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A1FDC" w14:textId="77777777" w:rsidR="007D3A95" w:rsidRPr="00953374" w:rsidRDefault="00B1424D" w:rsidP="00BA2E16">
      <w:pPr>
        <w:pStyle w:val="a2"/>
      </w:pPr>
      <w:r>
        <w:rPr>
          <w:rtl/>
        </w:rPr>
        <w:t>פרש</w:t>
      </w:r>
      <w:r w:rsidR="007D3A95">
        <w:rPr>
          <w:rtl/>
        </w:rPr>
        <w:t xml:space="preserve">ת </w:t>
      </w:r>
      <w:r w:rsidR="00BC5686">
        <w:rPr>
          <w:rtl/>
        </w:rPr>
        <w:t>אחרי מות</w:t>
      </w:r>
      <w:r w:rsidR="007D3A95">
        <w:rPr>
          <w:rtl/>
        </w:rPr>
        <w:tab/>
        <w:t xml:space="preserve">הרב </w:t>
      </w:r>
      <w:r w:rsidR="00B7007D">
        <w:rPr>
          <w:rtl/>
        </w:rPr>
        <w:t>יאיר קאהן</w:t>
      </w:r>
    </w:p>
    <w:p w14:paraId="0B4514FD" w14:textId="77777777" w:rsidR="007D3A95" w:rsidRDefault="007D3A95" w:rsidP="00953374">
      <w:pPr>
        <w:rPr>
          <w:rtl/>
        </w:rPr>
      </w:pPr>
    </w:p>
    <w:p w14:paraId="7442EE1F" w14:textId="77777777" w:rsidR="0016391F" w:rsidRDefault="00365CA5" w:rsidP="008C6B36">
      <w:pPr>
        <w:pStyle w:val="a0"/>
        <w:spacing w:after="120"/>
        <w:rPr>
          <w:rtl/>
        </w:rPr>
      </w:pPr>
      <w:r>
        <w:rPr>
          <w:rtl/>
        </w:rPr>
        <w:t>"</w:t>
      </w:r>
      <w:r w:rsidR="0016391F">
        <w:rPr>
          <w:rtl/>
        </w:rPr>
        <w:t xml:space="preserve">אחרי מות </w:t>
      </w:r>
      <w:r>
        <w:rPr>
          <w:rtl/>
        </w:rPr>
        <w:t>שני בני אהר</w:t>
      </w:r>
      <w:r w:rsidR="0016391F">
        <w:rPr>
          <w:rtl/>
        </w:rPr>
        <w:t>ן</w:t>
      </w:r>
      <w:r w:rsidR="00CF389D">
        <w:rPr>
          <w:rtl/>
        </w:rPr>
        <w:t>"</w:t>
      </w:r>
    </w:p>
    <w:p w14:paraId="46B60EA7" w14:textId="77777777" w:rsidR="007D3A95" w:rsidRDefault="0016391F" w:rsidP="0019030C">
      <w:pPr>
        <w:pStyle w:val="a0"/>
        <w:rPr>
          <w:rtl/>
        </w:rPr>
        <w:sectPr w:rsidR="007D3A95">
          <w:headerReference w:type="default" r:id="rId7"/>
          <w:type w:val="continuous"/>
          <w:pgSz w:w="11906" w:h="16838"/>
          <w:pgMar w:top="1134" w:right="1134" w:bottom="964" w:left="1134" w:header="709" w:footer="709" w:gutter="0"/>
          <w:cols w:space="709"/>
          <w:bidi/>
        </w:sectPr>
      </w:pPr>
      <w:r w:rsidRPr="0019030C">
        <w:rPr>
          <w:sz w:val="38"/>
          <w:szCs w:val="42"/>
          <w:rtl/>
        </w:rPr>
        <w:t xml:space="preserve">מיתת בני אהרן </w:t>
      </w:r>
      <w:r w:rsidR="00365CA5" w:rsidRPr="0019030C">
        <w:rPr>
          <w:sz w:val="38"/>
          <w:szCs w:val="42"/>
          <w:rtl/>
        </w:rPr>
        <w:t>ו</w:t>
      </w:r>
      <w:r w:rsidRPr="0019030C">
        <w:rPr>
          <w:sz w:val="38"/>
          <w:szCs w:val="42"/>
          <w:rtl/>
        </w:rPr>
        <w:t>עבודת יום הכיפורים</w:t>
      </w:r>
      <w:r w:rsidR="00365CA5" w:rsidRPr="0019030C">
        <w:rPr>
          <w:sz w:val="38"/>
          <w:szCs w:val="42"/>
          <w:rtl/>
        </w:rPr>
        <w:t xml:space="preserve"> –</w:t>
      </w:r>
      <w:r w:rsidR="0019030C" w:rsidRPr="0019030C">
        <w:rPr>
          <w:sz w:val="38"/>
          <w:szCs w:val="42"/>
          <w:rtl/>
        </w:rPr>
        <w:t xml:space="preserve"> </w:t>
      </w:r>
      <w:r w:rsidR="00365CA5" w:rsidRPr="0019030C">
        <w:rPr>
          <w:sz w:val="38"/>
          <w:szCs w:val="42"/>
          <w:rtl/>
        </w:rPr>
        <w:t>המקשר והמפריד</w:t>
      </w:r>
    </w:p>
    <w:p w14:paraId="515CEC04" w14:textId="77777777" w:rsidR="00B7007D" w:rsidRDefault="00B7007D" w:rsidP="00470011">
      <w:pPr>
        <w:pStyle w:val="a7"/>
        <w:rPr>
          <w:rtl/>
        </w:rPr>
      </w:pPr>
      <w:r>
        <w:rPr>
          <w:rtl/>
        </w:rPr>
        <w:t>וידבר ה' אל משה אחרי מות שני בני אהרן בקרבתם לפני ה' וימ</w:t>
      </w:r>
      <w:r w:rsidR="00A12B48">
        <w:rPr>
          <w:rtl/>
        </w:rPr>
        <w:t>ֻ</w:t>
      </w:r>
      <w:r>
        <w:rPr>
          <w:rtl/>
        </w:rPr>
        <w:t>תו</w:t>
      </w:r>
      <w:r w:rsidR="00A12B48">
        <w:rPr>
          <w:rtl/>
        </w:rPr>
        <w:t>,</w:t>
      </w:r>
      <w:r>
        <w:rPr>
          <w:rtl/>
        </w:rPr>
        <w:t xml:space="preserve"> ויאמר ה' אל משה</w:t>
      </w:r>
      <w:r w:rsidR="00A12B48">
        <w:rPr>
          <w:rtl/>
        </w:rPr>
        <w:t>:</w:t>
      </w:r>
      <w:r>
        <w:rPr>
          <w:rtl/>
        </w:rPr>
        <w:t xml:space="preserve"> דבר אל אהרן אחיך ואל יבא בכל עת אל הקדש מבית לפר</w:t>
      </w:r>
      <w:r w:rsidR="00A12B48">
        <w:rPr>
          <w:rtl/>
        </w:rPr>
        <w:t>ֹ</w:t>
      </w:r>
      <w:r>
        <w:rPr>
          <w:rtl/>
        </w:rPr>
        <w:t>כת אל פני הכפ</w:t>
      </w:r>
      <w:r w:rsidR="00A12B48">
        <w:rPr>
          <w:rtl/>
        </w:rPr>
        <w:t>ֹּ</w:t>
      </w:r>
      <w:r>
        <w:rPr>
          <w:rtl/>
        </w:rPr>
        <w:t>רת אשר על האר</w:t>
      </w:r>
      <w:r w:rsidR="00A12B48">
        <w:rPr>
          <w:rtl/>
        </w:rPr>
        <w:t>ֹ</w:t>
      </w:r>
      <w:r>
        <w:rPr>
          <w:rtl/>
        </w:rPr>
        <w:t>ן ולא ימות כי בענן א</w:t>
      </w:r>
      <w:r w:rsidR="00B92274">
        <w:rPr>
          <w:rtl/>
        </w:rPr>
        <w:t>ֵ</w:t>
      </w:r>
      <w:r>
        <w:rPr>
          <w:rtl/>
        </w:rPr>
        <w:t>ר</w:t>
      </w:r>
      <w:r w:rsidR="00B92274">
        <w:rPr>
          <w:rtl/>
        </w:rPr>
        <w:t>ָ</w:t>
      </w:r>
      <w:r>
        <w:rPr>
          <w:rtl/>
        </w:rPr>
        <w:t>א</w:t>
      </w:r>
      <w:r w:rsidR="00B92274">
        <w:rPr>
          <w:rtl/>
        </w:rPr>
        <w:t>ֶ</w:t>
      </w:r>
      <w:r>
        <w:rPr>
          <w:rtl/>
        </w:rPr>
        <w:t>ה על הכפ</w:t>
      </w:r>
      <w:r w:rsidR="00A12B48">
        <w:rPr>
          <w:rtl/>
        </w:rPr>
        <w:t>ֹּ</w:t>
      </w:r>
      <w:r>
        <w:rPr>
          <w:rtl/>
        </w:rPr>
        <w:t>רת</w:t>
      </w:r>
      <w:r w:rsidR="00A12B48">
        <w:rPr>
          <w:rtl/>
        </w:rPr>
        <w:t>.</w:t>
      </w:r>
      <w:r>
        <w:rPr>
          <w:rtl/>
        </w:rPr>
        <w:t xml:space="preserve"> בזאת יב</w:t>
      </w:r>
      <w:r w:rsidR="00A12B48">
        <w:rPr>
          <w:rtl/>
        </w:rPr>
        <w:t>ֹ</w:t>
      </w:r>
      <w:r>
        <w:rPr>
          <w:rtl/>
        </w:rPr>
        <w:t>א אהרן אל הקדש בפר בן בקר לחטאת וא</w:t>
      </w:r>
      <w:r w:rsidR="00A12B48">
        <w:rPr>
          <w:rtl/>
        </w:rPr>
        <w:t>ַ</w:t>
      </w:r>
      <w:r>
        <w:rPr>
          <w:rtl/>
        </w:rPr>
        <w:t>י</w:t>
      </w:r>
      <w:r w:rsidR="00A12B48">
        <w:rPr>
          <w:rtl/>
        </w:rPr>
        <w:t>ִ</w:t>
      </w:r>
      <w:r>
        <w:rPr>
          <w:rtl/>
        </w:rPr>
        <w:t>ל לע</w:t>
      </w:r>
      <w:r w:rsidR="00A12B48">
        <w:rPr>
          <w:rtl/>
        </w:rPr>
        <w:t>ֹ</w:t>
      </w:r>
      <w:r>
        <w:rPr>
          <w:rtl/>
        </w:rPr>
        <w:t>לה</w:t>
      </w:r>
      <w:r>
        <w:rPr>
          <w:rtl/>
        </w:rPr>
        <w:tab/>
      </w:r>
      <w:r w:rsidRPr="00C25C4E">
        <w:rPr>
          <w:sz w:val="16"/>
          <w:szCs w:val="16"/>
          <w:rtl/>
        </w:rPr>
        <w:t>(ט</w:t>
      </w:r>
      <w:r w:rsidR="00470011" w:rsidRPr="00C25C4E">
        <w:rPr>
          <w:sz w:val="16"/>
          <w:szCs w:val="16"/>
          <w:rtl/>
        </w:rPr>
        <w:t>"</w:t>
      </w:r>
      <w:r w:rsidRPr="00C25C4E">
        <w:rPr>
          <w:sz w:val="16"/>
          <w:szCs w:val="16"/>
          <w:rtl/>
        </w:rPr>
        <w:t>ז, א-ג)</w:t>
      </w:r>
      <w:r w:rsidR="00470011">
        <w:rPr>
          <w:rtl/>
        </w:rPr>
        <w:t>.</w:t>
      </w:r>
    </w:p>
    <w:p w14:paraId="74D73D00" w14:textId="77777777" w:rsidR="00761489" w:rsidRDefault="00B7007D" w:rsidP="00761489">
      <w:pPr>
        <w:rPr>
          <w:rtl/>
        </w:rPr>
      </w:pPr>
      <w:r>
        <w:rPr>
          <w:rtl/>
        </w:rPr>
        <w:t xml:space="preserve">בפתיחה זו קושרת </w:t>
      </w:r>
      <w:r w:rsidR="00C25C4E">
        <w:rPr>
          <w:rtl/>
        </w:rPr>
        <w:t xml:space="preserve">התורה </w:t>
      </w:r>
      <w:r>
        <w:rPr>
          <w:rtl/>
        </w:rPr>
        <w:t>קשר של קיימא בין הצ</w:t>
      </w:r>
      <w:r w:rsidR="008F22AB">
        <w:rPr>
          <w:rtl/>
        </w:rPr>
        <w:t xml:space="preserve">יווי על עבודת יום הכיפורים ובין </w:t>
      </w:r>
      <w:r>
        <w:rPr>
          <w:rtl/>
        </w:rPr>
        <w:t xml:space="preserve">מיתת בני </w:t>
      </w:r>
      <w:r w:rsidR="00AF09A6">
        <w:rPr>
          <w:rtl/>
        </w:rPr>
        <w:t>אהרן</w:t>
      </w:r>
      <w:r>
        <w:rPr>
          <w:rtl/>
        </w:rPr>
        <w:t xml:space="preserve">. קשר זה ללמדנו בא, ומן הראוי לבחון אותו מכמה היבטים </w:t>
      </w:r>
      <w:r w:rsidR="009E1C23">
        <w:rPr>
          <w:rtl/>
        </w:rPr>
        <w:t xml:space="preserve">על מנת </w:t>
      </w:r>
      <w:r>
        <w:rPr>
          <w:rtl/>
        </w:rPr>
        <w:t xml:space="preserve">להשיג הבנה </w:t>
      </w:r>
      <w:r w:rsidR="009E1C23">
        <w:rPr>
          <w:rtl/>
        </w:rPr>
        <w:t>מ</w:t>
      </w:r>
      <w:r>
        <w:rPr>
          <w:rtl/>
        </w:rPr>
        <w:t>עמ</w:t>
      </w:r>
      <w:r w:rsidR="009E1C23">
        <w:rPr>
          <w:rtl/>
        </w:rPr>
        <w:t>י</w:t>
      </w:r>
      <w:r>
        <w:rPr>
          <w:rtl/>
        </w:rPr>
        <w:t xml:space="preserve">קה יותר </w:t>
      </w:r>
      <w:r w:rsidR="009E1C23">
        <w:rPr>
          <w:rtl/>
        </w:rPr>
        <w:t xml:space="preserve">של </w:t>
      </w:r>
      <w:r>
        <w:rPr>
          <w:rtl/>
        </w:rPr>
        <w:t>משמעות יום הכיפורים ועבודת</w:t>
      </w:r>
      <w:r w:rsidR="009E1C23">
        <w:rPr>
          <w:rtl/>
        </w:rPr>
        <w:t>ו.</w:t>
      </w:r>
      <w:r w:rsidR="00761489">
        <w:rPr>
          <w:rStyle w:val="FootnoteReference"/>
          <w:rtl/>
        </w:rPr>
        <w:footnoteReference w:id="1"/>
      </w:r>
    </w:p>
    <w:p w14:paraId="004C2A41" w14:textId="77777777" w:rsidR="00B7007D" w:rsidRDefault="00B7007D" w:rsidP="008A6B70">
      <w:pPr>
        <w:pStyle w:val="2"/>
        <w:rPr>
          <w:rtl/>
        </w:rPr>
      </w:pPr>
      <w:r>
        <w:rPr>
          <w:rtl/>
        </w:rPr>
        <w:t xml:space="preserve">א. </w:t>
      </w:r>
      <w:r w:rsidR="008A6B70">
        <w:rPr>
          <w:rtl/>
        </w:rPr>
        <w:t>"</w:t>
      </w:r>
      <w:r>
        <w:rPr>
          <w:rtl/>
        </w:rPr>
        <w:t>אל י</w:t>
      </w:r>
      <w:r w:rsidR="008A6B70">
        <w:rPr>
          <w:rtl/>
        </w:rPr>
        <w:t>בֹא בכל עת אל הק</w:t>
      </w:r>
      <w:r>
        <w:rPr>
          <w:rtl/>
        </w:rPr>
        <w:t>דש</w:t>
      </w:r>
      <w:r w:rsidR="008A6B70">
        <w:rPr>
          <w:rtl/>
        </w:rPr>
        <w:t>"</w:t>
      </w:r>
    </w:p>
    <w:p w14:paraId="04FDBFD5" w14:textId="77777777" w:rsidR="00B7007D" w:rsidRDefault="00B7007D" w:rsidP="00B43853">
      <w:pPr>
        <w:rPr>
          <w:rtl/>
        </w:rPr>
      </w:pPr>
      <w:r>
        <w:rPr>
          <w:rtl/>
        </w:rPr>
        <w:t xml:space="preserve">לפי פשוטו, הזכירה </w:t>
      </w:r>
      <w:r w:rsidR="00C36E31">
        <w:rPr>
          <w:rtl/>
        </w:rPr>
        <w:t xml:space="preserve">התורה את </w:t>
      </w:r>
      <w:r>
        <w:rPr>
          <w:rtl/>
        </w:rPr>
        <w:t>מיתת בני א</w:t>
      </w:r>
      <w:r w:rsidR="00A12469">
        <w:rPr>
          <w:rtl/>
        </w:rPr>
        <w:t>הרן בהקדמתה לעבודת יום הכיפורים</w:t>
      </w:r>
      <w:r>
        <w:rPr>
          <w:rtl/>
        </w:rPr>
        <w:t xml:space="preserve"> מ</w:t>
      </w:r>
      <w:r w:rsidR="00A12469">
        <w:rPr>
          <w:rtl/>
        </w:rPr>
        <w:t>פני</w:t>
      </w:r>
      <w:r>
        <w:rPr>
          <w:rtl/>
        </w:rPr>
        <w:t xml:space="preserve"> שכל </w:t>
      </w:r>
      <w:r w:rsidR="00A12469">
        <w:rPr>
          <w:rtl/>
        </w:rPr>
        <w:t xml:space="preserve">עצמו של </w:t>
      </w:r>
      <w:r>
        <w:rPr>
          <w:rtl/>
        </w:rPr>
        <w:t xml:space="preserve">הציווי על עבודה זו </w:t>
      </w:r>
      <w:r w:rsidR="00A12469">
        <w:rPr>
          <w:rtl/>
        </w:rPr>
        <w:t xml:space="preserve">לא </w:t>
      </w:r>
      <w:r>
        <w:rPr>
          <w:rtl/>
        </w:rPr>
        <w:t xml:space="preserve">בא </w:t>
      </w:r>
      <w:r w:rsidR="00A12469">
        <w:rPr>
          <w:rtl/>
        </w:rPr>
        <w:t xml:space="preserve">אלא </w:t>
      </w:r>
      <w:r>
        <w:rPr>
          <w:rtl/>
        </w:rPr>
        <w:t xml:space="preserve">כתגובה למיתת נדב ואביהוא בקרבתם לפני ה' </w:t>
      </w:r>
      <w:r w:rsidR="00333C0E">
        <w:rPr>
          <w:rtl/>
        </w:rPr>
        <w:t xml:space="preserve">ובהקריבם לפניו </w:t>
      </w:r>
      <w:r>
        <w:rPr>
          <w:rtl/>
        </w:rPr>
        <w:t xml:space="preserve">אש זרה אשר לא ציווה </w:t>
      </w:r>
      <w:r w:rsidR="00333C0E">
        <w:rPr>
          <w:rtl/>
        </w:rPr>
        <w:t>אותם</w:t>
      </w:r>
      <w:r>
        <w:rPr>
          <w:rtl/>
        </w:rPr>
        <w:t>.</w:t>
      </w:r>
      <w:r w:rsidR="009130D0">
        <w:rPr>
          <w:rtl/>
        </w:rPr>
        <w:t xml:space="preserve"> לעומתם</w:t>
      </w:r>
      <w:r>
        <w:rPr>
          <w:rtl/>
        </w:rPr>
        <w:t xml:space="preserve"> </w:t>
      </w:r>
      <w:r w:rsidR="009130D0">
        <w:rPr>
          <w:rtl/>
        </w:rPr>
        <w:t xml:space="preserve">מוזהר </w:t>
      </w:r>
      <w:r w:rsidR="00AF09A6">
        <w:rPr>
          <w:rtl/>
        </w:rPr>
        <w:t>אהרן</w:t>
      </w:r>
      <w:r>
        <w:rPr>
          <w:rtl/>
        </w:rPr>
        <w:t xml:space="preserve"> </w:t>
      </w:r>
      <w:r w:rsidR="009130D0">
        <w:rPr>
          <w:rtl/>
        </w:rPr>
        <w:t>ש</w:t>
      </w:r>
      <w:r>
        <w:rPr>
          <w:rtl/>
        </w:rPr>
        <w:t xml:space="preserve">לא לבוא בכל עת אל הקודש, כי אם בענן הקטורת, במסגרת עבודת יום הכיפורים. </w:t>
      </w:r>
      <w:r w:rsidR="00877FD9">
        <w:rPr>
          <w:rtl/>
        </w:rPr>
        <w:t>ואולם</w:t>
      </w:r>
      <w:r>
        <w:rPr>
          <w:rtl/>
        </w:rPr>
        <w:t xml:space="preserve">, אם אמנם פרשת עבודת יום הכיפורים </w:t>
      </w:r>
      <w:r w:rsidR="006D5803">
        <w:rPr>
          <w:rtl/>
        </w:rPr>
        <w:t xml:space="preserve">היא </w:t>
      </w:r>
      <w:r>
        <w:rPr>
          <w:rtl/>
        </w:rPr>
        <w:t xml:space="preserve">תגובה ותיקון לחטא בני </w:t>
      </w:r>
      <w:r w:rsidR="00AF09A6">
        <w:rPr>
          <w:rtl/>
        </w:rPr>
        <w:t>אהרן</w:t>
      </w:r>
      <w:r w:rsidR="006D5803">
        <w:rPr>
          <w:rtl/>
        </w:rPr>
        <w:t xml:space="preserve"> – </w:t>
      </w:r>
      <w:r>
        <w:rPr>
          <w:rtl/>
        </w:rPr>
        <w:t>מדוע</w:t>
      </w:r>
      <w:r w:rsidR="006D5803">
        <w:rPr>
          <w:rtl/>
        </w:rPr>
        <w:t xml:space="preserve"> אין </w:t>
      </w:r>
      <w:r w:rsidR="00B43853">
        <w:rPr>
          <w:rtl/>
        </w:rPr>
        <w:t xml:space="preserve">היא </w:t>
      </w:r>
      <w:r>
        <w:rPr>
          <w:rtl/>
        </w:rPr>
        <w:t>סמוכה לסיפור מיתתם</w:t>
      </w:r>
      <w:r w:rsidR="006D5803">
        <w:rPr>
          <w:rtl/>
        </w:rPr>
        <w:t>?!</w:t>
      </w:r>
      <w:r>
        <w:rPr>
          <w:rtl/>
        </w:rPr>
        <w:t xml:space="preserve"> בין סיפור מיתת בני </w:t>
      </w:r>
      <w:r w:rsidR="00AF09A6">
        <w:rPr>
          <w:rtl/>
        </w:rPr>
        <w:t>אהרן</w:t>
      </w:r>
      <w:r>
        <w:rPr>
          <w:rtl/>
        </w:rPr>
        <w:t xml:space="preserve"> לפרשת עבודת יום הכיפורים </w:t>
      </w:r>
      <w:r w:rsidR="004D2B82">
        <w:rPr>
          <w:rtl/>
        </w:rPr>
        <w:t xml:space="preserve">באות כמה פרשיות: </w:t>
      </w:r>
      <w:r>
        <w:rPr>
          <w:rtl/>
        </w:rPr>
        <w:t xml:space="preserve">מאכלות אסורות, טומאת לידה, טומאת צרעת וטומאת זב. </w:t>
      </w:r>
      <w:r w:rsidR="00FB7F78">
        <w:rPr>
          <w:rtl/>
        </w:rPr>
        <w:t xml:space="preserve">עלינו </w:t>
      </w:r>
      <w:r>
        <w:rPr>
          <w:rtl/>
        </w:rPr>
        <w:t xml:space="preserve">להבין </w:t>
      </w:r>
      <w:r w:rsidR="00FB7F78">
        <w:rPr>
          <w:rtl/>
        </w:rPr>
        <w:t>אפוא את פשר מיקומן</w:t>
      </w:r>
      <w:r>
        <w:rPr>
          <w:rtl/>
        </w:rPr>
        <w:t xml:space="preserve"> </w:t>
      </w:r>
      <w:r w:rsidR="00FB7F78">
        <w:rPr>
          <w:rtl/>
        </w:rPr>
        <w:t xml:space="preserve">של </w:t>
      </w:r>
      <w:r>
        <w:rPr>
          <w:rtl/>
        </w:rPr>
        <w:t xml:space="preserve">פרשיות אלה, </w:t>
      </w:r>
      <w:r w:rsidR="00FB7F78">
        <w:rPr>
          <w:rtl/>
        </w:rPr>
        <w:t xml:space="preserve">המהוות </w:t>
      </w:r>
      <w:r>
        <w:rPr>
          <w:rtl/>
        </w:rPr>
        <w:t xml:space="preserve">במבט ראשון חציצה בין מיתת בני </w:t>
      </w:r>
      <w:r w:rsidR="00AF09A6">
        <w:rPr>
          <w:rtl/>
        </w:rPr>
        <w:t>אהרן</w:t>
      </w:r>
      <w:r>
        <w:rPr>
          <w:rtl/>
        </w:rPr>
        <w:t xml:space="preserve"> </w:t>
      </w:r>
      <w:r w:rsidR="00FB7F78">
        <w:rPr>
          <w:rtl/>
        </w:rPr>
        <w:t xml:space="preserve">ובין פרשת </w:t>
      </w:r>
      <w:r>
        <w:rPr>
          <w:rtl/>
        </w:rPr>
        <w:t>אחרי מות שנאמרה בעקבותיה.</w:t>
      </w:r>
    </w:p>
    <w:p w14:paraId="15B4F50C" w14:textId="77777777" w:rsidR="00B7007D" w:rsidRDefault="00B7007D" w:rsidP="00610815">
      <w:pPr>
        <w:rPr>
          <w:rtl/>
        </w:rPr>
      </w:pPr>
      <w:r>
        <w:rPr>
          <w:rtl/>
        </w:rPr>
        <w:t>נ</w:t>
      </w:r>
      <w:r w:rsidR="00610815">
        <w:rPr>
          <w:rtl/>
        </w:rPr>
        <w:t>ח</w:t>
      </w:r>
      <w:r>
        <w:rPr>
          <w:rtl/>
        </w:rPr>
        <w:t xml:space="preserve">ל </w:t>
      </w:r>
      <w:r w:rsidR="0003288D">
        <w:rPr>
          <w:rtl/>
        </w:rPr>
        <w:t xml:space="preserve">את עיוננו </w:t>
      </w:r>
      <w:r>
        <w:rPr>
          <w:rtl/>
        </w:rPr>
        <w:t xml:space="preserve">בפרשה הסמוכה למיתת בני </w:t>
      </w:r>
      <w:r w:rsidR="00AF09A6">
        <w:rPr>
          <w:rtl/>
        </w:rPr>
        <w:t>אהרן</w:t>
      </w:r>
      <w:r w:rsidR="00900A46">
        <w:rPr>
          <w:rtl/>
        </w:rPr>
        <w:t>:</w:t>
      </w:r>
      <w:r>
        <w:rPr>
          <w:rtl/>
        </w:rPr>
        <w:t xml:space="preserve"> פרשת מאכלות אסורות. </w:t>
      </w:r>
      <w:r w:rsidR="00900A46">
        <w:rPr>
          <w:rtl/>
        </w:rPr>
        <w:t xml:space="preserve">על מנת </w:t>
      </w:r>
      <w:r>
        <w:rPr>
          <w:rtl/>
        </w:rPr>
        <w:t>לעמוד על אופ</w:t>
      </w:r>
      <w:r w:rsidR="00900A46">
        <w:rPr>
          <w:rtl/>
        </w:rPr>
        <w:t>ייה של פרשה זו</w:t>
      </w:r>
      <w:r>
        <w:rPr>
          <w:rtl/>
        </w:rPr>
        <w:t xml:space="preserve"> יש </w:t>
      </w:r>
      <w:r w:rsidR="00900A46">
        <w:rPr>
          <w:rtl/>
        </w:rPr>
        <w:t>להשוותה ל</w:t>
      </w:r>
      <w:r>
        <w:rPr>
          <w:rtl/>
        </w:rPr>
        <w:t>מקביל</w:t>
      </w:r>
      <w:r w:rsidR="00900A46">
        <w:rPr>
          <w:rtl/>
        </w:rPr>
        <w:t>ת</w:t>
      </w:r>
      <w:r>
        <w:rPr>
          <w:rtl/>
        </w:rPr>
        <w:t xml:space="preserve">ה במשנה תורה </w:t>
      </w:r>
      <w:r w:rsidRPr="00900A46">
        <w:rPr>
          <w:sz w:val="16"/>
          <w:szCs w:val="16"/>
          <w:rtl/>
        </w:rPr>
        <w:t>(</w:t>
      </w:r>
      <w:r w:rsidR="00900A46" w:rsidRPr="00900A46">
        <w:rPr>
          <w:sz w:val="16"/>
          <w:szCs w:val="16"/>
          <w:rtl/>
        </w:rPr>
        <w:t xml:space="preserve">דברים </w:t>
      </w:r>
      <w:r w:rsidRPr="00900A46">
        <w:rPr>
          <w:sz w:val="16"/>
          <w:szCs w:val="16"/>
          <w:rtl/>
        </w:rPr>
        <w:t>י"ד)</w:t>
      </w:r>
      <w:r>
        <w:rPr>
          <w:rtl/>
        </w:rPr>
        <w:t xml:space="preserve">. פרשת מאכלות אסורות במשנה תורה חוזרת </w:t>
      </w:r>
      <w:r w:rsidR="008309BA">
        <w:rPr>
          <w:rtl/>
        </w:rPr>
        <w:t xml:space="preserve">כמעט מילה במילה </w:t>
      </w:r>
      <w:r>
        <w:rPr>
          <w:rtl/>
        </w:rPr>
        <w:t>על הפרש</w:t>
      </w:r>
      <w:r w:rsidR="00617B8F">
        <w:rPr>
          <w:rtl/>
        </w:rPr>
        <w:t>ה בתורת כוהנים</w:t>
      </w:r>
      <w:r w:rsidR="00F61B22">
        <w:rPr>
          <w:rtl/>
        </w:rPr>
        <w:t>:</w:t>
      </w:r>
      <w:r w:rsidR="00617B8F">
        <w:rPr>
          <w:rtl/>
        </w:rPr>
        <w:t xml:space="preserve"> </w:t>
      </w:r>
      <w:r>
        <w:rPr>
          <w:rtl/>
        </w:rPr>
        <w:t xml:space="preserve">מובאים בה סימני </w:t>
      </w:r>
      <w:r w:rsidR="00E7213D">
        <w:rPr>
          <w:rtl/>
        </w:rPr>
        <w:t>ה</w:t>
      </w:r>
      <w:r>
        <w:rPr>
          <w:rtl/>
        </w:rPr>
        <w:t xml:space="preserve">בהמות </w:t>
      </w:r>
      <w:r w:rsidR="00E7213D">
        <w:rPr>
          <w:rtl/>
        </w:rPr>
        <w:t>ה</w:t>
      </w:r>
      <w:r>
        <w:rPr>
          <w:rtl/>
        </w:rPr>
        <w:t xml:space="preserve">טהורות </w:t>
      </w:r>
      <w:r w:rsidR="00E7213D">
        <w:rPr>
          <w:rtl/>
        </w:rPr>
        <w:t>וה</w:t>
      </w:r>
      <w:r>
        <w:rPr>
          <w:rtl/>
        </w:rPr>
        <w:t xml:space="preserve">דגים </w:t>
      </w:r>
      <w:r w:rsidR="00E7213D">
        <w:rPr>
          <w:rtl/>
        </w:rPr>
        <w:t>ה</w:t>
      </w:r>
      <w:r>
        <w:rPr>
          <w:rtl/>
        </w:rPr>
        <w:t xml:space="preserve">טהורים, </w:t>
      </w:r>
      <w:r w:rsidR="00E7213D">
        <w:rPr>
          <w:rtl/>
        </w:rPr>
        <w:t xml:space="preserve">והיא </w:t>
      </w:r>
      <w:r>
        <w:rPr>
          <w:rtl/>
        </w:rPr>
        <w:t>אף חוזרת על הרשימה המפורטת של העופות הטמא</w:t>
      </w:r>
      <w:r w:rsidR="00E7213D">
        <w:rPr>
          <w:rtl/>
        </w:rPr>
        <w:t>ים</w:t>
      </w:r>
      <w:r>
        <w:rPr>
          <w:rtl/>
        </w:rPr>
        <w:t xml:space="preserve">. </w:t>
      </w:r>
      <w:r w:rsidR="00983AA7">
        <w:rPr>
          <w:rtl/>
        </w:rPr>
        <w:t xml:space="preserve">ואולם, בתום פירוט בעלי החיים הטהורים ובעלי החיים הטמאים נפרדות דרכיהן של שתי הפרשות: </w:t>
      </w:r>
      <w:r>
        <w:rPr>
          <w:rtl/>
        </w:rPr>
        <w:t xml:space="preserve">הפרשה במשנה תורה מסתיימת, </w:t>
      </w:r>
      <w:r w:rsidR="00983AA7">
        <w:rPr>
          <w:rtl/>
        </w:rPr>
        <w:t>בעוד ש</w:t>
      </w:r>
      <w:r>
        <w:rPr>
          <w:rtl/>
        </w:rPr>
        <w:t xml:space="preserve">הפרשה בתורת כוהנים ממשיכה </w:t>
      </w:r>
      <w:r w:rsidR="00983AA7">
        <w:rPr>
          <w:rtl/>
        </w:rPr>
        <w:t xml:space="preserve">ומלמדת </w:t>
      </w:r>
      <w:r w:rsidR="00285914">
        <w:rPr>
          <w:rtl/>
        </w:rPr>
        <w:t xml:space="preserve">את </w:t>
      </w:r>
      <w:r>
        <w:rPr>
          <w:rtl/>
        </w:rPr>
        <w:t>דיני טומאת נבלה וטומאת אוכלים:</w:t>
      </w:r>
    </w:p>
    <w:p w14:paraId="5A2984B7" w14:textId="77777777" w:rsidR="00B7007D" w:rsidRDefault="00B7007D" w:rsidP="00994208">
      <w:pPr>
        <w:pStyle w:val="a7"/>
        <w:rPr>
          <w:rtl/>
        </w:rPr>
      </w:pPr>
      <w:r>
        <w:rPr>
          <w:rtl/>
        </w:rPr>
        <w:t>ולאלה תטמאו כל הנ</w:t>
      </w:r>
      <w:r w:rsidR="00853F2C">
        <w:rPr>
          <w:rtl/>
        </w:rPr>
        <w:t>ֹ</w:t>
      </w:r>
      <w:r>
        <w:rPr>
          <w:rtl/>
        </w:rPr>
        <w:t>גע בנבלתם יטמא עד הערב וכל הנ</w:t>
      </w:r>
      <w:r w:rsidR="00BF0C7A">
        <w:rPr>
          <w:rtl/>
        </w:rPr>
        <w:t>ֹ</w:t>
      </w:r>
      <w:r>
        <w:rPr>
          <w:rtl/>
        </w:rPr>
        <w:t>שא מנבלתם יכבס בגדיו וטמא עד הערב</w:t>
      </w:r>
      <w:r w:rsidR="00853F2C">
        <w:rPr>
          <w:rtl/>
        </w:rPr>
        <w:t>.</w:t>
      </w:r>
      <w:r>
        <w:rPr>
          <w:rtl/>
        </w:rPr>
        <w:t xml:space="preserve"> לכל </w:t>
      </w:r>
      <w:r>
        <w:rPr>
          <w:rtl/>
        </w:rPr>
        <w:t>הבהמה אשר ה</w:t>
      </w:r>
      <w:r w:rsidR="00853F2C">
        <w:rPr>
          <w:rtl/>
        </w:rPr>
        <w:t>ִ</w:t>
      </w:r>
      <w:r>
        <w:rPr>
          <w:rtl/>
        </w:rPr>
        <w:t>וא מפרסת פרסה ושסע איננה ש</w:t>
      </w:r>
      <w:r w:rsidR="00853F2C">
        <w:rPr>
          <w:rtl/>
        </w:rPr>
        <w:t>ֹ</w:t>
      </w:r>
      <w:r>
        <w:rPr>
          <w:rtl/>
        </w:rPr>
        <w:t>סעת וג</w:t>
      </w:r>
      <w:r w:rsidR="00853F2C">
        <w:rPr>
          <w:rtl/>
        </w:rPr>
        <w:t>ֵ</w:t>
      </w:r>
      <w:r>
        <w:rPr>
          <w:rtl/>
        </w:rPr>
        <w:t>רה איננה מעלה טמאים הם לכם כל הנ</w:t>
      </w:r>
      <w:r w:rsidR="00853F2C">
        <w:rPr>
          <w:rtl/>
        </w:rPr>
        <w:t>ֹ</w:t>
      </w:r>
      <w:r>
        <w:rPr>
          <w:rtl/>
        </w:rPr>
        <w:t>גע בהם יטמא</w:t>
      </w:r>
      <w:r w:rsidR="00994208">
        <w:rPr>
          <w:rtl/>
        </w:rPr>
        <w:t>...</w:t>
      </w:r>
      <w:r>
        <w:rPr>
          <w:rtl/>
        </w:rPr>
        <w:t xml:space="preserve"> אל תשקצו את נפש</w:t>
      </w:r>
      <w:r w:rsidR="00853F2C">
        <w:rPr>
          <w:rtl/>
        </w:rPr>
        <w:t>ֹ</w:t>
      </w:r>
      <w:r>
        <w:rPr>
          <w:rtl/>
        </w:rPr>
        <w:t>תיכם בכל השרץ הש</w:t>
      </w:r>
      <w:r w:rsidR="00853F2C">
        <w:rPr>
          <w:rtl/>
        </w:rPr>
        <w:t>ֹ</w:t>
      </w:r>
      <w:r>
        <w:rPr>
          <w:rtl/>
        </w:rPr>
        <w:t>רץ ולא ת</w:t>
      </w:r>
      <w:r w:rsidR="00853F2C">
        <w:rPr>
          <w:rtl/>
        </w:rPr>
        <w:t>ִ</w:t>
      </w:r>
      <w:r>
        <w:rPr>
          <w:rtl/>
        </w:rPr>
        <w:t>טמאו בהם ונטמ</w:t>
      </w:r>
      <w:r w:rsidR="00853F2C">
        <w:rPr>
          <w:rtl/>
        </w:rPr>
        <w:t>ֵ</w:t>
      </w:r>
      <w:r>
        <w:rPr>
          <w:rtl/>
        </w:rPr>
        <w:t>תם בם</w:t>
      </w:r>
      <w:r>
        <w:rPr>
          <w:rtl/>
        </w:rPr>
        <w:tab/>
      </w:r>
      <w:r w:rsidRPr="00272FA9">
        <w:rPr>
          <w:sz w:val="16"/>
          <w:szCs w:val="16"/>
          <w:rtl/>
        </w:rPr>
        <w:t>(י</w:t>
      </w:r>
      <w:r w:rsidR="00A0356C" w:rsidRPr="00272FA9">
        <w:rPr>
          <w:sz w:val="16"/>
          <w:szCs w:val="16"/>
          <w:rtl/>
        </w:rPr>
        <w:t>"א</w:t>
      </w:r>
      <w:r w:rsidRPr="00272FA9">
        <w:rPr>
          <w:sz w:val="16"/>
          <w:szCs w:val="16"/>
          <w:rtl/>
        </w:rPr>
        <w:t>, כד-</w:t>
      </w:r>
      <w:r w:rsidR="00AA16C6">
        <w:rPr>
          <w:sz w:val="16"/>
          <w:szCs w:val="16"/>
          <w:rtl/>
        </w:rPr>
        <w:t xml:space="preserve">כו, </w:t>
      </w:r>
      <w:r w:rsidRPr="00272FA9">
        <w:rPr>
          <w:sz w:val="16"/>
          <w:szCs w:val="16"/>
          <w:rtl/>
        </w:rPr>
        <w:t>מג)</w:t>
      </w:r>
      <w:r w:rsidR="00A0356C">
        <w:rPr>
          <w:rtl/>
        </w:rPr>
        <w:t>.</w:t>
      </w:r>
    </w:p>
    <w:p w14:paraId="05D552B6" w14:textId="77777777" w:rsidR="00B7007D" w:rsidRDefault="00B904E5" w:rsidP="002F702F">
      <w:pPr>
        <w:rPr>
          <w:rtl/>
        </w:rPr>
      </w:pPr>
      <w:r>
        <w:rPr>
          <w:rtl/>
        </w:rPr>
        <w:t>מ</w:t>
      </w:r>
      <w:r w:rsidR="00B7007D">
        <w:rPr>
          <w:rtl/>
        </w:rPr>
        <w:t xml:space="preserve">השוואת שתי </w:t>
      </w:r>
      <w:r>
        <w:rPr>
          <w:rtl/>
        </w:rPr>
        <w:t>ה</w:t>
      </w:r>
      <w:r w:rsidR="00B7007D">
        <w:rPr>
          <w:rtl/>
        </w:rPr>
        <w:t xml:space="preserve">פרשיות מתברר, </w:t>
      </w:r>
      <w:r>
        <w:rPr>
          <w:rtl/>
        </w:rPr>
        <w:t xml:space="preserve">אם כן, </w:t>
      </w:r>
      <w:r w:rsidR="00B7007D">
        <w:rPr>
          <w:rtl/>
        </w:rPr>
        <w:t xml:space="preserve">שפרשת מאכלות אסורות </w:t>
      </w:r>
      <w:r w:rsidR="0097434E">
        <w:rPr>
          <w:rtl/>
        </w:rPr>
        <w:t xml:space="preserve">של </w:t>
      </w:r>
      <w:r w:rsidR="00B7007D">
        <w:rPr>
          <w:rtl/>
        </w:rPr>
        <w:t>ספר ויקרא היא ביסודה פרשת טומאה</w:t>
      </w:r>
      <w:r w:rsidR="00C276D5">
        <w:rPr>
          <w:rtl/>
        </w:rPr>
        <w:t>,</w:t>
      </w:r>
      <w:r w:rsidR="00761937">
        <w:rPr>
          <w:rStyle w:val="FootnoteReference"/>
          <w:rtl/>
        </w:rPr>
        <w:footnoteReference w:id="2"/>
      </w:r>
      <w:r w:rsidR="00B7007D">
        <w:rPr>
          <w:rtl/>
        </w:rPr>
        <w:t xml:space="preserve"> </w:t>
      </w:r>
      <w:r w:rsidR="0097434E">
        <w:rPr>
          <w:rtl/>
        </w:rPr>
        <w:t>ה</w:t>
      </w:r>
      <w:r w:rsidR="00B7007D">
        <w:rPr>
          <w:rtl/>
        </w:rPr>
        <w:t>מצטרפת</w:t>
      </w:r>
      <w:r w:rsidR="0097434E">
        <w:rPr>
          <w:rtl/>
        </w:rPr>
        <w:t xml:space="preserve"> אפוא ל</w:t>
      </w:r>
      <w:r w:rsidR="00B7007D">
        <w:rPr>
          <w:rtl/>
        </w:rPr>
        <w:t xml:space="preserve">שאר הפרשיות העוסקות בטומאה. </w:t>
      </w:r>
      <w:r w:rsidR="00255EAC">
        <w:rPr>
          <w:rtl/>
        </w:rPr>
        <w:t xml:space="preserve">הווה אומר: </w:t>
      </w:r>
      <w:r w:rsidR="00B7007D">
        <w:rPr>
          <w:rtl/>
        </w:rPr>
        <w:t xml:space="preserve">בין סיפור מיתת בני </w:t>
      </w:r>
      <w:r w:rsidR="00AF09A6">
        <w:rPr>
          <w:rtl/>
        </w:rPr>
        <w:t>אהרן</w:t>
      </w:r>
      <w:r w:rsidR="00B7007D">
        <w:rPr>
          <w:rtl/>
        </w:rPr>
        <w:t xml:space="preserve"> לבין פרשת עבודת יום הכיפורים </w:t>
      </w:r>
      <w:r w:rsidR="00255EAC">
        <w:rPr>
          <w:rtl/>
        </w:rPr>
        <w:t>חוצץ נושא אחד בלבד –</w:t>
      </w:r>
      <w:r w:rsidR="00CE028B">
        <w:rPr>
          <w:rtl/>
        </w:rPr>
        <w:t xml:space="preserve"> </w:t>
      </w:r>
      <w:r w:rsidR="00255EAC">
        <w:rPr>
          <w:rtl/>
        </w:rPr>
        <w:t xml:space="preserve">הטומאה – </w:t>
      </w:r>
      <w:r w:rsidR="00B7007D">
        <w:rPr>
          <w:rtl/>
        </w:rPr>
        <w:t>ועלינו</w:t>
      </w:r>
      <w:r w:rsidR="00255EAC">
        <w:rPr>
          <w:rtl/>
        </w:rPr>
        <w:t xml:space="preserve"> </w:t>
      </w:r>
      <w:r w:rsidR="00B7007D">
        <w:rPr>
          <w:rtl/>
        </w:rPr>
        <w:t xml:space="preserve">להבין </w:t>
      </w:r>
      <w:r w:rsidR="00CE028B">
        <w:rPr>
          <w:rtl/>
        </w:rPr>
        <w:t xml:space="preserve">אפוא </w:t>
      </w:r>
      <w:r w:rsidR="00B7007D">
        <w:rPr>
          <w:rtl/>
        </w:rPr>
        <w:t>מה עניין פרש</w:t>
      </w:r>
      <w:r w:rsidR="00C276D5">
        <w:rPr>
          <w:rtl/>
        </w:rPr>
        <w:t>יות טומאה אצל מיתת נדב ואביהוא.</w:t>
      </w:r>
    </w:p>
    <w:p w14:paraId="63D2D367" w14:textId="77777777" w:rsidR="001F4B54" w:rsidRDefault="00B7007D" w:rsidP="00E76D5C">
      <w:pPr>
        <w:rPr>
          <w:rtl/>
        </w:rPr>
      </w:pPr>
      <w:r>
        <w:rPr>
          <w:rtl/>
        </w:rPr>
        <w:t xml:space="preserve">פתרון לשאלה זו נרמז בפרשת פרץ עוזא, </w:t>
      </w:r>
      <w:r w:rsidR="00517FE0">
        <w:rPr>
          <w:rtl/>
        </w:rPr>
        <w:t xml:space="preserve">שחז"ל </w:t>
      </w:r>
      <w:r>
        <w:rPr>
          <w:rtl/>
        </w:rPr>
        <w:t>בחרו</w:t>
      </w:r>
      <w:r w:rsidR="00517FE0">
        <w:rPr>
          <w:rtl/>
        </w:rPr>
        <w:t>ה</w:t>
      </w:r>
      <w:r>
        <w:rPr>
          <w:rtl/>
        </w:rPr>
        <w:t xml:space="preserve"> כהפטרה לפרשת שמיני. </w:t>
      </w:r>
      <w:r w:rsidR="00014A8D">
        <w:rPr>
          <w:rtl/>
        </w:rPr>
        <w:t xml:space="preserve">לכאורה נבע </w:t>
      </w:r>
      <w:r>
        <w:rPr>
          <w:rtl/>
        </w:rPr>
        <w:t xml:space="preserve">פרץ עוזא </w:t>
      </w:r>
      <w:r w:rsidR="00014A8D">
        <w:rPr>
          <w:rtl/>
        </w:rPr>
        <w:t>מ</w:t>
      </w:r>
      <w:r>
        <w:rPr>
          <w:rtl/>
        </w:rPr>
        <w:t>כשל מקומי</w:t>
      </w:r>
      <w:r w:rsidR="00014A8D">
        <w:rPr>
          <w:rtl/>
        </w:rPr>
        <w:t>:</w:t>
      </w:r>
      <w:r>
        <w:rPr>
          <w:rtl/>
        </w:rPr>
        <w:t xml:space="preserve"> הבקר </w:t>
      </w:r>
      <w:r w:rsidR="00014A8D">
        <w:rPr>
          <w:rtl/>
        </w:rPr>
        <w:t xml:space="preserve">שמטו </w:t>
      </w:r>
      <w:r>
        <w:rPr>
          <w:rtl/>
        </w:rPr>
        <w:t xml:space="preserve">את העגלה </w:t>
      </w:r>
      <w:r w:rsidR="00014A8D">
        <w:rPr>
          <w:rtl/>
        </w:rPr>
        <w:t>ש</w:t>
      </w:r>
      <w:r>
        <w:rPr>
          <w:rtl/>
        </w:rPr>
        <w:t xml:space="preserve">בה </w:t>
      </w:r>
      <w:r w:rsidR="00014A8D">
        <w:rPr>
          <w:rtl/>
        </w:rPr>
        <w:t xml:space="preserve">היה </w:t>
      </w:r>
      <w:r>
        <w:rPr>
          <w:rtl/>
        </w:rPr>
        <w:t xml:space="preserve">הארון, ועוזא טעה ושלח </w:t>
      </w:r>
      <w:r w:rsidR="00014A8D">
        <w:rPr>
          <w:rtl/>
        </w:rPr>
        <w:t xml:space="preserve">את </w:t>
      </w:r>
      <w:r>
        <w:rPr>
          <w:rtl/>
        </w:rPr>
        <w:t xml:space="preserve">ידו </w:t>
      </w:r>
      <w:r w:rsidR="00014A8D">
        <w:rPr>
          <w:rtl/>
        </w:rPr>
        <w:t xml:space="preserve">על מנת למנוע מן </w:t>
      </w:r>
      <w:r>
        <w:rPr>
          <w:rtl/>
        </w:rPr>
        <w:t>הארון ל</w:t>
      </w:r>
      <w:r w:rsidR="00014A8D">
        <w:rPr>
          <w:rtl/>
        </w:rPr>
        <w:t>י</w:t>
      </w:r>
      <w:r>
        <w:rPr>
          <w:rtl/>
        </w:rPr>
        <w:t xml:space="preserve">פול. </w:t>
      </w:r>
      <w:r w:rsidR="00A97700">
        <w:rPr>
          <w:rtl/>
        </w:rPr>
        <w:t>אלא שאם אכן</w:t>
      </w:r>
      <w:r w:rsidR="00402DB8">
        <w:rPr>
          <w:rtl/>
        </w:rPr>
        <w:t xml:space="preserve"> כן</w:t>
      </w:r>
      <w:r>
        <w:rPr>
          <w:rtl/>
        </w:rPr>
        <w:t xml:space="preserve">, </w:t>
      </w:r>
      <w:r w:rsidR="00A97700">
        <w:rPr>
          <w:rtl/>
        </w:rPr>
        <w:t xml:space="preserve">כי אז </w:t>
      </w:r>
      <w:r>
        <w:rPr>
          <w:rtl/>
        </w:rPr>
        <w:t>לא היה צורך לשנות דבר בניסיון הנוסף לה</w:t>
      </w:r>
      <w:r w:rsidR="005F5CE8">
        <w:rPr>
          <w:rtl/>
        </w:rPr>
        <w:t xml:space="preserve">עלות </w:t>
      </w:r>
      <w:r w:rsidR="00FE6744">
        <w:rPr>
          <w:rtl/>
        </w:rPr>
        <w:t>את הארון מבית ע</w:t>
      </w:r>
      <w:r w:rsidR="00D424A4">
        <w:rPr>
          <w:rtl/>
        </w:rPr>
        <w:t>ו</w:t>
      </w:r>
      <w:r w:rsidR="00FE6744">
        <w:rPr>
          <w:rtl/>
        </w:rPr>
        <w:t>בד אד</w:t>
      </w:r>
      <w:r w:rsidR="00D424A4">
        <w:rPr>
          <w:rtl/>
        </w:rPr>
        <w:t>ו</w:t>
      </w:r>
      <w:r w:rsidR="00FE6744">
        <w:rPr>
          <w:rtl/>
        </w:rPr>
        <w:t>ם</w:t>
      </w:r>
      <w:r>
        <w:rPr>
          <w:rtl/>
        </w:rPr>
        <w:t xml:space="preserve"> </w:t>
      </w:r>
      <w:r w:rsidR="00F94CC4">
        <w:rPr>
          <w:rtl/>
        </w:rPr>
        <w:t xml:space="preserve">(שאליו הובא הארון לאחר פרץ עוזא) </w:t>
      </w:r>
      <w:r w:rsidR="00FE6744">
        <w:rPr>
          <w:rtl/>
        </w:rPr>
        <w:t xml:space="preserve">– </w:t>
      </w:r>
      <w:r>
        <w:rPr>
          <w:rtl/>
        </w:rPr>
        <w:t>מלבד</w:t>
      </w:r>
      <w:r w:rsidR="00FE6744">
        <w:rPr>
          <w:rtl/>
        </w:rPr>
        <w:t xml:space="preserve"> </w:t>
      </w:r>
      <w:r>
        <w:rPr>
          <w:rtl/>
        </w:rPr>
        <w:t>להזהיר את נושאי הארון לבל י</w:t>
      </w:r>
      <w:r w:rsidR="00FE6744">
        <w:rPr>
          <w:rtl/>
        </w:rPr>
        <w:t>י</w:t>
      </w:r>
      <w:r>
        <w:rPr>
          <w:rtl/>
        </w:rPr>
        <w:t xml:space="preserve">געו בו. </w:t>
      </w:r>
      <w:r w:rsidR="0047701F">
        <w:rPr>
          <w:rtl/>
        </w:rPr>
        <w:t xml:space="preserve">ואולם, </w:t>
      </w:r>
      <w:r>
        <w:rPr>
          <w:rtl/>
        </w:rPr>
        <w:t xml:space="preserve">בספר שמואל </w:t>
      </w:r>
      <w:r w:rsidR="0047701F">
        <w:rPr>
          <w:rtl/>
        </w:rPr>
        <w:t xml:space="preserve">מתגלים דווקא </w:t>
      </w:r>
      <w:r>
        <w:rPr>
          <w:rtl/>
        </w:rPr>
        <w:t xml:space="preserve">פערים משמעותיים בין שני הניסיונות. </w:t>
      </w:r>
      <w:r w:rsidR="0047701F">
        <w:rPr>
          <w:rtl/>
        </w:rPr>
        <w:t>בהעל</w:t>
      </w:r>
      <w:r>
        <w:rPr>
          <w:rtl/>
        </w:rPr>
        <w:t xml:space="preserve">את הארון מבית אבינדב </w:t>
      </w:r>
      <w:r w:rsidR="0047701F">
        <w:rPr>
          <w:rtl/>
        </w:rPr>
        <w:t>נאמר</w:t>
      </w:r>
      <w:r>
        <w:rPr>
          <w:rtl/>
        </w:rPr>
        <w:t>:</w:t>
      </w:r>
    </w:p>
    <w:p w14:paraId="2A04F49B" w14:textId="77777777" w:rsidR="001F4B54" w:rsidRDefault="00B7007D" w:rsidP="001F4B54">
      <w:pPr>
        <w:pStyle w:val="a7"/>
        <w:rPr>
          <w:rtl/>
        </w:rPr>
      </w:pPr>
      <w:r>
        <w:rPr>
          <w:rtl/>
        </w:rPr>
        <w:t>וישא</w:t>
      </w:r>
      <w:r w:rsidR="0047701F">
        <w:rPr>
          <w:rtl/>
        </w:rPr>
        <w:t>ֻ</w:t>
      </w:r>
      <w:r>
        <w:rPr>
          <w:rtl/>
        </w:rPr>
        <w:t>הו מבית אבינדב אשר בגבעה עם ארון הא-להים ואחיו</w:t>
      </w:r>
      <w:r w:rsidR="0047701F">
        <w:rPr>
          <w:rtl/>
        </w:rPr>
        <w:t>ֹ</w:t>
      </w:r>
      <w:r>
        <w:rPr>
          <w:rtl/>
        </w:rPr>
        <w:t xml:space="preserve"> ה</w:t>
      </w:r>
      <w:r w:rsidR="0047701F">
        <w:rPr>
          <w:rtl/>
        </w:rPr>
        <w:t>ֹ</w:t>
      </w:r>
      <w:r>
        <w:rPr>
          <w:rtl/>
        </w:rPr>
        <w:t>לך לפני הארון. ודוד וכל בית ישראל משחקים לפני ה' בכל עצי ברושים ובכנ</w:t>
      </w:r>
      <w:r w:rsidR="0047701F">
        <w:rPr>
          <w:rtl/>
        </w:rPr>
        <w:t>ֹ</w:t>
      </w:r>
      <w:r>
        <w:rPr>
          <w:rtl/>
        </w:rPr>
        <w:t>רות ובנבלים ובת</w:t>
      </w:r>
      <w:r w:rsidR="0047701F">
        <w:rPr>
          <w:rtl/>
        </w:rPr>
        <w:t>ֻ</w:t>
      </w:r>
      <w:r>
        <w:rPr>
          <w:rtl/>
        </w:rPr>
        <w:t>פ</w:t>
      </w:r>
      <w:r w:rsidR="0047701F">
        <w:rPr>
          <w:rtl/>
        </w:rPr>
        <w:t>ִּ</w:t>
      </w:r>
      <w:r>
        <w:rPr>
          <w:rtl/>
        </w:rPr>
        <w:t>ים ובמנענעים ובצלצלים</w:t>
      </w:r>
      <w:r w:rsidR="001F4B54">
        <w:rPr>
          <w:rtl/>
        </w:rPr>
        <w:tab/>
      </w:r>
      <w:r w:rsidR="001F4B54" w:rsidRPr="001F4B54">
        <w:rPr>
          <w:sz w:val="16"/>
          <w:szCs w:val="16"/>
          <w:rtl/>
        </w:rPr>
        <w:t>(ש"ב ו</w:t>
      </w:r>
      <w:r w:rsidR="001F4B54">
        <w:rPr>
          <w:sz w:val="16"/>
          <w:szCs w:val="16"/>
          <w:rtl/>
        </w:rPr>
        <w:t>'</w:t>
      </w:r>
      <w:r w:rsidR="001F4B54" w:rsidRPr="001F4B54">
        <w:rPr>
          <w:sz w:val="16"/>
          <w:szCs w:val="16"/>
          <w:rtl/>
        </w:rPr>
        <w:t>, ד-ה)</w:t>
      </w:r>
      <w:r w:rsidR="001F4B54">
        <w:rPr>
          <w:rtl/>
        </w:rPr>
        <w:t>.</w:t>
      </w:r>
    </w:p>
    <w:p w14:paraId="1B289E26" w14:textId="77777777" w:rsidR="00D5378E" w:rsidRDefault="00D5378E" w:rsidP="00D5378E">
      <w:pPr>
        <w:rPr>
          <w:rtl/>
        </w:rPr>
      </w:pPr>
      <w:r>
        <w:rPr>
          <w:rtl/>
        </w:rPr>
        <w:t>בפסוקים אלה</w:t>
      </w:r>
      <w:r w:rsidR="00B7007D">
        <w:rPr>
          <w:rtl/>
        </w:rPr>
        <w:t xml:space="preserve"> מתוארת אווירה של שמחה </w:t>
      </w:r>
      <w:r>
        <w:rPr>
          <w:rtl/>
        </w:rPr>
        <w:t xml:space="preserve">שהיא </w:t>
      </w:r>
      <w:r w:rsidR="00B7007D">
        <w:rPr>
          <w:rtl/>
        </w:rPr>
        <w:t xml:space="preserve">על גבול </w:t>
      </w:r>
      <w:r>
        <w:rPr>
          <w:rtl/>
        </w:rPr>
        <w:t>ה</w:t>
      </w:r>
      <w:r w:rsidR="00B7007D">
        <w:rPr>
          <w:rtl/>
        </w:rPr>
        <w:t>השתוללות</w:t>
      </w:r>
      <w:r w:rsidR="001A27EB">
        <w:rPr>
          <w:rtl/>
        </w:rPr>
        <w:t>,</w:t>
      </w:r>
      <w:r w:rsidR="00B7007D">
        <w:rPr>
          <w:rtl/>
        </w:rPr>
        <w:t xml:space="preserve"> </w:t>
      </w:r>
      <w:r w:rsidR="001A27EB">
        <w:rPr>
          <w:rtl/>
        </w:rPr>
        <w:t>המת</w:t>
      </w:r>
      <w:r w:rsidR="00B7007D">
        <w:rPr>
          <w:rtl/>
        </w:rPr>
        <w:t>ב</w:t>
      </w:r>
      <w:r w:rsidR="001A27EB">
        <w:rPr>
          <w:rtl/>
        </w:rPr>
        <w:t>ט</w:t>
      </w:r>
      <w:r w:rsidR="00B7007D">
        <w:rPr>
          <w:rtl/>
        </w:rPr>
        <w:t>א</w:t>
      </w:r>
      <w:r w:rsidR="001A27EB">
        <w:rPr>
          <w:rtl/>
        </w:rPr>
        <w:t>ת</w:t>
      </w:r>
      <w:r w:rsidR="00B7007D">
        <w:rPr>
          <w:rtl/>
        </w:rPr>
        <w:t xml:space="preserve"> </w:t>
      </w:r>
      <w:r w:rsidR="001A27EB">
        <w:rPr>
          <w:rtl/>
        </w:rPr>
        <w:t xml:space="preserve">באופן </w:t>
      </w:r>
      <w:r>
        <w:rPr>
          <w:rtl/>
        </w:rPr>
        <w:t xml:space="preserve">בוטה </w:t>
      </w:r>
      <w:r w:rsidR="001A27EB">
        <w:rPr>
          <w:rtl/>
        </w:rPr>
        <w:t>במילה "משחקים"</w:t>
      </w:r>
      <w:r w:rsidR="00B7007D">
        <w:rPr>
          <w:rtl/>
        </w:rPr>
        <w:t>.</w:t>
      </w:r>
    </w:p>
    <w:p w14:paraId="0047E85B" w14:textId="77777777" w:rsidR="001A27EB" w:rsidRDefault="00D5378E" w:rsidP="00D5378E">
      <w:pPr>
        <w:rPr>
          <w:rtl/>
        </w:rPr>
      </w:pPr>
      <w:r>
        <w:rPr>
          <w:rtl/>
        </w:rPr>
        <w:t xml:space="preserve">לעומת זאת, בהעלאת </w:t>
      </w:r>
      <w:r w:rsidR="00B7007D">
        <w:rPr>
          <w:rtl/>
        </w:rPr>
        <w:t>הארון מבית ע</w:t>
      </w:r>
      <w:r w:rsidR="007C7AB5">
        <w:rPr>
          <w:rtl/>
        </w:rPr>
        <w:t>ו</w:t>
      </w:r>
      <w:r w:rsidR="00B7007D">
        <w:rPr>
          <w:rtl/>
        </w:rPr>
        <w:t>בד אד</w:t>
      </w:r>
      <w:r w:rsidR="007C7AB5">
        <w:rPr>
          <w:rtl/>
        </w:rPr>
        <w:t>ו</w:t>
      </w:r>
      <w:r w:rsidR="00B7007D">
        <w:rPr>
          <w:rtl/>
        </w:rPr>
        <w:t>ם</w:t>
      </w:r>
      <w:r>
        <w:rPr>
          <w:rtl/>
        </w:rPr>
        <w:t xml:space="preserve"> כעבור של</w:t>
      </w:r>
      <w:r w:rsidR="001F2DD7">
        <w:rPr>
          <w:rtl/>
        </w:rPr>
        <w:t>ו</w:t>
      </w:r>
      <w:r>
        <w:rPr>
          <w:rtl/>
        </w:rPr>
        <w:t>שה חודשים</w:t>
      </w:r>
      <w:r w:rsidR="00B7007D">
        <w:rPr>
          <w:rtl/>
        </w:rPr>
        <w:t xml:space="preserve"> נאמר:</w:t>
      </w:r>
    </w:p>
    <w:p w14:paraId="61A9A8A6" w14:textId="77777777" w:rsidR="00E86685" w:rsidRDefault="00B7007D" w:rsidP="006A0FF6">
      <w:pPr>
        <w:pStyle w:val="a7"/>
        <w:rPr>
          <w:rtl/>
        </w:rPr>
      </w:pPr>
      <w:r>
        <w:rPr>
          <w:rtl/>
        </w:rPr>
        <w:t>וילך דוד ויעל את ארון הא-להים מבית ע</w:t>
      </w:r>
      <w:r w:rsidR="00E522C1">
        <w:rPr>
          <w:rtl/>
        </w:rPr>
        <w:t>ֹ</w:t>
      </w:r>
      <w:r>
        <w:rPr>
          <w:rtl/>
        </w:rPr>
        <w:t>ב</w:t>
      </w:r>
      <w:r w:rsidR="00E522C1">
        <w:rPr>
          <w:rtl/>
        </w:rPr>
        <w:t>ֵ</w:t>
      </w:r>
      <w:r>
        <w:rPr>
          <w:rtl/>
        </w:rPr>
        <w:t>ד א</w:t>
      </w:r>
      <w:r w:rsidR="00E522C1" w:rsidRPr="00E522C1">
        <w:rPr>
          <w:rtl/>
        </w:rPr>
        <w:t>ֱ</w:t>
      </w:r>
      <w:r>
        <w:rPr>
          <w:rtl/>
        </w:rPr>
        <w:t>ד</w:t>
      </w:r>
      <w:r w:rsidR="00E522C1">
        <w:rPr>
          <w:rtl/>
        </w:rPr>
        <w:t>ֹ</w:t>
      </w:r>
      <w:r>
        <w:rPr>
          <w:rtl/>
        </w:rPr>
        <w:t>ם עיר דוד בשמחה. ויהי כי צעדו נ</w:t>
      </w:r>
      <w:r w:rsidR="00560B74">
        <w:rPr>
          <w:rtl/>
        </w:rPr>
        <w:t>ֹ</w:t>
      </w:r>
      <w:r>
        <w:rPr>
          <w:rtl/>
        </w:rPr>
        <w:t>שאי ארון ה' ש</w:t>
      </w:r>
      <w:r w:rsidR="00560B74">
        <w:rPr>
          <w:rtl/>
        </w:rPr>
        <w:t>ִ</w:t>
      </w:r>
      <w:r>
        <w:rPr>
          <w:rtl/>
        </w:rPr>
        <w:t>שה צעדים ויזבח שור ומ</w:t>
      </w:r>
      <w:r w:rsidR="00560B74">
        <w:rPr>
          <w:rtl/>
        </w:rPr>
        <w:t>ְ</w:t>
      </w:r>
      <w:r>
        <w:rPr>
          <w:rtl/>
        </w:rPr>
        <w:t>ר</w:t>
      </w:r>
      <w:r w:rsidR="00560B74">
        <w:rPr>
          <w:rtl/>
        </w:rPr>
        <w:t>ִ</w:t>
      </w:r>
      <w:r>
        <w:rPr>
          <w:rtl/>
        </w:rPr>
        <w:t>יא</w:t>
      </w:r>
      <w:r w:rsidR="001A27EB">
        <w:rPr>
          <w:rtl/>
        </w:rPr>
        <w:tab/>
      </w:r>
      <w:r w:rsidRPr="0021153F">
        <w:rPr>
          <w:sz w:val="16"/>
          <w:szCs w:val="16"/>
          <w:rtl/>
        </w:rPr>
        <w:t>(שם</w:t>
      </w:r>
      <w:r w:rsidR="0021153F" w:rsidRPr="0021153F">
        <w:rPr>
          <w:sz w:val="16"/>
          <w:szCs w:val="16"/>
          <w:rtl/>
        </w:rPr>
        <w:t>,</w:t>
      </w:r>
      <w:r w:rsidRPr="0021153F">
        <w:rPr>
          <w:sz w:val="16"/>
          <w:szCs w:val="16"/>
          <w:rtl/>
        </w:rPr>
        <w:t xml:space="preserve"> יב-יג)</w:t>
      </w:r>
      <w:r w:rsidR="001A27EB">
        <w:rPr>
          <w:rtl/>
        </w:rPr>
        <w:t>.</w:t>
      </w:r>
      <w:r w:rsidR="00E86685">
        <w:rPr>
          <w:rStyle w:val="FootnoteReference"/>
          <w:rtl/>
        </w:rPr>
        <w:footnoteReference w:id="3"/>
      </w:r>
    </w:p>
    <w:p w14:paraId="44B7CDFC" w14:textId="77777777" w:rsidR="00B7007D" w:rsidRDefault="00B7007D" w:rsidP="00A41793">
      <w:pPr>
        <w:rPr>
          <w:rtl/>
        </w:rPr>
      </w:pPr>
      <w:r>
        <w:rPr>
          <w:rtl/>
        </w:rPr>
        <w:lastRenderedPageBreak/>
        <w:t xml:space="preserve">אמנם גם פה יש שמחה, אך </w:t>
      </w:r>
      <w:r w:rsidR="007D5BA1">
        <w:rPr>
          <w:rtl/>
        </w:rPr>
        <w:t xml:space="preserve">כאן </w:t>
      </w:r>
      <w:r>
        <w:rPr>
          <w:rtl/>
        </w:rPr>
        <w:t>האוו</w:t>
      </w:r>
      <w:r w:rsidR="00EA6979">
        <w:rPr>
          <w:rtl/>
        </w:rPr>
        <w:t>ירה היא זהירה יותר, רצינית יותר:</w:t>
      </w:r>
      <w:r>
        <w:rPr>
          <w:rtl/>
        </w:rPr>
        <w:t xml:space="preserve"> אין צועדים ש</w:t>
      </w:r>
      <w:r w:rsidR="00EA6979">
        <w:rPr>
          <w:rtl/>
        </w:rPr>
        <w:t>ישה צעדים בלי להקריב שור ומריא,</w:t>
      </w:r>
      <w:r>
        <w:rPr>
          <w:rtl/>
        </w:rPr>
        <w:t xml:space="preserve"> </w:t>
      </w:r>
      <w:r w:rsidR="00EA6979">
        <w:rPr>
          <w:rtl/>
        </w:rPr>
        <w:t>ו</w:t>
      </w:r>
      <w:r>
        <w:rPr>
          <w:rtl/>
        </w:rPr>
        <w:t>דוד וכל ישראל אינם משחקים לפני ה', כי אם מעלים את ארון ה' בתרועה ובקול שופר</w:t>
      </w:r>
      <w:r w:rsidR="007E16AF">
        <w:rPr>
          <w:rtl/>
        </w:rPr>
        <w:t>.</w:t>
      </w:r>
      <w:r w:rsidR="006B731C">
        <w:rPr>
          <w:rStyle w:val="FootnoteReference"/>
          <w:rtl/>
        </w:rPr>
        <w:footnoteReference w:id="4"/>
      </w:r>
    </w:p>
    <w:p w14:paraId="5A661111" w14:textId="77777777" w:rsidR="00B7007D" w:rsidRDefault="00B7007D" w:rsidP="008A7E98">
      <w:pPr>
        <w:rPr>
          <w:rtl/>
        </w:rPr>
      </w:pPr>
      <w:r>
        <w:rPr>
          <w:rtl/>
        </w:rPr>
        <w:t xml:space="preserve">דוד הבין שהפרץ שפרץ ה' בעוזא לא </w:t>
      </w:r>
      <w:r w:rsidR="00C537E8">
        <w:rPr>
          <w:rtl/>
        </w:rPr>
        <w:t>נבע מ</w:t>
      </w:r>
      <w:r>
        <w:rPr>
          <w:rtl/>
        </w:rPr>
        <w:t xml:space="preserve">כשל מקומי, </w:t>
      </w:r>
      <w:r w:rsidR="00756D2E">
        <w:rPr>
          <w:rtl/>
        </w:rPr>
        <w:t>מ</w:t>
      </w:r>
      <w:r w:rsidR="00C537E8">
        <w:rPr>
          <w:rtl/>
        </w:rPr>
        <w:t>טעות גרידא ש</w:t>
      </w:r>
      <w:r>
        <w:rPr>
          <w:rtl/>
        </w:rPr>
        <w:t>ל עוזא בשלחו את ידו אל הארון. דוד השכיל לדעת ש</w:t>
      </w:r>
      <w:r w:rsidR="00C537E8">
        <w:rPr>
          <w:rtl/>
        </w:rPr>
        <w:t>היה פ</w:t>
      </w:r>
      <w:r>
        <w:rPr>
          <w:rtl/>
        </w:rPr>
        <w:t>גם ב</w:t>
      </w:r>
      <w:r w:rsidR="00C537E8">
        <w:rPr>
          <w:rtl/>
        </w:rPr>
        <w:t>כל ה</w:t>
      </w:r>
      <w:r>
        <w:rPr>
          <w:rtl/>
        </w:rPr>
        <w:t xml:space="preserve">אווירה שבה ניסו להעביר את הארון. באווירה החגיגית של </w:t>
      </w:r>
      <w:r w:rsidR="00C537E8">
        <w:rPr>
          <w:rtl/>
        </w:rPr>
        <w:t>"</w:t>
      </w:r>
      <w:r>
        <w:rPr>
          <w:rtl/>
        </w:rPr>
        <w:t>משחקים לפני ה'</w:t>
      </w:r>
      <w:r w:rsidR="00C537E8">
        <w:rPr>
          <w:rtl/>
        </w:rPr>
        <w:t> "</w:t>
      </w:r>
      <w:r w:rsidR="000541F2">
        <w:rPr>
          <w:rtl/>
        </w:rPr>
        <w:t xml:space="preserve"> נעלמו</w:t>
      </w:r>
      <w:r>
        <w:rPr>
          <w:rtl/>
        </w:rPr>
        <w:t xml:space="preserve"> מעיניהם דברי הכתוב "כי עב</w:t>
      </w:r>
      <w:r w:rsidR="000541F2">
        <w:rPr>
          <w:rtl/>
        </w:rPr>
        <w:t>ֹ</w:t>
      </w:r>
      <w:r>
        <w:rPr>
          <w:rtl/>
        </w:rPr>
        <w:t xml:space="preserve">דת הקדש עליהם בכתף ישאו" </w:t>
      </w:r>
      <w:r w:rsidRPr="002F3748">
        <w:rPr>
          <w:sz w:val="16"/>
          <w:szCs w:val="16"/>
          <w:rtl/>
        </w:rPr>
        <w:t>(במדבר ז</w:t>
      </w:r>
      <w:r w:rsidR="000541F2" w:rsidRPr="002F3748">
        <w:rPr>
          <w:sz w:val="16"/>
          <w:szCs w:val="16"/>
          <w:rtl/>
        </w:rPr>
        <w:t>'</w:t>
      </w:r>
      <w:r w:rsidRPr="002F3748">
        <w:rPr>
          <w:sz w:val="16"/>
          <w:szCs w:val="16"/>
          <w:rtl/>
        </w:rPr>
        <w:t>, ט)</w:t>
      </w:r>
      <w:r>
        <w:rPr>
          <w:rtl/>
        </w:rPr>
        <w:t xml:space="preserve">. </w:t>
      </w:r>
      <w:r w:rsidR="008A7E98">
        <w:rPr>
          <w:rtl/>
        </w:rPr>
        <w:t>כך אכן עולה מדברי דוד לכוהנים וללוויים לפני העלאת הארון בשנית</w:t>
      </w:r>
      <w:r w:rsidR="008067EC">
        <w:rPr>
          <w:rtl/>
        </w:rPr>
        <w:t>:</w:t>
      </w:r>
    </w:p>
    <w:p w14:paraId="18A98ED2" w14:textId="77777777" w:rsidR="00B7007D" w:rsidRDefault="00B7007D" w:rsidP="00B66BC6">
      <w:pPr>
        <w:pStyle w:val="a7"/>
        <w:rPr>
          <w:rtl/>
        </w:rPr>
      </w:pPr>
      <w:r>
        <w:rPr>
          <w:rtl/>
        </w:rPr>
        <w:t>ויקרא דויד לצדוק ולאביתר הכהנים וללוים לאוריאל עשיה ויואל שמעיה ואליאל ועמינדב. ויאמר להם אתם ראשי האבות ללוים התקדשו אתם ואחיכם והעליתם את ארון ה' א-להי ישראל אל הכינותי לו. כי למ</w:t>
      </w:r>
      <w:r w:rsidR="00081455">
        <w:rPr>
          <w:rtl/>
        </w:rPr>
        <w:t>ַ</w:t>
      </w:r>
      <w:r>
        <w:rPr>
          <w:rtl/>
        </w:rPr>
        <w:t>ב</w:t>
      </w:r>
      <w:r w:rsidR="00081455">
        <w:rPr>
          <w:rtl/>
        </w:rPr>
        <w:t>ָּ</w:t>
      </w:r>
      <w:r>
        <w:rPr>
          <w:rtl/>
        </w:rPr>
        <w:t>ראשונה לא אתם פרץ ה' א-להינו בנו כי לא דרשנ</w:t>
      </w:r>
      <w:r w:rsidR="00081455">
        <w:rPr>
          <w:rtl/>
        </w:rPr>
        <w:t>ֻ</w:t>
      </w:r>
      <w:r w:rsidR="00B66BC6">
        <w:rPr>
          <w:rtl/>
        </w:rPr>
        <w:t>הו כמשפט</w:t>
      </w:r>
      <w:r>
        <w:rPr>
          <w:rtl/>
        </w:rPr>
        <w:tab/>
      </w:r>
      <w:r w:rsidRPr="008567AA">
        <w:rPr>
          <w:sz w:val="16"/>
          <w:szCs w:val="16"/>
          <w:rtl/>
        </w:rPr>
        <w:t>(ד</w:t>
      </w:r>
      <w:r w:rsidR="00B66BC6" w:rsidRPr="008567AA">
        <w:rPr>
          <w:sz w:val="16"/>
          <w:szCs w:val="16"/>
          <w:rtl/>
        </w:rPr>
        <w:t>ה"</w:t>
      </w:r>
      <w:r w:rsidRPr="008567AA">
        <w:rPr>
          <w:sz w:val="16"/>
          <w:szCs w:val="16"/>
          <w:rtl/>
        </w:rPr>
        <w:t>א ט</w:t>
      </w:r>
      <w:r w:rsidR="00B66BC6" w:rsidRPr="008567AA">
        <w:rPr>
          <w:sz w:val="16"/>
          <w:szCs w:val="16"/>
          <w:rtl/>
        </w:rPr>
        <w:t>"</w:t>
      </w:r>
      <w:r w:rsidRPr="008567AA">
        <w:rPr>
          <w:sz w:val="16"/>
          <w:szCs w:val="16"/>
          <w:rtl/>
        </w:rPr>
        <w:t>ו</w:t>
      </w:r>
      <w:r w:rsidR="008567AA">
        <w:rPr>
          <w:sz w:val="16"/>
          <w:szCs w:val="16"/>
          <w:rtl/>
        </w:rPr>
        <w:t>, יא-יג</w:t>
      </w:r>
      <w:r w:rsidRPr="008567AA">
        <w:rPr>
          <w:sz w:val="16"/>
          <w:szCs w:val="16"/>
          <w:rtl/>
        </w:rPr>
        <w:t>)</w:t>
      </w:r>
      <w:r w:rsidR="00B66BC6">
        <w:rPr>
          <w:rtl/>
        </w:rPr>
        <w:t>.</w:t>
      </w:r>
    </w:p>
    <w:p w14:paraId="3BD8D95E" w14:textId="77777777" w:rsidR="00B7007D" w:rsidRDefault="00B7007D" w:rsidP="001804D6">
      <w:pPr>
        <w:rPr>
          <w:rtl/>
        </w:rPr>
      </w:pPr>
      <w:r>
        <w:rPr>
          <w:rtl/>
        </w:rPr>
        <w:t>ל</w:t>
      </w:r>
      <w:r w:rsidR="00B46420">
        <w:rPr>
          <w:rtl/>
        </w:rPr>
        <w:t>פרץ עוזא</w:t>
      </w:r>
      <w:r>
        <w:rPr>
          <w:rtl/>
        </w:rPr>
        <w:t xml:space="preserve"> </w:t>
      </w:r>
      <w:r w:rsidR="00B46420">
        <w:rPr>
          <w:rtl/>
        </w:rPr>
        <w:t>קדמה התפרצות של רגש רוחני:</w:t>
      </w:r>
      <w:r>
        <w:rPr>
          <w:rtl/>
        </w:rPr>
        <w:t xml:space="preserve"> לאחר תקופה של ריחוק הארון, שוב </w:t>
      </w:r>
      <w:r w:rsidR="00B04B57">
        <w:rPr>
          <w:rtl/>
        </w:rPr>
        <w:t>אפשר להתקרב ל</w:t>
      </w:r>
      <w:r>
        <w:rPr>
          <w:rtl/>
        </w:rPr>
        <w:t>קב"ה וללון בצל ש</w:t>
      </w:r>
      <w:r w:rsidR="008C5795">
        <w:rPr>
          <w:rtl/>
        </w:rPr>
        <w:noBreakHyphen/>
      </w:r>
      <w:r w:rsidR="00B04B57">
        <w:rPr>
          <w:rtl/>
        </w:rPr>
        <w:t xml:space="preserve">די. </w:t>
      </w:r>
      <w:r w:rsidR="00DA5D38">
        <w:rPr>
          <w:rtl/>
        </w:rPr>
        <w:t>אלא ש</w:t>
      </w:r>
      <w:r w:rsidR="00B04B57">
        <w:rPr>
          <w:rtl/>
        </w:rPr>
        <w:t>ביהירותם דימו בנפשם</w:t>
      </w:r>
      <w:r>
        <w:rPr>
          <w:rtl/>
        </w:rPr>
        <w:t xml:space="preserve"> </w:t>
      </w:r>
      <w:r w:rsidR="00B04B57">
        <w:rPr>
          <w:rtl/>
        </w:rPr>
        <w:t xml:space="preserve">כי </w:t>
      </w:r>
      <w:r>
        <w:rPr>
          <w:rtl/>
        </w:rPr>
        <w:t xml:space="preserve">לאדם שנברא בצלם, אשר עליו נאמר "ותחסרהו מעט מא-להים" </w:t>
      </w:r>
      <w:r w:rsidRPr="00B04B57">
        <w:rPr>
          <w:sz w:val="16"/>
          <w:szCs w:val="16"/>
          <w:rtl/>
        </w:rPr>
        <w:t>(תהילים ח</w:t>
      </w:r>
      <w:r w:rsidR="00B04B57" w:rsidRPr="00B04B57">
        <w:rPr>
          <w:sz w:val="16"/>
          <w:szCs w:val="16"/>
          <w:rtl/>
        </w:rPr>
        <w:t>'</w:t>
      </w:r>
      <w:r w:rsidRPr="00B04B57">
        <w:rPr>
          <w:sz w:val="16"/>
          <w:szCs w:val="16"/>
          <w:rtl/>
        </w:rPr>
        <w:t>, ו)</w:t>
      </w:r>
      <w:r>
        <w:rPr>
          <w:rtl/>
        </w:rPr>
        <w:t>, הדרך לגילוי שכינה אינה ארוכה. מתוך ש</w:t>
      </w:r>
      <w:r w:rsidR="00B04B57">
        <w:rPr>
          <w:rtl/>
        </w:rPr>
        <w:t>י</w:t>
      </w:r>
      <w:r>
        <w:rPr>
          <w:rtl/>
        </w:rPr>
        <w:t xml:space="preserve">כרון </w:t>
      </w:r>
      <w:r w:rsidR="00B04B57">
        <w:rPr>
          <w:rtl/>
        </w:rPr>
        <w:t>של רגש דתי בלתי-</w:t>
      </w:r>
      <w:r>
        <w:rPr>
          <w:rtl/>
        </w:rPr>
        <w:t>מרוסן ח</w:t>
      </w:r>
      <w:r w:rsidR="00B04B57">
        <w:rPr>
          <w:rtl/>
        </w:rPr>
        <w:t>שבו שאדם המלא אהבת ה'</w:t>
      </w:r>
      <w:r>
        <w:rPr>
          <w:rtl/>
        </w:rPr>
        <w:t xml:space="preserve"> יכול להידבק בשכינה כביכול. </w:t>
      </w:r>
      <w:r w:rsidR="00B04B57">
        <w:rPr>
          <w:rtl/>
        </w:rPr>
        <w:t xml:space="preserve">הם </w:t>
      </w:r>
      <w:r>
        <w:rPr>
          <w:rtl/>
        </w:rPr>
        <w:t>לא הבינו "כי ה' א-להיך אש א</w:t>
      </w:r>
      <w:r w:rsidR="00B04B57">
        <w:rPr>
          <w:rtl/>
        </w:rPr>
        <w:t>ֹ</w:t>
      </w:r>
      <w:r>
        <w:rPr>
          <w:rtl/>
        </w:rPr>
        <w:t xml:space="preserve">כלה" </w:t>
      </w:r>
      <w:r w:rsidRPr="00B04B57">
        <w:rPr>
          <w:sz w:val="16"/>
          <w:szCs w:val="16"/>
          <w:rtl/>
        </w:rPr>
        <w:t>(דברים ד</w:t>
      </w:r>
      <w:r w:rsidR="00B04B57" w:rsidRPr="00B04B57">
        <w:rPr>
          <w:sz w:val="16"/>
          <w:szCs w:val="16"/>
          <w:rtl/>
        </w:rPr>
        <w:t>'</w:t>
      </w:r>
      <w:r w:rsidRPr="00B04B57">
        <w:rPr>
          <w:sz w:val="16"/>
          <w:szCs w:val="16"/>
          <w:rtl/>
        </w:rPr>
        <w:t>, כד</w:t>
      </w:r>
      <w:r w:rsidR="00D81D39">
        <w:rPr>
          <w:sz w:val="16"/>
          <w:szCs w:val="16"/>
          <w:rtl/>
        </w:rPr>
        <w:t>;</w:t>
      </w:r>
      <w:r w:rsidR="001804D6">
        <w:rPr>
          <w:sz w:val="16"/>
          <w:szCs w:val="16"/>
          <w:rtl/>
        </w:rPr>
        <w:t xml:space="preserve"> וראה </w:t>
      </w:r>
      <w:r w:rsidR="001804D6" w:rsidRPr="001804D6">
        <w:rPr>
          <w:sz w:val="16"/>
          <w:szCs w:val="16"/>
          <w:rtl/>
        </w:rPr>
        <w:t>כתובות קיא ע"ב</w:t>
      </w:r>
      <w:r w:rsidRPr="001804D6">
        <w:rPr>
          <w:sz w:val="16"/>
          <w:szCs w:val="16"/>
          <w:rtl/>
        </w:rPr>
        <w:t>)</w:t>
      </w:r>
      <w:r w:rsidR="006A3E5F">
        <w:rPr>
          <w:rtl/>
        </w:rPr>
        <w:t>,</w:t>
      </w:r>
      <w:r>
        <w:rPr>
          <w:rtl/>
        </w:rPr>
        <w:t xml:space="preserve"> ו</w:t>
      </w:r>
      <w:r w:rsidR="00B04B57">
        <w:rPr>
          <w:rtl/>
        </w:rPr>
        <w:t xml:space="preserve">כי </w:t>
      </w:r>
      <w:r>
        <w:rPr>
          <w:rtl/>
        </w:rPr>
        <w:t>המרחק בין הבורא לילוד א</w:t>
      </w:r>
      <w:r w:rsidR="00B04B57">
        <w:rPr>
          <w:rtl/>
        </w:rPr>
        <w:t>ישה הוא אינ</w:t>
      </w:r>
      <w:r>
        <w:rPr>
          <w:rtl/>
        </w:rPr>
        <w:t>סופי. הלוא אפילו למשה רבנו, אשר דיבר אל ה' פנים אל פנים כאשר ידבר איש אל רעהו</w:t>
      </w:r>
      <w:r w:rsidR="00541015">
        <w:rPr>
          <w:rtl/>
        </w:rPr>
        <w:t xml:space="preserve"> </w:t>
      </w:r>
      <w:r w:rsidR="00541015" w:rsidRPr="00541015">
        <w:rPr>
          <w:sz w:val="16"/>
          <w:szCs w:val="16"/>
          <w:rtl/>
        </w:rPr>
        <w:t>(</w:t>
      </w:r>
      <w:r w:rsidR="00DD2E89">
        <w:rPr>
          <w:sz w:val="16"/>
          <w:szCs w:val="16"/>
          <w:rtl/>
        </w:rPr>
        <w:t>שמות ל"ג, יא</w:t>
      </w:r>
      <w:r w:rsidR="00541015" w:rsidRPr="00541015">
        <w:rPr>
          <w:sz w:val="16"/>
          <w:szCs w:val="16"/>
          <w:rtl/>
        </w:rPr>
        <w:t>)</w:t>
      </w:r>
      <w:r>
        <w:rPr>
          <w:rtl/>
        </w:rPr>
        <w:t xml:space="preserve">, נאמר "כי לא יראני האדם וחי" </w:t>
      </w:r>
      <w:r w:rsidRPr="00541015">
        <w:rPr>
          <w:sz w:val="16"/>
          <w:szCs w:val="16"/>
          <w:rtl/>
        </w:rPr>
        <w:t>(שמות ל</w:t>
      </w:r>
      <w:r w:rsidR="00541015" w:rsidRPr="00541015">
        <w:rPr>
          <w:sz w:val="16"/>
          <w:szCs w:val="16"/>
          <w:rtl/>
        </w:rPr>
        <w:t>"</w:t>
      </w:r>
      <w:r w:rsidRPr="00541015">
        <w:rPr>
          <w:sz w:val="16"/>
          <w:szCs w:val="16"/>
          <w:rtl/>
        </w:rPr>
        <w:t>ג, כ)</w:t>
      </w:r>
      <w:r>
        <w:rPr>
          <w:rtl/>
        </w:rPr>
        <w:t>. בדרך זו יש להבין את דרשת רבא:</w:t>
      </w:r>
    </w:p>
    <w:p w14:paraId="0917C524" w14:textId="77777777" w:rsidR="00B7007D" w:rsidRDefault="00B7007D" w:rsidP="00DD2E89">
      <w:pPr>
        <w:pStyle w:val="a7"/>
        <w:rPr>
          <w:rtl/>
        </w:rPr>
      </w:pPr>
      <w:r>
        <w:rPr>
          <w:rtl/>
        </w:rPr>
        <w:t>מפני מה נענש דוד</w:t>
      </w:r>
      <w:r w:rsidR="00DD2E89">
        <w:rPr>
          <w:rtl/>
        </w:rPr>
        <w:t>?</w:t>
      </w:r>
      <w:r>
        <w:rPr>
          <w:rtl/>
        </w:rPr>
        <w:t xml:space="preserve"> מפני שקרא לדברי תורה זמירות</w:t>
      </w:r>
      <w:r w:rsidR="00DD2E89">
        <w:rPr>
          <w:rtl/>
        </w:rPr>
        <w:t>,</w:t>
      </w:r>
      <w:r>
        <w:rPr>
          <w:rtl/>
        </w:rPr>
        <w:t xml:space="preserve"> שנאמר </w:t>
      </w:r>
      <w:r w:rsidR="00DD2E89">
        <w:rPr>
          <w:rtl/>
        </w:rPr>
        <w:t>'</w:t>
      </w:r>
      <w:r>
        <w:rPr>
          <w:rtl/>
        </w:rPr>
        <w:t>זמירות היו לי חוקיך בבית מגורי</w:t>
      </w:r>
      <w:r w:rsidR="00DD2E89">
        <w:rPr>
          <w:rtl/>
        </w:rPr>
        <w:t>'</w:t>
      </w:r>
      <w:r>
        <w:rPr>
          <w:rtl/>
        </w:rPr>
        <w:t xml:space="preserve"> </w:t>
      </w:r>
      <w:r w:rsidR="00DD2E89" w:rsidRPr="00DD2E89">
        <w:rPr>
          <w:sz w:val="16"/>
          <w:szCs w:val="16"/>
          <w:rtl/>
        </w:rPr>
        <w:t>(</w:t>
      </w:r>
      <w:r w:rsidR="00DD2E89">
        <w:rPr>
          <w:sz w:val="16"/>
          <w:szCs w:val="16"/>
          <w:rtl/>
        </w:rPr>
        <w:t>תהילים קי"ט, נד</w:t>
      </w:r>
      <w:r w:rsidR="00DD2E89" w:rsidRPr="00DD2E89">
        <w:rPr>
          <w:sz w:val="16"/>
          <w:szCs w:val="16"/>
          <w:rtl/>
        </w:rPr>
        <w:t>)</w:t>
      </w:r>
      <w:r w:rsidR="00DD2E89">
        <w:rPr>
          <w:rtl/>
        </w:rPr>
        <w:t xml:space="preserve">. </w:t>
      </w:r>
      <w:r>
        <w:rPr>
          <w:rtl/>
        </w:rPr>
        <w:t>אמר לו הקדוש ברוך הוא</w:t>
      </w:r>
      <w:r w:rsidR="00DD2E89">
        <w:rPr>
          <w:rtl/>
        </w:rPr>
        <w:t>:</w:t>
      </w:r>
      <w:r>
        <w:rPr>
          <w:rtl/>
        </w:rPr>
        <w:t xml:space="preserve"> ד</w:t>
      </w:r>
      <w:r w:rsidR="00DD2E89">
        <w:rPr>
          <w:rtl/>
        </w:rPr>
        <w:t xml:space="preserve">ברי </w:t>
      </w:r>
      <w:r>
        <w:rPr>
          <w:rtl/>
        </w:rPr>
        <w:t>ת</w:t>
      </w:r>
      <w:r w:rsidR="00DD2E89">
        <w:rPr>
          <w:rtl/>
        </w:rPr>
        <w:t>ורה</w:t>
      </w:r>
      <w:r>
        <w:rPr>
          <w:rtl/>
        </w:rPr>
        <w:t xml:space="preserve"> שכתוב בהן </w:t>
      </w:r>
      <w:r w:rsidR="00DD2E89">
        <w:rPr>
          <w:rtl/>
        </w:rPr>
        <w:t>'</w:t>
      </w:r>
      <w:r>
        <w:rPr>
          <w:rtl/>
        </w:rPr>
        <w:t>התעיף עיניך בו ואיננו</w:t>
      </w:r>
      <w:r w:rsidR="00DD2E89">
        <w:rPr>
          <w:rtl/>
        </w:rPr>
        <w:t>'</w:t>
      </w:r>
      <w:r>
        <w:rPr>
          <w:rtl/>
        </w:rPr>
        <w:t xml:space="preserve"> </w:t>
      </w:r>
      <w:r w:rsidR="00DD2E89" w:rsidRPr="00DD2E89">
        <w:rPr>
          <w:sz w:val="16"/>
          <w:szCs w:val="16"/>
          <w:rtl/>
        </w:rPr>
        <w:t>(משלי כ"ג, ה)</w:t>
      </w:r>
      <w:r w:rsidR="00DD2E89">
        <w:rPr>
          <w:rtl/>
        </w:rPr>
        <w:t xml:space="preserve"> </w:t>
      </w:r>
      <w:r>
        <w:rPr>
          <w:rtl/>
        </w:rPr>
        <w:t>אתה קורא אותן זמירות</w:t>
      </w:r>
      <w:r w:rsidR="00DD2E89">
        <w:rPr>
          <w:rtl/>
        </w:rPr>
        <w:t>?!</w:t>
      </w:r>
      <w:r>
        <w:rPr>
          <w:rtl/>
        </w:rPr>
        <w:t xml:space="preserve"> הריני מכשילך בדבר שאפילו תינוקות של בית רבן יודעין אותו</w:t>
      </w:r>
      <w:r w:rsidR="00DD2E89">
        <w:rPr>
          <w:rtl/>
        </w:rPr>
        <w:t>,</w:t>
      </w:r>
      <w:r>
        <w:rPr>
          <w:rtl/>
        </w:rPr>
        <w:t xml:space="preserve"> דכתיב </w:t>
      </w:r>
      <w:r w:rsidR="00DD2E89">
        <w:rPr>
          <w:rtl/>
        </w:rPr>
        <w:t>'</w:t>
      </w:r>
      <w:r>
        <w:rPr>
          <w:rtl/>
        </w:rPr>
        <w:t>ולבני קהת לא נתן כי עבודת הקודש</w:t>
      </w:r>
      <w:r w:rsidR="00DD2E89">
        <w:rPr>
          <w:rtl/>
        </w:rPr>
        <w:t>'</w:t>
      </w:r>
      <w:r>
        <w:rPr>
          <w:rtl/>
        </w:rPr>
        <w:t xml:space="preserve"> וגו' </w:t>
      </w:r>
      <w:r w:rsidR="00DD2E89" w:rsidRPr="00DD2E89">
        <w:rPr>
          <w:sz w:val="16"/>
          <w:szCs w:val="16"/>
          <w:rtl/>
        </w:rPr>
        <w:t>(</w:t>
      </w:r>
      <w:r w:rsidR="00DD2E89">
        <w:rPr>
          <w:sz w:val="16"/>
          <w:szCs w:val="16"/>
          <w:rtl/>
        </w:rPr>
        <w:t>במדבר ז', ט</w:t>
      </w:r>
      <w:r w:rsidR="00DD2E89" w:rsidRPr="00DD2E89">
        <w:rPr>
          <w:sz w:val="16"/>
          <w:szCs w:val="16"/>
          <w:rtl/>
        </w:rPr>
        <w:t>)</w:t>
      </w:r>
      <w:r w:rsidR="00DD2E89">
        <w:rPr>
          <w:rtl/>
        </w:rPr>
        <w:t xml:space="preserve">, </w:t>
      </w:r>
      <w:r>
        <w:rPr>
          <w:rtl/>
        </w:rPr>
        <w:t>ואיהו אתייה בעגלתא</w:t>
      </w:r>
      <w:r w:rsidR="00DD2E89">
        <w:rPr>
          <w:rtl/>
        </w:rPr>
        <w:t xml:space="preserve"> [=והוא הביא את הארון בעגלה]</w:t>
      </w:r>
      <w:r>
        <w:rPr>
          <w:rtl/>
        </w:rPr>
        <w:t xml:space="preserve"> </w:t>
      </w:r>
      <w:r>
        <w:rPr>
          <w:rtl/>
        </w:rPr>
        <w:tab/>
      </w:r>
      <w:r w:rsidRPr="00DD2E89">
        <w:rPr>
          <w:sz w:val="16"/>
          <w:szCs w:val="16"/>
          <w:rtl/>
        </w:rPr>
        <w:t xml:space="preserve">(סוטה לה </w:t>
      </w:r>
      <w:r w:rsidR="00B2125A" w:rsidRPr="00DD2E89">
        <w:rPr>
          <w:sz w:val="16"/>
          <w:szCs w:val="16"/>
          <w:rtl/>
        </w:rPr>
        <w:t>ע"</w:t>
      </w:r>
      <w:r w:rsidRPr="00DD2E89">
        <w:rPr>
          <w:sz w:val="16"/>
          <w:szCs w:val="16"/>
          <w:rtl/>
        </w:rPr>
        <w:t>א)</w:t>
      </w:r>
      <w:r w:rsidR="00B2125A">
        <w:rPr>
          <w:rtl/>
        </w:rPr>
        <w:t>.</w:t>
      </w:r>
    </w:p>
    <w:p w14:paraId="6FF2AF52" w14:textId="77777777" w:rsidR="00B7007D" w:rsidRDefault="00B7007D" w:rsidP="00DD2E89">
      <w:pPr>
        <w:rPr>
          <w:rtl/>
        </w:rPr>
      </w:pPr>
      <w:r>
        <w:rPr>
          <w:rtl/>
        </w:rPr>
        <w:t xml:space="preserve">בפרץ עוזא למד </w:t>
      </w:r>
      <w:r w:rsidR="00DD2E89">
        <w:rPr>
          <w:rtl/>
        </w:rPr>
        <w:t xml:space="preserve">דוד </w:t>
      </w:r>
      <w:r>
        <w:rPr>
          <w:rtl/>
        </w:rPr>
        <w:t xml:space="preserve">שעבודת ה' היא ביראה, והגילה </w:t>
      </w:r>
      <w:r w:rsidR="00DD2E89">
        <w:rPr>
          <w:rtl/>
        </w:rPr>
        <w:t xml:space="preserve">לפניו – </w:t>
      </w:r>
      <w:r>
        <w:rPr>
          <w:rtl/>
        </w:rPr>
        <w:t>ברעדה</w:t>
      </w:r>
      <w:r w:rsidR="00DD2E89">
        <w:rPr>
          <w:rtl/>
        </w:rPr>
        <w:t xml:space="preserve"> </w:t>
      </w:r>
      <w:r w:rsidR="00DD2E89" w:rsidRPr="00DD2E89">
        <w:rPr>
          <w:sz w:val="16"/>
          <w:szCs w:val="16"/>
          <w:rtl/>
        </w:rPr>
        <w:t>(על פי תהילים ב', יא)</w:t>
      </w:r>
      <w:r w:rsidR="00DD2E89">
        <w:rPr>
          <w:rtl/>
        </w:rPr>
        <w:t>,</w:t>
      </w:r>
      <w:r>
        <w:rPr>
          <w:rtl/>
        </w:rPr>
        <w:t xml:space="preserve"> ככתוב "וי</w:t>
      </w:r>
      <w:r w:rsidR="00DD2E89">
        <w:rPr>
          <w:rtl/>
        </w:rPr>
        <w:t>ִּ</w:t>
      </w:r>
      <w:r>
        <w:rPr>
          <w:rtl/>
        </w:rPr>
        <w:t>ר</w:t>
      </w:r>
      <w:r w:rsidR="00DD2E89">
        <w:rPr>
          <w:rtl/>
        </w:rPr>
        <w:t>ָ</w:t>
      </w:r>
      <w:r>
        <w:rPr>
          <w:rtl/>
        </w:rPr>
        <w:t xml:space="preserve">א דוד את </w:t>
      </w:r>
      <w:r w:rsidR="002D6609">
        <w:rPr>
          <w:rtl/>
        </w:rPr>
        <w:t xml:space="preserve">ה' ביום ההוא" </w:t>
      </w:r>
      <w:r w:rsidR="002D6609" w:rsidRPr="00DD2E89">
        <w:rPr>
          <w:sz w:val="16"/>
          <w:szCs w:val="16"/>
          <w:rtl/>
        </w:rPr>
        <w:t>(שמ</w:t>
      </w:r>
      <w:r w:rsidR="00DD2E89" w:rsidRPr="00DD2E89">
        <w:rPr>
          <w:sz w:val="16"/>
          <w:szCs w:val="16"/>
          <w:rtl/>
        </w:rPr>
        <w:t>"ב</w:t>
      </w:r>
      <w:r w:rsidR="002D6609" w:rsidRPr="00DD2E89">
        <w:rPr>
          <w:sz w:val="16"/>
          <w:szCs w:val="16"/>
          <w:rtl/>
        </w:rPr>
        <w:t xml:space="preserve"> ו</w:t>
      </w:r>
      <w:r w:rsidR="00DD2E89" w:rsidRPr="00DD2E89">
        <w:rPr>
          <w:sz w:val="16"/>
          <w:szCs w:val="16"/>
          <w:rtl/>
        </w:rPr>
        <w:t>'</w:t>
      </w:r>
      <w:r w:rsidR="002D6609" w:rsidRPr="00DD2E89">
        <w:rPr>
          <w:sz w:val="16"/>
          <w:szCs w:val="16"/>
          <w:rtl/>
        </w:rPr>
        <w:t>, ט)</w:t>
      </w:r>
      <w:r w:rsidR="002D6609">
        <w:rPr>
          <w:rtl/>
        </w:rPr>
        <w:t>.</w:t>
      </w:r>
    </w:p>
    <w:p w14:paraId="4C3CD44D" w14:textId="77777777" w:rsidR="00B7007D" w:rsidRDefault="00921DA8" w:rsidP="009912A9">
      <w:pPr>
        <w:rPr>
          <w:rtl/>
        </w:rPr>
      </w:pPr>
      <w:r>
        <w:rPr>
          <w:rtl/>
        </w:rPr>
        <w:t>רבו הפירושים ע</w:t>
      </w:r>
      <w:r w:rsidR="00B7007D">
        <w:rPr>
          <w:rtl/>
        </w:rPr>
        <w:t>ל</w:t>
      </w:r>
      <w:r>
        <w:rPr>
          <w:rtl/>
        </w:rPr>
        <w:t xml:space="preserve"> </w:t>
      </w:r>
      <w:r w:rsidR="00A41899">
        <w:rPr>
          <w:rtl/>
        </w:rPr>
        <w:t xml:space="preserve">מהות </w:t>
      </w:r>
      <w:r w:rsidR="00B7007D">
        <w:rPr>
          <w:rtl/>
        </w:rPr>
        <w:t>חטא</w:t>
      </w:r>
      <w:r w:rsidR="00A41899">
        <w:rPr>
          <w:rtl/>
        </w:rPr>
        <w:t>ם של</w:t>
      </w:r>
      <w:r w:rsidR="00B7007D">
        <w:rPr>
          <w:rtl/>
        </w:rPr>
        <w:t xml:space="preserve"> בני </w:t>
      </w:r>
      <w:r w:rsidR="00AF09A6">
        <w:rPr>
          <w:rtl/>
        </w:rPr>
        <w:t>אהרן</w:t>
      </w:r>
      <w:r w:rsidR="00B7007D">
        <w:rPr>
          <w:rtl/>
        </w:rPr>
        <w:t xml:space="preserve">, אך </w:t>
      </w:r>
      <w:r w:rsidR="00A41899">
        <w:rPr>
          <w:rtl/>
        </w:rPr>
        <w:t>המכנה המשותף לרובם הוא ש</w:t>
      </w:r>
      <w:r w:rsidR="00B7007D">
        <w:rPr>
          <w:rtl/>
        </w:rPr>
        <w:t>שורש החטא</w:t>
      </w:r>
      <w:r w:rsidR="00A41899">
        <w:rPr>
          <w:rtl/>
        </w:rPr>
        <w:t xml:space="preserve"> היה </w:t>
      </w:r>
      <w:r w:rsidR="00B7007D">
        <w:rPr>
          <w:rtl/>
        </w:rPr>
        <w:t xml:space="preserve">יהירות דתית. הלוא </w:t>
      </w:r>
      <w:r w:rsidR="00B7007D">
        <w:rPr>
          <w:rtl/>
        </w:rPr>
        <w:t>לדעת רבי, הפסוק "וגם הכהנים הנ</w:t>
      </w:r>
      <w:r w:rsidR="00673132">
        <w:rPr>
          <w:rtl/>
        </w:rPr>
        <w:t>ִ</w:t>
      </w:r>
      <w:r w:rsidR="00B7007D">
        <w:rPr>
          <w:rtl/>
        </w:rPr>
        <w:t>גשים אל ה' יתקדשו פן יפר</w:t>
      </w:r>
      <w:r w:rsidR="00673132">
        <w:rPr>
          <w:rtl/>
        </w:rPr>
        <w:t>ֹ</w:t>
      </w:r>
      <w:r w:rsidR="00B7007D">
        <w:rPr>
          <w:rtl/>
        </w:rPr>
        <w:t>ץ בהם ה'</w:t>
      </w:r>
      <w:r w:rsidR="00673132">
        <w:rPr>
          <w:rtl/>
        </w:rPr>
        <w:t> "</w:t>
      </w:r>
      <w:r w:rsidR="00B7007D">
        <w:rPr>
          <w:rtl/>
        </w:rPr>
        <w:t xml:space="preserve"> </w:t>
      </w:r>
      <w:r w:rsidR="00B7007D" w:rsidRPr="00673132">
        <w:rPr>
          <w:sz w:val="16"/>
          <w:szCs w:val="16"/>
          <w:rtl/>
        </w:rPr>
        <w:t>(שמות י</w:t>
      </w:r>
      <w:r w:rsidR="00637C8D" w:rsidRPr="00673132">
        <w:rPr>
          <w:sz w:val="16"/>
          <w:szCs w:val="16"/>
          <w:rtl/>
        </w:rPr>
        <w:t>"</w:t>
      </w:r>
      <w:r w:rsidR="00B7007D" w:rsidRPr="00673132">
        <w:rPr>
          <w:sz w:val="16"/>
          <w:szCs w:val="16"/>
          <w:rtl/>
        </w:rPr>
        <w:t>ט, כב)</w:t>
      </w:r>
      <w:r w:rsidR="00B7007D">
        <w:rPr>
          <w:rtl/>
        </w:rPr>
        <w:t xml:space="preserve"> בא במיוחד למנוע </w:t>
      </w:r>
      <w:r w:rsidR="00F93876">
        <w:rPr>
          <w:rtl/>
        </w:rPr>
        <w:t xml:space="preserve">את </w:t>
      </w:r>
      <w:r w:rsidR="00B7007D">
        <w:rPr>
          <w:rtl/>
        </w:rPr>
        <w:t>עליית נדב ואביהוא להר סיני</w:t>
      </w:r>
      <w:r w:rsidR="00F93876">
        <w:rPr>
          <w:rtl/>
        </w:rPr>
        <w:t xml:space="preserve"> </w:t>
      </w:r>
      <w:r w:rsidR="00F93876" w:rsidRPr="00F93876">
        <w:rPr>
          <w:sz w:val="16"/>
          <w:szCs w:val="16"/>
          <w:rtl/>
        </w:rPr>
        <w:t>(זבחים קטו ע"ב)</w:t>
      </w:r>
      <w:r w:rsidR="00B90838">
        <w:rPr>
          <w:rtl/>
        </w:rPr>
        <w:t>!</w:t>
      </w:r>
      <w:r w:rsidR="00B7007D">
        <w:rPr>
          <w:rtl/>
        </w:rPr>
        <w:t xml:space="preserve"> </w:t>
      </w:r>
      <w:r w:rsidR="00DE44F7">
        <w:rPr>
          <w:rtl/>
        </w:rPr>
        <w:t>ה</w:t>
      </w:r>
      <w:r w:rsidR="00B7007D">
        <w:rPr>
          <w:rtl/>
        </w:rPr>
        <w:t xml:space="preserve">מדרש </w:t>
      </w:r>
      <w:r w:rsidR="00B7007D" w:rsidRPr="00DE44F7">
        <w:rPr>
          <w:sz w:val="16"/>
          <w:szCs w:val="16"/>
          <w:rtl/>
        </w:rPr>
        <w:t xml:space="preserve">(ויקרא </w:t>
      </w:r>
      <w:r w:rsidR="00DE44F7" w:rsidRPr="00DE44F7">
        <w:rPr>
          <w:sz w:val="16"/>
          <w:szCs w:val="16"/>
          <w:rtl/>
        </w:rPr>
        <w:t xml:space="preserve">רבה </w:t>
      </w:r>
      <w:r w:rsidR="00B7007D" w:rsidRPr="00DE44F7">
        <w:rPr>
          <w:sz w:val="16"/>
          <w:szCs w:val="16"/>
          <w:rtl/>
        </w:rPr>
        <w:t>כ י)</w:t>
      </w:r>
      <w:r w:rsidR="00B7007D">
        <w:rPr>
          <w:rtl/>
        </w:rPr>
        <w:t xml:space="preserve"> </w:t>
      </w:r>
      <w:r w:rsidR="00DE44F7">
        <w:rPr>
          <w:rtl/>
        </w:rPr>
        <w:t xml:space="preserve">מתאר </w:t>
      </w:r>
      <w:r w:rsidR="00B7007D">
        <w:rPr>
          <w:rtl/>
        </w:rPr>
        <w:t xml:space="preserve">את נדב ואביהוא כשחצנים </w:t>
      </w:r>
      <w:r w:rsidR="00DE44F7">
        <w:rPr>
          <w:rtl/>
        </w:rPr>
        <w:t xml:space="preserve">ומאשים </w:t>
      </w:r>
      <w:r w:rsidR="00B7007D">
        <w:rPr>
          <w:rtl/>
        </w:rPr>
        <w:t>אותם בהוראת הלכה בפני רבם. הם היו נסיכים, אשר מגיל צעיר נמנו עם זקני ישראל, א</w:t>
      </w:r>
      <w:r w:rsidR="005A4B03">
        <w:rPr>
          <w:rtl/>
        </w:rPr>
        <w:t>שר זכו לעלות ולראות כביכול את א</w:t>
      </w:r>
      <w:r w:rsidR="005A4B03">
        <w:rPr>
          <w:rtl/>
        </w:rPr>
        <w:noBreakHyphen/>
      </w:r>
      <w:r w:rsidR="00B7007D">
        <w:rPr>
          <w:rtl/>
        </w:rPr>
        <w:t>ל</w:t>
      </w:r>
      <w:r w:rsidR="005A4B03">
        <w:rPr>
          <w:rtl/>
        </w:rPr>
        <w:t>ו</w:t>
      </w:r>
      <w:r w:rsidR="00B7007D">
        <w:rPr>
          <w:rtl/>
        </w:rPr>
        <w:t>הי ישראל</w:t>
      </w:r>
      <w:r w:rsidR="005D7333">
        <w:rPr>
          <w:rtl/>
        </w:rPr>
        <w:t>.</w:t>
      </w:r>
      <w:r w:rsidR="00E8367C">
        <w:rPr>
          <w:rStyle w:val="FootnoteReference"/>
          <w:rtl/>
        </w:rPr>
        <w:footnoteReference w:id="5"/>
      </w:r>
      <w:r w:rsidR="00B7007D">
        <w:rPr>
          <w:rtl/>
        </w:rPr>
        <w:t xml:space="preserve"> ל</w:t>
      </w:r>
      <w:r w:rsidR="007F19C9">
        <w:rPr>
          <w:rtl/>
        </w:rPr>
        <w:t>פי ה</w:t>
      </w:r>
      <w:r w:rsidR="00B7007D">
        <w:rPr>
          <w:rtl/>
        </w:rPr>
        <w:t xml:space="preserve">תרגום </w:t>
      </w:r>
      <w:r w:rsidR="007F19C9">
        <w:rPr>
          <w:rtl/>
        </w:rPr>
        <w:t>ה</w:t>
      </w:r>
      <w:r w:rsidR="00B7007D">
        <w:rPr>
          <w:rtl/>
        </w:rPr>
        <w:t>ירושלמי, עליהם נאמר "ויחזו את הא</w:t>
      </w:r>
      <w:r w:rsidR="005D7333">
        <w:rPr>
          <w:rtl/>
        </w:rPr>
        <w:noBreakHyphen/>
      </w:r>
      <w:r w:rsidR="00B7007D">
        <w:rPr>
          <w:rtl/>
        </w:rPr>
        <w:t xml:space="preserve">להים ויאכלו וישתו" </w:t>
      </w:r>
      <w:r w:rsidR="00B7007D" w:rsidRPr="00333D4E">
        <w:rPr>
          <w:sz w:val="16"/>
          <w:szCs w:val="16"/>
          <w:rtl/>
        </w:rPr>
        <w:t>(שמות כ</w:t>
      </w:r>
      <w:r w:rsidR="00333D4E" w:rsidRPr="00333D4E">
        <w:rPr>
          <w:sz w:val="16"/>
          <w:szCs w:val="16"/>
          <w:rtl/>
        </w:rPr>
        <w:t>"</w:t>
      </w:r>
      <w:r w:rsidR="00B7007D" w:rsidRPr="00333D4E">
        <w:rPr>
          <w:sz w:val="16"/>
          <w:szCs w:val="16"/>
          <w:rtl/>
        </w:rPr>
        <w:t>ד, יא)</w:t>
      </w:r>
      <w:r w:rsidR="00333D4E">
        <w:rPr>
          <w:rtl/>
        </w:rPr>
        <w:t>,</w:t>
      </w:r>
      <w:r w:rsidR="00210E8F">
        <w:rPr>
          <w:rStyle w:val="FootnoteReference"/>
          <w:rtl/>
        </w:rPr>
        <w:footnoteReference w:id="6"/>
      </w:r>
      <w:r w:rsidR="00B7007D">
        <w:rPr>
          <w:rtl/>
        </w:rPr>
        <w:t xml:space="preserve"> כלומר "היו מסתכלין בו בלב גס מתוך אכילה ושתיה" </w:t>
      </w:r>
      <w:r w:rsidR="00B7007D" w:rsidRPr="00197B8F">
        <w:rPr>
          <w:sz w:val="16"/>
          <w:szCs w:val="16"/>
          <w:rtl/>
        </w:rPr>
        <w:t>(לשון רש"י</w:t>
      </w:r>
      <w:r w:rsidR="00F07E73">
        <w:rPr>
          <w:sz w:val="16"/>
          <w:szCs w:val="16"/>
          <w:rtl/>
        </w:rPr>
        <w:t xml:space="preserve"> שם</w:t>
      </w:r>
      <w:r w:rsidR="00B7007D" w:rsidRPr="00197B8F">
        <w:rPr>
          <w:sz w:val="16"/>
          <w:szCs w:val="16"/>
          <w:rtl/>
        </w:rPr>
        <w:t>)</w:t>
      </w:r>
      <w:r w:rsidR="00B7007D">
        <w:rPr>
          <w:rtl/>
        </w:rPr>
        <w:t xml:space="preserve">. החוויה הדתית הייתה </w:t>
      </w:r>
      <w:r w:rsidR="00F07E73">
        <w:rPr>
          <w:rtl/>
        </w:rPr>
        <w:t xml:space="preserve">לדידם </w:t>
      </w:r>
      <w:r w:rsidR="00B7007D">
        <w:rPr>
          <w:rtl/>
        </w:rPr>
        <w:t>מובנת מאליה</w:t>
      </w:r>
      <w:r w:rsidR="00F07E73">
        <w:rPr>
          <w:rtl/>
        </w:rPr>
        <w:t>,</w:t>
      </w:r>
      <w:r w:rsidR="00B7007D">
        <w:rPr>
          <w:rtl/>
        </w:rPr>
        <w:t xml:space="preserve"> </w:t>
      </w:r>
      <w:r w:rsidR="00F07E73">
        <w:rPr>
          <w:rtl/>
        </w:rPr>
        <w:t>ו</w:t>
      </w:r>
      <w:r w:rsidR="00B7007D">
        <w:rPr>
          <w:rtl/>
        </w:rPr>
        <w:t>מ</w:t>
      </w:r>
      <w:r w:rsidR="00AD3E00">
        <w:rPr>
          <w:rtl/>
        </w:rPr>
        <w:t>תוך צ</w:t>
      </w:r>
      <w:r w:rsidR="00F07E73">
        <w:rPr>
          <w:rtl/>
        </w:rPr>
        <w:t>י</w:t>
      </w:r>
      <w:r w:rsidR="00AD3E00">
        <w:rPr>
          <w:rtl/>
        </w:rPr>
        <w:t>מאון לא</w:t>
      </w:r>
      <w:r w:rsidR="00F07E73">
        <w:rPr>
          <w:rtl/>
        </w:rPr>
        <w:noBreakHyphen/>
      </w:r>
      <w:r w:rsidR="00B7007D">
        <w:rPr>
          <w:rtl/>
        </w:rPr>
        <w:t>ל חי פרצו לפני ולפנים ללא צו א-ל</w:t>
      </w:r>
      <w:r w:rsidR="00F07E73">
        <w:rPr>
          <w:rtl/>
        </w:rPr>
        <w:t>ו</w:t>
      </w:r>
      <w:r w:rsidR="00B7007D">
        <w:rPr>
          <w:rtl/>
        </w:rPr>
        <w:t>הי. ומה יפו דברי הנצי"ב שפירש שהאש הזרה מכוונת כלפי אש אהבת ה': "שנכנסו מאש התלהבות של אהבת ה'</w:t>
      </w:r>
      <w:r w:rsidR="00E15A5F">
        <w:rPr>
          <w:rtl/>
        </w:rPr>
        <w:t>,</w:t>
      </w:r>
      <w:r w:rsidR="00B7007D">
        <w:rPr>
          <w:rtl/>
        </w:rPr>
        <w:t xml:space="preserve"> ואמרה תורה דא</w:t>
      </w:r>
      <w:r w:rsidR="00E15A5F">
        <w:rPr>
          <w:rtl/>
        </w:rPr>
        <w:t xml:space="preserve">ף </w:t>
      </w:r>
      <w:r w:rsidR="00B7007D">
        <w:rPr>
          <w:rtl/>
        </w:rPr>
        <w:t>ע</w:t>
      </w:r>
      <w:r w:rsidR="00E15A5F">
        <w:rPr>
          <w:rtl/>
        </w:rPr>
        <w:t xml:space="preserve">ל </w:t>
      </w:r>
      <w:r w:rsidR="00B7007D">
        <w:rPr>
          <w:rtl/>
        </w:rPr>
        <w:t>ג</w:t>
      </w:r>
      <w:r w:rsidR="00E15A5F">
        <w:rPr>
          <w:rtl/>
        </w:rPr>
        <w:t>ב</w:t>
      </w:r>
      <w:r w:rsidR="00B7007D">
        <w:rPr>
          <w:rtl/>
        </w:rPr>
        <w:t xml:space="preserve"> דאהבת ה' יקרה היא בעיני ה'</w:t>
      </w:r>
      <w:r w:rsidR="00E15A5F">
        <w:rPr>
          <w:rtl/>
        </w:rPr>
        <w:t xml:space="preserve">, אבל לא בזה הדרך אשר לא צוה". </w:t>
      </w:r>
      <w:r w:rsidR="00A346C6">
        <w:rPr>
          <w:rtl/>
        </w:rPr>
        <w:t xml:space="preserve">לפיכך </w:t>
      </w:r>
      <w:r w:rsidR="00B7007D">
        <w:rPr>
          <w:rtl/>
        </w:rPr>
        <w:t>נאמר עליהם "בקר</w:t>
      </w:r>
      <w:r w:rsidR="009912A9">
        <w:rPr>
          <w:rtl/>
        </w:rPr>
        <w:t>ֹ</w:t>
      </w:r>
      <w:r w:rsidR="00B7007D">
        <w:rPr>
          <w:rtl/>
        </w:rPr>
        <w:t>ב</w:t>
      </w:r>
      <w:r w:rsidR="009912A9">
        <w:rPr>
          <w:rtl/>
        </w:rPr>
        <w:t>ַ</w:t>
      </w:r>
      <w:r w:rsidR="00B7007D">
        <w:rPr>
          <w:rtl/>
        </w:rPr>
        <w:t>י א</w:t>
      </w:r>
      <w:r w:rsidR="009912A9">
        <w:rPr>
          <w:rtl/>
        </w:rPr>
        <w:t>ֶ</w:t>
      </w:r>
      <w:r w:rsidR="00B7007D">
        <w:rPr>
          <w:rtl/>
        </w:rPr>
        <w:t>ק</w:t>
      </w:r>
      <w:r w:rsidR="009912A9">
        <w:rPr>
          <w:rtl/>
        </w:rPr>
        <w:t>ָּ</w:t>
      </w:r>
      <w:r w:rsidR="00B7007D">
        <w:rPr>
          <w:rtl/>
        </w:rPr>
        <w:t>ד</w:t>
      </w:r>
      <w:r w:rsidR="009912A9">
        <w:rPr>
          <w:rtl/>
        </w:rPr>
        <w:t>ֵ</w:t>
      </w:r>
      <w:r w:rsidR="00B7007D">
        <w:rPr>
          <w:rtl/>
        </w:rPr>
        <w:t>ש"</w:t>
      </w:r>
      <w:r w:rsidR="00A346C6">
        <w:rPr>
          <w:rtl/>
        </w:rPr>
        <w:t xml:space="preserve"> </w:t>
      </w:r>
      <w:r w:rsidR="00A346C6" w:rsidRPr="00A346C6">
        <w:rPr>
          <w:sz w:val="16"/>
          <w:szCs w:val="16"/>
          <w:rtl/>
        </w:rPr>
        <w:t>(ויקרא י', ג)</w:t>
      </w:r>
      <w:r w:rsidR="00E15A5F">
        <w:rPr>
          <w:rtl/>
        </w:rPr>
        <w:t>,</w:t>
      </w:r>
      <w:r w:rsidR="00B7007D">
        <w:rPr>
          <w:rtl/>
        </w:rPr>
        <w:t xml:space="preserve"> משום שהשתוקקו ליהנות מזיו השכינה. הם קיימו את הכתוב בתהילים "בבית א</w:t>
      </w:r>
      <w:r w:rsidR="008A1E66">
        <w:rPr>
          <w:rtl/>
        </w:rPr>
        <w:noBreakHyphen/>
      </w:r>
      <w:r w:rsidR="00B7007D">
        <w:rPr>
          <w:rtl/>
        </w:rPr>
        <w:t>להים נהלך ברגש"</w:t>
      </w:r>
      <w:r w:rsidR="008A1E66">
        <w:rPr>
          <w:rtl/>
        </w:rPr>
        <w:t xml:space="preserve"> </w:t>
      </w:r>
      <w:r w:rsidR="008A1E66" w:rsidRPr="008A1E66">
        <w:rPr>
          <w:sz w:val="16"/>
          <w:szCs w:val="16"/>
          <w:rtl/>
        </w:rPr>
        <w:t>(</w:t>
      </w:r>
      <w:r w:rsidR="008A1E66">
        <w:rPr>
          <w:sz w:val="16"/>
          <w:szCs w:val="16"/>
          <w:rtl/>
        </w:rPr>
        <w:t xml:space="preserve">תהילים </w:t>
      </w:r>
      <w:r w:rsidR="008A1E66" w:rsidRPr="008A1E66">
        <w:rPr>
          <w:sz w:val="16"/>
          <w:szCs w:val="16"/>
          <w:rtl/>
        </w:rPr>
        <w:t>נ"ה, טו)</w:t>
      </w:r>
      <w:r w:rsidR="00B7007D">
        <w:rPr>
          <w:rtl/>
        </w:rPr>
        <w:t>, אך נענשו משום שנעל</w:t>
      </w:r>
      <w:r w:rsidR="008A1E66">
        <w:rPr>
          <w:rtl/>
        </w:rPr>
        <w:t>מה מעיניהם אזהרת קהלת</w:t>
      </w:r>
      <w:r w:rsidR="00B7007D">
        <w:rPr>
          <w:rtl/>
        </w:rPr>
        <w:t xml:space="preserve"> "ש</w:t>
      </w:r>
      <w:r w:rsidR="0067269E">
        <w:rPr>
          <w:rtl/>
        </w:rPr>
        <w:t>ְ</w:t>
      </w:r>
      <w:r w:rsidR="00B7007D">
        <w:rPr>
          <w:rtl/>
        </w:rPr>
        <w:t>מ</w:t>
      </w:r>
      <w:r w:rsidR="0067269E">
        <w:rPr>
          <w:rtl/>
        </w:rPr>
        <w:t>ֹ</w:t>
      </w:r>
      <w:r w:rsidR="00B7007D">
        <w:rPr>
          <w:rtl/>
        </w:rPr>
        <w:t>ר רגל</w:t>
      </w:r>
      <w:r w:rsidR="006377D0">
        <w:rPr>
          <w:rtl/>
        </w:rPr>
        <w:t>ך כאשר תלך אל בית הא</w:t>
      </w:r>
      <w:r w:rsidR="006377D0">
        <w:rPr>
          <w:rtl/>
        </w:rPr>
        <w:noBreakHyphen/>
        <w:t>להים"</w:t>
      </w:r>
      <w:r w:rsidR="008A1E66">
        <w:rPr>
          <w:rtl/>
        </w:rPr>
        <w:t xml:space="preserve"> </w:t>
      </w:r>
      <w:r w:rsidR="008A1E66" w:rsidRPr="008A1E66">
        <w:rPr>
          <w:sz w:val="16"/>
          <w:szCs w:val="16"/>
          <w:rtl/>
        </w:rPr>
        <w:t>(</w:t>
      </w:r>
      <w:r w:rsidR="008A1E66">
        <w:rPr>
          <w:sz w:val="16"/>
          <w:szCs w:val="16"/>
          <w:rtl/>
        </w:rPr>
        <w:t xml:space="preserve">קהלת </w:t>
      </w:r>
      <w:r w:rsidR="008A1E66" w:rsidRPr="008A1E66">
        <w:rPr>
          <w:sz w:val="16"/>
          <w:szCs w:val="16"/>
          <w:rtl/>
        </w:rPr>
        <w:t>ד', ז)</w:t>
      </w:r>
      <w:r w:rsidR="006377D0">
        <w:rPr>
          <w:rtl/>
        </w:rPr>
        <w:t>.</w:t>
      </w:r>
    </w:p>
    <w:p w14:paraId="54A95D05" w14:textId="77777777" w:rsidR="00B7007D" w:rsidRPr="00F56E3B" w:rsidRDefault="00B7007D" w:rsidP="001C3C01">
      <w:pPr>
        <w:rPr>
          <w:rFonts w:cs="Times New Roman"/>
          <w:sz w:val="24"/>
          <w:szCs w:val="24"/>
          <w:rtl/>
        </w:rPr>
      </w:pPr>
      <w:r>
        <w:rPr>
          <w:rtl/>
        </w:rPr>
        <w:t>דיני ביאת מקדש הם ביטוי למרחק בין האדם לקונו. בכוחות אנושיים גרידא אי אפשר לראות את פני ה' ולשמשו. על מנת לשרת במקדש נחוץ צו א-ל</w:t>
      </w:r>
      <w:r w:rsidR="000B4D57">
        <w:rPr>
          <w:rtl/>
        </w:rPr>
        <w:t>והי המאפשר את הבלתי-</w:t>
      </w:r>
      <w:r>
        <w:rPr>
          <w:rtl/>
        </w:rPr>
        <w:t xml:space="preserve">אפשרי. </w:t>
      </w:r>
      <w:r w:rsidR="00041614">
        <w:rPr>
          <w:rtl/>
        </w:rPr>
        <w:t xml:space="preserve">החפץ </w:t>
      </w:r>
      <w:r>
        <w:rPr>
          <w:rtl/>
        </w:rPr>
        <w:t>לבוא למקדש חייב לקיים שורה של תנאים, שהרי ההיתר להיכנס לבית</w:t>
      </w:r>
      <w:r w:rsidR="00331712">
        <w:rPr>
          <w:rtl/>
        </w:rPr>
        <w:t xml:space="preserve"> ה' הוא רק על פי דיני התורה. </w:t>
      </w:r>
      <w:r>
        <w:rPr>
          <w:rtl/>
        </w:rPr>
        <w:t xml:space="preserve">לפי חז"ל, הנסיכים נדב ואביהוא זלזלו בתנאים אלו, בין לפי האומרים שנכנסו שתויי יין </w:t>
      </w:r>
      <w:r w:rsidR="00331712">
        <w:rPr>
          <w:rtl/>
        </w:rPr>
        <w:t>ו</w:t>
      </w:r>
      <w:r>
        <w:rPr>
          <w:rtl/>
        </w:rPr>
        <w:t>בין לפי הטוענים שנכנסו מחוסרי בגדים</w:t>
      </w:r>
      <w:r w:rsidR="00481177">
        <w:rPr>
          <w:rtl/>
        </w:rPr>
        <w:t>.</w:t>
      </w:r>
      <w:r w:rsidR="00F56E3B">
        <w:rPr>
          <w:rStyle w:val="FootnoteReference"/>
          <w:rtl/>
        </w:rPr>
        <w:footnoteReference w:id="7"/>
      </w:r>
    </w:p>
    <w:p w14:paraId="00627ADD" w14:textId="77777777" w:rsidR="00B7007D" w:rsidRDefault="00B7007D" w:rsidP="00DB020F">
      <w:pPr>
        <w:rPr>
          <w:rtl/>
        </w:rPr>
      </w:pPr>
      <w:r>
        <w:rPr>
          <w:rtl/>
        </w:rPr>
        <w:t xml:space="preserve">לאור הנ"ל, יש לשוב ולעיין בסדר הפרשיות בספר ויקרא. פתיחת הספר עוסקת בקרבנות וביכולת האדם להקריבם לפני ה'. לאחר פרשיות הקרבנות מתארת </w:t>
      </w:r>
      <w:r w:rsidR="00A7454C">
        <w:rPr>
          <w:rtl/>
        </w:rPr>
        <w:t xml:space="preserve">התורה </w:t>
      </w:r>
      <w:r>
        <w:rPr>
          <w:rtl/>
        </w:rPr>
        <w:t>את שבעת ימי המילואים</w:t>
      </w:r>
      <w:r w:rsidR="00A7454C">
        <w:rPr>
          <w:rtl/>
        </w:rPr>
        <w:t>,</w:t>
      </w:r>
      <w:r>
        <w:rPr>
          <w:rtl/>
        </w:rPr>
        <w:t xml:space="preserve"> </w:t>
      </w:r>
      <w:r w:rsidR="00A7454C">
        <w:rPr>
          <w:rtl/>
        </w:rPr>
        <w:t>ש</w:t>
      </w:r>
      <w:r>
        <w:rPr>
          <w:rtl/>
        </w:rPr>
        <w:t>מגמתם ותכליתם ה</w:t>
      </w:r>
      <w:r w:rsidR="00A7454C">
        <w:rPr>
          <w:rtl/>
        </w:rPr>
        <w:t>יא להגיע ליום השמיני</w:t>
      </w:r>
      <w:r>
        <w:rPr>
          <w:rtl/>
        </w:rPr>
        <w:t xml:space="preserve"> </w:t>
      </w:r>
      <w:r w:rsidR="00A7454C">
        <w:rPr>
          <w:rtl/>
        </w:rPr>
        <w:t>– "</w:t>
      </w:r>
      <w:r>
        <w:rPr>
          <w:rtl/>
        </w:rPr>
        <w:t xml:space="preserve">כי </w:t>
      </w:r>
      <w:r w:rsidR="00A7454C">
        <w:rPr>
          <w:rtl/>
        </w:rPr>
        <w:t>ה</w:t>
      </w:r>
      <w:r>
        <w:rPr>
          <w:rtl/>
        </w:rPr>
        <w:t>יום ה' נראה אליכם"</w:t>
      </w:r>
      <w:r w:rsidR="007C303E">
        <w:rPr>
          <w:rtl/>
        </w:rPr>
        <w:t xml:space="preserve"> </w:t>
      </w:r>
      <w:r w:rsidR="007C303E" w:rsidRPr="006E1902">
        <w:rPr>
          <w:sz w:val="16"/>
          <w:szCs w:val="16"/>
          <w:rtl/>
        </w:rPr>
        <w:t>(</w:t>
      </w:r>
      <w:r w:rsidR="006E1902" w:rsidRPr="006E1902">
        <w:rPr>
          <w:sz w:val="16"/>
          <w:szCs w:val="16"/>
          <w:rtl/>
        </w:rPr>
        <w:t>ט', ד)</w:t>
      </w:r>
      <w:r>
        <w:rPr>
          <w:rtl/>
        </w:rPr>
        <w:t xml:space="preserve">. נמצא </w:t>
      </w:r>
      <w:r w:rsidR="006E1902">
        <w:rPr>
          <w:rtl/>
        </w:rPr>
        <w:t>ש</w:t>
      </w:r>
      <w:r>
        <w:rPr>
          <w:rtl/>
        </w:rPr>
        <w:t xml:space="preserve">מתחילת הספר </w:t>
      </w:r>
      <w:r w:rsidR="006E1902">
        <w:rPr>
          <w:rtl/>
        </w:rPr>
        <w:t>ו</w:t>
      </w:r>
      <w:r>
        <w:rPr>
          <w:rtl/>
        </w:rPr>
        <w:t xml:space="preserve">עד גילוי השכינה ביום השמיני עוסקת </w:t>
      </w:r>
      <w:r w:rsidR="006E1902">
        <w:rPr>
          <w:rtl/>
        </w:rPr>
        <w:t xml:space="preserve">התורה </w:t>
      </w:r>
      <w:r>
        <w:rPr>
          <w:rtl/>
        </w:rPr>
        <w:t>רק בפן אחד של החוויה הדתית, דהיינו</w:t>
      </w:r>
      <w:r w:rsidR="006E1902">
        <w:rPr>
          <w:rtl/>
        </w:rPr>
        <w:t>:</w:t>
      </w:r>
      <w:r>
        <w:rPr>
          <w:rtl/>
        </w:rPr>
        <w:t xml:space="preserve"> </w:t>
      </w:r>
      <w:r w:rsidR="006E1902">
        <w:rPr>
          <w:rtl/>
        </w:rPr>
        <w:t>ה</w:t>
      </w:r>
      <w:r>
        <w:rPr>
          <w:rtl/>
        </w:rPr>
        <w:t>אפשרות להתקרב אל ה'</w:t>
      </w:r>
      <w:r w:rsidR="006E1902">
        <w:rPr>
          <w:rtl/>
        </w:rPr>
        <w:t>.</w:t>
      </w:r>
      <w:r w:rsidR="00FB5E81">
        <w:rPr>
          <w:rStyle w:val="FootnoteReference"/>
          <w:rtl/>
        </w:rPr>
        <w:footnoteReference w:id="8"/>
      </w:r>
      <w:r>
        <w:rPr>
          <w:rtl/>
        </w:rPr>
        <w:t xml:space="preserve"> </w:t>
      </w:r>
      <w:r w:rsidR="006E1902">
        <w:rPr>
          <w:rtl/>
        </w:rPr>
        <w:t xml:space="preserve">והנה, דווקא </w:t>
      </w:r>
      <w:r>
        <w:rPr>
          <w:rtl/>
        </w:rPr>
        <w:t xml:space="preserve">בנקודת השיא, </w:t>
      </w:r>
      <w:r w:rsidR="006E1902">
        <w:rPr>
          <w:rtl/>
        </w:rPr>
        <w:t>בצאת ה</w:t>
      </w:r>
      <w:r>
        <w:rPr>
          <w:rtl/>
        </w:rPr>
        <w:t>אש מלפני ה' ו</w:t>
      </w:r>
      <w:r w:rsidR="006E1902">
        <w:rPr>
          <w:rtl/>
        </w:rPr>
        <w:t>ב</w:t>
      </w:r>
      <w:r>
        <w:rPr>
          <w:rtl/>
        </w:rPr>
        <w:t xml:space="preserve">אכלה על המזבח לעיני </w:t>
      </w:r>
      <w:r w:rsidR="006E1902">
        <w:rPr>
          <w:rtl/>
        </w:rPr>
        <w:lastRenderedPageBreak/>
        <w:t xml:space="preserve">כל </w:t>
      </w:r>
      <w:r>
        <w:rPr>
          <w:rtl/>
        </w:rPr>
        <w:t xml:space="preserve">העם, </w:t>
      </w:r>
      <w:r w:rsidR="006E1902">
        <w:rPr>
          <w:rtl/>
        </w:rPr>
        <w:t>חל מהפך:</w:t>
      </w:r>
      <w:r>
        <w:rPr>
          <w:rtl/>
        </w:rPr>
        <w:t xml:space="preserve"> בני </w:t>
      </w:r>
      <w:r w:rsidR="00AF09A6">
        <w:rPr>
          <w:rtl/>
        </w:rPr>
        <w:t>אהרן</w:t>
      </w:r>
      <w:r>
        <w:rPr>
          <w:rtl/>
        </w:rPr>
        <w:t xml:space="preserve"> נכנס</w:t>
      </w:r>
      <w:r w:rsidR="006E1902">
        <w:rPr>
          <w:rtl/>
        </w:rPr>
        <w:t>ים</w:t>
      </w:r>
      <w:r>
        <w:rPr>
          <w:rtl/>
        </w:rPr>
        <w:t xml:space="preserve"> </w:t>
      </w:r>
      <w:r w:rsidR="006E1902">
        <w:rPr>
          <w:rtl/>
        </w:rPr>
        <w:t>א</w:t>
      </w:r>
      <w:r>
        <w:rPr>
          <w:rtl/>
        </w:rPr>
        <w:t>ל</w:t>
      </w:r>
      <w:r w:rsidR="006E1902">
        <w:rPr>
          <w:rtl/>
        </w:rPr>
        <w:t xml:space="preserve"> ה</w:t>
      </w:r>
      <w:r>
        <w:rPr>
          <w:rtl/>
        </w:rPr>
        <w:t>קודש ללא צו א</w:t>
      </w:r>
      <w:r w:rsidR="006E1902">
        <w:rPr>
          <w:rtl/>
        </w:rPr>
        <w:noBreakHyphen/>
      </w:r>
      <w:r>
        <w:rPr>
          <w:rtl/>
        </w:rPr>
        <w:t>ל</w:t>
      </w:r>
      <w:r w:rsidR="006E1902">
        <w:rPr>
          <w:rtl/>
        </w:rPr>
        <w:t>ו</w:t>
      </w:r>
      <w:r>
        <w:rPr>
          <w:rtl/>
        </w:rPr>
        <w:t xml:space="preserve">הי </w:t>
      </w:r>
      <w:r w:rsidR="006E1902">
        <w:rPr>
          <w:rtl/>
        </w:rPr>
        <w:t xml:space="preserve">ומתים </w:t>
      </w:r>
      <w:r>
        <w:rPr>
          <w:rtl/>
        </w:rPr>
        <w:t>מיד. כהרף עין משתנה</w:t>
      </w:r>
      <w:r w:rsidR="006E1902">
        <w:rPr>
          <w:rtl/>
        </w:rPr>
        <w:t xml:space="preserve"> הכול</w:t>
      </w:r>
      <w:r w:rsidR="008F1929">
        <w:rPr>
          <w:rtl/>
        </w:rPr>
        <w:t>:</w:t>
      </w:r>
      <w:r>
        <w:rPr>
          <w:rtl/>
        </w:rPr>
        <w:t xml:space="preserve"> </w:t>
      </w:r>
      <w:r w:rsidR="008F1929">
        <w:rPr>
          <w:rtl/>
        </w:rPr>
        <w:t xml:space="preserve">לעבודה במקדש </w:t>
      </w:r>
      <w:r>
        <w:rPr>
          <w:rtl/>
        </w:rPr>
        <w:t>יש הלכות, לא כל אחד יכול לשרת</w:t>
      </w:r>
      <w:r w:rsidR="008F1929">
        <w:rPr>
          <w:rtl/>
        </w:rPr>
        <w:t>;</w:t>
      </w:r>
      <w:r>
        <w:rPr>
          <w:rtl/>
        </w:rPr>
        <w:t xml:space="preserve"> </w:t>
      </w:r>
      <w:r w:rsidR="008F1929">
        <w:rPr>
          <w:rtl/>
        </w:rPr>
        <w:t>ה</w:t>
      </w:r>
      <w:r>
        <w:rPr>
          <w:rtl/>
        </w:rPr>
        <w:t xml:space="preserve">התגלות </w:t>
      </w:r>
      <w:r w:rsidR="008F1929">
        <w:rPr>
          <w:rtl/>
        </w:rPr>
        <w:t>ה</w:t>
      </w:r>
      <w:r>
        <w:rPr>
          <w:rtl/>
        </w:rPr>
        <w:t>א-ל</w:t>
      </w:r>
      <w:r w:rsidR="008F1929">
        <w:rPr>
          <w:rtl/>
        </w:rPr>
        <w:t>ו</w:t>
      </w:r>
      <w:r>
        <w:rPr>
          <w:rtl/>
        </w:rPr>
        <w:t>הית ל</w:t>
      </w:r>
      <w:r w:rsidR="008F1929">
        <w:rPr>
          <w:rtl/>
        </w:rPr>
        <w:t>אדם כבר אינה מובנת מא</w:t>
      </w:r>
      <w:r>
        <w:rPr>
          <w:rtl/>
        </w:rPr>
        <w:t>ליה.</w:t>
      </w:r>
    </w:p>
    <w:p w14:paraId="5D100EEE" w14:textId="77777777" w:rsidR="00B7007D" w:rsidRDefault="00B7007D" w:rsidP="009542B2">
      <w:r>
        <w:rPr>
          <w:rtl/>
        </w:rPr>
        <w:t xml:space="preserve">בהקשר זה </w:t>
      </w:r>
      <w:r w:rsidR="008F1929">
        <w:rPr>
          <w:rtl/>
        </w:rPr>
        <w:t xml:space="preserve">באות </w:t>
      </w:r>
      <w:r>
        <w:rPr>
          <w:rtl/>
        </w:rPr>
        <w:t>פרשיות הטומאה</w:t>
      </w:r>
      <w:r w:rsidR="008F1929">
        <w:rPr>
          <w:rtl/>
        </w:rPr>
        <w:t>:</w:t>
      </w:r>
      <w:r>
        <w:rPr>
          <w:rtl/>
        </w:rPr>
        <w:t xml:space="preserve"> להדגיש את הפן השני של החוויה הדתית, ללמדנו על התהום המפריד</w:t>
      </w:r>
      <w:r w:rsidR="008F1929">
        <w:rPr>
          <w:rtl/>
        </w:rPr>
        <w:t>ה</w:t>
      </w:r>
      <w:r>
        <w:rPr>
          <w:rtl/>
        </w:rPr>
        <w:t xml:space="preserve"> בין המציאות האנושית ל</w:t>
      </w:r>
      <w:r w:rsidR="008F1929">
        <w:rPr>
          <w:rtl/>
        </w:rPr>
        <w:t>בין ה</w:t>
      </w:r>
      <w:r>
        <w:rPr>
          <w:rtl/>
        </w:rPr>
        <w:t>מציאות הא-ל</w:t>
      </w:r>
      <w:r w:rsidR="008F1929">
        <w:rPr>
          <w:rtl/>
        </w:rPr>
        <w:t>ו</w:t>
      </w:r>
      <w:r>
        <w:rPr>
          <w:rtl/>
        </w:rPr>
        <w:t>הית. טומאה היא חלק בלתי</w:t>
      </w:r>
      <w:r w:rsidR="008F1929">
        <w:rPr>
          <w:rtl/>
        </w:rPr>
        <w:t>-</w:t>
      </w:r>
      <w:r>
        <w:rPr>
          <w:rtl/>
        </w:rPr>
        <w:t xml:space="preserve">נפרד מהמציאות האנושית הסופית. היא מופיעה בלידתו </w:t>
      </w:r>
      <w:r w:rsidR="00F663D5">
        <w:rPr>
          <w:rtl/>
        </w:rPr>
        <w:t xml:space="preserve">של האדם </w:t>
      </w:r>
      <w:r>
        <w:rPr>
          <w:rtl/>
        </w:rPr>
        <w:t xml:space="preserve">כמו </w:t>
      </w:r>
      <w:r w:rsidR="00FD6820">
        <w:rPr>
          <w:rtl/>
        </w:rPr>
        <w:t xml:space="preserve">גם </w:t>
      </w:r>
      <w:r>
        <w:rPr>
          <w:rtl/>
        </w:rPr>
        <w:t xml:space="preserve">במיתתו, באכילה </w:t>
      </w:r>
      <w:r w:rsidR="00FD6820">
        <w:rPr>
          <w:rtl/>
        </w:rPr>
        <w:t>כ</w:t>
      </w:r>
      <w:r>
        <w:rPr>
          <w:rtl/>
        </w:rPr>
        <w:t xml:space="preserve">בקיום חיי משפחה. </w:t>
      </w:r>
      <w:r w:rsidR="00FD6820">
        <w:rPr>
          <w:rtl/>
        </w:rPr>
        <w:t>ה</w:t>
      </w:r>
      <w:r>
        <w:rPr>
          <w:rtl/>
        </w:rPr>
        <w:t xml:space="preserve">אדם, השרוי בטומאה, אינו יכול לבוא אל ה' בלי הלכות </w:t>
      </w:r>
      <w:r w:rsidR="00FD6820">
        <w:rPr>
          <w:rtl/>
        </w:rPr>
        <w:t>ה</w:t>
      </w:r>
      <w:r>
        <w:rPr>
          <w:rtl/>
        </w:rPr>
        <w:t>טהרה שהקב"ה מסר לנו. בלי קיום הצו הא-ל</w:t>
      </w:r>
      <w:r w:rsidR="00FD6820">
        <w:rPr>
          <w:rtl/>
        </w:rPr>
        <w:t>ו</w:t>
      </w:r>
      <w:r>
        <w:rPr>
          <w:rtl/>
        </w:rPr>
        <w:t>הי המטהר, אין ביכולת בני אנוש, שוכני בתי חומר, לבוא אל המלך. "וה</w:t>
      </w:r>
      <w:r w:rsidR="006F20C5">
        <w:rPr>
          <w:rtl/>
        </w:rPr>
        <w:t>ִ</w:t>
      </w:r>
      <w:r>
        <w:rPr>
          <w:rtl/>
        </w:rPr>
        <w:t>ז</w:t>
      </w:r>
      <w:r w:rsidR="006F20C5">
        <w:rPr>
          <w:rtl/>
        </w:rPr>
        <w:t>ַּ</w:t>
      </w:r>
      <w:r>
        <w:rPr>
          <w:rtl/>
        </w:rPr>
        <w:t>ר</w:t>
      </w:r>
      <w:r w:rsidR="006F20C5">
        <w:rPr>
          <w:rtl/>
        </w:rPr>
        <w:t>ְ</w:t>
      </w:r>
      <w:r>
        <w:rPr>
          <w:rtl/>
        </w:rPr>
        <w:t>ת</w:t>
      </w:r>
      <w:r w:rsidR="006F20C5">
        <w:rPr>
          <w:rtl/>
        </w:rPr>
        <w:t>ֶּ</w:t>
      </w:r>
      <w:r>
        <w:rPr>
          <w:rtl/>
        </w:rPr>
        <w:t>ם את בני ישראל מט</w:t>
      </w:r>
      <w:r w:rsidR="006F20C5">
        <w:rPr>
          <w:rtl/>
        </w:rPr>
        <w:t>ֻ</w:t>
      </w:r>
      <w:r>
        <w:rPr>
          <w:rtl/>
        </w:rPr>
        <w:t>מאתם ולא ימ</w:t>
      </w:r>
      <w:r w:rsidR="006F20C5">
        <w:rPr>
          <w:rtl/>
        </w:rPr>
        <w:t>ֻ</w:t>
      </w:r>
      <w:r>
        <w:rPr>
          <w:rtl/>
        </w:rPr>
        <w:t>תו בט</w:t>
      </w:r>
      <w:r w:rsidR="006F20C5">
        <w:rPr>
          <w:rtl/>
        </w:rPr>
        <w:t>ֻ</w:t>
      </w:r>
      <w:r>
        <w:rPr>
          <w:rtl/>
        </w:rPr>
        <w:t>מאתם בט</w:t>
      </w:r>
      <w:r w:rsidR="006F20C5">
        <w:rPr>
          <w:rtl/>
        </w:rPr>
        <w:t>ַ</w:t>
      </w:r>
      <w:r>
        <w:rPr>
          <w:rtl/>
        </w:rPr>
        <w:t>מ</w:t>
      </w:r>
      <w:r w:rsidR="006F20C5">
        <w:rPr>
          <w:rtl/>
        </w:rPr>
        <w:t>ְּ</w:t>
      </w:r>
      <w:r>
        <w:rPr>
          <w:rtl/>
        </w:rPr>
        <w:t>א</w:t>
      </w:r>
      <w:r w:rsidR="006F20C5">
        <w:rPr>
          <w:rtl/>
        </w:rPr>
        <w:t>ָ</w:t>
      </w:r>
      <w:r>
        <w:rPr>
          <w:rtl/>
        </w:rPr>
        <w:t xml:space="preserve">ם את משכני אשר בתוכם" </w:t>
      </w:r>
      <w:r w:rsidRPr="006F20C5">
        <w:rPr>
          <w:sz w:val="16"/>
          <w:szCs w:val="16"/>
          <w:rtl/>
        </w:rPr>
        <w:t>(ט</w:t>
      </w:r>
      <w:r w:rsidR="006F20C5" w:rsidRPr="006F20C5">
        <w:rPr>
          <w:sz w:val="16"/>
          <w:szCs w:val="16"/>
          <w:rtl/>
        </w:rPr>
        <w:t>"</w:t>
      </w:r>
      <w:r w:rsidRPr="006F20C5">
        <w:rPr>
          <w:sz w:val="16"/>
          <w:szCs w:val="16"/>
          <w:rtl/>
        </w:rPr>
        <w:t>ו, לא)</w:t>
      </w:r>
      <w:r w:rsidR="006F20C5">
        <w:rPr>
          <w:rtl/>
        </w:rPr>
        <w:t>.</w:t>
      </w:r>
      <w:r w:rsidR="00FD7A0E">
        <w:rPr>
          <w:rStyle w:val="FootnoteReference"/>
          <w:rtl/>
        </w:rPr>
        <w:footnoteReference w:id="9"/>
      </w:r>
    </w:p>
    <w:p w14:paraId="4C19A577" w14:textId="77777777" w:rsidR="006058C2" w:rsidRDefault="00FA0746" w:rsidP="00FA0746">
      <w:pPr>
        <w:rPr>
          <w:rtl/>
        </w:rPr>
      </w:pPr>
      <w:r>
        <w:rPr>
          <w:rtl/>
        </w:rPr>
        <w:t xml:space="preserve">בנקודה זו, לאחר פרשיות הטומאה והטהרה, מופיעה </w:t>
      </w:r>
      <w:r w:rsidR="00B7007D">
        <w:rPr>
          <w:rtl/>
        </w:rPr>
        <w:t>פרש</w:t>
      </w:r>
      <w:r>
        <w:rPr>
          <w:rtl/>
        </w:rPr>
        <w:t>ת</w:t>
      </w:r>
      <w:r w:rsidR="00B7007D">
        <w:rPr>
          <w:rtl/>
        </w:rPr>
        <w:t xml:space="preserve"> עבודת יום הכיפורים, </w:t>
      </w:r>
      <w:r>
        <w:rPr>
          <w:rtl/>
        </w:rPr>
        <w:t>ש</w:t>
      </w:r>
      <w:r w:rsidR="00B7007D">
        <w:rPr>
          <w:rtl/>
        </w:rPr>
        <w:t xml:space="preserve">בה מזהירה התורה את </w:t>
      </w:r>
      <w:r w:rsidR="00AF09A6">
        <w:rPr>
          <w:rtl/>
        </w:rPr>
        <w:t>אהרן</w:t>
      </w:r>
      <w:r w:rsidR="00B7007D">
        <w:rPr>
          <w:rtl/>
        </w:rPr>
        <w:t xml:space="preserve"> </w:t>
      </w:r>
      <w:r>
        <w:rPr>
          <w:rtl/>
        </w:rPr>
        <w:t>ש</w:t>
      </w:r>
      <w:r w:rsidR="00B7007D">
        <w:rPr>
          <w:rtl/>
        </w:rPr>
        <w:t>לא לבוא בכל עת אל הקודש, כי אם בענן הק</w:t>
      </w:r>
      <w:r w:rsidR="006058C2">
        <w:rPr>
          <w:rtl/>
        </w:rPr>
        <w:t>טורת במסגרת עבודת יום הכיפורים.</w:t>
      </w:r>
    </w:p>
    <w:p w14:paraId="0EEDA8C4" w14:textId="77777777" w:rsidR="00B7007D" w:rsidRDefault="006058C2" w:rsidP="006058C2">
      <w:pPr>
        <w:rPr>
          <w:rtl/>
        </w:rPr>
      </w:pPr>
      <w:r>
        <w:rPr>
          <w:rtl/>
        </w:rPr>
        <w:t>ביחס ל</w:t>
      </w:r>
      <w:r w:rsidR="00B7007D">
        <w:rPr>
          <w:rtl/>
        </w:rPr>
        <w:t xml:space="preserve">משמעות הקטורת, יש לציין את </w:t>
      </w:r>
      <w:r>
        <w:rPr>
          <w:rtl/>
        </w:rPr>
        <w:t xml:space="preserve">ביאורו </w:t>
      </w:r>
      <w:r w:rsidR="00B7007D">
        <w:rPr>
          <w:rtl/>
        </w:rPr>
        <w:t xml:space="preserve">הנפלא של </w:t>
      </w:r>
      <w:r>
        <w:rPr>
          <w:rtl/>
        </w:rPr>
        <w:t>ה</w:t>
      </w:r>
      <w:r w:rsidR="00B7007D">
        <w:rPr>
          <w:rtl/>
        </w:rPr>
        <w:t xml:space="preserve">ספורנו בסוף פרשת תצוה, מדוע </w:t>
      </w:r>
      <w:r>
        <w:rPr>
          <w:rtl/>
        </w:rPr>
        <w:t xml:space="preserve">אין </w:t>
      </w:r>
      <w:r w:rsidR="00B7007D">
        <w:rPr>
          <w:rtl/>
        </w:rPr>
        <w:t xml:space="preserve">הציווי על עשיית מזבח הקטורת </w:t>
      </w:r>
      <w:r>
        <w:rPr>
          <w:rtl/>
        </w:rPr>
        <w:t>נ</w:t>
      </w:r>
      <w:r w:rsidR="00B7007D">
        <w:rPr>
          <w:rtl/>
        </w:rPr>
        <w:t>זכר יחד עם שאר כלי המקדש:</w:t>
      </w:r>
    </w:p>
    <w:p w14:paraId="4E701535" w14:textId="77777777" w:rsidR="00B7007D" w:rsidRDefault="00B7007D" w:rsidP="00174516">
      <w:pPr>
        <w:pStyle w:val="a7"/>
        <w:rPr>
          <w:rtl/>
        </w:rPr>
      </w:pPr>
      <w:r>
        <w:rPr>
          <w:rtl/>
        </w:rPr>
        <w:t>ולא הוזכר זה המזבח עם שאר הכלים בפרשת תרומה, כי לא היתה הכונה בו להשכין הא</w:t>
      </w:r>
      <w:r w:rsidR="006058C2">
        <w:rPr>
          <w:rtl/>
        </w:rPr>
        <w:noBreakHyphen/>
      </w:r>
      <w:r>
        <w:rPr>
          <w:rtl/>
        </w:rPr>
        <w:t xml:space="preserve">ל יתברך בתוכנו, כמו שהיה הענין בשאר הכלים, כאמרו </w:t>
      </w:r>
      <w:r w:rsidR="003E5D9E">
        <w:rPr>
          <w:rtl/>
        </w:rPr>
        <w:t>'</w:t>
      </w:r>
      <w:r>
        <w:rPr>
          <w:rtl/>
        </w:rPr>
        <w:t>ושכנתי בתוכם ככל אשר אני מראה אותך את תבנית המשכן ואת תבנית כל כליו</w:t>
      </w:r>
      <w:r w:rsidR="003E5D9E">
        <w:rPr>
          <w:rtl/>
        </w:rPr>
        <w:t xml:space="preserve">' </w:t>
      </w:r>
      <w:r w:rsidR="003E5D9E" w:rsidRPr="00EC249D">
        <w:rPr>
          <w:sz w:val="16"/>
          <w:szCs w:val="16"/>
          <w:rtl/>
        </w:rPr>
        <w:t xml:space="preserve">(שמות </w:t>
      </w:r>
      <w:r w:rsidR="00EC249D" w:rsidRPr="00EC249D">
        <w:rPr>
          <w:sz w:val="16"/>
          <w:szCs w:val="16"/>
          <w:rtl/>
        </w:rPr>
        <w:t>כ"ה, ח-ט)</w:t>
      </w:r>
      <w:r>
        <w:rPr>
          <w:rtl/>
        </w:rPr>
        <w:t xml:space="preserve">, גם לא היה ענינו להוריד מראה כבודו בבית, כענין מעשה הקרבנות, כאמרו </w:t>
      </w:r>
      <w:r w:rsidR="00E538BE">
        <w:rPr>
          <w:rtl/>
        </w:rPr>
        <w:t>'</w:t>
      </w:r>
      <w:r>
        <w:rPr>
          <w:rtl/>
        </w:rPr>
        <w:t>ונועדתי שמה לבני ישראל</w:t>
      </w:r>
      <w:r w:rsidR="00E538BE">
        <w:rPr>
          <w:rtl/>
        </w:rPr>
        <w:t>'</w:t>
      </w:r>
      <w:r>
        <w:rPr>
          <w:rtl/>
        </w:rPr>
        <w:t xml:space="preserve"> </w:t>
      </w:r>
      <w:r w:rsidR="00CA1744" w:rsidRPr="00526ACA">
        <w:rPr>
          <w:sz w:val="16"/>
          <w:szCs w:val="16"/>
          <w:rtl/>
        </w:rPr>
        <w:t>(שם כ"ט, מג)</w:t>
      </w:r>
      <w:r w:rsidR="00E538BE">
        <w:rPr>
          <w:rtl/>
        </w:rPr>
        <w:t xml:space="preserve">, </w:t>
      </w:r>
      <w:r>
        <w:rPr>
          <w:rtl/>
        </w:rPr>
        <w:t xml:space="preserve">וכן העיד משה רבינו באמרו </w:t>
      </w:r>
      <w:r w:rsidR="00E538BE">
        <w:rPr>
          <w:rtl/>
        </w:rPr>
        <w:t>'זה הדבר אשר צוה ה' תעשו</w:t>
      </w:r>
      <w:r>
        <w:rPr>
          <w:rtl/>
        </w:rPr>
        <w:t xml:space="preserve"> וירא אליכם כבוד ה'</w:t>
      </w:r>
      <w:r w:rsidR="00E538BE">
        <w:rPr>
          <w:rtl/>
        </w:rPr>
        <w:t> '</w:t>
      </w:r>
      <w:r w:rsidR="00CA1744">
        <w:rPr>
          <w:rtl/>
        </w:rPr>
        <w:t xml:space="preserve"> </w:t>
      </w:r>
      <w:r w:rsidR="00CA1744" w:rsidRPr="00AC5035">
        <w:rPr>
          <w:sz w:val="16"/>
          <w:szCs w:val="16"/>
          <w:rtl/>
        </w:rPr>
        <w:t>(</w:t>
      </w:r>
      <w:r w:rsidR="00AC5035" w:rsidRPr="00AC5035">
        <w:rPr>
          <w:sz w:val="16"/>
          <w:szCs w:val="16"/>
          <w:rtl/>
        </w:rPr>
        <w:t>ויקרא ט', ו</w:t>
      </w:r>
      <w:r w:rsidR="00CA1744" w:rsidRPr="00AC5035">
        <w:rPr>
          <w:sz w:val="16"/>
          <w:szCs w:val="16"/>
          <w:rtl/>
        </w:rPr>
        <w:t>)</w:t>
      </w:r>
      <w:r>
        <w:rPr>
          <w:rtl/>
        </w:rPr>
        <w:t xml:space="preserve">. אבל היה ענין זה המזבח לכבד את הא-ל יתברך אחרי בואו לקבל ברצון עבודת עמו בקרבנות הבקר והערב, ולשחר פניו במנחת קטרת, על דרך </w:t>
      </w:r>
      <w:r w:rsidR="00174516">
        <w:rPr>
          <w:rtl/>
        </w:rPr>
        <w:t>'</w:t>
      </w:r>
      <w:r>
        <w:rPr>
          <w:rtl/>
        </w:rPr>
        <w:t>הבו לה' כבוד שמו שאו מנחה ובאו לפניו</w:t>
      </w:r>
      <w:r w:rsidR="00174516">
        <w:rPr>
          <w:rtl/>
        </w:rPr>
        <w:t xml:space="preserve">' </w:t>
      </w:r>
      <w:r w:rsidR="00174516" w:rsidRPr="00174516">
        <w:rPr>
          <w:sz w:val="16"/>
          <w:szCs w:val="16"/>
          <w:rtl/>
        </w:rPr>
        <w:t>(דה"</w:t>
      </w:r>
      <w:r w:rsidR="00174516">
        <w:rPr>
          <w:sz w:val="16"/>
          <w:szCs w:val="16"/>
          <w:rtl/>
        </w:rPr>
        <w:t>א</w:t>
      </w:r>
      <w:r w:rsidR="00174516" w:rsidRPr="00174516">
        <w:rPr>
          <w:sz w:val="16"/>
          <w:szCs w:val="16"/>
          <w:rtl/>
        </w:rPr>
        <w:t xml:space="preserve"> ט"ז, כט)</w:t>
      </w:r>
      <w:r w:rsidR="00174516">
        <w:rPr>
          <w:sz w:val="16"/>
          <w:szCs w:val="16"/>
          <w:rtl/>
        </w:rPr>
        <w:tab/>
      </w:r>
      <w:r w:rsidR="006058C2" w:rsidRPr="006058C2">
        <w:rPr>
          <w:sz w:val="16"/>
          <w:szCs w:val="16"/>
          <w:rtl/>
        </w:rPr>
        <w:t xml:space="preserve">(ספורנו על </w:t>
      </w:r>
      <w:r w:rsidRPr="006058C2">
        <w:rPr>
          <w:sz w:val="16"/>
          <w:szCs w:val="16"/>
          <w:rtl/>
        </w:rPr>
        <w:t>ש</w:t>
      </w:r>
      <w:r w:rsidR="000B24BB" w:rsidRPr="006058C2">
        <w:rPr>
          <w:sz w:val="16"/>
          <w:szCs w:val="16"/>
          <w:rtl/>
        </w:rPr>
        <w:t>מות ל</w:t>
      </w:r>
      <w:r w:rsidR="006058C2" w:rsidRPr="006058C2">
        <w:rPr>
          <w:sz w:val="16"/>
          <w:szCs w:val="16"/>
          <w:rtl/>
        </w:rPr>
        <w:t>',</w:t>
      </w:r>
      <w:r w:rsidR="000B24BB" w:rsidRPr="006058C2">
        <w:rPr>
          <w:sz w:val="16"/>
          <w:szCs w:val="16"/>
          <w:rtl/>
        </w:rPr>
        <w:t xml:space="preserve"> א</w:t>
      </w:r>
      <w:r w:rsidR="006058C2" w:rsidRPr="006058C2">
        <w:rPr>
          <w:sz w:val="16"/>
          <w:szCs w:val="16"/>
          <w:rtl/>
        </w:rPr>
        <w:t>)</w:t>
      </w:r>
      <w:r w:rsidR="000B24BB">
        <w:rPr>
          <w:rtl/>
        </w:rPr>
        <w:t>.</w:t>
      </w:r>
    </w:p>
    <w:p w14:paraId="3CEA8053" w14:textId="77777777" w:rsidR="00B7007D" w:rsidRDefault="000C72E3" w:rsidP="008E106B">
      <w:r>
        <w:rPr>
          <w:rtl/>
        </w:rPr>
        <w:t>ע</w:t>
      </w:r>
      <w:r w:rsidR="00B7007D">
        <w:rPr>
          <w:rtl/>
        </w:rPr>
        <w:t>ל</w:t>
      </w:r>
      <w:r>
        <w:rPr>
          <w:rtl/>
        </w:rPr>
        <w:t xml:space="preserve"> </w:t>
      </w:r>
      <w:r w:rsidR="00B7007D">
        <w:rPr>
          <w:rtl/>
        </w:rPr>
        <w:t>פי דרכנו</w:t>
      </w:r>
      <w:r>
        <w:rPr>
          <w:rtl/>
        </w:rPr>
        <w:t xml:space="preserve"> נאמר</w:t>
      </w:r>
      <w:r w:rsidR="00B7007D">
        <w:rPr>
          <w:rtl/>
        </w:rPr>
        <w:t xml:space="preserve"> </w:t>
      </w:r>
      <w:r>
        <w:rPr>
          <w:rtl/>
        </w:rPr>
        <w:t xml:space="preserve">כי עניינם של </w:t>
      </w:r>
      <w:r w:rsidR="00B7007D">
        <w:rPr>
          <w:rtl/>
        </w:rPr>
        <w:t>המשכן ו</w:t>
      </w:r>
      <w:r>
        <w:rPr>
          <w:rtl/>
        </w:rPr>
        <w:t xml:space="preserve">יתר </w:t>
      </w:r>
      <w:r w:rsidR="00B7007D">
        <w:rPr>
          <w:rtl/>
        </w:rPr>
        <w:t>כליו הוא גילוי שכינ</w:t>
      </w:r>
      <w:r w:rsidR="0053180A">
        <w:rPr>
          <w:rtl/>
        </w:rPr>
        <w:t>ה לעם ישראל. אבל</w:t>
      </w:r>
      <w:r>
        <w:rPr>
          <w:rtl/>
        </w:rPr>
        <w:t xml:space="preserve"> מזבח הזהב, שעליו </w:t>
      </w:r>
      <w:r w:rsidR="00B7007D">
        <w:rPr>
          <w:rtl/>
        </w:rPr>
        <w:t xml:space="preserve">מקריבים את הקטורת, מבטא </w:t>
      </w:r>
      <w:r w:rsidR="0053180A">
        <w:rPr>
          <w:rtl/>
        </w:rPr>
        <w:t xml:space="preserve">דווקא </w:t>
      </w:r>
      <w:r w:rsidR="00B7007D">
        <w:rPr>
          <w:rtl/>
        </w:rPr>
        <w:t>את התהום המפריד בין השכינה לכנסת ישראל. רק ל</w:t>
      </w:r>
      <w:r w:rsidR="001127AE">
        <w:rPr>
          <w:rtl/>
        </w:rPr>
        <w:t>אחר הציווי על עשיית המשכן וכליו</w:t>
      </w:r>
      <w:r w:rsidR="00B7007D">
        <w:rPr>
          <w:rtl/>
        </w:rPr>
        <w:t xml:space="preserve"> בא הציווי על מזבח הזהב ומכריז "כבוד א-להים הסתר דבר" </w:t>
      </w:r>
      <w:r w:rsidR="00B7007D" w:rsidRPr="001127AE">
        <w:rPr>
          <w:sz w:val="16"/>
          <w:szCs w:val="16"/>
          <w:rtl/>
        </w:rPr>
        <w:t>(משלי כ</w:t>
      </w:r>
      <w:r w:rsidR="001127AE">
        <w:rPr>
          <w:sz w:val="16"/>
          <w:szCs w:val="16"/>
          <w:rtl/>
        </w:rPr>
        <w:t>"</w:t>
      </w:r>
      <w:r w:rsidR="00B7007D" w:rsidRPr="001127AE">
        <w:rPr>
          <w:sz w:val="16"/>
          <w:szCs w:val="16"/>
          <w:rtl/>
        </w:rPr>
        <w:t>ה, ב)</w:t>
      </w:r>
      <w:r w:rsidR="001127AE">
        <w:rPr>
          <w:rtl/>
        </w:rPr>
        <w:t>;</w:t>
      </w:r>
      <w:r w:rsidR="00B7007D">
        <w:rPr>
          <w:rtl/>
        </w:rPr>
        <w:t xml:space="preserve"> ורק במיסוך עשן </w:t>
      </w:r>
      <w:r w:rsidR="001127AE">
        <w:rPr>
          <w:rtl/>
        </w:rPr>
        <w:t>ענן הקטורת</w:t>
      </w:r>
      <w:r w:rsidR="00B7007D">
        <w:rPr>
          <w:rtl/>
        </w:rPr>
        <w:t xml:space="preserve"> </w:t>
      </w:r>
      <w:r w:rsidR="001127AE">
        <w:rPr>
          <w:rtl/>
        </w:rPr>
        <w:t xml:space="preserve">ייראה </w:t>
      </w:r>
      <w:r w:rsidR="00B7007D">
        <w:rPr>
          <w:rtl/>
        </w:rPr>
        <w:t>ה' על הכפורת</w:t>
      </w:r>
      <w:r>
        <w:rPr>
          <w:rtl/>
        </w:rPr>
        <w:t>.</w:t>
      </w:r>
      <w:r w:rsidR="001B429E">
        <w:rPr>
          <w:rStyle w:val="FootnoteReference"/>
          <w:rtl/>
        </w:rPr>
        <w:footnoteReference w:id="10"/>
      </w:r>
    </w:p>
    <w:p w14:paraId="0B49C37A" w14:textId="77777777" w:rsidR="00B7007D" w:rsidRDefault="00B87484" w:rsidP="008B361E">
      <w:pPr>
        <w:rPr>
          <w:rtl/>
        </w:rPr>
      </w:pPr>
      <w:r>
        <w:rPr>
          <w:rtl/>
        </w:rPr>
        <w:t xml:space="preserve">נמצאנו למדים כי </w:t>
      </w:r>
      <w:r w:rsidR="00B7007D">
        <w:rPr>
          <w:rtl/>
        </w:rPr>
        <w:t>שתי פ</w:t>
      </w:r>
      <w:r w:rsidR="004300F5">
        <w:rPr>
          <w:rtl/>
        </w:rPr>
        <w:t>נים לחוויה הדתית:</w:t>
      </w:r>
      <w:r w:rsidR="00B7007D">
        <w:rPr>
          <w:rtl/>
        </w:rPr>
        <w:t xml:space="preserve"> צ</w:t>
      </w:r>
      <w:r w:rsidR="004300F5">
        <w:rPr>
          <w:rtl/>
        </w:rPr>
        <w:t>י</w:t>
      </w:r>
      <w:r w:rsidR="00B7007D">
        <w:rPr>
          <w:rtl/>
        </w:rPr>
        <w:t>מאון הנפש ל</w:t>
      </w:r>
      <w:r w:rsidR="004300F5">
        <w:rPr>
          <w:rtl/>
        </w:rPr>
        <w:t>א-ל חי</w:t>
      </w:r>
      <w:r w:rsidR="00B7007D">
        <w:rPr>
          <w:rtl/>
        </w:rPr>
        <w:t xml:space="preserve"> </w:t>
      </w:r>
      <w:r w:rsidR="004300F5">
        <w:rPr>
          <w:rtl/>
        </w:rPr>
        <w:t xml:space="preserve">מחד, </w:t>
      </w:r>
      <w:r w:rsidR="00B7007D">
        <w:rPr>
          <w:rtl/>
        </w:rPr>
        <w:t xml:space="preserve">ומאידך </w:t>
      </w:r>
      <w:r w:rsidR="004300F5">
        <w:rPr>
          <w:rtl/>
        </w:rPr>
        <w:t xml:space="preserve">– </w:t>
      </w:r>
      <w:r w:rsidR="00B7007D">
        <w:rPr>
          <w:rtl/>
        </w:rPr>
        <w:t>התודעה</w:t>
      </w:r>
      <w:r w:rsidR="004300F5">
        <w:rPr>
          <w:rtl/>
        </w:rPr>
        <w:t xml:space="preserve"> "כי </w:t>
      </w:r>
      <w:r w:rsidR="00B7007D">
        <w:rPr>
          <w:rtl/>
        </w:rPr>
        <w:t>לא יראני האדם וחי</w:t>
      </w:r>
      <w:r w:rsidR="004300F5">
        <w:rPr>
          <w:rtl/>
        </w:rPr>
        <w:t xml:space="preserve">" </w:t>
      </w:r>
      <w:r w:rsidR="004300F5" w:rsidRPr="006C0EB3">
        <w:rPr>
          <w:sz w:val="16"/>
          <w:szCs w:val="16"/>
          <w:rtl/>
        </w:rPr>
        <w:t>(</w:t>
      </w:r>
      <w:r w:rsidR="006C0EB3">
        <w:rPr>
          <w:sz w:val="16"/>
          <w:szCs w:val="16"/>
          <w:rtl/>
        </w:rPr>
        <w:t xml:space="preserve">שמות </w:t>
      </w:r>
      <w:r w:rsidR="00204601">
        <w:rPr>
          <w:sz w:val="16"/>
          <w:szCs w:val="16"/>
          <w:rtl/>
        </w:rPr>
        <w:t>ל"ג, כ</w:t>
      </w:r>
      <w:r w:rsidR="006C0EB3" w:rsidRPr="006C0EB3">
        <w:rPr>
          <w:sz w:val="16"/>
          <w:szCs w:val="16"/>
          <w:rtl/>
        </w:rPr>
        <w:t>)</w:t>
      </w:r>
      <w:r w:rsidR="00B7007D">
        <w:rPr>
          <w:rtl/>
        </w:rPr>
        <w:t>. רק אחרי שקלטנו את המסר של פרשיות הטומאה</w:t>
      </w:r>
      <w:r w:rsidR="00D8358C">
        <w:rPr>
          <w:rtl/>
        </w:rPr>
        <w:t>,</w:t>
      </w:r>
      <w:r w:rsidR="00B7007D">
        <w:rPr>
          <w:rtl/>
        </w:rPr>
        <w:t xml:space="preserve"> רק לאחר שהפנמנו את הטעות של בני </w:t>
      </w:r>
      <w:r w:rsidR="00AF09A6">
        <w:rPr>
          <w:rtl/>
        </w:rPr>
        <w:t>אהרן</w:t>
      </w:r>
      <w:r w:rsidR="00B7007D">
        <w:rPr>
          <w:rtl/>
        </w:rPr>
        <w:t xml:space="preserve">, רק </w:t>
      </w:r>
      <w:r w:rsidR="00466697">
        <w:rPr>
          <w:rtl/>
        </w:rPr>
        <w:t>מש</w:t>
      </w:r>
      <w:r w:rsidR="00B7007D">
        <w:rPr>
          <w:rtl/>
        </w:rPr>
        <w:t xml:space="preserve">למדנו על שתי הפנים של החוויה הדתית </w:t>
      </w:r>
      <w:r w:rsidR="00D8358C">
        <w:rPr>
          <w:rtl/>
        </w:rPr>
        <w:t xml:space="preserve">– רק אז </w:t>
      </w:r>
      <w:r w:rsidR="00B7007D">
        <w:rPr>
          <w:rtl/>
        </w:rPr>
        <w:t>אפשר לחזור ולצוות על הכניסה אל הקודש מבית לפרוכת</w:t>
      </w:r>
      <w:r w:rsidR="00D8358C">
        <w:rPr>
          <w:rtl/>
        </w:rPr>
        <w:t>:</w:t>
      </w:r>
      <w:r w:rsidR="00B7007D">
        <w:rPr>
          <w:rtl/>
        </w:rPr>
        <w:t xml:space="preserve"> "בזאת יב</w:t>
      </w:r>
      <w:r w:rsidR="00D8358C">
        <w:rPr>
          <w:rtl/>
        </w:rPr>
        <w:t>ֹ</w:t>
      </w:r>
      <w:r w:rsidR="00B7007D">
        <w:rPr>
          <w:rtl/>
        </w:rPr>
        <w:t xml:space="preserve">א </w:t>
      </w:r>
      <w:r w:rsidR="00AF09A6">
        <w:rPr>
          <w:rtl/>
        </w:rPr>
        <w:t>אהרן</w:t>
      </w:r>
      <w:r w:rsidR="00B7007D">
        <w:rPr>
          <w:rtl/>
        </w:rPr>
        <w:t xml:space="preserve"> אל הקדש". לאחר שהתברר שאי אפשר לבוא בכל עת אל הק</w:t>
      </w:r>
      <w:r w:rsidR="0027021D">
        <w:rPr>
          <w:rtl/>
        </w:rPr>
        <w:t>ו</w:t>
      </w:r>
      <w:r w:rsidR="00B7007D">
        <w:rPr>
          <w:rtl/>
        </w:rPr>
        <w:t xml:space="preserve">דש, באה הבשורה שבכל זאת </w:t>
      </w:r>
      <w:r w:rsidR="0027021D">
        <w:rPr>
          <w:rtl/>
        </w:rPr>
        <w:t>"א</w:t>
      </w:r>
      <w:r w:rsidR="00D453D5">
        <w:rPr>
          <w:rtl/>
        </w:rPr>
        <w:t>ֵ</w:t>
      </w:r>
      <w:r w:rsidR="00B7007D">
        <w:rPr>
          <w:rtl/>
        </w:rPr>
        <w:t>ר</w:t>
      </w:r>
      <w:r w:rsidR="00D453D5">
        <w:rPr>
          <w:rtl/>
        </w:rPr>
        <w:t>ָ</w:t>
      </w:r>
      <w:r w:rsidR="00B7007D">
        <w:rPr>
          <w:rtl/>
        </w:rPr>
        <w:t>א</w:t>
      </w:r>
      <w:r w:rsidR="00D453D5">
        <w:rPr>
          <w:rtl/>
        </w:rPr>
        <w:t>ֶ</w:t>
      </w:r>
      <w:r w:rsidR="00B7007D">
        <w:rPr>
          <w:rtl/>
        </w:rPr>
        <w:t>ה על הכפ</w:t>
      </w:r>
      <w:r w:rsidR="0027021D">
        <w:rPr>
          <w:rtl/>
        </w:rPr>
        <w:t>ֹּ</w:t>
      </w:r>
      <w:r w:rsidR="00B7007D">
        <w:rPr>
          <w:rtl/>
        </w:rPr>
        <w:t>רת</w:t>
      </w:r>
      <w:r w:rsidR="0027021D">
        <w:rPr>
          <w:rtl/>
        </w:rPr>
        <w:t>"</w:t>
      </w:r>
      <w:r w:rsidR="00B7007D">
        <w:rPr>
          <w:rtl/>
        </w:rPr>
        <w:t xml:space="preserve"> </w:t>
      </w:r>
      <w:r w:rsidR="0027021D">
        <w:rPr>
          <w:rtl/>
        </w:rPr>
        <w:t xml:space="preserve">– </w:t>
      </w:r>
      <w:r w:rsidR="00B7007D">
        <w:rPr>
          <w:rtl/>
        </w:rPr>
        <w:t>א</w:t>
      </w:r>
      <w:r w:rsidR="0027021D">
        <w:rPr>
          <w:rtl/>
        </w:rPr>
        <w:t xml:space="preserve">בל זאת </w:t>
      </w:r>
      <w:r w:rsidR="00B7007D">
        <w:rPr>
          <w:rtl/>
        </w:rPr>
        <w:t>רק על ידי ענן הקטורת</w:t>
      </w:r>
      <w:r w:rsidR="004300F5">
        <w:rPr>
          <w:rtl/>
        </w:rPr>
        <w:t>.</w:t>
      </w:r>
      <w:r w:rsidR="00CE0A9E">
        <w:rPr>
          <w:rStyle w:val="FootnoteReference"/>
          <w:rtl/>
        </w:rPr>
        <w:footnoteReference w:id="11"/>
      </w:r>
    </w:p>
    <w:p w14:paraId="27DCD233" w14:textId="77777777" w:rsidR="00AA3E04" w:rsidRDefault="00B7007D" w:rsidP="00AA3E04">
      <w:pPr>
        <w:pStyle w:val="2"/>
        <w:rPr>
          <w:rtl/>
        </w:rPr>
      </w:pPr>
      <w:r>
        <w:rPr>
          <w:rtl/>
        </w:rPr>
        <w:t xml:space="preserve">ב. </w:t>
      </w:r>
      <w:r w:rsidR="00AA3E04">
        <w:rPr>
          <w:rtl/>
        </w:rPr>
        <w:t>"</w:t>
      </w:r>
      <w:r>
        <w:rPr>
          <w:rtl/>
        </w:rPr>
        <w:t xml:space="preserve">כי </w:t>
      </w:r>
      <w:r w:rsidR="00AA3E04">
        <w:rPr>
          <w:rtl/>
        </w:rPr>
        <w:t>ה</w:t>
      </w:r>
      <w:r>
        <w:rPr>
          <w:rtl/>
        </w:rPr>
        <w:t>יום ה' נראה אליכם</w:t>
      </w:r>
      <w:r w:rsidR="00AA3E04">
        <w:rPr>
          <w:rtl/>
        </w:rPr>
        <w:t>" –</w:t>
      </w:r>
    </w:p>
    <w:p w14:paraId="5D78AED0" w14:textId="77777777" w:rsidR="00B7007D" w:rsidRDefault="00AA3E04" w:rsidP="00944B5E">
      <w:pPr>
        <w:pStyle w:val="2"/>
        <w:spacing w:before="0"/>
        <w:rPr>
          <w:rtl/>
        </w:rPr>
      </w:pPr>
      <w:r>
        <w:rPr>
          <w:rtl/>
        </w:rPr>
        <w:t>"כי ביום הזה יכפר עליכם לטהר אתכם"</w:t>
      </w:r>
    </w:p>
    <w:p w14:paraId="79D75BEB" w14:textId="77777777" w:rsidR="00B7007D" w:rsidRDefault="00185835" w:rsidP="00F961F7">
      <w:pPr>
        <w:rPr>
          <w:rtl/>
        </w:rPr>
      </w:pPr>
      <w:r>
        <w:rPr>
          <w:rtl/>
        </w:rPr>
        <w:t>ו</w:t>
      </w:r>
      <w:r w:rsidR="00B7007D">
        <w:rPr>
          <w:rtl/>
        </w:rPr>
        <w:t>אולם</w:t>
      </w:r>
      <w:r>
        <w:rPr>
          <w:rtl/>
        </w:rPr>
        <w:t>,</w:t>
      </w:r>
      <w:r w:rsidR="00B7007D">
        <w:rPr>
          <w:rtl/>
        </w:rPr>
        <w:t xml:space="preserve"> נראה שקיים קשר נוסף בין מיתת בני </w:t>
      </w:r>
      <w:r w:rsidR="00AF09A6">
        <w:rPr>
          <w:rtl/>
        </w:rPr>
        <w:t>אהרן</w:t>
      </w:r>
      <w:r w:rsidR="00B7007D">
        <w:rPr>
          <w:rtl/>
        </w:rPr>
        <w:t xml:space="preserve"> ועבודת יום הכיפורים. </w:t>
      </w:r>
      <w:r w:rsidR="00F961F7">
        <w:rPr>
          <w:rtl/>
        </w:rPr>
        <w:t xml:space="preserve">כידוע, </w:t>
      </w:r>
      <w:r w:rsidR="00B7007D">
        <w:rPr>
          <w:rtl/>
        </w:rPr>
        <w:t xml:space="preserve">יום הכיפורים הוא יום מתן </w:t>
      </w:r>
      <w:r w:rsidR="00704861">
        <w:rPr>
          <w:rtl/>
        </w:rPr>
        <w:t>ה</w:t>
      </w:r>
      <w:r w:rsidR="00B7007D">
        <w:rPr>
          <w:rtl/>
        </w:rPr>
        <w:t xml:space="preserve">לוחות </w:t>
      </w:r>
      <w:r w:rsidR="00704861">
        <w:rPr>
          <w:rtl/>
        </w:rPr>
        <w:t>ה</w:t>
      </w:r>
      <w:r w:rsidR="00B7007D">
        <w:rPr>
          <w:rtl/>
        </w:rPr>
        <w:t>שני</w:t>
      </w:r>
      <w:r w:rsidR="00704861">
        <w:rPr>
          <w:rtl/>
        </w:rPr>
        <w:t>ים,</w:t>
      </w:r>
      <w:r w:rsidR="00B7007D">
        <w:rPr>
          <w:rtl/>
        </w:rPr>
        <w:t xml:space="preserve"> שבו זכ</w:t>
      </w:r>
      <w:r w:rsidR="00704861">
        <w:rPr>
          <w:rtl/>
        </w:rPr>
        <w:t>ו</w:t>
      </w:r>
      <w:r w:rsidR="00B7007D">
        <w:rPr>
          <w:rtl/>
        </w:rPr>
        <w:t xml:space="preserve"> בני ישראל לכפרה על חטא העגל</w:t>
      </w:r>
      <w:r w:rsidR="00F961F7">
        <w:rPr>
          <w:rtl/>
        </w:rPr>
        <w:t xml:space="preserve">. </w:t>
      </w:r>
      <w:r w:rsidR="00B7007D">
        <w:rPr>
          <w:rtl/>
        </w:rPr>
        <w:t>אמנם נראה ש</w:t>
      </w:r>
      <w:r w:rsidR="00704861">
        <w:rPr>
          <w:rtl/>
        </w:rPr>
        <w:t xml:space="preserve">בכך לא תם </w:t>
      </w:r>
      <w:r w:rsidR="00B7007D">
        <w:rPr>
          <w:rtl/>
        </w:rPr>
        <w:t xml:space="preserve">תהליך הכפרה על העגל. מיד לאחר יום הכיפורים נצטוו בני ישראל על בניית המשכן. התורה </w:t>
      </w:r>
      <w:r w:rsidR="00B7007D" w:rsidRPr="00D0150A">
        <w:rPr>
          <w:sz w:val="16"/>
          <w:szCs w:val="16"/>
          <w:rtl/>
        </w:rPr>
        <w:t>(שמות ל</w:t>
      </w:r>
      <w:r w:rsidR="00D0150A">
        <w:rPr>
          <w:sz w:val="16"/>
          <w:szCs w:val="16"/>
          <w:rtl/>
        </w:rPr>
        <w:t>"</w:t>
      </w:r>
      <w:r w:rsidR="00B7007D" w:rsidRPr="00D0150A">
        <w:rPr>
          <w:sz w:val="16"/>
          <w:szCs w:val="16"/>
          <w:rtl/>
        </w:rPr>
        <w:t>ה, כ-כט)</w:t>
      </w:r>
      <w:r w:rsidR="00B7007D">
        <w:rPr>
          <w:rtl/>
        </w:rPr>
        <w:t xml:space="preserve"> מתארת את ההתלהבות </w:t>
      </w:r>
      <w:r w:rsidR="00494ED5">
        <w:rPr>
          <w:rtl/>
        </w:rPr>
        <w:t xml:space="preserve">שליוותה </w:t>
      </w:r>
      <w:r w:rsidR="00B7007D">
        <w:rPr>
          <w:rtl/>
        </w:rPr>
        <w:t>את מבצע ההתרמה למלאכת המשכן</w:t>
      </w:r>
      <w:r w:rsidR="00494ED5">
        <w:rPr>
          <w:rtl/>
        </w:rPr>
        <w:t>,</w:t>
      </w:r>
      <w:r w:rsidR="00B7007D">
        <w:rPr>
          <w:rtl/>
        </w:rPr>
        <w:t xml:space="preserve"> עד </w:t>
      </w:r>
      <w:r w:rsidR="00494ED5">
        <w:rPr>
          <w:rtl/>
        </w:rPr>
        <w:t xml:space="preserve">כדי הבאת </w:t>
      </w:r>
      <w:r w:rsidR="00B7007D">
        <w:rPr>
          <w:rtl/>
        </w:rPr>
        <w:t xml:space="preserve">יותר מן הדרוש </w:t>
      </w:r>
      <w:r w:rsidR="00B7007D" w:rsidRPr="00BF3153">
        <w:rPr>
          <w:sz w:val="16"/>
          <w:szCs w:val="16"/>
          <w:rtl/>
        </w:rPr>
        <w:t>(שם ל</w:t>
      </w:r>
      <w:r w:rsidR="00BF3153" w:rsidRPr="00BF3153">
        <w:rPr>
          <w:sz w:val="16"/>
          <w:szCs w:val="16"/>
          <w:rtl/>
        </w:rPr>
        <w:t>"</w:t>
      </w:r>
      <w:r w:rsidR="00B7007D" w:rsidRPr="00BF3153">
        <w:rPr>
          <w:sz w:val="16"/>
          <w:szCs w:val="16"/>
          <w:rtl/>
        </w:rPr>
        <w:t>ו, ה-ז)</w:t>
      </w:r>
      <w:r w:rsidR="00B7007D">
        <w:rPr>
          <w:rtl/>
        </w:rPr>
        <w:t>. מסתבר שהתלהבות זו נבעה לא רק מצימאון להשראת השכינה אלא גם מרגשי אשמה על עשיית העגל</w:t>
      </w:r>
      <w:r w:rsidR="00494ED5">
        <w:rPr>
          <w:rtl/>
        </w:rPr>
        <w:t>:</w:t>
      </w:r>
      <w:r w:rsidR="00B7007D">
        <w:rPr>
          <w:rtl/>
        </w:rPr>
        <w:t xml:space="preserve"> </w:t>
      </w:r>
      <w:r w:rsidR="00494ED5">
        <w:rPr>
          <w:rtl/>
        </w:rPr>
        <w:t>ל</w:t>
      </w:r>
      <w:r w:rsidR="00B7007D">
        <w:rPr>
          <w:rtl/>
        </w:rPr>
        <w:t>בני ישראל</w:t>
      </w:r>
      <w:r w:rsidR="00494ED5">
        <w:rPr>
          <w:rtl/>
        </w:rPr>
        <w:t>,</w:t>
      </w:r>
      <w:r w:rsidR="00B7007D">
        <w:rPr>
          <w:rtl/>
        </w:rPr>
        <w:t xml:space="preserve"> </w:t>
      </w:r>
      <w:r w:rsidR="00494ED5">
        <w:rPr>
          <w:rtl/>
        </w:rPr>
        <w:t>ש</w:t>
      </w:r>
      <w:r w:rsidR="00B7007D">
        <w:rPr>
          <w:rtl/>
        </w:rPr>
        <w:t>פ</w:t>
      </w:r>
      <w:r w:rsidR="00494ED5">
        <w:rPr>
          <w:rtl/>
        </w:rPr>
        <w:t>י</w:t>
      </w:r>
      <w:r w:rsidR="00B7007D">
        <w:rPr>
          <w:rtl/>
        </w:rPr>
        <w:t xml:space="preserve">רקו </w:t>
      </w:r>
      <w:r w:rsidR="00494ED5">
        <w:rPr>
          <w:rtl/>
        </w:rPr>
        <w:t xml:space="preserve">את </w:t>
      </w:r>
      <w:r w:rsidR="00B7007D">
        <w:rPr>
          <w:rtl/>
        </w:rPr>
        <w:t xml:space="preserve">נזמי </w:t>
      </w:r>
      <w:r w:rsidR="00494ED5">
        <w:rPr>
          <w:rtl/>
        </w:rPr>
        <w:t>ה</w:t>
      </w:r>
      <w:r w:rsidR="00B7007D">
        <w:rPr>
          <w:rtl/>
        </w:rPr>
        <w:t xml:space="preserve">זהב </w:t>
      </w:r>
      <w:r w:rsidR="00494ED5">
        <w:rPr>
          <w:rtl/>
        </w:rPr>
        <w:t xml:space="preserve">שלהם </w:t>
      </w:r>
      <w:r w:rsidR="00B7007D">
        <w:rPr>
          <w:rtl/>
        </w:rPr>
        <w:t xml:space="preserve">עבור העגל, </w:t>
      </w:r>
      <w:r w:rsidR="00494ED5">
        <w:rPr>
          <w:rtl/>
        </w:rPr>
        <w:t xml:space="preserve">ניתנה עתה ההזדמנות </w:t>
      </w:r>
      <w:r w:rsidR="00B7007D">
        <w:rPr>
          <w:rtl/>
        </w:rPr>
        <w:t>לנדב את תכשיטיהם למשכן וכליו. עצם ההתעסקות במשכן הי</w:t>
      </w:r>
      <w:r w:rsidR="00031ABE">
        <w:rPr>
          <w:rtl/>
        </w:rPr>
        <w:t>ית</w:t>
      </w:r>
      <w:r w:rsidR="00B7007D">
        <w:rPr>
          <w:rtl/>
        </w:rPr>
        <w:t xml:space="preserve">ה </w:t>
      </w:r>
      <w:r w:rsidR="00031ABE">
        <w:rPr>
          <w:rtl/>
        </w:rPr>
        <w:t xml:space="preserve">אפוא </w:t>
      </w:r>
      <w:r w:rsidR="00B7007D">
        <w:rPr>
          <w:rtl/>
        </w:rPr>
        <w:t>חלק מתהליך התשובה</w:t>
      </w:r>
      <w:r w:rsidR="00031ABE">
        <w:rPr>
          <w:rtl/>
        </w:rPr>
        <w:t xml:space="preserve"> של כלל ישראל על חטא העגל, כפי ש</w:t>
      </w:r>
      <w:r w:rsidR="00B7007D">
        <w:rPr>
          <w:rtl/>
        </w:rPr>
        <w:t>מבואר בדברי חז"ל</w:t>
      </w:r>
      <w:r w:rsidR="001C33BA">
        <w:rPr>
          <w:rtl/>
        </w:rPr>
        <w:t>:</w:t>
      </w:r>
      <w:r w:rsidR="007473CF">
        <w:rPr>
          <w:rStyle w:val="FootnoteReference"/>
          <w:rtl/>
        </w:rPr>
        <w:footnoteReference w:id="12"/>
      </w:r>
    </w:p>
    <w:p w14:paraId="55EE37F6" w14:textId="77777777" w:rsidR="00B7007D" w:rsidRDefault="00B7007D" w:rsidP="00E2552B">
      <w:pPr>
        <w:pStyle w:val="a7"/>
        <w:rPr>
          <w:rtl/>
        </w:rPr>
      </w:pPr>
      <w:r>
        <w:rPr>
          <w:rtl/>
        </w:rPr>
        <w:t>כשעשו העגל אמר הקב"ה למשה 'ועתה הניחה לי</w:t>
      </w:r>
      <w:r w:rsidR="000B24BB">
        <w:rPr>
          <w:rtl/>
        </w:rPr>
        <w:t>'</w:t>
      </w:r>
      <w:r>
        <w:rPr>
          <w:rtl/>
        </w:rPr>
        <w:t xml:space="preserve"> וגו' </w:t>
      </w:r>
      <w:r w:rsidR="0098742D" w:rsidRPr="003A2BC9">
        <w:rPr>
          <w:sz w:val="16"/>
          <w:szCs w:val="16"/>
          <w:rtl/>
        </w:rPr>
        <w:t>(</w:t>
      </w:r>
      <w:r w:rsidR="003A2BC9">
        <w:rPr>
          <w:sz w:val="16"/>
          <w:szCs w:val="16"/>
          <w:rtl/>
        </w:rPr>
        <w:t>שמות ל"ב, י</w:t>
      </w:r>
      <w:r w:rsidR="0098742D" w:rsidRPr="003A2BC9">
        <w:rPr>
          <w:sz w:val="16"/>
          <w:szCs w:val="16"/>
          <w:rtl/>
        </w:rPr>
        <w:t>)</w:t>
      </w:r>
      <w:r w:rsidR="0098742D">
        <w:rPr>
          <w:rtl/>
        </w:rPr>
        <w:t xml:space="preserve">. </w:t>
      </w:r>
      <w:r>
        <w:rPr>
          <w:rtl/>
        </w:rPr>
        <w:t>אמר לו</w:t>
      </w:r>
      <w:r w:rsidR="0098742D">
        <w:rPr>
          <w:rtl/>
        </w:rPr>
        <w:t>:</w:t>
      </w:r>
      <w:r>
        <w:rPr>
          <w:rtl/>
        </w:rPr>
        <w:t xml:space="preserve"> </w:t>
      </w:r>
      <w:r w:rsidR="0098742D">
        <w:rPr>
          <w:rtl/>
        </w:rPr>
        <w:t>בדוק אותן שיעשו את המשכן.</w:t>
      </w:r>
      <w:r>
        <w:rPr>
          <w:rtl/>
        </w:rPr>
        <w:t xml:space="preserve"> מה כתיב באותו קלקלה 'פרקו נזמי הזהב' </w:t>
      </w:r>
      <w:r w:rsidR="001C4020" w:rsidRPr="002F169A">
        <w:rPr>
          <w:sz w:val="16"/>
          <w:szCs w:val="16"/>
          <w:rtl/>
        </w:rPr>
        <w:t>(</w:t>
      </w:r>
      <w:r w:rsidR="002F169A" w:rsidRPr="002F169A">
        <w:rPr>
          <w:sz w:val="16"/>
          <w:szCs w:val="16"/>
          <w:rtl/>
        </w:rPr>
        <w:t>שם ל"ב, ב</w:t>
      </w:r>
      <w:r w:rsidR="001C4020" w:rsidRPr="002F169A">
        <w:rPr>
          <w:sz w:val="16"/>
          <w:szCs w:val="16"/>
          <w:rtl/>
        </w:rPr>
        <w:t>)</w:t>
      </w:r>
      <w:r w:rsidR="001C4020">
        <w:rPr>
          <w:rtl/>
        </w:rPr>
        <w:t xml:space="preserve"> </w:t>
      </w:r>
      <w:r>
        <w:rPr>
          <w:rtl/>
        </w:rPr>
        <w:t xml:space="preserve">ומה הביאו </w:t>
      </w:r>
      <w:r w:rsidR="00BA4433">
        <w:rPr>
          <w:rtl/>
        </w:rPr>
        <w:t xml:space="preserve">– </w:t>
      </w:r>
      <w:r>
        <w:rPr>
          <w:rtl/>
        </w:rPr>
        <w:t>נזמים</w:t>
      </w:r>
      <w:r w:rsidR="00BA4433">
        <w:rPr>
          <w:rtl/>
        </w:rPr>
        <w:t>,</w:t>
      </w:r>
      <w:r>
        <w:rPr>
          <w:rtl/>
        </w:rPr>
        <w:t xml:space="preserve"> וכשעשו המשכן עשו אותו נדבה</w:t>
      </w:r>
      <w:r w:rsidR="001C4020">
        <w:rPr>
          <w:rtl/>
        </w:rPr>
        <w:t>,</w:t>
      </w:r>
      <w:r>
        <w:rPr>
          <w:rtl/>
        </w:rPr>
        <w:t xml:space="preserve"> ומה כתיב 'כל נדיב לב הביאו חח ונזם טבעת וכומז' </w:t>
      </w:r>
      <w:r w:rsidR="001C4020" w:rsidRPr="00BA4433">
        <w:rPr>
          <w:sz w:val="16"/>
          <w:szCs w:val="16"/>
          <w:rtl/>
        </w:rPr>
        <w:t>(</w:t>
      </w:r>
      <w:r w:rsidR="00BA4433">
        <w:rPr>
          <w:sz w:val="16"/>
          <w:szCs w:val="16"/>
          <w:rtl/>
        </w:rPr>
        <w:t xml:space="preserve">שם </w:t>
      </w:r>
      <w:r w:rsidR="00076A6D">
        <w:rPr>
          <w:sz w:val="16"/>
          <w:szCs w:val="16"/>
          <w:rtl/>
        </w:rPr>
        <w:t>ל"ה, כב</w:t>
      </w:r>
      <w:r w:rsidR="001C4020" w:rsidRPr="00BA4433">
        <w:rPr>
          <w:sz w:val="16"/>
          <w:szCs w:val="16"/>
          <w:rtl/>
        </w:rPr>
        <w:t>)</w:t>
      </w:r>
      <w:r w:rsidR="001C4020">
        <w:rPr>
          <w:rtl/>
        </w:rPr>
        <w:t xml:space="preserve">, </w:t>
      </w:r>
      <w:r>
        <w:rPr>
          <w:rtl/>
        </w:rPr>
        <w:t>בנזמים חטאו ובנזמים נתרצה להם</w:t>
      </w:r>
      <w:r w:rsidR="001C4020">
        <w:rPr>
          <w:rtl/>
        </w:rPr>
        <w:t>.</w:t>
      </w:r>
      <w:r>
        <w:rPr>
          <w:rtl/>
        </w:rPr>
        <w:t xml:space="preserve"> ורוח הקדש צווחת על ידי הושע 'והיה במקום אשר י</w:t>
      </w:r>
      <w:r w:rsidR="00026034">
        <w:rPr>
          <w:rtl/>
        </w:rPr>
        <w:t>ֵ</w:t>
      </w:r>
      <w:r>
        <w:rPr>
          <w:rtl/>
        </w:rPr>
        <w:t>א</w:t>
      </w:r>
      <w:r w:rsidR="00026034">
        <w:rPr>
          <w:rtl/>
        </w:rPr>
        <w:t>ָ</w:t>
      </w:r>
      <w:r>
        <w:rPr>
          <w:rtl/>
        </w:rPr>
        <w:t>מ</w:t>
      </w:r>
      <w:r w:rsidR="00026034">
        <w:rPr>
          <w:rtl/>
        </w:rPr>
        <w:t>ֵ</w:t>
      </w:r>
      <w:r>
        <w:rPr>
          <w:rtl/>
        </w:rPr>
        <w:t xml:space="preserve">ר להם לא עמי אתם </w:t>
      </w:r>
      <w:r w:rsidR="00E2552B">
        <w:rPr>
          <w:rtl/>
        </w:rPr>
        <w:t xml:space="preserve">יֵאָמֵר </w:t>
      </w:r>
      <w:r>
        <w:rPr>
          <w:rtl/>
        </w:rPr>
        <w:t>להם בני א</w:t>
      </w:r>
      <w:r w:rsidR="005C78F0">
        <w:rPr>
          <w:rtl/>
        </w:rPr>
        <w:noBreakHyphen/>
      </w:r>
      <w:r>
        <w:rPr>
          <w:rtl/>
        </w:rPr>
        <w:t xml:space="preserve">ל חי' </w:t>
      </w:r>
      <w:r w:rsidR="005C78F0" w:rsidRPr="00D02FD1">
        <w:rPr>
          <w:sz w:val="16"/>
          <w:szCs w:val="16"/>
          <w:rtl/>
        </w:rPr>
        <w:t>(הושע</w:t>
      </w:r>
      <w:r w:rsidR="00D02FD1">
        <w:rPr>
          <w:sz w:val="16"/>
          <w:szCs w:val="16"/>
          <w:rtl/>
        </w:rPr>
        <w:t xml:space="preserve"> </w:t>
      </w:r>
      <w:r w:rsidR="008E3673">
        <w:rPr>
          <w:sz w:val="16"/>
          <w:szCs w:val="16"/>
          <w:rtl/>
        </w:rPr>
        <w:t>ב', א</w:t>
      </w:r>
      <w:r w:rsidR="005C78F0" w:rsidRPr="00D02FD1">
        <w:rPr>
          <w:sz w:val="16"/>
          <w:szCs w:val="16"/>
          <w:rtl/>
        </w:rPr>
        <w:t>)</w:t>
      </w:r>
      <w:r w:rsidR="005C78F0">
        <w:rPr>
          <w:rtl/>
        </w:rPr>
        <w:t xml:space="preserve">. אמר משה לפני הקב"ה: </w:t>
      </w:r>
      <w:r>
        <w:rPr>
          <w:rtl/>
        </w:rPr>
        <w:t xml:space="preserve">כתבת </w:t>
      </w:r>
      <w:r w:rsidR="005C78F0">
        <w:rPr>
          <w:rtl/>
        </w:rPr>
        <w:t>'</w:t>
      </w:r>
      <w:r>
        <w:rPr>
          <w:rtl/>
        </w:rPr>
        <w:t xml:space="preserve">כי יגנוב איש שור או שה וטבחו </w:t>
      </w:r>
      <w:r w:rsidR="005C78F0">
        <w:rPr>
          <w:rtl/>
        </w:rPr>
        <w:t xml:space="preserve">או מכרו חמשה בקר ישלם תחת השור' </w:t>
      </w:r>
      <w:r w:rsidR="005C78F0" w:rsidRPr="008E3673">
        <w:rPr>
          <w:sz w:val="16"/>
          <w:szCs w:val="16"/>
          <w:rtl/>
        </w:rPr>
        <w:t>(</w:t>
      </w:r>
      <w:r w:rsidR="008E3673" w:rsidRPr="008E3673">
        <w:rPr>
          <w:sz w:val="16"/>
          <w:szCs w:val="16"/>
          <w:rtl/>
        </w:rPr>
        <w:t>שמות כ"א, לז</w:t>
      </w:r>
      <w:r w:rsidR="005C78F0" w:rsidRPr="008E3673">
        <w:rPr>
          <w:sz w:val="16"/>
          <w:szCs w:val="16"/>
          <w:rtl/>
        </w:rPr>
        <w:t>)</w:t>
      </w:r>
      <w:r w:rsidR="005C78F0">
        <w:rPr>
          <w:rtl/>
        </w:rPr>
        <w:t>,</w:t>
      </w:r>
      <w:r>
        <w:rPr>
          <w:rtl/>
        </w:rPr>
        <w:t xml:space="preserve"> הרי הביאו </w:t>
      </w:r>
      <w:r w:rsidR="005C78F0">
        <w:rPr>
          <w:rtl/>
        </w:rPr>
        <w:t>חמישה:</w:t>
      </w:r>
      <w:r>
        <w:rPr>
          <w:rtl/>
        </w:rPr>
        <w:t xml:space="preserve"> חח ונזם טבעת עגיל וכומז</w:t>
      </w:r>
      <w:r>
        <w:rPr>
          <w:rtl/>
        </w:rPr>
        <w:tab/>
      </w:r>
      <w:r w:rsidR="00780C92" w:rsidRPr="00780C92">
        <w:rPr>
          <w:sz w:val="16"/>
          <w:szCs w:val="16"/>
          <w:rtl/>
        </w:rPr>
        <w:t>(</w:t>
      </w:r>
      <w:r w:rsidRPr="00780C92">
        <w:rPr>
          <w:sz w:val="16"/>
          <w:szCs w:val="16"/>
          <w:rtl/>
        </w:rPr>
        <w:t xml:space="preserve">שמות </w:t>
      </w:r>
      <w:r w:rsidR="00031ABE" w:rsidRPr="00780C92">
        <w:rPr>
          <w:sz w:val="16"/>
          <w:szCs w:val="16"/>
          <w:rtl/>
        </w:rPr>
        <w:t xml:space="preserve">רבה </w:t>
      </w:r>
      <w:r w:rsidR="003D7369">
        <w:rPr>
          <w:sz w:val="16"/>
          <w:szCs w:val="16"/>
          <w:rtl/>
        </w:rPr>
        <w:t>מח</w:t>
      </w:r>
      <w:r w:rsidR="00780C92" w:rsidRPr="00780C92">
        <w:rPr>
          <w:sz w:val="16"/>
          <w:szCs w:val="16"/>
          <w:rtl/>
        </w:rPr>
        <w:t>)</w:t>
      </w:r>
      <w:r w:rsidR="00031ABE">
        <w:rPr>
          <w:rtl/>
        </w:rPr>
        <w:t>.</w:t>
      </w:r>
    </w:p>
    <w:p w14:paraId="2EE5C04B" w14:textId="77777777" w:rsidR="00EC14E7" w:rsidRPr="00C41D3D" w:rsidRDefault="00B7007D" w:rsidP="00E44581">
      <w:pPr>
        <w:rPr>
          <w:rFonts w:cs="David"/>
          <w:color w:val="000000"/>
          <w:rtl/>
        </w:rPr>
      </w:pPr>
      <w:r>
        <w:rPr>
          <w:rtl/>
        </w:rPr>
        <w:t>יום השמיני של המילואים, סיום תהליך חנוכת המשכן, הוא</w:t>
      </w:r>
      <w:r w:rsidR="00E20AD5">
        <w:rPr>
          <w:rtl/>
        </w:rPr>
        <w:t>,</w:t>
      </w:r>
      <w:r>
        <w:rPr>
          <w:rtl/>
        </w:rPr>
        <w:t xml:space="preserve"> </w:t>
      </w:r>
      <w:r w:rsidR="00E20AD5">
        <w:rPr>
          <w:rtl/>
        </w:rPr>
        <w:t xml:space="preserve">אם כן, </w:t>
      </w:r>
      <w:r>
        <w:rPr>
          <w:rtl/>
        </w:rPr>
        <w:t xml:space="preserve">גם יום כפרה על חטא העגל. </w:t>
      </w:r>
      <w:r w:rsidR="00CD6A80">
        <w:rPr>
          <w:rtl/>
        </w:rPr>
        <w:t xml:space="preserve">חודשים רבים עמל </w:t>
      </w:r>
      <w:r>
        <w:rPr>
          <w:rtl/>
        </w:rPr>
        <w:t xml:space="preserve">עם ישראל </w:t>
      </w:r>
      <w:r w:rsidR="00DB5976">
        <w:rPr>
          <w:rtl/>
        </w:rPr>
        <w:t>על מלאכת המשכן,</w:t>
      </w:r>
      <w:r>
        <w:rPr>
          <w:rtl/>
        </w:rPr>
        <w:t xml:space="preserve"> ב</w:t>
      </w:r>
      <w:r w:rsidR="00DB5976">
        <w:rPr>
          <w:rtl/>
        </w:rPr>
        <w:t>מטר</w:t>
      </w:r>
      <w:r>
        <w:rPr>
          <w:rtl/>
        </w:rPr>
        <w:t>ה לזכות שוב בגילוי שכינה מעין מעמד הר סיני</w:t>
      </w:r>
      <w:r w:rsidR="006C7ECF">
        <w:rPr>
          <w:rtl/>
        </w:rPr>
        <w:t xml:space="preserve"> </w:t>
      </w:r>
      <w:r w:rsidR="006C7ECF" w:rsidRPr="006C7ECF">
        <w:rPr>
          <w:sz w:val="16"/>
          <w:szCs w:val="16"/>
          <w:rtl/>
        </w:rPr>
        <w:t>(עיין רמב"ן ר</w:t>
      </w:r>
      <w:r w:rsidR="00E44581">
        <w:rPr>
          <w:sz w:val="16"/>
          <w:szCs w:val="16"/>
          <w:rtl/>
        </w:rPr>
        <w:t>י</w:t>
      </w:r>
      <w:r w:rsidR="006C7ECF" w:rsidRPr="006C7ECF">
        <w:rPr>
          <w:sz w:val="16"/>
          <w:szCs w:val="16"/>
          <w:rtl/>
        </w:rPr>
        <w:t>ש פרשת תרומה)</w:t>
      </w:r>
      <w:r w:rsidR="00DB5976">
        <w:rPr>
          <w:rtl/>
        </w:rPr>
        <w:t>,</w:t>
      </w:r>
      <w:r>
        <w:rPr>
          <w:rtl/>
        </w:rPr>
        <w:t xml:space="preserve"> ו</w:t>
      </w:r>
      <w:r w:rsidR="00DB5976">
        <w:rPr>
          <w:rtl/>
        </w:rPr>
        <w:t>אכן,</w:t>
      </w:r>
      <w:r>
        <w:rPr>
          <w:rtl/>
        </w:rPr>
        <w:t xml:space="preserve"> </w:t>
      </w:r>
      <w:r w:rsidR="00DB5976">
        <w:rPr>
          <w:rtl/>
        </w:rPr>
        <w:t xml:space="preserve">ביום השמיני, </w:t>
      </w:r>
      <w:r>
        <w:rPr>
          <w:rtl/>
        </w:rPr>
        <w:t xml:space="preserve">לאחר שבעת ימי המילואים, </w:t>
      </w:r>
      <w:r w:rsidR="00DB5976">
        <w:rPr>
          <w:rtl/>
        </w:rPr>
        <w:t xml:space="preserve">מבטיח </w:t>
      </w:r>
      <w:r>
        <w:rPr>
          <w:rtl/>
        </w:rPr>
        <w:t>הקב"ה</w:t>
      </w:r>
      <w:r w:rsidR="00DB5976">
        <w:rPr>
          <w:rtl/>
        </w:rPr>
        <w:t>:</w:t>
      </w:r>
      <w:r>
        <w:rPr>
          <w:rtl/>
        </w:rPr>
        <w:t xml:space="preserve"> "כי היום </w:t>
      </w:r>
      <w:r>
        <w:rPr>
          <w:rtl/>
        </w:rPr>
        <w:lastRenderedPageBreak/>
        <w:t xml:space="preserve">ה' נראה אליכם" </w:t>
      </w:r>
      <w:r w:rsidRPr="0052591C">
        <w:rPr>
          <w:sz w:val="16"/>
          <w:szCs w:val="16"/>
          <w:rtl/>
        </w:rPr>
        <w:t>(ט</w:t>
      </w:r>
      <w:r w:rsidR="0052591C" w:rsidRPr="0052591C">
        <w:rPr>
          <w:sz w:val="16"/>
          <w:szCs w:val="16"/>
          <w:rtl/>
        </w:rPr>
        <w:t>'</w:t>
      </w:r>
      <w:r w:rsidRPr="0052591C">
        <w:rPr>
          <w:sz w:val="16"/>
          <w:szCs w:val="16"/>
          <w:rtl/>
        </w:rPr>
        <w:t>, ד)</w:t>
      </w:r>
      <w:r>
        <w:rPr>
          <w:rtl/>
        </w:rPr>
        <w:t>.</w:t>
      </w:r>
      <w:r w:rsidR="0030645B">
        <w:rPr>
          <w:rtl/>
        </w:rPr>
        <w:t xml:space="preserve"> בני ישראל בא</w:t>
      </w:r>
      <w:r>
        <w:rPr>
          <w:rtl/>
        </w:rPr>
        <w:t xml:space="preserve">ים </w:t>
      </w:r>
      <w:r w:rsidR="006C3D71">
        <w:rPr>
          <w:rtl/>
        </w:rPr>
        <w:t xml:space="preserve">בהתרגשות </w:t>
      </w:r>
      <w:r w:rsidR="0030645B">
        <w:rPr>
          <w:rtl/>
        </w:rPr>
        <w:t xml:space="preserve">אל </w:t>
      </w:r>
      <w:r w:rsidR="006A2314">
        <w:rPr>
          <w:rtl/>
        </w:rPr>
        <w:t>סביבות המשכן ומחכים לבשורה;</w:t>
      </w:r>
      <w:r>
        <w:rPr>
          <w:rtl/>
        </w:rPr>
        <w:t xml:space="preserve"> </w:t>
      </w:r>
      <w:r w:rsidR="006A2314">
        <w:rPr>
          <w:rtl/>
        </w:rPr>
        <w:t>ו</w:t>
      </w:r>
      <w:r>
        <w:rPr>
          <w:rtl/>
        </w:rPr>
        <w:t>המתח הולך ומתגבר</w:t>
      </w:r>
      <w:r w:rsidR="006A2314">
        <w:rPr>
          <w:rtl/>
        </w:rPr>
        <w:t>,</w:t>
      </w:r>
      <w:r>
        <w:rPr>
          <w:rtl/>
        </w:rPr>
        <w:t xml:space="preserve"> עד שהאש יוצאת מלפני ה': "וי</w:t>
      </w:r>
      <w:r w:rsidR="006A2314">
        <w:rPr>
          <w:rtl/>
        </w:rPr>
        <w:t>ֵ</w:t>
      </w:r>
      <w:r>
        <w:rPr>
          <w:rtl/>
        </w:rPr>
        <w:t>רא כבוד ה' אל כל העם</w:t>
      </w:r>
      <w:r w:rsidR="006A2314">
        <w:rPr>
          <w:rtl/>
        </w:rPr>
        <w:t>,</w:t>
      </w:r>
      <w:r>
        <w:rPr>
          <w:rtl/>
        </w:rPr>
        <w:t xml:space="preserve"> ותצא אש מלפני ה' ותאכל על המזבח את הע</w:t>
      </w:r>
      <w:r w:rsidR="006A2314">
        <w:rPr>
          <w:rtl/>
        </w:rPr>
        <w:t>ֹ</w:t>
      </w:r>
      <w:r>
        <w:rPr>
          <w:rtl/>
        </w:rPr>
        <w:t xml:space="preserve">לה ואת החלבים" </w:t>
      </w:r>
      <w:r w:rsidRPr="006A2314">
        <w:rPr>
          <w:sz w:val="16"/>
          <w:szCs w:val="16"/>
          <w:rtl/>
        </w:rPr>
        <w:t>(ט</w:t>
      </w:r>
      <w:r w:rsidR="006A2314">
        <w:rPr>
          <w:sz w:val="16"/>
          <w:szCs w:val="16"/>
          <w:rtl/>
        </w:rPr>
        <w:t>'</w:t>
      </w:r>
      <w:r w:rsidRPr="006A2314">
        <w:rPr>
          <w:sz w:val="16"/>
          <w:szCs w:val="16"/>
          <w:rtl/>
        </w:rPr>
        <w:t>, כג-כד)</w:t>
      </w:r>
      <w:r>
        <w:rPr>
          <w:rtl/>
        </w:rPr>
        <w:t>.</w:t>
      </w:r>
      <w:r w:rsidR="00C41D3D">
        <w:rPr>
          <w:rFonts w:cs="David"/>
          <w:color w:val="000000"/>
          <w:rtl/>
        </w:rPr>
        <w:t xml:space="preserve"> </w:t>
      </w:r>
      <w:r w:rsidR="000D7414">
        <w:rPr>
          <w:rtl/>
        </w:rPr>
        <w:t>ה</w:t>
      </w:r>
      <w:r>
        <w:rPr>
          <w:rtl/>
        </w:rPr>
        <w:t>יום השמיני למילואים מציין</w:t>
      </w:r>
      <w:r w:rsidR="000D7414">
        <w:rPr>
          <w:rtl/>
        </w:rPr>
        <w:t>,</w:t>
      </w:r>
      <w:r>
        <w:rPr>
          <w:rtl/>
        </w:rPr>
        <w:t xml:space="preserve"> </w:t>
      </w:r>
      <w:r w:rsidR="000D7414">
        <w:rPr>
          <w:rtl/>
        </w:rPr>
        <w:t xml:space="preserve">אם כן, </w:t>
      </w:r>
      <w:r w:rsidR="009868E6">
        <w:rPr>
          <w:rtl/>
        </w:rPr>
        <w:t xml:space="preserve">עבור בני ישראל </w:t>
      </w:r>
      <w:r w:rsidR="000D7414">
        <w:rPr>
          <w:rtl/>
        </w:rPr>
        <w:t xml:space="preserve">את </w:t>
      </w:r>
      <w:r>
        <w:rPr>
          <w:rtl/>
        </w:rPr>
        <w:t>סופו של תהליך ארוך</w:t>
      </w:r>
      <w:r w:rsidR="00C41D3D">
        <w:rPr>
          <w:rtl/>
        </w:rPr>
        <w:t>:</w:t>
      </w:r>
      <w:r w:rsidR="007E1838">
        <w:rPr>
          <w:rtl/>
        </w:rPr>
        <w:t xml:space="preserve"> </w:t>
      </w:r>
      <w:r w:rsidR="00C41D3D">
        <w:rPr>
          <w:rtl/>
        </w:rPr>
        <w:t>תהליך ש</w:t>
      </w:r>
      <w:r w:rsidR="009868E6">
        <w:rPr>
          <w:rtl/>
        </w:rPr>
        <w:t>תחילתו</w:t>
      </w:r>
      <w:r w:rsidR="007E1838">
        <w:rPr>
          <w:rtl/>
        </w:rPr>
        <w:t xml:space="preserve"> </w:t>
      </w:r>
      <w:r>
        <w:rPr>
          <w:rtl/>
        </w:rPr>
        <w:t>בה</w:t>
      </w:r>
      <w:r w:rsidR="009868E6">
        <w:rPr>
          <w:rtl/>
        </w:rPr>
        <w:t>סר</w:t>
      </w:r>
      <w:r>
        <w:rPr>
          <w:rtl/>
        </w:rPr>
        <w:t>ת עד</w:t>
      </w:r>
      <w:r w:rsidR="009868E6">
        <w:rPr>
          <w:rtl/>
        </w:rPr>
        <w:t>י</w:t>
      </w:r>
      <w:r>
        <w:rPr>
          <w:rtl/>
        </w:rPr>
        <w:t>ים שק</w:t>
      </w:r>
      <w:r w:rsidR="009868E6">
        <w:rPr>
          <w:rtl/>
        </w:rPr>
        <w:t>י</w:t>
      </w:r>
      <w:r w:rsidR="004A6C72">
        <w:rPr>
          <w:rtl/>
        </w:rPr>
        <w:t>בלו מחורב</w:t>
      </w:r>
      <w:r>
        <w:rPr>
          <w:rtl/>
        </w:rPr>
        <w:t xml:space="preserve"> ו</w:t>
      </w:r>
      <w:r w:rsidR="007E1838">
        <w:rPr>
          <w:rtl/>
        </w:rPr>
        <w:t>סיומו בהשראת השכינה במשכן</w:t>
      </w:r>
      <w:r w:rsidR="006E03CB">
        <w:rPr>
          <w:rtl/>
        </w:rPr>
        <w:t xml:space="preserve">, ואשר </w:t>
      </w:r>
      <w:r w:rsidR="004A6C72">
        <w:rPr>
          <w:rtl/>
        </w:rPr>
        <w:t>משקף דרמה דתית עמוקה ב</w:t>
      </w:r>
      <w:r>
        <w:rPr>
          <w:rtl/>
        </w:rPr>
        <w:t>נפש הקולקטיבית ש</w:t>
      </w:r>
      <w:r w:rsidR="00EC14E7">
        <w:rPr>
          <w:rtl/>
        </w:rPr>
        <w:t>ל כנסת ישראל.</w:t>
      </w:r>
    </w:p>
    <w:p w14:paraId="3F0ED49D" w14:textId="77777777" w:rsidR="00B7007D" w:rsidRDefault="00EC14E7" w:rsidP="001838C5">
      <w:pPr>
        <w:rPr>
          <w:rtl/>
        </w:rPr>
      </w:pPr>
      <w:r>
        <w:rPr>
          <w:rtl/>
        </w:rPr>
        <w:t>אלא ש</w:t>
      </w:r>
      <w:r w:rsidR="00B7007D">
        <w:rPr>
          <w:rtl/>
        </w:rPr>
        <w:t>דרמה זו מתרחשת ביתר</w:t>
      </w:r>
      <w:r>
        <w:rPr>
          <w:rtl/>
        </w:rPr>
        <w:t xml:space="preserve"> שאת בנבכי נפש</w:t>
      </w:r>
      <w:r w:rsidR="004823A1">
        <w:rPr>
          <w:rtl/>
        </w:rPr>
        <w:t>ה</w:t>
      </w:r>
      <w:r>
        <w:rPr>
          <w:rtl/>
        </w:rPr>
        <w:t xml:space="preserve"> של דמות אחת</w:t>
      </w:r>
      <w:r w:rsidR="001838C5">
        <w:rPr>
          <w:rtl/>
        </w:rPr>
        <w:t>,</w:t>
      </w:r>
      <w:r>
        <w:rPr>
          <w:rtl/>
        </w:rPr>
        <w:t xml:space="preserve"> </w:t>
      </w:r>
      <w:r w:rsidR="00B7007D">
        <w:rPr>
          <w:rtl/>
        </w:rPr>
        <w:t>הלוא</w:t>
      </w:r>
      <w:r>
        <w:rPr>
          <w:rtl/>
        </w:rPr>
        <w:t xml:space="preserve"> </w:t>
      </w:r>
      <w:r w:rsidR="00B7007D">
        <w:rPr>
          <w:rtl/>
        </w:rPr>
        <w:t xml:space="preserve">היא </w:t>
      </w:r>
      <w:r w:rsidR="00AF09A6">
        <w:rPr>
          <w:rtl/>
        </w:rPr>
        <w:t>אהרן</w:t>
      </w:r>
      <w:r w:rsidR="00B7007D">
        <w:rPr>
          <w:rtl/>
        </w:rPr>
        <w:t xml:space="preserve"> הכ</w:t>
      </w:r>
      <w:r>
        <w:rPr>
          <w:rtl/>
        </w:rPr>
        <w:t>ו</w:t>
      </w:r>
      <w:r w:rsidR="00B7007D">
        <w:rPr>
          <w:rtl/>
        </w:rPr>
        <w:t xml:space="preserve">הן. </w:t>
      </w:r>
      <w:r w:rsidR="009E0E7D">
        <w:rPr>
          <w:rtl/>
        </w:rPr>
        <w:t>ללא ספק קיננו בלבו של אהרן, שמילא תפקיד מרכזי ב</w:t>
      </w:r>
      <w:r w:rsidR="00B7007D">
        <w:rPr>
          <w:rtl/>
        </w:rPr>
        <w:t xml:space="preserve">חטא העגל, רגשות </w:t>
      </w:r>
      <w:r w:rsidR="009E0E7D">
        <w:rPr>
          <w:rtl/>
        </w:rPr>
        <w:t>ע</w:t>
      </w:r>
      <w:r w:rsidR="00B7007D">
        <w:rPr>
          <w:rtl/>
        </w:rPr>
        <w:t>ז</w:t>
      </w:r>
      <w:r w:rsidR="004F2220">
        <w:rPr>
          <w:rtl/>
        </w:rPr>
        <w:t>ים</w:t>
      </w:r>
      <w:r w:rsidR="00B7007D">
        <w:rPr>
          <w:rtl/>
        </w:rPr>
        <w:t xml:space="preserve"> של אשמה וחרטה</w:t>
      </w:r>
      <w:r w:rsidR="009E0E7D">
        <w:rPr>
          <w:rtl/>
        </w:rPr>
        <w:t>. והנה</w:t>
      </w:r>
      <w:r w:rsidR="00B7007D">
        <w:rPr>
          <w:rtl/>
        </w:rPr>
        <w:t xml:space="preserve"> עתה נקרא </w:t>
      </w:r>
      <w:r w:rsidR="009E0E7D">
        <w:rPr>
          <w:rtl/>
        </w:rPr>
        <w:t xml:space="preserve">הוא למלא את ידו, </w:t>
      </w:r>
      <w:r w:rsidR="00B7007D">
        <w:rPr>
          <w:rtl/>
        </w:rPr>
        <w:t xml:space="preserve">לשרת בימי המילואים ולכפר על חטא העגל. </w:t>
      </w:r>
      <w:r w:rsidR="00AF09A6">
        <w:rPr>
          <w:rtl/>
        </w:rPr>
        <w:t>אהרן</w:t>
      </w:r>
      <w:r w:rsidR="009E0E7D">
        <w:rPr>
          <w:rtl/>
        </w:rPr>
        <w:t>,</w:t>
      </w:r>
      <w:r w:rsidR="00B7007D">
        <w:rPr>
          <w:rtl/>
        </w:rPr>
        <w:t xml:space="preserve"> אשר ידו ה</w:t>
      </w:r>
      <w:r w:rsidR="009E0E7D">
        <w:rPr>
          <w:rtl/>
        </w:rPr>
        <w:t>י</w:t>
      </w:r>
      <w:r w:rsidR="00B7007D">
        <w:rPr>
          <w:rtl/>
        </w:rPr>
        <w:t xml:space="preserve">יתה במעל, אשר פרע את העם לשמצה בקמיהם, הוא </w:t>
      </w:r>
      <w:r w:rsidR="009E0E7D">
        <w:rPr>
          <w:rtl/>
        </w:rPr>
        <w:t>שנבחר לשרת כ</w:t>
      </w:r>
      <w:r w:rsidR="00B7007D">
        <w:rPr>
          <w:rtl/>
        </w:rPr>
        <w:t xml:space="preserve">כוהן גדול, כדי שכבוד ה' </w:t>
      </w:r>
      <w:r w:rsidR="009E0E7D">
        <w:rPr>
          <w:rtl/>
        </w:rPr>
        <w:t>ישוב ו</w:t>
      </w:r>
      <w:r w:rsidR="00B7007D">
        <w:rPr>
          <w:rtl/>
        </w:rPr>
        <w:t xml:space="preserve">ייראה אל עם ישראל. </w:t>
      </w:r>
    </w:p>
    <w:p w14:paraId="36FF5CEF" w14:textId="77777777" w:rsidR="00B7007D" w:rsidRDefault="00B7007D" w:rsidP="00343530">
      <w:pPr>
        <w:rPr>
          <w:rtl/>
        </w:rPr>
      </w:pPr>
      <w:r>
        <w:rPr>
          <w:rtl/>
        </w:rPr>
        <w:t xml:space="preserve">חז"ל </w:t>
      </w:r>
      <w:r w:rsidR="00343530">
        <w:rPr>
          <w:rtl/>
        </w:rPr>
        <w:t>ח</w:t>
      </w:r>
      <w:r>
        <w:rPr>
          <w:rtl/>
        </w:rPr>
        <w:t xml:space="preserve">שו </w:t>
      </w:r>
      <w:r w:rsidR="00343530">
        <w:rPr>
          <w:rtl/>
        </w:rPr>
        <w:t>ב</w:t>
      </w:r>
      <w:r>
        <w:rPr>
          <w:rtl/>
        </w:rPr>
        <w:t xml:space="preserve">מתח הנפשי של </w:t>
      </w:r>
      <w:r w:rsidR="00AF09A6">
        <w:rPr>
          <w:rtl/>
        </w:rPr>
        <w:t>אהרן</w:t>
      </w:r>
      <w:r>
        <w:rPr>
          <w:rtl/>
        </w:rPr>
        <w:t>, ודרשו את הכתוב "ויאמר משה אל אהרן קרב אל המזבח ועשה את חטאתך ואת ע</w:t>
      </w:r>
      <w:r w:rsidR="00340311">
        <w:rPr>
          <w:rtl/>
        </w:rPr>
        <w:t>ֹ</w:t>
      </w:r>
      <w:r>
        <w:rPr>
          <w:rtl/>
        </w:rPr>
        <w:t xml:space="preserve">לתך" </w:t>
      </w:r>
      <w:r w:rsidRPr="00340311">
        <w:rPr>
          <w:sz w:val="16"/>
          <w:szCs w:val="16"/>
          <w:rtl/>
        </w:rPr>
        <w:t>(ט</w:t>
      </w:r>
      <w:r w:rsidR="00340311">
        <w:rPr>
          <w:sz w:val="16"/>
          <w:szCs w:val="16"/>
          <w:rtl/>
        </w:rPr>
        <w:t>'</w:t>
      </w:r>
      <w:r w:rsidRPr="00340311">
        <w:rPr>
          <w:sz w:val="16"/>
          <w:szCs w:val="16"/>
          <w:rtl/>
        </w:rPr>
        <w:t>, ז)</w:t>
      </w:r>
      <w:r>
        <w:rPr>
          <w:rtl/>
        </w:rPr>
        <w:t xml:space="preserve"> כביטוי לחוסר ב</w:t>
      </w:r>
      <w:r w:rsidR="00340311">
        <w:rPr>
          <w:rtl/>
        </w:rPr>
        <w:t>י</w:t>
      </w:r>
      <w:r>
        <w:rPr>
          <w:rtl/>
        </w:rPr>
        <w:t>טחון דתי שנבע מחלקו בעשיית העגל:</w:t>
      </w:r>
      <w:r w:rsidR="00140F15">
        <w:rPr>
          <w:rtl/>
        </w:rPr>
        <w:t xml:space="preserve"> </w:t>
      </w:r>
    </w:p>
    <w:p w14:paraId="7D9D04C0" w14:textId="77777777" w:rsidR="00B7007D" w:rsidRPr="007260CF" w:rsidRDefault="00B7007D" w:rsidP="00B7052B">
      <w:pPr>
        <w:pStyle w:val="a7"/>
        <w:spacing w:after="0"/>
        <w:rPr>
          <w:rtl/>
        </w:rPr>
      </w:pPr>
      <w:r>
        <w:rPr>
          <w:rtl/>
        </w:rPr>
        <w:t>משל למה הדבר דומה</w:t>
      </w:r>
      <w:r w:rsidR="00340311">
        <w:rPr>
          <w:rtl/>
        </w:rPr>
        <w:t>?</w:t>
      </w:r>
      <w:r>
        <w:rPr>
          <w:rtl/>
        </w:rPr>
        <w:t xml:space="preserve"> למלך בשר ודם שנשא אשה</w:t>
      </w:r>
      <w:r w:rsidR="00340311">
        <w:rPr>
          <w:rtl/>
        </w:rPr>
        <w:t>,</w:t>
      </w:r>
      <w:r>
        <w:rPr>
          <w:rtl/>
        </w:rPr>
        <w:t xml:space="preserve"> והיתה מתבישת מלפניו</w:t>
      </w:r>
      <w:r w:rsidR="00340311">
        <w:rPr>
          <w:rtl/>
        </w:rPr>
        <w:t>,</w:t>
      </w:r>
      <w:r>
        <w:rPr>
          <w:rtl/>
        </w:rPr>
        <w:t xml:space="preserve"> ונכנסה אחותה אצלה</w:t>
      </w:r>
      <w:r w:rsidR="009008A6">
        <w:rPr>
          <w:rtl/>
        </w:rPr>
        <w:t xml:space="preserve">, אמר לה: </w:t>
      </w:r>
      <w:r>
        <w:rPr>
          <w:rtl/>
        </w:rPr>
        <w:t>על מה נכנסת לדבר זה אלא שתשמשי את המלך</w:t>
      </w:r>
      <w:r w:rsidR="009008A6">
        <w:rPr>
          <w:rtl/>
        </w:rPr>
        <w:t>;</w:t>
      </w:r>
      <w:r>
        <w:rPr>
          <w:rtl/>
        </w:rPr>
        <w:t xml:space="preserve"> </w:t>
      </w:r>
      <w:r w:rsidR="009008A6">
        <w:rPr>
          <w:rtl/>
        </w:rPr>
        <w:t>הגיסי דעתיך ובואי ושמשי את המלך.</w:t>
      </w:r>
      <w:r>
        <w:rPr>
          <w:rtl/>
        </w:rPr>
        <w:t xml:space="preserve"> כך אמר משה לאהרן</w:t>
      </w:r>
      <w:r w:rsidR="009008A6">
        <w:rPr>
          <w:rtl/>
        </w:rPr>
        <w:t>:</w:t>
      </w:r>
      <w:r>
        <w:rPr>
          <w:rtl/>
        </w:rPr>
        <w:t xml:space="preserve"> אהרן אחי</w:t>
      </w:r>
      <w:r w:rsidR="009008A6">
        <w:rPr>
          <w:rtl/>
        </w:rPr>
        <w:t>,</w:t>
      </w:r>
      <w:r>
        <w:rPr>
          <w:rtl/>
        </w:rPr>
        <w:t xml:space="preserve"> על מה נתבחרת להיות כוהן גדול אלא שתשרת לפני הק</w:t>
      </w:r>
      <w:r w:rsidR="00B7052B">
        <w:rPr>
          <w:rtl/>
        </w:rPr>
        <w:t xml:space="preserve">דוש </w:t>
      </w:r>
      <w:r>
        <w:rPr>
          <w:rtl/>
        </w:rPr>
        <w:t>ב</w:t>
      </w:r>
      <w:r w:rsidR="00B7052B">
        <w:rPr>
          <w:rtl/>
        </w:rPr>
        <w:t xml:space="preserve">רוך </w:t>
      </w:r>
      <w:r>
        <w:rPr>
          <w:rtl/>
        </w:rPr>
        <w:t>ה</w:t>
      </w:r>
      <w:r w:rsidR="00B7052B">
        <w:rPr>
          <w:rtl/>
        </w:rPr>
        <w:t>וא</w:t>
      </w:r>
      <w:r w:rsidR="009008A6">
        <w:rPr>
          <w:rtl/>
        </w:rPr>
        <w:t>,</w:t>
      </w:r>
      <w:r>
        <w:rPr>
          <w:rtl/>
        </w:rPr>
        <w:t xml:space="preserve"> הגיס דעתך ובוא ועבוד עבודתך</w:t>
      </w:r>
      <w:r w:rsidR="009008A6">
        <w:rPr>
          <w:rtl/>
        </w:rPr>
        <w:t>.</w:t>
      </w:r>
    </w:p>
    <w:p w14:paraId="0BCC4858" w14:textId="77777777" w:rsidR="00B7007D" w:rsidRDefault="00B7007D" w:rsidP="00647D33">
      <w:pPr>
        <w:pStyle w:val="a7"/>
        <w:rPr>
          <w:rtl/>
        </w:rPr>
      </w:pPr>
      <w:r>
        <w:rPr>
          <w:rtl/>
        </w:rPr>
        <w:t>ויש אומרים</w:t>
      </w:r>
      <w:r w:rsidR="00FD1B8E">
        <w:rPr>
          <w:rtl/>
        </w:rPr>
        <w:t>:</w:t>
      </w:r>
      <w:r>
        <w:rPr>
          <w:rtl/>
        </w:rPr>
        <w:t xml:space="preserve"> היה אהרן רואה את המזבח כתבנית שור והיה מתיירא ממנו</w:t>
      </w:r>
      <w:r w:rsidR="003016FB">
        <w:rPr>
          <w:rtl/>
        </w:rPr>
        <w:t xml:space="preserve">, ואמר לו משה: </w:t>
      </w:r>
      <w:r>
        <w:rPr>
          <w:rtl/>
        </w:rPr>
        <w:t>אחי</w:t>
      </w:r>
      <w:r w:rsidR="003016FB">
        <w:rPr>
          <w:rtl/>
        </w:rPr>
        <w:t>,</w:t>
      </w:r>
      <w:r>
        <w:rPr>
          <w:rtl/>
        </w:rPr>
        <w:t xml:space="preserve"> לא ממה שאתה מתיירא ממנו</w:t>
      </w:r>
      <w:r w:rsidR="003016FB">
        <w:rPr>
          <w:rtl/>
        </w:rPr>
        <w:t>, הגיס דעתך וקרב אליו,</w:t>
      </w:r>
      <w:r>
        <w:rPr>
          <w:rtl/>
        </w:rPr>
        <w:t xml:space="preserve"> לכך נאמר 'קרב אל המזבח'</w:t>
      </w:r>
      <w:r w:rsidR="00814016">
        <w:rPr>
          <w:rtl/>
        </w:rPr>
        <w:tab/>
      </w:r>
      <w:r w:rsidR="00814016" w:rsidRPr="00647D33">
        <w:rPr>
          <w:sz w:val="16"/>
          <w:szCs w:val="16"/>
          <w:rtl/>
        </w:rPr>
        <w:t>(ספרא פרשת שמיני מכילתא דמילואים)</w:t>
      </w:r>
      <w:r>
        <w:rPr>
          <w:rtl/>
        </w:rPr>
        <w:t>.</w:t>
      </w:r>
    </w:p>
    <w:p w14:paraId="36FFFE8F" w14:textId="77777777" w:rsidR="00B7007D" w:rsidRDefault="00B7007D" w:rsidP="007260CF">
      <w:pPr>
        <w:rPr>
          <w:rtl/>
        </w:rPr>
      </w:pPr>
      <w:r>
        <w:rPr>
          <w:rtl/>
        </w:rPr>
        <w:t>הרמב"ן נתן הסבר פסיכולוגי למדרש זה:</w:t>
      </w:r>
    </w:p>
    <w:p w14:paraId="15D57C55" w14:textId="77777777" w:rsidR="007260CF" w:rsidRDefault="00B7007D" w:rsidP="00567B4E">
      <w:pPr>
        <w:pStyle w:val="a7"/>
        <w:spacing w:after="0"/>
        <w:rPr>
          <w:rtl/>
        </w:rPr>
      </w:pPr>
      <w:r>
        <w:rPr>
          <w:rtl/>
        </w:rPr>
        <w:t>וטעם דבר זה, כי בעבור שהיה אהרן קדוש ה'</w:t>
      </w:r>
      <w:r w:rsidR="00CC2E92">
        <w:rPr>
          <w:rtl/>
        </w:rPr>
        <w:t>,</w:t>
      </w:r>
      <w:r>
        <w:rPr>
          <w:rtl/>
        </w:rPr>
        <w:t xml:space="preserve"> ואין בנפשו חטא זולתי מעשה העגל, היה החטא ההוא קבוע לו במחשבתו, כענין שנאמר 'וחטאתי נגדי תמיד'</w:t>
      </w:r>
      <w:r w:rsidR="00085990">
        <w:rPr>
          <w:rtl/>
        </w:rPr>
        <w:t xml:space="preserve"> </w:t>
      </w:r>
      <w:r w:rsidR="00085990" w:rsidRPr="00085990">
        <w:rPr>
          <w:sz w:val="16"/>
          <w:szCs w:val="16"/>
          <w:rtl/>
        </w:rPr>
        <w:t xml:space="preserve">(תהילים </w:t>
      </w:r>
      <w:r w:rsidR="00085990">
        <w:rPr>
          <w:sz w:val="16"/>
          <w:szCs w:val="16"/>
          <w:rtl/>
        </w:rPr>
        <w:t>נ"א, ה</w:t>
      </w:r>
      <w:r w:rsidR="00085990" w:rsidRPr="00085990">
        <w:rPr>
          <w:sz w:val="16"/>
          <w:szCs w:val="16"/>
          <w:rtl/>
        </w:rPr>
        <w:t>)</w:t>
      </w:r>
      <w:r>
        <w:rPr>
          <w:rtl/>
        </w:rPr>
        <w:t>, והיה נדמה לו כאילו צורת העגל שם מעכב בכפרותיו, ולכך אמר לו 'הגס דעתך', שלא יהיה שפל רוח כל כך</w:t>
      </w:r>
      <w:r w:rsidR="00431BB5">
        <w:rPr>
          <w:rtl/>
        </w:rPr>
        <w:t>,</w:t>
      </w:r>
      <w:r>
        <w:rPr>
          <w:rtl/>
        </w:rPr>
        <w:t xml:space="preserve"> שכבר רצה א-להים את מעשיו</w:t>
      </w:r>
    </w:p>
    <w:p w14:paraId="3A0F8E30" w14:textId="77777777" w:rsidR="00B7007D" w:rsidRDefault="00B7007D" w:rsidP="00681406">
      <w:pPr>
        <w:pStyle w:val="a7"/>
        <w:rPr>
          <w:rtl/>
        </w:rPr>
      </w:pPr>
      <w:r>
        <w:rPr>
          <w:rtl/>
        </w:rPr>
        <w:tab/>
      </w:r>
      <w:r w:rsidR="000C20F5" w:rsidRPr="000C20F5">
        <w:rPr>
          <w:sz w:val="16"/>
          <w:szCs w:val="16"/>
          <w:rtl/>
        </w:rPr>
        <w:t>(</w:t>
      </w:r>
      <w:r w:rsidRPr="000C20F5">
        <w:rPr>
          <w:sz w:val="16"/>
          <w:szCs w:val="16"/>
          <w:rtl/>
        </w:rPr>
        <w:t>רמ</w:t>
      </w:r>
      <w:r w:rsidR="00681406" w:rsidRPr="000C20F5">
        <w:rPr>
          <w:sz w:val="16"/>
          <w:szCs w:val="16"/>
          <w:rtl/>
        </w:rPr>
        <w:t>ב"ן על ט', ז</w:t>
      </w:r>
      <w:r w:rsidR="000C20F5" w:rsidRPr="000C20F5">
        <w:rPr>
          <w:sz w:val="16"/>
          <w:szCs w:val="16"/>
          <w:rtl/>
        </w:rPr>
        <w:t>)</w:t>
      </w:r>
      <w:r w:rsidR="00681406">
        <w:rPr>
          <w:rtl/>
        </w:rPr>
        <w:t>.</w:t>
      </w:r>
    </w:p>
    <w:p w14:paraId="01CEA1F4" w14:textId="77777777" w:rsidR="00B7007D" w:rsidRDefault="00142185" w:rsidP="00A10B64">
      <w:pPr>
        <w:rPr>
          <w:rtl/>
        </w:rPr>
      </w:pPr>
      <w:r>
        <w:rPr>
          <w:rtl/>
        </w:rPr>
        <w:t xml:space="preserve">אמנם </w:t>
      </w:r>
      <w:r w:rsidR="00B7007D">
        <w:rPr>
          <w:rtl/>
        </w:rPr>
        <w:t>גם אחרי ש</w:t>
      </w:r>
      <w:r>
        <w:rPr>
          <w:rtl/>
        </w:rPr>
        <w:t xml:space="preserve">סיים </w:t>
      </w:r>
      <w:r w:rsidR="00AF09A6">
        <w:rPr>
          <w:rtl/>
        </w:rPr>
        <w:t>אהרן</w:t>
      </w:r>
      <w:r w:rsidR="00B7007D">
        <w:rPr>
          <w:rtl/>
        </w:rPr>
        <w:t xml:space="preserve"> </w:t>
      </w:r>
      <w:r>
        <w:rPr>
          <w:rtl/>
        </w:rPr>
        <w:t>להקריב את כל הקרבנות</w:t>
      </w:r>
      <w:r w:rsidR="00B7007D">
        <w:rPr>
          <w:rtl/>
        </w:rPr>
        <w:t xml:space="preserve"> ובירך את העם, עדיין לא ירדה השכינה</w:t>
      </w:r>
      <w:r w:rsidR="00A10B64">
        <w:rPr>
          <w:rtl/>
        </w:rPr>
        <w:t>,</w:t>
      </w:r>
      <w:r w:rsidR="00B7007D">
        <w:rPr>
          <w:rtl/>
        </w:rPr>
        <w:t xml:space="preserve"> </w:t>
      </w:r>
      <w:r w:rsidR="00A10B64">
        <w:rPr>
          <w:rtl/>
        </w:rPr>
        <w:t xml:space="preserve">והיא </w:t>
      </w:r>
      <w:r w:rsidR="007260CF">
        <w:rPr>
          <w:rtl/>
        </w:rPr>
        <w:t xml:space="preserve">הופיעה רק כאשר </w:t>
      </w:r>
      <w:r w:rsidR="00A10B64">
        <w:rPr>
          <w:rtl/>
        </w:rPr>
        <w:t>הצטרף אליו משה:</w:t>
      </w:r>
    </w:p>
    <w:p w14:paraId="6F27D14C" w14:textId="77777777" w:rsidR="007260CF" w:rsidRDefault="00B7007D" w:rsidP="00F17BB5">
      <w:pPr>
        <w:pStyle w:val="a7"/>
        <w:spacing w:after="0"/>
        <w:rPr>
          <w:rFonts w:cs="David"/>
          <w:color w:val="000000"/>
          <w:rtl/>
        </w:rPr>
      </w:pPr>
      <w:r>
        <w:rPr>
          <w:rtl/>
        </w:rPr>
        <w:t>ו</w:t>
      </w:r>
      <w:r w:rsidR="001C4EC4">
        <w:rPr>
          <w:rtl/>
        </w:rPr>
        <w:t>ַ</w:t>
      </w:r>
      <w:r>
        <w:rPr>
          <w:rtl/>
        </w:rPr>
        <w:t>י</w:t>
      </w:r>
      <w:r w:rsidR="001C4EC4">
        <w:rPr>
          <w:rtl/>
        </w:rPr>
        <w:t>ִּ</w:t>
      </w:r>
      <w:r>
        <w:rPr>
          <w:rtl/>
        </w:rPr>
        <w:t>שא אהרן את י</w:t>
      </w:r>
      <w:r w:rsidR="00310439">
        <w:rPr>
          <w:rtl/>
        </w:rPr>
        <w:t>ָ</w:t>
      </w:r>
      <w:r>
        <w:rPr>
          <w:rtl/>
        </w:rPr>
        <w:t>ד</w:t>
      </w:r>
      <w:r w:rsidR="00310439">
        <w:rPr>
          <w:rtl/>
        </w:rPr>
        <w:t>ָ</w:t>
      </w:r>
      <w:r>
        <w:rPr>
          <w:rtl/>
        </w:rPr>
        <w:t>ו אל העם ויברכם ו</w:t>
      </w:r>
      <w:r w:rsidR="00310439">
        <w:rPr>
          <w:rtl/>
        </w:rPr>
        <w:t>ַ</w:t>
      </w:r>
      <w:r>
        <w:rPr>
          <w:rtl/>
        </w:rPr>
        <w:t>י</w:t>
      </w:r>
      <w:r w:rsidR="00310439">
        <w:rPr>
          <w:rtl/>
        </w:rPr>
        <w:t>ֵּ</w:t>
      </w:r>
      <w:r>
        <w:rPr>
          <w:rtl/>
        </w:rPr>
        <w:t>ר</w:t>
      </w:r>
      <w:r w:rsidR="00310439">
        <w:rPr>
          <w:rtl/>
        </w:rPr>
        <w:t>ֵ</w:t>
      </w:r>
      <w:r>
        <w:rPr>
          <w:rtl/>
        </w:rPr>
        <w:t>ד מעש</w:t>
      </w:r>
      <w:r w:rsidR="00310439">
        <w:rPr>
          <w:rtl/>
        </w:rPr>
        <w:t>ֹ</w:t>
      </w:r>
      <w:r>
        <w:rPr>
          <w:rtl/>
        </w:rPr>
        <w:t>ת החטאת והע</w:t>
      </w:r>
      <w:r w:rsidR="00310439">
        <w:rPr>
          <w:rtl/>
        </w:rPr>
        <w:t>ֹ</w:t>
      </w:r>
      <w:r>
        <w:rPr>
          <w:rtl/>
        </w:rPr>
        <w:t>לה והשלמים</w:t>
      </w:r>
      <w:r w:rsidR="00310439">
        <w:rPr>
          <w:rtl/>
        </w:rPr>
        <w:t>.</w:t>
      </w:r>
      <w:r>
        <w:rPr>
          <w:rtl/>
        </w:rPr>
        <w:t xml:space="preserve"> ויב</w:t>
      </w:r>
      <w:r w:rsidR="00310439">
        <w:rPr>
          <w:rtl/>
        </w:rPr>
        <w:t>ֹ</w:t>
      </w:r>
      <w:r>
        <w:rPr>
          <w:rtl/>
        </w:rPr>
        <w:t>א משה ואהרן אל אהל מועד ו</w:t>
      </w:r>
      <w:r w:rsidR="00310439">
        <w:rPr>
          <w:rtl/>
        </w:rPr>
        <w:t>ַ</w:t>
      </w:r>
      <w:r>
        <w:rPr>
          <w:rtl/>
        </w:rPr>
        <w:t>י</w:t>
      </w:r>
      <w:r w:rsidR="00310439">
        <w:rPr>
          <w:rtl/>
        </w:rPr>
        <w:t>ֵּ</w:t>
      </w:r>
      <w:r>
        <w:rPr>
          <w:rtl/>
        </w:rPr>
        <w:t>צאו ויברכו את העם ו</w:t>
      </w:r>
      <w:r w:rsidR="00310439">
        <w:rPr>
          <w:rtl/>
        </w:rPr>
        <w:t>ַ</w:t>
      </w:r>
      <w:r>
        <w:rPr>
          <w:rtl/>
        </w:rPr>
        <w:t>י</w:t>
      </w:r>
      <w:r w:rsidR="00310439">
        <w:rPr>
          <w:rtl/>
        </w:rPr>
        <w:t>ֵּ</w:t>
      </w:r>
      <w:r>
        <w:rPr>
          <w:rtl/>
        </w:rPr>
        <w:t>ר</w:t>
      </w:r>
      <w:r w:rsidR="00310439">
        <w:rPr>
          <w:rtl/>
        </w:rPr>
        <w:t>ָ</w:t>
      </w:r>
      <w:r>
        <w:rPr>
          <w:rtl/>
        </w:rPr>
        <w:t>א כבוד ה' אל כל העם</w:t>
      </w:r>
    </w:p>
    <w:p w14:paraId="659551A3" w14:textId="77777777" w:rsidR="00B7007D" w:rsidRDefault="007260CF" w:rsidP="00DF247D">
      <w:pPr>
        <w:pStyle w:val="a7"/>
        <w:rPr>
          <w:rtl/>
        </w:rPr>
      </w:pPr>
      <w:r>
        <w:rPr>
          <w:rtl/>
        </w:rPr>
        <w:tab/>
      </w:r>
      <w:r w:rsidR="00DF247D" w:rsidRPr="00DF247D">
        <w:rPr>
          <w:sz w:val="16"/>
          <w:szCs w:val="16"/>
          <w:rtl/>
        </w:rPr>
        <w:t>(</w:t>
      </w:r>
      <w:r w:rsidR="00B7007D" w:rsidRPr="00DF247D">
        <w:rPr>
          <w:sz w:val="16"/>
          <w:szCs w:val="16"/>
          <w:rtl/>
        </w:rPr>
        <w:t>ט</w:t>
      </w:r>
      <w:r w:rsidR="00DF247D" w:rsidRPr="00DF247D">
        <w:rPr>
          <w:sz w:val="16"/>
          <w:szCs w:val="16"/>
          <w:rtl/>
        </w:rPr>
        <w:t>'</w:t>
      </w:r>
      <w:r w:rsidR="00B7007D" w:rsidRPr="00DF247D">
        <w:rPr>
          <w:sz w:val="16"/>
          <w:szCs w:val="16"/>
          <w:rtl/>
        </w:rPr>
        <w:t>, כב-כג</w:t>
      </w:r>
      <w:r w:rsidR="00DF247D" w:rsidRPr="00DF247D">
        <w:rPr>
          <w:sz w:val="16"/>
          <w:szCs w:val="16"/>
          <w:rtl/>
        </w:rPr>
        <w:t>)</w:t>
      </w:r>
      <w:r w:rsidR="00DF247D">
        <w:rPr>
          <w:rtl/>
        </w:rPr>
        <w:t>.</w:t>
      </w:r>
    </w:p>
    <w:p w14:paraId="2C69C2E4" w14:textId="77777777" w:rsidR="00B7007D" w:rsidRDefault="00B7007D" w:rsidP="007260CF">
      <w:pPr>
        <w:rPr>
          <w:rtl/>
        </w:rPr>
      </w:pPr>
      <w:r>
        <w:rPr>
          <w:rtl/>
        </w:rPr>
        <w:t>חז"ל ציינו ש</w:t>
      </w:r>
      <w:r w:rsidR="00AF09A6">
        <w:rPr>
          <w:rtl/>
        </w:rPr>
        <w:t>אהרן</w:t>
      </w:r>
      <w:r w:rsidR="00BA5742">
        <w:rPr>
          <w:rtl/>
        </w:rPr>
        <w:t xml:space="preserve"> הרגיש כי </w:t>
      </w:r>
      <w:r>
        <w:rPr>
          <w:rtl/>
        </w:rPr>
        <w:t>השכינה נמנעה מלהופיע ב</w:t>
      </w:r>
      <w:r w:rsidR="00562DA0">
        <w:rPr>
          <w:rtl/>
        </w:rPr>
        <w:t>גלל חלקו בחטא העגל:</w:t>
      </w:r>
    </w:p>
    <w:p w14:paraId="70667526" w14:textId="77777777" w:rsidR="00B7007D" w:rsidRDefault="00B7007D" w:rsidP="006A2939">
      <w:pPr>
        <w:pStyle w:val="a7"/>
        <w:rPr>
          <w:rtl/>
        </w:rPr>
      </w:pPr>
      <w:r>
        <w:rPr>
          <w:rtl/>
        </w:rPr>
        <w:t>'ויבא משה ו</w:t>
      </w:r>
      <w:r w:rsidR="00AF09A6">
        <w:rPr>
          <w:rtl/>
        </w:rPr>
        <w:t>אהרן</w:t>
      </w:r>
      <w:r>
        <w:rPr>
          <w:rtl/>
        </w:rPr>
        <w:t xml:space="preserve"> אל אהל מועד' </w:t>
      </w:r>
      <w:r w:rsidR="0063574B">
        <w:rPr>
          <w:rtl/>
        </w:rPr>
        <w:t xml:space="preserve">– </w:t>
      </w:r>
      <w:r>
        <w:rPr>
          <w:rtl/>
        </w:rPr>
        <w:t>כיון</w:t>
      </w:r>
      <w:r w:rsidR="0063574B">
        <w:rPr>
          <w:rtl/>
        </w:rPr>
        <w:t xml:space="preserve"> </w:t>
      </w:r>
      <w:r>
        <w:rPr>
          <w:rtl/>
        </w:rPr>
        <w:t xml:space="preserve">שראה אהרן שקרבו כל הקרבנות ונעשו כל המעשים ולא ירדה </w:t>
      </w:r>
      <w:r>
        <w:rPr>
          <w:rtl/>
        </w:rPr>
        <w:t>שכינה לישראל היה עומד אהרן ומצטער</w:t>
      </w:r>
      <w:r w:rsidR="006A2939">
        <w:rPr>
          <w:rtl/>
        </w:rPr>
        <w:t>.</w:t>
      </w:r>
      <w:r>
        <w:rPr>
          <w:rtl/>
        </w:rPr>
        <w:t xml:space="preserve"> אמר</w:t>
      </w:r>
      <w:r w:rsidR="006A2939">
        <w:rPr>
          <w:rtl/>
        </w:rPr>
        <w:t>:</w:t>
      </w:r>
      <w:r>
        <w:rPr>
          <w:rtl/>
        </w:rPr>
        <w:t xml:space="preserve"> יודע אני שכעס עלי המקום</w:t>
      </w:r>
      <w:r w:rsidR="006A2939">
        <w:rPr>
          <w:rtl/>
        </w:rPr>
        <w:t>,</w:t>
      </w:r>
      <w:r>
        <w:rPr>
          <w:rtl/>
        </w:rPr>
        <w:t xml:space="preserve"> בשבילי לא ירדה שכינה לישראל</w:t>
      </w:r>
      <w:r w:rsidR="006A2939">
        <w:rPr>
          <w:rtl/>
        </w:rPr>
        <w:t>,</w:t>
      </w:r>
      <w:r>
        <w:rPr>
          <w:rtl/>
        </w:rPr>
        <w:t xml:space="preserve"> כך עשה לי משה אחי שנכנסתי ונתביישתי ולא ירדה שכינה לישראל</w:t>
      </w:r>
      <w:r w:rsidR="006A2939">
        <w:rPr>
          <w:rtl/>
        </w:rPr>
        <w:t>!</w:t>
      </w:r>
      <w:r>
        <w:rPr>
          <w:rtl/>
        </w:rPr>
        <w:t xml:space="preserve"> מיד נכנס משה עמו ובקשו רחמים וירדה שכינה לישראל</w:t>
      </w:r>
      <w:r w:rsidR="006A2939">
        <w:rPr>
          <w:rtl/>
        </w:rPr>
        <w:t>,</w:t>
      </w:r>
      <w:r>
        <w:rPr>
          <w:rtl/>
        </w:rPr>
        <w:t xml:space="preserve"> לכך נאמר 'ויבא משה ואהרן אל אהל מועד'</w:t>
      </w:r>
      <w:r>
        <w:rPr>
          <w:rtl/>
        </w:rPr>
        <w:tab/>
      </w:r>
      <w:r w:rsidR="006A2939" w:rsidRPr="006A2939">
        <w:rPr>
          <w:sz w:val="16"/>
          <w:szCs w:val="16"/>
          <w:rtl/>
        </w:rPr>
        <w:t>(</w:t>
      </w:r>
      <w:r w:rsidRPr="006A2939">
        <w:rPr>
          <w:sz w:val="16"/>
          <w:szCs w:val="16"/>
          <w:rtl/>
        </w:rPr>
        <w:t>ספרא פרשת שמיני מכילתא דמילואים</w:t>
      </w:r>
      <w:r w:rsidR="006A2939" w:rsidRPr="006A2939">
        <w:rPr>
          <w:sz w:val="16"/>
          <w:szCs w:val="16"/>
          <w:rtl/>
        </w:rPr>
        <w:t>)</w:t>
      </w:r>
      <w:r w:rsidR="006A2939">
        <w:rPr>
          <w:rtl/>
        </w:rPr>
        <w:t>.</w:t>
      </w:r>
    </w:p>
    <w:p w14:paraId="25A92838" w14:textId="77777777" w:rsidR="00B7007D" w:rsidRDefault="00B7007D" w:rsidP="0011306D">
      <w:r>
        <w:rPr>
          <w:rtl/>
        </w:rPr>
        <w:t xml:space="preserve">בסופו של דבר, אחרי שמשה הצטרף אל </w:t>
      </w:r>
      <w:r w:rsidR="00AF09A6">
        <w:rPr>
          <w:rtl/>
        </w:rPr>
        <w:t>אהרן</w:t>
      </w:r>
      <w:r>
        <w:rPr>
          <w:rtl/>
        </w:rPr>
        <w:t xml:space="preserve">, ירדה השכינה לישראל. אך מיד אחר כך </w:t>
      </w:r>
      <w:r w:rsidR="002D3B22">
        <w:rPr>
          <w:rtl/>
        </w:rPr>
        <w:t xml:space="preserve">נהרגו נדב ואביהוא, ולפי אחת הדעות במדרש, הייתה </w:t>
      </w:r>
      <w:r w:rsidR="0011306D">
        <w:rPr>
          <w:rtl/>
        </w:rPr>
        <w:t xml:space="preserve">מיתתם </w:t>
      </w:r>
      <w:r w:rsidR="002D3B22">
        <w:rPr>
          <w:rtl/>
        </w:rPr>
        <w:t>עונש לאהרן</w:t>
      </w:r>
      <w:r w:rsidR="008F1CDE">
        <w:rPr>
          <w:rtl/>
        </w:rPr>
        <w:t>:</w:t>
      </w:r>
      <w:r w:rsidR="00530602">
        <w:rPr>
          <w:rStyle w:val="FootnoteReference"/>
          <w:rtl/>
        </w:rPr>
        <w:footnoteReference w:id="13"/>
      </w:r>
    </w:p>
    <w:p w14:paraId="6578B818" w14:textId="77777777" w:rsidR="00B7007D" w:rsidRDefault="00B7007D" w:rsidP="00DA3E01">
      <w:pPr>
        <w:pStyle w:val="a7"/>
        <w:rPr>
          <w:rtl/>
        </w:rPr>
      </w:pPr>
      <w:r>
        <w:rPr>
          <w:rtl/>
        </w:rPr>
        <w:t>שבתחלה נגזרה גזירה עליו</w:t>
      </w:r>
      <w:r w:rsidR="001642BF">
        <w:rPr>
          <w:rtl/>
        </w:rPr>
        <w:t>,</w:t>
      </w:r>
      <w:r>
        <w:rPr>
          <w:rtl/>
        </w:rPr>
        <w:t xml:space="preserve"> שנאמר 'ובאהרן התאנף ה' מאד להשמידו' </w:t>
      </w:r>
      <w:r w:rsidR="001642BF" w:rsidRPr="005B626E">
        <w:rPr>
          <w:sz w:val="16"/>
          <w:szCs w:val="16"/>
          <w:rtl/>
        </w:rPr>
        <w:t>(</w:t>
      </w:r>
      <w:r w:rsidR="005B626E" w:rsidRPr="005B626E">
        <w:rPr>
          <w:sz w:val="16"/>
          <w:szCs w:val="16"/>
          <w:rtl/>
        </w:rPr>
        <w:t>דברים ט', כ</w:t>
      </w:r>
      <w:r w:rsidR="001642BF" w:rsidRPr="005B626E">
        <w:rPr>
          <w:sz w:val="16"/>
          <w:szCs w:val="16"/>
          <w:rtl/>
        </w:rPr>
        <w:t>)</w:t>
      </w:r>
      <w:r w:rsidR="001642BF">
        <w:rPr>
          <w:rtl/>
        </w:rPr>
        <w:t xml:space="preserve">. </w:t>
      </w:r>
      <w:r>
        <w:rPr>
          <w:rtl/>
        </w:rPr>
        <w:t>אמר</w:t>
      </w:r>
      <w:r w:rsidR="001642BF">
        <w:rPr>
          <w:rtl/>
        </w:rPr>
        <w:t xml:space="preserve"> </w:t>
      </w:r>
      <w:r>
        <w:rPr>
          <w:rtl/>
        </w:rPr>
        <w:t>רבי יהושע דסכנין בשם רבי לוי</w:t>
      </w:r>
      <w:r w:rsidR="005B626E">
        <w:rPr>
          <w:rtl/>
        </w:rPr>
        <w:t>:</w:t>
      </w:r>
      <w:r>
        <w:rPr>
          <w:rtl/>
        </w:rPr>
        <w:t xml:space="preserve"> אין השמדה אלא כילוי בנים</w:t>
      </w:r>
      <w:r w:rsidR="005B626E">
        <w:rPr>
          <w:rtl/>
        </w:rPr>
        <w:t>,</w:t>
      </w:r>
      <w:r>
        <w:rPr>
          <w:rtl/>
        </w:rPr>
        <w:t xml:space="preserve"> כמ</w:t>
      </w:r>
      <w:r w:rsidR="005B626E">
        <w:rPr>
          <w:rtl/>
        </w:rPr>
        <w:t xml:space="preserve">ה </w:t>
      </w:r>
      <w:r>
        <w:rPr>
          <w:rtl/>
        </w:rPr>
        <w:t>ד</w:t>
      </w:r>
      <w:r w:rsidR="005B626E">
        <w:rPr>
          <w:rtl/>
        </w:rPr>
        <w:t xml:space="preserve">את </w:t>
      </w:r>
      <w:r>
        <w:rPr>
          <w:rtl/>
        </w:rPr>
        <w:t>א</w:t>
      </w:r>
      <w:r w:rsidR="005B626E">
        <w:rPr>
          <w:rtl/>
        </w:rPr>
        <w:t>מר</w:t>
      </w:r>
      <w:r>
        <w:rPr>
          <w:rtl/>
        </w:rPr>
        <w:t xml:space="preserve"> 'ואשמיד פריו ממעל ושרשיו מתחת' </w:t>
      </w:r>
      <w:r w:rsidR="005B626E" w:rsidRPr="00DA3E01">
        <w:rPr>
          <w:sz w:val="16"/>
          <w:szCs w:val="16"/>
          <w:rtl/>
        </w:rPr>
        <w:t>(</w:t>
      </w:r>
      <w:r w:rsidR="00DA3E01" w:rsidRPr="00DA3E01">
        <w:rPr>
          <w:sz w:val="16"/>
          <w:szCs w:val="16"/>
          <w:rtl/>
        </w:rPr>
        <w:t>עמוס ב', ט</w:t>
      </w:r>
      <w:r w:rsidR="005B626E" w:rsidRPr="00DA3E01">
        <w:rPr>
          <w:sz w:val="16"/>
          <w:szCs w:val="16"/>
          <w:rtl/>
        </w:rPr>
        <w:t>)</w:t>
      </w:r>
      <w:r w:rsidR="005B626E">
        <w:rPr>
          <w:rtl/>
        </w:rPr>
        <w:t xml:space="preserve">. </w:t>
      </w:r>
      <w:r>
        <w:rPr>
          <w:rtl/>
        </w:rPr>
        <w:t>כיון שהתפלל משה עליו נמנעה ממנו חצי הגזירה</w:t>
      </w:r>
      <w:r w:rsidR="00DA3E01">
        <w:rPr>
          <w:rtl/>
        </w:rPr>
        <w:t>,</w:t>
      </w:r>
      <w:r>
        <w:rPr>
          <w:rtl/>
        </w:rPr>
        <w:t xml:space="preserve"> מתו שנים ונשתיירו שנים</w:t>
      </w:r>
      <w:r w:rsidR="00DA3E01">
        <w:rPr>
          <w:rtl/>
        </w:rPr>
        <w:t>,</w:t>
      </w:r>
      <w:r>
        <w:rPr>
          <w:rtl/>
        </w:rPr>
        <w:t xml:space="preserve"> ה</w:t>
      </w:r>
      <w:r w:rsidR="00DA3E01">
        <w:rPr>
          <w:rtl/>
        </w:rPr>
        <w:t xml:space="preserve">דא </w:t>
      </w:r>
      <w:r>
        <w:rPr>
          <w:rtl/>
        </w:rPr>
        <w:t>ה</w:t>
      </w:r>
      <w:r w:rsidR="00DA3E01">
        <w:rPr>
          <w:rtl/>
        </w:rPr>
        <w:t xml:space="preserve">וא </w:t>
      </w:r>
      <w:r>
        <w:rPr>
          <w:rtl/>
        </w:rPr>
        <w:t>ד</w:t>
      </w:r>
      <w:r w:rsidR="00DA3E01">
        <w:rPr>
          <w:rtl/>
        </w:rPr>
        <w:t>כתיב</w:t>
      </w:r>
      <w:r>
        <w:rPr>
          <w:rtl/>
        </w:rPr>
        <w:t xml:space="preserve"> 'קח את אהרן ואת בניו אתו'</w:t>
      </w:r>
      <w:r w:rsidR="00DA3E01">
        <w:rPr>
          <w:rtl/>
        </w:rPr>
        <w:t xml:space="preserve"> </w:t>
      </w:r>
      <w:r w:rsidR="00DA3E01" w:rsidRPr="00DA3E01">
        <w:rPr>
          <w:sz w:val="16"/>
          <w:szCs w:val="16"/>
          <w:rtl/>
        </w:rPr>
        <w:t>(ויקרא ח', ב)</w:t>
      </w:r>
      <w:r>
        <w:rPr>
          <w:rtl/>
        </w:rPr>
        <w:tab/>
      </w:r>
      <w:r w:rsidR="009D5D92" w:rsidRPr="009D5D92">
        <w:rPr>
          <w:sz w:val="16"/>
          <w:szCs w:val="16"/>
          <w:rtl/>
        </w:rPr>
        <w:t>(</w:t>
      </w:r>
      <w:r w:rsidRPr="009D5D92">
        <w:rPr>
          <w:sz w:val="16"/>
          <w:szCs w:val="16"/>
          <w:rtl/>
        </w:rPr>
        <w:t xml:space="preserve">ויקרא רבה י </w:t>
      </w:r>
      <w:r w:rsidR="009D5D92" w:rsidRPr="009D5D92">
        <w:rPr>
          <w:sz w:val="16"/>
          <w:szCs w:val="16"/>
          <w:rtl/>
        </w:rPr>
        <w:t>ה)</w:t>
      </w:r>
      <w:r w:rsidR="009D5D92">
        <w:rPr>
          <w:rtl/>
        </w:rPr>
        <w:t>.</w:t>
      </w:r>
    </w:p>
    <w:p w14:paraId="633B630F" w14:textId="77777777" w:rsidR="00B7007D" w:rsidRDefault="008C67A6" w:rsidP="00565BCD">
      <w:pPr>
        <w:rPr>
          <w:rtl/>
        </w:rPr>
      </w:pPr>
      <w:r>
        <w:rPr>
          <w:rtl/>
        </w:rPr>
        <w:t xml:space="preserve">ברם, </w:t>
      </w:r>
      <w:r w:rsidR="00B7007D">
        <w:rPr>
          <w:rtl/>
        </w:rPr>
        <w:t>גם אם לא נקבל את דברי המדרש, אי אפשר להתעלם מההשערה ש</w:t>
      </w:r>
      <w:r w:rsidR="00AF09A6">
        <w:rPr>
          <w:rtl/>
        </w:rPr>
        <w:t>אהרן</w:t>
      </w:r>
      <w:r w:rsidR="006923AB">
        <w:rPr>
          <w:rtl/>
        </w:rPr>
        <w:t xml:space="preserve"> האשים את עצמו במות ילדיו. תגובתו של אהרן למות בניו – "</w:t>
      </w:r>
      <w:r w:rsidR="00B7007D">
        <w:rPr>
          <w:rtl/>
        </w:rPr>
        <w:t>ו</w:t>
      </w:r>
      <w:r w:rsidR="006923AB">
        <w:rPr>
          <w:rtl/>
        </w:rPr>
        <w:t>ַ</w:t>
      </w:r>
      <w:r w:rsidR="00B7007D">
        <w:rPr>
          <w:rtl/>
        </w:rPr>
        <w:t>י</w:t>
      </w:r>
      <w:r w:rsidR="006923AB">
        <w:rPr>
          <w:rtl/>
        </w:rPr>
        <w:t>ִּ</w:t>
      </w:r>
      <w:r w:rsidR="00B7007D">
        <w:rPr>
          <w:rtl/>
        </w:rPr>
        <w:t>ד</w:t>
      </w:r>
      <w:r w:rsidR="006923AB">
        <w:rPr>
          <w:rtl/>
        </w:rPr>
        <w:t>ֹּ</w:t>
      </w:r>
      <w:r w:rsidR="00B7007D">
        <w:rPr>
          <w:rtl/>
        </w:rPr>
        <w:t xml:space="preserve">ם </w:t>
      </w:r>
      <w:r w:rsidR="00AF09A6">
        <w:rPr>
          <w:rtl/>
        </w:rPr>
        <w:t>אהרן</w:t>
      </w:r>
      <w:r w:rsidR="00B7007D">
        <w:rPr>
          <w:rtl/>
        </w:rPr>
        <w:t xml:space="preserve">" </w:t>
      </w:r>
      <w:r w:rsidR="006923AB">
        <w:rPr>
          <w:rtl/>
        </w:rPr>
        <w:t xml:space="preserve">– תתפרש, אם כן, </w:t>
      </w:r>
      <w:r w:rsidR="00B7007D">
        <w:rPr>
          <w:rtl/>
        </w:rPr>
        <w:t>לא רק כביטוי לאבלות</w:t>
      </w:r>
      <w:r w:rsidR="00C6442B">
        <w:rPr>
          <w:rtl/>
        </w:rPr>
        <w:t xml:space="preserve"> </w:t>
      </w:r>
      <w:r w:rsidR="00C6442B" w:rsidRPr="00C6442B">
        <w:rPr>
          <w:sz w:val="16"/>
          <w:szCs w:val="16"/>
          <w:rtl/>
        </w:rPr>
        <w:t>(עיין מועד קטן טו ע"א)</w:t>
      </w:r>
      <w:r w:rsidR="006923AB">
        <w:rPr>
          <w:rtl/>
        </w:rPr>
        <w:t>,</w:t>
      </w:r>
      <w:r w:rsidR="00B7007D">
        <w:rPr>
          <w:rtl/>
        </w:rPr>
        <w:t xml:space="preserve"> אלא גם כצידוק הדין ו</w:t>
      </w:r>
      <w:r w:rsidR="00C6442B">
        <w:rPr>
          <w:rtl/>
        </w:rPr>
        <w:t>כקבלת העונש</w:t>
      </w:r>
      <w:r w:rsidR="00B7007D">
        <w:rPr>
          <w:rtl/>
        </w:rPr>
        <w:t xml:space="preserve"> במסגרת תשובת</w:t>
      </w:r>
      <w:r w:rsidR="00C6442B">
        <w:rPr>
          <w:rtl/>
        </w:rPr>
        <w:t>ו</w:t>
      </w:r>
      <w:r w:rsidR="00B7007D">
        <w:rPr>
          <w:rtl/>
        </w:rPr>
        <w:t xml:space="preserve"> על חטא העגל. אמנם התורה לא סיפרה הרבה על תשובתו של </w:t>
      </w:r>
      <w:r w:rsidR="00AF09A6">
        <w:rPr>
          <w:rtl/>
        </w:rPr>
        <w:t>אהרן</w:t>
      </w:r>
      <w:r w:rsidR="003537E5">
        <w:rPr>
          <w:rtl/>
        </w:rPr>
        <w:t>,</w:t>
      </w:r>
      <w:r w:rsidR="00501FEE">
        <w:rPr>
          <w:rtl/>
        </w:rPr>
        <w:t xml:space="preserve"> </w:t>
      </w:r>
      <w:r w:rsidR="00B7007D">
        <w:rPr>
          <w:rtl/>
        </w:rPr>
        <w:t>כיצד</w:t>
      </w:r>
      <w:r w:rsidR="00501FEE">
        <w:rPr>
          <w:rtl/>
        </w:rPr>
        <w:t xml:space="preserve"> </w:t>
      </w:r>
      <w:r w:rsidR="00E24E30">
        <w:rPr>
          <w:rtl/>
        </w:rPr>
        <w:t>התגבר על חלקו בחטא העגל</w:t>
      </w:r>
      <w:r w:rsidR="00B7007D">
        <w:rPr>
          <w:rtl/>
        </w:rPr>
        <w:t xml:space="preserve"> </w:t>
      </w:r>
      <w:r w:rsidR="00E24E30">
        <w:rPr>
          <w:rtl/>
        </w:rPr>
        <w:t xml:space="preserve">וזכה </w:t>
      </w:r>
      <w:r w:rsidR="00B7007D">
        <w:rPr>
          <w:rtl/>
        </w:rPr>
        <w:t>לשוב ולשרת לפני ה' במשרת כהונה גדולה. מכל מקום, בשתי מילים אלו – "</w:t>
      </w:r>
      <w:r w:rsidR="00E24E30">
        <w:rPr>
          <w:rtl/>
        </w:rPr>
        <w:t xml:space="preserve">וַיִּדֹּם </w:t>
      </w:r>
      <w:r w:rsidR="00AF09A6">
        <w:rPr>
          <w:rtl/>
        </w:rPr>
        <w:t>אהרן</w:t>
      </w:r>
      <w:r w:rsidR="00B7007D">
        <w:rPr>
          <w:rtl/>
        </w:rPr>
        <w:t xml:space="preserve">" – </w:t>
      </w:r>
      <w:r w:rsidR="00E24E30">
        <w:rPr>
          <w:rtl/>
        </w:rPr>
        <w:t xml:space="preserve">מגלה לנו </w:t>
      </w:r>
      <w:r w:rsidR="00B7007D">
        <w:rPr>
          <w:rtl/>
        </w:rPr>
        <w:t xml:space="preserve">התורה </w:t>
      </w:r>
      <w:r w:rsidR="00565BCD">
        <w:rPr>
          <w:rtl/>
        </w:rPr>
        <w:t>טפח מן ה</w:t>
      </w:r>
      <w:r w:rsidR="00B7007D">
        <w:rPr>
          <w:rtl/>
        </w:rPr>
        <w:t>דרמה שהתחוללה בנפשו</w:t>
      </w:r>
      <w:r w:rsidR="00565BCD">
        <w:rPr>
          <w:rtl/>
        </w:rPr>
        <w:t>;</w:t>
      </w:r>
      <w:r w:rsidR="00B7007D">
        <w:rPr>
          <w:rtl/>
        </w:rPr>
        <w:t xml:space="preserve"> שתי מילים אלו, מעידות </w:t>
      </w:r>
      <w:r w:rsidR="00565BCD">
        <w:rPr>
          <w:rtl/>
        </w:rPr>
        <w:t xml:space="preserve">הן </w:t>
      </w:r>
      <w:r w:rsidR="00B7007D">
        <w:rPr>
          <w:rtl/>
        </w:rPr>
        <w:t>כשני עדים</w:t>
      </w:r>
      <w:r w:rsidR="00565BCD">
        <w:rPr>
          <w:rtl/>
        </w:rPr>
        <w:t xml:space="preserve"> על אחת מפרשיות ה</w:t>
      </w:r>
      <w:r w:rsidR="00B7007D">
        <w:rPr>
          <w:rtl/>
        </w:rPr>
        <w:t>תשובה המרשימות ביותר.</w:t>
      </w:r>
    </w:p>
    <w:p w14:paraId="78541754" w14:textId="77777777" w:rsidR="00B7007D" w:rsidRDefault="00B7007D" w:rsidP="00F30F11">
      <w:pPr>
        <w:rPr>
          <w:rtl/>
        </w:rPr>
      </w:pPr>
      <w:r>
        <w:rPr>
          <w:rtl/>
        </w:rPr>
        <w:t xml:space="preserve">ביום השמיני הגיעה </w:t>
      </w:r>
      <w:r w:rsidR="00A46790">
        <w:rPr>
          <w:rtl/>
        </w:rPr>
        <w:t xml:space="preserve">אפוא </w:t>
      </w:r>
      <w:r>
        <w:rPr>
          <w:rtl/>
        </w:rPr>
        <w:t xml:space="preserve">ההתמודדות של </w:t>
      </w:r>
      <w:r w:rsidR="00AF09A6">
        <w:rPr>
          <w:rtl/>
        </w:rPr>
        <w:t>אהרן</w:t>
      </w:r>
      <w:r>
        <w:rPr>
          <w:rtl/>
        </w:rPr>
        <w:t xml:space="preserve"> עם חטאו לעצמות חדשות ועמוקות. וא</w:t>
      </w:r>
      <w:r w:rsidR="00A46790">
        <w:rPr>
          <w:rtl/>
        </w:rPr>
        <w:t>כן</w:t>
      </w:r>
      <w:r>
        <w:rPr>
          <w:rtl/>
        </w:rPr>
        <w:t>, רק אחרי היום השמיני הותר ל</w:t>
      </w:r>
      <w:r w:rsidR="00AF09A6">
        <w:rPr>
          <w:rtl/>
        </w:rPr>
        <w:t>אהרן</w:t>
      </w:r>
      <w:r w:rsidR="00A46790">
        <w:rPr>
          <w:rtl/>
        </w:rPr>
        <w:t xml:space="preserve"> להיכנס לפני ולפנים:</w:t>
      </w:r>
      <w:r>
        <w:rPr>
          <w:rtl/>
        </w:rPr>
        <w:t xml:space="preserve"> </w:t>
      </w:r>
      <w:r w:rsidR="0018255C">
        <w:rPr>
          <w:rtl/>
        </w:rPr>
        <w:t>למרות דמיונם לקרבנות יום הכיפורים, קרב</w:t>
      </w:r>
      <w:r w:rsidR="00406B53">
        <w:rPr>
          <w:rtl/>
        </w:rPr>
        <w:t>ו</w:t>
      </w:r>
      <w:r w:rsidR="0018255C">
        <w:rPr>
          <w:rtl/>
        </w:rPr>
        <w:t xml:space="preserve"> </w:t>
      </w:r>
      <w:r>
        <w:rPr>
          <w:rtl/>
        </w:rPr>
        <w:t>קרבנות היום השמיני</w:t>
      </w:r>
      <w:r w:rsidR="0018255C">
        <w:rPr>
          <w:rtl/>
        </w:rPr>
        <w:t xml:space="preserve"> </w:t>
      </w:r>
      <w:r>
        <w:rPr>
          <w:rtl/>
        </w:rPr>
        <w:t>בחוץ</w:t>
      </w:r>
      <w:r w:rsidR="0018255C">
        <w:rPr>
          <w:rtl/>
        </w:rPr>
        <w:t>;</w:t>
      </w:r>
      <w:r w:rsidR="00392E43">
        <w:rPr>
          <w:rStyle w:val="FootnoteReference"/>
          <w:rtl/>
        </w:rPr>
        <w:footnoteReference w:id="14"/>
      </w:r>
      <w:r>
        <w:rPr>
          <w:rtl/>
        </w:rPr>
        <w:t xml:space="preserve"> </w:t>
      </w:r>
      <w:r w:rsidR="00406B53">
        <w:rPr>
          <w:rtl/>
        </w:rPr>
        <w:t>ו</w:t>
      </w:r>
      <w:r>
        <w:rPr>
          <w:rtl/>
        </w:rPr>
        <w:t xml:space="preserve">רק </w:t>
      </w:r>
      <w:r w:rsidR="0018255C">
        <w:rPr>
          <w:rtl/>
        </w:rPr>
        <w:t>"</w:t>
      </w:r>
      <w:r>
        <w:rPr>
          <w:rtl/>
        </w:rPr>
        <w:t xml:space="preserve">אחרי מות שני בני </w:t>
      </w:r>
      <w:r w:rsidR="00AF09A6">
        <w:rPr>
          <w:rtl/>
        </w:rPr>
        <w:t>אהרן</w:t>
      </w:r>
      <w:r w:rsidR="0018255C">
        <w:rPr>
          <w:rtl/>
        </w:rPr>
        <w:t>" נאמר</w:t>
      </w:r>
      <w:r>
        <w:rPr>
          <w:rtl/>
        </w:rPr>
        <w:t xml:space="preserve"> "בזאת יבוא </w:t>
      </w:r>
      <w:r w:rsidR="00AF09A6">
        <w:rPr>
          <w:rtl/>
        </w:rPr>
        <w:t>אהרן</w:t>
      </w:r>
      <w:r w:rsidR="0018255C">
        <w:rPr>
          <w:rtl/>
        </w:rPr>
        <w:t xml:space="preserve"> אל הק</w:t>
      </w:r>
      <w:r w:rsidR="00F30F11">
        <w:rPr>
          <w:rtl/>
        </w:rPr>
        <w:t>דש...</w:t>
      </w:r>
      <w:r w:rsidR="007260CF">
        <w:rPr>
          <w:rtl/>
        </w:rPr>
        <w:t>".</w:t>
      </w:r>
    </w:p>
    <w:p w14:paraId="4D0FEC66" w14:textId="77777777" w:rsidR="00B7007D" w:rsidRDefault="00B7007D" w:rsidP="0033496B">
      <w:pPr>
        <w:rPr>
          <w:rtl/>
        </w:rPr>
      </w:pPr>
      <w:r>
        <w:rPr>
          <w:rtl/>
        </w:rPr>
        <w:t xml:space="preserve">על מנת להיכנס לפני ולפנים </w:t>
      </w:r>
      <w:r w:rsidR="007F07FE">
        <w:rPr>
          <w:rtl/>
        </w:rPr>
        <w:t xml:space="preserve">חייב </w:t>
      </w:r>
      <w:r w:rsidR="00AF09A6">
        <w:rPr>
          <w:rtl/>
        </w:rPr>
        <w:t>אהרן</w:t>
      </w:r>
      <w:r>
        <w:rPr>
          <w:rtl/>
        </w:rPr>
        <w:t xml:space="preserve"> </w:t>
      </w:r>
      <w:r w:rsidR="007F07FE">
        <w:rPr>
          <w:rtl/>
        </w:rPr>
        <w:t>להקריב קרבנות שיכפרו</w:t>
      </w:r>
      <w:r>
        <w:rPr>
          <w:rtl/>
        </w:rPr>
        <w:t xml:space="preserve"> על חטא העגל. </w:t>
      </w:r>
      <w:r w:rsidR="0004793A">
        <w:rPr>
          <w:rtl/>
        </w:rPr>
        <w:t xml:space="preserve">שני הקרבנות המרכזיים של </w:t>
      </w:r>
      <w:r>
        <w:rPr>
          <w:rtl/>
        </w:rPr>
        <w:t>סדר עבוד</w:t>
      </w:r>
      <w:r w:rsidR="007F07FE">
        <w:rPr>
          <w:rtl/>
        </w:rPr>
        <w:t>ת</w:t>
      </w:r>
      <w:r>
        <w:rPr>
          <w:rtl/>
        </w:rPr>
        <w:t xml:space="preserve"> יום הכיפורים, שדמם נזרק ב</w:t>
      </w:r>
      <w:r w:rsidR="007F07FE">
        <w:rPr>
          <w:rtl/>
        </w:rPr>
        <w:t>היכל</w:t>
      </w:r>
      <w:r>
        <w:rPr>
          <w:rtl/>
        </w:rPr>
        <w:t xml:space="preserve"> </w:t>
      </w:r>
      <w:r w:rsidR="0004793A">
        <w:rPr>
          <w:rtl/>
        </w:rPr>
        <w:t xml:space="preserve">– הלוא הם </w:t>
      </w:r>
      <w:r>
        <w:rPr>
          <w:rtl/>
        </w:rPr>
        <w:t>פר החטאת של הכ</w:t>
      </w:r>
      <w:r w:rsidR="007F07FE">
        <w:rPr>
          <w:rtl/>
        </w:rPr>
        <w:t>ו</w:t>
      </w:r>
      <w:r w:rsidR="0004793A">
        <w:rPr>
          <w:rtl/>
        </w:rPr>
        <w:t>הן הגדול ושעיר החטאת אשר לעם</w:t>
      </w:r>
      <w:r>
        <w:rPr>
          <w:rtl/>
        </w:rPr>
        <w:t xml:space="preserve"> </w:t>
      </w:r>
      <w:r w:rsidR="0004793A">
        <w:rPr>
          <w:rtl/>
        </w:rPr>
        <w:t xml:space="preserve">– נראה </w:t>
      </w:r>
      <w:r>
        <w:rPr>
          <w:rtl/>
        </w:rPr>
        <w:t>ש</w:t>
      </w:r>
      <w:r w:rsidR="0004793A">
        <w:rPr>
          <w:rtl/>
        </w:rPr>
        <w:t>נועדו בשורשם</w:t>
      </w:r>
      <w:r>
        <w:rPr>
          <w:rtl/>
        </w:rPr>
        <w:t xml:space="preserve"> לכפר על חטא העגל. שעיר החטאת אשר לעם הוא מן הנשרפים, ואין עוד שעיר </w:t>
      </w:r>
      <w:r w:rsidR="00FB48E9">
        <w:rPr>
          <w:rtl/>
        </w:rPr>
        <w:t xml:space="preserve">הנשרף </w:t>
      </w:r>
      <w:r>
        <w:rPr>
          <w:rtl/>
        </w:rPr>
        <w:t xml:space="preserve">כדוגמתו מלבד שעיר </w:t>
      </w:r>
      <w:r w:rsidR="00FB48E9">
        <w:rPr>
          <w:rtl/>
        </w:rPr>
        <w:t xml:space="preserve">החטאת שמביא העם על עוון עבודה זרה, </w:t>
      </w:r>
      <w:r>
        <w:rPr>
          <w:rtl/>
        </w:rPr>
        <w:t xml:space="preserve">המוזכר בפרשת שלח </w:t>
      </w:r>
      <w:r w:rsidRPr="00226B70">
        <w:rPr>
          <w:sz w:val="16"/>
          <w:szCs w:val="16"/>
          <w:rtl/>
        </w:rPr>
        <w:t>(במדבר ט</w:t>
      </w:r>
      <w:r w:rsidR="00226B70" w:rsidRPr="00226B70">
        <w:rPr>
          <w:sz w:val="16"/>
          <w:szCs w:val="16"/>
          <w:rtl/>
        </w:rPr>
        <w:t>"</w:t>
      </w:r>
      <w:r w:rsidRPr="00226B70">
        <w:rPr>
          <w:sz w:val="16"/>
          <w:szCs w:val="16"/>
          <w:rtl/>
        </w:rPr>
        <w:t>ו, כב-כו)</w:t>
      </w:r>
      <w:r w:rsidR="00FB48E9">
        <w:rPr>
          <w:rtl/>
        </w:rPr>
        <w:t>;</w:t>
      </w:r>
      <w:r>
        <w:rPr>
          <w:rtl/>
        </w:rPr>
        <w:t xml:space="preserve"> </w:t>
      </w:r>
      <w:r w:rsidR="00CF5C6C">
        <w:rPr>
          <w:rtl/>
        </w:rPr>
        <w:t xml:space="preserve">וגם </w:t>
      </w:r>
      <w:r>
        <w:rPr>
          <w:rtl/>
        </w:rPr>
        <w:t xml:space="preserve">קרבן יחיד </w:t>
      </w:r>
      <w:r w:rsidR="00CF5C6C">
        <w:rPr>
          <w:rtl/>
        </w:rPr>
        <w:t>לא מצינו בי</w:t>
      </w:r>
      <w:r>
        <w:rPr>
          <w:rtl/>
        </w:rPr>
        <w:t>ן הנש</w:t>
      </w:r>
      <w:r w:rsidR="00CF5C6C">
        <w:rPr>
          <w:rtl/>
        </w:rPr>
        <w:t>רפים</w:t>
      </w:r>
      <w:r>
        <w:rPr>
          <w:rtl/>
        </w:rPr>
        <w:t xml:space="preserve"> </w:t>
      </w:r>
      <w:r w:rsidR="00CF5C6C">
        <w:rPr>
          <w:rtl/>
        </w:rPr>
        <w:t xml:space="preserve">אלא </w:t>
      </w:r>
      <w:r>
        <w:rPr>
          <w:rtl/>
        </w:rPr>
        <w:t>פר חטאת של כ</w:t>
      </w:r>
      <w:r w:rsidR="00CF5C6C">
        <w:rPr>
          <w:rtl/>
        </w:rPr>
        <w:t>ו</w:t>
      </w:r>
      <w:r>
        <w:rPr>
          <w:rtl/>
        </w:rPr>
        <w:t xml:space="preserve">הן גדול ביום הכיפורים ופר </w:t>
      </w:r>
      <w:r>
        <w:rPr>
          <w:rtl/>
        </w:rPr>
        <w:lastRenderedPageBreak/>
        <w:t>חטאת של כ</w:t>
      </w:r>
      <w:r w:rsidR="00CF5C6C">
        <w:rPr>
          <w:rtl/>
        </w:rPr>
        <w:t xml:space="preserve">והן </w:t>
      </w:r>
      <w:r>
        <w:rPr>
          <w:rtl/>
        </w:rPr>
        <w:t xml:space="preserve">משיח </w:t>
      </w:r>
      <w:r w:rsidRPr="00376E9B">
        <w:rPr>
          <w:sz w:val="16"/>
          <w:szCs w:val="16"/>
          <w:rtl/>
        </w:rPr>
        <w:t>(ד</w:t>
      </w:r>
      <w:r w:rsidR="00376E9B" w:rsidRPr="00376E9B">
        <w:rPr>
          <w:sz w:val="16"/>
          <w:szCs w:val="16"/>
          <w:rtl/>
        </w:rPr>
        <w:t>'</w:t>
      </w:r>
      <w:r w:rsidRPr="00376E9B">
        <w:rPr>
          <w:sz w:val="16"/>
          <w:szCs w:val="16"/>
          <w:rtl/>
        </w:rPr>
        <w:t>, ג-יב)</w:t>
      </w:r>
      <w:r w:rsidR="00283326">
        <w:rPr>
          <w:rtl/>
        </w:rPr>
        <w:t xml:space="preserve">. אף </w:t>
      </w:r>
      <w:r>
        <w:rPr>
          <w:rtl/>
        </w:rPr>
        <w:t>בתהליך ההקרבה וזריקת הדם יש דמיון רב בין חטאות יום הכיפורים מחד ו</w:t>
      </w:r>
      <w:r w:rsidR="006163E4">
        <w:rPr>
          <w:rtl/>
        </w:rPr>
        <w:t xml:space="preserve">בין </w:t>
      </w:r>
      <w:r>
        <w:rPr>
          <w:rtl/>
        </w:rPr>
        <w:t>שעיר ע</w:t>
      </w:r>
      <w:r w:rsidR="006163E4">
        <w:rPr>
          <w:rtl/>
        </w:rPr>
        <w:t xml:space="preserve">בודה </w:t>
      </w:r>
      <w:r>
        <w:rPr>
          <w:rtl/>
        </w:rPr>
        <w:t>ז</w:t>
      </w:r>
      <w:r w:rsidR="006163E4">
        <w:rPr>
          <w:rtl/>
        </w:rPr>
        <w:t>רה</w:t>
      </w:r>
      <w:r>
        <w:rPr>
          <w:rtl/>
        </w:rPr>
        <w:t xml:space="preserve"> ופר כ</w:t>
      </w:r>
      <w:r w:rsidR="006163E4">
        <w:rPr>
          <w:rtl/>
        </w:rPr>
        <w:t>ו</w:t>
      </w:r>
      <w:r>
        <w:rPr>
          <w:rtl/>
        </w:rPr>
        <w:t>הן משיח מאידך</w:t>
      </w:r>
      <w:r w:rsidR="00AB7FCB">
        <w:rPr>
          <w:rtl/>
        </w:rPr>
        <w:t>.</w:t>
      </w:r>
      <w:r w:rsidR="00B2696C">
        <w:rPr>
          <w:rStyle w:val="FootnoteReference"/>
          <w:rtl/>
        </w:rPr>
        <w:footnoteReference w:id="15"/>
      </w:r>
      <w:r>
        <w:rPr>
          <w:rtl/>
        </w:rPr>
        <w:t xml:space="preserve"> נ</w:t>
      </w:r>
      <w:r w:rsidR="006163E4">
        <w:rPr>
          <w:rtl/>
        </w:rPr>
        <w:t xml:space="preserve">ראה אפוא </w:t>
      </w:r>
      <w:r>
        <w:rPr>
          <w:rtl/>
        </w:rPr>
        <w:t>שקרבנות אלו ב</w:t>
      </w:r>
      <w:r w:rsidR="006163E4">
        <w:rPr>
          <w:rtl/>
        </w:rPr>
        <w:t>א</w:t>
      </w:r>
      <w:r>
        <w:rPr>
          <w:rtl/>
        </w:rPr>
        <w:t xml:space="preserve">ים </w:t>
      </w:r>
      <w:r w:rsidR="006163E4">
        <w:rPr>
          <w:rtl/>
        </w:rPr>
        <w:t>לכפר על חטא העגל:</w:t>
      </w:r>
      <w:r>
        <w:rPr>
          <w:rtl/>
        </w:rPr>
        <w:t xml:space="preserve"> כדי להיכנס לפני ולפנים עבור בני ישראל, צריך </w:t>
      </w:r>
      <w:r w:rsidR="006163E4">
        <w:rPr>
          <w:rtl/>
        </w:rPr>
        <w:t xml:space="preserve">אהרן </w:t>
      </w:r>
      <w:r>
        <w:rPr>
          <w:rtl/>
        </w:rPr>
        <w:t xml:space="preserve">להביא כפרה </w:t>
      </w:r>
      <w:r w:rsidR="006163E4">
        <w:rPr>
          <w:rtl/>
        </w:rPr>
        <w:t xml:space="preserve">הן </w:t>
      </w:r>
      <w:r>
        <w:rPr>
          <w:rtl/>
        </w:rPr>
        <w:t xml:space="preserve">על חלקו בעגל </w:t>
      </w:r>
      <w:r w:rsidR="006163E4">
        <w:rPr>
          <w:rtl/>
        </w:rPr>
        <w:t>הן</w:t>
      </w:r>
      <w:r>
        <w:rPr>
          <w:rtl/>
        </w:rPr>
        <w:t xml:space="preserve"> על </w:t>
      </w:r>
      <w:r w:rsidR="006163E4">
        <w:rPr>
          <w:rtl/>
        </w:rPr>
        <w:t>חלקם בו</w:t>
      </w:r>
      <w:r w:rsidR="0034694D">
        <w:rPr>
          <w:rtl/>
        </w:rPr>
        <w:t>:</w:t>
      </w:r>
      <w:r>
        <w:rPr>
          <w:rtl/>
        </w:rPr>
        <w:t xml:space="preserve"> הוא מצווה להביא שעיר חטאת </w:t>
      </w:r>
      <w:r w:rsidR="00A60C4F">
        <w:rPr>
          <w:rtl/>
        </w:rPr>
        <w:t>ע</w:t>
      </w:r>
      <w:r>
        <w:rPr>
          <w:rtl/>
        </w:rPr>
        <w:t>ל</w:t>
      </w:r>
      <w:r w:rsidR="00A60C4F">
        <w:rPr>
          <w:rtl/>
        </w:rPr>
        <w:t xml:space="preserve"> ה</w:t>
      </w:r>
      <w:r>
        <w:rPr>
          <w:rtl/>
        </w:rPr>
        <w:t>עם</w:t>
      </w:r>
      <w:r w:rsidR="00A60C4F">
        <w:rPr>
          <w:rtl/>
        </w:rPr>
        <w:t>,</w:t>
      </w:r>
      <w:r>
        <w:rPr>
          <w:rtl/>
        </w:rPr>
        <w:t xml:space="preserve"> </w:t>
      </w:r>
      <w:r w:rsidR="00A60C4F">
        <w:rPr>
          <w:rtl/>
        </w:rPr>
        <w:t>ש</w:t>
      </w:r>
      <w:r>
        <w:rPr>
          <w:rtl/>
        </w:rPr>
        <w:t xml:space="preserve">נכשל </w:t>
      </w:r>
      <w:r w:rsidR="00A60C4F">
        <w:rPr>
          <w:rtl/>
        </w:rPr>
        <w:t xml:space="preserve">בשוגג </w:t>
      </w:r>
      <w:r>
        <w:rPr>
          <w:rtl/>
        </w:rPr>
        <w:t>בעבודה זרה</w:t>
      </w:r>
      <w:r w:rsidR="00A60C4F">
        <w:rPr>
          <w:rtl/>
        </w:rPr>
        <w:t xml:space="preserve">; </w:t>
      </w:r>
      <w:r>
        <w:rPr>
          <w:rtl/>
        </w:rPr>
        <w:t>ועל</w:t>
      </w:r>
      <w:r w:rsidR="0005152E">
        <w:rPr>
          <w:rtl/>
        </w:rPr>
        <w:t xml:space="preserve">יו להביא פר חטאת של כוהן משיח על </w:t>
      </w:r>
      <w:r>
        <w:rPr>
          <w:rtl/>
        </w:rPr>
        <w:t xml:space="preserve">מנת לכפר על חלקו </w:t>
      </w:r>
      <w:r w:rsidR="0005152E">
        <w:rPr>
          <w:rtl/>
        </w:rPr>
        <w:t xml:space="preserve">שלו </w:t>
      </w:r>
      <w:r>
        <w:rPr>
          <w:rtl/>
        </w:rPr>
        <w:t>בחטא</w:t>
      </w:r>
      <w:r w:rsidR="007937FE">
        <w:rPr>
          <w:rtl/>
        </w:rPr>
        <w:t>.</w:t>
      </w:r>
      <w:r w:rsidR="004B167C">
        <w:rPr>
          <w:rStyle w:val="FootnoteReference"/>
          <w:rtl/>
        </w:rPr>
        <w:footnoteReference w:id="16"/>
      </w:r>
    </w:p>
    <w:p w14:paraId="76ECDAB2" w14:textId="77777777" w:rsidR="00B7007D" w:rsidRDefault="00B7007D" w:rsidP="007260CF">
      <w:pPr>
        <w:pStyle w:val="2"/>
        <w:rPr>
          <w:rtl/>
        </w:rPr>
      </w:pPr>
      <w:r>
        <w:rPr>
          <w:rtl/>
        </w:rPr>
        <w:t xml:space="preserve">ג. </w:t>
      </w:r>
      <w:r w:rsidR="007260CF">
        <w:rPr>
          <w:rtl/>
        </w:rPr>
        <w:t>"</w:t>
      </w:r>
      <w:r>
        <w:rPr>
          <w:rtl/>
        </w:rPr>
        <w:t>והיתה לכם לח</w:t>
      </w:r>
      <w:r w:rsidR="00222E8C">
        <w:rPr>
          <w:rtl/>
        </w:rPr>
        <w:t>ֻ</w:t>
      </w:r>
      <w:r w:rsidR="007260CF">
        <w:rPr>
          <w:rtl/>
        </w:rPr>
        <w:t>קת עולם בחדש השביעי בעשור לחדש"</w:t>
      </w:r>
    </w:p>
    <w:p w14:paraId="778ED01A" w14:textId="77777777" w:rsidR="00B7007D" w:rsidRDefault="006F6B1C" w:rsidP="00DB4E0F">
      <w:pPr>
        <w:rPr>
          <w:rtl/>
        </w:rPr>
      </w:pPr>
      <w:r>
        <w:rPr>
          <w:rtl/>
        </w:rPr>
        <w:t xml:space="preserve">ובכן, </w:t>
      </w:r>
      <w:r w:rsidR="00B7007D">
        <w:rPr>
          <w:rtl/>
        </w:rPr>
        <w:t>יום הכיפורים הוא יום כפרה על חטא העגל</w:t>
      </w:r>
      <w:r>
        <w:rPr>
          <w:rtl/>
        </w:rPr>
        <w:t xml:space="preserve"> לא רק משום שבו ניתנו לוחות </w:t>
      </w:r>
      <w:r w:rsidR="00B7007D">
        <w:rPr>
          <w:rtl/>
        </w:rPr>
        <w:t>שני</w:t>
      </w:r>
      <w:r>
        <w:rPr>
          <w:rtl/>
        </w:rPr>
        <w:t>ים</w:t>
      </w:r>
      <w:r w:rsidR="00C77200">
        <w:rPr>
          <w:rtl/>
        </w:rPr>
        <w:t>, אלא גם מפני</w:t>
      </w:r>
      <w:r w:rsidR="00B7007D">
        <w:rPr>
          <w:rtl/>
        </w:rPr>
        <w:t xml:space="preserve"> ש</w:t>
      </w:r>
      <w:r w:rsidR="00C77200">
        <w:rPr>
          <w:rtl/>
        </w:rPr>
        <w:t>ב</w:t>
      </w:r>
      <w:r w:rsidR="00B7007D">
        <w:rPr>
          <w:rtl/>
        </w:rPr>
        <w:t xml:space="preserve">יום </w:t>
      </w:r>
      <w:r w:rsidR="00C77200">
        <w:rPr>
          <w:rtl/>
        </w:rPr>
        <w:t xml:space="preserve">זה מצווה </w:t>
      </w:r>
      <w:r w:rsidR="00AF09A6">
        <w:rPr>
          <w:rtl/>
        </w:rPr>
        <w:t>אהרן</w:t>
      </w:r>
      <w:r w:rsidR="00B7007D">
        <w:rPr>
          <w:rtl/>
        </w:rPr>
        <w:t xml:space="preserve"> </w:t>
      </w:r>
      <w:r w:rsidR="008E1E9E">
        <w:rPr>
          <w:rtl/>
        </w:rPr>
        <w:t xml:space="preserve">– </w:t>
      </w:r>
      <w:r w:rsidR="00B7007D">
        <w:rPr>
          <w:rtl/>
        </w:rPr>
        <w:t>או</w:t>
      </w:r>
      <w:r w:rsidR="008E1E9E">
        <w:rPr>
          <w:rtl/>
        </w:rPr>
        <w:t xml:space="preserve"> </w:t>
      </w:r>
      <w:r w:rsidR="00B7007D">
        <w:rPr>
          <w:rtl/>
        </w:rPr>
        <w:t>הכ</w:t>
      </w:r>
      <w:r w:rsidR="00C77200">
        <w:rPr>
          <w:rtl/>
        </w:rPr>
        <w:t>ו</w:t>
      </w:r>
      <w:r w:rsidR="00B7007D">
        <w:rPr>
          <w:rtl/>
        </w:rPr>
        <w:t xml:space="preserve">הן אשר ימלא את ידו לכהן תחתיו </w:t>
      </w:r>
      <w:r w:rsidR="008E1E9E">
        <w:rPr>
          <w:rtl/>
        </w:rPr>
        <w:t xml:space="preserve">– </w:t>
      </w:r>
      <w:r w:rsidR="00B7007D">
        <w:rPr>
          <w:rtl/>
        </w:rPr>
        <w:t>להקריב</w:t>
      </w:r>
      <w:r w:rsidR="008E1E9E">
        <w:rPr>
          <w:rtl/>
        </w:rPr>
        <w:t xml:space="preserve"> </w:t>
      </w:r>
      <w:r w:rsidR="00B7007D">
        <w:rPr>
          <w:rtl/>
        </w:rPr>
        <w:t>פר ושעיר לחט</w:t>
      </w:r>
      <w:r w:rsidR="006243B4">
        <w:rPr>
          <w:rtl/>
        </w:rPr>
        <w:t>את ולזרוק את דמם בהיכל</w:t>
      </w:r>
      <w:r w:rsidR="00DB4E0F">
        <w:rPr>
          <w:rtl/>
        </w:rPr>
        <w:t>,</w:t>
      </w:r>
      <w:r w:rsidR="006243B4">
        <w:rPr>
          <w:rtl/>
        </w:rPr>
        <w:t xml:space="preserve"> כעין פר </w:t>
      </w:r>
      <w:r w:rsidR="00B7007D">
        <w:rPr>
          <w:rtl/>
        </w:rPr>
        <w:t>חטאת של כ</w:t>
      </w:r>
      <w:r w:rsidR="006243B4">
        <w:rPr>
          <w:rtl/>
        </w:rPr>
        <w:t>וה</w:t>
      </w:r>
      <w:r w:rsidR="00B7007D">
        <w:rPr>
          <w:rtl/>
        </w:rPr>
        <w:t>ן משיח ושעיר ע</w:t>
      </w:r>
      <w:r w:rsidR="006243B4">
        <w:rPr>
          <w:rtl/>
        </w:rPr>
        <w:t xml:space="preserve">בודה </w:t>
      </w:r>
      <w:r w:rsidR="00B7007D">
        <w:rPr>
          <w:rtl/>
        </w:rPr>
        <w:t>ז</w:t>
      </w:r>
      <w:r w:rsidR="006243B4">
        <w:rPr>
          <w:rtl/>
        </w:rPr>
        <w:t>רה</w:t>
      </w:r>
      <w:r w:rsidR="00DB4E0F">
        <w:rPr>
          <w:rtl/>
        </w:rPr>
        <w:t>. ובזאת</w:t>
      </w:r>
      <w:r w:rsidR="00B7007D">
        <w:rPr>
          <w:rtl/>
        </w:rPr>
        <w:t xml:space="preserve"> בא </w:t>
      </w:r>
      <w:r w:rsidR="00DB4E0F">
        <w:rPr>
          <w:rtl/>
        </w:rPr>
        <w:t>ה</w:t>
      </w:r>
      <w:r w:rsidR="00C97697">
        <w:rPr>
          <w:rtl/>
        </w:rPr>
        <w:t>כ</w:t>
      </w:r>
      <w:r w:rsidR="00DB4E0F">
        <w:rPr>
          <w:rtl/>
        </w:rPr>
        <w:t>ו</w:t>
      </w:r>
      <w:r w:rsidR="00C97697">
        <w:rPr>
          <w:rtl/>
        </w:rPr>
        <w:t xml:space="preserve">הן </w:t>
      </w:r>
      <w:r w:rsidR="00DB4E0F">
        <w:rPr>
          <w:rtl/>
        </w:rPr>
        <w:t>ה</w:t>
      </w:r>
      <w:r w:rsidR="00C97697">
        <w:rPr>
          <w:rtl/>
        </w:rPr>
        <w:t>גדול אל הקודש.</w:t>
      </w:r>
    </w:p>
    <w:p w14:paraId="3CD275F3" w14:textId="77777777" w:rsidR="00B7007D" w:rsidRPr="00383407" w:rsidRDefault="00B7007D" w:rsidP="002A37D9">
      <w:pPr>
        <w:rPr>
          <w:rFonts w:cs="Times New Roman"/>
          <w:sz w:val="24"/>
          <w:szCs w:val="24"/>
          <w:rtl/>
        </w:rPr>
      </w:pPr>
      <w:r>
        <w:rPr>
          <w:rtl/>
        </w:rPr>
        <w:t>על הקשר בין כניס</w:t>
      </w:r>
      <w:r w:rsidR="00822746">
        <w:rPr>
          <w:rtl/>
        </w:rPr>
        <w:t xml:space="preserve">ה זו ובין </w:t>
      </w:r>
      <w:r w:rsidR="00DB4E0F">
        <w:rPr>
          <w:rtl/>
        </w:rPr>
        <w:t xml:space="preserve">חטא העגל </w:t>
      </w:r>
      <w:r w:rsidR="00530C55">
        <w:rPr>
          <w:rtl/>
        </w:rPr>
        <w:t>אומר</w:t>
      </w:r>
      <w:r w:rsidR="00E004D3">
        <w:rPr>
          <w:rtl/>
        </w:rPr>
        <w:t xml:space="preserve"> </w:t>
      </w:r>
      <w:r w:rsidR="00530C55">
        <w:rPr>
          <w:rtl/>
        </w:rPr>
        <w:t>רב חסדא</w:t>
      </w:r>
      <w:r w:rsidR="00DB4E0F">
        <w:rPr>
          <w:rtl/>
        </w:rPr>
        <w:t xml:space="preserve">: </w:t>
      </w:r>
      <w:r>
        <w:rPr>
          <w:rtl/>
        </w:rPr>
        <w:t>"מפני מה אין כהן גדול נכנס בבגדי זהב לפני ולפנים לעבוד עבודה</w:t>
      </w:r>
      <w:r w:rsidR="00E004D3">
        <w:rPr>
          <w:rtl/>
        </w:rPr>
        <w:t>?</w:t>
      </w:r>
      <w:r>
        <w:rPr>
          <w:rtl/>
        </w:rPr>
        <w:t xml:space="preserve"> לפי שאין קטיגור נעשה סניגור" </w:t>
      </w:r>
      <w:r w:rsidRPr="00E004D3">
        <w:rPr>
          <w:sz w:val="16"/>
          <w:szCs w:val="16"/>
          <w:rtl/>
        </w:rPr>
        <w:t>(</w:t>
      </w:r>
      <w:r w:rsidR="00E004D3" w:rsidRPr="00E004D3">
        <w:rPr>
          <w:sz w:val="16"/>
          <w:szCs w:val="16"/>
          <w:rtl/>
        </w:rPr>
        <w:t xml:space="preserve">ראש השנה </w:t>
      </w:r>
      <w:r w:rsidRPr="00E004D3">
        <w:rPr>
          <w:sz w:val="16"/>
          <w:szCs w:val="16"/>
          <w:rtl/>
        </w:rPr>
        <w:t xml:space="preserve">כו </w:t>
      </w:r>
      <w:r w:rsidR="00E004D3" w:rsidRPr="00E004D3">
        <w:rPr>
          <w:sz w:val="16"/>
          <w:szCs w:val="16"/>
          <w:rtl/>
        </w:rPr>
        <w:t>ע"</w:t>
      </w:r>
      <w:r w:rsidRPr="00E004D3">
        <w:rPr>
          <w:sz w:val="16"/>
          <w:szCs w:val="16"/>
          <w:rtl/>
        </w:rPr>
        <w:t>א)</w:t>
      </w:r>
      <w:r>
        <w:rPr>
          <w:rtl/>
        </w:rPr>
        <w:t>.</w:t>
      </w:r>
      <w:r w:rsidR="00383407">
        <w:rPr>
          <w:rStyle w:val="FootnoteReference"/>
          <w:rtl/>
        </w:rPr>
        <w:footnoteReference w:id="17"/>
      </w:r>
      <w:r w:rsidR="00383407">
        <w:rPr>
          <w:rtl/>
        </w:rPr>
        <w:t xml:space="preserve"> </w:t>
      </w:r>
      <w:r w:rsidR="00530C55">
        <w:rPr>
          <w:rtl/>
        </w:rPr>
        <w:t>דברי רב חסדא ללמדנו באו</w:t>
      </w:r>
      <w:r>
        <w:rPr>
          <w:rtl/>
        </w:rPr>
        <w:t>, שמול כניסת כוהן גדול לק</w:t>
      </w:r>
      <w:r w:rsidR="00530C55">
        <w:rPr>
          <w:rtl/>
        </w:rPr>
        <w:t>ו</w:t>
      </w:r>
      <w:r>
        <w:rPr>
          <w:rtl/>
        </w:rPr>
        <w:t>דש הק</w:t>
      </w:r>
      <w:r w:rsidR="00530C55">
        <w:rPr>
          <w:rtl/>
        </w:rPr>
        <w:t>ו</w:t>
      </w:r>
      <w:r>
        <w:rPr>
          <w:rtl/>
        </w:rPr>
        <w:t xml:space="preserve">דשים </w:t>
      </w:r>
      <w:r w:rsidR="00530C55">
        <w:rPr>
          <w:rtl/>
        </w:rPr>
        <w:t xml:space="preserve">ניצב </w:t>
      </w:r>
      <w:r>
        <w:rPr>
          <w:rtl/>
        </w:rPr>
        <w:t xml:space="preserve">חלקו של </w:t>
      </w:r>
      <w:r w:rsidR="00AF09A6">
        <w:rPr>
          <w:rtl/>
        </w:rPr>
        <w:t>אהרן</w:t>
      </w:r>
      <w:r w:rsidR="00CD417C">
        <w:rPr>
          <w:rtl/>
        </w:rPr>
        <w:t xml:space="preserve"> בחטא העגל,</w:t>
      </w:r>
      <w:r>
        <w:rPr>
          <w:rtl/>
        </w:rPr>
        <w:t xml:space="preserve"> </w:t>
      </w:r>
      <w:r w:rsidR="00CD417C">
        <w:rPr>
          <w:rtl/>
        </w:rPr>
        <w:t>ו</w:t>
      </w:r>
      <w:r>
        <w:rPr>
          <w:rtl/>
        </w:rPr>
        <w:t xml:space="preserve">הכוהן הגדול נכנס לפני ולפנים </w:t>
      </w:r>
      <w:r w:rsidR="00CD417C">
        <w:rPr>
          <w:rtl/>
        </w:rPr>
        <w:t xml:space="preserve">בבגדי </w:t>
      </w:r>
      <w:r>
        <w:rPr>
          <w:rtl/>
        </w:rPr>
        <w:t>בד</w:t>
      </w:r>
      <w:r w:rsidR="00CD417C">
        <w:rPr>
          <w:rtl/>
        </w:rPr>
        <w:t xml:space="preserve"> בלבד</w:t>
      </w:r>
      <w:r>
        <w:rPr>
          <w:rtl/>
        </w:rPr>
        <w:t xml:space="preserve">, </w:t>
      </w:r>
      <w:r w:rsidR="002A37D9">
        <w:rPr>
          <w:rtl/>
        </w:rPr>
        <w:t xml:space="preserve">בהיותו </w:t>
      </w:r>
      <w:r>
        <w:rPr>
          <w:rtl/>
        </w:rPr>
        <w:t>נקי לגמרי מחטא זה.</w:t>
      </w:r>
    </w:p>
    <w:p w14:paraId="7103B288" w14:textId="77777777" w:rsidR="00B7007D" w:rsidRPr="00C97697" w:rsidRDefault="00B7007D" w:rsidP="003154C2">
      <w:pPr>
        <w:rPr>
          <w:rtl/>
        </w:rPr>
      </w:pPr>
      <w:r>
        <w:rPr>
          <w:rtl/>
        </w:rPr>
        <w:t xml:space="preserve">יום הכיפורים נמצא </w:t>
      </w:r>
      <w:r w:rsidR="00E243BA">
        <w:rPr>
          <w:rtl/>
        </w:rPr>
        <w:t xml:space="preserve">אפוא </w:t>
      </w:r>
      <w:r>
        <w:rPr>
          <w:rtl/>
        </w:rPr>
        <w:t xml:space="preserve">בשני קצותיו של תהליך הכפרה על חטא העגל, </w:t>
      </w:r>
      <w:r w:rsidR="00E243BA">
        <w:rPr>
          <w:rtl/>
        </w:rPr>
        <w:t xml:space="preserve">וביניהם בתווך – </w:t>
      </w:r>
      <w:r>
        <w:rPr>
          <w:rtl/>
        </w:rPr>
        <w:t>היום</w:t>
      </w:r>
      <w:r w:rsidR="00E243BA">
        <w:rPr>
          <w:rtl/>
        </w:rPr>
        <w:t xml:space="preserve"> </w:t>
      </w:r>
      <w:r>
        <w:rPr>
          <w:rtl/>
        </w:rPr>
        <w:t xml:space="preserve">השמיני למילואים. כמובן, </w:t>
      </w:r>
      <w:r w:rsidR="003154C2">
        <w:rPr>
          <w:rtl/>
        </w:rPr>
        <w:t xml:space="preserve">עבור בני ישראל </w:t>
      </w:r>
      <w:r w:rsidR="00155543">
        <w:rPr>
          <w:rtl/>
        </w:rPr>
        <w:t>סדר ה</w:t>
      </w:r>
      <w:r w:rsidR="003154C2">
        <w:rPr>
          <w:rtl/>
        </w:rPr>
        <w:t>דבר</w:t>
      </w:r>
      <w:r w:rsidR="00155543">
        <w:rPr>
          <w:rtl/>
        </w:rPr>
        <w:t xml:space="preserve">ים שונה: </w:t>
      </w:r>
      <w:r w:rsidR="009304B2">
        <w:rPr>
          <w:rtl/>
        </w:rPr>
        <w:t>ב</w:t>
      </w:r>
      <w:r>
        <w:rPr>
          <w:rtl/>
        </w:rPr>
        <w:t>יום הכיפורים</w:t>
      </w:r>
      <w:r w:rsidR="009304B2">
        <w:rPr>
          <w:rtl/>
        </w:rPr>
        <w:t xml:space="preserve"> של השנה הראשונה לצאתם ממצרים ניתנו לישראל לוחות שניים, </w:t>
      </w:r>
      <w:r w:rsidR="005414DD">
        <w:rPr>
          <w:rtl/>
        </w:rPr>
        <w:t>והוענק</w:t>
      </w:r>
      <w:r>
        <w:rPr>
          <w:rtl/>
        </w:rPr>
        <w:t xml:space="preserve">ה </w:t>
      </w:r>
      <w:r w:rsidR="005414DD">
        <w:rPr>
          <w:rtl/>
        </w:rPr>
        <w:t xml:space="preserve">להם </w:t>
      </w:r>
      <w:r>
        <w:rPr>
          <w:rtl/>
        </w:rPr>
        <w:t xml:space="preserve">הזדמנות לכפר על העגל </w:t>
      </w:r>
      <w:r w:rsidR="005414DD">
        <w:rPr>
          <w:rtl/>
        </w:rPr>
        <w:t>ב</w:t>
      </w:r>
      <w:r w:rsidR="00155543">
        <w:rPr>
          <w:rtl/>
        </w:rPr>
        <w:t>בניית המשכן;</w:t>
      </w:r>
      <w:r>
        <w:rPr>
          <w:rtl/>
        </w:rPr>
        <w:t xml:space="preserve"> </w:t>
      </w:r>
      <w:r w:rsidR="00155543">
        <w:rPr>
          <w:rtl/>
        </w:rPr>
        <w:t>ו</w:t>
      </w:r>
      <w:r>
        <w:rPr>
          <w:rtl/>
        </w:rPr>
        <w:t xml:space="preserve">ביום השמיני, בסיום תהליך הקמת המשכן, </w:t>
      </w:r>
      <w:r w:rsidR="00155543">
        <w:rPr>
          <w:rtl/>
        </w:rPr>
        <w:t>ש</w:t>
      </w:r>
      <w:r>
        <w:rPr>
          <w:rtl/>
        </w:rPr>
        <w:t>ב</w:t>
      </w:r>
      <w:r w:rsidR="00155543">
        <w:rPr>
          <w:rtl/>
        </w:rPr>
        <w:t>ה</w:t>
      </w:r>
      <w:r>
        <w:rPr>
          <w:rtl/>
        </w:rPr>
        <w:t xml:space="preserve"> </w:t>
      </w:r>
      <w:r w:rsidR="00155543">
        <w:rPr>
          <w:rtl/>
        </w:rPr>
        <w:t xml:space="preserve">שכינה ושרתה </w:t>
      </w:r>
      <w:r>
        <w:rPr>
          <w:rtl/>
        </w:rPr>
        <w:t xml:space="preserve">בישראל. </w:t>
      </w:r>
      <w:r w:rsidR="00155543">
        <w:rPr>
          <w:rtl/>
        </w:rPr>
        <w:t>ו</w:t>
      </w:r>
      <w:r>
        <w:rPr>
          <w:rtl/>
        </w:rPr>
        <w:t xml:space="preserve">אולם, מנקודת מבטו של </w:t>
      </w:r>
      <w:r w:rsidR="00AF09A6">
        <w:rPr>
          <w:rtl/>
        </w:rPr>
        <w:t>אהרן</w:t>
      </w:r>
      <w:r>
        <w:rPr>
          <w:rtl/>
        </w:rPr>
        <w:t xml:space="preserve"> </w:t>
      </w:r>
      <w:r w:rsidR="00AF41AD">
        <w:rPr>
          <w:rtl/>
        </w:rPr>
        <w:t xml:space="preserve">היה </w:t>
      </w:r>
      <w:r>
        <w:rPr>
          <w:rtl/>
        </w:rPr>
        <w:t>היום השמיני יו</w:t>
      </w:r>
      <w:r w:rsidR="00AF41AD">
        <w:rPr>
          <w:rtl/>
        </w:rPr>
        <w:t xml:space="preserve">ם של התמודדות עם חלקו בחטא העגל, </w:t>
      </w:r>
      <w:r>
        <w:rPr>
          <w:rtl/>
        </w:rPr>
        <w:t>התמודדות</w:t>
      </w:r>
      <w:r w:rsidR="00AF41AD">
        <w:rPr>
          <w:rtl/>
        </w:rPr>
        <w:t xml:space="preserve"> ש</w:t>
      </w:r>
      <w:r>
        <w:rPr>
          <w:rtl/>
        </w:rPr>
        <w:t>הגיעה לשיאה במיתת שני בניו ובתגובתו החרישית "ו</w:t>
      </w:r>
      <w:r w:rsidR="00AF41AD">
        <w:rPr>
          <w:rtl/>
        </w:rPr>
        <w:t>ַ</w:t>
      </w:r>
      <w:r>
        <w:rPr>
          <w:rtl/>
        </w:rPr>
        <w:t>י</w:t>
      </w:r>
      <w:r w:rsidR="00AF41AD">
        <w:rPr>
          <w:rtl/>
        </w:rPr>
        <w:t>ִּ</w:t>
      </w:r>
      <w:r>
        <w:rPr>
          <w:rtl/>
        </w:rPr>
        <w:t>ד</w:t>
      </w:r>
      <w:r w:rsidR="00AF41AD">
        <w:rPr>
          <w:rtl/>
        </w:rPr>
        <w:t>ֹּ</w:t>
      </w:r>
      <w:r>
        <w:rPr>
          <w:rtl/>
        </w:rPr>
        <w:t xml:space="preserve">ם </w:t>
      </w:r>
      <w:r w:rsidR="00AF09A6">
        <w:rPr>
          <w:rtl/>
        </w:rPr>
        <w:t>אהרן</w:t>
      </w:r>
      <w:r>
        <w:rPr>
          <w:rtl/>
        </w:rPr>
        <w:t>". תגובה זו, שהיא ביטוי לעומק תשובת</w:t>
      </w:r>
      <w:r w:rsidR="00BA30C1">
        <w:rPr>
          <w:rtl/>
        </w:rPr>
        <w:t>ו של</w:t>
      </w:r>
      <w:r>
        <w:rPr>
          <w:rtl/>
        </w:rPr>
        <w:t xml:space="preserve"> </w:t>
      </w:r>
      <w:r w:rsidR="00AF09A6">
        <w:rPr>
          <w:rtl/>
        </w:rPr>
        <w:t>אהרן</w:t>
      </w:r>
      <w:r>
        <w:rPr>
          <w:rtl/>
        </w:rPr>
        <w:t xml:space="preserve"> וקבלת הדין עליו, </w:t>
      </w:r>
      <w:r w:rsidR="00D601EA">
        <w:rPr>
          <w:rtl/>
        </w:rPr>
        <w:t>היא ש</w:t>
      </w:r>
      <w:r>
        <w:rPr>
          <w:rtl/>
        </w:rPr>
        <w:t xml:space="preserve">הובילה ליכולת </w:t>
      </w:r>
      <w:r w:rsidR="00BA30C1">
        <w:rPr>
          <w:rtl/>
        </w:rPr>
        <w:t>לכפר על חטא העגל</w:t>
      </w:r>
      <w:r>
        <w:rPr>
          <w:rtl/>
        </w:rPr>
        <w:t xml:space="preserve"> בעדו ובעד ביתו ובעד כל קהל </w:t>
      </w:r>
      <w:r w:rsidR="00D1792F">
        <w:rPr>
          <w:rtl/>
        </w:rPr>
        <w:t>ישראל</w:t>
      </w:r>
      <w:r>
        <w:rPr>
          <w:rtl/>
        </w:rPr>
        <w:t xml:space="preserve"> ולהי</w:t>
      </w:r>
      <w:r w:rsidR="0053757A">
        <w:rPr>
          <w:rtl/>
        </w:rPr>
        <w:t>תר להיכנס לפני ולפנים. כניסה זו</w:t>
      </w:r>
      <w:r>
        <w:rPr>
          <w:rtl/>
        </w:rPr>
        <w:t xml:space="preserve"> מתקיימת מדי שנה ביום הכיפורים, ובו מתכפרים בני ישראל על כל חט</w:t>
      </w:r>
      <w:r w:rsidR="00C97697">
        <w:rPr>
          <w:rtl/>
        </w:rPr>
        <w:t>א</w:t>
      </w:r>
      <w:r w:rsidR="005C4D8F">
        <w:rPr>
          <w:rtl/>
        </w:rPr>
        <w:t>ו</w:t>
      </w:r>
      <w:r w:rsidR="00C97697">
        <w:rPr>
          <w:rtl/>
        </w:rPr>
        <w:t>ת</w:t>
      </w:r>
      <w:r w:rsidR="0053757A">
        <w:rPr>
          <w:rtl/>
        </w:rPr>
        <w:t>יה</w:t>
      </w:r>
      <w:r w:rsidR="00C97697">
        <w:rPr>
          <w:rtl/>
        </w:rPr>
        <w:t>ם לפני ה'.</w:t>
      </w:r>
    </w:p>
    <w:p w14:paraId="35E501A5" w14:textId="77777777" w:rsidR="00B7007D" w:rsidRDefault="00B7007D" w:rsidP="006D54CE">
      <w:pPr>
        <w:pStyle w:val="2"/>
        <w:rPr>
          <w:rtl/>
        </w:rPr>
      </w:pPr>
      <w:r>
        <w:rPr>
          <w:rtl/>
        </w:rPr>
        <w:t xml:space="preserve">ד. </w:t>
      </w:r>
      <w:r w:rsidR="0008641A">
        <w:rPr>
          <w:rtl/>
        </w:rPr>
        <w:t>"</w:t>
      </w:r>
      <w:r>
        <w:rPr>
          <w:rtl/>
        </w:rPr>
        <w:t>מקום ש</w:t>
      </w:r>
      <w:r w:rsidR="005E1EA5">
        <w:rPr>
          <w:rtl/>
        </w:rPr>
        <w:t>בעלי תשובה עומדין</w:t>
      </w:r>
      <w:r w:rsidR="0008641A">
        <w:rPr>
          <w:rtl/>
        </w:rPr>
        <w:t>"</w:t>
      </w:r>
    </w:p>
    <w:p w14:paraId="2D7CE2B2" w14:textId="77777777" w:rsidR="00B7007D" w:rsidRDefault="00B7007D" w:rsidP="00C54F5B">
      <w:pPr>
        <w:rPr>
          <w:rtl/>
        </w:rPr>
      </w:pPr>
      <w:r>
        <w:rPr>
          <w:rtl/>
        </w:rPr>
        <w:t>ראינו</w:t>
      </w:r>
      <w:r w:rsidR="002E10E9">
        <w:rPr>
          <w:rtl/>
        </w:rPr>
        <w:t>,</w:t>
      </w:r>
      <w:r>
        <w:rPr>
          <w:rtl/>
        </w:rPr>
        <w:t xml:space="preserve"> </w:t>
      </w:r>
      <w:r w:rsidR="002E10E9">
        <w:rPr>
          <w:rtl/>
        </w:rPr>
        <w:t xml:space="preserve">אם כן, כי דווקא </w:t>
      </w:r>
      <w:r>
        <w:rPr>
          <w:rtl/>
        </w:rPr>
        <w:t xml:space="preserve">נדב ואביהוא, שלא חטאו בעגל, נהרגו בקרבתם לפני ה'. בני </w:t>
      </w:r>
      <w:r w:rsidR="00AF09A6">
        <w:rPr>
          <w:rtl/>
        </w:rPr>
        <w:t>אהרן</w:t>
      </w:r>
      <w:r w:rsidR="0047264E">
        <w:rPr>
          <w:rtl/>
        </w:rPr>
        <w:t xml:space="preserve"> חשבו כי </w:t>
      </w:r>
      <w:r>
        <w:rPr>
          <w:rtl/>
        </w:rPr>
        <w:t xml:space="preserve">מגיע להם לראות את פני </w:t>
      </w:r>
      <w:r>
        <w:rPr>
          <w:rtl/>
        </w:rPr>
        <w:t>ה</w:t>
      </w:r>
      <w:r w:rsidR="00A46CBF">
        <w:rPr>
          <w:rtl/>
        </w:rPr>
        <w:t>',</w:t>
      </w:r>
      <w:r>
        <w:rPr>
          <w:rtl/>
        </w:rPr>
        <w:t xml:space="preserve"> </w:t>
      </w:r>
      <w:r w:rsidR="00A46CBF">
        <w:rPr>
          <w:rtl/>
        </w:rPr>
        <w:t>ו</w:t>
      </w:r>
      <w:r>
        <w:rPr>
          <w:rtl/>
        </w:rPr>
        <w:t xml:space="preserve">ביהירותם נכנסו לקודש </w:t>
      </w:r>
      <w:r w:rsidR="00A46CBF">
        <w:rPr>
          <w:rtl/>
        </w:rPr>
        <w:t>מ</w:t>
      </w:r>
      <w:r>
        <w:rPr>
          <w:rtl/>
        </w:rPr>
        <w:t>בלי להימלך ברבם</w:t>
      </w:r>
      <w:r w:rsidR="00A46CBF">
        <w:rPr>
          <w:rtl/>
        </w:rPr>
        <w:t>.</w:t>
      </w:r>
      <w:r w:rsidR="0030101B">
        <w:rPr>
          <w:rStyle w:val="FootnoteReference"/>
          <w:rtl/>
        </w:rPr>
        <w:footnoteReference w:id="18"/>
      </w:r>
      <w:r>
        <w:rPr>
          <w:rtl/>
        </w:rPr>
        <w:t xml:space="preserve"> הם לא הבינו </w:t>
      </w:r>
      <w:r w:rsidR="00C54F5B">
        <w:rPr>
          <w:rtl/>
        </w:rPr>
        <w:t xml:space="preserve">כי </w:t>
      </w:r>
      <w:r>
        <w:rPr>
          <w:rtl/>
        </w:rPr>
        <w:t>ילוד א</w:t>
      </w:r>
      <w:r w:rsidR="00227A7C">
        <w:rPr>
          <w:rtl/>
        </w:rPr>
        <w:t>י</w:t>
      </w:r>
      <w:r>
        <w:rPr>
          <w:rtl/>
        </w:rPr>
        <w:t>שה, ויהא צדיק שבצדיקים וקדוש שבקדושים, אינו בר הכי לתבוע לראות את פני ה' על פי דין. ההיתר להיכנס לפני ולפנים ניתן דווקא ל</w:t>
      </w:r>
      <w:r w:rsidR="00AF09A6">
        <w:rPr>
          <w:rtl/>
        </w:rPr>
        <w:t>אהרן</w:t>
      </w:r>
      <w:r w:rsidR="001136CC">
        <w:rPr>
          <w:rtl/>
        </w:rPr>
        <w:t>,</w:t>
      </w:r>
      <w:r>
        <w:rPr>
          <w:rtl/>
        </w:rPr>
        <w:t xml:space="preserve"> שחטא בעגל </w:t>
      </w:r>
      <w:r w:rsidR="001136CC">
        <w:rPr>
          <w:rtl/>
        </w:rPr>
        <w:t>ו</w:t>
      </w:r>
      <w:r>
        <w:rPr>
          <w:rtl/>
        </w:rPr>
        <w:t>חי בתחושה של כ</w:t>
      </w:r>
      <w:r w:rsidR="001136CC">
        <w:rPr>
          <w:rtl/>
        </w:rPr>
        <w:t>י</w:t>
      </w:r>
      <w:r>
        <w:rPr>
          <w:rtl/>
        </w:rPr>
        <w:t>שלון והחמצה. חטאו הדיר שינה מעיניו</w:t>
      </w:r>
      <w:r w:rsidR="0046499C">
        <w:rPr>
          <w:rtl/>
        </w:rPr>
        <w:t>; הוא חש בצורה עמוקה</w:t>
      </w:r>
      <w:r>
        <w:rPr>
          <w:rtl/>
        </w:rPr>
        <w:t xml:space="preserve"> שאין לו שום זכות לראות את פני ה'</w:t>
      </w:r>
      <w:r w:rsidR="0046499C">
        <w:rPr>
          <w:rtl/>
        </w:rPr>
        <w:t>;</w:t>
      </w:r>
      <w:r>
        <w:rPr>
          <w:rtl/>
        </w:rPr>
        <w:t xml:space="preserve"> </w:t>
      </w:r>
      <w:r w:rsidR="0046499C">
        <w:rPr>
          <w:rtl/>
        </w:rPr>
        <w:t xml:space="preserve">ועל כן </w:t>
      </w:r>
      <w:r>
        <w:rPr>
          <w:rtl/>
        </w:rPr>
        <w:t xml:space="preserve">ידע שהזמנתו להיכנס לפני ולפנים אינה בדין, כי אם ברחמיו וחסדיו של ה' </w:t>
      </w:r>
      <w:r w:rsidR="004D792B">
        <w:rPr>
          <w:rtl/>
        </w:rPr>
        <w:t>ש</w:t>
      </w:r>
      <w:r>
        <w:rPr>
          <w:rtl/>
        </w:rPr>
        <w:t>לאחר שיחטא האדם ויעשה תשובה</w:t>
      </w:r>
      <w:r w:rsidR="004D792B">
        <w:rPr>
          <w:rtl/>
        </w:rPr>
        <w:t xml:space="preserve"> </w:t>
      </w:r>
      <w:r w:rsidR="004D792B" w:rsidRPr="004D792B">
        <w:rPr>
          <w:sz w:val="16"/>
          <w:szCs w:val="16"/>
          <w:rtl/>
        </w:rPr>
        <w:t>(על פי ראש השנה יז ע"ב)</w:t>
      </w:r>
      <w:r w:rsidR="0046499C">
        <w:rPr>
          <w:rtl/>
        </w:rPr>
        <w:t>.</w:t>
      </w:r>
    </w:p>
    <w:p w14:paraId="2B1192A5" w14:textId="77777777" w:rsidR="00877F29" w:rsidRDefault="005D2382" w:rsidP="00B42BB6">
      <w:pPr>
        <w:rPr>
          <w:rtl/>
        </w:rPr>
      </w:pPr>
      <w:r>
        <w:rPr>
          <w:rtl/>
        </w:rPr>
        <w:t>לימדנו רבי אבהו</w:t>
      </w:r>
      <w:r w:rsidR="00B7007D">
        <w:rPr>
          <w:rtl/>
        </w:rPr>
        <w:t xml:space="preserve">: "מקום </w:t>
      </w:r>
      <w:r>
        <w:rPr>
          <w:rtl/>
        </w:rPr>
        <w:t>שבעלי תשובה עומדין צדיקים גמורים</w:t>
      </w:r>
      <w:r w:rsidR="00B7007D">
        <w:rPr>
          <w:rtl/>
        </w:rPr>
        <w:t xml:space="preserve"> אינם עומדין" </w:t>
      </w:r>
      <w:r w:rsidR="00B7007D" w:rsidRPr="00450C56">
        <w:rPr>
          <w:sz w:val="16"/>
          <w:szCs w:val="16"/>
          <w:rtl/>
        </w:rPr>
        <w:t xml:space="preserve">(ברכות לד </w:t>
      </w:r>
      <w:r w:rsidR="00CF6E21" w:rsidRPr="00450C56">
        <w:rPr>
          <w:sz w:val="16"/>
          <w:szCs w:val="16"/>
          <w:rtl/>
        </w:rPr>
        <w:t>ע"</w:t>
      </w:r>
      <w:r w:rsidR="00B7007D" w:rsidRPr="00450C56">
        <w:rPr>
          <w:sz w:val="16"/>
          <w:szCs w:val="16"/>
          <w:rtl/>
        </w:rPr>
        <w:t>ב)</w:t>
      </w:r>
      <w:r w:rsidR="00B7007D">
        <w:rPr>
          <w:rtl/>
        </w:rPr>
        <w:t>. צדיקים גמורים</w:t>
      </w:r>
      <w:r w:rsidR="00CF6E21">
        <w:rPr>
          <w:rtl/>
        </w:rPr>
        <w:t>,</w:t>
      </w:r>
      <w:r w:rsidR="00B7007D">
        <w:rPr>
          <w:rtl/>
        </w:rPr>
        <w:t xml:space="preserve"> שמעולם לא טעמו טעם חטא, אינם מכירים בחולשות ובמגבלות של המציאות האנושית, ולכן אין הם יכולים לעמוד לפני ה'. מקום זה שמור לבעלי תשובה, שחוו על בשרם </w:t>
      </w:r>
      <w:r w:rsidR="00CC7A62">
        <w:rPr>
          <w:rtl/>
        </w:rPr>
        <w:t xml:space="preserve">את </w:t>
      </w:r>
      <w:r w:rsidR="00B7007D">
        <w:rPr>
          <w:rtl/>
        </w:rPr>
        <w:t>הטומאה ה</w:t>
      </w:r>
      <w:r w:rsidR="00CF6E21">
        <w:rPr>
          <w:rtl/>
        </w:rPr>
        <w:t>א</w:t>
      </w:r>
      <w:r w:rsidR="00B7007D">
        <w:rPr>
          <w:rtl/>
        </w:rPr>
        <w:t xml:space="preserve">ופפת את המציאות האנושית, </w:t>
      </w:r>
      <w:r w:rsidR="00CC7A62">
        <w:rPr>
          <w:rtl/>
        </w:rPr>
        <w:t>ו</w:t>
      </w:r>
      <w:r w:rsidR="00B7007D">
        <w:rPr>
          <w:rtl/>
        </w:rPr>
        <w:t xml:space="preserve">יודעים </w:t>
      </w:r>
      <w:r w:rsidR="00CC7A62">
        <w:rPr>
          <w:rtl/>
        </w:rPr>
        <w:t xml:space="preserve">כי </w:t>
      </w:r>
      <w:r w:rsidR="00B7007D">
        <w:rPr>
          <w:rtl/>
        </w:rPr>
        <w:t>הזמנתם לעמוד לפני ה' באה רק בחסד וברחמים</w:t>
      </w:r>
      <w:r w:rsidR="00CF6E21">
        <w:rPr>
          <w:rtl/>
        </w:rPr>
        <w:t>.</w:t>
      </w:r>
      <w:r w:rsidR="00CD0E90">
        <w:rPr>
          <w:rStyle w:val="FootnoteReference"/>
          <w:rtl/>
        </w:rPr>
        <w:footnoteReference w:id="19"/>
      </w:r>
      <w:r w:rsidR="00877F29">
        <w:rPr>
          <w:rtl/>
        </w:rPr>
        <w:t xml:space="preserve"> </w:t>
      </w:r>
      <w:r w:rsidR="00B7007D">
        <w:rPr>
          <w:rtl/>
        </w:rPr>
        <w:t xml:space="preserve">אין </w:t>
      </w:r>
      <w:r w:rsidR="00F77E1E">
        <w:rPr>
          <w:rtl/>
        </w:rPr>
        <w:t>קודש הק</w:t>
      </w:r>
      <w:r w:rsidR="00915717">
        <w:rPr>
          <w:rtl/>
        </w:rPr>
        <w:t>ו</w:t>
      </w:r>
      <w:r w:rsidR="00F77E1E">
        <w:rPr>
          <w:rtl/>
        </w:rPr>
        <w:t>דשים פתוח לנדב ואביהוא</w:t>
      </w:r>
      <w:r w:rsidR="00B7007D">
        <w:rPr>
          <w:rtl/>
        </w:rPr>
        <w:t xml:space="preserve"> כי אם ל</w:t>
      </w:r>
      <w:r w:rsidR="00AF09A6">
        <w:rPr>
          <w:rtl/>
        </w:rPr>
        <w:t>אהרן</w:t>
      </w:r>
      <w:r w:rsidR="00B7007D">
        <w:rPr>
          <w:rtl/>
        </w:rPr>
        <w:t xml:space="preserve"> או לכוהן אשר ימלא את ידו לכהן תחת</w:t>
      </w:r>
      <w:r w:rsidR="00F77E1E">
        <w:rPr>
          <w:rtl/>
        </w:rPr>
        <w:t>יו</w:t>
      </w:r>
      <w:r w:rsidR="00AE21A3">
        <w:rPr>
          <w:rStyle w:val="FootnoteReference"/>
          <w:rtl/>
        </w:rPr>
        <w:footnoteReference w:id="20"/>
      </w:r>
      <w:r w:rsidR="00B7007D">
        <w:rPr>
          <w:rtl/>
        </w:rPr>
        <w:t xml:space="preserve"> </w:t>
      </w:r>
      <w:r w:rsidR="000233FB">
        <w:rPr>
          <w:rtl/>
        </w:rPr>
        <w:t>ו</w:t>
      </w:r>
      <w:r w:rsidR="00B7007D">
        <w:rPr>
          <w:rtl/>
        </w:rPr>
        <w:t>אשר ילבש את בגדי הבד</w:t>
      </w:r>
      <w:r w:rsidR="000233FB">
        <w:rPr>
          <w:rtl/>
        </w:rPr>
        <w:t>, ש</w:t>
      </w:r>
      <w:r w:rsidR="00B7007D">
        <w:rPr>
          <w:rtl/>
        </w:rPr>
        <w:t>לא</w:t>
      </w:r>
      <w:r w:rsidR="000233FB">
        <w:rPr>
          <w:rtl/>
        </w:rPr>
        <w:t xml:space="preserve"> </w:t>
      </w:r>
      <w:r w:rsidR="00B7007D">
        <w:rPr>
          <w:rtl/>
        </w:rPr>
        <w:t>להזכיר את עגל הזהב</w:t>
      </w:r>
      <w:r w:rsidR="00877F29">
        <w:rPr>
          <w:rtl/>
        </w:rPr>
        <w:t>.</w:t>
      </w:r>
    </w:p>
    <w:p w14:paraId="5C337E76" w14:textId="77777777" w:rsidR="00585F6B" w:rsidRDefault="00B7007D" w:rsidP="00CA26B8">
      <w:pPr>
        <w:spacing w:after="240"/>
        <w:rPr>
          <w:rtl/>
        </w:rPr>
      </w:pPr>
      <w:r>
        <w:rPr>
          <w:rtl/>
        </w:rPr>
        <w:t>גם היום</w:t>
      </w:r>
      <w:r w:rsidR="00877F29">
        <w:rPr>
          <w:rtl/>
        </w:rPr>
        <w:t>,</w:t>
      </w:r>
      <w:r>
        <w:rPr>
          <w:rtl/>
        </w:rPr>
        <w:t xml:space="preserve"> </w:t>
      </w:r>
      <w:r w:rsidR="00877F29">
        <w:rPr>
          <w:rtl/>
        </w:rPr>
        <w:t>ב</w:t>
      </w:r>
      <w:r>
        <w:rPr>
          <w:rtl/>
        </w:rPr>
        <w:t>אין לנו מקדש, אין אנו באים לפני ה' בצדקותינו כי אם ברחמיו הרבים. בתודעה עמוקה של כ</w:t>
      </w:r>
      <w:r w:rsidR="00877F29">
        <w:rPr>
          <w:rtl/>
        </w:rPr>
        <w:t>י</w:t>
      </w:r>
      <w:r>
        <w:rPr>
          <w:rtl/>
        </w:rPr>
        <w:t>ש</w:t>
      </w:r>
      <w:r w:rsidR="00877F29">
        <w:rPr>
          <w:rtl/>
        </w:rPr>
        <w:t>לון</w:t>
      </w:r>
      <w:r>
        <w:rPr>
          <w:rtl/>
        </w:rPr>
        <w:t xml:space="preserve"> אנו מכריזים "כדלים ורשים דפקנו דלתיך". אנו מבטאים בצורה חדה את מגבלות המציאות האנושית: "הלא כל הג</w:t>
      </w:r>
      <w:r w:rsidR="00D031E1">
        <w:rPr>
          <w:rtl/>
        </w:rPr>
        <w:t>י</w:t>
      </w:r>
      <w:r>
        <w:rPr>
          <w:rtl/>
        </w:rPr>
        <w:t>בורים כאין לפניך ואנשי השם כלא היו וחכמים כבלי מדע ונבונים כבלי השכל כי ר</w:t>
      </w:r>
      <w:r w:rsidR="00D031E1">
        <w:rPr>
          <w:rtl/>
        </w:rPr>
        <w:t>ו</w:t>
      </w:r>
      <w:r>
        <w:rPr>
          <w:rtl/>
        </w:rPr>
        <w:t>ב מעשיהם ת</w:t>
      </w:r>
      <w:r w:rsidR="00D031E1">
        <w:rPr>
          <w:rtl/>
        </w:rPr>
        <w:t>ו</w:t>
      </w:r>
      <w:r>
        <w:rPr>
          <w:rtl/>
        </w:rPr>
        <w:t>הו וימי חייהם הבל לפניך ומותר האדם מן הבהמה אין כי הכ</w:t>
      </w:r>
      <w:r w:rsidR="00D031E1">
        <w:rPr>
          <w:rtl/>
        </w:rPr>
        <w:t>ו</w:t>
      </w:r>
      <w:r>
        <w:rPr>
          <w:rtl/>
        </w:rPr>
        <w:t xml:space="preserve">ל הבל". בהכנעה גמורה מתפללים ומתחננים </w:t>
      </w:r>
      <w:r w:rsidR="006A2BEC">
        <w:rPr>
          <w:rtl/>
        </w:rPr>
        <w:t xml:space="preserve">אנו </w:t>
      </w:r>
      <w:r>
        <w:rPr>
          <w:rtl/>
        </w:rPr>
        <w:t xml:space="preserve">שהקב"ה, בכבודו בעצמו כביכול, יטהר אותנו, כמקווה </w:t>
      </w:r>
      <w:r w:rsidR="00111BFF">
        <w:rPr>
          <w:rtl/>
        </w:rPr>
        <w:t>הזה ה</w:t>
      </w:r>
      <w:r>
        <w:rPr>
          <w:rtl/>
        </w:rPr>
        <w:t>מטהר את הטמאים</w:t>
      </w:r>
      <w:r w:rsidR="00111BFF">
        <w:rPr>
          <w:rtl/>
        </w:rPr>
        <w:t xml:space="preserve"> </w:t>
      </w:r>
      <w:r w:rsidR="00111BFF" w:rsidRPr="00111BFF">
        <w:rPr>
          <w:sz w:val="16"/>
          <w:szCs w:val="16"/>
          <w:rtl/>
        </w:rPr>
        <w:t>(משנה סוף יומא)</w:t>
      </w:r>
      <w:r>
        <w:rPr>
          <w:rtl/>
        </w:rPr>
        <w:t xml:space="preserve">, ויקוים בנו </w:t>
      </w:r>
      <w:r w:rsidR="004461BD">
        <w:rPr>
          <w:rtl/>
        </w:rPr>
        <w:t>מקרא ש</w:t>
      </w:r>
      <w:r>
        <w:rPr>
          <w:rtl/>
        </w:rPr>
        <w:t xml:space="preserve">כתוב "כי ביום הזה יכפר עליכם לטהר אתכם מכל חטאתיכם </w:t>
      </w:r>
      <w:r w:rsidRPr="00861673">
        <w:rPr>
          <w:rStyle w:val="a4"/>
          <w:sz w:val="18"/>
          <w:rtl/>
        </w:rPr>
        <w:t>לפני ה'</w:t>
      </w:r>
      <w:r>
        <w:rPr>
          <w:rtl/>
        </w:rPr>
        <w:t xml:space="preserve"> תטהרו</w:t>
      </w:r>
      <w:r w:rsidR="00861673">
        <w:rPr>
          <w:rtl/>
        </w:rPr>
        <w:t>"</w:t>
      </w:r>
      <w:r>
        <w:rPr>
          <w:rtl/>
        </w:rPr>
        <w:t xml:space="preserve"> </w:t>
      </w:r>
      <w:r w:rsidRPr="00E243BA">
        <w:rPr>
          <w:sz w:val="16"/>
          <w:szCs w:val="16"/>
          <w:rtl/>
        </w:rPr>
        <w:t>(ויקרא ט</w:t>
      </w:r>
      <w:r w:rsidR="00E243BA">
        <w:rPr>
          <w:sz w:val="16"/>
          <w:szCs w:val="16"/>
          <w:rtl/>
        </w:rPr>
        <w:t>"</w:t>
      </w:r>
      <w:r w:rsidRPr="00E243BA">
        <w:rPr>
          <w:sz w:val="16"/>
          <w:szCs w:val="16"/>
          <w:rtl/>
        </w:rPr>
        <w:t>ז, ל)</w:t>
      </w:r>
      <w:r>
        <w:rPr>
          <w:rtl/>
        </w:rPr>
        <w:t>.</w:t>
      </w:r>
    </w:p>
    <w:tbl>
      <w:tblPr>
        <w:bidiVisual/>
        <w:tblW w:w="4678" w:type="dxa"/>
        <w:tblInd w:w="192" w:type="dxa"/>
        <w:tblLayout w:type="fixed"/>
        <w:tblLook w:val="0000" w:firstRow="0" w:lastRow="0" w:firstColumn="0" w:lastColumn="0" w:noHBand="0" w:noVBand="0"/>
      </w:tblPr>
      <w:tblGrid>
        <w:gridCol w:w="283"/>
        <w:gridCol w:w="4111"/>
        <w:gridCol w:w="284"/>
      </w:tblGrid>
      <w:tr w:rsidR="007D3A95" w14:paraId="3553EEBD" w14:textId="77777777" w:rsidTr="00FC3DD1">
        <w:tblPrEx>
          <w:tblCellMar>
            <w:top w:w="0" w:type="dxa"/>
            <w:bottom w:w="0" w:type="dxa"/>
          </w:tblCellMar>
        </w:tblPrEx>
        <w:tc>
          <w:tcPr>
            <w:tcW w:w="283" w:type="dxa"/>
            <w:tcBorders>
              <w:top w:val="nil"/>
              <w:left w:val="nil"/>
              <w:bottom w:val="nil"/>
              <w:right w:val="nil"/>
            </w:tcBorders>
          </w:tcPr>
          <w:p w14:paraId="3E874963" w14:textId="77777777" w:rsidR="007D3A95" w:rsidRDefault="007D3A95">
            <w:pPr>
              <w:pStyle w:val="a1"/>
            </w:pPr>
            <w:r>
              <w:rPr>
                <w:noProof w:val="0"/>
                <w:rtl/>
              </w:rPr>
              <w:t>*</w:t>
            </w:r>
          </w:p>
        </w:tc>
        <w:tc>
          <w:tcPr>
            <w:tcW w:w="4111" w:type="dxa"/>
            <w:tcBorders>
              <w:top w:val="nil"/>
              <w:left w:val="nil"/>
              <w:bottom w:val="nil"/>
              <w:right w:val="nil"/>
            </w:tcBorders>
          </w:tcPr>
          <w:p w14:paraId="6717309B" w14:textId="77777777" w:rsidR="007D3A95" w:rsidRDefault="007D3A95">
            <w:pPr>
              <w:pStyle w:val="a1"/>
            </w:pPr>
            <w:r>
              <w:rPr>
                <w:noProof w:val="0"/>
                <w:rtl/>
              </w:rPr>
              <w:t>**********************************************************</w:t>
            </w:r>
          </w:p>
        </w:tc>
        <w:tc>
          <w:tcPr>
            <w:tcW w:w="284" w:type="dxa"/>
            <w:tcBorders>
              <w:top w:val="nil"/>
              <w:left w:val="nil"/>
              <w:bottom w:val="nil"/>
              <w:right w:val="nil"/>
            </w:tcBorders>
          </w:tcPr>
          <w:p w14:paraId="7FB09BBF" w14:textId="77777777" w:rsidR="007D3A95" w:rsidRDefault="007D3A95">
            <w:pPr>
              <w:pStyle w:val="a1"/>
            </w:pPr>
            <w:r>
              <w:rPr>
                <w:noProof w:val="0"/>
                <w:rtl/>
              </w:rPr>
              <w:t>*</w:t>
            </w:r>
          </w:p>
        </w:tc>
      </w:tr>
      <w:tr w:rsidR="007D3A95" w14:paraId="03D60555" w14:textId="77777777" w:rsidTr="00FC3DD1">
        <w:tblPrEx>
          <w:tblCellMar>
            <w:top w:w="0" w:type="dxa"/>
            <w:bottom w:w="0" w:type="dxa"/>
          </w:tblCellMar>
        </w:tblPrEx>
        <w:tc>
          <w:tcPr>
            <w:tcW w:w="283" w:type="dxa"/>
            <w:tcBorders>
              <w:top w:val="nil"/>
              <w:left w:val="nil"/>
              <w:bottom w:val="nil"/>
              <w:right w:val="nil"/>
            </w:tcBorders>
          </w:tcPr>
          <w:p w14:paraId="6FFAA857" w14:textId="7896461B" w:rsidR="007D3A95" w:rsidRDefault="00264DB7">
            <w:pPr>
              <w:pStyle w:val="a1"/>
            </w:pPr>
            <w:r>
              <mc:AlternateContent>
                <mc:Choice Requires="wps">
                  <w:drawing>
                    <wp:anchor distT="0" distB="0" distL="114300" distR="114300" simplePos="0" relativeHeight="251658240" behindDoc="0" locked="0" layoutInCell="0" allowOverlap="1" wp14:anchorId="57D34179" wp14:editId="5D00890B">
                      <wp:simplePos x="0" y="0"/>
                      <wp:positionH relativeFrom="column">
                        <wp:posOffset>-3218180</wp:posOffset>
                      </wp:positionH>
                      <wp:positionV relativeFrom="paragraph">
                        <wp:posOffset>10029825</wp:posOffset>
                      </wp:positionV>
                      <wp:extent cx="612140" cy="294005"/>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140" cy="294005"/>
                              </a:xfrm>
                              <a:prstGeom prst="horizontalScroll">
                                <a:avLst>
                                  <a:gd name="adj" fmla="val 12500"/>
                                </a:avLst>
                              </a:prstGeom>
                              <a:solidFill>
                                <a:srgbClr val="FFFFFF"/>
                              </a:solidFill>
                              <a:ln w="9525">
                                <a:solidFill>
                                  <a:srgbClr val="000000"/>
                                </a:solidFill>
                                <a:round/>
                                <a:headEnd/>
                                <a:tailEnd/>
                              </a:ln>
                            </wps:spPr>
                            <wps:txbx>
                              <w:txbxContent>
                                <w:p w14:paraId="2288CF0E" w14:textId="77777777" w:rsidR="0030101B" w:rsidRDefault="0030101B">
                                  <w:pPr>
                                    <w:jc w:val="center"/>
                                    <w:rPr>
                                      <w:b/>
                                      <w:bCs/>
                                      <w:rtl/>
                                    </w:rPr>
                                  </w:pPr>
                                  <w:r>
                                    <w:rPr>
                                      <w:b/>
                                      <w:bCs/>
                                      <w:rtl/>
                                    </w:rPr>
                                    <w:t>באר שבע</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D34179"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2" o:spid="_x0000_s1026" type="#_x0000_t98" style="position:absolute;left:0;text-align:left;margin-left:-253.4pt;margin-top:789.75pt;width:48.2pt;height:2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" o:allowincell="f">
                      <v:textbox inset="0,0,0,0">
                        <w:txbxContent>
                          <w:p w14:paraId="2288CF0E" w14:textId="77777777" w:rsidR="0030101B" w:rsidRDefault="0030101B">
                            <w:pPr>
                              <w:jc w:val="center"/>
                              <w:rPr>
                                <w:b/>
                                <w:bCs/>
                                <w:rtl/>
                              </w:rPr>
                            </w:pPr>
                            <w:r>
                              <w:rPr>
                                <w:b/>
                                <w:bCs/>
                                <w:rtl/>
                              </w:rPr>
                              <w:t>באר שבע</w:t>
                            </w:r>
                          </w:p>
                        </w:txbxContent>
                      </v:textbox>
                    </v:shape>
                  </w:pict>
                </mc:Fallback>
              </mc:AlternateContent>
            </w:r>
            <w:r w:rsidR="007D3A95">
              <w:rPr>
                <w:noProof w:val="0"/>
                <w:rtl/>
              </w:rPr>
              <w:t>* * * * * * * * * *</w:t>
            </w:r>
          </w:p>
        </w:tc>
        <w:tc>
          <w:tcPr>
            <w:tcW w:w="4111" w:type="dxa"/>
            <w:tcBorders>
              <w:top w:val="nil"/>
              <w:left w:val="nil"/>
              <w:bottom w:val="nil"/>
              <w:right w:val="nil"/>
            </w:tcBorders>
          </w:tcPr>
          <w:p w14:paraId="7E191015" w14:textId="77777777" w:rsidR="007D3A95" w:rsidRDefault="007D3A95">
            <w:pPr>
              <w:pStyle w:val="a1"/>
              <w:rPr>
                <w:noProof w:val="0"/>
                <w:rtl/>
              </w:rPr>
            </w:pPr>
            <w:r>
              <w:rPr>
                <w:noProof w:val="0"/>
                <w:rtl/>
              </w:rPr>
              <w:t>כל הזכוי</w:t>
            </w:r>
            <w:r w:rsidR="00413B89">
              <w:rPr>
                <w:noProof w:val="0"/>
                <w:rtl/>
              </w:rPr>
              <w:t>ות שמורות לישיבת הר עציון, תשס"ה</w:t>
            </w:r>
          </w:p>
          <w:p w14:paraId="228AE6D9" w14:textId="77777777" w:rsidR="007D3A95" w:rsidRDefault="007D3A95" w:rsidP="00D36797">
            <w:pPr>
              <w:pStyle w:val="a1"/>
              <w:rPr>
                <w:noProof w:val="0"/>
                <w:rtl/>
              </w:rPr>
            </w:pPr>
            <w:r>
              <w:rPr>
                <w:noProof w:val="0"/>
                <w:rtl/>
              </w:rPr>
              <w:t xml:space="preserve">עורך: </w:t>
            </w:r>
            <w:r w:rsidR="00D36797">
              <w:rPr>
                <w:noProof w:val="0"/>
                <w:rtl/>
              </w:rPr>
              <w:t>בעז קלוש</w:t>
            </w:r>
          </w:p>
          <w:p w14:paraId="45C6D7FE" w14:textId="77777777" w:rsidR="007D3A95" w:rsidRDefault="007D3A95">
            <w:pPr>
              <w:pStyle w:val="a1"/>
              <w:rPr>
                <w:noProof w:val="0"/>
                <w:rtl/>
              </w:rPr>
            </w:pPr>
            <w:r>
              <w:rPr>
                <w:noProof w:val="0"/>
                <w:rtl/>
              </w:rPr>
              <w:t>*******************************************************</w:t>
            </w:r>
          </w:p>
          <w:p w14:paraId="7858F7D9" w14:textId="77777777" w:rsidR="007D3A95" w:rsidRDefault="007D3A95">
            <w:pPr>
              <w:pStyle w:val="a1"/>
              <w:rPr>
                <w:noProof w:val="0"/>
                <w:rtl/>
              </w:rPr>
            </w:pPr>
          </w:p>
          <w:p w14:paraId="0829321A" w14:textId="77777777" w:rsidR="007D3A95" w:rsidRDefault="007D3A95">
            <w:pPr>
              <w:pStyle w:val="a1"/>
              <w:rPr>
                <w:noProof w:val="0"/>
                <w:rtl/>
              </w:rPr>
            </w:pPr>
            <w:r>
              <w:rPr>
                <w:noProof w:val="0"/>
                <w:rtl/>
              </w:rPr>
              <w:t>בית המדרש ה</w:t>
            </w:r>
            <w:r w:rsidR="00CB3F10">
              <w:rPr>
                <w:noProof w:val="0"/>
                <w:rtl/>
              </w:rPr>
              <w:t>ו</w:t>
            </w:r>
            <w:r>
              <w:rPr>
                <w:noProof w:val="0"/>
                <w:rtl/>
              </w:rPr>
              <w:t>וירטואלי שליד ישיבת הר עציון</w:t>
            </w:r>
          </w:p>
          <w:p w14:paraId="2F73C312" w14:textId="7457A031" w:rsidR="007D3A95" w:rsidRDefault="007D3A95">
            <w:pPr>
              <w:pStyle w:val="a1"/>
              <w:rPr>
                <w:rFonts w:ascii="Times New Roman" w:hAnsi="Times New Roman"/>
                <w:noProof w:val="0"/>
                <w:rtl/>
              </w:rPr>
            </w:pPr>
            <w:r>
              <w:rPr>
                <w:noProof w:val="0"/>
                <w:rtl/>
              </w:rPr>
              <w:t>האתר בעברית:</w:t>
            </w:r>
            <w:r>
              <w:rPr>
                <w:noProof w:val="0"/>
                <w:rtl/>
              </w:rPr>
              <w:tab/>
            </w:r>
            <w:hyperlink r:id="rId8" w:history="1">
              <w:r w:rsidR="00264DB7">
                <w:rPr>
                  <w:rStyle w:val="Hyperlink"/>
                </w:rPr>
                <w:t>http://www.etzion.org.il</w:t>
              </w:r>
            </w:hyperlink>
          </w:p>
          <w:p w14:paraId="070F6927" w14:textId="0A7C9191" w:rsidR="007D3A95" w:rsidRDefault="007D3A95">
            <w:pPr>
              <w:pStyle w:val="a1"/>
              <w:rPr>
                <w:rFonts w:ascii="Times New Roman" w:hAnsi="Times New Roman"/>
                <w:noProof w:val="0"/>
                <w:rtl/>
              </w:rPr>
            </w:pPr>
            <w:r>
              <w:rPr>
                <w:noProof w:val="0"/>
                <w:rtl/>
              </w:rPr>
              <w:t>האתר באנגלית:</w:t>
            </w:r>
            <w:r>
              <w:rPr>
                <w:noProof w:val="0"/>
                <w:rtl/>
              </w:rPr>
              <w:tab/>
            </w:r>
            <w:hyperlink r:id="rId9" w:history="1">
              <w:r w:rsidR="00264DB7">
                <w:rPr>
                  <w:rStyle w:val="Hyperlink"/>
                </w:rPr>
                <w:t>http://www.etzion.org.il/en</w:t>
              </w:r>
            </w:hyperlink>
          </w:p>
          <w:p w14:paraId="7541A7F3" w14:textId="77777777" w:rsidR="007D3A95" w:rsidRDefault="007D3A95">
            <w:pPr>
              <w:pStyle w:val="a1"/>
              <w:rPr>
                <w:noProof w:val="0"/>
                <w:rtl/>
              </w:rPr>
            </w:pPr>
          </w:p>
          <w:p w14:paraId="72D50A9D" w14:textId="77777777" w:rsidR="007D3A95" w:rsidRDefault="007D3A95" w:rsidP="00054E65">
            <w:pPr>
              <w:pStyle w:val="a1"/>
              <w:rPr>
                <w:noProof w:val="0"/>
                <w:rtl/>
              </w:rPr>
            </w:pPr>
            <w:r>
              <w:rPr>
                <w:noProof w:val="0"/>
                <w:rtl/>
              </w:rPr>
              <w:t>משרדי בית המדרש ה</w:t>
            </w:r>
            <w:r w:rsidR="00F66D2F">
              <w:rPr>
                <w:noProof w:val="0"/>
                <w:rtl/>
              </w:rPr>
              <w:t>ו</w:t>
            </w:r>
            <w:r>
              <w:rPr>
                <w:noProof w:val="0"/>
                <w:rtl/>
              </w:rPr>
              <w:t>וירטואלי: 02-993</w:t>
            </w:r>
            <w:r w:rsidR="00054E65">
              <w:rPr>
                <w:noProof w:val="0"/>
                <w:rtl/>
              </w:rPr>
              <w:t>7300</w:t>
            </w:r>
            <w:r>
              <w:rPr>
                <w:noProof w:val="0"/>
                <w:rtl/>
              </w:rPr>
              <w:t xml:space="preserve"> שלוחה 5 </w:t>
            </w:r>
          </w:p>
          <w:p w14:paraId="72051441" w14:textId="77777777" w:rsidR="007D3A95" w:rsidRDefault="007D3A95">
            <w:pPr>
              <w:pStyle w:val="a1"/>
              <w:rPr>
                <w:rFonts w:ascii="Times New Roman" w:hAnsi="Times New Roman"/>
                <w:noProof w:val="0"/>
              </w:rPr>
            </w:pPr>
            <w:r>
              <w:rPr>
                <w:noProof w:val="0"/>
                <w:rtl/>
              </w:rPr>
              <w:t xml:space="preserve">דואל: </w:t>
            </w:r>
            <w:hyperlink r:id="rId10" w:history="1">
              <w:r>
                <w:rPr>
                  <w:rStyle w:val="Hyperlink"/>
                </w:rPr>
                <w:t>office@etzion.org.il</w:t>
              </w:r>
            </w:hyperlink>
          </w:p>
        </w:tc>
        <w:tc>
          <w:tcPr>
            <w:tcW w:w="284" w:type="dxa"/>
            <w:tcBorders>
              <w:top w:val="nil"/>
              <w:left w:val="nil"/>
              <w:bottom w:val="nil"/>
              <w:right w:val="nil"/>
            </w:tcBorders>
          </w:tcPr>
          <w:p w14:paraId="47E6FF1E" w14:textId="77777777" w:rsidR="007D3A95" w:rsidRDefault="007D3A95">
            <w:pPr>
              <w:pStyle w:val="a1"/>
            </w:pPr>
            <w:r>
              <w:rPr>
                <w:noProof w:val="0"/>
                <w:rtl/>
              </w:rPr>
              <w:t xml:space="preserve">* * * * * * * * * * </w:t>
            </w:r>
          </w:p>
        </w:tc>
      </w:tr>
      <w:tr w:rsidR="007D3A95" w14:paraId="38DB8E3B" w14:textId="77777777" w:rsidTr="00FC3DD1">
        <w:tblPrEx>
          <w:tblCellMar>
            <w:top w:w="0" w:type="dxa"/>
            <w:bottom w:w="0" w:type="dxa"/>
          </w:tblCellMar>
        </w:tblPrEx>
        <w:tc>
          <w:tcPr>
            <w:tcW w:w="283" w:type="dxa"/>
            <w:tcBorders>
              <w:top w:val="nil"/>
              <w:left w:val="nil"/>
              <w:bottom w:val="nil"/>
              <w:right w:val="nil"/>
            </w:tcBorders>
          </w:tcPr>
          <w:p w14:paraId="449742C7" w14:textId="77777777" w:rsidR="007D3A95" w:rsidRDefault="007D3A95">
            <w:pPr>
              <w:pStyle w:val="a1"/>
            </w:pPr>
            <w:r>
              <w:rPr>
                <w:noProof w:val="0"/>
                <w:rtl/>
              </w:rPr>
              <w:t>*</w:t>
            </w:r>
          </w:p>
        </w:tc>
        <w:tc>
          <w:tcPr>
            <w:tcW w:w="4111" w:type="dxa"/>
            <w:tcBorders>
              <w:top w:val="nil"/>
              <w:left w:val="nil"/>
              <w:bottom w:val="nil"/>
              <w:right w:val="nil"/>
            </w:tcBorders>
          </w:tcPr>
          <w:p w14:paraId="79E9AF45" w14:textId="77777777" w:rsidR="007D3A95" w:rsidRDefault="007D3A95">
            <w:pPr>
              <w:pStyle w:val="a1"/>
            </w:pPr>
            <w:r>
              <w:rPr>
                <w:noProof w:val="0"/>
                <w:rtl/>
              </w:rPr>
              <w:t>**********************************************************</w:t>
            </w:r>
          </w:p>
        </w:tc>
        <w:tc>
          <w:tcPr>
            <w:tcW w:w="284" w:type="dxa"/>
            <w:tcBorders>
              <w:top w:val="nil"/>
              <w:left w:val="nil"/>
              <w:bottom w:val="nil"/>
              <w:right w:val="nil"/>
            </w:tcBorders>
          </w:tcPr>
          <w:p w14:paraId="14F5E840" w14:textId="77777777" w:rsidR="007D3A95" w:rsidRDefault="007D3A95">
            <w:pPr>
              <w:pStyle w:val="a1"/>
            </w:pPr>
            <w:r>
              <w:rPr>
                <w:noProof w:val="0"/>
                <w:rtl/>
              </w:rPr>
              <w:t>*</w:t>
            </w:r>
          </w:p>
        </w:tc>
      </w:tr>
    </w:tbl>
    <w:p w14:paraId="59EC4300" w14:textId="77777777" w:rsidR="007D3A95" w:rsidRDefault="007D3A95">
      <w:pPr>
        <w:spacing w:after="0" w:line="240" w:lineRule="auto"/>
        <w:jc w:val="center"/>
        <w:rPr>
          <w:sz w:val="4"/>
          <w:szCs w:val="6"/>
          <w:rtl/>
        </w:rPr>
      </w:pPr>
    </w:p>
    <w:sectPr w:rsidR="007D3A95">
      <w:headerReference w:type="default" r:id="rId11"/>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FC98A" w14:textId="77777777" w:rsidR="0090089D" w:rsidRDefault="0090089D">
      <w:r>
        <w:separator/>
      </w:r>
    </w:p>
  </w:endnote>
  <w:endnote w:type="continuationSeparator" w:id="0">
    <w:p w14:paraId="3BDF84DD" w14:textId="77777777" w:rsidR="0090089D" w:rsidRDefault="009008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29B90" w14:textId="77777777" w:rsidR="0090089D" w:rsidRDefault="0090089D">
      <w:r>
        <w:separator/>
      </w:r>
    </w:p>
  </w:footnote>
  <w:footnote w:type="continuationSeparator" w:id="0">
    <w:p w14:paraId="30B7422D" w14:textId="77777777" w:rsidR="0090089D" w:rsidRDefault="0090089D">
      <w:r>
        <w:continuationSeparator/>
      </w:r>
    </w:p>
  </w:footnote>
  <w:footnote w:id="1">
    <w:p w14:paraId="3C45E184" w14:textId="77777777" w:rsidR="00000000" w:rsidRDefault="0030101B" w:rsidP="004B5C66">
      <w:pPr>
        <w:pStyle w:val="FootnoteText"/>
      </w:pPr>
      <w:r>
        <w:rPr>
          <w:rtl/>
        </w:rPr>
        <w:footnoteRef/>
      </w:r>
      <w:r>
        <w:rPr>
          <w:rtl/>
        </w:rPr>
        <w:tab/>
        <w:t xml:space="preserve">במאמרו </w:t>
      </w:r>
      <w:r w:rsidRPr="004B5C66">
        <w:rPr>
          <w:rFonts w:ascii="Arial" w:hAnsi="Arial" w:cs="Arial"/>
          <w:b/>
          <w:bCs/>
          <w:sz w:val="13"/>
          <w:szCs w:val="15"/>
          <w:rtl/>
        </w:rPr>
        <w:t>"היום השמיני ויום הכיפורים"</w:t>
      </w:r>
      <w:r>
        <w:rPr>
          <w:rtl/>
        </w:rPr>
        <w:t xml:space="preserve">, מגדים </w:t>
      </w:r>
      <w:r w:rsidRPr="004B5C66">
        <w:rPr>
          <w:rFonts w:ascii="Arial" w:hAnsi="Arial" w:cs="Arial"/>
          <w:b/>
          <w:bCs/>
          <w:sz w:val="13"/>
          <w:szCs w:val="15"/>
          <w:rtl/>
        </w:rPr>
        <w:t>ח</w:t>
      </w:r>
      <w:r>
        <w:rPr>
          <w:rtl/>
        </w:rPr>
        <w:t>, מבליט הרב יואל בן נון את הניגוד בין היום השמיני ובין עבודת יום הכיפורים.</w:t>
      </w:r>
    </w:p>
  </w:footnote>
  <w:footnote w:id="2">
    <w:p w14:paraId="5FE9678F" w14:textId="77777777" w:rsidR="00000000" w:rsidRDefault="0030101B" w:rsidP="00761937">
      <w:pPr>
        <w:pStyle w:val="FootnoteText"/>
        <w:ind w:left="0"/>
      </w:pPr>
      <w:r>
        <w:rPr>
          <w:rtl/>
        </w:rPr>
        <w:footnoteRef/>
      </w:r>
      <w:r>
        <w:rPr>
          <w:rtl/>
        </w:rPr>
        <w:tab/>
      </w:r>
      <w:r w:rsidRPr="00F77100">
        <w:rPr>
          <w:rtl/>
        </w:rPr>
        <w:t>כך כתב הרמב"ן בהקדמתו לספר ויקרא: "ונגרר אחר זה להזכיר המאכלים האסורים בעבור שהם מטמאים</w:t>
      </w:r>
      <w:r>
        <w:rPr>
          <w:rtl/>
        </w:rPr>
        <w:t>,</w:t>
      </w:r>
      <w:r w:rsidRPr="00F77100">
        <w:rPr>
          <w:rtl/>
        </w:rPr>
        <w:t xml:space="preserve"> והאוכל או הנוגע בהם בכל קדש לא יגע ואל המקדש לא יבא".</w:t>
      </w:r>
    </w:p>
  </w:footnote>
  <w:footnote w:id="3">
    <w:p w14:paraId="1836B44A" w14:textId="77777777" w:rsidR="00000000" w:rsidRDefault="0030101B" w:rsidP="00E86685">
      <w:pPr>
        <w:pStyle w:val="FootnoteText"/>
        <w:ind w:left="0"/>
      </w:pPr>
      <w:r>
        <w:rPr>
          <w:rtl/>
        </w:rPr>
        <w:footnoteRef/>
      </w:r>
      <w:r>
        <w:rPr>
          <w:rtl/>
        </w:rPr>
        <w:tab/>
        <w:t xml:space="preserve">יש לציין שהתהלוכה מבית אבינדב באה בליווי תזמורת – "ודוד וכל בית ישראל משחקים לפני ה' בכל עצי ברושים ובכנרות ובנבלים ובתפים ובמנענעים ובצלצלים" (שמ"ב ו', ה) – </w:t>
      </w:r>
      <w:r w:rsidR="00A51E60">
        <w:rPr>
          <w:rtl/>
        </w:rPr>
        <w:t>בעוד שבהעלאת הארון מבית עובד אדו</w:t>
      </w:r>
      <w:r>
        <w:rPr>
          <w:rtl/>
        </w:rPr>
        <w:t>ם אין זכר בספר שמואל לתזמורת, ונאמר רק "בתרועה ובקול שופר" (שם, טו). אמנם בדברי הימים מוזכרת התזמורת גם בהעלאת הארון מבית עובד אדום: "וכל ישראל מעלים את ארון ברית ה' בתרועה ובקול שופר ובחצצרות ובמצלתים משמעים בנבלים וכנרות" (דה"</w:t>
      </w:r>
      <w:r w:rsidR="006A5AF5">
        <w:rPr>
          <w:rtl/>
        </w:rPr>
        <w:t>א ט"ו, כח). אך שינוי האווירה מור</w:t>
      </w:r>
      <w:r>
        <w:rPr>
          <w:rtl/>
        </w:rPr>
        <w:t>גש גם בדברי הימים, ונראה שגם שם לא נועדה התזמורת לשחק לפני ה' כי אם ללוות את השופר. נראה אפוא שהשמטת התזמורת בספר שמואל באה להבליט את שינוי האווירה בין העלאת הארון מבית אבינדב לבין העלאתו מבית עובד אדום.</w:t>
      </w:r>
    </w:p>
  </w:footnote>
  <w:footnote w:id="4">
    <w:p w14:paraId="05AF3E79" w14:textId="77777777" w:rsidR="00000000" w:rsidRDefault="0030101B" w:rsidP="006B731C">
      <w:pPr>
        <w:pStyle w:val="FootnoteText"/>
        <w:ind w:left="0"/>
      </w:pPr>
      <w:r>
        <w:rPr>
          <w:rtl/>
        </w:rPr>
        <w:footnoteRef/>
      </w:r>
      <w:r>
        <w:rPr>
          <w:rtl/>
        </w:rPr>
        <w:tab/>
        <w:t>אמנם בהעלאת הארון מבית עובד אדום נאמר "ודוד מכרכר בכל עֹז לפני ה' " (שמ"ב ו', יד). אבל עיין ברמב"ם סוף הלכות לולב, שראה בהתנהגות זו ביטוי לאהבת ה' (בניגוד להוללות המתוארת בהלכות יום טוב פ"ו ה"כ).</w:t>
      </w:r>
    </w:p>
  </w:footnote>
  <w:footnote w:id="5">
    <w:p w14:paraId="2EFC554A" w14:textId="77777777" w:rsidR="00000000" w:rsidRDefault="0030101B" w:rsidP="00E8367C">
      <w:pPr>
        <w:pStyle w:val="FootnoteText"/>
        <w:ind w:left="0"/>
      </w:pPr>
      <w:r>
        <w:rPr>
          <w:rtl/>
        </w:rPr>
        <w:footnoteRef/>
      </w:r>
      <w:r>
        <w:rPr>
          <w:rtl/>
        </w:rPr>
        <w:tab/>
      </w:r>
      <w:r w:rsidRPr="005472E5">
        <w:rPr>
          <w:rtl/>
        </w:rPr>
        <w:t>שמות כ</w:t>
      </w:r>
      <w:r>
        <w:rPr>
          <w:rtl/>
        </w:rPr>
        <w:t>"ד, ט-י;</w:t>
      </w:r>
      <w:r w:rsidRPr="005472E5">
        <w:rPr>
          <w:rtl/>
        </w:rPr>
        <w:t xml:space="preserve"> ועיין בפירוש רש"ר הירש </w:t>
      </w:r>
      <w:r>
        <w:rPr>
          <w:rtl/>
        </w:rPr>
        <w:t xml:space="preserve">על </w:t>
      </w:r>
      <w:r w:rsidRPr="005472E5">
        <w:rPr>
          <w:rtl/>
        </w:rPr>
        <w:t>ויקרא י</w:t>
      </w:r>
      <w:r>
        <w:rPr>
          <w:rtl/>
        </w:rPr>
        <w:t>'</w:t>
      </w:r>
      <w:r w:rsidRPr="005472E5">
        <w:rPr>
          <w:rtl/>
        </w:rPr>
        <w:t>, א.</w:t>
      </w:r>
    </w:p>
  </w:footnote>
  <w:footnote w:id="6">
    <w:p w14:paraId="2160CD9A" w14:textId="77777777" w:rsidR="00000000" w:rsidRDefault="0030101B" w:rsidP="00210E8F">
      <w:pPr>
        <w:pStyle w:val="FootnoteText"/>
        <w:ind w:left="0"/>
      </w:pPr>
      <w:r>
        <w:rPr>
          <w:rtl/>
        </w:rPr>
        <w:footnoteRef/>
      </w:r>
      <w:r>
        <w:rPr>
          <w:rtl/>
        </w:rPr>
        <w:tab/>
      </w:r>
      <w:r w:rsidRPr="005472E5">
        <w:rPr>
          <w:rtl/>
        </w:rPr>
        <w:t xml:space="preserve">חז"ל קשרו </w:t>
      </w:r>
      <w:r>
        <w:rPr>
          <w:rtl/>
        </w:rPr>
        <w:t xml:space="preserve">בין אירוע זה ובין </w:t>
      </w:r>
      <w:r w:rsidRPr="005472E5">
        <w:rPr>
          <w:rtl/>
        </w:rPr>
        <w:t xml:space="preserve">מיתת בני </w:t>
      </w:r>
      <w:r>
        <w:rPr>
          <w:rtl/>
        </w:rPr>
        <w:t>אהרן:</w:t>
      </w:r>
      <w:r w:rsidRPr="005472E5">
        <w:rPr>
          <w:rtl/>
        </w:rPr>
        <w:t xml:space="preserve"> "ועוד מן הדא</w:t>
      </w:r>
      <w:r>
        <w:rPr>
          <w:rtl/>
        </w:rPr>
        <w:t>:</w:t>
      </w:r>
      <w:r w:rsidRPr="005472E5">
        <w:rPr>
          <w:rtl/>
        </w:rPr>
        <w:t xml:space="preserve"> 'ואל אצילי בני ישראל</w:t>
      </w:r>
      <w:r>
        <w:rPr>
          <w:rtl/>
        </w:rPr>
        <w:t xml:space="preserve"> [לא שלח ידו]</w:t>
      </w:r>
      <w:r w:rsidRPr="005472E5">
        <w:rPr>
          <w:rtl/>
        </w:rPr>
        <w:t xml:space="preserve">' </w:t>
      </w:r>
      <w:r>
        <w:rPr>
          <w:rtl/>
        </w:rPr>
        <w:t xml:space="preserve">(שמות כ"ד, יא) – </w:t>
      </w:r>
      <w:r w:rsidRPr="005472E5">
        <w:rPr>
          <w:rtl/>
        </w:rPr>
        <w:t>אמר</w:t>
      </w:r>
      <w:r>
        <w:rPr>
          <w:rtl/>
        </w:rPr>
        <w:t xml:space="preserve"> </w:t>
      </w:r>
      <w:r w:rsidRPr="005472E5">
        <w:rPr>
          <w:rtl/>
        </w:rPr>
        <w:t>רבי פנחס</w:t>
      </w:r>
      <w:r>
        <w:rPr>
          <w:rtl/>
        </w:rPr>
        <w:t>:</w:t>
      </w:r>
      <w:r w:rsidRPr="005472E5">
        <w:rPr>
          <w:rtl/>
        </w:rPr>
        <w:t xml:space="preserve"> מכאן שהיו ראויין </w:t>
      </w:r>
      <w:r>
        <w:rPr>
          <w:rtl/>
        </w:rPr>
        <w:t>להשלחת יד.</w:t>
      </w:r>
      <w:r w:rsidRPr="005472E5">
        <w:rPr>
          <w:rtl/>
        </w:rPr>
        <w:t xml:space="preserve"> דאמר רבי יהושע</w:t>
      </w:r>
      <w:r>
        <w:rPr>
          <w:rtl/>
        </w:rPr>
        <w:t>:</w:t>
      </w:r>
      <w:r w:rsidRPr="005472E5">
        <w:rPr>
          <w:rtl/>
        </w:rPr>
        <w:t xml:space="preserve"> וכי קילורין עלת עמהן מסיני דאת אמר </w:t>
      </w:r>
      <w:r>
        <w:rPr>
          <w:rtl/>
        </w:rPr>
        <w:t>'ויחזו את הא</w:t>
      </w:r>
      <w:r>
        <w:rPr>
          <w:rtl/>
        </w:rPr>
        <w:noBreakHyphen/>
        <w:t>להים' (שם)?</w:t>
      </w:r>
      <w:r w:rsidRPr="005472E5">
        <w:rPr>
          <w:rtl/>
        </w:rPr>
        <w:t xml:space="preserve"> אלא מלמד שזנו עיניהם מן השכינה</w:t>
      </w:r>
      <w:r>
        <w:rPr>
          <w:rtl/>
        </w:rPr>
        <w:t>:</w:t>
      </w:r>
      <w:r w:rsidRPr="005472E5">
        <w:rPr>
          <w:rtl/>
        </w:rPr>
        <w:t xml:space="preserve"> </w:t>
      </w:r>
      <w:r>
        <w:rPr>
          <w:rtl/>
        </w:rPr>
        <w:t>'</w:t>
      </w:r>
      <w:r w:rsidRPr="005472E5">
        <w:rPr>
          <w:rtl/>
        </w:rPr>
        <w:t>ויחזו את הא</w:t>
      </w:r>
      <w:r>
        <w:rPr>
          <w:rtl/>
        </w:rPr>
        <w:noBreakHyphen/>
      </w:r>
      <w:r w:rsidRPr="005472E5">
        <w:rPr>
          <w:rtl/>
        </w:rPr>
        <w:t>להים</w:t>
      </w:r>
      <w:r>
        <w:rPr>
          <w:rtl/>
        </w:rPr>
        <w:t>'</w:t>
      </w:r>
      <w:r w:rsidRPr="005472E5">
        <w:rPr>
          <w:rtl/>
        </w:rPr>
        <w:t xml:space="preserve"> כאדם שמביט בחבירו מתוך מאכל ומשתה</w:t>
      </w:r>
      <w:r>
        <w:rPr>
          <w:rtl/>
        </w:rPr>
        <w:t>.</w:t>
      </w:r>
      <w:r w:rsidRPr="005472E5">
        <w:rPr>
          <w:rtl/>
        </w:rPr>
        <w:t xml:space="preserve"> ר</w:t>
      </w:r>
      <w:r>
        <w:rPr>
          <w:rtl/>
        </w:rPr>
        <w:t>"</w:t>
      </w:r>
      <w:r w:rsidRPr="005472E5">
        <w:rPr>
          <w:rtl/>
        </w:rPr>
        <w:t>י</w:t>
      </w:r>
      <w:r>
        <w:rPr>
          <w:rtl/>
        </w:rPr>
        <w:t xml:space="preserve"> </w:t>
      </w:r>
      <w:r w:rsidRPr="005472E5">
        <w:rPr>
          <w:rtl/>
        </w:rPr>
        <w:t>א</w:t>
      </w:r>
      <w:r>
        <w:rPr>
          <w:rtl/>
        </w:rPr>
        <w:t>מר:</w:t>
      </w:r>
      <w:r w:rsidRPr="005472E5">
        <w:rPr>
          <w:rtl/>
        </w:rPr>
        <w:t xml:space="preserve"> אכילה ודאי</w:t>
      </w:r>
      <w:r>
        <w:rPr>
          <w:rtl/>
        </w:rPr>
        <w:t>,</w:t>
      </w:r>
      <w:r w:rsidRPr="005472E5">
        <w:rPr>
          <w:rtl/>
        </w:rPr>
        <w:t xml:space="preserve"> כ</w:t>
      </w:r>
      <w:r>
        <w:rPr>
          <w:rtl/>
        </w:rPr>
        <w:t xml:space="preserve">מה </w:t>
      </w:r>
      <w:r w:rsidRPr="005472E5">
        <w:rPr>
          <w:rtl/>
        </w:rPr>
        <w:t>ד</w:t>
      </w:r>
      <w:r>
        <w:rPr>
          <w:rtl/>
        </w:rPr>
        <w:t xml:space="preserve">את </w:t>
      </w:r>
      <w:r w:rsidRPr="005472E5">
        <w:rPr>
          <w:rtl/>
        </w:rPr>
        <w:t>א</w:t>
      </w:r>
      <w:r>
        <w:rPr>
          <w:rtl/>
        </w:rPr>
        <w:t>מר</w:t>
      </w:r>
      <w:r w:rsidRPr="005472E5">
        <w:rPr>
          <w:rtl/>
        </w:rPr>
        <w:t xml:space="preserve"> </w:t>
      </w:r>
      <w:r>
        <w:rPr>
          <w:rtl/>
        </w:rPr>
        <w:t>'</w:t>
      </w:r>
      <w:r w:rsidRPr="005472E5">
        <w:rPr>
          <w:rtl/>
        </w:rPr>
        <w:t>באור פני מלך חיים</w:t>
      </w:r>
      <w:r>
        <w:rPr>
          <w:rtl/>
        </w:rPr>
        <w:t>'</w:t>
      </w:r>
      <w:r w:rsidRPr="005472E5">
        <w:rPr>
          <w:rtl/>
        </w:rPr>
        <w:t xml:space="preserve"> </w:t>
      </w:r>
      <w:r>
        <w:rPr>
          <w:rtl/>
        </w:rPr>
        <w:t xml:space="preserve">(משלי ט"ז, טו). </w:t>
      </w:r>
      <w:r w:rsidRPr="005472E5">
        <w:rPr>
          <w:rtl/>
        </w:rPr>
        <w:t>אמר רבי תנחומא</w:t>
      </w:r>
      <w:r>
        <w:rPr>
          <w:rtl/>
        </w:rPr>
        <w:t>:</w:t>
      </w:r>
      <w:r w:rsidRPr="005472E5">
        <w:rPr>
          <w:rtl/>
        </w:rPr>
        <w:t xml:space="preserve"> מלמד שפרעו את ראשיהן וגיסו לבם וזנו עיניהם מן השכינה... </w:t>
      </w:r>
      <w:r>
        <w:rPr>
          <w:rtl/>
        </w:rPr>
        <w:t>'</w:t>
      </w:r>
      <w:r w:rsidRPr="005472E5">
        <w:rPr>
          <w:rtl/>
        </w:rPr>
        <w:t>במדבר סיני</w:t>
      </w:r>
      <w:r>
        <w:rPr>
          <w:rtl/>
        </w:rPr>
        <w:t>'</w:t>
      </w:r>
      <w:r w:rsidRPr="005472E5">
        <w:rPr>
          <w:rtl/>
        </w:rPr>
        <w:t xml:space="preserve"> </w:t>
      </w:r>
      <w:r>
        <w:rPr>
          <w:rtl/>
        </w:rPr>
        <w:t xml:space="preserve">(במדבר ג', ד) – </w:t>
      </w:r>
      <w:r w:rsidRPr="005472E5">
        <w:rPr>
          <w:rtl/>
        </w:rPr>
        <w:t>אמר</w:t>
      </w:r>
      <w:r>
        <w:rPr>
          <w:rtl/>
        </w:rPr>
        <w:t xml:space="preserve"> </w:t>
      </w:r>
      <w:r w:rsidRPr="005472E5">
        <w:rPr>
          <w:rtl/>
        </w:rPr>
        <w:t>רבי מאיר</w:t>
      </w:r>
      <w:r>
        <w:rPr>
          <w:rtl/>
        </w:rPr>
        <w:t>:</w:t>
      </w:r>
      <w:r w:rsidRPr="005472E5">
        <w:rPr>
          <w:rtl/>
        </w:rPr>
        <w:t xml:space="preserve"> וכי במדבר סיני מתו</w:t>
      </w:r>
      <w:r>
        <w:rPr>
          <w:rtl/>
        </w:rPr>
        <w:t>?</w:t>
      </w:r>
      <w:r w:rsidRPr="005472E5">
        <w:rPr>
          <w:rtl/>
        </w:rPr>
        <w:t xml:space="preserve"> אלא מלמד שמהר סיני נטלו איפופסין שלהם למיתה</w:t>
      </w:r>
      <w:r>
        <w:rPr>
          <w:rtl/>
        </w:rPr>
        <w:t>.</w:t>
      </w:r>
      <w:r w:rsidRPr="005472E5">
        <w:rPr>
          <w:rtl/>
        </w:rPr>
        <w:t xml:space="preserve"> משל למלך שהיה משיא בתו ונמצא בשושבינה דבר של שמצה</w:t>
      </w:r>
      <w:r>
        <w:rPr>
          <w:rtl/>
        </w:rPr>
        <w:t>.</w:t>
      </w:r>
      <w:r w:rsidRPr="005472E5">
        <w:rPr>
          <w:rtl/>
        </w:rPr>
        <w:t xml:space="preserve"> אמר המלך</w:t>
      </w:r>
      <w:r>
        <w:rPr>
          <w:rtl/>
        </w:rPr>
        <w:t xml:space="preserve">: </w:t>
      </w:r>
      <w:r w:rsidRPr="005472E5">
        <w:rPr>
          <w:rtl/>
        </w:rPr>
        <w:t>אם הורגו אני עכשיו אני מערבב שמחת בתי</w:t>
      </w:r>
      <w:r>
        <w:rPr>
          <w:rtl/>
        </w:rPr>
        <w:t>,</w:t>
      </w:r>
      <w:r w:rsidRPr="005472E5">
        <w:rPr>
          <w:rtl/>
        </w:rPr>
        <w:t xml:space="preserve"> אלא למחר שמחתי באה והוא טב בשמחתי ולא בשמחת בתי</w:t>
      </w:r>
      <w:r>
        <w:rPr>
          <w:rtl/>
        </w:rPr>
        <w:t>.</w:t>
      </w:r>
      <w:r w:rsidRPr="005472E5">
        <w:rPr>
          <w:rtl/>
        </w:rPr>
        <w:t xml:space="preserve"> כך אמר הקב"ה</w:t>
      </w:r>
      <w:r>
        <w:rPr>
          <w:rtl/>
        </w:rPr>
        <w:t>:</w:t>
      </w:r>
      <w:r w:rsidRPr="005472E5">
        <w:rPr>
          <w:rtl/>
        </w:rPr>
        <w:t xml:space="preserve"> אם אני הורגן עכשיו הריני מערבב שמחת בתי</w:t>
      </w:r>
      <w:r>
        <w:rPr>
          <w:rtl/>
        </w:rPr>
        <w:t>, למחר שמחתי באה.</w:t>
      </w:r>
      <w:r w:rsidRPr="005472E5">
        <w:rPr>
          <w:rtl/>
        </w:rPr>
        <w:t xml:space="preserve"> בתי זו התורה</w:t>
      </w:r>
      <w:r>
        <w:rPr>
          <w:rtl/>
        </w:rPr>
        <w:t>,</w:t>
      </w:r>
      <w:r w:rsidRPr="005472E5">
        <w:rPr>
          <w:rtl/>
        </w:rPr>
        <w:t xml:space="preserve"> ה</w:t>
      </w:r>
      <w:r>
        <w:rPr>
          <w:rtl/>
        </w:rPr>
        <w:t xml:space="preserve">דא </w:t>
      </w:r>
      <w:r w:rsidRPr="005472E5">
        <w:rPr>
          <w:rtl/>
        </w:rPr>
        <w:t>ה</w:t>
      </w:r>
      <w:r>
        <w:rPr>
          <w:rtl/>
        </w:rPr>
        <w:t xml:space="preserve">וא </w:t>
      </w:r>
      <w:r w:rsidRPr="005472E5">
        <w:rPr>
          <w:rtl/>
        </w:rPr>
        <w:t>ד</w:t>
      </w:r>
      <w:r>
        <w:rPr>
          <w:rtl/>
        </w:rPr>
        <w:t>כתיב</w:t>
      </w:r>
      <w:r w:rsidRPr="005472E5">
        <w:rPr>
          <w:rtl/>
        </w:rPr>
        <w:t xml:space="preserve"> </w:t>
      </w:r>
      <w:r>
        <w:rPr>
          <w:rtl/>
        </w:rPr>
        <w:t>'ביום חתונתו וביום שמחת לבו'</w:t>
      </w:r>
      <w:r w:rsidRPr="005472E5">
        <w:rPr>
          <w:rtl/>
        </w:rPr>
        <w:t xml:space="preserve"> </w:t>
      </w:r>
      <w:r>
        <w:rPr>
          <w:rtl/>
        </w:rPr>
        <w:t>(שיר השירים ג', יא): '</w:t>
      </w:r>
      <w:r w:rsidRPr="005472E5">
        <w:rPr>
          <w:rtl/>
        </w:rPr>
        <w:t>ביום חתונתו</w:t>
      </w:r>
      <w:r>
        <w:rPr>
          <w:rtl/>
        </w:rPr>
        <w:t>'</w:t>
      </w:r>
      <w:r w:rsidRPr="005472E5">
        <w:rPr>
          <w:rtl/>
        </w:rPr>
        <w:t xml:space="preserve"> </w:t>
      </w:r>
      <w:r>
        <w:rPr>
          <w:rtl/>
        </w:rPr>
        <w:t xml:space="preserve">– </w:t>
      </w:r>
      <w:r w:rsidRPr="005472E5">
        <w:rPr>
          <w:rtl/>
        </w:rPr>
        <w:t>זה</w:t>
      </w:r>
      <w:r>
        <w:rPr>
          <w:rtl/>
        </w:rPr>
        <w:t xml:space="preserve"> </w:t>
      </w:r>
      <w:r w:rsidRPr="005472E5">
        <w:rPr>
          <w:rtl/>
        </w:rPr>
        <w:t>הר סיני</w:t>
      </w:r>
      <w:r>
        <w:rPr>
          <w:rtl/>
        </w:rPr>
        <w:t>;</w:t>
      </w:r>
      <w:r w:rsidRPr="005472E5">
        <w:rPr>
          <w:rtl/>
        </w:rPr>
        <w:t xml:space="preserve"> </w:t>
      </w:r>
      <w:r>
        <w:rPr>
          <w:rtl/>
        </w:rPr>
        <w:t>'וביום שמחת לבו'</w:t>
      </w:r>
      <w:r w:rsidRPr="005472E5">
        <w:rPr>
          <w:rtl/>
        </w:rPr>
        <w:t xml:space="preserve"> </w:t>
      </w:r>
      <w:r>
        <w:rPr>
          <w:rtl/>
        </w:rPr>
        <w:t xml:space="preserve">– </w:t>
      </w:r>
      <w:r w:rsidRPr="005472E5">
        <w:rPr>
          <w:rtl/>
        </w:rPr>
        <w:t>זה</w:t>
      </w:r>
      <w:r>
        <w:rPr>
          <w:rtl/>
        </w:rPr>
        <w:t xml:space="preserve"> </w:t>
      </w:r>
      <w:r w:rsidRPr="005472E5">
        <w:rPr>
          <w:rtl/>
        </w:rPr>
        <w:t>אהל מועד"</w:t>
      </w:r>
      <w:r>
        <w:rPr>
          <w:rtl/>
        </w:rPr>
        <w:t xml:space="preserve"> (ויקרא רבה כ י)</w:t>
      </w:r>
      <w:r w:rsidRPr="005472E5">
        <w:rPr>
          <w:rtl/>
        </w:rPr>
        <w:t>.</w:t>
      </w:r>
    </w:p>
  </w:footnote>
  <w:footnote w:id="7">
    <w:p w14:paraId="19BC5EFF" w14:textId="77777777" w:rsidR="00000000" w:rsidRDefault="0030101B" w:rsidP="00F56E3B">
      <w:pPr>
        <w:pStyle w:val="FootnoteText"/>
        <w:ind w:left="0"/>
      </w:pPr>
      <w:r>
        <w:rPr>
          <w:rtl/>
        </w:rPr>
        <w:footnoteRef/>
      </w:r>
      <w:r>
        <w:rPr>
          <w:rtl/>
        </w:rPr>
        <w:tab/>
      </w:r>
      <w:r w:rsidRPr="009F3B78">
        <w:rPr>
          <w:rtl/>
        </w:rPr>
        <w:t>נמ</w:t>
      </w:r>
      <w:r>
        <w:rPr>
          <w:rtl/>
        </w:rPr>
        <w:t>צא</w:t>
      </w:r>
      <w:r w:rsidRPr="009F3B78">
        <w:rPr>
          <w:rtl/>
        </w:rPr>
        <w:t xml:space="preserve"> שעוזא בן </w:t>
      </w:r>
      <w:r w:rsidRPr="00695869">
        <w:rPr>
          <w:rFonts w:ascii="Arial" w:hAnsi="Arial" w:cs="Arial"/>
          <w:b/>
          <w:bCs/>
          <w:sz w:val="13"/>
          <w:szCs w:val="15"/>
          <w:rtl/>
        </w:rPr>
        <w:t>אבינדב</w:t>
      </w:r>
      <w:r w:rsidRPr="009F3B78">
        <w:rPr>
          <w:rtl/>
        </w:rPr>
        <w:t xml:space="preserve"> הוא </w:t>
      </w:r>
      <w:r>
        <w:rPr>
          <w:rtl/>
        </w:rPr>
        <w:t xml:space="preserve">בנם </w:t>
      </w:r>
      <w:r w:rsidRPr="009F3B78">
        <w:rPr>
          <w:rtl/>
        </w:rPr>
        <w:t xml:space="preserve">הרוחני של </w:t>
      </w:r>
      <w:r w:rsidRPr="00695869">
        <w:rPr>
          <w:rFonts w:ascii="Arial" w:hAnsi="Arial" w:cs="Arial"/>
          <w:b/>
          <w:bCs/>
          <w:sz w:val="13"/>
          <w:szCs w:val="15"/>
          <w:rtl/>
        </w:rPr>
        <w:t>נדב</w:t>
      </w:r>
      <w:r w:rsidRPr="00695869">
        <w:rPr>
          <w:b/>
          <w:bCs/>
          <w:sz w:val="13"/>
          <w:szCs w:val="15"/>
          <w:rtl/>
        </w:rPr>
        <w:t xml:space="preserve"> </w:t>
      </w:r>
      <w:r w:rsidRPr="00695869">
        <w:rPr>
          <w:rtl/>
        </w:rPr>
        <w:t>ו</w:t>
      </w:r>
      <w:r w:rsidRPr="00695869">
        <w:rPr>
          <w:rFonts w:ascii="Arial" w:hAnsi="Arial" w:cs="Arial"/>
          <w:b/>
          <w:bCs/>
          <w:sz w:val="13"/>
          <w:szCs w:val="15"/>
          <w:rtl/>
        </w:rPr>
        <w:t>אב</w:t>
      </w:r>
      <w:r w:rsidRPr="007305A8">
        <w:rPr>
          <w:rFonts w:ascii="Arial" w:hAnsi="Arial" w:cs="Arial"/>
          <w:b/>
          <w:bCs/>
          <w:sz w:val="13"/>
          <w:szCs w:val="15"/>
          <w:rtl/>
        </w:rPr>
        <w:t>י</w:t>
      </w:r>
      <w:r w:rsidRPr="009F3B78">
        <w:rPr>
          <w:rtl/>
        </w:rPr>
        <w:t xml:space="preserve">הוא בני </w:t>
      </w:r>
      <w:r>
        <w:rPr>
          <w:rtl/>
        </w:rPr>
        <w:t>אהרן</w:t>
      </w:r>
      <w:r w:rsidRPr="009F3B78">
        <w:rPr>
          <w:rtl/>
        </w:rPr>
        <w:t>.</w:t>
      </w:r>
    </w:p>
  </w:footnote>
  <w:footnote w:id="8">
    <w:p w14:paraId="6A950C24" w14:textId="77777777" w:rsidR="00000000" w:rsidRDefault="0030101B" w:rsidP="004548D5">
      <w:pPr>
        <w:pStyle w:val="FootnoteText"/>
        <w:ind w:left="0"/>
      </w:pPr>
      <w:r>
        <w:rPr>
          <w:rtl/>
        </w:rPr>
        <w:footnoteRef/>
      </w:r>
      <w:r>
        <w:rPr>
          <w:rtl/>
        </w:rPr>
        <w:tab/>
      </w:r>
      <w:r w:rsidRPr="009F3B78">
        <w:rPr>
          <w:rtl/>
        </w:rPr>
        <w:t>כמובן, יש הבדל מהותי בין האדם הקרב אל ה' לבין השכינה היורדת כ</w:t>
      </w:r>
      <w:r>
        <w:rPr>
          <w:rtl/>
        </w:rPr>
        <w:t xml:space="preserve">ביכול אל האדם; מכל מקום, </w:t>
      </w:r>
      <w:r w:rsidRPr="009F3B78">
        <w:rPr>
          <w:rtl/>
        </w:rPr>
        <w:t>לעניי</w:t>
      </w:r>
      <w:r>
        <w:rPr>
          <w:rtl/>
        </w:rPr>
        <w:t>נ</w:t>
      </w:r>
      <w:r w:rsidRPr="009F3B78">
        <w:rPr>
          <w:rtl/>
        </w:rPr>
        <w:t>נו ה</w:t>
      </w:r>
      <w:r>
        <w:rPr>
          <w:rtl/>
        </w:rPr>
        <w:t>דברי</w:t>
      </w:r>
      <w:r w:rsidRPr="009F3B78">
        <w:rPr>
          <w:rtl/>
        </w:rPr>
        <w:t>ם דומים.</w:t>
      </w:r>
    </w:p>
  </w:footnote>
  <w:footnote w:id="9">
    <w:p w14:paraId="72FFA10F" w14:textId="77777777" w:rsidR="00000000" w:rsidRDefault="0030101B" w:rsidP="000F3A4A">
      <w:pPr>
        <w:pStyle w:val="FootnoteText"/>
        <w:ind w:left="0"/>
      </w:pPr>
      <w:r>
        <w:rPr>
          <w:rtl/>
        </w:rPr>
        <w:footnoteRef/>
      </w:r>
      <w:r>
        <w:rPr>
          <w:rtl/>
        </w:rPr>
        <w:tab/>
      </w:r>
      <w:r w:rsidRPr="009F3B78">
        <w:rPr>
          <w:rtl/>
        </w:rPr>
        <w:t xml:space="preserve">בדרך זו יש להבין את </w:t>
      </w:r>
      <w:r>
        <w:rPr>
          <w:rtl/>
        </w:rPr>
        <w:t xml:space="preserve">דברי </w:t>
      </w:r>
      <w:r w:rsidRPr="009F3B78">
        <w:rPr>
          <w:rtl/>
        </w:rPr>
        <w:t xml:space="preserve">הרמב"ן: "טעם </w:t>
      </w:r>
      <w:r>
        <w:rPr>
          <w:rtl/>
        </w:rPr>
        <w:t>'</w:t>
      </w:r>
      <w:r w:rsidRPr="009F3B78">
        <w:rPr>
          <w:rtl/>
        </w:rPr>
        <w:t>אחרי מות שני בני אהרן</w:t>
      </w:r>
      <w:r>
        <w:rPr>
          <w:rtl/>
        </w:rPr>
        <w:t>',</w:t>
      </w:r>
      <w:r w:rsidRPr="009F3B78">
        <w:rPr>
          <w:rtl/>
        </w:rPr>
        <w:t xml:space="preserve"> כי מיד כאשר מתו בניו הזהיר את אהרן מן היין ומן השכר שלא ימות</w:t>
      </w:r>
      <w:r>
        <w:rPr>
          <w:rtl/>
        </w:rPr>
        <w:t>.</w:t>
      </w:r>
      <w:r w:rsidRPr="009F3B78">
        <w:rPr>
          <w:rtl/>
        </w:rPr>
        <w:t xml:space="preserve"> ואמר עוד למשה שיזהיר אותו שלא ימות בקרבתו לפני ה'</w:t>
      </w:r>
      <w:r>
        <w:rPr>
          <w:rtl/>
        </w:rPr>
        <w:t>.</w:t>
      </w:r>
      <w:r w:rsidRPr="009F3B78">
        <w:rPr>
          <w:rtl/>
        </w:rPr>
        <w:t xml:space="preserve"> והקרוב, שהיו שתי המצות האלה ביום המחרת למיתתם... אבל הקדים הכתוב האזהרות שהזהיר את ישראל שלא ימותו בטומאתם בטמאם את משכני אשר בתוכם, ואחרי כן כתב אזה</w:t>
      </w:r>
      <w:r>
        <w:rPr>
          <w:rtl/>
        </w:rPr>
        <w:t>רת היחיד" (רמב"ן על ט"ז, א).</w:t>
      </w:r>
    </w:p>
  </w:footnote>
  <w:footnote w:id="10">
    <w:p w14:paraId="53D2B070" w14:textId="77777777" w:rsidR="00000000" w:rsidRDefault="0030101B" w:rsidP="001B429E">
      <w:pPr>
        <w:pStyle w:val="FootnoteText"/>
        <w:ind w:left="0"/>
      </w:pPr>
      <w:r>
        <w:rPr>
          <w:rtl/>
        </w:rPr>
        <w:footnoteRef/>
      </w:r>
      <w:r>
        <w:rPr>
          <w:rtl/>
        </w:rPr>
        <w:tab/>
      </w:r>
      <w:r w:rsidRPr="009F3B78">
        <w:rPr>
          <w:rtl/>
        </w:rPr>
        <w:t>כך שמעתי מידידי יהודה פרנקל, ודברים דומים מופיעים במאמר</w:t>
      </w:r>
      <w:r>
        <w:rPr>
          <w:rtl/>
        </w:rPr>
        <w:t>ו</w:t>
      </w:r>
      <w:r w:rsidRPr="009F3B78">
        <w:rPr>
          <w:rtl/>
        </w:rPr>
        <w:t xml:space="preserve"> של הרב ברוך קהת (קץ)</w:t>
      </w:r>
      <w:r>
        <w:rPr>
          <w:rtl/>
        </w:rPr>
        <w:t xml:space="preserve">, </w:t>
      </w:r>
      <w:r w:rsidRPr="009279CD">
        <w:rPr>
          <w:rFonts w:ascii="Arial" w:hAnsi="Arial" w:cs="Arial"/>
          <w:b/>
          <w:bCs/>
          <w:sz w:val="13"/>
          <w:szCs w:val="15"/>
          <w:rtl/>
        </w:rPr>
        <w:t>"וכסה ענן הקטרת"</w:t>
      </w:r>
      <w:r>
        <w:rPr>
          <w:rtl/>
        </w:rPr>
        <w:t xml:space="preserve">, </w:t>
      </w:r>
      <w:r w:rsidRPr="009F3B78">
        <w:rPr>
          <w:rtl/>
        </w:rPr>
        <w:t xml:space="preserve">עלון שבות </w:t>
      </w:r>
      <w:r w:rsidRPr="009279CD">
        <w:rPr>
          <w:b/>
          <w:bCs/>
          <w:rtl/>
        </w:rPr>
        <w:t>106</w:t>
      </w:r>
      <w:r w:rsidRPr="009F3B78">
        <w:rPr>
          <w:rtl/>
        </w:rPr>
        <w:t>.</w:t>
      </w:r>
    </w:p>
  </w:footnote>
  <w:footnote w:id="11">
    <w:p w14:paraId="54C7996B" w14:textId="77777777" w:rsidR="00000000" w:rsidRDefault="0030101B" w:rsidP="00130BDF">
      <w:pPr>
        <w:pStyle w:val="FootnoteText"/>
        <w:ind w:left="0"/>
      </w:pPr>
      <w:r>
        <w:rPr>
          <w:rtl/>
        </w:rPr>
        <w:footnoteRef/>
      </w:r>
      <w:r>
        <w:rPr>
          <w:rtl/>
        </w:rPr>
        <w:tab/>
      </w:r>
      <w:r w:rsidRPr="00A8310C">
        <w:rPr>
          <w:rtl/>
        </w:rPr>
        <w:t>מעין ז</w:t>
      </w:r>
      <w:r>
        <w:rPr>
          <w:rtl/>
        </w:rPr>
        <w:t>את</w:t>
      </w:r>
      <w:r w:rsidRPr="00A8310C">
        <w:rPr>
          <w:rtl/>
        </w:rPr>
        <w:t xml:space="preserve"> מצאנו בפרשת קורח, אצל מאתיים וחמישים האיש אשר הקריבו קטורת זרה לפני ה'</w:t>
      </w:r>
      <w:r>
        <w:rPr>
          <w:rtl/>
        </w:rPr>
        <w:t xml:space="preserve"> </w:t>
      </w:r>
      <w:r w:rsidR="00130BDF">
        <w:rPr>
          <w:rtl/>
        </w:rPr>
        <w:t>ב</w:t>
      </w:r>
      <w:r>
        <w:rPr>
          <w:rtl/>
        </w:rPr>
        <w:t>סיסמה "כל העדה כֻּלם קדֹ</w:t>
      </w:r>
      <w:r w:rsidRPr="00A8310C">
        <w:rPr>
          <w:rtl/>
        </w:rPr>
        <w:t>שים" (במדבר י"ג, ג). הקרבה זו מזכירה את חטאם של בני אהרן, ומי</w:t>
      </w:r>
      <w:r>
        <w:rPr>
          <w:rtl/>
        </w:rPr>
        <w:t>תתם של מקריבי הקטורת באש שיצאה מאת ה' ותאכל אותם</w:t>
      </w:r>
      <w:r w:rsidRPr="00A8310C">
        <w:rPr>
          <w:rtl/>
        </w:rPr>
        <w:t xml:space="preserve"> </w:t>
      </w:r>
      <w:r>
        <w:rPr>
          <w:rtl/>
        </w:rPr>
        <w:t xml:space="preserve">(שם, לה) </w:t>
      </w:r>
      <w:r w:rsidRPr="00A8310C">
        <w:rPr>
          <w:rtl/>
        </w:rPr>
        <w:t xml:space="preserve">היא דוגמת מיתת בני אהרן. </w:t>
      </w:r>
      <w:r>
        <w:rPr>
          <w:rtl/>
        </w:rPr>
        <w:t>ומאידך גיסא</w:t>
      </w:r>
      <w:r w:rsidRPr="00A8310C">
        <w:rPr>
          <w:rtl/>
        </w:rPr>
        <w:t xml:space="preserve">, המגפה </w:t>
      </w:r>
      <w:r>
        <w:rPr>
          <w:rtl/>
        </w:rPr>
        <w:t xml:space="preserve">שבאה אחר כך על </w:t>
      </w:r>
      <w:r w:rsidRPr="00A8310C">
        <w:rPr>
          <w:rtl/>
        </w:rPr>
        <w:t xml:space="preserve">בני ישראל נעצרה על ידי הקטורת, </w:t>
      </w:r>
      <w:r>
        <w:rPr>
          <w:rtl/>
        </w:rPr>
        <w:t>ש</w:t>
      </w:r>
      <w:r w:rsidRPr="00A8310C">
        <w:rPr>
          <w:rtl/>
        </w:rPr>
        <w:t xml:space="preserve">היא </w:t>
      </w:r>
      <w:r>
        <w:rPr>
          <w:rtl/>
        </w:rPr>
        <w:t>ש</w:t>
      </w:r>
      <w:r w:rsidRPr="00A8310C">
        <w:rPr>
          <w:rtl/>
        </w:rPr>
        <w:t>הפרידה בין כבוד ה' לבין העם הקרב אל</w:t>
      </w:r>
      <w:r>
        <w:rPr>
          <w:rtl/>
        </w:rPr>
        <w:t xml:space="preserve"> ה', דוגמת "כי בענן אראה על הכפֹּ</w:t>
      </w:r>
      <w:r w:rsidRPr="00A8310C">
        <w:rPr>
          <w:rtl/>
        </w:rPr>
        <w:t>רת".</w:t>
      </w:r>
    </w:p>
  </w:footnote>
  <w:footnote w:id="12">
    <w:p w14:paraId="08558AD2" w14:textId="77777777" w:rsidR="00000000" w:rsidRDefault="0030101B" w:rsidP="007473CF">
      <w:pPr>
        <w:pStyle w:val="FootnoteText"/>
        <w:ind w:left="0"/>
      </w:pPr>
      <w:r>
        <w:rPr>
          <w:rtl/>
        </w:rPr>
        <w:footnoteRef/>
      </w:r>
      <w:r>
        <w:rPr>
          <w:rtl/>
        </w:rPr>
        <w:tab/>
      </w:r>
      <w:r w:rsidRPr="00202AA5">
        <w:rPr>
          <w:rtl/>
        </w:rPr>
        <w:t>מוטיב זה מופיע במדרש</w:t>
      </w:r>
      <w:r>
        <w:rPr>
          <w:rtl/>
        </w:rPr>
        <w:t xml:space="preserve"> פעמים הרבה</w:t>
      </w:r>
      <w:r w:rsidRPr="00202AA5">
        <w:rPr>
          <w:rtl/>
        </w:rPr>
        <w:t xml:space="preserve">, </w:t>
      </w:r>
      <w:r>
        <w:rPr>
          <w:rtl/>
        </w:rPr>
        <w:t xml:space="preserve">ראה למשל </w:t>
      </w:r>
      <w:r w:rsidRPr="00202AA5">
        <w:rPr>
          <w:rtl/>
        </w:rPr>
        <w:t>שמ</w:t>
      </w:r>
      <w:r>
        <w:rPr>
          <w:rtl/>
        </w:rPr>
        <w:t xml:space="preserve">ות רבה </w:t>
      </w:r>
      <w:r w:rsidRPr="00202AA5">
        <w:rPr>
          <w:rtl/>
        </w:rPr>
        <w:t xml:space="preserve">מט </w:t>
      </w:r>
      <w:r>
        <w:rPr>
          <w:rtl/>
        </w:rPr>
        <w:t>ב;</w:t>
      </w:r>
      <w:r w:rsidRPr="00202AA5">
        <w:rPr>
          <w:rtl/>
        </w:rPr>
        <w:t xml:space="preserve"> </w:t>
      </w:r>
      <w:r>
        <w:rPr>
          <w:rtl/>
        </w:rPr>
        <w:t>נא</w:t>
      </w:r>
      <w:r w:rsidRPr="00202AA5">
        <w:rPr>
          <w:rtl/>
        </w:rPr>
        <w:t xml:space="preserve"> ד</w:t>
      </w:r>
      <w:r>
        <w:rPr>
          <w:rtl/>
        </w:rPr>
        <w:t>,</w:t>
      </w:r>
      <w:r w:rsidRPr="00202AA5">
        <w:rPr>
          <w:rtl/>
        </w:rPr>
        <w:t>ח.</w:t>
      </w:r>
    </w:p>
  </w:footnote>
  <w:footnote w:id="13">
    <w:p w14:paraId="54BB51CF" w14:textId="77777777" w:rsidR="00000000" w:rsidRDefault="0030101B" w:rsidP="00576102">
      <w:pPr>
        <w:pStyle w:val="FootnoteText"/>
        <w:ind w:left="0"/>
      </w:pPr>
      <w:r>
        <w:rPr>
          <w:rtl/>
        </w:rPr>
        <w:footnoteRef/>
      </w:r>
      <w:r>
        <w:rPr>
          <w:rtl/>
        </w:rPr>
        <w:tab/>
      </w:r>
      <w:r w:rsidRPr="00DC60B5">
        <w:rPr>
          <w:rtl/>
        </w:rPr>
        <w:t xml:space="preserve">עיין בגור אריה </w:t>
      </w:r>
      <w:r>
        <w:rPr>
          <w:rtl/>
        </w:rPr>
        <w:t xml:space="preserve">על </w:t>
      </w:r>
      <w:r w:rsidRPr="00DC60B5">
        <w:rPr>
          <w:rtl/>
        </w:rPr>
        <w:t>דברים ט</w:t>
      </w:r>
      <w:r>
        <w:rPr>
          <w:rtl/>
        </w:rPr>
        <w:t>'</w:t>
      </w:r>
      <w:r w:rsidRPr="00DC60B5">
        <w:rPr>
          <w:rtl/>
        </w:rPr>
        <w:t>, כ, המקשה על הסבר זה מ</w:t>
      </w:r>
      <w:r>
        <w:rPr>
          <w:rtl/>
        </w:rPr>
        <w:t xml:space="preserve">ן </w:t>
      </w:r>
      <w:r w:rsidRPr="00DC60B5">
        <w:rPr>
          <w:rtl/>
        </w:rPr>
        <w:t>הפסוק "ובנים לא יומתו על אבות" (דברים כ</w:t>
      </w:r>
      <w:r>
        <w:rPr>
          <w:rtl/>
        </w:rPr>
        <w:t>"</w:t>
      </w:r>
      <w:r w:rsidRPr="00DC60B5">
        <w:rPr>
          <w:rtl/>
        </w:rPr>
        <w:t>ד, טז). ועיין אבן</w:t>
      </w:r>
      <w:r>
        <w:rPr>
          <w:rtl/>
        </w:rPr>
        <w:t>-</w:t>
      </w:r>
      <w:r w:rsidRPr="00DC60B5">
        <w:rPr>
          <w:rtl/>
        </w:rPr>
        <w:t xml:space="preserve">עזרא </w:t>
      </w:r>
      <w:r>
        <w:rPr>
          <w:rtl/>
        </w:rPr>
        <w:t xml:space="preserve">על </w:t>
      </w:r>
      <w:r w:rsidRPr="00DC60B5">
        <w:rPr>
          <w:rtl/>
        </w:rPr>
        <w:t>דברים י</w:t>
      </w:r>
      <w:r>
        <w:rPr>
          <w:rtl/>
        </w:rPr>
        <w:t>"</w:t>
      </w:r>
      <w:r w:rsidRPr="00DC60B5">
        <w:rPr>
          <w:rtl/>
        </w:rPr>
        <w:t xml:space="preserve">ג, טז, ובמורה </w:t>
      </w:r>
      <w:r>
        <w:rPr>
          <w:rtl/>
        </w:rPr>
        <w:t>ה</w:t>
      </w:r>
      <w:r w:rsidRPr="00DC60B5">
        <w:rPr>
          <w:rtl/>
        </w:rPr>
        <w:t>נבוכים ח</w:t>
      </w:r>
      <w:r>
        <w:rPr>
          <w:rtl/>
        </w:rPr>
        <w:t xml:space="preserve">לק </w:t>
      </w:r>
      <w:r w:rsidRPr="00DC60B5">
        <w:rPr>
          <w:rtl/>
        </w:rPr>
        <w:t>א פרק נד.</w:t>
      </w:r>
    </w:p>
  </w:footnote>
  <w:footnote w:id="14">
    <w:p w14:paraId="313E62E5" w14:textId="77777777" w:rsidR="00000000" w:rsidRDefault="0030101B" w:rsidP="006C5226">
      <w:pPr>
        <w:pStyle w:val="FootnoteText"/>
        <w:ind w:left="0"/>
      </w:pPr>
      <w:r>
        <w:rPr>
          <w:rtl/>
        </w:rPr>
        <w:footnoteRef/>
      </w:r>
      <w:r>
        <w:rPr>
          <w:rtl/>
        </w:rPr>
        <w:tab/>
      </w:r>
      <w:r w:rsidRPr="00565BCD">
        <w:rPr>
          <w:rtl/>
        </w:rPr>
        <w:t>ז</w:t>
      </w:r>
      <w:r>
        <w:rPr>
          <w:rtl/>
        </w:rPr>
        <w:t xml:space="preserve">ה </w:t>
      </w:r>
      <w:r w:rsidRPr="00565BCD">
        <w:rPr>
          <w:rtl/>
        </w:rPr>
        <w:t>ל</w:t>
      </w:r>
      <w:r>
        <w:rPr>
          <w:rtl/>
        </w:rPr>
        <w:t>שון</w:t>
      </w:r>
      <w:r w:rsidRPr="00565BCD">
        <w:rPr>
          <w:rtl/>
        </w:rPr>
        <w:t xml:space="preserve"> הרמב"ן (</w:t>
      </w:r>
      <w:r>
        <w:rPr>
          <w:rtl/>
        </w:rPr>
        <w:t xml:space="preserve">על </w:t>
      </w:r>
      <w:r w:rsidRPr="00565BCD">
        <w:rPr>
          <w:rtl/>
        </w:rPr>
        <w:t>ט</w:t>
      </w:r>
      <w:r>
        <w:rPr>
          <w:rtl/>
        </w:rPr>
        <w:t>'</w:t>
      </w:r>
      <w:r w:rsidRPr="00565BCD">
        <w:rPr>
          <w:rtl/>
        </w:rPr>
        <w:t>, ג)</w:t>
      </w:r>
      <w:r>
        <w:rPr>
          <w:rtl/>
        </w:rPr>
        <w:t>:</w:t>
      </w:r>
      <w:r w:rsidRPr="00565BCD">
        <w:rPr>
          <w:rtl/>
        </w:rPr>
        <w:t xml:space="preserve"> "והנה קרבן אהרן כקרבנו ביום הכפורים בשוה, וחטאת העם כחטאתם ביום הכפורים, שעיר עזים אחד לחטאת". </w:t>
      </w:r>
      <w:r>
        <w:rPr>
          <w:rtl/>
        </w:rPr>
        <w:t xml:space="preserve">במסכת יומא לומדת הגמרא </w:t>
      </w:r>
      <w:r w:rsidRPr="00565BCD">
        <w:rPr>
          <w:rtl/>
        </w:rPr>
        <w:t>דיני קרבנות יום הכיפורים מקרבנות המילואים: "רב אשי אמר</w:t>
      </w:r>
      <w:r>
        <w:rPr>
          <w:rtl/>
        </w:rPr>
        <w:t>:</w:t>
      </w:r>
      <w:r w:rsidRPr="00565BCD">
        <w:rPr>
          <w:rtl/>
        </w:rPr>
        <w:t xml:space="preserve"> דנין פר לחטאת ואיל לעולה מפר לחטאת ואיל לעולה</w:t>
      </w:r>
      <w:r>
        <w:rPr>
          <w:rtl/>
        </w:rPr>
        <w:t>,</w:t>
      </w:r>
      <w:r w:rsidRPr="00565BCD">
        <w:rPr>
          <w:rtl/>
        </w:rPr>
        <w:t xml:space="preserve"> לאפוקי ראש השנה ועצרת דתרוייהו עולות נינהו</w:t>
      </w:r>
      <w:r>
        <w:rPr>
          <w:rtl/>
        </w:rPr>
        <w:t>"</w:t>
      </w:r>
      <w:r w:rsidRPr="00565BCD">
        <w:rPr>
          <w:rtl/>
        </w:rPr>
        <w:t xml:space="preserve"> (</w:t>
      </w:r>
      <w:r>
        <w:rPr>
          <w:rtl/>
        </w:rPr>
        <w:t xml:space="preserve">יומא </w:t>
      </w:r>
      <w:r w:rsidRPr="00565BCD">
        <w:rPr>
          <w:rtl/>
        </w:rPr>
        <w:t>ג</w:t>
      </w:r>
      <w:r>
        <w:rPr>
          <w:rtl/>
        </w:rPr>
        <w:t xml:space="preserve"> ע"ב</w:t>
      </w:r>
      <w:r w:rsidRPr="00565BCD">
        <w:rPr>
          <w:rtl/>
        </w:rPr>
        <w:t xml:space="preserve">). ועיין </w:t>
      </w:r>
      <w:r>
        <w:rPr>
          <w:rtl/>
        </w:rPr>
        <w:t>מאמרו של</w:t>
      </w:r>
      <w:r w:rsidRPr="00565BCD">
        <w:rPr>
          <w:rtl/>
        </w:rPr>
        <w:t xml:space="preserve"> הרב יואל בן נון </w:t>
      </w:r>
      <w:r>
        <w:rPr>
          <w:rtl/>
        </w:rPr>
        <w:t>הנזכר בהערה 1</w:t>
      </w:r>
      <w:r w:rsidRPr="00565BCD">
        <w:rPr>
          <w:rtl/>
        </w:rPr>
        <w:t>.</w:t>
      </w:r>
    </w:p>
  </w:footnote>
  <w:footnote w:id="15">
    <w:p w14:paraId="4164A5DC" w14:textId="77777777" w:rsidR="00000000" w:rsidRDefault="0030101B" w:rsidP="00293246">
      <w:pPr>
        <w:pStyle w:val="FootnoteText"/>
        <w:ind w:left="0"/>
      </w:pPr>
      <w:r>
        <w:rPr>
          <w:rtl/>
        </w:rPr>
        <w:footnoteRef/>
      </w:r>
      <w:r>
        <w:rPr>
          <w:rtl/>
        </w:rPr>
        <w:tab/>
      </w:r>
      <w:r w:rsidRPr="00565BCD">
        <w:rPr>
          <w:rtl/>
        </w:rPr>
        <w:t xml:space="preserve">אמנם יש בקרבנות יום הכיפורים </w:t>
      </w:r>
      <w:r>
        <w:rPr>
          <w:rtl/>
        </w:rPr>
        <w:t>מה שאין ב</w:t>
      </w:r>
      <w:r w:rsidRPr="00565BCD">
        <w:rPr>
          <w:rtl/>
        </w:rPr>
        <w:t xml:space="preserve">חטאות אלו, </w:t>
      </w:r>
      <w:r>
        <w:rPr>
          <w:rtl/>
        </w:rPr>
        <w:t xml:space="preserve">שביום הכיפורים </w:t>
      </w:r>
      <w:r w:rsidRPr="00565BCD">
        <w:rPr>
          <w:rtl/>
        </w:rPr>
        <w:t xml:space="preserve">נזרק </w:t>
      </w:r>
      <w:r>
        <w:rPr>
          <w:rtl/>
        </w:rPr>
        <w:t xml:space="preserve">הדם </w:t>
      </w:r>
      <w:r w:rsidRPr="00565BCD">
        <w:rPr>
          <w:rtl/>
        </w:rPr>
        <w:t>גם בקודש הק</w:t>
      </w:r>
      <w:r>
        <w:rPr>
          <w:rtl/>
        </w:rPr>
        <w:t>ו</w:t>
      </w:r>
      <w:r w:rsidRPr="00565BCD">
        <w:rPr>
          <w:rtl/>
        </w:rPr>
        <w:t>דשים.</w:t>
      </w:r>
    </w:p>
  </w:footnote>
  <w:footnote w:id="16">
    <w:p w14:paraId="4D3BCB61" w14:textId="77777777" w:rsidR="00000000" w:rsidRDefault="0030101B" w:rsidP="00873D69">
      <w:pPr>
        <w:pStyle w:val="FootnoteText"/>
        <w:ind w:left="0"/>
      </w:pPr>
      <w:r>
        <w:rPr>
          <w:rtl/>
        </w:rPr>
        <w:footnoteRef/>
      </w:r>
      <w:r>
        <w:rPr>
          <w:rtl/>
        </w:rPr>
        <w:tab/>
      </w:r>
      <w:r w:rsidRPr="00565BCD">
        <w:rPr>
          <w:rtl/>
        </w:rPr>
        <w:t>מ</w:t>
      </w:r>
      <w:r>
        <w:rPr>
          <w:rtl/>
        </w:rPr>
        <w:t>כאן</w:t>
      </w:r>
      <w:r w:rsidRPr="00565BCD">
        <w:rPr>
          <w:rtl/>
        </w:rPr>
        <w:t xml:space="preserve"> שאהרן לא נכשל בעבודה זרה, שהרי כ</w:t>
      </w:r>
      <w:r>
        <w:rPr>
          <w:rtl/>
        </w:rPr>
        <w:t>ו</w:t>
      </w:r>
      <w:r w:rsidRPr="00565BCD">
        <w:rPr>
          <w:rtl/>
        </w:rPr>
        <w:t>הן משיח שעבר ע</w:t>
      </w:r>
      <w:r>
        <w:rPr>
          <w:rtl/>
        </w:rPr>
        <w:t xml:space="preserve">בודה </w:t>
      </w:r>
      <w:r w:rsidRPr="00565BCD">
        <w:rPr>
          <w:rtl/>
        </w:rPr>
        <w:t>ז</w:t>
      </w:r>
      <w:r>
        <w:rPr>
          <w:rtl/>
        </w:rPr>
        <w:t>רה</w:t>
      </w:r>
      <w:r w:rsidRPr="00565BCD">
        <w:rPr>
          <w:rtl/>
        </w:rPr>
        <w:t xml:space="preserve"> בשוגג דינו כדין הדיוט</w:t>
      </w:r>
      <w:r>
        <w:rPr>
          <w:rtl/>
        </w:rPr>
        <w:t>,</w:t>
      </w:r>
      <w:r w:rsidRPr="00565BCD">
        <w:rPr>
          <w:rtl/>
        </w:rPr>
        <w:t xml:space="preserve"> </w:t>
      </w:r>
      <w:r w:rsidR="00873D69">
        <w:rPr>
          <w:rtl/>
        </w:rPr>
        <w:t>ו</w:t>
      </w:r>
      <w:r w:rsidRPr="00565BCD">
        <w:rPr>
          <w:rtl/>
        </w:rPr>
        <w:t>מביא עז לחטאת (עיין</w:t>
      </w:r>
      <w:r>
        <w:rPr>
          <w:rtl/>
        </w:rPr>
        <w:t xml:space="preserve"> הלכות שגגות פ"א ה"ד). וכעין זה</w:t>
      </w:r>
      <w:r w:rsidRPr="00565BCD">
        <w:rPr>
          <w:rtl/>
        </w:rPr>
        <w:t xml:space="preserve"> דייק ב</w:t>
      </w:r>
      <w:r>
        <w:rPr>
          <w:rtl/>
        </w:rPr>
        <w:t>משך חכמה</w:t>
      </w:r>
      <w:r w:rsidRPr="00565BCD">
        <w:rPr>
          <w:rtl/>
        </w:rPr>
        <w:t xml:space="preserve"> (</w:t>
      </w:r>
      <w:r>
        <w:rPr>
          <w:rtl/>
        </w:rPr>
        <w:t xml:space="preserve">על </w:t>
      </w:r>
      <w:r w:rsidRPr="00565BCD">
        <w:rPr>
          <w:rtl/>
        </w:rPr>
        <w:t>שמות ל</w:t>
      </w:r>
      <w:r>
        <w:rPr>
          <w:rtl/>
        </w:rPr>
        <w:t>"</w:t>
      </w:r>
      <w:r w:rsidRPr="00565BCD">
        <w:rPr>
          <w:rtl/>
        </w:rPr>
        <w:t>א, כז).</w:t>
      </w:r>
    </w:p>
  </w:footnote>
  <w:footnote w:id="17">
    <w:p w14:paraId="09F615A5" w14:textId="77777777" w:rsidR="00000000" w:rsidRDefault="0030101B" w:rsidP="002411BB">
      <w:pPr>
        <w:pStyle w:val="FootnoteText"/>
        <w:ind w:left="0"/>
      </w:pPr>
      <w:r>
        <w:rPr>
          <w:rtl/>
        </w:rPr>
        <w:footnoteRef/>
      </w:r>
      <w:r>
        <w:rPr>
          <w:rtl/>
        </w:rPr>
        <w:tab/>
      </w:r>
      <w:r w:rsidRPr="00565BCD">
        <w:rPr>
          <w:rtl/>
        </w:rPr>
        <w:t>עיין שם ב</w:t>
      </w:r>
      <w:r>
        <w:rPr>
          <w:rtl/>
        </w:rPr>
        <w:t>דברי ה</w:t>
      </w:r>
      <w:r w:rsidRPr="00565BCD">
        <w:rPr>
          <w:rtl/>
        </w:rPr>
        <w:t>סוגי</w:t>
      </w:r>
      <w:r>
        <w:rPr>
          <w:rtl/>
        </w:rPr>
        <w:t>ה "</w:t>
      </w:r>
      <w:r w:rsidRPr="00565BCD">
        <w:rPr>
          <w:rtl/>
        </w:rPr>
        <w:t xml:space="preserve">חוטא בל יתנאה קא אמרינן", </w:t>
      </w:r>
      <w:r>
        <w:rPr>
          <w:rtl/>
        </w:rPr>
        <w:t>שמהם עולה כי ה</w:t>
      </w:r>
      <w:r w:rsidRPr="00565BCD">
        <w:rPr>
          <w:rtl/>
        </w:rPr>
        <w:t>כ</w:t>
      </w:r>
      <w:r>
        <w:rPr>
          <w:rtl/>
        </w:rPr>
        <w:t>ו</w:t>
      </w:r>
      <w:r w:rsidRPr="00565BCD">
        <w:rPr>
          <w:rtl/>
        </w:rPr>
        <w:t>הן הגדול מייצג את אהרן</w:t>
      </w:r>
      <w:r>
        <w:rPr>
          <w:rtl/>
        </w:rPr>
        <w:t>, שחטא בעגל. ועיין</w:t>
      </w:r>
      <w:r w:rsidRPr="00565BCD">
        <w:rPr>
          <w:rtl/>
        </w:rPr>
        <w:t xml:space="preserve"> ברש"י </w:t>
      </w:r>
      <w:r>
        <w:rPr>
          <w:rtl/>
        </w:rPr>
        <w:t xml:space="preserve">שם, </w:t>
      </w:r>
      <w:r w:rsidRPr="00565BCD">
        <w:rPr>
          <w:rtl/>
        </w:rPr>
        <w:t>שפירש באופן אחר.</w:t>
      </w:r>
    </w:p>
  </w:footnote>
  <w:footnote w:id="18">
    <w:p w14:paraId="40A90068" w14:textId="77777777" w:rsidR="00000000" w:rsidRDefault="0030101B" w:rsidP="0030101B">
      <w:pPr>
        <w:pStyle w:val="FootnoteText"/>
        <w:ind w:left="0"/>
      </w:pPr>
      <w:r>
        <w:rPr>
          <w:rtl/>
        </w:rPr>
        <w:footnoteRef/>
      </w:r>
      <w:r>
        <w:rPr>
          <w:rtl/>
        </w:rPr>
        <w:tab/>
      </w:r>
      <w:r w:rsidRPr="00565BCD">
        <w:rPr>
          <w:rtl/>
        </w:rPr>
        <w:t xml:space="preserve">אולי </w:t>
      </w:r>
      <w:r>
        <w:rPr>
          <w:rtl/>
        </w:rPr>
        <w:t xml:space="preserve">נבעה </w:t>
      </w:r>
      <w:r w:rsidRPr="00565BCD">
        <w:rPr>
          <w:rtl/>
        </w:rPr>
        <w:t>זחיחות דעתם מ</w:t>
      </w:r>
      <w:r>
        <w:rPr>
          <w:rtl/>
        </w:rPr>
        <w:t xml:space="preserve">ן </w:t>
      </w:r>
      <w:r w:rsidRPr="00565BCD">
        <w:rPr>
          <w:rtl/>
        </w:rPr>
        <w:t>העובדה שבניגוד לאביהם, הם לא נכשלו בחטא העגל, ו</w:t>
      </w:r>
      <w:r>
        <w:rPr>
          <w:rtl/>
        </w:rPr>
        <w:t xml:space="preserve">על כן </w:t>
      </w:r>
      <w:r w:rsidRPr="00565BCD">
        <w:rPr>
          <w:rtl/>
        </w:rPr>
        <w:t xml:space="preserve">היו </w:t>
      </w:r>
      <w:r>
        <w:rPr>
          <w:rtl/>
        </w:rPr>
        <w:t xml:space="preserve">לדעתם </w:t>
      </w:r>
      <w:r w:rsidRPr="00565BCD">
        <w:rPr>
          <w:rtl/>
        </w:rPr>
        <w:t xml:space="preserve">ראויים יותר למשרת </w:t>
      </w:r>
      <w:r>
        <w:rPr>
          <w:rtl/>
        </w:rPr>
        <w:t>ה</w:t>
      </w:r>
      <w:r w:rsidRPr="00565BCD">
        <w:rPr>
          <w:rtl/>
        </w:rPr>
        <w:t xml:space="preserve">כהונה </w:t>
      </w:r>
      <w:r>
        <w:rPr>
          <w:rtl/>
        </w:rPr>
        <w:t>ה</w:t>
      </w:r>
      <w:r w:rsidRPr="00565BCD">
        <w:rPr>
          <w:rtl/>
        </w:rPr>
        <w:t>גדולה ולהקרב</w:t>
      </w:r>
      <w:r>
        <w:rPr>
          <w:rtl/>
        </w:rPr>
        <w:t xml:space="preserve">ת הקטורת לפני ה'. </w:t>
      </w:r>
      <w:r w:rsidRPr="00565BCD">
        <w:rPr>
          <w:rtl/>
        </w:rPr>
        <w:t xml:space="preserve">עיין ויקרא רבה כ </w:t>
      </w:r>
      <w:r>
        <w:rPr>
          <w:rtl/>
        </w:rPr>
        <w:t>י.</w:t>
      </w:r>
    </w:p>
  </w:footnote>
  <w:footnote w:id="19">
    <w:p w14:paraId="2E8168BA" w14:textId="77777777" w:rsidR="00000000" w:rsidRDefault="00CD0E90" w:rsidP="003D1EE9">
      <w:pPr>
        <w:pStyle w:val="FootnoteText"/>
        <w:ind w:left="0"/>
      </w:pPr>
      <w:r>
        <w:rPr>
          <w:rtl/>
        </w:rPr>
        <w:footnoteRef/>
      </w:r>
      <w:r>
        <w:rPr>
          <w:rtl/>
        </w:rPr>
        <w:tab/>
      </w:r>
      <w:r w:rsidR="00EF23C8">
        <w:rPr>
          <w:rtl/>
        </w:rPr>
        <w:t>מובן</w:t>
      </w:r>
      <w:r w:rsidR="00EF23C8" w:rsidRPr="00565BCD">
        <w:rPr>
          <w:rtl/>
        </w:rPr>
        <w:t xml:space="preserve"> שאין בדברים אל</w:t>
      </w:r>
      <w:r w:rsidR="003D1EE9">
        <w:rPr>
          <w:rtl/>
        </w:rPr>
        <w:t>ו</w:t>
      </w:r>
      <w:r w:rsidR="00EF23C8" w:rsidRPr="00565BCD">
        <w:rPr>
          <w:rtl/>
        </w:rPr>
        <w:t xml:space="preserve"> רמז לאידיאלי</w:t>
      </w:r>
      <w:r w:rsidR="00EF23C8">
        <w:rPr>
          <w:rtl/>
        </w:rPr>
        <w:t>זצ</w:t>
      </w:r>
      <w:r w:rsidR="00EF23C8" w:rsidRPr="00565BCD">
        <w:rPr>
          <w:rtl/>
        </w:rPr>
        <w:t xml:space="preserve">יה של </w:t>
      </w:r>
      <w:r w:rsidR="00EF23C8">
        <w:rPr>
          <w:rtl/>
        </w:rPr>
        <w:t>ה</w:t>
      </w:r>
      <w:r w:rsidR="00EF23C8" w:rsidRPr="00565BCD">
        <w:rPr>
          <w:rtl/>
        </w:rPr>
        <w:t xml:space="preserve">חטא, כי אם </w:t>
      </w:r>
      <w:r w:rsidR="003D1EE9" w:rsidRPr="00565BCD">
        <w:rPr>
          <w:rtl/>
        </w:rPr>
        <w:t>לאידיאלי</w:t>
      </w:r>
      <w:r w:rsidR="003D1EE9">
        <w:rPr>
          <w:rtl/>
        </w:rPr>
        <w:t>זצ</w:t>
      </w:r>
      <w:r w:rsidR="003D1EE9" w:rsidRPr="00565BCD">
        <w:rPr>
          <w:rtl/>
        </w:rPr>
        <w:t xml:space="preserve">יה </w:t>
      </w:r>
      <w:r w:rsidR="00EF23C8" w:rsidRPr="00565BCD">
        <w:rPr>
          <w:rtl/>
        </w:rPr>
        <w:t xml:space="preserve">של </w:t>
      </w:r>
      <w:r w:rsidR="00EF23C8">
        <w:rPr>
          <w:rtl/>
        </w:rPr>
        <w:t>ה</w:t>
      </w:r>
      <w:r w:rsidR="00EF23C8" w:rsidRPr="00565BCD">
        <w:rPr>
          <w:rtl/>
        </w:rPr>
        <w:t>תשובה</w:t>
      </w:r>
      <w:r w:rsidR="00EF23C8">
        <w:rPr>
          <w:rtl/>
        </w:rPr>
        <w:t>.</w:t>
      </w:r>
      <w:r w:rsidR="00EF23C8" w:rsidRPr="00565BCD">
        <w:rPr>
          <w:rtl/>
        </w:rPr>
        <w:t xml:space="preserve"> גם אין </w:t>
      </w:r>
      <w:r w:rsidR="00EF23C8">
        <w:rPr>
          <w:rtl/>
        </w:rPr>
        <w:t xml:space="preserve">בדבריי </w:t>
      </w:r>
      <w:r w:rsidR="00EF23C8" w:rsidRPr="00565BCD">
        <w:rPr>
          <w:rtl/>
        </w:rPr>
        <w:t xml:space="preserve">טענה </w:t>
      </w:r>
      <w:r w:rsidR="00EF23C8">
        <w:rPr>
          <w:rtl/>
        </w:rPr>
        <w:t>כנגד צדיקים גמורים,</w:t>
      </w:r>
      <w:r w:rsidR="00EF23C8" w:rsidRPr="00565BCD">
        <w:rPr>
          <w:rtl/>
        </w:rPr>
        <w:t xml:space="preserve"> </w:t>
      </w:r>
      <w:r w:rsidR="00EF23C8">
        <w:rPr>
          <w:rtl/>
        </w:rPr>
        <w:t>ו</w:t>
      </w:r>
      <w:r w:rsidR="00EF23C8" w:rsidRPr="00565BCD">
        <w:rPr>
          <w:rtl/>
        </w:rPr>
        <w:t>ה</w:t>
      </w:r>
      <w:r w:rsidR="00EF23C8">
        <w:rPr>
          <w:rtl/>
        </w:rPr>
        <w:t>רי</w:t>
      </w:r>
      <w:r w:rsidR="00EF23C8" w:rsidRPr="00565BCD">
        <w:rPr>
          <w:rtl/>
        </w:rPr>
        <w:t xml:space="preserve"> מקרא מלא ד</w:t>
      </w:r>
      <w:r w:rsidR="00EF23C8">
        <w:rPr>
          <w:rtl/>
        </w:rPr>
        <w:t>י</w:t>
      </w:r>
      <w:r w:rsidR="00EF23C8" w:rsidRPr="00565BCD">
        <w:rPr>
          <w:rtl/>
        </w:rPr>
        <w:t>בר הכתוב</w:t>
      </w:r>
      <w:r w:rsidR="00EF23C8">
        <w:rPr>
          <w:rtl/>
        </w:rPr>
        <w:t>:</w:t>
      </w:r>
      <w:r w:rsidR="00EF23C8" w:rsidRPr="00565BCD">
        <w:rPr>
          <w:rtl/>
        </w:rPr>
        <w:t xml:space="preserve"> "מי יעלה בהר ה' ומי יקום במקום קדשו נקי כפים ובר לבב אשר לא נשא לשוא נפשי ולא נשבע למרמה" (תהילים כ</w:t>
      </w:r>
      <w:r w:rsidR="00EF23C8">
        <w:rPr>
          <w:rtl/>
        </w:rPr>
        <w:t>"</w:t>
      </w:r>
      <w:r w:rsidR="00EF23C8" w:rsidRPr="00565BCD">
        <w:rPr>
          <w:rtl/>
        </w:rPr>
        <w:t xml:space="preserve">ד, ג-ד). </w:t>
      </w:r>
      <w:r w:rsidR="00EF23C8">
        <w:rPr>
          <w:rtl/>
        </w:rPr>
        <w:t xml:space="preserve">לא </w:t>
      </w:r>
      <w:r w:rsidR="00EF23C8" w:rsidRPr="00565BCD">
        <w:rPr>
          <w:rtl/>
        </w:rPr>
        <w:t xml:space="preserve">באתי </w:t>
      </w:r>
      <w:r w:rsidR="00EF23C8">
        <w:rPr>
          <w:rtl/>
        </w:rPr>
        <w:t xml:space="preserve">אלא </w:t>
      </w:r>
      <w:r w:rsidR="00EF23C8" w:rsidRPr="00565BCD">
        <w:rPr>
          <w:rtl/>
        </w:rPr>
        <w:t xml:space="preserve">להעיר על תופעת לוואי </w:t>
      </w:r>
      <w:r w:rsidR="00EF23C8">
        <w:rPr>
          <w:rtl/>
        </w:rPr>
        <w:t>ה</w:t>
      </w:r>
      <w:r w:rsidR="00EF23C8" w:rsidRPr="00565BCD">
        <w:rPr>
          <w:rtl/>
        </w:rPr>
        <w:t>נפוצה אצל אדם שמעולם לא מעד ולא טעם טעם כ</w:t>
      </w:r>
      <w:r w:rsidR="00EF23C8">
        <w:rPr>
          <w:rtl/>
        </w:rPr>
        <w:t>י</w:t>
      </w:r>
      <w:r w:rsidR="00EF23C8" w:rsidRPr="00565BCD">
        <w:rPr>
          <w:rtl/>
        </w:rPr>
        <w:t>שלון.</w:t>
      </w:r>
    </w:p>
  </w:footnote>
  <w:footnote w:id="20">
    <w:p w14:paraId="359B8455" w14:textId="77777777" w:rsidR="00000000" w:rsidRDefault="00AE21A3" w:rsidP="003320CD">
      <w:pPr>
        <w:pStyle w:val="FootnoteText"/>
        <w:ind w:left="0"/>
      </w:pPr>
      <w:r>
        <w:rPr>
          <w:rtl/>
        </w:rPr>
        <w:footnoteRef/>
      </w:r>
      <w:r>
        <w:rPr>
          <w:rtl/>
        </w:rPr>
        <w:tab/>
      </w:r>
      <w:r w:rsidR="00B068D3">
        <w:rPr>
          <w:rtl/>
        </w:rPr>
        <w:t>בסדר העבודה ("אתה כוננת") כתוב: "תחת אהרן מגזעו יעמוד לשרת לפניך ביום הסליחה". מכאן למד מ</w:t>
      </w:r>
      <w:r w:rsidR="00675FDD">
        <w:rPr>
          <w:rtl/>
        </w:rPr>
        <w:t>ו"ר הרב יוסף דב סולוביצ'יק זצ"ל</w:t>
      </w:r>
      <w:r w:rsidR="00B068D3">
        <w:rPr>
          <w:rtl/>
        </w:rPr>
        <w:t xml:space="preserve"> שסדר עבוד</w:t>
      </w:r>
      <w:r w:rsidR="002F3D2E">
        <w:rPr>
          <w:rtl/>
        </w:rPr>
        <w:t>ת</w:t>
      </w:r>
      <w:r w:rsidR="00B068D3">
        <w:rPr>
          <w:rtl/>
        </w:rPr>
        <w:t xml:space="preserve"> </w:t>
      </w:r>
      <w:r w:rsidR="002F3D2E">
        <w:rPr>
          <w:rtl/>
        </w:rPr>
        <w:t>יום הכיפורים ה</w:t>
      </w:r>
      <w:r w:rsidR="00B068D3">
        <w:rPr>
          <w:rtl/>
        </w:rPr>
        <w:t xml:space="preserve">ותר רק לאהרן הכוהן, וכל כוהן גדול המשרת תחתיו נכנס לפני ולפנים בתורת אהרן. </w:t>
      </w:r>
      <w:r w:rsidR="002F3D2E">
        <w:rPr>
          <w:rtl/>
        </w:rPr>
        <w:t>ע</w:t>
      </w:r>
      <w:r w:rsidR="00B068D3">
        <w:rPr>
          <w:rtl/>
        </w:rPr>
        <w:t>ל</w:t>
      </w:r>
      <w:r w:rsidR="002F3D2E">
        <w:rPr>
          <w:rtl/>
        </w:rPr>
        <w:t xml:space="preserve"> פי דרכנו יש להוסיף</w:t>
      </w:r>
      <w:r w:rsidR="00B068D3">
        <w:rPr>
          <w:rtl/>
        </w:rPr>
        <w:t xml:space="preserve"> </w:t>
      </w:r>
      <w:r w:rsidR="002F3D2E">
        <w:rPr>
          <w:rtl/>
        </w:rPr>
        <w:t xml:space="preserve">כי </w:t>
      </w:r>
      <w:r w:rsidR="00B068D3">
        <w:rPr>
          <w:rtl/>
        </w:rPr>
        <w:t xml:space="preserve">כוהן גדול נכנס </w:t>
      </w:r>
      <w:r w:rsidR="002F3D2E">
        <w:rPr>
          <w:rtl/>
        </w:rPr>
        <w:t>א</w:t>
      </w:r>
      <w:r w:rsidR="00B068D3">
        <w:rPr>
          <w:rtl/>
        </w:rPr>
        <w:t>ל</w:t>
      </w:r>
      <w:r w:rsidR="002F3D2E">
        <w:rPr>
          <w:rtl/>
        </w:rPr>
        <w:t xml:space="preserve"> ה</w:t>
      </w:r>
      <w:r w:rsidR="00B068D3">
        <w:rPr>
          <w:rtl/>
        </w:rPr>
        <w:t>ק</w:t>
      </w:r>
      <w:r w:rsidR="002F3D2E">
        <w:rPr>
          <w:rtl/>
        </w:rPr>
        <w:t>ו</w:t>
      </w:r>
      <w:r w:rsidR="00B068D3">
        <w:rPr>
          <w:rtl/>
        </w:rPr>
        <w:t xml:space="preserve">דש באותה מידה של הכנעה </w:t>
      </w:r>
      <w:r w:rsidR="00B42BB6">
        <w:rPr>
          <w:rtl/>
        </w:rPr>
        <w:t xml:space="preserve">ותחושת </w:t>
      </w:r>
      <w:r w:rsidR="00B068D3">
        <w:rPr>
          <w:rtl/>
        </w:rPr>
        <w:t>תלו</w:t>
      </w:r>
      <w:r w:rsidR="00B42BB6">
        <w:rPr>
          <w:rtl/>
        </w:rPr>
        <w:t>ת</w:t>
      </w:r>
      <w:r w:rsidR="00B068D3">
        <w:rPr>
          <w:rtl/>
        </w:rPr>
        <w:t xml:space="preserve"> ברחמי ה' </w:t>
      </w:r>
      <w:r w:rsidR="00B42BB6">
        <w:rPr>
          <w:rtl/>
        </w:rPr>
        <w:t xml:space="preserve">שבה </w:t>
      </w:r>
      <w:r w:rsidR="00B068D3">
        <w:rPr>
          <w:rtl/>
        </w:rPr>
        <w:t>נכנס אהרן.</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Borders>
        <w:bottom w:val="double" w:sz="4" w:space="0" w:color="auto"/>
      </w:tblBorders>
      <w:tblLayout w:type="fixed"/>
      <w:tblLook w:val="0000" w:firstRow="0" w:lastRow="0" w:firstColumn="0" w:lastColumn="0" w:noHBand="0" w:noVBand="0"/>
    </w:tblPr>
    <w:tblGrid>
      <w:gridCol w:w="4927"/>
      <w:gridCol w:w="4927"/>
    </w:tblGrid>
    <w:tr w:rsidR="0030101B" w14:paraId="17317385" w14:textId="77777777">
      <w:tblPrEx>
        <w:tblCellMar>
          <w:top w:w="0" w:type="dxa"/>
          <w:bottom w:w="0" w:type="dxa"/>
        </w:tblCellMar>
      </w:tblPrEx>
      <w:tc>
        <w:tcPr>
          <w:tcW w:w="4927" w:type="dxa"/>
          <w:tcBorders>
            <w:top w:val="nil"/>
            <w:left w:val="nil"/>
            <w:bottom w:val="double" w:sz="4" w:space="0" w:color="auto"/>
            <w:right w:val="nil"/>
          </w:tcBorders>
        </w:tcPr>
        <w:p w14:paraId="3821AD03" w14:textId="77777777" w:rsidR="0030101B" w:rsidRDefault="0030101B">
          <w:pPr>
            <w:pStyle w:val="Header"/>
            <w:tabs>
              <w:tab w:val="clear" w:pos="4153"/>
              <w:tab w:val="clear" w:pos="8306"/>
              <w:tab w:val="center" w:pos="4818"/>
              <w:tab w:val="right" w:pos="8220"/>
            </w:tabs>
            <w:spacing w:after="0"/>
            <w:rPr>
              <w:rtl/>
            </w:rPr>
          </w:pPr>
          <w:r>
            <w:rPr>
              <w:rtl/>
            </w:rPr>
            <w:t>בית המדרש הווירטואלי (</w:t>
          </w:r>
          <w:r>
            <w:t>V.B.M</w:t>
          </w:r>
          <w:r>
            <w:rPr>
              <w:rtl/>
            </w:rPr>
            <w:t>) שליד ישיבת הר עציון</w:t>
          </w:r>
        </w:p>
        <w:p w14:paraId="7EF717B0" w14:textId="77777777" w:rsidR="0030101B" w:rsidRDefault="0030101B">
          <w:pPr>
            <w:pStyle w:val="Header"/>
            <w:tabs>
              <w:tab w:val="clear" w:pos="4153"/>
              <w:tab w:val="clear" w:pos="8306"/>
              <w:tab w:val="center" w:pos="4818"/>
              <w:tab w:val="right" w:pos="8220"/>
            </w:tabs>
            <w:spacing w:after="0"/>
          </w:pPr>
          <w:r>
            <w:rPr>
              <w:rtl/>
            </w:rPr>
            <w:t xml:space="preserve">שיעורים בפרשת השבוע </w:t>
          </w:r>
        </w:p>
      </w:tc>
      <w:tc>
        <w:tcPr>
          <w:tcW w:w="4927" w:type="dxa"/>
          <w:tcBorders>
            <w:top w:val="nil"/>
            <w:left w:val="nil"/>
            <w:bottom w:val="double" w:sz="4" w:space="0" w:color="auto"/>
            <w:right w:val="nil"/>
          </w:tcBorders>
          <w:vAlign w:val="center"/>
        </w:tcPr>
        <w:p w14:paraId="6854C5B4" w14:textId="79877001" w:rsidR="0030101B" w:rsidRDefault="0030101B">
          <w:pPr>
            <w:pStyle w:val="Header"/>
            <w:tabs>
              <w:tab w:val="clear" w:pos="4153"/>
              <w:tab w:val="clear" w:pos="8306"/>
              <w:tab w:val="right" w:pos="8220"/>
            </w:tabs>
            <w:bidi w:val="0"/>
            <w:spacing w:after="0" w:line="240" w:lineRule="auto"/>
            <w:jc w:val="left"/>
            <w:rPr>
              <w:sz w:val="28"/>
              <w:szCs w:val="17"/>
            </w:rPr>
          </w:pPr>
          <w:r>
            <w:rPr>
              <w:b/>
              <w:bCs/>
              <w:sz w:val="28"/>
              <w:szCs w:val="17"/>
            </w:rPr>
            <w:t>www.etzion.org.il</w:t>
          </w:r>
        </w:p>
      </w:tc>
    </w:tr>
  </w:tbl>
  <w:p w14:paraId="5F2962B9" w14:textId="77777777" w:rsidR="0030101B" w:rsidRDefault="0030101B">
    <w:pPr>
      <w:pStyle w:val="Header"/>
      <w:tabs>
        <w:tab w:val="clear" w:pos="4153"/>
        <w:tab w:val="clear" w:pos="8306"/>
        <w:tab w:val="center" w:pos="4818"/>
        <w:tab w:val="right" w:pos="8220"/>
      </w:tabs>
      <w:spacing w:after="0" w:line="240" w:lineRule="auto"/>
      <w:rPr>
        <w:sz w:val="10"/>
        <w:szCs w:val="10"/>
        <w:rt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3321D" w14:textId="77777777" w:rsidR="0030101B" w:rsidRDefault="0030101B">
    <w:pPr>
      <w:pStyle w:val="Header"/>
      <w:tabs>
        <w:tab w:val="clear" w:pos="4153"/>
        <w:tab w:val="clear" w:pos="8306"/>
        <w:tab w:val="center" w:pos="4818"/>
        <w:tab w:val="right" w:pos="8220"/>
      </w:tabs>
      <w:spacing w:after="0" w:line="240" w:lineRule="auto"/>
      <w:jc w:val="center"/>
      <w:rPr>
        <w:b/>
        <w:bCs/>
        <w:sz w:val="10"/>
        <w:rtl/>
      </w:rPr>
    </w:pPr>
    <w:r>
      <w:rPr>
        <w:b/>
        <w:bCs/>
        <w:sz w:val="10"/>
        <w:rtl/>
      </w:rPr>
      <w:t xml:space="preserve">- </w:t>
    </w:r>
    <w:r>
      <w:rPr>
        <w:b/>
        <w:bCs/>
        <w:rtl/>
      </w:rPr>
      <w:fldChar w:fldCharType="begin"/>
    </w:r>
    <w:r>
      <w:rPr>
        <w:b/>
        <w:bCs/>
        <w:rtl/>
      </w:rPr>
      <w:instrText xml:space="preserve"> </w:instrText>
    </w:r>
    <w:r>
      <w:rPr>
        <w:b/>
        <w:bCs/>
      </w:rPr>
      <w:instrText>PAGE</w:instrText>
    </w:r>
    <w:r>
      <w:rPr>
        <w:b/>
        <w:bCs/>
        <w:rtl/>
      </w:rPr>
      <w:instrText xml:space="preserve"> </w:instrText>
    </w:r>
    <w:r>
      <w:rPr>
        <w:b/>
        <w:bCs/>
        <w:rtl/>
      </w:rPr>
      <w:fldChar w:fldCharType="separate"/>
    </w:r>
    <w:r w:rsidR="00CA26B8">
      <w:rPr>
        <w:b/>
        <w:bCs/>
        <w:noProof/>
        <w:rtl/>
      </w:rPr>
      <w:t>5</w:t>
    </w:r>
    <w:r>
      <w:rPr>
        <w:b/>
        <w:bCs/>
        <w:rtl/>
      </w:rPr>
      <w:fldChar w:fldCharType="end"/>
    </w:r>
    <w:r>
      <w:rPr>
        <w:b/>
        <w:bCs/>
        <w:rt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91F"/>
    <w:rsid w:val="0000251A"/>
    <w:rsid w:val="00006F87"/>
    <w:rsid w:val="0000717C"/>
    <w:rsid w:val="00007202"/>
    <w:rsid w:val="000101A3"/>
    <w:rsid w:val="00014A8D"/>
    <w:rsid w:val="000150FB"/>
    <w:rsid w:val="000233FB"/>
    <w:rsid w:val="0002393D"/>
    <w:rsid w:val="000239F5"/>
    <w:rsid w:val="00024972"/>
    <w:rsid w:val="0002592E"/>
    <w:rsid w:val="00026034"/>
    <w:rsid w:val="0002634D"/>
    <w:rsid w:val="00031ABE"/>
    <w:rsid w:val="0003271A"/>
    <w:rsid w:val="0003288D"/>
    <w:rsid w:val="0003410A"/>
    <w:rsid w:val="00034130"/>
    <w:rsid w:val="00035C8F"/>
    <w:rsid w:val="00037073"/>
    <w:rsid w:val="00041614"/>
    <w:rsid w:val="00041D2D"/>
    <w:rsid w:val="000424C6"/>
    <w:rsid w:val="000424E8"/>
    <w:rsid w:val="000458CC"/>
    <w:rsid w:val="00045ABC"/>
    <w:rsid w:val="0004793A"/>
    <w:rsid w:val="0005152E"/>
    <w:rsid w:val="000541F2"/>
    <w:rsid w:val="00054E65"/>
    <w:rsid w:val="00055F7E"/>
    <w:rsid w:val="00065067"/>
    <w:rsid w:val="00065958"/>
    <w:rsid w:val="00066DA9"/>
    <w:rsid w:val="00070543"/>
    <w:rsid w:val="000717B7"/>
    <w:rsid w:val="0007478C"/>
    <w:rsid w:val="000767F7"/>
    <w:rsid w:val="00076A6D"/>
    <w:rsid w:val="00076B1C"/>
    <w:rsid w:val="00080D9A"/>
    <w:rsid w:val="00081455"/>
    <w:rsid w:val="00083AA4"/>
    <w:rsid w:val="00084C35"/>
    <w:rsid w:val="00085990"/>
    <w:rsid w:val="0008641A"/>
    <w:rsid w:val="000967CF"/>
    <w:rsid w:val="000A0B27"/>
    <w:rsid w:val="000A0FCF"/>
    <w:rsid w:val="000A2033"/>
    <w:rsid w:val="000A23FE"/>
    <w:rsid w:val="000A38D9"/>
    <w:rsid w:val="000A40B5"/>
    <w:rsid w:val="000A624E"/>
    <w:rsid w:val="000A7A3D"/>
    <w:rsid w:val="000B24BB"/>
    <w:rsid w:val="000B3A81"/>
    <w:rsid w:val="000B4D57"/>
    <w:rsid w:val="000C20F5"/>
    <w:rsid w:val="000C468C"/>
    <w:rsid w:val="000C6396"/>
    <w:rsid w:val="000C72E3"/>
    <w:rsid w:val="000C758C"/>
    <w:rsid w:val="000D17FC"/>
    <w:rsid w:val="000D515B"/>
    <w:rsid w:val="000D7414"/>
    <w:rsid w:val="000E0B1E"/>
    <w:rsid w:val="000E0F58"/>
    <w:rsid w:val="000E3DAC"/>
    <w:rsid w:val="000E5921"/>
    <w:rsid w:val="000E756D"/>
    <w:rsid w:val="000F2105"/>
    <w:rsid w:val="000F3A4A"/>
    <w:rsid w:val="000F4CCB"/>
    <w:rsid w:val="0010018C"/>
    <w:rsid w:val="00100BA3"/>
    <w:rsid w:val="00100E3F"/>
    <w:rsid w:val="001055A4"/>
    <w:rsid w:val="00106B15"/>
    <w:rsid w:val="001119D9"/>
    <w:rsid w:val="00111BFF"/>
    <w:rsid w:val="001127AE"/>
    <w:rsid w:val="0011306D"/>
    <w:rsid w:val="001136CC"/>
    <w:rsid w:val="00122290"/>
    <w:rsid w:val="001249D7"/>
    <w:rsid w:val="00124DD8"/>
    <w:rsid w:val="00130BDF"/>
    <w:rsid w:val="00131916"/>
    <w:rsid w:val="001324A3"/>
    <w:rsid w:val="00133E51"/>
    <w:rsid w:val="00136558"/>
    <w:rsid w:val="001366C4"/>
    <w:rsid w:val="0013763D"/>
    <w:rsid w:val="00140F15"/>
    <w:rsid w:val="00142185"/>
    <w:rsid w:val="00144053"/>
    <w:rsid w:val="001443E0"/>
    <w:rsid w:val="001452E3"/>
    <w:rsid w:val="00147BF4"/>
    <w:rsid w:val="00155543"/>
    <w:rsid w:val="001572E3"/>
    <w:rsid w:val="0016391F"/>
    <w:rsid w:val="001642BF"/>
    <w:rsid w:val="001644F8"/>
    <w:rsid w:val="00166CA8"/>
    <w:rsid w:val="00171243"/>
    <w:rsid w:val="0017248F"/>
    <w:rsid w:val="00174516"/>
    <w:rsid w:val="00176363"/>
    <w:rsid w:val="001804D6"/>
    <w:rsid w:val="0018255C"/>
    <w:rsid w:val="001838C5"/>
    <w:rsid w:val="001846E0"/>
    <w:rsid w:val="00184C86"/>
    <w:rsid w:val="00185835"/>
    <w:rsid w:val="00187F73"/>
    <w:rsid w:val="0019030C"/>
    <w:rsid w:val="00190B51"/>
    <w:rsid w:val="00192077"/>
    <w:rsid w:val="00197B8F"/>
    <w:rsid w:val="001A007C"/>
    <w:rsid w:val="001A0B50"/>
    <w:rsid w:val="001A1B30"/>
    <w:rsid w:val="001A1FED"/>
    <w:rsid w:val="001A27EB"/>
    <w:rsid w:val="001A2986"/>
    <w:rsid w:val="001A2C64"/>
    <w:rsid w:val="001A65B0"/>
    <w:rsid w:val="001B429E"/>
    <w:rsid w:val="001B5194"/>
    <w:rsid w:val="001B5FB1"/>
    <w:rsid w:val="001B6535"/>
    <w:rsid w:val="001C0242"/>
    <w:rsid w:val="001C331E"/>
    <w:rsid w:val="001C33BA"/>
    <w:rsid w:val="001C3C01"/>
    <w:rsid w:val="001C4020"/>
    <w:rsid w:val="001C4EC4"/>
    <w:rsid w:val="001C5CE0"/>
    <w:rsid w:val="001C68B7"/>
    <w:rsid w:val="001C704C"/>
    <w:rsid w:val="001D05FA"/>
    <w:rsid w:val="001D2F6A"/>
    <w:rsid w:val="001D72D1"/>
    <w:rsid w:val="001E2F1B"/>
    <w:rsid w:val="001E405E"/>
    <w:rsid w:val="001E49B3"/>
    <w:rsid w:val="001E6C52"/>
    <w:rsid w:val="001E7BC3"/>
    <w:rsid w:val="001F1CF9"/>
    <w:rsid w:val="001F2DD7"/>
    <w:rsid w:val="001F4779"/>
    <w:rsid w:val="001F4B54"/>
    <w:rsid w:val="001F6556"/>
    <w:rsid w:val="00202AA5"/>
    <w:rsid w:val="002037CD"/>
    <w:rsid w:val="00204601"/>
    <w:rsid w:val="00205530"/>
    <w:rsid w:val="002063E8"/>
    <w:rsid w:val="00210E8F"/>
    <w:rsid w:val="0021153F"/>
    <w:rsid w:val="002117C0"/>
    <w:rsid w:val="002159A1"/>
    <w:rsid w:val="00222E8C"/>
    <w:rsid w:val="00224341"/>
    <w:rsid w:val="00225722"/>
    <w:rsid w:val="0022589F"/>
    <w:rsid w:val="00226B70"/>
    <w:rsid w:val="00227A7C"/>
    <w:rsid w:val="002302FA"/>
    <w:rsid w:val="00234FE4"/>
    <w:rsid w:val="0023547C"/>
    <w:rsid w:val="002360BA"/>
    <w:rsid w:val="002411BB"/>
    <w:rsid w:val="00242550"/>
    <w:rsid w:val="00242613"/>
    <w:rsid w:val="00243557"/>
    <w:rsid w:val="00244C8D"/>
    <w:rsid w:val="00245BB9"/>
    <w:rsid w:val="002465CF"/>
    <w:rsid w:val="00254EC2"/>
    <w:rsid w:val="00255EAC"/>
    <w:rsid w:val="0026126A"/>
    <w:rsid w:val="00264DB7"/>
    <w:rsid w:val="00267EE4"/>
    <w:rsid w:val="0027021D"/>
    <w:rsid w:val="00270C9D"/>
    <w:rsid w:val="00272FA9"/>
    <w:rsid w:val="0027374E"/>
    <w:rsid w:val="002757AF"/>
    <w:rsid w:val="0027777B"/>
    <w:rsid w:val="0027786F"/>
    <w:rsid w:val="00283326"/>
    <w:rsid w:val="0028332A"/>
    <w:rsid w:val="00285914"/>
    <w:rsid w:val="00287A73"/>
    <w:rsid w:val="00293246"/>
    <w:rsid w:val="00296B43"/>
    <w:rsid w:val="002A079C"/>
    <w:rsid w:val="002A37D9"/>
    <w:rsid w:val="002A4B5F"/>
    <w:rsid w:val="002A4DCF"/>
    <w:rsid w:val="002A595D"/>
    <w:rsid w:val="002A6237"/>
    <w:rsid w:val="002B6130"/>
    <w:rsid w:val="002B7627"/>
    <w:rsid w:val="002B7823"/>
    <w:rsid w:val="002C2477"/>
    <w:rsid w:val="002C2ED7"/>
    <w:rsid w:val="002D21B7"/>
    <w:rsid w:val="002D3B22"/>
    <w:rsid w:val="002D4102"/>
    <w:rsid w:val="002D5A1F"/>
    <w:rsid w:val="002D5C89"/>
    <w:rsid w:val="002D6609"/>
    <w:rsid w:val="002E10E9"/>
    <w:rsid w:val="002E1442"/>
    <w:rsid w:val="002E2FC4"/>
    <w:rsid w:val="002E3D72"/>
    <w:rsid w:val="002E5BF4"/>
    <w:rsid w:val="002F169A"/>
    <w:rsid w:val="002F236B"/>
    <w:rsid w:val="002F3748"/>
    <w:rsid w:val="002F3CA7"/>
    <w:rsid w:val="002F3D2E"/>
    <w:rsid w:val="002F702F"/>
    <w:rsid w:val="002F7AC9"/>
    <w:rsid w:val="0030063E"/>
    <w:rsid w:val="0030101B"/>
    <w:rsid w:val="00301316"/>
    <w:rsid w:val="003016FB"/>
    <w:rsid w:val="00304E47"/>
    <w:rsid w:val="0030645B"/>
    <w:rsid w:val="00310439"/>
    <w:rsid w:val="00310824"/>
    <w:rsid w:val="00310D7C"/>
    <w:rsid w:val="003154C2"/>
    <w:rsid w:val="0032239E"/>
    <w:rsid w:val="0033092A"/>
    <w:rsid w:val="00331712"/>
    <w:rsid w:val="003320CD"/>
    <w:rsid w:val="00332CCD"/>
    <w:rsid w:val="00333C0E"/>
    <w:rsid w:val="00333D4E"/>
    <w:rsid w:val="0033496B"/>
    <w:rsid w:val="00334B5D"/>
    <w:rsid w:val="00334F79"/>
    <w:rsid w:val="003354FB"/>
    <w:rsid w:val="00335FE0"/>
    <w:rsid w:val="00340311"/>
    <w:rsid w:val="003425BF"/>
    <w:rsid w:val="00343530"/>
    <w:rsid w:val="003445CB"/>
    <w:rsid w:val="00344651"/>
    <w:rsid w:val="0034694D"/>
    <w:rsid w:val="00350519"/>
    <w:rsid w:val="00350CA9"/>
    <w:rsid w:val="00350CB2"/>
    <w:rsid w:val="00350CD0"/>
    <w:rsid w:val="00351177"/>
    <w:rsid w:val="00352D44"/>
    <w:rsid w:val="003537E5"/>
    <w:rsid w:val="00356D41"/>
    <w:rsid w:val="003618E1"/>
    <w:rsid w:val="0036351B"/>
    <w:rsid w:val="00363CB3"/>
    <w:rsid w:val="00365CA5"/>
    <w:rsid w:val="003661B5"/>
    <w:rsid w:val="00371232"/>
    <w:rsid w:val="00371DD4"/>
    <w:rsid w:val="00374AB6"/>
    <w:rsid w:val="00374EE1"/>
    <w:rsid w:val="00376E9B"/>
    <w:rsid w:val="00383407"/>
    <w:rsid w:val="00384F96"/>
    <w:rsid w:val="003861CA"/>
    <w:rsid w:val="00390DF5"/>
    <w:rsid w:val="00392E43"/>
    <w:rsid w:val="0039742E"/>
    <w:rsid w:val="003A29D9"/>
    <w:rsid w:val="003A2BC9"/>
    <w:rsid w:val="003A53C3"/>
    <w:rsid w:val="003B0674"/>
    <w:rsid w:val="003B3BEB"/>
    <w:rsid w:val="003B5CE2"/>
    <w:rsid w:val="003B6861"/>
    <w:rsid w:val="003C20BA"/>
    <w:rsid w:val="003C33EA"/>
    <w:rsid w:val="003C3ADE"/>
    <w:rsid w:val="003C3BA3"/>
    <w:rsid w:val="003C6911"/>
    <w:rsid w:val="003D1EE9"/>
    <w:rsid w:val="003D6193"/>
    <w:rsid w:val="003D7369"/>
    <w:rsid w:val="003D7EF6"/>
    <w:rsid w:val="003E0A79"/>
    <w:rsid w:val="003E0CF0"/>
    <w:rsid w:val="003E29BE"/>
    <w:rsid w:val="003E5D9E"/>
    <w:rsid w:val="003E65BE"/>
    <w:rsid w:val="003E7835"/>
    <w:rsid w:val="003F7904"/>
    <w:rsid w:val="00402546"/>
    <w:rsid w:val="00402DB8"/>
    <w:rsid w:val="004039A6"/>
    <w:rsid w:val="00404819"/>
    <w:rsid w:val="00404BC2"/>
    <w:rsid w:val="00406B53"/>
    <w:rsid w:val="00413B89"/>
    <w:rsid w:val="004143C9"/>
    <w:rsid w:val="004204CE"/>
    <w:rsid w:val="0042134E"/>
    <w:rsid w:val="0042142C"/>
    <w:rsid w:val="0042495B"/>
    <w:rsid w:val="00425664"/>
    <w:rsid w:val="004300F5"/>
    <w:rsid w:val="00431BB5"/>
    <w:rsid w:val="0044104E"/>
    <w:rsid w:val="00441834"/>
    <w:rsid w:val="0044444F"/>
    <w:rsid w:val="00444CD2"/>
    <w:rsid w:val="004450A4"/>
    <w:rsid w:val="004461BD"/>
    <w:rsid w:val="00447B95"/>
    <w:rsid w:val="00450C56"/>
    <w:rsid w:val="004514B2"/>
    <w:rsid w:val="00452129"/>
    <w:rsid w:val="004548D5"/>
    <w:rsid w:val="00455D50"/>
    <w:rsid w:val="00456A6E"/>
    <w:rsid w:val="00460D37"/>
    <w:rsid w:val="0046499C"/>
    <w:rsid w:val="00466697"/>
    <w:rsid w:val="00467D4F"/>
    <w:rsid w:val="00470011"/>
    <w:rsid w:val="0047253F"/>
    <w:rsid w:val="0047264E"/>
    <w:rsid w:val="004727B6"/>
    <w:rsid w:val="004730EA"/>
    <w:rsid w:val="00473A86"/>
    <w:rsid w:val="0047701F"/>
    <w:rsid w:val="00481177"/>
    <w:rsid w:val="00481248"/>
    <w:rsid w:val="004823A1"/>
    <w:rsid w:val="00485112"/>
    <w:rsid w:val="00491C29"/>
    <w:rsid w:val="00494ED5"/>
    <w:rsid w:val="0049501F"/>
    <w:rsid w:val="004A0ECA"/>
    <w:rsid w:val="004A0EEA"/>
    <w:rsid w:val="004A5494"/>
    <w:rsid w:val="004A6C72"/>
    <w:rsid w:val="004B167C"/>
    <w:rsid w:val="004B177B"/>
    <w:rsid w:val="004B1B05"/>
    <w:rsid w:val="004B1CC8"/>
    <w:rsid w:val="004B1FAC"/>
    <w:rsid w:val="004B22F5"/>
    <w:rsid w:val="004B4251"/>
    <w:rsid w:val="004B562A"/>
    <w:rsid w:val="004B5C66"/>
    <w:rsid w:val="004B74F6"/>
    <w:rsid w:val="004B7DA2"/>
    <w:rsid w:val="004C54D1"/>
    <w:rsid w:val="004D1E11"/>
    <w:rsid w:val="004D2B82"/>
    <w:rsid w:val="004D4531"/>
    <w:rsid w:val="004D4E39"/>
    <w:rsid w:val="004D5245"/>
    <w:rsid w:val="004D52D3"/>
    <w:rsid w:val="004D6DC7"/>
    <w:rsid w:val="004D792B"/>
    <w:rsid w:val="004E0364"/>
    <w:rsid w:val="004E1380"/>
    <w:rsid w:val="004E5E76"/>
    <w:rsid w:val="004F2220"/>
    <w:rsid w:val="004F3BCC"/>
    <w:rsid w:val="004F4C2F"/>
    <w:rsid w:val="004F5E70"/>
    <w:rsid w:val="004F675C"/>
    <w:rsid w:val="004F7690"/>
    <w:rsid w:val="00500613"/>
    <w:rsid w:val="00501FEE"/>
    <w:rsid w:val="0050279E"/>
    <w:rsid w:val="005057A1"/>
    <w:rsid w:val="00506B42"/>
    <w:rsid w:val="00507036"/>
    <w:rsid w:val="00510162"/>
    <w:rsid w:val="00510FC0"/>
    <w:rsid w:val="00511736"/>
    <w:rsid w:val="005156F5"/>
    <w:rsid w:val="00515F03"/>
    <w:rsid w:val="00517FE0"/>
    <w:rsid w:val="0052035B"/>
    <w:rsid w:val="00520A1A"/>
    <w:rsid w:val="005242A8"/>
    <w:rsid w:val="0052591C"/>
    <w:rsid w:val="00526ACA"/>
    <w:rsid w:val="00530602"/>
    <w:rsid w:val="00530C55"/>
    <w:rsid w:val="0053180A"/>
    <w:rsid w:val="00531D05"/>
    <w:rsid w:val="00533834"/>
    <w:rsid w:val="0053436D"/>
    <w:rsid w:val="005345CA"/>
    <w:rsid w:val="005361EA"/>
    <w:rsid w:val="0053757A"/>
    <w:rsid w:val="00541015"/>
    <w:rsid w:val="005414DD"/>
    <w:rsid w:val="005446CE"/>
    <w:rsid w:val="00545887"/>
    <w:rsid w:val="005472E5"/>
    <w:rsid w:val="00547CBA"/>
    <w:rsid w:val="00551BE9"/>
    <w:rsid w:val="0055250A"/>
    <w:rsid w:val="00553AC2"/>
    <w:rsid w:val="0055402D"/>
    <w:rsid w:val="005547F3"/>
    <w:rsid w:val="005568D1"/>
    <w:rsid w:val="00560AD5"/>
    <w:rsid w:val="00560B74"/>
    <w:rsid w:val="00562DA0"/>
    <w:rsid w:val="00563728"/>
    <w:rsid w:val="005644C1"/>
    <w:rsid w:val="00565BCD"/>
    <w:rsid w:val="00567B4E"/>
    <w:rsid w:val="0057074B"/>
    <w:rsid w:val="00571509"/>
    <w:rsid w:val="005759C2"/>
    <w:rsid w:val="00576102"/>
    <w:rsid w:val="0057678C"/>
    <w:rsid w:val="00583E33"/>
    <w:rsid w:val="00585C7B"/>
    <w:rsid w:val="00585F6B"/>
    <w:rsid w:val="00586AC7"/>
    <w:rsid w:val="00595D80"/>
    <w:rsid w:val="00596E54"/>
    <w:rsid w:val="005A0F4A"/>
    <w:rsid w:val="005A4B03"/>
    <w:rsid w:val="005A4E3E"/>
    <w:rsid w:val="005B067A"/>
    <w:rsid w:val="005B53FD"/>
    <w:rsid w:val="005B626E"/>
    <w:rsid w:val="005C20DB"/>
    <w:rsid w:val="005C4D8F"/>
    <w:rsid w:val="005C5E4F"/>
    <w:rsid w:val="005C78F0"/>
    <w:rsid w:val="005D0078"/>
    <w:rsid w:val="005D127B"/>
    <w:rsid w:val="005D19EC"/>
    <w:rsid w:val="005D2382"/>
    <w:rsid w:val="005D346B"/>
    <w:rsid w:val="005D6C09"/>
    <w:rsid w:val="005D7120"/>
    <w:rsid w:val="005D7333"/>
    <w:rsid w:val="005E0661"/>
    <w:rsid w:val="005E1EA5"/>
    <w:rsid w:val="005E209B"/>
    <w:rsid w:val="005E465C"/>
    <w:rsid w:val="005E4D3E"/>
    <w:rsid w:val="005F37B7"/>
    <w:rsid w:val="005F4D44"/>
    <w:rsid w:val="005F5CE8"/>
    <w:rsid w:val="006058C2"/>
    <w:rsid w:val="00610815"/>
    <w:rsid w:val="00613ABD"/>
    <w:rsid w:val="006163E4"/>
    <w:rsid w:val="00616FAC"/>
    <w:rsid w:val="00617B8F"/>
    <w:rsid w:val="00622A18"/>
    <w:rsid w:val="00623FB6"/>
    <w:rsid w:val="006243B4"/>
    <w:rsid w:val="006347FE"/>
    <w:rsid w:val="0063574B"/>
    <w:rsid w:val="006377D0"/>
    <w:rsid w:val="00637C8D"/>
    <w:rsid w:val="00640CED"/>
    <w:rsid w:val="0064629D"/>
    <w:rsid w:val="00647D33"/>
    <w:rsid w:val="00655FE1"/>
    <w:rsid w:val="00657526"/>
    <w:rsid w:val="00662DD6"/>
    <w:rsid w:val="0067269E"/>
    <w:rsid w:val="00673064"/>
    <w:rsid w:val="00673132"/>
    <w:rsid w:val="00673BB9"/>
    <w:rsid w:val="00675FDD"/>
    <w:rsid w:val="0067737F"/>
    <w:rsid w:val="00677E50"/>
    <w:rsid w:val="00681406"/>
    <w:rsid w:val="006862EF"/>
    <w:rsid w:val="0069018A"/>
    <w:rsid w:val="006923AB"/>
    <w:rsid w:val="0069407D"/>
    <w:rsid w:val="00695869"/>
    <w:rsid w:val="00697622"/>
    <w:rsid w:val="006A0FF6"/>
    <w:rsid w:val="006A2314"/>
    <w:rsid w:val="006A2939"/>
    <w:rsid w:val="006A2BEC"/>
    <w:rsid w:val="006A3E5F"/>
    <w:rsid w:val="006A5554"/>
    <w:rsid w:val="006A5AF5"/>
    <w:rsid w:val="006A5D74"/>
    <w:rsid w:val="006B073F"/>
    <w:rsid w:val="006B38E1"/>
    <w:rsid w:val="006B57D8"/>
    <w:rsid w:val="006B731C"/>
    <w:rsid w:val="006C0EB3"/>
    <w:rsid w:val="006C1D09"/>
    <w:rsid w:val="006C35AC"/>
    <w:rsid w:val="006C3801"/>
    <w:rsid w:val="006C3D71"/>
    <w:rsid w:val="006C41CD"/>
    <w:rsid w:val="006C5226"/>
    <w:rsid w:val="006C7ECF"/>
    <w:rsid w:val="006D0187"/>
    <w:rsid w:val="006D2DDA"/>
    <w:rsid w:val="006D351A"/>
    <w:rsid w:val="006D3F0F"/>
    <w:rsid w:val="006D40FA"/>
    <w:rsid w:val="006D4F63"/>
    <w:rsid w:val="006D54CE"/>
    <w:rsid w:val="006D5803"/>
    <w:rsid w:val="006E03CB"/>
    <w:rsid w:val="006E1902"/>
    <w:rsid w:val="006E2B08"/>
    <w:rsid w:val="006E4237"/>
    <w:rsid w:val="006E621E"/>
    <w:rsid w:val="006F20C5"/>
    <w:rsid w:val="006F3D76"/>
    <w:rsid w:val="006F4C73"/>
    <w:rsid w:val="006F556F"/>
    <w:rsid w:val="006F6B1C"/>
    <w:rsid w:val="00702989"/>
    <w:rsid w:val="00703B88"/>
    <w:rsid w:val="00704161"/>
    <w:rsid w:val="00704861"/>
    <w:rsid w:val="00704D78"/>
    <w:rsid w:val="007052BD"/>
    <w:rsid w:val="00707F99"/>
    <w:rsid w:val="00715277"/>
    <w:rsid w:val="007165BD"/>
    <w:rsid w:val="00716EDD"/>
    <w:rsid w:val="00717B98"/>
    <w:rsid w:val="00724511"/>
    <w:rsid w:val="00725848"/>
    <w:rsid w:val="00725F92"/>
    <w:rsid w:val="007260CF"/>
    <w:rsid w:val="007305A8"/>
    <w:rsid w:val="007307AE"/>
    <w:rsid w:val="00731256"/>
    <w:rsid w:val="00733723"/>
    <w:rsid w:val="00733CC6"/>
    <w:rsid w:val="00734AFC"/>
    <w:rsid w:val="00744920"/>
    <w:rsid w:val="007449C0"/>
    <w:rsid w:val="00744CB8"/>
    <w:rsid w:val="00745B4F"/>
    <w:rsid w:val="0074699E"/>
    <w:rsid w:val="007473CF"/>
    <w:rsid w:val="00754EC2"/>
    <w:rsid w:val="00756D2E"/>
    <w:rsid w:val="00760C64"/>
    <w:rsid w:val="00761489"/>
    <w:rsid w:val="00761937"/>
    <w:rsid w:val="00761D29"/>
    <w:rsid w:val="00767939"/>
    <w:rsid w:val="007771F3"/>
    <w:rsid w:val="00780C92"/>
    <w:rsid w:val="00781C4F"/>
    <w:rsid w:val="007877DF"/>
    <w:rsid w:val="007912AE"/>
    <w:rsid w:val="00792291"/>
    <w:rsid w:val="007937FE"/>
    <w:rsid w:val="00797CC3"/>
    <w:rsid w:val="007A26A9"/>
    <w:rsid w:val="007A5ADC"/>
    <w:rsid w:val="007A62D6"/>
    <w:rsid w:val="007B0218"/>
    <w:rsid w:val="007B3738"/>
    <w:rsid w:val="007B65AF"/>
    <w:rsid w:val="007B78BE"/>
    <w:rsid w:val="007C073E"/>
    <w:rsid w:val="007C303E"/>
    <w:rsid w:val="007C7121"/>
    <w:rsid w:val="007C7AB5"/>
    <w:rsid w:val="007D1784"/>
    <w:rsid w:val="007D2993"/>
    <w:rsid w:val="007D2E16"/>
    <w:rsid w:val="007D3940"/>
    <w:rsid w:val="007D3A95"/>
    <w:rsid w:val="007D5BA1"/>
    <w:rsid w:val="007D6C25"/>
    <w:rsid w:val="007E16AF"/>
    <w:rsid w:val="007E1838"/>
    <w:rsid w:val="007E1F6B"/>
    <w:rsid w:val="007E360F"/>
    <w:rsid w:val="007E3942"/>
    <w:rsid w:val="007E5D61"/>
    <w:rsid w:val="007E680D"/>
    <w:rsid w:val="007E6DC2"/>
    <w:rsid w:val="007F06D6"/>
    <w:rsid w:val="007F07FE"/>
    <w:rsid w:val="007F0848"/>
    <w:rsid w:val="007F19C9"/>
    <w:rsid w:val="007F4681"/>
    <w:rsid w:val="007F5450"/>
    <w:rsid w:val="007F7D9D"/>
    <w:rsid w:val="008018F7"/>
    <w:rsid w:val="008065F4"/>
    <w:rsid w:val="008067EC"/>
    <w:rsid w:val="008104C0"/>
    <w:rsid w:val="00812297"/>
    <w:rsid w:val="00812A73"/>
    <w:rsid w:val="00814016"/>
    <w:rsid w:val="008163D2"/>
    <w:rsid w:val="0081693C"/>
    <w:rsid w:val="008202A5"/>
    <w:rsid w:val="008206D2"/>
    <w:rsid w:val="00822063"/>
    <w:rsid w:val="00822746"/>
    <w:rsid w:val="00824858"/>
    <w:rsid w:val="008309BA"/>
    <w:rsid w:val="00832C4E"/>
    <w:rsid w:val="00833B3E"/>
    <w:rsid w:val="00842925"/>
    <w:rsid w:val="00845765"/>
    <w:rsid w:val="00846065"/>
    <w:rsid w:val="008474B5"/>
    <w:rsid w:val="008507F9"/>
    <w:rsid w:val="00853F2C"/>
    <w:rsid w:val="0085469F"/>
    <w:rsid w:val="008567AA"/>
    <w:rsid w:val="00861673"/>
    <w:rsid w:val="00862DBE"/>
    <w:rsid w:val="00865D08"/>
    <w:rsid w:val="00873D69"/>
    <w:rsid w:val="00875180"/>
    <w:rsid w:val="00877F29"/>
    <w:rsid w:val="00877FD9"/>
    <w:rsid w:val="00880D97"/>
    <w:rsid w:val="00881288"/>
    <w:rsid w:val="008834A2"/>
    <w:rsid w:val="00886D08"/>
    <w:rsid w:val="0088719D"/>
    <w:rsid w:val="00887A73"/>
    <w:rsid w:val="008927A6"/>
    <w:rsid w:val="0089495F"/>
    <w:rsid w:val="00895061"/>
    <w:rsid w:val="008A1E66"/>
    <w:rsid w:val="008A2A7B"/>
    <w:rsid w:val="008A57F5"/>
    <w:rsid w:val="008A6457"/>
    <w:rsid w:val="008A6B70"/>
    <w:rsid w:val="008A7E98"/>
    <w:rsid w:val="008B15CB"/>
    <w:rsid w:val="008B361E"/>
    <w:rsid w:val="008B6587"/>
    <w:rsid w:val="008B6CF0"/>
    <w:rsid w:val="008B7025"/>
    <w:rsid w:val="008C280D"/>
    <w:rsid w:val="008C52A4"/>
    <w:rsid w:val="008C5795"/>
    <w:rsid w:val="008C67A6"/>
    <w:rsid w:val="008C6B36"/>
    <w:rsid w:val="008D298D"/>
    <w:rsid w:val="008E0025"/>
    <w:rsid w:val="008E106B"/>
    <w:rsid w:val="008E1E9E"/>
    <w:rsid w:val="008E309A"/>
    <w:rsid w:val="008E3673"/>
    <w:rsid w:val="008E3C80"/>
    <w:rsid w:val="008E75A2"/>
    <w:rsid w:val="008F09C4"/>
    <w:rsid w:val="008F1929"/>
    <w:rsid w:val="008F1CDE"/>
    <w:rsid w:val="008F22AB"/>
    <w:rsid w:val="008F40F8"/>
    <w:rsid w:val="008F7417"/>
    <w:rsid w:val="0090089D"/>
    <w:rsid w:val="009008A6"/>
    <w:rsid w:val="00900A46"/>
    <w:rsid w:val="0090136B"/>
    <w:rsid w:val="009101F5"/>
    <w:rsid w:val="00911822"/>
    <w:rsid w:val="009130D0"/>
    <w:rsid w:val="00913E7B"/>
    <w:rsid w:val="00914955"/>
    <w:rsid w:val="0091530B"/>
    <w:rsid w:val="00915717"/>
    <w:rsid w:val="009204CF"/>
    <w:rsid w:val="00921DA8"/>
    <w:rsid w:val="00922342"/>
    <w:rsid w:val="00922C2F"/>
    <w:rsid w:val="00924D47"/>
    <w:rsid w:val="00927582"/>
    <w:rsid w:val="009279CD"/>
    <w:rsid w:val="009304B2"/>
    <w:rsid w:val="00930B3D"/>
    <w:rsid w:val="00932743"/>
    <w:rsid w:val="0093278B"/>
    <w:rsid w:val="00936052"/>
    <w:rsid w:val="00937FEA"/>
    <w:rsid w:val="00940983"/>
    <w:rsid w:val="0094305E"/>
    <w:rsid w:val="00944B5E"/>
    <w:rsid w:val="00945912"/>
    <w:rsid w:val="00953374"/>
    <w:rsid w:val="009542B2"/>
    <w:rsid w:val="00956EAF"/>
    <w:rsid w:val="009574BF"/>
    <w:rsid w:val="0096017C"/>
    <w:rsid w:val="00960D8E"/>
    <w:rsid w:val="00964D9C"/>
    <w:rsid w:val="009674D9"/>
    <w:rsid w:val="0097434E"/>
    <w:rsid w:val="009759CA"/>
    <w:rsid w:val="00976612"/>
    <w:rsid w:val="00977AC5"/>
    <w:rsid w:val="00983AA7"/>
    <w:rsid w:val="009868E6"/>
    <w:rsid w:val="00986ECE"/>
    <w:rsid w:val="0098742D"/>
    <w:rsid w:val="00987BEC"/>
    <w:rsid w:val="00990421"/>
    <w:rsid w:val="009912A9"/>
    <w:rsid w:val="00992760"/>
    <w:rsid w:val="00992BCC"/>
    <w:rsid w:val="00994208"/>
    <w:rsid w:val="009A0292"/>
    <w:rsid w:val="009A0773"/>
    <w:rsid w:val="009A315D"/>
    <w:rsid w:val="009A5F89"/>
    <w:rsid w:val="009A6113"/>
    <w:rsid w:val="009A7887"/>
    <w:rsid w:val="009A78D0"/>
    <w:rsid w:val="009B1024"/>
    <w:rsid w:val="009B4C2A"/>
    <w:rsid w:val="009B4C5F"/>
    <w:rsid w:val="009B534E"/>
    <w:rsid w:val="009C4BE4"/>
    <w:rsid w:val="009D0F1F"/>
    <w:rsid w:val="009D2F95"/>
    <w:rsid w:val="009D5D92"/>
    <w:rsid w:val="009E0E7D"/>
    <w:rsid w:val="009E1C23"/>
    <w:rsid w:val="009E3B4C"/>
    <w:rsid w:val="009E460D"/>
    <w:rsid w:val="009E4B0C"/>
    <w:rsid w:val="009F1453"/>
    <w:rsid w:val="009F24CD"/>
    <w:rsid w:val="009F267A"/>
    <w:rsid w:val="009F3B78"/>
    <w:rsid w:val="00A00132"/>
    <w:rsid w:val="00A0356C"/>
    <w:rsid w:val="00A10B33"/>
    <w:rsid w:val="00A10B64"/>
    <w:rsid w:val="00A11C17"/>
    <w:rsid w:val="00A12469"/>
    <w:rsid w:val="00A12B48"/>
    <w:rsid w:val="00A132B9"/>
    <w:rsid w:val="00A174AC"/>
    <w:rsid w:val="00A21DED"/>
    <w:rsid w:val="00A223BA"/>
    <w:rsid w:val="00A223DB"/>
    <w:rsid w:val="00A23B62"/>
    <w:rsid w:val="00A25E29"/>
    <w:rsid w:val="00A27C6F"/>
    <w:rsid w:val="00A30E5E"/>
    <w:rsid w:val="00A31746"/>
    <w:rsid w:val="00A32499"/>
    <w:rsid w:val="00A346C6"/>
    <w:rsid w:val="00A3669E"/>
    <w:rsid w:val="00A400DB"/>
    <w:rsid w:val="00A41793"/>
    <w:rsid w:val="00A41899"/>
    <w:rsid w:val="00A436A6"/>
    <w:rsid w:val="00A440B0"/>
    <w:rsid w:val="00A4431A"/>
    <w:rsid w:val="00A45591"/>
    <w:rsid w:val="00A46790"/>
    <w:rsid w:val="00A46C05"/>
    <w:rsid w:val="00A46CBF"/>
    <w:rsid w:val="00A50A36"/>
    <w:rsid w:val="00A51E60"/>
    <w:rsid w:val="00A53476"/>
    <w:rsid w:val="00A55001"/>
    <w:rsid w:val="00A57569"/>
    <w:rsid w:val="00A6059E"/>
    <w:rsid w:val="00A60753"/>
    <w:rsid w:val="00A60C4F"/>
    <w:rsid w:val="00A6749B"/>
    <w:rsid w:val="00A703D6"/>
    <w:rsid w:val="00A72BE2"/>
    <w:rsid w:val="00A7454C"/>
    <w:rsid w:val="00A74915"/>
    <w:rsid w:val="00A76833"/>
    <w:rsid w:val="00A81034"/>
    <w:rsid w:val="00A81B63"/>
    <w:rsid w:val="00A8310C"/>
    <w:rsid w:val="00A83AB4"/>
    <w:rsid w:val="00A83E47"/>
    <w:rsid w:val="00A852B7"/>
    <w:rsid w:val="00A928F2"/>
    <w:rsid w:val="00A94A43"/>
    <w:rsid w:val="00A957DB"/>
    <w:rsid w:val="00A97700"/>
    <w:rsid w:val="00AA1617"/>
    <w:rsid w:val="00AA16C6"/>
    <w:rsid w:val="00AA3E04"/>
    <w:rsid w:val="00AA7638"/>
    <w:rsid w:val="00AA7CC9"/>
    <w:rsid w:val="00AB0A91"/>
    <w:rsid w:val="00AB1E16"/>
    <w:rsid w:val="00AB2004"/>
    <w:rsid w:val="00AB2B94"/>
    <w:rsid w:val="00AB7FCB"/>
    <w:rsid w:val="00AC11DB"/>
    <w:rsid w:val="00AC186C"/>
    <w:rsid w:val="00AC2C0B"/>
    <w:rsid w:val="00AC389B"/>
    <w:rsid w:val="00AC5035"/>
    <w:rsid w:val="00AC551B"/>
    <w:rsid w:val="00AC5DB8"/>
    <w:rsid w:val="00AD099D"/>
    <w:rsid w:val="00AD3E00"/>
    <w:rsid w:val="00AD4285"/>
    <w:rsid w:val="00AD4C1A"/>
    <w:rsid w:val="00AD5031"/>
    <w:rsid w:val="00AD5207"/>
    <w:rsid w:val="00AD5B96"/>
    <w:rsid w:val="00AE21A3"/>
    <w:rsid w:val="00AE230E"/>
    <w:rsid w:val="00AF0402"/>
    <w:rsid w:val="00AF09A6"/>
    <w:rsid w:val="00AF2500"/>
    <w:rsid w:val="00AF41AD"/>
    <w:rsid w:val="00AF738D"/>
    <w:rsid w:val="00B01D67"/>
    <w:rsid w:val="00B04B57"/>
    <w:rsid w:val="00B05001"/>
    <w:rsid w:val="00B052D2"/>
    <w:rsid w:val="00B068D3"/>
    <w:rsid w:val="00B074EF"/>
    <w:rsid w:val="00B07608"/>
    <w:rsid w:val="00B1199C"/>
    <w:rsid w:val="00B124D3"/>
    <w:rsid w:val="00B125BA"/>
    <w:rsid w:val="00B1424D"/>
    <w:rsid w:val="00B17E35"/>
    <w:rsid w:val="00B2089A"/>
    <w:rsid w:val="00B2125A"/>
    <w:rsid w:val="00B2254B"/>
    <w:rsid w:val="00B2293E"/>
    <w:rsid w:val="00B23924"/>
    <w:rsid w:val="00B2508A"/>
    <w:rsid w:val="00B2696C"/>
    <w:rsid w:val="00B307E1"/>
    <w:rsid w:val="00B31181"/>
    <w:rsid w:val="00B36397"/>
    <w:rsid w:val="00B41560"/>
    <w:rsid w:val="00B41A57"/>
    <w:rsid w:val="00B42BB6"/>
    <w:rsid w:val="00B43647"/>
    <w:rsid w:val="00B43853"/>
    <w:rsid w:val="00B4604D"/>
    <w:rsid w:val="00B46420"/>
    <w:rsid w:val="00B565B5"/>
    <w:rsid w:val="00B56E6A"/>
    <w:rsid w:val="00B5718B"/>
    <w:rsid w:val="00B60271"/>
    <w:rsid w:val="00B61DD7"/>
    <w:rsid w:val="00B63071"/>
    <w:rsid w:val="00B66BC6"/>
    <w:rsid w:val="00B7007D"/>
    <w:rsid w:val="00B7052B"/>
    <w:rsid w:val="00B70691"/>
    <w:rsid w:val="00B7163B"/>
    <w:rsid w:val="00B759EF"/>
    <w:rsid w:val="00B820CF"/>
    <w:rsid w:val="00B82DF9"/>
    <w:rsid w:val="00B87484"/>
    <w:rsid w:val="00B904E5"/>
    <w:rsid w:val="00B90838"/>
    <w:rsid w:val="00B9087C"/>
    <w:rsid w:val="00B92274"/>
    <w:rsid w:val="00B923E1"/>
    <w:rsid w:val="00B94B93"/>
    <w:rsid w:val="00B95310"/>
    <w:rsid w:val="00B95D2A"/>
    <w:rsid w:val="00B96989"/>
    <w:rsid w:val="00BA11CD"/>
    <w:rsid w:val="00BA16D2"/>
    <w:rsid w:val="00BA2E16"/>
    <w:rsid w:val="00BA30C1"/>
    <w:rsid w:val="00BA4433"/>
    <w:rsid w:val="00BA5317"/>
    <w:rsid w:val="00BA5742"/>
    <w:rsid w:val="00BA78DB"/>
    <w:rsid w:val="00BB1F8B"/>
    <w:rsid w:val="00BB2BA4"/>
    <w:rsid w:val="00BB32C3"/>
    <w:rsid w:val="00BB73F1"/>
    <w:rsid w:val="00BC4A0B"/>
    <w:rsid w:val="00BC5686"/>
    <w:rsid w:val="00BC70B4"/>
    <w:rsid w:val="00BD4364"/>
    <w:rsid w:val="00BE23F6"/>
    <w:rsid w:val="00BE2922"/>
    <w:rsid w:val="00BE312F"/>
    <w:rsid w:val="00BE3876"/>
    <w:rsid w:val="00BF0C7A"/>
    <w:rsid w:val="00BF3107"/>
    <w:rsid w:val="00BF3153"/>
    <w:rsid w:val="00BF4E40"/>
    <w:rsid w:val="00BF5C6E"/>
    <w:rsid w:val="00C004DC"/>
    <w:rsid w:val="00C00598"/>
    <w:rsid w:val="00C020D4"/>
    <w:rsid w:val="00C029B6"/>
    <w:rsid w:val="00C040E5"/>
    <w:rsid w:val="00C048D4"/>
    <w:rsid w:val="00C06AC4"/>
    <w:rsid w:val="00C1026D"/>
    <w:rsid w:val="00C105C8"/>
    <w:rsid w:val="00C16B18"/>
    <w:rsid w:val="00C217FA"/>
    <w:rsid w:val="00C25C4E"/>
    <w:rsid w:val="00C260CE"/>
    <w:rsid w:val="00C276D5"/>
    <w:rsid w:val="00C3513B"/>
    <w:rsid w:val="00C36E31"/>
    <w:rsid w:val="00C37BAD"/>
    <w:rsid w:val="00C400A3"/>
    <w:rsid w:val="00C41635"/>
    <w:rsid w:val="00C41D3D"/>
    <w:rsid w:val="00C45D2D"/>
    <w:rsid w:val="00C4651C"/>
    <w:rsid w:val="00C46B96"/>
    <w:rsid w:val="00C46D3B"/>
    <w:rsid w:val="00C47B45"/>
    <w:rsid w:val="00C47F54"/>
    <w:rsid w:val="00C502C8"/>
    <w:rsid w:val="00C52A62"/>
    <w:rsid w:val="00C52F4A"/>
    <w:rsid w:val="00C537E8"/>
    <w:rsid w:val="00C53BEB"/>
    <w:rsid w:val="00C54AE2"/>
    <w:rsid w:val="00C54F5B"/>
    <w:rsid w:val="00C578A9"/>
    <w:rsid w:val="00C61E60"/>
    <w:rsid w:val="00C6442B"/>
    <w:rsid w:val="00C6699B"/>
    <w:rsid w:val="00C71CEC"/>
    <w:rsid w:val="00C731F2"/>
    <w:rsid w:val="00C73B51"/>
    <w:rsid w:val="00C75F68"/>
    <w:rsid w:val="00C77200"/>
    <w:rsid w:val="00C81D7E"/>
    <w:rsid w:val="00C82DD3"/>
    <w:rsid w:val="00C851A3"/>
    <w:rsid w:val="00C87512"/>
    <w:rsid w:val="00C91BA0"/>
    <w:rsid w:val="00C92347"/>
    <w:rsid w:val="00C97044"/>
    <w:rsid w:val="00C97697"/>
    <w:rsid w:val="00C97A71"/>
    <w:rsid w:val="00C97E4D"/>
    <w:rsid w:val="00CA0633"/>
    <w:rsid w:val="00CA1744"/>
    <w:rsid w:val="00CA26B8"/>
    <w:rsid w:val="00CA2C44"/>
    <w:rsid w:val="00CA371A"/>
    <w:rsid w:val="00CA3E10"/>
    <w:rsid w:val="00CA5ACD"/>
    <w:rsid w:val="00CA62DF"/>
    <w:rsid w:val="00CA7DD8"/>
    <w:rsid w:val="00CB0F62"/>
    <w:rsid w:val="00CB3F10"/>
    <w:rsid w:val="00CB5657"/>
    <w:rsid w:val="00CB70EC"/>
    <w:rsid w:val="00CC2E92"/>
    <w:rsid w:val="00CC4EED"/>
    <w:rsid w:val="00CC531B"/>
    <w:rsid w:val="00CC7A62"/>
    <w:rsid w:val="00CD0E90"/>
    <w:rsid w:val="00CD417C"/>
    <w:rsid w:val="00CD6A80"/>
    <w:rsid w:val="00CE028B"/>
    <w:rsid w:val="00CE0A9E"/>
    <w:rsid w:val="00CE0B46"/>
    <w:rsid w:val="00CE41AB"/>
    <w:rsid w:val="00CE437A"/>
    <w:rsid w:val="00CE5381"/>
    <w:rsid w:val="00CE5A26"/>
    <w:rsid w:val="00CE7B33"/>
    <w:rsid w:val="00CF389D"/>
    <w:rsid w:val="00CF5C6C"/>
    <w:rsid w:val="00CF6E21"/>
    <w:rsid w:val="00D013D7"/>
    <w:rsid w:val="00D0150A"/>
    <w:rsid w:val="00D02FD1"/>
    <w:rsid w:val="00D031E1"/>
    <w:rsid w:val="00D050DF"/>
    <w:rsid w:val="00D120B5"/>
    <w:rsid w:val="00D1792F"/>
    <w:rsid w:val="00D2011E"/>
    <w:rsid w:val="00D21FBA"/>
    <w:rsid w:val="00D2395F"/>
    <w:rsid w:val="00D23ADA"/>
    <w:rsid w:val="00D35FBC"/>
    <w:rsid w:val="00D36605"/>
    <w:rsid w:val="00D36797"/>
    <w:rsid w:val="00D370E7"/>
    <w:rsid w:val="00D40685"/>
    <w:rsid w:val="00D40A9F"/>
    <w:rsid w:val="00D41386"/>
    <w:rsid w:val="00D41412"/>
    <w:rsid w:val="00D421E4"/>
    <w:rsid w:val="00D42218"/>
    <w:rsid w:val="00D424A4"/>
    <w:rsid w:val="00D42FA9"/>
    <w:rsid w:val="00D43F8D"/>
    <w:rsid w:val="00D453D5"/>
    <w:rsid w:val="00D46DD1"/>
    <w:rsid w:val="00D47B03"/>
    <w:rsid w:val="00D47FE3"/>
    <w:rsid w:val="00D526CC"/>
    <w:rsid w:val="00D5378E"/>
    <w:rsid w:val="00D601EA"/>
    <w:rsid w:val="00D63A0C"/>
    <w:rsid w:val="00D652CF"/>
    <w:rsid w:val="00D7091D"/>
    <w:rsid w:val="00D71235"/>
    <w:rsid w:val="00D71884"/>
    <w:rsid w:val="00D71E42"/>
    <w:rsid w:val="00D72CF5"/>
    <w:rsid w:val="00D75BFB"/>
    <w:rsid w:val="00D75DC0"/>
    <w:rsid w:val="00D767E2"/>
    <w:rsid w:val="00D76D6E"/>
    <w:rsid w:val="00D81D39"/>
    <w:rsid w:val="00D81E12"/>
    <w:rsid w:val="00D82963"/>
    <w:rsid w:val="00D8358C"/>
    <w:rsid w:val="00D87A35"/>
    <w:rsid w:val="00D92FCC"/>
    <w:rsid w:val="00D96BA9"/>
    <w:rsid w:val="00D96FFE"/>
    <w:rsid w:val="00D97C1A"/>
    <w:rsid w:val="00DA0E43"/>
    <w:rsid w:val="00DA1BF8"/>
    <w:rsid w:val="00DA32B6"/>
    <w:rsid w:val="00DA3A23"/>
    <w:rsid w:val="00DA3E01"/>
    <w:rsid w:val="00DA4C11"/>
    <w:rsid w:val="00DA4DEC"/>
    <w:rsid w:val="00DA5D38"/>
    <w:rsid w:val="00DB005A"/>
    <w:rsid w:val="00DB020F"/>
    <w:rsid w:val="00DB12D3"/>
    <w:rsid w:val="00DB14A3"/>
    <w:rsid w:val="00DB198F"/>
    <w:rsid w:val="00DB2D03"/>
    <w:rsid w:val="00DB36A3"/>
    <w:rsid w:val="00DB4C00"/>
    <w:rsid w:val="00DB4E0F"/>
    <w:rsid w:val="00DB5976"/>
    <w:rsid w:val="00DB614A"/>
    <w:rsid w:val="00DB628D"/>
    <w:rsid w:val="00DC3709"/>
    <w:rsid w:val="00DC4FF5"/>
    <w:rsid w:val="00DC60B5"/>
    <w:rsid w:val="00DD2550"/>
    <w:rsid w:val="00DD28B2"/>
    <w:rsid w:val="00DD2E7D"/>
    <w:rsid w:val="00DD2E89"/>
    <w:rsid w:val="00DD5C8E"/>
    <w:rsid w:val="00DD74FB"/>
    <w:rsid w:val="00DE28C2"/>
    <w:rsid w:val="00DE44F7"/>
    <w:rsid w:val="00DE50AB"/>
    <w:rsid w:val="00DE68B1"/>
    <w:rsid w:val="00DF247D"/>
    <w:rsid w:val="00DF2D0E"/>
    <w:rsid w:val="00DF4897"/>
    <w:rsid w:val="00DF5199"/>
    <w:rsid w:val="00E004D3"/>
    <w:rsid w:val="00E00A44"/>
    <w:rsid w:val="00E010A5"/>
    <w:rsid w:val="00E02771"/>
    <w:rsid w:val="00E03046"/>
    <w:rsid w:val="00E03092"/>
    <w:rsid w:val="00E038B1"/>
    <w:rsid w:val="00E10EA0"/>
    <w:rsid w:val="00E117F7"/>
    <w:rsid w:val="00E128DE"/>
    <w:rsid w:val="00E13D55"/>
    <w:rsid w:val="00E13DAC"/>
    <w:rsid w:val="00E147E9"/>
    <w:rsid w:val="00E15A5F"/>
    <w:rsid w:val="00E16A19"/>
    <w:rsid w:val="00E20AD5"/>
    <w:rsid w:val="00E227B1"/>
    <w:rsid w:val="00E234FC"/>
    <w:rsid w:val="00E241ED"/>
    <w:rsid w:val="00E2425E"/>
    <w:rsid w:val="00E243BA"/>
    <w:rsid w:val="00E24E30"/>
    <w:rsid w:val="00E2552B"/>
    <w:rsid w:val="00E2571A"/>
    <w:rsid w:val="00E27AAE"/>
    <w:rsid w:val="00E326B0"/>
    <w:rsid w:val="00E32FED"/>
    <w:rsid w:val="00E3390D"/>
    <w:rsid w:val="00E365E2"/>
    <w:rsid w:val="00E36FD5"/>
    <w:rsid w:val="00E37A9D"/>
    <w:rsid w:val="00E44245"/>
    <w:rsid w:val="00E44581"/>
    <w:rsid w:val="00E45FBB"/>
    <w:rsid w:val="00E522C1"/>
    <w:rsid w:val="00E538BE"/>
    <w:rsid w:val="00E542D8"/>
    <w:rsid w:val="00E55869"/>
    <w:rsid w:val="00E56E4A"/>
    <w:rsid w:val="00E57140"/>
    <w:rsid w:val="00E626AD"/>
    <w:rsid w:val="00E62FE7"/>
    <w:rsid w:val="00E662E5"/>
    <w:rsid w:val="00E66A6F"/>
    <w:rsid w:val="00E7213D"/>
    <w:rsid w:val="00E75042"/>
    <w:rsid w:val="00E76D5C"/>
    <w:rsid w:val="00E774E4"/>
    <w:rsid w:val="00E82203"/>
    <w:rsid w:val="00E8367C"/>
    <w:rsid w:val="00E8544B"/>
    <w:rsid w:val="00E86685"/>
    <w:rsid w:val="00E866D6"/>
    <w:rsid w:val="00E869F2"/>
    <w:rsid w:val="00E90441"/>
    <w:rsid w:val="00E93555"/>
    <w:rsid w:val="00E93AF5"/>
    <w:rsid w:val="00E96355"/>
    <w:rsid w:val="00E96985"/>
    <w:rsid w:val="00EA0C24"/>
    <w:rsid w:val="00EA1E54"/>
    <w:rsid w:val="00EA539C"/>
    <w:rsid w:val="00EA5BB2"/>
    <w:rsid w:val="00EA6979"/>
    <w:rsid w:val="00EB34CB"/>
    <w:rsid w:val="00EB411C"/>
    <w:rsid w:val="00EB5D38"/>
    <w:rsid w:val="00EB5F60"/>
    <w:rsid w:val="00EC14E7"/>
    <w:rsid w:val="00EC249D"/>
    <w:rsid w:val="00EC6876"/>
    <w:rsid w:val="00ED1BB6"/>
    <w:rsid w:val="00ED4703"/>
    <w:rsid w:val="00EE48E2"/>
    <w:rsid w:val="00EE79E8"/>
    <w:rsid w:val="00EE7DFC"/>
    <w:rsid w:val="00EF0F66"/>
    <w:rsid w:val="00EF101E"/>
    <w:rsid w:val="00EF23C8"/>
    <w:rsid w:val="00EF36F6"/>
    <w:rsid w:val="00EF45BF"/>
    <w:rsid w:val="00EF579E"/>
    <w:rsid w:val="00EF667A"/>
    <w:rsid w:val="00EF714E"/>
    <w:rsid w:val="00F018AA"/>
    <w:rsid w:val="00F01BA3"/>
    <w:rsid w:val="00F01F19"/>
    <w:rsid w:val="00F07E73"/>
    <w:rsid w:val="00F103F5"/>
    <w:rsid w:val="00F12B5E"/>
    <w:rsid w:val="00F157D3"/>
    <w:rsid w:val="00F16C4E"/>
    <w:rsid w:val="00F17BB5"/>
    <w:rsid w:val="00F20B67"/>
    <w:rsid w:val="00F25B0E"/>
    <w:rsid w:val="00F267F9"/>
    <w:rsid w:val="00F30F11"/>
    <w:rsid w:val="00F34101"/>
    <w:rsid w:val="00F41400"/>
    <w:rsid w:val="00F414C6"/>
    <w:rsid w:val="00F42666"/>
    <w:rsid w:val="00F438E0"/>
    <w:rsid w:val="00F45845"/>
    <w:rsid w:val="00F51219"/>
    <w:rsid w:val="00F5142B"/>
    <w:rsid w:val="00F56E3B"/>
    <w:rsid w:val="00F5768A"/>
    <w:rsid w:val="00F60E2D"/>
    <w:rsid w:val="00F61B22"/>
    <w:rsid w:val="00F663D5"/>
    <w:rsid w:val="00F66D2F"/>
    <w:rsid w:val="00F707A1"/>
    <w:rsid w:val="00F72887"/>
    <w:rsid w:val="00F74B7D"/>
    <w:rsid w:val="00F77100"/>
    <w:rsid w:val="00F77E1E"/>
    <w:rsid w:val="00F81197"/>
    <w:rsid w:val="00F813AB"/>
    <w:rsid w:val="00F81445"/>
    <w:rsid w:val="00F86B32"/>
    <w:rsid w:val="00F872DD"/>
    <w:rsid w:val="00F91516"/>
    <w:rsid w:val="00F93876"/>
    <w:rsid w:val="00F94CC4"/>
    <w:rsid w:val="00F961F7"/>
    <w:rsid w:val="00F974AB"/>
    <w:rsid w:val="00F97652"/>
    <w:rsid w:val="00FA0746"/>
    <w:rsid w:val="00FA390D"/>
    <w:rsid w:val="00FA435C"/>
    <w:rsid w:val="00FA5D57"/>
    <w:rsid w:val="00FB0954"/>
    <w:rsid w:val="00FB0C13"/>
    <w:rsid w:val="00FB2290"/>
    <w:rsid w:val="00FB48E9"/>
    <w:rsid w:val="00FB4B96"/>
    <w:rsid w:val="00FB5E81"/>
    <w:rsid w:val="00FB6871"/>
    <w:rsid w:val="00FB6A72"/>
    <w:rsid w:val="00FB7C02"/>
    <w:rsid w:val="00FB7F78"/>
    <w:rsid w:val="00FC0E26"/>
    <w:rsid w:val="00FC2A02"/>
    <w:rsid w:val="00FC3DD1"/>
    <w:rsid w:val="00FD1B8E"/>
    <w:rsid w:val="00FD36A0"/>
    <w:rsid w:val="00FD6820"/>
    <w:rsid w:val="00FD7A0E"/>
    <w:rsid w:val="00FE1A57"/>
    <w:rsid w:val="00FE4882"/>
    <w:rsid w:val="00FE6744"/>
    <w:rsid w:val="00FE704D"/>
    <w:rsid w:val="00FF5A2B"/>
  </w:rsids>
  <m:mathPr>
    <m:mathFont m:val="Cambria Math"/>
    <m:brkBin m:val="before"/>
    <m:brkBinSub m:val="--"/>
    <m:smallFrac m:val="0"/>
    <m:dispDef/>
    <m:lMargin m:val="0"/>
    <m:rMargin m:val="0"/>
    <m:defJc m:val="centerGroup"/>
    <m:wrapIndent m:val="1440"/>
    <m:intLim m:val="subSup"/>
    <m:naryLim m:val="undOvr"/>
  </m:mathPr>
  <w:themeFontLang w:val="en-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E40143"/>
  <w14:defaultImageDpi w14:val="0"/>
  <w15:docId w15:val="{8EAF0F9B-39A4-47B3-B935-7C858E9A5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IL" w:eastAsia="en-IL"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3374"/>
    <w:pPr>
      <w:autoSpaceDE w:val="0"/>
      <w:autoSpaceDN w:val="0"/>
      <w:bidi/>
      <w:spacing w:after="120" w:line="280" w:lineRule="exact"/>
      <w:jc w:val="both"/>
    </w:pPr>
    <w:rPr>
      <w:rFonts w:cs="Narkisim"/>
      <w:sz w:val="20"/>
      <w:szCs w:val="21"/>
      <w:lang w:val="en-US" w:eastAsia="en-US"/>
    </w:rPr>
  </w:style>
  <w:style w:type="paragraph" w:styleId="Heading1">
    <w:name w:val="heading 1"/>
    <w:basedOn w:val="Normal"/>
    <w:next w:val="Normal"/>
    <w:link w:val="Heading1Char"/>
    <w:uiPriority w:val="99"/>
    <w:qFormat/>
    <w:rsid w:val="00481248"/>
    <w:pPr>
      <w:keepNext/>
      <w:tabs>
        <w:tab w:val="left" w:pos="335"/>
      </w:tabs>
      <w:spacing w:before="240" w:line="312" w:lineRule="exact"/>
      <w:outlineLvl w:val="0"/>
    </w:pPr>
    <w:rPr>
      <w:rFonts w:ascii="CG Times" w:hAnsi="CG Times"/>
      <w:b/>
      <w:bCs/>
      <w:sz w:val="22"/>
      <w:szCs w:val="23"/>
    </w:rPr>
  </w:style>
  <w:style w:type="paragraph" w:styleId="Heading2">
    <w:name w:val="heading 2"/>
    <w:basedOn w:val="2"/>
    <w:next w:val="Normal"/>
    <w:link w:val="Heading2Char"/>
    <w:uiPriority w:val="99"/>
    <w:qFormat/>
  </w:style>
  <w:style w:type="paragraph" w:styleId="Heading3">
    <w:name w:val="heading 3"/>
    <w:basedOn w:val="3"/>
    <w:next w:val="Normal"/>
    <w:link w:val="Heading3Char"/>
    <w:uiPriority w:val="99"/>
    <w:qFormat/>
    <w:pPr>
      <w:keepNext/>
      <w:outlineLvl w:val="2"/>
    </w:pPr>
  </w:style>
  <w:style w:type="paragraph" w:styleId="Heading4">
    <w:name w:val="heading 4"/>
    <w:basedOn w:val="Normal"/>
    <w:next w:val="Normal"/>
    <w:link w:val="Heading4Char"/>
    <w:uiPriority w:val="99"/>
    <w:qFormat/>
    <w:pPr>
      <w:keepNext/>
      <w:spacing w:before="120" w:line="288" w:lineRule="auto"/>
      <w:outlineLvl w:val="3"/>
    </w:pPr>
    <w:rPr>
      <w:rFonts w:ascii="Arial" w:hAnsi="Arial"/>
      <w:b/>
      <w:bCs/>
      <w:sz w:val="24"/>
      <w:szCs w:val="24"/>
    </w:rPr>
  </w:style>
  <w:style w:type="paragraph" w:styleId="Heading5">
    <w:name w:val="heading 5"/>
    <w:basedOn w:val="Normal"/>
    <w:next w:val="Normal"/>
    <w:link w:val="Heading5Char"/>
    <w:uiPriority w:val="99"/>
    <w:qFormat/>
    <w:pPr>
      <w:keepNext/>
      <w:spacing w:after="0" w:line="240" w:lineRule="auto"/>
      <w:outlineLvl w:val="4"/>
    </w:pPr>
    <w:rPr>
      <w:rFonts w:cs="Arial"/>
      <w:b/>
      <w:bCs/>
      <w:sz w:val="10"/>
      <w:szCs w:val="14"/>
    </w:rPr>
  </w:style>
  <w:style w:type="paragraph" w:styleId="Heading6">
    <w:name w:val="heading 6"/>
    <w:basedOn w:val="Normal"/>
    <w:next w:val="Normal"/>
    <w:link w:val="Heading6Char"/>
    <w:uiPriority w:val="99"/>
    <w:qFormat/>
    <w:pPr>
      <w:keepNext/>
      <w:spacing w:after="0" w:line="240" w:lineRule="auto"/>
      <w:jc w:val="left"/>
      <w:outlineLvl w:val="5"/>
    </w:pPr>
    <w:rPr>
      <w:rFonts w:cs="David"/>
      <w:b/>
      <w:bCs/>
      <w:spacing w:val="5"/>
      <w:position w:val="2"/>
      <w:sz w:val="16"/>
    </w:rPr>
  </w:style>
  <w:style w:type="paragraph" w:styleId="Heading7">
    <w:name w:val="heading 7"/>
    <w:basedOn w:val="Normal"/>
    <w:next w:val="Normal"/>
    <w:link w:val="Heading7Char"/>
    <w:uiPriority w:val="99"/>
    <w:qFormat/>
    <w:pPr>
      <w:keepNext/>
      <w:spacing w:after="0" w:line="240" w:lineRule="auto"/>
      <w:outlineLvl w:val="6"/>
    </w:pPr>
    <w:rPr>
      <w:rFonts w:cs="David"/>
      <w:b/>
      <w:bCs/>
      <w:sz w:val="18"/>
    </w:rPr>
  </w:style>
  <w:style w:type="paragraph" w:styleId="Heading8">
    <w:name w:val="heading 8"/>
    <w:basedOn w:val="Normal"/>
    <w:next w:val="Normal"/>
    <w:link w:val="Heading8Char"/>
    <w:uiPriority w:val="99"/>
    <w:qFormat/>
    <w:pPr>
      <w:keepNext/>
      <w:spacing w:after="0" w:line="240" w:lineRule="auto"/>
      <w:jc w:val="left"/>
      <w:outlineLvl w:val="7"/>
    </w:pPr>
    <w:rPr>
      <w:b/>
      <w:bCs/>
      <w:color w:val="000000"/>
      <w:sz w:val="24"/>
      <w:u w:val="single"/>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val="en-US" w:eastAsia="en-US"/>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US" w:eastAsia="en-U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lang w:val="en-US" w:eastAsia="en-US"/>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lang w:val="en-US" w:eastAsia="en-US"/>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lang w:val="en-US" w:eastAsia="en-US"/>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lang w:val="en-US" w:eastAsia="en-US"/>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lang w:val="en-US" w:eastAsia="en-US"/>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lang w:val="en-US" w:eastAsia="en-US"/>
    </w:rPr>
  </w:style>
  <w:style w:type="paragraph" w:customStyle="1" w:styleId="2">
    <w:name w:val="כותרת2"/>
    <w:basedOn w:val="Normal"/>
    <w:uiPriority w:val="99"/>
    <w:rsid w:val="00481248"/>
    <w:pPr>
      <w:keepNext/>
      <w:spacing w:before="120" w:after="60" w:line="360" w:lineRule="exact"/>
      <w:jc w:val="center"/>
      <w:outlineLvl w:val="1"/>
    </w:pPr>
    <w:rPr>
      <w:rFonts w:cs="Arial"/>
      <w:b/>
      <w:bCs/>
      <w:sz w:val="26"/>
      <w:szCs w:val="28"/>
    </w:rPr>
  </w:style>
  <w:style w:type="paragraph" w:customStyle="1" w:styleId="3">
    <w:name w:val="כותרת3"/>
    <w:basedOn w:val="Normal"/>
    <w:uiPriority w:val="99"/>
    <w:pPr>
      <w:spacing w:before="120" w:line="300" w:lineRule="exact"/>
    </w:pPr>
    <w:rPr>
      <w:rFonts w:cs="Arial"/>
      <w:b/>
      <w:bCs/>
    </w:rPr>
  </w:style>
  <w:style w:type="paragraph" w:customStyle="1" w:styleId="a">
    <w:name w:val="רגיל פרשה"/>
    <w:basedOn w:val="Normal"/>
    <w:uiPriority w:val="99"/>
    <w:rsid w:val="00E365E2"/>
  </w:style>
  <w:style w:type="paragraph" w:styleId="FootnoteText">
    <w:name w:val="footnote text"/>
    <w:basedOn w:val="Normal"/>
    <w:link w:val="FootnoteTextChar"/>
    <w:uiPriority w:val="99"/>
    <w:semiHidden/>
    <w:rsid w:val="00D21FBA"/>
    <w:pPr>
      <w:spacing w:after="80" w:line="220" w:lineRule="exact"/>
      <w:ind w:left="227" w:hanging="227"/>
    </w:pPr>
    <w:rPr>
      <w:position w:val="6"/>
      <w:sz w:val="15"/>
      <w:szCs w:val="17"/>
    </w:rPr>
  </w:style>
  <w:style w:type="character" w:customStyle="1" w:styleId="FootnoteTextChar">
    <w:name w:val="Footnote Text Char"/>
    <w:basedOn w:val="DefaultParagraphFont"/>
    <w:link w:val="FootnoteText"/>
    <w:uiPriority w:val="99"/>
    <w:semiHidden/>
    <w:rPr>
      <w:rFonts w:cs="Narkisim"/>
      <w:sz w:val="20"/>
      <w:szCs w:val="20"/>
      <w:lang w:val="en-US" w:eastAsia="en-US"/>
    </w:rPr>
  </w:style>
  <w:style w:type="character" w:styleId="FootnoteReference">
    <w:name w:val="footnote reference"/>
    <w:basedOn w:val="DefaultParagraphFont"/>
    <w:uiPriority w:val="99"/>
    <w:semiHidden/>
    <w:rPr>
      <w:rFonts w:cs="Narkisim"/>
      <w:position w:val="6"/>
      <w:sz w:val="17"/>
      <w:szCs w:val="17"/>
      <w:lang w:bidi="he-IL"/>
    </w:rPr>
  </w:style>
  <w:style w:type="character" w:styleId="Hyperlink">
    <w:name w:val="Hyperlink"/>
    <w:basedOn w:val="DefaultParagraphFont"/>
    <w:uiPriority w:val="99"/>
    <w:rPr>
      <w:rFonts w:cs="Narkisim"/>
      <w:color w:val="0000FF"/>
      <w:u w:val="single"/>
      <w:lang w:bidi="he-IL"/>
    </w:rPr>
  </w:style>
  <w:style w:type="paragraph" w:styleId="Header">
    <w:name w:val="header"/>
    <w:basedOn w:val="Normal"/>
    <w:link w:val="HeaderChar"/>
    <w:uiPriority w:val="99"/>
    <w:pPr>
      <w:tabs>
        <w:tab w:val="center" w:pos="4153"/>
        <w:tab w:val="right" w:pos="8306"/>
      </w:tabs>
      <w:spacing w:line="300" w:lineRule="exact"/>
    </w:pPr>
  </w:style>
  <w:style w:type="character" w:customStyle="1" w:styleId="HeaderChar">
    <w:name w:val="Header Char"/>
    <w:basedOn w:val="DefaultParagraphFont"/>
    <w:link w:val="Header"/>
    <w:uiPriority w:val="99"/>
    <w:semiHidden/>
    <w:rPr>
      <w:rFonts w:cs="Narkisim"/>
      <w:sz w:val="20"/>
      <w:szCs w:val="21"/>
      <w:lang w:val="en-US" w:eastAsia="en-US"/>
    </w:rPr>
  </w:style>
  <w:style w:type="paragraph" w:customStyle="1" w:styleId="a0">
    <w:name w:val="פרשה"/>
    <w:basedOn w:val="Heading1"/>
    <w:uiPriority w:val="99"/>
    <w:pPr>
      <w:tabs>
        <w:tab w:val="clear" w:pos="335"/>
      </w:tabs>
      <w:spacing w:before="120" w:after="240" w:line="240" w:lineRule="auto"/>
      <w:jc w:val="center"/>
    </w:pPr>
    <w:rPr>
      <w:rFonts w:ascii="Times New Roman" w:hAnsi="Times New Roman" w:cs="Arial"/>
      <w:sz w:val="46"/>
      <w:szCs w:val="50"/>
    </w:rPr>
  </w:style>
  <w:style w:type="paragraph" w:customStyle="1" w:styleId="a1">
    <w:name w:val="לוגו תחתון"/>
    <w:basedOn w:val="Normal"/>
    <w:uiPriority w:val="99"/>
    <w:pPr>
      <w:tabs>
        <w:tab w:val="right" w:pos="3895"/>
      </w:tabs>
      <w:spacing w:after="0" w:line="240" w:lineRule="auto"/>
      <w:jc w:val="center"/>
    </w:pPr>
    <w:rPr>
      <w:rFonts w:ascii="Arial" w:hAnsi="Arial"/>
      <w:b/>
      <w:bCs/>
      <w:noProof/>
      <w:sz w:val="16"/>
      <w:szCs w:val="16"/>
    </w:rPr>
  </w:style>
  <w:style w:type="paragraph" w:styleId="Footer">
    <w:name w:val="footer"/>
    <w:basedOn w:val="Normal"/>
    <w:link w:val="FooterChar"/>
    <w:uiPriority w:val="99"/>
    <w:pPr>
      <w:tabs>
        <w:tab w:val="center" w:pos="4153"/>
        <w:tab w:val="right" w:pos="8306"/>
      </w:tabs>
      <w:spacing w:line="300" w:lineRule="exact"/>
    </w:pPr>
  </w:style>
  <w:style w:type="character" w:customStyle="1" w:styleId="FooterChar">
    <w:name w:val="Footer Char"/>
    <w:basedOn w:val="DefaultParagraphFont"/>
    <w:link w:val="Footer"/>
    <w:uiPriority w:val="99"/>
    <w:semiHidden/>
    <w:rPr>
      <w:rFonts w:cs="Narkisim"/>
      <w:sz w:val="20"/>
      <w:szCs w:val="21"/>
      <w:lang w:val="en-US" w:eastAsia="en-US"/>
    </w:rPr>
  </w:style>
  <w:style w:type="paragraph" w:styleId="EndnoteText">
    <w:name w:val="endnote text"/>
    <w:basedOn w:val="Normal"/>
    <w:link w:val="EndnoteTextChar"/>
    <w:uiPriority w:val="99"/>
    <w:semiHidden/>
    <w:pPr>
      <w:spacing w:after="0" w:line="240" w:lineRule="auto"/>
      <w:jc w:val="left"/>
    </w:pPr>
  </w:style>
  <w:style w:type="character" w:customStyle="1" w:styleId="EndnoteTextChar">
    <w:name w:val="Endnote Text Char"/>
    <w:basedOn w:val="DefaultParagraphFont"/>
    <w:link w:val="EndnoteText"/>
    <w:uiPriority w:val="99"/>
    <w:semiHidden/>
    <w:rPr>
      <w:rFonts w:cs="Narkisim"/>
      <w:sz w:val="20"/>
      <w:szCs w:val="20"/>
      <w:lang w:val="en-US" w:eastAsia="en-US"/>
    </w:rPr>
  </w:style>
  <w:style w:type="character" w:styleId="EndnoteReference">
    <w:name w:val="endnote reference"/>
    <w:basedOn w:val="DefaultParagraphFont"/>
    <w:uiPriority w:val="99"/>
    <w:semiHidden/>
    <w:rPr>
      <w:rFonts w:cs="Narkisim"/>
      <w:vertAlign w:val="superscript"/>
      <w:lang w:bidi="he-IL"/>
    </w:rPr>
  </w:style>
  <w:style w:type="character" w:styleId="FollowedHyperlink">
    <w:name w:val="FollowedHyperlink"/>
    <w:basedOn w:val="DefaultParagraphFont"/>
    <w:uiPriority w:val="99"/>
    <w:rPr>
      <w:rFonts w:cs="Narkisim"/>
      <w:color w:val="800080"/>
      <w:u w:val="single"/>
      <w:lang w:bidi="he-IL"/>
    </w:rPr>
  </w:style>
  <w:style w:type="paragraph" w:styleId="BodyTextIndent3">
    <w:name w:val="Body Text Indent 3"/>
    <w:basedOn w:val="Normal"/>
    <w:link w:val="BodyTextIndent3Char"/>
    <w:uiPriority w:val="99"/>
    <w:pPr>
      <w:spacing w:line="300" w:lineRule="exact"/>
      <w:ind w:left="283"/>
    </w:pPr>
    <w:rPr>
      <w:sz w:val="16"/>
      <w:szCs w:val="16"/>
    </w:rPr>
  </w:style>
  <w:style w:type="character" w:customStyle="1" w:styleId="BodyTextIndent3Char">
    <w:name w:val="Body Text Indent 3 Char"/>
    <w:basedOn w:val="DefaultParagraphFont"/>
    <w:link w:val="BodyTextIndent3"/>
    <w:uiPriority w:val="99"/>
    <w:semiHidden/>
    <w:rPr>
      <w:rFonts w:cs="Narkisim"/>
      <w:sz w:val="16"/>
      <w:szCs w:val="16"/>
      <w:lang w:val="en-US" w:eastAsia="en-US"/>
    </w:rPr>
  </w:style>
  <w:style w:type="paragraph" w:customStyle="1" w:styleId="a2">
    <w:name w:val="פרשה ומחבר"/>
    <w:basedOn w:val="a0"/>
    <w:uiPriority w:val="99"/>
    <w:rsid w:val="00D35FBC"/>
    <w:pPr>
      <w:tabs>
        <w:tab w:val="right" w:pos="9638"/>
      </w:tabs>
      <w:spacing w:after="0"/>
      <w:jc w:val="left"/>
    </w:pPr>
    <w:rPr>
      <w:szCs w:val="28"/>
    </w:rPr>
  </w:style>
  <w:style w:type="paragraph" w:styleId="BlockText">
    <w:name w:val="Block Text"/>
    <w:basedOn w:val="Normal"/>
    <w:uiPriority w:val="99"/>
    <w:pPr>
      <w:spacing w:after="0" w:line="240" w:lineRule="auto"/>
      <w:ind w:left="456" w:right="702"/>
      <w:jc w:val="left"/>
    </w:pPr>
    <w:rPr>
      <w:b/>
      <w:bCs/>
      <w:color w:val="000000"/>
      <w:sz w:val="22"/>
    </w:rPr>
  </w:style>
  <w:style w:type="paragraph" w:styleId="BodyTextIndent2">
    <w:name w:val="Body Text Indent 2"/>
    <w:basedOn w:val="Normal"/>
    <w:link w:val="BodyTextIndent2Char"/>
    <w:uiPriority w:val="99"/>
    <w:pPr>
      <w:spacing w:after="0" w:line="360" w:lineRule="auto"/>
      <w:ind w:right="84"/>
      <w:jc w:val="left"/>
    </w:pPr>
    <w:rPr>
      <w:sz w:val="24"/>
      <w:szCs w:val="24"/>
    </w:rPr>
  </w:style>
  <w:style w:type="character" w:customStyle="1" w:styleId="BodyTextIndent2Char">
    <w:name w:val="Body Text Indent 2 Char"/>
    <w:basedOn w:val="DefaultParagraphFont"/>
    <w:link w:val="BodyTextIndent2"/>
    <w:uiPriority w:val="99"/>
    <w:semiHidden/>
    <w:rPr>
      <w:rFonts w:cs="Narkisim"/>
      <w:sz w:val="20"/>
      <w:szCs w:val="21"/>
      <w:lang w:val="en-US" w:eastAsia="en-US"/>
    </w:rPr>
  </w:style>
  <w:style w:type="paragraph" w:customStyle="1" w:styleId="a3">
    <w:name w:val="רגיל פרשה מודגש"/>
    <w:basedOn w:val="Normal"/>
    <w:link w:val="a4"/>
    <w:uiPriority w:val="99"/>
    <w:rsid w:val="00B70691"/>
    <w:rPr>
      <w:rFonts w:ascii="Arial" w:hAnsi="Arial" w:cs="Arial"/>
      <w:b/>
      <w:bCs/>
      <w:sz w:val="18"/>
      <w:szCs w:val="19"/>
    </w:rPr>
  </w:style>
  <w:style w:type="paragraph" w:customStyle="1" w:styleId="a5">
    <w:name w:val="הערות"/>
    <w:basedOn w:val="Normal"/>
    <w:uiPriority w:val="99"/>
    <w:rsid w:val="00953374"/>
    <w:pPr>
      <w:tabs>
        <w:tab w:val="left" w:pos="340"/>
      </w:tabs>
      <w:spacing w:after="0" w:line="264" w:lineRule="atLeast"/>
      <w:ind w:right="340" w:hanging="340"/>
    </w:pPr>
    <w:rPr>
      <w:position w:val="6"/>
      <w:szCs w:val="20"/>
    </w:rPr>
  </w:style>
  <w:style w:type="paragraph" w:customStyle="1" w:styleId="a6">
    <w:name w:val="טבלה"/>
    <w:basedOn w:val="Normal"/>
    <w:uiPriority w:val="99"/>
    <w:pPr>
      <w:spacing w:before="120" w:line="240" w:lineRule="auto"/>
    </w:pPr>
    <w:rPr>
      <w:sz w:val="24"/>
      <w:szCs w:val="24"/>
    </w:rPr>
  </w:style>
  <w:style w:type="paragraph" w:customStyle="1" w:styleId="30">
    <w:name w:val="כתרת 3"/>
    <w:basedOn w:val="2"/>
    <w:uiPriority w:val="99"/>
    <w:pPr>
      <w:tabs>
        <w:tab w:val="left" w:pos="340"/>
      </w:tabs>
      <w:spacing w:before="360" w:after="120" w:line="312" w:lineRule="exact"/>
      <w:outlineLvl w:val="9"/>
    </w:pPr>
    <w:rPr>
      <w:rFonts w:cs="Narkisim"/>
      <w:sz w:val="24"/>
      <w:szCs w:val="26"/>
    </w:rPr>
  </w:style>
  <w:style w:type="paragraph" w:customStyle="1" w:styleId="a7">
    <w:name w:val="ציטוט"/>
    <w:basedOn w:val="Normal"/>
    <w:link w:val="a8"/>
    <w:uiPriority w:val="99"/>
    <w:rsid w:val="00C41635"/>
    <w:pPr>
      <w:tabs>
        <w:tab w:val="right" w:pos="4621"/>
      </w:tabs>
      <w:ind w:left="567"/>
    </w:pPr>
  </w:style>
  <w:style w:type="paragraph" w:customStyle="1" w:styleId="a9">
    <w:name w:val="ציטוט מודגש"/>
    <w:basedOn w:val="a7"/>
    <w:link w:val="aa"/>
    <w:uiPriority w:val="99"/>
    <w:rsid w:val="004B562A"/>
    <w:rPr>
      <w:rFonts w:ascii="Arial" w:hAnsi="Arial" w:cs="Arial"/>
      <w:b/>
      <w:bCs/>
      <w:sz w:val="18"/>
      <w:szCs w:val="19"/>
    </w:rPr>
  </w:style>
  <w:style w:type="character" w:customStyle="1" w:styleId="a8">
    <w:name w:val="ציטוט תו"/>
    <w:basedOn w:val="DefaultParagraphFont"/>
    <w:link w:val="a7"/>
    <w:uiPriority w:val="99"/>
    <w:locked/>
    <w:rsid w:val="00C41635"/>
    <w:rPr>
      <w:rFonts w:cs="Narkisim"/>
      <w:sz w:val="21"/>
      <w:szCs w:val="21"/>
      <w:lang w:val="en-US" w:eastAsia="en-US" w:bidi="he-IL"/>
    </w:rPr>
  </w:style>
  <w:style w:type="character" w:customStyle="1" w:styleId="aa">
    <w:name w:val="ציטוט מודגש תו"/>
    <w:basedOn w:val="a8"/>
    <w:link w:val="a9"/>
    <w:uiPriority w:val="99"/>
    <w:locked/>
    <w:rsid w:val="004B562A"/>
    <w:rPr>
      <w:rFonts w:ascii="Arial" w:hAnsi="Arial" w:cs="Arial"/>
      <w:b/>
      <w:bCs/>
      <w:sz w:val="19"/>
      <w:szCs w:val="19"/>
      <w:lang w:val="en-US" w:eastAsia="en-US" w:bidi="he-IL"/>
    </w:rPr>
  </w:style>
  <w:style w:type="paragraph" w:styleId="Title">
    <w:name w:val="Title"/>
    <w:basedOn w:val="Normal"/>
    <w:link w:val="TitleChar"/>
    <w:uiPriority w:val="99"/>
    <w:qFormat/>
    <w:rsid w:val="00B7007D"/>
    <w:pPr>
      <w:autoSpaceDE/>
      <w:autoSpaceDN/>
      <w:spacing w:after="0" w:line="360" w:lineRule="auto"/>
      <w:jc w:val="center"/>
    </w:pPr>
    <w:rPr>
      <w:rFonts w:cs="Times New Roman"/>
      <w:b/>
      <w:bCs/>
      <w:sz w:val="24"/>
      <w:szCs w:val="24"/>
      <w:lang w:eastAsia="he-IL"/>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lang w:val="en-US" w:eastAsia="en-US"/>
    </w:rPr>
  </w:style>
  <w:style w:type="paragraph" w:styleId="BodyTextIndent">
    <w:name w:val="Body Text Indent"/>
    <w:basedOn w:val="Normal"/>
    <w:link w:val="BodyTextIndentChar"/>
    <w:uiPriority w:val="99"/>
    <w:rsid w:val="00B7007D"/>
    <w:pPr>
      <w:adjustRightInd w:val="0"/>
      <w:spacing w:after="0" w:line="360" w:lineRule="auto"/>
    </w:pPr>
    <w:rPr>
      <w:rFonts w:cs="Times New Roman"/>
      <w:szCs w:val="24"/>
    </w:rPr>
  </w:style>
  <w:style w:type="character" w:customStyle="1" w:styleId="BodyTextIndentChar">
    <w:name w:val="Body Text Indent Char"/>
    <w:basedOn w:val="DefaultParagraphFont"/>
    <w:link w:val="BodyTextIndent"/>
    <w:uiPriority w:val="99"/>
    <w:semiHidden/>
    <w:rPr>
      <w:rFonts w:cs="Narkisim"/>
      <w:sz w:val="20"/>
      <w:szCs w:val="21"/>
      <w:lang w:val="en-US" w:eastAsia="en-US"/>
    </w:rPr>
  </w:style>
  <w:style w:type="character" w:customStyle="1" w:styleId="a4">
    <w:name w:val="רגיל פרשה מודגש תו"/>
    <w:basedOn w:val="DefaultParagraphFont"/>
    <w:link w:val="a3"/>
    <w:uiPriority w:val="99"/>
    <w:locked/>
    <w:rsid w:val="00861673"/>
    <w:rPr>
      <w:rFonts w:ascii="Arial" w:hAnsi="Arial" w:cs="Arial"/>
      <w:b/>
      <w:bCs/>
      <w:sz w:val="19"/>
      <w:szCs w:val="19"/>
      <w:lang w:val="en-US" w:eastAsia="en-U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4003685">
      <w:marLeft w:val="0"/>
      <w:marRight w:val="0"/>
      <w:marTop w:val="0"/>
      <w:marBottom w:val="0"/>
      <w:divBdr>
        <w:top w:val="none" w:sz="0" w:space="0" w:color="auto"/>
        <w:left w:val="none" w:sz="0" w:space="0" w:color="auto"/>
        <w:bottom w:val="none" w:sz="0" w:space="0" w:color="auto"/>
        <w:right w:val="none" w:sz="0" w:space="0" w:color="auto"/>
      </w:divBdr>
    </w:div>
    <w:div w:id="1194003686">
      <w:marLeft w:val="0"/>
      <w:marRight w:val="0"/>
      <w:marTop w:val="0"/>
      <w:marBottom w:val="0"/>
      <w:divBdr>
        <w:top w:val="none" w:sz="0" w:space="0" w:color="auto"/>
        <w:left w:val="none" w:sz="0" w:space="0" w:color="auto"/>
        <w:bottom w:val="none" w:sz="0" w:space="0" w:color="auto"/>
        <w:right w:val="none" w:sz="0" w:space="0" w:color="auto"/>
      </w:divBdr>
    </w:div>
    <w:div w:id="1194003687">
      <w:marLeft w:val="0"/>
      <w:marRight w:val="0"/>
      <w:marTop w:val="0"/>
      <w:marBottom w:val="0"/>
      <w:divBdr>
        <w:top w:val="none" w:sz="0" w:space="0" w:color="auto"/>
        <w:left w:val="none" w:sz="0" w:space="0" w:color="auto"/>
        <w:bottom w:val="none" w:sz="0" w:space="0" w:color="auto"/>
        <w:right w:val="none" w:sz="0" w:space="0" w:color="auto"/>
      </w:divBdr>
    </w:div>
    <w:div w:id="1194003688">
      <w:marLeft w:val="0"/>
      <w:marRight w:val="0"/>
      <w:marTop w:val="0"/>
      <w:marBottom w:val="0"/>
      <w:divBdr>
        <w:top w:val="none" w:sz="0" w:space="0" w:color="auto"/>
        <w:left w:val="none" w:sz="0" w:space="0" w:color="auto"/>
        <w:bottom w:val="none" w:sz="0" w:space="0" w:color="auto"/>
        <w:right w:val="none" w:sz="0" w:space="0" w:color="auto"/>
      </w:divBdr>
    </w:div>
    <w:div w:id="1194003689">
      <w:marLeft w:val="0"/>
      <w:marRight w:val="0"/>
      <w:marTop w:val="0"/>
      <w:marBottom w:val="0"/>
      <w:divBdr>
        <w:top w:val="none" w:sz="0" w:space="0" w:color="auto"/>
        <w:left w:val="none" w:sz="0" w:space="0" w:color="auto"/>
        <w:bottom w:val="none" w:sz="0" w:space="0" w:color="auto"/>
        <w:right w:val="none" w:sz="0" w:space="0" w:color="auto"/>
      </w:divBdr>
    </w:div>
    <w:div w:id="1194003690">
      <w:marLeft w:val="0"/>
      <w:marRight w:val="0"/>
      <w:marTop w:val="0"/>
      <w:marBottom w:val="0"/>
      <w:divBdr>
        <w:top w:val="none" w:sz="0" w:space="0" w:color="auto"/>
        <w:left w:val="none" w:sz="0" w:space="0" w:color="auto"/>
        <w:bottom w:val="none" w:sz="0" w:space="0" w:color="auto"/>
        <w:right w:val="none" w:sz="0" w:space="0" w:color="auto"/>
      </w:divBdr>
    </w:div>
    <w:div w:id="1194003691">
      <w:marLeft w:val="0"/>
      <w:marRight w:val="0"/>
      <w:marTop w:val="0"/>
      <w:marBottom w:val="0"/>
      <w:divBdr>
        <w:top w:val="none" w:sz="0" w:space="0" w:color="auto"/>
        <w:left w:val="none" w:sz="0" w:space="0" w:color="auto"/>
        <w:bottom w:val="none" w:sz="0" w:space="0" w:color="auto"/>
        <w:right w:val="none" w:sz="0" w:space="0" w:color="auto"/>
      </w:divBdr>
    </w:div>
    <w:div w:id="1194003692">
      <w:marLeft w:val="0"/>
      <w:marRight w:val="0"/>
      <w:marTop w:val="0"/>
      <w:marBottom w:val="0"/>
      <w:divBdr>
        <w:top w:val="none" w:sz="0" w:space="0" w:color="auto"/>
        <w:left w:val="none" w:sz="0" w:space="0" w:color="auto"/>
        <w:bottom w:val="none" w:sz="0" w:space="0" w:color="auto"/>
        <w:right w:val="none" w:sz="0" w:space="0" w:color="auto"/>
      </w:divBdr>
    </w:div>
    <w:div w:id="1194003693">
      <w:marLeft w:val="0"/>
      <w:marRight w:val="0"/>
      <w:marTop w:val="0"/>
      <w:marBottom w:val="0"/>
      <w:divBdr>
        <w:top w:val="none" w:sz="0" w:space="0" w:color="auto"/>
        <w:left w:val="none" w:sz="0" w:space="0" w:color="auto"/>
        <w:bottom w:val="none" w:sz="0" w:space="0" w:color="auto"/>
        <w:right w:val="none" w:sz="0" w:space="0" w:color="auto"/>
      </w:divBdr>
    </w:div>
    <w:div w:id="1194003694">
      <w:marLeft w:val="0"/>
      <w:marRight w:val="0"/>
      <w:marTop w:val="0"/>
      <w:marBottom w:val="0"/>
      <w:divBdr>
        <w:top w:val="none" w:sz="0" w:space="0" w:color="auto"/>
        <w:left w:val="none" w:sz="0" w:space="0" w:color="auto"/>
        <w:bottom w:val="none" w:sz="0" w:space="0" w:color="auto"/>
        <w:right w:val="none" w:sz="0" w:space="0" w:color="auto"/>
      </w:divBdr>
    </w:div>
    <w:div w:id="1194003695">
      <w:marLeft w:val="0"/>
      <w:marRight w:val="0"/>
      <w:marTop w:val="0"/>
      <w:marBottom w:val="0"/>
      <w:divBdr>
        <w:top w:val="none" w:sz="0" w:space="0" w:color="auto"/>
        <w:left w:val="none" w:sz="0" w:space="0" w:color="auto"/>
        <w:bottom w:val="none" w:sz="0" w:space="0" w:color="auto"/>
        <w:right w:val="none" w:sz="0" w:space="0" w:color="auto"/>
      </w:divBdr>
    </w:div>
    <w:div w:id="1194003696">
      <w:marLeft w:val="0"/>
      <w:marRight w:val="0"/>
      <w:marTop w:val="0"/>
      <w:marBottom w:val="0"/>
      <w:divBdr>
        <w:top w:val="none" w:sz="0" w:space="0" w:color="auto"/>
        <w:left w:val="none" w:sz="0" w:space="0" w:color="auto"/>
        <w:bottom w:val="none" w:sz="0" w:space="0" w:color="auto"/>
        <w:right w:val="none" w:sz="0" w:space="0" w:color="auto"/>
      </w:divBdr>
    </w:div>
    <w:div w:id="1194003697">
      <w:marLeft w:val="0"/>
      <w:marRight w:val="0"/>
      <w:marTop w:val="0"/>
      <w:marBottom w:val="0"/>
      <w:divBdr>
        <w:top w:val="none" w:sz="0" w:space="0" w:color="auto"/>
        <w:left w:val="none" w:sz="0" w:space="0" w:color="auto"/>
        <w:bottom w:val="none" w:sz="0" w:space="0" w:color="auto"/>
        <w:right w:val="none" w:sz="0" w:space="0" w:color="auto"/>
      </w:divBdr>
    </w:div>
    <w:div w:id="1194003698">
      <w:marLeft w:val="0"/>
      <w:marRight w:val="0"/>
      <w:marTop w:val="0"/>
      <w:marBottom w:val="0"/>
      <w:divBdr>
        <w:top w:val="none" w:sz="0" w:space="0" w:color="auto"/>
        <w:left w:val="none" w:sz="0" w:space="0" w:color="auto"/>
        <w:bottom w:val="none" w:sz="0" w:space="0" w:color="auto"/>
        <w:right w:val="none" w:sz="0" w:space="0" w:color="auto"/>
      </w:divBdr>
    </w:div>
    <w:div w:id="1194003699">
      <w:marLeft w:val="0"/>
      <w:marRight w:val="0"/>
      <w:marTop w:val="0"/>
      <w:marBottom w:val="0"/>
      <w:divBdr>
        <w:top w:val="none" w:sz="0" w:space="0" w:color="auto"/>
        <w:left w:val="none" w:sz="0" w:space="0" w:color="auto"/>
        <w:bottom w:val="none" w:sz="0" w:space="0" w:color="auto"/>
        <w:right w:val="none" w:sz="0" w:space="0" w:color="auto"/>
      </w:divBdr>
    </w:div>
    <w:div w:id="1194003700">
      <w:marLeft w:val="0"/>
      <w:marRight w:val="0"/>
      <w:marTop w:val="0"/>
      <w:marBottom w:val="0"/>
      <w:divBdr>
        <w:top w:val="none" w:sz="0" w:space="0" w:color="auto"/>
        <w:left w:val="none" w:sz="0" w:space="0" w:color="auto"/>
        <w:bottom w:val="none" w:sz="0" w:space="0" w:color="auto"/>
        <w:right w:val="none" w:sz="0" w:space="0" w:color="auto"/>
      </w:divBdr>
    </w:div>
    <w:div w:id="1194003701">
      <w:marLeft w:val="0"/>
      <w:marRight w:val="0"/>
      <w:marTop w:val="0"/>
      <w:marBottom w:val="0"/>
      <w:divBdr>
        <w:top w:val="none" w:sz="0" w:space="0" w:color="auto"/>
        <w:left w:val="none" w:sz="0" w:space="0" w:color="auto"/>
        <w:bottom w:val="none" w:sz="0" w:space="0" w:color="auto"/>
        <w:right w:val="none" w:sz="0" w:space="0" w:color="auto"/>
      </w:divBdr>
    </w:div>
    <w:div w:id="1194003702">
      <w:marLeft w:val="0"/>
      <w:marRight w:val="0"/>
      <w:marTop w:val="0"/>
      <w:marBottom w:val="0"/>
      <w:divBdr>
        <w:top w:val="none" w:sz="0" w:space="0" w:color="auto"/>
        <w:left w:val="none" w:sz="0" w:space="0" w:color="auto"/>
        <w:bottom w:val="none" w:sz="0" w:space="0" w:color="auto"/>
        <w:right w:val="none" w:sz="0" w:space="0" w:color="auto"/>
      </w:divBdr>
    </w:div>
    <w:div w:id="1194003703">
      <w:marLeft w:val="0"/>
      <w:marRight w:val="0"/>
      <w:marTop w:val="0"/>
      <w:marBottom w:val="0"/>
      <w:divBdr>
        <w:top w:val="none" w:sz="0" w:space="0" w:color="auto"/>
        <w:left w:val="none" w:sz="0" w:space="0" w:color="auto"/>
        <w:bottom w:val="none" w:sz="0" w:space="0" w:color="auto"/>
        <w:right w:val="none" w:sz="0" w:space="0" w:color="auto"/>
      </w:divBdr>
    </w:div>
    <w:div w:id="119400370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yperlink" Target="http://www.etzion.org.i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mailto:office@etzion.org.il" TargetMode="External"/><Relationship Id="rId4" Type="http://schemas.openxmlformats.org/officeDocument/2006/relationships/webSettings" Target="webSettings.xml"/><Relationship Id="rId9" Type="http://schemas.openxmlformats.org/officeDocument/2006/relationships/hyperlink" Target="http://www.etzion.org.il/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511;&#1500;&#1493;&#1513;\Application%20Data\Microsoft\Templates\parash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parasha</Template>
  <TotalTime>2</TotalTime>
  <Pages>5</Pages>
  <Words>2815</Words>
  <Characters>16047</Characters>
  <Application>Microsoft Office Word</Application>
  <DocSecurity>0</DocSecurity>
  <Lines>133</Lines>
  <Paragraphs>37</Paragraphs>
  <ScaleCrop>false</ScaleCrop>
  <Company> </Company>
  <LinksUpToDate>false</LinksUpToDate>
  <CharactersWithSpaces>18825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subject/>
  <dc:creator>קלוש</dc:creator>
  <cp:keywords/>
  <dc:description/>
  <cp:lastModifiedBy>אנדי ריפקין</cp:lastModifiedBy>
  <cp:revision>2</cp:revision>
  <cp:lastPrinted>2004-04-14T20:35:00Z</cp:lastPrinted>
  <dcterms:created xsi:type="dcterms:W3CDTF">2022-04-10T09:14:00Z</dcterms:created>
  <dcterms:modified xsi:type="dcterms:W3CDTF">2022-04-10T09:14:00Z</dcterms:modified>
</cp:coreProperties>
</file>