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CBFF0" w14:textId="77777777" w:rsidR="00F553C1" w:rsidRDefault="00F553C1" w:rsidP="00F553C1">
      <w:pPr>
        <w:pStyle w:val="1"/>
        <w:rPr>
          <w:rtl/>
        </w:rPr>
      </w:pPr>
      <w:r w:rsidRPr="00B13FBC">
        <w:rPr>
          <w:rFonts w:hint="cs"/>
          <w:rtl/>
        </w:rPr>
        <w:t>הפטרת ניצבים</w:t>
      </w:r>
    </w:p>
    <w:p w14:paraId="57DBBED7" w14:textId="09964AEB" w:rsidR="00F553C1" w:rsidRPr="00B13FBC" w:rsidRDefault="00F553C1" w:rsidP="00F553C1">
      <w:pPr>
        <w:pStyle w:val="22"/>
        <w:rPr>
          <w:rtl/>
        </w:rPr>
      </w:pPr>
      <w:r w:rsidRPr="00B13FBC">
        <w:rPr>
          <w:rFonts w:hint="cs"/>
          <w:rtl/>
        </w:rPr>
        <w:t>(</w:t>
      </w:r>
      <w:r w:rsidR="00882D7C">
        <w:rPr>
          <w:rFonts w:hint="cs"/>
          <w:rtl/>
        </w:rPr>
        <w:t>הפטרה</w:t>
      </w:r>
      <w:r w:rsidRPr="00B13FBC">
        <w:rPr>
          <w:rFonts w:hint="cs"/>
          <w:rtl/>
        </w:rPr>
        <w:t xml:space="preserve"> שביעית מ</w:t>
      </w:r>
      <w:r w:rsidR="00CE783D">
        <w:rPr>
          <w:rFonts w:hint="cs"/>
          <w:rtl/>
        </w:rPr>
        <w:t>הפטרות</w:t>
      </w:r>
      <w:r w:rsidRPr="00B13FBC">
        <w:rPr>
          <w:rFonts w:hint="cs"/>
          <w:rtl/>
        </w:rPr>
        <w:t xml:space="preserve"> הנחמה)</w:t>
      </w:r>
    </w:p>
    <w:p w14:paraId="24352E80" w14:textId="77777777" w:rsidR="00F553C1" w:rsidRPr="006F0575" w:rsidRDefault="00F553C1" w:rsidP="00F553C1">
      <w:pPr>
        <w:rPr>
          <w:rtl/>
        </w:rPr>
      </w:pPr>
      <w:r>
        <w:rPr>
          <w:rtl/>
        </w:rPr>
        <w:t>שׂוֹשׂ אָשִׂישׂ בַּה' תָּגֵל נַפְשִׁי בֵּאלֹהַי כִּי הִלְבִּישַׁנִי בִּגְדֵי יֶשַׁע מְעִיל צְדָקָה יְעָטָנִי כֶּחָתָן יְכַהֵן פְּאֵר וְכַכַּלָּה תַּעְדֶּה כֵלֶיהָ:</w:t>
      </w:r>
      <w:r>
        <w:rPr>
          <w:rFonts w:hint="cs"/>
          <w:rtl/>
        </w:rPr>
        <w:t xml:space="preserve"> </w:t>
      </w:r>
      <w:r>
        <w:rPr>
          <w:rtl/>
        </w:rPr>
        <w:t>כִּי כָאָרֶץ תּוֹצִיא צִמְחָהּ וּכְגַנָּה זֵרוּעֶיהָ תַצְמִיחַ כֵּן אֲדֹנָי ה' יַצְמִיחַ צְדָקָה וּתְהִלָּה נֶגֶד כָּל הַגּוֹיִם:</w:t>
      </w:r>
      <w:r>
        <w:rPr>
          <w:rFonts w:hint="cs"/>
          <w:rtl/>
        </w:rPr>
        <w:t xml:space="preserve"> </w:t>
      </w:r>
      <w:r>
        <w:rPr>
          <w:rtl/>
        </w:rPr>
        <w:t>לְמַעַן צִיּוֹן לֹא אֶחֱשֶׁה וּלְמַעַן יְרוּשָׁלִַם לֹא אֶשְׁקוֹט עַד יֵצֵא כַנֹּגַהּ צִדְקָהּ וִישׁוּעָתָהּ כְּלַפִּיד יִבְעָר: וְרָאוּ גוֹיִם צִדְקֵךְ וְכָל מְלָכִים כְּבוֹדֵךְ וְקֹרָא לָךְ שֵׁם חָדָשׁ אֲשֶׁר פִּי ה' יִקֳּבֶנּוּ:</w:t>
      </w:r>
      <w:r>
        <w:rPr>
          <w:rFonts w:hint="cs"/>
          <w:rtl/>
        </w:rPr>
        <w:t xml:space="preserve"> </w:t>
      </w:r>
      <w:r>
        <w:rPr>
          <w:rtl/>
        </w:rPr>
        <w:t xml:space="preserve">וְהָיִית עֲטֶרֶת תִּפְאֶרֶת בְּיַד ה' וצנוף </w:t>
      </w:r>
      <w:r>
        <w:rPr>
          <w:rFonts w:hint="cs"/>
          <w:rtl/>
        </w:rPr>
        <w:t xml:space="preserve">(קרי: </w:t>
      </w:r>
      <w:r>
        <w:rPr>
          <w:rtl/>
        </w:rPr>
        <w:t>וּצְנִיף</w:t>
      </w:r>
      <w:r>
        <w:rPr>
          <w:rFonts w:hint="cs"/>
          <w:rtl/>
        </w:rPr>
        <w:t>)</w:t>
      </w:r>
      <w:r>
        <w:rPr>
          <w:rtl/>
        </w:rPr>
        <w:t xml:space="preserve"> מְלוּכָה בְּכַף אֱלֹהָיִךְ:</w:t>
      </w:r>
      <w:r>
        <w:rPr>
          <w:rFonts w:hint="cs"/>
          <w:rtl/>
        </w:rPr>
        <w:t xml:space="preserve"> </w:t>
      </w:r>
      <w:r>
        <w:rPr>
          <w:rtl/>
        </w:rPr>
        <w:t>לֹא יֵאָמֵר לָךְ עוֹד עֲזוּבָה וּלְאַרְצֵךְ לֹא יֵאָמֵר עוֹד שְׁמָמָה כִּי לָךְ יִקָּרֵא חֶפְצִי בָהּ וּלְאַרְצֵךְ בְּעוּלָה כִּי חָפֵץ ה' בָּךְ וְאַרְצֵךְ תִּבָּעֵל:</w:t>
      </w:r>
      <w:r>
        <w:rPr>
          <w:rFonts w:hint="cs"/>
          <w:rtl/>
        </w:rPr>
        <w:t xml:space="preserve"> </w:t>
      </w:r>
      <w:r>
        <w:rPr>
          <w:rtl/>
        </w:rPr>
        <w:t>כִּי יִבְעַל בָּחוּר בְּתוּלָה יִבְעָלוּךְ בָּנָיִךְ</w:t>
      </w:r>
      <w:r>
        <w:rPr>
          <w:rFonts w:hint="cs"/>
          <w:rtl/>
        </w:rPr>
        <w:t xml:space="preserve"> </w:t>
      </w:r>
      <w:r>
        <w:rPr>
          <w:rtl/>
        </w:rPr>
        <w:t>וּמְשׂוֹשׂ חָתָן עַל כַּלָּה יָשִׂישׂ עָלַיִךְ אֱלֹהָיִךְ: עַל חוֹמֹתַיִךְ יְרוּשָׁלִַם הִפְקַדְתִּי שֹׁמְרִים</w:t>
      </w:r>
      <w:r>
        <w:rPr>
          <w:rFonts w:hint="cs"/>
          <w:rtl/>
        </w:rPr>
        <w:t xml:space="preserve"> </w:t>
      </w:r>
      <w:r>
        <w:rPr>
          <w:rtl/>
        </w:rPr>
        <w:t>כָּל הַיּוֹם וְכָל הַלַּיְלָה תָּמִיד לֹא יֶחֱשׁוּ הַמַּזְכִּרִים אֶת ה' אַל דֳּמִי לָכֶם: וְאַל תִּתְּנוּ דֳמִי לוֹ עַד יְכוֹנֵן וְעַד יָשִׂים אֶת יְרוּשָׁלִַם תְּהִלָּה בָּאָרֶץ: נִשְׁבַּע ה' בִּימִינוֹ וּבִזְרוֹעַ עֻזּוֹ</w:t>
      </w:r>
      <w:r>
        <w:rPr>
          <w:rFonts w:hint="cs"/>
          <w:rtl/>
        </w:rPr>
        <w:t xml:space="preserve"> </w:t>
      </w:r>
      <w:r>
        <w:rPr>
          <w:rtl/>
        </w:rPr>
        <w:t>אִם אֶתֵּן אֶת דְּגָנֵךְ עוֹד מַאֲכָל לְאֹיְבַיִךְ וְאִם יִשְׁתּוּ בְנֵי נֵכָר תִּירוֹשֵׁךְ אֲשֶׁר יָגַעַתְּ בּוֹ: כִּי מְאַסְפָיו יֹאכְלֻהוּ וְהִלְלוּ אֶת ה' וּמְקַבְּצָיו יִשְׁתֻּהוּ בְּחַצְרוֹת קָדְשִׁי: עִבְרוּ עִבְרוּ בַּשְּׁעָרִים פַּנּוּ דֶּרֶךְ הָעָם סֹלּוּ סֹלּוּ הַמְסִלָּה סַקְּלוּ מֵאֶבֶן הָרִימוּ נֵס עַל הָעַמִּים: הִנֵּה ה' הִשְׁמִיעַ אֶל קְצֵה הָאָרֶץ אִמְרוּ לְבַת צִיּוֹן הִנֵּה יִשְׁעֵךְ בָּא הִנֵּה שְׂכָרוֹ אִתּוֹ וּפְעֻלָּתוֹ לְפָנָיו: וְקָרְאוּ לָהֶם עַם הַקֹּדֶשׁ גְּאוּלֵי ה' וְלָךְ יִקָּרֵא דְרוּשָׁה עִיר לֹא נֶעֱזָבָה:</w:t>
      </w:r>
      <w:r>
        <w:rPr>
          <w:rFonts w:hint="cs"/>
          <w:rtl/>
        </w:rPr>
        <w:t xml:space="preserve"> </w:t>
      </w:r>
      <w:r>
        <w:rPr>
          <w:rtl/>
        </w:rPr>
        <w:t>מִי זֶה בָּא מֵאֱדוֹם חֲמוּץ בְּגָדִים מִבָּצְרָה זֶה הָדוּר בִּלְבוּשׁוֹ צֹעֶה בְּרֹב כֹּחוֹ אֲנִי מְדַבֵּר בִּצְדָקָה רַב לְהוֹשִׁיעַ: מַדּוּעַ אָדֹם לִלְבוּשֶׁךָ וּבְגָדֶיךָ כְּדֹרֵךְ בְּגַת: פּוּרָה דָּרַכְתִּי לְבַדִּי וּמֵעַמִּים אֵין אִישׁ אִתִּי וְאֶדְרְכֵם בְּאַפִּי וְאֶרְמְסֵם בַּחֲמָתִי וְיֵז נִצְחָם עַל בְּגָדַי וְכָל מַלְבּוּשַׁי אֶגְאָלְתִּי: כִּי יוֹם נָקָם בְּלִבִּי וּשְׁנַת גְּאוּלַי בָּאָה: וְאַבִּיט וְאֵין עֹזֵר וְאֶשְׁתּוֹמֵם וְאֵין סוֹמֵךְ וַתּוֹשַׁע לִי זְרֹעִי וַחֲמָתִי הִיא סְמָכָתְנִי: וְאָבוּס עַמִּים בְּאַפִּי וַאֲשַׁכְּרֵם בַּחֲמָתִי וְאוֹרִיד לָאָרֶץ נִצְחָם: חַסְדֵי ה' אַזְכִּיר תְּהִלֹּת ה' כְּעַל כֹּל אֲשֶׁר גְּמָלָנוּ ה' וְרַב טוּב לְבֵית יִשְׂרָאֵל אֲשֶׁר גְּמָלָם כְּרַחֲמָיו וּכְרֹב חֲסָדָיו: וַיֹּאמֶר אַךְ עַמִּי הֵמָּה בָּנִים לֹא יְשַׁקֵּרוּ וַיְהִי לָהֶם לְמוֹשִׁיעַ:</w:t>
      </w:r>
      <w:r>
        <w:rPr>
          <w:rFonts w:hint="cs"/>
          <w:rtl/>
        </w:rPr>
        <w:t xml:space="preserve"> </w:t>
      </w:r>
      <w:r>
        <w:rPr>
          <w:rtl/>
        </w:rPr>
        <w:t xml:space="preserve">בְּכָל צָרָתָם לא </w:t>
      </w:r>
      <w:r>
        <w:rPr>
          <w:rFonts w:hint="cs"/>
          <w:rtl/>
        </w:rPr>
        <w:t xml:space="preserve">(קרי: </w:t>
      </w:r>
      <w:r>
        <w:rPr>
          <w:rtl/>
        </w:rPr>
        <w:t>לוֹ</w:t>
      </w:r>
      <w:r>
        <w:rPr>
          <w:rFonts w:hint="cs"/>
          <w:rtl/>
        </w:rPr>
        <w:t>)</w:t>
      </w:r>
      <w:r>
        <w:rPr>
          <w:rtl/>
        </w:rPr>
        <w:t xml:space="preserve"> צָר וּמַלְאַךְ פָּנָיו הוֹשִׁיעָם בְּאַהֲבָתוֹ וּבְחֶמְלָתוֹ הוּא גְאָלָם וַיְנַטְּלֵם וַיְנַשְּׂאֵם כָּל יְמֵי עוֹלָם:</w:t>
      </w:r>
      <w:r>
        <w:rPr>
          <w:rFonts w:hint="cs"/>
          <w:rtl/>
        </w:rPr>
        <w:t xml:space="preserve"> (</w:t>
      </w:r>
      <w:r w:rsidRPr="006F0575">
        <w:rPr>
          <w:rtl/>
        </w:rPr>
        <w:t>ישעיהו סא, י</w:t>
      </w:r>
      <w:r>
        <w:rPr>
          <w:rFonts w:hint="cs"/>
          <w:rtl/>
        </w:rPr>
        <w:t xml:space="preserve"> </w:t>
      </w:r>
      <w:r>
        <w:rPr>
          <w:rtl/>
        </w:rPr>
        <w:t>–</w:t>
      </w:r>
      <w:r w:rsidRPr="006F0575">
        <w:rPr>
          <w:rFonts w:hint="cs"/>
          <w:rtl/>
        </w:rPr>
        <w:t xml:space="preserve"> סג, ט</w:t>
      </w:r>
      <w:r>
        <w:rPr>
          <w:rFonts w:hint="cs"/>
          <w:rtl/>
        </w:rPr>
        <w:t>)</w:t>
      </w:r>
      <w:r w:rsidRPr="009F5042">
        <w:rPr>
          <w:rStyle w:val="a5"/>
          <w:rFonts w:eastAsia="Calibri"/>
          <w:sz w:val="24"/>
          <w:rtl/>
        </w:rPr>
        <w:footnoteReference w:id="2"/>
      </w:r>
    </w:p>
    <w:p w14:paraId="2745A9A9" w14:textId="77777777" w:rsidR="00F553C1" w:rsidRDefault="00F553C1" w:rsidP="00F553C1">
      <w:pPr>
        <w:rPr>
          <w:rtl/>
        </w:rPr>
      </w:pPr>
    </w:p>
    <w:p w14:paraId="368A84F9" w14:textId="77777777" w:rsidR="00F553C1" w:rsidRPr="00F5758C" w:rsidRDefault="00F553C1" w:rsidP="00FC26AC">
      <w:pPr>
        <w:pStyle w:val="22"/>
        <w:rPr>
          <w:rtl/>
        </w:rPr>
      </w:pPr>
      <w:r>
        <w:rPr>
          <w:rFonts w:hint="cs"/>
          <w:rtl/>
        </w:rPr>
        <w:t>א. כמשוש חתן על כלה</w:t>
      </w:r>
    </w:p>
    <w:p w14:paraId="7EAC7355" w14:textId="524F4F99" w:rsidR="00F553C1" w:rsidRPr="00FC26AC" w:rsidRDefault="00F553C1" w:rsidP="00FC26AC">
      <w:pPr>
        <w:ind w:left="720"/>
        <w:rPr>
          <w:sz w:val="22"/>
          <w:szCs w:val="22"/>
          <w:rtl/>
        </w:rPr>
      </w:pPr>
      <w:r w:rsidRPr="00FC26AC">
        <w:rPr>
          <w:sz w:val="22"/>
          <w:szCs w:val="22"/>
          <w:rtl/>
        </w:rPr>
        <w:t>שׂוֹשׂ אָשִׂישׂ בַּה' תָּגֵל נַפְשִׁי בֵּאלֹהַי כִּי הִלְבִּישַׁנִי בִּגְדֵי יֶשַׁע מְעִיל צְדָקָה יְעָטָנִי כֶּחָתָן יְכַהֵן פְּאֵר וְכַכַּלָּה תַּעְדֶּה כֵלֶיהָ:</w:t>
      </w:r>
    </w:p>
    <w:p w14:paraId="38D182E2" w14:textId="77777777" w:rsidR="00F553C1" w:rsidRDefault="00F553C1" w:rsidP="00F553C1">
      <w:pPr>
        <w:rPr>
          <w:rtl/>
        </w:rPr>
      </w:pPr>
      <w:r>
        <w:rPr>
          <w:rFonts w:hint="cs"/>
          <w:rtl/>
        </w:rPr>
        <w:t>ההפטרה פותחת בשמחת הנישואין המחודשים בין הקב"ה לכנסת ישראל, המזכירה פסקאות משיר השירים. מלבד האהבה הגדולה שמביעה שמחת הנישואין, שהיא משל לאהבתו של הקב"ה לעמו, מביע קשר הנישואין את עומק הברית שבה התחייב עם ישראל שלא להמיר את אלוהיו באל אחר, חלילה. בגידה בברית זו תביא לניתוק היחסים ולצורך של בת הזוג לצאת מביתו של בעלה אל הגלות. ממילא, שיבתה אל ארצה ואל גאולתה היא חידוש ברית הנישואין. כך גם להלן:</w:t>
      </w:r>
    </w:p>
    <w:p w14:paraId="5896ED72" w14:textId="77777777" w:rsidR="00F553C1" w:rsidRPr="00FC26AC" w:rsidRDefault="00F553C1" w:rsidP="00FC26AC">
      <w:pPr>
        <w:ind w:firstLine="720"/>
        <w:rPr>
          <w:sz w:val="22"/>
          <w:szCs w:val="22"/>
          <w:rtl/>
        </w:rPr>
      </w:pPr>
      <w:r w:rsidRPr="00FC26AC">
        <w:rPr>
          <w:sz w:val="22"/>
          <w:szCs w:val="22"/>
          <w:rtl/>
        </w:rPr>
        <w:t>וּמְשׂוֹשׂ חָתָן עַל כַּלָּה יָשִׂישׂ עָלַיִךְ אֱלֹהָיִךְ:</w:t>
      </w:r>
    </w:p>
    <w:p w14:paraId="312003FC" w14:textId="77777777" w:rsidR="00F553C1" w:rsidRDefault="00F553C1" w:rsidP="00F553C1">
      <w:pPr>
        <w:rPr>
          <w:rtl/>
        </w:rPr>
      </w:pPr>
    </w:p>
    <w:p w14:paraId="34459EA8" w14:textId="77777777" w:rsidR="00F553C1" w:rsidRDefault="00F553C1" w:rsidP="00FC26AC">
      <w:pPr>
        <w:pStyle w:val="22"/>
        <w:rPr>
          <w:rtl/>
        </w:rPr>
      </w:pPr>
      <w:r>
        <w:rPr>
          <w:rFonts w:hint="cs"/>
          <w:rtl/>
        </w:rPr>
        <w:t>ב. עיר הצדק</w:t>
      </w:r>
    </w:p>
    <w:p w14:paraId="6DE47124" w14:textId="77777777" w:rsidR="00F553C1" w:rsidRPr="00FC26AC" w:rsidRDefault="00F553C1" w:rsidP="00FC26AC">
      <w:pPr>
        <w:ind w:left="720"/>
        <w:rPr>
          <w:sz w:val="22"/>
          <w:szCs w:val="22"/>
          <w:rtl/>
        </w:rPr>
      </w:pPr>
      <w:r w:rsidRPr="00081EDA">
        <w:rPr>
          <w:sz w:val="22"/>
          <w:szCs w:val="22"/>
          <w:rtl/>
        </w:rPr>
        <w:t>כֵּן</w:t>
      </w:r>
      <w:r w:rsidRPr="00FC26AC">
        <w:rPr>
          <w:sz w:val="22"/>
          <w:szCs w:val="22"/>
          <w:rtl/>
        </w:rPr>
        <w:t xml:space="preserve"> אֲדֹנָי ה' יַצְמִיחַ </w:t>
      </w:r>
      <w:r w:rsidRPr="00081EDA">
        <w:rPr>
          <w:b/>
          <w:bCs/>
          <w:sz w:val="22"/>
          <w:szCs w:val="22"/>
          <w:rtl/>
        </w:rPr>
        <w:t>צְדָקָה</w:t>
      </w:r>
      <w:r w:rsidRPr="00FC26AC">
        <w:rPr>
          <w:sz w:val="22"/>
          <w:szCs w:val="22"/>
          <w:rtl/>
        </w:rPr>
        <w:t xml:space="preserve"> וּתְהִלָּה נֶגֶד כָּל הַגּוֹיִם:</w:t>
      </w:r>
      <w:r w:rsidRPr="00FC26AC">
        <w:rPr>
          <w:rFonts w:hint="cs"/>
          <w:sz w:val="22"/>
          <w:szCs w:val="22"/>
          <w:rtl/>
        </w:rPr>
        <w:t xml:space="preserve"> </w:t>
      </w:r>
      <w:r w:rsidRPr="00FC26AC">
        <w:rPr>
          <w:sz w:val="22"/>
          <w:szCs w:val="22"/>
          <w:rtl/>
        </w:rPr>
        <w:t xml:space="preserve">לְמַעַן צִיּוֹן לֹא אֶחֱשֶׁה וּלְמַעַן יְרוּשָׁלִַם לֹא אֶשְׁקוֹט עַד יֵצֵא כַנֹּגַהּ </w:t>
      </w:r>
      <w:r w:rsidRPr="00081EDA">
        <w:rPr>
          <w:b/>
          <w:bCs/>
          <w:sz w:val="22"/>
          <w:szCs w:val="22"/>
          <w:rtl/>
        </w:rPr>
        <w:t>צִדְקָהּ</w:t>
      </w:r>
      <w:r w:rsidRPr="00FC26AC">
        <w:rPr>
          <w:sz w:val="22"/>
          <w:szCs w:val="22"/>
          <w:rtl/>
        </w:rPr>
        <w:t xml:space="preserve"> וִישׁוּעָתָהּ כְּלַפִּיד יִבְעָר: וְרָאוּ גוֹיִם </w:t>
      </w:r>
      <w:r w:rsidRPr="00081EDA">
        <w:rPr>
          <w:b/>
          <w:bCs/>
          <w:sz w:val="22"/>
          <w:szCs w:val="22"/>
          <w:rtl/>
        </w:rPr>
        <w:t>צִדְקֵךְ</w:t>
      </w:r>
      <w:r w:rsidRPr="00FC26AC">
        <w:rPr>
          <w:sz w:val="22"/>
          <w:szCs w:val="22"/>
          <w:rtl/>
        </w:rPr>
        <w:t xml:space="preserve"> וְכָל מְלָכִים כְּבוֹדֵךְ וְקֹרָא לָךְ שֵׁם חָדָשׁ אֲשֶׁר פִּי ה' יִקֳּבֶנּוּ:</w:t>
      </w:r>
    </w:p>
    <w:p w14:paraId="659D3ECE" w14:textId="77777777" w:rsidR="00F553C1" w:rsidRDefault="00F553C1" w:rsidP="00F553C1">
      <w:pPr>
        <w:rPr>
          <w:rtl/>
        </w:rPr>
      </w:pPr>
      <w:r>
        <w:rPr>
          <w:rFonts w:hint="cs"/>
          <w:rtl/>
        </w:rPr>
        <w:t>שלוש פעמים נזכר בפסוקים אלו צדקהּ של ירושלים: ה' יצמיח אותו, הוא יצא כנוגה והגויים יראו אותו. הקשר בין ירושלים לצדק חורז פרשיות לא מעטות במקרא. מלך 'שלם', שחז"ל זיהו אותה כירושלים (על סמך הפסוק בתהילים עו, ג "</w:t>
      </w:r>
      <w:r w:rsidRPr="00857B3B">
        <w:rPr>
          <w:rtl/>
        </w:rPr>
        <w:t>וַיְהִי בְשָׁלֵם סֻכּוֹ וּמְעוֹנָתוֹ בְצִיּוֹן</w:t>
      </w:r>
      <w:r>
        <w:rPr>
          <w:rFonts w:hint="cs"/>
          <w:rtl/>
        </w:rPr>
        <w:t>") הוא מלכי צדק (בראשית יד, יח), ומלך ירושלים בימי יהושע הוא אדני צדק (יהושע י, א). ישעיהו עצמו קורא ל</w:t>
      </w:r>
      <w:r w:rsidRPr="001E574E">
        <w:rPr>
          <w:rFonts w:hint="cs"/>
          <w:rtl/>
        </w:rPr>
        <w:t xml:space="preserve">ירושלים בשמה החדש </w:t>
      </w:r>
      <w:r w:rsidRPr="001E574E">
        <w:rPr>
          <w:rtl/>
        </w:rPr>
        <w:t>–</w:t>
      </w:r>
      <w:r w:rsidRPr="001E574E">
        <w:rPr>
          <w:rFonts w:hint="cs"/>
          <w:rtl/>
        </w:rPr>
        <w:t xml:space="preserve"> "</w:t>
      </w:r>
      <w:r w:rsidRPr="001E574E">
        <w:rPr>
          <w:rtl/>
        </w:rPr>
        <w:t>וְאָשִׁיבָה שֹׁפְטַיִךְ כְּבָרִאשֹׁנָה וְיֹעֲצַיִךְ כְּבַתְּחִלָּה אַחֲרֵי כֵן יִקָּרֵא לָךְ עִיר הַצֶּדֶק קִרְיָה נֶאֱמָנָה</w:t>
      </w:r>
      <w:r w:rsidRPr="001E574E">
        <w:rPr>
          <w:rFonts w:hint="cs"/>
          <w:rtl/>
        </w:rPr>
        <w:t>" (א, כו), ו</w:t>
      </w:r>
      <w:r>
        <w:rPr>
          <w:rFonts w:hint="cs"/>
          <w:rtl/>
        </w:rPr>
        <w:t>ירמיהו קורא לה בשם דומה:</w:t>
      </w:r>
    </w:p>
    <w:p w14:paraId="5C7F4F75" w14:textId="77777777" w:rsidR="00F553C1" w:rsidRPr="001B435E" w:rsidRDefault="00F553C1" w:rsidP="001B435E">
      <w:pPr>
        <w:ind w:left="720"/>
        <w:rPr>
          <w:sz w:val="22"/>
          <w:szCs w:val="22"/>
          <w:rtl/>
        </w:rPr>
      </w:pPr>
      <w:r w:rsidRPr="001B435E">
        <w:rPr>
          <w:sz w:val="22"/>
          <w:szCs w:val="22"/>
          <w:rtl/>
        </w:rPr>
        <w:t>בַּיָּמִים הָהֵם וּבָעֵת הַהִיא אַצְמִיחַ לְדָוִד צֶמַח צְדָקָה וְעָשָׂה מִשְׁפָּט וּצְדָקָה בָּאָרֶץ: בַּיָּמִים הָהֵם תִּוָּשַׁע יְהוּדָה וִירוּשָׁלִַם תִּשְׁכּוֹן לָבֶטַח וְזֶה אֲשֶׁר יִקְרָא לָהּ ה' צִדְקֵנוּ</w:t>
      </w:r>
      <w:r w:rsidRPr="001B435E">
        <w:rPr>
          <w:rFonts w:hint="cs"/>
          <w:sz w:val="22"/>
          <w:szCs w:val="22"/>
          <w:rtl/>
        </w:rPr>
        <w:t>: (ירמיהו לג, טו–טז)</w:t>
      </w:r>
    </w:p>
    <w:p w14:paraId="08B22338" w14:textId="77777777" w:rsidR="00F553C1" w:rsidRDefault="00F553C1" w:rsidP="00F553C1">
      <w:pPr>
        <w:rPr>
          <w:rtl/>
        </w:rPr>
      </w:pPr>
      <w:r>
        <w:rPr>
          <w:rFonts w:hint="cs"/>
          <w:rtl/>
        </w:rPr>
        <w:t>לאור הנבואות הנזכרות מסתבר שהשם החדש שמזכירה הפטרתנו הוא "עיר הצדק", ואם נאמר שפי ה' יקבנו, אולי השם החדש הוא "ה' צדקנו".</w:t>
      </w:r>
    </w:p>
    <w:p w14:paraId="34FDCA66" w14:textId="77777777" w:rsidR="00F553C1" w:rsidRDefault="00F553C1" w:rsidP="00F553C1">
      <w:pPr>
        <w:rPr>
          <w:rtl/>
        </w:rPr>
      </w:pPr>
      <w:r>
        <w:rPr>
          <w:rFonts w:hint="cs"/>
          <w:rtl/>
        </w:rPr>
        <w:lastRenderedPageBreak/>
        <w:t>מבחינה זו יש להבחין בין שני סוגי צדק, ששניהם חשובים. ישעיהו וירמיהו מבשרים על הצדק שייעשה בירושלים בידי מלכה ושופטיה, שבעבר מילאו אותה בעוול. אחרי שהם ימלאו אותה בצדק אפשר יהיה לקרוא לה "עיר הצדק". מנבואת הפטרתנו נראה שמדובר על הצדק שה' יעשה לירושלים בעת שיגאלנה. ירמיהו קונן ב'איכה' על העונש הנורא שירושלים קיבלה בעת החורבן, והוא עצמו אומר בנבואתו שלגויים שסביבה מגיע עונש גדול יותר, כי הם השחיתו יותר ממנה:</w:t>
      </w:r>
    </w:p>
    <w:p w14:paraId="074A8798" w14:textId="77777777" w:rsidR="00F553C1" w:rsidRPr="001B435E" w:rsidRDefault="00F553C1" w:rsidP="001B435E">
      <w:pPr>
        <w:ind w:left="720"/>
        <w:rPr>
          <w:sz w:val="22"/>
          <w:szCs w:val="22"/>
          <w:rtl/>
        </w:rPr>
      </w:pPr>
      <w:r w:rsidRPr="001B435E">
        <w:rPr>
          <w:sz w:val="22"/>
          <w:szCs w:val="22"/>
          <w:rtl/>
        </w:rPr>
        <w:t>כִּי הִנֵּה בָעִיר אֲשֶׁר נִקְרָא שְׁמִי עָלֶיהָ אָנֹכִי מֵחֵל לְהָרַע וְאַתֶּם הִנָּקֵה תִנָּקוּ לֹא תִנָּקוּ</w:t>
      </w:r>
      <w:r w:rsidRPr="001B435E">
        <w:rPr>
          <w:rFonts w:hint="cs"/>
          <w:sz w:val="22"/>
          <w:szCs w:val="22"/>
          <w:rtl/>
        </w:rPr>
        <w:t xml:space="preserve"> (שם כה, כט).</w:t>
      </w:r>
    </w:p>
    <w:p w14:paraId="51409235" w14:textId="77777777" w:rsidR="00F553C1" w:rsidRPr="001B435E" w:rsidRDefault="00F553C1" w:rsidP="001B435E">
      <w:pPr>
        <w:ind w:left="720"/>
        <w:rPr>
          <w:sz w:val="22"/>
          <w:szCs w:val="22"/>
          <w:rtl/>
        </w:rPr>
      </w:pPr>
      <w:r w:rsidRPr="001B435E">
        <w:rPr>
          <w:sz w:val="22"/>
          <w:szCs w:val="22"/>
          <w:rtl/>
        </w:rPr>
        <w:t>כִּי כֹה אָמַר ה' הִנֵּה אֲשֶׁר אֵין מִשְׁפָּטָם לִשְׁתּוֹת הַכּוֹס שָׁתוֹ יִשְׁתּוּ וְאַתָּה הוּא נָקֹה תִּנָּקֶה לֹא תִנָּקֶה</w:t>
      </w:r>
      <w:r w:rsidRPr="001B435E">
        <w:rPr>
          <w:rFonts w:hint="cs"/>
          <w:sz w:val="22"/>
          <w:szCs w:val="22"/>
          <w:rtl/>
        </w:rPr>
        <w:t xml:space="preserve"> (שם מט, יב).</w:t>
      </w:r>
    </w:p>
    <w:p w14:paraId="6DEF035F" w14:textId="77777777" w:rsidR="00F553C1" w:rsidRDefault="00F553C1" w:rsidP="00F553C1">
      <w:pPr>
        <w:rPr>
          <w:rtl/>
        </w:rPr>
      </w:pPr>
      <w:r>
        <w:rPr>
          <w:rFonts w:hint="cs"/>
          <w:rtl/>
        </w:rPr>
        <w:t>דברים דומים אמר דניאל על חורבנה של ירושלים:</w:t>
      </w:r>
    </w:p>
    <w:p w14:paraId="056139F1" w14:textId="77777777" w:rsidR="00F553C1" w:rsidRPr="001B435E" w:rsidRDefault="00F553C1" w:rsidP="001B435E">
      <w:pPr>
        <w:ind w:left="720"/>
        <w:rPr>
          <w:sz w:val="22"/>
          <w:szCs w:val="22"/>
          <w:rtl/>
        </w:rPr>
      </w:pPr>
      <w:r w:rsidRPr="001B435E">
        <w:rPr>
          <w:sz w:val="22"/>
          <w:szCs w:val="22"/>
          <w:rtl/>
        </w:rPr>
        <w:t xml:space="preserve">וַיָּקֶם אֶת דבריו </w:t>
      </w:r>
      <w:r w:rsidRPr="001B435E">
        <w:rPr>
          <w:rFonts w:hint="cs"/>
          <w:sz w:val="22"/>
          <w:szCs w:val="22"/>
          <w:rtl/>
        </w:rPr>
        <w:t xml:space="preserve">(קרי: </w:t>
      </w:r>
      <w:r w:rsidRPr="001B435E">
        <w:rPr>
          <w:sz w:val="22"/>
          <w:szCs w:val="22"/>
          <w:rtl/>
        </w:rPr>
        <w:t>דְּבָרוֹ</w:t>
      </w:r>
      <w:r w:rsidRPr="001B435E">
        <w:rPr>
          <w:rFonts w:hint="cs"/>
          <w:sz w:val="22"/>
          <w:szCs w:val="22"/>
          <w:rtl/>
        </w:rPr>
        <w:t>)</w:t>
      </w:r>
      <w:r w:rsidRPr="001B435E">
        <w:rPr>
          <w:sz w:val="22"/>
          <w:szCs w:val="22"/>
          <w:rtl/>
        </w:rPr>
        <w:t xml:space="preserve"> אֲשֶׁר דִּבֶּר עָלֵינוּ וְעַל שֹׁפְטֵינוּ אֲשֶׁר שְׁפָטוּנוּ לְהָבִיא עָלֵינוּ רָעָה גְדֹלָה אֲשֶׁר לֹא נֶעֶשְׂתָה תַּחַת כָּל הַשָּׁמַיִם כַּאֲשֶׁר נֶעֶשְׂתָה בִּירוּשָׁלִָם</w:t>
      </w:r>
      <w:r w:rsidRPr="001B435E">
        <w:rPr>
          <w:rFonts w:hint="cs"/>
          <w:sz w:val="22"/>
          <w:szCs w:val="22"/>
          <w:rtl/>
        </w:rPr>
        <w:t>: (דניאל ט, יב)</w:t>
      </w:r>
    </w:p>
    <w:p w14:paraId="43FAF80A" w14:textId="77777777" w:rsidR="00F553C1" w:rsidRDefault="00F553C1" w:rsidP="00F553C1">
      <w:pPr>
        <w:rPr>
          <w:rtl/>
        </w:rPr>
      </w:pPr>
      <w:r>
        <w:rPr>
          <w:rFonts w:hint="cs"/>
          <w:rtl/>
        </w:rPr>
        <w:t>בשיבת השכינה לירושלים יחד עִם עַם ישראל הנגאל עושה ה' צדק עם ירושלים החרבה והאבלה מבלי בניה. את הצדק הזה יראו הגויים כנוגה יחד עם ישועתה של ירושלים. הצדק ייעשה גם עִם עַם ישראל, שהגויים אוכלים את עמלו:</w:t>
      </w:r>
    </w:p>
    <w:p w14:paraId="0E0A7A77" w14:textId="77777777" w:rsidR="00F553C1" w:rsidRPr="001B435E" w:rsidRDefault="00F553C1" w:rsidP="001B435E">
      <w:pPr>
        <w:ind w:left="720"/>
        <w:rPr>
          <w:sz w:val="22"/>
          <w:szCs w:val="22"/>
          <w:rtl/>
        </w:rPr>
      </w:pPr>
      <w:r w:rsidRPr="001B435E">
        <w:rPr>
          <w:sz w:val="22"/>
          <w:szCs w:val="22"/>
          <w:rtl/>
        </w:rPr>
        <w:t>נִשְׁבַּע ה' בִּימִינוֹ וּבִזְרוֹעַ עֻזּוֹ</w:t>
      </w:r>
      <w:r w:rsidRPr="001B435E">
        <w:rPr>
          <w:rFonts w:hint="cs"/>
          <w:sz w:val="22"/>
          <w:szCs w:val="22"/>
          <w:rtl/>
        </w:rPr>
        <w:t xml:space="preserve"> </w:t>
      </w:r>
      <w:r w:rsidRPr="001B435E">
        <w:rPr>
          <w:sz w:val="22"/>
          <w:szCs w:val="22"/>
          <w:rtl/>
        </w:rPr>
        <w:t>אִם אֶתֵּן אֶת דְּגָנֵךְ עוֹד מַאֲכָל לְאֹיְבַיִךְ וְאִם יִשְׁתּוּ בְנֵי נֵכָר תִּירוֹשֵׁךְ אֲשֶׁר יָגַעַתְּ בּוֹ: כִּי מְאַסְפָיו יֹאכְלֻהוּ וְהִלְלוּ אֶת ה' וּמְקַבְּצָיו יִשְׁתֻּהוּ בְּחַצְרוֹת קָדְשִׁי:</w:t>
      </w:r>
    </w:p>
    <w:p w14:paraId="49169CC2" w14:textId="77777777" w:rsidR="00F553C1" w:rsidRDefault="00F553C1" w:rsidP="00F553C1">
      <w:pPr>
        <w:rPr>
          <w:rtl/>
        </w:rPr>
      </w:pPr>
      <w:r>
        <w:rPr>
          <w:rFonts w:hint="cs"/>
          <w:rtl/>
        </w:rPr>
        <w:t>על פי מדרש חז"ל, על זרוע עוזו של ה' מונחת כביכול תפילה של יד שלו, ובה הוא נשבע שלא ייתן עוד לגויים לאכול את פרי עמלם של ישראל:</w:t>
      </w:r>
    </w:p>
    <w:p w14:paraId="0388934D" w14:textId="77777777" w:rsidR="00F553C1" w:rsidRPr="001B435E" w:rsidRDefault="00F553C1" w:rsidP="001B435E">
      <w:pPr>
        <w:ind w:left="720"/>
        <w:rPr>
          <w:sz w:val="22"/>
          <w:szCs w:val="22"/>
          <w:rtl/>
        </w:rPr>
      </w:pPr>
      <w:r w:rsidRPr="001B435E">
        <w:rPr>
          <w:sz w:val="22"/>
          <w:szCs w:val="22"/>
          <w:rtl/>
        </w:rPr>
        <w:t xml:space="preserve">אמר רבי אבין בר רב אדא אמר רבי יצחק: מנין שהקדוש ברוך הוא מניח תפילין – שנאמר </w:t>
      </w:r>
      <w:r w:rsidRPr="001B435E">
        <w:rPr>
          <w:rFonts w:hint="cs"/>
          <w:sz w:val="22"/>
          <w:szCs w:val="22"/>
          <w:rtl/>
        </w:rPr>
        <w:t>'</w:t>
      </w:r>
      <w:r w:rsidRPr="001B435E">
        <w:rPr>
          <w:sz w:val="22"/>
          <w:szCs w:val="22"/>
          <w:rtl/>
        </w:rPr>
        <w:t>נשבע ה' בימינו ובזרוע עזו</w:t>
      </w:r>
      <w:r w:rsidRPr="001B435E">
        <w:rPr>
          <w:rFonts w:hint="cs"/>
          <w:sz w:val="22"/>
          <w:szCs w:val="22"/>
          <w:rtl/>
        </w:rPr>
        <w:t>' (ברכות ו ע"א).</w:t>
      </w:r>
    </w:p>
    <w:p w14:paraId="298795C4" w14:textId="77777777" w:rsidR="00F553C1" w:rsidRDefault="00F553C1" w:rsidP="00F553C1">
      <w:pPr>
        <w:rPr>
          <w:rtl/>
        </w:rPr>
      </w:pPr>
    </w:p>
    <w:p w14:paraId="51893ACC" w14:textId="77777777" w:rsidR="00F553C1" w:rsidRDefault="00F553C1" w:rsidP="001B435E">
      <w:pPr>
        <w:pStyle w:val="22"/>
        <w:rPr>
          <w:rtl/>
        </w:rPr>
      </w:pPr>
      <w:r>
        <w:rPr>
          <w:rFonts w:hint="cs"/>
          <w:rtl/>
        </w:rPr>
        <w:t>ג. חפצי בה</w:t>
      </w:r>
    </w:p>
    <w:p w14:paraId="18A17F99" w14:textId="77777777" w:rsidR="00F553C1" w:rsidRPr="001B435E" w:rsidRDefault="00F553C1" w:rsidP="001B435E">
      <w:pPr>
        <w:ind w:left="720"/>
        <w:rPr>
          <w:sz w:val="22"/>
          <w:szCs w:val="22"/>
          <w:rtl/>
        </w:rPr>
      </w:pPr>
      <w:r w:rsidRPr="001B435E">
        <w:rPr>
          <w:sz w:val="22"/>
          <w:szCs w:val="22"/>
          <w:rtl/>
        </w:rPr>
        <w:t>לֹא יֵאָמֵר לָךְ עוֹד עֲזוּבָה וּלְאַרְצֵךְ לֹא יֵאָמֵר עוֹד שְׁמָמָה כִּי לָךְ יִקָּרֵא חֶפְצִי בָהּ</w:t>
      </w:r>
      <w:r w:rsidRPr="001B435E">
        <w:rPr>
          <w:rFonts w:hint="cs"/>
          <w:sz w:val="22"/>
          <w:szCs w:val="22"/>
          <w:rtl/>
        </w:rPr>
        <w:t xml:space="preserve">... </w:t>
      </w:r>
      <w:r w:rsidRPr="001B435E">
        <w:rPr>
          <w:sz w:val="22"/>
          <w:szCs w:val="22"/>
          <w:rtl/>
        </w:rPr>
        <w:t>כִּי חָפֵץ ה' בָּךְ</w:t>
      </w:r>
      <w:r w:rsidRPr="001B435E">
        <w:rPr>
          <w:rFonts w:hint="cs"/>
          <w:sz w:val="22"/>
          <w:szCs w:val="22"/>
          <w:rtl/>
        </w:rPr>
        <w:t>.</w:t>
      </w:r>
    </w:p>
    <w:p w14:paraId="17F6F144" w14:textId="77777777" w:rsidR="00F553C1" w:rsidRDefault="00F553C1" w:rsidP="00F553C1">
      <w:pPr>
        <w:rPr>
          <w:rtl/>
        </w:rPr>
      </w:pPr>
      <w:r>
        <w:rPr>
          <w:rFonts w:hint="cs"/>
          <w:rtl/>
        </w:rPr>
        <w:t>שם נוסף ייקרא לירושלים העזובה – "חפצי בה". שם זה היה שם אמו של מנשה בן חזקיהו, כלומר שם אשתו של חזקיהו:</w:t>
      </w:r>
    </w:p>
    <w:p w14:paraId="77926DCE" w14:textId="77777777" w:rsidR="00F553C1" w:rsidRPr="001B435E" w:rsidRDefault="00F553C1" w:rsidP="001B435E">
      <w:pPr>
        <w:ind w:left="720"/>
        <w:rPr>
          <w:sz w:val="22"/>
          <w:szCs w:val="22"/>
          <w:rtl/>
        </w:rPr>
      </w:pPr>
      <w:r w:rsidRPr="001B435E">
        <w:rPr>
          <w:sz w:val="22"/>
          <w:szCs w:val="22"/>
          <w:rtl/>
        </w:rPr>
        <w:t>בֶּן שְׁתֵּים עֶשְׂרֵה שָׁנָה מְנַשֶּׁה בְמָלְכוֹ וַחֲמִשִּׁים וְחָמֵשׁ שָׁנָה מָלַךְ בִּירוּשָׁלִָם וְשֵׁם אִמּוֹ חֶפְצִי בָהּ</w:t>
      </w:r>
      <w:r w:rsidRPr="001B435E">
        <w:rPr>
          <w:rFonts w:hint="cs"/>
          <w:sz w:val="22"/>
          <w:szCs w:val="22"/>
          <w:rtl/>
        </w:rPr>
        <w:t>: (מלכים ב כא, א)</w:t>
      </w:r>
    </w:p>
    <w:p w14:paraId="4A4FC2FC" w14:textId="77777777" w:rsidR="00F553C1" w:rsidRDefault="00F553C1" w:rsidP="00F553C1">
      <w:pPr>
        <w:rPr>
          <w:rtl/>
        </w:rPr>
      </w:pPr>
      <w:r>
        <w:rPr>
          <w:rFonts w:hint="cs"/>
          <w:rtl/>
        </w:rPr>
        <w:t xml:space="preserve">מן הגמרא בברכות (י ע"א) עשוי לעלות שאשתו של חזקיהו, חפצי בה, הייתה בתו של ישעיהו הנביא. ישעיהו קרא לבניו על שם נבואותיו. בנו הגדול היה שאר ישוב (ראו ז, ג), וכך גם אמר ישעיהו בנבואתו </w:t>
      </w:r>
      <w:r>
        <w:rPr>
          <w:rtl/>
        </w:rPr>
        <w:t>–</w:t>
      </w:r>
      <w:r>
        <w:rPr>
          <w:rFonts w:hint="cs"/>
          <w:rtl/>
        </w:rPr>
        <w:t xml:space="preserve"> "</w:t>
      </w:r>
      <w:r w:rsidRPr="00FD59A4">
        <w:rPr>
          <w:rtl/>
        </w:rPr>
        <w:t>שְׁאָר יָשׁוּב שְׁאָר יַעֲקֹב אֶל אֵל גִּבּוֹר: כִּי אִם יִהְיֶה עַמְּךָ יִשְׂרָאֵל כְּחוֹל הַיָּם שְׁאָר יָשׁוּב בּוֹ</w:t>
      </w:r>
      <w:r>
        <w:rPr>
          <w:rFonts w:hint="cs"/>
          <w:rtl/>
        </w:rPr>
        <w:t>"</w:t>
      </w:r>
      <w:r w:rsidRPr="00FD59A4">
        <w:rPr>
          <w:rFonts w:hint="cs"/>
          <w:rtl/>
        </w:rPr>
        <w:t xml:space="preserve"> (י, כא</w:t>
      </w:r>
      <w:r w:rsidRPr="00FD59A4">
        <w:rPr>
          <w:rFonts w:cs="Times New Roman" w:hint="cs"/>
          <w:rtl/>
        </w:rPr>
        <w:t>–</w:t>
      </w:r>
      <w:r w:rsidRPr="00FD59A4">
        <w:rPr>
          <w:rFonts w:hint="cs"/>
          <w:rtl/>
        </w:rPr>
        <w:t>כב)</w:t>
      </w:r>
      <w:r>
        <w:rPr>
          <w:rFonts w:hint="cs"/>
          <w:rtl/>
        </w:rPr>
        <w:t>. בן נוסף של ישעיהו נקרא "מהר שלל חש בז" על שם נבואתו (ראו ח, א–ג), וכך גם בנו עמנואל (ראו רש"י, רד"ק וראב"ע על יד, ז). הנביא עצמו מעיד:</w:t>
      </w:r>
    </w:p>
    <w:p w14:paraId="70F8283E" w14:textId="77777777" w:rsidR="00F553C1" w:rsidRPr="001B435E" w:rsidRDefault="00F553C1" w:rsidP="001B435E">
      <w:pPr>
        <w:ind w:left="720"/>
        <w:rPr>
          <w:sz w:val="22"/>
          <w:szCs w:val="22"/>
          <w:rtl/>
        </w:rPr>
      </w:pPr>
      <w:r w:rsidRPr="001B435E">
        <w:rPr>
          <w:sz w:val="22"/>
          <w:szCs w:val="22"/>
          <w:rtl/>
        </w:rPr>
        <w:t>הִנֵּה אָנֹכִי וְהַיְלָדִים אֲשֶׁר נָתַן לִי ה' לְאֹתוֹת וּלְמוֹפְתִים בְּיִשְׂרָאֵל מֵעִם ה' צְבָאוֹת הַשֹּׁכֵן בְּהַר צִיּוֹן</w:t>
      </w:r>
      <w:r w:rsidRPr="001B435E">
        <w:rPr>
          <w:rFonts w:hint="cs"/>
          <w:sz w:val="22"/>
          <w:szCs w:val="22"/>
          <w:rtl/>
        </w:rPr>
        <w:t>: (ח, יח)</w:t>
      </w:r>
    </w:p>
    <w:p w14:paraId="7FA31213" w14:textId="77777777" w:rsidR="00F553C1" w:rsidRDefault="00F553C1" w:rsidP="00F553C1">
      <w:pPr>
        <w:rPr>
          <w:rtl/>
        </w:rPr>
      </w:pPr>
      <w:r>
        <w:rPr>
          <w:rFonts w:hint="cs"/>
          <w:rtl/>
        </w:rPr>
        <w:t>נראה שגם חפצי בה בתו של ישעיהו נקראה על שם נבואתנו ושמה החדש של ירושלים.</w:t>
      </w:r>
    </w:p>
    <w:p w14:paraId="2DF9661A" w14:textId="77777777" w:rsidR="00F553C1" w:rsidRDefault="00F553C1" w:rsidP="00F553C1">
      <w:pPr>
        <w:rPr>
          <w:rtl/>
        </w:rPr>
      </w:pPr>
      <w:r>
        <w:rPr>
          <w:rFonts w:hint="cs"/>
          <w:rtl/>
        </w:rPr>
        <w:t xml:space="preserve">שם נוסף ייקרא לירושלים בהפטרתנו </w:t>
      </w:r>
      <w:r w:rsidRPr="0073581A">
        <w:rPr>
          <w:rFonts w:hint="cs"/>
          <w:rtl/>
        </w:rPr>
        <w:t>– "</w:t>
      </w:r>
      <w:r w:rsidRPr="0073581A">
        <w:rPr>
          <w:rFonts w:ascii="Times New Roman" w:hAnsi="Times New Roman" w:cs="Times New Roman"/>
          <w:rtl/>
        </w:rPr>
        <w:t xml:space="preserve">וְלָךְ יִקָּרֵא </w:t>
      </w:r>
      <w:r w:rsidRPr="001B435E">
        <w:rPr>
          <w:rFonts w:ascii="Times New Roman" w:hAnsi="Times New Roman" w:cs="Times New Roman"/>
          <w:b/>
          <w:bCs/>
          <w:rtl/>
        </w:rPr>
        <w:t>דְרוּשָׁה</w:t>
      </w:r>
      <w:r w:rsidRPr="0073581A">
        <w:rPr>
          <w:rFonts w:ascii="Times New Roman" w:hAnsi="Times New Roman" w:cs="Times New Roman"/>
          <w:rtl/>
        </w:rPr>
        <w:t xml:space="preserve"> עִ</w:t>
      </w:r>
      <w:r w:rsidRPr="001B435E">
        <w:rPr>
          <w:rFonts w:ascii="Times New Roman" w:hAnsi="Times New Roman" w:cs="Times New Roman"/>
          <w:rtl/>
        </w:rPr>
        <w:t xml:space="preserve">יר </w:t>
      </w:r>
      <w:r w:rsidRPr="0073581A">
        <w:rPr>
          <w:rFonts w:ascii="Times New Roman" w:hAnsi="Times New Roman" w:cs="Times New Roman"/>
          <w:rtl/>
        </w:rPr>
        <w:t>לֹא נֶעֱזָבָה</w:t>
      </w:r>
      <w:r w:rsidRPr="0073581A">
        <w:rPr>
          <w:rFonts w:ascii="Times New Roman" w:hAnsi="Times New Roman" w:cs="Times New Roman" w:hint="cs"/>
          <w:rtl/>
        </w:rPr>
        <w:t>".</w:t>
      </w:r>
      <w:r w:rsidRPr="0073581A">
        <w:rPr>
          <w:rFonts w:hint="cs"/>
          <w:rtl/>
        </w:rPr>
        <w:t xml:space="preserve"> שם</w:t>
      </w:r>
      <w:r>
        <w:rPr>
          <w:rFonts w:hint="cs"/>
          <w:rtl/>
        </w:rPr>
        <w:t xml:space="preserve"> זה אינו יכול שלא להזכיר את הנאמר בתורה:</w:t>
      </w:r>
    </w:p>
    <w:p w14:paraId="53CECF62" w14:textId="77777777" w:rsidR="00F553C1" w:rsidRPr="001B435E" w:rsidRDefault="00F553C1" w:rsidP="001B435E">
      <w:pPr>
        <w:ind w:left="720"/>
        <w:rPr>
          <w:sz w:val="22"/>
          <w:szCs w:val="22"/>
          <w:rtl/>
        </w:rPr>
      </w:pPr>
      <w:r w:rsidRPr="001B435E">
        <w:rPr>
          <w:sz w:val="22"/>
          <w:szCs w:val="22"/>
          <w:rtl/>
        </w:rPr>
        <w:t xml:space="preserve">כִּי אִם אֶל הַמָּקוֹם אֲשֶׁר יִבְחַר ה' אֱלֹהֵיכֶם מִכָּל שִׁבְטֵיכֶם לָשׂוּם אֶת שְׁמוֹ שָׁם לְשִׁכְנוֹ </w:t>
      </w:r>
      <w:r w:rsidRPr="001B435E">
        <w:rPr>
          <w:rFonts w:ascii="Times New Roman" w:hAnsi="Times New Roman" w:cs="Times New Roman"/>
          <w:b/>
          <w:bCs/>
          <w:sz w:val="22"/>
          <w:szCs w:val="22"/>
          <w:rtl/>
        </w:rPr>
        <w:t>תִדְרְשׁוּ</w:t>
      </w:r>
      <w:r w:rsidRPr="001B435E">
        <w:rPr>
          <w:sz w:val="22"/>
          <w:szCs w:val="22"/>
          <w:rtl/>
        </w:rPr>
        <w:t xml:space="preserve"> וּבָאתָ שָׁמָּה</w:t>
      </w:r>
      <w:r w:rsidRPr="001B435E">
        <w:rPr>
          <w:rFonts w:hint="cs"/>
          <w:sz w:val="22"/>
          <w:szCs w:val="22"/>
          <w:rtl/>
        </w:rPr>
        <w:t>: (דברים יב, ה)</w:t>
      </w:r>
    </w:p>
    <w:p w14:paraId="76ED3520" w14:textId="77777777" w:rsidR="00F553C1" w:rsidRDefault="00F553C1" w:rsidP="00F553C1">
      <w:pPr>
        <w:rPr>
          <w:rtl/>
        </w:rPr>
      </w:pPr>
      <w:r>
        <w:rPr>
          <w:rFonts w:hint="cs"/>
          <w:rtl/>
        </w:rPr>
        <w:t>השם 'חפצי בה' מביע את רצונו של ה' בנו, והדרישה מביעה בעיקר את חפצנו בשכינת ה'.</w:t>
      </w:r>
    </w:p>
    <w:p w14:paraId="2CD3B82C" w14:textId="77777777" w:rsidR="001B435E" w:rsidRDefault="001B435E" w:rsidP="00F553C1">
      <w:pPr>
        <w:rPr>
          <w:rtl/>
        </w:rPr>
      </w:pPr>
    </w:p>
    <w:p w14:paraId="051C0BB5" w14:textId="52193A05" w:rsidR="00F553C1" w:rsidRDefault="00F553C1" w:rsidP="001B435E">
      <w:pPr>
        <w:pStyle w:val="22"/>
        <w:rPr>
          <w:rtl/>
        </w:rPr>
      </w:pPr>
      <w:r>
        <w:rPr>
          <w:rFonts w:hint="cs"/>
          <w:rtl/>
        </w:rPr>
        <w:t>ד. הכלה והאישה הנבעלת</w:t>
      </w:r>
    </w:p>
    <w:p w14:paraId="1FF9D4A1" w14:textId="77777777" w:rsidR="00F553C1" w:rsidRPr="001B435E" w:rsidRDefault="00F553C1" w:rsidP="001B435E">
      <w:pPr>
        <w:ind w:left="720"/>
        <w:rPr>
          <w:sz w:val="22"/>
          <w:szCs w:val="22"/>
          <w:rtl/>
        </w:rPr>
      </w:pPr>
      <w:r w:rsidRPr="001B435E">
        <w:rPr>
          <w:sz w:val="22"/>
          <w:szCs w:val="22"/>
          <w:rtl/>
        </w:rPr>
        <w:t>כִּי יִבְעַל בָּחוּר בְּתוּלָה יִבְעָלוּךְ בָּנָיִךְ</w:t>
      </w:r>
      <w:r w:rsidRPr="001B435E">
        <w:rPr>
          <w:rFonts w:hint="cs"/>
          <w:sz w:val="22"/>
          <w:szCs w:val="22"/>
          <w:rtl/>
        </w:rPr>
        <w:t xml:space="preserve"> </w:t>
      </w:r>
      <w:r w:rsidRPr="001B435E">
        <w:rPr>
          <w:sz w:val="22"/>
          <w:szCs w:val="22"/>
          <w:rtl/>
        </w:rPr>
        <w:t>וּמְשׂוֹשׂ חָתָן עַל כַּלָּה יָשִׂישׂ עָלַיִךְ אֱלֹהָיִךְ:</w:t>
      </w:r>
    </w:p>
    <w:p w14:paraId="2B0268B3" w14:textId="77777777" w:rsidR="00F553C1" w:rsidRDefault="00F553C1" w:rsidP="00F553C1">
      <w:pPr>
        <w:rPr>
          <w:rtl/>
        </w:rPr>
      </w:pPr>
      <w:r>
        <w:rPr>
          <w:rFonts w:hint="cs"/>
          <w:rtl/>
        </w:rPr>
        <w:t>בעילת הבחור את הבתולה נראית משל בלבד, ועדיין השומע תוהה על האסוציאציה המחרידה שמעלה המשל, שהיא גילוי עריות מן הסוג הירוד ביותר. זאת ועוד: איך תופיע האישה בפסוק אחד כבת זוג של בניה וכבת זוגו של חתנה, אלוהיה?</w:t>
      </w:r>
    </w:p>
    <w:p w14:paraId="1677753E" w14:textId="77777777" w:rsidR="00F553C1" w:rsidRDefault="00F553C1" w:rsidP="00F553C1">
      <w:pPr>
        <w:rPr>
          <w:rtl/>
        </w:rPr>
      </w:pPr>
      <w:r>
        <w:rPr>
          <w:rFonts w:hint="cs"/>
          <w:rtl/>
        </w:rPr>
        <w:t xml:space="preserve">דומה שיש להבחין בין חלקו הראשון של הפסוק לחלקו השני בנוגע להגדרת הכלה, האישה. בחלקו הראשון של הפסוק האישה היא אדמת ארץ ישראל, מעין גופה של כנסת ישראל. בחלקו השני הכלה היא כנסת ישראל עצמה, הנמשלת לאישה, וכעולה משיר השירים. היא, כמושג מופשט, מבטאת את הופעתו הכללית של עם ישראל לדורותיו בתכונותיו הטובות, שהן הנצחיות. עם ישראל ככנסת ישראל הוא 'כלתו' של הקב"ה בנבואה. גם בשיר השירים מתגלה לעיתים כנסת ישראל בדמותה </w:t>
      </w:r>
      <w:r>
        <w:rPr>
          <w:rFonts w:hint="cs"/>
          <w:rtl/>
        </w:rPr>
        <w:lastRenderedPageBreak/>
        <w:t>של ארץ ישראל ואדמתה, שאותה 'בועלים' בניה. דבר זה אינו רק משל לשבר את האוזן (וכמשל היה כנראה מקום להעדיף זיווג שונה מאישה עם בניה). החקלאי אכן 'בועל' את אדמתו בכך שהוא טומן בגופה את הזרע, והאדמה מצמיחה את הזרע בקרבה ליבול לסוגיו השונים. ה'בעילה' היא הטמנת הזרע בגוף הנבעלת, הן כשמדובר באישה והן כשמדובר באדמה. היום האסוציאציה הנקשרת בבעילה היא בתחום האישות בלבד, אך לא כך הוא במקרא:</w:t>
      </w:r>
    </w:p>
    <w:p w14:paraId="7FD999AC" w14:textId="77777777" w:rsidR="00F553C1" w:rsidRPr="001B435E" w:rsidRDefault="00F553C1" w:rsidP="001B435E">
      <w:pPr>
        <w:ind w:left="720"/>
        <w:rPr>
          <w:sz w:val="22"/>
          <w:szCs w:val="22"/>
          <w:rtl/>
        </w:rPr>
      </w:pPr>
      <w:r w:rsidRPr="001B435E">
        <w:rPr>
          <w:sz w:val="22"/>
          <w:szCs w:val="22"/>
          <w:rtl/>
        </w:rPr>
        <w:t>בַּבֹּקֶר זְרַע אֶת זַרְעֶךָ וְלָעֶרֶב אַל תַּנַּח יָדֶךָ כִּי אֵינְךָ יוֹדֵעַ אֵי זֶה יִכְשָׁר הֲזֶה אוֹ זֶה וְאִם שְׁנֵיהֶם כְּאֶחָד טוֹבִים</w:t>
      </w:r>
      <w:r w:rsidRPr="001B435E">
        <w:rPr>
          <w:rFonts w:hint="cs"/>
          <w:sz w:val="22"/>
          <w:szCs w:val="22"/>
          <w:rtl/>
        </w:rPr>
        <w:t>: (קהלת יא, ו)</w:t>
      </w:r>
    </w:p>
    <w:p w14:paraId="65478519" w14:textId="77777777" w:rsidR="00F553C1" w:rsidRDefault="00F553C1" w:rsidP="00F553C1">
      <w:pPr>
        <w:rPr>
          <w:rtl/>
        </w:rPr>
      </w:pPr>
      <w:r>
        <w:rPr>
          <w:rFonts w:hint="cs"/>
          <w:rtl/>
        </w:rPr>
        <w:t>בבוקר אדם זורע בשדה, ובערב הוא זורע באישה. עליו לקוות ולהאמין בהצלחתם של שני הזרעים, הפרנסה והילדים. זהו גם פשר לימוד קניין האישה בקידושין מקניין השדה:</w:t>
      </w:r>
    </w:p>
    <w:p w14:paraId="03C9FE88" w14:textId="77777777" w:rsidR="00F553C1" w:rsidRPr="001B435E" w:rsidRDefault="00F553C1" w:rsidP="001B435E">
      <w:pPr>
        <w:ind w:left="720"/>
        <w:rPr>
          <w:sz w:val="22"/>
          <w:szCs w:val="22"/>
          <w:rtl/>
        </w:rPr>
      </w:pPr>
      <w:r w:rsidRPr="001B435E">
        <w:rPr>
          <w:sz w:val="22"/>
          <w:szCs w:val="22"/>
          <w:rtl/>
        </w:rPr>
        <w:t>וכסף מנ</w:t>
      </w:r>
      <w:r w:rsidRPr="001B435E">
        <w:rPr>
          <w:rFonts w:hint="cs"/>
          <w:sz w:val="22"/>
          <w:szCs w:val="22"/>
          <w:rtl/>
        </w:rPr>
        <w:t>א לן</w:t>
      </w:r>
      <w:r w:rsidRPr="001B435E">
        <w:rPr>
          <w:sz w:val="22"/>
          <w:szCs w:val="22"/>
          <w:rtl/>
        </w:rPr>
        <w:t>? גמר קיחה קיחה משדה עפרון</w:t>
      </w:r>
      <w:r w:rsidRPr="001B435E">
        <w:rPr>
          <w:rFonts w:hint="cs"/>
          <w:sz w:val="22"/>
          <w:szCs w:val="22"/>
          <w:rtl/>
        </w:rPr>
        <w:t xml:space="preserve"> –</w:t>
      </w:r>
      <w:r w:rsidRPr="001B435E">
        <w:rPr>
          <w:sz w:val="22"/>
          <w:szCs w:val="22"/>
          <w:rtl/>
        </w:rPr>
        <w:t xml:space="preserve"> כתיב הכא </w:t>
      </w:r>
      <w:r w:rsidRPr="001B435E">
        <w:rPr>
          <w:rFonts w:hint="cs"/>
          <w:sz w:val="22"/>
          <w:szCs w:val="22"/>
          <w:rtl/>
        </w:rPr>
        <w:t>'</w:t>
      </w:r>
      <w:r w:rsidRPr="001B435E">
        <w:rPr>
          <w:sz w:val="22"/>
          <w:szCs w:val="22"/>
          <w:rtl/>
        </w:rPr>
        <w:t>כי יקח איש אשה</w:t>
      </w:r>
      <w:r w:rsidRPr="001B435E">
        <w:rPr>
          <w:rFonts w:hint="cs"/>
          <w:sz w:val="22"/>
          <w:szCs w:val="22"/>
          <w:rtl/>
        </w:rPr>
        <w:t>'</w:t>
      </w:r>
      <w:r w:rsidRPr="001B435E">
        <w:rPr>
          <w:sz w:val="22"/>
          <w:szCs w:val="22"/>
          <w:rtl/>
        </w:rPr>
        <w:t xml:space="preserve"> וכתיב התם </w:t>
      </w:r>
      <w:r w:rsidRPr="001B435E">
        <w:rPr>
          <w:rFonts w:hint="cs"/>
          <w:sz w:val="22"/>
          <w:szCs w:val="22"/>
          <w:rtl/>
        </w:rPr>
        <w:t>'</w:t>
      </w:r>
      <w:r w:rsidRPr="001B435E">
        <w:rPr>
          <w:sz w:val="22"/>
          <w:szCs w:val="22"/>
          <w:rtl/>
        </w:rPr>
        <w:t>נתתי כסף השדה קח ממני</w:t>
      </w:r>
      <w:r w:rsidRPr="001B435E">
        <w:rPr>
          <w:rFonts w:hint="cs"/>
          <w:sz w:val="22"/>
          <w:szCs w:val="22"/>
          <w:rtl/>
        </w:rPr>
        <w:t>'</w:t>
      </w:r>
      <w:r w:rsidRPr="001B435E">
        <w:rPr>
          <w:sz w:val="22"/>
          <w:szCs w:val="22"/>
          <w:rtl/>
        </w:rPr>
        <w:t xml:space="preserve">, וקיחה איקרי קנין, דכתיב </w:t>
      </w:r>
      <w:r w:rsidRPr="001B435E">
        <w:rPr>
          <w:rFonts w:hint="cs"/>
          <w:sz w:val="22"/>
          <w:szCs w:val="22"/>
          <w:rtl/>
        </w:rPr>
        <w:t>'</w:t>
      </w:r>
      <w:r w:rsidRPr="001B435E">
        <w:rPr>
          <w:sz w:val="22"/>
          <w:szCs w:val="22"/>
          <w:rtl/>
        </w:rPr>
        <w:t>השדה אשר קנה אברהם</w:t>
      </w:r>
      <w:r w:rsidRPr="001B435E">
        <w:rPr>
          <w:rFonts w:hint="cs"/>
          <w:sz w:val="22"/>
          <w:szCs w:val="22"/>
          <w:rtl/>
        </w:rPr>
        <w:t>' (קידושין ב ע"א).</w:t>
      </w:r>
    </w:p>
    <w:p w14:paraId="773650D7" w14:textId="77777777" w:rsidR="00F553C1" w:rsidRDefault="00F553C1" w:rsidP="00F553C1">
      <w:pPr>
        <w:rPr>
          <w:rtl/>
        </w:rPr>
      </w:pPr>
    </w:p>
    <w:p w14:paraId="79C8331A" w14:textId="77777777" w:rsidR="00F553C1" w:rsidRDefault="00F553C1" w:rsidP="001B435E">
      <w:pPr>
        <w:pStyle w:val="22"/>
        <w:rPr>
          <w:rtl/>
        </w:rPr>
      </w:pPr>
      <w:r>
        <w:rPr>
          <w:rFonts w:hint="cs"/>
          <w:rtl/>
        </w:rPr>
        <w:t>ה. הנקמה באדום</w:t>
      </w:r>
    </w:p>
    <w:p w14:paraId="105D54F9" w14:textId="77777777" w:rsidR="00F553C1" w:rsidRPr="001B435E" w:rsidRDefault="00F553C1" w:rsidP="001B435E">
      <w:pPr>
        <w:ind w:left="720"/>
        <w:rPr>
          <w:sz w:val="22"/>
          <w:szCs w:val="22"/>
          <w:rtl/>
        </w:rPr>
      </w:pPr>
      <w:r w:rsidRPr="001B435E">
        <w:rPr>
          <w:sz w:val="22"/>
          <w:szCs w:val="22"/>
          <w:rtl/>
        </w:rPr>
        <w:t>מִי זֶה בָּא מֵאֱדוֹם חֲמוּץ בְּגָדִים מִבָּצְרָה זֶה הָדוּר בִּלְבוּשׁוֹ צֹעֶה בְּרֹב כֹּחוֹ אֲנִי מְדַבֵּר בִּצְדָקָה רַב לְהוֹשִׁיעַ מַדּוּעַ אָדֹם לִלְבוּשֶׁךָ וּבְגָדֶיךָ כְּדֹרֵךְ בְּגַת: פּוּרָה דָּרַכְתִּי לְבַדִּי וּמֵעַמִּים אֵין אִישׁ אִתִּי וְאֶדְרְכֵם בְּאַפִּי וְאֶרְמְסֵם בַּחֲמָתִי וְיֵז נִצְחָם עַל בְּגָדַי וְכָל מַלְבּוּשַׁי אֶגְאָלְתִּי: כִּי יוֹם נָקָם בְּלִבִּי וּשְׁנַת גְּאוּלַי בָּאָה</w:t>
      </w:r>
      <w:r w:rsidRPr="001B435E">
        <w:rPr>
          <w:rFonts w:hint="cs"/>
          <w:sz w:val="22"/>
          <w:szCs w:val="22"/>
          <w:rtl/>
        </w:rPr>
        <w:t>:</w:t>
      </w:r>
    </w:p>
    <w:p w14:paraId="575793A1" w14:textId="77777777" w:rsidR="00F553C1" w:rsidRPr="001067DB" w:rsidRDefault="00F553C1" w:rsidP="00F553C1">
      <w:pPr>
        <w:rPr>
          <w:rtl/>
        </w:rPr>
      </w:pPr>
      <w:r>
        <w:rPr>
          <w:rFonts w:hint="cs"/>
          <w:rtl/>
        </w:rPr>
        <w:t>הנביא כורך את גאולת ישראל בנקמה באדום, אבי עמלק, בדומה לגאולת מצרים ולסיום המלחמה באויבי ישראל בארץ, הכרוכים בנקמה בעמלק. הנביאים (עובדיה וירמיהו) הרחיבו על הצורך לנקום באדם על חלקם בחורבן הבית הראשון ובמכירת פליטי יהודה לעבדים:</w:t>
      </w:r>
    </w:p>
    <w:p w14:paraId="55C774A8" w14:textId="77777777" w:rsidR="00F553C1" w:rsidRPr="001B435E" w:rsidRDefault="00F553C1" w:rsidP="001B435E">
      <w:pPr>
        <w:ind w:left="720"/>
        <w:rPr>
          <w:sz w:val="22"/>
          <w:szCs w:val="22"/>
          <w:rtl/>
        </w:rPr>
      </w:pPr>
      <w:r w:rsidRPr="001B435E">
        <w:rPr>
          <w:sz w:val="22"/>
          <w:szCs w:val="22"/>
          <w:rtl/>
        </w:rPr>
        <w:t xml:space="preserve">שִׂישִׂי וְשִׂמְחִי בַּת אֱדוֹם יושבתי </w:t>
      </w:r>
      <w:r w:rsidRPr="001B435E">
        <w:rPr>
          <w:rFonts w:hint="cs"/>
          <w:sz w:val="22"/>
          <w:szCs w:val="22"/>
          <w:rtl/>
        </w:rPr>
        <w:t xml:space="preserve">(קרי: </w:t>
      </w:r>
      <w:r w:rsidRPr="001B435E">
        <w:rPr>
          <w:sz w:val="22"/>
          <w:szCs w:val="22"/>
          <w:rtl/>
        </w:rPr>
        <w:t>יוֹשֶׁבֶת</w:t>
      </w:r>
      <w:r w:rsidRPr="001B435E">
        <w:rPr>
          <w:rFonts w:hint="cs"/>
          <w:sz w:val="22"/>
          <w:szCs w:val="22"/>
          <w:rtl/>
        </w:rPr>
        <w:t>)</w:t>
      </w:r>
      <w:r w:rsidRPr="001B435E">
        <w:rPr>
          <w:sz w:val="22"/>
          <w:szCs w:val="22"/>
          <w:rtl/>
        </w:rPr>
        <w:t xml:space="preserve"> בְּאֶרֶץ עוּץ גַּם עָלַיִךְ תַּעֲבָר כּוֹס תִּשְׁכְּרִי וְתִתְעָרִי: תַּם עֲוֹנֵךְ בַּת צִיּוֹן לֹא יוֹסִיף לְהַגְלוֹתֵךְ פָּקַד עֲוֹנֵךְ בַּת אֱדוֹם גִּלָּה עַל חַטֹּאתָיִךְ</w:t>
      </w:r>
      <w:r w:rsidRPr="001B435E">
        <w:rPr>
          <w:rFonts w:hint="cs"/>
          <w:sz w:val="22"/>
          <w:szCs w:val="22"/>
          <w:rtl/>
        </w:rPr>
        <w:t>: (איכה ד, כא–כב)</w:t>
      </w:r>
    </w:p>
    <w:p w14:paraId="46DDB39E" w14:textId="77777777" w:rsidR="00F553C1" w:rsidRDefault="00F553C1" w:rsidP="00F553C1">
      <w:pPr>
        <w:rPr>
          <w:rtl/>
        </w:rPr>
      </w:pPr>
      <w:r>
        <w:rPr>
          <w:rFonts w:hint="cs"/>
          <w:rtl/>
        </w:rPr>
        <w:t>גם בתקופות קדומות יותר היה ליהודה חשבון פתוח וכואב במיוחד עם אדום. אפשר שגם בתקופת מנשה (המאה השביעית לפנה"ס), שהיא לדעתנו זמנה המשוער של נבואת ישעיהו כאן, סייעו האדומים לאויבי ישראל, ובעיקר למעצמה האשורית, בעימותיה עם ממלכת יהודה.</w:t>
      </w:r>
    </w:p>
    <w:p w14:paraId="2D98CE6B" w14:textId="77777777" w:rsidR="001B435E" w:rsidRDefault="001B435E" w:rsidP="00F553C1">
      <w:pPr>
        <w:rPr>
          <w:rtl/>
        </w:rPr>
      </w:pPr>
    </w:p>
    <w:p w14:paraId="4240968E" w14:textId="4117154C" w:rsidR="00F553C1" w:rsidRDefault="00F553C1" w:rsidP="001B435E">
      <w:pPr>
        <w:pStyle w:val="22"/>
        <w:rPr>
          <w:rtl/>
        </w:rPr>
      </w:pPr>
      <w:r>
        <w:rPr>
          <w:rFonts w:hint="cs"/>
          <w:rtl/>
        </w:rPr>
        <w:t>ו. בנים לא ישקרו</w:t>
      </w:r>
    </w:p>
    <w:p w14:paraId="42DC9D7A" w14:textId="047A4D40" w:rsidR="00F553C1" w:rsidRPr="001B435E" w:rsidRDefault="00F553C1" w:rsidP="001B435E">
      <w:pPr>
        <w:ind w:left="720"/>
        <w:rPr>
          <w:sz w:val="22"/>
          <w:szCs w:val="22"/>
          <w:rtl/>
        </w:rPr>
      </w:pPr>
      <w:r w:rsidRPr="001B435E">
        <w:rPr>
          <w:sz w:val="22"/>
          <w:szCs w:val="22"/>
          <w:rtl/>
        </w:rPr>
        <w:t>וַיֹּאמֶר אַךְ עַמִּי הֵמָּה בָּנִים לֹא יְשַׁקֵּרוּ וַיְהִי לָהֶם לְמוֹשִׁיעַ:</w:t>
      </w:r>
    </w:p>
    <w:p w14:paraId="16ED714D" w14:textId="77777777" w:rsidR="00F553C1" w:rsidRDefault="00F553C1" w:rsidP="00F553C1">
      <w:pPr>
        <w:rPr>
          <w:rtl/>
        </w:rPr>
      </w:pPr>
      <w:r>
        <w:rPr>
          <w:rFonts w:hint="cs"/>
          <w:rtl/>
        </w:rPr>
        <w:t>פסוקי סיום ההפטרה (סג, ז והלאה) הם נבואה נפרדת, שעיקרה אחרי סיום הפטרתנו. בפסוק הנזכר נזכרת התקווה שעם ישראל אינם משקרים. שנאת השקר משותפת לכל המקרא, אך ראוי להבחין בין שני סוגי שקר שהנביאים עסקו בהם. האחד הוא חוסר האמינות במשא ומתן, בעדויות, במשפט ובכל ענייני בין אדם לחברו. הנביא זכריה</w:t>
      </w:r>
      <w:r w:rsidRPr="00F66F12">
        <w:rPr>
          <w:rFonts w:hint="cs"/>
          <w:rtl/>
        </w:rPr>
        <w:t xml:space="preserve"> </w:t>
      </w:r>
      <w:r>
        <w:rPr>
          <w:rFonts w:hint="cs"/>
          <w:rtl/>
        </w:rPr>
        <w:t>עסק בכך בהרחבה:</w:t>
      </w:r>
    </w:p>
    <w:p w14:paraId="2E205B75" w14:textId="77777777" w:rsidR="00F553C1" w:rsidRPr="001B435E" w:rsidRDefault="00F553C1" w:rsidP="001B435E">
      <w:pPr>
        <w:ind w:left="720"/>
        <w:rPr>
          <w:sz w:val="22"/>
          <w:szCs w:val="22"/>
          <w:rtl/>
        </w:rPr>
      </w:pPr>
      <w:r w:rsidRPr="001B435E">
        <w:rPr>
          <w:sz w:val="22"/>
          <w:szCs w:val="22"/>
          <w:rtl/>
        </w:rPr>
        <w:t>כֹּה אָמַר ה' צְבָאוֹת לֵאמֹר מִשְׁפַּט אֱמֶת שְׁפֹטוּ</w:t>
      </w:r>
      <w:r w:rsidRPr="001B435E">
        <w:rPr>
          <w:rFonts w:hint="cs"/>
          <w:sz w:val="22"/>
          <w:szCs w:val="22"/>
          <w:rtl/>
        </w:rPr>
        <w:t xml:space="preserve"> (זכריה ז, ט)</w:t>
      </w:r>
    </w:p>
    <w:p w14:paraId="2A617218" w14:textId="77777777" w:rsidR="00F553C1" w:rsidRPr="001B435E" w:rsidRDefault="00F553C1" w:rsidP="001B435E">
      <w:pPr>
        <w:ind w:left="720"/>
        <w:rPr>
          <w:sz w:val="22"/>
          <w:szCs w:val="22"/>
          <w:rtl/>
        </w:rPr>
      </w:pPr>
      <w:r w:rsidRPr="001B435E">
        <w:rPr>
          <w:sz w:val="22"/>
          <w:szCs w:val="22"/>
          <w:rtl/>
        </w:rPr>
        <w:t>כֹּה אָמַר ה' שַׁבְתִּי אֶל צִיּוֹן וְשָׁכַנְתִּי בְּתוֹךְ יְרוּשָׁלִָם וְנִקְרְאָה יְרוּשָׁלִַם עִיר הָאֱמֶת</w:t>
      </w:r>
      <w:r w:rsidRPr="001B435E">
        <w:rPr>
          <w:rFonts w:hint="cs"/>
          <w:sz w:val="22"/>
          <w:szCs w:val="22"/>
          <w:rtl/>
        </w:rPr>
        <w:t xml:space="preserve"> (שם ח, ג)</w:t>
      </w:r>
    </w:p>
    <w:p w14:paraId="7762CD58" w14:textId="77777777" w:rsidR="00F553C1" w:rsidRPr="001B435E" w:rsidRDefault="00F553C1" w:rsidP="001B435E">
      <w:pPr>
        <w:ind w:left="720"/>
        <w:rPr>
          <w:sz w:val="22"/>
          <w:szCs w:val="22"/>
          <w:rtl/>
        </w:rPr>
      </w:pPr>
      <w:r w:rsidRPr="001B435E">
        <w:rPr>
          <w:sz w:val="22"/>
          <w:szCs w:val="22"/>
          <w:rtl/>
        </w:rPr>
        <w:t>אֵלֶּה הַדְּבָרִים אֲשֶׁר תַּעֲשׂוּ דַּבְּרוּ אֱמֶת אִישׁ אֶת רֵעֵהוּ אֱמֶת וּמִשְׁפַּט שָׁלוֹם שִׁפְטוּ בְּשַׁעֲרֵיכֶם</w:t>
      </w:r>
      <w:r w:rsidRPr="001B435E">
        <w:rPr>
          <w:rFonts w:hint="cs"/>
          <w:sz w:val="22"/>
          <w:szCs w:val="22"/>
          <w:rtl/>
        </w:rPr>
        <w:t>...</w:t>
      </w:r>
      <w:r w:rsidRPr="001B435E">
        <w:rPr>
          <w:sz w:val="22"/>
          <w:szCs w:val="22"/>
          <w:rtl/>
        </w:rPr>
        <w:t xml:space="preserve"> וּשְׁבֻעַת שֶׁקֶר אַל תֶּאֱהָבוּ כִּי אֶת כָּל אֵלֶּה אֲשֶׁר שָׂנֵאתִי נְאֻם ה'</w:t>
      </w:r>
      <w:r w:rsidRPr="001B435E">
        <w:rPr>
          <w:rFonts w:hint="cs"/>
          <w:sz w:val="22"/>
          <w:szCs w:val="22"/>
          <w:rtl/>
        </w:rPr>
        <w:t>: (שם ח, טז–יז)</w:t>
      </w:r>
    </w:p>
    <w:p w14:paraId="7724546B" w14:textId="77777777" w:rsidR="00F553C1" w:rsidRDefault="00F553C1" w:rsidP="00F553C1">
      <w:pPr>
        <w:rPr>
          <w:rtl/>
        </w:rPr>
      </w:pPr>
      <w:r>
        <w:rPr>
          <w:rFonts w:hint="cs"/>
          <w:rtl/>
        </w:rPr>
        <w:t>הסוג השני הוא מה שישעיהו עוסק בו בנבואתנו: אמת שמירת בריתנו עם הקב"ה, שלא להמירו חלילה באל אחר. המרתו באל אחר היא שקר ואי שמירת ברית האמון בינו ובינינו.</w:t>
      </w:r>
    </w:p>
    <w:p w14:paraId="2D4C06CA" w14:textId="519F710A" w:rsidR="00C60752" w:rsidRDefault="00F553C1" w:rsidP="001B435E">
      <w:pPr>
        <w:rPr>
          <w:rtl/>
        </w:rPr>
      </w:pPr>
      <w:r>
        <w:rPr>
          <w:rFonts w:hint="cs"/>
          <w:rtl/>
        </w:rPr>
        <w:t>הנביא אומר שה' שב ומושיע אותנו פעם אחר פעם בתקווה שלא נשקר בבריתו ושנשמור לו אמונים לנצח. האם אכן זה מה שקרה? בכך עוסקים המקראות שבהמשך, אחרי סיום הפטרתנו.</w:t>
      </w:r>
    </w:p>
    <w:tbl>
      <w:tblPr>
        <w:tblpPr w:leftFromText="180" w:rightFromText="180" w:vertAnchor="text" w:horzAnchor="margin" w:tblpY="259"/>
        <w:bidiVisual/>
        <w:tblW w:w="4678" w:type="dxa"/>
        <w:tblLayout w:type="fixed"/>
        <w:tblLook w:val="0000" w:firstRow="0" w:lastRow="0" w:firstColumn="0" w:lastColumn="0" w:noHBand="0" w:noVBand="0"/>
      </w:tblPr>
      <w:tblGrid>
        <w:gridCol w:w="283"/>
        <w:gridCol w:w="4111"/>
        <w:gridCol w:w="284"/>
      </w:tblGrid>
      <w:tr w:rsidR="00C60752" w14:paraId="1D965BE6" w14:textId="77777777" w:rsidTr="00C60752">
        <w:trPr>
          <w:cantSplit/>
        </w:trPr>
        <w:tc>
          <w:tcPr>
            <w:tcW w:w="283" w:type="dxa"/>
            <w:tcBorders>
              <w:top w:val="nil"/>
              <w:left w:val="nil"/>
              <w:bottom w:val="nil"/>
              <w:right w:val="nil"/>
            </w:tcBorders>
          </w:tcPr>
          <w:p w14:paraId="602F01E4" w14:textId="77777777" w:rsidR="00C60752" w:rsidRDefault="00C60752" w:rsidP="00C60752">
            <w:pPr>
              <w:pStyle w:val="aa"/>
              <w:jc w:val="both"/>
            </w:pPr>
            <w:r>
              <w:rPr>
                <w:rtl/>
              </w:rPr>
              <w:t xml:space="preserve">* * * * * * * </w:t>
            </w:r>
          </w:p>
        </w:tc>
        <w:tc>
          <w:tcPr>
            <w:tcW w:w="4111" w:type="dxa"/>
            <w:tcBorders>
              <w:top w:val="nil"/>
              <w:left w:val="nil"/>
              <w:bottom w:val="nil"/>
              <w:right w:val="nil"/>
            </w:tcBorders>
          </w:tcPr>
          <w:p w14:paraId="06687527" w14:textId="77777777" w:rsidR="00C60752" w:rsidRDefault="00C60752" w:rsidP="00C60752">
            <w:pPr>
              <w:pStyle w:val="aa"/>
              <w:rPr>
                <w:rtl/>
              </w:rPr>
            </w:pPr>
            <w:r>
              <w:rPr>
                <w:rtl/>
              </w:rPr>
              <w:t>כל הזכויות שמורות לישיבת הר עציון</w:t>
            </w:r>
            <w:r>
              <w:rPr>
                <w:rFonts w:hint="cs"/>
                <w:rtl/>
              </w:rPr>
              <w:t xml:space="preserve"> ולרב יעקב מדן</w:t>
            </w:r>
          </w:p>
          <w:p w14:paraId="70630D2A" w14:textId="77777777" w:rsidR="00C60752" w:rsidRDefault="00C60752" w:rsidP="00C60752">
            <w:pPr>
              <w:pStyle w:val="aa"/>
              <w:rPr>
                <w:rtl/>
              </w:rPr>
            </w:pPr>
            <w:r>
              <w:rPr>
                <w:rtl/>
              </w:rPr>
              <w:t xml:space="preserve">עורך: </w:t>
            </w:r>
            <w:r>
              <w:rPr>
                <w:rFonts w:hint="cs"/>
                <w:rtl/>
              </w:rPr>
              <w:t>יהודה רוזנברג, תשפ"ב</w:t>
            </w:r>
          </w:p>
          <w:p w14:paraId="22FD06B6" w14:textId="77777777" w:rsidR="00C60752" w:rsidRDefault="00C60752" w:rsidP="00C60752">
            <w:pPr>
              <w:pStyle w:val="aa"/>
              <w:rPr>
                <w:rtl/>
              </w:rPr>
            </w:pPr>
            <w:r>
              <w:rPr>
                <w:rtl/>
              </w:rPr>
              <w:t>*******************************************************</w:t>
            </w:r>
          </w:p>
          <w:p w14:paraId="5FF730BC" w14:textId="77777777" w:rsidR="00C60752" w:rsidRDefault="00C60752" w:rsidP="00C60752">
            <w:pPr>
              <w:pStyle w:val="aa"/>
              <w:rPr>
                <w:rtl/>
              </w:rPr>
            </w:pPr>
            <w:r>
              <w:rPr>
                <w:rtl/>
              </w:rPr>
              <w:t>בית המדרש הוירטואלי</w:t>
            </w:r>
          </w:p>
          <w:p w14:paraId="2915741D" w14:textId="77777777" w:rsidR="00C60752" w:rsidRDefault="00C60752" w:rsidP="00C60752">
            <w:pPr>
              <w:pStyle w:val="aa"/>
              <w:rPr>
                <w:rtl/>
              </w:rPr>
            </w:pPr>
            <w:r w:rsidRPr="005734F1">
              <w:rPr>
                <w:rtl/>
              </w:rPr>
              <w:t>מיסודו של</w:t>
            </w:r>
          </w:p>
          <w:p w14:paraId="371451E1" w14:textId="77777777" w:rsidR="00C60752" w:rsidRPr="005734F1" w:rsidRDefault="00C60752" w:rsidP="00C60752">
            <w:pPr>
              <w:pStyle w:val="aa"/>
              <w:rPr>
                <w:rtl/>
              </w:rPr>
            </w:pPr>
            <w:r w:rsidRPr="005734F1">
              <w:t>The Israel Koschitzky Virtual Beit Midrash</w:t>
            </w:r>
          </w:p>
          <w:p w14:paraId="2195FA4F" w14:textId="77777777" w:rsidR="00C60752" w:rsidRPr="00B75FB0" w:rsidRDefault="00C60752" w:rsidP="00C60752">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1B06CD0" w14:textId="77777777" w:rsidR="00C60752" w:rsidRDefault="00C60752" w:rsidP="00C60752">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384B1F4F" w14:textId="77777777" w:rsidR="00C60752" w:rsidRDefault="00C60752" w:rsidP="00C60752">
            <w:pPr>
              <w:pStyle w:val="aa"/>
              <w:rPr>
                <w:rtl/>
              </w:rPr>
            </w:pPr>
            <w:r>
              <w:rPr>
                <w:rtl/>
              </w:rPr>
              <w:t>משרדי בית המדרש הוירטואלי: 02-9937300 שלוחה 5</w:t>
            </w:r>
          </w:p>
          <w:p w14:paraId="34FCF8EF" w14:textId="77777777" w:rsidR="00C60752" w:rsidRDefault="00C60752" w:rsidP="00C60752">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7E6BD7E" w14:textId="77777777" w:rsidR="00C60752" w:rsidRDefault="00C60752" w:rsidP="00C60752">
            <w:pPr>
              <w:pStyle w:val="aa"/>
              <w:jc w:val="both"/>
            </w:pPr>
          </w:p>
        </w:tc>
        <w:tc>
          <w:tcPr>
            <w:tcW w:w="284" w:type="dxa"/>
            <w:tcBorders>
              <w:top w:val="nil"/>
              <w:left w:val="nil"/>
              <w:bottom w:val="nil"/>
              <w:right w:val="nil"/>
            </w:tcBorders>
          </w:tcPr>
          <w:p w14:paraId="1A006E5B" w14:textId="77777777" w:rsidR="00C60752" w:rsidRDefault="00C60752" w:rsidP="00C60752">
            <w:pPr>
              <w:pStyle w:val="aa"/>
              <w:jc w:val="both"/>
              <w:rPr>
                <w:rtl/>
              </w:rPr>
            </w:pPr>
            <w:r>
              <w:rPr>
                <w:rtl/>
              </w:rPr>
              <w:t xml:space="preserve">* * * * * * * </w:t>
            </w:r>
          </w:p>
        </w:tc>
      </w:tr>
    </w:tbl>
    <w:p w14:paraId="67A67FD1" w14:textId="77777777" w:rsidR="00AD2F64" w:rsidRPr="00F701C4" w:rsidRDefault="00AD2F64" w:rsidP="00634849">
      <w:pPr>
        <w:rPr>
          <w:rtl/>
        </w:rPr>
      </w:pPr>
    </w:p>
    <w:sectPr w:rsidR="00AD2F64" w:rsidRPr="00F701C4" w:rsidSect="006F016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C11D8" w14:textId="77777777" w:rsidR="004D735E" w:rsidRDefault="004D735E" w:rsidP="0073336C">
      <w:r>
        <w:separator/>
      </w:r>
    </w:p>
    <w:p w14:paraId="46658228" w14:textId="77777777" w:rsidR="004D735E" w:rsidRDefault="004D735E"/>
  </w:endnote>
  <w:endnote w:type="continuationSeparator" w:id="0">
    <w:p w14:paraId="7012AACE" w14:textId="77777777" w:rsidR="004D735E" w:rsidRDefault="004D735E" w:rsidP="0073336C">
      <w:r>
        <w:continuationSeparator/>
      </w:r>
    </w:p>
    <w:p w14:paraId="172F8C36" w14:textId="77777777" w:rsidR="004D735E" w:rsidRDefault="004D735E"/>
  </w:endnote>
  <w:endnote w:type="continuationNotice" w:id="1">
    <w:p w14:paraId="4C2041FE" w14:textId="77777777" w:rsidR="004D735E" w:rsidRDefault="004D735E">
      <w:pPr>
        <w:spacing w:after="0" w:line="240" w:lineRule="auto"/>
      </w:pPr>
    </w:p>
    <w:p w14:paraId="0C908252" w14:textId="77777777" w:rsidR="004D735E" w:rsidRDefault="004D73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3776" w14:textId="77777777" w:rsidR="00C021A5" w:rsidRDefault="00C021A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35C" w14:textId="77777777" w:rsidR="00C021A5" w:rsidRDefault="00C021A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2D1" w14:textId="77777777" w:rsidR="00C021A5" w:rsidRDefault="00C021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B042A" w14:textId="77777777" w:rsidR="004D735E" w:rsidRDefault="004D735E" w:rsidP="0073336C">
      <w:r>
        <w:separator/>
      </w:r>
    </w:p>
    <w:p w14:paraId="7A9B8B9B" w14:textId="77777777" w:rsidR="004D735E" w:rsidRDefault="004D735E"/>
  </w:footnote>
  <w:footnote w:type="continuationSeparator" w:id="0">
    <w:p w14:paraId="272BC256" w14:textId="77777777" w:rsidR="004D735E" w:rsidRDefault="004D735E" w:rsidP="0073336C">
      <w:r>
        <w:continuationSeparator/>
      </w:r>
    </w:p>
    <w:p w14:paraId="54CB1C55" w14:textId="77777777" w:rsidR="004D735E" w:rsidRDefault="004D735E"/>
  </w:footnote>
  <w:footnote w:type="continuationNotice" w:id="1">
    <w:p w14:paraId="2A86A266" w14:textId="77777777" w:rsidR="004D735E" w:rsidRDefault="004D735E">
      <w:pPr>
        <w:spacing w:after="0" w:line="240" w:lineRule="auto"/>
      </w:pPr>
    </w:p>
    <w:p w14:paraId="0A10DEA0" w14:textId="77777777" w:rsidR="004D735E" w:rsidRDefault="004D735E"/>
  </w:footnote>
  <w:footnote w:id="2">
    <w:p w14:paraId="4CE38A94" w14:textId="77777777" w:rsidR="00F553C1" w:rsidRPr="00A22A0A" w:rsidRDefault="00F553C1" w:rsidP="00F553C1">
      <w:pPr>
        <w:pStyle w:val="a3"/>
        <w:rPr>
          <w:rFonts w:asciiTheme="minorBidi" w:hAnsiTheme="minorBidi" w:cstheme="minorBidi"/>
          <w:rtl/>
        </w:rPr>
      </w:pPr>
      <w:r w:rsidRPr="00A22A0A">
        <w:rPr>
          <w:rStyle w:val="a5"/>
          <w:rFonts w:asciiTheme="minorBidi" w:eastAsia="Narkisim" w:hAnsiTheme="minorBidi" w:cstheme="minorBidi"/>
        </w:rPr>
        <w:footnoteRef/>
      </w:r>
      <w:r w:rsidRPr="00A22A0A">
        <w:rPr>
          <w:rFonts w:asciiTheme="minorBidi" w:hAnsiTheme="minorBidi" w:cstheme="minorBidi"/>
          <w:rtl/>
        </w:rPr>
        <w:t xml:space="preserve"> הפניה ללא ציון שם הספר מכוונת לישעיהו.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79A7618A" w:rsidR="00383D8E" w:rsidRPr="006216C9" w:rsidRDefault="00C021A5" w:rsidP="0073336C">
          <w:pPr>
            <w:rPr>
              <w:rtl/>
            </w:rPr>
          </w:pPr>
          <w:r>
            <w:rPr>
              <w:rFonts w:hint="cs"/>
              <w:rtl/>
            </w:rPr>
            <w:t>עיונים בהפטרות מאת הרב יעקב מדן</w:t>
          </w:r>
        </w:p>
      </w:tc>
      <w:tc>
        <w:tcPr>
          <w:tcW w:w="2976" w:type="dxa"/>
          <w:tcBorders>
            <w:bottom w:val="double" w:sz="4" w:space="0" w:color="auto"/>
          </w:tcBorders>
          <w:vAlign w:val="center"/>
        </w:tcPr>
        <w:p w14:paraId="7D40D3BB" w14:textId="0D991F74" w:rsidR="00383D8E" w:rsidRPr="006216C9" w:rsidRDefault="00CE783D"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0385A"/>
    <w:multiLevelType w:val="hybridMultilevel"/>
    <w:tmpl w:val="A89E32E6"/>
    <w:lvl w:ilvl="0" w:tplc="F760C03E">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54498F"/>
    <w:multiLevelType w:val="hybridMultilevel"/>
    <w:tmpl w:val="3B28E7A0"/>
    <w:lvl w:ilvl="0" w:tplc="98B4C3C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A108B9"/>
    <w:multiLevelType w:val="hybridMultilevel"/>
    <w:tmpl w:val="F852FEB0"/>
    <w:lvl w:ilvl="0" w:tplc="5C00D8D4">
      <w:start w:val="1"/>
      <w:numFmt w:val="hebrew1"/>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D267E52"/>
    <w:multiLevelType w:val="hybridMultilevel"/>
    <w:tmpl w:val="5386CD5A"/>
    <w:lvl w:ilvl="0" w:tplc="92EA9D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6884103">
    <w:abstractNumId w:val="3"/>
  </w:num>
  <w:num w:numId="2" w16cid:durableId="7103497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42055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358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4BB"/>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45A1"/>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66"/>
    <w:rsid w:val="00023EE9"/>
    <w:rsid w:val="0002489E"/>
    <w:rsid w:val="000249D1"/>
    <w:rsid w:val="00024B36"/>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141"/>
    <w:rsid w:val="00035269"/>
    <w:rsid w:val="000352D0"/>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383"/>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B18"/>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672"/>
    <w:rsid w:val="00065AC1"/>
    <w:rsid w:val="000662CC"/>
    <w:rsid w:val="0006682D"/>
    <w:rsid w:val="00066AE9"/>
    <w:rsid w:val="00066C27"/>
    <w:rsid w:val="00066C50"/>
    <w:rsid w:val="00067FDB"/>
    <w:rsid w:val="000702B2"/>
    <w:rsid w:val="00070861"/>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1EDA"/>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37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5205"/>
    <w:rsid w:val="000960CC"/>
    <w:rsid w:val="00096164"/>
    <w:rsid w:val="000963EF"/>
    <w:rsid w:val="00096A61"/>
    <w:rsid w:val="00096C72"/>
    <w:rsid w:val="00096E6B"/>
    <w:rsid w:val="00097305"/>
    <w:rsid w:val="00097D49"/>
    <w:rsid w:val="00097DEC"/>
    <w:rsid w:val="00097E43"/>
    <w:rsid w:val="00097E6F"/>
    <w:rsid w:val="000A0009"/>
    <w:rsid w:val="000A02AA"/>
    <w:rsid w:val="000A03DC"/>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4B54"/>
    <w:rsid w:val="000A5565"/>
    <w:rsid w:val="000A56FC"/>
    <w:rsid w:val="000A5D16"/>
    <w:rsid w:val="000A60E8"/>
    <w:rsid w:val="000A64E0"/>
    <w:rsid w:val="000A6517"/>
    <w:rsid w:val="000A667A"/>
    <w:rsid w:val="000A6BEE"/>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86"/>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5A56"/>
    <w:rsid w:val="000E6275"/>
    <w:rsid w:val="000E6C3C"/>
    <w:rsid w:val="000E7AF5"/>
    <w:rsid w:val="000E7BE3"/>
    <w:rsid w:val="000E7DFD"/>
    <w:rsid w:val="000F001B"/>
    <w:rsid w:val="000F0C93"/>
    <w:rsid w:val="000F101A"/>
    <w:rsid w:val="000F103D"/>
    <w:rsid w:val="000F1925"/>
    <w:rsid w:val="000F221D"/>
    <w:rsid w:val="000F2798"/>
    <w:rsid w:val="000F2BCE"/>
    <w:rsid w:val="000F30F6"/>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146"/>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DAF"/>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27E6B"/>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3DD3"/>
    <w:rsid w:val="00133EC6"/>
    <w:rsid w:val="00134C28"/>
    <w:rsid w:val="00135758"/>
    <w:rsid w:val="00135BCE"/>
    <w:rsid w:val="001364A0"/>
    <w:rsid w:val="00136AD1"/>
    <w:rsid w:val="00136D44"/>
    <w:rsid w:val="001372F8"/>
    <w:rsid w:val="00137758"/>
    <w:rsid w:val="00137897"/>
    <w:rsid w:val="00137A3B"/>
    <w:rsid w:val="00137C0E"/>
    <w:rsid w:val="00137C54"/>
    <w:rsid w:val="00140B4E"/>
    <w:rsid w:val="00141089"/>
    <w:rsid w:val="001412B1"/>
    <w:rsid w:val="001418FA"/>
    <w:rsid w:val="00141C9A"/>
    <w:rsid w:val="001423C5"/>
    <w:rsid w:val="00143399"/>
    <w:rsid w:val="0014379E"/>
    <w:rsid w:val="00143985"/>
    <w:rsid w:val="00143BDE"/>
    <w:rsid w:val="00144061"/>
    <w:rsid w:val="0014485A"/>
    <w:rsid w:val="00144C37"/>
    <w:rsid w:val="00144D5B"/>
    <w:rsid w:val="00145D30"/>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2CFB"/>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5CB"/>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CBD"/>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857"/>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4DF9"/>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5B"/>
    <w:rsid w:val="001B0D38"/>
    <w:rsid w:val="001B1475"/>
    <w:rsid w:val="001B1CE8"/>
    <w:rsid w:val="001B349C"/>
    <w:rsid w:val="001B3ED3"/>
    <w:rsid w:val="001B4237"/>
    <w:rsid w:val="001B435E"/>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718"/>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9B8"/>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43D8"/>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18A8"/>
    <w:rsid w:val="00203453"/>
    <w:rsid w:val="0020359E"/>
    <w:rsid w:val="0020366A"/>
    <w:rsid w:val="0020462C"/>
    <w:rsid w:val="0020514D"/>
    <w:rsid w:val="00205CFA"/>
    <w:rsid w:val="00205F13"/>
    <w:rsid w:val="00205FD1"/>
    <w:rsid w:val="0020622F"/>
    <w:rsid w:val="002062E1"/>
    <w:rsid w:val="002071E0"/>
    <w:rsid w:val="00207671"/>
    <w:rsid w:val="0021015B"/>
    <w:rsid w:val="0021056F"/>
    <w:rsid w:val="00210651"/>
    <w:rsid w:val="002106D2"/>
    <w:rsid w:val="00211022"/>
    <w:rsid w:val="002112C3"/>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EB"/>
    <w:rsid w:val="00222B77"/>
    <w:rsid w:val="00223A24"/>
    <w:rsid w:val="00223CEC"/>
    <w:rsid w:val="00223E5C"/>
    <w:rsid w:val="0022462F"/>
    <w:rsid w:val="00224759"/>
    <w:rsid w:val="0022493D"/>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2D47"/>
    <w:rsid w:val="0023346F"/>
    <w:rsid w:val="002338A7"/>
    <w:rsid w:val="002338D0"/>
    <w:rsid w:val="00233E7F"/>
    <w:rsid w:val="0023423C"/>
    <w:rsid w:val="0023425B"/>
    <w:rsid w:val="0023445E"/>
    <w:rsid w:val="002345BB"/>
    <w:rsid w:val="00234E64"/>
    <w:rsid w:val="00235140"/>
    <w:rsid w:val="00235231"/>
    <w:rsid w:val="00235575"/>
    <w:rsid w:val="00235A68"/>
    <w:rsid w:val="0023606A"/>
    <w:rsid w:val="002361FE"/>
    <w:rsid w:val="00236873"/>
    <w:rsid w:val="00237A75"/>
    <w:rsid w:val="00237DDF"/>
    <w:rsid w:val="00240462"/>
    <w:rsid w:val="0024099E"/>
    <w:rsid w:val="00240E7F"/>
    <w:rsid w:val="00241080"/>
    <w:rsid w:val="00241B7B"/>
    <w:rsid w:val="00241FBD"/>
    <w:rsid w:val="002420F8"/>
    <w:rsid w:val="002422D4"/>
    <w:rsid w:val="00242B55"/>
    <w:rsid w:val="002431B0"/>
    <w:rsid w:val="00244628"/>
    <w:rsid w:val="00244B01"/>
    <w:rsid w:val="00244C13"/>
    <w:rsid w:val="00244D36"/>
    <w:rsid w:val="00244E7B"/>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024"/>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3603"/>
    <w:rsid w:val="002644C9"/>
    <w:rsid w:val="002646A7"/>
    <w:rsid w:val="00264787"/>
    <w:rsid w:val="00265B83"/>
    <w:rsid w:val="00265E1C"/>
    <w:rsid w:val="0026668F"/>
    <w:rsid w:val="00267173"/>
    <w:rsid w:val="00267575"/>
    <w:rsid w:val="002675B3"/>
    <w:rsid w:val="0026781D"/>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468A"/>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7DD3"/>
    <w:rsid w:val="00290596"/>
    <w:rsid w:val="00290BF9"/>
    <w:rsid w:val="00290C33"/>
    <w:rsid w:val="00291820"/>
    <w:rsid w:val="00291A14"/>
    <w:rsid w:val="00291DC9"/>
    <w:rsid w:val="00291F3D"/>
    <w:rsid w:val="002923BC"/>
    <w:rsid w:val="00292A90"/>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39C"/>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471"/>
    <w:rsid w:val="002B6566"/>
    <w:rsid w:val="002B6661"/>
    <w:rsid w:val="002B69E8"/>
    <w:rsid w:val="002B6B3B"/>
    <w:rsid w:val="002B6CA6"/>
    <w:rsid w:val="002B6CAB"/>
    <w:rsid w:val="002B73E3"/>
    <w:rsid w:val="002B7C8C"/>
    <w:rsid w:val="002C0CE5"/>
    <w:rsid w:val="002C12A6"/>
    <w:rsid w:val="002C13CF"/>
    <w:rsid w:val="002C19F6"/>
    <w:rsid w:val="002C1E65"/>
    <w:rsid w:val="002C20A2"/>
    <w:rsid w:val="002C21FA"/>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18A8"/>
    <w:rsid w:val="002D1DCA"/>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38C"/>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1AC"/>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BA"/>
    <w:rsid w:val="002F61D8"/>
    <w:rsid w:val="002F61E2"/>
    <w:rsid w:val="002F6387"/>
    <w:rsid w:val="002F68CD"/>
    <w:rsid w:val="002F6F83"/>
    <w:rsid w:val="002F6FD9"/>
    <w:rsid w:val="002F726A"/>
    <w:rsid w:val="002F73BD"/>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0E0"/>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588"/>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29A"/>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37F"/>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8DA"/>
    <w:rsid w:val="003549DE"/>
    <w:rsid w:val="0035595A"/>
    <w:rsid w:val="00355FEB"/>
    <w:rsid w:val="0035603C"/>
    <w:rsid w:val="00356341"/>
    <w:rsid w:val="00357CA1"/>
    <w:rsid w:val="0036005C"/>
    <w:rsid w:val="0036039A"/>
    <w:rsid w:val="00360F29"/>
    <w:rsid w:val="00361342"/>
    <w:rsid w:val="00361AE6"/>
    <w:rsid w:val="00361E3E"/>
    <w:rsid w:val="00362073"/>
    <w:rsid w:val="00362608"/>
    <w:rsid w:val="003632C6"/>
    <w:rsid w:val="0036343A"/>
    <w:rsid w:val="00363AD3"/>
    <w:rsid w:val="0036404B"/>
    <w:rsid w:val="0036421F"/>
    <w:rsid w:val="00364F83"/>
    <w:rsid w:val="003650AE"/>
    <w:rsid w:val="003650EA"/>
    <w:rsid w:val="00365473"/>
    <w:rsid w:val="00365D7A"/>
    <w:rsid w:val="00366135"/>
    <w:rsid w:val="00366244"/>
    <w:rsid w:val="00367299"/>
    <w:rsid w:val="003672E9"/>
    <w:rsid w:val="00367660"/>
    <w:rsid w:val="00367752"/>
    <w:rsid w:val="00367AF6"/>
    <w:rsid w:val="00370395"/>
    <w:rsid w:val="00370B03"/>
    <w:rsid w:val="00371221"/>
    <w:rsid w:val="00371251"/>
    <w:rsid w:val="00372936"/>
    <w:rsid w:val="00373064"/>
    <w:rsid w:val="00373675"/>
    <w:rsid w:val="00374472"/>
    <w:rsid w:val="003745F4"/>
    <w:rsid w:val="0037472A"/>
    <w:rsid w:val="003748DD"/>
    <w:rsid w:val="0037493B"/>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57F"/>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3D64"/>
    <w:rsid w:val="003942A7"/>
    <w:rsid w:val="0039677C"/>
    <w:rsid w:val="00396D75"/>
    <w:rsid w:val="00397054"/>
    <w:rsid w:val="00397155"/>
    <w:rsid w:val="00397B41"/>
    <w:rsid w:val="00397BE4"/>
    <w:rsid w:val="00397D73"/>
    <w:rsid w:val="003A0412"/>
    <w:rsid w:val="003A09F5"/>
    <w:rsid w:val="003A0E99"/>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7FB"/>
    <w:rsid w:val="003B6FCB"/>
    <w:rsid w:val="003B7217"/>
    <w:rsid w:val="003B7294"/>
    <w:rsid w:val="003B76CE"/>
    <w:rsid w:val="003B7DAF"/>
    <w:rsid w:val="003C07F9"/>
    <w:rsid w:val="003C11D0"/>
    <w:rsid w:val="003C1DF2"/>
    <w:rsid w:val="003C1F10"/>
    <w:rsid w:val="003C1F4C"/>
    <w:rsid w:val="003C2D1B"/>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07"/>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16D"/>
    <w:rsid w:val="0043230A"/>
    <w:rsid w:val="00432855"/>
    <w:rsid w:val="00432922"/>
    <w:rsid w:val="0043299F"/>
    <w:rsid w:val="004329B1"/>
    <w:rsid w:val="00432A7E"/>
    <w:rsid w:val="00433049"/>
    <w:rsid w:val="00433DDF"/>
    <w:rsid w:val="004353C9"/>
    <w:rsid w:val="00435AFA"/>
    <w:rsid w:val="00435B4E"/>
    <w:rsid w:val="00435B7C"/>
    <w:rsid w:val="00436299"/>
    <w:rsid w:val="004366D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2C"/>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5B9"/>
    <w:rsid w:val="00461ECE"/>
    <w:rsid w:val="0046212E"/>
    <w:rsid w:val="00462359"/>
    <w:rsid w:val="0046235F"/>
    <w:rsid w:val="004628EB"/>
    <w:rsid w:val="00462A46"/>
    <w:rsid w:val="00462C51"/>
    <w:rsid w:val="00462D17"/>
    <w:rsid w:val="00462E37"/>
    <w:rsid w:val="0046318F"/>
    <w:rsid w:val="00463B6D"/>
    <w:rsid w:val="00464583"/>
    <w:rsid w:val="0046462D"/>
    <w:rsid w:val="00464CD3"/>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9A0"/>
    <w:rsid w:val="00483A6B"/>
    <w:rsid w:val="00483CC2"/>
    <w:rsid w:val="00483D93"/>
    <w:rsid w:val="00483EAC"/>
    <w:rsid w:val="00484497"/>
    <w:rsid w:val="0048458F"/>
    <w:rsid w:val="00484CF0"/>
    <w:rsid w:val="00484DA1"/>
    <w:rsid w:val="00485338"/>
    <w:rsid w:val="004853A2"/>
    <w:rsid w:val="00485BF4"/>
    <w:rsid w:val="00486420"/>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94A"/>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9A1"/>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1DDE"/>
    <w:rsid w:val="004B3339"/>
    <w:rsid w:val="004B34E9"/>
    <w:rsid w:val="004B389D"/>
    <w:rsid w:val="004B51E9"/>
    <w:rsid w:val="004B5E91"/>
    <w:rsid w:val="004B646B"/>
    <w:rsid w:val="004B64A8"/>
    <w:rsid w:val="004B6567"/>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BE9"/>
    <w:rsid w:val="004C7F39"/>
    <w:rsid w:val="004D067A"/>
    <w:rsid w:val="004D0A51"/>
    <w:rsid w:val="004D0C20"/>
    <w:rsid w:val="004D0F6B"/>
    <w:rsid w:val="004D1C10"/>
    <w:rsid w:val="004D1D61"/>
    <w:rsid w:val="004D1F2E"/>
    <w:rsid w:val="004D233C"/>
    <w:rsid w:val="004D2522"/>
    <w:rsid w:val="004D2B33"/>
    <w:rsid w:val="004D31E2"/>
    <w:rsid w:val="004D31EA"/>
    <w:rsid w:val="004D3DF4"/>
    <w:rsid w:val="004D42E9"/>
    <w:rsid w:val="004D47F3"/>
    <w:rsid w:val="004D48B6"/>
    <w:rsid w:val="004D59AB"/>
    <w:rsid w:val="004D5F87"/>
    <w:rsid w:val="004D6580"/>
    <w:rsid w:val="004D735E"/>
    <w:rsid w:val="004D73F3"/>
    <w:rsid w:val="004E01E4"/>
    <w:rsid w:val="004E121F"/>
    <w:rsid w:val="004E1511"/>
    <w:rsid w:val="004E1E51"/>
    <w:rsid w:val="004E1E71"/>
    <w:rsid w:val="004E1F67"/>
    <w:rsid w:val="004E255F"/>
    <w:rsid w:val="004E2615"/>
    <w:rsid w:val="004E27A0"/>
    <w:rsid w:val="004E2B95"/>
    <w:rsid w:val="004E2BEF"/>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2F7"/>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0F8C"/>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5AC"/>
    <w:rsid w:val="00524767"/>
    <w:rsid w:val="00524B27"/>
    <w:rsid w:val="00524C8D"/>
    <w:rsid w:val="005250E7"/>
    <w:rsid w:val="00525676"/>
    <w:rsid w:val="00526196"/>
    <w:rsid w:val="005261A5"/>
    <w:rsid w:val="005264DF"/>
    <w:rsid w:val="005266C6"/>
    <w:rsid w:val="0052679B"/>
    <w:rsid w:val="005267F4"/>
    <w:rsid w:val="005269C9"/>
    <w:rsid w:val="00526F83"/>
    <w:rsid w:val="00527203"/>
    <w:rsid w:val="00527316"/>
    <w:rsid w:val="005273AD"/>
    <w:rsid w:val="005274F9"/>
    <w:rsid w:val="00530563"/>
    <w:rsid w:val="0053132E"/>
    <w:rsid w:val="005316F6"/>
    <w:rsid w:val="00531846"/>
    <w:rsid w:val="00531909"/>
    <w:rsid w:val="00531C10"/>
    <w:rsid w:val="00531CA2"/>
    <w:rsid w:val="00532B19"/>
    <w:rsid w:val="00533123"/>
    <w:rsid w:val="005335A3"/>
    <w:rsid w:val="0053392C"/>
    <w:rsid w:val="00533FC7"/>
    <w:rsid w:val="005342F8"/>
    <w:rsid w:val="0053457E"/>
    <w:rsid w:val="00534E51"/>
    <w:rsid w:val="005351B5"/>
    <w:rsid w:val="00535536"/>
    <w:rsid w:val="0053592D"/>
    <w:rsid w:val="005361C7"/>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29E"/>
    <w:rsid w:val="00546301"/>
    <w:rsid w:val="00546314"/>
    <w:rsid w:val="00546797"/>
    <w:rsid w:val="00546B39"/>
    <w:rsid w:val="005470F4"/>
    <w:rsid w:val="00547394"/>
    <w:rsid w:val="0055005B"/>
    <w:rsid w:val="005509A7"/>
    <w:rsid w:val="00550A9E"/>
    <w:rsid w:val="00550AE4"/>
    <w:rsid w:val="00550CDE"/>
    <w:rsid w:val="00550F54"/>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CDF"/>
    <w:rsid w:val="00554DF3"/>
    <w:rsid w:val="00554F60"/>
    <w:rsid w:val="005552EB"/>
    <w:rsid w:val="0055544B"/>
    <w:rsid w:val="005559A7"/>
    <w:rsid w:val="00556425"/>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06A"/>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CB4"/>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38F2"/>
    <w:rsid w:val="005847F6"/>
    <w:rsid w:val="005853B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622"/>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5CDB"/>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B27"/>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087"/>
    <w:rsid w:val="005C41F2"/>
    <w:rsid w:val="005C44B4"/>
    <w:rsid w:val="005C48BD"/>
    <w:rsid w:val="005C529C"/>
    <w:rsid w:val="005C53F3"/>
    <w:rsid w:val="005C552E"/>
    <w:rsid w:val="005C56D1"/>
    <w:rsid w:val="005C5B0A"/>
    <w:rsid w:val="005C5BD5"/>
    <w:rsid w:val="005C6015"/>
    <w:rsid w:val="005C63D1"/>
    <w:rsid w:val="005C66B7"/>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3503"/>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21F"/>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04E"/>
    <w:rsid w:val="00606496"/>
    <w:rsid w:val="00606847"/>
    <w:rsid w:val="00606B87"/>
    <w:rsid w:val="00606E1A"/>
    <w:rsid w:val="006073BB"/>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5078"/>
    <w:rsid w:val="0061569F"/>
    <w:rsid w:val="006158F7"/>
    <w:rsid w:val="00615999"/>
    <w:rsid w:val="00615DAB"/>
    <w:rsid w:val="00615F97"/>
    <w:rsid w:val="00616778"/>
    <w:rsid w:val="00616975"/>
    <w:rsid w:val="00616C23"/>
    <w:rsid w:val="006172AD"/>
    <w:rsid w:val="006172D4"/>
    <w:rsid w:val="006172D8"/>
    <w:rsid w:val="00617661"/>
    <w:rsid w:val="00617DDB"/>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9D9"/>
    <w:rsid w:val="00625CD6"/>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849"/>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1EC"/>
    <w:rsid w:val="0064523B"/>
    <w:rsid w:val="0064532D"/>
    <w:rsid w:val="00645E54"/>
    <w:rsid w:val="006460CC"/>
    <w:rsid w:val="00646840"/>
    <w:rsid w:val="0064697D"/>
    <w:rsid w:val="00646D4C"/>
    <w:rsid w:val="00647145"/>
    <w:rsid w:val="006502D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09"/>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AED"/>
    <w:rsid w:val="00662C2A"/>
    <w:rsid w:val="00662CBA"/>
    <w:rsid w:val="00662D44"/>
    <w:rsid w:val="00662EF0"/>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9F3"/>
    <w:rsid w:val="00667D17"/>
    <w:rsid w:val="006702A1"/>
    <w:rsid w:val="00670485"/>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5EC4"/>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18B"/>
    <w:rsid w:val="00687326"/>
    <w:rsid w:val="006876C3"/>
    <w:rsid w:val="00687852"/>
    <w:rsid w:val="00687FBD"/>
    <w:rsid w:val="006901D9"/>
    <w:rsid w:val="00690341"/>
    <w:rsid w:val="0069041D"/>
    <w:rsid w:val="00690A63"/>
    <w:rsid w:val="00690B8E"/>
    <w:rsid w:val="00690C8F"/>
    <w:rsid w:val="00690E3D"/>
    <w:rsid w:val="00690FFB"/>
    <w:rsid w:val="006913A5"/>
    <w:rsid w:val="00691683"/>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89"/>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911"/>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473"/>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D85"/>
    <w:rsid w:val="006F5F46"/>
    <w:rsid w:val="006F614E"/>
    <w:rsid w:val="006F6ABA"/>
    <w:rsid w:val="006F6AD6"/>
    <w:rsid w:val="006F6DE3"/>
    <w:rsid w:val="006F6EFA"/>
    <w:rsid w:val="006F6FCB"/>
    <w:rsid w:val="006F77DB"/>
    <w:rsid w:val="006F7B26"/>
    <w:rsid w:val="006F7BC3"/>
    <w:rsid w:val="006F7E9E"/>
    <w:rsid w:val="00700253"/>
    <w:rsid w:val="00700476"/>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3CBD"/>
    <w:rsid w:val="00704242"/>
    <w:rsid w:val="00704A1A"/>
    <w:rsid w:val="00704A35"/>
    <w:rsid w:val="007052C7"/>
    <w:rsid w:val="00705DF0"/>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44A"/>
    <w:rsid w:val="00733A7C"/>
    <w:rsid w:val="007346E7"/>
    <w:rsid w:val="00734B37"/>
    <w:rsid w:val="007360D3"/>
    <w:rsid w:val="00736964"/>
    <w:rsid w:val="00736B88"/>
    <w:rsid w:val="00737504"/>
    <w:rsid w:val="00737519"/>
    <w:rsid w:val="00740096"/>
    <w:rsid w:val="00740E9C"/>
    <w:rsid w:val="00740FCC"/>
    <w:rsid w:val="00741380"/>
    <w:rsid w:val="007418E8"/>
    <w:rsid w:val="00741D18"/>
    <w:rsid w:val="007422AD"/>
    <w:rsid w:val="00742535"/>
    <w:rsid w:val="007429B8"/>
    <w:rsid w:val="0074326C"/>
    <w:rsid w:val="00743AC7"/>
    <w:rsid w:val="00743CAA"/>
    <w:rsid w:val="00743E59"/>
    <w:rsid w:val="00743E5F"/>
    <w:rsid w:val="00743E89"/>
    <w:rsid w:val="00743E99"/>
    <w:rsid w:val="0074497C"/>
    <w:rsid w:val="0074551C"/>
    <w:rsid w:val="0074567B"/>
    <w:rsid w:val="00745891"/>
    <w:rsid w:val="00745A35"/>
    <w:rsid w:val="00746040"/>
    <w:rsid w:val="007460E6"/>
    <w:rsid w:val="00746254"/>
    <w:rsid w:val="00746C9F"/>
    <w:rsid w:val="00747455"/>
    <w:rsid w:val="00747513"/>
    <w:rsid w:val="00747547"/>
    <w:rsid w:val="00747794"/>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65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51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55"/>
    <w:rsid w:val="007724F5"/>
    <w:rsid w:val="00772524"/>
    <w:rsid w:val="00772836"/>
    <w:rsid w:val="007728DB"/>
    <w:rsid w:val="00772B3D"/>
    <w:rsid w:val="00772EFB"/>
    <w:rsid w:val="007730B9"/>
    <w:rsid w:val="00773335"/>
    <w:rsid w:val="007733F7"/>
    <w:rsid w:val="007738DC"/>
    <w:rsid w:val="00773907"/>
    <w:rsid w:val="00773A08"/>
    <w:rsid w:val="007742E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0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404"/>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421F"/>
    <w:rsid w:val="007A4A43"/>
    <w:rsid w:val="007A4FB8"/>
    <w:rsid w:val="007A51B7"/>
    <w:rsid w:val="007A5439"/>
    <w:rsid w:val="007A5A88"/>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21"/>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214"/>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F6E"/>
    <w:rsid w:val="00815E2E"/>
    <w:rsid w:val="00816533"/>
    <w:rsid w:val="00816EBF"/>
    <w:rsid w:val="008171A4"/>
    <w:rsid w:val="008178AC"/>
    <w:rsid w:val="00820600"/>
    <w:rsid w:val="00820E72"/>
    <w:rsid w:val="00821BA9"/>
    <w:rsid w:val="00821E6F"/>
    <w:rsid w:val="008223DB"/>
    <w:rsid w:val="00823192"/>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76A"/>
    <w:rsid w:val="00845D15"/>
    <w:rsid w:val="00846103"/>
    <w:rsid w:val="00846649"/>
    <w:rsid w:val="0085038A"/>
    <w:rsid w:val="008503A4"/>
    <w:rsid w:val="00850E4B"/>
    <w:rsid w:val="00850F96"/>
    <w:rsid w:val="00850F9B"/>
    <w:rsid w:val="008522AE"/>
    <w:rsid w:val="008526DC"/>
    <w:rsid w:val="00852AE5"/>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2D0"/>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2F0"/>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2D7C"/>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3C3"/>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2AD"/>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4A8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E40"/>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27B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6A23"/>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2B72"/>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26A8"/>
    <w:rsid w:val="00912FC5"/>
    <w:rsid w:val="00912FF8"/>
    <w:rsid w:val="00913554"/>
    <w:rsid w:val="009136AF"/>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B48"/>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1D1B"/>
    <w:rsid w:val="009321DD"/>
    <w:rsid w:val="009321FD"/>
    <w:rsid w:val="00932DBC"/>
    <w:rsid w:val="00932DE2"/>
    <w:rsid w:val="00932DE8"/>
    <w:rsid w:val="00933468"/>
    <w:rsid w:val="00933CB5"/>
    <w:rsid w:val="00934D0E"/>
    <w:rsid w:val="0093511D"/>
    <w:rsid w:val="0093582F"/>
    <w:rsid w:val="0093713C"/>
    <w:rsid w:val="00937173"/>
    <w:rsid w:val="0093785C"/>
    <w:rsid w:val="00937EB2"/>
    <w:rsid w:val="00940052"/>
    <w:rsid w:val="00940267"/>
    <w:rsid w:val="00940C5C"/>
    <w:rsid w:val="00942486"/>
    <w:rsid w:val="00943252"/>
    <w:rsid w:val="00943732"/>
    <w:rsid w:val="00943B46"/>
    <w:rsid w:val="00943F43"/>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48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9CD"/>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3B1"/>
    <w:rsid w:val="009617D7"/>
    <w:rsid w:val="0096284E"/>
    <w:rsid w:val="009632E3"/>
    <w:rsid w:val="009637CD"/>
    <w:rsid w:val="00963D08"/>
    <w:rsid w:val="00964271"/>
    <w:rsid w:val="0096439E"/>
    <w:rsid w:val="00964466"/>
    <w:rsid w:val="009652AE"/>
    <w:rsid w:val="0096684F"/>
    <w:rsid w:val="00967115"/>
    <w:rsid w:val="009671C5"/>
    <w:rsid w:val="00967BA2"/>
    <w:rsid w:val="00967C40"/>
    <w:rsid w:val="00967EF8"/>
    <w:rsid w:val="00970A95"/>
    <w:rsid w:val="00970D08"/>
    <w:rsid w:val="00970F7E"/>
    <w:rsid w:val="009710EF"/>
    <w:rsid w:val="0097311F"/>
    <w:rsid w:val="0097343D"/>
    <w:rsid w:val="00973748"/>
    <w:rsid w:val="009737B4"/>
    <w:rsid w:val="009737F2"/>
    <w:rsid w:val="00973B00"/>
    <w:rsid w:val="00973D9E"/>
    <w:rsid w:val="00974268"/>
    <w:rsid w:val="00974717"/>
    <w:rsid w:val="009749D3"/>
    <w:rsid w:val="009749DC"/>
    <w:rsid w:val="009753D3"/>
    <w:rsid w:val="009757AF"/>
    <w:rsid w:val="00975ABA"/>
    <w:rsid w:val="00975BED"/>
    <w:rsid w:val="00975FDB"/>
    <w:rsid w:val="009760D7"/>
    <w:rsid w:val="009769CF"/>
    <w:rsid w:val="00980596"/>
    <w:rsid w:val="009808E9"/>
    <w:rsid w:val="00981739"/>
    <w:rsid w:val="00981998"/>
    <w:rsid w:val="00981FB0"/>
    <w:rsid w:val="00982703"/>
    <w:rsid w:val="00982DEA"/>
    <w:rsid w:val="00982F34"/>
    <w:rsid w:val="0098346F"/>
    <w:rsid w:val="00983535"/>
    <w:rsid w:val="009837A1"/>
    <w:rsid w:val="00983976"/>
    <w:rsid w:val="00983BFD"/>
    <w:rsid w:val="00983DC1"/>
    <w:rsid w:val="00984167"/>
    <w:rsid w:val="009845EC"/>
    <w:rsid w:val="00984AFA"/>
    <w:rsid w:val="009850FB"/>
    <w:rsid w:val="009852CF"/>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1A9"/>
    <w:rsid w:val="009A03A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6B98"/>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5D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4B"/>
    <w:rsid w:val="009D7966"/>
    <w:rsid w:val="009D79EE"/>
    <w:rsid w:val="009D7B66"/>
    <w:rsid w:val="009E04EA"/>
    <w:rsid w:val="009E08BD"/>
    <w:rsid w:val="009E0BCD"/>
    <w:rsid w:val="009E1070"/>
    <w:rsid w:val="009E12CE"/>
    <w:rsid w:val="009E14AF"/>
    <w:rsid w:val="009E198C"/>
    <w:rsid w:val="009E2588"/>
    <w:rsid w:val="009E2948"/>
    <w:rsid w:val="009E2990"/>
    <w:rsid w:val="009E2BE3"/>
    <w:rsid w:val="009E2C2F"/>
    <w:rsid w:val="009E3527"/>
    <w:rsid w:val="009E369A"/>
    <w:rsid w:val="009E3937"/>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41B"/>
    <w:rsid w:val="009E7EF7"/>
    <w:rsid w:val="009F06D5"/>
    <w:rsid w:val="009F0CCE"/>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A0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253"/>
    <w:rsid w:val="00A04338"/>
    <w:rsid w:val="00A04C14"/>
    <w:rsid w:val="00A04FA9"/>
    <w:rsid w:val="00A04FE1"/>
    <w:rsid w:val="00A0555D"/>
    <w:rsid w:val="00A05720"/>
    <w:rsid w:val="00A058B0"/>
    <w:rsid w:val="00A058B1"/>
    <w:rsid w:val="00A058E6"/>
    <w:rsid w:val="00A06F8F"/>
    <w:rsid w:val="00A07202"/>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BDF"/>
    <w:rsid w:val="00A14C4D"/>
    <w:rsid w:val="00A14C6F"/>
    <w:rsid w:val="00A14E2E"/>
    <w:rsid w:val="00A150F6"/>
    <w:rsid w:val="00A153AD"/>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199B"/>
    <w:rsid w:val="00A32072"/>
    <w:rsid w:val="00A32475"/>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8A5"/>
    <w:rsid w:val="00A37AF3"/>
    <w:rsid w:val="00A40020"/>
    <w:rsid w:val="00A4058B"/>
    <w:rsid w:val="00A408D5"/>
    <w:rsid w:val="00A4095D"/>
    <w:rsid w:val="00A40A21"/>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A88"/>
    <w:rsid w:val="00A51BE8"/>
    <w:rsid w:val="00A52DF1"/>
    <w:rsid w:val="00A53240"/>
    <w:rsid w:val="00A53410"/>
    <w:rsid w:val="00A53694"/>
    <w:rsid w:val="00A53716"/>
    <w:rsid w:val="00A53973"/>
    <w:rsid w:val="00A54002"/>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0FAA"/>
    <w:rsid w:val="00A61CC1"/>
    <w:rsid w:val="00A61CDA"/>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C0F"/>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728"/>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0A89"/>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2EF"/>
    <w:rsid w:val="00A95979"/>
    <w:rsid w:val="00A95BD5"/>
    <w:rsid w:val="00A95EA1"/>
    <w:rsid w:val="00A96358"/>
    <w:rsid w:val="00A96885"/>
    <w:rsid w:val="00A96C14"/>
    <w:rsid w:val="00A97816"/>
    <w:rsid w:val="00A979B9"/>
    <w:rsid w:val="00A97D95"/>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5759"/>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506"/>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2F64"/>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7CD"/>
    <w:rsid w:val="00B2481B"/>
    <w:rsid w:val="00B24B4D"/>
    <w:rsid w:val="00B24BBE"/>
    <w:rsid w:val="00B24C4B"/>
    <w:rsid w:val="00B2554F"/>
    <w:rsid w:val="00B25647"/>
    <w:rsid w:val="00B25AB3"/>
    <w:rsid w:val="00B26063"/>
    <w:rsid w:val="00B26108"/>
    <w:rsid w:val="00B264FB"/>
    <w:rsid w:val="00B265C9"/>
    <w:rsid w:val="00B277A1"/>
    <w:rsid w:val="00B27C90"/>
    <w:rsid w:val="00B27D02"/>
    <w:rsid w:val="00B27F65"/>
    <w:rsid w:val="00B30202"/>
    <w:rsid w:val="00B3031B"/>
    <w:rsid w:val="00B305F6"/>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11D6"/>
    <w:rsid w:val="00B4124B"/>
    <w:rsid w:val="00B41400"/>
    <w:rsid w:val="00B41491"/>
    <w:rsid w:val="00B4167D"/>
    <w:rsid w:val="00B4289C"/>
    <w:rsid w:val="00B42A59"/>
    <w:rsid w:val="00B42D01"/>
    <w:rsid w:val="00B43874"/>
    <w:rsid w:val="00B439D2"/>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59C5"/>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BC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2FD"/>
    <w:rsid w:val="00B8065B"/>
    <w:rsid w:val="00B80C68"/>
    <w:rsid w:val="00B80CB7"/>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99D"/>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6A5"/>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B7C45"/>
    <w:rsid w:val="00BC04B9"/>
    <w:rsid w:val="00BC0A9B"/>
    <w:rsid w:val="00BC1312"/>
    <w:rsid w:val="00BC1A91"/>
    <w:rsid w:val="00BC1BBB"/>
    <w:rsid w:val="00BC267D"/>
    <w:rsid w:val="00BC271E"/>
    <w:rsid w:val="00BC2794"/>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24EB"/>
    <w:rsid w:val="00BD3156"/>
    <w:rsid w:val="00BD3D6A"/>
    <w:rsid w:val="00BD4185"/>
    <w:rsid w:val="00BD5158"/>
    <w:rsid w:val="00BD5499"/>
    <w:rsid w:val="00BD5546"/>
    <w:rsid w:val="00BD5842"/>
    <w:rsid w:val="00BD5FB1"/>
    <w:rsid w:val="00BD6618"/>
    <w:rsid w:val="00BD70A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82A"/>
    <w:rsid w:val="00BE4A32"/>
    <w:rsid w:val="00BE4B5F"/>
    <w:rsid w:val="00BE4CF4"/>
    <w:rsid w:val="00BE53A3"/>
    <w:rsid w:val="00BE5969"/>
    <w:rsid w:val="00BE59B9"/>
    <w:rsid w:val="00BE5DCC"/>
    <w:rsid w:val="00BE6093"/>
    <w:rsid w:val="00BE62BC"/>
    <w:rsid w:val="00BE64B4"/>
    <w:rsid w:val="00BE6DD0"/>
    <w:rsid w:val="00BE77DB"/>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369B"/>
    <w:rsid w:val="00BF46E2"/>
    <w:rsid w:val="00BF4ABF"/>
    <w:rsid w:val="00BF4AF5"/>
    <w:rsid w:val="00BF4B5A"/>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478"/>
    <w:rsid w:val="00C1074E"/>
    <w:rsid w:val="00C10EFA"/>
    <w:rsid w:val="00C11014"/>
    <w:rsid w:val="00C11589"/>
    <w:rsid w:val="00C11627"/>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588"/>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27F84"/>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4BC"/>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44C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6EA6"/>
    <w:rsid w:val="00C571D9"/>
    <w:rsid w:val="00C5754A"/>
    <w:rsid w:val="00C57B76"/>
    <w:rsid w:val="00C57E4D"/>
    <w:rsid w:val="00C57EE9"/>
    <w:rsid w:val="00C6023A"/>
    <w:rsid w:val="00C60578"/>
    <w:rsid w:val="00C6058B"/>
    <w:rsid w:val="00C60752"/>
    <w:rsid w:val="00C60C34"/>
    <w:rsid w:val="00C60E26"/>
    <w:rsid w:val="00C610A7"/>
    <w:rsid w:val="00C61586"/>
    <w:rsid w:val="00C61D4C"/>
    <w:rsid w:val="00C61DE6"/>
    <w:rsid w:val="00C62DE5"/>
    <w:rsid w:val="00C630E2"/>
    <w:rsid w:val="00C63C19"/>
    <w:rsid w:val="00C63EFA"/>
    <w:rsid w:val="00C64B2D"/>
    <w:rsid w:val="00C64E4A"/>
    <w:rsid w:val="00C64E75"/>
    <w:rsid w:val="00C652B6"/>
    <w:rsid w:val="00C656D7"/>
    <w:rsid w:val="00C65800"/>
    <w:rsid w:val="00C661FD"/>
    <w:rsid w:val="00C6645C"/>
    <w:rsid w:val="00C6679B"/>
    <w:rsid w:val="00C66805"/>
    <w:rsid w:val="00C66AB6"/>
    <w:rsid w:val="00C66E53"/>
    <w:rsid w:val="00C67815"/>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6CFD"/>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2FAD"/>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615A"/>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AC0"/>
    <w:rsid w:val="00CE2C11"/>
    <w:rsid w:val="00CE2C48"/>
    <w:rsid w:val="00CE33CD"/>
    <w:rsid w:val="00CE3423"/>
    <w:rsid w:val="00CE3E5E"/>
    <w:rsid w:val="00CE434F"/>
    <w:rsid w:val="00CE4D47"/>
    <w:rsid w:val="00CE4EB6"/>
    <w:rsid w:val="00CE5067"/>
    <w:rsid w:val="00CE524A"/>
    <w:rsid w:val="00CE52E2"/>
    <w:rsid w:val="00CE55EB"/>
    <w:rsid w:val="00CE5791"/>
    <w:rsid w:val="00CE657E"/>
    <w:rsid w:val="00CE6939"/>
    <w:rsid w:val="00CE736E"/>
    <w:rsid w:val="00CE74B1"/>
    <w:rsid w:val="00CE783D"/>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0E6"/>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6D7"/>
    <w:rsid w:val="00D37DED"/>
    <w:rsid w:val="00D37EF6"/>
    <w:rsid w:val="00D40F73"/>
    <w:rsid w:val="00D41CE4"/>
    <w:rsid w:val="00D420DC"/>
    <w:rsid w:val="00D4317A"/>
    <w:rsid w:val="00D4357A"/>
    <w:rsid w:val="00D436BF"/>
    <w:rsid w:val="00D4379E"/>
    <w:rsid w:val="00D43A92"/>
    <w:rsid w:val="00D43AF4"/>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5A4B"/>
    <w:rsid w:val="00D56275"/>
    <w:rsid w:val="00D5679B"/>
    <w:rsid w:val="00D568E8"/>
    <w:rsid w:val="00D56DD5"/>
    <w:rsid w:val="00D56E36"/>
    <w:rsid w:val="00D57205"/>
    <w:rsid w:val="00D5732E"/>
    <w:rsid w:val="00D57B09"/>
    <w:rsid w:val="00D6008A"/>
    <w:rsid w:val="00D60177"/>
    <w:rsid w:val="00D605F5"/>
    <w:rsid w:val="00D61AEB"/>
    <w:rsid w:val="00D61D45"/>
    <w:rsid w:val="00D6221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6DB"/>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1CC"/>
    <w:rsid w:val="00D82691"/>
    <w:rsid w:val="00D84B04"/>
    <w:rsid w:val="00D85299"/>
    <w:rsid w:val="00D8548A"/>
    <w:rsid w:val="00D862FC"/>
    <w:rsid w:val="00D864BD"/>
    <w:rsid w:val="00D8725D"/>
    <w:rsid w:val="00D8770D"/>
    <w:rsid w:val="00D87B20"/>
    <w:rsid w:val="00D87EE8"/>
    <w:rsid w:val="00D87FB2"/>
    <w:rsid w:val="00D87FED"/>
    <w:rsid w:val="00D9003E"/>
    <w:rsid w:val="00D909EF"/>
    <w:rsid w:val="00D90C09"/>
    <w:rsid w:val="00D90DB3"/>
    <w:rsid w:val="00D90EA7"/>
    <w:rsid w:val="00D91226"/>
    <w:rsid w:val="00D91E0F"/>
    <w:rsid w:val="00D92647"/>
    <w:rsid w:val="00D928A6"/>
    <w:rsid w:val="00D92AB4"/>
    <w:rsid w:val="00D92C25"/>
    <w:rsid w:val="00D93018"/>
    <w:rsid w:val="00D93219"/>
    <w:rsid w:val="00D93C48"/>
    <w:rsid w:val="00D944E5"/>
    <w:rsid w:val="00D945F9"/>
    <w:rsid w:val="00D94675"/>
    <w:rsid w:val="00D951B2"/>
    <w:rsid w:val="00D955A4"/>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27E"/>
    <w:rsid w:val="00DC193A"/>
    <w:rsid w:val="00DC1D78"/>
    <w:rsid w:val="00DC1F2F"/>
    <w:rsid w:val="00DC220F"/>
    <w:rsid w:val="00DC22D1"/>
    <w:rsid w:val="00DC2348"/>
    <w:rsid w:val="00DC2411"/>
    <w:rsid w:val="00DC25BF"/>
    <w:rsid w:val="00DC2F50"/>
    <w:rsid w:val="00DC443B"/>
    <w:rsid w:val="00DC4F19"/>
    <w:rsid w:val="00DC525C"/>
    <w:rsid w:val="00DC5673"/>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523"/>
    <w:rsid w:val="00DD30A2"/>
    <w:rsid w:val="00DD33DD"/>
    <w:rsid w:val="00DD36E3"/>
    <w:rsid w:val="00DD44C8"/>
    <w:rsid w:val="00DD49B2"/>
    <w:rsid w:val="00DD4BCD"/>
    <w:rsid w:val="00DD4C08"/>
    <w:rsid w:val="00DD4D41"/>
    <w:rsid w:val="00DD4D99"/>
    <w:rsid w:val="00DD50EF"/>
    <w:rsid w:val="00DD51CE"/>
    <w:rsid w:val="00DD56DF"/>
    <w:rsid w:val="00DD5FC8"/>
    <w:rsid w:val="00DD66DF"/>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8D1"/>
    <w:rsid w:val="00DE6C5F"/>
    <w:rsid w:val="00DE7274"/>
    <w:rsid w:val="00DE73FF"/>
    <w:rsid w:val="00DE7A44"/>
    <w:rsid w:val="00DE7AC8"/>
    <w:rsid w:val="00DF08D9"/>
    <w:rsid w:val="00DF0E44"/>
    <w:rsid w:val="00DF1B8F"/>
    <w:rsid w:val="00DF1D65"/>
    <w:rsid w:val="00DF21EE"/>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AF8"/>
    <w:rsid w:val="00E0413D"/>
    <w:rsid w:val="00E0415D"/>
    <w:rsid w:val="00E0424D"/>
    <w:rsid w:val="00E04691"/>
    <w:rsid w:val="00E04DC0"/>
    <w:rsid w:val="00E051AA"/>
    <w:rsid w:val="00E058B5"/>
    <w:rsid w:val="00E0677A"/>
    <w:rsid w:val="00E06D13"/>
    <w:rsid w:val="00E06D64"/>
    <w:rsid w:val="00E070F2"/>
    <w:rsid w:val="00E07119"/>
    <w:rsid w:val="00E0740F"/>
    <w:rsid w:val="00E074FC"/>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594"/>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ACC"/>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7A0"/>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248"/>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34B"/>
    <w:rsid w:val="00E7453D"/>
    <w:rsid w:val="00E74D8D"/>
    <w:rsid w:val="00E74F06"/>
    <w:rsid w:val="00E750A9"/>
    <w:rsid w:val="00E75783"/>
    <w:rsid w:val="00E75D62"/>
    <w:rsid w:val="00E7609F"/>
    <w:rsid w:val="00E76928"/>
    <w:rsid w:val="00E76D6F"/>
    <w:rsid w:val="00E77775"/>
    <w:rsid w:val="00E77A30"/>
    <w:rsid w:val="00E8031F"/>
    <w:rsid w:val="00E80A6D"/>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ABF"/>
    <w:rsid w:val="00E84C14"/>
    <w:rsid w:val="00E85A06"/>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8C6"/>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D7EB0"/>
    <w:rsid w:val="00EE033C"/>
    <w:rsid w:val="00EE06A6"/>
    <w:rsid w:val="00EE0D06"/>
    <w:rsid w:val="00EE1014"/>
    <w:rsid w:val="00EE1174"/>
    <w:rsid w:val="00EE17A8"/>
    <w:rsid w:val="00EE1AAD"/>
    <w:rsid w:val="00EE25B1"/>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758"/>
    <w:rsid w:val="00F06CA4"/>
    <w:rsid w:val="00F06F42"/>
    <w:rsid w:val="00F07375"/>
    <w:rsid w:val="00F07422"/>
    <w:rsid w:val="00F07E15"/>
    <w:rsid w:val="00F07F85"/>
    <w:rsid w:val="00F10528"/>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C3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2CE"/>
    <w:rsid w:val="00F303FC"/>
    <w:rsid w:val="00F30500"/>
    <w:rsid w:val="00F3055D"/>
    <w:rsid w:val="00F30CEC"/>
    <w:rsid w:val="00F30D43"/>
    <w:rsid w:val="00F31206"/>
    <w:rsid w:val="00F3142F"/>
    <w:rsid w:val="00F3187A"/>
    <w:rsid w:val="00F3232E"/>
    <w:rsid w:val="00F329E7"/>
    <w:rsid w:val="00F32F9C"/>
    <w:rsid w:val="00F3313A"/>
    <w:rsid w:val="00F331A2"/>
    <w:rsid w:val="00F331D7"/>
    <w:rsid w:val="00F33807"/>
    <w:rsid w:val="00F34CEF"/>
    <w:rsid w:val="00F353D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3C1"/>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733"/>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886"/>
    <w:rsid w:val="00F83D90"/>
    <w:rsid w:val="00F84279"/>
    <w:rsid w:val="00F84598"/>
    <w:rsid w:val="00F84641"/>
    <w:rsid w:val="00F84729"/>
    <w:rsid w:val="00F84C03"/>
    <w:rsid w:val="00F8507B"/>
    <w:rsid w:val="00F857AA"/>
    <w:rsid w:val="00F85957"/>
    <w:rsid w:val="00F85A71"/>
    <w:rsid w:val="00F86D4C"/>
    <w:rsid w:val="00F8798A"/>
    <w:rsid w:val="00F8799C"/>
    <w:rsid w:val="00F87FE2"/>
    <w:rsid w:val="00F90101"/>
    <w:rsid w:val="00F90180"/>
    <w:rsid w:val="00F90242"/>
    <w:rsid w:val="00F90720"/>
    <w:rsid w:val="00F9090D"/>
    <w:rsid w:val="00F909AD"/>
    <w:rsid w:val="00F914F0"/>
    <w:rsid w:val="00F91522"/>
    <w:rsid w:val="00F91B82"/>
    <w:rsid w:val="00F920C3"/>
    <w:rsid w:val="00F9214D"/>
    <w:rsid w:val="00F9231C"/>
    <w:rsid w:val="00F934EA"/>
    <w:rsid w:val="00F935C6"/>
    <w:rsid w:val="00F935EB"/>
    <w:rsid w:val="00F938F9"/>
    <w:rsid w:val="00F93969"/>
    <w:rsid w:val="00F93BB5"/>
    <w:rsid w:val="00F941D8"/>
    <w:rsid w:val="00F94468"/>
    <w:rsid w:val="00F946A7"/>
    <w:rsid w:val="00F94FF4"/>
    <w:rsid w:val="00F955FF"/>
    <w:rsid w:val="00F9629A"/>
    <w:rsid w:val="00F963F8"/>
    <w:rsid w:val="00F96668"/>
    <w:rsid w:val="00F97571"/>
    <w:rsid w:val="00F977DC"/>
    <w:rsid w:val="00FA002D"/>
    <w:rsid w:val="00FA03CF"/>
    <w:rsid w:val="00FA0D12"/>
    <w:rsid w:val="00FA12D9"/>
    <w:rsid w:val="00FA14AF"/>
    <w:rsid w:val="00FA1793"/>
    <w:rsid w:val="00FA1E49"/>
    <w:rsid w:val="00FA239F"/>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6AC"/>
    <w:rsid w:val="00FC2D33"/>
    <w:rsid w:val="00FC30C9"/>
    <w:rsid w:val="00FC32EF"/>
    <w:rsid w:val="00FC3D07"/>
    <w:rsid w:val="00FC42D1"/>
    <w:rsid w:val="00FC4C40"/>
    <w:rsid w:val="00FC4F2C"/>
    <w:rsid w:val="00FC574D"/>
    <w:rsid w:val="00FC57C8"/>
    <w:rsid w:val="00FC5DAE"/>
    <w:rsid w:val="00FC5FBD"/>
    <w:rsid w:val="00FC6069"/>
    <w:rsid w:val="00FC6282"/>
    <w:rsid w:val="00FC63AD"/>
    <w:rsid w:val="00FC6762"/>
    <w:rsid w:val="00FC6A78"/>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4565"/>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2BA8"/>
    <w:rsid w:val="00FE3980"/>
    <w:rsid w:val="00FE4382"/>
    <w:rsid w:val="00FE479E"/>
    <w:rsid w:val="00FE4C0E"/>
    <w:rsid w:val="00FE4D61"/>
    <w:rsid w:val="00FE504F"/>
    <w:rsid w:val="00FE51D4"/>
    <w:rsid w:val="00FE64DA"/>
    <w:rsid w:val="00FE652F"/>
    <w:rsid w:val="00FE72A3"/>
    <w:rsid w:val="00FF03FB"/>
    <w:rsid w:val="00FF055C"/>
    <w:rsid w:val="00FF07B3"/>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B1A"/>
    <w:rsid w:val="00FF60A7"/>
    <w:rsid w:val="00FF6116"/>
    <w:rsid w:val="00FF6166"/>
    <w:rsid w:val="00FF638C"/>
    <w:rsid w:val="00FF64EF"/>
    <w:rsid w:val="00FF7173"/>
    <w:rsid w:val="00FF71D5"/>
    <w:rsid w:val="00FF765F"/>
    <w:rsid w:val="00FF7670"/>
    <w:rsid w:val="00FF76CE"/>
    <w:rsid w:val="00FF7893"/>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lsdException w:name="heading 3" w:uiPriority="0"/>
    <w:lsdException w:name="heading 4" w:uiPriority="0"/>
    <w:lsdException w:name="heading 5" w:uiPriority="0"/>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uiPriority w:val="9"/>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rsid w:val="00B06BD8"/>
    <w:pPr>
      <w:outlineLvl w:val="3"/>
    </w:pPr>
    <w:rPr>
      <w:sz w:val="20"/>
    </w:rPr>
  </w:style>
  <w:style w:type="paragraph" w:styleId="5">
    <w:name w:val="heading 5"/>
    <w:basedOn w:val="a"/>
    <w:next w:val="a"/>
    <w:link w:val="50"/>
    <w:rsid w:val="006F016B"/>
    <w:pPr>
      <w:spacing w:before="240" w:after="60"/>
      <w:outlineLvl w:val="4"/>
    </w:pPr>
    <w:rPr>
      <w:sz w:val="22"/>
    </w:rPr>
  </w:style>
  <w:style w:type="paragraph" w:styleId="6">
    <w:name w:val="heading 6"/>
    <w:basedOn w:val="a"/>
    <w:next w:val="a"/>
    <w:link w:val="60"/>
    <w:uiPriority w:val="9"/>
    <w:semiHidden/>
    <w:unhideWhenUsed/>
    <w:rsid w:val="00823192"/>
    <w:pPr>
      <w:spacing w:before="240" w:after="60" w:line="360" w:lineRule="auto"/>
      <w:jc w:val="left"/>
      <w:outlineLvl w:val="5"/>
    </w:pPr>
    <w:rPr>
      <w:rFonts w:ascii="Calibri" w:eastAsia="Times New Roman" w:hAnsi="Calibri" w:cs="Arial"/>
      <w:b/>
      <w:bCs/>
      <w:noProof w:val="0"/>
      <w:sz w:val="22"/>
      <w:szCs w:val="22"/>
      <w:u w:color="C4591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76500A"/>
    <w:rPr>
      <w:rFonts w:ascii="Narkisim" w:eastAsia="Calibri" w:hAnsi="Narkisim" w:cs="Arial"/>
      <w:bCs/>
      <w:noProof/>
      <w:sz w:val="24"/>
      <w:szCs w:val="44"/>
    </w:rPr>
  </w:style>
  <w:style w:type="character" w:customStyle="1" w:styleId="20">
    <w:name w:val="כותרת 2 תו"/>
    <w:link w:val="2"/>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rsid w:val="00B06BD8"/>
    <w:rPr>
      <w:rFonts w:ascii="Narkisim" w:eastAsia="Calibri" w:hAnsi="Narkisim" w:cs="Arial"/>
      <w:b/>
      <w:bCs/>
      <w:szCs w:val="24"/>
    </w:rPr>
  </w:style>
  <w:style w:type="character" w:customStyle="1" w:styleId="50">
    <w:name w:val="כותרת 5 תו"/>
    <w:link w:val="5"/>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rsid w:val="006F016B"/>
    <w:pPr>
      <w:tabs>
        <w:tab w:val="center" w:pos="4153"/>
        <w:tab w:val="right" w:pos="8306"/>
      </w:tabs>
    </w:pPr>
  </w:style>
  <w:style w:type="character" w:customStyle="1" w:styleId="a7">
    <w:name w:val="כותרת עליונה תו"/>
    <w:link w:val="a6"/>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uiPriority w:val="99"/>
    <w:rsid w:val="006F016B"/>
    <w:pPr>
      <w:tabs>
        <w:tab w:val="center" w:pos="4153"/>
        <w:tab w:val="right" w:pos="8306"/>
      </w:tabs>
    </w:pPr>
    <w:rPr>
      <w:szCs w:val="20"/>
    </w:rPr>
  </w:style>
  <w:style w:type="character" w:customStyle="1" w:styleId="ac">
    <w:name w:val="כותרת תחתונה תו"/>
    <w:link w:val="ab"/>
    <w:uiPriority w:val="99"/>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qFormat/>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rsid w:val="00C13100"/>
    <w:pPr>
      <w:ind w:left="720"/>
    </w:pPr>
    <w:rPr>
      <w:sz w:val="22"/>
      <w:szCs w:val="22"/>
    </w:rPr>
  </w:style>
  <w:style w:type="character" w:customStyle="1" w:styleId="14">
    <w:name w:val="ציטוט1 תו"/>
    <w:basedOn w:val="a0"/>
    <w:link w:val="13"/>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uiPriority w:val="29"/>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character" w:customStyle="1" w:styleId="60">
    <w:name w:val="כותרת 6 תו"/>
    <w:basedOn w:val="a0"/>
    <w:link w:val="6"/>
    <w:uiPriority w:val="9"/>
    <w:semiHidden/>
    <w:rsid w:val="00823192"/>
    <w:rPr>
      <w:rFonts w:ascii="Calibri" w:hAnsi="Calibri" w:cs="Arial"/>
      <w:b/>
      <w:bCs/>
      <w:sz w:val="22"/>
      <w:szCs w:val="22"/>
      <w:u w:color="C45911"/>
    </w:rPr>
  </w:style>
  <w:style w:type="character" w:customStyle="1" w:styleId="affd">
    <w:name w:val="כותרת תו"/>
    <w:link w:val="affe"/>
    <w:locked/>
    <w:rsid w:val="00823192"/>
    <w:rPr>
      <w:b/>
      <w:bCs/>
      <w:u w:val="single"/>
    </w:rPr>
  </w:style>
  <w:style w:type="paragraph" w:customStyle="1" w:styleId="affe">
    <w:name w:val="כותרת"/>
    <w:basedOn w:val="a"/>
    <w:link w:val="affd"/>
    <w:rsid w:val="00823192"/>
    <w:pPr>
      <w:spacing w:after="200" w:line="336" w:lineRule="auto"/>
      <w:jc w:val="left"/>
    </w:pPr>
    <w:rPr>
      <w:rFonts w:ascii="Times New Roman" w:eastAsia="Times New Roman" w:hAnsi="Times New Roman" w:cs="Times New Roman"/>
      <w:b/>
      <w:bCs/>
      <w:noProof w:val="0"/>
      <w:sz w:val="20"/>
      <w:szCs w:val="20"/>
      <w:u w:val="single"/>
    </w:rPr>
  </w:style>
  <w:style w:type="paragraph" w:styleId="32">
    <w:name w:val="Body Text 3"/>
    <w:basedOn w:val="a"/>
    <w:link w:val="33"/>
    <w:unhideWhenUsed/>
    <w:rsid w:val="00823192"/>
    <w:pPr>
      <w:spacing w:line="360" w:lineRule="auto"/>
      <w:jc w:val="left"/>
    </w:pPr>
    <w:rPr>
      <w:rFonts w:ascii="Calibri" w:hAnsi="Calibri" w:cs="Arial"/>
      <w:noProof w:val="0"/>
      <w:sz w:val="16"/>
      <w:szCs w:val="16"/>
      <w:u w:color="C45911"/>
    </w:rPr>
  </w:style>
  <w:style w:type="character" w:customStyle="1" w:styleId="33">
    <w:name w:val="גוף טקסט 3 תו"/>
    <w:basedOn w:val="a0"/>
    <w:link w:val="32"/>
    <w:rsid w:val="00823192"/>
    <w:rPr>
      <w:rFonts w:ascii="Calibri" w:eastAsia="Calibri" w:hAnsi="Calibri" w:cs="Arial"/>
      <w:sz w:val="16"/>
      <w:szCs w:val="16"/>
      <w:u w:color="C45911"/>
    </w:rPr>
  </w:style>
  <w:style w:type="paragraph" w:styleId="afff">
    <w:name w:val="Block Text"/>
    <w:basedOn w:val="a"/>
    <w:semiHidden/>
    <w:rsid w:val="00823192"/>
    <w:pPr>
      <w:spacing w:after="0" w:line="360" w:lineRule="auto"/>
      <w:ind w:left="720"/>
      <w:jc w:val="left"/>
    </w:pPr>
    <w:rPr>
      <w:rFonts w:ascii="Times New Roman" w:eastAsia="Times New Roman" w:hAnsi="Times New Roman"/>
      <w:sz w:val="20"/>
      <w:u w:color="C45911"/>
      <w:lang w:eastAsia="he-IL"/>
    </w:rPr>
  </w:style>
  <w:style w:type="character" w:customStyle="1" w:styleId="ams">
    <w:name w:val="ams"/>
    <w:rsid w:val="00823192"/>
  </w:style>
  <w:style w:type="character" w:customStyle="1" w:styleId="l8">
    <w:name w:val="l8"/>
    <w:rsid w:val="00823192"/>
  </w:style>
  <w:style w:type="paragraph" w:customStyle="1" w:styleId="ng-scope">
    <w:name w:val="ng-scope"/>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ng-binding">
    <w:name w:val="ng-binding"/>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padd10">
    <w:name w:val="padd10"/>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character" w:customStyle="1" w:styleId="pirsumintext">
    <w:name w:val="pirsumintext"/>
    <w:rsid w:val="00823192"/>
  </w:style>
  <w:style w:type="character" w:styleId="afff0">
    <w:name w:val="Strong"/>
    <w:uiPriority w:val="22"/>
    <w:rsid w:val="00823192"/>
    <w:rPr>
      <w:b/>
      <w:bCs/>
    </w:rPr>
  </w:style>
  <w:style w:type="paragraph" w:customStyle="1" w:styleId="afff1">
    <w:name w:val="ציטוט/תרגום"/>
    <w:basedOn w:val="a9"/>
    <w:rsid w:val="00823192"/>
    <w:pPr>
      <w:tabs>
        <w:tab w:val="right" w:pos="5670"/>
      </w:tabs>
      <w:spacing w:line="340" w:lineRule="exact"/>
      <w:ind w:left="346"/>
    </w:pPr>
    <w:rPr>
      <w:rFonts w:ascii="Storybook" w:eastAsia="Times New Roman" w:hAnsi="Storybook" w:cs="Monotype Hadassah"/>
      <w:noProof w:val="0"/>
      <w:sz w:val="16"/>
      <w:szCs w:val="16"/>
      <w:u w:color="C45911"/>
    </w:rPr>
  </w:style>
  <w:style w:type="paragraph" w:customStyle="1" w:styleId="15">
    <w:name w:val="כותרת1"/>
    <w:basedOn w:val="a"/>
    <w:next w:val="a"/>
    <w:rsid w:val="00823192"/>
    <w:pPr>
      <w:spacing w:before="240" w:after="240" w:line="360" w:lineRule="auto"/>
      <w:jc w:val="center"/>
    </w:pPr>
    <w:rPr>
      <w:rFonts w:ascii="Times New Roman" w:eastAsia="FrankRuehl" w:hAnsi="Times New Roman" w:cs="FrankRuehl"/>
      <w:b/>
      <w:bCs/>
      <w:noProof w:val="0"/>
      <w:sz w:val="26"/>
      <w:szCs w:val="34"/>
      <w:u w:color="C45911"/>
      <w:lang w:eastAsia="he-IL"/>
    </w:rPr>
  </w:style>
  <w:style w:type="paragraph" w:customStyle="1" w:styleId="afff2">
    <w:name w:val="הערת שולים"/>
    <w:basedOn w:val="a3"/>
    <w:rsid w:val="00823192"/>
    <w:pPr>
      <w:spacing w:after="0" w:line="360" w:lineRule="auto"/>
      <w:ind w:left="0" w:firstLine="0"/>
      <w:jc w:val="left"/>
    </w:pPr>
    <w:rPr>
      <w:rFonts w:ascii="Times New Roman" w:eastAsia="Calibri" w:hAnsi="Times New Roman" w:cs="FrankRuehl"/>
      <w:noProof w:val="0"/>
      <w:position w:val="0"/>
      <w:sz w:val="22"/>
      <w:szCs w:val="22"/>
      <w:u w:color="C45911"/>
      <w:lang w:eastAsia="he-IL"/>
    </w:rPr>
  </w:style>
  <w:style w:type="character" w:customStyle="1" w:styleId="16">
    <w:name w:val="ללא מרווח תו1"/>
    <w:aliases w:val="ציטוט1 תו1"/>
    <w:locked/>
    <w:rsid w:val="00823192"/>
    <w:rPr>
      <w:rFonts w:ascii="Times New Roman" w:hAnsi="Times New Roman" w:cs="Times New Roman"/>
      <w:b/>
      <w:bCs/>
      <w:sz w:val="22"/>
      <w:szCs w:val="22"/>
      <w:u w:color="C45911"/>
    </w:rPr>
  </w:style>
  <w:style w:type="paragraph" w:customStyle="1" w:styleId="afff3">
    <w:name w:val="ציטטה"/>
    <w:basedOn w:val="afff4"/>
    <w:autoRedefine/>
    <w:rsid w:val="00823192"/>
    <w:pPr>
      <w:spacing w:before="120" w:line="240" w:lineRule="auto"/>
      <w:ind w:left="680" w:right="680"/>
      <w:jc w:val="both"/>
    </w:pPr>
    <w:rPr>
      <w:bCs/>
      <w:w w:val="90"/>
      <w:sz w:val="22"/>
    </w:rPr>
  </w:style>
  <w:style w:type="paragraph" w:styleId="afff4">
    <w:name w:val="Body Text"/>
    <w:basedOn w:val="a"/>
    <w:link w:val="afff5"/>
    <w:uiPriority w:val="99"/>
    <w:rsid w:val="00823192"/>
    <w:pPr>
      <w:spacing w:line="360" w:lineRule="auto"/>
      <w:jc w:val="left"/>
    </w:pPr>
    <w:rPr>
      <w:rFonts w:ascii="Arial" w:eastAsia="Times New Roman" w:hAnsi="Arial" w:cs="Arial"/>
      <w:noProof w:val="0"/>
      <w:szCs w:val="22"/>
      <w:u w:color="C45911"/>
      <w:lang w:eastAsia="he-IL"/>
    </w:rPr>
  </w:style>
  <w:style w:type="character" w:customStyle="1" w:styleId="afff5">
    <w:name w:val="גוף טקסט תו"/>
    <w:basedOn w:val="a0"/>
    <w:link w:val="afff4"/>
    <w:uiPriority w:val="99"/>
    <w:rsid w:val="00823192"/>
    <w:rPr>
      <w:rFonts w:ascii="Arial" w:hAnsi="Arial" w:cs="Arial"/>
      <w:sz w:val="24"/>
      <w:szCs w:val="22"/>
      <w:u w:color="C45911"/>
      <w:lang w:eastAsia="he-IL"/>
    </w:rPr>
  </w:style>
  <w:style w:type="paragraph" w:styleId="25">
    <w:name w:val="Body Text 2"/>
    <w:basedOn w:val="a"/>
    <w:link w:val="26"/>
    <w:rsid w:val="00823192"/>
    <w:pPr>
      <w:autoSpaceDE w:val="0"/>
      <w:autoSpaceDN w:val="0"/>
      <w:adjustRightInd w:val="0"/>
      <w:spacing w:after="0" w:line="240" w:lineRule="auto"/>
      <w:ind w:right="-187"/>
      <w:jc w:val="left"/>
    </w:pPr>
    <w:rPr>
      <w:rFonts w:ascii="Arial" w:eastAsia="Times New Roman" w:hAnsi="Arial" w:cs="Guttman Yad-Brush"/>
      <w:noProof w:val="0"/>
      <w:szCs w:val="22"/>
      <w:u w:color="C45911"/>
      <w:lang w:eastAsia="he-IL"/>
    </w:rPr>
  </w:style>
  <w:style w:type="character" w:customStyle="1" w:styleId="26">
    <w:name w:val="גוף טקסט 2 תו"/>
    <w:basedOn w:val="a0"/>
    <w:link w:val="25"/>
    <w:rsid w:val="00823192"/>
    <w:rPr>
      <w:rFonts w:ascii="Arial" w:hAnsi="Arial" w:cs="Guttman Yad-Brush"/>
      <w:sz w:val="24"/>
      <w:szCs w:val="22"/>
      <w:u w:color="C45911"/>
      <w:lang w:eastAsia="he-IL"/>
    </w:rPr>
  </w:style>
  <w:style w:type="paragraph" w:customStyle="1" w:styleId="afff6">
    <w:name w:val="הערות"/>
    <w:basedOn w:val="a3"/>
    <w:link w:val="afff7"/>
    <w:rsid w:val="00823192"/>
    <w:pPr>
      <w:spacing w:after="0" w:line="240" w:lineRule="auto"/>
      <w:ind w:left="0" w:firstLine="0"/>
      <w:jc w:val="left"/>
    </w:pPr>
    <w:rPr>
      <w:rFonts w:ascii="Times New Roman" w:eastAsia="Calibri" w:hAnsi="Times New Roman" w:cs="Times New Roman"/>
      <w:noProof w:val="0"/>
      <w:position w:val="0"/>
      <w:sz w:val="20"/>
      <w:szCs w:val="20"/>
      <w:u w:color="C45911"/>
    </w:rPr>
  </w:style>
  <w:style w:type="character" w:customStyle="1" w:styleId="afff7">
    <w:name w:val="הערות תו"/>
    <w:link w:val="afff6"/>
    <w:rsid w:val="00823192"/>
    <w:rPr>
      <w:rFonts w:eastAsia="Calibri"/>
      <w:u w:color="C45911"/>
    </w:rPr>
  </w:style>
  <w:style w:type="paragraph" w:customStyle="1" w:styleId="afff8">
    <w:name w:val="ציטוט השתלשלות ההלכה"/>
    <w:basedOn w:val="34"/>
    <w:autoRedefine/>
    <w:rsid w:val="00823192"/>
    <w:pPr>
      <w:spacing w:before="120" w:line="240" w:lineRule="auto"/>
      <w:ind w:left="624" w:right="1900"/>
      <w:jc w:val="both"/>
    </w:pPr>
    <w:rPr>
      <w:rFonts w:ascii="Times New Roman" w:eastAsia="Times New Roman" w:hAnsi="Times New Roman" w:cs="Times New Roman"/>
      <w:b/>
      <w:bCs/>
      <w:noProof/>
      <w:w w:val="80"/>
      <w:sz w:val="22"/>
      <w:szCs w:val="22"/>
      <w:lang w:eastAsia="he-IL"/>
    </w:rPr>
  </w:style>
  <w:style w:type="paragraph" w:styleId="34">
    <w:name w:val="Body Text Indent 3"/>
    <w:basedOn w:val="a"/>
    <w:link w:val="35"/>
    <w:uiPriority w:val="99"/>
    <w:semiHidden/>
    <w:unhideWhenUsed/>
    <w:rsid w:val="00823192"/>
    <w:pPr>
      <w:spacing w:line="360" w:lineRule="auto"/>
      <w:ind w:left="283"/>
      <w:jc w:val="left"/>
    </w:pPr>
    <w:rPr>
      <w:rFonts w:ascii="Calibri" w:hAnsi="Calibri" w:cs="Arial"/>
      <w:noProof w:val="0"/>
      <w:sz w:val="16"/>
      <w:szCs w:val="16"/>
      <w:u w:color="C45911"/>
    </w:rPr>
  </w:style>
  <w:style w:type="character" w:customStyle="1" w:styleId="35">
    <w:name w:val="כניסה בגוף טקסט 3 תו"/>
    <w:basedOn w:val="a0"/>
    <w:link w:val="34"/>
    <w:uiPriority w:val="99"/>
    <w:semiHidden/>
    <w:rsid w:val="00823192"/>
    <w:rPr>
      <w:rFonts w:ascii="Calibri" w:eastAsia="Calibri" w:hAnsi="Calibri" w:cs="Arial"/>
      <w:sz w:val="16"/>
      <w:szCs w:val="16"/>
      <w:u w:color="C45911"/>
    </w:rPr>
  </w:style>
  <w:style w:type="character" w:customStyle="1" w:styleId="27">
    <w:name w:val="ללא מרווח תו2"/>
    <w:aliases w:val="ציטוט1 תו2"/>
    <w:locked/>
    <w:rsid w:val="00823192"/>
    <w:rPr>
      <w:rFonts w:ascii="Times New Roman" w:hAnsi="Times New Roman" w:cs="Times New Roman"/>
      <w:b/>
      <w:bCs/>
      <w:sz w:val="22"/>
      <w:szCs w:val="22"/>
      <w:u w:color="C45911"/>
    </w:rPr>
  </w:style>
  <w:style w:type="character" w:customStyle="1" w:styleId="artistlyricstext">
    <w:name w:val="artist_lyrics_text"/>
    <w:rsid w:val="00823192"/>
  </w:style>
  <w:style w:type="paragraph" w:customStyle="1" w:styleId="afff9">
    <w:name w:val="מגדים"/>
    <w:basedOn w:val="a"/>
    <w:rsid w:val="00823192"/>
    <w:pPr>
      <w:tabs>
        <w:tab w:val="left" w:pos="340"/>
      </w:tabs>
      <w:overflowPunct w:val="0"/>
      <w:autoSpaceDE w:val="0"/>
      <w:autoSpaceDN w:val="0"/>
      <w:adjustRightInd w:val="0"/>
      <w:spacing w:after="0" w:line="312" w:lineRule="exact"/>
      <w:ind w:firstLine="340"/>
      <w:textAlignment w:val="baseline"/>
    </w:pPr>
    <w:rPr>
      <w:rFonts w:ascii="CG Times" w:eastAsia="Times New Roman" w:hAnsi="CG Times" w:cs="FrankRuehl"/>
      <w:noProof w:val="0"/>
      <w:sz w:val="21"/>
      <w:szCs w:val="25"/>
      <w:u w:color="C45911"/>
      <w:lang w:eastAsia="he-IL"/>
    </w:rPr>
  </w:style>
  <w:style w:type="paragraph" w:styleId="HTML1">
    <w:name w:val="HTML Address"/>
    <w:basedOn w:val="a"/>
    <w:link w:val="HTML2"/>
    <w:uiPriority w:val="99"/>
    <w:semiHidden/>
    <w:unhideWhenUsed/>
    <w:rsid w:val="00823192"/>
    <w:pPr>
      <w:bidi w:val="0"/>
      <w:spacing w:after="0" w:line="240" w:lineRule="auto"/>
      <w:jc w:val="left"/>
    </w:pPr>
    <w:rPr>
      <w:rFonts w:ascii="Times New Roman" w:eastAsia="Times New Roman" w:hAnsi="Times New Roman" w:cs="Times New Roman"/>
      <w:i/>
      <w:iCs/>
      <w:noProof w:val="0"/>
      <w:u w:color="C45911"/>
    </w:rPr>
  </w:style>
  <w:style w:type="character" w:customStyle="1" w:styleId="HTML2">
    <w:name w:val="כתובת HTML תו"/>
    <w:basedOn w:val="a0"/>
    <w:link w:val="HTML1"/>
    <w:uiPriority w:val="99"/>
    <w:semiHidden/>
    <w:rsid w:val="00823192"/>
    <w:rPr>
      <w:i/>
      <w:iCs/>
      <w:sz w:val="24"/>
      <w:szCs w:val="24"/>
      <w:u w:color="C45911"/>
    </w:rPr>
  </w:style>
  <w:style w:type="character" w:customStyle="1" w:styleId="41">
    <w:name w:val="ללא מרווח תו4"/>
    <w:aliases w:val="ציטוט1 תו4"/>
    <w:uiPriority w:val="29"/>
    <w:locked/>
    <w:rsid w:val="000A4B54"/>
    <w:rPr>
      <w:rFonts w:ascii="Times New Roman" w:hAnsi="Times New Roman" w:cs="Times New Roman"/>
      <w:b/>
      <w:bCs/>
      <w:sz w:val="22"/>
      <w:szCs w:val="22"/>
      <w:u w:color="C459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98974535">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41916536">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11565762">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4900804">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14625956">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739983019">
      <w:bodyDiv w:val="1"/>
      <w:marLeft w:val="0"/>
      <w:marRight w:val="0"/>
      <w:marTop w:val="0"/>
      <w:marBottom w:val="0"/>
      <w:divBdr>
        <w:top w:val="none" w:sz="0" w:space="0" w:color="auto"/>
        <w:left w:val="none" w:sz="0" w:space="0" w:color="auto"/>
        <w:bottom w:val="none" w:sz="0" w:space="0" w:color="auto"/>
        <w:right w:val="none" w:sz="0" w:space="0" w:color="auto"/>
      </w:divBdr>
    </w:div>
    <w:div w:id="756488299">
      <w:bodyDiv w:val="1"/>
      <w:marLeft w:val="0"/>
      <w:marRight w:val="0"/>
      <w:marTop w:val="0"/>
      <w:marBottom w:val="0"/>
      <w:divBdr>
        <w:top w:val="none" w:sz="0" w:space="0" w:color="auto"/>
        <w:left w:val="none" w:sz="0" w:space="0" w:color="auto"/>
        <w:bottom w:val="none" w:sz="0" w:space="0" w:color="auto"/>
        <w:right w:val="none" w:sz="0" w:space="0" w:color="auto"/>
      </w:divBdr>
    </w:div>
    <w:div w:id="760564068">
      <w:bodyDiv w:val="1"/>
      <w:marLeft w:val="0"/>
      <w:marRight w:val="0"/>
      <w:marTop w:val="0"/>
      <w:marBottom w:val="0"/>
      <w:divBdr>
        <w:top w:val="none" w:sz="0" w:space="0" w:color="auto"/>
        <w:left w:val="none" w:sz="0" w:space="0" w:color="auto"/>
        <w:bottom w:val="none" w:sz="0" w:space="0" w:color="auto"/>
        <w:right w:val="none" w:sz="0" w:space="0" w:color="auto"/>
      </w:divBdr>
    </w:div>
    <w:div w:id="797921365">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2203537">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72836655">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94441">
      <w:bodyDiv w:val="1"/>
      <w:marLeft w:val="0"/>
      <w:marRight w:val="0"/>
      <w:marTop w:val="0"/>
      <w:marBottom w:val="0"/>
      <w:divBdr>
        <w:top w:val="none" w:sz="0" w:space="0" w:color="auto"/>
        <w:left w:val="none" w:sz="0" w:space="0" w:color="auto"/>
        <w:bottom w:val="none" w:sz="0" w:space="0" w:color="auto"/>
        <w:right w:val="none" w:sz="0" w:space="0" w:color="auto"/>
      </w:divBdr>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18495686">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56621025">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581914143">
      <w:bodyDiv w:val="1"/>
      <w:marLeft w:val="0"/>
      <w:marRight w:val="0"/>
      <w:marTop w:val="0"/>
      <w:marBottom w:val="0"/>
      <w:divBdr>
        <w:top w:val="none" w:sz="0" w:space="0" w:color="auto"/>
        <w:left w:val="none" w:sz="0" w:space="0" w:color="auto"/>
        <w:bottom w:val="none" w:sz="0" w:space="0" w:color="auto"/>
        <w:right w:val="none" w:sz="0" w:space="0" w:color="auto"/>
      </w:divBdr>
    </w:div>
    <w:div w:id="158198960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59476735">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846358945">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70747272">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 w:id="211585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2.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4.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2001</Words>
  <Characters>10007</Characters>
  <Application>Microsoft Office Word</Application>
  <DocSecurity>0</DocSecurity>
  <Lines>83</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11985</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4</cp:revision>
  <cp:lastPrinted>2001-10-24T10:13:00Z</cp:lastPrinted>
  <dcterms:created xsi:type="dcterms:W3CDTF">2022-09-06T13:25:00Z</dcterms:created>
  <dcterms:modified xsi:type="dcterms:W3CDTF">2022-09-06T13:28:00Z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