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40"/>
          <w:szCs w:val="40"/>
        </w:rPr>
      </w:pPr>
      <w:r w:rsidRPr="00096266">
        <w:rPr>
          <w:rFonts w:ascii="Times New Roman" w:eastAsia="Times New Roman" w:hAnsi="Times New Roman" w:cs="Times New Roman"/>
          <w:sz w:val="40"/>
          <w:szCs w:val="40"/>
          <w:rtl/>
        </w:rPr>
        <w:t>חיוב קבורה / שלמה זומר</w:t>
      </w:r>
      <w:bookmarkStart w:id="0" w:name="_GoBack"/>
      <w:bookmarkEnd w:id="0"/>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בגמרא (</w:t>
      </w:r>
      <w:proofErr w:type="spellStart"/>
      <w:r w:rsidRPr="00096266">
        <w:rPr>
          <w:rFonts w:ascii="Times New Roman" w:eastAsia="Times New Roman" w:hAnsi="Times New Roman" w:cs="Times New Roman"/>
          <w:sz w:val="24"/>
          <w:szCs w:val="24"/>
          <w:rtl/>
        </w:rPr>
        <w:t>מז</w:t>
      </w:r>
      <w:proofErr w:type="spellEnd"/>
      <w:r w:rsidRPr="00096266">
        <w:rPr>
          <w:rFonts w:ascii="Times New Roman" w:eastAsia="Times New Roman" w:hAnsi="Times New Roman" w:cs="Times New Roman"/>
          <w:sz w:val="24"/>
          <w:szCs w:val="24"/>
          <w:rtl/>
        </w:rPr>
        <w:t xml:space="preserve">:) נאמר: "תקנו מזונותיה תחת מעשה ידיה </w:t>
      </w:r>
      <w:proofErr w:type="spellStart"/>
      <w:r w:rsidRPr="00096266">
        <w:rPr>
          <w:rFonts w:ascii="Times New Roman" w:eastAsia="Times New Roman" w:hAnsi="Times New Roman" w:cs="Times New Roman"/>
          <w:sz w:val="24"/>
          <w:szCs w:val="24"/>
          <w:rtl/>
        </w:rPr>
        <w:t>ופרקונה</w:t>
      </w:r>
      <w:proofErr w:type="spellEnd"/>
      <w:r w:rsidRPr="00096266">
        <w:rPr>
          <w:rFonts w:ascii="Times New Roman" w:eastAsia="Times New Roman" w:hAnsi="Times New Roman" w:cs="Times New Roman"/>
          <w:sz w:val="24"/>
          <w:szCs w:val="24"/>
          <w:rtl/>
        </w:rPr>
        <w:t xml:space="preserve"> תחת פירות וקבורתה תחת כתובתה".</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במאמר זה אנסה לעמוד על הצורך שבתקנה השלישית "קבורתה תחת כתובתה", וזאת לאור מקור הדין ואופיו ותוך כדי השוואה לשאר חייבי קבורה.</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מקור הדין</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 xml:space="preserve">מפשטות לשון הגמרא משמע שמדובר בתקנה דרבנן - "תקנו...". וכן גם מבינים הרוב המוחלט של הראשונים, פרט </w:t>
      </w:r>
      <w:proofErr w:type="spellStart"/>
      <w:r w:rsidRPr="00096266">
        <w:rPr>
          <w:rFonts w:ascii="Times New Roman" w:eastAsia="Times New Roman" w:hAnsi="Times New Roman" w:cs="Times New Roman"/>
          <w:sz w:val="24"/>
          <w:szCs w:val="24"/>
          <w:rtl/>
        </w:rPr>
        <w:t>לראב"ן</w:t>
      </w:r>
      <w:proofErr w:type="spellEnd"/>
      <w:r w:rsidRPr="00096266">
        <w:rPr>
          <w:rFonts w:ascii="Times New Roman" w:eastAsia="Times New Roman" w:hAnsi="Times New Roman" w:cs="Times New Roman"/>
          <w:sz w:val="24"/>
          <w:szCs w:val="24"/>
          <w:rtl/>
        </w:rPr>
        <w:t xml:space="preserve"> (סימן ל"ג), וזה לשונו:</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 xml:space="preserve">"ונשאלתי אם חייב אדם בקבורת בניו כמו בקבורת אשתו, או לא. דעתי נוטה </w:t>
      </w:r>
      <w:proofErr w:type="spellStart"/>
      <w:r w:rsidRPr="00096266">
        <w:rPr>
          <w:rFonts w:ascii="Times New Roman" w:eastAsia="Times New Roman" w:hAnsi="Times New Roman" w:cs="Times New Roman"/>
          <w:sz w:val="24"/>
          <w:szCs w:val="24"/>
          <w:rtl/>
        </w:rPr>
        <w:t>דחייב</w:t>
      </w:r>
      <w:proofErr w:type="spellEnd"/>
      <w:r w:rsidRPr="00096266">
        <w:rPr>
          <w:rFonts w:ascii="Times New Roman" w:eastAsia="Times New Roman" w:hAnsi="Times New Roman" w:cs="Times New Roman"/>
          <w:sz w:val="24"/>
          <w:szCs w:val="24"/>
          <w:rtl/>
        </w:rPr>
        <w:t xml:space="preserve"> </w:t>
      </w:r>
      <w:proofErr w:type="spellStart"/>
      <w:r w:rsidRPr="00096266">
        <w:rPr>
          <w:rFonts w:ascii="Times New Roman" w:eastAsia="Times New Roman" w:hAnsi="Times New Roman" w:cs="Times New Roman"/>
          <w:sz w:val="24"/>
          <w:szCs w:val="24"/>
          <w:rtl/>
        </w:rPr>
        <w:t>כדתניא</w:t>
      </w:r>
      <w:proofErr w:type="spellEnd"/>
      <w:r w:rsidRPr="00096266">
        <w:rPr>
          <w:rFonts w:ascii="Times New Roman" w:eastAsia="Times New Roman" w:hAnsi="Times New Roman" w:cs="Times New Roman"/>
          <w:sz w:val="24"/>
          <w:szCs w:val="24"/>
          <w:rtl/>
        </w:rPr>
        <w:t xml:space="preserve">: '...ואיזהו מת מצוה? כל שאין לו </w:t>
      </w:r>
      <w:proofErr w:type="spellStart"/>
      <w:r w:rsidRPr="00096266">
        <w:rPr>
          <w:rFonts w:ascii="Times New Roman" w:eastAsia="Times New Roman" w:hAnsi="Times New Roman" w:cs="Times New Roman"/>
          <w:sz w:val="24"/>
          <w:szCs w:val="24"/>
          <w:rtl/>
        </w:rPr>
        <w:t>קוברין</w:t>
      </w:r>
      <w:proofErr w:type="spellEnd"/>
      <w:r w:rsidRPr="00096266">
        <w:rPr>
          <w:rFonts w:ascii="Times New Roman" w:eastAsia="Times New Roman" w:hAnsi="Times New Roman" w:cs="Times New Roman"/>
          <w:sz w:val="24"/>
          <w:szCs w:val="24"/>
          <w:rtl/>
        </w:rPr>
        <w:t xml:space="preserve"> קורא ואחרים עונים אותו אין זה מת מצוה...' הא יש לו עונים, לא, משום </w:t>
      </w:r>
      <w:proofErr w:type="spellStart"/>
      <w:r w:rsidRPr="00096266">
        <w:rPr>
          <w:rFonts w:ascii="Times New Roman" w:eastAsia="Times New Roman" w:hAnsi="Times New Roman" w:cs="Times New Roman"/>
          <w:sz w:val="24"/>
          <w:szCs w:val="24"/>
          <w:rtl/>
        </w:rPr>
        <w:t>דעליהו</w:t>
      </w:r>
      <w:proofErr w:type="spellEnd"/>
      <w:r w:rsidRPr="00096266">
        <w:rPr>
          <w:rFonts w:ascii="Times New Roman" w:eastAsia="Times New Roman" w:hAnsi="Times New Roman" w:cs="Times New Roman"/>
          <w:sz w:val="24"/>
          <w:szCs w:val="24"/>
          <w:rtl/>
        </w:rPr>
        <w:t xml:space="preserve"> </w:t>
      </w:r>
      <w:proofErr w:type="spellStart"/>
      <w:r w:rsidRPr="00096266">
        <w:rPr>
          <w:rFonts w:ascii="Times New Roman" w:eastAsia="Times New Roman" w:hAnsi="Times New Roman" w:cs="Times New Roman"/>
          <w:sz w:val="24"/>
          <w:szCs w:val="24"/>
          <w:rtl/>
        </w:rPr>
        <w:t>רמיא</w:t>
      </w:r>
      <w:proofErr w:type="spellEnd"/>
      <w:r w:rsidRPr="00096266">
        <w:rPr>
          <w:rFonts w:ascii="Times New Roman" w:eastAsia="Times New Roman" w:hAnsi="Times New Roman" w:cs="Times New Roman"/>
          <w:sz w:val="24"/>
          <w:szCs w:val="24"/>
          <w:rtl/>
        </w:rPr>
        <w:t xml:space="preserve">, והקרוב קרוב קודם. ועוד </w:t>
      </w:r>
      <w:proofErr w:type="spellStart"/>
      <w:r w:rsidRPr="00096266">
        <w:rPr>
          <w:rFonts w:ascii="Times New Roman" w:eastAsia="Times New Roman" w:hAnsi="Times New Roman" w:cs="Times New Roman"/>
          <w:sz w:val="24"/>
          <w:szCs w:val="24"/>
          <w:rtl/>
        </w:rPr>
        <w:t>מדאמרה</w:t>
      </w:r>
      <w:proofErr w:type="spellEnd"/>
      <w:r w:rsidRPr="00096266">
        <w:rPr>
          <w:rFonts w:ascii="Times New Roman" w:eastAsia="Times New Roman" w:hAnsi="Times New Roman" w:cs="Times New Roman"/>
          <w:sz w:val="24"/>
          <w:szCs w:val="24"/>
          <w:rtl/>
        </w:rPr>
        <w:t xml:space="preserve"> התורה </w:t>
      </w:r>
      <w:proofErr w:type="spellStart"/>
      <w:r w:rsidRPr="00096266">
        <w:rPr>
          <w:rFonts w:ascii="Times New Roman" w:eastAsia="Times New Roman" w:hAnsi="Times New Roman" w:cs="Times New Roman"/>
          <w:sz w:val="24"/>
          <w:szCs w:val="24"/>
          <w:rtl/>
        </w:rPr>
        <w:t>לכהנים</w:t>
      </w:r>
      <w:proofErr w:type="spellEnd"/>
      <w:r w:rsidRPr="00096266">
        <w:rPr>
          <w:rFonts w:ascii="Times New Roman" w:eastAsia="Times New Roman" w:hAnsi="Times New Roman" w:cs="Times New Roman"/>
          <w:sz w:val="24"/>
          <w:szCs w:val="24"/>
          <w:rtl/>
        </w:rPr>
        <w:t xml:space="preserve"> להיטמא ל-7 מתים האמורים בפרשה מכלל </w:t>
      </w:r>
      <w:proofErr w:type="spellStart"/>
      <w:r w:rsidRPr="00096266">
        <w:rPr>
          <w:rFonts w:ascii="Times New Roman" w:eastAsia="Times New Roman" w:hAnsi="Times New Roman" w:cs="Times New Roman"/>
          <w:sz w:val="24"/>
          <w:szCs w:val="24"/>
          <w:rtl/>
        </w:rPr>
        <w:t>דמחייבו</w:t>
      </w:r>
      <w:proofErr w:type="spellEnd"/>
      <w:r w:rsidRPr="00096266">
        <w:rPr>
          <w:rFonts w:ascii="Times New Roman" w:eastAsia="Times New Roman" w:hAnsi="Times New Roman" w:cs="Times New Roman"/>
          <w:sz w:val="24"/>
          <w:szCs w:val="24"/>
          <w:rtl/>
        </w:rPr>
        <w:t xml:space="preserve"> בהו, דאי לא מחייבו </w:t>
      </w:r>
      <w:proofErr w:type="spellStart"/>
      <w:r w:rsidRPr="00096266">
        <w:rPr>
          <w:rFonts w:ascii="Times New Roman" w:eastAsia="Times New Roman" w:hAnsi="Times New Roman" w:cs="Times New Roman"/>
          <w:sz w:val="24"/>
          <w:szCs w:val="24"/>
          <w:rtl/>
        </w:rPr>
        <w:t>אמאי</w:t>
      </w:r>
      <w:proofErr w:type="spellEnd"/>
      <w:r w:rsidRPr="00096266">
        <w:rPr>
          <w:rFonts w:ascii="Times New Roman" w:eastAsia="Times New Roman" w:hAnsi="Times New Roman" w:cs="Times New Roman"/>
          <w:sz w:val="24"/>
          <w:szCs w:val="24"/>
          <w:rtl/>
        </w:rPr>
        <w:t xml:space="preserve"> </w:t>
      </w:r>
      <w:proofErr w:type="spellStart"/>
      <w:r w:rsidRPr="00096266">
        <w:rPr>
          <w:rFonts w:ascii="Times New Roman" w:eastAsia="Times New Roman" w:hAnsi="Times New Roman" w:cs="Times New Roman"/>
          <w:sz w:val="24"/>
          <w:szCs w:val="24"/>
          <w:rtl/>
        </w:rPr>
        <w:t>מיטמו</w:t>
      </w:r>
      <w:proofErr w:type="spellEnd"/>
      <w:r w:rsidRPr="00096266">
        <w:rPr>
          <w:rFonts w:ascii="Times New Roman" w:eastAsia="Times New Roman" w:hAnsi="Times New Roman" w:cs="Times New Roman"/>
          <w:sz w:val="24"/>
          <w:szCs w:val="24"/>
          <w:rtl/>
        </w:rPr>
        <w:t>?"</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proofErr w:type="spellStart"/>
      <w:r w:rsidRPr="00096266">
        <w:rPr>
          <w:rFonts w:ascii="Times New Roman" w:eastAsia="Times New Roman" w:hAnsi="Times New Roman" w:cs="Times New Roman"/>
          <w:sz w:val="24"/>
          <w:szCs w:val="24"/>
          <w:rtl/>
        </w:rPr>
        <w:t>מהראב"ן</w:t>
      </w:r>
      <w:proofErr w:type="spellEnd"/>
      <w:r w:rsidRPr="00096266">
        <w:rPr>
          <w:rFonts w:ascii="Times New Roman" w:eastAsia="Times New Roman" w:hAnsi="Times New Roman" w:cs="Times New Roman"/>
          <w:sz w:val="24"/>
          <w:szCs w:val="24"/>
          <w:rtl/>
        </w:rPr>
        <w:t xml:space="preserve"> משמע שחיוב קבורה מוטל על הקרובים. והבעל נחשב לקרוב החייב לקבור את אשתו מדאורייתא</w:t>
      </w:r>
      <w:bookmarkStart w:id="1" w:name="_ftnref1"/>
      <w:r w:rsidRPr="00096266">
        <w:rPr>
          <w:rFonts w:ascii="Times New Roman" w:eastAsia="Times New Roman" w:hAnsi="Times New Roman" w:cs="Times New Roman"/>
          <w:sz w:val="24"/>
          <w:szCs w:val="24"/>
          <w:rtl/>
        </w:rPr>
        <w:fldChar w:fldCharType="begin"/>
      </w:r>
      <w:r w:rsidRPr="00096266">
        <w:rPr>
          <w:rFonts w:ascii="Times New Roman" w:eastAsia="Times New Roman" w:hAnsi="Times New Roman" w:cs="Times New Roman"/>
          <w:sz w:val="24"/>
          <w:szCs w:val="24"/>
          <w:rtl/>
        </w:rPr>
        <w:instrText xml:space="preserve"> </w:instrText>
      </w:r>
      <w:r w:rsidRPr="00096266">
        <w:rPr>
          <w:rFonts w:ascii="Times New Roman" w:eastAsia="Times New Roman" w:hAnsi="Times New Roman" w:cs="Times New Roman"/>
          <w:sz w:val="24"/>
          <w:szCs w:val="24"/>
        </w:rPr>
        <w:instrText>HYPERLINK "file:///X:\\vbm5779\\hebrew</w:instrText>
      </w:r>
      <w:r w:rsidRPr="00096266">
        <w:rPr>
          <w:rFonts w:ascii="Times New Roman" w:eastAsia="Times New Roman" w:hAnsi="Times New Roman" w:cs="Times New Roman"/>
          <w:sz w:val="24"/>
          <w:szCs w:val="24"/>
          <w:rtl/>
        </w:rPr>
        <w:instrText>\\חובות%20הבעל%20והאישה\\</w:instrText>
      </w:r>
      <w:r w:rsidRPr="00096266">
        <w:rPr>
          <w:rFonts w:ascii="Times New Roman" w:eastAsia="Times New Roman" w:hAnsi="Times New Roman" w:cs="Times New Roman"/>
          <w:sz w:val="24"/>
          <w:szCs w:val="24"/>
        </w:rPr>
        <w:instrText>ch_10zomer.html" \l "_ftn1</w:instrText>
      </w:r>
      <w:r w:rsidRPr="00096266">
        <w:rPr>
          <w:rFonts w:ascii="Times New Roman" w:eastAsia="Times New Roman" w:hAnsi="Times New Roman" w:cs="Times New Roman"/>
          <w:sz w:val="24"/>
          <w:szCs w:val="24"/>
          <w:rtl/>
        </w:rPr>
        <w:instrText xml:space="preserve">" </w:instrText>
      </w:r>
      <w:r w:rsidRPr="00096266">
        <w:rPr>
          <w:rFonts w:ascii="Times New Roman" w:eastAsia="Times New Roman" w:hAnsi="Times New Roman" w:cs="Times New Roman"/>
          <w:sz w:val="24"/>
          <w:szCs w:val="24"/>
          <w:rtl/>
        </w:rPr>
        <w:fldChar w:fldCharType="separate"/>
      </w:r>
      <w:r w:rsidRPr="00096266">
        <w:rPr>
          <w:rFonts w:ascii="Times New Roman" w:eastAsia="Times New Roman" w:hAnsi="Times New Roman" w:cs="Times New Roman"/>
          <w:color w:val="0000FF"/>
          <w:sz w:val="24"/>
          <w:szCs w:val="24"/>
          <w:u w:val="single"/>
          <w:rtl/>
        </w:rPr>
        <w:t>[1]</w:t>
      </w:r>
      <w:r w:rsidRPr="00096266">
        <w:rPr>
          <w:rFonts w:ascii="Times New Roman" w:eastAsia="Times New Roman" w:hAnsi="Times New Roman" w:cs="Times New Roman"/>
          <w:sz w:val="24"/>
          <w:szCs w:val="24"/>
          <w:rtl/>
        </w:rPr>
        <w:fldChar w:fldCharType="end"/>
      </w:r>
      <w:bookmarkEnd w:id="1"/>
      <w:r w:rsidRPr="00096266">
        <w:rPr>
          <w:rFonts w:ascii="Times New Roman" w:eastAsia="Times New Roman" w:hAnsi="Times New Roman" w:cs="Times New Roman"/>
          <w:sz w:val="24"/>
          <w:szCs w:val="24"/>
          <w:rtl/>
        </w:rPr>
        <w:t xml:space="preserve">. לכאורה דעתו תמוהה, כי היא עומדת בניגוד לגמרא </w:t>
      </w:r>
      <w:proofErr w:type="spellStart"/>
      <w:r w:rsidRPr="00096266">
        <w:rPr>
          <w:rFonts w:ascii="Times New Roman" w:eastAsia="Times New Roman" w:hAnsi="Times New Roman" w:cs="Times New Roman"/>
          <w:sz w:val="24"/>
          <w:szCs w:val="24"/>
          <w:rtl/>
        </w:rPr>
        <w:t>במז</w:t>
      </w:r>
      <w:proofErr w:type="spellEnd"/>
      <w:r w:rsidRPr="00096266">
        <w:rPr>
          <w:rFonts w:ascii="Times New Roman" w:eastAsia="Times New Roman" w:hAnsi="Times New Roman" w:cs="Times New Roman"/>
          <w:sz w:val="24"/>
          <w:szCs w:val="24"/>
          <w:rtl/>
        </w:rPr>
        <w:t>: ממנה משמע שהחיוב הוא מדרבנן.</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 xml:space="preserve">גם אם נאמר שישנם שני רבדים לתקנה, האחד דאורייתא, והשני דרבנן - והוא המופיע בגמרא </w:t>
      </w:r>
      <w:proofErr w:type="spellStart"/>
      <w:r w:rsidRPr="00096266">
        <w:rPr>
          <w:rFonts w:ascii="Times New Roman" w:eastAsia="Times New Roman" w:hAnsi="Times New Roman" w:cs="Times New Roman"/>
          <w:sz w:val="24"/>
          <w:szCs w:val="24"/>
          <w:rtl/>
        </w:rPr>
        <w:t>מז</w:t>
      </w:r>
      <w:proofErr w:type="spellEnd"/>
      <w:r w:rsidRPr="00096266">
        <w:rPr>
          <w:rFonts w:ascii="Times New Roman" w:eastAsia="Times New Roman" w:hAnsi="Times New Roman" w:cs="Times New Roman"/>
          <w:sz w:val="24"/>
          <w:szCs w:val="24"/>
          <w:rtl/>
        </w:rPr>
        <w:t xml:space="preserve">:, נצטרך להבין מה הוסיפו חכמים על דין </w:t>
      </w:r>
      <w:proofErr w:type="spellStart"/>
      <w:r w:rsidRPr="00096266">
        <w:rPr>
          <w:rFonts w:ascii="Times New Roman" w:eastAsia="Times New Roman" w:hAnsi="Times New Roman" w:cs="Times New Roman"/>
          <w:sz w:val="24"/>
          <w:szCs w:val="24"/>
          <w:rtl/>
        </w:rPr>
        <w:t>הדאורייתא</w:t>
      </w:r>
      <w:proofErr w:type="spellEnd"/>
      <w:r w:rsidRPr="00096266">
        <w:rPr>
          <w:rFonts w:ascii="Times New Roman" w:eastAsia="Times New Roman" w:hAnsi="Times New Roman" w:cs="Times New Roman"/>
          <w:sz w:val="24"/>
          <w:szCs w:val="24"/>
          <w:rtl/>
        </w:rPr>
        <w:t>.</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לשיטת שאר הראשונים הסוברים, שדין קבורה הוי דין דרבנן, נצטרך להבין את היחס בין חיוב הבעל לקבור את אשתו לחיובם של שאר הקוברים, ולצורך כך נעמוד בקצרה על דיני החייבים לקבור.</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שאר חייבי קבורה</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 xml:space="preserve">במשנה </w:t>
      </w:r>
      <w:proofErr w:type="spellStart"/>
      <w:r w:rsidRPr="00096266">
        <w:rPr>
          <w:rFonts w:ascii="Times New Roman" w:eastAsia="Times New Roman" w:hAnsi="Times New Roman" w:cs="Times New Roman"/>
          <w:sz w:val="24"/>
          <w:szCs w:val="24"/>
          <w:rtl/>
        </w:rPr>
        <w:t>בערובין</w:t>
      </w:r>
      <w:proofErr w:type="spellEnd"/>
      <w:r w:rsidRPr="00096266">
        <w:rPr>
          <w:rFonts w:ascii="Times New Roman" w:eastAsia="Times New Roman" w:hAnsi="Times New Roman" w:cs="Times New Roman"/>
          <w:sz w:val="24"/>
          <w:szCs w:val="24"/>
          <w:rtl/>
        </w:rPr>
        <w:t xml:space="preserve"> (</w:t>
      </w:r>
      <w:proofErr w:type="spellStart"/>
      <w:r w:rsidRPr="00096266">
        <w:rPr>
          <w:rFonts w:ascii="Times New Roman" w:eastAsia="Times New Roman" w:hAnsi="Times New Roman" w:cs="Times New Roman"/>
          <w:sz w:val="24"/>
          <w:szCs w:val="24"/>
          <w:rtl/>
        </w:rPr>
        <w:t>יז</w:t>
      </w:r>
      <w:proofErr w:type="spellEnd"/>
      <w:r w:rsidRPr="00096266">
        <w:rPr>
          <w:rFonts w:ascii="Times New Roman" w:eastAsia="Times New Roman" w:hAnsi="Times New Roman" w:cs="Times New Roman"/>
          <w:sz w:val="24"/>
          <w:szCs w:val="24"/>
          <w:rtl/>
        </w:rPr>
        <w:t xml:space="preserve">.) נמנים ארבעה דברים שפטרו במחנה היוצאת למלחמה. בגמרא מובא ר' יהודה בן </w:t>
      </w:r>
      <w:proofErr w:type="spellStart"/>
      <w:r w:rsidRPr="00096266">
        <w:rPr>
          <w:rFonts w:ascii="Times New Roman" w:eastAsia="Times New Roman" w:hAnsi="Times New Roman" w:cs="Times New Roman"/>
          <w:sz w:val="24"/>
          <w:szCs w:val="24"/>
          <w:rtl/>
        </w:rPr>
        <w:t>תימא</w:t>
      </w:r>
      <w:proofErr w:type="spellEnd"/>
      <w:r w:rsidRPr="00096266">
        <w:rPr>
          <w:rFonts w:ascii="Times New Roman" w:eastAsia="Times New Roman" w:hAnsi="Times New Roman" w:cs="Times New Roman"/>
          <w:sz w:val="24"/>
          <w:szCs w:val="24"/>
          <w:rtl/>
        </w:rPr>
        <w:t xml:space="preserve"> המוסיף שני דינים "אף חונים בכל מקום, ובמקום שנהרגים שם נקברים". לגבי ההוספה </w:t>
      </w:r>
      <w:proofErr w:type="spellStart"/>
      <w:r w:rsidRPr="00096266">
        <w:rPr>
          <w:rFonts w:ascii="Times New Roman" w:eastAsia="Times New Roman" w:hAnsi="Times New Roman" w:cs="Times New Roman"/>
          <w:sz w:val="24"/>
          <w:szCs w:val="24"/>
          <w:rtl/>
        </w:rPr>
        <w:t>השניה</w:t>
      </w:r>
      <w:proofErr w:type="spellEnd"/>
      <w:r w:rsidRPr="00096266">
        <w:rPr>
          <w:rFonts w:ascii="Times New Roman" w:eastAsia="Times New Roman" w:hAnsi="Times New Roman" w:cs="Times New Roman"/>
          <w:sz w:val="24"/>
          <w:szCs w:val="24"/>
          <w:rtl/>
        </w:rPr>
        <w:t xml:space="preserve"> מקשה הגמרא "פשיטא, מת מצוה הוא, ומת מצוה קונה מקומו?" ומתרצת "לא </w:t>
      </w:r>
      <w:proofErr w:type="spellStart"/>
      <w:r w:rsidRPr="00096266">
        <w:rPr>
          <w:rFonts w:ascii="Times New Roman" w:eastAsia="Times New Roman" w:hAnsi="Times New Roman" w:cs="Times New Roman"/>
          <w:sz w:val="24"/>
          <w:szCs w:val="24"/>
          <w:rtl/>
        </w:rPr>
        <w:t>צריכא</w:t>
      </w:r>
      <w:proofErr w:type="spellEnd"/>
      <w:r w:rsidRPr="00096266">
        <w:rPr>
          <w:rFonts w:ascii="Times New Roman" w:eastAsia="Times New Roman" w:hAnsi="Times New Roman" w:cs="Times New Roman"/>
          <w:sz w:val="24"/>
          <w:szCs w:val="24"/>
          <w:rtl/>
        </w:rPr>
        <w:t xml:space="preserve">, אף על גב דאית ליה </w:t>
      </w:r>
      <w:proofErr w:type="spellStart"/>
      <w:r w:rsidRPr="00096266">
        <w:rPr>
          <w:rFonts w:ascii="Times New Roman" w:eastAsia="Times New Roman" w:hAnsi="Times New Roman" w:cs="Times New Roman"/>
          <w:sz w:val="24"/>
          <w:szCs w:val="24"/>
          <w:rtl/>
        </w:rPr>
        <w:t>קוברין</w:t>
      </w:r>
      <w:proofErr w:type="spellEnd"/>
      <w:r w:rsidRPr="00096266">
        <w:rPr>
          <w:rFonts w:ascii="Times New Roman" w:eastAsia="Times New Roman" w:hAnsi="Times New Roman" w:cs="Times New Roman"/>
          <w:sz w:val="24"/>
          <w:szCs w:val="24"/>
          <w:rtl/>
        </w:rPr>
        <w:t xml:space="preserve">, </w:t>
      </w:r>
      <w:proofErr w:type="spellStart"/>
      <w:r w:rsidRPr="00096266">
        <w:rPr>
          <w:rFonts w:ascii="Times New Roman" w:eastAsia="Times New Roman" w:hAnsi="Times New Roman" w:cs="Times New Roman"/>
          <w:sz w:val="24"/>
          <w:szCs w:val="24"/>
          <w:rtl/>
        </w:rPr>
        <w:t>דתניא</w:t>
      </w:r>
      <w:proofErr w:type="spellEnd"/>
      <w:r w:rsidRPr="00096266">
        <w:rPr>
          <w:rFonts w:ascii="Times New Roman" w:eastAsia="Times New Roman" w:hAnsi="Times New Roman" w:cs="Times New Roman"/>
          <w:sz w:val="24"/>
          <w:szCs w:val="24"/>
          <w:rtl/>
        </w:rPr>
        <w:t xml:space="preserve"> איזהו מת מצוה כל שאין לו </w:t>
      </w:r>
      <w:proofErr w:type="spellStart"/>
      <w:r w:rsidRPr="00096266">
        <w:rPr>
          <w:rFonts w:ascii="Times New Roman" w:eastAsia="Times New Roman" w:hAnsi="Times New Roman" w:cs="Times New Roman"/>
          <w:sz w:val="24"/>
          <w:szCs w:val="24"/>
          <w:rtl/>
        </w:rPr>
        <w:t>קוברין</w:t>
      </w:r>
      <w:proofErr w:type="spellEnd"/>
      <w:r w:rsidRPr="00096266">
        <w:rPr>
          <w:rFonts w:ascii="Times New Roman" w:eastAsia="Times New Roman" w:hAnsi="Times New Roman" w:cs="Times New Roman"/>
          <w:sz w:val="24"/>
          <w:szCs w:val="24"/>
          <w:rtl/>
        </w:rPr>
        <w:t xml:space="preserve">, קורא ואחרים עונים אותו אין זה מת מצוה". רש"י מפרש שם: "דאית ליה </w:t>
      </w:r>
      <w:proofErr w:type="spellStart"/>
      <w:r w:rsidRPr="00096266">
        <w:rPr>
          <w:rFonts w:ascii="Times New Roman" w:eastAsia="Times New Roman" w:hAnsi="Times New Roman" w:cs="Times New Roman"/>
          <w:sz w:val="24"/>
          <w:szCs w:val="24"/>
          <w:rtl/>
        </w:rPr>
        <w:t>קוברין</w:t>
      </w:r>
      <w:proofErr w:type="spellEnd"/>
      <w:r w:rsidRPr="00096266">
        <w:rPr>
          <w:rFonts w:ascii="Times New Roman" w:eastAsia="Times New Roman" w:hAnsi="Times New Roman" w:cs="Times New Roman"/>
          <w:sz w:val="24"/>
          <w:szCs w:val="24"/>
          <w:rtl/>
        </w:rPr>
        <w:t xml:space="preserve">" - "שיש לו </w:t>
      </w:r>
      <w:proofErr w:type="spellStart"/>
      <w:r w:rsidRPr="00096266">
        <w:rPr>
          <w:rFonts w:ascii="Times New Roman" w:eastAsia="Times New Roman" w:hAnsi="Times New Roman" w:cs="Times New Roman"/>
          <w:sz w:val="24"/>
          <w:szCs w:val="24"/>
          <w:rtl/>
        </w:rPr>
        <w:t>יורשין</w:t>
      </w:r>
      <w:proofErr w:type="spellEnd"/>
      <w:r w:rsidRPr="00096266">
        <w:rPr>
          <w:rFonts w:ascii="Times New Roman" w:eastAsia="Times New Roman" w:hAnsi="Times New Roman" w:cs="Times New Roman"/>
          <w:sz w:val="24"/>
          <w:szCs w:val="24"/>
          <w:rtl/>
        </w:rPr>
        <w:t>" כלומר חיוב קבורת המת מוטל על יורשיו</w:t>
      </w:r>
      <w:bookmarkStart w:id="2" w:name="_ftnref2"/>
      <w:r w:rsidRPr="00096266">
        <w:rPr>
          <w:rFonts w:ascii="Times New Roman" w:eastAsia="Times New Roman" w:hAnsi="Times New Roman" w:cs="Times New Roman"/>
          <w:sz w:val="24"/>
          <w:szCs w:val="24"/>
          <w:rtl/>
        </w:rPr>
        <w:fldChar w:fldCharType="begin"/>
      </w:r>
      <w:r w:rsidRPr="00096266">
        <w:rPr>
          <w:rFonts w:ascii="Times New Roman" w:eastAsia="Times New Roman" w:hAnsi="Times New Roman" w:cs="Times New Roman"/>
          <w:sz w:val="24"/>
          <w:szCs w:val="24"/>
          <w:rtl/>
        </w:rPr>
        <w:instrText xml:space="preserve"> </w:instrText>
      </w:r>
      <w:r w:rsidRPr="00096266">
        <w:rPr>
          <w:rFonts w:ascii="Times New Roman" w:eastAsia="Times New Roman" w:hAnsi="Times New Roman" w:cs="Times New Roman"/>
          <w:sz w:val="24"/>
          <w:szCs w:val="24"/>
        </w:rPr>
        <w:instrText>HYPERLINK "file:///X:\\vbm5779\\hebrew</w:instrText>
      </w:r>
      <w:r w:rsidRPr="00096266">
        <w:rPr>
          <w:rFonts w:ascii="Times New Roman" w:eastAsia="Times New Roman" w:hAnsi="Times New Roman" w:cs="Times New Roman"/>
          <w:sz w:val="24"/>
          <w:szCs w:val="24"/>
          <w:rtl/>
        </w:rPr>
        <w:instrText>\\חובות%20הבעל%20והאישה\\</w:instrText>
      </w:r>
      <w:r w:rsidRPr="00096266">
        <w:rPr>
          <w:rFonts w:ascii="Times New Roman" w:eastAsia="Times New Roman" w:hAnsi="Times New Roman" w:cs="Times New Roman"/>
          <w:sz w:val="24"/>
          <w:szCs w:val="24"/>
        </w:rPr>
        <w:instrText>ch_10zomer.html" \l "_ftn2</w:instrText>
      </w:r>
      <w:r w:rsidRPr="00096266">
        <w:rPr>
          <w:rFonts w:ascii="Times New Roman" w:eastAsia="Times New Roman" w:hAnsi="Times New Roman" w:cs="Times New Roman"/>
          <w:sz w:val="24"/>
          <w:szCs w:val="24"/>
          <w:rtl/>
        </w:rPr>
        <w:instrText xml:space="preserve">" </w:instrText>
      </w:r>
      <w:r w:rsidRPr="00096266">
        <w:rPr>
          <w:rFonts w:ascii="Times New Roman" w:eastAsia="Times New Roman" w:hAnsi="Times New Roman" w:cs="Times New Roman"/>
          <w:sz w:val="24"/>
          <w:szCs w:val="24"/>
          <w:rtl/>
        </w:rPr>
        <w:fldChar w:fldCharType="separate"/>
      </w:r>
      <w:r w:rsidRPr="00096266">
        <w:rPr>
          <w:rFonts w:ascii="Times New Roman" w:eastAsia="Times New Roman" w:hAnsi="Times New Roman" w:cs="Times New Roman"/>
          <w:color w:val="0000FF"/>
          <w:sz w:val="24"/>
          <w:szCs w:val="24"/>
          <w:u w:val="single"/>
          <w:rtl/>
        </w:rPr>
        <w:t>[2]</w:t>
      </w:r>
      <w:r w:rsidRPr="00096266">
        <w:rPr>
          <w:rFonts w:ascii="Times New Roman" w:eastAsia="Times New Roman" w:hAnsi="Times New Roman" w:cs="Times New Roman"/>
          <w:sz w:val="24"/>
          <w:szCs w:val="24"/>
          <w:rtl/>
        </w:rPr>
        <w:fldChar w:fldCharType="end"/>
      </w:r>
      <w:bookmarkEnd w:id="2"/>
      <w:r w:rsidRPr="00096266">
        <w:rPr>
          <w:rFonts w:ascii="Times New Roman" w:eastAsia="Times New Roman" w:hAnsi="Times New Roman" w:cs="Times New Roman"/>
          <w:sz w:val="24"/>
          <w:szCs w:val="24"/>
          <w:rtl/>
        </w:rPr>
        <w:t>.</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 xml:space="preserve">כמקור לדברי רש"י יש לראות את הגמרא ביבמות (פט:). הגמרא דנה בסמכויות חכמים לעקור דבר מן התורה, ואחת הדוגמאות המובאות שם, היא חובת הטמאות הבעל לאשתו קטנה (במקרה של כהן). הגמרא שואלת "והא הכא </w:t>
      </w:r>
      <w:proofErr w:type="spellStart"/>
      <w:r w:rsidRPr="00096266">
        <w:rPr>
          <w:rFonts w:ascii="Times New Roman" w:eastAsia="Times New Roman" w:hAnsi="Times New Roman" w:cs="Times New Roman"/>
          <w:sz w:val="24"/>
          <w:szCs w:val="24"/>
          <w:rtl/>
        </w:rPr>
        <w:t>דמדאורייתא</w:t>
      </w:r>
      <w:proofErr w:type="spellEnd"/>
      <w:r w:rsidRPr="00096266">
        <w:rPr>
          <w:rFonts w:ascii="Times New Roman" w:eastAsia="Times New Roman" w:hAnsi="Times New Roman" w:cs="Times New Roman"/>
          <w:sz w:val="24"/>
          <w:szCs w:val="24"/>
          <w:rtl/>
        </w:rPr>
        <w:t xml:space="preserve"> אביה מיטמא לה ומדרבנן מיטמא לה בעל?" ומשיבה: "משום </w:t>
      </w:r>
      <w:proofErr w:type="spellStart"/>
      <w:r w:rsidRPr="00096266">
        <w:rPr>
          <w:rFonts w:ascii="Times New Roman" w:eastAsia="Times New Roman" w:hAnsi="Times New Roman" w:cs="Times New Roman"/>
          <w:sz w:val="24"/>
          <w:szCs w:val="24"/>
          <w:rtl/>
        </w:rPr>
        <w:t>דהויא</w:t>
      </w:r>
      <w:proofErr w:type="spellEnd"/>
      <w:r w:rsidRPr="00096266">
        <w:rPr>
          <w:rFonts w:ascii="Times New Roman" w:eastAsia="Times New Roman" w:hAnsi="Times New Roman" w:cs="Times New Roman"/>
          <w:sz w:val="24"/>
          <w:szCs w:val="24"/>
          <w:rtl/>
        </w:rPr>
        <w:t xml:space="preserve"> לה מת מצוה". הגמרא מבררת מדוע נקראת המנוחה "מת מצוה": "ומי הוא מת מצוה, והא תניא איזהו מת מצוה כל שאין לו </w:t>
      </w:r>
      <w:proofErr w:type="spellStart"/>
      <w:r w:rsidRPr="00096266">
        <w:rPr>
          <w:rFonts w:ascii="Times New Roman" w:eastAsia="Times New Roman" w:hAnsi="Times New Roman" w:cs="Times New Roman"/>
          <w:sz w:val="24"/>
          <w:szCs w:val="24"/>
          <w:rtl/>
        </w:rPr>
        <w:t>קוברין</w:t>
      </w:r>
      <w:proofErr w:type="spellEnd"/>
      <w:r w:rsidRPr="00096266">
        <w:rPr>
          <w:rFonts w:ascii="Times New Roman" w:eastAsia="Times New Roman" w:hAnsi="Times New Roman" w:cs="Times New Roman"/>
          <w:sz w:val="24"/>
          <w:szCs w:val="24"/>
          <w:rtl/>
        </w:rPr>
        <w:t xml:space="preserve">, קורא ואחרים עונים אותו אין זה מת מצוה", והמסקנה "הכא </w:t>
      </w:r>
      <w:proofErr w:type="spellStart"/>
      <w:r w:rsidRPr="00096266">
        <w:rPr>
          <w:rFonts w:ascii="Times New Roman" w:eastAsia="Times New Roman" w:hAnsi="Times New Roman" w:cs="Times New Roman"/>
          <w:sz w:val="24"/>
          <w:szCs w:val="24"/>
          <w:rtl/>
        </w:rPr>
        <w:t>נמי</w:t>
      </w:r>
      <w:proofErr w:type="spellEnd"/>
      <w:r w:rsidRPr="00096266">
        <w:rPr>
          <w:rFonts w:ascii="Times New Roman" w:eastAsia="Times New Roman" w:hAnsi="Times New Roman" w:cs="Times New Roman"/>
          <w:sz w:val="24"/>
          <w:szCs w:val="24"/>
          <w:rtl/>
        </w:rPr>
        <w:t xml:space="preserve"> כיוון דלא ירחי לה, קריא ולא ענו לה". כלומר, הגמרא מבינה שחיוב הקבורה מוטל על היורשים.</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proofErr w:type="spellStart"/>
      <w:r w:rsidRPr="00096266">
        <w:rPr>
          <w:rFonts w:ascii="Times New Roman" w:eastAsia="Times New Roman" w:hAnsi="Times New Roman" w:cs="Times New Roman"/>
          <w:sz w:val="24"/>
          <w:szCs w:val="24"/>
          <w:rtl/>
        </w:rPr>
        <w:t>בהו"א</w:t>
      </w:r>
      <w:proofErr w:type="spellEnd"/>
      <w:r w:rsidRPr="00096266">
        <w:rPr>
          <w:rFonts w:ascii="Times New Roman" w:eastAsia="Times New Roman" w:hAnsi="Times New Roman" w:cs="Times New Roman"/>
          <w:sz w:val="24"/>
          <w:szCs w:val="24"/>
          <w:rtl/>
        </w:rPr>
        <w:t xml:space="preserve"> הבינה הגמרא אחרת שכן שאלה: "ומי </w:t>
      </w:r>
      <w:proofErr w:type="spellStart"/>
      <w:r w:rsidRPr="00096266">
        <w:rPr>
          <w:rFonts w:ascii="Times New Roman" w:eastAsia="Times New Roman" w:hAnsi="Times New Roman" w:cs="Times New Roman"/>
          <w:sz w:val="24"/>
          <w:szCs w:val="24"/>
          <w:rtl/>
        </w:rPr>
        <w:t>הויא</w:t>
      </w:r>
      <w:proofErr w:type="spellEnd"/>
      <w:r w:rsidRPr="00096266">
        <w:rPr>
          <w:rFonts w:ascii="Times New Roman" w:eastAsia="Times New Roman" w:hAnsi="Times New Roman" w:cs="Times New Roman"/>
          <w:sz w:val="24"/>
          <w:szCs w:val="24"/>
          <w:rtl/>
        </w:rPr>
        <w:t xml:space="preserve"> מת מצוה?...". וכנראה הבינה שחיוב הקבורה אינו מותנה בירושה, אלא הוא פועל יוצא של קירבה משפחתית ללא קשר עם שאלת הירושה.</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 xml:space="preserve">יתכן לפרש את מסקנת הגמרא אחרת, ולומר שאומנם כללית חיוב הקבורה מוטל על הקרוב, אולם המקרה של אשתו קטנה הוא חריג. התוספות (שם ד"ה כיוון) סובר כדעה זו ומחלק בין החובה לקבור לזכות </w:t>
      </w:r>
      <w:proofErr w:type="spellStart"/>
      <w:r w:rsidRPr="00096266">
        <w:rPr>
          <w:rFonts w:ascii="Times New Roman" w:eastAsia="Times New Roman" w:hAnsi="Times New Roman" w:cs="Times New Roman"/>
          <w:sz w:val="24"/>
          <w:szCs w:val="24"/>
          <w:rtl/>
        </w:rPr>
        <w:t>לירש</w:t>
      </w:r>
      <w:proofErr w:type="spellEnd"/>
      <w:r w:rsidRPr="00096266">
        <w:rPr>
          <w:rFonts w:ascii="Times New Roman" w:eastAsia="Times New Roman" w:hAnsi="Times New Roman" w:cs="Times New Roman"/>
          <w:sz w:val="24"/>
          <w:szCs w:val="24"/>
          <w:rtl/>
        </w:rPr>
        <w:t xml:space="preserve">. </w:t>
      </w:r>
      <w:r w:rsidRPr="00096266">
        <w:rPr>
          <w:rFonts w:ascii="Times New Roman" w:eastAsia="Times New Roman" w:hAnsi="Times New Roman" w:cs="Times New Roman"/>
          <w:sz w:val="24"/>
          <w:szCs w:val="24"/>
          <w:rtl/>
        </w:rPr>
        <w:lastRenderedPageBreak/>
        <w:t xml:space="preserve">התוספות בנזיר (מג: ד"ה והאי) סובר גם הוא שחובת קבורה מוטלת על </w:t>
      </w:r>
      <w:proofErr w:type="spellStart"/>
      <w:r w:rsidRPr="00096266">
        <w:rPr>
          <w:rFonts w:ascii="Times New Roman" w:eastAsia="Times New Roman" w:hAnsi="Times New Roman" w:cs="Times New Roman"/>
          <w:sz w:val="24"/>
          <w:szCs w:val="24"/>
          <w:rtl/>
        </w:rPr>
        <w:t>קרובין</w:t>
      </w:r>
      <w:proofErr w:type="spellEnd"/>
      <w:r w:rsidRPr="00096266">
        <w:rPr>
          <w:rFonts w:ascii="Times New Roman" w:eastAsia="Times New Roman" w:hAnsi="Times New Roman" w:cs="Times New Roman"/>
          <w:sz w:val="24"/>
          <w:szCs w:val="24"/>
          <w:rtl/>
        </w:rPr>
        <w:t xml:space="preserve"> "כלומר שאם המת יכול לקרות ויש לו עונין </w:t>
      </w:r>
      <w:proofErr w:type="spellStart"/>
      <w:r w:rsidRPr="00096266">
        <w:rPr>
          <w:rFonts w:ascii="Times New Roman" w:eastAsia="Times New Roman" w:hAnsi="Times New Roman" w:cs="Times New Roman"/>
          <w:sz w:val="24"/>
          <w:szCs w:val="24"/>
          <w:u w:val="single"/>
          <w:rtl/>
        </w:rPr>
        <w:t>קרובין</w:t>
      </w:r>
      <w:proofErr w:type="spellEnd"/>
      <w:r w:rsidRPr="00096266">
        <w:rPr>
          <w:rFonts w:ascii="Times New Roman" w:eastAsia="Times New Roman" w:hAnsi="Times New Roman" w:cs="Times New Roman"/>
          <w:sz w:val="24"/>
          <w:szCs w:val="24"/>
          <w:rtl/>
        </w:rPr>
        <w:t xml:space="preserve"> אין זה מת מצוה". המאירי ביבמות (שם) מסביר מדוע המקרה של אשתו קטנה מוגדר כחריג "שהרי הקרובים אומרים: 'בעל יורש ואנו קוברים?!' ואינו דומה לאדם שיש לו יורש קטן שבזו אין הקרובים מערערים על ירושתו אחר שראויה. אבל זו שנחלתה ראויה להם, וחוזרת לבעלה, אינם קוברים. ונמצאה כמת מצוה שאין לו </w:t>
      </w:r>
      <w:proofErr w:type="spellStart"/>
      <w:r w:rsidRPr="00096266">
        <w:rPr>
          <w:rFonts w:ascii="Times New Roman" w:eastAsia="Times New Roman" w:hAnsi="Times New Roman" w:cs="Times New Roman"/>
          <w:sz w:val="24"/>
          <w:szCs w:val="24"/>
          <w:rtl/>
        </w:rPr>
        <w:t>קוברין</w:t>
      </w:r>
      <w:proofErr w:type="spellEnd"/>
      <w:r w:rsidRPr="00096266">
        <w:rPr>
          <w:rFonts w:ascii="Times New Roman" w:eastAsia="Times New Roman" w:hAnsi="Times New Roman" w:cs="Times New Roman"/>
          <w:sz w:val="24"/>
          <w:szCs w:val="24"/>
          <w:rtl/>
        </w:rPr>
        <w:t xml:space="preserve">, </w:t>
      </w:r>
      <w:proofErr w:type="spellStart"/>
      <w:r w:rsidRPr="00096266">
        <w:rPr>
          <w:rFonts w:ascii="Times New Roman" w:eastAsia="Times New Roman" w:hAnsi="Times New Roman" w:cs="Times New Roman"/>
          <w:sz w:val="24"/>
          <w:szCs w:val="24"/>
          <w:rtl/>
        </w:rPr>
        <w:t>שהכל</w:t>
      </w:r>
      <w:proofErr w:type="spellEnd"/>
      <w:r w:rsidRPr="00096266">
        <w:rPr>
          <w:rFonts w:ascii="Times New Roman" w:eastAsia="Times New Roman" w:hAnsi="Times New Roman" w:cs="Times New Roman"/>
          <w:sz w:val="24"/>
          <w:szCs w:val="24"/>
          <w:rtl/>
        </w:rPr>
        <w:t xml:space="preserve"> </w:t>
      </w:r>
      <w:proofErr w:type="spellStart"/>
      <w:r w:rsidRPr="00096266">
        <w:rPr>
          <w:rFonts w:ascii="Times New Roman" w:eastAsia="Times New Roman" w:hAnsi="Times New Roman" w:cs="Times New Roman"/>
          <w:sz w:val="24"/>
          <w:szCs w:val="24"/>
          <w:rtl/>
        </w:rPr>
        <w:t>מטילין</w:t>
      </w:r>
      <w:proofErr w:type="spellEnd"/>
      <w:r w:rsidRPr="00096266">
        <w:rPr>
          <w:rFonts w:ascii="Times New Roman" w:eastAsia="Times New Roman" w:hAnsi="Times New Roman" w:cs="Times New Roman"/>
          <w:sz w:val="24"/>
          <w:szCs w:val="24"/>
          <w:rtl/>
        </w:rPr>
        <w:t xml:space="preserve"> קבורתה עליו".</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 xml:space="preserve">גם לפי התוספות יתכן שתחילה </w:t>
      </w:r>
      <w:proofErr w:type="spellStart"/>
      <w:r w:rsidRPr="00096266">
        <w:rPr>
          <w:rFonts w:ascii="Times New Roman" w:eastAsia="Times New Roman" w:hAnsi="Times New Roman" w:cs="Times New Roman"/>
          <w:sz w:val="24"/>
          <w:szCs w:val="24"/>
          <w:rtl/>
        </w:rPr>
        <w:t>מטילין</w:t>
      </w:r>
      <w:proofErr w:type="spellEnd"/>
      <w:r w:rsidRPr="00096266">
        <w:rPr>
          <w:rFonts w:ascii="Times New Roman" w:eastAsia="Times New Roman" w:hAnsi="Times New Roman" w:cs="Times New Roman"/>
          <w:sz w:val="24"/>
          <w:szCs w:val="24"/>
          <w:rtl/>
        </w:rPr>
        <w:t xml:space="preserve"> את חובת הקבורה על היורש, אבל בסיסית יש חובה גם על הקרוב.</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בהבנת אופי חובת הקוברים לקבור תתכנה מספר הבנות:</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א) אם חיוב הקבורה מוטל על הקרוב יתכן לומר:</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1) על הקרוב מוטלת מצוה לקבור.</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 xml:space="preserve">2) על הקרוב מוטל חיוב </w:t>
      </w:r>
      <w:proofErr w:type="spellStart"/>
      <w:r w:rsidRPr="00096266">
        <w:rPr>
          <w:rFonts w:ascii="Times New Roman" w:eastAsia="Times New Roman" w:hAnsi="Times New Roman" w:cs="Times New Roman"/>
          <w:sz w:val="24"/>
          <w:szCs w:val="24"/>
          <w:rtl/>
        </w:rPr>
        <w:t>בגברא</w:t>
      </w:r>
      <w:proofErr w:type="spellEnd"/>
      <w:r w:rsidRPr="00096266">
        <w:rPr>
          <w:rFonts w:ascii="Times New Roman" w:eastAsia="Times New Roman" w:hAnsi="Times New Roman" w:cs="Times New Roman"/>
          <w:sz w:val="24"/>
          <w:szCs w:val="24"/>
          <w:rtl/>
        </w:rPr>
        <w:t>, ויתכן שיש אפשרות לגבות מנכסיו אם אינו קובר.</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ב) אם חיוב הקבורה מוטל על היורש יתכן לומר:</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1) חלק מנכסי המנוח משמשים לקבורתו - חוב על היורש.</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 xml:space="preserve">2) חיוב </w:t>
      </w:r>
      <w:proofErr w:type="spellStart"/>
      <w:r w:rsidRPr="00096266">
        <w:rPr>
          <w:rFonts w:ascii="Times New Roman" w:eastAsia="Times New Roman" w:hAnsi="Times New Roman" w:cs="Times New Roman"/>
          <w:sz w:val="24"/>
          <w:szCs w:val="24"/>
          <w:rtl/>
        </w:rPr>
        <w:t>בגברא</w:t>
      </w:r>
      <w:proofErr w:type="spellEnd"/>
      <w:r w:rsidRPr="00096266">
        <w:rPr>
          <w:rFonts w:ascii="Times New Roman" w:eastAsia="Times New Roman" w:hAnsi="Times New Roman" w:cs="Times New Roman"/>
          <w:sz w:val="24"/>
          <w:szCs w:val="24"/>
          <w:rtl/>
        </w:rPr>
        <w:t xml:space="preserve"> בגלל קבלת הכסף.</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בין אם נסביר שעל היורש מוטלת חובת הקבורה, ובין אם נסביר שהקרוב הוא החייב לקבור, יקשה מדוע לתקן תקנה מיוחדת באשה, הרי על הבעל לקבור או כיורש או כקרוב?</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כדי לענות על שאלה זו נצטרך תחילה לעמוד על ההבנות השונות באופי תקנת חכמים "קבורתה תחת כתובתה".</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אופי הדין</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 xml:space="preserve">אופי הדין תלוי בשאלה רחבה יותר והיא אופי התקנות המובאות </w:t>
      </w:r>
      <w:proofErr w:type="spellStart"/>
      <w:r w:rsidRPr="00096266">
        <w:rPr>
          <w:rFonts w:ascii="Times New Roman" w:eastAsia="Times New Roman" w:hAnsi="Times New Roman" w:cs="Times New Roman"/>
          <w:sz w:val="24"/>
          <w:szCs w:val="24"/>
          <w:rtl/>
        </w:rPr>
        <w:t>במז</w:t>
      </w:r>
      <w:proofErr w:type="spellEnd"/>
      <w:r w:rsidRPr="00096266">
        <w:rPr>
          <w:rFonts w:ascii="Times New Roman" w:eastAsia="Times New Roman" w:hAnsi="Times New Roman" w:cs="Times New Roman"/>
          <w:sz w:val="24"/>
          <w:szCs w:val="24"/>
          <w:rtl/>
        </w:rPr>
        <w:t xml:space="preserve">: "תקנו מזונותיה תחת מעשי ידיה </w:t>
      </w:r>
      <w:proofErr w:type="spellStart"/>
      <w:r w:rsidRPr="00096266">
        <w:rPr>
          <w:rFonts w:ascii="Times New Roman" w:eastAsia="Times New Roman" w:hAnsi="Times New Roman" w:cs="Times New Roman"/>
          <w:sz w:val="24"/>
          <w:szCs w:val="24"/>
          <w:rtl/>
        </w:rPr>
        <w:t>ופירקונה</w:t>
      </w:r>
      <w:proofErr w:type="spellEnd"/>
      <w:r w:rsidRPr="00096266">
        <w:rPr>
          <w:rFonts w:ascii="Times New Roman" w:eastAsia="Times New Roman" w:hAnsi="Times New Roman" w:cs="Times New Roman"/>
          <w:sz w:val="24"/>
          <w:szCs w:val="24"/>
          <w:rtl/>
        </w:rPr>
        <w:t xml:space="preserve"> תחת פרות וקבורתה תחת כתובתה"</w:t>
      </w:r>
      <w:bookmarkStart w:id="3" w:name="_ftnref3"/>
      <w:r w:rsidRPr="00096266">
        <w:rPr>
          <w:rFonts w:ascii="Times New Roman" w:eastAsia="Times New Roman" w:hAnsi="Times New Roman" w:cs="Times New Roman"/>
          <w:sz w:val="24"/>
          <w:szCs w:val="24"/>
          <w:rtl/>
        </w:rPr>
        <w:fldChar w:fldCharType="begin"/>
      </w:r>
      <w:r w:rsidRPr="00096266">
        <w:rPr>
          <w:rFonts w:ascii="Times New Roman" w:eastAsia="Times New Roman" w:hAnsi="Times New Roman" w:cs="Times New Roman"/>
          <w:sz w:val="24"/>
          <w:szCs w:val="24"/>
          <w:rtl/>
        </w:rPr>
        <w:instrText xml:space="preserve"> </w:instrText>
      </w:r>
      <w:r w:rsidRPr="00096266">
        <w:rPr>
          <w:rFonts w:ascii="Times New Roman" w:eastAsia="Times New Roman" w:hAnsi="Times New Roman" w:cs="Times New Roman"/>
          <w:sz w:val="24"/>
          <w:szCs w:val="24"/>
        </w:rPr>
        <w:instrText>HYPERLINK "file:///X:\\vbm5779\\hebrew</w:instrText>
      </w:r>
      <w:r w:rsidRPr="00096266">
        <w:rPr>
          <w:rFonts w:ascii="Times New Roman" w:eastAsia="Times New Roman" w:hAnsi="Times New Roman" w:cs="Times New Roman"/>
          <w:sz w:val="24"/>
          <w:szCs w:val="24"/>
          <w:rtl/>
        </w:rPr>
        <w:instrText>\\חובות%20הבעל%20והאישה\\</w:instrText>
      </w:r>
      <w:r w:rsidRPr="00096266">
        <w:rPr>
          <w:rFonts w:ascii="Times New Roman" w:eastAsia="Times New Roman" w:hAnsi="Times New Roman" w:cs="Times New Roman"/>
          <w:sz w:val="24"/>
          <w:szCs w:val="24"/>
        </w:rPr>
        <w:instrText>ch_10zomer.html" \l "_ftn3</w:instrText>
      </w:r>
      <w:r w:rsidRPr="00096266">
        <w:rPr>
          <w:rFonts w:ascii="Times New Roman" w:eastAsia="Times New Roman" w:hAnsi="Times New Roman" w:cs="Times New Roman"/>
          <w:sz w:val="24"/>
          <w:szCs w:val="24"/>
          <w:rtl/>
        </w:rPr>
        <w:instrText xml:space="preserve">" </w:instrText>
      </w:r>
      <w:r w:rsidRPr="00096266">
        <w:rPr>
          <w:rFonts w:ascii="Times New Roman" w:eastAsia="Times New Roman" w:hAnsi="Times New Roman" w:cs="Times New Roman"/>
          <w:sz w:val="24"/>
          <w:szCs w:val="24"/>
          <w:rtl/>
        </w:rPr>
        <w:fldChar w:fldCharType="separate"/>
      </w:r>
      <w:r w:rsidRPr="00096266">
        <w:rPr>
          <w:rFonts w:ascii="Times New Roman" w:eastAsia="Times New Roman" w:hAnsi="Times New Roman" w:cs="Times New Roman"/>
          <w:color w:val="0000FF"/>
          <w:sz w:val="24"/>
          <w:szCs w:val="24"/>
          <w:u w:val="single"/>
          <w:rtl/>
        </w:rPr>
        <w:t>[3]</w:t>
      </w:r>
      <w:r w:rsidRPr="00096266">
        <w:rPr>
          <w:rFonts w:ascii="Times New Roman" w:eastAsia="Times New Roman" w:hAnsi="Times New Roman" w:cs="Times New Roman"/>
          <w:sz w:val="24"/>
          <w:szCs w:val="24"/>
          <w:rtl/>
        </w:rPr>
        <w:fldChar w:fldCharType="end"/>
      </w:r>
      <w:bookmarkEnd w:id="3"/>
      <w:r w:rsidRPr="00096266">
        <w:rPr>
          <w:rFonts w:ascii="Times New Roman" w:eastAsia="Times New Roman" w:hAnsi="Times New Roman" w:cs="Times New Roman"/>
          <w:sz w:val="24"/>
          <w:szCs w:val="24"/>
          <w:rtl/>
        </w:rPr>
        <w:t xml:space="preserve">. מה </w:t>
      </w:r>
      <w:proofErr w:type="spellStart"/>
      <w:r w:rsidRPr="00096266">
        <w:rPr>
          <w:rFonts w:ascii="Times New Roman" w:eastAsia="Times New Roman" w:hAnsi="Times New Roman" w:cs="Times New Roman"/>
          <w:sz w:val="24"/>
          <w:szCs w:val="24"/>
          <w:rtl/>
        </w:rPr>
        <w:t>הכונה</w:t>
      </w:r>
      <w:proofErr w:type="spellEnd"/>
      <w:r w:rsidRPr="00096266">
        <w:rPr>
          <w:rFonts w:ascii="Times New Roman" w:eastAsia="Times New Roman" w:hAnsi="Times New Roman" w:cs="Times New Roman"/>
          <w:sz w:val="24"/>
          <w:szCs w:val="24"/>
          <w:rtl/>
        </w:rPr>
        <w:t xml:space="preserve"> בזה תחת זה?</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 xml:space="preserve">1. יתכן שהדברים הם בחינת תשלום. כל אחד מבני הזוג זכאי לזכויות מרעהו, ובתמורה מתחייב בחיובים. בנידון </w:t>
      </w:r>
      <w:proofErr w:type="spellStart"/>
      <w:r w:rsidRPr="00096266">
        <w:rPr>
          <w:rFonts w:ascii="Times New Roman" w:eastAsia="Times New Roman" w:hAnsi="Times New Roman" w:cs="Times New Roman"/>
          <w:sz w:val="24"/>
          <w:szCs w:val="24"/>
          <w:rtl/>
        </w:rPr>
        <w:t>דידן</w:t>
      </w:r>
      <w:proofErr w:type="spellEnd"/>
      <w:r w:rsidRPr="00096266">
        <w:rPr>
          <w:rFonts w:ascii="Times New Roman" w:eastAsia="Times New Roman" w:hAnsi="Times New Roman" w:cs="Times New Roman"/>
          <w:sz w:val="24"/>
          <w:szCs w:val="24"/>
          <w:rtl/>
        </w:rPr>
        <w:t xml:space="preserve"> כתובה תחת קבורה. והיה אם לא זכה אחד הצדדים בזכויותיו, פקעו גם חובותיו לצד שכנגד. הבנה כזו עולה </w:t>
      </w:r>
      <w:proofErr w:type="spellStart"/>
      <w:r w:rsidRPr="00096266">
        <w:rPr>
          <w:rFonts w:ascii="Times New Roman" w:eastAsia="Times New Roman" w:hAnsi="Times New Roman" w:cs="Times New Roman"/>
          <w:sz w:val="24"/>
          <w:szCs w:val="24"/>
          <w:rtl/>
        </w:rPr>
        <w:t>בשטמ"ק</w:t>
      </w:r>
      <w:proofErr w:type="spellEnd"/>
      <w:r w:rsidRPr="00096266">
        <w:rPr>
          <w:rFonts w:ascii="Times New Roman" w:eastAsia="Times New Roman" w:hAnsi="Times New Roman" w:cs="Times New Roman"/>
          <w:sz w:val="24"/>
          <w:szCs w:val="24"/>
          <w:rtl/>
        </w:rPr>
        <w:t xml:space="preserve"> (</w:t>
      </w:r>
      <w:proofErr w:type="spellStart"/>
      <w:r w:rsidRPr="00096266">
        <w:rPr>
          <w:rFonts w:ascii="Times New Roman" w:eastAsia="Times New Roman" w:hAnsi="Times New Roman" w:cs="Times New Roman"/>
          <w:sz w:val="24"/>
          <w:szCs w:val="24"/>
          <w:rtl/>
        </w:rPr>
        <w:t>מז</w:t>
      </w:r>
      <w:proofErr w:type="spellEnd"/>
      <w:r w:rsidRPr="00096266">
        <w:rPr>
          <w:rFonts w:ascii="Times New Roman" w:eastAsia="Times New Roman" w:hAnsi="Times New Roman" w:cs="Times New Roman"/>
          <w:sz w:val="24"/>
          <w:szCs w:val="24"/>
          <w:rtl/>
        </w:rPr>
        <w:t xml:space="preserve">: ד"ה וקבורתה) "ואילו לא הכניסה לו </w:t>
      </w:r>
      <w:proofErr w:type="spellStart"/>
      <w:r w:rsidRPr="00096266">
        <w:rPr>
          <w:rFonts w:ascii="Times New Roman" w:eastAsia="Times New Roman" w:hAnsi="Times New Roman" w:cs="Times New Roman"/>
          <w:sz w:val="24"/>
          <w:szCs w:val="24"/>
          <w:rtl/>
        </w:rPr>
        <w:t>נדוניא</w:t>
      </w:r>
      <w:proofErr w:type="spellEnd"/>
      <w:r w:rsidRPr="00096266">
        <w:rPr>
          <w:rFonts w:ascii="Times New Roman" w:eastAsia="Times New Roman" w:hAnsi="Times New Roman" w:cs="Times New Roman"/>
          <w:sz w:val="24"/>
          <w:szCs w:val="24"/>
          <w:rtl/>
        </w:rPr>
        <w:t xml:space="preserve"> אפשר דאינו חייב בקבורתה דומיה </w:t>
      </w:r>
      <w:proofErr w:type="spellStart"/>
      <w:r w:rsidRPr="00096266">
        <w:rPr>
          <w:rFonts w:ascii="Times New Roman" w:eastAsia="Times New Roman" w:hAnsi="Times New Roman" w:cs="Times New Roman"/>
          <w:sz w:val="24"/>
          <w:szCs w:val="24"/>
          <w:rtl/>
        </w:rPr>
        <w:t>דארוסה</w:t>
      </w:r>
      <w:proofErr w:type="spellEnd"/>
      <w:r w:rsidRPr="00096266">
        <w:rPr>
          <w:rFonts w:ascii="Times New Roman" w:eastAsia="Times New Roman" w:hAnsi="Times New Roman" w:cs="Times New Roman"/>
          <w:sz w:val="24"/>
          <w:szCs w:val="24"/>
          <w:rtl/>
        </w:rPr>
        <w:t xml:space="preserve">". יתכן למתן את הדברים, ולומר שגם אם לא זכה הצד האחד בזכויותיו בכל זאת יתחייב בחובותיו מדין 'לא </w:t>
      </w:r>
      <w:proofErr w:type="spellStart"/>
      <w:r w:rsidRPr="00096266">
        <w:rPr>
          <w:rFonts w:ascii="Times New Roman" w:eastAsia="Times New Roman" w:hAnsi="Times New Roman" w:cs="Times New Roman"/>
          <w:sz w:val="24"/>
          <w:szCs w:val="24"/>
          <w:rtl/>
        </w:rPr>
        <w:t>פלוג</w:t>
      </w:r>
      <w:proofErr w:type="spellEnd"/>
      <w:r w:rsidRPr="00096266">
        <w:rPr>
          <w:rFonts w:ascii="Times New Roman" w:eastAsia="Times New Roman" w:hAnsi="Times New Roman" w:cs="Times New Roman"/>
          <w:sz w:val="24"/>
          <w:szCs w:val="24"/>
          <w:rtl/>
        </w:rPr>
        <w:t xml:space="preserve">'. כך משמע </w:t>
      </w:r>
      <w:proofErr w:type="spellStart"/>
      <w:r w:rsidRPr="00096266">
        <w:rPr>
          <w:rFonts w:ascii="Times New Roman" w:eastAsia="Times New Roman" w:hAnsi="Times New Roman" w:cs="Times New Roman"/>
          <w:sz w:val="24"/>
          <w:szCs w:val="24"/>
          <w:rtl/>
        </w:rPr>
        <w:t>בריטב"א</w:t>
      </w:r>
      <w:proofErr w:type="spellEnd"/>
      <w:r w:rsidRPr="00096266">
        <w:rPr>
          <w:rFonts w:ascii="Times New Roman" w:eastAsia="Times New Roman" w:hAnsi="Times New Roman" w:cs="Times New Roman"/>
          <w:sz w:val="24"/>
          <w:szCs w:val="24"/>
          <w:rtl/>
        </w:rPr>
        <w:t xml:space="preserve"> (</w:t>
      </w:r>
      <w:proofErr w:type="spellStart"/>
      <w:r w:rsidRPr="00096266">
        <w:rPr>
          <w:rFonts w:ascii="Times New Roman" w:eastAsia="Times New Roman" w:hAnsi="Times New Roman" w:cs="Times New Roman"/>
          <w:sz w:val="24"/>
          <w:szCs w:val="24"/>
          <w:rtl/>
        </w:rPr>
        <w:t>נג</w:t>
      </w:r>
      <w:proofErr w:type="spellEnd"/>
      <w:r w:rsidRPr="00096266">
        <w:rPr>
          <w:rFonts w:ascii="Times New Roman" w:eastAsia="Times New Roman" w:hAnsi="Times New Roman" w:cs="Times New Roman"/>
          <w:sz w:val="24"/>
          <w:szCs w:val="24"/>
          <w:rtl/>
        </w:rPr>
        <w:t xml:space="preserve">.) "ותקנו קבורתה תחת </w:t>
      </w:r>
      <w:proofErr w:type="spellStart"/>
      <w:r w:rsidRPr="00096266">
        <w:rPr>
          <w:rFonts w:ascii="Times New Roman" w:eastAsia="Times New Roman" w:hAnsi="Times New Roman" w:cs="Times New Roman"/>
          <w:sz w:val="24"/>
          <w:szCs w:val="24"/>
          <w:rtl/>
        </w:rPr>
        <w:t>נדוניתא</w:t>
      </w:r>
      <w:proofErr w:type="spellEnd"/>
      <w:r w:rsidRPr="00096266">
        <w:rPr>
          <w:rFonts w:ascii="Times New Roman" w:eastAsia="Times New Roman" w:hAnsi="Times New Roman" w:cs="Times New Roman"/>
          <w:sz w:val="24"/>
          <w:szCs w:val="24"/>
          <w:rtl/>
        </w:rPr>
        <w:t xml:space="preserve"> היא, ומיהו לא פליגי רבנן כיוון </w:t>
      </w:r>
      <w:proofErr w:type="spellStart"/>
      <w:r w:rsidRPr="00096266">
        <w:rPr>
          <w:rFonts w:ascii="Times New Roman" w:eastAsia="Times New Roman" w:hAnsi="Times New Roman" w:cs="Times New Roman"/>
          <w:sz w:val="24"/>
          <w:szCs w:val="24"/>
          <w:rtl/>
        </w:rPr>
        <w:t>דרוב</w:t>
      </w:r>
      <w:proofErr w:type="spellEnd"/>
      <w:r w:rsidRPr="00096266">
        <w:rPr>
          <w:rFonts w:ascii="Times New Roman" w:eastAsia="Times New Roman" w:hAnsi="Times New Roman" w:cs="Times New Roman"/>
          <w:sz w:val="24"/>
          <w:szCs w:val="24"/>
          <w:rtl/>
        </w:rPr>
        <w:t xml:space="preserve"> נשים יש להם </w:t>
      </w:r>
      <w:proofErr w:type="spellStart"/>
      <w:r w:rsidRPr="00096266">
        <w:rPr>
          <w:rFonts w:ascii="Times New Roman" w:eastAsia="Times New Roman" w:hAnsi="Times New Roman" w:cs="Times New Roman"/>
          <w:sz w:val="24"/>
          <w:szCs w:val="24"/>
          <w:rtl/>
        </w:rPr>
        <w:t>נדוניא</w:t>
      </w:r>
      <w:proofErr w:type="spellEnd"/>
      <w:r w:rsidRPr="00096266">
        <w:rPr>
          <w:rFonts w:ascii="Times New Roman" w:eastAsia="Times New Roman" w:hAnsi="Times New Roman" w:cs="Times New Roman"/>
          <w:sz w:val="24"/>
          <w:szCs w:val="24"/>
          <w:rtl/>
        </w:rPr>
        <w:t>..."</w:t>
      </w:r>
      <w:bookmarkStart w:id="4" w:name="_ftnref4"/>
      <w:r w:rsidRPr="00096266">
        <w:rPr>
          <w:rFonts w:ascii="Times New Roman" w:eastAsia="Times New Roman" w:hAnsi="Times New Roman" w:cs="Times New Roman"/>
          <w:sz w:val="24"/>
          <w:szCs w:val="24"/>
          <w:rtl/>
        </w:rPr>
        <w:fldChar w:fldCharType="begin"/>
      </w:r>
      <w:r w:rsidRPr="00096266">
        <w:rPr>
          <w:rFonts w:ascii="Times New Roman" w:eastAsia="Times New Roman" w:hAnsi="Times New Roman" w:cs="Times New Roman"/>
          <w:sz w:val="24"/>
          <w:szCs w:val="24"/>
          <w:rtl/>
        </w:rPr>
        <w:instrText xml:space="preserve"> </w:instrText>
      </w:r>
      <w:r w:rsidRPr="00096266">
        <w:rPr>
          <w:rFonts w:ascii="Times New Roman" w:eastAsia="Times New Roman" w:hAnsi="Times New Roman" w:cs="Times New Roman"/>
          <w:sz w:val="24"/>
          <w:szCs w:val="24"/>
        </w:rPr>
        <w:instrText>HYPERLINK "file:///X:\\vbm5779\\hebrew</w:instrText>
      </w:r>
      <w:r w:rsidRPr="00096266">
        <w:rPr>
          <w:rFonts w:ascii="Times New Roman" w:eastAsia="Times New Roman" w:hAnsi="Times New Roman" w:cs="Times New Roman"/>
          <w:sz w:val="24"/>
          <w:szCs w:val="24"/>
          <w:rtl/>
        </w:rPr>
        <w:instrText>\\חובות%20הבעל%20והאישה\\</w:instrText>
      </w:r>
      <w:r w:rsidRPr="00096266">
        <w:rPr>
          <w:rFonts w:ascii="Times New Roman" w:eastAsia="Times New Roman" w:hAnsi="Times New Roman" w:cs="Times New Roman"/>
          <w:sz w:val="24"/>
          <w:szCs w:val="24"/>
        </w:rPr>
        <w:instrText>ch_10zomer.html" \l "_ftn4</w:instrText>
      </w:r>
      <w:r w:rsidRPr="00096266">
        <w:rPr>
          <w:rFonts w:ascii="Times New Roman" w:eastAsia="Times New Roman" w:hAnsi="Times New Roman" w:cs="Times New Roman"/>
          <w:sz w:val="24"/>
          <w:szCs w:val="24"/>
          <w:rtl/>
        </w:rPr>
        <w:instrText xml:space="preserve">" </w:instrText>
      </w:r>
      <w:r w:rsidRPr="00096266">
        <w:rPr>
          <w:rFonts w:ascii="Times New Roman" w:eastAsia="Times New Roman" w:hAnsi="Times New Roman" w:cs="Times New Roman"/>
          <w:sz w:val="24"/>
          <w:szCs w:val="24"/>
          <w:rtl/>
        </w:rPr>
        <w:fldChar w:fldCharType="separate"/>
      </w:r>
      <w:r w:rsidRPr="00096266">
        <w:rPr>
          <w:rFonts w:ascii="Times New Roman" w:eastAsia="Times New Roman" w:hAnsi="Times New Roman" w:cs="Times New Roman"/>
          <w:color w:val="0000FF"/>
          <w:sz w:val="24"/>
          <w:szCs w:val="24"/>
          <w:u w:val="single"/>
          <w:rtl/>
        </w:rPr>
        <w:t>[4]</w:t>
      </w:r>
      <w:r w:rsidRPr="00096266">
        <w:rPr>
          <w:rFonts w:ascii="Times New Roman" w:eastAsia="Times New Roman" w:hAnsi="Times New Roman" w:cs="Times New Roman"/>
          <w:sz w:val="24"/>
          <w:szCs w:val="24"/>
          <w:rtl/>
        </w:rPr>
        <w:fldChar w:fldCharType="end"/>
      </w:r>
      <w:bookmarkEnd w:id="4"/>
      <w:r w:rsidRPr="00096266">
        <w:rPr>
          <w:rFonts w:ascii="Times New Roman" w:eastAsia="Times New Roman" w:hAnsi="Times New Roman" w:cs="Times New Roman"/>
          <w:sz w:val="24"/>
          <w:szCs w:val="24"/>
          <w:rtl/>
        </w:rPr>
        <w:t>.</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2. הרמב"ם (</w:t>
      </w:r>
      <w:proofErr w:type="spellStart"/>
      <w:r w:rsidRPr="00096266">
        <w:rPr>
          <w:rFonts w:ascii="Times New Roman" w:eastAsia="Times New Roman" w:hAnsi="Times New Roman" w:cs="Times New Roman"/>
          <w:sz w:val="24"/>
          <w:szCs w:val="24"/>
          <w:rtl/>
        </w:rPr>
        <w:t>פי"ב</w:t>
      </w:r>
      <w:proofErr w:type="spellEnd"/>
      <w:r w:rsidRPr="00096266">
        <w:rPr>
          <w:rFonts w:ascii="Times New Roman" w:eastAsia="Times New Roman" w:hAnsi="Times New Roman" w:cs="Times New Roman"/>
          <w:sz w:val="24"/>
          <w:szCs w:val="24"/>
          <w:rtl/>
        </w:rPr>
        <w:t xml:space="preserve"> הל' א-ד) רואה שני שלבים בחיובי אישות. השלב הראשון הלכות א-ב "כשנושא אדם </w:t>
      </w:r>
      <w:proofErr w:type="spellStart"/>
      <w:r w:rsidRPr="00096266">
        <w:rPr>
          <w:rFonts w:ascii="Times New Roman" w:eastAsia="Times New Roman" w:hAnsi="Times New Roman" w:cs="Times New Roman"/>
          <w:sz w:val="24"/>
          <w:szCs w:val="24"/>
          <w:rtl/>
        </w:rPr>
        <w:t>אשה</w:t>
      </w:r>
      <w:proofErr w:type="spellEnd"/>
      <w:r w:rsidRPr="00096266">
        <w:rPr>
          <w:rFonts w:ascii="Times New Roman" w:eastAsia="Times New Roman" w:hAnsi="Times New Roman" w:cs="Times New Roman"/>
          <w:sz w:val="24"/>
          <w:szCs w:val="24"/>
          <w:rtl/>
        </w:rPr>
        <w:t xml:space="preserve"> יתחייב לה בעשרה דברים ויזכה ארבעה דברים". בהלכה ד' אומר הרמב"ם "עוד תקנו חכמים שיהיו מעשי ידי </w:t>
      </w:r>
      <w:proofErr w:type="spellStart"/>
      <w:r w:rsidRPr="00096266">
        <w:rPr>
          <w:rFonts w:ascii="Times New Roman" w:eastAsia="Times New Roman" w:hAnsi="Times New Roman" w:cs="Times New Roman"/>
          <w:sz w:val="24"/>
          <w:szCs w:val="24"/>
          <w:rtl/>
        </w:rPr>
        <w:t>האשה</w:t>
      </w:r>
      <w:proofErr w:type="spellEnd"/>
      <w:r w:rsidRPr="00096266">
        <w:rPr>
          <w:rFonts w:ascii="Times New Roman" w:eastAsia="Times New Roman" w:hAnsi="Times New Roman" w:cs="Times New Roman"/>
          <w:sz w:val="24"/>
          <w:szCs w:val="24"/>
          <w:rtl/>
        </w:rPr>
        <w:t xml:space="preserve"> תחת מזונותיה...וקבורתה נגד ירושתו לכתובתה..." כלומר, לדעתו, יש שלב ראשון של חיובי אישות, שלב המגדיר את המעמד ואינו תלוי בהנאה ממונית זו או אחרת. בשלב מאוחר יותר העניקו לחובה זו אופי ממוני "...ועוד תקנו...". כלומר חכמים העניקו לחובת האישות אופי ממוני</w:t>
      </w:r>
      <w:bookmarkStart w:id="5" w:name="_ftnref5"/>
      <w:r w:rsidRPr="00096266">
        <w:rPr>
          <w:rFonts w:ascii="Times New Roman" w:eastAsia="Times New Roman" w:hAnsi="Times New Roman" w:cs="Times New Roman"/>
          <w:sz w:val="24"/>
          <w:szCs w:val="24"/>
          <w:rtl/>
        </w:rPr>
        <w:fldChar w:fldCharType="begin"/>
      </w:r>
      <w:r w:rsidRPr="00096266">
        <w:rPr>
          <w:rFonts w:ascii="Times New Roman" w:eastAsia="Times New Roman" w:hAnsi="Times New Roman" w:cs="Times New Roman"/>
          <w:sz w:val="24"/>
          <w:szCs w:val="24"/>
          <w:rtl/>
        </w:rPr>
        <w:instrText xml:space="preserve"> </w:instrText>
      </w:r>
      <w:r w:rsidRPr="00096266">
        <w:rPr>
          <w:rFonts w:ascii="Times New Roman" w:eastAsia="Times New Roman" w:hAnsi="Times New Roman" w:cs="Times New Roman"/>
          <w:sz w:val="24"/>
          <w:szCs w:val="24"/>
        </w:rPr>
        <w:instrText>HYPERLINK "file:///X:\\vbm5779\\hebrew</w:instrText>
      </w:r>
      <w:r w:rsidRPr="00096266">
        <w:rPr>
          <w:rFonts w:ascii="Times New Roman" w:eastAsia="Times New Roman" w:hAnsi="Times New Roman" w:cs="Times New Roman"/>
          <w:sz w:val="24"/>
          <w:szCs w:val="24"/>
          <w:rtl/>
        </w:rPr>
        <w:instrText>\\חובות%20הבעל%20והאישה\\</w:instrText>
      </w:r>
      <w:r w:rsidRPr="00096266">
        <w:rPr>
          <w:rFonts w:ascii="Times New Roman" w:eastAsia="Times New Roman" w:hAnsi="Times New Roman" w:cs="Times New Roman"/>
          <w:sz w:val="24"/>
          <w:szCs w:val="24"/>
        </w:rPr>
        <w:instrText>ch_10zomer.html" \l "_ftn5</w:instrText>
      </w:r>
      <w:r w:rsidRPr="00096266">
        <w:rPr>
          <w:rFonts w:ascii="Times New Roman" w:eastAsia="Times New Roman" w:hAnsi="Times New Roman" w:cs="Times New Roman"/>
          <w:sz w:val="24"/>
          <w:szCs w:val="24"/>
          <w:rtl/>
        </w:rPr>
        <w:instrText xml:space="preserve">" </w:instrText>
      </w:r>
      <w:r w:rsidRPr="00096266">
        <w:rPr>
          <w:rFonts w:ascii="Times New Roman" w:eastAsia="Times New Roman" w:hAnsi="Times New Roman" w:cs="Times New Roman"/>
          <w:sz w:val="24"/>
          <w:szCs w:val="24"/>
          <w:rtl/>
        </w:rPr>
        <w:fldChar w:fldCharType="separate"/>
      </w:r>
      <w:r w:rsidRPr="00096266">
        <w:rPr>
          <w:rFonts w:ascii="Times New Roman" w:eastAsia="Times New Roman" w:hAnsi="Times New Roman" w:cs="Times New Roman"/>
          <w:color w:val="0000FF"/>
          <w:sz w:val="24"/>
          <w:szCs w:val="24"/>
          <w:u w:val="single"/>
          <w:rtl/>
        </w:rPr>
        <w:t>[5]</w:t>
      </w:r>
      <w:r w:rsidRPr="00096266">
        <w:rPr>
          <w:rFonts w:ascii="Times New Roman" w:eastAsia="Times New Roman" w:hAnsi="Times New Roman" w:cs="Times New Roman"/>
          <w:sz w:val="24"/>
          <w:szCs w:val="24"/>
          <w:rtl/>
        </w:rPr>
        <w:fldChar w:fldCharType="end"/>
      </w:r>
      <w:bookmarkEnd w:id="5"/>
      <w:r w:rsidRPr="00096266">
        <w:rPr>
          <w:rFonts w:ascii="Times New Roman" w:eastAsia="Times New Roman" w:hAnsi="Times New Roman" w:cs="Times New Roman"/>
          <w:sz w:val="24"/>
          <w:szCs w:val="24"/>
          <w:rtl/>
        </w:rPr>
        <w:t>.</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lastRenderedPageBreak/>
        <w:t xml:space="preserve">3. יתכן ששני צדדי הספק נכונים והחוב הממוני איננו עומד בניגוד לחובת </w:t>
      </w:r>
      <w:proofErr w:type="spellStart"/>
      <w:r w:rsidRPr="00096266">
        <w:rPr>
          <w:rFonts w:ascii="Times New Roman" w:eastAsia="Times New Roman" w:hAnsi="Times New Roman" w:cs="Times New Roman"/>
          <w:sz w:val="24"/>
          <w:szCs w:val="24"/>
          <w:rtl/>
        </w:rPr>
        <w:t>האישת</w:t>
      </w:r>
      <w:proofErr w:type="spellEnd"/>
      <w:r w:rsidRPr="00096266">
        <w:rPr>
          <w:rFonts w:ascii="Times New Roman" w:eastAsia="Times New Roman" w:hAnsi="Times New Roman" w:cs="Times New Roman"/>
          <w:sz w:val="24"/>
          <w:szCs w:val="24"/>
          <w:rtl/>
        </w:rPr>
        <w:t>. אלא המחייב יהיה חיוב אישות, והחוב יהיה ממוני.</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הצורך בתקנה</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1. אם חיוב הקבורה המוטל על הבעל הוא מדאורייתא, ניתן להבין בשתן דרכים את תקנת חכמים:</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 xml:space="preserve">א. </w:t>
      </w:r>
      <w:proofErr w:type="spellStart"/>
      <w:r w:rsidRPr="00096266">
        <w:rPr>
          <w:rFonts w:ascii="Times New Roman" w:eastAsia="Times New Roman" w:hAnsi="Times New Roman" w:cs="Times New Roman"/>
          <w:sz w:val="24"/>
          <w:szCs w:val="24"/>
          <w:rtl/>
        </w:rPr>
        <w:t>הראב"ן</w:t>
      </w:r>
      <w:proofErr w:type="spellEnd"/>
      <w:r w:rsidRPr="00096266">
        <w:rPr>
          <w:rFonts w:ascii="Times New Roman" w:eastAsia="Times New Roman" w:hAnsi="Times New Roman" w:cs="Times New Roman"/>
          <w:sz w:val="24"/>
          <w:szCs w:val="24"/>
          <w:rtl/>
        </w:rPr>
        <w:t xml:space="preserve"> (סימן ל"ג) ער לבעיה שהעלנו, </w:t>
      </w:r>
      <w:proofErr w:type="spellStart"/>
      <w:r w:rsidRPr="00096266">
        <w:rPr>
          <w:rFonts w:ascii="Times New Roman" w:eastAsia="Times New Roman" w:hAnsi="Times New Roman" w:cs="Times New Roman"/>
          <w:sz w:val="24"/>
          <w:szCs w:val="24"/>
          <w:rtl/>
        </w:rPr>
        <w:t>ומתיחס</w:t>
      </w:r>
      <w:proofErr w:type="spellEnd"/>
      <w:r w:rsidRPr="00096266">
        <w:rPr>
          <w:rFonts w:ascii="Times New Roman" w:eastAsia="Times New Roman" w:hAnsi="Times New Roman" w:cs="Times New Roman"/>
          <w:sz w:val="24"/>
          <w:szCs w:val="24"/>
          <w:rtl/>
        </w:rPr>
        <w:t xml:space="preserve"> לצורך בתקנה. לדעתו החיוב הוא מדאורייתא, וחכמים לא הוסיפו דבר משלהם על אותו חיוב. אך הגמרא </w:t>
      </w:r>
      <w:proofErr w:type="spellStart"/>
      <w:r w:rsidRPr="00096266">
        <w:rPr>
          <w:rFonts w:ascii="Times New Roman" w:eastAsia="Times New Roman" w:hAnsi="Times New Roman" w:cs="Times New Roman"/>
          <w:sz w:val="24"/>
          <w:szCs w:val="24"/>
          <w:rtl/>
        </w:rPr>
        <w:t>במז</w:t>
      </w:r>
      <w:proofErr w:type="spellEnd"/>
      <w:r w:rsidRPr="00096266">
        <w:rPr>
          <w:rFonts w:ascii="Times New Roman" w:eastAsia="Times New Roman" w:hAnsi="Times New Roman" w:cs="Times New Roman"/>
          <w:sz w:val="24"/>
          <w:szCs w:val="24"/>
          <w:rtl/>
        </w:rPr>
        <w:t xml:space="preserve">: היא לדעת הסוברים שאין לבעל חובה לקבור את אשתו מהתורה "והא </w:t>
      </w:r>
      <w:proofErr w:type="spellStart"/>
      <w:r w:rsidRPr="00096266">
        <w:rPr>
          <w:rFonts w:ascii="Times New Roman" w:eastAsia="Times New Roman" w:hAnsi="Times New Roman" w:cs="Times New Roman"/>
          <w:sz w:val="24"/>
          <w:szCs w:val="24"/>
          <w:rtl/>
        </w:rPr>
        <w:t>דהזכירו</w:t>
      </w:r>
      <w:proofErr w:type="spellEnd"/>
      <w:r w:rsidRPr="00096266">
        <w:rPr>
          <w:rFonts w:ascii="Times New Roman" w:eastAsia="Times New Roman" w:hAnsi="Times New Roman" w:cs="Times New Roman"/>
          <w:sz w:val="24"/>
          <w:szCs w:val="24"/>
          <w:rtl/>
        </w:rPr>
        <w:t xml:space="preserve"> חכמים בתלמוד קבורת </w:t>
      </w:r>
      <w:proofErr w:type="spellStart"/>
      <w:r w:rsidRPr="00096266">
        <w:rPr>
          <w:rFonts w:ascii="Times New Roman" w:eastAsia="Times New Roman" w:hAnsi="Times New Roman" w:cs="Times New Roman"/>
          <w:sz w:val="24"/>
          <w:szCs w:val="24"/>
          <w:rtl/>
        </w:rPr>
        <w:t>אשה</w:t>
      </w:r>
      <w:proofErr w:type="spellEnd"/>
      <w:r w:rsidRPr="00096266">
        <w:rPr>
          <w:rFonts w:ascii="Times New Roman" w:eastAsia="Times New Roman" w:hAnsi="Times New Roman" w:cs="Times New Roman"/>
          <w:sz w:val="24"/>
          <w:szCs w:val="24"/>
          <w:rtl/>
        </w:rPr>
        <w:t xml:space="preserve"> ולא הזכירו שאר ז' מתים, משום תקנת פירות שתיקנו לו פירות נכסי מלוג</w:t>
      </w:r>
      <w:bookmarkStart w:id="6" w:name="_ftnref6"/>
      <w:r w:rsidRPr="00096266">
        <w:rPr>
          <w:rFonts w:ascii="Times New Roman" w:eastAsia="Times New Roman" w:hAnsi="Times New Roman" w:cs="Times New Roman"/>
          <w:sz w:val="24"/>
          <w:szCs w:val="24"/>
          <w:rtl/>
        </w:rPr>
        <w:fldChar w:fldCharType="begin"/>
      </w:r>
      <w:r w:rsidRPr="00096266">
        <w:rPr>
          <w:rFonts w:ascii="Times New Roman" w:eastAsia="Times New Roman" w:hAnsi="Times New Roman" w:cs="Times New Roman"/>
          <w:sz w:val="24"/>
          <w:szCs w:val="24"/>
          <w:rtl/>
        </w:rPr>
        <w:instrText xml:space="preserve"> </w:instrText>
      </w:r>
      <w:r w:rsidRPr="00096266">
        <w:rPr>
          <w:rFonts w:ascii="Times New Roman" w:eastAsia="Times New Roman" w:hAnsi="Times New Roman" w:cs="Times New Roman"/>
          <w:sz w:val="24"/>
          <w:szCs w:val="24"/>
        </w:rPr>
        <w:instrText>HYPERLINK "file:///X:\\vbm5779\\hebrew</w:instrText>
      </w:r>
      <w:r w:rsidRPr="00096266">
        <w:rPr>
          <w:rFonts w:ascii="Times New Roman" w:eastAsia="Times New Roman" w:hAnsi="Times New Roman" w:cs="Times New Roman"/>
          <w:sz w:val="24"/>
          <w:szCs w:val="24"/>
          <w:rtl/>
        </w:rPr>
        <w:instrText>\\חובות%20הבעל%20והאישה\\</w:instrText>
      </w:r>
      <w:r w:rsidRPr="00096266">
        <w:rPr>
          <w:rFonts w:ascii="Times New Roman" w:eastAsia="Times New Roman" w:hAnsi="Times New Roman" w:cs="Times New Roman"/>
          <w:sz w:val="24"/>
          <w:szCs w:val="24"/>
        </w:rPr>
        <w:instrText>ch_10zomer.html" \l "_ftn6</w:instrText>
      </w:r>
      <w:r w:rsidRPr="00096266">
        <w:rPr>
          <w:rFonts w:ascii="Times New Roman" w:eastAsia="Times New Roman" w:hAnsi="Times New Roman" w:cs="Times New Roman"/>
          <w:sz w:val="24"/>
          <w:szCs w:val="24"/>
          <w:rtl/>
        </w:rPr>
        <w:instrText xml:space="preserve">" </w:instrText>
      </w:r>
      <w:r w:rsidRPr="00096266">
        <w:rPr>
          <w:rFonts w:ascii="Times New Roman" w:eastAsia="Times New Roman" w:hAnsi="Times New Roman" w:cs="Times New Roman"/>
          <w:sz w:val="24"/>
          <w:szCs w:val="24"/>
          <w:rtl/>
        </w:rPr>
        <w:fldChar w:fldCharType="separate"/>
      </w:r>
      <w:r w:rsidRPr="00096266">
        <w:rPr>
          <w:rFonts w:ascii="Times New Roman" w:eastAsia="Times New Roman" w:hAnsi="Times New Roman" w:cs="Times New Roman"/>
          <w:color w:val="0000FF"/>
          <w:sz w:val="24"/>
          <w:szCs w:val="24"/>
          <w:u w:val="single"/>
          <w:rtl/>
        </w:rPr>
        <w:t>[6]</w:t>
      </w:r>
      <w:r w:rsidRPr="00096266">
        <w:rPr>
          <w:rFonts w:ascii="Times New Roman" w:eastAsia="Times New Roman" w:hAnsi="Times New Roman" w:cs="Times New Roman"/>
          <w:sz w:val="24"/>
          <w:szCs w:val="24"/>
          <w:rtl/>
        </w:rPr>
        <w:fldChar w:fldCharType="end"/>
      </w:r>
      <w:bookmarkEnd w:id="6"/>
      <w:r w:rsidRPr="00096266">
        <w:rPr>
          <w:rFonts w:ascii="Times New Roman" w:eastAsia="Times New Roman" w:hAnsi="Times New Roman" w:cs="Times New Roman"/>
          <w:sz w:val="24"/>
          <w:szCs w:val="24"/>
          <w:rtl/>
        </w:rPr>
        <w:t xml:space="preserve"> שלה תחת קבורתה. ואם תאמר כיוון </w:t>
      </w:r>
      <w:proofErr w:type="spellStart"/>
      <w:r w:rsidRPr="00096266">
        <w:rPr>
          <w:rFonts w:ascii="Times New Roman" w:eastAsia="Times New Roman" w:hAnsi="Times New Roman" w:cs="Times New Roman"/>
          <w:sz w:val="24"/>
          <w:szCs w:val="24"/>
          <w:rtl/>
        </w:rPr>
        <w:t>דמחייב</w:t>
      </w:r>
      <w:proofErr w:type="spellEnd"/>
      <w:r w:rsidRPr="00096266">
        <w:rPr>
          <w:rFonts w:ascii="Times New Roman" w:eastAsia="Times New Roman" w:hAnsi="Times New Roman" w:cs="Times New Roman"/>
          <w:sz w:val="24"/>
          <w:szCs w:val="24"/>
          <w:rtl/>
        </w:rPr>
        <w:t xml:space="preserve"> מדאורייתא למה תיקנו לו פירות? משום דלא </w:t>
      </w:r>
      <w:proofErr w:type="spellStart"/>
      <w:r w:rsidRPr="00096266">
        <w:rPr>
          <w:rFonts w:ascii="Times New Roman" w:eastAsia="Times New Roman" w:hAnsi="Times New Roman" w:cs="Times New Roman"/>
          <w:sz w:val="24"/>
          <w:szCs w:val="24"/>
          <w:rtl/>
        </w:rPr>
        <w:t>מפרשא</w:t>
      </w:r>
      <w:proofErr w:type="spellEnd"/>
      <w:r w:rsidRPr="00096266">
        <w:rPr>
          <w:rFonts w:ascii="Times New Roman" w:eastAsia="Times New Roman" w:hAnsi="Times New Roman" w:cs="Times New Roman"/>
          <w:sz w:val="24"/>
          <w:szCs w:val="24"/>
          <w:rtl/>
        </w:rPr>
        <w:t xml:space="preserve"> תיובא </w:t>
      </w:r>
      <w:proofErr w:type="spellStart"/>
      <w:r w:rsidRPr="00096266">
        <w:rPr>
          <w:rFonts w:ascii="Times New Roman" w:eastAsia="Times New Roman" w:hAnsi="Times New Roman" w:cs="Times New Roman"/>
          <w:sz w:val="24"/>
          <w:szCs w:val="24"/>
          <w:rtl/>
        </w:rPr>
        <w:t>דאישה</w:t>
      </w:r>
      <w:proofErr w:type="spellEnd"/>
      <w:r w:rsidRPr="00096266">
        <w:rPr>
          <w:rFonts w:ascii="Times New Roman" w:eastAsia="Times New Roman" w:hAnsi="Times New Roman" w:cs="Times New Roman"/>
          <w:sz w:val="24"/>
          <w:szCs w:val="24"/>
          <w:rtl/>
        </w:rPr>
        <w:t xml:space="preserve"> </w:t>
      </w:r>
      <w:proofErr w:type="spellStart"/>
      <w:r w:rsidRPr="00096266">
        <w:rPr>
          <w:rFonts w:ascii="Times New Roman" w:eastAsia="Times New Roman" w:hAnsi="Times New Roman" w:cs="Times New Roman"/>
          <w:sz w:val="24"/>
          <w:szCs w:val="24"/>
          <w:rtl/>
        </w:rPr>
        <w:t>בהדיא</w:t>
      </w:r>
      <w:proofErr w:type="spellEnd"/>
      <w:r w:rsidRPr="00096266">
        <w:rPr>
          <w:rFonts w:ascii="Times New Roman" w:eastAsia="Times New Roman" w:hAnsi="Times New Roman" w:cs="Times New Roman"/>
          <w:sz w:val="24"/>
          <w:szCs w:val="24"/>
          <w:rtl/>
        </w:rPr>
        <w:t xml:space="preserve"> </w:t>
      </w:r>
      <w:proofErr w:type="spellStart"/>
      <w:r w:rsidRPr="00096266">
        <w:rPr>
          <w:rFonts w:ascii="Times New Roman" w:eastAsia="Times New Roman" w:hAnsi="Times New Roman" w:cs="Times New Roman"/>
          <w:sz w:val="24"/>
          <w:szCs w:val="24"/>
          <w:rtl/>
        </w:rPr>
        <w:t>דמ'לשארו</w:t>
      </w:r>
      <w:proofErr w:type="spellEnd"/>
      <w:r w:rsidRPr="00096266">
        <w:rPr>
          <w:rFonts w:ascii="Times New Roman" w:eastAsia="Times New Roman" w:hAnsi="Times New Roman" w:cs="Times New Roman"/>
          <w:sz w:val="24"/>
          <w:szCs w:val="24"/>
          <w:rtl/>
        </w:rPr>
        <w:t xml:space="preserve">' נפקא, </w:t>
      </w:r>
      <w:proofErr w:type="spellStart"/>
      <w:r w:rsidRPr="00096266">
        <w:rPr>
          <w:rFonts w:ascii="Times New Roman" w:eastAsia="Times New Roman" w:hAnsi="Times New Roman" w:cs="Times New Roman"/>
          <w:sz w:val="24"/>
          <w:szCs w:val="24"/>
          <w:rtl/>
        </w:rPr>
        <w:t>דאמרו</w:t>
      </w:r>
      <w:proofErr w:type="spellEnd"/>
      <w:r w:rsidRPr="00096266">
        <w:rPr>
          <w:rFonts w:ascii="Times New Roman" w:eastAsia="Times New Roman" w:hAnsi="Times New Roman" w:cs="Times New Roman"/>
          <w:sz w:val="24"/>
          <w:szCs w:val="24"/>
          <w:rtl/>
        </w:rPr>
        <w:t xml:space="preserve"> חכמים שארו זו אשתו הלכך הוצרכו לתקן. </w:t>
      </w:r>
      <w:proofErr w:type="spellStart"/>
      <w:r w:rsidRPr="00096266">
        <w:rPr>
          <w:rFonts w:ascii="Times New Roman" w:eastAsia="Times New Roman" w:hAnsi="Times New Roman" w:cs="Times New Roman"/>
          <w:sz w:val="24"/>
          <w:szCs w:val="24"/>
          <w:rtl/>
        </w:rPr>
        <w:t>דאיכא</w:t>
      </w:r>
      <w:proofErr w:type="spellEnd"/>
      <w:r w:rsidRPr="00096266">
        <w:rPr>
          <w:rFonts w:ascii="Times New Roman" w:eastAsia="Times New Roman" w:hAnsi="Times New Roman" w:cs="Times New Roman"/>
          <w:sz w:val="24"/>
          <w:szCs w:val="24"/>
          <w:rtl/>
        </w:rPr>
        <w:t xml:space="preserve"> למאן </w:t>
      </w:r>
      <w:proofErr w:type="spellStart"/>
      <w:r w:rsidRPr="00096266">
        <w:rPr>
          <w:rFonts w:ascii="Times New Roman" w:eastAsia="Times New Roman" w:hAnsi="Times New Roman" w:cs="Times New Roman"/>
          <w:sz w:val="24"/>
          <w:szCs w:val="24"/>
          <w:rtl/>
        </w:rPr>
        <w:t>דאמר</w:t>
      </w:r>
      <w:proofErr w:type="spellEnd"/>
      <w:r w:rsidRPr="00096266">
        <w:rPr>
          <w:rFonts w:ascii="Times New Roman" w:eastAsia="Times New Roman" w:hAnsi="Times New Roman" w:cs="Times New Roman"/>
          <w:sz w:val="24"/>
          <w:szCs w:val="24"/>
          <w:rtl/>
        </w:rPr>
        <w:t xml:space="preserve"> שארו לאו אשתו, </w:t>
      </w:r>
      <w:proofErr w:type="spellStart"/>
      <w:r w:rsidRPr="00096266">
        <w:rPr>
          <w:rFonts w:ascii="Times New Roman" w:eastAsia="Times New Roman" w:hAnsi="Times New Roman" w:cs="Times New Roman"/>
          <w:sz w:val="24"/>
          <w:szCs w:val="24"/>
          <w:rtl/>
        </w:rPr>
        <w:t>כדתניא</w:t>
      </w:r>
      <w:proofErr w:type="spellEnd"/>
      <w:r w:rsidRPr="00096266">
        <w:rPr>
          <w:rFonts w:ascii="Times New Roman" w:eastAsia="Times New Roman" w:hAnsi="Times New Roman" w:cs="Times New Roman"/>
          <w:sz w:val="24"/>
          <w:szCs w:val="24"/>
          <w:rtl/>
        </w:rPr>
        <w:t xml:space="preserve"> מעשה ביוסף הכהן שלא רצה </w:t>
      </w:r>
      <w:proofErr w:type="spellStart"/>
      <w:r w:rsidRPr="00096266">
        <w:rPr>
          <w:rFonts w:ascii="Times New Roman" w:eastAsia="Times New Roman" w:hAnsi="Times New Roman" w:cs="Times New Roman"/>
          <w:sz w:val="24"/>
          <w:szCs w:val="24"/>
          <w:rtl/>
        </w:rPr>
        <w:t>ליטמא</w:t>
      </w:r>
      <w:proofErr w:type="spellEnd"/>
      <w:r w:rsidRPr="00096266">
        <w:rPr>
          <w:rFonts w:ascii="Times New Roman" w:eastAsia="Times New Roman" w:hAnsi="Times New Roman" w:cs="Times New Roman"/>
          <w:sz w:val="24"/>
          <w:szCs w:val="24"/>
          <w:rtl/>
        </w:rPr>
        <w:t xml:space="preserve"> לאשתו וטמאוהו חכמים בעל כורחו" - </w:t>
      </w:r>
      <w:proofErr w:type="spellStart"/>
      <w:r w:rsidRPr="00096266">
        <w:rPr>
          <w:rFonts w:ascii="Times New Roman" w:eastAsia="Times New Roman" w:hAnsi="Times New Roman" w:cs="Times New Roman"/>
          <w:sz w:val="24"/>
          <w:szCs w:val="24"/>
          <w:rtl/>
        </w:rPr>
        <w:t>מהראב"ן</w:t>
      </w:r>
      <w:proofErr w:type="spellEnd"/>
      <w:r w:rsidRPr="00096266">
        <w:rPr>
          <w:rFonts w:ascii="Times New Roman" w:eastAsia="Times New Roman" w:hAnsi="Times New Roman" w:cs="Times New Roman"/>
          <w:sz w:val="24"/>
          <w:szCs w:val="24"/>
          <w:rtl/>
        </w:rPr>
        <w:t xml:space="preserve"> משמע שהבעל קובר כקרוב. ואין לו דינים מיוחדים.</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 xml:space="preserve">ב. מהתורה מוטל על הבעל חיוב לקבור, וחכמים הפכו את החיוב </w:t>
      </w:r>
      <w:proofErr w:type="spellStart"/>
      <w:r w:rsidRPr="00096266">
        <w:rPr>
          <w:rFonts w:ascii="Times New Roman" w:eastAsia="Times New Roman" w:hAnsi="Times New Roman" w:cs="Times New Roman"/>
          <w:sz w:val="24"/>
          <w:szCs w:val="24"/>
          <w:rtl/>
        </w:rPr>
        <w:t>להוב</w:t>
      </w:r>
      <w:proofErr w:type="spellEnd"/>
      <w:r w:rsidRPr="00096266">
        <w:rPr>
          <w:rFonts w:ascii="Times New Roman" w:eastAsia="Times New Roman" w:hAnsi="Times New Roman" w:cs="Times New Roman"/>
          <w:sz w:val="24"/>
          <w:szCs w:val="24"/>
          <w:rtl/>
        </w:rPr>
        <w:t xml:space="preserve"> ממוני, כך שתיתכן אפשרות של גביה מנכסיו.</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2. אם דין קבורה מדרבנן:</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א. לפי הדעה שהיורש חייב לקבור, והבעל קובר מדין יורש:</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 xml:space="preserve">אחרי התקנה חיוב הקבורה מוטל על הבעל גם אם לא ירש בפועל את נכסי אשתו. תירוץ זה מופיע </w:t>
      </w:r>
      <w:proofErr w:type="spellStart"/>
      <w:r w:rsidRPr="00096266">
        <w:rPr>
          <w:rFonts w:ascii="Times New Roman" w:eastAsia="Times New Roman" w:hAnsi="Times New Roman" w:cs="Times New Roman"/>
          <w:sz w:val="24"/>
          <w:szCs w:val="24"/>
          <w:rtl/>
        </w:rPr>
        <w:t>ברא"ה</w:t>
      </w:r>
      <w:proofErr w:type="spellEnd"/>
      <w:r w:rsidRPr="00096266">
        <w:rPr>
          <w:rFonts w:ascii="Times New Roman" w:eastAsia="Times New Roman" w:hAnsi="Times New Roman" w:cs="Times New Roman"/>
          <w:sz w:val="24"/>
          <w:szCs w:val="24"/>
          <w:rtl/>
        </w:rPr>
        <w:t xml:space="preserve"> וברבינו </w:t>
      </w:r>
      <w:proofErr w:type="spellStart"/>
      <w:r w:rsidRPr="00096266">
        <w:rPr>
          <w:rFonts w:ascii="Times New Roman" w:eastAsia="Times New Roman" w:hAnsi="Times New Roman" w:cs="Times New Roman"/>
          <w:sz w:val="24"/>
          <w:szCs w:val="24"/>
          <w:rtl/>
        </w:rPr>
        <w:t>קרשקש</w:t>
      </w:r>
      <w:proofErr w:type="spellEnd"/>
      <w:r w:rsidRPr="00096266">
        <w:rPr>
          <w:rFonts w:ascii="Times New Roman" w:eastAsia="Times New Roman" w:hAnsi="Times New Roman" w:cs="Times New Roman"/>
          <w:sz w:val="24"/>
          <w:szCs w:val="24"/>
          <w:rtl/>
        </w:rPr>
        <w:t xml:space="preserve"> (</w:t>
      </w:r>
      <w:proofErr w:type="spellStart"/>
      <w:r w:rsidRPr="00096266">
        <w:rPr>
          <w:rFonts w:ascii="Times New Roman" w:eastAsia="Times New Roman" w:hAnsi="Times New Roman" w:cs="Times New Roman"/>
          <w:sz w:val="24"/>
          <w:szCs w:val="24"/>
          <w:rtl/>
        </w:rPr>
        <w:t>נג</w:t>
      </w:r>
      <w:proofErr w:type="spellEnd"/>
      <w:r w:rsidRPr="00096266">
        <w:rPr>
          <w:rFonts w:ascii="Times New Roman" w:eastAsia="Times New Roman" w:hAnsi="Times New Roman" w:cs="Times New Roman"/>
          <w:sz w:val="24"/>
          <w:szCs w:val="24"/>
          <w:rtl/>
        </w:rPr>
        <w:t xml:space="preserve">.) "וא"ת כיוון שהבעל יורש את אשתו למה להו למתקן קבורתה תחת ירושתה, </w:t>
      </w:r>
      <w:proofErr w:type="spellStart"/>
      <w:r w:rsidRPr="00096266">
        <w:rPr>
          <w:rFonts w:ascii="Times New Roman" w:eastAsia="Times New Roman" w:hAnsi="Times New Roman" w:cs="Times New Roman"/>
          <w:sz w:val="24"/>
          <w:szCs w:val="24"/>
          <w:rtl/>
        </w:rPr>
        <w:t>דהא</w:t>
      </w:r>
      <w:proofErr w:type="spellEnd"/>
      <w:r w:rsidRPr="00096266">
        <w:rPr>
          <w:rFonts w:ascii="Times New Roman" w:eastAsia="Times New Roman" w:hAnsi="Times New Roman" w:cs="Times New Roman"/>
          <w:sz w:val="24"/>
          <w:szCs w:val="24"/>
          <w:rtl/>
        </w:rPr>
        <w:t xml:space="preserve"> פשיטא </w:t>
      </w:r>
      <w:proofErr w:type="spellStart"/>
      <w:r w:rsidRPr="00096266">
        <w:rPr>
          <w:rFonts w:ascii="Times New Roman" w:eastAsia="Times New Roman" w:hAnsi="Times New Roman" w:cs="Times New Roman"/>
          <w:sz w:val="24"/>
          <w:szCs w:val="24"/>
          <w:rtl/>
        </w:rPr>
        <w:t>דהיורש</w:t>
      </w:r>
      <w:proofErr w:type="spellEnd"/>
      <w:r w:rsidRPr="00096266">
        <w:rPr>
          <w:rFonts w:ascii="Times New Roman" w:eastAsia="Times New Roman" w:hAnsi="Times New Roman" w:cs="Times New Roman"/>
          <w:sz w:val="24"/>
          <w:szCs w:val="24"/>
          <w:rtl/>
        </w:rPr>
        <w:t xml:space="preserve"> קובר את המוריש? וי"ל דאי לאו משום תקנה לא היה חייב לקוברה, אלא בשיש שם ירושה, אבל הכא שאין שם ירושה כלל, לא. אבל השתא </w:t>
      </w:r>
      <w:proofErr w:type="spellStart"/>
      <w:r w:rsidRPr="00096266">
        <w:rPr>
          <w:rFonts w:ascii="Times New Roman" w:eastAsia="Times New Roman" w:hAnsi="Times New Roman" w:cs="Times New Roman"/>
          <w:sz w:val="24"/>
          <w:szCs w:val="24"/>
          <w:rtl/>
        </w:rPr>
        <w:t>דמשום</w:t>
      </w:r>
      <w:proofErr w:type="spellEnd"/>
      <w:r w:rsidRPr="00096266">
        <w:rPr>
          <w:rFonts w:ascii="Times New Roman" w:eastAsia="Times New Roman" w:hAnsi="Times New Roman" w:cs="Times New Roman"/>
          <w:sz w:val="24"/>
          <w:szCs w:val="24"/>
          <w:rtl/>
        </w:rPr>
        <w:t xml:space="preserve"> תקנה הוא אפילו אין שם ירושה כלל הוא חייב בקבורתה". תרוץ זה בנוי על שתי הנחות:</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א) לפני התקנה אופי החיוב היה ממוני - קבורה תחת ירושה</w:t>
      </w:r>
      <w:bookmarkStart w:id="7" w:name="_ftnref7"/>
      <w:r w:rsidRPr="00096266">
        <w:rPr>
          <w:rFonts w:ascii="Times New Roman" w:eastAsia="Times New Roman" w:hAnsi="Times New Roman" w:cs="Times New Roman"/>
          <w:sz w:val="24"/>
          <w:szCs w:val="24"/>
          <w:rtl/>
        </w:rPr>
        <w:fldChar w:fldCharType="begin"/>
      </w:r>
      <w:r w:rsidRPr="00096266">
        <w:rPr>
          <w:rFonts w:ascii="Times New Roman" w:eastAsia="Times New Roman" w:hAnsi="Times New Roman" w:cs="Times New Roman"/>
          <w:sz w:val="24"/>
          <w:szCs w:val="24"/>
          <w:rtl/>
        </w:rPr>
        <w:instrText xml:space="preserve"> </w:instrText>
      </w:r>
      <w:r w:rsidRPr="00096266">
        <w:rPr>
          <w:rFonts w:ascii="Times New Roman" w:eastAsia="Times New Roman" w:hAnsi="Times New Roman" w:cs="Times New Roman"/>
          <w:sz w:val="24"/>
          <w:szCs w:val="24"/>
        </w:rPr>
        <w:instrText>HYPERLINK "file:///X:\\vbm5779\\hebrew</w:instrText>
      </w:r>
      <w:r w:rsidRPr="00096266">
        <w:rPr>
          <w:rFonts w:ascii="Times New Roman" w:eastAsia="Times New Roman" w:hAnsi="Times New Roman" w:cs="Times New Roman"/>
          <w:sz w:val="24"/>
          <w:szCs w:val="24"/>
          <w:rtl/>
        </w:rPr>
        <w:instrText>\\חובות%20הבעל%20והאישה\\</w:instrText>
      </w:r>
      <w:r w:rsidRPr="00096266">
        <w:rPr>
          <w:rFonts w:ascii="Times New Roman" w:eastAsia="Times New Roman" w:hAnsi="Times New Roman" w:cs="Times New Roman"/>
          <w:sz w:val="24"/>
          <w:szCs w:val="24"/>
        </w:rPr>
        <w:instrText>ch_10zomer.html" \l "_ftn7</w:instrText>
      </w:r>
      <w:r w:rsidRPr="00096266">
        <w:rPr>
          <w:rFonts w:ascii="Times New Roman" w:eastAsia="Times New Roman" w:hAnsi="Times New Roman" w:cs="Times New Roman"/>
          <w:sz w:val="24"/>
          <w:szCs w:val="24"/>
          <w:rtl/>
        </w:rPr>
        <w:instrText xml:space="preserve">" </w:instrText>
      </w:r>
      <w:r w:rsidRPr="00096266">
        <w:rPr>
          <w:rFonts w:ascii="Times New Roman" w:eastAsia="Times New Roman" w:hAnsi="Times New Roman" w:cs="Times New Roman"/>
          <w:sz w:val="24"/>
          <w:szCs w:val="24"/>
          <w:rtl/>
        </w:rPr>
        <w:fldChar w:fldCharType="separate"/>
      </w:r>
      <w:r w:rsidRPr="00096266">
        <w:rPr>
          <w:rFonts w:ascii="Times New Roman" w:eastAsia="Times New Roman" w:hAnsi="Times New Roman" w:cs="Times New Roman"/>
          <w:color w:val="0000FF"/>
          <w:sz w:val="24"/>
          <w:szCs w:val="24"/>
          <w:u w:val="single"/>
          <w:rtl/>
        </w:rPr>
        <w:t>[7]</w:t>
      </w:r>
      <w:r w:rsidRPr="00096266">
        <w:rPr>
          <w:rFonts w:ascii="Times New Roman" w:eastAsia="Times New Roman" w:hAnsi="Times New Roman" w:cs="Times New Roman"/>
          <w:sz w:val="24"/>
          <w:szCs w:val="24"/>
          <w:rtl/>
        </w:rPr>
        <w:fldChar w:fldCharType="end"/>
      </w:r>
      <w:bookmarkEnd w:id="7"/>
      <w:r w:rsidRPr="00096266">
        <w:rPr>
          <w:rFonts w:ascii="Times New Roman" w:eastAsia="Times New Roman" w:hAnsi="Times New Roman" w:cs="Times New Roman"/>
          <w:sz w:val="24"/>
          <w:szCs w:val="24"/>
          <w:rtl/>
        </w:rPr>
        <w:t>.</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 xml:space="preserve">ב) אחרי התקנה חייב הבעל לקבור את אשתו גם אם לא ירש דבר, ודין זה </w:t>
      </w:r>
      <w:proofErr w:type="spellStart"/>
      <w:r w:rsidRPr="00096266">
        <w:rPr>
          <w:rFonts w:ascii="Times New Roman" w:eastAsia="Times New Roman" w:hAnsi="Times New Roman" w:cs="Times New Roman"/>
          <w:sz w:val="24"/>
          <w:szCs w:val="24"/>
          <w:rtl/>
        </w:rPr>
        <w:t>יחודי</w:t>
      </w:r>
      <w:proofErr w:type="spellEnd"/>
      <w:r w:rsidRPr="00096266">
        <w:rPr>
          <w:rFonts w:ascii="Times New Roman" w:eastAsia="Times New Roman" w:hAnsi="Times New Roman" w:cs="Times New Roman"/>
          <w:sz w:val="24"/>
          <w:szCs w:val="24"/>
          <w:rtl/>
        </w:rPr>
        <w:t xml:space="preserve"> לבעל. משמעות הנחה זו שיש מחייב של אישות בקבורת הבעל את אשתו</w:t>
      </w:r>
      <w:bookmarkStart w:id="8" w:name="_ftnref8"/>
      <w:r w:rsidRPr="00096266">
        <w:rPr>
          <w:rFonts w:ascii="Times New Roman" w:eastAsia="Times New Roman" w:hAnsi="Times New Roman" w:cs="Times New Roman"/>
          <w:sz w:val="24"/>
          <w:szCs w:val="24"/>
          <w:rtl/>
        </w:rPr>
        <w:fldChar w:fldCharType="begin"/>
      </w:r>
      <w:r w:rsidRPr="00096266">
        <w:rPr>
          <w:rFonts w:ascii="Times New Roman" w:eastAsia="Times New Roman" w:hAnsi="Times New Roman" w:cs="Times New Roman"/>
          <w:sz w:val="24"/>
          <w:szCs w:val="24"/>
          <w:rtl/>
        </w:rPr>
        <w:instrText xml:space="preserve"> </w:instrText>
      </w:r>
      <w:r w:rsidRPr="00096266">
        <w:rPr>
          <w:rFonts w:ascii="Times New Roman" w:eastAsia="Times New Roman" w:hAnsi="Times New Roman" w:cs="Times New Roman"/>
          <w:sz w:val="24"/>
          <w:szCs w:val="24"/>
        </w:rPr>
        <w:instrText>HYPERLINK "file:///X:\\vbm5779\\hebrew</w:instrText>
      </w:r>
      <w:r w:rsidRPr="00096266">
        <w:rPr>
          <w:rFonts w:ascii="Times New Roman" w:eastAsia="Times New Roman" w:hAnsi="Times New Roman" w:cs="Times New Roman"/>
          <w:sz w:val="24"/>
          <w:szCs w:val="24"/>
          <w:rtl/>
        </w:rPr>
        <w:instrText>\\חובות%20הבעל%20והאישה\\</w:instrText>
      </w:r>
      <w:r w:rsidRPr="00096266">
        <w:rPr>
          <w:rFonts w:ascii="Times New Roman" w:eastAsia="Times New Roman" w:hAnsi="Times New Roman" w:cs="Times New Roman"/>
          <w:sz w:val="24"/>
          <w:szCs w:val="24"/>
        </w:rPr>
        <w:instrText>ch_10zomer.html" \l "_ftn8</w:instrText>
      </w:r>
      <w:r w:rsidRPr="00096266">
        <w:rPr>
          <w:rFonts w:ascii="Times New Roman" w:eastAsia="Times New Roman" w:hAnsi="Times New Roman" w:cs="Times New Roman"/>
          <w:sz w:val="24"/>
          <w:szCs w:val="24"/>
          <w:rtl/>
        </w:rPr>
        <w:instrText xml:space="preserve">" </w:instrText>
      </w:r>
      <w:r w:rsidRPr="00096266">
        <w:rPr>
          <w:rFonts w:ascii="Times New Roman" w:eastAsia="Times New Roman" w:hAnsi="Times New Roman" w:cs="Times New Roman"/>
          <w:sz w:val="24"/>
          <w:szCs w:val="24"/>
          <w:rtl/>
        </w:rPr>
        <w:fldChar w:fldCharType="separate"/>
      </w:r>
      <w:r w:rsidRPr="00096266">
        <w:rPr>
          <w:rFonts w:ascii="Times New Roman" w:eastAsia="Times New Roman" w:hAnsi="Times New Roman" w:cs="Times New Roman"/>
          <w:color w:val="0000FF"/>
          <w:sz w:val="24"/>
          <w:szCs w:val="24"/>
          <w:u w:val="single"/>
          <w:rtl/>
        </w:rPr>
        <w:t>[8]</w:t>
      </w:r>
      <w:r w:rsidRPr="00096266">
        <w:rPr>
          <w:rFonts w:ascii="Times New Roman" w:eastAsia="Times New Roman" w:hAnsi="Times New Roman" w:cs="Times New Roman"/>
          <w:sz w:val="24"/>
          <w:szCs w:val="24"/>
          <w:rtl/>
        </w:rPr>
        <w:fldChar w:fldCharType="end"/>
      </w:r>
      <w:bookmarkEnd w:id="8"/>
      <w:r w:rsidRPr="00096266">
        <w:rPr>
          <w:rFonts w:ascii="Times New Roman" w:eastAsia="Times New Roman" w:hAnsi="Times New Roman" w:cs="Times New Roman"/>
          <w:sz w:val="24"/>
          <w:szCs w:val="24"/>
          <w:rtl/>
        </w:rPr>
        <w:t>, ולכן רמת חיובו גבוהה משל שאר יורשים</w:t>
      </w:r>
      <w:bookmarkStart w:id="9" w:name="_ftnref9"/>
      <w:r w:rsidRPr="00096266">
        <w:rPr>
          <w:rFonts w:ascii="Times New Roman" w:eastAsia="Times New Roman" w:hAnsi="Times New Roman" w:cs="Times New Roman"/>
          <w:sz w:val="24"/>
          <w:szCs w:val="24"/>
          <w:rtl/>
        </w:rPr>
        <w:fldChar w:fldCharType="begin"/>
      </w:r>
      <w:r w:rsidRPr="00096266">
        <w:rPr>
          <w:rFonts w:ascii="Times New Roman" w:eastAsia="Times New Roman" w:hAnsi="Times New Roman" w:cs="Times New Roman"/>
          <w:sz w:val="24"/>
          <w:szCs w:val="24"/>
          <w:rtl/>
        </w:rPr>
        <w:instrText xml:space="preserve"> </w:instrText>
      </w:r>
      <w:r w:rsidRPr="00096266">
        <w:rPr>
          <w:rFonts w:ascii="Times New Roman" w:eastAsia="Times New Roman" w:hAnsi="Times New Roman" w:cs="Times New Roman"/>
          <w:sz w:val="24"/>
          <w:szCs w:val="24"/>
        </w:rPr>
        <w:instrText>HYPERLINK "file:///X:\\vbm5779\\hebrew</w:instrText>
      </w:r>
      <w:r w:rsidRPr="00096266">
        <w:rPr>
          <w:rFonts w:ascii="Times New Roman" w:eastAsia="Times New Roman" w:hAnsi="Times New Roman" w:cs="Times New Roman"/>
          <w:sz w:val="24"/>
          <w:szCs w:val="24"/>
          <w:rtl/>
        </w:rPr>
        <w:instrText>\\חובות%20הבעל%20והאישה\\</w:instrText>
      </w:r>
      <w:r w:rsidRPr="00096266">
        <w:rPr>
          <w:rFonts w:ascii="Times New Roman" w:eastAsia="Times New Roman" w:hAnsi="Times New Roman" w:cs="Times New Roman"/>
          <w:sz w:val="24"/>
          <w:szCs w:val="24"/>
        </w:rPr>
        <w:instrText>ch_10zomer.html" \l "_ftn9</w:instrText>
      </w:r>
      <w:r w:rsidRPr="00096266">
        <w:rPr>
          <w:rFonts w:ascii="Times New Roman" w:eastAsia="Times New Roman" w:hAnsi="Times New Roman" w:cs="Times New Roman"/>
          <w:sz w:val="24"/>
          <w:szCs w:val="24"/>
          <w:rtl/>
        </w:rPr>
        <w:instrText xml:space="preserve">" </w:instrText>
      </w:r>
      <w:r w:rsidRPr="00096266">
        <w:rPr>
          <w:rFonts w:ascii="Times New Roman" w:eastAsia="Times New Roman" w:hAnsi="Times New Roman" w:cs="Times New Roman"/>
          <w:sz w:val="24"/>
          <w:szCs w:val="24"/>
          <w:rtl/>
        </w:rPr>
        <w:fldChar w:fldCharType="separate"/>
      </w:r>
      <w:r w:rsidRPr="00096266">
        <w:rPr>
          <w:rFonts w:ascii="Times New Roman" w:eastAsia="Times New Roman" w:hAnsi="Times New Roman" w:cs="Times New Roman"/>
          <w:color w:val="0000FF"/>
          <w:sz w:val="24"/>
          <w:szCs w:val="24"/>
          <w:u w:val="single"/>
          <w:rtl/>
        </w:rPr>
        <w:t>[9]</w:t>
      </w:r>
      <w:r w:rsidRPr="00096266">
        <w:rPr>
          <w:rFonts w:ascii="Times New Roman" w:eastAsia="Times New Roman" w:hAnsi="Times New Roman" w:cs="Times New Roman"/>
          <w:sz w:val="24"/>
          <w:szCs w:val="24"/>
          <w:rtl/>
        </w:rPr>
        <w:fldChar w:fldCharType="end"/>
      </w:r>
      <w:bookmarkEnd w:id="9"/>
      <w:r w:rsidRPr="00096266">
        <w:rPr>
          <w:rFonts w:ascii="Times New Roman" w:eastAsia="Times New Roman" w:hAnsi="Times New Roman" w:cs="Times New Roman"/>
          <w:sz w:val="24"/>
          <w:szCs w:val="24"/>
          <w:rtl/>
        </w:rPr>
        <w:t>.</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 xml:space="preserve">לצורך העלאת גישות נוספות נצטרך לחלק חילוק בזכות הבעל </w:t>
      </w:r>
      <w:proofErr w:type="spellStart"/>
      <w:r w:rsidRPr="00096266">
        <w:rPr>
          <w:rFonts w:ascii="Times New Roman" w:eastAsia="Times New Roman" w:hAnsi="Times New Roman" w:cs="Times New Roman"/>
          <w:sz w:val="24"/>
          <w:szCs w:val="24"/>
          <w:rtl/>
        </w:rPr>
        <w:t>לירש</w:t>
      </w:r>
      <w:proofErr w:type="spellEnd"/>
      <w:r w:rsidRPr="00096266">
        <w:rPr>
          <w:rFonts w:ascii="Times New Roman" w:eastAsia="Times New Roman" w:hAnsi="Times New Roman" w:cs="Times New Roman"/>
          <w:sz w:val="24"/>
          <w:szCs w:val="24"/>
          <w:rtl/>
        </w:rPr>
        <w:t xml:space="preserve"> - האם היא מדאורייתא או מדרבנן (</w:t>
      </w:r>
      <w:proofErr w:type="spellStart"/>
      <w:r w:rsidRPr="00096266">
        <w:rPr>
          <w:rFonts w:ascii="Times New Roman" w:eastAsia="Times New Roman" w:hAnsi="Times New Roman" w:cs="Times New Roman"/>
          <w:sz w:val="24"/>
          <w:szCs w:val="24"/>
          <w:rtl/>
        </w:rPr>
        <w:t>התרוץ</w:t>
      </w:r>
      <w:proofErr w:type="spellEnd"/>
      <w:r w:rsidRPr="00096266">
        <w:rPr>
          <w:rFonts w:ascii="Times New Roman" w:eastAsia="Times New Roman" w:hAnsi="Times New Roman" w:cs="Times New Roman"/>
          <w:sz w:val="24"/>
          <w:szCs w:val="24"/>
          <w:rtl/>
        </w:rPr>
        <w:t xml:space="preserve"> הקודם אינו תלוי בשאלה זו ומסביר את הצורך בתקנה לשתי הדעות).</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 xml:space="preserve">בגמרא בכתובות פג.-פד. מובאת מחלוקת בשאלה זו בין </w:t>
      </w:r>
      <w:proofErr w:type="spellStart"/>
      <w:r w:rsidRPr="00096266">
        <w:rPr>
          <w:rFonts w:ascii="Times New Roman" w:eastAsia="Times New Roman" w:hAnsi="Times New Roman" w:cs="Times New Roman"/>
          <w:sz w:val="24"/>
          <w:szCs w:val="24"/>
          <w:rtl/>
        </w:rPr>
        <w:t>רשב"ג</w:t>
      </w:r>
      <w:proofErr w:type="spellEnd"/>
      <w:r w:rsidRPr="00096266">
        <w:rPr>
          <w:rFonts w:ascii="Times New Roman" w:eastAsia="Times New Roman" w:hAnsi="Times New Roman" w:cs="Times New Roman"/>
          <w:sz w:val="24"/>
          <w:szCs w:val="24"/>
          <w:rtl/>
        </w:rPr>
        <w:t xml:space="preserve"> במשנה, הסובר שהבעל איננו יכול לותר על זכותו </w:t>
      </w:r>
      <w:proofErr w:type="spellStart"/>
      <w:r w:rsidRPr="00096266">
        <w:rPr>
          <w:rFonts w:ascii="Times New Roman" w:eastAsia="Times New Roman" w:hAnsi="Times New Roman" w:cs="Times New Roman"/>
          <w:sz w:val="24"/>
          <w:szCs w:val="24"/>
          <w:rtl/>
        </w:rPr>
        <w:t>לירש</w:t>
      </w:r>
      <w:proofErr w:type="spellEnd"/>
      <w:r w:rsidRPr="00096266">
        <w:rPr>
          <w:rFonts w:ascii="Times New Roman" w:eastAsia="Times New Roman" w:hAnsi="Times New Roman" w:cs="Times New Roman"/>
          <w:sz w:val="24"/>
          <w:szCs w:val="24"/>
          <w:rtl/>
        </w:rPr>
        <w:t xml:space="preserve"> - "מפני שהתנה על מה שכתוב בתורה וכל המתנה על מה שכתוב בתורה תנאו בטל", לרב שסובר שיכול לותר על זכותו </w:t>
      </w:r>
      <w:proofErr w:type="spellStart"/>
      <w:r w:rsidRPr="00096266">
        <w:rPr>
          <w:rFonts w:ascii="Times New Roman" w:eastAsia="Times New Roman" w:hAnsi="Times New Roman" w:cs="Times New Roman"/>
          <w:sz w:val="24"/>
          <w:szCs w:val="24"/>
          <w:rtl/>
        </w:rPr>
        <w:t>לירש</w:t>
      </w:r>
      <w:proofErr w:type="spellEnd"/>
      <w:r w:rsidRPr="00096266">
        <w:rPr>
          <w:rFonts w:ascii="Times New Roman" w:eastAsia="Times New Roman" w:hAnsi="Times New Roman" w:cs="Times New Roman"/>
          <w:sz w:val="24"/>
          <w:szCs w:val="24"/>
          <w:rtl/>
        </w:rPr>
        <w:t xml:space="preserve"> "</w:t>
      </w:r>
      <w:proofErr w:type="spellStart"/>
      <w:r w:rsidRPr="00096266">
        <w:rPr>
          <w:rFonts w:ascii="Times New Roman" w:eastAsia="Times New Roman" w:hAnsi="Times New Roman" w:cs="Times New Roman"/>
          <w:sz w:val="24"/>
          <w:szCs w:val="24"/>
          <w:rtl/>
        </w:rPr>
        <w:t>וקסבר</w:t>
      </w:r>
      <w:proofErr w:type="spellEnd"/>
      <w:r w:rsidRPr="00096266">
        <w:rPr>
          <w:rFonts w:ascii="Times New Roman" w:eastAsia="Times New Roman" w:hAnsi="Times New Roman" w:cs="Times New Roman"/>
          <w:sz w:val="24"/>
          <w:szCs w:val="24"/>
          <w:rtl/>
        </w:rPr>
        <w:t xml:space="preserve"> ירושת הבעל דרבנן".</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 xml:space="preserve">אם נאמר שזכות הבעל </w:t>
      </w:r>
      <w:proofErr w:type="spellStart"/>
      <w:r w:rsidRPr="00096266">
        <w:rPr>
          <w:rFonts w:ascii="Times New Roman" w:eastAsia="Times New Roman" w:hAnsi="Times New Roman" w:cs="Times New Roman"/>
          <w:sz w:val="24"/>
          <w:szCs w:val="24"/>
          <w:rtl/>
        </w:rPr>
        <w:t>לירש</w:t>
      </w:r>
      <w:proofErr w:type="spellEnd"/>
      <w:r w:rsidRPr="00096266">
        <w:rPr>
          <w:rFonts w:ascii="Times New Roman" w:eastAsia="Times New Roman" w:hAnsi="Times New Roman" w:cs="Times New Roman"/>
          <w:sz w:val="24"/>
          <w:szCs w:val="24"/>
          <w:rtl/>
        </w:rPr>
        <w:t xml:space="preserve"> מדאורייתא ודאי שיקשה מה הצורך בתקנה הרי יורש קובר את המוריש?</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 xml:space="preserve">וניתן לתרץ שאופי ירושת הבעל שונה מאופי ירושת שאר קרובים. ירושת הבעל הינה העברת הממון בשלמותו מרשות </w:t>
      </w:r>
      <w:proofErr w:type="spellStart"/>
      <w:r w:rsidRPr="00096266">
        <w:rPr>
          <w:rFonts w:ascii="Times New Roman" w:eastAsia="Times New Roman" w:hAnsi="Times New Roman" w:cs="Times New Roman"/>
          <w:sz w:val="24"/>
          <w:szCs w:val="24"/>
          <w:rtl/>
        </w:rPr>
        <w:t>האשה</w:t>
      </w:r>
      <w:proofErr w:type="spellEnd"/>
      <w:r w:rsidRPr="00096266">
        <w:rPr>
          <w:rFonts w:ascii="Times New Roman" w:eastAsia="Times New Roman" w:hAnsi="Times New Roman" w:cs="Times New Roman"/>
          <w:sz w:val="24"/>
          <w:szCs w:val="24"/>
          <w:rtl/>
        </w:rPr>
        <w:t xml:space="preserve"> לרשות בעלה, ואילו שאר קרובים יורשים רק את החלק שאינו מיועד לקבורת המנוח. ואם אנו מבינים שמשמעות דין קבורת יורש היא שחלק מנכסי המת מיועדים לקבורה, ובאשה אין המצב כן, ממילא יש מקום לתקנה. רמז להבנה כזו ניתן למצוא ברמב"ן (</w:t>
      </w:r>
      <w:proofErr w:type="spellStart"/>
      <w:r w:rsidRPr="00096266">
        <w:rPr>
          <w:rFonts w:ascii="Times New Roman" w:eastAsia="Times New Roman" w:hAnsi="Times New Roman" w:cs="Times New Roman"/>
          <w:sz w:val="24"/>
          <w:szCs w:val="24"/>
          <w:rtl/>
        </w:rPr>
        <w:t>נג</w:t>
      </w:r>
      <w:proofErr w:type="spellEnd"/>
      <w:r w:rsidRPr="00096266">
        <w:rPr>
          <w:rFonts w:ascii="Times New Roman" w:eastAsia="Times New Roman" w:hAnsi="Times New Roman" w:cs="Times New Roman"/>
          <w:sz w:val="24"/>
          <w:szCs w:val="24"/>
          <w:rtl/>
        </w:rPr>
        <w:t xml:space="preserve">.) השואל: "...ועוד </w:t>
      </w:r>
      <w:proofErr w:type="spellStart"/>
      <w:r w:rsidRPr="00096266">
        <w:rPr>
          <w:rFonts w:ascii="Times New Roman" w:eastAsia="Times New Roman" w:hAnsi="Times New Roman" w:cs="Times New Roman"/>
          <w:sz w:val="24"/>
          <w:szCs w:val="24"/>
          <w:rtl/>
        </w:rPr>
        <w:t>דלמאן</w:t>
      </w:r>
      <w:proofErr w:type="spellEnd"/>
      <w:r w:rsidRPr="00096266">
        <w:rPr>
          <w:rFonts w:ascii="Times New Roman" w:eastAsia="Times New Roman" w:hAnsi="Times New Roman" w:cs="Times New Roman"/>
          <w:sz w:val="24"/>
          <w:szCs w:val="24"/>
          <w:rtl/>
        </w:rPr>
        <w:t xml:space="preserve"> </w:t>
      </w:r>
      <w:proofErr w:type="spellStart"/>
      <w:r w:rsidRPr="00096266">
        <w:rPr>
          <w:rFonts w:ascii="Times New Roman" w:eastAsia="Times New Roman" w:hAnsi="Times New Roman" w:cs="Times New Roman"/>
          <w:sz w:val="24"/>
          <w:szCs w:val="24"/>
          <w:rtl/>
        </w:rPr>
        <w:t>דאמר</w:t>
      </w:r>
      <w:proofErr w:type="spellEnd"/>
      <w:r w:rsidRPr="00096266">
        <w:rPr>
          <w:rFonts w:ascii="Times New Roman" w:eastAsia="Times New Roman" w:hAnsi="Times New Roman" w:cs="Times New Roman"/>
          <w:sz w:val="24"/>
          <w:szCs w:val="24"/>
          <w:rtl/>
        </w:rPr>
        <w:t xml:space="preserve"> </w:t>
      </w:r>
      <w:r w:rsidRPr="00096266">
        <w:rPr>
          <w:rFonts w:ascii="Times New Roman" w:eastAsia="Times New Roman" w:hAnsi="Times New Roman" w:cs="Times New Roman"/>
          <w:sz w:val="24"/>
          <w:szCs w:val="24"/>
          <w:rtl/>
        </w:rPr>
        <w:lastRenderedPageBreak/>
        <w:t xml:space="preserve">ירושת הבעל דאורייתא היא היאך תיקנו להחזרה </w:t>
      </w:r>
      <w:proofErr w:type="spellStart"/>
      <w:r w:rsidRPr="00096266">
        <w:rPr>
          <w:rFonts w:ascii="Times New Roman" w:eastAsia="Times New Roman" w:hAnsi="Times New Roman" w:cs="Times New Roman"/>
          <w:sz w:val="24"/>
          <w:szCs w:val="24"/>
          <w:rtl/>
        </w:rPr>
        <w:t>בקצתה</w:t>
      </w:r>
      <w:proofErr w:type="spellEnd"/>
      <w:r w:rsidRPr="00096266">
        <w:rPr>
          <w:rFonts w:ascii="Times New Roman" w:eastAsia="Times New Roman" w:hAnsi="Times New Roman" w:cs="Times New Roman"/>
          <w:sz w:val="24"/>
          <w:szCs w:val="24"/>
          <w:rtl/>
        </w:rPr>
        <w:t xml:space="preserve">?" ולכאורה שאלה זו תמוהה שהרי כל היורשים מתחייבים בקבורה ומדוע שיהיה הבעל חריג ויזכה בכל הרכוש, עד שנצטרך להגדיר את הוצאת צרכי הקבורה "להחזירה </w:t>
      </w:r>
      <w:proofErr w:type="spellStart"/>
      <w:r w:rsidRPr="00096266">
        <w:rPr>
          <w:rFonts w:ascii="Times New Roman" w:eastAsia="Times New Roman" w:hAnsi="Times New Roman" w:cs="Times New Roman"/>
          <w:sz w:val="24"/>
          <w:szCs w:val="24"/>
          <w:rtl/>
        </w:rPr>
        <w:t>בקצתה</w:t>
      </w:r>
      <w:proofErr w:type="spellEnd"/>
      <w:r w:rsidRPr="00096266">
        <w:rPr>
          <w:rFonts w:ascii="Times New Roman" w:eastAsia="Times New Roman" w:hAnsi="Times New Roman" w:cs="Times New Roman"/>
          <w:sz w:val="24"/>
          <w:szCs w:val="24"/>
          <w:rtl/>
        </w:rPr>
        <w:t xml:space="preserve">"? אלא </w:t>
      </w:r>
      <w:proofErr w:type="spellStart"/>
      <w:r w:rsidRPr="00096266">
        <w:rPr>
          <w:rFonts w:ascii="Times New Roman" w:eastAsia="Times New Roman" w:hAnsi="Times New Roman" w:cs="Times New Roman"/>
          <w:sz w:val="24"/>
          <w:szCs w:val="24"/>
          <w:rtl/>
        </w:rPr>
        <w:t>כדאמרן</w:t>
      </w:r>
      <w:proofErr w:type="spellEnd"/>
      <w:r w:rsidRPr="00096266">
        <w:rPr>
          <w:rFonts w:ascii="Times New Roman" w:eastAsia="Times New Roman" w:hAnsi="Times New Roman" w:cs="Times New Roman"/>
          <w:sz w:val="24"/>
          <w:szCs w:val="24"/>
          <w:rtl/>
        </w:rPr>
        <w:t xml:space="preserve">. יתכן שהשוני באופי הירושה נובע מהשוני בהגדרות </w:t>
      </w:r>
      <w:proofErr w:type="spellStart"/>
      <w:r w:rsidRPr="00096266">
        <w:rPr>
          <w:rFonts w:ascii="Times New Roman" w:eastAsia="Times New Roman" w:hAnsi="Times New Roman" w:cs="Times New Roman"/>
          <w:sz w:val="24"/>
          <w:szCs w:val="24"/>
          <w:rtl/>
        </w:rPr>
        <w:t>הקורבה</w:t>
      </w:r>
      <w:proofErr w:type="spellEnd"/>
      <w:r w:rsidRPr="00096266">
        <w:rPr>
          <w:rFonts w:ascii="Times New Roman" w:eastAsia="Times New Roman" w:hAnsi="Times New Roman" w:cs="Times New Roman"/>
          <w:sz w:val="24"/>
          <w:szCs w:val="24"/>
          <w:rtl/>
        </w:rPr>
        <w:t xml:space="preserve">. בפשטות, הבעל אינו קרוב רגיל, שהרי אינו יורש בראוי כבמוחזק, אלא יש לו מעמד </w:t>
      </w:r>
      <w:proofErr w:type="spellStart"/>
      <w:r w:rsidRPr="00096266">
        <w:rPr>
          <w:rFonts w:ascii="Times New Roman" w:eastAsia="Times New Roman" w:hAnsi="Times New Roman" w:cs="Times New Roman"/>
          <w:sz w:val="24"/>
          <w:szCs w:val="24"/>
          <w:rtl/>
        </w:rPr>
        <w:t>יחודי</w:t>
      </w:r>
      <w:proofErr w:type="spellEnd"/>
      <w:r w:rsidRPr="00096266">
        <w:rPr>
          <w:rFonts w:ascii="Times New Roman" w:eastAsia="Times New Roman" w:hAnsi="Times New Roman" w:cs="Times New Roman"/>
          <w:sz w:val="24"/>
          <w:szCs w:val="24"/>
          <w:rtl/>
        </w:rPr>
        <w:t xml:space="preserve">. וכן משמע מתוספות (ב"ב </w:t>
      </w:r>
      <w:proofErr w:type="spellStart"/>
      <w:r w:rsidRPr="00096266">
        <w:rPr>
          <w:rFonts w:ascii="Times New Roman" w:eastAsia="Times New Roman" w:hAnsi="Times New Roman" w:cs="Times New Roman"/>
          <w:sz w:val="24"/>
          <w:szCs w:val="24"/>
          <w:rtl/>
        </w:rPr>
        <w:t>קיג</w:t>
      </w:r>
      <w:proofErr w:type="spellEnd"/>
      <w:r w:rsidRPr="00096266">
        <w:rPr>
          <w:rFonts w:ascii="Times New Roman" w:eastAsia="Times New Roman" w:hAnsi="Times New Roman" w:cs="Times New Roman"/>
          <w:sz w:val="24"/>
          <w:szCs w:val="24"/>
          <w:rtl/>
        </w:rPr>
        <w:t xml:space="preserve">. ד"ה מתה): "...וי"ל כיוון שהבעל אינו יורש מחמת קורבה אלא מחמת </w:t>
      </w:r>
      <w:proofErr w:type="spellStart"/>
      <w:r w:rsidRPr="00096266">
        <w:rPr>
          <w:rFonts w:ascii="Times New Roman" w:eastAsia="Times New Roman" w:hAnsi="Times New Roman" w:cs="Times New Roman"/>
          <w:sz w:val="24"/>
          <w:szCs w:val="24"/>
          <w:u w:val="single"/>
          <w:rtl/>
        </w:rPr>
        <w:t>שאירות</w:t>
      </w:r>
      <w:proofErr w:type="spellEnd"/>
      <w:r w:rsidRPr="00096266">
        <w:rPr>
          <w:rFonts w:ascii="Times New Roman" w:eastAsia="Times New Roman" w:hAnsi="Times New Roman" w:cs="Times New Roman"/>
          <w:sz w:val="24"/>
          <w:szCs w:val="24"/>
          <w:u w:val="single"/>
          <w:rtl/>
        </w:rPr>
        <w:t xml:space="preserve"> שהן</w:t>
      </w:r>
      <w:r w:rsidRPr="00096266">
        <w:rPr>
          <w:rFonts w:ascii="Times New Roman" w:eastAsia="Times New Roman" w:hAnsi="Times New Roman" w:cs="Times New Roman"/>
          <w:sz w:val="24"/>
          <w:szCs w:val="24"/>
          <w:rtl/>
        </w:rPr>
        <w:t xml:space="preserve"> </w:t>
      </w:r>
      <w:r w:rsidRPr="00096266">
        <w:rPr>
          <w:rFonts w:ascii="Times New Roman" w:eastAsia="Times New Roman" w:hAnsi="Times New Roman" w:cs="Times New Roman"/>
          <w:sz w:val="24"/>
          <w:szCs w:val="24"/>
          <w:u w:val="single"/>
          <w:rtl/>
        </w:rPr>
        <w:t>חשובים כבשר אחד</w:t>
      </w:r>
      <w:r w:rsidRPr="00096266">
        <w:rPr>
          <w:rFonts w:ascii="Times New Roman" w:eastAsia="Times New Roman" w:hAnsi="Times New Roman" w:cs="Times New Roman"/>
          <w:sz w:val="24"/>
          <w:szCs w:val="24"/>
          <w:rtl/>
        </w:rPr>
        <w:t>..."</w:t>
      </w:r>
      <w:bookmarkStart w:id="10" w:name="_ftnref10"/>
      <w:r w:rsidRPr="00096266">
        <w:rPr>
          <w:rFonts w:ascii="Times New Roman" w:eastAsia="Times New Roman" w:hAnsi="Times New Roman" w:cs="Times New Roman"/>
          <w:sz w:val="24"/>
          <w:szCs w:val="24"/>
          <w:rtl/>
        </w:rPr>
        <w:fldChar w:fldCharType="begin"/>
      </w:r>
      <w:r w:rsidRPr="00096266">
        <w:rPr>
          <w:rFonts w:ascii="Times New Roman" w:eastAsia="Times New Roman" w:hAnsi="Times New Roman" w:cs="Times New Roman"/>
          <w:sz w:val="24"/>
          <w:szCs w:val="24"/>
          <w:rtl/>
        </w:rPr>
        <w:instrText xml:space="preserve"> </w:instrText>
      </w:r>
      <w:r w:rsidRPr="00096266">
        <w:rPr>
          <w:rFonts w:ascii="Times New Roman" w:eastAsia="Times New Roman" w:hAnsi="Times New Roman" w:cs="Times New Roman"/>
          <w:sz w:val="24"/>
          <w:szCs w:val="24"/>
        </w:rPr>
        <w:instrText>HYPERLINK "file:///X:\\vbm5779\\hebrew</w:instrText>
      </w:r>
      <w:r w:rsidRPr="00096266">
        <w:rPr>
          <w:rFonts w:ascii="Times New Roman" w:eastAsia="Times New Roman" w:hAnsi="Times New Roman" w:cs="Times New Roman"/>
          <w:sz w:val="24"/>
          <w:szCs w:val="24"/>
          <w:rtl/>
        </w:rPr>
        <w:instrText>\\חובות%20הבעל%20והאישה\\</w:instrText>
      </w:r>
      <w:r w:rsidRPr="00096266">
        <w:rPr>
          <w:rFonts w:ascii="Times New Roman" w:eastAsia="Times New Roman" w:hAnsi="Times New Roman" w:cs="Times New Roman"/>
          <w:sz w:val="24"/>
          <w:szCs w:val="24"/>
        </w:rPr>
        <w:instrText>ch_10zomer.html" \l "_ftn10</w:instrText>
      </w:r>
      <w:r w:rsidRPr="00096266">
        <w:rPr>
          <w:rFonts w:ascii="Times New Roman" w:eastAsia="Times New Roman" w:hAnsi="Times New Roman" w:cs="Times New Roman"/>
          <w:sz w:val="24"/>
          <w:szCs w:val="24"/>
          <w:rtl/>
        </w:rPr>
        <w:instrText xml:space="preserve">" </w:instrText>
      </w:r>
      <w:r w:rsidRPr="00096266">
        <w:rPr>
          <w:rFonts w:ascii="Times New Roman" w:eastAsia="Times New Roman" w:hAnsi="Times New Roman" w:cs="Times New Roman"/>
          <w:sz w:val="24"/>
          <w:szCs w:val="24"/>
          <w:rtl/>
        </w:rPr>
        <w:fldChar w:fldCharType="separate"/>
      </w:r>
      <w:r w:rsidRPr="00096266">
        <w:rPr>
          <w:rFonts w:ascii="Times New Roman" w:eastAsia="Times New Roman" w:hAnsi="Times New Roman" w:cs="Times New Roman"/>
          <w:color w:val="0000FF"/>
          <w:sz w:val="24"/>
          <w:szCs w:val="24"/>
          <w:u w:val="single"/>
          <w:rtl/>
        </w:rPr>
        <w:t>[10]</w:t>
      </w:r>
      <w:r w:rsidRPr="00096266">
        <w:rPr>
          <w:rFonts w:ascii="Times New Roman" w:eastAsia="Times New Roman" w:hAnsi="Times New Roman" w:cs="Times New Roman"/>
          <w:sz w:val="24"/>
          <w:szCs w:val="24"/>
          <w:rtl/>
        </w:rPr>
        <w:fldChar w:fldCharType="end"/>
      </w:r>
      <w:bookmarkEnd w:id="10"/>
      <w:r w:rsidRPr="00096266">
        <w:rPr>
          <w:rFonts w:ascii="Times New Roman" w:eastAsia="Times New Roman" w:hAnsi="Times New Roman" w:cs="Times New Roman"/>
          <w:sz w:val="24"/>
          <w:szCs w:val="24"/>
          <w:rtl/>
        </w:rPr>
        <w:t xml:space="preserve">. וכיון שהירושה אינה </w:t>
      </w:r>
      <w:proofErr w:type="spellStart"/>
      <w:r w:rsidRPr="00096266">
        <w:rPr>
          <w:rFonts w:ascii="Times New Roman" w:eastAsia="Times New Roman" w:hAnsi="Times New Roman" w:cs="Times New Roman"/>
          <w:sz w:val="24"/>
          <w:szCs w:val="24"/>
          <w:rtl/>
        </w:rPr>
        <w:t>מחייבתו</w:t>
      </w:r>
      <w:proofErr w:type="spellEnd"/>
      <w:r w:rsidRPr="00096266">
        <w:rPr>
          <w:rFonts w:ascii="Times New Roman" w:eastAsia="Times New Roman" w:hAnsi="Times New Roman" w:cs="Times New Roman"/>
          <w:sz w:val="24"/>
          <w:szCs w:val="24"/>
          <w:rtl/>
        </w:rPr>
        <w:t xml:space="preserve"> בקבורה, זקוקים אנו לתקנה או דין צדדי, וכדברי הרמב"ן שם: "...במה תקבר הלא הקרובים כיוון </w:t>
      </w:r>
      <w:proofErr w:type="spellStart"/>
      <w:r w:rsidRPr="00096266">
        <w:rPr>
          <w:rFonts w:ascii="Times New Roman" w:eastAsia="Times New Roman" w:hAnsi="Times New Roman" w:cs="Times New Roman"/>
          <w:sz w:val="24"/>
          <w:szCs w:val="24"/>
          <w:rtl/>
        </w:rPr>
        <w:t>דאיהו</w:t>
      </w:r>
      <w:proofErr w:type="spellEnd"/>
      <w:r w:rsidRPr="00096266">
        <w:rPr>
          <w:rFonts w:ascii="Times New Roman" w:eastAsia="Times New Roman" w:hAnsi="Times New Roman" w:cs="Times New Roman"/>
          <w:sz w:val="24"/>
          <w:szCs w:val="24"/>
          <w:rtl/>
        </w:rPr>
        <w:t xml:space="preserve"> ירית לה קריא ולא ענו לה לפיכך תיקנו לה קבורה ממנו, </w:t>
      </w:r>
      <w:r w:rsidRPr="00096266">
        <w:rPr>
          <w:rFonts w:ascii="Times New Roman" w:eastAsia="Times New Roman" w:hAnsi="Times New Roman" w:cs="Times New Roman"/>
          <w:sz w:val="24"/>
          <w:szCs w:val="24"/>
          <w:u w:val="single"/>
          <w:rtl/>
        </w:rPr>
        <w:t>שלא נישאת על מנת להשליכה לכלבים</w:t>
      </w:r>
      <w:r w:rsidRPr="00096266">
        <w:rPr>
          <w:rFonts w:ascii="Times New Roman" w:eastAsia="Times New Roman" w:hAnsi="Times New Roman" w:cs="Times New Roman"/>
          <w:sz w:val="24"/>
          <w:szCs w:val="24"/>
          <w:rtl/>
        </w:rPr>
        <w:t>...". לפי אפשרות זו חיוב הקבורה אינו מצוה או חובת גברא כפי שהוא בשאר קוברים, אלא חיוב שנוצר מחמת המצב של מת מצוה.</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 xml:space="preserve">אם נאמר שהבעל יורש מדרבנן (כפי שסובר הרמב"ם </w:t>
      </w:r>
      <w:proofErr w:type="spellStart"/>
      <w:r w:rsidRPr="00096266">
        <w:rPr>
          <w:rFonts w:ascii="Times New Roman" w:eastAsia="Times New Roman" w:hAnsi="Times New Roman" w:cs="Times New Roman"/>
          <w:sz w:val="24"/>
          <w:szCs w:val="24"/>
          <w:rtl/>
        </w:rPr>
        <w:t>בפי"ב</w:t>
      </w:r>
      <w:proofErr w:type="spellEnd"/>
      <w:r w:rsidRPr="00096266">
        <w:rPr>
          <w:rFonts w:ascii="Times New Roman" w:eastAsia="Times New Roman" w:hAnsi="Times New Roman" w:cs="Times New Roman"/>
          <w:sz w:val="24"/>
          <w:szCs w:val="24"/>
          <w:rtl/>
        </w:rPr>
        <w:t xml:space="preserve"> הלכה ג ועוד ראשונים) נראה להסביר את התקנה בכוונים שונים:</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 xml:space="preserve">1. התקנה </w:t>
      </w:r>
      <w:proofErr w:type="spellStart"/>
      <w:r w:rsidRPr="00096266">
        <w:rPr>
          <w:rFonts w:ascii="Times New Roman" w:eastAsia="Times New Roman" w:hAnsi="Times New Roman" w:cs="Times New Roman"/>
          <w:sz w:val="24"/>
          <w:szCs w:val="24"/>
          <w:rtl/>
        </w:rPr>
        <w:t>במז</w:t>
      </w:r>
      <w:proofErr w:type="spellEnd"/>
      <w:r w:rsidRPr="00096266">
        <w:rPr>
          <w:rFonts w:ascii="Times New Roman" w:eastAsia="Times New Roman" w:hAnsi="Times New Roman" w:cs="Times New Roman"/>
          <w:sz w:val="24"/>
          <w:szCs w:val="24"/>
          <w:rtl/>
        </w:rPr>
        <w:t xml:space="preserve">: היא זו המזכה את הבעל בירושה, וממילא </w:t>
      </w:r>
      <w:proofErr w:type="spellStart"/>
      <w:r w:rsidRPr="00096266">
        <w:rPr>
          <w:rFonts w:ascii="Times New Roman" w:eastAsia="Times New Roman" w:hAnsi="Times New Roman" w:cs="Times New Roman"/>
          <w:sz w:val="24"/>
          <w:szCs w:val="24"/>
          <w:rtl/>
        </w:rPr>
        <w:t>מחייבתו</w:t>
      </w:r>
      <w:proofErr w:type="spellEnd"/>
      <w:r w:rsidRPr="00096266">
        <w:rPr>
          <w:rFonts w:ascii="Times New Roman" w:eastAsia="Times New Roman" w:hAnsi="Times New Roman" w:cs="Times New Roman"/>
          <w:sz w:val="24"/>
          <w:szCs w:val="24"/>
          <w:rtl/>
        </w:rPr>
        <w:t xml:space="preserve"> בקבורה. (תרוץ זה מותנה בכך שנכסי צאן ברזל אשר תחתיהם חייב הבעל בקבורה, לא שייכים לבעל כבר משעת נישואין).</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 xml:space="preserve">סימוכין לכיוון זה ניתן למצוא בים של שלמה (כתובות פרק רביעי סימן ט"ו): "...אבל נדוניה מן התורה אינו יורש אותה (הבעל את </w:t>
      </w:r>
      <w:proofErr w:type="spellStart"/>
      <w:r w:rsidRPr="00096266">
        <w:rPr>
          <w:rFonts w:ascii="Times New Roman" w:eastAsia="Times New Roman" w:hAnsi="Times New Roman" w:cs="Times New Roman"/>
          <w:sz w:val="24"/>
          <w:szCs w:val="24"/>
          <w:rtl/>
        </w:rPr>
        <w:t>האשה</w:t>
      </w:r>
      <w:proofErr w:type="spellEnd"/>
      <w:r w:rsidRPr="00096266">
        <w:rPr>
          <w:rFonts w:ascii="Times New Roman" w:eastAsia="Times New Roman" w:hAnsi="Times New Roman" w:cs="Times New Roman"/>
          <w:sz w:val="24"/>
          <w:szCs w:val="24"/>
          <w:rtl/>
        </w:rPr>
        <w:t xml:space="preserve">), אלא היא ממון של אביה וחוב היא עליו כל ימי חייה, שהרי קבל באחריות, ואם כן במיתתה תחזור לאביה כי אינו ממון שלה שתיפול בו ירושה, אלא נדוניה שמה, </w:t>
      </w:r>
      <w:proofErr w:type="spellStart"/>
      <w:r w:rsidRPr="00096266">
        <w:rPr>
          <w:rFonts w:ascii="Times New Roman" w:eastAsia="Times New Roman" w:hAnsi="Times New Roman" w:cs="Times New Roman"/>
          <w:sz w:val="24"/>
          <w:szCs w:val="24"/>
          <w:rtl/>
        </w:rPr>
        <w:t>ואדעתא</w:t>
      </w:r>
      <w:proofErr w:type="spellEnd"/>
      <w:r w:rsidRPr="00096266">
        <w:rPr>
          <w:rFonts w:ascii="Times New Roman" w:eastAsia="Times New Roman" w:hAnsi="Times New Roman" w:cs="Times New Roman"/>
          <w:sz w:val="24"/>
          <w:szCs w:val="24"/>
          <w:rtl/>
        </w:rPr>
        <w:t xml:space="preserve"> </w:t>
      </w:r>
      <w:proofErr w:type="spellStart"/>
      <w:r w:rsidRPr="00096266">
        <w:rPr>
          <w:rFonts w:ascii="Times New Roman" w:eastAsia="Times New Roman" w:hAnsi="Times New Roman" w:cs="Times New Roman"/>
          <w:sz w:val="24"/>
          <w:szCs w:val="24"/>
          <w:rtl/>
        </w:rPr>
        <w:t>דהכי</w:t>
      </w:r>
      <w:proofErr w:type="spellEnd"/>
      <w:r w:rsidRPr="00096266">
        <w:rPr>
          <w:rFonts w:ascii="Times New Roman" w:eastAsia="Times New Roman" w:hAnsi="Times New Roman" w:cs="Times New Roman"/>
          <w:sz w:val="24"/>
          <w:szCs w:val="24"/>
          <w:rtl/>
        </w:rPr>
        <w:t xml:space="preserve"> לא </w:t>
      </w:r>
      <w:proofErr w:type="spellStart"/>
      <w:r w:rsidRPr="00096266">
        <w:rPr>
          <w:rFonts w:ascii="Times New Roman" w:eastAsia="Times New Roman" w:hAnsi="Times New Roman" w:cs="Times New Roman"/>
          <w:sz w:val="24"/>
          <w:szCs w:val="24"/>
          <w:rtl/>
        </w:rPr>
        <w:t>קא</w:t>
      </w:r>
      <w:proofErr w:type="spellEnd"/>
      <w:r w:rsidRPr="00096266">
        <w:rPr>
          <w:rFonts w:ascii="Times New Roman" w:eastAsia="Times New Roman" w:hAnsi="Times New Roman" w:cs="Times New Roman"/>
          <w:sz w:val="24"/>
          <w:szCs w:val="24"/>
          <w:rtl/>
        </w:rPr>
        <w:t xml:space="preserve"> </w:t>
      </w:r>
      <w:proofErr w:type="spellStart"/>
      <w:r w:rsidRPr="00096266">
        <w:rPr>
          <w:rFonts w:ascii="Times New Roman" w:eastAsia="Times New Roman" w:hAnsi="Times New Roman" w:cs="Times New Roman"/>
          <w:sz w:val="24"/>
          <w:szCs w:val="24"/>
          <w:rtl/>
        </w:rPr>
        <w:t>יהיב</w:t>
      </w:r>
      <w:proofErr w:type="spellEnd"/>
      <w:r w:rsidRPr="00096266">
        <w:rPr>
          <w:rFonts w:ascii="Times New Roman" w:eastAsia="Times New Roman" w:hAnsi="Times New Roman" w:cs="Times New Roman"/>
          <w:sz w:val="24"/>
          <w:szCs w:val="24"/>
          <w:rtl/>
        </w:rPr>
        <w:t xml:space="preserve"> אביה, אלא שיהיה לו כל ימי חייה ולזרעה אחריה, אלא שחכמים תיקנו שאם מתה יורשה". ובפשטות, הסיבה שבגללה תקנו חכמים שיירש הבעל ולא האב היא לצורך חיוב הקבורה. לדעתו נכסי צאן ברזל שייכים לאב ביסודם (דעה זו מוקשת מאוד), אך גם אם נאמר שהם שייכים לאשה נוכל לתרץ אותו תירוץ</w:t>
      </w:r>
      <w:bookmarkStart w:id="11" w:name="_ftnref11"/>
      <w:r w:rsidRPr="00096266">
        <w:rPr>
          <w:rFonts w:ascii="Times New Roman" w:eastAsia="Times New Roman" w:hAnsi="Times New Roman" w:cs="Times New Roman"/>
          <w:sz w:val="24"/>
          <w:szCs w:val="24"/>
          <w:rtl/>
        </w:rPr>
        <w:fldChar w:fldCharType="begin"/>
      </w:r>
      <w:r w:rsidRPr="00096266">
        <w:rPr>
          <w:rFonts w:ascii="Times New Roman" w:eastAsia="Times New Roman" w:hAnsi="Times New Roman" w:cs="Times New Roman"/>
          <w:sz w:val="24"/>
          <w:szCs w:val="24"/>
          <w:rtl/>
        </w:rPr>
        <w:instrText xml:space="preserve"> </w:instrText>
      </w:r>
      <w:r w:rsidRPr="00096266">
        <w:rPr>
          <w:rFonts w:ascii="Times New Roman" w:eastAsia="Times New Roman" w:hAnsi="Times New Roman" w:cs="Times New Roman"/>
          <w:sz w:val="24"/>
          <w:szCs w:val="24"/>
        </w:rPr>
        <w:instrText>HYPERLINK "file:///X:\\vbm5779\\hebrew</w:instrText>
      </w:r>
      <w:r w:rsidRPr="00096266">
        <w:rPr>
          <w:rFonts w:ascii="Times New Roman" w:eastAsia="Times New Roman" w:hAnsi="Times New Roman" w:cs="Times New Roman"/>
          <w:sz w:val="24"/>
          <w:szCs w:val="24"/>
          <w:rtl/>
        </w:rPr>
        <w:instrText>\\חובות%20הבעל%20והאישה\\</w:instrText>
      </w:r>
      <w:r w:rsidRPr="00096266">
        <w:rPr>
          <w:rFonts w:ascii="Times New Roman" w:eastAsia="Times New Roman" w:hAnsi="Times New Roman" w:cs="Times New Roman"/>
          <w:sz w:val="24"/>
          <w:szCs w:val="24"/>
        </w:rPr>
        <w:instrText>ch_10zomer.html" \l "_ftn11</w:instrText>
      </w:r>
      <w:r w:rsidRPr="00096266">
        <w:rPr>
          <w:rFonts w:ascii="Times New Roman" w:eastAsia="Times New Roman" w:hAnsi="Times New Roman" w:cs="Times New Roman"/>
          <w:sz w:val="24"/>
          <w:szCs w:val="24"/>
          <w:rtl/>
        </w:rPr>
        <w:instrText xml:space="preserve">" </w:instrText>
      </w:r>
      <w:r w:rsidRPr="00096266">
        <w:rPr>
          <w:rFonts w:ascii="Times New Roman" w:eastAsia="Times New Roman" w:hAnsi="Times New Roman" w:cs="Times New Roman"/>
          <w:sz w:val="24"/>
          <w:szCs w:val="24"/>
          <w:rtl/>
        </w:rPr>
        <w:fldChar w:fldCharType="separate"/>
      </w:r>
      <w:r w:rsidRPr="00096266">
        <w:rPr>
          <w:rFonts w:ascii="Times New Roman" w:eastAsia="Times New Roman" w:hAnsi="Times New Roman" w:cs="Times New Roman"/>
          <w:color w:val="0000FF"/>
          <w:sz w:val="24"/>
          <w:szCs w:val="24"/>
          <w:u w:val="single"/>
          <w:rtl/>
        </w:rPr>
        <w:t>[11]</w:t>
      </w:r>
      <w:r w:rsidRPr="00096266">
        <w:rPr>
          <w:rFonts w:ascii="Times New Roman" w:eastAsia="Times New Roman" w:hAnsi="Times New Roman" w:cs="Times New Roman"/>
          <w:sz w:val="24"/>
          <w:szCs w:val="24"/>
          <w:rtl/>
        </w:rPr>
        <w:fldChar w:fldCharType="end"/>
      </w:r>
      <w:bookmarkEnd w:id="11"/>
      <w:r w:rsidRPr="00096266">
        <w:rPr>
          <w:rFonts w:ascii="Times New Roman" w:eastAsia="Times New Roman" w:hAnsi="Times New Roman" w:cs="Times New Roman"/>
          <w:sz w:val="24"/>
          <w:szCs w:val="24"/>
          <w:rtl/>
        </w:rPr>
        <w:t>.</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לפי תירוץ זה יתכן לומר שמעמד הבעל אחרי התקנה מקביל למעמד של כל יורש, והוא יהיה חייב לקבור רק אם ירש, אך יתכן בהחלט שחכמים תיקנו שיתחייב בקבורתה גם אם אינו יורשה בפועל כחלק מדיני האישות.</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 xml:space="preserve">2. נכסי צאן ברזל שייכים לבעל כבר בשעת נישואין, ומכאן שבמיתת </w:t>
      </w:r>
      <w:proofErr w:type="spellStart"/>
      <w:r w:rsidRPr="00096266">
        <w:rPr>
          <w:rFonts w:ascii="Times New Roman" w:eastAsia="Times New Roman" w:hAnsi="Times New Roman" w:cs="Times New Roman"/>
          <w:sz w:val="24"/>
          <w:szCs w:val="24"/>
          <w:rtl/>
        </w:rPr>
        <w:t>האשה</w:t>
      </w:r>
      <w:proofErr w:type="spellEnd"/>
      <w:r w:rsidRPr="00096266">
        <w:rPr>
          <w:rFonts w:ascii="Times New Roman" w:eastAsia="Times New Roman" w:hAnsi="Times New Roman" w:cs="Times New Roman"/>
          <w:sz w:val="24"/>
          <w:szCs w:val="24"/>
          <w:rtl/>
        </w:rPr>
        <w:t xml:space="preserve"> הבעל אינו יורשה אלא נמחל </w:t>
      </w:r>
      <w:proofErr w:type="spellStart"/>
      <w:r w:rsidRPr="00096266">
        <w:rPr>
          <w:rFonts w:ascii="Times New Roman" w:eastAsia="Times New Roman" w:hAnsi="Times New Roman" w:cs="Times New Roman"/>
          <w:sz w:val="24"/>
          <w:szCs w:val="24"/>
          <w:rtl/>
        </w:rPr>
        <w:t>שיעבודו</w:t>
      </w:r>
      <w:proofErr w:type="spellEnd"/>
      <w:r w:rsidRPr="00096266">
        <w:rPr>
          <w:rFonts w:ascii="Times New Roman" w:eastAsia="Times New Roman" w:hAnsi="Times New Roman" w:cs="Times New Roman"/>
          <w:sz w:val="24"/>
          <w:szCs w:val="24"/>
          <w:rtl/>
        </w:rPr>
        <w:t xml:space="preserve">, ולא מצאנו שיתחייב אדם לקבור תחת מחילת חוב, ולכן תקנו שהבעל יקבור את אשתו תחת החוב שנמחל לו, כי למעשה אין כאן ירושה </w:t>
      </w:r>
      <w:proofErr w:type="spellStart"/>
      <w:r w:rsidRPr="00096266">
        <w:rPr>
          <w:rFonts w:ascii="Times New Roman" w:eastAsia="Times New Roman" w:hAnsi="Times New Roman" w:cs="Times New Roman"/>
          <w:sz w:val="24"/>
          <w:szCs w:val="24"/>
          <w:rtl/>
        </w:rPr>
        <w:t>שתחייבתו</w:t>
      </w:r>
      <w:proofErr w:type="spellEnd"/>
      <w:r w:rsidRPr="00096266">
        <w:rPr>
          <w:rFonts w:ascii="Times New Roman" w:eastAsia="Times New Roman" w:hAnsi="Times New Roman" w:cs="Times New Roman"/>
          <w:sz w:val="24"/>
          <w:szCs w:val="24"/>
          <w:rtl/>
        </w:rPr>
        <w:t>.</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תירוץ זה מותנה בכך שמנה ומאתים הם חוב לאחר זמן. שאם לא כן יקשה מדין ארוסה. הגמרא (</w:t>
      </w:r>
      <w:proofErr w:type="spellStart"/>
      <w:r w:rsidRPr="00096266">
        <w:rPr>
          <w:rFonts w:ascii="Times New Roman" w:eastAsia="Times New Roman" w:hAnsi="Times New Roman" w:cs="Times New Roman"/>
          <w:sz w:val="24"/>
          <w:szCs w:val="24"/>
          <w:rtl/>
        </w:rPr>
        <w:t>נג</w:t>
      </w:r>
      <w:proofErr w:type="spellEnd"/>
      <w:r w:rsidRPr="00096266">
        <w:rPr>
          <w:rFonts w:ascii="Times New Roman" w:eastAsia="Times New Roman" w:hAnsi="Times New Roman" w:cs="Times New Roman"/>
          <w:sz w:val="24"/>
          <w:szCs w:val="24"/>
          <w:rtl/>
        </w:rPr>
        <w:t xml:space="preserve">.) פוסקת שהבעל אינו חייב בקבורת אשתו ארוסה, ואם סיבת הקבורה באשתו נשואה היא משום הפיכת חוב לירושה, יקשה, שהרי גם באשתו ארוסה מוטל על הבעל חוב של מנה ומאתים שבמיתת </w:t>
      </w:r>
      <w:proofErr w:type="spellStart"/>
      <w:r w:rsidRPr="00096266">
        <w:rPr>
          <w:rFonts w:ascii="Times New Roman" w:eastAsia="Times New Roman" w:hAnsi="Times New Roman" w:cs="Times New Roman"/>
          <w:sz w:val="24"/>
          <w:szCs w:val="24"/>
          <w:rtl/>
        </w:rPr>
        <w:t>האשה</w:t>
      </w:r>
      <w:proofErr w:type="spellEnd"/>
      <w:r w:rsidRPr="00096266">
        <w:rPr>
          <w:rFonts w:ascii="Times New Roman" w:eastAsia="Times New Roman" w:hAnsi="Times New Roman" w:cs="Times New Roman"/>
          <w:sz w:val="24"/>
          <w:szCs w:val="24"/>
          <w:rtl/>
        </w:rPr>
        <w:t xml:space="preserve"> נמחלו לו, ומדוע לא יתחייב לקבור תחת אותו חוב? אלא ודאי מנה ומאתים הם חוב לאחר זמן, לפרוש זה, ואז מעולם לא היה מוטל על הבעל חוב.</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 xml:space="preserve">לפי פרוש זה סיבת החיוב היא או משום </w:t>
      </w:r>
      <w:proofErr w:type="spellStart"/>
      <w:r w:rsidRPr="00096266">
        <w:rPr>
          <w:rFonts w:ascii="Times New Roman" w:eastAsia="Times New Roman" w:hAnsi="Times New Roman" w:cs="Times New Roman"/>
          <w:sz w:val="24"/>
          <w:szCs w:val="24"/>
          <w:rtl/>
        </w:rPr>
        <w:t>הווצרות</w:t>
      </w:r>
      <w:proofErr w:type="spellEnd"/>
      <w:r w:rsidRPr="00096266">
        <w:rPr>
          <w:rFonts w:ascii="Times New Roman" w:eastAsia="Times New Roman" w:hAnsi="Times New Roman" w:cs="Times New Roman"/>
          <w:sz w:val="24"/>
          <w:szCs w:val="24"/>
          <w:rtl/>
        </w:rPr>
        <w:t xml:space="preserve"> מצב של מעין מת מצוה, ואז הבעל קובר בגלל העדר ברירה, או בגלל חיוב האישות המשנה את מעמד הבעל ממעמד שאר החייבים</w:t>
      </w:r>
      <w:hyperlink r:id="rId5" w:anchor="הערה_8" w:history="1">
        <w:r w:rsidRPr="00096266">
          <w:rPr>
            <w:rFonts w:ascii="Times New Roman" w:eastAsia="Times New Roman" w:hAnsi="Times New Roman" w:cs="Times New Roman"/>
            <w:color w:val="0000FF"/>
            <w:sz w:val="24"/>
            <w:szCs w:val="24"/>
            <w:u w:val="single"/>
            <w:rtl/>
          </w:rPr>
          <w:t>8</w:t>
        </w:r>
      </w:hyperlink>
      <w:r w:rsidRPr="00096266">
        <w:rPr>
          <w:rFonts w:ascii="Times New Roman" w:eastAsia="Times New Roman" w:hAnsi="Times New Roman" w:cs="Times New Roman"/>
          <w:sz w:val="24"/>
          <w:szCs w:val="24"/>
          <w:rtl/>
        </w:rPr>
        <w:t xml:space="preserve"> .</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 xml:space="preserve">3. בירושה דרבנן אין היורש חייב לקבור את המוריש. כי אין לו מעמד של יורש </w:t>
      </w:r>
      <w:proofErr w:type="spellStart"/>
      <w:r w:rsidRPr="00096266">
        <w:rPr>
          <w:rFonts w:ascii="Times New Roman" w:eastAsia="Times New Roman" w:hAnsi="Times New Roman" w:cs="Times New Roman"/>
          <w:sz w:val="24"/>
          <w:szCs w:val="24"/>
          <w:rtl/>
        </w:rPr>
        <w:t>בגברא</w:t>
      </w:r>
      <w:proofErr w:type="spellEnd"/>
      <w:r w:rsidRPr="00096266">
        <w:rPr>
          <w:rFonts w:ascii="Times New Roman" w:eastAsia="Times New Roman" w:hAnsi="Times New Roman" w:cs="Times New Roman"/>
          <w:sz w:val="24"/>
          <w:szCs w:val="24"/>
          <w:rtl/>
        </w:rPr>
        <w:t xml:space="preserve">, אלא רק זכות </w:t>
      </w:r>
      <w:proofErr w:type="spellStart"/>
      <w:r w:rsidRPr="00096266">
        <w:rPr>
          <w:rFonts w:ascii="Times New Roman" w:eastAsia="Times New Roman" w:hAnsi="Times New Roman" w:cs="Times New Roman"/>
          <w:sz w:val="24"/>
          <w:szCs w:val="24"/>
          <w:rtl/>
        </w:rPr>
        <w:t>קנינית</w:t>
      </w:r>
      <w:proofErr w:type="spellEnd"/>
      <w:r w:rsidRPr="00096266">
        <w:rPr>
          <w:rFonts w:ascii="Times New Roman" w:eastAsia="Times New Roman" w:hAnsi="Times New Roman" w:cs="Times New Roman"/>
          <w:sz w:val="24"/>
          <w:szCs w:val="24"/>
          <w:rtl/>
        </w:rPr>
        <w:t xml:space="preserve"> בנכסים. אבל יורש דאורייתא מקבל מעמד שבין היתר מחייבו בקבורה.</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כדי להבין תרוץ זה יש להקדים ולהבין מדוע יתחייב היורש לקבור את המוריש. העלנו לעיל שתי הבנות בחיוב זה:</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א) המנוח קובר את עצמו מנכסיו באמצעות היורש, והיורש מעולם לא זכה בחלק הנכסים המיועד לקבורה.</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lastRenderedPageBreak/>
        <w:t>ב) על האדם היורש מוטלת חובה לקבור את המנוח,</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 xml:space="preserve">נפקא </w:t>
      </w:r>
      <w:proofErr w:type="spellStart"/>
      <w:r w:rsidRPr="00096266">
        <w:rPr>
          <w:rFonts w:ascii="Times New Roman" w:eastAsia="Times New Roman" w:hAnsi="Times New Roman" w:cs="Times New Roman"/>
          <w:sz w:val="24"/>
          <w:szCs w:val="24"/>
          <w:rtl/>
        </w:rPr>
        <w:t>מינא</w:t>
      </w:r>
      <w:proofErr w:type="spellEnd"/>
      <w:r w:rsidRPr="00096266">
        <w:rPr>
          <w:rFonts w:ascii="Times New Roman" w:eastAsia="Times New Roman" w:hAnsi="Times New Roman" w:cs="Times New Roman"/>
          <w:sz w:val="24"/>
          <w:szCs w:val="24"/>
          <w:rtl/>
        </w:rPr>
        <w:t xml:space="preserve"> ביביהן קיימת לגבי שאלה שנשאל </w:t>
      </w:r>
      <w:proofErr w:type="spellStart"/>
      <w:r w:rsidRPr="00096266">
        <w:rPr>
          <w:rFonts w:ascii="Times New Roman" w:eastAsia="Times New Roman" w:hAnsi="Times New Roman" w:cs="Times New Roman"/>
          <w:sz w:val="24"/>
          <w:szCs w:val="24"/>
          <w:rtl/>
        </w:rPr>
        <w:t>הרא"ש</w:t>
      </w:r>
      <w:proofErr w:type="spellEnd"/>
      <w:r w:rsidRPr="00096266">
        <w:rPr>
          <w:rFonts w:ascii="Times New Roman" w:eastAsia="Times New Roman" w:hAnsi="Times New Roman" w:cs="Times New Roman"/>
          <w:sz w:val="24"/>
          <w:szCs w:val="24"/>
          <w:rtl/>
        </w:rPr>
        <w:t xml:space="preserve"> בתשובותיו (כלל ט"ו, ג) "גר שמת ובזבזו ישראל נכסיו האם חייבים בקבורתו, אם נאמר ממונו משועבד לו לצורך קבורתו" </w:t>
      </w:r>
      <w:proofErr w:type="spellStart"/>
      <w:r w:rsidRPr="00096266">
        <w:rPr>
          <w:rFonts w:ascii="Times New Roman" w:eastAsia="Times New Roman" w:hAnsi="Times New Roman" w:cs="Times New Roman"/>
          <w:sz w:val="24"/>
          <w:szCs w:val="24"/>
          <w:rtl/>
        </w:rPr>
        <w:t>הרא"ש</w:t>
      </w:r>
      <w:proofErr w:type="spellEnd"/>
      <w:r w:rsidRPr="00096266">
        <w:rPr>
          <w:rFonts w:ascii="Times New Roman" w:eastAsia="Times New Roman" w:hAnsi="Times New Roman" w:cs="Times New Roman"/>
          <w:sz w:val="24"/>
          <w:szCs w:val="24"/>
          <w:rtl/>
        </w:rPr>
        <w:t xml:space="preserve"> משיב "...ושעבוד קבורה לא מצאנו שתהיה מוטלת על נכסיו, </w:t>
      </w:r>
      <w:proofErr w:type="spellStart"/>
      <w:r w:rsidRPr="00096266">
        <w:rPr>
          <w:rFonts w:ascii="Times New Roman" w:eastAsia="Times New Roman" w:hAnsi="Times New Roman" w:cs="Times New Roman"/>
          <w:sz w:val="24"/>
          <w:szCs w:val="24"/>
          <w:rtl/>
        </w:rPr>
        <w:t>דמחיים</w:t>
      </w:r>
      <w:proofErr w:type="spellEnd"/>
      <w:r w:rsidRPr="00096266">
        <w:rPr>
          <w:rFonts w:ascii="Times New Roman" w:eastAsia="Times New Roman" w:hAnsi="Times New Roman" w:cs="Times New Roman"/>
          <w:sz w:val="24"/>
          <w:szCs w:val="24"/>
          <w:rtl/>
        </w:rPr>
        <w:t xml:space="preserve"> לא חל שיעבוד זה...". כלומר לדעת </w:t>
      </w:r>
      <w:proofErr w:type="spellStart"/>
      <w:r w:rsidRPr="00096266">
        <w:rPr>
          <w:rFonts w:ascii="Times New Roman" w:eastAsia="Times New Roman" w:hAnsi="Times New Roman" w:cs="Times New Roman"/>
          <w:sz w:val="24"/>
          <w:szCs w:val="24"/>
          <w:rtl/>
        </w:rPr>
        <w:t>הרא"ש</w:t>
      </w:r>
      <w:proofErr w:type="spellEnd"/>
      <w:r w:rsidRPr="00096266">
        <w:rPr>
          <w:rFonts w:ascii="Times New Roman" w:eastAsia="Times New Roman" w:hAnsi="Times New Roman" w:cs="Times New Roman"/>
          <w:sz w:val="24"/>
          <w:szCs w:val="24"/>
          <w:rtl/>
        </w:rPr>
        <w:t xml:space="preserve"> חיוב הקבורה מוטל על אדם המוגדר כיורש, ולגר אין אדם כזה.. לפי הדעה האחרת ניתן לומר שהזוכה בממון הגר יתחייב בקבורתו כי חלק מהממון היה מיועד למטרה זו.</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 xml:space="preserve">אותו חילוק ניתן </w:t>
      </w:r>
      <w:proofErr w:type="spellStart"/>
      <w:r w:rsidRPr="00096266">
        <w:rPr>
          <w:rFonts w:ascii="Times New Roman" w:eastAsia="Times New Roman" w:hAnsi="Times New Roman" w:cs="Times New Roman"/>
          <w:sz w:val="24"/>
          <w:szCs w:val="24"/>
          <w:rtl/>
        </w:rPr>
        <w:t>לישם</w:t>
      </w:r>
      <w:proofErr w:type="spellEnd"/>
      <w:r w:rsidRPr="00096266">
        <w:rPr>
          <w:rFonts w:ascii="Times New Roman" w:eastAsia="Times New Roman" w:hAnsi="Times New Roman" w:cs="Times New Roman"/>
          <w:sz w:val="24"/>
          <w:szCs w:val="24"/>
          <w:rtl/>
        </w:rPr>
        <w:t xml:space="preserve"> לגבי יורש דאורייתא ויורש דרבנן. יורש דאורייתא פרושו כניסה תחת המוריש, ואילו יורש דרבנן רק זוכה בנכסים. ולפי הדעה הראשונה יתכן שרק יורש דאורייתא יתחייב לקבור ולא יורש דרבנן</w:t>
      </w:r>
      <w:bookmarkStart w:id="12" w:name="_ftnref12"/>
      <w:r w:rsidRPr="00096266">
        <w:rPr>
          <w:rFonts w:ascii="Times New Roman" w:eastAsia="Times New Roman" w:hAnsi="Times New Roman" w:cs="Times New Roman"/>
          <w:sz w:val="24"/>
          <w:szCs w:val="24"/>
          <w:rtl/>
        </w:rPr>
        <w:fldChar w:fldCharType="begin"/>
      </w:r>
      <w:r w:rsidRPr="00096266">
        <w:rPr>
          <w:rFonts w:ascii="Times New Roman" w:eastAsia="Times New Roman" w:hAnsi="Times New Roman" w:cs="Times New Roman"/>
          <w:sz w:val="24"/>
          <w:szCs w:val="24"/>
          <w:rtl/>
        </w:rPr>
        <w:instrText xml:space="preserve"> </w:instrText>
      </w:r>
      <w:r w:rsidRPr="00096266">
        <w:rPr>
          <w:rFonts w:ascii="Times New Roman" w:eastAsia="Times New Roman" w:hAnsi="Times New Roman" w:cs="Times New Roman"/>
          <w:sz w:val="24"/>
          <w:szCs w:val="24"/>
        </w:rPr>
        <w:instrText>HYPERLINK "file:///X:\\vbm5779\\hebrew</w:instrText>
      </w:r>
      <w:r w:rsidRPr="00096266">
        <w:rPr>
          <w:rFonts w:ascii="Times New Roman" w:eastAsia="Times New Roman" w:hAnsi="Times New Roman" w:cs="Times New Roman"/>
          <w:sz w:val="24"/>
          <w:szCs w:val="24"/>
          <w:rtl/>
        </w:rPr>
        <w:instrText>\\חובות%20הבעל%20והאישה\\</w:instrText>
      </w:r>
      <w:r w:rsidRPr="00096266">
        <w:rPr>
          <w:rFonts w:ascii="Times New Roman" w:eastAsia="Times New Roman" w:hAnsi="Times New Roman" w:cs="Times New Roman"/>
          <w:sz w:val="24"/>
          <w:szCs w:val="24"/>
        </w:rPr>
        <w:instrText>ch_10zomer.html" \l "_ftn12</w:instrText>
      </w:r>
      <w:r w:rsidRPr="00096266">
        <w:rPr>
          <w:rFonts w:ascii="Times New Roman" w:eastAsia="Times New Roman" w:hAnsi="Times New Roman" w:cs="Times New Roman"/>
          <w:sz w:val="24"/>
          <w:szCs w:val="24"/>
          <w:rtl/>
        </w:rPr>
        <w:instrText xml:space="preserve">" </w:instrText>
      </w:r>
      <w:r w:rsidRPr="00096266">
        <w:rPr>
          <w:rFonts w:ascii="Times New Roman" w:eastAsia="Times New Roman" w:hAnsi="Times New Roman" w:cs="Times New Roman"/>
          <w:sz w:val="24"/>
          <w:szCs w:val="24"/>
          <w:rtl/>
        </w:rPr>
        <w:fldChar w:fldCharType="separate"/>
      </w:r>
      <w:r w:rsidRPr="00096266">
        <w:rPr>
          <w:rFonts w:ascii="Times New Roman" w:eastAsia="Times New Roman" w:hAnsi="Times New Roman" w:cs="Times New Roman"/>
          <w:color w:val="0000FF"/>
          <w:sz w:val="24"/>
          <w:szCs w:val="24"/>
          <w:u w:val="single"/>
          <w:rtl/>
        </w:rPr>
        <w:t>[12]</w:t>
      </w:r>
      <w:r w:rsidRPr="00096266">
        <w:rPr>
          <w:rFonts w:ascii="Times New Roman" w:eastAsia="Times New Roman" w:hAnsi="Times New Roman" w:cs="Times New Roman"/>
          <w:sz w:val="24"/>
          <w:szCs w:val="24"/>
          <w:rtl/>
        </w:rPr>
        <w:fldChar w:fldCharType="end"/>
      </w:r>
      <w:bookmarkEnd w:id="12"/>
      <w:r w:rsidRPr="00096266">
        <w:rPr>
          <w:rFonts w:ascii="Times New Roman" w:eastAsia="Times New Roman" w:hAnsi="Times New Roman" w:cs="Times New Roman"/>
          <w:sz w:val="24"/>
          <w:szCs w:val="24"/>
          <w:rtl/>
        </w:rPr>
        <w:t>.</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אם-כן, התקנה היא שלמרות שהבעל יורש את אשתו מדרבנן, ואינו מחויב לקבור מבחינת מעמדו כיורש, בכל זאת יקבור. זאת מן הסיבות שהזכרנו לעיל (בתירוצים האחרים).</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3. אם חיוב הקבורה מוטל על קרוב, יפתחו בפנינו אפיקים חדשים בהבנת הצורך בתקנה:</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א) הבעל אינו מוגדר כקרוב אלא כשאר</w:t>
      </w:r>
      <w:bookmarkStart w:id="13" w:name="_ftnref13"/>
      <w:r w:rsidRPr="00096266">
        <w:rPr>
          <w:rFonts w:ascii="Times New Roman" w:eastAsia="Times New Roman" w:hAnsi="Times New Roman" w:cs="Times New Roman"/>
          <w:sz w:val="24"/>
          <w:szCs w:val="24"/>
          <w:rtl/>
        </w:rPr>
        <w:fldChar w:fldCharType="begin"/>
      </w:r>
      <w:r w:rsidRPr="00096266">
        <w:rPr>
          <w:rFonts w:ascii="Times New Roman" w:eastAsia="Times New Roman" w:hAnsi="Times New Roman" w:cs="Times New Roman"/>
          <w:sz w:val="24"/>
          <w:szCs w:val="24"/>
          <w:rtl/>
        </w:rPr>
        <w:instrText xml:space="preserve"> </w:instrText>
      </w:r>
      <w:r w:rsidRPr="00096266">
        <w:rPr>
          <w:rFonts w:ascii="Times New Roman" w:eastAsia="Times New Roman" w:hAnsi="Times New Roman" w:cs="Times New Roman"/>
          <w:sz w:val="24"/>
          <w:szCs w:val="24"/>
        </w:rPr>
        <w:instrText>HYPERLINK "file:///X:\\vbm5779\\hebrew</w:instrText>
      </w:r>
      <w:r w:rsidRPr="00096266">
        <w:rPr>
          <w:rFonts w:ascii="Times New Roman" w:eastAsia="Times New Roman" w:hAnsi="Times New Roman" w:cs="Times New Roman"/>
          <w:sz w:val="24"/>
          <w:szCs w:val="24"/>
          <w:rtl/>
        </w:rPr>
        <w:instrText>\\חובות%20הבעל%20והאישה\\</w:instrText>
      </w:r>
      <w:r w:rsidRPr="00096266">
        <w:rPr>
          <w:rFonts w:ascii="Times New Roman" w:eastAsia="Times New Roman" w:hAnsi="Times New Roman" w:cs="Times New Roman"/>
          <w:sz w:val="24"/>
          <w:szCs w:val="24"/>
        </w:rPr>
        <w:instrText>ch_10zomer.html" \l "_ftn13</w:instrText>
      </w:r>
      <w:r w:rsidRPr="00096266">
        <w:rPr>
          <w:rFonts w:ascii="Times New Roman" w:eastAsia="Times New Roman" w:hAnsi="Times New Roman" w:cs="Times New Roman"/>
          <w:sz w:val="24"/>
          <w:szCs w:val="24"/>
          <w:rtl/>
        </w:rPr>
        <w:instrText xml:space="preserve">" </w:instrText>
      </w:r>
      <w:r w:rsidRPr="00096266">
        <w:rPr>
          <w:rFonts w:ascii="Times New Roman" w:eastAsia="Times New Roman" w:hAnsi="Times New Roman" w:cs="Times New Roman"/>
          <w:sz w:val="24"/>
          <w:szCs w:val="24"/>
          <w:rtl/>
        </w:rPr>
        <w:fldChar w:fldCharType="separate"/>
      </w:r>
      <w:r w:rsidRPr="00096266">
        <w:rPr>
          <w:rFonts w:ascii="Times New Roman" w:eastAsia="Times New Roman" w:hAnsi="Times New Roman" w:cs="Times New Roman"/>
          <w:color w:val="0000FF"/>
          <w:sz w:val="24"/>
          <w:szCs w:val="24"/>
          <w:u w:val="single"/>
          <w:rtl/>
        </w:rPr>
        <w:t>[13]</w:t>
      </w:r>
      <w:r w:rsidRPr="00096266">
        <w:rPr>
          <w:rFonts w:ascii="Times New Roman" w:eastAsia="Times New Roman" w:hAnsi="Times New Roman" w:cs="Times New Roman"/>
          <w:sz w:val="24"/>
          <w:szCs w:val="24"/>
          <w:rtl/>
        </w:rPr>
        <w:fldChar w:fldCharType="end"/>
      </w:r>
      <w:bookmarkEnd w:id="13"/>
      <w:r w:rsidRPr="00096266">
        <w:rPr>
          <w:rFonts w:ascii="Times New Roman" w:eastAsia="Times New Roman" w:hAnsi="Times New Roman" w:cs="Times New Roman"/>
          <w:sz w:val="24"/>
          <w:szCs w:val="24"/>
          <w:rtl/>
        </w:rPr>
        <w:t>, ומשמעות שארות שונה ממשמעות קורבה. ולכן יתכן שלמרות שקרוב חייב בקבורה, הבעל לא יתחייב בקבורה.</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 xml:space="preserve">ב) על הקרוב מוטלת מצוה או חובה </w:t>
      </w:r>
      <w:proofErr w:type="spellStart"/>
      <w:r w:rsidRPr="00096266">
        <w:rPr>
          <w:rFonts w:ascii="Times New Roman" w:eastAsia="Times New Roman" w:hAnsi="Times New Roman" w:cs="Times New Roman"/>
          <w:sz w:val="24"/>
          <w:szCs w:val="24"/>
          <w:rtl/>
        </w:rPr>
        <w:t>בגברא</w:t>
      </w:r>
      <w:proofErr w:type="spellEnd"/>
      <w:r w:rsidRPr="00096266">
        <w:rPr>
          <w:rFonts w:ascii="Times New Roman" w:eastAsia="Times New Roman" w:hAnsi="Times New Roman" w:cs="Times New Roman"/>
          <w:sz w:val="24"/>
          <w:szCs w:val="24"/>
          <w:rtl/>
        </w:rPr>
        <w:t xml:space="preserve"> לקבור, וחכמים הטילו על הבעל חוב ממוני. הבנה זו מותנת בכך שלבעל מעמד </w:t>
      </w:r>
      <w:proofErr w:type="spellStart"/>
      <w:r w:rsidRPr="00096266">
        <w:rPr>
          <w:rFonts w:ascii="Times New Roman" w:eastAsia="Times New Roman" w:hAnsi="Times New Roman" w:cs="Times New Roman"/>
          <w:sz w:val="24"/>
          <w:szCs w:val="24"/>
          <w:rtl/>
        </w:rPr>
        <w:t>יחודי</w:t>
      </w:r>
      <w:proofErr w:type="spellEnd"/>
      <w:r w:rsidRPr="00096266">
        <w:rPr>
          <w:rFonts w:ascii="Times New Roman" w:eastAsia="Times New Roman" w:hAnsi="Times New Roman" w:cs="Times New Roman"/>
          <w:sz w:val="24"/>
          <w:szCs w:val="24"/>
          <w:rtl/>
        </w:rPr>
        <w:t xml:space="preserve"> משום דיני אישות (עיין 1-ב).</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4. אם הבעל ממילא חייב לקבור את אשתו מדין חיובי אישות מעבר לדין קרוב או יורש נוכל להבין את התקנה בכיוון שונה לחלוטין:</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 xml:space="preserve">א. עד עתה הבנו </w:t>
      </w:r>
      <w:proofErr w:type="spellStart"/>
      <w:r w:rsidRPr="00096266">
        <w:rPr>
          <w:rFonts w:ascii="Times New Roman" w:eastAsia="Times New Roman" w:hAnsi="Times New Roman" w:cs="Times New Roman"/>
          <w:sz w:val="24"/>
          <w:szCs w:val="24"/>
          <w:rtl/>
        </w:rPr>
        <w:t>שהתקבה</w:t>
      </w:r>
      <w:proofErr w:type="spellEnd"/>
      <w:r w:rsidRPr="00096266">
        <w:rPr>
          <w:rFonts w:ascii="Times New Roman" w:eastAsia="Times New Roman" w:hAnsi="Times New Roman" w:cs="Times New Roman"/>
          <w:sz w:val="24"/>
          <w:szCs w:val="24"/>
          <w:rtl/>
        </w:rPr>
        <w:t xml:space="preserve"> באה לדאוג לקבורת </w:t>
      </w:r>
      <w:proofErr w:type="spellStart"/>
      <w:r w:rsidRPr="00096266">
        <w:rPr>
          <w:rFonts w:ascii="Times New Roman" w:eastAsia="Times New Roman" w:hAnsi="Times New Roman" w:cs="Times New Roman"/>
          <w:sz w:val="24"/>
          <w:szCs w:val="24"/>
          <w:rtl/>
        </w:rPr>
        <w:t>האשה</w:t>
      </w:r>
      <w:proofErr w:type="spellEnd"/>
      <w:r w:rsidRPr="00096266">
        <w:rPr>
          <w:rFonts w:ascii="Times New Roman" w:eastAsia="Times New Roman" w:hAnsi="Times New Roman" w:cs="Times New Roman"/>
          <w:sz w:val="24"/>
          <w:szCs w:val="24"/>
          <w:rtl/>
        </w:rPr>
        <w:t xml:space="preserve">. אך יתכן שלאור הרמב"ם </w:t>
      </w:r>
      <w:proofErr w:type="spellStart"/>
      <w:r w:rsidRPr="00096266">
        <w:rPr>
          <w:rFonts w:ascii="Times New Roman" w:eastAsia="Times New Roman" w:hAnsi="Times New Roman" w:cs="Times New Roman"/>
          <w:sz w:val="24"/>
          <w:szCs w:val="24"/>
          <w:rtl/>
        </w:rPr>
        <w:t>בפי"ב</w:t>
      </w:r>
      <w:proofErr w:type="spellEnd"/>
      <w:r w:rsidRPr="00096266">
        <w:rPr>
          <w:rFonts w:ascii="Times New Roman" w:eastAsia="Times New Roman" w:hAnsi="Times New Roman" w:cs="Times New Roman"/>
          <w:sz w:val="24"/>
          <w:szCs w:val="24"/>
          <w:rtl/>
        </w:rPr>
        <w:t xml:space="preserve"> </w:t>
      </w:r>
      <w:proofErr w:type="spellStart"/>
      <w:r w:rsidRPr="00096266">
        <w:rPr>
          <w:rFonts w:ascii="Times New Roman" w:eastAsia="Times New Roman" w:hAnsi="Times New Roman" w:cs="Times New Roman"/>
          <w:sz w:val="24"/>
          <w:szCs w:val="24"/>
          <w:rtl/>
        </w:rPr>
        <w:t>ה"ד</w:t>
      </w:r>
      <w:proofErr w:type="spellEnd"/>
      <w:r w:rsidRPr="00096266">
        <w:rPr>
          <w:rFonts w:ascii="Times New Roman" w:eastAsia="Times New Roman" w:hAnsi="Times New Roman" w:cs="Times New Roman"/>
          <w:sz w:val="24"/>
          <w:szCs w:val="24"/>
          <w:rtl/>
        </w:rPr>
        <w:t xml:space="preserve">, תקנת "עוד תקנו" באה לצמצם את זכויות </w:t>
      </w:r>
      <w:proofErr w:type="spellStart"/>
      <w:r w:rsidRPr="00096266">
        <w:rPr>
          <w:rFonts w:ascii="Times New Roman" w:eastAsia="Times New Roman" w:hAnsi="Times New Roman" w:cs="Times New Roman"/>
          <w:sz w:val="24"/>
          <w:szCs w:val="24"/>
          <w:rtl/>
        </w:rPr>
        <w:t>האשה</w:t>
      </w:r>
      <w:proofErr w:type="spellEnd"/>
      <w:r w:rsidRPr="00096266">
        <w:rPr>
          <w:rFonts w:ascii="Times New Roman" w:eastAsia="Times New Roman" w:hAnsi="Times New Roman" w:cs="Times New Roman"/>
          <w:sz w:val="24"/>
          <w:szCs w:val="24"/>
          <w:rtl/>
        </w:rPr>
        <w:t xml:space="preserve">, ולומר שחיוב האישות מותנה בתמורה ממונית. אם לא </w:t>
      </w:r>
      <w:proofErr w:type="spellStart"/>
      <w:r w:rsidRPr="00096266">
        <w:rPr>
          <w:rFonts w:ascii="Times New Roman" w:eastAsia="Times New Roman" w:hAnsi="Times New Roman" w:cs="Times New Roman"/>
          <w:sz w:val="24"/>
          <w:szCs w:val="24"/>
          <w:rtl/>
        </w:rPr>
        <w:t>היתה</w:t>
      </w:r>
      <w:proofErr w:type="spellEnd"/>
      <w:r w:rsidRPr="00096266">
        <w:rPr>
          <w:rFonts w:ascii="Times New Roman" w:eastAsia="Times New Roman" w:hAnsi="Times New Roman" w:cs="Times New Roman"/>
          <w:sz w:val="24"/>
          <w:szCs w:val="24"/>
          <w:rtl/>
        </w:rPr>
        <w:t xml:space="preserve"> תמורה כזו, יפטר הבעל מקבורה, ויחזור מעמדו למעמד שאר יורשים.</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 xml:space="preserve">ב. התקנה מוסיפה חוב לחיוב האישות. תרוץ זה משתמע יותר מדברי הרמב"ם שם. משמעותו הוספת חוב ממוני לחובת האישות (במקביל למה שכתבנו לעיל ב(1-ב) </w:t>
      </w:r>
      <w:proofErr w:type="spellStart"/>
      <w:r w:rsidRPr="00096266">
        <w:rPr>
          <w:rFonts w:ascii="Times New Roman" w:eastAsia="Times New Roman" w:hAnsi="Times New Roman" w:cs="Times New Roman"/>
          <w:sz w:val="24"/>
          <w:szCs w:val="24"/>
          <w:rtl/>
        </w:rPr>
        <w:t>וב</w:t>
      </w:r>
      <w:proofErr w:type="spellEnd"/>
      <w:r w:rsidRPr="00096266">
        <w:rPr>
          <w:rFonts w:ascii="Times New Roman" w:eastAsia="Times New Roman" w:hAnsi="Times New Roman" w:cs="Times New Roman"/>
          <w:sz w:val="24"/>
          <w:szCs w:val="24"/>
          <w:rtl/>
        </w:rPr>
        <w:t>-(3-ב)).</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הגדרת כתובה</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בלשון התקנה נאמר "קבורתה תחת כתובתה". מה פירוש המושג "כתובה" המופיע בתקנה?</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 xml:space="preserve">רוב הראשונים מאוחדים בדעה שאין בכללו מנה ומאתים </w:t>
      </w:r>
      <w:proofErr w:type="spellStart"/>
      <w:r w:rsidRPr="00096266">
        <w:rPr>
          <w:rFonts w:ascii="Times New Roman" w:eastAsia="Times New Roman" w:hAnsi="Times New Roman" w:cs="Times New Roman"/>
          <w:sz w:val="24"/>
          <w:szCs w:val="24"/>
          <w:rtl/>
        </w:rPr>
        <w:t>המהוים</w:t>
      </w:r>
      <w:proofErr w:type="spellEnd"/>
      <w:r w:rsidRPr="00096266">
        <w:rPr>
          <w:rFonts w:ascii="Times New Roman" w:eastAsia="Times New Roman" w:hAnsi="Times New Roman" w:cs="Times New Roman"/>
          <w:sz w:val="24"/>
          <w:szCs w:val="24"/>
          <w:rtl/>
        </w:rPr>
        <w:t xml:space="preserve"> את עיקר הכתובה, וזאת על סמך הגמרא (</w:t>
      </w:r>
      <w:proofErr w:type="spellStart"/>
      <w:r w:rsidRPr="00096266">
        <w:rPr>
          <w:rFonts w:ascii="Times New Roman" w:eastAsia="Times New Roman" w:hAnsi="Times New Roman" w:cs="Times New Roman"/>
          <w:sz w:val="24"/>
          <w:szCs w:val="24"/>
          <w:rtl/>
        </w:rPr>
        <w:t>נג</w:t>
      </w:r>
      <w:proofErr w:type="spellEnd"/>
      <w:r w:rsidRPr="00096266">
        <w:rPr>
          <w:rFonts w:ascii="Times New Roman" w:eastAsia="Times New Roman" w:hAnsi="Times New Roman" w:cs="Times New Roman"/>
          <w:sz w:val="24"/>
          <w:szCs w:val="24"/>
          <w:rtl/>
        </w:rPr>
        <w:t>.) הדנה בשאלה האם חייב הבעל לקבור את אשתו ארוסה. למסקנת הגמרא אין הבעל חייב לקבור את ארוסתו שמתה, ואם חיוב קבורה תחת מנה ומאתים מדוע יפטר הבעל הרי גם לארוסה יש מנה ומאתים (אם כתב לה)?</w:t>
      </w:r>
      <w:bookmarkStart w:id="14" w:name="_ftnref14"/>
      <w:r w:rsidRPr="00096266">
        <w:rPr>
          <w:rFonts w:ascii="Times New Roman" w:eastAsia="Times New Roman" w:hAnsi="Times New Roman" w:cs="Times New Roman"/>
          <w:sz w:val="24"/>
          <w:szCs w:val="24"/>
          <w:rtl/>
        </w:rPr>
        <w:fldChar w:fldCharType="begin"/>
      </w:r>
      <w:r w:rsidRPr="00096266">
        <w:rPr>
          <w:rFonts w:ascii="Times New Roman" w:eastAsia="Times New Roman" w:hAnsi="Times New Roman" w:cs="Times New Roman"/>
          <w:sz w:val="24"/>
          <w:szCs w:val="24"/>
          <w:rtl/>
        </w:rPr>
        <w:instrText xml:space="preserve"> </w:instrText>
      </w:r>
      <w:r w:rsidRPr="00096266">
        <w:rPr>
          <w:rFonts w:ascii="Times New Roman" w:eastAsia="Times New Roman" w:hAnsi="Times New Roman" w:cs="Times New Roman"/>
          <w:sz w:val="24"/>
          <w:szCs w:val="24"/>
        </w:rPr>
        <w:instrText>HYPERLINK "file:///X:\\vbm5779\\hebrew</w:instrText>
      </w:r>
      <w:r w:rsidRPr="00096266">
        <w:rPr>
          <w:rFonts w:ascii="Times New Roman" w:eastAsia="Times New Roman" w:hAnsi="Times New Roman" w:cs="Times New Roman"/>
          <w:sz w:val="24"/>
          <w:szCs w:val="24"/>
          <w:rtl/>
        </w:rPr>
        <w:instrText>\\חובות%20הבעל%20והאישה\\</w:instrText>
      </w:r>
      <w:r w:rsidRPr="00096266">
        <w:rPr>
          <w:rFonts w:ascii="Times New Roman" w:eastAsia="Times New Roman" w:hAnsi="Times New Roman" w:cs="Times New Roman"/>
          <w:sz w:val="24"/>
          <w:szCs w:val="24"/>
        </w:rPr>
        <w:instrText>ch_10zomer.html" \l "_ftn14</w:instrText>
      </w:r>
      <w:r w:rsidRPr="00096266">
        <w:rPr>
          <w:rFonts w:ascii="Times New Roman" w:eastAsia="Times New Roman" w:hAnsi="Times New Roman" w:cs="Times New Roman"/>
          <w:sz w:val="24"/>
          <w:szCs w:val="24"/>
          <w:rtl/>
        </w:rPr>
        <w:instrText xml:space="preserve">" </w:instrText>
      </w:r>
      <w:r w:rsidRPr="00096266">
        <w:rPr>
          <w:rFonts w:ascii="Times New Roman" w:eastAsia="Times New Roman" w:hAnsi="Times New Roman" w:cs="Times New Roman"/>
          <w:sz w:val="24"/>
          <w:szCs w:val="24"/>
          <w:rtl/>
        </w:rPr>
        <w:fldChar w:fldCharType="separate"/>
      </w:r>
      <w:r w:rsidRPr="00096266">
        <w:rPr>
          <w:rFonts w:ascii="Times New Roman" w:eastAsia="Times New Roman" w:hAnsi="Times New Roman" w:cs="Times New Roman"/>
          <w:color w:val="0000FF"/>
          <w:sz w:val="24"/>
          <w:szCs w:val="24"/>
          <w:u w:val="single"/>
          <w:rtl/>
        </w:rPr>
        <w:t>[14]</w:t>
      </w:r>
      <w:r w:rsidRPr="00096266">
        <w:rPr>
          <w:rFonts w:ascii="Times New Roman" w:eastAsia="Times New Roman" w:hAnsi="Times New Roman" w:cs="Times New Roman"/>
          <w:sz w:val="24"/>
          <w:szCs w:val="24"/>
          <w:rtl/>
        </w:rPr>
        <w:fldChar w:fldCharType="end"/>
      </w:r>
      <w:bookmarkEnd w:id="14"/>
      <w:r w:rsidRPr="00096266">
        <w:rPr>
          <w:rFonts w:ascii="Times New Roman" w:eastAsia="Times New Roman" w:hAnsi="Times New Roman" w:cs="Times New Roman"/>
          <w:sz w:val="24"/>
          <w:szCs w:val="24"/>
          <w:rtl/>
        </w:rPr>
        <w:t xml:space="preserve"> ולכן כותב תוספות (</w:t>
      </w:r>
      <w:proofErr w:type="spellStart"/>
      <w:r w:rsidRPr="00096266">
        <w:rPr>
          <w:rFonts w:ascii="Times New Roman" w:eastAsia="Times New Roman" w:hAnsi="Times New Roman" w:cs="Times New Roman"/>
          <w:sz w:val="24"/>
          <w:szCs w:val="24"/>
          <w:rtl/>
        </w:rPr>
        <w:t>מז</w:t>
      </w:r>
      <w:proofErr w:type="spellEnd"/>
      <w:r w:rsidRPr="00096266">
        <w:rPr>
          <w:rFonts w:ascii="Times New Roman" w:eastAsia="Times New Roman" w:hAnsi="Times New Roman" w:cs="Times New Roman"/>
          <w:sz w:val="24"/>
          <w:szCs w:val="24"/>
          <w:rtl/>
        </w:rPr>
        <w:t xml:space="preserve">: ד"ה וקבורתה): "פירוש תחת </w:t>
      </w:r>
      <w:proofErr w:type="spellStart"/>
      <w:r w:rsidRPr="00096266">
        <w:rPr>
          <w:rFonts w:ascii="Times New Roman" w:eastAsia="Times New Roman" w:hAnsi="Times New Roman" w:cs="Times New Roman"/>
          <w:sz w:val="24"/>
          <w:szCs w:val="24"/>
          <w:rtl/>
        </w:rPr>
        <w:t>נדוניתא</w:t>
      </w:r>
      <w:proofErr w:type="spellEnd"/>
      <w:r w:rsidRPr="00096266">
        <w:rPr>
          <w:rFonts w:ascii="Times New Roman" w:eastAsia="Times New Roman" w:hAnsi="Times New Roman" w:cs="Times New Roman"/>
          <w:sz w:val="24"/>
          <w:szCs w:val="24"/>
          <w:rtl/>
        </w:rPr>
        <w:t xml:space="preserve">, אבל אין לפרש תחת מנה ומאתים </w:t>
      </w:r>
      <w:proofErr w:type="spellStart"/>
      <w:r w:rsidRPr="00096266">
        <w:rPr>
          <w:rFonts w:ascii="Times New Roman" w:eastAsia="Times New Roman" w:hAnsi="Times New Roman" w:cs="Times New Roman"/>
          <w:sz w:val="24"/>
          <w:szCs w:val="24"/>
          <w:rtl/>
        </w:rPr>
        <w:t>דהא</w:t>
      </w:r>
      <w:proofErr w:type="spellEnd"/>
      <w:r w:rsidRPr="00096266">
        <w:rPr>
          <w:rFonts w:ascii="Times New Roman" w:eastAsia="Times New Roman" w:hAnsi="Times New Roman" w:cs="Times New Roman"/>
          <w:sz w:val="24"/>
          <w:szCs w:val="24"/>
          <w:rtl/>
        </w:rPr>
        <w:t xml:space="preserve"> אמר לקמן </w:t>
      </w:r>
      <w:proofErr w:type="spellStart"/>
      <w:r w:rsidRPr="00096266">
        <w:rPr>
          <w:rFonts w:ascii="Times New Roman" w:eastAsia="Times New Roman" w:hAnsi="Times New Roman" w:cs="Times New Roman"/>
          <w:sz w:val="24"/>
          <w:szCs w:val="24"/>
          <w:rtl/>
        </w:rPr>
        <w:t>דארוסה</w:t>
      </w:r>
      <w:proofErr w:type="spellEnd"/>
      <w:r w:rsidRPr="00096266">
        <w:rPr>
          <w:rFonts w:ascii="Times New Roman" w:eastAsia="Times New Roman" w:hAnsi="Times New Roman" w:cs="Times New Roman"/>
          <w:sz w:val="24"/>
          <w:szCs w:val="24"/>
          <w:rtl/>
        </w:rPr>
        <w:t xml:space="preserve"> אין לה קבורה".</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 xml:space="preserve">לעומתו, מרש"י (פ:) משמע שחיוב קבורה יתכן גם תחת מנה ומאתים. במשנה (שם) נאמר: "...מתה (שומרת יבם) מה יעשו בכתובתה ובנכסים הנכנסים ויוצאים </w:t>
      </w:r>
      <w:proofErr w:type="spellStart"/>
      <w:r w:rsidRPr="00096266">
        <w:rPr>
          <w:rFonts w:ascii="Times New Roman" w:eastAsia="Times New Roman" w:hAnsi="Times New Roman" w:cs="Times New Roman"/>
          <w:sz w:val="24"/>
          <w:szCs w:val="24"/>
          <w:rtl/>
        </w:rPr>
        <w:t>עימה</w:t>
      </w:r>
      <w:proofErr w:type="spellEnd"/>
      <w:r w:rsidRPr="00096266">
        <w:rPr>
          <w:rFonts w:ascii="Times New Roman" w:eastAsia="Times New Roman" w:hAnsi="Times New Roman" w:cs="Times New Roman"/>
          <w:sz w:val="24"/>
          <w:szCs w:val="24"/>
          <w:rtl/>
        </w:rPr>
        <w:t xml:space="preserve">? בית שמאי אומרים יחלקו יורשי הבעל עם יורשי </w:t>
      </w:r>
      <w:r w:rsidRPr="00096266">
        <w:rPr>
          <w:rFonts w:ascii="Times New Roman" w:eastAsia="Times New Roman" w:hAnsi="Times New Roman" w:cs="Times New Roman"/>
          <w:sz w:val="24"/>
          <w:szCs w:val="24"/>
          <w:rtl/>
        </w:rPr>
        <w:lastRenderedPageBreak/>
        <w:t xml:space="preserve">האב, ובית הלל אומרים נכסים בחזקתן, וכתובה בחזקת יורשי הבעל, נכסים הנכנסים והיוצאים </w:t>
      </w:r>
      <w:proofErr w:type="spellStart"/>
      <w:r w:rsidRPr="00096266">
        <w:rPr>
          <w:rFonts w:ascii="Times New Roman" w:eastAsia="Times New Roman" w:hAnsi="Times New Roman" w:cs="Times New Roman"/>
          <w:sz w:val="24"/>
          <w:szCs w:val="24"/>
          <w:rtl/>
        </w:rPr>
        <w:t>עימה</w:t>
      </w:r>
      <w:proofErr w:type="spellEnd"/>
      <w:r w:rsidRPr="00096266">
        <w:rPr>
          <w:rFonts w:ascii="Times New Roman" w:eastAsia="Times New Roman" w:hAnsi="Times New Roman" w:cs="Times New Roman"/>
          <w:sz w:val="24"/>
          <w:szCs w:val="24"/>
          <w:rtl/>
        </w:rPr>
        <w:t xml:space="preserve"> בחזקת יורשי האב...".</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רש"י מבאר שהכתובה הנשארת בחזקת יורשי הבעל כוללת מנה ומאתיים ותוספת כתובה בלבד (אך לא נכסים), ולמרות זאת מתחייבים הם לקוברה. ומדבריו רואים אנו שחיוב הקבורה הוא גם תחת מנה ומאתיים.</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תוספות חולק על רש"י ומבין שיורשי הבעל מקבלים אף נכסי צאן ברזל ולכן מתחייבים בקבורה (</w:t>
      </w:r>
      <w:proofErr w:type="spellStart"/>
      <w:r w:rsidRPr="00096266">
        <w:rPr>
          <w:rFonts w:ascii="Times New Roman" w:eastAsia="Times New Roman" w:hAnsi="Times New Roman" w:cs="Times New Roman"/>
          <w:sz w:val="24"/>
          <w:szCs w:val="24"/>
          <w:rtl/>
        </w:rPr>
        <w:t>עי"ש</w:t>
      </w:r>
      <w:proofErr w:type="spellEnd"/>
      <w:r w:rsidRPr="00096266">
        <w:rPr>
          <w:rFonts w:ascii="Times New Roman" w:eastAsia="Times New Roman" w:hAnsi="Times New Roman" w:cs="Times New Roman"/>
          <w:sz w:val="24"/>
          <w:szCs w:val="24"/>
          <w:rtl/>
        </w:rPr>
        <w:t xml:space="preserve"> תוספות ד"ה בחזקתן), ועל שיטת רש"י מקשה: "ואם תאמר </w:t>
      </w:r>
      <w:proofErr w:type="spellStart"/>
      <w:r w:rsidRPr="00096266">
        <w:rPr>
          <w:rFonts w:ascii="Times New Roman" w:eastAsia="Times New Roman" w:hAnsi="Times New Roman" w:cs="Times New Roman"/>
          <w:sz w:val="24"/>
          <w:szCs w:val="24"/>
          <w:rtl/>
        </w:rPr>
        <w:t>ולפדוש</w:t>
      </w:r>
      <w:proofErr w:type="spellEnd"/>
      <w:r w:rsidRPr="00096266">
        <w:rPr>
          <w:rFonts w:ascii="Times New Roman" w:eastAsia="Times New Roman" w:hAnsi="Times New Roman" w:cs="Times New Roman"/>
          <w:sz w:val="24"/>
          <w:szCs w:val="24"/>
          <w:rtl/>
        </w:rPr>
        <w:t xml:space="preserve"> </w:t>
      </w:r>
      <w:proofErr w:type="spellStart"/>
      <w:r w:rsidRPr="00096266">
        <w:rPr>
          <w:rFonts w:ascii="Times New Roman" w:eastAsia="Times New Roman" w:hAnsi="Times New Roman" w:cs="Times New Roman"/>
          <w:sz w:val="24"/>
          <w:szCs w:val="24"/>
          <w:rtl/>
        </w:rPr>
        <w:t>הקובטרס</w:t>
      </w:r>
      <w:proofErr w:type="spellEnd"/>
      <w:r w:rsidRPr="00096266">
        <w:rPr>
          <w:rFonts w:ascii="Times New Roman" w:eastAsia="Times New Roman" w:hAnsi="Times New Roman" w:cs="Times New Roman"/>
          <w:sz w:val="24"/>
          <w:szCs w:val="24"/>
          <w:rtl/>
        </w:rPr>
        <w:t xml:space="preserve"> ראין </w:t>
      </w:r>
      <w:proofErr w:type="spellStart"/>
      <w:r w:rsidRPr="00096266">
        <w:rPr>
          <w:rFonts w:ascii="Times New Roman" w:eastAsia="Times New Roman" w:hAnsi="Times New Roman" w:cs="Times New Roman"/>
          <w:sz w:val="24"/>
          <w:szCs w:val="24"/>
          <w:rtl/>
        </w:rPr>
        <w:t>לירשי</w:t>
      </w:r>
      <w:proofErr w:type="spellEnd"/>
      <w:r w:rsidRPr="00096266">
        <w:rPr>
          <w:rFonts w:ascii="Times New Roman" w:eastAsia="Times New Roman" w:hAnsi="Times New Roman" w:cs="Times New Roman"/>
          <w:sz w:val="24"/>
          <w:szCs w:val="24"/>
          <w:rtl/>
        </w:rPr>
        <w:t xml:space="preserve"> הבעל אלא מנה ומאתים ולא </w:t>
      </w:r>
      <w:proofErr w:type="spellStart"/>
      <w:r w:rsidRPr="00096266">
        <w:rPr>
          <w:rFonts w:ascii="Times New Roman" w:eastAsia="Times New Roman" w:hAnsi="Times New Roman" w:cs="Times New Roman"/>
          <w:sz w:val="24"/>
          <w:szCs w:val="24"/>
          <w:rtl/>
        </w:rPr>
        <w:t>נדוניא</w:t>
      </w:r>
      <w:proofErr w:type="spellEnd"/>
      <w:r w:rsidRPr="00096266">
        <w:rPr>
          <w:rFonts w:ascii="Times New Roman" w:eastAsia="Times New Roman" w:hAnsi="Times New Roman" w:cs="Times New Roman"/>
          <w:sz w:val="24"/>
          <w:szCs w:val="24"/>
          <w:rtl/>
        </w:rPr>
        <w:t xml:space="preserve">, והא </w:t>
      </w:r>
      <w:proofErr w:type="spellStart"/>
      <w:r w:rsidRPr="00096266">
        <w:rPr>
          <w:rFonts w:ascii="Times New Roman" w:eastAsia="Times New Roman" w:hAnsi="Times New Roman" w:cs="Times New Roman"/>
          <w:sz w:val="24"/>
          <w:szCs w:val="24"/>
          <w:rtl/>
        </w:rPr>
        <w:t>אמרינן</w:t>
      </w:r>
      <w:proofErr w:type="spellEnd"/>
      <w:r w:rsidRPr="00096266">
        <w:rPr>
          <w:rFonts w:ascii="Times New Roman" w:eastAsia="Times New Roman" w:hAnsi="Times New Roman" w:cs="Times New Roman"/>
          <w:sz w:val="24"/>
          <w:szCs w:val="24"/>
          <w:rtl/>
        </w:rPr>
        <w:t xml:space="preserve"> בפרק הנערה (</w:t>
      </w:r>
      <w:proofErr w:type="spellStart"/>
      <w:r w:rsidRPr="00096266">
        <w:rPr>
          <w:rFonts w:ascii="Times New Roman" w:eastAsia="Times New Roman" w:hAnsi="Times New Roman" w:cs="Times New Roman"/>
          <w:sz w:val="24"/>
          <w:szCs w:val="24"/>
          <w:rtl/>
        </w:rPr>
        <w:t>מז</w:t>
      </w:r>
      <w:proofErr w:type="spellEnd"/>
      <w:r w:rsidRPr="00096266">
        <w:rPr>
          <w:rFonts w:ascii="Times New Roman" w:eastAsia="Times New Roman" w:hAnsi="Times New Roman" w:cs="Times New Roman"/>
          <w:sz w:val="24"/>
          <w:szCs w:val="24"/>
          <w:rtl/>
        </w:rPr>
        <w:t xml:space="preserve">:) </w:t>
      </w:r>
      <w:proofErr w:type="spellStart"/>
      <w:r w:rsidRPr="00096266">
        <w:rPr>
          <w:rFonts w:ascii="Times New Roman" w:eastAsia="Times New Roman" w:hAnsi="Times New Roman" w:cs="Times New Roman"/>
          <w:sz w:val="24"/>
          <w:szCs w:val="24"/>
          <w:rtl/>
        </w:rPr>
        <w:t>דקבורתה</w:t>
      </w:r>
      <w:proofErr w:type="spellEnd"/>
      <w:r w:rsidRPr="00096266">
        <w:rPr>
          <w:rFonts w:ascii="Times New Roman" w:eastAsia="Times New Roman" w:hAnsi="Times New Roman" w:cs="Times New Roman"/>
          <w:sz w:val="24"/>
          <w:szCs w:val="24"/>
          <w:rtl/>
        </w:rPr>
        <w:t xml:space="preserve"> תחת נדונייתה </w:t>
      </w:r>
      <w:proofErr w:type="spellStart"/>
      <w:r w:rsidRPr="00096266">
        <w:rPr>
          <w:rFonts w:ascii="Times New Roman" w:eastAsia="Times New Roman" w:hAnsi="Times New Roman" w:cs="Times New Roman"/>
          <w:sz w:val="24"/>
          <w:szCs w:val="24"/>
          <w:rtl/>
        </w:rPr>
        <w:t>מדאינו</w:t>
      </w:r>
      <w:proofErr w:type="spellEnd"/>
      <w:r w:rsidRPr="00096266">
        <w:rPr>
          <w:rFonts w:ascii="Times New Roman" w:eastAsia="Times New Roman" w:hAnsi="Times New Roman" w:cs="Times New Roman"/>
          <w:sz w:val="24"/>
          <w:szCs w:val="24"/>
          <w:rtl/>
        </w:rPr>
        <w:t xml:space="preserve"> חייב לקבור ארוסתו?" התוספות מתרץ לשיטת רש"י שמעמד מנה ומאתים בשומרת יבם שונה, היות </w:t>
      </w:r>
      <w:proofErr w:type="spellStart"/>
      <w:r w:rsidRPr="00096266">
        <w:rPr>
          <w:rFonts w:ascii="Times New Roman" w:eastAsia="Times New Roman" w:hAnsi="Times New Roman" w:cs="Times New Roman"/>
          <w:sz w:val="24"/>
          <w:szCs w:val="24"/>
          <w:rtl/>
        </w:rPr>
        <w:t>ו"היתה</w:t>
      </w:r>
      <w:proofErr w:type="spellEnd"/>
      <w:r w:rsidRPr="00096266">
        <w:rPr>
          <w:rFonts w:ascii="Times New Roman" w:eastAsia="Times New Roman" w:hAnsi="Times New Roman" w:cs="Times New Roman"/>
          <w:sz w:val="24"/>
          <w:szCs w:val="24"/>
          <w:rtl/>
        </w:rPr>
        <w:t xml:space="preserve"> ראויה ליטול קצת מנה ומאתים, </w:t>
      </w:r>
      <w:proofErr w:type="spellStart"/>
      <w:r w:rsidRPr="00096266">
        <w:rPr>
          <w:rFonts w:ascii="Times New Roman" w:eastAsia="Times New Roman" w:hAnsi="Times New Roman" w:cs="Times New Roman"/>
          <w:sz w:val="24"/>
          <w:szCs w:val="24"/>
          <w:rtl/>
        </w:rPr>
        <w:t>כדמסקינן</w:t>
      </w:r>
      <w:proofErr w:type="spellEnd"/>
      <w:r w:rsidRPr="00096266">
        <w:rPr>
          <w:rFonts w:ascii="Times New Roman" w:eastAsia="Times New Roman" w:hAnsi="Times New Roman" w:cs="Times New Roman"/>
          <w:sz w:val="24"/>
          <w:szCs w:val="24"/>
          <w:rtl/>
        </w:rPr>
        <w:t xml:space="preserve"> </w:t>
      </w:r>
      <w:proofErr w:type="spellStart"/>
      <w:r w:rsidRPr="00096266">
        <w:rPr>
          <w:rFonts w:ascii="Times New Roman" w:eastAsia="Times New Roman" w:hAnsi="Times New Roman" w:cs="Times New Roman"/>
          <w:sz w:val="24"/>
          <w:szCs w:val="24"/>
          <w:rtl/>
        </w:rPr>
        <w:t>דינ</w:t>
      </w:r>
      <w:proofErr w:type="spellEnd"/>
      <w:r w:rsidRPr="00096266">
        <w:rPr>
          <w:rFonts w:ascii="Times New Roman" w:eastAsia="Times New Roman" w:hAnsi="Times New Roman" w:cs="Times New Roman"/>
          <w:sz w:val="24"/>
          <w:szCs w:val="24"/>
          <w:rtl/>
        </w:rPr>
        <w:t xml:space="preserve"> כאחר דמי והווי כאילו הכניסה לו נדוניה </w:t>
      </w:r>
      <w:proofErr w:type="spellStart"/>
      <w:r w:rsidRPr="00096266">
        <w:rPr>
          <w:rFonts w:ascii="Times New Roman" w:eastAsia="Times New Roman" w:hAnsi="Times New Roman" w:cs="Times New Roman"/>
          <w:sz w:val="24"/>
          <w:szCs w:val="24"/>
          <w:rtl/>
        </w:rPr>
        <w:t>שהיתה</w:t>
      </w:r>
      <w:proofErr w:type="spellEnd"/>
      <w:r w:rsidRPr="00096266">
        <w:rPr>
          <w:rFonts w:ascii="Times New Roman" w:eastAsia="Times New Roman" w:hAnsi="Times New Roman" w:cs="Times New Roman"/>
          <w:sz w:val="24"/>
          <w:szCs w:val="24"/>
          <w:rtl/>
        </w:rPr>
        <w:t xml:space="preserve"> כתובה על נכסי בעלה ואותו שיעבוד היא מכנסת לו". כלומר שומרת יבם מכניסה </w:t>
      </w:r>
      <w:proofErr w:type="spellStart"/>
      <w:r w:rsidRPr="00096266">
        <w:rPr>
          <w:rFonts w:ascii="Times New Roman" w:eastAsia="Times New Roman" w:hAnsi="Times New Roman" w:cs="Times New Roman"/>
          <w:sz w:val="24"/>
          <w:szCs w:val="24"/>
          <w:rtl/>
        </w:rPr>
        <w:t>כנדוניא</w:t>
      </w:r>
      <w:proofErr w:type="spellEnd"/>
      <w:r w:rsidRPr="00096266">
        <w:rPr>
          <w:rFonts w:ascii="Times New Roman" w:eastAsia="Times New Roman" w:hAnsi="Times New Roman" w:cs="Times New Roman"/>
          <w:sz w:val="24"/>
          <w:szCs w:val="24"/>
          <w:rtl/>
        </w:rPr>
        <w:t xml:space="preserve"> את המנה ומאתים.</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proofErr w:type="spellStart"/>
      <w:r w:rsidRPr="00096266">
        <w:rPr>
          <w:rFonts w:ascii="Times New Roman" w:eastAsia="Times New Roman" w:hAnsi="Times New Roman" w:cs="Times New Roman"/>
          <w:sz w:val="24"/>
          <w:szCs w:val="24"/>
          <w:rtl/>
        </w:rPr>
        <w:t>הרדב"ז</w:t>
      </w:r>
      <w:proofErr w:type="spellEnd"/>
      <w:r w:rsidRPr="00096266">
        <w:rPr>
          <w:rFonts w:ascii="Times New Roman" w:eastAsia="Times New Roman" w:hAnsi="Times New Roman" w:cs="Times New Roman"/>
          <w:sz w:val="24"/>
          <w:szCs w:val="24"/>
          <w:rtl/>
        </w:rPr>
        <w:t xml:space="preserve"> (תשובה אלף נח) מעלה אפשרות שחיוב קבורה תחת מנה ומאתים בלבד. אחרי שהביא את דעתו הוא אומר: "ומכל מקום אין </w:t>
      </w:r>
      <w:proofErr w:type="spellStart"/>
      <w:r w:rsidRPr="00096266">
        <w:rPr>
          <w:rFonts w:ascii="Times New Roman" w:eastAsia="Times New Roman" w:hAnsi="Times New Roman" w:cs="Times New Roman"/>
          <w:sz w:val="24"/>
          <w:szCs w:val="24"/>
          <w:rtl/>
        </w:rPr>
        <w:t>סברא</w:t>
      </w:r>
      <w:proofErr w:type="spellEnd"/>
      <w:r w:rsidRPr="00096266">
        <w:rPr>
          <w:rFonts w:ascii="Times New Roman" w:eastAsia="Times New Roman" w:hAnsi="Times New Roman" w:cs="Times New Roman"/>
          <w:sz w:val="24"/>
          <w:szCs w:val="24"/>
          <w:rtl/>
        </w:rPr>
        <w:t xml:space="preserve"> זו מוסכמת, כי לדעת הרמב"ם ז"ל ומקצת מפרשים אין בכלל כתובה אלא מנה ומאתים ותוספת לבד. אבל </w:t>
      </w:r>
      <w:proofErr w:type="spellStart"/>
      <w:r w:rsidRPr="00096266">
        <w:rPr>
          <w:rFonts w:ascii="Times New Roman" w:eastAsia="Times New Roman" w:hAnsi="Times New Roman" w:cs="Times New Roman"/>
          <w:sz w:val="24"/>
          <w:szCs w:val="24"/>
          <w:rtl/>
        </w:rPr>
        <w:t>נדוניא</w:t>
      </w:r>
      <w:proofErr w:type="spellEnd"/>
      <w:r w:rsidRPr="00096266">
        <w:rPr>
          <w:rFonts w:ascii="Times New Roman" w:eastAsia="Times New Roman" w:hAnsi="Times New Roman" w:cs="Times New Roman"/>
          <w:sz w:val="24"/>
          <w:szCs w:val="24"/>
          <w:rtl/>
        </w:rPr>
        <w:t xml:space="preserve"> אינה בכלל כתובה כלל. ואם כן נקטינן דברים כפשטן תקנו קבורתה תחת כתובתה </w:t>
      </w:r>
      <w:proofErr w:type="spellStart"/>
      <w:r w:rsidRPr="00096266">
        <w:rPr>
          <w:rFonts w:ascii="Times New Roman" w:eastAsia="Times New Roman" w:hAnsi="Times New Roman" w:cs="Times New Roman"/>
          <w:sz w:val="24"/>
          <w:szCs w:val="24"/>
          <w:rtl/>
        </w:rPr>
        <w:t>דהינו</w:t>
      </w:r>
      <w:proofErr w:type="spellEnd"/>
      <w:r w:rsidRPr="00096266">
        <w:rPr>
          <w:rFonts w:ascii="Times New Roman" w:eastAsia="Times New Roman" w:hAnsi="Times New Roman" w:cs="Times New Roman"/>
          <w:sz w:val="24"/>
          <w:szCs w:val="24"/>
          <w:rtl/>
        </w:rPr>
        <w:t xml:space="preserve"> סבה ומאתים ואין לך </w:t>
      </w:r>
      <w:proofErr w:type="spellStart"/>
      <w:r w:rsidRPr="00096266">
        <w:rPr>
          <w:rFonts w:ascii="Times New Roman" w:eastAsia="Times New Roman" w:hAnsi="Times New Roman" w:cs="Times New Roman"/>
          <w:sz w:val="24"/>
          <w:szCs w:val="24"/>
          <w:rtl/>
        </w:rPr>
        <w:t>אשה</w:t>
      </w:r>
      <w:proofErr w:type="spellEnd"/>
      <w:r w:rsidRPr="00096266">
        <w:rPr>
          <w:rFonts w:ascii="Times New Roman" w:eastAsia="Times New Roman" w:hAnsi="Times New Roman" w:cs="Times New Roman"/>
          <w:sz w:val="24"/>
          <w:szCs w:val="24"/>
          <w:rtl/>
        </w:rPr>
        <w:t xml:space="preserve"> שאין לה מנה ומאתים. וא"ת </w:t>
      </w:r>
      <w:proofErr w:type="spellStart"/>
      <w:r w:rsidRPr="00096266">
        <w:rPr>
          <w:rFonts w:ascii="Times New Roman" w:eastAsia="Times New Roman" w:hAnsi="Times New Roman" w:cs="Times New Roman"/>
          <w:sz w:val="24"/>
          <w:szCs w:val="24"/>
          <w:rtl/>
        </w:rPr>
        <w:t>איו</w:t>
      </w:r>
      <w:proofErr w:type="spellEnd"/>
      <w:r w:rsidRPr="00096266">
        <w:rPr>
          <w:rFonts w:ascii="Times New Roman" w:eastAsia="Times New Roman" w:hAnsi="Times New Roman" w:cs="Times New Roman"/>
          <w:sz w:val="24"/>
          <w:szCs w:val="24"/>
          <w:rtl/>
        </w:rPr>
        <w:t xml:space="preserve"> שייך לומר תחת כתובתה מפני שיורש אותה, והלא אין יורש כלום אלא ממילא נפטר מהם שכן כתב לה לכשתינשאי לאחר תיטלי מה שכתוב </w:t>
      </w:r>
      <w:proofErr w:type="spellStart"/>
      <w:r w:rsidRPr="00096266">
        <w:rPr>
          <w:rFonts w:ascii="Times New Roman" w:eastAsia="Times New Roman" w:hAnsi="Times New Roman" w:cs="Times New Roman"/>
          <w:sz w:val="24"/>
          <w:szCs w:val="24"/>
          <w:rtl/>
        </w:rPr>
        <w:t>ליכי</w:t>
      </w:r>
      <w:proofErr w:type="spellEnd"/>
      <w:r w:rsidRPr="00096266">
        <w:rPr>
          <w:rFonts w:ascii="Times New Roman" w:eastAsia="Times New Roman" w:hAnsi="Times New Roman" w:cs="Times New Roman"/>
          <w:sz w:val="24"/>
          <w:szCs w:val="24"/>
          <w:rtl/>
        </w:rPr>
        <w:t xml:space="preserve"> וזו לעולם לא </w:t>
      </w:r>
      <w:proofErr w:type="spellStart"/>
      <w:r w:rsidRPr="00096266">
        <w:rPr>
          <w:rFonts w:ascii="Times New Roman" w:eastAsia="Times New Roman" w:hAnsi="Times New Roman" w:cs="Times New Roman"/>
          <w:sz w:val="24"/>
          <w:szCs w:val="24"/>
          <w:rtl/>
        </w:rPr>
        <w:t>תנשא</w:t>
      </w:r>
      <w:proofErr w:type="spellEnd"/>
      <w:r w:rsidRPr="00096266">
        <w:rPr>
          <w:rFonts w:ascii="Times New Roman" w:eastAsia="Times New Roman" w:hAnsi="Times New Roman" w:cs="Times New Roman"/>
          <w:sz w:val="24"/>
          <w:szCs w:val="24"/>
          <w:rtl/>
        </w:rPr>
        <w:t xml:space="preserve">? וי"ל </w:t>
      </w:r>
      <w:proofErr w:type="spellStart"/>
      <w:r w:rsidRPr="00096266">
        <w:rPr>
          <w:rFonts w:ascii="Times New Roman" w:eastAsia="Times New Roman" w:hAnsi="Times New Roman" w:cs="Times New Roman"/>
          <w:sz w:val="24"/>
          <w:szCs w:val="24"/>
          <w:rtl/>
        </w:rPr>
        <w:t>דלאו</w:t>
      </w:r>
      <w:proofErr w:type="spellEnd"/>
      <w:r w:rsidRPr="00096266">
        <w:rPr>
          <w:rFonts w:ascii="Times New Roman" w:eastAsia="Times New Roman" w:hAnsi="Times New Roman" w:cs="Times New Roman"/>
          <w:sz w:val="24"/>
          <w:szCs w:val="24"/>
          <w:rtl/>
        </w:rPr>
        <w:t xml:space="preserve"> </w:t>
      </w:r>
      <w:proofErr w:type="spellStart"/>
      <w:r w:rsidRPr="00096266">
        <w:rPr>
          <w:rFonts w:ascii="Times New Roman" w:eastAsia="Times New Roman" w:hAnsi="Times New Roman" w:cs="Times New Roman"/>
          <w:sz w:val="24"/>
          <w:szCs w:val="24"/>
          <w:rtl/>
        </w:rPr>
        <w:t>דוקא</w:t>
      </w:r>
      <w:proofErr w:type="spellEnd"/>
      <w:r w:rsidRPr="00096266">
        <w:rPr>
          <w:rFonts w:ascii="Times New Roman" w:eastAsia="Times New Roman" w:hAnsi="Times New Roman" w:cs="Times New Roman"/>
          <w:sz w:val="24"/>
          <w:szCs w:val="24"/>
          <w:rtl/>
        </w:rPr>
        <w:t xml:space="preserve"> יורש ממש, אלא שאם היה מגרש אותה או מת </w:t>
      </w:r>
      <w:proofErr w:type="spellStart"/>
      <w:r w:rsidRPr="00096266">
        <w:rPr>
          <w:rFonts w:ascii="Times New Roman" w:eastAsia="Times New Roman" w:hAnsi="Times New Roman" w:cs="Times New Roman"/>
          <w:sz w:val="24"/>
          <w:szCs w:val="24"/>
          <w:rtl/>
        </w:rPr>
        <w:t>היתה</w:t>
      </w:r>
      <w:proofErr w:type="spellEnd"/>
      <w:r w:rsidRPr="00096266">
        <w:rPr>
          <w:rFonts w:ascii="Times New Roman" w:eastAsia="Times New Roman" w:hAnsi="Times New Roman" w:cs="Times New Roman"/>
          <w:sz w:val="24"/>
          <w:szCs w:val="24"/>
          <w:rtl/>
        </w:rPr>
        <w:t xml:space="preserve"> גובה מנה או מאתים, ומפני אותה הנאה שנפטר מהם - שמתה( תקנו שיקבור אותה". ולגבי </w:t>
      </w:r>
      <w:proofErr w:type="spellStart"/>
      <w:r w:rsidRPr="00096266">
        <w:rPr>
          <w:rFonts w:ascii="Times New Roman" w:eastAsia="Times New Roman" w:hAnsi="Times New Roman" w:cs="Times New Roman"/>
          <w:sz w:val="24"/>
          <w:szCs w:val="24"/>
          <w:rtl/>
        </w:rPr>
        <w:t>בעית</w:t>
      </w:r>
      <w:proofErr w:type="spellEnd"/>
      <w:r w:rsidRPr="00096266">
        <w:rPr>
          <w:rFonts w:ascii="Times New Roman" w:eastAsia="Times New Roman" w:hAnsi="Times New Roman" w:cs="Times New Roman"/>
          <w:sz w:val="24"/>
          <w:szCs w:val="24"/>
          <w:rtl/>
        </w:rPr>
        <w:t xml:space="preserve"> ארוסה "</w:t>
      </w:r>
      <w:proofErr w:type="spellStart"/>
      <w:r w:rsidRPr="00096266">
        <w:rPr>
          <w:rFonts w:ascii="Times New Roman" w:eastAsia="Times New Roman" w:hAnsi="Times New Roman" w:cs="Times New Roman"/>
          <w:sz w:val="24"/>
          <w:szCs w:val="24"/>
          <w:rtl/>
        </w:rPr>
        <w:t>דעיקר</w:t>
      </w:r>
      <w:proofErr w:type="spellEnd"/>
      <w:r w:rsidRPr="00096266">
        <w:rPr>
          <w:rFonts w:ascii="Times New Roman" w:eastAsia="Times New Roman" w:hAnsi="Times New Roman" w:cs="Times New Roman"/>
          <w:sz w:val="24"/>
          <w:szCs w:val="24"/>
          <w:rtl/>
        </w:rPr>
        <w:t xml:space="preserve"> חיוב קבורה היא מן התקנה </w:t>
      </w:r>
      <w:proofErr w:type="spellStart"/>
      <w:r w:rsidRPr="00096266">
        <w:rPr>
          <w:rFonts w:ascii="Times New Roman" w:eastAsia="Times New Roman" w:hAnsi="Times New Roman" w:cs="Times New Roman"/>
          <w:sz w:val="24"/>
          <w:szCs w:val="24"/>
          <w:rtl/>
        </w:rPr>
        <w:t>הילכך</w:t>
      </w:r>
      <w:proofErr w:type="spellEnd"/>
      <w:r w:rsidRPr="00096266">
        <w:rPr>
          <w:rFonts w:ascii="Times New Roman" w:eastAsia="Times New Roman" w:hAnsi="Times New Roman" w:cs="Times New Roman"/>
          <w:sz w:val="24"/>
          <w:szCs w:val="24"/>
          <w:rtl/>
        </w:rPr>
        <w:t xml:space="preserve"> לכל הנשואות שכולן יש להן כתובה </w:t>
      </w:r>
      <w:proofErr w:type="spellStart"/>
      <w:r w:rsidRPr="00096266">
        <w:rPr>
          <w:rFonts w:ascii="Times New Roman" w:eastAsia="Times New Roman" w:hAnsi="Times New Roman" w:cs="Times New Roman"/>
          <w:sz w:val="24"/>
          <w:szCs w:val="24"/>
          <w:rtl/>
        </w:rPr>
        <w:t>דאסור</w:t>
      </w:r>
      <w:proofErr w:type="spellEnd"/>
      <w:r w:rsidRPr="00096266">
        <w:rPr>
          <w:rFonts w:ascii="Times New Roman" w:eastAsia="Times New Roman" w:hAnsi="Times New Roman" w:cs="Times New Roman"/>
          <w:sz w:val="24"/>
          <w:szCs w:val="24"/>
          <w:rtl/>
        </w:rPr>
        <w:t xml:space="preserve"> לאדם להשהות את אשתו בלא כתובה תיקנו שיקבור אותה, ולארוסות שרובן אין להן כתובה, לא תיקנו להן קבורה אפילו לאותן שיש להן כתובה. ולא עשו שלא כדין שהרי קושטא </w:t>
      </w:r>
      <w:proofErr w:type="spellStart"/>
      <w:r w:rsidRPr="00096266">
        <w:rPr>
          <w:rFonts w:ascii="Times New Roman" w:eastAsia="Times New Roman" w:hAnsi="Times New Roman" w:cs="Times New Roman"/>
          <w:sz w:val="24"/>
          <w:szCs w:val="24"/>
          <w:rtl/>
        </w:rPr>
        <w:t>דמילתא</w:t>
      </w:r>
      <w:proofErr w:type="spellEnd"/>
      <w:r w:rsidRPr="00096266">
        <w:rPr>
          <w:rFonts w:ascii="Times New Roman" w:eastAsia="Times New Roman" w:hAnsi="Times New Roman" w:cs="Times New Roman"/>
          <w:sz w:val="24"/>
          <w:szCs w:val="24"/>
          <w:rtl/>
        </w:rPr>
        <w:t xml:space="preserve"> היא </w:t>
      </w:r>
      <w:proofErr w:type="spellStart"/>
      <w:r w:rsidRPr="00096266">
        <w:rPr>
          <w:rFonts w:ascii="Times New Roman" w:eastAsia="Times New Roman" w:hAnsi="Times New Roman" w:cs="Times New Roman"/>
          <w:sz w:val="24"/>
          <w:szCs w:val="24"/>
          <w:rtl/>
        </w:rPr>
        <w:t>דאין</w:t>
      </w:r>
      <w:proofErr w:type="spellEnd"/>
      <w:r w:rsidRPr="00096266">
        <w:rPr>
          <w:rFonts w:ascii="Times New Roman" w:eastAsia="Times New Roman" w:hAnsi="Times New Roman" w:cs="Times New Roman"/>
          <w:sz w:val="24"/>
          <w:szCs w:val="24"/>
          <w:rtl/>
        </w:rPr>
        <w:t xml:space="preserve"> יורש ממנה כלום, אלא ממילא נפטר ממנה או </w:t>
      </w:r>
      <w:proofErr w:type="spellStart"/>
      <w:r w:rsidRPr="00096266">
        <w:rPr>
          <w:rFonts w:ascii="Times New Roman" w:eastAsia="Times New Roman" w:hAnsi="Times New Roman" w:cs="Times New Roman"/>
          <w:sz w:val="24"/>
          <w:szCs w:val="24"/>
          <w:rtl/>
        </w:rPr>
        <w:t>ממאתים</w:t>
      </w:r>
      <w:proofErr w:type="spellEnd"/>
      <w:r w:rsidRPr="00096266">
        <w:rPr>
          <w:rFonts w:ascii="Times New Roman" w:eastAsia="Times New Roman" w:hAnsi="Times New Roman" w:cs="Times New Roman"/>
          <w:sz w:val="24"/>
          <w:szCs w:val="24"/>
          <w:rtl/>
        </w:rPr>
        <w:t xml:space="preserve"> שכך כתב לה לכשתינשאי לאחר...וזו לא </w:t>
      </w:r>
      <w:proofErr w:type="spellStart"/>
      <w:r w:rsidRPr="00096266">
        <w:rPr>
          <w:rFonts w:ascii="Times New Roman" w:eastAsia="Times New Roman" w:hAnsi="Times New Roman" w:cs="Times New Roman"/>
          <w:sz w:val="24"/>
          <w:szCs w:val="24"/>
          <w:rtl/>
        </w:rPr>
        <w:t>תנשא</w:t>
      </w:r>
      <w:proofErr w:type="spellEnd"/>
      <w:r w:rsidRPr="00096266">
        <w:rPr>
          <w:rFonts w:ascii="Times New Roman" w:eastAsia="Times New Roman" w:hAnsi="Times New Roman" w:cs="Times New Roman"/>
          <w:sz w:val="24"/>
          <w:szCs w:val="24"/>
          <w:rtl/>
        </w:rPr>
        <w:t xml:space="preserve"> לעולם עוד".</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מה מעמדם של נכסי מלוג האם גם הם בכלל התקנה? לכאורה אפשר לדייק מהלשון "תחת כתובתה" שנכסי מלוג אינן בכלל התקנה לפי שאינם כתובים בכתובה וכן מבין הרמב"ן (</w:t>
      </w:r>
      <w:proofErr w:type="spellStart"/>
      <w:r w:rsidRPr="00096266">
        <w:rPr>
          <w:rFonts w:ascii="Times New Roman" w:eastAsia="Times New Roman" w:hAnsi="Times New Roman" w:cs="Times New Roman"/>
          <w:sz w:val="24"/>
          <w:szCs w:val="24"/>
          <w:rtl/>
        </w:rPr>
        <w:t>נג</w:t>
      </w:r>
      <w:proofErr w:type="spellEnd"/>
      <w:r w:rsidRPr="00096266">
        <w:rPr>
          <w:rFonts w:ascii="Times New Roman" w:eastAsia="Times New Roman" w:hAnsi="Times New Roman" w:cs="Times New Roman"/>
          <w:sz w:val="24"/>
          <w:szCs w:val="24"/>
          <w:rtl/>
        </w:rPr>
        <w:t xml:space="preserve">.) "שתקנו מצוי למצוי ונכסי מלוג אינו מצוי כלל". בים של שלמה (כתובות </w:t>
      </w:r>
      <w:proofErr w:type="spellStart"/>
      <w:r w:rsidRPr="00096266">
        <w:rPr>
          <w:rFonts w:ascii="Times New Roman" w:eastAsia="Times New Roman" w:hAnsi="Times New Roman" w:cs="Times New Roman"/>
          <w:sz w:val="24"/>
          <w:szCs w:val="24"/>
          <w:rtl/>
        </w:rPr>
        <w:t>פ"ר</w:t>
      </w:r>
      <w:proofErr w:type="spellEnd"/>
      <w:r w:rsidRPr="00096266">
        <w:rPr>
          <w:rFonts w:ascii="Times New Roman" w:eastAsia="Times New Roman" w:hAnsi="Times New Roman" w:cs="Times New Roman"/>
          <w:sz w:val="24"/>
          <w:szCs w:val="24"/>
          <w:rtl/>
        </w:rPr>
        <w:t xml:space="preserve"> סימן ט"ו) טעם אחר "...לכך נראה לפרש </w:t>
      </w:r>
      <w:proofErr w:type="spellStart"/>
      <w:r w:rsidRPr="00096266">
        <w:rPr>
          <w:rFonts w:ascii="Times New Roman" w:eastAsia="Times New Roman" w:hAnsi="Times New Roman" w:cs="Times New Roman"/>
          <w:sz w:val="24"/>
          <w:szCs w:val="24"/>
          <w:rtl/>
        </w:rPr>
        <w:t>דסבר</w:t>
      </w:r>
      <w:proofErr w:type="spellEnd"/>
      <w:r w:rsidRPr="00096266">
        <w:rPr>
          <w:rFonts w:ascii="Times New Roman" w:eastAsia="Times New Roman" w:hAnsi="Times New Roman" w:cs="Times New Roman"/>
          <w:sz w:val="24"/>
          <w:szCs w:val="24"/>
          <w:rtl/>
        </w:rPr>
        <w:t xml:space="preserve"> האי תנא </w:t>
      </w:r>
      <w:proofErr w:type="spellStart"/>
      <w:r w:rsidRPr="00096266">
        <w:rPr>
          <w:rFonts w:ascii="Times New Roman" w:eastAsia="Times New Roman" w:hAnsi="Times New Roman" w:cs="Times New Roman"/>
          <w:sz w:val="24"/>
          <w:szCs w:val="24"/>
          <w:rtl/>
        </w:rPr>
        <w:t>דירושת</w:t>
      </w:r>
      <w:proofErr w:type="spellEnd"/>
      <w:r w:rsidRPr="00096266">
        <w:rPr>
          <w:rFonts w:ascii="Times New Roman" w:eastAsia="Times New Roman" w:hAnsi="Times New Roman" w:cs="Times New Roman"/>
          <w:sz w:val="24"/>
          <w:szCs w:val="24"/>
          <w:rtl/>
        </w:rPr>
        <w:t xml:space="preserve"> הבעל לאשתו דאורייתא ולא שייך לומר שתיקנו שום דבר נגדה. אבל </w:t>
      </w:r>
      <w:proofErr w:type="spellStart"/>
      <w:r w:rsidRPr="00096266">
        <w:rPr>
          <w:rFonts w:ascii="Times New Roman" w:eastAsia="Times New Roman" w:hAnsi="Times New Roman" w:cs="Times New Roman"/>
          <w:sz w:val="24"/>
          <w:szCs w:val="24"/>
          <w:rtl/>
        </w:rPr>
        <w:t>נדוניא</w:t>
      </w:r>
      <w:proofErr w:type="spellEnd"/>
      <w:r w:rsidRPr="00096266">
        <w:rPr>
          <w:rFonts w:ascii="Times New Roman" w:eastAsia="Times New Roman" w:hAnsi="Times New Roman" w:cs="Times New Roman"/>
          <w:sz w:val="24"/>
          <w:szCs w:val="24"/>
          <w:rtl/>
        </w:rPr>
        <w:t xml:space="preserve"> אינו יורש אותה אלא היא ממון של אביה...".</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 xml:space="preserve">אך ראשונים אחרים חולקים. </w:t>
      </w:r>
      <w:proofErr w:type="spellStart"/>
      <w:r w:rsidRPr="00096266">
        <w:rPr>
          <w:rFonts w:ascii="Times New Roman" w:eastAsia="Times New Roman" w:hAnsi="Times New Roman" w:cs="Times New Roman"/>
          <w:sz w:val="24"/>
          <w:szCs w:val="24"/>
          <w:rtl/>
        </w:rPr>
        <w:t>התוספית</w:t>
      </w:r>
      <w:proofErr w:type="spellEnd"/>
      <w:r w:rsidRPr="00096266">
        <w:rPr>
          <w:rFonts w:ascii="Times New Roman" w:eastAsia="Times New Roman" w:hAnsi="Times New Roman" w:cs="Times New Roman"/>
          <w:sz w:val="24"/>
          <w:szCs w:val="24"/>
          <w:rtl/>
        </w:rPr>
        <w:t xml:space="preserve"> (פ: ד"ה דילמא) אומר: "וי"ל </w:t>
      </w:r>
      <w:proofErr w:type="spellStart"/>
      <w:r w:rsidRPr="00096266">
        <w:rPr>
          <w:rFonts w:ascii="Times New Roman" w:eastAsia="Times New Roman" w:hAnsi="Times New Roman" w:cs="Times New Roman"/>
          <w:sz w:val="24"/>
          <w:szCs w:val="24"/>
          <w:rtl/>
        </w:rPr>
        <w:t>דלאו</w:t>
      </w:r>
      <w:proofErr w:type="spellEnd"/>
      <w:r w:rsidRPr="00096266">
        <w:rPr>
          <w:rFonts w:ascii="Times New Roman" w:eastAsia="Times New Roman" w:hAnsi="Times New Roman" w:cs="Times New Roman"/>
          <w:sz w:val="24"/>
          <w:szCs w:val="24"/>
          <w:rtl/>
        </w:rPr>
        <w:t xml:space="preserve"> </w:t>
      </w:r>
      <w:proofErr w:type="spellStart"/>
      <w:r w:rsidRPr="00096266">
        <w:rPr>
          <w:rFonts w:ascii="Times New Roman" w:eastAsia="Times New Roman" w:hAnsi="Times New Roman" w:cs="Times New Roman"/>
          <w:sz w:val="24"/>
          <w:szCs w:val="24"/>
          <w:rtl/>
        </w:rPr>
        <w:t>דוקא</w:t>
      </w:r>
      <w:proofErr w:type="spellEnd"/>
      <w:r w:rsidRPr="00096266">
        <w:rPr>
          <w:rFonts w:ascii="Times New Roman" w:eastAsia="Times New Roman" w:hAnsi="Times New Roman" w:cs="Times New Roman"/>
          <w:sz w:val="24"/>
          <w:szCs w:val="24"/>
          <w:rtl/>
        </w:rPr>
        <w:t xml:space="preserve"> נקט התם כתובתה דהוא הדין נכסי מלוג אלא </w:t>
      </w:r>
      <w:proofErr w:type="spellStart"/>
      <w:r w:rsidRPr="00096266">
        <w:rPr>
          <w:rFonts w:ascii="Times New Roman" w:eastAsia="Times New Roman" w:hAnsi="Times New Roman" w:cs="Times New Roman"/>
          <w:sz w:val="24"/>
          <w:szCs w:val="24"/>
          <w:rtl/>
        </w:rPr>
        <w:t>דרגילות</w:t>
      </w:r>
      <w:proofErr w:type="spellEnd"/>
      <w:r w:rsidRPr="00096266">
        <w:rPr>
          <w:rFonts w:ascii="Times New Roman" w:eastAsia="Times New Roman" w:hAnsi="Times New Roman" w:cs="Times New Roman"/>
          <w:sz w:val="24"/>
          <w:szCs w:val="24"/>
          <w:rtl/>
        </w:rPr>
        <w:t xml:space="preserve"> טפי שמכנסת </w:t>
      </w:r>
      <w:proofErr w:type="spellStart"/>
      <w:r w:rsidRPr="00096266">
        <w:rPr>
          <w:rFonts w:ascii="Times New Roman" w:eastAsia="Times New Roman" w:hAnsi="Times New Roman" w:cs="Times New Roman"/>
          <w:sz w:val="24"/>
          <w:szCs w:val="24"/>
          <w:rtl/>
        </w:rPr>
        <w:t>האשה</w:t>
      </w:r>
      <w:proofErr w:type="spellEnd"/>
      <w:r w:rsidRPr="00096266">
        <w:rPr>
          <w:rFonts w:ascii="Times New Roman" w:eastAsia="Times New Roman" w:hAnsi="Times New Roman" w:cs="Times New Roman"/>
          <w:sz w:val="24"/>
          <w:szCs w:val="24"/>
          <w:rtl/>
        </w:rPr>
        <w:t xml:space="preserve"> לבעלה נכסי צאן ברזל מנכסי מלוג". וכה בתוספות רי"ד (</w:t>
      </w:r>
      <w:proofErr w:type="spellStart"/>
      <w:r w:rsidRPr="00096266">
        <w:rPr>
          <w:rFonts w:ascii="Times New Roman" w:eastAsia="Times New Roman" w:hAnsi="Times New Roman" w:cs="Times New Roman"/>
          <w:sz w:val="24"/>
          <w:szCs w:val="24"/>
          <w:rtl/>
        </w:rPr>
        <w:t>נג</w:t>
      </w:r>
      <w:proofErr w:type="spellEnd"/>
      <w:r w:rsidRPr="00096266">
        <w:rPr>
          <w:rFonts w:ascii="Times New Roman" w:eastAsia="Times New Roman" w:hAnsi="Times New Roman" w:cs="Times New Roman"/>
          <w:sz w:val="24"/>
          <w:szCs w:val="24"/>
          <w:rtl/>
        </w:rPr>
        <w:t xml:space="preserve">:): "ומאי </w:t>
      </w:r>
      <w:proofErr w:type="spellStart"/>
      <w:r w:rsidRPr="00096266">
        <w:rPr>
          <w:rFonts w:ascii="Times New Roman" w:eastAsia="Times New Roman" w:hAnsi="Times New Roman" w:cs="Times New Roman"/>
          <w:sz w:val="24"/>
          <w:szCs w:val="24"/>
          <w:rtl/>
        </w:rPr>
        <w:t>דתניא</w:t>
      </w:r>
      <w:proofErr w:type="spellEnd"/>
      <w:r w:rsidRPr="00096266">
        <w:rPr>
          <w:rFonts w:ascii="Times New Roman" w:eastAsia="Times New Roman" w:hAnsi="Times New Roman" w:cs="Times New Roman"/>
          <w:sz w:val="24"/>
          <w:szCs w:val="24"/>
          <w:rtl/>
        </w:rPr>
        <w:t xml:space="preserve"> לעיל קבורתה תחת כתובתה בנשואה תניא שיורש </w:t>
      </w:r>
      <w:proofErr w:type="spellStart"/>
      <w:r w:rsidRPr="00096266">
        <w:rPr>
          <w:rFonts w:ascii="Times New Roman" w:eastAsia="Times New Roman" w:hAnsi="Times New Roman" w:cs="Times New Roman"/>
          <w:sz w:val="24"/>
          <w:szCs w:val="24"/>
          <w:rtl/>
        </w:rPr>
        <w:t>נדוניא</w:t>
      </w:r>
      <w:proofErr w:type="spellEnd"/>
      <w:r w:rsidRPr="00096266">
        <w:rPr>
          <w:rFonts w:ascii="Times New Roman" w:eastAsia="Times New Roman" w:hAnsi="Times New Roman" w:cs="Times New Roman"/>
          <w:sz w:val="24"/>
          <w:szCs w:val="24"/>
          <w:rtl/>
        </w:rPr>
        <w:t xml:space="preserve"> וכל נכסי מלוג שלה...".</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 xml:space="preserve">אם נאמר שנכסי מלוג אינם בכלל התקנה נבין מדוע נוסחה התקנה כפי שנוסחה. אבל אם נכסי מלוג בכלל התקנה מדוע לא נאמר בתקנה "וקבורתה תחת ירושתה?"- בתוספות (פ:) ראינו תשובה לכך. </w:t>
      </w:r>
      <w:proofErr w:type="spellStart"/>
      <w:r w:rsidRPr="00096266">
        <w:rPr>
          <w:rFonts w:ascii="Times New Roman" w:eastAsia="Times New Roman" w:hAnsi="Times New Roman" w:cs="Times New Roman"/>
          <w:sz w:val="24"/>
          <w:szCs w:val="24"/>
          <w:rtl/>
        </w:rPr>
        <w:t>בריטב"א</w:t>
      </w:r>
      <w:proofErr w:type="spellEnd"/>
      <w:r w:rsidRPr="00096266">
        <w:rPr>
          <w:rFonts w:ascii="Times New Roman" w:eastAsia="Times New Roman" w:hAnsi="Times New Roman" w:cs="Times New Roman"/>
          <w:sz w:val="24"/>
          <w:szCs w:val="24"/>
          <w:rtl/>
        </w:rPr>
        <w:t xml:space="preserve"> (</w:t>
      </w:r>
      <w:proofErr w:type="spellStart"/>
      <w:r w:rsidRPr="00096266">
        <w:rPr>
          <w:rFonts w:ascii="Times New Roman" w:eastAsia="Times New Roman" w:hAnsi="Times New Roman" w:cs="Times New Roman"/>
          <w:sz w:val="24"/>
          <w:szCs w:val="24"/>
          <w:rtl/>
        </w:rPr>
        <w:t>נג</w:t>
      </w:r>
      <w:proofErr w:type="spellEnd"/>
      <w:r w:rsidRPr="00096266">
        <w:rPr>
          <w:rFonts w:ascii="Times New Roman" w:eastAsia="Times New Roman" w:hAnsi="Times New Roman" w:cs="Times New Roman"/>
          <w:sz w:val="24"/>
          <w:szCs w:val="24"/>
          <w:rtl/>
        </w:rPr>
        <w:t xml:space="preserve">.) תרוץ נוסף "והיינו דלא אמרו תחת ירושתה </w:t>
      </w:r>
      <w:proofErr w:type="spellStart"/>
      <w:r w:rsidRPr="00096266">
        <w:rPr>
          <w:rFonts w:ascii="Times New Roman" w:eastAsia="Times New Roman" w:hAnsi="Times New Roman" w:cs="Times New Roman"/>
          <w:sz w:val="24"/>
          <w:szCs w:val="24"/>
          <w:rtl/>
        </w:rPr>
        <w:t>דזימנין</w:t>
      </w:r>
      <w:proofErr w:type="spellEnd"/>
      <w:r w:rsidRPr="00096266">
        <w:rPr>
          <w:rFonts w:ascii="Times New Roman" w:eastAsia="Times New Roman" w:hAnsi="Times New Roman" w:cs="Times New Roman"/>
          <w:sz w:val="24"/>
          <w:szCs w:val="24"/>
          <w:rtl/>
        </w:rPr>
        <w:t xml:space="preserve"> דלא ירית ומחייב בקבורתה".</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הבית יעקב (</w:t>
      </w:r>
      <w:proofErr w:type="spellStart"/>
      <w:r w:rsidRPr="00096266">
        <w:rPr>
          <w:rFonts w:ascii="Times New Roman" w:eastAsia="Times New Roman" w:hAnsi="Times New Roman" w:cs="Times New Roman"/>
          <w:sz w:val="24"/>
          <w:szCs w:val="24"/>
          <w:rtl/>
        </w:rPr>
        <w:t>מז</w:t>
      </w:r>
      <w:proofErr w:type="spellEnd"/>
      <w:r w:rsidRPr="00096266">
        <w:rPr>
          <w:rFonts w:ascii="Times New Roman" w:eastAsia="Times New Roman" w:hAnsi="Times New Roman" w:cs="Times New Roman"/>
          <w:sz w:val="24"/>
          <w:szCs w:val="24"/>
          <w:rtl/>
        </w:rPr>
        <w:t xml:space="preserve">:) ד"ה בגמרא, מציע לחלק בין שתי תקופות "לכן נראה לעניות דעתי </w:t>
      </w:r>
      <w:proofErr w:type="spellStart"/>
      <w:r w:rsidRPr="00096266">
        <w:rPr>
          <w:rFonts w:ascii="Times New Roman" w:eastAsia="Times New Roman" w:hAnsi="Times New Roman" w:cs="Times New Roman"/>
          <w:sz w:val="24"/>
          <w:szCs w:val="24"/>
          <w:rtl/>
        </w:rPr>
        <w:t>דהך</w:t>
      </w:r>
      <w:proofErr w:type="spellEnd"/>
      <w:r w:rsidRPr="00096266">
        <w:rPr>
          <w:rFonts w:ascii="Times New Roman" w:eastAsia="Times New Roman" w:hAnsi="Times New Roman" w:cs="Times New Roman"/>
          <w:sz w:val="24"/>
          <w:szCs w:val="24"/>
          <w:rtl/>
        </w:rPr>
        <w:t xml:space="preserve"> </w:t>
      </w:r>
      <w:proofErr w:type="spellStart"/>
      <w:r w:rsidRPr="00096266">
        <w:rPr>
          <w:rFonts w:ascii="Times New Roman" w:eastAsia="Times New Roman" w:hAnsi="Times New Roman" w:cs="Times New Roman"/>
          <w:sz w:val="24"/>
          <w:szCs w:val="24"/>
          <w:rtl/>
        </w:rPr>
        <w:t>בריתא</w:t>
      </w:r>
      <w:proofErr w:type="spellEnd"/>
      <w:r w:rsidRPr="00096266">
        <w:rPr>
          <w:rFonts w:ascii="Times New Roman" w:eastAsia="Times New Roman" w:hAnsi="Times New Roman" w:cs="Times New Roman"/>
          <w:sz w:val="24"/>
          <w:szCs w:val="24"/>
          <w:rtl/>
        </w:rPr>
        <w:t xml:space="preserve"> (</w:t>
      </w:r>
      <w:proofErr w:type="spellStart"/>
      <w:r w:rsidRPr="00096266">
        <w:rPr>
          <w:rFonts w:ascii="Times New Roman" w:eastAsia="Times New Roman" w:hAnsi="Times New Roman" w:cs="Times New Roman"/>
          <w:sz w:val="24"/>
          <w:szCs w:val="24"/>
          <w:rtl/>
        </w:rPr>
        <w:t>מז</w:t>
      </w:r>
      <w:proofErr w:type="spellEnd"/>
      <w:r w:rsidRPr="00096266">
        <w:rPr>
          <w:rFonts w:ascii="Times New Roman" w:eastAsia="Times New Roman" w:hAnsi="Times New Roman" w:cs="Times New Roman"/>
          <w:sz w:val="24"/>
          <w:szCs w:val="24"/>
          <w:rtl/>
        </w:rPr>
        <w:t xml:space="preserve">:) </w:t>
      </w:r>
      <w:proofErr w:type="spellStart"/>
      <w:r w:rsidRPr="00096266">
        <w:rPr>
          <w:rFonts w:ascii="Times New Roman" w:eastAsia="Times New Roman" w:hAnsi="Times New Roman" w:cs="Times New Roman"/>
          <w:sz w:val="24"/>
          <w:szCs w:val="24"/>
          <w:rtl/>
        </w:rPr>
        <w:t>מתניא</w:t>
      </w:r>
      <w:proofErr w:type="spellEnd"/>
      <w:r w:rsidRPr="00096266">
        <w:rPr>
          <w:rFonts w:ascii="Times New Roman" w:eastAsia="Times New Roman" w:hAnsi="Times New Roman" w:cs="Times New Roman"/>
          <w:sz w:val="24"/>
          <w:szCs w:val="24"/>
          <w:rtl/>
        </w:rPr>
        <w:t xml:space="preserve"> קודם תקנת </w:t>
      </w:r>
      <w:proofErr w:type="spellStart"/>
      <w:r w:rsidRPr="00096266">
        <w:rPr>
          <w:rFonts w:ascii="Times New Roman" w:eastAsia="Times New Roman" w:hAnsi="Times New Roman" w:cs="Times New Roman"/>
          <w:sz w:val="24"/>
          <w:szCs w:val="24"/>
          <w:rtl/>
        </w:rPr>
        <w:t>אושא</w:t>
      </w:r>
      <w:proofErr w:type="spellEnd"/>
      <w:r w:rsidRPr="00096266">
        <w:rPr>
          <w:rFonts w:ascii="Times New Roman" w:eastAsia="Times New Roman" w:hAnsi="Times New Roman" w:cs="Times New Roman"/>
          <w:sz w:val="24"/>
          <w:szCs w:val="24"/>
          <w:rtl/>
        </w:rPr>
        <w:t xml:space="preserve"> שתיקנו </w:t>
      </w:r>
      <w:proofErr w:type="spellStart"/>
      <w:r w:rsidRPr="00096266">
        <w:rPr>
          <w:rFonts w:ascii="Times New Roman" w:eastAsia="Times New Roman" w:hAnsi="Times New Roman" w:cs="Times New Roman"/>
          <w:sz w:val="24"/>
          <w:szCs w:val="24"/>
          <w:rtl/>
        </w:rPr>
        <w:t>אשה</w:t>
      </w:r>
      <w:proofErr w:type="spellEnd"/>
      <w:r w:rsidRPr="00096266">
        <w:rPr>
          <w:rFonts w:ascii="Times New Roman" w:eastAsia="Times New Roman" w:hAnsi="Times New Roman" w:cs="Times New Roman"/>
          <w:sz w:val="24"/>
          <w:szCs w:val="24"/>
          <w:rtl/>
        </w:rPr>
        <w:t xml:space="preserve"> שמוכרת בנכסי מלוג </w:t>
      </w:r>
      <w:proofErr w:type="spellStart"/>
      <w:r w:rsidRPr="00096266">
        <w:rPr>
          <w:rFonts w:ascii="Times New Roman" w:eastAsia="Times New Roman" w:hAnsi="Times New Roman" w:cs="Times New Roman"/>
          <w:sz w:val="24"/>
          <w:szCs w:val="24"/>
          <w:rtl/>
        </w:rPr>
        <w:t>דהבעל</w:t>
      </w:r>
      <w:proofErr w:type="spellEnd"/>
      <w:r w:rsidRPr="00096266">
        <w:rPr>
          <w:rFonts w:ascii="Times New Roman" w:eastAsia="Times New Roman" w:hAnsi="Times New Roman" w:cs="Times New Roman"/>
          <w:sz w:val="24"/>
          <w:szCs w:val="24"/>
          <w:rtl/>
        </w:rPr>
        <w:t xml:space="preserve"> מוציא מיד </w:t>
      </w:r>
      <w:proofErr w:type="spellStart"/>
      <w:r w:rsidRPr="00096266">
        <w:rPr>
          <w:rFonts w:ascii="Times New Roman" w:eastAsia="Times New Roman" w:hAnsi="Times New Roman" w:cs="Times New Roman"/>
          <w:sz w:val="24"/>
          <w:szCs w:val="24"/>
          <w:rtl/>
        </w:rPr>
        <w:t>הלקוחותי</w:t>
      </w:r>
      <w:proofErr w:type="spellEnd"/>
      <w:r w:rsidRPr="00096266">
        <w:rPr>
          <w:rFonts w:ascii="Times New Roman" w:eastAsia="Times New Roman" w:hAnsi="Times New Roman" w:cs="Times New Roman"/>
          <w:sz w:val="24"/>
          <w:szCs w:val="24"/>
          <w:rtl/>
        </w:rPr>
        <w:t xml:space="preserve"> לכן לא תיקנו אליו כתובה של צאן ברזל </w:t>
      </w:r>
      <w:proofErr w:type="spellStart"/>
      <w:r w:rsidRPr="00096266">
        <w:rPr>
          <w:rFonts w:ascii="Times New Roman" w:eastAsia="Times New Roman" w:hAnsi="Times New Roman" w:cs="Times New Roman"/>
          <w:sz w:val="24"/>
          <w:szCs w:val="24"/>
          <w:rtl/>
        </w:rPr>
        <w:t>דבהא</w:t>
      </w:r>
      <w:proofErr w:type="spellEnd"/>
      <w:r w:rsidRPr="00096266">
        <w:rPr>
          <w:rFonts w:ascii="Times New Roman" w:eastAsia="Times New Roman" w:hAnsi="Times New Roman" w:cs="Times New Roman"/>
          <w:sz w:val="24"/>
          <w:szCs w:val="24"/>
          <w:rtl/>
        </w:rPr>
        <w:t xml:space="preserve"> אין </w:t>
      </w:r>
      <w:proofErr w:type="spellStart"/>
      <w:r w:rsidRPr="00096266">
        <w:rPr>
          <w:rFonts w:ascii="Times New Roman" w:eastAsia="Times New Roman" w:hAnsi="Times New Roman" w:cs="Times New Roman"/>
          <w:sz w:val="24"/>
          <w:szCs w:val="24"/>
          <w:rtl/>
        </w:rPr>
        <w:t>האשה</w:t>
      </w:r>
      <w:proofErr w:type="spellEnd"/>
      <w:r w:rsidRPr="00096266">
        <w:rPr>
          <w:rFonts w:ascii="Times New Roman" w:eastAsia="Times New Roman" w:hAnsi="Times New Roman" w:cs="Times New Roman"/>
          <w:sz w:val="24"/>
          <w:szCs w:val="24"/>
          <w:rtl/>
        </w:rPr>
        <w:t xml:space="preserve"> יכולה לסלק אותו מירושתן... משום הכי תקנו קבורתה תחת כתובתה </w:t>
      </w:r>
      <w:proofErr w:type="spellStart"/>
      <w:r w:rsidRPr="00096266">
        <w:rPr>
          <w:rFonts w:ascii="Times New Roman" w:eastAsia="Times New Roman" w:hAnsi="Times New Roman" w:cs="Times New Roman"/>
          <w:sz w:val="24"/>
          <w:szCs w:val="24"/>
          <w:rtl/>
        </w:rPr>
        <w:t>דוקא</w:t>
      </w:r>
      <w:proofErr w:type="spellEnd"/>
      <w:r w:rsidRPr="00096266">
        <w:rPr>
          <w:rFonts w:ascii="Times New Roman" w:eastAsia="Times New Roman" w:hAnsi="Times New Roman" w:cs="Times New Roman"/>
          <w:sz w:val="24"/>
          <w:szCs w:val="24"/>
          <w:rtl/>
        </w:rPr>
        <w:t>, אבל לא תחת נכסי מלוג...</w:t>
      </w:r>
      <w:proofErr w:type="spellStart"/>
      <w:r w:rsidRPr="00096266">
        <w:rPr>
          <w:rFonts w:ascii="Times New Roman" w:eastAsia="Times New Roman" w:hAnsi="Times New Roman" w:cs="Times New Roman"/>
          <w:sz w:val="24"/>
          <w:szCs w:val="24"/>
          <w:rtl/>
        </w:rPr>
        <w:t>והבריתא</w:t>
      </w:r>
      <w:proofErr w:type="spellEnd"/>
      <w:r w:rsidRPr="00096266">
        <w:rPr>
          <w:rFonts w:ascii="Times New Roman" w:eastAsia="Times New Roman" w:hAnsi="Times New Roman" w:cs="Times New Roman"/>
          <w:sz w:val="24"/>
          <w:szCs w:val="24"/>
          <w:rtl/>
        </w:rPr>
        <w:t xml:space="preserve"> בדף פ: (בה מופיעה לשון ירושה ביחס לנכסי מלוג - "</w:t>
      </w:r>
      <w:proofErr w:type="spellStart"/>
      <w:r w:rsidRPr="00096266">
        <w:rPr>
          <w:rFonts w:ascii="Times New Roman" w:eastAsia="Times New Roman" w:hAnsi="Times New Roman" w:cs="Times New Roman"/>
          <w:sz w:val="24"/>
          <w:szCs w:val="24"/>
          <w:rtl/>
        </w:rPr>
        <w:t>דתניא</w:t>
      </w:r>
      <w:proofErr w:type="spellEnd"/>
      <w:r w:rsidRPr="00096266">
        <w:rPr>
          <w:rFonts w:ascii="Times New Roman" w:eastAsia="Times New Roman" w:hAnsi="Times New Roman" w:cs="Times New Roman"/>
          <w:sz w:val="24"/>
          <w:szCs w:val="24"/>
          <w:rtl/>
        </w:rPr>
        <w:t xml:space="preserve"> שומרת יבם שמתה </w:t>
      </w:r>
      <w:proofErr w:type="spellStart"/>
      <w:r w:rsidRPr="00096266">
        <w:rPr>
          <w:rFonts w:ascii="Times New Roman" w:eastAsia="Times New Roman" w:hAnsi="Times New Roman" w:cs="Times New Roman"/>
          <w:sz w:val="24"/>
          <w:szCs w:val="24"/>
          <w:rtl/>
        </w:rPr>
        <w:t>וכו</w:t>
      </w:r>
      <w:proofErr w:type="spellEnd"/>
      <w:r w:rsidRPr="00096266">
        <w:rPr>
          <w:rFonts w:ascii="Times New Roman" w:eastAsia="Times New Roman" w:hAnsi="Times New Roman" w:cs="Times New Roman"/>
          <w:sz w:val="24"/>
          <w:szCs w:val="24"/>
          <w:rtl/>
        </w:rPr>
        <w:t xml:space="preserve">'") </w:t>
      </w:r>
      <w:proofErr w:type="spellStart"/>
      <w:r w:rsidRPr="00096266">
        <w:rPr>
          <w:rFonts w:ascii="Times New Roman" w:eastAsia="Times New Roman" w:hAnsi="Times New Roman" w:cs="Times New Roman"/>
          <w:sz w:val="24"/>
          <w:szCs w:val="24"/>
          <w:rtl/>
        </w:rPr>
        <w:t>מיירי</w:t>
      </w:r>
      <w:proofErr w:type="spellEnd"/>
      <w:r w:rsidRPr="00096266">
        <w:rPr>
          <w:rFonts w:ascii="Times New Roman" w:eastAsia="Times New Roman" w:hAnsi="Times New Roman" w:cs="Times New Roman"/>
          <w:sz w:val="24"/>
          <w:szCs w:val="24"/>
          <w:rtl/>
        </w:rPr>
        <w:t xml:space="preserve"> אחרי תקנת </w:t>
      </w:r>
      <w:proofErr w:type="spellStart"/>
      <w:r w:rsidRPr="00096266">
        <w:rPr>
          <w:rFonts w:ascii="Times New Roman" w:eastAsia="Times New Roman" w:hAnsi="Times New Roman" w:cs="Times New Roman"/>
          <w:sz w:val="24"/>
          <w:szCs w:val="24"/>
          <w:rtl/>
        </w:rPr>
        <w:t>אושא</w:t>
      </w:r>
      <w:proofErr w:type="spellEnd"/>
      <w:r w:rsidRPr="00096266">
        <w:rPr>
          <w:rFonts w:ascii="Times New Roman" w:eastAsia="Times New Roman" w:hAnsi="Times New Roman" w:cs="Times New Roman"/>
          <w:sz w:val="24"/>
          <w:szCs w:val="24"/>
          <w:rtl/>
        </w:rPr>
        <w:t xml:space="preserve"> שגם מירושת נכסי מלוג, אינה יכולה לסלק אותו, וממילא קבורתה אפילו תחת נכסי מלוג".</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lastRenderedPageBreak/>
        <w:t xml:space="preserve">ראינו שהחובה לקבור יכולה לשאת אופי ממוני או </w:t>
      </w:r>
      <w:proofErr w:type="spellStart"/>
      <w:r w:rsidRPr="00096266">
        <w:rPr>
          <w:rFonts w:ascii="Times New Roman" w:eastAsia="Times New Roman" w:hAnsi="Times New Roman" w:cs="Times New Roman"/>
          <w:sz w:val="24"/>
          <w:szCs w:val="24"/>
          <w:rtl/>
        </w:rPr>
        <w:t>אישותי</w:t>
      </w:r>
      <w:proofErr w:type="spellEnd"/>
      <w:r w:rsidRPr="00096266">
        <w:rPr>
          <w:rFonts w:ascii="Times New Roman" w:eastAsia="Times New Roman" w:hAnsi="Times New Roman" w:cs="Times New Roman"/>
          <w:sz w:val="24"/>
          <w:szCs w:val="24"/>
          <w:rtl/>
        </w:rPr>
        <w:t xml:space="preserve"> אך יתכן שיש נשים בהן החוב הוא ממוני ויש נשים בהן מוטל על הבעל חיוב מדיני אישות.</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t xml:space="preserve">בירושלמי (פ"ח </w:t>
      </w:r>
      <w:proofErr w:type="spellStart"/>
      <w:r w:rsidRPr="00096266">
        <w:rPr>
          <w:rFonts w:ascii="Times New Roman" w:eastAsia="Times New Roman" w:hAnsi="Times New Roman" w:cs="Times New Roman"/>
          <w:sz w:val="24"/>
          <w:szCs w:val="24"/>
          <w:rtl/>
        </w:rPr>
        <w:t>ה"ט</w:t>
      </w:r>
      <w:proofErr w:type="spellEnd"/>
      <w:r w:rsidRPr="00096266">
        <w:rPr>
          <w:rFonts w:ascii="Times New Roman" w:eastAsia="Times New Roman" w:hAnsi="Times New Roman" w:cs="Times New Roman"/>
          <w:sz w:val="24"/>
          <w:szCs w:val="24"/>
          <w:rtl/>
        </w:rPr>
        <w:t xml:space="preserve">) קיים הבדל בין חיוב קבורה בשומרת יבם לחיוב קבורה בנשואה: "תני ר' הושעיה יורשיה יורשי כתובתה חייבין בקבורתה. אמר ר' יוסי אי לאו </w:t>
      </w:r>
      <w:proofErr w:type="spellStart"/>
      <w:r w:rsidRPr="00096266">
        <w:rPr>
          <w:rFonts w:ascii="Times New Roman" w:eastAsia="Times New Roman" w:hAnsi="Times New Roman" w:cs="Times New Roman"/>
          <w:sz w:val="24"/>
          <w:szCs w:val="24"/>
          <w:rtl/>
        </w:rPr>
        <w:t>דתנינתא</w:t>
      </w:r>
      <w:proofErr w:type="spellEnd"/>
      <w:r w:rsidRPr="00096266">
        <w:rPr>
          <w:rFonts w:ascii="Times New Roman" w:eastAsia="Times New Roman" w:hAnsi="Times New Roman" w:cs="Times New Roman"/>
          <w:sz w:val="24"/>
          <w:szCs w:val="24"/>
          <w:rtl/>
        </w:rPr>
        <w:t xml:space="preserve"> רז הושעיה הוות </w:t>
      </w:r>
      <w:proofErr w:type="spellStart"/>
      <w:r w:rsidRPr="00096266">
        <w:rPr>
          <w:rFonts w:ascii="Times New Roman" w:eastAsia="Times New Roman" w:hAnsi="Times New Roman" w:cs="Times New Roman"/>
          <w:sz w:val="24"/>
          <w:szCs w:val="24"/>
          <w:rtl/>
        </w:rPr>
        <w:t>צריכא</w:t>
      </w:r>
      <w:proofErr w:type="spellEnd"/>
      <w:r w:rsidRPr="00096266">
        <w:rPr>
          <w:rFonts w:ascii="Times New Roman" w:eastAsia="Times New Roman" w:hAnsi="Times New Roman" w:cs="Times New Roman"/>
          <w:sz w:val="24"/>
          <w:szCs w:val="24"/>
          <w:rtl/>
        </w:rPr>
        <w:t xml:space="preserve"> לן. מאחר שאין לה כתובה אין לה קבורה </w:t>
      </w:r>
      <w:proofErr w:type="spellStart"/>
      <w:r w:rsidRPr="00096266">
        <w:rPr>
          <w:rFonts w:ascii="Times New Roman" w:eastAsia="Times New Roman" w:hAnsi="Times New Roman" w:cs="Times New Roman"/>
          <w:sz w:val="24"/>
          <w:szCs w:val="24"/>
          <w:rtl/>
        </w:rPr>
        <w:t>וקשיא</w:t>
      </w:r>
      <w:proofErr w:type="spellEnd"/>
      <w:r w:rsidRPr="00096266">
        <w:rPr>
          <w:rFonts w:ascii="Times New Roman" w:eastAsia="Times New Roman" w:hAnsi="Times New Roman" w:cs="Times New Roman"/>
          <w:sz w:val="24"/>
          <w:szCs w:val="24"/>
          <w:rtl/>
        </w:rPr>
        <w:t xml:space="preserve"> ואילו </w:t>
      </w:r>
      <w:proofErr w:type="spellStart"/>
      <w:r w:rsidRPr="00096266">
        <w:rPr>
          <w:rFonts w:ascii="Times New Roman" w:eastAsia="Times New Roman" w:hAnsi="Times New Roman" w:cs="Times New Roman"/>
          <w:sz w:val="24"/>
          <w:szCs w:val="24"/>
          <w:rtl/>
        </w:rPr>
        <w:t>אשה</w:t>
      </w:r>
      <w:proofErr w:type="spellEnd"/>
      <w:r w:rsidRPr="00096266">
        <w:rPr>
          <w:rFonts w:ascii="Times New Roman" w:eastAsia="Times New Roman" w:hAnsi="Times New Roman" w:cs="Times New Roman"/>
          <w:sz w:val="24"/>
          <w:szCs w:val="24"/>
          <w:rtl/>
        </w:rPr>
        <w:t xml:space="preserve"> שאין לה כתובה שמא אין לה קבורה? </w:t>
      </w:r>
      <w:proofErr w:type="spellStart"/>
      <w:r w:rsidRPr="00096266">
        <w:rPr>
          <w:rFonts w:ascii="Times New Roman" w:eastAsia="Times New Roman" w:hAnsi="Times New Roman" w:cs="Times New Roman"/>
          <w:sz w:val="24"/>
          <w:szCs w:val="24"/>
          <w:rtl/>
        </w:rPr>
        <w:t>אשה</w:t>
      </w:r>
      <w:proofErr w:type="spellEnd"/>
      <w:r w:rsidRPr="00096266">
        <w:rPr>
          <w:rFonts w:ascii="Times New Roman" w:eastAsia="Times New Roman" w:hAnsi="Times New Roman" w:cs="Times New Roman"/>
          <w:sz w:val="24"/>
          <w:szCs w:val="24"/>
          <w:rtl/>
        </w:rPr>
        <w:t xml:space="preserve"> אף-על-פי שאין לה כתובה יש לה קבורה ברם היא (שומרת יבם) אם יש לה כתובה יש לה קבורה ואם אין לה כתובה אין לה קבורה". את חילוק הירושלמי בין </w:t>
      </w:r>
      <w:proofErr w:type="spellStart"/>
      <w:r w:rsidRPr="00096266">
        <w:rPr>
          <w:rFonts w:ascii="Times New Roman" w:eastAsia="Times New Roman" w:hAnsi="Times New Roman" w:cs="Times New Roman"/>
          <w:sz w:val="24"/>
          <w:szCs w:val="24"/>
          <w:rtl/>
        </w:rPr>
        <w:t>אשה</w:t>
      </w:r>
      <w:proofErr w:type="spellEnd"/>
      <w:r w:rsidRPr="00096266">
        <w:rPr>
          <w:rFonts w:ascii="Times New Roman" w:eastAsia="Times New Roman" w:hAnsi="Times New Roman" w:cs="Times New Roman"/>
          <w:sz w:val="24"/>
          <w:szCs w:val="24"/>
          <w:rtl/>
        </w:rPr>
        <w:t xml:space="preserve"> לשומרת יבם ניתן להבין אם נסביר שבאשה חיוב הבעל מוחלט, מדיני אישות, מה שאין כן בשומרת יבם שם אפשר לראות את חובת הקבורה כחוב ממוני. ואז ניתן להסתפק האם במקרה שלא ירש יהיה חייב בקבורה</w:t>
      </w:r>
      <w:bookmarkStart w:id="15" w:name="_ftnref15"/>
      <w:r w:rsidRPr="00096266">
        <w:rPr>
          <w:rFonts w:ascii="Times New Roman" w:eastAsia="Times New Roman" w:hAnsi="Times New Roman" w:cs="Times New Roman"/>
          <w:sz w:val="24"/>
          <w:szCs w:val="24"/>
          <w:rtl/>
        </w:rPr>
        <w:fldChar w:fldCharType="begin"/>
      </w:r>
      <w:r w:rsidRPr="00096266">
        <w:rPr>
          <w:rFonts w:ascii="Times New Roman" w:eastAsia="Times New Roman" w:hAnsi="Times New Roman" w:cs="Times New Roman"/>
          <w:sz w:val="24"/>
          <w:szCs w:val="24"/>
          <w:rtl/>
        </w:rPr>
        <w:instrText xml:space="preserve"> </w:instrText>
      </w:r>
      <w:r w:rsidRPr="00096266">
        <w:rPr>
          <w:rFonts w:ascii="Times New Roman" w:eastAsia="Times New Roman" w:hAnsi="Times New Roman" w:cs="Times New Roman"/>
          <w:sz w:val="24"/>
          <w:szCs w:val="24"/>
        </w:rPr>
        <w:instrText>HYPERLINK "file:///X:\\vbm5779\\hebrew</w:instrText>
      </w:r>
      <w:r w:rsidRPr="00096266">
        <w:rPr>
          <w:rFonts w:ascii="Times New Roman" w:eastAsia="Times New Roman" w:hAnsi="Times New Roman" w:cs="Times New Roman"/>
          <w:sz w:val="24"/>
          <w:szCs w:val="24"/>
          <w:rtl/>
        </w:rPr>
        <w:instrText>\\חובות%20הבעל%20והאישה\\</w:instrText>
      </w:r>
      <w:r w:rsidRPr="00096266">
        <w:rPr>
          <w:rFonts w:ascii="Times New Roman" w:eastAsia="Times New Roman" w:hAnsi="Times New Roman" w:cs="Times New Roman"/>
          <w:sz w:val="24"/>
          <w:szCs w:val="24"/>
        </w:rPr>
        <w:instrText>ch_10zomer.html" \l "_ftn15</w:instrText>
      </w:r>
      <w:r w:rsidRPr="00096266">
        <w:rPr>
          <w:rFonts w:ascii="Times New Roman" w:eastAsia="Times New Roman" w:hAnsi="Times New Roman" w:cs="Times New Roman"/>
          <w:sz w:val="24"/>
          <w:szCs w:val="24"/>
          <w:rtl/>
        </w:rPr>
        <w:instrText xml:space="preserve">" </w:instrText>
      </w:r>
      <w:r w:rsidRPr="00096266">
        <w:rPr>
          <w:rFonts w:ascii="Times New Roman" w:eastAsia="Times New Roman" w:hAnsi="Times New Roman" w:cs="Times New Roman"/>
          <w:sz w:val="24"/>
          <w:szCs w:val="24"/>
          <w:rtl/>
        </w:rPr>
        <w:fldChar w:fldCharType="separate"/>
      </w:r>
      <w:r w:rsidRPr="00096266">
        <w:rPr>
          <w:rFonts w:ascii="Times New Roman" w:eastAsia="Times New Roman" w:hAnsi="Times New Roman" w:cs="Times New Roman"/>
          <w:color w:val="0000FF"/>
          <w:sz w:val="24"/>
          <w:szCs w:val="24"/>
          <w:u w:val="single"/>
          <w:rtl/>
        </w:rPr>
        <w:t>[15]</w:t>
      </w:r>
      <w:r w:rsidRPr="00096266">
        <w:rPr>
          <w:rFonts w:ascii="Times New Roman" w:eastAsia="Times New Roman" w:hAnsi="Times New Roman" w:cs="Times New Roman"/>
          <w:sz w:val="24"/>
          <w:szCs w:val="24"/>
          <w:rtl/>
        </w:rPr>
        <w:fldChar w:fldCharType="end"/>
      </w:r>
      <w:bookmarkEnd w:id="15"/>
      <w:r w:rsidRPr="00096266">
        <w:rPr>
          <w:rFonts w:ascii="Times New Roman" w:eastAsia="Times New Roman" w:hAnsi="Times New Roman" w:cs="Times New Roman"/>
          <w:sz w:val="24"/>
          <w:szCs w:val="24"/>
          <w:rtl/>
        </w:rPr>
        <w:t>.</w:t>
      </w:r>
    </w:p>
    <w:p w:rsidR="00096266" w:rsidRPr="00096266" w:rsidRDefault="00096266" w:rsidP="00096266">
      <w:pPr>
        <w:bidi/>
        <w:spacing w:after="0" w:line="240" w:lineRule="auto"/>
        <w:jc w:val="both"/>
        <w:rPr>
          <w:rFonts w:ascii="Times New Roman" w:eastAsia="Times New Roman" w:hAnsi="Times New Roman" w:cs="Times New Roman"/>
          <w:sz w:val="24"/>
          <w:szCs w:val="24"/>
          <w:rtl/>
        </w:rPr>
      </w:pPr>
    </w:p>
    <w:p w:rsidR="00096266" w:rsidRPr="00096266" w:rsidRDefault="00096266" w:rsidP="00096266">
      <w:pPr>
        <w:bidi/>
        <w:spacing w:after="0"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Pr>
        <w:pict>
          <v:rect id="_x0000_i1025" style="width:142.55pt;height:.75pt" o:hrpct="330" o:hralign="right" o:hrstd="t" o:hr="t" fillcolor="#a0a0a0" stroked="f"/>
        </w:pict>
      </w:r>
    </w:p>
    <w:bookmarkStart w:id="16" w:name="_ftn1"/>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fldChar w:fldCharType="begin"/>
      </w:r>
      <w:r w:rsidRPr="00096266">
        <w:rPr>
          <w:rFonts w:ascii="Times New Roman" w:eastAsia="Times New Roman" w:hAnsi="Times New Roman" w:cs="Times New Roman"/>
          <w:sz w:val="24"/>
          <w:szCs w:val="24"/>
          <w:rtl/>
        </w:rPr>
        <w:instrText xml:space="preserve"> </w:instrText>
      </w:r>
      <w:r w:rsidRPr="00096266">
        <w:rPr>
          <w:rFonts w:ascii="Times New Roman" w:eastAsia="Times New Roman" w:hAnsi="Times New Roman" w:cs="Times New Roman"/>
          <w:sz w:val="24"/>
          <w:szCs w:val="24"/>
        </w:rPr>
        <w:instrText>HYPERLINK "file:///X:\\vbm5779\\hebrew</w:instrText>
      </w:r>
      <w:r w:rsidRPr="00096266">
        <w:rPr>
          <w:rFonts w:ascii="Times New Roman" w:eastAsia="Times New Roman" w:hAnsi="Times New Roman" w:cs="Times New Roman"/>
          <w:sz w:val="24"/>
          <w:szCs w:val="24"/>
          <w:rtl/>
        </w:rPr>
        <w:instrText>\\חובות%20הבעל%20והאישה\\</w:instrText>
      </w:r>
      <w:r w:rsidRPr="00096266">
        <w:rPr>
          <w:rFonts w:ascii="Times New Roman" w:eastAsia="Times New Roman" w:hAnsi="Times New Roman" w:cs="Times New Roman"/>
          <w:sz w:val="24"/>
          <w:szCs w:val="24"/>
        </w:rPr>
        <w:instrText>ch_10zomer.html" \l "_ftnref1</w:instrText>
      </w:r>
      <w:r w:rsidRPr="00096266">
        <w:rPr>
          <w:rFonts w:ascii="Times New Roman" w:eastAsia="Times New Roman" w:hAnsi="Times New Roman" w:cs="Times New Roman"/>
          <w:sz w:val="24"/>
          <w:szCs w:val="24"/>
          <w:rtl/>
        </w:rPr>
        <w:instrText xml:space="preserve">" </w:instrText>
      </w:r>
      <w:r w:rsidRPr="00096266">
        <w:rPr>
          <w:rFonts w:ascii="Times New Roman" w:eastAsia="Times New Roman" w:hAnsi="Times New Roman" w:cs="Times New Roman"/>
          <w:sz w:val="24"/>
          <w:szCs w:val="24"/>
          <w:rtl/>
        </w:rPr>
        <w:fldChar w:fldCharType="separate"/>
      </w:r>
      <w:r w:rsidRPr="00096266">
        <w:rPr>
          <w:rFonts w:ascii="Times New Roman" w:eastAsia="Times New Roman" w:hAnsi="Times New Roman" w:cs="Times New Roman"/>
          <w:color w:val="0000FF"/>
          <w:sz w:val="24"/>
          <w:szCs w:val="24"/>
          <w:u w:val="single"/>
          <w:rtl/>
        </w:rPr>
        <w:t>[1]</w:t>
      </w:r>
      <w:r w:rsidRPr="00096266">
        <w:rPr>
          <w:rFonts w:ascii="Times New Roman" w:eastAsia="Times New Roman" w:hAnsi="Times New Roman" w:cs="Times New Roman"/>
          <w:sz w:val="24"/>
          <w:szCs w:val="24"/>
          <w:rtl/>
        </w:rPr>
        <w:fldChar w:fldCharType="end"/>
      </w:r>
      <w:bookmarkEnd w:id="16"/>
      <w:r w:rsidRPr="00096266">
        <w:rPr>
          <w:rFonts w:ascii="Times New Roman" w:eastAsia="Times New Roman" w:hAnsi="Times New Roman" w:cs="Times New Roman"/>
          <w:sz w:val="24"/>
          <w:szCs w:val="24"/>
          <w:rtl/>
        </w:rPr>
        <w:t xml:space="preserve"> דיונים בשיטתו של </w:t>
      </w:r>
      <w:proofErr w:type="spellStart"/>
      <w:r w:rsidRPr="00096266">
        <w:rPr>
          <w:rFonts w:ascii="Times New Roman" w:eastAsia="Times New Roman" w:hAnsi="Times New Roman" w:cs="Times New Roman"/>
          <w:sz w:val="24"/>
          <w:szCs w:val="24"/>
          <w:rtl/>
        </w:rPr>
        <w:t>הראב"ן</w:t>
      </w:r>
      <w:proofErr w:type="spellEnd"/>
      <w:r w:rsidRPr="00096266">
        <w:rPr>
          <w:rFonts w:ascii="Times New Roman" w:eastAsia="Times New Roman" w:hAnsi="Times New Roman" w:cs="Times New Roman"/>
          <w:sz w:val="24"/>
          <w:szCs w:val="24"/>
          <w:rtl/>
        </w:rPr>
        <w:t xml:space="preserve"> אפשר למצוא </w:t>
      </w:r>
      <w:proofErr w:type="spellStart"/>
      <w:r w:rsidRPr="00096266">
        <w:rPr>
          <w:rFonts w:ascii="Times New Roman" w:eastAsia="Times New Roman" w:hAnsi="Times New Roman" w:cs="Times New Roman"/>
          <w:sz w:val="24"/>
          <w:szCs w:val="24"/>
          <w:rtl/>
        </w:rPr>
        <w:t>במהר"מ</w:t>
      </w:r>
      <w:proofErr w:type="spellEnd"/>
      <w:r w:rsidRPr="00096266">
        <w:rPr>
          <w:rFonts w:ascii="Times New Roman" w:eastAsia="Times New Roman" w:hAnsi="Times New Roman" w:cs="Times New Roman"/>
          <w:sz w:val="24"/>
          <w:szCs w:val="24"/>
          <w:rtl/>
        </w:rPr>
        <w:t xml:space="preserve"> מינץ (תשובה </w:t>
      </w:r>
      <w:proofErr w:type="spellStart"/>
      <w:r w:rsidRPr="00096266">
        <w:rPr>
          <w:rFonts w:ascii="Times New Roman" w:eastAsia="Times New Roman" w:hAnsi="Times New Roman" w:cs="Times New Roman"/>
          <w:sz w:val="24"/>
          <w:szCs w:val="24"/>
          <w:rtl/>
        </w:rPr>
        <w:t>נג</w:t>
      </w:r>
      <w:proofErr w:type="spellEnd"/>
      <w:r w:rsidRPr="00096266">
        <w:rPr>
          <w:rFonts w:ascii="Times New Roman" w:eastAsia="Times New Roman" w:hAnsi="Times New Roman" w:cs="Times New Roman"/>
          <w:sz w:val="24"/>
          <w:szCs w:val="24"/>
          <w:rtl/>
        </w:rPr>
        <w:t xml:space="preserve">) המצדד בשיטתו, בספר תורת חטאת (הלק תשובות תשובה ח) </w:t>
      </w:r>
      <w:proofErr w:type="spellStart"/>
      <w:r w:rsidRPr="00096266">
        <w:rPr>
          <w:rFonts w:ascii="Times New Roman" w:eastAsia="Times New Roman" w:hAnsi="Times New Roman" w:cs="Times New Roman"/>
          <w:sz w:val="24"/>
          <w:szCs w:val="24"/>
          <w:rtl/>
        </w:rPr>
        <w:t>ובשו"ת</w:t>
      </w:r>
      <w:proofErr w:type="spellEnd"/>
      <w:r w:rsidRPr="00096266">
        <w:rPr>
          <w:rFonts w:ascii="Times New Roman" w:eastAsia="Times New Roman" w:hAnsi="Times New Roman" w:cs="Times New Roman"/>
          <w:sz w:val="24"/>
          <w:szCs w:val="24"/>
          <w:rtl/>
        </w:rPr>
        <w:t xml:space="preserve"> זרע אמת (יו"ד </w:t>
      </w:r>
      <w:proofErr w:type="spellStart"/>
      <w:r w:rsidRPr="00096266">
        <w:rPr>
          <w:rFonts w:ascii="Times New Roman" w:eastAsia="Times New Roman" w:hAnsi="Times New Roman" w:cs="Times New Roman"/>
          <w:sz w:val="24"/>
          <w:szCs w:val="24"/>
          <w:rtl/>
        </w:rPr>
        <w:t>ח"ב</w:t>
      </w:r>
      <w:proofErr w:type="spellEnd"/>
      <w:r w:rsidRPr="00096266">
        <w:rPr>
          <w:rFonts w:ascii="Times New Roman" w:eastAsia="Times New Roman" w:hAnsi="Times New Roman" w:cs="Times New Roman"/>
          <w:sz w:val="24"/>
          <w:szCs w:val="24"/>
          <w:rtl/>
        </w:rPr>
        <w:t xml:space="preserve"> סימן ק"ט) - החולקים עליו. ומסכם בעל הזרע אמת "...</w:t>
      </w:r>
      <w:proofErr w:type="spellStart"/>
      <w:r w:rsidRPr="00096266">
        <w:rPr>
          <w:rFonts w:ascii="Times New Roman" w:eastAsia="Times New Roman" w:hAnsi="Times New Roman" w:cs="Times New Roman"/>
          <w:sz w:val="24"/>
          <w:szCs w:val="24"/>
          <w:rtl/>
        </w:rPr>
        <w:t>דדברי</w:t>
      </w:r>
      <w:proofErr w:type="spellEnd"/>
      <w:r w:rsidRPr="00096266">
        <w:rPr>
          <w:rFonts w:ascii="Times New Roman" w:eastAsia="Times New Roman" w:hAnsi="Times New Roman" w:cs="Times New Roman"/>
          <w:sz w:val="24"/>
          <w:szCs w:val="24"/>
          <w:rtl/>
        </w:rPr>
        <w:t xml:space="preserve"> </w:t>
      </w:r>
      <w:proofErr w:type="spellStart"/>
      <w:r w:rsidRPr="00096266">
        <w:rPr>
          <w:rFonts w:ascii="Times New Roman" w:eastAsia="Times New Roman" w:hAnsi="Times New Roman" w:cs="Times New Roman"/>
          <w:sz w:val="24"/>
          <w:szCs w:val="24"/>
          <w:rtl/>
        </w:rPr>
        <w:t>הראב"ן</w:t>
      </w:r>
      <w:proofErr w:type="spellEnd"/>
      <w:r w:rsidRPr="00096266">
        <w:rPr>
          <w:rFonts w:ascii="Times New Roman" w:eastAsia="Times New Roman" w:hAnsi="Times New Roman" w:cs="Times New Roman"/>
          <w:sz w:val="24"/>
          <w:szCs w:val="24"/>
          <w:rtl/>
        </w:rPr>
        <w:t xml:space="preserve"> </w:t>
      </w:r>
      <w:proofErr w:type="spellStart"/>
      <w:r w:rsidRPr="00096266">
        <w:rPr>
          <w:rFonts w:ascii="Times New Roman" w:eastAsia="Times New Roman" w:hAnsi="Times New Roman" w:cs="Times New Roman"/>
          <w:sz w:val="24"/>
          <w:szCs w:val="24"/>
          <w:rtl/>
        </w:rPr>
        <w:t>צל"ע</w:t>
      </w:r>
      <w:proofErr w:type="spellEnd"/>
      <w:r w:rsidRPr="00096266">
        <w:rPr>
          <w:rFonts w:ascii="Times New Roman" w:eastAsia="Times New Roman" w:hAnsi="Times New Roman" w:cs="Times New Roman"/>
          <w:sz w:val="24"/>
          <w:szCs w:val="24"/>
          <w:rtl/>
        </w:rPr>
        <w:t xml:space="preserve"> והוא יחיד </w:t>
      </w:r>
      <w:proofErr w:type="spellStart"/>
      <w:r w:rsidRPr="00096266">
        <w:rPr>
          <w:rFonts w:ascii="Times New Roman" w:eastAsia="Times New Roman" w:hAnsi="Times New Roman" w:cs="Times New Roman"/>
          <w:sz w:val="24"/>
          <w:szCs w:val="24"/>
          <w:rtl/>
        </w:rPr>
        <w:t>בסברא</w:t>
      </w:r>
      <w:proofErr w:type="spellEnd"/>
      <w:r w:rsidRPr="00096266">
        <w:rPr>
          <w:rFonts w:ascii="Times New Roman" w:eastAsia="Times New Roman" w:hAnsi="Times New Roman" w:cs="Times New Roman"/>
          <w:sz w:val="24"/>
          <w:szCs w:val="24"/>
          <w:rtl/>
        </w:rPr>
        <w:t xml:space="preserve"> זו כנ"ל, ולא </w:t>
      </w:r>
      <w:proofErr w:type="spellStart"/>
      <w:r w:rsidRPr="00096266">
        <w:rPr>
          <w:rFonts w:ascii="Times New Roman" w:eastAsia="Times New Roman" w:hAnsi="Times New Roman" w:cs="Times New Roman"/>
          <w:sz w:val="24"/>
          <w:szCs w:val="24"/>
          <w:rtl/>
        </w:rPr>
        <w:t>מסתפינא</w:t>
      </w:r>
      <w:proofErr w:type="spellEnd"/>
      <w:r w:rsidRPr="00096266">
        <w:rPr>
          <w:rFonts w:ascii="Times New Roman" w:eastAsia="Times New Roman" w:hAnsi="Times New Roman" w:cs="Times New Roman"/>
          <w:sz w:val="24"/>
          <w:szCs w:val="24"/>
          <w:rtl/>
        </w:rPr>
        <w:t xml:space="preserve"> לומר דלא </w:t>
      </w:r>
      <w:proofErr w:type="spellStart"/>
      <w:r w:rsidRPr="00096266">
        <w:rPr>
          <w:rFonts w:ascii="Times New Roman" w:eastAsia="Times New Roman" w:hAnsi="Times New Roman" w:cs="Times New Roman"/>
          <w:sz w:val="24"/>
          <w:szCs w:val="24"/>
          <w:rtl/>
        </w:rPr>
        <w:t>קי"ל</w:t>
      </w:r>
      <w:proofErr w:type="spellEnd"/>
      <w:r w:rsidRPr="00096266">
        <w:rPr>
          <w:rFonts w:ascii="Times New Roman" w:eastAsia="Times New Roman" w:hAnsi="Times New Roman" w:cs="Times New Roman"/>
          <w:sz w:val="24"/>
          <w:szCs w:val="24"/>
          <w:rtl/>
        </w:rPr>
        <w:t xml:space="preserve"> כוותיה". כיוון </w:t>
      </w:r>
      <w:proofErr w:type="spellStart"/>
      <w:r w:rsidRPr="00096266">
        <w:rPr>
          <w:rFonts w:ascii="Times New Roman" w:eastAsia="Times New Roman" w:hAnsi="Times New Roman" w:cs="Times New Roman"/>
          <w:sz w:val="24"/>
          <w:szCs w:val="24"/>
          <w:rtl/>
        </w:rPr>
        <w:t>דרבו</w:t>
      </w:r>
      <w:proofErr w:type="spellEnd"/>
      <w:r w:rsidRPr="00096266">
        <w:rPr>
          <w:rFonts w:ascii="Times New Roman" w:eastAsia="Times New Roman" w:hAnsi="Times New Roman" w:cs="Times New Roman"/>
          <w:sz w:val="24"/>
          <w:szCs w:val="24"/>
          <w:rtl/>
        </w:rPr>
        <w:t xml:space="preserve"> כמו רבו החולקים עליו".</w:t>
      </w:r>
    </w:p>
    <w:bookmarkStart w:id="17" w:name="_ftn2"/>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fldChar w:fldCharType="begin"/>
      </w:r>
      <w:r w:rsidRPr="00096266">
        <w:rPr>
          <w:rFonts w:ascii="Times New Roman" w:eastAsia="Times New Roman" w:hAnsi="Times New Roman" w:cs="Times New Roman"/>
          <w:sz w:val="24"/>
          <w:szCs w:val="24"/>
          <w:rtl/>
        </w:rPr>
        <w:instrText xml:space="preserve"> </w:instrText>
      </w:r>
      <w:r w:rsidRPr="00096266">
        <w:rPr>
          <w:rFonts w:ascii="Times New Roman" w:eastAsia="Times New Roman" w:hAnsi="Times New Roman" w:cs="Times New Roman"/>
          <w:sz w:val="24"/>
          <w:szCs w:val="24"/>
        </w:rPr>
        <w:instrText>HYPERLINK "file:///X:\\vbm5779\\hebrew</w:instrText>
      </w:r>
      <w:r w:rsidRPr="00096266">
        <w:rPr>
          <w:rFonts w:ascii="Times New Roman" w:eastAsia="Times New Roman" w:hAnsi="Times New Roman" w:cs="Times New Roman"/>
          <w:sz w:val="24"/>
          <w:szCs w:val="24"/>
          <w:rtl/>
        </w:rPr>
        <w:instrText>\\חובות%20הבעל%20והאישה\\</w:instrText>
      </w:r>
      <w:r w:rsidRPr="00096266">
        <w:rPr>
          <w:rFonts w:ascii="Times New Roman" w:eastAsia="Times New Roman" w:hAnsi="Times New Roman" w:cs="Times New Roman"/>
          <w:sz w:val="24"/>
          <w:szCs w:val="24"/>
        </w:rPr>
        <w:instrText>ch_10zomer.html" \l "_ftnref2</w:instrText>
      </w:r>
      <w:r w:rsidRPr="00096266">
        <w:rPr>
          <w:rFonts w:ascii="Times New Roman" w:eastAsia="Times New Roman" w:hAnsi="Times New Roman" w:cs="Times New Roman"/>
          <w:sz w:val="24"/>
          <w:szCs w:val="24"/>
          <w:rtl/>
        </w:rPr>
        <w:instrText xml:space="preserve">" </w:instrText>
      </w:r>
      <w:r w:rsidRPr="00096266">
        <w:rPr>
          <w:rFonts w:ascii="Times New Roman" w:eastAsia="Times New Roman" w:hAnsi="Times New Roman" w:cs="Times New Roman"/>
          <w:sz w:val="24"/>
          <w:szCs w:val="24"/>
          <w:rtl/>
        </w:rPr>
        <w:fldChar w:fldCharType="separate"/>
      </w:r>
      <w:r w:rsidRPr="00096266">
        <w:rPr>
          <w:rFonts w:ascii="Times New Roman" w:eastAsia="Times New Roman" w:hAnsi="Times New Roman" w:cs="Times New Roman"/>
          <w:color w:val="0000FF"/>
          <w:sz w:val="24"/>
          <w:szCs w:val="24"/>
          <w:u w:val="single"/>
          <w:rtl/>
        </w:rPr>
        <w:t>[2]</w:t>
      </w:r>
      <w:r w:rsidRPr="00096266">
        <w:rPr>
          <w:rFonts w:ascii="Times New Roman" w:eastAsia="Times New Roman" w:hAnsi="Times New Roman" w:cs="Times New Roman"/>
          <w:sz w:val="24"/>
          <w:szCs w:val="24"/>
          <w:rtl/>
        </w:rPr>
        <w:fldChar w:fldCharType="end"/>
      </w:r>
      <w:bookmarkEnd w:id="17"/>
      <w:r w:rsidRPr="00096266">
        <w:rPr>
          <w:rFonts w:ascii="Times New Roman" w:eastAsia="Times New Roman" w:hAnsi="Times New Roman" w:cs="Times New Roman"/>
          <w:sz w:val="24"/>
          <w:szCs w:val="24"/>
          <w:rtl/>
        </w:rPr>
        <w:t xml:space="preserve"> דברים מפורשים בכיוון זה מופיעים גם בתשבץ (</w:t>
      </w:r>
      <w:proofErr w:type="spellStart"/>
      <w:r w:rsidRPr="00096266">
        <w:rPr>
          <w:rFonts w:ascii="Times New Roman" w:eastAsia="Times New Roman" w:hAnsi="Times New Roman" w:cs="Times New Roman"/>
          <w:sz w:val="24"/>
          <w:szCs w:val="24"/>
          <w:rtl/>
        </w:rPr>
        <w:t>ח"ב</w:t>
      </w:r>
      <w:proofErr w:type="spellEnd"/>
      <w:r w:rsidRPr="00096266">
        <w:rPr>
          <w:rFonts w:ascii="Times New Roman" w:eastAsia="Times New Roman" w:hAnsi="Times New Roman" w:cs="Times New Roman"/>
          <w:sz w:val="24"/>
          <w:szCs w:val="24"/>
          <w:rtl/>
        </w:rPr>
        <w:t xml:space="preserve"> סימן קי"א). התשבץ נשאל מי חייב לקבור </w:t>
      </w:r>
      <w:proofErr w:type="spellStart"/>
      <w:r w:rsidRPr="00096266">
        <w:rPr>
          <w:rFonts w:ascii="Times New Roman" w:eastAsia="Times New Roman" w:hAnsi="Times New Roman" w:cs="Times New Roman"/>
          <w:sz w:val="24"/>
          <w:szCs w:val="24"/>
          <w:rtl/>
        </w:rPr>
        <w:t>אשה</w:t>
      </w:r>
      <w:proofErr w:type="spellEnd"/>
      <w:r w:rsidRPr="00096266">
        <w:rPr>
          <w:rFonts w:ascii="Times New Roman" w:eastAsia="Times New Roman" w:hAnsi="Times New Roman" w:cs="Times New Roman"/>
          <w:sz w:val="24"/>
          <w:szCs w:val="24"/>
          <w:rtl/>
        </w:rPr>
        <w:t xml:space="preserve"> שהוצאה מקברה, הבעל או הקרובים והשיב "שזאת אינה מוטלת על קרוביה יותר משאר בני אדם כיוון שאינם יורשים אותה". וכן בהרבה ראשונים.</w:t>
      </w:r>
    </w:p>
    <w:bookmarkStart w:id="18" w:name="_ftn3"/>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fldChar w:fldCharType="begin"/>
      </w:r>
      <w:r w:rsidRPr="00096266">
        <w:rPr>
          <w:rFonts w:ascii="Times New Roman" w:eastAsia="Times New Roman" w:hAnsi="Times New Roman" w:cs="Times New Roman"/>
          <w:sz w:val="24"/>
          <w:szCs w:val="24"/>
          <w:rtl/>
        </w:rPr>
        <w:instrText xml:space="preserve"> </w:instrText>
      </w:r>
      <w:r w:rsidRPr="00096266">
        <w:rPr>
          <w:rFonts w:ascii="Times New Roman" w:eastAsia="Times New Roman" w:hAnsi="Times New Roman" w:cs="Times New Roman"/>
          <w:sz w:val="24"/>
          <w:szCs w:val="24"/>
        </w:rPr>
        <w:instrText>HYPERLINK "file:///X:\\vbm5779\\hebrew</w:instrText>
      </w:r>
      <w:r w:rsidRPr="00096266">
        <w:rPr>
          <w:rFonts w:ascii="Times New Roman" w:eastAsia="Times New Roman" w:hAnsi="Times New Roman" w:cs="Times New Roman"/>
          <w:sz w:val="24"/>
          <w:szCs w:val="24"/>
          <w:rtl/>
        </w:rPr>
        <w:instrText>\\חובות%20הבעל%20והאישה\\</w:instrText>
      </w:r>
      <w:r w:rsidRPr="00096266">
        <w:rPr>
          <w:rFonts w:ascii="Times New Roman" w:eastAsia="Times New Roman" w:hAnsi="Times New Roman" w:cs="Times New Roman"/>
          <w:sz w:val="24"/>
          <w:szCs w:val="24"/>
        </w:rPr>
        <w:instrText>ch_10zomer.html" \l "_ftnref3</w:instrText>
      </w:r>
      <w:r w:rsidRPr="00096266">
        <w:rPr>
          <w:rFonts w:ascii="Times New Roman" w:eastAsia="Times New Roman" w:hAnsi="Times New Roman" w:cs="Times New Roman"/>
          <w:sz w:val="24"/>
          <w:szCs w:val="24"/>
          <w:rtl/>
        </w:rPr>
        <w:instrText xml:space="preserve">" </w:instrText>
      </w:r>
      <w:r w:rsidRPr="00096266">
        <w:rPr>
          <w:rFonts w:ascii="Times New Roman" w:eastAsia="Times New Roman" w:hAnsi="Times New Roman" w:cs="Times New Roman"/>
          <w:sz w:val="24"/>
          <w:szCs w:val="24"/>
          <w:rtl/>
        </w:rPr>
        <w:fldChar w:fldCharType="separate"/>
      </w:r>
      <w:r w:rsidRPr="00096266">
        <w:rPr>
          <w:rFonts w:ascii="Times New Roman" w:eastAsia="Times New Roman" w:hAnsi="Times New Roman" w:cs="Times New Roman"/>
          <w:color w:val="0000FF"/>
          <w:sz w:val="24"/>
          <w:szCs w:val="24"/>
          <w:u w:val="single"/>
          <w:rtl/>
        </w:rPr>
        <w:t>[3]</w:t>
      </w:r>
      <w:r w:rsidRPr="00096266">
        <w:rPr>
          <w:rFonts w:ascii="Times New Roman" w:eastAsia="Times New Roman" w:hAnsi="Times New Roman" w:cs="Times New Roman"/>
          <w:sz w:val="24"/>
          <w:szCs w:val="24"/>
          <w:rtl/>
        </w:rPr>
        <w:fldChar w:fldCharType="end"/>
      </w:r>
      <w:bookmarkEnd w:id="18"/>
      <w:r w:rsidRPr="00096266">
        <w:rPr>
          <w:rFonts w:ascii="Times New Roman" w:eastAsia="Times New Roman" w:hAnsi="Times New Roman" w:cs="Times New Roman"/>
          <w:sz w:val="24"/>
          <w:szCs w:val="24"/>
          <w:rtl/>
        </w:rPr>
        <w:t xml:space="preserve"> עיין במאמר "</w:t>
      </w:r>
      <w:hyperlink r:id="rId6" w:history="1">
        <w:r w:rsidRPr="00096266">
          <w:rPr>
            <w:rFonts w:ascii="Times New Roman" w:eastAsia="Times New Roman" w:hAnsi="Times New Roman" w:cs="Times New Roman"/>
            <w:color w:val="0000FF"/>
            <w:sz w:val="24"/>
            <w:szCs w:val="24"/>
            <w:u w:val="single"/>
            <w:rtl/>
          </w:rPr>
          <w:t>עולה עמו ואינה יורדת עמו</w:t>
        </w:r>
      </w:hyperlink>
      <w:r w:rsidRPr="00096266">
        <w:rPr>
          <w:rFonts w:ascii="Times New Roman" w:eastAsia="Times New Roman" w:hAnsi="Times New Roman" w:cs="Times New Roman"/>
          <w:sz w:val="24"/>
          <w:szCs w:val="24"/>
          <w:rtl/>
        </w:rPr>
        <w:t xml:space="preserve"> " עמ' 38, שם מובאת אפשרות לחלק בין חיוב קבורה לשאר החיובים, מכיוון שחיוב קבורה חל לאחר מיתת </w:t>
      </w:r>
      <w:proofErr w:type="spellStart"/>
      <w:r w:rsidRPr="00096266">
        <w:rPr>
          <w:rFonts w:ascii="Times New Roman" w:eastAsia="Times New Roman" w:hAnsi="Times New Roman" w:cs="Times New Roman"/>
          <w:sz w:val="24"/>
          <w:szCs w:val="24"/>
          <w:rtl/>
        </w:rPr>
        <w:t>האשה</w:t>
      </w:r>
      <w:proofErr w:type="spellEnd"/>
      <w:r w:rsidRPr="00096266">
        <w:rPr>
          <w:rFonts w:ascii="Times New Roman" w:eastAsia="Times New Roman" w:hAnsi="Times New Roman" w:cs="Times New Roman"/>
          <w:sz w:val="24"/>
          <w:szCs w:val="24"/>
          <w:rtl/>
        </w:rPr>
        <w:t xml:space="preserve"> ואילו שאר החיובים' חלים בחייה - המערכת.</w:t>
      </w:r>
    </w:p>
    <w:bookmarkStart w:id="19" w:name="_ftn4"/>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fldChar w:fldCharType="begin"/>
      </w:r>
      <w:r w:rsidRPr="00096266">
        <w:rPr>
          <w:rFonts w:ascii="Times New Roman" w:eastAsia="Times New Roman" w:hAnsi="Times New Roman" w:cs="Times New Roman"/>
          <w:sz w:val="24"/>
          <w:szCs w:val="24"/>
          <w:rtl/>
        </w:rPr>
        <w:instrText xml:space="preserve"> </w:instrText>
      </w:r>
      <w:r w:rsidRPr="00096266">
        <w:rPr>
          <w:rFonts w:ascii="Times New Roman" w:eastAsia="Times New Roman" w:hAnsi="Times New Roman" w:cs="Times New Roman"/>
          <w:sz w:val="24"/>
          <w:szCs w:val="24"/>
        </w:rPr>
        <w:instrText>HYPERLINK "file:///X:\\vbm5779\\hebrew</w:instrText>
      </w:r>
      <w:r w:rsidRPr="00096266">
        <w:rPr>
          <w:rFonts w:ascii="Times New Roman" w:eastAsia="Times New Roman" w:hAnsi="Times New Roman" w:cs="Times New Roman"/>
          <w:sz w:val="24"/>
          <w:szCs w:val="24"/>
          <w:rtl/>
        </w:rPr>
        <w:instrText>\\חובות%20הבעל%20והאישה\\</w:instrText>
      </w:r>
      <w:r w:rsidRPr="00096266">
        <w:rPr>
          <w:rFonts w:ascii="Times New Roman" w:eastAsia="Times New Roman" w:hAnsi="Times New Roman" w:cs="Times New Roman"/>
          <w:sz w:val="24"/>
          <w:szCs w:val="24"/>
        </w:rPr>
        <w:instrText>ch_10zomer.html" \l "_ftnref4</w:instrText>
      </w:r>
      <w:r w:rsidRPr="00096266">
        <w:rPr>
          <w:rFonts w:ascii="Times New Roman" w:eastAsia="Times New Roman" w:hAnsi="Times New Roman" w:cs="Times New Roman"/>
          <w:sz w:val="24"/>
          <w:szCs w:val="24"/>
          <w:rtl/>
        </w:rPr>
        <w:instrText xml:space="preserve">" </w:instrText>
      </w:r>
      <w:r w:rsidRPr="00096266">
        <w:rPr>
          <w:rFonts w:ascii="Times New Roman" w:eastAsia="Times New Roman" w:hAnsi="Times New Roman" w:cs="Times New Roman"/>
          <w:sz w:val="24"/>
          <w:szCs w:val="24"/>
          <w:rtl/>
        </w:rPr>
        <w:fldChar w:fldCharType="separate"/>
      </w:r>
      <w:r w:rsidRPr="00096266">
        <w:rPr>
          <w:rFonts w:ascii="Times New Roman" w:eastAsia="Times New Roman" w:hAnsi="Times New Roman" w:cs="Times New Roman"/>
          <w:color w:val="0000FF"/>
          <w:sz w:val="24"/>
          <w:szCs w:val="24"/>
          <w:u w:val="single"/>
          <w:rtl/>
        </w:rPr>
        <w:t>[4]</w:t>
      </w:r>
      <w:r w:rsidRPr="00096266">
        <w:rPr>
          <w:rFonts w:ascii="Times New Roman" w:eastAsia="Times New Roman" w:hAnsi="Times New Roman" w:cs="Times New Roman"/>
          <w:sz w:val="24"/>
          <w:szCs w:val="24"/>
          <w:rtl/>
        </w:rPr>
        <w:fldChar w:fldCharType="end"/>
      </w:r>
      <w:bookmarkEnd w:id="19"/>
      <w:r w:rsidRPr="00096266">
        <w:rPr>
          <w:rFonts w:ascii="Times New Roman" w:eastAsia="Times New Roman" w:hAnsi="Times New Roman" w:cs="Times New Roman"/>
          <w:sz w:val="24"/>
          <w:szCs w:val="24"/>
          <w:rtl/>
        </w:rPr>
        <w:t xml:space="preserve"> ניתן להבין שחובת הקבורה היא תמורה לזכות קבלת </w:t>
      </w:r>
      <w:proofErr w:type="spellStart"/>
      <w:r w:rsidRPr="00096266">
        <w:rPr>
          <w:rFonts w:ascii="Times New Roman" w:eastAsia="Times New Roman" w:hAnsi="Times New Roman" w:cs="Times New Roman"/>
          <w:sz w:val="24"/>
          <w:szCs w:val="24"/>
          <w:rtl/>
        </w:rPr>
        <w:t>הנדוניא</w:t>
      </w:r>
      <w:proofErr w:type="spellEnd"/>
      <w:r w:rsidRPr="00096266">
        <w:rPr>
          <w:rFonts w:ascii="Times New Roman" w:eastAsia="Times New Roman" w:hAnsi="Times New Roman" w:cs="Times New Roman"/>
          <w:sz w:val="24"/>
          <w:szCs w:val="24"/>
          <w:rtl/>
        </w:rPr>
        <w:t xml:space="preserve"> ואינה מותנת בקבלתה בפועל. לכן אף כשלא הכניסה לו </w:t>
      </w:r>
      <w:proofErr w:type="spellStart"/>
      <w:r w:rsidRPr="00096266">
        <w:rPr>
          <w:rFonts w:ascii="Times New Roman" w:eastAsia="Times New Roman" w:hAnsi="Times New Roman" w:cs="Times New Roman"/>
          <w:sz w:val="24"/>
          <w:szCs w:val="24"/>
          <w:rtl/>
        </w:rPr>
        <w:t>נדוניא</w:t>
      </w:r>
      <w:proofErr w:type="spellEnd"/>
      <w:r w:rsidRPr="00096266">
        <w:rPr>
          <w:rFonts w:ascii="Times New Roman" w:eastAsia="Times New Roman" w:hAnsi="Times New Roman" w:cs="Times New Roman"/>
          <w:sz w:val="24"/>
          <w:szCs w:val="24"/>
          <w:rtl/>
        </w:rPr>
        <w:t xml:space="preserve"> יתחייב בקבורתה מעיקר הדין ולא מפאת "לא </w:t>
      </w:r>
      <w:proofErr w:type="spellStart"/>
      <w:r w:rsidRPr="00096266">
        <w:rPr>
          <w:rFonts w:ascii="Times New Roman" w:eastAsia="Times New Roman" w:hAnsi="Times New Roman" w:cs="Times New Roman"/>
          <w:sz w:val="24"/>
          <w:szCs w:val="24"/>
          <w:rtl/>
        </w:rPr>
        <w:t>פלוג</w:t>
      </w:r>
      <w:proofErr w:type="spellEnd"/>
      <w:r w:rsidRPr="00096266">
        <w:rPr>
          <w:rFonts w:ascii="Times New Roman" w:eastAsia="Times New Roman" w:hAnsi="Times New Roman" w:cs="Times New Roman"/>
          <w:sz w:val="24"/>
          <w:szCs w:val="24"/>
          <w:rtl/>
        </w:rPr>
        <w:t>" - המערכת.</w:t>
      </w:r>
    </w:p>
    <w:bookmarkStart w:id="20" w:name="_ftn5"/>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fldChar w:fldCharType="begin"/>
      </w:r>
      <w:r w:rsidRPr="00096266">
        <w:rPr>
          <w:rFonts w:ascii="Times New Roman" w:eastAsia="Times New Roman" w:hAnsi="Times New Roman" w:cs="Times New Roman"/>
          <w:sz w:val="24"/>
          <w:szCs w:val="24"/>
          <w:rtl/>
        </w:rPr>
        <w:instrText xml:space="preserve"> </w:instrText>
      </w:r>
      <w:r w:rsidRPr="00096266">
        <w:rPr>
          <w:rFonts w:ascii="Times New Roman" w:eastAsia="Times New Roman" w:hAnsi="Times New Roman" w:cs="Times New Roman"/>
          <w:sz w:val="24"/>
          <w:szCs w:val="24"/>
        </w:rPr>
        <w:instrText>HYPERLINK "file:///X:\\vbm5779\\hebrew</w:instrText>
      </w:r>
      <w:r w:rsidRPr="00096266">
        <w:rPr>
          <w:rFonts w:ascii="Times New Roman" w:eastAsia="Times New Roman" w:hAnsi="Times New Roman" w:cs="Times New Roman"/>
          <w:sz w:val="24"/>
          <w:szCs w:val="24"/>
          <w:rtl/>
        </w:rPr>
        <w:instrText>\\חובות%20הבעל%20והאישה\\</w:instrText>
      </w:r>
      <w:r w:rsidRPr="00096266">
        <w:rPr>
          <w:rFonts w:ascii="Times New Roman" w:eastAsia="Times New Roman" w:hAnsi="Times New Roman" w:cs="Times New Roman"/>
          <w:sz w:val="24"/>
          <w:szCs w:val="24"/>
        </w:rPr>
        <w:instrText>ch_10zomer.html" \l "_ftnref5</w:instrText>
      </w:r>
      <w:r w:rsidRPr="00096266">
        <w:rPr>
          <w:rFonts w:ascii="Times New Roman" w:eastAsia="Times New Roman" w:hAnsi="Times New Roman" w:cs="Times New Roman"/>
          <w:sz w:val="24"/>
          <w:szCs w:val="24"/>
          <w:rtl/>
        </w:rPr>
        <w:instrText xml:space="preserve">" </w:instrText>
      </w:r>
      <w:r w:rsidRPr="00096266">
        <w:rPr>
          <w:rFonts w:ascii="Times New Roman" w:eastAsia="Times New Roman" w:hAnsi="Times New Roman" w:cs="Times New Roman"/>
          <w:sz w:val="24"/>
          <w:szCs w:val="24"/>
          <w:rtl/>
        </w:rPr>
        <w:fldChar w:fldCharType="separate"/>
      </w:r>
      <w:r w:rsidRPr="00096266">
        <w:rPr>
          <w:rFonts w:ascii="Times New Roman" w:eastAsia="Times New Roman" w:hAnsi="Times New Roman" w:cs="Times New Roman"/>
          <w:color w:val="0000FF"/>
          <w:sz w:val="24"/>
          <w:szCs w:val="24"/>
          <w:u w:val="single"/>
          <w:rtl/>
        </w:rPr>
        <w:t>[5]</w:t>
      </w:r>
      <w:r w:rsidRPr="00096266">
        <w:rPr>
          <w:rFonts w:ascii="Times New Roman" w:eastAsia="Times New Roman" w:hAnsi="Times New Roman" w:cs="Times New Roman"/>
          <w:sz w:val="24"/>
          <w:szCs w:val="24"/>
          <w:rtl/>
        </w:rPr>
        <w:fldChar w:fldCharType="end"/>
      </w:r>
      <w:bookmarkEnd w:id="20"/>
      <w:r w:rsidRPr="00096266">
        <w:rPr>
          <w:rFonts w:ascii="Times New Roman" w:eastAsia="Times New Roman" w:hAnsi="Times New Roman" w:cs="Times New Roman"/>
          <w:sz w:val="24"/>
          <w:szCs w:val="24"/>
          <w:rtl/>
        </w:rPr>
        <w:t xml:space="preserve"> עין במאמר "</w:t>
      </w:r>
      <w:hyperlink r:id="rId7" w:history="1">
        <w:r w:rsidRPr="00096266">
          <w:rPr>
            <w:rFonts w:ascii="Times New Roman" w:eastAsia="Times New Roman" w:hAnsi="Times New Roman" w:cs="Times New Roman"/>
            <w:color w:val="0000FF"/>
            <w:sz w:val="24"/>
            <w:szCs w:val="24"/>
            <w:u w:val="single"/>
            <w:rtl/>
          </w:rPr>
          <w:t>חיוב מזונות</w:t>
        </w:r>
      </w:hyperlink>
      <w:r w:rsidRPr="00096266">
        <w:rPr>
          <w:rFonts w:ascii="Times New Roman" w:eastAsia="Times New Roman" w:hAnsi="Times New Roman" w:cs="Times New Roman"/>
          <w:sz w:val="24"/>
          <w:szCs w:val="24"/>
          <w:rtl/>
        </w:rPr>
        <w:t xml:space="preserve"> " – עמ' 63-64 דיון בשיטת הרמב"ם - המערכת.</w:t>
      </w:r>
    </w:p>
    <w:bookmarkStart w:id="21" w:name="_ftn6"/>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fldChar w:fldCharType="begin"/>
      </w:r>
      <w:r w:rsidRPr="00096266">
        <w:rPr>
          <w:rFonts w:ascii="Times New Roman" w:eastAsia="Times New Roman" w:hAnsi="Times New Roman" w:cs="Times New Roman"/>
          <w:sz w:val="24"/>
          <w:szCs w:val="24"/>
          <w:rtl/>
        </w:rPr>
        <w:instrText xml:space="preserve"> </w:instrText>
      </w:r>
      <w:r w:rsidRPr="00096266">
        <w:rPr>
          <w:rFonts w:ascii="Times New Roman" w:eastAsia="Times New Roman" w:hAnsi="Times New Roman" w:cs="Times New Roman"/>
          <w:sz w:val="24"/>
          <w:szCs w:val="24"/>
        </w:rPr>
        <w:instrText>HYPERLINK "file:///X:\\vbm5779\\hebrew</w:instrText>
      </w:r>
      <w:r w:rsidRPr="00096266">
        <w:rPr>
          <w:rFonts w:ascii="Times New Roman" w:eastAsia="Times New Roman" w:hAnsi="Times New Roman" w:cs="Times New Roman"/>
          <w:sz w:val="24"/>
          <w:szCs w:val="24"/>
          <w:rtl/>
        </w:rPr>
        <w:instrText>\\חובות%20הבעל%20והאישה\\</w:instrText>
      </w:r>
      <w:r w:rsidRPr="00096266">
        <w:rPr>
          <w:rFonts w:ascii="Times New Roman" w:eastAsia="Times New Roman" w:hAnsi="Times New Roman" w:cs="Times New Roman"/>
          <w:sz w:val="24"/>
          <w:szCs w:val="24"/>
        </w:rPr>
        <w:instrText>ch_10zomer.html" \l "_ftnref6</w:instrText>
      </w:r>
      <w:r w:rsidRPr="00096266">
        <w:rPr>
          <w:rFonts w:ascii="Times New Roman" w:eastAsia="Times New Roman" w:hAnsi="Times New Roman" w:cs="Times New Roman"/>
          <w:sz w:val="24"/>
          <w:szCs w:val="24"/>
          <w:rtl/>
        </w:rPr>
        <w:instrText xml:space="preserve">" </w:instrText>
      </w:r>
      <w:r w:rsidRPr="00096266">
        <w:rPr>
          <w:rFonts w:ascii="Times New Roman" w:eastAsia="Times New Roman" w:hAnsi="Times New Roman" w:cs="Times New Roman"/>
          <w:sz w:val="24"/>
          <w:szCs w:val="24"/>
          <w:rtl/>
        </w:rPr>
        <w:fldChar w:fldCharType="separate"/>
      </w:r>
      <w:r w:rsidRPr="00096266">
        <w:rPr>
          <w:rFonts w:ascii="Times New Roman" w:eastAsia="Times New Roman" w:hAnsi="Times New Roman" w:cs="Times New Roman"/>
          <w:color w:val="0000FF"/>
          <w:sz w:val="24"/>
          <w:szCs w:val="24"/>
          <w:u w:val="single"/>
          <w:rtl/>
        </w:rPr>
        <w:t>[6]</w:t>
      </w:r>
      <w:r w:rsidRPr="00096266">
        <w:rPr>
          <w:rFonts w:ascii="Times New Roman" w:eastAsia="Times New Roman" w:hAnsi="Times New Roman" w:cs="Times New Roman"/>
          <w:sz w:val="24"/>
          <w:szCs w:val="24"/>
          <w:rtl/>
        </w:rPr>
        <w:fldChar w:fldCharType="end"/>
      </w:r>
      <w:bookmarkEnd w:id="21"/>
      <w:r w:rsidRPr="00096266">
        <w:rPr>
          <w:rFonts w:ascii="Times New Roman" w:eastAsia="Times New Roman" w:hAnsi="Times New Roman" w:cs="Times New Roman"/>
          <w:sz w:val="24"/>
          <w:szCs w:val="24"/>
          <w:rtl/>
        </w:rPr>
        <w:t xml:space="preserve"> לדעת </w:t>
      </w:r>
      <w:proofErr w:type="spellStart"/>
      <w:r w:rsidRPr="00096266">
        <w:rPr>
          <w:rFonts w:ascii="Times New Roman" w:eastAsia="Times New Roman" w:hAnsi="Times New Roman" w:cs="Times New Roman"/>
          <w:sz w:val="24"/>
          <w:szCs w:val="24"/>
          <w:rtl/>
        </w:rPr>
        <w:t>הראב"ן</w:t>
      </w:r>
      <w:proofErr w:type="spellEnd"/>
      <w:r w:rsidRPr="00096266">
        <w:rPr>
          <w:rFonts w:ascii="Times New Roman" w:eastAsia="Times New Roman" w:hAnsi="Times New Roman" w:cs="Times New Roman"/>
          <w:sz w:val="24"/>
          <w:szCs w:val="24"/>
          <w:rtl/>
        </w:rPr>
        <w:t xml:space="preserve"> חיוב הקבורה הוא תחת נכסי מלוג. כנראה הבין את </w:t>
      </w:r>
      <w:proofErr w:type="spellStart"/>
      <w:r w:rsidRPr="00096266">
        <w:rPr>
          <w:rFonts w:ascii="Times New Roman" w:eastAsia="Times New Roman" w:hAnsi="Times New Roman" w:cs="Times New Roman"/>
          <w:sz w:val="24"/>
          <w:szCs w:val="24"/>
          <w:rtl/>
        </w:rPr>
        <w:t>ה"איפוך</w:t>
      </w:r>
      <w:proofErr w:type="spellEnd"/>
      <w:r w:rsidRPr="00096266">
        <w:rPr>
          <w:rFonts w:ascii="Times New Roman" w:eastAsia="Times New Roman" w:hAnsi="Times New Roman" w:cs="Times New Roman"/>
          <w:sz w:val="24"/>
          <w:szCs w:val="24"/>
          <w:rtl/>
        </w:rPr>
        <w:t xml:space="preserve"> אנא" בגמרא (</w:t>
      </w:r>
      <w:proofErr w:type="spellStart"/>
      <w:r w:rsidRPr="00096266">
        <w:rPr>
          <w:rFonts w:ascii="Times New Roman" w:eastAsia="Times New Roman" w:hAnsi="Times New Roman" w:cs="Times New Roman"/>
          <w:sz w:val="24"/>
          <w:szCs w:val="24"/>
          <w:rtl/>
        </w:rPr>
        <w:t>מז</w:t>
      </w:r>
      <w:proofErr w:type="spellEnd"/>
      <w:r w:rsidRPr="00096266">
        <w:rPr>
          <w:rFonts w:ascii="Times New Roman" w:eastAsia="Times New Roman" w:hAnsi="Times New Roman" w:cs="Times New Roman"/>
          <w:sz w:val="24"/>
          <w:szCs w:val="24"/>
          <w:rtl/>
        </w:rPr>
        <w:t>:) בצורה שונה מרש"י ועין בגנזי שכטר (חלק ב' עמ' 380).</w:t>
      </w:r>
    </w:p>
    <w:bookmarkStart w:id="22" w:name="_ftn7"/>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fldChar w:fldCharType="begin"/>
      </w:r>
      <w:r w:rsidRPr="00096266">
        <w:rPr>
          <w:rFonts w:ascii="Times New Roman" w:eastAsia="Times New Roman" w:hAnsi="Times New Roman" w:cs="Times New Roman"/>
          <w:sz w:val="24"/>
          <w:szCs w:val="24"/>
          <w:rtl/>
        </w:rPr>
        <w:instrText xml:space="preserve"> </w:instrText>
      </w:r>
      <w:r w:rsidRPr="00096266">
        <w:rPr>
          <w:rFonts w:ascii="Times New Roman" w:eastAsia="Times New Roman" w:hAnsi="Times New Roman" w:cs="Times New Roman"/>
          <w:sz w:val="24"/>
          <w:szCs w:val="24"/>
        </w:rPr>
        <w:instrText>HYPERLINK "file:///X:\\vbm5779\\hebrew</w:instrText>
      </w:r>
      <w:r w:rsidRPr="00096266">
        <w:rPr>
          <w:rFonts w:ascii="Times New Roman" w:eastAsia="Times New Roman" w:hAnsi="Times New Roman" w:cs="Times New Roman"/>
          <w:sz w:val="24"/>
          <w:szCs w:val="24"/>
          <w:rtl/>
        </w:rPr>
        <w:instrText>\\חובות%20הבעל%20והאישה\\</w:instrText>
      </w:r>
      <w:r w:rsidRPr="00096266">
        <w:rPr>
          <w:rFonts w:ascii="Times New Roman" w:eastAsia="Times New Roman" w:hAnsi="Times New Roman" w:cs="Times New Roman"/>
          <w:sz w:val="24"/>
          <w:szCs w:val="24"/>
        </w:rPr>
        <w:instrText>ch_10zomer.html" \l "_ftnref7</w:instrText>
      </w:r>
      <w:r w:rsidRPr="00096266">
        <w:rPr>
          <w:rFonts w:ascii="Times New Roman" w:eastAsia="Times New Roman" w:hAnsi="Times New Roman" w:cs="Times New Roman"/>
          <w:sz w:val="24"/>
          <w:szCs w:val="24"/>
          <w:rtl/>
        </w:rPr>
        <w:instrText xml:space="preserve">" </w:instrText>
      </w:r>
      <w:r w:rsidRPr="00096266">
        <w:rPr>
          <w:rFonts w:ascii="Times New Roman" w:eastAsia="Times New Roman" w:hAnsi="Times New Roman" w:cs="Times New Roman"/>
          <w:sz w:val="24"/>
          <w:szCs w:val="24"/>
          <w:rtl/>
        </w:rPr>
        <w:fldChar w:fldCharType="separate"/>
      </w:r>
      <w:r w:rsidRPr="00096266">
        <w:rPr>
          <w:rFonts w:ascii="Times New Roman" w:eastAsia="Times New Roman" w:hAnsi="Times New Roman" w:cs="Times New Roman"/>
          <w:color w:val="0000FF"/>
          <w:sz w:val="24"/>
          <w:szCs w:val="24"/>
          <w:u w:val="single"/>
          <w:rtl/>
        </w:rPr>
        <w:t>[7]</w:t>
      </w:r>
      <w:r w:rsidRPr="00096266">
        <w:rPr>
          <w:rFonts w:ascii="Times New Roman" w:eastAsia="Times New Roman" w:hAnsi="Times New Roman" w:cs="Times New Roman"/>
          <w:sz w:val="24"/>
          <w:szCs w:val="24"/>
          <w:rtl/>
        </w:rPr>
        <w:fldChar w:fldCharType="end"/>
      </w:r>
      <w:bookmarkEnd w:id="22"/>
      <w:r w:rsidRPr="00096266">
        <w:rPr>
          <w:rFonts w:ascii="Times New Roman" w:eastAsia="Times New Roman" w:hAnsi="Times New Roman" w:cs="Times New Roman"/>
          <w:sz w:val="24"/>
          <w:szCs w:val="24"/>
          <w:rtl/>
        </w:rPr>
        <w:t xml:space="preserve"> עיין </w:t>
      </w:r>
      <w:proofErr w:type="spellStart"/>
      <w:r w:rsidRPr="00096266">
        <w:rPr>
          <w:rFonts w:ascii="Times New Roman" w:eastAsia="Times New Roman" w:hAnsi="Times New Roman" w:cs="Times New Roman"/>
          <w:sz w:val="24"/>
          <w:szCs w:val="24"/>
          <w:rtl/>
        </w:rPr>
        <w:t>נמוקי</w:t>
      </w:r>
      <w:proofErr w:type="spellEnd"/>
      <w:r w:rsidRPr="00096266">
        <w:rPr>
          <w:rFonts w:ascii="Times New Roman" w:eastAsia="Times New Roman" w:hAnsi="Times New Roman" w:cs="Times New Roman"/>
          <w:sz w:val="24"/>
          <w:szCs w:val="24"/>
          <w:rtl/>
        </w:rPr>
        <w:t xml:space="preserve"> יוסף (</w:t>
      </w:r>
      <w:proofErr w:type="spellStart"/>
      <w:r w:rsidRPr="00096266">
        <w:rPr>
          <w:rFonts w:ascii="Times New Roman" w:eastAsia="Times New Roman" w:hAnsi="Times New Roman" w:cs="Times New Roman"/>
          <w:sz w:val="24"/>
          <w:szCs w:val="24"/>
          <w:rtl/>
        </w:rPr>
        <w:t>צה</w:t>
      </w:r>
      <w:proofErr w:type="spellEnd"/>
      <w:r w:rsidRPr="00096266">
        <w:rPr>
          <w:rFonts w:ascii="Times New Roman" w:eastAsia="Times New Roman" w:hAnsi="Times New Roman" w:cs="Times New Roman"/>
          <w:sz w:val="24"/>
          <w:szCs w:val="24"/>
          <w:rtl/>
        </w:rPr>
        <w:t xml:space="preserve">:) החולק על הבנה זו, וכן בב"ש (סימן פ"ט </w:t>
      </w:r>
      <w:proofErr w:type="spellStart"/>
      <w:r w:rsidRPr="00096266">
        <w:rPr>
          <w:rFonts w:ascii="Times New Roman" w:eastAsia="Times New Roman" w:hAnsi="Times New Roman" w:cs="Times New Roman"/>
          <w:sz w:val="24"/>
          <w:szCs w:val="24"/>
          <w:rtl/>
        </w:rPr>
        <w:t>ס"ק</w:t>
      </w:r>
      <w:proofErr w:type="spellEnd"/>
      <w:r w:rsidRPr="00096266">
        <w:rPr>
          <w:rFonts w:ascii="Times New Roman" w:eastAsia="Times New Roman" w:hAnsi="Times New Roman" w:cs="Times New Roman"/>
          <w:sz w:val="24"/>
          <w:szCs w:val="24"/>
          <w:rtl/>
        </w:rPr>
        <w:t xml:space="preserve"> ד) הסובר שגם הרמב"ם חולק על הנחה זו.</w:t>
      </w:r>
    </w:p>
    <w:bookmarkStart w:id="23" w:name="_ftn8"/>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fldChar w:fldCharType="begin"/>
      </w:r>
      <w:r w:rsidRPr="00096266">
        <w:rPr>
          <w:rFonts w:ascii="Times New Roman" w:eastAsia="Times New Roman" w:hAnsi="Times New Roman" w:cs="Times New Roman"/>
          <w:sz w:val="24"/>
          <w:szCs w:val="24"/>
          <w:rtl/>
        </w:rPr>
        <w:instrText xml:space="preserve"> </w:instrText>
      </w:r>
      <w:r w:rsidRPr="00096266">
        <w:rPr>
          <w:rFonts w:ascii="Times New Roman" w:eastAsia="Times New Roman" w:hAnsi="Times New Roman" w:cs="Times New Roman"/>
          <w:sz w:val="24"/>
          <w:szCs w:val="24"/>
        </w:rPr>
        <w:instrText>HYPERLINK "file:///X:\\vbm5779\\hebrew</w:instrText>
      </w:r>
      <w:r w:rsidRPr="00096266">
        <w:rPr>
          <w:rFonts w:ascii="Times New Roman" w:eastAsia="Times New Roman" w:hAnsi="Times New Roman" w:cs="Times New Roman"/>
          <w:sz w:val="24"/>
          <w:szCs w:val="24"/>
          <w:rtl/>
        </w:rPr>
        <w:instrText>\\חובות%20הבעל%20והאישה\\</w:instrText>
      </w:r>
      <w:r w:rsidRPr="00096266">
        <w:rPr>
          <w:rFonts w:ascii="Times New Roman" w:eastAsia="Times New Roman" w:hAnsi="Times New Roman" w:cs="Times New Roman"/>
          <w:sz w:val="24"/>
          <w:szCs w:val="24"/>
        </w:rPr>
        <w:instrText>ch_10zomer.html" \l "_ftnref8</w:instrText>
      </w:r>
      <w:r w:rsidRPr="00096266">
        <w:rPr>
          <w:rFonts w:ascii="Times New Roman" w:eastAsia="Times New Roman" w:hAnsi="Times New Roman" w:cs="Times New Roman"/>
          <w:sz w:val="24"/>
          <w:szCs w:val="24"/>
          <w:rtl/>
        </w:rPr>
        <w:instrText xml:space="preserve">" </w:instrText>
      </w:r>
      <w:r w:rsidRPr="00096266">
        <w:rPr>
          <w:rFonts w:ascii="Times New Roman" w:eastAsia="Times New Roman" w:hAnsi="Times New Roman" w:cs="Times New Roman"/>
          <w:sz w:val="24"/>
          <w:szCs w:val="24"/>
          <w:rtl/>
        </w:rPr>
        <w:fldChar w:fldCharType="separate"/>
      </w:r>
      <w:r w:rsidRPr="00096266">
        <w:rPr>
          <w:rFonts w:ascii="Times New Roman" w:eastAsia="Times New Roman" w:hAnsi="Times New Roman" w:cs="Times New Roman"/>
          <w:color w:val="0000FF"/>
          <w:sz w:val="24"/>
          <w:szCs w:val="24"/>
          <w:u w:val="single"/>
          <w:rtl/>
        </w:rPr>
        <w:t>[8]</w:t>
      </w:r>
      <w:r w:rsidRPr="00096266">
        <w:rPr>
          <w:rFonts w:ascii="Times New Roman" w:eastAsia="Times New Roman" w:hAnsi="Times New Roman" w:cs="Times New Roman"/>
          <w:sz w:val="24"/>
          <w:szCs w:val="24"/>
          <w:rtl/>
        </w:rPr>
        <w:fldChar w:fldCharType="end"/>
      </w:r>
      <w:bookmarkEnd w:id="23"/>
      <w:r w:rsidRPr="00096266">
        <w:rPr>
          <w:rFonts w:ascii="Times New Roman" w:eastAsia="Times New Roman" w:hAnsi="Times New Roman" w:cs="Times New Roman"/>
          <w:sz w:val="24"/>
          <w:szCs w:val="24"/>
          <w:rtl/>
        </w:rPr>
        <w:t xml:space="preserve"> </w:t>
      </w:r>
      <w:bookmarkStart w:id="24" w:name="הערה_8"/>
      <w:bookmarkEnd w:id="24"/>
      <w:r w:rsidRPr="00096266">
        <w:rPr>
          <w:rFonts w:ascii="Times New Roman" w:eastAsia="Times New Roman" w:hAnsi="Times New Roman" w:cs="Times New Roman"/>
          <w:sz w:val="24"/>
          <w:szCs w:val="24"/>
          <w:rtl/>
        </w:rPr>
        <w:t>הבנה זו אינה הכרחית, שאף להבנה שדין קבורה הוא חוב ממוני, ניתן לומר שחכמים תיקנו לבעל רמת חיוב גבוהה יותר משאר יורשים - המערכת.</w:t>
      </w:r>
    </w:p>
    <w:bookmarkStart w:id="25" w:name="_ftn9"/>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fldChar w:fldCharType="begin"/>
      </w:r>
      <w:r w:rsidRPr="00096266">
        <w:rPr>
          <w:rFonts w:ascii="Times New Roman" w:eastAsia="Times New Roman" w:hAnsi="Times New Roman" w:cs="Times New Roman"/>
          <w:sz w:val="24"/>
          <w:szCs w:val="24"/>
          <w:rtl/>
        </w:rPr>
        <w:instrText xml:space="preserve"> </w:instrText>
      </w:r>
      <w:r w:rsidRPr="00096266">
        <w:rPr>
          <w:rFonts w:ascii="Times New Roman" w:eastAsia="Times New Roman" w:hAnsi="Times New Roman" w:cs="Times New Roman"/>
          <w:sz w:val="24"/>
          <w:szCs w:val="24"/>
        </w:rPr>
        <w:instrText>HYPERLINK "file:///X:\\vbm5779\\hebrew</w:instrText>
      </w:r>
      <w:r w:rsidRPr="00096266">
        <w:rPr>
          <w:rFonts w:ascii="Times New Roman" w:eastAsia="Times New Roman" w:hAnsi="Times New Roman" w:cs="Times New Roman"/>
          <w:sz w:val="24"/>
          <w:szCs w:val="24"/>
          <w:rtl/>
        </w:rPr>
        <w:instrText>\\חובות%20הבעל%20והאישה\\</w:instrText>
      </w:r>
      <w:r w:rsidRPr="00096266">
        <w:rPr>
          <w:rFonts w:ascii="Times New Roman" w:eastAsia="Times New Roman" w:hAnsi="Times New Roman" w:cs="Times New Roman"/>
          <w:sz w:val="24"/>
          <w:szCs w:val="24"/>
        </w:rPr>
        <w:instrText>ch_10zomer.html" \l "_ftnref9</w:instrText>
      </w:r>
      <w:r w:rsidRPr="00096266">
        <w:rPr>
          <w:rFonts w:ascii="Times New Roman" w:eastAsia="Times New Roman" w:hAnsi="Times New Roman" w:cs="Times New Roman"/>
          <w:sz w:val="24"/>
          <w:szCs w:val="24"/>
          <w:rtl/>
        </w:rPr>
        <w:instrText xml:space="preserve">" </w:instrText>
      </w:r>
      <w:r w:rsidRPr="00096266">
        <w:rPr>
          <w:rFonts w:ascii="Times New Roman" w:eastAsia="Times New Roman" w:hAnsi="Times New Roman" w:cs="Times New Roman"/>
          <w:sz w:val="24"/>
          <w:szCs w:val="24"/>
          <w:rtl/>
        </w:rPr>
        <w:fldChar w:fldCharType="separate"/>
      </w:r>
      <w:r w:rsidRPr="00096266">
        <w:rPr>
          <w:rFonts w:ascii="Times New Roman" w:eastAsia="Times New Roman" w:hAnsi="Times New Roman" w:cs="Times New Roman"/>
          <w:color w:val="0000FF"/>
          <w:sz w:val="24"/>
          <w:szCs w:val="24"/>
          <w:u w:val="single"/>
          <w:rtl/>
        </w:rPr>
        <w:t>[9]</w:t>
      </w:r>
      <w:r w:rsidRPr="00096266">
        <w:rPr>
          <w:rFonts w:ascii="Times New Roman" w:eastAsia="Times New Roman" w:hAnsi="Times New Roman" w:cs="Times New Roman"/>
          <w:sz w:val="24"/>
          <w:szCs w:val="24"/>
          <w:rtl/>
        </w:rPr>
        <w:fldChar w:fldCharType="end"/>
      </w:r>
      <w:bookmarkEnd w:id="25"/>
      <w:r w:rsidRPr="00096266">
        <w:rPr>
          <w:rFonts w:ascii="Times New Roman" w:eastAsia="Times New Roman" w:hAnsi="Times New Roman" w:cs="Times New Roman"/>
          <w:sz w:val="24"/>
          <w:szCs w:val="24"/>
          <w:rtl/>
        </w:rPr>
        <w:t xml:space="preserve"> עיין תוספות (</w:t>
      </w:r>
      <w:proofErr w:type="spellStart"/>
      <w:r w:rsidRPr="00096266">
        <w:rPr>
          <w:rFonts w:ascii="Times New Roman" w:eastAsia="Times New Roman" w:hAnsi="Times New Roman" w:cs="Times New Roman"/>
          <w:sz w:val="24"/>
          <w:szCs w:val="24"/>
          <w:rtl/>
        </w:rPr>
        <w:t>צה</w:t>
      </w:r>
      <w:proofErr w:type="spellEnd"/>
      <w:r w:rsidRPr="00096266">
        <w:rPr>
          <w:rFonts w:ascii="Times New Roman" w:eastAsia="Times New Roman" w:hAnsi="Times New Roman" w:cs="Times New Roman"/>
          <w:sz w:val="24"/>
          <w:szCs w:val="24"/>
          <w:rtl/>
        </w:rPr>
        <w:t xml:space="preserve">: ד"ה ואין). ובהסבר הפני יהושע שם, </w:t>
      </w:r>
      <w:proofErr w:type="spellStart"/>
      <w:r w:rsidRPr="00096266">
        <w:rPr>
          <w:rFonts w:ascii="Times New Roman" w:eastAsia="Times New Roman" w:hAnsi="Times New Roman" w:cs="Times New Roman"/>
          <w:sz w:val="24"/>
          <w:szCs w:val="24"/>
          <w:rtl/>
        </w:rPr>
        <w:t>ובראב"ד</w:t>
      </w:r>
      <w:proofErr w:type="spellEnd"/>
      <w:r w:rsidRPr="00096266">
        <w:rPr>
          <w:rFonts w:ascii="Times New Roman" w:eastAsia="Times New Roman" w:hAnsi="Times New Roman" w:cs="Times New Roman"/>
          <w:sz w:val="24"/>
          <w:szCs w:val="24"/>
          <w:rtl/>
        </w:rPr>
        <w:t xml:space="preserve"> (פ' י"ח אישות הלכה ו).</w:t>
      </w:r>
    </w:p>
    <w:bookmarkStart w:id="26" w:name="_ftn10"/>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fldChar w:fldCharType="begin"/>
      </w:r>
      <w:r w:rsidRPr="00096266">
        <w:rPr>
          <w:rFonts w:ascii="Times New Roman" w:eastAsia="Times New Roman" w:hAnsi="Times New Roman" w:cs="Times New Roman"/>
          <w:sz w:val="24"/>
          <w:szCs w:val="24"/>
          <w:rtl/>
        </w:rPr>
        <w:instrText xml:space="preserve"> </w:instrText>
      </w:r>
      <w:r w:rsidRPr="00096266">
        <w:rPr>
          <w:rFonts w:ascii="Times New Roman" w:eastAsia="Times New Roman" w:hAnsi="Times New Roman" w:cs="Times New Roman"/>
          <w:sz w:val="24"/>
          <w:szCs w:val="24"/>
        </w:rPr>
        <w:instrText>HYPERLINK "file:///X:\\vbm5779\\hebrew</w:instrText>
      </w:r>
      <w:r w:rsidRPr="00096266">
        <w:rPr>
          <w:rFonts w:ascii="Times New Roman" w:eastAsia="Times New Roman" w:hAnsi="Times New Roman" w:cs="Times New Roman"/>
          <w:sz w:val="24"/>
          <w:szCs w:val="24"/>
          <w:rtl/>
        </w:rPr>
        <w:instrText>\\חובות%20הבעל%20והאישה\\</w:instrText>
      </w:r>
      <w:r w:rsidRPr="00096266">
        <w:rPr>
          <w:rFonts w:ascii="Times New Roman" w:eastAsia="Times New Roman" w:hAnsi="Times New Roman" w:cs="Times New Roman"/>
          <w:sz w:val="24"/>
          <w:szCs w:val="24"/>
        </w:rPr>
        <w:instrText>ch_10zomer.html" \l "_ftnref10</w:instrText>
      </w:r>
      <w:r w:rsidRPr="00096266">
        <w:rPr>
          <w:rFonts w:ascii="Times New Roman" w:eastAsia="Times New Roman" w:hAnsi="Times New Roman" w:cs="Times New Roman"/>
          <w:sz w:val="24"/>
          <w:szCs w:val="24"/>
          <w:rtl/>
        </w:rPr>
        <w:instrText xml:space="preserve">" </w:instrText>
      </w:r>
      <w:r w:rsidRPr="00096266">
        <w:rPr>
          <w:rFonts w:ascii="Times New Roman" w:eastAsia="Times New Roman" w:hAnsi="Times New Roman" w:cs="Times New Roman"/>
          <w:sz w:val="24"/>
          <w:szCs w:val="24"/>
          <w:rtl/>
        </w:rPr>
        <w:fldChar w:fldCharType="separate"/>
      </w:r>
      <w:r w:rsidRPr="00096266">
        <w:rPr>
          <w:rFonts w:ascii="Times New Roman" w:eastAsia="Times New Roman" w:hAnsi="Times New Roman" w:cs="Times New Roman"/>
          <w:color w:val="0000FF"/>
          <w:sz w:val="24"/>
          <w:szCs w:val="24"/>
          <w:u w:val="single"/>
          <w:rtl/>
        </w:rPr>
        <w:t>[10]</w:t>
      </w:r>
      <w:r w:rsidRPr="00096266">
        <w:rPr>
          <w:rFonts w:ascii="Times New Roman" w:eastAsia="Times New Roman" w:hAnsi="Times New Roman" w:cs="Times New Roman"/>
          <w:sz w:val="24"/>
          <w:szCs w:val="24"/>
          <w:rtl/>
        </w:rPr>
        <w:fldChar w:fldCharType="end"/>
      </w:r>
      <w:bookmarkEnd w:id="26"/>
      <w:r w:rsidRPr="00096266">
        <w:rPr>
          <w:rFonts w:ascii="Times New Roman" w:eastAsia="Times New Roman" w:hAnsi="Times New Roman" w:cs="Times New Roman"/>
          <w:sz w:val="24"/>
          <w:szCs w:val="24"/>
          <w:rtl/>
        </w:rPr>
        <w:t xml:space="preserve"> עיין במאמר "</w:t>
      </w:r>
      <w:hyperlink r:id="rId8" w:history="1">
        <w:r w:rsidRPr="00096266">
          <w:rPr>
            <w:rFonts w:ascii="Times New Roman" w:eastAsia="Times New Roman" w:hAnsi="Times New Roman" w:cs="Times New Roman"/>
            <w:color w:val="0000FF"/>
            <w:sz w:val="24"/>
            <w:szCs w:val="24"/>
            <w:u w:val="single"/>
            <w:rtl/>
          </w:rPr>
          <w:t>ירושת הבעל</w:t>
        </w:r>
      </w:hyperlink>
      <w:r w:rsidRPr="00096266">
        <w:rPr>
          <w:rFonts w:ascii="Times New Roman" w:eastAsia="Times New Roman" w:hAnsi="Times New Roman" w:cs="Times New Roman"/>
          <w:sz w:val="24"/>
          <w:szCs w:val="24"/>
          <w:rtl/>
        </w:rPr>
        <w:t xml:space="preserve"> " עמ' 221 הבנה שונה בדברי התוספות - המערכת.</w:t>
      </w:r>
    </w:p>
    <w:bookmarkStart w:id="27" w:name="_ftn11"/>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fldChar w:fldCharType="begin"/>
      </w:r>
      <w:r w:rsidRPr="00096266">
        <w:rPr>
          <w:rFonts w:ascii="Times New Roman" w:eastAsia="Times New Roman" w:hAnsi="Times New Roman" w:cs="Times New Roman"/>
          <w:sz w:val="24"/>
          <w:szCs w:val="24"/>
          <w:rtl/>
        </w:rPr>
        <w:instrText xml:space="preserve"> </w:instrText>
      </w:r>
      <w:r w:rsidRPr="00096266">
        <w:rPr>
          <w:rFonts w:ascii="Times New Roman" w:eastAsia="Times New Roman" w:hAnsi="Times New Roman" w:cs="Times New Roman"/>
          <w:sz w:val="24"/>
          <w:szCs w:val="24"/>
        </w:rPr>
        <w:instrText>HYPERLINK "file:///X:\\vbm5779\\hebrew</w:instrText>
      </w:r>
      <w:r w:rsidRPr="00096266">
        <w:rPr>
          <w:rFonts w:ascii="Times New Roman" w:eastAsia="Times New Roman" w:hAnsi="Times New Roman" w:cs="Times New Roman"/>
          <w:sz w:val="24"/>
          <w:szCs w:val="24"/>
          <w:rtl/>
        </w:rPr>
        <w:instrText>\\חובות%20הבעל%20והאישה\\</w:instrText>
      </w:r>
      <w:r w:rsidRPr="00096266">
        <w:rPr>
          <w:rFonts w:ascii="Times New Roman" w:eastAsia="Times New Roman" w:hAnsi="Times New Roman" w:cs="Times New Roman"/>
          <w:sz w:val="24"/>
          <w:szCs w:val="24"/>
        </w:rPr>
        <w:instrText>ch_10zomer.html" \l "_ftnref11</w:instrText>
      </w:r>
      <w:r w:rsidRPr="00096266">
        <w:rPr>
          <w:rFonts w:ascii="Times New Roman" w:eastAsia="Times New Roman" w:hAnsi="Times New Roman" w:cs="Times New Roman"/>
          <w:sz w:val="24"/>
          <w:szCs w:val="24"/>
          <w:rtl/>
        </w:rPr>
        <w:instrText xml:space="preserve">" </w:instrText>
      </w:r>
      <w:r w:rsidRPr="00096266">
        <w:rPr>
          <w:rFonts w:ascii="Times New Roman" w:eastAsia="Times New Roman" w:hAnsi="Times New Roman" w:cs="Times New Roman"/>
          <w:sz w:val="24"/>
          <w:szCs w:val="24"/>
          <w:rtl/>
        </w:rPr>
        <w:fldChar w:fldCharType="separate"/>
      </w:r>
      <w:r w:rsidRPr="00096266">
        <w:rPr>
          <w:rFonts w:ascii="Times New Roman" w:eastAsia="Times New Roman" w:hAnsi="Times New Roman" w:cs="Times New Roman"/>
          <w:color w:val="0000FF"/>
          <w:sz w:val="24"/>
          <w:szCs w:val="24"/>
          <w:u w:val="single"/>
          <w:rtl/>
        </w:rPr>
        <w:t>[11]</w:t>
      </w:r>
      <w:r w:rsidRPr="00096266">
        <w:rPr>
          <w:rFonts w:ascii="Times New Roman" w:eastAsia="Times New Roman" w:hAnsi="Times New Roman" w:cs="Times New Roman"/>
          <w:sz w:val="24"/>
          <w:szCs w:val="24"/>
          <w:rtl/>
        </w:rPr>
        <w:fldChar w:fldCharType="end"/>
      </w:r>
      <w:bookmarkEnd w:id="27"/>
      <w:r w:rsidRPr="00096266">
        <w:rPr>
          <w:rFonts w:ascii="Times New Roman" w:eastAsia="Times New Roman" w:hAnsi="Times New Roman" w:cs="Times New Roman"/>
          <w:sz w:val="24"/>
          <w:szCs w:val="24"/>
          <w:rtl/>
        </w:rPr>
        <w:t xml:space="preserve"> עיין במשנה יבמות (</w:t>
      </w:r>
      <w:proofErr w:type="spellStart"/>
      <w:r w:rsidRPr="00096266">
        <w:rPr>
          <w:rFonts w:ascii="Times New Roman" w:eastAsia="Times New Roman" w:hAnsi="Times New Roman" w:cs="Times New Roman"/>
          <w:sz w:val="24"/>
          <w:szCs w:val="24"/>
          <w:rtl/>
        </w:rPr>
        <w:t>סו</w:t>
      </w:r>
      <w:proofErr w:type="spellEnd"/>
      <w:r w:rsidRPr="00096266">
        <w:rPr>
          <w:rFonts w:ascii="Times New Roman" w:eastAsia="Times New Roman" w:hAnsi="Times New Roman" w:cs="Times New Roman"/>
          <w:sz w:val="24"/>
          <w:szCs w:val="24"/>
          <w:rtl/>
        </w:rPr>
        <w:t>.) ממנה משמע בניגוד לים של שלמה, וכן בגמרא כתובות (</w:t>
      </w:r>
      <w:proofErr w:type="spellStart"/>
      <w:r w:rsidRPr="00096266">
        <w:rPr>
          <w:rFonts w:ascii="Times New Roman" w:eastAsia="Times New Roman" w:hAnsi="Times New Roman" w:cs="Times New Roman"/>
          <w:sz w:val="24"/>
          <w:szCs w:val="24"/>
          <w:rtl/>
        </w:rPr>
        <w:t>מז</w:t>
      </w:r>
      <w:proofErr w:type="spellEnd"/>
      <w:r w:rsidRPr="00096266">
        <w:rPr>
          <w:rFonts w:ascii="Times New Roman" w:eastAsia="Times New Roman" w:hAnsi="Times New Roman" w:cs="Times New Roman"/>
          <w:sz w:val="24"/>
          <w:szCs w:val="24"/>
          <w:rtl/>
        </w:rPr>
        <w:t xml:space="preserve">.) ממנה משמע שלאחר ארוסיך נכסי צאן ברזל שייכים לבעל. ועיין בראשונים שם. מרש"י (צא:) אפשר להבין שנכסי צאן </w:t>
      </w:r>
      <w:r w:rsidRPr="00096266">
        <w:rPr>
          <w:rFonts w:ascii="Times New Roman" w:eastAsia="Times New Roman" w:hAnsi="Times New Roman" w:cs="Times New Roman"/>
          <w:sz w:val="24"/>
          <w:szCs w:val="24"/>
          <w:rtl/>
        </w:rPr>
        <w:lastRenderedPageBreak/>
        <w:t xml:space="preserve">ברזל שייכים לאשה שכן הוא מדבר במושגים של ירושה "שמא תמות ובעלה </w:t>
      </w:r>
      <w:proofErr w:type="spellStart"/>
      <w:r w:rsidRPr="00096266">
        <w:rPr>
          <w:rFonts w:ascii="Times New Roman" w:eastAsia="Times New Roman" w:hAnsi="Times New Roman" w:cs="Times New Roman"/>
          <w:sz w:val="24"/>
          <w:szCs w:val="24"/>
          <w:rtl/>
        </w:rPr>
        <w:t>ירשנה</w:t>
      </w:r>
      <w:proofErr w:type="spellEnd"/>
      <w:r w:rsidRPr="00096266">
        <w:rPr>
          <w:rFonts w:ascii="Times New Roman" w:eastAsia="Times New Roman" w:hAnsi="Times New Roman" w:cs="Times New Roman"/>
          <w:sz w:val="24"/>
          <w:szCs w:val="24"/>
          <w:rtl/>
        </w:rPr>
        <w:t>" וכן ברמב"ם (</w:t>
      </w:r>
      <w:proofErr w:type="spellStart"/>
      <w:r w:rsidRPr="00096266">
        <w:rPr>
          <w:rFonts w:ascii="Times New Roman" w:eastAsia="Times New Roman" w:hAnsi="Times New Roman" w:cs="Times New Roman"/>
          <w:sz w:val="24"/>
          <w:szCs w:val="24"/>
          <w:rtl/>
        </w:rPr>
        <w:t>פי"ב</w:t>
      </w:r>
      <w:proofErr w:type="spellEnd"/>
      <w:r w:rsidRPr="00096266">
        <w:rPr>
          <w:rFonts w:ascii="Times New Roman" w:eastAsia="Times New Roman" w:hAnsi="Times New Roman" w:cs="Times New Roman"/>
          <w:sz w:val="24"/>
          <w:szCs w:val="24"/>
          <w:rtl/>
        </w:rPr>
        <w:t xml:space="preserve"> אישות הלכה ג) "שאם מתה בחייו </w:t>
      </w:r>
      <w:proofErr w:type="spellStart"/>
      <w:r w:rsidRPr="00096266">
        <w:rPr>
          <w:rFonts w:ascii="Times New Roman" w:eastAsia="Times New Roman" w:hAnsi="Times New Roman" w:cs="Times New Roman"/>
          <w:sz w:val="24"/>
          <w:szCs w:val="24"/>
          <w:rtl/>
        </w:rPr>
        <w:t>ירשנה</w:t>
      </w:r>
      <w:proofErr w:type="spellEnd"/>
      <w:r w:rsidRPr="00096266">
        <w:rPr>
          <w:rFonts w:ascii="Times New Roman" w:eastAsia="Times New Roman" w:hAnsi="Times New Roman" w:cs="Times New Roman"/>
          <w:sz w:val="24"/>
          <w:szCs w:val="24"/>
          <w:rtl/>
        </w:rPr>
        <w:t>".</w:t>
      </w:r>
    </w:p>
    <w:bookmarkStart w:id="28" w:name="_ftn12"/>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fldChar w:fldCharType="begin"/>
      </w:r>
      <w:r w:rsidRPr="00096266">
        <w:rPr>
          <w:rFonts w:ascii="Times New Roman" w:eastAsia="Times New Roman" w:hAnsi="Times New Roman" w:cs="Times New Roman"/>
          <w:sz w:val="24"/>
          <w:szCs w:val="24"/>
          <w:rtl/>
        </w:rPr>
        <w:instrText xml:space="preserve"> </w:instrText>
      </w:r>
      <w:r w:rsidRPr="00096266">
        <w:rPr>
          <w:rFonts w:ascii="Times New Roman" w:eastAsia="Times New Roman" w:hAnsi="Times New Roman" w:cs="Times New Roman"/>
          <w:sz w:val="24"/>
          <w:szCs w:val="24"/>
        </w:rPr>
        <w:instrText>HYPERLINK "file:///X:\\vbm5779\\hebrew</w:instrText>
      </w:r>
      <w:r w:rsidRPr="00096266">
        <w:rPr>
          <w:rFonts w:ascii="Times New Roman" w:eastAsia="Times New Roman" w:hAnsi="Times New Roman" w:cs="Times New Roman"/>
          <w:sz w:val="24"/>
          <w:szCs w:val="24"/>
          <w:rtl/>
        </w:rPr>
        <w:instrText>\\חובות%20הבעל%20והאישה\\</w:instrText>
      </w:r>
      <w:r w:rsidRPr="00096266">
        <w:rPr>
          <w:rFonts w:ascii="Times New Roman" w:eastAsia="Times New Roman" w:hAnsi="Times New Roman" w:cs="Times New Roman"/>
          <w:sz w:val="24"/>
          <w:szCs w:val="24"/>
        </w:rPr>
        <w:instrText>ch_10zomer.html" \l "_ftnref12</w:instrText>
      </w:r>
      <w:r w:rsidRPr="00096266">
        <w:rPr>
          <w:rFonts w:ascii="Times New Roman" w:eastAsia="Times New Roman" w:hAnsi="Times New Roman" w:cs="Times New Roman"/>
          <w:sz w:val="24"/>
          <w:szCs w:val="24"/>
          <w:rtl/>
        </w:rPr>
        <w:instrText xml:space="preserve">" </w:instrText>
      </w:r>
      <w:r w:rsidRPr="00096266">
        <w:rPr>
          <w:rFonts w:ascii="Times New Roman" w:eastAsia="Times New Roman" w:hAnsi="Times New Roman" w:cs="Times New Roman"/>
          <w:sz w:val="24"/>
          <w:szCs w:val="24"/>
          <w:rtl/>
        </w:rPr>
        <w:fldChar w:fldCharType="separate"/>
      </w:r>
      <w:r w:rsidRPr="00096266">
        <w:rPr>
          <w:rFonts w:ascii="Times New Roman" w:eastAsia="Times New Roman" w:hAnsi="Times New Roman" w:cs="Times New Roman"/>
          <w:color w:val="0000FF"/>
          <w:sz w:val="24"/>
          <w:szCs w:val="24"/>
          <w:u w:val="single"/>
          <w:rtl/>
        </w:rPr>
        <w:t>[12]</w:t>
      </w:r>
      <w:r w:rsidRPr="00096266">
        <w:rPr>
          <w:rFonts w:ascii="Times New Roman" w:eastAsia="Times New Roman" w:hAnsi="Times New Roman" w:cs="Times New Roman"/>
          <w:sz w:val="24"/>
          <w:szCs w:val="24"/>
          <w:rtl/>
        </w:rPr>
        <w:fldChar w:fldCharType="end"/>
      </w:r>
      <w:bookmarkEnd w:id="28"/>
      <w:r w:rsidRPr="00096266">
        <w:rPr>
          <w:rFonts w:ascii="Times New Roman" w:eastAsia="Times New Roman" w:hAnsi="Times New Roman" w:cs="Times New Roman"/>
          <w:sz w:val="24"/>
          <w:szCs w:val="24"/>
          <w:rtl/>
        </w:rPr>
        <w:t xml:space="preserve"> חקירה דומה עולה במשאת משה (כתובות סימן לב).</w:t>
      </w:r>
    </w:p>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bookmarkStart w:id="29" w:name="_ftn13"/>
      <w:bookmarkEnd w:id="29"/>
      <w:r w:rsidRPr="00096266">
        <w:rPr>
          <w:rFonts w:ascii="Times New Roman" w:eastAsia="Times New Roman" w:hAnsi="Times New Roman" w:cs="Times New Roman"/>
          <w:sz w:val="24"/>
          <w:szCs w:val="24"/>
          <w:rtl/>
        </w:rPr>
        <w:t>[13] עיין במאמר "</w:t>
      </w:r>
      <w:hyperlink r:id="rId9" w:history="1">
        <w:r w:rsidRPr="00096266">
          <w:rPr>
            <w:rFonts w:ascii="Times New Roman" w:eastAsia="Times New Roman" w:hAnsi="Times New Roman" w:cs="Times New Roman"/>
            <w:color w:val="0000FF"/>
            <w:sz w:val="24"/>
            <w:szCs w:val="24"/>
            <w:u w:val="single"/>
            <w:rtl/>
          </w:rPr>
          <w:t>ירושת הבעל</w:t>
        </w:r>
      </w:hyperlink>
      <w:r w:rsidRPr="00096266">
        <w:rPr>
          <w:rFonts w:ascii="Times New Roman" w:eastAsia="Times New Roman" w:hAnsi="Times New Roman" w:cs="Times New Roman"/>
          <w:sz w:val="24"/>
          <w:szCs w:val="24"/>
          <w:rtl/>
        </w:rPr>
        <w:t xml:space="preserve"> " עמ' 225-233 דיון בשאלה זו - המערכת.</w:t>
      </w:r>
    </w:p>
    <w:bookmarkStart w:id="30" w:name="_ftn14"/>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fldChar w:fldCharType="begin"/>
      </w:r>
      <w:r w:rsidRPr="00096266">
        <w:rPr>
          <w:rFonts w:ascii="Times New Roman" w:eastAsia="Times New Roman" w:hAnsi="Times New Roman" w:cs="Times New Roman"/>
          <w:sz w:val="24"/>
          <w:szCs w:val="24"/>
          <w:rtl/>
        </w:rPr>
        <w:instrText xml:space="preserve"> </w:instrText>
      </w:r>
      <w:r w:rsidRPr="00096266">
        <w:rPr>
          <w:rFonts w:ascii="Times New Roman" w:eastAsia="Times New Roman" w:hAnsi="Times New Roman" w:cs="Times New Roman"/>
          <w:sz w:val="24"/>
          <w:szCs w:val="24"/>
        </w:rPr>
        <w:instrText>HYPERLINK "file:///X:\\vbm5779\\hebrew</w:instrText>
      </w:r>
      <w:r w:rsidRPr="00096266">
        <w:rPr>
          <w:rFonts w:ascii="Times New Roman" w:eastAsia="Times New Roman" w:hAnsi="Times New Roman" w:cs="Times New Roman"/>
          <w:sz w:val="24"/>
          <w:szCs w:val="24"/>
          <w:rtl/>
        </w:rPr>
        <w:instrText>\\חובות%20הבעל%20והאישה\\</w:instrText>
      </w:r>
      <w:r w:rsidRPr="00096266">
        <w:rPr>
          <w:rFonts w:ascii="Times New Roman" w:eastAsia="Times New Roman" w:hAnsi="Times New Roman" w:cs="Times New Roman"/>
          <w:sz w:val="24"/>
          <w:szCs w:val="24"/>
        </w:rPr>
        <w:instrText>ch_10zomer.html" \l "_ftnref14</w:instrText>
      </w:r>
      <w:r w:rsidRPr="00096266">
        <w:rPr>
          <w:rFonts w:ascii="Times New Roman" w:eastAsia="Times New Roman" w:hAnsi="Times New Roman" w:cs="Times New Roman"/>
          <w:sz w:val="24"/>
          <w:szCs w:val="24"/>
          <w:rtl/>
        </w:rPr>
        <w:instrText xml:space="preserve">" </w:instrText>
      </w:r>
      <w:r w:rsidRPr="00096266">
        <w:rPr>
          <w:rFonts w:ascii="Times New Roman" w:eastAsia="Times New Roman" w:hAnsi="Times New Roman" w:cs="Times New Roman"/>
          <w:sz w:val="24"/>
          <w:szCs w:val="24"/>
          <w:rtl/>
        </w:rPr>
        <w:fldChar w:fldCharType="separate"/>
      </w:r>
      <w:r w:rsidRPr="00096266">
        <w:rPr>
          <w:rFonts w:ascii="Times New Roman" w:eastAsia="Times New Roman" w:hAnsi="Times New Roman" w:cs="Times New Roman"/>
          <w:color w:val="0000FF"/>
          <w:sz w:val="24"/>
          <w:szCs w:val="24"/>
          <w:u w:val="single"/>
          <w:rtl/>
        </w:rPr>
        <w:t>[14]</w:t>
      </w:r>
      <w:r w:rsidRPr="00096266">
        <w:rPr>
          <w:rFonts w:ascii="Times New Roman" w:eastAsia="Times New Roman" w:hAnsi="Times New Roman" w:cs="Times New Roman"/>
          <w:sz w:val="24"/>
          <w:szCs w:val="24"/>
          <w:rtl/>
        </w:rPr>
        <w:fldChar w:fldCharType="end"/>
      </w:r>
      <w:bookmarkEnd w:id="30"/>
      <w:r w:rsidRPr="00096266">
        <w:rPr>
          <w:rFonts w:ascii="Times New Roman" w:eastAsia="Times New Roman" w:hAnsi="Times New Roman" w:cs="Times New Roman"/>
          <w:sz w:val="24"/>
          <w:szCs w:val="24"/>
          <w:rtl/>
        </w:rPr>
        <w:t xml:space="preserve"> לדעת התוספות רי"ד (</w:t>
      </w:r>
      <w:proofErr w:type="spellStart"/>
      <w:r w:rsidRPr="00096266">
        <w:rPr>
          <w:rFonts w:ascii="Times New Roman" w:eastAsia="Times New Roman" w:hAnsi="Times New Roman" w:cs="Times New Roman"/>
          <w:sz w:val="24"/>
          <w:szCs w:val="24"/>
          <w:rtl/>
        </w:rPr>
        <w:t>יב</w:t>
      </w:r>
      <w:proofErr w:type="spellEnd"/>
      <w:r w:rsidRPr="00096266">
        <w:rPr>
          <w:rFonts w:ascii="Times New Roman" w:eastAsia="Times New Roman" w:hAnsi="Times New Roman" w:cs="Times New Roman"/>
          <w:sz w:val="24"/>
          <w:szCs w:val="24"/>
          <w:rtl/>
        </w:rPr>
        <w:t xml:space="preserve">:) מתחייב הבעל בכתובה לארוסה, אפילו אם לא כתב לה, וזה לשונו: "מכאן מוכח שיש כתובה לארוסה ומשעה שארסה נתחייב בכתובתה מתנאי בי"ד". בניגוד לרמב"ם (אישות פ"י </w:t>
      </w:r>
      <w:proofErr w:type="spellStart"/>
      <w:r w:rsidRPr="00096266">
        <w:rPr>
          <w:rFonts w:ascii="Times New Roman" w:eastAsia="Times New Roman" w:hAnsi="Times New Roman" w:cs="Times New Roman"/>
          <w:sz w:val="24"/>
          <w:szCs w:val="24"/>
          <w:rtl/>
        </w:rPr>
        <w:t>הי"א</w:t>
      </w:r>
      <w:proofErr w:type="spellEnd"/>
      <w:r w:rsidRPr="00096266">
        <w:rPr>
          <w:rFonts w:ascii="Times New Roman" w:eastAsia="Times New Roman" w:hAnsi="Times New Roman" w:cs="Times New Roman"/>
          <w:sz w:val="24"/>
          <w:szCs w:val="24"/>
          <w:rtl/>
        </w:rPr>
        <w:t xml:space="preserve">) הסובר שיש כתובה בארוסה </w:t>
      </w:r>
      <w:proofErr w:type="spellStart"/>
      <w:r w:rsidRPr="00096266">
        <w:rPr>
          <w:rFonts w:ascii="Times New Roman" w:eastAsia="Times New Roman" w:hAnsi="Times New Roman" w:cs="Times New Roman"/>
          <w:sz w:val="24"/>
          <w:szCs w:val="24"/>
          <w:rtl/>
        </w:rPr>
        <w:t>דוקא</w:t>
      </w:r>
      <w:proofErr w:type="spellEnd"/>
      <w:r w:rsidRPr="00096266">
        <w:rPr>
          <w:rFonts w:ascii="Times New Roman" w:eastAsia="Times New Roman" w:hAnsi="Times New Roman" w:cs="Times New Roman"/>
          <w:sz w:val="24"/>
          <w:szCs w:val="24"/>
          <w:rtl/>
        </w:rPr>
        <w:t xml:space="preserve"> אם כתב לה.</w:t>
      </w:r>
    </w:p>
    <w:bookmarkStart w:id="31" w:name="_ftn15"/>
    <w:p w:rsidR="00096266" w:rsidRPr="00096266" w:rsidRDefault="00096266" w:rsidP="00096266">
      <w:pPr>
        <w:bidi/>
        <w:spacing w:before="100" w:beforeAutospacing="1" w:after="100" w:afterAutospacing="1" w:line="240" w:lineRule="auto"/>
        <w:jc w:val="both"/>
        <w:rPr>
          <w:rFonts w:ascii="Times New Roman" w:eastAsia="Times New Roman" w:hAnsi="Times New Roman" w:cs="Times New Roman"/>
          <w:sz w:val="24"/>
          <w:szCs w:val="24"/>
          <w:rtl/>
        </w:rPr>
      </w:pPr>
      <w:r w:rsidRPr="00096266">
        <w:rPr>
          <w:rFonts w:ascii="Times New Roman" w:eastAsia="Times New Roman" w:hAnsi="Times New Roman" w:cs="Times New Roman"/>
          <w:sz w:val="24"/>
          <w:szCs w:val="24"/>
          <w:rtl/>
        </w:rPr>
        <w:fldChar w:fldCharType="begin"/>
      </w:r>
      <w:r w:rsidRPr="00096266">
        <w:rPr>
          <w:rFonts w:ascii="Times New Roman" w:eastAsia="Times New Roman" w:hAnsi="Times New Roman" w:cs="Times New Roman"/>
          <w:sz w:val="24"/>
          <w:szCs w:val="24"/>
          <w:rtl/>
        </w:rPr>
        <w:instrText xml:space="preserve"> </w:instrText>
      </w:r>
      <w:r w:rsidRPr="00096266">
        <w:rPr>
          <w:rFonts w:ascii="Times New Roman" w:eastAsia="Times New Roman" w:hAnsi="Times New Roman" w:cs="Times New Roman"/>
          <w:sz w:val="24"/>
          <w:szCs w:val="24"/>
        </w:rPr>
        <w:instrText>HYPERLINK "file:///X:\\vbm5779\\hebrew</w:instrText>
      </w:r>
      <w:r w:rsidRPr="00096266">
        <w:rPr>
          <w:rFonts w:ascii="Times New Roman" w:eastAsia="Times New Roman" w:hAnsi="Times New Roman" w:cs="Times New Roman"/>
          <w:sz w:val="24"/>
          <w:szCs w:val="24"/>
          <w:rtl/>
        </w:rPr>
        <w:instrText>\\חובות%20הבעל%20והאישה\\</w:instrText>
      </w:r>
      <w:r w:rsidRPr="00096266">
        <w:rPr>
          <w:rFonts w:ascii="Times New Roman" w:eastAsia="Times New Roman" w:hAnsi="Times New Roman" w:cs="Times New Roman"/>
          <w:sz w:val="24"/>
          <w:szCs w:val="24"/>
        </w:rPr>
        <w:instrText>ch_10zomer.html" \l "_ftnref15</w:instrText>
      </w:r>
      <w:r w:rsidRPr="00096266">
        <w:rPr>
          <w:rFonts w:ascii="Times New Roman" w:eastAsia="Times New Roman" w:hAnsi="Times New Roman" w:cs="Times New Roman"/>
          <w:sz w:val="24"/>
          <w:szCs w:val="24"/>
          <w:rtl/>
        </w:rPr>
        <w:instrText xml:space="preserve">" </w:instrText>
      </w:r>
      <w:r w:rsidRPr="00096266">
        <w:rPr>
          <w:rFonts w:ascii="Times New Roman" w:eastAsia="Times New Roman" w:hAnsi="Times New Roman" w:cs="Times New Roman"/>
          <w:sz w:val="24"/>
          <w:szCs w:val="24"/>
          <w:rtl/>
        </w:rPr>
        <w:fldChar w:fldCharType="separate"/>
      </w:r>
      <w:r w:rsidRPr="00096266">
        <w:rPr>
          <w:rFonts w:ascii="Times New Roman" w:eastAsia="Times New Roman" w:hAnsi="Times New Roman" w:cs="Times New Roman"/>
          <w:color w:val="0000FF"/>
          <w:sz w:val="24"/>
          <w:szCs w:val="24"/>
          <w:u w:val="single"/>
          <w:rtl/>
        </w:rPr>
        <w:t>[15]</w:t>
      </w:r>
      <w:r w:rsidRPr="00096266">
        <w:rPr>
          <w:rFonts w:ascii="Times New Roman" w:eastAsia="Times New Roman" w:hAnsi="Times New Roman" w:cs="Times New Roman"/>
          <w:sz w:val="24"/>
          <w:szCs w:val="24"/>
          <w:rtl/>
        </w:rPr>
        <w:fldChar w:fldCharType="end"/>
      </w:r>
      <w:bookmarkEnd w:id="31"/>
      <w:r w:rsidRPr="00096266">
        <w:rPr>
          <w:rFonts w:ascii="Times New Roman" w:eastAsia="Times New Roman" w:hAnsi="Times New Roman" w:cs="Times New Roman"/>
          <w:sz w:val="24"/>
          <w:szCs w:val="24"/>
          <w:rtl/>
        </w:rPr>
        <w:t xml:space="preserve"> עיין במאמר "</w:t>
      </w:r>
      <w:hyperlink r:id="rId10" w:history="1">
        <w:r w:rsidRPr="00096266">
          <w:rPr>
            <w:rFonts w:ascii="Times New Roman" w:eastAsia="Times New Roman" w:hAnsi="Times New Roman" w:cs="Times New Roman"/>
            <w:color w:val="0000FF"/>
            <w:sz w:val="24"/>
            <w:szCs w:val="24"/>
            <w:u w:val="single"/>
            <w:rtl/>
          </w:rPr>
          <w:t>מערכת היחסים שבין הבעל לאשתו</w:t>
        </w:r>
      </w:hyperlink>
      <w:r w:rsidRPr="00096266">
        <w:rPr>
          <w:rFonts w:ascii="Times New Roman" w:eastAsia="Times New Roman" w:hAnsi="Times New Roman" w:cs="Times New Roman"/>
          <w:sz w:val="24"/>
          <w:szCs w:val="24"/>
          <w:rtl/>
        </w:rPr>
        <w:t xml:space="preserve"> " עמ' 21-34- דיון מקיף בשיטת הירושלמי - המערכת.</w:t>
      </w:r>
    </w:p>
    <w:p w:rsidR="00AE4280" w:rsidRDefault="00AE4280" w:rsidP="00096266">
      <w:pPr>
        <w:jc w:val="both"/>
      </w:pPr>
    </w:p>
    <w:sectPr w:rsidR="00AE428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266"/>
    <w:rsid w:val="00096266"/>
    <w:rsid w:val="00AE42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0962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Normal"/>
    <w:rsid w:val="000962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otation">
    <w:name w:val="quotation"/>
    <w:basedOn w:val="Normal"/>
    <w:rsid w:val="000962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96266"/>
    <w:rPr>
      <w:color w:val="0000FF"/>
      <w:u w:val="single"/>
    </w:rPr>
  </w:style>
  <w:style w:type="paragraph" w:customStyle="1" w:styleId="footnotetext">
    <w:name w:val="footnotetext"/>
    <w:basedOn w:val="Normal"/>
    <w:rsid w:val="0009626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0962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Normal"/>
    <w:rsid w:val="000962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otation">
    <w:name w:val="quotation"/>
    <w:basedOn w:val="Normal"/>
    <w:rsid w:val="000962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96266"/>
    <w:rPr>
      <w:color w:val="0000FF"/>
      <w:u w:val="single"/>
    </w:rPr>
  </w:style>
  <w:style w:type="paragraph" w:customStyle="1" w:styleId="footnotetext">
    <w:name w:val="footnotetext"/>
    <w:basedOn w:val="Normal"/>
    <w:rsid w:val="000962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662399">
      <w:bodyDiv w:val="1"/>
      <w:marLeft w:val="0"/>
      <w:marRight w:val="0"/>
      <w:marTop w:val="0"/>
      <w:marBottom w:val="0"/>
      <w:divBdr>
        <w:top w:val="none" w:sz="0" w:space="0" w:color="auto"/>
        <w:left w:val="none" w:sz="0" w:space="0" w:color="auto"/>
        <w:bottom w:val="none" w:sz="0" w:space="0" w:color="auto"/>
        <w:right w:val="none" w:sz="0" w:space="0" w:color="auto"/>
      </w:divBdr>
      <w:divsChild>
        <w:div w:id="1647512874">
          <w:marLeft w:val="0"/>
          <w:marRight w:val="0"/>
          <w:marTop w:val="0"/>
          <w:marBottom w:val="0"/>
          <w:divBdr>
            <w:top w:val="none" w:sz="0" w:space="0" w:color="auto"/>
            <w:left w:val="none" w:sz="0" w:space="0" w:color="auto"/>
            <w:bottom w:val="none" w:sz="0" w:space="0" w:color="auto"/>
            <w:right w:val="none" w:sz="0" w:space="0" w:color="auto"/>
          </w:divBdr>
        </w:div>
        <w:div w:id="2118911128">
          <w:marLeft w:val="0"/>
          <w:marRight w:val="0"/>
          <w:marTop w:val="0"/>
          <w:marBottom w:val="0"/>
          <w:divBdr>
            <w:top w:val="none" w:sz="0" w:space="0" w:color="auto"/>
            <w:left w:val="none" w:sz="0" w:space="0" w:color="auto"/>
            <w:bottom w:val="none" w:sz="0" w:space="0" w:color="auto"/>
            <w:right w:val="none" w:sz="0" w:space="0" w:color="auto"/>
          </w:divBdr>
          <w:divsChild>
            <w:div w:id="180559335">
              <w:marLeft w:val="0"/>
              <w:marRight w:val="0"/>
              <w:marTop w:val="0"/>
              <w:marBottom w:val="0"/>
              <w:divBdr>
                <w:top w:val="none" w:sz="0" w:space="0" w:color="auto"/>
                <w:left w:val="none" w:sz="0" w:space="0" w:color="auto"/>
                <w:bottom w:val="none" w:sz="0" w:space="0" w:color="auto"/>
                <w:right w:val="none" w:sz="0" w:space="0" w:color="auto"/>
              </w:divBdr>
            </w:div>
            <w:div w:id="1218123774">
              <w:marLeft w:val="0"/>
              <w:marRight w:val="0"/>
              <w:marTop w:val="0"/>
              <w:marBottom w:val="0"/>
              <w:divBdr>
                <w:top w:val="none" w:sz="0" w:space="0" w:color="auto"/>
                <w:left w:val="none" w:sz="0" w:space="0" w:color="auto"/>
                <w:bottom w:val="none" w:sz="0" w:space="0" w:color="auto"/>
                <w:right w:val="none" w:sz="0" w:space="0" w:color="auto"/>
              </w:divBdr>
            </w:div>
            <w:div w:id="1818259795">
              <w:marLeft w:val="0"/>
              <w:marRight w:val="0"/>
              <w:marTop w:val="0"/>
              <w:marBottom w:val="0"/>
              <w:divBdr>
                <w:top w:val="none" w:sz="0" w:space="0" w:color="auto"/>
                <w:left w:val="none" w:sz="0" w:space="0" w:color="auto"/>
                <w:bottom w:val="none" w:sz="0" w:space="0" w:color="auto"/>
                <w:right w:val="none" w:sz="0" w:space="0" w:color="auto"/>
              </w:divBdr>
            </w:div>
            <w:div w:id="426851215">
              <w:marLeft w:val="0"/>
              <w:marRight w:val="0"/>
              <w:marTop w:val="0"/>
              <w:marBottom w:val="0"/>
              <w:divBdr>
                <w:top w:val="none" w:sz="0" w:space="0" w:color="auto"/>
                <w:left w:val="none" w:sz="0" w:space="0" w:color="auto"/>
                <w:bottom w:val="none" w:sz="0" w:space="0" w:color="auto"/>
                <w:right w:val="none" w:sz="0" w:space="0" w:color="auto"/>
              </w:divBdr>
            </w:div>
            <w:div w:id="1976132800">
              <w:marLeft w:val="0"/>
              <w:marRight w:val="0"/>
              <w:marTop w:val="0"/>
              <w:marBottom w:val="0"/>
              <w:divBdr>
                <w:top w:val="none" w:sz="0" w:space="0" w:color="auto"/>
                <w:left w:val="none" w:sz="0" w:space="0" w:color="auto"/>
                <w:bottom w:val="none" w:sz="0" w:space="0" w:color="auto"/>
                <w:right w:val="none" w:sz="0" w:space="0" w:color="auto"/>
              </w:divBdr>
            </w:div>
            <w:div w:id="1047991626">
              <w:marLeft w:val="0"/>
              <w:marRight w:val="0"/>
              <w:marTop w:val="0"/>
              <w:marBottom w:val="0"/>
              <w:divBdr>
                <w:top w:val="none" w:sz="0" w:space="0" w:color="auto"/>
                <w:left w:val="none" w:sz="0" w:space="0" w:color="auto"/>
                <w:bottom w:val="none" w:sz="0" w:space="0" w:color="auto"/>
                <w:right w:val="none" w:sz="0" w:space="0" w:color="auto"/>
              </w:divBdr>
            </w:div>
            <w:div w:id="1137382942">
              <w:marLeft w:val="0"/>
              <w:marRight w:val="0"/>
              <w:marTop w:val="0"/>
              <w:marBottom w:val="0"/>
              <w:divBdr>
                <w:top w:val="none" w:sz="0" w:space="0" w:color="auto"/>
                <w:left w:val="none" w:sz="0" w:space="0" w:color="auto"/>
                <w:bottom w:val="none" w:sz="0" w:space="0" w:color="auto"/>
                <w:right w:val="none" w:sz="0" w:space="0" w:color="auto"/>
              </w:divBdr>
            </w:div>
            <w:div w:id="2090302073">
              <w:marLeft w:val="0"/>
              <w:marRight w:val="0"/>
              <w:marTop w:val="0"/>
              <w:marBottom w:val="0"/>
              <w:divBdr>
                <w:top w:val="none" w:sz="0" w:space="0" w:color="auto"/>
                <w:left w:val="none" w:sz="0" w:space="0" w:color="auto"/>
                <w:bottom w:val="none" w:sz="0" w:space="0" w:color="auto"/>
                <w:right w:val="none" w:sz="0" w:space="0" w:color="auto"/>
              </w:divBdr>
            </w:div>
            <w:div w:id="386301322">
              <w:marLeft w:val="0"/>
              <w:marRight w:val="0"/>
              <w:marTop w:val="0"/>
              <w:marBottom w:val="0"/>
              <w:divBdr>
                <w:top w:val="none" w:sz="0" w:space="0" w:color="auto"/>
                <w:left w:val="none" w:sz="0" w:space="0" w:color="auto"/>
                <w:bottom w:val="none" w:sz="0" w:space="0" w:color="auto"/>
                <w:right w:val="none" w:sz="0" w:space="0" w:color="auto"/>
              </w:divBdr>
            </w:div>
            <w:div w:id="1403143219">
              <w:marLeft w:val="0"/>
              <w:marRight w:val="0"/>
              <w:marTop w:val="0"/>
              <w:marBottom w:val="0"/>
              <w:divBdr>
                <w:top w:val="none" w:sz="0" w:space="0" w:color="auto"/>
                <w:left w:val="none" w:sz="0" w:space="0" w:color="auto"/>
                <w:bottom w:val="none" w:sz="0" w:space="0" w:color="auto"/>
                <w:right w:val="none" w:sz="0" w:space="0" w:color="auto"/>
              </w:divBdr>
            </w:div>
            <w:div w:id="1857116537">
              <w:marLeft w:val="0"/>
              <w:marRight w:val="0"/>
              <w:marTop w:val="0"/>
              <w:marBottom w:val="0"/>
              <w:divBdr>
                <w:top w:val="none" w:sz="0" w:space="0" w:color="auto"/>
                <w:left w:val="none" w:sz="0" w:space="0" w:color="auto"/>
                <w:bottom w:val="none" w:sz="0" w:space="0" w:color="auto"/>
                <w:right w:val="none" w:sz="0" w:space="0" w:color="auto"/>
              </w:divBdr>
            </w:div>
            <w:div w:id="291255978">
              <w:marLeft w:val="0"/>
              <w:marRight w:val="0"/>
              <w:marTop w:val="0"/>
              <w:marBottom w:val="0"/>
              <w:divBdr>
                <w:top w:val="none" w:sz="0" w:space="0" w:color="auto"/>
                <w:left w:val="none" w:sz="0" w:space="0" w:color="auto"/>
                <w:bottom w:val="none" w:sz="0" w:space="0" w:color="auto"/>
                <w:right w:val="none" w:sz="0" w:space="0" w:color="auto"/>
              </w:divBdr>
            </w:div>
            <w:div w:id="984168299">
              <w:marLeft w:val="0"/>
              <w:marRight w:val="0"/>
              <w:marTop w:val="0"/>
              <w:marBottom w:val="0"/>
              <w:divBdr>
                <w:top w:val="none" w:sz="0" w:space="0" w:color="auto"/>
                <w:left w:val="none" w:sz="0" w:space="0" w:color="auto"/>
                <w:bottom w:val="none" w:sz="0" w:space="0" w:color="auto"/>
                <w:right w:val="none" w:sz="0" w:space="0" w:color="auto"/>
              </w:divBdr>
            </w:div>
            <w:div w:id="769087405">
              <w:marLeft w:val="0"/>
              <w:marRight w:val="0"/>
              <w:marTop w:val="0"/>
              <w:marBottom w:val="0"/>
              <w:divBdr>
                <w:top w:val="none" w:sz="0" w:space="0" w:color="auto"/>
                <w:left w:val="none" w:sz="0" w:space="0" w:color="auto"/>
                <w:bottom w:val="none" w:sz="0" w:space="0" w:color="auto"/>
                <w:right w:val="none" w:sz="0" w:space="0" w:color="auto"/>
              </w:divBdr>
            </w:div>
            <w:div w:id="7970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X:\vbm5779\hebrew\&#1495;&#1493;&#1489;&#1493;&#1514;%20&#1492;&#1489;&#1506;&#1500;%20&#1493;&#1492;&#1488;&#1497;&#1513;&#1492;\ch_16oren.html" TargetMode="External"/><Relationship Id="rId3" Type="http://schemas.openxmlformats.org/officeDocument/2006/relationships/settings" Target="settings.xml"/><Relationship Id="rId7" Type="http://schemas.openxmlformats.org/officeDocument/2006/relationships/hyperlink" Target="file:///X:\vbm5779\hebrew\&#1495;&#1493;&#1489;&#1493;&#1514;%20&#1492;&#1489;&#1506;&#1500;%20&#1493;&#1492;&#1488;&#1497;&#1513;&#1492;\ch_04heft.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X:\vbm5779\hebrew\&#1495;&#1493;&#1489;&#1493;&#1514;%20&#1492;&#1489;&#1506;&#1500;%20&#1493;&#1492;&#1488;&#1497;&#1513;&#1492;\ch_03kahn.html" TargetMode="External"/><Relationship Id="rId11" Type="http://schemas.openxmlformats.org/officeDocument/2006/relationships/fontTable" Target="fontTable.xml"/><Relationship Id="rId5" Type="http://schemas.openxmlformats.org/officeDocument/2006/relationships/hyperlink" Target="file:///X:\vbm5779\hebrew\&#1495;&#1493;&#1489;&#1493;&#1514;%20&#1492;&#1489;&#1506;&#1500;%20&#1493;&#1492;&#1488;&#1497;&#1513;&#1492;\ch_10zomer.html" TargetMode="External"/><Relationship Id="rId10" Type="http://schemas.openxmlformats.org/officeDocument/2006/relationships/hyperlink" Target="file:///X:\vbm5779\hebrew\&#1495;&#1493;&#1489;&#1493;&#1514;%20&#1492;&#1489;&#1506;&#1500;%20&#1493;&#1492;&#1488;&#1497;&#1513;&#1492;\ch_02lifsh.html" TargetMode="External"/><Relationship Id="rId4" Type="http://schemas.openxmlformats.org/officeDocument/2006/relationships/webSettings" Target="webSettings.xml"/><Relationship Id="rId9" Type="http://schemas.openxmlformats.org/officeDocument/2006/relationships/hyperlink" Target="file:///X:\vbm5779\hebrew\&#1495;&#1493;&#1489;&#1493;&#1514;%20&#1492;&#1489;&#1506;&#1500;%20&#1493;&#1492;&#1488;&#1497;&#1513;&#1492;\ch_16or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3249</Words>
  <Characters>18524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1</cp:revision>
  <dcterms:created xsi:type="dcterms:W3CDTF">2019-08-22T09:30:00Z</dcterms:created>
  <dcterms:modified xsi:type="dcterms:W3CDTF">2019-08-22T09:31:00Z</dcterms:modified>
</cp:coreProperties>
</file>