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965" w:rsidRPr="00692965" w:rsidRDefault="00692965" w:rsidP="00692965">
      <w:pPr>
        <w:bidi/>
        <w:spacing w:before="100" w:beforeAutospacing="1" w:after="100" w:afterAutospacing="1" w:line="240" w:lineRule="auto"/>
        <w:jc w:val="both"/>
        <w:rPr>
          <w:rFonts w:ascii="Times New Roman" w:eastAsia="Times New Roman" w:hAnsi="Times New Roman" w:cs="Times New Roman"/>
          <w:sz w:val="44"/>
          <w:szCs w:val="44"/>
        </w:rPr>
      </w:pPr>
      <w:r w:rsidRPr="00692965">
        <w:rPr>
          <w:rFonts w:ascii="Times New Roman" w:eastAsia="Times New Roman" w:hAnsi="Times New Roman" w:cs="Times New Roman"/>
          <w:sz w:val="44"/>
          <w:szCs w:val="44"/>
          <w:rtl/>
        </w:rPr>
        <w:t xml:space="preserve">מעשה ידי </w:t>
      </w:r>
      <w:proofErr w:type="spellStart"/>
      <w:r w:rsidRPr="00692965">
        <w:rPr>
          <w:rFonts w:ascii="Times New Roman" w:eastAsia="Times New Roman" w:hAnsi="Times New Roman" w:cs="Times New Roman"/>
          <w:sz w:val="44"/>
          <w:szCs w:val="44"/>
          <w:rtl/>
        </w:rPr>
        <w:t>האשה</w:t>
      </w:r>
      <w:proofErr w:type="spellEnd"/>
      <w:r w:rsidRPr="00692965">
        <w:rPr>
          <w:rFonts w:ascii="Times New Roman" w:eastAsia="Times New Roman" w:hAnsi="Times New Roman" w:cs="Times New Roman"/>
          <w:sz w:val="44"/>
          <w:szCs w:val="44"/>
          <w:rtl/>
        </w:rPr>
        <w:t xml:space="preserve"> / אלי בלום</w:t>
      </w:r>
      <w:bookmarkStart w:id="0" w:name="_GoBack"/>
      <w:bookmarkEnd w:id="0"/>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 xml:space="preserve">המשנה בכתובות (נט:) אומרת: "ואלו מלאכות </w:t>
      </w:r>
      <w:proofErr w:type="spellStart"/>
      <w:r w:rsidRPr="00692965">
        <w:rPr>
          <w:rFonts w:ascii="Times New Roman" w:eastAsia="Times New Roman" w:hAnsi="Times New Roman" w:cs="Narkisim"/>
          <w:rtl/>
        </w:rPr>
        <w:t>שהאשה</w:t>
      </w:r>
      <w:proofErr w:type="spellEnd"/>
      <w:r w:rsidRPr="00692965">
        <w:rPr>
          <w:rFonts w:ascii="Times New Roman" w:eastAsia="Times New Roman" w:hAnsi="Times New Roman" w:cs="Narkisim"/>
          <w:rtl/>
        </w:rPr>
        <w:t xml:space="preserve"> עושה לבעלה: טוחנת ואופה ומכבסת, מבשלת ומניקה את בנה, </w:t>
      </w:r>
      <w:proofErr w:type="spellStart"/>
      <w:r w:rsidRPr="00692965">
        <w:rPr>
          <w:rFonts w:ascii="Times New Roman" w:eastAsia="Times New Roman" w:hAnsi="Times New Roman" w:cs="Narkisim"/>
          <w:rtl/>
        </w:rPr>
        <w:t>מצעת</w:t>
      </w:r>
      <w:proofErr w:type="spellEnd"/>
      <w:r w:rsidRPr="00692965">
        <w:rPr>
          <w:rFonts w:ascii="Times New Roman" w:eastAsia="Times New Roman" w:hAnsi="Times New Roman" w:cs="Narkisim"/>
          <w:rtl/>
        </w:rPr>
        <w:t xml:space="preserve"> לו המיטה ועושה בצמר"</w:t>
      </w:r>
      <w:bookmarkStart w:id="1" w:name="_ftnref1"/>
      <w:r w:rsidRPr="00692965">
        <w:rPr>
          <w:rFonts w:ascii="Times New Roman" w:eastAsia="Times New Roman" w:hAnsi="Times New Roman" w:cs="Narkisim"/>
          <w:rtl/>
        </w:rPr>
        <w:fldChar w:fldCharType="begin"/>
      </w:r>
      <w:r w:rsidRPr="00692965">
        <w:rPr>
          <w:rFonts w:ascii="Times New Roman" w:eastAsia="Times New Roman" w:hAnsi="Times New Roman" w:cs="Narkisim"/>
          <w:rtl/>
        </w:rPr>
        <w:instrText xml:space="preserve"> </w:instrText>
      </w:r>
      <w:r w:rsidRPr="00692965">
        <w:rPr>
          <w:rFonts w:ascii="Times New Roman" w:eastAsia="Times New Roman" w:hAnsi="Times New Roman" w:cs="Narkisim"/>
        </w:rPr>
        <w:instrText>HYPERLINK "file:///X:\\vbm5779\\hebrew</w:instrText>
      </w:r>
      <w:r w:rsidRPr="00692965">
        <w:rPr>
          <w:rFonts w:ascii="Times New Roman" w:eastAsia="Times New Roman" w:hAnsi="Times New Roman" w:cs="Narkisim"/>
          <w:rtl/>
        </w:rPr>
        <w:instrText>\\חובות%20הבעל%20והאישה\\</w:instrText>
      </w:r>
      <w:r w:rsidRPr="00692965">
        <w:rPr>
          <w:rFonts w:ascii="Times New Roman" w:eastAsia="Times New Roman" w:hAnsi="Times New Roman" w:cs="Narkisim"/>
        </w:rPr>
        <w:instrText>ch_11blum.html" \l "_ftn1</w:instrText>
      </w:r>
      <w:r w:rsidRPr="00692965">
        <w:rPr>
          <w:rFonts w:ascii="Times New Roman" w:eastAsia="Times New Roman" w:hAnsi="Times New Roman" w:cs="Narkisim"/>
          <w:rtl/>
        </w:rPr>
        <w:instrText xml:space="preserve">" </w:instrText>
      </w:r>
      <w:r w:rsidRPr="00692965">
        <w:rPr>
          <w:rFonts w:ascii="Times New Roman" w:eastAsia="Times New Roman" w:hAnsi="Times New Roman" w:cs="Narkisim"/>
          <w:rtl/>
        </w:rPr>
        <w:fldChar w:fldCharType="separate"/>
      </w:r>
      <w:r w:rsidRPr="00692965">
        <w:rPr>
          <w:rFonts w:ascii="Times New Roman" w:eastAsia="Times New Roman" w:hAnsi="Times New Roman" w:cs="Narkisim"/>
          <w:color w:val="0000FF"/>
          <w:u w:val="single"/>
          <w:rtl/>
        </w:rPr>
        <w:t>[1]</w:t>
      </w:r>
      <w:r w:rsidRPr="00692965">
        <w:rPr>
          <w:rFonts w:ascii="Times New Roman" w:eastAsia="Times New Roman" w:hAnsi="Times New Roman" w:cs="Narkisim"/>
          <w:rtl/>
        </w:rPr>
        <w:fldChar w:fldCharType="end"/>
      </w:r>
      <w:bookmarkEnd w:id="1"/>
      <w:r w:rsidRPr="00692965">
        <w:rPr>
          <w:rFonts w:ascii="Times New Roman" w:eastAsia="Times New Roman" w:hAnsi="Times New Roman" w:cs="Narkisim"/>
          <w:rtl/>
        </w:rPr>
        <w:t>. המלאכות שנמנות במשנה מתחלקות לשני סוגים, השונים מהותית זה מזה:</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א. מלאכות "פנים משקיות" - טחינה, אפיה וכד'.</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ב. עזרה בפרנסת המשפחה המבוטאת במשנה כמלאכת "עשיה בצמר"</w:t>
      </w:r>
      <w:bookmarkStart w:id="2" w:name="_ftnref2"/>
      <w:r w:rsidRPr="00692965">
        <w:rPr>
          <w:rFonts w:ascii="Times New Roman" w:eastAsia="Times New Roman" w:hAnsi="Times New Roman" w:cs="Narkisim"/>
          <w:rtl/>
        </w:rPr>
        <w:fldChar w:fldCharType="begin"/>
      </w:r>
      <w:r w:rsidRPr="00692965">
        <w:rPr>
          <w:rFonts w:ascii="Times New Roman" w:eastAsia="Times New Roman" w:hAnsi="Times New Roman" w:cs="Narkisim"/>
          <w:rtl/>
        </w:rPr>
        <w:instrText xml:space="preserve"> </w:instrText>
      </w:r>
      <w:r w:rsidRPr="00692965">
        <w:rPr>
          <w:rFonts w:ascii="Times New Roman" w:eastAsia="Times New Roman" w:hAnsi="Times New Roman" w:cs="Narkisim"/>
        </w:rPr>
        <w:instrText>HYPERLINK "file:///X:\\vbm5779\\hebrew</w:instrText>
      </w:r>
      <w:r w:rsidRPr="00692965">
        <w:rPr>
          <w:rFonts w:ascii="Times New Roman" w:eastAsia="Times New Roman" w:hAnsi="Times New Roman" w:cs="Narkisim"/>
          <w:rtl/>
        </w:rPr>
        <w:instrText>\\חובות%20הבעל%20והאישה\\</w:instrText>
      </w:r>
      <w:r w:rsidRPr="00692965">
        <w:rPr>
          <w:rFonts w:ascii="Times New Roman" w:eastAsia="Times New Roman" w:hAnsi="Times New Roman" w:cs="Narkisim"/>
        </w:rPr>
        <w:instrText>ch_11blum.html" \l "_ftn2</w:instrText>
      </w:r>
      <w:r w:rsidRPr="00692965">
        <w:rPr>
          <w:rFonts w:ascii="Times New Roman" w:eastAsia="Times New Roman" w:hAnsi="Times New Roman" w:cs="Narkisim"/>
          <w:rtl/>
        </w:rPr>
        <w:instrText xml:space="preserve">" </w:instrText>
      </w:r>
      <w:r w:rsidRPr="00692965">
        <w:rPr>
          <w:rFonts w:ascii="Times New Roman" w:eastAsia="Times New Roman" w:hAnsi="Times New Roman" w:cs="Narkisim"/>
          <w:rtl/>
        </w:rPr>
        <w:fldChar w:fldCharType="separate"/>
      </w:r>
      <w:r w:rsidRPr="00692965">
        <w:rPr>
          <w:rFonts w:ascii="Times New Roman" w:eastAsia="Times New Roman" w:hAnsi="Times New Roman" w:cs="Narkisim"/>
          <w:color w:val="0000FF"/>
          <w:u w:val="single"/>
          <w:rtl/>
        </w:rPr>
        <w:t>[2]</w:t>
      </w:r>
      <w:r w:rsidRPr="00692965">
        <w:rPr>
          <w:rFonts w:ascii="Times New Roman" w:eastAsia="Times New Roman" w:hAnsi="Times New Roman" w:cs="Narkisim"/>
          <w:rtl/>
        </w:rPr>
        <w:fldChar w:fldCharType="end"/>
      </w:r>
      <w:bookmarkEnd w:id="2"/>
      <w:r w:rsidRPr="00692965">
        <w:rPr>
          <w:rFonts w:ascii="Times New Roman" w:eastAsia="Times New Roman" w:hAnsi="Times New Roman" w:cs="Narkisim"/>
          <w:rtl/>
        </w:rPr>
        <w:t xml:space="preserve"> ושנקראת בגמרא "מעשה ידי </w:t>
      </w:r>
      <w:proofErr w:type="spellStart"/>
      <w:r w:rsidRPr="00692965">
        <w:rPr>
          <w:rFonts w:ascii="Times New Roman" w:eastAsia="Times New Roman" w:hAnsi="Times New Roman" w:cs="Narkisim"/>
          <w:rtl/>
        </w:rPr>
        <w:t>האשה</w:t>
      </w:r>
      <w:proofErr w:type="spellEnd"/>
      <w:r w:rsidRPr="00692965">
        <w:rPr>
          <w:rFonts w:ascii="Times New Roman" w:eastAsia="Times New Roman" w:hAnsi="Times New Roman" w:cs="Narkisim"/>
          <w:rtl/>
        </w:rPr>
        <w:t>".</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 xml:space="preserve">במאמר זה אעסוק במעשה ידי </w:t>
      </w:r>
      <w:proofErr w:type="spellStart"/>
      <w:r w:rsidRPr="00692965">
        <w:rPr>
          <w:rFonts w:ascii="Times New Roman" w:eastAsia="Times New Roman" w:hAnsi="Times New Roman" w:cs="Narkisim"/>
          <w:rtl/>
        </w:rPr>
        <w:t>האשה</w:t>
      </w:r>
      <w:proofErr w:type="spellEnd"/>
      <w:r w:rsidRPr="00692965">
        <w:rPr>
          <w:rFonts w:ascii="Times New Roman" w:eastAsia="Times New Roman" w:hAnsi="Times New Roman" w:cs="Narkisim"/>
          <w:rtl/>
        </w:rPr>
        <w:t xml:space="preserve">, ואנסה לעמוד על </w:t>
      </w:r>
      <w:proofErr w:type="spellStart"/>
      <w:r w:rsidRPr="00692965">
        <w:rPr>
          <w:rFonts w:ascii="Times New Roman" w:eastAsia="Times New Roman" w:hAnsi="Times New Roman" w:cs="Narkisim"/>
          <w:rtl/>
        </w:rPr>
        <w:t>אופיה</w:t>
      </w:r>
      <w:proofErr w:type="spellEnd"/>
      <w:r w:rsidRPr="00692965">
        <w:rPr>
          <w:rFonts w:ascii="Times New Roman" w:eastAsia="Times New Roman" w:hAnsi="Times New Roman" w:cs="Narkisim"/>
          <w:rtl/>
        </w:rPr>
        <w:t xml:space="preserve"> ומהות של חובה זו לאור הבנות האמודאים בגמרא.</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שנינו בגמרא בכתובות (נח:):</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 xml:space="preserve">"אמר רב </w:t>
      </w:r>
      <w:proofErr w:type="spellStart"/>
      <w:r w:rsidRPr="00692965">
        <w:rPr>
          <w:rFonts w:ascii="Times New Roman" w:eastAsia="Times New Roman" w:hAnsi="Times New Roman" w:cs="Narkisim"/>
          <w:rtl/>
        </w:rPr>
        <w:t>הונא</w:t>
      </w:r>
      <w:proofErr w:type="spellEnd"/>
      <w:r w:rsidRPr="00692965">
        <w:rPr>
          <w:rFonts w:ascii="Times New Roman" w:eastAsia="Times New Roman" w:hAnsi="Times New Roman" w:cs="Narkisim"/>
          <w:rtl/>
        </w:rPr>
        <w:t xml:space="preserve"> אמר רב יכולה </w:t>
      </w:r>
      <w:proofErr w:type="spellStart"/>
      <w:r w:rsidRPr="00692965">
        <w:rPr>
          <w:rFonts w:ascii="Times New Roman" w:eastAsia="Times New Roman" w:hAnsi="Times New Roman" w:cs="Narkisim"/>
          <w:rtl/>
        </w:rPr>
        <w:t>אשה</w:t>
      </w:r>
      <w:proofErr w:type="spellEnd"/>
      <w:r w:rsidRPr="00692965">
        <w:rPr>
          <w:rFonts w:ascii="Times New Roman" w:eastAsia="Times New Roman" w:hAnsi="Times New Roman" w:cs="Narkisim"/>
          <w:rtl/>
        </w:rPr>
        <w:t xml:space="preserve"> לומר לבעלה איני ניזונת ואיני עושה. </w:t>
      </w:r>
      <w:proofErr w:type="spellStart"/>
      <w:r w:rsidRPr="00692965">
        <w:rPr>
          <w:rFonts w:ascii="Times New Roman" w:eastAsia="Times New Roman" w:hAnsi="Times New Roman" w:cs="Narkisim"/>
          <w:rtl/>
        </w:rPr>
        <w:t>קסבר</w:t>
      </w:r>
      <w:proofErr w:type="spellEnd"/>
      <w:r w:rsidRPr="00692965">
        <w:rPr>
          <w:rFonts w:ascii="Times New Roman" w:eastAsia="Times New Roman" w:hAnsi="Times New Roman" w:cs="Narkisim"/>
          <w:rtl/>
        </w:rPr>
        <w:t xml:space="preserve">: כי </w:t>
      </w:r>
      <w:proofErr w:type="spellStart"/>
      <w:r w:rsidRPr="00692965">
        <w:rPr>
          <w:rFonts w:ascii="Times New Roman" w:eastAsia="Times New Roman" w:hAnsi="Times New Roman" w:cs="Narkisim"/>
          <w:rtl/>
        </w:rPr>
        <w:t>תקינו</w:t>
      </w:r>
      <w:proofErr w:type="spellEnd"/>
      <w:r w:rsidRPr="00692965">
        <w:rPr>
          <w:rFonts w:ascii="Times New Roman" w:eastAsia="Times New Roman" w:hAnsi="Times New Roman" w:cs="Narkisim"/>
          <w:rtl/>
        </w:rPr>
        <w:t xml:space="preserve"> רבנן </w:t>
      </w:r>
      <w:r w:rsidRPr="00692965">
        <w:rPr>
          <w:rFonts w:ascii="Times New Roman" w:eastAsia="Times New Roman" w:hAnsi="Times New Roman" w:cs="Narkisim"/>
          <w:u w:val="single"/>
          <w:rtl/>
        </w:rPr>
        <w:t>מזוני עיקר ומעשה ידיה משום איבה</w:t>
      </w:r>
      <w:r w:rsidRPr="00692965">
        <w:rPr>
          <w:rFonts w:ascii="Times New Roman" w:eastAsia="Times New Roman" w:hAnsi="Times New Roman" w:cs="Narkisim"/>
          <w:rtl/>
        </w:rPr>
        <w:t xml:space="preserve"> וכי אמרה איני ניזונת ואיני עושה הרשות בידה...</w:t>
      </w:r>
      <w:proofErr w:type="spellStart"/>
      <w:r w:rsidRPr="00692965">
        <w:rPr>
          <w:rFonts w:ascii="Times New Roman" w:eastAsia="Times New Roman" w:hAnsi="Times New Roman" w:cs="Narkisim"/>
          <w:rtl/>
        </w:rPr>
        <w:t>ופליגא</w:t>
      </w:r>
      <w:proofErr w:type="spellEnd"/>
      <w:r w:rsidRPr="00692965">
        <w:rPr>
          <w:rFonts w:ascii="Times New Roman" w:eastAsia="Times New Roman" w:hAnsi="Times New Roman" w:cs="Narkisim"/>
          <w:rtl/>
        </w:rPr>
        <w:t xml:space="preserve"> </w:t>
      </w:r>
      <w:proofErr w:type="spellStart"/>
      <w:r w:rsidRPr="00692965">
        <w:rPr>
          <w:rFonts w:ascii="Times New Roman" w:eastAsia="Times New Roman" w:hAnsi="Times New Roman" w:cs="Narkisim"/>
          <w:rtl/>
        </w:rPr>
        <w:t>דריש</w:t>
      </w:r>
      <w:proofErr w:type="spellEnd"/>
      <w:r w:rsidRPr="00692965">
        <w:rPr>
          <w:rFonts w:ascii="Times New Roman" w:eastAsia="Times New Roman" w:hAnsi="Times New Roman" w:cs="Narkisim"/>
          <w:rtl/>
        </w:rPr>
        <w:t xml:space="preserve"> לקיש, </w:t>
      </w:r>
      <w:proofErr w:type="spellStart"/>
      <w:r w:rsidRPr="00692965">
        <w:rPr>
          <w:rFonts w:ascii="Times New Roman" w:eastAsia="Times New Roman" w:hAnsi="Times New Roman" w:cs="Narkisim"/>
          <w:rtl/>
        </w:rPr>
        <w:t>דאמר</w:t>
      </w:r>
      <w:proofErr w:type="spellEnd"/>
      <w:r w:rsidRPr="00692965">
        <w:rPr>
          <w:rFonts w:ascii="Times New Roman" w:eastAsia="Times New Roman" w:hAnsi="Times New Roman" w:cs="Narkisim"/>
          <w:rtl/>
        </w:rPr>
        <w:t xml:space="preserve"> ריש לקיש... טעמא דר' מאיר מתוך </w:t>
      </w:r>
      <w:r w:rsidRPr="00692965">
        <w:rPr>
          <w:rFonts w:ascii="Times New Roman" w:eastAsia="Times New Roman" w:hAnsi="Times New Roman" w:cs="Narkisim"/>
          <w:u w:val="single"/>
          <w:rtl/>
        </w:rPr>
        <w:t>שיכול לכופה למעשה ידיה</w:t>
      </w:r>
      <w:r w:rsidRPr="00692965">
        <w:rPr>
          <w:rFonts w:ascii="Times New Roman" w:eastAsia="Times New Roman" w:hAnsi="Times New Roman" w:cs="Narkisim"/>
          <w:rtl/>
        </w:rPr>
        <w:t xml:space="preserve"> נעשה כאומר לה יקדשו ידיך לעושיהם".</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 xml:space="preserve">מחלוקת זו בין רב </w:t>
      </w:r>
      <w:proofErr w:type="spellStart"/>
      <w:r w:rsidRPr="00692965">
        <w:rPr>
          <w:rFonts w:ascii="Times New Roman" w:eastAsia="Times New Roman" w:hAnsi="Times New Roman" w:cs="Narkisim"/>
          <w:rtl/>
        </w:rPr>
        <w:t>הונא</w:t>
      </w:r>
      <w:proofErr w:type="spellEnd"/>
      <w:r w:rsidRPr="00692965">
        <w:rPr>
          <w:rFonts w:ascii="Times New Roman" w:eastAsia="Times New Roman" w:hAnsi="Times New Roman" w:cs="Narkisim"/>
          <w:rtl/>
        </w:rPr>
        <w:t xml:space="preserve"> </w:t>
      </w:r>
      <w:proofErr w:type="spellStart"/>
      <w:r w:rsidRPr="00692965">
        <w:rPr>
          <w:rFonts w:ascii="Times New Roman" w:eastAsia="Times New Roman" w:hAnsi="Times New Roman" w:cs="Narkisim"/>
          <w:rtl/>
        </w:rPr>
        <w:t>לר"ל</w:t>
      </w:r>
      <w:proofErr w:type="spellEnd"/>
      <w:r w:rsidRPr="00692965">
        <w:rPr>
          <w:rFonts w:ascii="Times New Roman" w:eastAsia="Times New Roman" w:hAnsi="Times New Roman" w:cs="Narkisim"/>
          <w:rtl/>
        </w:rPr>
        <w:t xml:space="preserve"> אמורה לבאר ולהשלים את הברייתא שמופיעה בגמרא (</w:t>
      </w:r>
      <w:proofErr w:type="spellStart"/>
      <w:r w:rsidRPr="00692965">
        <w:rPr>
          <w:rFonts w:ascii="Times New Roman" w:eastAsia="Times New Roman" w:hAnsi="Times New Roman" w:cs="Narkisim"/>
          <w:rtl/>
        </w:rPr>
        <w:t>מז</w:t>
      </w:r>
      <w:proofErr w:type="spellEnd"/>
      <w:r w:rsidRPr="00692965">
        <w:rPr>
          <w:rFonts w:ascii="Times New Roman" w:eastAsia="Times New Roman" w:hAnsi="Times New Roman" w:cs="Narkisim"/>
          <w:rtl/>
        </w:rPr>
        <w:t>:): "תנו רבנן תקנו מזונות תחת מעשה ידיה..."</w:t>
      </w:r>
      <w:bookmarkStart w:id="3" w:name="_ftnref3"/>
      <w:r w:rsidRPr="00692965">
        <w:rPr>
          <w:rFonts w:ascii="Times New Roman" w:eastAsia="Times New Roman" w:hAnsi="Times New Roman" w:cs="Narkisim"/>
          <w:rtl/>
        </w:rPr>
        <w:fldChar w:fldCharType="begin"/>
      </w:r>
      <w:r w:rsidRPr="00692965">
        <w:rPr>
          <w:rFonts w:ascii="Times New Roman" w:eastAsia="Times New Roman" w:hAnsi="Times New Roman" w:cs="Narkisim"/>
          <w:rtl/>
        </w:rPr>
        <w:instrText xml:space="preserve"> </w:instrText>
      </w:r>
      <w:r w:rsidRPr="00692965">
        <w:rPr>
          <w:rFonts w:ascii="Times New Roman" w:eastAsia="Times New Roman" w:hAnsi="Times New Roman" w:cs="Narkisim"/>
        </w:rPr>
        <w:instrText>HYPERLINK "file:///X:\\vbm5779\\hebrew</w:instrText>
      </w:r>
      <w:r w:rsidRPr="00692965">
        <w:rPr>
          <w:rFonts w:ascii="Times New Roman" w:eastAsia="Times New Roman" w:hAnsi="Times New Roman" w:cs="Narkisim"/>
          <w:rtl/>
        </w:rPr>
        <w:instrText>\\חובות%20הבעל%20והאישה\\</w:instrText>
      </w:r>
      <w:r w:rsidRPr="00692965">
        <w:rPr>
          <w:rFonts w:ascii="Times New Roman" w:eastAsia="Times New Roman" w:hAnsi="Times New Roman" w:cs="Narkisim"/>
        </w:rPr>
        <w:instrText>ch_11blum.html" \l "_ftn3</w:instrText>
      </w:r>
      <w:r w:rsidRPr="00692965">
        <w:rPr>
          <w:rFonts w:ascii="Times New Roman" w:eastAsia="Times New Roman" w:hAnsi="Times New Roman" w:cs="Narkisim"/>
          <w:rtl/>
        </w:rPr>
        <w:instrText xml:space="preserve">" </w:instrText>
      </w:r>
      <w:r w:rsidRPr="00692965">
        <w:rPr>
          <w:rFonts w:ascii="Times New Roman" w:eastAsia="Times New Roman" w:hAnsi="Times New Roman" w:cs="Narkisim"/>
          <w:rtl/>
        </w:rPr>
        <w:fldChar w:fldCharType="separate"/>
      </w:r>
      <w:r w:rsidRPr="00692965">
        <w:rPr>
          <w:rFonts w:ascii="Times New Roman" w:eastAsia="Times New Roman" w:hAnsi="Times New Roman" w:cs="Narkisim"/>
          <w:color w:val="0000FF"/>
          <w:u w:val="single"/>
          <w:rtl/>
        </w:rPr>
        <w:t>[3]</w:t>
      </w:r>
      <w:r w:rsidRPr="00692965">
        <w:rPr>
          <w:rFonts w:ascii="Times New Roman" w:eastAsia="Times New Roman" w:hAnsi="Times New Roman" w:cs="Narkisim"/>
          <w:rtl/>
        </w:rPr>
        <w:fldChar w:fldCharType="end"/>
      </w:r>
      <w:bookmarkEnd w:id="3"/>
      <w:r w:rsidRPr="00692965">
        <w:rPr>
          <w:rFonts w:ascii="Times New Roman" w:eastAsia="Times New Roman" w:hAnsi="Times New Roman" w:cs="Narkisim"/>
          <w:rtl/>
        </w:rPr>
        <w:t>, אך רב בה הסתום על המפורש ומצאו בה הראשונים כר נרחב להתגדר בו - הן מבחינת קביעת רמות החיובים והן מבחינת בירור אופים.</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 א -</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 xml:space="preserve">שיטת רב </w:t>
      </w:r>
      <w:proofErr w:type="spellStart"/>
      <w:r w:rsidRPr="00692965">
        <w:rPr>
          <w:rFonts w:ascii="Times New Roman" w:eastAsia="Times New Roman" w:hAnsi="Times New Roman" w:cs="Narkisim"/>
          <w:rtl/>
        </w:rPr>
        <w:t>הונא</w:t>
      </w:r>
      <w:proofErr w:type="spellEnd"/>
      <w:r w:rsidRPr="00692965">
        <w:rPr>
          <w:rFonts w:ascii="Times New Roman" w:eastAsia="Times New Roman" w:hAnsi="Times New Roman" w:cs="Narkisim"/>
          <w:rtl/>
        </w:rPr>
        <w:t xml:space="preserve"> ב"מעשה ידיים"</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 xml:space="preserve">ראינו בגמרא לעיל שרב </w:t>
      </w:r>
      <w:proofErr w:type="spellStart"/>
      <w:r w:rsidRPr="00692965">
        <w:rPr>
          <w:rFonts w:ascii="Times New Roman" w:eastAsia="Times New Roman" w:hAnsi="Times New Roman" w:cs="Narkisim"/>
          <w:rtl/>
        </w:rPr>
        <w:t>הונא</w:t>
      </w:r>
      <w:proofErr w:type="spellEnd"/>
      <w:r w:rsidRPr="00692965">
        <w:rPr>
          <w:rFonts w:ascii="Times New Roman" w:eastAsia="Times New Roman" w:hAnsi="Times New Roman" w:cs="Narkisim"/>
          <w:rtl/>
        </w:rPr>
        <w:t xml:space="preserve"> סובר שמזונות עיקר</w:t>
      </w:r>
      <w:bookmarkStart w:id="4" w:name="_ftnref4"/>
      <w:r w:rsidRPr="00692965">
        <w:rPr>
          <w:rFonts w:ascii="Times New Roman" w:eastAsia="Times New Roman" w:hAnsi="Times New Roman" w:cs="Narkisim"/>
          <w:rtl/>
        </w:rPr>
        <w:fldChar w:fldCharType="begin"/>
      </w:r>
      <w:r w:rsidRPr="00692965">
        <w:rPr>
          <w:rFonts w:ascii="Times New Roman" w:eastAsia="Times New Roman" w:hAnsi="Times New Roman" w:cs="Narkisim"/>
          <w:rtl/>
        </w:rPr>
        <w:instrText xml:space="preserve"> </w:instrText>
      </w:r>
      <w:r w:rsidRPr="00692965">
        <w:rPr>
          <w:rFonts w:ascii="Times New Roman" w:eastAsia="Times New Roman" w:hAnsi="Times New Roman" w:cs="Narkisim"/>
        </w:rPr>
        <w:instrText>HYPERLINK "file:///X:\\vbm5779\\hebrew</w:instrText>
      </w:r>
      <w:r w:rsidRPr="00692965">
        <w:rPr>
          <w:rFonts w:ascii="Times New Roman" w:eastAsia="Times New Roman" w:hAnsi="Times New Roman" w:cs="Narkisim"/>
          <w:rtl/>
        </w:rPr>
        <w:instrText>\\חובות%20הבעל%20והאישה\\</w:instrText>
      </w:r>
      <w:r w:rsidRPr="00692965">
        <w:rPr>
          <w:rFonts w:ascii="Times New Roman" w:eastAsia="Times New Roman" w:hAnsi="Times New Roman" w:cs="Narkisim"/>
        </w:rPr>
        <w:instrText>ch_11blum.html" \l "_ftn4</w:instrText>
      </w:r>
      <w:r w:rsidRPr="00692965">
        <w:rPr>
          <w:rFonts w:ascii="Times New Roman" w:eastAsia="Times New Roman" w:hAnsi="Times New Roman" w:cs="Narkisim"/>
          <w:rtl/>
        </w:rPr>
        <w:instrText xml:space="preserve">" </w:instrText>
      </w:r>
      <w:r w:rsidRPr="00692965">
        <w:rPr>
          <w:rFonts w:ascii="Times New Roman" w:eastAsia="Times New Roman" w:hAnsi="Times New Roman" w:cs="Narkisim"/>
          <w:rtl/>
        </w:rPr>
        <w:fldChar w:fldCharType="separate"/>
      </w:r>
      <w:r w:rsidRPr="00692965">
        <w:rPr>
          <w:rFonts w:ascii="Times New Roman" w:eastAsia="Times New Roman" w:hAnsi="Times New Roman" w:cs="Narkisim"/>
          <w:color w:val="0000FF"/>
          <w:u w:val="single"/>
          <w:rtl/>
        </w:rPr>
        <w:t>[4]</w:t>
      </w:r>
      <w:r w:rsidRPr="00692965">
        <w:rPr>
          <w:rFonts w:ascii="Times New Roman" w:eastAsia="Times New Roman" w:hAnsi="Times New Roman" w:cs="Narkisim"/>
          <w:rtl/>
        </w:rPr>
        <w:fldChar w:fldCharType="end"/>
      </w:r>
      <w:bookmarkEnd w:id="4"/>
      <w:r w:rsidRPr="00692965">
        <w:rPr>
          <w:rFonts w:ascii="Times New Roman" w:eastAsia="Times New Roman" w:hAnsi="Times New Roman" w:cs="Narkisim"/>
          <w:rtl/>
        </w:rPr>
        <w:t xml:space="preserve"> ושתחת המזונות נתקנו מעשה ידיה משום איבה. בביאור שיטתו ניתן להעלות שני כוונים:</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 xml:space="preserve">א. חובת האישה לעבוד ולהעביר את מעשה ידיה לבעלה מתפרשת כתמורה ממונית למזונות שהיא מקבלת מבעלה. אמנם, אין זו חובת </w:t>
      </w:r>
      <w:r w:rsidRPr="00692965">
        <w:rPr>
          <w:rFonts w:ascii="Times New Roman" w:eastAsia="Times New Roman" w:hAnsi="Times New Roman" w:cs="Narkisim"/>
          <w:u w:val="single"/>
          <w:rtl/>
        </w:rPr>
        <w:t>תשלום</w:t>
      </w:r>
      <w:r w:rsidRPr="00692965">
        <w:rPr>
          <w:rFonts w:ascii="Times New Roman" w:eastAsia="Times New Roman" w:hAnsi="Times New Roman" w:cs="Narkisim"/>
          <w:rtl/>
        </w:rPr>
        <w:t xml:space="preserve"> עבור המזונות במובן המובהק של המילה - והראיה, שהמצב ש"לא ספקה"</w:t>
      </w:r>
      <w:bookmarkStart w:id="5" w:name="_ftnref5"/>
      <w:r w:rsidRPr="00692965">
        <w:rPr>
          <w:rFonts w:ascii="Times New Roman" w:eastAsia="Times New Roman" w:hAnsi="Times New Roman" w:cs="Narkisim"/>
          <w:rtl/>
        </w:rPr>
        <w:fldChar w:fldCharType="begin"/>
      </w:r>
      <w:r w:rsidRPr="00692965">
        <w:rPr>
          <w:rFonts w:ascii="Times New Roman" w:eastAsia="Times New Roman" w:hAnsi="Times New Roman" w:cs="Narkisim"/>
          <w:rtl/>
        </w:rPr>
        <w:instrText xml:space="preserve"> </w:instrText>
      </w:r>
      <w:r w:rsidRPr="00692965">
        <w:rPr>
          <w:rFonts w:ascii="Times New Roman" w:eastAsia="Times New Roman" w:hAnsi="Times New Roman" w:cs="Narkisim"/>
        </w:rPr>
        <w:instrText>HYPERLINK "file:///X:\\vbm5779\\hebrew</w:instrText>
      </w:r>
      <w:r w:rsidRPr="00692965">
        <w:rPr>
          <w:rFonts w:ascii="Times New Roman" w:eastAsia="Times New Roman" w:hAnsi="Times New Roman" w:cs="Narkisim"/>
          <w:rtl/>
        </w:rPr>
        <w:instrText>\\חובות%20הבעל%20והאישה\\</w:instrText>
      </w:r>
      <w:r w:rsidRPr="00692965">
        <w:rPr>
          <w:rFonts w:ascii="Times New Roman" w:eastAsia="Times New Roman" w:hAnsi="Times New Roman" w:cs="Narkisim"/>
        </w:rPr>
        <w:instrText>ch_11blum.html" \l "_ftn5</w:instrText>
      </w:r>
      <w:r w:rsidRPr="00692965">
        <w:rPr>
          <w:rFonts w:ascii="Times New Roman" w:eastAsia="Times New Roman" w:hAnsi="Times New Roman" w:cs="Narkisim"/>
          <w:rtl/>
        </w:rPr>
        <w:instrText xml:space="preserve">" </w:instrText>
      </w:r>
      <w:r w:rsidRPr="00692965">
        <w:rPr>
          <w:rFonts w:ascii="Times New Roman" w:eastAsia="Times New Roman" w:hAnsi="Times New Roman" w:cs="Narkisim"/>
          <w:rtl/>
        </w:rPr>
        <w:fldChar w:fldCharType="separate"/>
      </w:r>
      <w:r w:rsidRPr="00692965">
        <w:rPr>
          <w:rFonts w:ascii="Times New Roman" w:eastAsia="Times New Roman" w:hAnsi="Times New Roman" w:cs="Narkisim"/>
          <w:color w:val="0000FF"/>
          <w:u w:val="single"/>
          <w:rtl/>
        </w:rPr>
        <w:t>[5]</w:t>
      </w:r>
      <w:r w:rsidRPr="00692965">
        <w:rPr>
          <w:rFonts w:ascii="Times New Roman" w:eastAsia="Times New Roman" w:hAnsi="Times New Roman" w:cs="Narkisim"/>
          <w:rtl/>
        </w:rPr>
        <w:fldChar w:fldCharType="end"/>
      </w:r>
      <w:bookmarkEnd w:id="5"/>
      <w:r w:rsidRPr="00692965">
        <w:rPr>
          <w:rFonts w:ascii="Times New Roman" w:eastAsia="Times New Roman" w:hAnsi="Times New Roman" w:cs="Narkisim"/>
          <w:rtl/>
        </w:rPr>
        <w:t xml:space="preserve">, כלומר מצב שבו אין </w:t>
      </w:r>
      <w:proofErr w:type="spellStart"/>
      <w:r w:rsidRPr="00692965">
        <w:rPr>
          <w:rFonts w:ascii="Times New Roman" w:eastAsia="Times New Roman" w:hAnsi="Times New Roman" w:cs="Narkisim"/>
          <w:rtl/>
        </w:rPr>
        <w:t>האשה</w:t>
      </w:r>
      <w:proofErr w:type="spellEnd"/>
      <w:r w:rsidRPr="00692965">
        <w:rPr>
          <w:rFonts w:ascii="Times New Roman" w:eastAsia="Times New Roman" w:hAnsi="Times New Roman" w:cs="Narkisim"/>
          <w:rtl/>
        </w:rPr>
        <w:t xml:space="preserve"> מפיקה תוצרת המכסה את עלות צרכיה, הוא לגיטימי - אלא היא חובה לעבוד כפי יכולתה ולהעביר את התוצרת לבעל כתמורה עבור סיפוק צרכיה.</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 xml:space="preserve">בראשונים אנו מוצאים בהבנה זו שתי </w:t>
      </w:r>
      <w:proofErr w:type="spellStart"/>
      <w:r w:rsidRPr="00692965">
        <w:rPr>
          <w:rFonts w:ascii="Times New Roman" w:eastAsia="Times New Roman" w:hAnsi="Times New Roman" w:cs="Narkisim"/>
          <w:rtl/>
        </w:rPr>
        <w:t>ואריציות</w:t>
      </w:r>
      <w:proofErr w:type="spellEnd"/>
      <w:r w:rsidRPr="00692965">
        <w:rPr>
          <w:rFonts w:ascii="Times New Roman" w:eastAsia="Times New Roman" w:hAnsi="Times New Roman" w:cs="Narkisim"/>
          <w:rtl/>
        </w:rPr>
        <w:t xml:space="preserve"> שונות:</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 xml:space="preserve">1. הרמב"ן בספר הזכות (דף </w:t>
      </w:r>
      <w:proofErr w:type="spellStart"/>
      <w:r w:rsidRPr="00692965">
        <w:rPr>
          <w:rFonts w:ascii="Times New Roman" w:eastAsia="Times New Roman" w:hAnsi="Times New Roman" w:cs="Narkisim"/>
          <w:rtl/>
        </w:rPr>
        <w:t>כו</w:t>
      </w:r>
      <w:proofErr w:type="spellEnd"/>
      <w:r w:rsidRPr="00692965">
        <w:rPr>
          <w:rFonts w:ascii="Times New Roman" w:eastAsia="Times New Roman" w:hAnsi="Times New Roman" w:cs="Narkisim"/>
          <w:rtl/>
        </w:rPr>
        <w:t xml:space="preserve">: באלפס) אומר: "כמו שפירשתי </w:t>
      </w:r>
      <w:proofErr w:type="spellStart"/>
      <w:r w:rsidRPr="00692965">
        <w:rPr>
          <w:rFonts w:ascii="Times New Roman" w:eastAsia="Times New Roman" w:hAnsi="Times New Roman" w:cs="Narkisim"/>
          <w:rtl/>
        </w:rPr>
        <w:t>דהני</w:t>
      </w:r>
      <w:proofErr w:type="spellEnd"/>
      <w:r w:rsidRPr="00692965">
        <w:rPr>
          <w:rFonts w:ascii="Times New Roman" w:eastAsia="Times New Roman" w:hAnsi="Times New Roman" w:cs="Narkisim"/>
          <w:rtl/>
        </w:rPr>
        <w:t xml:space="preserve"> מלאכות </w:t>
      </w:r>
      <w:r w:rsidRPr="00692965">
        <w:rPr>
          <w:rFonts w:ascii="Times New Roman" w:eastAsia="Times New Roman" w:hAnsi="Times New Roman" w:cs="Narkisim"/>
          <w:u w:val="single"/>
          <w:rtl/>
        </w:rPr>
        <w:t>דבר שבממון הן שחייבו אותה חכמים</w:t>
      </w:r>
      <w:r w:rsidRPr="00692965">
        <w:rPr>
          <w:rFonts w:ascii="Times New Roman" w:eastAsia="Times New Roman" w:hAnsi="Times New Roman" w:cs="Narkisim"/>
          <w:rtl/>
        </w:rPr>
        <w:t xml:space="preserve">. אצל הבעל ואינן מתנאי אישות שלא יהא </w:t>
      </w:r>
      <w:proofErr w:type="spellStart"/>
      <w:r w:rsidRPr="00692965">
        <w:rPr>
          <w:rFonts w:ascii="Times New Roman" w:eastAsia="Times New Roman" w:hAnsi="Times New Roman" w:cs="Narkisim"/>
          <w:rtl/>
        </w:rPr>
        <w:t>בתשלומין</w:t>
      </w:r>
      <w:proofErr w:type="spellEnd"/>
      <w:r w:rsidRPr="00692965">
        <w:rPr>
          <w:rFonts w:ascii="Times New Roman" w:eastAsia="Times New Roman" w:hAnsi="Times New Roman" w:cs="Narkisim"/>
          <w:rtl/>
        </w:rPr>
        <w:t xml:space="preserve"> </w:t>
      </w:r>
      <w:r w:rsidRPr="00692965">
        <w:rPr>
          <w:rFonts w:ascii="Times New Roman" w:eastAsia="Times New Roman" w:hAnsi="Times New Roman" w:cs="Narkisim"/>
          <w:u w:val="single"/>
          <w:rtl/>
        </w:rPr>
        <w:t>אלא משלמת מה שעליה כדין כל דבר שבממון</w:t>
      </w:r>
      <w:r w:rsidRPr="00692965">
        <w:rPr>
          <w:rFonts w:ascii="Times New Roman" w:eastAsia="Times New Roman" w:hAnsi="Times New Roman" w:cs="Narkisim"/>
          <w:rtl/>
        </w:rPr>
        <w:t xml:space="preserve">". מדברי הרמב"ן נראה בבירור ששורש אותה חובה הוא תקנת חכמים שתשלם </w:t>
      </w:r>
      <w:proofErr w:type="spellStart"/>
      <w:r w:rsidRPr="00692965">
        <w:rPr>
          <w:rFonts w:ascii="Times New Roman" w:eastAsia="Times New Roman" w:hAnsi="Times New Roman" w:cs="Narkisim"/>
          <w:rtl/>
        </w:rPr>
        <w:t>האשה</w:t>
      </w:r>
      <w:proofErr w:type="spellEnd"/>
      <w:r w:rsidRPr="00692965">
        <w:rPr>
          <w:rFonts w:ascii="Times New Roman" w:eastAsia="Times New Roman" w:hAnsi="Times New Roman" w:cs="Narkisim"/>
          <w:rtl/>
        </w:rPr>
        <w:t xml:space="preserve"> את תמורת אחזקתה אף שלעיתים אין היא מסוגלת לשלם את כל שווי אחזקתה, החובה בשורשה היא חובת תשלום. כמו כן, נראה מדבריו שחוב זה מקביל לחוב ממוני </w:t>
      </w:r>
      <w:proofErr w:type="spellStart"/>
      <w:r w:rsidRPr="00692965">
        <w:rPr>
          <w:rFonts w:ascii="Times New Roman" w:eastAsia="Times New Roman" w:hAnsi="Times New Roman" w:cs="Narkisim"/>
          <w:rtl/>
        </w:rPr>
        <w:t>דעלמא</w:t>
      </w:r>
      <w:proofErr w:type="spellEnd"/>
      <w:r w:rsidRPr="00692965">
        <w:rPr>
          <w:rFonts w:ascii="Times New Roman" w:eastAsia="Times New Roman" w:hAnsi="Times New Roman" w:cs="Narkisim"/>
          <w:rtl/>
        </w:rPr>
        <w:t>.</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2. התוספות (</w:t>
      </w:r>
      <w:proofErr w:type="spellStart"/>
      <w:r w:rsidRPr="00692965">
        <w:rPr>
          <w:rFonts w:ascii="Times New Roman" w:eastAsia="Times New Roman" w:hAnsi="Times New Roman" w:cs="Narkisim"/>
          <w:rtl/>
        </w:rPr>
        <w:t>סו</w:t>
      </w:r>
      <w:proofErr w:type="spellEnd"/>
      <w:r w:rsidRPr="00692965">
        <w:rPr>
          <w:rFonts w:ascii="Times New Roman" w:eastAsia="Times New Roman" w:hAnsi="Times New Roman" w:cs="Narkisim"/>
          <w:rtl/>
        </w:rPr>
        <w:t xml:space="preserve">. ד"ה "מציאתה") אומר: "...משמע שמציאתה תחת מזונות כמו מעשה ידיה... </w:t>
      </w:r>
      <w:proofErr w:type="spellStart"/>
      <w:r w:rsidRPr="00692965">
        <w:rPr>
          <w:rFonts w:ascii="Times New Roman" w:eastAsia="Times New Roman" w:hAnsi="Times New Roman" w:cs="Narkisim"/>
          <w:u w:val="single"/>
          <w:rtl/>
        </w:rPr>
        <w:t>דמעשה</w:t>
      </w:r>
      <w:proofErr w:type="spellEnd"/>
      <w:r w:rsidRPr="00692965">
        <w:rPr>
          <w:rFonts w:ascii="Times New Roman" w:eastAsia="Times New Roman" w:hAnsi="Times New Roman" w:cs="Narkisim"/>
          <w:u w:val="single"/>
          <w:rtl/>
        </w:rPr>
        <w:t xml:space="preserve"> ידיה </w:t>
      </w:r>
      <w:proofErr w:type="spellStart"/>
      <w:r w:rsidRPr="00692965">
        <w:rPr>
          <w:rFonts w:ascii="Times New Roman" w:eastAsia="Times New Roman" w:hAnsi="Times New Roman" w:cs="Narkisim"/>
          <w:u w:val="single"/>
          <w:rtl/>
        </w:rPr>
        <w:t>נמי</w:t>
      </w:r>
      <w:proofErr w:type="spellEnd"/>
      <w:r w:rsidRPr="00692965">
        <w:rPr>
          <w:rFonts w:ascii="Times New Roman" w:eastAsia="Times New Roman" w:hAnsi="Times New Roman" w:cs="Narkisim"/>
          <w:u w:val="single"/>
          <w:rtl/>
        </w:rPr>
        <w:t xml:space="preserve"> משום איבה</w:t>
      </w:r>
      <w:r w:rsidRPr="00692965">
        <w:rPr>
          <w:rFonts w:ascii="Times New Roman" w:eastAsia="Times New Roman" w:hAnsi="Times New Roman" w:cs="Narkisim"/>
          <w:rtl/>
        </w:rPr>
        <w:t xml:space="preserve">". מההשוואה שעורך תוספות בין מציאה למעשה ידיים אנו רואים שהבין את לשון הגמרא (נח:)- "מזוני עיקר ומעשה ידיה משום איבה" - כפשוטה. כלומר, שבסיסית חייב הבעל לזון את אשתו </w:t>
      </w:r>
      <w:r w:rsidRPr="00692965">
        <w:rPr>
          <w:rFonts w:ascii="Times New Roman" w:eastAsia="Times New Roman" w:hAnsi="Times New Roman" w:cs="Narkisim"/>
          <w:u w:val="single"/>
          <w:rtl/>
        </w:rPr>
        <w:t>ואינה צריכה להעביר</w:t>
      </w:r>
      <w:r w:rsidRPr="00692965">
        <w:rPr>
          <w:rFonts w:ascii="Times New Roman" w:eastAsia="Times New Roman" w:hAnsi="Times New Roman" w:cs="Narkisim"/>
          <w:rtl/>
        </w:rPr>
        <w:t xml:space="preserve"> כל תמורה לבעל, אלא שחששו חכמים לאיבה ולכן תקנו שתעביר את מעשה ידיה לבעלה בתמורה למזונותיה</w:t>
      </w:r>
      <w:bookmarkStart w:id="6" w:name="_ftnref6"/>
      <w:r w:rsidRPr="00692965">
        <w:rPr>
          <w:rFonts w:ascii="Times New Roman" w:eastAsia="Times New Roman" w:hAnsi="Times New Roman" w:cs="Narkisim"/>
          <w:rtl/>
        </w:rPr>
        <w:fldChar w:fldCharType="begin"/>
      </w:r>
      <w:r w:rsidRPr="00692965">
        <w:rPr>
          <w:rFonts w:ascii="Times New Roman" w:eastAsia="Times New Roman" w:hAnsi="Times New Roman" w:cs="Narkisim"/>
          <w:rtl/>
        </w:rPr>
        <w:instrText xml:space="preserve"> </w:instrText>
      </w:r>
      <w:r w:rsidRPr="00692965">
        <w:rPr>
          <w:rFonts w:ascii="Times New Roman" w:eastAsia="Times New Roman" w:hAnsi="Times New Roman" w:cs="Narkisim"/>
        </w:rPr>
        <w:instrText>HYPERLINK "file:///X:\\vbm5779\\hebrew</w:instrText>
      </w:r>
      <w:r w:rsidRPr="00692965">
        <w:rPr>
          <w:rFonts w:ascii="Times New Roman" w:eastAsia="Times New Roman" w:hAnsi="Times New Roman" w:cs="Narkisim"/>
          <w:rtl/>
        </w:rPr>
        <w:instrText>\\חובות%20הבעל%20והאישה\\</w:instrText>
      </w:r>
      <w:r w:rsidRPr="00692965">
        <w:rPr>
          <w:rFonts w:ascii="Times New Roman" w:eastAsia="Times New Roman" w:hAnsi="Times New Roman" w:cs="Narkisim"/>
        </w:rPr>
        <w:instrText>ch_11blum.html" \l "_ftn6</w:instrText>
      </w:r>
      <w:r w:rsidRPr="00692965">
        <w:rPr>
          <w:rFonts w:ascii="Times New Roman" w:eastAsia="Times New Roman" w:hAnsi="Times New Roman" w:cs="Narkisim"/>
          <w:rtl/>
        </w:rPr>
        <w:instrText xml:space="preserve">" </w:instrText>
      </w:r>
      <w:r w:rsidRPr="00692965">
        <w:rPr>
          <w:rFonts w:ascii="Times New Roman" w:eastAsia="Times New Roman" w:hAnsi="Times New Roman" w:cs="Narkisim"/>
          <w:rtl/>
        </w:rPr>
        <w:fldChar w:fldCharType="separate"/>
      </w:r>
      <w:r w:rsidRPr="00692965">
        <w:rPr>
          <w:rFonts w:ascii="Times New Roman" w:eastAsia="Times New Roman" w:hAnsi="Times New Roman" w:cs="Narkisim"/>
          <w:color w:val="0000FF"/>
          <w:u w:val="single"/>
          <w:rtl/>
        </w:rPr>
        <w:t>[6]</w:t>
      </w:r>
      <w:r w:rsidRPr="00692965">
        <w:rPr>
          <w:rFonts w:ascii="Times New Roman" w:eastAsia="Times New Roman" w:hAnsi="Times New Roman" w:cs="Narkisim"/>
          <w:rtl/>
        </w:rPr>
        <w:fldChar w:fldCharType="end"/>
      </w:r>
      <w:bookmarkEnd w:id="6"/>
      <w:r w:rsidRPr="00692965">
        <w:rPr>
          <w:rFonts w:ascii="Times New Roman" w:eastAsia="Times New Roman" w:hAnsi="Times New Roman" w:cs="Narkisim"/>
          <w:rtl/>
        </w:rPr>
        <w:t>.</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הרמב"ן, לעומת זאת, יסביר את לשון הגמרא "משום איבה" כביאור להגיון שעומד מאחורי "תקנת התמורה".</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lastRenderedPageBreak/>
        <w:t xml:space="preserve">ב) כיוון שני להבנת דין רב </w:t>
      </w:r>
      <w:proofErr w:type="spellStart"/>
      <w:r w:rsidRPr="00692965">
        <w:rPr>
          <w:rFonts w:ascii="Times New Roman" w:eastAsia="Times New Roman" w:hAnsi="Times New Roman" w:cs="Narkisim"/>
          <w:rtl/>
        </w:rPr>
        <w:t>הונא</w:t>
      </w:r>
      <w:proofErr w:type="spellEnd"/>
      <w:r w:rsidRPr="00692965">
        <w:rPr>
          <w:rFonts w:ascii="Times New Roman" w:eastAsia="Times New Roman" w:hAnsi="Times New Roman" w:cs="Narkisim"/>
          <w:rtl/>
        </w:rPr>
        <w:t xml:space="preserve"> הוא אם נסביר את חובת </w:t>
      </w:r>
      <w:proofErr w:type="spellStart"/>
      <w:r w:rsidRPr="00692965">
        <w:rPr>
          <w:rFonts w:ascii="Times New Roman" w:eastAsia="Times New Roman" w:hAnsi="Times New Roman" w:cs="Narkisim"/>
          <w:rtl/>
        </w:rPr>
        <w:t>האשה</w:t>
      </w:r>
      <w:proofErr w:type="spellEnd"/>
      <w:r w:rsidRPr="00692965">
        <w:rPr>
          <w:rFonts w:ascii="Times New Roman" w:eastAsia="Times New Roman" w:hAnsi="Times New Roman" w:cs="Narkisim"/>
          <w:rtl/>
        </w:rPr>
        <w:t xml:space="preserve"> לעבוד ולהעביר את עשה ידיה לבעלה לא כחוב שיוצר </w:t>
      </w:r>
      <w:proofErr w:type="spellStart"/>
      <w:r w:rsidRPr="00692965">
        <w:rPr>
          <w:rFonts w:ascii="Times New Roman" w:eastAsia="Times New Roman" w:hAnsi="Times New Roman" w:cs="Narkisim"/>
          <w:rtl/>
        </w:rPr>
        <w:t>שיעבודים</w:t>
      </w:r>
      <w:proofErr w:type="spellEnd"/>
      <w:r w:rsidRPr="00692965">
        <w:rPr>
          <w:rFonts w:ascii="Times New Roman" w:eastAsia="Times New Roman" w:hAnsi="Times New Roman" w:cs="Narkisim"/>
          <w:rtl/>
        </w:rPr>
        <w:t xml:space="preserve"> ממוניים ונובע כתוצאה מכך מקבלת מזונות, אלא כחיוב עבודה המוטל עליה במסגרת חיובי גברא אחרים וסיבתו היא - "משום איבה".</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proofErr w:type="spellStart"/>
      <w:r w:rsidRPr="00692965">
        <w:rPr>
          <w:rFonts w:ascii="Times New Roman" w:eastAsia="Times New Roman" w:hAnsi="Times New Roman" w:cs="Narkisim"/>
          <w:rtl/>
        </w:rPr>
        <w:t>הראב"ד</w:t>
      </w:r>
      <w:proofErr w:type="spellEnd"/>
      <w:r w:rsidRPr="00692965">
        <w:rPr>
          <w:rFonts w:ascii="Times New Roman" w:eastAsia="Times New Roman" w:hAnsi="Times New Roman" w:cs="Narkisim"/>
          <w:rtl/>
        </w:rPr>
        <w:t xml:space="preserve"> בהשגות על </w:t>
      </w:r>
      <w:proofErr w:type="spellStart"/>
      <w:r w:rsidRPr="00692965">
        <w:rPr>
          <w:rFonts w:ascii="Times New Roman" w:eastAsia="Times New Roman" w:hAnsi="Times New Roman" w:cs="Narkisim"/>
          <w:rtl/>
        </w:rPr>
        <w:t>הרי"ף</w:t>
      </w:r>
      <w:proofErr w:type="spellEnd"/>
      <w:r w:rsidRPr="00692965">
        <w:rPr>
          <w:rFonts w:ascii="Times New Roman" w:eastAsia="Times New Roman" w:hAnsi="Times New Roman" w:cs="Narkisim"/>
          <w:rtl/>
        </w:rPr>
        <w:t xml:space="preserve"> (</w:t>
      </w:r>
      <w:proofErr w:type="spellStart"/>
      <w:r w:rsidRPr="00692965">
        <w:rPr>
          <w:rFonts w:ascii="Times New Roman" w:eastAsia="Times New Roman" w:hAnsi="Times New Roman" w:cs="Narkisim"/>
          <w:rtl/>
        </w:rPr>
        <w:t>כו</w:t>
      </w:r>
      <w:proofErr w:type="spellEnd"/>
      <w:r w:rsidRPr="00692965">
        <w:rPr>
          <w:rFonts w:ascii="Times New Roman" w:eastAsia="Times New Roman" w:hAnsi="Times New Roman" w:cs="Narkisim"/>
          <w:rtl/>
        </w:rPr>
        <w:t xml:space="preserve">. באלפס) כתב: "ורב </w:t>
      </w:r>
      <w:proofErr w:type="spellStart"/>
      <w:r w:rsidRPr="00692965">
        <w:rPr>
          <w:rFonts w:ascii="Times New Roman" w:eastAsia="Times New Roman" w:hAnsi="Times New Roman" w:cs="Narkisim"/>
          <w:rtl/>
        </w:rPr>
        <w:t>הונא</w:t>
      </w:r>
      <w:proofErr w:type="spellEnd"/>
      <w:r w:rsidRPr="00692965">
        <w:rPr>
          <w:rFonts w:ascii="Times New Roman" w:eastAsia="Times New Roman" w:hAnsi="Times New Roman" w:cs="Narkisim"/>
          <w:rtl/>
        </w:rPr>
        <w:t xml:space="preserve"> גופיה, </w:t>
      </w:r>
      <w:proofErr w:type="spellStart"/>
      <w:r w:rsidRPr="00692965">
        <w:rPr>
          <w:rFonts w:ascii="Times New Roman" w:eastAsia="Times New Roman" w:hAnsi="Times New Roman" w:cs="Narkisim"/>
          <w:rtl/>
        </w:rPr>
        <w:t>דאמר</w:t>
      </w:r>
      <w:proofErr w:type="spellEnd"/>
      <w:r w:rsidRPr="00692965">
        <w:rPr>
          <w:rFonts w:ascii="Times New Roman" w:eastAsia="Times New Roman" w:hAnsi="Times New Roman" w:cs="Narkisim"/>
          <w:rtl/>
        </w:rPr>
        <w:t xml:space="preserve"> ממעשה ידיה לא </w:t>
      </w:r>
      <w:proofErr w:type="spellStart"/>
      <w:r w:rsidRPr="00692965">
        <w:rPr>
          <w:rFonts w:ascii="Times New Roman" w:eastAsia="Times New Roman" w:hAnsi="Times New Roman" w:cs="Narkisim"/>
          <w:rtl/>
        </w:rPr>
        <w:t>הויא</w:t>
      </w:r>
      <w:proofErr w:type="spellEnd"/>
      <w:r w:rsidRPr="00692965">
        <w:rPr>
          <w:rFonts w:ascii="Times New Roman" w:eastAsia="Times New Roman" w:hAnsi="Times New Roman" w:cs="Narkisim"/>
          <w:rtl/>
        </w:rPr>
        <w:t xml:space="preserve"> מורדת, אפשר לומר </w:t>
      </w:r>
      <w:proofErr w:type="spellStart"/>
      <w:r w:rsidRPr="00692965">
        <w:rPr>
          <w:rFonts w:ascii="Times New Roman" w:eastAsia="Times New Roman" w:hAnsi="Times New Roman" w:cs="Narkisim"/>
          <w:rtl/>
        </w:rPr>
        <w:t>דוקא</w:t>
      </w:r>
      <w:proofErr w:type="spellEnd"/>
      <w:r w:rsidRPr="00692965">
        <w:rPr>
          <w:rFonts w:ascii="Times New Roman" w:eastAsia="Times New Roman" w:hAnsi="Times New Roman" w:cs="Narkisim"/>
          <w:rtl/>
        </w:rPr>
        <w:t xml:space="preserve"> </w:t>
      </w:r>
      <w:proofErr w:type="spellStart"/>
      <w:r w:rsidRPr="00692965">
        <w:rPr>
          <w:rFonts w:ascii="Times New Roman" w:eastAsia="Times New Roman" w:hAnsi="Times New Roman" w:cs="Narkisim"/>
          <w:rtl/>
        </w:rPr>
        <w:t>היכא</w:t>
      </w:r>
      <w:proofErr w:type="spellEnd"/>
      <w:r w:rsidRPr="00692965">
        <w:rPr>
          <w:rFonts w:ascii="Times New Roman" w:eastAsia="Times New Roman" w:hAnsi="Times New Roman" w:cs="Narkisim"/>
          <w:rtl/>
        </w:rPr>
        <w:t xml:space="preserve"> </w:t>
      </w:r>
      <w:proofErr w:type="spellStart"/>
      <w:r w:rsidRPr="00692965">
        <w:rPr>
          <w:rFonts w:ascii="Times New Roman" w:eastAsia="Times New Roman" w:hAnsi="Times New Roman" w:cs="Narkisim"/>
          <w:rtl/>
        </w:rPr>
        <w:t>דאמרה</w:t>
      </w:r>
      <w:proofErr w:type="spellEnd"/>
      <w:r w:rsidRPr="00692965">
        <w:rPr>
          <w:rFonts w:ascii="Times New Roman" w:eastAsia="Times New Roman" w:hAnsi="Times New Roman" w:cs="Narkisim"/>
          <w:rtl/>
        </w:rPr>
        <w:t xml:space="preserve"> איני ניזונת ואיני עושה. אבל, </w:t>
      </w:r>
      <w:proofErr w:type="spellStart"/>
      <w:r w:rsidRPr="00692965">
        <w:rPr>
          <w:rFonts w:ascii="Times New Roman" w:eastAsia="Times New Roman" w:hAnsi="Times New Roman" w:cs="Narkisim"/>
          <w:rtl/>
        </w:rPr>
        <w:t>היכא</w:t>
      </w:r>
      <w:proofErr w:type="spellEnd"/>
      <w:r w:rsidRPr="00692965">
        <w:rPr>
          <w:rFonts w:ascii="Times New Roman" w:eastAsia="Times New Roman" w:hAnsi="Times New Roman" w:cs="Narkisim"/>
          <w:rtl/>
        </w:rPr>
        <w:t xml:space="preserve"> </w:t>
      </w:r>
      <w:proofErr w:type="spellStart"/>
      <w:r w:rsidRPr="00692965">
        <w:rPr>
          <w:rFonts w:ascii="Times New Roman" w:eastAsia="Times New Roman" w:hAnsi="Times New Roman" w:cs="Narkisim"/>
          <w:rtl/>
        </w:rPr>
        <w:t>דשקלא</w:t>
      </w:r>
      <w:proofErr w:type="spellEnd"/>
      <w:r w:rsidRPr="00692965">
        <w:rPr>
          <w:rFonts w:ascii="Times New Roman" w:eastAsia="Times New Roman" w:hAnsi="Times New Roman" w:cs="Narkisim"/>
          <w:rtl/>
        </w:rPr>
        <w:t xml:space="preserve"> מזוני ולא עבדה פשיטא דהוי מורדת...כך נראה לי".</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 xml:space="preserve">כלומר, </w:t>
      </w:r>
      <w:proofErr w:type="spellStart"/>
      <w:r w:rsidRPr="00692965">
        <w:rPr>
          <w:rFonts w:ascii="Times New Roman" w:eastAsia="Times New Roman" w:hAnsi="Times New Roman" w:cs="Narkisim"/>
          <w:rtl/>
        </w:rPr>
        <w:t>הראב"ד</w:t>
      </w:r>
      <w:proofErr w:type="spellEnd"/>
      <w:r w:rsidRPr="00692965">
        <w:rPr>
          <w:rFonts w:ascii="Times New Roman" w:eastAsia="Times New Roman" w:hAnsi="Times New Roman" w:cs="Narkisim"/>
          <w:rtl/>
        </w:rPr>
        <w:t xml:space="preserve"> טוען שאף לרב </w:t>
      </w:r>
      <w:proofErr w:type="spellStart"/>
      <w:r w:rsidRPr="00692965">
        <w:rPr>
          <w:rFonts w:ascii="Times New Roman" w:eastAsia="Times New Roman" w:hAnsi="Times New Roman" w:cs="Narkisim"/>
          <w:rtl/>
        </w:rPr>
        <w:t>הונא</w:t>
      </w:r>
      <w:proofErr w:type="spellEnd"/>
      <w:r w:rsidRPr="00692965">
        <w:rPr>
          <w:rFonts w:ascii="Times New Roman" w:eastAsia="Times New Roman" w:hAnsi="Times New Roman" w:cs="Narkisim"/>
          <w:rtl/>
        </w:rPr>
        <w:t xml:space="preserve">, </w:t>
      </w:r>
      <w:proofErr w:type="spellStart"/>
      <w:r w:rsidRPr="00692965">
        <w:rPr>
          <w:rFonts w:ascii="Times New Roman" w:eastAsia="Times New Roman" w:hAnsi="Times New Roman" w:cs="Narkisim"/>
          <w:rtl/>
        </w:rPr>
        <w:t>אשה</w:t>
      </w:r>
      <w:proofErr w:type="spellEnd"/>
      <w:r w:rsidRPr="00692965">
        <w:rPr>
          <w:rFonts w:ascii="Times New Roman" w:eastAsia="Times New Roman" w:hAnsi="Times New Roman" w:cs="Narkisim"/>
          <w:rtl/>
        </w:rPr>
        <w:t xml:space="preserve"> שאינה ממלאת את חובתה בעבודה מוגדרת כ"מורדת"</w:t>
      </w:r>
      <w:bookmarkStart w:id="7" w:name="_ftnref7"/>
      <w:r w:rsidRPr="00692965">
        <w:rPr>
          <w:rFonts w:ascii="Times New Roman" w:eastAsia="Times New Roman" w:hAnsi="Times New Roman" w:cs="Narkisim"/>
          <w:rtl/>
        </w:rPr>
        <w:fldChar w:fldCharType="begin"/>
      </w:r>
      <w:r w:rsidRPr="00692965">
        <w:rPr>
          <w:rFonts w:ascii="Times New Roman" w:eastAsia="Times New Roman" w:hAnsi="Times New Roman" w:cs="Narkisim"/>
          <w:rtl/>
        </w:rPr>
        <w:instrText xml:space="preserve"> </w:instrText>
      </w:r>
      <w:r w:rsidRPr="00692965">
        <w:rPr>
          <w:rFonts w:ascii="Times New Roman" w:eastAsia="Times New Roman" w:hAnsi="Times New Roman" w:cs="Narkisim"/>
        </w:rPr>
        <w:instrText>HYPERLINK "file:///X:\\vbm5779\\hebrew</w:instrText>
      </w:r>
      <w:r w:rsidRPr="00692965">
        <w:rPr>
          <w:rFonts w:ascii="Times New Roman" w:eastAsia="Times New Roman" w:hAnsi="Times New Roman" w:cs="Narkisim"/>
          <w:rtl/>
        </w:rPr>
        <w:instrText>\\חובות%20הבעל%20והאישה\\</w:instrText>
      </w:r>
      <w:r w:rsidRPr="00692965">
        <w:rPr>
          <w:rFonts w:ascii="Times New Roman" w:eastAsia="Times New Roman" w:hAnsi="Times New Roman" w:cs="Narkisim"/>
        </w:rPr>
        <w:instrText>ch_11blum.html" \l "_ftn7</w:instrText>
      </w:r>
      <w:r w:rsidRPr="00692965">
        <w:rPr>
          <w:rFonts w:ascii="Times New Roman" w:eastAsia="Times New Roman" w:hAnsi="Times New Roman" w:cs="Narkisim"/>
          <w:rtl/>
        </w:rPr>
        <w:instrText xml:space="preserve">" </w:instrText>
      </w:r>
      <w:r w:rsidRPr="00692965">
        <w:rPr>
          <w:rFonts w:ascii="Times New Roman" w:eastAsia="Times New Roman" w:hAnsi="Times New Roman" w:cs="Narkisim"/>
          <w:rtl/>
        </w:rPr>
        <w:fldChar w:fldCharType="separate"/>
      </w:r>
      <w:r w:rsidRPr="00692965">
        <w:rPr>
          <w:rFonts w:ascii="Times New Roman" w:eastAsia="Times New Roman" w:hAnsi="Times New Roman" w:cs="Narkisim"/>
          <w:color w:val="0000FF"/>
          <w:u w:val="single"/>
          <w:rtl/>
        </w:rPr>
        <w:t>[7]</w:t>
      </w:r>
      <w:r w:rsidRPr="00692965">
        <w:rPr>
          <w:rFonts w:ascii="Times New Roman" w:eastAsia="Times New Roman" w:hAnsi="Times New Roman" w:cs="Narkisim"/>
          <w:rtl/>
        </w:rPr>
        <w:fldChar w:fldCharType="end"/>
      </w:r>
      <w:bookmarkEnd w:id="7"/>
      <w:r w:rsidRPr="00692965">
        <w:rPr>
          <w:rFonts w:ascii="Times New Roman" w:eastAsia="Times New Roman" w:hAnsi="Times New Roman" w:cs="Narkisim"/>
          <w:rtl/>
        </w:rPr>
        <w:t xml:space="preserve"> וממילא ניתן לכופה לעבוד.</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 xml:space="preserve">מדברי </w:t>
      </w:r>
      <w:proofErr w:type="spellStart"/>
      <w:r w:rsidRPr="00692965">
        <w:rPr>
          <w:rFonts w:ascii="Times New Roman" w:eastAsia="Times New Roman" w:hAnsi="Times New Roman" w:cs="Narkisim"/>
          <w:rtl/>
        </w:rPr>
        <w:t>הראב"ד</w:t>
      </w:r>
      <w:proofErr w:type="spellEnd"/>
      <w:r w:rsidRPr="00692965">
        <w:rPr>
          <w:rFonts w:ascii="Times New Roman" w:eastAsia="Times New Roman" w:hAnsi="Times New Roman" w:cs="Narkisim"/>
          <w:rtl/>
        </w:rPr>
        <w:t xml:space="preserve"> משמע בבירור שלא מדובר כאן על חוב ממוני גרידא שהרי לא מצינו שניתן </w:t>
      </w:r>
      <w:proofErr w:type="spellStart"/>
      <w:r w:rsidRPr="00692965">
        <w:rPr>
          <w:rFonts w:ascii="Times New Roman" w:eastAsia="Times New Roman" w:hAnsi="Times New Roman" w:cs="Narkisim"/>
          <w:rtl/>
        </w:rPr>
        <w:t>לכוף</w:t>
      </w:r>
      <w:proofErr w:type="spellEnd"/>
      <w:r w:rsidRPr="00692965">
        <w:rPr>
          <w:rFonts w:ascii="Times New Roman" w:eastAsia="Times New Roman" w:hAnsi="Times New Roman" w:cs="Narkisim"/>
          <w:rtl/>
        </w:rPr>
        <w:t xml:space="preserve"> אדם לעבודה כדי שיפרע חוב ממוני הרובץ עליו</w:t>
      </w:r>
      <w:bookmarkStart w:id="8" w:name="_ftnref8"/>
      <w:r w:rsidRPr="00692965">
        <w:rPr>
          <w:rFonts w:ascii="Times New Roman" w:eastAsia="Times New Roman" w:hAnsi="Times New Roman" w:cs="Narkisim"/>
          <w:rtl/>
        </w:rPr>
        <w:fldChar w:fldCharType="begin"/>
      </w:r>
      <w:r w:rsidRPr="00692965">
        <w:rPr>
          <w:rFonts w:ascii="Times New Roman" w:eastAsia="Times New Roman" w:hAnsi="Times New Roman" w:cs="Narkisim"/>
          <w:rtl/>
        </w:rPr>
        <w:instrText xml:space="preserve"> </w:instrText>
      </w:r>
      <w:r w:rsidRPr="00692965">
        <w:rPr>
          <w:rFonts w:ascii="Times New Roman" w:eastAsia="Times New Roman" w:hAnsi="Times New Roman" w:cs="Narkisim"/>
        </w:rPr>
        <w:instrText>HYPERLINK "file:///X:\\vbm5779\\hebrew</w:instrText>
      </w:r>
      <w:r w:rsidRPr="00692965">
        <w:rPr>
          <w:rFonts w:ascii="Times New Roman" w:eastAsia="Times New Roman" w:hAnsi="Times New Roman" w:cs="Narkisim"/>
          <w:rtl/>
        </w:rPr>
        <w:instrText>\\חובות%20הבעל%20והאישה\\</w:instrText>
      </w:r>
      <w:r w:rsidRPr="00692965">
        <w:rPr>
          <w:rFonts w:ascii="Times New Roman" w:eastAsia="Times New Roman" w:hAnsi="Times New Roman" w:cs="Narkisim"/>
        </w:rPr>
        <w:instrText>ch_11blum.html" \l "_ftn8</w:instrText>
      </w:r>
      <w:r w:rsidRPr="00692965">
        <w:rPr>
          <w:rFonts w:ascii="Times New Roman" w:eastAsia="Times New Roman" w:hAnsi="Times New Roman" w:cs="Narkisim"/>
          <w:rtl/>
        </w:rPr>
        <w:instrText xml:space="preserve">" </w:instrText>
      </w:r>
      <w:r w:rsidRPr="00692965">
        <w:rPr>
          <w:rFonts w:ascii="Times New Roman" w:eastAsia="Times New Roman" w:hAnsi="Times New Roman" w:cs="Narkisim"/>
          <w:rtl/>
        </w:rPr>
        <w:fldChar w:fldCharType="separate"/>
      </w:r>
      <w:r w:rsidRPr="00692965">
        <w:rPr>
          <w:rFonts w:ascii="Times New Roman" w:eastAsia="Times New Roman" w:hAnsi="Times New Roman" w:cs="Narkisim"/>
          <w:color w:val="0000FF"/>
          <w:u w:val="single"/>
          <w:rtl/>
        </w:rPr>
        <w:t>[8]</w:t>
      </w:r>
      <w:r w:rsidRPr="00692965">
        <w:rPr>
          <w:rFonts w:ascii="Times New Roman" w:eastAsia="Times New Roman" w:hAnsi="Times New Roman" w:cs="Narkisim"/>
          <w:rtl/>
        </w:rPr>
        <w:fldChar w:fldCharType="end"/>
      </w:r>
      <w:bookmarkEnd w:id="8"/>
      <w:r w:rsidRPr="00692965">
        <w:rPr>
          <w:rFonts w:ascii="Times New Roman" w:eastAsia="Times New Roman" w:hAnsi="Times New Roman" w:cs="Narkisim"/>
          <w:rtl/>
        </w:rPr>
        <w:t xml:space="preserve"> (וכפי שיבואר ביתר הרחבה להלן), אלא מדובר על חיוב לעבוד שהטילו חכמים על </w:t>
      </w:r>
      <w:proofErr w:type="spellStart"/>
      <w:r w:rsidRPr="00692965">
        <w:rPr>
          <w:rFonts w:ascii="Times New Roman" w:eastAsia="Times New Roman" w:hAnsi="Times New Roman" w:cs="Narkisim"/>
          <w:rtl/>
        </w:rPr>
        <w:t>האשה</w:t>
      </w:r>
      <w:proofErr w:type="spellEnd"/>
      <w:r w:rsidRPr="00692965">
        <w:rPr>
          <w:rFonts w:ascii="Times New Roman" w:eastAsia="Times New Roman" w:hAnsi="Times New Roman" w:cs="Narkisim"/>
          <w:rtl/>
        </w:rPr>
        <w:t xml:space="preserve"> משום איבה.</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 xml:space="preserve">לכאורה ביתן לשאול על שיטתו: מדוע לא הטילו חכמים על </w:t>
      </w:r>
      <w:proofErr w:type="spellStart"/>
      <w:r w:rsidRPr="00692965">
        <w:rPr>
          <w:rFonts w:ascii="Times New Roman" w:eastAsia="Times New Roman" w:hAnsi="Times New Roman" w:cs="Narkisim"/>
          <w:rtl/>
        </w:rPr>
        <w:t>האשה</w:t>
      </w:r>
      <w:proofErr w:type="spellEnd"/>
      <w:r w:rsidRPr="00692965">
        <w:rPr>
          <w:rFonts w:ascii="Times New Roman" w:eastAsia="Times New Roman" w:hAnsi="Times New Roman" w:cs="Narkisim"/>
          <w:rtl/>
        </w:rPr>
        <w:t xml:space="preserve"> חוב ממוני פשוט?</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 xml:space="preserve">אלא שגדר התקנה תלוי בבעיה שאותה היא באה לפתור. וכיון שלא מדובר כאן בשני בעלי חוב </w:t>
      </w:r>
      <w:proofErr w:type="spellStart"/>
      <w:r w:rsidRPr="00692965">
        <w:rPr>
          <w:rFonts w:ascii="Times New Roman" w:eastAsia="Times New Roman" w:hAnsi="Times New Roman" w:cs="Narkisim"/>
          <w:rtl/>
        </w:rPr>
        <w:t>דעלמא</w:t>
      </w:r>
      <w:proofErr w:type="spellEnd"/>
      <w:r w:rsidRPr="00692965">
        <w:rPr>
          <w:rFonts w:ascii="Times New Roman" w:eastAsia="Times New Roman" w:hAnsi="Times New Roman" w:cs="Narkisim"/>
          <w:rtl/>
        </w:rPr>
        <w:t>, אלא בבעל ואשתו, מוגדרת מגמת התקנה - "עזרה בפרנסת המשפחה" ולא "פריעת חוב ממוני". ממילא, גדר התקנה הוא שחייבוה לעבוד ולעזור בפרנסת המשפחה</w:t>
      </w:r>
      <w:bookmarkStart w:id="9" w:name="_ftnref9"/>
      <w:r w:rsidRPr="00692965">
        <w:rPr>
          <w:rFonts w:ascii="Times New Roman" w:eastAsia="Times New Roman" w:hAnsi="Times New Roman" w:cs="Narkisim"/>
          <w:rtl/>
        </w:rPr>
        <w:fldChar w:fldCharType="begin"/>
      </w:r>
      <w:r w:rsidRPr="00692965">
        <w:rPr>
          <w:rFonts w:ascii="Times New Roman" w:eastAsia="Times New Roman" w:hAnsi="Times New Roman" w:cs="Narkisim"/>
          <w:rtl/>
        </w:rPr>
        <w:instrText xml:space="preserve"> </w:instrText>
      </w:r>
      <w:r w:rsidRPr="00692965">
        <w:rPr>
          <w:rFonts w:ascii="Times New Roman" w:eastAsia="Times New Roman" w:hAnsi="Times New Roman" w:cs="Narkisim"/>
        </w:rPr>
        <w:instrText>HYPERLINK "file:///X:\\vbm5779\\hebrew</w:instrText>
      </w:r>
      <w:r w:rsidRPr="00692965">
        <w:rPr>
          <w:rFonts w:ascii="Times New Roman" w:eastAsia="Times New Roman" w:hAnsi="Times New Roman" w:cs="Narkisim"/>
          <w:rtl/>
        </w:rPr>
        <w:instrText>\\חובות%20הבעל%20והאישה\\</w:instrText>
      </w:r>
      <w:r w:rsidRPr="00692965">
        <w:rPr>
          <w:rFonts w:ascii="Times New Roman" w:eastAsia="Times New Roman" w:hAnsi="Times New Roman" w:cs="Narkisim"/>
        </w:rPr>
        <w:instrText>ch_11blum.html" \l "_ftn9</w:instrText>
      </w:r>
      <w:r w:rsidRPr="00692965">
        <w:rPr>
          <w:rFonts w:ascii="Times New Roman" w:eastAsia="Times New Roman" w:hAnsi="Times New Roman" w:cs="Narkisim"/>
          <w:rtl/>
        </w:rPr>
        <w:instrText xml:space="preserve">" </w:instrText>
      </w:r>
      <w:r w:rsidRPr="00692965">
        <w:rPr>
          <w:rFonts w:ascii="Times New Roman" w:eastAsia="Times New Roman" w:hAnsi="Times New Roman" w:cs="Narkisim"/>
          <w:rtl/>
        </w:rPr>
        <w:fldChar w:fldCharType="separate"/>
      </w:r>
      <w:r w:rsidRPr="00692965">
        <w:rPr>
          <w:rFonts w:ascii="Times New Roman" w:eastAsia="Times New Roman" w:hAnsi="Times New Roman" w:cs="Narkisim"/>
          <w:color w:val="0000FF"/>
          <w:u w:val="single"/>
          <w:rtl/>
        </w:rPr>
        <w:t>[9]</w:t>
      </w:r>
      <w:r w:rsidRPr="00692965">
        <w:rPr>
          <w:rFonts w:ascii="Times New Roman" w:eastAsia="Times New Roman" w:hAnsi="Times New Roman" w:cs="Narkisim"/>
          <w:rtl/>
        </w:rPr>
        <w:fldChar w:fldCharType="end"/>
      </w:r>
      <w:bookmarkEnd w:id="9"/>
      <w:r w:rsidRPr="00692965">
        <w:rPr>
          <w:rFonts w:ascii="Times New Roman" w:eastAsia="Times New Roman" w:hAnsi="Times New Roman" w:cs="Narkisim"/>
          <w:rtl/>
        </w:rPr>
        <w:t xml:space="preserve"> מצד שהיא חלק מהנושאים בעול למרות שסיבת אותה תקנה היא, כאמור, משום איבה.</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שיטת ריש לקיש ב"מעשה ידיים"</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 xml:space="preserve">ריש לקיש סובר שיכול הבעל </w:t>
      </w:r>
      <w:proofErr w:type="spellStart"/>
      <w:r w:rsidRPr="00692965">
        <w:rPr>
          <w:rFonts w:ascii="Times New Roman" w:eastAsia="Times New Roman" w:hAnsi="Times New Roman" w:cs="Narkisim"/>
          <w:rtl/>
        </w:rPr>
        <w:t>לכוף</w:t>
      </w:r>
      <w:proofErr w:type="spellEnd"/>
      <w:r w:rsidRPr="00692965">
        <w:rPr>
          <w:rFonts w:ascii="Times New Roman" w:eastAsia="Times New Roman" w:hAnsi="Times New Roman" w:cs="Narkisim"/>
          <w:rtl/>
        </w:rPr>
        <w:t xml:space="preserve"> את אשתו למעשה ידיה, ומתוך זה "נעשה כאומר לה יקדשו ידייך לעושיהם".</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 xml:space="preserve">הראשונים הבינו את שיטת ריש לקיש שיש לבעל קנין בידי אשתו. אולם הם חולקים בהגדרת רמת </w:t>
      </w:r>
      <w:proofErr w:type="spellStart"/>
      <w:r w:rsidRPr="00692965">
        <w:rPr>
          <w:rFonts w:ascii="Times New Roman" w:eastAsia="Times New Roman" w:hAnsi="Times New Roman" w:cs="Narkisim"/>
          <w:rtl/>
        </w:rPr>
        <w:t>הקנין</w:t>
      </w:r>
      <w:proofErr w:type="spellEnd"/>
      <w:r w:rsidRPr="00692965">
        <w:rPr>
          <w:rFonts w:ascii="Times New Roman" w:eastAsia="Times New Roman" w:hAnsi="Times New Roman" w:cs="Narkisim"/>
          <w:rtl/>
        </w:rPr>
        <w:t>:</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 xml:space="preserve">א. קנין גוף לפירות. כמו שכתב </w:t>
      </w:r>
      <w:proofErr w:type="spellStart"/>
      <w:r w:rsidRPr="00692965">
        <w:rPr>
          <w:rFonts w:ascii="Times New Roman" w:eastAsia="Times New Roman" w:hAnsi="Times New Roman" w:cs="Narkisim"/>
          <w:rtl/>
        </w:rPr>
        <w:t>הרשב"א</w:t>
      </w:r>
      <w:proofErr w:type="spellEnd"/>
      <w:r w:rsidRPr="00692965">
        <w:rPr>
          <w:rFonts w:ascii="Times New Roman" w:eastAsia="Times New Roman" w:hAnsi="Times New Roman" w:cs="Narkisim"/>
          <w:rtl/>
        </w:rPr>
        <w:t xml:space="preserve">: (נח: ד"ה אלא): "...נעשה כאומר לה יקדשו ידייך לעושיהן, וידיים </w:t>
      </w:r>
      <w:proofErr w:type="spellStart"/>
      <w:r w:rsidRPr="00692965">
        <w:rPr>
          <w:rFonts w:ascii="Times New Roman" w:eastAsia="Times New Roman" w:hAnsi="Times New Roman" w:cs="Narkisim"/>
          <w:rtl/>
        </w:rPr>
        <w:t>איתנהו</w:t>
      </w:r>
      <w:proofErr w:type="spellEnd"/>
      <w:r w:rsidRPr="00692965">
        <w:rPr>
          <w:rFonts w:ascii="Times New Roman" w:eastAsia="Times New Roman" w:hAnsi="Times New Roman" w:cs="Narkisim"/>
          <w:rtl/>
        </w:rPr>
        <w:t xml:space="preserve"> בעולם, </w:t>
      </w:r>
      <w:proofErr w:type="spellStart"/>
      <w:r w:rsidRPr="00692965">
        <w:rPr>
          <w:rFonts w:ascii="Times New Roman" w:eastAsia="Times New Roman" w:hAnsi="Times New Roman" w:cs="Narkisim"/>
          <w:rtl/>
        </w:rPr>
        <w:t>והוה</w:t>
      </w:r>
      <w:proofErr w:type="spellEnd"/>
      <w:r w:rsidRPr="00692965">
        <w:rPr>
          <w:rFonts w:ascii="Times New Roman" w:eastAsia="Times New Roman" w:hAnsi="Times New Roman" w:cs="Narkisim"/>
          <w:rtl/>
        </w:rPr>
        <w:t xml:space="preserve"> ליה </w:t>
      </w:r>
      <w:r w:rsidRPr="00692965">
        <w:rPr>
          <w:rFonts w:ascii="Times New Roman" w:eastAsia="Times New Roman" w:hAnsi="Times New Roman" w:cs="Narkisim"/>
          <w:u w:val="single"/>
          <w:rtl/>
        </w:rPr>
        <w:t>כמקדיש דקל לפירותיו בקדשי</w:t>
      </w:r>
      <w:r w:rsidRPr="00692965">
        <w:rPr>
          <w:rFonts w:ascii="Times New Roman" w:eastAsia="Times New Roman" w:hAnsi="Times New Roman" w:cs="Narkisim"/>
          <w:rtl/>
        </w:rPr>
        <w:t>"</w:t>
      </w:r>
      <w:bookmarkStart w:id="10" w:name="_ftnref10"/>
      <w:r w:rsidRPr="00692965">
        <w:rPr>
          <w:rFonts w:ascii="Times New Roman" w:eastAsia="Times New Roman" w:hAnsi="Times New Roman" w:cs="Narkisim"/>
          <w:rtl/>
        </w:rPr>
        <w:fldChar w:fldCharType="begin"/>
      </w:r>
      <w:r w:rsidRPr="00692965">
        <w:rPr>
          <w:rFonts w:ascii="Times New Roman" w:eastAsia="Times New Roman" w:hAnsi="Times New Roman" w:cs="Narkisim"/>
          <w:rtl/>
        </w:rPr>
        <w:instrText xml:space="preserve"> </w:instrText>
      </w:r>
      <w:r w:rsidRPr="00692965">
        <w:rPr>
          <w:rFonts w:ascii="Times New Roman" w:eastAsia="Times New Roman" w:hAnsi="Times New Roman" w:cs="Narkisim"/>
        </w:rPr>
        <w:instrText>HYPERLINK "file:///X:\\vbm5779\\hebrew</w:instrText>
      </w:r>
      <w:r w:rsidRPr="00692965">
        <w:rPr>
          <w:rFonts w:ascii="Times New Roman" w:eastAsia="Times New Roman" w:hAnsi="Times New Roman" w:cs="Narkisim"/>
          <w:rtl/>
        </w:rPr>
        <w:instrText>\\חובות%20הבעל%20והאישה\\</w:instrText>
      </w:r>
      <w:r w:rsidRPr="00692965">
        <w:rPr>
          <w:rFonts w:ascii="Times New Roman" w:eastAsia="Times New Roman" w:hAnsi="Times New Roman" w:cs="Narkisim"/>
        </w:rPr>
        <w:instrText>ch_11blum.html" \l "_ftn10</w:instrText>
      </w:r>
      <w:r w:rsidRPr="00692965">
        <w:rPr>
          <w:rFonts w:ascii="Times New Roman" w:eastAsia="Times New Roman" w:hAnsi="Times New Roman" w:cs="Narkisim"/>
          <w:rtl/>
        </w:rPr>
        <w:instrText xml:space="preserve">" </w:instrText>
      </w:r>
      <w:r w:rsidRPr="00692965">
        <w:rPr>
          <w:rFonts w:ascii="Times New Roman" w:eastAsia="Times New Roman" w:hAnsi="Times New Roman" w:cs="Narkisim"/>
          <w:rtl/>
        </w:rPr>
        <w:fldChar w:fldCharType="separate"/>
      </w:r>
      <w:r w:rsidRPr="00692965">
        <w:rPr>
          <w:rFonts w:ascii="Times New Roman" w:eastAsia="Times New Roman" w:hAnsi="Times New Roman" w:cs="Narkisim"/>
          <w:color w:val="0000FF"/>
          <w:u w:val="single"/>
          <w:rtl/>
        </w:rPr>
        <w:t>[10]</w:t>
      </w:r>
      <w:r w:rsidRPr="00692965">
        <w:rPr>
          <w:rFonts w:ascii="Times New Roman" w:eastAsia="Times New Roman" w:hAnsi="Times New Roman" w:cs="Narkisim"/>
          <w:rtl/>
        </w:rPr>
        <w:fldChar w:fldCharType="end"/>
      </w:r>
      <w:bookmarkEnd w:id="10"/>
      <w:r w:rsidRPr="00692965">
        <w:rPr>
          <w:rFonts w:ascii="Times New Roman" w:eastAsia="Times New Roman" w:hAnsi="Times New Roman" w:cs="Narkisim"/>
          <w:rtl/>
        </w:rPr>
        <w:t>.</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 xml:space="preserve">ב. קנין גוף ממש. </w:t>
      </w:r>
      <w:proofErr w:type="spellStart"/>
      <w:r w:rsidRPr="00692965">
        <w:rPr>
          <w:rFonts w:ascii="Times New Roman" w:eastAsia="Times New Roman" w:hAnsi="Times New Roman" w:cs="Narkisim"/>
          <w:rtl/>
        </w:rPr>
        <w:t>השטמ"ק</w:t>
      </w:r>
      <w:proofErr w:type="spellEnd"/>
      <w:r w:rsidRPr="00692965">
        <w:rPr>
          <w:rFonts w:ascii="Times New Roman" w:eastAsia="Times New Roman" w:hAnsi="Times New Roman" w:cs="Narkisim"/>
          <w:rtl/>
        </w:rPr>
        <w:t xml:space="preserve"> (נח: ד"ה והתוספות) מצטט מתוך רש"י </w:t>
      </w:r>
      <w:proofErr w:type="spellStart"/>
      <w:r w:rsidRPr="00692965">
        <w:rPr>
          <w:rFonts w:ascii="Times New Roman" w:eastAsia="Times New Roman" w:hAnsi="Times New Roman" w:cs="Narkisim"/>
          <w:rtl/>
        </w:rPr>
        <w:t>במהדורא</w:t>
      </w:r>
      <w:proofErr w:type="spellEnd"/>
      <w:r w:rsidRPr="00692965">
        <w:rPr>
          <w:rFonts w:ascii="Times New Roman" w:eastAsia="Times New Roman" w:hAnsi="Times New Roman" w:cs="Narkisim"/>
          <w:rtl/>
        </w:rPr>
        <w:t xml:space="preserve"> קמא "</w:t>
      </w:r>
      <w:proofErr w:type="spellStart"/>
      <w:r w:rsidRPr="00692965">
        <w:rPr>
          <w:rFonts w:ascii="Times New Roman" w:eastAsia="Times New Roman" w:hAnsi="Times New Roman" w:cs="Narkisim"/>
          <w:rtl/>
        </w:rPr>
        <w:t>והכא</w:t>
      </w:r>
      <w:proofErr w:type="spellEnd"/>
      <w:r w:rsidRPr="00692965">
        <w:rPr>
          <w:rFonts w:ascii="Times New Roman" w:eastAsia="Times New Roman" w:hAnsi="Times New Roman" w:cs="Narkisim"/>
          <w:rtl/>
        </w:rPr>
        <w:t xml:space="preserve"> הינו טעמא מתוך שיכול לכופה למעשה ידיה... </w:t>
      </w:r>
      <w:proofErr w:type="spellStart"/>
      <w:r w:rsidRPr="00692965">
        <w:rPr>
          <w:rFonts w:ascii="Times New Roman" w:eastAsia="Times New Roman" w:hAnsi="Times New Roman" w:cs="Narkisim"/>
          <w:rtl/>
        </w:rPr>
        <w:t>אלמא</w:t>
      </w:r>
      <w:proofErr w:type="spellEnd"/>
      <w:r w:rsidRPr="00692965">
        <w:rPr>
          <w:rFonts w:ascii="Times New Roman" w:eastAsia="Times New Roman" w:hAnsi="Times New Roman" w:cs="Narkisim"/>
          <w:rtl/>
        </w:rPr>
        <w:t xml:space="preserve"> </w:t>
      </w:r>
      <w:proofErr w:type="spellStart"/>
      <w:r w:rsidRPr="00692965">
        <w:rPr>
          <w:rFonts w:ascii="Times New Roman" w:eastAsia="Times New Roman" w:hAnsi="Times New Roman" w:cs="Narkisim"/>
          <w:u w:val="single"/>
          <w:rtl/>
        </w:rPr>
        <w:t>דידיים</w:t>
      </w:r>
      <w:proofErr w:type="spellEnd"/>
      <w:r w:rsidRPr="00692965">
        <w:rPr>
          <w:rFonts w:ascii="Times New Roman" w:eastAsia="Times New Roman" w:hAnsi="Times New Roman" w:cs="Narkisim"/>
          <w:u w:val="single"/>
          <w:rtl/>
        </w:rPr>
        <w:t xml:space="preserve"> </w:t>
      </w:r>
      <w:proofErr w:type="spellStart"/>
      <w:r w:rsidRPr="00692965">
        <w:rPr>
          <w:rFonts w:ascii="Times New Roman" w:eastAsia="Times New Roman" w:hAnsi="Times New Roman" w:cs="Narkisim"/>
          <w:u w:val="single"/>
          <w:rtl/>
        </w:rPr>
        <w:t>גופייהו</w:t>
      </w:r>
      <w:proofErr w:type="spellEnd"/>
      <w:r w:rsidRPr="00692965">
        <w:rPr>
          <w:rFonts w:ascii="Times New Roman" w:eastAsia="Times New Roman" w:hAnsi="Times New Roman" w:cs="Narkisim"/>
          <w:u w:val="single"/>
          <w:rtl/>
        </w:rPr>
        <w:t xml:space="preserve"> דיריה </w:t>
      </w:r>
      <w:proofErr w:type="spellStart"/>
      <w:r w:rsidRPr="00692965">
        <w:rPr>
          <w:rFonts w:ascii="Times New Roman" w:eastAsia="Times New Roman" w:hAnsi="Times New Roman" w:cs="Narkisim"/>
          <w:u w:val="single"/>
          <w:rtl/>
        </w:rPr>
        <w:t>נינהו</w:t>
      </w:r>
      <w:proofErr w:type="spellEnd"/>
      <w:r w:rsidRPr="00692965">
        <w:rPr>
          <w:rFonts w:ascii="Times New Roman" w:eastAsia="Times New Roman" w:hAnsi="Times New Roman" w:cs="Narkisim"/>
          <w:rtl/>
        </w:rPr>
        <w:t xml:space="preserve"> </w:t>
      </w:r>
      <w:proofErr w:type="spellStart"/>
      <w:r w:rsidRPr="00692965">
        <w:rPr>
          <w:rFonts w:ascii="Times New Roman" w:eastAsia="Times New Roman" w:hAnsi="Times New Roman" w:cs="Narkisim"/>
          <w:rtl/>
        </w:rPr>
        <w:t>וברשותיה</w:t>
      </w:r>
      <w:proofErr w:type="spellEnd"/>
      <w:r w:rsidRPr="00692965">
        <w:rPr>
          <w:rFonts w:ascii="Times New Roman" w:eastAsia="Times New Roman" w:hAnsi="Times New Roman" w:cs="Narkisim"/>
          <w:rtl/>
        </w:rPr>
        <w:t xml:space="preserve"> קיימי"</w:t>
      </w:r>
      <w:bookmarkStart w:id="11" w:name="_ftnref11"/>
      <w:r w:rsidRPr="00692965">
        <w:rPr>
          <w:rFonts w:ascii="Times New Roman" w:eastAsia="Times New Roman" w:hAnsi="Times New Roman" w:cs="Narkisim"/>
          <w:rtl/>
        </w:rPr>
        <w:fldChar w:fldCharType="begin"/>
      </w:r>
      <w:r w:rsidRPr="00692965">
        <w:rPr>
          <w:rFonts w:ascii="Times New Roman" w:eastAsia="Times New Roman" w:hAnsi="Times New Roman" w:cs="Narkisim"/>
          <w:rtl/>
        </w:rPr>
        <w:instrText xml:space="preserve"> </w:instrText>
      </w:r>
      <w:r w:rsidRPr="00692965">
        <w:rPr>
          <w:rFonts w:ascii="Times New Roman" w:eastAsia="Times New Roman" w:hAnsi="Times New Roman" w:cs="Narkisim"/>
        </w:rPr>
        <w:instrText>HYPERLINK "file:///X:\\vbm5779\\hebrew</w:instrText>
      </w:r>
      <w:r w:rsidRPr="00692965">
        <w:rPr>
          <w:rFonts w:ascii="Times New Roman" w:eastAsia="Times New Roman" w:hAnsi="Times New Roman" w:cs="Narkisim"/>
          <w:rtl/>
        </w:rPr>
        <w:instrText>\\חובות%20הבעל%20והאישה\\</w:instrText>
      </w:r>
      <w:r w:rsidRPr="00692965">
        <w:rPr>
          <w:rFonts w:ascii="Times New Roman" w:eastAsia="Times New Roman" w:hAnsi="Times New Roman" w:cs="Narkisim"/>
        </w:rPr>
        <w:instrText>ch_11blum.html" \l "_ftn11</w:instrText>
      </w:r>
      <w:r w:rsidRPr="00692965">
        <w:rPr>
          <w:rFonts w:ascii="Times New Roman" w:eastAsia="Times New Roman" w:hAnsi="Times New Roman" w:cs="Narkisim"/>
          <w:rtl/>
        </w:rPr>
        <w:instrText xml:space="preserve">" </w:instrText>
      </w:r>
      <w:r w:rsidRPr="00692965">
        <w:rPr>
          <w:rFonts w:ascii="Times New Roman" w:eastAsia="Times New Roman" w:hAnsi="Times New Roman" w:cs="Narkisim"/>
          <w:rtl/>
        </w:rPr>
        <w:fldChar w:fldCharType="separate"/>
      </w:r>
      <w:r w:rsidRPr="00692965">
        <w:rPr>
          <w:rFonts w:ascii="Times New Roman" w:eastAsia="Times New Roman" w:hAnsi="Times New Roman" w:cs="Narkisim"/>
          <w:color w:val="0000FF"/>
          <w:u w:val="single"/>
          <w:rtl/>
        </w:rPr>
        <w:t>[11]</w:t>
      </w:r>
      <w:r w:rsidRPr="00692965">
        <w:rPr>
          <w:rFonts w:ascii="Times New Roman" w:eastAsia="Times New Roman" w:hAnsi="Times New Roman" w:cs="Narkisim"/>
          <w:rtl/>
        </w:rPr>
        <w:fldChar w:fldCharType="end"/>
      </w:r>
      <w:bookmarkEnd w:id="11"/>
      <w:r w:rsidRPr="00692965">
        <w:rPr>
          <w:rFonts w:ascii="Times New Roman" w:eastAsia="Times New Roman" w:hAnsi="Times New Roman" w:cs="Narkisim"/>
          <w:rtl/>
        </w:rPr>
        <w:t xml:space="preserve">, לפירוש זה דומה קנין הבעל באשתו למעשה ידיה, </w:t>
      </w:r>
      <w:proofErr w:type="spellStart"/>
      <w:r w:rsidRPr="00692965">
        <w:rPr>
          <w:rFonts w:ascii="Times New Roman" w:eastAsia="Times New Roman" w:hAnsi="Times New Roman" w:cs="Narkisim"/>
          <w:rtl/>
        </w:rPr>
        <w:t>לקנין</w:t>
      </w:r>
      <w:proofErr w:type="spellEnd"/>
      <w:r w:rsidRPr="00692965">
        <w:rPr>
          <w:rFonts w:ascii="Times New Roman" w:eastAsia="Times New Roman" w:hAnsi="Times New Roman" w:cs="Narkisim"/>
          <w:rtl/>
        </w:rPr>
        <w:t xml:space="preserve"> האדון בעבדו הכנעני, שאין לו כלל רשות עצמאית וידו כיד רבו. לפי שיטה זו נאלץ להסביר שהגמרא בקידושין (</w:t>
      </w:r>
      <w:proofErr w:type="spellStart"/>
      <w:r w:rsidRPr="00692965">
        <w:rPr>
          <w:rFonts w:ascii="Times New Roman" w:eastAsia="Times New Roman" w:hAnsi="Times New Roman" w:cs="Narkisim"/>
          <w:rtl/>
        </w:rPr>
        <w:t>כג</w:t>
      </w:r>
      <w:proofErr w:type="spellEnd"/>
      <w:r w:rsidRPr="00692965">
        <w:rPr>
          <w:rFonts w:ascii="Times New Roman" w:eastAsia="Times New Roman" w:hAnsi="Times New Roman" w:cs="Narkisim"/>
          <w:rtl/>
        </w:rPr>
        <w:t>:) האומרת: "אין קנין לעבד בלא רבו ואין קנין לאשה בלא בעלה", אכן משוה עבד כנעני ואשה השוואה מלאה על כל השלכותיה. כלומר, שלאשה לא תהיה יד לקנות מתנה, לפי שיטת ר' מאיר שם אלא אם התנה הנותן במפורש "על מנת שאין לבעלך רשות בה"</w:t>
      </w:r>
      <w:bookmarkStart w:id="12" w:name="_ftnref12"/>
      <w:r w:rsidRPr="00692965">
        <w:rPr>
          <w:rFonts w:ascii="Times New Roman" w:eastAsia="Times New Roman" w:hAnsi="Times New Roman" w:cs="Narkisim"/>
          <w:rtl/>
        </w:rPr>
        <w:fldChar w:fldCharType="begin"/>
      </w:r>
      <w:r w:rsidRPr="00692965">
        <w:rPr>
          <w:rFonts w:ascii="Times New Roman" w:eastAsia="Times New Roman" w:hAnsi="Times New Roman" w:cs="Narkisim"/>
          <w:rtl/>
        </w:rPr>
        <w:instrText xml:space="preserve"> </w:instrText>
      </w:r>
      <w:r w:rsidRPr="00692965">
        <w:rPr>
          <w:rFonts w:ascii="Times New Roman" w:eastAsia="Times New Roman" w:hAnsi="Times New Roman" w:cs="Narkisim"/>
        </w:rPr>
        <w:instrText>HYPERLINK "file:///X:\\vbm5779\\hebrew</w:instrText>
      </w:r>
      <w:r w:rsidRPr="00692965">
        <w:rPr>
          <w:rFonts w:ascii="Times New Roman" w:eastAsia="Times New Roman" w:hAnsi="Times New Roman" w:cs="Narkisim"/>
          <w:rtl/>
        </w:rPr>
        <w:instrText>\\חובות%20הבעל%20והאישה\\</w:instrText>
      </w:r>
      <w:r w:rsidRPr="00692965">
        <w:rPr>
          <w:rFonts w:ascii="Times New Roman" w:eastAsia="Times New Roman" w:hAnsi="Times New Roman" w:cs="Narkisim"/>
        </w:rPr>
        <w:instrText>ch_11blum.html" \l "_ftn12</w:instrText>
      </w:r>
      <w:r w:rsidRPr="00692965">
        <w:rPr>
          <w:rFonts w:ascii="Times New Roman" w:eastAsia="Times New Roman" w:hAnsi="Times New Roman" w:cs="Narkisim"/>
          <w:rtl/>
        </w:rPr>
        <w:instrText xml:space="preserve">" </w:instrText>
      </w:r>
      <w:r w:rsidRPr="00692965">
        <w:rPr>
          <w:rFonts w:ascii="Times New Roman" w:eastAsia="Times New Roman" w:hAnsi="Times New Roman" w:cs="Narkisim"/>
          <w:rtl/>
        </w:rPr>
        <w:fldChar w:fldCharType="separate"/>
      </w:r>
      <w:r w:rsidRPr="00692965">
        <w:rPr>
          <w:rFonts w:ascii="Times New Roman" w:eastAsia="Times New Roman" w:hAnsi="Times New Roman" w:cs="Narkisim"/>
          <w:color w:val="0000FF"/>
          <w:u w:val="single"/>
          <w:rtl/>
        </w:rPr>
        <w:t>[12]</w:t>
      </w:r>
      <w:r w:rsidRPr="00692965">
        <w:rPr>
          <w:rFonts w:ascii="Times New Roman" w:eastAsia="Times New Roman" w:hAnsi="Times New Roman" w:cs="Narkisim"/>
          <w:rtl/>
        </w:rPr>
        <w:fldChar w:fldCharType="end"/>
      </w:r>
      <w:bookmarkEnd w:id="12"/>
      <w:r w:rsidRPr="00692965">
        <w:rPr>
          <w:rFonts w:ascii="Times New Roman" w:eastAsia="Times New Roman" w:hAnsi="Times New Roman" w:cs="Narkisim"/>
          <w:rtl/>
        </w:rPr>
        <w:t>.</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 xml:space="preserve">בפשטות, משמע שאף לפי שיטה זו, ידי </w:t>
      </w:r>
      <w:proofErr w:type="spellStart"/>
      <w:r w:rsidRPr="00692965">
        <w:rPr>
          <w:rFonts w:ascii="Times New Roman" w:eastAsia="Times New Roman" w:hAnsi="Times New Roman" w:cs="Narkisim"/>
          <w:rtl/>
        </w:rPr>
        <w:t>האשה</w:t>
      </w:r>
      <w:proofErr w:type="spellEnd"/>
      <w:r w:rsidRPr="00692965">
        <w:rPr>
          <w:rFonts w:ascii="Times New Roman" w:eastAsia="Times New Roman" w:hAnsi="Times New Roman" w:cs="Narkisim"/>
          <w:rtl/>
        </w:rPr>
        <w:t xml:space="preserve"> קנויות לבעל מתקנת חכמים שהרי לא היה כל קנין ממוני באשה, אלא שרצו רבנן שלאשת איש לא תהיה רשות ממונית עצמאית. אמנם, בגמרא </w:t>
      </w:r>
      <w:proofErr w:type="spellStart"/>
      <w:r w:rsidRPr="00692965">
        <w:rPr>
          <w:rFonts w:ascii="Times New Roman" w:eastAsia="Times New Roman" w:hAnsi="Times New Roman" w:cs="Narkisim"/>
          <w:rtl/>
        </w:rPr>
        <w:t>בב"מ</w:t>
      </w:r>
      <w:proofErr w:type="spellEnd"/>
      <w:r w:rsidRPr="00692965">
        <w:rPr>
          <w:rFonts w:ascii="Times New Roman" w:eastAsia="Times New Roman" w:hAnsi="Times New Roman" w:cs="Narkisim"/>
          <w:rtl/>
        </w:rPr>
        <w:t xml:space="preserve"> (</w:t>
      </w:r>
      <w:proofErr w:type="spellStart"/>
      <w:r w:rsidRPr="00692965">
        <w:rPr>
          <w:rFonts w:ascii="Times New Roman" w:eastAsia="Times New Roman" w:hAnsi="Times New Roman" w:cs="Narkisim"/>
          <w:rtl/>
        </w:rPr>
        <w:t>יב</w:t>
      </w:r>
      <w:proofErr w:type="spellEnd"/>
      <w:r w:rsidRPr="00692965">
        <w:rPr>
          <w:rFonts w:ascii="Times New Roman" w:eastAsia="Times New Roman" w:hAnsi="Times New Roman" w:cs="Narkisim"/>
          <w:rtl/>
        </w:rPr>
        <w:t xml:space="preserve">:) מופיע שמציאת </w:t>
      </w:r>
      <w:proofErr w:type="spellStart"/>
      <w:r w:rsidRPr="00692965">
        <w:rPr>
          <w:rFonts w:ascii="Times New Roman" w:eastAsia="Times New Roman" w:hAnsi="Times New Roman" w:cs="Narkisim"/>
          <w:rtl/>
        </w:rPr>
        <w:t>אשה</w:t>
      </w:r>
      <w:proofErr w:type="spellEnd"/>
      <w:r w:rsidRPr="00692965">
        <w:rPr>
          <w:rFonts w:ascii="Times New Roman" w:eastAsia="Times New Roman" w:hAnsi="Times New Roman" w:cs="Narkisim"/>
          <w:rtl/>
        </w:rPr>
        <w:t xml:space="preserve"> לבעלה "משום איבה". ולכאורה, זהו נימוק טכני צדדי, שאין בו צורך אם אנו מבינים שידיה קנויות לו? אך ניתן לתרץ:</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 xml:space="preserve">א) שהגמרא שם </w:t>
      </w:r>
      <w:proofErr w:type="spellStart"/>
      <w:r w:rsidRPr="00692965">
        <w:rPr>
          <w:rFonts w:ascii="Times New Roman" w:eastAsia="Times New Roman" w:hAnsi="Times New Roman" w:cs="Narkisim"/>
          <w:rtl/>
        </w:rPr>
        <w:t>בב"מ</w:t>
      </w:r>
      <w:proofErr w:type="spellEnd"/>
      <w:r w:rsidRPr="00692965">
        <w:rPr>
          <w:rFonts w:ascii="Times New Roman" w:eastAsia="Times New Roman" w:hAnsi="Times New Roman" w:cs="Narkisim"/>
          <w:rtl/>
        </w:rPr>
        <w:t xml:space="preserve"> היא כרב </w:t>
      </w:r>
      <w:proofErr w:type="spellStart"/>
      <w:r w:rsidRPr="00692965">
        <w:rPr>
          <w:rFonts w:ascii="Times New Roman" w:eastAsia="Times New Roman" w:hAnsi="Times New Roman" w:cs="Narkisim"/>
          <w:rtl/>
        </w:rPr>
        <w:t>הונא</w:t>
      </w:r>
      <w:proofErr w:type="spellEnd"/>
      <w:r w:rsidRPr="00692965">
        <w:rPr>
          <w:rFonts w:ascii="Times New Roman" w:eastAsia="Times New Roman" w:hAnsi="Times New Roman" w:cs="Narkisim"/>
          <w:rtl/>
        </w:rPr>
        <w:t xml:space="preserve"> שנתקבל להלכה ולא </w:t>
      </w:r>
      <w:proofErr w:type="spellStart"/>
      <w:r w:rsidRPr="00692965">
        <w:rPr>
          <w:rFonts w:ascii="Times New Roman" w:eastAsia="Times New Roman" w:hAnsi="Times New Roman" w:cs="Narkisim"/>
          <w:rtl/>
        </w:rPr>
        <w:t>כר"ל</w:t>
      </w:r>
      <w:proofErr w:type="spellEnd"/>
      <w:r w:rsidRPr="00692965">
        <w:rPr>
          <w:rFonts w:ascii="Times New Roman" w:eastAsia="Times New Roman" w:hAnsi="Times New Roman" w:cs="Narkisim"/>
          <w:rtl/>
        </w:rPr>
        <w:t>.</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ב) "איבה" היא סיבת התקנה אך גדר התקנה הוא שידיה קנויות לו.</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אולם יש להדגיש שמפשטות הגמרא, לפי הבנת רוב הראשונים</w:t>
      </w:r>
      <w:bookmarkStart w:id="13" w:name="_ftnref13"/>
      <w:r w:rsidRPr="00692965">
        <w:rPr>
          <w:rFonts w:ascii="Times New Roman" w:eastAsia="Times New Roman" w:hAnsi="Times New Roman" w:cs="Narkisim"/>
          <w:rtl/>
        </w:rPr>
        <w:fldChar w:fldCharType="begin"/>
      </w:r>
      <w:r w:rsidRPr="00692965">
        <w:rPr>
          <w:rFonts w:ascii="Times New Roman" w:eastAsia="Times New Roman" w:hAnsi="Times New Roman" w:cs="Narkisim"/>
          <w:rtl/>
        </w:rPr>
        <w:instrText xml:space="preserve"> </w:instrText>
      </w:r>
      <w:r w:rsidRPr="00692965">
        <w:rPr>
          <w:rFonts w:ascii="Times New Roman" w:eastAsia="Times New Roman" w:hAnsi="Times New Roman" w:cs="Narkisim"/>
        </w:rPr>
        <w:instrText>HYPERLINK "file:///X:\\vbm5779\\hebrew</w:instrText>
      </w:r>
      <w:r w:rsidRPr="00692965">
        <w:rPr>
          <w:rFonts w:ascii="Times New Roman" w:eastAsia="Times New Roman" w:hAnsi="Times New Roman" w:cs="Narkisim"/>
          <w:rtl/>
        </w:rPr>
        <w:instrText>\\חובות%20הבעל%20והאישה\\</w:instrText>
      </w:r>
      <w:r w:rsidRPr="00692965">
        <w:rPr>
          <w:rFonts w:ascii="Times New Roman" w:eastAsia="Times New Roman" w:hAnsi="Times New Roman" w:cs="Narkisim"/>
        </w:rPr>
        <w:instrText>ch_11blum.html" \l "_ftn13</w:instrText>
      </w:r>
      <w:r w:rsidRPr="00692965">
        <w:rPr>
          <w:rFonts w:ascii="Times New Roman" w:eastAsia="Times New Roman" w:hAnsi="Times New Roman" w:cs="Narkisim"/>
          <w:rtl/>
        </w:rPr>
        <w:instrText xml:space="preserve">" </w:instrText>
      </w:r>
      <w:r w:rsidRPr="00692965">
        <w:rPr>
          <w:rFonts w:ascii="Times New Roman" w:eastAsia="Times New Roman" w:hAnsi="Times New Roman" w:cs="Narkisim"/>
          <w:rtl/>
        </w:rPr>
        <w:fldChar w:fldCharType="separate"/>
      </w:r>
      <w:r w:rsidRPr="00692965">
        <w:rPr>
          <w:rFonts w:ascii="Times New Roman" w:eastAsia="Times New Roman" w:hAnsi="Times New Roman" w:cs="Narkisim"/>
          <w:color w:val="0000FF"/>
          <w:u w:val="single"/>
          <w:rtl/>
        </w:rPr>
        <w:t>[13]</w:t>
      </w:r>
      <w:r w:rsidRPr="00692965">
        <w:rPr>
          <w:rFonts w:ascii="Times New Roman" w:eastAsia="Times New Roman" w:hAnsi="Times New Roman" w:cs="Narkisim"/>
          <w:rtl/>
        </w:rPr>
        <w:fldChar w:fldCharType="end"/>
      </w:r>
      <w:bookmarkEnd w:id="13"/>
      <w:r w:rsidRPr="00692965">
        <w:rPr>
          <w:rFonts w:ascii="Times New Roman" w:eastAsia="Times New Roman" w:hAnsi="Times New Roman" w:cs="Narkisim"/>
          <w:rtl/>
        </w:rPr>
        <w:t xml:space="preserve">, נראה שההסבר הוא קיצוני כיוון שהוא שולל </w:t>
      </w:r>
      <w:proofErr w:type="spellStart"/>
      <w:r w:rsidRPr="00692965">
        <w:rPr>
          <w:rFonts w:ascii="Times New Roman" w:eastAsia="Times New Roman" w:hAnsi="Times New Roman" w:cs="Narkisim"/>
          <w:rtl/>
        </w:rPr>
        <w:t>מהאשה</w:t>
      </w:r>
      <w:proofErr w:type="spellEnd"/>
      <w:r w:rsidRPr="00692965">
        <w:rPr>
          <w:rFonts w:ascii="Times New Roman" w:eastAsia="Times New Roman" w:hAnsi="Times New Roman" w:cs="Narkisim"/>
          <w:rtl/>
        </w:rPr>
        <w:t xml:space="preserve"> כל רשות ממונית עצמאית. לכן, בפשטות, </w:t>
      </w:r>
      <w:proofErr w:type="spellStart"/>
      <w:r w:rsidRPr="00692965">
        <w:rPr>
          <w:rFonts w:ascii="Times New Roman" w:eastAsia="Times New Roman" w:hAnsi="Times New Roman" w:cs="Narkisim"/>
          <w:rtl/>
        </w:rPr>
        <w:t>הקנין</w:t>
      </w:r>
      <w:proofErr w:type="spellEnd"/>
      <w:r w:rsidRPr="00692965">
        <w:rPr>
          <w:rFonts w:ascii="Times New Roman" w:eastAsia="Times New Roman" w:hAnsi="Times New Roman" w:cs="Narkisim"/>
          <w:rtl/>
        </w:rPr>
        <w:t xml:space="preserve"> לפי ריש לקיש הוא קנין גוף לפירות - </w:t>
      </w:r>
      <w:proofErr w:type="spellStart"/>
      <w:r w:rsidRPr="00692965">
        <w:rPr>
          <w:rFonts w:ascii="Times New Roman" w:eastAsia="Times New Roman" w:hAnsi="Times New Roman" w:cs="Narkisim"/>
          <w:rtl/>
        </w:rPr>
        <w:t>ודוקא</w:t>
      </w:r>
      <w:proofErr w:type="spellEnd"/>
      <w:r w:rsidRPr="00692965">
        <w:rPr>
          <w:rFonts w:ascii="Times New Roman" w:eastAsia="Times New Roman" w:hAnsi="Times New Roman" w:cs="Narkisim"/>
          <w:rtl/>
        </w:rPr>
        <w:t xml:space="preserve"> פירותיה (כלומר מעשה ידיה וכד') ולא דברים שזכתה מן החוץ</w:t>
      </w:r>
      <w:bookmarkStart w:id="14" w:name="_ftnref14"/>
      <w:r w:rsidRPr="00692965">
        <w:rPr>
          <w:rFonts w:ascii="Times New Roman" w:eastAsia="Times New Roman" w:hAnsi="Times New Roman" w:cs="Narkisim"/>
          <w:rtl/>
        </w:rPr>
        <w:fldChar w:fldCharType="begin"/>
      </w:r>
      <w:r w:rsidRPr="00692965">
        <w:rPr>
          <w:rFonts w:ascii="Times New Roman" w:eastAsia="Times New Roman" w:hAnsi="Times New Roman" w:cs="Narkisim"/>
          <w:rtl/>
        </w:rPr>
        <w:instrText xml:space="preserve"> </w:instrText>
      </w:r>
      <w:r w:rsidRPr="00692965">
        <w:rPr>
          <w:rFonts w:ascii="Times New Roman" w:eastAsia="Times New Roman" w:hAnsi="Times New Roman" w:cs="Narkisim"/>
        </w:rPr>
        <w:instrText>HYPERLINK "file:///X:\\vbm5779\\hebrew</w:instrText>
      </w:r>
      <w:r w:rsidRPr="00692965">
        <w:rPr>
          <w:rFonts w:ascii="Times New Roman" w:eastAsia="Times New Roman" w:hAnsi="Times New Roman" w:cs="Narkisim"/>
          <w:rtl/>
        </w:rPr>
        <w:instrText>\\חובות%20הבעל%20והאישה\\</w:instrText>
      </w:r>
      <w:r w:rsidRPr="00692965">
        <w:rPr>
          <w:rFonts w:ascii="Times New Roman" w:eastAsia="Times New Roman" w:hAnsi="Times New Roman" w:cs="Narkisim"/>
        </w:rPr>
        <w:instrText>ch_11blum.html" \l "_ftn14</w:instrText>
      </w:r>
      <w:r w:rsidRPr="00692965">
        <w:rPr>
          <w:rFonts w:ascii="Times New Roman" w:eastAsia="Times New Roman" w:hAnsi="Times New Roman" w:cs="Narkisim"/>
          <w:rtl/>
        </w:rPr>
        <w:instrText xml:space="preserve">" </w:instrText>
      </w:r>
      <w:r w:rsidRPr="00692965">
        <w:rPr>
          <w:rFonts w:ascii="Times New Roman" w:eastAsia="Times New Roman" w:hAnsi="Times New Roman" w:cs="Narkisim"/>
          <w:rtl/>
        </w:rPr>
        <w:fldChar w:fldCharType="separate"/>
      </w:r>
      <w:r w:rsidRPr="00692965">
        <w:rPr>
          <w:rFonts w:ascii="Times New Roman" w:eastAsia="Times New Roman" w:hAnsi="Times New Roman" w:cs="Narkisim"/>
          <w:color w:val="0000FF"/>
          <w:u w:val="single"/>
          <w:rtl/>
        </w:rPr>
        <w:t>[14]</w:t>
      </w:r>
      <w:r w:rsidRPr="00692965">
        <w:rPr>
          <w:rFonts w:ascii="Times New Roman" w:eastAsia="Times New Roman" w:hAnsi="Times New Roman" w:cs="Narkisim"/>
          <w:rtl/>
        </w:rPr>
        <w:fldChar w:fldCharType="end"/>
      </w:r>
      <w:bookmarkEnd w:id="14"/>
      <w:r w:rsidRPr="00692965">
        <w:rPr>
          <w:rFonts w:ascii="Times New Roman" w:eastAsia="Times New Roman" w:hAnsi="Times New Roman" w:cs="Narkisim"/>
          <w:rtl/>
        </w:rPr>
        <w:t>.</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 xml:space="preserve">שיטת הרמב"ם </w:t>
      </w:r>
      <w:proofErr w:type="spellStart"/>
      <w:r w:rsidRPr="00692965">
        <w:rPr>
          <w:rFonts w:ascii="Times New Roman" w:eastAsia="Times New Roman" w:hAnsi="Times New Roman" w:cs="Narkisim"/>
          <w:rtl/>
        </w:rPr>
        <w:t>בסוגיא</w:t>
      </w:r>
      <w:proofErr w:type="spellEnd"/>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lastRenderedPageBreak/>
        <w:t>הרמב"ם בריש פרק י"ב מהלכות אישות (</w:t>
      </w:r>
      <w:proofErr w:type="spellStart"/>
      <w:r w:rsidRPr="00692965">
        <w:rPr>
          <w:rFonts w:ascii="Times New Roman" w:eastAsia="Times New Roman" w:hAnsi="Times New Roman" w:cs="Narkisim"/>
          <w:rtl/>
        </w:rPr>
        <w:t>ה"ד</w:t>
      </w:r>
      <w:proofErr w:type="spellEnd"/>
      <w:r w:rsidRPr="00692965">
        <w:rPr>
          <w:rFonts w:ascii="Times New Roman" w:eastAsia="Times New Roman" w:hAnsi="Times New Roman" w:cs="Narkisim"/>
          <w:rtl/>
        </w:rPr>
        <w:t xml:space="preserve">) כותב: "ועוד תקנו חכמים שיהיו מעשה ידי </w:t>
      </w:r>
      <w:proofErr w:type="spellStart"/>
      <w:r w:rsidRPr="00692965">
        <w:rPr>
          <w:rFonts w:ascii="Times New Roman" w:eastAsia="Times New Roman" w:hAnsi="Times New Roman" w:cs="Narkisim"/>
          <w:rtl/>
        </w:rPr>
        <w:t>האשה</w:t>
      </w:r>
      <w:proofErr w:type="spellEnd"/>
      <w:r w:rsidRPr="00692965">
        <w:rPr>
          <w:rFonts w:ascii="Times New Roman" w:eastAsia="Times New Roman" w:hAnsi="Times New Roman" w:cs="Narkisim"/>
          <w:rtl/>
        </w:rPr>
        <w:t xml:space="preserve"> כנגד מזונותיה...לפיכך אם אמרה </w:t>
      </w:r>
      <w:proofErr w:type="spellStart"/>
      <w:r w:rsidRPr="00692965">
        <w:rPr>
          <w:rFonts w:ascii="Times New Roman" w:eastAsia="Times New Roman" w:hAnsi="Times New Roman" w:cs="Narkisim"/>
          <w:rtl/>
        </w:rPr>
        <w:t>האשה</w:t>
      </w:r>
      <w:proofErr w:type="spellEnd"/>
      <w:r w:rsidRPr="00692965">
        <w:rPr>
          <w:rFonts w:ascii="Times New Roman" w:eastAsia="Times New Roman" w:hAnsi="Times New Roman" w:cs="Narkisim"/>
          <w:rtl/>
        </w:rPr>
        <w:t xml:space="preserve"> איני ניזונת ואיני עושה </w:t>
      </w:r>
      <w:proofErr w:type="spellStart"/>
      <w:r w:rsidRPr="00692965">
        <w:rPr>
          <w:rFonts w:ascii="Times New Roman" w:eastAsia="Times New Roman" w:hAnsi="Times New Roman" w:cs="Narkisim"/>
          <w:rtl/>
        </w:rPr>
        <w:t>שומעין</w:t>
      </w:r>
      <w:proofErr w:type="spellEnd"/>
      <w:r w:rsidRPr="00692965">
        <w:rPr>
          <w:rFonts w:ascii="Times New Roman" w:eastAsia="Times New Roman" w:hAnsi="Times New Roman" w:cs="Narkisim"/>
          <w:rtl/>
        </w:rPr>
        <w:t xml:space="preserve"> לה..." מדבריו משמע בבירור שפסק כרב </w:t>
      </w:r>
      <w:proofErr w:type="spellStart"/>
      <w:r w:rsidRPr="00692965">
        <w:rPr>
          <w:rFonts w:ascii="Times New Roman" w:eastAsia="Times New Roman" w:hAnsi="Times New Roman" w:cs="Narkisim"/>
          <w:rtl/>
        </w:rPr>
        <w:t>הונא</w:t>
      </w:r>
      <w:proofErr w:type="spellEnd"/>
      <w:r w:rsidRPr="00692965">
        <w:rPr>
          <w:rFonts w:ascii="Times New Roman" w:eastAsia="Times New Roman" w:hAnsi="Times New Roman" w:cs="Narkisim"/>
          <w:rtl/>
        </w:rPr>
        <w:t xml:space="preserve">, אלא שקודם לכן, בהלכות ב', ג', מנה הרמב"ם את חיובי הבעל לאשתו לחוד ואת חיובי </w:t>
      </w:r>
      <w:proofErr w:type="spellStart"/>
      <w:r w:rsidRPr="00692965">
        <w:rPr>
          <w:rFonts w:ascii="Times New Roman" w:eastAsia="Times New Roman" w:hAnsi="Times New Roman" w:cs="Narkisim"/>
          <w:rtl/>
        </w:rPr>
        <w:t>האשה</w:t>
      </w:r>
      <w:proofErr w:type="spellEnd"/>
      <w:r w:rsidRPr="00692965">
        <w:rPr>
          <w:rFonts w:ascii="Times New Roman" w:eastAsia="Times New Roman" w:hAnsi="Times New Roman" w:cs="Narkisim"/>
          <w:rtl/>
        </w:rPr>
        <w:t xml:space="preserve"> לבעלה לחוד. מכך, שבתחילה מונה אותם הרמב"ם באופן עצמאי ורק בהלכה ד' קושר הוא אותם זה בזה, משמע שהבין שאף לרב </w:t>
      </w:r>
      <w:proofErr w:type="spellStart"/>
      <w:r w:rsidRPr="00692965">
        <w:rPr>
          <w:rFonts w:ascii="Times New Roman" w:eastAsia="Times New Roman" w:hAnsi="Times New Roman" w:cs="Narkisim"/>
          <w:rtl/>
        </w:rPr>
        <w:t>הונא</w:t>
      </w:r>
      <w:proofErr w:type="spellEnd"/>
      <w:r w:rsidRPr="00692965">
        <w:rPr>
          <w:rFonts w:ascii="Times New Roman" w:eastAsia="Times New Roman" w:hAnsi="Times New Roman" w:cs="Narkisim"/>
          <w:rtl/>
        </w:rPr>
        <w:t xml:space="preserve"> שורש החיובים הוא מהותי ונעוץ בעצם מצב האישות. רק בשלב השני נקשרו החיובים אחד בשני, (כדי שאי עשיית החובה המוטלת על אחד מהצדדים תפתור גם את השני מחיובו) ולאחר שלב זה יכולה </w:t>
      </w:r>
      <w:proofErr w:type="spellStart"/>
      <w:r w:rsidRPr="00692965">
        <w:rPr>
          <w:rFonts w:ascii="Times New Roman" w:eastAsia="Times New Roman" w:hAnsi="Times New Roman" w:cs="Narkisim"/>
          <w:rtl/>
        </w:rPr>
        <w:t>האשה</w:t>
      </w:r>
      <w:proofErr w:type="spellEnd"/>
      <w:r w:rsidRPr="00692965">
        <w:rPr>
          <w:rFonts w:ascii="Times New Roman" w:eastAsia="Times New Roman" w:hAnsi="Times New Roman" w:cs="Narkisim"/>
          <w:rtl/>
        </w:rPr>
        <w:t xml:space="preserve"> לומר "איני ניזונת ואיני עושה".</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 xml:space="preserve">הבנה זו משנה את המבט על חובת מעשה ידיים, מתקנת חכמים תועלתית, לחיוב מהותי, חיוב הנובע מעצם האישות ומעבה את מערכת היחסים המורכבת שבין הבעל </w:t>
      </w:r>
      <w:proofErr w:type="spellStart"/>
      <w:r w:rsidRPr="00692965">
        <w:rPr>
          <w:rFonts w:ascii="Times New Roman" w:eastAsia="Times New Roman" w:hAnsi="Times New Roman" w:cs="Narkisim"/>
          <w:rtl/>
        </w:rPr>
        <w:t>והאשה</w:t>
      </w:r>
      <w:proofErr w:type="spellEnd"/>
      <w:r w:rsidRPr="00692965">
        <w:rPr>
          <w:rFonts w:ascii="Times New Roman" w:eastAsia="Times New Roman" w:hAnsi="Times New Roman" w:cs="Narkisim"/>
          <w:rtl/>
        </w:rPr>
        <w:t>. אלא שעל הבנה זו נראה לערום כמה קושיות:</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 xml:space="preserve">א. לפי רב </w:t>
      </w:r>
      <w:proofErr w:type="spellStart"/>
      <w:r w:rsidRPr="00692965">
        <w:rPr>
          <w:rFonts w:ascii="Times New Roman" w:eastAsia="Times New Roman" w:hAnsi="Times New Roman" w:cs="Narkisim"/>
          <w:rtl/>
        </w:rPr>
        <w:t>הונא</w:t>
      </w:r>
      <w:proofErr w:type="spellEnd"/>
      <w:r w:rsidRPr="00692965">
        <w:rPr>
          <w:rFonts w:ascii="Times New Roman" w:eastAsia="Times New Roman" w:hAnsi="Times New Roman" w:cs="Narkisim"/>
          <w:rtl/>
        </w:rPr>
        <w:t xml:space="preserve"> משמע ששורש התקנה הוא "משום איבה" וברמב"ם אין זכר לגורם האיבה בחיובי </w:t>
      </w:r>
      <w:proofErr w:type="spellStart"/>
      <w:r w:rsidRPr="00692965">
        <w:rPr>
          <w:rFonts w:ascii="Times New Roman" w:eastAsia="Times New Roman" w:hAnsi="Times New Roman" w:cs="Narkisim"/>
          <w:rtl/>
        </w:rPr>
        <w:t>האשה</w:t>
      </w:r>
      <w:proofErr w:type="spellEnd"/>
      <w:r w:rsidRPr="00692965">
        <w:rPr>
          <w:rFonts w:ascii="Times New Roman" w:eastAsia="Times New Roman" w:hAnsi="Times New Roman" w:cs="Narkisim"/>
          <w:rtl/>
        </w:rPr>
        <w:t xml:space="preserve"> לבעלה?</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 xml:space="preserve">ב. הרמב"ם (הל' ערכין </w:t>
      </w:r>
      <w:proofErr w:type="spellStart"/>
      <w:r w:rsidRPr="00692965">
        <w:rPr>
          <w:rFonts w:ascii="Times New Roman" w:eastAsia="Times New Roman" w:hAnsi="Times New Roman" w:cs="Narkisim"/>
          <w:rtl/>
        </w:rPr>
        <w:t>וחרמין</w:t>
      </w:r>
      <w:proofErr w:type="spellEnd"/>
      <w:r w:rsidRPr="00692965">
        <w:rPr>
          <w:rFonts w:ascii="Times New Roman" w:eastAsia="Times New Roman" w:hAnsi="Times New Roman" w:cs="Narkisim"/>
          <w:rtl/>
        </w:rPr>
        <w:t xml:space="preserve"> פ"ו </w:t>
      </w:r>
      <w:proofErr w:type="spellStart"/>
      <w:r w:rsidRPr="00692965">
        <w:rPr>
          <w:rFonts w:ascii="Times New Roman" w:eastAsia="Times New Roman" w:hAnsi="Times New Roman" w:cs="Narkisim"/>
          <w:rtl/>
        </w:rPr>
        <w:t>הכ"ח</w:t>
      </w:r>
      <w:proofErr w:type="spellEnd"/>
      <w:r w:rsidRPr="00692965">
        <w:rPr>
          <w:rFonts w:ascii="Times New Roman" w:eastAsia="Times New Roman" w:hAnsi="Times New Roman" w:cs="Narkisim"/>
          <w:rtl/>
        </w:rPr>
        <w:t xml:space="preserve">) פוסק: "אמר לה יקדשו ידייך לעושיהן, הואיל והן </w:t>
      </w:r>
      <w:proofErr w:type="spellStart"/>
      <w:r w:rsidRPr="00692965">
        <w:rPr>
          <w:rFonts w:ascii="Times New Roman" w:eastAsia="Times New Roman" w:hAnsi="Times New Roman" w:cs="Narkisim"/>
          <w:rtl/>
        </w:rPr>
        <w:t>משועבדין</w:t>
      </w:r>
      <w:proofErr w:type="spellEnd"/>
      <w:r w:rsidRPr="00692965">
        <w:rPr>
          <w:rFonts w:ascii="Times New Roman" w:eastAsia="Times New Roman" w:hAnsi="Times New Roman" w:cs="Narkisim"/>
          <w:rtl/>
        </w:rPr>
        <w:t xml:space="preserve"> לו, הרי כל מעשה ידיה קודש. הא למה זה דומה לאומר אילן זה קודש שכל פירות שיעשה להבא קודש" - משמע שהבין שלבעל יש קנין ביד אשתו </w:t>
      </w:r>
      <w:proofErr w:type="spellStart"/>
      <w:r w:rsidRPr="00692965">
        <w:rPr>
          <w:rFonts w:ascii="Times New Roman" w:eastAsia="Times New Roman" w:hAnsi="Times New Roman" w:cs="Narkisim"/>
          <w:rtl/>
        </w:rPr>
        <w:t>ודלא</w:t>
      </w:r>
      <w:proofErr w:type="spellEnd"/>
      <w:r w:rsidRPr="00692965">
        <w:rPr>
          <w:rFonts w:ascii="Times New Roman" w:eastAsia="Times New Roman" w:hAnsi="Times New Roman" w:cs="Narkisim"/>
          <w:rtl/>
        </w:rPr>
        <w:t xml:space="preserve"> כרב </w:t>
      </w:r>
      <w:proofErr w:type="spellStart"/>
      <w:r w:rsidRPr="00692965">
        <w:rPr>
          <w:rFonts w:ascii="Times New Roman" w:eastAsia="Times New Roman" w:hAnsi="Times New Roman" w:cs="Narkisim"/>
          <w:rtl/>
        </w:rPr>
        <w:t>הונא</w:t>
      </w:r>
      <w:bookmarkStart w:id="15" w:name="_ftnref15"/>
      <w:proofErr w:type="spellEnd"/>
      <w:r w:rsidRPr="00692965">
        <w:rPr>
          <w:rFonts w:ascii="Times New Roman" w:eastAsia="Times New Roman" w:hAnsi="Times New Roman" w:cs="Narkisim"/>
          <w:rtl/>
        </w:rPr>
        <w:fldChar w:fldCharType="begin"/>
      </w:r>
      <w:r w:rsidRPr="00692965">
        <w:rPr>
          <w:rFonts w:ascii="Times New Roman" w:eastAsia="Times New Roman" w:hAnsi="Times New Roman" w:cs="Narkisim"/>
          <w:rtl/>
        </w:rPr>
        <w:instrText xml:space="preserve"> </w:instrText>
      </w:r>
      <w:r w:rsidRPr="00692965">
        <w:rPr>
          <w:rFonts w:ascii="Times New Roman" w:eastAsia="Times New Roman" w:hAnsi="Times New Roman" w:cs="Narkisim"/>
        </w:rPr>
        <w:instrText>HYPERLINK "file:///X:\\vbm5779\\hebrew</w:instrText>
      </w:r>
      <w:r w:rsidRPr="00692965">
        <w:rPr>
          <w:rFonts w:ascii="Times New Roman" w:eastAsia="Times New Roman" w:hAnsi="Times New Roman" w:cs="Narkisim"/>
          <w:rtl/>
        </w:rPr>
        <w:instrText>\\חובות%20הבעל%20והאישה\\</w:instrText>
      </w:r>
      <w:r w:rsidRPr="00692965">
        <w:rPr>
          <w:rFonts w:ascii="Times New Roman" w:eastAsia="Times New Roman" w:hAnsi="Times New Roman" w:cs="Narkisim"/>
        </w:rPr>
        <w:instrText>ch_11blum.html" \l "_ftn15</w:instrText>
      </w:r>
      <w:r w:rsidRPr="00692965">
        <w:rPr>
          <w:rFonts w:ascii="Times New Roman" w:eastAsia="Times New Roman" w:hAnsi="Times New Roman" w:cs="Narkisim"/>
          <w:rtl/>
        </w:rPr>
        <w:instrText xml:space="preserve">" </w:instrText>
      </w:r>
      <w:r w:rsidRPr="00692965">
        <w:rPr>
          <w:rFonts w:ascii="Times New Roman" w:eastAsia="Times New Roman" w:hAnsi="Times New Roman" w:cs="Narkisim"/>
          <w:rtl/>
        </w:rPr>
        <w:fldChar w:fldCharType="separate"/>
      </w:r>
      <w:r w:rsidRPr="00692965">
        <w:rPr>
          <w:rFonts w:ascii="Times New Roman" w:eastAsia="Times New Roman" w:hAnsi="Times New Roman" w:cs="Narkisim"/>
          <w:color w:val="0000FF"/>
          <w:u w:val="single"/>
          <w:rtl/>
        </w:rPr>
        <w:t>[15]</w:t>
      </w:r>
      <w:r w:rsidRPr="00692965">
        <w:rPr>
          <w:rFonts w:ascii="Times New Roman" w:eastAsia="Times New Roman" w:hAnsi="Times New Roman" w:cs="Narkisim"/>
          <w:rtl/>
        </w:rPr>
        <w:fldChar w:fldCharType="end"/>
      </w:r>
      <w:bookmarkEnd w:id="15"/>
      <w:r w:rsidRPr="00692965">
        <w:rPr>
          <w:rFonts w:ascii="Times New Roman" w:eastAsia="Times New Roman" w:hAnsi="Times New Roman" w:cs="Narkisim"/>
          <w:rtl/>
        </w:rPr>
        <w:t>?</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 xml:space="preserve">ונראה לתרץ ברמב"ם שאכן פסק כרב </w:t>
      </w:r>
      <w:proofErr w:type="spellStart"/>
      <w:r w:rsidRPr="00692965">
        <w:rPr>
          <w:rFonts w:ascii="Times New Roman" w:eastAsia="Times New Roman" w:hAnsi="Times New Roman" w:cs="Narkisim"/>
          <w:rtl/>
        </w:rPr>
        <w:t>הונא</w:t>
      </w:r>
      <w:proofErr w:type="spellEnd"/>
      <w:r w:rsidRPr="00692965">
        <w:rPr>
          <w:rFonts w:ascii="Times New Roman" w:eastAsia="Times New Roman" w:hAnsi="Times New Roman" w:cs="Narkisim"/>
          <w:rtl/>
        </w:rPr>
        <w:t xml:space="preserve"> אך לא מטעמיה בגמרא. כלומר, בסיסית חייב הבעל לזון את אשתו מצד חיוב אישות, </w:t>
      </w:r>
      <w:proofErr w:type="spellStart"/>
      <w:r w:rsidRPr="00692965">
        <w:rPr>
          <w:rFonts w:ascii="Times New Roman" w:eastAsia="Times New Roman" w:hAnsi="Times New Roman" w:cs="Narkisim"/>
          <w:rtl/>
        </w:rPr>
        <w:t>והאשה</w:t>
      </w:r>
      <w:proofErr w:type="spellEnd"/>
      <w:r w:rsidRPr="00692965">
        <w:rPr>
          <w:rFonts w:ascii="Times New Roman" w:eastAsia="Times New Roman" w:hAnsi="Times New Roman" w:cs="Narkisim"/>
          <w:rtl/>
        </w:rPr>
        <w:t xml:space="preserve"> חייבת להעלות את מעשה ידיה לבעלה כי ידיה קנויות לו למעשיהן, ושני החיובים הם עיקר ואף אחד אינו יכול להפקיע את חיובו הוא (כהבנת חלק מהראשונים בריש לקיש</w:t>
      </w:r>
      <w:bookmarkStart w:id="16" w:name="_ftnref16"/>
      <w:r w:rsidRPr="00692965">
        <w:rPr>
          <w:rFonts w:ascii="Times New Roman" w:eastAsia="Times New Roman" w:hAnsi="Times New Roman" w:cs="Narkisim"/>
          <w:rtl/>
        </w:rPr>
        <w:fldChar w:fldCharType="begin"/>
      </w:r>
      <w:r w:rsidRPr="00692965">
        <w:rPr>
          <w:rFonts w:ascii="Times New Roman" w:eastAsia="Times New Roman" w:hAnsi="Times New Roman" w:cs="Narkisim"/>
          <w:rtl/>
        </w:rPr>
        <w:instrText xml:space="preserve"> </w:instrText>
      </w:r>
      <w:r w:rsidRPr="00692965">
        <w:rPr>
          <w:rFonts w:ascii="Times New Roman" w:eastAsia="Times New Roman" w:hAnsi="Times New Roman" w:cs="Narkisim"/>
        </w:rPr>
        <w:instrText>HYPERLINK "file:///X:\\vbm5779\\hebrew</w:instrText>
      </w:r>
      <w:r w:rsidRPr="00692965">
        <w:rPr>
          <w:rFonts w:ascii="Times New Roman" w:eastAsia="Times New Roman" w:hAnsi="Times New Roman" w:cs="Narkisim"/>
          <w:rtl/>
        </w:rPr>
        <w:instrText>\\חובות%20הבעל%20והאישה\\</w:instrText>
      </w:r>
      <w:r w:rsidRPr="00692965">
        <w:rPr>
          <w:rFonts w:ascii="Times New Roman" w:eastAsia="Times New Roman" w:hAnsi="Times New Roman" w:cs="Narkisim"/>
        </w:rPr>
        <w:instrText>ch_11blum.html" \l "_ftn16</w:instrText>
      </w:r>
      <w:r w:rsidRPr="00692965">
        <w:rPr>
          <w:rFonts w:ascii="Times New Roman" w:eastAsia="Times New Roman" w:hAnsi="Times New Roman" w:cs="Narkisim"/>
          <w:rtl/>
        </w:rPr>
        <w:instrText xml:space="preserve">" </w:instrText>
      </w:r>
      <w:r w:rsidRPr="00692965">
        <w:rPr>
          <w:rFonts w:ascii="Times New Roman" w:eastAsia="Times New Roman" w:hAnsi="Times New Roman" w:cs="Narkisim"/>
          <w:rtl/>
        </w:rPr>
        <w:fldChar w:fldCharType="separate"/>
      </w:r>
      <w:r w:rsidRPr="00692965">
        <w:rPr>
          <w:rFonts w:ascii="Times New Roman" w:eastAsia="Times New Roman" w:hAnsi="Times New Roman" w:cs="Narkisim"/>
          <w:color w:val="0000FF"/>
          <w:u w:val="single"/>
          <w:rtl/>
        </w:rPr>
        <w:t>[16]</w:t>
      </w:r>
      <w:r w:rsidRPr="00692965">
        <w:rPr>
          <w:rFonts w:ascii="Times New Roman" w:eastAsia="Times New Roman" w:hAnsi="Times New Roman" w:cs="Narkisim"/>
          <w:rtl/>
        </w:rPr>
        <w:fldChar w:fldCharType="end"/>
      </w:r>
      <w:bookmarkEnd w:id="16"/>
      <w:r w:rsidRPr="00692965">
        <w:rPr>
          <w:rFonts w:ascii="Times New Roman" w:eastAsia="Times New Roman" w:hAnsi="Times New Roman" w:cs="Narkisim"/>
          <w:rtl/>
        </w:rPr>
        <w:t xml:space="preserve"> וכפי שמשמע בירושלמי שאינו מזכיר שהחיובים הם אחד תחת השני</w:t>
      </w:r>
      <w:bookmarkStart w:id="17" w:name="_ftnref17"/>
      <w:r w:rsidRPr="00692965">
        <w:rPr>
          <w:rFonts w:ascii="Times New Roman" w:eastAsia="Times New Roman" w:hAnsi="Times New Roman" w:cs="Narkisim"/>
          <w:rtl/>
        </w:rPr>
        <w:fldChar w:fldCharType="begin"/>
      </w:r>
      <w:r w:rsidRPr="00692965">
        <w:rPr>
          <w:rFonts w:ascii="Times New Roman" w:eastAsia="Times New Roman" w:hAnsi="Times New Roman" w:cs="Narkisim"/>
          <w:rtl/>
        </w:rPr>
        <w:instrText xml:space="preserve"> </w:instrText>
      </w:r>
      <w:r w:rsidRPr="00692965">
        <w:rPr>
          <w:rFonts w:ascii="Times New Roman" w:eastAsia="Times New Roman" w:hAnsi="Times New Roman" w:cs="Narkisim"/>
        </w:rPr>
        <w:instrText>HYPERLINK "file:///X:\\vbm5779\\hebrew</w:instrText>
      </w:r>
      <w:r w:rsidRPr="00692965">
        <w:rPr>
          <w:rFonts w:ascii="Times New Roman" w:eastAsia="Times New Roman" w:hAnsi="Times New Roman" w:cs="Narkisim"/>
          <w:rtl/>
        </w:rPr>
        <w:instrText>\\חובות%20הבעל%20והאישה\\</w:instrText>
      </w:r>
      <w:r w:rsidRPr="00692965">
        <w:rPr>
          <w:rFonts w:ascii="Times New Roman" w:eastAsia="Times New Roman" w:hAnsi="Times New Roman" w:cs="Narkisim"/>
        </w:rPr>
        <w:instrText>ch_11blum.html" \l "_ftn17</w:instrText>
      </w:r>
      <w:r w:rsidRPr="00692965">
        <w:rPr>
          <w:rFonts w:ascii="Times New Roman" w:eastAsia="Times New Roman" w:hAnsi="Times New Roman" w:cs="Narkisim"/>
          <w:rtl/>
        </w:rPr>
        <w:instrText xml:space="preserve">" </w:instrText>
      </w:r>
      <w:r w:rsidRPr="00692965">
        <w:rPr>
          <w:rFonts w:ascii="Times New Roman" w:eastAsia="Times New Roman" w:hAnsi="Times New Roman" w:cs="Narkisim"/>
          <w:rtl/>
        </w:rPr>
        <w:fldChar w:fldCharType="separate"/>
      </w:r>
      <w:r w:rsidRPr="00692965">
        <w:rPr>
          <w:rFonts w:ascii="Times New Roman" w:eastAsia="Times New Roman" w:hAnsi="Times New Roman" w:cs="Narkisim"/>
          <w:color w:val="0000FF"/>
          <w:u w:val="single"/>
          <w:rtl/>
        </w:rPr>
        <w:t>[17]</w:t>
      </w:r>
      <w:r w:rsidRPr="00692965">
        <w:rPr>
          <w:rFonts w:ascii="Times New Roman" w:eastAsia="Times New Roman" w:hAnsi="Times New Roman" w:cs="Narkisim"/>
          <w:rtl/>
        </w:rPr>
        <w:fldChar w:fldCharType="end"/>
      </w:r>
      <w:bookmarkEnd w:id="17"/>
      <w:r w:rsidRPr="00692965">
        <w:rPr>
          <w:rFonts w:ascii="Times New Roman" w:eastAsia="Times New Roman" w:hAnsi="Times New Roman" w:cs="Narkisim"/>
          <w:rtl/>
        </w:rPr>
        <w:t xml:space="preserve">). אלא שבא רב </w:t>
      </w:r>
      <w:proofErr w:type="spellStart"/>
      <w:r w:rsidRPr="00692965">
        <w:rPr>
          <w:rFonts w:ascii="Times New Roman" w:eastAsia="Times New Roman" w:hAnsi="Times New Roman" w:cs="Narkisim"/>
          <w:rtl/>
        </w:rPr>
        <w:t>הונא</w:t>
      </w:r>
      <w:proofErr w:type="spellEnd"/>
      <w:r w:rsidRPr="00692965">
        <w:rPr>
          <w:rFonts w:ascii="Times New Roman" w:eastAsia="Times New Roman" w:hAnsi="Times New Roman" w:cs="Narkisim"/>
          <w:rtl/>
        </w:rPr>
        <w:t xml:space="preserve"> ואמר שתקנו זה תחת זה. לכן, כתוצאה מאותו קישור בין החיובים שהפך אותם גם לחובות ממוניים הניתנים לקיזוז על אף שבשורשם הינם חיובי אישות מובהקים, יכולה </w:t>
      </w:r>
      <w:proofErr w:type="spellStart"/>
      <w:r w:rsidRPr="00692965">
        <w:rPr>
          <w:rFonts w:ascii="Times New Roman" w:eastAsia="Times New Roman" w:hAnsi="Times New Roman" w:cs="Narkisim"/>
          <w:rtl/>
        </w:rPr>
        <w:t>האשה</w:t>
      </w:r>
      <w:proofErr w:type="spellEnd"/>
      <w:r w:rsidRPr="00692965">
        <w:rPr>
          <w:rFonts w:ascii="Times New Roman" w:eastAsia="Times New Roman" w:hAnsi="Times New Roman" w:cs="Narkisim"/>
          <w:rtl/>
        </w:rPr>
        <w:t xml:space="preserve"> לומר "איני ניזונת ואיני עושה". ולפי זה ברור גם המשך הלכה ד' ברמב"ם - "אבל אם אמר הבעל איני זנך ואיני נוטל כלום ממעשה ידייך אין </w:t>
      </w:r>
      <w:proofErr w:type="spellStart"/>
      <w:r w:rsidRPr="00692965">
        <w:rPr>
          <w:rFonts w:ascii="Times New Roman" w:eastAsia="Times New Roman" w:hAnsi="Times New Roman" w:cs="Narkisim"/>
          <w:rtl/>
        </w:rPr>
        <w:t>שומעין</w:t>
      </w:r>
      <w:proofErr w:type="spellEnd"/>
      <w:r w:rsidRPr="00692965">
        <w:rPr>
          <w:rFonts w:ascii="Times New Roman" w:eastAsia="Times New Roman" w:hAnsi="Times New Roman" w:cs="Narkisim"/>
          <w:rtl/>
        </w:rPr>
        <w:t xml:space="preserve"> לו שמא לא יספקו לה מעשה ידיה במזונותיה"; כלומר, כיוון שחיוב הבעל לאשה וחיוב </w:t>
      </w:r>
      <w:proofErr w:type="spellStart"/>
      <w:r w:rsidRPr="00692965">
        <w:rPr>
          <w:rFonts w:ascii="Times New Roman" w:eastAsia="Times New Roman" w:hAnsi="Times New Roman" w:cs="Narkisim"/>
          <w:rtl/>
        </w:rPr>
        <w:t>האשה</w:t>
      </w:r>
      <w:proofErr w:type="spellEnd"/>
      <w:r w:rsidRPr="00692965">
        <w:rPr>
          <w:rFonts w:ascii="Times New Roman" w:eastAsia="Times New Roman" w:hAnsi="Times New Roman" w:cs="Narkisim"/>
          <w:rtl/>
        </w:rPr>
        <w:t xml:space="preserve"> לבעל שניהם עקרוניים ושורשם נעוץ באישות, ויכולתה של </w:t>
      </w:r>
      <w:proofErr w:type="spellStart"/>
      <w:r w:rsidRPr="00692965">
        <w:rPr>
          <w:rFonts w:ascii="Times New Roman" w:eastAsia="Times New Roman" w:hAnsi="Times New Roman" w:cs="Narkisim"/>
          <w:rtl/>
        </w:rPr>
        <w:t>האשה</w:t>
      </w:r>
      <w:proofErr w:type="spellEnd"/>
      <w:r w:rsidRPr="00692965">
        <w:rPr>
          <w:rFonts w:ascii="Times New Roman" w:eastAsia="Times New Roman" w:hAnsi="Times New Roman" w:cs="Narkisim"/>
          <w:rtl/>
        </w:rPr>
        <w:t xml:space="preserve"> לומר "איני ניזונת ואיני עושה" נובעת רק מכך </w:t>
      </w:r>
      <w:r w:rsidRPr="00692965">
        <w:rPr>
          <w:rFonts w:ascii="Times New Roman" w:eastAsia="Times New Roman" w:hAnsi="Times New Roman" w:cs="Narkisim"/>
          <w:u w:val="single"/>
          <w:rtl/>
        </w:rPr>
        <w:t>שברובד שני</w:t>
      </w:r>
      <w:r w:rsidRPr="00692965">
        <w:rPr>
          <w:rFonts w:ascii="Times New Roman" w:eastAsia="Times New Roman" w:hAnsi="Times New Roman" w:cs="Narkisim"/>
          <w:rtl/>
        </w:rPr>
        <w:t xml:space="preserve"> תקנו "זה תחת זה", אין כל סיבה לכאורה, שאחר תקנה זו הבעל לא יוכל לנמר לאשה "צאי מעשה ידייך במזונותייך". לכן, חייב הרמב"ם להדגיש שאינו יכול לומר לה "צאי מעשה ידייך במזונותייך" מצד בעיית "לא ספקה" שעלולה לפגוע בשורש חיובו לה - חיובו לזונה</w:t>
      </w:r>
      <w:bookmarkStart w:id="18" w:name="_ftnref18"/>
      <w:r w:rsidRPr="00692965">
        <w:rPr>
          <w:rFonts w:ascii="Times New Roman" w:eastAsia="Times New Roman" w:hAnsi="Times New Roman" w:cs="Narkisim"/>
          <w:rtl/>
        </w:rPr>
        <w:fldChar w:fldCharType="begin"/>
      </w:r>
      <w:r w:rsidRPr="00692965">
        <w:rPr>
          <w:rFonts w:ascii="Times New Roman" w:eastAsia="Times New Roman" w:hAnsi="Times New Roman" w:cs="Narkisim"/>
          <w:rtl/>
        </w:rPr>
        <w:instrText xml:space="preserve"> </w:instrText>
      </w:r>
      <w:r w:rsidRPr="00692965">
        <w:rPr>
          <w:rFonts w:ascii="Times New Roman" w:eastAsia="Times New Roman" w:hAnsi="Times New Roman" w:cs="Narkisim"/>
        </w:rPr>
        <w:instrText>HYPERLINK "file:///X:\\vbm5779\\hebrew</w:instrText>
      </w:r>
      <w:r w:rsidRPr="00692965">
        <w:rPr>
          <w:rFonts w:ascii="Times New Roman" w:eastAsia="Times New Roman" w:hAnsi="Times New Roman" w:cs="Narkisim"/>
          <w:rtl/>
        </w:rPr>
        <w:instrText>\\חובות%20הבעל%20והאישה\\</w:instrText>
      </w:r>
      <w:r w:rsidRPr="00692965">
        <w:rPr>
          <w:rFonts w:ascii="Times New Roman" w:eastAsia="Times New Roman" w:hAnsi="Times New Roman" w:cs="Narkisim"/>
        </w:rPr>
        <w:instrText>ch_11blum.html" \l "_ftn18</w:instrText>
      </w:r>
      <w:r w:rsidRPr="00692965">
        <w:rPr>
          <w:rFonts w:ascii="Times New Roman" w:eastAsia="Times New Roman" w:hAnsi="Times New Roman" w:cs="Narkisim"/>
          <w:rtl/>
        </w:rPr>
        <w:instrText xml:space="preserve">" </w:instrText>
      </w:r>
      <w:r w:rsidRPr="00692965">
        <w:rPr>
          <w:rFonts w:ascii="Times New Roman" w:eastAsia="Times New Roman" w:hAnsi="Times New Roman" w:cs="Narkisim"/>
          <w:rtl/>
        </w:rPr>
        <w:fldChar w:fldCharType="separate"/>
      </w:r>
      <w:r w:rsidRPr="00692965">
        <w:rPr>
          <w:rFonts w:ascii="Times New Roman" w:eastAsia="Times New Roman" w:hAnsi="Times New Roman" w:cs="Narkisim"/>
          <w:color w:val="0000FF"/>
          <w:u w:val="single"/>
          <w:rtl/>
        </w:rPr>
        <w:t>[18]</w:t>
      </w:r>
      <w:r w:rsidRPr="00692965">
        <w:rPr>
          <w:rFonts w:ascii="Times New Roman" w:eastAsia="Times New Roman" w:hAnsi="Times New Roman" w:cs="Narkisim"/>
          <w:rtl/>
        </w:rPr>
        <w:fldChar w:fldCharType="end"/>
      </w:r>
      <w:bookmarkEnd w:id="18"/>
      <w:r w:rsidRPr="00692965">
        <w:rPr>
          <w:rFonts w:ascii="Times New Roman" w:eastAsia="Times New Roman" w:hAnsi="Times New Roman" w:cs="Narkisim"/>
          <w:rtl/>
        </w:rPr>
        <w:t>.</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בין השיטות השונות שהוצגו לעיל קיימים גם הבדלים מעשיים, ואביא כאן מדגם מייצג מהבדלים אלה:</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א. המשנה (</w:t>
      </w:r>
      <w:proofErr w:type="spellStart"/>
      <w:r w:rsidRPr="00692965">
        <w:rPr>
          <w:rFonts w:ascii="Times New Roman" w:eastAsia="Times New Roman" w:hAnsi="Times New Roman" w:cs="Narkisim"/>
          <w:rtl/>
        </w:rPr>
        <w:t>סג</w:t>
      </w:r>
      <w:proofErr w:type="spellEnd"/>
      <w:r w:rsidRPr="00692965">
        <w:rPr>
          <w:rFonts w:ascii="Times New Roman" w:eastAsia="Times New Roman" w:hAnsi="Times New Roman" w:cs="Narkisim"/>
          <w:rtl/>
        </w:rPr>
        <w:t xml:space="preserve">.) אומרת: "המורדת על בעלה </w:t>
      </w:r>
      <w:proofErr w:type="spellStart"/>
      <w:r w:rsidRPr="00692965">
        <w:rPr>
          <w:rFonts w:ascii="Times New Roman" w:eastAsia="Times New Roman" w:hAnsi="Times New Roman" w:cs="Narkisim"/>
          <w:rtl/>
        </w:rPr>
        <w:t>פוחתין</w:t>
      </w:r>
      <w:proofErr w:type="spellEnd"/>
      <w:r w:rsidRPr="00692965">
        <w:rPr>
          <w:rFonts w:ascii="Times New Roman" w:eastAsia="Times New Roman" w:hAnsi="Times New Roman" w:cs="Narkisim"/>
          <w:rtl/>
        </w:rPr>
        <w:t xml:space="preserve"> לה מכתובתה..." ובגמרא נחלקו האמוראים מיהי </w:t>
      </w:r>
      <w:proofErr w:type="spellStart"/>
      <w:r w:rsidRPr="00692965">
        <w:rPr>
          <w:rFonts w:ascii="Times New Roman" w:eastAsia="Times New Roman" w:hAnsi="Times New Roman" w:cs="Narkisim"/>
          <w:rtl/>
        </w:rPr>
        <w:t>האשה</w:t>
      </w:r>
      <w:proofErr w:type="spellEnd"/>
      <w:r w:rsidRPr="00692965">
        <w:rPr>
          <w:rFonts w:ascii="Times New Roman" w:eastAsia="Times New Roman" w:hAnsi="Times New Roman" w:cs="Narkisim"/>
          <w:rtl/>
        </w:rPr>
        <w:t xml:space="preserve"> המוגדרת כ"מורדת":</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 xml:space="preserve">א) דעת ר' יוסי בר </w:t>
      </w:r>
      <w:proofErr w:type="spellStart"/>
      <w:r w:rsidRPr="00692965">
        <w:rPr>
          <w:rFonts w:ascii="Times New Roman" w:eastAsia="Times New Roman" w:hAnsi="Times New Roman" w:cs="Narkisim"/>
          <w:rtl/>
        </w:rPr>
        <w:t>חנינא</w:t>
      </w:r>
      <w:proofErr w:type="spellEnd"/>
      <w:r w:rsidRPr="00692965">
        <w:rPr>
          <w:rFonts w:ascii="Times New Roman" w:eastAsia="Times New Roman" w:hAnsi="Times New Roman" w:cs="Narkisim"/>
          <w:rtl/>
        </w:rPr>
        <w:t xml:space="preserve"> - מורדת ממלאכה.</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 xml:space="preserve">ב) דעת רב </w:t>
      </w:r>
      <w:proofErr w:type="spellStart"/>
      <w:r w:rsidRPr="00692965">
        <w:rPr>
          <w:rFonts w:ascii="Times New Roman" w:eastAsia="Times New Roman" w:hAnsi="Times New Roman" w:cs="Narkisim"/>
          <w:rtl/>
        </w:rPr>
        <w:t>הונא</w:t>
      </w:r>
      <w:proofErr w:type="spellEnd"/>
      <w:r w:rsidRPr="00692965">
        <w:rPr>
          <w:rFonts w:ascii="Times New Roman" w:eastAsia="Times New Roman" w:hAnsi="Times New Roman" w:cs="Narkisim"/>
          <w:rtl/>
        </w:rPr>
        <w:t xml:space="preserve"> - מורדת מתשמיש המיטה.</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 xml:space="preserve">הראשונים על אתר נחלקו אם לפי רב </w:t>
      </w:r>
      <w:proofErr w:type="spellStart"/>
      <w:r w:rsidRPr="00692965">
        <w:rPr>
          <w:rFonts w:ascii="Times New Roman" w:eastAsia="Times New Roman" w:hAnsi="Times New Roman" w:cs="Narkisim"/>
          <w:rtl/>
        </w:rPr>
        <w:t>הונא</w:t>
      </w:r>
      <w:proofErr w:type="spellEnd"/>
      <w:r w:rsidRPr="00692965">
        <w:rPr>
          <w:rFonts w:ascii="Times New Roman" w:eastAsia="Times New Roman" w:hAnsi="Times New Roman" w:cs="Narkisim"/>
          <w:rtl/>
        </w:rPr>
        <w:t xml:space="preserve">, שהבין שהמושג "מורדת" שבמשנה פירושו מורדת מתשמיש, שייך כלל לדבר על "מורדת ממלאכה". במילים אחרות, האם לאשה יש חיוב מלאכה שאם אינה מקיימת אותו היא מוגדרת כמורדת? תוספות (שם ד"ה "רב </w:t>
      </w:r>
      <w:proofErr w:type="spellStart"/>
      <w:r w:rsidRPr="00692965">
        <w:rPr>
          <w:rFonts w:ascii="Times New Roman" w:eastAsia="Times New Roman" w:hAnsi="Times New Roman" w:cs="Narkisim"/>
          <w:rtl/>
        </w:rPr>
        <w:t>הונא</w:t>
      </w:r>
      <w:proofErr w:type="spellEnd"/>
      <w:r w:rsidRPr="00692965">
        <w:rPr>
          <w:rFonts w:ascii="Times New Roman" w:eastAsia="Times New Roman" w:hAnsi="Times New Roman" w:cs="Narkisim"/>
          <w:rtl/>
        </w:rPr>
        <w:t>") והרמב"ן שם בספר הזכות (</w:t>
      </w:r>
      <w:proofErr w:type="spellStart"/>
      <w:r w:rsidRPr="00692965">
        <w:rPr>
          <w:rFonts w:ascii="Times New Roman" w:eastAsia="Times New Roman" w:hAnsi="Times New Roman" w:cs="Narkisim"/>
          <w:rtl/>
        </w:rPr>
        <w:t>כו</w:t>
      </w:r>
      <w:proofErr w:type="spellEnd"/>
      <w:r w:rsidRPr="00692965">
        <w:rPr>
          <w:rFonts w:ascii="Times New Roman" w:eastAsia="Times New Roman" w:hAnsi="Times New Roman" w:cs="Narkisim"/>
          <w:rtl/>
        </w:rPr>
        <w:t>: באלפס) פוסקים שלא שייך לכופה למעשה ידיה כי חובה זו היכה חובה ממונית שמוטלת עליה.</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 xml:space="preserve">לעומתם, </w:t>
      </w:r>
      <w:proofErr w:type="spellStart"/>
      <w:r w:rsidRPr="00692965">
        <w:rPr>
          <w:rFonts w:ascii="Times New Roman" w:eastAsia="Times New Roman" w:hAnsi="Times New Roman" w:cs="Narkisim"/>
          <w:rtl/>
        </w:rPr>
        <w:t>הראב"ד</w:t>
      </w:r>
      <w:proofErr w:type="spellEnd"/>
      <w:r w:rsidRPr="00692965">
        <w:rPr>
          <w:rFonts w:ascii="Times New Roman" w:eastAsia="Times New Roman" w:hAnsi="Times New Roman" w:cs="Narkisim"/>
          <w:rtl/>
        </w:rPr>
        <w:t xml:space="preserve"> בהשגות על </w:t>
      </w:r>
      <w:proofErr w:type="spellStart"/>
      <w:r w:rsidRPr="00692965">
        <w:rPr>
          <w:rFonts w:ascii="Times New Roman" w:eastAsia="Times New Roman" w:hAnsi="Times New Roman" w:cs="Narkisim"/>
          <w:rtl/>
        </w:rPr>
        <w:t>הרי"ף</w:t>
      </w:r>
      <w:proofErr w:type="spellEnd"/>
      <w:r w:rsidRPr="00692965">
        <w:rPr>
          <w:rFonts w:ascii="Times New Roman" w:eastAsia="Times New Roman" w:hAnsi="Times New Roman" w:cs="Narkisim"/>
          <w:rtl/>
        </w:rPr>
        <w:t xml:space="preserve"> שם והרמב"ם </w:t>
      </w:r>
      <w:proofErr w:type="spellStart"/>
      <w:r w:rsidRPr="00692965">
        <w:rPr>
          <w:rFonts w:ascii="Times New Roman" w:eastAsia="Times New Roman" w:hAnsi="Times New Roman" w:cs="Narkisim"/>
          <w:rtl/>
        </w:rPr>
        <w:t>פכ"א</w:t>
      </w:r>
      <w:proofErr w:type="spellEnd"/>
      <w:r w:rsidRPr="00692965">
        <w:rPr>
          <w:rFonts w:ascii="Times New Roman" w:eastAsia="Times New Roman" w:hAnsi="Times New Roman" w:cs="Narkisim"/>
          <w:rtl/>
        </w:rPr>
        <w:t xml:space="preserve"> </w:t>
      </w:r>
      <w:proofErr w:type="spellStart"/>
      <w:r w:rsidRPr="00692965">
        <w:rPr>
          <w:rFonts w:ascii="Times New Roman" w:eastAsia="Times New Roman" w:hAnsi="Times New Roman" w:cs="Narkisim"/>
          <w:rtl/>
        </w:rPr>
        <w:t>ה"י</w:t>
      </w:r>
      <w:proofErr w:type="spellEnd"/>
      <w:r w:rsidRPr="00692965">
        <w:rPr>
          <w:rFonts w:ascii="Times New Roman" w:eastAsia="Times New Roman" w:hAnsi="Times New Roman" w:cs="Narkisim"/>
          <w:rtl/>
        </w:rPr>
        <w:t xml:space="preserve"> פוסקים שניתן לכופה למעשה ידיה (כל עוד לא אמרה "</w:t>
      </w:r>
      <w:proofErr w:type="spellStart"/>
      <w:r w:rsidRPr="00692965">
        <w:rPr>
          <w:rFonts w:ascii="Times New Roman" w:eastAsia="Times New Roman" w:hAnsi="Times New Roman" w:cs="Narkisim"/>
          <w:rtl/>
        </w:rPr>
        <w:t>איבי</w:t>
      </w:r>
      <w:proofErr w:type="spellEnd"/>
      <w:r w:rsidRPr="00692965">
        <w:rPr>
          <w:rFonts w:ascii="Times New Roman" w:eastAsia="Times New Roman" w:hAnsi="Times New Roman" w:cs="Narkisim"/>
          <w:rtl/>
        </w:rPr>
        <w:t xml:space="preserve"> ניזונת ואיני עושה"). ברור שמחלוקת זו תלויה בהבנותיהם העקרוניות שהוצגו לעיל. לתוספות ולרמב"ן, הסובר שהחובה היא ממונית, לא שייך לכופה לעבוד, שכאמור, לא מצינו שכופים אדם לעבוד מפאת חוב ממוני הרובץ עליו. אך, לפי </w:t>
      </w:r>
      <w:proofErr w:type="spellStart"/>
      <w:r w:rsidRPr="00692965">
        <w:rPr>
          <w:rFonts w:ascii="Times New Roman" w:eastAsia="Times New Roman" w:hAnsi="Times New Roman" w:cs="Narkisim"/>
          <w:rtl/>
        </w:rPr>
        <w:t>הראב"ד</w:t>
      </w:r>
      <w:proofErr w:type="spellEnd"/>
      <w:r w:rsidRPr="00692965">
        <w:rPr>
          <w:rFonts w:ascii="Times New Roman" w:eastAsia="Times New Roman" w:hAnsi="Times New Roman" w:cs="Narkisim"/>
          <w:rtl/>
        </w:rPr>
        <w:t xml:space="preserve"> שהבין שיש כאן חיוב עבודה המוטל על </w:t>
      </w:r>
      <w:proofErr w:type="spellStart"/>
      <w:r w:rsidRPr="00692965">
        <w:rPr>
          <w:rFonts w:ascii="Times New Roman" w:eastAsia="Times New Roman" w:hAnsi="Times New Roman" w:cs="Narkisim"/>
          <w:rtl/>
        </w:rPr>
        <w:t>הגברא</w:t>
      </w:r>
      <w:proofErr w:type="spellEnd"/>
      <w:r w:rsidRPr="00692965">
        <w:rPr>
          <w:rFonts w:ascii="Times New Roman" w:eastAsia="Times New Roman" w:hAnsi="Times New Roman" w:cs="Narkisim"/>
          <w:rtl/>
        </w:rPr>
        <w:t xml:space="preserve">, וכל שכן לפי הרמב"ם שהבין שיש כאן חיוב עבודה מהותי מתנאי אישות, שייך גם שייך לכופה לעבודה. (לפי ר"ל שיכול לכופה לעבוד, ואכן מצינו שהראשונים קישרו בין שיטתו לשיטת ר' יוסי בר </w:t>
      </w:r>
      <w:proofErr w:type="spellStart"/>
      <w:r w:rsidRPr="00692965">
        <w:rPr>
          <w:rFonts w:ascii="Times New Roman" w:eastAsia="Times New Roman" w:hAnsi="Times New Roman" w:cs="Narkisim"/>
          <w:rtl/>
        </w:rPr>
        <w:t>חנינא</w:t>
      </w:r>
      <w:proofErr w:type="spellEnd"/>
      <w:r w:rsidRPr="00692965">
        <w:rPr>
          <w:rFonts w:ascii="Times New Roman" w:eastAsia="Times New Roman" w:hAnsi="Times New Roman" w:cs="Narkisim"/>
          <w:rtl/>
        </w:rPr>
        <w:t xml:space="preserve"> ואכמ"ל).</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 xml:space="preserve">ב. בירושלמי (פרק י"ב ה"א) כתוב: "פסק (קצב ממון בבי"ד) לזון את כלתו - זנה, ומעשה ידיה של בנו" כלומר, אנו מוצאים שלפי הירושלמי יתכן </w:t>
      </w:r>
      <w:proofErr w:type="spellStart"/>
      <w:r w:rsidRPr="00692965">
        <w:rPr>
          <w:rFonts w:ascii="Times New Roman" w:eastAsia="Times New Roman" w:hAnsi="Times New Roman" w:cs="Narkisim"/>
          <w:rtl/>
        </w:rPr>
        <w:t>שהאשה</w:t>
      </w:r>
      <w:proofErr w:type="spellEnd"/>
      <w:r w:rsidRPr="00692965">
        <w:rPr>
          <w:rFonts w:ascii="Times New Roman" w:eastAsia="Times New Roman" w:hAnsi="Times New Roman" w:cs="Narkisim"/>
          <w:rtl/>
        </w:rPr>
        <w:t xml:space="preserve"> (אשת הבן), תעביר את מעשה ידיה לבעלה (הבן) למרות שאינו זנה. </w:t>
      </w:r>
      <w:r w:rsidRPr="00692965">
        <w:rPr>
          <w:rFonts w:ascii="Times New Roman" w:eastAsia="Times New Roman" w:hAnsi="Times New Roman" w:cs="Narkisim"/>
          <w:rtl/>
        </w:rPr>
        <w:lastRenderedPageBreak/>
        <w:t xml:space="preserve">ונראה, שדין זה ניתן </w:t>
      </w:r>
      <w:proofErr w:type="spellStart"/>
      <w:r w:rsidRPr="00692965">
        <w:rPr>
          <w:rFonts w:ascii="Times New Roman" w:eastAsia="Times New Roman" w:hAnsi="Times New Roman" w:cs="Narkisim"/>
          <w:rtl/>
        </w:rPr>
        <w:t>להאמר</w:t>
      </w:r>
      <w:proofErr w:type="spellEnd"/>
      <w:r w:rsidRPr="00692965">
        <w:rPr>
          <w:rFonts w:ascii="Times New Roman" w:eastAsia="Times New Roman" w:hAnsi="Times New Roman" w:cs="Narkisim"/>
          <w:rtl/>
        </w:rPr>
        <w:t xml:space="preserve"> רק אם </w:t>
      </w:r>
      <w:proofErr w:type="spellStart"/>
      <w:r w:rsidRPr="00692965">
        <w:rPr>
          <w:rFonts w:ascii="Times New Roman" w:eastAsia="Times New Roman" w:hAnsi="Times New Roman" w:cs="Narkisim"/>
          <w:rtl/>
        </w:rPr>
        <w:t>האשה</w:t>
      </w:r>
      <w:proofErr w:type="spellEnd"/>
      <w:r w:rsidRPr="00692965">
        <w:rPr>
          <w:rFonts w:ascii="Times New Roman" w:eastAsia="Times New Roman" w:hAnsi="Times New Roman" w:cs="Narkisim"/>
          <w:rtl/>
        </w:rPr>
        <w:t xml:space="preserve"> חייבת במעשה ידיה לבעלה לא כתמורה ממונית אלא כחיוב עבודה, </w:t>
      </w:r>
      <w:proofErr w:type="spellStart"/>
      <w:r w:rsidRPr="00692965">
        <w:rPr>
          <w:rFonts w:ascii="Times New Roman" w:eastAsia="Times New Roman" w:hAnsi="Times New Roman" w:cs="Narkisim"/>
          <w:rtl/>
        </w:rPr>
        <w:t>ודוקא</w:t>
      </w:r>
      <w:proofErr w:type="spellEnd"/>
      <w:r w:rsidRPr="00692965">
        <w:rPr>
          <w:rFonts w:ascii="Times New Roman" w:eastAsia="Times New Roman" w:hAnsi="Times New Roman" w:cs="Narkisim"/>
          <w:rtl/>
        </w:rPr>
        <w:t xml:space="preserve"> חיוב ששורשו הוא </w:t>
      </w:r>
      <w:proofErr w:type="spellStart"/>
      <w:r w:rsidRPr="00692965">
        <w:rPr>
          <w:rFonts w:ascii="Times New Roman" w:eastAsia="Times New Roman" w:hAnsi="Times New Roman" w:cs="Narkisim"/>
          <w:rtl/>
        </w:rPr>
        <w:t>אישותי</w:t>
      </w:r>
      <w:proofErr w:type="spellEnd"/>
      <w:r w:rsidRPr="00692965">
        <w:rPr>
          <w:rFonts w:ascii="Times New Roman" w:eastAsia="Times New Roman" w:hAnsi="Times New Roman" w:cs="Narkisim"/>
          <w:rtl/>
        </w:rPr>
        <w:t xml:space="preserve"> (כדעת הרמב"ם) שהרי אם אינו זנה, כל איבה לא תתעורר אם לא </w:t>
      </w:r>
      <w:proofErr w:type="spellStart"/>
      <w:r w:rsidRPr="00692965">
        <w:rPr>
          <w:rFonts w:ascii="Times New Roman" w:eastAsia="Times New Roman" w:hAnsi="Times New Roman" w:cs="Narkisim"/>
          <w:rtl/>
        </w:rPr>
        <w:t>תתן</w:t>
      </w:r>
      <w:proofErr w:type="spellEnd"/>
      <w:r w:rsidRPr="00692965">
        <w:rPr>
          <w:rFonts w:ascii="Times New Roman" w:eastAsia="Times New Roman" w:hAnsi="Times New Roman" w:cs="Narkisim"/>
          <w:rtl/>
        </w:rPr>
        <w:t xml:space="preserve"> לו את מעשה ידיה, כך שגם לדעת </w:t>
      </w:r>
      <w:proofErr w:type="spellStart"/>
      <w:r w:rsidRPr="00692965">
        <w:rPr>
          <w:rFonts w:ascii="Times New Roman" w:eastAsia="Times New Roman" w:hAnsi="Times New Roman" w:cs="Narkisim"/>
          <w:rtl/>
        </w:rPr>
        <w:t>הראב"ד</w:t>
      </w:r>
      <w:proofErr w:type="spellEnd"/>
      <w:r w:rsidRPr="00692965">
        <w:rPr>
          <w:rFonts w:ascii="Times New Roman" w:eastAsia="Times New Roman" w:hAnsi="Times New Roman" w:cs="Narkisim"/>
          <w:rtl/>
        </w:rPr>
        <w:t xml:space="preserve"> אין סיבה </w:t>
      </w:r>
      <w:proofErr w:type="spellStart"/>
      <w:r w:rsidRPr="00692965">
        <w:rPr>
          <w:rFonts w:ascii="Times New Roman" w:eastAsia="Times New Roman" w:hAnsi="Times New Roman" w:cs="Narkisim"/>
          <w:rtl/>
        </w:rPr>
        <w:t>שתתן</w:t>
      </w:r>
      <w:proofErr w:type="spellEnd"/>
      <w:r w:rsidRPr="00692965">
        <w:rPr>
          <w:rFonts w:ascii="Times New Roman" w:eastAsia="Times New Roman" w:hAnsi="Times New Roman" w:cs="Narkisim"/>
          <w:rtl/>
        </w:rPr>
        <w:t xml:space="preserve"> את מעשה ידיה לבעלה</w:t>
      </w:r>
      <w:bookmarkStart w:id="19" w:name="_ftnref19"/>
      <w:r w:rsidRPr="00692965">
        <w:rPr>
          <w:rFonts w:ascii="Times New Roman" w:eastAsia="Times New Roman" w:hAnsi="Times New Roman" w:cs="Narkisim"/>
          <w:rtl/>
        </w:rPr>
        <w:fldChar w:fldCharType="begin"/>
      </w:r>
      <w:r w:rsidRPr="00692965">
        <w:rPr>
          <w:rFonts w:ascii="Times New Roman" w:eastAsia="Times New Roman" w:hAnsi="Times New Roman" w:cs="Narkisim"/>
          <w:rtl/>
        </w:rPr>
        <w:instrText xml:space="preserve"> </w:instrText>
      </w:r>
      <w:r w:rsidRPr="00692965">
        <w:rPr>
          <w:rFonts w:ascii="Times New Roman" w:eastAsia="Times New Roman" w:hAnsi="Times New Roman" w:cs="Narkisim"/>
        </w:rPr>
        <w:instrText>HYPERLINK "file:///X:\\vbm5779\\hebrew</w:instrText>
      </w:r>
      <w:r w:rsidRPr="00692965">
        <w:rPr>
          <w:rFonts w:ascii="Times New Roman" w:eastAsia="Times New Roman" w:hAnsi="Times New Roman" w:cs="Narkisim"/>
          <w:rtl/>
        </w:rPr>
        <w:instrText>\\חובות%20הבעל%20והאישה\\</w:instrText>
      </w:r>
      <w:r w:rsidRPr="00692965">
        <w:rPr>
          <w:rFonts w:ascii="Times New Roman" w:eastAsia="Times New Roman" w:hAnsi="Times New Roman" w:cs="Narkisim"/>
        </w:rPr>
        <w:instrText>ch_11blum.html" \l "_ftn19</w:instrText>
      </w:r>
      <w:r w:rsidRPr="00692965">
        <w:rPr>
          <w:rFonts w:ascii="Times New Roman" w:eastAsia="Times New Roman" w:hAnsi="Times New Roman" w:cs="Narkisim"/>
          <w:rtl/>
        </w:rPr>
        <w:instrText xml:space="preserve">" </w:instrText>
      </w:r>
      <w:r w:rsidRPr="00692965">
        <w:rPr>
          <w:rFonts w:ascii="Times New Roman" w:eastAsia="Times New Roman" w:hAnsi="Times New Roman" w:cs="Narkisim"/>
          <w:rtl/>
        </w:rPr>
        <w:fldChar w:fldCharType="separate"/>
      </w:r>
      <w:r w:rsidRPr="00692965">
        <w:rPr>
          <w:rFonts w:ascii="Times New Roman" w:eastAsia="Times New Roman" w:hAnsi="Times New Roman" w:cs="Narkisim"/>
          <w:color w:val="0000FF"/>
          <w:u w:val="single"/>
          <w:rtl/>
        </w:rPr>
        <w:t>[19]</w:t>
      </w:r>
      <w:r w:rsidRPr="00692965">
        <w:rPr>
          <w:rFonts w:ascii="Times New Roman" w:eastAsia="Times New Roman" w:hAnsi="Times New Roman" w:cs="Narkisim"/>
          <w:rtl/>
        </w:rPr>
        <w:fldChar w:fldCharType="end"/>
      </w:r>
      <w:bookmarkEnd w:id="19"/>
      <w:r w:rsidRPr="00692965">
        <w:rPr>
          <w:rFonts w:ascii="Times New Roman" w:eastAsia="Times New Roman" w:hAnsi="Times New Roman" w:cs="Narkisim"/>
          <w:rtl/>
        </w:rPr>
        <w:t>.</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 ב -</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 xml:space="preserve">עד כה עסקתי בחיוב </w:t>
      </w:r>
      <w:proofErr w:type="spellStart"/>
      <w:r w:rsidRPr="00692965">
        <w:rPr>
          <w:rFonts w:ascii="Times New Roman" w:eastAsia="Times New Roman" w:hAnsi="Times New Roman" w:cs="Narkisim"/>
          <w:rtl/>
        </w:rPr>
        <w:t>האשה</w:t>
      </w:r>
      <w:proofErr w:type="spellEnd"/>
      <w:r w:rsidRPr="00692965">
        <w:rPr>
          <w:rFonts w:ascii="Times New Roman" w:eastAsia="Times New Roman" w:hAnsi="Times New Roman" w:cs="Narkisim"/>
          <w:rtl/>
        </w:rPr>
        <w:t xml:space="preserve"> </w:t>
      </w:r>
      <w:r w:rsidRPr="00692965">
        <w:rPr>
          <w:rFonts w:ascii="Times New Roman" w:eastAsia="Times New Roman" w:hAnsi="Times New Roman" w:cs="Narkisim"/>
          <w:u w:val="single"/>
          <w:rtl/>
        </w:rPr>
        <w:t>לעבוד</w:t>
      </w:r>
      <w:r w:rsidRPr="00692965">
        <w:rPr>
          <w:rFonts w:ascii="Times New Roman" w:eastAsia="Times New Roman" w:hAnsi="Times New Roman" w:cs="Narkisim"/>
          <w:rtl/>
        </w:rPr>
        <w:t xml:space="preserve"> ולהעביר את מעשה ידיה לבעלה. אך לדיו "מעשה ידיים" יש גם פן אחר והוא - דינה של תוצרת שנעשתה על-ידי </w:t>
      </w:r>
      <w:proofErr w:type="spellStart"/>
      <w:r w:rsidRPr="00692965">
        <w:rPr>
          <w:rFonts w:ascii="Times New Roman" w:eastAsia="Times New Roman" w:hAnsi="Times New Roman" w:cs="Narkisim"/>
          <w:rtl/>
        </w:rPr>
        <w:t>האשה</w:t>
      </w:r>
      <w:proofErr w:type="spellEnd"/>
      <w:r w:rsidRPr="00692965">
        <w:rPr>
          <w:rFonts w:ascii="Times New Roman" w:eastAsia="Times New Roman" w:hAnsi="Times New Roman" w:cs="Narkisim"/>
          <w:rtl/>
        </w:rPr>
        <w:t xml:space="preserve"> לא כחלק מחיובה הבסיסי לבעל, אלא מסיבות אחרות ובמצבים שונים.</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 xml:space="preserve">הדבר בא לידי </w:t>
      </w:r>
      <w:proofErr w:type="spellStart"/>
      <w:r w:rsidRPr="00692965">
        <w:rPr>
          <w:rFonts w:ascii="Times New Roman" w:eastAsia="Times New Roman" w:hAnsi="Times New Roman" w:cs="Narkisim"/>
          <w:rtl/>
        </w:rPr>
        <w:t>בטוי</w:t>
      </w:r>
      <w:proofErr w:type="spellEnd"/>
      <w:r w:rsidRPr="00692965">
        <w:rPr>
          <w:rFonts w:ascii="Times New Roman" w:eastAsia="Times New Roman" w:hAnsi="Times New Roman" w:cs="Narkisim"/>
          <w:rtl/>
        </w:rPr>
        <w:t xml:space="preserve"> בעיקר בשני מצבים:</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א. במקרה של העדפה שעל-ידי הדחק (על-ידי שדחקה עצמה יותר ממה שרגילה. הצליחה להרבות תוצרתה).</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ב. במקרה שעקרונית פטורה מלעבוד (כגון: בהכניסה לו שפחות (משנה נט:) ועובדת. מצד ש"בטלה מביאה לידי זימה".</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אך קודם שנדון בשני מצבים ספציפיים אלה, יש להקדים ולבאר כללית את דין "מותר מעשה ידיה".</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 xml:space="preserve">חכמים נתנו </w:t>
      </w:r>
      <w:proofErr w:type="spellStart"/>
      <w:r w:rsidRPr="00692965">
        <w:rPr>
          <w:rFonts w:ascii="Times New Roman" w:eastAsia="Times New Roman" w:hAnsi="Times New Roman" w:cs="Narkisim"/>
          <w:rtl/>
        </w:rPr>
        <w:t>קיצבה</w:t>
      </w:r>
      <w:proofErr w:type="spellEnd"/>
      <w:r w:rsidRPr="00692965">
        <w:rPr>
          <w:rFonts w:ascii="Times New Roman" w:eastAsia="Times New Roman" w:hAnsi="Times New Roman" w:cs="Narkisim"/>
          <w:rtl/>
        </w:rPr>
        <w:t xml:space="preserve"> משוערת למעשה ידיה של אשתו "ומה היא עושה לו: משקל חמש סלעים שתי ביהודה שהן עשר סלעים בגליל, או משקל עשר סלעים ערב ביהודה שהן עשרים סלעים בגליל" (משבה סד:). יתכנו מצבים שבהם תעדיף </w:t>
      </w:r>
      <w:proofErr w:type="spellStart"/>
      <w:r w:rsidRPr="00692965">
        <w:rPr>
          <w:rFonts w:ascii="Times New Roman" w:eastAsia="Times New Roman" w:hAnsi="Times New Roman" w:cs="Narkisim"/>
          <w:rtl/>
        </w:rPr>
        <w:t>האשה</w:t>
      </w:r>
      <w:proofErr w:type="spellEnd"/>
      <w:r w:rsidRPr="00692965">
        <w:rPr>
          <w:rFonts w:ascii="Times New Roman" w:eastAsia="Times New Roman" w:hAnsi="Times New Roman" w:cs="Narkisim"/>
          <w:rtl/>
        </w:rPr>
        <w:t xml:space="preserve"> בעבודתה מעבר לכמות זו, ואותה העדפה נקראת בלשון המשנה "מותר מעשה ידיה".</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 xml:space="preserve">המשנה (נח:) דנה במקרה שהבעל הקדיש את מעשה ידי אשתו ובסופה אומרת שם </w:t>
      </w:r>
      <w:proofErr w:type="spellStart"/>
      <w:r w:rsidRPr="00692965">
        <w:rPr>
          <w:rFonts w:ascii="Times New Roman" w:eastAsia="Times New Roman" w:hAnsi="Times New Roman" w:cs="Narkisim"/>
          <w:rtl/>
        </w:rPr>
        <w:t>המשבה</w:t>
      </w:r>
      <w:proofErr w:type="spellEnd"/>
      <w:r w:rsidRPr="00692965">
        <w:rPr>
          <w:rFonts w:ascii="Times New Roman" w:eastAsia="Times New Roman" w:hAnsi="Times New Roman" w:cs="Narkisim"/>
          <w:rtl/>
        </w:rPr>
        <w:t xml:space="preserve">:"המותר - רבי מאיר אומר הקדש, רבי יוחנן הסנדלר אומר חולין" בהסבר המחלוקת נחלקו רב ושמואל ורב </w:t>
      </w:r>
      <w:proofErr w:type="spellStart"/>
      <w:r w:rsidRPr="00692965">
        <w:rPr>
          <w:rFonts w:ascii="Times New Roman" w:eastAsia="Times New Roman" w:hAnsi="Times New Roman" w:cs="Narkisim"/>
          <w:rtl/>
        </w:rPr>
        <w:t>אדא</w:t>
      </w:r>
      <w:proofErr w:type="spellEnd"/>
      <w:r w:rsidRPr="00692965">
        <w:rPr>
          <w:rFonts w:ascii="Times New Roman" w:eastAsia="Times New Roman" w:hAnsi="Times New Roman" w:cs="Narkisim"/>
          <w:rtl/>
        </w:rPr>
        <w:t xml:space="preserve"> בר אהבה בגמרא ומדבריהם משמע בפשטות שמותר מעשה ידיים נתקן תחת מעה כסף שניתן לה לצרכיה פעם בשבוע</w:t>
      </w:r>
      <w:bookmarkStart w:id="20" w:name="_ftnref20"/>
      <w:r w:rsidRPr="00692965">
        <w:rPr>
          <w:rFonts w:ascii="Times New Roman" w:eastAsia="Times New Roman" w:hAnsi="Times New Roman" w:cs="Narkisim"/>
          <w:rtl/>
        </w:rPr>
        <w:fldChar w:fldCharType="begin"/>
      </w:r>
      <w:r w:rsidRPr="00692965">
        <w:rPr>
          <w:rFonts w:ascii="Times New Roman" w:eastAsia="Times New Roman" w:hAnsi="Times New Roman" w:cs="Narkisim"/>
          <w:rtl/>
        </w:rPr>
        <w:instrText xml:space="preserve"> </w:instrText>
      </w:r>
      <w:r w:rsidRPr="00692965">
        <w:rPr>
          <w:rFonts w:ascii="Times New Roman" w:eastAsia="Times New Roman" w:hAnsi="Times New Roman" w:cs="Narkisim"/>
        </w:rPr>
        <w:instrText>HYPERLINK "file:///X:\\vbm5779\\hebrew</w:instrText>
      </w:r>
      <w:r w:rsidRPr="00692965">
        <w:rPr>
          <w:rFonts w:ascii="Times New Roman" w:eastAsia="Times New Roman" w:hAnsi="Times New Roman" w:cs="Narkisim"/>
          <w:rtl/>
        </w:rPr>
        <w:instrText>\\חובות%20הבעל%20והאישה\\</w:instrText>
      </w:r>
      <w:r w:rsidRPr="00692965">
        <w:rPr>
          <w:rFonts w:ascii="Times New Roman" w:eastAsia="Times New Roman" w:hAnsi="Times New Roman" w:cs="Narkisim"/>
        </w:rPr>
        <w:instrText>ch_11blum.html" \l "_ftn20</w:instrText>
      </w:r>
      <w:r w:rsidRPr="00692965">
        <w:rPr>
          <w:rFonts w:ascii="Times New Roman" w:eastAsia="Times New Roman" w:hAnsi="Times New Roman" w:cs="Narkisim"/>
          <w:rtl/>
        </w:rPr>
        <w:instrText xml:space="preserve">" </w:instrText>
      </w:r>
      <w:r w:rsidRPr="00692965">
        <w:rPr>
          <w:rFonts w:ascii="Times New Roman" w:eastAsia="Times New Roman" w:hAnsi="Times New Roman" w:cs="Narkisim"/>
          <w:rtl/>
        </w:rPr>
        <w:fldChar w:fldCharType="separate"/>
      </w:r>
      <w:r w:rsidRPr="00692965">
        <w:rPr>
          <w:rFonts w:ascii="Times New Roman" w:eastAsia="Times New Roman" w:hAnsi="Times New Roman" w:cs="Narkisim"/>
          <w:color w:val="0000FF"/>
          <w:u w:val="single"/>
          <w:rtl/>
        </w:rPr>
        <w:t>[20]</w:t>
      </w:r>
      <w:r w:rsidRPr="00692965">
        <w:rPr>
          <w:rFonts w:ascii="Times New Roman" w:eastAsia="Times New Roman" w:hAnsi="Times New Roman" w:cs="Narkisim"/>
          <w:rtl/>
        </w:rPr>
        <w:fldChar w:fldCharType="end"/>
      </w:r>
      <w:bookmarkEnd w:id="20"/>
      <w:r w:rsidRPr="00692965">
        <w:rPr>
          <w:rFonts w:ascii="Times New Roman" w:eastAsia="Times New Roman" w:hAnsi="Times New Roman" w:cs="Narkisim"/>
          <w:rtl/>
        </w:rPr>
        <w:t>, ומעשה הידיים עצמם תחת מזונות</w:t>
      </w:r>
      <w:bookmarkStart w:id="21" w:name="_ftnref21"/>
      <w:r w:rsidRPr="00692965">
        <w:rPr>
          <w:rFonts w:ascii="Times New Roman" w:eastAsia="Times New Roman" w:hAnsi="Times New Roman" w:cs="Narkisim"/>
          <w:rtl/>
        </w:rPr>
        <w:fldChar w:fldCharType="begin"/>
      </w:r>
      <w:r w:rsidRPr="00692965">
        <w:rPr>
          <w:rFonts w:ascii="Times New Roman" w:eastAsia="Times New Roman" w:hAnsi="Times New Roman" w:cs="Narkisim"/>
          <w:rtl/>
        </w:rPr>
        <w:instrText xml:space="preserve"> </w:instrText>
      </w:r>
      <w:r w:rsidRPr="00692965">
        <w:rPr>
          <w:rFonts w:ascii="Times New Roman" w:eastAsia="Times New Roman" w:hAnsi="Times New Roman" w:cs="Narkisim"/>
        </w:rPr>
        <w:instrText>HYPERLINK "file:///X:\\vbm5779\\hebrew</w:instrText>
      </w:r>
      <w:r w:rsidRPr="00692965">
        <w:rPr>
          <w:rFonts w:ascii="Times New Roman" w:eastAsia="Times New Roman" w:hAnsi="Times New Roman" w:cs="Narkisim"/>
          <w:rtl/>
        </w:rPr>
        <w:instrText>\\חובות%20הבעל%20והאישה\\</w:instrText>
      </w:r>
      <w:r w:rsidRPr="00692965">
        <w:rPr>
          <w:rFonts w:ascii="Times New Roman" w:eastAsia="Times New Roman" w:hAnsi="Times New Roman" w:cs="Narkisim"/>
        </w:rPr>
        <w:instrText>ch_11blum.html" \l "_ftn21</w:instrText>
      </w:r>
      <w:r w:rsidRPr="00692965">
        <w:rPr>
          <w:rFonts w:ascii="Times New Roman" w:eastAsia="Times New Roman" w:hAnsi="Times New Roman" w:cs="Narkisim"/>
          <w:rtl/>
        </w:rPr>
        <w:instrText xml:space="preserve">" </w:instrText>
      </w:r>
      <w:r w:rsidRPr="00692965">
        <w:rPr>
          <w:rFonts w:ascii="Times New Roman" w:eastAsia="Times New Roman" w:hAnsi="Times New Roman" w:cs="Narkisim"/>
          <w:rtl/>
        </w:rPr>
        <w:fldChar w:fldCharType="separate"/>
      </w:r>
      <w:r w:rsidRPr="00692965">
        <w:rPr>
          <w:rFonts w:ascii="Times New Roman" w:eastAsia="Times New Roman" w:hAnsi="Times New Roman" w:cs="Narkisim"/>
          <w:color w:val="0000FF"/>
          <w:u w:val="single"/>
          <w:rtl/>
        </w:rPr>
        <w:t>[21]</w:t>
      </w:r>
      <w:r w:rsidRPr="00692965">
        <w:rPr>
          <w:rFonts w:ascii="Times New Roman" w:eastAsia="Times New Roman" w:hAnsi="Times New Roman" w:cs="Narkisim"/>
          <w:rtl/>
        </w:rPr>
        <w:fldChar w:fldCharType="end"/>
      </w:r>
      <w:bookmarkEnd w:id="21"/>
      <w:r w:rsidRPr="00692965">
        <w:rPr>
          <w:rFonts w:ascii="Times New Roman" w:eastAsia="Times New Roman" w:hAnsi="Times New Roman" w:cs="Narkisim"/>
          <w:rtl/>
        </w:rPr>
        <w:t>.</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ניתן להבין את דין מותר בשני כוונים:</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 xml:space="preserve">1. כהרחבת חובת מעשה ידיים שכנגדה הורחב גם חיוב המזונות לכלול גם "מעה כסף" (כפי שאמרנו שאין משמעות "זה תחת זה" </w:t>
      </w:r>
      <w:r w:rsidRPr="00692965">
        <w:rPr>
          <w:rFonts w:ascii="Times New Roman" w:eastAsia="Times New Roman" w:hAnsi="Times New Roman" w:cs="Narkisim"/>
          <w:u w:val="single"/>
          <w:rtl/>
        </w:rPr>
        <w:t>תשלום</w:t>
      </w:r>
      <w:r w:rsidRPr="00692965">
        <w:rPr>
          <w:rFonts w:ascii="Times New Roman" w:eastAsia="Times New Roman" w:hAnsi="Times New Roman" w:cs="Narkisim"/>
          <w:rtl/>
        </w:rPr>
        <w:t xml:space="preserve"> גרידא, ולכן ניתן לכלול בו פרטים נוספים עם אופי דומה)</w:t>
      </w:r>
      <w:bookmarkStart w:id="22" w:name="_ftnref22"/>
      <w:r w:rsidRPr="00692965">
        <w:rPr>
          <w:rFonts w:ascii="Times New Roman" w:eastAsia="Times New Roman" w:hAnsi="Times New Roman" w:cs="Narkisim"/>
          <w:rtl/>
        </w:rPr>
        <w:fldChar w:fldCharType="begin"/>
      </w:r>
      <w:r w:rsidRPr="00692965">
        <w:rPr>
          <w:rFonts w:ascii="Times New Roman" w:eastAsia="Times New Roman" w:hAnsi="Times New Roman" w:cs="Narkisim"/>
          <w:rtl/>
        </w:rPr>
        <w:instrText xml:space="preserve"> </w:instrText>
      </w:r>
      <w:r w:rsidRPr="00692965">
        <w:rPr>
          <w:rFonts w:ascii="Times New Roman" w:eastAsia="Times New Roman" w:hAnsi="Times New Roman" w:cs="Narkisim"/>
        </w:rPr>
        <w:instrText>HYPERLINK "file:///X:\\vbm5779\\hebrew</w:instrText>
      </w:r>
      <w:r w:rsidRPr="00692965">
        <w:rPr>
          <w:rFonts w:ascii="Times New Roman" w:eastAsia="Times New Roman" w:hAnsi="Times New Roman" w:cs="Narkisim"/>
          <w:rtl/>
        </w:rPr>
        <w:instrText>\\חובות%20הבעל%20והאישה\\</w:instrText>
      </w:r>
      <w:r w:rsidRPr="00692965">
        <w:rPr>
          <w:rFonts w:ascii="Times New Roman" w:eastAsia="Times New Roman" w:hAnsi="Times New Roman" w:cs="Narkisim"/>
        </w:rPr>
        <w:instrText>ch_11blum.html" \l "_ftn22</w:instrText>
      </w:r>
      <w:r w:rsidRPr="00692965">
        <w:rPr>
          <w:rFonts w:ascii="Times New Roman" w:eastAsia="Times New Roman" w:hAnsi="Times New Roman" w:cs="Narkisim"/>
          <w:rtl/>
        </w:rPr>
        <w:instrText xml:space="preserve">" </w:instrText>
      </w:r>
      <w:r w:rsidRPr="00692965">
        <w:rPr>
          <w:rFonts w:ascii="Times New Roman" w:eastAsia="Times New Roman" w:hAnsi="Times New Roman" w:cs="Narkisim"/>
          <w:rtl/>
        </w:rPr>
        <w:fldChar w:fldCharType="separate"/>
      </w:r>
      <w:r w:rsidRPr="00692965">
        <w:rPr>
          <w:rFonts w:ascii="Times New Roman" w:eastAsia="Times New Roman" w:hAnsi="Times New Roman" w:cs="Narkisim"/>
          <w:color w:val="0000FF"/>
          <w:u w:val="single"/>
          <w:rtl/>
        </w:rPr>
        <w:t>[22]</w:t>
      </w:r>
      <w:r w:rsidRPr="00692965">
        <w:rPr>
          <w:rFonts w:ascii="Times New Roman" w:eastAsia="Times New Roman" w:hAnsi="Times New Roman" w:cs="Narkisim"/>
          <w:rtl/>
        </w:rPr>
        <w:fldChar w:fldCharType="end"/>
      </w:r>
      <w:bookmarkEnd w:id="22"/>
      <w:r w:rsidRPr="00692965">
        <w:rPr>
          <w:rFonts w:ascii="Times New Roman" w:eastAsia="Times New Roman" w:hAnsi="Times New Roman" w:cs="Narkisim"/>
          <w:rtl/>
        </w:rPr>
        <w:t>.</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 xml:space="preserve">2. כחיוב של </w:t>
      </w:r>
      <w:proofErr w:type="spellStart"/>
      <w:r w:rsidRPr="00692965">
        <w:rPr>
          <w:rFonts w:ascii="Times New Roman" w:eastAsia="Times New Roman" w:hAnsi="Times New Roman" w:cs="Narkisim"/>
          <w:rtl/>
        </w:rPr>
        <w:t>האשה</w:t>
      </w:r>
      <w:proofErr w:type="spellEnd"/>
      <w:r w:rsidRPr="00692965">
        <w:rPr>
          <w:rFonts w:ascii="Times New Roman" w:eastAsia="Times New Roman" w:hAnsi="Times New Roman" w:cs="Narkisim"/>
          <w:rtl/>
        </w:rPr>
        <w:t xml:space="preserve"> לבעל הנוגע משום "</w:t>
      </w:r>
      <w:proofErr w:type="spellStart"/>
      <w:r w:rsidRPr="00692965">
        <w:rPr>
          <w:rFonts w:ascii="Times New Roman" w:eastAsia="Times New Roman" w:hAnsi="Times New Roman" w:cs="Narkisim"/>
          <w:rtl/>
        </w:rPr>
        <w:t>חינא</w:t>
      </w:r>
      <w:proofErr w:type="spellEnd"/>
      <w:r w:rsidRPr="00692965">
        <w:rPr>
          <w:rFonts w:ascii="Times New Roman" w:eastAsia="Times New Roman" w:hAnsi="Times New Roman" w:cs="Narkisim"/>
          <w:rtl/>
        </w:rPr>
        <w:t xml:space="preserve">" (כלשון ר' יונה שמביא הטור סימן פ') או משום איבה, ומשמעותו </w:t>
      </w:r>
      <w:proofErr w:type="spellStart"/>
      <w:r w:rsidRPr="00692965">
        <w:rPr>
          <w:rFonts w:ascii="Times New Roman" w:eastAsia="Times New Roman" w:hAnsi="Times New Roman" w:cs="Narkisim"/>
          <w:rtl/>
        </w:rPr>
        <w:t>היאי</w:t>
      </w:r>
      <w:proofErr w:type="spellEnd"/>
      <w:r w:rsidRPr="00692965">
        <w:rPr>
          <w:rFonts w:ascii="Times New Roman" w:eastAsia="Times New Roman" w:hAnsi="Times New Roman" w:cs="Narkisim"/>
          <w:rtl/>
        </w:rPr>
        <w:t xml:space="preserve"> </w:t>
      </w:r>
      <w:proofErr w:type="spellStart"/>
      <w:r w:rsidRPr="00692965">
        <w:rPr>
          <w:rFonts w:ascii="Times New Roman" w:eastAsia="Times New Roman" w:hAnsi="Times New Roman" w:cs="Narkisim"/>
          <w:rtl/>
        </w:rPr>
        <w:t>לענ"די</w:t>
      </w:r>
      <w:proofErr w:type="spellEnd"/>
      <w:r w:rsidRPr="00692965">
        <w:rPr>
          <w:rFonts w:ascii="Times New Roman" w:eastAsia="Times New Roman" w:hAnsi="Times New Roman" w:cs="Narkisim"/>
          <w:rtl/>
        </w:rPr>
        <w:t xml:space="preserve"> שלא יתכן שהוא יהיה חייב לזונה ואפילו כשלא ספקה, ולעומת זאת, היא תפתח לעצמה חשבון עצמאי כשהיא יודעת שכל צרכיה תמיד על הבעל (</w:t>
      </w:r>
      <w:proofErr w:type="spellStart"/>
      <w:r w:rsidRPr="00692965">
        <w:rPr>
          <w:rFonts w:ascii="Times New Roman" w:eastAsia="Times New Roman" w:hAnsi="Times New Roman" w:cs="Narkisim"/>
          <w:rtl/>
        </w:rPr>
        <w:t>ולפ"ז</w:t>
      </w:r>
      <w:proofErr w:type="spellEnd"/>
      <w:r w:rsidRPr="00692965">
        <w:rPr>
          <w:rFonts w:ascii="Times New Roman" w:eastAsia="Times New Roman" w:hAnsi="Times New Roman" w:cs="Narkisim"/>
          <w:rtl/>
        </w:rPr>
        <w:t xml:space="preserve"> גם לרב </w:t>
      </w:r>
      <w:proofErr w:type="spellStart"/>
      <w:r w:rsidRPr="00692965">
        <w:rPr>
          <w:rFonts w:ascii="Times New Roman" w:eastAsia="Times New Roman" w:hAnsi="Times New Roman" w:cs="Narkisim"/>
          <w:rtl/>
        </w:rPr>
        <w:t>הונא</w:t>
      </w:r>
      <w:proofErr w:type="spellEnd"/>
      <w:r w:rsidRPr="00692965">
        <w:rPr>
          <w:rFonts w:ascii="Times New Roman" w:eastAsia="Times New Roman" w:hAnsi="Times New Roman" w:cs="Narkisim"/>
          <w:rtl/>
        </w:rPr>
        <w:t xml:space="preserve"> לא תוכל לומר איני נוטלת מעה כסף ואיני מעלה לך מותר וכן אמר שם ר' יונה).</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 xml:space="preserve">ומכאן, שלפי רב </w:t>
      </w:r>
      <w:proofErr w:type="spellStart"/>
      <w:r w:rsidRPr="00692965">
        <w:rPr>
          <w:rFonts w:ascii="Times New Roman" w:eastAsia="Times New Roman" w:hAnsi="Times New Roman" w:cs="Narkisim"/>
          <w:rtl/>
        </w:rPr>
        <w:t>הונא</w:t>
      </w:r>
      <w:proofErr w:type="spellEnd"/>
      <w:r w:rsidRPr="00692965">
        <w:rPr>
          <w:rFonts w:ascii="Times New Roman" w:eastAsia="Times New Roman" w:hAnsi="Times New Roman" w:cs="Narkisim"/>
          <w:rtl/>
        </w:rPr>
        <w:t xml:space="preserve"> דין "מותר" משמעו: לאור הבנה 1. הרחבת חובת העבודה אך לא חובה להעביר את </w:t>
      </w:r>
      <w:r w:rsidRPr="00692965">
        <w:rPr>
          <w:rFonts w:ascii="Times New Roman" w:eastAsia="Times New Roman" w:hAnsi="Times New Roman" w:cs="Narkisim"/>
          <w:u w:val="single"/>
          <w:rtl/>
        </w:rPr>
        <w:t>כל</w:t>
      </w:r>
      <w:r w:rsidRPr="00692965">
        <w:rPr>
          <w:rFonts w:ascii="Times New Roman" w:eastAsia="Times New Roman" w:hAnsi="Times New Roman" w:cs="Narkisim"/>
          <w:rtl/>
        </w:rPr>
        <w:t xml:space="preserve"> מעשה ידיה לבעלה.</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 xml:space="preserve">לאור הבנה 2. חובה להעביר את כל מעשה ידיה לבעלה (משום </w:t>
      </w:r>
      <w:proofErr w:type="spellStart"/>
      <w:r w:rsidRPr="00692965">
        <w:rPr>
          <w:rFonts w:ascii="Times New Roman" w:eastAsia="Times New Roman" w:hAnsi="Times New Roman" w:cs="Narkisim"/>
          <w:rtl/>
        </w:rPr>
        <w:t>חינא</w:t>
      </w:r>
      <w:proofErr w:type="spellEnd"/>
      <w:r w:rsidRPr="00692965">
        <w:rPr>
          <w:rFonts w:ascii="Times New Roman" w:eastAsia="Times New Roman" w:hAnsi="Times New Roman" w:cs="Narkisim"/>
          <w:rtl/>
        </w:rPr>
        <w:t>) לפי ר"ל - בכל מקרה חייבת להעביר כל מותר מעשה ידיה לבעלה שהרי קנה אותה</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למעשה ידיה אלא שחלקו הראשונים אם יכול לכופה לעשות מותר או לא</w:t>
      </w:r>
      <w:bookmarkStart w:id="23" w:name="_ftnref23"/>
      <w:r w:rsidRPr="00692965">
        <w:rPr>
          <w:rFonts w:ascii="Times New Roman" w:eastAsia="Times New Roman" w:hAnsi="Times New Roman" w:cs="Narkisim"/>
          <w:rtl/>
        </w:rPr>
        <w:fldChar w:fldCharType="begin"/>
      </w:r>
      <w:r w:rsidRPr="00692965">
        <w:rPr>
          <w:rFonts w:ascii="Times New Roman" w:eastAsia="Times New Roman" w:hAnsi="Times New Roman" w:cs="Narkisim"/>
          <w:rtl/>
        </w:rPr>
        <w:instrText xml:space="preserve"> </w:instrText>
      </w:r>
      <w:r w:rsidRPr="00692965">
        <w:rPr>
          <w:rFonts w:ascii="Times New Roman" w:eastAsia="Times New Roman" w:hAnsi="Times New Roman" w:cs="Narkisim"/>
        </w:rPr>
        <w:instrText>HYPERLINK "file:///X:\\vbm5779\\hebrew</w:instrText>
      </w:r>
      <w:r w:rsidRPr="00692965">
        <w:rPr>
          <w:rFonts w:ascii="Times New Roman" w:eastAsia="Times New Roman" w:hAnsi="Times New Roman" w:cs="Narkisim"/>
          <w:rtl/>
        </w:rPr>
        <w:instrText>\\חובות%20הבעל%20והאישה\\</w:instrText>
      </w:r>
      <w:r w:rsidRPr="00692965">
        <w:rPr>
          <w:rFonts w:ascii="Times New Roman" w:eastAsia="Times New Roman" w:hAnsi="Times New Roman" w:cs="Narkisim"/>
        </w:rPr>
        <w:instrText>ch_11blum.html" \l "_ftn23</w:instrText>
      </w:r>
      <w:r w:rsidRPr="00692965">
        <w:rPr>
          <w:rFonts w:ascii="Times New Roman" w:eastAsia="Times New Roman" w:hAnsi="Times New Roman" w:cs="Narkisim"/>
          <w:rtl/>
        </w:rPr>
        <w:instrText xml:space="preserve">" </w:instrText>
      </w:r>
      <w:r w:rsidRPr="00692965">
        <w:rPr>
          <w:rFonts w:ascii="Times New Roman" w:eastAsia="Times New Roman" w:hAnsi="Times New Roman" w:cs="Narkisim"/>
          <w:rtl/>
        </w:rPr>
        <w:fldChar w:fldCharType="separate"/>
      </w:r>
      <w:r w:rsidRPr="00692965">
        <w:rPr>
          <w:rFonts w:ascii="Times New Roman" w:eastAsia="Times New Roman" w:hAnsi="Times New Roman" w:cs="Narkisim"/>
          <w:color w:val="0000FF"/>
          <w:u w:val="single"/>
          <w:rtl/>
        </w:rPr>
        <w:t>[23]</w:t>
      </w:r>
      <w:r w:rsidRPr="00692965">
        <w:rPr>
          <w:rFonts w:ascii="Times New Roman" w:eastAsia="Times New Roman" w:hAnsi="Times New Roman" w:cs="Narkisim"/>
          <w:rtl/>
        </w:rPr>
        <w:fldChar w:fldCharType="end"/>
      </w:r>
      <w:bookmarkEnd w:id="23"/>
      <w:r w:rsidRPr="00692965">
        <w:rPr>
          <w:rFonts w:ascii="Times New Roman" w:eastAsia="Times New Roman" w:hAnsi="Times New Roman" w:cs="Narkisim"/>
          <w:rtl/>
        </w:rPr>
        <w:t>.</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לפי זה יש לבחון את שני המקרים האמורים לעיל, העדפה של-ידי הדחק ועבודה מצד שלא תתבטל.</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א. העדפה שעל-ידי הדחק - בגמרא (</w:t>
      </w:r>
      <w:proofErr w:type="spellStart"/>
      <w:r w:rsidRPr="00692965">
        <w:rPr>
          <w:rFonts w:ascii="Times New Roman" w:eastAsia="Times New Roman" w:hAnsi="Times New Roman" w:cs="Narkisim"/>
          <w:rtl/>
        </w:rPr>
        <w:t>סו</w:t>
      </w:r>
      <w:proofErr w:type="spellEnd"/>
      <w:r w:rsidRPr="00692965">
        <w:rPr>
          <w:rFonts w:ascii="Times New Roman" w:eastAsia="Times New Roman" w:hAnsi="Times New Roman" w:cs="Narkisim"/>
          <w:rtl/>
        </w:rPr>
        <w:t xml:space="preserve">.) חולקים תנא קמא ור' עקיבא בהעדפה שעל-ידי הדחק. "תנא קמא סבר לבעלה ורבי עקיבא סבר לעצמה, אמך רב </w:t>
      </w:r>
      <w:proofErr w:type="spellStart"/>
      <w:r w:rsidRPr="00692965">
        <w:rPr>
          <w:rFonts w:ascii="Times New Roman" w:eastAsia="Times New Roman" w:hAnsi="Times New Roman" w:cs="Narkisim"/>
          <w:rtl/>
        </w:rPr>
        <w:t>פפא</w:t>
      </w:r>
      <w:proofErr w:type="spellEnd"/>
      <w:r w:rsidRPr="00692965">
        <w:rPr>
          <w:rFonts w:ascii="Times New Roman" w:eastAsia="Times New Roman" w:hAnsi="Times New Roman" w:cs="Narkisim"/>
          <w:rtl/>
        </w:rPr>
        <w:t xml:space="preserve"> מציאתה כהעדפה של-ידי הדחק דמי - פלוגתא דרבי עקיבא ורבנן". ובהמשך הגמרא שם "בעי רב </w:t>
      </w:r>
      <w:proofErr w:type="spellStart"/>
      <w:r w:rsidRPr="00692965">
        <w:rPr>
          <w:rFonts w:ascii="Times New Roman" w:eastAsia="Times New Roman" w:hAnsi="Times New Roman" w:cs="Narkisim"/>
          <w:rtl/>
        </w:rPr>
        <w:t>פפא</w:t>
      </w:r>
      <w:proofErr w:type="spellEnd"/>
      <w:r w:rsidRPr="00692965">
        <w:rPr>
          <w:rFonts w:ascii="Times New Roman" w:eastAsia="Times New Roman" w:hAnsi="Times New Roman" w:cs="Narkisim"/>
          <w:rtl/>
        </w:rPr>
        <w:t xml:space="preserve"> עשתה לו שתיים בבת אחת מהו? בעי </w:t>
      </w:r>
      <w:proofErr w:type="spellStart"/>
      <w:r w:rsidRPr="00692965">
        <w:rPr>
          <w:rFonts w:ascii="Times New Roman" w:eastAsia="Times New Roman" w:hAnsi="Times New Roman" w:cs="Narkisim"/>
          <w:rtl/>
        </w:rPr>
        <w:t>רבינא</w:t>
      </w:r>
      <w:proofErr w:type="spellEnd"/>
      <w:r w:rsidRPr="00692965">
        <w:rPr>
          <w:rFonts w:ascii="Times New Roman" w:eastAsia="Times New Roman" w:hAnsi="Times New Roman" w:cs="Narkisim"/>
          <w:rtl/>
        </w:rPr>
        <w:t xml:space="preserve"> שלשה או ארבעה בבת אחת מהו? - תיקו" ופסקו שם רוב הראשונים</w:t>
      </w:r>
      <w:bookmarkStart w:id="24" w:name="_ftnref24"/>
      <w:r w:rsidRPr="00692965">
        <w:rPr>
          <w:rFonts w:ascii="Times New Roman" w:eastAsia="Times New Roman" w:hAnsi="Times New Roman" w:cs="Narkisim"/>
          <w:rtl/>
        </w:rPr>
        <w:fldChar w:fldCharType="begin"/>
      </w:r>
      <w:r w:rsidRPr="00692965">
        <w:rPr>
          <w:rFonts w:ascii="Times New Roman" w:eastAsia="Times New Roman" w:hAnsi="Times New Roman" w:cs="Narkisim"/>
          <w:rtl/>
        </w:rPr>
        <w:instrText xml:space="preserve"> </w:instrText>
      </w:r>
      <w:r w:rsidRPr="00692965">
        <w:rPr>
          <w:rFonts w:ascii="Times New Roman" w:eastAsia="Times New Roman" w:hAnsi="Times New Roman" w:cs="Narkisim"/>
        </w:rPr>
        <w:instrText>HYPERLINK "file:///X:\\vbm5779\\hebrew</w:instrText>
      </w:r>
      <w:r w:rsidRPr="00692965">
        <w:rPr>
          <w:rFonts w:ascii="Times New Roman" w:eastAsia="Times New Roman" w:hAnsi="Times New Roman" w:cs="Narkisim"/>
          <w:rtl/>
        </w:rPr>
        <w:instrText>\\חובות%20הבעל%20והאישה\\</w:instrText>
      </w:r>
      <w:r w:rsidRPr="00692965">
        <w:rPr>
          <w:rFonts w:ascii="Times New Roman" w:eastAsia="Times New Roman" w:hAnsi="Times New Roman" w:cs="Narkisim"/>
        </w:rPr>
        <w:instrText>ch_11blum.html" \l "_ftn24</w:instrText>
      </w:r>
      <w:r w:rsidRPr="00692965">
        <w:rPr>
          <w:rFonts w:ascii="Times New Roman" w:eastAsia="Times New Roman" w:hAnsi="Times New Roman" w:cs="Narkisim"/>
          <w:rtl/>
        </w:rPr>
        <w:instrText xml:space="preserve">" </w:instrText>
      </w:r>
      <w:r w:rsidRPr="00692965">
        <w:rPr>
          <w:rFonts w:ascii="Times New Roman" w:eastAsia="Times New Roman" w:hAnsi="Times New Roman" w:cs="Narkisim"/>
          <w:rtl/>
        </w:rPr>
        <w:fldChar w:fldCharType="separate"/>
      </w:r>
      <w:r w:rsidRPr="00692965">
        <w:rPr>
          <w:rFonts w:ascii="Times New Roman" w:eastAsia="Times New Roman" w:hAnsi="Times New Roman" w:cs="Narkisim"/>
          <w:color w:val="0000FF"/>
          <w:u w:val="single"/>
          <w:rtl/>
        </w:rPr>
        <w:t>[24]</w:t>
      </w:r>
      <w:r w:rsidRPr="00692965">
        <w:rPr>
          <w:rFonts w:ascii="Times New Roman" w:eastAsia="Times New Roman" w:hAnsi="Times New Roman" w:cs="Narkisim"/>
          <w:rtl/>
        </w:rPr>
        <w:fldChar w:fldCharType="end"/>
      </w:r>
      <w:bookmarkEnd w:id="24"/>
      <w:r w:rsidRPr="00692965">
        <w:rPr>
          <w:rFonts w:ascii="Times New Roman" w:eastAsia="Times New Roman" w:hAnsi="Times New Roman" w:cs="Narkisim"/>
          <w:rtl/>
        </w:rPr>
        <w:t xml:space="preserve"> הלכה כתנא קמא שהעדפה של-ידי הדחק לבעלה אלא שמסתפקים הם אם </w:t>
      </w:r>
      <w:proofErr w:type="spellStart"/>
      <w:r w:rsidRPr="00692965">
        <w:rPr>
          <w:rFonts w:ascii="Times New Roman" w:eastAsia="Times New Roman" w:hAnsi="Times New Roman" w:cs="Narkisim"/>
          <w:rtl/>
        </w:rPr>
        <w:t>האיבעיא</w:t>
      </w:r>
      <w:proofErr w:type="spellEnd"/>
      <w:r w:rsidRPr="00692965">
        <w:rPr>
          <w:rFonts w:ascii="Times New Roman" w:eastAsia="Times New Roman" w:hAnsi="Times New Roman" w:cs="Narkisim"/>
          <w:rtl/>
        </w:rPr>
        <w:t xml:space="preserve"> בהמשך הגמרא היא לפי ת"ק או שמא היא לפי ר' עקיבא (שאז לח"ק ברור שחייבת להעביר לבעלה כל מלאכה של-ידי הדחק).</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lastRenderedPageBreak/>
        <w:t>מחלוקת הראשונים היא בהסבר דברי ת"ק והם עושים זאת לאור ההשוואה למעשה ידיים שהמניע שלהם הוא שלא תתבטל וכפי שיבואר להלן.</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ב. הכניסה לו שפחות - במשנה (נט:) מופיעים דברי ר' אליעזר: "...אפילו הכניסה לו מאה שפחות, כופה לעשות בצמר שהבטלה מביאה לידי זימה" וחלקו הראשונים שם אם מעשה ידיה, שמניע עשייתן הוא שלא תתבטל, הם שלה או של הבעל:</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 xml:space="preserve">1) </w:t>
      </w:r>
      <w:proofErr w:type="spellStart"/>
      <w:r w:rsidRPr="00692965">
        <w:rPr>
          <w:rFonts w:ascii="Times New Roman" w:eastAsia="Times New Roman" w:hAnsi="Times New Roman" w:cs="Narkisim"/>
          <w:rtl/>
        </w:rPr>
        <w:t>הרשב"א</w:t>
      </w:r>
      <w:proofErr w:type="spellEnd"/>
      <w:r w:rsidRPr="00692965">
        <w:rPr>
          <w:rFonts w:ascii="Times New Roman" w:eastAsia="Times New Roman" w:hAnsi="Times New Roman" w:cs="Narkisim"/>
          <w:rtl/>
        </w:rPr>
        <w:t xml:space="preserve"> (נט: ד"ה </w:t>
      </w:r>
      <w:proofErr w:type="spellStart"/>
      <w:r w:rsidRPr="00692965">
        <w:rPr>
          <w:rFonts w:ascii="Times New Roman" w:eastAsia="Times New Roman" w:hAnsi="Times New Roman" w:cs="Narkisim"/>
          <w:rtl/>
        </w:rPr>
        <w:t>מתניתין</w:t>
      </w:r>
      <w:proofErr w:type="spellEnd"/>
      <w:r w:rsidRPr="00692965">
        <w:rPr>
          <w:rFonts w:ascii="Times New Roman" w:eastAsia="Times New Roman" w:hAnsi="Times New Roman" w:cs="Narkisim"/>
          <w:rtl/>
        </w:rPr>
        <w:t>)</w:t>
      </w:r>
      <w:bookmarkStart w:id="25" w:name="_ftnref25"/>
      <w:r w:rsidRPr="00692965">
        <w:rPr>
          <w:rFonts w:ascii="Times New Roman" w:eastAsia="Times New Roman" w:hAnsi="Times New Roman" w:cs="Narkisim"/>
          <w:rtl/>
        </w:rPr>
        <w:fldChar w:fldCharType="begin"/>
      </w:r>
      <w:r w:rsidRPr="00692965">
        <w:rPr>
          <w:rFonts w:ascii="Times New Roman" w:eastAsia="Times New Roman" w:hAnsi="Times New Roman" w:cs="Narkisim"/>
          <w:rtl/>
        </w:rPr>
        <w:instrText xml:space="preserve"> </w:instrText>
      </w:r>
      <w:r w:rsidRPr="00692965">
        <w:rPr>
          <w:rFonts w:ascii="Times New Roman" w:eastAsia="Times New Roman" w:hAnsi="Times New Roman" w:cs="Narkisim"/>
        </w:rPr>
        <w:instrText>HYPERLINK "file:///X:\\vbm5779\\hebrew</w:instrText>
      </w:r>
      <w:r w:rsidRPr="00692965">
        <w:rPr>
          <w:rFonts w:ascii="Times New Roman" w:eastAsia="Times New Roman" w:hAnsi="Times New Roman" w:cs="Narkisim"/>
          <w:rtl/>
        </w:rPr>
        <w:instrText>\\חובות%20הבעל%20והאישה\\</w:instrText>
      </w:r>
      <w:r w:rsidRPr="00692965">
        <w:rPr>
          <w:rFonts w:ascii="Times New Roman" w:eastAsia="Times New Roman" w:hAnsi="Times New Roman" w:cs="Narkisim"/>
        </w:rPr>
        <w:instrText>ch_11blum.html" \l "_ftn25</w:instrText>
      </w:r>
      <w:r w:rsidRPr="00692965">
        <w:rPr>
          <w:rFonts w:ascii="Times New Roman" w:eastAsia="Times New Roman" w:hAnsi="Times New Roman" w:cs="Narkisim"/>
          <w:rtl/>
        </w:rPr>
        <w:instrText xml:space="preserve">" </w:instrText>
      </w:r>
      <w:r w:rsidRPr="00692965">
        <w:rPr>
          <w:rFonts w:ascii="Times New Roman" w:eastAsia="Times New Roman" w:hAnsi="Times New Roman" w:cs="Narkisim"/>
          <w:rtl/>
        </w:rPr>
        <w:fldChar w:fldCharType="separate"/>
      </w:r>
      <w:r w:rsidRPr="00692965">
        <w:rPr>
          <w:rFonts w:ascii="Times New Roman" w:eastAsia="Times New Roman" w:hAnsi="Times New Roman" w:cs="Narkisim"/>
          <w:color w:val="0000FF"/>
          <w:u w:val="single"/>
          <w:rtl/>
        </w:rPr>
        <w:t>[25]</w:t>
      </w:r>
      <w:r w:rsidRPr="00692965">
        <w:rPr>
          <w:rFonts w:ascii="Times New Roman" w:eastAsia="Times New Roman" w:hAnsi="Times New Roman" w:cs="Narkisim"/>
          <w:rtl/>
        </w:rPr>
        <w:fldChar w:fldCharType="end"/>
      </w:r>
      <w:bookmarkEnd w:id="25"/>
      <w:r w:rsidRPr="00692965">
        <w:rPr>
          <w:rFonts w:ascii="Times New Roman" w:eastAsia="Times New Roman" w:hAnsi="Times New Roman" w:cs="Narkisim"/>
          <w:rtl/>
        </w:rPr>
        <w:t xml:space="preserve"> אומר "ושמא מלאכתה (מצד בטלה) דידה... ומסתברא דלא עדיף מהעדפה </w:t>
      </w:r>
      <w:proofErr w:type="spellStart"/>
      <w:r w:rsidRPr="00692965">
        <w:rPr>
          <w:rFonts w:ascii="Times New Roman" w:eastAsia="Times New Roman" w:hAnsi="Times New Roman" w:cs="Narkisim"/>
          <w:rtl/>
        </w:rPr>
        <w:t>שעיל</w:t>
      </w:r>
      <w:proofErr w:type="spellEnd"/>
      <w:r w:rsidRPr="00692965">
        <w:rPr>
          <w:rFonts w:ascii="Times New Roman" w:eastAsia="Times New Roman" w:hAnsi="Times New Roman" w:cs="Narkisim"/>
          <w:rtl/>
        </w:rPr>
        <w:t xml:space="preserve">-ידי הדחק </w:t>
      </w:r>
      <w:proofErr w:type="spellStart"/>
      <w:r w:rsidRPr="00692965">
        <w:rPr>
          <w:rFonts w:ascii="Times New Roman" w:eastAsia="Times New Roman" w:hAnsi="Times New Roman" w:cs="Narkisim"/>
          <w:rtl/>
        </w:rPr>
        <w:t>דהויא</w:t>
      </w:r>
      <w:proofErr w:type="spellEnd"/>
      <w:r w:rsidRPr="00692965">
        <w:rPr>
          <w:rFonts w:ascii="Times New Roman" w:eastAsia="Times New Roman" w:hAnsi="Times New Roman" w:cs="Narkisim"/>
          <w:rtl/>
        </w:rPr>
        <w:t xml:space="preserve"> </w:t>
      </w:r>
      <w:proofErr w:type="spellStart"/>
      <w:r w:rsidRPr="00692965">
        <w:rPr>
          <w:rFonts w:ascii="Times New Roman" w:eastAsia="Times New Roman" w:hAnsi="Times New Roman" w:cs="Narkisim"/>
          <w:rtl/>
        </w:rPr>
        <w:t>דבעל</w:t>
      </w:r>
      <w:proofErr w:type="spellEnd"/>
      <w:r w:rsidRPr="00692965">
        <w:rPr>
          <w:rFonts w:ascii="Times New Roman" w:eastAsia="Times New Roman" w:hAnsi="Times New Roman" w:cs="Narkisim"/>
          <w:rtl/>
        </w:rPr>
        <w:t xml:space="preserve">" ומשמע מדברי </w:t>
      </w:r>
      <w:proofErr w:type="spellStart"/>
      <w:r w:rsidRPr="00692965">
        <w:rPr>
          <w:rFonts w:ascii="Times New Roman" w:eastAsia="Times New Roman" w:hAnsi="Times New Roman" w:cs="Narkisim"/>
          <w:rtl/>
        </w:rPr>
        <w:t>הרשב"א</w:t>
      </w:r>
      <w:proofErr w:type="spellEnd"/>
      <w:r w:rsidRPr="00692965">
        <w:rPr>
          <w:rFonts w:ascii="Times New Roman" w:eastAsia="Times New Roman" w:hAnsi="Times New Roman" w:cs="Narkisim"/>
          <w:rtl/>
        </w:rPr>
        <w:t xml:space="preserve">, שבשני סוגי מעשה </w:t>
      </w:r>
      <w:proofErr w:type="spellStart"/>
      <w:r w:rsidRPr="00692965">
        <w:rPr>
          <w:rFonts w:ascii="Times New Roman" w:eastAsia="Times New Roman" w:hAnsi="Times New Roman" w:cs="Narkisim"/>
          <w:rtl/>
        </w:rPr>
        <w:t>הידים</w:t>
      </w:r>
      <w:proofErr w:type="spellEnd"/>
      <w:r w:rsidRPr="00692965">
        <w:rPr>
          <w:rFonts w:ascii="Times New Roman" w:eastAsia="Times New Roman" w:hAnsi="Times New Roman" w:cs="Narkisim"/>
          <w:rtl/>
        </w:rPr>
        <w:t xml:space="preserve"> הנ"ל ההסבר הוא אחד. וברור שאין זו הרחבת חיוב מעשה ידיים, כי נפטרה מאותה חובה בכך שהכניסה לו שפחות רבות. מכאן, שחייבת להעביר אותן לבעלה מפאת </w:t>
      </w:r>
      <w:r w:rsidRPr="00692965">
        <w:rPr>
          <w:rFonts w:ascii="Times New Roman" w:eastAsia="Times New Roman" w:hAnsi="Times New Roman" w:cs="Narkisim"/>
          <w:u w:val="single"/>
          <w:rtl/>
        </w:rPr>
        <w:t>חיוב כללי להעביר כל תוצרת שלה לבעלה</w:t>
      </w:r>
      <w:r w:rsidRPr="00692965">
        <w:rPr>
          <w:rFonts w:ascii="Times New Roman" w:eastAsia="Times New Roman" w:hAnsi="Times New Roman" w:cs="Narkisim"/>
          <w:rtl/>
        </w:rPr>
        <w:t xml:space="preserve"> מדין </w:t>
      </w:r>
      <w:proofErr w:type="spellStart"/>
      <w:r w:rsidRPr="00692965">
        <w:rPr>
          <w:rFonts w:ascii="Times New Roman" w:eastAsia="Times New Roman" w:hAnsi="Times New Roman" w:cs="Narkisim"/>
          <w:rtl/>
        </w:rPr>
        <w:t>חינא</w:t>
      </w:r>
      <w:proofErr w:type="spellEnd"/>
      <w:r w:rsidRPr="00692965">
        <w:rPr>
          <w:rFonts w:ascii="Times New Roman" w:eastAsia="Times New Roman" w:hAnsi="Times New Roman" w:cs="Narkisim"/>
          <w:rtl/>
        </w:rPr>
        <w:t xml:space="preserve"> או איבה (כפי שנתבאר לעיל). לפי שיטת </w:t>
      </w:r>
      <w:proofErr w:type="spellStart"/>
      <w:r w:rsidRPr="00692965">
        <w:rPr>
          <w:rFonts w:ascii="Times New Roman" w:eastAsia="Times New Roman" w:hAnsi="Times New Roman" w:cs="Narkisim"/>
          <w:rtl/>
        </w:rPr>
        <w:t>הרשב"א</w:t>
      </w:r>
      <w:proofErr w:type="spellEnd"/>
      <w:r w:rsidRPr="00692965">
        <w:rPr>
          <w:rFonts w:ascii="Times New Roman" w:eastAsia="Times New Roman" w:hAnsi="Times New Roman" w:cs="Narkisim"/>
          <w:rtl/>
        </w:rPr>
        <w:t xml:space="preserve"> ברורה </w:t>
      </w:r>
      <w:proofErr w:type="spellStart"/>
      <w:r w:rsidRPr="00692965">
        <w:rPr>
          <w:rFonts w:ascii="Times New Roman" w:eastAsia="Times New Roman" w:hAnsi="Times New Roman" w:cs="Narkisim"/>
          <w:rtl/>
        </w:rPr>
        <w:t>ההשואה</w:t>
      </w:r>
      <w:proofErr w:type="spellEnd"/>
      <w:r w:rsidRPr="00692965">
        <w:rPr>
          <w:rFonts w:ascii="Times New Roman" w:eastAsia="Times New Roman" w:hAnsi="Times New Roman" w:cs="Narkisim"/>
          <w:rtl/>
        </w:rPr>
        <w:t xml:space="preserve"> בגמרא בין מציאה למעשה ידיים שעל-ידי הדחק, שסיבת שניהם היא "איבה </w:t>
      </w:r>
      <w:proofErr w:type="spellStart"/>
      <w:r w:rsidRPr="00692965">
        <w:rPr>
          <w:rFonts w:ascii="Times New Roman" w:eastAsia="Times New Roman" w:hAnsi="Times New Roman" w:cs="Narkisim"/>
          <w:rtl/>
        </w:rPr>
        <w:t>דקטטה</w:t>
      </w:r>
      <w:proofErr w:type="spellEnd"/>
      <w:r w:rsidRPr="00692965">
        <w:rPr>
          <w:rFonts w:ascii="Times New Roman" w:eastAsia="Times New Roman" w:hAnsi="Times New Roman" w:cs="Narkisim"/>
          <w:rtl/>
        </w:rPr>
        <w:t xml:space="preserve">" שנובעת מכך </w:t>
      </w:r>
      <w:proofErr w:type="spellStart"/>
      <w:r w:rsidRPr="00692965">
        <w:rPr>
          <w:rFonts w:ascii="Times New Roman" w:eastAsia="Times New Roman" w:hAnsi="Times New Roman" w:cs="Narkisim"/>
          <w:rtl/>
        </w:rPr>
        <w:t>שהאשה</w:t>
      </w:r>
      <w:proofErr w:type="spellEnd"/>
      <w:r w:rsidRPr="00692965">
        <w:rPr>
          <w:rFonts w:ascii="Times New Roman" w:eastAsia="Times New Roman" w:hAnsi="Times New Roman" w:cs="Narkisim"/>
          <w:rtl/>
        </w:rPr>
        <w:t xml:space="preserve"> שומרת לעצמה ממון פרטי.</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 xml:space="preserve">2) </w:t>
      </w:r>
      <w:proofErr w:type="spellStart"/>
      <w:r w:rsidRPr="00692965">
        <w:rPr>
          <w:rFonts w:ascii="Times New Roman" w:eastAsia="Times New Roman" w:hAnsi="Times New Roman" w:cs="Narkisim"/>
          <w:rtl/>
        </w:rPr>
        <w:t>הריטב"א</w:t>
      </w:r>
      <w:proofErr w:type="spellEnd"/>
      <w:r w:rsidRPr="00692965">
        <w:rPr>
          <w:rFonts w:ascii="Times New Roman" w:eastAsia="Times New Roman" w:hAnsi="Times New Roman" w:cs="Narkisim"/>
          <w:rtl/>
        </w:rPr>
        <w:t xml:space="preserve"> (נט: ד"ה ר' אליעזר) אומר: "פירשו רבותי שאינו כופה לעשות השיעור... ומיהו מה שעושה </w:t>
      </w:r>
      <w:proofErr w:type="spellStart"/>
      <w:r w:rsidRPr="00692965">
        <w:rPr>
          <w:rFonts w:ascii="Times New Roman" w:eastAsia="Times New Roman" w:hAnsi="Times New Roman" w:cs="Narkisim"/>
          <w:rtl/>
        </w:rPr>
        <w:t>דבעל</w:t>
      </w:r>
      <w:proofErr w:type="spellEnd"/>
      <w:r w:rsidRPr="00692965">
        <w:rPr>
          <w:rFonts w:ascii="Times New Roman" w:eastAsia="Times New Roman" w:hAnsi="Times New Roman" w:cs="Narkisim"/>
          <w:rtl/>
        </w:rPr>
        <w:t xml:space="preserve"> הוי, דלא עדיף מהעדפה שעל-ידי הדחק דהוי </w:t>
      </w:r>
      <w:proofErr w:type="spellStart"/>
      <w:r w:rsidRPr="00692965">
        <w:rPr>
          <w:rFonts w:ascii="Times New Roman" w:eastAsia="Times New Roman" w:hAnsi="Times New Roman" w:cs="Narkisim"/>
          <w:rtl/>
        </w:rPr>
        <w:t>דבעל</w:t>
      </w:r>
      <w:proofErr w:type="spellEnd"/>
      <w:r w:rsidRPr="00692965">
        <w:rPr>
          <w:rFonts w:ascii="Times New Roman" w:eastAsia="Times New Roman" w:hAnsi="Times New Roman" w:cs="Narkisim"/>
          <w:rtl/>
        </w:rPr>
        <w:t xml:space="preserve">... </w:t>
      </w:r>
      <w:r w:rsidRPr="00692965">
        <w:rPr>
          <w:rFonts w:ascii="Times New Roman" w:eastAsia="Times New Roman" w:hAnsi="Times New Roman" w:cs="Narkisim"/>
          <w:u w:val="single"/>
          <w:rtl/>
        </w:rPr>
        <w:t>ויש לדחות</w:t>
      </w:r>
      <w:r w:rsidRPr="00692965">
        <w:rPr>
          <w:rFonts w:ascii="Times New Roman" w:eastAsia="Times New Roman" w:hAnsi="Times New Roman" w:cs="Narkisim"/>
          <w:rtl/>
        </w:rPr>
        <w:t xml:space="preserve"> </w:t>
      </w:r>
      <w:proofErr w:type="spellStart"/>
      <w:r w:rsidRPr="00692965">
        <w:rPr>
          <w:rFonts w:ascii="Times New Roman" w:eastAsia="Times New Roman" w:hAnsi="Times New Roman" w:cs="Narkisim"/>
          <w:rtl/>
        </w:rPr>
        <w:t>דשאני</w:t>
      </w:r>
      <w:proofErr w:type="spellEnd"/>
      <w:r w:rsidRPr="00692965">
        <w:rPr>
          <w:rFonts w:ascii="Times New Roman" w:eastAsia="Times New Roman" w:hAnsi="Times New Roman" w:cs="Narkisim"/>
          <w:rtl/>
        </w:rPr>
        <w:t xml:space="preserve"> העדפה </w:t>
      </w:r>
      <w:proofErr w:type="spellStart"/>
      <w:r w:rsidRPr="00692965">
        <w:rPr>
          <w:rFonts w:ascii="Times New Roman" w:eastAsia="Times New Roman" w:hAnsi="Times New Roman" w:cs="Narkisim"/>
          <w:rtl/>
        </w:rPr>
        <w:t>דכיון</w:t>
      </w:r>
      <w:proofErr w:type="spellEnd"/>
      <w:r w:rsidRPr="00692965">
        <w:rPr>
          <w:rFonts w:ascii="Times New Roman" w:eastAsia="Times New Roman" w:hAnsi="Times New Roman" w:cs="Narkisim"/>
          <w:rtl/>
        </w:rPr>
        <w:t xml:space="preserve"> שהיא מחויבת לעשות לו עיקר מעשה ידיה עשו את הטפל כעיקר...אבל בזו...מה שעושה עושה לעצמה".</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 xml:space="preserve">ונראה </w:t>
      </w:r>
      <w:proofErr w:type="spellStart"/>
      <w:r w:rsidRPr="00692965">
        <w:rPr>
          <w:rFonts w:ascii="Times New Roman" w:eastAsia="Times New Roman" w:hAnsi="Times New Roman" w:cs="Narkisim"/>
          <w:rtl/>
        </w:rPr>
        <w:t>שהריטב"א</w:t>
      </w:r>
      <w:proofErr w:type="spellEnd"/>
      <w:r w:rsidRPr="00692965">
        <w:rPr>
          <w:rFonts w:ascii="Times New Roman" w:eastAsia="Times New Roman" w:hAnsi="Times New Roman" w:cs="Narkisim"/>
          <w:rtl/>
        </w:rPr>
        <w:t xml:space="preserve"> הבין שאם שייך לדבר על זכיה במעשה ידיה שעל ידי הדחק, הרי זה רק מצד הרחבת התקנה, ולא מצד חיובה להעביר כל מעשה ידיה לבעלה. ולכן, במצב שבו מחייב </w:t>
      </w:r>
      <w:proofErr w:type="spellStart"/>
      <w:r w:rsidRPr="00692965">
        <w:rPr>
          <w:rFonts w:ascii="Times New Roman" w:eastAsia="Times New Roman" w:hAnsi="Times New Roman" w:cs="Narkisim"/>
          <w:rtl/>
        </w:rPr>
        <w:t>העשיה</w:t>
      </w:r>
      <w:proofErr w:type="spellEnd"/>
      <w:r w:rsidRPr="00692965">
        <w:rPr>
          <w:rFonts w:ascii="Times New Roman" w:eastAsia="Times New Roman" w:hAnsi="Times New Roman" w:cs="Narkisim"/>
          <w:rtl/>
        </w:rPr>
        <w:t xml:space="preserve"> הוא שונה לחלוטין, "משום זימה", אין כל סיבה שתעביר אותם לבעלה. אם כך, יש לומר לפי </w:t>
      </w:r>
      <w:proofErr w:type="spellStart"/>
      <w:r w:rsidRPr="00692965">
        <w:rPr>
          <w:rFonts w:ascii="Times New Roman" w:eastAsia="Times New Roman" w:hAnsi="Times New Roman" w:cs="Narkisim"/>
          <w:rtl/>
        </w:rPr>
        <w:t>הריטב"א</w:t>
      </w:r>
      <w:proofErr w:type="spellEnd"/>
      <w:r w:rsidRPr="00692965">
        <w:rPr>
          <w:rFonts w:ascii="Times New Roman" w:eastAsia="Times New Roman" w:hAnsi="Times New Roman" w:cs="Narkisim"/>
          <w:rtl/>
        </w:rPr>
        <w:t xml:space="preserve">, שאין לאישה, אליבא </w:t>
      </w:r>
      <w:proofErr w:type="spellStart"/>
      <w:r w:rsidRPr="00692965">
        <w:rPr>
          <w:rFonts w:ascii="Times New Roman" w:eastAsia="Times New Roman" w:hAnsi="Times New Roman" w:cs="Narkisim"/>
          <w:rtl/>
        </w:rPr>
        <w:t>דרב</w:t>
      </w:r>
      <w:proofErr w:type="spellEnd"/>
      <w:r w:rsidRPr="00692965">
        <w:rPr>
          <w:rFonts w:ascii="Times New Roman" w:eastAsia="Times New Roman" w:hAnsi="Times New Roman" w:cs="Narkisim"/>
          <w:rtl/>
        </w:rPr>
        <w:t xml:space="preserve"> </w:t>
      </w:r>
      <w:proofErr w:type="spellStart"/>
      <w:r w:rsidRPr="00692965">
        <w:rPr>
          <w:rFonts w:ascii="Times New Roman" w:eastAsia="Times New Roman" w:hAnsi="Times New Roman" w:cs="Narkisim"/>
          <w:rtl/>
        </w:rPr>
        <w:t>הונא</w:t>
      </w:r>
      <w:proofErr w:type="spellEnd"/>
      <w:r w:rsidRPr="00692965">
        <w:rPr>
          <w:rFonts w:ascii="Times New Roman" w:eastAsia="Times New Roman" w:hAnsi="Times New Roman" w:cs="Narkisim"/>
          <w:rtl/>
        </w:rPr>
        <w:t xml:space="preserve">, חיוב להעביר כל תוצרת שהיא לבעלי ומותר לה לקיים, במצבים מסוימים, רשות ממונית עצמאית. וכמו כן, לפי </w:t>
      </w:r>
      <w:proofErr w:type="spellStart"/>
      <w:r w:rsidRPr="00692965">
        <w:rPr>
          <w:rFonts w:ascii="Times New Roman" w:eastAsia="Times New Roman" w:hAnsi="Times New Roman" w:cs="Narkisim"/>
          <w:rtl/>
        </w:rPr>
        <w:t>הריטב"א</w:t>
      </w:r>
      <w:proofErr w:type="spellEnd"/>
      <w:r w:rsidRPr="00692965">
        <w:rPr>
          <w:rFonts w:ascii="Times New Roman" w:eastAsia="Times New Roman" w:hAnsi="Times New Roman" w:cs="Narkisim"/>
          <w:rtl/>
        </w:rPr>
        <w:t xml:space="preserve"> נראה </w:t>
      </w:r>
      <w:proofErr w:type="spellStart"/>
      <w:r w:rsidRPr="00692965">
        <w:rPr>
          <w:rFonts w:ascii="Times New Roman" w:eastAsia="Times New Roman" w:hAnsi="Times New Roman" w:cs="Narkisim"/>
          <w:rtl/>
        </w:rPr>
        <w:t>שההשואה</w:t>
      </w:r>
      <w:proofErr w:type="spellEnd"/>
      <w:r w:rsidRPr="00692965">
        <w:rPr>
          <w:rFonts w:ascii="Times New Roman" w:eastAsia="Times New Roman" w:hAnsi="Times New Roman" w:cs="Narkisim"/>
          <w:rtl/>
        </w:rPr>
        <w:t xml:space="preserve"> (בגמ' </w:t>
      </w:r>
      <w:proofErr w:type="spellStart"/>
      <w:r w:rsidRPr="00692965">
        <w:rPr>
          <w:rFonts w:ascii="Times New Roman" w:eastAsia="Times New Roman" w:hAnsi="Times New Roman" w:cs="Narkisim"/>
          <w:rtl/>
        </w:rPr>
        <w:t>סו</w:t>
      </w:r>
      <w:proofErr w:type="spellEnd"/>
      <w:r w:rsidRPr="00692965">
        <w:rPr>
          <w:rFonts w:ascii="Times New Roman" w:eastAsia="Times New Roman" w:hAnsi="Times New Roman" w:cs="Narkisim"/>
          <w:rtl/>
        </w:rPr>
        <w:t>.) בין מעשה ידיה שעל-ידי הדחק למציאה אינה מוחלטת, אלא היא באה ללמד שאם לפי ר"ע העדפה של-ידי הדחק לעצמה, מציאתה לא כל שכן לעצמה</w:t>
      </w:r>
      <w:bookmarkStart w:id="26" w:name="_ftnref26"/>
      <w:r w:rsidRPr="00692965">
        <w:rPr>
          <w:rFonts w:ascii="Times New Roman" w:eastAsia="Times New Roman" w:hAnsi="Times New Roman" w:cs="Narkisim"/>
          <w:rtl/>
        </w:rPr>
        <w:fldChar w:fldCharType="begin"/>
      </w:r>
      <w:r w:rsidRPr="00692965">
        <w:rPr>
          <w:rFonts w:ascii="Times New Roman" w:eastAsia="Times New Roman" w:hAnsi="Times New Roman" w:cs="Narkisim"/>
          <w:rtl/>
        </w:rPr>
        <w:instrText xml:space="preserve"> </w:instrText>
      </w:r>
      <w:r w:rsidRPr="00692965">
        <w:rPr>
          <w:rFonts w:ascii="Times New Roman" w:eastAsia="Times New Roman" w:hAnsi="Times New Roman" w:cs="Narkisim"/>
        </w:rPr>
        <w:instrText>HYPERLINK "file:///X:\\vbm5779\\hebrew</w:instrText>
      </w:r>
      <w:r w:rsidRPr="00692965">
        <w:rPr>
          <w:rFonts w:ascii="Times New Roman" w:eastAsia="Times New Roman" w:hAnsi="Times New Roman" w:cs="Narkisim"/>
          <w:rtl/>
        </w:rPr>
        <w:instrText>\\חובות%20הבעל%20והאישה\\</w:instrText>
      </w:r>
      <w:r w:rsidRPr="00692965">
        <w:rPr>
          <w:rFonts w:ascii="Times New Roman" w:eastAsia="Times New Roman" w:hAnsi="Times New Roman" w:cs="Narkisim"/>
        </w:rPr>
        <w:instrText>ch_11blum.html" \l "_ftn26</w:instrText>
      </w:r>
      <w:r w:rsidRPr="00692965">
        <w:rPr>
          <w:rFonts w:ascii="Times New Roman" w:eastAsia="Times New Roman" w:hAnsi="Times New Roman" w:cs="Narkisim"/>
          <w:rtl/>
        </w:rPr>
        <w:instrText xml:space="preserve">" </w:instrText>
      </w:r>
      <w:r w:rsidRPr="00692965">
        <w:rPr>
          <w:rFonts w:ascii="Times New Roman" w:eastAsia="Times New Roman" w:hAnsi="Times New Roman" w:cs="Narkisim"/>
          <w:rtl/>
        </w:rPr>
        <w:fldChar w:fldCharType="separate"/>
      </w:r>
      <w:r w:rsidRPr="00692965">
        <w:rPr>
          <w:rFonts w:ascii="Times New Roman" w:eastAsia="Times New Roman" w:hAnsi="Times New Roman" w:cs="Narkisim"/>
          <w:color w:val="0000FF"/>
          <w:u w:val="single"/>
          <w:rtl/>
        </w:rPr>
        <w:t>[26]</w:t>
      </w:r>
      <w:r w:rsidRPr="00692965">
        <w:rPr>
          <w:rFonts w:ascii="Times New Roman" w:eastAsia="Times New Roman" w:hAnsi="Times New Roman" w:cs="Narkisim"/>
          <w:rtl/>
        </w:rPr>
        <w:fldChar w:fldCharType="end"/>
      </w:r>
      <w:bookmarkEnd w:id="26"/>
      <w:r w:rsidRPr="00692965">
        <w:rPr>
          <w:rFonts w:ascii="Times New Roman" w:eastAsia="Times New Roman" w:hAnsi="Times New Roman" w:cs="Narkisim"/>
          <w:rtl/>
        </w:rPr>
        <w:t>.</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אם נעיין בהבנת הרמב"ם בנידון נראה שבפרק כ"א (</w:t>
      </w:r>
      <w:proofErr w:type="spellStart"/>
      <w:r w:rsidRPr="00692965">
        <w:rPr>
          <w:rFonts w:ascii="Times New Roman" w:eastAsia="Times New Roman" w:hAnsi="Times New Roman" w:cs="Narkisim"/>
          <w:rtl/>
        </w:rPr>
        <w:t>ה"ב</w:t>
      </w:r>
      <w:proofErr w:type="spellEnd"/>
      <w:r w:rsidRPr="00692965">
        <w:rPr>
          <w:rFonts w:ascii="Times New Roman" w:eastAsia="Times New Roman" w:hAnsi="Times New Roman" w:cs="Narkisim"/>
          <w:rtl/>
        </w:rPr>
        <w:t xml:space="preserve">) אומר "דחקה עצמה ועשתה יותר מן הראוי להי המותר לבעל" ותו לאו מידי. כלומר, אינו </w:t>
      </w:r>
      <w:proofErr w:type="spellStart"/>
      <w:r w:rsidRPr="00692965">
        <w:rPr>
          <w:rFonts w:ascii="Times New Roman" w:eastAsia="Times New Roman" w:hAnsi="Times New Roman" w:cs="Narkisim"/>
          <w:rtl/>
        </w:rPr>
        <w:t>מתימס</w:t>
      </w:r>
      <w:proofErr w:type="spellEnd"/>
      <w:r w:rsidRPr="00692965">
        <w:rPr>
          <w:rFonts w:ascii="Times New Roman" w:eastAsia="Times New Roman" w:hAnsi="Times New Roman" w:cs="Narkisim"/>
          <w:rtl/>
        </w:rPr>
        <w:t xml:space="preserve"> לאיבעיות בגמרא וכן לא מזכיר אם הממון לבעל במקרה שכופה לעבוד מצד הבטלה. ואמנם, נושאי הכלים ברמב"ם מסבירים </w:t>
      </w:r>
      <w:proofErr w:type="spellStart"/>
      <w:r w:rsidRPr="00692965">
        <w:rPr>
          <w:rFonts w:ascii="Times New Roman" w:eastAsia="Times New Roman" w:hAnsi="Times New Roman" w:cs="Narkisim"/>
          <w:rtl/>
        </w:rPr>
        <w:t>שהאיבעיא</w:t>
      </w:r>
      <w:proofErr w:type="spellEnd"/>
      <w:r w:rsidRPr="00692965">
        <w:rPr>
          <w:rFonts w:ascii="Times New Roman" w:eastAsia="Times New Roman" w:hAnsi="Times New Roman" w:cs="Narkisim"/>
          <w:rtl/>
        </w:rPr>
        <w:t xml:space="preserve"> בגמרא היא לפי ר' עקיבא והרמב"ם פוסק </w:t>
      </w:r>
      <w:proofErr w:type="spellStart"/>
      <w:r w:rsidRPr="00692965">
        <w:rPr>
          <w:rFonts w:ascii="Times New Roman" w:eastAsia="Times New Roman" w:hAnsi="Times New Roman" w:cs="Narkisim"/>
          <w:rtl/>
        </w:rPr>
        <w:t>כת"ק</w:t>
      </w:r>
      <w:proofErr w:type="spellEnd"/>
      <w:r w:rsidRPr="00692965">
        <w:rPr>
          <w:rFonts w:ascii="Times New Roman" w:eastAsia="Times New Roman" w:hAnsi="Times New Roman" w:cs="Narkisim"/>
          <w:rtl/>
        </w:rPr>
        <w:t>, אך עדיין לא ברור מדוע לא מזכיר הרמב"ם למי שייכים מעשה ידיה כשעשתה מצד שלא תתבטל?</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 xml:space="preserve">ונראה לומר, המשך לשיטתנו ברמב"ם, שכיון שהרמב"ם הבין שחיוב מעשה ידיים הינו מהותי בשורשו, ונובע הוא </w:t>
      </w:r>
      <w:proofErr w:type="spellStart"/>
      <w:r w:rsidRPr="00692965">
        <w:rPr>
          <w:rFonts w:ascii="Times New Roman" w:eastAsia="Times New Roman" w:hAnsi="Times New Roman" w:cs="Narkisim"/>
          <w:rtl/>
        </w:rPr>
        <w:t>מקנין</w:t>
      </w:r>
      <w:proofErr w:type="spellEnd"/>
      <w:r w:rsidRPr="00692965">
        <w:rPr>
          <w:rFonts w:ascii="Times New Roman" w:eastAsia="Times New Roman" w:hAnsi="Times New Roman" w:cs="Narkisim"/>
          <w:rtl/>
        </w:rPr>
        <w:t xml:space="preserve"> שיש לבעל בידי אשתו, ממילא פשוט הוא שמותר מעשה ידיה </w:t>
      </w:r>
      <w:r w:rsidRPr="00692965">
        <w:rPr>
          <w:rFonts w:ascii="Times New Roman" w:eastAsia="Times New Roman" w:hAnsi="Times New Roman" w:cs="Narkisim"/>
          <w:u w:val="single"/>
          <w:rtl/>
        </w:rPr>
        <w:t>מכל סוג</w:t>
      </w:r>
      <w:r w:rsidRPr="00692965">
        <w:rPr>
          <w:rFonts w:ascii="Times New Roman" w:eastAsia="Times New Roman" w:hAnsi="Times New Roman" w:cs="Narkisim"/>
          <w:rtl/>
        </w:rPr>
        <w:t xml:space="preserve"> שהוא לבעל. ולאחר שכותב הרמב"ם באותה הלכה דלעיל שיש מצבים שיכול לכופה מצד ש"בטלה מביאה לידי זימה". אין כל צורך לשוב ולהזכיר שגם במקרה זה מעשה ידיה לבעלה.</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 xml:space="preserve">לאור דיוננו עד כה יש לבחון פן נוסף של הבעיה. נשאלת השאלה: הם חובת </w:t>
      </w:r>
      <w:proofErr w:type="spellStart"/>
      <w:r w:rsidRPr="00692965">
        <w:rPr>
          <w:rFonts w:ascii="Times New Roman" w:eastAsia="Times New Roman" w:hAnsi="Times New Roman" w:cs="Narkisim"/>
          <w:rtl/>
        </w:rPr>
        <w:t>האשה</w:t>
      </w:r>
      <w:proofErr w:type="spellEnd"/>
      <w:r w:rsidRPr="00692965">
        <w:rPr>
          <w:rFonts w:ascii="Times New Roman" w:eastAsia="Times New Roman" w:hAnsi="Times New Roman" w:cs="Narkisim"/>
          <w:rtl/>
        </w:rPr>
        <w:t xml:space="preserve"> למעשה ידיה נוהגת רק כשהבעל </w:t>
      </w:r>
      <w:proofErr w:type="spellStart"/>
      <w:r w:rsidRPr="00692965">
        <w:rPr>
          <w:rFonts w:ascii="Times New Roman" w:eastAsia="Times New Roman" w:hAnsi="Times New Roman" w:cs="Narkisim"/>
          <w:rtl/>
        </w:rPr>
        <w:t>והאשה</w:t>
      </w:r>
      <w:proofErr w:type="spellEnd"/>
      <w:r w:rsidRPr="00692965">
        <w:rPr>
          <w:rFonts w:ascii="Times New Roman" w:eastAsia="Times New Roman" w:hAnsi="Times New Roman" w:cs="Narkisim"/>
          <w:rtl/>
        </w:rPr>
        <w:t xml:space="preserve"> חיים ביחד או שמא נוהגת היא גם כשהם חיים בנפרד</w:t>
      </w:r>
      <w:bookmarkStart w:id="27" w:name="_ftnref27"/>
      <w:r w:rsidRPr="00692965">
        <w:rPr>
          <w:rFonts w:ascii="Times New Roman" w:eastAsia="Times New Roman" w:hAnsi="Times New Roman" w:cs="Narkisim"/>
          <w:rtl/>
        </w:rPr>
        <w:fldChar w:fldCharType="begin"/>
      </w:r>
      <w:r w:rsidRPr="00692965">
        <w:rPr>
          <w:rFonts w:ascii="Times New Roman" w:eastAsia="Times New Roman" w:hAnsi="Times New Roman" w:cs="Narkisim"/>
          <w:rtl/>
        </w:rPr>
        <w:instrText xml:space="preserve"> </w:instrText>
      </w:r>
      <w:r w:rsidRPr="00692965">
        <w:rPr>
          <w:rFonts w:ascii="Times New Roman" w:eastAsia="Times New Roman" w:hAnsi="Times New Roman" w:cs="Narkisim"/>
        </w:rPr>
        <w:instrText>HYPERLINK "file:///X:\\vbm5779\\hebrew</w:instrText>
      </w:r>
      <w:r w:rsidRPr="00692965">
        <w:rPr>
          <w:rFonts w:ascii="Times New Roman" w:eastAsia="Times New Roman" w:hAnsi="Times New Roman" w:cs="Narkisim"/>
          <w:rtl/>
        </w:rPr>
        <w:instrText>\\חובות%20הבעל%20והאישה\\</w:instrText>
      </w:r>
      <w:r w:rsidRPr="00692965">
        <w:rPr>
          <w:rFonts w:ascii="Times New Roman" w:eastAsia="Times New Roman" w:hAnsi="Times New Roman" w:cs="Narkisim"/>
        </w:rPr>
        <w:instrText>ch_11blum.html" \l "_ftn27</w:instrText>
      </w:r>
      <w:r w:rsidRPr="00692965">
        <w:rPr>
          <w:rFonts w:ascii="Times New Roman" w:eastAsia="Times New Roman" w:hAnsi="Times New Roman" w:cs="Narkisim"/>
          <w:rtl/>
        </w:rPr>
        <w:instrText xml:space="preserve">" </w:instrText>
      </w:r>
      <w:r w:rsidRPr="00692965">
        <w:rPr>
          <w:rFonts w:ascii="Times New Roman" w:eastAsia="Times New Roman" w:hAnsi="Times New Roman" w:cs="Narkisim"/>
          <w:rtl/>
        </w:rPr>
        <w:fldChar w:fldCharType="separate"/>
      </w:r>
      <w:r w:rsidRPr="00692965">
        <w:rPr>
          <w:rFonts w:ascii="Times New Roman" w:eastAsia="Times New Roman" w:hAnsi="Times New Roman" w:cs="Narkisim"/>
          <w:color w:val="0000FF"/>
          <w:u w:val="single"/>
          <w:rtl/>
        </w:rPr>
        <w:t>[27]</w:t>
      </w:r>
      <w:r w:rsidRPr="00692965">
        <w:rPr>
          <w:rFonts w:ascii="Times New Roman" w:eastAsia="Times New Roman" w:hAnsi="Times New Roman" w:cs="Narkisim"/>
          <w:rtl/>
        </w:rPr>
        <w:fldChar w:fldCharType="end"/>
      </w:r>
      <w:bookmarkEnd w:id="27"/>
      <w:r w:rsidRPr="00692965">
        <w:rPr>
          <w:rFonts w:ascii="Times New Roman" w:eastAsia="Times New Roman" w:hAnsi="Times New Roman" w:cs="Narkisim"/>
          <w:rtl/>
        </w:rPr>
        <w:t>?</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ניתן לדון כאן בשלשה מצבים שונים:</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 xml:space="preserve">1. </w:t>
      </w:r>
      <w:proofErr w:type="spellStart"/>
      <w:r w:rsidRPr="00692965">
        <w:rPr>
          <w:rFonts w:ascii="Times New Roman" w:eastAsia="Times New Roman" w:hAnsi="Times New Roman" w:cs="Narkisim"/>
          <w:rtl/>
        </w:rPr>
        <w:t>כשהאשה</w:t>
      </w:r>
      <w:proofErr w:type="spellEnd"/>
      <w:r w:rsidRPr="00692965">
        <w:rPr>
          <w:rFonts w:ascii="Times New Roman" w:eastAsia="Times New Roman" w:hAnsi="Times New Roman" w:cs="Narkisim"/>
          <w:rtl/>
        </w:rPr>
        <w:t xml:space="preserve"> ברחה מבית בעלה ללא הצדקה.</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 xml:space="preserve">2. </w:t>
      </w:r>
      <w:proofErr w:type="spellStart"/>
      <w:r w:rsidRPr="00692965">
        <w:rPr>
          <w:rFonts w:ascii="Times New Roman" w:eastAsia="Times New Roman" w:hAnsi="Times New Roman" w:cs="Narkisim"/>
          <w:rtl/>
        </w:rPr>
        <w:t>כשהאשה</w:t>
      </w:r>
      <w:proofErr w:type="spellEnd"/>
      <w:r w:rsidRPr="00692965">
        <w:rPr>
          <w:rFonts w:ascii="Times New Roman" w:eastAsia="Times New Roman" w:hAnsi="Times New Roman" w:cs="Narkisim"/>
          <w:rtl/>
        </w:rPr>
        <w:t xml:space="preserve"> ברחה מבית בעלה </w:t>
      </w:r>
      <w:proofErr w:type="spellStart"/>
      <w:r w:rsidRPr="00692965">
        <w:rPr>
          <w:rFonts w:ascii="Times New Roman" w:eastAsia="Times New Roman" w:hAnsi="Times New Roman" w:cs="Narkisim"/>
          <w:rtl/>
        </w:rPr>
        <w:t>והיתה</w:t>
      </w:r>
      <w:proofErr w:type="spellEnd"/>
      <w:r w:rsidRPr="00692965">
        <w:rPr>
          <w:rFonts w:ascii="Times New Roman" w:eastAsia="Times New Roman" w:hAnsi="Times New Roman" w:cs="Narkisim"/>
          <w:rtl/>
        </w:rPr>
        <w:t xml:space="preserve"> לה הצדקה לבריחה זו</w:t>
      </w:r>
      <w:bookmarkStart w:id="28" w:name="_ftnref28"/>
      <w:r w:rsidRPr="00692965">
        <w:rPr>
          <w:rFonts w:ascii="Times New Roman" w:eastAsia="Times New Roman" w:hAnsi="Times New Roman" w:cs="Narkisim"/>
          <w:rtl/>
        </w:rPr>
        <w:fldChar w:fldCharType="begin"/>
      </w:r>
      <w:r w:rsidRPr="00692965">
        <w:rPr>
          <w:rFonts w:ascii="Times New Roman" w:eastAsia="Times New Roman" w:hAnsi="Times New Roman" w:cs="Narkisim"/>
          <w:rtl/>
        </w:rPr>
        <w:instrText xml:space="preserve"> </w:instrText>
      </w:r>
      <w:r w:rsidRPr="00692965">
        <w:rPr>
          <w:rFonts w:ascii="Times New Roman" w:eastAsia="Times New Roman" w:hAnsi="Times New Roman" w:cs="Narkisim"/>
        </w:rPr>
        <w:instrText>HYPERLINK "file:///X:\\vbm5779\\hebrew</w:instrText>
      </w:r>
      <w:r w:rsidRPr="00692965">
        <w:rPr>
          <w:rFonts w:ascii="Times New Roman" w:eastAsia="Times New Roman" w:hAnsi="Times New Roman" w:cs="Narkisim"/>
          <w:rtl/>
        </w:rPr>
        <w:instrText>\\חובות%20הבעל%20והאישה\\</w:instrText>
      </w:r>
      <w:r w:rsidRPr="00692965">
        <w:rPr>
          <w:rFonts w:ascii="Times New Roman" w:eastAsia="Times New Roman" w:hAnsi="Times New Roman" w:cs="Narkisim"/>
        </w:rPr>
        <w:instrText>ch_11blum.html" \l "_ftn28</w:instrText>
      </w:r>
      <w:r w:rsidRPr="00692965">
        <w:rPr>
          <w:rFonts w:ascii="Times New Roman" w:eastAsia="Times New Roman" w:hAnsi="Times New Roman" w:cs="Narkisim"/>
          <w:rtl/>
        </w:rPr>
        <w:instrText xml:space="preserve">" </w:instrText>
      </w:r>
      <w:r w:rsidRPr="00692965">
        <w:rPr>
          <w:rFonts w:ascii="Times New Roman" w:eastAsia="Times New Roman" w:hAnsi="Times New Roman" w:cs="Narkisim"/>
          <w:rtl/>
        </w:rPr>
        <w:fldChar w:fldCharType="separate"/>
      </w:r>
      <w:r w:rsidRPr="00692965">
        <w:rPr>
          <w:rFonts w:ascii="Times New Roman" w:eastAsia="Times New Roman" w:hAnsi="Times New Roman" w:cs="Narkisim"/>
          <w:color w:val="0000FF"/>
          <w:u w:val="single"/>
          <w:rtl/>
        </w:rPr>
        <w:t>[28]</w:t>
      </w:r>
      <w:r w:rsidRPr="00692965">
        <w:rPr>
          <w:rFonts w:ascii="Times New Roman" w:eastAsia="Times New Roman" w:hAnsi="Times New Roman" w:cs="Narkisim"/>
          <w:rtl/>
        </w:rPr>
        <w:fldChar w:fldCharType="end"/>
      </w:r>
      <w:bookmarkEnd w:id="28"/>
      <w:r w:rsidRPr="00692965">
        <w:rPr>
          <w:rFonts w:ascii="Times New Roman" w:eastAsia="Times New Roman" w:hAnsi="Times New Roman" w:cs="Narkisim"/>
          <w:rtl/>
        </w:rPr>
        <w:t>.</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3. כשהלך הבעל למדינת הים</w:t>
      </w:r>
      <w:bookmarkStart w:id="29" w:name="_ftnref29"/>
      <w:r w:rsidRPr="00692965">
        <w:rPr>
          <w:rFonts w:ascii="Times New Roman" w:eastAsia="Times New Roman" w:hAnsi="Times New Roman" w:cs="Narkisim"/>
          <w:rtl/>
        </w:rPr>
        <w:fldChar w:fldCharType="begin"/>
      </w:r>
      <w:r w:rsidRPr="00692965">
        <w:rPr>
          <w:rFonts w:ascii="Times New Roman" w:eastAsia="Times New Roman" w:hAnsi="Times New Roman" w:cs="Narkisim"/>
          <w:rtl/>
        </w:rPr>
        <w:instrText xml:space="preserve"> </w:instrText>
      </w:r>
      <w:r w:rsidRPr="00692965">
        <w:rPr>
          <w:rFonts w:ascii="Times New Roman" w:eastAsia="Times New Roman" w:hAnsi="Times New Roman" w:cs="Narkisim"/>
        </w:rPr>
        <w:instrText>HYPERLINK "file:///X:\\vbm5779\\hebrew</w:instrText>
      </w:r>
      <w:r w:rsidRPr="00692965">
        <w:rPr>
          <w:rFonts w:ascii="Times New Roman" w:eastAsia="Times New Roman" w:hAnsi="Times New Roman" w:cs="Narkisim"/>
          <w:rtl/>
        </w:rPr>
        <w:instrText>\\חובות%20הבעל%20והאישה\\</w:instrText>
      </w:r>
      <w:r w:rsidRPr="00692965">
        <w:rPr>
          <w:rFonts w:ascii="Times New Roman" w:eastAsia="Times New Roman" w:hAnsi="Times New Roman" w:cs="Narkisim"/>
        </w:rPr>
        <w:instrText>ch_11blum.html" \l "_ftn29</w:instrText>
      </w:r>
      <w:r w:rsidRPr="00692965">
        <w:rPr>
          <w:rFonts w:ascii="Times New Roman" w:eastAsia="Times New Roman" w:hAnsi="Times New Roman" w:cs="Narkisim"/>
          <w:rtl/>
        </w:rPr>
        <w:instrText xml:space="preserve">" </w:instrText>
      </w:r>
      <w:r w:rsidRPr="00692965">
        <w:rPr>
          <w:rFonts w:ascii="Times New Roman" w:eastAsia="Times New Roman" w:hAnsi="Times New Roman" w:cs="Narkisim"/>
          <w:rtl/>
        </w:rPr>
        <w:fldChar w:fldCharType="separate"/>
      </w:r>
      <w:r w:rsidRPr="00692965">
        <w:rPr>
          <w:rFonts w:ascii="Times New Roman" w:eastAsia="Times New Roman" w:hAnsi="Times New Roman" w:cs="Narkisim"/>
          <w:color w:val="0000FF"/>
          <w:u w:val="single"/>
          <w:rtl/>
        </w:rPr>
        <w:t>[29]</w:t>
      </w:r>
      <w:r w:rsidRPr="00692965">
        <w:rPr>
          <w:rFonts w:ascii="Times New Roman" w:eastAsia="Times New Roman" w:hAnsi="Times New Roman" w:cs="Narkisim"/>
          <w:rtl/>
        </w:rPr>
        <w:fldChar w:fldCharType="end"/>
      </w:r>
      <w:bookmarkEnd w:id="29"/>
      <w:r w:rsidRPr="00692965">
        <w:rPr>
          <w:rFonts w:ascii="Times New Roman" w:eastAsia="Times New Roman" w:hAnsi="Times New Roman" w:cs="Narkisim"/>
          <w:rtl/>
        </w:rPr>
        <w:t>.</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שלשה מקרים אלו מתחלקים לשתי קטגוריות הלכתיות שונות:</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 xml:space="preserve">א. המקרה הראשון - שברחה </w:t>
      </w:r>
      <w:proofErr w:type="spellStart"/>
      <w:r w:rsidRPr="00692965">
        <w:rPr>
          <w:rFonts w:ascii="Times New Roman" w:eastAsia="Times New Roman" w:hAnsi="Times New Roman" w:cs="Narkisim"/>
          <w:rtl/>
        </w:rPr>
        <w:t>האשה</w:t>
      </w:r>
      <w:proofErr w:type="spellEnd"/>
      <w:r w:rsidRPr="00692965">
        <w:rPr>
          <w:rFonts w:ascii="Times New Roman" w:eastAsia="Times New Roman" w:hAnsi="Times New Roman" w:cs="Narkisim"/>
          <w:rtl/>
        </w:rPr>
        <w:t xml:space="preserve"> ללא הצדקה וממילא נפטר הבעל ממזונות כפי שאומר </w:t>
      </w:r>
      <w:proofErr w:type="spellStart"/>
      <w:r w:rsidRPr="00692965">
        <w:rPr>
          <w:rFonts w:ascii="Times New Roman" w:eastAsia="Times New Roman" w:hAnsi="Times New Roman" w:cs="Narkisim"/>
          <w:rtl/>
        </w:rPr>
        <w:t>הריטב"א</w:t>
      </w:r>
      <w:proofErr w:type="spellEnd"/>
      <w:r w:rsidRPr="00692965">
        <w:rPr>
          <w:rFonts w:ascii="Times New Roman" w:eastAsia="Times New Roman" w:hAnsi="Times New Roman" w:cs="Narkisim"/>
          <w:rtl/>
        </w:rPr>
        <w:t xml:space="preserve"> (</w:t>
      </w:r>
      <w:proofErr w:type="spellStart"/>
      <w:r w:rsidRPr="00692965">
        <w:rPr>
          <w:rFonts w:ascii="Times New Roman" w:eastAsia="Times New Roman" w:hAnsi="Times New Roman" w:cs="Narkisim"/>
          <w:rtl/>
        </w:rPr>
        <w:t>קג</w:t>
      </w:r>
      <w:proofErr w:type="spellEnd"/>
      <w:r w:rsidRPr="00692965">
        <w:rPr>
          <w:rFonts w:ascii="Times New Roman" w:eastAsia="Times New Roman" w:hAnsi="Times New Roman" w:cs="Narkisim"/>
          <w:rtl/>
        </w:rPr>
        <w:t xml:space="preserve">. ד"ה "אם"): "...אבל אם לא נתנה טעם לדבריה אינו חייב לה מזונות שאין חיוב מזונות לאשה על בעלה </w:t>
      </w:r>
      <w:r w:rsidRPr="00692965">
        <w:rPr>
          <w:rFonts w:ascii="Times New Roman" w:eastAsia="Times New Roman" w:hAnsi="Times New Roman" w:cs="Narkisim"/>
          <w:u w:val="single"/>
          <w:rtl/>
        </w:rPr>
        <w:t>אלא כשהיא עמו</w:t>
      </w:r>
      <w:r w:rsidRPr="00692965">
        <w:rPr>
          <w:rFonts w:ascii="Times New Roman" w:eastAsia="Times New Roman" w:hAnsi="Times New Roman" w:cs="Narkisim"/>
          <w:rtl/>
        </w:rPr>
        <w:t>. ואם שייך לחייבה לתת את מעשה ידיים לבעל הרי זה רק מצד חיוב אישות עצמאי או קנין שיש לו בידיה (ולא מדין חיוב הנובע מאיבה או מדין תמורה ממונית).</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lastRenderedPageBreak/>
        <w:t xml:space="preserve">ב. המקרה השני והשלישי, בהם עקרונית החובות של שניהם קיימים כפי שנראה להלן והשאלה היא: האם השתנה משהו מהמצב </w:t>
      </w:r>
      <w:proofErr w:type="spellStart"/>
      <w:r w:rsidRPr="00692965">
        <w:rPr>
          <w:rFonts w:ascii="Times New Roman" w:eastAsia="Times New Roman" w:hAnsi="Times New Roman" w:cs="Narkisim"/>
          <w:rtl/>
        </w:rPr>
        <w:t>הנורמליי</w:t>
      </w:r>
      <w:proofErr w:type="spellEnd"/>
      <w:r w:rsidRPr="00692965">
        <w:rPr>
          <w:rFonts w:ascii="Times New Roman" w:eastAsia="Times New Roman" w:hAnsi="Times New Roman" w:cs="Narkisim"/>
          <w:rtl/>
        </w:rPr>
        <w:t xml:space="preserve"> בו שניהם חיים יחד?</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 xml:space="preserve">הגמרא (קו.) דנה במקרה שהלך הבעל למדינת הים </w:t>
      </w:r>
      <w:proofErr w:type="spellStart"/>
      <w:r w:rsidRPr="00692965">
        <w:rPr>
          <w:rFonts w:ascii="Times New Roman" w:eastAsia="Times New Roman" w:hAnsi="Times New Roman" w:cs="Narkisim"/>
          <w:rtl/>
        </w:rPr>
        <w:t>והאשה</w:t>
      </w:r>
      <w:proofErr w:type="spellEnd"/>
      <w:r w:rsidRPr="00692965">
        <w:rPr>
          <w:rFonts w:ascii="Times New Roman" w:eastAsia="Times New Roman" w:hAnsi="Times New Roman" w:cs="Narkisim"/>
          <w:rtl/>
        </w:rPr>
        <w:t xml:space="preserve"> תובעת מזונות: "תא שמע מי שהלך למדינת הים ואשתו תובעת מזוכות, ואם בא ואמר צאי מעשה ידייך במזונותיך רשאי. קדמו בי"ד ופסקו, מה שפסקו פסקו".</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חלקו שם הראשונים אם מקרה זה מהוה סעיף הכלול בחיובי מזונות ומעשה ידיים הסטנדרטיים או שמא זהו מקרה השונה עקרונית מהמצב הסטנדרטי שבו הם חיים יחדיו.</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ניתן למצוא בראשונים שתי גישות מרכזיות:</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 xml:space="preserve">א) גישה הטוענת כי מקרה זה הוא סניף בחיוב מזונות הכללי של הבעל לאשתו ובחיוב מעשה הידיים של </w:t>
      </w:r>
      <w:proofErr w:type="spellStart"/>
      <w:r w:rsidRPr="00692965">
        <w:rPr>
          <w:rFonts w:ascii="Times New Roman" w:eastAsia="Times New Roman" w:hAnsi="Times New Roman" w:cs="Narkisim"/>
          <w:rtl/>
        </w:rPr>
        <w:t>האשה</w:t>
      </w:r>
      <w:proofErr w:type="spellEnd"/>
      <w:r w:rsidRPr="00692965">
        <w:rPr>
          <w:rFonts w:ascii="Times New Roman" w:eastAsia="Times New Roman" w:hAnsi="Times New Roman" w:cs="Narkisim"/>
          <w:rtl/>
        </w:rPr>
        <w:t xml:space="preserve"> לבעלה. גישה זו מתפצלת לשתי שיטות:</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 xml:space="preserve">1. שיטת </w:t>
      </w:r>
      <w:proofErr w:type="spellStart"/>
      <w:r w:rsidRPr="00692965">
        <w:rPr>
          <w:rFonts w:ascii="Times New Roman" w:eastAsia="Times New Roman" w:hAnsi="Times New Roman" w:cs="Narkisim"/>
          <w:rtl/>
        </w:rPr>
        <w:t>הריטב"א</w:t>
      </w:r>
      <w:proofErr w:type="spellEnd"/>
      <w:r w:rsidRPr="00692965">
        <w:rPr>
          <w:rFonts w:ascii="Times New Roman" w:eastAsia="Times New Roman" w:hAnsi="Times New Roman" w:cs="Narkisim"/>
          <w:rtl/>
        </w:rPr>
        <w:t xml:space="preserve"> (</w:t>
      </w:r>
      <w:proofErr w:type="spellStart"/>
      <w:r w:rsidRPr="00692965">
        <w:rPr>
          <w:rFonts w:ascii="Times New Roman" w:eastAsia="Times New Roman" w:hAnsi="Times New Roman" w:cs="Narkisim"/>
          <w:rtl/>
        </w:rPr>
        <w:t>קז</w:t>
      </w:r>
      <w:proofErr w:type="spellEnd"/>
      <w:r w:rsidRPr="00692965">
        <w:rPr>
          <w:rFonts w:ascii="Times New Roman" w:eastAsia="Times New Roman" w:hAnsi="Times New Roman" w:cs="Narkisim"/>
          <w:rtl/>
        </w:rPr>
        <w:t>. ד"ה איתמר, ד"ה אמר), המסביר מקרה זה לאור שיטתו הכללית בחיובים אלו</w:t>
      </w:r>
      <w:bookmarkStart w:id="30" w:name="_ftnref30"/>
      <w:r w:rsidRPr="00692965">
        <w:rPr>
          <w:rFonts w:ascii="Times New Roman" w:eastAsia="Times New Roman" w:hAnsi="Times New Roman" w:cs="Narkisim"/>
          <w:rtl/>
        </w:rPr>
        <w:fldChar w:fldCharType="begin"/>
      </w:r>
      <w:r w:rsidRPr="00692965">
        <w:rPr>
          <w:rFonts w:ascii="Times New Roman" w:eastAsia="Times New Roman" w:hAnsi="Times New Roman" w:cs="Narkisim"/>
          <w:rtl/>
        </w:rPr>
        <w:instrText xml:space="preserve"> </w:instrText>
      </w:r>
      <w:r w:rsidRPr="00692965">
        <w:rPr>
          <w:rFonts w:ascii="Times New Roman" w:eastAsia="Times New Roman" w:hAnsi="Times New Roman" w:cs="Narkisim"/>
        </w:rPr>
        <w:instrText>HYPERLINK "file:///X:\\vbm5779\\hebrew</w:instrText>
      </w:r>
      <w:r w:rsidRPr="00692965">
        <w:rPr>
          <w:rFonts w:ascii="Times New Roman" w:eastAsia="Times New Roman" w:hAnsi="Times New Roman" w:cs="Narkisim"/>
          <w:rtl/>
        </w:rPr>
        <w:instrText>\\חובות%20הבעל%20והאישה\\</w:instrText>
      </w:r>
      <w:r w:rsidRPr="00692965">
        <w:rPr>
          <w:rFonts w:ascii="Times New Roman" w:eastAsia="Times New Roman" w:hAnsi="Times New Roman" w:cs="Narkisim"/>
        </w:rPr>
        <w:instrText>ch_11blum.html" \l "_ftn30</w:instrText>
      </w:r>
      <w:r w:rsidRPr="00692965">
        <w:rPr>
          <w:rFonts w:ascii="Times New Roman" w:eastAsia="Times New Roman" w:hAnsi="Times New Roman" w:cs="Narkisim"/>
          <w:rtl/>
        </w:rPr>
        <w:instrText xml:space="preserve">" </w:instrText>
      </w:r>
      <w:r w:rsidRPr="00692965">
        <w:rPr>
          <w:rFonts w:ascii="Times New Roman" w:eastAsia="Times New Roman" w:hAnsi="Times New Roman" w:cs="Narkisim"/>
          <w:rtl/>
        </w:rPr>
        <w:fldChar w:fldCharType="separate"/>
      </w:r>
      <w:r w:rsidRPr="00692965">
        <w:rPr>
          <w:rFonts w:ascii="Times New Roman" w:eastAsia="Times New Roman" w:hAnsi="Times New Roman" w:cs="Narkisim"/>
          <w:color w:val="0000FF"/>
          <w:u w:val="single"/>
          <w:rtl/>
        </w:rPr>
        <w:t>[30]</w:t>
      </w:r>
      <w:r w:rsidRPr="00692965">
        <w:rPr>
          <w:rFonts w:ascii="Times New Roman" w:eastAsia="Times New Roman" w:hAnsi="Times New Roman" w:cs="Narkisim"/>
          <w:rtl/>
        </w:rPr>
        <w:fldChar w:fldCharType="end"/>
      </w:r>
      <w:bookmarkEnd w:id="30"/>
      <w:r w:rsidRPr="00692965">
        <w:rPr>
          <w:rFonts w:ascii="Times New Roman" w:eastAsia="Times New Roman" w:hAnsi="Times New Roman" w:cs="Narkisim"/>
          <w:rtl/>
        </w:rPr>
        <w:t>:</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 xml:space="preserve">א. יכול לומר לה "צאי מעשה ידייך במזונותיך" -אם קבלה עליה </w:t>
      </w:r>
      <w:proofErr w:type="spellStart"/>
      <w:r w:rsidRPr="00692965">
        <w:rPr>
          <w:rFonts w:ascii="Times New Roman" w:eastAsia="Times New Roman" w:hAnsi="Times New Roman" w:cs="Narkisim"/>
          <w:rtl/>
        </w:rPr>
        <w:t>בדספקה</w:t>
      </w:r>
      <w:proofErr w:type="spellEnd"/>
      <w:r w:rsidRPr="00692965">
        <w:rPr>
          <w:rFonts w:ascii="Times New Roman" w:eastAsia="Times New Roman" w:hAnsi="Times New Roman" w:cs="Narkisim"/>
          <w:rtl/>
        </w:rPr>
        <w:t>.</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ב. הבעל חייב לה מזונות כרגיל וכן היא משועבדת לו למעשה ידיה כרגיל.</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 xml:space="preserve">ג. אם בית-דין פסקו לה מזונות, לא יכול לומר לה צאי מעשה ידייך במזונותייך. כי לאחר פסיקתם הם הפכו את המזונות לחוב ממוני מובהק הרובץ על הבעל, שמנותק מכל חיוב של </w:t>
      </w:r>
      <w:proofErr w:type="spellStart"/>
      <w:r w:rsidRPr="00692965">
        <w:rPr>
          <w:rFonts w:ascii="Times New Roman" w:eastAsia="Times New Roman" w:hAnsi="Times New Roman" w:cs="Narkisim"/>
          <w:rtl/>
        </w:rPr>
        <w:t>האשה</w:t>
      </w:r>
      <w:proofErr w:type="spellEnd"/>
      <w:r w:rsidRPr="00692965">
        <w:rPr>
          <w:rFonts w:ascii="Times New Roman" w:eastAsia="Times New Roman" w:hAnsi="Times New Roman" w:cs="Narkisim"/>
          <w:rtl/>
        </w:rPr>
        <w:t xml:space="preserve"> לבעלה).</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2. שיטת התוספות (</w:t>
      </w:r>
      <w:proofErr w:type="spellStart"/>
      <w:r w:rsidRPr="00692965">
        <w:rPr>
          <w:rFonts w:ascii="Times New Roman" w:eastAsia="Times New Roman" w:hAnsi="Times New Roman" w:cs="Narkisim"/>
          <w:rtl/>
        </w:rPr>
        <w:t>קז</w:t>
      </w:r>
      <w:proofErr w:type="spellEnd"/>
      <w:r w:rsidRPr="00692965">
        <w:rPr>
          <w:rFonts w:ascii="Times New Roman" w:eastAsia="Times New Roman" w:hAnsi="Times New Roman" w:cs="Narkisim"/>
          <w:rtl/>
        </w:rPr>
        <w:t xml:space="preserve">. ד"ה "קטנה" וד"ה "ואם בא ואמר לה") שונה מעט משיטת </w:t>
      </w:r>
      <w:proofErr w:type="spellStart"/>
      <w:r w:rsidRPr="00692965">
        <w:rPr>
          <w:rFonts w:ascii="Times New Roman" w:eastAsia="Times New Roman" w:hAnsi="Times New Roman" w:cs="Narkisim"/>
          <w:rtl/>
        </w:rPr>
        <w:t>הריטב"א</w:t>
      </w:r>
      <w:proofErr w:type="spellEnd"/>
      <w:r w:rsidRPr="00692965">
        <w:rPr>
          <w:rFonts w:ascii="Times New Roman" w:eastAsia="Times New Roman" w:hAnsi="Times New Roman" w:cs="Narkisim"/>
          <w:rtl/>
        </w:rPr>
        <w:t>, ולדעתו:</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א. יכול לומר לה "צאי מעשה ידייך במזונותייך" מראש - בקבלה עליה בלבד.</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 xml:space="preserve">ב. </w:t>
      </w:r>
      <w:r w:rsidRPr="00692965">
        <w:rPr>
          <w:rFonts w:ascii="Times New Roman" w:eastAsia="Times New Roman" w:hAnsi="Times New Roman" w:cs="Narkisim"/>
          <w:u w:val="single"/>
          <w:rtl/>
        </w:rPr>
        <w:t>אם לא פסקו לה בית-די</w:t>
      </w:r>
      <w:r w:rsidRPr="00692965">
        <w:rPr>
          <w:rFonts w:ascii="Times New Roman" w:eastAsia="Times New Roman" w:hAnsi="Times New Roman" w:cs="Narkisim"/>
          <w:rtl/>
        </w:rPr>
        <w:t>ן ולוותה ואכלה, יכול לטעון הבעל שהיה לה להצטמצם בצרכיה עד שמעשה ידיה היו מספיקים לה לצרכיה</w:t>
      </w:r>
      <w:bookmarkStart w:id="31" w:name="_ftnref31"/>
      <w:r w:rsidRPr="00692965">
        <w:rPr>
          <w:rFonts w:ascii="Times New Roman" w:eastAsia="Times New Roman" w:hAnsi="Times New Roman" w:cs="Narkisim"/>
          <w:rtl/>
        </w:rPr>
        <w:fldChar w:fldCharType="begin"/>
      </w:r>
      <w:r w:rsidRPr="00692965">
        <w:rPr>
          <w:rFonts w:ascii="Times New Roman" w:eastAsia="Times New Roman" w:hAnsi="Times New Roman" w:cs="Narkisim"/>
          <w:rtl/>
        </w:rPr>
        <w:instrText xml:space="preserve"> </w:instrText>
      </w:r>
      <w:r w:rsidRPr="00692965">
        <w:rPr>
          <w:rFonts w:ascii="Times New Roman" w:eastAsia="Times New Roman" w:hAnsi="Times New Roman" w:cs="Narkisim"/>
        </w:rPr>
        <w:instrText>HYPERLINK "file:///X:\\vbm5779\\hebrew</w:instrText>
      </w:r>
      <w:r w:rsidRPr="00692965">
        <w:rPr>
          <w:rFonts w:ascii="Times New Roman" w:eastAsia="Times New Roman" w:hAnsi="Times New Roman" w:cs="Narkisim"/>
          <w:rtl/>
        </w:rPr>
        <w:instrText>\\חובות%20הבעל%20והאישה\\</w:instrText>
      </w:r>
      <w:r w:rsidRPr="00692965">
        <w:rPr>
          <w:rFonts w:ascii="Times New Roman" w:eastAsia="Times New Roman" w:hAnsi="Times New Roman" w:cs="Narkisim"/>
        </w:rPr>
        <w:instrText>ch_11blum.html" \l "_ftn31</w:instrText>
      </w:r>
      <w:r w:rsidRPr="00692965">
        <w:rPr>
          <w:rFonts w:ascii="Times New Roman" w:eastAsia="Times New Roman" w:hAnsi="Times New Roman" w:cs="Narkisim"/>
          <w:rtl/>
        </w:rPr>
        <w:instrText xml:space="preserve">" </w:instrText>
      </w:r>
      <w:r w:rsidRPr="00692965">
        <w:rPr>
          <w:rFonts w:ascii="Times New Roman" w:eastAsia="Times New Roman" w:hAnsi="Times New Roman" w:cs="Narkisim"/>
          <w:rtl/>
        </w:rPr>
        <w:fldChar w:fldCharType="separate"/>
      </w:r>
      <w:r w:rsidRPr="00692965">
        <w:rPr>
          <w:rFonts w:ascii="Times New Roman" w:eastAsia="Times New Roman" w:hAnsi="Times New Roman" w:cs="Narkisim"/>
          <w:color w:val="0000FF"/>
          <w:u w:val="single"/>
          <w:rtl/>
        </w:rPr>
        <w:t>[31]</w:t>
      </w:r>
      <w:r w:rsidRPr="00692965">
        <w:rPr>
          <w:rFonts w:ascii="Times New Roman" w:eastAsia="Times New Roman" w:hAnsi="Times New Roman" w:cs="Narkisim"/>
          <w:rtl/>
        </w:rPr>
        <w:fldChar w:fldCharType="end"/>
      </w:r>
      <w:bookmarkEnd w:id="31"/>
      <w:r w:rsidRPr="00692965">
        <w:rPr>
          <w:rFonts w:ascii="Times New Roman" w:eastAsia="Times New Roman" w:hAnsi="Times New Roman" w:cs="Narkisim"/>
          <w:rtl/>
        </w:rPr>
        <w:t>.</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 xml:space="preserve">המכנה המשותף של שיטת תוספות </w:t>
      </w:r>
      <w:proofErr w:type="spellStart"/>
      <w:r w:rsidRPr="00692965">
        <w:rPr>
          <w:rFonts w:ascii="Times New Roman" w:eastAsia="Times New Roman" w:hAnsi="Times New Roman" w:cs="Narkisim"/>
          <w:rtl/>
        </w:rPr>
        <w:t>והריטב"א</w:t>
      </w:r>
      <w:proofErr w:type="spellEnd"/>
      <w:r w:rsidRPr="00692965">
        <w:rPr>
          <w:rFonts w:ascii="Times New Roman" w:eastAsia="Times New Roman" w:hAnsi="Times New Roman" w:cs="Narkisim"/>
          <w:rtl/>
        </w:rPr>
        <w:t xml:space="preserve"> הוא, כאמור, שלשניהם אין הבדל עקרוני בין חיובו של הבעל לזון את אשתו וזכותו במעשה ידיה, כשהם חיים ביחד וכשהם חיים בנפרד. ואם נתמקד, לצורך דיוננו, בדין מעשה ידיים נראה שלשיטות אלה אין סיבה לחלק בין המצבים שהרי חובה זו, לשיטתם</w:t>
      </w:r>
      <w:bookmarkStart w:id="32" w:name="_ftnref32"/>
      <w:r w:rsidRPr="00692965">
        <w:rPr>
          <w:rFonts w:ascii="Times New Roman" w:eastAsia="Times New Roman" w:hAnsi="Times New Roman" w:cs="Narkisim"/>
          <w:rtl/>
        </w:rPr>
        <w:fldChar w:fldCharType="begin"/>
      </w:r>
      <w:r w:rsidRPr="00692965">
        <w:rPr>
          <w:rFonts w:ascii="Times New Roman" w:eastAsia="Times New Roman" w:hAnsi="Times New Roman" w:cs="Narkisim"/>
          <w:rtl/>
        </w:rPr>
        <w:instrText xml:space="preserve"> </w:instrText>
      </w:r>
      <w:r w:rsidRPr="00692965">
        <w:rPr>
          <w:rFonts w:ascii="Times New Roman" w:eastAsia="Times New Roman" w:hAnsi="Times New Roman" w:cs="Narkisim"/>
        </w:rPr>
        <w:instrText>HYPERLINK "file:///X:\\vbm5779\\hebrew</w:instrText>
      </w:r>
      <w:r w:rsidRPr="00692965">
        <w:rPr>
          <w:rFonts w:ascii="Times New Roman" w:eastAsia="Times New Roman" w:hAnsi="Times New Roman" w:cs="Narkisim"/>
          <w:rtl/>
        </w:rPr>
        <w:instrText>\\חובות%20הבעל%20והאישה\\</w:instrText>
      </w:r>
      <w:r w:rsidRPr="00692965">
        <w:rPr>
          <w:rFonts w:ascii="Times New Roman" w:eastAsia="Times New Roman" w:hAnsi="Times New Roman" w:cs="Narkisim"/>
        </w:rPr>
        <w:instrText>ch_11blum.html" \l "_ftn32</w:instrText>
      </w:r>
      <w:r w:rsidRPr="00692965">
        <w:rPr>
          <w:rFonts w:ascii="Times New Roman" w:eastAsia="Times New Roman" w:hAnsi="Times New Roman" w:cs="Narkisim"/>
          <w:rtl/>
        </w:rPr>
        <w:instrText xml:space="preserve">" </w:instrText>
      </w:r>
      <w:r w:rsidRPr="00692965">
        <w:rPr>
          <w:rFonts w:ascii="Times New Roman" w:eastAsia="Times New Roman" w:hAnsi="Times New Roman" w:cs="Narkisim"/>
          <w:rtl/>
        </w:rPr>
        <w:fldChar w:fldCharType="separate"/>
      </w:r>
      <w:r w:rsidRPr="00692965">
        <w:rPr>
          <w:rFonts w:ascii="Times New Roman" w:eastAsia="Times New Roman" w:hAnsi="Times New Roman" w:cs="Narkisim"/>
          <w:color w:val="0000FF"/>
          <w:u w:val="single"/>
          <w:rtl/>
        </w:rPr>
        <w:t>[32]</w:t>
      </w:r>
      <w:r w:rsidRPr="00692965">
        <w:rPr>
          <w:rFonts w:ascii="Times New Roman" w:eastAsia="Times New Roman" w:hAnsi="Times New Roman" w:cs="Narkisim"/>
          <w:rtl/>
        </w:rPr>
        <w:fldChar w:fldCharType="end"/>
      </w:r>
      <w:bookmarkEnd w:id="32"/>
      <w:r w:rsidRPr="00692965">
        <w:rPr>
          <w:rFonts w:ascii="Times New Roman" w:eastAsia="Times New Roman" w:hAnsi="Times New Roman" w:cs="Narkisim"/>
          <w:rtl/>
        </w:rPr>
        <w:t xml:space="preserve">, היא ממונית גרידא וגדריה הינם פורמאליים. כלומר, כל עוד מוגדרת </w:t>
      </w:r>
      <w:proofErr w:type="spellStart"/>
      <w:r w:rsidRPr="00692965">
        <w:rPr>
          <w:rFonts w:ascii="Times New Roman" w:eastAsia="Times New Roman" w:hAnsi="Times New Roman" w:cs="Narkisim"/>
          <w:rtl/>
        </w:rPr>
        <w:t>האשה</w:t>
      </w:r>
      <w:proofErr w:type="spellEnd"/>
      <w:r w:rsidRPr="00692965">
        <w:rPr>
          <w:rFonts w:ascii="Times New Roman" w:eastAsia="Times New Roman" w:hAnsi="Times New Roman" w:cs="Narkisim"/>
          <w:rtl/>
        </w:rPr>
        <w:t xml:space="preserve"> כאשת בעלה, אין סיבה שיחול שינוי כלשהו בחובתה זו.</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 xml:space="preserve">ב) לעומת הגישה דלעיל, הרמב"ם </w:t>
      </w:r>
      <w:proofErr w:type="spellStart"/>
      <w:r w:rsidRPr="00692965">
        <w:rPr>
          <w:rFonts w:ascii="Times New Roman" w:eastAsia="Times New Roman" w:hAnsi="Times New Roman" w:cs="Narkisim"/>
          <w:rtl/>
        </w:rPr>
        <w:t>בפסקיו</w:t>
      </w:r>
      <w:proofErr w:type="spellEnd"/>
      <w:r w:rsidRPr="00692965">
        <w:rPr>
          <w:rFonts w:ascii="Times New Roman" w:eastAsia="Times New Roman" w:hAnsi="Times New Roman" w:cs="Narkisim"/>
          <w:rtl/>
        </w:rPr>
        <w:t xml:space="preserve"> מחלק מספר חילוקים משמעותיים בין מצב בו חיים הבעל </w:t>
      </w:r>
      <w:proofErr w:type="spellStart"/>
      <w:r w:rsidRPr="00692965">
        <w:rPr>
          <w:rFonts w:ascii="Times New Roman" w:eastAsia="Times New Roman" w:hAnsi="Times New Roman" w:cs="Narkisim"/>
          <w:rtl/>
        </w:rPr>
        <w:t>והאשה</w:t>
      </w:r>
      <w:proofErr w:type="spellEnd"/>
      <w:r w:rsidRPr="00692965">
        <w:rPr>
          <w:rFonts w:ascii="Times New Roman" w:eastAsia="Times New Roman" w:hAnsi="Times New Roman" w:cs="Narkisim"/>
          <w:rtl/>
        </w:rPr>
        <w:t xml:space="preserve"> יחדיו לבין מצב בו הם חיים בנפרד:</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1. "הבעל שאמר לאשתו בשעה שהלך: "טלי מעשה ידייך במזונותיך" אין לה מזונות שאילו לא רצתה בדבר זה ולא סמכה דעתה היה לה לתובעו..." (</w:t>
      </w:r>
      <w:proofErr w:type="spellStart"/>
      <w:r w:rsidRPr="00692965">
        <w:rPr>
          <w:rFonts w:ascii="Times New Roman" w:eastAsia="Times New Roman" w:hAnsi="Times New Roman" w:cs="Narkisim"/>
          <w:rtl/>
        </w:rPr>
        <w:t>פי"ב</w:t>
      </w:r>
      <w:proofErr w:type="spellEnd"/>
      <w:r w:rsidRPr="00692965">
        <w:rPr>
          <w:rFonts w:ascii="Times New Roman" w:eastAsia="Times New Roman" w:hAnsi="Times New Roman" w:cs="Narkisim"/>
          <w:rtl/>
        </w:rPr>
        <w:t xml:space="preserve"> </w:t>
      </w:r>
      <w:proofErr w:type="spellStart"/>
      <w:r w:rsidRPr="00692965">
        <w:rPr>
          <w:rFonts w:ascii="Times New Roman" w:eastAsia="Times New Roman" w:hAnsi="Times New Roman" w:cs="Narkisim"/>
          <w:rtl/>
        </w:rPr>
        <w:t>ה"כ</w:t>
      </w:r>
      <w:proofErr w:type="spellEnd"/>
      <w:r w:rsidRPr="00692965">
        <w:rPr>
          <w:rFonts w:ascii="Times New Roman" w:eastAsia="Times New Roman" w:hAnsi="Times New Roman" w:cs="Narkisim"/>
          <w:rtl/>
        </w:rPr>
        <w:t>).</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 xml:space="preserve">כלומר, בנגוד לדין הכללי (שם </w:t>
      </w:r>
      <w:proofErr w:type="spellStart"/>
      <w:r w:rsidRPr="00692965">
        <w:rPr>
          <w:rFonts w:ascii="Times New Roman" w:eastAsia="Times New Roman" w:hAnsi="Times New Roman" w:cs="Narkisim"/>
          <w:rtl/>
        </w:rPr>
        <w:t>ה"ד</w:t>
      </w:r>
      <w:proofErr w:type="spellEnd"/>
      <w:r w:rsidRPr="00692965">
        <w:rPr>
          <w:rFonts w:ascii="Times New Roman" w:eastAsia="Times New Roman" w:hAnsi="Times New Roman" w:cs="Narkisim"/>
          <w:rtl/>
        </w:rPr>
        <w:t xml:space="preserve">) </w:t>
      </w:r>
      <w:r w:rsidRPr="00692965">
        <w:rPr>
          <w:rFonts w:ascii="Times New Roman" w:eastAsia="Times New Roman" w:hAnsi="Times New Roman" w:cs="Narkisim"/>
          <w:u w:val="single"/>
          <w:rtl/>
        </w:rPr>
        <w:t>שאין הבעל רשאי</w:t>
      </w:r>
      <w:r w:rsidRPr="00692965">
        <w:rPr>
          <w:rFonts w:ascii="Times New Roman" w:eastAsia="Times New Roman" w:hAnsi="Times New Roman" w:cs="Narkisim"/>
          <w:rtl/>
        </w:rPr>
        <w:t xml:space="preserve"> לומר לאשתו צאי מעשה ידייך במזונותיך מצד בעיית "לא ספקה": כשהולך הבעל למדינת הים רשאי הוא לומר זאת </w:t>
      </w:r>
      <w:proofErr w:type="spellStart"/>
      <w:r w:rsidRPr="00692965">
        <w:rPr>
          <w:rFonts w:ascii="Times New Roman" w:eastAsia="Times New Roman" w:hAnsi="Times New Roman" w:cs="Narkisim"/>
          <w:rtl/>
        </w:rPr>
        <w:t>ושומעין</w:t>
      </w:r>
      <w:proofErr w:type="spellEnd"/>
      <w:r w:rsidRPr="00692965">
        <w:rPr>
          <w:rFonts w:ascii="Times New Roman" w:eastAsia="Times New Roman" w:hAnsi="Times New Roman" w:cs="Narkisim"/>
          <w:rtl/>
        </w:rPr>
        <w:t xml:space="preserve"> לו אם לא מחתה מיד, כיוון שאנו מניחים שמחלה על אותו הפרש).</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proofErr w:type="spellStart"/>
      <w:r w:rsidRPr="00692965">
        <w:rPr>
          <w:rFonts w:ascii="Times New Roman" w:eastAsia="Times New Roman" w:hAnsi="Times New Roman" w:cs="Narkisim"/>
          <w:rtl/>
        </w:rPr>
        <w:t>ולאפוקי</w:t>
      </w:r>
      <w:proofErr w:type="spellEnd"/>
      <w:r w:rsidRPr="00692965">
        <w:rPr>
          <w:rFonts w:ascii="Times New Roman" w:eastAsia="Times New Roman" w:hAnsi="Times New Roman" w:cs="Narkisim"/>
          <w:rtl/>
        </w:rPr>
        <w:t xml:space="preserve"> מגישת הסוברים שהבדל זה, מקורו בדיוק לשוני, שאינו הכרחי בלשון הרמב"ם - הנחה שאינה סבירה, לדעתי - נביא את דבריו בפירוש המשניות (</w:t>
      </w:r>
      <w:proofErr w:type="spellStart"/>
      <w:r w:rsidRPr="00692965">
        <w:rPr>
          <w:rFonts w:ascii="Times New Roman" w:eastAsia="Times New Roman" w:hAnsi="Times New Roman" w:cs="Narkisim"/>
          <w:rtl/>
        </w:rPr>
        <w:t>פי"ג</w:t>
      </w:r>
      <w:proofErr w:type="spellEnd"/>
      <w:r w:rsidRPr="00692965">
        <w:rPr>
          <w:rFonts w:ascii="Times New Roman" w:eastAsia="Times New Roman" w:hAnsi="Times New Roman" w:cs="Narkisim"/>
          <w:rtl/>
        </w:rPr>
        <w:t xml:space="preserve"> מ"א): "וממה שאתה צריך לידע שהרשות ביד האדם לומר לאשתו )צאי מעשה ידייך במזונותיך כל זמן שאיני מצוי', ואין לה מזונות. </w:t>
      </w:r>
      <w:r w:rsidRPr="00692965">
        <w:rPr>
          <w:rFonts w:ascii="Times New Roman" w:eastAsia="Times New Roman" w:hAnsi="Times New Roman" w:cs="Narkisim"/>
          <w:u w:val="single"/>
          <w:rtl/>
        </w:rPr>
        <w:t>וזה, כשאינו מצוי עמה אבל כשהוא מצוי עמה אינו יכול לומר כן...</w:t>
      </w:r>
      <w:r w:rsidRPr="00692965">
        <w:rPr>
          <w:rFonts w:ascii="Times New Roman" w:eastAsia="Times New Roman" w:hAnsi="Times New Roman" w:cs="Narkisim"/>
          <w:rtl/>
        </w:rPr>
        <w:t>"</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 xml:space="preserve">2. בהלכה ט"ז (שם) אומר הרמב"ם: "מי שהלך למדינה אחרת ובאה אשתו לבית-דין לתבוע מזונות... מכאן ואילך </w:t>
      </w:r>
      <w:proofErr w:type="spellStart"/>
      <w:r w:rsidRPr="00692965">
        <w:rPr>
          <w:rFonts w:ascii="Times New Roman" w:eastAsia="Times New Roman" w:hAnsi="Times New Roman" w:cs="Narkisim"/>
          <w:rtl/>
        </w:rPr>
        <w:t>פוסקין</w:t>
      </w:r>
      <w:proofErr w:type="spellEnd"/>
      <w:r w:rsidRPr="00692965">
        <w:rPr>
          <w:rFonts w:ascii="Times New Roman" w:eastAsia="Times New Roman" w:hAnsi="Times New Roman" w:cs="Narkisim"/>
          <w:rtl/>
        </w:rPr>
        <w:t xml:space="preserve"> לה מזונות...ואין מחשבין עמה על מעשה ידיה עד שיבוא בעלה! אם מצאה שעשתה הרי אלו שלו". כלומר, במצב שהלך הבעל למדינת הים אין מחשבין עם </w:t>
      </w:r>
      <w:proofErr w:type="spellStart"/>
      <w:r w:rsidRPr="00692965">
        <w:rPr>
          <w:rFonts w:ascii="Times New Roman" w:eastAsia="Times New Roman" w:hAnsi="Times New Roman" w:cs="Narkisim"/>
          <w:rtl/>
        </w:rPr>
        <w:t>האשה</w:t>
      </w:r>
      <w:proofErr w:type="spellEnd"/>
      <w:r w:rsidRPr="00692965">
        <w:rPr>
          <w:rFonts w:ascii="Times New Roman" w:eastAsia="Times New Roman" w:hAnsi="Times New Roman" w:cs="Narkisim"/>
          <w:rtl/>
        </w:rPr>
        <w:t xml:space="preserve"> על מעשה ידיה ואין עורכים קיזוז בין שני </w:t>
      </w:r>
      <w:r w:rsidRPr="00692965">
        <w:rPr>
          <w:rFonts w:ascii="Times New Roman" w:eastAsia="Times New Roman" w:hAnsi="Times New Roman" w:cs="Narkisim"/>
          <w:rtl/>
        </w:rPr>
        <w:lastRenderedPageBreak/>
        <w:t xml:space="preserve">הסכומים, אלא פוסקים לה מזונותיה ללא התחשבות במעשה ידיה, ואם תבע הבעל מעשה ידיה ומצא שעשתה הרי אלו שלו. הבדלים אלה, ניתן להבינם על רקע שיטת הרמב"ם </w:t>
      </w:r>
      <w:proofErr w:type="spellStart"/>
      <w:r w:rsidRPr="00692965">
        <w:rPr>
          <w:rFonts w:ascii="Times New Roman" w:eastAsia="Times New Roman" w:hAnsi="Times New Roman" w:cs="Narkisim"/>
          <w:rtl/>
        </w:rPr>
        <w:t>בסוגיא</w:t>
      </w:r>
      <w:proofErr w:type="spellEnd"/>
      <w:r w:rsidRPr="00692965">
        <w:rPr>
          <w:rFonts w:ascii="Times New Roman" w:eastAsia="Times New Roman" w:hAnsi="Times New Roman" w:cs="Narkisim"/>
          <w:rtl/>
        </w:rPr>
        <w:t>.</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 xml:space="preserve">הראינו, שהרמב"ם סיבר עקרונית </w:t>
      </w:r>
      <w:proofErr w:type="spellStart"/>
      <w:r w:rsidRPr="00692965">
        <w:rPr>
          <w:rFonts w:ascii="Times New Roman" w:eastAsia="Times New Roman" w:hAnsi="Times New Roman" w:cs="Narkisim"/>
          <w:rtl/>
        </w:rPr>
        <w:t>שישינו</w:t>
      </w:r>
      <w:proofErr w:type="spellEnd"/>
      <w:r w:rsidRPr="00692965">
        <w:rPr>
          <w:rFonts w:ascii="Times New Roman" w:eastAsia="Times New Roman" w:hAnsi="Times New Roman" w:cs="Narkisim"/>
          <w:rtl/>
        </w:rPr>
        <w:t xml:space="preserve"> חיוב מהותי על שני הצדדים: על הבעל למזונות, ועל </w:t>
      </w:r>
      <w:proofErr w:type="spellStart"/>
      <w:r w:rsidRPr="00692965">
        <w:rPr>
          <w:rFonts w:ascii="Times New Roman" w:eastAsia="Times New Roman" w:hAnsi="Times New Roman" w:cs="Narkisim"/>
          <w:rtl/>
        </w:rPr>
        <w:t>האשה</w:t>
      </w:r>
      <w:proofErr w:type="spellEnd"/>
      <w:r w:rsidRPr="00692965">
        <w:rPr>
          <w:rFonts w:ascii="Times New Roman" w:eastAsia="Times New Roman" w:hAnsi="Times New Roman" w:cs="Narkisim"/>
          <w:rtl/>
        </w:rPr>
        <w:t xml:space="preserve"> למעשה ידיה.</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נראה לומר שחיוב זה נושא שתי פנים:</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א. חיוב פורמאלי, שתוכנו הוא שבעל חייב לספק מזונות לאשתו והיא קונה כל מעשה ידיה כיוון שמשפטית היא מוגדרת כאשתו.</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 xml:space="preserve">ב. בניית חיי אישות משותפים המושתתים על עזרה ודאגה הדדית. לכך. חייב הבעל לדאוג לצרכי </w:t>
      </w:r>
      <w:proofErr w:type="spellStart"/>
      <w:r w:rsidRPr="00692965">
        <w:rPr>
          <w:rFonts w:ascii="Times New Roman" w:eastAsia="Times New Roman" w:hAnsi="Times New Roman" w:cs="Narkisim"/>
          <w:rtl/>
        </w:rPr>
        <w:t>אישתו</w:t>
      </w:r>
      <w:proofErr w:type="spellEnd"/>
      <w:r w:rsidRPr="00692965">
        <w:rPr>
          <w:rFonts w:ascii="Times New Roman" w:eastAsia="Times New Roman" w:hAnsi="Times New Roman" w:cs="Narkisim"/>
          <w:rtl/>
        </w:rPr>
        <w:t xml:space="preserve">, וחייבת </w:t>
      </w:r>
      <w:proofErr w:type="spellStart"/>
      <w:r w:rsidRPr="00692965">
        <w:rPr>
          <w:rFonts w:ascii="Times New Roman" w:eastAsia="Times New Roman" w:hAnsi="Times New Roman" w:cs="Narkisim"/>
          <w:rtl/>
        </w:rPr>
        <w:t>האשה</w:t>
      </w:r>
      <w:proofErr w:type="spellEnd"/>
      <w:r w:rsidRPr="00692965">
        <w:rPr>
          <w:rFonts w:ascii="Times New Roman" w:eastAsia="Times New Roman" w:hAnsi="Times New Roman" w:cs="Narkisim"/>
          <w:rtl/>
        </w:rPr>
        <w:t xml:space="preserve"> לתרום ולעזור בפרנסת המשפחה.</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ממילא. כשהולך הבעל למדינת הים. נפסקים, למעשה, החיים המשותפים והפן השני בטל. אם שייך לדבר על "חיובי אישות". במצב זה. הרי זה מהכיוון הפורמלי בלבד.</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 xml:space="preserve">לכן: א. אין מניעה מצד חכמים שיאמר הבעל "צאי מעשה ידייך במזונותייך", אם אין </w:t>
      </w:r>
      <w:proofErr w:type="spellStart"/>
      <w:r w:rsidRPr="00692965">
        <w:rPr>
          <w:rFonts w:ascii="Times New Roman" w:eastAsia="Times New Roman" w:hAnsi="Times New Roman" w:cs="Narkisim"/>
          <w:rtl/>
        </w:rPr>
        <w:t>האשה</w:t>
      </w:r>
      <w:proofErr w:type="spellEnd"/>
      <w:r w:rsidRPr="00692965">
        <w:rPr>
          <w:rFonts w:ascii="Times New Roman" w:eastAsia="Times New Roman" w:hAnsi="Times New Roman" w:cs="Narkisim"/>
          <w:rtl/>
        </w:rPr>
        <w:t xml:space="preserve"> מוחה (כי אין כאן חיים משותפים שבהם עלולה אמירה זו לפגוע).</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 xml:space="preserve">ב. </w:t>
      </w:r>
      <w:proofErr w:type="spellStart"/>
      <w:r w:rsidRPr="00692965">
        <w:rPr>
          <w:rFonts w:ascii="Times New Roman" w:eastAsia="Times New Roman" w:hAnsi="Times New Roman" w:cs="Narkisim"/>
          <w:rtl/>
        </w:rPr>
        <w:t>האשה</w:t>
      </w:r>
      <w:proofErr w:type="spellEnd"/>
      <w:r w:rsidRPr="00692965">
        <w:rPr>
          <w:rFonts w:ascii="Times New Roman" w:eastAsia="Times New Roman" w:hAnsi="Times New Roman" w:cs="Narkisim"/>
          <w:rtl/>
        </w:rPr>
        <w:t xml:space="preserve"> אינה חייבת לעבוד כי -מטרת העבודה - העזרה לבעל בפרנסה - אינה קיימת בפועל. אך, כיון </w:t>
      </w:r>
      <w:proofErr w:type="spellStart"/>
      <w:r w:rsidRPr="00692965">
        <w:rPr>
          <w:rFonts w:ascii="Times New Roman" w:eastAsia="Times New Roman" w:hAnsi="Times New Roman" w:cs="Narkisim"/>
          <w:rtl/>
        </w:rPr>
        <w:t>שהקנין</w:t>
      </w:r>
      <w:proofErr w:type="spellEnd"/>
      <w:r w:rsidRPr="00692965">
        <w:rPr>
          <w:rFonts w:ascii="Times New Roman" w:eastAsia="Times New Roman" w:hAnsi="Times New Roman" w:cs="Narkisim"/>
          <w:rtl/>
        </w:rPr>
        <w:t xml:space="preserve"> הפורמלי תקף עדיין, יכול הבעל לתבוע את התוצרת שכבר נעשתה.</w:t>
      </w:r>
    </w:p>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rtl/>
        </w:rPr>
      </w:pPr>
      <w:r w:rsidRPr="00692965">
        <w:rPr>
          <w:rFonts w:ascii="Times New Roman" w:eastAsia="Times New Roman" w:hAnsi="Times New Roman" w:cs="Narkisim"/>
          <w:rtl/>
        </w:rPr>
        <w:t>נמצאנו למדים, שגם המבט על המצב שבו בני הזוג חיים בנפרד משתנה לאור ההבנות השונות שהעלינו לעיל באופי תקנת מעשה ידיים.</w:t>
      </w:r>
    </w:p>
    <w:p w:rsidR="00692965" w:rsidRPr="00692965" w:rsidRDefault="00692965" w:rsidP="00692965">
      <w:pPr>
        <w:bidi/>
        <w:spacing w:after="0" w:line="240" w:lineRule="auto"/>
        <w:jc w:val="both"/>
        <w:rPr>
          <w:rFonts w:ascii="Times New Roman" w:eastAsia="Times New Roman" w:hAnsi="Times New Roman" w:cs="Times New Roman"/>
          <w:sz w:val="24"/>
          <w:szCs w:val="24"/>
          <w:rtl/>
        </w:rPr>
      </w:pPr>
    </w:p>
    <w:p w:rsidR="00692965" w:rsidRPr="00692965" w:rsidRDefault="00692965" w:rsidP="00692965">
      <w:pPr>
        <w:bidi/>
        <w:spacing w:after="0" w:line="240" w:lineRule="auto"/>
        <w:jc w:val="both"/>
        <w:rPr>
          <w:rFonts w:ascii="Times New Roman" w:eastAsia="Times New Roman" w:hAnsi="Times New Roman" w:cs="Times New Roman"/>
          <w:sz w:val="24"/>
          <w:szCs w:val="24"/>
          <w:rtl/>
        </w:rPr>
      </w:pPr>
      <w:r w:rsidRPr="00692965">
        <w:rPr>
          <w:rFonts w:ascii="Times New Roman" w:eastAsia="Times New Roman" w:hAnsi="Times New Roman" w:cs="Times New Roman"/>
          <w:sz w:val="24"/>
          <w:szCs w:val="24"/>
        </w:rPr>
        <w:pict>
          <v:rect id="_x0000_i1025" style="width:142.55pt;height:.75pt" o:hrpct="330" o:hralign="right" o:hrstd="t" o:hr="t" fillcolor="#a0a0a0" stroked="f"/>
        </w:pict>
      </w:r>
    </w:p>
    <w:bookmarkStart w:id="33" w:name="_ftn1"/>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sz w:val="20"/>
          <w:szCs w:val="20"/>
          <w:rtl/>
        </w:rPr>
      </w:pPr>
      <w:r w:rsidRPr="00692965">
        <w:rPr>
          <w:rFonts w:ascii="Times New Roman" w:eastAsia="Times New Roman" w:hAnsi="Times New Roman" w:cs="Narkisim"/>
          <w:sz w:val="20"/>
          <w:szCs w:val="20"/>
          <w:rtl/>
        </w:rPr>
        <w:fldChar w:fldCharType="begin"/>
      </w:r>
      <w:r w:rsidRPr="00692965">
        <w:rPr>
          <w:rFonts w:ascii="Times New Roman" w:eastAsia="Times New Roman" w:hAnsi="Times New Roman" w:cs="Narkisim"/>
          <w:sz w:val="20"/>
          <w:szCs w:val="20"/>
          <w:rtl/>
        </w:rPr>
        <w:instrText xml:space="preserve"> </w:instrText>
      </w:r>
      <w:r w:rsidRPr="00692965">
        <w:rPr>
          <w:rFonts w:ascii="Times New Roman" w:eastAsia="Times New Roman" w:hAnsi="Times New Roman" w:cs="Narkisim"/>
          <w:sz w:val="20"/>
          <w:szCs w:val="20"/>
        </w:rPr>
        <w:instrText>HYPERLINK "file:///X:\\vbm5779\\hebrew</w:instrText>
      </w:r>
      <w:r w:rsidRPr="00692965">
        <w:rPr>
          <w:rFonts w:ascii="Times New Roman" w:eastAsia="Times New Roman" w:hAnsi="Times New Roman" w:cs="Narkisim"/>
          <w:sz w:val="20"/>
          <w:szCs w:val="20"/>
          <w:rtl/>
        </w:rPr>
        <w:instrText>\\חובות%20הבעל%20והאישה\\</w:instrText>
      </w:r>
      <w:r w:rsidRPr="00692965">
        <w:rPr>
          <w:rFonts w:ascii="Times New Roman" w:eastAsia="Times New Roman" w:hAnsi="Times New Roman" w:cs="Narkisim"/>
          <w:sz w:val="20"/>
          <w:szCs w:val="20"/>
        </w:rPr>
        <w:instrText>ch_11blum.html" \l "_ftnref1</w:instrText>
      </w:r>
      <w:r w:rsidRPr="00692965">
        <w:rPr>
          <w:rFonts w:ascii="Times New Roman" w:eastAsia="Times New Roman" w:hAnsi="Times New Roman" w:cs="Narkisim"/>
          <w:sz w:val="20"/>
          <w:szCs w:val="20"/>
          <w:rtl/>
        </w:rPr>
        <w:instrText xml:space="preserve">" </w:instrText>
      </w:r>
      <w:r w:rsidRPr="00692965">
        <w:rPr>
          <w:rFonts w:ascii="Times New Roman" w:eastAsia="Times New Roman" w:hAnsi="Times New Roman" w:cs="Narkisim"/>
          <w:sz w:val="20"/>
          <w:szCs w:val="20"/>
          <w:rtl/>
        </w:rPr>
        <w:fldChar w:fldCharType="separate"/>
      </w:r>
      <w:r w:rsidRPr="00692965">
        <w:rPr>
          <w:rFonts w:ascii="Times New Roman" w:eastAsia="Times New Roman" w:hAnsi="Times New Roman" w:cs="Narkisim"/>
          <w:color w:val="0000FF"/>
          <w:sz w:val="20"/>
          <w:szCs w:val="20"/>
          <w:u w:val="single"/>
          <w:rtl/>
        </w:rPr>
        <w:t>[1]</w:t>
      </w:r>
      <w:r w:rsidRPr="00692965">
        <w:rPr>
          <w:rFonts w:ascii="Times New Roman" w:eastAsia="Times New Roman" w:hAnsi="Times New Roman" w:cs="Narkisim"/>
          <w:sz w:val="20"/>
          <w:szCs w:val="20"/>
          <w:rtl/>
        </w:rPr>
        <w:fldChar w:fldCharType="end"/>
      </w:r>
      <w:bookmarkEnd w:id="33"/>
      <w:r w:rsidRPr="00692965">
        <w:rPr>
          <w:rFonts w:ascii="Times New Roman" w:eastAsia="Times New Roman" w:hAnsi="Times New Roman" w:cs="Narkisim"/>
          <w:sz w:val="20"/>
          <w:szCs w:val="20"/>
          <w:rtl/>
        </w:rPr>
        <w:t xml:space="preserve"> עיין ברמב"ם (</w:t>
      </w:r>
      <w:proofErr w:type="spellStart"/>
      <w:r w:rsidRPr="00692965">
        <w:rPr>
          <w:rFonts w:ascii="Times New Roman" w:eastAsia="Times New Roman" w:hAnsi="Times New Roman" w:cs="Narkisim"/>
          <w:sz w:val="20"/>
          <w:szCs w:val="20"/>
          <w:rtl/>
        </w:rPr>
        <w:t>פכ"א</w:t>
      </w:r>
      <w:proofErr w:type="spellEnd"/>
      <w:r w:rsidRPr="00692965">
        <w:rPr>
          <w:rFonts w:ascii="Times New Roman" w:eastAsia="Times New Roman" w:hAnsi="Times New Roman" w:cs="Narkisim"/>
          <w:sz w:val="20"/>
          <w:szCs w:val="20"/>
          <w:rtl/>
        </w:rPr>
        <w:t xml:space="preserve"> </w:t>
      </w:r>
      <w:proofErr w:type="spellStart"/>
      <w:r w:rsidRPr="00692965">
        <w:rPr>
          <w:rFonts w:ascii="Times New Roman" w:eastAsia="Times New Roman" w:hAnsi="Times New Roman" w:cs="Narkisim"/>
          <w:sz w:val="20"/>
          <w:szCs w:val="20"/>
          <w:rtl/>
        </w:rPr>
        <w:t>ה"ז</w:t>
      </w:r>
      <w:proofErr w:type="spellEnd"/>
      <w:r w:rsidRPr="00692965">
        <w:rPr>
          <w:rFonts w:ascii="Times New Roman" w:eastAsia="Times New Roman" w:hAnsi="Times New Roman" w:cs="Narkisim"/>
          <w:sz w:val="20"/>
          <w:szCs w:val="20"/>
          <w:rtl/>
        </w:rPr>
        <w:t xml:space="preserve">) שמונה עוד מלאכות שמופיעות להלן בגמרא </w:t>
      </w:r>
      <w:proofErr w:type="spellStart"/>
      <w:r w:rsidRPr="00692965">
        <w:rPr>
          <w:rFonts w:ascii="Times New Roman" w:eastAsia="Times New Roman" w:hAnsi="Times New Roman" w:cs="Narkisim"/>
          <w:sz w:val="20"/>
          <w:szCs w:val="20"/>
          <w:rtl/>
        </w:rPr>
        <w:t>מא</w:t>
      </w:r>
      <w:proofErr w:type="spellEnd"/>
      <w:r w:rsidRPr="00692965">
        <w:rPr>
          <w:rFonts w:ascii="Times New Roman" w:eastAsia="Times New Roman" w:hAnsi="Times New Roman" w:cs="Narkisim"/>
          <w:sz w:val="20"/>
          <w:szCs w:val="20"/>
          <w:rtl/>
        </w:rPr>
        <w:t>.</w:t>
      </w:r>
    </w:p>
    <w:bookmarkStart w:id="34" w:name="_ftn2"/>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sz w:val="20"/>
          <w:szCs w:val="20"/>
          <w:rtl/>
        </w:rPr>
      </w:pPr>
      <w:r w:rsidRPr="00692965">
        <w:rPr>
          <w:rFonts w:ascii="Times New Roman" w:eastAsia="Times New Roman" w:hAnsi="Times New Roman" w:cs="Narkisim"/>
          <w:sz w:val="20"/>
          <w:szCs w:val="20"/>
          <w:rtl/>
        </w:rPr>
        <w:fldChar w:fldCharType="begin"/>
      </w:r>
      <w:r w:rsidRPr="00692965">
        <w:rPr>
          <w:rFonts w:ascii="Times New Roman" w:eastAsia="Times New Roman" w:hAnsi="Times New Roman" w:cs="Narkisim"/>
          <w:sz w:val="20"/>
          <w:szCs w:val="20"/>
          <w:rtl/>
        </w:rPr>
        <w:instrText xml:space="preserve"> </w:instrText>
      </w:r>
      <w:r w:rsidRPr="00692965">
        <w:rPr>
          <w:rFonts w:ascii="Times New Roman" w:eastAsia="Times New Roman" w:hAnsi="Times New Roman" w:cs="Narkisim"/>
          <w:sz w:val="20"/>
          <w:szCs w:val="20"/>
        </w:rPr>
        <w:instrText>HYPERLINK "file:///X:\\vbm5779\\hebrew</w:instrText>
      </w:r>
      <w:r w:rsidRPr="00692965">
        <w:rPr>
          <w:rFonts w:ascii="Times New Roman" w:eastAsia="Times New Roman" w:hAnsi="Times New Roman" w:cs="Narkisim"/>
          <w:sz w:val="20"/>
          <w:szCs w:val="20"/>
          <w:rtl/>
        </w:rPr>
        <w:instrText>\\חובות%20הבעל%20והאישה\\</w:instrText>
      </w:r>
      <w:r w:rsidRPr="00692965">
        <w:rPr>
          <w:rFonts w:ascii="Times New Roman" w:eastAsia="Times New Roman" w:hAnsi="Times New Roman" w:cs="Narkisim"/>
          <w:sz w:val="20"/>
          <w:szCs w:val="20"/>
        </w:rPr>
        <w:instrText>ch_11blum.html" \l "_ftnref2</w:instrText>
      </w:r>
      <w:r w:rsidRPr="00692965">
        <w:rPr>
          <w:rFonts w:ascii="Times New Roman" w:eastAsia="Times New Roman" w:hAnsi="Times New Roman" w:cs="Narkisim"/>
          <w:sz w:val="20"/>
          <w:szCs w:val="20"/>
          <w:rtl/>
        </w:rPr>
        <w:instrText xml:space="preserve">" </w:instrText>
      </w:r>
      <w:r w:rsidRPr="00692965">
        <w:rPr>
          <w:rFonts w:ascii="Times New Roman" w:eastAsia="Times New Roman" w:hAnsi="Times New Roman" w:cs="Narkisim"/>
          <w:sz w:val="20"/>
          <w:szCs w:val="20"/>
          <w:rtl/>
        </w:rPr>
        <w:fldChar w:fldCharType="separate"/>
      </w:r>
      <w:r w:rsidRPr="00692965">
        <w:rPr>
          <w:rFonts w:ascii="Times New Roman" w:eastAsia="Times New Roman" w:hAnsi="Times New Roman" w:cs="Narkisim"/>
          <w:color w:val="0000FF"/>
          <w:sz w:val="20"/>
          <w:szCs w:val="20"/>
          <w:u w:val="single"/>
          <w:rtl/>
        </w:rPr>
        <w:t>[2]</w:t>
      </w:r>
      <w:r w:rsidRPr="00692965">
        <w:rPr>
          <w:rFonts w:ascii="Times New Roman" w:eastAsia="Times New Roman" w:hAnsi="Times New Roman" w:cs="Narkisim"/>
          <w:sz w:val="20"/>
          <w:szCs w:val="20"/>
          <w:rtl/>
        </w:rPr>
        <w:fldChar w:fldCharType="end"/>
      </w:r>
      <w:bookmarkEnd w:id="34"/>
      <w:r w:rsidRPr="00692965">
        <w:rPr>
          <w:rFonts w:ascii="Times New Roman" w:eastAsia="Times New Roman" w:hAnsi="Times New Roman" w:cs="Narkisim"/>
          <w:sz w:val="20"/>
          <w:szCs w:val="20"/>
          <w:rtl/>
        </w:rPr>
        <w:t xml:space="preserve"> עיין ברמב"ם (</w:t>
      </w:r>
      <w:proofErr w:type="spellStart"/>
      <w:r w:rsidRPr="00692965">
        <w:rPr>
          <w:rFonts w:ascii="Times New Roman" w:eastAsia="Times New Roman" w:hAnsi="Times New Roman" w:cs="Narkisim"/>
          <w:sz w:val="20"/>
          <w:szCs w:val="20"/>
          <w:rtl/>
        </w:rPr>
        <w:t>פכ"א,ה"א</w:t>
      </w:r>
      <w:proofErr w:type="spellEnd"/>
      <w:r w:rsidRPr="00692965">
        <w:rPr>
          <w:rFonts w:ascii="Times New Roman" w:eastAsia="Times New Roman" w:hAnsi="Times New Roman" w:cs="Narkisim"/>
          <w:sz w:val="20"/>
          <w:szCs w:val="20"/>
          <w:rtl/>
        </w:rPr>
        <w:t>) שאומר: "</w:t>
      </w:r>
      <w:proofErr w:type="spellStart"/>
      <w:r w:rsidRPr="00692965">
        <w:rPr>
          <w:rFonts w:ascii="Times New Roman" w:eastAsia="Times New Roman" w:hAnsi="Times New Roman" w:cs="Narkisim"/>
          <w:sz w:val="20"/>
          <w:szCs w:val="20"/>
          <w:rtl/>
        </w:rPr>
        <w:t>והטויה</w:t>
      </w:r>
      <w:proofErr w:type="spellEnd"/>
      <w:r w:rsidRPr="00692965">
        <w:rPr>
          <w:rFonts w:ascii="Times New Roman" w:eastAsia="Times New Roman" w:hAnsi="Times New Roman" w:cs="Narkisim"/>
          <w:sz w:val="20"/>
          <w:szCs w:val="20"/>
          <w:rtl/>
        </w:rPr>
        <w:t xml:space="preserve"> היא המלאכה המיוחדת לנשים שנאמר 'וכל </w:t>
      </w:r>
      <w:proofErr w:type="spellStart"/>
      <w:r w:rsidRPr="00692965">
        <w:rPr>
          <w:rFonts w:ascii="Times New Roman" w:eastAsia="Times New Roman" w:hAnsi="Times New Roman" w:cs="Narkisim"/>
          <w:sz w:val="20"/>
          <w:szCs w:val="20"/>
          <w:rtl/>
        </w:rPr>
        <w:t>אשה</w:t>
      </w:r>
      <w:proofErr w:type="spellEnd"/>
      <w:r w:rsidRPr="00692965">
        <w:rPr>
          <w:rFonts w:ascii="Times New Roman" w:eastAsia="Times New Roman" w:hAnsi="Times New Roman" w:cs="Narkisim"/>
          <w:sz w:val="20"/>
          <w:szCs w:val="20"/>
          <w:rtl/>
        </w:rPr>
        <w:t xml:space="preserve"> חכמת לב בידיה טוו'" - כך ניתן להבין מדוע מלאכת עשיה בצמר </w:t>
      </w:r>
      <w:proofErr w:type="spellStart"/>
      <w:r w:rsidRPr="00692965">
        <w:rPr>
          <w:rFonts w:ascii="Times New Roman" w:eastAsia="Times New Roman" w:hAnsi="Times New Roman" w:cs="Narkisim"/>
          <w:sz w:val="20"/>
          <w:szCs w:val="20"/>
          <w:rtl/>
        </w:rPr>
        <w:t>מיצגת</w:t>
      </w:r>
      <w:proofErr w:type="spellEnd"/>
      <w:r w:rsidRPr="00692965">
        <w:rPr>
          <w:rFonts w:ascii="Times New Roman" w:eastAsia="Times New Roman" w:hAnsi="Times New Roman" w:cs="Narkisim"/>
          <w:sz w:val="20"/>
          <w:szCs w:val="20"/>
          <w:rtl/>
        </w:rPr>
        <w:t xml:space="preserve"> את המלאכות שיעודן הוא פרנסה.</w:t>
      </w:r>
    </w:p>
    <w:bookmarkStart w:id="35" w:name="_ftn3"/>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sz w:val="20"/>
          <w:szCs w:val="20"/>
          <w:rtl/>
        </w:rPr>
      </w:pPr>
      <w:r w:rsidRPr="00692965">
        <w:rPr>
          <w:rFonts w:ascii="Times New Roman" w:eastAsia="Times New Roman" w:hAnsi="Times New Roman" w:cs="Narkisim"/>
          <w:sz w:val="20"/>
          <w:szCs w:val="20"/>
          <w:rtl/>
        </w:rPr>
        <w:fldChar w:fldCharType="begin"/>
      </w:r>
      <w:r w:rsidRPr="00692965">
        <w:rPr>
          <w:rFonts w:ascii="Times New Roman" w:eastAsia="Times New Roman" w:hAnsi="Times New Roman" w:cs="Narkisim"/>
          <w:sz w:val="20"/>
          <w:szCs w:val="20"/>
          <w:rtl/>
        </w:rPr>
        <w:instrText xml:space="preserve"> </w:instrText>
      </w:r>
      <w:r w:rsidRPr="00692965">
        <w:rPr>
          <w:rFonts w:ascii="Times New Roman" w:eastAsia="Times New Roman" w:hAnsi="Times New Roman" w:cs="Narkisim"/>
          <w:sz w:val="20"/>
          <w:szCs w:val="20"/>
        </w:rPr>
        <w:instrText>HYPERLINK "file:///X:\\vbm5779\\hebrew</w:instrText>
      </w:r>
      <w:r w:rsidRPr="00692965">
        <w:rPr>
          <w:rFonts w:ascii="Times New Roman" w:eastAsia="Times New Roman" w:hAnsi="Times New Roman" w:cs="Narkisim"/>
          <w:sz w:val="20"/>
          <w:szCs w:val="20"/>
          <w:rtl/>
        </w:rPr>
        <w:instrText>\\חובות%20הבעל%20והאישה\\</w:instrText>
      </w:r>
      <w:r w:rsidRPr="00692965">
        <w:rPr>
          <w:rFonts w:ascii="Times New Roman" w:eastAsia="Times New Roman" w:hAnsi="Times New Roman" w:cs="Narkisim"/>
          <w:sz w:val="20"/>
          <w:szCs w:val="20"/>
        </w:rPr>
        <w:instrText>ch_11blum.html" \l "_ftnref3</w:instrText>
      </w:r>
      <w:r w:rsidRPr="00692965">
        <w:rPr>
          <w:rFonts w:ascii="Times New Roman" w:eastAsia="Times New Roman" w:hAnsi="Times New Roman" w:cs="Narkisim"/>
          <w:sz w:val="20"/>
          <w:szCs w:val="20"/>
          <w:rtl/>
        </w:rPr>
        <w:instrText xml:space="preserve">" </w:instrText>
      </w:r>
      <w:r w:rsidRPr="00692965">
        <w:rPr>
          <w:rFonts w:ascii="Times New Roman" w:eastAsia="Times New Roman" w:hAnsi="Times New Roman" w:cs="Narkisim"/>
          <w:sz w:val="20"/>
          <w:szCs w:val="20"/>
          <w:rtl/>
        </w:rPr>
        <w:fldChar w:fldCharType="separate"/>
      </w:r>
      <w:r w:rsidRPr="00692965">
        <w:rPr>
          <w:rFonts w:ascii="Times New Roman" w:eastAsia="Times New Roman" w:hAnsi="Times New Roman" w:cs="Narkisim"/>
          <w:color w:val="0000FF"/>
          <w:sz w:val="20"/>
          <w:szCs w:val="20"/>
          <w:u w:val="single"/>
          <w:rtl/>
        </w:rPr>
        <w:t>[3]</w:t>
      </w:r>
      <w:r w:rsidRPr="00692965">
        <w:rPr>
          <w:rFonts w:ascii="Times New Roman" w:eastAsia="Times New Roman" w:hAnsi="Times New Roman" w:cs="Narkisim"/>
          <w:sz w:val="20"/>
          <w:szCs w:val="20"/>
          <w:rtl/>
        </w:rPr>
        <w:fldChar w:fldCharType="end"/>
      </w:r>
      <w:bookmarkEnd w:id="35"/>
      <w:r w:rsidRPr="00692965">
        <w:rPr>
          <w:rFonts w:ascii="Times New Roman" w:eastAsia="Times New Roman" w:hAnsi="Times New Roman" w:cs="Narkisim"/>
          <w:sz w:val="20"/>
          <w:szCs w:val="20"/>
          <w:rtl/>
        </w:rPr>
        <w:t xml:space="preserve"> עיין תוספות (שם ד"ה "תקנו") שמסביר שלשון הברייתא שם אינה </w:t>
      </w:r>
      <w:proofErr w:type="spellStart"/>
      <w:r w:rsidRPr="00692965">
        <w:rPr>
          <w:rFonts w:ascii="Times New Roman" w:eastAsia="Times New Roman" w:hAnsi="Times New Roman" w:cs="Narkisim"/>
          <w:sz w:val="20"/>
          <w:szCs w:val="20"/>
          <w:rtl/>
        </w:rPr>
        <w:t>מחוייבת</w:t>
      </w:r>
      <w:proofErr w:type="spellEnd"/>
      <w:r w:rsidRPr="00692965">
        <w:rPr>
          <w:rFonts w:ascii="Times New Roman" w:eastAsia="Times New Roman" w:hAnsi="Times New Roman" w:cs="Narkisim"/>
          <w:sz w:val="20"/>
          <w:szCs w:val="20"/>
          <w:rtl/>
        </w:rPr>
        <w:t xml:space="preserve"> וניתן להעמידה או כרב </w:t>
      </w:r>
      <w:proofErr w:type="spellStart"/>
      <w:r w:rsidRPr="00692965">
        <w:rPr>
          <w:rFonts w:ascii="Times New Roman" w:eastAsia="Times New Roman" w:hAnsi="Times New Roman" w:cs="Narkisim"/>
          <w:sz w:val="20"/>
          <w:szCs w:val="20"/>
          <w:rtl/>
        </w:rPr>
        <w:t>הונא</w:t>
      </w:r>
      <w:proofErr w:type="spellEnd"/>
      <w:r w:rsidRPr="00692965">
        <w:rPr>
          <w:rFonts w:ascii="Times New Roman" w:eastAsia="Times New Roman" w:hAnsi="Times New Roman" w:cs="Narkisim"/>
          <w:sz w:val="20"/>
          <w:szCs w:val="20"/>
          <w:rtl/>
        </w:rPr>
        <w:t xml:space="preserve"> - "תקנו מעשה ידיה תחת מזונות" או כריש לקיש "תקנו מזונות תחת מעשה ידיה".</w:t>
      </w:r>
    </w:p>
    <w:bookmarkStart w:id="36" w:name="_ftn4"/>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sz w:val="20"/>
          <w:szCs w:val="20"/>
          <w:rtl/>
        </w:rPr>
      </w:pPr>
      <w:r w:rsidRPr="00692965">
        <w:rPr>
          <w:rFonts w:ascii="Times New Roman" w:eastAsia="Times New Roman" w:hAnsi="Times New Roman" w:cs="Narkisim"/>
          <w:sz w:val="20"/>
          <w:szCs w:val="20"/>
          <w:rtl/>
        </w:rPr>
        <w:fldChar w:fldCharType="begin"/>
      </w:r>
      <w:r w:rsidRPr="00692965">
        <w:rPr>
          <w:rFonts w:ascii="Times New Roman" w:eastAsia="Times New Roman" w:hAnsi="Times New Roman" w:cs="Narkisim"/>
          <w:sz w:val="20"/>
          <w:szCs w:val="20"/>
          <w:rtl/>
        </w:rPr>
        <w:instrText xml:space="preserve"> </w:instrText>
      </w:r>
      <w:r w:rsidRPr="00692965">
        <w:rPr>
          <w:rFonts w:ascii="Times New Roman" w:eastAsia="Times New Roman" w:hAnsi="Times New Roman" w:cs="Narkisim"/>
          <w:sz w:val="20"/>
          <w:szCs w:val="20"/>
        </w:rPr>
        <w:instrText>HYPERLINK "file:///X:\\vbm5779\\hebrew</w:instrText>
      </w:r>
      <w:r w:rsidRPr="00692965">
        <w:rPr>
          <w:rFonts w:ascii="Times New Roman" w:eastAsia="Times New Roman" w:hAnsi="Times New Roman" w:cs="Narkisim"/>
          <w:sz w:val="20"/>
          <w:szCs w:val="20"/>
          <w:rtl/>
        </w:rPr>
        <w:instrText>\\חובות%20הבעל%20והאישה\\</w:instrText>
      </w:r>
      <w:r w:rsidRPr="00692965">
        <w:rPr>
          <w:rFonts w:ascii="Times New Roman" w:eastAsia="Times New Roman" w:hAnsi="Times New Roman" w:cs="Narkisim"/>
          <w:sz w:val="20"/>
          <w:szCs w:val="20"/>
        </w:rPr>
        <w:instrText>ch_11blum.html" \l "_ftnref4</w:instrText>
      </w:r>
      <w:r w:rsidRPr="00692965">
        <w:rPr>
          <w:rFonts w:ascii="Times New Roman" w:eastAsia="Times New Roman" w:hAnsi="Times New Roman" w:cs="Narkisim"/>
          <w:sz w:val="20"/>
          <w:szCs w:val="20"/>
          <w:rtl/>
        </w:rPr>
        <w:instrText xml:space="preserve">" </w:instrText>
      </w:r>
      <w:r w:rsidRPr="00692965">
        <w:rPr>
          <w:rFonts w:ascii="Times New Roman" w:eastAsia="Times New Roman" w:hAnsi="Times New Roman" w:cs="Narkisim"/>
          <w:sz w:val="20"/>
          <w:szCs w:val="20"/>
          <w:rtl/>
        </w:rPr>
        <w:fldChar w:fldCharType="separate"/>
      </w:r>
      <w:r w:rsidRPr="00692965">
        <w:rPr>
          <w:rFonts w:ascii="Times New Roman" w:eastAsia="Times New Roman" w:hAnsi="Times New Roman" w:cs="Narkisim"/>
          <w:color w:val="0000FF"/>
          <w:sz w:val="20"/>
          <w:szCs w:val="20"/>
          <w:u w:val="single"/>
          <w:rtl/>
        </w:rPr>
        <w:t>[4]</w:t>
      </w:r>
      <w:r w:rsidRPr="00692965">
        <w:rPr>
          <w:rFonts w:ascii="Times New Roman" w:eastAsia="Times New Roman" w:hAnsi="Times New Roman" w:cs="Narkisim"/>
          <w:sz w:val="20"/>
          <w:szCs w:val="20"/>
          <w:rtl/>
        </w:rPr>
        <w:fldChar w:fldCharType="end"/>
      </w:r>
      <w:bookmarkEnd w:id="36"/>
      <w:r w:rsidRPr="00692965">
        <w:rPr>
          <w:rFonts w:ascii="Times New Roman" w:eastAsia="Times New Roman" w:hAnsi="Times New Roman" w:cs="Narkisim"/>
          <w:sz w:val="20"/>
          <w:szCs w:val="20"/>
          <w:rtl/>
        </w:rPr>
        <w:t xml:space="preserve"> אם מדאורייתא אם מדרבנן.</w:t>
      </w:r>
    </w:p>
    <w:bookmarkStart w:id="37" w:name="_ftn5"/>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sz w:val="20"/>
          <w:szCs w:val="20"/>
          <w:rtl/>
        </w:rPr>
      </w:pPr>
      <w:r w:rsidRPr="00692965">
        <w:rPr>
          <w:rFonts w:ascii="Times New Roman" w:eastAsia="Times New Roman" w:hAnsi="Times New Roman" w:cs="Narkisim"/>
          <w:sz w:val="20"/>
          <w:szCs w:val="20"/>
          <w:rtl/>
        </w:rPr>
        <w:fldChar w:fldCharType="begin"/>
      </w:r>
      <w:r w:rsidRPr="00692965">
        <w:rPr>
          <w:rFonts w:ascii="Times New Roman" w:eastAsia="Times New Roman" w:hAnsi="Times New Roman" w:cs="Narkisim"/>
          <w:sz w:val="20"/>
          <w:szCs w:val="20"/>
          <w:rtl/>
        </w:rPr>
        <w:instrText xml:space="preserve"> </w:instrText>
      </w:r>
      <w:r w:rsidRPr="00692965">
        <w:rPr>
          <w:rFonts w:ascii="Times New Roman" w:eastAsia="Times New Roman" w:hAnsi="Times New Roman" w:cs="Narkisim"/>
          <w:sz w:val="20"/>
          <w:szCs w:val="20"/>
        </w:rPr>
        <w:instrText>HYPERLINK "file:///X:\\vbm5779\\hebrew</w:instrText>
      </w:r>
      <w:r w:rsidRPr="00692965">
        <w:rPr>
          <w:rFonts w:ascii="Times New Roman" w:eastAsia="Times New Roman" w:hAnsi="Times New Roman" w:cs="Narkisim"/>
          <w:sz w:val="20"/>
          <w:szCs w:val="20"/>
          <w:rtl/>
        </w:rPr>
        <w:instrText>\\חובות%20הבעל%20והאישה\\</w:instrText>
      </w:r>
      <w:r w:rsidRPr="00692965">
        <w:rPr>
          <w:rFonts w:ascii="Times New Roman" w:eastAsia="Times New Roman" w:hAnsi="Times New Roman" w:cs="Narkisim"/>
          <w:sz w:val="20"/>
          <w:szCs w:val="20"/>
        </w:rPr>
        <w:instrText>ch_11blum.html" \l "_ftnref5</w:instrText>
      </w:r>
      <w:r w:rsidRPr="00692965">
        <w:rPr>
          <w:rFonts w:ascii="Times New Roman" w:eastAsia="Times New Roman" w:hAnsi="Times New Roman" w:cs="Narkisim"/>
          <w:sz w:val="20"/>
          <w:szCs w:val="20"/>
          <w:rtl/>
        </w:rPr>
        <w:instrText xml:space="preserve">" </w:instrText>
      </w:r>
      <w:r w:rsidRPr="00692965">
        <w:rPr>
          <w:rFonts w:ascii="Times New Roman" w:eastAsia="Times New Roman" w:hAnsi="Times New Roman" w:cs="Narkisim"/>
          <w:sz w:val="20"/>
          <w:szCs w:val="20"/>
          <w:rtl/>
        </w:rPr>
        <w:fldChar w:fldCharType="separate"/>
      </w:r>
      <w:r w:rsidRPr="00692965">
        <w:rPr>
          <w:rFonts w:ascii="Times New Roman" w:eastAsia="Times New Roman" w:hAnsi="Times New Roman" w:cs="Narkisim"/>
          <w:color w:val="0000FF"/>
          <w:sz w:val="20"/>
          <w:szCs w:val="20"/>
          <w:u w:val="single"/>
          <w:rtl/>
        </w:rPr>
        <w:t>[5]</w:t>
      </w:r>
      <w:r w:rsidRPr="00692965">
        <w:rPr>
          <w:rFonts w:ascii="Times New Roman" w:eastAsia="Times New Roman" w:hAnsi="Times New Roman" w:cs="Narkisim"/>
          <w:sz w:val="20"/>
          <w:szCs w:val="20"/>
          <w:rtl/>
        </w:rPr>
        <w:fldChar w:fldCharType="end"/>
      </w:r>
      <w:bookmarkEnd w:id="37"/>
      <w:r w:rsidRPr="00692965">
        <w:rPr>
          <w:rFonts w:ascii="Times New Roman" w:eastAsia="Times New Roman" w:hAnsi="Times New Roman" w:cs="Narkisim"/>
          <w:sz w:val="20"/>
          <w:szCs w:val="20"/>
          <w:rtl/>
        </w:rPr>
        <w:t xml:space="preserve"> ועיין בגמרא ע: "אי הכי פרנס למה לי? - </w:t>
      </w:r>
      <w:proofErr w:type="spellStart"/>
      <w:r w:rsidRPr="00692965">
        <w:rPr>
          <w:rFonts w:ascii="Times New Roman" w:eastAsia="Times New Roman" w:hAnsi="Times New Roman" w:cs="Narkisim"/>
          <w:sz w:val="20"/>
          <w:szCs w:val="20"/>
          <w:rtl/>
        </w:rPr>
        <w:t>בדלא</w:t>
      </w:r>
      <w:proofErr w:type="spellEnd"/>
      <w:r w:rsidRPr="00692965">
        <w:rPr>
          <w:rFonts w:ascii="Times New Roman" w:eastAsia="Times New Roman" w:hAnsi="Times New Roman" w:cs="Narkisim"/>
          <w:sz w:val="20"/>
          <w:szCs w:val="20"/>
          <w:rtl/>
        </w:rPr>
        <w:t xml:space="preserve"> ספקה" וכן ברמב"ם (</w:t>
      </w:r>
      <w:proofErr w:type="spellStart"/>
      <w:r w:rsidRPr="00692965">
        <w:rPr>
          <w:rFonts w:ascii="Times New Roman" w:eastAsia="Times New Roman" w:hAnsi="Times New Roman" w:cs="Narkisim"/>
          <w:sz w:val="20"/>
          <w:szCs w:val="20"/>
          <w:rtl/>
        </w:rPr>
        <w:t>פי"ב</w:t>
      </w:r>
      <w:proofErr w:type="spellEnd"/>
      <w:r w:rsidRPr="00692965">
        <w:rPr>
          <w:rFonts w:ascii="Times New Roman" w:eastAsia="Times New Roman" w:hAnsi="Times New Roman" w:cs="Narkisim"/>
          <w:sz w:val="20"/>
          <w:szCs w:val="20"/>
          <w:rtl/>
        </w:rPr>
        <w:t xml:space="preserve"> </w:t>
      </w:r>
      <w:proofErr w:type="spellStart"/>
      <w:r w:rsidRPr="00692965">
        <w:rPr>
          <w:rFonts w:ascii="Times New Roman" w:eastAsia="Times New Roman" w:hAnsi="Times New Roman" w:cs="Narkisim"/>
          <w:sz w:val="20"/>
          <w:szCs w:val="20"/>
          <w:rtl/>
        </w:rPr>
        <w:t>ה"ד</w:t>
      </w:r>
      <w:proofErr w:type="spellEnd"/>
      <w:r w:rsidRPr="00692965">
        <w:rPr>
          <w:rFonts w:ascii="Times New Roman" w:eastAsia="Times New Roman" w:hAnsi="Times New Roman" w:cs="Narkisim"/>
          <w:sz w:val="20"/>
          <w:szCs w:val="20"/>
          <w:rtl/>
        </w:rPr>
        <w:t>); (</w:t>
      </w:r>
      <w:proofErr w:type="spellStart"/>
      <w:r w:rsidRPr="00692965">
        <w:rPr>
          <w:rFonts w:ascii="Times New Roman" w:eastAsia="Times New Roman" w:hAnsi="Times New Roman" w:cs="Narkisim"/>
          <w:sz w:val="20"/>
          <w:szCs w:val="20"/>
          <w:rtl/>
        </w:rPr>
        <w:t>פי"ב</w:t>
      </w:r>
      <w:proofErr w:type="spellEnd"/>
      <w:r w:rsidRPr="00692965">
        <w:rPr>
          <w:rFonts w:ascii="Times New Roman" w:eastAsia="Times New Roman" w:hAnsi="Times New Roman" w:cs="Narkisim"/>
          <w:sz w:val="20"/>
          <w:szCs w:val="20"/>
          <w:rtl/>
        </w:rPr>
        <w:t xml:space="preserve"> </w:t>
      </w:r>
      <w:proofErr w:type="spellStart"/>
      <w:r w:rsidRPr="00692965">
        <w:rPr>
          <w:rFonts w:ascii="Times New Roman" w:eastAsia="Times New Roman" w:hAnsi="Times New Roman" w:cs="Narkisim"/>
          <w:sz w:val="20"/>
          <w:szCs w:val="20"/>
          <w:rtl/>
        </w:rPr>
        <w:t>הכ"ג</w:t>
      </w:r>
      <w:proofErr w:type="spellEnd"/>
      <w:r w:rsidRPr="00692965">
        <w:rPr>
          <w:rFonts w:ascii="Times New Roman" w:eastAsia="Times New Roman" w:hAnsi="Times New Roman" w:cs="Narkisim"/>
          <w:sz w:val="20"/>
          <w:szCs w:val="20"/>
          <w:rtl/>
        </w:rPr>
        <w:t>).</w:t>
      </w:r>
    </w:p>
    <w:bookmarkStart w:id="38" w:name="_ftn6"/>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sz w:val="20"/>
          <w:szCs w:val="20"/>
          <w:rtl/>
        </w:rPr>
      </w:pPr>
      <w:r w:rsidRPr="00692965">
        <w:rPr>
          <w:rFonts w:ascii="Times New Roman" w:eastAsia="Times New Roman" w:hAnsi="Times New Roman" w:cs="Narkisim"/>
          <w:sz w:val="20"/>
          <w:szCs w:val="20"/>
          <w:rtl/>
        </w:rPr>
        <w:fldChar w:fldCharType="begin"/>
      </w:r>
      <w:r w:rsidRPr="00692965">
        <w:rPr>
          <w:rFonts w:ascii="Times New Roman" w:eastAsia="Times New Roman" w:hAnsi="Times New Roman" w:cs="Narkisim"/>
          <w:sz w:val="20"/>
          <w:szCs w:val="20"/>
          <w:rtl/>
        </w:rPr>
        <w:instrText xml:space="preserve"> </w:instrText>
      </w:r>
      <w:r w:rsidRPr="00692965">
        <w:rPr>
          <w:rFonts w:ascii="Times New Roman" w:eastAsia="Times New Roman" w:hAnsi="Times New Roman" w:cs="Narkisim"/>
          <w:sz w:val="20"/>
          <w:szCs w:val="20"/>
        </w:rPr>
        <w:instrText>HYPERLINK "file:///X:\\vbm5779\\hebrew</w:instrText>
      </w:r>
      <w:r w:rsidRPr="00692965">
        <w:rPr>
          <w:rFonts w:ascii="Times New Roman" w:eastAsia="Times New Roman" w:hAnsi="Times New Roman" w:cs="Narkisim"/>
          <w:sz w:val="20"/>
          <w:szCs w:val="20"/>
          <w:rtl/>
        </w:rPr>
        <w:instrText>\\חובות%20הבעל%20והאישה\\</w:instrText>
      </w:r>
      <w:r w:rsidRPr="00692965">
        <w:rPr>
          <w:rFonts w:ascii="Times New Roman" w:eastAsia="Times New Roman" w:hAnsi="Times New Roman" w:cs="Narkisim"/>
          <w:sz w:val="20"/>
          <w:szCs w:val="20"/>
        </w:rPr>
        <w:instrText>ch_11blum.html" \l "_ftnref6</w:instrText>
      </w:r>
      <w:r w:rsidRPr="00692965">
        <w:rPr>
          <w:rFonts w:ascii="Times New Roman" w:eastAsia="Times New Roman" w:hAnsi="Times New Roman" w:cs="Narkisim"/>
          <w:sz w:val="20"/>
          <w:szCs w:val="20"/>
          <w:rtl/>
        </w:rPr>
        <w:instrText xml:space="preserve">" </w:instrText>
      </w:r>
      <w:r w:rsidRPr="00692965">
        <w:rPr>
          <w:rFonts w:ascii="Times New Roman" w:eastAsia="Times New Roman" w:hAnsi="Times New Roman" w:cs="Narkisim"/>
          <w:sz w:val="20"/>
          <w:szCs w:val="20"/>
          <w:rtl/>
        </w:rPr>
        <w:fldChar w:fldCharType="separate"/>
      </w:r>
      <w:r w:rsidRPr="00692965">
        <w:rPr>
          <w:rFonts w:ascii="Times New Roman" w:eastAsia="Times New Roman" w:hAnsi="Times New Roman" w:cs="Narkisim"/>
          <w:color w:val="0000FF"/>
          <w:sz w:val="20"/>
          <w:szCs w:val="20"/>
          <w:u w:val="single"/>
          <w:rtl/>
        </w:rPr>
        <w:t>[6]</w:t>
      </w:r>
      <w:r w:rsidRPr="00692965">
        <w:rPr>
          <w:rFonts w:ascii="Times New Roman" w:eastAsia="Times New Roman" w:hAnsi="Times New Roman" w:cs="Narkisim"/>
          <w:sz w:val="20"/>
          <w:szCs w:val="20"/>
          <w:rtl/>
        </w:rPr>
        <w:fldChar w:fldCharType="end"/>
      </w:r>
      <w:bookmarkEnd w:id="38"/>
      <w:r w:rsidRPr="00692965">
        <w:rPr>
          <w:rFonts w:ascii="Times New Roman" w:eastAsia="Times New Roman" w:hAnsi="Times New Roman" w:cs="Narkisim"/>
          <w:sz w:val="20"/>
          <w:szCs w:val="20"/>
          <w:rtl/>
        </w:rPr>
        <w:t xml:space="preserve"> ההבדל בין שיטת הרמב"ן לתוספות משמעותית גם להבנת חיוב המזונות של הבעל ואכמ"ל.</w:t>
      </w:r>
    </w:p>
    <w:bookmarkStart w:id="39" w:name="_ftn7"/>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sz w:val="20"/>
          <w:szCs w:val="20"/>
          <w:rtl/>
        </w:rPr>
      </w:pPr>
      <w:r w:rsidRPr="00692965">
        <w:rPr>
          <w:rFonts w:ascii="Times New Roman" w:eastAsia="Times New Roman" w:hAnsi="Times New Roman" w:cs="Narkisim"/>
          <w:sz w:val="20"/>
          <w:szCs w:val="20"/>
          <w:rtl/>
        </w:rPr>
        <w:fldChar w:fldCharType="begin"/>
      </w:r>
      <w:r w:rsidRPr="00692965">
        <w:rPr>
          <w:rFonts w:ascii="Times New Roman" w:eastAsia="Times New Roman" w:hAnsi="Times New Roman" w:cs="Narkisim"/>
          <w:sz w:val="20"/>
          <w:szCs w:val="20"/>
          <w:rtl/>
        </w:rPr>
        <w:instrText xml:space="preserve"> </w:instrText>
      </w:r>
      <w:r w:rsidRPr="00692965">
        <w:rPr>
          <w:rFonts w:ascii="Times New Roman" w:eastAsia="Times New Roman" w:hAnsi="Times New Roman" w:cs="Narkisim"/>
          <w:sz w:val="20"/>
          <w:szCs w:val="20"/>
        </w:rPr>
        <w:instrText>HYPERLINK "file:///X:\\vbm5779\\hebrew</w:instrText>
      </w:r>
      <w:r w:rsidRPr="00692965">
        <w:rPr>
          <w:rFonts w:ascii="Times New Roman" w:eastAsia="Times New Roman" w:hAnsi="Times New Roman" w:cs="Narkisim"/>
          <w:sz w:val="20"/>
          <w:szCs w:val="20"/>
          <w:rtl/>
        </w:rPr>
        <w:instrText>\\חובות%20הבעל%20והאישה\\</w:instrText>
      </w:r>
      <w:r w:rsidRPr="00692965">
        <w:rPr>
          <w:rFonts w:ascii="Times New Roman" w:eastAsia="Times New Roman" w:hAnsi="Times New Roman" w:cs="Narkisim"/>
          <w:sz w:val="20"/>
          <w:szCs w:val="20"/>
        </w:rPr>
        <w:instrText>ch_11blum.html" \l "_ftnref7</w:instrText>
      </w:r>
      <w:r w:rsidRPr="00692965">
        <w:rPr>
          <w:rFonts w:ascii="Times New Roman" w:eastAsia="Times New Roman" w:hAnsi="Times New Roman" w:cs="Narkisim"/>
          <w:sz w:val="20"/>
          <w:szCs w:val="20"/>
          <w:rtl/>
        </w:rPr>
        <w:instrText xml:space="preserve">" </w:instrText>
      </w:r>
      <w:r w:rsidRPr="00692965">
        <w:rPr>
          <w:rFonts w:ascii="Times New Roman" w:eastAsia="Times New Roman" w:hAnsi="Times New Roman" w:cs="Narkisim"/>
          <w:sz w:val="20"/>
          <w:szCs w:val="20"/>
          <w:rtl/>
        </w:rPr>
        <w:fldChar w:fldCharType="separate"/>
      </w:r>
      <w:r w:rsidRPr="00692965">
        <w:rPr>
          <w:rFonts w:ascii="Times New Roman" w:eastAsia="Times New Roman" w:hAnsi="Times New Roman" w:cs="Narkisim"/>
          <w:color w:val="0000FF"/>
          <w:sz w:val="20"/>
          <w:szCs w:val="20"/>
          <w:u w:val="single"/>
          <w:rtl/>
        </w:rPr>
        <w:t>[7]</w:t>
      </w:r>
      <w:r w:rsidRPr="00692965">
        <w:rPr>
          <w:rFonts w:ascii="Times New Roman" w:eastAsia="Times New Roman" w:hAnsi="Times New Roman" w:cs="Narkisim"/>
          <w:sz w:val="20"/>
          <w:szCs w:val="20"/>
          <w:rtl/>
        </w:rPr>
        <w:fldChar w:fldCharType="end"/>
      </w:r>
      <w:bookmarkEnd w:id="39"/>
      <w:r w:rsidRPr="00692965">
        <w:rPr>
          <w:rFonts w:ascii="Times New Roman" w:eastAsia="Times New Roman" w:hAnsi="Times New Roman" w:cs="Narkisim"/>
          <w:sz w:val="20"/>
          <w:szCs w:val="20"/>
          <w:rtl/>
        </w:rPr>
        <w:t xml:space="preserve"> עיין רמב"ן שם בספר הזכות </w:t>
      </w:r>
      <w:proofErr w:type="spellStart"/>
      <w:r w:rsidRPr="00692965">
        <w:rPr>
          <w:rFonts w:ascii="Times New Roman" w:eastAsia="Times New Roman" w:hAnsi="Times New Roman" w:cs="Narkisim"/>
          <w:sz w:val="20"/>
          <w:szCs w:val="20"/>
          <w:rtl/>
        </w:rPr>
        <w:t>ובריטב"א</w:t>
      </w:r>
      <w:proofErr w:type="spellEnd"/>
      <w:r w:rsidRPr="00692965">
        <w:rPr>
          <w:rFonts w:ascii="Times New Roman" w:eastAsia="Times New Roman" w:hAnsi="Times New Roman" w:cs="Narkisim"/>
          <w:sz w:val="20"/>
          <w:szCs w:val="20"/>
          <w:rtl/>
        </w:rPr>
        <w:t xml:space="preserve"> </w:t>
      </w:r>
      <w:proofErr w:type="spellStart"/>
      <w:r w:rsidRPr="00692965">
        <w:rPr>
          <w:rFonts w:ascii="Times New Roman" w:eastAsia="Times New Roman" w:hAnsi="Times New Roman" w:cs="Narkisim"/>
          <w:sz w:val="20"/>
          <w:szCs w:val="20"/>
          <w:rtl/>
        </w:rPr>
        <w:t>סג</w:t>
      </w:r>
      <w:proofErr w:type="spellEnd"/>
      <w:r w:rsidRPr="00692965">
        <w:rPr>
          <w:rFonts w:ascii="Times New Roman" w:eastAsia="Times New Roman" w:hAnsi="Times New Roman" w:cs="Narkisim"/>
          <w:sz w:val="20"/>
          <w:szCs w:val="20"/>
          <w:rtl/>
        </w:rPr>
        <w:t xml:space="preserve">: ד"ה "כי פליגי" שחלקו על </w:t>
      </w:r>
      <w:proofErr w:type="spellStart"/>
      <w:r w:rsidRPr="00692965">
        <w:rPr>
          <w:rFonts w:ascii="Times New Roman" w:eastAsia="Times New Roman" w:hAnsi="Times New Roman" w:cs="Narkisim"/>
          <w:sz w:val="20"/>
          <w:szCs w:val="20"/>
          <w:rtl/>
        </w:rPr>
        <w:t>הראב"ד</w:t>
      </w:r>
      <w:proofErr w:type="spellEnd"/>
      <w:r w:rsidRPr="00692965">
        <w:rPr>
          <w:rFonts w:ascii="Times New Roman" w:eastAsia="Times New Roman" w:hAnsi="Times New Roman" w:cs="Narkisim"/>
          <w:sz w:val="20"/>
          <w:szCs w:val="20"/>
          <w:rtl/>
        </w:rPr>
        <w:t>.</w:t>
      </w:r>
    </w:p>
    <w:bookmarkStart w:id="40" w:name="_ftn8"/>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sz w:val="20"/>
          <w:szCs w:val="20"/>
          <w:rtl/>
        </w:rPr>
      </w:pPr>
      <w:r w:rsidRPr="00692965">
        <w:rPr>
          <w:rFonts w:ascii="Times New Roman" w:eastAsia="Times New Roman" w:hAnsi="Times New Roman" w:cs="Narkisim"/>
          <w:sz w:val="20"/>
          <w:szCs w:val="20"/>
          <w:rtl/>
        </w:rPr>
        <w:fldChar w:fldCharType="begin"/>
      </w:r>
      <w:r w:rsidRPr="00692965">
        <w:rPr>
          <w:rFonts w:ascii="Times New Roman" w:eastAsia="Times New Roman" w:hAnsi="Times New Roman" w:cs="Narkisim"/>
          <w:sz w:val="20"/>
          <w:szCs w:val="20"/>
          <w:rtl/>
        </w:rPr>
        <w:instrText xml:space="preserve"> </w:instrText>
      </w:r>
      <w:r w:rsidRPr="00692965">
        <w:rPr>
          <w:rFonts w:ascii="Times New Roman" w:eastAsia="Times New Roman" w:hAnsi="Times New Roman" w:cs="Narkisim"/>
          <w:sz w:val="20"/>
          <w:szCs w:val="20"/>
        </w:rPr>
        <w:instrText>HYPERLINK "file:///X:\\vbm5779\\hebrew</w:instrText>
      </w:r>
      <w:r w:rsidRPr="00692965">
        <w:rPr>
          <w:rFonts w:ascii="Times New Roman" w:eastAsia="Times New Roman" w:hAnsi="Times New Roman" w:cs="Narkisim"/>
          <w:sz w:val="20"/>
          <w:szCs w:val="20"/>
          <w:rtl/>
        </w:rPr>
        <w:instrText>\\חובות%20הבעל%20והאישה\\</w:instrText>
      </w:r>
      <w:r w:rsidRPr="00692965">
        <w:rPr>
          <w:rFonts w:ascii="Times New Roman" w:eastAsia="Times New Roman" w:hAnsi="Times New Roman" w:cs="Narkisim"/>
          <w:sz w:val="20"/>
          <w:szCs w:val="20"/>
        </w:rPr>
        <w:instrText>ch_11blum.html" \l "_ftnref8</w:instrText>
      </w:r>
      <w:r w:rsidRPr="00692965">
        <w:rPr>
          <w:rFonts w:ascii="Times New Roman" w:eastAsia="Times New Roman" w:hAnsi="Times New Roman" w:cs="Narkisim"/>
          <w:sz w:val="20"/>
          <w:szCs w:val="20"/>
          <w:rtl/>
        </w:rPr>
        <w:instrText xml:space="preserve">" </w:instrText>
      </w:r>
      <w:r w:rsidRPr="00692965">
        <w:rPr>
          <w:rFonts w:ascii="Times New Roman" w:eastAsia="Times New Roman" w:hAnsi="Times New Roman" w:cs="Narkisim"/>
          <w:sz w:val="20"/>
          <w:szCs w:val="20"/>
          <w:rtl/>
        </w:rPr>
        <w:fldChar w:fldCharType="separate"/>
      </w:r>
      <w:r w:rsidRPr="00692965">
        <w:rPr>
          <w:rFonts w:ascii="Times New Roman" w:eastAsia="Times New Roman" w:hAnsi="Times New Roman" w:cs="Narkisim"/>
          <w:color w:val="0000FF"/>
          <w:sz w:val="20"/>
          <w:szCs w:val="20"/>
          <w:u w:val="single"/>
          <w:rtl/>
        </w:rPr>
        <w:t>[8]</w:t>
      </w:r>
      <w:r w:rsidRPr="00692965">
        <w:rPr>
          <w:rFonts w:ascii="Times New Roman" w:eastAsia="Times New Roman" w:hAnsi="Times New Roman" w:cs="Narkisim"/>
          <w:sz w:val="20"/>
          <w:szCs w:val="20"/>
          <w:rtl/>
        </w:rPr>
        <w:fldChar w:fldCharType="end"/>
      </w:r>
      <w:bookmarkEnd w:id="40"/>
      <w:r w:rsidRPr="00692965">
        <w:rPr>
          <w:rFonts w:ascii="Times New Roman" w:eastAsia="Times New Roman" w:hAnsi="Times New Roman" w:cs="Narkisim"/>
          <w:sz w:val="20"/>
          <w:szCs w:val="20"/>
          <w:rtl/>
        </w:rPr>
        <w:t xml:space="preserve"> וכן נפסק במפורש </w:t>
      </w:r>
      <w:proofErr w:type="spellStart"/>
      <w:r w:rsidRPr="00692965">
        <w:rPr>
          <w:rFonts w:ascii="Times New Roman" w:eastAsia="Times New Roman" w:hAnsi="Times New Roman" w:cs="Narkisim"/>
          <w:sz w:val="20"/>
          <w:szCs w:val="20"/>
          <w:rtl/>
        </w:rPr>
        <w:t>בשו"ע</w:t>
      </w:r>
      <w:proofErr w:type="spellEnd"/>
      <w:r w:rsidRPr="00692965">
        <w:rPr>
          <w:rFonts w:ascii="Times New Roman" w:eastAsia="Times New Roman" w:hAnsi="Times New Roman" w:cs="Narkisim"/>
          <w:sz w:val="20"/>
          <w:szCs w:val="20"/>
          <w:rtl/>
        </w:rPr>
        <w:t xml:space="preserve"> </w:t>
      </w:r>
      <w:proofErr w:type="spellStart"/>
      <w:r w:rsidRPr="00692965">
        <w:rPr>
          <w:rFonts w:ascii="Times New Roman" w:eastAsia="Times New Roman" w:hAnsi="Times New Roman" w:cs="Narkisim"/>
          <w:sz w:val="20"/>
          <w:szCs w:val="20"/>
          <w:rtl/>
        </w:rPr>
        <w:t>חו"מ</w:t>
      </w:r>
      <w:proofErr w:type="spellEnd"/>
      <w:r w:rsidRPr="00692965">
        <w:rPr>
          <w:rFonts w:ascii="Times New Roman" w:eastAsia="Times New Roman" w:hAnsi="Times New Roman" w:cs="Narkisim"/>
          <w:sz w:val="20"/>
          <w:szCs w:val="20"/>
          <w:rtl/>
        </w:rPr>
        <w:t xml:space="preserve"> סי' צ"ז סעיף ט"ו.</w:t>
      </w:r>
    </w:p>
    <w:bookmarkStart w:id="41" w:name="_ftn9"/>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sz w:val="20"/>
          <w:szCs w:val="20"/>
          <w:rtl/>
        </w:rPr>
      </w:pPr>
      <w:r w:rsidRPr="00692965">
        <w:rPr>
          <w:rFonts w:ascii="Times New Roman" w:eastAsia="Times New Roman" w:hAnsi="Times New Roman" w:cs="Narkisim"/>
          <w:sz w:val="20"/>
          <w:szCs w:val="20"/>
          <w:rtl/>
        </w:rPr>
        <w:fldChar w:fldCharType="begin"/>
      </w:r>
      <w:r w:rsidRPr="00692965">
        <w:rPr>
          <w:rFonts w:ascii="Times New Roman" w:eastAsia="Times New Roman" w:hAnsi="Times New Roman" w:cs="Narkisim"/>
          <w:sz w:val="20"/>
          <w:szCs w:val="20"/>
          <w:rtl/>
        </w:rPr>
        <w:instrText xml:space="preserve"> </w:instrText>
      </w:r>
      <w:r w:rsidRPr="00692965">
        <w:rPr>
          <w:rFonts w:ascii="Times New Roman" w:eastAsia="Times New Roman" w:hAnsi="Times New Roman" w:cs="Narkisim"/>
          <w:sz w:val="20"/>
          <w:szCs w:val="20"/>
        </w:rPr>
        <w:instrText>HYPERLINK "file:///X:\\vbm5779\\hebrew</w:instrText>
      </w:r>
      <w:r w:rsidRPr="00692965">
        <w:rPr>
          <w:rFonts w:ascii="Times New Roman" w:eastAsia="Times New Roman" w:hAnsi="Times New Roman" w:cs="Narkisim"/>
          <w:sz w:val="20"/>
          <w:szCs w:val="20"/>
          <w:rtl/>
        </w:rPr>
        <w:instrText>\\חובות%20הבעל%20והאישה\\</w:instrText>
      </w:r>
      <w:r w:rsidRPr="00692965">
        <w:rPr>
          <w:rFonts w:ascii="Times New Roman" w:eastAsia="Times New Roman" w:hAnsi="Times New Roman" w:cs="Narkisim"/>
          <w:sz w:val="20"/>
          <w:szCs w:val="20"/>
        </w:rPr>
        <w:instrText>ch_11blum.html" \l "_ftnref9</w:instrText>
      </w:r>
      <w:r w:rsidRPr="00692965">
        <w:rPr>
          <w:rFonts w:ascii="Times New Roman" w:eastAsia="Times New Roman" w:hAnsi="Times New Roman" w:cs="Narkisim"/>
          <w:sz w:val="20"/>
          <w:szCs w:val="20"/>
          <w:rtl/>
        </w:rPr>
        <w:instrText xml:space="preserve">" </w:instrText>
      </w:r>
      <w:r w:rsidRPr="00692965">
        <w:rPr>
          <w:rFonts w:ascii="Times New Roman" w:eastAsia="Times New Roman" w:hAnsi="Times New Roman" w:cs="Narkisim"/>
          <w:sz w:val="20"/>
          <w:szCs w:val="20"/>
          <w:rtl/>
        </w:rPr>
        <w:fldChar w:fldCharType="separate"/>
      </w:r>
      <w:r w:rsidRPr="00692965">
        <w:rPr>
          <w:rFonts w:ascii="Times New Roman" w:eastAsia="Times New Roman" w:hAnsi="Times New Roman" w:cs="Narkisim"/>
          <w:color w:val="0000FF"/>
          <w:sz w:val="20"/>
          <w:szCs w:val="20"/>
          <w:u w:val="single"/>
          <w:rtl/>
        </w:rPr>
        <w:t>[9]</w:t>
      </w:r>
      <w:r w:rsidRPr="00692965">
        <w:rPr>
          <w:rFonts w:ascii="Times New Roman" w:eastAsia="Times New Roman" w:hAnsi="Times New Roman" w:cs="Narkisim"/>
          <w:sz w:val="20"/>
          <w:szCs w:val="20"/>
          <w:rtl/>
        </w:rPr>
        <w:fldChar w:fldCharType="end"/>
      </w:r>
      <w:bookmarkEnd w:id="41"/>
      <w:r w:rsidRPr="00692965">
        <w:rPr>
          <w:rFonts w:ascii="Times New Roman" w:eastAsia="Times New Roman" w:hAnsi="Times New Roman" w:cs="Narkisim"/>
          <w:sz w:val="20"/>
          <w:szCs w:val="20"/>
          <w:rtl/>
        </w:rPr>
        <w:t xml:space="preserve"> קיים גם כיוון שלישי האומר שגדר התקנה הוא קנין ממש ולא רק חיוב ועיין </w:t>
      </w:r>
      <w:proofErr w:type="spellStart"/>
      <w:r w:rsidRPr="00692965">
        <w:rPr>
          <w:rFonts w:ascii="Times New Roman" w:eastAsia="Times New Roman" w:hAnsi="Times New Roman" w:cs="Narkisim"/>
          <w:sz w:val="20"/>
          <w:szCs w:val="20"/>
          <w:rtl/>
        </w:rPr>
        <w:t>ברשב"א</w:t>
      </w:r>
      <w:proofErr w:type="spellEnd"/>
      <w:r w:rsidRPr="00692965">
        <w:rPr>
          <w:rFonts w:ascii="Times New Roman" w:eastAsia="Times New Roman" w:hAnsi="Times New Roman" w:cs="Narkisim"/>
          <w:sz w:val="20"/>
          <w:szCs w:val="20"/>
          <w:rtl/>
        </w:rPr>
        <w:t xml:space="preserve"> (נט: </w:t>
      </w:r>
      <w:proofErr w:type="spellStart"/>
      <w:r w:rsidRPr="00692965">
        <w:rPr>
          <w:rFonts w:ascii="Times New Roman" w:eastAsia="Times New Roman" w:hAnsi="Times New Roman" w:cs="Narkisim"/>
          <w:sz w:val="20"/>
          <w:szCs w:val="20"/>
          <w:rtl/>
        </w:rPr>
        <w:t>סד"ה</w:t>
      </w:r>
      <w:proofErr w:type="spellEnd"/>
      <w:r w:rsidRPr="00692965">
        <w:rPr>
          <w:rFonts w:ascii="Times New Roman" w:eastAsia="Times New Roman" w:hAnsi="Times New Roman" w:cs="Narkisim"/>
          <w:sz w:val="20"/>
          <w:szCs w:val="20"/>
          <w:rtl/>
        </w:rPr>
        <w:t xml:space="preserve"> מתקיף) שאומר בשיטת רב </w:t>
      </w:r>
      <w:proofErr w:type="spellStart"/>
      <w:r w:rsidRPr="00692965">
        <w:rPr>
          <w:rFonts w:ascii="Times New Roman" w:eastAsia="Times New Roman" w:hAnsi="Times New Roman" w:cs="Narkisim"/>
          <w:sz w:val="20"/>
          <w:szCs w:val="20"/>
          <w:rtl/>
        </w:rPr>
        <w:t>הונא</w:t>
      </w:r>
      <w:proofErr w:type="spellEnd"/>
      <w:r w:rsidRPr="00692965">
        <w:rPr>
          <w:rFonts w:ascii="Times New Roman" w:eastAsia="Times New Roman" w:hAnsi="Times New Roman" w:cs="Narkisim"/>
          <w:sz w:val="20"/>
          <w:szCs w:val="20"/>
          <w:rtl/>
        </w:rPr>
        <w:t xml:space="preserve"> "</w:t>
      </w:r>
      <w:proofErr w:type="spellStart"/>
      <w:r w:rsidRPr="00692965">
        <w:rPr>
          <w:rFonts w:ascii="Times New Roman" w:eastAsia="Times New Roman" w:hAnsi="Times New Roman" w:cs="Narkisim"/>
          <w:sz w:val="20"/>
          <w:szCs w:val="20"/>
          <w:rtl/>
        </w:rPr>
        <w:t>דכיון</w:t>
      </w:r>
      <w:proofErr w:type="spellEnd"/>
      <w:r w:rsidRPr="00692965">
        <w:rPr>
          <w:rFonts w:ascii="Times New Roman" w:eastAsia="Times New Roman" w:hAnsi="Times New Roman" w:cs="Narkisim"/>
          <w:sz w:val="20"/>
          <w:szCs w:val="20"/>
          <w:rtl/>
        </w:rPr>
        <w:t xml:space="preserve"> </w:t>
      </w:r>
      <w:proofErr w:type="spellStart"/>
      <w:r w:rsidRPr="00692965">
        <w:rPr>
          <w:rFonts w:ascii="Times New Roman" w:eastAsia="Times New Roman" w:hAnsi="Times New Roman" w:cs="Narkisim"/>
          <w:sz w:val="20"/>
          <w:szCs w:val="20"/>
          <w:rtl/>
        </w:rPr>
        <w:t>באלמוה</w:t>
      </w:r>
      <w:proofErr w:type="spellEnd"/>
      <w:r w:rsidRPr="00692965">
        <w:rPr>
          <w:rFonts w:ascii="Times New Roman" w:eastAsia="Times New Roman" w:hAnsi="Times New Roman" w:cs="Narkisim"/>
          <w:sz w:val="20"/>
          <w:szCs w:val="20"/>
          <w:rtl/>
        </w:rPr>
        <w:t xml:space="preserve"> רבנן לשעבודיה </w:t>
      </w:r>
      <w:proofErr w:type="spellStart"/>
      <w:r w:rsidRPr="00692965">
        <w:rPr>
          <w:rFonts w:ascii="Times New Roman" w:eastAsia="Times New Roman" w:hAnsi="Times New Roman" w:cs="Narkisim"/>
          <w:sz w:val="20"/>
          <w:szCs w:val="20"/>
          <w:rtl/>
        </w:rPr>
        <w:t>דבעל</w:t>
      </w:r>
      <w:proofErr w:type="spellEnd"/>
      <w:r w:rsidRPr="00692965">
        <w:rPr>
          <w:rFonts w:ascii="Times New Roman" w:eastAsia="Times New Roman" w:hAnsi="Times New Roman" w:cs="Narkisim"/>
          <w:sz w:val="20"/>
          <w:szCs w:val="20"/>
          <w:rtl/>
        </w:rPr>
        <w:t xml:space="preserve">, </w:t>
      </w:r>
      <w:proofErr w:type="spellStart"/>
      <w:r w:rsidRPr="00692965">
        <w:rPr>
          <w:rFonts w:ascii="Times New Roman" w:eastAsia="Times New Roman" w:hAnsi="Times New Roman" w:cs="Narkisim"/>
          <w:sz w:val="20"/>
          <w:szCs w:val="20"/>
          <w:rtl/>
        </w:rPr>
        <w:t>עשאוהו</w:t>
      </w:r>
      <w:proofErr w:type="spellEnd"/>
      <w:r w:rsidRPr="00692965">
        <w:rPr>
          <w:rFonts w:ascii="Times New Roman" w:eastAsia="Times New Roman" w:hAnsi="Times New Roman" w:cs="Narkisim"/>
          <w:sz w:val="20"/>
          <w:szCs w:val="20"/>
          <w:rtl/>
        </w:rPr>
        <w:t xml:space="preserve"> כלוקח גוף </w:t>
      </w:r>
      <w:proofErr w:type="spellStart"/>
      <w:r w:rsidRPr="00692965">
        <w:rPr>
          <w:rFonts w:ascii="Times New Roman" w:eastAsia="Times New Roman" w:hAnsi="Times New Roman" w:cs="Narkisim"/>
          <w:sz w:val="20"/>
          <w:szCs w:val="20"/>
          <w:rtl/>
        </w:rPr>
        <w:t>האשה</w:t>
      </w:r>
      <w:proofErr w:type="spellEnd"/>
      <w:r w:rsidRPr="00692965">
        <w:rPr>
          <w:rFonts w:ascii="Times New Roman" w:eastAsia="Times New Roman" w:hAnsi="Times New Roman" w:cs="Narkisim"/>
          <w:sz w:val="20"/>
          <w:szCs w:val="20"/>
          <w:rtl/>
        </w:rPr>
        <w:t xml:space="preserve">" - כלומר </w:t>
      </w:r>
      <w:proofErr w:type="spellStart"/>
      <w:r w:rsidRPr="00692965">
        <w:rPr>
          <w:rFonts w:ascii="Times New Roman" w:eastAsia="Times New Roman" w:hAnsi="Times New Roman" w:cs="Narkisim"/>
          <w:sz w:val="20"/>
          <w:szCs w:val="20"/>
          <w:rtl/>
        </w:rPr>
        <w:t>אלמוהו</w:t>
      </w:r>
      <w:proofErr w:type="spellEnd"/>
      <w:r w:rsidRPr="00692965">
        <w:rPr>
          <w:rFonts w:ascii="Times New Roman" w:eastAsia="Times New Roman" w:hAnsi="Times New Roman" w:cs="Narkisim"/>
          <w:sz w:val="20"/>
          <w:szCs w:val="20"/>
          <w:rtl/>
        </w:rPr>
        <w:t xml:space="preserve"> לשעבודו אך עקרונית אין קנין של בעל באשתו.</w:t>
      </w:r>
    </w:p>
    <w:bookmarkStart w:id="42" w:name="_ftn10"/>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sz w:val="20"/>
          <w:szCs w:val="20"/>
          <w:rtl/>
        </w:rPr>
      </w:pPr>
      <w:r w:rsidRPr="00692965">
        <w:rPr>
          <w:rFonts w:ascii="Times New Roman" w:eastAsia="Times New Roman" w:hAnsi="Times New Roman" w:cs="Narkisim"/>
          <w:sz w:val="20"/>
          <w:szCs w:val="20"/>
          <w:rtl/>
        </w:rPr>
        <w:fldChar w:fldCharType="begin"/>
      </w:r>
      <w:r w:rsidRPr="00692965">
        <w:rPr>
          <w:rFonts w:ascii="Times New Roman" w:eastAsia="Times New Roman" w:hAnsi="Times New Roman" w:cs="Narkisim"/>
          <w:sz w:val="20"/>
          <w:szCs w:val="20"/>
          <w:rtl/>
        </w:rPr>
        <w:instrText xml:space="preserve"> </w:instrText>
      </w:r>
      <w:r w:rsidRPr="00692965">
        <w:rPr>
          <w:rFonts w:ascii="Times New Roman" w:eastAsia="Times New Roman" w:hAnsi="Times New Roman" w:cs="Narkisim"/>
          <w:sz w:val="20"/>
          <w:szCs w:val="20"/>
        </w:rPr>
        <w:instrText>HYPERLINK "file:///X:\\vbm5779\\hebrew</w:instrText>
      </w:r>
      <w:r w:rsidRPr="00692965">
        <w:rPr>
          <w:rFonts w:ascii="Times New Roman" w:eastAsia="Times New Roman" w:hAnsi="Times New Roman" w:cs="Narkisim"/>
          <w:sz w:val="20"/>
          <w:szCs w:val="20"/>
          <w:rtl/>
        </w:rPr>
        <w:instrText>\\חובות%20הבעל%20והאישה\\</w:instrText>
      </w:r>
      <w:r w:rsidRPr="00692965">
        <w:rPr>
          <w:rFonts w:ascii="Times New Roman" w:eastAsia="Times New Roman" w:hAnsi="Times New Roman" w:cs="Narkisim"/>
          <w:sz w:val="20"/>
          <w:szCs w:val="20"/>
        </w:rPr>
        <w:instrText>ch_11blum.html" \l "_ftnref10</w:instrText>
      </w:r>
      <w:r w:rsidRPr="00692965">
        <w:rPr>
          <w:rFonts w:ascii="Times New Roman" w:eastAsia="Times New Roman" w:hAnsi="Times New Roman" w:cs="Narkisim"/>
          <w:sz w:val="20"/>
          <w:szCs w:val="20"/>
          <w:rtl/>
        </w:rPr>
        <w:instrText xml:space="preserve">" </w:instrText>
      </w:r>
      <w:r w:rsidRPr="00692965">
        <w:rPr>
          <w:rFonts w:ascii="Times New Roman" w:eastAsia="Times New Roman" w:hAnsi="Times New Roman" w:cs="Narkisim"/>
          <w:sz w:val="20"/>
          <w:szCs w:val="20"/>
          <w:rtl/>
        </w:rPr>
        <w:fldChar w:fldCharType="separate"/>
      </w:r>
      <w:r w:rsidRPr="00692965">
        <w:rPr>
          <w:rFonts w:ascii="Times New Roman" w:eastAsia="Times New Roman" w:hAnsi="Times New Roman" w:cs="Narkisim"/>
          <w:color w:val="0000FF"/>
          <w:sz w:val="20"/>
          <w:szCs w:val="20"/>
          <w:u w:val="single"/>
          <w:rtl/>
        </w:rPr>
        <w:t>[10]</w:t>
      </w:r>
      <w:r w:rsidRPr="00692965">
        <w:rPr>
          <w:rFonts w:ascii="Times New Roman" w:eastAsia="Times New Roman" w:hAnsi="Times New Roman" w:cs="Narkisim"/>
          <w:sz w:val="20"/>
          <w:szCs w:val="20"/>
          <w:rtl/>
        </w:rPr>
        <w:fldChar w:fldCharType="end"/>
      </w:r>
      <w:bookmarkEnd w:id="42"/>
      <w:r w:rsidRPr="00692965">
        <w:rPr>
          <w:rFonts w:ascii="Times New Roman" w:eastAsia="Times New Roman" w:hAnsi="Times New Roman" w:cs="Narkisim"/>
          <w:sz w:val="20"/>
          <w:szCs w:val="20"/>
          <w:rtl/>
        </w:rPr>
        <w:t xml:space="preserve"> גישה זו מזכירה לנו את </w:t>
      </w:r>
      <w:proofErr w:type="spellStart"/>
      <w:r w:rsidRPr="00692965">
        <w:rPr>
          <w:rFonts w:ascii="Times New Roman" w:eastAsia="Times New Roman" w:hAnsi="Times New Roman" w:cs="Narkisim"/>
          <w:sz w:val="20"/>
          <w:szCs w:val="20"/>
          <w:rtl/>
        </w:rPr>
        <w:t>הקנין</w:t>
      </w:r>
      <w:proofErr w:type="spellEnd"/>
      <w:r w:rsidRPr="00692965">
        <w:rPr>
          <w:rFonts w:ascii="Times New Roman" w:eastAsia="Times New Roman" w:hAnsi="Times New Roman" w:cs="Narkisim"/>
          <w:sz w:val="20"/>
          <w:szCs w:val="20"/>
          <w:rtl/>
        </w:rPr>
        <w:t xml:space="preserve"> שיש לאדון בעבדי העברי לפי גישת חלק מהראשונים. ועיין </w:t>
      </w:r>
      <w:proofErr w:type="spellStart"/>
      <w:r w:rsidRPr="00692965">
        <w:rPr>
          <w:rFonts w:ascii="Times New Roman" w:eastAsia="Times New Roman" w:hAnsi="Times New Roman" w:cs="Narkisim"/>
          <w:sz w:val="20"/>
          <w:szCs w:val="20"/>
          <w:rtl/>
        </w:rPr>
        <w:t>בשטמ"ק</w:t>
      </w:r>
      <w:proofErr w:type="spellEnd"/>
      <w:r w:rsidRPr="00692965">
        <w:rPr>
          <w:rFonts w:ascii="Times New Roman" w:eastAsia="Times New Roman" w:hAnsi="Times New Roman" w:cs="Narkisim"/>
          <w:sz w:val="20"/>
          <w:szCs w:val="20"/>
          <w:rtl/>
        </w:rPr>
        <w:t xml:space="preserve"> (</w:t>
      </w:r>
      <w:proofErr w:type="spellStart"/>
      <w:r w:rsidRPr="00692965">
        <w:rPr>
          <w:rFonts w:ascii="Times New Roman" w:eastAsia="Times New Roman" w:hAnsi="Times New Roman" w:cs="Narkisim"/>
          <w:sz w:val="20"/>
          <w:szCs w:val="20"/>
          <w:rtl/>
        </w:rPr>
        <w:t>ב"ק</w:t>
      </w:r>
      <w:proofErr w:type="spellEnd"/>
      <w:r w:rsidRPr="00692965">
        <w:rPr>
          <w:rFonts w:ascii="Times New Roman" w:eastAsia="Times New Roman" w:hAnsi="Times New Roman" w:cs="Narkisim"/>
          <w:sz w:val="20"/>
          <w:szCs w:val="20"/>
          <w:rtl/>
        </w:rPr>
        <w:t xml:space="preserve"> קי"ג: ד"ה "עבד עברי") שמביא את גישת </w:t>
      </w:r>
      <w:proofErr w:type="spellStart"/>
      <w:r w:rsidRPr="00692965">
        <w:rPr>
          <w:rFonts w:ascii="Times New Roman" w:eastAsia="Times New Roman" w:hAnsi="Times New Roman" w:cs="Narkisim"/>
          <w:sz w:val="20"/>
          <w:szCs w:val="20"/>
          <w:rtl/>
        </w:rPr>
        <w:t>הרא"ש</w:t>
      </w:r>
      <w:proofErr w:type="spellEnd"/>
      <w:r w:rsidRPr="00692965">
        <w:rPr>
          <w:rFonts w:ascii="Times New Roman" w:eastAsia="Times New Roman" w:hAnsi="Times New Roman" w:cs="Narkisim"/>
          <w:sz w:val="20"/>
          <w:szCs w:val="20"/>
          <w:rtl/>
        </w:rPr>
        <w:t xml:space="preserve"> שהבין כך את קנין האדון בעבדו העברי.</w:t>
      </w:r>
    </w:p>
    <w:bookmarkStart w:id="43" w:name="_ftn11"/>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sz w:val="20"/>
          <w:szCs w:val="20"/>
          <w:rtl/>
        </w:rPr>
      </w:pPr>
      <w:r w:rsidRPr="00692965">
        <w:rPr>
          <w:rFonts w:ascii="Times New Roman" w:eastAsia="Times New Roman" w:hAnsi="Times New Roman" w:cs="Narkisim"/>
          <w:sz w:val="20"/>
          <w:szCs w:val="20"/>
          <w:rtl/>
        </w:rPr>
        <w:lastRenderedPageBreak/>
        <w:fldChar w:fldCharType="begin"/>
      </w:r>
      <w:r w:rsidRPr="00692965">
        <w:rPr>
          <w:rFonts w:ascii="Times New Roman" w:eastAsia="Times New Roman" w:hAnsi="Times New Roman" w:cs="Narkisim"/>
          <w:sz w:val="20"/>
          <w:szCs w:val="20"/>
          <w:rtl/>
        </w:rPr>
        <w:instrText xml:space="preserve"> </w:instrText>
      </w:r>
      <w:r w:rsidRPr="00692965">
        <w:rPr>
          <w:rFonts w:ascii="Times New Roman" w:eastAsia="Times New Roman" w:hAnsi="Times New Roman" w:cs="Narkisim"/>
          <w:sz w:val="20"/>
          <w:szCs w:val="20"/>
        </w:rPr>
        <w:instrText>HYPERLINK "file:///X:\\vbm5779\\hebrew</w:instrText>
      </w:r>
      <w:r w:rsidRPr="00692965">
        <w:rPr>
          <w:rFonts w:ascii="Times New Roman" w:eastAsia="Times New Roman" w:hAnsi="Times New Roman" w:cs="Narkisim"/>
          <w:sz w:val="20"/>
          <w:szCs w:val="20"/>
          <w:rtl/>
        </w:rPr>
        <w:instrText>\\חובות%20הבעל%20והאישה\\</w:instrText>
      </w:r>
      <w:r w:rsidRPr="00692965">
        <w:rPr>
          <w:rFonts w:ascii="Times New Roman" w:eastAsia="Times New Roman" w:hAnsi="Times New Roman" w:cs="Narkisim"/>
          <w:sz w:val="20"/>
          <w:szCs w:val="20"/>
        </w:rPr>
        <w:instrText>ch_11blum.html" \l "_ftnref11</w:instrText>
      </w:r>
      <w:r w:rsidRPr="00692965">
        <w:rPr>
          <w:rFonts w:ascii="Times New Roman" w:eastAsia="Times New Roman" w:hAnsi="Times New Roman" w:cs="Narkisim"/>
          <w:sz w:val="20"/>
          <w:szCs w:val="20"/>
          <w:rtl/>
        </w:rPr>
        <w:instrText xml:space="preserve">" </w:instrText>
      </w:r>
      <w:r w:rsidRPr="00692965">
        <w:rPr>
          <w:rFonts w:ascii="Times New Roman" w:eastAsia="Times New Roman" w:hAnsi="Times New Roman" w:cs="Narkisim"/>
          <w:sz w:val="20"/>
          <w:szCs w:val="20"/>
          <w:rtl/>
        </w:rPr>
        <w:fldChar w:fldCharType="separate"/>
      </w:r>
      <w:r w:rsidRPr="00692965">
        <w:rPr>
          <w:rFonts w:ascii="Times New Roman" w:eastAsia="Times New Roman" w:hAnsi="Times New Roman" w:cs="Narkisim"/>
          <w:color w:val="0000FF"/>
          <w:sz w:val="20"/>
          <w:szCs w:val="20"/>
          <w:u w:val="single"/>
          <w:rtl/>
        </w:rPr>
        <w:t>[11]</w:t>
      </w:r>
      <w:r w:rsidRPr="00692965">
        <w:rPr>
          <w:rFonts w:ascii="Times New Roman" w:eastAsia="Times New Roman" w:hAnsi="Times New Roman" w:cs="Narkisim"/>
          <w:sz w:val="20"/>
          <w:szCs w:val="20"/>
          <w:rtl/>
        </w:rPr>
        <w:fldChar w:fldCharType="end"/>
      </w:r>
      <w:bookmarkEnd w:id="43"/>
      <w:r w:rsidRPr="00692965">
        <w:rPr>
          <w:rFonts w:ascii="Times New Roman" w:eastAsia="Times New Roman" w:hAnsi="Times New Roman" w:cs="Narkisim"/>
          <w:sz w:val="20"/>
          <w:szCs w:val="20"/>
          <w:rtl/>
        </w:rPr>
        <w:t xml:space="preserve"> עיין באבני מילואים בחלק התשובות (סימן י"ב ד"ה "והנה בט"ז") שכתב כן.</w:t>
      </w:r>
    </w:p>
    <w:bookmarkStart w:id="44" w:name="_ftn12"/>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sz w:val="20"/>
          <w:szCs w:val="20"/>
          <w:rtl/>
        </w:rPr>
      </w:pPr>
      <w:r w:rsidRPr="00692965">
        <w:rPr>
          <w:rFonts w:ascii="Times New Roman" w:eastAsia="Times New Roman" w:hAnsi="Times New Roman" w:cs="Narkisim"/>
          <w:sz w:val="20"/>
          <w:szCs w:val="20"/>
          <w:rtl/>
        </w:rPr>
        <w:fldChar w:fldCharType="begin"/>
      </w:r>
      <w:r w:rsidRPr="00692965">
        <w:rPr>
          <w:rFonts w:ascii="Times New Roman" w:eastAsia="Times New Roman" w:hAnsi="Times New Roman" w:cs="Narkisim"/>
          <w:sz w:val="20"/>
          <w:szCs w:val="20"/>
          <w:rtl/>
        </w:rPr>
        <w:instrText xml:space="preserve"> </w:instrText>
      </w:r>
      <w:r w:rsidRPr="00692965">
        <w:rPr>
          <w:rFonts w:ascii="Times New Roman" w:eastAsia="Times New Roman" w:hAnsi="Times New Roman" w:cs="Narkisim"/>
          <w:sz w:val="20"/>
          <w:szCs w:val="20"/>
        </w:rPr>
        <w:instrText>HYPERLINK "file:///X:\\vbm5779\\hebrew</w:instrText>
      </w:r>
      <w:r w:rsidRPr="00692965">
        <w:rPr>
          <w:rFonts w:ascii="Times New Roman" w:eastAsia="Times New Roman" w:hAnsi="Times New Roman" w:cs="Narkisim"/>
          <w:sz w:val="20"/>
          <w:szCs w:val="20"/>
          <w:rtl/>
        </w:rPr>
        <w:instrText>\\חובות%20הבעל%20והאישה\\</w:instrText>
      </w:r>
      <w:r w:rsidRPr="00692965">
        <w:rPr>
          <w:rFonts w:ascii="Times New Roman" w:eastAsia="Times New Roman" w:hAnsi="Times New Roman" w:cs="Narkisim"/>
          <w:sz w:val="20"/>
          <w:szCs w:val="20"/>
        </w:rPr>
        <w:instrText>ch_11blum.html" \l "_ftnref12</w:instrText>
      </w:r>
      <w:r w:rsidRPr="00692965">
        <w:rPr>
          <w:rFonts w:ascii="Times New Roman" w:eastAsia="Times New Roman" w:hAnsi="Times New Roman" w:cs="Narkisim"/>
          <w:sz w:val="20"/>
          <w:szCs w:val="20"/>
          <w:rtl/>
        </w:rPr>
        <w:instrText xml:space="preserve">" </w:instrText>
      </w:r>
      <w:r w:rsidRPr="00692965">
        <w:rPr>
          <w:rFonts w:ascii="Times New Roman" w:eastAsia="Times New Roman" w:hAnsi="Times New Roman" w:cs="Narkisim"/>
          <w:sz w:val="20"/>
          <w:szCs w:val="20"/>
          <w:rtl/>
        </w:rPr>
        <w:fldChar w:fldCharType="separate"/>
      </w:r>
      <w:r w:rsidRPr="00692965">
        <w:rPr>
          <w:rFonts w:ascii="Times New Roman" w:eastAsia="Times New Roman" w:hAnsi="Times New Roman" w:cs="Narkisim"/>
          <w:color w:val="0000FF"/>
          <w:sz w:val="20"/>
          <w:szCs w:val="20"/>
          <w:u w:val="single"/>
          <w:rtl/>
        </w:rPr>
        <w:t>[12]</w:t>
      </w:r>
      <w:r w:rsidRPr="00692965">
        <w:rPr>
          <w:rFonts w:ascii="Times New Roman" w:eastAsia="Times New Roman" w:hAnsi="Times New Roman" w:cs="Narkisim"/>
          <w:sz w:val="20"/>
          <w:szCs w:val="20"/>
          <w:rtl/>
        </w:rPr>
        <w:fldChar w:fldCharType="end"/>
      </w:r>
      <w:bookmarkEnd w:id="44"/>
      <w:r w:rsidRPr="00692965">
        <w:rPr>
          <w:rFonts w:ascii="Times New Roman" w:eastAsia="Times New Roman" w:hAnsi="Times New Roman" w:cs="Narkisim"/>
          <w:sz w:val="20"/>
          <w:szCs w:val="20"/>
          <w:rtl/>
        </w:rPr>
        <w:t xml:space="preserve"> ואכן, זו גישת רש"י שם ד"ה "ורבנן סברי", וד"ה "קנין", אך חלקו על רוב הראשונים ועיין שם בתוספות (</w:t>
      </w:r>
      <w:proofErr w:type="spellStart"/>
      <w:r w:rsidRPr="00692965">
        <w:rPr>
          <w:rFonts w:ascii="Times New Roman" w:eastAsia="Times New Roman" w:hAnsi="Times New Roman" w:cs="Narkisim"/>
          <w:sz w:val="20"/>
          <w:szCs w:val="20"/>
          <w:rtl/>
        </w:rPr>
        <w:t>סד"ה</w:t>
      </w:r>
      <w:proofErr w:type="spellEnd"/>
      <w:r w:rsidRPr="00692965">
        <w:rPr>
          <w:rFonts w:ascii="Times New Roman" w:eastAsia="Times New Roman" w:hAnsi="Times New Roman" w:cs="Narkisim"/>
          <w:sz w:val="20"/>
          <w:szCs w:val="20"/>
          <w:rtl/>
        </w:rPr>
        <w:t xml:space="preserve"> "ורבי אלעזר") </w:t>
      </w:r>
      <w:proofErr w:type="spellStart"/>
      <w:r w:rsidRPr="00692965">
        <w:rPr>
          <w:rFonts w:ascii="Times New Roman" w:eastAsia="Times New Roman" w:hAnsi="Times New Roman" w:cs="Narkisim"/>
          <w:sz w:val="20"/>
          <w:szCs w:val="20"/>
          <w:rtl/>
        </w:rPr>
        <w:t>ובריטב"א</w:t>
      </w:r>
      <w:proofErr w:type="spellEnd"/>
      <w:r w:rsidRPr="00692965">
        <w:rPr>
          <w:rFonts w:ascii="Times New Roman" w:eastAsia="Times New Roman" w:hAnsi="Times New Roman" w:cs="Narkisim"/>
          <w:sz w:val="20"/>
          <w:szCs w:val="20"/>
          <w:rtl/>
        </w:rPr>
        <w:t xml:space="preserve"> (שם ד"ה "דכולי עלמא") וכן ברמב"ם (הלכות זכיה ומתנה </w:t>
      </w:r>
      <w:proofErr w:type="spellStart"/>
      <w:r w:rsidRPr="00692965">
        <w:rPr>
          <w:rFonts w:ascii="Times New Roman" w:eastAsia="Times New Roman" w:hAnsi="Times New Roman" w:cs="Narkisim"/>
          <w:sz w:val="20"/>
          <w:szCs w:val="20"/>
          <w:rtl/>
        </w:rPr>
        <w:t>פ"ל</w:t>
      </w:r>
      <w:proofErr w:type="spellEnd"/>
      <w:r w:rsidRPr="00692965">
        <w:rPr>
          <w:rFonts w:ascii="Times New Roman" w:eastAsia="Times New Roman" w:hAnsi="Times New Roman" w:cs="Narkisim"/>
          <w:sz w:val="20"/>
          <w:szCs w:val="20"/>
          <w:rtl/>
        </w:rPr>
        <w:t xml:space="preserve"> </w:t>
      </w:r>
      <w:proofErr w:type="spellStart"/>
      <w:r w:rsidRPr="00692965">
        <w:rPr>
          <w:rFonts w:ascii="Times New Roman" w:eastAsia="Times New Roman" w:hAnsi="Times New Roman" w:cs="Narkisim"/>
          <w:sz w:val="20"/>
          <w:szCs w:val="20"/>
          <w:rtl/>
        </w:rPr>
        <w:t>הי"ב</w:t>
      </w:r>
      <w:proofErr w:type="spellEnd"/>
      <w:r w:rsidRPr="00692965">
        <w:rPr>
          <w:rFonts w:ascii="Times New Roman" w:eastAsia="Times New Roman" w:hAnsi="Times New Roman" w:cs="Narkisim"/>
          <w:sz w:val="20"/>
          <w:szCs w:val="20"/>
          <w:rtl/>
        </w:rPr>
        <w:t xml:space="preserve">), שמחלקים בין עבד לאשה. דיון נרחב בשיטת רש"י </w:t>
      </w:r>
      <w:proofErr w:type="spellStart"/>
      <w:r w:rsidRPr="00692965">
        <w:rPr>
          <w:rFonts w:ascii="Times New Roman" w:eastAsia="Times New Roman" w:hAnsi="Times New Roman" w:cs="Narkisim"/>
          <w:sz w:val="20"/>
          <w:szCs w:val="20"/>
          <w:rtl/>
        </w:rPr>
        <w:t>בענין</w:t>
      </w:r>
      <w:proofErr w:type="spellEnd"/>
      <w:r w:rsidRPr="00692965">
        <w:rPr>
          <w:rFonts w:ascii="Times New Roman" w:eastAsia="Times New Roman" w:hAnsi="Times New Roman" w:cs="Narkisim"/>
          <w:sz w:val="20"/>
          <w:szCs w:val="20"/>
          <w:rtl/>
        </w:rPr>
        <w:t xml:space="preserve"> מציאה עיין מאמר "</w:t>
      </w:r>
      <w:hyperlink r:id="rId5" w:history="1">
        <w:r w:rsidRPr="00692965">
          <w:rPr>
            <w:rFonts w:ascii="Times New Roman" w:eastAsia="Times New Roman" w:hAnsi="Times New Roman" w:cs="Narkisim"/>
            <w:color w:val="0000FF"/>
            <w:sz w:val="20"/>
            <w:szCs w:val="20"/>
            <w:u w:val="single"/>
            <w:rtl/>
          </w:rPr>
          <w:t xml:space="preserve">מציאת </w:t>
        </w:r>
        <w:proofErr w:type="spellStart"/>
        <w:r w:rsidRPr="00692965">
          <w:rPr>
            <w:rFonts w:ascii="Times New Roman" w:eastAsia="Times New Roman" w:hAnsi="Times New Roman" w:cs="Narkisim"/>
            <w:color w:val="0000FF"/>
            <w:sz w:val="20"/>
            <w:szCs w:val="20"/>
            <w:u w:val="single"/>
            <w:rtl/>
          </w:rPr>
          <w:t>האשה</w:t>
        </w:r>
        <w:proofErr w:type="spellEnd"/>
      </w:hyperlink>
      <w:r w:rsidRPr="00692965">
        <w:rPr>
          <w:rFonts w:ascii="Times New Roman" w:eastAsia="Times New Roman" w:hAnsi="Times New Roman" w:cs="Narkisim"/>
          <w:sz w:val="20"/>
          <w:szCs w:val="20"/>
          <w:rtl/>
        </w:rPr>
        <w:t xml:space="preserve"> " עמ' 201.</w:t>
      </w:r>
    </w:p>
    <w:bookmarkStart w:id="45" w:name="_ftn13"/>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sz w:val="20"/>
          <w:szCs w:val="20"/>
          <w:rtl/>
        </w:rPr>
      </w:pPr>
      <w:r w:rsidRPr="00692965">
        <w:rPr>
          <w:rFonts w:ascii="Times New Roman" w:eastAsia="Times New Roman" w:hAnsi="Times New Roman" w:cs="Narkisim"/>
          <w:sz w:val="20"/>
          <w:szCs w:val="20"/>
          <w:rtl/>
        </w:rPr>
        <w:fldChar w:fldCharType="begin"/>
      </w:r>
      <w:r w:rsidRPr="00692965">
        <w:rPr>
          <w:rFonts w:ascii="Times New Roman" w:eastAsia="Times New Roman" w:hAnsi="Times New Roman" w:cs="Narkisim"/>
          <w:sz w:val="20"/>
          <w:szCs w:val="20"/>
          <w:rtl/>
        </w:rPr>
        <w:instrText xml:space="preserve"> </w:instrText>
      </w:r>
      <w:r w:rsidRPr="00692965">
        <w:rPr>
          <w:rFonts w:ascii="Times New Roman" w:eastAsia="Times New Roman" w:hAnsi="Times New Roman" w:cs="Narkisim"/>
          <w:sz w:val="20"/>
          <w:szCs w:val="20"/>
        </w:rPr>
        <w:instrText>HYPERLINK "file:///X:\\vbm5779\\hebrew</w:instrText>
      </w:r>
      <w:r w:rsidRPr="00692965">
        <w:rPr>
          <w:rFonts w:ascii="Times New Roman" w:eastAsia="Times New Roman" w:hAnsi="Times New Roman" w:cs="Narkisim"/>
          <w:sz w:val="20"/>
          <w:szCs w:val="20"/>
          <w:rtl/>
        </w:rPr>
        <w:instrText>\\חובות%20הבעל%20והאישה\\</w:instrText>
      </w:r>
      <w:r w:rsidRPr="00692965">
        <w:rPr>
          <w:rFonts w:ascii="Times New Roman" w:eastAsia="Times New Roman" w:hAnsi="Times New Roman" w:cs="Narkisim"/>
          <w:sz w:val="20"/>
          <w:szCs w:val="20"/>
        </w:rPr>
        <w:instrText>ch_11blum.html" \l "_ftnref13</w:instrText>
      </w:r>
      <w:r w:rsidRPr="00692965">
        <w:rPr>
          <w:rFonts w:ascii="Times New Roman" w:eastAsia="Times New Roman" w:hAnsi="Times New Roman" w:cs="Narkisim"/>
          <w:sz w:val="20"/>
          <w:szCs w:val="20"/>
          <w:rtl/>
        </w:rPr>
        <w:instrText xml:space="preserve">" </w:instrText>
      </w:r>
      <w:r w:rsidRPr="00692965">
        <w:rPr>
          <w:rFonts w:ascii="Times New Roman" w:eastAsia="Times New Roman" w:hAnsi="Times New Roman" w:cs="Narkisim"/>
          <w:sz w:val="20"/>
          <w:szCs w:val="20"/>
          <w:rtl/>
        </w:rPr>
        <w:fldChar w:fldCharType="separate"/>
      </w:r>
      <w:r w:rsidRPr="00692965">
        <w:rPr>
          <w:rFonts w:ascii="Times New Roman" w:eastAsia="Times New Roman" w:hAnsi="Times New Roman" w:cs="Narkisim"/>
          <w:color w:val="0000FF"/>
          <w:sz w:val="20"/>
          <w:szCs w:val="20"/>
          <w:u w:val="single"/>
          <w:rtl/>
        </w:rPr>
        <w:t>[13]</w:t>
      </w:r>
      <w:r w:rsidRPr="00692965">
        <w:rPr>
          <w:rFonts w:ascii="Times New Roman" w:eastAsia="Times New Roman" w:hAnsi="Times New Roman" w:cs="Narkisim"/>
          <w:sz w:val="20"/>
          <w:szCs w:val="20"/>
          <w:rtl/>
        </w:rPr>
        <w:fldChar w:fldCharType="end"/>
      </w:r>
      <w:bookmarkEnd w:id="45"/>
      <w:r w:rsidRPr="00692965">
        <w:rPr>
          <w:rFonts w:ascii="Times New Roman" w:eastAsia="Times New Roman" w:hAnsi="Times New Roman" w:cs="Narkisim"/>
          <w:sz w:val="20"/>
          <w:szCs w:val="20"/>
          <w:rtl/>
        </w:rPr>
        <w:t xml:space="preserve"> עיין בראשונים שהוזכרו לעיל בהערה 12.</w:t>
      </w:r>
    </w:p>
    <w:bookmarkStart w:id="46" w:name="_ftn14"/>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sz w:val="20"/>
          <w:szCs w:val="20"/>
          <w:rtl/>
        </w:rPr>
      </w:pPr>
      <w:r w:rsidRPr="00692965">
        <w:rPr>
          <w:rFonts w:ascii="Times New Roman" w:eastAsia="Times New Roman" w:hAnsi="Times New Roman" w:cs="Narkisim"/>
          <w:sz w:val="20"/>
          <w:szCs w:val="20"/>
          <w:rtl/>
        </w:rPr>
        <w:fldChar w:fldCharType="begin"/>
      </w:r>
      <w:r w:rsidRPr="00692965">
        <w:rPr>
          <w:rFonts w:ascii="Times New Roman" w:eastAsia="Times New Roman" w:hAnsi="Times New Roman" w:cs="Narkisim"/>
          <w:sz w:val="20"/>
          <w:szCs w:val="20"/>
          <w:rtl/>
        </w:rPr>
        <w:instrText xml:space="preserve"> </w:instrText>
      </w:r>
      <w:r w:rsidRPr="00692965">
        <w:rPr>
          <w:rFonts w:ascii="Times New Roman" w:eastAsia="Times New Roman" w:hAnsi="Times New Roman" w:cs="Narkisim"/>
          <w:sz w:val="20"/>
          <w:szCs w:val="20"/>
        </w:rPr>
        <w:instrText>HYPERLINK "file:///X:\\vbm5779\\hebrew</w:instrText>
      </w:r>
      <w:r w:rsidRPr="00692965">
        <w:rPr>
          <w:rFonts w:ascii="Times New Roman" w:eastAsia="Times New Roman" w:hAnsi="Times New Roman" w:cs="Narkisim"/>
          <w:sz w:val="20"/>
          <w:szCs w:val="20"/>
          <w:rtl/>
        </w:rPr>
        <w:instrText>\\חובות%20הבעל%20והאישה\\</w:instrText>
      </w:r>
      <w:r w:rsidRPr="00692965">
        <w:rPr>
          <w:rFonts w:ascii="Times New Roman" w:eastAsia="Times New Roman" w:hAnsi="Times New Roman" w:cs="Narkisim"/>
          <w:sz w:val="20"/>
          <w:szCs w:val="20"/>
        </w:rPr>
        <w:instrText>ch_11blum.html" \l "_ftnref14</w:instrText>
      </w:r>
      <w:r w:rsidRPr="00692965">
        <w:rPr>
          <w:rFonts w:ascii="Times New Roman" w:eastAsia="Times New Roman" w:hAnsi="Times New Roman" w:cs="Narkisim"/>
          <w:sz w:val="20"/>
          <w:szCs w:val="20"/>
          <w:rtl/>
        </w:rPr>
        <w:instrText xml:space="preserve">" </w:instrText>
      </w:r>
      <w:r w:rsidRPr="00692965">
        <w:rPr>
          <w:rFonts w:ascii="Times New Roman" w:eastAsia="Times New Roman" w:hAnsi="Times New Roman" w:cs="Narkisim"/>
          <w:sz w:val="20"/>
          <w:szCs w:val="20"/>
          <w:rtl/>
        </w:rPr>
        <w:fldChar w:fldCharType="separate"/>
      </w:r>
      <w:r w:rsidRPr="00692965">
        <w:rPr>
          <w:rFonts w:ascii="Times New Roman" w:eastAsia="Times New Roman" w:hAnsi="Times New Roman" w:cs="Narkisim"/>
          <w:color w:val="0000FF"/>
          <w:sz w:val="20"/>
          <w:szCs w:val="20"/>
          <w:u w:val="single"/>
          <w:rtl/>
        </w:rPr>
        <w:t>[14]</w:t>
      </w:r>
      <w:r w:rsidRPr="00692965">
        <w:rPr>
          <w:rFonts w:ascii="Times New Roman" w:eastAsia="Times New Roman" w:hAnsi="Times New Roman" w:cs="Narkisim"/>
          <w:sz w:val="20"/>
          <w:szCs w:val="20"/>
          <w:rtl/>
        </w:rPr>
        <w:fldChar w:fldCharType="end"/>
      </w:r>
      <w:bookmarkEnd w:id="46"/>
      <w:r w:rsidRPr="00692965">
        <w:rPr>
          <w:rFonts w:ascii="Times New Roman" w:eastAsia="Times New Roman" w:hAnsi="Times New Roman" w:cs="Narkisim"/>
          <w:sz w:val="20"/>
          <w:szCs w:val="20"/>
          <w:rtl/>
        </w:rPr>
        <w:t xml:space="preserve"> ועיין </w:t>
      </w:r>
      <w:proofErr w:type="spellStart"/>
      <w:r w:rsidRPr="00692965">
        <w:rPr>
          <w:rFonts w:ascii="Times New Roman" w:eastAsia="Times New Roman" w:hAnsi="Times New Roman" w:cs="Narkisim"/>
          <w:sz w:val="20"/>
          <w:szCs w:val="20"/>
          <w:rtl/>
        </w:rPr>
        <w:t>ברשב"א</w:t>
      </w:r>
      <w:proofErr w:type="spellEnd"/>
      <w:r w:rsidRPr="00692965">
        <w:rPr>
          <w:rFonts w:ascii="Times New Roman" w:eastAsia="Times New Roman" w:hAnsi="Times New Roman" w:cs="Narkisim"/>
          <w:sz w:val="20"/>
          <w:szCs w:val="20"/>
          <w:rtl/>
        </w:rPr>
        <w:t xml:space="preserve"> (</w:t>
      </w:r>
      <w:proofErr w:type="spellStart"/>
      <w:r w:rsidRPr="00692965">
        <w:rPr>
          <w:rFonts w:ascii="Times New Roman" w:eastAsia="Times New Roman" w:hAnsi="Times New Roman" w:cs="Narkisim"/>
          <w:sz w:val="20"/>
          <w:szCs w:val="20"/>
          <w:rtl/>
        </w:rPr>
        <w:t>מז</w:t>
      </w:r>
      <w:proofErr w:type="spellEnd"/>
      <w:r w:rsidRPr="00692965">
        <w:rPr>
          <w:rFonts w:ascii="Times New Roman" w:eastAsia="Times New Roman" w:hAnsi="Times New Roman" w:cs="Narkisim"/>
          <w:sz w:val="20"/>
          <w:szCs w:val="20"/>
          <w:rtl/>
        </w:rPr>
        <w:t xml:space="preserve">. ד"ה "מציאתה") שמחלק בין מציאת נערה לבין מעשה ידיה (מצד סיבת </w:t>
      </w:r>
      <w:proofErr w:type="spellStart"/>
      <w:r w:rsidRPr="00692965">
        <w:rPr>
          <w:rFonts w:ascii="Times New Roman" w:eastAsia="Times New Roman" w:hAnsi="Times New Roman" w:cs="Narkisim"/>
          <w:sz w:val="20"/>
          <w:szCs w:val="20"/>
          <w:rtl/>
        </w:rPr>
        <w:t>הקנין</w:t>
      </w:r>
      <w:proofErr w:type="spellEnd"/>
      <w:r w:rsidRPr="00692965">
        <w:rPr>
          <w:rFonts w:ascii="Times New Roman" w:eastAsia="Times New Roman" w:hAnsi="Times New Roman" w:cs="Narkisim"/>
          <w:sz w:val="20"/>
          <w:szCs w:val="20"/>
          <w:rtl/>
        </w:rPr>
        <w:t xml:space="preserve"> לאב) ונראה להשליך את דבריו גם לגבי </w:t>
      </w:r>
      <w:proofErr w:type="spellStart"/>
      <w:r w:rsidRPr="00692965">
        <w:rPr>
          <w:rFonts w:ascii="Times New Roman" w:eastAsia="Times New Roman" w:hAnsi="Times New Roman" w:cs="Narkisim"/>
          <w:sz w:val="20"/>
          <w:szCs w:val="20"/>
          <w:rtl/>
        </w:rPr>
        <w:t>אשה</w:t>
      </w:r>
      <w:proofErr w:type="spellEnd"/>
      <w:r w:rsidRPr="00692965">
        <w:rPr>
          <w:rFonts w:ascii="Times New Roman" w:eastAsia="Times New Roman" w:hAnsi="Times New Roman" w:cs="Narkisim"/>
          <w:sz w:val="20"/>
          <w:szCs w:val="20"/>
          <w:rtl/>
        </w:rPr>
        <w:t>, וממילא מובן מדוע מציאתה לבעל רק משום "איבה".</w:t>
      </w:r>
    </w:p>
    <w:bookmarkStart w:id="47" w:name="_ftn15"/>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sz w:val="20"/>
          <w:szCs w:val="20"/>
          <w:rtl/>
        </w:rPr>
      </w:pPr>
      <w:r w:rsidRPr="00692965">
        <w:rPr>
          <w:rFonts w:ascii="Times New Roman" w:eastAsia="Times New Roman" w:hAnsi="Times New Roman" w:cs="Narkisim"/>
          <w:sz w:val="20"/>
          <w:szCs w:val="20"/>
          <w:rtl/>
        </w:rPr>
        <w:fldChar w:fldCharType="begin"/>
      </w:r>
      <w:r w:rsidRPr="00692965">
        <w:rPr>
          <w:rFonts w:ascii="Times New Roman" w:eastAsia="Times New Roman" w:hAnsi="Times New Roman" w:cs="Narkisim"/>
          <w:sz w:val="20"/>
          <w:szCs w:val="20"/>
          <w:rtl/>
        </w:rPr>
        <w:instrText xml:space="preserve"> </w:instrText>
      </w:r>
      <w:r w:rsidRPr="00692965">
        <w:rPr>
          <w:rFonts w:ascii="Times New Roman" w:eastAsia="Times New Roman" w:hAnsi="Times New Roman" w:cs="Narkisim"/>
          <w:sz w:val="20"/>
          <w:szCs w:val="20"/>
        </w:rPr>
        <w:instrText>HYPERLINK "file:///X:\\vbm5779\\hebrew</w:instrText>
      </w:r>
      <w:r w:rsidRPr="00692965">
        <w:rPr>
          <w:rFonts w:ascii="Times New Roman" w:eastAsia="Times New Roman" w:hAnsi="Times New Roman" w:cs="Narkisim"/>
          <w:sz w:val="20"/>
          <w:szCs w:val="20"/>
          <w:rtl/>
        </w:rPr>
        <w:instrText>\\חובות%20הבעל%20והאישה\\</w:instrText>
      </w:r>
      <w:r w:rsidRPr="00692965">
        <w:rPr>
          <w:rFonts w:ascii="Times New Roman" w:eastAsia="Times New Roman" w:hAnsi="Times New Roman" w:cs="Narkisim"/>
          <w:sz w:val="20"/>
          <w:szCs w:val="20"/>
        </w:rPr>
        <w:instrText>ch_11blum.html" \l "_ftnref15</w:instrText>
      </w:r>
      <w:r w:rsidRPr="00692965">
        <w:rPr>
          <w:rFonts w:ascii="Times New Roman" w:eastAsia="Times New Roman" w:hAnsi="Times New Roman" w:cs="Narkisim"/>
          <w:sz w:val="20"/>
          <w:szCs w:val="20"/>
          <w:rtl/>
        </w:rPr>
        <w:instrText xml:space="preserve">" </w:instrText>
      </w:r>
      <w:r w:rsidRPr="00692965">
        <w:rPr>
          <w:rFonts w:ascii="Times New Roman" w:eastAsia="Times New Roman" w:hAnsi="Times New Roman" w:cs="Narkisim"/>
          <w:sz w:val="20"/>
          <w:szCs w:val="20"/>
          <w:rtl/>
        </w:rPr>
        <w:fldChar w:fldCharType="separate"/>
      </w:r>
      <w:r w:rsidRPr="00692965">
        <w:rPr>
          <w:rFonts w:ascii="Times New Roman" w:eastAsia="Times New Roman" w:hAnsi="Times New Roman" w:cs="Narkisim"/>
          <w:color w:val="0000FF"/>
          <w:sz w:val="20"/>
          <w:szCs w:val="20"/>
          <w:u w:val="single"/>
          <w:rtl/>
        </w:rPr>
        <w:t>[15]</w:t>
      </w:r>
      <w:r w:rsidRPr="00692965">
        <w:rPr>
          <w:rFonts w:ascii="Times New Roman" w:eastAsia="Times New Roman" w:hAnsi="Times New Roman" w:cs="Narkisim"/>
          <w:sz w:val="20"/>
          <w:szCs w:val="20"/>
          <w:rtl/>
        </w:rPr>
        <w:fldChar w:fldCharType="end"/>
      </w:r>
      <w:bookmarkEnd w:id="47"/>
      <w:r w:rsidRPr="00692965">
        <w:rPr>
          <w:rFonts w:ascii="Times New Roman" w:eastAsia="Times New Roman" w:hAnsi="Times New Roman" w:cs="Narkisim"/>
          <w:sz w:val="20"/>
          <w:szCs w:val="20"/>
          <w:rtl/>
        </w:rPr>
        <w:t xml:space="preserve"> ועיין </w:t>
      </w:r>
      <w:proofErr w:type="spellStart"/>
      <w:r w:rsidRPr="00692965">
        <w:rPr>
          <w:rFonts w:ascii="Times New Roman" w:eastAsia="Times New Roman" w:hAnsi="Times New Roman" w:cs="Narkisim"/>
          <w:sz w:val="20"/>
          <w:szCs w:val="20"/>
          <w:rtl/>
        </w:rPr>
        <w:t>ברשב"א</w:t>
      </w:r>
      <w:proofErr w:type="spellEnd"/>
      <w:r w:rsidRPr="00692965">
        <w:rPr>
          <w:rFonts w:ascii="Times New Roman" w:eastAsia="Times New Roman" w:hAnsi="Times New Roman" w:cs="Narkisim"/>
          <w:sz w:val="20"/>
          <w:szCs w:val="20"/>
          <w:rtl/>
        </w:rPr>
        <w:t xml:space="preserve"> (נט. </w:t>
      </w:r>
      <w:proofErr w:type="spellStart"/>
      <w:r w:rsidRPr="00692965">
        <w:rPr>
          <w:rFonts w:ascii="Times New Roman" w:eastAsia="Times New Roman" w:hAnsi="Times New Roman" w:cs="Narkisim"/>
          <w:sz w:val="20"/>
          <w:szCs w:val="20"/>
          <w:rtl/>
        </w:rPr>
        <w:t>סד"ה</w:t>
      </w:r>
      <w:proofErr w:type="spellEnd"/>
      <w:r w:rsidRPr="00692965">
        <w:rPr>
          <w:rFonts w:ascii="Times New Roman" w:eastAsia="Times New Roman" w:hAnsi="Times New Roman" w:cs="Narkisim"/>
          <w:sz w:val="20"/>
          <w:szCs w:val="20"/>
          <w:rtl/>
        </w:rPr>
        <w:t xml:space="preserve"> "הוי") שמסביר לשיטת הרמב"ם שמשום איבה </w:t>
      </w:r>
      <w:proofErr w:type="spellStart"/>
      <w:r w:rsidRPr="00692965">
        <w:rPr>
          <w:rFonts w:ascii="Times New Roman" w:eastAsia="Times New Roman" w:hAnsi="Times New Roman" w:cs="Narkisim"/>
          <w:sz w:val="20"/>
          <w:szCs w:val="20"/>
          <w:rtl/>
        </w:rPr>
        <w:t>אלימיה</w:t>
      </w:r>
      <w:proofErr w:type="spellEnd"/>
      <w:r w:rsidRPr="00692965">
        <w:rPr>
          <w:rFonts w:ascii="Times New Roman" w:eastAsia="Times New Roman" w:hAnsi="Times New Roman" w:cs="Narkisim"/>
          <w:sz w:val="20"/>
          <w:szCs w:val="20"/>
          <w:rtl/>
        </w:rPr>
        <w:t xml:space="preserve"> </w:t>
      </w:r>
      <w:proofErr w:type="spellStart"/>
      <w:r w:rsidRPr="00692965">
        <w:rPr>
          <w:rFonts w:ascii="Times New Roman" w:eastAsia="Times New Roman" w:hAnsi="Times New Roman" w:cs="Narkisim"/>
          <w:sz w:val="20"/>
          <w:szCs w:val="20"/>
          <w:rtl/>
        </w:rPr>
        <w:t>לשעבודא</w:t>
      </w:r>
      <w:proofErr w:type="spellEnd"/>
      <w:r w:rsidRPr="00692965">
        <w:rPr>
          <w:rFonts w:ascii="Times New Roman" w:eastAsia="Times New Roman" w:hAnsi="Times New Roman" w:cs="Narkisim"/>
          <w:sz w:val="20"/>
          <w:szCs w:val="20"/>
          <w:rtl/>
        </w:rPr>
        <w:t xml:space="preserve"> </w:t>
      </w:r>
      <w:proofErr w:type="spellStart"/>
      <w:r w:rsidRPr="00692965">
        <w:rPr>
          <w:rFonts w:ascii="Times New Roman" w:eastAsia="Times New Roman" w:hAnsi="Times New Roman" w:cs="Narkisim"/>
          <w:sz w:val="20"/>
          <w:szCs w:val="20"/>
          <w:rtl/>
        </w:rPr>
        <w:t>דבעל</w:t>
      </w:r>
      <w:proofErr w:type="spellEnd"/>
      <w:r w:rsidRPr="00692965">
        <w:rPr>
          <w:rFonts w:ascii="Times New Roman" w:eastAsia="Times New Roman" w:hAnsi="Times New Roman" w:cs="Narkisim"/>
          <w:sz w:val="20"/>
          <w:szCs w:val="20"/>
          <w:rtl/>
        </w:rPr>
        <w:t xml:space="preserve"> ותקנו שקונה אותה לפירות, ולכן יכול לומר לה יקדשו ידייך לעושיהם. ותירוצו קשה, כי הנחתו הבסיסית היא שמשום איבה תקנו מה שתקנו. אך לרמב"ם שטוען שכל התקנה </w:t>
      </w:r>
      <w:proofErr w:type="spellStart"/>
      <w:r w:rsidRPr="00692965">
        <w:rPr>
          <w:rFonts w:ascii="Times New Roman" w:eastAsia="Times New Roman" w:hAnsi="Times New Roman" w:cs="Narkisim"/>
          <w:sz w:val="20"/>
          <w:szCs w:val="20"/>
          <w:rtl/>
        </w:rPr>
        <w:t>השניה</w:t>
      </w:r>
      <w:proofErr w:type="spellEnd"/>
      <w:r w:rsidRPr="00692965">
        <w:rPr>
          <w:rFonts w:ascii="Times New Roman" w:eastAsia="Times New Roman" w:hAnsi="Times New Roman" w:cs="Narkisim"/>
          <w:sz w:val="20"/>
          <w:szCs w:val="20"/>
          <w:rtl/>
        </w:rPr>
        <w:t xml:space="preserve"> היא רק קישור מזונות עם מעשה ידיים, אך את עצם החיוב אינו מסביר משום "איבה" קשה להעמיד כלשון הגמרא לרב </w:t>
      </w:r>
      <w:proofErr w:type="spellStart"/>
      <w:r w:rsidRPr="00692965">
        <w:rPr>
          <w:rFonts w:ascii="Times New Roman" w:eastAsia="Times New Roman" w:hAnsi="Times New Roman" w:cs="Narkisim"/>
          <w:sz w:val="20"/>
          <w:szCs w:val="20"/>
          <w:rtl/>
        </w:rPr>
        <w:t>הונא</w:t>
      </w:r>
      <w:proofErr w:type="spellEnd"/>
      <w:r w:rsidRPr="00692965">
        <w:rPr>
          <w:rFonts w:ascii="Times New Roman" w:eastAsia="Times New Roman" w:hAnsi="Times New Roman" w:cs="Narkisim"/>
          <w:sz w:val="20"/>
          <w:szCs w:val="20"/>
          <w:rtl/>
        </w:rPr>
        <w:t xml:space="preserve"> "ומעשה ידיה משום איבה". וכן עיין </w:t>
      </w:r>
      <w:proofErr w:type="spellStart"/>
      <w:r w:rsidRPr="00692965">
        <w:rPr>
          <w:rFonts w:ascii="Times New Roman" w:eastAsia="Times New Roman" w:hAnsi="Times New Roman" w:cs="Narkisim"/>
          <w:sz w:val="20"/>
          <w:szCs w:val="20"/>
          <w:rtl/>
        </w:rPr>
        <w:t>בריטב"א</w:t>
      </w:r>
      <w:proofErr w:type="spellEnd"/>
      <w:r w:rsidRPr="00692965">
        <w:rPr>
          <w:rFonts w:ascii="Times New Roman" w:eastAsia="Times New Roman" w:hAnsi="Times New Roman" w:cs="Narkisim"/>
          <w:sz w:val="20"/>
          <w:szCs w:val="20"/>
          <w:rtl/>
        </w:rPr>
        <w:t xml:space="preserve"> (נח: ד"ה "טעמא דר' מאיר") שמביא הסבר ברמב"ם, ולא ירדתי לסוף דעתו ועיין </w:t>
      </w:r>
      <w:proofErr w:type="spellStart"/>
      <w:r w:rsidRPr="00692965">
        <w:rPr>
          <w:rFonts w:ascii="Times New Roman" w:eastAsia="Times New Roman" w:hAnsi="Times New Roman" w:cs="Narkisim"/>
          <w:sz w:val="20"/>
          <w:szCs w:val="20"/>
          <w:rtl/>
        </w:rPr>
        <w:t>בר"נ</w:t>
      </w:r>
      <w:proofErr w:type="spellEnd"/>
      <w:r w:rsidRPr="00692965">
        <w:rPr>
          <w:rFonts w:ascii="Times New Roman" w:eastAsia="Times New Roman" w:hAnsi="Times New Roman" w:cs="Narkisim"/>
          <w:sz w:val="20"/>
          <w:szCs w:val="20"/>
          <w:rtl/>
        </w:rPr>
        <w:t xml:space="preserve"> שם שנשאר בדעתו, ובכסף משנה בהלכות ערכיך </w:t>
      </w:r>
      <w:proofErr w:type="spellStart"/>
      <w:r w:rsidRPr="00692965">
        <w:rPr>
          <w:rFonts w:ascii="Times New Roman" w:eastAsia="Times New Roman" w:hAnsi="Times New Roman" w:cs="Narkisim"/>
          <w:sz w:val="20"/>
          <w:szCs w:val="20"/>
          <w:rtl/>
        </w:rPr>
        <w:t>וחרמין</w:t>
      </w:r>
      <w:proofErr w:type="spellEnd"/>
      <w:r w:rsidRPr="00692965">
        <w:rPr>
          <w:rFonts w:ascii="Times New Roman" w:eastAsia="Times New Roman" w:hAnsi="Times New Roman" w:cs="Narkisim"/>
          <w:sz w:val="20"/>
          <w:szCs w:val="20"/>
          <w:rtl/>
        </w:rPr>
        <w:t xml:space="preserve"> מובא הסבר אך כבר שה עליו הלחם משנה </w:t>
      </w:r>
      <w:proofErr w:type="spellStart"/>
      <w:r w:rsidRPr="00692965">
        <w:rPr>
          <w:rFonts w:ascii="Times New Roman" w:eastAsia="Times New Roman" w:hAnsi="Times New Roman" w:cs="Narkisim"/>
          <w:sz w:val="20"/>
          <w:szCs w:val="20"/>
          <w:rtl/>
        </w:rPr>
        <w:t>בפי"ב</w:t>
      </w:r>
      <w:proofErr w:type="spellEnd"/>
      <w:r w:rsidRPr="00692965">
        <w:rPr>
          <w:rFonts w:ascii="Times New Roman" w:eastAsia="Times New Roman" w:hAnsi="Times New Roman" w:cs="Narkisim"/>
          <w:sz w:val="20"/>
          <w:szCs w:val="20"/>
          <w:rtl/>
        </w:rPr>
        <w:t xml:space="preserve"> מהלכות אישות </w:t>
      </w:r>
      <w:proofErr w:type="spellStart"/>
      <w:r w:rsidRPr="00692965">
        <w:rPr>
          <w:rFonts w:ascii="Times New Roman" w:eastAsia="Times New Roman" w:hAnsi="Times New Roman" w:cs="Narkisim"/>
          <w:sz w:val="20"/>
          <w:szCs w:val="20"/>
          <w:rtl/>
        </w:rPr>
        <w:t>ה"ד</w:t>
      </w:r>
      <w:proofErr w:type="spellEnd"/>
      <w:r w:rsidRPr="00692965">
        <w:rPr>
          <w:rFonts w:ascii="Times New Roman" w:eastAsia="Times New Roman" w:hAnsi="Times New Roman" w:cs="Narkisim"/>
          <w:sz w:val="20"/>
          <w:szCs w:val="20"/>
          <w:rtl/>
        </w:rPr>
        <w:t xml:space="preserve"> ודחה הסברו והסביר כדעת </w:t>
      </w:r>
      <w:proofErr w:type="spellStart"/>
      <w:r w:rsidRPr="00692965">
        <w:rPr>
          <w:rFonts w:ascii="Times New Roman" w:eastAsia="Times New Roman" w:hAnsi="Times New Roman" w:cs="Narkisim"/>
          <w:sz w:val="20"/>
          <w:szCs w:val="20"/>
          <w:rtl/>
        </w:rPr>
        <w:t>הרשב"א</w:t>
      </w:r>
      <w:proofErr w:type="spellEnd"/>
      <w:r w:rsidRPr="00692965">
        <w:rPr>
          <w:rFonts w:ascii="Times New Roman" w:eastAsia="Times New Roman" w:hAnsi="Times New Roman" w:cs="Narkisim"/>
          <w:sz w:val="20"/>
          <w:szCs w:val="20"/>
          <w:rtl/>
        </w:rPr>
        <w:t>.</w:t>
      </w:r>
    </w:p>
    <w:bookmarkStart w:id="48" w:name="_ftn16"/>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sz w:val="20"/>
          <w:szCs w:val="20"/>
          <w:rtl/>
        </w:rPr>
      </w:pPr>
      <w:r w:rsidRPr="00692965">
        <w:rPr>
          <w:rFonts w:ascii="Times New Roman" w:eastAsia="Times New Roman" w:hAnsi="Times New Roman" w:cs="Narkisim"/>
          <w:sz w:val="20"/>
          <w:szCs w:val="20"/>
          <w:rtl/>
        </w:rPr>
        <w:fldChar w:fldCharType="begin"/>
      </w:r>
      <w:r w:rsidRPr="00692965">
        <w:rPr>
          <w:rFonts w:ascii="Times New Roman" w:eastAsia="Times New Roman" w:hAnsi="Times New Roman" w:cs="Narkisim"/>
          <w:sz w:val="20"/>
          <w:szCs w:val="20"/>
          <w:rtl/>
        </w:rPr>
        <w:instrText xml:space="preserve"> </w:instrText>
      </w:r>
      <w:r w:rsidRPr="00692965">
        <w:rPr>
          <w:rFonts w:ascii="Times New Roman" w:eastAsia="Times New Roman" w:hAnsi="Times New Roman" w:cs="Narkisim"/>
          <w:sz w:val="20"/>
          <w:szCs w:val="20"/>
        </w:rPr>
        <w:instrText>HYPERLINK "file:///X:\\vbm5779\\hebrew</w:instrText>
      </w:r>
      <w:r w:rsidRPr="00692965">
        <w:rPr>
          <w:rFonts w:ascii="Times New Roman" w:eastAsia="Times New Roman" w:hAnsi="Times New Roman" w:cs="Narkisim"/>
          <w:sz w:val="20"/>
          <w:szCs w:val="20"/>
          <w:rtl/>
        </w:rPr>
        <w:instrText>\\חובות%20הבעל%20והאישה\\</w:instrText>
      </w:r>
      <w:r w:rsidRPr="00692965">
        <w:rPr>
          <w:rFonts w:ascii="Times New Roman" w:eastAsia="Times New Roman" w:hAnsi="Times New Roman" w:cs="Narkisim"/>
          <w:sz w:val="20"/>
          <w:szCs w:val="20"/>
        </w:rPr>
        <w:instrText>ch_11blum.html" \l "_ftnref16</w:instrText>
      </w:r>
      <w:r w:rsidRPr="00692965">
        <w:rPr>
          <w:rFonts w:ascii="Times New Roman" w:eastAsia="Times New Roman" w:hAnsi="Times New Roman" w:cs="Narkisim"/>
          <w:sz w:val="20"/>
          <w:szCs w:val="20"/>
          <w:rtl/>
        </w:rPr>
        <w:instrText xml:space="preserve">" </w:instrText>
      </w:r>
      <w:r w:rsidRPr="00692965">
        <w:rPr>
          <w:rFonts w:ascii="Times New Roman" w:eastAsia="Times New Roman" w:hAnsi="Times New Roman" w:cs="Narkisim"/>
          <w:sz w:val="20"/>
          <w:szCs w:val="20"/>
          <w:rtl/>
        </w:rPr>
        <w:fldChar w:fldCharType="separate"/>
      </w:r>
      <w:r w:rsidRPr="00692965">
        <w:rPr>
          <w:rFonts w:ascii="Times New Roman" w:eastAsia="Times New Roman" w:hAnsi="Times New Roman" w:cs="Narkisim"/>
          <w:color w:val="0000FF"/>
          <w:sz w:val="20"/>
          <w:szCs w:val="20"/>
          <w:u w:val="single"/>
          <w:rtl/>
        </w:rPr>
        <w:t>[16]</w:t>
      </w:r>
      <w:r w:rsidRPr="00692965">
        <w:rPr>
          <w:rFonts w:ascii="Times New Roman" w:eastAsia="Times New Roman" w:hAnsi="Times New Roman" w:cs="Narkisim"/>
          <w:sz w:val="20"/>
          <w:szCs w:val="20"/>
          <w:rtl/>
        </w:rPr>
        <w:fldChar w:fldCharType="end"/>
      </w:r>
      <w:bookmarkEnd w:id="48"/>
      <w:r w:rsidRPr="00692965">
        <w:rPr>
          <w:rFonts w:ascii="Times New Roman" w:eastAsia="Times New Roman" w:hAnsi="Times New Roman" w:cs="Narkisim"/>
          <w:sz w:val="20"/>
          <w:szCs w:val="20"/>
          <w:rtl/>
        </w:rPr>
        <w:t xml:space="preserve"> עיין </w:t>
      </w:r>
      <w:proofErr w:type="spellStart"/>
      <w:r w:rsidRPr="00692965">
        <w:rPr>
          <w:rFonts w:ascii="Times New Roman" w:eastAsia="Times New Roman" w:hAnsi="Times New Roman" w:cs="Narkisim"/>
          <w:sz w:val="20"/>
          <w:szCs w:val="20"/>
          <w:rtl/>
        </w:rPr>
        <w:t>ברא"ה</w:t>
      </w:r>
      <w:proofErr w:type="spellEnd"/>
      <w:r w:rsidRPr="00692965">
        <w:rPr>
          <w:rFonts w:ascii="Times New Roman" w:eastAsia="Times New Roman" w:hAnsi="Times New Roman" w:cs="Narkisim"/>
          <w:sz w:val="20"/>
          <w:szCs w:val="20"/>
          <w:rtl/>
        </w:rPr>
        <w:t xml:space="preserve"> (נח: ד"ה "אמר רב </w:t>
      </w:r>
      <w:proofErr w:type="spellStart"/>
      <w:r w:rsidRPr="00692965">
        <w:rPr>
          <w:rFonts w:ascii="Times New Roman" w:eastAsia="Times New Roman" w:hAnsi="Times New Roman" w:cs="Narkisim"/>
          <w:sz w:val="20"/>
          <w:szCs w:val="20"/>
          <w:rtl/>
        </w:rPr>
        <w:t>הונא</w:t>
      </w:r>
      <w:proofErr w:type="spellEnd"/>
      <w:r w:rsidRPr="00692965">
        <w:rPr>
          <w:rFonts w:ascii="Times New Roman" w:eastAsia="Times New Roman" w:hAnsi="Times New Roman" w:cs="Narkisim"/>
          <w:sz w:val="20"/>
          <w:szCs w:val="20"/>
          <w:rtl/>
        </w:rPr>
        <w:t>") ובתוספות (</w:t>
      </w:r>
      <w:proofErr w:type="spellStart"/>
      <w:r w:rsidRPr="00692965">
        <w:rPr>
          <w:rFonts w:ascii="Times New Roman" w:eastAsia="Times New Roman" w:hAnsi="Times New Roman" w:cs="Narkisim"/>
          <w:sz w:val="20"/>
          <w:szCs w:val="20"/>
          <w:rtl/>
        </w:rPr>
        <w:t>מז</w:t>
      </w:r>
      <w:proofErr w:type="spellEnd"/>
      <w:r w:rsidRPr="00692965">
        <w:rPr>
          <w:rFonts w:ascii="Times New Roman" w:eastAsia="Times New Roman" w:hAnsi="Times New Roman" w:cs="Narkisim"/>
          <w:sz w:val="20"/>
          <w:szCs w:val="20"/>
          <w:rtl/>
        </w:rPr>
        <w:t>: ד"ה "תיקנו").</w:t>
      </w:r>
    </w:p>
    <w:bookmarkStart w:id="49" w:name="_ftn17"/>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sz w:val="20"/>
          <w:szCs w:val="20"/>
          <w:rtl/>
        </w:rPr>
      </w:pPr>
      <w:r w:rsidRPr="00692965">
        <w:rPr>
          <w:rFonts w:ascii="Times New Roman" w:eastAsia="Times New Roman" w:hAnsi="Times New Roman" w:cs="Narkisim"/>
          <w:sz w:val="20"/>
          <w:szCs w:val="20"/>
          <w:rtl/>
        </w:rPr>
        <w:fldChar w:fldCharType="begin"/>
      </w:r>
      <w:r w:rsidRPr="00692965">
        <w:rPr>
          <w:rFonts w:ascii="Times New Roman" w:eastAsia="Times New Roman" w:hAnsi="Times New Roman" w:cs="Narkisim"/>
          <w:sz w:val="20"/>
          <w:szCs w:val="20"/>
          <w:rtl/>
        </w:rPr>
        <w:instrText xml:space="preserve"> </w:instrText>
      </w:r>
      <w:r w:rsidRPr="00692965">
        <w:rPr>
          <w:rFonts w:ascii="Times New Roman" w:eastAsia="Times New Roman" w:hAnsi="Times New Roman" w:cs="Narkisim"/>
          <w:sz w:val="20"/>
          <w:szCs w:val="20"/>
        </w:rPr>
        <w:instrText>HYPERLINK "file:///X:\\vbm5779\\hebrew</w:instrText>
      </w:r>
      <w:r w:rsidRPr="00692965">
        <w:rPr>
          <w:rFonts w:ascii="Times New Roman" w:eastAsia="Times New Roman" w:hAnsi="Times New Roman" w:cs="Narkisim"/>
          <w:sz w:val="20"/>
          <w:szCs w:val="20"/>
          <w:rtl/>
        </w:rPr>
        <w:instrText>\\חובות%20הבעל%20והאישה\\</w:instrText>
      </w:r>
      <w:r w:rsidRPr="00692965">
        <w:rPr>
          <w:rFonts w:ascii="Times New Roman" w:eastAsia="Times New Roman" w:hAnsi="Times New Roman" w:cs="Narkisim"/>
          <w:sz w:val="20"/>
          <w:szCs w:val="20"/>
        </w:rPr>
        <w:instrText>ch_11blum.html" \l "_ftnref17</w:instrText>
      </w:r>
      <w:r w:rsidRPr="00692965">
        <w:rPr>
          <w:rFonts w:ascii="Times New Roman" w:eastAsia="Times New Roman" w:hAnsi="Times New Roman" w:cs="Narkisim"/>
          <w:sz w:val="20"/>
          <w:szCs w:val="20"/>
          <w:rtl/>
        </w:rPr>
        <w:instrText xml:space="preserve">" </w:instrText>
      </w:r>
      <w:r w:rsidRPr="00692965">
        <w:rPr>
          <w:rFonts w:ascii="Times New Roman" w:eastAsia="Times New Roman" w:hAnsi="Times New Roman" w:cs="Narkisim"/>
          <w:sz w:val="20"/>
          <w:szCs w:val="20"/>
          <w:rtl/>
        </w:rPr>
        <w:fldChar w:fldCharType="separate"/>
      </w:r>
      <w:r w:rsidRPr="00692965">
        <w:rPr>
          <w:rFonts w:ascii="Times New Roman" w:eastAsia="Times New Roman" w:hAnsi="Times New Roman" w:cs="Narkisim"/>
          <w:color w:val="0000FF"/>
          <w:sz w:val="20"/>
          <w:szCs w:val="20"/>
          <w:u w:val="single"/>
          <w:rtl/>
        </w:rPr>
        <w:t>[17]</w:t>
      </w:r>
      <w:r w:rsidRPr="00692965">
        <w:rPr>
          <w:rFonts w:ascii="Times New Roman" w:eastAsia="Times New Roman" w:hAnsi="Times New Roman" w:cs="Narkisim"/>
          <w:sz w:val="20"/>
          <w:szCs w:val="20"/>
          <w:rtl/>
        </w:rPr>
        <w:fldChar w:fldCharType="end"/>
      </w:r>
      <w:bookmarkEnd w:id="49"/>
      <w:r w:rsidRPr="00692965">
        <w:rPr>
          <w:rFonts w:ascii="Times New Roman" w:eastAsia="Times New Roman" w:hAnsi="Times New Roman" w:cs="Narkisim"/>
          <w:sz w:val="20"/>
          <w:szCs w:val="20"/>
          <w:rtl/>
        </w:rPr>
        <w:t xml:space="preserve"> דיון </w:t>
      </w:r>
      <w:proofErr w:type="spellStart"/>
      <w:r w:rsidRPr="00692965">
        <w:rPr>
          <w:rFonts w:ascii="Times New Roman" w:eastAsia="Times New Roman" w:hAnsi="Times New Roman" w:cs="Narkisim"/>
          <w:sz w:val="20"/>
          <w:szCs w:val="20"/>
          <w:rtl/>
        </w:rPr>
        <w:t>בענין</w:t>
      </w:r>
      <w:proofErr w:type="spellEnd"/>
      <w:r w:rsidRPr="00692965">
        <w:rPr>
          <w:rFonts w:ascii="Times New Roman" w:eastAsia="Times New Roman" w:hAnsi="Times New Roman" w:cs="Narkisim"/>
          <w:sz w:val="20"/>
          <w:szCs w:val="20"/>
          <w:rtl/>
        </w:rPr>
        <w:t xml:space="preserve"> שיטת הירושלמי עיין מאמר "</w:t>
      </w:r>
      <w:hyperlink r:id="rId6" w:history="1">
        <w:r w:rsidRPr="00692965">
          <w:rPr>
            <w:rFonts w:ascii="Times New Roman" w:eastAsia="Times New Roman" w:hAnsi="Times New Roman" w:cs="Narkisim"/>
            <w:color w:val="0000FF"/>
            <w:sz w:val="20"/>
            <w:szCs w:val="20"/>
            <w:u w:val="single"/>
            <w:rtl/>
          </w:rPr>
          <w:t>מערכת היחסים שבין הבעל לאשתו</w:t>
        </w:r>
      </w:hyperlink>
      <w:r w:rsidRPr="00692965">
        <w:rPr>
          <w:rFonts w:ascii="Times New Roman" w:eastAsia="Times New Roman" w:hAnsi="Times New Roman" w:cs="Narkisim"/>
          <w:sz w:val="20"/>
          <w:szCs w:val="20"/>
          <w:rtl/>
        </w:rPr>
        <w:t xml:space="preserve"> " עמ' 21-34.- המערכת.</w:t>
      </w:r>
    </w:p>
    <w:bookmarkStart w:id="50" w:name="_ftn18"/>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sz w:val="20"/>
          <w:szCs w:val="20"/>
          <w:rtl/>
        </w:rPr>
      </w:pPr>
      <w:r w:rsidRPr="00692965">
        <w:rPr>
          <w:rFonts w:ascii="Times New Roman" w:eastAsia="Times New Roman" w:hAnsi="Times New Roman" w:cs="Narkisim"/>
          <w:sz w:val="20"/>
          <w:szCs w:val="20"/>
          <w:rtl/>
        </w:rPr>
        <w:fldChar w:fldCharType="begin"/>
      </w:r>
      <w:r w:rsidRPr="00692965">
        <w:rPr>
          <w:rFonts w:ascii="Times New Roman" w:eastAsia="Times New Roman" w:hAnsi="Times New Roman" w:cs="Narkisim"/>
          <w:sz w:val="20"/>
          <w:szCs w:val="20"/>
          <w:rtl/>
        </w:rPr>
        <w:instrText xml:space="preserve"> </w:instrText>
      </w:r>
      <w:r w:rsidRPr="00692965">
        <w:rPr>
          <w:rFonts w:ascii="Times New Roman" w:eastAsia="Times New Roman" w:hAnsi="Times New Roman" w:cs="Narkisim"/>
          <w:sz w:val="20"/>
          <w:szCs w:val="20"/>
        </w:rPr>
        <w:instrText>HYPERLINK "file:///X:\\vbm5779\\hebrew</w:instrText>
      </w:r>
      <w:r w:rsidRPr="00692965">
        <w:rPr>
          <w:rFonts w:ascii="Times New Roman" w:eastAsia="Times New Roman" w:hAnsi="Times New Roman" w:cs="Narkisim"/>
          <w:sz w:val="20"/>
          <w:szCs w:val="20"/>
          <w:rtl/>
        </w:rPr>
        <w:instrText>\\חובות%20הבעל%20והאישה\\</w:instrText>
      </w:r>
      <w:r w:rsidRPr="00692965">
        <w:rPr>
          <w:rFonts w:ascii="Times New Roman" w:eastAsia="Times New Roman" w:hAnsi="Times New Roman" w:cs="Narkisim"/>
          <w:sz w:val="20"/>
          <w:szCs w:val="20"/>
        </w:rPr>
        <w:instrText>ch_11blum.html" \l "_ftnref18</w:instrText>
      </w:r>
      <w:r w:rsidRPr="00692965">
        <w:rPr>
          <w:rFonts w:ascii="Times New Roman" w:eastAsia="Times New Roman" w:hAnsi="Times New Roman" w:cs="Narkisim"/>
          <w:sz w:val="20"/>
          <w:szCs w:val="20"/>
          <w:rtl/>
        </w:rPr>
        <w:instrText xml:space="preserve">" </w:instrText>
      </w:r>
      <w:r w:rsidRPr="00692965">
        <w:rPr>
          <w:rFonts w:ascii="Times New Roman" w:eastAsia="Times New Roman" w:hAnsi="Times New Roman" w:cs="Narkisim"/>
          <w:sz w:val="20"/>
          <w:szCs w:val="20"/>
          <w:rtl/>
        </w:rPr>
        <w:fldChar w:fldCharType="separate"/>
      </w:r>
      <w:r w:rsidRPr="00692965">
        <w:rPr>
          <w:rFonts w:ascii="Times New Roman" w:eastAsia="Times New Roman" w:hAnsi="Times New Roman" w:cs="Narkisim"/>
          <w:color w:val="0000FF"/>
          <w:sz w:val="20"/>
          <w:szCs w:val="20"/>
          <w:u w:val="single"/>
          <w:rtl/>
        </w:rPr>
        <w:t>[18]</w:t>
      </w:r>
      <w:r w:rsidRPr="00692965">
        <w:rPr>
          <w:rFonts w:ascii="Times New Roman" w:eastAsia="Times New Roman" w:hAnsi="Times New Roman" w:cs="Narkisim"/>
          <w:sz w:val="20"/>
          <w:szCs w:val="20"/>
          <w:rtl/>
        </w:rPr>
        <w:fldChar w:fldCharType="end"/>
      </w:r>
      <w:bookmarkEnd w:id="50"/>
      <w:r w:rsidRPr="00692965">
        <w:rPr>
          <w:rFonts w:ascii="Times New Roman" w:eastAsia="Times New Roman" w:hAnsi="Times New Roman" w:cs="Narkisim"/>
          <w:sz w:val="20"/>
          <w:szCs w:val="20"/>
          <w:rtl/>
        </w:rPr>
        <w:t xml:space="preserve"> ומצאתי הסבר דומה לכך בספר אבי </w:t>
      </w:r>
      <w:proofErr w:type="spellStart"/>
      <w:r w:rsidRPr="00692965">
        <w:rPr>
          <w:rFonts w:ascii="Times New Roman" w:eastAsia="Times New Roman" w:hAnsi="Times New Roman" w:cs="Narkisim"/>
          <w:sz w:val="20"/>
          <w:szCs w:val="20"/>
          <w:rtl/>
        </w:rPr>
        <w:t>העזרי</w:t>
      </w:r>
      <w:proofErr w:type="spellEnd"/>
      <w:r w:rsidRPr="00692965">
        <w:rPr>
          <w:rFonts w:ascii="Times New Roman" w:eastAsia="Times New Roman" w:hAnsi="Times New Roman" w:cs="Narkisim"/>
          <w:sz w:val="20"/>
          <w:szCs w:val="20"/>
          <w:rtl/>
        </w:rPr>
        <w:t xml:space="preserve"> לרב מנחם מן שך שמסביר (על הרמב"ם הנ"ל) שהרמב"ם לא פסק כרב </w:t>
      </w:r>
      <w:proofErr w:type="spellStart"/>
      <w:r w:rsidRPr="00692965">
        <w:rPr>
          <w:rFonts w:ascii="Times New Roman" w:eastAsia="Times New Roman" w:hAnsi="Times New Roman" w:cs="Narkisim"/>
          <w:sz w:val="20"/>
          <w:szCs w:val="20"/>
          <w:rtl/>
        </w:rPr>
        <w:t>הונא</w:t>
      </w:r>
      <w:proofErr w:type="spellEnd"/>
      <w:r w:rsidRPr="00692965">
        <w:rPr>
          <w:rFonts w:ascii="Times New Roman" w:eastAsia="Times New Roman" w:hAnsi="Times New Roman" w:cs="Narkisim"/>
          <w:sz w:val="20"/>
          <w:szCs w:val="20"/>
          <w:rtl/>
        </w:rPr>
        <w:t xml:space="preserve"> ממש, כי לרב </w:t>
      </w:r>
      <w:proofErr w:type="spellStart"/>
      <w:r w:rsidRPr="00692965">
        <w:rPr>
          <w:rFonts w:ascii="Times New Roman" w:eastAsia="Times New Roman" w:hAnsi="Times New Roman" w:cs="Narkisim"/>
          <w:sz w:val="20"/>
          <w:szCs w:val="20"/>
          <w:rtl/>
        </w:rPr>
        <w:t>הונא</w:t>
      </w:r>
      <w:proofErr w:type="spellEnd"/>
      <w:r w:rsidRPr="00692965">
        <w:rPr>
          <w:rFonts w:ascii="Times New Roman" w:eastAsia="Times New Roman" w:hAnsi="Times New Roman" w:cs="Narkisim"/>
          <w:sz w:val="20"/>
          <w:szCs w:val="20"/>
          <w:rtl/>
        </w:rPr>
        <w:t xml:space="preserve"> מזונות מדרבנן והרמב"ם הבין שמזונות דאורייתא ומעשה ידיה גם הם </w:t>
      </w:r>
      <w:proofErr w:type="spellStart"/>
      <w:r w:rsidRPr="00692965">
        <w:rPr>
          <w:rFonts w:ascii="Times New Roman" w:eastAsia="Times New Roman" w:hAnsi="Times New Roman" w:cs="Narkisim"/>
          <w:sz w:val="20"/>
          <w:szCs w:val="20"/>
          <w:rtl/>
        </w:rPr>
        <w:t>עיקר,ועיין</w:t>
      </w:r>
      <w:proofErr w:type="spellEnd"/>
      <w:r w:rsidRPr="00692965">
        <w:rPr>
          <w:rFonts w:ascii="Times New Roman" w:eastAsia="Times New Roman" w:hAnsi="Times New Roman" w:cs="Narkisim"/>
          <w:sz w:val="20"/>
          <w:szCs w:val="20"/>
          <w:rtl/>
        </w:rPr>
        <w:t xml:space="preserve"> שם שיטתו.</w:t>
      </w:r>
    </w:p>
    <w:bookmarkStart w:id="51" w:name="_ftn19"/>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sz w:val="20"/>
          <w:szCs w:val="20"/>
          <w:rtl/>
        </w:rPr>
      </w:pPr>
      <w:r w:rsidRPr="00692965">
        <w:rPr>
          <w:rFonts w:ascii="Times New Roman" w:eastAsia="Times New Roman" w:hAnsi="Times New Roman" w:cs="Narkisim"/>
          <w:sz w:val="20"/>
          <w:szCs w:val="20"/>
          <w:rtl/>
        </w:rPr>
        <w:fldChar w:fldCharType="begin"/>
      </w:r>
      <w:r w:rsidRPr="00692965">
        <w:rPr>
          <w:rFonts w:ascii="Times New Roman" w:eastAsia="Times New Roman" w:hAnsi="Times New Roman" w:cs="Narkisim"/>
          <w:sz w:val="20"/>
          <w:szCs w:val="20"/>
          <w:rtl/>
        </w:rPr>
        <w:instrText xml:space="preserve"> </w:instrText>
      </w:r>
      <w:r w:rsidRPr="00692965">
        <w:rPr>
          <w:rFonts w:ascii="Times New Roman" w:eastAsia="Times New Roman" w:hAnsi="Times New Roman" w:cs="Narkisim"/>
          <w:sz w:val="20"/>
          <w:szCs w:val="20"/>
        </w:rPr>
        <w:instrText>HYPERLINK "file:///X:\\vbm5779\\hebrew</w:instrText>
      </w:r>
      <w:r w:rsidRPr="00692965">
        <w:rPr>
          <w:rFonts w:ascii="Times New Roman" w:eastAsia="Times New Roman" w:hAnsi="Times New Roman" w:cs="Narkisim"/>
          <w:sz w:val="20"/>
          <w:szCs w:val="20"/>
          <w:rtl/>
        </w:rPr>
        <w:instrText>\\חובות%20הבעל%20והאישה\\</w:instrText>
      </w:r>
      <w:r w:rsidRPr="00692965">
        <w:rPr>
          <w:rFonts w:ascii="Times New Roman" w:eastAsia="Times New Roman" w:hAnsi="Times New Roman" w:cs="Narkisim"/>
          <w:sz w:val="20"/>
          <w:szCs w:val="20"/>
        </w:rPr>
        <w:instrText>ch_11blum.html" \l "_ftnref19</w:instrText>
      </w:r>
      <w:r w:rsidRPr="00692965">
        <w:rPr>
          <w:rFonts w:ascii="Times New Roman" w:eastAsia="Times New Roman" w:hAnsi="Times New Roman" w:cs="Narkisim"/>
          <w:sz w:val="20"/>
          <w:szCs w:val="20"/>
          <w:rtl/>
        </w:rPr>
        <w:instrText xml:space="preserve">" </w:instrText>
      </w:r>
      <w:r w:rsidRPr="00692965">
        <w:rPr>
          <w:rFonts w:ascii="Times New Roman" w:eastAsia="Times New Roman" w:hAnsi="Times New Roman" w:cs="Narkisim"/>
          <w:sz w:val="20"/>
          <w:szCs w:val="20"/>
          <w:rtl/>
        </w:rPr>
        <w:fldChar w:fldCharType="separate"/>
      </w:r>
      <w:r w:rsidRPr="00692965">
        <w:rPr>
          <w:rFonts w:ascii="Times New Roman" w:eastAsia="Times New Roman" w:hAnsi="Times New Roman" w:cs="Narkisim"/>
          <w:color w:val="0000FF"/>
          <w:sz w:val="20"/>
          <w:szCs w:val="20"/>
          <w:u w:val="single"/>
          <w:rtl/>
        </w:rPr>
        <w:t>[19]</w:t>
      </w:r>
      <w:r w:rsidRPr="00692965">
        <w:rPr>
          <w:rFonts w:ascii="Times New Roman" w:eastAsia="Times New Roman" w:hAnsi="Times New Roman" w:cs="Narkisim"/>
          <w:sz w:val="20"/>
          <w:szCs w:val="20"/>
          <w:rtl/>
        </w:rPr>
        <w:fldChar w:fldCharType="end"/>
      </w:r>
      <w:bookmarkEnd w:id="51"/>
      <w:r w:rsidRPr="00692965">
        <w:rPr>
          <w:rFonts w:ascii="Times New Roman" w:eastAsia="Times New Roman" w:hAnsi="Times New Roman" w:cs="Narkisim"/>
          <w:sz w:val="20"/>
          <w:szCs w:val="20"/>
          <w:rtl/>
        </w:rPr>
        <w:t xml:space="preserve"> עיין במגיד משנה (</w:t>
      </w:r>
      <w:proofErr w:type="spellStart"/>
      <w:r w:rsidRPr="00692965">
        <w:rPr>
          <w:rFonts w:ascii="Times New Roman" w:eastAsia="Times New Roman" w:hAnsi="Times New Roman" w:cs="Narkisim"/>
          <w:sz w:val="20"/>
          <w:szCs w:val="20"/>
          <w:rtl/>
        </w:rPr>
        <w:t>פכ"ג</w:t>
      </w:r>
      <w:proofErr w:type="spellEnd"/>
      <w:r w:rsidRPr="00692965">
        <w:rPr>
          <w:rFonts w:ascii="Times New Roman" w:eastAsia="Times New Roman" w:hAnsi="Times New Roman" w:cs="Narkisim"/>
          <w:sz w:val="20"/>
          <w:szCs w:val="20"/>
          <w:rtl/>
        </w:rPr>
        <w:t xml:space="preserve"> </w:t>
      </w:r>
      <w:proofErr w:type="spellStart"/>
      <w:r w:rsidRPr="00692965">
        <w:rPr>
          <w:rFonts w:ascii="Times New Roman" w:eastAsia="Times New Roman" w:hAnsi="Times New Roman" w:cs="Narkisim"/>
          <w:sz w:val="20"/>
          <w:szCs w:val="20"/>
          <w:rtl/>
        </w:rPr>
        <w:t>הי"ח</w:t>
      </w:r>
      <w:proofErr w:type="spellEnd"/>
      <w:r w:rsidRPr="00692965">
        <w:rPr>
          <w:rFonts w:ascii="Times New Roman" w:eastAsia="Times New Roman" w:hAnsi="Times New Roman" w:cs="Narkisim"/>
          <w:sz w:val="20"/>
          <w:szCs w:val="20"/>
          <w:rtl/>
        </w:rPr>
        <w:t xml:space="preserve">) שפוסק כירושלמי וכן בפתחי תשובה אבן העזר (סימן פ </w:t>
      </w:r>
      <w:proofErr w:type="spellStart"/>
      <w:r w:rsidRPr="00692965">
        <w:rPr>
          <w:rFonts w:ascii="Times New Roman" w:eastAsia="Times New Roman" w:hAnsi="Times New Roman" w:cs="Narkisim"/>
          <w:sz w:val="20"/>
          <w:szCs w:val="20"/>
          <w:rtl/>
        </w:rPr>
        <w:t>ס"ק</w:t>
      </w:r>
      <w:proofErr w:type="spellEnd"/>
      <w:r w:rsidRPr="00692965">
        <w:rPr>
          <w:rFonts w:ascii="Times New Roman" w:eastAsia="Times New Roman" w:hAnsi="Times New Roman" w:cs="Narkisim"/>
          <w:sz w:val="20"/>
          <w:szCs w:val="20"/>
          <w:rtl/>
        </w:rPr>
        <w:t xml:space="preserve"> א).</w:t>
      </w:r>
    </w:p>
    <w:bookmarkStart w:id="52" w:name="_ftn20"/>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sz w:val="20"/>
          <w:szCs w:val="20"/>
          <w:rtl/>
        </w:rPr>
      </w:pPr>
      <w:r w:rsidRPr="00692965">
        <w:rPr>
          <w:rFonts w:ascii="Times New Roman" w:eastAsia="Times New Roman" w:hAnsi="Times New Roman" w:cs="Narkisim"/>
          <w:sz w:val="20"/>
          <w:szCs w:val="20"/>
          <w:rtl/>
        </w:rPr>
        <w:fldChar w:fldCharType="begin"/>
      </w:r>
      <w:r w:rsidRPr="00692965">
        <w:rPr>
          <w:rFonts w:ascii="Times New Roman" w:eastAsia="Times New Roman" w:hAnsi="Times New Roman" w:cs="Narkisim"/>
          <w:sz w:val="20"/>
          <w:szCs w:val="20"/>
          <w:rtl/>
        </w:rPr>
        <w:instrText xml:space="preserve"> </w:instrText>
      </w:r>
      <w:r w:rsidRPr="00692965">
        <w:rPr>
          <w:rFonts w:ascii="Times New Roman" w:eastAsia="Times New Roman" w:hAnsi="Times New Roman" w:cs="Narkisim"/>
          <w:sz w:val="20"/>
          <w:szCs w:val="20"/>
        </w:rPr>
        <w:instrText>HYPERLINK "file:///X:\\vbm5779\\hebrew</w:instrText>
      </w:r>
      <w:r w:rsidRPr="00692965">
        <w:rPr>
          <w:rFonts w:ascii="Times New Roman" w:eastAsia="Times New Roman" w:hAnsi="Times New Roman" w:cs="Narkisim"/>
          <w:sz w:val="20"/>
          <w:szCs w:val="20"/>
          <w:rtl/>
        </w:rPr>
        <w:instrText>\\חובות%20הבעל%20והאישה\\</w:instrText>
      </w:r>
      <w:r w:rsidRPr="00692965">
        <w:rPr>
          <w:rFonts w:ascii="Times New Roman" w:eastAsia="Times New Roman" w:hAnsi="Times New Roman" w:cs="Narkisim"/>
          <w:sz w:val="20"/>
          <w:szCs w:val="20"/>
        </w:rPr>
        <w:instrText>ch_11blum.html" \l "_ftnref20</w:instrText>
      </w:r>
      <w:r w:rsidRPr="00692965">
        <w:rPr>
          <w:rFonts w:ascii="Times New Roman" w:eastAsia="Times New Roman" w:hAnsi="Times New Roman" w:cs="Narkisim"/>
          <w:sz w:val="20"/>
          <w:szCs w:val="20"/>
          <w:rtl/>
        </w:rPr>
        <w:instrText xml:space="preserve">" </w:instrText>
      </w:r>
      <w:r w:rsidRPr="00692965">
        <w:rPr>
          <w:rFonts w:ascii="Times New Roman" w:eastAsia="Times New Roman" w:hAnsi="Times New Roman" w:cs="Narkisim"/>
          <w:sz w:val="20"/>
          <w:szCs w:val="20"/>
          <w:rtl/>
        </w:rPr>
        <w:fldChar w:fldCharType="separate"/>
      </w:r>
      <w:r w:rsidRPr="00692965">
        <w:rPr>
          <w:rFonts w:ascii="Times New Roman" w:eastAsia="Times New Roman" w:hAnsi="Times New Roman" w:cs="Narkisim"/>
          <w:color w:val="0000FF"/>
          <w:sz w:val="20"/>
          <w:szCs w:val="20"/>
          <w:u w:val="single"/>
          <w:rtl/>
        </w:rPr>
        <w:t>[20]</w:t>
      </w:r>
      <w:r w:rsidRPr="00692965">
        <w:rPr>
          <w:rFonts w:ascii="Times New Roman" w:eastAsia="Times New Roman" w:hAnsi="Times New Roman" w:cs="Narkisim"/>
          <w:sz w:val="20"/>
          <w:szCs w:val="20"/>
          <w:rtl/>
        </w:rPr>
        <w:fldChar w:fldCharType="end"/>
      </w:r>
      <w:bookmarkEnd w:id="52"/>
      <w:r w:rsidRPr="00692965">
        <w:rPr>
          <w:rFonts w:ascii="Times New Roman" w:eastAsia="Times New Roman" w:hAnsi="Times New Roman" w:cs="Narkisim"/>
          <w:sz w:val="20"/>
          <w:szCs w:val="20"/>
          <w:rtl/>
        </w:rPr>
        <w:t xml:space="preserve"> עיין במשנה דף סד: "...ונותן לה מעה כסף לצורכה"</w:t>
      </w:r>
    </w:p>
    <w:bookmarkStart w:id="53" w:name="_ftn21"/>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sz w:val="20"/>
          <w:szCs w:val="20"/>
          <w:rtl/>
        </w:rPr>
      </w:pPr>
      <w:r w:rsidRPr="00692965">
        <w:rPr>
          <w:rFonts w:ascii="Times New Roman" w:eastAsia="Times New Roman" w:hAnsi="Times New Roman" w:cs="Narkisim"/>
          <w:sz w:val="20"/>
          <w:szCs w:val="20"/>
          <w:rtl/>
        </w:rPr>
        <w:fldChar w:fldCharType="begin"/>
      </w:r>
      <w:r w:rsidRPr="00692965">
        <w:rPr>
          <w:rFonts w:ascii="Times New Roman" w:eastAsia="Times New Roman" w:hAnsi="Times New Roman" w:cs="Narkisim"/>
          <w:sz w:val="20"/>
          <w:szCs w:val="20"/>
          <w:rtl/>
        </w:rPr>
        <w:instrText xml:space="preserve"> </w:instrText>
      </w:r>
      <w:r w:rsidRPr="00692965">
        <w:rPr>
          <w:rFonts w:ascii="Times New Roman" w:eastAsia="Times New Roman" w:hAnsi="Times New Roman" w:cs="Narkisim"/>
          <w:sz w:val="20"/>
          <w:szCs w:val="20"/>
        </w:rPr>
        <w:instrText>HYPERLINK "file:///X:\\vbm5779\\hebrew</w:instrText>
      </w:r>
      <w:r w:rsidRPr="00692965">
        <w:rPr>
          <w:rFonts w:ascii="Times New Roman" w:eastAsia="Times New Roman" w:hAnsi="Times New Roman" w:cs="Narkisim"/>
          <w:sz w:val="20"/>
          <w:szCs w:val="20"/>
          <w:rtl/>
        </w:rPr>
        <w:instrText>\\חובות%20הבעל%20והאישה\\</w:instrText>
      </w:r>
      <w:r w:rsidRPr="00692965">
        <w:rPr>
          <w:rFonts w:ascii="Times New Roman" w:eastAsia="Times New Roman" w:hAnsi="Times New Roman" w:cs="Narkisim"/>
          <w:sz w:val="20"/>
          <w:szCs w:val="20"/>
        </w:rPr>
        <w:instrText>ch_11blum.html" \l "_ftnref21</w:instrText>
      </w:r>
      <w:r w:rsidRPr="00692965">
        <w:rPr>
          <w:rFonts w:ascii="Times New Roman" w:eastAsia="Times New Roman" w:hAnsi="Times New Roman" w:cs="Narkisim"/>
          <w:sz w:val="20"/>
          <w:szCs w:val="20"/>
          <w:rtl/>
        </w:rPr>
        <w:instrText xml:space="preserve">" </w:instrText>
      </w:r>
      <w:r w:rsidRPr="00692965">
        <w:rPr>
          <w:rFonts w:ascii="Times New Roman" w:eastAsia="Times New Roman" w:hAnsi="Times New Roman" w:cs="Narkisim"/>
          <w:sz w:val="20"/>
          <w:szCs w:val="20"/>
          <w:rtl/>
        </w:rPr>
        <w:fldChar w:fldCharType="separate"/>
      </w:r>
      <w:r w:rsidRPr="00692965">
        <w:rPr>
          <w:rFonts w:ascii="Times New Roman" w:eastAsia="Times New Roman" w:hAnsi="Times New Roman" w:cs="Narkisim"/>
          <w:color w:val="0000FF"/>
          <w:sz w:val="20"/>
          <w:szCs w:val="20"/>
          <w:u w:val="single"/>
          <w:rtl/>
        </w:rPr>
        <w:t>[21]</w:t>
      </w:r>
      <w:r w:rsidRPr="00692965">
        <w:rPr>
          <w:rFonts w:ascii="Times New Roman" w:eastAsia="Times New Roman" w:hAnsi="Times New Roman" w:cs="Narkisim"/>
          <w:sz w:val="20"/>
          <w:szCs w:val="20"/>
          <w:rtl/>
        </w:rPr>
        <w:fldChar w:fldCharType="end"/>
      </w:r>
      <w:bookmarkEnd w:id="53"/>
      <w:r w:rsidRPr="00692965">
        <w:rPr>
          <w:rFonts w:ascii="Times New Roman" w:eastAsia="Times New Roman" w:hAnsi="Times New Roman" w:cs="Narkisim"/>
          <w:sz w:val="20"/>
          <w:szCs w:val="20"/>
          <w:rtl/>
        </w:rPr>
        <w:t xml:space="preserve"> אמנם לפי רב </w:t>
      </w:r>
      <w:proofErr w:type="spellStart"/>
      <w:r w:rsidRPr="00692965">
        <w:rPr>
          <w:rFonts w:ascii="Times New Roman" w:eastAsia="Times New Roman" w:hAnsi="Times New Roman" w:cs="Narkisim"/>
          <w:sz w:val="20"/>
          <w:szCs w:val="20"/>
          <w:rtl/>
        </w:rPr>
        <w:t>אדא</w:t>
      </w:r>
      <w:proofErr w:type="spellEnd"/>
      <w:r w:rsidRPr="00692965">
        <w:rPr>
          <w:rFonts w:ascii="Times New Roman" w:eastAsia="Times New Roman" w:hAnsi="Times New Roman" w:cs="Narkisim"/>
          <w:sz w:val="20"/>
          <w:szCs w:val="20"/>
          <w:rtl/>
        </w:rPr>
        <w:t xml:space="preserve"> בר אהבה משמע (לפי רוב הראשונים) שמזונות תחת מותר מעשה ידיה ומעה כסף תחת מעשה ידיה, אך אין שיטתו מוסיפה לדיוננו. ובהבנת שיטתו עיין מחלוקת </w:t>
      </w:r>
      <w:proofErr w:type="spellStart"/>
      <w:r w:rsidRPr="00692965">
        <w:rPr>
          <w:rFonts w:ascii="Times New Roman" w:eastAsia="Times New Roman" w:hAnsi="Times New Roman" w:cs="Narkisim"/>
          <w:sz w:val="20"/>
          <w:szCs w:val="20"/>
          <w:rtl/>
        </w:rPr>
        <w:t>הרשב"א</w:t>
      </w:r>
      <w:proofErr w:type="spellEnd"/>
      <w:r w:rsidRPr="00692965">
        <w:rPr>
          <w:rFonts w:ascii="Times New Roman" w:eastAsia="Times New Roman" w:hAnsi="Times New Roman" w:cs="Narkisim"/>
          <w:sz w:val="20"/>
          <w:szCs w:val="20"/>
          <w:rtl/>
        </w:rPr>
        <w:t xml:space="preserve"> </w:t>
      </w:r>
      <w:proofErr w:type="spellStart"/>
      <w:r w:rsidRPr="00692965">
        <w:rPr>
          <w:rFonts w:ascii="Times New Roman" w:eastAsia="Times New Roman" w:hAnsi="Times New Roman" w:cs="Narkisim"/>
          <w:sz w:val="20"/>
          <w:szCs w:val="20"/>
          <w:rtl/>
        </w:rPr>
        <w:t>והרא"ה</w:t>
      </w:r>
      <w:proofErr w:type="spellEnd"/>
      <w:r w:rsidRPr="00692965">
        <w:rPr>
          <w:rFonts w:ascii="Times New Roman" w:eastAsia="Times New Roman" w:hAnsi="Times New Roman" w:cs="Narkisim"/>
          <w:sz w:val="20"/>
          <w:szCs w:val="20"/>
          <w:rtl/>
        </w:rPr>
        <w:t xml:space="preserve"> שם.</w:t>
      </w:r>
    </w:p>
    <w:bookmarkStart w:id="54" w:name="_ftn22"/>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sz w:val="20"/>
          <w:szCs w:val="20"/>
          <w:rtl/>
        </w:rPr>
      </w:pPr>
      <w:r w:rsidRPr="00692965">
        <w:rPr>
          <w:rFonts w:ascii="Times New Roman" w:eastAsia="Times New Roman" w:hAnsi="Times New Roman" w:cs="Narkisim"/>
          <w:sz w:val="20"/>
          <w:szCs w:val="20"/>
          <w:rtl/>
        </w:rPr>
        <w:fldChar w:fldCharType="begin"/>
      </w:r>
      <w:r w:rsidRPr="00692965">
        <w:rPr>
          <w:rFonts w:ascii="Times New Roman" w:eastAsia="Times New Roman" w:hAnsi="Times New Roman" w:cs="Narkisim"/>
          <w:sz w:val="20"/>
          <w:szCs w:val="20"/>
          <w:rtl/>
        </w:rPr>
        <w:instrText xml:space="preserve"> </w:instrText>
      </w:r>
      <w:r w:rsidRPr="00692965">
        <w:rPr>
          <w:rFonts w:ascii="Times New Roman" w:eastAsia="Times New Roman" w:hAnsi="Times New Roman" w:cs="Narkisim"/>
          <w:sz w:val="20"/>
          <w:szCs w:val="20"/>
        </w:rPr>
        <w:instrText>HYPERLINK "file:///X:\\vbm5779\\hebrew</w:instrText>
      </w:r>
      <w:r w:rsidRPr="00692965">
        <w:rPr>
          <w:rFonts w:ascii="Times New Roman" w:eastAsia="Times New Roman" w:hAnsi="Times New Roman" w:cs="Narkisim"/>
          <w:sz w:val="20"/>
          <w:szCs w:val="20"/>
          <w:rtl/>
        </w:rPr>
        <w:instrText>\\חובות%20הבעל%20והאישה\\</w:instrText>
      </w:r>
      <w:r w:rsidRPr="00692965">
        <w:rPr>
          <w:rFonts w:ascii="Times New Roman" w:eastAsia="Times New Roman" w:hAnsi="Times New Roman" w:cs="Narkisim"/>
          <w:sz w:val="20"/>
          <w:szCs w:val="20"/>
        </w:rPr>
        <w:instrText>ch_11blum.html" \l "_ftnref22</w:instrText>
      </w:r>
      <w:r w:rsidRPr="00692965">
        <w:rPr>
          <w:rFonts w:ascii="Times New Roman" w:eastAsia="Times New Roman" w:hAnsi="Times New Roman" w:cs="Narkisim"/>
          <w:sz w:val="20"/>
          <w:szCs w:val="20"/>
          <w:rtl/>
        </w:rPr>
        <w:instrText xml:space="preserve">" </w:instrText>
      </w:r>
      <w:r w:rsidRPr="00692965">
        <w:rPr>
          <w:rFonts w:ascii="Times New Roman" w:eastAsia="Times New Roman" w:hAnsi="Times New Roman" w:cs="Narkisim"/>
          <w:sz w:val="20"/>
          <w:szCs w:val="20"/>
          <w:rtl/>
        </w:rPr>
        <w:fldChar w:fldCharType="separate"/>
      </w:r>
      <w:r w:rsidRPr="00692965">
        <w:rPr>
          <w:rFonts w:ascii="Times New Roman" w:eastAsia="Times New Roman" w:hAnsi="Times New Roman" w:cs="Narkisim"/>
          <w:color w:val="0000FF"/>
          <w:sz w:val="20"/>
          <w:szCs w:val="20"/>
          <w:u w:val="single"/>
          <w:rtl/>
        </w:rPr>
        <w:t>[22]</w:t>
      </w:r>
      <w:r w:rsidRPr="00692965">
        <w:rPr>
          <w:rFonts w:ascii="Times New Roman" w:eastAsia="Times New Roman" w:hAnsi="Times New Roman" w:cs="Narkisim"/>
          <w:sz w:val="20"/>
          <w:szCs w:val="20"/>
          <w:rtl/>
        </w:rPr>
        <w:fldChar w:fldCharType="end"/>
      </w:r>
      <w:bookmarkEnd w:id="54"/>
      <w:r w:rsidRPr="00692965">
        <w:rPr>
          <w:rFonts w:ascii="Times New Roman" w:eastAsia="Times New Roman" w:hAnsi="Times New Roman" w:cs="Narkisim"/>
          <w:sz w:val="20"/>
          <w:szCs w:val="20"/>
          <w:rtl/>
        </w:rPr>
        <w:t xml:space="preserve"> מדברי </w:t>
      </w:r>
      <w:proofErr w:type="spellStart"/>
      <w:r w:rsidRPr="00692965">
        <w:rPr>
          <w:rFonts w:ascii="Times New Roman" w:eastAsia="Times New Roman" w:hAnsi="Times New Roman" w:cs="Narkisim"/>
          <w:sz w:val="20"/>
          <w:szCs w:val="20"/>
          <w:rtl/>
        </w:rPr>
        <w:t>הרשב"א</w:t>
      </w:r>
      <w:proofErr w:type="spellEnd"/>
      <w:r w:rsidRPr="00692965">
        <w:rPr>
          <w:rFonts w:ascii="Times New Roman" w:eastAsia="Times New Roman" w:hAnsi="Times New Roman" w:cs="Narkisim"/>
          <w:sz w:val="20"/>
          <w:szCs w:val="20"/>
          <w:rtl/>
        </w:rPr>
        <w:t xml:space="preserve"> (נח: ד"ה "הוי") משמע כך, וכן הבין </w:t>
      </w:r>
      <w:proofErr w:type="spellStart"/>
      <w:r w:rsidRPr="00692965">
        <w:rPr>
          <w:rFonts w:ascii="Times New Roman" w:eastAsia="Times New Roman" w:hAnsi="Times New Roman" w:cs="Narkisim"/>
          <w:sz w:val="20"/>
          <w:szCs w:val="20"/>
          <w:rtl/>
        </w:rPr>
        <w:t>הרמ"ה</w:t>
      </w:r>
      <w:proofErr w:type="spellEnd"/>
      <w:r w:rsidRPr="00692965">
        <w:rPr>
          <w:rFonts w:ascii="Times New Roman" w:eastAsia="Times New Roman" w:hAnsi="Times New Roman" w:cs="Narkisim"/>
          <w:sz w:val="20"/>
          <w:szCs w:val="20"/>
          <w:rtl/>
        </w:rPr>
        <w:t xml:space="preserve"> (מובא בבית יוסף סוף סימן פ').</w:t>
      </w:r>
    </w:p>
    <w:bookmarkStart w:id="55" w:name="_ftn23"/>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sz w:val="20"/>
          <w:szCs w:val="20"/>
          <w:rtl/>
        </w:rPr>
      </w:pPr>
      <w:r w:rsidRPr="00692965">
        <w:rPr>
          <w:rFonts w:ascii="Times New Roman" w:eastAsia="Times New Roman" w:hAnsi="Times New Roman" w:cs="Narkisim"/>
          <w:sz w:val="20"/>
          <w:szCs w:val="20"/>
          <w:rtl/>
        </w:rPr>
        <w:fldChar w:fldCharType="begin"/>
      </w:r>
      <w:r w:rsidRPr="00692965">
        <w:rPr>
          <w:rFonts w:ascii="Times New Roman" w:eastAsia="Times New Roman" w:hAnsi="Times New Roman" w:cs="Narkisim"/>
          <w:sz w:val="20"/>
          <w:szCs w:val="20"/>
          <w:rtl/>
        </w:rPr>
        <w:instrText xml:space="preserve"> </w:instrText>
      </w:r>
      <w:r w:rsidRPr="00692965">
        <w:rPr>
          <w:rFonts w:ascii="Times New Roman" w:eastAsia="Times New Roman" w:hAnsi="Times New Roman" w:cs="Narkisim"/>
          <w:sz w:val="20"/>
          <w:szCs w:val="20"/>
        </w:rPr>
        <w:instrText>HYPERLINK "file:///X:\\vbm5779\\hebrew</w:instrText>
      </w:r>
      <w:r w:rsidRPr="00692965">
        <w:rPr>
          <w:rFonts w:ascii="Times New Roman" w:eastAsia="Times New Roman" w:hAnsi="Times New Roman" w:cs="Narkisim"/>
          <w:sz w:val="20"/>
          <w:szCs w:val="20"/>
          <w:rtl/>
        </w:rPr>
        <w:instrText>\\חובות%20הבעל%20והאישה\\</w:instrText>
      </w:r>
      <w:r w:rsidRPr="00692965">
        <w:rPr>
          <w:rFonts w:ascii="Times New Roman" w:eastAsia="Times New Roman" w:hAnsi="Times New Roman" w:cs="Narkisim"/>
          <w:sz w:val="20"/>
          <w:szCs w:val="20"/>
        </w:rPr>
        <w:instrText>ch_11blum.html" \l "_ftnref23</w:instrText>
      </w:r>
      <w:r w:rsidRPr="00692965">
        <w:rPr>
          <w:rFonts w:ascii="Times New Roman" w:eastAsia="Times New Roman" w:hAnsi="Times New Roman" w:cs="Narkisim"/>
          <w:sz w:val="20"/>
          <w:szCs w:val="20"/>
          <w:rtl/>
        </w:rPr>
        <w:instrText xml:space="preserve">" </w:instrText>
      </w:r>
      <w:r w:rsidRPr="00692965">
        <w:rPr>
          <w:rFonts w:ascii="Times New Roman" w:eastAsia="Times New Roman" w:hAnsi="Times New Roman" w:cs="Narkisim"/>
          <w:sz w:val="20"/>
          <w:szCs w:val="20"/>
          <w:rtl/>
        </w:rPr>
        <w:fldChar w:fldCharType="separate"/>
      </w:r>
      <w:r w:rsidRPr="00692965">
        <w:rPr>
          <w:rFonts w:ascii="Times New Roman" w:eastAsia="Times New Roman" w:hAnsi="Times New Roman" w:cs="Narkisim"/>
          <w:color w:val="0000FF"/>
          <w:sz w:val="20"/>
          <w:szCs w:val="20"/>
          <w:u w:val="single"/>
          <w:rtl/>
        </w:rPr>
        <w:t>[23]</w:t>
      </w:r>
      <w:r w:rsidRPr="00692965">
        <w:rPr>
          <w:rFonts w:ascii="Times New Roman" w:eastAsia="Times New Roman" w:hAnsi="Times New Roman" w:cs="Narkisim"/>
          <w:sz w:val="20"/>
          <w:szCs w:val="20"/>
          <w:rtl/>
        </w:rPr>
        <w:fldChar w:fldCharType="end"/>
      </w:r>
      <w:bookmarkEnd w:id="55"/>
      <w:r w:rsidRPr="00692965">
        <w:rPr>
          <w:rFonts w:ascii="Times New Roman" w:eastAsia="Times New Roman" w:hAnsi="Times New Roman" w:cs="Narkisim"/>
          <w:sz w:val="20"/>
          <w:szCs w:val="20"/>
          <w:rtl/>
        </w:rPr>
        <w:t xml:space="preserve"> עיין </w:t>
      </w:r>
      <w:proofErr w:type="spellStart"/>
      <w:r w:rsidRPr="00692965">
        <w:rPr>
          <w:rFonts w:ascii="Times New Roman" w:eastAsia="Times New Roman" w:hAnsi="Times New Roman" w:cs="Narkisim"/>
          <w:sz w:val="20"/>
          <w:szCs w:val="20"/>
          <w:rtl/>
        </w:rPr>
        <w:t>ברשב"א</w:t>
      </w:r>
      <w:proofErr w:type="spellEnd"/>
      <w:r w:rsidRPr="00692965">
        <w:rPr>
          <w:rFonts w:ascii="Times New Roman" w:eastAsia="Times New Roman" w:hAnsi="Times New Roman" w:cs="Narkisim"/>
          <w:sz w:val="20"/>
          <w:szCs w:val="20"/>
          <w:rtl/>
        </w:rPr>
        <w:t xml:space="preserve"> (נח: ד"ה "הוי") שאומר שאינו יכול לכופה למותר (וכר הבינו רוב הראשונים) ולעומת זאת, </w:t>
      </w:r>
      <w:proofErr w:type="spellStart"/>
      <w:r w:rsidRPr="00692965">
        <w:rPr>
          <w:rFonts w:ascii="Times New Roman" w:eastAsia="Times New Roman" w:hAnsi="Times New Roman" w:cs="Narkisim"/>
          <w:sz w:val="20"/>
          <w:szCs w:val="20"/>
          <w:rtl/>
        </w:rPr>
        <w:t>בריטב"א</w:t>
      </w:r>
      <w:proofErr w:type="spellEnd"/>
      <w:r w:rsidRPr="00692965">
        <w:rPr>
          <w:rFonts w:ascii="Times New Roman" w:eastAsia="Times New Roman" w:hAnsi="Times New Roman" w:cs="Narkisim"/>
          <w:sz w:val="20"/>
          <w:szCs w:val="20"/>
          <w:rtl/>
        </w:rPr>
        <w:t xml:space="preserve"> (נח: </w:t>
      </w:r>
      <w:proofErr w:type="spellStart"/>
      <w:r w:rsidRPr="00692965">
        <w:rPr>
          <w:rFonts w:ascii="Times New Roman" w:eastAsia="Times New Roman" w:hAnsi="Times New Roman" w:cs="Narkisim"/>
          <w:sz w:val="20"/>
          <w:szCs w:val="20"/>
          <w:rtl/>
        </w:rPr>
        <w:t>סד"ה</w:t>
      </w:r>
      <w:proofErr w:type="spellEnd"/>
      <w:r w:rsidRPr="00692965">
        <w:rPr>
          <w:rFonts w:ascii="Times New Roman" w:eastAsia="Times New Roman" w:hAnsi="Times New Roman" w:cs="Narkisim"/>
          <w:sz w:val="20"/>
          <w:szCs w:val="20"/>
          <w:rtl/>
        </w:rPr>
        <w:t xml:space="preserve"> "טעמא") משמע שיכול לכופה למותר וכן משמע </w:t>
      </w:r>
      <w:proofErr w:type="spellStart"/>
      <w:r w:rsidRPr="00692965">
        <w:rPr>
          <w:rFonts w:ascii="Times New Roman" w:eastAsia="Times New Roman" w:hAnsi="Times New Roman" w:cs="Narkisim"/>
          <w:sz w:val="20"/>
          <w:szCs w:val="20"/>
          <w:rtl/>
        </w:rPr>
        <w:t>ברא"ה</w:t>
      </w:r>
      <w:proofErr w:type="spellEnd"/>
      <w:r w:rsidRPr="00692965">
        <w:rPr>
          <w:rFonts w:ascii="Times New Roman" w:eastAsia="Times New Roman" w:hAnsi="Times New Roman" w:cs="Narkisim"/>
          <w:sz w:val="20"/>
          <w:szCs w:val="20"/>
          <w:rtl/>
        </w:rPr>
        <w:t xml:space="preserve"> (נט. ד"ה "רב </w:t>
      </w:r>
      <w:proofErr w:type="spellStart"/>
      <w:r w:rsidRPr="00692965">
        <w:rPr>
          <w:rFonts w:ascii="Times New Roman" w:eastAsia="Times New Roman" w:hAnsi="Times New Roman" w:cs="Narkisim"/>
          <w:sz w:val="20"/>
          <w:szCs w:val="20"/>
          <w:rtl/>
        </w:rPr>
        <w:t>אדא</w:t>
      </w:r>
      <w:proofErr w:type="spellEnd"/>
      <w:r w:rsidRPr="00692965">
        <w:rPr>
          <w:rFonts w:ascii="Times New Roman" w:eastAsia="Times New Roman" w:hAnsi="Times New Roman" w:cs="Narkisim"/>
          <w:sz w:val="20"/>
          <w:szCs w:val="20"/>
          <w:rtl/>
        </w:rPr>
        <w:t xml:space="preserve">"). אמנם, </w:t>
      </w:r>
      <w:proofErr w:type="spellStart"/>
      <w:r w:rsidRPr="00692965">
        <w:rPr>
          <w:rFonts w:ascii="Times New Roman" w:eastAsia="Times New Roman" w:hAnsi="Times New Roman" w:cs="Narkisim"/>
          <w:sz w:val="20"/>
          <w:szCs w:val="20"/>
          <w:rtl/>
        </w:rPr>
        <w:t>הרא"ה</w:t>
      </w:r>
      <w:proofErr w:type="spellEnd"/>
      <w:r w:rsidRPr="00692965">
        <w:rPr>
          <w:rFonts w:ascii="Times New Roman" w:eastAsia="Times New Roman" w:hAnsi="Times New Roman" w:cs="Narkisim"/>
          <w:sz w:val="20"/>
          <w:szCs w:val="20"/>
          <w:rtl/>
        </w:rPr>
        <w:t xml:space="preserve"> בדף </w:t>
      </w:r>
      <w:proofErr w:type="spellStart"/>
      <w:r w:rsidRPr="00692965">
        <w:rPr>
          <w:rFonts w:ascii="Times New Roman" w:eastAsia="Times New Roman" w:hAnsi="Times New Roman" w:cs="Narkisim"/>
          <w:sz w:val="20"/>
          <w:szCs w:val="20"/>
          <w:rtl/>
        </w:rPr>
        <w:t>קז</w:t>
      </w:r>
      <w:proofErr w:type="spellEnd"/>
      <w:r w:rsidRPr="00692965">
        <w:rPr>
          <w:rFonts w:ascii="Times New Roman" w:eastAsia="Times New Roman" w:hAnsi="Times New Roman" w:cs="Narkisim"/>
          <w:sz w:val="20"/>
          <w:szCs w:val="20"/>
          <w:rtl/>
        </w:rPr>
        <w:t xml:space="preserve">. (מופיע </w:t>
      </w:r>
      <w:proofErr w:type="spellStart"/>
      <w:r w:rsidRPr="00692965">
        <w:rPr>
          <w:rFonts w:ascii="Times New Roman" w:eastAsia="Times New Roman" w:hAnsi="Times New Roman" w:cs="Narkisim"/>
          <w:sz w:val="20"/>
          <w:szCs w:val="20"/>
          <w:rtl/>
        </w:rPr>
        <w:t>בשטמ"ק</w:t>
      </w:r>
      <w:proofErr w:type="spellEnd"/>
      <w:r w:rsidRPr="00692965">
        <w:rPr>
          <w:rFonts w:ascii="Times New Roman" w:eastAsia="Times New Roman" w:hAnsi="Times New Roman" w:cs="Narkisim"/>
          <w:sz w:val="20"/>
          <w:szCs w:val="20"/>
          <w:rtl/>
        </w:rPr>
        <w:t xml:space="preserve"> שם ד"ה "</w:t>
      </w:r>
      <w:proofErr w:type="spellStart"/>
      <w:r w:rsidRPr="00692965">
        <w:rPr>
          <w:rFonts w:ascii="Times New Roman" w:eastAsia="Times New Roman" w:hAnsi="Times New Roman" w:cs="Narkisim"/>
          <w:sz w:val="20"/>
          <w:szCs w:val="20"/>
          <w:rtl/>
        </w:rPr>
        <w:t>פוסקין</w:t>
      </w:r>
      <w:proofErr w:type="spellEnd"/>
      <w:r w:rsidRPr="00692965">
        <w:rPr>
          <w:rFonts w:ascii="Times New Roman" w:eastAsia="Times New Roman" w:hAnsi="Times New Roman" w:cs="Narkisim"/>
          <w:sz w:val="20"/>
          <w:szCs w:val="20"/>
          <w:rtl/>
        </w:rPr>
        <w:t xml:space="preserve"> </w:t>
      </w:r>
      <w:proofErr w:type="spellStart"/>
      <w:r w:rsidRPr="00692965">
        <w:rPr>
          <w:rFonts w:ascii="Times New Roman" w:eastAsia="Times New Roman" w:hAnsi="Times New Roman" w:cs="Narkisim"/>
          <w:sz w:val="20"/>
          <w:szCs w:val="20"/>
          <w:rtl/>
        </w:rPr>
        <w:t>דהא</w:t>
      </w:r>
      <w:proofErr w:type="spellEnd"/>
      <w:r w:rsidRPr="00692965">
        <w:rPr>
          <w:rFonts w:ascii="Times New Roman" w:eastAsia="Times New Roman" w:hAnsi="Times New Roman" w:cs="Narkisim"/>
          <w:sz w:val="20"/>
          <w:szCs w:val="20"/>
          <w:rtl/>
        </w:rPr>
        <w:t xml:space="preserve">") מגביל את דין </w:t>
      </w:r>
      <w:proofErr w:type="spellStart"/>
      <w:r w:rsidRPr="00692965">
        <w:rPr>
          <w:rFonts w:ascii="Times New Roman" w:eastAsia="Times New Roman" w:hAnsi="Times New Roman" w:cs="Narkisim"/>
          <w:sz w:val="20"/>
          <w:szCs w:val="20"/>
          <w:rtl/>
        </w:rPr>
        <w:t>הכפיה</w:t>
      </w:r>
      <w:proofErr w:type="spellEnd"/>
      <w:r w:rsidRPr="00692965">
        <w:rPr>
          <w:rFonts w:ascii="Times New Roman" w:eastAsia="Times New Roman" w:hAnsi="Times New Roman" w:cs="Narkisim"/>
          <w:sz w:val="20"/>
          <w:szCs w:val="20"/>
          <w:rtl/>
        </w:rPr>
        <w:t xml:space="preserve"> רק למצב שכבר גמרה את סך התוצרת שאמורה היא לספק השבוע ונשארו לה ימים פנויים. אך לכתחילה אינו יכול לכופה לעשות מותר. וכן משמע מלשון </w:t>
      </w:r>
      <w:proofErr w:type="spellStart"/>
      <w:r w:rsidRPr="00692965">
        <w:rPr>
          <w:rFonts w:ascii="Times New Roman" w:eastAsia="Times New Roman" w:hAnsi="Times New Roman" w:cs="Narkisim"/>
          <w:sz w:val="20"/>
          <w:szCs w:val="20"/>
          <w:rtl/>
        </w:rPr>
        <w:t>הריטב"א</w:t>
      </w:r>
      <w:proofErr w:type="spellEnd"/>
      <w:r w:rsidRPr="00692965">
        <w:rPr>
          <w:rFonts w:ascii="Times New Roman" w:eastAsia="Times New Roman" w:hAnsi="Times New Roman" w:cs="Narkisim"/>
          <w:sz w:val="20"/>
          <w:szCs w:val="20"/>
          <w:rtl/>
        </w:rPr>
        <w:t xml:space="preserve"> הנ"ל. אך </w:t>
      </w:r>
      <w:proofErr w:type="spellStart"/>
      <w:r w:rsidRPr="00692965">
        <w:rPr>
          <w:rFonts w:ascii="Times New Roman" w:eastAsia="Times New Roman" w:hAnsi="Times New Roman" w:cs="Narkisim"/>
          <w:sz w:val="20"/>
          <w:szCs w:val="20"/>
          <w:rtl/>
        </w:rPr>
        <w:t>בשטמ"ק</w:t>
      </w:r>
      <w:proofErr w:type="spellEnd"/>
      <w:r w:rsidRPr="00692965">
        <w:rPr>
          <w:rFonts w:ascii="Times New Roman" w:eastAsia="Times New Roman" w:hAnsi="Times New Roman" w:cs="Narkisim"/>
          <w:sz w:val="20"/>
          <w:szCs w:val="20"/>
          <w:rtl/>
        </w:rPr>
        <w:t xml:space="preserve"> (נח: ד"ה "והתוספות") מובאת שיטת רש"י </w:t>
      </w:r>
      <w:proofErr w:type="spellStart"/>
      <w:r w:rsidRPr="00692965">
        <w:rPr>
          <w:rFonts w:ascii="Times New Roman" w:eastAsia="Times New Roman" w:hAnsi="Times New Roman" w:cs="Narkisim"/>
          <w:sz w:val="20"/>
          <w:szCs w:val="20"/>
          <w:rtl/>
        </w:rPr>
        <w:t>במהדורא</w:t>
      </w:r>
      <w:proofErr w:type="spellEnd"/>
      <w:r w:rsidRPr="00692965">
        <w:rPr>
          <w:rFonts w:ascii="Times New Roman" w:eastAsia="Times New Roman" w:hAnsi="Times New Roman" w:cs="Narkisim"/>
          <w:sz w:val="20"/>
          <w:szCs w:val="20"/>
          <w:rtl/>
        </w:rPr>
        <w:t xml:space="preserve"> קמא שיכול לכופה גם לכתחילה על מותר מעשה ידיה.</w:t>
      </w:r>
    </w:p>
    <w:bookmarkStart w:id="56" w:name="_ftn24"/>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sz w:val="20"/>
          <w:szCs w:val="20"/>
          <w:rtl/>
        </w:rPr>
      </w:pPr>
      <w:r w:rsidRPr="00692965">
        <w:rPr>
          <w:rFonts w:ascii="Times New Roman" w:eastAsia="Times New Roman" w:hAnsi="Times New Roman" w:cs="Narkisim"/>
          <w:sz w:val="20"/>
          <w:szCs w:val="20"/>
          <w:rtl/>
        </w:rPr>
        <w:fldChar w:fldCharType="begin"/>
      </w:r>
      <w:r w:rsidRPr="00692965">
        <w:rPr>
          <w:rFonts w:ascii="Times New Roman" w:eastAsia="Times New Roman" w:hAnsi="Times New Roman" w:cs="Narkisim"/>
          <w:sz w:val="20"/>
          <w:szCs w:val="20"/>
          <w:rtl/>
        </w:rPr>
        <w:instrText xml:space="preserve"> </w:instrText>
      </w:r>
      <w:r w:rsidRPr="00692965">
        <w:rPr>
          <w:rFonts w:ascii="Times New Roman" w:eastAsia="Times New Roman" w:hAnsi="Times New Roman" w:cs="Narkisim"/>
          <w:sz w:val="20"/>
          <w:szCs w:val="20"/>
        </w:rPr>
        <w:instrText>HYPERLINK "file:///X:\\vbm5779\\hebrew</w:instrText>
      </w:r>
      <w:r w:rsidRPr="00692965">
        <w:rPr>
          <w:rFonts w:ascii="Times New Roman" w:eastAsia="Times New Roman" w:hAnsi="Times New Roman" w:cs="Narkisim"/>
          <w:sz w:val="20"/>
          <w:szCs w:val="20"/>
          <w:rtl/>
        </w:rPr>
        <w:instrText>\\חובות%20הבעל%20והאישה\\</w:instrText>
      </w:r>
      <w:r w:rsidRPr="00692965">
        <w:rPr>
          <w:rFonts w:ascii="Times New Roman" w:eastAsia="Times New Roman" w:hAnsi="Times New Roman" w:cs="Narkisim"/>
          <w:sz w:val="20"/>
          <w:szCs w:val="20"/>
        </w:rPr>
        <w:instrText>ch_11blum.html" \l "_ftnref24</w:instrText>
      </w:r>
      <w:r w:rsidRPr="00692965">
        <w:rPr>
          <w:rFonts w:ascii="Times New Roman" w:eastAsia="Times New Roman" w:hAnsi="Times New Roman" w:cs="Narkisim"/>
          <w:sz w:val="20"/>
          <w:szCs w:val="20"/>
          <w:rtl/>
        </w:rPr>
        <w:instrText xml:space="preserve">" </w:instrText>
      </w:r>
      <w:r w:rsidRPr="00692965">
        <w:rPr>
          <w:rFonts w:ascii="Times New Roman" w:eastAsia="Times New Roman" w:hAnsi="Times New Roman" w:cs="Narkisim"/>
          <w:sz w:val="20"/>
          <w:szCs w:val="20"/>
          <w:rtl/>
        </w:rPr>
        <w:fldChar w:fldCharType="separate"/>
      </w:r>
      <w:r w:rsidRPr="00692965">
        <w:rPr>
          <w:rFonts w:ascii="Times New Roman" w:eastAsia="Times New Roman" w:hAnsi="Times New Roman" w:cs="Narkisim"/>
          <w:color w:val="0000FF"/>
          <w:sz w:val="20"/>
          <w:szCs w:val="20"/>
          <w:u w:val="single"/>
          <w:rtl/>
        </w:rPr>
        <w:t>[24]</w:t>
      </w:r>
      <w:r w:rsidRPr="00692965">
        <w:rPr>
          <w:rFonts w:ascii="Times New Roman" w:eastAsia="Times New Roman" w:hAnsi="Times New Roman" w:cs="Narkisim"/>
          <w:sz w:val="20"/>
          <w:szCs w:val="20"/>
          <w:rtl/>
        </w:rPr>
        <w:fldChar w:fldCharType="end"/>
      </w:r>
      <w:bookmarkEnd w:id="56"/>
      <w:r w:rsidRPr="00692965">
        <w:rPr>
          <w:rFonts w:ascii="Times New Roman" w:eastAsia="Times New Roman" w:hAnsi="Times New Roman" w:cs="Narkisim"/>
          <w:sz w:val="20"/>
          <w:szCs w:val="20"/>
          <w:rtl/>
        </w:rPr>
        <w:t xml:space="preserve"> מלבד ר"ח ותוספות. עיין שם בתוספות רי"ד.</w:t>
      </w:r>
    </w:p>
    <w:bookmarkStart w:id="57" w:name="_ftn25"/>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sz w:val="20"/>
          <w:szCs w:val="20"/>
          <w:rtl/>
        </w:rPr>
      </w:pPr>
      <w:r w:rsidRPr="00692965">
        <w:rPr>
          <w:rFonts w:ascii="Times New Roman" w:eastAsia="Times New Roman" w:hAnsi="Times New Roman" w:cs="Narkisim"/>
          <w:sz w:val="20"/>
          <w:szCs w:val="20"/>
          <w:rtl/>
        </w:rPr>
        <w:fldChar w:fldCharType="begin"/>
      </w:r>
      <w:r w:rsidRPr="00692965">
        <w:rPr>
          <w:rFonts w:ascii="Times New Roman" w:eastAsia="Times New Roman" w:hAnsi="Times New Roman" w:cs="Narkisim"/>
          <w:sz w:val="20"/>
          <w:szCs w:val="20"/>
          <w:rtl/>
        </w:rPr>
        <w:instrText xml:space="preserve"> </w:instrText>
      </w:r>
      <w:r w:rsidRPr="00692965">
        <w:rPr>
          <w:rFonts w:ascii="Times New Roman" w:eastAsia="Times New Roman" w:hAnsi="Times New Roman" w:cs="Narkisim"/>
          <w:sz w:val="20"/>
          <w:szCs w:val="20"/>
        </w:rPr>
        <w:instrText>HYPERLINK "file:///X:\\vbm5779\\hebrew</w:instrText>
      </w:r>
      <w:r w:rsidRPr="00692965">
        <w:rPr>
          <w:rFonts w:ascii="Times New Roman" w:eastAsia="Times New Roman" w:hAnsi="Times New Roman" w:cs="Narkisim"/>
          <w:sz w:val="20"/>
          <w:szCs w:val="20"/>
          <w:rtl/>
        </w:rPr>
        <w:instrText>\\חובות%20הבעל%20והאישה\\</w:instrText>
      </w:r>
      <w:r w:rsidRPr="00692965">
        <w:rPr>
          <w:rFonts w:ascii="Times New Roman" w:eastAsia="Times New Roman" w:hAnsi="Times New Roman" w:cs="Narkisim"/>
          <w:sz w:val="20"/>
          <w:szCs w:val="20"/>
        </w:rPr>
        <w:instrText>ch_11blum.html" \l "_ftnref25</w:instrText>
      </w:r>
      <w:r w:rsidRPr="00692965">
        <w:rPr>
          <w:rFonts w:ascii="Times New Roman" w:eastAsia="Times New Roman" w:hAnsi="Times New Roman" w:cs="Narkisim"/>
          <w:sz w:val="20"/>
          <w:szCs w:val="20"/>
          <w:rtl/>
        </w:rPr>
        <w:instrText xml:space="preserve">" </w:instrText>
      </w:r>
      <w:r w:rsidRPr="00692965">
        <w:rPr>
          <w:rFonts w:ascii="Times New Roman" w:eastAsia="Times New Roman" w:hAnsi="Times New Roman" w:cs="Narkisim"/>
          <w:sz w:val="20"/>
          <w:szCs w:val="20"/>
          <w:rtl/>
        </w:rPr>
        <w:fldChar w:fldCharType="separate"/>
      </w:r>
      <w:r w:rsidRPr="00692965">
        <w:rPr>
          <w:rFonts w:ascii="Times New Roman" w:eastAsia="Times New Roman" w:hAnsi="Times New Roman" w:cs="Narkisim"/>
          <w:color w:val="0000FF"/>
          <w:sz w:val="20"/>
          <w:szCs w:val="20"/>
          <w:u w:val="single"/>
          <w:rtl/>
        </w:rPr>
        <w:t>[25]</w:t>
      </w:r>
      <w:r w:rsidRPr="00692965">
        <w:rPr>
          <w:rFonts w:ascii="Times New Roman" w:eastAsia="Times New Roman" w:hAnsi="Times New Roman" w:cs="Narkisim"/>
          <w:sz w:val="20"/>
          <w:szCs w:val="20"/>
          <w:rtl/>
        </w:rPr>
        <w:fldChar w:fldCharType="end"/>
      </w:r>
      <w:bookmarkEnd w:id="57"/>
      <w:r w:rsidRPr="00692965">
        <w:rPr>
          <w:rFonts w:ascii="Times New Roman" w:eastAsia="Times New Roman" w:hAnsi="Times New Roman" w:cs="Narkisim"/>
          <w:sz w:val="20"/>
          <w:szCs w:val="20"/>
          <w:rtl/>
        </w:rPr>
        <w:t xml:space="preserve"> מופיע בהוצאת </w:t>
      </w:r>
      <w:proofErr w:type="spellStart"/>
      <w:r w:rsidRPr="00692965">
        <w:rPr>
          <w:rFonts w:ascii="Times New Roman" w:eastAsia="Times New Roman" w:hAnsi="Times New Roman" w:cs="Narkisim"/>
          <w:sz w:val="20"/>
          <w:szCs w:val="20"/>
          <w:rtl/>
        </w:rPr>
        <w:t>הרשלר</w:t>
      </w:r>
      <w:proofErr w:type="spellEnd"/>
      <w:r w:rsidRPr="00692965">
        <w:rPr>
          <w:rFonts w:ascii="Times New Roman" w:eastAsia="Times New Roman" w:hAnsi="Times New Roman" w:cs="Narkisim"/>
          <w:sz w:val="20"/>
          <w:szCs w:val="20"/>
          <w:rtl/>
        </w:rPr>
        <w:t xml:space="preserve"> בעמ' קפה (שלא במקומו).</w:t>
      </w:r>
    </w:p>
    <w:bookmarkStart w:id="58" w:name="_ftn26"/>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sz w:val="20"/>
          <w:szCs w:val="20"/>
          <w:rtl/>
        </w:rPr>
      </w:pPr>
      <w:r w:rsidRPr="00692965">
        <w:rPr>
          <w:rFonts w:ascii="Times New Roman" w:eastAsia="Times New Roman" w:hAnsi="Times New Roman" w:cs="Narkisim"/>
          <w:sz w:val="20"/>
          <w:szCs w:val="20"/>
          <w:rtl/>
        </w:rPr>
        <w:fldChar w:fldCharType="begin"/>
      </w:r>
      <w:r w:rsidRPr="00692965">
        <w:rPr>
          <w:rFonts w:ascii="Times New Roman" w:eastAsia="Times New Roman" w:hAnsi="Times New Roman" w:cs="Narkisim"/>
          <w:sz w:val="20"/>
          <w:szCs w:val="20"/>
          <w:rtl/>
        </w:rPr>
        <w:instrText xml:space="preserve"> </w:instrText>
      </w:r>
      <w:r w:rsidRPr="00692965">
        <w:rPr>
          <w:rFonts w:ascii="Times New Roman" w:eastAsia="Times New Roman" w:hAnsi="Times New Roman" w:cs="Narkisim"/>
          <w:sz w:val="20"/>
          <w:szCs w:val="20"/>
        </w:rPr>
        <w:instrText>HYPERLINK "file:///X:\\vbm5779\\hebrew</w:instrText>
      </w:r>
      <w:r w:rsidRPr="00692965">
        <w:rPr>
          <w:rFonts w:ascii="Times New Roman" w:eastAsia="Times New Roman" w:hAnsi="Times New Roman" w:cs="Narkisim"/>
          <w:sz w:val="20"/>
          <w:szCs w:val="20"/>
          <w:rtl/>
        </w:rPr>
        <w:instrText>\\חובות%20הבעל%20והאישה\\</w:instrText>
      </w:r>
      <w:r w:rsidRPr="00692965">
        <w:rPr>
          <w:rFonts w:ascii="Times New Roman" w:eastAsia="Times New Roman" w:hAnsi="Times New Roman" w:cs="Narkisim"/>
          <w:sz w:val="20"/>
          <w:szCs w:val="20"/>
        </w:rPr>
        <w:instrText>ch_11blum.html" \l "_ftnref26</w:instrText>
      </w:r>
      <w:r w:rsidRPr="00692965">
        <w:rPr>
          <w:rFonts w:ascii="Times New Roman" w:eastAsia="Times New Roman" w:hAnsi="Times New Roman" w:cs="Narkisim"/>
          <w:sz w:val="20"/>
          <w:szCs w:val="20"/>
          <w:rtl/>
        </w:rPr>
        <w:instrText xml:space="preserve">" </w:instrText>
      </w:r>
      <w:r w:rsidRPr="00692965">
        <w:rPr>
          <w:rFonts w:ascii="Times New Roman" w:eastAsia="Times New Roman" w:hAnsi="Times New Roman" w:cs="Narkisim"/>
          <w:sz w:val="20"/>
          <w:szCs w:val="20"/>
          <w:rtl/>
        </w:rPr>
        <w:fldChar w:fldCharType="separate"/>
      </w:r>
      <w:r w:rsidRPr="00692965">
        <w:rPr>
          <w:rFonts w:ascii="Times New Roman" w:eastAsia="Times New Roman" w:hAnsi="Times New Roman" w:cs="Narkisim"/>
          <w:color w:val="0000FF"/>
          <w:sz w:val="20"/>
          <w:szCs w:val="20"/>
          <w:u w:val="single"/>
          <w:rtl/>
        </w:rPr>
        <w:t>[26]</w:t>
      </w:r>
      <w:r w:rsidRPr="00692965">
        <w:rPr>
          <w:rFonts w:ascii="Times New Roman" w:eastAsia="Times New Roman" w:hAnsi="Times New Roman" w:cs="Narkisim"/>
          <w:sz w:val="20"/>
          <w:szCs w:val="20"/>
          <w:rtl/>
        </w:rPr>
        <w:fldChar w:fldCharType="end"/>
      </w:r>
      <w:bookmarkEnd w:id="58"/>
      <w:r w:rsidRPr="00692965">
        <w:rPr>
          <w:rFonts w:ascii="Times New Roman" w:eastAsia="Times New Roman" w:hAnsi="Times New Roman" w:cs="Narkisim"/>
          <w:sz w:val="20"/>
          <w:szCs w:val="20"/>
          <w:rtl/>
        </w:rPr>
        <w:t xml:space="preserve"> ועיין בתוספות דף </w:t>
      </w:r>
      <w:proofErr w:type="spellStart"/>
      <w:r w:rsidRPr="00692965">
        <w:rPr>
          <w:rFonts w:ascii="Times New Roman" w:eastAsia="Times New Roman" w:hAnsi="Times New Roman" w:cs="Narkisim"/>
          <w:sz w:val="20"/>
          <w:szCs w:val="20"/>
          <w:rtl/>
        </w:rPr>
        <w:t>סו</w:t>
      </w:r>
      <w:proofErr w:type="spellEnd"/>
      <w:r w:rsidRPr="00692965">
        <w:rPr>
          <w:rFonts w:ascii="Times New Roman" w:eastAsia="Times New Roman" w:hAnsi="Times New Roman" w:cs="Narkisim"/>
          <w:sz w:val="20"/>
          <w:szCs w:val="20"/>
          <w:rtl/>
        </w:rPr>
        <w:t>. ד"ה "והא כי אחא" בתחילתו שמסביר כך.</w:t>
      </w:r>
    </w:p>
    <w:bookmarkStart w:id="59" w:name="_ftn27"/>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sz w:val="20"/>
          <w:szCs w:val="20"/>
          <w:rtl/>
        </w:rPr>
      </w:pPr>
      <w:r w:rsidRPr="00692965">
        <w:rPr>
          <w:rFonts w:ascii="Times New Roman" w:eastAsia="Times New Roman" w:hAnsi="Times New Roman" w:cs="Narkisim"/>
          <w:sz w:val="20"/>
          <w:szCs w:val="20"/>
          <w:rtl/>
        </w:rPr>
        <w:fldChar w:fldCharType="begin"/>
      </w:r>
      <w:r w:rsidRPr="00692965">
        <w:rPr>
          <w:rFonts w:ascii="Times New Roman" w:eastAsia="Times New Roman" w:hAnsi="Times New Roman" w:cs="Narkisim"/>
          <w:sz w:val="20"/>
          <w:szCs w:val="20"/>
          <w:rtl/>
        </w:rPr>
        <w:instrText xml:space="preserve"> </w:instrText>
      </w:r>
      <w:r w:rsidRPr="00692965">
        <w:rPr>
          <w:rFonts w:ascii="Times New Roman" w:eastAsia="Times New Roman" w:hAnsi="Times New Roman" w:cs="Narkisim"/>
          <w:sz w:val="20"/>
          <w:szCs w:val="20"/>
        </w:rPr>
        <w:instrText>HYPERLINK "file:///X:\\vbm5779\\hebrew</w:instrText>
      </w:r>
      <w:r w:rsidRPr="00692965">
        <w:rPr>
          <w:rFonts w:ascii="Times New Roman" w:eastAsia="Times New Roman" w:hAnsi="Times New Roman" w:cs="Narkisim"/>
          <w:sz w:val="20"/>
          <w:szCs w:val="20"/>
          <w:rtl/>
        </w:rPr>
        <w:instrText>\\חובות%20הבעל%20והאישה\\</w:instrText>
      </w:r>
      <w:r w:rsidRPr="00692965">
        <w:rPr>
          <w:rFonts w:ascii="Times New Roman" w:eastAsia="Times New Roman" w:hAnsi="Times New Roman" w:cs="Narkisim"/>
          <w:sz w:val="20"/>
          <w:szCs w:val="20"/>
        </w:rPr>
        <w:instrText>ch_11blum.html" \l "_ftnref27</w:instrText>
      </w:r>
      <w:r w:rsidRPr="00692965">
        <w:rPr>
          <w:rFonts w:ascii="Times New Roman" w:eastAsia="Times New Roman" w:hAnsi="Times New Roman" w:cs="Narkisim"/>
          <w:sz w:val="20"/>
          <w:szCs w:val="20"/>
          <w:rtl/>
        </w:rPr>
        <w:instrText xml:space="preserve">" </w:instrText>
      </w:r>
      <w:r w:rsidRPr="00692965">
        <w:rPr>
          <w:rFonts w:ascii="Times New Roman" w:eastAsia="Times New Roman" w:hAnsi="Times New Roman" w:cs="Narkisim"/>
          <w:sz w:val="20"/>
          <w:szCs w:val="20"/>
          <w:rtl/>
        </w:rPr>
        <w:fldChar w:fldCharType="separate"/>
      </w:r>
      <w:r w:rsidRPr="00692965">
        <w:rPr>
          <w:rFonts w:ascii="Times New Roman" w:eastAsia="Times New Roman" w:hAnsi="Times New Roman" w:cs="Narkisim"/>
          <w:color w:val="0000FF"/>
          <w:sz w:val="20"/>
          <w:szCs w:val="20"/>
          <w:u w:val="single"/>
          <w:rtl/>
        </w:rPr>
        <w:t>[27]</w:t>
      </w:r>
      <w:r w:rsidRPr="00692965">
        <w:rPr>
          <w:rFonts w:ascii="Times New Roman" w:eastAsia="Times New Roman" w:hAnsi="Times New Roman" w:cs="Narkisim"/>
          <w:sz w:val="20"/>
          <w:szCs w:val="20"/>
          <w:rtl/>
        </w:rPr>
        <w:fldChar w:fldCharType="end"/>
      </w:r>
      <w:bookmarkEnd w:id="59"/>
      <w:r w:rsidRPr="00692965">
        <w:rPr>
          <w:rFonts w:ascii="Times New Roman" w:eastAsia="Times New Roman" w:hAnsi="Times New Roman" w:cs="Narkisim"/>
          <w:sz w:val="20"/>
          <w:szCs w:val="20"/>
          <w:rtl/>
        </w:rPr>
        <w:t xml:space="preserve"> עוד </w:t>
      </w:r>
      <w:proofErr w:type="spellStart"/>
      <w:r w:rsidRPr="00692965">
        <w:rPr>
          <w:rFonts w:ascii="Times New Roman" w:eastAsia="Times New Roman" w:hAnsi="Times New Roman" w:cs="Narkisim"/>
          <w:sz w:val="20"/>
          <w:szCs w:val="20"/>
          <w:rtl/>
        </w:rPr>
        <w:t>בענין</w:t>
      </w:r>
      <w:proofErr w:type="spellEnd"/>
      <w:r w:rsidRPr="00692965">
        <w:rPr>
          <w:rFonts w:ascii="Times New Roman" w:eastAsia="Times New Roman" w:hAnsi="Times New Roman" w:cs="Narkisim"/>
          <w:sz w:val="20"/>
          <w:szCs w:val="20"/>
          <w:rtl/>
        </w:rPr>
        <w:t xml:space="preserve"> מצב החיובים כשהבעל </w:t>
      </w:r>
      <w:proofErr w:type="spellStart"/>
      <w:r w:rsidRPr="00692965">
        <w:rPr>
          <w:rFonts w:ascii="Times New Roman" w:eastAsia="Times New Roman" w:hAnsi="Times New Roman" w:cs="Narkisim"/>
          <w:sz w:val="20"/>
          <w:szCs w:val="20"/>
          <w:rtl/>
        </w:rPr>
        <w:t>והאשה</w:t>
      </w:r>
      <w:proofErr w:type="spellEnd"/>
      <w:r w:rsidRPr="00692965">
        <w:rPr>
          <w:rFonts w:ascii="Times New Roman" w:eastAsia="Times New Roman" w:hAnsi="Times New Roman" w:cs="Narkisim"/>
          <w:sz w:val="20"/>
          <w:szCs w:val="20"/>
          <w:rtl/>
        </w:rPr>
        <w:t xml:space="preserve"> חיים בנפרד. עיין מאמר "</w:t>
      </w:r>
      <w:hyperlink r:id="rId7" w:history="1">
        <w:r w:rsidRPr="00692965">
          <w:rPr>
            <w:rFonts w:ascii="Times New Roman" w:eastAsia="Times New Roman" w:hAnsi="Times New Roman" w:cs="Narkisim"/>
            <w:color w:val="0000FF"/>
            <w:sz w:val="20"/>
            <w:szCs w:val="20"/>
            <w:u w:val="single"/>
            <w:rtl/>
          </w:rPr>
          <w:t>מערכת היחסים שבין הבעל לאשתו</w:t>
        </w:r>
      </w:hyperlink>
      <w:r w:rsidRPr="00692965">
        <w:rPr>
          <w:rFonts w:ascii="Times New Roman" w:eastAsia="Times New Roman" w:hAnsi="Times New Roman" w:cs="Narkisim"/>
          <w:sz w:val="20"/>
          <w:szCs w:val="20"/>
          <w:rtl/>
        </w:rPr>
        <w:t xml:space="preserve"> " עמ' 28-29 בשיטת הירושלמי - המערכת.</w:t>
      </w:r>
    </w:p>
    <w:bookmarkStart w:id="60" w:name="_ftn28"/>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sz w:val="20"/>
          <w:szCs w:val="20"/>
          <w:rtl/>
        </w:rPr>
      </w:pPr>
      <w:r w:rsidRPr="00692965">
        <w:rPr>
          <w:rFonts w:ascii="Times New Roman" w:eastAsia="Times New Roman" w:hAnsi="Times New Roman" w:cs="Narkisim"/>
          <w:sz w:val="20"/>
          <w:szCs w:val="20"/>
          <w:rtl/>
        </w:rPr>
        <w:fldChar w:fldCharType="begin"/>
      </w:r>
      <w:r w:rsidRPr="00692965">
        <w:rPr>
          <w:rFonts w:ascii="Times New Roman" w:eastAsia="Times New Roman" w:hAnsi="Times New Roman" w:cs="Narkisim"/>
          <w:sz w:val="20"/>
          <w:szCs w:val="20"/>
          <w:rtl/>
        </w:rPr>
        <w:instrText xml:space="preserve"> </w:instrText>
      </w:r>
      <w:r w:rsidRPr="00692965">
        <w:rPr>
          <w:rFonts w:ascii="Times New Roman" w:eastAsia="Times New Roman" w:hAnsi="Times New Roman" w:cs="Narkisim"/>
          <w:sz w:val="20"/>
          <w:szCs w:val="20"/>
        </w:rPr>
        <w:instrText>HYPERLINK "file:///X:\\vbm5779\\hebrew</w:instrText>
      </w:r>
      <w:r w:rsidRPr="00692965">
        <w:rPr>
          <w:rFonts w:ascii="Times New Roman" w:eastAsia="Times New Roman" w:hAnsi="Times New Roman" w:cs="Narkisim"/>
          <w:sz w:val="20"/>
          <w:szCs w:val="20"/>
          <w:rtl/>
        </w:rPr>
        <w:instrText>\\חובות%20הבעל%20והאישה\\</w:instrText>
      </w:r>
      <w:r w:rsidRPr="00692965">
        <w:rPr>
          <w:rFonts w:ascii="Times New Roman" w:eastAsia="Times New Roman" w:hAnsi="Times New Roman" w:cs="Narkisim"/>
          <w:sz w:val="20"/>
          <w:szCs w:val="20"/>
        </w:rPr>
        <w:instrText>ch_11blum.html" \l "_ftnref28</w:instrText>
      </w:r>
      <w:r w:rsidRPr="00692965">
        <w:rPr>
          <w:rFonts w:ascii="Times New Roman" w:eastAsia="Times New Roman" w:hAnsi="Times New Roman" w:cs="Narkisim"/>
          <w:sz w:val="20"/>
          <w:szCs w:val="20"/>
          <w:rtl/>
        </w:rPr>
        <w:instrText xml:space="preserve">" </w:instrText>
      </w:r>
      <w:r w:rsidRPr="00692965">
        <w:rPr>
          <w:rFonts w:ascii="Times New Roman" w:eastAsia="Times New Roman" w:hAnsi="Times New Roman" w:cs="Narkisim"/>
          <w:sz w:val="20"/>
          <w:szCs w:val="20"/>
          <w:rtl/>
        </w:rPr>
        <w:fldChar w:fldCharType="separate"/>
      </w:r>
      <w:r w:rsidRPr="00692965">
        <w:rPr>
          <w:rFonts w:ascii="Times New Roman" w:eastAsia="Times New Roman" w:hAnsi="Times New Roman" w:cs="Narkisim"/>
          <w:color w:val="0000FF"/>
          <w:sz w:val="20"/>
          <w:szCs w:val="20"/>
          <w:u w:val="single"/>
          <w:rtl/>
        </w:rPr>
        <w:t>[28]</w:t>
      </w:r>
      <w:r w:rsidRPr="00692965">
        <w:rPr>
          <w:rFonts w:ascii="Times New Roman" w:eastAsia="Times New Roman" w:hAnsi="Times New Roman" w:cs="Narkisim"/>
          <w:sz w:val="20"/>
          <w:szCs w:val="20"/>
          <w:rtl/>
        </w:rPr>
        <w:fldChar w:fldCharType="end"/>
      </w:r>
      <w:bookmarkEnd w:id="60"/>
      <w:r w:rsidRPr="00692965">
        <w:rPr>
          <w:rFonts w:ascii="Times New Roman" w:eastAsia="Times New Roman" w:hAnsi="Times New Roman" w:cs="Narkisim"/>
          <w:sz w:val="20"/>
          <w:szCs w:val="20"/>
          <w:rtl/>
        </w:rPr>
        <w:t xml:space="preserve"> כגון </w:t>
      </w:r>
      <w:proofErr w:type="spellStart"/>
      <w:r w:rsidRPr="00692965">
        <w:rPr>
          <w:rFonts w:ascii="Times New Roman" w:eastAsia="Times New Roman" w:hAnsi="Times New Roman" w:cs="Narkisim"/>
          <w:sz w:val="20"/>
          <w:szCs w:val="20"/>
          <w:rtl/>
        </w:rPr>
        <w:t>שהיתה</w:t>
      </w:r>
      <w:proofErr w:type="spellEnd"/>
      <w:r w:rsidRPr="00692965">
        <w:rPr>
          <w:rFonts w:ascii="Times New Roman" w:eastAsia="Times New Roman" w:hAnsi="Times New Roman" w:cs="Narkisim"/>
          <w:sz w:val="20"/>
          <w:szCs w:val="20"/>
          <w:rtl/>
        </w:rPr>
        <w:t xml:space="preserve"> קטטה ואין מניעה מצדה לחזור - ועיין </w:t>
      </w:r>
      <w:proofErr w:type="spellStart"/>
      <w:r w:rsidRPr="00692965">
        <w:rPr>
          <w:rFonts w:ascii="Times New Roman" w:eastAsia="Times New Roman" w:hAnsi="Times New Roman" w:cs="Narkisim"/>
          <w:sz w:val="20"/>
          <w:szCs w:val="20"/>
          <w:rtl/>
        </w:rPr>
        <w:t>ברמ"א</w:t>
      </w:r>
      <w:proofErr w:type="spellEnd"/>
      <w:r w:rsidRPr="00692965">
        <w:rPr>
          <w:rFonts w:ascii="Times New Roman" w:eastAsia="Times New Roman" w:hAnsi="Times New Roman" w:cs="Narkisim"/>
          <w:sz w:val="20"/>
          <w:szCs w:val="20"/>
          <w:rtl/>
        </w:rPr>
        <w:t xml:space="preserve">. </w:t>
      </w:r>
      <w:proofErr w:type="spellStart"/>
      <w:r w:rsidRPr="00692965">
        <w:rPr>
          <w:rFonts w:ascii="Times New Roman" w:eastAsia="Times New Roman" w:hAnsi="Times New Roman" w:cs="Narkisim"/>
          <w:sz w:val="20"/>
          <w:szCs w:val="20"/>
          <w:rtl/>
        </w:rPr>
        <w:t>אה"ע</w:t>
      </w:r>
      <w:proofErr w:type="spellEnd"/>
      <w:r w:rsidRPr="00692965">
        <w:rPr>
          <w:rFonts w:ascii="Times New Roman" w:eastAsia="Times New Roman" w:hAnsi="Times New Roman" w:cs="Narkisim"/>
          <w:sz w:val="20"/>
          <w:szCs w:val="20"/>
          <w:rtl/>
        </w:rPr>
        <w:t xml:space="preserve"> סימן ע' סע' י"ב.</w:t>
      </w:r>
    </w:p>
    <w:bookmarkStart w:id="61" w:name="_ftn29"/>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sz w:val="20"/>
          <w:szCs w:val="20"/>
          <w:rtl/>
        </w:rPr>
      </w:pPr>
      <w:r w:rsidRPr="00692965">
        <w:rPr>
          <w:rFonts w:ascii="Times New Roman" w:eastAsia="Times New Roman" w:hAnsi="Times New Roman" w:cs="Narkisim"/>
          <w:sz w:val="20"/>
          <w:szCs w:val="20"/>
          <w:rtl/>
        </w:rPr>
        <w:fldChar w:fldCharType="begin"/>
      </w:r>
      <w:r w:rsidRPr="00692965">
        <w:rPr>
          <w:rFonts w:ascii="Times New Roman" w:eastAsia="Times New Roman" w:hAnsi="Times New Roman" w:cs="Narkisim"/>
          <w:sz w:val="20"/>
          <w:szCs w:val="20"/>
          <w:rtl/>
        </w:rPr>
        <w:instrText xml:space="preserve"> </w:instrText>
      </w:r>
      <w:r w:rsidRPr="00692965">
        <w:rPr>
          <w:rFonts w:ascii="Times New Roman" w:eastAsia="Times New Roman" w:hAnsi="Times New Roman" w:cs="Narkisim"/>
          <w:sz w:val="20"/>
          <w:szCs w:val="20"/>
        </w:rPr>
        <w:instrText>HYPERLINK "file:///X:\\vbm5779\\hebrew</w:instrText>
      </w:r>
      <w:r w:rsidRPr="00692965">
        <w:rPr>
          <w:rFonts w:ascii="Times New Roman" w:eastAsia="Times New Roman" w:hAnsi="Times New Roman" w:cs="Narkisim"/>
          <w:sz w:val="20"/>
          <w:szCs w:val="20"/>
          <w:rtl/>
        </w:rPr>
        <w:instrText>\\חובות%20הבעל%20והאישה\\</w:instrText>
      </w:r>
      <w:r w:rsidRPr="00692965">
        <w:rPr>
          <w:rFonts w:ascii="Times New Roman" w:eastAsia="Times New Roman" w:hAnsi="Times New Roman" w:cs="Narkisim"/>
          <w:sz w:val="20"/>
          <w:szCs w:val="20"/>
        </w:rPr>
        <w:instrText>ch_11blum.html" \l "_ftnref29</w:instrText>
      </w:r>
      <w:r w:rsidRPr="00692965">
        <w:rPr>
          <w:rFonts w:ascii="Times New Roman" w:eastAsia="Times New Roman" w:hAnsi="Times New Roman" w:cs="Narkisim"/>
          <w:sz w:val="20"/>
          <w:szCs w:val="20"/>
          <w:rtl/>
        </w:rPr>
        <w:instrText xml:space="preserve">" </w:instrText>
      </w:r>
      <w:r w:rsidRPr="00692965">
        <w:rPr>
          <w:rFonts w:ascii="Times New Roman" w:eastAsia="Times New Roman" w:hAnsi="Times New Roman" w:cs="Narkisim"/>
          <w:sz w:val="20"/>
          <w:szCs w:val="20"/>
          <w:rtl/>
        </w:rPr>
        <w:fldChar w:fldCharType="separate"/>
      </w:r>
      <w:r w:rsidRPr="00692965">
        <w:rPr>
          <w:rFonts w:ascii="Times New Roman" w:eastAsia="Times New Roman" w:hAnsi="Times New Roman" w:cs="Narkisim"/>
          <w:color w:val="0000FF"/>
          <w:sz w:val="20"/>
          <w:szCs w:val="20"/>
          <w:u w:val="single"/>
          <w:rtl/>
        </w:rPr>
        <w:t>[29]</w:t>
      </w:r>
      <w:r w:rsidRPr="00692965">
        <w:rPr>
          <w:rFonts w:ascii="Times New Roman" w:eastAsia="Times New Roman" w:hAnsi="Times New Roman" w:cs="Narkisim"/>
          <w:sz w:val="20"/>
          <w:szCs w:val="20"/>
          <w:rtl/>
        </w:rPr>
        <w:fldChar w:fldCharType="end"/>
      </w:r>
      <w:bookmarkEnd w:id="61"/>
      <w:r w:rsidRPr="00692965">
        <w:rPr>
          <w:rFonts w:ascii="Times New Roman" w:eastAsia="Times New Roman" w:hAnsi="Times New Roman" w:cs="Narkisim"/>
          <w:sz w:val="20"/>
          <w:szCs w:val="20"/>
          <w:rtl/>
        </w:rPr>
        <w:t xml:space="preserve"> אמנם גם בבעל שייך לדבר על שני מצבים - אם הלך מחמת קטטה, או שהלך מתוקף נסיבות מציאותיות, ובמרדכי פרק שני דייני גזירות סימן רס"ז אכן מחלק ביניהם, אך אין החילוק </w:t>
      </w:r>
      <w:proofErr w:type="spellStart"/>
      <w:r w:rsidRPr="00692965">
        <w:rPr>
          <w:rFonts w:ascii="Times New Roman" w:eastAsia="Times New Roman" w:hAnsi="Times New Roman" w:cs="Narkisim"/>
          <w:sz w:val="20"/>
          <w:szCs w:val="20"/>
          <w:rtl/>
        </w:rPr>
        <w:t>רלונטי</w:t>
      </w:r>
      <w:proofErr w:type="spellEnd"/>
      <w:r w:rsidRPr="00692965">
        <w:rPr>
          <w:rFonts w:ascii="Times New Roman" w:eastAsia="Times New Roman" w:hAnsi="Times New Roman" w:cs="Narkisim"/>
          <w:sz w:val="20"/>
          <w:szCs w:val="20"/>
          <w:rtl/>
        </w:rPr>
        <w:t xml:space="preserve"> לדיוננו.</w:t>
      </w:r>
    </w:p>
    <w:bookmarkStart w:id="62" w:name="_ftn30"/>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sz w:val="20"/>
          <w:szCs w:val="20"/>
          <w:rtl/>
        </w:rPr>
      </w:pPr>
      <w:r w:rsidRPr="00692965">
        <w:rPr>
          <w:rFonts w:ascii="Times New Roman" w:eastAsia="Times New Roman" w:hAnsi="Times New Roman" w:cs="Narkisim"/>
          <w:sz w:val="20"/>
          <w:szCs w:val="20"/>
          <w:rtl/>
        </w:rPr>
        <w:fldChar w:fldCharType="begin"/>
      </w:r>
      <w:r w:rsidRPr="00692965">
        <w:rPr>
          <w:rFonts w:ascii="Times New Roman" w:eastAsia="Times New Roman" w:hAnsi="Times New Roman" w:cs="Narkisim"/>
          <w:sz w:val="20"/>
          <w:szCs w:val="20"/>
          <w:rtl/>
        </w:rPr>
        <w:instrText xml:space="preserve"> </w:instrText>
      </w:r>
      <w:r w:rsidRPr="00692965">
        <w:rPr>
          <w:rFonts w:ascii="Times New Roman" w:eastAsia="Times New Roman" w:hAnsi="Times New Roman" w:cs="Narkisim"/>
          <w:sz w:val="20"/>
          <w:szCs w:val="20"/>
        </w:rPr>
        <w:instrText>HYPERLINK "file:///X:\\vbm5779\\hebrew</w:instrText>
      </w:r>
      <w:r w:rsidRPr="00692965">
        <w:rPr>
          <w:rFonts w:ascii="Times New Roman" w:eastAsia="Times New Roman" w:hAnsi="Times New Roman" w:cs="Narkisim"/>
          <w:sz w:val="20"/>
          <w:szCs w:val="20"/>
          <w:rtl/>
        </w:rPr>
        <w:instrText>\\חובות%20הבעל%20והאישה\\</w:instrText>
      </w:r>
      <w:r w:rsidRPr="00692965">
        <w:rPr>
          <w:rFonts w:ascii="Times New Roman" w:eastAsia="Times New Roman" w:hAnsi="Times New Roman" w:cs="Narkisim"/>
          <w:sz w:val="20"/>
          <w:szCs w:val="20"/>
        </w:rPr>
        <w:instrText>ch_11blum.html" \l "_ftnref30</w:instrText>
      </w:r>
      <w:r w:rsidRPr="00692965">
        <w:rPr>
          <w:rFonts w:ascii="Times New Roman" w:eastAsia="Times New Roman" w:hAnsi="Times New Roman" w:cs="Narkisim"/>
          <w:sz w:val="20"/>
          <w:szCs w:val="20"/>
          <w:rtl/>
        </w:rPr>
        <w:instrText xml:space="preserve">" </w:instrText>
      </w:r>
      <w:r w:rsidRPr="00692965">
        <w:rPr>
          <w:rFonts w:ascii="Times New Roman" w:eastAsia="Times New Roman" w:hAnsi="Times New Roman" w:cs="Narkisim"/>
          <w:sz w:val="20"/>
          <w:szCs w:val="20"/>
          <w:rtl/>
        </w:rPr>
        <w:fldChar w:fldCharType="separate"/>
      </w:r>
      <w:r w:rsidRPr="00692965">
        <w:rPr>
          <w:rFonts w:ascii="Times New Roman" w:eastAsia="Times New Roman" w:hAnsi="Times New Roman" w:cs="Narkisim"/>
          <w:color w:val="0000FF"/>
          <w:sz w:val="20"/>
          <w:szCs w:val="20"/>
          <w:u w:val="single"/>
          <w:rtl/>
        </w:rPr>
        <w:t>[30]</w:t>
      </w:r>
      <w:r w:rsidRPr="00692965">
        <w:rPr>
          <w:rFonts w:ascii="Times New Roman" w:eastAsia="Times New Roman" w:hAnsi="Times New Roman" w:cs="Narkisim"/>
          <w:sz w:val="20"/>
          <w:szCs w:val="20"/>
          <w:rtl/>
        </w:rPr>
        <w:fldChar w:fldCharType="end"/>
      </w:r>
      <w:bookmarkEnd w:id="62"/>
      <w:r w:rsidRPr="00692965">
        <w:rPr>
          <w:rFonts w:ascii="Times New Roman" w:eastAsia="Times New Roman" w:hAnsi="Times New Roman" w:cs="Narkisim"/>
          <w:sz w:val="20"/>
          <w:szCs w:val="20"/>
          <w:rtl/>
        </w:rPr>
        <w:t xml:space="preserve"> עיין </w:t>
      </w:r>
      <w:proofErr w:type="spellStart"/>
      <w:r w:rsidRPr="00692965">
        <w:rPr>
          <w:rFonts w:ascii="Times New Roman" w:eastAsia="Times New Roman" w:hAnsi="Times New Roman" w:cs="Narkisim"/>
          <w:sz w:val="20"/>
          <w:szCs w:val="20"/>
          <w:rtl/>
        </w:rPr>
        <w:t>בריטב"א</w:t>
      </w:r>
      <w:proofErr w:type="spellEnd"/>
      <w:r w:rsidRPr="00692965">
        <w:rPr>
          <w:rFonts w:ascii="Times New Roman" w:eastAsia="Times New Roman" w:hAnsi="Times New Roman" w:cs="Narkisim"/>
          <w:sz w:val="20"/>
          <w:szCs w:val="20"/>
          <w:rtl/>
        </w:rPr>
        <w:t xml:space="preserve"> (</w:t>
      </w:r>
      <w:proofErr w:type="spellStart"/>
      <w:r w:rsidRPr="00692965">
        <w:rPr>
          <w:rFonts w:ascii="Times New Roman" w:eastAsia="Times New Roman" w:hAnsi="Times New Roman" w:cs="Narkisim"/>
          <w:sz w:val="20"/>
          <w:szCs w:val="20"/>
          <w:rtl/>
        </w:rPr>
        <w:t>סג</w:t>
      </w:r>
      <w:proofErr w:type="spellEnd"/>
      <w:r w:rsidRPr="00692965">
        <w:rPr>
          <w:rFonts w:ascii="Times New Roman" w:eastAsia="Times New Roman" w:hAnsi="Times New Roman" w:cs="Narkisim"/>
          <w:sz w:val="20"/>
          <w:szCs w:val="20"/>
          <w:rtl/>
        </w:rPr>
        <w:t xml:space="preserve">. ד"ה "מורדת ממאי") שמשמע שהבין שדין מזונות תחת מעשה ידיים הוא דין ממוני בשורשו וכן עיין </w:t>
      </w:r>
      <w:proofErr w:type="spellStart"/>
      <w:r w:rsidRPr="00692965">
        <w:rPr>
          <w:rFonts w:ascii="Times New Roman" w:eastAsia="Times New Roman" w:hAnsi="Times New Roman" w:cs="Narkisim"/>
          <w:sz w:val="20"/>
          <w:szCs w:val="20"/>
          <w:rtl/>
        </w:rPr>
        <w:t>בריטב"א</w:t>
      </w:r>
      <w:proofErr w:type="spellEnd"/>
      <w:r w:rsidRPr="00692965">
        <w:rPr>
          <w:rFonts w:ascii="Times New Roman" w:eastAsia="Times New Roman" w:hAnsi="Times New Roman" w:cs="Narkisim"/>
          <w:sz w:val="20"/>
          <w:szCs w:val="20"/>
          <w:rtl/>
        </w:rPr>
        <w:t xml:space="preserve"> (ע: ד"ה "ואם איתא") שמסביר שגם לרב </w:t>
      </w:r>
      <w:proofErr w:type="spellStart"/>
      <w:r w:rsidRPr="00692965">
        <w:rPr>
          <w:rFonts w:ascii="Times New Roman" w:eastAsia="Times New Roman" w:hAnsi="Times New Roman" w:cs="Narkisim"/>
          <w:sz w:val="20"/>
          <w:szCs w:val="20"/>
          <w:rtl/>
        </w:rPr>
        <w:t>הונא</w:t>
      </w:r>
      <w:proofErr w:type="spellEnd"/>
      <w:r w:rsidRPr="00692965">
        <w:rPr>
          <w:rFonts w:ascii="Times New Roman" w:eastAsia="Times New Roman" w:hAnsi="Times New Roman" w:cs="Narkisim"/>
          <w:sz w:val="20"/>
          <w:szCs w:val="20"/>
          <w:rtl/>
        </w:rPr>
        <w:t xml:space="preserve"> יכול </w:t>
      </w:r>
      <w:proofErr w:type="spellStart"/>
      <w:r w:rsidRPr="00692965">
        <w:rPr>
          <w:rFonts w:ascii="Times New Roman" w:eastAsia="Times New Roman" w:hAnsi="Times New Roman" w:cs="Narkisim"/>
          <w:sz w:val="20"/>
          <w:szCs w:val="20"/>
          <w:rtl/>
        </w:rPr>
        <w:t>לפורעה</w:t>
      </w:r>
      <w:proofErr w:type="spellEnd"/>
      <w:r w:rsidRPr="00692965">
        <w:rPr>
          <w:rFonts w:ascii="Times New Roman" w:eastAsia="Times New Roman" w:hAnsi="Times New Roman" w:cs="Narkisim"/>
          <w:sz w:val="20"/>
          <w:szCs w:val="20"/>
          <w:rtl/>
        </w:rPr>
        <w:t xml:space="preserve"> כנגד חובו </w:t>
      </w:r>
      <w:proofErr w:type="spellStart"/>
      <w:r w:rsidRPr="00692965">
        <w:rPr>
          <w:rFonts w:ascii="Times New Roman" w:eastAsia="Times New Roman" w:hAnsi="Times New Roman" w:cs="Narkisim"/>
          <w:sz w:val="20"/>
          <w:szCs w:val="20"/>
          <w:rtl/>
        </w:rPr>
        <w:t>בדספקה</w:t>
      </w:r>
      <w:proofErr w:type="spellEnd"/>
      <w:r w:rsidRPr="00692965">
        <w:rPr>
          <w:rFonts w:ascii="Times New Roman" w:eastAsia="Times New Roman" w:hAnsi="Times New Roman" w:cs="Narkisim"/>
          <w:sz w:val="20"/>
          <w:szCs w:val="20"/>
          <w:rtl/>
        </w:rPr>
        <w:t>.</w:t>
      </w:r>
    </w:p>
    <w:bookmarkStart w:id="63" w:name="_ftn31"/>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sz w:val="20"/>
          <w:szCs w:val="20"/>
          <w:rtl/>
        </w:rPr>
      </w:pPr>
      <w:r w:rsidRPr="00692965">
        <w:rPr>
          <w:rFonts w:ascii="Times New Roman" w:eastAsia="Times New Roman" w:hAnsi="Times New Roman" w:cs="Narkisim"/>
          <w:sz w:val="20"/>
          <w:szCs w:val="20"/>
          <w:rtl/>
        </w:rPr>
        <w:lastRenderedPageBreak/>
        <w:fldChar w:fldCharType="begin"/>
      </w:r>
      <w:r w:rsidRPr="00692965">
        <w:rPr>
          <w:rFonts w:ascii="Times New Roman" w:eastAsia="Times New Roman" w:hAnsi="Times New Roman" w:cs="Narkisim"/>
          <w:sz w:val="20"/>
          <w:szCs w:val="20"/>
          <w:rtl/>
        </w:rPr>
        <w:instrText xml:space="preserve"> </w:instrText>
      </w:r>
      <w:r w:rsidRPr="00692965">
        <w:rPr>
          <w:rFonts w:ascii="Times New Roman" w:eastAsia="Times New Roman" w:hAnsi="Times New Roman" w:cs="Narkisim"/>
          <w:sz w:val="20"/>
          <w:szCs w:val="20"/>
        </w:rPr>
        <w:instrText>HYPERLINK "file:///X:\\vbm5779\\hebrew</w:instrText>
      </w:r>
      <w:r w:rsidRPr="00692965">
        <w:rPr>
          <w:rFonts w:ascii="Times New Roman" w:eastAsia="Times New Roman" w:hAnsi="Times New Roman" w:cs="Narkisim"/>
          <w:sz w:val="20"/>
          <w:szCs w:val="20"/>
          <w:rtl/>
        </w:rPr>
        <w:instrText>\\חובות%20הבעל%20והאישה\\</w:instrText>
      </w:r>
      <w:r w:rsidRPr="00692965">
        <w:rPr>
          <w:rFonts w:ascii="Times New Roman" w:eastAsia="Times New Roman" w:hAnsi="Times New Roman" w:cs="Narkisim"/>
          <w:sz w:val="20"/>
          <w:szCs w:val="20"/>
        </w:rPr>
        <w:instrText>ch_11blum.html" \l "_ftnref31</w:instrText>
      </w:r>
      <w:r w:rsidRPr="00692965">
        <w:rPr>
          <w:rFonts w:ascii="Times New Roman" w:eastAsia="Times New Roman" w:hAnsi="Times New Roman" w:cs="Narkisim"/>
          <w:sz w:val="20"/>
          <w:szCs w:val="20"/>
          <w:rtl/>
        </w:rPr>
        <w:instrText xml:space="preserve">" </w:instrText>
      </w:r>
      <w:r w:rsidRPr="00692965">
        <w:rPr>
          <w:rFonts w:ascii="Times New Roman" w:eastAsia="Times New Roman" w:hAnsi="Times New Roman" w:cs="Narkisim"/>
          <w:sz w:val="20"/>
          <w:szCs w:val="20"/>
          <w:rtl/>
        </w:rPr>
        <w:fldChar w:fldCharType="separate"/>
      </w:r>
      <w:r w:rsidRPr="00692965">
        <w:rPr>
          <w:rFonts w:ascii="Times New Roman" w:eastAsia="Times New Roman" w:hAnsi="Times New Roman" w:cs="Narkisim"/>
          <w:color w:val="0000FF"/>
          <w:sz w:val="20"/>
          <w:szCs w:val="20"/>
          <w:u w:val="single"/>
          <w:rtl/>
        </w:rPr>
        <w:t>[31]</w:t>
      </w:r>
      <w:r w:rsidRPr="00692965">
        <w:rPr>
          <w:rFonts w:ascii="Times New Roman" w:eastAsia="Times New Roman" w:hAnsi="Times New Roman" w:cs="Narkisim"/>
          <w:sz w:val="20"/>
          <w:szCs w:val="20"/>
          <w:rtl/>
        </w:rPr>
        <w:fldChar w:fldCharType="end"/>
      </w:r>
      <w:bookmarkEnd w:id="63"/>
      <w:r w:rsidRPr="00692965">
        <w:rPr>
          <w:rFonts w:ascii="Times New Roman" w:eastAsia="Times New Roman" w:hAnsi="Times New Roman" w:cs="Narkisim"/>
          <w:sz w:val="20"/>
          <w:szCs w:val="20"/>
          <w:rtl/>
        </w:rPr>
        <w:t xml:space="preserve"> נראה לתוספות יש לחלק בין תביעת מזונות על העבר במקרה שעדיין לא זן לבין חיוב מזונות בשורשו שהוא חיוב </w:t>
      </w:r>
      <w:r w:rsidRPr="00692965">
        <w:rPr>
          <w:rFonts w:ascii="Times New Roman" w:eastAsia="Times New Roman" w:hAnsi="Times New Roman" w:cs="Narkisim"/>
          <w:sz w:val="20"/>
          <w:szCs w:val="20"/>
          <w:u w:val="single"/>
          <w:rtl/>
        </w:rPr>
        <w:t>"לזון"</w:t>
      </w:r>
      <w:r w:rsidRPr="00692965">
        <w:rPr>
          <w:rFonts w:ascii="Times New Roman" w:eastAsia="Times New Roman" w:hAnsi="Times New Roman" w:cs="Narkisim"/>
          <w:sz w:val="20"/>
          <w:szCs w:val="20"/>
          <w:rtl/>
        </w:rPr>
        <w:t xml:space="preserve"> - כמה שצריכה, אך אין דין זה קשור </w:t>
      </w:r>
      <w:proofErr w:type="spellStart"/>
      <w:r w:rsidRPr="00692965">
        <w:rPr>
          <w:rFonts w:ascii="Times New Roman" w:eastAsia="Times New Roman" w:hAnsi="Times New Roman" w:cs="Narkisim"/>
          <w:sz w:val="20"/>
          <w:szCs w:val="20"/>
          <w:rtl/>
        </w:rPr>
        <w:t>לעניננו</w:t>
      </w:r>
      <w:proofErr w:type="spellEnd"/>
      <w:r w:rsidRPr="00692965">
        <w:rPr>
          <w:rFonts w:ascii="Times New Roman" w:eastAsia="Times New Roman" w:hAnsi="Times New Roman" w:cs="Narkisim"/>
          <w:sz w:val="20"/>
          <w:szCs w:val="20"/>
          <w:rtl/>
        </w:rPr>
        <w:t xml:space="preserve"> ואכמ"ל.</w:t>
      </w:r>
    </w:p>
    <w:bookmarkStart w:id="64" w:name="_ftn32"/>
    <w:p w:rsidR="00692965" w:rsidRPr="00692965" w:rsidRDefault="00692965" w:rsidP="00692965">
      <w:pPr>
        <w:bidi/>
        <w:spacing w:before="100" w:beforeAutospacing="1" w:after="100" w:afterAutospacing="1" w:line="240" w:lineRule="auto"/>
        <w:jc w:val="both"/>
        <w:rPr>
          <w:rFonts w:ascii="Times New Roman" w:eastAsia="Times New Roman" w:hAnsi="Times New Roman" w:cs="Narkisim"/>
          <w:sz w:val="20"/>
          <w:szCs w:val="20"/>
          <w:rtl/>
        </w:rPr>
      </w:pPr>
      <w:r w:rsidRPr="00692965">
        <w:rPr>
          <w:rFonts w:ascii="Times New Roman" w:eastAsia="Times New Roman" w:hAnsi="Times New Roman" w:cs="Narkisim"/>
          <w:sz w:val="20"/>
          <w:szCs w:val="20"/>
          <w:rtl/>
        </w:rPr>
        <w:fldChar w:fldCharType="begin"/>
      </w:r>
      <w:r w:rsidRPr="00692965">
        <w:rPr>
          <w:rFonts w:ascii="Times New Roman" w:eastAsia="Times New Roman" w:hAnsi="Times New Roman" w:cs="Narkisim"/>
          <w:sz w:val="20"/>
          <w:szCs w:val="20"/>
          <w:rtl/>
        </w:rPr>
        <w:instrText xml:space="preserve"> </w:instrText>
      </w:r>
      <w:r w:rsidRPr="00692965">
        <w:rPr>
          <w:rFonts w:ascii="Times New Roman" w:eastAsia="Times New Roman" w:hAnsi="Times New Roman" w:cs="Narkisim"/>
          <w:sz w:val="20"/>
          <w:szCs w:val="20"/>
        </w:rPr>
        <w:instrText>HYPERLINK "file:///X:\\vbm5779\\hebrew</w:instrText>
      </w:r>
      <w:r w:rsidRPr="00692965">
        <w:rPr>
          <w:rFonts w:ascii="Times New Roman" w:eastAsia="Times New Roman" w:hAnsi="Times New Roman" w:cs="Narkisim"/>
          <w:sz w:val="20"/>
          <w:szCs w:val="20"/>
          <w:rtl/>
        </w:rPr>
        <w:instrText>\\חובות%20הבעל%20והאישה\\</w:instrText>
      </w:r>
      <w:r w:rsidRPr="00692965">
        <w:rPr>
          <w:rFonts w:ascii="Times New Roman" w:eastAsia="Times New Roman" w:hAnsi="Times New Roman" w:cs="Narkisim"/>
          <w:sz w:val="20"/>
          <w:szCs w:val="20"/>
        </w:rPr>
        <w:instrText>ch_11blum.html" \l "_ftnref32</w:instrText>
      </w:r>
      <w:r w:rsidRPr="00692965">
        <w:rPr>
          <w:rFonts w:ascii="Times New Roman" w:eastAsia="Times New Roman" w:hAnsi="Times New Roman" w:cs="Narkisim"/>
          <w:sz w:val="20"/>
          <w:szCs w:val="20"/>
          <w:rtl/>
        </w:rPr>
        <w:instrText xml:space="preserve">" </w:instrText>
      </w:r>
      <w:r w:rsidRPr="00692965">
        <w:rPr>
          <w:rFonts w:ascii="Times New Roman" w:eastAsia="Times New Roman" w:hAnsi="Times New Roman" w:cs="Narkisim"/>
          <w:sz w:val="20"/>
          <w:szCs w:val="20"/>
          <w:rtl/>
        </w:rPr>
        <w:fldChar w:fldCharType="separate"/>
      </w:r>
      <w:r w:rsidRPr="00692965">
        <w:rPr>
          <w:rFonts w:ascii="Times New Roman" w:eastAsia="Times New Roman" w:hAnsi="Times New Roman" w:cs="Narkisim"/>
          <w:color w:val="0000FF"/>
          <w:sz w:val="20"/>
          <w:szCs w:val="20"/>
          <w:u w:val="single"/>
          <w:rtl/>
        </w:rPr>
        <w:t>[32]</w:t>
      </w:r>
      <w:r w:rsidRPr="00692965">
        <w:rPr>
          <w:rFonts w:ascii="Times New Roman" w:eastAsia="Times New Roman" w:hAnsi="Times New Roman" w:cs="Narkisim"/>
          <w:sz w:val="20"/>
          <w:szCs w:val="20"/>
          <w:rtl/>
        </w:rPr>
        <w:fldChar w:fldCharType="end"/>
      </w:r>
      <w:bookmarkEnd w:id="64"/>
      <w:r w:rsidRPr="00692965">
        <w:rPr>
          <w:rFonts w:ascii="Times New Roman" w:eastAsia="Times New Roman" w:hAnsi="Times New Roman" w:cs="Narkisim"/>
          <w:sz w:val="20"/>
          <w:szCs w:val="20"/>
          <w:rtl/>
        </w:rPr>
        <w:t xml:space="preserve"> שיטת וספות מופיעה בראשית מאמרנו, ושיטת </w:t>
      </w:r>
      <w:proofErr w:type="spellStart"/>
      <w:r w:rsidRPr="00692965">
        <w:rPr>
          <w:rFonts w:ascii="Times New Roman" w:eastAsia="Times New Roman" w:hAnsi="Times New Roman" w:cs="Narkisim"/>
          <w:sz w:val="20"/>
          <w:szCs w:val="20"/>
          <w:rtl/>
        </w:rPr>
        <w:t>הריטב"א</w:t>
      </w:r>
      <w:proofErr w:type="spellEnd"/>
      <w:r w:rsidRPr="00692965">
        <w:rPr>
          <w:rFonts w:ascii="Times New Roman" w:eastAsia="Times New Roman" w:hAnsi="Times New Roman" w:cs="Narkisim"/>
          <w:sz w:val="20"/>
          <w:szCs w:val="20"/>
          <w:rtl/>
        </w:rPr>
        <w:t xml:space="preserve"> מוזכרת בהערה 28 לעיל.</w:t>
      </w:r>
    </w:p>
    <w:p w:rsidR="00460A74" w:rsidRDefault="00460A74" w:rsidP="00692965">
      <w:pPr>
        <w:jc w:val="both"/>
      </w:pPr>
    </w:p>
    <w:sectPr w:rsidR="00460A7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965"/>
    <w:rsid w:val="00460A74"/>
    <w:rsid w:val="006929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69296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92965"/>
    <w:rPr>
      <w:color w:val="0000FF"/>
      <w:u w:val="single"/>
    </w:rPr>
  </w:style>
  <w:style w:type="paragraph" w:customStyle="1" w:styleId="quotation">
    <w:name w:val="quotation"/>
    <w:basedOn w:val="Normal"/>
    <w:rsid w:val="006929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Normal"/>
    <w:rsid w:val="006929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3">
    <w:name w:val="h3"/>
    <w:basedOn w:val="Normal"/>
    <w:rsid w:val="006929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text">
    <w:name w:val="footnotetext"/>
    <w:basedOn w:val="Normal"/>
    <w:rsid w:val="0069296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69296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92965"/>
    <w:rPr>
      <w:color w:val="0000FF"/>
      <w:u w:val="single"/>
    </w:rPr>
  </w:style>
  <w:style w:type="paragraph" w:customStyle="1" w:styleId="quotation">
    <w:name w:val="quotation"/>
    <w:basedOn w:val="Normal"/>
    <w:rsid w:val="006929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Normal"/>
    <w:rsid w:val="006929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3">
    <w:name w:val="h3"/>
    <w:basedOn w:val="Normal"/>
    <w:rsid w:val="006929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text">
    <w:name w:val="footnotetext"/>
    <w:basedOn w:val="Normal"/>
    <w:rsid w:val="006929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717123">
      <w:bodyDiv w:val="1"/>
      <w:marLeft w:val="0"/>
      <w:marRight w:val="0"/>
      <w:marTop w:val="0"/>
      <w:marBottom w:val="0"/>
      <w:divBdr>
        <w:top w:val="none" w:sz="0" w:space="0" w:color="auto"/>
        <w:left w:val="none" w:sz="0" w:space="0" w:color="auto"/>
        <w:bottom w:val="none" w:sz="0" w:space="0" w:color="auto"/>
        <w:right w:val="none" w:sz="0" w:space="0" w:color="auto"/>
      </w:divBdr>
      <w:divsChild>
        <w:div w:id="529226398">
          <w:marLeft w:val="0"/>
          <w:marRight w:val="0"/>
          <w:marTop w:val="0"/>
          <w:marBottom w:val="0"/>
          <w:divBdr>
            <w:top w:val="none" w:sz="0" w:space="0" w:color="auto"/>
            <w:left w:val="none" w:sz="0" w:space="0" w:color="auto"/>
            <w:bottom w:val="none" w:sz="0" w:space="0" w:color="auto"/>
            <w:right w:val="none" w:sz="0" w:space="0" w:color="auto"/>
          </w:divBdr>
        </w:div>
        <w:div w:id="17584654">
          <w:marLeft w:val="0"/>
          <w:marRight w:val="0"/>
          <w:marTop w:val="0"/>
          <w:marBottom w:val="0"/>
          <w:divBdr>
            <w:top w:val="none" w:sz="0" w:space="0" w:color="auto"/>
            <w:left w:val="none" w:sz="0" w:space="0" w:color="auto"/>
            <w:bottom w:val="none" w:sz="0" w:space="0" w:color="auto"/>
            <w:right w:val="none" w:sz="0" w:space="0" w:color="auto"/>
          </w:divBdr>
          <w:divsChild>
            <w:div w:id="2087651387">
              <w:marLeft w:val="0"/>
              <w:marRight w:val="0"/>
              <w:marTop w:val="0"/>
              <w:marBottom w:val="0"/>
              <w:divBdr>
                <w:top w:val="none" w:sz="0" w:space="0" w:color="auto"/>
                <w:left w:val="none" w:sz="0" w:space="0" w:color="auto"/>
                <w:bottom w:val="none" w:sz="0" w:space="0" w:color="auto"/>
                <w:right w:val="none" w:sz="0" w:space="0" w:color="auto"/>
              </w:divBdr>
            </w:div>
            <w:div w:id="1183007599">
              <w:marLeft w:val="0"/>
              <w:marRight w:val="0"/>
              <w:marTop w:val="0"/>
              <w:marBottom w:val="0"/>
              <w:divBdr>
                <w:top w:val="none" w:sz="0" w:space="0" w:color="auto"/>
                <w:left w:val="none" w:sz="0" w:space="0" w:color="auto"/>
                <w:bottom w:val="none" w:sz="0" w:space="0" w:color="auto"/>
                <w:right w:val="none" w:sz="0" w:space="0" w:color="auto"/>
              </w:divBdr>
            </w:div>
            <w:div w:id="670984213">
              <w:marLeft w:val="0"/>
              <w:marRight w:val="0"/>
              <w:marTop w:val="0"/>
              <w:marBottom w:val="0"/>
              <w:divBdr>
                <w:top w:val="none" w:sz="0" w:space="0" w:color="auto"/>
                <w:left w:val="none" w:sz="0" w:space="0" w:color="auto"/>
                <w:bottom w:val="none" w:sz="0" w:space="0" w:color="auto"/>
                <w:right w:val="none" w:sz="0" w:space="0" w:color="auto"/>
              </w:divBdr>
            </w:div>
            <w:div w:id="541671606">
              <w:marLeft w:val="0"/>
              <w:marRight w:val="0"/>
              <w:marTop w:val="0"/>
              <w:marBottom w:val="0"/>
              <w:divBdr>
                <w:top w:val="none" w:sz="0" w:space="0" w:color="auto"/>
                <w:left w:val="none" w:sz="0" w:space="0" w:color="auto"/>
                <w:bottom w:val="none" w:sz="0" w:space="0" w:color="auto"/>
                <w:right w:val="none" w:sz="0" w:space="0" w:color="auto"/>
              </w:divBdr>
            </w:div>
            <w:div w:id="538472090">
              <w:marLeft w:val="0"/>
              <w:marRight w:val="0"/>
              <w:marTop w:val="0"/>
              <w:marBottom w:val="0"/>
              <w:divBdr>
                <w:top w:val="none" w:sz="0" w:space="0" w:color="auto"/>
                <w:left w:val="none" w:sz="0" w:space="0" w:color="auto"/>
                <w:bottom w:val="none" w:sz="0" w:space="0" w:color="auto"/>
                <w:right w:val="none" w:sz="0" w:space="0" w:color="auto"/>
              </w:divBdr>
            </w:div>
            <w:div w:id="816534886">
              <w:marLeft w:val="0"/>
              <w:marRight w:val="0"/>
              <w:marTop w:val="0"/>
              <w:marBottom w:val="0"/>
              <w:divBdr>
                <w:top w:val="none" w:sz="0" w:space="0" w:color="auto"/>
                <w:left w:val="none" w:sz="0" w:space="0" w:color="auto"/>
                <w:bottom w:val="none" w:sz="0" w:space="0" w:color="auto"/>
                <w:right w:val="none" w:sz="0" w:space="0" w:color="auto"/>
              </w:divBdr>
            </w:div>
            <w:div w:id="1442070605">
              <w:marLeft w:val="0"/>
              <w:marRight w:val="0"/>
              <w:marTop w:val="0"/>
              <w:marBottom w:val="0"/>
              <w:divBdr>
                <w:top w:val="none" w:sz="0" w:space="0" w:color="auto"/>
                <w:left w:val="none" w:sz="0" w:space="0" w:color="auto"/>
                <w:bottom w:val="none" w:sz="0" w:space="0" w:color="auto"/>
                <w:right w:val="none" w:sz="0" w:space="0" w:color="auto"/>
              </w:divBdr>
            </w:div>
            <w:div w:id="1822311564">
              <w:marLeft w:val="0"/>
              <w:marRight w:val="0"/>
              <w:marTop w:val="0"/>
              <w:marBottom w:val="0"/>
              <w:divBdr>
                <w:top w:val="none" w:sz="0" w:space="0" w:color="auto"/>
                <w:left w:val="none" w:sz="0" w:space="0" w:color="auto"/>
                <w:bottom w:val="none" w:sz="0" w:space="0" w:color="auto"/>
                <w:right w:val="none" w:sz="0" w:space="0" w:color="auto"/>
              </w:divBdr>
            </w:div>
            <w:div w:id="1413163016">
              <w:marLeft w:val="0"/>
              <w:marRight w:val="0"/>
              <w:marTop w:val="0"/>
              <w:marBottom w:val="0"/>
              <w:divBdr>
                <w:top w:val="none" w:sz="0" w:space="0" w:color="auto"/>
                <w:left w:val="none" w:sz="0" w:space="0" w:color="auto"/>
                <w:bottom w:val="none" w:sz="0" w:space="0" w:color="auto"/>
                <w:right w:val="none" w:sz="0" w:space="0" w:color="auto"/>
              </w:divBdr>
            </w:div>
            <w:div w:id="1315992896">
              <w:marLeft w:val="0"/>
              <w:marRight w:val="0"/>
              <w:marTop w:val="0"/>
              <w:marBottom w:val="0"/>
              <w:divBdr>
                <w:top w:val="none" w:sz="0" w:space="0" w:color="auto"/>
                <w:left w:val="none" w:sz="0" w:space="0" w:color="auto"/>
                <w:bottom w:val="none" w:sz="0" w:space="0" w:color="auto"/>
                <w:right w:val="none" w:sz="0" w:space="0" w:color="auto"/>
              </w:divBdr>
            </w:div>
            <w:div w:id="1328090531">
              <w:marLeft w:val="0"/>
              <w:marRight w:val="0"/>
              <w:marTop w:val="0"/>
              <w:marBottom w:val="0"/>
              <w:divBdr>
                <w:top w:val="none" w:sz="0" w:space="0" w:color="auto"/>
                <w:left w:val="none" w:sz="0" w:space="0" w:color="auto"/>
                <w:bottom w:val="none" w:sz="0" w:space="0" w:color="auto"/>
                <w:right w:val="none" w:sz="0" w:space="0" w:color="auto"/>
              </w:divBdr>
            </w:div>
            <w:div w:id="846332642">
              <w:marLeft w:val="0"/>
              <w:marRight w:val="0"/>
              <w:marTop w:val="0"/>
              <w:marBottom w:val="0"/>
              <w:divBdr>
                <w:top w:val="none" w:sz="0" w:space="0" w:color="auto"/>
                <w:left w:val="none" w:sz="0" w:space="0" w:color="auto"/>
                <w:bottom w:val="none" w:sz="0" w:space="0" w:color="auto"/>
                <w:right w:val="none" w:sz="0" w:space="0" w:color="auto"/>
              </w:divBdr>
            </w:div>
            <w:div w:id="437070511">
              <w:marLeft w:val="0"/>
              <w:marRight w:val="0"/>
              <w:marTop w:val="0"/>
              <w:marBottom w:val="0"/>
              <w:divBdr>
                <w:top w:val="none" w:sz="0" w:space="0" w:color="auto"/>
                <w:left w:val="none" w:sz="0" w:space="0" w:color="auto"/>
                <w:bottom w:val="none" w:sz="0" w:space="0" w:color="auto"/>
                <w:right w:val="none" w:sz="0" w:space="0" w:color="auto"/>
              </w:divBdr>
            </w:div>
            <w:div w:id="252906674">
              <w:marLeft w:val="0"/>
              <w:marRight w:val="0"/>
              <w:marTop w:val="0"/>
              <w:marBottom w:val="0"/>
              <w:divBdr>
                <w:top w:val="none" w:sz="0" w:space="0" w:color="auto"/>
                <w:left w:val="none" w:sz="0" w:space="0" w:color="auto"/>
                <w:bottom w:val="none" w:sz="0" w:space="0" w:color="auto"/>
                <w:right w:val="none" w:sz="0" w:space="0" w:color="auto"/>
              </w:divBdr>
            </w:div>
            <w:div w:id="286280455">
              <w:marLeft w:val="0"/>
              <w:marRight w:val="0"/>
              <w:marTop w:val="0"/>
              <w:marBottom w:val="0"/>
              <w:divBdr>
                <w:top w:val="none" w:sz="0" w:space="0" w:color="auto"/>
                <w:left w:val="none" w:sz="0" w:space="0" w:color="auto"/>
                <w:bottom w:val="none" w:sz="0" w:space="0" w:color="auto"/>
                <w:right w:val="none" w:sz="0" w:space="0" w:color="auto"/>
              </w:divBdr>
            </w:div>
            <w:div w:id="1675106808">
              <w:marLeft w:val="0"/>
              <w:marRight w:val="0"/>
              <w:marTop w:val="0"/>
              <w:marBottom w:val="0"/>
              <w:divBdr>
                <w:top w:val="none" w:sz="0" w:space="0" w:color="auto"/>
                <w:left w:val="none" w:sz="0" w:space="0" w:color="auto"/>
                <w:bottom w:val="none" w:sz="0" w:space="0" w:color="auto"/>
                <w:right w:val="none" w:sz="0" w:space="0" w:color="auto"/>
              </w:divBdr>
            </w:div>
            <w:div w:id="1254125232">
              <w:marLeft w:val="0"/>
              <w:marRight w:val="0"/>
              <w:marTop w:val="0"/>
              <w:marBottom w:val="0"/>
              <w:divBdr>
                <w:top w:val="none" w:sz="0" w:space="0" w:color="auto"/>
                <w:left w:val="none" w:sz="0" w:space="0" w:color="auto"/>
                <w:bottom w:val="none" w:sz="0" w:space="0" w:color="auto"/>
                <w:right w:val="none" w:sz="0" w:space="0" w:color="auto"/>
              </w:divBdr>
            </w:div>
            <w:div w:id="2079552780">
              <w:marLeft w:val="0"/>
              <w:marRight w:val="0"/>
              <w:marTop w:val="0"/>
              <w:marBottom w:val="0"/>
              <w:divBdr>
                <w:top w:val="none" w:sz="0" w:space="0" w:color="auto"/>
                <w:left w:val="none" w:sz="0" w:space="0" w:color="auto"/>
                <w:bottom w:val="none" w:sz="0" w:space="0" w:color="auto"/>
                <w:right w:val="none" w:sz="0" w:space="0" w:color="auto"/>
              </w:divBdr>
            </w:div>
            <w:div w:id="124546886">
              <w:marLeft w:val="0"/>
              <w:marRight w:val="0"/>
              <w:marTop w:val="0"/>
              <w:marBottom w:val="0"/>
              <w:divBdr>
                <w:top w:val="none" w:sz="0" w:space="0" w:color="auto"/>
                <w:left w:val="none" w:sz="0" w:space="0" w:color="auto"/>
                <w:bottom w:val="none" w:sz="0" w:space="0" w:color="auto"/>
                <w:right w:val="none" w:sz="0" w:space="0" w:color="auto"/>
              </w:divBdr>
            </w:div>
            <w:div w:id="1814175938">
              <w:marLeft w:val="0"/>
              <w:marRight w:val="0"/>
              <w:marTop w:val="0"/>
              <w:marBottom w:val="0"/>
              <w:divBdr>
                <w:top w:val="none" w:sz="0" w:space="0" w:color="auto"/>
                <w:left w:val="none" w:sz="0" w:space="0" w:color="auto"/>
                <w:bottom w:val="none" w:sz="0" w:space="0" w:color="auto"/>
                <w:right w:val="none" w:sz="0" w:space="0" w:color="auto"/>
              </w:divBdr>
            </w:div>
            <w:div w:id="995689980">
              <w:marLeft w:val="0"/>
              <w:marRight w:val="0"/>
              <w:marTop w:val="0"/>
              <w:marBottom w:val="0"/>
              <w:divBdr>
                <w:top w:val="none" w:sz="0" w:space="0" w:color="auto"/>
                <w:left w:val="none" w:sz="0" w:space="0" w:color="auto"/>
                <w:bottom w:val="none" w:sz="0" w:space="0" w:color="auto"/>
                <w:right w:val="none" w:sz="0" w:space="0" w:color="auto"/>
              </w:divBdr>
            </w:div>
            <w:div w:id="607657889">
              <w:marLeft w:val="0"/>
              <w:marRight w:val="0"/>
              <w:marTop w:val="0"/>
              <w:marBottom w:val="0"/>
              <w:divBdr>
                <w:top w:val="none" w:sz="0" w:space="0" w:color="auto"/>
                <w:left w:val="none" w:sz="0" w:space="0" w:color="auto"/>
                <w:bottom w:val="none" w:sz="0" w:space="0" w:color="auto"/>
                <w:right w:val="none" w:sz="0" w:space="0" w:color="auto"/>
              </w:divBdr>
            </w:div>
            <w:div w:id="1889149939">
              <w:marLeft w:val="0"/>
              <w:marRight w:val="0"/>
              <w:marTop w:val="0"/>
              <w:marBottom w:val="0"/>
              <w:divBdr>
                <w:top w:val="none" w:sz="0" w:space="0" w:color="auto"/>
                <w:left w:val="none" w:sz="0" w:space="0" w:color="auto"/>
                <w:bottom w:val="none" w:sz="0" w:space="0" w:color="auto"/>
                <w:right w:val="none" w:sz="0" w:space="0" w:color="auto"/>
              </w:divBdr>
            </w:div>
            <w:div w:id="601494304">
              <w:marLeft w:val="0"/>
              <w:marRight w:val="0"/>
              <w:marTop w:val="0"/>
              <w:marBottom w:val="0"/>
              <w:divBdr>
                <w:top w:val="none" w:sz="0" w:space="0" w:color="auto"/>
                <w:left w:val="none" w:sz="0" w:space="0" w:color="auto"/>
                <w:bottom w:val="none" w:sz="0" w:space="0" w:color="auto"/>
                <w:right w:val="none" w:sz="0" w:space="0" w:color="auto"/>
              </w:divBdr>
            </w:div>
            <w:div w:id="1119841096">
              <w:marLeft w:val="0"/>
              <w:marRight w:val="0"/>
              <w:marTop w:val="0"/>
              <w:marBottom w:val="0"/>
              <w:divBdr>
                <w:top w:val="none" w:sz="0" w:space="0" w:color="auto"/>
                <w:left w:val="none" w:sz="0" w:space="0" w:color="auto"/>
                <w:bottom w:val="none" w:sz="0" w:space="0" w:color="auto"/>
                <w:right w:val="none" w:sz="0" w:space="0" w:color="auto"/>
              </w:divBdr>
            </w:div>
            <w:div w:id="1292512083">
              <w:marLeft w:val="0"/>
              <w:marRight w:val="0"/>
              <w:marTop w:val="0"/>
              <w:marBottom w:val="0"/>
              <w:divBdr>
                <w:top w:val="none" w:sz="0" w:space="0" w:color="auto"/>
                <w:left w:val="none" w:sz="0" w:space="0" w:color="auto"/>
                <w:bottom w:val="none" w:sz="0" w:space="0" w:color="auto"/>
                <w:right w:val="none" w:sz="0" w:space="0" w:color="auto"/>
              </w:divBdr>
            </w:div>
            <w:div w:id="433982629">
              <w:marLeft w:val="0"/>
              <w:marRight w:val="0"/>
              <w:marTop w:val="0"/>
              <w:marBottom w:val="0"/>
              <w:divBdr>
                <w:top w:val="none" w:sz="0" w:space="0" w:color="auto"/>
                <w:left w:val="none" w:sz="0" w:space="0" w:color="auto"/>
                <w:bottom w:val="none" w:sz="0" w:space="0" w:color="auto"/>
                <w:right w:val="none" w:sz="0" w:space="0" w:color="auto"/>
              </w:divBdr>
            </w:div>
            <w:div w:id="354112018">
              <w:marLeft w:val="0"/>
              <w:marRight w:val="0"/>
              <w:marTop w:val="0"/>
              <w:marBottom w:val="0"/>
              <w:divBdr>
                <w:top w:val="none" w:sz="0" w:space="0" w:color="auto"/>
                <w:left w:val="none" w:sz="0" w:space="0" w:color="auto"/>
                <w:bottom w:val="none" w:sz="0" w:space="0" w:color="auto"/>
                <w:right w:val="none" w:sz="0" w:space="0" w:color="auto"/>
              </w:divBdr>
            </w:div>
            <w:div w:id="658965243">
              <w:marLeft w:val="0"/>
              <w:marRight w:val="0"/>
              <w:marTop w:val="0"/>
              <w:marBottom w:val="0"/>
              <w:divBdr>
                <w:top w:val="none" w:sz="0" w:space="0" w:color="auto"/>
                <w:left w:val="none" w:sz="0" w:space="0" w:color="auto"/>
                <w:bottom w:val="none" w:sz="0" w:space="0" w:color="auto"/>
                <w:right w:val="none" w:sz="0" w:space="0" w:color="auto"/>
              </w:divBdr>
            </w:div>
            <w:div w:id="1922787394">
              <w:marLeft w:val="0"/>
              <w:marRight w:val="0"/>
              <w:marTop w:val="0"/>
              <w:marBottom w:val="0"/>
              <w:divBdr>
                <w:top w:val="none" w:sz="0" w:space="0" w:color="auto"/>
                <w:left w:val="none" w:sz="0" w:space="0" w:color="auto"/>
                <w:bottom w:val="none" w:sz="0" w:space="0" w:color="auto"/>
                <w:right w:val="none" w:sz="0" w:space="0" w:color="auto"/>
              </w:divBdr>
            </w:div>
            <w:div w:id="1628048361">
              <w:marLeft w:val="0"/>
              <w:marRight w:val="0"/>
              <w:marTop w:val="0"/>
              <w:marBottom w:val="0"/>
              <w:divBdr>
                <w:top w:val="none" w:sz="0" w:space="0" w:color="auto"/>
                <w:left w:val="none" w:sz="0" w:space="0" w:color="auto"/>
                <w:bottom w:val="none" w:sz="0" w:space="0" w:color="auto"/>
                <w:right w:val="none" w:sz="0" w:space="0" w:color="auto"/>
              </w:divBdr>
            </w:div>
            <w:div w:id="165368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X:\vbm5779\hebrew\&#1495;&#1493;&#1489;&#1493;&#1514;%20&#1492;&#1489;&#1506;&#1500;%20&#1493;&#1492;&#1488;&#1497;&#1513;&#1492;\ch_02lifsh.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X:\vbm5779\hebrew\&#1495;&#1493;&#1489;&#1493;&#1514;%20&#1492;&#1489;&#1506;&#1500;%20&#1493;&#1492;&#1488;&#1497;&#1513;&#1492;\ch_02lifsh.html" TargetMode="External"/><Relationship Id="rId5" Type="http://schemas.openxmlformats.org/officeDocument/2006/relationships/hyperlink" Target="file:///X:\vbm5779\hebrew\&#1495;&#1493;&#1489;&#1493;&#1514;%20&#1492;&#1489;&#1506;&#1500;%20&#1493;&#1492;&#1488;&#1497;&#1513;&#1492;\ch_15win.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4355</Words>
  <Characters>24825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1</cp:revision>
  <dcterms:created xsi:type="dcterms:W3CDTF">2019-08-22T09:33:00Z</dcterms:created>
  <dcterms:modified xsi:type="dcterms:W3CDTF">2019-08-22T09:35:00Z</dcterms:modified>
</cp:coreProperties>
</file>