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AC" w:rsidRPr="00B40FEA" w:rsidRDefault="00DC21AC" w:rsidP="00B40FEA">
      <w:pPr>
        <w:widowControl w:val="0"/>
        <w:bidi w:val="0"/>
        <w:spacing w:after="0" w:line="240" w:lineRule="auto"/>
        <w:jc w:val="center"/>
        <w:rPr>
          <w:rFonts w:ascii="Arial" w:hAnsi="Arial" w:cs="Arial"/>
          <w:sz w:val="24"/>
          <w:szCs w:val="24"/>
        </w:rPr>
      </w:pPr>
      <w:r w:rsidRPr="00B40FEA">
        <w:rPr>
          <w:rFonts w:ascii="Arial" w:hAnsi="Arial" w:cs="Arial"/>
          <w:sz w:val="24"/>
          <w:szCs w:val="24"/>
        </w:rPr>
        <w:t>YESHIVAT HAR ETZION</w:t>
      </w:r>
    </w:p>
    <w:p w:rsidR="00DC21AC" w:rsidRPr="00B40FEA" w:rsidRDefault="00DC21AC" w:rsidP="00B40FEA">
      <w:pPr>
        <w:pStyle w:val="CC"/>
        <w:keepLines w:val="0"/>
        <w:spacing w:after="0"/>
        <w:ind w:left="0" w:firstLine="0"/>
        <w:jc w:val="center"/>
        <w:rPr>
          <w:rFonts w:ascii="Arial" w:hAnsi="Arial" w:cs="Arial"/>
          <w:sz w:val="24"/>
          <w:szCs w:val="24"/>
        </w:rPr>
      </w:pPr>
      <w:r w:rsidRPr="00B40FEA">
        <w:rPr>
          <w:rFonts w:ascii="Arial" w:hAnsi="Arial" w:cs="Arial"/>
          <w:sz w:val="24"/>
          <w:szCs w:val="24"/>
        </w:rPr>
        <w:t>ISRAEL KOSCHITZKY VIRTUAL BEIT MIDRASH (VBM)</w:t>
      </w:r>
    </w:p>
    <w:p w:rsidR="00DC21AC" w:rsidRPr="00B40FEA" w:rsidRDefault="00DC21AC" w:rsidP="00B40FEA">
      <w:pPr>
        <w:pStyle w:val="CC"/>
        <w:keepLines w:val="0"/>
        <w:spacing w:after="0"/>
        <w:ind w:left="0" w:firstLine="0"/>
        <w:jc w:val="center"/>
        <w:rPr>
          <w:rFonts w:ascii="Arial" w:hAnsi="Arial" w:cs="Arial"/>
          <w:sz w:val="24"/>
          <w:szCs w:val="24"/>
        </w:rPr>
      </w:pPr>
      <w:r w:rsidRPr="00B40FEA">
        <w:rPr>
          <w:rFonts w:ascii="Arial" w:hAnsi="Arial" w:cs="Arial"/>
          <w:sz w:val="24"/>
          <w:szCs w:val="24"/>
        </w:rPr>
        <w:t>*********************************************************</w:t>
      </w:r>
    </w:p>
    <w:p w:rsidR="00DC21AC" w:rsidRPr="00B40FEA" w:rsidRDefault="00DC21AC" w:rsidP="00B40FEA">
      <w:pPr>
        <w:pStyle w:val="CC"/>
        <w:keepLines w:val="0"/>
        <w:spacing w:after="0"/>
        <w:ind w:left="0" w:firstLine="0"/>
        <w:jc w:val="center"/>
        <w:rPr>
          <w:rFonts w:ascii="Arial" w:hAnsi="Arial" w:cs="Arial"/>
          <w:b/>
          <w:bCs/>
          <w:sz w:val="24"/>
          <w:szCs w:val="24"/>
        </w:rPr>
      </w:pPr>
      <w:r w:rsidRPr="00B40FEA">
        <w:rPr>
          <w:rFonts w:ascii="Arial" w:hAnsi="Arial" w:cs="Arial"/>
          <w:b/>
          <w:bCs/>
          <w:sz w:val="24"/>
          <w:szCs w:val="24"/>
        </w:rPr>
        <w:t>SEFER TEHILLIM</w:t>
      </w:r>
    </w:p>
    <w:p w:rsidR="00DC21AC" w:rsidRPr="00B40FEA" w:rsidRDefault="00DC21AC" w:rsidP="008E7CAF">
      <w:pPr>
        <w:bidi w:val="0"/>
        <w:spacing w:after="0" w:line="240" w:lineRule="auto"/>
        <w:rPr>
          <w:rFonts w:ascii="Arial" w:hAnsi="Arial" w:cs="Arial"/>
          <w:sz w:val="24"/>
          <w:szCs w:val="24"/>
        </w:rPr>
      </w:pPr>
      <w:bookmarkStart w:id="0" w:name="_GoBack"/>
      <w:bookmarkEnd w:id="0"/>
    </w:p>
    <w:p w:rsidR="00DC21AC" w:rsidRPr="00B40FEA" w:rsidRDefault="00DC21AC" w:rsidP="00B40FEA">
      <w:pPr>
        <w:bidi w:val="0"/>
        <w:spacing w:after="0" w:line="240" w:lineRule="auto"/>
        <w:jc w:val="center"/>
        <w:rPr>
          <w:rFonts w:ascii="Arial" w:hAnsi="Arial" w:cs="Arial"/>
          <w:sz w:val="24"/>
          <w:szCs w:val="24"/>
        </w:rPr>
      </w:pPr>
    </w:p>
    <w:p w:rsidR="00DC21AC" w:rsidRPr="00B40FEA" w:rsidRDefault="00DC21AC" w:rsidP="00B40FEA">
      <w:pPr>
        <w:widowControl w:val="0"/>
        <w:bidi w:val="0"/>
        <w:spacing w:after="0" w:line="240" w:lineRule="auto"/>
        <w:jc w:val="center"/>
        <w:rPr>
          <w:rFonts w:ascii="Arial" w:hAnsi="Arial" w:cs="Arial"/>
          <w:b/>
          <w:bCs/>
          <w:sz w:val="24"/>
          <w:szCs w:val="24"/>
        </w:rPr>
      </w:pPr>
      <w:r w:rsidRPr="00B40FEA">
        <w:rPr>
          <w:rFonts w:ascii="Arial" w:hAnsi="Arial" w:cs="Arial"/>
          <w:b/>
          <w:bCs/>
          <w:sz w:val="24"/>
          <w:szCs w:val="24"/>
        </w:rPr>
        <w:t>Shiur #10:  Psalm 127: The Difference Between “In Vain” (</w:t>
      </w:r>
      <w:r w:rsidRPr="00B40FEA">
        <w:rPr>
          <w:rFonts w:ascii="Arial" w:hAnsi="Arial" w:cs="Arial"/>
          <w:b/>
          <w:bCs/>
          <w:i/>
          <w:iCs/>
          <w:sz w:val="24"/>
          <w:szCs w:val="24"/>
        </w:rPr>
        <w:t>shav</w:t>
      </w:r>
      <w:r w:rsidRPr="00B40FEA">
        <w:rPr>
          <w:rFonts w:ascii="Arial" w:hAnsi="Arial" w:cs="Arial"/>
          <w:b/>
          <w:bCs/>
          <w:sz w:val="24"/>
          <w:szCs w:val="24"/>
        </w:rPr>
        <w:t>) and “Tranquility” (</w:t>
      </w:r>
      <w:r w:rsidRPr="00B40FEA">
        <w:rPr>
          <w:rFonts w:ascii="Arial" w:hAnsi="Arial" w:cs="Arial"/>
          <w:b/>
          <w:bCs/>
          <w:i/>
          <w:iCs/>
          <w:sz w:val="24"/>
          <w:szCs w:val="24"/>
        </w:rPr>
        <w:t>shena</w:t>
      </w:r>
      <w:r w:rsidRPr="00B40FEA">
        <w:rPr>
          <w:rFonts w:ascii="Arial" w:hAnsi="Arial" w:cs="Arial"/>
          <w:b/>
          <w:bCs/>
          <w:sz w:val="24"/>
          <w:szCs w:val="24"/>
        </w:rPr>
        <w:t>)</w:t>
      </w:r>
    </w:p>
    <w:p w:rsidR="00DC21AC" w:rsidRPr="00B40FEA" w:rsidRDefault="00DC21AC" w:rsidP="00B40FEA">
      <w:pPr>
        <w:bidi w:val="0"/>
        <w:spacing w:after="0" w:line="240" w:lineRule="auto"/>
        <w:jc w:val="center"/>
        <w:rPr>
          <w:rFonts w:ascii="Arial" w:hAnsi="Arial" w:cs="Arial"/>
          <w:b/>
          <w:bCs/>
          <w:sz w:val="24"/>
          <w:szCs w:val="24"/>
        </w:rPr>
      </w:pPr>
      <w:r w:rsidRPr="00B40FEA">
        <w:rPr>
          <w:rFonts w:ascii="Arial" w:hAnsi="Arial" w:cs="Arial"/>
          <w:b/>
          <w:bCs/>
          <w:sz w:val="24"/>
          <w:szCs w:val="24"/>
        </w:rPr>
        <w:t>By Rav Elchanan Samet</w:t>
      </w:r>
    </w:p>
    <w:p w:rsidR="00DC21AC" w:rsidRPr="00B40FEA" w:rsidRDefault="00DC21AC" w:rsidP="00B40FEA">
      <w:pPr>
        <w:widowControl w:val="0"/>
        <w:bidi w:val="0"/>
        <w:spacing w:after="0" w:line="240" w:lineRule="auto"/>
        <w:rPr>
          <w:rFonts w:ascii="Arial" w:hAnsi="Arial" w:cs="Arial"/>
          <w:sz w:val="24"/>
          <w:szCs w:val="24"/>
        </w:rPr>
      </w:pPr>
    </w:p>
    <w:p w:rsidR="001B50B8" w:rsidRPr="00B40FEA" w:rsidRDefault="001B50B8" w:rsidP="00B40FEA">
      <w:pPr>
        <w:widowControl w:val="0"/>
        <w:bidi w:val="0"/>
        <w:spacing w:after="0" w:line="240" w:lineRule="auto"/>
        <w:rPr>
          <w:rFonts w:ascii="Arial" w:hAnsi="Arial" w:cs="Arial"/>
          <w:sz w:val="24"/>
          <w:szCs w:val="24"/>
        </w:rPr>
      </w:pPr>
    </w:p>
    <w:p w:rsidR="001B50B8" w:rsidRPr="00B40FEA" w:rsidRDefault="001B50B8" w:rsidP="00B40FEA">
      <w:pPr>
        <w:widowControl w:val="0"/>
        <w:numPr>
          <w:ilvl w:val="0"/>
          <w:numId w:val="17"/>
        </w:numPr>
        <w:bidi w:val="0"/>
        <w:spacing w:after="0" w:line="240" w:lineRule="auto"/>
        <w:rPr>
          <w:rFonts w:ascii="Arial" w:hAnsi="Arial" w:cs="Arial"/>
          <w:sz w:val="24"/>
          <w:szCs w:val="24"/>
        </w:rPr>
      </w:pPr>
      <w:r w:rsidRPr="00B40FEA">
        <w:rPr>
          <w:rFonts w:ascii="Arial" w:hAnsi="Arial" w:cs="Arial"/>
          <w:sz w:val="24"/>
          <w:szCs w:val="24"/>
        </w:rPr>
        <w:t xml:space="preserve">A Song of Degrees, for </w:t>
      </w:r>
      <w:r w:rsidR="00B40FEA">
        <w:rPr>
          <w:rFonts w:ascii="Arial" w:hAnsi="Arial" w:cs="Arial"/>
          <w:sz w:val="24"/>
          <w:szCs w:val="24"/>
        </w:rPr>
        <w:t>Shlomo</w:t>
      </w:r>
      <w:r w:rsidRPr="00B40FEA">
        <w:rPr>
          <w:rFonts w:ascii="Arial" w:hAnsi="Arial" w:cs="Arial"/>
          <w:sz w:val="24"/>
          <w:szCs w:val="24"/>
        </w:rPr>
        <w:t>:</w:t>
      </w:r>
    </w:p>
    <w:p w:rsidR="001B50B8" w:rsidRPr="00B40FEA" w:rsidRDefault="001B50B8" w:rsidP="00B40FEA">
      <w:pPr>
        <w:widowControl w:val="0"/>
        <w:numPr>
          <w:ilvl w:val="0"/>
          <w:numId w:val="18"/>
        </w:numPr>
        <w:bidi w:val="0"/>
        <w:spacing w:after="0" w:line="240" w:lineRule="auto"/>
        <w:rPr>
          <w:rFonts w:ascii="Arial" w:hAnsi="Arial" w:cs="Arial"/>
          <w:sz w:val="24"/>
          <w:szCs w:val="24"/>
        </w:rPr>
      </w:pPr>
      <w:r w:rsidRPr="00B40FEA">
        <w:rPr>
          <w:rFonts w:ascii="Arial" w:hAnsi="Arial" w:cs="Arial"/>
          <w:sz w:val="24"/>
          <w:szCs w:val="24"/>
        </w:rPr>
        <w:t>Unless God builds the house,</w:t>
      </w:r>
    </w:p>
    <w:p w:rsidR="001B50B8" w:rsidRPr="00B40FEA" w:rsidRDefault="001B50B8" w:rsidP="00B40FEA">
      <w:pPr>
        <w:widowControl w:val="0"/>
        <w:bidi w:val="0"/>
        <w:spacing w:after="0" w:line="240" w:lineRule="auto"/>
        <w:ind w:left="720" w:firstLine="720"/>
        <w:rPr>
          <w:rFonts w:ascii="Arial" w:hAnsi="Arial" w:cs="Arial"/>
          <w:sz w:val="24"/>
          <w:szCs w:val="24"/>
        </w:rPr>
      </w:pPr>
      <w:r w:rsidRPr="00B40FEA">
        <w:rPr>
          <w:rFonts w:ascii="Arial" w:hAnsi="Arial" w:cs="Arial"/>
          <w:sz w:val="24"/>
          <w:szCs w:val="24"/>
        </w:rPr>
        <w:t>Its builders toil in vain</w:t>
      </w:r>
      <w:r w:rsidR="00D02DB8" w:rsidRPr="00B40FEA">
        <w:rPr>
          <w:rFonts w:ascii="Arial" w:hAnsi="Arial" w:cs="Arial"/>
          <w:sz w:val="24"/>
          <w:szCs w:val="24"/>
        </w:rPr>
        <w:t xml:space="preserve"> (</w:t>
      </w:r>
      <w:r w:rsidR="00D02DB8" w:rsidRPr="00B40FEA">
        <w:rPr>
          <w:rFonts w:ascii="Arial" w:hAnsi="Arial" w:cs="Arial"/>
          <w:i/>
          <w:iCs/>
          <w:sz w:val="24"/>
          <w:szCs w:val="24"/>
        </w:rPr>
        <w:t>shav</w:t>
      </w:r>
      <w:r w:rsidR="00D02DB8" w:rsidRPr="00B40FEA">
        <w:rPr>
          <w:rFonts w:ascii="Arial" w:hAnsi="Arial" w:cs="Arial"/>
          <w:sz w:val="24"/>
          <w:szCs w:val="24"/>
        </w:rPr>
        <w:t>)</w:t>
      </w:r>
      <w:r w:rsidRPr="00B40FEA">
        <w:rPr>
          <w:rFonts w:ascii="Arial" w:hAnsi="Arial" w:cs="Arial"/>
          <w:sz w:val="24"/>
          <w:szCs w:val="24"/>
        </w:rPr>
        <w:t>.</w:t>
      </w:r>
    </w:p>
    <w:p w:rsidR="001B50B8" w:rsidRPr="00B40FEA" w:rsidRDefault="001B50B8" w:rsidP="00B40FEA">
      <w:pPr>
        <w:widowControl w:val="0"/>
        <w:numPr>
          <w:ilvl w:val="0"/>
          <w:numId w:val="18"/>
        </w:numPr>
        <w:bidi w:val="0"/>
        <w:spacing w:after="0" w:line="240" w:lineRule="auto"/>
        <w:rPr>
          <w:rFonts w:ascii="Arial" w:hAnsi="Arial" w:cs="Arial"/>
          <w:sz w:val="24"/>
          <w:szCs w:val="24"/>
        </w:rPr>
      </w:pPr>
      <w:r w:rsidRPr="00B40FEA">
        <w:rPr>
          <w:rFonts w:ascii="Arial" w:hAnsi="Arial" w:cs="Arial"/>
          <w:sz w:val="24"/>
          <w:szCs w:val="24"/>
        </w:rPr>
        <w:t>Unless God watches over the city,</w:t>
      </w:r>
    </w:p>
    <w:p w:rsidR="001B50B8" w:rsidRPr="00B40FEA" w:rsidRDefault="001B50B8" w:rsidP="00B40FEA">
      <w:pPr>
        <w:widowControl w:val="0"/>
        <w:bidi w:val="0"/>
        <w:spacing w:after="0" w:line="240" w:lineRule="auto"/>
        <w:ind w:left="1440"/>
        <w:rPr>
          <w:rFonts w:ascii="Arial" w:hAnsi="Arial" w:cs="Arial"/>
          <w:sz w:val="24"/>
          <w:szCs w:val="24"/>
        </w:rPr>
      </w:pPr>
      <w:r w:rsidRPr="00B40FEA">
        <w:rPr>
          <w:rFonts w:ascii="Arial" w:hAnsi="Arial" w:cs="Arial"/>
          <w:sz w:val="24"/>
          <w:szCs w:val="24"/>
        </w:rPr>
        <w:t>The watchman stays awake in vain</w:t>
      </w:r>
      <w:r w:rsidR="00D02DB8" w:rsidRPr="00B40FEA">
        <w:rPr>
          <w:rFonts w:ascii="Arial" w:hAnsi="Arial" w:cs="Arial"/>
          <w:sz w:val="24"/>
          <w:szCs w:val="24"/>
        </w:rPr>
        <w:t xml:space="preserve"> (</w:t>
      </w:r>
      <w:r w:rsidR="00D02DB8" w:rsidRPr="00B40FEA">
        <w:rPr>
          <w:rFonts w:ascii="Arial" w:hAnsi="Arial" w:cs="Arial"/>
          <w:i/>
          <w:iCs/>
          <w:sz w:val="24"/>
          <w:szCs w:val="24"/>
        </w:rPr>
        <w:t>shav</w:t>
      </w:r>
      <w:r w:rsidR="00D02DB8" w:rsidRPr="00B40FEA">
        <w:rPr>
          <w:rFonts w:ascii="Arial" w:hAnsi="Arial" w:cs="Arial"/>
          <w:sz w:val="24"/>
          <w:szCs w:val="24"/>
        </w:rPr>
        <w:t>)</w:t>
      </w:r>
      <w:r w:rsidRPr="00B40FEA">
        <w:rPr>
          <w:rFonts w:ascii="Arial" w:hAnsi="Arial" w:cs="Arial"/>
          <w:sz w:val="24"/>
          <w:szCs w:val="24"/>
        </w:rPr>
        <w:t>.</w:t>
      </w:r>
    </w:p>
    <w:p w:rsidR="001B50B8" w:rsidRPr="00B40FEA" w:rsidRDefault="001B50B8" w:rsidP="00B40FEA">
      <w:pPr>
        <w:widowControl w:val="0"/>
        <w:numPr>
          <w:ilvl w:val="0"/>
          <w:numId w:val="18"/>
        </w:numPr>
        <w:bidi w:val="0"/>
        <w:spacing w:after="0" w:line="240" w:lineRule="auto"/>
        <w:rPr>
          <w:rFonts w:ascii="Arial" w:hAnsi="Arial" w:cs="Arial"/>
          <w:sz w:val="24"/>
          <w:szCs w:val="24"/>
        </w:rPr>
      </w:pPr>
      <w:r w:rsidRPr="00B40FEA">
        <w:rPr>
          <w:rFonts w:ascii="Arial" w:hAnsi="Arial" w:cs="Arial"/>
          <w:sz w:val="24"/>
          <w:szCs w:val="24"/>
        </w:rPr>
        <w:t xml:space="preserve">(2) It is vain </w:t>
      </w:r>
      <w:r w:rsidR="00D02DB8" w:rsidRPr="00B40FEA">
        <w:rPr>
          <w:rFonts w:ascii="Arial" w:hAnsi="Arial" w:cs="Arial"/>
          <w:sz w:val="24"/>
          <w:szCs w:val="24"/>
        </w:rPr>
        <w:t>(</w:t>
      </w:r>
      <w:r w:rsidR="00D02DB8" w:rsidRPr="00B40FEA">
        <w:rPr>
          <w:rFonts w:ascii="Arial" w:hAnsi="Arial" w:cs="Arial"/>
          <w:i/>
          <w:iCs/>
          <w:sz w:val="24"/>
          <w:szCs w:val="24"/>
        </w:rPr>
        <w:t>shav</w:t>
      </w:r>
      <w:r w:rsidR="00D02DB8" w:rsidRPr="00B40FEA">
        <w:rPr>
          <w:rFonts w:ascii="Arial" w:hAnsi="Arial" w:cs="Arial"/>
          <w:sz w:val="24"/>
          <w:szCs w:val="24"/>
        </w:rPr>
        <w:t xml:space="preserve">) </w:t>
      </w:r>
      <w:r w:rsidRPr="00B40FEA">
        <w:rPr>
          <w:rFonts w:ascii="Arial" w:hAnsi="Arial" w:cs="Arial"/>
          <w:sz w:val="24"/>
          <w:szCs w:val="24"/>
        </w:rPr>
        <w:t>for you to awaken early,</w:t>
      </w:r>
    </w:p>
    <w:p w:rsidR="001B50B8" w:rsidRPr="00B40FEA" w:rsidRDefault="001B50B8" w:rsidP="00B40FEA">
      <w:pPr>
        <w:widowControl w:val="0"/>
        <w:bidi w:val="0"/>
        <w:spacing w:after="0" w:line="240" w:lineRule="auto"/>
        <w:ind w:left="1440"/>
        <w:rPr>
          <w:rFonts w:ascii="Arial" w:hAnsi="Arial" w:cs="Arial"/>
          <w:sz w:val="24"/>
          <w:szCs w:val="24"/>
        </w:rPr>
      </w:pPr>
      <w:r w:rsidRPr="00B40FEA">
        <w:rPr>
          <w:rFonts w:ascii="Arial" w:hAnsi="Arial" w:cs="Arial"/>
          <w:sz w:val="24"/>
          <w:szCs w:val="24"/>
        </w:rPr>
        <w:t>To sit up late,</w:t>
      </w:r>
    </w:p>
    <w:p w:rsidR="001B50B8" w:rsidRPr="00B40FEA" w:rsidRDefault="006151E2" w:rsidP="00B40FEA">
      <w:pPr>
        <w:widowControl w:val="0"/>
        <w:bidi w:val="0"/>
        <w:spacing w:after="0" w:line="240" w:lineRule="auto"/>
        <w:ind w:left="1440"/>
        <w:rPr>
          <w:rFonts w:ascii="Arial" w:hAnsi="Arial" w:cs="Arial"/>
          <w:sz w:val="24"/>
          <w:szCs w:val="24"/>
        </w:rPr>
      </w:pPr>
      <w:r w:rsidRPr="00B40FEA">
        <w:rPr>
          <w:rFonts w:ascii="Arial" w:hAnsi="Arial" w:cs="Arial"/>
          <w:sz w:val="24"/>
          <w:szCs w:val="24"/>
        </w:rPr>
        <w:t>To eat the bread of toil</w:t>
      </w:r>
    </w:p>
    <w:p w:rsidR="006151E2" w:rsidRPr="00B40FEA" w:rsidRDefault="006151E2" w:rsidP="00B40FEA">
      <w:pPr>
        <w:widowControl w:val="0"/>
        <w:numPr>
          <w:ilvl w:val="0"/>
          <w:numId w:val="19"/>
        </w:numPr>
        <w:bidi w:val="0"/>
        <w:spacing w:after="0" w:line="240" w:lineRule="auto"/>
        <w:rPr>
          <w:rFonts w:ascii="Arial" w:hAnsi="Arial" w:cs="Arial"/>
          <w:sz w:val="24"/>
          <w:szCs w:val="24"/>
        </w:rPr>
      </w:pPr>
      <w:r w:rsidRPr="00B40FEA">
        <w:rPr>
          <w:rFonts w:ascii="Arial" w:hAnsi="Arial" w:cs="Arial"/>
          <w:sz w:val="24"/>
          <w:szCs w:val="24"/>
        </w:rPr>
        <w:t>For to His beloved He gives tranquility</w:t>
      </w:r>
      <w:r w:rsidR="00D02DB8" w:rsidRPr="00B40FEA">
        <w:rPr>
          <w:rFonts w:ascii="Arial" w:hAnsi="Arial" w:cs="Arial"/>
          <w:sz w:val="24"/>
          <w:szCs w:val="24"/>
        </w:rPr>
        <w:t xml:space="preserve"> (</w:t>
      </w:r>
      <w:r w:rsidR="00D02DB8" w:rsidRPr="00B40FEA">
        <w:rPr>
          <w:rFonts w:ascii="Arial" w:hAnsi="Arial" w:cs="Arial"/>
          <w:i/>
          <w:iCs/>
          <w:sz w:val="24"/>
          <w:szCs w:val="24"/>
        </w:rPr>
        <w:t>shena</w:t>
      </w:r>
      <w:r w:rsidR="00D02DB8" w:rsidRPr="00B40FEA">
        <w:rPr>
          <w:rFonts w:ascii="Arial" w:hAnsi="Arial" w:cs="Arial"/>
          <w:sz w:val="24"/>
          <w:szCs w:val="24"/>
        </w:rPr>
        <w:t>)</w:t>
      </w:r>
      <w:r w:rsidRPr="00B40FEA">
        <w:rPr>
          <w:rFonts w:ascii="Arial" w:hAnsi="Arial" w:cs="Arial"/>
          <w:sz w:val="24"/>
          <w:szCs w:val="24"/>
        </w:rPr>
        <w:t>.</w:t>
      </w:r>
    </w:p>
    <w:p w:rsidR="006151E2" w:rsidRPr="00B40FEA" w:rsidRDefault="006151E2" w:rsidP="00B40FEA">
      <w:pPr>
        <w:widowControl w:val="0"/>
        <w:numPr>
          <w:ilvl w:val="0"/>
          <w:numId w:val="18"/>
        </w:numPr>
        <w:bidi w:val="0"/>
        <w:spacing w:after="0" w:line="240" w:lineRule="auto"/>
        <w:rPr>
          <w:rFonts w:ascii="Arial" w:hAnsi="Arial" w:cs="Arial"/>
          <w:sz w:val="24"/>
          <w:szCs w:val="24"/>
        </w:rPr>
      </w:pPr>
      <w:r w:rsidRPr="00B40FEA">
        <w:rPr>
          <w:rFonts w:ascii="Arial" w:hAnsi="Arial" w:cs="Arial"/>
          <w:sz w:val="24"/>
          <w:szCs w:val="24"/>
        </w:rPr>
        <w:t>(3) Behold, children are the heritage of God,</w:t>
      </w:r>
    </w:p>
    <w:p w:rsidR="006151E2" w:rsidRPr="00B40FEA" w:rsidRDefault="006151E2" w:rsidP="00B40FEA">
      <w:pPr>
        <w:widowControl w:val="0"/>
        <w:bidi w:val="0"/>
        <w:spacing w:after="0" w:line="240" w:lineRule="auto"/>
        <w:ind w:left="1440"/>
        <w:rPr>
          <w:rFonts w:ascii="Arial" w:hAnsi="Arial" w:cs="Arial"/>
          <w:sz w:val="24"/>
          <w:szCs w:val="24"/>
        </w:rPr>
      </w:pPr>
      <w:r w:rsidRPr="00B40FEA">
        <w:rPr>
          <w:rFonts w:ascii="Arial" w:hAnsi="Arial" w:cs="Arial"/>
          <w:sz w:val="24"/>
          <w:szCs w:val="24"/>
        </w:rPr>
        <w:t>And fruit of the womb – reward.</w:t>
      </w:r>
    </w:p>
    <w:p w:rsidR="006151E2" w:rsidRPr="00B40FEA" w:rsidRDefault="006151E2" w:rsidP="00B40FEA">
      <w:pPr>
        <w:widowControl w:val="0"/>
        <w:numPr>
          <w:ilvl w:val="0"/>
          <w:numId w:val="18"/>
        </w:numPr>
        <w:bidi w:val="0"/>
        <w:spacing w:after="0" w:line="240" w:lineRule="auto"/>
        <w:rPr>
          <w:rFonts w:ascii="Arial" w:hAnsi="Arial" w:cs="Arial"/>
          <w:sz w:val="24"/>
          <w:szCs w:val="24"/>
        </w:rPr>
      </w:pPr>
      <w:r w:rsidRPr="00B40FEA">
        <w:rPr>
          <w:rFonts w:ascii="Arial" w:hAnsi="Arial" w:cs="Arial"/>
          <w:sz w:val="24"/>
          <w:szCs w:val="24"/>
        </w:rPr>
        <w:t>(4) Like arrows in the hand of a mighty one,</w:t>
      </w:r>
    </w:p>
    <w:p w:rsidR="006151E2" w:rsidRPr="00B40FEA" w:rsidRDefault="006151E2" w:rsidP="00B40FEA">
      <w:pPr>
        <w:widowControl w:val="0"/>
        <w:bidi w:val="0"/>
        <w:spacing w:after="0" w:line="240" w:lineRule="auto"/>
        <w:ind w:left="1440"/>
        <w:rPr>
          <w:rFonts w:ascii="Arial" w:hAnsi="Arial" w:cs="Arial"/>
          <w:sz w:val="24"/>
          <w:szCs w:val="24"/>
        </w:rPr>
      </w:pPr>
      <w:r w:rsidRPr="00B40FEA">
        <w:rPr>
          <w:rFonts w:ascii="Arial" w:hAnsi="Arial" w:cs="Arial"/>
          <w:sz w:val="24"/>
          <w:szCs w:val="24"/>
        </w:rPr>
        <w:t>So are the children of one’s youth.</w:t>
      </w:r>
    </w:p>
    <w:p w:rsidR="006151E2" w:rsidRPr="00B40FEA" w:rsidRDefault="006151E2" w:rsidP="00B40FEA">
      <w:pPr>
        <w:widowControl w:val="0"/>
        <w:numPr>
          <w:ilvl w:val="0"/>
          <w:numId w:val="18"/>
        </w:numPr>
        <w:bidi w:val="0"/>
        <w:spacing w:after="0" w:line="240" w:lineRule="auto"/>
        <w:rPr>
          <w:rFonts w:ascii="Arial" w:hAnsi="Arial" w:cs="Arial"/>
          <w:sz w:val="24"/>
          <w:szCs w:val="24"/>
        </w:rPr>
      </w:pPr>
      <w:r w:rsidRPr="00B40FEA">
        <w:rPr>
          <w:rFonts w:ascii="Arial" w:hAnsi="Arial" w:cs="Arial"/>
          <w:sz w:val="24"/>
          <w:szCs w:val="24"/>
        </w:rPr>
        <w:t>(5) Happy is the man</w:t>
      </w:r>
    </w:p>
    <w:p w:rsidR="006151E2" w:rsidRPr="00B40FEA" w:rsidRDefault="006151E2" w:rsidP="00B40FEA">
      <w:pPr>
        <w:widowControl w:val="0"/>
        <w:bidi w:val="0"/>
        <w:spacing w:after="0" w:line="240" w:lineRule="auto"/>
        <w:ind w:left="1440"/>
        <w:rPr>
          <w:rFonts w:ascii="Arial" w:hAnsi="Arial" w:cs="Arial"/>
          <w:sz w:val="24"/>
          <w:szCs w:val="24"/>
        </w:rPr>
      </w:pPr>
      <w:r w:rsidRPr="00B40FEA">
        <w:rPr>
          <w:rFonts w:ascii="Arial" w:hAnsi="Arial" w:cs="Arial"/>
          <w:sz w:val="24"/>
          <w:szCs w:val="24"/>
        </w:rPr>
        <w:t>Who has filled his quiver with them;</w:t>
      </w:r>
    </w:p>
    <w:p w:rsidR="006151E2" w:rsidRPr="00B40FEA" w:rsidRDefault="006151E2" w:rsidP="00B40FEA">
      <w:pPr>
        <w:widowControl w:val="0"/>
        <w:numPr>
          <w:ilvl w:val="0"/>
          <w:numId w:val="18"/>
        </w:numPr>
        <w:bidi w:val="0"/>
        <w:spacing w:after="0" w:line="240" w:lineRule="auto"/>
        <w:rPr>
          <w:rFonts w:ascii="Arial" w:hAnsi="Arial" w:cs="Arial"/>
          <w:sz w:val="24"/>
          <w:szCs w:val="24"/>
        </w:rPr>
      </w:pPr>
      <w:r w:rsidRPr="00B40FEA">
        <w:rPr>
          <w:rFonts w:ascii="Arial" w:hAnsi="Arial" w:cs="Arial"/>
          <w:sz w:val="24"/>
          <w:szCs w:val="24"/>
        </w:rPr>
        <w:t>They shall not be put to shame,</w:t>
      </w:r>
    </w:p>
    <w:p w:rsidR="006151E2" w:rsidRPr="00B40FEA" w:rsidRDefault="00036A74" w:rsidP="00B40FEA">
      <w:pPr>
        <w:widowControl w:val="0"/>
        <w:bidi w:val="0"/>
        <w:spacing w:after="0" w:line="240" w:lineRule="auto"/>
        <w:ind w:left="1440"/>
        <w:rPr>
          <w:rFonts w:ascii="Arial" w:hAnsi="Arial" w:cs="Arial"/>
          <w:sz w:val="24"/>
          <w:szCs w:val="24"/>
        </w:rPr>
      </w:pPr>
      <w:r w:rsidRPr="00B40FEA">
        <w:rPr>
          <w:rFonts w:ascii="Arial" w:hAnsi="Arial" w:cs="Arial"/>
          <w:sz w:val="24"/>
          <w:szCs w:val="24"/>
        </w:rPr>
        <w:t>When they</w:t>
      </w:r>
      <w:r w:rsidR="006151E2" w:rsidRPr="00B40FEA">
        <w:rPr>
          <w:rFonts w:ascii="Arial" w:hAnsi="Arial" w:cs="Arial"/>
          <w:sz w:val="24"/>
          <w:szCs w:val="24"/>
        </w:rPr>
        <w:t xml:space="preserve"> speak with their enemies at the gate.”</w:t>
      </w:r>
    </w:p>
    <w:p w:rsidR="006151E2" w:rsidRPr="00B40FEA" w:rsidRDefault="006151E2" w:rsidP="00B40FEA">
      <w:pPr>
        <w:widowControl w:val="0"/>
        <w:bidi w:val="0"/>
        <w:spacing w:after="0" w:line="240" w:lineRule="auto"/>
        <w:rPr>
          <w:rFonts w:ascii="Arial" w:hAnsi="Arial" w:cs="Arial"/>
          <w:sz w:val="24"/>
          <w:szCs w:val="24"/>
        </w:rPr>
      </w:pPr>
    </w:p>
    <w:p w:rsidR="006151E2" w:rsidRPr="00B40FEA" w:rsidRDefault="00DC21AC" w:rsidP="00B40FEA">
      <w:pPr>
        <w:widowControl w:val="0"/>
        <w:bidi w:val="0"/>
        <w:spacing w:after="0" w:line="240" w:lineRule="auto"/>
        <w:rPr>
          <w:rFonts w:ascii="Arial" w:hAnsi="Arial" w:cs="Arial"/>
          <w:b/>
          <w:bCs/>
          <w:sz w:val="24"/>
          <w:szCs w:val="24"/>
        </w:rPr>
      </w:pPr>
      <w:r w:rsidRPr="00B40FEA">
        <w:rPr>
          <w:rFonts w:ascii="Arial" w:hAnsi="Arial" w:cs="Arial"/>
          <w:b/>
          <w:bCs/>
          <w:sz w:val="24"/>
          <w:szCs w:val="24"/>
        </w:rPr>
        <w:t>A.</w:t>
      </w:r>
      <w:r w:rsidRPr="00B40FEA">
        <w:rPr>
          <w:rFonts w:ascii="Arial" w:hAnsi="Arial" w:cs="Arial"/>
          <w:b/>
          <w:bCs/>
          <w:sz w:val="24"/>
          <w:szCs w:val="24"/>
        </w:rPr>
        <w:tab/>
      </w:r>
      <w:r w:rsidR="006151E2" w:rsidRPr="00B40FEA">
        <w:rPr>
          <w:rFonts w:ascii="Arial" w:hAnsi="Arial" w:cs="Arial"/>
          <w:b/>
          <w:bCs/>
          <w:sz w:val="24"/>
          <w:szCs w:val="24"/>
        </w:rPr>
        <w:t>Two obvious difficulties</w:t>
      </w:r>
    </w:p>
    <w:p w:rsidR="00DC21AC" w:rsidRPr="00B40FEA" w:rsidRDefault="00DC21AC" w:rsidP="00B40FEA">
      <w:pPr>
        <w:widowControl w:val="0"/>
        <w:bidi w:val="0"/>
        <w:spacing w:after="0" w:line="240" w:lineRule="auto"/>
        <w:ind w:firstLine="540"/>
        <w:rPr>
          <w:rFonts w:ascii="Arial" w:hAnsi="Arial" w:cs="Arial"/>
          <w:sz w:val="24"/>
          <w:szCs w:val="24"/>
        </w:rPr>
      </w:pPr>
    </w:p>
    <w:p w:rsidR="006151E2" w:rsidRPr="00B40FEA" w:rsidRDefault="00D02DB8"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 xml:space="preserve">Chapter </w:t>
      </w:r>
      <w:r w:rsidR="006151E2" w:rsidRPr="00B40FEA">
        <w:rPr>
          <w:rFonts w:ascii="Arial" w:hAnsi="Arial" w:cs="Arial"/>
          <w:sz w:val="24"/>
          <w:szCs w:val="24"/>
        </w:rPr>
        <w:t xml:space="preserve">127 </w:t>
      </w:r>
      <w:r w:rsidRPr="00B40FEA">
        <w:rPr>
          <w:rFonts w:ascii="Arial" w:hAnsi="Arial" w:cs="Arial"/>
          <w:sz w:val="24"/>
          <w:szCs w:val="24"/>
        </w:rPr>
        <w:t xml:space="preserve">of </w:t>
      </w:r>
      <w:r w:rsidRPr="00B40FEA">
        <w:rPr>
          <w:rFonts w:ascii="Arial" w:hAnsi="Arial" w:cs="Arial"/>
          <w:i/>
          <w:iCs/>
          <w:sz w:val="24"/>
          <w:szCs w:val="24"/>
        </w:rPr>
        <w:t>Sefer Tehillim</w:t>
      </w:r>
      <w:r w:rsidRPr="00B40FEA">
        <w:rPr>
          <w:rFonts w:ascii="Arial" w:hAnsi="Arial" w:cs="Arial"/>
          <w:sz w:val="24"/>
          <w:szCs w:val="24"/>
        </w:rPr>
        <w:t xml:space="preserve"> </w:t>
      </w:r>
      <w:r w:rsidR="006151E2" w:rsidRPr="00B40FEA">
        <w:rPr>
          <w:rFonts w:ascii="Arial" w:hAnsi="Arial" w:cs="Arial"/>
          <w:sz w:val="24"/>
          <w:szCs w:val="24"/>
        </w:rPr>
        <w:t xml:space="preserve">(like the </w:t>
      </w:r>
      <w:r w:rsidRPr="00B40FEA">
        <w:rPr>
          <w:rFonts w:ascii="Arial" w:hAnsi="Arial" w:cs="Arial"/>
          <w:sz w:val="24"/>
          <w:szCs w:val="24"/>
        </w:rPr>
        <w:t>following one – 128) belongs to a relatively small group of psalms that may be referred to as “</w:t>
      </w:r>
      <w:r w:rsidR="005D4539" w:rsidRPr="00B40FEA">
        <w:rPr>
          <w:rFonts w:ascii="Arial" w:hAnsi="Arial" w:cs="Arial"/>
          <w:sz w:val="24"/>
          <w:szCs w:val="24"/>
        </w:rPr>
        <w:t xml:space="preserve">wisdom </w:t>
      </w:r>
      <w:r w:rsidRPr="00B40FEA">
        <w:rPr>
          <w:rFonts w:ascii="Arial" w:hAnsi="Arial" w:cs="Arial"/>
          <w:sz w:val="24"/>
          <w:szCs w:val="24"/>
        </w:rPr>
        <w:t>psalms</w:t>
      </w:r>
      <w:r w:rsidR="00B40FEA">
        <w:rPr>
          <w:rFonts w:ascii="Arial" w:hAnsi="Arial" w:cs="Arial"/>
          <w:sz w:val="24"/>
          <w:szCs w:val="24"/>
        </w:rPr>
        <w:t>."</w:t>
      </w:r>
      <w:r w:rsidRPr="00B40FEA">
        <w:rPr>
          <w:rFonts w:ascii="Arial" w:hAnsi="Arial" w:cs="Arial"/>
          <w:sz w:val="24"/>
          <w:szCs w:val="24"/>
        </w:rPr>
        <w:t xml:space="preserve"> Their aim is to educate towards a proper world-view, to inculcate biblical life-experience in the reader – like </w:t>
      </w:r>
      <w:r w:rsidRPr="00B40FEA">
        <w:rPr>
          <w:rFonts w:ascii="Arial" w:hAnsi="Arial" w:cs="Arial"/>
          <w:i/>
          <w:iCs/>
          <w:sz w:val="24"/>
          <w:szCs w:val="24"/>
        </w:rPr>
        <w:t>Sefer Mishlei</w:t>
      </w:r>
      <w:r w:rsidRPr="00B40FEA">
        <w:rPr>
          <w:rFonts w:ascii="Arial" w:hAnsi="Arial" w:cs="Arial"/>
          <w:sz w:val="24"/>
          <w:szCs w:val="24"/>
        </w:rPr>
        <w:t xml:space="preserve"> and other books of wisdom. While the great majority of the psalms address the relationship between man and God, these “psalms of wisdom” deal with guidance for life (the assumption being, needless to say, that one’s life is always centered around God). While most of the psalms reflect a “vertical” relationship, between man and God, the “psalms of wisdom” (and the biblical literature of wisdom in general) is “horizontal” – i.e., inter-personal.</w:t>
      </w:r>
      <w:r w:rsidRPr="00B40FEA">
        <w:rPr>
          <w:rStyle w:val="a7"/>
          <w:rFonts w:ascii="Arial" w:hAnsi="Arial" w:cs="Arial"/>
          <w:sz w:val="24"/>
          <w:szCs w:val="24"/>
        </w:rPr>
        <w:footnoteReference w:id="1"/>
      </w:r>
    </w:p>
    <w:p w:rsidR="006151E2" w:rsidRPr="00B40FEA" w:rsidRDefault="006151E2" w:rsidP="00B40FEA">
      <w:pPr>
        <w:widowControl w:val="0"/>
        <w:bidi w:val="0"/>
        <w:spacing w:after="0" w:line="240" w:lineRule="auto"/>
        <w:rPr>
          <w:rFonts w:ascii="Arial" w:hAnsi="Arial" w:cs="Arial"/>
          <w:sz w:val="24"/>
          <w:szCs w:val="24"/>
        </w:rPr>
      </w:pPr>
    </w:p>
    <w:p w:rsidR="00291927" w:rsidRPr="00B40FEA" w:rsidRDefault="00291927"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The psalm is presented ab</w:t>
      </w:r>
      <w:r w:rsidR="005D4539" w:rsidRPr="00B40FEA">
        <w:rPr>
          <w:rFonts w:ascii="Arial" w:hAnsi="Arial" w:cs="Arial"/>
          <w:sz w:val="24"/>
          <w:szCs w:val="24"/>
        </w:rPr>
        <w:t>ove as a poem should be written</w:t>
      </w:r>
      <w:r w:rsidRPr="00B40FEA">
        <w:rPr>
          <w:rFonts w:ascii="Arial" w:hAnsi="Arial" w:cs="Arial"/>
          <w:sz w:val="24"/>
          <w:szCs w:val="24"/>
        </w:rPr>
        <w:t xml:space="preserve"> in brief lines</w:t>
      </w:r>
      <w:r w:rsidR="005D4539" w:rsidRPr="00B40FEA">
        <w:rPr>
          <w:rFonts w:ascii="Arial" w:hAnsi="Arial" w:cs="Arial"/>
          <w:sz w:val="24"/>
          <w:szCs w:val="24"/>
        </w:rPr>
        <w:t xml:space="preserve"> and divided into </w:t>
      </w:r>
      <w:r w:rsidRPr="00B40FEA">
        <w:rPr>
          <w:rFonts w:ascii="Arial" w:hAnsi="Arial" w:cs="Arial"/>
          <w:sz w:val="24"/>
          <w:szCs w:val="24"/>
        </w:rPr>
        <w:t>stanzas.</w:t>
      </w:r>
      <w:r w:rsidRPr="00B40FEA">
        <w:rPr>
          <w:rStyle w:val="a7"/>
          <w:rFonts w:ascii="Arial" w:hAnsi="Arial" w:cs="Arial"/>
          <w:sz w:val="24"/>
          <w:szCs w:val="24"/>
        </w:rPr>
        <w:footnoteReference w:id="2"/>
      </w:r>
      <w:r w:rsidRPr="00B40FEA">
        <w:rPr>
          <w:rFonts w:ascii="Arial" w:hAnsi="Arial" w:cs="Arial"/>
          <w:sz w:val="24"/>
          <w:szCs w:val="24"/>
        </w:rPr>
        <w:t xml:space="preserve"> From the point of view of literal exegesis, it seems straightforward and presents little difficulty.</w:t>
      </w:r>
      <w:r w:rsidRPr="00B40FEA">
        <w:rPr>
          <w:rStyle w:val="a7"/>
          <w:rFonts w:ascii="Arial" w:hAnsi="Arial" w:cs="Arial"/>
          <w:sz w:val="24"/>
          <w:szCs w:val="24"/>
        </w:rPr>
        <w:footnoteReference w:id="3"/>
      </w:r>
      <w:r w:rsidR="00B04C4F" w:rsidRPr="00B40FEA">
        <w:rPr>
          <w:rFonts w:ascii="Arial" w:hAnsi="Arial" w:cs="Arial"/>
          <w:sz w:val="24"/>
          <w:szCs w:val="24"/>
        </w:rPr>
        <w:t xml:space="preserve"> However, even upon the most superficial initial reading, two questions immediately present themselves concerning the structure of the psalm and its thematic integrity:</w:t>
      </w:r>
    </w:p>
    <w:p w:rsidR="00DC21AC" w:rsidRPr="00B40FEA" w:rsidRDefault="00DC21AC" w:rsidP="00B40FEA">
      <w:pPr>
        <w:widowControl w:val="0"/>
        <w:bidi w:val="0"/>
        <w:spacing w:after="0" w:line="240" w:lineRule="auto"/>
        <w:rPr>
          <w:rFonts w:ascii="Arial" w:hAnsi="Arial" w:cs="Arial"/>
          <w:sz w:val="24"/>
          <w:szCs w:val="24"/>
        </w:rPr>
      </w:pPr>
    </w:p>
    <w:p w:rsidR="00B04C4F" w:rsidRPr="00B40FEA" w:rsidRDefault="00B04C4F"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The first question pertains to the psalm as a whole. We see that it is comprised of two halves, each addressing a different subject and each with a different atmosphere. Stanzas 1-3 express one idea: that man’s efforts alone will not bear fruit if God is not a partner to his efforts. The atmosphere here is a negative one, as expressed in the thrice-repeated negation – “</w:t>
      </w:r>
      <w:r w:rsidRPr="00B40FEA">
        <w:rPr>
          <w:rFonts w:ascii="Arial" w:hAnsi="Arial" w:cs="Arial"/>
          <w:i/>
          <w:iCs/>
          <w:sz w:val="24"/>
          <w:szCs w:val="24"/>
        </w:rPr>
        <w:t>shav</w:t>
      </w:r>
      <w:r w:rsidRPr="00B40FEA">
        <w:rPr>
          <w:rFonts w:ascii="Arial" w:hAnsi="Arial" w:cs="Arial"/>
          <w:sz w:val="24"/>
          <w:szCs w:val="24"/>
        </w:rPr>
        <w:t>” (in vain) concerning the three examples cited to illustrate the main idea: the building of a house, the guarding of a city, and hard work in order to make a living. The same idea could be expressed in a positive way: “When God desires a man’s ways, his endeavors will succeed”, or “It is God Who gives person strength to build a house and to guard a city</w:t>
      </w:r>
      <w:r w:rsidR="00B40FEA">
        <w:rPr>
          <w:rFonts w:ascii="Arial" w:hAnsi="Arial" w:cs="Arial"/>
          <w:sz w:val="24"/>
          <w:szCs w:val="24"/>
        </w:rPr>
        <w:t>."</w:t>
      </w:r>
      <w:r w:rsidRPr="00B40FEA">
        <w:rPr>
          <w:rFonts w:ascii="Arial" w:hAnsi="Arial" w:cs="Arial"/>
          <w:sz w:val="24"/>
          <w:szCs w:val="24"/>
        </w:rPr>
        <w:t xml:space="preserve"> However, our psalm chooses the negative formulation: in the absence of God’s partnership in man’s actions, all of his endeavors will amount to nothing.</w:t>
      </w:r>
    </w:p>
    <w:p w:rsidR="00DC21AC" w:rsidRPr="00B40FEA" w:rsidRDefault="00DC21AC" w:rsidP="00B40FEA">
      <w:pPr>
        <w:widowControl w:val="0"/>
        <w:bidi w:val="0"/>
        <w:spacing w:after="0" w:line="240" w:lineRule="auto"/>
        <w:ind w:left="720"/>
        <w:rPr>
          <w:rFonts w:ascii="Arial" w:hAnsi="Arial" w:cs="Arial"/>
          <w:sz w:val="24"/>
          <w:szCs w:val="24"/>
        </w:rPr>
      </w:pPr>
    </w:p>
    <w:p w:rsidR="00B04C4F" w:rsidRPr="00B40FEA" w:rsidRDefault="00B04C4F"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The second half of the psalm</w:t>
      </w:r>
      <w:r w:rsidR="007E17CA" w:rsidRPr="00B40FEA">
        <w:rPr>
          <w:rFonts w:ascii="Arial" w:hAnsi="Arial" w:cs="Arial"/>
          <w:sz w:val="24"/>
          <w:szCs w:val="24"/>
        </w:rPr>
        <w:t xml:space="preserve"> (stanzas 4-7)</w:t>
      </w:r>
      <w:r w:rsidRPr="00B40FEA">
        <w:rPr>
          <w:rFonts w:ascii="Arial" w:hAnsi="Arial" w:cs="Arial"/>
          <w:sz w:val="24"/>
          <w:szCs w:val="24"/>
        </w:rPr>
        <w:t xml:space="preserve">, in contrast, </w:t>
      </w:r>
      <w:r w:rsidR="00764FA8" w:rsidRPr="00B40FEA">
        <w:rPr>
          <w:rFonts w:ascii="Arial" w:hAnsi="Arial" w:cs="Arial"/>
          <w:sz w:val="24"/>
          <w:szCs w:val="24"/>
        </w:rPr>
        <w:t>has a different subject: the blessing that comes to a man who has “children of his youth</w:t>
      </w:r>
      <w:r w:rsidR="00B40FEA">
        <w:rPr>
          <w:rFonts w:ascii="Arial" w:hAnsi="Arial" w:cs="Arial"/>
          <w:sz w:val="24"/>
          <w:szCs w:val="24"/>
        </w:rPr>
        <w:t>."</w:t>
      </w:r>
      <w:r w:rsidRPr="00B40FEA">
        <w:rPr>
          <w:rFonts w:ascii="Arial" w:hAnsi="Arial" w:cs="Arial"/>
          <w:sz w:val="24"/>
          <w:szCs w:val="24"/>
        </w:rPr>
        <w:t xml:space="preserve"> </w:t>
      </w:r>
    </w:p>
    <w:p w:rsidR="005B5E79" w:rsidRPr="00B40FEA" w:rsidRDefault="005B5E79" w:rsidP="00B40FEA">
      <w:pPr>
        <w:widowControl w:val="0"/>
        <w:bidi w:val="0"/>
        <w:spacing w:after="0" w:line="240" w:lineRule="auto"/>
        <w:rPr>
          <w:rFonts w:ascii="Arial" w:hAnsi="Arial" w:cs="Arial"/>
          <w:sz w:val="24"/>
          <w:szCs w:val="24"/>
        </w:rPr>
      </w:pPr>
    </w:p>
    <w:p w:rsidR="005B5E79" w:rsidRPr="00B40FEA" w:rsidRDefault="007E17CA"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The stanzas of each of the</w:t>
      </w:r>
      <w:r w:rsidR="005B5E79" w:rsidRPr="00B40FEA">
        <w:rPr>
          <w:rFonts w:ascii="Arial" w:hAnsi="Arial" w:cs="Arial"/>
          <w:sz w:val="24"/>
          <w:szCs w:val="24"/>
        </w:rPr>
        <w:t xml:space="preserve"> two halves are united around the same subject, and we note an inner development in each of them. However, we are left with the question: What is the connection between the two halves of the psalm? Is there one single idea which the psalm as a whole is trying to express? In other words, is our psalm an integral whole? Is it built in a manner that serves to mold a single idea, or is it a composite of two independent parts under the same hea</w:t>
      </w:r>
      <w:r w:rsidR="00DC21AC" w:rsidRPr="00B40FEA">
        <w:rPr>
          <w:rFonts w:ascii="Arial" w:hAnsi="Arial" w:cs="Arial"/>
          <w:sz w:val="24"/>
          <w:szCs w:val="24"/>
        </w:rPr>
        <w:t>ding (“A Song of Degrees for Sh</w:t>
      </w:r>
      <w:r w:rsidR="005B5E79" w:rsidRPr="00B40FEA">
        <w:rPr>
          <w:rFonts w:ascii="Arial" w:hAnsi="Arial" w:cs="Arial"/>
          <w:sz w:val="24"/>
          <w:szCs w:val="24"/>
        </w:rPr>
        <w:t>lomo”), brought together for reasons which remain to be discovered?</w:t>
      </w:r>
    </w:p>
    <w:p w:rsidR="005B5E79" w:rsidRPr="00B40FEA" w:rsidRDefault="005B5E79" w:rsidP="00B40FEA">
      <w:pPr>
        <w:widowControl w:val="0"/>
        <w:bidi w:val="0"/>
        <w:spacing w:after="0" w:line="240" w:lineRule="auto"/>
        <w:rPr>
          <w:rFonts w:ascii="Arial" w:hAnsi="Arial" w:cs="Arial"/>
          <w:sz w:val="24"/>
          <w:szCs w:val="24"/>
        </w:rPr>
      </w:pPr>
    </w:p>
    <w:p w:rsidR="00220DB5" w:rsidRPr="00B40FEA" w:rsidRDefault="005B5E79"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The second obvious difficulty in our psalm concerns the words at the end of verse 2: “For to those who love Him He will give tranquility</w:t>
      </w:r>
      <w:r w:rsidR="00B40FEA">
        <w:rPr>
          <w:rFonts w:ascii="Arial" w:hAnsi="Arial" w:cs="Arial"/>
          <w:sz w:val="24"/>
          <w:szCs w:val="24"/>
        </w:rPr>
        <w:t>."</w:t>
      </w:r>
      <w:r w:rsidRPr="00B40FEA">
        <w:rPr>
          <w:rFonts w:ascii="Arial" w:hAnsi="Arial" w:cs="Arial"/>
          <w:sz w:val="24"/>
          <w:szCs w:val="24"/>
        </w:rPr>
        <w:t xml:space="preserve"> Even on the level of </w:t>
      </w:r>
      <w:r w:rsidR="00220DB5" w:rsidRPr="00B40FEA">
        <w:rPr>
          <w:rFonts w:ascii="Arial" w:hAnsi="Arial" w:cs="Arial"/>
          <w:sz w:val="24"/>
          <w:szCs w:val="24"/>
        </w:rPr>
        <w:t>literal meaning, the intention here is not clear: what is the meaning of the first word, “</w:t>
      </w:r>
      <w:r w:rsidR="00220DB5" w:rsidRPr="00B40FEA">
        <w:rPr>
          <w:rFonts w:ascii="Arial" w:hAnsi="Arial" w:cs="Arial"/>
          <w:i/>
          <w:iCs/>
          <w:sz w:val="24"/>
          <w:szCs w:val="24"/>
        </w:rPr>
        <w:t>ken</w:t>
      </w:r>
      <w:r w:rsidR="00220DB5" w:rsidRPr="00B40FEA">
        <w:rPr>
          <w:rFonts w:ascii="Arial" w:hAnsi="Arial" w:cs="Arial"/>
          <w:sz w:val="24"/>
          <w:szCs w:val="24"/>
        </w:rPr>
        <w:t>”?</w:t>
      </w:r>
      <w:r w:rsidRPr="00B40FEA">
        <w:rPr>
          <w:rFonts w:ascii="Arial" w:hAnsi="Arial" w:cs="Arial"/>
          <w:sz w:val="24"/>
          <w:szCs w:val="24"/>
        </w:rPr>
        <w:t xml:space="preserve"> </w:t>
      </w:r>
      <w:r w:rsidR="00220DB5" w:rsidRPr="00B40FEA">
        <w:rPr>
          <w:rFonts w:ascii="Arial" w:hAnsi="Arial" w:cs="Arial"/>
          <w:sz w:val="24"/>
          <w:szCs w:val="24"/>
        </w:rPr>
        <w:t>Does it mean “so”, or “such”, such hat this verse stands in comparison to something that appeared previously? If so – what, and what is the significance of the comparison? Or, perhaps “</w:t>
      </w:r>
      <w:r w:rsidR="00220DB5" w:rsidRPr="00B40FEA">
        <w:rPr>
          <w:rFonts w:ascii="Arial" w:hAnsi="Arial" w:cs="Arial"/>
          <w:i/>
          <w:iCs/>
          <w:sz w:val="24"/>
          <w:szCs w:val="24"/>
        </w:rPr>
        <w:t>ken</w:t>
      </w:r>
      <w:r w:rsidR="00220DB5" w:rsidRPr="00B40FEA">
        <w:rPr>
          <w:rFonts w:ascii="Arial" w:hAnsi="Arial" w:cs="Arial"/>
          <w:sz w:val="24"/>
          <w:szCs w:val="24"/>
        </w:rPr>
        <w:t>” means “indeed”? The word “</w:t>
      </w:r>
      <w:r w:rsidR="00220DB5" w:rsidRPr="00B40FEA">
        <w:rPr>
          <w:rFonts w:ascii="Arial" w:hAnsi="Arial" w:cs="Arial"/>
          <w:i/>
          <w:iCs/>
          <w:sz w:val="24"/>
          <w:szCs w:val="24"/>
        </w:rPr>
        <w:t>shena</w:t>
      </w:r>
      <w:r w:rsidR="00220DB5" w:rsidRPr="00B40FEA">
        <w:rPr>
          <w:rFonts w:ascii="Arial" w:hAnsi="Arial" w:cs="Arial"/>
          <w:sz w:val="24"/>
          <w:szCs w:val="24"/>
        </w:rPr>
        <w:t>” (tranquility) likewise presents some difficulty. Does this mean “rest” (‘</w:t>
      </w:r>
      <w:r w:rsidR="00220DB5" w:rsidRPr="00B40FEA">
        <w:rPr>
          <w:rFonts w:ascii="Arial" w:hAnsi="Arial" w:cs="Arial"/>
          <w:i/>
          <w:iCs/>
          <w:sz w:val="24"/>
          <w:szCs w:val="24"/>
        </w:rPr>
        <w:t>shena’</w:t>
      </w:r>
      <w:r w:rsidR="00220DB5" w:rsidRPr="00B40FEA">
        <w:rPr>
          <w:rFonts w:ascii="Arial" w:hAnsi="Arial" w:cs="Arial"/>
          <w:sz w:val="24"/>
          <w:szCs w:val="24"/>
        </w:rPr>
        <w:t xml:space="preserve"> spelled with a ‘</w:t>
      </w:r>
      <w:r w:rsidR="00220DB5" w:rsidRPr="00B40FEA">
        <w:rPr>
          <w:rFonts w:ascii="Arial" w:hAnsi="Arial" w:cs="Arial"/>
          <w:i/>
          <w:iCs/>
          <w:sz w:val="24"/>
          <w:szCs w:val="24"/>
        </w:rPr>
        <w:t>heh’</w:t>
      </w:r>
      <w:r w:rsidR="00220DB5" w:rsidRPr="00B40FEA">
        <w:rPr>
          <w:rFonts w:ascii="Arial" w:hAnsi="Arial" w:cs="Arial"/>
          <w:sz w:val="24"/>
          <w:szCs w:val="24"/>
        </w:rPr>
        <w:t xml:space="preserve"> at the end), as some of the earlier commentators suggest? If so, we must ask why the word here ends with an “</w:t>
      </w:r>
      <w:r w:rsidR="00220DB5" w:rsidRPr="00B40FEA">
        <w:rPr>
          <w:rFonts w:ascii="Arial" w:hAnsi="Arial" w:cs="Arial"/>
          <w:i/>
          <w:iCs/>
          <w:sz w:val="24"/>
          <w:szCs w:val="24"/>
        </w:rPr>
        <w:t>alef</w:t>
      </w:r>
      <w:r w:rsidR="00B40FEA">
        <w:rPr>
          <w:rFonts w:ascii="Arial" w:hAnsi="Arial" w:cs="Arial"/>
          <w:sz w:val="24"/>
          <w:szCs w:val="24"/>
        </w:rPr>
        <w:t>."</w:t>
      </w:r>
      <w:r w:rsidR="00220DB5" w:rsidRPr="00B40FEA">
        <w:rPr>
          <w:rFonts w:ascii="Arial" w:hAnsi="Arial" w:cs="Arial"/>
          <w:sz w:val="24"/>
          <w:szCs w:val="24"/>
        </w:rPr>
        <w:t xml:space="preserve"> And what does the phrase mean, as a whole? Perhaps this word has some other meaning. If so – what is it?</w:t>
      </w:r>
    </w:p>
    <w:p w:rsidR="00220DB5" w:rsidRPr="00B40FEA" w:rsidRDefault="00220DB5" w:rsidP="00B40FEA">
      <w:pPr>
        <w:widowControl w:val="0"/>
        <w:bidi w:val="0"/>
        <w:spacing w:after="0" w:line="240" w:lineRule="auto"/>
        <w:rPr>
          <w:rFonts w:ascii="Arial" w:hAnsi="Arial" w:cs="Arial"/>
          <w:sz w:val="24"/>
          <w:szCs w:val="24"/>
        </w:rPr>
      </w:pPr>
    </w:p>
    <w:p w:rsidR="00220DB5" w:rsidRPr="00B40FEA" w:rsidRDefault="00220DB5"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The greatest difficulty here concerns the place of these words: Do they belong to the third stanza and the first part of the psalm?</w:t>
      </w:r>
      <w:r w:rsidRPr="00B40FEA">
        <w:rPr>
          <w:rStyle w:val="a7"/>
          <w:rFonts w:ascii="Arial" w:hAnsi="Arial" w:cs="Arial"/>
          <w:sz w:val="24"/>
          <w:szCs w:val="24"/>
        </w:rPr>
        <w:footnoteReference w:id="4"/>
      </w:r>
      <w:r w:rsidRPr="00B40FEA">
        <w:rPr>
          <w:rFonts w:ascii="Arial" w:hAnsi="Arial" w:cs="Arial"/>
          <w:sz w:val="24"/>
          <w:szCs w:val="24"/>
        </w:rPr>
        <w:t xml:space="preserve"> This seems unlikely since, as we have pointed out, the atmosphere of the first half is negative, while these words – no matter how we interpret them – are unquestionably formulated in a positive manner. There is some sort of positive gift that God is bestowing on those who love Him. This being the case, perhaps these words are meant to serve as an introduction to the second half? The problem is that the subject of this half is the blessing of children that comes to man from God. The phrase in question seems to have nothing to do with this theme.</w:t>
      </w:r>
    </w:p>
    <w:p w:rsidR="007E17CA" w:rsidRPr="00B40FEA" w:rsidRDefault="007E17CA" w:rsidP="00B40FEA">
      <w:pPr>
        <w:widowControl w:val="0"/>
        <w:bidi w:val="0"/>
        <w:spacing w:after="0" w:line="240" w:lineRule="auto"/>
        <w:ind w:firstLine="720"/>
        <w:rPr>
          <w:rFonts w:ascii="Arial" w:hAnsi="Arial" w:cs="Arial"/>
          <w:sz w:val="24"/>
          <w:szCs w:val="24"/>
        </w:rPr>
      </w:pPr>
    </w:p>
    <w:p w:rsidR="00220DB5" w:rsidRPr="00B40FEA" w:rsidRDefault="00220DB5"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Since we are initially unable to decide where these words belong, we leave them for the meantime in a section of their own, in between the third and fourth stanzas – or, between the two halves of the psalm.</w:t>
      </w:r>
    </w:p>
    <w:p w:rsidR="00220DB5" w:rsidRPr="00B40FEA" w:rsidRDefault="00220DB5" w:rsidP="00B40FEA">
      <w:pPr>
        <w:widowControl w:val="0"/>
        <w:bidi w:val="0"/>
        <w:spacing w:after="0" w:line="240" w:lineRule="auto"/>
        <w:rPr>
          <w:rFonts w:ascii="Arial" w:hAnsi="Arial" w:cs="Arial"/>
          <w:sz w:val="24"/>
          <w:szCs w:val="24"/>
        </w:rPr>
      </w:pPr>
    </w:p>
    <w:p w:rsidR="00220DB5" w:rsidRPr="00B40FEA" w:rsidRDefault="00220DB5" w:rsidP="00B40FEA">
      <w:pPr>
        <w:widowControl w:val="0"/>
        <w:bidi w:val="0"/>
        <w:spacing w:after="0" w:line="240" w:lineRule="auto"/>
        <w:ind w:firstLine="720"/>
        <w:rPr>
          <w:rFonts w:ascii="Arial" w:hAnsi="Arial" w:cs="Arial"/>
          <w:sz w:val="24"/>
          <w:szCs w:val="24"/>
        </w:rPr>
      </w:pPr>
      <w:r w:rsidRPr="00B40FEA">
        <w:rPr>
          <w:rFonts w:ascii="Arial" w:hAnsi="Arial" w:cs="Arial"/>
          <w:sz w:val="24"/>
          <w:szCs w:val="24"/>
        </w:rPr>
        <w:t xml:space="preserve">In the next </w:t>
      </w:r>
      <w:r w:rsidRPr="00B40FEA">
        <w:rPr>
          <w:rFonts w:ascii="Arial" w:hAnsi="Arial" w:cs="Arial"/>
          <w:i/>
          <w:iCs/>
          <w:sz w:val="24"/>
          <w:szCs w:val="24"/>
        </w:rPr>
        <w:t>shiurim</w:t>
      </w:r>
      <w:r w:rsidRPr="00B40FEA">
        <w:rPr>
          <w:rFonts w:ascii="Arial" w:hAnsi="Arial" w:cs="Arial"/>
          <w:sz w:val="24"/>
          <w:szCs w:val="24"/>
        </w:rPr>
        <w:t xml:space="preserve"> we will attempt to analyze the psalm in an orderly manner, with the hope of finding answers to our questions above.</w:t>
      </w:r>
    </w:p>
    <w:p w:rsidR="00220DB5" w:rsidRPr="00B40FEA" w:rsidRDefault="00220DB5" w:rsidP="00B40FEA">
      <w:pPr>
        <w:widowControl w:val="0"/>
        <w:bidi w:val="0"/>
        <w:spacing w:after="0" w:line="240" w:lineRule="auto"/>
        <w:rPr>
          <w:rFonts w:ascii="Arial" w:hAnsi="Arial" w:cs="Arial"/>
          <w:sz w:val="24"/>
          <w:szCs w:val="24"/>
        </w:rPr>
      </w:pPr>
    </w:p>
    <w:p w:rsidR="00220DB5" w:rsidRPr="00B40FEA" w:rsidRDefault="00220DB5" w:rsidP="00B40FEA">
      <w:pPr>
        <w:widowControl w:val="0"/>
        <w:bidi w:val="0"/>
        <w:spacing w:after="0" w:line="240" w:lineRule="auto"/>
        <w:rPr>
          <w:rFonts w:ascii="Arial" w:hAnsi="Arial" w:cs="Arial"/>
          <w:sz w:val="24"/>
          <w:szCs w:val="24"/>
        </w:rPr>
      </w:pPr>
      <w:r w:rsidRPr="00B40FEA">
        <w:rPr>
          <w:rFonts w:ascii="Arial" w:hAnsi="Arial" w:cs="Arial"/>
          <w:sz w:val="24"/>
          <w:szCs w:val="24"/>
        </w:rPr>
        <w:t>(To be continued)</w:t>
      </w:r>
    </w:p>
    <w:p w:rsidR="00DC21AC" w:rsidRPr="00B40FEA" w:rsidRDefault="00DC21AC" w:rsidP="00B40FEA">
      <w:pPr>
        <w:widowControl w:val="0"/>
        <w:bidi w:val="0"/>
        <w:spacing w:after="0" w:line="240" w:lineRule="auto"/>
        <w:rPr>
          <w:rFonts w:ascii="Arial" w:hAnsi="Arial" w:cs="Arial"/>
          <w:sz w:val="24"/>
          <w:szCs w:val="24"/>
        </w:rPr>
      </w:pPr>
    </w:p>
    <w:p w:rsidR="004D0151" w:rsidRPr="00B40FEA" w:rsidRDefault="00220DB5" w:rsidP="00B40FEA">
      <w:pPr>
        <w:widowControl w:val="0"/>
        <w:bidi w:val="0"/>
        <w:spacing w:after="0" w:line="240" w:lineRule="auto"/>
        <w:rPr>
          <w:rFonts w:ascii="Arial" w:hAnsi="Arial" w:cs="Arial"/>
          <w:sz w:val="24"/>
          <w:szCs w:val="24"/>
          <w:rtl/>
        </w:rPr>
      </w:pPr>
      <w:r w:rsidRPr="00B40FEA">
        <w:rPr>
          <w:rFonts w:ascii="Arial" w:hAnsi="Arial" w:cs="Arial"/>
          <w:sz w:val="24"/>
          <w:szCs w:val="24"/>
        </w:rPr>
        <w:t>Translated by Kaeren Fish</w:t>
      </w:r>
    </w:p>
    <w:sectPr w:rsidR="004D0151" w:rsidRPr="00B40FEA">
      <w:headerReference w:type="default" r:id="rId7"/>
      <w:headerReference w:type="first" r:id="rId8"/>
      <w:footerReference w:type="first" r:id="rId9"/>
      <w:type w:val="continuous"/>
      <w:pgSz w:w="11906" w:h="16838" w:code="9"/>
      <w:pgMar w:top="864" w:right="1008" w:bottom="864" w:left="1008" w:header="706" w:footer="706" w:gutter="0"/>
      <w:cols w:space="397" w:equalWidth="0">
        <w:col w:w="9764"/>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27" w:rsidRDefault="00DA4B27">
      <w:pPr>
        <w:rPr>
          <w:sz w:val="22"/>
          <w:rtl/>
        </w:rPr>
      </w:pPr>
      <w:r>
        <w:rPr>
          <w:sz w:val="22"/>
          <w:rtl/>
        </w:rPr>
        <w:separator/>
      </w:r>
    </w:p>
  </w:endnote>
  <w:endnote w:type="continuationSeparator" w:id="0">
    <w:p w:rsidR="00DA4B27" w:rsidRDefault="00DA4B27">
      <w:pPr>
        <w:rPr>
          <w:sz w:val="22"/>
          <w:rtl/>
        </w:rPr>
      </w:pPr>
      <w:r>
        <w:rPr>
          <w:sz w:val="22"/>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altName w:val="Andale Mono IPA"/>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AA" w:rsidRDefault="00D420AA">
    <w:pPr>
      <w:pStyle w:val="af0"/>
      <w:jc w:val="both"/>
      <w:rPr>
        <w:sz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27" w:rsidRDefault="00DA4B27" w:rsidP="00DC21AC">
      <w:pPr>
        <w:bidi w:val="0"/>
        <w:rPr>
          <w:sz w:val="22"/>
          <w:rtl/>
        </w:rPr>
      </w:pPr>
      <w:r>
        <w:rPr>
          <w:sz w:val="22"/>
          <w:rtl/>
        </w:rPr>
        <w:separator/>
      </w:r>
    </w:p>
  </w:footnote>
  <w:footnote w:type="continuationSeparator" w:id="0">
    <w:p w:rsidR="00DA4B27" w:rsidRDefault="00DA4B27">
      <w:pPr>
        <w:rPr>
          <w:sz w:val="22"/>
          <w:rtl/>
        </w:rPr>
      </w:pPr>
      <w:r>
        <w:rPr>
          <w:sz w:val="22"/>
          <w:rtl/>
        </w:rPr>
        <w:continuationSeparator/>
      </w:r>
    </w:p>
  </w:footnote>
  <w:footnote w:id="1">
    <w:p w:rsidR="008C0CB4" w:rsidRPr="00B40FEA" w:rsidRDefault="00D02DB8" w:rsidP="005D4539">
      <w:pPr>
        <w:pStyle w:val="a6"/>
        <w:bidi w:val="0"/>
        <w:spacing w:line="240" w:lineRule="auto"/>
        <w:rPr>
          <w:rFonts w:ascii="Arial" w:hAnsi="Arial" w:cs="Arial"/>
          <w:sz w:val="20"/>
          <w:szCs w:val="20"/>
        </w:rPr>
      </w:pPr>
      <w:r w:rsidRPr="00B40FEA">
        <w:rPr>
          <w:rStyle w:val="a7"/>
          <w:rFonts w:ascii="Arial" w:hAnsi="Arial" w:cs="Arial"/>
          <w:sz w:val="20"/>
          <w:szCs w:val="20"/>
        </w:rPr>
        <w:footnoteRef/>
      </w:r>
      <w:r w:rsidRPr="00B40FEA">
        <w:rPr>
          <w:rFonts w:ascii="Arial" w:hAnsi="Arial" w:cs="Arial"/>
          <w:sz w:val="20"/>
          <w:szCs w:val="20"/>
          <w:rtl/>
        </w:rPr>
        <w:t xml:space="preserve"> </w:t>
      </w:r>
      <w:r w:rsidRPr="00B40FEA">
        <w:rPr>
          <w:rFonts w:ascii="Arial" w:hAnsi="Arial" w:cs="Arial"/>
          <w:sz w:val="20"/>
          <w:szCs w:val="20"/>
        </w:rPr>
        <w:t xml:space="preserve"> </w:t>
      </w:r>
      <w:r w:rsidR="00B748B1" w:rsidRPr="00B40FEA">
        <w:rPr>
          <w:rFonts w:ascii="Arial" w:hAnsi="Arial" w:cs="Arial"/>
          <w:sz w:val="20"/>
          <w:szCs w:val="20"/>
        </w:rPr>
        <w:t>Aside from psalms 127 and 128, we may note the following examples: 1, (34), 37, 45, 49, (78), 112, 133. The chapters in parentheses are those which cannot be unequivocally categorized. In his book, “Sheki’ei Chokhma be-Sefer Tehillim” (Magnes, Jerusalem 5751), Prof. Avi Horwitz discusses the identification of “</w:t>
      </w:r>
      <w:r w:rsidR="005D4539" w:rsidRPr="00B40FEA">
        <w:rPr>
          <w:rFonts w:ascii="Arial" w:hAnsi="Arial" w:cs="Arial"/>
          <w:sz w:val="20"/>
          <w:szCs w:val="20"/>
        </w:rPr>
        <w:t xml:space="preserve">wisdom </w:t>
      </w:r>
      <w:r w:rsidR="00B748B1" w:rsidRPr="00B40FEA">
        <w:rPr>
          <w:rFonts w:ascii="Arial" w:hAnsi="Arial" w:cs="Arial"/>
          <w:sz w:val="20"/>
          <w:szCs w:val="20"/>
        </w:rPr>
        <w:t xml:space="preserve">psalms” in </w:t>
      </w:r>
      <w:r w:rsidR="00B748B1" w:rsidRPr="00B40FEA">
        <w:rPr>
          <w:rFonts w:ascii="Arial" w:hAnsi="Arial" w:cs="Arial"/>
          <w:i/>
          <w:iCs/>
          <w:sz w:val="20"/>
          <w:szCs w:val="20"/>
        </w:rPr>
        <w:t>Sefer Tehillim</w:t>
      </w:r>
      <w:r w:rsidR="00B748B1" w:rsidRPr="00B40FEA">
        <w:rPr>
          <w:rFonts w:ascii="Arial" w:hAnsi="Arial" w:cs="Arial"/>
          <w:sz w:val="20"/>
          <w:szCs w:val="20"/>
        </w:rPr>
        <w:t xml:space="preserve"> from a linguistic perspective. In the first chapter of his book he presents a cr</w:t>
      </w:r>
      <w:r w:rsidR="00070A44" w:rsidRPr="00B40FEA">
        <w:rPr>
          <w:rFonts w:ascii="Arial" w:hAnsi="Arial" w:cs="Arial"/>
          <w:sz w:val="20"/>
          <w:szCs w:val="20"/>
        </w:rPr>
        <w:t xml:space="preserve">itical review of the approaches </w:t>
      </w:r>
      <w:r w:rsidR="00B748B1" w:rsidRPr="00B40FEA">
        <w:rPr>
          <w:rFonts w:ascii="Arial" w:hAnsi="Arial" w:cs="Arial"/>
          <w:sz w:val="20"/>
          <w:szCs w:val="20"/>
        </w:rPr>
        <w:t xml:space="preserve">proposed by scholars who preceded him in this field of inquiry, and of their scope. On p. 128 of his book he presents a synoptic </w:t>
      </w:r>
      <w:r w:rsidR="00070A44" w:rsidRPr="00B40FEA">
        <w:rPr>
          <w:rFonts w:ascii="Arial" w:hAnsi="Arial" w:cs="Arial"/>
          <w:sz w:val="20"/>
          <w:szCs w:val="20"/>
        </w:rPr>
        <w:t xml:space="preserve">table comparing ten different views, dating from the 1930’s until the present. The table shows that there is </w:t>
      </w:r>
      <w:r w:rsidR="005D4539" w:rsidRPr="00B40FEA">
        <w:rPr>
          <w:rFonts w:ascii="Arial" w:hAnsi="Arial" w:cs="Arial"/>
          <w:sz w:val="20"/>
          <w:szCs w:val="20"/>
        </w:rPr>
        <w:t>consensus</w:t>
      </w:r>
      <w:r w:rsidR="00070A44" w:rsidRPr="00B40FEA">
        <w:rPr>
          <w:rFonts w:ascii="Arial" w:hAnsi="Arial" w:cs="Arial"/>
          <w:sz w:val="20"/>
          <w:szCs w:val="20"/>
        </w:rPr>
        <w:t xml:space="preserve"> among eight or more scholars concerning only five psalms: 1, 34, 37, 49, and 112. Some of the scholars identify as many as fourteen “psalms of wisdom”; others count a total that is much smaller (five or six).</w:t>
      </w:r>
    </w:p>
    <w:p w:rsidR="00070A44" w:rsidRPr="00B40FEA" w:rsidRDefault="00070A44" w:rsidP="005D4539">
      <w:pPr>
        <w:pStyle w:val="a6"/>
        <w:bidi w:val="0"/>
        <w:spacing w:line="240" w:lineRule="auto"/>
        <w:rPr>
          <w:rFonts w:ascii="Arial" w:hAnsi="Arial" w:cs="Arial"/>
          <w:sz w:val="20"/>
          <w:szCs w:val="20"/>
        </w:rPr>
      </w:pPr>
      <w:r w:rsidRPr="00B40FEA">
        <w:rPr>
          <w:rFonts w:ascii="Arial" w:hAnsi="Arial" w:cs="Arial"/>
          <w:sz w:val="20"/>
          <w:szCs w:val="20"/>
        </w:rPr>
        <w:t>The list of psalms at the beginning of this note does not follow any particular approach, nor have we involved ourselves deeply in the methodological question of identifying the “</w:t>
      </w:r>
      <w:r w:rsidR="005D4539" w:rsidRPr="00B40FEA">
        <w:rPr>
          <w:rFonts w:ascii="Arial" w:hAnsi="Arial" w:cs="Arial"/>
          <w:sz w:val="20"/>
          <w:szCs w:val="20"/>
        </w:rPr>
        <w:t xml:space="preserve">wisdom </w:t>
      </w:r>
      <w:r w:rsidRPr="00B40FEA">
        <w:rPr>
          <w:rFonts w:ascii="Arial" w:hAnsi="Arial" w:cs="Arial"/>
          <w:sz w:val="20"/>
          <w:szCs w:val="20"/>
        </w:rPr>
        <w:t>psalms”. Our criteria were, firstly, the “audience” to whom the psalm is addressed – God or man – and secondly, the content and style of the psalm.</w:t>
      </w:r>
    </w:p>
    <w:p w:rsidR="00070A44" w:rsidRPr="00B40FEA" w:rsidRDefault="00070A44" w:rsidP="00DC21AC">
      <w:pPr>
        <w:pStyle w:val="a6"/>
        <w:bidi w:val="0"/>
        <w:spacing w:line="240" w:lineRule="auto"/>
        <w:rPr>
          <w:rFonts w:ascii="Arial" w:hAnsi="Arial" w:cs="Arial"/>
          <w:sz w:val="20"/>
          <w:szCs w:val="20"/>
        </w:rPr>
      </w:pPr>
      <w:r w:rsidRPr="00B40FEA">
        <w:rPr>
          <w:rFonts w:ascii="Arial" w:hAnsi="Arial" w:cs="Arial"/>
          <w:sz w:val="20"/>
          <w:szCs w:val="20"/>
        </w:rPr>
        <w:t>The topic is itself worth</w:t>
      </w:r>
      <w:r w:rsidR="005D4539" w:rsidRPr="00B40FEA">
        <w:rPr>
          <w:rFonts w:ascii="Arial" w:hAnsi="Arial" w:cs="Arial"/>
          <w:sz w:val="20"/>
          <w:szCs w:val="20"/>
        </w:rPr>
        <w:t>y of thorough discussion, and I</w:t>
      </w:r>
      <w:r w:rsidRPr="00B40FEA">
        <w:rPr>
          <w:rFonts w:ascii="Arial" w:hAnsi="Arial" w:cs="Arial"/>
          <w:sz w:val="20"/>
          <w:szCs w:val="20"/>
        </w:rPr>
        <w:t xml:space="preserve"> do not pretend to </w:t>
      </w:r>
      <w:r w:rsidR="00291927" w:rsidRPr="00B40FEA">
        <w:rPr>
          <w:rFonts w:ascii="Arial" w:hAnsi="Arial" w:cs="Arial"/>
          <w:sz w:val="20"/>
          <w:szCs w:val="20"/>
        </w:rPr>
        <w:t xml:space="preserve">do it justice here. Therefore, the list here should be regarded as no more than an initial impression arising from these psalms. </w:t>
      </w:r>
    </w:p>
    <w:p w:rsidR="00000000" w:rsidRDefault="00291927" w:rsidP="005D4539">
      <w:pPr>
        <w:pStyle w:val="a6"/>
        <w:bidi w:val="0"/>
        <w:spacing w:line="240" w:lineRule="auto"/>
      </w:pPr>
      <w:r w:rsidRPr="00B40FEA">
        <w:rPr>
          <w:rFonts w:ascii="Arial" w:hAnsi="Arial" w:cs="Arial"/>
          <w:sz w:val="20"/>
          <w:szCs w:val="20"/>
        </w:rPr>
        <w:t>I</w:t>
      </w:r>
      <w:r w:rsidR="005D4539" w:rsidRPr="00B40FEA">
        <w:rPr>
          <w:rFonts w:ascii="Arial" w:hAnsi="Arial" w:cs="Arial"/>
          <w:sz w:val="20"/>
          <w:szCs w:val="20"/>
        </w:rPr>
        <w:t>t should further be noted that P</w:t>
      </w:r>
      <w:r w:rsidRPr="00B40FEA">
        <w:rPr>
          <w:rFonts w:ascii="Arial" w:hAnsi="Arial" w:cs="Arial"/>
          <w:sz w:val="20"/>
          <w:szCs w:val="20"/>
        </w:rPr>
        <w:t xml:space="preserve">salm 91, which we analyzed in previous </w:t>
      </w:r>
      <w:r w:rsidRPr="00B40FEA">
        <w:rPr>
          <w:rFonts w:ascii="Arial" w:hAnsi="Arial" w:cs="Arial"/>
          <w:i/>
          <w:iCs/>
          <w:sz w:val="20"/>
          <w:szCs w:val="20"/>
        </w:rPr>
        <w:t>shiurim</w:t>
      </w:r>
      <w:r w:rsidRPr="00B40FEA">
        <w:rPr>
          <w:rFonts w:ascii="Arial" w:hAnsi="Arial" w:cs="Arial"/>
          <w:sz w:val="20"/>
          <w:szCs w:val="20"/>
        </w:rPr>
        <w:t>, also possesses some of the distinctive characteristics of a “</w:t>
      </w:r>
      <w:r w:rsidR="005D4539" w:rsidRPr="00B40FEA">
        <w:rPr>
          <w:rFonts w:ascii="Arial" w:hAnsi="Arial" w:cs="Arial"/>
          <w:sz w:val="20"/>
          <w:szCs w:val="20"/>
        </w:rPr>
        <w:t xml:space="preserve">wisdom </w:t>
      </w:r>
      <w:r w:rsidRPr="00B40FEA">
        <w:rPr>
          <w:rFonts w:ascii="Arial" w:hAnsi="Arial" w:cs="Arial"/>
          <w:sz w:val="20"/>
          <w:szCs w:val="20"/>
        </w:rPr>
        <w:t>psalm</w:t>
      </w:r>
      <w:r w:rsidR="00B40FEA">
        <w:rPr>
          <w:rFonts w:ascii="Arial" w:hAnsi="Arial" w:cs="Arial"/>
          <w:sz w:val="20"/>
          <w:szCs w:val="20"/>
        </w:rPr>
        <w:t>,"</w:t>
      </w:r>
      <w:r w:rsidRPr="00B40FEA">
        <w:rPr>
          <w:rFonts w:ascii="Arial" w:hAnsi="Arial" w:cs="Arial"/>
          <w:sz w:val="20"/>
          <w:szCs w:val="20"/>
        </w:rPr>
        <w:t xml:space="preserve"> and indeed one of the ten scholars included in Horwitz’s survey does include it in his list. </w:t>
      </w:r>
    </w:p>
  </w:footnote>
  <w:footnote w:id="2">
    <w:p w:rsidR="00000000" w:rsidRDefault="00291927" w:rsidP="005D4539">
      <w:pPr>
        <w:pStyle w:val="a6"/>
        <w:bidi w:val="0"/>
        <w:spacing w:line="240" w:lineRule="auto"/>
      </w:pPr>
      <w:r w:rsidRPr="00B40FEA">
        <w:rPr>
          <w:rStyle w:val="a7"/>
          <w:rFonts w:ascii="Arial" w:hAnsi="Arial" w:cs="Arial"/>
          <w:sz w:val="20"/>
          <w:szCs w:val="20"/>
        </w:rPr>
        <w:footnoteRef/>
      </w:r>
      <w:r w:rsidRPr="00B40FEA">
        <w:rPr>
          <w:rFonts w:ascii="Arial" w:hAnsi="Arial" w:cs="Arial"/>
          <w:sz w:val="20"/>
          <w:szCs w:val="20"/>
          <w:rtl/>
        </w:rPr>
        <w:t xml:space="preserve"> </w:t>
      </w:r>
      <w:r w:rsidR="005D4539" w:rsidRPr="00B40FEA">
        <w:rPr>
          <w:rFonts w:ascii="Arial" w:hAnsi="Arial" w:cs="Arial"/>
          <w:sz w:val="20"/>
          <w:szCs w:val="20"/>
        </w:rPr>
        <w:t xml:space="preserve"> In our analysis of P</w:t>
      </w:r>
      <w:r w:rsidRPr="00B40FEA">
        <w:rPr>
          <w:rFonts w:ascii="Arial" w:hAnsi="Arial" w:cs="Arial"/>
          <w:sz w:val="20"/>
          <w:szCs w:val="20"/>
        </w:rPr>
        <w:t>salm 130 (</w:t>
      </w:r>
      <w:r w:rsidRPr="00B40FEA">
        <w:rPr>
          <w:rFonts w:ascii="Arial" w:hAnsi="Arial" w:cs="Arial"/>
          <w:i/>
          <w:iCs/>
          <w:sz w:val="20"/>
          <w:szCs w:val="20"/>
        </w:rPr>
        <w:t>mi-ma’amakim</w:t>
      </w:r>
      <w:r w:rsidRPr="00B40FEA">
        <w:rPr>
          <w:rFonts w:ascii="Arial" w:hAnsi="Arial" w:cs="Arial"/>
          <w:sz w:val="20"/>
          <w:szCs w:val="20"/>
        </w:rPr>
        <w:t xml:space="preserve">) we discussed the importance of presenting the psalms in </w:t>
      </w:r>
      <w:r w:rsidRPr="00B40FEA">
        <w:rPr>
          <w:rFonts w:ascii="Arial" w:hAnsi="Arial" w:cs="Arial"/>
          <w:i/>
          <w:iCs/>
          <w:sz w:val="20"/>
          <w:szCs w:val="20"/>
        </w:rPr>
        <w:t>Sefer Tehillim</w:t>
      </w:r>
      <w:r w:rsidRPr="00B40FEA">
        <w:rPr>
          <w:rFonts w:ascii="Arial" w:hAnsi="Arial" w:cs="Arial"/>
          <w:sz w:val="20"/>
          <w:szCs w:val="20"/>
        </w:rPr>
        <w:t xml:space="preserve"> in </w:t>
      </w:r>
      <w:r w:rsidR="005D4539" w:rsidRPr="00B40FEA">
        <w:rPr>
          <w:rFonts w:ascii="Arial" w:hAnsi="Arial" w:cs="Arial"/>
          <w:sz w:val="20"/>
          <w:szCs w:val="20"/>
        </w:rPr>
        <w:t xml:space="preserve">a manner that </w:t>
      </w:r>
      <w:r w:rsidRPr="00B40FEA">
        <w:rPr>
          <w:rFonts w:ascii="Arial" w:hAnsi="Arial" w:cs="Arial"/>
          <w:sz w:val="20"/>
          <w:szCs w:val="20"/>
        </w:rPr>
        <w:t>highlight</w:t>
      </w:r>
      <w:r w:rsidR="005D4539" w:rsidRPr="00B40FEA">
        <w:rPr>
          <w:rFonts w:ascii="Arial" w:hAnsi="Arial" w:cs="Arial"/>
          <w:sz w:val="20"/>
          <w:szCs w:val="20"/>
        </w:rPr>
        <w:t>s</w:t>
      </w:r>
      <w:r w:rsidRPr="00B40FEA">
        <w:rPr>
          <w:rFonts w:ascii="Arial" w:hAnsi="Arial" w:cs="Arial"/>
          <w:sz w:val="20"/>
          <w:szCs w:val="20"/>
        </w:rPr>
        <w:t xml:space="preserve"> their lyrical character.</w:t>
      </w:r>
    </w:p>
  </w:footnote>
  <w:footnote w:id="3">
    <w:p w:rsidR="00B04C4F" w:rsidRPr="00B40FEA" w:rsidRDefault="00291927" w:rsidP="005D4539">
      <w:pPr>
        <w:pStyle w:val="a6"/>
        <w:bidi w:val="0"/>
        <w:spacing w:line="240" w:lineRule="auto"/>
        <w:rPr>
          <w:rFonts w:ascii="Arial" w:hAnsi="Arial" w:cs="Arial"/>
          <w:sz w:val="20"/>
          <w:szCs w:val="20"/>
        </w:rPr>
      </w:pPr>
      <w:r w:rsidRPr="00B40FEA">
        <w:rPr>
          <w:rStyle w:val="a7"/>
          <w:rFonts w:ascii="Arial" w:hAnsi="Arial" w:cs="Arial"/>
          <w:sz w:val="20"/>
          <w:szCs w:val="20"/>
        </w:rPr>
        <w:footnoteRef/>
      </w:r>
      <w:r w:rsidRPr="00B40FEA">
        <w:rPr>
          <w:rFonts w:ascii="Arial" w:hAnsi="Arial" w:cs="Arial"/>
          <w:sz w:val="20"/>
          <w:szCs w:val="20"/>
        </w:rPr>
        <w:t xml:space="preserve"> “The bread of toil” (</w:t>
      </w:r>
      <w:r w:rsidRPr="00B40FEA">
        <w:rPr>
          <w:rFonts w:ascii="Arial" w:hAnsi="Arial" w:cs="Arial"/>
          <w:i/>
          <w:iCs/>
          <w:sz w:val="20"/>
          <w:szCs w:val="20"/>
        </w:rPr>
        <w:t>lechem ha-atzabim</w:t>
      </w:r>
      <w:r w:rsidRPr="00B40FEA">
        <w:rPr>
          <w:rFonts w:ascii="Arial" w:hAnsi="Arial" w:cs="Arial"/>
          <w:sz w:val="20"/>
          <w:szCs w:val="20"/>
        </w:rPr>
        <w:t xml:space="preserve">) means bread eaten in sorrow. The idea here is that the worker is so exhausted by his intensive and prolonged labor that he eats not in a relaxed frame of mind, but rather in sorrow. This hints to </w:t>
      </w:r>
      <w:r w:rsidR="00B04C4F" w:rsidRPr="00B40FEA">
        <w:rPr>
          <w:rFonts w:ascii="Arial" w:hAnsi="Arial" w:cs="Arial"/>
          <w:sz w:val="20"/>
          <w:szCs w:val="20"/>
        </w:rPr>
        <w:t>God’s words to Adam (</w:t>
      </w:r>
      <w:r w:rsidR="00B04C4F" w:rsidRPr="00B40FEA">
        <w:rPr>
          <w:rFonts w:ascii="Arial" w:hAnsi="Arial" w:cs="Arial"/>
          <w:i/>
          <w:iCs/>
          <w:sz w:val="20"/>
          <w:szCs w:val="20"/>
        </w:rPr>
        <w:t>Bereishit</w:t>
      </w:r>
      <w:r w:rsidR="00B04C4F" w:rsidRPr="00B40FEA">
        <w:rPr>
          <w:rFonts w:ascii="Arial" w:hAnsi="Arial" w:cs="Arial"/>
          <w:sz w:val="20"/>
          <w:szCs w:val="20"/>
        </w:rPr>
        <w:t xml:space="preserve"> 3:17), </w:t>
      </w:r>
      <w:r w:rsidR="005D4539" w:rsidRPr="00B40FEA">
        <w:rPr>
          <w:rFonts w:ascii="Arial" w:hAnsi="Arial" w:cs="Arial"/>
          <w:sz w:val="20"/>
          <w:szCs w:val="20"/>
        </w:rPr>
        <w:t>“</w:t>
      </w:r>
      <w:r w:rsidR="00B04C4F" w:rsidRPr="00B40FEA">
        <w:rPr>
          <w:rFonts w:ascii="Arial" w:hAnsi="Arial" w:cs="Arial"/>
          <w:sz w:val="20"/>
          <w:szCs w:val="20"/>
        </w:rPr>
        <w:t>Cursed is the land because of you; you shall eat of it in sorrow (</w:t>
      </w:r>
      <w:r w:rsidR="00B04C4F" w:rsidRPr="00B40FEA">
        <w:rPr>
          <w:rFonts w:ascii="Arial" w:hAnsi="Arial" w:cs="Arial"/>
          <w:i/>
          <w:iCs/>
          <w:sz w:val="20"/>
          <w:szCs w:val="20"/>
        </w:rPr>
        <w:t>be-itzavon</w:t>
      </w:r>
      <w:r w:rsidR="00B04C4F" w:rsidRPr="00B40FEA">
        <w:rPr>
          <w:rFonts w:ascii="Arial" w:hAnsi="Arial" w:cs="Arial"/>
          <w:sz w:val="20"/>
          <w:szCs w:val="20"/>
        </w:rPr>
        <w:t>)</w:t>
      </w:r>
      <w:r w:rsidR="00B40FEA">
        <w:rPr>
          <w:rFonts w:ascii="Arial" w:hAnsi="Arial" w:cs="Arial"/>
          <w:sz w:val="20"/>
          <w:szCs w:val="20"/>
        </w:rPr>
        <w:t>,"</w:t>
      </w:r>
      <w:r w:rsidR="00B04C4F" w:rsidRPr="00B40FEA">
        <w:rPr>
          <w:rFonts w:ascii="Arial" w:hAnsi="Arial" w:cs="Arial"/>
          <w:sz w:val="20"/>
          <w:szCs w:val="20"/>
        </w:rPr>
        <w:t xml:space="preserve"> and further on (verse 19), “you shall eat bread by the sweat of your brow”. However, the meaning in our psalm is slightly different: here the verse is talking about the bread that accompanies man’s hard labor. We deduce this from the parallel between the words</w:t>
      </w:r>
      <w:r w:rsidR="005D4539" w:rsidRPr="00B40FEA">
        <w:rPr>
          <w:rFonts w:ascii="Arial" w:hAnsi="Arial" w:cs="Arial"/>
          <w:sz w:val="20"/>
          <w:szCs w:val="20"/>
        </w:rPr>
        <w:t xml:space="preserve"> </w:t>
      </w:r>
      <w:r w:rsidR="00B04C4F" w:rsidRPr="00B40FEA">
        <w:rPr>
          <w:rFonts w:ascii="Arial" w:hAnsi="Arial" w:cs="Arial"/>
          <w:sz w:val="20"/>
          <w:szCs w:val="20"/>
        </w:rPr>
        <w:t xml:space="preserve"> “</w:t>
      </w:r>
      <w:r w:rsidR="00B04C4F" w:rsidRPr="00B40FEA">
        <w:rPr>
          <w:rFonts w:ascii="Arial" w:hAnsi="Arial" w:cs="Arial"/>
          <w:i/>
          <w:iCs/>
          <w:sz w:val="20"/>
          <w:szCs w:val="20"/>
        </w:rPr>
        <w:t>mashkimei”/</w:t>
      </w:r>
      <w:r w:rsidR="005D4539" w:rsidRPr="00B40FEA">
        <w:rPr>
          <w:rFonts w:ascii="Arial" w:hAnsi="Arial" w:cs="Arial"/>
          <w:i/>
          <w:iCs/>
          <w:sz w:val="20"/>
          <w:szCs w:val="20"/>
        </w:rPr>
        <w:t xml:space="preserve"> </w:t>
      </w:r>
      <w:r w:rsidR="00B04C4F" w:rsidRPr="00B40FEA">
        <w:rPr>
          <w:rFonts w:ascii="Arial" w:hAnsi="Arial" w:cs="Arial"/>
          <w:i/>
          <w:iCs/>
          <w:sz w:val="20"/>
          <w:szCs w:val="20"/>
        </w:rPr>
        <w:t>”me’acharei”/</w:t>
      </w:r>
      <w:r w:rsidR="005D4539" w:rsidRPr="00B40FEA">
        <w:rPr>
          <w:rFonts w:ascii="Arial" w:hAnsi="Arial" w:cs="Arial"/>
          <w:i/>
          <w:iCs/>
          <w:sz w:val="20"/>
          <w:szCs w:val="20"/>
        </w:rPr>
        <w:t xml:space="preserve"> </w:t>
      </w:r>
      <w:r w:rsidR="00B04C4F" w:rsidRPr="00B40FEA">
        <w:rPr>
          <w:rFonts w:ascii="Arial" w:hAnsi="Arial" w:cs="Arial"/>
          <w:i/>
          <w:iCs/>
          <w:sz w:val="20"/>
          <w:szCs w:val="20"/>
        </w:rPr>
        <w:t>”ochlei</w:t>
      </w:r>
      <w:r w:rsidR="00B40FEA">
        <w:rPr>
          <w:rFonts w:ascii="Arial" w:hAnsi="Arial" w:cs="Arial"/>
          <w:sz w:val="20"/>
          <w:szCs w:val="20"/>
        </w:rPr>
        <w:t>,"</w:t>
      </w:r>
      <w:r w:rsidR="00B04C4F" w:rsidRPr="00B40FEA">
        <w:rPr>
          <w:rFonts w:ascii="Arial" w:hAnsi="Arial" w:cs="Arial"/>
          <w:sz w:val="20"/>
          <w:szCs w:val="20"/>
        </w:rPr>
        <w:t xml:space="preserve"> all of which describe human action and effort, not its results.</w:t>
      </w:r>
    </w:p>
    <w:p w:rsidR="00B04C4F" w:rsidRPr="00B40FEA" w:rsidRDefault="00B04C4F" w:rsidP="005D4539">
      <w:pPr>
        <w:pStyle w:val="a6"/>
        <w:bidi w:val="0"/>
        <w:spacing w:line="240" w:lineRule="auto"/>
        <w:rPr>
          <w:rFonts w:ascii="Arial" w:hAnsi="Arial" w:cs="Arial"/>
          <w:sz w:val="20"/>
          <w:szCs w:val="20"/>
        </w:rPr>
      </w:pPr>
      <w:r w:rsidRPr="00B40FEA">
        <w:rPr>
          <w:rFonts w:ascii="Arial" w:hAnsi="Arial" w:cs="Arial"/>
          <w:sz w:val="20"/>
          <w:szCs w:val="20"/>
        </w:rPr>
        <w:t xml:space="preserve">The words “For to His beloved He gives tranquility” will be discussed </w:t>
      </w:r>
      <w:r w:rsidR="005D4539" w:rsidRPr="00B40FEA">
        <w:rPr>
          <w:rFonts w:ascii="Arial" w:hAnsi="Arial" w:cs="Arial"/>
          <w:sz w:val="20"/>
          <w:szCs w:val="20"/>
        </w:rPr>
        <w:t>below</w:t>
      </w:r>
      <w:r w:rsidRPr="00B40FEA">
        <w:rPr>
          <w:rFonts w:ascii="Arial" w:hAnsi="Arial" w:cs="Arial"/>
          <w:sz w:val="20"/>
          <w:szCs w:val="20"/>
        </w:rPr>
        <w:t>.</w:t>
      </w:r>
    </w:p>
    <w:p w:rsidR="00000000" w:rsidRDefault="00B04C4F" w:rsidP="00DC21AC">
      <w:pPr>
        <w:pStyle w:val="a6"/>
        <w:bidi w:val="0"/>
        <w:spacing w:line="240" w:lineRule="auto"/>
      </w:pPr>
      <w:r w:rsidRPr="00B40FEA">
        <w:rPr>
          <w:rFonts w:ascii="Arial" w:hAnsi="Arial" w:cs="Arial"/>
          <w:sz w:val="20"/>
          <w:szCs w:val="20"/>
        </w:rPr>
        <w:t>“The children of one’s youth” means that children who are born to a person while he is still young. Similarly, “</w:t>
      </w:r>
      <w:r w:rsidRPr="00B40FEA">
        <w:rPr>
          <w:rFonts w:ascii="Arial" w:hAnsi="Arial" w:cs="Arial"/>
          <w:i/>
          <w:iCs/>
          <w:sz w:val="20"/>
          <w:szCs w:val="20"/>
        </w:rPr>
        <w:t>eshet ne’urim</w:t>
      </w:r>
      <w:r w:rsidRPr="00B40FEA">
        <w:rPr>
          <w:rFonts w:ascii="Arial" w:hAnsi="Arial" w:cs="Arial"/>
          <w:sz w:val="20"/>
          <w:szCs w:val="20"/>
        </w:rPr>
        <w:t xml:space="preserve">” means a woman whom a man marries in his youth. </w:t>
      </w:r>
    </w:p>
  </w:footnote>
  <w:footnote w:id="4">
    <w:p w:rsidR="00000000" w:rsidRDefault="00220DB5" w:rsidP="00DC21AC">
      <w:pPr>
        <w:pStyle w:val="a6"/>
        <w:bidi w:val="0"/>
        <w:spacing w:line="240" w:lineRule="auto"/>
      </w:pPr>
      <w:r w:rsidRPr="00B40FEA">
        <w:rPr>
          <w:rStyle w:val="a7"/>
          <w:rFonts w:ascii="Arial" w:hAnsi="Arial" w:cs="Arial"/>
          <w:sz w:val="20"/>
          <w:szCs w:val="20"/>
        </w:rPr>
        <w:footnoteRef/>
      </w:r>
      <w:r w:rsidRPr="00B40FEA">
        <w:rPr>
          <w:rFonts w:ascii="Arial" w:hAnsi="Arial" w:cs="Arial"/>
          <w:sz w:val="20"/>
          <w:szCs w:val="20"/>
          <w:rtl/>
        </w:rPr>
        <w:t xml:space="preserve"> </w:t>
      </w:r>
      <w:r w:rsidRPr="00B40FEA">
        <w:rPr>
          <w:rFonts w:ascii="Arial" w:hAnsi="Arial" w:cs="Arial"/>
          <w:sz w:val="20"/>
          <w:szCs w:val="20"/>
        </w:rPr>
        <w:t xml:space="preserve"> As we must conclude if the word ‘</w:t>
      </w:r>
      <w:r w:rsidRPr="00B40FEA">
        <w:rPr>
          <w:rFonts w:ascii="Arial" w:hAnsi="Arial" w:cs="Arial"/>
          <w:i/>
          <w:iCs/>
          <w:sz w:val="20"/>
          <w:szCs w:val="20"/>
        </w:rPr>
        <w:t>ken’</w:t>
      </w:r>
      <w:r w:rsidRPr="00B40FEA">
        <w:rPr>
          <w:rFonts w:ascii="Arial" w:hAnsi="Arial" w:cs="Arial"/>
          <w:sz w:val="20"/>
          <w:szCs w:val="20"/>
        </w:rPr>
        <w:t xml:space="preserve"> is understood to mean “thus” or “so”.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AA" w:rsidRDefault="00D420AA">
    <w:pPr>
      <w:pStyle w:val="a8"/>
      <w:tabs>
        <w:tab w:val="clear" w:pos="4153"/>
        <w:tab w:val="clear" w:pos="8306"/>
        <w:tab w:val="center" w:pos="4818"/>
        <w:tab w:val="right" w:pos="8220"/>
      </w:tabs>
      <w:jc w:val="center"/>
      <w:rPr>
        <w:b/>
        <w:bCs/>
        <w:sz w:val="22"/>
        <w:rtl/>
      </w:rPr>
    </w:pPr>
    <w:r>
      <w:rPr>
        <w:b/>
        <w:bCs/>
        <w:sz w:val="22"/>
        <w:rtl/>
      </w:rPr>
      <w:t xml:space="preserve">- </w:t>
    </w:r>
    <w:r>
      <w:rPr>
        <w:b/>
        <w:bCs/>
        <w:sz w:val="22"/>
        <w:rtl/>
      </w:rPr>
      <w:fldChar w:fldCharType="begin"/>
    </w:r>
    <w:r>
      <w:rPr>
        <w:b/>
        <w:bCs/>
        <w:sz w:val="22"/>
        <w:rtl/>
      </w:rPr>
      <w:instrText xml:space="preserve"> </w:instrText>
    </w:r>
    <w:r>
      <w:rPr>
        <w:b/>
        <w:bCs/>
      </w:rPr>
      <w:instrText>PAGE</w:instrText>
    </w:r>
    <w:r>
      <w:rPr>
        <w:b/>
        <w:bCs/>
        <w:sz w:val="22"/>
        <w:rtl/>
      </w:rPr>
      <w:instrText xml:space="preserve"> </w:instrText>
    </w:r>
    <w:r>
      <w:rPr>
        <w:b/>
        <w:bCs/>
        <w:sz w:val="22"/>
        <w:rtl/>
      </w:rPr>
      <w:fldChar w:fldCharType="separate"/>
    </w:r>
    <w:r w:rsidR="008E7CAF">
      <w:rPr>
        <w:b/>
        <w:bCs/>
        <w:noProof/>
        <w:sz w:val="22"/>
        <w:rtl/>
      </w:rPr>
      <w:t>2</w:t>
    </w:r>
    <w:r>
      <w:rPr>
        <w:b/>
        <w:bCs/>
        <w:sz w:val="22"/>
        <w:rtl/>
      </w:rPr>
      <w:fldChar w:fldCharType="end"/>
    </w:r>
    <w:r>
      <w:rPr>
        <w:b/>
        <w:bCs/>
        <w:sz w:val="22"/>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AA" w:rsidRDefault="00D420AA">
    <w:pPr>
      <w:pStyle w:val="a8"/>
      <w:jc w:val="both"/>
      <w:rPr>
        <w:sz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078"/>
    <w:multiLevelType w:val="hybridMultilevel"/>
    <w:tmpl w:val="8C761928"/>
    <w:lvl w:ilvl="0" w:tplc="ACEA2024">
      <w:start w:val="1"/>
      <w:numFmt w:val="decimal"/>
      <w:lvlText w:val="%1."/>
      <w:lvlJc w:val="left"/>
      <w:pPr>
        <w:tabs>
          <w:tab w:val="num" w:pos="1174"/>
        </w:tabs>
        <w:ind w:left="1174" w:hanging="360"/>
      </w:pPr>
      <w:rPr>
        <w:rFonts w:cs="Times New Roman"/>
        <w:sz w:val="22"/>
        <w:szCs w:val="22"/>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1" w15:restartNumberingAfterBreak="0">
    <w:nsid w:val="0264711D"/>
    <w:multiLevelType w:val="hybridMultilevel"/>
    <w:tmpl w:val="88B61AA4"/>
    <w:lvl w:ilvl="0" w:tplc="B00A1EB6">
      <w:start w:val="1"/>
      <w:numFmt w:val="decimal"/>
      <w:lvlText w:val="%1."/>
      <w:lvlJc w:val="left"/>
      <w:pPr>
        <w:tabs>
          <w:tab w:val="num" w:pos="555"/>
        </w:tabs>
        <w:ind w:left="555" w:hanging="55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2CF73E3"/>
    <w:multiLevelType w:val="hybridMultilevel"/>
    <w:tmpl w:val="786644AC"/>
    <w:lvl w:ilvl="0" w:tplc="4D90E82C">
      <w:start w:val="1"/>
      <w:numFmt w:val="hebrew1"/>
      <w:lvlText w:val="%1."/>
      <w:lvlJc w:val="left"/>
      <w:pPr>
        <w:tabs>
          <w:tab w:val="num" w:pos="2880"/>
        </w:tabs>
        <w:ind w:left="2880" w:hanging="720"/>
      </w:pPr>
      <w:rPr>
        <w:rFonts w:cs="Times New Roman" w:hint="default"/>
        <w:sz w:val="2"/>
        <w:szCs w:val="22"/>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 w15:restartNumberingAfterBreak="0">
    <w:nsid w:val="05360C8D"/>
    <w:multiLevelType w:val="hybridMultilevel"/>
    <w:tmpl w:val="21D08214"/>
    <w:lvl w:ilvl="0" w:tplc="D8CA5284">
      <w:start w:val="3"/>
      <w:numFmt w:val="bullet"/>
      <w:lvlText w:val="-"/>
      <w:lvlJc w:val="left"/>
      <w:pPr>
        <w:ind w:left="1800" w:hanging="360"/>
      </w:pPr>
      <w:rPr>
        <w:rFonts w:ascii="Courier New" w:eastAsia="Times New Roman"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083B6BAA"/>
    <w:multiLevelType w:val="hybridMultilevel"/>
    <w:tmpl w:val="50C0339A"/>
    <w:lvl w:ilvl="0" w:tplc="04090019">
      <w:start w:val="1"/>
      <w:numFmt w:val="lowerLetter"/>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15:restartNumberingAfterBreak="0">
    <w:nsid w:val="0F597414"/>
    <w:multiLevelType w:val="hybridMultilevel"/>
    <w:tmpl w:val="99026680"/>
    <w:lvl w:ilvl="0" w:tplc="52E2407E">
      <w:start w:val="15"/>
      <w:numFmt w:val="hebrew1"/>
      <w:lvlText w:val="%1."/>
      <w:lvlJc w:val="left"/>
      <w:pPr>
        <w:tabs>
          <w:tab w:val="num" w:pos="2727"/>
        </w:tabs>
        <w:ind w:left="2727" w:hanging="2160"/>
      </w:pPr>
      <w:rPr>
        <w:rFonts w:cs="Arial" w:hint="default"/>
        <w:sz w:val="2"/>
        <w:szCs w:val="18"/>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6" w15:restartNumberingAfterBreak="0">
    <w:nsid w:val="1C8C66D0"/>
    <w:multiLevelType w:val="multilevel"/>
    <w:tmpl w:val="285A7682"/>
    <w:lvl w:ilvl="0">
      <w:start w:val="1"/>
      <w:numFmt w:val="decimal"/>
      <w:lvlText w:val="%1."/>
      <w:lvlJc w:val="left"/>
      <w:pPr>
        <w:tabs>
          <w:tab w:val="num" w:pos="947"/>
        </w:tabs>
        <w:ind w:left="947" w:hanging="360"/>
      </w:pPr>
      <w:rPr>
        <w:rFonts w:cs="Times New Roman"/>
        <w:sz w:val="24"/>
        <w:szCs w:val="24"/>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7" w15:restartNumberingAfterBreak="0">
    <w:nsid w:val="1DB017C3"/>
    <w:multiLevelType w:val="hybridMultilevel"/>
    <w:tmpl w:val="C8E4744A"/>
    <w:lvl w:ilvl="0" w:tplc="82B4CB88">
      <w:start w:val="1"/>
      <w:numFmt w:val="decimal"/>
      <w:lvlText w:val="(%1)"/>
      <w:lvlJc w:val="left"/>
      <w:pPr>
        <w:ind w:left="765" w:hanging="405"/>
      </w:pPr>
      <w:rPr>
        <w:rFonts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F087730"/>
    <w:multiLevelType w:val="hybridMultilevel"/>
    <w:tmpl w:val="48F68E7C"/>
    <w:lvl w:ilvl="0" w:tplc="D3DAD934">
      <w:start w:val="7"/>
      <w:numFmt w:val="hebrew1"/>
      <w:lvlText w:val="%1."/>
      <w:lvlJc w:val="left"/>
      <w:pPr>
        <w:tabs>
          <w:tab w:val="num" w:pos="720"/>
        </w:tabs>
        <w:ind w:left="720" w:hanging="360"/>
      </w:pPr>
      <w:rPr>
        <w:rFonts w:cs="Times New Roman" w:hint="default"/>
        <w:sz w:val="2"/>
        <w:szCs w:val="18"/>
      </w:rPr>
    </w:lvl>
    <w:lvl w:ilvl="1" w:tplc="B6EA9F32">
      <w:start w:val="1"/>
      <w:numFmt w:val="decimal"/>
      <w:lvlText w:val="%2."/>
      <w:lvlJc w:val="left"/>
      <w:pPr>
        <w:tabs>
          <w:tab w:val="num" w:pos="1635"/>
        </w:tabs>
        <w:ind w:left="1635" w:hanging="55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46524A5"/>
    <w:multiLevelType w:val="singleLevel"/>
    <w:tmpl w:val="AA96A71A"/>
    <w:lvl w:ilvl="0">
      <w:start w:val="1"/>
      <w:numFmt w:val="hebrew1"/>
      <w:pStyle w:val="a"/>
      <w:lvlText w:val="%1."/>
      <w:lvlJc w:val="center"/>
      <w:pPr>
        <w:tabs>
          <w:tab w:val="num" w:pos="360"/>
        </w:tabs>
      </w:pPr>
      <w:rPr>
        <w:rFonts w:ascii="Times New Roman" w:hAnsi="Times New Roman" w:cs="David" w:hint="cs"/>
        <w:sz w:val="16"/>
        <w:szCs w:val="16"/>
      </w:rPr>
    </w:lvl>
  </w:abstractNum>
  <w:abstractNum w:abstractNumId="10" w15:restartNumberingAfterBreak="0">
    <w:nsid w:val="44890507"/>
    <w:multiLevelType w:val="hybridMultilevel"/>
    <w:tmpl w:val="858CAB34"/>
    <w:lvl w:ilvl="0" w:tplc="ACEA2024">
      <w:start w:val="1"/>
      <w:numFmt w:val="decimal"/>
      <w:lvlText w:val="%1."/>
      <w:lvlJc w:val="left"/>
      <w:pPr>
        <w:tabs>
          <w:tab w:val="num" w:pos="947"/>
        </w:tabs>
        <w:ind w:left="947" w:hanging="360"/>
      </w:pPr>
      <w:rPr>
        <w:rFonts w:cs="Times New Roman"/>
        <w:sz w:val="22"/>
        <w:szCs w:val="22"/>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11" w15:restartNumberingAfterBreak="0">
    <w:nsid w:val="47CF2081"/>
    <w:multiLevelType w:val="hybridMultilevel"/>
    <w:tmpl w:val="E9F02C22"/>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4EF252F4"/>
    <w:multiLevelType w:val="hybridMultilevel"/>
    <w:tmpl w:val="669268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F7F069C"/>
    <w:multiLevelType w:val="hybridMultilevel"/>
    <w:tmpl w:val="A2DC3A5E"/>
    <w:lvl w:ilvl="0" w:tplc="2B28062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6F1259A"/>
    <w:multiLevelType w:val="hybridMultilevel"/>
    <w:tmpl w:val="9980442E"/>
    <w:lvl w:ilvl="0" w:tplc="C4F6C9C8">
      <w:start w:val="1"/>
      <w:numFmt w:val="hebrew1"/>
      <w:lvlText w:val="%1."/>
      <w:lvlJc w:val="left"/>
      <w:pPr>
        <w:tabs>
          <w:tab w:val="num" w:pos="720"/>
        </w:tabs>
        <w:ind w:left="720" w:hanging="360"/>
      </w:pPr>
      <w:rPr>
        <w:rFonts w:cs="Times New Roman" w:hint="default"/>
        <w:sz w:val="2"/>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B0638C2"/>
    <w:multiLevelType w:val="hybridMultilevel"/>
    <w:tmpl w:val="EE2E0D20"/>
    <w:lvl w:ilvl="0" w:tplc="36863F5A">
      <w:start w:val="1"/>
      <w:numFmt w:val="decimal"/>
      <w:lvlText w:val="%1."/>
      <w:lvlJc w:val="left"/>
      <w:pPr>
        <w:ind w:left="1125" w:hanging="360"/>
      </w:pPr>
      <w:rPr>
        <w:rFonts w:cs="Times New Roman" w:hint="default"/>
        <w:sz w:val="22"/>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16" w15:restartNumberingAfterBreak="0">
    <w:nsid w:val="5D112C85"/>
    <w:multiLevelType w:val="hybridMultilevel"/>
    <w:tmpl w:val="1BE6AEEA"/>
    <w:lvl w:ilvl="0" w:tplc="EA56636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15:restartNumberingAfterBreak="0">
    <w:nsid w:val="5F405AEE"/>
    <w:multiLevelType w:val="hybridMultilevel"/>
    <w:tmpl w:val="31DC4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75218"/>
    <w:multiLevelType w:val="hybridMultilevel"/>
    <w:tmpl w:val="75801844"/>
    <w:lvl w:ilvl="0" w:tplc="5E0A2EC4">
      <w:start w:val="1"/>
      <w:numFmt w:val="decimal"/>
      <w:lvlText w:val="(%1)"/>
      <w:lvlJc w:val="left"/>
      <w:pPr>
        <w:ind w:left="765" w:hanging="405"/>
      </w:pPr>
      <w:rPr>
        <w:rFonts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DE530B2"/>
    <w:multiLevelType w:val="hybridMultilevel"/>
    <w:tmpl w:val="48E87770"/>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75714A44"/>
    <w:multiLevelType w:val="multilevel"/>
    <w:tmpl w:val="5E08CFC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num w:numId="1">
    <w:abstractNumId w:val="9"/>
  </w:num>
  <w:num w:numId="2">
    <w:abstractNumId w:val="10"/>
  </w:num>
  <w:num w:numId="3">
    <w:abstractNumId w:val="20"/>
  </w:num>
  <w:num w:numId="4">
    <w:abstractNumId w:val="6"/>
  </w:num>
  <w:num w:numId="5">
    <w:abstractNumId w:val="11"/>
  </w:num>
  <w:num w:numId="6">
    <w:abstractNumId w:val="0"/>
  </w:num>
  <w:num w:numId="7">
    <w:abstractNumId w:val="5"/>
  </w:num>
  <w:num w:numId="8">
    <w:abstractNumId w:val="17"/>
  </w:num>
  <w:num w:numId="9">
    <w:abstractNumId w:val="8"/>
  </w:num>
  <w:num w:numId="10">
    <w:abstractNumId w:val="1"/>
  </w:num>
  <w:num w:numId="11">
    <w:abstractNumId w:val="14"/>
  </w:num>
  <w:num w:numId="12">
    <w:abstractNumId w:val="19"/>
  </w:num>
  <w:num w:numId="13">
    <w:abstractNumId w:val="2"/>
  </w:num>
  <w:num w:numId="14">
    <w:abstractNumId w:val="18"/>
  </w:num>
  <w:num w:numId="15">
    <w:abstractNumId w:val="7"/>
  </w:num>
  <w:num w:numId="16">
    <w:abstractNumId w:val="15"/>
  </w:num>
  <w:num w:numId="17">
    <w:abstractNumId w:val="13"/>
  </w:num>
  <w:num w:numId="18">
    <w:abstractNumId w:val="16"/>
  </w:num>
  <w:num w:numId="19">
    <w:abstractNumId w:val="3"/>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511"/>
    <w:rsid w:val="0002216C"/>
    <w:rsid w:val="00026FEE"/>
    <w:rsid w:val="00036A74"/>
    <w:rsid w:val="00040511"/>
    <w:rsid w:val="00047BD2"/>
    <w:rsid w:val="000516AC"/>
    <w:rsid w:val="00070A44"/>
    <w:rsid w:val="00074256"/>
    <w:rsid w:val="000A7A0E"/>
    <w:rsid w:val="000C3F97"/>
    <w:rsid w:val="000C68CC"/>
    <w:rsid w:val="000D03F9"/>
    <w:rsid w:val="000D2D77"/>
    <w:rsid w:val="000E1590"/>
    <w:rsid w:val="000E4208"/>
    <w:rsid w:val="000F264C"/>
    <w:rsid w:val="00115743"/>
    <w:rsid w:val="0012042B"/>
    <w:rsid w:val="00121F4A"/>
    <w:rsid w:val="00124180"/>
    <w:rsid w:val="001319C5"/>
    <w:rsid w:val="00132063"/>
    <w:rsid w:val="0013233B"/>
    <w:rsid w:val="00163617"/>
    <w:rsid w:val="00181203"/>
    <w:rsid w:val="001906F8"/>
    <w:rsid w:val="0019314B"/>
    <w:rsid w:val="00194D48"/>
    <w:rsid w:val="00196285"/>
    <w:rsid w:val="001A23EA"/>
    <w:rsid w:val="001A773F"/>
    <w:rsid w:val="001B50B8"/>
    <w:rsid w:val="001B5FBD"/>
    <w:rsid w:val="001C1EE4"/>
    <w:rsid w:val="001D1AED"/>
    <w:rsid w:val="001E5AA3"/>
    <w:rsid w:val="00200518"/>
    <w:rsid w:val="00207FDA"/>
    <w:rsid w:val="002129F8"/>
    <w:rsid w:val="00220DB5"/>
    <w:rsid w:val="00222B7A"/>
    <w:rsid w:val="002335BE"/>
    <w:rsid w:val="00243FEB"/>
    <w:rsid w:val="00245F1E"/>
    <w:rsid w:val="00252542"/>
    <w:rsid w:val="00253270"/>
    <w:rsid w:val="00257386"/>
    <w:rsid w:val="0026070C"/>
    <w:rsid w:val="00277392"/>
    <w:rsid w:val="00280311"/>
    <w:rsid w:val="00291927"/>
    <w:rsid w:val="002A274C"/>
    <w:rsid w:val="002B63C9"/>
    <w:rsid w:val="002C6337"/>
    <w:rsid w:val="002E42BE"/>
    <w:rsid w:val="002F355E"/>
    <w:rsid w:val="002F4C2A"/>
    <w:rsid w:val="0030493F"/>
    <w:rsid w:val="003248F7"/>
    <w:rsid w:val="0032586F"/>
    <w:rsid w:val="00350080"/>
    <w:rsid w:val="00357474"/>
    <w:rsid w:val="0035787D"/>
    <w:rsid w:val="00360123"/>
    <w:rsid w:val="00360B17"/>
    <w:rsid w:val="0037049F"/>
    <w:rsid w:val="0037248F"/>
    <w:rsid w:val="00377A95"/>
    <w:rsid w:val="00380240"/>
    <w:rsid w:val="00386BF6"/>
    <w:rsid w:val="003923AA"/>
    <w:rsid w:val="00395B2C"/>
    <w:rsid w:val="003A086A"/>
    <w:rsid w:val="003A0BD3"/>
    <w:rsid w:val="003A390B"/>
    <w:rsid w:val="003B5780"/>
    <w:rsid w:val="003B671C"/>
    <w:rsid w:val="003C11A8"/>
    <w:rsid w:val="003C6596"/>
    <w:rsid w:val="003D0B9E"/>
    <w:rsid w:val="003D14DA"/>
    <w:rsid w:val="003E0581"/>
    <w:rsid w:val="003E4206"/>
    <w:rsid w:val="003E79A2"/>
    <w:rsid w:val="00400D7D"/>
    <w:rsid w:val="00412A88"/>
    <w:rsid w:val="00414DBE"/>
    <w:rsid w:val="00422DFC"/>
    <w:rsid w:val="00423B02"/>
    <w:rsid w:val="00427670"/>
    <w:rsid w:val="0042775A"/>
    <w:rsid w:val="00430803"/>
    <w:rsid w:val="00432B87"/>
    <w:rsid w:val="00437FD2"/>
    <w:rsid w:val="004566D2"/>
    <w:rsid w:val="0048522C"/>
    <w:rsid w:val="00494BC5"/>
    <w:rsid w:val="004955F6"/>
    <w:rsid w:val="004A16F4"/>
    <w:rsid w:val="004B3AC1"/>
    <w:rsid w:val="004C5FF6"/>
    <w:rsid w:val="004C69CA"/>
    <w:rsid w:val="004C7B15"/>
    <w:rsid w:val="004D0151"/>
    <w:rsid w:val="004F24DB"/>
    <w:rsid w:val="004F6D81"/>
    <w:rsid w:val="005052F8"/>
    <w:rsid w:val="00507238"/>
    <w:rsid w:val="00510FE1"/>
    <w:rsid w:val="00514005"/>
    <w:rsid w:val="005241F2"/>
    <w:rsid w:val="0052515B"/>
    <w:rsid w:val="00527B7C"/>
    <w:rsid w:val="00541182"/>
    <w:rsid w:val="005411F2"/>
    <w:rsid w:val="0054221E"/>
    <w:rsid w:val="00542750"/>
    <w:rsid w:val="005442C7"/>
    <w:rsid w:val="0056179E"/>
    <w:rsid w:val="005803E7"/>
    <w:rsid w:val="005A436A"/>
    <w:rsid w:val="005B22CC"/>
    <w:rsid w:val="005B5E79"/>
    <w:rsid w:val="005C1E75"/>
    <w:rsid w:val="005C2B85"/>
    <w:rsid w:val="005D4539"/>
    <w:rsid w:val="005D53DE"/>
    <w:rsid w:val="005E11A8"/>
    <w:rsid w:val="00606285"/>
    <w:rsid w:val="00611B20"/>
    <w:rsid w:val="00614B12"/>
    <w:rsid w:val="006151E2"/>
    <w:rsid w:val="0062324A"/>
    <w:rsid w:val="0062646E"/>
    <w:rsid w:val="0062689C"/>
    <w:rsid w:val="00626C2C"/>
    <w:rsid w:val="00653B38"/>
    <w:rsid w:val="0065415E"/>
    <w:rsid w:val="00656511"/>
    <w:rsid w:val="00664AE8"/>
    <w:rsid w:val="00673D3E"/>
    <w:rsid w:val="00676C76"/>
    <w:rsid w:val="00681F9F"/>
    <w:rsid w:val="00690BD8"/>
    <w:rsid w:val="0069384F"/>
    <w:rsid w:val="006B3341"/>
    <w:rsid w:val="006B60D7"/>
    <w:rsid w:val="006B78F3"/>
    <w:rsid w:val="006C222D"/>
    <w:rsid w:val="006E5B26"/>
    <w:rsid w:val="00702CA4"/>
    <w:rsid w:val="00706F26"/>
    <w:rsid w:val="007117F7"/>
    <w:rsid w:val="00713768"/>
    <w:rsid w:val="00716C25"/>
    <w:rsid w:val="00720BF7"/>
    <w:rsid w:val="007224A7"/>
    <w:rsid w:val="007263BF"/>
    <w:rsid w:val="00732E0A"/>
    <w:rsid w:val="00735D58"/>
    <w:rsid w:val="007447C7"/>
    <w:rsid w:val="00755AFF"/>
    <w:rsid w:val="00756F38"/>
    <w:rsid w:val="007614B6"/>
    <w:rsid w:val="007637E7"/>
    <w:rsid w:val="00764FA8"/>
    <w:rsid w:val="00777623"/>
    <w:rsid w:val="00795609"/>
    <w:rsid w:val="007A04FF"/>
    <w:rsid w:val="007A23EA"/>
    <w:rsid w:val="007A6D59"/>
    <w:rsid w:val="007A72E2"/>
    <w:rsid w:val="007A7976"/>
    <w:rsid w:val="007B202E"/>
    <w:rsid w:val="007C7937"/>
    <w:rsid w:val="007D21D0"/>
    <w:rsid w:val="007E008F"/>
    <w:rsid w:val="007E17CA"/>
    <w:rsid w:val="00810AAC"/>
    <w:rsid w:val="00814F8E"/>
    <w:rsid w:val="0081662D"/>
    <w:rsid w:val="00817D48"/>
    <w:rsid w:val="00824FE3"/>
    <w:rsid w:val="0083023F"/>
    <w:rsid w:val="008379C3"/>
    <w:rsid w:val="00844E87"/>
    <w:rsid w:val="00853D28"/>
    <w:rsid w:val="0086747A"/>
    <w:rsid w:val="00877585"/>
    <w:rsid w:val="00885909"/>
    <w:rsid w:val="00887AAD"/>
    <w:rsid w:val="00891F4A"/>
    <w:rsid w:val="008A0B4A"/>
    <w:rsid w:val="008A6181"/>
    <w:rsid w:val="008B0641"/>
    <w:rsid w:val="008C0CB4"/>
    <w:rsid w:val="008C0CD8"/>
    <w:rsid w:val="008D1B69"/>
    <w:rsid w:val="008D1C4D"/>
    <w:rsid w:val="008D1E67"/>
    <w:rsid w:val="008D4B61"/>
    <w:rsid w:val="008D586C"/>
    <w:rsid w:val="008E10AC"/>
    <w:rsid w:val="008E1DB9"/>
    <w:rsid w:val="008E7CAF"/>
    <w:rsid w:val="008E7CE5"/>
    <w:rsid w:val="008F3B96"/>
    <w:rsid w:val="00900E2A"/>
    <w:rsid w:val="009024E6"/>
    <w:rsid w:val="00921801"/>
    <w:rsid w:val="009227BA"/>
    <w:rsid w:val="00932E3B"/>
    <w:rsid w:val="009366C2"/>
    <w:rsid w:val="00956B57"/>
    <w:rsid w:val="0097110C"/>
    <w:rsid w:val="00971277"/>
    <w:rsid w:val="00984B01"/>
    <w:rsid w:val="009A5234"/>
    <w:rsid w:val="009B77A4"/>
    <w:rsid w:val="009D14CF"/>
    <w:rsid w:val="009E1E10"/>
    <w:rsid w:val="009F39D3"/>
    <w:rsid w:val="009F46DF"/>
    <w:rsid w:val="009F60B5"/>
    <w:rsid w:val="009F6A07"/>
    <w:rsid w:val="00A1291C"/>
    <w:rsid w:val="00A23FAD"/>
    <w:rsid w:val="00A3628E"/>
    <w:rsid w:val="00A37378"/>
    <w:rsid w:val="00A438D6"/>
    <w:rsid w:val="00A44CD6"/>
    <w:rsid w:val="00A52F4E"/>
    <w:rsid w:val="00A61098"/>
    <w:rsid w:val="00A62638"/>
    <w:rsid w:val="00A62EAC"/>
    <w:rsid w:val="00A638CD"/>
    <w:rsid w:val="00A65606"/>
    <w:rsid w:val="00A65EA5"/>
    <w:rsid w:val="00A710A6"/>
    <w:rsid w:val="00A77FAF"/>
    <w:rsid w:val="00A86A27"/>
    <w:rsid w:val="00AA2BF2"/>
    <w:rsid w:val="00AC1686"/>
    <w:rsid w:val="00AC32E1"/>
    <w:rsid w:val="00AD2C1D"/>
    <w:rsid w:val="00AF41F9"/>
    <w:rsid w:val="00B04C4F"/>
    <w:rsid w:val="00B055F2"/>
    <w:rsid w:val="00B20D17"/>
    <w:rsid w:val="00B40FEA"/>
    <w:rsid w:val="00B45140"/>
    <w:rsid w:val="00B46A99"/>
    <w:rsid w:val="00B6060C"/>
    <w:rsid w:val="00B60983"/>
    <w:rsid w:val="00B67879"/>
    <w:rsid w:val="00B748B1"/>
    <w:rsid w:val="00B7686F"/>
    <w:rsid w:val="00B86F05"/>
    <w:rsid w:val="00B93C08"/>
    <w:rsid w:val="00BA1E30"/>
    <w:rsid w:val="00BA6029"/>
    <w:rsid w:val="00BB1A0F"/>
    <w:rsid w:val="00BB271E"/>
    <w:rsid w:val="00BB645C"/>
    <w:rsid w:val="00BB6EA7"/>
    <w:rsid w:val="00BC46B3"/>
    <w:rsid w:val="00BC71CA"/>
    <w:rsid w:val="00BD10C1"/>
    <w:rsid w:val="00C01C91"/>
    <w:rsid w:val="00C03019"/>
    <w:rsid w:val="00C05C7C"/>
    <w:rsid w:val="00C129D5"/>
    <w:rsid w:val="00C17CE4"/>
    <w:rsid w:val="00C21E60"/>
    <w:rsid w:val="00C224D8"/>
    <w:rsid w:val="00C30EED"/>
    <w:rsid w:val="00C36BF2"/>
    <w:rsid w:val="00C4075D"/>
    <w:rsid w:val="00C44AC6"/>
    <w:rsid w:val="00C55653"/>
    <w:rsid w:val="00C64020"/>
    <w:rsid w:val="00C64ACE"/>
    <w:rsid w:val="00C72E9D"/>
    <w:rsid w:val="00C75A35"/>
    <w:rsid w:val="00C81F2D"/>
    <w:rsid w:val="00C94E76"/>
    <w:rsid w:val="00C97E0D"/>
    <w:rsid w:val="00CA0E6C"/>
    <w:rsid w:val="00CA591B"/>
    <w:rsid w:val="00CA69C7"/>
    <w:rsid w:val="00CB335A"/>
    <w:rsid w:val="00CB5A7D"/>
    <w:rsid w:val="00CC75F2"/>
    <w:rsid w:val="00CD0596"/>
    <w:rsid w:val="00CD0F3E"/>
    <w:rsid w:val="00CE0D5C"/>
    <w:rsid w:val="00CE4DFC"/>
    <w:rsid w:val="00CE4E0D"/>
    <w:rsid w:val="00CF17A7"/>
    <w:rsid w:val="00CF5237"/>
    <w:rsid w:val="00D02CC3"/>
    <w:rsid w:val="00D02DB8"/>
    <w:rsid w:val="00D121D1"/>
    <w:rsid w:val="00D23C03"/>
    <w:rsid w:val="00D24768"/>
    <w:rsid w:val="00D30FE1"/>
    <w:rsid w:val="00D32DC5"/>
    <w:rsid w:val="00D419AF"/>
    <w:rsid w:val="00D41A86"/>
    <w:rsid w:val="00D420AA"/>
    <w:rsid w:val="00D44207"/>
    <w:rsid w:val="00D51CE7"/>
    <w:rsid w:val="00D533B4"/>
    <w:rsid w:val="00D56CAB"/>
    <w:rsid w:val="00D623C1"/>
    <w:rsid w:val="00D71939"/>
    <w:rsid w:val="00D82E64"/>
    <w:rsid w:val="00D8422C"/>
    <w:rsid w:val="00DA0C3B"/>
    <w:rsid w:val="00DA4B27"/>
    <w:rsid w:val="00DB3E42"/>
    <w:rsid w:val="00DB3F1A"/>
    <w:rsid w:val="00DC21AC"/>
    <w:rsid w:val="00DC22A3"/>
    <w:rsid w:val="00DC2DCA"/>
    <w:rsid w:val="00DC3991"/>
    <w:rsid w:val="00DC54B1"/>
    <w:rsid w:val="00DE49C2"/>
    <w:rsid w:val="00DE7C8C"/>
    <w:rsid w:val="00DF069C"/>
    <w:rsid w:val="00DF11B7"/>
    <w:rsid w:val="00DF33A5"/>
    <w:rsid w:val="00E20468"/>
    <w:rsid w:val="00E20A21"/>
    <w:rsid w:val="00E22F51"/>
    <w:rsid w:val="00E41855"/>
    <w:rsid w:val="00E46C17"/>
    <w:rsid w:val="00E56534"/>
    <w:rsid w:val="00E61A26"/>
    <w:rsid w:val="00E63B01"/>
    <w:rsid w:val="00E86394"/>
    <w:rsid w:val="00E93417"/>
    <w:rsid w:val="00E93C63"/>
    <w:rsid w:val="00EA35B6"/>
    <w:rsid w:val="00EA5D12"/>
    <w:rsid w:val="00EA62D2"/>
    <w:rsid w:val="00EB6E72"/>
    <w:rsid w:val="00EC0091"/>
    <w:rsid w:val="00EC1527"/>
    <w:rsid w:val="00ED2448"/>
    <w:rsid w:val="00ED49FA"/>
    <w:rsid w:val="00ED6748"/>
    <w:rsid w:val="00ED796F"/>
    <w:rsid w:val="00ED7A6B"/>
    <w:rsid w:val="00EF03FE"/>
    <w:rsid w:val="00F00A6B"/>
    <w:rsid w:val="00F07B7B"/>
    <w:rsid w:val="00F07BF8"/>
    <w:rsid w:val="00F11941"/>
    <w:rsid w:val="00F12F42"/>
    <w:rsid w:val="00F23ACA"/>
    <w:rsid w:val="00F23F26"/>
    <w:rsid w:val="00F43180"/>
    <w:rsid w:val="00F55149"/>
    <w:rsid w:val="00F57B7D"/>
    <w:rsid w:val="00F65B11"/>
    <w:rsid w:val="00F73C57"/>
    <w:rsid w:val="00F83E36"/>
    <w:rsid w:val="00F96057"/>
    <w:rsid w:val="00FA06B1"/>
    <w:rsid w:val="00FA3297"/>
    <w:rsid w:val="00FA33DF"/>
    <w:rsid w:val="00FA60CE"/>
    <w:rsid w:val="00FB136A"/>
    <w:rsid w:val="00FC0DAA"/>
    <w:rsid w:val="00FC252C"/>
    <w:rsid w:val="00FC56AC"/>
    <w:rsid w:val="00FE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71B09"/>
  <w14:defaultImageDpi w14:val="0"/>
  <w15:docId w15:val="{70E8907D-5D97-40B8-9AFE-79E02CEB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3F97"/>
    <w:pPr>
      <w:autoSpaceDE w:val="0"/>
      <w:autoSpaceDN w:val="0"/>
      <w:bidi/>
      <w:spacing w:after="80" w:line="240" w:lineRule="exact"/>
      <w:jc w:val="both"/>
    </w:pPr>
    <w:rPr>
      <w:rFonts w:cs="David"/>
      <w:sz w:val="28"/>
      <w:szCs w:val="22"/>
    </w:rPr>
  </w:style>
  <w:style w:type="paragraph" w:styleId="1">
    <w:name w:val="heading 1"/>
    <w:basedOn w:val="a0"/>
    <w:next w:val="a0"/>
    <w:link w:val="10"/>
    <w:uiPriority w:val="99"/>
    <w:qFormat/>
    <w:pPr>
      <w:keepNext/>
      <w:spacing w:after="0" w:line="240" w:lineRule="auto"/>
      <w:jc w:val="left"/>
      <w:outlineLvl w:val="0"/>
    </w:pPr>
    <w:rPr>
      <w:rFonts w:ascii="Arial" w:hAnsi="Arial"/>
      <w:sz w:val="20"/>
      <w:szCs w:val="24"/>
    </w:rPr>
  </w:style>
  <w:style w:type="paragraph" w:styleId="2">
    <w:name w:val="heading 2"/>
    <w:basedOn w:val="20"/>
    <w:next w:val="a0"/>
    <w:link w:val="21"/>
    <w:uiPriority w:val="99"/>
    <w:qFormat/>
  </w:style>
  <w:style w:type="paragraph" w:styleId="3">
    <w:name w:val="heading 3"/>
    <w:basedOn w:val="a1"/>
    <w:next w:val="a0"/>
    <w:link w:val="30"/>
    <w:uiPriority w:val="99"/>
    <w:qFormat/>
    <w:pPr>
      <w:keepNext/>
      <w:outlineLvl w:val="2"/>
    </w:pPr>
  </w:style>
  <w:style w:type="paragraph" w:styleId="4">
    <w:name w:val="heading 4"/>
    <w:basedOn w:val="a0"/>
    <w:next w:val="a0"/>
    <w:link w:val="40"/>
    <w:uiPriority w:val="99"/>
    <w:qFormat/>
    <w:pPr>
      <w:keepNext/>
      <w:spacing w:before="120" w:after="0" w:line="288" w:lineRule="auto"/>
      <w:jc w:val="left"/>
      <w:outlineLvl w:val="3"/>
    </w:pPr>
    <w:rPr>
      <w:rFonts w:ascii="Arial" w:hAnsi="Arial"/>
      <w:b/>
      <w:bCs/>
      <w:sz w:val="24"/>
      <w:szCs w:val="24"/>
    </w:rPr>
  </w:style>
  <w:style w:type="paragraph" w:styleId="5">
    <w:name w:val="heading 5"/>
    <w:basedOn w:val="a0"/>
    <w:next w:val="a0"/>
    <w:link w:val="50"/>
    <w:uiPriority w:val="99"/>
    <w:qFormat/>
    <w:pPr>
      <w:keepNext/>
      <w:spacing w:after="0" w:line="240" w:lineRule="auto"/>
      <w:jc w:val="left"/>
      <w:outlineLvl w:val="4"/>
    </w:pPr>
    <w:rPr>
      <w:rFonts w:ascii="Arial" w:hAnsi="Arial"/>
      <w:b/>
      <w:bCs/>
      <w:sz w:val="10"/>
      <w:szCs w:val="14"/>
    </w:rPr>
  </w:style>
  <w:style w:type="paragraph" w:styleId="6">
    <w:name w:val="heading 6"/>
    <w:basedOn w:val="a0"/>
    <w:next w:val="a0"/>
    <w:link w:val="60"/>
    <w:uiPriority w:val="99"/>
    <w:qFormat/>
    <w:pPr>
      <w:keepNext/>
      <w:spacing w:after="0" w:line="240" w:lineRule="auto"/>
      <w:jc w:val="left"/>
      <w:outlineLvl w:val="5"/>
    </w:pPr>
    <w:rPr>
      <w:b/>
      <w:bCs/>
      <w:spacing w:val="5"/>
      <w:position w:val="2"/>
      <w:sz w:val="16"/>
    </w:rPr>
  </w:style>
  <w:style w:type="paragraph" w:styleId="7">
    <w:name w:val="heading 7"/>
    <w:basedOn w:val="a0"/>
    <w:next w:val="a0"/>
    <w:link w:val="70"/>
    <w:uiPriority w:val="99"/>
    <w:qFormat/>
    <w:pPr>
      <w:keepNext/>
      <w:spacing w:after="0" w:line="240" w:lineRule="auto"/>
      <w:jc w:val="left"/>
      <w:outlineLvl w:val="6"/>
    </w:pPr>
    <w:rPr>
      <w:b/>
      <w:bCs/>
      <w:sz w:val="18"/>
    </w:rPr>
  </w:style>
  <w:style w:type="paragraph" w:styleId="8">
    <w:name w:val="heading 8"/>
    <w:basedOn w:val="a0"/>
    <w:next w:val="a0"/>
    <w:link w:val="80"/>
    <w:uiPriority w:val="99"/>
    <w:qFormat/>
    <w:pPr>
      <w:keepNext/>
      <w:spacing w:after="0" w:line="288" w:lineRule="auto"/>
      <w:ind w:right="4320"/>
      <w:jc w:val="left"/>
      <w:outlineLvl w:val="7"/>
    </w:pPr>
    <w:rPr>
      <w:b/>
      <w:bCs/>
      <w:sz w:val="20"/>
    </w:rPr>
  </w:style>
  <w:style w:type="paragraph" w:styleId="9">
    <w:name w:val="heading 9"/>
    <w:basedOn w:val="a0"/>
    <w:next w:val="a0"/>
    <w:link w:val="90"/>
    <w:uiPriority w:val="99"/>
    <w:qFormat/>
    <w:pPr>
      <w:keepNext/>
      <w:spacing w:after="0" w:line="288" w:lineRule="auto"/>
      <w:ind w:left="284" w:right="5952"/>
      <w:jc w:val="left"/>
      <w:outlineLvl w:val="8"/>
    </w:pPr>
    <w:rPr>
      <w:b/>
      <w:bCs/>
      <w:sz w:val="20"/>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טקסט הערת שוליים תו"/>
    <w:link w:val="a6"/>
    <w:uiPriority w:val="99"/>
    <w:semiHidden/>
    <w:locked/>
    <w:rPr>
      <w:rFonts w:cs="David"/>
      <w:sz w:val="20"/>
      <w:szCs w:val="20"/>
      <w:lang w:bidi="he-IL"/>
    </w:rPr>
  </w:style>
  <w:style w:type="character" w:styleId="Hyperlink">
    <w:name w:val="Hyperlink"/>
    <w:uiPriority w:val="99"/>
    <w:rPr>
      <w:rFonts w:cs="Narkisim"/>
      <w:color w:val="0000FF"/>
      <w:u w:val="single"/>
      <w:lang w:val="x-none" w:eastAsia="x-none" w:bidi="he-IL"/>
    </w:rPr>
  </w:style>
  <w:style w:type="character" w:customStyle="1" w:styleId="40">
    <w:name w:val="כותרת 4 תו"/>
    <w:link w:val="4"/>
    <w:uiPriority w:val="99"/>
    <w:semiHidden/>
    <w:locked/>
    <w:rPr>
      <w:rFonts w:ascii="Calibri" w:hAnsi="Calibri" w:cs="Arial"/>
      <w:b/>
      <w:bCs/>
      <w:sz w:val="28"/>
      <w:szCs w:val="28"/>
    </w:rPr>
  </w:style>
  <w:style w:type="character" w:customStyle="1" w:styleId="50">
    <w:name w:val="כותרת 5 תו"/>
    <w:link w:val="5"/>
    <w:uiPriority w:val="99"/>
    <w:semiHidden/>
    <w:locked/>
    <w:rPr>
      <w:rFonts w:ascii="Calibri" w:hAnsi="Calibri" w:cs="Arial"/>
      <w:b/>
      <w:bCs/>
      <w:i/>
      <w:iCs/>
      <w:sz w:val="26"/>
      <w:szCs w:val="26"/>
    </w:rPr>
  </w:style>
  <w:style w:type="character" w:customStyle="1" w:styleId="60">
    <w:name w:val="כותרת 6 תו"/>
    <w:link w:val="6"/>
    <w:uiPriority w:val="99"/>
    <w:semiHidden/>
    <w:locked/>
    <w:rPr>
      <w:rFonts w:ascii="Calibri" w:hAnsi="Calibri" w:cs="Arial"/>
      <w:b/>
      <w:bCs/>
    </w:rPr>
  </w:style>
  <w:style w:type="character" w:customStyle="1" w:styleId="70">
    <w:name w:val="כותרת 7 תו"/>
    <w:link w:val="7"/>
    <w:uiPriority w:val="99"/>
    <w:semiHidden/>
    <w:locked/>
    <w:rPr>
      <w:rFonts w:ascii="Calibri" w:hAnsi="Calibri" w:cs="Arial"/>
      <w:sz w:val="24"/>
      <w:szCs w:val="24"/>
    </w:rPr>
  </w:style>
  <w:style w:type="character" w:customStyle="1" w:styleId="80">
    <w:name w:val="כותרת 8 תו"/>
    <w:link w:val="8"/>
    <w:uiPriority w:val="99"/>
    <w:semiHidden/>
    <w:locked/>
    <w:rPr>
      <w:rFonts w:ascii="Calibri" w:hAnsi="Calibri" w:cs="Arial"/>
      <w:i/>
      <w:iCs/>
      <w:sz w:val="24"/>
      <w:szCs w:val="24"/>
    </w:rPr>
  </w:style>
  <w:style w:type="character" w:customStyle="1" w:styleId="90">
    <w:name w:val="כותרת 9 תו"/>
    <w:link w:val="9"/>
    <w:uiPriority w:val="99"/>
    <w:semiHidden/>
    <w:locked/>
    <w:rPr>
      <w:rFonts w:ascii="Cambria" w:hAnsi="Cambria" w:cs="Times New Roman"/>
    </w:rPr>
  </w:style>
  <w:style w:type="paragraph" w:styleId="a6">
    <w:name w:val="footnote text"/>
    <w:basedOn w:val="a0"/>
    <w:link w:val="a5"/>
    <w:uiPriority w:val="99"/>
    <w:semiHidden/>
    <w:pPr>
      <w:spacing w:after="0" w:line="288" w:lineRule="auto"/>
    </w:pPr>
    <w:rPr>
      <w:sz w:val="18"/>
      <w:szCs w:val="18"/>
    </w:rPr>
  </w:style>
  <w:style w:type="character" w:styleId="a7">
    <w:name w:val="footnote reference"/>
    <w:uiPriority w:val="99"/>
    <w:semiHidden/>
    <w:rPr>
      <w:rFonts w:cs="David"/>
      <w:vertAlign w:val="superscript"/>
      <w:lang w:val="x-none" w:eastAsia="x-none" w:bidi="he-IL"/>
    </w:rPr>
  </w:style>
  <w:style w:type="character" w:customStyle="1" w:styleId="30">
    <w:name w:val="כותרת 3 תו"/>
    <w:link w:val="3"/>
    <w:uiPriority w:val="99"/>
    <w:semiHidden/>
    <w:locked/>
    <w:rPr>
      <w:rFonts w:ascii="Cambria" w:hAnsi="Cambria" w:cs="Times New Roman"/>
      <w:b/>
      <w:bCs/>
      <w:sz w:val="26"/>
      <w:szCs w:val="26"/>
    </w:rPr>
  </w:style>
  <w:style w:type="paragraph" w:styleId="a8">
    <w:name w:val="header"/>
    <w:basedOn w:val="a0"/>
    <w:link w:val="a9"/>
    <w:uiPriority w:val="99"/>
    <w:pPr>
      <w:tabs>
        <w:tab w:val="center" w:pos="4153"/>
        <w:tab w:val="right" w:pos="8306"/>
      </w:tabs>
      <w:spacing w:after="0" w:line="240" w:lineRule="auto"/>
      <w:jc w:val="left"/>
    </w:pPr>
    <w:rPr>
      <w:sz w:val="20"/>
    </w:rPr>
  </w:style>
  <w:style w:type="character" w:customStyle="1" w:styleId="21">
    <w:name w:val="כותרת 2 תו"/>
    <w:link w:val="2"/>
    <w:uiPriority w:val="99"/>
    <w:semiHidden/>
    <w:locked/>
    <w:rPr>
      <w:rFonts w:ascii="Cambria" w:hAnsi="Cambria" w:cs="Times New Roman"/>
      <w:b/>
      <w:bCs/>
      <w:i/>
      <w:iCs/>
      <w:sz w:val="28"/>
      <w:szCs w:val="28"/>
    </w:rPr>
  </w:style>
  <w:style w:type="character" w:customStyle="1" w:styleId="10">
    <w:name w:val="כותרת 1 תו"/>
    <w:link w:val="1"/>
    <w:uiPriority w:val="99"/>
    <w:locked/>
    <w:rPr>
      <w:rFonts w:ascii="Cambria" w:hAnsi="Cambria" w:cs="Times New Roman"/>
      <w:b/>
      <w:bCs/>
      <w:kern w:val="32"/>
      <w:sz w:val="32"/>
      <w:szCs w:val="32"/>
    </w:rPr>
  </w:style>
  <w:style w:type="paragraph" w:customStyle="1" w:styleId="aa">
    <w:name w:val="כותרת"/>
    <w:basedOn w:val="a0"/>
    <w:uiPriority w:val="99"/>
    <w:pPr>
      <w:keepNext/>
      <w:spacing w:before="240" w:after="120" w:line="380" w:lineRule="exact"/>
      <w:ind w:left="-284"/>
      <w:outlineLvl w:val="1"/>
    </w:pPr>
    <w:rPr>
      <w:b/>
      <w:bCs/>
      <w:sz w:val="32"/>
      <w:szCs w:val="34"/>
    </w:rPr>
  </w:style>
  <w:style w:type="paragraph" w:styleId="ab">
    <w:name w:val="Quote"/>
    <w:basedOn w:val="ac"/>
    <w:link w:val="ad"/>
    <w:uiPriority w:val="99"/>
    <w:rsid w:val="00BA6029"/>
    <w:pPr>
      <w:spacing w:before="60" w:after="60" w:line="300" w:lineRule="atLeast"/>
      <w:ind w:left="561"/>
      <w:jc w:val="both"/>
    </w:pPr>
    <w:rPr>
      <w:rFonts w:ascii="Times New Roman" w:hAnsi="Times New Roman"/>
      <w:szCs w:val="20"/>
    </w:rPr>
  </w:style>
  <w:style w:type="character" w:customStyle="1" w:styleId="ad">
    <w:name w:val="ציטוט תו"/>
    <w:link w:val="ab"/>
    <w:uiPriority w:val="99"/>
  </w:style>
  <w:style w:type="paragraph" w:customStyle="1" w:styleId="ae">
    <w:name w:val="פרשה"/>
    <w:basedOn w:val="1"/>
    <w:uiPriority w:val="99"/>
    <w:pPr>
      <w:spacing w:before="240" w:after="90" w:line="360" w:lineRule="auto"/>
      <w:jc w:val="center"/>
    </w:pPr>
    <w:rPr>
      <w:rFonts w:ascii="Times New Roman" w:hAnsi="Times New Roman"/>
      <w:b/>
      <w:bCs/>
      <w:sz w:val="30"/>
      <w:szCs w:val="34"/>
    </w:rPr>
  </w:style>
  <w:style w:type="character" w:customStyle="1" w:styleId="a9">
    <w:name w:val="כותרת עליונה תו"/>
    <w:link w:val="a8"/>
    <w:uiPriority w:val="99"/>
    <w:semiHidden/>
    <w:locked/>
    <w:rPr>
      <w:rFonts w:cs="David"/>
      <w:sz w:val="28"/>
      <w:lang w:bidi="he-IL"/>
    </w:rPr>
  </w:style>
  <w:style w:type="paragraph" w:customStyle="1" w:styleId="20">
    <w:name w:val="כותרת2"/>
    <w:basedOn w:val="aa"/>
    <w:uiPriority w:val="99"/>
    <w:pPr>
      <w:spacing w:before="120" w:after="60" w:line="360" w:lineRule="exact"/>
      <w:ind w:left="0"/>
      <w:jc w:val="center"/>
    </w:pPr>
    <w:rPr>
      <w:rFonts w:ascii="Arial" w:hAnsi="Arial"/>
      <w:sz w:val="36"/>
      <w:szCs w:val="36"/>
    </w:rPr>
  </w:style>
  <w:style w:type="paragraph" w:customStyle="1" w:styleId="af">
    <w:name w:val="לוגו תחתון"/>
    <w:basedOn w:val="a0"/>
    <w:uiPriority w:val="99"/>
    <w:pPr>
      <w:tabs>
        <w:tab w:val="right" w:pos="3895"/>
      </w:tabs>
      <w:spacing w:after="0" w:line="240" w:lineRule="auto"/>
      <w:jc w:val="center"/>
    </w:pPr>
    <w:rPr>
      <w:rFonts w:ascii="Arial" w:hAnsi="Arial"/>
      <w:b/>
      <w:bCs/>
      <w:sz w:val="16"/>
      <w:szCs w:val="16"/>
    </w:rPr>
  </w:style>
  <w:style w:type="paragraph" w:styleId="af0">
    <w:name w:val="footer"/>
    <w:basedOn w:val="a0"/>
    <w:link w:val="af1"/>
    <w:uiPriority w:val="99"/>
    <w:pPr>
      <w:tabs>
        <w:tab w:val="center" w:pos="4153"/>
        <w:tab w:val="right" w:pos="8306"/>
      </w:tabs>
      <w:spacing w:after="0" w:line="240" w:lineRule="auto"/>
      <w:jc w:val="left"/>
    </w:pPr>
    <w:rPr>
      <w:sz w:val="20"/>
    </w:rPr>
  </w:style>
  <w:style w:type="character" w:styleId="FollowedHyperlink">
    <w:name w:val="FollowedHyperlink"/>
    <w:uiPriority w:val="99"/>
    <w:rPr>
      <w:rFonts w:cs="Narkisim"/>
      <w:color w:val="800080"/>
      <w:u w:val="single"/>
      <w:lang w:val="x-none" w:eastAsia="x-none" w:bidi="he-IL"/>
    </w:rPr>
  </w:style>
  <w:style w:type="paragraph" w:styleId="af2">
    <w:name w:val="endnote text"/>
    <w:basedOn w:val="a0"/>
    <w:link w:val="af3"/>
    <w:uiPriority w:val="99"/>
    <w:semiHidden/>
    <w:pPr>
      <w:spacing w:after="0" w:line="240" w:lineRule="auto"/>
      <w:jc w:val="left"/>
    </w:pPr>
    <w:rPr>
      <w:sz w:val="20"/>
    </w:rPr>
  </w:style>
  <w:style w:type="paragraph" w:customStyle="1" w:styleId="-">
    <w:name w:val="מאמר - טקסט"/>
    <w:basedOn w:val="a0"/>
    <w:uiPriority w:val="99"/>
    <w:pPr>
      <w:spacing w:after="0" w:line="360" w:lineRule="exact"/>
      <w:ind w:firstLine="357"/>
    </w:pPr>
    <w:rPr>
      <w:spacing w:val="5"/>
      <w:sz w:val="20"/>
    </w:rPr>
  </w:style>
  <w:style w:type="paragraph" w:customStyle="1" w:styleId="a1">
    <w:name w:val="כותרת תת"/>
    <w:basedOn w:val="a0"/>
    <w:uiPriority w:val="99"/>
    <w:rsid w:val="000C3F97"/>
    <w:pPr>
      <w:spacing w:before="120" w:after="120" w:line="300" w:lineRule="atLeast"/>
    </w:pPr>
    <w:rPr>
      <w:b/>
      <w:bCs/>
      <w:sz w:val="24"/>
      <w:szCs w:val="24"/>
    </w:rPr>
  </w:style>
  <w:style w:type="character" w:customStyle="1" w:styleId="af1">
    <w:name w:val="כותרת תחתונה תו"/>
    <w:link w:val="af0"/>
    <w:uiPriority w:val="99"/>
    <w:semiHidden/>
    <w:locked/>
    <w:rPr>
      <w:rFonts w:cs="David"/>
      <w:sz w:val="28"/>
      <w:lang w:bidi="he-IL"/>
    </w:rPr>
  </w:style>
  <w:style w:type="character" w:styleId="af4">
    <w:name w:val="endnote reference"/>
    <w:uiPriority w:val="99"/>
    <w:semiHidden/>
    <w:rPr>
      <w:rFonts w:cs="Narkisim"/>
      <w:vertAlign w:val="superscript"/>
      <w:lang w:val="x-none" w:eastAsia="x-none" w:bidi="he-IL"/>
    </w:rPr>
  </w:style>
  <w:style w:type="character" w:customStyle="1" w:styleId="af3">
    <w:name w:val="טקסט הערת סיום תו"/>
    <w:link w:val="af2"/>
    <w:uiPriority w:val="99"/>
    <w:semiHidden/>
    <w:locked/>
    <w:rPr>
      <w:rFonts w:cs="David"/>
      <w:sz w:val="20"/>
      <w:szCs w:val="20"/>
      <w:lang w:bidi="he-IL"/>
    </w:rPr>
  </w:style>
  <w:style w:type="paragraph" w:customStyle="1" w:styleId="-0">
    <w:name w:val="מאמר - ציטוט"/>
    <w:basedOn w:val="-"/>
    <w:next w:val="-"/>
    <w:uiPriority w:val="99"/>
    <w:pPr>
      <w:tabs>
        <w:tab w:val="right" w:pos="8165"/>
      </w:tabs>
      <w:ind w:left="907" w:right="907" w:firstLine="0"/>
    </w:pPr>
  </w:style>
  <w:style w:type="paragraph" w:styleId="af5">
    <w:name w:val="Subtitle"/>
    <w:basedOn w:val="a0"/>
    <w:link w:val="af6"/>
    <w:uiPriority w:val="99"/>
    <w:qFormat/>
    <w:pPr>
      <w:spacing w:before="120" w:after="0" w:line="312" w:lineRule="auto"/>
      <w:ind w:left="720"/>
    </w:pPr>
    <w:rPr>
      <w:rFonts w:ascii="Arial" w:hAnsi="Arial"/>
      <w:b/>
      <w:bCs/>
      <w:sz w:val="20"/>
      <w:szCs w:val="24"/>
    </w:rPr>
  </w:style>
  <w:style w:type="paragraph" w:customStyle="1" w:styleId="af7">
    <w:name w:val="סגנון"/>
    <w:basedOn w:val="a0"/>
    <w:next w:val="af8"/>
    <w:uiPriority w:val="99"/>
    <w:pPr>
      <w:spacing w:after="0" w:line="360" w:lineRule="auto"/>
      <w:jc w:val="center"/>
    </w:pPr>
    <w:rPr>
      <w:b/>
      <w:bCs/>
      <w:sz w:val="24"/>
      <w:szCs w:val="24"/>
      <w:u w:val="single"/>
    </w:rPr>
  </w:style>
  <w:style w:type="paragraph" w:styleId="af8">
    <w:name w:val="Title"/>
    <w:basedOn w:val="a0"/>
    <w:link w:val="af9"/>
    <w:uiPriority w:val="99"/>
    <w:qFormat/>
    <w:pPr>
      <w:spacing w:after="0" w:line="240" w:lineRule="auto"/>
      <w:jc w:val="center"/>
    </w:pPr>
    <w:rPr>
      <w:b/>
      <w:bCs/>
      <w:sz w:val="24"/>
      <w:szCs w:val="24"/>
      <w:u w:val="single"/>
    </w:rPr>
  </w:style>
  <w:style w:type="paragraph" w:styleId="ac">
    <w:name w:val="Body Text"/>
    <w:basedOn w:val="a0"/>
    <w:link w:val="11"/>
    <w:uiPriority w:val="99"/>
    <w:pPr>
      <w:spacing w:before="120" w:after="0" w:line="288" w:lineRule="auto"/>
      <w:jc w:val="left"/>
    </w:pPr>
    <w:rPr>
      <w:rFonts w:ascii="Arial" w:hAnsi="Arial"/>
      <w:sz w:val="20"/>
      <w:szCs w:val="24"/>
    </w:rPr>
  </w:style>
  <w:style w:type="paragraph" w:customStyle="1" w:styleId="H3">
    <w:name w:val="H3"/>
    <w:basedOn w:val="a0"/>
    <w:next w:val="a0"/>
    <w:uiPriority w:val="99"/>
    <w:pPr>
      <w:keepNext/>
      <w:bidi w:val="0"/>
      <w:spacing w:before="100" w:after="100" w:line="240" w:lineRule="auto"/>
      <w:jc w:val="left"/>
      <w:outlineLvl w:val="3"/>
    </w:pPr>
    <w:rPr>
      <w:b/>
      <w:bCs/>
      <w:szCs w:val="28"/>
    </w:rPr>
  </w:style>
  <w:style w:type="character" w:customStyle="1" w:styleId="af6">
    <w:name w:val="כותרת משנה תו"/>
    <w:link w:val="af5"/>
    <w:uiPriority w:val="99"/>
    <w:locked/>
    <w:rPr>
      <w:rFonts w:ascii="Cambria" w:hAnsi="Cambria" w:cs="Times New Roman"/>
      <w:sz w:val="24"/>
      <w:szCs w:val="24"/>
    </w:rPr>
  </w:style>
  <w:style w:type="paragraph" w:customStyle="1" w:styleId="afa">
    <w:name w:val="ציטטה"/>
    <w:basedOn w:val="ac"/>
    <w:autoRedefine/>
    <w:uiPriority w:val="99"/>
    <w:pPr>
      <w:spacing w:after="120" w:line="240" w:lineRule="auto"/>
      <w:ind w:left="680" w:right="680"/>
      <w:jc w:val="both"/>
    </w:pPr>
    <w:rPr>
      <w:rFonts w:ascii="Times New Roman" w:hAnsi="Times New Roman"/>
      <w:bCs/>
      <w:w w:val="90"/>
      <w:sz w:val="22"/>
      <w:szCs w:val="22"/>
    </w:rPr>
  </w:style>
  <w:style w:type="character" w:customStyle="1" w:styleId="af9">
    <w:name w:val="כותרת טקסט תו"/>
    <w:link w:val="af8"/>
    <w:uiPriority w:val="99"/>
    <w:locked/>
    <w:rPr>
      <w:rFonts w:ascii="Cambria" w:hAnsi="Cambria" w:cs="Times New Roman"/>
      <w:b/>
      <w:bCs/>
      <w:kern w:val="28"/>
      <w:sz w:val="32"/>
      <w:szCs w:val="32"/>
    </w:rPr>
  </w:style>
  <w:style w:type="paragraph" w:customStyle="1" w:styleId="NormalPar">
    <w:name w:val="NormalPar"/>
    <w:uiPriority w:val="99"/>
    <w:pPr>
      <w:autoSpaceDE w:val="0"/>
      <w:autoSpaceDN w:val="0"/>
      <w:bidi/>
    </w:pPr>
    <w:rPr>
      <w:sz w:val="24"/>
      <w:szCs w:val="24"/>
    </w:rPr>
  </w:style>
  <w:style w:type="paragraph" w:customStyle="1" w:styleId="afb">
    <w:name w:val="כותרת ראשית"/>
    <w:basedOn w:val="a0"/>
    <w:uiPriority w:val="99"/>
    <w:rsid w:val="000C3F97"/>
    <w:pPr>
      <w:spacing w:before="120" w:after="120" w:line="300" w:lineRule="atLeast"/>
      <w:jc w:val="center"/>
    </w:pPr>
    <w:rPr>
      <w:b/>
      <w:bCs/>
      <w:sz w:val="34"/>
      <w:szCs w:val="34"/>
    </w:rPr>
  </w:style>
  <w:style w:type="character" w:styleId="afc">
    <w:name w:val="page number"/>
    <w:uiPriority w:val="99"/>
    <w:rPr>
      <w:rFonts w:cs="Miriam"/>
      <w:lang w:val="x-none" w:eastAsia="x-none" w:bidi="he-IL"/>
    </w:rPr>
  </w:style>
  <w:style w:type="character" w:customStyle="1" w:styleId="11">
    <w:name w:val="גוף טקסט תו1"/>
    <w:link w:val="ac"/>
    <w:uiPriority w:val="99"/>
    <w:semiHidden/>
    <w:locked/>
    <w:rPr>
      <w:rFonts w:cs="David"/>
      <w:sz w:val="28"/>
      <w:lang w:bidi="he-IL"/>
    </w:rPr>
  </w:style>
  <w:style w:type="paragraph" w:customStyle="1" w:styleId="afd">
    <w:name w:val="פתיחה"/>
    <w:basedOn w:val="4"/>
    <w:uiPriority w:val="99"/>
    <w:pPr>
      <w:spacing w:after="120" w:line="240" w:lineRule="atLeast"/>
      <w:ind w:left="284" w:firstLine="5952"/>
      <w:jc w:val="both"/>
    </w:pPr>
    <w:rPr>
      <w:sz w:val="22"/>
      <w:szCs w:val="22"/>
    </w:rPr>
  </w:style>
  <w:style w:type="paragraph" w:customStyle="1" w:styleId="afe">
    <w:name w:val="כותרת חדשה"/>
    <w:basedOn w:val="2"/>
    <w:uiPriority w:val="99"/>
    <w:pPr>
      <w:spacing w:line="600" w:lineRule="atLeast"/>
    </w:pPr>
    <w:rPr>
      <w:sz w:val="52"/>
      <w:szCs w:val="52"/>
    </w:rPr>
  </w:style>
  <w:style w:type="paragraph" w:customStyle="1" w:styleId="aff">
    <w:name w:val="גוף הטקסט"/>
    <w:uiPriority w:val="99"/>
    <w:rsid w:val="000C3F97"/>
    <w:pPr>
      <w:autoSpaceDE w:val="0"/>
      <w:autoSpaceDN w:val="0"/>
      <w:bidi/>
      <w:spacing w:line="300" w:lineRule="auto"/>
      <w:ind w:firstLine="227"/>
      <w:jc w:val="both"/>
    </w:pPr>
    <w:rPr>
      <w:rFonts w:cs="David"/>
      <w:szCs w:val="22"/>
    </w:rPr>
  </w:style>
  <w:style w:type="paragraph" w:customStyle="1" w:styleId="aff0">
    <w:name w:val="ציטוט פסוקים"/>
    <w:basedOn w:val="ab"/>
    <w:uiPriority w:val="99"/>
    <w:pPr>
      <w:spacing w:before="0" w:after="0"/>
      <w:ind w:right="1134" w:hanging="567"/>
    </w:pPr>
    <w:rPr>
      <w:sz w:val="16"/>
      <w:szCs w:val="22"/>
    </w:rPr>
  </w:style>
  <w:style w:type="paragraph" w:customStyle="1" w:styleId="51">
    <w:name w:val="רווח 5"/>
    <w:basedOn w:val="aff"/>
    <w:uiPriority w:val="99"/>
    <w:rPr>
      <w:szCs w:val="10"/>
    </w:rPr>
  </w:style>
  <w:style w:type="paragraph" w:customStyle="1" w:styleId="a">
    <w:name w:val="ראשי פרקים"/>
    <w:basedOn w:val="a0"/>
    <w:uiPriority w:val="99"/>
    <w:pPr>
      <w:numPr>
        <w:numId w:val="1"/>
      </w:numPr>
      <w:spacing w:after="0" w:line="240" w:lineRule="atLeast"/>
    </w:pPr>
    <w:rPr>
      <w:sz w:val="20"/>
      <w:szCs w:val="16"/>
    </w:rPr>
  </w:style>
  <w:style w:type="paragraph" w:styleId="aff1">
    <w:name w:val="Block Text"/>
    <w:basedOn w:val="a0"/>
    <w:uiPriority w:val="99"/>
    <w:pPr>
      <w:spacing w:before="120" w:after="0" w:line="288" w:lineRule="auto"/>
      <w:ind w:left="720"/>
      <w:jc w:val="left"/>
    </w:pPr>
    <w:rPr>
      <w:rFonts w:ascii="Arial" w:hAnsi="Arial"/>
      <w:sz w:val="20"/>
      <w:szCs w:val="24"/>
    </w:rPr>
  </w:style>
  <w:style w:type="paragraph" w:styleId="22">
    <w:name w:val="Body Text 2"/>
    <w:basedOn w:val="a0"/>
    <w:link w:val="23"/>
    <w:uiPriority w:val="99"/>
    <w:pPr>
      <w:spacing w:after="120" w:line="480" w:lineRule="auto"/>
    </w:pPr>
  </w:style>
  <w:style w:type="paragraph" w:customStyle="1" w:styleId="aff2">
    <w:name w:val="ציטוט מפרשים"/>
    <w:basedOn w:val="ab"/>
    <w:uiPriority w:val="99"/>
    <w:pPr>
      <w:spacing w:before="120" w:after="120" w:line="300" w:lineRule="auto"/>
      <w:ind w:right="567"/>
    </w:pPr>
    <w:rPr>
      <w:sz w:val="16"/>
      <w:szCs w:val="22"/>
    </w:rPr>
  </w:style>
  <w:style w:type="paragraph" w:customStyle="1" w:styleId="aff3">
    <w:name w:val="שם"/>
    <w:basedOn w:val="a0"/>
    <w:next w:val="ae"/>
    <w:uiPriority w:val="99"/>
    <w:pPr>
      <w:spacing w:after="0" w:line="288" w:lineRule="auto"/>
      <w:jc w:val="right"/>
    </w:pPr>
    <w:rPr>
      <w:bCs/>
      <w:sz w:val="20"/>
      <w:szCs w:val="24"/>
    </w:rPr>
  </w:style>
  <w:style w:type="paragraph" w:customStyle="1" w:styleId="aff4">
    <w:name w:val="בס&quot;ד"/>
    <w:basedOn w:val="a0"/>
    <w:next w:val="a0"/>
    <w:uiPriority w:val="99"/>
    <w:pPr>
      <w:spacing w:after="0" w:line="288" w:lineRule="auto"/>
      <w:jc w:val="left"/>
    </w:pPr>
    <w:rPr>
      <w:sz w:val="20"/>
    </w:rPr>
  </w:style>
  <w:style w:type="character" w:customStyle="1" w:styleId="23">
    <w:name w:val="גוף טקסט 2 תו"/>
    <w:link w:val="22"/>
    <w:uiPriority w:val="99"/>
    <w:semiHidden/>
    <w:locked/>
    <w:rPr>
      <w:rFonts w:cs="David"/>
      <w:sz w:val="28"/>
      <w:lang w:bidi="he-IL"/>
    </w:rPr>
  </w:style>
  <w:style w:type="paragraph" w:customStyle="1" w:styleId="EinFormatAH">
    <w:name w:val="EinFormatAH"/>
    <w:uiPriority w:val="99"/>
    <w:pPr>
      <w:tabs>
        <w:tab w:val="right" w:pos="2302"/>
      </w:tabs>
      <w:autoSpaceDE w:val="0"/>
      <w:autoSpaceDN w:val="0"/>
      <w:bidi/>
      <w:ind w:left="1009" w:right="1582"/>
      <w:jc w:val="both"/>
    </w:pPr>
    <w:rPr>
      <w:sz w:val="24"/>
      <w:szCs w:val="24"/>
    </w:rPr>
  </w:style>
  <w:style w:type="paragraph" w:customStyle="1" w:styleId="aff5">
    <w:name w:val="פסוק מרווח"/>
    <w:basedOn w:val="aff"/>
    <w:uiPriority w:val="99"/>
    <w:rPr>
      <w:spacing w:val="10"/>
    </w:rPr>
  </w:style>
  <w:style w:type="paragraph" w:customStyle="1" w:styleId="aff6">
    <w:name w:val="טקסט"/>
    <w:basedOn w:val="a0"/>
    <w:uiPriority w:val="99"/>
    <w:pPr>
      <w:spacing w:before="80" w:after="0" w:line="290" w:lineRule="exact"/>
      <w:ind w:firstLine="340"/>
    </w:pPr>
    <w:rPr>
      <w:sz w:val="20"/>
      <w:szCs w:val="24"/>
    </w:rPr>
  </w:style>
  <w:style w:type="paragraph" w:customStyle="1" w:styleId="aff7">
    <w:name w:val="מגדים"/>
    <w:basedOn w:val="a0"/>
    <w:uiPriority w:val="99"/>
    <w:pPr>
      <w:tabs>
        <w:tab w:val="left" w:pos="335"/>
      </w:tabs>
      <w:spacing w:before="80" w:after="0" w:line="290" w:lineRule="exact"/>
      <w:ind w:firstLine="340"/>
    </w:pPr>
    <w:rPr>
      <w:rFonts w:ascii="CG Times" w:hAnsi="CG Times"/>
      <w:sz w:val="22"/>
      <w:szCs w:val="24"/>
    </w:rPr>
  </w:style>
  <w:style w:type="paragraph" w:customStyle="1" w:styleId="24">
    <w:name w:val="ציטוט2"/>
    <w:basedOn w:val="52"/>
    <w:next w:val="aff6"/>
    <w:uiPriority w:val="99"/>
    <w:pPr>
      <w:spacing w:line="290" w:lineRule="exact"/>
      <w:ind w:right="1191" w:hanging="851"/>
    </w:pPr>
    <w:rPr>
      <w:szCs w:val="24"/>
    </w:rPr>
  </w:style>
  <w:style w:type="paragraph" w:customStyle="1" w:styleId="52">
    <w:name w:val="ציטוט5"/>
    <w:basedOn w:val="aff7"/>
    <w:next w:val="aff7"/>
    <w:uiPriority w:val="99"/>
    <w:pPr>
      <w:tabs>
        <w:tab w:val="clear" w:pos="335"/>
        <w:tab w:val="right" w:pos="7371"/>
      </w:tabs>
      <w:spacing w:after="80" w:line="280" w:lineRule="exact"/>
      <w:ind w:right="567" w:firstLine="0"/>
    </w:pPr>
    <w:rPr>
      <w:rFonts w:ascii="Courier" w:hAnsi="Courier"/>
      <w:szCs w:val="22"/>
    </w:rPr>
  </w:style>
  <w:style w:type="paragraph" w:customStyle="1" w:styleId="31">
    <w:name w:val="ציטוט3"/>
    <w:basedOn w:val="12"/>
    <w:uiPriority w:val="99"/>
    <w:pPr>
      <w:ind w:right="1758" w:hanging="1418"/>
    </w:pPr>
  </w:style>
  <w:style w:type="paragraph" w:customStyle="1" w:styleId="12">
    <w:name w:val="ציטוט1"/>
    <w:basedOn w:val="52"/>
    <w:next w:val="aff6"/>
    <w:uiPriority w:val="99"/>
    <w:pPr>
      <w:spacing w:line="290" w:lineRule="exact"/>
      <w:ind w:right="680" w:hanging="340"/>
    </w:pPr>
    <w:rPr>
      <w:szCs w:val="24"/>
    </w:rPr>
  </w:style>
  <w:style w:type="character" w:customStyle="1" w:styleId="HebrewChar">
    <w:name w:val="Hebrew_Char"/>
    <w:uiPriority w:val="99"/>
  </w:style>
  <w:style w:type="character" w:customStyle="1" w:styleId="LatinChar">
    <w:name w:val="Latin_Char"/>
    <w:uiPriority w:val="99"/>
    <w:rPr>
      <w:rFonts w:ascii="Times New Roman" w:hAnsi="Times New Roman"/>
      <w:lang w:val="en-US" w:eastAsia="x-none"/>
    </w:rPr>
  </w:style>
  <w:style w:type="paragraph" w:customStyle="1" w:styleId="aff8">
    <w:name w:val="פסוק"/>
    <w:basedOn w:val="aff9"/>
    <w:uiPriority w:val="99"/>
    <w:rsid w:val="00A710A6"/>
    <w:pPr>
      <w:tabs>
        <w:tab w:val="left" w:pos="1418"/>
      </w:tabs>
      <w:spacing w:before="90" w:after="90"/>
      <w:ind w:left="561" w:firstLine="232"/>
    </w:pPr>
  </w:style>
  <w:style w:type="paragraph" w:customStyle="1" w:styleId="affa">
    <w:name w:val="פסוק אחרון"/>
    <w:basedOn w:val="aff8"/>
    <w:uiPriority w:val="99"/>
    <w:pPr>
      <w:spacing w:before="0"/>
    </w:pPr>
  </w:style>
  <w:style w:type="paragraph" w:customStyle="1" w:styleId="affb">
    <w:name w:val="פסוק אמצע"/>
    <w:basedOn w:val="aff8"/>
    <w:uiPriority w:val="99"/>
    <w:pPr>
      <w:spacing w:before="0" w:after="0"/>
    </w:pPr>
  </w:style>
  <w:style w:type="paragraph" w:customStyle="1" w:styleId="affc">
    <w:name w:val="פסוק ראשון"/>
    <w:basedOn w:val="aff8"/>
    <w:next w:val="affb"/>
    <w:uiPriority w:val="99"/>
    <w:pPr>
      <w:spacing w:after="0"/>
    </w:pPr>
  </w:style>
  <w:style w:type="paragraph" w:customStyle="1" w:styleId="affd">
    <w:name w:val="ציטוט אחרון"/>
    <w:basedOn w:val="ab"/>
    <w:uiPriority w:val="99"/>
    <w:pPr>
      <w:spacing w:before="0"/>
    </w:pPr>
  </w:style>
  <w:style w:type="paragraph" w:customStyle="1" w:styleId="affe">
    <w:name w:val="ציטוט אמצע"/>
    <w:basedOn w:val="ab"/>
    <w:uiPriority w:val="99"/>
    <w:pPr>
      <w:spacing w:before="0" w:after="0"/>
    </w:pPr>
  </w:style>
  <w:style w:type="paragraph" w:customStyle="1" w:styleId="afff">
    <w:name w:val="ציטוט ראשון"/>
    <w:basedOn w:val="ab"/>
    <w:uiPriority w:val="99"/>
    <w:pPr>
      <w:spacing w:after="0"/>
    </w:pPr>
  </w:style>
  <w:style w:type="paragraph" w:customStyle="1" w:styleId="aff9">
    <w:name w:val="רגיל סמט"/>
    <w:basedOn w:val="a0"/>
    <w:uiPriority w:val="99"/>
    <w:rsid w:val="000C3F97"/>
    <w:pPr>
      <w:spacing w:after="0" w:line="300" w:lineRule="atLeast"/>
      <w:ind w:firstLine="227"/>
    </w:pPr>
    <w:rPr>
      <w:sz w:val="18"/>
    </w:rPr>
  </w:style>
  <w:style w:type="paragraph" w:customStyle="1" w:styleId="afff0">
    <w:name w:val="פסוק יחיד"/>
    <w:basedOn w:val="affc"/>
    <w:next w:val="aff9"/>
    <w:uiPriority w:val="99"/>
    <w:pPr>
      <w:spacing w:after="90"/>
    </w:pPr>
    <w:rPr>
      <w:sz w:val="22"/>
    </w:rPr>
  </w:style>
  <w:style w:type="paragraph" w:customStyle="1" w:styleId="afff1">
    <w:name w:val="סיעוף"/>
    <w:basedOn w:val="aff6"/>
    <w:next w:val="aff6"/>
    <w:uiPriority w:val="99"/>
    <w:pPr>
      <w:ind w:right="340" w:hanging="340"/>
    </w:pPr>
  </w:style>
  <w:style w:type="paragraph" w:styleId="afff2">
    <w:name w:val="Balloon Text"/>
    <w:basedOn w:val="a0"/>
    <w:link w:val="afff3"/>
    <w:uiPriority w:val="99"/>
    <w:semiHidden/>
    <w:rPr>
      <w:rFonts w:ascii="Tahoma" w:hAnsi="Tahoma"/>
      <w:sz w:val="16"/>
      <w:szCs w:val="16"/>
    </w:rPr>
  </w:style>
  <w:style w:type="character" w:customStyle="1" w:styleId="afff4">
    <w:name w:val="פסוק ראשון תו"/>
    <w:uiPriority w:val="99"/>
  </w:style>
  <w:style w:type="character" w:customStyle="1" w:styleId="afff5">
    <w:name w:val="פסוק תו"/>
    <w:uiPriority w:val="99"/>
  </w:style>
  <w:style w:type="character" w:customStyle="1" w:styleId="afff6">
    <w:name w:val="רגיל סמט תו"/>
    <w:uiPriority w:val="99"/>
    <w:rPr>
      <w:rFonts w:cs="David"/>
      <w:sz w:val="22"/>
      <w:szCs w:val="22"/>
      <w:lang w:val="en-US" w:eastAsia="x-none" w:bidi="he-IL"/>
    </w:rPr>
  </w:style>
  <w:style w:type="character" w:customStyle="1" w:styleId="afff3">
    <w:name w:val="טקסט בלונים תו"/>
    <w:link w:val="afff2"/>
    <w:uiPriority w:val="99"/>
    <w:semiHidden/>
    <w:locked/>
    <w:rPr>
      <w:rFonts w:ascii="Tahoma" w:hAnsi="Tahoma" w:cs="Tahoma"/>
      <w:sz w:val="16"/>
      <w:szCs w:val="16"/>
    </w:rPr>
  </w:style>
  <w:style w:type="paragraph" w:customStyle="1" w:styleId="13">
    <w:name w:val="כותרת משנה1"/>
    <w:basedOn w:val="a1"/>
    <w:uiPriority w:val="99"/>
    <w:rsid w:val="000C3F97"/>
    <w:pPr>
      <w:jc w:val="center"/>
    </w:pPr>
    <w:rPr>
      <w:szCs w:val="28"/>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sz w:val="20"/>
    </w:rPr>
  </w:style>
  <w:style w:type="character" w:customStyle="1" w:styleId="TimesNewRoman1">
    <w:name w:val="סגנון הפנייה להערת שוליים + (עברית ושפות אחרות) Times New Roman ‏1..."/>
    <w:uiPriority w:val="99"/>
    <w:rPr>
      <w:rFonts w:cs="David"/>
      <w:sz w:val="22"/>
      <w:vertAlign w:val="superscript"/>
      <w:lang w:val="x-none" w:eastAsia="x-none" w:bidi="he-IL"/>
    </w:rPr>
  </w:style>
  <w:style w:type="character" w:customStyle="1" w:styleId="afff7">
    <w:name w:val="גוף טקסט תו"/>
    <w:uiPriority w:val="99"/>
    <w:rPr>
      <w:rFonts w:ascii="Arial" w:hAnsi="Arial" w:cs="Arial"/>
      <w:sz w:val="24"/>
      <w:szCs w:val="24"/>
      <w:lang w:val="en-US" w:eastAsia="x-none" w:bidi="he-IL"/>
    </w:rPr>
  </w:style>
  <w:style w:type="character" w:customStyle="1" w:styleId="HTML0">
    <w:name w:val="HTML מעוצב מראש תו"/>
    <w:link w:val="HTML"/>
    <w:uiPriority w:val="99"/>
    <w:semiHidden/>
    <w:locked/>
    <w:rPr>
      <w:rFonts w:ascii="Courier New" w:hAnsi="Courier New" w:cs="Courier New"/>
      <w:sz w:val="20"/>
      <w:szCs w:val="20"/>
    </w:rPr>
  </w:style>
  <w:style w:type="character" w:customStyle="1" w:styleId="Arial9">
    <w:name w:val="סגנון הפנייה להערת שוליים + (עברית ושפות אחרות) Arial (לטיני) ‏9 נ..."/>
    <w:uiPriority w:val="99"/>
    <w:rPr>
      <w:rFonts w:cs="David"/>
      <w:sz w:val="22"/>
      <w:szCs w:val="22"/>
      <w:vertAlign w:val="superscript"/>
      <w:lang w:val="x-none" w:eastAsia="x-none" w:bidi="he-IL"/>
    </w:rPr>
  </w:style>
  <w:style w:type="character" w:customStyle="1" w:styleId="psk">
    <w:name w:val="psk"/>
    <w:uiPriority w:val="99"/>
    <w:rPr>
      <w:rFonts w:ascii="Arial" w:hAnsi="Arial" w:cs="Arial"/>
      <w:color w:val="auto"/>
      <w:sz w:val="17"/>
      <w:szCs w:val="17"/>
    </w:rPr>
  </w:style>
  <w:style w:type="character" w:customStyle="1" w:styleId="14">
    <w:name w:val="רגיל סמט תו1"/>
    <w:uiPriority w:val="99"/>
    <w:rPr>
      <w:rFonts w:ascii="Times New Roman" w:hAnsi="Times New Roman" w:cs="Times New Roman"/>
      <w:sz w:val="22"/>
      <w:szCs w:val="22"/>
      <w:lang w:val="en-US" w:eastAsia="x-none" w:bidi="he-IL"/>
    </w:rPr>
  </w:style>
  <w:style w:type="character" w:customStyle="1" w:styleId="25">
    <w:name w:val="רגיל סמט תו2"/>
    <w:uiPriority w:val="99"/>
    <w:rPr>
      <w:rFonts w:ascii="Times New Roman" w:hAnsi="Times New Roman" w:cs="Times New Roman"/>
      <w:sz w:val="22"/>
      <w:szCs w:val="22"/>
      <w:lang w:val="en-US" w:eastAsia="x-none" w:bidi="he-IL"/>
    </w:rPr>
  </w:style>
  <w:style w:type="character" w:customStyle="1" w:styleId="15">
    <w:name w:val="פסוק תו1"/>
    <w:uiPriority w:val="99"/>
    <w:rPr>
      <w:rFonts w:ascii="Times New Roman" w:hAnsi="Times New Roman" w:cs="David"/>
      <w:sz w:val="22"/>
      <w:szCs w:val="22"/>
      <w:lang w:val="en-US" w:eastAsia="x-none" w:bidi="he-IL"/>
    </w:rPr>
  </w:style>
  <w:style w:type="character" w:customStyle="1" w:styleId="16">
    <w:name w:val="פסוק ראשון תו1"/>
    <w:uiPriority w:val="99"/>
  </w:style>
  <w:style w:type="character" w:customStyle="1" w:styleId="afff8">
    <w:name w:val="פסוק יחיד תו"/>
    <w:uiPriority w:val="99"/>
  </w:style>
  <w:style w:type="paragraph" w:customStyle="1" w:styleId="afff9">
    <w:name w:val="מקור"/>
    <w:basedOn w:val="a0"/>
    <w:uiPriority w:val="99"/>
    <w:rsid w:val="00074256"/>
    <w:pPr>
      <w:autoSpaceDE/>
      <w:autoSpaceDN/>
      <w:spacing w:after="60" w:line="300" w:lineRule="exact"/>
      <w:ind w:left="567" w:right="567"/>
    </w:pPr>
    <w:rPr>
      <w:rFonts w:cs="FrankRuehl"/>
      <w:sz w:val="20"/>
      <w:szCs w:val="26"/>
    </w:rPr>
  </w:style>
  <w:style w:type="table" w:styleId="afffa">
    <w:name w:val="Table Grid"/>
    <w:basedOn w:val="a3"/>
    <w:uiPriority w:val="99"/>
    <w:rsid w:val="00074256"/>
    <w:pPr>
      <w:bidi/>
      <w:spacing w:after="60" w:line="300" w:lineRule="exac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כותרת  ראשית"/>
    <w:basedOn w:val="a0"/>
    <w:uiPriority w:val="99"/>
    <w:rsid w:val="000C3F97"/>
    <w:pPr>
      <w:autoSpaceDE/>
      <w:autoSpaceDN/>
      <w:spacing w:before="120" w:after="240" w:line="240" w:lineRule="auto"/>
      <w:jc w:val="center"/>
    </w:pPr>
    <w:rPr>
      <w:bCs/>
      <w:sz w:val="20"/>
      <w:szCs w:val="36"/>
    </w:rPr>
  </w:style>
  <w:style w:type="character" w:customStyle="1" w:styleId="StyleFootnoteReference">
    <w:name w:val="Style Footnote Reference."/>
    <w:uiPriority w:val="99"/>
    <w:rsid w:val="00414DBE"/>
    <w:rPr>
      <w:rFonts w:ascii="Times New Roman" w:hAnsi="Times New Roman" w:cs="David"/>
      <w:sz w:val="24"/>
      <w:szCs w:val="24"/>
      <w:vertAlign w:val="superscript"/>
      <w:lang w:val="x-none" w:eastAsia="x-none" w:bidi="he-IL"/>
    </w:rPr>
  </w:style>
  <w:style w:type="character" w:styleId="afffc">
    <w:name w:val="annotation reference"/>
    <w:uiPriority w:val="99"/>
    <w:semiHidden/>
    <w:rsid w:val="00BB6EA7"/>
    <w:rPr>
      <w:rFonts w:cs="Times New Roman"/>
      <w:sz w:val="16"/>
      <w:szCs w:val="16"/>
    </w:rPr>
  </w:style>
  <w:style w:type="paragraph" w:styleId="afffd">
    <w:name w:val="annotation text"/>
    <w:basedOn w:val="a0"/>
    <w:link w:val="afffe"/>
    <w:uiPriority w:val="99"/>
    <w:semiHidden/>
    <w:rsid w:val="00BB6EA7"/>
    <w:rPr>
      <w:sz w:val="20"/>
      <w:szCs w:val="20"/>
    </w:rPr>
  </w:style>
  <w:style w:type="character" w:customStyle="1" w:styleId="affff">
    <w:name w:val="נושא הערה תו"/>
    <w:link w:val="affff0"/>
    <w:uiPriority w:val="99"/>
    <w:semiHidden/>
    <w:locked/>
    <w:rPr>
      <w:rFonts w:cs="David"/>
      <w:b/>
      <w:bCs/>
      <w:sz w:val="20"/>
      <w:szCs w:val="20"/>
      <w:lang w:bidi="he-IL"/>
    </w:rPr>
  </w:style>
  <w:style w:type="paragraph" w:customStyle="1" w:styleId="CC">
    <w:name w:val="CC"/>
    <w:basedOn w:val="ac"/>
    <w:uiPriority w:val="99"/>
    <w:rsid w:val="00DC21AC"/>
    <w:pPr>
      <w:keepLines/>
      <w:widowControl w:val="0"/>
      <w:bidi w:val="0"/>
      <w:spacing w:before="0" w:after="160" w:line="240" w:lineRule="auto"/>
      <w:ind w:left="360" w:hanging="360"/>
    </w:pPr>
    <w:rPr>
      <w:rFonts w:ascii="Times New Roman" w:hAnsi="Times New Roman" w:cs="Miriam"/>
      <w:szCs w:val="20"/>
    </w:rPr>
  </w:style>
  <w:style w:type="paragraph" w:styleId="affff0">
    <w:name w:val="annotation subject"/>
    <w:basedOn w:val="afffd"/>
    <w:next w:val="afffd"/>
    <w:link w:val="affff"/>
    <w:uiPriority w:val="99"/>
    <w:semiHidden/>
    <w:rsid w:val="00BB6EA7"/>
    <w:rPr>
      <w:b/>
      <w:bCs/>
    </w:rPr>
  </w:style>
  <w:style w:type="character" w:customStyle="1" w:styleId="afffe">
    <w:name w:val="טקסט הערה תו"/>
    <w:link w:val="afffd"/>
    <w:uiPriority w:val="99"/>
    <w:semiHidden/>
    <w:locked/>
    <w:rPr>
      <w:rFonts w:cs="David"/>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4558</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User</cp:lastModifiedBy>
  <cp:revision>2</cp:revision>
  <cp:lastPrinted>2005-04-12T05:50:00Z</cp:lastPrinted>
  <dcterms:created xsi:type="dcterms:W3CDTF">2023-01-03T07:59:00Z</dcterms:created>
  <dcterms:modified xsi:type="dcterms:W3CDTF">2023-01-03T07:59:00Z</dcterms:modified>
</cp:coreProperties>
</file>