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B19B" w14:textId="77777777" w:rsidR="00CC12AE" w:rsidRPr="00676D57" w:rsidRDefault="00CC12AE" w:rsidP="00CC12AE">
      <w:pPr>
        <w:pStyle w:val="BlockText"/>
        <w:widowControl w:val="0"/>
        <w:tabs>
          <w:tab w:val="left" w:pos="720"/>
        </w:tabs>
        <w:spacing w:line="240" w:lineRule="auto"/>
        <w:ind w:left="0"/>
        <w:jc w:val="center"/>
        <w:rPr>
          <w:rFonts w:ascii="Arial" w:hAnsi="Arial" w:cs="Arial"/>
          <w:caps/>
          <w:sz w:val="24"/>
          <w:szCs w:val="24"/>
        </w:rPr>
      </w:pPr>
      <w:r w:rsidRPr="00676D57">
        <w:rPr>
          <w:rFonts w:ascii="Arial" w:hAnsi="Arial" w:cs="Arial"/>
          <w:caps/>
          <w:sz w:val="24"/>
          <w:szCs w:val="24"/>
          <w:lang w:val="en-GB" w:eastAsia="en-GB"/>
        </w:rPr>
        <w:t>YESHIVAT HAR ETZION</w:t>
      </w:r>
    </w:p>
    <w:p w14:paraId="7DBF55FB" w14:textId="77777777" w:rsidR="00CC12AE" w:rsidRPr="00676D57" w:rsidRDefault="00CC12AE" w:rsidP="00CC12AE">
      <w:pPr>
        <w:widowControl w:val="0"/>
        <w:tabs>
          <w:tab w:val="left" w:pos="720"/>
        </w:tabs>
        <w:spacing w:line="240" w:lineRule="auto"/>
        <w:jc w:val="center"/>
        <w:rPr>
          <w:rFonts w:ascii="Arial" w:hAnsi="Arial" w:cs="Arial"/>
          <w:caps/>
          <w:sz w:val="24"/>
          <w:szCs w:val="24"/>
          <w:lang w:eastAsia="en-GB"/>
        </w:rPr>
      </w:pPr>
      <w:r w:rsidRPr="00676D57">
        <w:rPr>
          <w:rFonts w:ascii="Arial" w:hAnsi="Arial" w:cs="Arial"/>
          <w:caps/>
          <w:sz w:val="24"/>
          <w:szCs w:val="24"/>
          <w:lang w:eastAsia="en-GB"/>
        </w:rPr>
        <w:t>ISRAEL KOSCHITZKY VIRTUAL BEIT MIDRASH (VBM)</w:t>
      </w:r>
    </w:p>
    <w:p w14:paraId="305273BF" w14:textId="77777777" w:rsidR="00CC12AE" w:rsidRPr="00676D57" w:rsidRDefault="00CC12AE" w:rsidP="00CC12AE">
      <w:pPr>
        <w:widowControl w:val="0"/>
        <w:tabs>
          <w:tab w:val="left" w:pos="720"/>
        </w:tabs>
        <w:spacing w:line="240" w:lineRule="auto"/>
        <w:jc w:val="center"/>
        <w:rPr>
          <w:rFonts w:ascii="Arial" w:hAnsi="Arial" w:cs="Arial"/>
          <w:caps/>
          <w:sz w:val="24"/>
          <w:szCs w:val="24"/>
          <w:lang w:eastAsia="en-GB"/>
        </w:rPr>
      </w:pPr>
      <w:r w:rsidRPr="00676D57">
        <w:rPr>
          <w:rFonts w:ascii="Arial" w:hAnsi="Arial" w:cs="Arial"/>
          <w:caps/>
          <w:sz w:val="24"/>
          <w:szCs w:val="24"/>
          <w:lang w:eastAsia="en-GB"/>
        </w:rPr>
        <w:t>*********************************************************</w:t>
      </w:r>
    </w:p>
    <w:p w14:paraId="662F4013" w14:textId="77777777" w:rsidR="00CC12AE" w:rsidRPr="00676D57" w:rsidRDefault="00CC12AE" w:rsidP="00CC12AE">
      <w:pPr>
        <w:widowControl w:val="0"/>
        <w:tabs>
          <w:tab w:val="left" w:pos="720"/>
        </w:tabs>
        <w:spacing w:line="240" w:lineRule="auto"/>
        <w:jc w:val="center"/>
        <w:rPr>
          <w:rFonts w:ascii="Arial" w:hAnsi="Arial" w:cs="Arial"/>
          <w:sz w:val="24"/>
          <w:szCs w:val="24"/>
        </w:rPr>
      </w:pPr>
    </w:p>
    <w:p w14:paraId="3DBA0300" w14:textId="77777777" w:rsidR="00CC12AE" w:rsidRPr="00676D57" w:rsidRDefault="00CC12AE" w:rsidP="00CC12AE">
      <w:pPr>
        <w:spacing w:line="240" w:lineRule="auto"/>
        <w:jc w:val="center"/>
        <w:rPr>
          <w:rFonts w:ascii="Arial" w:hAnsi="Arial" w:cs="Arial"/>
          <w:b/>
          <w:bCs/>
          <w:sz w:val="24"/>
          <w:szCs w:val="24"/>
        </w:rPr>
      </w:pPr>
      <w:r w:rsidRPr="00676D57">
        <w:rPr>
          <w:rFonts w:ascii="Arial" w:hAnsi="Arial" w:cs="Arial"/>
          <w:b/>
          <w:bCs/>
          <w:sz w:val="24"/>
          <w:szCs w:val="24"/>
        </w:rPr>
        <w:t>THE VILNA GAON</w:t>
      </w:r>
    </w:p>
    <w:p w14:paraId="2411F8A2" w14:textId="77777777" w:rsidR="00CC12AE" w:rsidRPr="00676D57" w:rsidRDefault="00CC12AE" w:rsidP="00CC12AE">
      <w:pPr>
        <w:spacing w:line="240" w:lineRule="auto"/>
        <w:jc w:val="center"/>
        <w:rPr>
          <w:rFonts w:ascii="Arial" w:hAnsi="Arial" w:cs="Arial"/>
          <w:b/>
          <w:bCs/>
          <w:sz w:val="24"/>
          <w:szCs w:val="24"/>
        </w:rPr>
      </w:pPr>
      <w:r w:rsidRPr="00676D57">
        <w:rPr>
          <w:rFonts w:ascii="Arial" w:hAnsi="Arial" w:cs="Arial"/>
          <w:b/>
          <w:bCs/>
          <w:sz w:val="24"/>
          <w:szCs w:val="24"/>
        </w:rPr>
        <w:t>By Rav Elyakim Krumbein</w:t>
      </w:r>
    </w:p>
    <w:p w14:paraId="2A97ED9A" w14:textId="77777777" w:rsidR="00CC12AE" w:rsidRPr="00676D57" w:rsidRDefault="00CC12AE" w:rsidP="00101965">
      <w:pPr>
        <w:pStyle w:val="a1"/>
        <w:keepNext w:val="0"/>
        <w:widowControl w:val="0"/>
        <w:tabs>
          <w:tab w:val="left" w:pos="720"/>
        </w:tabs>
        <w:bidi w:val="0"/>
        <w:spacing w:before="0" w:after="0"/>
        <w:jc w:val="both"/>
        <w:rPr>
          <w:rFonts w:ascii="Arial" w:hAnsi="Arial"/>
          <w:b w:val="0"/>
          <w:bCs w:val="0"/>
          <w:sz w:val="24"/>
          <w:szCs w:val="24"/>
          <w:lang w:val="nl-NL"/>
        </w:rPr>
      </w:pPr>
    </w:p>
    <w:p w14:paraId="2182FE65" w14:textId="77777777" w:rsidR="00CC12AE" w:rsidRPr="00676D57" w:rsidRDefault="00CC12AE" w:rsidP="00CC12AE">
      <w:pPr>
        <w:pStyle w:val="a1"/>
        <w:keepNext w:val="0"/>
        <w:widowControl w:val="0"/>
        <w:tabs>
          <w:tab w:val="left" w:pos="720"/>
        </w:tabs>
        <w:bidi w:val="0"/>
        <w:spacing w:before="0" w:after="0"/>
        <w:rPr>
          <w:rFonts w:ascii="Arial" w:hAnsi="Arial"/>
          <w:b w:val="0"/>
          <w:bCs w:val="0"/>
          <w:sz w:val="24"/>
          <w:szCs w:val="24"/>
          <w:lang w:val="nl-NL"/>
        </w:rPr>
      </w:pPr>
    </w:p>
    <w:p w14:paraId="39662D2D" w14:textId="77777777" w:rsidR="00CC12AE" w:rsidRPr="00676D57" w:rsidRDefault="00CC12AE" w:rsidP="00CC12AE">
      <w:pPr>
        <w:pStyle w:val="a1"/>
        <w:keepNext w:val="0"/>
        <w:widowControl w:val="0"/>
        <w:tabs>
          <w:tab w:val="left" w:pos="720"/>
        </w:tabs>
        <w:bidi w:val="0"/>
        <w:spacing w:before="0" w:after="0"/>
        <w:rPr>
          <w:rFonts w:ascii="Arial" w:hAnsi="Arial"/>
          <w:sz w:val="24"/>
          <w:szCs w:val="24"/>
          <w:lang w:val="nl-NL"/>
        </w:rPr>
      </w:pPr>
      <w:r w:rsidRPr="00676D57">
        <w:rPr>
          <w:rFonts w:ascii="Arial" w:hAnsi="Arial"/>
          <w:sz w:val="24"/>
          <w:szCs w:val="24"/>
          <w:lang w:val="nl-NL"/>
        </w:rPr>
        <w:t>SHIUR #8: BETWEEN CONSERVATISM AND CHANGES</w:t>
      </w:r>
    </w:p>
    <w:p w14:paraId="1FDFF1F0" w14:textId="77777777" w:rsidR="00CC12AE" w:rsidRPr="00676D57" w:rsidRDefault="00CC12AE" w:rsidP="00CC12AE">
      <w:pPr>
        <w:pStyle w:val="a1"/>
        <w:keepNext w:val="0"/>
        <w:widowControl w:val="0"/>
        <w:tabs>
          <w:tab w:val="left" w:pos="720"/>
        </w:tabs>
        <w:bidi w:val="0"/>
        <w:spacing w:before="0" w:after="0"/>
        <w:rPr>
          <w:rFonts w:ascii="Arial" w:hAnsi="Arial"/>
          <w:b w:val="0"/>
          <w:bCs w:val="0"/>
          <w:sz w:val="24"/>
          <w:szCs w:val="24"/>
          <w:lang w:val="nl-NL"/>
        </w:rPr>
      </w:pPr>
    </w:p>
    <w:p w14:paraId="6D514ED0" w14:textId="77777777" w:rsidR="00CC12AE" w:rsidRPr="00676D57" w:rsidRDefault="00CC12AE" w:rsidP="00CC12AE">
      <w:pPr>
        <w:pStyle w:val="a1"/>
        <w:keepNext w:val="0"/>
        <w:widowControl w:val="0"/>
        <w:tabs>
          <w:tab w:val="left" w:pos="720"/>
        </w:tabs>
        <w:bidi w:val="0"/>
        <w:spacing w:before="0" w:after="0"/>
        <w:rPr>
          <w:rFonts w:ascii="Arial" w:hAnsi="Arial"/>
          <w:b w:val="0"/>
          <w:bCs w:val="0"/>
          <w:sz w:val="24"/>
          <w:szCs w:val="24"/>
          <w:lang w:val="nl-NL"/>
        </w:rPr>
      </w:pPr>
    </w:p>
    <w:p w14:paraId="63497E77" w14:textId="77777777" w:rsidR="00CC12AE" w:rsidRPr="00676D57" w:rsidRDefault="00CC12AE" w:rsidP="00CC12AE">
      <w:pPr>
        <w:pStyle w:val="a1"/>
        <w:keepNext w:val="0"/>
        <w:widowControl w:val="0"/>
        <w:tabs>
          <w:tab w:val="left" w:pos="720"/>
        </w:tabs>
        <w:bidi w:val="0"/>
        <w:spacing w:before="0" w:after="0"/>
        <w:jc w:val="both"/>
        <w:rPr>
          <w:rFonts w:ascii="Arial" w:hAnsi="Arial"/>
          <w:sz w:val="24"/>
          <w:szCs w:val="24"/>
          <w:lang w:val="nl-NL"/>
        </w:rPr>
      </w:pPr>
      <w:r w:rsidRPr="00676D57">
        <w:rPr>
          <w:rFonts w:ascii="Arial" w:hAnsi="Arial"/>
          <w:sz w:val="24"/>
          <w:szCs w:val="24"/>
          <w:lang w:val="nl-NL"/>
        </w:rPr>
        <w:t>I. A TRADITION THAT EVOLVES OVER THE COURSE OF ITS TRANSMISSION</w:t>
      </w:r>
    </w:p>
    <w:p w14:paraId="158593A5" w14:textId="77777777" w:rsidR="002E3F18" w:rsidRPr="00676D57" w:rsidRDefault="002E3F18" w:rsidP="00CC12AE">
      <w:pPr>
        <w:spacing w:line="240" w:lineRule="auto"/>
        <w:jc w:val="center"/>
        <w:rPr>
          <w:rFonts w:ascii="Arial" w:hAnsi="Arial" w:cs="Arial"/>
          <w:sz w:val="24"/>
          <w:szCs w:val="24"/>
        </w:rPr>
      </w:pPr>
    </w:p>
    <w:p w14:paraId="407DD072" w14:textId="77777777" w:rsidR="001B1A21" w:rsidRPr="00676D57" w:rsidRDefault="001B1A21" w:rsidP="00CC12AE">
      <w:pPr>
        <w:spacing w:line="240" w:lineRule="auto"/>
        <w:rPr>
          <w:rFonts w:ascii="Arial" w:hAnsi="Arial" w:cs="Arial"/>
          <w:sz w:val="24"/>
          <w:szCs w:val="24"/>
        </w:rPr>
      </w:pPr>
    </w:p>
    <w:p w14:paraId="35B28566" w14:textId="77777777" w:rsidR="002902BF" w:rsidRPr="00676D57" w:rsidRDefault="001B1A21" w:rsidP="00CC12AE">
      <w:pPr>
        <w:spacing w:line="240" w:lineRule="auto"/>
        <w:rPr>
          <w:rFonts w:ascii="Arial" w:hAnsi="Arial" w:cs="Arial"/>
          <w:sz w:val="24"/>
          <w:szCs w:val="24"/>
        </w:rPr>
      </w:pPr>
      <w:r w:rsidRPr="00676D57">
        <w:rPr>
          <w:rFonts w:ascii="Arial" w:hAnsi="Arial" w:cs="Arial"/>
          <w:sz w:val="24"/>
          <w:szCs w:val="24"/>
        </w:rPr>
        <w:tab/>
        <w:t xml:space="preserve">The last </w:t>
      </w:r>
      <w:r w:rsidRPr="00676D57">
        <w:rPr>
          <w:rFonts w:ascii="Arial" w:hAnsi="Arial" w:cs="Arial"/>
          <w:i/>
          <w:iCs/>
          <w:sz w:val="24"/>
          <w:szCs w:val="24"/>
        </w:rPr>
        <w:t xml:space="preserve">shiur </w:t>
      </w:r>
      <w:r w:rsidRPr="00676D57">
        <w:rPr>
          <w:rFonts w:ascii="Arial" w:hAnsi="Arial" w:cs="Arial"/>
          <w:sz w:val="24"/>
          <w:szCs w:val="24"/>
        </w:rPr>
        <w:t xml:space="preserve">was dedicated to a discussion of the ways in which the Gra's views, practices and method of study – those that we have thus far studied – are reflected in the teachings of his disciple, R. Chayyim of Volozhin. </w:t>
      </w:r>
      <w:r w:rsidR="008B24A3" w:rsidRPr="00676D57">
        <w:rPr>
          <w:rFonts w:ascii="Arial" w:hAnsi="Arial" w:cs="Arial"/>
          <w:sz w:val="24"/>
          <w:szCs w:val="24"/>
        </w:rPr>
        <w:t xml:space="preserve">We saw </w:t>
      </w:r>
      <w:r w:rsidRPr="00676D57">
        <w:rPr>
          <w:rFonts w:ascii="Arial" w:hAnsi="Arial" w:cs="Arial"/>
          <w:sz w:val="24"/>
          <w:szCs w:val="24"/>
        </w:rPr>
        <w:t xml:space="preserve">that there is room for different interpretations of R. Chayyim's </w:t>
      </w:r>
      <w:r w:rsidR="008B24A3" w:rsidRPr="00676D57">
        <w:rPr>
          <w:rFonts w:ascii="Arial" w:hAnsi="Arial" w:cs="Arial"/>
          <w:sz w:val="24"/>
          <w:szCs w:val="24"/>
        </w:rPr>
        <w:t>approach</w:t>
      </w:r>
      <w:r w:rsidRPr="00676D57">
        <w:rPr>
          <w:rFonts w:ascii="Arial" w:hAnsi="Arial" w:cs="Arial"/>
          <w:sz w:val="24"/>
          <w:szCs w:val="24"/>
        </w:rPr>
        <w:t xml:space="preserve">. </w:t>
      </w:r>
      <w:r w:rsidR="001555EF" w:rsidRPr="00676D57">
        <w:rPr>
          <w:rFonts w:ascii="Arial" w:hAnsi="Arial" w:cs="Arial"/>
          <w:sz w:val="24"/>
          <w:szCs w:val="24"/>
        </w:rPr>
        <w:t xml:space="preserve">Some see </w:t>
      </w:r>
      <w:r w:rsidR="008B24A3" w:rsidRPr="00676D57">
        <w:rPr>
          <w:rFonts w:ascii="Arial" w:hAnsi="Arial" w:cs="Arial"/>
          <w:sz w:val="24"/>
          <w:szCs w:val="24"/>
        </w:rPr>
        <w:t xml:space="preserve">it </w:t>
      </w:r>
      <w:r w:rsidR="001555EF" w:rsidRPr="00676D57">
        <w:rPr>
          <w:rFonts w:ascii="Arial" w:hAnsi="Arial" w:cs="Arial"/>
          <w:sz w:val="24"/>
          <w:szCs w:val="24"/>
        </w:rPr>
        <w:t xml:space="preserve">as based on the "principle of dissociation," that is to say, the absolute separation between the supreme value of Torah study and </w:t>
      </w:r>
      <w:r w:rsidR="008B24A3" w:rsidRPr="00676D57">
        <w:rPr>
          <w:rFonts w:ascii="Arial" w:hAnsi="Arial" w:cs="Arial"/>
          <w:sz w:val="24"/>
          <w:szCs w:val="24"/>
        </w:rPr>
        <w:t xml:space="preserve">all </w:t>
      </w:r>
      <w:r w:rsidR="001555EF" w:rsidRPr="00676D57">
        <w:rPr>
          <w:rFonts w:ascii="Arial" w:hAnsi="Arial" w:cs="Arial"/>
          <w:sz w:val="24"/>
          <w:szCs w:val="24"/>
        </w:rPr>
        <w:t>other religious value</w:t>
      </w:r>
      <w:r w:rsidR="008B24A3" w:rsidRPr="00676D57">
        <w:rPr>
          <w:rFonts w:ascii="Arial" w:hAnsi="Arial" w:cs="Arial"/>
          <w:sz w:val="24"/>
          <w:szCs w:val="24"/>
        </w:rPr>
        <w:t>s</w:t>
      </w:r>
      <w:r w:rsidR="001555EF" w:rsidRPr="00676D57">
        <w:rPr>
          <w:rFonts w:ascii="Arial" w:hAnsi="Arial" w:cs="Arial"/>
          <w:sz w:val="24"/>
          <w:szCs w:val="24"/>
        </w:rPr>
        <w:t xml:space="preserve">, e.g., fear of heaven, personal religious morality, and </w:t>
      </w:r>
      <w:r w:rsidR="001555EF" w:rsidRPr="00676D57">
        <w:rPr>
          <w:rFonts w:ascii="Arial" w:hAnsi="Arial" w:cs="Arial"/>
          <w:i/>
          <w:iCs/>
          <w:sz w:val="24"/>
          <w:szCs w:val="24"/>
        </w:rPr>
        <w:t>devekut</w:t>
      </w:r>
      <w:r w:rsidR="001555EF" w:rsidRPr="00676D57">
        <w:rPr>
          <w:rFonts w:ascii="Arial" w:hAnsi="Arial" w:cs="Arial"/>
          <w:sz w:val="24"/>
          <w:szCs w:val="24"/>
        </w:rPr>
        <w:t xml:space="preserve">. R. Chayyim does indeed demand that a Torah student be God-fearing, but according to the proponents of the dissociation principle, </w:t>
      </w:r>
      <w:r w:rsidR="008B24A3" w:rsidRPr="00676D57">
        <w:rPr>
          <w:rFonts w:ascii="Arial" w:hAnsi="Arial" w:cs="Arial"/>
          <w:sz w:val="24"/>
          <w:szCs w:val="24"/>
        </w:rPr>
        <w:t xml:space="preserve">all other </w:t>
      </w:r>
      <w:r w:rsidR="001555EF" w:rsidRPr="00676D57">
        <w:rPr>
          <w:rFonts w:ascii="Arial" w:hAnsi="Arial" w:cs="Arial"/>
          <w:sz w:val="24"/>
          <w:szCs w:val="24"/>
        </w:rPr>
        <w:t xml:space="preserve">religious </w:t>
      </w:r>
      <w:r w:rsidR="008B24A3" w:rsidRPr="00676D57">
        <w:rPr>
          <w:rFonts w:ascii="Arial" w:hAnsi="Arial" w:cs="Arial"/>
          <w:sz w:val="24"/>
          <w:szCs w:val="24"/>
        </w:rPr>
        <w:t>values,</w:t>
      </w:r>
      <w:r w:rsidR="001555EF" w:rsidRPr="00676D57">
        <w:rPr>
          <w:rFonts w:ascii="Arial" w:hAnsi="Arial" w:cs="Arial"/>
          <w:sz w:val="24"/>
          <w:szCs w:val="24"/>
        </w:rPr>
        <w:t xml:space="preserve"> such as fear of God</w:t>
      </w:r>
      <w:r w:rsidR="008B24A3" w:rsidRPr="00676D57">
        <w:rPr>
          <w:rFonts w:ascii="Arial" w:hAnsi="Arial" w:cs="Arial"/>
          <w:sz w:val="24"/>
          <w:szCs w:val="24"/>
        </w:rPr>
        <w:t>,</w:t>
      </w:r>
      <w:r w:rsidR="001555EF" w:rsidRPr="00676D57">
        <w:rPr>
          <w:rFonts w:ascii="Arial" w:hAnsi="Arial" w:cs="Arial"/>
          <w:sz w:val="24"/>
          <w:szCs w:val="24"/>
        </w:rPr>
        <w:t xml:space="preserve"> must be set aside in practice when one comes to study Torah, because </w:t>
      </w:r>
      <w:r w:rsidR="002902BF" w:rsidRPr="00676D57">
        <w:rPr>
          <w:rFonts w:ascii="Arial" w:hAnsi="Arial" w:cs="Arial"/>
          <w:sz w:val="24"/>
          <w:szCs w:val="24"/>
        </w:rPr>
        <w:t xml:space="preserve">such "external" values interfere with </w:t>
      </w:r>
      <w:r w:rsidR="008B24A3" w:rsidRPr="00676D57">
        <w:rPr>
          <w:rFonts w:ascii="Arial" w:hAnsi="Arial" w:cs="Arial"/>
          <w:sz w:val="24"/>
          <w:szCs w:val="24"/>
        </w:rPr>
        <w:t>it</w:t>
      </w:r>
      <w:r w:rsidR="002902BF" w:rsidRPr="00676D57">
        <w:rPr>
          <w:rFonts w:ascii="Arial" w:hAnsi="Arial" w:cs="Arial"/>
          <w:sz w:val="24"/>
          <w:szCs w:val="24"/>
        </w:rPr>
        <w:t xml:space="preserve">. I argued in favor of the alternative position: Despite the fact that R. Chayyim demands clarity of mind in order to reach maximum intellectual attainments, he also </w:t>
      </w:r>
      <w:r w:rsidR="008B24A3" w:rsidRPr="00676D57">
        <w:rPr>
          <w:rFonts w:ascii="Arial" w:hAnsi="Arial" w:cs="Arial"/>
          <w:sz w:val="24"/>
          <w:szCs w:val="24"/>
        </w:rPr>
        <w:t xml:space="preserve">maintains </w:t>
      </w:r>
      <w:r w:rsidR="002902BF" w:rsidRPr="00676D57">
        <w:rPr>
          <w:rFonts w:ascii="Arial" w:hAnsi="Arial" w:cs="Arial"/>
          <w:sz w:val="24"/>
          <w:szCs w:val="24"/>
        </w:rPr>
        <w:t xml:space="preserve">that </w:t>
      </w:r>
      <w:r w:rsidR="002902BF" w:rsidRPr="00676D57">
        <w:rPr>
          <w:rFonts w:ascii="Arial" w:hAnsi="Arial" w:cs="Arial"/>
          <w:i/>
          <w:iCs/>
          <w:sz w:val="24"/>
          <w:szCs w:val="24"/>
        </w:rPr>
        <w:t xml:space="preserve">devekut </w:t>
      </w:r>
      <w:r w:rsidR="002902BF" w:rsidRPr="00676D57">
        <w:rPr>
          <w:rFonts w:ascii="Arial" w:hAnsi="Arial" w:cs="Arial"/>
          <w:sz w:val="24"/>
          <w:szCs w:val="24"/>
        </w:rPr>
        <w:t xml:space="preserve">and spiritual elation are meant to be the lot of one who studies Torah "for its own sake." </w:t>
      </w:r>
      <w:r w:rsidR="008B24A3" w:rsidRPr="00676D57">
        <w:rPr>
          <w:rFonts w:ascii="Arial" w:hAnsi="Arial" w:cs="Arial"/>
          <w:sz w:val="24"/>
          <w:szCs w:val="24"/>
        </w:rPr>
        <w:t xml:space="preserve">Standing before his eyes was </w:t>
      </w:r>
      <w:r w:rsidR="002902BF" w:rsidRPr="00676D57">
        <w:rPr>
          <w:rFonts w:ascii="Arial" w:hAnsi="Arial" w:cs="Arial"/>
          <w:sz w:val="24"/>
          <w:szCs w:val="24"/>
        </w:rPr>
        <w:t>the image of his celebrated master, who combined all these values in a most natural manner, without erecting any barriers.</w:t>
      </w:r>
    </w:p>
    <w:p w14:paraId="1CB467AF" w14:textId="77777777" w:rsidR="002902BF" w:rsidRPr="00676D57" w:rsidRDefault="002902BF" w:rsidP="00CC12AE">
      <w:pPr>
        <w:spacing w:line="240" w:lineRule="auto"/>
        <w:rPr>
          <w:rFonts w:ascii="Arial" w:hAnsi="Arial" w:cs="Arial"/>
          <w:sz w:val="24"/>
          <w:szCs w:val="24"/>
        </w:rPr>
      </w:pPr>
    </w:p>
    <w:p w14:paraId="4FFA5EF1" w14:textId="77777777" w:rsidR="001B1A21" w:rsidRPr="00676D57" w:rsidRDefault="002902BF" w:rsidP="00724961">
      <w:pPr>
        <w:spacing w:line="240" w:lineRule="auto"/>
        <w:rPr>
          <w:rFonts w:ascii="Arial" w:hAnsi="Arial" w:cs="Arial"/>
          <w:sz w:val="24"/>
          <w:szCs w:val="24"/>
        </w:rPr>
      </w:pPr>
      <w:r w:rsidRPr="00676D57">
        <w:rPr>
          <w:rFonts w:ascii="Arial" w:hAnsi="Arial" w:cs="Arial"/>
          <w:sz w:val="24"/>
          <w:szCs w:val="24"/>
        </w:rPr>
        <w:tab/>
      </w:r>
      <w:r w:rsidR="008B24A3" w:rsidRPr="00676D57">
        <w:rPr>
          <w:rFonts w:ascii="Arial" w:hAnsi="Arial" w:cs="Arial"/>
          <w:sz w:val="24"/>
          <w:szCs w:val="24"/>
        </w:rPr>
        <w:t xml:space="preserve">All this notwithstanding, </w:t>
      </w:r>
      <w:r w:rsidRPr="00676D57">
        <w:rPr>
          <w:rFonts w:ascii="Arial" w:hAnsi="Arial" w:cs="Arial"/>
          <w:sz w:val="24"/>
          <w:szCs w:val="24"/>
        </w:rPr>
        <w:t>it cannot be denie</w:t>
      </w:r>
      <w:r w:rsidR="008B24A3" w:rsidRPr="00676D57">
        <w:rPr>
          <w:rFonts w:ascii="Arial" w:hAnsi="Arial" w:cs="Arial"/>
          <w:sz w:val="24"/>
          <w:szCs w:val="24"/>
        </w:rPr>
        <w:t>d</w:t>
      </w:r>
      <w:r w:rsidRPr="00676D57">
        <w:rPr>
          <w:rFonts w:ascii="Arial" w:hAnsi="Arial" w:cs="Arial"/>
          <w:sz w:val="24"/>
          <w:szCs w:val="24"/>
        </w:rPr>
        <w:t xml:space="preserve"> that the "principle of dissociation" </w:t>
      </w:r>
      <w:r w:rsidR="008B24A3" w:rsidRPr="00676D57">
        <w:rPr>
          <w:rFonts w:ascii="Arial" w:hAnsi="Arial" w:cs="Arial"/>
          <w:sz w:val="24"/>
          <w:szCs w:val="24"/>
        </w:rPr>
        <w:t xml:space="preserve">is certainly found </w:t>
      </w:r>
      <w:r w:rsidRPr="00676D57">
        <w:rPr>
          <w:rFonts w:ascii="Arial" w:hAnsi="Arial" w:cs="Arial"/>
          <w:sz w:val="24"/>
          <w:szCs w:val="24"/>
        </w:rPr>
        <w:t xml:space="preserve">as a </w:t>
      </w:r>
      <w:r w:rsidR="008B24A3" w:rsidRPr="00676D57">
        <w:rPr>
          <w:rFonts w:ascii="Arial" w:hAnsi="Arial" w:cs="Arial"/>
          <w:sz w:val="24"/>
          <w:szCs w:val="24"/>
        </w:rPr>
        <w:t xml:space="preserve">very </w:t>
      </w:r>
      <w:r w:rsidRPr="00676D57">
        <w:rPr>
          <w:rFonts w:ascii="Arial" w:hAnsi="Arial" w:cs="Arial"/>
          <w:sz w:val="24"/>
          <w:szCs w:val="24"/>
        </w:rPr>
        <w:t>concrete reality in the Volozhin yeshiva. A considerable number of the personal memoirs of students of the yeshiva in the last decades of its operation (the yeshiva was closed down in 1892), when the Netziv stood at its head</w:t>
      </w:r>
      <w:r w:rsidR="00406E12" w:rsidRPr="00676D57">
        <w:rPr>
          <w:rFonts w:ascii="Arial" w:hAnsi="Arial" w:cs="Arial"/>
          <w:sz w:val="24"/>
          <w:szCs w:val="24"/>
        </w:rPr>
        <w:t xml:space="preserve">, have come down to our hands. It is difficult to find in them any trace of the moral aspirations that characterize </w:t>
      </w:r>
      <w:r w:rsidR="00406E12" w:rsidRPr="00676D57">
        <w:rPr>
          <w:rFonts w:ascii="Arial" w:hAnsi="Arial" w:cs="Arial"/>
          <w:i/>
          <w:iCs/>
          <w:sz w:val="24"/>
          <w:szCs w:val="24"/>
        </w:rPr>
        <w:t xml:space="preserve">Nefesh </w:t>
      </w:r>
      <w:r w:rsidR="00724961" w:rsidRPr="00676D57">
        <w:rPr>
          <w:rFonts w:ascii="Arial" w:hAnsi="Arial" w:cs="Arial"/>
          <w:i/>
          <w:iCs/>
          <w:sz w:val="24"/>
          <w:szCs w:val="24"/>
        </w:rPr>
        <w:t>H</w:t>
      </w:r>
      <w:r w:rsidR="00406E12" w:rsidRPr="00676D57">
        <w:rPr>
          <w:rFonts w:ascii="Arial" w:hAnsi="Arial" w:cs="Arial"/>
          <w:i/>
          <w:iCs/>
          <w:sz w:val="24"/>
          <w:szCs w:val="24"/>
        </w:rPr>
        <w:t>a-</w:t>
      </w:r>
      <w:r w:rsidR="00724961" w:rsidRPr="00676D57">
        <w:rPr>
          <w:rFonts w:ascii="Arial" w:hAnsi="Arial" w:cs="Arial"/>
          <w:i/>
          <w:iCs/>
          <w:sz w:val="24"/>
          <w:szCs w:val="24"/>
        </w:rPr>
        <w:t>c</w:t>
      </w:r>
      <w:r w:rsidR="00406E12" w:rsidRPr="00676D57">
        <w:rPr>
          <w:rFonts w:ascii="Arial" w:hAnsi="Arial" w:cs="Arial"/>
          <w:i/>
          <w:iCs/>
          <w:sz w:val="24"/>
          <w:szCs w:val="24"/>
        </w:rPr>
        <w:t>hayyim</w:t>
      </w:r>
      <w:r w:rsidR="00406E12" w:rsidRPr="00676D57">
        <w:rPr>
          <w:rFonts w:ascii="Arial" w:hAnsi="Arial" w:cs="Arial"/>
          <w:sz w:val="24"/>
          <w:szCs w:val="24"/>
        </w:rPr>
        <w:t xml:space="preserve">, aspirations that prominently appear in the writings of R. Chayyim's disciples who lived a generation or two earlier, e.g., the author of </w:t>
      </w:r>
      <w:r w:rsidR="00406E12" w:rsidRPr="00676D57">
        <w:rPr>
          <w:rFonts w:ascii="Arial" w:hAnsi="Arial" w:cs="Arial"/>
          <w:i/>
          <w:iCs/>
          <w:sz w:val="24"/>
          <w:szCs w:val="24"/>
        </w:rPr>
        <w:t>Menucha u-Kedusha</w:t>
      </w:r>
      <w:r w:rsidR="00406E12" w:rsidRPr="00676D57">
        <w:rPr>
          <w:rFonts w:ascii="Arial" w:hAnsi="Arial" w:cs="Arial"/>
          <w:sz w:val="24"/>
          <w:szCs w:val="24"/>
        </w:rPr>
        <w:t xml:space="preserve">, whom </w:t>
      </w:r>
      <w:r w:rsidR="00A35D31" w:rsidRPr="00676D57">
        <w:rPr>
          <w:rFonts w:ascii="Arial" w:hAnsi="Arial" w:cs="Arial"/>
          <w:sz w:val="24"/>
          <w:szCs w:val="24"/>
        </w:rPr>
        <w:t>we have</w:t>
      </w:r>
      <w:r w:rsidR="00406E12" w:rsidRPr="00676D57">
        <w:rPr>
          <w:rFonts w:ascii="Arial" w:hAnsi="Arial" w:cs="Arial"/>
          <w:sz w:val="24"/>
          <w:szCs w:val="24"/>
        </w:rPr>
        <w:t xml:space="preserve"> previously mentioned. It </w:t>
      </w:r>
      <w:r w:rsidR="00A35D31" w:rsidRPr="00676D57">
        <w:rPr>
          <w:rFonts w:ascii="Arial" w:hAnsi="Arial" w:cs="Arial"/>
          <w:sz w:val="24"/>
          <w:szCs w:val="24"/>
        </w:rPr>
        <w:t xml:space="preserve">is clear </w:t>
      </w:r>
      <w:r w:rsidR="00406E12" w:rsidRPr="00676D57">
        <w:rPr>
          <w:rFonts w:ascii="Arial" w:hAnsi="Arial" w:cs="Arial"/>
          <w:sz w:val="24"/>
          <w:szCs w:val="24"/>
        </w:rPr>
        <w:t xml:space="preserve">that over </w:t>
      </w:r>
      <w:r w:rsidR="00A35D31" w:rsidRPr="00676D57">
        <w:rPr>
          <w:rFonts w:ascii="Arial" w:hAnsi="Arial" w:cs="Arial"/>
          <w:sz w:val="24"/>
          <w:szCs w:val="24"/>
        </w:rPr>
        <w:t xml:space="preserve">the course of </w:t>
      </w:r>
      <w:r w:rsidR="00406E12" w:rsidRPr="00676D57">
        <w:rPr>
          <w:rFonts w:ascii="Arial" w:hAnsi="Arial" w:cs="Arial"/>
          <w:sz w:val="24"/>
          <w:szCs w:val="24"/>
        </w:rPr>
        <w:t xml:space="preserve">time, Torah study turned from a </w:t>
      </w:r>
      <w:r w:rsidR="00406E12" w:rsidRPr="00676D57">
        <w:rPr>
          <w:rFonts w:ascii="Arial" w:hAnsi="Arial" w:cs="Arial"/>
          <w:b/>
          <w:bCs/>
          <w:sz w:val="24"/>
          <w:szCs w:val="24"/>
        </w:rPr>
        <w:t xml:space="preserve">central </w:t>
      </w:r>
      <w:r w:rsidR="00406E12" w:rsidRPr="00676D57">
        <w:rPr>
          <w:rFonts w:ascii="Arial" w:hAnsi="Arial" w:cs="Arial"/>
          <w:sz w:val="24"/>
          <w:szCs w:val="24"/>
        </w:rPr>
        <w:t xml:space="preserve">value – as taught by R. Chayyim – into an </w:t>
      </w:r>
      <w:r w:rsidR="00406E12" w:rsidRPr="00676D57">
        <w:rPr>
          <w:rFonts w:ascii="Arial" w:hAnsi="Arial" w:cs="Arial"/>
          <w:b/>
          <w:bCs/>
          <w:sz w:val="24"/>
          <w:szCs w:val="24"/>
        </w:rPr>
        <w:t xml:space="preserve">exclusive </w:t>
      </w:r>
      <w:r w:rsidR="00406E12" w:rsidRPr="00676D57">
        <w:rPr>
          <w:rFonts w:ascii="Arial" w:hAnsi="Arial" w:cs="Arial"/>
          <w:sz w:val="24"/>
          <w:szCs w:val="24"/>
        </w:rPr>
        <w:t>value. We do not find the students at Volozhin during this period dedicating even minimal time or effort to the cultivation of fear of heaven, as was taught in the book of the yeshiva's founder.</w:t>
      </w:r>
    </w:p>
    <w:p w14:paraId="5319307F" w14:textId="77777777" w:rsidR="00406E12" w:rsidRPr="00676D57" w:rsidRDefault="00406E12" w:rsidP="00CC12AE">
      <w:pPr>
        <w:spacing w:line="240" w:lineRule="auto"/>
        <w:rPr>
          <w:rFonts w:ascii="Arial" w:hAnsi="Arial" w:cs="Arial"/>
          <w:sz w:val="24"/>
          <w:szCs w:val="24"/>
        </w:rPr>
      </w:pPr>
    </w:p>
    <w:p w14:paraId="08665607" w14:textId="77777777" w:rsidR="00406E12" w:rsidRPr="00676D57" w:rsidRDefault="00406E12" w:rsidP="00CC12AE">
      <w:pPr>
        <w:spacing w:line="240" w:lineRule="auto"/>
        <w:rPr>
          <w:rFonts w:ascii="Arial" w:hAnsi="Arial" w:cs="Arial"/>
          <w:sz w:val="24"/>
          <w:szCs w:val="24"/>
        </w:rPr>
      </w:pPr>
      <w:r w:rsidRPr="00676D57">
        <w:rPr>
          <w:rFonts w:ascii="Arial" w:hAnsi="Arial" w:cs="Arial"/>
          <w:sz w:val="24"/>
          <w:szCs w:val="24"/>
        </w:rPr>
        <w:tab/>
        <w:t>In fact, and to our great surprise, there is no mention of the book during the period under discussion.</w:t>
      </w:r>
      <w:r w:rsidR="00A35D31" w:rsidRPr="00676D57">
        <w:rPr>
          <w:rFonts w:ascii="Arial" w:hAnsi="Arial" w:cs="Arial"/>
          <w:sz w:val="24"/>
          <w:szCs w:val="24"/>
        </w:rPr>
        <w:t xml:space="preserve"> </w:t>
      </w:r>
      <w:r w:rsidRPr="00676D57">
        <w:rPr>
          <w:rFonts w:ascii="Arial" w:hAnsi="Arial" w:cs="Arial"/>
          <w:sz w:val="24"/>
          <w:szCs w:val="24"/>
        </w:rPr>
        <w:t>Th</w:t>
      </w:r>
      <w:r w:rsidR="00A35D31" w:rsidRPr="00676D57">
        <w:rPr>
          <w:rFonts w:ascii="Arial" w:hAnsi="Arial" w:cs="Arial"/>
          <w:sz w:val="24"/>
          <w:szCs w:val="24"/>
        </w:rPr>
        <w:t>is</w:t>
      </w:r>
      <w:r w:rsidRPr="00676D57">
        <w:rPr>
          <w:rFonts w:ascii="Arial" w:hAnsi="Arial" w:cs="Arial"/>
          <w:sz w:val="24"/>
          <w:szCs w:val="24"/>
        </w:rPr>
        <w:t xml:space="preserve"> foundational work, the greater part of which </w:t>
      </w:r>
      <w:r w:rsidRPr="00676D57">
        <w:rPr>
          <w:rFonts w:ascii="Arial" w:hAnsi="Arial" w:cs="Arial"/>
          <w:sz w:val="24"/>
          <w:szCs w:val="24"/>
        </w:rPr>
        <w:lastRenderedPageBreak/>
        <w:t xml:space="preserve">is shrouded </w:t>
      </w:r>
      <w:r w:rsidR="00C32234" w:rsidRPr="00676D57">
        <w:rPr>
          <w:rFonts w:ascii="Arial" w:hAnsi="Arial" w:cs="Arial"/>
          <w:sz w:val="24"/>
          <w:szCs w:val="24"/>
        </w:rPr>
        <w:t>in an atmosphere of moral-mystical spiritual elation, did not accord with the spirit of the yeshiva and its student</w:t>
      </w:r>
      <w:r w:rsidR="00A35D31" w:rsidRPr="00676D57">
        <w:rPr>
          <w:rFonts w:ascii="Arial" w:hAnsi="Arial" w:cs="Arial"/>
          <w:sz w:val="24"/>
          <w:szCs w:val="24"/>
        </w:rPr>
        <w:t xml:space="preserve"> body</w:t>
      </w:r>
      <w:r w:rsidR="00C32234" w:rsidRPr="00676D57">
        <w:rPr>
          <w:rFonts w:ascii="Arial" w:hAnsi="Arial" w:cs="Arial"/>
          <w:sz w:val="24"/>
          <w:szCs w:val="24"/>
        </w:rPr>
        <w:t xml:space="preserve"> at the end of the nineteenth century, and in practice it was not studied. The book's popularity </w:t>
      </w:r>
      <w:proofErr w:type="gramStart"/>
      <w:r w:rsidR="00C32234" w:rsidRPr="00676D57">
        <w:rPr>
          <w:rFonts w:ascii="Arial" w:hAnsi="Arial" w:cs="Arial"/>
          <w:sz w:val="24"/>
          <w:szCs w:val="24"/>
        </w:rPr>
        <w:t>plunged,</w:t>
      </w:r>
      <w:proofErr w:type="gramEnd"/>
      <w:r w:rsidR="00C32234" w:rsidRPr="00676D57">
        <w:rPr>
          <w:rFonts w:ascii="Arial" w:hAnsi="Arial" w:cs="Arial"/>
          <w:sz w:val="24"/>
          <w:szCs w:val="24"/>
        </w:rPr>
        <w:t xml:space="preserve"> this fact being reflected also in its publication history. During the fifty years from its first appearance (in the 1820's), it was printed seven times. After the year 5634 (1874), however, it was </w:t>
      </w:r>
      <w:r w:rsidR="00A35D31" w:rsidRPr="00676D57">
        <w:rPr>
          <w:rFonts w:ascii="Arial" w:hAnsi="Arial" w:cs="Arial"/>
          <w:sz w:val="24"/>
          <w:szCs w:val="24"/>
        </w:rPr>
        <w:t xml:space="preserve">not </w:t>
      </w:r>
      <w:r w:rsidR="00C32234" w:rsidRPr="00676D57">
        <w:rPr>
          <w:rFonts w:ascii="Arial" w:hAnsi="Arial" w:cs="Arial"/>
          <w:sz w:val="24"/>
          <w:szCs w:val="24"/>
        </w:rPr>
        <w:t xml:space="preserve">printed in Europe even </w:t>
      </w:r>
      <w:r w:rsidR="00A35D31" w:rsidRPr="00676D57">
        <w:rPr>
          <w:rFonts w:ascii="Arial" w:hAnsi="Arial" w:cs="Arial"/>
          <w:sz w:val="24"/>
          <w:szCs w:val="24"/>
        </w:rPr>
        <w:t>once</w:t>
      </w:r>
      <w:r w:rsidR="00C32234" w:rsidRPr="00676D57">
        <w:rPr>
          <w:rFonts w:ascii="Arial" w:hAnsi="Arial" w:cs="Arial"/>
          <w:sz w:val="24"/>
          <w:szCs w:val="24"/>
        </w:rPr>
        <w:t xml:space="preserve">. The new climate is strongly felt in the words of a student of the yeshiva, Zalman Epstein, who explicitly relates that among the students of Volozhin during this period, there was no connection whatsoever between Torah </w:t>
      </w:r>
      <w:r w:rsidR="00A35D31" w:rsidRPr="00676D57">
        <w:rPr>
          <w:rFonts w:ascii="Arial" w:hAnsi="Arial" w:cs="Arial"/>
          <w:sz w:val="24"/>
          <w:szCs w:val="24"/>
        </w:rPr>
        <w:t xml:space="preserve">study </w:t>
      </w:r>
      <w:r w:rsidR="00C32234" w:rsidRPr="00676D57">
        <w:rPr>
          <w:rFonts w:ascii="Arial" w:hAnsi="Arial" w:cs="Arial"/>
          <w:sz w:val="24"/>
          <w:szCs w:val="24"/>
        </w:rPr>
        <w:t xml:space="preserve">and the fear of heaven. Can a person with </w:t>
      </w:r>
      <w:r w:rsidR="00A35D31" w:rsidRPr="00676D57">
        <w:rPr>
          <w:rFonts w:ascii="Arial" w:hAnsi="Arial" w:cs="Arial"/>
          <w:sz w:val="24"/>
          <w:szCs w:val="24"/>
        </w:rPr>
        <w:t xml:space="preserve">such a </w:t>
      </w:r>
      <w:r w:rsidR="00C32234" w:rsidRPr="00676D57">
        <w:rPr>
          <w:rFonts w:ascii="Arial" w:hAnsi="Arial" w:cs="Arial"/>
          <w:sz w:val="24"/>
          <w:szCs w:val="24"/>
        </w:rPr>
        <w:t>spiritual position find a common language with R. Chayyim of Volozhin?</w:t>
      </w:r>
    </w:p>
    <w:p w14:paraId="58FEEE82" w14:textId="77777777" w:rsidR="00C32234" w:rsidRPr="00676D57" w:rsidRDefault="00C32234" w:rsidP="00CC12AE">
      <w:pPr>
        <w:spacing w:line="240" w:lineRule="auto"/>
        <w:rPr>
          <w:rFonts w:ascii="Arial" w:hAnsi="Arial" w:cs="Arial"/>
          <w:sz w:val="24"/>
          <w:szCs w:val="24"/>
        </w:rPr>
      </w:pPr>
    </w:p>
    <w:p w14:paraId="4710D242" w14:textId="77777777" w:rsidR="00C32234" w:rsidRPr="00676D57" w:rsidRDefault="00C32234" w:rsidP="00CC12AE">
      <w:pPr>
        <w:spacing w:line="240" w:lineRule="auto"/>
        <w:rPr>
          <w:rFonts w:ascii="Arial" w:hAnsi="Arial" w:cs="Arial"/>
          <w:sz w:val="24"/>
          <w:szCs w:val="24"/>
        </w:rPr>
      </w:pPr>
      <w:r w:rsidRPr="00676D57">
        <w:rPr>
          <w:rFonts w:ascii="Arial" w:hAnsi="Arial" w:cs="Arial"/>
          <w:sz w:val="24"/>
          <w:szCs w:val="24"/>
        </w:rPr>
        <w:tab/>
        <w:t xml:space="preserve">What is interesting is that despite this all, the students of Volozhin </w:t>
      </w:r>
      <w:r w:rsidR="00A54C00" w:rsidRPr="00676D57">
        <w:rPr>
          <w:rFonts w:ascii="Arial" w:hAnsi="Arial" w:cs="Arial"/>
          <w:sz w:val="24"/>
          <w:szCs w:val="24"/>
        </w:rPr>
        <w:t xml:space="preserve">saw themselves as continuing the tradition established by the Gra. Only that </w:t>
      </w:r>
      <w:r w:rsidR="00A35D31" w:rsidRPr="00676D57">
        <w:rPr>
          <w:rFonts w:ascii="Arial" w:hAnsi="Arial" w:cs="Arial"/>
          <w:sz w:val="24"/>
          <w:szCs w:val="24"/>
        </w:rPr>
        <w:t xml:space="preserve">in order </w:t>
      </w:r>
      <w:r w:rsidR="00A54C00" w:rsidRPr="00676D57">
        <w:rPr>
          <w:rFonts w:ascii="Arial" w:hAnsi="Arial" w:cs="Arial"/>
          <w:sz w:val="24"/>
          <w:szCs w:val="24"/>
        </w:rPr>
        <w:t>to do this they had to "update" their image of the Gra. If we accept the picture painted by th</w:t>
      </w:r>
      <w:r w:rsidR="00A35D31" w:rsidRPr="00676D57">
        <w:rPr>
          <w:rFonts w:ascii="Arial" w:hAnsi="Arial" w:cs="Arial"/>
          <w:sz w:val="24"/>
          <w:szCs w:val="24"/>
        </w:rPr>
        <w:t>is</w:t>
      </w:r>
      <w:r w:rsidR="00A54C00" w:rsidRPr="00676D57">
        <w:rPr>
          <w:rFonts w:ascii="Arial" w:hAnsi="Arial" w:cs="Arial"/>
          <w:sz w:val="24"/>
          <w:szCs w:val="24"/>
        </w:rPr>
        <w:t xml:space="preserve"> Zalman Epstein, the Gaon of Vilna was venerated in Volozhin not as "the Gaon and Chasid," as he had been commonly </w:t>
      </w:r>
      <w:r w:rsidR="00A35D31" w:rsidRPr="00676D57">
        <w:rPr>
          <w:rFonts w:ascii="Arial" w:hAnsi="Arial" w:cs="Arial"/>
          <w:sz w:val="24"/>
          <w:szCs w:val="24"/>
        </w:rPr>
        <w:t>designated</w:t>
      </w:r>
      <w:r w:rsidR="00A54C00" w:rsidRPr="00676D57">
        <w:rPr>
          <w:rFonts w:ascii="Arial" w:hAnsi="Arial" w:cs="Arial"/>
          <w:sz w:val="24"/>
          <w:szCs w:val="24"/>
        </w:rPr>
        <w:t>, but simply as "the Gaon." The intellectual approach enjoyed total reign. During this period many young Russian Jews studied in universities, and the students of Volozhin compared their status to that of those who entered the halls of academia.</w:t>
      </w:r>
    </w:p>
    <w:p w14:paraId="6B5F106E" w14:textId="77777777" w:rsidR="00A54C00" w:rsidRPr="00676D57" w:rsidRDefault="00A54C00" w:rsidP="00CC12AE">
      <w:pPr>
        <w:spacing w:line="240" w:lineRule="auto"/>
        <w:rPr>
          <w:rFonts w:ascii="Arial" w:hAnsi="Arial" w:cs="Arial"/>
          <w:sz w:val="24"/>
          <w:szCs w:val="24"/>
        </w:rPr>
      </w:pPr>
    </w:p>
    <w:p w14:paraId="39063FBA" w14:textId="77777777" w:rsidR="000B7CDD" w:rsidRPr="00676D57" w:rsidRDefault="000B7CDD" w:rsidP="00CC12AE">
      <w:pPr>
        <w:spacing w:line="240" w:lineRule="auto"/>
        <w:rPr>
          <w:rFonts w:ascii="Arial" w:hAnsi="Arial" w:cs="Arial"/>
          <w:sz w:val="24"/>
          <w:szCs w:val="24"/>
        </w:rPr>
      </w:pPr>
      <w:r w:rsidRPr="00676D57">
        <w:rPr>
          <w:rFonts w:ascii="Arial" w:hAnsi="Arial" w:cs="Arial"/>
          <w:sz w:val="24"/>
          <w:szCs w:val="24"/>
        </w:rPr>
        <w:tab/>
        <w:t xml:space="preserve">To summarize our argument: "The principle of dissociation" is a development that </w:t>
      </w:r>
      <w:r w:rsidR="00A35D31" w:rsidRPr="00676D57">
        <w:rPr>
          <w:rFonts w:ascii="Arial" w:hAnsi="Arial" w:cs="Arial"/>
          <w:sz w:val="24"/>
          <w:szCs w:val="24"/>
        </w:rPr>
        <w:t xml:space="preserve">evolved </w:t>
      </w:r>
      <w:r w:rsidRPr="00676D57">
        <w:rPr>
          <w:rFonts w:ascii="Arial" w:hAnsi="Arial" w:cs="Arial"/>
          <w:sz w:val="24"/>
          <w:szCs w:val="24"/>
        </w:rPr>
        <w:t xml:space="preserve">in practice in Volozhin over the course of time. This development created the later reality of Volozhin, and in its wake, that of all the Lithuanian yeshivot, and it reflects a </w:t>
      </w:r>
      <w:r w:rsidR="00A35D31" w:rsidRPr="00676D57">
        <w:rPr>
          <w:rFonts w:ascii="Arial" w:hAnsi="Arial" w:cs="Arial"/>
          <w:sz w:val="24"/>
          <w:szCs w:val="24"/>
        </w:rPr>
        <w:t>shift away</w:t>
      </w:r>
      <w:r w:rsidRPr="00676D57">
        <w:rPr>
          <w:rFonts w:ascii="Arial" w:hAnsi="Arial" w:cs="Arial"/>
          <w:sz w:val="24"/>
          <w:szCs w:val="24"/>
        </w:rPr>
        <w:t xml:space="preserve"> from the worldviews of the Gra and R. Chayyim.</w:t>
      </w:r>
    </w:p>
    <w:p w14:paraId="3FC78E79" w14:textId="77777777" w:rsidR="000B7CDD" w:rsidRPr="00676D57" w:rsidRDefault="000B7CDD" w:rsidP="00CC12AE">
      <w:pPr>
        <w:spacing w:line="240" w:lineRule="auto"/>
        <w:rPr>
          <w:rFonts w:ascii="Arial" w:hAnsi="Arial" w:cs="Arial"/>
          <w:sz w:val="24"/>
          <w:szCs w:val="24"/>
        </w:rPr>
      </w:pPr>
    </w:p>
    <w:p w14:paraId="65B191DE" w14:textId="77777777" w:rsidR="00A54C00" w:rsidRPr="00676D57" w:rsidRDefault="000B7CDD" w:rsidP="00CC12AE">
      <w:pPr>
        <w:spacing w:line="240" w:lineRule="auto"/>
        <w:rPr>
          <w:rFonts w:ascii="Arial" w:hAnsi="Arial" w:cs="Arial"/>
          <w:sz w:val="24"/>
          <w:szCs w:val="24"/>
        </w:rPr>
      </w:pPr>
      <w:r w:rsidRPr="00676D57">
        <w:rPr>
          <w:rFonts w:ascii="Arial" w:hAnsi="Arial" w:cs="Arial"/>
          <w:sz w:val="24"/>
          <w:szCs w:val="24"/>
        </w:rPr>
        <w:tab/>
        <w:t xml:space="preserve">This phenomenon – the stubborn insistence on the part of the students of Volozhin to see themselves as </w:t>
      </w:r>
      <w:r w:rsidR="00481C30" w:rsidRPr="00676D57">
        <w:rPr>
          <w:rFonts w:ascii="Arial" w:hAnsi="Arial" w:cs="Arial"/>
          <w:sz w:val="24"/>
          <w:szCs w:val="24"/>
        </w:rPr>
        <w:t xml:space="preserve">continuing the </w:t>
      </w:r>
      <w:r w:rsidRPr="00676D57">
        <w:rPr>
          <w:rFonts w:ascii="Arial" w:hAnsi="Arial" w:cs="Arial"/>
          <w:sz w:val="24"/>
          <w:szCs w:val="24"/>
        </w:rPr>
        <w:t xml:space="preserve">tradition, despite </w:t>
      </w:r>
      <w:r w:rsidR="00481C30" w:rsidRPr="00676D57">
        <w:rPr>
          <w:rFonts w:ascii="Arial" w:hAnsi="Arial" w:cs="Arial"/>
          <w:sz w:val="24"/>
          <w:szCs w:val="24"/>
        </w:rPr>
        <w:t xml:space="preserve">the fact that they </w:t>
      </w:r>
      <w:r w:rsidRPr="00676D57">
        <w:rPr>
          <w:rFonts w:ascii="Arial" w:hAnsi="Arial" w:cs="Arial"/>
          <w:sz w:val="24"/>
          <w:szCs w:val="24"/>
        </w:rPr>
        <w:t>significant</w:t>
      </w:r>
      <w:r w:rsidR="00481C30" w:rsidRPr="00676D57">
        <w:rPr>
          <w:rFonts w:ascii="Arial" w:hAnsi="Arial" w:cs="Arial"/>
          <w:sz w:val="24"/>
          <w:szCs w:val="24"/>
        </w:rPr>
        <w:t xml:space="preserve">ly </w:t>
      </w:r>
      <w:r w:rsidRPr="00676D57">
        <w:rPr>
          <w:rFonts w:ascii="Arial" w:hAnsi="Arial" w:cs="Arial"/>
          <w:sz w:val="24"/>
          <w:szCs w:val="24"/>
        </w:rPr>
        <w:t>distanc</w:t>
      </w:r>
      <w:r w:rsidR="00481C30" w:rsidRPr="00676D57">
        <w:rPr>
          <w:rFonts w:ascii="Arial" w:hAnsi="Arial" w:cs="Arial"/>
          <w:sz w:val="24"/>
          <w:szCs w:val="24"/>
        </w:rPr>
        <w:t xml:space="preserve">ed themselves </w:t>
      </w:r>
      <w:r w:rsidRPr="00676D57">
        <w:rPr>
          <w:rFonts w:ascii="Arial" w:hAnsi="Arial" w:cs="Arial"/>
          <w:sz w:val="24"/>
          <w:szCs w:val="24"/>
        </w:rPr>
        <w:t xml:space="preserve">from the values and ideas that guided the </w:t>
      </w:r>
      <w:r w:rsidR="00481C30" w:rsidRPr="00676D57">
        <w:rPr>
          <w:rFonts w:ascii="Arial" w:hAnsi="Arial" w:cs="Arial"/>
          <w:sz w:val="24"/>
          <w:szCs w:val="24"/>
        </w:rPr>
        <w:t xml:space="preserve">founding </w:t>
      </w:r>
      <w:r w:rsidRPr="00676D57">
        <w:rPr>
          <w:rFonts w:ascii="Arial" w:hAnsi="Arial" w:cs="Arial"/>
          <w:sz w:val="24"/>
          <w:szCs w:val="24"/>
        </w:rPr>
        <w:t xml:space="preserve">fathers of the Mitnaged movement – requires closer examination. We will yet encounter </w:t>
      </w:r>
      <w:r w:rsidR="00481C30" w:rsidRPr="00676D57">
        <w:rPr>
          <w:rFonts w:ascii="Arial" w:hAnsi="Arial" w:cs="Arial"/>
          <w:sz w:val="24"/>
          <w:szCs w:val="24"/>
        </w:rPr>
        <w:t>other</w:t>
      </w:r>
      <w:r w:rsidRPr="00676D57">
        <w:rPr>
          <w:rFonts w:ascii="Arial" w:hAnsi="Arial" w:cs="Arial"/>
          <w:sz w:val="24"/>
          <w:szCs w:val="24"/>
        </w:rPr>
        <w:t xml:space="preserve"> </w:t>
      </w:r>
      <w:r w:rsidR="00481C30" w:rsidRPr="00676D57">
        <w:rPr>
          <w:rFonts w:ascii="Arial" w:hAnsi="Arial" w:cs="Arial"/>
          <w:sz w:val="24"/>
          <w:szCs w:val="24"/>
        </w:rPr>
        <w:t xml:space="preserve">phenomena that at first glance indicate a </w:t>
      </w:r>
      <w:r w:rsidR="0043086F" w:rsidRPr="00676D57">
        <w:rPr>
          <w:rFonts w:ascii="Arial" w:hAnsi="Arial" w:cs="Arial"/>
          <w:sz w:val="24"/>
          <w:szCs w:val="24"/>
        </w:rPr>
        <w:t xml:space="preserve">strong influence </w:t>
      </w:r>
      <w:r w:rsidR="00481C30" w:rsidRPr="00676D57">
        <w:rPr>
          <w:rFonts w:ascii="Arial" w:hAnsi="Arial" w:cs="Arial"/>
          <w:sz w:val="24"/>
          <w:szCs w:val="24"/>
        </w:rPr>
        <w:t xml:space="preserve">of the Gra's legacy, </w:t>
      </w:r>
      <w:r w:rsidR="0043086F" w:rsidRPr="00676D57">
        <w:rPr>
          <w:rFonts w:ascii="Arial" w:hAnsi="Arial" w:cs="Arial"/>
          <w:sz w:val="24"/>
          <w:szCs w:val="24"/>
        </w:rPr>
        <w:t xml:space="preserve">but after careful consideration, turn out to reflect a significant change or development, which </w:t>
      </w:r>
      <w:r w:rsidR="00481C30" w:rsidRPr="00676D57">
        <w:rPr>
          <w:rFonts w:ascii="Arial" w:hAnsi="Arial" w:cs="Arial"/>
          <w:sz w:val="24"/>
          <w:szCs w:val="24"/>
        </w:rPr>
        <w:t xml:space="preserve">sets </w:t>
      </w:r>
      <w:r w:rsidR="0043086F" w:rsidRPr="00676D57">
        <w:rPr>
          <w:rFonts w:ascii="Arial" w:hAnsi="Arial" w:cs="Arial"/>
          <w:sz w:val="24"/>
          <w:szCs w:val="24"/>
        </w:rPr>
        <w:t xml:space="preserve">the later recipients of the legacy at a distance from those who created it, and perhaps even in conflict with them. Do the later figures bear the Gra's name in vain? It is difficult to </w:t>
      </w:r>
      <w:r w:rsidR="00481C30" w:rsidRPr="00676D57">
        <w:rPr>
          <w:rFonts w:ascii="Arial" w:hAnsi="Arial" w:cs="Arial"/>
          <w:sz w:val="24"/>
          <w:szCs w:val="24"/>
        </w:rPr>
        <w:t xml:space="preserve">provide </w:t>
      </w:r>
      <w:r w:rsidR="0043086F" w:rsidRPr="00676D57">
        <w:rPr>
          <w:rFonts w:ascii="Arial" w:hAnsi="Arial" w:cs="Arial"/>
          <w:sz w:val="24"/>
          <w:szCs w:val="24"/>
        </w:rPr>
        <w:t>unequivocal answers</w:t>
      </w:r>
      <w:r w:rsidR="00481C30" w:rsidRPr="00676D57">
        <w:rPr>
          <w:rFonts w:ascii="Arial" w:hAnsi="Arial" w:cs="Arial"/>
          <w:sz w:val="24"/>
          <w:szCs w:val="24"/>
        </w:rPr>
        <w:t xml:space="preserve"> to questions of this sort</w:t>
      </w:r>
      <w:r w:rsidR="0043086F" w:rsidRPr="00676D57">
        <w:rPr>
          <w:rFonts w:ascii="Arial" w:hAnsi="Arial" w:cs="Arial"/>
          <w:sz w:val="24"/>
          <w:szCs w:val="24"/>
        </w:rPr>
        <w:t>. All that we can do is collect data to the extent possible, consider it, and try to draw a reliable picture of the reality. How are we then to evaluate the reality? Each person must give his own answer.</w:t>
      </w:r>
    </w:p>
    <w:p w14:paraId="6835F0A6" w14:textId="77777777" w:rsidR="0043086F" w:rsidRPr="00676D57" w:rsidRDefault="0043086F" w:rsidP="00CC12AE">
      <w:pPr>
        <w:spacing w:line="240" w:lineRule="auto"/>
        <w:rPr>
          <w:rFonts w:ascii="Arial" w:hAnsi="Arial" w:cs="Arial"/>
          <w:sz w:val="24"/>
          <w:szCs w:val="24"/>
        </w:rPr>
      </w:pPr>
    </w:p>
    <w:p w14:paraId="785E0BEF" w14:textId="77777777" w:rsidR="00CC12AE" w:rsidRPr="00676D57" w:rsidRDefault="00CC12AE" w:rsidP="00CC12AE">
      <w:pPr>
        <w:spacing w:line="240" w:lineRule="auto"/>
        <w:rPr>
          <w:rFonts w:ascii="Arial" w:hAnsi="Arial" w:cs="Arial"/>
          <w:b/>
          <w:bCs/>
          <w:sz w:val="24"/>
          <w:szCs w:val="24"/>
        </w:rPr>
      </w:pPr>
      <w:r w:rsidRPr="00676D57">
        <w:rPr>
          <w:rFonts w:ascii="Arial" w:hAnsi="Arial" w:cs="Arial"/>
          <w:b/>
          <w:bCs/>
          <w:sz w:val="24"/>
          <w:szCs w:val="24"/>
        </w:rPr>
        <w:t>II. HOW DOES ONE DISSEMINATE A DEMANDING SPIRITUAL LEGACY?</w:t>
      </w:r>
    </w:p>
    <w:p w14:paraId="4AFCC4C9" w14:textId="77777777" w:rsidR="0043086F" w:rsidRPr="00676D57" w:rsidRDefault="0043086F" w:rsidP="00CC12AE">
      <w:pPr>
        <w:spacing w:line="240" w:lineRule="auto"/>
        <w:rPr>
          <w:rFonts w:ascii="Arial" w:hAnsi="Arial" w:cs="Arial"/>
          <w:sz w:val="24"/>
          <w:szCs w:val="24"/>
        </w:rPr>
      </w:pPr>
    </w:p>
    <w:p w14:paraId="5E1641B0" w14:textId="77777777" w:rsidR="0043086F" w:rsidRPr="00676D57" w:rsidRDefault="0043086F" w:rsidP="00CC12AE">
      <w:pPr>
        <w:spacing w:line="240" w:lineRule="auto"/>
        <w:rPr>
          <w:rFonts w:ascii="Arial" w:hAnsi="Arial" w:cs="Arial"/>
          <w:sz w:val="24"/>
          <w:szCs w:val="24"/>
        </w:rPr>
      </w:pPr>
      <w:r w:rsidRPr="00676D57">
        <w:rPr>
          <w:rFonts w:ascii="Arial" w:hAnsi="Arial" w:cs="Arial"/>
          <w:sz w:val="24"/>
          <w:szCs w:val="24"/>
        </w:rPr>
        <w:tab/>
        <w:t xml:space="preserve">Having raised this question – and it will continue to occupy us – consideration should be given to several general issues connected to the aforementioned phenomenon, </w:t>
      </w:r>
      <w:r w:rsidR="0028662D" w:rsidRPr="00676D57">
        <w:rPr>
          <w:rFonts w:ascii="Arial" w:hAnsi="Arial" w:cs="Arial"/>
          <w:sz w:val="24"/>
          <w:szCs w:val="24"/>
        </w:rPr>
        <w:t xml:space="preserve">which </w:t>
      </w:r>
      <w:r w:rsidRPr="00676D57">
        <w:rPr>
          <w:rFonts w:ascii="Arial" w:hAnsi="Arial" w:cs="Arial"/>
          <w:sz w:val="24"/>
          <w:szCs w:val="24"/>
        </w:rPr>
        <w:t>maintain it, and even underlie it.</w:t>
      </w:r>
    </w:p>
    <w:p w14:paraId="16E2E1A5" w14:textId="77777777" w:rsidR="0043086F" w:rsidRPr="00676D57" w:rsidRDefault="0043086F" w:rsidP="00CC12AE">
      <w:pPr>
        <w:spacing w:line="240" w:lineRule="auto"/>
        <w:rPr>
          <w:rFonts w:ascii="Arial" w:hAnsi="Arial" w:cs="Arial"/>
          <w:sz w:val="24"/>
          <w:szCs w:val="24"/>
        </w:rPr>
      </w:pPr>
    </w:p>
    <w:p w14:paraId="18F72F37" w14:textId="77777777" w:rsidR="007B006C" w:rsidRPr="00676D57" w:rsidRDefault="0043086F" w:rsidP="00CC12AE">
      <w:pPr>
        <w:spacing w:line="240" w:lineRule="auto"/>
        <w:rPr>
          <w:rFonts w:ascii="Arial" w:hAnsi="Arial" w:cs="Arial"/>
          <w:sz w:val="24"/>
          <w:szCs w:val="24"/>
        </w:rPr>
      </w:pPr>
      <w:r w:rsidRPr="00676D57">
        <w:rPr>
          <w:rFonts w:ascii="Arial" w:hAnsi="Arial" w:cs="Arial"/>
          <w:sz w:val="24"/>
          <w:szCs w:val="24"/>
        </w:rPr>
        <w:tab/>
        <w:t xml:space="preserve">First of all, we have already seen that the Gaon himself hardly </w:t>
      </w:r>
      <w:r w:rsidR="007D28C6" w:rsidRPr="00676D57">
        <w:rPr>
          <w:rFonts w:ascii="Arial" w:hAnsi="Arial" w:cs="Arial"/>
          <w:sz w:val="24"/>
          <w:szCs w:val="24"/>
        </w:rPr>
        <w:t>s</w:t>
      </w:r>
      <w:r w:rsidRPr="00676D57">
        <w:rPr>
          <w:rFonts w:ascii="Arial" w:hAnsi="Arial" w:cs="Arial"/>
          <w:sz w:val="24"/>
          <w:szCs w:val="24"/>
        </w:rPr>
        <w:t xml:space="preserve">pread his teachings to the community at large, and that this mission fell to his </w:t>
      </w:r>
      <w:r w:rsidRPr="00676D57">
        <w:rPr>
          <w:rFonts w:ascii="Arial" w:hAnsi="Arial" w:cs="Arial"/>
          <w:sz w:val="24"/>
          <w:szCs w:val="24"/>
        </w:rPr>
        <w:lastRenderedPageBreak/>
        <w:t xml:space="preserve">disciples who </w:t>
      </w:r>
      <w:r w:rsidR="007B006C" w:rsidRPr="00676D57">
        <w:rPr>
          <w:rFonts w:ascii="Arial" w:hAnsi="Arial" w:cs="Arial"/>
          <w:sz w:val="24"/>
          <w:szCs w:val="24"/>
        </w:rPr>
        <w:t xml:space="preserve">diligently and capably worked toward its fulfillment. However, </w:t>
      </w:r>
      <w:r w:rsidR="0028662D" w:rsidRPr="00676D57">
        <w:rPr>
          <w:rFonts w:ascii="Arial" w:hAnsi="Arial" w:cs="Arial"/>
          <w:sz w:val="24"/>
          <w:szCs w:val="24"/>
        </w:rPr>
        <w:t>even before</w:t>
      </w:r>
      <w:r w:rsidR="007B006C" w:rsidRPr="00676D57">
        <w:rPr>
          <w:rFonts w:ascii="Arial" w:hAnsi="Arial" w:cs="Arial"/>
          <w:sz w:val="24"/>
          <w:szCs w:val="24"/>
        </w:rPr>
        <w:t xml:space="preserve"> this process gained momentum, changes </w:t>
      </w:r>
      <w:r w:rsidR="0028662D" w:rsidRPr="00676D57">
        <w:rPr>
          <w:rFonts w:ascii="Arial" w:hAnsi="Arial" w:cs="Arial"/>
          <w:sz w:val="24"/>
          <w:szCs w:val="24"/>
        </w:rPr>
        <w:t xml:space="preserve">had </w:t>
      </w:r>
      <w:r w:rsidR="007B006C" w:rsidRPr="00676D57">
        <w:rPr>
          <w:rFonts w:ascii="Arial" w:hAnsi="Arial" w:cs="Arial"/>
          <w:sz w:val="24"/>
          <w:szCs w:val="24"/>
        </w:rPr>
        <w:t xml:space="preserve">already </w:t>
      </w:r>
      <w:r w:rsidR="0028662D" w:rsidRPr="00676D57">
        <w:rPr>
          <w:rFonts w:ascii="Arial" w:hAnsi="Arial" w:cs="Arial"/>
          <w:sz w:val="24"/>
          <w:szCs w:val="24"/>
        </w:rPr>
        <w:t xml:space="preserve">taken </w:t>
      </w:r>
      <w:r w:rsidR="007B006C" w:rsidRPr="00676D57">
        <w:rPr>
          <w:rFonts w:ascii="Arial" w:hAnsi="Arial" w:cs="Arial"/>
          <w:sz w:val="24"/>
          <w:szCs w:val="24"/>
        </w:rPr>
        <w:t xml:space="preserve">place in the spiritual and cultural climate in which the Jews lived. Chassidut, against which the Gra </w:t>
      </w:r>
      <w:r w:rsidR="0028662D" w:rsidRPr="00676D57">
        <w:rPr>
          <w:rFonts w:ascii="Arial" w:hAnsi="Arial" w:cs="Arial"/>
          <w:sz w:val="24"/>
          <w:szCs w:val="24"/>
        </w:rPr>
        <w:t xml:space="preserve">had </w:t>
      </w:r>
      <w:r w:rsidR="007B006C" w:rsidRPr="00676D57">
        <w:rPr>
          <w:rFonts w:ascii="Arial" w:hAnsi="Arial" w:cs="Arial"/>
          <w:sz w:val="24"/>
          <w:szCs w:val="24"/>
        </w:rPr>
        <w:t xml:space="preserve">fought already during his lifetime, </w:t>
      </w:r>
      <w:r w:rsidR="0028662D" w:rsidRPr="00676D57">
        <w:rPr>
          <w:rFonts w:ascii="Arial" w:hAnsi="Arial" w:cs="Arial"/>
          <w:sz w:val="24"/>
          <w:szCs w:val="24"/>
        </w:rPr>
        <w:t xml:space="preserve">established itself as </w:t>
      </w:r>
      <w:r w:rsidR="007B006C" w:rsidRPr="00676D57">
        <w:rPr>
          <w:rFonts w:ascii="Arial" w:hAnsi="Arial" w:cs="Arial"/>
          <w:sz w:val="24"/>
          <w:szCs w:val="24"/>
        </w:rPr>
        <w:t xml:space="preserve">a permanent influence. The Enlightenment </w:t>
      </w:r>
      <w:r w:rsidR="0028662D" w:rsidRPr="00676D57">
        <w:rPr>
          <w:rFonts w:ascii="Arial" w:hAnsi="Arial" w:cs="Arial"/>
          <w:sz w:val="24"/>
          <w:szCs w:val="24"/>
        </w:rPr>
        <w:t xml:space="preserve">was </w:t>
      </w:r>
      <w:r w:rsidR="007B006C" w:rsidRPr="00676D57">
        <w:rPr>
          <w:rFonts w:ascii="Arial" w:hAnsi="Arial" w:cs="Arial"/>
          <w:sz w:val="24"/>
          <w:szCs w:val="24"/>
        </w:rPr>
        <w:t xml:space="preserve">already rising on the horizon as a dominant factor that would eventually eclipse even Chassidut in its </w:t>
      </w:r>
      <w:r w:rsidR="0028662D" w:rsidRPr="00676D57">
        <w:rPr>
          <w:rFonts w:ascii="Arial" w:hAnsi="Arial" w:cs="Arial"/>
          <w:sz w:val="24"/>
          <w:szCs w:val="24"/>
        </w:rPr>
        <w:t xml:space="preserve">powerful </w:t>
      </w:r>
      <w:r w:rsidR="007B006C" w:rsidRPr="00676D57">
        <w:rPr>
          <w:rFonts w:ascii="Arial" w:hAnsi="Arial" w:cs="Arial"/>
          <w:sz w:val="24"/>
          <w:szCs w:val="24"/>
        </w:rPr>
        <w:t xml:space="preserve">presence in the world of the Jewish elite. </w:t>
      </w:r>
      <w:r w:rsidR="0028662D" w:rsidRPr="00676D57">
        <w:rPr>
          <w:rFonts w:ascii="Arial" w:hAnsi="Arial" w:cs="Arial"/>
          <w:sz w:val="24"/>
          <w:szCs w:val="24"/>
        </w:rPr>
        <w:t xml:space="preserve">Under </w:t>
      </w:r>
      <w:r w:rsidR="007B006C" w:rsidRPr="00676D57">
        <w:rPr>
          <w:rFonts w:ascii="Arial" w:hAnsi="Arial" w:cs="Arial"/>
          <w:sz w:val="24"/>
          <w:szCs w:val="24"/>
        </w:rPr>
        <w:t xml:space="preserve">new circumstances, the attempt to continue learning from the Gra's </w:t>
      </w:r>
      <w:r w:rsidR="0028662D" w:rsidRPr="00676D57">
        <w:rPr>
          <w:rFonts w:ascii="Arial" w:hAnsi="Arial" w:cs="Arial"/>
          <w:sz w:val="24"/>
          <w:szCs w:val="24"/>
        </w:rPr>
        <w:t xml:space="preserve">teachings </w:t>
      </w:r>
      <w:r w:rsidR="007B006C" w:rsidRPr="00676D57">
        <w:rPr>
          <w:rFonts w:ascii="Arial" w:hAnsi="Arial" w:cs="Arial"/>
          <w:sz w:val="24"/>
          <w:szCs w:val="24"/>
        </w:rPr>
        <w:t>while struggling with the new winds</w:t>
      </w:r>
      <w:r w:rsidR="0028662D" w:rsidRPr="00676D57">
        <w:rPr>
          <w:rFonts w:ascii="Arial" w:hAnsi="Arial" w:cs="Arial"/>
          <w:sz w:val="24"/>
          <w:szCs w:val="24"/>
        </w:rPr>
        <w:t xml:space="preserve"> that were blowing</w:t>
      </w:r>
      <w:r w:rsidR="007B006C" w:rsidRPr="00676D57">
        <w:rPr>
          <w:rFonts w:ascii="Arial" w:hAnsi="Arial" w:cs="Arial"/>
          <w:sz w:val="24"/>
          <w:szCs w:val="24"/>
        </w:rPr>
        <w:t xml:space="preserve">, necessitated adjustment, change, redefinition and even waiver of </w:t>
      </w:r>
      <w:r w:rsidR="0028662D" w:rsidRPr="00676D57">
        <w:rPr>
          <w:rFonts w:ascii="Arial" w:hAnsi="Arial" w:cs="Arial"/>
          <w:sz w:val="24"/>
          <w:szCs w:val="24"/>
        </w:rPr>
        <w:t xml:space="preserve">certain </w:t>
      </w:r>
      <w:r w:rsidR="007D28C6" w:rsidRPr="00676D57">
        <w:rPr>
          <w:rFonts w:ascii="Arial" w:hAnsi="Arial" w:cs="Arial"/>
          <w:sz w:val="24"/>
          <w:szCs w:val="24"/>
        </w:rPr>
        <w:t>elements o</w:t>
      </w:r>
      <w:r w:rsidR="007B006C" w:rsidRPr="00676D57">
        <w:rPr>
          <w:rFonts w:ascii="Arial" w:hAnsi="Arial" w:cs="Arial"/>
          <w:sz w:val="24"/>
          <w:szCs w:val="24"/>
        </w:rPr>
        <w:t xml:space="preserve">f </w:t>
      </w:r>
      <w:r w:rsidR="0028662D" w:rsidRPr="00676D57">
        <w:rPr>
          <w:rFonts w:ascii="Arial" w:hAnsi="Arial" w:cs="Arial"/>
          <w:sz w:val="24"/>
          <w:szCs w:val="24"/>
        </w:rPr>
        <w:t xml:space="preserve">his </w:t>
      </w:r>
      <w:r w:rsidR="007D28C6" w:rsidRPr="00676D57">
        <w:rPr>
          <w:rFonts w:ascii="Arial" w:hAnsi="Arial" w:cs="Arial"/>
          <w:sz w:val="24"/>
          <w:szCs w:val="24"/>
        </w:rPr>
        <w:t xml:space="preserve">teachings in deference to </w:t>
      </w:r>
      <w:r w:rsidR="007B006C" w:rsidRPr="00676D57">
        <w:rPr>
          <w:rFonts w:ascii="Arial" w:hAnsi="Arial" w:cs="Arial"/>
          <w:sz w:val="24"/>
          <w:szCs w:val="24"/>
        </w:rPr>
        <w:t>other</w:t>
      </w:r>
      <w:r w:rsidR="0028662D" w:rsidRPr="00676D57">
        <w:rPr>
          <w:rFonts w:ascii="Arial" w:hAnsi="Arial" w:cs="Arial"/>
          <w:sz w:val="24"/>
          <w:szCs w:val="24"/>
        </w:rPr>
        <w:t>s</w:t>
      </w:r>
      <w:r w:rsidR="007B006C" w:rsidRPr="00676D57">
        <w:rPr>
          <w:rFonts w:ascii="Arial" w:hAnsi="Arial" w:cs="Arial"/>
          <w:sz w:val="24"/>
          <w:szCs w:val="24"/>
        </w:rPr>
        <w:t>.</w:t>
      </w:r>
    </w:p>
    <w:p w14:paraId="5DDB1444" w14:textId="77777777" w:rsidR="007B006C" w:rsidRPr="00676D57" w:rsidRDefault="007B006C" w:rsidP="00CC12AE">
      <w:pPr>
        <w:spacing w:line="240" w:lineRule="auto"/>
        <w:rPr>
          <w:rFonts w:ascii="Arial" w:hAnsi="Arial" w:cs="Arial"/>
          <w:sz w:val="24"/>
          <w:szCs w:val="24"/>
        </w:rPr>
      </w:pPr>
    </w:p>
    <w:p w14:paraId="38A552E4" w14:textId="77777777" w:rsidR="0043086F" w:rsidRPr="00676D57" w:rsidRDefault="007B006C" w:rsidP="00CC12AE">
      <w:pPr>
        <w:spacing w:line="240" w:lineRule="auto"/>
        <w:rPr>
          <w:rFonts w:ascii="Arial" w:hAnsi="Arial" w:cs="Arial"/>
          <w:sz w:val="24"/>
          <w:szCs w:val="24"/>
        </w:rPr>
      </w:pPr>
      <w:r w:rsidRPr="00676D57">
        <w:rPr>
          <w:rFonts w:ascii="Arial" w:hAnsi="Arial" w:cs="Arial"/>
          <w:sz w:val="24"/>
          <w:szCs w:val="24"/>
        </w:rPr>
        <w:tab/>
        <w:t xml:space="preserve">It seems, however, that even without taking into consideration the changes in the surrounding cultural climate, turning the Gra's ways into a model for general </w:t>
      </w:r>
      <w:r w:rsidR="00621BCF" w:rsidRPr="00676D57">
        <w:rPr>
          <w:rFonts w:ascii="Arial" w:hAnsi="Arial" w:cs="Arial"/>
          <w:sz w:val="24"/>
          <w:szCs w:val="24"/>
        </w:rPr>
        <w:t>emulation</w:t>
      </w:r>
      <w:r w:rsidRPr="00676D57">
        <w:rPr>
          <w:rFonts w:ascii="Arial" w:hAnsi="Arial" w:cs="Arial"/>
          <w:sz w:val="24"/>
          <w:szCs w:val="24"/>
        </w:rPr>
        <w:t xml:space="preserve"> involved great challenges. How can a person who is not a "gaon" with great talents </w:t>
      </w:r>
      <w:r w:rsidR="007D28C6" w:rsidRPr="00676D57">
        <w:rPr>
          <w:rFonts w:ascii="Arial" w:hAnsi="Arial" w:cs="Arial"/>
          <w:sz w:val="24"/>
          <w:szCs w:val="24"/>
        </w:rPr>
        <w:t xml:space="preserve">apply </w:t>
      </w:r>
      <w:r w:rsidRPr="00676D57">
        <w:rPr>
          <w:rFonts w:ascii="Arial" w:hAnsi="Arial" w:cs="Arial"/>
          <w:sz w:val="24"/>
          <w:szCs w:val="24"/>
        </w:rPr>
        <w:t xml:space="preserve">Gra's ways </w:t>
      </w:r>
      <w:r w:rsidR="007D28C6" w:rsidRPr="00676D57">
        <w:rPr>
          <w:rFonts w:ascii="Arial" w:hAnsi="Arial" w:cs="Arial"/>
          <w:sz w:val="24"/>
          <w:szCs w:val="24"/>
        </w:rPr>
        <w:t>in his personal life</w:t>
      </w:r>
      <w:r w:rsidRPr="00676D57">
        <w:rPr>
          <w:rFonts w:ascii="Arial" w:hAnsi="Arial" w:cs="Arial"/>
          <w:sz w:val="24"/>
          <w:szCs w:val="24"/>
        </w:rPr>
        <w:t>? The problem beg</w:t>
      </w:r>
      <w:r w:rsidR="007D28C6" w:rsidRPr="00676D57">
        <w:rPr>
          <w:rFonts w:ascii="Arial" w:hAnsi="Arial" w:cs="Arial"/>
          <w:sz w:val="24"/>
          <w:szCs w:val="24"/>
        </w:rPr>
        <w:t>an</w:t>
      </w:r>
      <w:r w:rsidRPr="00676D57">
        <w:rPr>
          <w:rFonts w:ascii="Arial" w:hAnsi="Arial" w:cs="Arial"/>
          <w:sz w:val="24"/>
          <w:szCs w:val="24"/>
        </w:rPr>
        <w:t xml:space="preserve"> already </w:t>
      </w:r>
      <w:r w:rsidR="007D28C6" w:rsidRPr="00676D57">
        <w:rPr>
          <w:rFonts w:ascii="Arial" w:hAnsi="Arial" w:cs="Arial"/>
          <w:sz w:val="24"/>
          <w:szCs w:val="24"/>
        </w:rPr>
        <w:t xml:space="preserve">when </w:t>
      </w:r>
      <w:r w:rsidRPr="00676D57">
        <w:rPr>
          <w:rFonts w:ascii="Arial" w:hAnsi="Arial" w:cs="Arial"/>
          <w:sz w:val="24"/>
          <w:szCs w:val="24"/>
        </w:rPr>
        <w:t xml:space="preserve">the elite </w:t>
      </w:r>
      <w:r w:rsidR="00621BCF" w:rsidRPr="00676D57">
        <w:rPr>
          <w:rFonts w:ascii="Arial" w:hAnsi="Arial" w:cs="Arial"/>
          <w:sz w:val="24"/>
          <w:szCs w:val="24"/>
        </w:rPr>
        <w:t xml:space="preserve">community of </w:t>
      </w:r>
      <w:r w:rsidRPr="00676D57">
        <w:rPr>
          <w:rFonts w:ascii="Arial" w:hAnsi="Arial" w:cs="Arial"/>
          <w:sz w:val="24"/>
          <w:szCs w:val="24"/>
        </w:rPr>
        <w:t>Torah scholars</w:t>
      </w:r>
      <w:r w:rsidR="007D28C6" w:rsidRPr="00676D57">
        <w:rPr>
          <w:rFonts w:ascii="Arial" w:hAnsi="Arial" w:cs="Arial"/>
          <w:sz w:val="24"/>
          <w:szCs w:val="24"/>
        </w:rPr>
        <w:t xml:space="preserve"> was approached</w:t>
      </w:r>
      <w:r w:rsidRPr="00676D57">
        <w:rPr>
          <w:rFonts w:ascii="Arial" w:hAnsi="Arial" w:cs="Arial"/>
          <w:sz w:val="24"/>
          <w:szCs w:val="24"/>
        </w:rPr>
        <w:t xml:space="preserve">, as </w:t>
      </w:r>
      <w:r w:rsidR="00621BCF" w:rsidRPr="00676D57">
        <w:rPr>
          <w:rFonts w:ascii="Arial" w:hAnsi="Arial" w:cs="Arial"/>
          <w:sz w:val="24"/>
          <w:szCs w:val="24"/>
        </w:rPr>
        <w:t xml:space="preserve">we find in </w:t>
      </w:r>
      <w:r w:rsidRPr="00676D57">
        <w:rPr>
          <w:rFonts w:ascii="Arial" w:hAnsi="Arial" w:cs="Arial"/>
          <w:sz w:val="24"/>
          <w:szCs w:val="24"/>
        </w:rPr>
        <w:t>R. Chayyim</w:t>
      </w:r>
      <w:r w:rsidR="00621BCF" w:rsidRPr="00676D57">
        <w:rPr>
          <w:rFonts w:ascii="Arial" w:hAnsi="Arial" w:cs="Arial"/>
          <w:sz w:val="24"/>
          <w:szCs w:val="24"/>
        </w:rPr>
        <w:t xml:space="preserve">'s </w:t>
      </w:r>
      <w:r w:rsidRPr="00676D57">
        <w:rPr>
          <w:rFonts w:ascii="Arial" w:hAnsi="Arial" w:cs="Arial"/>
          <w:sz w:val="24"/>
          <w:szCs w:val="24"/>
        </w:rPr>
        <w:t xml:space="preserve">introduction to </w:t>
      </w:r>
      <w:r w:rsidRPr="00676D57">
        <w:rPr>
          <w:rFonts w:ascii="Arial" w:hAnsi="Arial" w:cs="Arial"/>
          <w:i/>
          <w:iCs/>
          <w:sz w:val="24"/>
          <w:szCs w:val="24"/>
        </w:rPr>
        <w:t>Sifra de-Tzeni'uta</w:t>
      </w:r>
      <w:r w:rsidRPr="00676D57">
        <w:rPr>
          <w:rFonts w:ascii="Arial" w:hAnsi="Arial" w:cs="Arial"/>
          <w:sz w:val="24"/>
          <w:szCs w:val="24"/>
        </w:rPr>
        <w:t xml:space="preserve">, </w:t>
      </w:r>
      <w:r w:rsidR="00902EB4" w:rsidRPr="00676D57">
        <w:rPr>
          <w:rFonts w:ascii="Arial" w:hAnsi="Arial" w:cs="Arial"/>
          <w:sz w:val="24"/>
          <w:szCs w:val="24"/>
        </w:rPr>
        <w:t>and becomes all the more acute as the Gra's disciples turned to large</w:t>
      </w:r>
      <w:r w:rsidR="00621BCF" w:rsidRPr="00676D57">
        <w:rPr>
          <w:rFonts w:ascii="Arial" w:hAnsi="Arial" w:cs="Arial"/>
          <w:sz w:val="24"/>
          <w:szCs w:val="24"/>
        </w:rPr>
        <w:t>r</w:t>
      </w:r>
      <w:r w:rsidR="00902EB4" w:rsidRPr="00676D57">
        <w:rPr>
          <w:rFonts w:ascii="Arial" w:hAnsi="Arial" w:cs="Arial"/>
          <w:sz w:val="24"/>
          <w:szCs w:val="24"/>
        </w:rPr>
        <w:t xml:space="preserve"> audiences, in order to magnify the impact of their master's teachings. Modifications and adjustments were absolutely necessary.</w:t>
      </w:r>
    </w:p>
    <w:p w14:paraId="3969B4AB" w14:textId="77777777" w:rsidR="00902EB4" w:rsidRPr="00676D57" w:rsidRDefault="00902EB4" w:rsidP="00CC12AE">
      <w:pPr>
        <w:spacing w:line="240" w:lineRule="auto"/>
        <w:rPr>
          <w:rFonts w:ascii="Arial" w:hAnsi="Arial" w:cs="Arial"/>
          <w:sz w:val="24"/>
          <w:szCs w:val="24"/>
        </w:rPr>
      </w:pPr>
    </w:p>
    <w:p w14:paraId="2744D4AC" w14:textId="77777777" w:rsidR="00E43A64" w:rsidRPr="00676D57" w:rsidRDefault="00902EB4" w:rsidP="00CC12AE">
      <w:pPr>
        <w:spacing w:line="240" w:lineRule="auto"/>
        <w:rPr>
          <w:rFonts w:ascii="Arial" w:hAnsi="Arial" w:cs="Arial"/>
          <w:sz w:val="24"/>
          <w:szCs w:val="24"/>
        </w:rPr>
      </w:pPr>
      <w:r w:rsidRPr="00676D57">
        <w:rPr>
          <w:rFonts w:ascii="Arial" w:hAnsi="Arial" w:cs="Arial"/>
          <w:sz w:val="24"/>
          <w:szCs w:val="24"/>
        </w:rPr>
        <w:tab/>
        <w:t xml:space="preserve">A historical example </w:t>
      </w:r>
      <w:r w:rsidR="00621BCF" w:rsidRPr="00676D57">
        <w:rPr>
          <w:rFonts w:ascii="Arial" w:hAnsi="Arial" w:cs="Arial"/>
          <w:sz w:val="24"/>
          <w:szCs w:val="24"/>
        </w:rPr>
        <w:t>may be found</w:t>
      </w:r>
      <w:r w:rsidRPr="00676D57">
        <w:rPr>
          <w:rFonts w:ascii="Arial" w:hAnsi="Arial" w:cs="Arial"/>
          <w:sz w:val="24"/>
          <w:szCs w:val="24"/>
        </w:rPr>
        <w:t xml:space="preserve"> in the educational enterprise of another "Gaon" – the Rambam. The Rambam defined spiritual perfection in philosophical terms. But the acceptance of this model faced difficulties of the two types mentioned in connection with the Gra. The philosophical ideal that the Rambam promoted suffered practical defeat already </w:t>
      </w:r>
      <w:r w:rsidR="00621BCF" w:rsidRPr="00676D57">
        <w:rPr>
          <w:rFonts w:ascii="Arial" w:hAnsi="Arial" w:cs="Arial"/>
          <w:sz w:val="24"/>
          <w:szCs w:val="24"/>
        </w:rPr>
        <w:t xml:space="preserve">towards </w:t>
      </w:r>
      <w:r w:rsidRPr="00676D57">
        <w:rPr>
          <w:rFonts w:ascii="Arial" w:hAnsi="Arial" w:cs="Arial"/>
          <w:sz w:val="24"/>
          <w:szCs w:val="24"/>
        </w:rPr>
        <w:t xml:space="preserve">the end of his life in Egypt, in the wake of the decline of the status of philosophy there. Saladin, who </w:t>
      </w:r>
      <w:r w:rsidR="00621BCF" w:rsidRPr="00676D57">
        <w:rPr>
          <w:rFonts w:ascii="Arial" w:hAnsi="Arial" w:cs="Arial"/>
          <w:sz w:val="24"/>
          <w:szCs w:val="24"/>
        </w:rPr>
        <w:t xml:space="preserve">had </w:t>
      </w:r>
      <w:r w:rsidRPr="00676D57">
        <w:rPr>
          <w:rFonts w:ascii="Arial" w:hAnsi="Arial" w:cs="Arial"/>
          <w:sz w:val="24"/>
          <w:szCs w:val="24"/>
        </w:rPr>
        <w:t xml:space="preserve">seized control of Egypt, did not like the philosophers, and preferred a different </w:t>
      </w:r>
      <w:r w:rsidR="00621BCF" w:rsidRPr="00676D57">
        <w:rPr>
          <w:rFonts w:ascii="Arial" w:hAnsi="Arial" w:cs="Arial"/>
          <w:sz w:val="24"/>
          <w:szCs w:val="24"/>
        </w:rPr>
        <w:t xml:space="preserve">spiritual </w:t>
      </w:r>
      <w:r w:rsidR="007D28C6" w:rsidRPr="00676D57">
        <w:rPr>
          <w:rFonts w:ascii="Arial" w:hAnsi="Arial" w:cs="Arial"/>
          <w:sz w:val="24"/>
          <w:szCs w:val="24"/>
        </w:rPr>
        <w:t>school of thought -</w:t>
      </w:r>
      <w:r w:rsidRPr="00676D57">
        <w:rPr>
          <w:rFonts w:ascii="Arial" w:hAnsi="Arial" w:cs="Arial"/>
          <w:sz w:val="24"/>
          <w:szCs w:val="24"/>
        </w:rPr>
        <w:t xml:space="preserve"> Sufism. The strengthening of this </w:t>
      </w:r>
      <w:r w:rsidR="00621BCF" w:rsidRPr="00676D57">
        <w:rPr>
          <w:rFonts w:ascii="Arial" w:hAnsi="Arial" w:cs="Arial"/>
          <w:sz w:val="24"/>
          <w:szCs w:val="24"/>
        </w:rPr>
        <w:t>trend</w:t>
      </w:r>
      <w:r w:rsidRPr="00676D57">
        <w:rPr>
          <w:rFonts w:ascii="Arial" w:hAnsi="Arial" w:cs="Arial"/>
          <w:sz w:val="24"/>
          <w:szCs w:val="24"/>
        </w:rPr>
        <w:t xml:space="preserve"> </w:t>
      </w:r>
      <w:r w:rsidR="00E43A64" w:rsidRPr="00676D57">
        <w:rPr>
          <w:rFonts w:ascii="Arial" w:hAnsi="Arial" w:cs="Arial"/>
          <w:sz w:val="24"/>
          <w:szCs w:val="24"/>
        </w:rPr>
        <w:t>is very striking in the writing</w:t>
      </w:r>
      <w:r w:rsidR="00621BCF" w:rsidRPr="00676D57">
        <w:rPr>
          <w:rFonts w:ascii="Arial" w:hAnsi="Arial" w:cs="Arial"/>
          <w:sz w:val="24"/>
          <w:szCs w:val="24"/>
        </w:rPr>
        <w:t>s</w:t>
      </w:r>
      <w:r w:rsidR="00E43A64" w:rsidRPr="00676D57">
        <w:rPr>
          <w:rFonts w:ascii="Arial" w:hAnsi="Arial" w:cs="Arial"/>
          <w:sz w:val="24"/>
          <w:szCs w:val="24"/>
        </w:rPr>
        <w:t xml:space="preserve"> and communal leadership of R. Avraham, the son of the Rambam, who inherited his position as "Naggid."</w:t>
      </w:r>
    </w:p>
    <w:p w14:paraId="169F8814" w14:textId="77777777" w:rsidR="00E43A64" w:rsidRPr="00676D57" w:rsidRDefault="00E43A64" w:rsidP="00CC12AE">
      <w:pPr>
        <w:spacing w:line="240" w:lineRule="auto"/>
        <w:rPr>
          <w:rFonts w:ascii="Arial" w:hAnsi="Arial" w:cs="Arial"/>
          <w:sz w:val="24"/>
          <w:szCs w:val="24"/>
        </w:rPr>
      </w:pPr>
    </w:p>
    <w:p w14:paraId="01342696" w14:textId="77777777" w:rsidR="00426545" w:rsidRPr="00676D57" w:rsidRDefault="00771DEF" w:rsidP="00CC12AE">
      <w:pPr>
        <w:spacing w:line="240" w:lineRule="auto"/>
        <w:rPr>
          <w:rFonts w:ascii="Arial" w:hAnsi="Arial" w:cs="Arial"/>
          <w:sz w:val="24"/>
          <w:szCs w:val="24"/>
        </w:rPr>
      </w:pPr>
      <w:r w:rsidRPr="00676D57">
        <w:rPr>
          <w:rFonts w:ascii="Arial" w:hAnsi="Arial" w:cs="Arial"/>
          <w:sz w:val="24"/>
          <w:szCs w:val="24"/>
        </w:rPr>
        <w:tab/>
        <w:t>More fundamentally, however, the Rambam's educational enterprise stood in the shadow of the tension between elitist spiritual aspirations and the need to educat</w:t>
      </w:r>
      <w:r w:rsidR="007D28C6" w:rsidRPr="00676D57">
        <w:rPr>
          <w:rFonts w:ascii="Arial" w:hAnsi="Arial" w:cs="Arial"/>
          <w:sz w:val="24"/>
          <w:szCs w:val="24"/>
        </w:rPr>
        <w:t>e</w:t>
      </w:r>
      <w:r w:rsidRPr="00676D57">
        <w:rPr>
          <w:rFonts w:ascii="Arial" w:hAnsi="Arial" w:cs="Arial"/>
          <w:sz w:val="24"/>
          <w:szCs w:val="24"/>
        </w:rPr>
        <w:t xml:space="preserve"> all strata of </w:t>
      </w:r>
      <w:r w:rsidR="00621BCF" w:rsidRPr="00676D57">
        <w:rPr>
          <w:rFonts w:ascii="Arial" w:hAnsi="Arial" w:cs="Arial"/>
          <w:sz w:val="24"/>
          <w:szCs w:val="24"/>
        </w:rPr>
        <w:t xml:space="preserve">Jewish </w:t>
      </w:r>
      <w:r w:rsidRPr="00676D57">
        <w:rPr>
          <w:rFonts w:ascii="Arial" w:hAnsi="Arial" w:cs="Arial"/>
          <w:sz w:val="24"/>
          <w:szCs w:val="24"/>
        </w:rPr>
        <w:t xml:space="preserve">society. The Rambam </w:t>
      </w:r>
      <w:r w:rsidR="00621BCF" w:rsidRPr="00676D57">
        <w:rPr>
          <w:rFonts w:ascii="Arial" w:hAnsi="Arial" w:cs="Arial"/>
          <w:sz w:val="24"/>
          <w:szCs w:val="24"/>
        </w:rPr>
        <w:t xml:space="preserve">had established </w:t>
      </w:r>
      <w:r w:rsidRPr="00676D57">
        <w:rPr>
          <w:rFonts w:ascii="Arial" w:hAnsi="Arial" w:cs="Arial"/>
          <w:sz w:val="24"/>
          <w:szCs w:val="24"/>
        </w:rPr>
        <w:t xml:space="preserve">for himself, and for a select number of his disciples, the true spiritual ideal, which according to him </w:t>
      </w:r>
      <w:r w:rsidR="00621BCF" w:rsidRPr="00676D57">
        <w:rPr>
          <w:rFonts w:ascii="Arial" w:hAnsi="Arial" w:cs="Arial"/>
          <w:sz w:val="24"/>
          <w:szCs w:val="24"/>
        </w:rPr>
        <w:t xml:space="preserve">involves </w:t>
      </w:r>
      <w:r w:rsidRPr="00676D57">
        <w:rPr>
          <w:rFonts w:ascii="Arial" w:hAnsi="Arial" w:cs="Arial"/>
          <w:sz w:val="24"/>
          <w:szCs w:val="24"/>
        </w:rPr>
        <w:t xml:space="preserve">realizing the image of God in man, and he even argued that all of human society exists only in order to produce this tiny elite. On the other hand, the Rambam saw himself obligated to more general education, which was apparently meant to draw each and every person closer to the aforementioned ideal to the greatest extent possible. </w:t>
      </w:r>
      <w:r w:rsidR="007D28C6" w:rsidRPr="00676D57">
        <w:rPr>
          <w:rFonts w:ascii="Arial" w:hAnsi="Arial" w:cs="Arial"/>
          <w:sz w:val="24"/>
          <w:szCs w:val="24"/>
        </w:rPr>
        <w:t xml:space="preserve">This motive was behind </w:t>
      </w:r>
      <w:r w:rsidRPr="00676D57">
        <w:rPr>
          <w:rFonts w:ascii="Arial" w:hAnsi="Arial" w:cs="Arial"/>
          <w:sz w:val="24"/>
          <w:szCs w:val="24"/>
        </w:rPr>
        <w:t xml:space="preserve">his popular commentary to the Mishna and his most important work, the </w:t>
      </w:r>
      <w:r w:rsidRPr="00676D57">
        <w:rPr>
          <w:rFonts w:ascii="Arial" w:hAnsi="Arial" w:cs="Arial"/>
          <w:i/>
          <w:iCs/>
          <w:sz w:val="24"/>
          <w:szCs w:val="24"/>
        </w:rPr>
        <w:t>Mishneh Torah</w:t>
      </w:r>
      <w:r w:rsidRPr="00676D57">
        <w:rPr>
          <w:rFonts w:ascii="Arial" w:hAnsi="Arial" w:cs="Arial"/>
          <w:sz w:val="24"/>
          <w:szCs w:val="24"/>
        </w:rPr>
        <w:t xml:space="preserve">, which were meant for </w:t>
      </w:r>
      <w:r w:rsidR="00EC438C" w:rsidRPr="00676D57">
        <w:rPr>
          <w:rFonts w:ascii="Arial" w:hAnsi="Arial" w:cs="Arial"/>
          <w:sz w:val="24"/>
          <w:szCs w:val="24"/>
        </w:rPr>
        <w:t>the general community of Torah students</w:t>
      </w:r>
      <w:r w:rsidRPr="00676D57">
        <w:rPr>
          <w:rFonts w:ascii="Arial" w:hAnsi="Arial" w:cs="Arial"/>
          <w:sz w:val="24"/>
          <w:szCs w:val="24"/>
        </w:rPr>
        <w:t xml:space="preserve">. </w:t>
      </w:r>
      <w:r w:rsidR="00EC438C" w:rsidRPr="00676D57">
        <w:rPr>
          <w:rFonts w:ascii="Arial" w:hAnsi="Arial" w:cs="Arial"/>
          <w:sz w:val="24"/>
          <w:szCs w:val="24"/>
        </w:rPr>
        <w:t>I</w:t>
      </w:r>
      <w:r w:rsidR="00426545" w:rsidRPr="00676D57">
        <w:rPr>
          <w:rFonts w:ascii="Arial" w:hAnsi="Arial" w:cs="Arial"/>
          <w:sz w:val="24"/>
          <w:szCs w:val="24"/>
        </w:rPr>
        <w:t xml:space="preserve">n his commentary to the Mishna, in his introduction to chapter </w:t>
      </w:r>
      <w:r w:rsidR="00426545" w:rsidRPr="00676D57">
        <w:rPr>
          <w:rFonts w:ascii="Arial" w:hAnsi="Arial" w:cs="Arial"/>
          <w:i/>
          <w:iCs/>
          <w:sz w:val="24"/>
          <w:szCs w:val="24"/>
        </w:rPr>
        <w:t>Chelek</w:t>
      </w:r>
      <w:r w:rsidR="00426545" w:rsidRPr="00676D57">
        <w:rPr>
          <w:rFonts w:ascii="Arial" w:hAnsi="Arial" w:cs="Arial"/>
          <w:sz w:val="24"/>
          <w:szCs w:val="24"/>
        </w:rPr>
        <w:t xml:space="preserve">, he notes </w:t>
      </w:r>
      <w:r w:rsidR="00EC438C" w:rsidRPr="00676D57">
        <w:rPr>
          <w:rFonts w:ascii="Arial" w:hAnsi="Arial" w:cs="Arial"/>
          <w:sz w:val="24"/>
          <w:szCs w:val="24"/>
        </w:rPr>
        <w:t>t</w:t>
      </w:r>
      <w:r w:rsidR="00426545" w:rsidRPr="00676D57">
        <w:rPr>
          <w:rFonts w:ascii="Arial" w:hAnsi="Arial" w:cs="Arial"/>
          <w:sz w:val="24"/>
          <w:szCs w:val="24"/>
        </w:rPr>
        <w:t>he need to consider the spiritual level of the student, and not to demand of him perfection in his religious intentions:</w:t>
      </w:r>
    </w:p>
    <w:p w14:paraId="48B8E843" w14:textId="77777777" w:rsidR="00426545" w:rsidRPr="00676D57" w:rsidRDefault="00426545" w:rsidP="00CC12AE">
      <w:pPr>
        <w:spacing w:line="240" w:lineRule="auto"/>
        <w:rPr>
          <w:rFonts w:ascii="Arial" w:hAnsi="Arial" w:cs="Arial"/>
          <w:sz w:val="24"/>
          <w:szCs w:val="24"/>
        </w:rPr>
      </w:pPr>
    </w:p>
    <w:p w14:paraId="78B32CC7" w14:textId="77777777" w:rsidR="00E3430E" w:rsidRPr="00676D57" w:rsidRDefault="00426545" w:rsidP="00CC12AE">
      <w:pPr>
        <w:pStyle w:val="BlockText"/>
        <w:spacing w:line="240" w:lineRule="auto"/>
        <w:ind w:left="720"/>
        <w:rPr>
          <w:rFonts w:ascii="Arial" w:hAnsi="Arial" w:cs="Arial"/>
          <w:sz w:val="24"/>
          <w:szCs w:val="24"/>
        </w:rPr>
      </w:pPr>
      <w:r w:rsidRPr="00676D57">
        <w:rPr>
          <w:rFonts w:ascii="Arial" w:hAnsi="Arial" w:cs="Arial"/>
          <w:sz w:val="24"/>
          <w:szCs w:val="24"/>
        </w:rPr>
        <w:t xml:space="preserve">Let us assume that a young lad was brought to a teacher so that he may be instructed in Torah, this being </w:t>
      </w:r>
      <w:r w:rsidR="007D28C6" w:rsidRPr="00676D57">
        <w:rPr>
          <w:rFonts w:ascii="Arial" w:hAnsi="Arial" w:cs="Arial"/>
          <w:sz w:val="24"/>
          <w:szCs w:val="24"/>
        </w:rPr>
        <w:t xml:space="preserve">a great good for him because it </w:t>
      </w:r>
      <w:r w:rsidR="007D28C6" w:rsidRPr="00676D57">
        <w:rPr>
          <w:rFonts w:ascii="Arial" w:hAnsi="Arial" w:cs="Arial"/>
          <w:sz w:val="24"/>
          <w:szCs w:val="24"/>
        </w:rPr>
        <w:lastRenderedPageBreak/>
        <w:t xml:space="preserve">will draw him near to </w:t>
      </w:r>
      <w:r w:rsidRPr="00676D57">
        <w:rPr>
          <w:rFonts w:ascii="Arial" w:hAnsi="Arial" w:cs="Arial"/>
          <w:sz w:val="24"/>
          <w:szCs w:val="24"/>
        </w:rPr>
        <w:t>perfecti</w:t>
      </w:r>
      <w:r w:rsidR="00EC438C" w:rsidRPr="00676D57">
        <w:rPr>
          <w:rFonts w:ascii="Arial" w:hAnsi="Arial" w:cs="Arial"/>
          <w:sz w:val="24"/>
          <w:szCs w:val="24"/>
        </w:rPr>
        <w:t>o</w:t>
      </w:r>
      <w:r w:rsidRPr="00676D57">
        <w:rPr>
          <w:rFonts w:ascii="Arial" w:hAnsi="Arial" w:cs="Arial"/>
          <w:sz w:val="24"/>
          <w:szCs w:val="24"/>
        </w:rPr>
        <w:t xml:space="preserve">n. Only that he, owing to his young age and lack of reason, will not understand the value of that good, nor </w:t>
      </w:r>
      <w:r w:rsidR="007D28C6" w:rsidRPr="00676D57">
        <w:rPr>
          <w:rFonts w:ascii="Arial" w:hAnsi="Arial" w:cs="Arial"/>
          <w:sz w:val="24"/>
          <w:szCs w:val="24"/>
        </w:rPr>
        <w:t>the value of that perfection</w:t>
      </w:r>
      <w:r w:rsidRPr="00676D57">
        <w:rPr>
          <w:rFonts w:ascii="Arial" w:hAnsi="Arial" w:cs="Arial"/>
          <w:sz w:val="24"/>
          <w:szCs w:val="24"/>
        </w:rPr>
        <w:t>. Now necessity will force the teacher who is more perfect than he is to encourage study by means of that which is dear to him owing to his young age, and he will say to him: "</w:t>
      </w:r>
      <w:r w:rsidR="00E3430E" w:rsidRPr="00676D57">
        <w:rPr>
          <w:rFonts w:ascii="Arial" w:hAnsi="Arial" w:cs="Arial"/>
          <w:sz w:val="24"/>
          <w:szCs w:val="24"/>
        </w:rPr>
        <w:t>Study</w:t>
      </w:r>
      <w:r w:rsidRPr="00676D57">
        <w:rPr>
          <w:rFonts w:ascii="Arial" w:hAnsi="Arial" w:cs="Arial"/>
          <w:sz w:val="24"/>
          <w:szCs w:val="24"/>
        </w:rPr>
        <w:t xml:space="preserve">, and I will give you nuts or figs"… And when </w:t>
      </w:r>
      <w:r w:rsidR="00DE4644" w:rsidRPr="00676D57">
        <w:rPr>
          <w:rFonts w:ascii="Arial" w:hAnsi="Arial" w:cs="Arial"/>
          <w:sz w:val="24"/>
          <w:szCs w:val="24"/>
        </w:rPr>
        <w:t xml:space="preserve">he will be of greater intellect, and this too will be small in his eyes, and he will </w:t>
      </w:r>
      <w:r w:rsidR="00EC438C" w:rsidRPr="00676D57">
        <w:rPr>
          <w:rFonts w:ascii="Arial" w:hAnsi="Arial" w:cs="Arial"/>
          <w:sz w:val="24"/>
          <w:szCs w:val="24"/>
        </w:rPr>
        <w:t xml:space="preserve">know </w:t>
      </w:r>
      <w:r w:rsidR="00DE4644" w:rsidRPr="00676D57">
        <w:rPr>
          <w:rFonts w:ascii="Arial" w:hAnsi="Arial" w:cs="Arial"/>
          <w:sz w:val="24"/>
          <w:szCs w:val="24"/>
        </w:rPr>
        <w:t xml:space="preserve">that it is of no value, they will </w:t>
      </w:r>
      <w:r w:rsidR="00E3430E" w:rsidRPr="00676D57">
        <w:rPr>
          <w:rFonts w:ascii="Arial" w:hAnsi="Arial" w:cs="Arial"/>
          <w:sz w:val="24"/>
          <w:szCs w:val="24"/>
        </w:rPr>
        <w:t xml:space="preserve">coax him with something more important, and say to him: "Study so that you will be a rabbi or a judge; people will honor you and stand up before you and fulfill your words, and your name will be glorified in your lifetime and after your death, like Such-and-such." And then he will study, and try to achieve that stature, and the goal for him will be that people should honor, extol and praise him… For not all people attain the truth, and are like Avraham our father. Accordingly they permitted the masses to do good </w:t>
      </w:r>
      <w:r w:rsidR="007D28C6" w:rsidRPr="00676D57">
        <w:rPr>
          <w:rFonts w:ascii="Arial" w:hAnsi="Arial" w:cs="Arial"/>
          <w:sz w:val="24"/>
          <w:szCs w:val="24"/>
        </w:rPr>
        <w:t xml:space="preserve">for the sake of </w:t>
      </w:r>
      <w:r w:rsidR="00E3430E" w:rsidRPr="00676D57">
        <w:rPr>
          <w:rFonts w:ascii="Arial" w:hAnsi="Arial" w:cs="Arial"/>
          <w:sz w:val="24"/>
          <w:szCs w:val="24"/>
        </w:rPr>
        <w:t xml:space="preserve">reward, and to avoid evil for fear of punishment. </w:t>
      </w:r>
      <w:r w:rsidR="00E3430E" w:rsidRPr="00676D57">
        <w:rPr>
          <w:rFonts w:ascii="Arial" w:hAnsi="Arial" w:cs="Arial"/>
          <w:i/>
          <w:iCs/>
          <w:sz w:val="24"/>
          <w:szCs w:val="24"/>
        </w:rPr>
        <w:t xml:space="preserve">And we encourage them </w:t>
      </w:r>
      <w:r w:rsidR="007D28C6" w:rsidRPr="00676D57">
        <w:rPr>
          <w:rFonts w:ascii="Arial" w:hAnsi="Arial" w:cs="Arial"/>
          <w:i/>
          <w:iCs/>
          <w:sz w:val="24"/>
          <w:szCs w:val="24"/>
        </w:rPr>
        <w:t>in</w:t>
      </w:r>
      <w:r w:rsidR="00E3430E" w:rsidRPr="00676D57">
        <w:rPr>
          <w:rFonts w:ascii="Arial" w:hAnsi="Arial" w:cs="Arial"/>
          <w:i/>
          <w:iCs/>
          <w:sz w:val="24"/>
          <w:szCs w:val="24"/>
        </w:rPr>
        <w:t xml:space="preserve"> this and strengthen their thoughts concerning it</w:t>
      </w:r>
      <w:r w:rsidR="00E3430E" w:rsidRPr="00676D57">
        <w:rPr>
          <w:rFonts w:ascii="Arial" w:hAnsi="Arial" w:cs="Arial"/>
          <w:sz w:val="24"/>
          <w:szCs w:val="24"/>
        </w:rPr>
        <w:t>, until he who understands and knows the truth and what is the perfect way, just as we do with a lad when he studies, as in the analogy brought above.</w:t>
      </w:r>
    </w:p>
    <w:p w14:paraId="0CC9BCD1" w14:textId="77777777" w:rsidR="00E3430E" w:rsidRPr="00676D57" w:rsidRDefault="00E3430E" w:rsidP="00CC12AE">
      <w:pPr>
        <w:pStyle w:val="BlockText"/>
        <w:spacing w:line="240" w:lineRule="auto"/>
        <w:rPr>
          <w:rFonts w:ascii="Arial" w:hAnsi="Arial" w:cs="Arial"/>
          <w:sz w:val="24"/>
          <w:szCs w:val="24"/>
        </w:rPr>
      </w:pPr>
    </w:p>
    <w:p w14:paraId="325D4E68" w14:textId="77777777" w:rsidR="00902EB4" w:rsidRPr="00676D57" w:rsidRDefault="00E3430E" w:rsidP="00CC12AE">
      <w:pPr>
        <w:spacing w:line="240" w:lineRule="auto"/>
        <w:ind w:firstLine="720"/>
        <w:rPr>
          <w:rFonts w:ascii="Arial" w:hAnsi="Arial" w:cs="Arial"/>
          <w:sz w:val="24"/>
          <w:szCs w:val="24"/>
        </w:rPr>
      </w:pPr>
      <w:r w:rsidRPr="00676D57">
        <w:rPr>
          <w:rFonts w:ascii="Arial" w:hAnsi="Arial" w:cs="Arial"/>
          <w:sz w:val="24"/>
          <w:szCs w:val="24"/>
        </w:rPr>
        <w:t xml:space="preserve">As is well-known, the Rambam writes in his </w:t>
      </w:r>
      <w:r w:rsidRPr="00676D57">
        <w:rPr>
          <w:rFonts w:ascii="Arial" w:hAnsi="Arial" w:cs="Arial"/>
          <w:i/>
          <w:iCs/>
          <w:sz w:val="24"/>
          <w:szCs w:val="24"/>
        </w:rPr>
        <w:t>Guide of the Perplexed</w:t>
      </w:r>
      <w:r w:rsidRPr="00676D57">
        <w:rPr>
          <w:rFonts w:ascii="Arial" w:hAnsi="Arial" w:cs="Arial"/>
          <w:sz w:val="24"/>
          <w:szCs w:val="24"/>
        </w:rPr>
        <w:t xml:space="preserve"> that the Torah itself took into consideration the state of the general community, </w:t>
      </w:r>
      <w:r w:rsidR="00C225EC" w:rsidRPr="00676D57">
        <w:rPr>
          <w:rFonts w:ascii="Arial" w:hAnsi="Arial" w:cs="Arial"/>
          <w:sz w:val="24"/>
          <w:szCs w:val="24"/>
        </w:rPr>
        <w:t xml:space="preserve">and therefore </w:t>
      </w:r>
      <w:r w:rsidR="007D28C6" w:rsidRPr="00676D57">
        <w:rPr>
          <w:rFonts w:ascii="Arial" w:hAnsi="Arial" w:cs="Arial"/>
          <w:sz w:val="24"/>
          <w:szCs w:val="24"/>
        </w:rPr>
        <w:t>mandated sacrifices, which represent</w:t>
      </w:r>
      <w:r w:rsidR="00C225EC" w:rsidRPr="00676D57">
        <w:rPr>
          <w:rFonts w:ascii="Arial" w:hAnsi="Arial" w:cs="Arial"/>
          <w:sz w:val="24"/>
          <w:szCs w:val="24"/>
        </w:rPr>
        <w:t xml:space="preserve"> a way of serving God that corresponds to a relatively inferior spiritual level.</w:t>
      </w:r>
    </w:p>
    <w:p w14:paraId="4095B343" w14:textId="77777777" w:rsidR="00C225EC" w:rsidRPr="00676D57" w:rsidRDefault="00C225EC" w:rsidP="00CC12AE">
      <w:pPr>
        <w:spacing w:line="240" w:lineRule="auto"/>
        <w:ind w:firstLine="720"/>
        <w:rPr>
          <w:rFonts w:ascii="Arial" w:hAnsi="Arial" w:cs="Arial"/>
          <w:sz w:val="24"/>
          <w:szCs w:val="24"/>
        </w:rPr>
      </w:pPr>
    </w:p>
    <w:p w14:paraId="4A0AF61E" w14:textId="77777777" w:rsidR="00C225EC" w:rsidRPr="00676D57" w:rsidRDefault="00C225EC" w:rsidP="00CC12AE">
      <w:pPr>
        <w:spacing w:line="240" w:lineRule="auto"/>
        <w:ind w:firstLine="720"/>
        <w:rPr>
          <w:rFonts w:ascii="Arial" w:hAnsi="Arial" w:cs="Arial"/>
          <w:sz w:val="24"/>
          <w:szCs w:val="24"/>
        </w:rPr>
      </w:pPr>
      <w:r w:rsidRPr="00676D57">
        <w:rPr>
          <w:rFonts w:ascii="Arial" w:hAnsi="Arial" w:cs="Arial"/>
          <w:sz w:val="24"/>
          <w:szCs w:val="24"/>
        </w:rPr>
        <w:t xml:space="preserve">The Gra as well – like the Rambam – realized in himself a powerful spiritual ideal that matched his </w:t>
      </w:r>
      <w:r w:rsidR="00EC438C" w:rsidRPr="00676D57">
        <w:rPr>
          <w:rFonts w:ascii="Arial" w:hAnsi="Arial" w:cs="Arial"/>
          <w:sz w:val="24"/>
          <w:szCs w:val="24"/>
        </w:rPr>
        <w:t xml:space="preserve">natural </w:t>
      </w:r>
      <w:r w:rsidRPr="00676D57">
        <w:rPr>
          <w:rFonts w:ascii="Arial" w:hAnsi="Arial" w:cs="Arial"/>
          <w:sz w:val="24"/>
          <w:szCs w:val="24"/>
        </w:rPr>
        <w:t>abilities. But in contrast to the Rambam, he left the task of disseminating his teachings among the people to his disciples, and for this purpose they were forced to mobilize no</w:t>
      </w:r>
      <w:r w:rsidR="00057CF8" w:rsidRPr="00676D57">
        <w:rPr>
          <w:rFonts w:ascii="Arial" w:hAnsi="Arial" w:cs="Arial"/>
          <w:sz w:val="24"/>
          <w:szCs w:val="24"/>
        </w:rPr>
        <w:t>t</w:t>
      </w:r>
      <w:r w:rsidRPr="00676D57">
        <w:rPr>
          <w:rFonts w:ascii="Arial" w:hAnsi="Arial" w:cs="Arial"/>
          <w:sz w:val="24"/>
          <w:szCs w:val="24"/>
        </w:rPr>
        <w:t xml:space="preserve"> only their capabilities as Torah scholars, but also their leadership skills, their imagination, their discretion and their familiarity with reality.</w:t>
      </w:r>
    </w:p>
    <w:p w14:paraId="2190C281" w14:textId="77777777" w:rsidR="00C225EC" w:rsidRPr="00676D57" w:rsidRDefault="00C225EC" w:rsidP="00CC12AE">
      <w:pPr>
        <w:spacing w:line="240" w:lineRule="auto"/>
        <w:ind w:firstLine="720"/>
        <w:rPr>
          <w:rFonts w:ascii="Arial" w:hAnsi="Arial" w:cs="Arial"/>
          <w:sz w:val="24"/>
          <w:szCs w:val="24"/>
        </w:rPr>
      </w:pPr>
    </w:p>
    <w:p w14:paraId="49828E07" w14:textId="77777777" w:rsidR="00CC12AE" w:rsidRPr="00676D57" w:rsidRDefault="00CC12AE" w:rsidP="00CC12AE">
      <w:pPr>
        <w:spacing w:line="240" w:lineRule="auto"/>
        <w:rPr>
          <w:rFonts w:ascii="Arial" w:hAnsi="Arial" w:cs="Arial"/>
          <w:b/>
          <w:bCs/>
          <w:sz w:val="24"/>
          <w:szCs w:val="24"/>
        </w:rPr>
      </w:pPr>
      <w:r w:rsidRPr="00676D57">
        <w:rPr>
          <w:rFonts w:ascii="Arial" w:hAnsi="Arial" w:cs="Arial"/>
          <w:b/>
          <w:bCs/>
          <w:sz w:val="24"/>
          <w:szCs w:val="24"/>
        </w:rPr>
        <w:t xml:space="preserve">III. UPDATING THE LEGACY OF THE GRA IN THE </w:t>
      </w:r>
      <w:r w:rsidRPr="00676D57">
        <w:rPr>
          <w:rFonts w:ascii="Arial" w:hAnsi="Arial" w:cs="Arial"/>
          <w:b/>
          <w:bCs/>
          <w:i/>
          <w:iCs/>
          <w:sz w:val="24"/>
          <w:szCs w:val="24"/>
        </w:rPr>
        <w:t>NEFESH HA-CHAYYIM</w:t>
      </w:r>
    </w:p>
    <w:p w14:paraId="308F811B" w14:textId="77777777" w:rsidR="00C225EC" w:rsidRPr="00676D57" w:rsidRDefault="00C225EC" w:rsidP="00CC12AE">
      <w:pPr>
        <w:spacing w:line="240" w:lineRule="auto"/>
        <w:rPr>
          <w:rFonts w:ascii="Arial" w:hAnsi="Arial" w:cs="Arial"/>
          <w:sz w:val="24"/>
          <w:szCs w:val="24"/>
        </w:rPr>
      </w:pPr>
    </w:p>
    <w:p w14:paraId="0C58A521" w14:textId="77777777" w:rsidR="00C225EC" w:rsidRPr="00676D57" w:rsidRDefault="00C225EC" w:rsidP="00CC12AE">
      <w:pPr>
        <w:spacing w:line="240" w:lineRule="auto"/>
        <w:rPr>
          <w:rFonts w:ascii="Arial" w:hAnsi="Arial" w:cs="Arial"/>
          <w:sz w:val="24"/>
          <w:szCs w:val="24"/>
        </w:rPr>
      </w:pPr>
      <w:r w:rsidRPr="00676D57">
        <w:rPr>
          <w:rFonts w:ascii="Arial" w:hAnsi="Arial" w:cs="Arial"/>
          <w:sz w:val="24"/>
          <w:szCs w:val="24"/>
        </w:rPr>
        <w:tab/>
        <w:t>In light of all that has been said it should come as no surprise that even R. Chayyim of Volozhin saw a need to adjust the Gra's legacy to his target audience.</w:t>
      </w:r>
    </w:p>
    <w:p w14:paraId="3FC39EEE" w14:textId="77777777" w:rsidR="00C225EC" w:rsidRPr="00676D57" w:rsidRDefault="00C225EC" w:rsidP="00CC12AE">
      <w:pPr>
        <w:spacing w:line="240" w:lineRule="auto"/>
        <w:rPr>
          <w:rFonts w:ascii="Arial" w:hAnsi="Arial" w:cs="Arial"/>
          <w:sz w:val="24"/>
          <w:szCs w:val="24"/>
        </w:rPr>
      </w:pPr>
    </w:p>
    <w:p w14:paraId="4EB4F64A" w14:textId="77777777" w:rsidR="00326830" w:rsidRPr="00676D57" w:rsidRDefault="00C225EC" w:rsidP="00CC12AE">
      <w:pPr>
        <w:spacing w:line="240" w:lineRule="auto"/>
        <w:rPr>
          <w:rFonts w:ascii="Arial" w:hAnsi="Arial" w:cs="Arial"/>
          <w:sz w:val="24"/>
          <w:szCs w:val="24"/>
        </w:rPr>
      </w:pPr>
      <w:r w:rsidRPr="00676D57">
        <w:rPr>
          <w:rFonts w:ascii="Arial" w:hAnsi="Arial" w:cs="Arial"/>
          <w:sz w:val="24"/>
          <w:szCs w:val="24"/>
        </w:rPr>
        <w:tab/>
        <w:t xml:space="preserve">Let us reexamine our specific example – R. Chayyim of Volozhin as disseminator of the Gra's method of Torah study, a method which combines study and spiritual elation. For the Gra, this level </w:t>
      </w:r>
      <w:r w:rsidR="00C36C85" w:rsidRPr="00676D57">
        <w:rPr>
          <w:rFonts w:ascii="Arial" w:hAnsi="Arial" w:cs="Arial"/>
          <w:sz w:val="24"/>
          <w:szCs w:val="24"/>
        </w:rPr>
        <w:t>was</w:t>
      </w:r>
      <w:r w:rsidRPr="00676D57">
        <w:rPr>
          <w:rFonts w:ascii="Arial" w:hAnsi="Arial" w:cs="Arial"/>
          <w:sz w:val="24"/>
          <w:szCs w:val="24"/>
        </w:rPr>
        <w:t xml:space="preserve"> achieved through devotion to Torah study, both the exoteric law and the esoteric law. The Gra dedicated much of his time to the study of Kabbala, despite the fact that he did not occupy himself with the "intentions and unifications" that might follow from such study. Anyone who reads the word</w:t>
      </w:r>
      <w:r w:rsidR="00326830" w:rsidRPr="00676D57">
        <w:rPr>
          <w:rFonts w:ascii="Arial" w:hAnsi="Arial" w:cs="Arial"/>
          <w:sz w:val="24"/>
          <w:szCs w:val="24"/>
        </w:rPr>
        <w:t>s</w:t>
      </w:r>
      <w:r w:rsidRPr="00676D57">
        <w:rPr>
          <w:rFonts w:ascii="Arial" w:hAnsi="Arial" w:cs="Arial"/>
          <w:sz w:val="24"/>
          <w:szCs w:val="24"/>
        </w:rPr>
        <w:t xml:space="preserve"> of R. Chayyim in his introduction to </w:t>
      </w:r>
      <w:r w:rsidRPr="00676D57">
        <w:rPr>
          <w:rFonts w:ascii="Arial" w:hAnsi="Arial" w:cs="Arial"/>
          <w:i/>
          <w:iCs/>
          <w:sz w:val="24"/>
          <w:szCs w:val="24"/>
        </w:rPr>
        <w:t>Sifra de-Tzeni'uta</w:t>
      </w:r>
      <w:r w:rsidR="00326830" w:rsidRPr="00676D57">
        <w:rPr>
          <w:rFonts w:ascii="Arial" w:hAnsi="Arial" w:cs="Arial"/>
          <w:i/>
          <w:iCs/>
          <w:sz w:val="24"/>
          <w:szCs w:val="24"/>
        </w:rPr>
        <w:t xml:space="preserve"> </w:t>
      </w:r>
      <w:r w:rsidR="00326830" w:rsidRPr="00676D57">
        <w:rPr>
          <w:rFonts w:ascii="Arial" w:hAnsi="Arial" w:cs="Arial"/>
          <w:sz w:val="24"/>
          <w:szCs w:val="24"/>
        </w:rPr>
        <w:t xml:space="preserve">understands that the personal spiritual life experienced by the Gra was rooted in his deep knowledge of Kabbala. For example, could the Gra have merited "ascents of his soul," had he not fully understand the concept through his absolute mastery of the esoteric law? I strongly doubt it. </w:t>
      </w:r>
    </w:p>
    <w:p w14:paraId="0F5948F5" w14:textId="77777777" w:rsidR="00326830" w:rsidRPr="00676D57" w:rsidRDefault="00326830" w:rsidP="00CC12AE">
      <w:pPr>
        <w:spacing w:line="240" w:lineRule="auto"/>
        <w:rPr>
          <w:rFonts w:ascii="Arial" w:hAnsi="Arial" w:cs="Arial"/>
          <w:sz w:val="24"/>
          <w:szCs w:val="24"/>
        </w:rPr>
      </w:pPr>
    </w:p>
    <w:p w14:paraId="6F508AD6" w14:textId="77777777" w:rsidR="00CE13B0" w:rsidRPr="00676D57" w:rsidRDefault="00CE13B0" w:rsidP="00724961">
      <w:pPr>
        <w:spacing w:line="240" w:lineRule="auto"/>
        <w:rPr>
          <w:rFonts w:ascii="Arial" w:hAnsi="Arial" w:cs="Arial"/>
          <w:sz w:val="24"/>
          <w:szCs w:val="24"/>
        </w:rPr>
      </w:pPr>
      <w:r w:rsidRPr="00676D57">
        <w:rPr>
          <w:rFonts w:ascii="Arial" w:hAnsi="Arial" w:cs="Arial"/>
          <w:sz w:val="24"/>
          <w:szCs w:val="24"/>
        </w:rPr>
        <w:tab/>
        <w:t>Now when R. Chayyim preaches in favor of Torah study in the fourth part of</w:t>
      </w:r>
      <w:r w:rsidRPr="00676D57">
        <w:rPr>
          <w:rFonts w:ascii="Arial" w:hAnsi="Arial" w:cs="Arial"/>
          <w:i/>
          <w:iCs/>
          <w:sz w:val="24"/>
          <w:szCs w:val="24"/>
        </w:rPr>
        <w:t xml:space="preserve"> Nefesh </w:t>
      </w:r>
      <w:r w:rsidR="00724961" w:rsidRPr="00676D57">
        <w:rPr>
          <w:rFonts w:ascii="Arial" w:hAnsi="Arial" w:cs="Arial"/>
          <w:i/>
          <w:iCs/>
          <w:sz w:val="24"/>
          <w:szCs w:val="24"/>
        </w:rPr>
        <w:t>H</w:t>
      </w:r>
      <w:r w:rsidRPr="00676D57">
        <w:rPr>
          <w:rFonts w:ascii="Arial" w:hAnsi="Arial" w:cs="Arial"/>
          <w:i/>
          <w:iCs/>
          <w:sz w:val="24"/>
          <w:szCs w:val="24"/>
        </w:rPr>
        <w:t>a-</w:t>
      </w:r>
      <w:r w:rsidR="00724961" w:rsidRPr="00676D57">
        <w:rPr>
          <w:rFonts w:ascii="Arial" w:hAnsi="Arial" w:cs="Arial"/>
          <w:i/>
          <w:iCs/>
          <w:sz w:val="24"/>
          <w:szCs w:val="24"/>
        </w:rPr>
        <w:t>c</w:t>
      </w:r>
      <w:r w:rsidRPr="00676D57">
        <w:rPr>
          <w:rFonts w:ascii="Arial" w:hAnsi="Arial" w:cs="Arial"/>
          <w:i/>
          <w:iCs/>
          <w:sz w:val="24"/>
          <w:szCs w:val="24"/>
        </w:rPr>
        <w:t>hayyim</w:t>
      </w:r>
      <w:r w:rsidRPr="00676D57">
        <w:rPr>
          <w:rFonts w:ascii="Arial" w:hAnsi="Arial" w:cs="Arial"/>
          <w:sz w:val="24"/>
          <w:szCs w:val="24"/>
        </w:rPr>
        <w:t>, we do not find instructions to study Kabbala in particular. On the contrary, R. Chayyim lauds the study of the Halakhic sources. In order to excite his readers into studying Torah for its own sake, he reveals the supreme spirituality that awaits them:</w:t>
      </w:r>
    </w:p>
    <w:p w14:paraId="7FEB178B" w14:textId="77777777" w:rsidR="00CE13B0" w:rsidRPr="00676D57" w:rsidRDefault="00CE13B0" w:rsidP="00CC12AE">
      <w:pPr>
        <w:spacing w:line="240" w:lineRule="auto"/>
        <w:rPr>
          <w:rFonts w:ascii="Arial" w:hAnsi="Arial" w:cs="Arial"/>
          <w:sz w:val="24"/>
          <w:szCs w:val="24"/>
        </w:rPr>
      </w:pPr>
    </w:p>
    <w:p w14:paraId="78F32D99" w14:textId="77777777" w:rsidR="00E034E5" w:rsidRPr="00676D57" w:rsidRDefault="00CE13B0" w:rsidP="00CC12AE">
      <w:pPr>
        <w:pStyle w:val="BlockText"/>
        <w:spacing w:line="240" w:lineRule="auto"/>
        <w:ind w:left="720"/>
        <w:rPr>
          <w:rFonts w:ascii="Arial" w:hAnsi="Arial" w:cs="Arial"/>
          <w:sz w:val="24"/>
          <w:szCs w:val="24"/>
        </w:rPr>
      </w:pPr>
      <w:r w:rsidRPr="00676D57">
        <w:rPr>
          <w:rFonts w:ascii="Arial" w:hAnsi="Arial" w:cs="Arial"/>
          <w:sz w:val="24"/>
          <w:szCs w:val="24"/>
        </w:rPr>
        <w:t xml:space="preserve">He is the darling son among the members of the king's household, in the king's palace, to whom alone is permission granted at all times to search in the storehouse of the holy king, and all the supernal gates are open before him… And he enters the gates of the holy Torah </w:t>
      </w:r>
      <w:r w:rsidR="00E034E5" w:rsidRPr="00676D57">
        <w:rPr>
          <w:rFonts w:ascii="Arial" w:hAnsi="Arial" w:cs="Arial"/>
          <w:sz w:val="24"/>
          <w:szCs w:val="24"/>
        </w:rPr>
        <w:t>to comprehend and to see the inner light, the depths of its supreme secrets, as it is written: "And they reveal to him the secrets of the Torah"…. (</w:t>
      </w:r>
      <w:proofErr w:type="gramStart"/>
      <w:r w:rsidR="00E034E5" w:rsidRPr="00676D57">
        <w:rPr>
          <w:rFonts w:ascii="Arial" w:hAnsi="Arial" w:cs="Arial"/>
          <w:sz w:val="24"/>
          <w:szCs w:val="24"/>
        </w:rPr>
        <w:t>ibid</w:t>
      </w:r>
      <w:proofErr w:type="gramEnd"/>
      <w:r w:rsidR="00E034E5" w:rsidRPr="00676D57">
        <w:rPr>
          <w:rFonts w:ascii="Arial" w:hAnsi="Arial" w:cs="Arial"/>
          <w:sz w:val="24"/>
          <w:szCs w:val="24"/>
        </w:rPr>
        <w:t>, chap. 20)</w:t>
      </w:r>
    </w:p>
    <w:p w14:paraId="24293B66" w14:textId="77777777" w:rsidR="00E034E5" w:rsidRPr="00676D57" w:rsidRDefault="00E034E5" w:rsidP="00CC12AE">
      <w:pPr>
        <w:pStyle w:val="BlockText"/>
        <w:spacing w:line="240" w:lineRule="auto"/>
        <w:rPr>
          <w:rFonts w:ascii="Arial" w:hAnsi="Arial" w:cs="Arial"/>
          <w:sz w:val="24"/>
          <w:szCs w:val="24"/>
        </w:rPr>
      </w:pPr>
    </w:p>
    <w:p w14:paraId="5CD8726C" w14:textId="77777777" w:rsidR="00095D9E" w:rsidRPr="00676D57" w:rsidRDefault="00E034E5" w:rsidP="00CC12AE">
      <w:pPr>
        <w:spacing w:line="240" w:lineRule="auto"/>
        <w:rPr>
          <w:rFonts w:ascii="Arial" w:hAnsi="Arial" w:cs="Arial"/>
          <w:sz w:val="24"/>
          <w:szCs w:val="24"/>
        </w:rPr>
      </w:pPr>
      <w:r w:rsidRPr="00676D57">
        <w:rPr>
          <w:rFonts w:ascii="Arial" w:hAnsi="Arial" w:cs="Arial"/>
          <w:sz w:val="24"/>
          <w:szCs w:val="24"/>
        </w:rPr>
        <w:tab/>
        <w:t>What is "the storehouse of the holy king"? It would seem that we are dealing with kabbalistic revelations connected to the esoteric lore</w:t>
      </w:r>
      <w:r w:rsidR="00C36C85" w:rsidRPr="00676D57">
        <w:rPr>
          <w:rFonts w:ascii="Arial" w:hAnsi="Arial" w:cs="Arial"/>
          <w:sz w:val="24"/>
          <w:szCs w:val="24"/>
        </w:rPr>
        <w:t>.</w:t>
      </w:r>
      <w:r w:rsidRPr="00676D57">
        <w:rPr>
          <w:rFonts w:ascii="Arial" w:hAnsi="Arial" w:cs="Arial"/>
          <w:sz w:val="24"/>
          <w:szCs w:val="24"/>
        </w:rPr>
        <w:t xml:space="preserve"> His promise to his readers hangs not only on citations from the </w:t>
      </w:r>
      <w:r w:rsidRPr="00676D57">
        <w:rPr>
          <w:rFonts w:ascii="Arial" w:hAnsi="Arial" w:cs="Arial"/>
          <w:i/>
          <w:iCs/>
          <w:sz w:val="24"/>
          <w:szCs w:val="24"/>
        </w:rPr>
        <w:t>Zohar</w:t>
      </w:r>
      <w:r w:rsidRPr="00676D57">
        <w:rPr>
          <w:rFonts w:ascii="Arial" w:hAnsi="Arial" w:cs="Arial"/>
          <w:sz w:val="24"/>
          <w:szCs w:val="24"/>
        </w:rPr>
        <w:t xml:space="preserve"> which he brings </w:t>
      </w:r>
      <w:r w:rsidR="00C36C85" w:rsidRPr="00676D57">
        <w:rPr>
          <w:rFonts w:ascii="Arial" w:hAnsi="Arial" w:cs="Arial"/>
          <w:sz w:val="24"/>
          <w:szCs w:val="24"/>
        </w:rPr>
        <w:t xml:space="preserve">later in the passage, </w:t>
      </w:r>
      <w:r w:rsidRPr="00676D57">
        <w:rPr>
          <w:rFonts w:ascii="Arial" w:hAnsi="Arial" w:cs="Arial"/>
          <w:sz w:val="24"/>
          <w:szCs w:val="24"/>
        </w:rPr>
        <w:t xml:space="preserve">but on the living example of his master, who already in his lifetime was a member of the heavenly academy. But how can someone who is not familiar with the esoteric lore merit such revelations? </w:t>
      </w:r>
      <w:r w:rsidR="00095D9E" w:rsidRPr="00676D57">
        <w:rPr>
          <w:rFonts w:ascii="Arial" w:hAnsi="Arial" w:cs="Arial"/>
          <w:sz w:val="24"/>
          <w:szCs w:val="24"/>
        </w:rPr>
        <w:t>And in general, what meaning can such revelations have for a student in the Volozhin yeshiva, even a good student, who occupies himself day and night in "the discussions of Abaye and Rava"?</w:t>
      </w:r>
    </w:p>
    <w:p w14:paraId="76AA862D" w14:textId="77777777" w:rsidR="00095D9E" w:rsidRPr="00676D57" w:rsidRDefault="00095D9E" w:rsidP="00CC12AE">
      <w:pPr>
        <w:spacing w:line="240" w:lineRule="auto"/>
        <w:rPr>
          <w:rFonts w:ascii="Arial" w:hAnsi="Arial" w:cs="Arial"/>
          <w:sz w:val="24"/>
          <w:szCs w:val="24"/>
        </w:rPr>
      </w:pPr>
    </w:p>
    <w:p w14:paraId="06EA709A" w14:textId="77777777" w:rsidR="00095D9E" w:rsidRPr="00676D57" w:rsidRDefault="00095D9E" w:rsidP="00CC12AE">
      <w:pPr>
        <w:spacing w:line="240" w:lineRule="auto"/>
        <w:rPr>
          <w:rFonts w:ascii="Arial" w:hAnsi="Arial" w:cs="Arial"/>
          <w:sz w:val="24"/>
          <w:szCs w:val="24"/>
        </w:rPr>
      </w:pPr>
      <w:r w:rsidRPr="00676D57">
        <w:rPr>
          <w:rFonts w:ascii="Arial" w:hAnsi="Arial" w:cs="Arial"/>
          <w:sz w:val="24"/>
          <w:szCs w:val="24"/>
        </w:rPr>
        <w:tab/>
      </w:r>
      <w:r w:rsidR="00C36C85" w:rsidRPr="00676D57">
        <w:rPr>
          <w:rFonts w:ascii="Arial" w:hAnsi="Arial" w:cs="Arial"/>
          <w:sz w:val="24"/>
          <w:szCs w:val="24"/>
        </w:rPr>
        <w:t>O</w:t>
      </w:r>
      <w:r w:rsidRPr="00676D57">
        <w:rPr>
          <w:rFonts w:ascii="Arial" w:hAnsi="Arial" w:cs="Arial"/>
          <w:sz w:val="24"/>
          <w:szCs w:val="24"/>
        </w:rPr>
        <w:t xml:space="preserve">nce again R. Chayyim refrains from directing his readers to the study of non-Halakhic sources in particular, and </w:t>
      </w:r>
      <w:r w:rsidR="007D28C6" w:rsidRPr="00676D57">
        <w:rPr>
          <w:rFonts w:ascii="Arial" w:hAnsi="Arial" w:cs="Arial"/>
          <w:sz w:val="24"/>
          <w:szCs w:val="24"/>
        </w:rPr>
        <w:t xml:space="preserve">makes </w:t>
      </w:r>
      <w:r w:rsidRPr="00676D57">
        <w:rPr>
          <w:rFonts w:ascii="Arial" w:hAnsi="Arial" w:cs="Arial"/>
          <w:sz w:val="24"/>
          <w:szCs w:val="24"/>
        </w:rPr>
        <w:t xml:space="preserve">the success of his prescription </w:t>
      </w:r>
      <w:r w:rsidR="007D28C6" w:rsidRPr="00676D57">
        <w:rPr>
          <w:rFonts w:ascii="Arial" w:hAnsi="Arial" w:cs="Arial"/>
          <w:sz w:val="24"/>
          <w:szCs w:val="24"/>
        </w:rPr>
        <w:t xml:space="preserve">dependent </w:t>
      </w:r>
      <w:r w:rsidRPr="00676D57">
        <w:rPr>
          <w:rFonts w:ascii="Arial" w:hAnsi="Arial" w:cs="Arial"/>
          <w:sz w:val="24"/>
          <w:szCs w:val="24"/>
        </w:rPr>
        <w:t>exclusively on the study of Torah "for its own sake," that is to say, with perfect intention from a moral perspective. In the past we have seen that R. Chayyim himself attached importance to the study of Kabbala. The scholarly consensus is that in actual practice he taught Kabbala only to select individuals, and in a personal framework. This can easily be explained. The students learning in the yeshiva were mostly young, more or less of the age of students in a typical Hesder yeshiva today. In those days (as opposed to the situation today), they still respected the uniqueness of Kabbala, and approached it in accordance with the words of the Rambam (</w:t>
      </w:r>
      <w:r w:rsidRPr="00676D57">
        <w:rPr>
          <w:rFonts w:ascii="Arial" w:hAnsi="Arial" w:cs="Arial"/>
          <w:i/>
          <w:iCs/>
          <w:sz w:val="24"/>
          <w:szCs w:val="24"/>
        </w:rPr>
        <w:t xml:space="preserve">Hilkhot Yesodei ha-Torah </w:t>
      </w:r>
      <w:r w:rsidRPr="00676D57">
        <w:rPr>
          <w:rFonts w:ascii="Arial" w:hAnsi="Arial" w:cs="Arial"/>
          <w:sz w:val="24"/>
          <w:szCs w:val="24"/>
        </w:rPr>
        <w:t>4:13):</w:t>
      </w:r>
    </w:p>
    <w:p w14:paraId="6AEE67FC" w14:textId="77777777" w:rsidR="00095D9E" w:rsidRPr="00676D57" w:rsidRDefault="00095D9E" w:rsidP="00CC12AE">
      <w:pPr>
        <w:spacing w:line="240" w:lineRule="auto"/>
        <w:rPr>
          <w:rFonts w:ascii="Arial" w:hAnsi="Arial" w:cs="Arial"/>
          <w:sz w:val="24"/>
          <w:szCs w:val="24"/>
        </w:rPr>
      </w:pPr>
    </w:p>
    <w:p w14:paraId="5718168C" w14:textId="77777777" w:rsidR="00027DB1" w:rsidRPr="00676D57" w:rsidRDefault="00095D9E" w:rsidP="00CC12AE">
      <w:pPr>
        <w:pStyle w:val="BlockText"/>
        <w:spacing w:line="240" w:lineRule="auto"/>
        <w:ind w:left="720"/>
        <w:rPr>
          <w:rFonts w:ascii="Arial" w:hAnsi="Arial" w:cs="Arial"/>
          <w:sz w:val="24"/>
          <w:szCs w:val="24"/>
        </w:rPr>
      </w:pPr>
      <w:r w:rsidRPr="00676D57">
        <w:rPr>
          <w:rFonts w:ascii="Arial" w:hAnsi="Arial" w:cs="Arial"/>
          <w:sz w:val="24"/>
          <w:szCs w:val="24"/>
        </w:rPr>
        <w:t xml:space="preserve">I maintain that it is not proper for a person to stroll in the </w:t>
      </w:r>
      <w:r w:rsidRPr="00676D57">
        <w:rPr>
          <w:rFonts w:ascii="Arial" w:hAnsi="Arial" w:cs="Arial"/>
          <w:i/>
          <w:iCs/>
          <w:sz w:val="24"/>
          <w:szCs w:val="24"/>
        </w:rPr>
        <w:t>Pardes</w:t>
      </w:r>
      <w:r w:rsidRPr="00676D57">
        <w:rPr>
          <w:rFonts w:ascii="Arial" w:hAnsi="Arial" w:cs="Arial"/>
          <w:sz w:val="24"/>
          <w:szCs w:val="24"/>
        </w:rPr>
        <w:t xml:space="preserve"> unless he has filled his belly with bread and meat. "Bread and meat" refer to the knowledge of what is permitted and what is forbidden, and similar matters concerning other </w:t>
      </w:r>
      <w:r w:rsidRPr="00676D57">
        <w:rPr>
          <w:rFonts w:ascii="Arial" w:hAnsi="Arial" w:cs="Arial"/>
          <w:i/>
          <w:iCs/>
          <w:sz w:val="24"/>
          <w:szCs w:val="24"/>
        </w:rPr>
        <w:t>mitzvot</w:t>
      </w:r>
      <w:r w:rsidRPr="00676D57">
        <w:rPr>
          <w:rFonts w:ascii="Arial" w:hAnsi="Arial" w:cs="Arial"/>
          <w:sz w:val="24"/>
          <w:szCs w:val="24"/>
        </w:rPr>
        <w:t>.</w:t>
      </w:r>
    </w:p>
    <w:p w14:paraId="5225D731" w14:textId="77777777" w:rsidR="00027DB1" w:rsidRPr="00676D57" w:rsidRDefault="00027DB1" w:rsidP="00CC12AE">
      <w:pPr>
        <w:pStyle w:val="BlockText"/>
        <w:spacing w:line="240" w:lineRule="auto"/>
        <w:rPr>
          <w:rFonts w:ascii="Arial" w:hAnsi="Arial" w:cs="Arial"/>
          <w:sz w:val="24"/>
          <w:szCs w:val="24"/>
        </w:rPr>
      </w:pPr>
    </w:p>
    <w:p w14:paraId="10BD66F1" w14:textId="77777777" w:rsidR="00027DB1" w:rsidRPr="00676D57" w:rsidRDefault="00027DB1" w:rsidP="00CC12AE">
      <w:pPr>
        <w:spacing w:line="240" w:lineRule="auto"/>
        <w:rPr>
          <w:rFonts w:ascii="Arial" w:hAnsi="Arial" w:cs="Arial"/>
          <w:sz w:val="24"/>
          <w:szCs w:val="24"/>
        </w:rPr>
      </w:pPr>
      <w:r w:rsidRPr="00676D57">
        <w:rPr>
          <w:rFonts w:ascii="Arial" w:hAnsi="Arial" w:cs="Arial"/>
          <w:sz w:val="24"/>
          <w:szCs w:val="24"/>
        </w:rPr>
        <w:tab/>
        <w:t>But this is precisely the point. Not only does R. Chayyim minimize here the importance of "intentions</w:t>
      </w:r>
      <w:r w:rsidR="00095D9E" w:rsidRPr="00676D57">
        <w:rPr>
          <w:rFonts w:ascii="Arial" w:hAnsi="Arial" w:cs="Arial"/>
          <w:sz w:val="24"/>
          <w:szCs w:val="24"/>
        </w:rPr>
        <w:t xml:space="preserve"> </w:t>
      </w:r>
      <w:r w:rsidRPr="00676D57">
        <w:rPr>
          <w:rFonts w:ascii="Arial" w:hAnsi="Arial" w:cs="Arial"/>
          <w:sz w:val="24"/>
          <w:szCs w:val="24"/>
        </w:rPr>
        <w:t>and unifications," but he deemphasizes the study of Kabbala in general, because he wishes to attract a community of Torah scholars who are fit at this stage to delve into the study of the Talmud and the codes, that is to say, "the exoteric law." But nevertheless, he uses the perfect example of the Gra as a source of inspiration, and as the basis for far-</w:t>
      </w:r>
      <w:r w:rsidRPr="00676D57">
        <w:rPr>
          <w:rFonts w:ascii="Arial" w:hAnsi="Arial" w:cs="Arial"/>
          <w:sz w:val="24"/>
          <w:szCs w:val="24"/>
        </w:rPr>
        <w:lastRenderedPageBreak/>
        <w:t>reaching spiritual promises, in his attempt to fascinate young people, whose abilities to reach such levels must still be proven.</w:t>
      </w:r>
    </w:p>
    <w:p w14:paraId="4D22F3DB" w14:textId="77777777" w:rsidR="00027DB1" w:rsidRPr="00676D57" w:rsidRDefault="00027DB1" w:rsidP="00CC12AE">
      <w:pPr>
        <w:spacing w:line="240" w:lineRule="auto"/>
        <w:rPr>
          <w:rFonts w:ascii="Arial" w:hAnsi="Arial" w:cs="Arial"/>
          <w:sz w:val="24"/>
          <w:szCs w:val="24"/>
        </w:rPr>
      </w:pPr>
    </w:p>
    <w:p w14:paraId="50F1FD43" w14:textId="77777777" w:rsidR="00CC12AE" w:rsidRPr="00676D57" w:rsidRDefault="00CC12AE" w:rsidP="00CC12AE">
      <w:pPr>
        <w:spacing w:line="240" w:lineRule="auto"/>
        <w:rPr>
          <w:rFonts w:ascii="Arial" w:hAnsi="Arial" w:cs="Arial"/>
          <w:b/>
          <w:bCs/>
          <w:sz w:val="24"/>
          <w:szCs w:val="24"/>
        </w:rPr>
      </w:pPr>
      <w:r w:rsidRPr="00676D57">
        <w:rPr>
          <w:rFonts w:ascii="Arial" w:hAnsi="Arial" w:cs="Arial"/>
          <w:b/>
          <w:bCs/>
          <w:sz w:val="24"/>
          <w:szCs w:val="24"/>
        </w:rPr>
        <w:t>IV. CONTINUATION OF THE TRADITION OR CULTIVATION OF INDPENDENCE?</w:t>
      </w:r>
    </w:p>
    <w:p w14:paraId="6E8DD1F9" w14:textId="77777777" w:rsidR="00027DB1" w:rsidRPr="00676D57" w:rsidRDefault="00027DB1" w:rsidP="00CC12AE">
      <w:pPr>
        <w:spacing w:line="240" w:lineRule="auto"/>
        <w:rPr>
          <w:rFonts w:ascii="Arial" w:hAnsi="Arial" w:cs="Arial"/>
          <w:sz w:val="24"/>
          <w:szCs w:val="24"/>
        </w:rPr>
      </w:pPr>
    </w:p>
    <w:p w14:paraId="51BD271B" w14:textId="77777777" w:rsidR="00027DB1" w:rsidRPr="00676D57" w:rsidRDefault="00027DB1" w:rsidP="00CC12AE">
      <w:pPr>
        <w:spacing w:line="240" w:lineRule="auto"/>
        <w:rPr>
          <w:rFonts w:ascii="Arial" w:hAnsi="Arial" w:cs="Arial"/>
          <w:sz w:val="24"/>
          <w:szCs w:val="24"/>
        </w:rPr>
      </w:pPr>
      <w:r w:rsidRPr="00676D57">
        <w:rPr>
          <w:rFonts w:ascii="Arial" w:hAnsi="Arial" w:cs="Arial"/>
          <w:sz w:val="24"/>
          <w:szCs w:val="24"/>
        </w:rPr>
        <w:tab/>
        <w:t xml:space="preserve">Apart from the need for cultural mediation, and for bridging </w:t>
      </w:r>
      <w:r w:rsidR="00A83FE0" w:rsidRPr="00676D57">
        <w:rPr>
          <w:rFonts w:ascii="Arial" w:hAnsi="Arial" w:cs="Arial"/>
          <w:sz w:val="24"/>
          <w:szCs w:val="24"/>
        </w:rPr>
        <w:t>diverse</w:t>
      </w:r>
      <w:r w:rsidRPr="00676D57">
        <w:rPr>
          <w:rFonts w:ascii="Arial" w:hAnsi="Arial" w:cs="Arial"/>
          <w:sz w:val="24"/>
          <w:szCs w:val="24"/>
        </w:rPr>
        <w:t xml:space="preserve"> gaps </w:t>
      </w:r>
      <w:r w:rsidR="00A83FE0" w:rsidRPr="00676D57">
        <w:rPr>
          <w:rFonts w:ascii="Arial" w:hAnsi="Arial" w:cs="Arial"/>
          <w:sz w:val="24"/>
          <w:szCs w:val="24"/>
        </w:rPr>
        <w:t xml:space="preserve">in human potential, there are additional </w:t>
      </w:r>
      <w:r w:rsidR="00C36C85" w:rsidRPr="00676D57">
        <w:rPr>
          <w:rFonts w:ascii="Arial" w:hAnsi="Arial" w:cs="Arial"/>
          <w:sz w:val="24"/>
          <w:szCs w:val="24"/>
        </w:rPr>
        <w:t xml:space="preserve">elements that </w:t>
      </w:r>
      <w:r w:rsidR="00A83FE0" w:rsidRPr="00676D57">
        <w:rPr>
          <w:rFonts w:ascii="Arial" w:hAnsi="Arial" w:cs="Arial"/>
          <w:sz w:val="24"/>
          <w:szCs w:val="24"/>
        </w:rPr>
        <w:t>characteri</w:t>
      </w:r>
      <w:r w:rsidR="00C36C85" w:rsidRPr="00676D57">
        <w:rPr>
          <w:rFonts w:ascii="Arial" w:hAnsi="Arial" w:cs="Arial"/>
          <w:sz w:val="24"/>
          <w:szCs w:val="24"/>
        </w:rPr>
        <w:t xml:space="preserve">ze </w:t>
      </w:r>
      <w:r w:rsidR="00A83FE0" w:rsidRPr="00676D57">
        <w:rPr>
          <w:rFonts w:ascii="Arial" w:hAnsi="Arial" w:cs="Arial"/>
          <w:sz w:val="24"/>
          <w:szCs w:val="24"/>
        </w:rPr>
        <w:t xml:space="preserve">the transmission and acceptance of the Gra's legacy. I wish to mention two of them. The Gra was a Renaissance man in the full sense of the term, and as we have already seen, unifying all parts of the Torah, in its broadest sense, was for him a matter of principle. Do we also find that same all-encompassing breadth by his disciples? With respect to some of his disciples, the answer is yes, at least to a certain degree. </w:t>
      </w:r>
      <w:r w:rsidR="00C36C85" w:rsidRPr="00676D57">
        <w:rPr>
          <w:rFonts w:ascii="Arial" w:hAnsi="Arial" w:cs="Arial"/>
          <w:sz w:val="24"/>
          <w:szCs w:val="24"/>
        </w:rPr>
        <w:t xml:space="preserve">At </w:t>
      </w:r>
      <w:r w:rsidR="00A83FE0" w:rsidRPr="00676D57">
        <w:rPr>
          <w:rFonts w:ascii="Arial" w:hAnsi="Arial" w:cs="Arial"/>
          <w:sz w:val="24"/>
          <w:szCs w:val="24"/>
        </w:rPr>
        <w:t xml:space="preserve">the same time, </w:t>
      </w:r>
      <w:r w:rsidR="00C36C85" w:rsidRPr="00676D57">
        <w:rPr>
          <w:rFonts w:ascii="Arial" w:hAnsi="Arial" w:cs="Arial"/>
          <w:sz w:val="24"/>
          <w:szCs w:val="24"/>
        </w:rPr>
        <w:t xml:space="preserve">however, </w:t>
      </w:r>
      <w:r w:rsidR="00A83FE0" w:rsidRPr="00676D57">
        <w:rPr>
          <w:rFonts w:ascii="Arial" w:hAnsi="Arial" w:cs="Arial"/>
          <w:sz w:val="24"/>
          <w:szCs w:val="24"/>
        </w:rPr>
        <w:t>it can be said that the heirs to the Gra's legacy dedicated themselves to the dissemination of their master's teachings, each one according to his personal inclination, and</w:t>
      </w:r>
      <w:r w:rsidR="00C36C85" w:rsidRPr="00676D57">
        <w:rPr>
          <w:rFonts w:ascii="Arial" w:hAnsi="Arial" w:cs="Arial"/>
          <w:sz w:val="24"/>
          <w:szCs w:val="24"/>
        </w:rPr>
        <w:t xml:space="preserve"> </w:t>
      </w:r>
      <w:r w:rsidR="00A83FE0" w:rsidRPr="00676D57">
        <w:rPr>
          <w:rFonts w:ascii="Arial" w:hAnsi="Arial" w:cs="Arial"/>
          <w:sz w:val="24"/>
          <w:szCs w:val="24"/>
        </w:rPr>
        <w:t xml:space="preserve">under the banner that he had adopted from among the variety of values that were realized by the Gra – the exoteric law, the esoteric law, </w:t>
      </w:r>
      <w:r w:rsidR="00EB63CD" w:rsidRPr="00676D57">
        <w:rPr>
          <w:rFonts w:ascii="Arial" w:hAnsi="Arial" w:cs="Arial"/>
          <w:sz w:val="24"/>
          <w:szCs w:val="24"/>
        </w:rPr>
        <w:t>Biblical commentary, ethics, messianic activity, textual clarification, and integration of general knowledge. In each case the question may be raised: At which point does the transmitter turn into a creator? What constitutes a seed that took, and what did that seed bring forth – what is the additional growth that could not have been seen from the outset?</w:t>
      </w:r>
    </w:p>
    <w:p w14:paraId="60921524" w14:textId="77777777" w:rsidR="00EB63CD" w:rsidRPr="00676D57" w:rsidRDefault="00EB63CD" w:rsidP="00CC12AE">
      <w:pPr>
        <w:spacing w:line="240" w:lineRule="auto"/>
        <w:rPr>
          <w:rFonts w:ascii="Arial" w:hAnsi="Arial" w:cs="Arial"/>
          <w:sz w:val="24"/>
          <w:szCs w:val="24"/>
        </w:rPr>
      </w:pPr>
    </w:p>
    <w:p w14:paraId="5F41FA37" w14:textId="77777777" w:rsidR="000B38B7" w:rsidRPr="00676D57" w:rsidRDefault="00EB63CD" w:rsidP="00CC12AE">
      <w:pPr>
        <w:spacing w:line="240" w:lineRule="auto"/>
        <w:rPr>
          <w:rFonts w:ascii="Arial" w:hAnsi="Arial" w:cs="Arial"/>
          <w:sz w:val="24"/>
          <w:szCs w:val="24"/>
        </w:rPr>
      </w:pPr>
      <w:r w:rsidRPr="00676D57">
        <w:rPr>
          <w:rFonts w:ascii="Arial" w:hAnsi="Arial" w:cs="Arial"/>
          <w:sz w:val="24"/>
          <w:szCs w:val="24"/>
        </w:rPr>
        <w:tab/>
        <w:t xml:space="preserve">Second, relying on the Gra as a source of inspiration for the transmission of a tradition involves an internal contradiction. Indeed, the contradiction is found already in the person of the Gra himself, as we have already </w:t>
      </w:r>
      <w:r w:rsidR="000B7584" w:rsidRPr="00676D57">
        <w:rPr>
          <w:rFonts w:ascii="Arial" w:hAnsi="Arial" w:cs="Arial"/>
          <w:sz w:val="24"/>
          <w:szCs w:val="24"/>
        </w:rPr>
        <w:t>seen</w:t>
      </w:r>
      <w:r w:rsidRPr="00676D57">
        <w:rPr>
          <w:rFonts w:ascii="Arial" w:hAnsi="Arial" w:cs="Arial"/>
          <w:sz w:val="24"/>
          <w:szCs w:val="24"/>
        </w:rPr>
        <w:t xml:space="preserve">. The Gra's method of study constantly thrives on finding the source of every law, avoiding pilpulistic Torah insights that do not directly follow from the words of </w:t>
      </w:r>
      <w:r w:rsidRPr="00676D57">
        <w:rPr>
          <w:rFonts w:ascii="Arial" w:hAnsi="Arial" w:cs="Arial"/>
          <w:i/>
          <w:iCs/>
          <w:sz w:val="24"/>
          <w:szCs w:val="24"/>
        </w:rPr>
        <w:t xml:space="preserve">Chazal </w:t>
      </w:r>
      <w:r w:rsidRPr="00676D57">
        <w:rPr>
          <w:rFonts w:ascii="Arial" w:hAnsi="Arial" w:cs="Arial"/>
          <w:sz w:val="24"/>
          <w:szCs w:val="24"/>
        </w:rPr>
        <w:t>themselves, and curbing new customs and halakhic structures that are not anchored in the source</w:t>
      </w:r>
      <w:r w:rsidR="000B38B7" w:rsidRPr="00676D57">
        <w:rPr>
          <w:rFonts w:ascii="Arial" w:hAnsi="Arial" w:cs="Arial"/>
          <w:sz w:val="24"/>
          <w:szCs w:val="24"/>
        </w:rPr>
        <w:t xml:space="preserve">s of the Oral Law. Nevertheless, independent thought and effort, and the full expression of one's personality, are critical principles in the Gaon's thought. Through them he feels that he has reached a dialogue with God Himself. Thus the paradox in the very idea of "disseminating the Gra's legacy" sharpens. How do you </w:t>
      </w:r>
      <w:r w:rsidR="000B7584" w:rsidRPr="00676D57">
        <w:rPr>
          <w:rFonts w:ascii="Arial" w:hAnsi="Arial" w:cs="Arial"/>
          <w:sz w:val="24"/>
          <w:szCs w:val="24"/>
        </w:rPr>
        <w:t xml:space="preserve">turn </w:t>
      </w:r>
      <w:r w:rsidR="000B38B7" w:rsidRPr="00676D57">
        <w:rPr>
          <w:rFonts w:ascii="Arial" w:hAnsi="Arial" w:cs="Arial"/>
          <w:sz w:val="24"/>
          <w:szCs w:val="24"/>
        </w:rPr>
        <w:t xml:space="preserve">a person </w:t>
      </w:r>
      <w:r w:rsidR="000B7584" w:rsidRPr="00676D57">
        <w:rPr>
          <w:rFonts w:ascii="Arial" w:hAnsi="Arial" w:cs="Arial"/>
          <w:sz w:val="24"/>
          <w:szCs w:val="24"/>
        </w:rPr>
        <w:t xml:space="preserve">into </w:t>
      </w:r>
      <w:r w:rsidR="000B38B7" w:rsidRPr="00676D57">
        <w:rPr>
          <w:rFonts w:ascii="Arial" w:hAnsi="Arial" w:cs="Arial"/>
          <w:sz w:val="24"/>
          <w:szCs w:val="24"/>
        </w:rPr>
        <w:t xml:space="preserve">a model for </w:t>
      </w:r>
      <w:r w:rsidR="000B7584" w:rsidRPr="00676D57">
        <w:rPr>
          <w:rFonts w:ascii="Arial" w:hAnsi="Arial" w:cs="Arial"/>
          <w:sz w:val="24"/>
          <w:szCs w:val="24"/>
        </w:rPr>
        <w:t>imitation</w:t>
      </w:r>
      <w:r w:rsidR="000B38B7" w:rsidRPr="00676D57">
        <w:rPr>
          <w:rFonts w:ascii="Arial" w:hAnsi="Arial" w:cs="Arial"/>
          <w:sz w:val="24"/>
          <w:szCs w:val="24"/>
        </w:rPr>
        <w:t>, when that person, as a matter of principle, did not imitate anybody else</w:t>
      </w:r>
      <w:r w:rsidR="000B7584" w:rsidRPr="00676D57">
        <w:rPr>
          <w:rFonts w:ascii="Arial" w:hAnsi="Arial" w:cs="Arial"/>
          <w:sz w:val="24"/>
          <w:szCs w:val="24"/>
        </w:rPr>
        <w:t>?</w:t>
      </w:r>
    </w:p>
    <w:p w14:paraId="0128FEA7" w14:textId="77777777" w:rsidR="000B38B7" w:rsidRPr="00676D57" w:rsidRDefault="000B38B7" w:rsidP="00CC12AE">
      <w:pPr>
        <w:spacing w:line="240" w:lineRule="auto"/>
        <w:rPr>
          <w:rFonts w:ascii="Arial" w:hAnsi="Arial" w:cs="Arial"/>
          <w:sz w:val="24"/>
          <w:szCs w:val="24"/>
        </w:rPr>
      </w:pPr>
    </w:p>
    <w:p w14:paraId="1CBE0B03" w14:textId="77777777" w:rsidR="00130FDA" w:rsidRPr="00676D57" w:rsidRDefault="00130FDA" w:rsidP="00CC12AE">
      <w:pPr>
        <w:spacing w:line="240" w:lineRule="auto"/>
        <w:rPr>
          <w:rFonts w:ascii="Arial" w:hAnsi="Arial" w:cs="Arial"/>
          <w:sz w:val="24"/>
          <w:szCs w:val="24"/>
        </w:rPr>
      </w:pPr>
      <w:r w:rsidRPr="00676D57">
        <w:rPr>
          <w:rFonts w:ascii="Arial" w:hAnsi="Arial" w:cs="Arial"/>
          <w:sz w:val="24"/>
          <w:szCs w:val="24"/>
        </w:rPr>
        <w:tab/>
        <w:t xml:space="preserve">It seems that part of the freedom that the students of Volozhin felt "to play" with the image of the Gra stems precisely from this point. One can almost "hear" their thoughts: The most important thing that the Gra wanted us to learn from him is to think independently. He would not have wanted us to adopt everything that he did, if that would force us to be disingenuous. He would have wanted us to activate our discretion and distinguish between essential and secondary. For us – and also for him – study is the essence, the heart of the matter. We are bound to waive the less important things, if that will improve our intellectual achievements. What would the Gra </w:t>
      </w:r>
      <w:r w:rsidR="000B7584" w:rsidRPr="00676D57">
        <w:rPr>
          <w:rFonts w:ascii="Arial" w:hAnsi="Arial" w:cs="Arial"/>
          <w:sz w:val="24"/>
          <w:szCs w:val="24"/>
        </w:rPr>
        <w:t xml:space="preserve">have </w:t>
      </w:r>
      <w:r w:rsidRPr="00676D57">
        <w:rPr>
          <w:rFonts w:ascii="Arial" w:hAnsi="Arial" w:cs="Arial"/>
          <w:sz w:val="24"/>
          <w:szCs w:val="24"/>
        </w:rPr>
        <w:t>said about these thoughts? That already is a different question.</w:t>
      </w:r>
    </w:p>
    <w:p w14:paraId="41B92A5D" w14:textId="77777777" w:rsidR="00130FDA" w:rsidRPr="00676D57" w:rsidRDefault="00130FDA" w:rsidP="00CC12AE">
      <w:pPr>
        <w:spacing w:line="240" w:lineRule="auto"/>
        <w:rPr>
          <w:rFonts w:ascii="Arial" w:hAnsi="Arial" w:cs="Arial"/>
          <w:sz w:val="24"/>
          <w:szCs w:val="24"/>
        </w:rPr>
      </w:pPr>
    </w:p>
    <w:p w14:paraId="779B0092" w14:textId="77777777" w:rsidR="00CC12AE" w:rsidRPr="00676D57" w:rsidRDefault="00CC12AE" w:rsidP="00CC12AE">
      <w:pPr>
        <w:spacing w:line="240" w:lineRule="auto"/>
        <w:rPr>
          <w:rFonts w:ascii="Arial" w:hAnsi="Arial" w:cs="Arial"/>
          <w:b/>
          <w:bCs/>
          <w:sz w:val="24"/>
          <w:szCs w:val="24"/>
        </w:rPr>
      </w:pPr>
      <w:r w:rsidRPr="00676D57">
        <w:rPr>
          <w:rFonts w:ascii="Arial" w:hAnsi="Arial" w:cs="Arial"/>
          <w:b/>
          <w:bCs/>
          <w:sz w:val="24"/>
          <w:szCs w:val="24"/>
        </w:rPr>
        <w:t>V. THE VERSE OF EACH AND EVERY INDIVIDUAL</w:t>
      </w:r>
    </w:p>
    <w:p w14:paraId="1071CDD7" w14:textId="77777777" w:rsidR="006273E8" w:rsidRPr="00676D57" w:rsidRDefault="006273E8" w:rsidP="00CC12AE">
      <w:pPr>
        <w:spacing w:line="240" w:lineRule="auto"/>
        <w:rPr>
          <w:rFonts w:ascii="Arial" w:hAnsi="Arial" w:cs="Arial"/>
          <w:sz w:val="24"/>
          <w:szCs w:val="24"/>
        </w:rPr>
      </w:pPr>
    </w:p>
    <w:p w14:paraId="78F25AB0" w14:textId="77777777" w:rsidR="006273E8" w:rsidRPr="00676D57" w:rsidRDefault="006273E8" w:rsidP="00724961">
      <w:pPr>
        <w:spacing w:line="240" w:lineRule="auto"/>
        <w:rPr>
          <w:rFonts w:ascii="Arial" w:hAnsi="Arial" w:cs="Arial"/>
          <w:sz w:val="24"/>
          <w:szCs w:val="24"/>
        </w:rPr>
      </w:pPr>
      <w:r w:rsidRPr="00676D57">
        <w:rPr>
          <w:rFonts w:ascii="Arial" w:hAnsi="Arial" w:cs="Arial"/>
          <w:sz w:val="24"/>
          <w:szCs w:val="24"/>
        </w:rPr>
        <w:tab/>
        <w:t>These ruminations on the tension between tradition and independence bring us to the next topic, which constitutes a doorway into a broader study of the view</w:t>
      </w:r>
      <w:r w:rsidR="000B7584" w:rsidRPr="00676D57">
        <w:rPr>
          <w:rFonts w:ascii="Arial" w:hAnsi="Arial" w:cs="Arial"/>
          <w:sz w:val="24"/>
          <w:szCs w:val="24"/>
        </w:rPr>
        <w:t>s</w:t>
      </w:r>
      <w:r w:rsidRPr="00676D57">
        <w:rPr>
          <w:rFonts w:ascii="Arial" w:hAnsi="Arial" w:cs="Arial"/>
          <w:sz w:val="24"/>
          <w:szCs w:val="24"/>
        </w:rPr>
        <w:t xml:space="preserve"> of the Gra. In R. Israel of Shklov's introduction to his </w:t>
      </w:r>
      <w:r w:rsidRPr="00676D57">
        <w:rPr>
          <w:rFonts w:ascii="Arial" w:hAnsi="Arial" w:cs="Arial"/>
          <w:i/>
          <w:iCs/>
          <w:sz w:val="24"/>
          <w:szCs w:val="24"/>
        </w:rPr>
        <w:t xml:space="preserve">Pe'at </w:t>
      </w:r>
      <w:r w:rsidR="00724961" w:rsidRPr="00676D57">
        <w:rPr>
          <w:rFonts w:ascii="Arial" w:hAnsi="Arial" w:cs="Arial"/>
          <w:i/>
          <w:iCs/>
          <w:sz w:val="24"/>
          <w:szCs w:val="24"/>
        </w:rPr>
        <w:t>H</w:t>
      </w:r>
      <w:r w:rsidRPr="00676D57">
        <w:rPr>
          <w:rFonts w:ascii="Arial" w:hAnsi="Arial" w:cs="Arial"/>
          <w:i/>
          <w:iCs/>
          <w:sz w:val="24"/>
          <w:szCs w:val="24"/>
        </w:rPr>
        <w:t>a-</w:t>
      </w:r>
      <w:r w:rsidR="00724961" w:rsidRPr="00676D57">
        <w:rPr>
          <w:rFonts w:ascii="Arial" w:hAnsi="Arial" w:cs="Arial"/>
          <w:i/>
          <w:iCs/>
          <w:sz w:val="24"/>
          <w:szCs w:val="24"/>
        </w:rPr>
        <w:t>s</w:t>
      </w:r>
      <w:r w:rsidRPr="00676D57">
        <w:rPr>
          <w:rFonts w:ascii="Arial" w:hAnsi="Arial" w:cs="Arial"/>
          <w:i/>
          <w:iCs/>
          <w:sz w:val="24"/>
          <w:szCs w:val="24"/>
        </w:rPr>
        <w:t>hulchan</w:t>
      </w:r>
      <w:r w:rsidRPr="00676D57">
        <w:rPr>
          <w:rFonts w:ascii="Arial" w:hAnsi="Arial" w:cs="Arial"/>
          <w:sz w:val="24"/>
          <w:szCs w:val="24"/>
        </w:rPr>
        <w:t>, we read the following:</w:t>
      </w:r>
    </w:p>
    <w:p w14:paraId="048E0AE0" w14:textId="77777777" w:rsidR="006273E8" w:rsidRPr="00676D57" w:rsidRDefault="006273E8" w:rsidP="00CC12AE">
      <w:pPr>
        <w:spacing w:line="240" w:lineRule="auto"/>
        <w:rPr>
          <w:rFonts w:ascii="Arial" w:hAnsi="Arial" w:cs="Arial"/>
          <w:sz w:val="24"/>
          <w:szCs w:val="24"/>
        </w:rPr>
      </w:pPr>
    </w:p>
    <w:p w14:paraId="5843ED71" w14:textId="77777777" w:rsidR="006273E8" w:rsidRPr="00676D57" w:rsidRDefault="006273E8" w:rsidP="00CC12AE">
      <w:pPr>
        <w:pStyle w:val="BlockText"/>
        <w:spacing w:line="240" w:lineRule="auto"/>
        <w:ind w:left="720"/>
        <w:rPr>
          <w:rFonts w:ascii="Arial" w:hAnsi="Arial" w:cs="Arial"/>
          <w:sz w:val="24"/>
          <w:szCs w:val="24"/>
        </w:rPr>
      </w:pPr>
      <w:r w:rsidRPr="00676D57">
        <w:rPr>
          <w:rFonts w:ascii="Arial" w:hAnsi="Arial" w:cs="Arial"/>
          <w:sz w:val="24"/>
          <w:szCs w:val="24"/>
        </w:rPr>
        <w:t xml:space="preserve">And he knew the names and essence of all the people in the world, how they are alluded to in the written Torah, as our master wrote in his commentary to </w:t>
      </w:r>
      <w:r w:rsidRPr="00676D57">
        <w:rPr>
          <w:rFonts w:ascii="Arial" w:hAnsi="Arial" w:cs="Arial"/>
          <w:i/>
          <w:iCs/>
          <w:sz w:val="24"/>
          <w:szCs w:val="24"/>
        </w:rPr>
        <w:t>Sifra de-Tzeni'uta</w:t>
      </w:r>
      <w:r w:rsidRPr="00676D57">
        <w:rPr>
          <w:rFonts w:ascii="Arial" w:hAnsi="Arial" w:cs="Arial"/>
          <w:sz w:val="24"/>
          <w:szCs w:val="24"/>
        </w:rPr>
        <w:t>… And I heard from a certain elder, the halakhic decisor in the city of Mileslavi, who ministered to our holy master in days of old. He saw that a certain Gaon came from far</w:t>
      </w:r>
      <w:r w:rsidR="000B7584" w:rsidRPr="00676D57">
        <w:rPr>
          <w:rFonts w:ascii="Arial" w:hAnsi="Arial" w:cs="Arial"/>
          <w:sz w:val="24"/>
          <w:szCs w:val="24"/>
        </w:rPr>
        <w:t xml:space="preserve"> </w:t>
      </w:r>
      <w:r w:rsidRPr="00676D57">
        <w:rPr>
          <w:rFonts w:ascii="Arial" w:hAnsi="Arial" w:cs="Arial"/>
          <w:sz w:val="24"/>
          <w:szCs w:val="24"/>
        </w:rPr>
        <w:t xml:space="preserve">away to hear the words of the living God from our master. And he said to our master: My lord certainly knows the names of all people where they are </w:t>
      </w:r>
      <w:r w:rsidR="000B7584" w:rsidRPr="00676D57">
        <w:rPr>
          <w:rFonts w:ascii="Arial" w:hAnsi="Arial" w:cs="Arial"/>
          <w:sz w:val="24"/>
          <w:szCs w:val="24"/>
        </w:rPr>
        <w:t xml:space="preserve">[alluded to] </w:t>
      </w:r>
      <w:r w:rsidRPr="00676D57">
        <w:rPr>
          <w:rFonts w:ascii="Arial" w:hAnsi="Arial" w:cs="Arial"/>
          <w:sz w:val="24"/>
          <w:szCs w:val="24"/>
        </w:rPr>
        <w:t>in the written Torah, as the Ramban writes regarding the incident of Avner.</w:t>
      </w:r>
      <w:r w:rsidRPr="00676D57">
        <w:rPr>
          <w:rStyle w:val="FootnoteReference"/>
          <w:rFonts w:ascii="Arial" w:hAnsi="Arial" w:cs="Arial"/>
          <w:sz w:val="24"/>
          <w:szCs w:val="24"/>
        </w:rPr>
        <w:footnoteReference w:id="1"/>
      </w:r>
      <w:r w:rsidRPr="00676D57">
        <w:rPr>
          <w:rFonts w:ascii="Arial" w:hAnsi="Arial" w:cs="Arial"/>
          <w:sz w:val="24"/>
          <w:szCs w:val="24"/>
        </w:rPr>
        <w:t xml:space="preserve"> And he </w:t>
      </w:r>
      <w:r w:rsidR="005300C1" w:rsidRPr="00676D57">
        <w:rPr>
          <w:rFonts w:ascii="Arial" w:hAnsi="Arial" w:cs="Arial"/>
          <w:sz w:val="24"/>
          <w:szCs w:val="24"/>
        </w:rPr>
        <w:t xml:space="preserve">answered, </w:t>
      </w:r>
      <w:proofErr w:type="gramStart"/>
      <w:r w:rsidR="005300C1" w:rsidRPr="00676D57">
        <w:rPr>
          <w:rFonts w:ascii="Arial" w:hAnsi="Arial" w:cs="Arial"/>
          <w:sz w:val="24"/>
          <w:szCs w:val="24"/>
        </w:rPr>
        <w:t>Yes</w:t>
      </w:r>
      <w:proofErr w:type="gramEnd"/>
      <w:r w:rsidR="005300C1" w:rsidRPr="00676D57">
        <w:rPr>
          <w:rFonts w:ascii="Arial" w:hAnsi="Arial" w:cs="Arial"/>
          <w:sz w:val="24"/>
          <w:szCs w:val="24"/>
        </w:rPr>
        <w:t>. And he asked him: Where is [the allusion to] the name of our master? And he answered: It emerges from the verse, "A perfect and just weight" ("</w:t>
      </w:r>
      <w:r w:rsidR="005300C1" w:rsidRPr="00676D57">
        <w:rPr>
          <w:rFonts w:ascii="Arial" w:hAnsi="Arial" w:cs="Arial"/>
          <w:i/>
          <w:iCs/>
          <w:sz w:val="24"/>
          <w:szCs w:val="24"/>
        </w:rPr>
        <w:t>even shelema va-tzedek</w:t>
      </w:r>
      <w:r w:rsidR="005300C1" w:rsidRPr="00676D57">
        <w:rPr>
          <w:rFonts w:ascii="Arial" w:hAnsi="Arial" w:cs="Arial"/>
          <w:sz w:val="24"/>
          <w:szCs w:val="24"/>
        </w:rPr>
        <w:t>")</w:t>
      </w:r>
      <w:r w:rsidR="005300C1" w:rsidRPr="00676D57">
        <w:rPr>
          <w:rStyle w:val="FootnoteReference"/>
          <w:rFonts w:ascii="Arial" w:hAnsi="Arial" w:cs="Arial"/>
          <w:sz w:val="24"/>
          <w:szCs w:val="24"/>
        </w:rPr>
        <w:footnoteReference w:id="2"/>
      </w:r>
      <w:r w:rsidR="005300C1" w:rsidRPr="00676D57">
        <w:rPr>
          <w:rFonts w:ascii="Arial" w:hAnsi="Arial" w:cs="Arial"/>
          <w:sz w:val="24"/>
          <w:szCs w:val="24"/>
        </w:rPr>
        <w:t xml:space="preserve"> – </w:t>
      </w:r>
      <w:r w:rsidR="005300C1" w:rsidRPr="00676D57">
        <w:rPr>
          <w:rFonts w:ascii="Arial" w:hAnsi="Arial" w:cs="Arial"/>
          <w:i/>
          <w:iCs/>
          <w:sz w:val="24"/>
          <w:szCs w:val="24"/>
        </w:rPr>
        <w:t xml:space="preserve">even shelema </w:t>
      </w:r>
      <w:r w:rsidR="005300C1" w:rsidRPr="00676D57">
        <w:rPr>
          <w:rFonts w:ascii="Arial" w:hAnsi="Arial" w:cs="Arial"/>
          <w:sz w:val="24"/>
          <w:szCs w:val="24"/>
        </w:rPr>
        <w:t xml:space="preserve">is </w:t>
      </w:r>
      <w:r w:rsidR="005300C1" w:rsidRPr="00676D57">
        <w:rPr>
          <w:rFonts w:ascii="Arial" w:hAnsi="Arial" w:cs="Arial"/>
          <w:i/>
          <w:iCs/>
          <w:sz w:val="24"/>
          <w:szCs w:val="24"/>
        </w:rPr>
        <w:t>E</w:t>
      </w:r>
      <w:r w:rsidR="005300C1" w:rsidRPr="00676D57">
        <w:rPr>
          <w:rFonts w:ascii="Arial" w:hAnsi="Arial" w:cs="Arial"/>
          <w:sz w:val="24"/>
          <w:szCs w:val="24"/>
        </w:rPr>
        <w:t xml:space="preserve">liyahu </w:t>
      </w:r>
      <w:r w:rsidR="005300C1" w:rsidRPr="00676D57">
        <w:rPr>
          <w:rFonts w:ascii="Arial" w:hAnsi="Arial" w:cs="Arial"/>
          <w:i/>
          <w:iCs/>
          <w:sz w:val="24"/>
          <w:szCs w:val="24"/>
        </w:rPr>
        <w:t>ben Shelomo</w:t>
      </w:r>
      <w:r w:rsidR="005300C1" w:rsidRPr="00676D57">
        <w:rPr>
          <w:rFonts w:ascii="Arial" w:hAnsi="Arial" w:cs="Arial"/>
          <w:sz w:val="24"/>
          <w:szCs w:val="24"/>
        </w:rPr>
        <w:t xml:space="preserve">. And just as the letter </w:t>
      </w:r>
      <w:r w:rsidR="005300C1" w:rsidRPr="00676D57">
        <w:rPr>
          <w:rFonts w:ascii="Arial" w:hAnsi="Arial" w:cs="Arial"/>
          <w:i/>
          <w:iCs/>
          <w:sz w:val="24"/>
          <w:szCs w:val="24"/>
        </w:rPr>
        <w:t>alef</w:t>
      </w:r>
      <w:r w:rsidR="005300C1" w:rsidRPr="00676D57">
        <w:rPr>
          <w:rFonts w:ascii="Arial" w:hAnsi="Arial" w:cs="Arial"/>
          <w:sz w:val="24"/>
          <w:szCs w:val="24"/>
        </w:rPr>
        <w:t xml:space="preserve"> is hidden, so his Torah is also concealed and hidden, and therefore his name is hidden in initial letters. </w:t>
      </w:r>
    </w:p>
    <w:p w14:paraId="40F8FF7D" w14:textId="77777777" w:rsidR="005300C1" w:rsidRPr="00676D57" w:rsidRDefault="005300C1" w:rsidP="00CC12AE">
      <w:pPr>
        <w:pStyle w:val="BlockText"/>
        <w:spacing w:line="240" w:lineRule="auto"/>
        <w:rPr>
          <w:rFonts w:ascii="Arial" w:hAnsi="Arial" w:cs="Arial"/>
          <w:sz w:val="24"/>
          <w:szCs w:val="24"/>
        </w:rPr>
      </w:pPr>
    </w:p>
    <w:p w14:paraId="2B6E266B" w14:textId="77777777" w:rsidR="005300C1" w:rsidRPr="00676D57" w:rsidRDefault="005300C1" w:rsidP="00CC12AE">
      <w:pPr>
        <w:spacing w:line="240" w:lineRule="auto"/>
        <w:rPr>
          <w:rFonts w:ascii="Arial" w:hAnsi="Arial" w:cs="Arial"/>
          <w:sz w:val="24"/>
          <w:szCs w:val="24"/>
        </w:rPr>
      </w:pPr>
      <w:r w:rsidRPr="00676D57">
        <w:rPr>
          <w:rFonts w:ascii="Arial" w:hAnsi="Arial" w:cs="Arial"/>
          <w:sz w:val="24"/>
          <w:szCs w:val="24"/>
        </w:rPr>
        <w:tab/>
        <w:t>A certain principle emerges from these words: There is an allusion to each and every person in some Biblical verse. The Gaon knew how to find for each person his individual verse. His own verse, according to him, is "</w:t>
      </w:r>
      <w:r w:rsidRPr="00676D57">
        <w:rPr>
          <w:rFonts w:ascii="Arial" w:hAnsi="Arial" w:cs="Arial"/>
          <w:i/>
          <w:iCs/>
          <w:sz w:val="24"/>
          <w:szCs w:val="24"/>
        </w:rPr>
        <w:t>Even shelema va-tzedek</w:t>
      </w:r>
      <w:r w:rsidRPr="00676D57">
        <w:rPr>
          <w:rFonts w:ascii="Arial" w:hAnsi="Arial" w:cs="Arial"/>
          <w:sz w:val="24"/>
          <w:szCs w:val="24"/>
        </w:rPr>
        <w:t xml:space="preserve">." The letter </w:t>
      </w:r>
      <w:r w:rsidRPr="00676D57">
        <w:rPr>
          <w:rFonts w:ascii="Arial" w:hAnsi="Arial" w:cs="Arial"/>
          <w:i/>
          <w:iCs/>
          <w:sz w:val="24"/>
          <w:szCs w:val="24"/>
        </w:rPr>
        <w:t>alef</w:t>
      </w:r>
      <w:r w:rsidRPr="00676D57">
        <w:rPr>
          <w:rFonts w:ascii="Arial" w:hAnsi="Arial" w:cs="Arial"/>
          <w:sz w:val="24"/>
          <w:szCs w:val="24"/>
        </w:rPr>
        <w:t xml:space="preserve"> in the word </w:t>
      </w:r>
      <w:r w:rsidRPr="00676D57">
        <w:rPr>
          <w:rFonts w:ascii="Arial" w:hAnsi="Arial" w:cs="Arial"/>
          <w:i/>
          <w:iCs/>
          <w:sz w:val="24"/>
          <w:szCs w:val="24"/>
        </w:rPr>
        <w:t>even</w:t>
      </w:r>
      <w:r w:rsidRPr="00676D57">
        <w:rPr>
          <w:rFonts w:ascii="Arial" w:hAnsi="Arial" w:cs="Arial"/>
          <w:sz w:val="24"/>
          <w:szCs w:val="24"/>
        </w:rPr>
        <w:t xml:space="preserve"> is the initial letter of Eliyahu, and the rest</w:t>
      </w:r>
      <w:r w:rsidR="006F72EC" w:rsidRPr="00676D57">
        <w:rPr>
          <w:rFonts w:ascii="Arial" w:hAnsi="Arial" w:cs="Arial"/>
          <w:sz w:val="24"/>
          <w:szCs w:val="24"/>
        </w:rPr>
        <w:t xml:space="preserve"> can be read as </w:t>
      </w:r>
      <w:r w:rsidR="006F72EC" w:rsidRPr="00676D57">
        <w:rPr>
          <w:rFonts w:ascii="Arial" w:hAnsi="Arial" w:cs="Arial"/>
          <w:i/>
          <w:iCs/>
          <w:sz w:val="24"/>
          <w:szCs w:val="24"/>
        </w:rPr>
        <w:t>ben Shelomo</w:t>
      </w:r>
      <w:r w:rsidR="006F72EC" w:rsidRPr="00676D57">
        <w:rPr>
          <w:rFonts w:ascii="Arial" w:hAnsi="Arial" w:cs="Arial"/>
          <w:sz w:val="24"/>
          <w:szCs w:val="24"/>
        </w:rPr>
        <w:t xml:space="preserve"> (the Gra's father was named Shelomo Zalman).</w:t>
      </w:r>
    </w:p>
    <w:p w14:paraId="3BC49FB4" w14:textId="77777777" w:rsidR="006F72EC" w:rsidRPr="00676D57" w:rsidRDefault="006F72EC" w:rsidP="00CC12AE">
      <w:pPr>
        <w:spacing w:line="240" w:lineRule="auto"/>
        <w:rPr>
          <w:rFonts w:ascii="Arial" w:hAnsi="Arial" w:cs="Arial"/>
          <w:sz w:val="24"/>
          <w:szCs w:val="24"/>
        </w:rPr>
      </w:pPr>
    </w:p>
    <w:p w14:paraId="012F8526" w14:textId="77777777" w:rsidR="006F72EC" w:rsidRPr="00676D57" w:rsidRDefault="006F72EC" w:rsidP="00CC12AE">
      <w:pPr>
        <w:spacing w:line="240" w:lineRule="auto"/>
        <w:rPr>
          <w:rFonts w:ascii="Arial" w:hAnsi="Arial" w:cs="Arial"/>
          <w:sz w:val="24"/>
          <w:szCs w:val="24"/>
        </w:rPr>
      </w:pPr>
      <w:r w:rsidRPr="00676D57">
        <w:rPr>
          <w:rFonts w:ascii="Arial" w:hAnsi="Arial" w:cs="Arial"/>
          <w:sz w:val="24"/>
          <w:szCs w:val="24"/>
        </w:rPr>
        <w:tab/>
        <w:t>If we compare this principle to what we have already learned in the past, we find a certain correspondence between people's names and words of Torah. As may be recalled, the Gra argued that every Halakha is anchored in its source, and the written Torah is the ultimate source. From here it follows that in similar fashion every person has a "source" in the Torah.</w:t>
      </w:r>
    </w:p>
    <w:p w14:paraId="1713C498" w14:textId="77777777" w:rsidR="006F72EC" w:rsidRPr="00676D57" w:rsidRDefault="006F72EC" w:rsidP="00CC12AE">
      <w:pPr>
        <w:spacing w:line="240" w:lineRule="auto"/>
        <w:rPr>
          <w:rFonts w:ascii="Arial" w:hAnsi="Arial" w:cs="Arial"/>
          <w:sz w:val="24"/>
          <w:szCs w:val="24"/>
        </w:rPr>
      </w:pPr>
    </w:p>
    <w:p w14:paraId="6C69C120" w14:textId="77777777" w:rsidR="00960B06" w:rsidRPr="00676D57" w:rsidRDefault="006F72EC" w:rsidP="00CC12AE">
      <w:pPr>
        <w:spacing w:line="240" w:lineRule="auto"/>
        <w:rPr>
          <w:rFonts w:ascii="Arial" w:hAnsi="Arial" w:cs="Arial"/>
          <w:sz w:val="24"/>
          <w:szCs w:val="24"/>
        </w:rPr>
      </w:pPr>
      <w:r w:rsidRPr="00676D57">
        <w:rPr>
          <w:rFonts w:ascii="Arial" w:hAnsi="Arial" w:cs="Arial"/>
          <w:sz w:val="24"/>
          <w:szCs w:val="24"/>
        </w:rPr>
        <w:tab/>
        <w:t>It should be noted that the source serves not only for "the names of all people," but also for "their essence" (</w:t>
      </w:r>
      <w:r w:rsidRPr="00676D57">
        <w:rPr>
          <w:rFonts w:ascii="Arial" w:hAnsi="Arial" w:cs="Arial"/>
          <w:i/>
          <w:iCs/>
          <w:sz w:val="24"/>
          <w:szCs w:val="24"/>
        </w:rPr>
        <w:t>inyaneihem</w:t>
      </w:r>
      <w:r w:rsidRPr="00676D57">
        <w:rPr>
          <w:rFonts w:ascii="Arial" w:hAnsi="Arial" w:cs="Arial"/>
          <w:sz w:val="24"/>
          <w:szCs w:val="24"/>
        </w:rPr>
        <w:t>). That is to say, not only is the technical existence of each person anchored in the Torah, but also his "essence." In light of other sources, I understand "</w:t>
      </w:r>
      <w:r w:rsidRPr="00676D57">
        <w:rPr>
          <w:rFonts w:ascii="Arial" w:hAnsi="Arial" w:cs="Arial"/>
          <w:i/>
          <w:iCs/>
          <w:sz w:val="24"/>
          <w:szCs w:val="24"/>
        </w:rPr>
        <w:t>inyan</w:t>
      </w:r>
      <w:r w:rsidRPr="00676D57">
        <w:rPr>
          <w:rFonts w:ascii="Arial" w:hAnsi="Arial" w:cs="Arial"/>
          <w:sz w:val="24"/>
          <w:szCs w:val="24"/>
        </w:rPr>
        <w:t xml:space="preserve">" here as essence, role. Each individual has an essence which is uniquely his, and which is alluded to in a unique verse containing his name. </w:t>
      </w:r>
      <w:r w:rsidR="000B7584" w:rsidRPr="00676D57">
        <w:rPr>
          <w:rFonts w:ascii="Arial" w:hAnsi="Arial" w:cs="Arial"/>
          <w:sz w:val="24"/>
          <w:szCs w:val="24"/>
        </w:rPr>
        <w:t xml:space="preserve">What we have here is </w:t>
      </w:r>
      <w:r w:rsidRPr="00676D57">
        <w:rPr>
          <w:rFonts w:ascii="Arial" w:hAnsi="Arial" w:cs="Arial"/>
          <w:sz w:val="24"/>
          <w:szCs w:val="24"/>
        </w:rPr>
        <w:t xml:space="preserve">a different angle </w:t>
      </w:r>
      <w:r w:rsidR="000B7584" w:rsidRPr="00676D57">
        <w:rPr>
          <w:rFonts w:ascii="Arial" w:hAnsi="Arial" w:cs="Arial"/>
          <w:sz w:val="24"/>
          <w:szCs w:val="24"/>
        </w:rPr>
        <w:t xml:space="preserve">on </w:t>
      </w:r>
      <w:r w:rsidRPr="00676D57">
        <w:rPr>
          <w:rFonts w:ascii="Arial" w:hAnsi="Arial" w:cs="Arial"/>
          <w:sz w:val="24"/>
          <w:szCs w:val="24"/>
        </w:rPr>
        <w:t xml:space="preserve">the uniqueness and importance of each individual according to the Gra. Only that this uniqueness is not only </w:t>
      </w:r>
      <w:r w:rsidR="00960B06" w:rsidRPr="00676D57">
        <w:rPr>
          <w:rFonts w:ascii="Arial" w:hAnsi="Arial" w:cs="Arial"/>
          <w:sz w:val="24"/>
          <w:szCs w:val="24"/>
        </w:rPr>
        <w:t>a personal matter that glorifies the independence of each individual. The essence and uniqueness of each person is anchored in the Torah; each person can find his unique root in the Torah.</w:t>
      </w:r>
    </w:p>
    <w:p w14:paraId="3022E006" w14:textId="77777777" w:rsidR="00960B06" w:rsidRPr="00676D57" w:rsidRDefault="00960B06" w:rsidP="00CC12AE">
      <w:pPr>
        <w:spacing w:line="240" w:lineRule="auto"/>
        <w:rPr>
          <w:rFonts w:ascii="Arial" w:hAnsi="Arial" w:cs="Arial"/>
          <w:sz w:val="24"/>
          <w:szCs w:val="24"/>
        </w:rPr>
      </w:pPr>
    </w:p>
    <w:p w14:paraId="44F91DEC" w14:textId="77777777" w:rsidR="00960B06" w:rsidRPr="00676D57" w:rsidRDefault="00960B06" w:rsidP="00CC12AE">
      <w:pPr>
        <w:spacing w:line="240" w:lineRule="auto"/>
        <w:ind w:firstLine="720"/>
        <w:rPr>
          <w:rFonts w:ascii="Arial" w:hAnsi="Arial" w:cs="Arial"/>
          <w:sz w:val="24"/>
          <w:szCs w:val="24"/>
        </w:rPr>
      </w:pPr>
      <w:r w:rsidRPr="00676D57">
        <w:rPr>
          <w:rFonts w:ascii="Arial" w:hAnsi="Arial" w:cs="Arial"/>
          <w:sz w:val="24"/>
          <w:szCs w:val="24"/>
        </w:rPr>
        <w:lastRenderedPageBreak/>
        <w:t xml:space="preserve">It </w:t>
      </w:r>
      <w:r w:rsidR="000B7584" w:rsidRPr="00676D57">
        <w:rPr>
          <w:rFonts w:ascii="Arial" w:hAnsi="Arial" w:cs="Arial"/>
          <w:sz w:val="24"/>
          <w:szCs w:val="24"/>
        </w:rPr>
        <w:t xml:space="preserve">would be interesting </w:t>
      </w:r>
      <w:r w:rsidRPr="00676D57">
        <w:rPr>
          <w:rFonts w:ascii="Arial" w:hAnsi="Arial" w:cs="Arial"/>
          <w:sz w:val="24"/>
          <w:szCs w:val="24"/>
        </w:rPr>
        <w:t>to know, according to this, how the Gra saw his own unique role in this world, and how it is alluded to in the aforementioned verse. In order to sharpen the question (and whet our appetite…), I wish to cite the verse in its entirety:</w:t>
      </w:r>
    </w:p>
    <w:p w14:paraId="23FDB51D" w14:textId="77777777" w:rsidR="00960B06" w:rsidRPr="00676D57" w:rsidRDefault="00960B06" w:rsidP="00CC12AE">
      <w:pPr>
        <w:spacing w:line="240" w:lineRule="auto"/>
        <w:ind w:firstLine="720"/>
        <w:rPr>
          <w:rFonts w:ascii="Arial" w:hAnsi="Arial" w:cs="Arial"/>
          <w:sz w:val="24"/>
          <w:szCs w:val="24"/>
        </w:rPr>
      </w:pPr>
    </w:p>
    <w:p w14:paraId="5719CCDC" w14:textId="77777777" w:rsidR="00960B06" w:rsidRPr="00676D57" w:rsidRDefault="00960B06" w:rsidP="00CC12AE">
      <w:pPr>
        <w:pStyle w:val="BlockText"/>
        <w:spacing w:line="240" w:lineRule="auto"/>
        <w:ind w:left="720"/>
        <w:rPr>
          <w:rFonts w:ascii="Arial" w:hAnsi="Arial" w:cs="Arial"/>
          <w:sz w:val="24"/>
          <w:szCs w:val="24"/>
        </w:rPr>
      </w:pPr>
      <w:r w:rsidRPr="00676D57">
        <w:rPr>
          <w:rFonts w:ascii="Arial" w:hAnsi="Arial" w:cs="Arial"/>
          <w:sz w:val="24"/>
          <w:szCs w:val="24"/>
        </w:rPr>
        <w:t>But you shall have a perfect and just weight, a perfect and just measure shall you have: that your days may be lengthened in the land which the Lord your God gives you.</w:t>
      </w:r>
    </w:p>
    <w:p w14:paraId="13D4FE06" w14:textId="77777777" w:rsidR="00960B06" w:rsidRPr="00676D57" w:rsidRDefault="00960B06" w:rsidP="00CC12AE">
      <w:pPr>
        <w:pStyle w:val="BlockText"/>
        <w:spacing w:line="240" w:lineRule="auto"/>
        <w:rPr>
          <w:rFonts w:ascii="Arial" w:hAnsi="Arial" w:cs="Arial"/>
          <w:sz w:val="24"/>
          <w:szCs w:val="24"/>
        </w:rPr>
      </w:pPr>
    </w:p>
    <w:p w14:paraId="6D21E772" w14:textId="77777777" w:rsidR="00960B06" w:rsidRPr="00676D57" w:rsidRDefault="00960B06" w:rsidP="00CC12AE">
      <w:pPr>
        <w:spacing w:line="240" w:lineRule="auto"/>
        <w:rPr>
          <w:rFonts w:ascii="Arial" w:hAnsi="Arial" w:cs="Arial"/>
          <w:sz w:val="24"/>
          <w:szCs w:val="24"/>
        </w:rPr>
      </w:pPr>
      <w:r w:rsidRPr="00676D57">
        <w:rPr>
          <w:rFonts w:ascii="Arial" w:hAnsi="Arial" w:cs="Arial"/>
          <w:sz w:val="24"/>
          <w:szCs w:val="24"/>
        </w:rPr>
        <w:tab/>
        <w:t xml:space="preserve">This is undoubtedly an important </w:t>
      </w:r>
      <w:r w:rsidRPr="00676D57">
        <w:rPr>
          <w:rFonts w:ascii="Arial" w:hAnsi="Arial" w:cs="Arial"/>
          <w:i/>
          <w:iCs/>
          <w:sz w:val="24"/>
          <w:szCs w:val="24"/>
        </w:rPr>
        <w:t>mitzva</w:t>
      </w:r>
      <w:r w:rsidRPr="00676D57">
        <w:rPr>
          <w:rFonts w:ascii="Arial" w:hAnsi="Arial" w:cs="Arial"/>
          <w:sz w:val="24"/>
          <w:szCs w:val="24"/>
        </w:rPr>
        <w:t xml:space="preserve"> – but what unique connection can there be between it and R. Eliyahu of Vilna. We shall propose a solution to this mystery in next week's </w:t>
      </w:r>
      <w:r w:rsidRPr="00676D57">
        <w:rPr>
          <w:rFonts w:ascii="Arial" w:hAnsi="Arial" w:cs="Arial"/>
          <w:i/>
          <w:iCs/>
          <w:sz w:val="24"/>
          <w:szCs w:val="24"/>
        </w:rPr>
        <w:t>shiur</w:t>
      </w:r>
      <w:r w:rsidRPr="00676D57">
        <w:rPr>
          <w:rFonts w:ascii="Arial" w:hAnsi="Arial" w:cs="Arial"/>
          <w:sz w:val="24"/>
          <w:szCs w:val="24"/>
        </w:rPr>
        <w:t>.</w:t>
      </w:r>
    </w:p>
    <w:p w14:paraId="48B8F441" w14:textId="77777777" w:rsidR="00960B06" w:rsidRPr="00676D57" w:rsidRDefault="00960B06" w:rsidP="00CC12AE">
      <w:pPr>
        <w:spacing w:line="240" w:lineRule="auto"/>
        <w:rPr>
          <w:rFonts w:ascii="Arial" w:hAnsi="Arial" w:cs="Arial"/>
          <w:sz w:val="24"/>
          <w:szCs w:val="24"/>
        </w:rPr>
      </w:pPr>
    </w:p>
    <w:p w14:paraId="7A7F348E" w14:textId="77777777" w:rsidR="006F72EC" w:rsidRPr="00676D57" w:rsidRDefault="00960B06" w:rsidP="00CC12AE">
      <w:pPr>
        <w:spacing w:line="240" w:lineRule="auto"/>
        <w:rPr>
          <w:rFonts w:ascii="Arial" w:hAnsi="Arial" w:cs="Arial"/>
          <w:sz w:val="24"/>
          <w:szCs w:val="24"/>
        </w:rPr>
      </w:pPr>
      <w:r w:rsidRPr="00676D57">
        <w:rPr>
          <w:rFonts w:ascii="Arial" w:hAnsi="Arial" w:cs="Arial"/>
          <w:sz w:val="24"/>
          <w:szCs w:val="24"/>
        </w:rPr>
        <w:t xml:space="preserve">(Translated by David Strauss) </w:t>
      </w:r>
    </w:p>
    <w:sectPr w:rsidR="006F72EC" w:rsidRPr="00676D57" w:rsidSect="00CC12AE">
      <w:pgSz w:w="11906" w:h="16838"/>
      <w:pgMar w:top="1440" w:right="1797" w:bottom="1440" w:left="1797"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ABDD" w14:textId="77777777" w:rsidR="008263ED" w:rsidRDefault="008263ED">
      <w:r>
        <w:separator/>
      </w:r>
    </w:p>
  </w:endnote>
  <w:endnote w:type="continuationSeparator" w:id="0">
    <w:p w14:paraId="27FB99EC" w14:textId="77777777" w:rsidR="008263ED" w:rsidRDefault="0082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22A5" w14:textId="77777777" w:rsidR="008263ED" w:rsidRDefault="008263ED">
      <w:r>
        <w:separator/>
      </w:r>
    </w:p>
  </w:footnote>
  <w:footnote w:type="continuationSeparator" w:id="0">
    <w:p w14:paraId="1C45DC17" w14:textId="77777777" w:rsidR="008263ED" w:rsidRDefault="008263ED">
      <w:r>
        <w:continuationSeparator/>
      </w:r>
    </w:p>
  </w:footnote>
  <w:footnote w:id="1">
    <w:p w14:paraId="37FD01F5" w14:textId="44FF53B3" w:rsidR="006273E8" w:rsidRPr="00676D57" w:rsidRDefault="006273E8" w:rsidP="00CC12AE">
      <w:pPr>
        <w:pStyle w:val="FootnoteText"/>
        <w:spacing w:line="240" w:lineRule="auto"/>
        <w:rPr>
          <w:rFonts w:ascii="Arial" w:hAnsi="Arial" w:cs="Arial"/>
        </w:rPr>
      </w:pPr>
      <w:r w:rsidRPr="00676D57">
        <w:rPr>
          <w:rStyle w:val="FootnoteReference"/>
          <w:rFonts w:ascii="Arial" w:hAnsi="Arial" w:cs="Arial"/>
        </w:rPr>
        <w:footnoteRef/>
      </w:r>
      <w:r w:rsidRPr="00676D57">
        <w:rPr>
          <w:rFonts w:ascii="Arial" w:hAnsi="Arial" w:cs="Arial"/>
        </w:rPr>
        <w:t xml:space="preserve"> </w:t>
      </w:r>
      <w:r w:rsidR="00960B06" w:rsidRPr="00676D57">
        <w:rPr>
          <w:rFonts w:ascii="Arial" w:hAnsi="Arial" w:cs="Arial"/>
        </w:rPr>
        <w:t>I have thus far been unable to identify the reference. If any of my readers can enlighten me, I will be happy to acknowledge his assistance.</w:t>
      </w:r>
      <w:r w:rsidR="00101965">
        <w:rPr>
          <w:rFonts w:ascii="Arial" w:hAnsi="Arial" w:cs="Arial"/>
        </w:rPr>
        <w:t xml:space="preserve"> [See shiur #22 in this series.]</w:t>
      </w:r>
    </w:p>
  </w:footnote>
  <w:footnote w:id="2">
    <w:p w14:paraId="0040E7DA" w14:textId="77777777" w:rsidR="005300C1" w:rsidRPr="00676D57" w:rsidRDefault="005300C1" w:rsidP="00CC12AE">
      <w:pPr>
        <w:pStyle w:val="FootnoteText"/>
        <w:spacing w:line="240" w:lineRule="auto"/>
        <w:rPr>
          <w:rFonts w:ascii="Arial" w:hAnsi="Arial" w:cs="Arial"/>
        </w:rPr>
      </w:pPr>
      <w:r w:rsidRPr="00676D57">
        <w:rPr>
          <w:rStyle w:val="FootnoteReference"/>
          <w:rFonts w:ascii="Arial" w:hAnsi="Arial" w:cs="Arial"/>
        </w:rPr>
        <w:footnoteRef/>
      </w:r>
      <w:r w:rsidRPr="00676D57">
        <w:rPr>
          <w:rFonts w:ascii="Arial" w:hAnsi="Arial" w:cs="Arial"/>
        </w:rPr>
        <w:t xml:space="preserve"> </w:t>
      </w:r>
      <w:r w:rsidR="00960B06" w:rsidRPr="00676D57">
        <w:rPr>
          <w:rFonts w:ascii="Arial" w:hAnsi="Arial" w:cs="Arial"/>
          <w:i/>
          <w:iCs/>
        </w:rPr>
        <w:t>Devarim</w:t>
      </w:r>
      <w:r w:rsidR="00960B06" w:rsidRPr="00676D57">
        <w:rPr>
          <w:rFonts w:ascii="Arial" w:hAnsi="Arial" w:cs="Arial"/>
        </w:rPr>
        <w:t xml:space="preserve"> 25:15.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197"/>
    <w:multiLevelType w:val="singleLevel"/>
    <w:tmpl w:val="0EBE06A4"/>
    <w:lvl w:ilvl="0">
      <w:start w:val="1"/>
      <w:numFmt w:val="decimal"/>
      <w:lvlText w:val="%1)"/>
      <w:lvlJc w:val="left"/>
      <w:pPr>
        <w:tabs>
          <w:tab w:val="num" w:pos="495"/>
        </w:tabs>
        <w:ind w:right="495" w:hanging="495"/>
      </w:pPr>
      <w:rPr>
        <w:rFonts w:hint="default"/>
      </w:rPr>
    </w:lvl>
  </w:abstractNum>
  <w:abstractNum w:abstractNumId="1" w15:restartNumberingAfterBreak="0">
    <w:nsid w:val="188F647D"/>
    <w:multiLevelType w:val="singleLevel"/>
    <w:tmpl w:val="BE44EF42"/>
    <w:lvl w:ilvl="0">
      <w:start w:val="1"/>
      <w:numFmt w:val="upperLetter"/>
      <w:lvlText w:val="%1."/>
      <w:lvlJc w:val="left"/>
      <w:pPr>
        <w:tabs>
          <w:tab w:val="num" w:pos="720"/>
        </w:tabs>
        <w:ind w:right="720" w:hanging="720"/>
      </w:pPr>
      <w:rPr>
        <w:rFonts w:hint="default"/>
      </w:rPr>
    </w:lvl>
  </w:abstractNum>
  <w:abstractNum w:abstractNumId="2" w15:restartNumberingAfterBreak="0">
    <w:nsid w:val="274111EB"/>
    <w:multiLevelType w:val="singleLevel"/>
    <w:tmpl w:val="255A5A9E"/>
    <w:lvl w:ilvl="0">
      <w:start w:val="1"/>
      <w:numFmt w:val="decimal"/>
      <w:lvlText w:val="%1)"/>
      <w:lvlJc w:val="left"/>
      <w:pPr>
        <w:tabs>
          <w:tab w:val="num" w:pos="420"/>
        </w:tabs>
        <w:ind w:right="420" w:hanging="420"/>
      </w:pPr>
      <w:rPr>
        <w:rFonts w:hint="default"/>
      </w:rPr>
    </w:lvl>
  </w:abstractNum>
  <w:abstractNum w:abstractNumId="3" w15:restartNumberingAfterBreak="0">
    <w:nsid w:val="29C80CD4"/>
    <w:multiLevelType w:val="singleLevel"/>
    <w:tmpl w:val="C2142054"/>
    <w:lvl w:ilvl="0">
      <w:start w:val="1"/>
      <w:numFmt w:val="decimal"/>
      <w:lvlText w:val="%1)"/>
      <w:lvlJc w:val="left"/>
      <w:pPr>
        <w:tabs>
          <w:tab w:val="num" w:pos="465"/>
        </w:tabs>
        <w:ind w:right="465" w:hanging="465"/>
      </w:pPr>
      <w:rPr>
        <w:rFonts w:hint="default"/>
      </w:rPr>
    </w:lvl>
  </w:abstractNum>
  <w:abstractNum w:abstractNumId="4" w15:restartNumberingAfterBreak="0">
    <w:nsid w:val="2BC01E23"/>
    <w:multiLevelType w:val="singleLevel"/>
    <w:tmpl w:val="D4C0856C"/>
    <w:lvl w:ilvl="0">
      <w:start w:val="1"/>
      <w:numFmt w:val="decimal"/>
      <w:lvlText w:val="%1."/>
      <w:lvlJc w:val="left"/>
      <w:pPr>
        <w:tabs>
          <w:tab w:val="num" w:pos="405"/>
        </w:tabs>
        <w:ind w:right="405" w:hanging="405"/>
      </w:pPr>
      <w:rPr>
        <w:rFonts w:hint="default"/>
      </w:rPr>
    </w:lvl>
  </w:abstractNum>
  <w:abstractNum w:abstractNumId="5" w15:restartNumberingAfterBreak="0">
    <w:nsid w:val="43F140D4"/>
    <w:multiLevelType w:val="multilevel"/>
    <w:tmpl w:val="A642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914E6"/>
    <w:multiLevelType w:val="singleLevel"/>
    <w:tmpl w:val="F2C03574"/>
    <w:lvl w:ilvl="0">
      <w:start w:val="1"/>
      <w:numFmt w:val="upperLetter"/>
      <w:lvlText w:val="%1."/>
      <w:lvlJc w:val="left"/>
      <w:pPr>
        <w:tabs>
          <w:tab w:val="num" w:pos="720"/>
        </w:tabs>
        <w:ind w:right="720" w:hanging="720"/>
      </w:pPr>
      <w:rPr>
        <w:rFonts w:hint="default"/>
      </w:rPr>
    </w:lvl>
  </w:abstractNum>
  <w:abstractNum w:abstractNumId="7" w15:restartNumberingAfterBreak="0">
    <w:nsid w:val="55E33487"/>
    <w:multiLevelType w:val="singleLevel"/>
    <w:tmpl w:val="A9E657D8"/>
    <w:lvl w:ilvl="0">
      <w:start w:val="1"/>
      <w:numFmt w:val="decimal"/>
      <w:lvlText w:val="%1)"/>
      <w:lvlJc w:val="left"/>
      <w:pPr>
        <w:tabs>
          <w:tab w:val="num" w:pos="495"/>
        </w:tabs>
        <w:ind w:right="495" w:hanging="495"/>
      </w:pPr>
      <w:rPr>
        <w:rFonts w:hint="default"/>
      </w:rPr>
    </w:lvl>
  </w:abstractNum>
  <w:abstractNum w:abstractNumId="8" w15:restartNumberingAfterBreak="0">
    <w:nsid w:val="6F3D46CE"/>
    <w:multiLevelType w:val="multilevel"/>
    <w:tmpl w:val="3B6A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0"/>
  </w:num>
  <w:num w:numId="5">
    <w:abstractNumId w:val="3"/>
  </w:num>
  <w:num w:numId="6">
    <w:abstractNumId w:val="7"/>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27"/>
    <w:rsid w:val="0000033C"/>
    <w:rsid w:val="00002C0B"/>
    <w:rsid w:val="00003C5F"/>
    <w:rsid w:val="000043CD"/>
    <w:rsid w:val="00015545"/>
    <w:rsid w:val="00017B3C"/>
    <w:rsid w:val="00027DB1"/>
    <w:rsid w:val="00034D82"/>
    <w:rsid w:val="00044DB8"/>
    <w:rsid w:val="0004501C"/>
    <w:rsid w:val="00057CF8"/>
    <w:rsid w:val="000728AE"/>
    <w:rsid w:val="00080A26"/>
    <w:rsid w:val="0008108F"/>
    <w:rsid w:val="000943F6"/>
    <w:rsid w:val="00095D9E"/>
    <w:rsid w:val="000A093B"/>
    <w:rsid w:val="000A13ED"/>
    <w:rsid w:val="000B12D9"/>
    <w:rsid w:val="000B38B7"/>
    <w:rsid w:val="000B4D41"/>
    <w:rsid w:val="000B7584"/>
    <w:rsid w:val="000B7CDD"/>
    <w:rsid w:val="000D3F97"/>
    <w:rsid w:val="000D6E1E"/>
    <w:rsid w:val="000E5131"/>
    <w:rsid w:val="000F243C"/>
    <w:rsid w:val="000F7A21"/>
    <w:rsid w:val="00101965"/>
    <w:rsid w:val="0010487D"/>
    <w:rsid w:val="001076E5"/>
    <w:rsid w:val="0011438D"/>
    <w:rsid w:val="001164A5"/>
    <w:rsid w:val="00123355"/>
    <w:rsid w:val="00126F76"/>
    <w:rsid w:val="00130FDA"/>
    <w:rsid w:val="00141762"/>
    <w:rsid w:val="001555EF"/>
    <w:rsid w:val="00157D44"/>
    <w:rsid w:val="001604DC"/>
    <w:rsid w:val="00161B65"/>
    <w:rsid w:val="00162EFD"/>
    <w:rsid w:val="00172739"/>
    <w:rsid w:val="00180C07"/>
    <w:rsid w:val="001928DE"/>
    <w:rsid w:val="00197FB0"/>
    <w:rsid w:val="001A155A"/>
    <w:rsid w:val="001A6D77"/>
    <w:rsid w:val="001A708C"/>
    <w:rsid w:val="001B1A21"/>
    <w:rsid w:val="001B304D"/>
    <w:rsid w:val="001B39B4"/>
    <w:rsid w:val="001D19CB"/>
    <w:rsid w:val="001D6E1F"/>
    <w:rsid w:val="001F086D"/>
    <w:rsid w:val="00207805"/>
    <w:rsid w:val="0021072A"/>
    <w:rsid w:val="00212653"/>
    <w:rsid w:val="00213543"/>
    <w:rsid w:val="0021571A"/>
    <w:rsid w:val="00217ABB"/>
    <w:rsid w:val="00223DAC"/>
    <w:rsid w:val="002318F1"/>
    <w:rsid w:val="002419EC"/>
    <w:rsid w:val="0024405C"/>
    <w:rsid w:val="0024580F"/>
    <w:rsid w:val="00250A61"/>
    <w:rsid w:val="00261254"/>
    <w:rsid w:val="00261696"/>
    <w:rsid w:val="002725F1"/>
    <w:rsid w:val="00282D65"/>
    <w:rsid w:val="00283761"/>
    <w:rsid w:val="0028662D"/>
    <w:rsid w:val="00287CA2"/>
    <w:rsid w:val="002902BF"/>
    <w:rsid w:val="00295E00"/>
    <w:rsid w:val="002A5693"/>
    <w:rsid w:val="002B2A1F"/>
    <w:rsid w:val="002C5108"/>
    <w:rsid w:val="002C7E7B"/>
    <w:rsid w:val="002E3F18"/>
    <w:rsid w:val="002F0D34"/>
    <w:rsid w:val="002F6D12"/>
    <w:rsid w:val="0030180E"/>
    <w:rsid w:val="00306AA9"/>
    <w:rsid w:val="00315689"/>
    <w:rsid w:val="003174A2"/>
    <w:rsid w:val="00326077"/>
    <w:rsid w:val="00326830"/>
    <w:rsid w:val="003341B7"/>
    <w:rsid w:val="00352642"/>
    <w:rsid w:val="0035338A"/>
    <w:rsid w:val="00353D5C"/>
    <w:rsid w:val="003559F8"/>
    <w:rsid w:val="0035655F"/>
    <w:rsid w:val="00365D0F"/>
    <w:rsid w:val="003940B7"/>
    <w:rsid w:val="003A1CDF"/>
    <w:rsid w:val="003C5942"/>
    <w:rsid w:val="003E2465"/>
    <w:rsid w:val="003E317D"/>
    <w:rsid w:val="003E3B8E"/>
    <w:rsid w:val="003E406A"/>
    <w:rsid w:val="003E7BC5"/>
    <w:rsid w:val="003F5513"/>
    <w:rsid w:val="003F6B21"/>
    <w:rsid w:val="00404435"/>
    <w:rsid w:val="0040620D"/>
    <w:rsid w:val="00406E12"/>
    <w:rsid w:val="0040762E"/>
    <w:rsid w:val="00417C49"/>
    <w:rsid w:val="004217DE"/>
    <w:rsid w:val="00426545"/>
    <w:rsid w:val="00426819"/>
    <w:rsid w:val="00426AD5"/>
    <w:rsid w:val="00427DFC"/>
    <w:rsid w:val="00427F21"/>
    <w:rsid w:val="0043086F"/>
    <w:rsid w:val="004352EF"/>
    <w:rsid w:val="004404D1"/>
    <w:rsid w:val="00445AE1"/>
    <w:rsid w:val="004520D7"/>
    <w:rsid w:val="00455F83"/>
    <w:rsid w:val="00480C8A"/>
    <w:rsid w:val="00481C30"/>
    <w:rsid w:val="004A679C"/>
    <w:rsid w:val="004B0906"/>
    <w:rsid w:val="004C34C9"/>
    <w:rsid w:val="004D0F92"/>
    <w:rsid w:val="004D12CB"/>
    <w:rsid w:val="004E1586"/>
    <w:rsid w:val="004E1936"/>
    <w:rsid w:val="0052209F"/>
    <w:rsid w:val="00526F1F"/>
    <w:rsid w:val="00527AD8"/>
    <w:rsid w:val="005300C1"/>
    <w:rsid w:val="00562128"/>
    <w:rsid w:val="00570FD1"/>
    <w:rsid w:val="00572331"/>
    <w:rsid w:val="005A6EF2"/>
    <w:rsid w:val="005A6FF4"/>
    <w:rsid w:val="005B080C"/>
    <w:rsid w:val="005B3D21"/>
    <w:rsid w:val="005B4A9A"/>
    <w:rsid w:val="005C3FD7"/>
    <w:rsid w:val="005C536C"/>
    <w:rsid w:val="005D24A8"/>
    <w:rsid w:val="005E4B18"/>
    <w:rsid w:val="005F2C43"/>
    <w:rsid w:val="005F547C"/>
    <w:rsid w:val="00600EED"/>
    <w:rsid w:val="00604E28"/>
    <w:rsid w:val="006166FD"/>
    <w:rsid w:val="00616743"/>
    <w:rsid w:val="00621569"/>
    <w:rsid w:val="00621BCF"/>
    <w:rsid w:val="00622CDD"/>
    <w:rsid w:val="006273E8"/>
    <w:rsid w:val="0063206D"/>
    <w:rsid w:val="00640135"/>
    <w:rsid w:val="00647B8C"/>
    <w:rsid w:val="00651EF1"/>
    <w:rsid w:val="00654CCE"/>
    <w:rsid w:val="00655A7E"/>
    <w:rsid w:val="00663BBF"/>
    <w:rsid w:val="00676500"/>
    <w:rsid w:val="00676D57"/>
    <w:rsid w:val="0068651E"/>
    <w:rsid w:val="00694734"/>
    <w:rsid w:val="00695A22"/>
    <w:rsid w:val="006A07E4"/>
    <w:rsid w:val="006A7C43"/>
    <w:rsid w:val="006B286A"/>
    <w:rsid w:val="006B7ED1"/>
    <w:rsid w:val="006C581C"/>
    <w:rsid w:val="006E574F"/>
    <w:rsid w:val="006F1B81"/>
    <w:rsid w:val="006F72EC"/>
    <w:rsid w:val="006F77D8"/>
    <w:rsid w:val="00705634"/>
    <w:rsid w:val="007074FE"/>
    <w:rsid w:val="00713F7B"/>
    <w:rsid w:val="0072036C"/>
    <w:rsid w:val="00720965"/>
    <w:rsid w:val="00724961"/>
    <w:rsid w:val="007313C8"/>
    <w:rsid w:val="007352FB"/>
    <w:rsid w:val="00736E65"/>
    <w:rsid w:val="00737A25"/>
    <w:rsid w:val="00745487"/>
    <w:rsid w:val="007478DE"/>
    <w:rsid w:val="007525F6"/>
    <w:rsid w:val="00755513"/>
    <w:rsid w:val="0076586A"/>
    <w:rsid w:val="00771DEF"/>
    <w:rsid w:val="0079696E"/>
    <w:rsid w:val="007B006C"/>
    <w:rsid w:val="007B778E"/>
    <w:rsid w:val="007C0A44"/>
    <w:rsid w:val="007C4757"/>
    <w:rsid w:val="007D28C6"/>
    <w:rsid w:val="007D6366"/>
    <w:rsid w:val="007E0FEF"/>
    <w:rsid w:val="007E65BB"/>
    <w:rsid w:val="007F1BF5"/>
    <w:rsid w:val="007F3B1B"/>
    <w:rsid w:val="00804E7E"/>
    <w:rsid w:val="00813297"/>
    <w:rsid w:val="0081790B"/>
    <w:rsid w:val="008263ED"/>
    <w:rsid w:val="00833FB5"/>
    <w:rsid w:val="008402C5"/>
    <w:rsid w:val="00853C8B"/>
    <w:rsid w:val="0085510A"/>
    <w:rsid w:val="00857954"/>
    <w:rsid w:val="00863B8A"/>
    <w:rsid w:val="00877404"/>
    <w:rsid w:val="00881584"/>
    <w:rsid w:val="0088335E"/>
    <w:rsid w:val="0089668E"/>
    <w:rsid w:val="008A53BE"/>
    <w:rsid w:val="008A6CBB"/>
    <w:rsid w:val="008B24A3"/>
    <w:rsid w:val="008C008E"/>
    <w:rsid w:val="008D5673"/>
    <w:rsid w:val="008E2BFC"/>
    <w:rsid w:val="008E32AF"/>
    <w:rsid w:val="008E3C06"/>
    <w:rsid w:val="008F074D"/>
    <w:rsid w:val="008F3FB7"/>
    <w:rsid w:val="00902664"/>
    <w:rsid w:val="00902EB4"/>
    <w:rsid w:val="009077FC"/>
    <w:rsid w:val="00916E0E"/>
    <w:rsid w:val="00920015"/>
    <w:rsid w:val="009207FD"/>
    <w:rsid w:val="0092786E"/>
    <w:rsid w:val="00935511"/>
    <w:rsid w:val="009446D8"/>
    <w:rsid w:val="00946F68"/>
    <w:rsid w:val="0094700E"/>
    <w:rsid w:val="009503DF"/>
    <w:rsid w:val="00951F22"/>
    <w:rsid w:val="00952F7D"/>
    <w:rsid w:val="00960B06"/>
    <w:rsid w:val="00971746"/>
    <w:rsid w:val="00971C5C"/>
    <w:rsid w:val="00971CA1"/>
    <w:rsid w:val="00977BE2"/>
    <w:rsid w:val="00980BC5"/>
    <w:rsid w:val="00993672"/>
    <w:rsid w:val="009B3052"/>
    <w:rsid w:val="009C5796"/>
    <w:rsid w:val="009C63EB"/>
    <w:rsid w:val="009D0CDA"/>
    <w:rsid w:val="009D42B8"/>
    <w:rsid w:val="009D4B75"/>
    <w:rsid w:val="009E1946"/>
    <w:rsid w:val="009F18A5"/>
    <w:rsid w:val="009F30B9"/>
    <w:rsid w:val="00A04C9B"/>
    <w:rsid w:val="00A06C2A"/>
    <w:rsid w:val="00A10F9D"/>
    <w:rsid w:val="00A1726A"/>
    <w:rsid w:val="00A21452"/>
    <w:rsid w:val="00A22CBF"/>
    <w:rsid w:val="00A23B32"/>
    <w:rsid w:val="00A242EB"/>
    <w:rsid w:val="00A33F22"/>
    <w:rsid w:val="00A35D31"/>
    <w:rsid w:val="00A37A47"/>
    <w:rsid w:val="00A40896"/>
    <w:rsid w:val="00A54C00"/>
    <w:rsid w:val="00A6065E"/>
    <w:rsid w:val="00A64F1F"/>
    <w:rsid w:val="00A72A90"/>
    <w:rsid w:val="00A7712E"/>
    <w:rsid w:val="00A83FE0"/>
    <w:rsid w:val="00A9053A"/>
    <w:rsid w:val="00A9069C"/>
    <w:rsid w:val="00AA272B"/>
    <w:rsid w:val="00AA290A"/>
    <w:rsid w:val="00AD07AA"/>
    <w:rsid w:val="00AD35B8"/>
    <w:rsid w:val="00AE17E9"/>
    <w:rsid w:val="00AE6B2E"/>
    <w:rsid w:val="00AF3BC8"/>
    <w:rsid w:val="00AF414D"/>
    <w:rsid w:val="00AF4EB2"/>
    <w:rsid w:val="00AF563E"/>
    <w:rsid w:val="00B144DC"/>
    <w:rsid w:val="00B24BCC"/>
    <w:rsid w:val="00B2574C"/>
    <w:rsid w:val="00B42771"/>
    <w:rsid w:val="00B50813"/>
    <w:rsid w:val="00B52588"/>
    <w:rsid w:val="00B57234"/>
    <w:rsid w:val="00B64561"/>
    <w:rsid w:val="00B6568D"/>
    <w:rsid w:val="00B74827"/>
    <w:rsid w:val="00B75F76"/>
    <w:rsid w:val="00B76878"/>
    <w:rsid w:val="00B85C76"/>
    <w:rsid w:val="00B901A2"/>
    <w:rsid w:val="00B9069E"/>
    <w:rsid w:val="00B95593"/>
    <w:rsid w:val="00BA0854"/>
    <w:rsid w:val="00BA4D59"/>
    <w:rsid w:val="00BA4FAA"/>
    <w:rsid w:val="00BB5B47"/>
    <w:rsid w:val="00BF6085"/>
    <w:rsid w:val="00C07F28"/>
    <w:rsid w:val="00C11247"/>
    <w:rsid w:val="00C225EC"/>
    <w:rsid w:val="00C2271E"/>
    <w:rsid w:val="00C24F73"/>
    <w:rsid w:val="00C3197B"/>
    <w:rsid w:val="00C32234"/>
    <w:rsid w:val="00C3354C"/>
    <w:rsid w:val="00C36C85"/>
    <w:rsid w:val="00C37CB6"/>
    <w:rsid w:val="00C42309"/>
    <w:rsid w:val="00C445B8"/>
    <w:rsid w:val="00C5320C"/>
    <w:rsid w:val="00C56066"/>
    <w:rsid w:val="00C64518"/>
    <w:rsid w:val="00C650AC"/>
    <w:rsid w:val="00C67A2E"/>
    <w:rsid w:val="00C7671D"/>
    <w:rsid w:val="00C84D0A"/>
    <w:rsid w:val="00C85959"/>
    <w:rsid w:val="00C941CD"/>
    <w:rsid w:val="00C95A84"/>
    <w:rsid w:val="00C963CF"/>
    <w:rsid w:val="00CA10A1"/>
    <w:rsid w:val="00CB5B6F"/>
    <w:rsid w:val="00CC12AE"/>
    <w:rsid w:val="00CC3802"/>
    <w:rsid w:val="00CC703F"/>
    <w:rsid w:val="00CC71AF"/>
    <w:rsid w:val="00CD0267"/>
    <w:rsid w:val="00CD2911"/>
    <w:rsid w:val="00CD4827"/>
    <w:rsid w:val="00CE13B0"/>
    <w:rsid w:val="00CF000D"/>
    <w:rsid w:val="00CF03D5"/>
    <w:rsid w:val="00CF0E92"/>
    <w:rsid w:val="00CF36DB"/>
    <w:rsid w:val="00D02D12"/>
    <w:rsid w:val="00D239B6"/>
    <w:rsid w:val="00D3384A"/>
    <w:rsid w:val="00D415C9"/>
    <w:rsid w:val="00D467CC"/>
    <w:rsid w:val="00D5081C"/>
    <w:rsid w:val="00D55257"/>
    <w:rsid w:val="00D56996"/>
    <w:rsid w:val="00D67D1A"/>
    <w:rsid w:val="00D67E2F"/>
    <w:rsid w:val="00D702A5"/>
    <w:rsid w:val="00D709C9"/>
    <w:rsid w:val="00D749F7"/>
    <w:rsid w:val="00D82AFC"/>
    <w:rsid w:val="00D90E8A"/>
    <w:rsid w:val="00D93669"/>
    <w:rsid w:val="00D97687"/>
    <w:rsid w:val="00DA436E"/>
    <w:rsid w:val="00DA7D69"/>
    <w:rsid w:val="00DB0BFF"/>
    <w:rsid w:val="00DB0FA2"/>
    <w:rsid w:val="00DB1F2A"/>
    <w:rsid w:val="00DC0961"/>
    <w:rsid w:val="00DC3FD4"/>
    <w:rsid w:val="00DD503B"/>
    <w:rsid w:val="00DE4644"/>
    <w:rsid w:val="00E034E5"/>
    <w:rsid w:val="00E1772C"/>
    <w:rsid w:val="00E20038"/>
    <w:rsid w:val="00E2130C"/>
    <w:rsid w:val="00E3114A"/>
    <w:rsid w:val="00E33F5E"/>
    <w:rsid w:val="00E3430E"/>
    <w:rsid w:val="00E43A64"/>
    <w:rsid w:val="00E57D30"/>
    <w:rsid w:val="00E76E93"/>
    <w:rsid w:val="00EA57DE"/>
    <w:rsid w:val="00EA7C01"/>
    <w:rsid w:val="00EB43CC"/>
    <w:rsid w:val="00EB63CD"/>
    <w:rsid w:val="00EC24A1"/>
    <w:rsid w:val="00EC438C"/>
    <w:rsid w:val="00ED25C7"/>
    <w:rsid w:val="00ED5D44"/>
    <w:rsid w:val="00ED73E1"/>
    <w:rsid w:val="00EF353D"/>
    <w:rsid w:val="00EF62F1"/>
    <w:rsid w:val="00EF67A7"/>
    <w:rsid w:val="00EF6992"/>
    <w:rsid w:val="00F06408"/>
    <w:rsid w:val="00F27610"/>
    <w:rsid w:val="00F319F8"/>
    <w:rsid w:val="00F35D4B"/>
    <w:rsid w:val="00F55A2B"/>
    <w:rsid w:val="00F64061"/>
    <w:rsid w:val="00F8481B"/>
    <w:rsid w:val="00F93CA7"/>
    <w:rsid w:val="00F94C5A"/>
    <w:rsid w:val="00F951E9"/>
    <w:rsid w:val="00F96EB0"/>
    <w:rsid w:val="00FA1072"/>
    <w:rsid w:val="00FA1168"/>
    <w:rsid w:val="00FA5E8A"/>
    <w:rsid w:val="00FC27F8"/>
    <w:rsid w:val="00FC7CC5"/>
    <w:rsid w:val="00FD136A"/>
    <w:rsid w:val="00FD4A11"/>
    <w:rsid w:val="00FD5FF8"/>
    <w:rsid w:val="00FE4996"/>
    <w:rsid w:val="00FF3968"/>
    <w:rsid w:val="00FF5197"/>
    <w:rsid w:val="00FF72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19EFC"/>
  <w15:chartTrackingRefBased/>
  <w15:docId w15:val="{1F3C6195-A00A-4EFB-A108-59298F99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link w:val="BlockTextChar"/>
    <w:uiPriority w:val="99"/>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odyText2">
    <w:name w:val="Body Text 2"/>
    <w:basedOn w:val="Normal"/>
    <w:rPr>
      <w:szCs w:val="22"/>
    </w:rPr>
  </w:style>
  <w:style w:type="character" w:customStyle="1" w:styleId="a0">
    <w:name w:val="טקסט הערות שוליים תו"/>
    <w:rPr>
      <w:rFonts w:cs="Narkisim"/>
      <w:noProof w:val="0"/>
      <w:sz w:val="18"/>
      <w:szCs w:val="18"/>
      <w:lang w:val="en-US" w:bidi="he-IL"/>
    </w:rPr>
  </w:style>
  <w:style w:type="character" w:customStyle="1" w:styleId="glossaryitem">
    <w:name w:val="glossary_item"/>
    <w:basedOn w:val="DefaultParagraphFont"/>
    <w:rsid w:val="00C3197B"/>
  </w:style>
  <w:style w:type="paragraph" w:styleId="BalloonText">
    <w:name w:val="Balloon Text"/>
    <w:basedOn w:val="Normal"/>
    <w:semiHidden/>
    <w:rsid w:val="001A6D77"/>
    <w:rPr>
      <w:rFonts w:ascii="Tahoma" w:hAnsi="Tahoma" w:cs="Tahoma"/>
      <w:sz w:val="16"/>
      <w:szCs w:val="16"/>
    </w:rPr>
  </w:style>
  <w:style w:type="character" w:customStyle="1" w:styleId="BlockTextChar">
    <w:name w:val="Block Text Char"/>
    <w:link w:val="BlockText"/>
    <w:uiPriority w:val="99"/>
    <w:rsid w:val="009446D8"/>
    <w:rPr>
      <w:rFonts w:ascii="Courier New" w:hAnsi="Courier New" w:cs="Miriam"/>
      <w:sz w:val="22"/>
      <w:lang w:val="en-US" w:eastAsia="en-US" w:bidi="he-IL"/>
    </w:rPr>
  </w:style>
  <w:style w:type="paragraph" w:customStyle="1" w:styleId="a1">
    <w:name w:val="פרשה"/>
    <w:basedOn w:val="Heading1"/>
    <w:uiPriority w:val="99"/>
    <w:rsid w:val="00CC12AE"/>
    <w:pPr>
      <w:autoSpaceDE w:val="0"/>
      <w:autoSpaceDN w:val="0"/>
      <w:bidi/>
      <w:spacing w:before="120" w:after="240" w:line="240" w:lineRule="auto"/>
    </w:pPr>
    <w:rPr>
      <w:rFonts w:ascii="Times New Roman" w:hAnsi="Times New Roman" w:cs="Arial"/>
      <w:b/>
      <w:bCs/>
      <w:i w:val="0"/>
      <w:iCs w:val="0"/>
      <w:caps w:val="0"/>
      <w:sz w:val="4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031">
      <w:bodyDiv w:val="1"/>
      <w:marLeft w:val="0"/>
      <w:marRight w:val="0"/>
      <w:marTop w:val="0"/>
      <w:marBottom w:val="0"/>
      <w:divBdr>
        <w:top w:val="none" w:sz="0" w:space="0" w:color="auto"/>
        <w:left w:val="none" w:sz="0" w:space="0" w:color="auto"/>
        <w:bottom w:val="none" w:sz="0" w:space="0" w:color="auto"/>
        <w:right w:val="none" w:sz="0" w:space="0" w:color="auto"/>
      </w:divBdr>
    </w:div>
    <w:div w:id="376052247">
      <w:bodyDiv w:val="1"/>
      <w:marLeft w:val="0"/>
      <w:marRight w:val="0"/>
      <w:marTop w:val="0"/>
      <w:marBottom w:val="0"/>
      <w:divBdr>
        <w:top w:val="none" w:sz="0" w:space="0" w:color="auto"/>
        <w:left w:val="none" w:sz="0" w:space="0" w:color="auto"/>
        <w:bottom w:val="none" w:sz="0" w:space="0" w:color="auto"/>
        <w:right w:val="none" w:sz="0" w:space="0" w:color="auto"/>
      </w:divBdr>
      <w:divsChild>
        <w:div w:id="1244485368">
          <w:marLeft w:val="0"/>
          <w:marRight w:val="0"/>
          <w:marTop w:val="0"/>
          <w:marBottom w:val="0"/>
          <w:divBdr>
            <w:top w:val="none" w:sz="0" w:space="0" w:color="auto"/>
            <w:left w:val="none" w:sz="0" w:space="0" w:color="auto"/>
            <w:bottom w:val="none" w:sz="0" w:space="0" w:color="auto"/>
            <w:right w:val="none" w:sz="0" w:space="0" w:color="auto"/>
          </w:divBdr>
          <w:divsChild>
            <w:div w:id="2093236607">
              <w:marLeft w:val="0"/>
              <w:marRight w:val="0"/>
              <w:marTop w:val="0"/>
              <w:marBottom w:val="0"/>
              <w:divBdr>
                <w:top w:val="none" w:sz="0" w:space="0" w:color="auto"/>
                <w:left w:val="none" w:sz="0" w:space="0" w:color="auto"/>
                <w:bottom w:val="none" w:sz="0" w:space="0" w:color="auto"/>
                <w:right w:val="none" w:sz="0" w:space="0" w:color="auto"/>
              </w:divBdr>
              <w:divsChild>
                <w:div w:id="439446926">
                  <w:marLeft w:val="0"/>
                  <w:marRight w:val="0"/>
                  <w:marTop w:val="0"/>
                  <w:marBottom w:val="45"/>
                  <w:divBdr>
                    <w:top w:val="none" w:sz="0" w:space="0" w:color="auto"/>
                    <w:left w:val="none" w:sz="0" w:space="0" w:color="auto"/>
                    <w:bottom w:val="none" w:sz="0" w:space="0" w:color="auto"/>
                    <w:right w:val="none" w:sz="0" w:space="0" w:color="auto"/>
                  </w:divBdr>
                  <w:divsChild>
                    <w:div w:id="453671453">
                      <w:marLeft w:val="0"/>
                      <w:marRight w:val="0"/>
                      <w:marTop w:val="0"/>
                      <w:marBottom w:val="0"/>
                      <w:divBdr>
                        <w:top w:val="none" w:sz="0" w:space="0" w:color="auto"/>
                        <w:left w:val="none" w:sz="0" w:space="0" w:color="auto"/>
                        <w:bottom w:val="none" w:sz="0" w:space="0" w:color="auto"/>
                        <w:right w:val="none" w:sz="0" w:space="0" w:color="auto"/>
                      </w:divBdr>
                    </w:div>
                    <w:div w:id="986520735">
                      <w:marLeft w:val="0"/>
                      <w:marRight w:val="0"/>
                      <w:marTop w:val="0"/>
                      <w:marBottom w:val="0"/>
                      <w:divBdr>
                        <w:top w:val="none" w:sz="0" w:space="0" w:color="auto"/>
                        <w:left w:val="none" w:sz="0" w:space="0" w:color="auto"/>
                        <w:bottom w:val="none" w:sz="0" w:space="0" w:color="auto"/>
                        <w:right w:val="none" w:sz="0" w:space="0" w:color="auto"/>
                      </w:divBdr>
                      <w:divsChild>
                        <w:div w:id="14178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77757">
      <w:bodyDiv w:val="1"/>
      <w:marLeft w:val="0"/>
      <w:marRight w:val="0"/>
      <w:marTop w:val="0"/>
      <w:marBottom w:val="0"/>
      <w:divBdr>
        <w:top w:val="none" w:sz="0" w:space="0" w:color="auto"/>
        <w:left w:val="none" w:sz="0" w:space="0" w:color="auto"/>
        <w:bottom w:val="none" w:sz="0" w:space="0" w:color="auto"/>
        <w:right w:val="none" w:sz="0" w:space="0" w:color="auto"/>
      </w:divBdr>
      <w:divsChild>
        <w:div w:id="1988511913">
          <w:marLeft w:val="0"/>
          <w:marRight w:val="0"/>
          <w:marTop w:val="0"/>
          <w:marBottom w:val="0"/>
          <w:divBdr>
            <w:top w:val="none" w:sz="0" w:space="0" w:color="auto"/>
            <w:left w:val="none" w:sz="0" w:space="0" w:color="auto"/>
            <w:bottom w:val="none" w:sz="0" w:space="0" w:color="auto"/>
            <w:right w:val="none" w:sz="0" w:space="0" w:color="auto"/>
          </w:divBdr>
          <w:divsChild>
            <w:div w:id="3400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1724">
      <w:bodyDiv w:val="1"/>
      <w:marLeft w:val="0"/>
      <w:marRight w:val="0"/>
      <w:marTop w:val="0"/>
      <w:marBottom w:val="0"/>
      <w:divBdr>
        <w:top w:val="none" w:sz="0" w:space="0" w:color="auto"/>
        <w:left w:val="none" w:sz="0" w:space="0" w:color="auto"/>
        <w:bottom w:val="none" w:sz="0" w:space="0" w:color="auto"/>
        <w:right w:val="none" w:sz="0" w:space="0" w:color="auto"/>
      </w:divBdr>
    </w:div>
    <w:div w:id="1192110854">
      <w:bodyDiv w:val="1"/>
      <w:marLeft w:val="0"/>
      <w:marRight w:val="0"/>
      <w:marTop w:val="0"/>
      <w:marBottom w:val="0"/>
      <w:divBdr>
        <w:top w:val="none" w:sz="0" w:space="0" w:color="auto"/>
        <w:left w:val="none" w:sz="0" w:space="0" w:color="auto"/>
        <w:bottom w:val="none" w:sz="0" w:space="0" w:color="auto"/>
        <w:right w:val="none" w:sz="0" w:space="0" w:color="auto"/>
      </w:divBdr>
      <w:divsChild>
        <w:div w:id="480079184">
          <w:marLeft w:val="0"/>
          <w:marRight w:val="0"/>
          <w:marTop w:val="0"/>
          <w:marBottom w:val="0"/>
          <w:divBdr>
            <w:top w:val="none" w:sz="0" w:space="0" w:color="auto"/>
            <w:left w:val="none" w:sz="0" w:space="0" w:color="auto"/>
            <w:bottom w:val="none" w:sz="0" w:space="0" w:color="auto"/>
            <w:right w:val="none" w:sz="0" w:space="0" w:color="auto"/>
          </w:divBdr>
          <w:divsChild>
            <w:div w:id="148911152">
              <w:marLeft w:val="0"/>
              <w:marRight w:val="0"/>
              <w:marTop w:val="0"/>
              <w:marBottom w:val="0"/>
              <w:divBdr>
                <w:top w:val="none" w:sz="0" w:space="0" w:color="auto"/>
                <w:left w:val="none" w:sz="0" w:space="0" w:color="auto"/>
                <w:bottom w:val="none" w:sz="0" w:space="0" w:color="auto"/>
                <w:right w:val="none" w:sz="0" w:space="0" w:color="auto"/>
              </w:divBdr>
              <w:divsChild>
                <w:div w:id="666250490">
                  <w:marLeft w:val="0"/>
                  <w:marRight w:val="0"/>
                  <w:marTop w:val="0"/>
                  <w:marBottom w:val="45"/>
                  <w:divBdr>
                    <w:top w:val="none" w:sz="0" w:space="0" w:color="auto"/>
                    <w:left w:val="none" w:sz="0" w:space="0" w:color="auto"/>
                    <w:bottom w:val="none" w:sz="0" w:space="0" w:color="auto"/>
                    <w:right w:val="none" w:sz="0" w:space="0" w:color="auto"/>
                  </w:divBdr>
                  <w:divsChild>
                    <w:div w:id="308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730455">
      <w:bodyDiv w:val="1"/>
      <w:marLeft w:val="0"/>
      <w:marRight w:val="0"/>
      <w:marTop w:val="0"/>
      <w:marBottom w:val="0"/>
      <w:divBdr>
        <w:top w:val="none" w:sz="0" w:space="0" w:color="auto"/>
        <w:left w:val="none" w:sz="0" w:space="0" w:color="auto"/>
        <w:bottom w:val="none" w:sz="0" w:space="0" w:color="auto"/>
        <w:right w:val="none" w:sz="0" w:space="0" w:color="auto"/>
      </w:divBdr>
      <w:divsChild>
        <w:div w:id="1738087011">
          <w:marLeft w:val="0"/>
          <w:marRight w:val="0"/>
          <w:marTop w:val="0"/>
          <w:marBottom w:val="0"/>
          <w:divBdr>
            <w:top w:val="none" w:sz="0" w:space="0" w:color="auto"/>
            <w:left w:val="none" w:sz="0" w:space="0" w:color="auto"/>
            <w:bottom w:val="none" w:sz="0" w:space="0" w:color="auto"/>
            <w:right w:val="none" w:sz="0" w:space="0" w:color="auto"/>
          </w:divBdr>
          <w:divsChild>
            <w:div w:id="6380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3136">
      <w:bodyDiv w:val="1"/>
      <w:marLeft w:val="0"/>
      <w:marRight w:val="0"/>
      <w:marTop w:val="0"/>
      <w:marBottom w:val="0"/>
      <w:divBdr>
        <w:top w:val="none" w:sz="0" w:space="0" w:color="auto"/>
        <w:left w:val="none" w:sz="0" w:space="0" w:color="auto"/>
        <w:bottom w:val="none" w:sz="0" w:space="0" w:color="auto"/>
        <w:right w:val="none" w:sz="0" w:space="0" w:color="auto"/>
      </w:divBdr>
      <w:divsChild>
        <w:div w:id="1919365393">
          <w:marLeft w:val="0"/>
          <w:marRight w:val="0"/>
          <w:marTop w:val="0"/>
          <w:marBottom w:val="0"/>
          <w:divBdr>
            <w:top w:val="none" w:sz="0" w:space="0" w:color="auto"/>
            <w:left w:val="none" w:sz="0" w:space="0" w:color="auto"/>
            <w:bottom w:val="none" w:sz="0" w:space="0" w:color="auto"/>
            <w:right w:val="none" w:sz="0" w:space="0" w:color="auto"/>
          </w:divBdr>
          <w:divsChild>
            <w:div w:id="1237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3255</Words>
  <Characters>18558</Characters>
  <Application>Microsoft Office Word</Application>
  <DocSecurity>0</DocSecurity>
  <Lines>154</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21770</CharactersWithSpaces>
  <SharedDoc>false</SharedDoc>
  <HLinks>
    <vt:vector size="6" baseType="variant">
      <vt:variant>
        <vt:i4>5046293</vt:i4>
      </vt:variant>
      <vt:variant>
        <vt:i4>0</vt:i4>
      </vt:variant>
      <vt:variant>
        <vt:i4>0</vt:i4>
      </vt:variant>
      <vt:variant>
        <vt:i4>5</vt:i4>
      </vt:variant>
      <vt:variant>
        <vt:lpwstr>http://vbm-torah.org/archive/gaon/08gaon.htm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user</cp:lastModifiedBy>
  <cp:revision>2</cp:revision>
  <dcterms:created xsi:type="dcterms:W3CDTF">2023-03-07T19:10:00Z</dcterms:created>
  <dcterms:modified xsi:type="dcterms:W3CDTF">2023-03-07T19:10:00Z</dcterms:modified>
</cp:coreProperties>
</file>