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9FBDE" w14:textId="77777777" w:rsidR="00D12687" w:rsidRPr="004B1977" w:rsidRDefault="00D12687" w:rsidP="00420810">
      <w:pPr>
        <w:widowControl w:val="0"/>
        <w:bidi w:val="0"/>
        <w:spacing w:after="0" w:line="240" w:lineRule="auto"/>
        <w:jc w:val="center"/>
        <w:rPr>
          <w:rFonts w:asciiTheme="minorBidi" w:hAnsiTheme="minorBidi" w:cstheme="minorBidi"/>
          <w:sz w:val="24"/>
          <w:szCs w:val="24"/>
        </w:rPr>
      </w:pPr>
      <w:r w:rsidRPr="004B1977">
        <w:rPr>
          <w:rFonts w:asciiTheme="minorBidi" w:hAnsiTheme="minorBidi" w:cstheme="minorBidi"/>
          <w:sz w:val="24"/>
          <w:szCs w:val="24"/>
        </w:rPr>
        <w:t>YESHIVAT HAR ETZION</w:t>
      </w:r>
    </w:p>
    <w:p w14:paraId="76804372" w14:textId="77777777" w:rsidR="00D12687" w:rsidRPr="004B1977" w:rsidRDefault="00D12687" w:rsidP="00420810">
      <w:pPr>
        <w:widowControl w:val="0"/>
        <w:bidi w:val="0"/>
        <w:spacing w:after="0" w:line="240" w:lineRule="auto"/>
        <w:jc w:val="center"/>
        <w:rPr>
          <w:rFonts w:asciiTheme="minorBidi" w:hAnsiTheme="minorBidi" w:cstheme="minorBidi"/>
          <w:sz w:val="24"/>
          <w:szCs w:val="24"/>
        </w:rPr>
      </w:pPr>
      <w:r w:rsidRPr="004B1977">
        <w:rPr>
          <w:rFonts w:asciiTheme="minorBidi" w:hAnsiTheme="minorBidi" w:cstheme="minorBidi"/>
          <w:sz w:val="24"/>
          <w:szCs w:val="24"/>
        </w:rPr>
        <w:t>ISRAEL KOSCHITZKY VIRTUAL BEIT MIDRASH (VBM)</w:t>
      </w:r>
    </w:p>
    <w:p w14:paraId="31A8576A" w14:textId="77777777" w:rsidR="00D12687" w:rsidRPr="004B1977" w:rsidRDefault="00D12687" w:rsidP="00420810">
      <w:pPr>
        <w:widowControl w:val="0"/>
        <w:bidi w:val="0"/>
        <w:spacing w:after="0" w:line="240" w:lineRule="auto"/>
        <w:jc w:val="center"/>
        <w:rPr>
          <w:rFonts w:asciiTheme="minorBidi" w:hAnsiTheme="minorBidi" w:cstheme="minorBidi"/>
          <w:sz w:val="24"/>
          <w:szCs w:val="24"/>
        </w:rPr>
      </w:pPr>
      <w:r w:rsidRPr="004B1977">
        <w:rPr>
          <w:rFonts w:asciiTheme="minorBidi" w:hAnsiTheme="minorBidi" w:cstheme="minorBidi"/>
          <w:sz w:val="24"/>
          <w:szCs w:val="24"/>
        </w:rPr>
        <w:t>******************************************************</w:t>
      </w:r>
    </w:p>
    <w:p w14:paraId="222E3FAC" w14:textId="77777777" w:rsidR="00D12687" w:rsidRPr="004B1977" w:rsidRDefault="00D12687" w:rsidP="00420810">
      <w:pPr>
        <w:widowControl w:val="0"/>
        <w:bidi w:val="0"/>
        <w:spacing w:after="0" w:line="240" w:lineRule="auto"/>
        <w:jc w:val="center"/>
        <w:rPr>
          <w:rFonts w:asciiTheme="minorBidi" w:hAnsiTheme="minorBidi" w:cstheme="minorBidi"/>
          <w:sz w:val="24"/>
          <w:szCs w:val="24"/>
        </w:rPr>
      </w:pPr>
    </w:p>
    <w:p w14:paraId="634D6BDE" w14:textId="77777777" w:rsidR="004D0BDA" w:rsidRDefault="004D0BDA" w:rsidP="00420810">
      <w:pPr>
        <w:bidi w:val="0"/>
        <w:spacing w:after="0" w:line="240" w:lineRule="auto"/>
        <w:jc w:val="center"/>
        <w:rPr>
          <w:rFonts w:asciiTheme="minorBidi" w:hAnsiTheme="minorBidi" w:cstheme="minorBidi"/>
          <w:b/>
          <w:bCs/>
          <w:sz w:val="24"/>
          <w:szCs w:val="24"/>
        </w:rPr>
      </w:pPr>
      <w:r>
        <w:rPr>
          <w:rFonts w:asciiTheme="minorBidi" w:hAnsiTheme="minorBidi" w:cstheme="minorBidi"/>
          <w:b/>
          <w:bCs/>
          <w:sz w:val="24"/>
          <w:szCs w:val="24"/>
        </w:rPr>
        <w:t>GREAT BIBLICAL COMMENTATORS</w:t>
      </w:r>
    </w:p>
    <w:p w14:paraId="2C30214E" w14:textId="77777777" w:rsidR="00D12687" w:rsidRPr="004B1977" w:rsidRDefault="00D12687" w:rsidP="00420810">
      <w:pPr>
        <w:widowControl w:val="0"/>
        <w:bidi w:val="0"/>
        <w:spacing w:after="0" w:line="240" w:lineRule="auto"/>
        <w:jc w:val="center"/>
        <w:rPr>
          <w:rFonts w:asciiTheme="minorBidi" w:hAnsiTheme="minorBidi" w:cstheme="minorBidi"/>
          <w:b/>
          <w:bCs/>
          <w:sz w:val="24"/>
          <w:szCs w:val="24"/>
        </w:rPr>
      </w:pPr>
      <w:r w:rsidRPr="004B1977">
        <w:rPr>
          <w:rFonts w:asciiTheme="minorBidi" w:hAnsiTheme="minorBidi" w:cstheme="minorBidi"/>
          <w:b/>
          <w:bCs/>
          <w:sz w:val="24"/>
          <w:szCs w:val="24"/>
        </w:rPr>
        <w:t>By Dr. Avigail Rock</w:t>
      </w:r>
    </w:p>
    <w:p w14:paraId="4D7A7844" w14:textId="77777777" w:rsidR="00D12687" w:rsidRPr="004B1977" w:rsidRDefault="00D12687" w:rsidP="00420810">
      <w:pPr>
        <w:widowControl w:val="0"/>
        <w:bidi w:val="0"/>
        <w:spacing w:after="0" w:line="240" w:lineRule="auto"/>
        <w:jc w:val="center"/>
        <w:rPr>
          <w:rFonts w:asciiTheme="minorBidi" w:hAnsiTheme="minorBidi" w:cstheme="minorBidi"/>
          <w:b/>
          <w:bCs/>
          <w:sz w:val="24"/>
          <w:szCs w:val="24"/>
        </w:rPr>
      </w:pPr>
    </w:p>
    <w:p w14:paraId="75B4F710" w14:textId="77777777" w:rsidR="005858A3" w:rsidRPr="005858A3" w:rsidRDefault="005858A3" w:rsidP="00420810">
      <w:pPr>
        <w:bidi w:val="0"/>
        <w:spacing w:after="0" w:line="240" w:lineRule="auto"/>
        <w:jc w:val="center"/>
        <w:rPr>
          <w:rFonts w:asciiTheme="minorBidi" w:hAnsiTheme="minorBidi" w:cstheme="minorBidi"/>
          <w:b/>
          <w:bCs/>
          <w:sz w:val="24"/>
          <w:szCs w:val="24"/>
        </w:rPr>
      </w:pPr>
      <w:r w:rsidRPr="005858A3">
        <w:rPr>
          <w:rFonts w:ascii="Arial" w:hAnsi="Arial" w:cs="Arial"/>
          <w:sz w:val="24"/>
          <w:szCs w:val="24"/>
          <w:lang w:val="en-GB"/>
        </w:rPr>
        <w:t>*********************************************************</w:t>
      </w:r>
    </w:p>
    <w:p w14:paraId="3A770D4F" w14:textId="77777777" w:rsidR="005858A3" w:rsidRPr="005858A3" w:rsidRDefault="005858A3" w:rsidP="00420810">
      <w:pPr>
        <w:bidi w:val="0"/>
        <w:spacing w:after="0" w:line="240" w:lineRule="auto"/>
        <w:jc w:val="center"/>
        <w:rPr>
          <w:rFonts w:asciiTheme="minorBidi" w:hAnsiTheme="minorBidi" w:cstheme="minorBidi"/>
          <w:b/>
          <w:bCs/>
          <w:sz w:val="24"/>
          <w:szCs w:val="24"/>
        </w:rPr>
      </w:pPr>
      <w:r w:rsidRPr="005858A3">
        <w:rPr>
          <w:rFonts w:asciiTheme="minorBidi" w:hAnsiTheme="minorBidi" w:cstheme="minorBidi"/>
          <w:b/>
          <w:bCs/>
          <w:sz w:val="24"/>
          <w:szCs w:val="24"/>
        </w:rPr>
        <w:t>In Memory of Sheine Hendele Bas Greiman z”l</w:t>
      </w:r>
    </w:p>
    <w:p w14:paraId="04466A24" w14:textId="77777777" w:rsidR="005858A3" w:rsidRPr="005858A3" w:rsidRDefault="005858A3" w:rsidP="00420810">
      <w:pPr>
        <w:shd w:val="clear" w:color="auto" w:fill="FFFFFF"/>
        <w:bidi w:val="0"/>
        <w:spacing w:after="0" w:line="240" w:lineRule="auto"/>
        <w:jc w:val="center"/>
        <w:rPr>
          <w:rFonts w:ascii="Arial" w:hAnsi="Arial" w:cs="Arial"/>
          <w:b/>
          <w:bCs/>
          <w:color w:val="222222"/>
          <w:sz w:val="24"/>
          <w:szCs w:val="24"/>
        </w:rPr>
      </w:pPr>
      <w:r w:rsidRPr="005858A3">
        <w:rPr>
          <w:rFonts w:ascii="Arial" w:hAnsi="Arial" w:cs="Arial"/>
          <w:sz w:val="24"/>
          <w:szCs w:val="24"/>
          <w:lang w:val="en-GB"/>
        </w:rPr>
        <w:t>*********************************************************</w:t>
      </w:r>
    </w:p>
    <w:p w14:paraId="1C62A3C6" w14:textId="77777777" w:rsidR="005858A3" w:rsidRDefault="005858A3" w:rsidP="00420810">
      <w:pPr>
        <w:widowControl w:val="0"/>
        <w:bidi w:val="0"/>
        <w:spacing w:after="0" w:line="240" w:lineRule="auto"/>
        <w:jc w:val="center"/>
        <w:rPr>
          <w:rFonts w:asciiTheme="minorBidi" w:hAnsiTheme="minorBidi" w:cstheme="minorBidi"/>
          <w:sz w:val="24"/>
          <w:szCs w:val="24"/>
          <w:lang w:val="en-GB"/>
        </w:rPr>
      </w:pPr>
    </w:p>
    <w:p w14:paraId="0F319B5B" w14:textId="77777777" w:rsidR="001E6997" w:rsidRPr="00D12687" w:rsidRDefault="001E6997" w:rsidP="00420810">
      <w:pPr>
        <w:widowControl w:val="0"/>
        <w:bidi w:val="0"/>
        <w:spacing w:after="0" w:line="240" w:lineRule="auto"/>
        <w:jc w:val="center"/>
        <w:rPr>
          <w:rFonts w:asciiTheme="minorBidi" w:hAnsiTheme="minorBidi" w:cstheme="minorBidi"/>
          <w:b/>
          <w:bCs/>
          <w:sz w:val="24"/>
          <w:szCs w:val="24"/>
        </w:rPr>
      </w:pPr>
      <w:r w:rsidRPr="00D12687">
        <w:rPr>
          <w:rFonts w:asciiTheme="minorBidi" w:hAnsiTheme="minorBidi" w:cstheme="minorBidi"/>
          <w:b/>
          <w:bCs/>
          <w:sz w:val="24"/>
          <w:szCs w:val="24"/>
        </w:rPr>
        <w:t>Lecture #11:</w:t>
      </w:r>
    </w:p>
    <w:p w14:paraId="7D219CEA" w14:textId="77777777" w:rsidR="001E6997" w:rsidRPr="00D12687" w:rsidRDefault="001E6997" w:rsidP="00420810">
      <w:pPr>
        <w:widowControl w:val="0"/>
        <w:bidi w:val="0"/>
        <w:spacing w:after="0" w:line="240" w:lineRule="auto"/>
        <w:jc w:val="center"/>
        <w:rPr>
          <w:rFonts w:asciiTheme="minorBidi" w:hAnsiTheme="minorBidi" w:cstheme="minorBidi"/>
          <w:b/>
          <w:bCs/>
          <w:sz w:val="24"/>
          <w:szCs w:val="24"/>
        </w:rPr>
      </w:pPr>
      <w:r w:rsidRPr="00D12687">
        <w:rPr>
          <w:rFonts w:asciiTheme="minorBidi" w:hAnsiTheme="minorBidi" w:cstheme="minorBidi"/>
          <w:b/>
          <w:bCs/>
          <w:sz w:val="24"/>
          <w:szCs w:val="24"/>
        </w:rPr>
        <w:t>R</w:t>
      </w:r>
      <w:r w:rsidR="008C7751">
        <w:rPr>
          <w:rFonts w:asciiTheme="minorBidi" w:hAnsiTheme="minorBidi" w:cstheme="minorBidi"/>
          <w:b/>
          <w:bCs/>
          <w:sz w:val="24"/>
          <w:szCs w:val="24"/>
        </w:rPr>
        <w:t>.</w:t>
      </w:r>
      <w:r w:rsidRPr="00D12687">
        <w:rPr>
          <w:rFonts w:asciiTheme="minorBidi" w:hAnsiTheme="minorBidi" w:cstheme="minorBidi"/>
          <w:b/>
          <w:bCs/>
          <w:sz w:val="24"/>
          <w:szCs w:val="24"/>
        </w:rPr>
        <w:t xml:space="preserve"> Yosef Bekhor Shor</w:t>
      </w:r>
    </w:p>
    <w:p w14:paraId="0D8DB951" w14:textId="77777777" w:rsidR="001E6997" w:rsidRDefault="001E6997" w:rsidP="00420810">
      <w:pPr>
        <w:widowControl w:val="0"/>
        <w:bidi w:val="0"/>
        <w:spacing w:after="0" w:line="240" w:lineRule="auto"/>
        <w:rPr>
          <w:rFonts w:asciiTheme="minorBidi" w:hAnsiTheme="minorBidi" w:cstheme="minorBidi"/>
          <w:b/>
          <w:bCs/>
          <w:sz w:val="24"/>
          <w:szCs w:val="24"/>
        </w:rPr>
      </w:pPr>
    </w:p>
    <w:p w14:paraId="110B1918" w14:textId="77777777" w:rsidR="00A84160" w:rsidRPr="00D12687" w:rsidRDefault="00A84160" w:rsidP="00420810">
      <w:pPr>
        <w:widowControl w:val="0"/>
        <w:bidi w:val="0"/>
        <w:spacing w:after="0" w:line="240" w:lineRule="auto"/>
        <w:rPr>
          <w:rFonts w:asciiTheme="minorBidi" w:hAnsiTheme="minorBidi" w:cstheme="minorBidi"/>
          <w:b/>
          <w:bCs/>
          <w:sz w:val="24"/>
          <w:szCs w:val="24"/>
        </w:rPr>
      </w:pPr>
    </w:p>
    <w:p w14:paraId="71CE57D3" w14:textId="77777777" w:rsidR="000F68E6" w:rsidRDefault="001E6997" w:rsidP="00420810">
      <w:pPr>
        <w:pStyle w:val="ListParagraph"/>
        <w:widowControl w:val="0"/>
        <w:numPr>
          <w:ilvl w:val="0"/>
          <w:numId w:val="12"/>
        </w:numPr>
        <w:bidi w:val="0"/>
        <w:ind w:left="0" w:firstLine="0"/>
        <w:jc w:val="both"/>
        <w:rPr>
          <w:rFonts w:asciiTheme="minorBidi" w:hAnsiTheme="minorBidi" w:cstheme="minorBidi"/>
          <w:sz w:val="24"/>
          <w:szCs w:val="24"/>
        </w:rPr>
      </w:pPr>
      <w:r w:rsidRPr="00D12687">
        <w:rPr>
          <w:rFonts w:asciiTheme="minorBidi" w:hAnsiTheme="minorBidi" w:cstheme="minorBidi"/>
          <w:b/>
          <w:bCs/>
          <w:sz w:val="24"/>
          <w:szCs w:val="24"/>
        </w:rPr>
        <w:t>Introduction</w:t>
      </w:r>
    </w:p>
    <w:p w14:paraId="140C3D01" w14:textId="77777777" w:rsidR="00D12687" w:rsidRPr="00D12687" w:rsidRDefault="00D12687" w:rsidP="00420810">
      <w:pPr>
        <w:pStyle w:val="ListParagraph"/>
        <w:widowControl w:val="0"/>
        <w:bidi w:val="0"/>
        <w:ind w:firstLine="0"/>
        <w:rPr>
          <w:rFonts w:asciiTheme="minorBidi" w:hAnsiTheme="minorBidi" w:cstheme="minorBidi"/>
          <w:sz w:val="24"/>
          <w:szCs w:val="24"/>
        </w:rPr>
      </w:pPr>
    </w:p>
    <w:p w14:paraId="348D12E0" w14:textId="77777777" w:rsidR="00095ED8" w:rsidRPr="00D12687" w:rsidRDefault="008C7751" w:rsidP="00420810">
      <w:pPr>
        <w:widowControl w:val="0"/>
        <w:bidi w:val="0"/>
        <w:spacing w:after="0" w:line="240" w:lineRule="auto"/>
        <w:ind w:firstLine="720"/>
        <w:rPr>
          <w:rFonts w:asciiTheme="minorBidi" w:hAnsiTheme="minorBidi" w:cstheme="minorBidi"/>
          <w:sz w:val="24"/>
          <w:szCs w:val="24"/>
        </w:rPr>
      </w:pPr>
      <w:r>
        <w:rPr>
          <w:rFonts w:asciiTheme="minorBidi" w:hAnsiTheme="minorBidi" w:cstheme="minorBidi"/>
          <w:sz w:val="24"/>
          <w:szCs w:val="24"/>
        </w:rPr>
        <w:t>R.</w:t>
      </w:r>
      <w:r w:rsidR="001E6997" w:rsidRPr="00D12687">
        <w:rPr>
          <w:rFonts w:asciiTheme="minorBidi" w:hAnsiTheme="minorBidi" w:cstheme="minorBidi"/>
          <w:sz w:val="24"/>
          <w:szCs w:val="24"/>
        </w:rPr>
        <w:t xml:space="preserve"> Yosef of Orléans</w:t>
      </w:r>
      <w:r w:rsidR="00095ED8" w:rsidRPr="00D12687">
        <w:rPr>
          <w:rFonts w:asciiTheme="minorBidi" w:hAnsiTheme="minorBidi" w:cstheme="minorBidi"/>
          <w:sz w:val="24"/>
          <w:szCs w:val="24"/>
        </w:rPr>
        <w:t>,</w:t>
      </w:r>
      <w:r w:rsidR="001E6997" w:rsidRPr="00D12687">
        <w:rPr>
          <w:rFonts w:asciiTheme="minorBidi" w:hAnsiTheme="minorBidi" w:cstheme="minorBidi"/>
          <w:sz w:val="24"/>
          <w:szCs w:val="24"/>
        </w:rPr>
        <w:t xml:space="preserve"> northern France</w:t>
      </w:r>
      <w:r>
        <w:rPr>
          <w:rFonts w:asciiTheme="minorBidi" w:hAnsiTheme="minorBidi" w:cstheme="minorBidi"/>
          <w:sz w:val="24"/>
          <w:szCs w:val="24"/>
        </w:rPr>
        <w:t>,</w:t>
      </w:r>
      <w:r w:rsidR="001E6997" w:rsidRPr="00D12687">
        <w:rPr>
          <w:rFonts w:asciiTheme="minorBidi" w:hAnsiTheme="minorBidi" w:cstheme="minorBidi"/>
          <w:sz w:val="24"/>
          <w:szCs w:val="24"/>
        </w:rPr>
        <w:t xml:space="preserve"> was a </w:t>
      </w:r>
      <w:r w:rsidR="00095ED8" w:rsidRPr="00D12687">
        <w:rPr>
          <w:rFonts w:asciiTheme="minorBidi" w:hAnsiTheme="minorBidi" w:cstheme="minorBidi"/>
          <w:sz w:val="24"/>
          <w:szCs w:val="24"/>
        </w:rPr>
        <w:t>12</w:t>
      </w:r>
      <w:r w:rsidR="00095ED8" w:rsidRPr="00D12687">
        <w:rPr>
          <w:rFonts w:asciiTheme="minorBidi" w:hAnsiTheme="minorBidi" w:cstheme="minorBidi"/>
          <w:sz w:val="24"/>
          <w:szCs w:val="24"/>
          <w:vertAlign w:val="superscript"/>
        </w:rPr>
        <w:t>th</w:t>
      </w:r>
      <w:r w:rsidR="00095ED8" w:rsidRPr="00D12687">
        <w:rPr>
          <w:rFonts w:asciiTheme="minorBidi" w:hAnsiTheme="minorBidi" w:cstheme="minorBidi"/>
          <w:sz w:val="24"/>
          <w:szCs w:val="24"/>
        </w:rPr>
        <w:t xml:space="preserve">-century </w:t>
      </w:r>
      <w:r w:rsidR="00095ED8" w:rsidRPr="00D12687">
        <w:rPr>
          <w:rFonts w:asciiTheme="minorBidi" w:hAnsiTheme="minorBidi" w:cstheme="minorBidi"/>
          <w:i/>
          <w:iCs/>
          <w:sz w:val="24"/>
          <w:szCs w:val="24"/>
        </w:rPr>
        <w:t>parshan</w:t>
      </w:r>
      <w:r w:rsidR="00095ED8" w:rsidRPr="00D12687">
        <w:rPr>
          <w:rFonts w:asciiTheme="minorBidi" w:hAnsiTheme="minorBidi" w:cstheme="minorBidi"/>
          <w:sz w:val="24"/>
          <w:szCs w:val="24"/>
        </w:rPr>
        <w:t xml:space="preserve"> who has become known through the generation as </w:t>
      </w:r>
      <w:r w:rsidR="001E6997" w:rsidRPr="00D12687">
        <w:rPr>
          <w:rFonts w:asciiTheme="minorBidi" w:hAnsiTheme="minorBidi" w:cstheme="minorBidi"/>
          <w:sz w:val="24"/>
          <w:szCs w:val="24"/>
        </w:rPr>
        <w:t>Ri Bekhor Shor.</w:t>
      </w:r>
      <w:r w:rsidR="001E6997" w:rsidRPr="00D12687">
        <w:rPr>
          <w:rStyle w:val="FootnoteReference"/>
          <w:rFonts w:asciiTheme="minorBidi" w:hAnsiTheme="minorBidi" w:cstheme="minorBidi"/>
          <w:sz w:val="20"/>
          <w:szCs w:val="20"/>
          <w:rtl/>
        </w:rPr>
        <w:footnoteReference w:id="1"/>
      </w:r>
      <w:r>
        <w:rPr>
          <w:rFonts w:asciiTheme="minorBidi" w:hAnsiTheme="minorBidi" w:cstheme="minorBidi"/>
          <w:sz w:val="24"/>
          <w:szCs w:val="24"/>
        </w:rPr>
        <w:t xml:space="preserve"> </w:t>
      </w:r>
      <w:r w:rsidR="001E6997" w:rsidRPr="00D12687">
        <w:rPr>
          <w:rFonts w:asciiTheme="minorBidi" w:hAnsiTheme="minorBidi" w:cstheme="minorBidi"/>
          <w:sz w:val="24"/>
          <w:szCs w:val="24"/>
        </w:rPr>
        <w:t>He was a Tosafist, a student of Rabbeinu Tam,</w:t>
      </w:r>
      <w:r w:rsidR="001E6997" w:rsidRPr="00D12687">
        <w:rPr>
          <w:rStyle w:val="FootnoteReference"/>
          <w:rFonts w:asciiTheme="minorBidi" w:hAnsiTheme="minorBidi" w:cstheme="minorBidi"/>
          <w:sz w:val="20"/>
          <w:szCs w:val="20"/>
          <w:rtl/>
        </w:rPr>
        <w:footnoteReference w:id="2"/>
      </w:r>
      <w:r w:rsidR="001E6997" w:rsidRPr="00D12687">
        <w:rPr>
          <w:rFonts w:asciiTheme="minorBidi" w:hAnsiTheme="minorBidi" w:cstheme="minorBidi"/>
          <w:sz w:val="24"/>
          <w:szCs w:val="24"/>
        </w:rPr>
        <w:t xml:space="preserve"> and he was influenced mainly by Rashi’s commentary and the commentaries of Mahari Kara and the Rashbam</w:t>
      </w:r>
      <w:r w:rsidR="00564729" w:rsidRPr="00D12687">
        <w:rPr>
          <w:rFonts w:asciiTheme="minorBidi" w:hAnsiTheme="minorBidi" w:cstheme="minorBidi"/>
          <w:sz w:val="24"/>
          <w:szCs w:val="24"/>
        </w:rPr>
        <w:t>.</w:t>
      </w:r>
      <w:r>
        <w:rPr>
          <w:rFonts w:asciiTheme="minorBidi" w:hAnsiTheme="minorBidi" w:cstheme="minorBidi"/>
          <w:sz w:val="24"/>
          <w:szCs w:val="24"/>
        </w:rPr>
        <w:t xml:space="preserve"> </w:t>
      </w:r>
      <w:r w:rsidR="00095ED8" w:rsidRPr="00D12687">
        <w:rPr>
          <w:rFonts w:asciiTheme="minorBidi" w:hAnsiTheme="minorBidi" w:cstheme="minorBidi"/>
          <w:sz w:val="24"/>
          <w:szCs w:val="24"/>
        </w:rPr>
        <w:t>Nevertheless,</w:t>
      </w:r>
      <w:r w:rsidR="001E6997" w:rsidRPr="00D12687">
        <w:rPr>
          <w:rFonts w:asciiTheme="minorBidi" w:hAnsiTheme="minorBidi" w:cstheme="minorBidi"/>
          <w:sz w:val="24"/>
          <w:szCs w:val="24"/>
        </w:rPr>
        <w:t xml:space="preserve"> Ri Bekhor Shor blazed a trail of his own in biblical exegesis.</w:t>
      </w:r>
    </w:p>
    <w:p w14:paraId="2319E81B" w14:textId="77777777" w:rsidR="00D12687" w:rsidRDefault="00D12687" w:rsidP="00420810">
      <w:pPr>
        <w:widowControl w:val="0"/>
        <w:bidi w:val="0"/>
        <w:spacing w:after="0" w:line="240" w:lineRule="auto"/>
        <w:ind w:firstLine="720"/>
        <w:rPr>
          <w:rFonts w:asciiTheme="minorBidi" w:hAnsiTheme="minorBidi" w:cstheme="minorBidi"/>
          <w:sz w:val="24"/>
          <w:szCs w:val="24"/>
        </w:rPr>
      </w:pPr>
    </w:p>
    <w:p w14:paraId="33EA0749" w14:textId="77777777" w:rsidR="001E6997" w:rsidRDefault="001E6997" w:rsidP="00420810">
      <w:pPr>
        <w:widowControl w:val="0"/>
        <w:bidi w:val="0"/>
        <w:spacing w:after="0" w:line="240" w:lineRule="auto"/>
        <w:ind w:firstLine="720"/>
        <w:rPr>
          <w:rFonts w:asciiTheme="minorBidi" w:hAnsiTheme="minorBidi" w:cstheme="minorBidi"/>
          <w:sz w:val="24"/>
          <w:szCs w:val="24"/>
        </w:rPr>
      </w:pPr>
      <w:r w:rsidRPr="00D12687">
        <w:rPr>
          <w:rFonts w:asciiTheme="minorBidi" w:hAnsiTheme="minorBidi" w:cstheme="minorBidi"/>
          <w:sz w:val="24"/>
          <w:szCs w:val="24"/>
        </w:rPr>
        <w:t xml:space="preserve">We do not know anything </w:t>
      </w:r>
      <w:r w:rsidR="00095ED8" w:rsidRPr="00D12687">
        <w:rPr>
          <w:rFonts w:asciiTheme="minorBidi" w:hAnsiTheme="minorBidi" w:cstheme="minorBidi"/>
          <w:sz w:val="24"/>
          <w:szCs w:val="24"/>
        </w:rPr>
        <w:t>about his life story</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Pr="00D12687">
        <w:rPr>
          <w:rFonts w:asciiTheme="minorBidi" w:hAnsiTheme="minorBidi" w:cstheme="minorBidi"/>
          <w:sz w:val="24"/>
          <w:szCs w:val="24"/>
        </w:rPr>
        <w:t>Apparently, he was born around the year 1140, and his correspondence with Rabbeinu Tam indicates that they had great mutual respect and friendshi</w:t>
      </w:r>
      <w:r w:rsidR="00564729" w:rsidRPr="00D12687">
        <w:rPr>
          <w:rFonts w:asciiTheme="minorBidi" w:hAnsiTheme="minorBidi" w:cstheme="minorBidi"/>
          <w:sz w:val="24"/>
          <w:szCs w:val="24"/>
        </w:rPr>
        <w:t>p.</w:t>
      </w:r>
      <w:r w:rsidR="008C7751">
        <w:rPr>
          <w:rFonts w:asciiTheme="minorBidi" w:hAnsiTheme="minorBidi" w:cstheme="minorBidi"/>
          <w:sz w:val="24"/>
          <w:szCs w:val="24"/>
        </w:rPr>
        <w:t xml:space="preserve"> </w:t>
      </w:r>
    </w:p>
    <w:p w14:paraId="34264D31" w14:textId="77777777" w:rsidR="00D12687" w:rsidRPr="00D12687" w:rsidRDefault="00D12687" w:rsidP="00420810">
      <w:pPr>
        <w:widowControl w:val="0"/>
        <w:bidi w:val="0"/>
        <w:spacing w:after="0" w:line="240" w:lineRule="auto"/>
        <w:ind w:firstLine="720"/>
        <w:rPr>
          <w:rFonts w:asciiTheme="minorBidi" w:hAnsiTheme="minorBidi" w:cstheme="minorBidi"/>
          <w:sz w:val="24"/>
          <w:szCs w:val="24"/>
        </w:rPr>
      </w:pPr>
    </w:p>
    <w:p w14:paraId="3C6C2A31" w14:textId="77777777" w:rsidR="001E6997" w:rsidRDefault="001E6997" w:rsidP="00420810">
      <w:pPr>
        <w:pStyle w:val="Heading1"/>
        <w:keepNext w:val="0"/>
        <w:widowControl w:val="0"/>
        <w:bidi w:val="0"/>
        <w:spacing w:after="0" w:line="240" w:lineRule="auto"/>
        <w:ind w:firstLine="720"/>
        <w:rPr>
          <w:rFonts w:asciiTheme="minorBidi" w:hAnsiTheme="minorBidi" w:cstheme="minorBidi"/>
          <w:sz w:val="24"/>
        </w:rPr>
      </w:pPr>
      <w:r w:rsidRPr="00D12687">
        <w:rPr>
          <w:rFonts w:asciiTheme="minorBidi" w:hAnsiTheme="minorBidi" w:cstheme="minorBidi"/>
          <w:sz w:val="24"/>
        </w:rPr>
        <w:t xml:space="preserve">In addition to his biblical and Talmudic commentaries, Ri Bekhor Shor was a liturgical poet, composing elegies and penitential </w:t>
      </w:r>
      <w:r w:rsidR="007A3203" w:rsidRPr="00D12687">
        <w:rPr>
          <w:rFonts w:asciiTheme="minorBidi" w:hAnsiTheme="minorBidi" w:cstheme="minorBidi"/>
          <w:sz w:val="24"/>
        </w:rPr>
        <w:t>prayers</w:t>
      </w:r>
      <w:r w:rsidR="00564729" w:rsidRPr="00D12687">
        <w:rPr>
          <w:rFonts w:asciiTheme="minorBidi" w:hAnsiTheme="minorBidi" w:cstheme="minorBidi"/>
          <w:sz w:val="24"/>
        </w:rPr>
        <w:t>.</w:t>
      </w:r>
      <w:r w:rsidR="008C7751" w:rsidRPr="008C7751">
        <w:rPr>
          <w:rStyle w:val="FootnoteTextChar"/>
          <w:rFonts w:asciiTheme="minorBidi" w:hAnsiTheme="minorBidi" w:cstheme="minorBidi"/>
          <w:szCs w:val="20"/>
          <w:rtl/>
        </w:rPr>
        <w:t xml:space="preserve"> </w:t>
      </w:r>
      <w:r w:rsidR="008C7751" w:rsidRPr="00D12687">
        <w:rPr>
          <w:rStyle w:val="FootnoteReference"/>
          <w:rFonts w:asciiTheme="minorBidi" w:hAnsiTheme="minorBidi" w:cstheme="minorBidi"/>
          <w:sz w:val="20"/>
          <w:szCs w:val="20"/>
          <w:rtl/>
        </w:rPr>
        <w:footnoteReference w:id="3"/>
      </w:r>
      <w:r w:rsidRPr="00D12687">
        <w:rPr>
          <w:rFonts w:asciiTheme="minorBidi" w:hAnsiTheme="minorBidi" w:cstheme="minorBidi"/>
          <w:sz w:val="24"/>
        </w:rPr>
        <w:t xml:space="preserve">From the contents of these works, we </w:t>
      </w:r>
      <w:r w:rsidR="008C7751">
        <w:rPr>
          <w:rFonts w:asciiTheme="minorBidi" w:hAnsiTheme="minorBidi" w:cstheme="minorBidi"/>
          <w:sz w:val="24"/>
        </w:rPr>
        <w:t>can</w:t>
      </w:r>
      <w:r w:rsidRPr="00D12687">
        <w:rPr>
          <w:rFonts w:asciiTheme="minorBidi" w:hAnsiTheme="minorBidi" w:cstheme="minorBidi"/>
          <w:sz w:val="24"/>
        </w:rPr>
        <w:t xml:space="preserve"> learn about the great suffering of the Jewish people in his time</w:t>
      </w:r>
      <w:r w:rsidR="00564729" w:rsidRPr="00D12687">
        <w:rPr>
          <w:rFonts w:asciiTheme="minorBidi" w:hAnsiTheme="minorBidi" w:cstheme="minorBidi"/>
          <w:sz w:val="24"/>
        </w:rPr>
        <w:t>.</w:t>
      </w:r>
      <w:r w:rsidR="008C7751">
        <w:rPr>
          <w:rFonts w:asciiTheme="minorBidi" w:hAnsiTheme="minorBidi" w:cstheme="minorBidi"/>
          <w:sz w:val="24"/>
        </w:rPr>
        <w:t xml:space="preserve"> </w:t>
      </w:r>
      <w:r w:rsidRPr="00D12687">
        <w:rPr>
          <w:rFonts w:asciiTheme="minorBidi" w:hAnsiTheme="minorBidi" w:cstheme="minorBidi"/>
          <w:sz w:val="24"/>
        </w:rPr>
        <w:t>Ri Bekhor Shor</w:t>
      </w:r>
      <w:r w:rsidR="00095ED8" w:rsidRPr="00D12687">
        <w:rPr>
          <w:rFonts w:asciiTheme="minorBidi" w:hAnsiTheme="minorBidi" w:cstheme="minorBidi"/>
          <w:sz w:val="24"/>
        </w:rPr>
        <w:t>’s</w:t>
      </w:r>
      <w:r w:rsidRPr="00D12687">
        <w:rPr>
          <w:rFonts w:asciiTheme="minorBidi" w:hAnsiTheme="minorBidi" w:cstheme="minorBidi"/>
          <w:sz w:val="24"/>
        </w:rPr>
        <w:t xml:space="preserve"> poetry also appears in his commentary on the Torah, which is filled with passion and rich stylistic flourishes</w:t>
      </w:r>
      <w:r w:rsidR="00564729" w:rsidRPr="00D12687">
        <w:rPr>
          <w:rFonts w:asciiTheme="minorBidi" w:hAnsiTheme="minorBidi" w:cstheme="minorBidi"/>
          <w:sz w:val="24"/>
        </w:rPr>
        <w:t>.</w:t>
      </w:r>
      <w:r w:rsidR="008C7751">
        <w:rPr>
          <w:rFonts w:asciiTheme="minorBidi" w:hAnsiTheme="minorBidi" w:cstheme="minorBidi"/>
          <w:sz w:val="24"/>
        </w:rPr>
        <w:t xml:space="preserve"> </w:t>
      </w:r>
      <w:r w:rsidRPr="00D12687">
        <w:rPr>
          <w:rFonts w:asciiTheme="minorBidi" w:hAnsiTheme="minorBidi" w:cstheme="minorBidi"/>
          <w:sz w:val="24"/>
        </w:rPr>
        <w:t>In addition, Ri Bekhor Shor writes a small poem of between four and eight lines at the conclusio</w:t>
      </w:r>
      <w:r w:rsidR="008C7751">
        <w:rPr>
          <w:rFonts w:asciiTheme="minorBidi" w:hAnsiTheme="minorBidi" w:cstheme="minorBidi"/>
          <w:sz w:val="24"/>
        </w:rPr>
        <w:t>n of each Torah portion in the b</w:t>
      </w:r>
      <w:r w:rsidRPr="00D12687">
        <w:rPr>
          <w:rFonts w:asciiTheme="minorBidi" w:hAnsiTheme="minorBidi" w:cstheme="minorBidi"/>
          <w:sz w:val="24"/>
        </w:rPr>
        <w:t xml:space="preserve">ooks of </w:t>
      </w:r>
      <w:r w:rsidR="007A3203" w:rsidRPr="00D12687">
        <w:rPr>
          <w:rFonts w:asciiTheme="minorBidi" w:hAnsiTheme="minorBidi" w:cstheme="minorBidi"/>
          <w:i/>
          <w:iCs/>
          <w:sz w:val="24"/>
        </w:rPr>
        <w:t>Bereishit</w:t>
      </w:r>
      <w:r w:rsidRPr="00D12687">
        <w:rPr>
          <w:rFonts w:asciiTheme="minorBidi" w:hAnsiTheme="minorBidi" w:cstheme="minorBidi"/>
          <w:sz w:val="24"/>
        </w:rPr>
        <w:t xml:space="preserve"> and </w:t>
      </w:r>
      <w:r w:rsidR="00095ED8" w:rsidRPr="00D12687">
        <w:rPr>
          <w:rFonts w:asciiTheme="minorBidi" w:hAnsiTheme="minorBidi" w:cstheme="minorBidi"/>
          <w:i/>
          <w:sz w:val="24"/>
        </w:rPr>
        <w:t>Shemot</w:t>
      </w:r>
      <w:r w:rsidRPr="00D12687">
        <w:rPr>
          <w:rFonts w:asciiTheme="minorBidi" w:hAnsiTheme="minorBidi" w:cstheme="minorBidi"/>
          <w:sz w:val="24"/>
        </w:rPr>
        <w:t xml:space="preserve">, as well as </w:t>
      </w:r>
      <w:r w:rsidR="00866A52" w:rsidRPr="00D12687">
        <w:rPr>
          <w:rFonts w:asciiTheme="minorBidi" w:hAnsiTheme="minorBidi" w:cstheme="minorBidi"/>
          <w:i/>
          <w:sz w:val="24"/>
        </w:rPr>
        <w:t>Parashat</w:t>
      </w:r>
      <w:r w:rsidRPr="00D12687">
        <w:rPr>
          <w:rFonts w:asciiTheme="minorBidi" w:hAnsiTheme="minorBidi" w:cstheme="minorBidi"/>
          <w:sz w:val="24"/>
        </w:rPr>
        <w:t xml:space="preserve"> </w:t>
      </w:r>
      <w:r w:rsidRPr="00D12687">
        <w:rPr>
          <w:rFonts w:asciiTheme="minorBidi" w:hAnsiTheme="minorBidi" w:cstheme="minorBidi"/>
          <w:i/>
          <w:iCs/>
          <w:sz w:val="24"/>
        </w:rPr>
        <w:t>Balak</w:t>
      </w:r>
      <w:r w:rsidR="00564729" w:rsidRPr="00D12687">
        <w:rPr>
          <w:rFonts w:asciiTheme="minorBidi" w:hAnsiTheme="minorBidi" w:cstheme="minorBidi"/>
          <w:sz w:val="24"/>
        </w:rPr>
        <w:t>.</w:t>
      </w:r>
      <w:r w:rsidR="008C7751">
        <w:rPr>
          <w:rFonts w:asciiTheme="minorBidi" w:hAnsiTheme="minorBidi" w:cstheme="minorBidi"/>
          <w:sz w:val="24"/>
        </w:rPr>
        <w:t xml:space="preserve"> </w:t>
      </w:r>
      <w:r w:rsidRPr="00D12687">
        <w:rPr>
          <w:rFonts w:asciiTheme="minorBidi" w:hAnsiTheme="minorBidi" w:cstheme="minorBidi"/>
          <w:sz w:val="24"/>
        </w:rPr>
        <w:t xml:space="preserve">The subject of each poem is a topic addressed in the portion or the longing for </w:t>
      </w:r>
      <w:r w:rsidR="007A3203" w:rsidRPr="00D12687">
        <w:rPr>
          <w:rFonts w:asciiTheme="minorBidi" w:hAnsiTheme="minorBidi" w:cstheme="minorBidi"/>
          <w:sz w:val="24"/>
        </w:rPr>
        <w:t>redemption</w:t>
      </w:r>
      <w:r w:rsidR="008C7751">
        <w:rPr>
          <w:rFonts w:asciiTheme="minorBidi" w:hAnsiTheme="minorBidi" w:cstheme="minorBidi"/>
          <w:sz w:val="24"/>
        </w:rPr>
        <w:t>; in general,</w:t>
      </w:r>
      <w:r w:rsidRPr="00D12687">
        <w:rPr>
          <w:rFonts w:asciiTheme="minorBidi" w:hAnsiTheme="minorBidi" w:cstheme="minorBidi"/>
          <w:sz w:val="24"/>
        </w:rPr>
        <w:t xml:space="preserve"> every lin</w:t>
      </w:r>
      <w:r w:rsidR="00095ED8" w:rsidRPr="00D12687">
        <w:rPr>
          <w:rFonts w:asciiTheme="minorBidi" w:hAnsiTheme="minorBidi" w:cstheme="minorBidi"/>
          <w:sz w:val="24"/>
        </w:rPr>
        <w:t>e</w:t>
      </w:r>
      <w:r w:rsidRPr="00D12687">
        <w:rPr>
          <w:rFonts w:asciiTheme="minorBidi" w:hAnsiTheme="minorBidi" w:cstheme="minorBidi"/>
          <w:sz w:val="24"/>
        </w:rPr>
        <w:t xml:space="preserve"> rhymes with </w:t>
      </w:r>
      <w:r w:rsidRPr="00D12687">
        <w:rPr>
          <w:rFonts w:asciiTheme="minorBidi" w:hAnsiTheme="minorBidi" w:cstheme="minorBidi"/>
          <w:sz w:val="24"/>
        </w:rPr>
        <w:lastRenderedPageBreak/>
        <w:t>the name of the portion</w:t>
      </w:r>
      <w:r w:rsidR="00564729" w:rsidRPr="00D12687">
        <w:rPr>
          <w:rFonts w:asciiTheme="minorBidi" w:hAnsiTheme="minorBidi" w:cstheme="minorBidi"/>
          <w:sz w:val="24"/>
        </w:rPr>
        <w:t>.</w:t>
      </w:r>
      <w:r w:rsidRPr="00D12687">
        <w:rPr>
          <w:rStyle w:val="FootnoteReference"/>
          <w:rFonts w:asciiTheme="minorBidi" w:hAnsiTheme="minorBidi" w:cstheme="minorBidi"/>
          <w:sz w:val="20"/>
          <w:szCs w:val="20"/>
          <w:rtl/>
        </w:rPr>
        <w:footnoteReference w:id="4"/>
      </w:r>
      <w:r w:rsidRPr="00D12687">
        <w:rPr>
          <w:rFonts w:asciiTheme="minorBidi" w:hAnsiTheme="minorBidi" w:cstheme="minorBidi"/>
          <w:szCs w:val="20"/>
        </w:rPr>
        <w:t xml:space="preserve"> </w:t>
      </w:r>
    </w:p>
    <w:p w14:paraId="1C9B6807" w14:textId="77777777" w:rsidR="00D12687" w:rsidRPr="00D12687" w:rsidRDefault="00D12687" w:rsidP="00420810">
      <w:pPr>
        <w:widowControl w:val="0"/>
        <w:bidi w:val="0"/>
        <w:spacing w:after="0" w:line="240" w:lineRule="auto"/>
        <w:rPr>
          <w:rFonts w:asciiTheme="minorBidi" w:hAnsiTheme="minorBidi" w:cstheme="minorBidi"/>
          <w:sz w:val="24"/>
          <w:szCs w:val="24"/>
        </w:rPr>
      </w:pPr>
    </w:p>
    <w:p w14:paraId="10F2A04C" w14:textId="77777777" w:rsidR="001E6997" w:rsidRPr="00D12687" w:rsidRDefault="001E6997" w:rsidP="00420810">
      <w:pPr>
        <w:pStyle w:val="Heading1"/>
        <w:keepNext w:val="0"/>
        <w:widowControl w:val="0"/>
        <w:bidi w:val="0"/>
        <w:spacing w:after="0" w:line="240" w:lineRule="auto"/>
        <w:ind w:firstLine="720"/>
        <w:rPr>
          <w:rFonts w:asciiTheme="minorBidi" w:hAnsiTheme="minorBidi" w:cstheme="minorBidi"/>
          <w:sz w:val="24"/>
        </w:rPr>
      </w:pPr>
      <w:r w:rsidRPr="00D12687">
        <w:rPr>
          <w:rFonts w:asciiTheme="minorBidi" w:hAnsiTheme="minorBidi" w:cstheme="minorBidi"/>
          <w:sz w:val="24"/>
        </w:rPr>
        <w:t xml:space="preserve">Ri Bekhor Shor, like his </w:t>
      </w:r>
      <w:r w:rsidR="007A3203" w:rsidRPr="00D12687">
        <w:rPr>
          <w:rFonts w:asciiTheme="minorBidi" w:hAnsiTheme="minorBidi" w:cstheme="minorBidi"/>
          <w:sz w:val="24"/>
        </w:rPr>
        <w:t>predecessors</w:t>
      </w:r>
      <w:r w:rsidRPr="00D12687">
        <w:rPr>
          <w:rFonts w:asciiTheme="minorBidi" w:hAnsiTheme="minorBidi" w:cstheme="minorBidi"/>
          <w:sz w:val="24"/>
        </w:rPr>
        <w:t xml:space="preserve"> Mahari Kara and Rashbam,</w:t>
      </w:r>
      <w:r w:rsidRPr="004C0DFE">
        <w:rPr>
          <w:rStyle w:val="FootnoteReference"/>
          <w:rFonts w:asciiTheme="minorBidi" w:hAnsiTheme="minorBidi" w:cstheme="minorBidi"/>
          <w:sz w:val="20"/>
          <w:szCs w:val="20"/>
          <w:rtl/>
        </w:rPr>
        <w:footnoteReference w:id="5"/>
      </w:r>
      <w:r w:rsidR="008C7751">
        <w:rPr>
          <w:rFonts w:asciiTheme="minorBidi" w:hAnsiTheme="minorBidi" w:cstheme="minorBidi"/>
          <w:sz w:val="24"/>
        </w:rPr>
        <w:t xml:space="preserve"> </w:t>
      </w:r>
      <w:r w:rsidR="00095ED8" w:rsidRPr="00D12687">
        <w:rPr>
          <w:rFonts w:asciiTheme="minorBidi" w:hAnsiTheme="minorBidi" w:cstheme="minorBidi"/>
          <w:sz w:val="24"/>
        </w:rPr>
        <w:t>wa</w:t>
      </w:r>
      <w:r w:rsidRPr="00D12687">
        <w:rPr>
          <w:rFonts w:asciiTheme="minorBidi" w:hAnsiTheme="minorBidi" w:cstheme="minorBidi"/>
          <w:sz w:val="24"/>
        </w:rPr>
        <w:t>s a</w:t>
      </w:r>
      <w:r w:rsidR="008C7751">
        <w:rPr>
          <w:rFonts w:asciiTheme="minorBidi" w:hAnsiTheme="minorBidi" w:cstheme="minorBidi"/>
          <w:sz w:val="24"/>
        </w:rPr>
        <w:t xml:space="preserve"> member of the</w:t>
      </w:r>
      <w:r w:rsidRPr="00D12687">
        <w:rPr>
          <w:rFonts w:asciiTheme="minorBidi" w:hAnsiTheme="minorBidi" w:cstheme="minorBidi"/>
          <w:sz w:val="24"/>
        </w:rPr>
        <w:t xml:space="preserve"> </w:t>
      </w:r>
      <w:r w:rsidR="00286EDF" w:rsidRPr="00D12687">
        <w:rPr>
          <w:rFonts w:asciiTheme="minorBidi" w:hAnsiTheme="minorBidi" w:cstheme="minorBidi"/>
          <w:i/>
          <w:sz w:val="24"/>
        </w:rPr>
        <w:t>p</w:t>
      </w:r>
      <w:r w:rsidR="008C7751">
        <w:rPr>
          <w:rFonts w:asciiTheme="minorBidi" w:hAnsiTheme="minorBidi" w:cstheme="minorBidi"/>
          <w:i/>
          <w:sz w:val="24"/>
        </w:rPr>
        <w:t>e</w:t>
      </w:r>
      <w:r w:rsidR="00286EDF" w:rsidRPr="00D12687">
        <w:rPr>
          <w:rFonts w:asciiTheme="minorBidi" w:hAnsiTheme="minorBidi" w:cstheme="minorBidi"/>
          <w:i/>
          <w:sz w:val="24"/>
        </w:rPr>
        <w:t>sh</w:t>
      </w:r>
      <w:r w:rsidR="008C7751">
        <w:rPr>
          <w:rFonts w:asciiTheme="minorBidi" w:hAnsiTheme="minorBidi" w:cstheme="minorBidi"/>
          <w:i/>
          <w:sz w:val="24"/>
        </w:rPr>
        <w:t>a</w:t>
      </w:r>
      <w:r w:rsidR="00286EDF" w:rsidRPr="00D12687">
        <w:rPr>
          <w:rFonts w:asciiTheme="minorBidi" w:hAnsiTheme="minorBidi" w:cstheme="minorBidi"/>
          <w:i/>
          <w:sz w:val="24"/>
        </w:rPr>
        <w:t>t</w:t>
      </w:r>
      <w:r w:rsidRPr="00D12687">
        <w:rPr>
          <w:rFonts w:asciiTheme="minorBidi" w:hAnsiTheme="minorBidi" w:cstheme="minorBidi"/>
          <w:sz w:val="24"/>
        </w:rPr>
        <w:t xml:space="preserve"> school in </w:t>
      </w:r>
      <w:r w:rsidR="00095ED8" w:rsidRPr="00D12687">
        <w:rPr>
          <w:rFonts w:asciiTheme="minorBidi" w:hAnsiTheme="minorBidi" w:cstheme="minorBidi"/>
          <w:sz w:val="24"/>
        </w:rPr>
        <w:t>12</w:t>
      </w:r>
      <w:r w:rsidR="00095ED8" w:rsidRPr="00D12687">
        <w:rPr>
          <w:rFonts w:asciiTheme="minorBidi" w:hAnsiTheme="minorBidi" w:cstheme="minorBidi"/>
          <w:sz w:val="24"/>
          <w:vertAlign w:val="superscript"/>
        </w:rPr>
        <w:t>th</w:t>
      </w:r>
      <w:r w:rsidR="00095ED8" w:rsidRPr="00D12687">
        <w:rPr>
          <w:rFonts w:asciiTheme="minorBidi" w:hAnsiTheme="minorBidi" w:cstheme="minorBidi"/>
          <w:sz w:val="24"/>
        </w:rPr>
        <w:t xml:space="preserve">-century </w:t>
      </w:r>
      <w:r w:rsidR="008C7751">
        <w:rPr>
          <w:rFonts w:asciiTheme="minorBidi" w:hAnsiTheme="minorBidi" w:cstheme="minorBidi"/>
          <w:sz w:val="24"/>
        </w:rPr>
        <w:t>northern France,</w:t>
      </w:r>
      <w:r w:rsidRPr="00D12687">
        <w:rPr>
          <w:rFonts w:asciiTheme="minorBidi" w:hAnsiTheme="minorBidi" w:cstheme="minorBidi"/>
          <w:sz w:val="24"/>
        </w:rPr>
        <w:t xml:space="preserve"> </w:t>
      </w:r>
      <w:r w:rsidR="008C7751">
        <w:rPr>
          <w:rFonts w:asciiTheme="minorBidi" w:hAnsiTheme="minorBidi" w:cstheme="minorBidi"/>
          <w:sz w:val="24"/>
        </w:rPr>
        <w:t>but</w:t>
      </w:r>
      <w:r w:rsidRPr="00D12687">
        <w:rPr>
          <w:rFonts w:asciiTheme="minorBidi" w:hAnsiTheme="minorBidi" w:cstheme="minorBidi"/>
          <w:sz w:val="24"/>
        </w:rPr>
        <w:t xml:space="preserve"> in the commentary of Ri Bekhor Shor, we do not find any explicit methodological statements</w:t>
      </w:r>
      <w:r w:rsidR="00564729" w:rsidRPr="00D12687">
        <w:rPr>
          <w:rFonts w:asciiTheme="minorBidi" w:hAnsiTheme="minorBidi" w:cstheme="minorBidi"/>
          <w:sz w:val="24"/>
        </w:rPr>
        <w:t>.</w:t>
      </w:r>
      <w:r w:rsidR="008C7751">
        <w:rPr>
          <w:rFonts w:asciiTheme="minorBidi" w:hAnsiTheme="minorBidi" w:cstheme="minorBidi"/>
          <w:sz w:val="24"/>
        </w:rPr>
        <w:t xml:space="preserve"> Nevertheless</w:t>
      </w:r>
      <w:r w:rsidRPr="00D12687">
        <w:rPr>
          <w:rFonts w:asciiTheme="minorBidi" w:hAnsiTheme="minorBidi" w:cstheme="minorBidi"/>
          <w:sz w:val="24"/>
        </w:rPr>
        <w:t xml:space="preserve">, it is definitely possible to </w:t>
      </w:r>
      <w:r w:rsidR="007A3203" w:rsidRPr="00D12687">
        <w:rPr>
          <w:rFonts w:asciiTheme="minorBidi" w:hAnsiTheme="minorBidi" w:cstheme="minorBidi"/>
          <w:sz w:val="24"/>
        </w:rPr>
        <w:t>identify</w:t>
      </w:r>
      <w:r w:rsidRPr="00D12687">
        <w:rPr>
          <w:rFonts w:asciiTheme="minorBidi" w:hAnsiTheme="minorBidi" w:cstheme="minorBidi"/>
          <w:sz w:val="24"/>
        </w:rPr>
        <w:t xml:space="preserve"> characteristic </w:t>
      </w:r>
      <w:r w:rsidR="008C7751">
        <w:rPr>
          <w:rFonts w:asciiTheme="minorBidi" w:hAnsiTheme="minorBidi" w:cstheme="minorBidi"/>
          <w:sz w:val="24"/>
        </w:rPr>
        <w:t>themes that</w:t>
      </w:r>
      <w:r w:rsidRPr="00D12687">
        <w:rPr>
          <w:rFonts w:asciiTheme="minorBidi" w:hAnsiTheme="minorBidi" w:cstheme="minorBidi"/>
          <w:sz w:val="24"/>
        </w:rPr>
        <w:t xml:space="preserve"> are prominent in his commentary.</w:t>
      </w:r>
    </w:p>
    <w:p w14:paraId="46FC4F96" w14:textId="77777777" w:rsidR="001E6997" w:rsidRPr="00D12687" w:rsidRDefault="001E6997" w:rsidP="00420810">
      <w:pPr>
        <w:widowControl w:val="0"/>
        <w:bidi w:val="0"/>
        <w:spacing w:after="0" w:line="240" w:lineRule="auto"/>
        <w:ind w:firstLine="360"/>
        <w:rPr>
          <w:rFonts w:asciiTheme="minorBidi" w:hAnsiTheme="minorBidi" w:cstheme="minorBidi"/>
          <w:sz w:val="24"/>
          <w:szCs w:val="24"/>
        </w:rPr>
      </w:pPr>
    </w:p>
    <w:p w14:paraId="58860E60" w14:textId="77777777" w:rsidR="001E6997" w:rsidRPr="00D12687" w:rsidRDefault="007A3203" w:rsidP="00420810">
      <w:pPr>
        <w:pStyle w:val="ListParagraph"/>
        <w:widowControl w:val="0"/>
        <w:numPr>
          <w:ilvl w:val="0"/>
          <w:numId w:val="12"/>
        </w:numPr>
        <w:bidi w:val="0"/>
        <w:ind w:left="0" w:firstLine="0"/>
        <w:jc w:val="both"/>
        <w:rPr>
          <w:rFonts w:asciiTheme="minorBidi" w:hAnsiTheme="minorBidi" w:cstheme="minorBidi"/>
          <w:b/>
          <w:bCs/>
          <w:sz w:val="24"/>
          <w:szCs w:val="24"/>
        </w:rPr>
      </w:pPr>
      <w:r w:rsidRPr="00D12687">
        <w:rPr>
          <w:rFonts w:asciiTheme="minorBidi" w:hAnsiTheme="minorBidi" w:cstheme="minorBidi"/>
          <w:b/>
          <w:bCs/>
          <w:sz w:val="24"/>
          <w:szCs w:val="24"/>
        </w:rPr>
        <w:t>Attitude</w:t>
      </w:r>
      <w:r w:rsidR="001E6997" w:rsidRPr="00D12687">
        <w:rPr>
          <w:rFonts w:asciiTheme="minorBidi" w:hAnsiTheme="minorBidi" w:cstheme="minorBidi"/>
          <w:b/>
          <w:bCs/>
          <w:sz w:val="24"/>
          <w:szCs w:val="24"/>
        </w:rPr>
        <w:t xml:space="preserve"> </w:t>
      </w:r>
      <w:r w:rsidRPr="00D12687">
        <w:rPr>
          <w:rFonts w:asciiTheme="minorBidi" w:hAnsiTheme="minorBidi" w:cstheme="minorBidi"/>
          <w:b/>
          <w:bCs/>
          <w:sz w:val="24"/>
          <w:szCs w:val="24"/>
        </w:rPr>
        <w:t>Towards</w:t>
      </w:r>
      <w:r w:rsidR="00095ED8" w:rsidRPr="00D12687">
        <w:rPr>
          <w:rFonts w:asciiTheme="minorBidi" w:hAnsiTheme="minorBidi" w:cstheme="minorBidi"/>
          <w:b/>
          <w:bCs/>
          <w:sz w:val="24"/>
          <w:szCs w:val="24"/>
        </w:rPr>
        <w:t xml:space="preserve"> </w:t>
      </w:r>
      <w:r w:rsidR="00095ED8" w:rsidRPr="00D12687">
        <w:rPr>
          <w:rFonts w:asciiTheme="minorBidi" w:hAnsiTheme="minorBidi" w:cstheme="minorBidi"/>
          <w:b/>
          <w:bCs/>
          <w:i/>
          <w:iCs/>
          <w:sz w:val="24"/>
          <w:szCs w:val="24"/>
        </w:rPr>
        <w:t>De</w:t>
      </w:r>
      <w:r w:rsidR="001E6997" w:rsidRPr="00D12687">
        <w:rPr>
          <w:rFonts w:asciiTheme="minorBidi" w:hAnsiTheme="minorBidi" w:cstheme="minorBidi"/>
          <w:b/>
          <w:bCs/>
          <w:i/>
          <w:iCs/>
          <w:sz w:val="24"/>
          <w:szCs w:val="24"/>
        </w:rPr>
        <w:t>rash</w:t>
      </w:r>
    </w:p>
    <w:p w14:paraId="29E24D65" w14:textId="77777777" w:rsidR="00D12687" w:rsidRDefault="00D12687" w:rsidP="00420810">
      <w:pPr>
        <w:widowControl w:val="0"/>
        <w:bidi w:val="0"/>
        <w:spacing w:after="0" w:line="240" w:lineRule="auto"/>
        <w:ind w:firstLine="360"/>
        <w:rPr>
          <w:rFonts w:asciiTheme="minorBidi" w:hAnsiTheme="minorBidi" w:cstheme="minorBidi"/>
          <w:sz w:val="24"/>
          <w:szCs w:val="24"/>
        </w:rPr>
      </w:pPr>
    </w:p>
    <w:p w14:paraId="69BFF155" w14:textId="77777777" w:rsidR="001E6997" w:rsidRDefault="001E6997" w:rsidP="00420810">
      <w:pPr>
        <w:widowControl w:val="0"/>
        <w:bidi w:val="0"/>
        <w:spacing w:after="0" w:line="240" w:lineRule="auto"/>
        <w:ind w:firstLine="720"/>
        <w:rPr>
          <w:rFonts w:asciiTheme="minorBidi" w:hAnsiTheme="minorBidi" w:cstheme="minorBidi"/>
          <w:sz w:val="24"/>
          <w:szCs w:val="24"/>
        </w:rPr>
      </w:pPr>
      <w:r w:rsidRPr="00D12687">
        <w:rPr>
          <w:rFonts w:asciiTheme="minorBidi" w:hAnsiTheme="minorBidi" w:cstheme="minorBidi"/>
          <w:sz w:val="24"/>
          <w:szCs w:val="24"/>
        </w:rPr>
        <w:t>In order to understand the attitude of Ri Bekhor Shor to aggadic material, we must compare his path to that of his predecessors</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Pr="00D12687">
        <w:rPr>
          <w:rFonts w:asciiTheme="minorBidi" w:hAnsiTheme="minorBidi" w:cstheme="minorBidi"/>
          <w:sz w:val="24"/>
          <w:szCs w:val="24"/>
        </w:rPr>
        <w:t xml:space="preserve">Recall that Rashi, for different reasons, adopts aggadic material even when it does not dovetail with the </w:t>
      </w:r>
      <w:r w:rsidR="00286EDF" w:rsidRPr="00D12687">
        <w:rPr>
          <w:rFonts w:asciiTheme="minorBidi" w:hAnsiTheme="minorBidi" w:cstheme="minorBidi"/>
          <w:i/>
          <w:sz w:val="24"/>
          <w:szCs w:val="24"/>
        </w:rPr>
        <w:t>peshat</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Pr="00D12687">
        <w:rPr>
          <w:rFonts w:asciiTheme="minorBidi" w:hAnsiTheme="minorBidi" w:cstheme="minorBidi"/>
          <w:sz w:val="24"/>
          <w:szCs w:val="24"/>
        </w:rPr>
        <w:t>Mahari Kara and the Rashbam</w:t>
      </w:r>
      <w:r w:rsidR="00BC0726" w:rsidRPr="00D12687">
        <w:rPr>
          <w:rFonts w:asciiTheme="minorBidi" w:hAnsiTheme="minorBidi" w:cstheme="minorBidi"/>
          <w:sz w:val="24"/>
          <w:szCs w:val="24"/>
        </w:rPr>
        <w:t>, however,</w:t>
      </w:r>
      <w:r w:rsidRPr="00D12687">
        <w:rPr>
          <w:rFonts w:asciiTheme="minorBidi" w:hAnsiTheme="minorBidi" w:cstheme="minorBidi"/>
          <w:sz w:val="24"/>
          <w:szCs w:val="24"/>
        </w:rPr>
        <w:t xml:space="preserve"> </w:t>
      </w:r>
      <w:r w:rsidR="00BC0726" w:rsidRPr="00D12687">
        <w:rPr>
          <w:rFonts w:asciiTheme="minorBidi" w:hAnsiTheme="minorBidi" w:cstheme="minorBidi"/>
          <w:sz w:val="24"/>
          <w:szCs w:val="24"/>
        </w:rPr>
        <w:t>oppose this unequivocally</w:t>
      </w:r>
      <w:r w:rsidRPr="00D12687">
        <w:rPr>
          <w:rFonts w:asciiTheme="minorBidi" w:hAnsiTheme="minorBidi" w:cstheme="minorBidi"/>
          <w:sz w:val="24"/>
          <w:szCs w:val="24"/>
        </w:rPr>
        <w:t>, and the</w:t>
      </w:r>
      <w:r w:rsidR="00BC0726" w:rsidRPr="00D12687">
        <w:rPr>
          <w:rFonts w:asciiTheme="minorBidi" w:hAnsiTheme="minorBidi" w:cstheme="minorBidi"/>
          <w:sz w:val="24"/>
          <w:szCs w:val="24"/>
        </w:rPr>
        <w:t>ir</w:t>
      </w:r>
      <w:r w:rsidRPr="00D12687">
        <w:rPr>
          <w:rFonts w:asciiTheme="minorBidi" w:hAnsiTheme="minorBidi" w:cstheme="minorBidi"/>
          <w:sz w:val="24"/>
          <w:szCs w:val="24"/>
        </w:rPr>
        <w:t xml:space="preserve"> inclination </w:t>
      </w:r>
      <w:r w:rsidR="00BC0726" w:rsidRPr="00D12687">
        <w:rPr>
          <w:rFonts w:asciiTheme="minorBidi" w:hAnsiTheme="minorBidi" w:cstheme="minorBidi"/>
          <w:sz w:val="24"/>
          <w:szCs w:val="24"/>
        </w:rPr>
        <w:t xml:space="preserve">is to ignore </w:t>
      </w:r>
      <w:r w:rsidR="00286EDF" w:rsidRPr="00D12687">
        <w:rPr>
          <w:rFonts w:asciiTheme="minorBidi" w:hAnsiTheme="minorBidi" w:cstheme="minorBidi"/>
          <w:i/>
          <w:sz w:val="24"/>
          <w:szCs w:val="24"/>
        </w:rPr>
        <w:t>derash</w:t>
      </w:r>
      <w:r w:rsidRPr="00D12687">
        <w:rPr>
          <w:rFonts w:asciiTheme="minorBidi" w:hAnsiTheme="minorBidi" w:cstheme="minorBidi"/>
          <w:sz w:val="24"/>
          <w:szCs w:val="24"/>
        </w:rPr>
        <w:t xml:space="preserve"> </w:t>
      </w:r>
      <w:r w:rsidR="008C7751">
        <w:rPr>
          <w:rFonts w:asciiTheme="minorBidi" w:hAnsiTheme="minorBidi" w:cstheme="minorBidi"/>
          <w:sz w:val="24"/>
          <w:szCs w:val="24"/>
        </w:rPr>
        <w:t>entirely</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Pr="00D12687">
        <w:rPr>
          <w:rFonts w:asciiTheme="minorBidi" w:hAnsiTheme="minorBidi" w:cstheme="minorBidi"/>
          <w:sz w:val="24"/>
          <w:szCs w:val="24"/>
        </w:rPr>
        <w:t xml:space="preserve">It appears that Ri Bekhor Shor forges a path </w:t>
      </w:r>
      <w:r w:rsidR="008C7751">
        <w:rPr>
          <w:rFonts w:asciiTheme="minorBidi" w:hAnsiTheme="minorBidi" w:cstheme="minorBidi"/>
          <w:sz w:val="24"/>
          <w:szCs w:val="24"/>
        </w:rPr>
        <w:t>that</w:t>
      </w:r>
      <w:r w:rsidRPr="00D12687">
        <w:rPr>
          <w:rFonts w:asciiTheme="minorBidi" w:hAnsiTheme="minorBidi" w:cstheme="minorBidi"/>
          <w:sz w:val="24"/>
          <w:szCs w:val="24"/>
        </w:rPr>
        <w:t xml:space="preserve"> is a sort of middle way between Rashi and the pursuers of the </w:t>
      </w:r>
      <w:r w:rsidR="00286EDF" w:rsidRPr="00D12687">
        <w:rPr>
          <w:rFonts w:asciiTheme="minorBidi" w:hAnsiTheme="minorBidi" w:cstheme="minorBidi"/>
          <w:i/>
          <w:sz w:val="24"/>
          <w:szCs w:val="24"/>
        </w:rPr>
        <w:t>peshat</w:t>
      </w:r>
      <w:r w:rsidRPr="00D12687">
        <w:rPr>
          <w:rFonts w:asciiTheme="minorBidi" w:hAnsiTheme="minorBidi" w:cstheme="minorBidi"/>
          <w:sz w:val="24"/>
          <w:szCs w:val="24"/>
        </w:rPr>
        <w:t xml:space="preserve">, the </w:t>
      </w:r>
      <w:r w:rsidR="007A3203" w:rsidRPr="00D12687">
        <w:rPr>
          <w:rFonts w:asciiTheme="minorBidi" w:hAnsiTheme="minorBidi" w:cstheme="minorBidi"/>
          <w:sz w:val="24"/>
          <w:szCs w:val="24"/>
        </w:rPr>
        <w:t>Rashbam</w:t>
      </w:r>
      <w:r w:rsidRPr="00D12687">
        <w:rPr>
          <w:rFonts w:asciiTheme="minorBidi" w:hAnsiTheme="minorBidi" w:cstheme="minorBidi"/>
          <w:sz w:val="24"/>
          <w:szCs w:val="24"/>
        </w:rPr>
        <w:t xml:space="preserve"> and Mahari Kara</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Pr="00D12687">
        <w:rPr>
          <w:rFonts w:asciiTheme="minorBidi" w:hAnsiTheme="minorBidi" w:cstheme="minorBidi"/>
          <w:sz w:val="24"/>
          <w:szCs w:val="24"/>
        </w:rPr>
        <w:t xml:space="preserve">On the one hand, Ri Bekhor </w:t>
      </w:r>
      <w:r w:rsidR="007A3203" w:rsidRPr="00D12687">
        <w:rPr>
          <w:rFonts w:asciiTheme="minorBidi" w:hAnsiTheme="minorBidi" w:cstheme="minorBidi"/>
          <w:sz w:val="24"/>
          <w:szCs w:val="24"/>
        </w:rPr>
        <w:t>Shor</w:t>
      </w:r>
      <w:r w:rsidRPr="00D12687">
        <w:rPr>
          <w:rFonts w:asciiTheme="minorBidi" w:hAnsiTheme="minorBidi" w:cstheme="minorBidi"/>
          <w:sz w:val="24"/>
          <w:szCs w:val="24"/>
        </w:rPr>
        <w:t xml:space="preserve"> aims to explain the verses without non-biblical information; on the other hand, when </w:t>
      </w:r>
      <w:r w:rsidR="00BC0726" w:rsidRPr="00D12687">
        <w:rPr>
          <w:rFonts w:asciiTheme="minorBidi" w:hAnsiTheme="minorBidi" w:cstheme="minorBidi"/>
          <w:sz w:val="24"/>
          <w:szCs w:val="24"/>
        </w:rPr>
        <w:t xml:space="preserve">the </w:t>
      </w:r>
      <w:r w:rsidR="00BC0726" w:rsidRPr="00D12687">
        <w:rPr>
          <w:rFonts w:asciiTheme="minorBidi" w:hAnsiTheme="minorBidi" w:cstheme="minorBidi"/>
          <w:i/>
          <w:iCs/>
          <w:sz w:val="24"/>
          <w:szCs w:val="24"/>
        </w:rPr>
        <w:t>derash</w:t>
      </w:r>
      <w:r w:rsidRPr="00D12687">
        <w:rPr>
          <w:rFonts w:asciiTheme="minorBidi" w:hAnsiTheme="minorBidi" w:cstheme="minorBidi"/>
          <w:sz w:val="24"/>
          <w:szCs w:val="24"/>
        </w:rPr>
        <w:t xml:space="preserve"> </w:t>
      </w:r>
      <w:r w:rsidR="00BC0726" w:rsidRPr="00D12687">
        <w:rPr>
          <w:rFonts w:asciiTheme="minorBidi" w:hAnsiTheme="minorBidi" w:cstheme="minorBidi"/>
          <w:sz w:val="24"/>
          <w:szCs w:val="24"/>
        </w:rPr>
        <w:t>i</w:t>
      </w:r>
      <w:r w:rsidRPr="00D12687">
        <w:rPr>
          <w:rFonts w:asciiTheme="minorBidi" w:hAnsiTheme="minorBidi" w:cstheme="minorBidi"/>
          <w:sz w:val="24"/>
          <w:szCs w:val="24"/>
        </w:rPr>
        <w:t xml:space="preserve">s appropriate for explaining the </w:t>
      </w:r>
      <w:r w:rsidR="00286EDF" w:rsidRPr="00D12687">
        <w:rPr>
          <w:rFonts w:asciiTheme="minorBidi" w:hAnsiTheme="minorBidi" w:cstheme="minorBidi"/>
          <w:i/>
          <w:sz w:val="24"/>
          <w:szCs w:val="24"/>
        </w:rPr>
        <w:t>peshat</w:t>
      </w:r>
      <w:r w:rsidRPr="00D12687">
        <w:rPr>
          <w:rFonts w:asciiTheme="minorBidi" w:hAnsiTheme="minorBidi" w:cstheme="minorBidi"/>
          <w:sz w:val="24"/>
          <w:szCs w:val="24"/>
        </w:rPr>
        <w:t xml:space="preserve"> and for the general context of verses, or </w:t>
      </w:r>
      <w:r w:rsidR="00BC0726" w:rsidRPr="00D12687">
        <w:rPr>
          <w:rFonts w:asciiTheme="minorBidi" w:hAnsiTheme="minorBidi" w:cstheme="minorBidi"/>
          <w:sz w:val="24"/>
          <w:szCs w:val="24"/>
        </w:rPr>
        <w:t xml:space="preserve">when </w:t>
      </w:r>
      <w:r w:rsidRPr="00D12687">
        <w:rPr>
          <w:rFonts w:asciiTheme="minorBidi" w:hAnsiTheme="minorBidi" w:cstheme="minorBidi"/>
          <w:sz w:val="24"/>
          <w:szCs w:val="24"/>
        </w:rPr>
        <w:t xml:space="preserve">one may explain </w:t>
      </w:r>
      <w:r w:rsidR="00BC0726" w:rsidRPr="00D12687">
        <w:rPr>
          <w:rFonts w:asciiTheme="minorBidi" w:hAnsiTheme="minorBidi" w:cstheme="minorBidi"/>
          <w:sz w:val="24"/>
          <w:szCs w:val="24"/>
        </w:rPr>
        <w:t xml:space="preserve">it as being in keeping </w:t>
      </w:r>
      <w:r w:rsidRPr="00D12687">
        <w:rPr>
          <w:rFonts w:asciiTheme="minorBidi" w:hAnsiTheme="minorBidi" w:cstheme="minorBidi"/>
          <w:sz w:val="24"/>
          <w:szCs w:val="24"/>
        </w:rPr>
        <w:t xml:space="preserve">with biblical reality, Ri Bekhor Shor will not hesitate to bring a </w:t>
      </w:r>
      <w:r w:rsidRPr="00D12687">
        <w:rPr>
          <w:rFonts w:asciiTheme="minorBidi" w:hAnsiTheme="minorBidi" w:cstheme="minorBidi"/>
          <w:i/>
          <w:iCs/>
          <w:sz w:val="24"/>
          <w:szCs w:val="24"/>
        </w:rPr>
        <w:t>midrash</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Pr="00D12687">
        <w:rPr>
          <w:rFonts w:asciiTheme="minorBidi" w:hAnsiTheme="minorBidi" w:cstheme="minorBidi"/>
          <w:sz w:val="24"/>
          <w:szCs w:val="24"/>
        </w:rPr>
        <w:t>Sometim</w:t>
      </w:r>
      <w:r w:rsidR="00BC0726" w:rsidRPr="00D12687">
        <w:rPr>
          <w:rFonts w:asciiTheme="minorBidi" w:hAnsiTheme="minorBidi" w:cstheme="minorBidi"/>
          <w:sz w:val="24"/>
          <w:szCs w:val="24"/>
        </w:rPr>
        <w:t>e</w:t>
      </w:r>
      <w:r w:rsidR="008C7751">
        <w:rPr>
          <w:rFonts w:asciiTheme="minorBidi" w:hAnsiTheme="minorBidi" w:cstheme="minorBidi"/>
          <w:sz w:val="24"/>
          <w:szCs w:val="24"/>
        </w:rPr>
        <w:t>s</w:t>
      </w:r>
      <w:r w:rsidR="00BC0726" w:rsidRPr="00D12687">
        <w:rPr>
          <w:rFonts w:asciiTheme="minorBidi" w:hAnsiTheme="minorBidi" w:cstheme="minorBidi"/>
          <w:sz w:val="24"/>
          <w:szCs w:val="24"/>
        </w:rPr>
        <w:t xml:space="preserve">, Ri Bekhor Shor will cite </w:t>
      </w:r>
      <w:r w:rsidR="00BC0726" w:rsidRPr="00D12687">
        <w:rPr>
          <w:rFonts w:asciiTheme="minorBidi" w:hAnsiTheme="minorBidi" w:cstheme="minorBidi"/>
          <w:i/>
          <w:iCs/>
          <w:sz w:val="24"/>
          <w:szCs w:val="24"/>
        </w:rPr>
        <w:t>de</w:t>
      </w:r>
      <w:r w:rsidRPr="00D12687">
        <w:rPr>
          <w:rFonts w:asciiTheme="minorBidi" w:hAnsiTheme="minorBidi" w:cstheme="minorBidi"/>
          <w:i/>
          <w:iCs/>
          <w:sz w:val="24"/>
          <w:szCs w:val="24"/>
        </w:rPr>
        <w:t>rash</w:t>
      </w:r>
      <w:r w:rsidRPr="00D12687">
        <w:rPr>
          <w:rFonts w:asciiTheme="minorBidi" w:hAnsiTheme="minorBidi" w:cstheme="minorBidi"/>
          <w:sz w:val="24"/>
          <w:szCs w:val="24"/>
        </w:rPr>
        <w:t xml:space="preserve"> and </w:t>
      </w:r>
      <w:r w:rsidR="00BC0726" w:rsidRPr="00D12687">
        <w:rPr>
          <w:rFonts w:asciiTheme="minorBidi" w:hAnsiTheme="minorBidi" w:cstheme="minorBidi"/>
          <w:sz w:val="24"/>
          <w:szCs w:val="24"/>
        </w:rPr>
        <w:t>act as</w:t>
      </w:r>
      <w:r w:rsidRPr="00D12687">
        <w:rPr>
          <w:rFonts w:asciiTheme="minorBidi" w:hAnsiTheme="minorBidi" w:cstheme="minorBidi"/>
          <w:sz w:val="24"/>
          <w:szCs w:val="24"/>
        </w:rPr>
        <w:t xml:space="preserve"> a defender of the Sages</w:t>
      </w:r>
      <w:r w:rsidR="00BC0726" w:rsidRPr="00D12687">
        <w:rPr>
          <w:rFonts w:asciiTheme="minorBidi" w:hAnsiTheme="minorBidi" w:cstheme="minorBidi"/>
          <w:sz w:val="24"/>
          <w:szCs w:val="24"/>
        </w:rPr>
        <w:t>,</w:t>
      </w:r>
      <w:r w:rsidRPr="00D12687">
        <w:rPr>
          <w:rFonts w:asciiTheme="minorBidi" w:hAnsiTheme="minorBidi" w:cstheme="minorBidi"/>
          <w:sz w:val="24"/>
          <w:szCs w:val="24"/>
        </w:rPr>
        <w:t xml:space="preserve"> </w:t>
      </w:r>
      <w:r w:rsidR="008C7751">
        <w:rPr>
          <w:rFonts w:asciiTheme="minorBidi" w:hAnsiTheme="minorBidi" w:cstheme="minorBidi"/>
          <w:sz w:val="24"/>
          <w:szCs w:val="24"/>
        </w:rPr>
        <w:t>providing</w:t>
      </w:r>
      <w:r w:rsidRPr="00D12687">
        <w:rPr>
          <w:rFonts w:asciiTheme="minorBidi" w:hAnsiTheme="minorBidi" w:cstheme="minorBidi"/>
          <w:sz w:val="24"/>
          <w:szCs w:val="24"/>
        </w:rPr>
        <w:t xml:space="preserve"> reasons why the</w:t>
      </w:r>
      <w:r w:rsidR="00BC0726" w:rsidRPr="00D12687">
        <w:rPr>
          <w:rFonts w:asciiTheme="minorBidi" w:hAnsiTheme="minorBidi" w:cstheme="minorBidi"/>
          <w:sz w:val="24"/>
          <w:szCs w:val="24"/>
        </w:rPr>
        <w:t>ir</w:t>
      </w:r>
      <w:r w:rsidRPr="00D12687">
        <w:rPr>
          <w:rFonts w:asciiTheme="minorBidi" w:hAnsiTheme="minorBidi" w:cstheme="minorBidi"/>
          <w:sz w:val="24"/>
          <w:szCs w:val="24"/>
        </w:rPr>
        <w:t xml:space="preserve"> words</w:t>
      </w:r>
      <w:r w:rsidR="00BC0726" w:rsidRPr="00D12687">
        <w:rPr>
          <w:rFonts w:asciiTheme="minorBidi" w:hAnsiTheme="minorBidi" w:cstheme="minorBidi"/>
          <w:sz w:val="24"/>
          <w:szCs w:val="24"/>
        </w:rPr>
        <w:t xml:space="preserve"> hav</w:t>
      </w:r>
      <w:r w:rsidRPr="00D12687">
        <w:rPr>
          <w:rFonts w:asciiTheme="minorBidi" w:hAnsiTheme="minorBidi" w:cstheme="minorBidi"/>
          <w:sz w:val="24"/>
          <w:szCs w:val="24"/>
        </w:rPr>
        <w:t xml:space="preserve">e a certain basis in </w:t>
      </w:r>
      <w:r w:rsidR="00286EDF" w:rsidRPr="00D12687">
        <w:rPr>
          <w:rFonts w:asciiTheme="minorBidi" w:hAnsiTheme="minorBidi" w:cstheme="minorBidi"/>
          <w:i/>
          <w:sz w:val="24"/>
          <w:szCs w:val="24"/>
        </w:rPr>
        <w:t>peshat</w:t>
      </w:r>
      <w:r w:rsidR="008C7751">
        <w:rPr>
          <w:rFonts w:asciiTheme="minorBidi" w:hAnsiTheme="minorBidi" w:cstheme="minorBidi"/>
          <w:sz w:val="24"/>
          <w:szCs w:val="24"/>
        </w:rPr>
        <w:t>.</w:t>
      </w:r>
      <w:r w:rsidR="00BC0726" w:rsidRPr="00D12687">
        <w:rPr>
          <w:rFonts w:asciiTheme="minorBidi" w:hAnsiTheme="minorBidi" w:cstheme="minorBidi"/>
          <w:sz w:val="24"/>
          <w:szCs w:val="24"/>
        </w:rPr>
        <w:t xml:space="preserve"> </w:t>
      </w:r>
      <w:r w:rsidR="008C7751">
        <w:rPr>
          <w:rFonts w:asciiTheme="minorBidi" w:hAnsiTheme="minorBidi" w:cstheme="minorBidi"/>
          <w:sz w:val="24"/>
          <w:szCs w:val="24"/>
        </w:rPr>
        <w:t xml:space="preserve">When the </w:t>
      </w:r>
      <w:r w:rsidR="008C7751">
        <w:rPr>
          <w:rFonts w:asciiTheme="minorBidi" w:hAnsiTheme="minorBidi" w:cstheme="minorBidi"/>
          <w:i/>
          <w:iCs/>
          <w:sz w:val="24"/>
          <w:szCs w:val="24"/>
        </w:rPr>
        <w:t xml:space="preserve">drash </w:t>
      </w:r>
      <w:r w:rsidR="008C7751">
        <w:rPr>
          <w:rFonts w:asciiTheme="minorBidi" w:hAnsiTheme="minorBidi" w:cstheme="minorBidi"/>
          <w:sz w:val="24"/>
          <w:szCs w:val="24"/>
        </w:rPr>
        <w:t xml:space="preserve">reflects </w:t>
      </w:r>
      <w:r w:rsidRPr="00D12687">
        <w:rPr>
          <w:rFonts w:asciiTheme="minorBidi" w:hAnsiTheme="minorBidi" w:cstheme="minorBidi"/>
          <w:sz w:val="24"/>
          <w:szCs w:val="24"/>
        </w:rPr>
        <w:t xml:space="preserve">an </w:t>
      </w:r>
      <w:r w:rsidR="007A3203" w:rsidRPr="00D12687">
        <w:rPr>
          <w:rFonts w:asciiTheme="minorBidi" w:hAnsiTheme="minorBidi" w:cstheme="minorBidi"/>
          <w:sz w:val="24"/>
          <w:szCs w:val="24"/>
        </w:rPr>
        <w:t>accepted</w:t>
      </w:r>
      <w:r w:rsidRPr="00D12687">
        <w:rPr>
          <w:rFonts w:asciiTheme="minorBidi" w:hAnsiTheme="minorBidi" w:cstheme="minorBidi"/>
          <w:sz w:val="24"/>
          <w:szCs w:val="24"/>
        </w:rPr>
        <w:t xml:space="preserve"> tradition </w:t>
      </w:r>
      <w:r w:rsidR="008C7751">
        <w:rPr>
          <w:rFonts w:asciiTheme="minorBidi" w:hAnsiTheme="minorBidi" w:cstheme="minorBidi"/>
          <w:sz w:val="24"/>
          <w:szCs w:val="24"/>
        </w:rPr>
        <w:t>among</w:t>
      </w:r>
      <w:r w:rsidRPr="00D12687">
        <w:rPr>
          <w:rFonts w:asciiTheme="minorBidi" w:hAnsiTheme="minorBidi" w:cstheme="minorBidi"/>
          <w:sz w:val="24"/>
          <w:szCs w:val="24"/>
        </w:rPr>
        <w:t xml:space="preserve"> the Sages</w:t>
      </w:r>
      <w:r w:rsidR="00BC0726" w:rsidRPr="00D12687">
        <w:rPr>
          <w:rFonts w:asciiTheme="minorBidi" w:hAnsiTheme="minorBidi" w:cstheme="minorBidi"/>
          <w:sz w:val="24"/>
          <w:szCs w:val="24"/>
        </w:rPr>
        <w:t>, Ri</w:t>
      </w:r>
      <w:r w:rsidR="008C7751">
        <w:rPr>
          <w:rFonts w:asciiTheme="minorBidi" w:hAnsiTheme="minorBidi" w:cstheme="minorBidi"/>
          <w:sz w:val="24"/>
          <w:szCs w:val="24"/>
        </w:rPr>
        <w:t xml:space="preserve"> Bekhor Shor</w:t>
      </w:r>
      <w:r w:rsidR="00BC0726" w:rsidRPr="00D12687">
        <w:rPr>
          <w:rFonts w:asciiTheme="minorBidi" w:hAnsiTheme="minorBidi" w:cstheme="minorBidi"/>
          <w:sz w:val="24"/>
          <w:szCs w:val="24"/>
        </w:rPr>
        <w:t xml:space="preserve"> accepts their words</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p>
    <w:p w14:paraId="039A3B53" w14:textId="77777777" w:rsidR="00D12687" w:rsidRPr="00D12687" w:rsidRDefault="00D12687" w:rsidP="00420810">
      <w:pPr>
        <w:widowControl w:val="0"/>
        <w:bidi w:val="0"/>
        <w:spacing w:after="0" w:line="240" w:lineRule="auto"/>
        <w:ind w:firstLine="720"/>
        <w:rPr>
          <w:rFonts w:asciiTheme="minorBidi" w:hAnsiTheme="minorBidi" w:cstheme="minorBidi"/>
          <w:sz w:val="24"/>
          <w:szCs w:val="24"/>
        </w:rPr>
      </w:pPr>
    </w:p>
    <w:p w14:paraId="4EE292C7" w14:textId="77777777" w:rsidR="001E6997" w:rsidRPr="00D12687" w:rsidRDefault="00BC0726" w:rsidP="00420810">
      <w:pPr>
        <w:widowControl w:val="0"/>
        <w:bidi w:val="0"/>
        <w:spacing w:after="0" w:line="240" w:lineRule="auto"/>
        <w:ind w:firstLine="720"/>
        <w:rPr>
          <w:rFonts w:asciiTheme="minorBidi" w:hAnsiTheme="minorBidi" w:cstheme="minorBidi"/>
          <w:sz w:val="24"/>
          <w:szCs w:val="24"/>
        </w:rPr>
      </w:pPr>
      <w:r w:rsidRPr="00D12687">
        <w:rPr>
          <w:rFonts w:asciiTheme="minorBidi" w:hAnsiTheme="minorBidi" w:cstheme="minorBidi"/>
          <w:sz w:val="24"/>
          <w:szCs w:val="24"/>
        </w:rPr>
        <w:t>Let us demonstrate this phenomenon</w:t>
      </w:r>
      <w:r w:rsidR="001E6997" w:rsidRPr="00D12687">
        <w:rPr>
          <w:rFonts w:asciiTheme="minorBidi" w:hAnsiTheme="minorBidi" w:cstheme="minorBidi"/>
          <w:sz w:val="24"/>
          <w:szCs w:val="24"/>
        </w:rPr>
        <w:t>:</w:t>
      </w:r>
    </w:p>
    <w:p w14:paraId="6525BBE6" w14:textId="77777777" w:rsidR="00866CD3" w:rsidRPr="00D12687" w:rsidRDefault="00866CD3" w:rsidP="00420810">
      <w:pPr>
        <w:widowControl w:val="0"/>
        <w:bidi w:val="0"/>
        <w:spacing w:after="0" w:line="240" w:lineRule="auto"/>
        <w:ind w:firstLine="360"/>
        <w:rPr>
          <w:rFonts w:asciiTheme="minorBidi" w:hAnsiTheme="minorBidi" w:cstheme="minorBidi"/>
          <w:sz w:val="24"/>
          <w:szCs w:val="24"/>
        </w:rPr>
      </w:pPr>
    </w:p>
    <w:p w14:paraId="73A65E10" w14:textId="77777777" w:rsidR="001E6997" w:rsidRPr="00D12687" w:rsidRDefault="00BC0726" w:rsidP="00420810">
      <w:pPr>
        <w:widowControl w:val="0"/>
        <w:numPr>
          <w:ilvl w:val="0"/>
          <w:numId w:val="2"/>
        </w:numPr>
        <w:bidi w:val="0"/>
        <w:spacing w:after="0" w:line="240" w:lineRule="auto"/>
        <w:ind w:left="0" w:firstLine="357"/>
        <w:rPr>
          <w:rFonts w:asciiTheme="minorBidi" w:hAnsiTheme="minorBidi" w:cstheme="minorBidi"/>
          <w:sz w:val="24"/>
          <w:szCs w:val="24"/>
        </w:rPr>
      </w:pPr>
      <w:r w:rsidRPr="00D12687">
        <w:rPr>
          <w:rFonts w:asciiTheme="minorBidi" w:hAnsiTheme="minorBidi" w:cstheme="minorBidi"/>
          <w:sz w:val="24"/>
          <w:szCs w:val="24"/>
        </w:rPr>
        <w:t>During</w:t>
      </w:r>
      <w:r w:rsidR="001E6997" w:rsidRPr="00D12687">
        <w:rPr>
          <w:rFonts w:asciiTheme="minorBidi" w:hAnsiTheme="minorBidi" w:cstheme="minorBidi"/>
          <w:sz w:val="24"/>
          <w:szCs w:val="24"/>
        </w:rPr>
        <w:t xml:space="preserve"> the plague of darkness, </w:t>
      </w:r>
      <w:r w:rsidR="008C7751">
        <w:rPr>
          <w:rFonts w:asciiTheme="minorBidi" w:hAnsiTheme="minorBidi" w:cstheme="minorBidi"/>
          <w:sz w:val="24"/>
          <w:szCs w:val="24"/>
        </w:rPr>
        <w:t>the Torah notes:</w:t>
      </w:r>
      <w:r w:rsidRPr="00D12687">
        <w:rPr>
          <w:rFonts w:asciiTheme="minorBidi" w:hAnsiTheme="minorBidi" w:cstheme="minorBidi"/>
          <w:sz w:val="24"/>
          <w:szCs w:val="24"/>
        </w:rPr>
        <w:t xml:space="preserve"> </w:t>
      </w:r>
      <w:r w:rsidR="001E6997" w:rsidRPr="00D12687">
        <w:rPr>
          <w:rFonts w:asciiTheme="minorBidi" w:hAnsiTheme="minorBidi" w:cstheme="minorBidi"/>
          <w:sz w:val="24"/>
          <w:szCs w:val="24"/>
        </w:rPr>
        <w:t>“For all the Israelites, there was light in their residences” (</w:t>
      </w:r>
      <w:r w:rsidR="00095ED8" w:rsidRPr="00D12687">
        <w:rPr>
          <w:rFonts w:asciiTheme="minorBidi" w:hAnsiTheme="minorBidi" w:cstheme="minorBidi"/>
          <w:i/>
          <w:iCs/>
          <w:sz w:val="24"/>
          <w:szCs w:val="24"/>
        </w:rPr>
        <w:t>Shemot</w:t>
      </w:r>
      <w:r w:rsidR="001E6997" w:rsidRPr="00D12687">
        <w:rPr>
          <w:rFonts w:asciiTheme="minorBidi" w:hAnsiTheme="minorBidi" w:cstheme="minorBidi"/>
          <w:sz w:val="24"/>
          <w:szCs w:val="24"/>
        </w:rPr>
        <w:t xml:space="preserve"> 11:23)</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00B732BF" w:rsidRPr="00D12687">
        <w:rPr>
          <w:rFonts w:asciiTheme="minorBidi" w:hAnsiTheme="minorBidi" w:cstheme="minorBidi"/>
          <w:sz w:val="24"/>
          <w:szCs w:val="24"/>
        </w:rPr>
        <w:t>T</w:t>
      </w:r>
      <w:r w:rsidR="001E6997" w:rsidRPr="00D12687">
        <w:rPr>
          <w:rFonts w:asciiTheme="minorBidi" w:hAnsiTheme="minorBidi" w:cstheme="minorBidi"/>
          <w:sz w:val="24"/>
          <w:szCs w:val="24"/>
        </w:rPr>
        <w:t xml:space="preserve">he Sages </w:t>
      </w:r>
      <w:r w:rsidR="00B732BF" w:rsidRPr="00D12687">
        <w:rPr>
          <w:rFonts w:asciiTheme="minorBidi" w:hAnsiTheme="minorBidi" w:cstheme="minorBidi"/>
          <w:sz w:val="24"/>
          <w:szCs w:val="24"/>
        </w:rPr>
        <w:t xml:space="preserve">famously </w:t>
      </w:r>
      <w:r w:rsidR="001E6997" w:rsidRPr="00D12687">
        <w:rPr>
          <w:rFonts w:asciiTheme="minorBidi" w:hAnsiTheme="minorBidi" w:cstheme="minorBidi"/>
          <w:sz w:val="24"/>
          <w:szCs w:val="24"/>
        </w:rPr>
        <w:t>explain that at the time of the plague of darkness, the Israelites did not suffer</w:t>
      </w:r>
      <w:r w:rsidR="00B732BF" w:rsidRPr="00D12687">
        <w:rPr>
          <w:rFonts w:asciiTheme="minorBidi" w:hAnsiTheme="minorBidi" w:cstheme="minorBidi"/>
          <w:sz w:val="24"/>
          <w:szCs w:val="24"/>
        </w:rPr>
        <w:t>, even those who</w:t>
      </w:r>
      <w:r w:rsidR="001E6997" w:rsidRPr="00D12687">
        <w:rPr>
          <w:rFonts w:asciiTheme="minorBidi" w:hAnsiTheme="minorBidi" w:cstheme="minorBidi"/>
          <w:sz w:val="24"/>
          <w:szCs w:val="24"/>
        </w:rPr>
        <w:t xml:space="preserve"> were among the Egyptians</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001E6997" w:rsidRPr="00D12687">
        <w:rPr>
          <w:rFonts w:asciiTheme="minorBidi" w:hAnsiTheme="minorBidi" w:cstheme="minorBidi"/>
          <w:sz w:val="24"/>
          <w:szCs w:val="24"/>
        </w:rPr>
        <w:t>Ri Bekhor Shor first brings his view:</w:t>
      </w:r>
    </w:p>
    <w:p w14:paraId="50738126" w14:textId="77777777" w:rsidR="00866A52" w:rsidRPr="00D12687" w:rsidRDefault="00866A52" w:rsidP="00420810">
      <w:pPr>
        <w:widowControl w:val="0"/>
        <w:bidi w:val="0"/>
        <w:spacing w:after="0" w:line="240" w:lineRule="auto"/>
        <w:ind w:left="720"/>
        <w:rPr>
          <w:rFonts w:asciiTheme="minorBidi" w:hAnsiTheme="minorBidi" w:cstheme="minorBidi"/>
          <w:sz w:val="24"/>
          <w:szCs w:val="24"/>
        </w:rPr>
      </w:pPr>
    </w:p>
    <w:p w14:paraId="7A2E7A06" w14:textId="77777777" w:rsidR="001E6997" w:rsidRPr="00D12687" w:rsidRDefault="00B732BF" w:rsidP="00420810">
      <w:pPr>
        <w:widowControl w:val="0"/>
        <w:bidi w:val="0"/>
        <w:spacing w:after="0" w:line="240" w:lineRule="auto"/>
        <w:ind w:left="720"/>
        <w:rPr>
          <w:rFonts w:asciiTheme="minorBidi" w:hAnsiTheme="minorBidi" w:cstheme="minorBidi"/>
          <w:sz w:val="24"/>
          <w:szCs w:val="24"/>
        </w:rPr>
      </w:pPr>
      <w:r w:rsidRPr="00D12687">
        <w:rPr>
          <w:rFonts w:asciiTheme="minorBidi" w:hAnsiTheme="minorBidi" w:cstheme="minorBidi"/>
          <w:sz w:val="24"/>
          <w:szCs w:val="24"/>
        </w:rPr>
        <w:t>This was i</w:t>
      </w:r>
      <w:r w:rsidR="001E6997" w:rsidRPr="00D12687">
        <w:rPr>
          <w:rFonts w:asciiTheme="minorBidi" w:hAnsiTheme="minorBidi" w:cstheme="minorBidi"/>
          <w:sz w:val="24"/>
          <w:szCs w:val="24"/>
        </w:rPr>
        <w:t>n the land of Goshen, in which they lived</w:t>
      </w:r>
      <w:r w:rsidRPr="00D12687">
        <w:rPr>
          <w:rFonts w:asciiTheme="minorBidi" w:hAnsiTheme="minorBidi" w:cstheme="minorBidi"/>
          <w:sz w:val="24"/>
          <w:szCs w:val="24"/>
        </w:rPr>
        <w:t>; however,</w:t>
      </w:r>
      <w:r w:rsidR="001E6997" w:rsidRPr="00D12687">
        <w:rPr>
          <w:rFonts w:asciiTheme="minorBidi" w:hAnsiTheme="minorBidi" w:cstheme="minorBidi"/>
          <w:sz w:val="24"/>
          <w:szCs w:val="24"/>
        </w:rPr>
        <w:t xml:space="preserve"> the land of Egypt was dark for everyone, even Israelites</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p>
    <w:p w14:paraId="640C359C" w14:textId="77777777" w:rsidR="00866A52" w:rsidRPr="00D12687" w:rsidRDefault="00866A52" w:rsidP="00420810">
      <w:pPr>
        <w:widowControl w:val="0"/>
        <w:bidi w:val="0"/>
        <w:spacing w:after="0" w:line="240" w:lineRule="auto"/>
        <w:ind w:left="720"/>
        <w:rPr>
          <w:rFonts w:asciiTheme="minorBidi" w:hAnsiTheme="minorBidi" w:cstheme="minorBidi"/>
          <w:sz w:val="24"/>
          <w:szCs w:val="24"/>
        </w:rPr>
      </w:pPr>
    </w:p>
    <w:p w14:paraId="43717E35" w14:textId="77777777" w:rsidR="001E6997" w:rsidRPr="00D12687" w:rsidRDefault="007A3203" w:rsidP="00420810">
      <w:pPr>
        <w:widowControl w:val="0"/>
        <w:bidi w:val="0"/>
        <w:spacing w:after="0" w:line="240" w:lineRule="auto"/>
        <w:ind w:firstLine="720"/>
        <w:rPr>
          <w:rFonts w:asciiTheme="minorBidi" w:hAnsiTheme="minorBidi" w:cstheme="minorBidi"/>
          <w:sz w:val="24"/>
          <w:szCs w:val="24"/>
        </w:rPr>
      </w:pPr>
      <w:r w:rsidRPr="00D12687">
        <w:rPr>
          <w:rFonts w:asciiTheme="minorBidi" w:hAnsiTheme="minorBidi" w:cstheme="minorBidi"/>
          <w:sz w:val="24"/>
          <w:szCs w:val="24"/>
        </w:rPr>
        <w:t>According</w:t>
      </w:r>
      <w:r w:rsidR="001E6997" w:rsidRPr="00D12687">
        <w:rPr>
          <w:rFonts w:asciiTheme="minorBidi" w:hAnsiTheme="minorBidi" w:cstheme="minorBidi"/>
          <w:sz w:val="24"/>
          <w:szCs w:val="24"/>
        </w:rPr>
        <w:t xml:space="preserve"> to Ri Bekhor Shor, the meaning of “in their residences” is the region inhabited by </w:t>
      </w:r>
      <w:r w:rsidR="00B732BF" w:rsidRPr="00D12687">
        <w:rPr>
          <w:rFonts w:asciiTheme="minorBidi" w:hAnsiTheme="minorBidi" w:cstheme="minorBidi"/>
          <w:sz w:val="24"/>
          <w:szCs w:val="24"/>
        </w:rPr>
        <w:t xml:space="preserve">the </w:t>
      </w:r>
      <w:r w:rsidR="001E6997" w:rsidRPr="00D12687">
        <w:rPr>
          <w:rFonts w:asciiTheme="minorBidi" w:hAnsiTheme="minorBidi" w:cstheme="minorBidi"/>
          <w:sz w:val="24"/>
          <w:szCs w:val="24"/>
        </w:rPr>
        <w:t>Israelites, namely Goshen</w:t>
      </w:r>
      <w:r w:rsidR="00B732BF"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00B732BF" w:rsidRPr="00D12687">
        <w:rPr>
          <w:rFonts w:asciiTheme="minorBidi" w:hAnsiTheme="minorBidi" w:cstheme="minorBidi"/>
          <w:sz w:val="24"/>
          <w:szCs w:val="24"/>
        </w:rPr>
        <w:t>Thus, the ver</w:t>
      </w:r>
      <w:r w:rsidR="001E6997" w:rsidRPr="00D12687">
        <w:rPr>
          <w:rFonts w:asciiTheme="minorBidi" w:hAnsiTheme="minorBidi" w:cstheme="minorBidi"/>
          <w:sz w:val="24"/>
          <w:szCs w:val="24"/>
        </w:rPr>
        <w:t xml:space="preserve">se indicates </w:t>
      </w:r>
      <w:r w:rsidR="001E6997" w:rsidRPr="00D12687">
        <w:rPr>
          <w:rFonts w:asciiTheme="minorBidi" w:hAnsiTheme="minorBidi" w:cstheme="minorBidi"/>
          <w:sz w:val="24"/>
          <w:szCs w:val="24"/>
        </w:rPr>
        <w:lastRenderedPageBreak/>
        <w:t>that in this place alone</w:t>
      </w:r>
      <w:r w:rsidR="00B732BF" w:rsidRPr="00D12687">
        <w:rPr>
          <w:rFonts w:asciiTheme="minorBidi" w:hAnsiTheme="minorBidi" w:cstheme="minorBidi"/>
          <w:sz w:val="24"/>
          <w:szCs w:val="24"/>
        </w:rPr>
        <w:t xml:space="preserve">, the Israelites had light; those who were in the land of Egypt proper had to </w:t>
      </w:r>
      <w:r w:rsidR="001E6997" w:rsidRPr="00D12687">
        <w:rPr>
          <w:rFonts w:asciiTheme="minorBidi" w:hAnsiTheme="minorBidi" w:cstheme="minorBidi"/>
          <w:sz w:val="24"/>
          <w:szCs w:val="24"/>
        </w:rPr>
        <w:t>deal with the darkness</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001E6997" w:rsidRPr="00D12687">
        <w:rPr>
          <w:rFonts w:asciiTheme="minorBidi" w:hAnsiTheme="minorBidi" w:cstheme="minorBidi"/>
          <w:sz w:val="24"/>
          <w:szCs w:val="24"/>
        </w:rPr>
        <w:t xml:space="preserve">After he </w:t>
      </w:r>
      <w:r w:rsidR="008C7751">
        <w:rPr>
          <w:rFonts w:asciiTheme="minorBidi" w:hAnsiTheme="minorBidi" w:cstheme="minorBidi"/>
          <w:sz w:val="24"/>
          <w:szCs w:val="24"/>
        </w:rPr>
        <w:t>provides</w:t>
      </w:r>
      <w:r w:rsidR="001E6997" w:rsidRPr="00D12687">
        <w:rPr>
          <w:rFonts w:asciiTheme="minorBidi" w:hAnsiTheme="minorBidi" w:cstheme="minorBidi"/>
          <w:sz w:val="24"/>
          <w:szCs w:val="24"/>
        </w:rPr>
        <w:t xml:space="preserve"> his explanation according to the way of </w:t>
      </w:r>
      <w:r w:rsidR="00286EDF" w:rsidRPr="00D12687">
        <w:rPr>
          <w:rFonts w:asciiTheme="minorBidi" w:hAnsiTheme="minorBidi" w:cstheme="minorBidi"/>
          <w:i/>
          <w:sz w:val="24"/>
          <w:szCs w:val="24"/>
        </w:rPr>
        <w:t>peshat</w:t>
      </w:r>
      <w:r w:rsidR="001E6997" w:rsidRPr="00D12687">
        <w:rPr>
          <w:rFonts w:asciiTheme="minorBidi" w:hAnsiTheme="minorBidi" w:cstheme="minorBidi"/>
          <w:sz w:val="24"/>
          <w:szCs w:val="24"/>
        </w:rPr>
        <w:t>, Ri Bekhor Shor adds:</w:t>
      </w:r>
    </w:p>
    <w:p w14:paraId="74039D9A" w14:textId="77777777" w:rsidR="00B732BF" w:rsidRPr="00D12687" w:rsidRDefault="00B732BF" w:rsidP="00420810">
      <w:pPr>
        <w:widowControl w:val="0"/>
        <w:bidi w:val="0"/>
        <w:spacing w:after="0" w:line="240" w:lineRule="auto"/>
        <w:ind w:left="720"/>
        <w:rPr>
          <w:rFonts w:asciiTheme="minorBidi" w:hAnsiTheme="minorBidi" w:cstheme="minorBidi"/>
          <w:sz w:val="24"/>
          <w:szCs w:val="24"/>
        </w:rPr>
      </w:pPr>
    </w:p>
    <w:p w14:paraId="49C221CB" w14:textId="77777777" w:rsidR="00B732BF" w:rsidRPr="00D12687" w:rsidRDefault="00B732BF" w:rsidP="00420810">
      <w:pPr>
        <w:widowControl w:val="0"/>
        <w:bidi w:val="0"/>
        <w:spacing w:after="0" w:line="240" w:lineRule="auto"/>
        <w:ind w:left="720"/>
        <w:rPr>
          <w:rFonts w:asciiTheme="minorBidi" w:hAnsiTheme="minorBidi" w:cstheme="minorBidi"/>
          <w:sz w:val="24"/>
          <w:szCs w:val="24"/>
        </w:rPr>
      </w:pPr>
      <w:r w:rsidRPr="00D12687">
        <w:rPr>
          <w:rFonts w:asciiTheme="minorBidi" w:hAnsiTheme="minorBidi" w:cstheme="minorBidi"/>
          <w:sz w:val="24"/>
          <w:szCs w:val="24"/>
        </w:rPr>
        <w:t>Still, o</w:t>
      </w:r>
      <w:r w:rsidR="001E6997" w:rsidRPr="00D12687">
        <w:rPr>
          <w:rFonts w:asciiTheme="minorBidi" w:hAnsiTheme="minorBidi" w:cstheme="minorBidi"/>
          <w:sz w:val="24"/>
          <w:szCs w:val="24"/>
        </w:rPr>
        <w:t>ur Rabbi</w:t>
      </w:r>
      <w:r w:rsidRPr="00D12687">
        <w:rPr>
          <w:rFonts w:asciiTheme="minorBidi" w:hAnsiTheme="minorBidi" w:cstheme="minorBidi"/>
          <w:sz w:val="24"/>
          <w:szCs w:val="24"/>
        </w:rPr>
        <w:t>s</w:t>
      </w:r>
      <w:r w:rsidR="001E6997" w:rsidRPr="00D12687">
        <w:rPr>
          <w:rFonts w:asciiTheme="minorBidi" w:hAnsiTheme="minorBidi" w:cstheme="minorBidi"/>
          <w:sz w:val="24"/>
          <w:szCs w:val="24"/>
        </w:rPr>
        <w:t xml:space="preserve"> say that there was light for </w:t>
      </w:r>
      <w:r w:rsidRPr="00D12687">
        <w:rPr>
          <w:rFonts w:asciiTheme="minorBidi" w:hAnsiTheme="minorBidi" w:cstheme="minorBidi"/>
          <w:sz w:val="24"/>
          <w:szCs w:val="24"/>
        </w:rPr>
        <w:t xml:space="preserve">the </w:t>
      </w:r>
      <w:r w:rsidR="001E6997" w:rsidRPr="00D12687">
        <w:rPr>
          <w:rFonts w:asciiTheme="minorBidi" w:hAnsiTheme="minorBidi" w:cstheme="minorBidi"/>
          <w:sz w:val="24"/>
          <w:szCs w:val="24"/>
        </w:rPr>
        <w:t xml:space="preserve">Israelites even in Egypt, </w:t>
      </w:r>
      <w:r w:rsidRPr="00D12687">
        <w:rPr>
          <w:rFonts w:asciiTheme="minorBidi" w:hAnsiTheme="minorBidi" w:cstheme="minorBidi"/>
          <w:sz w:val="24"/>
          <w:szCs w:val="24"/>
        </w:rPr>
        <w:t>so that they c</w:t>
      </w:r>
      <w:r w:rsidR="001E6997" w:rsidRPr="00D12687">
        <w:rPr>
          <w:rFonts w:asciiTheme="minorBidi" w:hAnsiTheme="minorBidi" w:cstheme="minorBidi"/>
          <w:sz w:val="24"/>
          <w:szCs w:val="24"/>
        </w:rPr>
        <w:t>ould look in to see what the Egyptian</w:t>
      </w:r>
      <w:r w:rsidR="008C7751">
        <w:rPr>
          <w:rFonts w:asciiTheme="minorBidi" w:hAnsiTheme="minorBidi" w:cstheme="minorBidi"/>
          <w:sz w:val="24"/>
          <w:szCs w:val="24"/>
        </w:rPr>
        <w:t>s</w:t>
      </w:r>
      <w:r w:rsidR="001E6997" w:rsidRPr="00D12687">
        <w:rPr>
          <w:rFonts w:asciiTheme="minorBidi" w:hAnsiTheme="minorBidi" w:cstheme="minorBidi"/>
          <w:sz w:val="24"/>
          <w:szCs w:val="24"/>
        </w:rPr>
        <w:t xml:space="preserve"> had in their homes</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Pr="00D12687">
        <w:rPr>
          <w:rFonts w:asciiTheme="minorBidi" w:hAnsiTheme="minorBidi" w:cstheme="minorBidi"/>
          <w:sz w:val="24"/>
          <w:szCs w:val="24"/>
        </w:rPr>
        <w:t>Thus,</w:t>
      </w:r>
      <w:r w:rsidR="001E6997" w:rsidRPr="00D12687">
        <w:rPr>
          <w:rFonts w:asciiTheme="minorBidi" w:hAnsiTheme="minorBidi" w:cstheme="minorBidi"/>
          <w:sz w:val="24"/>
          <w:szCs w:val="24"/>
        </w:rPr>
        <w:t xml:space="preserve"> “in their residences” </w:t>
      </w:r>
      <w:r w:rsidRPr="00D12687">
        <w:rPr>
          <w:rFonts w:asciiTheme="minorBidi" w:hAnsiTheme="minorBidi" w:cstheme="minorBidi"/>
          <w:sz w:val="24"/>
          <w:szCs w:val="24"/>
        </w:rPr>
        <w:t>would mean</w:t>
      </w:r>
      <w:r w:rsidR="001E6997" w:rsidRPr="00D12687">
        <w:rPr>
          <w:rFonts w:asciiTheme="minorBidi" w:hAnsiTheme="minorBidi" w:cstheme="minorBidi"/>
          <w:sz w:val="24"/>
          <w:szCs w:val="24"/>
        </w:rPr>
        <w:t xml:space="preserve"> wherever they reside</w:t>
      </w:r>
      <w:r w:rsidRPr="00D12687">
        <w:rPr>
          <w:rFonts w:asciiTheme="minorBidi" w:hAnsiTheme="minorBidi" w:cstheme="minorBidi"/>
          <w:sz w:val="24"/>
          <w:szCs w:val="24"/>
        </w:rPr>
        <w:t>d</w:t>
      </w:r>
      <w:r w:rsidR="001E6997" w:rsidRPr="00D12687">
        <w:rPr>
          <w:rFonts w:asciiTheme="minorBidi" w:hAnsiTheme="minorBidi" w:cstheme="minorBidi"/>
          <w:sz w:val="24"/>
          <w:szCs w:val="24"/>
        </w:rPr>
        <w:t>, even in Egypt</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p>
    <w:p w14:paraId="37974489" w14:textId="77777777" w:rsidR="00B732BF" w:rsidRPr="00D12687" w:rsidRDefault="00B732BF" w:rsidP="00420810">
      <w:pPr>
        <w:widowControl w:val="0"/>
        <w:bidi w:val="0"/>
        <w:spacing w:after="0" w:line="240" w:lineRule="auto"/>
        <w:ind w:left="720"/>
        <w:rPr>
          <w:rFonts w:asciiTheme="minorBidi" w:hAnsiTheme="minorBidi" w:cstheme="minorBidi"/>
          <w:sz w:val="24"/>
          <w:szCs w:val="24"/>
        </w:rPr>
      </w:pPr>
    </w:p>
    <w:p w14:paraId="412D02CD" w14:textId="77777777" w:rsidR="001E6997" w:rsidRPr="00D12687" w:rsidRDefault="008C7751" w:rsidP="00420810">
      <w:pPr>
        <w:widowControl w:val="0"/>
        <w:bidi w:val="0"/>
        <w:spacing w:after="0" w:line="240" w:lineRule="auto"/>
        <w:ind w:firstLine="720"/>
        <w:rPr>
          <w:rFonts w:asciiTheme="minorBidi" w:hAnsiTheme="minorBidi" w:cstheme="minorBidi"/>
          <w:sz w:val="24"/>
          <w:szCs w:val="24"/>
        </w:rPr>
      </w:pPr>
      <w:r>
        <w:rPr>
          <w:rFonts w:asciiTheme="minorBidi" w:hAnsiTheme="minorBidi" w:cstheme="minorBidi"/>
          <w:sz w:val="24"/>
          <w:szCs w:val="24"/>
        </w:rPr>
        <w:t>Thus</w:t>
      </w:r>
      <w:r w:rsidR="001E6997" w:rsidRPr="00D12687">
        <w:rPr>
          <w:rFonts w:asciiTheme="minorBidi" w:hAnsiTheme="minorBidi" w:cstheme="minorBidi"/>
          <w:sz w:val="24"/>
          <w:szCs w:val="24"/>
        </w:rPr>
        <w:t xml:space="preserve">, Ri Bekhor Shor </w:t>
      </w:r>
      <w:r>
        <w:rPr>
          <w:rFonts w:asciiTheme="minorBidi" w:hAnsiTheme="minorBidi" w:cstheme="minorBidi"/>
          <w:sz w:val="24"/>
          <w:szCs w:val="24"/>
        </w:rPr>
        <w:t>attempts</w:t>
      </w:r>
      <w:r w:rsidR="001E6997" w:rsidRPr="00D12687">
        <w:rPr>
          <w:rFonts w:asciiTheme="minorBidi" w:hAnsiTheme="minorBidi" w:cstheme="minorBidi"/>
          <w:sz w:val="24"/>
          <w:szCs w:val="24"/>
        </w:rPr>
        <w:t xml:space="preserve"> to explain how the explanation of the Sages </w:t>
      </w:r>
      <w:r w:rsidR="00B732BF" w:rsidRPr="00D12687">
        <w:rPr>
          <w:rFonts w:asciiTheme="minorBidi" w:hAnsiTheme="minorBidi" w:cstheme="minorBidi"/>
          <w:sz w:val="24"/>
          <w:szCs w:val="24"/>
        </w:rPr>
        <w:t>fits in with</w:t>
      </w:r>
      <w:r w:rsidR="001E6997" w:rsidRPr="00D12687">
        <w:rPr>
          <w:rFonts w:asciiTheme="minorBidi" w:hAnsiTheme="minorBidi" w:cstheme="minorBidi"/>
          <w:sz w:val="24"/>
          <w:szCs w:val="24"/>
        </w:rPr>
        <w:t xml:space="preserve"> the </w:t>
      </w:r>
      <w:r w:rsidR="00286EDF" w:rsidRPr="00D12687">
        <w:rPr>
          <w:rFonts w:asciiTheme="minorBidi" w:hAnsiTheme="minorBidi" w:cstheme="minorBidi"/>
          <w:i/>
          <w:sz w:val="24"/>
          <w:szCs w:val="24"/>
        </w:rPr>
        <w:t>peshat</w:t>
      </w:r>
      <w:r w:rsidR="001E6997" w:rsidRPr="00D12687">
        <w:rPr>
          <w:rFonts w:asciiTheme="minorBidi" w:hAnsiTheme="minorBidi" w:cstheme="minorBidi"/>
          <w:sz w:val="24"/>
          <w:szCs w:val="24"/>
        </w:rPr>
        <w:t>, despite the fact that he himself explains otherwise</w:t>
      </w:r>
      <w:r w:rsidR="00564729" w:rsidRPr="00D12687">
        <w:rPr>
          <w:rFonts w:asciiTheme="minorBidi" w:hAnsiTheme="minorBidi" w:cstheme="minorBidi"/>
          <w:sz w:val="24"/>
          <w:szCs w:val="24"/>
        </w:rPr>
        <w:t>.</w:t>
      </w:r>
      <w:r>
        <w:rPr>
          <w:rFonts w:asciiTheme="minorBidi" w:hAnsiTheme="minorBidi" w:cstheme="minorBidi"/>
          <w:sz w:val="24"/>
          <w:szCs w:val="24"/>
        </w:rPr>
        <w:t xml:space="preserve"> </w:t>
      </w:r>
    </w:p>
    <w:p w14:paraId="76D153CD" w14:textId="77777777" w:rsidR="00360045" w:rsidRPr="00D12687" w:rsidRDefault="00360045" w:rsidP="00420810">
      <w:pPr>
        <w:widowControl w:val="0"/>
        <w:bidi w:val="0"/>
        <w:spacing w:after="0" w:line="240" w:lineRule="auto"/>
        <w:ind w:firstLine="360"/>
        <w:rPr>
          <w:rFonts w:asciiTheme="minorBidi" w:hAnsiTheme="minorBidi" w:cstheme="minorBidi"/>
          <w:sz w:val="24"/>
          <w:szCs w:val="24"/>
        </w:rPr>
      </w:pPr>
    </w:p>
    <w:p w14:paraId="5788DDCD" w14:textId="77777777" w:rsidR="001E6997" w:rsidRPr="00D12687" w:rsidRDefault="001E6997" w:rsidP="00420810">
      <w:pPr>
        <w:widowControl w:val="0"/>
        <w:numPr>
          <w:ilvl w:val="0"/>
          <w:numId w:val="2"/>
        </w:numPr>
        <w:bidi w:val="0"/>
        <w:spacing w:after="0" w:line="240" w:lineRule="auto"/>
        <w:ind w:left="0" w:firstLine="360"/>
        <w:rPr>
          <w:rFonts w:asciiTheme="minorBidi" w:hAnsiTheme="minorBidi" w:cstheme="minorBidi"/>
          <w:sz w:val="24"/>
          <w:szCs w:val="24"/>
        </w:rPr>
      </w:pPr>
      <w:r w:rsidRPr="00D12687">
        <w:rPr>
          <w:rFonts w:asciiTheme="minorBidi" w:hAnsiTheme="minorBidi" w:cstheme="minorBidi"/>
          <w:sz w:val="24"/>
          <w:szCs w:val="24"/>
        </w:rPr>
        <w:t xml:space="preserve">In the opening of </w:t>
      </w:r>
      <w:r w:rsidR="00866A52" w:rsidRPr="00D12687">
        <w:rPr>
          <w:rFonts w:asciiTheme="minorBidi" w:hAnsiTheme="minorBidi" w:cstheme="minorBidi"/>
          <w:i/>
          <w:sz w:val="24"/>
          <w:szCs w:val="24"/>
        </w:rPr>
        <w:t>Parashat</w:t>
      </w:r>
      <w:r w:rsidRPr="00D12687">
        <w:rPr>
          <w:rFonts w:asciiTheme="minorBidi" w:hAnsiTheme="minorBidi" w:cstheme="minorBidi"/>
          <w:sz w:val="24"/>
          <w:szCs w:val="24"/>
        </w:rPr>
        <w:t xml:space="preserve"> </w:t>
      </w:r>
      <w:r w:rsidR="00866A52" w:rsidRPr="00D12687">
        <w:rPr>
          <w:rFonts w:asciiTheme="minorBidi" w:hAnsiTheme="minorBidi" w:cstheme="minorBidi"/>
          <w:i/>
          <w:sz w:val="24"/>
          <w:szCs w:val="24"/>
        </w:rPr>
        <w:t>Vayera</w:t>
      </w:r>
      <w:r w:rsidRPr="00D12687">
        <w:rPr>
          <w:rFonts w:asciiTheme="minorBidi" w:hAnsiTheme="minorBidi" w:cstheme="minorBidi"/>
          <w:sz w:val="24"/>
          <w:szCs w:val="24"/>
        </w:rPr>
        <w:t xml:space="preserve"> </w:t>
      </w:r>
      <w:r w:rsidR="00B732BF" w:rsidRPr="00D12687">
        <w:rPr>
          <w:rFonts w:asciiTheme="minorBidi" w:hAnsiTheme="minorBidi" w:cstheme="minorBidi"/>
          <w:sz w:val="24"/>
          <w:szCs w:val="24"/>
        </w:rPr>
        <w:t>(all subsequent citations are</w:t>
      </w:r>
      <w:r w:rsidR="008C7751">
        <w:rPr>
          <w:rFonts w:asciiTheme="minorBidi" w:hAnsiTheme="minorBidi" w:cstheme="minorBidi"/>
          <w:sz w:val="24"/>
          <w:szCs w:val="24"/>
        </w:rPr>
        <w:t xml:space="preserve"> </w:t>
      </w:r>
      <w:r w:rsidR="008C7751">
        <w:rPr>
          <w:rFonts w:asciiTheme="minorBidi" w:hAnsiTheme="minorBidi" w:cstheme="minorBidi"/>
          <w:i/>
          <w:iCs/>
          <w:sz w:val="24"/>
          <w:szCs w:val="24"/>
        </w:rPr>
        <w:t>Sefer Bereishit</w:t>
      </w:r>
      <w:r w:rsidR="008C7751">
        <w:rPr>
          <w:rFonts w:asciiTheme="minorBidi" w:hAnsiTheme="minorBidi" w:cstheme="minorBidi"/>
          <w:sz w:val="24"/>
          <w:szCs w:val="24"/>
        </w:rPr>
        <w:t xml:space="preserve"> </w:t>
      </w:r>
      <w:r w:rsidR="00B732BF" w:rsidRPr="00D12687">
        <w:rPr>
          <w:rFonts w:asciiTheme="minorBidi" w:hAnsiTheme="minorBidi" w:cstheme="minorBidi"/>
          <w:sz w:val="24"/>
          <w:szCs w:val="24"/>
        </w:rPr>
        <w:t xml:space="preserve">unless otherwise noted), the Torah </w:t>
      </w:r>
      <w:r w:rsidRPr="00D12687">
        <w:rPr>
          <w:rFonts w:asciiTheme="minorBidi" w:hAnsiTheme="minorBidi" w:cstheme="minorBidi"/>
          <w:sz w:val="24"/>
          <w:szCs w:val="24"/>
        </w:rPr>
        <w:t>says</w:t>
      </w:r>
      <w:r w:rsidR="00866CD3" w:rsidRPr="00D12687">
        <w:rPr>
          <w:rFonts w:asciiTheme="minorBidi" w:hAnsiTheme="minorBidi" w:cstheme="minorBidi"/>
          <w:sz w:val="24"/>
          <w:szCs w:val="24"/>
        </w:rPr>
        <w:t>,</w:t>
      </w:r>
      <w:r w:rsidRPr="00D12687">
        <w:rPr>
          <w:rFonts w:asciiTheme="minorBidi" w:hAnsiTheme="minorBidi" w:cstheme="minorBidi"/>
          <w:sz w:val="24"/>
          <w:szCs w:val="24"/>
        </w:rPr>
        <w:t xml:space="preserve"> “And he saw, and </w:t>
      </w:r>
      <w:r w:rsidR="00B732BF" w:rsidRPr="00D12687">
        <w:rPr>
          <w:rFonts w:asciiTheme="minorBidi" w:hAnsiTheme="minorBidi" w:cstheme="minorBidi"/>
          <w:sz w:val="24"/>
          <w:szCs w:val="24"/>
        </w:rPr>
        <w:t>behold, three men…”</w:t>
      </w:r>
      <w:r w:rsidR="008C7751">
        <w:rPr>
          <w:rFonts w:asciiTheme="minorBidi" w:hAnsiTheme="minorBidi" w:cstheme="minorBidi"/>
          <w:sz w:val="24"/>
          <w:szCs w:val="24"/>
        </w:rPr>
        <w:t xml:space="preserve"> </w:t>
      </w:r>
      <w:r w:rsidR="008C7751" w:rsidRPr="00D12687">
        <w:rPr>
          <w:rFonts w:asciiTheme="minorBidi" w:hAnsiTheme="minorBidi" w:cstheme="minorBidi"/>
          <w:sz w:val="24"/>
          <w:szCs w:val="24"/>
        </w:rPr>
        <w:t>(18:2)</w:t>
      </w:r>
      <w:r w:rsidR="008C7751">
        <w:rPr>
          <w:rFonts w:asciiTheme="minorBidi" w:hAnsiTheme="minorBidi" w:cstheme="minorBidi"/>
          <w:sz w:val="24"/>
          <w:szCs w:val="24"/>
        </w:rPr>
        <w:t>.</w:t>
      </w:r>
      <w:r w:rsidR="008C7751" w:rsidRPr="00D12687">
        <w:rPr>
          <w:rFonts w:asciiTheme="minorBidi" w:hAnsiTheme="minorBidi" w:cstheme="minorBidi"/>
          <w:sz w:val="24"/>
          <w:szCs w:val="24"/>
        </w:rPr>
        <w:t xml:space="preserve"> </w:t>
      </w:r>
      <w:r w:rsidR="008C7751">
        <w:rPr>
          <w:rFonts w:asciiTheme="minorBidi" w:hAnsiTheme="minorBidi" w:cstheme="minorBidi"/>
          <w:sz w:val="24"/>
          <w:szCs w:val="24"/>
        </w:rPr>
        <w:t xml:space="preserve">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 explains that </w:t>
      </w:r>
      <w:r w:rsidR="00B732BF" w:rsidRPr="00D12687">
        <w:rPr>
          <w:rFonts w:asciiTheme="minorBidi" w:hAnsiTheme="minorBidi" w:cstheme="minorBidi"/>
          <w:sz w:val="24"/>
          <w:szCs w:val="24"/>
        </w:rPr>
        <w:t>the verse is referring to</w:t>
      </w:r>
      <w:r w:rsidRPr="00D12687">
        <w:rPr>
          <w:rFonts w:asciiTheme="minorBidi" w:hAnsiTheme="minorBidi" w:cstheme="minorBidi"/>
          <w:sz w:val="24"/>
          <w:szCs w:val="24"/>
        </w:rPr>
        <w:t xml:space="preserve"> actual</w:t>
      </w:r>
      <w:r w:rsidR="00B732BF" w:rsidRPr="00D12687">
        <w:rPr>
          <w:rFonts w:asciiTheme="minorBidi" w:hAnsiTheme="minorBidi" w:cstheme="minorBidi"/>
          <w:sz w:val="24"/>
          <w:szCs w:val="24"/>
        </w:rPr>
        <w:t xml:space="preserve"> human beings</w:t>
      </w:r>
      <w:r w:rsidRPr="00D12687">
        <w:rPr>
          <w:rFonts w:asciiTheme="minorBidi" w:hAnsiTheme="minorBidi" w:cstheme="minorBidi"/>
          <w:sz w:val="24"/>
          <w:szCs w:val="24"/>
        </w:rPr>
        <w:t>:</w:t>
      </w:r>
    </w:p>
    <w:p w14:paraId="38B1E4E7" w14:textId="77777777" w:rsidR="00866A52" w:rsidRPr="00D12687" w:rsidRDefault="00866A52" w:rsidP="00420810">
      <w:pPr>
        <w:widowControl w:val="0"/>
        <w:bidi w:val="0"/>
        <w:spacing w:after="0" w:line="240" w:lineRule="auto"/>
        <w:ind w:left="1008"/>
        <w:rPr>
          <w:rFonts w:asciiTheme="minorBidi" w:hAnsiTheme="minorBidi" w:cstheme="minorBidi"/>
          <w:sz w:val="24"/>
          <w:szCs w:val="24"/>
        </w:rPr>
      </w:pPr>
    </w:p>
    <w:p w14:paraId="1BA74D2F" w14:textId="77777777" w:rsidR="001E6997" w:rsidRPr="00D12687" w:rsidRDefault="001E6997" w:rsidP="00420810">
      <w:pPr>
        <w:widowControl w:val="0"/>
        <w:bidi w:val="0"/>
        <w:spacing w:after="0" w:line="240" w:lineRule="auto"/>
        <w:ind w:left="720"/>
        <w:rPr>
          <w:rFonts w:asciiTheme="minorBidi" w:hAnsiTheme="minorBidi" w:cstheme="minorBidi"/>
          <w:sz w:val="24"/>
          <w:szCs w:val="24"/>
        </w:rPr>
      </w:pPr>
      <w:r w:rsidRPr="00D12687">
        <w:rPr>
          <w:rFonts w:asciiTheme="minorBidi" w:hAnsiTheme="minorBidi" w:cstheme="minorBidi"/>
          <w:sz w:val="24"/>
          <w:szCs w:val="24"/>
        </w:rPr>
        <w:t xml:space="preserve">According to the </w:t>
      </w:r>
      <w:r w:rsidR="00286EDF" w:rsidRPr="00D12687">
        <w:rPr>
          <w:rFonts w:asciiTheme="minorBidi" w:hAnsiTheme="minorBidi" w:cstheme="minorBidi"/>
          <w:i/>
          <w:sz w:val="24"/>
          <w:szCs w:val="24"/>
        </w:rPr>
        <w:t>peshat</w:t>
      </w:r>
      <w:r w:rsidRPr="00D12687">
        <w:rPr>
          <w:rFonts w:asciiTheme="minorBidi" w:hAnsiTheme="minorBidi" w:cstheme="minorBidi"/>
          <w:sz w:val="24"/>
          <w:szCs w:val="24"/>
        </w:rPr>
        <w:t>, these were actual men, for we have not found angels eating, drinking</w:t>
      </w:r>
      <w:r w:rsidR="00D67F03">
        <w:rPr>
          <w:rFonts w:asciiTheme="minorBidi" w:hAnsiTheme="minorBidi" w:cstheme="minorBidi"/>
          <w:sz w:val="24"/>
          <w:szCs w:val="24"/>
        </w:rPr>
        <w:t>,</w:t>
      </w:r>
      <w:r w:rsidRPr="00D12687">
        <w:rPr>
          <w:rFonts w:asciiTheme="minorBidi" w:hAnsiTheme="minorBidi" w:cstheme="minorBidi"/>
          <w:sz w:val="24"/>
          <w:szCs w:val="24"/>
        </w:rPr>
        <w:t xml:space="preserve"> and sleeping in a man’s home as they sle</w:t>
      </w:r>
      <w:r w:rsidR="00B732BF" w:rsidRPr="00D12687">
        <w:rPr>
          <w:rFonts w:asciiTheme="minorBidi" w:hAnsiTheme="minorBidi" w:cstheme="minorBidi"/>
          <w:sz w:val="24"/>
          <w:szCs w:val="24"/>
        </w:rPr>
        <w:t>ep</w:t>
      </w:r>
      <w:r w:rsidRPr="00D12687">
        <w:rPr>
          <w:rFonts w:asciiTheme="minorBidi" w:hAnsiTheme="minorBidi" w:cstheme="minorBidi"/>
          <w:sz w:val="24"/>
          <w:szCs w:val="24"/>
        </w:rPr>
        <w:t xml:space="preserve"> in Lot’s house…</w:t>
      </w:r>
      <w:r w:rsidRPr="00D12687">
        <w:rPr>
          <w:rStyle w:val="FootnoteReference"/>
          <w:rFonts w:asciiTheme="minorBidi" w:hAnsiTheme="minorBidi" w:cstheme="minorBidi"/>
          <w:sz w:val="20"/>
          <w:szCs w:val="20"/>
          <w:rtl/>
        </w:rPr>
        <w:footnoteReference w:id="6"/>
      </w:r>
      <w:r w:rsidRPr="00D12687">
        <w:rPr>
          <w:rFonts w:asciiTheme="minorBidi" w:hAnsiTheme="minorBidi" w:cstheme="minorBidi"/>
          <w:szCs w:val="20"/>
        </w:rPr>
        <w:t xml:space="preserve"> </w:t>
      </w:r>
    </w:p>
    <w:p w14:paraId="7C48C0B0" w14:textId="77777777" w:rsidR="00866A52" w:rsidRPr="00D12687" w:rsidRDefault="00866A52" w:rsidP="00420810">
      <w:pPr>
        <w:widowControl w:val="0"/>
        <w:bidi w:val="0"/>
        <w:spacing w:after="0" w:line="240" w:lineRule="auto"/>
        <w:ind w:left="1008"/>
        <w:rPr>
          <w:rFonts w:asciiTheme="minorBidi" w:hAnsiTheme="minorBidi" w:cstheme="minorBidi"/>
          <w:sz w:val="24"/>
          <w:szCs w:val="24"/>
        </w:rPr>
      </w:pPr>
    </w:p>
    <w:p w14:paraId="0E151E1F" w14:textId="77777777" w:rsidR="001E6997" w:rsidRPr="00D12687" w:rsidRDefault="00866CD3" w:rsidP="00420810">
      <w:pPr>
        <w:widowControl w:val="0"/>
        <w:bidi w:val="0"/>
        <w:spacing w:after="0" w:line="240" w:lineRule="auto"/>
        <w:ind w:firstLine="720"/>
        <w:rPr>
          <w:rFonts w:asciiTheme="minorBidi" w:hAnsiTheme="minorBidi" w:cstheme="minorBidi"/>
          <w:sz w:val="24"/>
          <w:szCs w:val="24"/>
        </w:rPr>
      </w:pPr>
      <w:r w:rsidRPr="00D12687">
        <w:rPr>
          <w:rFonts w:asciiTheme="minorBidi" w:hAnsiTheme="minorBidi" w:cstheme="minorBidi"/>
          <w:sz w:val="24"/>
          <w:szCs w:val="24"/>
        </w:rPr>
        <w:t>Nevertheles</w:t>
      </w:r>
      <w:r w:rsidR="001E6997" w:rsidRPr="00D12687">
        <w:rPr>
          <w:rFonts w:asciiTheme="minorBidi" w:hAnsiTheme="minorBidi" w:cstheme="minorBidi"/>
          <w:sz w:val="24"/>
          <w:szCs w:val="24"/>
        </w:rPr>
        <w:t>s, there is an accepted tra</w:t>
      </w:r>
      <w:r w:rsidR="00D67F03">
        <w:rPr>
          <w:rFonts w:asciiTheme="minorBidi" w:hAnsiTheme="minorBidi" w:cstheme="minorBidi"/>
          <w:sz w:val="24"/>
          <w:szCs w:val="24"/>
        </w:rPr>
        <w:t>dition of the Sages that these we</w:t>
      </w:r>
      <w:r w:rsidR="001E6997" w:rsidRPr="00D12687">
        <w:rPr>
          <w:rFonts w:asciiTheme="minorBidi" w:hAnsiTheme="minorBidi" w:cstheme="minorBidi"/>
          <w:sz w:val="24"/>
          <w:szCs w:val="24"/>
        </w:rPr>
        <w:t xml:space="preserve">re angels, and therefore </w:t>
      </w:r>
      <w:r w:rsidR="00360045" w:rsidRPr="00D12687">
        <w:rPr>
          <w:rFonts w:asciiTheme="minorBidi" w:hAnsiTheme="minorBidi" w:cstheme="minorBidi"/>
          <w:sz w:val="24"/>
          <w:szCs w:val="24"/>
        </w:rPr>
        <w:t>Ri Bekhor Shor</w:t>
      </w:r>
      <w:r w:rsidR="001E6997" w:rsidRPr="00D12687">
        <w:rPr>
          <w:rFonts w:asciiTheme="minorBidi" w:hAnsiTheme="minorBidi" w:cstheme="minorBidi"/>
          <w:sz w:val="24"/>
          <w:szCs w:val="24"/>
        </w:rPr>
        <w:t xml:space="preserve"> adds the following sentence:</w:t>
      </w:r>
    </w:p>
    <w:p w14:paraId="5B313A3E" w14:textId="77777777" w:rsidR="00866A52" w:rsidRPr="00D12687" w:rsidRDefault="00866A52" w:rsidP="00420810">
      <w:pPr>
        <w:widowControl w:val="0"/>
        <w:bidi w:val="0"/>
        <w:spacing w:after="0" w:line="240" w:lineRule="auto"/>
        <w:ind w:left="720"/>
        <w:rPr>
          <w:rFonts w:asciiTheme="minorBidi" w:hAnsiTheme="minorBidi" w:cstheme="minorBidi"/>
          <w:sz w:val="24"/>
          <w:szCs w:val="24"/>
        </w:rPr>
      </w:pPr>
    </w:p>
    <w:p w14:paraId="0A943218" w14:textId="77777777" w:rsidR="001E6997" w:rsidRPr="00D12687" w:rsidRDefault="001E6997" w:rsidP="00420810">
      <w:pPr>
        <w:widowControl w:val="0"/>
        <w:bidi w:val="0"/>
        <w:spacing w:after="0" w:line="240" w:lineRule="auto"/>
        <w:ind w:left="720"/>
        <w:rPr>
          <w:rFonts w:asciiTheme="minorBidi" w:hAnsiTheme="minorBidi" w:cstheme="minorBidi"/>
          <w:sz w:val="24"/>
          <w:szCs w:val="24"/>
        </w:rPr>
      </w:pPr>
      <w:r w:rsidRPr="00D12687">
        <w:rPr>
          <w:rFonts w:asciiTheme="minorBidi" w:hAnsiTheme="minorBidi" w:cstheme="minorBidi"/>
          <w:sz w:val="24"/>
          <w:szCs w:val="24"/>
        </w:rPr>
        <w:t xml:space="preserve">But we should not </w:t>
      </w:r>
      <w:r w:rsidR="00866CD3" w:rsidRPr="00D12687">
        <w:rPr>
          <w:rFonts w:asciiTheme="minorBidi" w:hAnsiTheme="minorBidi" w:cstheme="minorBidi"/>
          <w:sz w:val="24"/>
          <w:szCs w:val="24"/>
        </w:rPr>
        <w:t>refute the words of our R</w:t>
      </w:r>
      <w:r w:rsidRPr="00D12687">
        <w:rPr>
          <w:rFonts w:asciiTheme="minorBidi" w:hAnsiTheme="minorBidi" w:cstheme="minorBidi"/>
          <w:sz w:val="24"/>
          <w:szCs w:val="24"/>
        </w:rPr>
        <w:t>abbis, because they too are like prophets who know everything that happens in the land.</w:t>
      </w:r>
      <w:r w:rsidRPr="00D12687">
        <w:rPr>
          <w:rStyle w:val="FootnoteReference"/>
          <w:rFonts w:asciiTheme="minorBidi" w:hAnsiTheme="minorBidi" w:cstheme="minorBidi"/>
          <w:sz w:val="20"/>
          <w:szCs w:val="20"/>
          <w:rtl/>
        </w:rPr>
        <w:footnoteReference w:id="7"/>
      </w:r>
    </w:p>
    <w:p w14:paraId="725286D3" w14:textId="77777777" w:rsidR="00866A52" w:rsidRPr="00D12687" w:rsidRDefault="00866A52" w:rsidP="00420810">
      <w:pPr>
        <w:widowControl w:val="0"/>
        <w:bidi w:val="0"/>
        <w:spacing w:after="0" w:line="240" w:lineRule="auto"/>
        <w:ind w:left="720"/>
        <w:rPr>
          <w:rFonts w:asciiTheme="minorBidi" w:hAnsiTheme="minorBidi" w:cstheme="minorBidi"/>
          <w:sz w:val="24"/>
          <w:szCs w:val="24"/>
        </w:rPr>
      </w:pPr>
    </w:p>
    <w:p w14:paraId="630B5120" w14:textId="77777777" w:rsidR="001E6997" w:rsidRPr="00D12687" w:rsidRDefault="001E6997" w:rsidP="00420810">
      <w:pPr>
        <w:widowControl w:val="0"/>
        <w:bidi w:val="0"/>
        <w:spacing w:after="0" w:line="240" w:lineRule="auto"/>
        <w:ind w:firstLine="720"/>
        <w:rPr>
          <w:rFonts w:asciiTheme="minorBidi" w:hAnsiTheme="minorBidi" w:cstheme="minorBidi"/>
          <w:sz w:val="24"/>
          <w:szCs w:val="24"/>
        </w:rPr>
      </w:pPr>
      <w:r w:rsidRPr="00D12687">
        <w:rPr>
          <w:rFonts w:asciiTheme="minorBidi" w:hAnsiTheme="minorBidi" w:cstheme="minorBidi"/>
          <w:sz w:val="24"/>
          <w:szCs w:val="24"/>
        </w:rPr>
        <w:t xml:space="preserve">However, in many cases,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 does not cite </w:t>
      </w:r>
      <w:r w:rsidR="00286EDF" w:rsidRPr="00D12687">
        <w:rPr>
          <w:rFonts w:asciiTheme="minorBidi" w:hAnsiTheme="minorBidi" w:cstheme="minorBidi"/>
          <w:i/>
          <w:sz w:val="24"/>
          <w:szCs w:val="24"/>
        </w:rPr>
        <w:t>midrashim</w:t>
      </w:r>
      <w:r w:rsidR="00866CD3" w:rsidRPr="00D12687">
        <w:rPr>
          <w:rFonts w:asciiTheme="minorBidi" w:hAnsiTheme="minorBidi" w:cstheme="minorBidi"/>
          <w:sz w:val="24"/>
          <w:szCs w:val="24"/>
        </w:rPr>
        <w:t xml:space="preserve">; instead, </w:t>
      </w:r>
      <w:r w:rsidRPr="00D12687">
        <w:rPr>
          <w:rFonts w:asciiTheme="minorBidi" w:hAnsiTheme="minorBidi" w:cstheme="minorBidi"/>
          <w:sz w:val="24"/>
          <w:szCs w:val="24"/>
        </w:rPr>
        <w:t xml:space="preserve">he explains according to the way of </w:t>
      </w:r>
      <w:r w:rsidR="00286EDF" w:rsidRPr="00D12687">
        <w:rPr>
          <w:rFonts w:asciiTheme="minorBidi" w:hAnsiTheme="minorBidi" w:cstheme="minorBidi"/>
          <w:i/>
          <w:sz w:val="24"/>
          <w:szCs w:val="24"/>
        </w:rPr>
        <w:t>peshat</w:t>
      </w:r>
      <w:r w:rsidRPr="00D12687">
        <w:rPr>
          <w:rFonts w:asciiTheme="minorBidi" w:hAnsiTheme="minorBidi" w:cstheme="minorBidi"/>
          <w:sz w:val="24"/>
          <w:szCs w:val="24"/>
        </w:rPr>
        <w:t xml:space="preserve"> alone.</w:t>
      </w:r>
    </w:p>
    <w:p w14:paraId="443417DC" w14:textId="77777777" w:rsidR="001E6997" w:rsidRPr="00D12687" w:rsidRDefault="001E6997" w:rsidP="00420810">
      <w:pPr>
        <w:widowControl w:val="0"/>
        <w:bidi w:val="0"/>
        <w:spacing w:after="0" w:line="240" w:lineRule="auto"/>
        <w:ind w:firstLine="360"/>
        <w:rPr>
          <w:rFonts w:asciiTheme="minorBidi" w:hAnsiTheme="minorBidi" w:cstheme="minorBidi"/>
          <w:sz w:val="24"/>
          <w:szCs w:val="24"/>
        </w:rPr>
      </w:pPr>
    </w:p>
    <w:p w14:paraId="1D842798" w14:textId="77777777" w:rsidR="001E6997" w:rsidRPr="00D12687" w:rsidRDefault="001E6997" w:rsidP="00420810">
      <w:pPr>
        <w:pStyle w:val="ListParagraph"/>
        <w:widowControl w:val="0"/>
        <w:numPr>
          <w:ilvl w:val="0"/>
          <w:numId w:val="12"/>
        </w:numPr>
        <w:bidi w:val="0"/>
        <w:ind w:left="0" w:firstLine="0"/>
        <w:rPr>
          <w:rFonts w:asciiTheme="minorBidi" w:hAnsiTheme="minorBidi" w:cstheme="minorBidi"/>
          <w:b/>
          <w:bCs/>
          <w:sz w:val="24"/>
          <w:szCs w:val="24"/>
        </w:rPr>
      </w:pPr>
      <w:r w:rsidRPr="00D12687">
        <w:rPr>
          <w:rFonts w:asciiTheme="minorBidi" w:hAnsiTheme="minorBidi" w:cstheme="minorBidi"/>
          <w:b/>
          <w:bCs/>
          <w:sz w:val="24"/>
          <w:szCs w:val="24"/>
        </w:rPr>
        <w:t>The Torah Does Not Provide Extraneous Information</w:t>
      </w:r>
    </w:p>
    <w:p w14:paraId="71EFAF6F" w14:textId="77777777" w:rsidR="00D12687" w:rsidRDefault="00D12687" w:rsidP="00420810">
      <w:pPr>
        <w:widowControl w:val="0"/>
        <w:bidi w:val="0"/>
        <w:spacing w:after="0" w:line="240" w:lineRule="auto"/>
        <w:ind w:firstLine="360"/>
        <w:rPr>
          <w:rFonts w:asciiTheme="minorBidi" w:hAnsiTheme="minorBidi" w:cstheme="minorBidi"/>
          <w:sz w:val="24"/>
          <w:szCs w:val="24"/>
        </w:rPr>
      </w:pPr>
    </w:p>
    <w:p w14:paraId="132A1E87" w14:textId="77777777" w:rsidR="001E6997" w:rsidRPr="00D12687" w:rsidRDefault="001E6997" w:rsidP="00420810">
      <w:pPr>
        <w:widowControl w:val="0"/>
        <w:bidi w:val="0"/>
        <w:spacing w:after="0" w:line="240" w:lineRule="auto"/>
        <w:ind w:firstLine="720"/>
        <w:rPr>
          <w:rFonts w:asciiTheme="minorBidi" w:hAnsiTheme="minorBidi" w:cstheme="minorBidi"/>
          <w:sz w:val="24"/>
          <w:szCs w:val="24"/>
        </w:rPr>
      </w:pPr>
      <w:r w:rsidRPr="00D12687">
        <w:rPr>
          <w:rFonts w:asciiTheme="minorBidi" w:hAnsiTheme="minorBidi" w:cstheme="minorBidi"/>
          <w:sz w:val="24"/>
          <w:szCs w:val="24"/>
        </w:rPr>
        <w:t xml:space="preserve">Another principle in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’s exegetical </w:t>
      </w:r>
      <w:r w:rsidR="00632B5A" w:rsidRPr="00D12687">
        <w:rPr>
          <w:rFonts w:asciiTheme="minorBidi" w:hAnsiTheme="minorBidi" w:cstheme="minorBidi"/>
          <w:sz w:val="24"/>
          <w:szCs w:val="24"/>
        </w:rPr>
        <w:t>approach</w:t>
      </w:r>
      <w:r w:rsidRPr="00D12687">
        <w:rPr>
          <w:rFonts w:asciiTheme="minorBidi" w:hAnsiTheme="minorBidi" w:cstheme="minorBidi"/>
          <w:sz w:val="24"/>
          <w:szCs w:val="24"/>
        </w:rPr>
        <w:t xml:space="preserve"> is that the Torah does not provide superfluous information</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Pr="00D12687">
        <w:rPr>
          <w:rFonts w:asciiTheme="minorBidi" w:hAnsiTheme="minorBidi" w:cstheme="minorBidi"/>
          <w:sz w:val="24"/>
          <w:szCs w:val="24"/>
        </w:rPr>
        <w:t xml:space="preserve">Sometimes, </w:t>
      </w:r>
      <w:r w:rsidR="00866CD3" w:rsidRPr="00D12687">
        <w:rPr>
          <w:rFonts w:asciiTheme="minorBidi" w:hAnsiTheme="minorBidi" w:cstheme="minorBidi"/>
          <w:sz w:val="24"/>
          <w:szCs w:val="24"/>
        </w:rPr>
        <w:t xml:space="preserve">we find </w:t>
      </w:r>
      <w:r w:rsidRPr="00D12687">
        <w:rPr>
          <w:rFonts w:asciiTheme="minorBidi" w:hAnsiTheme="minorBidi" w:cstheme="minorBidi"/>
          <w:sz w:val="24"/>
          <w:szCs w:val="24"/>
        </w:rPr>
        <w:t xml:space="preserve">in </w:t>
      </w:r>
      <w:r w:rsidR="00866CD3" w:rsidRPr="00D12687">
        <w:rPr>
          <w:rFonts w:asciiTheme="minorBidi" w:hAnsiTheme="minorBidi" w:cstheme="minorBidi"/>
          <w:i/>
          <w:iCs/>
          <w:sz w:val="24"/>
          <w:szCs w:val="24"/>
        </w:rPr>
        <w:t>Tanakh</w:t>
      </w:r>
      <w:r w:rsidRPr="00D12687">
        <w:rPr>
          <w:rFonts w:asciiTheme="minorBidi" w:hAnsiTheme="minorBidi" w:cstheme="minorBidi"/>
          <w:sz w:val="24"/>
          <w:szCs w:val="24"/>
        </w:rPr>
        <w:t xml:space="preserve"> verses </w:t>
      </w:r>
      <w:r w:rsidR="00D67F03">
        <w:rPr>
          <w:rFonts w:asciiTheme="minorBidi" w:hAnsiTheme="minorBidi" w:cstheme="minorBidi"/>
          <w:sz w:val="24"/>
          <w:szCs w:val="24"/>
        </w:rPr>
        <w:t>that</w:t>
      </w:r>
      <w:r w:rsidR="00866CD3" w:rsidRPr="00D12687">
        <w:rPr>
          <w:rFonts w:asciiTheme="minorBidi" w:hAnsiTheme="minorBidi" w:cstheme="minorBidi"/>
          <w:sz w:val="24"/>
          <w:szCs w:val="24"/>
        </w:rPr>
        <w:t xml:space="preserve"> </w:t>
      </w:r>
      <w:r w:rsidRPr="00D12687">
        <w:rPr>
          <w:rFonts w:asciiTheme="minorBidi" w:hAnsiTheme="minorBidi" w:cstheme="minorBidi"/>
          <w:sz w:val="24"/>
          <w:szCs w:val="24"/>
        </w:rPr>
        <w:t xml:space="preserve">appear </w:t>
      </w:r>
      <w:r w:rsidR="00866CD3" w:rsidRPr="00D12687">
        <w:rPr>
          <w:rFonts w:asciiTheme="minorBidi" w:hAnsiTheme="minorBidi" w:cstheme="minorBidi"/>
          <w:sz w:val="24"/>
          <w:szCs w:val="24"/>
        </w:rPr>
        <w:t xml:space="preserve">to </w:t>
      </w:r>
      <w:r w:rsidRPr="00D12687">
        <w:rPr>
          <w:rFonts w:asciiTheme="minorBidi" w:hAnsiTheme="minorBidi" w:cstheme="minorBidi"/>
          <w:sz w:val="24"/>
          <w:szCs w:val="24"/>
        </w:rPr>
        <w:t xml:space="preserve">provide extraneous data about the </w:t>
      </w:r>
      <w:r w:rsidR="007A3203" w:rsidRPr="00D12687">
        <w:rPr>
          <w:rFonts w:asciiTheme="minorBidi" w:hAnsiTheme="minorBidi" w:cstheme="minorBidi"/>
          <w:sz w:val="24"/>
          <w:szCs w:val="24"/>
        </w:rPr>
        <w:t>characters</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Pr="00D12687">
        <w:rPr>
          <w:rFonts w:asciiTheme="minorBidi" w:hAnsiTheme="minorBidi" w:cstheme="minorBidi"/>
          <w:sz w:val="24"/>
          <w:szCs w:val="24"/>
        </w:rPr>
        <w:t xml:space="preserve">According to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 the information is </w:t>
      </w:r>
      <w:r w:rsidR="00866CD3" w:rsidRPr="00D12687">
        <w:rPr>
          <w:rFonts w:asciiTheme="minorBidi" w:hAnsiTheme="minorBidi" w:cstheme="minorBidi"/>
          <w:sz w:val="24"/>
          <w:szCs w:val="24"/>
        </w:rPr>
        <w:t>in fact essential;</w:t>
      </w:r>
      <w:r w:rsidRPr="00D12687">
        <w:rPr>
          <w:rFonts w:asciiTheme="minorBidi" w:hAnsiTheme="minorBidi" w:cstheme="minorBidi"/>
          <w:sz w:val="24"/>
          <w:szCs w:val="24"/>
        </w:rPr>
        <w:t xml:space="preserve"> it comes to teach us something about the characters</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Pr="00D12687">
        <w:rPr>
          <w:rFonts w:asciiTheme="minorBidi" w:hAnsiTheme="minorBidi" w:cstheme="minorBidi"/>
          <w:sz w:val="24"/>
          <w:szCs w:val="24"/>
        </w:rPr>
        <w:t xml:space="preserve">We will demonstrate this </w:t>
      </w:r>
      <w:r w:rsidR="00866CD3" w:rsidRPr="00D12687">
        <w:rPr>
          <w:rFonts w:asciiTheme="minorBidi" w:hAnsiTheme="minorBidi" w:cstheme="minorBidi"/>
          <w:sz w:val="24"/>
          <w:szCs w:val="24"/>
        </w:rPr>
        <w:t>phenomenon</w:t>
      </w:r>
      <w:r w:rsidRPr="00D12687">
        <w:rPr>
          <w:rFonts w:asciiTheme="minorBidi" w:hAnsiTheme="minorBidi" w:cstheme="minorBidi"/>
          <w:sz w:val="24"/>
          <w:szCs w:val="24"/>
        </w:rPr>
        <w:t>:</w:t>
      </w:r>
    </w:p>
    <w:p w14:paraId="51E1D56B" w14:textId="77777777" w:rsidR="00866A52" w:rsidRPr="00D12687" w:rsidRDefault="00866A52" w:rsidP="00420810">
      <w:pPr>
        <w:widowControl w:val="0"/>
        <w:bidi w:val="0"/>
        <w:spacing w:after="0" w:line="240" w:lineRule="auto"/>
        <w:ind w:firstLine="360"/>
        <w:rPr>
          <w:rFonts w:asciiTheme="minorBidi" w:hAnsiTheme="minorBidi" w:cstheme="minorBidi"/>
          <w:sz w:val="24"/>
          <w:szCs w:val="24"/>
        </w:rPr>
      </w:pPr>
    </w:p>
    <w:p w14:paraId="5FC5426F" w14:textId="77777777" w:rsidR="001E6997" w:rsidRPr="00D12687" w:rsidRDefault="00D67F03" w:rsidP="00420810">
      <w:pPr>
        <w:widowControl w:val="0"/>
        <w:numPr>
          <w:ilvl w:val="0"/>
          <w:numId w:val="3"/>
        </w:numPr>
        <w:bidi w:val="0"/>
        <w:spacing w:after="0" w:line="240" w:lineRule="auto"/>
        <w:ind w:left="0" w:firstLine="360"/>
        <w:rPr>
          <w:rFonts w:asciiTheme="minorBidi" w:hAnsiTheme="minorBidi" w:cstheme="minorBidi"/>
          <w:sz w:val="24"/>
          <w:szCs w:val="24"/>
        </w:rPr>
      </w:pPr>
      <w:r>
        <w:rPr>
          <w:rFonts w:asciiTheme="minorBidi" w:hAnsiTheme="minorBidi" w:cstheme="minorBidi"/>
          <w:sz w:val="24"/>
          <w:szCs w:val="24"/>
        </w:rPr>
        <w:lastRenderedPageBreak/>
        <w:t>Ri Bekhor Shor explains t</w:t>
      </w:r>
      <w:r w:rsidR="001E6997" w:rsidRPr="00D12687">
        <w:rPr>
          <w:rFonts w:asciiTheme="minorBidi" w:hAnsiTheme="minorBidi" w:cstheme="minorBidi"/>
          <w:sz w:val="24"/>
          <w:szCs w:val="24"/>
        </w:rPr>
        <w:t>he fact that Avraham takes all of his property with him to the land of Canaan (“and all their possessions that they had gathered, and the people that they had acquired in Charan</w:t>
      </w:r>
      <w:r>
        <w:rPr>
          <w:rFonts w:asciiTheme="minorBidi" w:hAnsiTheme="minorBidi" w:cstheme="minorBidi"/>
          <w:sz w:val="24"/>
          <w:szCs w:val="24"/>
        </w:rPr>
        <w:t>;</w:t>
      </w:r>
      <w:r w:rsidR="00866CD3" w:rsidRPr="00D12687">
        <w:rPr>
          <w:rFonts w:asciiTheme="minorBidi" w:hAnsiTheme="minorBidi" w:cstheme="minorBidi"/>
          <w:sz w:val="24"/>
          <w:szCs w:val="24"/>
        </w:rPr>
        <w:t>”</w:t>
      </w:r>
      <w:r>
        <w:rPr>
          <w:rFonts w:asciiTheme="minorBidi" w:hAnsiTheme="minorBidi" w:cstheme="minorBidi"/>
          <w:sz w:val="24"/>
          <w:szCs w:val="24"/>
        </w:rPr>
        <w:t xml:space="preserve"> 12:5) as follows:</w:t>
      </w:r>
    </w:p>
    <w:p w14:paraId="2D9290FD" w14:textId="77777777" w:rsidR="00866A52" w:rsidRPr="00D12687" w:rsidRDefault="00866A52" w:rsidP="00420810">
      <w:pPr>
        <w:widowControl w:val="0"/>
        <w:bidi w:val="0"/>
        <w:spacing w:after="0" w:line="240" w:lineRule="auto"/>
        <w:ind w:left="720"/>
        <w:rPr>
          <w:rFonts w:asciiTheme="minorBidi" w:hAnsiTheme="minorBidi" w:cstheme="minorBidi"/>
          <w:sz w:val="24"/>
          <w:szCs w:val="24"/>
        </w:rPr>
      </w:pPr>
    </w:p>
    <w:p w14:paraId="6AD10CA1" w14:textId="77777777" w:rsidR="001E6997" w:rsidRPr="00D12687" w:rsidRDefault="001E6997" w:rsidP="00420810">
      <w:pPr>
        <w:widowControl w:val="0"/>
        <w:bidi w:val="0"/>
        <w:spacing w:after="0" w:line="240" w:lineRule="auto"/>
        <w:ind w:left="720"/>
        <w:rPr>
          <w:rFonts w:asciiTheme="minorBidi" w:hAnsiTheme="minorBidi" w:cstheme="minorBidi"/>
          <w:sz w:val="24"/>
          <w:szCs w:val="24"/>
        </w:rPr>
      </w:pPr>
      <w:r w:rsidRPr="00D12687">
        <w:rPr>
          <w:rFonts w:asciiTheme="minorBidi" w:hAnsiTheme="minorBidi" w:cstheme="minorBidi"/>
          <w:sz w:val="24"/>
          <w:szCs w:val="24"/>
        </w:rPr>
        <w:t xml:space="preserve">This teaches that he had faith in God’s promise, not like a person who says: I will go now </w:t>
      </w:r>
      <w:r w:rsidR="00866CD3" w:rsidRPr="00D12687">
        <w:rPr>
          <w:rFonts w:asciiTheme="minorBidi" w:hAnsiTheme="minorBidi" w:cstheme="minorBidi"/>
          <w:sz w:val="24"/>
          <w:szCs w:val="24"/>
        </w:rPr>
        <w:t>a</w:t>
      </w:r>
      <w:r w:rsidR="00D67F03">
        <w:rPr>
          <w:rFonts w:asciiTheme="minorBidi" w:hAnsiTheme="minorBidi" w:cstheme="minorBidi"/>
          <w:sz w:val="24"/>
          <w:szCs w:val="24"/>
        </w:rPr>
        <w:t>nd take some of my possessions –</w:t>
      </w:r>
      <w:r w:rsidR="00866CD3" w:rsidRPr="00D12687">
        <w:rPr>
          <w:rFonts w:asciiTheme="minorBidi" w:hAnsiTheme="minorBidi" w:cstheme="minorBidi"/>
          <w:sz w:val="24"/>
          <w:szCs w:val="24"/>
        </w:rPr>
        <w:t xml:space="preserve"> </w:t>
      </w:r>
      <w:r w:rsidRPr="00D12687">
        <w:rPr>
          <w:rFonts w:asciiTheme="minorBidi" w:hAnsiTheme="minorBidi" w:cstheme="minorBidi"/>
          <w:sz w:val="24"/>
          <w:szCs w:val="24"/>
        </w:rPr>
        <w:t xml:space="preserve">if </w:t>
      </w:r>
      <w:r w:rsidR="00866CD3" w:rsidRPr="00D12687">
        <w:rPr>
          <w:rFonts w:asciiTheme="minorBidi" w:hAnsiTheme="minorBidi" w:cstheme="minorBidi"/>
          <w:sz w:val="24"/>
          <w:szCs w:val="24"/>
        </w:rPr>
        <w:t>H</w:t>
      </w:r>
      <w:r w:rsidRPr="00D12687">
        <w:rPr>
          <w:rFonts w:asciiTheme="minorBidi" w:hAnsiTheme="minorBidi" w:cstheme="minorBidi"/>
          <w:sz w:val="24"/>
          <w:szCs w:val="24"/>
        </w:rPr>
        <w:t xml:space="preserve">e will do to me as He says, well and good, I will send for the rest of it; and if not, I shall </w:t>
      </w:r>
      <w:r w:rsidR="007A3203" w:rsidRPr="00D12687">
        <w:rPr>
          <w:rFonts w:asciiTheme="minorBidi" w:hAnsiTheme="minorBidi" w:cstheme="minorBidi"/>
          <w:sz w:val="24"/>
          <w:szCs w:val="24"/>
        </w:rPr>
        <w:t>return</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Pr="00D12687">
        <w:rPr>
          <w:rFonts w:asciiTheme="minorBidi" w:hAnsiTheme="minorBidi" w:cstheme="minorBidi"/>
          <w:sz w:val="24"/>
          <w:szCs w:val="24"/>
        </w:rPr>
        <w:t xml:space="preserve">Rather, he took everything with him, because he was certain that God would </w:t>
      </w:r>
      <w:r w:rsidR="00866CD3" w:rsidRPr="00D12687">
        <w:rPr>
          <w:rFonts w:asciiTheme="minorBidi" w:hAnsiTheme="minorBidi" w:cstheme="minorBidi"/>
          <w:sz w:val="24"/>
          <w:szCs w:val="24"/>
        </w:rPr>
        <w:t>do as He had said</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p>
    <w:p w14:paraId="70DE6AB5" w14:textId="77777777" w:rsidR="00866A52" w:rsidRPr="00D12687" w:rsidRDefault="00866A52" w:rsidP="00420810">
      <w:pPr>
        <w:widowControl w:val="0"/>
        <w:bidi w:val="0"/>
        <w:spacing w:after="0" w:line="240" w:lineRule="auto"/>
        <w:ind w:left="720"/>
        <w:rPr>
          <w:rFonts w:asciiTheme="minorBidi" w:hAnsiTheme="minorBidi" w:cstheme="minorBidi"/>
          <w:sz w:val="24"/>
          <w:szCs w:val="24"/>
        </w:rPr>
      </w:pPr>
    </w:p>
    <w:p w14:paraId="1FB08317" w14:textId="77777777" w:rsidR="001E6997" w:rsidRPr="00D12687" w:rsidRDefault="001E6997" w:rsidP="00420810">
      <w:pPr>
        <w:widowControl w:val="0"/>
        <w:bidi w:val="0"/>
        <w:spacing w:after="0" w:line="240" w:lineRule="auto"/>
        <w:ind w:firstLine="720"/>
        <w:rPr>
          <w:rFonts w:asciiTheme="minorBidi" w:hAnsiTheme="minorBidi" w:cstheme="minorBidi"/>
          <w:sz w:val="24"/>
          <w:szCs w:val="24"/>
        </w:rPr>
      </w:pPr>
      <w:r w:rsidRPr="00D12687">
        <w:rPr>
          <w:rFonts w:asciiTheme="minorBidi" w:hAnsiTheme="minorBidi" w:cstheme="minorBidi"/>
          <w:sz w:val="24"/>
          <w:szCs w:val="24"/>
        </w:rPr>
        <w:t>In other words, the T</w:t>
      </w:r>
      <w:r w:rsidR="00D67F03">
        <w:rPr>
          <w:rFonts w:asciiTheme="minorBidi" w:hAnsiTheme="minorBidi" w:cstheme="minorBidi"/>
          <w:sz w:val="24"/>
          <w:szCs w:val="24"/>
        </w:rPr>
        <w:t>orah tells us that Avraham took</w:t>
      </w:r>
      <w:r w:rsidRPr="00D12687">
        <w:rPr>
          <w:rFonts w:asciiTheme="minorBidi" w:hAnsiTheme="minorBidi" w:cstheme="minorBidi"/>
          <w:sz w:val="24"/>
          <w:szCs w:val="24"/>
        </w:rPr>
        <w:t xml:space="preserve"> with him all of his possessions in order t</w:t>
      </w:r>
      <w:r w:rsidR="006E53B9" w:rsidRPr="00D12687">
        <w:rPr>
          <w:rFonts w:asciiTheme="minorBidi" w:hAnsiTheme="minorBidi" w:cstheme="minorBidi"/>
          <w:sz w:val="24"/>
          <w:szCs w:val="24"/>
        </w:rPr>
        <w:t xml:space="preserve">o teach us </w:t>
      </w:r>
      <w:r w:rsidRPr="00D12687">
        <w:rPr>
          <w:rFonts w:asciiTheme="minorBidi" w:hAnsiTheme="minorBidi" w:cstheme="minorBidi"/>
          <w:sz w:val="24"/>
          <w:szCs w:val="24"/>
        </w:rPr>
        <w:t>about Avraham’s true and unshaka</w:t>
      </w:r>
      <w:r w:rsidR="00D67F03">
        <w:rPr>
          <w:rFonts w:asciiTheme="minorBidi" w:hAnsiTheme="minorBidi" w:cstheme="minorBidi"/>
          <w:sz w:val="24"/>
          <w:szCs w:val="24"/>
        </w:rPr>
        <w:t>ble confidence in God’s promise;</w:t>
      </w:r>
      <w:r w:rsidRPr="00D12687">
        <w:rPr>
          <w:rFonts w:asciiTheme="minorBidi" w:hAnsiTheme="minorBidi" w:cstheme="minorBidi"/>
          <w:sz w:val="24"/>
          <w:szCs w:val="24"/>
        </w:rPr>
        <w:t xml:space="preserve"> he would not leave any posses</w:t>
      </w:r>
      <w:r w:rsidR="006E53B9" w:rsidRPr="00D12687">
        <w:rPr>
          <w:rFonts w:asciiTheme="minorBidi" w:hAnsiTheme="minorBidi" w:cstheme="minorBidi"/>
          <w:sz w:val="24"/>
          <w:szCs w:val="24"/>
        </w:rPr>
        <w:t>sions in Charan as insurance, should he</w:t>
      </w:r>
      <w:r w:rsidRPr="00D12687">
        <w:rPr>
          <w:rFonts w:asciiTheme="minorBidi" w:hAnsiTheme="minorBidi" w:cstheme="minorBidi"/>
          <w:sz w:val="24"/>
          <w:szCs w:val="24"/>
        </w:rPr>
        <w:t xml:space="preserve"> be compelled to return there</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p>
    <w:p w14:paraId="51A1BB08" w14:textId="77777777" w:rsidR="00286EDF" w:rsidRPr="00D12687" w:rsidRDefault="00286EDF" w:rsidP="00420810">
      <w:pPr>
        <w:widowControl w:val="0"/>
        <w:bidi w:val="0"/>
        <w:spacing w:after="0" w:line="240" w:lineRule="auto"/>
        <w:ind w:firstLine="360"/>
        <w:rPr>
          <w:rFonts w:asciiTheme="minorBidi" w:hAnsiTheme="minorBidi" w:cstheme="minorBidi"/>
          <w:sz w:val="24"/>
          <w:szCs w:val="24"/>
        </w:rPr>
      </w:pPr>
    </w:p>
    <w:p w14:paraId="44910C28" w14:textId="77777777" w:rsidR="001E6997" w:rsidRPr="00D12687" w:rsidRDefault="001E6997" w:rsidP="00420810">
      <w:pPr>
        <w:widowControl w:val="0"/>
        <w:numPr>
          <w:ilvl w:val="0"/>
          <w:numId w:val="3"/>
        </w:numPr>
        <w:bidi w:val="0"/>
        <w:spacing w:after="0" w:line="240" w:lineRule="auto"/>
        <w:ind w:left="0" w:firstLine="360"/>
        <w:rPr>
          <w:rFonts w:asciiTheme="minorBidi" w:hAnsiTheme="minorBidi" w:cstheme="minorBidi"/>
          <w:sz w:val="24"/>
          <w:szCs w:val="24"/>
        </w:rPr>
      </w:pPr>
      <w:r w:rsidRPr="00D12687">
        <w:rPr>
          <w:rFonts w:asciiTheme="minorBidi" w:hAnsiTheme="minorBidi" w:cstheme="minorBidi"/>
          <w:sz w:val="24"/>
          <w:szCs w:val="24"/>
        </w:rPr>
        <w:t>The Torah describes the first encounter of Yaakov and Yosef in</w:t>
      </w:r>
      <w:r w:rsidR="006E53B9" w:rsidRPr="00D12687">
        <w:rPr>
          <w:rFonts w:asciiTheme="minorBidi" w:hAnsiTheme="minorBidi" w:cstheme="minorBidi"/>
          <w:sz w:val="24"/>
          <w:szCs w:val="24"/>
        </w:rPr>
        <w:t xml:space="preserve"> Egypt in the following way: “</w:t>
      </w:r>
      <w:r w:rsidRPr="00D12687">
        <w:rPr>
          <w:rFonts w:asciiTheme="minorBidi" w:hAnsiTheme="minorBidi" w:cstheme="minorBidi"/>
          <w:sz w:val="24"/>
          <w:szCs w:val="24"/>
        </w:rPr>
        <w:t>And he came up to greet Yisrael his father, to Goshen; and he appeared to him, and he fell on his neck, and he wept exce</w:t>
      </w:r>
      <w:r w:rsidR="006E53B9" w:rsidRPr="00D12687">
        <w:rPr>
          <w:rFonts w:asciiTheme="minorBidi" w:hAnsiTheme="minorBidi" w:cstheme="minorBidi"/>
          <w:sz w:val="24"/>
          <w:szCs w:val="24"/>
        </w:rPr>
        <w:t>ssively on his neck” (</w:t>
      </w:r>
      <w:r w:rsidRPr="00D12687">
        <w:rPr>
          <w:rFonts w:asciiTheme="minorBidi" w:hAnsiTheme="minorBidi" w:cstheme="minorBidi"/>
          <w:sz w:val="24"/>
          <w:szCs w:val="24"/>
        </w:rPr>
        <w:t>46:29)</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00D67F03">
        <w:rPr>
          <w:rFonts w:asciiTheme="minorBidi" w:hAnsiTheme="minorBidi" w:cstheme="minorBidi"/>
          <w:sz w:val="24"/>
          <w:szCs w:val="24"/>
        </w:rPr>
        <w:t>T</w:t>
      </w:r>
      <w:r w:rsidRPr="00D12687">
        <w:rPr>
          <w:rFonts w:asciiTheme="minorBidi" w:hAnsiTheme="minorBidi" w:cstheme="minorBidi"/>
          <w:sz w:val="24"/>
          <w:szCs w:val="24"/>
        </w:rPr>
        <w:t xml:space="preserve">he words “and he appeared to him” </w:t>
      </w:r>
      <w:r w:rsidR="00D67F03">
        <w:rPr>
          <w:rFonts w:asciiTheme="minorBidi" w:hAnsiTheme="minorBidi" w:cstheme="minorBidi"/>
          <w:sz w:val="24"/>
          <w:szCs w:val="24"/>
        </w:rPr>
        <w:t xml:space="preserve">seem </w:t>
      </w:r>
      <w:r w:rsidRPr="00D12687">
        <w:rPr>
          <w:rFonts w:asciiTheme="minorBidi" w:hAnsiTheme="minorBidi" w:cstheme="minorBidi"/>
          <w:sz w:val="24"/>
          <w:szCs w:val="24"/>
        </w:rPr>
        <w:t xml:space="preserve">extraneous, </w:t>
      </w:r>
      <w:r w:rsidR="00D67F03">
        <w:rPr>
          <w:rFonts w:asciiTheme="minorBidi" w:hAnsiTheme="minorBidi" w:cstheme="minorBidi"/>
          <w:sz w:val="24"/>
          <w:szCs w:val="24"/>
        </w:rPr>
        <w:t>as</w:t>
      </w:r>
      <w:r w:rsidR="006E53B9" w:rsidRPr="00D12687">
        <w:rPr>
          <w:rFonts w:asciiTheme="minorBidi" w:hAnsiTheme="minorBidi" w:cstheme="minorBidi"/>
          <w:sz w:val="24"/>
          <w:szCs w:val="24"/>
        </w:rPr>
        <w:t xml:space="preserve"> it is clear that Yaakov saw his son</w:t>
      </w:r>
      <w:r w:rsidRPr="00D12687">
        <w:rPr>
          <w:rFonts w:asciiTheme="minorBidi" w:hAnsiTheme="minorBidi" w:cstheme="minorBidi"/>
          <w:sz w:val="24"/>
          <w:szCs w:val="24"/>
        </w:rPr>
        <w:t xml:space="preserve"> if he fell and wept </w:t>
      </w:r>
      <w:r w:rsidR="00D67F03">
        <w:rPr>
          <w:rFonts w:asciiTheme="minorBidi" w:hAnsiTheme="minorBidi" w:cstheme="minorBidi"/>
          <w:sz w:val="24"/>
          <w:szCs w:val="24"/>
        </w:rPr>
        <w:t>up</w:t>
      </w:r>
      <w:r w:rsidRPr="00D12687">
        <w:rPr>
          <w:rFonts w:asciiTheme="minorBidi" w:hAnsiTheme="minorBidi" w:cstheme="minorBidi"/>
          <w:sz w:val="24"/>
          <w:szCs w:val="24"/>
        </w:rPr>
        <w:t>on his neck</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 expl</w:t>
      </w:r>
      <w:r w:rsidR="006E53B9" w:rsidRPr="00D12687">
        <w:rPr>
          <w:rFonts w:asciiTheme="minorBidi" w:hAnsiTheme="minorBidi" w:cstheme="minorBidi"/>
          <w:sz w:val="24"/>
          <w:szCs w:val="24"/>
        </w:rPr>
        <w:t>ains thi</w:t>
      </w:r>
      <w:r w:rsidRPr="00D12687">
        <w:rPr>
          <w:rFonts w:asciiTheme="minorBidi" w:hAnsiTheme="minorBidi" w:cstheme="minorBidi"/>
          <w:sz w:val="24"/>
          <w:szCs w:val="24"/>
        </w:rPr>
        <w:t>s</w:t>
      </w:r>
      <w:r w:rsidR="006E53B9" w:rsidRPr="00D12687">
        <w:rPr>
          <w:rFonts w:asciiTheme="minorBidi" w:hAnsiTheme="minorBidi" w:cstheme="minorBidi"/>
          <w:sz w:val="24"/>
          <w:szCs w:val="24"/>
        </w:rPr>
        <w:t xml:space="preserve"> detail</w:t>
      </w:r>
      <w:r w:rsidRPr="00D12687">
        <w:rPr>
          <w:rFonts w:asciiTheme="minorBidi" w:hAnsiTheme="minorBidi" w:cstheme="minorBidi"/>
          <w:sz w:val="24"/>
          <w:szCs w:val="24"/>
        </w:rPr>
        <w:t>:</w:t>
      </w:r>
      <w:r w:rsidR="008C7751">
        <w:rPr>
          <w:rFonts w:asciiTheme="minorBidi" w:hAnsiTheme="minorBidi" w:cstheme="minorBidi"/>
          <w:sz w:val="24"/>
          <w:szCs w:val="24"/>
        </w:rPr>
        <w:t xml:space="preserve"> </w:t>
      </w:r>
    </w:p>
    <w:p w14:paraId="0B8C23BD" w14:textId="77777777" w:rsidR="00866A52" w:rsidRPr="00D12687" w:rsidRDefault="00866A52" w:rsidP="00420810">
      <w:pPr>
        <w:widowControl w:val="0"/>
        <w:bidi w:val="0"/>
        <w:spacing w:after="0" w:line="240" w:lineRule="auto"/>
        <w:ind w:left="720"/>
        <w:rPr>
          <w:rFonts w:asciiTheme="minorBidi" w:hAnsiTheme="minorBidi" w:cstheme="minorBidi"/>
          <w:sz w:val="24"/>
          <w:szCs w:val="24"/>
        </w:rPr>
      </w:pPr>
    </w:p>
    <w:p w14:paraId="1A43CEE6" w14:textId="77777777" w:rsidR="001E6997" w:rsidRPr="00D12687" w:rsidRDefault="001E6997" w:rsidP="00420810">
      <w:pPr>
        <w:widowControl w:val="0"/>
        <w:bidi w:val="0"/>
        <w:spacing w:after="0" w:line="240" w:lineRule="auto"/>
        <w:ind w:left="720"/>
        <w:rPr>
          <w:rFonts w:asciiTheme="minorBidi" w:hAnsiTheme="minorBidi" w:cstheme="minorBidi"/>
          <w:sz w:val="24"/>
          <w:szCs w:val="24"/>
        </w:rPr>
      </w:pPr>
      <w:r w:rsidRPr="00D12687">
        <w:rPr>
          <w:rFonts w:asciiTheme="minorBidi" w:hAnsiTheme="minorBidi" w:cstheme="minorBidi"/>
          <w:sz w:val="24"/>
          <w:szCs w:val="24"/>
        </w:rPr>
        <w:t>Because it says below (48:10), “And Yisrael’s eyes grew heavy from old age; he could not see</w:t>
      </w:r>
      <w:r w:rsidR="006E53B9" w:rsidRPr="00D12687">
        <w:rPr>
          <w:rFonts w:asciiTheme="minorBidi" w:hAnsiTheme="minorBidi" w:cstheme="minorBidi"/>
          <w:sz w:val="24"/>
          <w:szCs w:val="24"/>
        </w:rPr>
        <w:t>,”</w:t>
      </w:r>
      <w:r w:rsidRPr="00D12687">
        <w:rPr>
          <w:rFonts w:asciiTheme="minorBidi" w:hAnsiTheme="minorBidi" w:cstheme="minorBidi"/>
          <w:sz w:val="24"/>
          <w:szCs w:val="24"/>
        </w:rPr>
        <w:t xml:space="preserve"> it says here, “And he appeared to him,” to </w:t>
      </w:r>
      <w:r w:rsidR="006E53B9" w:rsidRPr="00D12687">
        <w:rPr>
          <w:rFonts w:asciiTheme="minorBidi" w:hAnsiTheme="minorBidi" w:cstheme="minorBidi"/>
          <w:sz w:val="24"/>
          <w:szCs w:val="24"/>
        </w:rPr>
        <w:t xml:space="preserve">inform us </w:t>
      </w:r>
      <w:r w:rsidRPr="00D12687">
        <w:rPr>
          <w:rFonts w:asciiTheme="minorBidi" w:hAnsiTheme="minorBidi" w:cstheme="minorBidi"/>
          <w:sz w:val="24"/>
          <w:szCs w:val="24"/>
        </w:rPr>
        <w:t xml:space="preserve">that he still saw well, and he enjoyed </w:t>
      </w:r>
      <w:r w:rsidR="006E53B9" w:rsidRPr="00D12687">
        <w:rPr>
          <w:rFonts w:asciiTheme="minorBidi" w:hAnsiTheme="minorBidi" w:cstheme="minorBidi"/>
          <w:sz w:val="24"/>
          <w:szCs w:val="24"/>
        </w:rPr>
        <w:t xml:space="preserve">[Yosef’s] </w:t>
      </w:r>
      <w:r w:rsidRPr="00D12687">
        <w:rPr>
          <w:rFonts w:asciiTheme="minorBidi" w:hAnsiTheme="minorBidi" w:cstheme="minorBidi"/>
          <w:sz w:val="24"/>
          <w:szCs w:val="24"/>
        </w:rPr>
        <w:t>appearance and visage</w:t>
      </w:r>
      <w:r w:rsidR="006E53B9" w:rsidRPr="00D12687">
        <w:rPr>
          <w:rFonts w:asciiTheme="minorBidi" w:hAnsiTheme="minorBidi" w:cstheme="minorBidi"/>
          <w:sz w:val="24"/>
          <w:szCs w:val="24"/>
        </w:rPr>
        <w:t>.</w:t>
      </w:r>
    </w:p>
    <w:p w14:paraId="3664FABD" w14:textId="77777777" w:rsidR="00866A52" w:rsidRPr="00D12687" w:rsidRDefault="00866A52" w:rsidP="00420810">
      <w:pPr>
        <w:widowControl w:val="0"/>
        <w:bidi w:val="0"/>
        <w:spacing w:after="0" w:line="240" w:lineRule="auto"/>
        <w:ind w:left="720"/>
        <w:rPr>
          <w:rFonts w:asciiTheme="minorBidi" w:hAnsiTheme="minorBidi" w:cstheme="minorBidi"/>
          <w:sz w:val="24"/>
          <w:szCs w:val="24"/>
        </w:rPr>
      </w:pPr>
    </w:p>
    <w:p w14:paraId="5AF3EC71" w14:textId="77777777" w:rsidR="001E6997" w:rsidRPr="00D12687" w:rsidRDefault="001E6997" w:rsidP="00420810">
      <w:pPr>
        <w:widowControl w:val="0"/>
        <w:bidi w:val="0"/>
        <w:spacing w:after="0" w:line="240" w:lineRule="auto"/>
        <w:ind w:firstLine="720"/>
        <w:rPr>
          <w:rFonts w:asciiTheme="minorBidi" w:hAnsiTheme="minorBidi" w:cstheme="minorBidi"/>
          <w:sz w:val="24"/>
          <w:szCs w:val="24"/>
        </w:rPr>
      </w:pPr>
      <w:r w:rsidRPr="00D12687">
        <w:rPr>
          <w:rFonts w:asciiTheme="minorBidi" w:hAnsiTheme="minorBidi" w:cstheme="minorBidi"/>
          <w:sz w:val="24"/>
          <w:szCs w:val="24"/>
        </w:rPr>
        <w:t>In other words, the verse stresses that despite th</w:t>
      </w:r>
      <w:r w:rsidR="006E53B9" w:rsidRPr="00D12687">
        <w:rPr>
          <w:rFonts w:asciiTheme="minorBidi" w:hAnsiTheme="minorBidi" w:cstheme="minorBidi"/>
          <w:sz w:val="24"/>
          <w:szCs w:val="24"/>
        </w:rPr>
        <w:t>e fact th</w:t>
      </w:r>
      <w:r w:rsidRPr="00D12687">
        <w:rPr>
          <w:rFonts w:asciiTheme="minorBidi" w:hAnsiTheme="minorBidi" w:cstheme="minorBidi"/>
          <w:sz w:val="24"/>
          <w:szCs w:val="24"/>
        </w:rPr>
        <w:t xml:space="preserve">at </w:t>
      </w:r>
      <w:r w:rsidR="006E53B9" w:rsidRPr="00D12687">
        <w:rPr>
          <w:rFonts w:asciiTheme="minorBidi" w:hAnsiTheme="minorBidi" w:cstheme="minorBidi"/>
          <w:sz w:val="24"/>
          <w:szCs w:val="24"/>
        </w:rPr>
        <w:t xml:space="preserve">Yaakov later </w:t>
      </w:r>
      <w:r w:rsidR="00D67F03">
        <w:rPr>
          <w:rFonts w:asciiTheme="minorBidi" w:hAnsiTheme="minorBidi" w:cstheme="minorBidi"/>
          <w:sz w:val="24"/>
          <w:szCs w:val="24"/>
        </w:rPr>
        <w:t>went</w:t>
      </w:r>
      <w:r w:rsidR="006E53B9" w:rsidRPr="00D12687">
        <w:rPr>
          <w:rFonts w:asciiTheme="minorBidi" w:hAnsiTheme="minorBidi" w:cstheme="minorBidi"/>
          <w:sz w:val="24"/>
          <w:szCs w:val="24"/>
        </w:rPr>
        <w:t xml:space="preserve"> blind,</w:t>
      </w:r>
      <w:r w:rsidRPr="00D12687">
        <w:rPr>
          <w:rFonts w:asciiTheme="minorBidi" w:hAnsiTheme="minorBidi" w:cstheme="minorBidi"/>
          <w:sz w:val="24"/>
          <w:szCs w:val="24"/>
        </w:rPr>
        <w:t xml:space="preserve"> Yaakov still s</w:t>
      </w:r>
      <w:r w:rsidR="00D67F03">
        <w:rPr>
          <w:rFonts w:asciiTheme="minorBidi" w:hAnsiTheme="minorBidi" w:cstheme="minorBidi"/>
          <w:sz w:val="24"/>
          <w:szCs w:val="24"/>
        </w:rPr>
        <w:t>aw</w:t>
      </w:r>
      <w:r w:rsidRPr="00D12687">
        <w:rPr>
          <w:rFonts w:asciiTheme="minorBidi" w:hAnsiTheme="minorBidi" w:cstheme="minorBidi"/>
          <w:sz w:val="24"/>
          <w:szCs w:val="24"/>
        </w:rPr>
        <w:t xml:space="preserve"> well</w:t>
      </w:r>
      <w:r w:rsidR="006E53B9" w:rsidRPr="00D12687">
        <w:rPr>
          <w:rFonts w:asciiTheme="minorBidi" w:hAnsiTheme="minorBidi" w:cstheme="minorBidi"/>
          <w:sz w:val="24"/>
          <w:szCs w:val="24"/>
        </w:rPr>
        <w:t xml:space="preserve"> at this time</w:t>
      </w:r>
      <w:r w:rsidRPr="00D12687">
        <w:rPr>
          <w:rFonts w:asciiTheme="minorBidi" w:hAnsiTheme="minorBidi" w:cstheme="minorBidi"/>
          <w:sz w:val="24"/>
          <w:szCs w:val="24"/>
        </w:rPr>
        <w:t xml:space="preserve">, and therefore </w:t>
      </w:r>
      <w:r w:rsidR="00D67F03">
        <w:rPr>
          <w:rFonts w:asciiTheme="minorBidi" w:hAnsiTheme="minorBidi" w:cstheme="minorBidi"/>
          <w:sz w:val="24"/>
          <w:szCs w:val="24"/>
        </w:rPr>
        <w:t>relished</w:t>
      </w:r>
      <w:r w:rsidR="006E53B9" w:rsidRPr="00D12687">
        <w:rPr>
          <w:rFonts w:asciiTheme="minorBidi" w:hAnsiTheme="minorBidi" w:cstheme="minorBidi"/>
          <w:sz w:val="24"/>
          <w:szCs w:val="24"/>
        </w:rPr>
        <w:t xml:space="preserve"> the appearance</w:t>
      </w:r>
      <w:r w:rsidRPr="00D12687">
        <w:rPr>
          <w:rFonts w:asciiTheme="minorBidi" w:hAnsiTheme="minorBidi" w:cstheme="minorBidi"/>
          <w:sz w:val="24"/>
          <w:szCs w:val="24"/>
        </w:rPr>
        <w:t xml:space="preserve"> Yosef</w:t>
      </w:r>
      <w:r w:rsidR="00564729" w:rsidRPr="00D12687">
        <w:rPr>
          <w:rFonts w:asciiTheme="minorBidi" w:hAnsiTheme="minorBidi" w:cstheme="minorBidi"/>
          <w:sz w:val="24"/>
          <w:szCs w:val="24"/>
        </w:rPr>
        <w:t>.</w:t>
      </w:r>
      <w:r w:rsidRPr="00ED2758">
        <w:rPr>
          <w:rStyle w:val="FootnoteReference"/>
          <w:rFonts w:asciiTheme="minorBidi" w:hAnsiTheme="minorBidi" w:cstheme="minorBidi"/>
          <w:sz w:val="20"/>
          <w:szCs w:val="20"/>
          <w:rtl/>
        </w:rPr>
        <w:footnoteReference w:id="8"/>
      </w:r>
    </w:p>
    <w:p w14:paraId="5AC28557" w14:textId="77777777" w:rsidR="001E6997" w:rsidRPr="00D12687" w:rsidRDefault="001E6997" w:rsidP="00420810">
      <w:pPr>
        <w:widowControl w:val="0"/>
        <w:bidi w:val="0"/>
        <w:spacing w:after="0" w:line="240" w:lineRule="auto"/>
        <w:ind w:firstLine="360"/>
        <w:rPr>
          <w:rFonts w:asciiTheme="minorBidi" w:hAnsiTheme="minorBidi" w:cstheme="minorBidi"/>
          <w:sz w:val="24"/>
          <w:szCs w:val="24"/>
        </w:rPr>
      </w:pPr>
    </w:p>
    <w:p w14:paraId="73822FB9" w14:textId="77777777" w:rsidR="001E6997" w:rsidRPr="00ED2758" w:rsidRDefault="001E6997" w:rsidP="00420810">
      <w:pPr>
        <w:pStyle w:val="ListParagraph"/>
        <w:widowControl w:val="0"/>
        <w:numPr>
          <w:ilvl w:val="0"/>
          <w:numId w:val="12"/>
        </w:numPr>
        <w:bidi w:val="0"/>
        <w:ind w:left="0" w:firstLine="0"/>
        <w:rPr>
          <w:rFonts w:asciiTheme="minorBidi" w:hAnsiTheme="minorBidi" w:cstheme="minorBidi"/>
          <w:b/>
          <w:bCs/>
          <w:sz w:val="24"/>
          <w:szCs w:val="24"/>
        </w:rPr>
      </w:pPr>
      <w:r w:rsidRPr="00ED2758">
        <w:rPr>
          <w:rFonts w:asciiTheme="minorBidi" w:hAnsiTheme="minorBidi" w:cstheme="minorBidi"/>
          <w:b/>
          <w:bCs/>
          <w:sz w:val="24"/>
          <w:szCs w:val="24"/>
        </w:rPr>
        <w:t xml:space="preserve">Explaining Verses </w:t>
      </w:r>
      <w:r w:rsidR="006E53B9" w:rsidRPr="00ED2758">
        <w:rPr>
          <w:rFonts w:asciiTheme="minorBidi" w:hAnsiTheme="minorBidi" w:cstheme="minorBidi"/>
          <w:b/>
          <w:bCs/>
          <w:sz w:val="24"/>
          <w:szCs w:val="24"/>
        </w:rPr>
        <w:t>in</w:t>
      </w:r>
      <w:r w:rsidRPr="00ED2758">
        <w:rPr>
          <w:rFonts w:asciiTheme="minorBidi" w:hAnsiTheme="minorBidi" w:cstheme="minorBidi"/>
          <w:b/>
          <w:bCs/>
          <w:sz w:val="24"/>
          <w:szCs w:val="24"/>
        </w:rPr>
        <w:t xml:space="preserve"> the Stated Context</w:t>
      </w:r>
    </w:p>
    <w:p w14:paraId="646DB33B" w14:textId="77777777" w:rsidR="00ED2758" w:rsidRDefault="00ED2758" w:rsidP="00420810">
      <w:pPr>
        <w:widowControl w:val="0"/>
        <w:bidi w:val="0"/>
        <w:spacing w:after="0" w:line="240" w:lineRule="auto"/>
        <w:ind w:firstLine="360"/>
        <w:rPr>
          <w:rFonts w:asciiTheme="minorBidi" w:hAnsiTheme="minorBidi" w:cstheme="minorBidi"/>
          <w:sz w:val="24"/>
          <w:szCs w:val="24"/>
        </w:rPr>
      </w:pPr>
    </w:p>
    <w:p w14:paraId="5F81D558" w14:textId="77777777" w:rsidR="001E6997" w:rsidRPr="00D12687" w:rsidRDefault="00360045" w:rsidP="00420810">
      <w:pPr>
        <w:widowControl w:val="0"/>
        <w:bidi w:val="0"/>
        <w:spacing w:after="0" w:line="240" w:lineRule="auto"/>
        <w:ind w:firstLine="720"/>
        <w:rPr>
          <w:rFonts w:asciiTheme="minorBidi" w:hAnsiTheme="minorBidi" w:cstheme="minorBidi"/>
          <w:sz w:val="24"/>
          <w:szCs w:val="24"/>
        </w:rPr>
      </w:pPr>
      <w:r w:rsidRPr="00D12687">
        <w:rPr>
          <w:rFonts w:asciiTheme="minorBidi" w:hAnsiTheme="minorBidi" w:cstheme="minorBidi"/>
          <w:sz w:val="24"/>
          <w:szCs w:val="24"/>
        </w:rPr>
        <w:t>Ri Bekhor Shor</w:t>
      </w:r>
      <w:r w:rsidR="001E6997" w:rsidRPr="00D12687">
        <w:rPr>
          <w:rFonts w:asciiTheme="minorBidi" w:hAnsiTheme="minorBidi" w:cstheme="minorBidi"/>
          <w:sz w:val="24"/>
          <w:szCs w:val="24"/>
        </w:rPr>
        <w:t xml:space="preserve"> goes to great lengths to explain the verses in their specific context</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001E6997" w:rsidRPr="00D12687">
        <w:rPr>
          <w:rFonts w:asciiTheme="minorBidi" w:hAnsiTheme="minorBidi" w:cstheme="minorBidi"/>
          <w:sz w:val="24"/>
          <w:szCs w:val="24"/>
        </w:rPr>
        <w:t>We will note a number of examples</w:t>
      </w:r>
      <w:r w:rsidR="00286EDF" w:rsidRPr="00D12687">
        <w:rPr>
          <w:rFonts w:asciiTheme="minorBidi" w:hAnsiTheme="minorBidi" w:cstheme="minorBidi"/>
          <w:sz w:val="24"/>
          <w:szCs w:val="24"/>
        </w:rPr>
        <w:t>:</w:t>
      </w:r>
    </w:p>
    <w:p w14:paraId="12E274ED" w14:textId="77777777" w:rsidR="00286EDF" w:rsidRPr="00D12687" w:rsidRDefault="00286EDF" w:rsidP="00420810">
      <w:pPr>
        <w:widowControl w:val="0"/>
        <w:bidi w:val="0"/>
        <w:spacing w:after="0" w:line="240" w:lineRule="auto"/>
        <w:ind w:firstLine="360"/>
        <w:rPr>
          <w:rFonts w:asciiTheme="minorBidi" w:hAnsiTheme="minorBidi" w:cstheme="minorBidi"/>
          <w:sz w:val="24"/>
          <w:szCs w:val="24"/>
        </w:rPr>
      </w:pPr>
    </w:p>
    <w:p w14:paraId="14AC676A" w14:textId="77777777" w:rsidR="001E6997" w:rsidRPr="00D12687" w:rsidRDefault="001E6997" w:rsidP="00420810">
      <w:pPr>
        <w:widowControl w:val="0"/>
        <w:numPr>
          <w:ilvl w:val="0"/>
          <w:numId w:val="4"/>
        </w:numPr>
        <w:bidi w:val="0"/>
        <w:spacing w:after="0" w:line="240" w:lineRule="auto"/>
        <w:ind w:left="0" w:firstLine="360"/>
        <w:rPr>
          <w:rFonts w:asciiTheme="minorBidi" w:hAnsiTheme="minorBidi" w:cstheme="minorBidi"/>
          <w:sz w:val="24"/>
          <w:szCs w:val="24"/>
        </w:rPr>
      </w:pPr>
      <w:r w:rsidRPr="00D12687">
        <w:rPr>
          <w:rFonts w:asciiTheme="minorBidi" w:hAnsiTheme="minorBidi" w:cstheme="minorBidi"/>
          <w:sz w:val="24"/>
          <w:szCs w:val="24"/>
        </w:rPr>
        <w:t xml:space="preserve">In the commandment of circumcision, the blessing appears, “And I will </w:t>
      </w:r>
      <w:r w:rsidR="006E53B9" w:rsidRPr="00D12687">
        <w:rPr>
          <w:rFonts w:asciiTheme="minorBidi" w:hAnsiTheme="minorBidi" w:cstheme="minorBidi"/>
          <w:sz w:val="24"/>
          <w:szCs w:val="24"/>
        </w:rPr>
        <w:t>multiply you very greatly” (</w:t>
      </w:r>
      <w:r w:rsidRPr="00D12687">
        <w:rPr>
          <w:rFonts w:asciiTheme="minorBidi" w:hAnsiTheme="minorBidi" w:cstheme="minorBidi"/>
          <w:sz w:val="24"/>
          <w:szCs w:val="24"/>
        </w:rPr>
        <w:t>17:5)</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Pr="00D12687">
        <w:rPr>
          <w:rFonts w:asciiTheme="minorBidi" w:hAnsiTheme="minorBidi" w:cstheme="minorBidi"/>
          <w:sz w:val="24"/>
          <w:szCs w:val="24"/>
        </w:rPr>
        <w:t xml:space="preserve">Why is it specifically keeping this commandment </w:t>
      </w:r>
      <w:r w:rsidR="00D67F03">
        <w:rPr>
          <w:rFonts w:asciiTheme="minorBidi" w:hAnsiTheme="minorBidi" w:cstheme="minorBidi"/>
          <w:sz w:val="24"/>
          <w:szCs w:val="24"/>
        </w:rPr>
        <w:t>that</w:t>
      </w:r>
      <w:r w:rsidRPr="00D12687">
        <w:rPr>
          <w:rFonts w:asciiTheme="minorBidi" w:hAnsiTheme="minorBidi" w:cstheme="minorBidi"/>
          <w:sz w:val="24"/>
          <w:szCs w:val="24"/>
        </w:rPr>
        <w:t xml:space="preserve"> will allow Avraham to merit this blessing</w:t>
      </w:r>
      <w:r w:rsidR="006E53B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 explains:</w:t>
      </w:r>
    </w:p>
    <w:p w14:paraId="350813A4" w14:textId="77777777" w:rsidR="00866A52" w:rsidRPr="00D12687" w:rsidRDefault="00866A52" w:rsidP="00420810">
      <w:pPr>
        <w:widowControl w:val="0"/>
        <w:bidi w:val="0"/>
        <w:spacing w:after="0" w:line="240" w:lineRule="auto"/>
        <w:ind w:left="720"/>
        <w:rPr>
          <w:rFonts w:asciiTheme="minorBidi" w:hAnsiTheme="minorBidi" w:cstheme="minorBidi"/>
          <w:sz w:val="24"/>
          <w:szCs w:val="24"/>
        </w:rPr>
      </w:pPr>
    </w:p>
    <w:p w14:paraId="11E65505" w14:textId="77777777" w:rsidR="001E6997" w:rsidRPr="00D12687" w:rsidRDefault="001E6997" w:rsidP="00420810">
      <w:pPr>
        <w:widowControl w:val="0"/>
        <w:bidi w:val="0"/>
        <w:spacing w:after="0" w:line="240" w:lineRule="auto"/>
        <w:ind w:left="720"/>
        <w:rPr>
          <w:rFonts w:asciiTheme="minorBidi" w:hAnsiTheme="minorBidi" w:cstheme="minorBidi"/>
          <w:sz w:val="24"/>
          <w:szCs w:val="24"/>
        </w:rPr>
      </w:pPr>
      <w:r w:rsidRPr="00D12687">
        <w:rPr>
          <w:rFonts w:asciiTheme="minorBidi" w:hAnsiTheme="minorBidi" w:cstheme="minorBidi"/>
          <w:sz w:val="24"/>
          <w:szCs w:val="24"/>
        </w:rPr>
        <w:t xml:space="preserve">So that you will not say: perhaps it will render me impotent; on the contrary, it will not make you impotent, it will make you more virile… </w:t>
      </w:r>
    </w:p>
    <w:p w14:paraId="4C585D82" w14:textId="77777777" w:rsidR="00286EDF" w:rsidRPr="00D12687" w:rsidRDefault="00286EDF" w:rsidP="00420810">
      <w:pPr>
        <w:widowControl w:val="0"/>
        <w:bidi w:val="0"/>
        <w:spacing w:after="0" w:line="240" w:lineRule="auto"/>
        <w:ind w:firstLine="360"/>
        <w:rPr>
          <w:rFonts w:asciiTheme="minorBidi" w:hAnsiTheme="minorBidi" w:cstheme="minorBidi"/>
          <w:sz w:val="24"/>
          <w:szCs w:val="24"/>
        </w:rPr>
      </w:pPr>
    </w:p>
    <w:p w14:paraId="75082302" w14:textId="77777777" w:rsidR="001E6997" w:rsidRPr="00D12687" w:rsidRDefault="001E6997" w:rsidP="00420810">
      <w:pPr>
        <w:widowControl w:val="0"/>
        <w:numPr>
          <w:ilvl w:val="0"/>
          <w:numId w:val="4"/>
        </w:numPr>
        <w:bidi w:val="0"/>
        <w:spacing w:after="0" w:line="240" w:lineRule="auto"/>
        <w:ind w:left="0" w:firstLine="360"/>
        <w:rPr>
          <w:rFonts w:asciiTheme="minorBidi" w:hAnsiTheme="minorBidi" w:cstheme="minorBidi"/>
          <w:sz w:val="24"/>
          <w:szCs w:val="24"/>
        </w:rPr>
      </w:pPr>
      <w:r w:rsidRPr="00D12687">
        <w:rPr>
          <w:rFonts w:asciiTheme="minorBidi" w:hAnsiTheme="minorBidi" w:cstheme="minorBidi"/>
          <w:sz w:val="24"/>
          <w:szCs w:val="24"/>
        </w:rPr>
        <w:t xml:space="preserve">At the end of </w:t>
      </w:r>
      <w:r w:rsidR="00866A52" w:rsidRPr="00D12687">
        <w:rPr>
          <w:rFonts w:asciiTheme="minorBidi" w:hAnsiTheme="minorBidi" w:cstheme="minorBidi"/>
          <w:i/>
          <w:sz w:val="24"/>
          <w:szCs w:val="24"/>
        </w:rPr>
        <w:t>Parashat</w:t>
      </w:r>
      <w:r w:rsidRPr="00D12687">
        <w:rPr>
          <w:rFonts w:asciiTheme="minorBidi" w:hAnsiTheme="minorBidi" w:cstheme="minorBidi"/>
          <w:sz w:val="24"/>
          <w:szCs w:val="24"/>
        </w:rPr>
        <w:t xml:space="preserve"> </w:t>
      </w:r>
      <w:r w:rsidRPr="00D67F03">
        <w:rPr>
          <w:rFonts w:asciiTheme="minorBidi" w:hAnsiTheme="minorBidi" w:cstheme="minorBidi"/>
          <w:i/>
          <w:iCs/>
          <w:sz w:val="24"/>
          <w:szCs w:val="24"/>
        </w:rPr>
        <w:t>Noach</w:t>
      </w:r>
      <w:r w:rsidRPr="00D12687">
        <w:rPr>
          <w:rFonts w:asciiTheme="minorBidi" w:hAnsiTheme="minorBidi" w:cstheme="minorBidi"/>
          <w:sz w:val="24"/>
          <w:szCs w:val="24"/>
        </w:rPr>
        <w:t xml:space="preserve">, we first </w:t>
      </w:r>
      <w:r w:rsidR="007A3203" w:rsidRPr="00D12687">
        <w:rPr>
          <w:rFonts w:asciiTheme="minorBidi" w:hAnsiTheme="minorBidi" w:cstheme="minorBidi"/>
          <w:sz w:val="24"/>
          <w:szCs w:val="24"/>
        </w:rPr>
        <w:t>encounter</w:t>
      </w:r>
      <w:r w:rsidRPr="00D12687">
        <w:rPr>
          <w:rFonts w:asciiTheme="minorBidi" w:hAnsiTheme="minorBidi" w:cstheme="minorBidi"/>
          <w:sz w:val="24"/>
          <w:szCs w:val="24"/>
        </w:rPr>
        <w:t xml:space="preserve"> Avraham’s family: </w:t>
      </w:r>
      <w:r w:rsidR="006E53B9" w:rsidRPr="00D12687">
        <w:rPr>
          <w:rFonts w:asciiTheme="minorBidi" w:hAnsiTheme="minorBidi" w:cstheme="minorBidi"/>
          <w:sz w:val="24"/>
          <w:szCs w:val="24"/>
        </w:rPr>
        <w:t>“And Av</w:t>
      </w:r>
      <w:r w:rsidRPr="00D12687">
        <w:rPr>
          <w:rFonts w:asciiTheme="minorBidi" w:hAnsiTheme="minorBidi" w:cstheme="minorBidi"/>
          <w:sz w:val="24"/>
          <w:szCs w:val="24"/>
        </w:rPr>
        <w:t xml:space="preserve">ram and </w:t>
      </w:r>
      <w:r w:rsidR="007A3203" w:rsidRPr="00D12687">
        <w:rPr>
          <w:rFonts w:asciiTheme="minorBidi" w:hAnsiTheme="minorBidi" w:cstheme="minorBidi"/>
          <w:sz w:val="24"/>
          <w:szCs w:val="24"/>
        </w:rPr>
        <w:t>Nachor</w:t>
      </w:r>
      <w:r w:rsidRPr="00D12687">
        <w:rPr>
          <w:rFonts w:asciiTheme="minorBidi" w:hAnsiTheme="minorBidi" w:cstheme="minorBidi"/>
          <w:sz w:val="24"/>
          <w:szCs w:val="24"/>
        </w:rPr>
        <w:t xml:space="preserve"> took wives</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006E53B9" w:rsidRPr="00D12687">
        <w:rPr>
          <w:rFonts w:asciiTheme="minorBidi" w:hAnsiTheme="minorBidi" w:cstheme="minorBidi"/>
          <w:sz w:val="24"/>
          <w:szCs w:val="24"/>
        </w:rPr>
        <w:t>The name of Av</w:t>
      </w:r>
      <w:r w:rsidRPr="00D12687">
        <w:rPr>
          <w:rFonts w:asciiTheme="minorBidi" w:hAnsiTheme="minorBidi" w:cstheme="minorBidi"/>
          <w:sz w:val="24"/>
          <w:szCs w:val="24"/>
        </w:rPr>
        <w:t>ram’s wife was Sarai… Now Sarai was barren; she had no child” (11:29-30)</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 explains </w:t>
      </w:r>
      <w:r w:rsidRPr="00D12687">
        <w:rPr>
          <w:rFonts w:asciiTheme="minorBidi" w:hAnsiTheme="minorBidi" w:cstheme="minorBidi"/>
          <w:sz w:val="24"/>
          <w:szCs w:val="24"/>
        </w:rPr>
        <w:lastRenderedPageBreak/>
        <w:t>this about the verse:</w:t>
      </w:r>
    </w:p>
    <w:p w14:paraId="5433FB50" w14:textId="77777777" w:rsidR="00866A52" w:rsidRPr="00D12687" w:rsidRDefault="00866A52" w:rsidP="00420810">
      <w:pPr>
        <w:widowControl w:val="0"/>
        <w:bidi w:val="0"/>
        <w:spacing w:after="0" w:line="240" w:lineRule="auto"/>
        <w:ind w:left="720"/>
        <w:rPr>
          <w:rFonts w:asciiTheme="minorBidi" w:hAnsiTheme="minorBidi" w:cstheme="minorBidi"/>
          <w:sz w:val="24"/>
          <w:szCs w:val="24"/>
        </w:rPr>
      </w:pPr>
    </w:p>
    <w:p w14:paraId="693D0201" w14:textId="77777777" w:rsidR="001E6997" w:rsidRPr="00D12687" w:rsidRDefault="001E6997" w:rsidP="00420810">
      <w:pPr>
        <w:widowControl w:val="0"/>
        <w:bidi w:val="0"/>
        <w:spacing w:after="0" w:line="240" w:lineRule="auto"/>
        <w:ind w:left="720"/>
        <w:rPr>
          <w:rFonts w:asciiTheme="minorBidi" w:hAnsiTheme="minorBidi" w:cstheme="minorBidi"/>
          <w:sz w:val="24"/>
          <w:szCs w:val="24"/>
        </w:rPr>
      </w:pPr>
      <w:r w:rsidRPr="00D12687">
        <w:rPr>
          <w:rFonts w:asciiTheme="minorBidi" w:hAnsiTheme="minorBidi" w:cstheme="minorBidi"/>
          <w:sz w:val="24"/>
          <w:szCs w:val="24"/>
        </w:rPr>
        <w:t>“Now Sarai w</w:t>
      </w:r>
      <w:r w:rsidR="00D67F03">
        <w:rPr>
          <w:rFonts w:asciiTheme="minorBidi" w:hAnsiTheme="minorBidi" w:cstheme="minorBidi"/>
          <w:sz w:val="24"/>
          <w:szCs w:val="24"/>
        </w:rPr>
        <w:t>as barren; she had no child” — T</w:t>
      </w:r>
      <w:r w:rsidRPr="00D12687">
        <w:rPr>
          <w:rFonts w:asciiTheme="minorBidi" w:hAnsiTheme="minorBidi" w:cstheme="minorBidi"/>
          <w:sz w:val="24"/>
          <w:szCs w:val="24"/>
        </w:rPr>
        <w:t xml:space="preserve">his tells us how beloved </w:t>
      </w:r>
      <w:r w:rsidR="007A3203" w:rsidRPr="00D12687">
        <w:rPr>
          <w:rFonts w:asciiTheme="minorBidi" w:hAnsiTheme="minorBidi" w:cstheme="minorBidi"/>
          <w:sz w:val="24"/>
          <w:szCs w:val="24"/>
        </w:rPr>
        <w:t>Avraham</w:t>
      </w:r>
      <w:r w:rsidRPr="00D12687">
        <w:rPr>
          <w:rFonts w:asciiTheme="minorBidi" w:hAnsiTheme="minorBidi" w:cstheme="minorBidi"/>
          <w:sz w:val="24"/>
          <w:szCs w:val="24"/>
        </w:rPr>
        <w:t xml:space="preserve"> Avinu was, because he left all of his father’s inheri</w:t>
      </w:r>
      <w:r w:rsidR="007A3203" w:rsidRPr="00D12687">
        <w:rPr>
          <w:rFonts w:asciiTheme="minorBidi" w:hAnsiTheme="minorBidi" w:cstheme="minorBidi"/>
          <w:sz w:val="24"/>
          <w:szCs w:val="24"/>
        </w:rPr>
        <w:t>tanc</w:t>
      </w:r>
      <w:r w:rsidRPr="00D12687">
        <w:rPr>
          <w:rFonts w:asciiTheme="minorBidi" w:hAnsiTheme="minorBidi" w:cstheme="minorBidi"/>
          <w:sz w:val="24"/>
          <w:szCs w:val="24"/>
        </w:rPr>
        <w:t>e, and everything which he had there, and he went as God commanded</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006E53B9" w:rsidRPr="00D12687">
        <w:rPr>
          <w:rFonts w:asciiTheme="minorBidi" w:hAnsiTheme="minorBidi" w:cstheme="minorBidi"/>
          <w:sz w:val="24"/>
          <w:szCs w:val="24"/>
        </w:rPr>
        <w:t>I</w:t>
      </w:r>
      <w:r w:rsidRPr="00D12687">
        <w:rPr>
          <w:rFonts w:asciiTheme="minorBidi" w:hAnsiTheme="minorBidi" w:cstheme="minorBidi"/>
          <w:sz w:val="24"/>
          <w:szCs w:val="24"/>
        </w:rPr>
        <w:t xml:space="preserve">f he had left there a son or a daughter to inherit his portion in his father’s house, this would not </w:t>
      </w:r>
      <w:r w:rsidR="006E53B9" w:rsidRPr="00D12687">
        <w:rPr>
          <w:rFonts w:asciiTheme="minorBidi" w:hAnsiTheme="minorBidi" w:cstheme="minorBidi"/>
          <w:sz w:val="24"/>
          <w:szCs w:val="24"/>
        </w:rPr>
        <w:t xml:space="preserve">have </w:t>
      </w:r>
      <w:r w:rsidRPr="00D12687">
        <w:rPr>
          <w:rFonts w:asciiTheme="minorBidi" w:hAnsiTheme="minorBidi" w:cstheme="minorBidi"/>
          <w:sz w:val="24"/>
          <w:szCs w:val="24"/>
        </w:rPr>
        <w:t>be</w:t>
      </w:r>
      <w:r w:rsidR="006E53B9" w:rsidRPr="00D12687">
        <w:rPr>
          <w:rFonts w:asciiTheme="minorBidi" w:hAnsiTheme="minorBidi" w:cstheme="minorBidi"/>
          <w:sz w:val="24"/>
          <w:szCs w:val="24"/>
        </w:rPr>
        <w:t>en</w:t>
      </w:r>
      <w:r w:rsidRPr="00D12687">
        <w:rPr>
          <w:rFonts w:asciiTheme="minorBidi" w:hAnsiTheme="minorBidi" w:cstheme="minorBidi"/>
          <w:sz w:val="24"/>
          <w:szCs w:val="24"/>
        </w:rPr>
        <w:t xml:space="preserve"> such a great matter, but now he abandoned and left everything, </w:t>
      </w:r>
      <w:r w:rsidR="006E53B9" w:rsidRPr="00D12687">
        <w:rPr>
          <w:rFonts w:asciiTheme="minorBidi" w:hAnsiTheme="minorBidi" w:cstheme="minorBidi"/>
          <w:sz w:val="24"/>
          <w:szCs w:val="24"/>
        </w:rPr>
        <w:t>running</w:t>
      </w:r>
      <w:r w:rsidRPr="00D12687">
        <w:rPr>
          <w:rFonts w:asciiTheme="minorBidi" w:hAnsiTheme="minorBidi" w:cstheme="minorBidi"/>
          <w:sz w:val="24"/>
          <w:szCs w:val="24"/>
        </w:rPr>
        <w:t xml:space="preserve"> after God’s command</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p>
    <w:p w14:paraId="6482C750" w14:textId="77777777" w:rsidR="00866A52" w:rsidRPr="00D12687" w:rsidRDefault="00866A52" w:rsidP="00420810">
      <w:pPr>
        <w:widowControl w:val="0"/>
        <w:bidi w:val="0"/>
        <w:spacing w:after="0" w:line="240" w:lineRule="auto"/>
        <w:ind w:left="720"/>
        <w:rPr>
          <w:rFonts w:asciiTheme="minorBidi" w:hAnsiTheme="minorBidi" w:cstheme="minorBidi"/>
          <w:sz w:val="24"/>
          <w:szCs w:val="24"/>
        </w:rPr>
      </w:pPr>
    </w:p>
    <w:p w14:paraId="082537EF" w14:textId="77777777" w:rsidR="001E6997" w:rsidRPr="00D12687" w:rsidRDefault="001E6997" w:rsidP="00420810">
      <w:pPr>
        <w:widowControl w:val="0"/>
        <w:bidi w:val="0"/>
        <w:spacing w:after="0" w:line="240" w:lineRule="auto"/>
        <w:ind w:firstLine="720"/>
        <w:rPr>
          <w:rFonts w:asciiTheme="minorBidi" w:hAnsiTheme="minorBidi" w:cstheme="minorBidi"/>
          <w:sz w:val="24"/>
          <w:szCs w:val="24"/>
        </w:rPr>
      </w:pPr>
      <w:r w:rsidRPr="00D12687">
        <w:rPr>
          <w:rFonts w:asciiTheme="minorBidi" w:hAnsiTheme="minorBidi" w:cstheme="minorBidi"/>
          <w:sz w:val="24"/>
          <w:szCs w:val="24"/>
        </w:rPr>
        <w:t xml:space="preserve">In other words, the point of mentioning Sara’s barrenness is to mark </w:t>
      </w:r>
      <w:r w:rsidR="007A3203" w:rsidRPr="00D12687">
        <w:rPr>
          <w:rFonts w:asciiTheme="minorBidi" w:hAnsiTheme="minorBidi" w:cstheme="minorBidi"/>
          <w:sz w:val="24"/>
          <w:szCs w:val="24"/>
        </w:rPr>
        <w:t>Avraham’s</w:t>
      </w:r>
      <w:r w:rsidR="006E53B9" w:rsidRPr="00D12687">
        <w:rPr>
          <w:rFonts w:asciiTheme="minorBidi" w:hAnsiTheme="minorBidi" w:cstheme="minorBidi"/>
          <w:sz w:val="24"/>
          <w:szCs w:val="24"/>
        </w:rPr>
        <w:t xml:space="preserve"> greatness in relinquishing </w:t>
      </w:r>
      <w:r w:rsidRPr="00D12687">
        <w:rPr>
          <w:rFonts w:asciiTheme="minorBidi" w:hAnsiTheme="minorBidi" w:cstheme="minorBidi"/>
          <w:sz w:val="24"/>
          <w:szCs w:val="24"/>
        </w:rPr>
        <w:t xml:space="preserve">his father’s </w:t>
      </w:r>
      <w:r w:rsidR="006E53B9" w:rsidRPr="00D12687">
        <w:rPr>
          <w:rFonts w:asciiTheme="minorBidi" w:hAnsiTheme="minorBidi" w:cstheme="minorBidi"/>
          <w:sz w:val="24"/>
          <w:szCs w:val="24"/>
        </w:rPr>
        <w:t>estate</w:t>
      </w:r>
      <w:r w:rsidRPr="00D12687">
        <w:rPr>
          <w:rFonts w:asciiTheme="minorBidi" w:hAnsiTheme="minorBidi" w:cstheme="minorBidi"/>
          <w:sz w:val="24"/>
          <w:szCs w:val="24"/>
        </w:rPr>
        <w:t xml:space="preserve"> without l</w:t>
      </w:r>
      <w:r w:rsidR="006E53B9" w:rsidRPr="00D12687">
        <w:rPr>
          <w:rFonts w:asciiTheme="minorBidi" w:hAnsiTheme="minorBidi" w:cstheme="minorBidi"/>
          <w:sz w:val="24"/>
          <w:szCs w:val="24"/>
        </w:rPr>
        <w:t>eaving a son or a daughter who c</w:t>
      </w:r>
      <w:r w:rsidRPr="00D12687">
        <w:rPr>
          <w:rFonts w:asciiTheme="minorBidi" w:hAnsiTheme="minorBidi" w:cstheme="minorBidi"/>
          <w:sz w:val="24"/>
          <w:szCs w:val="24"/>
        </w:rPr>
        <w:t xml:space="preserve">ould receive </w:t>
      </w:r>
      <w:r w:rsidR="006E53B9" w:rsidRPr="00D12687">
        <w:rPr>
          <w:rFonts w:asciiTheme="minorBidi" w:hAnsiTheme="minorBidi" w:cstheme="minorBidi"/>
          <w:sz w:val="24"/>
          <w:szCs w:val="24"/>
        </w:rPr>
        <w:t>the</w:t>
      </w:r>
      <w:r w:rsidRPr="00D12687">
        <w:rPr>
          <w:rFonts w:asciiTheme="minorBidi" w:hAnsiTheme="minorBidi" w:cstheme="minorBidi"/>
          <w:sz w:val="24"/>
          <w:szCs w:val="24"/>
        </w:rPr>
        <w:t xml:space="preserve"> inheritance, a</w:t>
      </w:r>
      <w:r w:rsidR="006E53B9" w:rsidRPr="00D12687">
        <w:rPr>
          <w:rFonts w:asciiTheme="minorBidi" w:hAnsiTheme="minorBidi" w:cstheme="minorBidi"/>
          <w:sz w:val="24"/>
          <w:szCs w:val="24"/>
        </w:rPr>
        <w:t>s he goes</w:t>
      </w:r>
      <w:r w:rsidRPr="00D12687">
        <w:rPr>
          <w:rFonts w:asciiTheme="minorBidi" w:hAnsiTheme="minorBidi" w:cstheme="minorBidi"/>
          <w:sz w:val="24"/>
          <w:szCs w:val="24"/>
        </w:rPr>
        <w:t xml:space="preserve"> to fulfill God’s command.</w:t>
      </w:r>
    </w:p>
    <w:p w14:paraId="16DF8692" w14:textId="77777777" w:rsidR="00286EDF" w:rsidRPr="00D12687" w:rsidRDefault="00286EDF" w:rsidP="00420810">
      <w:pPr>
        <w:widowControl w:val="0"/>
        <w:bidi w:val="0"/>
        <w:spacing w:after="0" w:line="240" w:lineRule="auto"/>
        <w:ind w:firstLine="360"/>
        <w:rPr>
          <w:rFonts w:asciiTheme="minorBidi" w:hAnsiTheme="minorBidi" w:cstheme="minorBidi"/>
          <w:sz w:val="24"/>
          <w:szCs w:val="24"/>
        </w:rPr>
      </w:pPr>
    </w:p>
    <w:p w14:paraId="183A521A" w14:textId="77777777" w:rsidR="001E6997" w:rsidRPr="00D12687" w:rsidRDefault="001E6997" w:rsidP="00420810">
      <w:pPr>
        <w:widowControl w:val="0"/>
        <w:numPr>
          <w:ilvl w:val="0"/>
          <w:numId w:val="4"/>
        </w:numPr>
        <w:bidi w:val="0"/>
        <w:spacing w:after="0" w:line="240" w:lineRule="auto"/>
        <w:ind w:left="0" w:firstLine="360"/>
        <w:rPr>
          <w:rFonts w:asciiTheme="minorBidi" w:hAnsiTheme="minorBidi" w:cstheme="minorBidi"/>
          <w:sz w:val="24"/>
          <w:szCs w:val="24"/>
        </w:rPr>
      </w:pPr>
      <w:r w:rsidRPr="00D12687">
        <w:rPr>
          <w:rFonts w:asciiTheme="minorBidi" w:hAnsiTheme="minorBidi" w:cstheme="minorBidi"/>
          <w:sz w:val="24"/>
          <w:szCs w:val="24"/>
        </w:rPr>
        <w:t xml:space="preserve">In a similar way,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 explains the mention of Avraham’s age in </w:t>
      </w:r>
      <w:r w:rsidR="006E53B9" w:rsidRPr="00D12687">
        <w:rPr>
          <w:rFonts w:asciiTheme="minorBidi" w:hAnsiTheme="minorBidi" w:cstheme="minorBidi"/>
          <w:sz w:val="24"/>
          <w:szCs w:val="24"/>
        </w:rPr>
        <w:t>12:4 (“Av</w:t>
      </w:r>
      <w:r w:rsidRPr="00D12687">
        <w:rPr>
          <w:rFonts w:asciiTheme="minorBidi" w:hAnsiTheme="minorBidi" w:cstheme="minorBidi"/>
          <w:sz w:val="24"/>
          <w:szCs w:val="24"/>
        </w:rPr>
        <w:t>ram was seventy-five years</w:t>
      </w:r>
      <w:r w:rsidR="006E53B9" w:rsidRPr="00D12687">
        <w:rPr>
          <w:rFonts w:asciiTheme="minorBidi" w:hAnsiTheme="minorBidi" w:cstheme="minorBidi"/>
          <w:sz w:val="24"/>
          <w:szCs w:val="24"/>
        </w:rPr>
        <w:t xml:space="preserve"> old when he departed from Ch</w:t>
      </w:r>
      <w:r w:rsidRPr="00D12687">
        <w:rPr>
          <w:rFonts w:asciiTheme="minorBidi" w:hAnsiTheme="minorBidi" w:cstheme="minorBidi"/>
          <w:sz w:val="24"/>
          <w:szCs w:val="24"/>
        </w:rPr>
        <w:t>aran”):</w:t>
      </w:r>
    </w:p>
    <w:p w14:paraId="106C78BA" w14:textId="77777777" w:rsidR="00866A52" w:rsidRPr="00D12687" w:rsidRDefault="00866A52" w:rsidP="00420810">
      <w:pPr>
        <w:widowControl w:val="0"/>
        <w:bidi w:val="0"/>
        <w:spacing w:after="0" w:line="240" w:lineRule="auto"/>
        <w:ind w:left="720"/>
        <w:rPr>
          <w:rFonts w:asciiTheme="minorBidi" w:hAnsiTheme="minorBidi" w:cstheme="minorBidi"/>
          <w:sz w:val="24"/>
          <w:szCs w:val="24"/>
        </w:rPr>
      </w:pPr>
    </w:p>
    <w:p w14:paraId="2C6043C6" w14:textId="77777777" w:rsidR="001E6997" w:rsidRPr="00D12687" w:rsidRDefault="001E6997" w:rsidP="00420810">
      <w:pPr>
        <w:widowControl w:val="0"/>
        <w:bidi w:val="0"/>
        <w:spacing w:after="0" w:line="240" w:lineRule="auto"/>
        <w:ind w:left="720"/>
        <w:rPr>
          <w:rFonts w:asciiTheme="minorBidi" w:hAnsiTheme="minorBidi" w:cstheme="minorBidi"/>
          <w:sz w:val="24"/>
          <w:szCs w:val="24"/>
        </w:rPr>
      </w:pPr>
      <w:r w:rsidRPr="00D12687">
        <w:rPr>
          <w:rFonts w:asciiTheme="minorBidi" w:hAnsiTheme="minorBidi" w:cstheme="minorBidi"/>
          <w:sz w:val="24"/>
          <w:szCs w:val="24"/>
        </w:rPr>
        <w:t xml:space="preserve">It counts Avraham’s years, to tell you that his father was still alive, </w:t>
      </w:r>
      <w:r w:rsidR="005233A1" w:rsidRPr="00D12687">
        <w:rPr>
          <w:rFonts w:asciiTheme="minorBidi" w:hAnsiTheme="minorBidi" w:cstheme="minorBidi"/>
          <w:sz w:val="24"/>
          <w:szCs w:val="24"/>
        </w:rPr>
        <w:t>but</w:t>
      </w:r>
      <w:r w:rsidRPr="00D12687">
        <w:rPr>
          <w:rFonts w:asciiTheme="minorBidi" w:hAnsiTheme="minorBidi" w:cstheme="minorBidi"/>
          <w:sz w:val="24"/>
          <w:szCs w:val="24"/>
        </w:rPr>
        <w:t xml:space="preserve"> he did not worry about his fat</w:t>
      </w:r>
      <w:r w:rsidR="005233A1" w:rsidRPr="00D12687">
        <w:rPr>
          <w:rFonts w:asciiTheme="minorBidi" w:hAnsiTheme="minorBidi" w:cstheme="minorBidi"/>
          <w:sz w:val="24"/>
          <w:szCs w:val="24"/>
        </w:rPr>
        <w:t>her’s love, nor any other thing;</w:t>
      </w:r>
      <w:r w:rsidRPr="00D12687">
        <w:rPr>
          <w:rFonts w:asciiTheme="minorBidi" w:hAnsiTheme="minorBidi" w:cstheme="minorBidi"/>
          <w:sz w:val="24"/>
          <w:szCs w:val="24"/>
        </w:rPr>
        <w:t xml:space="preserve"> </w:t>
      </w:r>
      <w:r w:rsidR="005233A1" w:rsidRPr="00D12687">
        <w:rPr>
          <w:rFonts w:asciiTheme="minorBidi" w:hAnsiTheme="minorBidi" w:cstheme="minorBidi"/>
          <w:sz w:val="24"/>
          <w:szCs w:val="24"/>
        </w:rPr>
        <w:t>[he sought]</w:t>
      </w:r>
      <w:r w:rsidRPr="00D12687">
        <w:rPr>
          <w:rFonts w:asciiTheme="minorBidi" w:hAnsiTheme="minorBidi" w:cstheme="minorBidi"/>
          <w:sz w:val="24"/>
          <w:szCs w:val="24"/>
        </w:rPr>
        <w:t xml:space="preserve"> only to run after God’s commands.</w:t>
      </w:r>
    </w:p>
    <w:p w14:paraId="0414D25C" w14:textId="77777777" w:rsidR="00866A52" w:rsidRPr="00D12687" w:rsidRDefault="00866A52" w:rsidP="00420810">
      <w:pPr>
        <w:widowControl w:val="0"/>
        <w:bidi w:val="0"/>
        <w:spacing w:after="0" w:line="240" w:lineRule="auto"/>
        <w:ind w:left="720"/>
        <w:rPr>
          <w:rFonts w:asciiTheme="minorBidi" w:hAnsiTheme="minorBidi" w:cstheme="minorBidi"/>
          <w:sz w:val="24"/>
          <w:szCs w:val="24"/>
        </w:rPr>
      </w:pPr>
    </w:p>
    <w:p w14:paraId="2DD6B537" w14:textId="77777777" w:rsidR="001E6997" w:rsidRPr="00D12687" w:rsidRDefault="001E6997" w:rsidP="00420810">
      <w:pPr>
        <w:widowControl w:val="0"/>
        <w:bidi w:val="0"/>
        <w:spacing w:after="0" w:line="240" w:lineRule="auto"/>
        <w:ind w:firstLine="720"/>
        <w:rPr>
          <w:rFonts w:asciiTheme="minorBidi" w:hAnsiTheme="minorBidi" w:cstheme="minorBidi"/>
          <w:sz w:val="24"/>
          <w:szCs w:val="24"/>
        </w:rPr>
      </w:pPr>
      <w:r w:rsidRPr="00D12687">
        <w:rPr>
          <w:rFonts w:asciiTheme="minorBidi" w:hAnsiTheme="minorBidi" w:cstheme="minorBidi"/>
          <w:sz w:val="24"/>
          <w:szCs w:val="24"/>
        </w:rPr>
        <w:t xml:space="preserve">We should note that </w:t>
      </w:r>
      <w:r w:rsidR="00D67F03">
        <w:rPr>
          <w:rFonts w:asciiTheme="minorBidi" w:hAnsiTheme="minorBidi" w:cstheme="minorBidi"/>
          <w:sz w:val="24"/>
          <w:szCs w:val="24"/>
        </w:rPr>
        <w:t>regarding</w:t>
      </w:r>
      <w:r w:rsidRPr="00D12687">
        <w:rPr>
          <w:rFonts w:asciiTheme="minorBidi" w:hAnsiTheme="minorBidi" w:cstheme="minorBidi"/>
          <w:sz w:val="24"/>
          <w:szCs w:val="24"/>
        </w:rPr>
        <w:t xml:space="preserve"> this point,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 </w:t>
      </w:r>
      <w:r w:rsidR="00D67F03">
        <w:rPr>
          <w:rFonts w:asciiTheme="minorBidi" w:hAnsiTheme="minorBidi" w:cstheme="minorBidi"/>
          <w:sz w:val="24"/>
          <w:szCs w:val="24"/>
        </w:rPr>
        <w:t>uses</w:t>
      </w:r>
      <w:r w:rsidRPr="00D12687">
        <w:rPr>
          <w:rFonts w:asciiTheme="minorBidi" w:hAnsiTheme="minorBidi" w:cstheme="minorBidi"/>
          <w:sz w:val="24"/>
          <w:szCs w:val="24"/>
        </w:rPr>
        <w:t xml:space="preserve"> the reverse method of Mahari Kara and the Rashbam</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Pr="00D12687">
        <w:rPr>
          <w:rFonts w:asciiTheme="minorBidi" w:hAnsiTheme="minorBidi" w:cstheme="minorBidi"/>
          <w:sz w:val="24"/>
          <w:szCs w:val="24"/>
        </w:rPr>
        <w:t>While they explain many verses as introductions to what follows,</w:t>
      </w:r>
      <w:r w:rsidRPr="00ED2758">
        <w:rPr>
          <w:rStyle w:val="FootnoteReference"/>
          <w:rFonts w:asciiTheme="minorBidi" w:hAnsiTheme="minorBidi" w:cstheme="minorBidi"/>
          <w:sz w:val="20"/>
          <w:szCs w:val="20"/>
          <w:rtl/>
        </w:rPr>
        <w:footnoteReference w:id="9"/>
      </w:r>
      <w:r w:rsidRPr="00D12687">
        <w:rPr>
          <w:rFonts w:asciiTheme="minorBidi" w:hAnsiTheme="minorBidi" w:cstheme="minorBidi"/>
          <w:sz w:val="24"/>
          <w:szCs w:val="24"/>
        </w:rPr>
        <w:t xml:space="preserve">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 specifically exerts himself to explain the verses in the context in which they are brought, even in cases in which it appears that they </w:t>
      </w:r>
      <w:r w:rsidR="005233A1" w:rsidRPr="00D12687">
        <w:rPr>
          <w:rFonts w:asciiTheme="minorBidi" w:hAnsiTheme="minorBidi" w:cstheme="minorBidi"/>
          <w:sz w:val="24"/>
          <w:szCs w:val="24"/>
        </w:rPr>
        <w:t xml:space="preserve">are meant to serve as an </w:t>
      </w:r>
      <w:r w:rsidRPr="00D12687">
        <w:rPr>
          <w:rFonts w:asciiTheme="minorBidi" w:hAnsiTheme="minorBidi" w:cstheme="minorBidi"/>
          <w:sz w:val="24"/>
          <w:szCs w:val="24"/>
        </w:rPr>
        <w:t>introduction (see, for example, his commentary to 35:22)</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Pr="00D12687">
        <w:rPr>
          <w:rFonts w:asciiTheme="minorBidi" w:hAnsiTheme="minorBidi" w:cstheme="minorBidi"/>
          <w:sz w:val="24"/>
          <w:szCs w:val="24"/>
        </w:rPr>
        <w:t xml:space="preserve">We should note that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 does not negate the principle of </w:t>
      </w:r>
      <w:r w:rsidR="005233A1" w:rsidRPr="00D12687">
        <w:rPr>
          <w:rFonts w:asciiTheme="minorBidi" w:hAnsiTheme="minorBidi" w:cstheme="minorBidi"/>
          <w:sz w:val="24"/>
          <w:szCs w:val="24"/>
        </w:rPr>
        <w:t>foreshadowing</w:t>
      </w:r>
      <w:r w:rsidRPr="00D12687">
        <w:rPr>
          <w:rFonts w:asciiTheme="minorBidi" w:hAnsiTheme="minorBidi" w:cstheme="minorBidi"/>
          <w:sz w:val="24"/>
          <w:szCs w:val="24"/>
        </w:rPr>
        <w:t xml:space="preserve">, and he </w:t>
      </w:r>
      <w:r w:rsidR="00D67F03">
        <w:rPr>
          <w:rFonts w:asciiTheme="minorBidi" w:hAnsiTheme="minorBidi" w:cstheme="minorBidi"/>
          <w:sz w:val="24"/>
          <w:szCs w:val="24"/>
        </w:rPr>
        <w:t xml:space="preserve">sometimes does </w:t>
      </w:r>
      <w:r w:rsidRPr="00D12687">
        <w:rPr>
          <w:rFonts w:asciiTheme="minorBidi" w:hAnsiTheme="minorBidi" w:cstheme="minorBidi"/>
          <w:sz w:val="24"/>
          <w:szCs w:val="24"/>
        </w:rPr>
        <w:t xml:space="preserve">explain according to this principle (e.g., 9:18), but </w:t>
      </w:r>
      <w:r w:rsidR="00D67F03">
        <w:rPr>
          <w:rFonts w:asciiTheme="minorBidi" w:hAnsiTheme="minorBidi" w:cstheme="minorBidi"/>
          <w:sz w:val="24"/>
          <w:szCs w:val="24"/>
        </w:rPr>
        <w:t xml:space="preserve">there is a </w:t>
      </w:r>
      <w:r w:rsidRPr="00D12687">
        <w:rPr>
          <w:rFonts w:asciiTheme="minorBidi" w:hAnsiTheme="minorBidi" w:cstheme="minorBidi"/>
          <w:sz w:val="24"/>
          <w:szCs w:val="24"/>
        </w:rPr>
        <w:t xml:space="preserve">definite tendency to reduce </w:t>
      </w:r>
      <w:r w:rsidR="00D67F03">
        <w:rPr>
          <w:rFonts w:asciiTheme="minorBidi" w:hAnsiTheme="minorBidi" w:cstheme="minorBidi"/>
          <w:sz w:val="24"/>
          <w:szCs w:val="24"/>
        </w:rPr>
        <w:t>its</w:t>
      </w:r>
      <w:r w:rsidRPr="00D12687">
        <w:rPr>
          <w:rFonts w:asciiTheme="minorBidi" w:hAnsiTheme="minorBidi" w:cstheme="minorBidi"/>
          <w:sz w:val="24"/>
          <w:szCs w:val="24"/>
        </w:rPr>
        <w:t xml:space="preserve"> use and to explain the verses in their context.</w:t>
      </w:r>
    </w:p>
    <w:p w14:paraId="20F2D5C0" w14:textId="77777777" w:rsidR="001E6997" w:rsidRPr="00D12687" w:rsidRDefault="001E6997" w:rsidP="00420810">
      <w:pPr>
        <w:widowControl w:val="0"/>
        <w:bidi w:val="0"/>
        <w:spacing w:after="0" w:line="240" w:lineRule="auto"/>
        <w:ind w:firstLine="360"/>
        <w:rPr>
          <w:rFonts w:asciiTheme="minorBidi" w:hAnsiTheme="minorBidi" w:cstheme="minorBidi"/>
          <w:sz w:val="24"/>
          <w:szCs w:val="24"/>
        </w:rPr>
      </w:pPr>
    </w:p>
    <w:p w14:paraId="1EFEE744" w14:textId="77777777" w:rsidR="001E6997" w:rsidRPr="00ED2758" w:rsidRDefault="001E6997" w:rsidP="00420810">
      <w:pPr>
        <w:pStyle w:val="ListParagraph"/>
        <w:widowControl w:val="0"/>
        <w:numPr>
          <w:ilvl w:val="0"/>
          <w:numId w:val="12"/>
        </w:numPr>
        <w:bidi w:val="0"/>
        <w:ind w:left="0" w:firstLine="0"/>
        <w:rPr>
          <w:rFonts w:asciiTheme="minorBidi" w:hAnsiTheme="minorBidi" w:cstheme="minorBidi"/>
          <w:b/>
          <w:bCs/>
          <w:sz w:val="24"/>
          <w:szCs w:val="24"/>
        </w:rPr>
      </w:pPr>
      <w:r w:rsidRPr="00ED2758">
        <w:rPr>
          <w:rFonts w:asciiTheme="minorBidi" w:hAnsiTheme="minorBidi" w:cstheme="minorBidi"/>
          <w:b/>
          <w:bCs/>
          <w:sz w:val="24"/>
          <w:szCs w:val="24"/>
        </w:rPr>
        <w:t>Characte</w:t>
      </w:r>
      <w:r w:rsidR="005233A1" w:rsidRPr="00ED2758">
        <w:rPr>
          <w:rFonts w:asciiTheme="minorBidi" w:hAnsiTheme="minorBidi" w:cstheme="minorBidi"/>
          <w:b/>
          <w:bCs/>
          <w:sz w:val="24"/>
          <w:szCs w:val="24"/>
        </w:rPr>
        <w:t xml:space="preserve">rs’ Actions and </w:t>
      </w:r>
      <w:r w:rsidRPr="00ED2758">
        <w:rPr>
          <w:rFonts w:asciiTheme="minorBidi" w:hAnsiTheme="minorBidi" w:cstheme="minorBidi"/>
          <w:b/>
          <w:bCs/>
          <w:sz w:val="24"/>
          <w:szCs w:val="24"/>
        </w:rPr>
        <w:t>State of Mind</w:t>
      </w:r>
    </w:p>
    <w:p w14:paraId="33FADE3E" w14:textId="77777777" w:rsidR="00ED2758" w:rsidRDefault="00ED2758" w:rsidP="00420810">
      <w:pPr>
        <w:widowControl w:val="0"/>
        <w:bidi w:val="0"/>
        <w:spacing w:after="0" w:line="240" w:lineRule="auto"/>
        <w:ind w:firstLine="360"/>
        <w:rPr>
          <w:rFonts w:asciiTheme="minorBidi" w:hAnsiTheme="minorBidi" w:cstheme="minorBidi"/>
          <w:sz w:val="24"/>
          <w:szCs w:val="24"/>
        </w:rPr>
      </w:pPr>
    </w:p>
    <w:p w14:paraId="3A2CAF64" w14:textId="77777777" w:rsidR="001E6997" w:rsidRPr="00D12687" w:rsidRDefault="001E6997" w:rsidP="00420810">
      <w:pPr>
        <w:widowControl w:val="0"/>
        <w:bidi w:val="0"/>
        <w:spacing w:after="0" w:line="240" w:lineRule="auto"/>
        <w:ind w:firstLine="720"/>
        <w:rPr>
          <w:rFonts w:asciiTheme="minorBidi" w:hAnsiTheme="minorBidi" w:cstheme="minorBidi"/>
          <w:sz w:val="24"/>
          <w:szCs w:val="24"/>
        </w:rPr>
      </w:pPr>
      <w:r w:rsidRPr="00D12687">
        <w:rPr>
          <w:rFonts w:asciiTheme="minorBidi" w:hAnsiTheme="minorBidi" w:cstheme="minorBidi"/>
          <w:sz w:val="24"/>
          <w:szCs w:val="24"/>
        </w:rPr>
        <w:t xml:space="preserve">One of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’s most notable innovations is his attempt to explain the verses based on understanding the state of mind of the human actors</w:t>
      </w:r>
      <w:r w:rsidR="005233A1"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005233A1" w:rsidRPr="00D12687">
        <w:rPr>
          <w:rFonts w:asciiTheme="minorBidi" w:hAnsiTheme="minorBidi" w:cstheme="minorBidi"/>
          <w:sz w:val="24"/>
          <w:szCs w:val="24"/>
        </w:rPr>
        <w:t>T</w:t>
      </w:r>
      <w:r w:rsidRPr="00D12687">
        <w:rPr>
          <w:rFonts w:asciiTheme="minorBidi" w:hAnsiTheme="minorBidi" w:cstheme="minorBidi"/>
          <w:sz w:val="24"/>
          <w:szCs w:val="24"/>
        </w:rPr>
        <w:t>here are numerous examples of this:</w:t>
      </w:r>
    </w:p>
    <w:p w14:paraId="5F515203" w14:textId="77777777" w:rsidR="00286EDF" w:rsidRPr="00D12687" w:rsidRDefault="00286EDF" w:rsidP="00420810">
      <w:pPr>
        <w:widowControl w:val="0"/>
        <w:bidi w:val="0"/>
        <w:spacing w:after="0" w:line="240" w:lineRule="auto"/>
        <w:ind w:firstLine="360"/>
        <w:rPr>
          <w:rFonts w:asciiTheme="minorBidi" w:hAnsiTheme="minorBidi" w:cstheme="minorBidi"/>
          <w:sz w:val="24"/>
          <w:szCs w:val="24"/>
        </w:rPr>
      </w:pPr>
    </w:p>
    <w:p w14:paraId="4DC43041" w14:textId="77777777" w:rsidR="001E6997" w:rsidRPr="00D12687" w:rsidRDefault="001E6997" w:rsidP="00420810">
      <w:pPr>
        <w:widowControl w:val="0"/>
        <w:numPr>
          <w:ilvl w:val="0"/>
          <w:numId w:val="5"/>
        </w:numPr>
        <w:bidi w:val="0"/>
        <w:spacing w:after="0" w:line="240" w:lineRule="auto"/>
        <w:ind w:left="0" w:firstLine="360"/>
        <w:rPr>
          <w:rFonts w:asciiTheme="minorBidi" w:hAnsiTheme="minorBidi" w:cstheme="minorBidi"/>
          <w:sz w:val="24"/>
          <w:szCs w:val="24"/>
        </w:rPr>
      </w:pPr>
      <w:r w:rsidRPr="00D12687">
        <w:rPr>
          <w:rFonts w:asciiTheme="minorBidi" w:hAnsiTheme="minorBidi" w:cstheme="minorBidi"/>
          <w:sz w:val="24"/>
          <w:szCs w:val="24"/>
        </w:rPr>
        <w:t>After Yitzchak touches Yaakov and hears his voice, he still suspects that something is up, and therefore requests, “Draw close and kiss me, my son” (27:26)</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 exp</w:t>
      </w:r>
      <w:r w:rsidR="00D67F03">
        <w:rPr>
          <w:rFonts w:asciiTheme="minorBidi" w:hAnsiTheme="minorBidi" w:cstheme="minorBidi"/>
          <w:sz w:val="24"/>
          <w:szCs w:val="24"/>
        </w:rPr>
        <w:t>lains this in the following way:</w:t>
      </w:r>
    </w:p>
    <w:p w14:paraId="7A7C0E6B" w14:textId="77777777" w:rsidR="00866A52" w:rsidRPr="00D12687" w:rsidRDefault="00866A52" w:rsidP="00420810">
      <w:pPr>
        <w:widowControl w:val="0"/>
        <w:bidi w:val="0"/>
        <w:spacing w:after="0" w:line="240" w:lineRule="auto"/>
        <w:ind w:left="720"/>
        <w:rPr>
          <w:rFonts w:asciiTheme="minorBidi" w:hAnsiTheme="minorBidi" w:cstheme="minorBidi"/>
          <w:sz w:val="24"/>
          <w:szCs w:val="24"/>
        </w:rPr>
      </w:pPr>
    </w:p>
    <w:p w14:paraId="044212CA" w14:textId="77777777" w:rsidR="001E6997" w:rsidRPr="00D12687" w:rsidRDefault="005233A1" w:rsidP="00420810">
      <w:pPr>
        <w:widowControl w:val="0"/>
        <w:bidi w:val="0"/>
        <w:spacing w:after="0" w:line="240" w:lineRule="auto"/>
        <w:ind w:left="720"/>
        <w:rPr>
          <w:rFonts w:asciiTheme="minorBidi" w:hAnsiTheme="minorBidi" w:cstheme="minorBidi"/>
          <w:sz w:val="24"/>
          <w:szCs w:val="24"/>
        </w:rPr>
      </w:pPr>
      <w:r w:rsidRPr="00D12687">
        <w:rPr>
          <w:rFonts w:asciiTheme="minorBidi" w:hAnsiTheme="minorBidi" w:cstheme="minorBidi"/>
          <w:sz w:val="24"/>
          <w:szCs w:val="24"/>
        </w:rPr>
        <w:t>His heart still troubled him, saying:</w:t>
      </w:r>
      <w:r w:rsidR="001E6997" w:rsidRPr="00ED2758">
        <w:rPr>
          <w:rStyle w:val="FootnoteReference"/>
          <w:rFonts w:asciiTheme="minorBidi" w:hAnsiTheme="minorBidi" w:cstheme="minorBidi"/>
          <w:sz w:val="20"/>
          <w:szCs w:val="20"/>
          <w:rtl/>
        </w:rPr>
        <w:footnoteReference w:id="10"/>
      </w:r>
      <w:r w:rsidRPr="00D12687">
        <w:rPr>
          <w:rFonts w:asciiTheme="minorBidi" w:hAnsiTheme="minorBidi" w:cstheme="minorBidi"/>
          <w:sz w:val="24"/>
          <w:szCs w:val="24"/>
        </w:rPr>
        <w:t xml:space="preserve"> I have two signs </w:t>
      </w:r>
      <w:r w:rsidR="001E6997" w:rsidRPr="00D12687">
        <w:rPr>
          <w:rFonts w:asciiTheme="minorBidi" w:hAnsiTheme="minorBidi" w:cstheme="minorBidi"/>
          <w:sz w:val="24"/>
          <w:szCs w:val="24"/>
        </w:rPr>
        <w:t>f</w:t>
      </w:r>
      <w:r w:rsidRPr="00D12687">
        <w:rPr>
          <w:rFonts w:asciiTheme="minorBidi" w:hAnsiTheme="minorBidi" w:cstheme="minorBidi"/>
          <w:sz w:val="24"/>
          <w:szCs w:val="24"/>
        </w:rPr>
        <w:t>or</w:t>
      </w:r>
      <w:r w:rsidR="001E6997" w:rsidRPr="00D12687">
        <w:rPr>
          <w:rFonts w:asciiTheme="minorBidi" w:hAnsiTheme="minorBidi" w:cstheme="minorBidi"/>
          <w:sz w:val="24"/>
          <w:szCs w:val="24"/>
        </w:rPr>
        <w:t xml:space="preserve"> this, one of which is the voice</w:t>
      </w:r>
      <w:r w:rsidRPr="00D12687">
        <w:rPr>
          <w:rFonts w:asciiTheme="minorBidi" w:hAnsiTheme="minorBidi" w:cstheme="minorBidi"/>
          <w:sz w:val="24"/>
          <w:szCs w:val="24"/>
        </w:rPr>
        <w:t>,</w:t>
      </w:r>
      <w:r w:rsidR="001E6997" w:rsidRPr="00D12687">
        <w:rPr>
          <w:rFonts w:asciiTheme="minorBidi" w:hAnsiTheme="minorBidi" w:cstheme="minorBidi"/>
          <w:sz w:val="24"/>
          <w:szCs w:val="24"/>
        </w:rPr>
        <w:t xml:space="preserve"> which is similar to </w:t>
      </w:r>
      <w:r w:rsidRPr="00D12687">
        <w:rPr>
          <w:rFonts w:asciiTheme="minorBidi" w:hAnsiTheme="minorBidi" w:cstheme="minorBidi"/>
          <w:sz w:val="24"/>
          <w:szCs w:val="24"/>
        </w:rPr>
        <w:t xml:space="preserve">that of </w:t>
      </w:r>
      <w:r w:rsidR="001E6997" w:rsidRPr="00D12687">
        <w:rPr>
          <w:rFonts w:asciiTheme="minorBidi" w:hAnsiTheme="minorBidi" w:cstheme="minorBidi"/>
          <w:sz w:val="24"/>
          <w:szCs w:val="24"/>
        </w:rPr>
        <w:t xml:space="preserve">Yaakov, and one </w:t>
      </w:r>
      <w:r w:rsidRPr="00D12687">
        <w:rPr>
          <w:rFonts w:asciiTheme="minorBidi" w:hAnsiTheme="minorBidi" w:cstheme="minorBidi"/>
          <w:sz w:val="24"/>
          <w:szCs w:val="24"/>
        </w:rPr>
        <w:t xml:space="preserve">of which </w:t>
      </w:r>
      <w:r w:rsidR="001E6997" w:rsidRPr="00D12687">
        <w:rPr>
          <w:rFonts w:asciiTheme="minorBidi" w:hAnsiTheme="minorBidi" w:cstheme="minorBidi"/>
          <w:sz w:val="24"/>
          <w:szCs w:val="24"/>
        </w:rPr>
        <w:t>is the hands</w:t>
      </w:r>
      <w:r w:rsidRPr="00D12687">
        <w:rPr>
          <w:rFonts w:asciiTheme="minorBidi" w:hAnsiTheme="minorBidi" w:cstheme="minorBidi"/>
          <w:sz w:val="24"/>
          <w:szCs w:val="24"/>
        </w:rPr>
        <w:t>,</w:t>
      </w:r>
      <w:r w:rsidR="001E6997" w:rsidRPr="00D12687">
        <w:rPr>
          <w:rFonts w:asciiTheme="minorBidi" w:hAnsiTheme="minorBidi" w:cstheme="minorBidi"/>
          <w:sz w:val="24"/>
          <w:szCs w:val="24"/>
        </w:rPr>
        <w:t xml:space="preserve"> </w:t>
      </w:r>
      <w:r w:rsidRPr="00D12687">
        <w:rPr>
          <w:rFonts w:asciiTheme="minorBidi" w:hAnsiTheme="minorBidi" w:cstheme="minorBidi"/>
          <w:sz w:val="24"/>
          <w:szCs w:val="24"/>
        </w:rPr>
        <w:t>which a</w:t>
      </w:r>
      <w:r w:rsidR="001E6997" w:rsidRPr="00D12687">
        <w:rPr>
          <w:rFonts w:asciiTheme="minorBidi" w:hAnsiTheme="minorBidi" w:cstheme="minorBidi"/>
          <w:sz w:val="24"/>
          <w:szCs w:val="24"/>
        </w:rPr>
        <w:t xml:space="preserve">re similar to </w:t>
      </w:r>
      <w:r w:rsidRPr="00D12687">
        <w:rPr>
          <w:rFonts w:asciiTheme="minorBidi" w:hAnsiTheme="minorBidi" w:cstheme="minorBidi"/>
          <w:sz w:val="24"/>
          <w:szCs w:val="24"/>
        </w:rPr>
        <w:t xml:space="preserve">those of </w:t>
      </w:r>
      <w:r w:rsidR="001E6997" w:rsidRPr="00D12687">
        <w:rPr>
          <w:rFonts w:asciiTheme="minorBidi" w:hAnsiTheme="minorBidi" w:cstheme="minorBidi"/>
          <w:sz w:val="24"/>
          <w:szCs w:val="24"/>
        </w:rPr>
        <w:t>Esav, and I do not know which one to rely on</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001E6997" w:rsidRPr="00D12687">
        <w:rPr>
          <w:rFonts w:asciiTheme="minorBidi" w:hAnsiTheme="minorBidi" w:cstheme="minorBidi"/>
          <w:sz w:val="24"/>
          <w:szCs w:val="24"/>
        </w:rPr>
        <w:t>I must use a third sign</w:t>
      </w:r>
      <w:r w:rsidRPr="00D12687">
        <w:rPr>
          <w:rFonts w:asciiTheme="minorBidi" w:hAnsiTheme="minorBidi" w:cstheme="minorBidi"/>
          <w:sz w:val="24"/>
          <w:szCs w:val="24"/>
        </w:rPr>
        <w:t>:</w:t>
      </w:r>
      <w:r w:rsidR="001E6997" w:rsidRPr="00D12687">
        <w:rPr>
          <w:rFonts w:asciiTheme="minorBidi" w:hAnsiTheme="minorBidi" w:cstheme="minorBidi"/>
          <w:sz w:val="24"/>
          <w:szCs w:val="24"/>
        </w:rPr>
        <w:t xml:space="preserve"> the scent of Esav is the scent of the f</w:t>
      </w:r>
      <w:r w:rsidR="00D67F03">
        <w:rPr>
          <w:rFonts w:asciiTheme="minorBidi" w:hAnsiTheme="minorBidi" w:cstheme="minorBidi"/>
          <w:sz w:val="24"/>
          <w:szCs w:val="24"/>
        </w:rPr>
        <w:t>iel</w:t>
      </w:r>
      <w:r w:rsidR="001E6997" w:rsidRPr="00D12687">
        <w:rPr>
          <w:rFonts w:asciiTheme="minorBidi" w:hAnsiTheme="minorBidi" w:cstheme="minorBidi"/>
          <w:sz w:val="24"/>
          <w:szCs w:val="24"/>
        </w:rPr>
        <w:t>d, and that of Yaakov is not the scent of the field</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001E6997" w:rsidRPr="00D12687">
        <w:rPr>
          <w:rFonts w:asciiTheme="minorBidi" w:hAnsiTheme="minorBidi" w:cstheme="minorBidi"/>
          <w:sz w:val="24"/>
          <w:szCs w:val="24"/>
        </w:rPr>
        <w:t xml:space="preserve">I will </w:t>
      </w:r>
      <w:r w:rsidR="001E6997" w:rsidRPr="00D12687">
        <w:rPr>
          <w:rFonts w:asciiTheme="minorBidi" w:hAnsiTheme="minorBidi" w:cstheme="minorBidi"/>
          <w:sz w:val="24"/>
          <w:szCs w:val="24"/>
        </w:rPr>
        <w:lastRenderedPageBreak/>
        <w:t>kiss him</w:t>
      </w:r>
      <w:r w:rsidR="00D67F03">
        <w:rPr>
          <w:rFonts w:asciiTheme="minorBidi" w:hAnsiTheme="minorBidi" w:cstheme="minorBidi"/>
          <w:sz w:val="24"/>
          <w:szCs w:val="24"/>
        </w:rPr>
        <w:t xml:space="preserve"> [and thereby smell him];</w:t>
      </w:r>
      <w:r w:rsidR="001E6997" w:rsidRPr="00D12687">
        <w:rPr>
          <w:rFonts w:asciiTheme="minorBidi" w:hAnsiTheme="minorBidi" w:cstheme="minorBidi"/>
          <w:sz w:val="24"/>
          <w:szCs w:val="24"/>
        </w:rPr>
        <w:t xml:space="preserve"> if his scent is the scent of the field, this </w:t>
      </w:r>
      <w:r w:rsidRPr="00D12687">
        <w:rPr>
          <w:rFonts w:asciiTheme="minorBidi" w:hAnsiTheme="minorBidi" w:cstheme="minorBidi"/>
          <w:sz w:val="24"/>
          <w:szCs w:val="24"/>
        </w:rPr>
        <w:t>must be</w:t>
      </w:r>
      <w:r w:rsidR="001E6997" w:rsidRPr="00D12687">
        <w:rPr>
          <w:rFonts w:asciiTheme="minorBidi" w:hAnsiTheme="minorBidi" w:cstheme="minorBidi"/>
          <w:sz w:val="24"/>
          <w:szCs w:val="24"/>
        </w:rPr>
        <w:t xml:space="preserve"> Esav, and if not, this </w:t>
      </w:r>
      <w:r w:rsidRPr="00D12687">
        <w:rPr>
          <w:rFonts w:asciiTheme="minorBidi" w:hAnsiTheme="minorBidi" w:cstheme="minorBidi"/>
          <w:sz w:val="24"/>
          <w:szCs w:val="24"/>
        </w:rPr>
        <w:t>must be</w:t>
      </w:r>
      <w:r w:rsidR="001E6997" w:rsidRPr="00D12687">
        <w:rPr>
          <w:rFonts w:asciiTheme="minorBidi" w:hAnsiTheme="minorBidi" w:cstheme="minorBidi"/>
          <w:sz w:val="24"/>
          <w:szCs w:val="24"/>
        </w:rPr>
        <w:t xml:space="preserve"> Yaakov, because I will </w:t>
      </w:r>
      <w:r w:rsidRPr="00D12687">
        <w:rPr>
          <w:rFonts w:asciiTheme="minorBidi" w:hAnsiTheme="minorBidi" w:cstheme="minorBidi"/>
          <w:sz w:val="24"/>
          <w:szCs w:val="24"/>
        </w:rPr>
        <w:t>follow the majority of</w:t>
      </w:r>
      <w:r w:rsidR="001E6997" w:rsidRPr="00D12687">
        <w:rPr>
          <w:rFonts w:asciiTheme="minorBidi" w:hAnsiTheme="minorBidi" w:cstheme="minorBidi"/>
          <w:sz w:val="24"/>
          <w:szCs w:val="24"/>
        </w:rPr>
        <w:t xml:space="preserve"> signs, and therefore he sa</w:t>
      </w:r>
      <w:r w:rsidRPr="00D12687">
        <w:rPr>
          <w:rFonts w:asciiTheme="minorBidi" w:hAnsiTheme="minorBidi" w:cstheme="minorBidi"/>
          <w:sz w:val="24"/>
          <w:szCs w:val="24"/>
        </w:rPr>
        <w:t>id</w:t>
      </w:r>
      <w:r w:rsidR="001E6997" w:rsidRPr="00D12687">
        <w:rPr>
          <w:rFonts w:asciiTheme="minorBidi" w:hAnsiTheme="minorBidi" w:cstheme="minorBidi"/>
          <w:sz w:val="24"/>
          <w:szCs w:val="24"/>
        </w:rPr>
        <w:t>, “Draw close and</w:t>
      </w:r>
      <w:r w:rsidRPr="00D12687">
        <w:rPr>
          <w:rFonts w:asciiTheme="minorBidi" w:hAnsiTheme="minorBidi" w:cstheme="minorBidi"/>
          <w:sz w:val="24"/>
          <w:szCs w:val="24"/>
        </w:rPr>
        <w:t xml:space="preserve"> kiss me, my son,” and he smelled</w:t>
      </w:r>
      <w:r w:rsidR="001E6997" w:rsidRPr="00D12687">
        <w:rPr>
          <w:rFonts w:asciiTheme="minorBidi" w:hAnsiTheme="minorBidi" w:cstheme="minorBidi"/>
          <w:sz w:val="24"/>
          <w:szCs w:val="24"/>
        </w:rPr>
        <w:t xml:space="preserve"> th</w:t>
      </w:r>
      <w:r w:rsidRPr="00D12687">
        <w:rPr>
          <w:rFonts w:asciiTheme="minorBidi" w:hAnsiTheme="minorBidi" w:cstheme="minorBidi"/>
          <w:sz w:val="24"/>
          <w:szCs w:val="24"/>
        </w:rPr>
        <w:t>e scent of his clothing.</w:t>
      </w:r>
      <w:r w:rsidR="008C7751">
        <w:rPr>
          <w:rFonts w:asciiTheme="minorBidi" w:hAnsiTheme="minorBidi" w:cstheme="minorBidi"/>
          <w:sz w:val="24"/>
          <w:szCs w:val="24"/>
        </w:rPr>
        <w:t xml:space="preserve"> </w:t>
      </w:r>
      <w:r w:rsidRPr="00D12687">
        <w:rPr>
          <w:rFonts w:asciiTheme="minorBidi" w:hAnsiTheme="minorBidi" w:cstheme="minorBidi"/>
          <w:sz w:val="24"/>
          <w:szCs w:val="24"/>
        </w:rPr>
        <w:t>T</w:t>
      </w:r>
      <w:r w:rsidR="001E6997" w:rsidRPr="00D12687">
        <w:rPr>
          <w:rFonts w:asciiTheme="minorBidi" w:hAnsiTheme="minorBidi" w:cstheme="minorBidi"/>
          <w:sz w:val="24"/>
          <w:szCs w:val="24"/>
        </w:rPr>
        <w:t xml:space="preserve">hen he decided that </w:t>
      </w:r>
      <w:r w:rsidRPr="00D12687">
        <w:rPr>
          <w:rFonts w:asciiTheme="minorBidi" w:hAnsiTheme="minorBidi" w:cstheme="minorBidi"/>
          <w:sz w:val="24"/>
          <w:szCs w:val="24"/>
        </w:rPr>
        <w:t>it</w:t>
      </w:r>
      <w:r w:rsidR="001E6997" w:rsidRPr="00D12687">
        <w:rPr>
          <w:rFonts w:asciiTheme="minorBidi" w:hAnsiTheme="minorBidi" w:cstheme="minorBidi"/>
          <w:sz w:val="24"/>
          <w:szCs w:val="24"/>
        </w:rPr>
        <w:t xml:space="preserve"> was Esav</w:t>
      </w:r>
      <w:r w:rsidRPr="00D12687">
        <w:rPr>
          <w:rFonts w:asciiTheme="minorBidi" w:hAnsiTheme="minorBidi" w:cstheme="minorBidi"/>
          <w:sz w:val="24"/>
          <w:szCs w:val="24"/>
        </w:rPr>
        <w:t>,</w:t>
      </w:r>
      <w:r w:rsidR="001E6997" w:rsidRPr="00D12687">
        <w:rPr>
          <w:rFonts w:asciiTheme="minorBidi" w:hAnsiTheme="minorBidi" w:cstheme="minorBidi"/>
          <w:sz w:val="24"/>
          <w:szCs w:val="24"/>
        </w:rPr>
        <w:t xml:space="preserve"> and he blessed him.</w:t>
      </w:r>
    </w:p>
    <w:p w14:paraId="75D782DB" w14:textId="77777777" w:rsidR="00286EDF" w:rsidRPr="00D12687" w:rsidRDefault="00286EDF" w:rsidP="00420810">
      <w:pPr>
        <w:widowControl w:val="0"/>
        <w:bidi w:val="0"/>
        <w:spacing w:after="0" w:line="240" w:lineRule="auto"/>
        <w:ind w:firstLine="360"/>
        <w:rPr>
          <w:rFonts w:asciiTheme="minorBidi" w:hAnsiTheme="minorBidi" w:cstheme="minorBidi"/>
          <w:sz w:val="24"/>
          <w:szCs w:val="24"/>
        </w:rPr>
      </w:pPr>
    </w:p>
    <w:p w14:paraId="67C40397" w14:textId="77777777" w:rsidR="001E6997" w:rsidRPr="00D12687" w:rsidRDefault="007A3203" w:rsidP="00420810">
      <w:pPr>
        <w:widowControl w:val="0"/>
        <w:numPr>
          <w:ilvl w:val="0"/>
          <w:numId w:val="5"/>
        </w:numPr>
        <w:bidi w:val="0"/>
        <w:spacing w:after="0" w:line="240" w:lineRule="auto"/>
        <w:ind w:left="0" w:firstLine="360"/>
        <w:rPr>
          <w:rFonts w:asciiTheme="minorBidi" w:hAnsiTheme="minorBidi" w:cstheme="minorBidi"/>
          <w:sz w:val="24"/>
          <w:szCs w:val="24"/>
        </w:rPr>
      </w:pPr>
      <w:r w:rsidRPr="00D12687">
        <w:rPr>
          <w:rFonts w:asciiTheme="minorBidi" w:hAnsiTheme="minorBidi" w:cstheme="minorBidi"/>
          <w:sz w:val="24"/>
          <w:szCs w:val="24"/>
        </w:rPr>
        <w:t>Another</w:t>
      </w:r>
      <w:r w:rsidR="001E6997" w:rsidRPr="00D12687">
        <w:rPr>
          <w:rFonts w:asciiTheme="minorBidi" w:hAnsiTheme="minorBidi" w:cstheme="minorBidi"/>
          <w:sz w:val="24"/>
          <w:szCs w:val="24"/>
        </w:rPr>
        <w:t xml:space="preserve"> example is his explanation of the fact that Tamar chooses to seduce Yehuda specifically at the time when he i</w:t>
      </w:r>
      <w:r w:rsidR="005233A1" w:rsidRPr="00D12687">
        <w:rPr>
          <w:rFonts w:asciiTheme="minorBidi" w:hAnsiTheme="minorBidi" w:cstheme="minorBidi"/>
          <w:sz w:val="24"/>
          <w:szCs w:val="24"/>
        </w:rPr>
        <w:t>s shearing his sheep (</w:t>
      </w:r>
      <w:r w:rsidR="001E6997" w:rsidRPr="00D12687">
        <w:rPr>
          <w:rFonts w:asciiTheme="minorBidi" w:hAnsiTheme="minorBidi" w:cstheme="minorBidi"/>
          <w:sz w:val="24"/>
          <w:szCs w:val="24"/>
        </w:rPr>
        <w:t>38:13):</w:t>
      </w:r>
    </w:p>
    <w:p w14:paraId="65CAB7C2" w14:textId="77777777" w:rsidR="005233A1" w:rsidRPr="00D12687" w:rsidRDefault="005233A1" w:rsidP="00420810">
      <w:pPr>
        <w:widowControl w:val="0"/>
        <w:bidi w:val="0"/>
        <w:spacing w:after="0" w:line="240" w:lineRule="auto"/>
        <w:ind w:left="720"/>
        <w:rPr>
          <w:rFonts w:asciiTheme="minorBidi" w:hAnsiTheme="minorBidi" w:cstheme="minorBidi"/>
          <w:sz w:val="24"/>
          <w:szCs w:val="24"/>
        </w:rPr>
      </w:pPr>
    </w:p>
    <w:p w14:paraId="2CF869A4" w14:textId="77777777" w:rsidR="001E6997" w:rsidRPr="00D12687" w:rsidRDefault="001E6997" w:rsidP="00420810">
      <w:pPr>
        <w:widowControl w:val="0"/>
        <w:bidi w:val="0"/>
        <w:spacing w:after="0" w:line="240" w:lineRule="auto"/>
        <w:ind w:left="720"/>
        <w:rPr>
          <w:rFonts w:asciiTheme="minorBidi" w:hAnsiTheme="minorBidi" w:cstheme="minorBidi"/>
          <w:sz w:val="24"/>
          <w:szCs w:val="24"/>
        </w:rPr>
      </w:pPr>
      <w:r w:rsidRPr="00D12687">
        <w:rPr>
          <w:rFonts w:asciiTheme="minorBidi" w:hAnsiTheme="minorBidi" w:cstheme="minorBidi"/>
          <w:sz w:val="24"/>
          <w:szCs w:val="24"/>
        </w:rPr>
        <w:t>At the sheep-shearing time, they were happy and would make big meals…</w:t>
      </w:r>
      <w:r w:rsidR="008C7751">
        <w:rPr>
          <w:rFonts w:asciiTheme="minorBidi" w:hAnsiTheme="minorBidi" w:cstheme="minorBidi"/>
          <w:sz w:val="24"/>
          <w:szCs w:val="24"/>
        </w:rPr>
        <w:t xml:space="preserve"> </w:t>
      </w:r>
      <w:r w:rsidR="005233A1" w:rsidRPr="00D12687">
        <w:rPr>
          <w:rFonts w:asciiTheme="minorBidi" w:hAnsiTheme="minorBidi" w:cstheme="minorBidi"/>
          <w:sz w:val="24"/>
          <w:szCs w:val="24"/>
        </w:rPr>
        <w:t>W</w:t>
      </w:r>
      <w:r w:rsidRPr="00D12687">
        <w:rPr>
          <w:rFonts w:asciiTheme="minorBidi" w:hAnsiTheme="minorBidi" w:cstheme="minorBidi"/>
          <w:sz w:val="24"/>
          <w:szCs w:val="24"/>
        </w:rPr>
        <w:t>hen a person rejoices, his lusts overwhelm him, and therefore she chose for herself sheep-shearing time.</w:t>
      </w:r>
    </w:p>
    <w:p w14:paraId="50F97C16" w14:textId="77777777" w:rsidR="00286EDF" w:rsidRPr="00D12687" w:rsidRDefault="00286EDF" w:rsidP="00420810">
      <w:pPr>
        <w:widowControl w:val="0"/>
        <w:bidi w:val="0"/>
        <w:spacing w:after="0" w:line="240" w:lineRule="auto"/>
        <w:ind w:firstLine="360"/>
        <w:rPr>
          <w:rFonts w:asciiTheme="minorBidi" w:hAnsiTheme="minorBidi" w:cstheme="minorBidi"/>
          <w:sz w:val="24"/>
          <w:szCs w:val="24"/>
        </w:rPr>
      </w:pPr>
    </w:p>
    <w:p w14:paraId="0E1A4B16" w14:textId="77777777" w:rsidR="001E6997" w:rsidRPr="00D12687" w:rsidRDefault="001E6997" w:rsidP="00420810">
      <w:pPr>
        <w:widowControl w:val="0"/>
        <w:numPr>
          <w:ilvl w:val="0"/>
          <w:numId w:val="5"/>
        </w:numPr>
        <w:bidi w:val="0"/>
        <w:spacing w:after="0" w:line="240" w:lineRule="auto"/>
        <w:ind w:left="0" w:firstLine="360"/>
        <w:rPr>
          <w:rFonts w:asciiTheme="minorBidi" w:hAnsiTheme="minorBidi" w:cstheme="minorBidi"/>
          <w:sz w:val="24"/>
          <w:szCs w:val="24"/>
        </w:rPr>
      </w:pPr>
      <w:r w:rsidRPr="00D12687">
        <w:rPr>
          <w:rFonts w:asciiTheme="minorBidi" w:hAnsiTheme="minorBidi" w:cstheme="minorBidi"/>
          <w:sz w:val="24"/>
          <w:szCs w:val="24"/>
        </w:rPr>
        <w:t>The Torah tells</w:t>
      </w:r>
      <w:r w:rsidR="00D67F03">
        <w:rPr>
          <w:rFonts w:asciiTheme="minorBidi" w:hAnsiTheme="minorBidi" w:cstheme="minorBidi"/>
          <w:sz w:val="24"/>
          <w:szCs w:val="24"/>
        </w:rPr>
        <w:t xml:space="preserve"> us</w:t>
      </w:r>
      <w:r w:rsidRPr="00D12687">
        <w:rPr>
          <w:rFonts w:asciiTheme="minorBidi" w:hAnsiTheme="minorBidi" w:cstheme="minorBidi"/>
          <w:sz w:val="24"/>
          <w:szCs w:val="24"/>
        </w:rPr>
        <w:t xml:space="preserve"> that Yosef’s brothers hated him becaus</w:t>
      </w:r>
      <w:r w:rsidR="005233A1" w:rsidRPr="00D12687">
        <w:rPr>
          <w:rFonts w:asciiTheme="minorBidi" w:hAnsiTheme="minorBidi" w:cstheme="minorBidi"/>
          <w:sz w:val="24"/>
          <w:szCs w:val="24"/>
        </w:rPr>
        <w:t>e of his first dream (</w:t>
      </w:r>
      <w:r w:rsidRPr="00D12687">
        <w:rPr>
          <w:rFonts w:asciiTheme="minorBidi" w:hAnsiTheme="minorBidi" w:cstheme="minorBidi"/>
          <w:sz w:val="24"/>
          <w:szCs w:val="24"/>
        </w:rPr>
        <w:t>37:8)</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005233A1" w:rsidRPr="00D12687">
        <w:rPr>
          <w:rFonts w:asciiTheme="minorBidi" w:hAnsiTheme="minorBidi" w:cstheme="minorBidi"/>
          <w:sz w:val="24"/>
          <w:szCs w:val="24"/>
        </w:rPr>
        <w:t>Why should</w:t>
      </w:r>
      <w:r w:rsidRPr="00D12687">
        <w:rPr>
          <w:rFonts w:asciiTheme="minorBidi" w:hAnsiTheme="minorBidi" w:cstheme="minorBidi"/>
          <w:sz w:val="24"/>
          <w:szCs w:val="24"/>
        </w:rPr>
        <w:t xml:space="preserve"> Yosef </w:t>
      </w:r>
      <w:r w:rsidR="005233A1" w:rsidRPr="00D12687">
        <w:rPr>
          <w:rFonts w:asciiTheme="minorBidi" w:hAnsiTheme="minorBidi" w:cstheme="minorBidi"/>
          <w:sz w:val="24"/>
          <w:szCs w:val="24"/>
        </w:rPr>
        <w:t>be</w:t>
      </w:r>
      <w:r w:rsidR="00D67F03">
        <w:rPr>
          <w:rFonts w:asciiTheme="minorBidi" w:hAnsiTheme="minorBidi" w:cstheme="minorBidi"/>
          <w:sz w:val="24"/>
          <w:szCs w:val="24"/>
        </w:rPr>
        <w:t xml:space="preserve"> held</w:t>
      </w:r>
      <w:r w:rsidR="005233A1" w:rsidRPr="00D12687">
        <w:rPr>
          <w:rFonts w:asciiTheme="minorBidi" w:hAnsiTheme="minorBidi" w:cstheme="minorBidi"/>
          <w:sz w:val="24"/>
          <w:szCs w:val="24"/>
        </w:rPr>
        <w:t xml:space="preserve"> </w:t>
      </w:r>
      <w:r w:rsidRPr="00D12687">
        <w:rPr>
          <w:rFonts w:asciiTheme="minorBidi" w:hAnsiTheme="minorBidi" w:cstheme="minorBidi"/>
          <w:sz w:val="24"/>
          <w:szCs w:val="24"/>
        </w:rPr>
        <w:t xml:space="preserve">guilty </w:t>
      </w:r>
      <w:r w:rsidR="005233A1" w:rsidRPr="00D12687">
        <w:rPr>
          <w:rFonts w:asciiTheme="minorBidi" w:hAnsiTheme="minorBidi" w:cstheme="minorBidi"/>
          <w:sz w:val="24"/>
          <w:szCs w:val="24"/>
        </w:rPr>
        <w:t>for</w:t>
      </w:r>
      <w:r w:rsidRPr="00D12687">
        <w:rPr>
          <w:rFonts w:asciiTheme="minorBidi" w:hAnsiTheme="minorBidi" w:cstheme="minorBidi"/>
          <w:sz w:val="24"/>
          <w:szCs w:val="24"/>
        </w:rPr>
        <w:t xml:space="preserve"> </w:t>
      </w:r>
      <w:r w:rsidR="00D67F03">
        <w:rPr>
          <w:rFonts w:asciiTheme="minorBidi" w:hAnsiTheme="minorBidi" w:cstheme="minorBidi"/>
          <w:sz w:val="24"/>
          <w:szCs w:val="24"/>
        </w:rPr>
        <w:t>a</w:t>
      </w:r>
      <w:r w:rsidRPr="00D12687">
        <w:rPr>
          <w:rFonts w:asciiTheme="minorBidi" w:hAnsiTheme="minorBidi" w:cstheme="minorBidi"/>
          <w:sz w:val="24"/>
          <w:szCs w:val="24"/>
        </w:rPr>
        <w:t xml:space="preserve"> dream he has</w:t>
      </w:r>
      <w:r w:rsidR="005233A1"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005233A1" w:rsidRPr="00D12687">
        <w:rPr>
          <w:rFonts w:asciiTheme="minorBidi" w:hAnsiTheme="minorBidi" w:cstheme="minorBidi"/>
          <w:sz w:val="24"/>
          <w:szCs w:val="24"/>
        </w:rPr>
        <w:t>D</w:t>
      </w:r>
      <w:r w:rsidRPr="00D12687">
        <w:rPr>
          <w:rFonts w:asciiTheme="minorBidi" w:hAnsiTheme="minorBidi" w:cstheme="minorBidi"/>
          <w:sz w:val="24"/>
          <w:szCs w:val="24"/>
        </w:rPr>
        <w:t>oes he decide what to dream?</w:t>
      </w:r>
      <w:r w:rsidR="008C7751">
        <w:rPr>
          <w:rFonts w:asciiTheme="minorBidi" w:hAnsiTheme="minorBidi" w:cstheme="minorBidi"/>
          <w:sz w:val="24"/>
          <w:szCs w:val="24"/>
        </w:rPr>
        <w:t xml:space="preserve">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 explains </w:t>
      </w:r>
      <w:r w:rsidR="005233A1" w:rsidRPr="00D12687">
        <w:rPr>
          <w:rFonts w:asciiTheme="minorBidi" w:hAnsiTheme="minorBidi" w:cstheme="minorBidi"/>
          <w:sz w:val="24"/>
          <w:szCs w:val="24"/>
        </w:rPr>
        <w:t>this</w:t>
      </w:r>
      <w:r w:rsidRPr="00D12687">
        <w:rPr>
          <w:rFonts w:asciiTheme="minorBidi" w:hAnsiTheme="minorBidi" w:cstheme="minorBidi"/>
          <w:sz w:val="24"/>
          <w:szCs w:val="24"/>
        </w:rPr>
        <w:t xml:space="preserve"> in th</w:t>
      </w:r>
      <w:r w:rsidR="005233A1" w:rsidRPr="00D12687">
        <w:rPr>
          <w:rFonts w:asciiTheme="minorBidi" w:hAnsiTheme="minorBidi" w:cstheme="minorBidi"/>
          <w:sz w:val="24"/>
          <w:szCs w:val="24"/>
        </w:rPr>
        <w:t xml:space="preserve">e </w:t>
      </w:r>
      <w:r w:rsidR="00632B5A" w:rsidRPr="00D12687">
        <w:rPr>
          <w:rFonts w:asciiTheme="minorBidi" w:hAnsiTheme="minorBidi" w:cstheme="minorBidi"/>
          <w:sz w:val="24"/>
          <w:szCs w:val="24"/>
        </w:rPr>
        <w:t>following</w:t>
      </w:r>
      <w:r w:rsidRPr="00D12687">
        <w:rPr>
          <w:rFonts w:asciiTheme="minorBidi" w:hAnsiTheme="minorBidi" w:cstheme="minorBidi"/>
          <w:sz w:val="24"/>
          <w:szCs w:val="24"/>
        </w:rPr>
        <w:t xml:space="preserve"> way: </w:t>
      </w:r>
    </w:p>
    <w:p w14:paraId="21BF3E78" w14:textId="77777777" w:rsidR="00866A52" w:rsidRPr="00D12687" w:rsidRDefault="00866A52" w:rsidP="00420810">
      <w:pPr>
        <w:widowControl w:val="0"/>
        <w:bidi w:val="0"/>
        <w:spacing w:after="0" w:line="240" w:lineRule="auto"/>
        <w:ind w:left="720"/>
        <w:rPr>
          <w:rFonts w:asciiTheme="minorBidi" w:hAnsiTheme="minorBidi" w:cstheme="minorBidi"/>
          <w:sz w:val="24"/>
          <w:szCs w:val="24"/>
        </w:rPr>
      </w:pPr>
    </w:p>
    <w:p w14:paraId="40CC5344" w14:textId="77777777" w:rsidR="001E6997" w:rsidRPr="00D12687" w:rsidRDefault="00D67F03" w:rsidP="00420810">
      <w:pPr>
        <w:widowControl w:val="0"/>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Because they said, “A</w:t>
      </w:r>
      <w:r w:rsidR="001E6997" w:rsidRPr="00D12687">
        <w:rPr>
          <w:rFonts w:asciiTheme="minorBidi" w:hAnsiTheme="minorBidi" w:cstheme="minorBidi"/>
          <w:sz w:val="24"/>
          <w:szCs w:val="24"/>
        </w:rPr>
        <w:t>s you lay in bed came thoughts” (</w:t>
      </w:r>
      <w:r w:rsidR="001E6997" w:rsidRPr="00D12687">
        <w:rPr>
          <w:rFonts w:asciiTheme="minorBidi" w:hAnsiTheme="minorBidi" w:cstheme="minorBidi"/>
          <w:i/>
          <w:iCs/>
          <w:sz w:val="24"/>
          <w:szCs w:val="24"/>
        </w:rPr>
        <w:t>Daniel</w:t>
      </w:r>
      <w:r>
        <w:rPr>
          <w:rFonts w:asciiTheme="minorBidi" w:hAnsiTheme="minorBidi" w:cstheme="minorBidi"/>
          <w:sz w:val="24"/>
          <w:szCs w:val="24"/>
        </w:rPr>
        <w:t xml:space="preserve"> 2:29);</w:t>
      </w:r>
      <w:r w:rsidR="005233A1" w:rsidRPr="00D12687">
        <w:rPr>
          <w:rFonts w:asciiTheme="minorBidi" w:hAnsiTheme="minorBidi" w:cstheme="minorBidi"/>
          <w:sz w:val="24"/>
          <w:szCs w:val="24"/>
        </w:rPr>
        <w:t xml:space="preserve"> </w:t>
      </w:r>
      <w:r w:rsidR="001E6997" w:rsidRPr="00D12687">
        <w:rPr>
          <w:rFonts w:asciiTheme="minorBidi" w:hAnsiTheme="minorBidi" w:cstheme="minorBidi"/>
          <w:sz w:val="24"/>
          <w:szCs w:val="24"/>
        </w:rPr>
        <w:t>this is how you plot to dominate us, because our father loves</w:t>
      </w:r>
      <w:r>
        <w:rPr>
          <w:rFonts w:asciiTheme="minorBidi" w:hAnsiTheme="minorBidi" w:cstheme="minorBidi"/>
          <w:sz w:val="24"/>
          <w:szCs w:val="24"/>
        </w:rPr>
        <w:t xml:space="preserve"> you,</w:t>
      </w:r>
      <w:r w:rsidR="001E6997" w:rsidRPr="00D12687">
        <w:rPr>
          <w:rFonts w:asciiTheme="minorBidi" w:hAnsiTheme="minorBidi" w:cstheme="minorBidi"/>
          <w:sz w:val="24"/>
          <w:szCs w:val="24"/>
        </w:rPr>
        <w:t xml:space="preserve"> and what you think about during the day, this is what you dream of at night.</w:t>
      </w:r>
    </w:p>
    <w:p w14:paraId="79A33117" w14:textId="77777777" w:rsidR="001E6997" w:rsidRPr="00D12687" w:rsidRDefault="001E6997" w:rsidP="00420810">
      <w:pPr>
        <w:widowControl w:val="0"/>
        <w:bidi w:val="0"/>
        <w:spacing w:after="0" w:line="240" w:lineRule="auto"/>
        <w:ind w:firstLine="360"/>
        <w:rPr>
          <w:rFonts w:asciiTheme="minorBidi" w:hAnsiTheme="minorBidi" w:cstheme="minorBidi"/>
          <w:sz w:val="24"/>
          <w:szCs w:val="24"/>
        </w:rPr>
      </w:pPr>
    </w:p>
    <w:p w14:paraId="049F33F3" w14:textId="77777777" w:rsidR="001E6997" w:rsidRPr="00D12687" w:rsidRDefault="001E6997" w:rsidP="00420810">
      <w:pPr>
        <w:widowControl w:val="0"/>
        <w:bidi w:val="0"/>
        <w:spacing w:after="0" w:line="240" w:lineRule="auto"/>
        <w:rPr>
          <w:rFonts w:asciiTheme="minorBidi" w:hAnsiTheme="minorBidi" w:cstheme="minorBidi"/>
          <w:b/>
          <w:bCs/>
          <w:sz w:val="24"/>
          <w:szCs w:val="24"/>
        </w:rPr>
      </w:pPr>
      <w:r w:rsidRPr="00D12687">
        <w:rPr>
          <w:rFonts w:asciiTheme="minorBidi" w:hAnsiTheme="minorBidi" w:cstheme="minorBidi"/>
          <w:b/>
          <w:bCs/>
          <w:sz w:val="24"/>
          <w:szCs w:val="24"/>
        </w:rPr>
        <w:t>F</w:t>
      </w:r>
      <w:r w:rsidR="00ED2758">
        <w:rPr>
          <w:rFonts w:asciiTheme="minorBidi" w:hAnsiTheme="minorBidi" w:cstheme="minorBidi"/>
          <w:bCs/>
          <w:sz w:val="24"/>
          <w:szCs w:val="24"/>
        </w:rPr>
        <w:t>.</w:t>
      </w:r>
      <w:r w:rsidR="00ED2758">
        <w:rPr>
          <w:rFonts w:asciiTheme="minorBidi" w:hAnsiTheme="minorBidi" w:cstheme="minorBidi"/>
          <w:bCs/>
          <w:sz w:val="24"/>
          <w:szCs w:val="24"/>
        </w:rPr>
        <w:tab/>
      </w:r>
      <w:r w:rsidR="00B70B6A" w:rsidRPr="00D12687">
        <w:rPr>
          <w:rFonts w:asciiTheme="minorBidi" w:hAnsiTheme="minorBidi" w:cstheme="minorBidi"/>
          <w:b/>
          <w:bCs/>
          <w:sz w:val="24"/>
          <w:szCs w:val="24"/>
        </w:rPr>
        <w:t>Biblical R</w:t>
      </w:r>
      <w:r w:rsidRPr="00D12687">
        <w:rPr>
          <w:rFonts w:asciiTheme="minorBidi" w:hAnsiTheme="minorBidi" w:cstheme="minorBidi"/>
          <w:b/>
          <w:bCs/>
          <w:sz w:val="24"/>
          <w:szCs w:val="24"/>
        </w:rPr>
        <w:t>eality</w:t>
      </w:r>
    </w:p>
    <w:p w14:paraId="6A9896AA" w14:textId="77777777" w:rsidR="00ED2758" w:rsidRDefault="00ED2758" w:rsidP="00420810">
      <w:pPr>
        <w:widowControl w:val="0"/>
        <w:bidi w:val="0"/>
        <w:spacing w:after="0" w:line="240" w:lineRule="auto"/>
        <w:ind w:firstLine="360"/>
        <w:rPr>
          <w:rFonts w:asciiTheme="minorBidi" w:hAnsiTheme="minorBidi" w:cstheme="minorBidi"/>
          <w:sz w:val="24"/>
          <w:szCs w:val="24"/>
        </w:rPr>
      </w:pPr>
    </w:p>
    <w:p w14:paraId="7AD8EA18" w14:textId="77777777" w:rsidR="001E6997" w:rsidRPr="00D12687" w:rsidRDefault="00360045" w:rsidP="00420810">
      <w:pPr>
        <w:widowControl w:val="0"/>
        <w:bidi w:val="0"/>
        <w:spacing w:after="0" w:line="240" w:lineRule="auto"/>
        <w:ind w:firstLine="720"/>
        <w:rPr>
          <w:rFonts w:asciiTheme="minorBidi" w:hAnsiTheme="minorBidi" w:cstheme="minorBidi"/>
          <w:sz w:val="24"/>
          <w:szCs w:val="24"/>
        </w:rPr>
      </w:pPr>
      <w:r w:rsidRPr="00D12687">
        <w:rPr>
          <w:rFonts w:asciiTheme="minorBidi" w:hAnsiTheme="minorBidi" w:cstheme="minorBidi"/>
          <w:sz w:val="24"/>
          <w:szCs w:val="24"/>
        </w:rPr>
        <w:t>Ri Bekhor Shor</w:t>
      </w:r>
      <w:r w:rsidR="001E6997" w:rsidRPr="00D12687">
        <w:rPr>
          <w:rFonts w:asciiTheme="minorBidi" w:hAnsiTheme="minorBidi" w:cstheme="minorBidi"/>
          <w:sz w:val="24"/>
          <w:szCs w:val="24"/>
        </w:rPr>
        <w:t xml:space="preserve"> is accustomed to explain verses according to the reality of the biblical era, </w:t>
      </w:r>
      <w:r w:rsidR="00B70B6A" w:rsidRPr="00D12687">
        <w:rPr>
          <w:rFonts w:asciiTheme="minorBidi" w:hAnsiTheme="minorBidi" w:cstheme="minorBidi"/>
          <w:sz w:val="24"/>
          <w:szCs w:val="24"/>
        </w:rPr>
        <w:t xml:space="preserve">at least </w:t>
      </w:r>
      <w:r w:rsidR="001E6997" w:rsidRPr="00D12687">
        <w:rPr>
          <w:rFonts w:asciiTheme="minorBidi" w:hAnsiTheme="minorBidi" w:cstheme="minorBidi"/>
          <w:sz w:val="24"/>
          <w:szCs w:val="24"/>
        </w:rPr>
        <w:t xml:space="preserve">according to the reality </w:t>
      </w:r>
      <w:r w:rsidR="00D67F03">
        <w:rPr>
          <w:rFonts w:asciiTheme="minorBidi" w:hAnsiTheme="minorBidi" w:cstheme="minorBidi"/>
          <w:sz w:val="24"/>
          <w:szCs w:val="24"/>
        </w:rPr>
        <w:t>that</w:t>
      </w:r>
      <w:r w:rsidR="001E6997" w:rsidRPr="00D12687">
        <w:rPr>
          <w:rFonts w:asciiTheme="minorBidi" w:hAnsiTheme="minorBidi" w:cstheme="minorBidi"/>
          <w:sz w:val="24"/>
          <w:szCs w:val="24"/>
        </w:rPr>
        <w:t xml:space="preserve"> he recognizes</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001E6997" w:rsidRPr="00D12687">
        <w:rPr>
          <w:rFonts w:asciiTheme="minorBidi" w:hAnsiTheme="minorBidi" w:cstheme="minorBidi"/>
          <w:sz w:val="24"/>
          <w:szCs w:val="24"/>
        </w:rPr>
        <w:t xml:space="preserve">It is important to note that it is difficult to know whether </w:t>
      </w:r>
      <w:r w:rsidRPr="00D12687">
        <w:rPr>
          <w:rFonts w:asciiTheme="minorBidi" w:hAnsiTheme="minorBidi" w:cstheme="minorBidi"/>
          <w:sz w:val="24"/>
          <w:szCs w:val="24"/>
        </w:rPr>
        <w:t>Ri Bekhor Shor</w:t>
      </w:r>
      <w:r w:rsidR="001E6997" w:rsidRPr="00D12687">
        <w:rPr>
          <w:rFonts w:asciiTheme="minorBidi" w:hAnsiTheme="minorBidi" w:cstheme="minorBidi"/>
          <w:sz w:val="24"/>
          <w:szCs w:val="24"/>
        </w:rPr>
        <w:t xml:space="preserve"> explains the verse according to the reality of </w:t>
      </w:r>
      <w:r w:rsidR="00B70B6A" w:rsidRPr="00D12687">
        <w:rPr>
          <w:rFonts w:asciiTheme="minorBidi" w:hAnsiTheme="minorBidi" w:cstheme="minorBidi"/>
          <w:sz w:val="24"/>
          <w:szCs w:val="24"/>
        </w:rPr>
        <w:t xml:space="preserve">his own era </w:t>
      </w:r>
      <w:r w:rsidR="001E6997" w:rsidRPr="00D12687">
        <w:rPr>
          <w:rFonts w:asciiTheme="minorBidi" w:hAnsiTheme="minorBidi" w:cstheme="minorBidi"/>
          <w:sz w:val="24"/>
          <w:szCs w:val="24"/>
        </w:rPr>
        <w:t>(</w:t>
      </w:r>
      <w:r w:rsidR="00B70B6A" w:rsidRPr="00D12687">
        <w:rPr>
          <w:rFonts w:asciiTheme="minorBidi" w:hAnsiTheme="minorBidi" w:cstheme="minorBidi"/>
          <w:sz w:val="24"/>
          <w:szCs w:val="24"/>
        </w:rPr>
        <w:t>assuming</w:t>
      </w:r>
      <w:r w:rsidR="001E6997" w:rsidRPr="00D12687">
        <w:rPr>
          <w:rFonts w:asciiTheme="minorBidi" w:hAnsiTheme="minorBidi" w:cstheme="minorBidi"/>
          <w:sz w:val="24"/>
          <w:szCs w:val="24"/>
        </w:rPr>
        <w:t xml:space="preserve"> that in the time and region of Scripture, conditions were</w:t>
      </w:r>
      <w:r w:rsidR="00B70B6A" w:rsidRPr="00D12687">
        <w:rPr>
          <w:rFonts w:asciiTheme="minorBidi" w:hAnsiTheme="minorBidi" w:cstheme="minorBidi"/>
          <w:sz w:val="24"/>
          <w:szCs w:val="24"/>
        </w:rPr>
        <w:t xml:space="preserve"> similar) or </w:t>
      </w:r>
      <w:r w:rsidR="00D67F03">
        <w:rPr>
          <w:rFonts w:asciiTheme="minorBidi" w:hAnsiTheme="minorBidi" w:cstheme="minorBidi"/>
          <w:sz w:val="24"/>
          <w:szCs w:val="24"/>
        </w:rPr>
        <w:t xml:space="preserve">if </w:t>
      </w:r>
      <w:r w:rsidR="001E6997" w:rsidRPr="00D12687">
        <w:rPr>
          <w:rFonts w:asciiTheme="minorBidi" w:hAnsiTheme="minorBidi" w:cstheme="minorBidi"/>
          <w:sz w:val="24"/>
          <w:szCs w:val="24"/>
        </w:rPr>
        <w:t xml:space="preserve">he assumes what the reality </w:t>
      </w:r>
      <w:r w:rsidR="00B70B6A" w:rsidRPr="00D12687">
        <w:rPr>
          <w:rFonts w:asciiTheme="minorBidi" w:hAnsiTheme="minorBidi" w:cstheme="minorBidi"/>
          <w:sz w:val="24"/>
          <w:szCs w:val="24"/>
        </w:rPr>
        <w:t xml:space="preserve">was </w:t>
      </w:r>
      <w:r w:rsidR="001E6997" w:rsidRPr="00D12687">
        <w:rPr>
          <w:rFonts w:asciiTheme="minorBidi" w:hAnsiTheme="minorBidi" w:cstheme="minorBidi"/>
          <w:sz w:val="24"/>
          <w:szCs w:val="24"/>
        </w:rPr>
        <w:t xml:space="preserve">during the biblical era, and </w:t>
      </w:r>
      <w:r w:rsidR="00D67F03">
        <w:rPr>
          <w:rFonts w:asciiTheme="minorBidi" w:hAnsiTheme="minorBidi" w:cstheme="minorBidi"/>
          <w:sz w:val="24"/>
          <w:szCs w:val="24"/>
        </w:rPr>
        <w:t>explains the verses accordingly</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001E6997" w:rsidRPr="00D12687">
        <w:rPr>
          <w:rFonts w:asciiTheme="minorBidi" w:hAnsiTheme="minorBidi" w:cstheme="minorBidi"/>
          <w:sz w:val="24"/>
          <w:szCs w:val="24"/>
        </w:rPr>
        <w:t>We will see a number of examples of this:</w:t>
      </w:r>
    </w:p>
    <w:p w14:paraId="6E99A1F6" w14:textId="77777777" w:rsidR="00286EDF" w:rsidRPr="00D12687" w:rsidRDefault="00286EDF" w:rsidP="00420810">
      <w:pPr>
        <w:widowControl w:val="0"/>
        <w:bidi w:val="0"/>
        <w:spacing w:after="0" w:line="240" w:lineRule="auto"/>
        <w:ind w:firstLine="360"/>
        <w:rPr>
          <w:rFonts w:asciiTheme="minorBidi" w:hAnsiTheme="minorBidi" w:cstheme="minorBidi"/>
          <w:sz w:val="24"/>
          <w:szCs w:val="24"/>
        </w:rPr>
      </w:pPr>
    </w:p>
    <w:p w14:paraId="16E75554" w14:textId="77777777" w:rsidR="001E6997" w:rsidRPr="00D12687" w:rsidRDefault="001E6997" w:rsidP="00420810">
      <w:pPr>
        <w:widowControl w:val="0"/>
        <w:numPr>
          <w:ilvl w:val="0"/>
          <w:numId w:val="6"/>
        </w:numPr>
        <w:bidi w:val="0"/>
        <w:spacing w:after="0" w:line="240" w:lineRule="auto"/>
        <w:ind w:left="0" w:firstLine="360"/>
        <w:rPr>
          <w:rFonts w:asciiTheme="minorBidi" w:hAnsiTheme="minorBidi" w:cstheme="minorBidi"/>
          <w:sz w:val="24"/>
          <w:szCs w:val="24"/>
        </w:rPr>
      </w:pPr>
      <w:r w:rsidRPr="00D12687">
        <w:rPr>
          <w:rFonts w:asciiTheme="minorBidi" w:hAnsiTheme="minorBidi" w:cstheme="minorBidi"/>
          <w:sz w:val="24"/>
          <w:szCs w:val="24"/>
        </w:rPr>
        <w:t>When Moshe sees the Burning Bush, God says to him (</w:t>
      </w:r>
      <w:r w:rsidR="00095ED8" w:rsidRPr="00D12687">
        <w:rPr>
          <w:rFonts w:asciiTheme="minorBidi" w:hAnsiTheme="minorBidi" w:cstheme="minorBidi"/>
          <w:i/>
          <w:sz w:val="24"/>
          <w:szCs w:val="24"/>
        </w:rPr>
        <w:t>Shemot</w:t>
      </w:r>
      <w:r w:rsidR="00B70B6A" w:rsidRPr="00D12687">
        <w:rPr>
          <w:rFonts w:asciiTheme="minorBidi" w:hAnsiTheme="minorBidi" w:cstheme="minorBidi"/>
          <w:sz w:val="24"/>
          <w:szCs w:val="24"/>
        </w:rPr>
        <w:t xml:space="preserve"> 3:5), “Take </w:t>
      </w:r>
      <w:r w:rsidR="00B70B6A" w:rsidRPr="00D12687">
        <w:rPr>
          <w:rFonts w:asciiTheme="minorBidi" w:hAnsiTheme="minorBidi" w:cstheme="minorBidi"/>
          <w:i/>
          <w:iCs/>
          <w:sz w:val="24"/>
          <w:szCs w:val="24"/>
        </w:rPr>
        <w:t>ne’alekha</w:t>
      </w:r>
      <w:r w:rsidR="00B70B6A" w:rsidRPr="00D12687">
        <w:rPr>
          <w:rFonts w:asciiTheme="minorBidi" w:hAnsiTheme="minorBidi" w:cstheme="minorBidi"/>
          <w:sz w:val="24"/>
          <w:szCs w:val="24"/>
        </w:rPr>
        <w:t xml:space="preserve"> </w:t>
      </w:r>
      <w:r w:rsidRPr="00D12687">
        <w:rPr>
          <w:rFonts w:asciiTheme="minorBidi" w:hAnsiTheme="minorBidi" w:cstheme="minorBidi"/>
          <w:sz w:val="24"/>
          <w:szCs w:val="24"/>
        </w:rPr>
        <w:t>off your feet.”</w:t>
      </w:r>
      <w:r w:rsidR="008C7751">
        <w:rPr>
          <w:rFonts w:asciiTheme="minorBidi" w:hAnsiTheme="minorBidi" w:cstheme="minorBidi"/>
          <w:sz w:val="24"/>
          <w:szCs w:val="24"/>
        </w:rPr>
        <w:t xml:space="preserve"> </w:t>
      </w:r>
      <w:r w:rsidR="00B70B6A" w:rsidRPr="00D12687">
        <w:rPr>
          <w:rFonts w:asciiTheme="minorBidi" w:hAnsiTheme="minorBidi" w:cstheme="minorBidi"/>
          <w:sz w:val="24"/>
          <w:szCs w:val="24"/>
        </w:rPr>
        <w:t xml:space="preserve">Ostensibly, if the term </w:t>
      </w:r>
      <w:r w:rsidR="00B70B6A" w:rsidRPr="00D12687">
        <w:rPr>
          <w:rFonts w:asciiTheme="minorBidi" w:hAnsiTheme="minorBidi" w:cstheme="minorBidi"/>
          <w:i/>
          <w:iCs/>
          <w:sz w:val="24"/>
          <w:szCs w:val="24"/>
        </w:rPr>
        <w:t>na</w:t>
      </w:r>
      <w:r w:rsidR="00D67F03">
        <w:rPr>
          <w:rFonts w:asciiTheme="minorBidi" w:hAnsiTheme="minorBidi" w:cstheme="minorBidi"/>
          <w:i/>
          <w:iCs/>
          <w:sz w:val="24"/>
          <w:szCs w:val="24"/>
        </w:rPr>
        <w:t>’</w:t>
      </w:r>
      <w:r w:rsidR="00B70B6A" w:rsidRPr="00D12687">
        <w:rPr>
          <w:rFonts w:asciiTheme="minorBidi" w:hAnsiTheme="minorBidi" w:cstheme="minorBidi"/>
          <w:i/>
          <w:iCs/>
          <w:sz w:val="24"/>
          <w:szCs w:val="24"/>
        </w:rPr>
        <w:t>al</w:t>
      </w:r>
      <w:r w:rsidRPr="00D12687">
        <w:rPr>
          <w:rFonts w:asciiTheme="minorBidi" w:hAnsiTheme="minorBidi" w:cstheme="minorBidi"/>
          <w:sz w:val="24"/>
          <w:szCs w:val="24"/>
        </w:rPr>
        <w:t xml:space="preserve"> </w:t>
      </w:r>
      <w:r w:rsidR="00B70B6A" w:rsidRPr="00D12687">
        <w:rPr>
          <w:rFonts w:asciiTheme="minorBidi" w:hAnsiTheme="minorBidi" w:cstheme="minorBidi"/>
          <w:sz w:val="24"/>
          <w:szCs w:val="24"/>
        </w:rPr>
        <w:t>(here in the second-person possessive) means “sandal” or “shoe</w:t>
      </w:r>
      <w:r w:rsidR="00D67F03">
        <w:rPr>
          <w:rFonts w:asciiTheme="minorBidi" w:hAnsiTheme="minorBidi" w:cstheme="minorBidi"/>
          <w:sz w:val="24"/>
          <w:szCs w:val="24"/>
        </w:rPr>
        <w:t>,”</w:t>
      </w:r>
      <w:r w:rsidR="00B70B6A" w:rsidRPr="00D12687">
        <w:rPr>
          <w:rFonts w:asciiTheme="minorBidi" w:hAnsiTheme="minorBidi" w:cstheme="minorBidi"/>
          <w:sz w:val="24"/>
          <w:szCs w:val="24"/>
        </w:rPr>
        <w:t xml:space="preserve"> M</w:t>
      </w:r>
      <w:r w:rsidRPr="00D12687">
        <w:rPr>
          <w:rFonts w:asciiTheme="minorBidi" w:hAnsiTheme="minorBidi" w:cstheme="minorBidi"/>
          <w:sz w:val="24"/>
          <w:szCs w:val="24"/>
        </w:rPr>
        <w:t xml:space="preserve">oshe </w:t>
      </w:r>
      <w:r w:rsidR="00B70B6A" w:rsidRPr="00D12687">
        <w:rPr>
          <w:rFonts w:asciiTheme="minorBidi" w:hAnsiTheme="minorBidi" w:cstheme="minorBidi"/>
          <w:sz w:val="24"/>
          <w:szCs w:val="24"/>
        </w:rPr>
        <w:t>would understand</w:t>
      </w:r>
      <w:r w:rsidRPr="00D12687">
        <w:rPr>
          <w:rFonts w:asciiTheme="minorBidi" w:hAnsiTheme="minorBidi" w:cstheme="minorBidi"/>
          <w:sz w:val="24"/>
          <w:szCs w:val="24"/>
        </w:rPr>
        <w:t xml:space="preserve"> that </w:t>
      </w:r>
      <w:r w:rsidR="00B70B6A" w:rsidRPr="00D12687">
        <w:rPr>
          <w:rFonts w:asciiTheme="minorBidi" w:hAnsiTheme="minorBidi" w:cstheme="minorBidi"/>
          <w:sz w:val="24"/>
          <w:szCs w:val="24"/>
        </w:rPr>
        <w:t>God is</w:t>
      </w:r>
      <w:r w:rsidRPr="00D12687">
        <w:rPr>
          <w:rFonts w:asciiTheme="minorBidi" w:hAnsiTheme="minorBidi" w:cstheme="minorBidi"/>
          <w:sz w:val="24"/>
          <w:szCs w:val="24"/>
        </w:rPr>
        <w:t xml:space="preserve"> talking about </w:t>
      </w:r>
      <w:r w:rsidR="00B70B6A" w:rsidRPr="00D12687">
        <w:rPr>
          <w:rFonts w:asciiTheme="minorBidi" w:hAnsiTheme="minorBidi" w:cstheme="minorBidi"/>
          <w:sz w:val="24"/>
          <w:szCs w:val="24"/>
        </w:rPr>
        <w:t xml:space="preserve">the </w:t>
      </w:r>
      <w:r w:rsidRPr="00D12687">
        <w:rPr>
          <w:rFonts w:asciiTheme="minorBidi" w:hAnsiTheme="minorBidi" w:cstheme="minorBidi"/>
          <w:sz w:val="24"/>
          <w:szCs w:val="24"/>
        </w:rPr>
        <w:t xml:space="preserve">coverings on </w:t>
      </w:r>
      <w:r w:rsidR="00B70B6A" w:rsidRPr="00D12687">
        <w:rPr>
          <w:rFonts w:asciiTheme="minorBidi" w:hAnsiTheme="minorBidi" w:cstheme="minorBidi"/>
          <w:sz w:val="24"/>
          <w:szCs w:val="24"/>
        </w:rPr>
        <w:t>his</w:t>
      </w:r>
      <w:r w:rsidRPr="00D12687">
        <w:rPr>
          <w:rFonts w:asciiTheme="minorBidi" w:hAnsiTheme="minorBidi" w:cstheme="minorBidi"/>
          <w:sz w:val="24"/>
          <w:szCs w:val="24"/>
        </w:rPr>
        <w:t xml:space="preserve"> feet</w:t>
      </w:r>
      <w:r w:rsidR="00D67F03">
        <w:rPr>
          <w:rFonts w:asciiTheme="minorBidi" w:hAnsiTheme="minorBidi" w:cstheme="minorBidi"/>
          <w:sz w:val="24"/>
          <w:szCs w:val="24"/>
        </w:rPr>
        <w:t>. Thus,</w:t>
      </w:r>
      <w:r w:rsidR="00B70B6A" w:rsidRPr="00D12687">
        <w:rPr>
          <w:rFonts w:asciiTheme="minorBidi" w:hAnsiTheme="minorBidi" w:cstheme="minorBidi"/>
          <w:sz w:val="24"/>
          <w:szCs w:val="24"/>
        </w:rPr>
        <w:t xml:space="preserve"> “Take your shoes off,” “</w:t>
      </w:r>
      <w:r w:rsidR="00B70B6A" w:rsidRPr="00D12687">
        <w:rPr>
          <w:rFonts w:asciiTheme="minorBidi" w:hAnsiTheme="minorBidi" w:cstheme="minorBidi"/>
          <w:i/>
          <w:iCs/>
          <w:sz w:val="24"/>
          <w:szCs w:val="24"/>
        </w:rPr>
        <w:t xml:space="preserve">Shal </w:t>
      </w:r>
      <w:r w:rsidR="00632B5A" w:rsidRPr="00D12687">
        <w:rPr>
          <w:rFonts w:asciiTheme="minorBidi" w:hAnsiTheme="minorBidi" w:cstheme="minorBidi"/>
          <w:i/>
          <w:iCs/>
          <w:sz w:val="24"/>
          <w:szCs w:val="24"/>
        </w:rPr>
        <w:t>ne’alekha</w:t>
      </w:r>
      <w:r w:rsidR="00D67F03">
        <w:rPr>
          <w:rFonts w:asciiTheme="minorBidi" w:hAnsiTheme="minorBidi" w:cstheme="minorBidi"/>
          <w:sz w:val="24"/>
          <w:szCs w:val="24"/>
        </w:rPr>
        <w:t>,</w:t>
      </w:r>
      <w:r w:rsidR="00B70B6A" w:rsidRPr="00D12687">
        <w:rPr>
          <w:rFonts w:asciiTheme="minorBidi" w:hAnsiTheme="minorBidi" w:cstheme="minorBidi"/>
          <w:sz w:val="24"/>
          <w:szCs w:val="24"/>
        </w:rPr>
        <w:t xml:space="preserve">” </w:t>
      </w:r>
      <w:r w:rsidR="00D67F03">
        <w:rPr>
          <w:rFonts w:asciiTheme="minorBidi" w:hAnsiTheme="minorBidi" w:cstheme="minorBidi"/>
          <w:sz w:val="24"/>
          <w:szCs w:val="24"/>
        </w:rPr>
        <w:t>should have</w:t>
      </w:r>
      <w:r w:rsidR="00B70B6A" w:rsidRPr="00D12687">
        <w:rPr>
          <w:rFonts w:asciiTheme="minorBidi" w:hAnsiTheme="minorBidi" w:cstheme="minorBidi"/>
          <w:sz w:val="24"/>
          <w:szCs w:val="24"/>
        </w:rPr>
        <w:t xml:space="preserve"> suffice</w:t>
      </w:r>
      <w:r w:rsidR="00D67F03">
        <w:rPr>
          <w:rFonts w:asciiTheme="minorBidi" w:hAnsiTheme="minorBidi" w:cstheme="minorBidi"/>
          <w:sz w:val="24"/>
          <w:szCs w:val="24"/>
        </w:rPr>
        <w:t>d</w:t>
      </w:r>
      <w:r w:rsidR="00B70B6A"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Pr="00D12687">
        <w:rPr>
          <w:rFonts w:asciiTheme="minorBidi" w:hAnsiTheme="minorBidi" w:cstheme="minorBidi"/>
          <w:sz w:val="24"/>
          <w:szCs w:val="24"/>
        </w:rPr>
        <w:t xml:space="preserve">Therefore,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 explains that there is a</w:t>
      </w:r>
      <w:r w:rsidR="00B70B6A" w:rsidRPr="00D12687">
        <w:rPr>
          <w:rFonts w:asciiTheme="minorBidi" w:hAnsiTheme="minorBidi" w:cstheme="minorBidi"/>
          <w:sz w:val="24"/>
          <w:szCs w:val="24"/>
        </w:rPr>
        <w:t xml:space="preserve">lso a </w:t>
      </w:r>
      <w:r w:rsidRPr="00D12687">
        <w:rPr>
          <w:rFonts w:asciiTheme="minorBidi" w:hAnsiTheme="minorBidi" w:cstheme="minorBidi"/>
          <w:sz w:val="24"/>
          <w:szCs w:val="24"/>
        </w:rPr>
        <w:t>hand covering</w:t>
      </w:r>
      <w:r w:rsidR="00B70B6A" w:rsidRPr="00D12687">
        <w:rPr>
          <w:rFonts w:asciiTheme="minorBidi" w:hAnsiTheme="minorBidi" w:cstheme="minorBidi"/>
          <w:sz w:val="24"/>
          <w:szCs w:val="24"/>
        </w:rPr>
        <w:t xml:space="preserve"> </w:t>
      </w:r>
      <w:r w:rsidR="00D67F03">
        <w:rPr>
          <w:rFonts w:asciiTheme="minorBidi" w:hAnsiTheme="minorBidi" w:cstheme="minorBidi"/>
          <w:sz w:val="24"/>
          <w:szCs w:val="24"/>
        </w:rPr>
        <w:t xml:space="preserve">termed a </w:t>
      </w:r>
      <w:r w:rsidR="00B70B6A" w:rsidRPr="00D12687">
        <w:rPr>
          <w:rFonts w:asciiTheme="minorBidi" w:hAnsiTheme="minorBidi" w:cstheme="minorBidi"/>
          <w:i/>
          <w:iCs/>
          <w:sz w:val="24"/>
          <w:szCs w:val="24"/>
        </w:rPr>
        <w:t>na</w:t>
      </w:r>
      <w:r w:rsidR="00D67F03">
        <w:rPr>
          <w:rFonts w:asciiTheme="minorBidi" w:hAnsiTheme="minorBidi" w:cstheme="minorBidi"/>
          <w:i/>
          <w:iCs/>
          <w:sz w:val="24"/>
          <w:szCs w:val="24"/>
        </w:rPr>
        <w:t>’</w:t>
      </w:r>
      <w:r w:rsidR="00B70B6A" w:rsidRPr="00D12687">
        <w:rPr>
          <w:rFonts w:asciiTheme="minorBidi" w:hAnsiTheme="minorBidi" w:cstheme="minorBidi"/>
          <w:i/>
          <w:iCs/>
          <w:sz w:val="24"/>
          <w:szCs w:val="24"/>
        </w:rPr>
        <w:t>al</w:t>
      </w:r>
      <w:r w:rsidR="00D67F03">
        <w:rPr>
          <w:rFonts w:asciiTheme="minorBidi" w:hAnsiTheme="minorBidi" w:cstheme="minorBidi"/>
          <w:sz w:val="24"/>
          <w:szCs w:val="24"/>
        </w:rPr>
        <w:t xml:space="preserve"> – namely a glove.</w:t>
      </w:r>
      <w:r w:rsidR="00B70B6A" w:rsidRPr="00D12687">
        <w:rPr>
          <w:rFonts w:asciiTheme="minorBidi" w:hAnsiTheme="minorBidi" w:cstheme="minorBidi"/>
          <w:sz w:val="24"/>
          <w:szCs w:val="24"/>
        </w:rPr>
        <w:t xml:space="preserve"> God is telling Moshes that is only his </w:t>
      </w:r>
      <w:r w:rsidRPr="00D12687">
        <w:rPr>
          <w:rFonts w:asciiTheme="minorBidi" w:hAnsiTheme="minorBidi" w:cstheme="minorBidi"/>
          <w:sz w:val="24"/>
          <w:szCs w:val="24"/>
        </w:rPr>
        <w:t>foot-coverings</w:t>
      </w:r>
      <w:r w:rsidR="00B70B6A" w:rsidRPr="00D12687">
        <w:rPr>
          <w:rFonts w:asciiTheme="minorBidi" w:hAnsiTheme="minorBidi" w:cstheme="minorBidi"/>
          <w:sz w:val="24"/>
          <w:szCs w:val="24"/>
        </w:rPr>
        <w:t xml:space="preserve"> which he must remove, </w:t>
      </w:r>
      <w:r w:rsidRPr="00D12687">
        <w:rPr>
          <w:rFonts w:asciiTheme="minorBidi" w:hAnsiTheme="minorBidi" w:cstheme="minorBidi"/>
          <w:sz w:val="24"/>
          <w:szCs w:val="24"/>
        </w:rPr>
        <w:t>because only these are dirty:</w:t>
      </w:r>
    </w:p>
    <w:p w14:paraId="43C12DD7" w14:textId="77777777" w:rsidR="00866A52" w:rsidRPr="00D12687" w:rsidRDefault="00866A52" w:rsidP="00420810">
      <w:pPr>
        <w:widowControl w:val="0"/>
        <w:bidi w:val="0"/>
        <w:spacing w:after="0" w:line="240" w:lineRule="auto"/>
        <w:ind w:left="720"/>
        <w:rPr>
          <w:rFonts w:asciiTheme="minorBidi" w:hAnsiTheme="minorBidi" w:cstheme="minorBidi"/>
          <w:sz w:val="24"/>
          <w:szCs w:val="24"/>
        </w:rPr>
      </w:pPr>
    </w:p>
    <w:p w14:paraId="65085F07" w14:textId="77777777" w:rsidR="00FD378E" w:rsidRPr="00D12687" w:rsidRDefault="00D67F03" w:rsidP="00420810">
      <w:pPr>
        <w:widowControl w:val="0"/>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“Take your coverings…” – B</w:t>
      </w:r>
      <w:r w:rsidR="001E6997" w:rsidRPr="00D12687">
        <w:rPr>
          <w:rFonts w:asciiTheme="minorBidi" w:hAnsiTheme="minorBidi" w:cstheme="minorBidi"/>
          <w:sz w:val="24"/>
          <w:szCs w:val="24"/>
        </w:rPr>
        <w:t>ecause t</w:t>
      </w:r>
      <w:r w:rsidR="00B70B6A" w:rsidRPr="00D12687">
        <w:rPr>
          <w:rFonts w:asciiTheme="minorBidi" w:hAnsiTheme="minorBidi" w:cstheme="minorBidi"/>
          <w:sz w:val="24"/>
          <w:szCs w:val="24"/>
        </w:rPr>
        <w:t>he foot-covering treads</w:t>
      </w:r>
      <w:r w:rsidR="00FD378E" w:rsidRPr="00D12687">
        <w:rPr>
          <w:rFonts w:asciiTheme="minorBidi" w:hAnsiTheme="minorBidi" w:cstheme="minorBidi"/>
          <w:sz w:val="24"/>
          <w:szCs w:val="24"/>
        </w:rPr>
        <w:t xml:space="preserve"> </w:t>
      </w:r>
      <w:r w:rsidR="00B70B6A" w:rsidRPr="00D12687">
        <w:rPr>
          <w:rFonts w:asciiTheme="minorBidi" w:hAnsiTheme="minorBidi" w:cstheme="minorBidi"/>
          <w:sz w:val="24"/>
          <w:szCs w:val="24"/>
        </w:rPr>
        <w:t>everywhere</w:t>
      </w:r>
      <w:r w:rsidR="00FD378E" w:rsidRPr="00D12687">
        <w:rPr>
          <w:rFonts w:asciiTheme="minorBidi" w:hAnsiTheme="minorBidi" w:cstheme="minorBidi"/>
          <w:sz w:val="24"/>
          <w:szCs w:val="24"/>
        </w:rPr>
        <w:t>,</w:t>
      </w:r>
      <w:r w:rsidR="001E6997" w:rsidRPr="00D12687">
        <w:rPr>
          <w:rFonts w:asciiTheme="minorBidi" w:hAnsiTheme="minorBidi" w:cstheme="minorBidi"/>
          <w:sz w:val="24"/>
          <w:szCs w:val="24"/>
        </w:rPr>
        <w:t xml:space="preserve"> sometimes in dirty places, it is not appropriate to bring it a holy place</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p>
    <w:p w14:paraId="0D328C27" w14:textId="77777777" w:rsidR="001E6997" w:rsidRPr="00D12687" w:rsidRDefault="00D67F03" w:rsidP="00420810">
      <w:pPr>
        <w:widowControl w:val="0"/>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“Off your feet” – B</w:t>
      </w:r>
      <w:r w:rsidR="001E6997" w:rsidRPr="00D12687">
        <w:rPr>
          <w:rFonts w:asciiTheme="minorBidi" w:hAnsiTheme="minorBidi" w:cstheme="minorBidi"/>
          <w:sz w:val="24"/>
          <w:szCs w:val="24"/>
        </w:rPr>
        <w:t>ecause even that which is on the han</w:t>
      </w:r>
      <w:r>
        <w:rPr>
          <w:rFonts w:asciiTheme="minorBidi" w:hAnsiTheme="minorBidi" w:cstheme="minorBidi"/>
          <w:sz w:val="24"/>
          <w:szCs w:val="24"/>
        </w:rPr>
        <w:t>d is simply called a “covering,”</w:t>
      </w:r>
      <w:r w:rsidR="001E6997" w:rsidRPr="00D12687">
        <w:rPr>
          <w:rFonts w:asciiTheme="minorBidi" w:hAnsiTheme="minorBidi" w:cstheme="minorBidi"/>
          <w:sz w:val="24"/>
          <w:szCs w:val="24"/>
        </w:rPr>
        <w:t xml:space="preserve"> and this is what Boaz gives to the redeemer (</w:t>
      </w:r>
      <w:r w:rsidR="001E6997" w:rsidRPr="00D12687">
        <w:rPr>
          <w:rFonts w:asciiTheme="minorBidi" w:hAnsiTheme="minorBidi" w:cstheme="minorBidi"/>
          <w:i/>
          <w:iCs/>
          <w:sz w:val="24"/>
          <w:szCs w:val="24"/>
        </w:rPr>
        <w:t>Rut</w:t>
      </w:r>
      <w:r w:rsidR="00FD378E" w:rsidRPr="00D12687">
        <w:rPr>
          <w:rFonts w:asciiTheme="minorBidi" w:hAnsiTheme="minorBidi" w:cstheme="minorBidi"/>
          <w:i/>
          <w:iCs/>
          <w:sz w:val="24"/>
          <w:szCs w:val="24"/>
        </w:rPr>
        <w:t>h</w:t>
      </w:r>
      <w:r w:rsidR="001E6997" w:rsidRPr="00D12687">
        <w:rPr>
          <w:rFonts w:asciiTheme="minorBidi" w:hAnsiTheme="minorBidi" w:cstheme="minorBidi"/>
          <w:sz w:val="24"/>
          <w:szCs w:val="24"/>
        </w:rPr>
        <w:t xml:space="preserve"> 4:7-8), and it is </w:t>
      </w:r>
      <w:r w:rsidR="001E6997" w:rsidRPr="00D12687">
        <w:rPr>
          <w:rFonts w:asciiTheme="minorBidi" w:hAnsiTheme="minorBidi" w:cstheme="minorBidi"/>
          <w:i/>
          <w:iCs/>
          <w:sz w:val="24"/>
          <w:szCs w:val="24"/>
        </w:rPr>
        <w:t>gant</w:t>
      </w:r>
      <w:r w:rsidR="00FD378E" w:rsidRPr="00ED2758">
        <w:rPr>
          <w:rFonts w:asciiTheme="minorBidi" w:hAnsiTheme="minorBidi" w:cstheme="minorBidi"/>
          <w:szCs w:val="20"/>
        </w:rPr>
        <w:t xml:space="preserve"> </w:t>
      </w:r>
      <w:r w:rsidR="00FD378E" w:rsidRPr="00D12687">
        <w:rPr>
          <w:rFonts w:asciiTheme="minorBidi" w:hAnsiTheme="minorBidi" w:cstheme="minorBidi"/>
          <w:sz w:val="24"/>
          <w:szCs w:val="24"/>
        </w:rPr>
        <w:t>in Old French.</w:t>
      </w:r>
      <w:r w:rsidRPr="00ED2758">
        <w:rPr>
          <w:rStyle w:val="FootnoteReference"/>
          <w:rFonts w:asciiTheme="minorBidi" w:hAnsiTheme="minorBidi" w:cstheme="minorBidi"/>
          <w:sz w:val="20"/>
          <w:szCs w:val="20"/>
          <w:rtl/>
        </w:rPr>
        <w:footnoteReference w:id="11"/>
      </w:r>
      <w:r w:rsidR="008C7751">
        <w:rPr>
          <w:rFonts w:asciiTheme="minorBidi" w:hAnsiTheme="minorBidi" w:cstheme="minorBidi"/>
          <w:sz w:val="24"/>
          <w:szCs w:val="24"/>
        </w:rPr>
        <w:t xml:space="preserve"> </w:t>
      </w:r>
      <w:r w:rsidR="00FD378E" w:rsidRPr="00D12687">
        <w:rPr>
          <w:rFonts w:asciiTheme="minorBidi" w:hAnsiTheme="minorBidi" w:cstheme="minorBidi"/>
          <w:sz w:val="24"/>
          <w:szCs w:val="24"/>
        </w:rPr>
        <w:t>In fact,</w:t>
      </w:r>
      <w:r w:rsidR="001E6997" w:rsidRPr="00D12687">
        <w:rPr>
          <w:rFonts w:asciiTheme="minorBidi" w:hAnsiTheme="minorBidi" w:cstheme="minorBidi"/>
          <w:sz w:val="24"/>
          <w:szCs w:val="24"/>
        </w:rPr>
        <w:t xml:space="preserve"> we find that the nobility still use their </w:t>
      </w:r>
      <w:r w:rsidR="001E6997" w:rsidRPr="00D12687">
        <w:rPr>
          <w:rFonts w:asciiTheme="minorBidi" w:hAnsiTheme="minorBidi" w:cstheme="minorBidi"/>
          <w:i/>
          <w:iCs/>
          <w:sz w:val="24"/>
          <w:szCs w:val="24"/>
        </w:rPr>
        <w:t>gant</w:t>
      </w:r>
      <w:r w:rsidR="001E6997" w:rsidRPr="00D12687">
        <w:rPr>
          <w:rFonts w:asciiTheme="minorBidi" w:hAnsiTheme="minorBidi" w:cstheme="minorBidi"/>
          <w:sz w:val="24"/>
          <w:szCs w:val="24"/>
        </w:rPr>
        <w:t xml:space="preserve"> to transfer property</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001E6997" w:rsidRPr="00D12687">
        <w:rPr>
          <w:rFonts w:asciiTheme="minorBidi" w:hAnsiTheme="minorBidi" w:cstheme="minorBidi"/>
          <w:sz w:val="24"/>
          <w:szCs w:val="24"/>
        </w:rPr>
        <w:t xml:space="preserve">Therefore, He must say “off your </w:t>
      </w:r>
      <w:r w:rsidR="001E6997" w:rsidRPr="00D12687">
        <w:rPr>
          <w:rFonts w:asciiTheme="minorBidi" w:hAnsiTheme="minorBidi" w:cstheme="minorBidi"/>
          <w:sz w:val="24"/>
          <w:szCs w:val="24"/>
        </w:rPr>
        <w:lastRenderedPageBreak/>
        <w:t>feet</w:t>
      </w:r>
      <w:r w:rsidR="00FD378E" w:rsidRPr="00D12687">
        <w:rPr>
          <w:rFonts w:asciiTheme="minorBidi" w:hAnsiTheme="minorBidi" w:cstheme="minorBidi"/>
          <w:sz w:val="24"/>
          <w:szCs w:val="24"/>
        </w:rPr>
        <w:t>,”</w:t>
      </w:r>
      <w:r w:rsidR="001E6997" w:rsidRPr="00D12687">
        <w:rPr>
          <w:rFonts w:asciiTheme="minorBidi" w:hAnsiTheme="minorBidi" w:cstheme="minorBidi"/>
          <w:sz w:val="24"/>
          <w:szCs w:val="24"/>
        </w:rPr>
        <w:t xml:space="preserve"> so that he will not think that He is speaking of the one on the hand</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001E6997" w:rsidRPr="00D12687">
        <w:rPr>
          <w:rFonts w:asciiTheme="minorBidi" w:hAnsiTheme="minorBidi" w:cstheme="minorBidi"/>
          <w:sz w:val="24"/>
          <w:szCs w:val="24"/>
        </w:rPr>
        <w:t xml:space="preserve"> </w:t>
      </w:r>
    </w:p>
    <w:p w14:paraId="67376A44" w14:textId="77777777" w:rsidR="00866A52" w:rsidRPr="00D12687" w:rsidRDefault="00866A52" w:rsidP="00420810">
      <w:pPr>
        <w:widowControl w:val="0"/>
        <w:bidi w:val="0"/>
        <w:spacing w:after="0" w:line="240" w:lineRule="auto"/>
        <w:ind w:left="720"/>
        <w:rPr>
          <w:rFonts w:asciiTheme="minorBidi" w:hAnsiTheme="minorBidi" w:cstheme="minorBidi"/>
          <w:sz w:val="24"/>
          <w:szCs w:val="24"/>
        </w:rPr>
      </w:pPr>
    </w:p>
    <w:p w14:paraId="53F49216" w14:textId="77777777" w:rsidR="001E6997" w:rsidRPr="00D12687" w:rsidRDefault="001E6997" w:rsidP="00420810">
      <w:pPr>
        <w:widowControl w:val="0"/>
        <w:bidi w:val="0"/>
        <w:spacing w:after="0" w:line="240" w:lineRule="auto"/>
        <w:ind w:firstLine="720"/>
        <w:rPr>
          <w:rFonts w:asciiTheme="minorBidi" w:hAnsiTheme="minorBidi" w:cstheme="minorBidi"/>
          <w:sz w:val="24"/>
          <w:szCs w:val="24"/>
        </w:rPr>
      </w:pPr>
      <w:r w:rsidRPr="00D12687">
        <w:rPr>
          <w:rFonts w:asciiTheme="minorBidi" w:hAnsiTheme="minorBidi" w:cstheme="minorBidi"/>
          <w:sz w:val="24"/>
          <w:szCs w:val="24"/>
        </w:rPr>
        <w:t xml:space="preserve">In this case, it is clear that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 explains the verse according to the reality of his</w:t>
      </w:r>
      <w:r w:rsidR="00D67F03">
        <w:rPr>
          <w:rFonts w:asciiTheme="minorBidi" w:hAnsiTheme="minorBidi" w:cstheme="minorBidi"/>
          <w:sz w:val="24"/>
          <w:szCs w:val="24"/>
        </w:rPr>
        <w:t xml:space="preserve"> own</w:t>
      </w:r>
      <w:r w:rsidRPr="00D12687">
        <w:rPr>
          <w:rFonts w:asciiTheme="minorBidi" w:hAnsiTheme="minorBidi" w:cstheme="minorBidi"/>
          <w:sz w:val="24"/>
          <w:szCs w:val="24"/>
        </w:rPr>
        <w:t xml:space="preserve"> era</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Pr="00D12687">
        <w:rPr>
          <w:rFonts w:asciiTheme="minorBidi" w:hAnsiTheme="minorBidi" w:cstheme="minorBidi"/>
          <w:sz w:val="24"/>
          <w:szCs w:val="24"/>
        </w:rPr>
        <w:t xml:space="preserve">In the following examples, it is more difficult to </w:t>
      </w:r>
      <w:r w:rsidR="00FD378E" w:rsidRPr="00D12687">
        <w:rPr>
          <w:rFonts w:asciiTheme="minorBidi" w:hAnsiTheme="minorBidi" w:cstheme="minorBidi"/>
          <w:sz w:val="24"/>
          <w:szCs w:val="24"/>
        </w:rPr>
        <w:t>know</w:t>
      </w:r>
      <w:r w:rsidRPr="00D12687">
        <w:rPr>
          <w:rFonts w:asciiTheme="minorBidi" w:hAnsiTheme="minorBidi" w:cstheme="minorBidi"/>
          <w:sz w:val="24"/>
          <w:szCs w:val="24"/>
        </w:rPr>
        <w:t xml:space="preserve"> whether we are talking about the r</w:t>
      </w:r>
      <w:r w:rsidR="00FD378E" w:rsidRPr="00D12687">
        <w:rPr>
          <w:rFonts w:asciiTheme="minorBidi" w:hAnsiTheme="minorBidi" w:cstheme="minorBidi"/>
          <w:sz w:val="24"/>
          <w:szCs w:val="24"/>
        </w:rPr>
        <w:t>eality of his time</w:t>
      </w:r>
      <w:r w:rsidRPr="00D12687">
        <w:rPr>
          <w:rFonts w:asciiTheme="minorBidi" w:hAnsiTheme="minorBidi" w:cstheme="minorBidi"/>
          <w:sz w:val="24"/>
          <w:szCs w:val="24"/>
        </w:rPr>
        <w:t xml:space="preserve"> or th</w:t>
      </w:r>
      <w:r w:rsidR="00FD378E" w:rsidRPr="00D12687">
        <w:rPr>
          <w:rFonts w:asciiTheme="minorBidi" w:hAnsiTheme="minorBidi" w:cstheme="minorBidi"/>
          <w:sz w:val="24"/>
          <w:szCs w:val="24"/>
        </w:rPr>
        <w:t>e reality of biblical times</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p>
    <w:p w14:paraId="68953898" w14:textId="77777777" w:rsidR="00286EDF" w:rsidRPr="00D12687" w:rsidRDefault="00286EDF" w:rsidP="00420810">
      <w:pPr>
        <w:widowControl w:val="0"/>
        <w:bidi w:val="0"/>
        <w:spacing w:after="0" w:line="240" w:lineRule="auto"/>
        <w:ind w:firstLine="360"/>
        <w:rPr>
          <w:rFonts w:asciiTheme="minorBidi" w:hAnsiTheme="minorBidi" w:cstheme="minorBidi"/>
          <w:sz w:val="24"/>
          <w:szCs w:val="24"/>
        </w:rPr>
      </w:pPr>
    </w:p>
    <w:p w14:paraId="3FA920EC" w14:textId="77777777" w:rsidR="001E6997" w:rsidRPr="00D12687" w:rsidRDefault="001E6997" w:rsidP="00420810">
      <w:pPr>
        <w:widowControl w:val="0"/>
        <w:numPr>
          <w:ilvl w:val="0"/>
          <w:numId w:val="6"/>
        </w:numPr>
        <w:bidi w:val="0"/>
        <w:spacing w:after="0" w:line="240" w:lineRule="auto"/>
        <w:ind w:left="0" w:firstLine="360"/>
        <w:rPr>
          <w:rFonts w:asciiTheme="minorBidi" w:hAnsiTheme="minorBidi" w:cstheme="minorBidi"/>
          <w:sz w:val="24"/>
          <w:szCs w:val="24"/>
        </w:rPr>
      </w:pPr>
      <w:r w:rsidRPr="00D12687">
        <w:rPr>
          <w:rFonts w:asciiTheme="minorBidi" w:hAnsiTheme="minorBidi" w:cstheme="minorBidi"/>
          <w:sz w:val="24"/>
          <w:szCs w:val="24"/>
        </w:rPr>
        <w:t xml:space="preserve">In the commandment of circumcision, God says to Avraham, “And I will put my covenant </w:t>
      </w:r>
      <w:r w:rsidR="00FD378E" w:rsidRPr="00D12687">
        <w:rPr>
          <w:rFonts w:asciiTheme="minorBidi" w:hAnsiTheme="minorBidi" w:cstheme="minorBidi"/>
          <w:sz w:val="24"/>
          <w:szCs w:val="24"/>
        </w:rPr>
        <w:t>between me and you” (1</w:t>
      </w:r>
      <w:r w:rsidRPr="00D12687">
        <w:rPr>
          <w:rFonts w:asciiTheme="minorBidi" w:hAnsiTheme="minorBidi" w:cstheme="minorBidi"/>
          <w:sz w:val="24"/>
          <w:szCs w:val="24"/>
        </w:rPr>
        <w:t>7:2)</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 explains the meaning of the covenant:</w:t>
      </w:r>
    </w:p>
    <w:p w14:paraId="5660C152" w14:textId="77777777" w:rsidR="00866A52" w:rsidRPr="00D12687" w:rsidRDefault="00866A52" w:rsidP="00420810">
      <w:pPr>
        <w:widowControl w:val="0"/>
        <w:bidi w:val="0"/>
        <w:spacing w:after="0" w:line="240" w:lineRule="auto"/>
        <w:ind w:left="720"/>
        <w:rPr>
          <w:rFonts w:asciiTheme="minorBidi" w:hAnsiTheme="minorBidi" w:cstheme="minorBidi"/>
          <w:sz w:val="24"/>
          <w:szCs w:val="24"/>
        </w:rPr>
      </w:pPr>
    </w:p>
    <w:p w14:paraId="58E53A7C" w14:textId="77777777" w:rsidR="001E6997" w:rsidRPr="00D12687" w:rsidRDefault="001E6997" w:rsidP="00420810">
      <w:pPr>
        <w:widowControl w:val="0"/>
        <w:bidi w:val="0"/>
        <w:spacing w:after="0" w:line="240" w:lineRule="auto"/>
        <w:ind w:left="720"/>
        <w:rPr>
          <w:rFonts w:asciiTheme="minorBidi" w:hAnsiTheme="minorBidi" w:cstheme="minorBidi"/>
          <w:sz w:val="24"/>
          <w:szCs w:val="24"/>
        </w:rPr>
      </w:pPr>
      <w:r w:rsidRPr="00D12687">
        <w:rPr>
          <w:rFonts w:asciiTheme="minorBidi" w:hAnsiTheme="minorBidi" w:cstheme="minorBidi"/>
          <w:sz w:val="24"/>
          <w:szCs w:val="24"/>
        </w:rPr>
        <w:t>I will put a mark in your flesh, as</w:t>
      </w:r>
      <w:r w:rsidR="00FD378E" w:rsidRPr="00D12687">
        <w:rPr>
          <w:rFonts w:asciiTheme="minorBidi" w:hAnsiTheme="minorBidi" w:cstheme="minorBidi"/>
          <w:sz w:val="24"/>
          <w:szCs w:val="24"/>
        </w:rPr>
        <w:t xml:space="preserve"> a sign that you are my servant; so will M</w:t>
      </w:r>
      <w:r w:rsidRPr="00D12687">
        <w:rPr>
          <w:rFonts w:asciiTheme="minorBidi" w:hAnsiTheme="minorBidi" w:cstheme="minorBidi"/>
          <w:sz w:val="24"/>
          <w:szCs w:val="24"/>
        </w:rPr>
        <w:t xml:space="preserve">y covenant </w:t>
      </w:r>
      <w:r w:rsidR="00FD378E" w:rsidRPr="00D12687">
        <w:rPr>
          <w:rFonts w:asciiTheme="minorBidi" w:hAnsiTheme="minorBidi" w:cstheme="minorBidi"/>
          <w:sz w:val="24"/>
          <w:szCs w:val="24"/>
        </w:rPr>
        <w:t>be.</w:t>
      </w:r>
      <w:r w:rsidR="008C7751">
        <w:rPr>
          <w:rFonts w:asciiTheme="minorBidi" w:hAnsiTheme="minorBidi" w:cstheme="minorBidi"/>
          <w:sz w:val="24"/>
          <w:szCs w:val="24"/>
        </w:rPr>
        <w:t xml:space="preserve"> </w:t>
      </w:r>
      <w:r w:rsidR="00FD378E" w:rsidRPr="00D12687">
        <w:rPr>
          <w:rFonts w:asciiTheme="minorBidi" w:hAnsiTheme="minorBidi" w:cstheme="minorBidi"/>
          <w:sz w:val="24"/>
          <w:szCs w:val="24"/>
        </w:rPr>
        <w:t>This is</w:t>
      </w:r>
      <w:r w:rsidRPr="00D12687">
        <w:rPr>
          <w:rFonts w:asciiTheme="minorBidi" w:hAnsiTheme="minorBidi" w:cstheme="minorBidi"/>
          <w:sz w:val="24"/>
          <w:szCs w:val="24"/>
        </w:rPr>
        <w:t xml:space="preserve"> the way of servants</w:t>
      </w:r>
      <w:r w:rsidR="00FD378E" w:rsidRPr="00D12687">
        <w:rPr>
          <w:rFonts w:asciiTheme="minorBidi" w:hAnsiTheme="minorBidi" w:cstheme="minorBidi"/>
          <w:sz w:val="24"/>
          <w:szCs w:val="24"/>
        </w:rPr>
        <w:t>,</w:t>
      </w:r>
      <w:r w:rsidRPr="00D12687">
        <w:rPr>
          <w:rFonts w:asciiTheme="minorBidi" w:hAnsiTheme="minorBidi" w:cstheme="minorBidi"/>
          <w:sz w:val="24"/>
          <w:szCs w:val="24"/>
        </w:rPr>
        <w:t xml:space="preserve"> who have a </w:t>
      </w:r>
      <w:r w:rsidR="005C7B14">
        <w:rPr>
          <w:rFonts w:asciiTheme="minorBidi" w:hAnsiTheme="minorBidi" w:cstheme="minorBidi"/>
          <w:sz w:val="24"/>
          <w:szCs w:val="24"/>
        </w:rPr>
        <w:t>sign</w:t>
      </w:r>
      <w:r w:rsidRPr="00D12687">
        <w:rPr>
          <w:rFonts w:asciiTheme="minorBidi" w:hAnsiTheme="minorBidi" w:cstheme="minorBidi"/>
          <w:sz w:val="24"/>
          <w:szCs w:val="24"/>
        </w:rPr>
        <w:t xml:space="preserve"> on their clothing to show that they are servants and bound to their masters…</w:t>
      </w:r>
      <w:r w:rsidR="008C7751">
        <w:rPr>
          <w:rFonts w:asciiTheme="minorBidi" w:hAnsiTheme="minorBidi" w:cstheme="minorBidi"/>
          <w:sz w:val="24"/>
          <w:szCs w:val="24"/>
        </w:rPr>
        <w:t xml:space="preserve"> </w:t>
      </w:r>
      <w:r w:rsidR="00FD378E" w:rsidRPr="00D12687">
        <w:rPr>
          <w:rFonts w:asciiTheme="minorBidi" w:hAnsiTheme="minorBidi" w:cstheme="minorBidi"/>
          <w:sz w:val="24"/>
          <w:szCs w:val="24"/>
        </w:rPr>
        <w:t>H</w:t>
      </w:r>
      <w:r w:rsidRPr="00D12687">
        <w:rPr>
          <w:rFonts w:asciiTheme="minorBidi" w:hAnsiTheme="minorBidi" w:cstheme="minorBidi"/>
          <w:sz w:val="24"/>
          <w:szCs w:val="24"/>
        </w:rPr>
        <w:t>ere</w:t>
      </w:r>
      <w:r w:rsidR="00FD378E" w:rsidRPr="00D12687">
        <w:rPr>
          <w:rFonts w:asciiTheme="minorBidi" w:hAnsiTheme="minorBidi" w:cstheme="minorBidi"/>
          <w:sz w:val="24"/>
          <w:szCs w:val="24"/>
        </w:rPr>
        <w:t xml:space="preserve"> too,</w:t>
      </w:r>
      <w:r w:rsidRPr="00D12687">
        <w:rPr>
          <w:rFonts w:asciiTheme="minorBidi" w:hAnsiTheme="minorBidi" w:cstheme="minorBidi"/>
          <w:sz w:val="24"/>
          <w:szCs w:val="24"/>
        </w:rPr>
        <w:t xml:space="preserve"> God marks our flesh, because we are his servants, in a place that a person cannot </w:t>
      </w:r>
      <w:r w:rsidR="00FD378E" w:rsidRPr="00D12687">
        <w:rPr>
          <w:rFonts w:asciiTheme="minorBidi" w:hAnsiTheme="minorBidi" w:cstheme="minorBidi"/>
          <w:sz w:val="24"/>
          <w:szCs w:val="24"/>
        </w:rPr>
        <w:t>shed or cast off o</w:t>
      </w:r>
      <w:r w:rsidRPr="00D12687">
        <w:rPr>
          <w:rFonts w:asciiTheme="minorBidi" w:hAnsiTheme="minorBidi" w:cstheme="minorBidi"/>
          <w:sz w:val="24"/>
          <w:szCs w:val="24"/>
        </w:rPr>
        <w:t>f</w:t>
      </w:r>
      <w:r w:rsidR="00FD378E" w:rsidRPr="00D12687">
        <w:rPr>
          <w:rFonts w:asciiTheme="minorBidi" w:hAnsiTheme="minorBidi" w:cstheme="minorBidi"/>
          <w:sz w:val="24"/>
          <w:szCs w:val="24"/>
        </w:rPr>
        <w:t xml:space="preserve"> </w:t>
      </w:r>
      <w:r w:rsidRPr="00D12687">
        <w:rPr>
          <w:rFonts w:asciiTheme="minorBidi" w:hAnsiTheme="minorBidi" w:cstheme="minorBidi"/>
          <w:sz w:val="24"/>
          <w:szCs w:val="24"/>
        </w:rPr>
        <w:t>himself</w:t>
      </w:r>
      <w:r w:rsidR="00FD378E" w:rsidRPr="00D12687">
        <w:rPr>
          <w:rFonts w:asciiTheme="minorBidi" w:hAnsiTheme="minorBidi" w:cstheme="minorBidi"/>
          <w:sz w:val="24"/>
          <w:szCs w:val="24"/>
        </w:rPr>
        <w:t>.</w:t>
      </w:r>
      <w:r w:rsidRPr="00ED2758">
        <w:rPr>
          <w:rStyle w:val="FootnoteReference"/>
          <w:rFonts w:asciiTheme="minorBidi" w:hAnsiTheme="minorBidi" w:cstheme="minorBidi"/>
          <w:sz w:val="20"/>
          <w:szCs w:val="20"/>
          <w:rtl/>
        </w:rPr>
        <w:footnoteReference w:id="12"/>
      </w:r>
      <w:r w:rsidR="008C7751">
        <w:rPr>
          <w:rFonts w:asciiTheme="minorBidi" w:hAnsiTheme="minorBidi" w:cstheme="minorBidi"/>
          <w:sz w:val="24"/>
          <w:szCs w:val="24"/>
        </w:rPr>
        <w:t xml:space="preserve"> </w:t>
      </w:r>
    </w:p>
    <w:p w14:paraId="6D017CC3" w14:textId="77777777" w:rsidR="00286EDF" w:rsidRPr="00D12687" w:rsidRDefault="00286EDF" w:rsidP="00420810">
      <w:pPr>
        <w:widowControl w:val="0"/>
        <w:bidi w:val="0"/>
        <w:spacing w:after="0" w:line="240" w:lineRule="auto"/>
        <w:ind w:firstLine="360"/>
        <w:rPr>
          <w:rFonts w:asciiTheme="minorBidi" w:hAnsiTheme="minorBidi" w:cstheme="minorBidi"/>
          <w:sz w:val="24"/>
          <w:szCs w:val="24"/>
        </w:rPr>
      </w:pPr>
    </w:p>
    <w:p w14:paraId="6D1C3D3F" w14:textId="77777777" w:rsidR="001E6997" w:rsidRPr="00D12687" w:rsidRDefault="001E6997" w:rsidP="00420810">
      <w:pPr>
        <w:widowControl w:val="0"/>
        <w:numPr>
          <w:ilvl w:val="0"/>
          <w:numId w:val="6"/>
        </w:numPr>
        <w:bidi w:val="0"/>
        <w:spacing w:after="0" w:line="240" w:lineRule="auto"/>
        <w:ind w:left="0" w:firstLine="360"/>
        <w:rPr>
          <w:rFonts w:asciiTheme="minorBidi" w:hAnsiTheme="minorBidi" w:cstheme="minorBidi"/>
          <w:sz w:val="24"/>
          <w:szCs w:val="24"/>
        </w:rPr>
      </w:pPr>
      <w:r w:rsidRPr="00D12687">
        <w:rPr>
          <w:rFonts w:asciiTheme="minorBidi" w:hAnsiTheme="minorBidi" w:cstheme="minorBidi"/>
          <w:sz w:val="24"/>
          <w:szCs w:val="24"/>
        </w:rPr>
        <w:t>When Yitzchak s</w:t>
      </w:r>
      <w:r w:rsidR="00FD378E" w:rsidRPr="00D12687">
        <w:rPr>
          <w:rFonts w:asciiTheme="minorBidi" w:hAnsiTheme="minorBidi" w:cstheme="minorBidi"/>
          <w:sz w:val="24"/>
          <w:szCs w:val="24"/>
        </w:rPr>
        <w:t>eek</w:t>
      </w:r>
      <w:r w:rsidRPr="00D12687">
        <w:rPr>
          <w:rFonts w:asciiTheme="minorBidi" w:hAnsiTheme="minorBidi" w:cstheme="minorBidi"/>
          <w:sz w:val="24"/>
          <w:szCs w:val="24"/>
        </w:rPr>
        <w:t>s to bless Esav, he says to him, “Prepare for me delicious food, such as I love, and bring it to me so that I may eat, that my soul may bless you before I die” (27:4)</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Pr="00D12687">
        <w:rPr>
          <w:rFonts w:asciiTheme="minorBidi" w:hAnsiTheme="minorBidi" w:cstheme="minorBidi"/>
          <w:sz w:val="24"/>
          <w:szCs w:val="24"/>
        </w:rPr>
        <w:t xml:space="preserve">Why is there a need for a meal at the time of the blessing?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 explains this in the following way:</w:t>
      </w:r>
    </w:p>
    <w:p w14:paraId="6F669631" w14:textId="77777777" w:rsidR="00866A52" w:rsidRPr="00D12687" w:rsidRDefault="00866A52" w:rsidP="00420810">
      <w:pPr>
        <w:widowControl w:val="0"/>
        <w:bidi w:val="0"/>
        <w:spacing w:after="0" w:line="240" w:lineRule="auto"/>
        <w:ind w:left="720"/>
        <w:rPr>
          <w:rFonts w:asciiTheme="minorBidi" w:hAnsiTheme="minorBidi" w:cstheme="minorBidi"/>
          <w:sz w:val="24"/>
          <w:szCs w:val="24"/>
        </w:rPr>
      </w:pPr>
    </w:p>
    <w:p w14:paraId="4D9CBCD4" w14:textId="77777777" w:rsidR="001E6997" w:rsidRPr="00D12687" w:rsidRDefault="001E6997" w:rsidP="00420810">
      <w:pPr>
        <w:widowControl w:val="0"/>
        <w:bidi w:val="0"/>
        <w:spacing w:after="0" w:line="240" w:lineRule="auto"/>
        <w:ind w:left="720"/>
        <w:rPr>
          <w:rFonts w:asciiTheme="minorBidi" w:hAnsiTheme="minorBidi" w:cstheme="minorBidi"/>
          <w:sz w:val="24"/>
          <w:szCs w:val="24"/>
        </w:rPr>
      </w:pPr>
      <w:r w:rsidRPr="00D12687">
        <w:rPr>
          <w:rFonts w:asciiTheme="minorBidi" w:hAnsiTheme="minorBidi" w:cstheme="minorBidi"/>
          <w:sz w:val="24"/>
          <w:szCs w:val="24"/>
        </w:rPr>
        <w:t xml:space="preserve">It is the way of the </w:t>
      </w:r>
      <w:r w:rsidR="00632B5A" w:rsidRPr="00D12687">
        <w:rPr>
          <w:rFonts w:asciiTheme="minorBidi" w:hAnsiTheme="minorBidi" w:cstheme="minorBidi"/>
          <w:sz w:val="24"/>
          <w:szCs w:val="24"/>
        </w:rPr>
        <w:t>aristocrats</w:t>
      </w:r>
      <w:r w:rsidRPr="00D12687">
        <w:rPr>
          <w:rFonts w:asciiTheme="minorBidi" w:hAnsiTheme="minorBidi" w:cstheme="minorBidi"/>
          <w:sz w:val="24"/>
          <w:szCs w:val="24"/>
        </w:rPr>
        <w:t xml:space="preserve"> to </w:t>
      </w:r>
      <w:r w:rsidR="00452810" w:rsidRPr="00D12687">
        <w:rPr>
          <w:rFonts w:asciiTheme="minorBidi" w:hAnsiTheme="minorBidi" w:cstheme="minorBidi"/>
          <w:sz w:val="24"/>
          <w:szCs w:val="24"/>
        </w:rPr>
        <w:t>prepare a feast</w:t>
      </w:r>
      <w:r w:rsidRPr="00D12687">
        <w:rPr>
          <w:rFonts w:asciiTheme="minorBidi" w:hAnsiTheme="minorBidi" w:cstheme="minorBidi"/>
          <w:sz w:val="24"/>
          <w:szCs w:val="24"/>
        </w:rPr>
        <w:t xml:space="preserve"> when they receive </w:t>
      </w:r>
      <w:r w:rsidR="00452810" w:rsidRPr="00D12687">
        <w:rPr>
          <w:rFonts w:asciiTheme="minorBidi" w:hAnsiTheme="minorBidi" w:cstheme="minorBidi"/>
          <w:sz w:val="24"/>
          <w:szCs w:val="24"/>
        </w:rPr>
        <w:t>a noble title</w:t>
      </w:r>
      <w:r w:rsidRPr="00D12687">
        <w:rPr>
          <w:rFonts w:asciiTheme="minorBidi" w:hAnsiTheme="minorBidi" w:cstheme="minorBidi"/>
          <w:sz w:val="24"/>
          <w:szCs w:val="24"/>
        </w:rPr>
        <w:t>.</w:t>
      </w:r>
    </w:p>
    <w:p w14:paraId="1104E191" w14:textId="77777777" w:rsidR="00866A52" w:rsidRPr="00D12687" w:rsidRDefault="00866A52" w:rsidP="00420810">
      <w:pPr>
        <w:widowControl w:val="0"/>
        <w:bidi w:val="0"/>
        <w:spacing w:after="0" w:line="240" w:lineRule="auto"/>
        <w:ind w:left="720"/>
        <w:rPr>
          <w:rFonts w:asciiTheme="minorBidi" w:hAnsiTheme="minorBidi" w:cstheme="minorBidi"/>
          <w:sz w:val="24"/>
          <w:szCs w:val="24"/>
        </w:rPr>
      </w:pPr>
    </w:p>
    <w:p w14:paraId="034E3545" w14:textId="77777777" w:rsidR="001E6997" w:rsidRPr="00D12687" w:rsidRDefault="00360045" w:rsidP="00420810">
      <w:pPr>
        <w:widowControl w:val="0"/>
        <w:bidi w:val="0"/>
        <w:spacing w:after="0" w:line="240" w:lineRule="auto"/>
        <w:ind w:firstLine="720"/>
        <w:rPr>
          <w:rFonts w:asciiTheme="minorBidi" w:hAnsiTheme="minorBidi" w:cstheme="minorBidi"/>
          <w:sz w:val="24"/>
          <w:szCs w:val="24"/>
        </w:rPr>
      </w:pPr>
      <w:r w:rsidRPr="00D12687">
        <w:rPr>
          <w:rFonts w:asciiTheme="minorBidi" w:hAnsiTheme="minorBidi" w:cstheme="minorBidi"/>
          <w:sz w:val="24"/>
          <w:szCs w:val="24"/>
        </w:rPr>
        <w:t>Ri Bekhor Shor</w:t>
      </w:r>
      <w:r w:rsidR="001E6997" w:rsidRPr="00D12687">
        <w:rPr>
          <w:rFonts w:asciiTheme="minorBidi" w:hAnsiTheme="minorBidi" w:cstheme="minorBidi"/>
          <w:sz w:val="24"/>
          <w:szCs w:val="24"/>
        </w:rPr>
        <w:t xml:space="preserve"> </w:t>
      </w:r>
      <w:r w:rsidR="005C7B14">
        <w:rPr>
          <w:rFonts w:asciiTheme="minorBidi" w:hAnsiTheme="minorBidi" w:cstheme="minorBidi"/>
          <w:sz w:val="24"/>
          <w:szCs w:val="24"/>
        </w:rPr>
        <w:t>maintains</w:t>
      </w:r>
      <w:r w:rsidR="001E6997" w:rsidRPr="00D12687">
        <w:rPr>
          <w:rFonts w:asciiTheme="minorBidi" w:hAnsiTheme="minorBidi" w:cstheme="minorBidi"/>
          <w:sz w:val="24"/>
          <w:szCs w:val="24"/>
        </w:rPr>
        <w:t xml:space="preserve"> that that biblical reality (</w:t>
      </w:r>
      <w:r w:rsidR="00452810" w:rsidRPr="00D12687">
        <w:rPr>
          <w:rFonts w:asciiTheme="minorBidi" w:hAnsiTheme="minorBidi" w:cstheme="minorBidi"/>
          <w:sz w:val="24"/>
          <w:szCs w:val="24"/>
        </w:rPr>
        <w:t>presumably simila</w:t>
      </w:r>
      <w:r w:rsidR="005C7B14">
        <w:rPr>
          <w:rFonts w:asciiTheme="minorBidi" w:hAnsiTheme="minorBidi" w:cstheme="minorBidi"/>
          <w:sz w:val="24"/>
          <w:szCs w:val="24"/>
        </w:rPr>
        <w:t>r to his own era) supports this;</w:t>
      </w:r>
      <w:r w:rsidR="00452810" w:rsidRPr="00D12687">
        <w:rPr>
          <w:rFonts w:asciiTheme="minorBidi" w:hAnsiTheme="minorBidi" w:cstheme="minorBidi"/>
          <w:sz w:val="24"/>
          <w:szCs w:val="24"/>
        </w:rPr>
        <w:t xml:space="preserve"> w</w:t>
      </w:r>
      <w:r w:rsidR="001E6997" w:rsidRPr="00D12687">
        <w:rPr>
          <w:rFonts w:asciiTheme="minorBidi" w:hAnsiTheme="minorBidi" w:cstheme="minorBidi"/>
          <w:sz w:val="24"/>
          <w:szCs w:val="24"/>
        </w:rPr>
        <w:t xml:space="preserve">hen a person receives an aristocratic title, a feast is prepared for the event, and Yitzchak requests the feast </w:t>
      </w:r>
      <w:r w:rsidR="00452810" w:rsidRPr="00D12687">
        <w:rPr>
          <w:rFonts w:asciiTheme="minorBidi" w:hAnsiTheme="minorBidi" w:cstheme="minorBidi"/>
          <w:sz w:val="24"/>
          <w:szCs w:val="24"/>
        </w:rPr>
        <w:t xml:space="preserve">in order </w:t>
      </w:r>
      <w:r w:rsidR="001E6997" w:rsidRPr="00D12687">
        <w:rPr>
          <w:rFonts w:asciiTheme="minorBidi" w:hAnsiTheme="minorBidi" w:cstheme="minorBidi"/>
          <w:sz w:val="24"/>
          <w:szCs w:val="24"/>
        </w:rPr>
        <w:t xml:space="preserve">to </w:t>
      </w:r>
      <w:r w:rsidR="00452810" w:rsidRPr="00D12687">
        <w:rPr>
          <w:rFonts w:asciiTheme="minorBidi" w:hAnsiTheme="minorBidi" w:cstheme="minorBidi"/>
          <w:sz w:val="24"/>
          <w:szCs w:val="24"/>
        </w:rPr>
        <w:t>memorialize</w:t>
      </w:r>
      <w:r w:rsidR="001E6997" w:rsidRPr="00D12687">
        <w:rPr>
          <w:rFonts w:asciiTheme="minorBidi" w:hAnsiTheme="minorBidi" w:cstheme="minorBidi"/>
          <w:sz w:val="24"/>
          <w:szCs w:val="24"/>
        </w:rPr>
        <w:t xml:space="preserve"> Esav’s new title.</w:t>
      </w:r>
    </w:p>
    <w:p w14:paraId="6A5E5761" w14:textId="77777777" w:rsidR="00286EDF" w:rsidRPr="00D12687" w:rsidRDefault="00286EDF" w:rsidP="00420810">
      <w:pPr>
        <w:widowControl w:val="0"/>
        <w:bidi w:val="0"/>
        <w:spacing w:after="0" w:line="240" w:lineRule="auto"/>
        <w:ind w:firstLine="360"/>
        <w:rPr>
          <w:rFonts w:asciiTheme="minorBidi" w:hAnsiTheme="minorBidi" w:cstheme="minorBidi"/>
          <w:sz w:val="24"/>
          <w:szCs w:val="24"/>
        </w:rPr>
      </w:pPr>
    </w:p>
    <w:p w14:paraId="404B10BD" w14:textId="77777777" w:rsidR="001E6997" w:rsidRPr="00D12687" w:rsidRDefault="001E6997" w:rsidP="00420810">
      <w:pPr>
        <w:widowControl w:val="0"/>
        <w:numPr>
          <w:ilvl w:val="0"/>
          <w:numId w:val="6"/>
        </w:numPr>
        <w:bidi w:val="0"/>
        <w:spacing w:after="0" w:line="240" w:lineRule="auto"/>
        <w:ind w:left="0" w:firstLine="360"/>
        <w:rPr>
          <w:rFonts w:asciiTheme="minorBidi" w:hAnsiTheme="minorBidi" w:cstheme="minorBidi"/>
          <w:sz w:val="24"/>
          <w:szCs w:val="24"/>
        </w:rPr>
      </w:pPr>
      <w:r w:rsidRPr="00D12687">
        <w:rPr>
          <w:rFonts w:asciiTheme="minorBidi" w:hAnsiTheme="minorBidi" w:cstheme="minorBidi"/>
          <w:sz w:val="24"/>
          <w:szCs w:val="24"/>
        </w:rPr>
        <w:t xml:space="preserve">Why does Rivka love Yaakov (25:28)?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 explains:</w:t>
      </w:r>
    </w:p>
    <w:p w14:paraId="1ACDEDBE" w14:textId="77777777" w:rsidR="00866A52" w:rsidRPr="00D12687" w:rsidRDefault="00866A52" w:rsidP="00420810">
      <w:pPr>
        <w:widowControl w:val="0"/>
        <w:bidi w:val="0"/>
        <w:spacing w:after="0" w:line="240" w:lineRule="auto"/>
        <w:ind w:left="720"/>
        <w:rPr>
          <w:rFonts w:asciiTheme="minorBidi" w:hAnsiTheme="minorBidi" w:cstheme="minorBidi"/>
          <w:sz w:val="24"/>
          <w:szCs w:val="24"/>
        </w:rPr>
      </w:pPr>
    </w:p>
    <w:p w14:paraId="692645A6" w14:textId="77777777" w:rsidR="001E6997" w:rsidRPr="00D12687" w:rsidRDefault="001E6997" w:rsidP="00420810">
      <w:pPr>
        <w:widowControl w:val="0"/>
        <w:bidi w:val="0"/>
        <w:spacing w:after="0" w:line="240" w:lineRule="auto"/>
        <w:ind w:left="720"/>
        <w:rPr>
          <w:rFonts w:asciiTheme="minorBidi" w:hAnsiTheme="minorBidi" w:cstheme="minorBidi"/>
          <w:sz w:val="24"/>
          <w:szCs w:val="24"/>
        </w:rPr>
      </w:pPr>
      <w:r w:rsidRPr="00D12687">
        <w:rPr>
          <w:rFonts w:asciiTheme="minorBidi" w:hAnsiTheme="minorBidi" w:cstheme="minorBidi"/>
          <w:sz w:val="24"/>
          <w:szCs w:val="24"/>
        </w:rPr>
        <w:t>He was a shepherd</w:t>
      </w:r>
      <w:r w:rsidR="00452810" w:rsidRPr="00D12687">
        <w:rPr>
          <w:rFonts w:asciiTheme="minorBidi" w:hAnsiTheme="minorBidi" w:cstheme="minorBidi"/>
          <w:sz w:val="24"/>
          <w:szCs w:val="24"/>
        </w:rPr>
        <w:t>,</w:t>
      </w:r>
      <w:r w:rsidRPr="00D12687">
        <w:rPr>
          <w:rFonts w:asciiTheme="minorBidi" w:hAnsiTheme="minorBidi" w:cstheme="minorBidi"/>
          <w:sz w:val="24"/>
          <w:szCs w:val="24"/>
        </w:rPr>
        <w:t xml:space="preserve"> dealing with the settling of the world, and it is the way of women to love one who raises lambs and kid</w:t>
      </w:r>
      <w:r w:rsidR="007A3203" w:rsidRPr="00D12687">
        <w:rPr>
          <w:rFonts w:asciiTheme="minorBidi" w:hAnsiTheme="minorBidi" w:cstheme="minorBidi"/>
          <w:sz w:val="24"/>
          <w:szCs w:val="24"/>
        </w:rPr>
        <w:t>s</w:t>
      </w:r>
      <w:r w:rsidRPr="00D12687">
        <w:rPr>
          <w:rFonts w:asciiTheme="minorBidi" w:hAnsiTheme="minorBidi" w:cstheme="minorBidi"/>
          <w:sz w:val="24"/>
          <w:szCs w:val="24"/>
        </w:rPr>
        <w:t>.</w:t>
      </w:r>
    </w:p>
    <w:p w14:paraId="7C4AD0E9" w14:textId="77777777" w:rsidR="00866A52" w:rsidRPr="00D12687" w:rsidRDefault="00866A52" w:rsidP="00420810">
      <w:pPr>
        <w:widowControl w:val="0"/>
        <w:bidi w:val="0"/>
        <w:spacing w:after="0" w:line="240" w:lineRule="auto"/>
        <w:ind w:left="720"/>
        <w:rPr>
          <w:rFonts w:asciiTheme="minorBidi" w:hAnsiTheme="minorBidi" w:cstheme="minorBidi"/>
          <w:sz w:val="24"/>
          <w:szCs w:val="24"/>
        </w:rPr>
      </w:pPr>
    </w:p>
    <w:p w14:paraId="5D3D7227" w14:textId="77777777" w:rsidR="001E6997" w:rsidRPr="00D12687" w:rsidRDefault="001E6997" w:rsidP="00420810">
      <w:pPr>
        <w:widowControl w:val="0"/>
        <w:bidi w:val="0"/>
        <w:spacing w:after="0" w:line="240" w:lineRule="auto"/>
        <w:ind w:firstLine="720"/>
        <w:rPr>
          <w:rFonts w:asciiTheme="minorBidi" w:hAnsiTheme="minorBidi" w:cstheme="minorBidi"/>
          <w:sz w:val="24"/>
          <w:szCs w:val="24"/>
        </w:rPr>
      </w:pPr>
      <w:r w:rsidRPr="00D12687">
        <w:rPr>
          <w:rFonts w:asciiTheme="minorBidi" w:hAnsiTheme="minorBidi" w:cstheme="minorBidi"/>
          <w:sz w:val="24"/>
          <w:szCs w:val="24"/>
        </w:rPr>
        <w:t xml:space="preserve">In other words, while Esav is a hunter of </w:t>
      </w:r>
      <w:r w:rsidR="007A3203" w:rsidRPr="00D12687">
        <w:rPr>
          <w:rFonts w:asciiTheme="minorBidi" w:hAnsiTheme="minorBidi" w:cstheme="minorBidi"/>
          <w:sz w:val="24"/>
          <w:szCs w:val="24"/>
        </w:rPr>
        <w:t>coarse</w:t>
      </w:r>
      <w:r w:rsidRPr="00D12687">
        <w:rPr>
          <w:rFonts w:asciiTheme="minorBidi" w:hAnsiTheme="minorBidi" w:cstheme="minorBidi"/>
          <w:sz w:val="24"/>
          <w:szCs w:val="24"/>
        </w:rPr>
        <w:t xml:space="preserve"> manners, </w:t>
      </w:r>
      <w:r w:rsidR="00452810" w:rsidRPr="00D12687">
        <w:rPr>
          <w:rFonts w:asciiTheme="minorBidi" w:hAnsiTheme="minorBidi" w:cstheme="minorBidi"/>
          <w:sz w:val="24"/>
          <w:szCs w:val="24"/>
        </w:rPr>
        <w:t>Yaakov is</w:t>
      </w:r>
      <w:r w:rsidRPr="00D12687">
        <w:rPr>
          <w:rFonts w:asciiTheme="minorBidi" w:hAnsiTheme="minorBidi" w:cstheme="minorBidi"/>
          <w:sz w:val="24"/>
          <w:szCs w:val="24"/>
        </w:rPr>
        <w:t xml:space="preserve"> a </w:t>
      </w:r>
      <w:r w:rsidR="007A3203" w:rsidRPr="00D12687">
        <w:rPr>
          <w:rFonts w:asciiTheme="minorBidi" w:hAnsiTheme="minorBidi" w:cstheme="minorBidi"/>
          <w:sz w:val="24"/>
          <w:szCs w:val="24"/>
        </w:rPr>
        <w:t>shepherd</w:t>
      </w:r>
      <w:r w:rsidRPr="00D12687">
        <w:rPr>
          <w:rFonts w:asciiTheme="minorBidi" w:hAnsiTheme="minorBidi" w:cstheme="minorBidi"/>
          <w:sz w:val="24"/>
          <w:szCs w:val="24"/>
        </w:rPr>
        <w:t xml:space="preserve"> </w:t>
      </w:r>
      <w:r w:rsidR="00632B5A" w:rsidRPr="00D12687">
        <w:rPr>
          <w:rFonts w:asciiTheme="minorBidi" w:hAnsiTheme="minorBidi" w:cstheme="minorBidi"/>
          <w:sz w:val="24"/>
          <w:szCs w:val="24"/>
        </w:rPr>
        <w:t>with</w:t>
      </w:r>
      <w:r w:rsidRPr="00D12687">
        <w:rPr>
          <w:rFonts w:asciiTheme="minorBidi" w:hAnsiTheme="minorBidi" w:cstheme="minorBidi"/>
          <w:sz w:val="24"/>
          <w:szCs w:val="24"/>
        </w:rPr>
        <w:t xml:space="preserve"> a gentle soul, and therefore Rivka prefers Yaakov.</w:t>
      </w:r>
    </w:p>
    <w:p w14:paraId="19513795" w14:textId="77777777" w:rsidR="00286EDF" w:rsidRPr="00D12687" w:rsidRDefault="00286EDF" w:rsidP="00420810">
      <w:pPr>
        <w:widowControl w:val="0"/>
        <w:bidi w:val="0"/>
        <w:spacing w:after="0" w:line="240" w:lineRule="auto"/>
        <w:ind w:firstLine="360"/>
        <w:rPr>
          <w:rFonts w:asciiTheme="minorBidi" w:hAnsiTheme="minorBidi" w:cstheme="minorBidi"/>
          <w:sz w:val="24"/>
          <w:szCs w:val="24"/>
        </w:rPr>
      </w:pPr>
    </w:p>
    <w:p w14:paraId="5BCE1ACE" w14:textId="77777777" w:rsidR="001E6997" w:rsidRPr="00D12687" w:rsidRDefault="001E6997" w:rsidP="00420810">
      <w:pPr>
        <w:widowControl w:val="0"/>
        <w:numPr>
          <w:ilvl w:val="0"/>
          <w:numId w:val="6"/>
        </w:numPr>
        <w:bidi w:val="0"/>
        <w:spacing w:after="0" w:line="240" w:lineRule="auto"/>
        <w:ind w:left="0" w:firstLine="360"/>
        <w:rPr>
          <w:rFonts w:asciiTheme="minorBidi" w:hAnsiTheme="minorBidi" w:cstheme="minorBidi"/>
          <w:sz w:val="24"/>
          <w:szCs w:val="24"/>
        </w:rPr>
      </w:pPr>
      <w:r w:rsidRPr="00D12687">
        <w:rPr>
          <w:rFonts w:asciiTheme="minorBidi" w:hAnsiTheme="minorBidi" w:cstheme="minorBidi"/>
          <w:sz w:val="24"/>
          <w:szCs w:val="24"/>
        </w:rPr>
        <w:t xml:space="preserve"> </w:t>
      </w:r>
      <w:r w:rsidR="00452810" w:rsidRPr="00D12687">
        <w:rPr>
          <w:rFonts w:asciiTheme="minorBidi" w:hAnsiTheme="minorBidi" w:cstheme="minorBidi"/>
          <w:sz w:val="24"/>
          <w:szCs w:val="24"/>
        </w:rPr>
        <w:t xml:space="preserve">In another insight into pastoral mores,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 </w:t>
      </w:r>
      <w:r w:rsidR="00452810" w:rsidRPr="00D12687">
        <w:rPr>
          <w:rFonts w:asciiTheme="minorBidi" w:hAnsiTheme="minorBidi" w:cstheme="minorBidi"/>
          <w:sz w:val="24"/>
          <w:szCs w:val="24"/>
        </w:rPr>
        <w:t>manages</w:t>
      </w:r>
      <w:r w:rsidRPr="00D12687">
        <w:rPr>
          <w:rFonts w:asciiTheme="minorBidi" w:hAnsiTheme="minorBidi" w:cstheme="minorBidi"/>
          <w:sz w:val="24"/>
          <w:szCs w:val="24"/>
        </w:rPr>
        <w:t xml:space="preserve"> to </w:t>
      </w:r>
      <w:r w:rsidR="00452810" w:rsidRPr="00D12687">
        <w:rPr>
          <w:rFonts w:asciiTheme="minorBidi" w:hAnsiTheme="minorBidi" w:cstheme="minorBidi"/>
          <w:sz w:val="24"/>
          <w:szCs w:val="24"/>
        </w:rPr>
        <w:t>justify</w:t>
      </w:r>
      <w:r w:rsidRPr="00D12687">
        <w:rPr>
          <w:rFonts w:asciiTheme="minorBidi" w:hAnsiTheme="minorBidi" w:cstheme="minorBidi"/>
          <w:sz w:val="24"/>
          <w:szCs w:val="24"/>
        </w:rPr>
        <w:t xml:space="preserve"> the absence of Reuven from the sale of Yosef, </w:t>
      </w:r>
      <w:r w:rsidR="00452810" w:rsidRPr="00D12687">
        <w:rPr>
          <w:rFonts w:asciiTheme="minorBidi" w:hAnsiTheme="minorBidi" w:cstheme="minorBidi"/>
          <w:sz w:val="24"/>
          <w:szCs w:val="24"/>
        </w:rPr>
        <w:t xml:space="preserve">exploring </w:t>
      </w:r>
      <w:r w:rsidRPr="00D12687">
        <w:rPr>
          <w:rFonts w:asciiTheme="minorBidi" w:hAnsiTheme="minorBidi" w:cstheme="minorBidi"/>
          <w:sz w:val="24"/>
          <w:szCs w:val="24"/>
        </w:rPr>
        <w:t xml:space="preserve">the meaning of what is told to us about the </w:t>
      </w:r>
      <w:r w:rsidR="007A3203" w:rsidRPr="00D12687">
        <w:rPr>
          <w:rFonts w:asciiTheme="minorBidi" w:hAnsiTheme="minorBidi" w:cstheme="minorBidi"/>
          <w:sz w:val="24"/>
          <w:szCs w:val="24"/>
        </w:rPr>
        <w:t>brothers</w:t>
      </w:r>
      <w:r w:rsidRPr="00D12687">
        <w:rPr>
          <w:rFonts w:asciiTheme="minorBidi" w:hAnsiTheme="minorBidi" w:cstheme="minorBidi"/>
          <w:sz w:val="24"/>
          <w:szCs w:val="24"/>
        </w:rPr>
        <w:t xml:space="preserve"> before his sale: “And they sat down to break bread” (37:25):</w:t>
      </w:r>
    </w:p>
    <w:p w14:paraId="0CE73C36" w14:textId="77777777" w:rsidR="00866A52" w:rsidRPr="00D12687" w:rsidRDefault="00866A52" w:rsidP="00420810">
      <w:pPr>
        <w:widowControl w:val="0"/>
        <w:bidi w:val="0"/>
        <w:spacing w:after="0" w:line="240" w:lineRule="auto"/>
        <w:ind w:left="720"/>
        <w:rPr>
          <w:rFonts w:asciiTheme="minorBidi" w:hAnsiTheme="minorBidi" w:cstheme="minorBidi"/>
          <w:sz w:val="24"/>
          <w:szCs w:val="24"/>
        </w:rPr>
      </w:pPr>
    </w:p>
    <w:p w14:paraId="1DFDA242" w14:textId="77777777" w:rsidR="001E6997" w:rsidRPr="00D12687" w:rsidRDefault="001E6997" w:rsidP="00420810">
      <w:pPr>
        <w:widowControl w:val="0"/>
        <w:bidi w:val="0"/>
        <w:spacing w:after="0" w:line="240" w:lineRule="auto"/>
        <w:ind w:left="720"/>
        <w:rPr>
          <w:rFonts w:asciiTheme="minorBidi" w:hAnsiTheme="minorBidi" w:cstheme="minorBidi"/>
          <w:sz w:val="24"/>
          <w:szCs w:val="24"/>
        </w:rPr>
      </w:pPr>
      <w:r w:rsidRPr="00D12687">
        <w:rPr>
          <w:rFonts w:asciiTheme="minorBidi" w:hAnsiTheme="minorBidi" w:cstheme="minorBidi"/>
          <w:sz w:val="24"/>
          <w:szCs w:val="24"/>
        </w:rPr>
        <w:t>“And they sat down to break bread”</w:t>
      </w:r>
      <w:r w:rsidR="008C7751">
        <w:rPr>
          <w:rFonts w:asciiTheme="minorBidi" w:hAnsiTheme="minorBidi" w:cstheme="minorBidi"/>
          <w:sz w:val="24"/>
          <w:szCs w:val="24"/>
        </w:rPr>
        <w:t xml:space="preserve"> </w:t>
      </w:r>
      <w:r w:rsidR="005C7B14">
        <w:rPr>
          <w:rFonts w:asciiTheme="minorBidi" w:hAnsiTheme="minorBidi" w:cstheme="minorBidi"/>
          <w:sz w:val="24"/>
          <w:szCs w:val="24"/>
        </w:rPr>
        <w:t>— I</w:t>
      </w:r>
      <w:r w:rsidRPr="00D12687">
        <w:rPr>
          <w:rFonts w:asciiTheme="minorBidi" w:hAnsiTheme="minorBidi" w:cstheme="minorBidi"/>
          <w:sz w:val="24"/>
          <w:szCs w:val="24"/>
        </w:rPr>
        <w:t xml:space="preserve">t is the way of shepherds that some of them eat while others stand over the animals, and then the </w:t>
      </w:r>
      <w:r w:rsidRPr="00D12687">
        <w:rPr>
          <w:rFonts w:asciiTheme="minorBidi" w:hAnsiTheme="minorBidi" w:cstheme="minorBidi"/>
          <w:sz w:val="24"/>
          <w:szCs w:val="24"/>
        </w:rPr>
        <w:lastRenderedPageBreak/>
        <w:t>others eat</w:t>
      </w:r>
      <w:r w:rsidR="00452810" w:rsidRPr="00D12687">
        <w:rPr>
          <w:rFonts w:asciiTheme="minorBidi" w:hAnsiTheme="minorBidi" w:cstheme="minorBidi"/>
          <w:sz w:val="24"/>
          <w:szCs w:val="24"/>
        </w:rPr>
        <w:t>;</w:t>
      </w:r>
      <w:r w:rsidRPr="00D12687">
        <w:rPr>
          <w:rFonts w:asciiTheme="minorBidi" w:hAnsiTheme="minorBidi" w:cstheme="minorBidi"/>
          <w:sz w:val="24"/>
          <w:szCs w:val="24"/>
        </w:rPr>
        <w:t xml:space="preserve"> but their way is not for all of them to eat </w:t>
      </w:r>
      <w:r w:rsidR="00452810" w:rsidRPr="00D12687">
        <w:rPr>
          <w:rFonts w:asciiTheme="minorBidi" w:hAnsiTheme="minorBidi" w:cstheme="minorBidi"/>
          <w:sz w:val="24"/>
          <w:szCs w:val="24"/>
        </w:rPr>
        <w:t>t</w:t>
      </w:r>
      <w:r w:rsidRPr="00D12687">
        <w:rPr>
          <w:rFonts w:asciiTheme="minorBidi" w:hAnsiTheme="minorBidi" w:cstheme="minorBidi"/>
          <w:sz w:val="24"/>
          <w:szCs w:val="24"/>
        </w:rPr>
        <w:t>o</w:t>
      </w:r>
      <w:r w:rsidR="00452810" w:rsidRPr="00D12687">
        <w:rPr>
          <w:rFonts w:asciiTheme="minorBidi" w:hAnsiTheme="minorBidi" w:cstheme="minorBidi"/>
          <w:sz w:val="24"/>
          <w:szCs w:val="24"/>
        </w:rPr>
        <w:t>ge</w:t>
      </w:r>
      <w:r w:rsidRPr="00D12687">
        <w:rPr>
          <w:rFonts w:asciiTheme="minorBidi" w:hAnsiTheme="minorBidi" w:cstheme="minorBidi"/>
          <w:sz w:val="24"/>
          <w:szCs w:val="24"/>
        </w:rPr>
        <w:t>ther</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Pr="00D12687">
        <w:rPr>
          <w:rFonts w:asciiTheme="minorBidi" w:hAnsiTheme="minorBidi" w:cstheme="minorBidi"/>
          <w:sz w:val="24"/>
          <w:szCs w:val="24"/>
        </w:rPr>
        <w:t>Yehuda and some of his brothers were eating</w:t>
      </w:r>
      <w:r w:rsidR="00452810" w:rsidRPr="00D12687">
        <w:rPr>
          <w:rFonts w:asciiTheme="minorBidi" w:hAnsiTheme="minorBidi" w:cstheme="minorBidi"/>
          <w:sz w:val="24"/>
          <w:szCs w:val="24"/>
        </w:rPr>
        <w:t>, while</w:t>
      </w:r>
      <w:r w:rsidRPr="00D12687">
        <w:rPr>
          <w:rFonts w:asciiTheme="minorBidi" w:hAnsiTheme="minorBidi" w:cstheme="minorBidi"/>
          <w:sz w:val="24"/>
          <w:szCs w:val="24"/>
        </w:rPr>
        <w:t xml:space="preserve"> Reuven and some of his brothers were watching the sheep</w:t>
      </w:r>
      <w:r w:rsidR="00452810" w:rsidRPr="00D12687">
        <w:rPr>
          <w:rFonts w:asciiTheme="minorBidi" w:hAnsiTheme="minorBidi" w:cstheme="minorBidi"/>
          <w:sz w:val="24"/>
          <w:szCs w:val="24"/>
        </w:rPr>
        <w:t>;</w:t>
      </w:r>
      <w:r w:rsidRPr="00D12687">
        <w:rPr>
          <w:rFonts w:asciiTheme="minorBidi" w:hAnsiTheme="minorBidi" w:cstheme="minorBidi"/>
          <w:sz w:val="24"/>
          <w:szCs w:val="24"/>
        </w:rPr>
        <w:t xml:space="preserve"> therefore</w:t>
      </w:r>
      <w:r w:rsidR="00452810" w:rsidRPr="00D12687">
        <w:rPr>
          <w:rFonts w:asciiTheme="minorBidi" w:hAnsiTheme="minorBidi" w:cstheme="minorBidi"/>
          <w:sz w:val="24"/>
          <w:szCs w:val="24"/>
        </w:rPr>
        <w:t>,</w:t>
      </w:r>
      <w:r w:rsidRPr="00D12687">
        <w:rPr>
          <w:rFonts w:asciiTheme="minorBidi" w:hAnsiTheme="minorBidi" w:cstheme="minorBidi"/>
          <w:sz w:val="24"/>
          <w:szCs w:val="24"/>
        </w:rPr>
        <w:t xml:space="preserve"> Reuven did not know about the sale.</w:t>
      </w:r>
    </w:p>
    <w:p w14:paraId="2646921F" w14:textId="77777777" w:rsidR="001E6997" w:rsidRPr="00D12687" w:rsidRDefault="001E6997" w:rsidP="00420810">
      <w:pPr>
        <w:widowControl w:val="0"/>
        <w:bidi w:val="0"/>
        <w:spacing w:after="0" w:line="240" w:lineRule="auto"/>
        <w:ind w:firstLine="360"/>
        <w:rPr>
          <w:rFonts w:asciiTheme="minorBidi" w:hAnsiTheme="minorBidi" w:cstheme="minorBidi"/>
          <w:sz w:val="24"/>
          <w:szCs w:val="24"/>
        </w:rPr>
      </w:pPr>
    </w:p>
    <w:p w14:paraId="7C60886C" w14:textId="77777777" w:rsidR="001E6997" w:rsidRPr="00D12687" w:rsidRDefault="001E6997" w:rsidP="00420810">
      <w:pPr>
        <w:widowControl w:val="0"/>
        <w:bidi w:val="0"/>
        <w:spacing w:after="0" w:line="240" w:lineRule="auto"/>
        <w:rPr>
          <w:rFonts w:asciiTheme="minorBidi" w:hAnsiTheme="minorBidi" w:cstheme="minorBidi"/>
          <w:b/>
          <w:bCs/>
          <w:sz w:val="24"/>
          <w:szCs w:val="24"/>
        </w:rPr>
      </w:pPr>
      <w:r w:rsidRPr="00D12687">
        <w:rPr>
          <w:rFonts w:asciiTheme="minorBidi" w:hAnsiTheme="minorBidi" w:cstheme="minorBidi"/>
          <w:b/>
          <w:bCs/>
          <w:sz w:val="24"/>
          <w:szCs w:val="24"/>
        </w:rPr>
        <w:t>G</w:t>
      </w:r>
      <w:r w:rsidR="00ED2758">
        <w:rPr>
          <w:rFonts w:asciiTheme="minorBidi" w:hAnsiTheme="minorBidi" w:cstheme="minorBidi"/>
          <w:bCs/>
          <w:sz w:val="24"/>
          <w:szCs w:val="24"/>
        </w:rPr>
        <w:t>.</w:t>
      </w:r>
      <w:r w:rsidR="00ED2758">
        <w:rPr>
          <w:rFonts w:asciiTheme="minorBidi" w:hAnsiTheme="minorBidi" w:cstheme="minorBidi"/>
          <w:bCs/>
          <w:sz w:val="24"/>
          <w:szCs w:val="24"/>
        </w:rPr>
        <w:tab/>
      </w:r>
      <w:r w:rsidR="00452810" w:rsidRPr="00D12687">
        <w:rPr>
          <w:rFonts w:asciiTheme="minorBidi" w:hAnsiTheme="minorBidi" w:cstheme="minorBidi"/>
          <w:b/>
          <w:bCs/>
          <w:sz w:val="24"/>
          <w:szCs w:val="24"/>
        </w:rPr>
        <w:t>The S</w:t>
      </w:r>
      <w:r w:rsidRPr="00D12687">
        <w:rPr>
          <w:rFonts w:asciiTheme="minorBidi" w:hAnsiTheme="minorBidi" w:cstheme="minorBidi"/>
          <w:b/>
          <w:bCs/>
          <w:sz w:val="24"/>
          <w:szCs w:val="24"/>
        </w:rPr>
        <w:t xml:space="preserve">imple and </w:t>
      </w:r>
      <w:r w:rsidR="00452810" w:rsidRPr="00D12687">
        <w:rPr>
          <w:rFonts w:asciiTheme="minorBidi" w:hAnsiTheme="minorBidi" w:cstheme="minorBidi"/>
          <w:b/>
          <w:bCs/>
          <w:sz w:val="24"/>
          <w:szCs w:val="24"/>
        </w:rPr>
        <w:t xml:space="preserve">the </w:t>
      </w:r>
      <w:r w:rsidRPr="00D12687">
        <w:rPr>
          <w:rFonts w:asciiTheme="minorBidi" w:hAnsiTheme="minorBidi" w:cstheme="minorBidi"/>
          <w:b/>
          <w:bCs/>
          <w:sz w:val="24"/>
          <w:szCs w:val="24"/>
        </w:rPr>
        <w:t>Logical</w:t>
      </w:r>
    </w:p>
    <w:p w14:paraId="1E5E9D49" w14:textId="77777777" w:rsidR="00ED2758" w:rsidRDefault="00ED2758" w:rsidP="00420810">
      <w:pPr>
        <w:widowControl w:val="0"/>
        <w:bidi w:val="0"/>
        <w:spacing w:after="0" w:line="240" w:lineRule="auto"/>
        <w:ind w:firstLine="360"/>
        <w:rPr>
          <w:rFonts w:asciiTheme="minorBidi" w:hAnsiTheme="minorBidi" w:cstheme="minorBidi"/>
          <w:sz w:val="24"/>
          <w:szCs w:val="24"/>
        </w:rPr>
      </w:pPr>
    </w:p>
    <w:p w14:paraId="2EC4AB59" w14:textId="77777777" w:rsidR="001E6997" w:rsidRPr="00D12687" w:rsidRDefault="001E6997" w:rsidP="00420810">
      <w:pPr>
        <w:widowControl w:val="0"/>
        <w:bidi w:val="0"/>
        <w:spacing w:after="0" w:line="240" w:lineRule="auto"/>
        <w:ind w:firstLine="720"/>
        <w:rPr>
          <w:rFonts w:asciiTheme="minorBidi" w:hAnsiTheme="minorBidi" w:cstheme="minorBidi"/>
          <w:sz w:val="24"/>
          <w:szCs w:val="24"/>
        </w:rPr>
      </w:pPr>
      <w:r w:rsidRPr="00D12687">
        <w:rPr>
          <w:rFonts w:asciiTheme="minorBidi" w:hAnsiTheme="minorBidi" w:cstheme="minorBidi"/>
          <w:sz w:val="24"/>
          <w:szCs w:val="24"/>
        </w:rPr>
        <w:t xml:space="preserve">Many times,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 provides</w:t>
      </w:r>
      <w:r w:rsidR="00452810" w:rsidRPr="00D12687">
        <w:rPr>
          <w:rFonts w:asciiTheme="minorBidi" w:hAnsiTheme="minorBidi" w:cstheme="minorBidi"/>
          <w:sz w:val="24"/>
          <w:szCs w:val="24"/>
        </w:rPr>
        <w:t xml:space="preserve"> a simple reading of the verses </w:t>
      </w:r>
      <w:r w:rsidR="005C7B14">
        <w:rPr>
          <w:rFonts w:asciiTheme="minorBidi" w:hAnsiTheme="minorBidi" w:cstheme="minorBidi"/>
          <w:sz w:val="24"/>
          <w:szCs w:val="24"/>
        </w:rPr>
        <w:t>that</w:t>
      </w:r>
      <w:r w:rsidR="00452810" w:rsidRPr="00D12687">
        <w:rPr>
          <w:rFonts w:asciiTheme="minorBidi" w:hAnsiTheme="minorBidi" w:cstheme="minorBidi"/>
          <w:sz w:val="24"/>
          <w:szCs w:val="24"/>
        </w:rPr>
        <w:t xml:space="preserve"> is so convincing that aft</w:t>
      </w:r>
      <w:r w:rsidRPr="00D12687">
        <w:rPr>
          <w:rFonts w:asciiTheme="minorBidi" w:hAnsiTheme="minorBidi" w:cstheme="minorBidi"/>
          <w:sz w:val="24"/>
          <w:szCs w:val="24"/>
        </w:rPr>
        <w:t>er reading his words, one is</w:t>
      </w:r>
      <w:r w:rsidR="00452810" w:rsidRPr="00D12687">
        <w:rPr>
          <w:rFonts w:asciiTheme="minorBidi" w:hAnsiTheme="minorBidi" w:cstheme="minorBidi"/>
          <w:sz w:val="24"/>
          <w:szCs w:val="24"/>
        </w:rPr>
        <w:t xml:space="preserve"> hard-pressed to understand the text</w:t>
      </w:r>
      <w:r w:rsidRPr="00D12687">
        <w:rPr>
          <w:rFonts w:asciiTheme="minorBidi" w:hAnsiTheme="minorBidi" w:cstheme="minorBidi"/>
          <w:sz w:val="24"/>
          <w:szCs w:val="24"/>
        </w:rPr>
        <w:t xml:space="preserve"> in any other way</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Pr="00D12687">
        <w:rPr>
          <w:rFonts w:asciiTheme="minorBidi" w:hAnsiTheme="minorBidi" w:cstheme="minorBidi"/>
          <w:sz w:val="24"/>
          <w:szCs w:val="24"/>
        </w:rPr>
        <w:t xml:space="preserve">For example,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 explains the words of Pharaoh’s ministers, “And there is no one to interpret it” (40:8), in the following way:</w:t>
      </w:r>
    </w:p>
    <w:p w14:paraId="49EE4727" w14:textId="77777777" w:rsidR="00866A52" w:rsidRPr="00D12687" w:rsidRDefault="00866A52" w:rsidP="00420810">
      <w:pPr>
        <w:widowControl w:val="0"/>
        <w:bidi w:val="0"/>
        <w:spacing w:after="0" w:line="240" w:lineRule="auto"/>
        <w:ind w:left="720"/>
        <w:rPr>
          <w:rFonts w:asciiTheme="minorBidi" w:hAnsiTheme="minorBidi" w:cstheme="minorBidi"/>
          <w:sz w:val="24"/>
          <w:szCs w:val="24"/>
        </w:rPr>
      </w:pPr>
    </w:p>
    <w:p w14:paraId="552C8A7E" w14:textId="77777777" w:rsidR="001E6997" w:rsidRPr="00D12687" w:rsidRDefault="00452810" w:rsidP="00420810">
      <w:pPr>
        <w:widowControl w:val="0"/>
        <w:bidi w:val="0"/>
        <w:spacing w:after="0" w:line="240" w:lineRule="auto"/>
        <w:ind w:left="720"/>
        <w:rPr>
          <w:rFonts w:asciiTheme="minorBidi" w:hAnsiTheme="minorBidi" w:cstheme="minorBidi"/>
          <w:sz w:val="24"/>
          <w:szCs w:val="24"/>
        </w:rPr>
      </w:pPr>
      <w:r w:rsidRPr="00D12687">
        <w:rPr>
          <w:rFonts w:asciiTheme="minorBidi" w:hAnsiTheme="minorBidi" w:cstheme="minorBidi"/>
          <w:sz w:val="24"/>
          <w:szCs w:val="24"/>
        </w:rPr>
        <w:t>This is b</w:t>
      </w:r>
      <w:r w:rsidR="001E6997" w:rsidRPr="00D12687">
        <w:rPr>
          <w:rFonts w:asciiTheme="minorBidi" w:hAnsiTheme="minorBidi" w:cstheme="minorBidi"/>
          <w:sz w:val="24"/>
          <w:szCs w:val="24"/>
        </w:rPr>
        <w:t xml:space="preserve">ecause we are in the </w:t>
      </w:r>
      <w:r w:rsidR="005C7B14">
        <w:rPr>
          <w:rFonts w:asciiTheme="minorBidi" w:hAnsiTheme="minorBidi" w:cstheme="minorBidi"/>
          <w:sz w:val="24"/>
          <w:szCs w:val="24"/>
        </w:rPr>
        <w:t>prison</w:t>
      </w:r>
      <w:r w:rsidR="001E6997" w:rsidRPr="00D12687">
        <w:rPr>
          <w:rFonts w:asciiTheme="minorBidi" w:hAnsiTheme="minorBidi" w:cstheme="minorBidi"/>
          <w:sz w:val="24"/>
          <w:szCs w:val="24"/>
        </w:rPr>
        <w:t xml:space="preserve">, for if we were not in the </w:t>
      </w:r>
      <w:r w:rsidR="005C7B14">
        <w:rPr>
          <w:rFonts w:asciiTheme="minorBidi" w:hAnsiTheme="minorBidi" w:cstheme="minorBidi"/>
          <w:sz w:val="24"/>
          <w:szCs w:val="24"/>
        </w:rPr>
        <w:t>prison</w:t>
      </w:r>
      <w:r w:rsidR="001E6997" w:rsidRPr="00D12687">
        <w:rPr>
          <w:rFonts w:asciiTheme="minorBidi" w:hAnsiTheme="minorBidi" w:cstheme="minorBidi"/>
          <w:sz w:val="24"/>
          <w:szCs w:val="24"/>
        </w:rPr>
        <w:t>, we would go to the adepts and the sages.</w:t>
      </w:r>
    </w:p>
    <w:p w14:paraId="28C9F01F" w14:textId="77777777" w:rsidR="00866A52" w:rsidRPr="00D12687" w:rsidRDefault="00866A52" w:rsidP="00420810">
      <w:pPr>
        <w:widowControl w:val="0"/>
        <w:bidi w:val="0"/>
        <w:spacing w:after="0" w:line="240" w:lineRule="auto"/>
        <w:ind w:left="720"/>
        <w:rPr>
          <w:rFonts w:asciiTheme="minorBidi" w:hAnsiTheme="minorBidi" w:cstheme="minorBidi"/>
          <w:sz w:val="24"/>
          <w:szCs w:val="24"/>
        </w:rPr>
      </w:pPr>
    </w:p>
    <w:p w14:paraId="660DA1C3" w14:textId="77777777" w:rsidR="001E6997" w:rsidRPr="00D12687" w:rsidRDefault="001E6997" w:rsidP="00420810">
      <w:pPr>
        <w:widowControl w:val="0"/>
        <w:bidi w:val="0"/>
        <w:spacing w:after="0" w:line="240" w:lineRule="auto"/>
        <w:ind w:firstLine="720"/>
        <w:rPr>
          <w:rFonts w:asciiTheme="minorBidi" w:hAnsiTheme="minorBidi" w:cstheme="minorBidi"/>
          <w:sz w:val="24"/>
          <w:szCs w:val="24"/>
        </w:rPr>
      </w:pPr>
      <w:r w:rsidRPr="00D12687">
        <w:rPr>
          <w:rFonts w:asciiTheme="minorBidi" w:hAnsiTheme="minorBidi" w:cstheme="minorBidi"/>
          <w:sz w:val="24"/>
          <w:szCs w:val="24"/>
        </w:rPr>
        <w:t>In other words, in prison</w:t>
      </w:r>
      <w:r w:rsidR="00452810" w:rsidRPr="00D12687">
        <w:rPr>
          <w:rFonts w:asciiTheme="minorBidi" w:hAnsiTheme="minorBidi" w:cstheme="minorBidi"/>
          <w:sz w:val="24"/>
          <w:szCs w:val="24"/>
        </w:rPr>
        <w:t>,</w:t>
      </w:r>
      <w:r w:rsidRPr="00D12687">
        <w:rPr>
          <w:rFonts w:asciiTheme="minorBidi" w:hAnsiTheme="minorBidi" w:cstheme="minorBidi"/>
          <w:sz w:val="24"/>
          <w:szCs w:val="24"/>
        </w:rPr>
        <w:t xml:space="preserve"> there are no interpreters of dreams</w:t>
      </w:r>
      <w:r w:rsidR="00452810" w:rsidRPr="00D12687">
        <w:rPr>
          <w:rFonts w:asciiTheme="minorBidi" w:hAnsiTheme="minorBidi" w:cstheme="minorBidi"/>
          <w:sz w:val="24"/>
          <w:szCs w:val="24"/>
        </w:rPr>
        <w:t xml:space="preserve"> available</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p>
    <w:p w14:paraId="3403A123" w14:textId="77777777" w:rsidR="00ED2758" w:rsidRDefault="00ED2758" w:rsidP="00420810">
      <w:pPr>
        <w:widowControl w:val="0"/>
        <w:bidi w:val="0"/>
        <w:spacing w:after="0" w:line="240" w:lineRule="auto"/>
        <w:ind w:firstLine="720"/>
        <w:rPr>
          <w:rFonts w:asciiTheme="minorBidi" w:hAnsiTheme="minorBidi" w:cstheme="minorBidi"/>
          <w:sz w:val="24"/>
          <w:szCs w:val="24"/>
        </w:rPr>
      </w:pPr>
    </w:p>
    <w:p w14:paraId="0A4999C1" w14:textId="77777777" w:rsidR="001E6997" w:rsidRPr="00D12687" w:rsidRDefault="001E6997" w:rsidP="00420810">
      <w:pPr>
        <w:widowControl w:val="0"/>
        <w:bidi w:val="0"/>
        <w:spacing w:after="0" w:line="240" w:lineRule="auto"/>
        <w:ind w:firstLine="720"/>
        <w:rPr>
          <w:rFonts w:asciiTheme="minorBidi" w:hAnsiTheme="minorBidi" w:cstheme="minorBidi"/>
          <w:sz w:val="24"/>
          <w:szCs w:val="24"/>
        </w:rPr>
      </w:pPr>
      <w:r w:rsidRPr="00D12687">
        <w:rPr>
          <w:rFonts w:asciiTheme="minorBidi" w:hAnsiTheme="minorBidi" w:cstheme="minorBidi"/>
          <w:sz w:val="24"/>
          <w:szCs w:val="24"/>
        </w:rPr>
        <w:t>A</w:t>
      </w:r>
      <w:r w:rsidR="00452810" w:rsidRPr="00D12687">
        <w:rPr>
          <w:rFonts w:asciiTheme="minorBidi" w:hAnsiTheme="minorBidi" w:cstheme="minorBidi"/>
          <w:sz w:val="24"/>
          <w:szCs w:val="24"/>
        </w:rPr>
        <w:t xml:space="preserve">nother example may be found a few chapters later, when </w:t>
      </w:r>
      <w:r w:rsidRPr="00D12687">
        <w:rPr>
          <w:rFonts w:asciiTheme="minorBidi" w:hAnsiTheme="minorBidi" w:cstheme="minorBidi"/>
          <w:sz w:val="24"/>
          <w:szCs w:val="24"/>
        </w:rPr>
        <w:t xml:space="preserve">Yosef reveals himself to his brothers, </w:t>
      </w:r>
      <w:r w:rsidR="00452810" w:rsidRPr="00D12687">
        <w:rPr>
          <w:rFonts w:asciiTheme="minorBidi" w:hAnsiTheme="minorBidi" w:cstheme="minorBidi"/>
          <w:sz w:val="24"/>
          <w:szCs w:val="24"/>
        </w:rPr>
        <w:t>saying</w:t>
      </w:r>
      <w:r w:rsidRPr="00D12687">
        <w:rPr>
          <w:rFonts w:asciiTheme="minorBidi" w:hAnsiTheme="minorBidi" w:cstheme="minorBidi"/>
          <w:sz w:val="24"/>
          <w:szCs w:val="24"/>
        </w:rPr>
        <w:t xml:space="preserve"> to them</w:t>
      </w:r>
      <w:r w:rsidR="005C7B14">
        <w:rPr>
          <w:rFonts w:asciiTheme="minorBidi" w:hAnsiTheme="minorBidi" w:cstheme="minorBidi"/>
          <w:sz w:val="24"/>
          <w:szCs w:val="24"/>
        </w:rPr>
        <w:t>,</w:t>
      </w:r>
      <w:r w:rsidRPr="00D12687">
        <w:rPr>
          <w:rFonts w:asciiTheme="minorBidi" w:hAnsiTheme="minorBidi" w:cstheme="minorBidi"/>
          <w:sz w:val="24"/>
          <w:szCs w:val="24"/>
        </w:rPr>
        <w:t xml:space="preserve"> “Draw close to me” (45:4)</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Pr="00D12687">
        <w:rPr>
          <w:rFonts w:asciiTheme="minorBidi" w:hAnsiTheme="minorBidi" w:cstheme="minorBidi"/>
          <w:sz w:val="24"/>
          <w:szCs w:val="24"/>
        </w:rPr>
        <w:t>What is the meaning of this request?</w:t>
      </w:r>
      <w:r w:rsidR="008C7751">
        <w:rPr>
          <w:rFonts w:asciiTheme="minorBidi" w:hAnsiTheme="minorBidi" w:cstheme="minorBidi"/>
          <w:sz w:val="24"/>
          <w:szCs w:val="24"/>
        </w:rPr>
        <w:t xml:space="preserve"> </w:t>
      </w:r>
      <w:r w:rsidRPr="00D12687">
        <w:rPr>
          <w:rFonts w:asciiTheme="minorBidi" w:hAnsiTheme="minorBidi" w:cstheme="minorBidi"/>
          <w:sz w:val="24"/>
          <w:szCs w:val="24"/>
        </w:rPr>
        <w:t>Rashi’s words are well-known: “</w:t>
      </w:r>
      <w:r w:rsidR="00452810" w:rsidRPr="00D12687">
        <w:rPr>
          <w:rFonts w:asciiTheme="minorBidi" w:hAnsiTheme="minorBidi" w:cstheme="minorBidi"/>
          <w:sz w:val="24"/>
          <w:szCs w:val="24"/>
        </w:rPr>
        <w:t>He</w:t>
      </w:r>
      <w:r w:rsidRPr="00D12687">
        <w:rPr>
          <w:rFonts w:asciiTheme="minorBidi" w:hAnsiTheme="minorBidi" w:cstheme="minorBidi"/>
          <w:sz w:val="24"/>
          <w:szCs w:val="24"/>
        </w:rPr>
        <w:t xml:space="preserve"> summoned them with mild, supplicat</w:t>
      </w:r>
      <w:r w:rsidR="007A3203" w:rsidRPr="00D12687">
        <w:rPr>
          <w:rFonts w:asciiTheme="minorBidi" w:hAnsiTheme="minorBidi" w:cstheme="minorBidi"/>
          <w:sz w:val="24"/>
          <w:szCs w:val="24"/>
        </w:rPr>
        <w:t>ory</w:t>
      </w:r>
      <w:r w:rsidRPr="00D12687">
        <w:rPr>
          <w:rFonts w:asciiTheme="minorBidi" w:hAnsiTheme="minorBidi" w:cstheme="minorBidi"/>
          <w:sz w:val="24"/>
          <w:szCs w:val="24"/>
        </w:rPr>
        <w:t xml:space="preserve"> language, and he showed them that he was circumcised.”</w:t>
      </w:r>
      <w:r w:rsidR="008C7751">
        <w:rPr>
          <w:rFonts w:asciiTheme="minorBidi" w:hAnsiTheme="minorBidi" w:cstheme="minorBidi"/>
          <w:sz w:val="24"/>
          <w:szCs w:val="24"/>
        </w:rPr>
        <w:t xml:space="preserve">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 on the other hand, </w:t>
      </w:r>
      <w:r w:rsidR="00452810" w:rsidRPr="00D12687">
        <w:rPr>
          <w:rFonts w:asciiTheme="minorBidi" w:hAnsiTheme="minorBidi" w:cstheme="minorBidi"/>
          <w:sz w:val="24"/>
          <w:szCs w:val="24"/>
        </w:rPr>
        <w:t xml:space="preserve">follows the path of the </w:t>
      </w:r>
      <w:r w:rsidR="00286EDF" w:rsidRPr="00D12687">
        <w:rPr>
          <w:rFonts w:asciiTheme="minorBidi" w:hAnsiTheme="minorBidi" w:cstheme="minorBidi"/>
          <w:i/>
          <w:sz w:val="24"/>
          <w:szCs w:val="24"/>
        </w:rPr>
        <w:t>pashtan</w:t>
      </w:r>
      <w:r w:rsidR="00452810" w:rsidRPr="00D12687">
        <w:rPr>
          <w:rFonts w:asciiTheme="minorBidi" w:hAnsiTheme="minorBidi" w:cstheme="minorBidi"/>
          <w:sz w:val="24"/>
          <w:szCs w:val="24"/>
        </w:rPr>
        <w:t xml:space="preserve"> and attacks</w:t>
      </w:r>
      <w:r w:rsidR="005C7B14">
        <w:rPr>
          <w:rFonts w:asciiTheme="minorBidi" w:hAnsiTheme="minorBidi" w:cstheme="minorBidi"/>
          <w:sz w:val="24"/>
          <w:szCs w:val="24"/>
        </w:rPr>
        <w:t xml:space="preserve"> two difficulties.</w:t>
      </w:r>
      <w:r w:rsidRPr="00D12687">
        <w:rPr>
          <w:rFonts w:asciiTheme="minorBidi" w:hAnsiTheme="minorBidi" w:cstheme="minorBidi"/>
          <w:sz w:val="24"/>
          <w:szCs w:val="24"/>
        </w:rPr>
        <w:t xml:space="preserve"> </w:t>
      </w:r>
      <w:r w:rsidR="005C7B14">
        <w:rPr>
          <w:rFonts w:asciiTheme="minorBidi" w:hAnsiTheme="minorBidi" w:cstheme="minorBidi"/>
          <w:sz w:val="24"/>
          <w:szCs w:val="24"/>
        </w:rPr>
        <w:t>F</w:t>
      </w:r>
      <w:r w:rsidRPr="00D12687">
        <w:rPr>
          <w:rFonts w:asciiTheme="minorBidi" w:hAnsiTheme="minorBidi" w:cstheme="minorBidi"/>
          <w:sz w:val="24"/>
          <w:szCs w:val="24"/>
        </w:rPr>
        <w:t xml:space="preserve">irst, why does Yosef ask his brothers to approach him, instead of </w:t>
      </w:r>
      <w:r w:rsidR="005C7B14">
        <w:rPr>
          <w:rFonts w:asciiTheme="minorBidi" w:hAnsiTheme="minorBidi" w:cstheme="minorBidi"/>
          <w:sz w:val="24"/>
          <w:szCs w:val="24"/>
        </w:rPr>
        <w:t>approaching them himself</w:t>
      </w:r>
      <w:r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Pr="00D12687">
        <w:rPr>
          <w:rFonts w:asciiTheme="minorBidi" w:hAnsiTheme="minorBidi" w:cstheme="minorBidi"/>
          <w:sz w:val="24"/>
          <w:szCs w:val="24"/>
        </w:rPr>
        <w:t>Second, why should they have to approach him when they are all in the same room?</w:t>
      </w:r>
      <w:r w:rsidR="008C7751">
        <w:rPr>
          <w:rFonts w:asciiTheme="minorBidi" w:hAnsiTheme="minorBidi" w:cstheme="minorBidi"/>
          <w:sz w:val="24"/>
          <w:szCs w:val="24"/>
        </w:rPr>
        <w:t xml:space="preserve"> </w:t>
      </w:r>
      <w:r w:rsidRPr="00D12687">
        <w:rPr>
          <w:rFonts w:asciiTheme="minorBidi" w:hAnsiTheme="minorBidi" w:cstheme="minorBidi"/>
          <w:sz w:val="24"/>
          <w:szCs w:val="24"/>
        </w:rPr>
        <w:t xml:space="preserve">This is how </w:t>
      </w:r>
      <w:r w:rsidR="005C7B14">
        <w:rPr>
          <w:rFonts w:asciiTheme="minorBidi" w:hAnsiTheme="minorBidi" w:cstheme="minorBidi"/>
          <w:sz w:val="24"/>
          <w:szCs w:val="24"/>
        </w:rPr>
        <w:t xml:space="preserve">he </w:t>
      </w:r>
      <w:r w:rsidRPr="00D12687">
        <w:rPr>
          <w:rFonts w:asciiTheme="minorBidi" w:hAnsiTheme="minorBidi" w:cstheme="minorBidi"/>
          <w:sz w:val="24"/>
          <w:szCs w:val="24"/>
        </w:rPr>
        <w:t>explains it:</w:t>
      </w:r>
    </w:p>
    <w:p w14:paraId="449C3304" w14:textId="77777777" w:rsidR="00452810" w:rsidRPr="00D12687" w:rsidRDefault="00452810" w:rsidP="00420810">
      <w:pPr>
        <w:widowControl w:val="0"/>
        <w:bidi w:val="0"/>
        <w:spacing w:after="0" w:line="240" w:lineRule="auto"/>
        <w:ind w:left="720"/>
        <w:rPr>
          <w:rFonts w:asciiTheme="minorBidi" w:hAnsiTheme="minorBidi" w:cstheme="minorBidi"/>
          <w:sz w:val="24"/>
          <w:szCs w:val="24"/>
        </w:rPr>
      </w:pPr>
    </w:p>
    <w:p w14:paraId="375DF93E" w14:textId="77777777" w:rsidR="00452810" w:rsidRPr="00D12687" w:rsidRDefault="001E6997" w:rsidP="00420810">
      <w:pPr>
        <w:widowControl w:val="0"/>
        <w:bidi w:val="0"/>
        <w:spacing w:after="0" w:line="240" w:lineRule="auto"/>
        <w:ind w:left="720"/>
        <w:rPr>
          <w:rFonts w:asciiTheme="minorBidi" w:hAnsiTheme="minorBidi" w:cstheme="minorBidi"/>
          <w:sz w:val="24"/>
          <w:szCs w:val="24"/>
        </w:rPr>
      </w:pPr>
      <w:r w:rsidRPr="00D12687">
        <w:rPr>
          <w:rFonts w:asciiTheme="minorBidi" w:hAnsiTheme="minorBidi" w:cstheme="minorBidi"/>
          <w:sz w:val="24"/>
          <w:szCs w:val="24"/>
        </w:rPr>
        <w:t>He could not draw close to them, because they were many, and if he came close to one, he would distance himself from another</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p>
    <w:p w14:paraId="2B2FA2BB" w14:textId="77777777" w:rsidR="00ED2758" w:rsidRDefault="00ED2758" w:rsidP="00420810">
      <w:pPr>
        <w:widowControl w:val="0"/>
        <w:bidi w:val="0"/>
        <w:spacing w:after="0" w:line="240" w:lineRule="auto"/>
        <w:ind w:left="720"/>
        <w:rPr>
          <w:rFonts w:asciiTheme="minorBidi" w:hAnsiTheme="minorBidi" w:cstheme="minorBidi"/>
          <w:sz w:val="24"/>
          <w:szCs w:val="24"/>
        </w:rPr>
      </w:pPr>
    </w:p>
    <w:p w14:paraId="5D82A64A" w14:textId="77777777" w:rsidR="001E6997" w:rsidRPr="00D12687" w:rsidRDefault="00452810" w:rsidP="00420810">
      <w:pPr>
        <w:widowControl w:val="0"/>
        <w:bidi w:val="0"/>
        <w:spacing w:after="0" w:line="240" w:lineRule="auto"/>
        <w:ind w:left="720"/>
        <w:rPr>
          <w:rFonts w:asciiTheme="minorBidi" w:hAnsiTheme="minorBidi" w:cstheme="minorBidi"/>
          <w:sz w:val="24"/>
          <w:szCs w:val="24"/>
        </w:rPr>
      </w:pPr>
      <w:r w:rsidRPr="00D12687">
        <w:rPr>
          <w:rFonts w:asciiTheme="minorBidi" w:hAnsiTheme="minorBidi" w:cstheme="minorBidi"/>
          <w:sz w:val="24"/>
          <w:szCs w:val="24"/>
        </w:rPr>
        <w:t>This was i</w:t>
      </w:r>
      <w:r w:rsidR="001E6997" w:rsidRPr="00D12687">
        <w:rPr>
          <w:rFonts w:asciiTheme="minorBidi" w:hAnsiTheme="minorBidi" w:cstheme="minorBidi"/>
          <w:sz w:val="24"/>
          <w:szCs w:val="24"/>
        </w:rPr>
        <w:t>n order to say</w:t>
      </w:r>
      <w:r w:rsidRPr="00D12687">
        <w:rPr>
          <w:rFonts w:asciiTheme="minorBidi" w:hAnsiTheme="minorBidi" w:cstheme="minorBidi"/>
          <w:sz w:val="24"/>
          <w:szCs w:val="24"/>
        </w:rPr>
        <w:t xml:space="preserve"> quietly</w:t>
      </w:r>
      <w:r w:rsidR="001E6997" w:rsidRPr="00D12687">
        <w:rPr>
          <w:rFonts w:asciiTheme="minorBidi" w:hAnsiTheme="minorBidi" w:cstheme="minorBidi"/>
          <w:sz w:val="24"/>
          <w:szCs w:val="24"/>
        </w:rPr>
        <w:t>, “I am Yosef your br</w:t>
      </w:r>
      <w:r w:rsidRPr="00D12687">
        <w:rPr>
          <w:rFonts w:asciiTheme="minorBidi" w:hAnsiTheme="minorBidi" w:cstheme="minorBidi"/>
          <w:sz w:val="24"/>
          <w:szCs w:val="24"/>
        </w:rPr>
        <w:t>other, whom you sold” — l</w:t>
      </w:r>
      <w:r w:rsidR="001E6997" w:rsidRPr="00D12687">
        <w:rPr>
          <w:rFonts w:asciiTheme="minorBidi" w:hAnsiTheme="minorBidi" w:cstheme="minorBidi"/>
          <w:sz w:val="24"/>
          <w:szCs w:val="24"/>
        </w:rPr>
        <w:t>est a person from outside hear</w:t>
      </w:r>
      <w:r w:rsidRPr="00D12687">
        <w:rPr>
          <w:rFonts w:asciiTheme="minorBidi" w:hAnsiTheme="minorBidi" w:cstheme="minorBidi"/>
          <w:sz w:val="24"/>
          <w:szCs w:val="24"/>
        </w:rPr>
        <w:t>, which they might notice, causing them to be sham</w:t>
      </w:r>
      <w:r w:rsidR="001E6997" w:rsidRPr="00D12687">
        <w:rPr>
          <w:rFonts w:asciiTheme="minorBidi" w:hAnsiTheme="minorBidi" w:cstheme="minorBidi"/>
          <w:sz w:val="24"/>
          <w:szCs w:val="24"/>
        </w:rPr>
        <w:t>ed.</w:t>
      </w:r>
    </w:p>
    <w:p w14:paraId="78325439" w14:textId="77777777" w:rsidR="001E6997" w:rsidRPr="00D12687" w:rsidRDefault="001E6997" w:rsidP="00420810">
      <w:pPr>
        <w:widowControl w:val="0"/>
        <w:bidi w:val="0"/>
        <w:spacing w:after="0" w:line="240" w:lineRule="auto"/>
        <w:ind w:firstLine="360"/>
        <w:rPr>
          <w:rFonts w:asciiTheme="minorBidi" w:hAnsiTheme="minorBidi" w:cstheme="minorBidi"/>
          <w:sz w:val="24"/>
          <w:szCs w:val="24"/>
        </w:rPr>
      </w:pPr>
    </w:p>
    <w:p w14:paraId="3DD60BC3" w14:textId="77777777" w:rsidR="001E6997" w:rsidRPr="00D12687" w:rsidRDefault="001E6997" w:rsidP="00420810">
      <w:pPr>
        <w:widowControl w:val="0"/>
        <w:bidi w:val="0"/>
        <w:spacing w:after="0" w:line="240" w:lineRule="auto"/>
        <w:rPr>
          <w:rFonts w:asciiTheme="minorBidi" w:hAnsiTheme="minorBidi" w:cstheme="minorBidi"/>
          <w:b/>
          <w:bCs/>
          <w:sz w:val="24"/>
          <w:szCs w:val="24"/>
        </w:rPr>
      </w:pPr>
      <w:r w:rsidRPr="00D12687">
        <w:rPr>
          <w:rFonts w:asciiTheme="minorBidi" w:hAnsiTheme="minorBidi" w:cstheme="minorBidi"/>
          <w:b/>
          <w:bCs/>
          <w:sz w:val="24"/>
          <w:szCs w:val="24"/>
        </w:rPr>
        <w:t>H</w:t>
      </w:r>
      <w:r w:rsidR="00ED2758">
        <w:rPr>
          <w:rFonts w:asciiTheme="minorBidi" w:hAnsiTheme="minorBidi" w:cstheme="minorBidi"/>
          <w:bCs/>
          <w:sz w:val="24"/>
          <w:szCs w:val="24"/>
        </w:rPr>
        <w:t>.</w:t>
      </w:r>
      <w:r w:rsidR="00ED2758">
        <w:rPr>
          <w:rFonts w:asciiTheme="minorBidi" w:hAnsiTheme="minorBidi" w:cstheme="minorBidi"/>
          <w:bCs/>
          <w:sz w:val="24"/>
          <w:szCs w:val="24"/>
        </w:rPr>
        <w:tab/>
      </w:r>
      <w:r w:rsidRPr="00D12687">
        <w:rPr>
          <w:rFonts w:asciiTheme="minorBidi" w:hAnsiTheme="minorBidi" w:cstheme="minorBidi"/>
          <w:b/>
          <w:bCs/>
          <w:sz w:val="24"/>
          <w:szCs w:val="24"/>
        </w:rPr>
        <w:t>Attitude towards Miracles</w:t>
      </w:r>
    </w:p>
    <w:p w14:paraId="578E17D2" w14:textId="77777777" w:rsidR="00ED2758" w:rsidRDefault="00ED2758" w:rsidP="00420810">
      <w:pPr>
        <w:widowControl w:val="0"/>
        <w:bidi w:val="0"/>
        <w:spacing w:after="0" w:line="240" w:lineRule="auto"/>
        <w:ind w:firstLine="360"/>
        <w:rPr>
          <w:rFonts w:asciiTheme="minorBidi" w:hAnsiTheme="minorBidi" w:cstheme="minorBidi"/>
          <w:sz w:val="24"/>
          <w:szCs w:val="24"/>
        </w:rPr>
      </w:pPr>
    </w:p>
    <w:p w14:paraId="0134C748" w14:textId="77777777" w:rsidR="001E6997" w:rsidRPr="00D12687" w:rsidRDefault="00360045" w:rsidP="00420810">
      <w:pPr>
        <w:widowControl w:val="0"/>
        <w:bidi w:val="0"/>
        <w:spacing w:after="0" w:line="240" w:lineRule="auto"/>
        <w:ind w:firstLine="720"/>
        <w:rPr>
          <w:rFonts w:asciiTheme="minorBidi" w:hAnsiTheme="minorBidi" w:cstheme="minorBidi"/>
          <w:sz w:val="24"/>
          <w:szCs w:val="24"/>
        </w:rPr>
      </w:pPr>
      <w:r w:rsidRPr="00D12687">
        <w:rPr>
          <w:rFonts w:asciiTheme="minorBidi" w:hAnsiTheme="minorBidi" w:cstheme="minorBidi"/>
          <w:sz w:val="24"/>
          <w:szCs w:val="24"/>
        </w:rPr>
        <w:t>Ri Bekhor Shor</w:t>
      </w:r>
      <w:r w:rsidR="001E6997" w:rsidRPr="00D12687">
        <w:rPr>
          <w:rFonts w:asciiTheme="minorBidi" w:hAnsiTheme="minorBidi" w:cstheme="minorBidi"/>
          <w:sz w:val="24"/>
          <w:szCs w:val="24"/>
        </w:rPr>
        <w:t xml:space="preserve"> believes that God direc</w:t>
      </w:r>
      <w:r w:rsidR="00452810" w:rsidRPr="00D12687">
        <w:rPr>
          <w:rFonts w:asciiTheme="minorBidi" w:hAnsiTheme="minorBidi" w:cstheme="minorBidi"/>
          <w:sz w:val="24"/>
          <w:szCs w:val="24"/>
        </w:rPr>
        <w:t>ts the world in a natural way as much as</w:t>
      </w:r>
      <w:r w:rsidR="00DC7936" w:rsidRPr="00D12687">
        <w:rPr>
          <w:rFonts w:asciiTheme="minorBidi" w:hAnsiTheme="minorBidi" w:cstheme="minorBidi"/>
          <w:sz w:val="24"/>
          <w:szCs w:val="24"/>
        </w:rPr>
        <w:t xml:space="preserve"> possible, </w:t>
      </w:r>
      <w:r w:rsidR="001E6997" w:rsidRPr="00D12687">
        <w:rPr>
          <w:rFonts w:asciiTheme="minorBidi" w:hAnsiTheme="minorBidi" w:cstheme="minorBidi"/>
          <w:sz w:val="24"/>
          <w:szCs w:val="24"/>
        </w:rPr>
        <w:t>and the use made of miracles is the absolute minimum</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001E6997" w:rsidRPr="00D12687">
        <w:rPr>
          <w:rFonts w:asciiTheme="minorBidi" w:hAnsiTheme="minorBidi" w:cstheme="minorBidi"/>
          <w:sz w:val="24"/>
          <w:szCs w:val="24"/>
        </w:rPr>
        <w:t>We will see a number of examples of this:</w:t>
      </w:r>
    </w:p>
    <w:p w14:paraId="60CDCF86" w14:textId="77777777" w:rsidR="00286EDF" w:rsidRPr="00D12687" w:rsidRDefault="00286EDF" w:rsidP="00420810">
      <w:pPr>
        <w:widowControl w:val="0"/>
        <w:bidi w:val="0"/>
        <w:spacing w:after="0" w:line="240" w:lineRule="auto"/>
        <w:ind w:firstLine="360"/>
        <w:rPr>
          <w:rFonts w:asciiTheme="minorBidi" w:hAnsiTheme="minorBidi" w:cstheme="minorBidi"/>
          <w:sz w:val="24"/>
          <w:szCs w:val="24"/>
        </w:rPr>
      </w:pPr>
    </w:p>
    <w:p w14:paraId="529F34A0" w14:textId="77777777" w:rsidR="001E6997" w:rsidRPr="00D12687" w:rsidRDefault="00DC7936" w:rsidP="00420810">
      <w:pPr>
        <w:widowControl w:val="0"/>
        <w:numPr>
          <w:ilvl w:val="0"/>
          <w:numId w:val="7"/>
        </w:numPr>
        <w:bidi w:val="0"/>
        <w:spacing w:after="0" w:line="240" w:lineRule="auto"/>
        <w:ind w:left="0" w:firstLine="360"/>
        <w:rPr>
          <w:rFonts w:asciiTheme="minorBidi" w:hAnsiTheme="minorBidi" w:cstheme="minorBidi"/>
          <w:sz w:val="24"/>
          <w:szCs w:val="24"/>
        </w:rPr>
      </w:pPr>
      <w:r w:rsidRPr="00D12687">
        <w:rPr>
          <w:rFonts w:asciiTheme="minorBidi" w:hAnsiTheme="minorBidi" w:cstheme="minorBidi"/>
          <w:sz w:val="24"/>
          <w:szCs w:val="24"/>
        </w:rPr>
        <w:t>Address</w:t>
      </w:r>
      <w:r w:rsidR="001E6997" w:rsidRPr="00D12687">
        <w:rPr>
          <w:rFonts w:asciiTheme="minorBidi" w:hAnsiTheme="minorBidi" w:cstheme="minorBidi"/>
          <w:sz w:val="24"/>
          <w:szCs w:val="24"/>
        </w:rPr>
        <w:t xml:space="preserve">ing the </w:t>
      </w:r>
      <w:r w:rsidRPr="00D12687">
        <w:rPr>
          <w:rFonts w:asciiTheme="minorBidi" w:hAnsiTheme="minorBidi" w:cstheme="minorBidi"/>
          <w:sz w:val="24"/>
          <w:szCs w:val="24"/>
        </w:rPr>
        <w:t xml:space="preserve">sixth </w:t>
      </w:r>
      <w:r w:rsidR="001E6997" w:rsidRPr="00D12687">
        <w:rPr>
          <w:rFonts w:asciiTheme="minorBidi" w:hAnsiTheme="minorBidi" w:cstheme="minorBidi"/>
          <w:sz w:val="24"/>
          <w:szCs w:val="24"/>
        </w:rPr>
        <w:t xml:space="preserve">plague </w:t>
      </w:r>
      <w:r w:rsidRPr="00D12687">
        <w:rPr>
          <w:rFonts w:asciiTheme="minorBidi" w:hAnsiTheme="minorBidi" w:cstheme="minorBidi"/>
          <w:sz w:val="24"/>
          <w:szCs w:val="24"/>
        </w:rPr>
        <w:t xml:space="preserve">in Egypt, that </w:t>
      </w:r>
      <w:r w:rsidR="001E6997" w:rsidRPr="00D12687">
        <w:rPr>
          <w:rFonts w:asciiTheme="minorBidi" w:hAnsiTheme="minorBidi" w:cstheme="minorBidi"/>
          <w:sz w:val="24"/>
          <w:szCs w:val="24"/>
        </w:rPr>
        <w:t xml:space="preserve">of </w:t>
      </w:r>
      <w:r w:rsidRPr="00D12687">
        <w:rPr>
          <w:rFonts w:asciiTheme="minorBidi" w:hAnsiTheme="minorBidi" w:cstheme="minorBidi"/>
          <w:i/>
          <w:sz w:val="24"/>
          <w:szCs w:val="24"/>
        </w:rPr>
        <w:t>shechin</w:t>
      </w:r>
      <w:r w:rsidR="001E6997" w:rsidRPr="00D12687">
        <w:rPr>
          <w:rFonts w:asciiTheme="minorBidi" w:hAnsiTheme="minorBidi" w:cstheme="minorBidi"/>
          <w:sz w:val="24"/>
          <w:szCs w:val="24"/>
        </w:rPr>
        <w:t xml:space="preserve">, </w:t>
      </w:r>
      <w:r w:rsidR="00360045" w:rsidRPr="00D12687">
        <w:rPr>
          <w:rFonts w:asciiTheme="minorBidi" w:hAnsiTheme="minorBidi" w:cstheme="minorBidi"/>
          <w:sz w:val="24"/>
          <w:szCs w:val="24"/>
        </w:rPr>
        <w:t>Ri Bekhor Shor</w:t>
      </w:r>
      <w:r w:rsidR="001E6997" w:rsidRPr="00D12687">
        <w:rPr>
          <w:rFonts w:asciiTheme="minorBidi" w:hAnsiTheme="minorBidi" w:cstheme="minorBidi"/>
          <w:sz w:val="24"/>
          <w:szCs w:val="24"/>
        </w:rPr>
        <w:t xml:space="preserve"> explains why Moshe and Aharon must fill their hands with</w:t>
      </w:r>
      <w:r w:rsidRPr="00D12687">
        <w:rPr>
          <w:rFonts w:asciiTheme="minorBidi" w:hAnsiTheme="minorBidi" w:cstheme="minorBidi"/>
          <w:sz w:val="24"/>
          <w:szCs w:val="24"/>
        </w:rPr>
        <w:t xml:space="preserve"> furnace ashes and throw </w:t>
      </w:r>
      <w:r w:rsidR="001E6997" w:rsidRPr="00D12687">
        <w:rPr>
          <w:rFonts w:asciiTheme="minorBidi" w:hAnsiTheme="minorBidi" w:cstheme="minorBidi"/>
          <w:sz w:val="24"/>
          <w:szCs w:val="24"/>
        </w:rPr>
        <w:t>t</w:t>
      </w:r>
      <w:r w:rsidRPr="00D12687">
        <w:rPr>
          <w:rFonts w:asciiTheme="minorBidi" w:hAnsiTheme="minorBidi" w:cstheme="minorBidi"/>
          <w:sz w:val="24"/>
          <w:szCs w:val="24"/>
        </w:rPr>
        <w:t>hem</w:t>
      </w:r>
      <w:r w:rsidR="001E6997" w:rsidRPr="00D12687">
        <w:rPr>
          <w:rFonts w:asciiTheme="minorBidi" w:hAnsiTheme="minorBidi" w:cstheme="minorBidi"/>
          <w:sz w:val="24"/>
          <w:szCs w:val="24"/>
        </w:rPr>
        <w:t xml:space="preserve"> heavenward (</w:t>
      </w:r>
      <w:r w:rsidR="00095ED8" w:rsidRPr="00D12687">
        <w:rPr>
          <w:rFonts w:asciiTheme="minorBidi" w:hAnsiTheme="minorBidi" w:cstheme="minorBidi"/>
          <w:i/>
          <w:sz w:val="24"/>
          <w:szCs w:val="24"/>
        </w:rPr>
        <w:t>Shemot</w:t>
      </w:r>
      <w:r w:rsidR="001E6997" w:rsidRPr="00D12687">
        <w:rPr>
          <w:rFonts w:asciiTheme="minorBidi" w:hAnsiTheme="minorBidi" w:cstheme="minorBidi"/>
          <w:sz w:val="24"/>
          <w:szCs w:val="24"/>
        </w:rPr>
        <w:t xml:space="preserve"> 9:10)</w:t>
      </w:r>
      <w:r w:rsidR="005C7B14">
        <w:rPr>
          <w:rFonts w:asciiTheme="minorBidi" w:hAnsiTheme="minorBidi" w:cstheme="minorBidi"/>
          <w:sz w:val="24"/>
          <w:szCs w:val="24"/>
        </w:rPr>
        <w:t>:</w:t>
      </w:r>
    </w:p>
    <w:p w14:paraId="40B2C779" w14:textId="77777777" w:rsidR="00564729" w:rsidRPr="00D12687" w:rsidRDefault="00564729" w:rsidP="00420810">
      <w:pPr>
        <w:widowControl w:val="0"/>
        <w:bidi w:val="0"/>
        <w:spacing w:after="0" w:line="240" w:lineRule="auto"/>
        <w:ind w:left="720"/>
        <w:rPr>
          <w:rFonts w:asciiTheme="minorBidi" w:hAnsiTheme="minorBidi" w:cstheme="minorBidi"/>
          <w:sz w:val="24"/>
          <w:szCs w:val="24"/>
        </w:rPr>
      </w:pPr>
    </w:p>
    <w:p w14:paraId="259B55A2" w14:textId="77777777" w:rsidR="00DC7936" w:rsidRPr="00D12687" w:rsidRDefault="001E6997" w:rsidP="00420810">
      <w:pPr>
        <w:widowControl w:val="0"/>
        <w:bidi w:val="0"/>
        <w:spacing w:after="0" w:line="240" w:lineRule="auto"/>
        <w:ind w:left="720"/>
        <w:rPr>
          <w:rFonts w:asciiTheme="minorBidi" w:hAnsiTheme="minorBidi" w:cstheme="minorBidi"/>
          <w:sz w:val="24"/>
          <w:szCs w:val="24"/>
        </w:rPr>
      </w:pPr>
      <w:r w:rsidRPr="00D12687">
        <w:rPr>
          <w:rFonts w:asciiTheme="minorBidi" w:hAnsiTheme="minorBidi" w:cstheme="minorBidi"/>
          <w:sz w:val="24"/>
          <w:szCs w:val="24"/>
        </w:rPr>
        <w:t>“And Mos</w:t>
      </w:r>
      <w:r w:rsidR="005C7B14">
        <w:rPr>
          <w:rFonts w:asciiTheme="minorBidi" w:hAnsiTheme="minorBidi" w:cstheme="minorBidi"/>
          <w:sz w:val="24"/>
          <w:szCs w:val="24"/>
        </w:rPr>
        <w:t>he will throw it heavenward” — S</w:t>
      </w:r>
      <w:r w:rsidRPr="00D12687">
        <w:rPr>
          <w:rFonts w:asciiTheme="minorBidi" w:hAnsiTheme="minorBidi" w:cstheme="minorBidi"/>
          <w:sz w:val="24"/>
          <w:szCs w:val="24"/>
        </w:rPr>
        <w:t xml:space="preserve">o that it will fall on man and animal and they will be </w:t>
      </w:r>
      <w:r w:rsidR="00D20098" w:rsidRPr="00D12687">
        <w:rPr>
          <w:rFonts w:asciiTheme="minorBidi" w:hAnsiTheme="minorBidi" w:cstheme="minorBidi"/>
          <w:sz w:val="24"/>
          <w:szCs w:val="24"/>
        </w:rPr>
        <w:t>burn</w:t>
      </w:r>
      <w:r w:rsidRPr="00D12687">
        <w:rPr>
          <w:rFonts w:asciiTheme="minorBidi" w:hAnsiTheme="minorBidi" w:cstheme="minorBidi"/>
          <w:sz w:val="24"/>
          <w:szCs w:val="24"/>
        </w:rPr>
        <w:t>ed by it, causing blisters, for when someone is burnt, blisters arise from the burnt spot</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Pr="00D12687">
        <w:rPr>
          <w:rFonts w:asciiTheme="minorBidi" w:hAnsiTheme="minorBidi" w:cstheme="minorBidi"/>
          <w:sz w:val="24"/>
          <w:szCs w:val="24"/>
        </w:rPr>
        <w:t xml:space="preserve">In any case, the verse talks about </w:t>
      </w:r>
      <w:r w:rsidR="00DC7936" w:rsidRPr="00D12687">
        <w:rPr>
          <w:rFonts w:asciiTheme="minorBidi" w:hAnsiTheme="minorBidi" w:cstheme="minorBidi"/>
          <w:i/>
          <w:sz w:val="24"/>
          <w:szCs w:val="24"/>
        </w:rPr>
        <w:t>shechin</w:t>
      </w:r>
      <w:r w:rsidRPr="00D12687">
        <w:rPr>
          <w:rFonts w:asciiTheme="minorBidi" w:hAnsiTheme="minorBidi" w:cstheme="minorBidi"/>
          <w:sz w:val="24"/>
          <w:szCs w:val="24"/>
        </w:rPr>
        <w:t xml:space="preserve">, which implies </w:t>
      </w:r>
      <w:r w:rsidR="00DC7936" w:rsidRPr="00D12687">
        <w:rPr>
          <w:rFonts w:asciiTheme="minorBidi" w:hAnsiTheme="minorBidi" w:cstheme="minorBidi"/>
          <w:sz w:val="24"/>
          <w:szCs w:val="24"/>
        </w:rPr>
        <w:t xml:space="preserve">[being hurt] </w:t>
      </w:r>
      <w:r w:rsidRPr="00D12687">
        <w:rPr>
          <w:rFonts w:asciiTheme="minorBidi" w:hAnsiTheme="minorBidi" w:cstheme="minorBidi"/>
          <w:sz w:val="24"/>
          <w:szCs w:val="24"/>
        </w:rPr>
        <w:t xml:space="preserve">not directly </w:t>
      </w:r>
      <w:r w:rsidR="00DC7936" w:rsidRPr="00D12687">
        <w:rPr>
          <w:rFonts w:asciiTheme="minorBidi" w:hAnsiTheme="minorBidi" w:cstheme="minorBidi"/>
          <w:sz w:val="24"/>
          <w:szCs w:val="24"/>
        </w:rPr>
        <w:t>by</w:t>
      </w:r>
      <w:r w:rsidRPr="00D12687">
        <w:rPr>
          <w:rFonts w:asciiTheme="minorBidi" w:hAnsiTheme="minorBidi" w:cstheme="minorBidi"/>
          <w:sz w:val="24"/>
          <w:szCs w:val="24"/>
        </w:rPr>
        <w:t xml:space="preserve"> fire, but rather its byproducts… </w:t>
      </w:r>
    </w:p>
    <w:p w14:paraId="5330F82D" w14:textId="77777777" w:rsidR="00ED2758" w:rsidRDefault="00ED2758" w:rsidP="00420810">
      <w:pPr>
        <w:widowControl w:val="0"/>
        <w:bidi w:val="0"/>
        <w:spacing w:after="0" w:line="240" w:lineRule="auto"/>
        <w:ind w:left="720"/>
        <w:rPr>
          <w:rFonts w:asciiTheme="minorBidi" w:hAnsiTheme="minorBidi" w:cstheme="minorBidi"/>
          <w:sz w:val="24"/>
          <w:szCs w:val="24"/>
        </w:rPr>
      </w:pPr>
    </w:p>
    <w:p w14:paraId="18ADA566" w14:textId="77777777" w:rsidR="001E6997" w:rsidRPr="00D12687" w:rsidRDefault="00DC7936" w:rsidP="00420810">
      <w:pPr>
        <w:widowControl w:val="0"/>
        <w:bidi w:val="0"/>
        <w:spacing w:after="0" w:line="240" w:lineRule="auto"/>
        <w:ind w:left="720"/>
        <w:rPr>
          <w:rFonts w:asciiTheme="minorBidi" w:hAnsiTheme="minorBidi" w:cstheme="minorBidi"/>
          <w:sz w:val="24"/>
          <w:szCs w:val="24"/>
        </w:rPr>
      </w:pPr>
      <w:r w:rsidRPr="00D12687">
        <w:rPr>
          <w:rFonts w:asciiTheme="minorBidi" w:hAnsiTheme="minorBidi" w:cstheme="minorBidi"/>
          <w:sz w:val="24"/>
          <w:szCs w:val="24"/>
        </w:rPr>
        <w:t xml:space="preserve">Now, </w:t>
      </w:r>
      <w:r w:rsidR="001E6997" w:rsidRPr="00D12687">
        <w:rPr>
          <w:rFonts w:asciiTheme="minorBidi" w:hAnsiTheme="minorBidi" w:cstheme="minorBidi"/>
          <w:sz w:val="24"/>
          <w:szCs w:val="24"/>
        </w:rPr>
        <w:t>two handfuls of fire could not be enough for all of Egypt, and because of this</w:t>
      </w:r>
      <w:r w:rsidR="005C7B14">
        <w:rPr>
          <w:rFonts w:asciiTheme="minorBidi" w:hAnsiTheme="minorBidi" w:cstheme="minorBidi"/>
          <w:sz w:val="24"/>
          <w:szCs w:val="24"/>
        </w:rPr>
        <w:t>,</w:t>
      </w:r>
      <w:r w:rsidR="001E6997" w:rsidRPr="00D12687">
        <w:rPr>
          <w:rFonts w:asciiTheme="minorBidi" w:hAnsiTheme="minorBidi" w:cstheme="minorBidi"/>
          <w:sz w:val="24"/>
          <w:szCs w:val="24"/>
        </w:rPr>
        <w:t xml:space="preserve"> the </w:t>
      </w:r>
      <w:r w:rsidRPr="00D12687">
        <w:rPr>
          <w:rFonts w:asciiTheme="minorBidi" w:hAnsiTheme="minorBidi" w:cstheme="minorBidi"/>
          <w:i/>
          <w:sz w:val="24"/>
          <w:szCs w:val="24"/>
        </w:rPr>
        <w:t>shechin</w:t>
      </w:r>
      <w:r w:rsidR="001E6997" w:rsidRPr="00D12687">
        <w:rPr>
          <w:rFonts w:asciiTheme="minorBidi" w:hAnsiTheme="minorBidi" w:cstheme="minorBidi"/>
          <w:sz w:val="24"/>
          <w:szCs w:val="24"/>
        </w:rPr>
        <w:t xml:space="preserve"> come</w:t>
      </w:r>
      <w:r w:rsidRPr="00D12687">
        <w:rPr>
          <w:rFonts w:asciiTheme="minorBidi" w:hAnsiTheme="minorBidi" w:cstheme="minorBidi"/>
          <w:sz w:val="24"/>
          <w:szCs w:val="24"/>
        </w:rPr>
        <w:t>s</w:t>
      </w:r>
      <w:r w:rsidR="001E6997" w:rsidRPr="00D12687">
        <w:rPr>
          <w:rFonts w:asciiTheme="minorBidi" w:hAnsiTheme="minorBidi" w:cstheme="minorBidi"/>
          <w:sz w:val="24"/>
          <w:szCs w:val="24"/>
        </w:rPr>
        <w:t xml:space="preserve"> of </w:t>
      </w:r>
      <w:r w:rsidRPr="00D12687">
        <w:rPr>
          <w:rFonts w:asciiTheme="minorBidi" w:hAnsiTheme="minorBidi" w:cstheme="minorBidi"/>
          <w:sz w:val="24"/>
          <w:szCs w:val="24"/>
        </w:rPr>
        <w:t>itself, not because of the fire.</w:t>
      </w:r>
      <w:r w:rsidR="008C7751">
        <w:rPr>
          <w:rFonts w:asciiTheme="minorBidi" w:hAnsiTheme="minorBidi" w:cstheme="minorBidi"/>
          <w:sz w:val="24"/>
          <w:szCs w:val="24"/>
        </w:rPr>
        <w:t xml:space="preserve"> </w:t>
      </w:r>
      <w:r w:rsidR="00632B5A" w:rsidRPr="00D12687">
        <w:rPr>
          <w:rFonts w:asciiTheme="minorBidi" w:hAnsiTheme="minorBidi" w:cstheme="minorBidi"/>
          <w:b/>
          <w:bCs/>
          <w:sz w:val="24"/>
          <w:szCs w:val="24"/>
        </w:rPr>
        <w:t>Nevertheless</w:t>
      </w:r>
      <w:r w:rsidRPr="00D12687">
        <w:rPr>
          <w:rFonts w:asciiTheme="minorBidi" w:hAnsiTheme="minorBidi" w:cstheme="minorBidi"/>
          <w:b/>
          <w:bCs/>
          <w:sz w:val="24"/>
          <w:szCs w:val="24"/>
        </w:rPr>
        <w:t>,</w:t>
      </w:r>
      <w:r w:rsidR="001E6997" w:rsidRPr="00D12687">
        <w:rPr>
          <w:rFonts w:asciiTheme="minorBidi" w:hAnsiTheme="minorBidi" w:cstheme="minorBidi"/>
          <w:b/>
          <w:bCs/>
          <w:sz w:val="24"/>
          <w:szCs w:val="24"/>
        </w:rPr>
        <w:t xml:space="preserve"> God does not want to change the custom of the world, and </w:t>
      </w:r>
      <w:r w:rsidRPr="00D12687">
        <w:rPr>
          <w:rFonts w:asciiTheme="minorBidi" w:hAnsiTheme="minorBidi" w:cstheme="minorBidi"/>
          <w:b/>
          <w:bCs/>
          <w:sz w:val="24"/>
          <w:szCs w:val="24"/>
        </w:rPr>
        <w:t>H</w:t>
      </w:r>
      <w:r w:rsidR="001E6997" w:rsidRPr="00D12687">
        <w:rPr>
          <w:rFonts w:asciiTheme="minorBidi" w:hAnsiTheme="minorBidi" w:cstheme="minorBidi"/>
          <w:b/>
          <w:bCs/>
          <w:sz w:val="24"/>
          <w:szCs w:val="24"/>
        </w:rPr>
        <w:t xml:space="preserve">e </w:t>
      </w:r>
      <w:r w:rsidRPr="00D12687">
        <w:rPr>
          <w:rFonts w:asciiTheme="minorBidi" w:hAnsiTheme="minorBidi" w:cstheme="minorBidi"/>
          <w:b/>
          <w:bCs/>
          <w:sz w:val="24"/>
          <w:szCs w:val="24"/>
        </w:rPr>
        <w:t xml:space="preserve">acts partially </w:t>
      </w:r>
      <w:r w:rsidR="001E6997" w:rsidRPr="00D12687">
        <w:rPr>
          <w:rFonts w:asciiTheme="minorBidi" w:hAnsiTheme="minorBidi" w:cstheme="minorBidi"/>
          <w:b/>
          <w:bCs/>
          <w:sz w:val="24"/>
          <w:szCs w:val="24"/>
        </w:rPr>
        <w:t xml:space="preserve">according to the custom of the world, </w:t>
      </w:r>
      <w:r w:rsidRPr="00D12687">
        <w:rPr>
          <w:rFonts w:asciiTheme="minorBidi" w:hAnsiTheme="minorBidi" w:cstheme="minorBidi"/>
          <w:sz w:val="24"/>
          <w:szCs w:val="24"/>
        </w:rPr>
        <w:t>and therefore H</w:t>
      </w:r>
      <w:r w:rsidR="001E6997" w:rsidRPr="00D12687">
        <w:rPr>
          <w:rFonts w:asciiTheme="minorBidi" w:hAnsiTheme="minorBidi" w:cstheme="minorBidi"/>
          <w:sz w:val="24"/>
          <w:szCs w:val="24"/>
        </w:rPr>
        <w:t>e commanded to cast embers</w:t>
      </w:r>
      <w:r w:rsidR="005C7B14">
        <w:rPr>
          <w:rFonts w:asciiTheme="minorBidi" w:hAnsiTheme="minorBidi" w:cstheme="minorBidi"/>
          <w:sz w:val="24"/>
          <w:szCs w:val="24"/>
        </w:rPr>
        <w:t xml:space="preserve"> [smoking ashes]</w:t>
      </w:r>
      <w:r w:rsidR="001E6997" w:rsidRPr="00ED2758">
        <w:rPr>
          <w:rFonts w:asciiTheme="minorBidi" w:hAnsiTheme="minorBidi" w:cstheme="minorBidi"/>
          <w:szCs w:val="20"/>
        </w:rPr>
        <w:t xml:space="preserve"> </w:t>
      </w:r>
      <w:r w:rsidR="001E6997" w:rsidRPr="00D12687">
        <w:rPr>
          <w:rFonts w:asciiTheme="minorBidi" w:hAnsiTheme="minorBidi" w:cstheme="minorBidi"/>
          <w:sz w:val="24"/>
          <w:szCs w:val="24"/>
        </w:rPr>
        <w:t>upon them</w:t>
      </w:r>
      <w:r w:rsidR="00564729" w:rsidRPr="00D12687">
        <w:rPr>
          <w:rFonts w:asciiTheme="minorBidi" w:hAnsiTheme="minorBidi" w:cstheme="minorBidi"/>
          <w:sz w:val="24"/>
          <w:szCs w:val="24"/>
        </w:rPr>
        <w:t>.</w:t>
      </w:r>
      <w:r w:rsidR="005C7B14" w:rsidRPr="005C7B14">
        <w:rPr>
          <w:rStyle w:val="FootnoteTextChar"/>
          <w:rFonts w:asciiTheme="minorBidi" w:hAnsiTheme="minorBidi" w:cstheme="minorBidi"/>
          <w:szCs w:val="20"/>
          <w:rtl/>
        </w:rPr>
        <w:t xml:space="preserve"> </w:t>
      </w:r>
      <w:r w:rsidR="005C7B14" w:rsidRPr="00ED2758">
        <w:rPr>
          <w:rStyle w:val="FootnoteReference"/>
          <w:rFonts w:asciiTheme="minorBidi" w:hAnsiTheme="minorBidi" w:cstheme="minorBidi"/>
          <w:sz w:val="20"/>
          <w:szCs w:val="20"/>
          <w:rtl/>
        </w:rPr>
        <w:footnoteReference w:id="13"/>
      </w:r>
      <w:r w:rsidR="008C7751">
        <w:rPr>
          <w:rFonts w:asciiTheme="minorBidi" w:hAnsiTheme="minorBidi" w:cstheme="minorBidi"/>
          <w:sz w:val="24"/>
          <w:szCs w:val="24"/>
        </w:rPr>
        <w:t xml:space="preserve"> </w:t>
      </w:r>
    </w:p>
    <w:p w14:paraId="58AF05BB" w14:textId="77777777" w:rsidR="00564729" w:rsidRPr="00D12687" w:rsidRDefault="00564729" w:rsidP="00420810">
      <w:pPr>
        <w:widowControl w:val="0"/>
        <w:bidi w:val="0"/>
        <w:spacing w:after="0" w:line="240" w:lineRule="auto"/>
        <w:ind w:left="720"/>
        <w:rPr>
          <w:rFonts w:asciiTheme="minorBidi" w:hAnsiTheme="minorBidi" w:cstheme="minorBidi"/>
          <w:sz w:val="24"/>
          <w:szCs w:val="24"/>
        </w:rPr>
      </w:pPr>
    </w:p>
    <w:p w14:paraId="4D7BC24E" w14:textId="77777777" w:rsidR="001E6997" w:rsidRPr="00D12687" w:rsidRDefault="001E6997" w:rsidP="00420810">
      <w:pPr>
        <w:widowControl w:val="0"/>
        <w:bidi w:val="0"/>
        <w:spacing w:after="0" w:line="240" w:lineRule="auto"/>
        <w:ind w:firstLine="720"/>
        <w:rPr>
          <w:rFonts w:asciiTheme="minorBidi" w:hAnsiTheme="minorBidi" w:cstheme="minorBidi"/>
          <w:b/>
          <w:bCs/>
          <w:sz w:val="24"/>
          <w:szCs w:val="24"/>
        </w:rPr>
      </w:pPr>
      <w:r w:rsidRPr="00D12687">
        <w:rPr>
          <w:rFonts w:asciiTheme="minorBidi" w:hAnsiTheme="minorBidi" w:cstheme="minorBidi"/>
          <w:sz w:val="24"/>
          <w:szCs w:val="24"/>
        </w:rPr>
        <w:t>In other word</w:t>
      </w:r>
      <w:r w:rsidR="00DC7936" w:rsidRPr="00D12687">
        <w:rPr>
          <w:rFonts w:asciiTheme="minorBidi" w:hAnsiTheme="minorBidi" w:cstheme="minorBidi"/>
          <w:sz w:val="24"/>
          <w:szCs w:val="24"/>
        </w:rPr>
        <w:t>s, the point of throwing ashes in the air i</w:t>
      </w:r>
      <w:r w:rsidRPr="00D12687">
        <w:rPr>
          <w:rFonts w:asciiTheme="minorBidi" w:hAnsiTheme="minorBidi" w:cstheme="minorBidi"/>
          <w:sz w:val="24"/>
          <w:szCs w:val="24"/>
        </w:rPr>
        <w:t xml:space="preserve">s to cause something similar to </w:t>
      </w:r>
      <w:r w:rsidR="00DC7936" w:rsidRPr="00D12687">
        <w:rPr>
          <w:rFonts w:asciiTheme="minorBidi" w:hAnsiTheme="minorBidi" w:cstheme="minorBidi"/>
          <w:i/>
          <w:sz w:val="24"/>
          <w:szCs w:val="24"/>
        </w:rPr>
        <w:t>shechin</w:t>
      </w:r>
      <w:r w:rsidR="00DC7936" w:rsidRPr="00D12687">
        <w:rPr>
          <w:rFonts w:asciiTheme="minorBidi" w:hAnsiTheme="minorBidi" w:cstheme="minorBidi"/>
          <w:sz w:val="24"/>
          <w:szCs w:val="24"/>
        </w:rPr>
        <w:t xml:space="preserve"> in a natural way;</w:t>
      </w:r>
      <w:r w:rsidRPr="00D12687">
        <w:rPr>
          <w:rFonts w:asciiTheme="minorBidi" w:hAnsiTheme="minorBidi" w:cstheme="minorBidi"/>
          <w:sz w:val="24"/>
          <w:szCs w:val="24"/>
        </w:rPr>
        <w:t xml:space="preserve"> the </w:t>
      </w:r>
      <w:r w:rsidR="00D20098" w:rsidRPr="00D12687">
        <w:rPr>
          <w:rFonts w:asciiTheme="minorBidi" w:hAnsiTheme="minorBidi" w:cstheme="minorBidi"/>
          <w:sz w:val="24"/>
          <w:szCs w:val="24"/>
        </w:rPr>
        <w:t>miraculous</w:t>
      </w:r>
      <w:r w:rsidR="00DC7936" w:rsidRPr="00D12687">
        <w:rPr>
          <w:rFonts w:asciiTheme="minorBidi" w:hAnsiTheme="minorBidi" w:cstheme="minorBidi"/>
          <w:sz w:val="24"/>
          <w:szCs w:val="24"/>
        </w:rPr>
        <w:t xml:space="preserve"> element is the quantity — the fact that a few handfuls are suffi</w:t>
      </w:r>
      <w:r w:rsidRPr="00D12687">
        <w:rPr>
          <w:rFonts w:asciiTheme="minorBidi" w:hAnsiTheme="minorBidi" w:cstheme="minorBidi"/>
          <w:sz w:val="24"/>
          <w:szCs w:val="24"/>
        </w:rPr>
        <w:t xml:space="preserve">cient to bring </w:t>
      </w:r>
      <w:r w:rsidR="00DC7936" w:rsidRPr="00D12687">
        <w:rPr>
          <w:rFonts w:asciiTheme="minorBidi" w:hAnsiTheme="minorBidi" w:cstheme="minorBidi"/>
          <w:i/>
          <w:sz w:val="24"/>
          <w:szCs w:val="24"/>
        </w:rPr>
        <w:t>shechin</w:t>
      </w:r>
      <w:r w:rsidRPr="00D12687">
        <w:rPr>
          <w:rFonts w:asciiTheme="minorBidi" w:hAnsiTheme="minorBidi" w:cstheme="minorBidi"/>
          <w:sz w:val="24"/>
          <w:szCs w:val="24"/>
        </w:rPr>
        <w:t xml:space="preserve"> over all of </w:t>
      </w:r>
      <w:r w:rsidR="00D20098" w:rsidRPr="00D12687">
        <w:rPr>
          <w:rFonts w:asciiTheme="minorBidi" w:hAnsiTheme="minorBidi" w:cstheme="minorBidi"/>
          <w:sz w:val="24"/>
          <w:szCs w:val="24"/>
        </w:rPr>
        <w:t>Egypt</w:t>
      </w:r>
      <w:r w:rsidR="00564729" w:rsidRPr="00D12687">
        <w:rPr>
          <w:rFonts w:asciiTheme="minorBidi" w:hAnsiTheme="minorBidi" w:cstheme="minorBidi"/>
          <w:sz w:val="24"/>
          <w:szCs w:val="24"/>
        </w:rPr>
        <w:t>.</w:t>
      </w:r>
      <w:r w:rsidR="008C7751">
        <w:rPr>
          <w:rFonts w:asciiTheme="minorBidi" w:hAnsiTheme="minorBidi" w:cstheme="minorBidi"/>
          <w:szCs w:val="20"/>
        </w:rPr>
        <w:t xml:space="preserve">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 even adds a general determination when it comes to miraculous phenomena:</w:t>
      </w:r>
      <w:r w:rsidR="00595377" w:rsidRPr="00D12687">
        <w:rPr>
          <w:rFonts w:asciiTheme="minorBidi" w:hAnsiTheme="minorBidi" w:cstheme="minorBidi"/>
          <w:sz w:val="24"/>
          <w:szCs w:val="24"/>
        </w:rPr>
        <w:t xml:space="preserve"> “</w:t>
      </w:r>
      <w:r w:rsidR="00595377" w:rsidRPr="00D12687">
        <w:rPr>
          <w:rFonts w:asciiTheme="minorBidi" w:hAnsiTheme="minorBidi" w:cstheme="minorBidi"/>
          <w:b/>
          <w:bCs/>
          <w:sz w:val="24"/>
          <w:szCs w:val="24"/>
        </w:rPr>
        <w:t>So</w:t>
      </w:r>
      <w:r w:rsidRPr="00D12687">
        <w:rPr>
          <w:rFonts w:asciiTheme="minorBidi" w:hAnsiTheme="minorBidi" w:cstheme="minorBidi"/>
          <w:b/>
          <w:bCs/>
          <w:sz w:val="24"/>
          <w:szCs w:val="24"/>
        </w:rPr>
        <w:t xml:space="preserve"> you will find that </w:t>
      </w:r>
      <w:r w:rsidR="00595377" w:rsidRPr="00D12687">
        <w:rPr>
          <w:rFonts w:asciiTheme="minorBidi" w:hAnsiTheme="minorBidi" w:cstheme="minorBidi"/>
          <w:b/>
          <w:bCs/>
          <w:sz w:val="24"/>
          <w:szCs w:val="24"/>
        </w:rPr>
        <w:t xml:space="preserve">in </w:t>
      </w:r>
      <w:r w:rsidRPr="00D12687">
        <w:rPr>
          <w:rFonts w:asciiTheme="minorBidi" w:hAnsiTheme="minorBidi" w:cstheme="minorBidi"/>
          <w:b/>
          <w:bCs/>
          <w:sz w:val="24"/>
          <w:szCs w:val="24"/>
        </w:rPr>
        <w:t>most miracles</w:t>
      </w:r>
      <w:r w:rsidR="00595377" w:rsidRPr="00D12687">
        <w:rPr>
          <w:rFonts w:asciiTheme="minorBidi" w:hAnsiTheme="minorBidi" w:cstheme="minorBidi"/>
          <w:b/>
          <w:bCs/>
          <w:sz w:val="24"/>
          <w:szCs w:val="24"/>
        </w:rPr>
        <w:t>,</w:t>
      </w:r>
      <w:r w:rsidRPr="00D12687">
        <w:rPr>
          <w:rFonts w:asciiTheme="minorBidi" w:hAnsiTheme="minorBidi" w:cstheme="minorBidi"/>
          <w:b/>
          <w:bCs/>
          <w:sz w:val="24"/>
          <w:szCs w:val="24"/>
        </w:rPr>
        <w:t xml:space="preserve"> God does not change the custom of the world</w:t>
      </w:r>
      <w:r w:rsidR="00595377" w:rsidRPr="00D12687">
        <w:rPr>
          <w:rFonts w:asciiTheme="minorBidi" w:hAnsiTheme="minorBidi" w:cstheme="minorBidi"/>
          <w:b/>
          <w:bCs/>
          <w:sz w:val="24"/>
          <w:szCs w:val="24"/>
        </w:rPr>
        <w:t>.</w:t>
      </w:r>
      <w:r w:rsidR="00564729" w:rsidRPr="00D12687">
        <w:rPr>
          <w:rFonts w:asciiTheme="minorBidi" w:hAnsiTheme="minorBidi" w:cstheme="minorBidi"/>
          <w:b/>
          <w:bCs/>
          <w:sz w:val="24"/>
          <w:szCs w:val="24"/>
        </w:rPr>
        <w:t>”</w:t>
      </w:r>
    </w:p>
    <w:p w14:paraId="1FDA0F57" w14:textId="77777777" w:rsidR="00286EDF" w:rsidRPr="00D12687" w:rsidRDefault="00286EDF" w:rsidP="00420810">
      <w:pPr>
        <w:widowControl w:val="0"/>
        <w:bidi w:val="0"/>
        <w:spacing w:after="0" w:line="240" w:lineRule="auto"/>
        <w:rPr>
          <w:rFonts w:asciiTheme="minorBidi" w:hAnsiTheme="minorBidi" w:cstheme="minorBidi"/>
          <w:b/>
          <w:bCs/>
          <w:sz w:val="24"/>
          <w:szCs w:val="24"/>
        </w:rPr>
      </w:pPr>
    </w:p>
    <w:p w14:paraId="0B8B50C1" w14:textId="77777777" w:rsidR="001E6997" w:rsidRPr="00D12687" w:rsidRDefault="001E6997" w:rsidP="00420810">
      <w:pPr>
        <w:widowControl w:val="0"/>
        <w:numPr>
          <w:ilvl w:val="0"/>
          <w:numId w:val="7"/>
        </w:numPr>
        <w:bidi w:val="0"/>
        <w:spacing w:after="0" w:line="240" w:lineRule="auto"/>
        <w:ind w:left="0" w:firstLine="360"/>
        <w:rPr>
          <w:rFonts w:asciiTheme="minorBidi" w:hAnsiTheme="minorBidi" w:cstheme="minorBidi"/>
          <w:sz w:val="24"/>
          <w:szCs w:val="24"/>
        </w:rPr>
      </w:pPr>
      <w:r w:rsidRPr="00D12687">
        <w:rPr>
          <w:rFonts w:asciiTheme="minorBidi" w:hAnsiTheme="minorBidi" w:cstheme="minorBidi"/>
          <w:sz w:val="24"/>
          <w:szCs w:val="24"/>
        </w:rPr>
        <w:t xml:space="preserve">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 makes clear his approach to </w:t>
      </w:r>
      <w:r w:rsidR="00D20098" w:rsidRPr="00D12687">
        <w:rPr>
          <w:rFonts w:asciiTheme="minorBidi" w:hAnsiTheme="minorBidi" w:cstheme="minorBidi"/>
          <w:sz w:val="24"/>
          <w:szCs w:val="24"/>
        </w:rPr>
        <w:t>miracles</w:t>
      </w:r>
      <w:r w:rsidRPr="00D12687">
        <w:rPr>
          <w:rFonts w:asciiTheme="minorBidi" w:hAnsiTheme="minorBidi" w:cstheme="minorBidi"/>
          <w:sz w:val="24"/>
          <w:szCs w:val="24"/>
        </w:rPr>
        <w:t xml:space="preserve"> in </w:t>
      </w:r>
      <w:r w:rsidR="00095ED8" w:rsidRPr="00D12687">
        <w:rPr>
          <w:rFonts w:asciiTheme="minorBidi" w:hAnsiTheme="minorBidi" w:cstheme="minorBidi"/>
          <w:i/>
          <w:sz w:val="24"/>
          <w:szCs w:val="24"/>
        </w:rPr>
        <w:t>Shemot</w:t>
      </w:r>
      <w:r w:rsidRPr="00D12687">
        <w:rPr>
          <w:rFonts w:asciiTheme="minorBidi" w:hAnsiTheme="minorBidi" w:cstheme="minorBidi"/>
          <w:sz w:val="24"/>
          <w:szCs w:val="24"/>
        </w:rPr>
        <w:t xml:space="preserve"> 16:25</w:t>
      </w:r>
      <w:r w:rsidR="00595377" w:rsidRPr="00D12687">
        <w:rPr>
          <w:rFonts w:asciiTheme="minorBidi" w:hAnsiTheme="minorBidi" w:cstheme="minorBidi"/>
          <w:sz w:val="24"/>
          <w:szCs w:val="24"/>
        </w:rPr>
        <w:t>,</w:t>
      </w:r>
      <w:r w:rsidRPr="00D12687">
        <w:rPr>
          <w:rFonts w:asciiTheme="minorBidi" w:hAnsiTheme="minorBidi" w:cstheme="minorBidi"/>
          <w:sz w:val="24"/>
          <w:szCs w:val="24"/>
        </w:rPr>
        <w:t xml:space="preserve"> </w:t>
      </w:r>
      <w:r w:rsidR="00595377" w:rsidRPr="00D12687">
        <w:rPr>
          <w:rFonts w:asciiTheme="minorBidi" w:hAnsiTheme="minorBidi" w:cstheme="minorBidi"/>
          <w:sz w:val="24"/>
          <w:szCs w:val="24"/>
        </w:rPr>
        <w:t>analyzing the incident at Mara, in which God sweetens bitter waters by having Moshe throw a piece of wood into them</w:t>
      </w:r>
      <w:r w:rsidRPr="00D12687">
        <w:rPr>
          <w:rFonts w:asciiTheme="minorBidi" w:hAnsiTheme="minorBidi" w:cstheme="minorBidi"/>
          <w:sz w:val="24"/>
          <w:szCs w:val="24"/>
        </w:rPr>
        <w:t>:</w:t>
      </w:r>
    </w:p>
    <w:p w14:paraId="7AA5AEE9" w14:textId="77777777" w:rsidR="00564729" w:rsidRPr="00D12687" w:rsidRDefault="00564729" w:rsidP="00420810">
      <w:pPr>
        <w:widowControl w:val="0"/>
        <w:bidi w:val="0"/>
        <w:spacing w:after="0" w:line="240" w:lineRule="auto"/>
        <w:ind w:left="720"/>
        <w:rPr>
          <w:rFonts w:asciiTheme="minorBidi" w:hAnsiTheme="minorBidi" w:cstheme="minorBidi"/>
          <w:sz w:val="24"/>
          <w:szCs w:val="24"/>
        </w:rPr>
      </w:pPr>
    </w:p>
    <w:p w14:paraId="413426B1" w14:textId="77777777" w:rsidR="001E6997" w:rsidRPr="00D12687" w:rsidRDefault="005C7B14" w:rsidP="00420810">
      <w:pPr>
        <w:widowControl w:val="0"/>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“And God showed him a tree” — I</w:t>
      </w:r>
      <w:r w:rsidR="001E6997" w:rsidRPr="00D12687">
        <w:rPr>
          <w:rFonts w:asciiTheme="minorBidi" w:hAnsiTheme="minorBidi" w:cstheme="minorBidi"/>
          <w:sz w:val="24"/>
          <w:szCs w:val="24"/>
        </w:rPr>
        <w:t xml:space="preserve">f it was the will of God, He could sweeten the water without a tree, but </w:t>
      </w:r>
      <w:r w:rsidR="001E6997" w:rsidRPr="00D12687">
        <w:rPr>
          <w:rFonts w:asciiTheme="minorBidi" w:hAnsiTheme="minorBidi" w:cstheme="minorBidi"/>
          <w:b/>
          <w:bCs/>
          <w:sz w:val="24"/>
          <w:szCs w:val="24"/>
        </w:rPr>
        <w:t>the way of God is to perform miracles by the way of the world</w:t>
      </w:r>
      <w:r w:rsidR="00564729" w:rsidRPr="00D12687">
        <w:rPr>
          <w:rFonts w:asciiTheme="minorBidi" w:hAnsiTheme="minorBidi" w:cstheme="minorBidi"/>
          <w:bCs/>
          <w:sz w:val="24"/>
          <w:szCs w:val="24"/>
        </w:rPr>
        <w:t>.</w:t>
      </w:r>
      <w:r w:rsidR="008C7751">
        <w:rPr>
          <w:rFonts w:asciiTheme="minorBidi" w:hAnsiTheme="minorBidi" w:cstheme="minorBidi"/>
          <w:bCs/>
          <w:sz w:val="24"/>
          <w:szCs w:val="24"/>
        </w:rPr>
        <w:t xml:space="preserve"> </w:t>
      </w:r>
      <w:r w:rsidR="001E6997" w:rsidRPr="00D12687">
        <w:rPr>
          <w:rFonts w:asciiTheme="minorBidi" w:hAnsiTheme="minorBidi" w:cstheme="minorBidi"/>
          <w:sz w:val="24"/>
          <w:szCs w:val="24"/>
        </w:rPr>
        <w:t xml:space="preserve">We put the sweet </w:t>
      </w:r>
      <w:r w:rsidR="00595377" w:rsidRPr="00D12687">
        <w:rPr>
          <w:rFonts w:asciiTheme="minorBidi" w:hAnsiTheme="minorBidi" w:cstheme="minorBidi"/>
          <w:sz w:val="24"/>
          <w:szCs w:val="24"/>
        </w:rPr>
        <w:t>types</w:t>
      </w:r>
      <w:r w:rsidR="001E6997" w:rsidRPr="00D12687">
        <w:rPr>
          <w:rFonts w:asciiTheme="minorBidi" w:hAnsiTheme="minorBidi" w:cstheme="minorBidi"/>
          <w:sz w:val="24"/>
          <w:szCs w:val="24"/>
        </w:rPr>
        <w:t xml:space="preserve"> in a bitter substance to sweeten it.</w:t>
      </w:r>
    </w:p>
    <w:p w14:paraId="08BD2C7F" w14:textId="77777777" w:rsidR="00564729" w:rsidRPr="00D12687" w:rsidRDefault="00564729" w:rsidP="00420810">
      <w:pPr>
        <w:widowControl w:val="0"/>
        <w:bidi w:val="0"/>
        <w:spacing w:after="0" w:line="240" w:lineRule="auto"/>
        <w:ind w:left="720"/>
        <w:rPr>
          <w:rFonts w:asciiTheme="minorBidi" w:hAnsiTheme="minorBidi" w:cstheme="minorBidi"/>
          <w:sz w:val="24"/>
          <w:szCs w:val="24"/>
        </w:rPr>
      </w:pPr>
    </w:p>
    <w:p w14:paraId="5C60AF98" w14:textId="77777777" w:rsidR="001E6997" w:rsidRPr="00D12687" w:rsidRDefault="001E6997" w:rsidP="00420810">
      <w:pPr>
        <w:widowControl w:val="0"/>
        <w:bidi w:val="0"/>
        <w:spacing w:after="0" w:line="240" w:lineRule="auto"/>
        <w:ind w:firstLine="720"/>
        <w:rPr>
          <w:rFonts w:asciiTheme="minorBidi" w:hAnsiTheme="minorBidi" w:cstheme="minorBidi"/>
          <w:sz w:val="24"/>
          <w:szCs w:val="24"/>
        </w:rPr>
      </w:pPr>
      <w:r w:rsidRPr="00D12687">
        <w:rPr>
          <w:rFonts w:asciiTheme="minorBidi" w:hAnsiTheme="minorBidi" w:cstheme="minorBidi"/>
          <w:sz w:val="24"/>
          <w:szCs w:val="24"/>
        </w:rPr>
        <w:t xml:space="preserve">According to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w:t>
      </w:r>
      <w:r w:rsidR="00C75BF8" w:rsidRPr="00D12687">
        <w:rPr>
          <w:rFonts w:asciiTheme="minorBidi" w:hAnsiTheme="minorBidi" w:cstheme="minorBidi"/>
          <w:sz w:val="24"/>
          <w:szCs w:val="24"/>
        </w:rPr>
        <w:t xml:space="preserve"> the </w:t>
      </w:r>
      <w:r w:rsidR="00595377" w:rsidRPr="00D12687">
        <w:rPr>
          <w:rFonts w:asciiTheme="minorBidi" w:hAnsiTheme="minorBidi" w:cstheme="minorBidi"/>
          <w:sz w:val="24"/>
          <w:szCs w:val="24"/>
        </w:rPr>
        <w:t>wood i</w:t>
      </w:r>
      <w:r w:rsidR="00C75BF8" w:rsidRPr="00D12687">
        <w:rPr>
          <w:rFonts w:asciiTheme="minorBidi" w:hAnsiTheme="minorBidi" w:cstheme="minorBidi"/>
          <w:sz w:val="24"/>
          <w:szCs w:val="24"/>
        </w:rPr>
        <w:t xml:space="preserve">s </w:t>
      </w:r>
      <w:r w:rsidR="00595377" w:rsidRPr="00D12687">
        <w:rPr>
          <w:rFonts w:asciiTheme="minorBidi" w:hAnsiTheme="minorBidi" w:cstheme="minorBidi"/>
          <w:sz w:val="24"/>
          <w:szCs w:val="24"/>
        </w:rPr>
        <w:t>naturally sweet, and Moshe uses</w:t>
      </w:r>
      <w:r w:rsidR="00C75BF8" w:rsidRPr="00D12687">
        <w:rPr>
          <w:rFonts w:asciiTheme="minorBidi" w:hAnsiTheme="minorBidi" w:cstheme="minorBidi"/>
          <w:sz w:val="24"/>
          <w:szCs w:val="24"/>
        </w:rPr>
        <w:t xml:space="preserve"> the sweetness of the tree in order to tem</w:t>
      </w:r>
      <w:r w:rsidR="00595377" w:rsidRPr="00D12687">
        <w:rPr>
          <w:rFonts w:asciiTheme="minorBidi" w:hAnsiTheme="minorBidi" w:cstheme="minorBidi"/>
          <w:sz w:val="24"/>
          <w:szCs w:val="24"/>
        </w:rPr>
        <w:t>per the bitterness of the water.</w:t>
      </w:r>
      <w:r w:rsidR="008C7751">
        <w:rPr>
          <w:rFonts w:asciiTheme="minorBidi" w:hAnsiTheme="minorBidi" w:cstheme="minorBidi"/>
          <w:sz w:val="24"/>
          <w:szCs w:val="24"/>
        </w:rPr>
        <w:t xml:space="preserve"> </w:t>
      </w:r>
      <w:r w:rsidR="00595377" w:rsidRPr="00D12687">
        <w:rPr>
          <w:rFonts w:asciiTheme="minorBidi" w:hAnsiTheme="minorBidi" w:cstheme="minorBidi"/>
          <w:sz w:val="24"/>
          <w:szCs w:val="24"/>
        </w:rPr>
        <w:t xml:space="preserve">God performs the miracle </w:t>
      </w:r>
      <w:r w:rsidR="00C75BF8" w:rsidRPr="00D12687">
        <w:rPr>
          <w:rFonts w:asciiTheme="minorBidi" w:hAnsiTheme="minorBidi" w:cstheme="minorBidi"/>
          <w:sz w:val="24"/>
          <w:szCs w:val="24"/>
        </w:rPr>
        <w:t xml:space="preserve">using the way of nature, </w:t>
      </w:r>
      <w:r w:rsidR="00595377" w:rsidRPr="00D12687">
        <w:rPr>
          <w:rFonts w:asciiTheme="minorBidi" w:hAnsiTheme="minorBidi" w:cstheme="minorBidi"/>
          <w:sz w:val="24"/>
          <w:szCs w:val="24"/>
        </w:rPr>
        <w:t>s</w:t>
      </w:r>
      <w:r w:rsidR="00C75BF8" w:rsidRPr="00D12687">
        <w:rPr>
          <w:rFonts w:asciiTheme="minorBidi" w:hAnsiTheme="minorBidi" w:cstheme="minorBidi"/>
          <w:sz w:val="24"/>
          <w:szCs w:val="24"/>
        </w:rPr>
        <w:t xml:space="preserve">weetening the </w:t>
      </w:r>
      <w:r w:rsidR="00595377" w:rsidRPr="00D12687">
        <w:rPr>
          <w:rFonts w:asciiTheme="minorBidi" w:hAnsiTheme="minorBidi" w:cstheme="minorBidi"/>
          <w:sz w:val="24"/>
          <w:szCs w:val="24"/>
        </w:rPr>
        <w:t>wood</w:t>
      </w:r>
      <w:r w:rsidR="00C75BF8" w:rsidRPr="00D12687">
        <w:rPr>
          <w:rFonts w:asciiTheme="minorBidi" w:hAnsiTheme="minorBidi" w:cstheme="minorBidi"/>
          <w:sz w:val="24"/>
          <w:szCs w:val="24"/>
        </w:rPr>
        <w:t xml:space="preserve"> to the extent that it would suffice for all the water</w:t>
      </w:r>
      <w:r w:rsidR="00595377" w:rsidRPr="00D12687">
        <w:rPr>
          <w:rFonts w:asciiTheme="minorBidi" w:hAnsiTheme="minorBidi" w:cstheme="minorBidi"/>
          <w:sz w:val="24"/>
          <w:szCs w:val="24"/>
        </w:rPr>
        <w:t xml:space="preserve"> at that location</w:t>
      </w:r>
      <w:r w:rsidR="00564729" w:rsidRPr="00D12687">
        <w:rPr>
          <w:rFonts w:asciiTheme="minorBidi" w:hAnsiTheme="minorBidi" w:cstheme="minorBidi"/>
          <w:sz w:val="24"/>
          <w:szCs w:val="24"/>
        </w:rPr>
        <w:t>.</w:t>
      </w:r>
      <w:r w:rsidR="00C75BF8" w:rsidRPr="00ED2758">
        <w:rPr>
          <w:rStyle w:val="FootnoteReference"/>
          <w:rFonts w:asciiTheme="minorBidi" w:hAnsiTheme="minorBidi" w:cstheme="minorBidi"/>
          <w:sz w:val="20"/>
          <w:szCs w:val="20"/>
          <w:rtl/>
        </w:rPr>
        <w:footnoteReference w:id="14"/>
      </w:r>
      <w:r w:rsidRPr="00D12687">
        <w:rPr>
          <w:rFonts w:asciiTheme="minorBidi" w:hAnsiTheme="minorBidi" w:cstheme="minorBidi"/>
          <w:sz w:val="24"/>
          <w:szCs w:val="24"/>
        </w:rPr>
        <w:t xml:space="preserve"> </w:t>
      </w:r>
    </w:p>
    <w:p w14:paraId="043D418D" w14:textId="77777777" w:rsidR="00286EDF" w:rsidRPr="00D12687" w:rsidRDefault="00286EDF" w:rsidP="00420810">
      <w:pPr>
        <w:widowControl w:val="0"/>
        <w:bidi w:val="0"/>
        <w:spacing w:after="0" w:line="240" w:lineRule="auto"/>
        <w:ind w:firstLine="360"/>
        <w:rPr>
          <w:rFonts w:asciiTheme="minorBidi" w:hAnsiTheme="minorBidi" w:cstheme="minorBidi"/>
          <w:sz w:val="24"/>
          <w:szCs w:val="24"/>
        </w:rPr>
      </w:pPr>
    </w:p>
    <w:p w14:paraId="3D085DD8" w14:textId="77777777" w:rsidR="001E6997" w:rsidRPr="00D12687" w:rsidRDefault="00C75BF8" w:rsidP="00420810">
      <w:pPr>
        <w:widowControl w:val="0"/>
        <w:numPr>
          <w:ilvl w:val="0"/>
          <w:numId w:val="7"/>
        </w:numPr>
        <w:bidi w:val="0"/>
        <w:spacing w:after="0" w:line="240" w:lineRule="auto"/>
        <w:ind w:left="0" w:firstLine="360"/>
        <w:rPr>
          <w:rFonts w:asciiTheme="minorBidi" w:hAnsiTheme="minorBidi" w:cstheme="minorBidi"/>
          <w:sz w:val="24"/>
          <w:szCs w:val="24"/>
        </w:rPr>
      </w:pPr>
      <w:r w:rsidRPr="00D12687">
        <w:rPr>
          <w:rFonts w:asciiTheme="minorBidi" w:hAnsiTheme="minorBidi" w:cstheme="minorBidi"/>
          <w:sz w:val="24"/>
          <w:szCs w:val="24"/>
        </w:rPr>
        <w:t xml:space="preserve">The widely accepted explanation for the fate of Lot’s wife </w:t>
      </w:r>
      <w:r w:rsidR="0053591E" w:rsidRPr="00D12687">
        <w:rPr>
          <w:rFonts w:asciiTheme="minorBidi" w:hAnsiTheme="minorBidi" w:cstheme="minorBidi"/>
          <w:sz w:val="24"/>
          <w:szCs w:val="24"/>
        </w:rPr>
        <w:t xml:space="preserve">(19:26) is that she is punished and turned suddenly into a pillar of salt because </w:t>
      </w:r>
      <w:r w:rsidR="009626CB" w:rsidRPr="00D12687">
        <w:rPr>
          <w:rFonts w:asciiTheme="minorBidi" w:hAnsiTheme="minorBidi" w:cstheme="minorBidi"/>
          <w:sz w:val="24"/>
          <w:szCs w:val="24"/>
        </w:rPr>
        <w:t>she disobeys</w:t>
      </w:r>
      <w:r w:rsidR="0053591E" w:rsidRPr="00D12687">
        <w:rPr>
          <w:rFonts w:asciiTheme="minorBidi" w:hAnsiTheme="minorBidi" w:cstheme="minorBidi"/>
          <w:sz w:val="24"/>
          <w:szCs w:val="24"/>
        </w:rPr>
        <w:t xml:space="preserve"> the angels’ commands</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0053591E" w:rsidRPr="00D12687">
        <w:rPr>
          <w:rFonts w:asciiTheme="minorBidi" w:hAnsiTheme="minorBidi" w:cstheme="minorBidi"/>
          <w:sz w:val="24"/>
          <w:szCs w:val="24"/>
        </w:rPr>
        <w:t xml:space="preserve">However, </w:t>
      </w:r>
      <w:r w:rsidR="00360045" w:rsidRPr="00D12687">
        <w:rPr>
          <w:rFonts w:asciiTheme="minorBidi" w:hAnsiTheme="minorBidi" w:cstheme="minorBidi"/>
          <w:sz w:val="24"/>
          <w:szCs w:val="24"/>
        </w:rPr>
        <w:t>Ri Bekhor Shor</w:t>
      </w:r>
      <w:r w:rsidR="0053591E" w:rsidRPr="00D12687">
        <w:rPr>
          <w:rFonts w:asciiTheme="minorBidi" w:hAnsiTheme="minorBidi" w:cstheme="minorBidi"/>
          <w:sz w:val="24"/>
          <w:szCs w:val="24"/>
        </w:rPr>
        <w:t xml:space="preserve"> explains otherwise:</w:t>
      </w:r>
    </w:p>
    <w:p w14:paraId="0504F3F9" w14:textId="77777777" w:rsidR="00564729" w:rsidRPr="00D12687" w:rsidRDefault="00564729" w:rsidP="00420810">
      <w:pPr>
        <w:widowControl w:val="0"/>
        <w:bidi w:val="0"/>
        <w:spacing w:after="0" w:line="240" w:lineRule="auto"/>
        <w:ind w:left="720"/>
        <w:rPr>
          <w:rFonts w:asciiTheme="minorBidi" w:hAnsiTheme="minorBidi" w:cstheme="minorBidi"/>
          <w:sz w:val="24"/>
          <w:szCs w:val="24"/>
        </w:rPr>
      </w:pPr>
    </w:p>
    <w:p w14:paraId="2A105C65" w14:textId="77777777" w:rsidR="0053591E" w:rsidRPr="00D12687" w:rsidRDefault="0053591E" w:rsidP="00420810">
      <w:pPr>
        <w:widowControl w:val="0"/>
        <w:bidi w:val="0"/>
        <w:spacing w:after="0" w:line="240" w:lineRule="auto"/>
        <w:ind w:left="720"/>
        <w:rPr>
          <w:rFonts w:asciiTheme="minorBidi" w:hAnsiTheme="minorBidi" w:cstheme="minorBidi"/>
          <w:sz w:val="24"/>
          <w:szCs w:val="24"/>
        </w:rPr>
      </w:pPr>
      <w:r w:rsidRPr="00D12687">
        <w:rPr>
          <w:rFonts w:asciiTheme="minorBidi" w:hAnsiTheme="minorBidi" w:cstheme="minorBidi"/>
          <w:sz w:val="24"/>
          <w:szCs w:val="24"/>
        </w:rPr>
        <w:t xml:space="preserve">She was </w:t>
      </w:r>
      <w:r w:rsidR="009626CB" w:rsidRPr="00D12687">
        <w:rPr>
          <w:rFonts w:asciiTheme="minorBidi" w:hAnsiTheme="minorBidi" w:cstheme="minorBidi"/>
          <w:sz w:val="24"/>
          <w:szCs w:val="24"/>
        </w:rPr>
        <w:t>gazing</w:t>
      </w:r>
      <w:r w:rsidR="005C7B14">
        <w:rPr>
          <w:rFonts w:asciiTheme="minorBidi" w:hAnsiTheme="minorBidi" w:cstheme="minorBidi"/>
          <w:sz w:val="24"/>
          <w:szCs w:val="24"/>
        </w:rPr>
        <w:t xml:space="preserve"> [around her]</w:t>
      </w:r>
      <w:r w:rsidR="009626CB" w:rsidRPr="00D12687">
        <w:rPr>
          <w:rFonts w:asciiTheme="minorBidi" w:hAnsiTheme="minorBidi" w:cstheme="minorBidi"/>
          <w:sz w:val="24"/>
          <w:szCs w:val="24"/>
        </w:rPr>
        <w:t xml:space="preserve"> and delaying</w:t>
      </w:r>
      <w:r w:rsidR="005C7B14">
        <w:rPr>
          <w:rFonts w:asciiTheme="minorBidi" w:hAnsiTheme="minorBidi" w:cstheme="minorBidi"/>
          <w:sz w:val="24"/>
          <w:szCs w:val="24"/>
        </w:rPr>
        <w:t xml:space="preserve"> [as she was distracted by what was happening]</w:t>
      </w:r>
      <w:r w:rsidRPr="00D12687">
        <w:rPr>
          <w:rFonts w:asciiTheme="minorBidi" w:hAnsiTheme="minorBidi" w:cstheme="minorBidi"/>
          <w:sz w:val="24"/>
          <w:szCs w:val="24"/>
        </w:rPr>
        <w:t>,</w:t>
      </w:r>
      <w:r w:rsidRPr="00D12687">
        <w:rPr>
          <w:rStyle w:val="FootnoteReference"/>
          <w:rFonts w:asciiTheme="minorBidi" w:hAnsiTheme="minorBidi" w:cstheme="minorBidi"/>
          <w:sz w:val="24"/>
          <w:szCs w:val="24"/>
          <w:rtl/>
        </w:rPr>
        <w:t xml:space="preserve"> </w:t>
      </w:r>
      <w:r w:rsidR="009626CB" w:rsidRPr="00D12687">
        <w:rPr>
          <w:rFonts w:asciiTheme="minorBidi" w:hAnsiTheme="minorBidi" w:cstheme="minorBidi"/>
          <w:sz w:val="24"/>
          <w:szCs w:val="24"/>
        </w:rPr>
        <w:t>so t</w:t>
      </w:r>
      <w:r w:rsidRPr="00D12687">
        <w:rPr>
          <w:rFonts w:asciiTheme="minorBidi" w:hAnsiTheme="minorBidi" w:cstheme="minorBidi"/>
          <w:sz w:val="24"/>
          <w:szCs w:val="24"/>
        </w:rPr>
        <w:t xml:space="preserve">hat she was not walking quickly… until she </w:t>
      </w:r>
      <w:r w:rsidR="009626CB" w:rsidRPr="00D12687">
        <w:rPr>
          <w:rFonts w:asciiTheme="minorBidi" w:hAnsiTheme="minorBidi" w:cstheme="minorBidi"/>
          <w:sz w:val="24"/>
          <w:szCs w:val="24"/>
        </w:rPr>
        <w:t>fell</w:t>
      </w:r>
      <w:r w:rsidRPr="00D12687">
        <w:rPr>
          <w:rFonts w:asciiTheme="minorBidi" w:hAnsiTheme="minorBidi" w:cstheme="minorBidi"/>
          <w:sz w:val="24"/>
          <w:szCs w:val="24"/>
        </w:rPr>
        <w:t xml:space="preserve"> behind him, and the spreading cloud cau</w:t>
      </w:r>
      <w:r w:rsidR="00D20098" w:rsidRPr="00D12687">
        <w:rPr>
          <w:rFonts w:asciiTheme="minorBidi" w:hAnsiTheme="minorBidi" w:cstheme="minorBidi"/>
          <w:sz w:val="24"/>
          <w:szCs w:val="24"/>
        </w:rPr>
        <w:t>ght her and dropped on her sulf</w:t>
      </w:r>
      <w:r w:rsidRPr="00D12687">
        <w:rPr>
          <w:rFonts w:asciiTheme="minorBidi" w:hAnsiTheme="minorBidi" w:cstheme="minorBidi"/>
          <w:sz w:val="24"/>
          <w:szCs w:val="24"/>
        </w:rPr>
        <w:t>ur and salt, because whereve</w:t>
      </w:r>
      <w:r w:rsidR="00D20098" w:rsidRPr="00D12687">
        <w:rPr>
          <w:rFonts w:asciiTheme="minorBidi" w:hAnsiTheme="minorBidi" w:cstheme="minorBidi"/>
          <w:sz w:val="24"/>
          <w:szCs w:val="24"/>
        </w:rPr>
        <w:t>r</w:t>
      </w:r>
      <w:r w:rsidRPr="00D12687">
        <w:rPr>
          <w:rFonts w:asciiTheme="minorBidi" w:hAnsiTheme="minorBidi" w:cstheme="minorBidi"/>
          <w:sz w:val="24"/>
          <w:szCs w:val="24"/>
        </w:rPr>
        <w:t xml:space="preserve"> the sul</w:t>
      </w:r>
      <w:r w:rsidR="00D20098" w:rsidRPr="00D12687">
        <w:rPr>
          <w:rFonts w:asciiTheme="minorBidi" w:hAnsiTheme="minorBidi" w:cstheme="minorBidi"/>
          <w:sz w:val="24"/>
          <w:szCs w:val="24"/>
        </w:rPr>
        <w:t>f</w:t>
      </w:r>
      <w:r w:rsidRPr="00D12687">
        <w:rPr>
          <w:rFonts w:asciiTheme="minorBidi" w:hAnsiTheme="minorBidi" w:cstheme="minorBidi"/>
          <w:sz w:val="24"/>
          <w:szCs w:val="24"/>
        </w:rPr>
        <w:t>ur would</w:t>
      </w:r>
      <w:r w:rsidR="008C7751">
        <w:rPr>
          <w:rFonts w:asciiTheme="minorBidi" w:hAnsiTheme="minorBidi" w:cstheme="minorBidi"/>
          <w:sz w:val="24"/>
          <w:szCs w:val="24"/>
        </w:rPr>
        <w:t xml:space="preserve"> </w:t>
      </w:r>
      <w:r w:rsidRPr="00D12687">
        <w:rPr>
          <w:rFonts w:asciiTheme="minorBidi" w:hAnsiTheme="minorBidi" w:cstheme="minorBidi"/>
          <w:sz w:val="24"/>
          <w:szCs w:val="24"/>
        </w:rPr>
        <w:t>fall, the salt would fall with it</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p>
    <w:p w14:paraId="50B5465D" w14:textId="77777777" w:rsidR="00564729" w:rsidRPr="00D12687" w:rsidRDefault="00564729" w:rsidP="00420810">
      <w:pPr>
        <w:widowControl w:val="0"/>
        <w:bidi w:val="0"/>
        <w:spacing w:after="0" w:line="240" w:lineRule="auto"/>
        <w:ind w:left="720"/>
        <w:rPr>
          <w:rFonts w:asciiTheme="minorBidi" w:hAnsiTheme="minorBidi" w:cstheme="minorBidi"/>
          <w:sz w:val="24"/>
          <w:szCs w:val="24"/>
        </w:rPr>
      </w:pPr>
    </w:p>
    <w:p w14:paraId="5559360D" w14:textId="77777777" w:rsidR="0053591E" w:rsidRPr="00D12687" w:rsidRDefault="0053591E" w:rsidP="00420810">
      <w:pPr>
        <w:widowControl w:val="0"/>
        <w:bidi w:val="0"/>
        <w:spacing w:after="0" w:line="240" w:lineRule="auto"/>
        <w:ind w:firstLine="720"/>
        <w:rPr>
          <w:rFonts w:asciiTheme="minorBidi" w:hAnsiTheme="minorBidi" w:cstheme="minorBidi"/>
          <w:sz w:val="24"/>
          <w:szCs w:val="24"/>
        </w:rPr>
      </w:pPr>
      <w:r w:rsidRPr="00D12687">
        <w:rPr>
          <w:rFonts w:asciiTheme="minorBidi" w:hAnsiTheme="minorBidi" w:cstheme="minorBidi"/>
          <w:sz w:val="24"/>
          <w:szCs w:val="24"/>
        </w:rPr>
        <w:t xml:space="preserve">According to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this is n</w:t>
      </w:r>
      <w:r w:rsidR="009626CB" w:rsidRPr="00D12687">
        <w:rPr>
          <w:rFonts w:asciiTheme="minorBidi" w:hAnsiTheme="minorBidi" w:cstheme="minorBidi"/>
          <w:sz w:val="24"/>
          <w:szCs w:val="24"/>
        </w:rPr>
        <w:t xml:space="preserve">ot a miraculous punishment, but </w:t>
      </w:r>
      <w:r w:rsidRPr="00D12687">
        <w:rPr>
          <w:rFonts w:asciiTheme="minorBidi" w:hAnsiTheme="minorBidi" w:cstheme="minorBidi"/>
          <w:sz w:val="24"/>
          <w:szCs w:val="24"/>
        </w:rPr>
        <w:t xml:space="preserve">a natural result </w:t>
      </w:r>
      <w:r w:rsidR="009626CB" w:rsidRPr="00D12687">
        <w:rPr>
          <w:rFonts w:asciiTheme="minorBidi" w:hAnsiTheme="minorBidi" w:cstheme="minorBidi"/>
          <w:sz w:val="24"/>
          <w:szCs w:val="24"/>
        </w:rPr>
        <w:t xml:space="preserve">of the sulfurous-saline cloud which was raining down destruction on the Jordan Plain (cf. 19:24 and </w:t>
      </w:r>
      <w:r w:rsidR="009626CB" w:rsidRPr="00D12687">
        <w:rPr>
          <w:rFonts w:asciiTheme="minorBidi" w:hAnsiTheme="minorBidi" w:cstheme="minorBidi"/>
          <w:i/>
          <w:iCs/>
          <w:sz w:val="24"/>
          <w:szCs w:val="24"/>
        </w:rPr>
        <w:t>Devarim</w:t>
      </w:r>
      <w:r w:rsidR="009626CB" w:rsidRPr="00D12687">
        <w:rPr>
          <w:rFonts w:asciiTheme="minorBidi" w:hAnsiTheme="minorBidi" w:cstheme="minorBidi"/>
          <w:sz w:val="24"/>
          <w:szCs w:val="24"/>
        </w:rPr>
        <w:t xml:space="preserve"> 29:22).</w:t>
      </w:r>
    </w:p>
    <w:p w14:paraId="5A7B6983" w14:textId="77777777" w:rsidR="0053591E" w:rsidRPr="00D12687" w:rsidRDefault="0053591E" w:rsidP="00420810">
      <w:pPr>
        <w:widowControl w:val="0"/>
        <w:bidi w:val="0"/>
        <w:spacing w:after="0" w:line="240" w:lineRule="auto"/>
        <w:ind w:firstLine="360"/>
        <w:rPr>
          <w:rFonts w:asciiTheme="minorBidi" w:hAnsiTheme="minorBidi" w:cstheme="minorBidi"/>
          <w:sz w:val="24"/>
          <w:szCs w:val="24"/>
        </w:rPr>
      </w:pPr>
    </w:p>
    <w:p w14:paraId="4B8BA9CB" w14:textId="77777777" w:rsidR="0053591E" w:rsidRPr="00D12687" w:rsidRDefault="0053591E" w:rsidP="00420810">
      <w:pPr>
        <w:widowControl w:val="0"/>
        <w:bidi w:val="0"/>
        <w:spacing w:after="0" w:line="240" w:lineRule="auto"/>
        <w:rPr>
          <w:rFonts w:asciiTheme="minorBidi" w:hAnsiTheme="minorBidi" w:cstheme="minorBidi"/>
          <w:b/>
          <w:bCs/>
          <w:sz w:val="24"/>
          <w:szCs w:val="24"/>
        </w:rPr>
      </w:pPr>
      <w:r w:rsidRPr="00D12687">
        <w:rPr>
          <w:rFonts w:asciiTheme="minorBidi" w:hAnsiTheme="minorBidi" w:cstheme="minorBidi"/>
          <w:b/>
          <w:bCs/>
          <w:sz w:val="24"/>
          <w:szCs w:val="24"/>
        </w:rPr>
        <w:t>I</w:t>
      </w:r>
      <w:r w:rsidR="00ED2758">
        <w:rPr>
          <w:rFonts w:asciiTheme="minorBidi" w:hAnsiTheme="minorBidi" w:cstheme="minorBidi"/>
          <w:bCs/>
          <w:sz w:val="24"/>
          <w:szCs w:val="24"/>
        </w:rPr>
        <w:t>.</w:t>
      </w:r>
      <w:r w:rsidR="00ED2758">
        <w:rPr>
          <w:rFonts w:asciiTheme="minorBidi" w:hAnsiTheme="minorBidi" w:cstheme="minorBidi"/>
          <w:bCs/>
          <w:sz w:val="24"/>
          <w:szCs w:val="24"/>
        </w:rPr>
        <w:tab/>
      </w:r>
      <w:r w:rsidRPr="00D12687">
        <w:rPr>
          <w:rFonts w:asciiTheme="minorBidi" w:hAnsiTheme="minorBidi" w:cstheme="minorBidi"/>
          <w:b/>
          <w:bCs/>
          <w:sz w:val="24"/>
          <w:szCs w:val="24"/>
        </w:rPr>
        <w:t>The Reasons for the Commandments</w:t>
      </w:r>
    </w:p>
    <w:p w14:paraId="47FDBD78" w14:textId="77777777" w:rsidR="00ED2758" w:rsidRDefault="00ED2758" w:rsidP="00420810">
      <w:pPr>
        <w:widowControl w:val="0"/>
        <w:bidi w:val="0"/>
        <w:spacing w:after="0" w:line="240" w:lineRule="auto"/>
        <w:ind w:firstLine="360"/>
        <w:rPr>
          <w:rFonts w:asciiTheme="minorBidi" w:hAnsiTheme="minorBidi" w:cstheme="minorBidi"/>
          <w:sz w:val="24"/>
          <w:szCs w:val="24"/>
        </w:rPr>
      </w:pPr>
    </w:p>
    <w:p w14:paraId="6C5A6D92" w14:textId="77777777" w:rsidR="0053591E" w:rsidRPr="00D12687" w:rsidRDefault="00360045" w:rsidP="00420810">
      <w:pPr>
        <w:widowControl w:val="0"/>
        <w:bidi w:val="0"/>
        <w:spacing w:after="0" w:line="240" w:lineRule="auto"/>
        <w:ind w:firstLine="720"/>
        <w:rPr>
          <w:rFonts w:asciiTheme="minorBidi" w:hAnsiTheme="minorBidi" w:cstheme="minorBidi"/>
          <w:sz w:val="24"/>
          <w:szCs w:val="24"/>
        </w:rPr>
      </w:pPr>
      <w:r w:rsidRPr="00D12687">
        <w:rPr>
          <w:rFonts w:asciiTheme="minorBidi" w:hAnsiTheme="minorBidi" w:cstheme="minorBidi"/>
          <w:sz w:val="24"/>
          <w:szCs w:val="24"/>
        </w:rPr>
        <w:lastRenderedPageBreak/>
        <w:t>Ri Bekhor Shor</w:t>
      </w:r>
      <w:r w:rsidR="0053591E" w:rsidRPr="00D12687">
        <w:rPr>
          <w:rFonts w:asciiTheme="minorBidi" w:hAnsiTheme="minorBidi" w:cstheme="minorBidi"/>
          <w:sz w:val="24"/>
          <w:szCs w:val="24"/>
        </w:rPr>
        <w:t xml:space="preserve"> is not the first exegete to delve into the reasons for </w:t>
      </w:r>
      <w:r w:rsidR="009626CB" w:rsidRPr="00D12687">
        <w:rPr>
          <w:rFonts w:asciiTheme="minorBidi" w:hAnsiTheme="minorBidi" w:cstheme="minorBidi"/>
          <w:i/>
          <w:sz w:val="24"/>
          <w:szCs w:val="24"/>
        </w:rPr>
        <w:t>mitzvot</w:t>
      </w:r>
      <w:r w:rsidR="0053591E" w:rsidRPr="00D12687">
        <w:rPr>
          <w:rFonts w:asciiTheme="minorBidi" w:hAnsiTheme="minorBidi" w:cstheme="minorBidi"/>
          <w:sz w:val="24"/>
          <w:szCs w:val="24"/>
        </w:rPr>
        <w:t xml:space="preserve">, but we can certainly see in his commentary an expansive and consistent approach to the question of the reasons of </w:t>
      </w:r>
      <w:r w:rsidR="009626CB" w:rsidRPr="00D12687">
        <w:rPr>
          <w:rFonts w:asciiTheme="minorBidi" w:hAnsiTheme="minorBidi" w:cstheme="minorBidi"/>
          <w:i/>
          <w:sz w:val="24"/>
          <w:szCs w:val="24"/>
        </w:rPr>
        <w:t>mitzvot</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0053591E" w:rsidRPr="00D12687">
        <w:rPr>
          <w:rFonts w:asciiTheme="minorBidi" w:hAnsiTheme="minorBidi" w:cstheme="minorBidi"/>
          <w:sz w:val="24"/>
          <w:szCs w:val="24"/>
        </w:rPr>
        <w:t>It</w:t>
      </w:r>
      <w:r w:rsidR="005C7B14">
        <w:rPr>
          <w:rFonts w:asciiTheme="minorBidi" w:hAnsiTheme="minorBidi" w:cstheme="minorBidi"/>
          <w:sz w:val="24"/>
          <w:szCs w:val="24"/>
        </w:rPr>
        <w:t xml:space="preserve"> is possible that this should be viewed </w:t>
      </w:r>
      <w:r w:rsidR="0053591E" w:rsidRPr="00D12687">
        <w:rPr>
          <w:rFonts w:asciiTheme="minorBidi" w:hAnsiTheme="minorBidi" w:cstheme="minorBidi"/>
          <w:sz w:val="24"/>
          <w:szCs w:val="24"/>
        </w:rPr>
        <w:t xml:space="preserve">as </w:t>
      </w:r>
      <w:r w:rsidR="005C7B14">
        <w:rPr>
          <w:rFonts w:asciiTheme="minorBidi" w:hAnsiTheme="minorBidi" w:cstheme="minorBidi"/>
          <w:sz w:val="24"/>
          <w:szCs w:val="24"/>
        </w:rPr>
        <w:t>an element</w:t>
      </w:r>
      <w:r w:rsidR="0053591E" w:rsidRPr="00D12687">
        <w:rPr>
          <w:rFonts w:asciiTheme="minorBidi" w:hAnsiTheme="minorBidi" w:cstheme="minorBidi"/>
          <w:sz w:val="24"/>
          <w:szCs w:val="24"/>
        </w:rPr>
        <w:t xml:space="preserve"> of his </w:t>
      </w:r>
      <w:r w:rsidR="005C7B14">
        <w:rPr>
          <w:rFonts w:asciiTheme="minorBidi" w:hAnsiTheme="minorBidi" w:cstheme="minorBidi"/>
          <w:sz w:val="24"/>
          <w:szCs w:val="24"/>
        </w:rPr>
        <w:t>polemical bent, as</w:t>
      </w:r>
      <w:r w:rsidR="009626CB" w:rsidRPr="00D12687">
        <w:rPr>
          <w:rFonts w:asciiTheme="minorBidi" w:hAnsiTheme="minorBidi" w:cstheme="minorBidi"/>
          <w:sz w:val="24"/>
          <w:szCs w:val="24"/>
        </w:rPr>
        <w:t xml:space="preserve"> Christianity gives </w:t>
      </w:r>
      <w:r w:rsidR="00BC1950" w:rsidRPr="00D12687">
        <w:rPr>
          <w:rFonts w:asciiTheme="minorBidi" w:hAnsiTheme="minorBidi" w:cstheme="minorBidi"/>
          <w:sz w:val="24"/>
          <w:szCs w:val="24"/>
        </w:rPr>
        <w:t xml:space="preserve">symbolic and allegorical meanings to the </w:t>
      </w:r>
      <w:r w:rsidR="009626CB" w:rsidRPr="00D12687">
        <w:rPr>
          <w:rFonts w:asciiTheme="minorBidi" w:hAnsiTheme="minorBidi" w:cstheme="minorBidi"/>
          <w:i/>
          <w:sz w:val="24"/>
          <w:szCs w:val="24"/>
        </w:rPr>
        <w:t>mitzvot</w:t>
      </w:r>
      <w:r w:rsidR="00BC1950" w:rsidRPr="00D12687">
        <w:rPr>
          <w:rFonts w:asciiTheme="minorBidi" w:hAnsiTheme="minorBidi" w:cstheme="minorBidi"/>
          <w:sz w:val="24"/>
          <w:szCs w:val="24"/>
        </w:rPr>
        <w:t xml:space="preserve">, </w:t>
      </w:r>
      <w:r w:rsidR="009626CB" w:rsidRPr="00D12687">
        <w:rPr>
          <w:rFonts w:asciiTheme="minorBidi" w:hAnsiTheme="minorBidi" w:cstheme="minorBidi"/>
          <w:sz w:val="24"/>
          <w:szCs w:val="24"/>
        </w:rPr>
        <w:t xml:space="preserve">claiming that the fulfillment of </w:t>
      </w:r>
      <w:r w:rsidR="009626CB" w:rsidRPr="00D12687">
        <w:rPr>
          <w:rFonts w:asciiTheme="minorBidi" w:hAnsiTheme="minorBidi" w:cstheme="minorBidi"/>
          <w:i/>
          <w:sz w:val="24"/>
          <w:szCs w:val="24"/>
        </w:rPr>
        <w:t>mitzvot</w:t>
      </w:r>
      <w:r w:rsidR="009626CB" w:rsidRPr="00D12687">
        <w:rPr>
          <w:rFonts w:asciiTheme="minorBidi" w:hAnsiTheme="minorBidi" w:cstheme="minorBidi"/>
          <w:sz w:val="24"/>
          <w:szCs w:val="24"/>
        </w:rPr>
        <w:t xml:space="preserve"> may be replaced with faith and good works alone.</w:t>
      </w:r>
      <w:r w:rsidR="008C7751">
        <w:rPr>
          <w:rFonts w:asciiTheme="minorBidi" w:hAnsiTheme="minorBidi" w:cstheme="minorBidi"/>
          <w:sz w:val="24"/>
          <w:szCs w:val="24"/>
        </w:rPr>
        <w:t xml:space="preserve"> </w:t>
      </w:r>
      <w:r w:rsidR="009626CB" w:rsidRPr="00D12687">
        <w:rPr>
          <w:rFonts w:asciiTheme="minorBidi" w:hAnsiTheme="minorBidi" w:cstheme="minorBidi"/>
          <w:sz w:val="24"/>
          <w:szCs w:val="24"/>
        </w:rPr>
        <w:t xml:space="preserve">Indeed, </w:t>
      </w:r>
      <w:r w:rsidRPr="00D12687">
        <w:rPr>
          <w:rFonts w:asciiTheme="minorBidi" w:hAnsiTheme="minorBidi" w:cstheme="minorBidi"/>
          <w:sz w:val="24"/>
          <w:szCs w:val="24"/>
        </w:rPr>
        <w:t>Ri Bekhor Shor</w:t>
      </w:r>
      <w:r w:rsidR="00BC1950" w:rsidRPr="00D12687">
        <w:rPr>
          <w:rFonts w:asciiTheme="minorBidi" w:hAnsiTheme="minorBidi" w:cstheme="minorBidi"/>
          <w:sz w:val="24"/>
          <w:szCs w:val="24"/>
        </w:rPr>
        <w:t xml:space="preserve">’s definition of </w:t>
      </w:r>
      <w:r w:rsidR="009626CB" w:rsidRPr="00D12687">
        <w:rPr>
          <w:rFonts w:asciiTheme="minorBidi" w:hAnsiTheme="minorBidi" w:cstheme="minorBidi"/>
          <w:i/>
          <w:sz w:val="24"/>
          <w:szCs w:val="24"/>
        </w:rPr>
        <w:t>mitzvot</w:t>
      </w:r>
      <w:r w:rsidR="00BC1950" w:rsidRPr="00D12687">
        <w:rPr>
          <w:rFonts w:asciiTheme="minorBidi" w:hAnsiTheme="minorBidi" w:cstheme="minorBidi"/>
          <w:sz w:val="24"/>
          <w:szCs w:val="24"/>
        </w:rPr>
        <w:t xml:space="preserve"> stresses the pra</w:t>
      </w:r>
      <w:r w:rsidR="009626CB" w:rsidRPr="00D12687">
        <w:rPr>
          <w:rFonts w:asciiTheme="minorBidi" w:hAnsiTheme="minorBidi" w:cstheme="minorBidi"/>
          <w:sz w:val="24"/>
          <w:szCs w:val="24"/>
        </w:rPr>
        <w:t xml:space="preserve">gmatic </w:t>
      </w:r>
      <w:r w:rsidR="00BC1950" w:rsidRPr="00D12687">
        <w:rPr>
          <w:rFonts w:asciiTheme="minorBidi" w:hAnsiTheme="minorBidi" w:cstheme="minorBidi"/>
          <w:sz w:val="24"/>
          <w:szCs w:val="24"/>
        </w:rPr>
        <w:t>significance of their fulfillment</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00BC1950" w:rsidRPr="00D12687">
        <w:rPr>
          <w:rFonts w:asciiTheme="minorBidi" w:hAnsiTheme="minorBidi" w:cstheme="minorBidi"/>
          <w:sz w:val="24"/>
          <w:szCs w:val="24"/>
        </w:rPr>
        <w:t xml:space="preserve">We </w:t>
      </w:r>
      <w:r w:rsidR="009626CB" w:rsidRPr="00D12687">
        <w:rPr>
          <w:rFonts w:asciiTheme="minorBidi" w:hAnsiTheme="minorBidi" w:cstheme="minorBidi"/>
          <w:sz w:val="24"/>
          <w:szCs w:val="24"/>
        </w:rPr>
        <w:t>may</w:t>
      </w:r>
      <w:r w:rsidR="00BC1950" w:rsidRPr="00D12687">
        <w:rPr>
          <w:rFonts w:asciiTheme="minorBidi" w:hAnsiTheme="minorBidi" w:cstheme="minorBidi"/>
          <w:sz w:val="24"/>
          <w:szCs w:val="24"/>
        </w:rPr>
        <w:t xml:space="preserve"> see a number of examples of this:</w:t>
      </w:r>
    </w:p>
    <w:p w14:paraId="642A7718" w14:textId="77777777" w:rsidR="00286EDF" w:rsidRPr="00D12687" w:rsidRDefault="00286EDF" w:rsidP="00420810">
      <w:pPr>
        <w:widowControl w:val="0"/>
        <w:bidi w:val="0"/>
        <w:spacing w:after="0" w:line="240" w:lineRule="auto"/>
        <w:ind w:firstLine="360"/>
        <w:rPr>
          <w:rFonts w:asciiTheme="minorBidi" w:hAnsiTheme="minorBidi" w:cstheme="minorBidi"/>
          <w:sz w:val="24"/>
          <w:szCs w:val="24"/>
        </w:rPr>
      </w:pPr>
    </w:p>
    <w:p w14:paraId="4C27B3B4" w14:textId="77777777" w:rsidR="0053591E" w:rsidRPr="00D12687" w:rsidRDefault="00360045" w:rsidP="00420810">
      <w:pPr>
        <w:pStyle w:val="ListParagraph"/>
        <w:widowControl w:val="0"/>
        <w:numPr>
          <w:ilvl w:val="0"/>
          <w:numId w:val="10"/>
        </w:numPr>
        <w:bidi w:val="0"/>
        <w:ind w:left="0" w:firstLine="360"/>
        <w:jc w:val="both"/>
        <w:rPr>
          <w:rFonts w:asciiTheme="minorBidi" w:hAnsiTheme="minorBidi" w:cstheme="minorBidi"/>
          <w:sz w:val="24"/>
          <w:szCs w:val="24"/>
        </w:rPr>
      </w:pPr>
      <w:r w:rsidRPr="00D12687">
        <w:rPr>
          <w:rFonts w:asciiTheme="minorBidi" w:hAnsiTheme="minorBidi" w:cstheme="minorBidi"/>
          <w:sz w:val="24"/>
          <w:szCs w:val="24"/>
        </w:rPr>
        <w:t>Ri Bekhor Shor</w:t>
      </w:r>
      <w:r w:rsidR="00BC1950" w:rsidRPr="00D12687">
        <w:rPr>
          <w:rFonts w:asciiTheme="minorBidi" w:hAnsiTheme="minorBidi" w:cstheme="minorBidi"/>
          <w:sz w:val="24"/>
          <w:szCs w:val="24"/>
        </w:rPr>
        <w:t xml:space="preserve"> </w:t>
      </w:r>
      <w:r w:rsidR="00E153F2" w:rsidRPr="00D12687">
        <w:rPr>
          <w:rFonts w:asciiTheme="minorBidi" w:hAnsiTheme="minorBidi" w:cstheme="minorBidi"/>
          <w:sz w:val="24"/>
          <w:szCs w:val="24"/>
        </w:rPr>
        <w:t>(</w:t>
      </w:r>
      <w:r w:rsidR="00095ED8" w:rsidRPr="00D12687">
        <w:rPr>
          <w:rFonts w:asciiTheme="minorBidi" w:hAnsiTheme="minorBidi" w:cstheme="minorBidi"/>
          <w:i/>
          <w:sz w:val="24"/>
          <w:szCs w:val="24"/>
        </w:rPr>
        <w:t>Shemot</w:t>
      </w:r>
      <w:r w:rsidR="00E153F2" w:rsidRPr="00D12687">
        <w:rPr>
          <w:rFonts w:asciiTheme="minorBidi" w:hAnsiTheme="minorBidi" w:cstheme="minorBidi"/>
          <w:sz w:val="24"/>
          <w:szCs w:val="24"/>
        </w:rPr>
        <w:t xml:space="preserve"> 30:1) </w:t>
      </w:r>
      <w:r w:rsidR="00BC1950" w:rsidRPr="00D12687">
        <w:rPr>
          <w:rFonts w:asciiTheme="minorBidi" w:hAnsiTheme="minorBidi" w:cstheme="minorBidi"/>
          <w:sz w:val="24"/>
          <w:szCs w:val="24"/>
        </w:rPr>
        <w:t xml:space="preserve">explains the (psychological) need </w:t>
      </w:r>
      <w:r w:rsidR="005C7B14">
        <w:rPr>
          <w:rFonts w:asciiTheme="minorBidi" w:hAnsiTheme="minorBidi" w:cstheme="minorBidi"/>
          <w:sz w:val="24"/>
          <w:szCs w:val="24"/>
        </w:rPr>
        <w:t>for</w:t>
      </w:r>
      <w:r w:rsidR="00BC1950" w:rsidRPr="00D12687">
        <w:rPr>
          <w:rFonts w:asciiTheme="minorBidi" w:hAnsiTheme="minorBidi" w:cstheme="minorBidi"/>
          <w:sz w:val="24"/>
          <w:szCs w:val="24"/>
        </w:rPr>
        <w:t xml:space="preserve"> an offering in the following way: </w:t>
      </w:r>
    </w:p>
    <w:p w14:paraId="2A25CE05" w14:textId="77777777" w:rsidR="00564729" w:rsidRPr="00D12687" w:rsidRDefault="00564729" w:rsidP="00420810">
      <w:pPr>
        <w:pStyle w:val="ListParagraph"/>
        <w:widowControl w:val="0"/>
        <w:bidi w:val="0"/>
        <w:ind w:firstLine="0"/>
        <w:rPr>
          <w:rFonts w:asciiTheme="minorBidi" w:hAnsiTheme="minorBidi" w:cstheme="minorBidi"/>
          <w:sz w:val="24"/>
          <w:szCs w:val="24"/>
        </w:rPr>
      </w:pPr>
    </w:p>
    <w:p w14:paraId="075D5030" w14:textId="77777777" w:rsidR="00945415" w:rsidRPr="00D12687" w:rsidRDefault="009626CB" w:rsidP="00420810">
      <w:pPr>
        <w:pStyle w:val="ListParagraph"/>
        <w:widowControl w:val="0"/>
        <w:bidi w:val="0"/>
        <w:ind w:firstLine="0"/>
        <w:jc w:val="both"/>
        <w:rPr>
          <w:rFonts w:asciiTheme="minorBidi" w:hAnsiTheme="minorBidi" w:cstheme="minorBidi"/>
          <w:sz w:val="24"/>
          <w:szCs w:val="24"/>
        </w:rPr>
      </w:pPr>
      <w:r w:rsidRPr="00D12687">
        <w:rPr>
          <w:rFonts w:asciiTheme="minorBidi" w:hAnsiTheme="minorBidi" w:cstheme="minorBidi"/>
          <w:sz w:val="24"/>
          <w:szCs w:val="24"/>
        </w:rPr>
        <w:t>If a person sees and knows that he has achieved atonement for his sins, realizing that he is now pure,</w:t>
      </w:r>
      <w:r w:rsidR="00BC1950" w:rsidRPr="00D12687">
        <w:rPr>
          <w:rFonts w:asciiTheme="minorBidi" w:hAnsiTheme="minorBidi" w:cstheme="minorBidi"/>
          <w:sz w:val="24"/>
          <w:szCs w:val="24"/>
        </w:rPr>
        <w:t xml:space="preserve"> he is more careful to avoid sinning… </w:t>
      </w:r>
    </w:p>
    <w:p w14:paraId="21DA0806" w14:textId="77777777" w:rsidR="00945415" w:rsidRPr="00D12687" w:rsidRDefault="00945415" w:rsidP="00420810">
      <w:pPr>
        <w:pStyle w:val="ListParagraph"/>
        <w:widowControl w:val="0"/>
        <w:bidi w:val="0"/>
        <w:ind w:firstLine="0"/>
        <w:jc w:val="both"/>
        <w:rPr>
          <w:rFonts w:asciiTheme="minorBidi" w:hAnsiTheme="minorBidi" w:cstheme="minorBidi"/>
          <w:sz w:val="24"/>
          <w:szCs w:val="24"/>
        </w:rPr>
      </w:pPr>
      <w:r w:rsidRPr="00D12687">
        <w:rPr>
          <w:rFonts w:asciiTheme="minorBidi" w:hAnsiTheme="minorBidi" w:cstheme="minorBidi"/>
          <w:sz w:val="24"/>
          <w:szCs w:val="24"/>
        </w:rPr>
        <w:t xml:space="preserve">However, </w:t>
      </w:r>
      <w:r w:rsidR="00BC1950" w:rsidRPr="00D12687">
        <w:rPr>
          <w:rFonts w:asciiTheme="minorBidi" w:hAnsiTheme="minorBidi" w:cstheme="minorBidi"/>
          <w:sz w:val="24"/>
          <w:szCs w:val="24"/>
        </w:rPr>
        <w:t xml:space="preserve">if he does not know that he has achieved atonement, </w:t>
      </w:r>
      <w:r w:rsidRPr="00D12687">
        <w:rPr>
          <w:rFonts w:asciiTheme="minorBidi" w:hAnsiTheme="minorBidi" w:cstheme="minorBidi"/>
          <w:sz w:val="24"/>
          <w:szCs w:val="24"/>
        </w:rPr>
        <w:t xml:space="preserve">if he </w:t>
      </w:r>
      <w:r w:rsidR="00BC1950" w:rsidRPr="00D12687">
        <w:rPr>
          <w:rFonts w:asciiTheme="minorBidi" w:hAnsiTheme="minorBidi" w:cstheme="minorBidi"/>
          <w:sz w:val="24"/>
          <w:szCs w:val="24"/>
        </w:rPr>
        <w:t xml:space="preserve">sins today and tomorrow thinks, “I am befouled by sins,” he no longer guards himself… </w:t>
      </w:r>
    </w:p>
    <w:p w14:paraId="447285B4" w14:textId="77777777" w:rsidR="00E153F2" w:rsidRPr="00D12687" w:rsidRDefault="00945415" w:rsidP="00420810">
      <w:pPr>
        <w:pStyle w:val="ListParagraph"/>
        <w:widowControl w:val="0"/>
        <w:bidi w:val="0"/>
        <w:ind w:firstLine="0"/>
        <w:jc w:val="both"/>
        <w:rPr>
          <w:rStyle w:val="FootnoteReference"/>
          <w:rFonts w:asciiTheme="minorBidi" w:hAnsiTheme="minorBidi" w:cstheme="minorBidi"/>
          <w:sz w:val="24"/>
          <w:szCs w:val="24"/>
        </w:rPr>
      </w:pPr>
      <w:r w:rsidRPr="00D12687">
        <w:rPr>
          <w:rFonts w:asciiTheme="minorBidi" w:hAnsiTheme="minorBidi" w:cstheme="minorBidi"/>
          <w:sz w:val="24"/>
          <w:szCs w:val="24"/>
        </w:rPr>
        <w:t>We may use this metaphor: a</w:t>
      </w:r>
      <w:r w:rsidR="00BC1950" w:rsidRPr="00D12687">
        <w:rPr>
          <w:rFonts w:asciiTheme="minorBidi" w:hAnsiTheme="minorBidi" w:cstheme="minorBidi"/>
          <w:sz w:val="24"/>
          <w:szCs w:val="24"/>
        </w:rPr>
        <w:t xml:space="preserve"> person who has </w:t>
      </w:r>
      <w:r w:rsidR="00E153F2" w:rsidRPr="00D12687">
        <w:rPr>
          <w:rFonts w:asciiTheme="minorBidi" w:hAnsiTheme="minorBidi" w:cstheme="minorBidi"/>
          <w:sz w:val="24"/>
          <w:szCs w:val="24"/>
        </w:rPr>
        <w:t xml:space="preserve">clean, spotless and fresh garments, as long as his garments are </w:t>
      </w:r>
      <w:r w:rsidRPr="00D12687">
        <w:rPr>
          <w:rFonts w:asciiTheme="minorBidi" w:hAnsiTheme="minorBidi" w:cstheme="minorBidi"/>
          <w:sz w:val="24"/>
          <w:szCs w:val="24"/>
        </w:rPr>
        <w:t>unsullied</w:t>
      </w:r>
      <w:r w:rsidR="00E153F2" w:rsidRPr="00D12687">
        <w:rPr>
          <w:rFonts w:asciiTheme="minorBidi" w:hAnsiTheme="minorBidi" w:cstheme="minorBidi"/>
          <w:sz w:val="24"/>
          <w:szCs w:val="24"/>
        </w:rPr>
        <w:t xml:space="preserve">, he is </w:t>
      </w:r>
      <w:r w:rsidRPr="00D12687">
        <w:rPr>
          <w:rFonts w:asciiTheme="minorBidi" w:hAnsiTheme="minorBidi" w:cstheme="minorBidi"/>
          <w:sz w:val="24"/>
          <w:szCs w:val="24"/>
        </w:rPr>
        <w:t>careful to avoid dirt and filth; once they have been befouled,</w:t>
      </w:r>
      <w:r w:rsidR="00E153F2" w:rsidRPr="00D12687">
        <w:rPr>
          <w:rFonts w:asciiTheme="minorBidi" w:hAnsiTheme="minorBidi" w:cstheme="minorBidi"/>
          <w:sz w:val="24"/>
          <w:szCs w:val="24"/>
        </w:rPr>
        <w:t xml:space="preserve"> he is no longer careful…</w:t>
      </w:r>
      <w:r w:rsidR="008C7751">
        <w:rPr>
          <w:rFonts w:asciiTheme="minorBidi" w:hAnsiTheme="minorBidi" w:cstheme="minorBidi"/>
          <w:sz w:val="24"/>
          <w:szCs w:val="24"/>
        </w:rPr>
        <w:t xml:space="preserve"> </w:t>
      </w:r>
      <w:r w:rsidRPr="00D12687">
        <w:rPr>
          <w:rFonts w:asciiTheme="minorBidi" w:hAnsiTheme="minorBidi" w:cstheme="minorBidi"/>
          <w:sz w:val="24"/>
          <w:szCs w:val="24"/>
        </w:rPr>
        <w:t xml:space="preserve">To this </w:t>
      </w:r>
      <w:r w:rsidR="004C0DFE">
        <w:rPr>
          <w:rFonts w:asciiTheme="minorBidi" w:hAnsiTheme="minorBidi" w:cstheme="minorBidi"/>
          <w:sz w:val="24"/>
          <w:szCs w:val="24"/>
        </w:rPr>
        <w:t>Sh</w:t>
      </w:r>
      <w:r w:rsidR="00632B5A" w:rsidRPr="00D12687">
        <w:rPr>
          <w:rFonts w:asciiTheme="minorBidi" w:hAnsiTheme="minorBidi" w:cstheme="minorBidi"/>
          <w:sz w:val="24"/>
          <w:szCs w:val="24"/>
        </w:rPr>
        <w:t>lomo</w:t>
      </w:r>
      <w:r w:rsidRPr="00D12687">
        <w:rPr>
          <w:rFonts w:asciiTheme="minorBidi" w:hAnsiTheme="minorBidi" w:cstheme="minorBidi"/>
          <w:sz w:val="24"/>
          <w:szCs w:val="24"/>
        </w:rPr>
        <w:t xml:space="preserve"> refers when he says </w:t>
      </w:r>
      <w:r w:rsidR="00E153F2" w:rsidRPr="00D12687">
        <w:rPr>
          <w:rFonts w:asciiTheme="minorBidi" w:hAnsiTheme="minorBidi" w:cstheme="minorBidi"/>
          <w:sz w:val="24"/>
          <w:szCs w:val="24"/>
        </w:rPr>
        <w:t>(</w:t>
      </w:r>
      <w:r w:rsidR="00E153F2" w:rsidRPr="00D12687">
        <w:rPr>
          <w:rFonts w:asciiTheme="minorBidi" w:hAnsiTheme="minorBidi" w:cstheme="minorBidi"/>
          <w:i/>
          <w:iCs/>
          <w:sz w:val="24"/>
          <w:szCs w:val="24"/>
        </w:rPr>
        <w:t>Kohelet</w:t>
      </w:r>
      <w:r w:rsidRPr="00D12687">
        <w:rPr>
          <w:rFonts w:asciiTheme="minorBidi" w:hAnsiTheme="minorBidi" w:cstheme="minorBidi"/>
          <w:sz w:val="24"/>
          <w:szCs w:val="24"/>
        </w:rPr>
        <w:t xml:space="preserve"> 9:8)</w:t>
      </w:r>
      <w:r w:rsidR="00E153F2" w:rsidRPr="00D12687">
        <w:rPr>
          <w:rFonts w:asciiTheme="minorBidi" w:hAnsiTheme="minorBidi" w:cstheme="minorBidi"/>
          <w:sz w:val="24"/>
          <w:szCs w:val="24"/>
        </w:rPr>
        <w:t>: “At every time, let your garments be white.”</w:t>
      </w:r>
      <w:r w:rsidR="00E153F2" w:rsidRPr="00D12687">
        <w:rPr>
          <w:rStyle w:val="FootnoteReference"/>
          <w:rFonts w:asciiTheme="minorBidi" w:hAnsiTheme="minorBidi" w:cstheme="minorBidi"/>
          <w:sz w:val="24"/>
          <w:szCs w:val="24"/>
          <w:rtl/>
        </w:rPr>
        <w:t xml:space="preserve"> </w:t>
      </w:r>
      <w:r w:rsidR="00E153F2" w:rsidRPr="00ED2758">
        <w:rPr>
          <w:rStyle w:val="FootnoteReference"/>
          <w:rFonts w:asciiTheme="minorBidi" w:hAnsiTheme="minorBidi" w:cstheme="minorBidi"/>
          <w:sz w:val="20"/>
          <w:szCs w:val="20"/>
          <w:rtl/>
        </w:rPr>
        <w:footnoteReference w:id="15"/>
      </w:r>
    </w:p>
    <w:p w14:paraId="788014B7" w14:textId="77777777" w:rsidR="00564729" w:rsidRPr="00D12687" w:rsidRDefault="00564729" w:rsidP="00420810">
      <w:pPr>
        <w:pStyle w:val="ListParagraph"/>
        <w:widowControl w:val="0"/>
        <w:bidi w:val="0"/>
        <w:ind w:firstLine="0"/>
        <w:rPr>
          <w:rFonts w:asciiTheme="minorBidi" w:hAnsiTheme="minorBidi" w:cstheme="minorBidi"/>
          <w:sz w:val="24"/>
          <w:szCs w:val="24"/>
        </w:rPr>
      </w:pPr>
    </w:p>
    <w:p w14:paraId="64A7B7E0" w14:textId="77777777" w:rsidR="00BC1950" w:rsidRPr="00D12687" w:rsidRDefault="00E153F2" w:rsidP="00420810">
      <w:pPr>
        <w:pStyle w:val="ListParagraph"/>
        <w:widowControl w:val="0"/>
        <w:bidi w:val="0"/>
        <w:ind w:left="0" w:firstLine="720"/>
        <w:jc w:val="both"/>
        <w:rPr>
          <w:rFonts w:asciiTheme="minorBidi" w:hAnsiTheme="minorBidi" w:cstheme="minorBidi"/>
          <w:sz w:val="24"/>
          <w:szCs w:val="24"/>
        </w:rPr>
      </w:pPr>
      <w:r w:rsidRPr="00D12687">
        <w:rPr>
          <w:rFonts w:asciiTheme="minorBidi" w:hAnsiTheme="minorBidi" w:cstheme="minorBidi"/>
          <w:sz w:val="24"/>
          <w:szCs w:val="24"/>
        </w:rPr>
        <w:t>In other words, the aim of the offerings is to give a feeling of atonement to a person so that he will avoid sinning in the future, because a person who sees himself as a sinner will not hold himself back from additional sins</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p>
    <w:p w14:paraId="1145EEE9" w14:textId="77777777" w:rsidR="00286EDF" w:rsidRPr="00D12687" w:rsidRDefault="00286EDF" w:rsidP="00420810">
      <w:pPr>
        <w:pStyle w:val="ListParagraph"/>
        <w:widowControl w:val="0"/>
        <w:bidi w:val="0"/>
        <w:ind w:left="0"/>
        <w:rPr>
          <w:rFonts w:asciiTheme="minorBidi" w:hAnsiTheme="minorBidi" w:cstheme="minorBidi"/>
          <w:sz w:val="24"/>
          <w:szCs w:val="24"/>
        </w:rPr>
      </w:pPr>
    </w:p>
    <w:p w14:paraId="42EB0EA7" w14:textId="77777777" w:rsidR="00BC1950" w:rsidRPr="00D12687" w:rsidRDefault="00360045" w:rsidP="00420810">
      <w:pPr>
        <w:pStyle w:val="ListParagraph"/>
        <w:widowControl w:val="0"/>
        <w:numPr>
          <w:ilvl w:val="0"/>
          <w:numId w:val="10"/>
        </w:numPr>
        <w:bidi w:val="0"/>
        <w:ind w:left="0" w:firstLine="360"/>
        <w:jc w:val="both"/>
        <w:rPr>
          <w:rFonts w:asciiTheme="minorBidi" w:hAnsiTheme="minorBidi" w:cstheme="minorBidi"/>
          <w:sz w:val="24"/>
          <w:szCs w:val="24"/>
        </w:rPr>
      </w:pPr>
      <w:r w:rsidRPr="00D12687">
        <w:rPr>
          <w:rFonts w:asciiTheme="minorBidi" w:hAnsiTheme="minorBidi" w:cstheme="minorBidi"/>
          <w:sz w:val="24"/>
          <w:szCs w:val="24"/>
        </w:rPr>
        <w:t>Ri Bekhor Shor</w:t>
      </w:r>
      <w:r w:rsidR="00E153F2" w:rsidRPr="00D12687">
        <w:rPr>
          <w:rFonts w:asciiTheme="minorBidi" w:hAnsiTheme="minorBidi" w:cstheme="minorBidi"/>
          <w:sz w:val="24"/>
          <w:szCs w:val="24"/>
        </w:rPr>
        <w:t xml:space="preserve"> explains t</w:t>
      </w:r>
      <w:r w:rsidR="00BC1950" w:rsidRPr="00D12687">
        <w:rPr>
          <w:rFonts w:asciiTheme="minorBidi" w:hAnsiTheme="minorBidi" w:cstheme="minorBidi"/>
          <w:sz w:val="24"/>
          <w:szCs w:val="24"/>
        </w:rPr>
        <w:t>he reason</w:t>
      </w:r>
      <w:r w:rsidR="00E153F2" w:rsidRPr="00D12687">
        <w:rPr>
          <w:rFonts w:asciiTheme="minorBidi" w:hAnsiTheme="minorBidi" w:cstheme="minorBidi"/>
          <w:sz w:val="24"/>
          <w:szCs w:val="24"/>
        </w:rPr>
        <w:t xml:space="preserve"> for the </w:t>
      </w:r>
      <w:r w:rsidR="00945415" w:rsidRPr="00D12687">
        <w:rPr>
          <w:rFonts w:asciiTheme="minorBidi" w:hAnsiTheme="minorBidi" w:cstheme="minorBidi"/>
          <w:sz w:val="24"/>
          <w:szCs w:val="24"/>
        </w:rPr>
        <w:t>prohibition of crossbreeding in the following way</w:t>
      </w:r>
      <w:r w:rsidR="00E153F2" w:rsidRPr="00D12687">
        <w:rPr>
          <w:rFonts w:asciiTheme="minorBidi" w:hAnsiTheme="minorBidi" w:cstheme="minorBidi"/>
          <w:sz w:val="24"/>
          <w:szCs w:val="24"/>
        </w:rPr>
        <w:t xml:space="preserve"> (</w:t>
      </w:r>
      <w:r w:rsidR="00095ED8" w:rsidRPr="00D12687">
        <w:rPr>
          <w:rFonts w:asciiTheme="minorBidi" w:hAnsiTheme="minorBidi" w:cstheme="minorBidi"/>
          <w:i/>
          <w:sz w:val="24"/>
          <w:szCs w:val="24"/>
        </w:rPr>
        <w:t>Vayikra</w:t>
      </w:r>
      <w:r w:rsidR="00E153F2" w:rsidRPr="00D12687">
        <w:rPr>
          <w:rFonts w:asciiTheme="minorBidi" w:hAnsiTheme="minorBidi" w:cstheme="minorBidi"/>
          <w:sz w:val="24"/>
          <w:szCs w:val="24"/>
        </w:rPr>
        <w:t xml:space="preserve"> 19:19):</w:t>
      </w:r>
    </w:p>
    <w:p w14:paraId="4E9DE460" w14:textId="77777777" w:rsidR="00564729" w:rsidRPr="00D12687" w:rsidRDefault="00564729" w:rsidP="00420810">
      <w:pPr>
        <w:pStyle w:val="ListParagraph"/>
        <w:widowControl w:val="0"/>
        <w:bidi w:val="0"/>
        <w:ind w:firstLine="0"/>
        <w:rPr>
          <w:rFonts w:asciiTheme="minorBidi" w:hAnsiTheme="minorBidi" w:cstheme="minorBidi"/>
          <w:sz w:val="24"/>
          <w:szCs w:val="24"/>
        </w:rPr>
      </w:pPr>
    </w:p>
    <w:p w14:paraId="1A4F0A33" w14:textId="77777777" w:rsidR="00E153F2" w:rsidRPr="00D12687" w:rsidRDefault="00576E60" w:rsidP="00420810">
      <w:pPr>
        <w:pStyle w:val="ListParagraph"/>
        <w:widowControl w:val="0"/>
        <w:bidi w:val="0"/>
        <w:ind w:firstLine="0"/>
        <w:rPr>
          <w:rFonts w:asciiTheme="minorBidi" w:hAnsiTheme="minorBidi" w:cstheme="minorBidi"/>
          <w:sz w:val="24"/>
          <w:szCs w:val="24"/>
        </w:rPr>
      </w:pPr>
      <w:r w:rsidRPr="00D12687">
        <w:rPr>
          <w:rFonts w:asciiTheme="minorBidi" w:hAnsiTheme="minorBidi" w:cstheme="minorBidi"/>
          <w:sz w:val="24"/>
          <w:szCs w:val="24"/>
        </w:rPr>
        <w:t>If one mates a d</w:t>
      </w:r>
      <w:r w:rsidR="00945415" w:rsidRPr="00D12687">
        <w:rPr>
          <w:rFonts w:asciiTheme="minorBidi" w:hAnsiTheme="minorBidi" w:cstheme="minorBidi"/>
          <w:sz w:val="24"/>
          <w:szCs w:val="24"/>
        </w:rPr>
        <w:t>onkey with a horse… and produces</w:t>
      </w:r>
      <w:r w:rsidRPr="00D12687">
        <w:rPr>
          <w:rFonts w:asciiTheme="minorBidi" w:hAnsiTheme="minorBidi" w:cstheme="minorBidi"/>
          <w:sz w:val="24"/>
          <w:szCs w:val="24"/>
        </w:rPr>
        <w:t xml:space="preserve"> a mule</w:t>
      </w:r>
      <w:r w:rsidR="00945415" w:rsidRPr="00D12687">
        <w:rPr>
          <w:rFonts w:asciiTheme="minorBidi" w:hAnsiTheme="minorBidi" w:cstheme="minorBidi"/>
          <w:sz w:val="24"/>
          <w:szCs w:val="24"/>
        </w:rPr>
        <w:t>,</w:t>
      </w:r>
      <w:r w:rsidRPr="00D12687">
        <w:rPr>
          <w:rFonts w:asciiTheme="minorBidi" w:hAnsiTheme="minorBidi" w:cstheme="minorBidi"/>
          <w:sz w:val="24"/>
          <w:szCs w:val="24"/>
        </w:rPr>
        <w:t xml:space="preserve"> which I did not create, </w:t>
      </w:r>
      <w:r w:rsidR="00945415" w:rsidRPr="00D12687">
        <w:rPr>
          <w:rFonts w:asciiTheme="minorBidi" w:hAnsiTheme="minorBidi" w:cstheme="minorBidi"/>
          <w:sz w:val="24"/>
          <w:szCs w:val="24"/>
        </w:rPr>
        <w:t>he</w:t>
      </w:r>
      <w:r w:rsidRPr="00D12687">
        <w:rPr>
          <w:rFonts w:asciiTheme="minorBidi" w:hAnsiTheme="minorBidi" w:cstheme="minorBidi"/>
          <w:sz w:val="24"/>
          <w:szCs w:val="24"/>
        </w:rPr>
        <w:t xml:space="preserve"> ha</w:t>
      </w:r>
      <w:r w:rsidR="00945415" w:rsidRPr="00D12687">
        <w:rPr>
          <w:rFonts w:asciiTheme="minorBidi" w:hAnsiTheme="minorBidi" w:cstheme="minorBidi"/>
          <w:sz w:val="24"/>
          <w:szCs w:val="24"/>
        </w:rPr>
        <w:t>s altered C</w:t>
      </w:r>
      <w:r w:rsidRPr="00D12687">
        <w:rPr>
          <w:rFonts w:asciiTheme="minorBidi" w:hAnsiTheme="minorBidi" w:cstheme="minorBidi"/>
          <w:sz w:val="24"/>
          <w:szCs w:val="24"/>
        </w:rPr>
        <w:t>reation.</w:t>
      </w:r>
    </w:p>
    <w:p w14:paraId="6546F967" w14:textId="77777777" w:rsidR="00564729" w:rsidRPr="00D12687" w:rsidRDefault="00564729" w:rsidP="00420810">
      <w:pPr>
        <w:pStyle w:val="ListParagraph"/>
        <w:widowControl w:val="0"/>
        <w:bidi w:val="0"/>
        <w:ind w:firstLine="0"/>
        <w:rPr>
          <w:rFonts w:asciiTheme="minorBidi" w:hAnsiTheme="minorBidi" w:cstheme="minorBidi"/>
          <w:sz w:val="24"/>
          <w:szCs w:val="24"/>
        </w:rPr>
      </w:pPr>
    </w:p>
    <w:p w14:paraId="6EDACB11" w14:textId="77777777" w:rsidR="00576E60" w:rsidRPr="00D12687" w:rsidRDefault="00576E60" w:rsidP="00420810">
      <w:pPr>
        <w:pStyle w:val="ListParagraph"/>
        <w:widowControl w:val="0"/>
        <w:bidi w:val="0"/>
        <w:ind w:left="0" w:firstLine="720"/>
        <w:jc w:val="both"/>
        <w:rPr>
          <w:rFonts w:asciiTheme="minorBidi" w:hAnsiTheme="minorBidi" w:cstheme="minorBidi"/>
          <w:sz w:val="24"/>
          <w:szCs w:val="24"/>
        </w:rPr>
      </w:pPr>
      <w:r w:rsidRPr="00D12687">
        <w:rPr>
          <w:rFonts w:asciiTheme="minorBidi" w:hAnsiTheme="minorBidi" w:cstheme="minorBidi"/>
          <w:sz w:val="24"/>
          <w:szCs w:val="24"/>
        </w:rPr>
        <w:t xml:space="preserve">Later on,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 explains that the reason that these species are infertile is that they were not </w:t>
      </w:r>
      <w:r w:rsidR="00945415" w:rsidRPr="00D12687">
        <w:rPr>
          <w:rFonts w:asciiTheme="minorBidi" w:hAnsiTheme="minorBidi" w:cstheme="minorBidi"/>
          <w:sz w:val="24"/>
          <w:szCs w:val="24"/>
        </w:rPr>
        <w:t>made by God at</w:t>
      </w:r>
      <w:r w:rsidRPr="00D12687">
        <w:rPr>
          <w:rFonts w:asciiTheme="minorBidi" w:hAnsiTheme="minorBidi" w:cstheme="minorBidi"/>
          <w:sz w:val="24"/>
          <w:szCs w:val="24"/>
        </w:rPr>
        <w:t xml:space="preserve"> Creation, and therefore they do not merit the blessing of “Be fruitful and multiply”:</w:t>
      </w:r>
    </w:p>
    <w:p w14:paraId="5AAD4588" w14:textId="77777777" w:rsidR="00564729" w:rsidRPr="00D12687" w:rsidRDefault="00564729" w:rsidP="00420810">
      <w:pPr>
        <w:pStyle w:val="ListParagraph"/>
        <w:widowControl w:val="0"/>
        <w:bidi w:val="0"/>
        <w:ind w:firstLine="0"/>
        <w:rPr>
          <w:rFonts w:asciiTheme="minorBidi" w:hAnsiTheme="minorBidi" w:cstheme="minorBidi"/>
          <w:sz w:val="24"/>
          <w:szCs w:val="24"/>
        </w:rPr>
      </w:pPr>
    </w:p>
    <w:p w14:paraId="44516413" w14:textId="77777777" w:rsidR="00576E60" w:rsidRPr="00D12687" w:rsidRDefault="00576E60" w:rsidP="00420810">
      <w:pPr>
        <w:pStyle w:val="ListParagraph"/>
        <w:widowControl w:val="0"/>
        <w:bidi w:val="0"/>
        <w:ind w:firstLine="0"/>
        <w:jc w:val="both"/>
        <w:rPr>
          <w:rFonts w:asciiTheme="minorBidi" w:hAnsiTheme="minorBidi" w:cstheme="minorBidi"/>
          <w:sz w:val="24"/>
          <w:szCs w:val="24"/>
        </w:rPr>
      </w:pPr>
      <w:r w:rsidRPr="00D12687">
        <w:rPr>
          <w:rFonts w:asciiTheme="minorBidi" w:hAnsiTheme="minorBidi" w:cstheme="minorBidi"/>
          <w:sz w:val="24"/>
          <w:szCs w:val="24"/>
        </w:rPr>
        <w:t xml:space="preserve">The blessing does </w:t>
      </w:r>
      <w:r w:rsidR="00D20098" w:rsidRPr="00D12687">
        <w:rPr>
          <w:rFonts w:asciiTheme="minorBidi" w:hAnsiTheme="minorBidi" w:cstheme="minorBidi"/>
          <w:sz w:val="24"/>
          <w:szCs w:val="24"/>
        </w:rPr>
        <w:t>not</w:t>
      </w:r>
      <w:r w:rsidRPr="00D12687">
        <w:rPr>
          <w:rFonts w:asciiTheme="minorBidi" w:hAnsiTheme="minorBidi" w:cstheme="minorBidi"/>
          <w:sz w:val="24"/>
          <w:szCs w:val="24"/>
        </w:rPr>
        <w:t xml:space="preserve"> apply to them</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Pr="00D12687">
        <w:rPr>
          <w:rFonts w:asciiTheme="minorBidi" w:hAnsiTheme="minorBidi" w:cstheme="minorBidi"/>
          <w:sz w:val="24"/>
          <w:szCs w:val="24"/>
        </w:rPr>
        <w:t>The mule will never bear a child, nor will any other crossbred animal</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p>
    <w:p w14:paraId="0178F570" w14:textId="77777777" w:rsidR="00564729" w:rsidRPr="00D12687" w:rsidRDefault="00564729" w:rsidP="00420810">
      <w:pPr>
        <w:pStyle w:val="ListParagraph"/>
        <w:widowControl w:val="0"/>
        <w:bidi w:val="0"/>
        <w:ind w:firstLine="0"/>
        <w:rPr>
          <w:rFonts w:asciiTheme="minorBidi" w:hAnsiTheme="minorBidi" w:cstheme="minorBidi"/>
          <w:sz w:val="24"/>
          <w:szCs w:val="24"/>
        </w:rPr>
      </w:pPr>
    </w:p>
    <w:p w14:paraId="186C7693" w14:textId="77777777" w:rsidR="00576E60" w:rsidRPr="00D12687" w:rsidRDefault="00576E60" w:rsidP="00420810">
      <w:pPr>
        <w:pStyle w:val="ListParagraph"/>
        <w:widowControl w:val="0"/>
        <w:bidi w:val="0"/>
        <w:ind w:left="0" w:firstLine="720"/>
        <w:jc w:val="both"/>
        <w:rPr>
          <w:rStyle w:val="FootnoteReference"/>
          <w:rFonts w:asciiTheme="minorBidi" w:hAnsiTheme="minorBidi" w:cstheme="minorBidi"/>
          <w:sz w:val="24"/>
          <w:szCs w:val="24"/>
        </w:rPr>
      </w:pPr>
      <w:r w:rsidRPr="00D12687">
        <w:rPr>
          <w:rFonts w:asciiTheme="minorBidi" w:hAnsiTheme="minorBidi" w:cstheme="minorBidi"/>
          <w:sz w:val="24"/>
          <w:szCs w:val="24"/>
        </w:rPr>
        <w:t xml:space="preserve">According to this explanation, we can </w:t>
      </w:r>
      <w:r w:rsidR="005C7B14">
        <w:rPr>
          <w:rFonts w:asciiTheme="minorBidi" w:hAnsiTheme="minorBidi" w:cstheme="minorBidi"/>
          <w:sz w:val="24"/>
          <w:szCs w:val="24"/>
        </w:rPr>
        <w:t>also</w:t>
      </w:r>
      <w:r w:rsidRPr="00D12687">
        <w:rPr>
          <w:rFonts w:asciiTheme="minorBidi" w:hAnsiTheme="minorBidi" w:cstheme="minorBidi"/>
          <w:sz w:val="24"/>
          <w:szCs w:val="24"/>
        </w:rPr>
        <w:t xml:space="preserve"> understand the introduction to the </w:t>
      </w:r>
      <w:r w:rsidR="005C7B14">
        <w:rPr>
          <w:rFonts w:asciiTheme="minorBidi" w:hAnsiTheme="minorBidi" w:cstheme="minorBidi"/>
          <w:sz w:val="24"/>
          <w:szCs w:val="24"/>
        </w:rPr>
        <w:t>prohibition</w:t>
      </w:r>
      <w:r w:rsidRPr="00D12687">
        <w:rPr>
          <w:rFonts w:asciiTheme="minorBidi" w:hAnsiTheme="minorBidi" w:cstheme="minorBidi"/>
          <w:sz w:val="24"/>
          <w:szCs w:val="24"/>
        </w:rPr>
        <w:t xml:space="preserve"> of crossbreeding</w:t>
      </w:r>
      <w:r w:rsidR="005C7B14">
        <w:rPr>
          <w:rFonts w:asciiTheme="minorBidi" w:hAnsiTheme="minorBidi" w:cstheme="minorBidi"/>
          <w:sz w:val="24"/>
          <w:szCs w:val="24"/>
        </w:rPr>
        <w:t>,</w:t>
      </w:r>
      <w:r w:rsidR="00945415" w:rsidRPr="00D12687">
        <w:rPr>
          <w:rFonts w:asciiTheme="minorBidi" w:hAnsiTheme="minorBidi" w:cstheme="minorBidi"/>
          <w:sz w:val="24"/>
          <w:szCs w:val="24"/>
        </w:rPr>
        <w:t xml:space="preserve"> </w:t>
      </w:r>
      <w:r w:rsidRPr="00D12687">
        <w:rPr>
          <w:rFonts w:asciiTheme="minorBidi" w:hAnsiTheme="minorBidi" w:cstheme="minorBidi"/>
          <w:sz w:val="24"/>
          <w:szCs w:val="24"/>
        </w:rPr>
        <w:t xml:space="preserve">“Keep my decrees,” as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 writes: “Those decrees</w:t>
      </w:r>
      <w:r w:rsidR="00945415" w:rsidRPr="00D12687">
        <w:rPr>
          <w:rFonts w:asciiTheme="minorBidi" w:hAnsiTheme="minorBidi" w:cstheme="minorBidi"/>
          <w:sz w:val="24"/>
          <w:szCs w:val="24"/>
        </w:rPr>
        <w:t>,</w:t>
      </w:r>
      <w:r w:rsidRPr="00D12687">
        <w:rPr>
          <w:rFonts w:asciiTheme="minorBidi" w:hAnsiTheme="minorBidi" w:cstheme="minorBidi"/>
          <w:sz w:val="24"/>
          <w:szCs w:val="24"/>
        </w:rPr>
        <w:t xml:space="preserve"> which I </w:t>
      </w:r>
      <w:r w:rsidR="00945415" w:rsidRPr="00D12687">
        <w:rPr>
          <w:rFonts w:asciiTheme="minorBidi" w:hAnsiTheme="minorBidi" w:cstheme="minorBidi"/>
          <w:sz w:val="24"/>
          <w:szCs w:val="24"/>
        </w:rPr>
        <w:t>issu</w:t>
      </w:r>
      <w:r w:rsidRPr="00D12687">
        <w:rPr>
          <w:rFonts w:asciiTheme="minorBidi" w:hAnsiTheme="minorBidi" w:cstheme="minorBidi"/>
          <w:sz w:val="24"/>
          <w:szCs w:val="24"/>
        </w:rPr>
        <w:t xml:space="preserve">ed already </w:t>
      </w:r>
      <w:r w:rsidR="00945415" w:rsidRPr="00D12687">
        <w:rPr>
          <w:rFonts w:asciiTheme="minorBidi" w:hAnsiTheme="minorBidi" w:cstheme="minorBidi"/>
          <w:sz w:val="24"/>
          <w:szCs w:val="24"/>
        </w:rPr>
        <w:t>during</w:t>
      </w:r>
      <w:r w:rsidRPr="00D12687">
        <w:rPr>
          <w:rFonts w:asciiTheme="minorBidi" w:hAnsiTheme="minorBidi" w:cstheme="minorBidi"/>
          <w:sz w:val="24"/>
          <w:szCs w:val="24"/>
        </w:rPr>
        <w:t xml:space="preserve"> the six days of Creation, </w:t>
      </w:r>
      <w:r w:rsidR="00945415" w:rsidRPr="00D12687">
        <w:rPr>
          <w:rFonts w:asciiTheme="minorBidi" w:hAnsiTheme="minorBidi" w:cstheme="minorBidi"/>
          <w:sz w:val="24"/>
          <w:szCs w:val="24"/>
        </w:rPr>
        <w:lastRenderedPageBreak/>
        <w:t>must not be altered.</w:t>
      </w:r>
      <w:r w:rsidRPr="00D12687">
        <w:rPr>
          <w:rFonts w:asciiTheme="minorBidi" w:hAnsiTheme="minorBidi" w:cstheme="minorBidi"/>
          <w:sz w:val="24"/>
          <w:szCs w:val="24"/>
        </w:rPr>
        <w:t>”</w:t>
      </w:r>
      <w:r w:rsidRPr="00D12687">
        <w:rPr>
          <w:rStyle w:val="FootnoteReference"/>
          <w:rFonts w:asciiTheme="minorBidi" w:hAnsiTheme="minorBidi" w:cstheme="minorBidi"/>
          <w:sz w:val="24"/>
          <w:szCs w:val="24"/>
          <w:rtl/>
        </w:rPr>
        <w:t xml:space="preserve"> </w:t>
      </w:r>
      <w:r w:rsidRPr="00ED2758">
        <w:rPr>
          <w:rStyle w:val="FootnoteReference"/>
          <w:rFonts w:asciiTheme="minorBidi" w:hAnsiTheme="minorBidi" w:cstheme="minorBidi"/>
          <w:sz w:val="20"/>
          <w:szCs w:val="20"/>
          <w:rtl/>
        </w:rPr>
        <w:footnoteReference w:id="16"/>
      </w:r>
    </w:p>
    <w:p w14:paraId="140D9151" w14:textId="77777777" w:rsidR="00286EDF" w:rsidRPr="00D12687" w:rsidRDefault="00286EDF" w:rsidP="00420810">
      <w:pPr>
        <w:pStyle w:val="ListParagraph"/>
        <w:widowControl w:val="0"/>
        <w:bidi w:val="0"/>
        <w:ind w:left="0"/>
        <w:jc w:val="both"/>
        <w:rPr>
          <w:rFonts w:asciiTheme="minorBidi" w:hAnsiTheme="minorBidi" w:cstheme="minorBidi"/>
          <w:sz w:val="24"/>
          <w:szCs w:val="24"/>
        </w:rPr>
      </w:pPr>
    </w:p>
    <w:p w14:paraId="678C79F9" w14:textId="77777777" w:rsidR="00E153F2" w:rsidRPr="00D12687" w:rsidRDefault="005C7B14" w:rsidP="00420810">
      <w:pPr>
        <w:pStyle w:val="ListParagraph"/>
        <w:widowControl w:val="0"/>
        <w:numPr>
          <w:ilvl w:val="0"/>
          <w:numId w:val="10"/>
        </w:numPr>
        <w:bidi w:val="0"/>
        <w:ind w:left="0" w:firstLine="360"/>
        <w:jc w:val="both"/>
        <w:rPr>
          <w:rFonts w:asciiTheme="minorBidi" w:hAnsiTheme="minorBidi" w:cstheme="minorBidi"/>
          <w:sz w:val="24"/>
          <w:szCs w:val="24"/>
        </w:rPr>
      </w:pPr>
      <w:r>
        <w:rPr>
          <w:rFonts w:asciiTheme="minorBidi" w:hAnsiTheme="minorBidi" w:cstheme="minorBidi"/>
          <w:sz w:val="24"/>
          <w:szCs w:val="24"/>
        </w:rPr>
        <w:t>Regarding</w:t>
      </w:r>
      <w:r w:rsidR="00576E60" w:rsidRPr="00D12687">
        <w:rPr>
          <w:rFonts w:asciiTheme="minorBidi" w:hAnsiTheme="minorBidi" w:cstheme="minorBidi"/>
          <w:sz w:val="24"/>
          <w:szCs w:val="24"/>
        </w:rPr>
        <w:t xml:space="preserve"> </w:t>
      </w:r>
      <w:r w:rsidR="00945415" w:rsidRPr="00D12687">
        <w:rPr>
          <w:rFonts w:asciiTheme="minorBidi" w:hAnsiTheme="minorBidi" w:cstheme="minorBidi"/>
          <w:sz w:val="24"/>
          <w:szCs w:val="24"/>
        </w:rPr>
        <w:t xml:space="preserve">the prohibition </w:t>
      </w:r>
      <w:r>
        <w:rPr>
          <w:rFonts w:asciiTheme="minorBidi" w:hAnsiTheme="minorBidi" w:cstheme="minorBidi"/>
          <w:sz w:val="24"/>
          <w:szCs w:val="24"/>
        </w:rPr>
        <w:t>of</w:t>
      </w:r>
      <w:r w:rsidR="00945415" w:rsidRPr="00D12687">
        <w:rPr>
          <w:rFonts w:asciiTheme="minorBidi" w:hAnsiTheme="minorBidi" w:cstheme="minorBidi"/>
          <w:sz w:val="24"/>
          <w:szCs w:val="24"/>
        </w:rPr>
        <w:t xml:space="preserve"> </w:t>
      </w:r>
      <w:r w:rsidR="009626CB" w:rsidRPr="00D12687">
        <w:rPr>
          <w:rFonts w:asciiTheme="minorBidi" w:hAnsiTheme="minorBidi" w:cstheme="minorBidi"/>
          <w:i/>
          <w:sz w:val="24"/>
          <w:szCs w:val="24"/>
        </w:rPr>
        <w:t>orla</w:t>
      </w:r>
      <w:r w:rsidR="00576E60" w:rsidRPr="00D12687">
        <w:rPr>
          <w:rFonts w:asciiTheme="minorBidi" w:hAnsiTheme="minorBidi" w:cstheme="minorBidi"/>
          <w:sz w:val="24"/>
          <w:szCs w:val="24"/>
        </w:rPr>
        <w:t xml:space="preserve">, </w:t>
      </w:r>
      <w:r w:rsidR="00945415" w:rsidRPr="00D12687">
        <w:rPr>
          <w:rFonts w:asciiTheme="minorBidi" w:hAnsiTheme="minorBidi" w:cstheme="minorBidi"/>
          <w:sz w:val="24"/>
          <w:szCs w:val="24"/>
        </w:rPr>
        <w:t xml:space="preserve">the first three years of a tree’s fruits, </w:t>
      </w:r>
      <w:r w:rsidR="00360045" w:rsidRPr="00D12687">
        <w:rPr>
          <w:rFonts w:asciiTheme="minorBidi" w:hAnsiTheme="minorBidi" w:cstheme="minorBidi"/>
          <w:sz w:val="24"/>
          <w:szCs w:val="24"/>
        </w:rPr>
        <w:t>Ri Bekhor Shor</w:t>
      </w:r>
      <w:r w:rsidR="00945415" w:rsidRPr="00D12687">
        <w:rPr>
          <w:rFonts w:asciiTheme="minorBidi" w:hAnsiTheme="minorBidi" w:cstheme="minorBidi"/>
          <w:sz w:val="24"/>
          <w:szCs w:val="24"/>
        </w:rPr>
        <w:t xml:space="preserve"> (</w:t>
      </w:r>
      <w:r w:rsidR="00945415" w:rsidRPr="00D12687">
        <w:rPr>
          <w:rFonts w:asciiTheme="minorBidi" w:hAnsiTheme="minorBidi" w:cstheme="minorBidi"/>
          <w:i/>
          <w:sz w:val="24"/>
          <w:szCs w:val="24"/>
        </w:rPr>
        <w:t>Vayikra</w:t>
      </w:r>
      <w:r w:rsidR="00945415" w:rsidRPr="00D12687">
        <w:rPr>
          <w:rFonts w:asciiTheme="minorBidi" w:hAnsiTheme="minorBidi" w:cstheme="minorBidi"/>
          <w:sz w:val="24"/>
          <w:szCs w:val="24"/>
        </w:rPr>
        <w:t xml:space="preserve"> 19:23) explains</w:t>
      </w:r>
      <w:r w:rsidR="00576E60" w:rsidRPr="00D12687">
        <w:rPr>
          <w:rFonts w:asciiTheme="minorBidi" w:hAnsiTheme="minorBidi" w:cstheme="minorBidi"/>
          <w:sz w:val="24"/>
          <w:szCs w:val="24"/>
        </w:rPr>
        <w:t>:</w:t>
      </w:r>
    </w:p>
    <w:p w14:paraId="133027BB" w14:textId="77777777" w:rsidR="00564729" w:rsidRPr="00D12687" w:rsidRDefault="00564729" w:rsidP="00420810">
      <w:pPr>
        <w:pStyle w:val="ListParagraph"/>
        <w:widowControl w:val="0"/>
        <w:bidi w:val="0"/>
        <w:ind w:firstLine="0"/>
        <w:jc w:val="both"/>
        <w:rPr>
          <w:rFonts w:asciiTheme="minorBidi" w:hAnsiTheme="minorBidi" w:cstheme="minorBidi"/>
          <w:sz w:val="24"/>
          <w:szCs w:val="24"/>
        </w:rPr>
      </w:pPr>
    </w:p>
    <w:p w14:paraId="3970D9B2" w14:textId="77777777" w:rsidR="00576E60" w:rsidRPr="00D12687" w:rsidRDefault="00945415" w:rsidP="00420810">
      <w:pPr>
        <w:pStyle w:val="ListParagraph"/>
        <w:widowControl w:val="0"/>
        <w:bidi w:val="0"/>
        <w:ind w:firstLine="0"/>
        <w:jc w:val="both"/>
        <w:rPr>
          <w:rFonts w:asciiTheme="minorBidi" w:hAnsiTheme="minorBidi" w:cstheme="minorBidi"/>
          <w:sz w:val="24"/>
          <w:szCs w:val="24"/>
        </w:rPr>
      </w:pPr>
      <w:r w:rsidRPr="00D12687">
        <w:rPr>
          <w:rFonts w:asciiTheme="minorBidi" w:hAnsiTheme="minorBidi" w:cstheme="minorBidi"/>
          <w:sz w:val="24"/>
          <w:szCs w:val="24"/>
        </w:rPr>
        <w:t>One is</w:t>
      </w:r>
      <w:r w:rsidR="00576E60" w:rsidRPr="00D12687">
        <w:rPr>
          <w:rFonts w:asciiTheme="minorBidi" w:hAnsiTheme="minorBidi" w:cstheme="minorBidi"/>
          <w:sz w:val="24"/>
          <w:szCs w:val="24"/>
        </w:rPr>
        <w:t xml:space="preserve"> not to benefit from its fruit, because </w:t>
      </w:r>
      <w:r w:rsidRPr="00D12687">
        <w:rPr>
          <w:rFonts w:asciiTheme="minorBidi" w:hAnsiTheme="minorBidi" w:cstheme="minorBidi"/>
          <w:sz w:val="24"/>
          <w:szCs w:val="24"/>
        </w:rPr>
        <w:t>it is not the</w:t>
      </w:r>
      <w:r w:rsidR="00576E60" w:rsidRPr="00D12687">
        <w:rPr>
          <w:rFonts w:asciiTheme="minorBidi" w:hAnsiTheme="minorBidi" w:cstheme="minorBidi"/>
          <w:sz w:val="24"/>
          <w:szCs w:val="24"/>
        </w:rPr>
        <w:t xml:space="preserve"> way of the world that </w:t>
      </w:r>
      <w:r w:rsidRPr="00D12687">
        <w:rPr>
          <w:rFonts w:asciiTheme="minorBidi" w:hAnsiTheme="minorBidi" w:cstheme="minorBidi"/>
          <w:sz w:val="24"/>
          <w:szCs w:val="24"/>
        </w:rPr>
        <w:t>one</w:t>
      </w:r>
      <w:r w:rsidR="00576E60" w:rsidRPr="00D12687">
        <w:rPr>
          <w:rFonts w:asciiTheme="minorBidi" w:hAnsiTheme="minorBidi" w:cstheme="minorBidi"/>
          <w:sz w:val="24"/>
          <w:szCs w:val="24"/>
        </w:rPr>
        <w:t xml:space="preserve"> should benefit from it until </w:t>
      </w:r>
      <w:r w:rsidRPr="00D12687">
        <w:rPr>
          <w:rFonts w:asciiTheme="minorBidi" w:hAnsiTheme="minorBidi" w:cstheme="minorBidi"/>
          <w:sz w:val="24"/>
          <w:szCs w:val="24"/>
        </w:rPr>
        <w:t>one</w:t>
      </w:r>
      <w:r w:rsidR="00576E60" w:rsidRPr="00D12687">
        <w:rPr>
          <w:rFonts w:asciiTheme="minorBidi" w:hAnsiTheme="minorBidi" w:cstheme="minorBidi"/>
          <w:sz w:val="24"/>
          <w:szCs w:val="24"/>
        </w:rPr>
        <w:t xml:space="preserve"> make</w:t>
      </w:r>
      <w:r w:rsidRPr="00D12687">
        <w:rPr>
          <w:rFonts w:asciiTheme="minorBidi" w:hAnsiTheme="minorBidi" w:cstheme="minorBidi"/>
          <w:sz w:val="24"/>
          <w:szCs w:val="24"/>
        </w:rPr>
        <w:t>s</w:t>
      </w:r>
      <w:r w:rsidR="00576E60" w:rsidRPr="00D12687">
        <w:rPr>
          <w:rFonts w:asciiTheme="minorBidi" w:hAnsiTheme="minorBidi" w:cstheme="minorBidi"/>
          <w:sz w:val="24"/>
          <w:szCs w:val="24"/>
        </w:rPr>
        <w:t xml:space="preserve"> a tribute</w:t>
      </w:r>
      <w:r w:rsidR="00C4361A">
        <w:rPr>
          <w:rFonts w:asciiTheme="minorBidi" w:hAnsiTheme="minorBidi" w:cstheme="minorBidi"/>
          <w:sz w:val="24"/>
          <w:szCs w:val="24"/>
        </w:rPr>
        <w:t xml:space="preserve"> (</w:t>
      </w:r>
      <w:r w:rsidR="00C4361A">
        <w:rPr>
          <w:rFonts w:asciiTheme="minorBidi" w:hAnsiTheme="minorBidi" w:cstheme="minorBidi"/>
          <w:i/>
          <w:iCs/>
          <w:sz w:val="24"/>
          <w:szCs w:val="24"/>
        </w:rPr>
        <w:t>le-hadrin</w:t>
      </w:r>
      <w:r w:rsidR="00C4361A">
        <w:rPr>
          <w:rFonts w:asciiTheme="minorBidi" w:hAnsiTheme="minorBidi" w:cstheme="minorBidi"/>
          <w:sz w:val="24"/>
          <w:szCs w:val="24"/>
        </w:rPr>
        <w:t>)</w:t>
      </w:r>
      <w:r w:rsidR="00C4361A">
        <w:rPr>
          <w:rFonts w:asciiTheme="minorBidi" w:hAnsiTheme="minorBidi" w:cstheme="minorBidi"/>
          <w:i/>
          <w:iCs/>
          <w:sz w:val="24"/>
          <w:szCs w:val="24"/>
        </w:rPr>
        <w:t xml:space="preserve"> </w:t>
      </w:r>
      <w:r w:rsidR="00576E60" w:rsidRPr="00ED2758">
        <w:rPr>
          <w:rStyle w:val="FootnoteReference"/>
          <w:rFonts w:asciiTheme="minorBidi" w:hAnsiTheme="minorBidi" w:cstheme="minorBidi"/>
          <w:sz w:val="20"/>
          <w:szCs w:val="20"/>
          <w:rtl/>
        </w:rPr>
        <w:footnoteReference w:id="17"/>
      </w:r>
      <w:r w:rsidR="00576E60" w:rsidRPr="00D12687">
        <w:rPr>
          <w:rFonts w:asciiTheme="minorBidi" w:hAnsiTheme="minorBidi" w:cstheme="minorBidi"/>
          <w:sz w:val="24"/>
          <w:szCs w:val="24"/>
        </w:rPr>
        <w:t xml:space="preserve"> from it to the Omnipresent</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Pr="00D12687">
        <w:rPr>
          <w:rFonts w:asciiTheme="minorBidi" w:hAnsiTheme="minorBidi" w:cstheme="minorBidi"/>
          <w:sz w:val="24"/>
          <w:szCs w:val="24"/>
        </w:rPr>
        <w:t>Now,</w:t>
      </w:r>
      <w:r w:rsidR="00576E60" w:rsidRPr="00D12687">
        <w:rPr>
          <w:rFonts w:asciiTheme="minorBidi" w:hAnsiTheme="minorBidi" w:cstheme="minorBidi"/>
          <w:sz w:val="24"/>
          <w:szCs w:val="24"/>
        </w:rPr>
        <w:t xml:space="preserve"> the beginning of each </w:t>
      </w:r>
      <w:r w:rsidRPr="00D12687">
        <w:rPr>
          <w:rFonts w:asciiTheme="minorBidi" w:hAnsiTheme="minorBidi" w:cstheme="minorBidi"/>
          <w:sz w:val="24"/>
          <w:szCs w:val="24"/>
        </w:rPr>
        <w:t>yield</w:t>
      </w:r>
      <w:r w:rsidR="00576E60" w:rsidRPr="00D12687">
        <w:rPr>
          <w:rFonts w:asciiTheme="minorBidi" w:hAnsiTheme="minorBidi" w:cstheme="minorBidi"/>
          <w:sz w:val="24"/>
          <w:szCs w:val="24"/>
        </w:rPr>
        <w:t xml:space="preserve"> </w:t>
      </w:r>
      <w:r w:rsidRPr="00D12687">
        <w:rPr>
          <w:rFonts w:asciiTheme="minorBidi" w:hAnsiTheme="minorBidi" w:cstheme="minorBidi"/>
          <w:sz w:val="24"/>
          <w:szCs w:val="24"/>
        </w:rPr>
        <w:t>must</w:t>
      </w:r>
      <w:r w:rsidR="00576E60" w:rsidRPr="00D12687">
        <w:rPr>
          <w:rFonts w:asciiTheme="minorBidi" w:hAnsiTheme="minorBidi" w:cstheme="minorBidi"/>
          <w:sz w:val="24"/>
          <w:szCs w:val="24"/>
        </w:rPr>
        <w:t xml:space="preserve"> be brought to the Omnipresent as a tribute, and the first three years it only yields a small amount, </w:t>
      </w:r>
      <w:r w:rsidRPr="00D12687">
        <w:rPr>
          <w:rFonts w:asciiTheme="minorBidi" w:hAnsiTheme="minorBidi" w:cstheme="minorBidi"/>
          <w:sz w:val="24"/>
          <w:szCs w:val="24"/>
        </w:rPr>
        <w:t xml:space="preserve">which is not worth bringing </w:t>
      </w:r>
      <w:r w:rsidR="00576E60" w:rsidRPr="00D12687">
        <w:rPr>
          <w:rFonts w:asciiTheme="minorBidi" w:hAnsiTheme="minorBidi" w:cstheme="minorBidi"/>
          <w:sz w:val="24"/>
          <w:szCs w:val="24"/>
        </w:rPr>
        <w:t xml:space="preserve">before the Omnipresent, and </w:t>
      </w:r>
      <w:r w:rsidRPr="00D12687">
        <w:rPr>
          <w:rFonts w:asciiTheme="minorBidi" w:hAnsiTheme="minorBidi" w:cstheme="minorBidi"/>
          <w:sz w:val="24"/>
          <w:szCs w:val="24"/>
        </w:rPr>
        <w:t>one is</w:t>
      </w:r>
      <w:r w:rsidR="00576E60" w:rsidRPr="00D12687">
        <w:rPr>
          <w:rFonts w:asciiTheme="minorBidi" w:hAnsiTheme="minorBidi" w:cstheme="minorBidi"/>
          <w:sz w:val="24"/>
          <w:szCs w:val="24"/>
        </w:rPr>
        <w:t xml:space="preserve"> not permitted to </w:t>
      </w:r>
      <w:r w:rsidR="000F68E6" w:rsidRPr="00D12687">
        <w:rPr>
          <w:rFonts w:asciiTheme="minorBidi" w:hAnsiTheme="minorBidi" w:cstheme="minorBidi"/>
          <w:sz w:val="24"/>
          <w:szCs w:val="24"/>
        </w:rPr>
        <w:t>precede me…</w:t>
      </w:r>
      <w:r w:rsidR="00576E60" w:rsidRPr="00D12687">
        <w:rPr>
          <w:rFonts w:asciiTheme="minorBidi" w:hAnsiTheme="minorBidi" w:cstheme="minorBidi"/>
          <w:sz w:val="24"/>
          <w:szCs w:val="24"/>
        </w:rPr>
        <w:t xml:space="preserve"> </w:t>
      </w:r>
    </w:p>
    <w:p w14:paraId="395C5450" w14:textId="77777777" w:rsidR="00564729" w:rsidRPr="00D12687" w:rsidRDefault="00564729" w:rsidP="00420810">
      <w:pPr>
        <w:pStyle w:val="ListParagraph"/>
        <w:widowControl w:val="0"/>
        <w:bidi w:val="0"/>
        <w:ind w:firstLine="0"/>
        <w:jc w:val="both"/>
        <w:rPr>
          <w:rFonts w:asciiTheme="minorBidi" w:hAnsiTheme="minorBidi" w:cstheme="minorBidi"/>
          <w:sz w:val="24"/>
          <w:szCs w:val="24"/>
        </w:rPr>
      </w:pPr>
    </w:p>
    <w:p w14:paraId="261B41F4" w14:textId="77777777" w:rsidR="000F68E6" w:rsidRPr="00D12687" w:rsidRDefault="000F68E6" w:rsidP="00420810">
      <w:pPr>
        <w:pStyle w:val="ListParagraph"/>
        <w:widowControl w:val="0"/>
        <w:bidi w:val="0"/>
        <w:ind w:left="0" w:firstLine="720"/>
        <w:jc w:val="both"/>
        <w:rPr>
          <w:rFonts w:asciiTheme="minorBidi" w:hAnsiTheme="minorBidi" w:cstheme="minorBidi"/>
          <w:sz w:val="24"/>
          <w:szCs w:val="24"/>
        </w:rPr>
      </w:pPr>
      <w:r w:rsidRPr="00D12687">
        <w:rPr>
          <w:rFonts w:asciiTheme="minorBidi" w:hAnsiTheme="minorBidi" w:cstheme="minorBidi"/>
          <w:sz w:val="24"/>
          <w:szCs w:val="24"/>
        </w:rPr>
        <w:t xml:space="preserve">In other words, the reason to </w:t>
      </w:r>
      <w:r w:rsidR="00632B5A" w:rsidRPr="00D12687">
        <w:rPr>
          <w:rFonts w:asciiTheme="minorBidi" w:hAnsiTheme="minorBidi" w:cstheme="minorBidi"/>
          <w:sz w:val="24"/>
          <w:szCs w:val="24"/>
        </w:rPr>
        <w:t>avoid</w:t>
      </w:r>
      <w:r w:rsidRPr="00D12687">
        <w:rPr>
          <w:rFonts w:asciiTheme="minorBidi" w:hAnsiTheme="minorBidi" w:cstheme="minorBidi"/>
          <w:sz w:val="24"/>
          <w:szCs w:val="24"/>
        </w:rPr>
        <w:t xml:space="preserve"> eating </w:t>
      </w:r>
      <w:r w:rsidR="009626CB" w:rsidRPr="00D12687">
        <w:rPr>
          <w:rFonts w:asciiTheme="minorBidi" w:hAnsiTheme="minorBidi" w:cstheme="minorBidi"/>
          <w:i/>
          <w:sz w:val="24"/>
          <w:szCs w:val="24"/>
        </w:rPr>
        <w:t>orla</w:t>
      </w:r>
      <w:r w:rsidRPr="00D12687">
        <w:rPr>
          <w:rFonts w:asciiTheme="minorBidi" w:hAnsiTheme="minorBidi" w:cstheme="minorBidi"/>
          <w:sz w:val="24"/>
          <w:szCs w:val="24"/>
        </w:rPr>
        <w:t xml:space="preserve"> is that one cannot partake before one brings </w:t>
      </w:r>
      <w:r w:rsidR="00632B5A" w:rsidRPr="00D12687">
        <w:rPr>
          <w:rFonts w:asciiTheme="minorBidi" w:hAnsiTheme="minorBidi" w:cstheme="minorBidi"/>
          <w:sz w:val="24"/>
          <w:szCs w:val="24"/>
        </w:rPr>
        <w:t xml:space="preserve">the </w:t>
      </w:r>
      <w:r w:rsidRPr="00D12687">
        <w:rPr>
          <w:rFonts w:asciiTheme="minorBidi" w:hAnsiTheme="minorBidi" w:cstheme="minorBidi"/>
          <w:sz w:val="24"/>
          <w:szCs w:val="24"/>
        </w:rPr>
        <w:t xml:space="preserve">first fruits to God, and one cannot bring the first fruits before the end of the years of </w:t>
      </w:r>
      <w:r w:rsidR="009626CB" w:rsidRPr="00D12687">
        <w:rPr>
          <w:rFonts w:asciiTheme="minorBidi" w:hAnsiTheme="minorBidi" w:cstheme="minorBidi"/>
          <w:i/>
          <w:sz w:val="24"/>
          <w:szCs w:val="24"/>
        </w:rPr>
        <w:t>orla</w:t>
      </w:r>
      <w:r w:rsidRPr="00D12687">
        <w:rPr>
          <w:rFonts w:asciiTheme="minorBidi" w:hAnsiTheme="minorBidi" w:cstheme="minorBidi"/>
          <w:sz w:val="24"/>
          <w:szCs w:val="24"/>
        </w:rPr>
        <w:t>, because the yield is too poor in these years.</w:t>
      </w:r>
    </w:p>
    <w:p w14:paraId="7EBDECA7" w14:textId="77777777" w:rsidR="00286EDF" w:rsidRPr="00D12687" w:rsidRDefault="00286EDF" w:rsidP="00420810">
      <w:pPr>
        <w:pStyle w:val="ListParagraph"/>
        <w:widowControl w:val="0"/>
        <w:bidi w:val="0"/>
        <w:ind w:left="0"/>
        <w:rPr>
          <w:rFonts w:asciiTheme="minorBidi" w:hAnsiTheme="minorBidi" w:cstheme="minorBidi"/>
          <w:sz w:val="24"/>
          <w:szCs w:val="24"/>
        </w:rPr>
      </w:pPr>
    </w:p>
    <w:p w14:paraId="572CB9A7" w14:textId="77777777" w:rsidR="00576E60" w:rsidRPr="00D12687" w:rsidRDefault="000F68E6" w:rsidP="00420810">
      <w:pPr>
        <w:pStyle w:val="ListParagraph"/>
        <w:widowControl w:val="0"/>
        <w:numPr>
          <w:ilvl w:val="0"/>
          <w:numId w:val="10"/>
        </w:numPr>
        <w:bidi w:val="0"/>
        <w:ind w:left="0" w:firstLine="360"/>
        <w:jc w:val="both"/>
        <w:rPr>
          <w:rFonts w:asciiTheme="minorBidi" w:hAnsiTheme="minorBidi" w:cstheme="minorBidi"/>
          <w:sz w:val="24"/>
          <w:szCs w:val="24"/>
        </w:rPr>
      </w:pPr>
      <w:r w:rsidRPr="00D12687">
        <w:rPr>
          <w:rFonts w:asciiTheme="minorBidi" w:hAnsiTheme="minorBidi" w:cstheme="minorBidi"/>
          <w:sz w:val="24"/>
          <w:szCs w:val="24"/>
        </w:rPr>
        <w:t xml:space="preserve">We have already seen that in the view of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 </w:t>
      </w:r>
      <w:r w:rsidR="00632B5A" w:rsidRPr="00D12687">
        <w:rPr>
          <w:rFonts w:asciiTheme="minorBidi" w:hAnsiTheme="minorBidi" w:cstheme="minorBidi"/>
          <w:sz w:val="24"/>
          <w:szCs w:val="24"/>
        </w:rPr>
        <w:t>the reason for the</w:t>
      </w:r>
      <w:r w:rsidRPr="00D12687">
        <w:rPr>
          <w:rFonts w:asciiTheme="minorBidi" w:hAnsiTheme="minorBidi" w:cstheme="minorBidi"/>
          <w:sz w:val="24"/>
          <w:szCs w:val="24"/>
        </w:rPr>
        <w:t xml:space="preserve"> </w:t>
      </w:r>
      <w:r w:rsidRPr="005C7B14">
        <w:rPr>
          <w:rFonts w:asciiTheme="minorBidi" w:hAnsiTheme="minorBidi" w:cstheme="minorBidi"/>
          <w:i/>
          <w:iCs/>
          <w:sz w:val="24"/>
          <w:szCs w:val="24"/>
        </w:rPr>
        <w:t>mitzva</w:t>
      </w:r>
      <w:r w:rsidRPr="00D12687">
        <w:rPr>
          <w:rFonts w:asciiTheme="minorBidi" w:hAnsiTheme="minorBidi" w:cstheme="minorBidi"/>
          <w:sz w:val="24"/>
          <w:szCs w:val="24"/>
        </w:rPr>
        <w:t xml:space="preserve"> of circumcision is t</w:t>
      </w:r>
      <w:r w:rsidR="00632B5A" w:rsidRPr="00D12687">
        <w:rPr>
          <w:rFonts w:asciiTheme="minorBidi" w:hAnsiTheme="minorBidi" w:cstheme="minorBidi"/>
          <w:sz w:val="24"/>
          <w:szCs w:val="24"/>
        </w:rPr>
        <w:t>o put a mark of</w:t>
      </w:r>
      <w:r w:rsidRPr="00D12687">
        <w:rPr>
          <w:rFonts w:asciiTheme="minorBidi" w:hAnsiTheme="minorBidi" w:cstheme="minorBidi"/>
          <w:sz w:val="24"/>
          <w:szCs w:val="24"/>
        </w:rPr>
        <w:t xml:space="preserve"> servitude</w:t>
      </w:r>
      <w:r w:rsidR="00632B5A" w:rsidRPr="00D12687">
        <w:rPr>
          <w:rFonts w:asciiTheme="minorBidi" w:hAnsiTheme="minorBidi" w:cstheme="minorBidi"/>
          <w:sz w:val="24"/>
          <w:szCs w:val="24"/>
        </w:rPr>
        <w:t xml:space="preserve"> upon God’s people</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Pr="00D12687">
        <w:rPr>
          <w:rFonts w:asciiTheme="minorBidi" w:hAnsiTheme="minorBidi" w:cstheme="minorBidi"/>
          <w:sz w:val="24"/>
          <w:szCs w:val="24"/>
        </w:rPr>
        <w:t xml:space="preserve">He adds (17:1) that the feminine parallel to the </w:t>
      </w:r>
      <w:r w:rsidR="00632B5A" w:rsidRPr="005C7B14">
        <w:rPr>
          <w:rFonts w:asciiTheme="minorBidi" w:hAnsiTheme="minorBidi" w:cstheme="minorBidi"/>
          <w:i/>
          <w:iCs/>
          <w:sz w:val="24"/>
          <w:szCs w:val="24"/>
        </w:rPr>
        <w:t>mitzva</w:t>
      </w:r>
      <w:r w:rsidR="00632B5A" w:rsidRPr="00D12687">
        <w:rPr>
          <w:rFonts w:asciiTheme="minorBidi" w:hAnsiTheme="minorBidi" w:cstheme="minorBidi"/>
          <w:sz w:val="24"/>
          <w:szCs w:val="24"/>
        </w:rPr>
        <w:t xml:space="preserve"> of </w:t>
      </w:r>
      <w:r w:rsidRPr="00D12687">
        <w:rPr>
          <w:rFonts w:asciiTheme="minorBidi" w:hAnsiTheme="minorBidi" w:cstheme="minorBidi"/>
          <w:sz w:val="24"/>
          <w:szCs w:val="24"/>
        </w:rPr>
        <w:t xml:space="preserve">circumcision </w:t>
      </w:r>
      <w:r w:rsidR="005C7B14">
        <w:rPr>
          <w:rFonts w:asciiTheme="minorBidi" w:hAnsiTheme="minorBidi" w:cstheme="minorBidi"/>
          <w:sz w:val="24"/>
          <w:szCs w:val="24"/>
        </w:rPr>
        <w:t>are</w:t>
      </w:r>
      <w:r w:rsidRPr="00D12687">
        <w:rPr>
          <w:rFonts w:asciiTheme="minorBidi" w:hAnsiTheme="minorBidi" w:cstheme="minorBidi"/>
          <w:sz w:val="24"/>
          <w:szCs w:val="24"/>
        </w:rPr>
        <w:t xml:space="preserve"> the laws of menstruation:</w:t>
      </w:r>
    </w:p>
    <w:p w14:paraId="69DB2697" w14:textId="77777777" w:rsidR="00564729" w:rsidRPr="00D12687" w:rsidRDefault="00564729" w:rsidP="00420810">
      <w:pPr>
        <w:pStyle w:val="ListParagraph"/>
        <w:widowControl w:val="0"/>
        <w:bidi w:val="0"/>
        <w:ind w:firstLine="0"/>
        <w:rPr>
          <w:rFonts w:asciiTheme="minorBidi" w:hAnsiTheme="minorBidi" w:cstheme="minorBidi"/>
          <w:sz w:val="24"/>
          <w:szCs w:val="24"/>
        </w:rPr>
      </w:pPr>
    </w:p>
    <w:p w14:paraId="1764506A" w14:textId="77777777" w:rsidR="000F68E6" w:rsidRPr="00D12687" w:rsidRDefault="000F68E6" w:rsidP="00420810">
      <w:pPr>
        <w:pStyle w:val="ListParagraph"/>
        <w:widowControl w:val="0"/>
        <w:bidi w:val="0"/>
        <w:ind w:firstLine="0"/>
        <w:jc w:val="both"/>
        <w:rPr>
          <w:rFonts w:asciiTheme="minorBidi" w:hAnsiTheme="minorBidi" w:cstheme="minorBidi"/>
          <w:sz w:val="24"/>
          <w:szCs w:val="24"/>
        </w:rPr>
      </w:pPr>
      <w:r w:rsidRPr="00D12687">
        <w:rPr>
          <w:rFonts w:asciiTheme="minorBidi" w:hAnsiTheme="minorBidi" w:cstheme="minorBidi"/>
          <w:sz w:val="24"/>
          <w:szCs w:val="24"/>
        </w:rPr>
        <w:t>The menstrual blood</w:t>
      </w:r>
      <w:r w:rsidR="00632B5A" w:rsidRPr="00D12687">
        <w:rPr>
          <w:rFonts w:asciiTheme="minorBidi" w:hAnsiTheme="minorBidi" w:cstheme="minorBidi"/>
          <w:sz w:val="24"/>
          <w:szCs w:val="24"/>
        </w:rPr>
        <w:t>,</w:t>
      </w:r>
      <w:r w:rsidRPr="00D12687">
        <w:rPr>
          <w:rFonts w:asciiTheme="minorBidi" w:hAnsiTheme="minorBidi" w:cstheme="minorBidi"/>
          <w:sz w:val="24"/>
          <w:szCs w:val="24"/>
        </w:rPr>
        <w:t xml:space="preserve"> which the women </w:t>
      </w:r>
      <w:r w:rsidR="00632B5A" w:rsidRPr="00D12687">
        <w:rPr>
          <w:rFonts w:asciiTheme="minorBidi" w:hAnsiTheme="minorBidi" w:cstheme="minorBidi"/>
          <w:sz w:val="24"/>
          <w:szCs w:val="24"/>
        </w:rPr>
        <w:t>watch carefully in order to tell their husbands at what times they are permitted — t</w:t>
      </w:r>
      <w:r w:rsidRPr="00D12687">
        <w:rPr>
          <w:rFonts w:asciiTheme="minorBidi" w:hAnsiTheme="minorBidi" w:cstheme="minorBidi"/>
          <w:sz w:val="24"/>
          <w:szCs w:val="24"/>
        </w:rPr>
        <w:t>his is their blood of the covenant.</w:t>
      </w:r>
    </w:p>
    <w:p w14:paraId="7E6DB903" w14:textId="77777777" w:rsidR="000F68E6" w:rsidRPr="00D12687" w:rsidRDefault="000F68E6" w:rsidP="00420810">
      <w:pPr>
        <w:pStyle w:val="ListParagraph"/>
        <w:widowControl w:val="0"/>
        <w:bidi w:val="0"/>
        <w:ind w:left="0"/>
        <w:rPr>
          <w:rFonts w:asciiTheme="minorBidi" w:hAnsiTheme="minorBidi" w:cstheme="minorBidi"/>
          <w:sz w:val="24"/>
          <w:szCs w:val="24"/>
        </w:rPr>
      </w:pPr>
    </w:p>
    <w:p w14:paraId="525FA55F" w14:textId="77777777" w:rsidR="000F68E6" w:rsidRPr="00D12687" w:rsidRDefault="000F68E6" w:rsidP="00420810">
      <w:pPr>
        <w:pStyle w:val="ListParagraph"/>
        <w:widowControl w:val="0"/>
        <w:bidi w:val="0"/>
        <w:ind w:left="0" w:firstLine="0"/>
        <w:jc w:val="both"/>
        <w:rPr>
          <w:rFonts w:asciiTheme="minorBidi" w:hAnsiTheme="minorBidi" w:cstheme="minorBidi"/>
          <w:b/>
          <w:bCs/>
          <w:sz w:val="24"/>
          <w:szCs w:val="24"/>
        </w:rPr>
      </w:pPr>
      <w:r w:rsidRPr="00D12687">
        <w:rPr>
          <w:rFonts w:asciiTheme="minorBidi" w:hAnsiTheme="minorBidi" w:cstheme="minorBidi"/>
          <w:b/>
          <w:bCs/>
          <w:sz w:val="24"/>
          <w:szCs w:val="24"/>
        </w:rPr>
        <w:t>J</w:t>
      </w:r>
      <w:r w:rsidR="00ED2758">
        <w:rPr>
          <w:rFonts w:asciiTheme="minorBidi" w:hAnsiTheme="minorBidi" w:cstheme="minorBidi"/>
          <w:bCs/>
          <w:sz w:val="24"/>
          <w:szCs w:val="24"/>
        </w:rPr>
        <w:t>.</w:t>
      </w:r>
      <w:r w:rsidR="00ED2758">
        <w:rPr>
          <w:rFonts w:asciiTheme="minorBidi" w:hAnsiTheme="minorBidi" w:cstheme="minorBidi"/>
          <w:bCs/>
          <w:sz w:val="24"/>
          <w:szCs w:val="24"/>
        </w:rPr>
        <w:tab/>
      </w:r>
      <w:r w:rsidRPr="00D12687">
        <w:rPr>
          <w:rFonts w:asciiTheme="minorBidi" w:hAnsiTheme="minorBidi" w:cstheme="minorBidi"/>
          <w:b/>
          <w:bCs/>
          <w:i/>
          <w:iCs/>
          <w:sz w:val="24"/>
          <w:szCs w:val="24"/>
        </w:rPr>
        <w:t>Midrash Halakha</w:t>
      </w:r>
    </w:p>
    <w:p w14:paraId="3A57FBF6" w14:textId="77777777" w:rsidR="00ED2758" w:rsidRDefault="00ED2758" w:rsidP="00420810">
      <w:pPr>
        <w:pStyle w:val="ListParagraph"/>
        <w:widowControl w:val="0"/>
        <w:bidi w:val="0"/>
        <w:ind w:left="0"/>
        <w:jc w:val="both"/>
        <w:rPr>
          <w:rFonts w:asciiTheme="minorBidi" w:hAnsiTheme="minorBidi" w:cstheme="minorBidi"/>
          <w:sz w:val="24"/>
          <w:szCs w:val="24"/>
        </w:rPr>
      </w:pPr>
    </w:p>
    <w:p w14:paraId="5C69ED06" w14:textId="77777777" w:rsidR="00340E05" w:rsidRDefault="00632B5A" w:rsidP="00420810">
      <w:pPr>
        <w:pStyle w:val="ListParagraph"/>
        <w:widowControl w:val="0"/>
        <w:bidi w:val="0"/>
        <w:ind w:left="0" w:firstLine="720"/>
        <w:jc w:val="both"/>
        <w:rPr>
          <w:rFonts w:asciiTheme="minorBidi" w:hAnsiTheme="minorBidi" w:cstheme="minorBidi"/>
          <w:sz w:val="24"/>
          <w:szCs w:val="24"/>
        </w:rPr>
      </w:pPr>
      <w:r w:rsidRPr="00D12687">
        <w:rPr>
          <w:rFonts w:asciiTheme="minorBidi" w:hAnsiTheme="minorBidi" w:cstheme="minorBidi"/>
          <w:sz w:val="24"/>
          <w:szCs w:val="24"/>
        </w:rPr>
        <w:t>We have seen that t</w:t>
      </w:r>
      <w:r w:rsidR="000F68E6" w:rsidRPr="00D12687">
        <w:rPr>
          <w:rFonts w:asciiTheme="minorBidi" w:hAnsiTheme="minorBidi" w:cstheme="minorBidi"/>
          <w:sz w:val="24"/>
          <w:szCs w:val="24"/>
        </w:rPr>
        <w:t xml:space="preserve">he Rashbam, </w:t>
      </w:r>
      <w:r w:rsidR="00340E05" w:rsidRPr="00D12687">
        <w:rPr>
          <w:rFonts w:asciiTheme="minorBidi" w:hAnsiTheme="minorBidi" w:cstheme="minorBidi"/>
          <w:sz w:val="24"/>
          <w:szCs w:val="24"/>
        </w:rPr>
        <w:t>for the most part</w:t>
      </w:r>
      <w:r w:rsidRPr="00D12687">
        <w:rPr>
          <w:rFonts w:asciiTheme="minorBidi" w:hAnsiTheme="minorBidi" w:cstheme="minorBidi"/>
          <w:sz w:val="24"/>
          <w:szCs w:val="24"/>
        </w:rPr>
        <w:t>,</w:t>
      </w:r>
      <w:r w:rsidR="00340E05" w:rsidRPr="00D12687">
        <w:rPr>
          <w:rFonts w:asciiTheme="minorBidi" w:hAnsiTheme="minorBidi" w:cstheme="minorBidi"/>
          <w:sz w:val="24"/>
          <w:szCs w:val="24"/>
        </w:rPr>
        <w:t xml:space="preserve"> tends to explain the verses only on the basis of </w:t>
      </w:r>
      <w:r w:rsidR="00286EDF" w:rsidRPr="00D12687">
        <w:rPr>
          <w:rFonts w:asciiTheme="minorBidi" w:hAnsiTheme="minorBidi" w:cstheme="minorBidi"/>
          <w:i/>
          <w:sz w:val="24"/>
          <w:szCs w:val="24"/>
        </w:rPr>
        <w:t>peshat</w:t>
      </w:r>
      <w:r w:rsidR="00340E05" w:rsidRPr="00D12687">
        <w:rPr>
          <w:rFonts w:asciiTheme="minorBidi" w:hAnsiTheme="minorBidi" w:cstheme="minorBidi"/>
          <w:sz w:val="24"/>
          <w:szCs w:val="24"/>
        </w:rPr>
        <w:t>, without taking i</w:t>
      </w:r>
      <w:r w:rsidR="00C4361A">
        <w:rPr>
          <w:rFonts w:asciiTheme="minorBidi" w:hAnsiTheme="minorBidi" w:cstheme="minorBidi"/>
          <w:sz w:val="24"/>
          <w:szCs w:val="24"/>
        </w:rPr>
        <w:t>nto account the halakhic ruling.</w:t>
      </w:r>
      <w:r w:rsidR="00340E05" w:rsidRPr="00D12687">
        <w:rPr>
          <w:rFonts w:asciiTheme="minorBidi" w:hAnsiTheme="minorBidi" w:cstheme="minorBidi"/>
          <w:sz w:val="24"/>
          <w:szCs w:val="24"/>
        </w:rPr>
        <w:t xml:space="preserve">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on the other hand,</w:t>
      </w:r>
      <w:r w:rsidR="00340E05" w:rsidRPr="00D12687">
        <w:rPr>
          <w:rFonts w:asciiTheme="minorBidi" w:hAnsiTheme="minorBidi" w:cstheme="minorBidi"/>
          <w:sz w:val="24"/>
          <w:szCs w:val="24"/>
        </w:rPr>
        <w:t xml:space="preserve"> is much closer to Rashi’s approach in the halakhic realm, and he is </w:t>
      </w:r>
      <w:r w:rsidRPr="00D12687">
        <w:rPr>
          <w:rFonts w:asciiTheme="minorBidi" w:hAnsiTheme="minorBidi" w:cstheme="minorBidi"/>
          <w:sz w:val="24"/>
          <w:szCs w:val="24"/>
        </w:rPr>
        <w:t>generally wont</w:t>
      </w:r>
      <w:r w:rsidR="00340E05" w:rsidRPr="00D12687">
        <w:rPr>
          <w:rFonts w:asciiTheme="minorBidi" w:hAnsiTheme="minorBidi" w:cstheme="minorBidi"/>
          <w:sz w:val="24"/>
          <w:szCs w:val="24"/>
        </w:rPr>
        <w:t xml:space="preserve"> to explain the verses following the Sages.</w:t>
      </w:r>
    </w:p>
    <w:p w14:paraId="66B6E528" w14:textId="77777777" w:rsidR="00ED2758" w:rsidRPr="00D12687" w:rsidRDefault="00ED2758" w:rsidP="00420810">
      <w:pPr>
        <w:pStyle w:val="ListParagraph"/>
        <w:widowControl w:val="0"/>
        <w:bidi w:val="0"/>
        <w:ind w:left="0" w:firstLine="720"/>
        <w:jc w:val="both"/>
        <w:rPr>
          <w:rFonts w:asciiTheme="minorBidi" w:hAnsiTheme="minorBidi" w:cstheme="minorBidi"/>
          <w:sz w:val="24"/>
          <w:szCs w:val="24"/>
        </w:rPr>
      </w:pPr>
    </w:p>
    <w:p w14:paraId="1182118A" w14:textId="77777777" w:rsidR="00340E05" w:rsidRPr="00D12687" w:rsidRDefault="00340E05" w:rsidP="00420810">
      <w:pPr>
        <w:pStyle w:val="ListParagraph"/>
        <w:widowControl w:val="0"/>
        <w:bidi w:val="0"/>
        <w:ind w:left="0" w:firstLine="720"/>
        <w:jc w:val="both"/>
        <w:rPr>
          <w:rFonts w:asciiTheme="minorBidi" w:hAnsiTheme="minorBidi" w:cstheme="minorBidi"/>
          <w:sz w:val="24"/>
          <w:szCs w:val="24"/>
        </w:rPr>
      </w:pPr>
      <w:r w:rsidRPr="00D12687">
        <w:rPr>
          <w:rFonts w:asciiTheme="minorBidi" w:hAnsiTheme="minorBidi" w:cstheme="minorBidi"/>
          <w:sz w:val="24"/>
          <w:szCs w:val="24"/>
        </w:rPr>
        <w:t>In</w:t>
      </w:r>
      <w:r w:rsidR="00632B5A" w:rsidRPr="00D12687">
        <w:rPr>
          <w:rFonts w:asciiTheme="minorBidi" w:hAnsiTheme="minorBidi" w:cstheme="minorBidi"/>
          <w:sz w:val="24"/>
          <w:szCs w:val="24"/>
        </w:rPr>
        <w:t>deed, in</w:t>
      </w:r>
      <w:r w:rsidRPr="00D12687">
        <w:rPr>
          <w:rFonts w:asciiTheme="minorBidi" w:hAnsiTheme="minorBidi" w:cstheme="minorBidi"/>
          <w:sz w:val="24"/>
          <w:szCs w:val="24"/>
        </w:rPr>
        <w:t xml:space="preserve"> his commentary </w:t>
      </w:r>
      <w:r w:rsidR="00632B5A" w:rsidRPr="00D12687">
        <w:rPr>
          <w:rFonts w:asciiTheme="minorBidi" w:hAnsiTheme="minorBidi" w:cstheme="minorBidi"/>
          <w:sz w:val="24"/>
          <w:szCs w:val="24"/>
        </w:rPr>
        <w:t>to</w:t>
      </w:r>
      <w:r w:rsidRPr="00D12687">
        <w:rPr>
          <w:rFonts w:asciiTheme="minorBidi" w:hAnsiTheme="minorBidi" w:cstheme="minorBidi"/>
          <w:sz w:val="24"/>
          <w:szCs w:val="24"/>
        </w:rPr>
        <w:t xml:space="preserve"> </w:t>
      </w:r>
      <w:r w:rsidRPr="00D12687">
        <w:rPr>
          <w:rFonts w:asciiTheme="minorBidi" w:hAnsiTheme="minorBidi" w:cstheme="minorBidi"/>
          <w:i/>
          <w:iCs/>
          <w:sz w:val="24"/>
          <w:szCs w:val="24"/>
        </w:rPr>
        <w:t>Bamidbar</w:t>
      </w:r>
      <w:r w:rsidRPr="00D12687">
        <w:rPr>
          <w:rFonts w:asciiTheme="minorBidi" w:hAnsiTheme="minorBidi" w:cstheme="minorBidi"/>
          <w:sz w:val="24"/>
          <w:szCs w:val="24"/>
        </w:rPr>
        <w:t xml:space="preserve"> 12:8, he vociferously opposes the Rashbam’s view of the </w:t>
      </w:r>
      <w:r w:rsidRPr="00C4361A">
        <w:rPr>
          <w:rFonts w:asciiTheme="minorBidi" w:hAnsiTheme="minorBidi" w:cstheme="minorBidi"/>
          <w:i/>
          <w:iCs/>
          <w:sz w:val="24"/>
          <w:szCs w:val="24"/>
        </w:rPr>
        <w:t>mitzva</w:t>
      </w:r>
      <w:r w:rsidRPr="00D12687">
        <w:rPr>
          <w:rFonts w:asciiTheme="minorBidi" w:hAnsiTheme="minorBidi" w:cstheme="minorBidi"/>
          <w:sz w:val="24"/>
          <w:szCs w:val="24"/>
        </w:rPr>
        <w:t xml:space="preserve"> of </w:t>
      </w:r>
      <w:r w:rsidR="009626CB" w:rsidRPr="00D12687">
        <w:rPr>
          <w:rFonts w:asciiTheme="minorBidi" w:hAnsiTheme="minorBidi" w:cstheme="minorBidi"/>
          <w:i/>
          <w:sz w:val="24"/>
          <w:szCs w:val="24"/>
        </w:rPr>
        <w:t>tefillin</w:t>
      </w:r>
      <w:r w:rsidRPr="00D12687">
        <w:rPr>
          <w:rFonts w:asciiTheme="minorBidi" w:hAnsiTheme="minorBidi" w:cstheme="minorBidi"/>
          <w:sz w:val="24"/>
          <w:szCs w:val="24"/>
        </w:rPr>
        <w:t>,</w:t>
      </w:r>
      <w:r w:rsidRPr="00ED2758">
        <w:rPr>
          <w:rStyle w:val="FootnoteReference"/>
          <w:rFonts w:asciiTheme="minorBidi" w:hAnsiTheme="minorBidi" w:cstheme="minorBidi"/>
          <w:sz w:val="20"/>
          <w:szCs w:val="20"/>
          <w:rtl/>
        </w:rPr>
        <w:footnoteReference w:id="18"/>
      </w:r>
      <w:r w:rsidRPr="00ED2758">
        <w:rPr>
          <w:rFonts w:asciiTheme="minorBidi" w:hAnsiTheme="minorBidi" w:cstheme="minorBidi"/>
          <w:sz w:val="20"/>
          <w:szCs w:val="20"/>
        </w:rPr>
        <w:t xml:space="preserve"> </w:t>
      </w:r>
      <w:r w:rsidRPr="00D12687">
        <w:rPr>
          <w:rFonts w:asciiTheme="minorBidi" w:hAnsiTheme="minorBidi" w:cstheme="minorBidi"/>
          <w:sz w:val="24"/>
          <w:szCs w:val="24"/>
        </w:rPr>
        <w:t xml:space="preserve">according to which the intent in the verses is not </w:t>
      </w:r>
      <w:r w:rsidR="00632B5A" w:rsidRPr="00D12687">
        <w:rPr>
          <w:rFonts w:asciiTheme="minorBidi" w:hAnsiTheme="minorBidi" w:cstheme="minorBidi"/>
          <w:sz w:val="24"/>
          <w:szCs w:val="24"/>
        </w:rPr>
        <w:t>to delineate</w:t>
      </w:r>
      <w:r w:rsidRPr="00D12687">
        <w:rPr>
          <w:rFonts w:asciiTheme="minorBidi" w:hAnsiTheme="minorBidi" w:cstheme="minorBidi"/>
          <w:sz w:val="24"/>
          <w:szCs w:val="24"/>
        </w:rPr>
        <w:t xml:space="preserve"> the practical </w:t>
      </w:r>
      <w:r w:rsidRPr="00C4361A">
        <w:rPr>
          <w:rFonts w:asciiTheme="minorBidi" w:hAnsiTheme="minorBidi" w:cstheme="minorBidi"/>
          <w:i/>
          <w:iCs/>
          <w:sz w:val="24"/>
          <w:szCs w:val="24"/>
        </w:rPr>
        <w:t>mitzva</w:t>
      </w:r>
      <w:r w:rsidRPr="00D12687">
        <w:rPr>
          <w:rFonts w:asciiTheme="minorBidi" w:hAnsiTheme="minorBidi" w:cstheme="minorBidi"/>
          <w:sz w:val="24"/>
          <w:szCs w:val="24"/>
        </w:rPr>
        <w:t xml:space="preserve"> of </w:t>
      </w:r>
      <w:r w:rsidR="009626CB" w:rsidRPr="00D12687">
        <w:rPr>
          <w:rFonts w:asciiTheme="minorBidi" w:hAnsiTheme="minorBidi" w:cstheme="minorBidi"/>
          <w:i/>
          <w:sz w:val="24"/>
          <w:szCs w:val="24"/>
        </w:rPr>
        <w:t>tefillin</w:t>
      </w:r>
      <w:r w:rsidRPr="00D12687">
        <w:rPr>
          <w:rFonts w:asciiTheme="minorBidi" w:hAnsiTheme="minorBidi" w:cstheme="minorBidi"/>
          <w:sz w:val="24"/>
          <w:szCs w:val="24"/>
        </w:rPr>
        <w:t xml:space="preserve">, but rather </w:t>
      </w:r>
      <w:r w:rsidR="00632B5A" w:rsidRPr="00D12687">
        <w:rPr>
          <w:rFonts w:asciiTheme="minorBidi" w:hAnsiTheme="minorBidi" w:cstheme="minorBidi"/>
          <w:sz w:val="24"/>
          <w:szCs w:val="24"/>
        </w:rPr>
        <w:t>to stress the importance of remembering</w:t>
      </w:r>
      <w:r w:rsidRPr="00D12687">
        <w:rPr>
          <w:rFonts w:asciiTheme="minorBidi" w:hAnsiTheme="minorBidi" w:cstheme="minorBidi"/>
          <w:sz w:val="24"/>
          <w:szCs w:val="24"/>
        </w:rPr>
        <w:t xml:space="preserve"> God’s words</w:t>
      </w:r>
      <w:r w:rsidR="00632B5A" w:rsidRPr="00D12687">
        <w:rPr>
          <w:rFonts w:asciiTheme="minorBidi" w:hAnsiTheme="minorBidi" w:cstheme="minorBidi"/>
          <w:sz w:val="24"/>
          <w:szCs w:val="24"/>
        </w:rPr>
        <w:t xml:space="preserve"> constantly</w:t>
      </w:r>
      <w:r w:rsidRPr="00D12687">
        <w:rPr>
          <w:rFonts w:asciiTheme="minorBidi" w:hAnsiTheme="minorBidi" w:cstheme="minorBidi"/>
          <w:sz w:val="24"/>
          <w:szCs w:val="24"/>
        </w:rPr>
        <w:t>:</w:t>
      </w:r>
    </w:p>
    <w:p w14:paraId="45E7A516" w14:textId="77777777" w:rsidR="00564729" w:rsidRPr="00D12687" w:rsidRDefault="00564729" w:rsidP="00420810">
      <w:pPr>
        <w:pStyle w:val="ListParagraph"/>
        <w:widowControl w:val="0"/>
        <w:bidi w:val="0"/>
        <w:ind w:firstLine="0"/>
        <w:jc w:val="both"/>
        <w:rPr>
          <w:rFonts w:asciiTheme="minorBidi" w:hAnsiTheme="minorBidi" w:cstheme="minorBidi"/>
          <w:sz w:val="24"/>
          <w:szCs w:val="24"/>
        </w:rPr>
      </w:pPr>
    </w:p>
    <w:p w14:paraId="62B5218B" w14:textId="77777777" w:rsidR="005438BA" w:rsidRPr="00D12687" w:rsidRDefault="007D6ACD" w:rsidP="00420810">
      <w:pPr>
        <w:pStyle w:val="FootnoteText"/>
        <w:widowControl w:val="0"/>
        <w:bidi w:val="0"/>
        <w:spacing w:after="0" w:line="240" w:lineRule="auto"/>
        <w:ind w:left="720" w:firstLine="0"/>
        <w:rPr>
          <w:rFonts w:asciiTheme="minorBidi" w:hAnsiTheme="minorBidi" w:cstheme="minorBidi"/>
          <w:sz w:val="24"/>
          <w:szCs w:val="24"/>
        </w:rPr>
      </w:pPr>
      <w:r w:rsidRPr="00D12687">
        <w:rPr>
          <w:rFonts w:asciiTheme="minorBidi" w:hAnsiTheme="minorBidi" w:cstheme="minorBidi"/>
          <w:sz w:val="24"/>
          <w:szCs w:val="24"/>
        </w:rPr>
        <w:t>In addition, t</w:t>
      </w:r>
      <w:r w:rsidR="00340E05" w:rsidRPr="00D12687">
        <w:rPr>
          <w:rFonts w:asciiTheme="minorBidi" w:hAnsiTheme="minorBidi" w:cstheme="minorBidi"/>
          <w:sz w:val="24"/>
          <w:szCs w:val="24"/>
        </w:rPr>
        <w:t xml:space="preserve">here are people of our nation who express doubts about </w:t>
      </w:r>
      <w:r w:rsidR="009626CB" w:rsidRPr="00D12687">
        <w:rPr>
          <w:rFonts w:asciiTheme="minorBidi" w:hAnsiTheme="minorBidi" w:cstheme="minorBidi"/>
          <w:i/>
          <w:sz w:val="24"/>
          <w:szCs w:val="24"/>
        </w:rPr>
        <w:t>tefillin</w:t>
      </w:r>
      <w:r w:rsidR="00340E05" w:rsidRPr="00D12687">
        <w:rPr>
          <w:rFonts w:asciiTheme="minorBidi" w:hAnsiTheme="minorBidi" w:cstheme="minorBidi"/>
          <w:sz w:val="24"/>
          <w:szCs w:val="24"/>
        </w:rPr>
        <w:t xml:space="preserve">, </w:t>
      </w:r>
      <w:r w:rsidR="004C0DFE">
        <w:rPr>
          <w:rFonts w:asciiTheme="minorBidi" w:hAnsiTheme="minorBidi" w:cstheme="minorBidi"/>
          <w:i/>
          <w:sz w:val="24"/>
          <w:szCs w:val="24"/>
        </w:rPr>
        <w:t>mezuza</w:t>
      </w:r>
      <w:r w:rsidR="00C4361A">
        <w:rPr>
          <w:rFonts w:asciiTheme="minorBidi" w:hAnsiTheme="minorBidi" w:cstheme="minorBidi"/>
          <w:iCs/>
          <w:sz w:val="24"/>
          <w:szCs w:val="24"/>
        </w:rPr>
        <w:t>,</w:t>
      </w:r>
      <w:r w:rsidR="00340E05" w:rsidRPr="00D12687">
        <w:rPr>
          <w:rFonts w:asciiTheme="minorBidi" w:hAnsiTheme="minorBidi" w:cstheme="minorBidi"/>
          <w:sz w:val="24"/>
          <w:szCs w:val="24"/>
        </w:rPr>
        <w:t xml:space="preserve"> and covering the blood</w:t>
      </w:r>
      <w:r w:rsidRPr="00D12687">
        <w:rPr>
          <w:rFonts w:asciiTheme="minorBidi" w:hAnsiTheme="minorBidi" w:cstheme="minorBidi"/>
          <w:sz w:val="24"/>
          <w:szCs w:val="24"/>
        </w:rPr>
        <w:t xml:space="preserve"> [o</w:t>
      </w:r>
      <w:r w:rsidR="00C4361A">
        <w:rPr>
          <w:rFonts w:asciiTheme="minorBidi" w:hAnsiTheme="minorBidi" w:cstheme="minorBidi"/>
          <w:sz w:val="24"/>
          <w:szCs w:val="24"/>
        </w:rPr>
        <w:t>f slaughtered birds and beasts].</w:t>
      </w:r>
      <w:r w:rsidRPr="00D12687">
        <w:rPr>
          <w:rFonts w:asciiTheme="minorBidi" w:hAnsiTheme="minorBidi" w:cstheme="minorBidi"/>
          <w:sz w:val="24"/>
          <w:szCs w:val="24"/>
        </w:rPr>
        <w:t xml:space="preserve"> </w:t>
      </w:r>
      <w:r w:rsidR="00C4361A">
        <w:rPr>
          <w:rFonts w:asciiTheme="minorBidi" w:hAnsiTheme="minorBidi" w:cstheme="minorBidi"/>
          <w:sz w:val="24"/>
          <w:szCs w:val="24"/>
        </w:rPr>
        <w:t>T</w:t>
      </w:r>
      <w:r w:rsidRPr="00D12687">
        <w:rPr>
          <w:rFonts w:asciiTheme="minorBidi" w:hAnsiTheme="minorBidi" w:cstheme="minorBidi"/>
          <w:sz w:val="24"/>
          <w:szCs w:val="24"/>
        </w:rPr>
        <w:t>hey say that</w:t>
      </w:r>
      <w:r w:rsidR="00340E05" w:rsidRPr="00D12687">
        <w:rPr>
          <w:rFonts w:asciiTheme="minorBidi" w:hAnsiTheme="minorBidi" w:cstheme="minorBidi"/>
          <w:sz w:val="24"/>
          <w:szCs w:val="24"/>
        </w:rPr>
        <w:t xml:space="preserve"> “And it shall be to you as a sign on your hand and as a frontlets between your eyes” (</w:t>
      </w:r>
      <w:r w:rsidR="00095ED8" w:rsidRPr="00D12687">
        <w:rPr>
          <w:rFonts w:asciiTheme="minorBidi" w:hAnsiTheme="minorBidi" w:cstheme="minorBidi"/>
          <w:i/>
          <w:sz w:val="24"/>
          <w:szCs w:val="24"/>
        </w:rPr>
        <w:t>Shemot</w:t>
      </w:r>
      <w:r w:rsidR="00340E05" w:rsidRPr="00D12687">
        <w:rPr>
          <w:rFonts w:asciiTheme="minorBidi" w:hAnsiTheme="minorBidi" w:cstheme="minorBidi"/>
          <w:sz w:val="24"/>
          <w:szCs w:val="24"/>
        </w:rPr>
        <w:t xml:space="preserve"> 13:16)</w:t>
      </w:r>
      <w:r w:rsidRPr="00D12687">
        <w:rPr>
          <w:rFonts w:asciiTheme="minorBidi" w:hAnsiTheme="minorBidi" w:cstheme="minorBidi"/>
          <w:sz w:val="24"/>
          <w:szCs w:val="24"/>
        </w:rPr>
        <w:t xml:space="preserve"> </w:t>
      </w:r>
      <w:r w:rsidR="005438BA" w:rsidRPr="00D12687">
        <w:rPr>
          <w:rFonts w:asciiTheme="minorBidi" w:hAnsiTheme="minorBidi" w:cstheme="minorBidi"/>
          <w:sz w:val="24"/>
          <w:szCs w:val="24"/>
        </w:rPr>
        <w:t>is similar to “Set me as a signet on your heart, as a signet on your arm” (</w:t>
      </w:r>
      <w:r w:rsidR="00C4361A">
        <w:rPr>
          <w:rFonts w:asciiTheme="minorBidi" w:hAnsiTheme="minorBidi" w:cstheme="minorBidi"/>
          <w:i/>
          <w:iCs/>
          <w:sz w:val="24"/>
          <w:szCs w:val="24"/>
        </w:rPr>
        <w:t>Shir Ha-</w:t>
      </w:r>
      <w:r w:rsidR="004C0DFE">
        <w:rPr>
          <w:rFonts w:asciiTheme="minorBidi" w:hAnsiTheme="minorBidi" w:cstheme="minorBidi"/>
          <w:i/>
          <w:iCs/>
          <w:sz w:val="24"/>
          <w:szCs w:val="24"/>
        </w:rPr>
        <w:t>s</w:t>
      </w:r>
      <w:r w:rsidR="005438BA" w:rsidRPr="00D12687">
        <w:rPr>
          <w:rFonts w:asciiTheme="minorBidi" w:hAnsiTheme="minorBidi" w:cstheme="minorBidi"/>
          <w:i/>
          <w:iCs/>
          <w:sz w:val="24"/>
          <w:szCs w:val="24"/>
        </w:rPr>
        <w:t>hirim</w:t>
      </w:r>
      <w:r w:rsidR="005438BA" w:rsidRPr="00D12687">
        <w:rPr>
          <w:rFonts w:asciiTheme="minorBidi" w:hAnsiTheme="minorBidi" w:cstheme="minorBidi"/>
          <w:sz w:val="24"/>
          <w:szCs w:val="24"/>
        </w:rPr>
        <w:t xml:space="preserve"> 8:6), </w:t>
      </w:r>
      <w:r w:rsidRPr="00D12687">
        <w:rPr>
          <w:rFonts w:asciiTheme="minorBidi" w:hAnsiTheme="minorBidi" w:cstheme="minorBidi"/>
          <w:sz w:val="24"/>
          <w:szCs w:val="24"/>
        </w:rPr>
        <w:t>which d</w:t>
      </w:r>
      <w:r w:rsidR="00C4361A">
        <w:rPr>
          <w:rFonts w:asciiTheme="minorBidi" w:hAnsiTheme="minorBidi" w:cstheme="minorBidi"/>
          <w:sz w:val="24"/>
          <w:szCs w:val="24"/>
        </w:rPr>
        <w:t>oes not refer to an actual sign</w:t>
      </w:r>
      <w:r w:rsidR="005438BA" w:rsidRPr="00D12687">
        <w:rPr>
          <w:rFonts w:asciiTheme="minorBidi" w:hAnsiTheme="minorBidi" w:cstheme="minorBidi"/>
          <w:sz w:val="24"/>
          <w:szCs w:val="24"/>
        </w:rPr>
        <w:t xml:space="preserve"> on one’s arm or heart</w:t>
      </w:r>
      <w:r w:rsidRPr="00D12687">
        <w:rPr>
          <w:rFonts w:asciiTheme="minorBidi" w:hAnsiTheme="minorBidi" w:cstheme="minorBidi"/>
          <w:sz w:val="24"/>
          <w:szCs w:val="24"/>
        </w:rPr>
        <w:t>; so</w:t>
      </w:r>
      <w:r w:rsidR="005438BA" w:rsidRPr="00D12687">
        <w:rPr>
          <w:rFonts w:asciiTheme="minorBidi" w:hAnsiTheme="minorBidi" w:cstheme="minorBidi"/>
          <w:sz w:val="24"/>
          <w:szCs w:val="24"/>
        </w:rPr>
        <w:t xml:space="preserve"> </w:t>
      </w:r>
      <w:r w:rsidR="005438BA" w:rsidRPr="00D12687">
        <w:rPr>
          <w:rFonts w:asciiTheme="minorBidi" w:hAnsiTheme="minorBidi" w:cstheme="minorBidi"/>
          <w:sz w:val="24"/>
          <w:szCs w:val="24"/>
        </w:rPr>
        <w:lastRenderedPageBreak/>
        <w:t xml:space="preserve">too, these are not actually </w:t>
      </w:r>
      <w:r w:rsidR="009626CB" w:rsidRPr="00D12687">
        <w:rPr>
          <w:rFonts w:asciiTheme="minorBidi" w:hAnsiTheme="minorBidi" w:cstheme="minorBidi"/>
          <w:i/>
          <w:sz w:val="24"/>
          <w:szCs w:val="24"/>
        </w:rPr>
        <w:t>tefillin</w:t>
      </w:r>
      <w:r w:rsidR="005438BA" w:rsidRPr="00D12687">
        <w:rPr>
          <w:rFonts w:asciiTheme="minorBidi" w:hAnsiTheme="minorBidi" w:cstheme="minorBidi"/>
          <w:sz w:val="24"/>
          <w:szCs w:val="24"/>
        </w:rPr>
        <w:t xml:space="preserve"> and </w:t>
      </w:r>
      <w:r w:rsidR="009626CB" w:rsidRPr="00D12687">
        <w:rPr>
          <w:rFonts w:asciiTheme="minorBidi" w:hAnsiTheme="minorBidi" w:cstheme="minorBidi"/>
          <w:i/>
          <w:sz w:val="24"/>
          <w:szCs w:val="24"/>
        </w:rPr>
        <w:t>mezuza</w:t>
      </w:r>
      <w:r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005438BA" w:rsidRPr="00D12687">
        <w:rPr>
          <w:rFonts w:asciiTheme="minorBidi" w:hAnsiTheme="minorBidi" w:cstheme="minorBidi"/>
          <w:sz w:val="24"/>
          <w:szCs w:val="24"/>
        </w:rPr>
        <w:t xml:space="preserve">Woe </w:t>
      </w:r>
      <w:r w:rsidRPr="00D12687">
        <w:rPr>
          <w:rFonts w:asciiTheme="minorBidi" w:hAnsiTheme="minorBidi" w:cstheme="minorBidi"/>
          <w:sz w:val="24"/>
          <w:szCs w:val="24"/>
        </w:rPr>
        <w:t>is to them who insult the Torah (s</w:t>
      </w:r>
      <w:r w:rsidR="005438BA" w:rsidRPr="00D12687">
        <w:rPr>
          <w:rFonts w:asciiTheme="minorBidi" w:hAnsiTheme="minorBidi" w:cstheme="minorBidi"/>
          <w:sz w:val="24"/>
          <w:szCs w:val="24"/>
        </w:rPr>
        <w:t xml:space="preserve">ee </w:t>
      </w:r>
      <w:r w:rsidR="005438BA" w:rsidRPr="00D12687">
        <w:rPr>
          <w:rFonts w:asciiTheme="minorBidi" w:hAnsiTheme="minorBidi" w:cstheme="minorBidi"/>
          <w:i/>
          <w:iCs/>
          <w:sz w:val="24"/>
          <w:szCs w:val="24"/>
        </w:rPr>
        <w:t>Avot</w:t>
      </w:r>
      <w:r w:rsidR="005438BA" w:rsidRPr="00D12687">
        <w:rPr>
          <w:rFonts w:asciiTheme="minorBidi" w:hAnsiTheme="minorBidi" w:cstheme="minorBidi"/>
          <w:sz w:val="24"/>
          <w:szCs w:val="24"/>
        </w:rPr>
        <w:t xml:space="preserve"> 6:2), for they too are destined to be judged for this!</w:t>
      </w:r>
    </w:p>
    <w:p w14:paraId="59D4C88E" w14:textId="77777777" w:rsidR="00564729" w:rsidRPr="00D12687" w:rsidRDefault="00564729" w:rsidP="00420810">
      <w:pPr>
        <w:pStyle w:val="FootnoteText"/>
        <w:widowControl w:val="0"/>
        <w:bidi w:val="0"/>
        <w:spacing w:after="0" w:line="240" w:lineRule="auto"/>
        <w:ind w:left="720" w:firstLine="0"/>
        <w:rPr>
          <w:rFonts w:asciiTheme="minorBidi" w:hAnsiTheme="minorBidi" w:cstheme="minorBidi"/>
          <w:sz w:val="24"/>
          <w:szCs w:val="24"/>
        </w:rPr>
      </w:pPr>
    </w:p>
    <w:p w14:paraId="531EE17A" w14:textId="77777777" w:rsidR="000F68E6" w:rsidRPr="00D12687" w:rsidRDefault="005438BA" w:rsidP="00420810">
      <w:pPr>
        <w:pStyle w:val="FootnoteText"/>
        <w:widowControl w:val="0"/>
        <w:bidi w:val="0"/>
        <w:spacing w:after="0" w:line="240" w:lineRule="auto"/>
        <w:ind w:left="0" w:firstLine="720"/>
        <w:rPr>
          <w:rFonts w:asciiTheme="minorBidi" w:hAnsiTheme="minorBidi" w:cstheme="minorBidi"/>
          <w:sz w:val="24"/>
          <w:szCs w:val="24"/>
        </w:rPr>
      </w:pPr>
      <w:r w:rsidRPr="00D12687">
        <w:rPr>
          <w:rFonts w:asciiTheme="minorBidi" w:hAnsiTheme="minorBidi" w:cstheme="minorBidi"/>
          <w:sz w:val="24"/>
          <w:szCs w:val="24"/>
        </w:rPr>
        <w:t xml:space="preserve">However, there are some isolated cases </w:t>
      </w:r>
      <w:r w:rsidR="007D6ACD" w:rsidRPr="00D12687">
        <w:rPr>
          <w:rFonts w:asciiTheme="minorBidi" w:hAnsiTheme="minorBidi" w:cstheme="minorBidi"/>
          <w:sz w:val="24"/>
          <w:szCs w:val="24"/>
        </w:rPr>
        <w:t xml:space="preserve">in </w:t>
      </w:r>
      <w:r w:rsidRPr="00D12687">
        <w:rPr>
          <w:rFonts w:asciiTheme="minorBidi" w:hAnsiTheme="minorBidi" w:cstheme="minorBidi"/>
          <w:sz w:val="24"/>
          <w:szCs w:val="24"/>
        </w:rPr>
        <w:t xml:space="preserve">which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 explains </w:t>
      </w:r>
      <w:r w:rsidR="007D6ACD" w:rsidRPr="00D12687">
        <w:rPr>
          <w:rFonts w:asciiTheme="minorBidi" w:hAnsiTheme="minorBidi" w:cstheme="minorBidi"/>
          <w:sz w:val="24"/>
          <w:szCs w:val="24"/>
        </w:rPr>
        <w:t xml:space="preserve">in a way </w:t>
      </w:r>
      <w:r w:rsidR="00C4361A">
        <w:rPr>
          <w:rFonts w:asciiTheme="minorBidi" w:hAnsiTheme="minorBidi" w:cstheme="minorBidi"/>
          <w:sz w:val="24"/>
          <w:szCs w:val="24"/>
        </w:rPr>
        <w:t>that does not follow the</w:t>
      </w:r>
      <w:r w:rsidR="007D6ACD" w:rsidRPr="00D12687">
        <w:rPr>
          <w:rFonts w:asciiTheme="minorBidi" w:hAnsiTheme="minorBidi" w:cstheme="minorBidi"/>
          <w:sz w:val="24"/>
          <w:szCs w:val="24"/>
        </w:rPr>
        <w:t xml:space="preserve"> Halakha</w:t>
      </w:r>
      <w:r w:rsidR="00564729" w:rsidRPr="00D12687">
        <w:rPr>
          <w:rFonts w:asciiTheme="minorBidi" w:hAnsiTheme="minorBidi" w:cstheme="minorBidi"/>
          <w:sz w:val="24"/>
          <w:szCs w:val="24"/>
        </w:rPr>
        <w:t>.</w:t>
      </w:r>
      <w:r w:rsidRPr="00C4361A">
        <w:rPr>
          <w:rStyle w:val="FootnoteReference"/>
          <w:rFonts w:asciiTheme="minorBidi" w:hAnsiTheme="minorBidi" w:cstheme="minorBidi"/>
          <w:sz w:val="20"/>
          <w:szCs w:val="20"/>
          <w:vertAlign w:val="superscript"/>
          <w:rtl/>
        </w:rPr>
        <w:footnoteReference w:id="19"/>
      </w:r>
      <w:r w:rsidR="008C7751">
        <w:rPr>
          <w:rFonts w:asciiTheme="minorBidi" w:hAnsiTheme="minorBidi" w:cstheme="minorBidi"/>
          <w:szCs w:val="20"/>
        </w:rPr>
        <w:t xml:space="preserve"> </w:t>
      </w:r>
      <w:r w:rsidR="00C4361A">
        <w:rPr>
          <w:rFonts w:asciiTheme="minorBidi" w:hAnsiTheme="minorBidi" w:cstheme="minorBidi"/>
          <w:sz w:val="24"/>
          <w:szCs w:val="24"/>
        </w:rPr>
        <w:t>F</w:t>
      </w:r>
      <w:r w:rsidRPr="00D12687">
        <w:rPr>
          <w:rFonts w:asciiTheme="minorBidi" w:hAnsiTheme="minorBidi" w:cstheme="minorBidi"/>
          <w:sz w:val="24"/>
          <w:szCs w:val="24"/>
        </w:rPr>
        <w:t>or example, when it comes to the Hebrew s</w:t>
      </w:r>
      <w:r w:rsidR="007D6ACD" w:rsidRPr="00D12687">
        <w:rPr>
          <w:rFonts w:asciiTheme="minorBidi" w:hAnsiTheme="minorBidi" w:cstheme="minorBidi"/>
          <w:sz w:val="24"/>
          <w:szCs w:val="24"/>
        </w:rPr>
        <w:t>lave</w:t>
      </w:r>
      <w:r w:rsidRPr="00D12687">
        <w:rPr>
          <w:rFonts w:asciiTheme="minorBidi" w:hAnsiTheme="minorBidi" w:cstheme="minorBidi"/>
          <w:sz w:val="24"/>
          <w:szCs w:val="24"/>
        </w:rPr>
        <w:t xml:space="preserve"> who is supposed to go free in the seventh year,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 (</w:t>
      </w:r>
      <w:r w:rsidR="00095ED8" w:rsidRPr="00D12687">
        <w:rPr>
          <w:rFonts w:asciiTheme="minorBidi" w:hAnsiTheme="minorBidi" w:cstheme="minorBidi"/>
          <w:i/>
          <w:sz w:val="24"/>
          <w:szCs w:val="24"/>
        </w:rPr>
        <w:t>Shemot</w:t>
      </w:r>
      <w:r w:rsidRPr="00D12687">
        <w:rPr>
          <w:rFonts w:asciiTheme="minorBidi" w:hAnsiTheme="minorBidi" w:cstheme="minorBidi"/>
          <w:sz w:val="24"/>
          <w:szCs w:val="24"/>
        </w:rPr>
        <w:t xml:space="preserve"> 21:1) explains, </w:t>
      </w:r>
      <w:r w:rsidR="007D6ACD" w:rsidRPr="00D12687">
        <w:rPr>
          <w:rFonts w:asciiTheme="minorBidi" w:hAnsiTheme="minorBidi" w:cstheme="minorBidi"/>
          <w:sz w:val="24"/>
          <w:szCs w:val="24"/>
        </w:rPr>
        <w:t xml:space="preserve">in </w:t>
      </w:r>
      <w:r w:rsidRPr="00D12687">
        <w:rPr>
          <w:rFonts w:asciiTheme="minorBidi" w:hAnsiTheme="minorBidi" w:cstheme="minorBidi"/>
          <w:sz w:val="24"/>
          <w:szCs w:val="24"/>
        </w:rPr>
        <w:t>oppos</w:t>
      </w:r>
      <w:r w:rsidR="007D6ACD" w:rsidRPr="00D12687">
        <w:rPr>
          <w:rFonts w:asciiTheme="minorBidi" w:hAnsiTheme="minorBidi" w:cstheme="minorBidi"/>
          <w:sz w:val="24"/>
          <w:szCs w:val="24"/>
        </w:rPr>
        <w:t>ition</w:t>
      </w:r>
      <w:r w:rsidRPr="00D12687">
        <w:rPr>
          <w:rFonts w:asciiTheme="minorBidi" w:hAnsiTheme="minorBidi" w:cstheme="minorBidi"/>
          <w:sz w:val="24"/>
          <w:szCs w:val="24"/>
        </w:rPr>
        <w:t xml:space="preserve"> to the halakhic ruling, </w:t>
      </w:r>
      <w:r w:rsidR="007D6ACD" w:rsidRPr="00D12687">
        <w:rPr>
          <w:rFonts w:asciiTheme="minorBidi" w:hAnsiTheme="minorBidi" w:cstheme="minorBidi"/>
          <w:sz w:val="24"/>
          <w:szCs w:val="24"/>
        </w:rPr>
        <w:t xml:space="preserve">that the verse is referring to </w:t>
      </w:r>
      <w:r w:rsidRPr="00D12687">
        <w:rPr>
          <w:rFonts w:asciiTheme="minorBidi" w:hAnsiTheme="minorBidi" w:cstheme="minorBidi"/>
          <w:sz w:val="24"/>
          <w:szCs w:val="24"/>
        </w:rPr>
        <w:t xml:space="preserve">the </w:t>
      </w:r>
      <w:r w:rsidR="007D6ACD" w:rsidRPr="00D12687">
        <w:rPr>
          <w:rFonts w:asciiTheme="minorBidi" w:hAnsiTheme="minorBidi" w:cstheme="minorBidi"/>
          <w:sz w:val="24"/>
          <w:szCs w:val="24"/>
        </w:rPr>
        <w:t xml:space="preserve">universal </w:t>
      </w:r>
      <w:r w:rsidRPr="00D12687">
        <w:rPr>
          <w:rFonts w:asciiTheme="minorBidi" w:hAnsiTheme="minorBidi" w:cstheme="minorBidi"/>
          <w:sz w:val="24"/>
          <w:szCs w:val="24"/>
        </w:rPr>
        <w:t xml:space="preserve">sabbatical year (not the seventh year of his </w:t>
      </w:r>
      <w:r w:rsidR="007D6ACD" w:rsidRPr="00D12687">
        <w:rPr>
          <w:rFonts w:asciiTheme="minorBidi" w:hAnsiTheme="minorBidi" w:cstheme="minorBidi"/>
          <w:sz w:val="24"/>
          <w:szCs w:val="24"/>
        </w:rPr>
        <w:t xml:space="preserve">personal term of </w:t>
      </w:r>
      <w:r w:rsidR="00D20098" w:rsidRPr="00D12687">
        <w:rPr>
          <w:rFonts w:asciiTheme="minorBidi" w:hAnsiTheme="minorBidi" w:cstheme="minorBidi"/>
          <w:sz w:val="24"/>
          <w:szCs w:val="24"/>
        </w:rPr>
        <w:t>servitude</w:t>
      </w:r>
      <w:r w:rsidRPr="00D12687">
        <w:rPr>
          <w:rFonts w:asciiTheme="minorBidi" w:hAnsiTheme="minorBidi" w:cstheme="minorBidi"/>
          <w:sz w:val="24"/>
          <w:szCs w:val="24"/>
        </w:rPr>
        <w:t>):</w:t>
      </w:r>
    </w:p>
    <w:p w14:paraId="62BCE2C1" w14:textId="77777777" w:rsidR="00564729" w:rsidRPr="00D12687" w:rsidRDefault="00564729" w:rsidP="00420810">
      <w:pPr>
        <w:pStyle w:val="FootnoteText"/>
        <w:widowControl w:val="0"/>
        <w:bidi w:val="0"/>
        <w:spacing w:after="0" w:line="240" w:lineRule="auto"/>
        <w:ind w:left="720" w:firstLine="0"/>
        <w:rPr>
          <w:rFonts w:asciiTheme="minorBidi" w:hAnsiTheme="minorBidi" w:cstheme="minorBidi"/>
          <w:sz w:val="24"/>
          <w:szCs w:val="24"/>
        </w:rPr>
      </w:pPr>
    </w:p>
    <w:p w14:paraId="0353F35D" w14:textId="77777777" w:rsidR="005438BA" w:rsidRPr="00D12687" w:rsidRDefault="007D6ACD" w:rsidP="00420810">
      <w:pPr>
        <w:pStyle w:val="FootnoteText"/>
        <w:widowControl w:val="0"/>
        <w:bidi w:val="0"/>
        <w:spacing w:after="0" w:line="240" w:lineRule="auto"/>
        <w:ind w:left="720" w:firstLine="0"/>
        <w:rPr>
          <w:rFonts w:asciiTheme="minorBidi" w:hAnsiTheme="minorBidi" w:cstheme="minorBidi"/>
          <w:sz w:val="24"/>
          <w:szCs w:val="24"/>
        </w:rPr>
      </w:pPr>
      <w:r w:rsidRPr="00D12687">
        <w:rPr>
          <w:rFonts w:asciiTheme="minorBidi" w:hAnsiTheme="minorBidi" w:cstheme="minorBidi"/>
          <w:sz w:val="24"/>
          <w:szCs w:val="24"/>
        </w:rPr>
        <w:t>H</w:t>
      </w:r>
      <w:r w:rsidR="005438BA" w:rsidRPr="00D12687">
        <w:rPr>
          <w:rFonts w:asciiTheme="minorBidi" w:hAnsiTheme="minorBidi" w:cstheme="minorBidi"/>
          <w:sz w:val="24"/>
          <w:szCs w:val="24"/>
        </w:rPr>
        <w:t xml:space="preserve">e </w:t>
      </w:r>
      <w:r w:rsidRPr="00D12687">
        <w:rPr>
          <w:rFonts w:asciiTheme="minorBidi" w:hAnsiTheme="minorBidi" w:cstheme="minorBidi"/>
          <w:sz w:val="24"/>
          <w:szCs w:val="24"/>
        </w:rPr>
        <w:t>can</w:t>
      </w:r>
      <w:r w:rsidR="005438BA" w:rsidRPr="00D12687">
        <w:rPr>
          <w:rFonts w:asciiTheme="minorBidi" w:hAnsiTheme="minorBidi" w:cstheme="minorBidi"/>
          <w:sz w:val="24"/>
          <w:szCs w:val="24"/>
        </w:rPr>
        <w:t>not plow and sow and reap and pick, so he does not need his services so greatly</w:t>
      </w:r>
      <w:r w:rsidRPr="00D12687">
        <w:rPr>
          <w:rFonts w:asciiTheme="minorBidi" w:hAnsiTheme="minorBidi" w:cstheme="minorBidi"/>
          <w:sz w:val="24"/>
          <w:szCs w:val="24"/>
        </w:rPr>
        <w:t>; therefore,</w:t>
      </w:r>
      <w:r w:rsidR="005438BA" w:rsidRPr="00D12687">
        <w:rPr>
          <w:rFonts w:asciiTheme="minorBidi" w:hAnsiTheme="minorBidi" w:cstheme="minorBidi"/>
          <w:sz w:val="24"/>
          <w:szCs w:val="24"/>
        </w:rPr>
        <w:t xml:space="preserve"> he must send him away</w:t>
      </w:r>
      <w:r w:rsidR="00564729" w:rsidRPr="00D12687">
        <w:rPr>
          <w:rFonts w:asciiTheme="minorBidi" w:hAnsiTheme="minorBidi" w:cstheme="minorBidi"/>
          <w:sz w:val="24"/>
          <w:szCs w:val="24"/>
        </w:rPr>
        <w:t>.</w:t>
      </w:r>
      <w:r w:rsidR="007A3203" w:rsidRPr="00C4361A">
        <w:rPr>
          <w:rStyle w:val="FootnoteReference"/>
          <w:rFonts w:asciiTheme="minorBidi" w:hAnsiTheme="minorBidi" w:cstheme="minorBidi"/>
          <w:sz w:val="20"/>
          <w:szCs w:val="20"/>
          <w:vertAlign w:val="superscript"/>
          <w:rtl/>
        </w:rPr>
        <w:footnoteReference w:id="20"/>
      </w:r>
      <w:r w:rsidR="005438BA" w:rsidRPr="00D12687">
        <w:rPr>
          <w:rFonts w:asciiTheme="minorBidi" w:hAnsiTheme="minorBidi" w:cstheme="minorBidi"/>
          <w:sz w:val="24"/>
          <w:szCs w:val="24"/>
        </w:rPr>
        <w:t xml:space="preserve"> </w:t>
      </w:r>
    </w:p>
    <w:p w14:paraId="46ABE3D1" w14:textId="77777777" w:rsidR="00564729" w:rsidRPr="00D12687" w:rsidRDefault="00564729" w:rsidP="00420810">
      <w:pPr>
        <w:pStyle w:val="FootnoteText"/>
        <w:widowControl w:val="0"/>
        <w:bidi w:val="0"/>
        <w:spacing w:after="0" w:line="240" w:lineRule="auto"/>
        <w:ind w:left="720" w:firstLine="0"/>
        <w:rPr>
          <w:rFonts w:asciiTheme="minorBidi" w:hAnsiTheme="minorBidi" w:cstheme="minorBidi"/>
          <w:sz w:val="24"/>
          <w:szCs w:val="24"/>
        </w:rPr>
      </w:pPr>
    </w:p>
    <w:p w14:paraId="4B4FA923" w14:textId="77777777" w:rsidR="007A3203" w:rsidRPr="00D12687" w:rsidRDefault="007A3203" w:rsidP="00420810">
      <w:pPr>
        <w:pStyle w:val="FootnoteText"/>
        <w:widowControl w:val="0"/>
        <w:bidi w:val="0"/>
        <w:spacing w:after="0" w:line="240" w:lineRule="auto"/>
        <w:ind w:left="0" w:firstLine="720"/>
        <w:rPr>
          <w:rFonts w:asciiTheme="minorBidi" w:hAnsiTheme="minorBidi" w:cstheme="minorBidi"/>
          <w:sz w:val="24"/>
          <w:szCs w:val="24"/>
        </w:rPr>
      </w:pPr>
      <w:r w:rsidRPr="00D12687">
        <w:rPr>
          <w:rFonts w:asciiTheme="minorBidi" w:hAnsiTheme="minorBidi" w:cstheme="minorBidi"/>
          <w:sz w:val="24"/>
          <w:szCs w:val="24"/>
        </w:rPr>
        <w:t>Later in the same chapter (</w:t>
      </w:r>
      <w:r w:rsidR="00564729" w:rsidRPr="00D12687">
        <w:rPr>
          <w:rFonts w:asciiTheme="minorBidi" w:hAnsiTheme="minorBidi" w:cstheme="minorBidi"/>
          <w:sz w:val="24"/>
          <w:szCs w:val="24"/>
        </w:rPr>
        <w:t xml:space="preserve">v. </w:t>
      </w:r>
      <w:r w:rsidRPr="00D12687">
        <w:rPr>
          <w:rFonts w:asciiTheme="minorBidi" w:hAnsiTheme="minorBidi" w:cstheme="minorBidi"/>
          <w:sz w:val="24"/>
          <w:szCs w:val="24"/>
        </w:rPr>
        <w:t xml:space="preserve">9),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 explains</w:t>
      </w:r>
      <w:r w:rsidR="00C4361A">
        <w:rPr>
          <w:rFonts w:asciiTheme="minorBidi" w:hAnsiTheme="minorBidi" w:cstheme="minorBidi"/>
          <w:sz w:val="24"/>
          <w:szCs w:val="24"/>
        </w:rPr>
        <w:t xml:space="preserve"> the verse,</w:t>
      </w:r>
      <w:r w:rsidRPr="00D12687">
        <w:rPr>
          <w:rFonts w:asciiTheme="minorBidi" w:hAnsiTheme="minorBidi" w:cstheme="minorBidi"/>
          <w:sz w:val="24"/>
          <w:szCs w:val="24"/>
        </w:rPr>
        <w:t xml:space="preserve"> “The ox shall be stoned, and also its owners sh</w:t>
      </w:r>
      <w:r w:rsidR="007D6ACD" w:rsidRPr="00D12687">
        <w:rPr>
          <w:rFonts w:asciiTheme="minorBidi" w:hAnsiTheme="minorBidi" w:cstheme="minorBidi"/>
          <w:sz w:val="24"/>
          <w:szCs w:val="24"/>
        </w:rPr>
        <w:t>all die,” in a way contrary to H</w:t>
      </w:r>
      <w:r w:rsidRPr="00D12687">
        <w:rPr>
          <w:rFonts w:asciiTheme="minorBidi" w:hAnsiTheme="minorBidi" w:cstheme="minorBidi"/>
          <w:sz w:val="24"/>
          <w:szCs w:val="24"/>
        </w:rPr>
        <w:t>alakha:</w:t>
      </w:r>
    </w:p>
    <w:p w14:paraId="4A1876E3" w14:textId="77777777" w:rsidR="00564729" w:rsidRPr="00D12687" w:rsidRDefault="00564729" w:rsidP="00420810">
      <w:pPr>
        <w:pStyle w:val="FootnoteText"/>
        <w:widowControl w:val="0"/>
        <w:bidi w:val="0"/>
        <w:spacing w:after="0" w:line="240" w:lineRule="auto"/>
        <w:ind w:left="720" w:firstLine="0"/>
        <w:rPr>
          <w:rFonts w:asciiTheme="minorBidi" w:hAnsiTheme="minorBidi" w:cstheme="minorBidi"/>
          <w:sz w:val="24"/>
          <w:szCs w:val="24"/>
        </w:rPr>
      </w:pPr>
    </w:p>
    <w:p w14:paraId="2795ADC5" w14:textId="77777777" w:rsidR="007A3203" w:rsidRPr="00D12687" w:rsidRDefault="007A3203" w:rsidP="00420810">
      <w:pPr>
        <w:pStyle w:val="FootnoteText"/>
        <w:widowControl w:val="0"/>
        <w:bidi w:val="0"/>
        <w:spacing w:after="0" w:line="240" w:lineRule="auto"/>
        <w:ind w:left="720" w:firstLine="0"/>
        <w:rPr>
          <w:rFonts w:asciiTheme="minorBidi" w:hAnsiTheme="minorBidi" w:cstheme="minorBidi"/>
          <w:sz w:val="24"/>
          <w:szCs w:val="24"/>
        </w:rPr>
      </w:pPr>
      <w:r w:rsidRPr="00D12687">
        <w:rPr>
          <w:rFonts w:asciiTheme="minorBidi" w:hAnsiTheme="minorBidi" w:cstheme="minorBidi"/>
          <w:sz w:val="24"/>
          <w:szCs w:val="24"/>
        </w:rPr>
        <w:t xml:space="preserve">According to the simple meaning, sometimes one is liable for </w:t>
      </w:r>
      <w:r w:rsidR="007D6ACD" w:rsidRPr="00D12687">
        <w:rPr>
          <w:rFonts w:asciiTheme="minorBidi" w:hAnsiTheme="minorBidi" w:cstheme="minorBidi"/>
          <w:sz w:val="24"/>
          <w:szCs w:val="24"/>
        </w:rPr>
        <w:t>another’s death:</w:t>
      </w:r>
      <w:r w:rsidRPr="00D12687">
        <w:rPr>
          <w:rFonts w:asciiTheme="minorBidi" w:hAnsiTheme="minorBidi" w:cstheme="minorBidi"/>
          <w:sz w:val="24"/>
          <w:szCs w:val="24"/>
        </w:rPr>
        <w:t xml:space="preserve"> for example</w:t>
      </w:r>
      <w:r w:rsidR="007D6ACD" w:rsidRPr="00D12687">
        <w:rPr>
          <w:rFonts w:asciiTheme="minorBidi" w:hAnsiTheme="minorBidi" w:cstheme="minorBidi"/>
          <w:sz w:val="24"/>
          <w:szCs w:val="24"/>
        </w:rPr>
        <w:t>, if he sends</w:t>
      </w:r>
      <w:r w:rsidRPr="00D12687">
        <w:rPr>
          <w:rFonts w:asciiTheme="minorBidi" w:hAnsiTheme="minorBidi" w:cstheme="minorBidi"/>
          <w:sz w:val="24"/>
          <w:szCs w:val="24"/>
        </w:rPr>
        <w:t xml:space="preserve"> it to go knowingly, in order that it might kill someone whom he hates, and this in fact happens, the</w:t>
      </w:r>
      <w:r w:rsidR="007D6ACD" w:rsidRPr="00D12687">
        <w:rPr>
          <w:rFonts w:asciiTheme="minorBidi" w:hAnsiTheme="minorBidi" w:cstheme="minorBidi"/>
          <w:sz w:val="24"/>
          <w:szCs w:val="24"/>
        </w:rPr>
        <w:t>n</w:t>
      </w:r>
      <w:r w:rsidRPr="00D12687">
        <w:rPr>
          <w:rFonts w:asciiTheme="minorBidi" w:hAnsiTheme="minorBidi" w:cstheme="minorBidi"/>
          <w:sz w:val="24"/>
          <w:szCs w:val="24"/>
        </w:rPr>
        <w:t xml:space="preserve"> one is </w:t>
      </w:r>
      <w:r w:rsidR="00D20098" w:rsidRPr="00D12687">
        <w:rPr>
          <w:rFonts w:asciiTheme="minorBidi" w:hAnsiTheme="minorBidi" w:cstheme="minorBidi"/>
          <w:sz w:val="24"/>
          <w:szCs w:val="24"/>
        </w:rPr>
        <w:t>liable</w:t>
      </w:r>
      <w:r w:rsidRPr="00D12687">
        <w:rPr>
          <w:rFonts w:asciiTheme="minorBidi" w:hAnsiTheme="minorBidi" w:cstheme="minorBidi"/>
          <w:sz w:val="24"/>
          <w:szCs w:val="24"/>
        </w:rPr>
        <w:t xml:space="preserve"> for </w:t>
      </w:r>
      <w:r w:rsidR="007D6ACD" w:rsidRPr="00D12687">
        <w:rPr>
          <w:rFonts w:asciiTheme="minorBidi" w:hAnsiTheme="minorBidi" w:cstheme="minorBidi"/>
          <w:sz w:val="24"/>
          <w:szCs w:val="24"/>
        </w:rPr>
        <w:t xml:space="preserve">this </w:t>
      </w:r>
      <w:r w:rsidRPr="00D12687">
        <w:rPr>
          <w:rFonts w:asciiTheme="minorBidi" w:hAnsiTheme="minorBidi" w:cstheme="minorBidi"/>
          <w:sz w:val="24"/>
          <w:szCs w:val="24"/>
        </w:rPr>
        <w:t>death, because it is as if he</w:t>
      </w:r>
      <w:r w:rsidR="007D6ACD" w:rsidRPr="00D12687">
        <w:rPr>
          <w:rFonts w:asciiTheme="minorBidi" w:hAnsiTheme="minorBidi" w:cstheme="minorBidi"/>
          <w:sz w:val="24"/>
          <w:szCs w:val="24"/>
        </w:rPr>
        <w:t xml:space="preserve"> has killed</w:t>
      </w:r>
      <w:r w:rsidRPr="00D12687">
        <w:rPr>
          <w:rFonts w:asciiTheme="minorBidi" w:hAnsiTheme="minorBidi" w:cstheme="minorBidi"/>
          <w:sz w:val="24"/>
          <w:szCs w:val="24"/>
        </w:rPr>
        <w:t xml:space="preserve"> him with his own hands… </w:t>
      </w:r>
    </w:p>
    <w:p w14:paraId="34382719" w14:textId="77777777" w:rsidR="00564729" w:rsidRPr="00D12687" w:rsidRDefault="00564729" w:rsidP="00420810">
      <w:pPr>
        <w:pStyle w:val="FootnoteText"/>
        <w:widowControl w:val="0"/>
        <w:bidi w:val="0"/>
        <w:spacing w:after="0" w:line="240" w:lineRule="auto"/>
        <w:ind w:left="720" w:firstLine="0"/>
        <w:rPr>
          <w:rFonts w:asciiTheme="minorBidi" w:hAnsiTheme="minorBidi" w:cstheme="minorBidi"/>
          <w:sz w:val="24"/>
          <w:szCs w:val="24"/>
        </w:rPr>
      </w:pPr>
    </w:p>
    <w:p w14:paraId="6940BD53" w14:textId="77777777" w:rsidR="005438BA" w:rsidRPr="00D12687" w:rsidRDefault="007A3203" w:rsidP="00420810">
      <w:pPr>
        <w:pStyle w:val="FootnoteText"/>
        <w:widowControl w:val="0"/>
        <w:bidi w:val="0"/>
        <w:spacing w:after="0" w:line="240" w:lineRule="auto"/>
        <w:ind w:left="0" w:firstLine="720"/>
        <w:rPr>
          <w:rFonts w:asciiTheme="minorBidi" w:hAnsiTheme="minorBidi" w:cstheme="minorBidi"/>
          <w:sz w:val="24"/>
          <w:szCs w:val="24"/>
        </w:rPr>
      </w:pPr>
      <w:r w:rsidRPr="00D12687">
        <w:rPr>
          <w:rFonts w:asciiTheme="minorBidi" w:hAnsiTheme="minorBidi" w:cstheme="minorBidi"/>
          <w:sz w:val="24"/>
          <w:szCs w:val="24"/>
        </w:rPr>
        <w:t xml:space="preserve">In other words, according to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 since </w:t>
      </w:r>
      <w:r w:rsidR="00C4361A">
        <w:rPr>
          <w:rFonts w:asciiTheme="minorBidi" w:hAnsiTheme="minorBidi" w:cstheme="minorBidi"/>
          <w:sz w:val="24"/>
          <w:szCs w:val="24"/>
        </w:rPr>
        <w:t>the verse</w:t>
      </w:r>
      <w:r w:rsidRPr="00D12687">
        <w:rPr>
          <w:rFonts w:asciiTheme="minorBidi" w:hAnsiTheme="minorBidi" w:cstheme="minorBidi"/>
          <w:sz w:val="24"/>
          <w:szCs w:val="24"/>
        </w:rPr>
        <w:t xml:space="preserve"> says, “And also its owners shall die,” </w:t>
      </w:r>
      <w:r w:rsidR="00C4361A">
        <w:rPr>
          <w:rFonts w:asciiTheme="minorBidi" w:hAnsiTheme="minorBidi" w:cstheme="minorBidi"/>
          <w:sz w:val="24"/>
          <w:szCs w:val="24"/>
        </w:rPr>
        <w:t>it must be referring to</w:t>
      </w:r>
      <w:r w:rsidRPr="00D12687">
        <w:rPr>
          <w:rFonts w:asciiTheme="minorBidi" w:hAnsiTheme="minorBidi" w:cstheme="minorBidi"/>
          <w:sz w:val="24"/>
          <w:szCs w:val="24"/>
        </w:rPr>
        <w:t xml:space="preserve"> a situation in which the owner of the ox</w:t>
      </w:r>
      <w:r w:rsidR="00C4361A">
        <w:rPr>
          <w:rFonts w:asciiTheme="minorBidi" w:hAnsiTheme="minorBidi" w:cstheme="minorBidi"/>
          <w:sz w:val="24"/>
          <w:szCs w:val="24"/>
        </w:rPr>
        <w:t xml:space="preserve"> is liable to the death penalty.</w:t>
      </w:r>
      <w:r w:rsidRPr="00D12687">
        <w:rPr>
          <w:rFonts w:asciiTheme="minorBidi" w:hAnsiTheme="minorBidi" w:cstheme="minorBidi"/>
          <w:sz w:val="24"/>
          <w:szCs w:val="24"/>
        </w:rPr>
        <w:t xml:space="preserve"> </w:t>
      </w:r>
      <w:r w:rsidR="00C4361A">
        <w:rPr>
          <w:rFonts w:asciiTheme="minorBidi" w:hAnsiTheme="minorBidi" w:cstheme="minorBidi"/>
          <w:sz w:val="24"/>
          <w:szCs w:val="24"/>
        </w:rPr>
        <w:t>In his view,</w:t>
      </w:r>
      <w:r w:rsidRPr="00D12687">
        <w:rPr>
          <w:rFonts w:asciiTheme="minorBidi" w:hAnsiTheme="minorBidi" w:cstheme="minorBidi"/>
          <w:sz w:val="24"/>
          <w:szCs w:val="24"/>
        </w:rPr>
        <w:t xml:space="preserve"> we are talking about a situation in which the owners free the ox with </w:t>
      </w:r>
      <w:r w:rsidR="008A4C5A" w:rsidRPr="00D12687">
        <w:rPr>
          <w:rFonts w:asciiTheme="minorBidi" w:hAnsiTheme="minorBidi" w:cstheme="minorBidi"/>
          <w:sz w:val="24"/>
          <w:szCs w:val="24"/>
        </w:rPr>
        <w:t xml:space="preserve">the </w:t>
      </w:r>
      <w:r w:rsidRPr="00D12687">
        <w:rPr>
          <w:rFonts w:asciiTheme="minorBidi" w:hAnsiTheme="minorBidi" w:cstheme="minorBidi"/>
          <w:sz w:val="24"/>
          <w:szCs w:val="24"/>
        </w:rPr>
        <w:t>intent that it will kill a certain person</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Pr="00D12687">
        <w:rPr>
          <w:rFonts w:asciiTheme="minorBidi" w:hAnsiTheme="minorBidi" w:cstheme="minorBidi"/>
          <w:sz w:val="24"/>
          <w:szCs w:val="24"/>
        </w:rPr>
        <w:t>This is opposed to the view of the Sages</w:t>
      </w:r>
      <w:r w:rsidR="008A4C5A" w:rsidRPr="00D12687">
        <w:rPr>
          <w:rFonts w:asciiTheme="minorBidi" w:hAnsiTheme="minorBidi" w:cstheme="minorBidi"/>
          <w:sz w:val="24"/>
          <w:szCs w:val="24"/>
        </w:rPr>
        <w:t>, who explain</w:t>
      </w:r>
      <w:r w:rsidRPr="00D12687">
        <w:rPr>
          <w:rFonts w:asciiTheme="minorBidi" w:hAnsiTheme="minorBidi" w:cstheme="minorBidi"/>
          <w:sz w:val="24"/>
          <w:szCs w:val="24"/>
        </w:rPr>
        <w:t xml:space="preserve"> “And also its owners shall die” as a death penalty in the heavenly court</w:t>
      </w:r>
      <w:r w:rsidR="00564729" w:rsidRPr="00D12687">
        <w:rPr>
          <w:rFonts w:asciiTheme="minorBidi" w:hAnsiTheme="minorBidi" w:cstheme="minorBidi"/>
          <w:sz w:val="24"/>
          <w:szCs w:val="24"/>
        </w:rPr>
        <w:t>.</w:t>
      </w:r>
      <w:r w:rsidRPr="00C4361A">
        <w:rPr>
          <w:rStyle w:val="FootnoteReference"/>
          <w:rFonts w:asciiTheme="minorBidi" w:hAnsiTheme="minorBidi" w:cstheme="minorBidi"/>
          <w:sz w:val="20"/>
          <w:szCs w:val="20"/>
          <w:vertAlign w:val="superscript"/>
          <w:rtl/>
        </w:rPr>
        <w:footnoteReference w:id="21"/>
      </w:r>
    </w:p>
    <w:p w14:paraId="73AC11C9" w14:textId="77777777" w:rsidR="007A3203" w:rsidRPr="00D12687" w:rsidRDefault="007A3203" w:rsidP="00420810">
      <w:pPr>
        <w:pStyle w:val="FootnoteText"/>
        <w:widowControl w:val="0"/>
        <w:bidi w:val="0"/>
        <w:spacing w:after="0" w:line="240" w:lineRule="auto"/>
        <w:ind w:left="0" w:firstLine="0"/>
        <w:rPr>
          <w:rFonts w:asciiTheme="minorBidi" w:hAnsiTheme="minorBidi" w:cstheme="minorBidi"/>
          <w:sz w:val="24"/>
          <w:szCs w:val="24"/>
        </w:rPr>
      </w:pPr>
    </w:p>
    <w:p w14:paraId="2B3336CB" w14:textId="77777777" w:rsidR="007A3203" w:rsidRDefault="007A3203" w:rsidP="00420810">
      <w:pPr>
        <w:pStyle w:val="FootnoteText"/>
        <w:widowControl w:val="0"/>
        <w:bidi w:val="0"/>
        <w:spacing w:after="0" w:line="240" w:lineRule="auto"/>
        <w:ind w:left="0" w:firstLine="0"/>
        <w:rPr>
          <w:rFonts w:asciiTheme="minorBidi" w:hAnsiTheme="minorBidi" w:cstheme="minorBidi"/>
          <w:b/>
          <w:bCs/>
          <w:sz w:val="24"/>
          <w:szCs w:val="24"/>
        </w:rPr>
      </w:pPr>
      <w:r w:rsidRPr="00D12687">
        <w:rPr>
          <w:rFonts w:asciiTheme="minorBidi" w:hAnsiTheme="minorBidi" w:cstheme="minorBidi"/>
          <w:b/>
          <w:bCs/>
          <w:sz w:val="24"/>
          <w:szCs w:val="24"/>
        </w:rPr>
        <w:t>K</w:t>
      </w:r>
      <w:r w:rsidR="00ED2758">
        <w:rPr>
          <w:rFonts w:asciiTheme="minorBidi" w:hAnsiTheme="minorBidi" w:cstheme="minorBidi"/>
          <w:bCs/>
          <w:sz w:val="24"/>
          <w:szCs w:val="24"/>
        </w:rPr>
        <w:t>.</w:t>
      </w:r>
      <w:r w:rsidR="00ED2758">
        <w:rPr>
          <w:rFonts w:asciiTheme="minorBidi" w:hAnsiTheme="minorBidi" w:cstheme="minorBidi"/>
          <w:bCs/>
          <w:sz w:val="24"/>
          <w:szCs w:val="24"/>
        </w:rPr>
        <w:tab/>
      </w:r>
      <w:r w:rsidRPr="00D12687">
        <w:rPr>
          <w:rFonts w:asciiTheme="minorBidi" w:hAnsiTheme="minorBidi" w:cstheme="minorBidi"/>
          <w:b/>
          <w:bCs/>
          <w:sz w:val="24"/>
          <w:szCs w:val="24"/>
        </w:rPr>
        <w:t>Anti-Christian Commentaries</w:t>
      </w:r>
    </w:p>
    <w:p w14:paraId="66C9DD70" w14:textId="77777777" w:rsidR="00ED2758" w:rsidRPr="00D12687" w:rsidRDefault="00ED2758" w:rsidP="00420810">
      <w:pPr>
        <w:pStyle w:val="FootnoteText"/>
        <w:widowControl w:val="0"/>
        <w:bidi w:val="0"/>
        <w:spacing w:after="0" w:line="240" w:lineRule="auto"/>
        <w:ind w:left="0" w:firstLine="0"/>
        <w:rPr>
          <w:rFonts w:asciiTheme="minorBidi" w:hAnsiTheme="minorBidi" w:cstheme="minorBidi"/>
          <w:b/>
          <w:bCs/>
          <w:sz w:val="24"/>
          <w:szCs w:val="24"/>
        </w:rPr>
      </w:pPr>
    </w:p>
    <w:p w14:paraId="69410DC4" w14:textId="77777777" w:rsidR="00C4361A" w:rsidRDefault="007A3203" w:rsidP="00420810">
      <w:pPr>
        <w:pStyle w:val="FootnoteText"/>
        <w:widowControl w:val="0"/>
        <w:bidi w:val="0"/>
        <w:spacing w:after="0" w:line="240" w:lineRule="auto"/>
        <w:ind w:left="0" w:firstLine="720"/>
        <w:rPr>
          <w:rFonts w:asciiTheme="minorBidi" w:hAnsiTheme="minorBidi" w:cstheme="minorBidi"/>
          <w:sz w:val="24"/>
          <w:szCs w:val="24"/>
        </w:rPr>
      </w:pPr>
      <w:r w:rsidRPr="00D12687">
        <w:rPr>
          <w:rFonts w:asciiTheme="minorBidi" w:hAnsiTheme="minorBidi" w:cstheme="minorBidi"/>
          <w:sz w:val="24"/>
          <w:szCs w:val="24"/>
        </w:rPr>
        <w:t xml:space="preserve">We have seen in previous lessons that there is a certain inclination by biblical </w:t>
      </w:r>
      <w:r w:rsidR="00D20098" w:rsidRPr="00D12687">
        <w:rPr>
          <w:rFonts w:asciiTheme="minorBidi" w:hAnsiTheme="minorBidi" w:cstheme="minorBidi"/>
          <w:sz w:val="24"/>
          <w:szCs w:val="24"/>
        </w:rPr>
        <w:t>exegetes</w:t>
      </w:r>
      <w:r w:rsidRPr="00D12687">
        <w:rPr>
          <w:rFonts w:asciiTheme="minorBidi" w:hAnsiTheme="minorBidi" w:cstheme="minorBidi"/>
          <w:sz w:val="24"/>
          <w:szCs w:val="24"/>
        </w:rPr>
        <w:t xml:space="preserve"> in </w:t>
      </w:r>
      <w:r w:rsidR="008A4C5A" w:rsidRPr="00D12687">
        <w:rPr>
          <w:rFonts w:asciiTheme="minorBidi" w:hAnsiTheme="minorBidi" w:cstheme="minorBidi"/>
          <w:sz w:val="24"/>
          <w:szCs w:val="24"/>
        </w:rPr>
        <w:t xml:space="preserve">medieval </w:t>
      </w:r>
      <w:r w:rsidRPr="00D12687">
        <w:rPr>
          <w:rFonts w:asciiTheme="minorBidi" w:hAnsiTheme="minorBidi" w:cstheme="minorBidi"/>
          <w:sz w:val="24"/>
          <w:szCs w:val="24"/>
        </w:rPr>
        <w:t xml:space="preserve">France to explain verses </w:t>
      </w:r>
      <w:r w:rsidR="008A4C5A" w:rsidRPr="00D12687">
        <w:rPr>
          <w:rFonts w:asciiTheme="minorBidi" w:hAnsiTheme="minorBidi" w:cstheme="minorBidi"/>
          <w:sz w:val="24"/>
          <w:szCs w:val="24"/>
        </w:rPr>
        <w:t>in terms</w:t>
      </w:r>
      <w:r w:rsidRPr="00D12687">
        <w:rPr>
          <w:rFonts w:asciiTheme="minorBidi" w:hAnsiTheme="minorBidi" w:cstheme="minorBidi"/>
          <w:sz w:val="24"/>
          <w:szCs w:val="24"/>
        </w:rPr>
        <w:t xml:space="preserve"> of Jewish-Christian polemics</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Pr="00D12687">
        <w:rPr>
          <w:rFonts w:asciiTheme="minorBidi" w:hAnsiTheme="minorBidi" w:cstheme="minorBidi"/>
          <w:sz w:val="24"/>
          <w:szCs w:val="24"/>
        </w:rPr>
        <w:t xml:space="preserve">This is one of the causes of the development of the school of </w:t>
      </w:r>
      <w:r w:rsidR="00286EDF" w:rsidRPr="00D12687">
        <w:rPr>
          <w:rFonts w:asciiTheme="minorBidi" w:hAnsiTheme="minorBidi" w:cstheme="minorBidi"/>
          <w:i/>
          <w:sz w:val="24"/>
          <w:szCs w:val="24"/>
        </w:rPr>
        <w:t>peshat</w:t>
      </w:r>
      <w:r w:rsidRPr="00D12687">
        <w:rPr>
          <w:rFonts w:asciiTheme="minorBidi" w:hAnsiTheme="minorBidi" w:cstheme="minorBidi"/>
          <w:sz w:val="24"/>
          <w:szCs w:val="24"/>
        </w:rPr>
        <w:t xml:space="preserve"> in 12</w:t>
      </w:r>
      <w:r w:rsidRPr="00D12687">
        <w:rPr>
          <w:rFonts w:asciiTheme="minorBidi" w:hAnsiTheme="minorBidi" w:cstheme="minorBidi"/>
          <w:sz w:val="24"/>
          <w:szCs w:val="24"/>
          <w:vertAlign w:val="superscript"/>
        </w:rPr>
        <w:t>th</w:t>
      </w:r>
      <w:r w:rsidR="008A4C5A" w:rsidRPr="00D12687">
        <w:rPr>
          <w:rFonts w:asciiTheme="minorBidi" w:hAnsiTheme="minorBidi" w:cstheme="minorBidi"/>
          <w:sz w:val="24"/>
          <w:szCs w:val="24"/>
        </w:rPr>
        <w:t xml:space="preserve">-century France; the dogged pursuit of </w:t>
      </w:r>
      <w:r w:rsidR="008A4C5A" w:rsidRPr="00D12687">
        <w:rPr>
          <w:rFonts w:asciiTheme="minorBidi" w:hAnsiTheme="minorBidi" w:cstheme="minorBidi"/>
          <w:i/>
          <w:iCs/>
          <w:sz w:val="24"/>
          <w:szCs w:val="24"/>
        </w:rPr>
        <w:t>peshat</w:t>
      </w:r>
      <w:r w:rsidR="00D20098" w:rsidRPr="00D12687">
        <w:rPr>
          <w:rFonts w:asciiTheme="minorBidi" w:hAnsiTheme="minorBidi" w:cstheme="minorBidi"/>
          <w:sz w:val="24"/>
          <w:szCs w:val="24"/>
        </w:rPr>
        <w:t xml:space="preserve"> </w:t>
      </w:r>
      <w:r w:rsidR="008A4C5A" w:rsidRPr="00D12687">
        <w:rPr>
          <w:rFonts w:asciiTheme="minorBidi" w:hAnsiTheme="minorBidi" w:cstheme="minorBidi"/>
          <w:sz w:val="24"/>
          <w:szCs w:val="24"/>
        </w:rPr>
        <w:t xml:space="preserve">was motivated, </w:t>
      </w:r>
      <w:r w:rsidR="008A4C5A" w:rsidRPr="00D12687">
        <w:rPr>
          <w:rFonts w:asciiTheme="minorBidi" w:hAnsiTheme="minorBidi" w:cstheme="minorBidi"/>
          <w:sz w:val="24"/>
          <w:szCs w:val="24"/>
        </w:rPr>
        <w:lastRenderedPageBreak/>
        <w:t>among other reasons, by the need for</w:t>
      </w:r>
      <w:r w:rsidR="00D20098" w:rsidRPr="00D12687">
        <w:rPr>
          <w:rFonts w:asciiTheme="minorBidi" w:hAnsiTheme="minorBidi" w:cstheme="minorBidi"/>
          <w:sz w:val="24"/>
          <w:szCs w:val="24"/>
        </w:rPr>
        <w:t xml:space="preserve"> a </w:t>
      </w:r>
      <w:r w:rsidR="00866CD3" w:rsidRPr="00D12687">
        <w:rPr>
          <w:rFonts w:asciiTheme="minorBidi" w:hAnsiTheme="minorBidi" w:cstheme="minorBidi"/>
          <w:sz w:val="24"/>
          <w:szCs w:val="24"/>
        </w:rPr>
        <w:t>response to</w:t>
      </w:r>
      <w:r w:rsidR="00D20098" w:rsidRPr="00D12687">
        <w:rPr>
          <w:rFonts w:asciiTheme="minorBidi" w:hAnsiTheme="minorBidi" w:cstheme="minorBidi"/>
          <w:sz w:val="24"/>
          <w:szCs w:val="24"/>
        </w:rPr>
        <w:t xml:space="preserve"> the phenomenon of Jewish-Christian polemics</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00D20098" w:rsidRPr="00D12687">
        <w:rPr>
          <w:rFonts w:asciiTheme="minorBidi" w:hAnsiTheme="minorBidi" w:cstheme="minorBidi"/>
          <w:sz w:val="24"/>
          <w:szCs w:val="24"/>
        </w:rPr>
        <w:t xml:space="preserve">One of the main claims of Christianity is that one should explain the </w:t>
      </w:r>
      <w:r w:rsidR="009626CB" w:rsidRPr="00D12687">
        <w:rPr>
          <w:rFonts w:asciiTheme="minorBidi" w:hAnsiTheme="minorBidi" w:cstheme="minorBidi"/>
          <w:i/>
          <w:sz w:val="24"/>
          <w:szCs w:val="24"/>
        </w:rPr>
        <w:t>mitzvot</w:t>
      </w:r>
      <w:r w:rsidR="00D20098" w:rsidRPr="00D12687">
        <w:rPr>
          <w:rFonts w:asciiTheme="minorBidi" w:hAnsiTheme="minorBidi" w:cstheme="minorBidi"/>
          <w:sz w:val="24"/>
          <w:szCs w:val="24"/>
        </w:rPr>
        <w:t xml:space="preserve"> in an allegorical way, so that the</w:t>
      </w:r>
      <w:r w:rsidR="008A4C5A" w:rsidRPr="00D12687">
        <w:rPr>
          <w:rFonts w:asciiTheme="minorBidi" w:hAnsiTheme="minorBidi" w:cstheme="minorBidi"/>
          <w:sz w:val="24"/>
          <w:szCs w:val="24"/>
        </w:rPr>
        <w:t xml:space="preserve"> commandments</w:t>
      </w:r>
      <w:r w:rsidR="00D20098" w:rsidRPr="00D12687">
        <w:rPr>
          <w:rFonts w:asciiTheme="minorBidi" w:hAnsiTheme="minorBidi" w:cstheme="minorBidi"/>
          <w:sz w:val="24"/>
          <w:szCs w:val="24"/>
        </w:rPr>
        <w:t xml:space="preserve"> do not in fact have any pra</w:t>
      </w:r>
      <w:r w:rsidR="008A4C5A" w:rsidRPr="00D12687">
        <w:rPr>
          <w:rFonts w:asciiTheme="minorBidi" w:hAnsiTheme="minorBidi" w:cstheme="minorBidi"/>
          <w:sz w:val="24"/>
          <w:szCs w:val="24"/>
        </w:rPr>
        <w:t>gmatic meaning</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00D20098" w:rsidRPr="00D12687">
        <w:rPr>
          <w:rFonts w:asciiTheme="minorBidi" w:hAnsiTheme="minorBidi" w:cstheme="minorBidi"/>
          <w:sz w:val="24"/>
          <w:szCs w:val="24"/>
        </w:rPr>
        <w:t>In order to contend with this claim, the method</w:t>
      </w:r>
      <w:r w:rsidR="008A4C5A" w:rsidRPr="00D12687">
        <w:rPr>
          <w:rFonts w:asciiTheme="minorBidi" w:hAnsiTheme="minorBidi" w:cstheme="minorBidi"/>
          <w:sz w:val="24"/>
          <w:szCs w:val="24"/>
        </w:rPr>
        <w:t>ology</w:t>
      </w:r>
      <w:r w:rsidR="00D20098" w:rsidRPr="00D12687">
        <w:rPr>
          <w:rFonts w:asciiTheme="minorBidi" w:hAnsiTheme="minorBidi" w:cstheme="minorBidi"/>
          <w:sz w:val="24"/>
          <w:szCs w:val="24"/>
        </w:rPr>
        <w:t xml:space="preserve"> of </w:t>
      </w:r>
      <w:r w:rsidR="00286EDF" w:rsidRPr="00D12687">
        <w:rPr>
          <w:rFonts w:asciiTheme="minorBidi" w:hAnsiTheme="minorBidi" w:cstheme="minorBidi"/>
          <w:i/>
          <w:sz w:val="24"/>
          <w:szCs w:val="24"/>
        </w:rPr>
        <w:t>peshat</w:t>
      </w:r>
      <w:r w:rsidR="00D20098" w:rsidRPr="00D12687">
        <w:rPr>
          <w:rFonts w:asciiTheme="minorBidi" w:hAnsiTheme="minorBidi" w:cstheme="minorBidi"/>
          <w:sz w:val="24"/>
          <w:szCs w:val="24"/>
        </w:rPr>
        <w:t xml:space="preserve"> </w:t>
      </w:r>
      <w:r w:rsidR="008A4C5A" w:rsidRPr="00D12687">
        <w:rPr>
          <w:rFonts w:asciiTheme="minorBidi" w:hAnsiTheme="minorBidi" w:cstheme="minorBidi"/>
          <w:sz w:val="24"/>
          <w:szCs w:val="24"/>
        </w:rPr>
        <w:t xml:space="preserve">was </w:t>
      </w:r>
      <w:r w:rsidR="00D20098" w:rsidRPr="00D12687">
        <w:rPr>
          <w:rFonts w:asciiTheme="minorBidi" w:hAnsiTheme="minorBidi" w:cstheme="minorBidi"/>
          <w:sz w:val="24"/>
          <w:szCs w:val="24"/>
        </w:rPr>
        <w:t>develop</w:t>
      </w:r>
      <w:r w:rsidR="008A4C5A" w:rsidRPr="00D12687">
        <w:rPr>
          <w:rFonts w:asciiTheme="minorBidi" w:hAnsiTheme="minorBidi" w:cstheme="minorBidi"/>
          <w:sz w:val="24"/>
          <w:szCs w:val="24"/>
        </w:rPr>
        <w:t>ed</w:t>
      </w:r>
      <w:r w:rsidR="00D20098" w:rsidRPr="00D12687">
        <w:rPr>
          <w:rFonts w:asciiTheme="minorBidi" w:hAnsiTheme="minorBidi" w:cstheme="minorBidi"/>
          <w:sz w:val="24"/>
          <w:szCs w:val="24"/>
        </w:rPr>
        <w:t xml:space="preserve">, which strips </w:t>
      </w:r>
      <w:r w:rsidR="008A4C5A" w:rsidRPr="00D12687">
        <w:rPr>
          <w:rFonts w:asciiTheme="minorBidi" w:hAnsiTheme="minorBidi" w:cstheme="minorBidi"/>
          <w:sz w:val="24"/>
          <w:szCs w:val="24"/>
        </w:rPr>
        <w:t xml:space="preserve">away </w:t>
      </w:r>
      <w:r w:rsidR="00D20098" w:rsidRPr="00D12687">
        <w:rPr>
          <w:rFonts w:asciiTheme="minorBidi" w:hAnsiTheme="minorBidi" w:cstheme="minorBidi"/>
          <w:sz w:val="24"/>
          <w:szCs w:val="24"/>
        </w:rPr>
        <w:t>the meaning of the allegorical inter</w:t>
      </w:r>
      <w:r w:rsidR="008A4C5A" w:rsidRPr="00D12687">
        <w:rPr>
          <w:rFonts w:asciiTheme="minorBidi" w:hAnsiTheme="minorBidi" w:cstheme="minorBidi"/>
          <w:sz w:val="24"/>
          <w:szCs w:val="24"/>
        </w:rPr>
        <w:t>pretations and gives</w:t>
      </w:r>
      <w:r w:rsidR="00D20098" w:rsidRPr="00D12687">
        <w:rPr>
          <w:rFonts w:asciiTheme="minorBidi" w:hAnsiTheme="minorBidi" w:cstheme="minorBidi"/>
          <w:sz w:val="24"/>
          <w:szCs w:val="24"/>
        </w:rPr>
        <w:t xml:space="preserve"> the verses concrete significance</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00D20098" w:rsidRPr="00D12687">
        <w:rPr>
          <w:rFonts w:asciiTheme="minorBidi" w:hAnsiTheme="minorBidi" w:cstheme="minorBidi"/>
          <w:sz w:val="24"/>
          <w:szCs w:val="24"/>
        </w:rPr>
        <w:t xml:space="preserve">The exegesis of </w:t>
      </w:r>
      <w:r w:rsidR="00286EDF" w:rsidRPr="00D12687">
        <w:rPr>
          <w:rFonts w:asciiTheme="minorBidi" w:hAnsiTheme="minorBidi" w:cstheme="minorBidi"/>
          <w:i/>
          <w:sz w:val="24"/>
          <w:szCs w:val="24"/>
        </w:rPr>
        <w:t>peshat</w:t>
      </w:r>
      <w:r w:rsidR="00D20098" w:rsidRPr="00D12687">
        <w:rPr>
          <w:rFonts w:asciiTheme="minorBidi" w:hAnsiTheme="minorBidi" w:cstheme="minorBidi"/>
          <w:sz w:val="24"/>
          <w:szCs w:val="24"/>
        </w:rPr>
        <w:t xml:space="preserve"> is based on the language </w:t>
      </w:r>
      <w:r w:rsidR="008A4C5A" w:rsidRPr="00D12687">
        <w:rPr>
          <w:rFonts w:asciiTheme="minorBidi" w:hAnsiTheme="minorBidi" w:cstheme="minorBidi"/>
          <w:sz w:val="24"/>
          <w:szCs w:val="24"/>
        </w:rPr>
        <w:t xml:space="preserve">and context </w:t>
      </w:r>
      <w:r w:rsidR="00D20098" w:rsidRPr="00D12687">
        <w:rPr>
          <w:rFonts w:asciiTheme="minorBidi" w:hAnsiTheme="minorBidi" w:cstheme="minorBidi"/>
          <w:sz w:val="24"/>
          <w:szCs w:val="24"/>
        </w:rPr>
        <w:t xml:space="preserve">of the verses, and in this </w:t>
      </w:r>
      <w:r w:rsidR="008A4C5A" w:rsidRPr="00D12687">
        <w:rPr>
          <w:rFonts w:asciiTheme="minorBidi" w:hAnsiTheme="minorBidi" w:cstheme="minorBidi"/>
          <w:sz w:val="24"/>
          <w:szCs w:val="24"/>
        </w:rPr>
        <w:t xml:space="preserve">way, </w:t>
      </w:r>
      <w:r w:rsidR="00D20098" w:rsidRPr="00D12687">
        <w:rPr>
          <w:rFonts w:asciiTheme="minorBidi" w:hAnsiTheme="minorBidi" w:cstheme="minorBidi"/>
          <w:sz w:val="24"/>
          <w:szCs w:val="24"/>
        </w:rPr>
        <w:t xml:space="preserve">it </w:t>
      </w:r>
      <w:r w:rsidR="008A4C5A" w:rsidRPr="00D12687">
        <w:rPr>
          <w:rFonts w:asciiTheme="minorBidi" w:hAnsiTheme="minorBidi" w:cstheme="minorBidi"/>
          <w:sz w:val="24"/>
          <w:szCs w:val="24"/>
        </w:rPr>
        <w:t xml:space="preserve">counteracts </w:t>
      </w:r>
      <w:r w:rsidR="00D20098" w:rsidRPr="00D12687">
        <w:rPr>
          <w:rFonts w:asciiTheme="minorBidi" w:hAnsiTheme="minorBidi" w:cstheme="minorBidi"/>
          <w:sz w:val="24"/>
          <w:szCs w:val="24"/>
        </w:rPr>
        <w:t xml:space="preserve">the Christian </w:t>
      </w:r>
      <w:r w:rsidR="00A84483" w:rsidRPr="00D12687">
        <w:rPr>
          <w:rFonts w:asciiTheme="minorBidi" w:hAnsiTheme="minorBidi" w:cstheme="minorBidi"/>
          <w:sz w:val="24"/>
          <w:szCs w:val="24"/>
        </w:rPr>
        <w:t>interpretations</w:t>
      </w:r>
      <w:r w:rsidR="008A4C5A" w:rsidRPr="00D12687">
        <w:rPr>
          <w:rFonts w:asciiTheme="minorBidi" w:hAnsiTheme="minorBidi" w:cstheme="minorBidi"/>
          <w:sz w:val="24"/>
          <w:szCs w:val="24"/>
        </w:rPr>
        <w:t xml:space="preserve"> of </w:t>
      </w:r>
      <w:r w:rsidR="00D20098" w:rsidRPr="00D12687">
        <w:rPr>
          <w:rFonts w:asciiTheme="minorBidi" w:hAnsiTheme="minorBidi" w:cstheme="minorBidi"/>
          <w:sz w:val="24"/>
          <w:szCs w:val="24"/>
        </w:rPr>
        <w:t>the Torah</w:t>
      </w:r>
      <w:r w:rsidR="00564729" w:rsidRPr="00D12687">
        <w:rPr>
          <w:rFonts w:asciiTheme="minorBidi" w:hAnsiTheme="minorBidi" w:cstheme="minorBidi"/>
          <w:sz w:val="24"/>
          <w:szCs w:val="24"/>
        </w:rPr>
        <w:t>.</w:t>
      </w:r>
    </w:p>
    <w:p w14:paraId="7FBA109C" w14:textId="77777777" w:rsidR="00A84160" w:rsidRDefault="00A84160" w:rsidP="00420810">
      <w:pPr>
        <w:pStyle w:val="FootnoteText"/>
        <w:widowControl w:val="0"/>
        <w:bidi w:val="0"/>
        <w:spacing w:after="0" w:line="240" w:lineRule="auto"/>
        <w:ind w:left="0" w:firstLine="720"/>
        <w:rPr>
          <w:rFonts w:asciiTheme="minorBidi" w:hAnsiTheme="minorBidi" w:cstheme="minorBidi"/>
          <w:sz w:val="24"/>
          <w:szCs w:val="24"/>
        </w:rPr>
      </w:pPr>
    </w:p>
    <w:p w14:paraId="201C2CE8" w14:textId="77777777" w:rsidR="007A3203" w:rsidRPr="00D12687" w:rsidRDefault="00D20098" w:rsidP="00420810">
      <w:pPr>
        <w:pStyle w:val="FootnoteText"/>
        <w:widowControl w:val="0"/>
        <w:bidi w:val="0"/>
        <w:spacing w:after="0" w:line="240" w:lineRule="auto"/>
        <w:ind w:left="0" w:firstLine="720"/>
        <w:rPr>
          <w:rFonts w:asciiTheme="minorBidi" w:hAnsiTheme="minorBidi" w:cstheme="minorBidi"/>
          <w:sz w:val="24"/>
          <w:szCs w:val="24"/>
        </w:rPr>
      </w:pPr>
      <w:r w:rsidRPr="00D12687">
        <w:rPr>
          <w:rFonts w:asciiTheme="minorBidi" w:hAnsiTheme="minorBidi" w:cstheme="minorBidi"/>
          <w:sz w:val="24"/>
          <w:szCs w:val="24"/>
        </w:rPr>
        <w:t xml:space="preserve">This tendency is prominent particularly in the commentaries of </w:t>
      </w:r>
      <w:r w:rsidR="00360045" w:rsidRPr="00D12687">
        <w:rPr>
          <w:rFonts w:asciiTheme="minorBidi" w:hAnsiTheme="minorBidi" w:cstheme="minorBidi"/>
          <w:sz w:val="24"/>
          <w:szCs w:val="24"/>
        </w:rPr>
        <w:t>Ri Bekhor Shor</w:t>
      </w:r>
      <w:r w:rsidRPr="00D12687">
        <w:rPr>
          <w:rFonts w:asciiTheme="minorBidi" w:hAnsiTheme="minorBidi" w:cstheme="minorBidi"/>
          <w:sz w:val="24"/>
          <w:szCs w:val="24"/>
        </w:rPr>
        <w:t xml:space="preserve"> S.</w:t>
      </w:r>
      <w:r w:rsidR="008A4C5A" w:rsidRPr="00D12687">
        <w:rPr>
          <w:rFonts w:asciiTheme="minorBidi" w:hAnsiTheme="minorBidi" w:cstheme="minorBidi"/>
          <w:sz w:val="24"/>
          <w:szCs w:val="24"/>
        </w:rPr>
        <w:t xml:space="preserve"> </w:t>
      </w:r>
      <w:r w:rsidRPr="00D12687">
        <w:rPr>
          <w:rFonts w:asciiTheme="minorBidi" w:hAnsiTheme="minorBidi" w:cstheme="minorBidi"/>
          <w:sz w:val="24"/>
          <w:szCs w:val="24"/>
        </w:rPr>
        <w:t>A</w:t>
      </w:r>
      <w:r w:rsidR="00564729" w:rsidRPr="00D12687">
        <w:rPr>
          <w:rFonts w:asciiTheme="minorBidi" w:hAnsiTheme="minorBidi" w:cstheme="minorBidi"/>
          <w:sz w:val="24"/>
          <w:szCs w:val="24"/>
        </w:rPr>
        <w:t xml:space="preserve">. </w:t>
      </w:r>
      <w:r w:rsidRPr="00D12687">
        <w:rPr>
          <w:rFonts w:asciiTheme="minorBidi" w:hAnsiTheme="minorBidi" w:cstheme="minorBidi"/>
          <w:sz w:val="24"/>
          <w:szCs w:val="24"/>
        </w:rPr>
        <w:t>Poznanski writes:</w:t>
      </w:r>
      <w:r w:rsidRPr="00D12687">
        <w:rPr>
          <w:rStyle w:val="FootnoteReference"/>
          <w:rFonts w:asciiTheme="minorBidi" w:hAnsiTheme="minorBidi" w:cstheme="minorBidi"/>
          <w:sz w:val="24"/>
          <w:szCs w:val="24"/>
          <w:rtl/>
        </w:rPr>
        <w:t xml:space="preserve"> </w:t>
      </w:r>
    </w:p>
    <w:p w14:paraId="73F37A0C" w14:textId="77777777" w:rsidR="00564729" w:rsidRPr="00D12687" w:rsidRDefault="00564729" w:rsidP="00420810">
      <w:pPr>
        <w:pStyle w:val="FootnoteText"/>
        <w:widowControl w:val="0"/>
        <w:bidi w:val="0"/>
        <w:spacing w:after="0" w:line="240" w:lineRule="auto"/>
        <w:ind w:left="720" w:firstLine="0"/>
        <w:rPr>
          <w:rFonts w:asciiTheme="minorBidi" w:hAnsiTheme="minorBidi" w:cstheme="minorBidi"/>
          <w:sz w:val="24"/>
          <w:szCs w:val="24"/>
        </w:rPr>
      </w:pPr>
    </w:p>
    <w:p w14:paraId="5E9E2049" w14:textId="77777777" w:rsidR="008A4C5A" w:rsidRPr="00D12687" w:rsidRDefault="008A4C5A" w:rsidP="00420810">
      <w:pPr>
        <w:pStyle w:val="FootnoteText"/>
        <w:widowControl w:val="0"/>
        <w:bidi w:val="0"/>
        <w:spacing w:after="0" w:line="240" w:lineRule="auto"/>
        <w:ind w:left="720" w:firstLine="0"/>
        <w:rPr>
          <w:rFonts w:asciiTheme="minorBidi" w:hAnsiTheme="minorBidi" w:cstheme="minorBidi"/>
          <w:sz w:val="24"/>
          <w:szCs w:val="24"/>
        </w:rPr>
      </w:pPr>
      <w:r w:rsidRPr="00D12687">
        <w:rPr>
          <w:rFonts w:asciiTheme="minorBidi" w:hAnsiTheme="minorBidi" w:cstheme="minorBidi"/>
          <w:sz w:val="24"/>
          <w:szCs w:val="24"/>
        </w:rPr>
        <w:t>Note that</w:t>
      </w:r>
      <w:r w:rsidR="00D20098" w:rsidRPr="00D12687">
        <w:rPr>
          <w:rFonts w:asciiTheme="minorBidi" w:hAnsiTheme="minorBidi" w:cstheme="minorBidi"/>
          <w:sz w:val="24"/>
          <w:szCs w:val="24"/>
        </w:rPr>
        <w:t xml:space="preserve"> we see here that </w:t>
      </w:r>
      <w:r w:rsidR="00360045" w:rsidRPr="00D12687">
        <w:rPr>
          <w:rFonts w:asciiTheme="minorBidi" w:hAnsiTheme="minorBidi" w:cstheme="minorBidi"/>
          <w:sz w:val="24"/>
          <w:szCs w:val="24"/>
        </w:rPr>
        <w:t>Ri Bekhor Shor</w:t>
      </w:r>
      <w:r w:rsidR="00D20098" w:rsidRPr="00D12687">
        <w:rPr>
          <w:rFonts w:asciiTheme="minorBidi" w:hAnsiTheme="minorBidi" w:cstheme="minorBidi"/>
          <w:sz w:val="24"/>
          <w:szCs w:val="24"/>
        </w:rPr>
        <w:t xml:space="preserve"> </w:t>
      </w:r>
      <w:r w:rsidRPr="00D12687">
        <w:rPr>
          <w:rFonts w:asciiTheme="minorBidi" w:hAnsiTheme="minorBidi" w:cstheme="minorBidi"/>
          <w:sz w:val="24"/>
          <w:szCs w:val="24"/>
        </w:rPr>
        <w:t xml:space="preserve">dedicates a place in his worldview to the </w:t>
      </w:r>
      <w:r w:rsidR="00D20098" w:rsidRPr="00D12687">
        <w:rPr>
          <w:rFonts w:asciiTheme="minorBidi" w:hAnsiTheme="minorBidi" w:cstheme="minorBidi"/>
          <w:sz w:val="24"/>
          <w:szCs w:val="24"/>
        </w:rPr>
        <w:t>matter of anti-Christian polemic</w:t>
      </w:r>
      <w:r w:rsidRPr="00D12687">
        <w:rPr>
          <w:rFonts w:asciiTheme="minorBidi" w:hAnsiTheme="minorBidi" w:cstheme="minorBidi"/>
          <w:sz w:val="24"/>
          <w:szCs w:val="24"/>
        </w:rPr>
        <w:t>s.</w:t>
      </w:r>
      <w:r w:rsidR="008C7751">
        <w:rPr>
          <w:rFonts w:asciiTheme="minorBidi" w:hAnsiTheme="minorBidi" w:cstheme="minorBidi"/>
          <w:sz w:val="24"/>
          <w:szCs w:val="24"/>
        </w:rPr>
        <w:t xml:space="preserve"> </w:t>
      </w:r>
      <w:r w:rsidRPr="00D12687">
        <w:rPr>
          <w:rFonts w:asciiTheme="minorBidi" w:hAnsiTheme="minorBidi" w:cstheme="minorBidi"/>
          <w:sz w:val="24"/>
          <w:szCs w:val="24"/>
        </w:rPr>
        <w:t>I</w:t>
      </w:r>
      <w:r w:rsidR="00D20098" w:rsidRPr="00D12687">
        <w:rPr>
          <w:rFonts w:asciiTheme="minorBidi" w:hAnsiTheme="minorBidi" w:cstheme="minorBidi"/>
          <w:sz w:val="24"/>
          <w:szCs w:val="24"/>
        </w:rPr>
        <w:t>n fact</w:t>
      </w:r>
      <w:r w:rsidRPr="00D12687">
        <w:rPr>
          <w:rFonts w:asciiTheme="minorBidi" w:hAnsiTheme="minorBidi" w:cstheme="minorBidi"/>
          <w:sz w:val="24"/>
          <w:szCs w:val="24"/>
        </w:rPr>
        <w:t>,</w:t>
      </w:r>
      <w:r w:rsidR="00D20098" w:rsidRPr="00D12687">
        <w:rPr>
          <w:rFonts w:asciiTheme="minorBidi" w:hAnsiTheme="minorBidi" w:cstheme="minorBidi"/>
          <w:sz w:val="24"/>
          <w:szCs w:val="24"/>
        </w:rPr>
        <w:t xml:space="preserve"> we find </w:t>
      </w:r>
      <w:r w:rsidRPr="00D12687">
        <w:rPr>
          <w:rFonts w:asciiTheme="minorBidi" w:hAnsiTheme="minorBidi" w:cstheme="minorBidi"/>
          <w:sz w:val="24"/>
          <w:szCs w:val="24"/>
        </w:rPr>
        <w:t xml:space="preserve">interpretations in his works </w:t>
      </w:r>
      <w:r w:rsidR="00D20098" w:rsidRPr="00D12687">
        <w:rPr>
          <w:rFonts w:asciiTheme="minorBidi" w:hAnsiTheme="minorBidi" w:cstheme="minorBidi"/>
          <w:sz w:val="24"/>
          <w:szCs w:val="24"/>
        </w:rPr>
        <w:t xml:space="preserve">“as a </w:t>
      </w:r>
      <w:r w:rsidR="00866CD3" w:rsidRPr="00D12687">
        <w:rPr>
          <w:rFonts w:asciiTheme="minorBidi" w:hAnsiTheme="minorBidi" w:cstheme="minorBidi"/>
          <w:sz w:val="24"/>
          <w:szCs w:val="24"/>
        </w:rPr>
        <w:t>refutation of</w:t>
      </w:r>
      <w:r w:rsidR="00D20098" w:rsidRPr="00D12687">
        <w:rPr>
          <w:rFonts w:asciiTheme="minorBidi" w:hAnsiTheme="minorBidi" w:cstheme="minorBidi"/>
          <w:sz w:val="24"/>
          <w:szCs w:val="24"/>
        </w:rPr>
        <w:t xml:space="preserve"> the sectarians” </w:t>
      </w:r>
      <w:r w:rsidR="00360045" w:rsidRPr="00D12687">
        <w:rPr>
          <w:rFonts w:asciiTheme="minorBidi" w:hAnsiTheme="minorBidi" w:cstheme="minorBidi"/>
          <w:sz w:val="24"/>
          <w:szCs w:val="24"/>
        </w:rPr>
        <w:t xml:space="preserve">more </w:t>
      </w:r>
      <w:r w:rsidRPr="00D12687">
        <w:rPr>
          <w:rFonts w:asciiTheme="minorBidi" w:hAnsiTheme="minorBidi" w:cstheme="minorBidi"/>
          <w:sz w:val="24"/>
          <w:szCs w:val="24"/>
        </w:rPr>
        <w:t>so than all who precede</w:t>
      </w:r>
      <w:r w:rsidR="00360045" w:rsidRPr="00D12687">
        <w:rPr>
          <w:rFonts w:asciiTheme="minorBidi" w:hAnsiTheme="minorBidi" w:cstheme="minorBidi"/>
          <w:sz w:val="24"/>
          <w:szCs w:val="24"/>
        </w:rPr>
        <w:t xml:space="preserve"> him…</w:t>
      </w:r>
      <w:r w:rsidR="008C7751">
        <w:rPr>
          <w:rFonts w:asciiTheme="minorBidi" w:hAnsiTheme="minorBidi" w:cstheme="minorBidi"/>
          <w:sz w:val="24"/>
          <w:szCs w:val="24"/>
        </w:rPr>
        <w:t xml:space="preserve"> </w:t>
      </w:r>
    </w:p>
    <w:p w14:paraId="73496928" w14:textId="77777777" w:rsidR="008A4C5A" w:rsidRDefault="008A4C5A" w:rsidP="00420810">
      <w:pPr>
        <w:pStyle w:val="FootnoteText"/>
        <w:widowControl w:val="0"/>
        <w:bidi w:val="0"/>
        <w:spacing w:after="0" w:line="240" w:lineRule="auto"/>
        <w:ind w:left="720" w:firstLine="0"/>
        <w:rPr>
          <w:rFonts w:asciiTheme="minorBidi" w:hAnsiTheme="minorBidi" w:cstheme="minorBidi"/>
          <w:sz w:val="24"/>
          <w:szCs w:val="24"/>
        </w:rPr>
      </w:pPr>
      <w:r w:rsidRPr="00D12687">
        <w:rPr>
          <w:rFonts w:asciiTheme="minorBidi" w:hAnsiTheme="minorBidi" w:cstheme="minorBidi"/>
          <w:sz w:val="24"/>
          <w:szCs w:val="24"/>
        </w:rPr>
        <w:t>He responds to almost al</w:t>
      </w:r>
      <w:r w:rsidR="00360045" w:rsidRPr="00D12687">
        <w:rPr>
          <w:rFonts w:asciiTheme="minorBidi" w:hAnsiTheme="minorBidi" w:cstheme="minorBidi"/>
          <w:sz w:val="24"/>
          <w:szCs w:val="24"/>
        </w:rPr>
        <w:t xml:space="preserve">l </w:t>
      </w:r>
      <w:r w:rsidRPr="00D12687">
        <w:rPr>
          <w:rFonts w:asciiTheme="minorBidi" w:hAnsiTheme="minorBidi" w:cstheme="minorBidi"/>
          <w:sz w:val="24"/>
          <w:szCs w:val="24"/>
        </w:rPr>
        <w:t xml:space="preserve">of </w:t>
      </w:r>
      <w:r w:rsidR="00360045" w:rsidRPr="00D12687">
        <w:rPr>
          <w:rFonts w:asciiTheme="minorBidi" w:hAnsiTheme="minorBidi" w:cstheme="minorBidi"/>
          <w:sz w:val="24"/>
          <w:szCs w:val="24"/>
        </w:rPr>
        <w:t>the verses which the Christians cite as the foundation</w:t>
      </w:r>
      <w:r w:rsidRPr="00D12687">
        <w:rPr>
          <w:rFonts w:asciiTheme="minorBidi" w:hAnsiTheme="minorBidi" w:cstheme="minorBidi"/>
          <w:sz w:val="24"/>
          <w:szCs w:val="24"/>
        </w:rPr>
        <w:t>s</w:t>
      </w:r>
      <w:r w:rsidR="00360045" w:rsidRPr="00D12687">
        <w:rPr>
          <w:rFonts w:asciiTheme="minorBidi" w:hAnsiTheme="minorBidi" w:cstheme="minorBidi"/>
          <w:sz w:val="24"/>
          <w:szCs w:val="24"/>
        </w:rPr>
        <w:t xml:space="preserve"> of their religion, particularly those used to prove the Doctrine of the Trinity… </w:t>
      </w:r>
    </w:p>
    <w:p w14:paraId="62541F29" w14:textId="77777777" w:rsidR="00D20098" w:rsidRPr="00D12687" w:rsidRDefault="008A4C5A" w:rsidP="00420810">
      <w:pPr>
        <w:pStyle w:val="FootnoteText"/>
        <w:widowControl w:val="0"/>
        <w:bidi w:val="0"/>
        <w:spacing w:after="0" w:line="240" w:lineRule="auto"/>
        <w:ind w:left="720" w:firstLine="0"/>
        <w:rPr>
          <w:rFonts w:asciiTheme="minorBidi" w:hAnsiTheme="minorBidi" w:cstheme="minorBidi"/>
          <w:sz w:val="24"/>
          <w:szCs w:val="24"/>
        </w:rPr>
      </w:pPr>
      <w:r w:rsidRPr="00D12687">
        <w:rPr>
          <w:rFonts w:asciiTheme="minorBidi" w:hAnsiTheme="minorBidi" w:cstheme="minorBidi"/>
          <w:sz w:val="24"/>
          <w:szCs w:val="24"/>
        </w:rPr>
        <w:t>T</w:t>
      </w:r>
      <w:r w:rsidR="00360045" w:rsidRPr="00D12687">
        <w:rPr>
          <w:rFonts w:asciiTheme="minorBidi" w:hAnsiTheme="minorBidi" w:cstheme="minorBidi"/>
          <w:sz w:val="24"/>
          <w:szCs w:val="24"/>
        </w:rPr>
        <w:t>hus</w:t>
      </w:r>
      <w:r w:rsidR="00C4361A">
        <w:rPr>
          <w:rFonts w:asciiTheme="minorBidi" w:hAnsiTheme="minorBidi" w:cstheme="minorBidi"/>
          <w:sz w:val="24"/>
          <w:szCs w:val="24"/>
        </w:rPr>
        <w:t>,</w:t>
      </w:r>
      <w:r w:rsidR="00360045" w:rsidRPr="00D12687">
        <w:rPr>
          <w:rFonts w:asciiTheme="minorBidi" w:hAnsiTheme="minorBidi" w:cstheme="minorBidi"/>
          <w:sz w:val="24"/>
          <w:szCs w:val="24"/>
        </w:rPr>
        <w:t xml:space="preserve"> he will contend against the making of statues and images… and against Je</w:t>
      </w:r>
      <w:r w:rsidRPr="00D12687">
        <w:rPr>
          <w:rFonts w:asciiTheme="minorBidi" w:hAnsiTheme="minorBidi" w:cstheme="minorBidi"/>
          <w:sz w:val="24"/>
          <w:szCs w:val="24"/>
        </w:rPr>
        <w:t>sus being born without a father.</w:t>
      </w:r>
      <w:r w:rsidR="00C4361A" w:rsidRPr="00C4361A">
        <w:rPr>
          <w:rStyle w:val="FootnoteTextChar"/>
          <w:rFonts w:asciiTheme="minorBidi" w:hAnsiTheme="minorBidi" w:cstheme="minorBidi"/>
          <w:szCs w:val="20"/>
          <w:vertAlign w:val="superscript"/>
          <w:rtl/>
        </w:rPr>
        <w:t xml:space="preserve"> </w:t>
      </w:r>
      <w:r w:rsidR="00C4361A" w:rsidRPr="00C4361A">
        <w:rPr>
          <w:rStyle w:val="FootnoteReference"/>
          <w:rFonts w:asciiTheme="minorBidi" w:hAnsiTheme="minorBidi" w:cstheme="minorBidi"/>
          <w:sz w:val="20"/>
          <w:szCs w:val="20"/>
          <w:vertAlign w:val="superscript"/>
          <w:rtl/>
        </w:rPr>
        <w:footnoteReference w:id="22"/>
      </w:r>
    </w:p>
    <w:p w14:paraId="503C5D02" w14:textId="77777777" w:rsidR="00360045" w:rsidRPr="00D12687" w:rsidRDefault="00360045" w:rsidP="00420810">
      <w:pPr>
        <w:pStyle w:val="FootnoteText"/>
        <w:widowControl w:val="0"/>
        <w:bidi w:val="0"/>
        <w:spacing w:after="0" w:line="240" w:lineRule="auto"/>
        <w:ind w:left="720" w:firstLine="0"/>
        <w:rPr>
          <w:rFonts w:asciiTheme="minorBidi" w:hAnsiTheme="minorBidi" w:cstheme="minorBidi"/>
          <w:sz w:val="24"/>
          <w:szCs w:val="24"/>
        </w:rPr>
      </w:pPr>
    </w:p>
    <w:p w14:paraId="36C8EBE5" w14:textId="77777777" w:rsidR="00360045" w:rsidRPr="00D12687" w:rsidRDefault="00360045" w:rsidP="00420810">
      <w:pPr>
        <w:pStyle w:val="FootnoteText"/>
        <w:widowControl w:val="0"/>
        <w:bidi w:val="0"/>
        <w:spacing w:after="0" w:line="240" w:lineRule="auto"/>
        <w:ind w:left="0" w:firstLine="720"/>
        <w:rPr>
          <w:rFonts w:asciiTheme="minorBidi" w:hAnsiTheme="minorBidi" w:cstheme="minorBidi"/>
          <w:sz w:val="24"/>
          <w:szCs w:val="24"/>
        </w:rPr>
      </w:pPr>
      <w:r w:rsidRPr="00D12687">
        <w:rPr>
          <w:rFonts w:asciiTheme="minorBidi" w:hAnsiTheme="minorBidi" w:cstheme="minorBidi"/>
          <w:sz w:val="24"/>
          <w:szCs w:val="24"/>
        </w:rPr>
        <w:t>We will bring a number of examples of this:</w:t>
      </w:r>
    </w:p>
    <w:p w14:paraId="550E85AF" w14:textId="77777777" w:rsidR="00286EDF" w:rsidRPr="00D12687" w:rsidRDefault="00286EDF" w:rsidP="00420810">
      <w:pPr>
        <w:pStyle w:val="FootnoteText"/>
        <w:widowControl w:val="0"/>
        <w:bidi w:val="0"/>
        <w:spacing w:after="0" w:line="240" w:lineRule="auto"/>
        <w:ind w:left="0" w:firstLine="360"/>
        <w:rPr>
          <w:rFonts w:asciiTheme="minorBidi" w:hAnsiTheme="minorBidi" w:cstheme="minorBidi"/>
          <w:sz w:val="24"/>
          <w:szCs w:val="24"/>
        </w:rPr>
      </w:pPr>
    </w:p>
    <w:p w14:paraId="292B6E15" w14:textId="77777777" w:rsidR="00360045" w:rsidRPr="00D12687" w:rsidRDefault="00360045" w:rsidP="00420810">
      <w:pPr>
        <w:pStyle w:val="FootnoteText"/>
        <w:widowControl w:val="0"/>
        <w:numPr>
          <w:ilvl w:val="0"/>
          <w:numId w:val="11"/>
        </w:numPr>
        <w:bidi w:val="0"/>
        <w:spacing w:after="0" w:line="240" w:lineRule="auto"/>
        <w:ind w:left="0" w:firstLine="360"/>
        <w:rPr>
          <w:rFonts w:asciiTheme="minorBidi" w:hAnsiTheme="minorBidi" w:cstheme="minorBidi"/>
          <w:sz w:val="24"/>
          <w:szCs w:val="24"/>
        </w:rPr>
      </w:pPr>
      <w:r w:rsidRPr="00D12687">
        <w:rPr>
          <w:rFonts w:asciiTheme="minorBidi" w:hAnsiTheme="minorBidi" w:cstheme="minorBidi"/>
          <w:sz w:val="24"/>
          <w:szCs w:val="24"/>
        </w:rPr>
        <w:t>In his commentary to 19:1, “And the two angels came to Sedom,” Ri Bekhor Shor gives a classically anti-Christian commentary:</w:t>
      </w:r>
    </w:p>
    <w:p w14:paraId="022AD780" w14:textId="77777777" w:rsidR="00564729" w:rsidRPr="00D12687" w:rsidRDefault="00564729" w:rsidP="00420810">
      <w:pPr>
        <w:pStyle w:val="FootnoteText"/>
        <w:widowControl w:val="0"/>
        <w:bidi w:val="0"/>
        <w:spacing w:after="0" w:line="240" w:lineRule="auto"/>
        <w:ind w:left="720" w:firstLine="0"/>
        <w:rPr>
          <w:rFonts w:asciiTheme="minorBidi" w:hAnsiTheme="minorBidi" w:cstheme="minorBidi"/>
          <w:sz w:val="24"/>
          <w:szCs w:val="24"/>
        </w:rPr>
      </w:pPr>
    </w:p>
    <w:p w14:paraId="409A01FF" w14:textId="77777777" w:rsidR="00360045" w:rsidRPr="00D12687" w:rsidRDefault="00C4361A" w:rsidP="00420810">
      <w:pPr>
        <w:pStyle w:val="FootnoteText"/>
        <w:widowControl w:val="0"/>
        <w:bidi w:val="0"/>
        <w:spacing w:after="0" w:line="240" w:lineRule="auto"/>
        <w:ind w:left="720" w:firstLine="0"/>
        <w:rPr>
          <w:rFonts w:asciiTheme="minorBidi" w:hAnsiTheme="minorBidi" w:cstheme="minorBidi"/>
          <w:sz w:val="24"/>
          <w:szCs w:val="24"/>
        </w:rPr>
      </w:pPr>
      <w:r>
        <w:rPr>
          <w:rFonts w:asciiTheme="minorBidi" w:hAnsiTheme="minorBidi" w:cstheme="minorBidi"/>
          <w:sz w:val="24"/>
          <w:szCs w:val="24"/>
        </w:rPr>
        <w:t>“And the two angels” — A</w:t>
      </w:r>
      <w:r w:rsidR="00360045" w:rsidRPr="00D12687">
        <w:rPr>
          <w:rFonts w:asciiTheme="minorBidi" w:hAnsiTheme="minorBidi" w:cstheme="minorBidi"/>
          <w:sz w:val="24"/>
          <w:szCs w:val="24"/>
        </w:rPr>
        <w:t xml:space="preserve">nd from this verse is a </w:t>
      </w:r>
      <w:r w:rsidR="00866CD3" w:rsidRPr="00D12687">
        <w:rPr>
          <w:rFonts w:asciiTheme="minorBidi" w:hAnsiTheme="minorBidi" w:cstheme="minorBidi"/>
          <w:sz w:val="24"/>
          <w:szCs w:val="24"/>
        </w:rPr>
        <w:t>refutation of</w:t>
      </w:r>
      <w:r w:rsidR="00360045" w:rsidRPr="00D12687">
        <w:rPr>
          <w:rFonts w:asciiTheme="minorBidi" w:hAnsiTheme="minorBidi" w:cstheme="minorBidi"/>
          <w:sz w:val="24"/>
          <w:szCs w:val="24"/>
        </w:rPr>
        <w:t xml:space="preserve"> the sectarians who say that t</w:t>
      </w:r>
      <w:r w:rsidR="00A84483" w:rsidRPr="00D12687">
        <w:rPr>
          <w:rFonts w:asciiTheme="minorBidi" w:hAnsiTheme="minorBidi" w:cstheme="minorBidi"/>
          <w:sz w:val="24"/>
          <w:szCs w:val="24"/>
        </w:rPr>
        <w:t>hese three men were the Trinity</w:t>
      </w:r>
      <w:r>
        <w:rPr>
          <w:rFonts w:asciiTheme="minorBidi" w:hAnsiTheme="minorBidi" w:cstheme="minorBidi"/>
          <w:sz w:val="24"/>
          <w:szCs w:val="24"/>
        </w:rPr>
        <w:t>,</w:t>
      </w:r>
      <w:r w:rsidR="00360045" w:rsidRPr="00C4361A">
        <w:rPr>
          <w:rStyle w:val="FootnoteReference"/>
          <w:rFonts w:asciiTheme="minorBidi" w:hAnsiTheme="minorBidi" w:cstheme="minorBidi"/>
          <w:sz w:val="24"/>
          <w:szCs w:val="24"/>
          <w:vertAlign w:val="superscript"/>
          <w:rtl/>
        </w:rPr>
        <w:t xml:space="preserve"> </w:t>
      </w:r>
      <w:r w:rsidR="00360045" w:rsidRPr="00C4361A">
        <w:rPr>
          <w:rStyle w:val="FootnoteReference"/>
          <w:rFonts w:asciiTheme="minorBidi" w:hAnsiTheme="minorBidi" w:cstheme="minorBidi"/>
          <w:sz w:val="20"/>
          <w:szCs w:val="20"/>
          <w:vertAlign w:val="superscript"/>
          <w:rtl/>
        </w:rPr>
        <w:footnoteReference w:id="23"/>
      </w:r>
      <w:r>
        <w:rPr>
          <w:rFonts w:asciiTheme="minorBidi" w:hAnsiTheme="minorBidi" w:cstheme="minorBidi"/>
          <w:sz w:val="24"/>
          <w:szCs w:val="24"/>
        </w:rPr>
        <w:t>as o</w:t>
      </w:r>
      <w:r w:rsidR="00360045" w:rsidRPr="00D12687">
        <w:rPr>
          <w:rFonts w:asciiTheme="minorBidi" w:hAnsiTheme="minorBidi" w:cstheme="minorBidi"/>
          <w:sz w:val="24"/>
          <w:szCs w:val="24"/>
        </w:rPr>
        <w:t xml:space="preserve">ne may </w:t>
      </w:r>
      <w:r w:rsidR="00866CD3" w:rsidRPr="00D12687">
        <w:rPr>
          <w:rFonts w:asciiTheme="minorBidi" w:hAnsiTheme="minorBidi" w:cstheme="minorBidi"/>
          <w:sz w:val="24"/>
          <w:szCs w:val="24"/>
        </w:rPr>
        <w:t>refute</w:t>
      </w:r>
      <w:r w:rsidR="00360045" w:rsidRPr="00D12687">
        <w:rPr>
          <w:rFonts w:asciiTheme="minorBidi" w:hAnsiTheme="minorBidi" w:cstheme="minorBidi"/>
          <w:sz w:val="24"/>
          <w:szCs w:val="24"/>
        </w:rPr>
        <w:t xml:space="preserve"> them: if so, where is the third?</w:t>
      </w:r>
      <w:r w:rsidR="008C7751">
        <w:rPr>
          <w:rFonts w:asciiTheme="minorBidi" w:hAnsiTheme="minorBidi" w:cstheme="minorBidi"/>
          <w:sz w:val="24"/>
          <w:szCs w:val="24"/>
        </w:rPr>
        <w:t xml:space="preserve"> </w:t>
      </w:r>
      <w:r w:rsidR="00360045" w:rsidRPr="00D12687">
        <w:rPr>
          <w:rFonts w:asciiTheme="minorBidi" w:hAnsiTheme="minorBidi" w:cstheme="minorBidi"/>
          <w:sz w:val="24"/>
          <w:szCs w:val="24"/>
        </w:rPr>
        <w:t>There are only two parts, as it is s</w:t>
      </w:r>
      <w:r>
        <w:rPr>
          <w:rFonts w:asciiTheme="minorBidi" w:hAnsiTheme="minorBidi" w:cstheme="minorBidi"/>
          <w:sz w:val="24"/>
          <w:szCs w:val="24"/>
        </w:rPr>
        <w:t>aid, “And the two angels,” etc.</w:t>
      </w:r>
      <w:r w:rsidR="00360045" w:rsidRPr="00D12687">
        <w:rPr>
          <w:rFonts w:asciiTheme="minorBidi" w:hAnsiTheme="minorBidi" w:cstheme="minorBidi"/>
          <w:sz w:val="24"/>
          <w:szCs w:val="24"/>
        </w:rPr>
        <w:t xml:space="preserve"> </w:t>
      </w:r>
      <w:r>
        <w:rPr>
          <w:rFonts w:asciiTheme="minorBidi" w:hAnsiTheme="minorBidi" w:cstheme="minorBidi"/>
          <w:sz w:val="24"/>
          <w:szCs w:val="24"/>
        </w:rPr>
        <w:t>F</w:t>
      </w:r>
      <w:r w:rsidR="00360045" w:rsidRPr="00D12687">
        <w:rPr>
          <w:rFonts w:asciiTheme="minorBidi" w:hAnsiTheme="minorBidi" w:cstheme="minorBidi"/>
          <w:sz w:val="24"/>
          <w:szCs w:val="24"/>
        </w:rPr>
        <w:t>urthermore</w:t>
      </w:r>
      <w:r>
        <w:rPr>
          <w:rFonts w:asciiTheme="minorBidi" w:hAnsiTheme="minorBidi" w:cstheme="minorBidi"/>
          <w:sz w:val="24"/>
          <w:szCs w:val="24"/>
        </w:rPr>
        <w:t>,</w:t>
      </w:r>
      <w:r w:rsidR="00360045" w:rsidRPr="00D12687">
        <w:rPr>
          <w:rFonts w:asciiTheme="minorBidi" w:hAnsiTheme="minorBidi" w:cstheme="minorBidi"/>
          <w:sz w:val="24"/>
          <w:szCs w:val="24"/>
        </w:rPr>
        <w:t xml:space="preserve"> it says,</w:t>
      </w:r>
      <w:r w:rsidR="00A84483" w:rsidRPr="00D12687">
        <w:rPr>
          <w:rFonts w:asciiTheme="minorBidi" w:hAnsiTheme="minorBidi" w:cstheme="minorBidi"/>
          <w:sz w:val="24"/>
          <w:szCs w:val="24"/>
        </w:rPr>
        <w:t xml:space="preserve"> “And God sent us to destroy it</w:t>
      </w:r>
      <w:r w:rsidR="00360045" w:rsidRPr="00D12687">
        <w:rPr>
          <w:rFonts w:asciiTheme="minorBidi" w:hAnsiTheme="minorBidi" w:cstheme="minorBidi"/>
          <w:sz w:val="24"/>
          <w:szCs w:val="24"/>
        </w:rPr>
        <w:t>”</w:t>
      </w:r>
      <w:r w:rsidR="00A84483" w:rsidRPr="00D12687">
        <w:rPr>
          <w:rFonts w:asciiTheme="minorBidi" w:hAnsiTheme="minorBidi" w:cstheme="minorBidi"/>
          <w:sz w:val="24"/>
          <w:szCs w:val="24"/>
        </w:rPr>
        <w:t xml:space="preserve"> — now, which one sent?</w:t>
      </w:r>
      <w:r w:rsidR="008C7751">
        <w:rPr>
          <w:rFonts w:asciiTheme="minorBidi" w:hAnsiTheme="minorBidi" w:cstheme="minorBidi"/>
          <w:sz w:val="24"/>
          <w:szCs w:val="24"/>
        </w:rPr>
        <w:t xml:space="preserve"> </w:t>
      </w:r>
      <w:r w:rsidR="00A84483" w:rsidRPr="00D12687">
        <w:rPr>
          <w:rFonts w:asciiTheme="minorBidi" w:hAnsiTheme="minorBidi" w:cstheme="minorBidi"/>
          <w:sz w:val="24"/>
          <w:szCs w:val="24"/>
        </w:rPr>
        <w:t>A</w:t>
      </w:r>
      <w:r w:rsidR="00360045" w:rsidRPr="00D12687">
        <w:rPr>
          <w:rFonts w:asciiTheme="minorBidi" w:hAnsiTheme="minorBidi" w:cstheme="minorBidi"/>
          <w:sz w:val="24"/>
          <w:szCs w:val="24"/>
        </w:rPr>
        <w:t>re they not equal?</w:t>
      </w:r>
    </w:p>
    <w:p w14:paraId="6F4B6BD4" w14:textId="77777777" w:rsidR="00360045" w:rsidRPr="00D12687" w:rsidRDefault="00360045" w:rsidP="00420810">
      <w:pPr>
        <w:pStyle w:val="FootnoteText"/>
        <w:widowControl w:val="0"/>
        <w:bidi w:val="0"/>
        <w:spacing w:after="0" w:line="240" w:lineRule="auto"/>
        <w:ind w:left="0" w:firstLine="360"/>
        <w:rPr>
          <w:rFonts w:asciiTheme="minorBidi" w:hAnsiTheme="minorBidi" w:cstheme="minorBidi"/>
          <w:sz w:val="24"/>
          <w:szCs w:val="24"/>
        </w:rPr>
      </w:pPr>
    </w:p>
    <w:p w14:paraId="3B748CD7" w14:textId="77777777" w:rsidR="00360045" w:rsidRPr="00D12687" w:rsidRDefault="00FD378E" w:rsidP="00420810">
      <w:pPr>
        <w:pStyle w:val="FootnoteText"/>
        <w:widowControl w:val="0"/>
        <w:numPr>
          <w:ilvl w:val="0"/>
          <w:numId w:val="11"/>
        </w:numPr>
        <w:bidi w:val="0"/>
        <w:spacing w:after="0" w:line="240" w:lineRule="auto"/>
        <w:ind w:left="0" w:firstLine="360"/>
        <w:rPr>
          <w:rFonts w:asciiTheme="minorBidi" w:hAnsiTheme="minorBidi" w:cstheme="minorBidi"/>
          <w:sz w:val="24"/>
          <w:szCs w:val="24"/>
        </w:rPr>
      </w:pPr>
      <w:r w:rsidRPr="00D12687">
        <w:rPr>
          <w:rFonts w:asciiTheme="minorBidi" w:hAnsiTheme="minorBidi" w:cstheme="minorBidi"/>
          <w:sz w:val="24"/>
          <w:szCs w:val="24"/>
        </w:rPr>
        <w:t xml:space="preserve">In </w:t>
      </w:r>
      <w:r w:rsidR="00360045" w:rsidRPr="00D12687">
        <w:rPr>
          <w:rFonts w:asciiTheme="minorBidi" w:hAnsiTheme="minorBidi" w:cstheme="minorBidi"/>
          <w:sz w:val="24"/>
          <w:szCs w:val="24"/>
        </w:rPr>
        <w:t xml:space="preserve">24:2, when it comes to Avraham making his servant swear by </w:t>
      </w:r>
      <w:r w:rsidR="00A84483" w:rsidRPr="00D12687">
        <w:rPr>
          <w:rFonts w:asciiTheme="minorBidi" w:hAnsiTheme="minorBidi" w:cstheme="minorBidi"/>
          <w:sz w:val="24"/>
          <w:szCs w:val="24"/>
        </w:rPr>
        <w:t xml:space="preserve">placing his hand under </w:t>
      </w:r>
      <w:r w:rsidR="00360045" w:rsidRPr="00D12687">
        <w:rPr>
          <w:rFonts w:asciiTheme="minorBidi" w:hAnsiTheme="minorBidi" w:cstheme="minorBidi"/>
          <w:sz w:val="24"/>
          <w:szCs w:val="24"/>
        </w:rPr>
        <w:t>his thigh, Ri Bekhor Shor writes this:</w:t>
      </w:r>
    </w:p>
    <w:p w14:paraId="014BF272" w14:textId="77777777" w:rsidR="00564729" w:rsidRPr="00D12687" w:rsidRDefault="00564729" w:rsidP="00420810">
      <w:pPr>
        <w:pStyle w:val="FootnoteText"/>
        <w:widowControl w:val="0"/>
        <w:bidi w:val="0"/>
        <w:spacing w:after="0" w:line="240" w:lineRule="auto"/>
        <w:ind w:left="720" w:firstLine="0"/>
        <w:rPr>
          <w:rFonts w:asciiTheme="minorBidi" w:hAnsiTheme="minorBidi" w:cstheme="minorBidi"/>
          <w:sz w:val="24"/>
          <w:szCs w:val="24"/>
        </w:rPr>
      </w:pPr>
    </w:p>
    <w:p w14:paraId="59A0A6D3" w14:textId="77777777" w:rsidR="00360045" w:rsidRPr="00D12687" w:rsidRDefault="00360045" w:rsidP="00420810">
      <w:pPr>
        <w:pStyle w:val="FootnoteText"/>
        <w:widowControl w:val="0"/>
        <w:bidi w:val="0"/>
        <w:spacing w:after="0" w:line="240" w:lineRule="auto"/>
        <w:ind w:left="720" w:firstLine="0"/>
        <w:rPr>
          <w:rFonts w:asciiTheme="minorBidi" w:hAnsiTheme="minorBidi" w:cstheme="minorBidi"/>
          <w:sz w:val="24"/>
          <w:szCs w:val="24"/>
        </w:rPr>
      </w:pPr>
      <w:r w:rsidRPr="00D12687">
        <w:rPr>
          <w:rFonts w:asciiTheme="minorBidi" w:hAnsiTheme="minorBidi" w:cstheme="minorBidi"/>
          <w:sz w:val="24"/>
          <w:szCs w:val="24"/>
        </w:rPr>
        <w:t xml:space="preserve">Now, the </w:t>
      </w:r>
      <w:r w:rsidR="00286EDF" w:rsidRPr="00D12687">
        <w:rPr>
          <w:rFonts w:asciiTheme="minorBidi" w:hAnsiTheme="minorBidi" w:cstheme="minorBidi"/>
          <w:sz w:val="24"/>
          <w:szCs w:val="24"/>
        </w:rPr>
        <w:t>sectarians</w:t>
      </w:r>
      <w:r w:rsidR="00A84483" w:rsidRPr="00D12687">
        <w:rPr>
          <w:rFonts w:asciiTheme="minorBidi" w:hAnsiTheme="minorBidi" w:cstheme="minorBidi"/>
          <w:sz w:val="24"/>
          <w:szCs w:val="24"/>
        </w:rPr>
        <w:t xml:space="preserve"> say that this was</w:t>
      </w:r>
      <w:r w:rsidRPr="00D12687">
        <w:rPr>
          <w:rFonts w:asciiTheme="minorBidi" w:hAnsiTheme="minorBidi" w:cstheme="minorBidi"/>
          <w:sz w:val="24"/>
          <w:szCs w:val="24"/>
        </w:rPr>
        <w:t xml:space="preserve"> because </w:t>
      </w:r>
      <w:r w:rsidR="00C4361A">
        <w:rPr>
          <w:rFonts w:asciiTheme="minorBidi" w:hAnsiTheme="minorBidi" w:cstheme="minorBidi"/>
          <w:sz w:val="24"/>
          <w:szCs w:val="24"/>
        </w:rPr>
        <w:t xml:space="preserve">of </w:t>
      </w:r>
      <w:r w:rsidRPr="00D12687">
        <w:rPr>
          <w:rFonts w:asciiTheme="minorBidi" w:hAnsiTheme="minorBidi" w:cstheme="minorBidi"/>
          <w:sz w:val="24"/>
          <w:szCs w:val="24"/>
        </w:rPr>
        <w:t xml:space="preserve">their shame </w:t>
      </w:r>
      <w:r w:rsidR="00C4361A">
        <w:rPr>
          <w:rFonts w:asciiTheme="minorBidi" w:hAnsiTheme="minorBidi" w:cstheme="minorBidi"/>
          <w:sz w:val="24"/>
          <w:szCs w:val="24"/>
        </w:rPr>
        <w:t xml:space="preserve">that </w:t>
      </w:r>
      <w:r w:rsidRPr="00D12687">
        <w:rPr>
          <w:rFonts w:asciiTheme="minorBidi" w:hAnsiTheme="minorBidi" w:cstheme="minorBidi"/>
          <w:sz w:val="24"/>
          <w:szCs w:val="24"/>
        </w:rPr>
        <w:t>Jesus came from there</w:t>
      </w:r>
      <w:r w:rsidR="00564729" w:rsidRPr="00D12687">
        <w:rPr>
          <w:rFonts w:asciiTheme="minorBidi" w:hAnsiTheme="minorBidi" w:cstheme="minorBidi"/>
          <w:sz w:val="24"/>
          <w:szCs w:val="24"/>
        </w:rPr>
        <w:t>.</w:t>
      </w:r>
      <w:r w:rsidR="008C7751">
        <w:rPr>
          <w:rFonts w:asciiTheme="minorBidi" w:hAnsiTheme="minorBidi" w:cstheme="minorBidi"/>
          <w:sz w:val="24"/>
          <w:szCs w:val="24"/>
        </w:rPr>
        <w:t xml:space="preserve"> </w:t>
      </w:r>
      <w:r w:rsidRPr="00D12687">
        <w:rPr>
          <w:rFonts w:asciiTheme="minorBidi" w:hAnsiTheme="minorBidi" w:cstheme="minorBidi"/>
          <w:sz w:val="24"/>
          <w:szCs w:val="24"/>
        </w:rPr>
        <w:t xml:space="preserve">But we may </w:t>
      </w:r>
      <w:r w:rsidR="00866CD3" w:rsidRPr="00D12687">
        <w:rPr>
          <w:rFonts w:asciiTheme="minorBidi" w:hAnsiTheme="minorBidi" w:cstheme="minorBidi"/>
          <w:sz w:val="24"/>
          <w:szCs w:val="24"/>
        </w:rPr>
        <w:t>refute</w:t>
      </w:r>
      <w:r w:rsidRPr="00D12687">
        <w:rPr>
          <w:rFonts w:asciiTheme="minorBidi" w:hAnsiTheme="minorBidi" w:cstheme="minorBidi"/>
          <w:sz w:val="24"/>
          <w:szCs w:val="24"/>
        </w:rPr>
        <w:t xml:space="preserve"> them: he was not conceived from a man, according to their words, so they should have sworn on the womb of a woman!</w:t>
      </w:r>
      <w:r w:rsidRPr="00C4361A">
        <w:rPr>
          <w:rStyle w:val="FootnoteReference"/>
          <w:rFonts w:asciiTheme="minorBidi" w:hAnsiTheme="minorBidi" w:cstheme="minorBidi"/>
          <w:sz w:val="20"/>
          <w:szCs w:val="20"/>
          <w:vertAlign w:val="superscript"/>
          <w:rtl/>
        </w:rPr>
        <w:footnoteReference w:id="24"/>
      </w:r>
    </w:p>
    <w:p w14:paraId="032CDB54" w14:textId="77777777" w:rsidR="00360045" w:rsidRPr="00D12687" w:rsidRDefault="00360045" w:rsidP="00420810">
      <w:pPr>
        <w:pStyle w:val="FootnoteText"/>
        <w:widowControl w:val="0"/>
        <w:bidi w:val="0"/>
        <w:spacing w:after="0" w:line="240" w:lineRule="auto"/>
        <w:ind w:left="0" w:firstLine="360"/>
        <w:rPr>
          <w:rFonts w:asciiTheme="minorBidi" w:hAnsiTheme="minorBidi" w:cstheme="minorBidi"/>
          <w:sz w:val="24"/>
          <w:szCs w:val="24"/>
        </w:rPr>
      </w:pPr>
    </w:p>
    <w:p w14:paraId="6AE6C8F4" w14:textId="77777777" w:rsidR="001E6997" w:rsidRPr="00D12687" w:rsidRDefault="00360045" w:rsidP="00420810">
      <w:pPr>
        <w:widowControl w:val="0"/>
        <w:spacing w:after="0" w:line="240" w:lineRule="auto"/>
        <w:ind w:firstLine="360"/>
        <w:jc w:val="center"/>
        <w:rPr>
          <w:rFonts w:asciiTheme="minorBidi" w:hAnsiTheme="minorBidi" w:cstheme="minorBidi"/>
          <w:sz w:val="24"/>
          <w:szCs w:val="24"/>
        </w:rPr>
      </w:pPr>
      <w:r w:rsidRPr="00D12687">
        <w:rPr>
          <w:rFonts w:asciiTheme="minorBidi" w:hAnsiTheme="minorBidi" w:cstheme="minorBidi"/>
          <w:sz w:val="24"/>
          <w:szCs w:val="24"/>
        </w:rPr>
        <w:t>*</w:t>
      </w:r>
    </w:p>
    <w:p w14:paraId="32B835A0" w14:textId="77777777" w:rsidR="00360045" w:rsidRPr="00D12687" w:rsidRDefault="00360045" w:rsidP="00420810">
      <w:pPr>
        <w:widowControl w:val="0"/>
        <w:spacing w:after="0" w:line="240" w:lineRule="auto"/>
        <w:ind w:firstLine="360"/>
        <w:rPr>
          <w:rFonts w:asciiTheme="minorBidi" w:hAnsiTheme="minorBidi" w:cstheme="minorBidi"/>
          <w:sz w:val="24"/>
          <w:szCs w:val="24"/>
        </w:rPr>
      </w:pPr>
    </w:p>
    <w:p w14:paraId="5FEE04C7" w14:textId="77777777" w:rsidR="001E6997" w:rsidRPr="00D12687" w:rsidRDefault="001E6997" w:rsidP="00420810">
      <w:pPr>
        <w:pStyle w:val="FootnoteText"/>
        <w:widowControl w:val="0"/>
        <w:bidi w:val="0"/>
        <w:spacing w:after="0" w:line="240" w:lineRule="auto"/>
        <w:ind w:left="0" w:firstLine="720"/>
        <w:rPr>
          <w:rFonts w:asciiTheme="minorBidi" w:hAnsiTheme="minorBidi" w:cstheme="minorBidi"/>
          <w:sz w:val="24"/>
          <w:szCs w:val="24"/>
        </w:rPr>
      </w:pPr>
      <w:r w:rsidRPr="00D12687">
        <w:rPr>
          <w:rFonts w:asciiTheme="minorBidi" w:hAnsiTheme="minorBidi" w:cstheme="minorBidi"/>
          <w:sz w:val="24"/>
          <w:szCs w:val="24"/>
        </w:rPr>
        <w:t xml:space="preserve">Let us complete this </w:t>
      </w:r>
      <w:r w:rsidR="00564729" w:rsidRPr="00D12687">
        <w:rPr>
          <w:rFonts w:asciiTheme="minorBidi" w:hAnsiTheme="minorBidi" w:cstheme="minorBidi"/>
          <w:sz w:val="24"/>
          <w:szCs w:val="24"/>
        </w:rPr>
        <w:t>lecture</w:t>
      </w:r>
      <w:r w:rsidRPr="00D12687">
        <w:rPr>
          <w:rFonts w:asciiTheme="minorBidi" w:hAnsiTheme="minorBidi" w:cstheme="minorBidi"/>
          <w:sz w:val="24"/>
          <w:szCs w:val="24"/>
        </w:rPr>
        <w:t xml:space="preserve"> with the poem that Ri Bekhor Shor wr</w:t>
      </w:r>
      <w:r w:rsidR="00A84483" w:rsidRPr="00D12687">
        <w:rPr>
          <w:rFonts w:asciiTheme="minorBidi" w:hAnsiTheme="minorBidi" w:cstheme="minorBidi"/>
          <w:sz w:val="24"/>
          <w:szCs w:val="24"/>
        </w:rPr>
        <w:t>ites</w:t>
      </w:r>
      <w:r w:rsidRPr="00D12687">
        <w:rPr>
          <w:rFonts w:asciiTheme="minorBidi" w:hAnsiTheme="minorBidi" w:cstheme="minorBidi"/>
          <w:sz w:val="24"/>
          <w:szCs w:val="24"/>
        </w:rPr>
        <w:t xml:space="preserve"> </w:t>
      </w:r>
      <w:r w:rsidRPr="00D12687">
        <w:rPr>
          <w:rFonts w:asciiTheme="minorBidi" w:hAnsiTheme="minorBidi" w:cstheme="minorBidi"/>
          <w:sz w:val="24"/>
          <w:szCs w:val="24"/>
        </w:rPr>
        <w:lastRenderedPageBreak/>
        <w:t xml:space="preserve">at the end of </w:t>
      </w:r>
      <w:r w:rsidR="00866A52" w:rsidRPr="00D12687">
        <w:rPr>
          <w:rFonts w:asciiTheme="minorBidi" w:hAnsiTheme="minorBidi" w:cstheme="minorBidi"/>
          <w:i/>
          <w:sz w:val="24"/>
          <w:szCs w:val="24"/>
        </w:rPr>
        <w:t>Parashat</w:t>
      </w:r>
      <w:r w:rsidRPr="00D12687">
        <w:rPr>
          <w:rFonts w:asciiTheme="minorBidi" w:hAnsiTheme="minorBidi" w:cstheme="minorBidi"/>
          <w:sz w:val="24"/>
          <w:szCs w:val="24"/>
        </w:rPr>
        <w:t xml:space="preserve"> </w:t>
      </w:r>
      <w:r w:rsidRPr="00D12687">
        <w:rPr>
          <w:rFonts w:asciiTheme="minorBidi" w:hAnsiTheme="minorBidi" w:cstheme="minorBidi"/>
          <w:i/>
          <w:iCs/>
          <w:sz w:val="24"/>
          <w:szCs w:val="24"/>
        </w:rPr>
        <w:t>Bo</w:t>
      </w:r>
      <w:r w:rsidRPr="00D12687">
        <w:rPr>
          <w:rFonts w:asciiTheme="minorBidi" w:hAnsiTheme="minorBidi" w:cstheme="minorBidi"/>
          <w:sz w:val="24"/>
          <w:szCs w:val="24"/>
        </w:rPr>
        <w:t>:</w:t>
      </w:r>
    </w:p>
    <w:p w14:paraId="493A3556" w14:textId="77777777" w:rsidR="00286EDF" w:rsidRPr="00D12687" w:rsidRDefault="00286EDF" w:rsidP="00420810">
      <w:pPr>
        <w:pStyle w:val="FootnoteText"/>
        <w:widowControl w:val="0"/>
        <w:bidi w:val="0"/>
        <w:spacing w:after="0" w:line="240" w:lineRule="auto"/>
        <w:ind w:left="0" w:firstLine="360"/>
        <w:jc w:val="left"/>
        <w:rPr>
          <w:rFonts w:asciiTheme="minorBidi" w:hAnsiTheme="minorBidi" w:cstheme="minorBidi"/>
          <w:sz w:val="24"/>
          <w:szCs w:val="24"/>
        </w:rPr>
      </w:pPr>
    </w:p>
    <w:p w14:paraId="591D056C" w14:textId="77777777" w:rsidR="001E6997" w:rsidRPr="00D12687" w:rsidRDefault="001E6997" w:rsidP="00420810">
      <w:pPr>
        <w:pStyle w:val="FootnoteText"/>
        <w:widowControl w:val="0"/>
        <w:bidi w:val="0"/>
        <w:spacing w:after="0" w:line="240" w:lineRule="auto"/>
        <w:ind w:left="720" w:firstLine="0"/>
        <w:jc w:val="left"/>
        <w:rPr>
          <w:rFonts w:asciiTheme="minorBidi" w:hAnsiTheme="minorBidi" w:cstheme="minorBidi"/>
          <w:sz w:val="24"/>
          <w:szCs w:val="24"/>
        </w:rPr>
      </w:pPr>
      <w:r w:rsidRPr="00D12687">
        <w:rPr>
          <w:rFonts w:asciiTheme="minorBidi" w:hAnsiTheme="minorBidi" w:cstheme="minorBidi"/>
          <w:sz w:val="24"/>
          <w:szCs w:val="24"/>
        </w:rPr>
        <w:t xml:space="preserve">He Who </w:t>
      </w:r>
      <w:r w:rsidR="007A3203" w:rsidRPr="00D12687">
        <w:rPr>
          <w:rFonts w:asciiTheme="minorBidi" w:hAnsiTheme="minorBidi" w:cstheme="minorBidi"/>
          <w:sz w:val="24"/>
          <w:szCs w:val="24"/>
        </w:rPr>
        <w:t>inclined</w:t>
      </w:r>
      <w:r w:rsidRPr="00D12687">
        <w:rPr>
          <w:rFonts w:asciiTheme="minorBidi" w:hAnsiTheme="minorBidi" w:cstheme="minorBidi"/>
          <w:sz w:val="24"/>
          <w:szCs w:val="24"/>
        </w:rPr>
        <w:t xml:space="preserve"> His ear to His people and listened so</w:t>
      </w:r>
      <w:r w:rsidR="00A84483" w:rsidRPr="00D12687">
        <w:rPr>
          <w:rFonts w:asciiTheme="minorBidi" w:hAnsiTheme="minorBidi" w:cstheme="minorBidi"/>
          <w:sz w:val="24"/>
          <w:szCs w:val="24"/>
        </w:rPr>
        <w:t>,</w:t>
      </w:r>
    </w:p>
    <w:p w14:paraId="4965F0A0" w14:textId="77777777" w:rsidR="001E6997" w:rsidRPr="00D12687" w:rsidRDefault="001E6997" w:rsidP="00420810">
      <w:pPr>
        <w:pStyle w:val="FootnoteText"/>
        <w:widowControl w:val="0"/>
        <w:bidi w:val="0"/>
        <w:spacing w:after="0" w:line="240" w:lineRule="auto"/>
        <w:ind w:left="720" w:firstLine="0"/>
        <w:jc w:val="left"/>
        <w:rPr>
          <w:rFonts w:asciiTheme="minorBidi" w:hAnsiTheme="minorBidi" w:cstheme="minorBidi"/>
          <w:sz w:val="24"/>
          <w:szCs w:val="24"/>
        </w:rPr>
      </w:pPr>
      <w:r w:rsidRPr="00D12687">
        <w:rPr>
          <w:rFonts w:asciiTheme="minorBidi" w:hAnsiTheme="minorBidi" w:cstheme="minorBidi"/>
          <w:sz w:val="24"/>
          <w:szCs w:val="24"/>
        </w:rPr>
        <w:t>To see it and know it as exile’s pains did grow</w:t>
      </w:r>
      <w:r w:rsidR="00A84483" w:rsidRPr="00D12687">
        <w:rPr>
          <w:rFonts w:asciiTheme="minorBidi" w:hAnsiTheme="minorBidi" w:cstheme="minorBidi"/>
          <w:sz w:val="24"/>
          <w:szCs w:val="24"/>
        </w:rPr>
        <w:t>;</w:t>
      </w:r>
    </w:p>
    <w:p w14:paraId="66CD15A5" w14:textId="77777777" w:rsidR="001E6997" w:rsidRPr="00D12687" w:rsidRDefault="001E6997" w:rsidP="00420810">
      <w:pPr>
        <w:pStyle w:val="FootnoteText"/>
        <w:widowControl w:val="0"/>
        <w:bidi w:val="0"/>
        <w:spacing w:after="0" w:line="240" w:lineRule="auto"/>
        <w:ind w:left="720" w:firstLine="0"/>
        <w:jc w:val="left"/>
        <w:rPr>
          <w:rFonts w:asciiTheme="minorBidi" w:hAnsiTheme="minorBidi" w:cstheme="minorBidi"/>
          <w:sz w:val="24"/>
          <w:szCs w:val="24"/>
        </w:rPr>
      </w:pPr>
      <w:r w:rsidRPr="00D12687">
        <w:rPr>
          <w:rFonts w:asciiTheme="minorBidi" w:hAnsiTheme="minorBidi" w:cstheme="minorBidi"/>
          <w:sz w:val="24"/>
          <w:szCs w:val="24"/>
        </w:rPr>
        <w:t>Heart torn, soul brought low</w:t>
      </w:r>
      <w:r w:rsidR="00A84483" w:rsidRPr="00D12687">
        <w:rPr>
          <w:rFonts w:asciiTheme="minorBidi" w:hAnsiTheme="minorBidi" w:cstheme="minorBidi"/>
          <w:sz w:val="24"/>
          <w:szCs w:val="24"/>
        </w:rPr>
        <w:t>,</w:t>
      </w:r>
      <w:r w:rsidRPr="00D12687">
        <w:rPr>
          <w:rFonts w:asciiTheme="minorBidi" w:hAnsiTheme="minorBidi" w:cstheme="minorBidi"/>
          <w:sz w:val="24"/>
          <w:szCs w:val="24"/>
        </w:rPr>
        <w:t xml:space="preserve"> </w:t>
      </w:r>
    </w:p>
    <w:p w14:paraId="64C44DE1" w14:textId="77777777" w:rsidR="001E6997" w:rsidRPr="00D12687" w:rsidRDefault="001E6997" w:rsidP="00420810">
      <w:pPr>
        <w:pStyle w:val="FootnoteText"/>
        <w:widowControl w:val="0"/>
        <w:bidi w:val="0"/>
        <w:spacing w:after="0" w:line="240" w:lineRule="auto"/>
        <w:ind w:left="720" w:firstLine="0"/>
        <w:jc w:val="left"/>
        <w:rPr>
          <w:rFonts w:asciiTheme="minorBidi" w:hAnsiTheme="minorBidi" w:cstheme="minorBidi"/>
          <w:sz w:val="24"/>
          <w:szCs w:val="24"/>
        </w:rPr>
      </w:pPr>
      <w:r w:rsidRPr="00D12687">
        <w:rPr>
          <w:rFonts w:asciiTheme="minorBidi" w:hAnsiTheme="minorBidi" w:cstheme="minorBidi"/>
          <w:sz w:val="24"/>
          <w:szCs w:val="24"/>
        </w:rPr>
        <w:t>Strength and power upon him you did bestow</w:t>
      </w:r>
      <w:r w:rsidR="00A84483" w:rsidRPr="00D12687">
        <w:rPr>
          <w:rFonts w:asciiTheme="minorBidi" w:hAnsiTheme="minorBidi" w:cstheme="minorBidi"/>
          <w:sz w:val="24"/>
          <w:szCs w:val="24"/>
        </w:rPr>
        <w:t>.</w:t>
      </w:r>
    </w:p>
    <w:p w14:paraId="59ECA301" w14:textId="77777777" w:rsidR="001E6997" w:rsidRPr="00D12687" w:rsidRDefault="001E6997" w:rsidP="00420810">
      <w:pPr>
        <w:pStyle w:val="FootnoteText"/>
        <w:widowControl w:val="0"/>
        <w:bidi w:val="0"/>
        <w:spacing w:after="0" w:line="240" w:lineRule="auto"/>
        <w:ind w:left="720" w:firstLine="0"/>
        <w:jc w:val="left"/>
        <w:rPr>
          <w:rFonts w:asciiTheme="minorBidi" w:hAnsiTheme="minorBidi" w:cstheme="minorBidi"/>
          <w:sz w:val="24"/>
          <w:szCs w:val="24"/>
        </w:rPr>
      </w:pPr>
      <w:r w:rsidRPr="00D12687">
        <w:rPr>
          <w:rFonts w:asciiTheme="minorBidi" w:hAnsiTheme="minorBidi" w:cstheme="minorBidi"/>
          <w:sz w:val="24"/>
          <w:szCs w:val="24"/>
        </w:rPr>
        <w:t>For you are its Redeemer, King and Savior, we know</w:t>
      </w:r>
      <w:r w:rsidR="00A84483" w:rsidRPr="00D12687">
        <w:rPr>
          <w:rFonts w:asciiTheme="minorBidi" w:hAnsiTheme="minorBidi" w:cstheme="minorBidi"/>
          <w:sz w:val="24"/>
          <w:szCs w:val="24"/>
        </w:rPr>
        <w:t>,</w:t>
      </w:r>
    </w:p>
    <w:p w14:paraId="66363746" w14:textId="77777777" w:rsidR="001E6997" w:rsidRPr="00D12687" w:rsidRDefault="001E6997" w:rsidP="00420810">
      <w:pPr>
        <w:pStyle w:val="FootnoteText"/>
        <w:widowControl w:val="0"/>
        <w:bidi w:val="0"/>
        <w:spacing w:after="0" w:line="240" w:lineRule="auto"/>
        <w:ind w:left="720" w:firstLine="0"/>
        <w:jc w:val="left"/>
        <w:rPr>
          <w:rFonts w:asciiTheme="minorBidi" w:hAnsiTheme="minorBidi" w:cstheme="minorBidi"/>
          <w:sz w:val="24"/>
          <w:szCs w:val="24"/>
        </w:rPr>
      </w:pPr>
      <w:r w:rsidRPr="00D12687">
        <w:rPr>
          <w:rFonts w:asciiTheme="minorBidi" w:hAnsiTheme="minorBidi" w:cstheme="minorBidi"/>
          <w:sz w:val="24"/>
          <w:szCs w:val="24"/>
        </w:rPr>
        <w:t xml:space="preserve">And you saved it from every </w:t>
      </w:r>
      <w:r w:rsidR="007A3203" w:rsidRPr="00D12687">
        <w:rPr>
          <w:rFonts w:asciiTheme="minorBidi" w:hAnsiTheme="minorBidi" w:cstheme="minorBidi"/>
          <w:sz w:val="24"/>
          <w:szCs w:val="24"/>
        </w:rPr>
        <w:t>evil</w:t>
      </w:r>
      <w:r w:rsidRPr="00D12687">
        <w:rPr>
          <w:rFonts w:asciiTheme="minorBidi" w:hAnsiTheme="minorBidi" w:cstheme="minorBidi"/>
          <w:sz w:val="24"/>
          <w:szCs w:val="24"/>
        </w:rPr>
        <w:t xml:space="preserve"> and every blow.</w:t>
      </w:r>
    </w:p>
    <w:p w14:paraId="48F3776F" w14:textId="77777777" w:rsidR="003E3ECA" w:rsidRDefault="001E6997" w:rsidP="00420810">
      <w:pPr>
        <w:pStyle w:val="FootnoteText"/>
        <w:widowControl w:val="0"/>
        <w:bidi w:val="0"/>
        <w:spacing w:after="0" w:line="240" w:lineRule="auto"/>
        <w:ind w:left="720" w:firstLine="0"/>
        <w:jc w:val="left"/>
        <w:rPr>
          <w:rFonts w:asciiTheme="minorBidi" w:hAnsiTheme="minorBidi" w:cstheme="minorBidi"/>
          <w:sz w:val="24"/>
          <w:szCs w:val="24"/>
        </w:rPr>
      </w:pPr>
      <w:r w:rsidRPr="00D12687">
        <w:rPr>
          <w:rFonts w:asciiTheme="minorBidi" w:hAnsiTheme="minorBidi" w:cstheme="minorBidi"/>
          <w:sz w:val="24"/>
          <w:szCs w:val="24"/>
        </w:rPr>
        <w:t>As I complete the section of “</w:t>
      </w:r>
      <w:r w:rsidRPr="00D12687">
        <w:rPr>
          <w:rFonts w:asciiTheme="minorBidi" w:hAnsiTheme="minorBidi" w:cstheme="minorBidi"/>
          <w:i/>
          <w:iCs/>
          <w:sz w:val="24"/>
          <w:szCs w:val="24"/>
        </w:rPr>
        <w:t>Bo el Paro</w:t>
      </w:r>
      <w:r w:rsidR="009B5BD4">
        <w:rPr>
          <w:rFonts w:asciiTheme="minorBidi" w:hAnsiTheme="minorBidi" w:cstheme="minorBidi"/>
          <w:sz w:val="24"/>
          <w:szCs w:val="24"/>
        </w:rPr>
        <w:t>.”</w:t>
      </w:r>
    </w:p>
    <w:p w14:paraId="3F39B298" w14:textId="77777777" w:rsidR="00AD0D08" w:rsidRDefault="00AD0D08" w:rsidP="00420810">
      <w:pPr>
        <w:pStyle w:val="FootnoteText"/>
        <w:widowControl w:val="0"/>
        <w:bidi w:val="0"/>
        <w:spacing w:after="0" w:line="240" w:lineRule="auto"/>
        <w:jc w:val="left"/>
        <w:rPr>
          <w:rFonts w:asciiTheme="minorBidi" w:hAnsiTheme="minorBidi" w:cstheme="minorBidi"/>
          <w:sz w:val="24"/>
          <w:szCs w:val="24"/>
        </w:rPr>
      </w:pPr>
    </w:p>
    <w:p w14:paraId="23853FD2" w14:textId="77777777" w:rsidR="00AD0D08" w:rsidRDefault="00AD0D08" w:rsidP="00420810">
      <w:pPr>
        <w:pStyle w:val="FootnoteText"/>
        <w:widowControl w:val="0"/>
        <w:bidi w:val="0"/>
        <w:spacing w:after="0" w:line="240" w:lineRule="auto"/>
        <w:jc w:val="left"/>
        <w:rPr>
          <w:rFonts w:asciiTheme="minorBidi" w:hAnsiTheme="minorBidi" w:cstheme="minorBidi"/>
          <w:sz w:val="24"/>
          <w:szCs w:val="24"/>
        </w:rPr>
      </w:pPr>
    </w:p>
    <w:p w14:paraId="49EE2385" w14:textId="77777777" w:rsidR="00AD0D08" w:rsidRPr="00D12687" w:rsidRDefault="00AD0D08" w:rsidP="00420810">
      <w:pPr>
        <w:pStyle w:val="FootnoteText"/>
        <w:widowControl w:val="0"/>
        <w:bidi w:val="0"/>
        <w:spacing w:after="0" w:line="240" w:lineRule="auto"/>
        <w:jc w:val="left"/>
        <w:rPr>
          <w:rFonts w:asciiTheme="minorBidi" w:hAnsiTheme="minorBidi" w:cstheme="minorBidi"/>
          <w:sz w:val="24"/>
          <w:szCs w:val="24"/>
        </w:rPr>
      </w:pPr>
      <w:r>
        <w:rPr>
          <w:rFonts w:asciiTheme="minorBidi" w:hAnsiTheme="minorBidi" w:cstheme="minorBidi"/>
          <w:sz w:val="24"/>
          <w:szCs w:val="24"/>
        </w:rPr>
        <w:t>Translated by Rav Yoseif Bloch</w:t>
      </w:r>
    </w:p>
    <w:sectPr w:rsidR="00AD0D08" w:rsidRPr="00D12687" w:rsidSect="00D12687">
      <w:pgSz w:w="11906" w:h="16838" w:code="9"/>
      <w:pgMar w:top="1440" w:right="1797" w:bottom="1440" w:left="1797" w:header="709" w:footer="709" w:gutter="0"/>
      <w:cols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DFDEB" w14:textId="77777777" w:rsidR="0094243F" w:rsidRDefault="0094243F" w:rsidP="001E6997">
      <w:pPr>
        <w:spacing w:after="0" w:line="240" w:lineRule="auto"/>
      </w:pPr>
      <w:r>
        <w:separator/>
      </w:r>
    </w:p>
  </w:endnote>
  <w:endnote w:type="continuationSeparator" w:id="0">
    <w:p w14:paraId="508F6A5D" w14:textId="77777777" w:rsidR="0094243F" w:rsidRDefault="0094243F" w:rsidP="001E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79584" w14:textId="77777777" w:rsidR="0094243F" w:rsidRDefault="0094243F" w:rsidP="00D12687">
      <w:pPr>
        <w:bidi w:val="0"/>
        <w:spacing w:after="0" w:line="240" w:lineRule="auto"/>
      </w:pPr>
      <w:r>
        <w:separator/>
      </w:r>
    </w:p>
  </w:footnote>
  <w:footnote w:type="continuationSeparator" w:id="0">
    <w:p w14:paraId="233CF9BF" w14:textId="77777777" w:rsidR="0094243F" w:rsidRDefault="0094243F" w:rsidP="001E6997">
      <w:pPr>
        <w:spacing w:after="0" w:line="240" w:lineRule="auto"/>
      </w:pPr>
      <w:r>
        <w:continuationSeparator/>
      </w:r>
    </w:p>
  </w:footnote>
  <w:footnote w:id="1">
    <w:p w14:paraId="723AB3ED" w14:textId="77777777" w:rsidR="005C7B14" w:rsidRPr="00D12687" w:rsidRDefault="005C7B14" w:rsidP="00D12687">
      <w:pPr>
        <w:pStyle w:val="FootnoteText"/>
        <w:bidi w:val="0"/>
        <w:spacing w:after="0" w:line="240" w:lineRule="auto"/>
        <w:ind w:left="0" w:firstLine="0"/>
        <w:rPr>
          <w:rFonts w:asciiTheme="minorBidi" w:hAnsiTheme="minorBidi" w:cstheme="minorBidi"/>
          <w:szCs w:val="20"/>
          <w:rtl/>
        </w:rPr>
      </w:pPr>
      <w:r w:rsidRPr="00D12687">
        <w:rPr>
          <w:rStyle w:val="FootnoteReference"/>
          <w:rFonts w:asciiTheme="minorBidi" w:hAnsiTheme="minorBidi" w:cstheme="minorBidi"/>
          <w:sz w:val="20"/>
          <w:szCs w:val="20"/>
        </w:rPr>
        <w:footnoteRef/>
      </w:r>
      <w:r w:rsidRPr="00D12687">
        <w:rPr>
          <w:rFonts w:asciiTheme="minorBidi" w:hAnsiTheme="minorBidi" w:cstheme="minorBidi"/>
          <w:szCs w:val="20"/>
          <w:rtl/>
        </w:rPr>
        <w:t xml:space="preserve"> </w:t>
      </w:r>
      <w:r w:rsidRPr="00D12687">
        <w:rPr>
          <w:rFonts w:asciiTheme="minorBidi" w:hAnsiTheme="minorBidi" w:cstheme="minorBidi"/>
          <w:szCs w:val="20"/>
        </w:rPr>
        <w:t>The source of the name is Moshe’s blessing to the tribe of Yosef (</w:t>
      </w:r>
      <w:r w:rsidRPr="00D12687">
        <w:rPr>
          <w:rFonts w:asciiTheme="minorBidi" w:hAnsiTheme="minorBidi" w:cstheme="minorBidi"/>
          <w:i/>
          <w:iCs/>
          <w:szCs w:val="20"/>
        </w:rPr>
        <w:t>Devarim</w:t>
      </w:r>
      <w:r w:rsidRPr="00D12687">
        <w:rPr>
          <w:rFonts w:asciiTheme="minorBidi" w:hAnsiTheme="minorBidi" w:cstheme="minorBidi"/>
          <w:szCs w:val="20"/>
        </w:rPr>
        <w:t xml:space="preserve"> 33:17): “The firstborn of </w:t>
      </w:r>
      <w:r w:rsidRPr="00D12687">
        <w:rPr>
          <w:rStyle w:val="il"/>
          <w:rFonts w:asciiTheme="minorBidi" w:hAnsiTheme="minorBidi" w:cstheme="minorBidi"/>
          <w:szCs w:val="20"/>
        </w:rPr>
        <w:t>his</w:t>
      </w:r>
      <w:r w:rsidRPr="00D12687">
        <w:rPr>
          <w:rFonts w:asciiTheme="minorBidi" w:hAnsiTheme="minorBidi" w:cstheme="minorBidi"/>
          <w:szCs w:val="20"/>
        </w:rPr>
        <w:t xml:space="preserve"> ox (</w:t>
      </w:r>
      <w:r w:rsidRPr="00D12687">
        <w:rPr>
          <w:rFonts w:asciiTheme="minorBidi" w:hAnsiTheme="minorBidi" w:cstheme="minorBidi"/>
          <w:i/>
          <w:iCs/>
          <w:szCs w:val="20"/>
        </w:rPr>
        <w:t>bekhor shoro</w:t>
      </w:r>
      <w:r w:rsidRPr="00D12687">
        <w:rPr>
          <w:rFonts w:asciiTheme="minorBidi" w:hAnsiTheme="minorBidi" w:cstheme="minorBidi"/>
          <w:szCs w:val="20"/>
        </w:rPr>
        <w:t xml:space="preserve">) is </w:t>
      </w:r>
      <w:r w:rsidRPr="00D12687">
        <w:rPr>
          <w:rStyle w:val="il"/>
          <w:rFonts w:asciiTheme="minorBidi" w:hAnsiTheme="minorBidi" w:cstheme="minorBidi"/>
          <w:szCs w:val="20"/>
        </w:rPr>
        <w:t>his</w:t>
      </w:r>
      <w:r w:rsidRPr="00D12687">
        <w:rPr>
          <w:rFonts w:asciiTheme="minorBidi" w:hAnsiTheme="minorBidi" w:cstheme="minorBidi"/>
          <w:szCs w:val="20"/>
        </w:rPr>
        <w:t xml:space="preserve"> glory, and the </w:t>
      </w:r>
      <w:r w:rsidRPr="00D12687">
        <w:rPr>
          <w:rStyle w:val="il"/>
          <w:rFonts w:asciiTheme="minorBidi" w:hAnsiTheme="minorBidi" w:cstheme="minorBidi"/>
          <w:szCs w:val="20"/>
        </w:rPr>
        <w:t>horns</w:t>
      </w:r>
      <w:r w:rsidRPr="00D12687">
        <w:rPr>
          <w:rFonts w:asciiTheme="minorBidi" w:hAnsiTheme="minorBidi" w:cstheme="minorBidi"/>
          <w:szCs w:val="20"/>
        </w:rPr>
        <w:t xml:space="preserve"> of the aurochs </w:t>
      </w:r>
      <w:r w:rsidRPr="00D12687">
        <w:rPr>
          <w:rStyle w:val="il"/>
          <w:rFonts w:asciiTheme="minorBidi" w:hAnsiTheme="minorBidi" w:cstheme="minorBidi"/>
          <w:szCs w:val="20"/>
        </w:rPr>
        <w:t>are</w:t>
      </w:r>
      <w:r w:rsidRPr="00D12687">
        <w:rPr>
          <w:rFonts w:asciiTheme="minorBidi" w:hAnsiTheme="minorBidi" w:cstheme="minorBidi"/>
          <w:szCs w:val="20"/>
        </w:rPr>
        <w:t xml:space="preserve"> </w:t>
      </w:r>
      <w:r w:rsidRPr="00D12687">
        <w:rPr>
          <w:rStyle w:val="il"/>
          <w:rFonts w:asciiTheme="minorBidi" w:hAnsiTheme="minorBidi" w:cstheme="minorBidi"/>
          <w:szCs w:val="20"/>
        </w:rPr>
        <w:t>his</w:t>
      </w:r>
      <w:r w:rsidRPr="00D12687">
        <w:rPr>
          <w:rFonts w:asciiTheme="minorBidi" w:hAnsiTheme="minorBidi" w:cstheme="minorBidi"/>
          <w:szCs w:val="20"/>
        </w:rPr>
        <w:t xml:space="preserve"> </w:t>
      </w:r>
      <w:r w:rsidRPr="00D12687">
        <w:rPr>
          <w:rStyle w:val="il"/>
          <w:rFonts w:asciiTheme="minorBidi" w:hAnsiTheme="minorBidi" w:cstheme="minorBidi"/>
          <w:szCs w:val="20"/>
        </w:rPr>
        <w:t>horns</w:t>
      </w:r>
      <w:r w:rsidRPr="00D12687">
        <w:rPr>
          <w:rFonts w:asciiTheme="minorBidi" w:hAnsiTheme="minorBidi" w:cstheme="minorBidi"/>
          <w:szCs w:val="20"/>
        </w:rPr>
        <w:t>; with them he will gore together the ends of the earth.” Apparently, R. Yosef used this appellation himself.</w:t>
      </w:r>
      <w:r>
        <w:rPr>
          <w:rFonts w:asciiTheme="minorBidi" w:hAnsiTheme="minorBidi" w:cstheme="minorBidi"/>
          <w:szCs w:val="20"/>
        </w:rPr>
        <w:t xml:space="preserve"> </w:t>
      </w:r>
      <w:r w:rsidRPr="00D12687">
        <w:rPr>
          <w:rFonts w:asciiTheme="minorBidi" w:hAnsiTheme="minorBidi" w:cstheme="minorBidi"/>
          <w:szCs w:val="20"/>
        </w:rPr>
        <w:t xml:space="preserve">Thus we find, for example, in his commentary to </w:t>
      </w:r>
      <w:r w:rsidRPr="00D12687">
        <w:rPr>
          <w:rFonts w:asciiTheme="minorBidi" w:hAnsiTheme="minorBidi" w:cstheme="minorBidi"/>
          <w:i/>
          <w:szCs w:val="20"/>
        </w:rPr>
        <w:t>Devarim</w:t>
      </w:r>
      <w:r w:rsidRPr="00D12687">
        <w:rPr>
          <w:rFonts w:asciiTheme="minorBidi" w:hAnsiTheme="minorBidi" w:cstheme="minorBidi"/>
          <w:szCs w:val="20"/>
        </w:rPr>
        <w:t xml:space="preserve"> 10:10: “I, Bekhor Shor, give a sign…”</w:t>
      </w:r>
    </w:p>
  </w:footnote>
  <w:footnote w:id="2">
    <w:p w14:paraId="51157E90" w14:textId="77777777" w:rsidR="005C7B14" w:rsidRPr="00D12687" w:rsidRDefault="005C7B14" w:rsidP="008C7751">
      <w:pPr>
        <w:pStyle w:val="FootnoteText"/>
        <w:bidi w:val="0"/>
        <w:spacing w:after="0" w:line="240" w:lineRule="auto"/>
        <w:ind w:left="0" w:firstLine="0"/>
        <w:rPr>
          <w:rFonts w:asciiTheme="minorBidi" w:hAnsiTheme="minorBidi" w:cstheme="minorBidi"/>
          <w:szCs w:val="20"/>
          <w:rtl/>
        </w:rPr>
      </w:pPr>
      <w:r w:rsidRPr="00D12687">
        <w:rPr>
          <w:rStyle w:val="FootnoteReference"/>
          <w:rFonts w:asciiTheme="minorBidi" w:hAnsiTheme="minorBidi" w:cstheme="minorBidi"/>
          <w:sz w:val="20"/>
          <w:szCs w:val="20"/>
        </w:rPr>
        <w:footnoteRef/>
      </w:r>
      <w:r w:rsidRPr="00D12687">
        <w:rPr>
          <w:rFonts w:asciiTheme="minorBidi" w:hAnsiTheme="minorBidi" w:cstheme="minorBidi"/>
          <w:szCs w:val="20"/>
          <w:rtl/>
        </w:rPr>
        <w:t xml:space="preserve"> </w:t>
      </w:r>
      <w:r>
        <w:rPr>
          <w:rFonts w:asciiTheme="minorBidi" w:hAnsiTheme="minorBidi" w:cstheme="minorBidi"/>
          <w:szCs w:val="20"/>
        </w:rPr>
        <w:t>Scholars dispute</w:t>
      </w:r>
      <w:r w:rsidRPr="00D12687">
        <w:rPr>
          <w:rFonts w:asciiTheme="minorBidi" w:hAnsiTheme="minorBidi" w:cstheme="minorBidi"/>
          <w:szCs w:val="20"/>
        </w:rPr>
        <w:t xml:space="preserve"> whether </w:t>
      </w:r>
      <w:r>
        <w:rPr>
          <w:rFonts w:asciiTheme="minorBidi" w:hAnsiTheme="minorBidi" w:cstheme="minorBidi"/>
          <w:szCs w:val="20"/>
        </w:rPr>
        <w:t>the Ri ben</w:t>
      </w:r>
      <w:r w:rsidRPr="00D12687">
        <w:rPr>
          <w:rFonts w:asciiTheme="minorBidi" w:hAnsiTheme="minorBidi" w:cstheme="minorBidi"/>
          <w:szCs w:val="20"/>
        </w:rPr>
        <w:t xml:space="preserve"> R. Yitzchak (or “the Ri of Orléans”) mentioned </w:t>
      </w:r>
      <w:r>
        <w:rPr>
          <w:rFonts w:asciiTheme="minorBidi" w:hAnsiTheme="minorBidi" w:cstheme="minorBidi"/>
          <w:szCs w:val="20"/>
        </w:rPr>
        <w:t>by</w:t>
      </w:r>
      <w:r w:rsidRPr="00D12687">
        <w:rPr>
          <w:rFonts w:asciiTheme="minorBidi" w:hAnsiTheme="minorBidi" w:cstheme="minorBidi"/>
          <w:szCs w:val="20"/>
        </w:rPr>
        <w:t xml:space="preserve"> the Tosafists is the same person as Ri Bekhor Shor.</w:t>
      </w:r>
      <w:r>
        <w:rPr>
          <w:rFonts w:asciiTheme="minorBidi" w:hAnsiTheme="minorBidi" w:cstheme="minorBidi"/>
          <w:szCs w:val="20"/>
        </w:rPr>
        <w:t xml:space="preserve"> </w:t>
      </w:r>
      <w:r w:rsidRPr="00D12687">
        <w:rPr>
          <w:rFonts w:asciiTheme="minorBidi" w:hAnsiTheme="minorBidi" w:cstheme="minorBidi"/>
          <w:szCs w:val="20"/>
        </w:rPr>
        <w:t>Most assume that they are identical</w:t>
      </w:r>
      <w:r>
        <w:rPr>
          <w:rFonts w:asciiTheme="minorBidi" w:hAnsiTheme="minorBidi" w:cstheme="minorBidi"/>
          <w:szCs w:val="20"/>
        </w:rPr>
        <w:t>;</w:t>
      </w:r>
      <w:r w:rsidRPr="00D12687">
        <w:rPr>
          <w:rFonts w:asciiTheme="minorBidi" w:hAnsiTheme="minorBidi" w:cstheme="minorBidi"/>
          <w:szCs w:val="20"/>
        </w:rPr>
        <w:t xml:space="preserve"> see E. E. Urbach, </w:t>
      </w:r>
      <w:r w:rsidRPr="00D12687">
        <w:rPr>
          <w:rFonts w:asciiTheme="minorBidi" w:hAnsiTheme="minorBidi" w:cstheme="minorBidi"/>
          <w:i/>
          <w:iCs/>
          <w:szCs w:val="20"/>
        </w:rPr>
        <w:t>Baalei Ha-Tosafot</w:t>
      </w:r>
      <w:r w:rsidRPr="00D12687">
        <w:rPr>
          <w:rFonts w:asciiTheme="minorBidi" w:hAnsiTheme="minorBidi" w:cstheme="minorBidi"/>
          <w:szCs w:val="20"/>
        </w:rPr>
        <w:t>, pp. 132</w:t>
      </w:r>
      <w:r>
        <w:rPr>
          <w:rFonts w:asciiTheme="minorBidi" w:hAnsiTheme="minorBidi" w:cstheme="minorBidi"/>
          <w:szCs w:val="20"/>
        </w:rPr>
        <w:t>-140</w:t>
      </w:r>
      <w:r w:rsidRPr="00D12687">
        <w:rPr>
          <w:rFonts w:asciiTheme="minorBidi" w:hAnsiTheme="minorBidi" w:cstheme="minorBidi"/>
          <w:szCs w:val="20"/>
        </w:rPr>
        <w:t>.</w:t>
      </w:r>
    </w:p>
  </w:footnote>
  <w:footnote w:id="3">
    <w:p w14:paraId="40A530B5" w14:textId="77777777" w:rsidR="005C7B14" w:rsidRPr="008C7751" w:rsidRDefault="005C7B14" w:rsidP="008C7751">
      <w:pPr>
        <w:pStyle w:val="FootnoteText"/>
        <w:bidi w:val="0"/>
        <w:spacing w:after="0" w:line="240" w:lineRule="auto"/>
        <w:ind w:left="0" w:firstLine="0"/>
        <w:rPr>
          <w:rFonts w:asciiTheme="minorBidi" w:hAnsiTheme="minorBidi" w:cstheme="minorBidi"/>
          <w:szCs w:val="20"/>
          <w:rtl/>
        </w:rPr>
      </w:pPr>
      <w:r w:rsidRPr="00D12687">
        <w:rPr>
          <w:rStyle w:val="FootnoteReference"/>
          <w:rFonts w:asciiTheme="minorBidi" w:hAnsiTheme="minorBidi" w:cstheme="minorBidi"/>
          <w:sz w:val="20"/>
          <w:szCs w:val="20"/>
        </w:rPr>
        <w:footnoteRef/>
      </w:r>
      <w:r w:rsidRPr="00D12687">
        <w:rPr>
          <w:rFonts w:asciiTheme="minorBidi" w:hAnsiTheme="minorBidi" w:cstheme="minorBidi"/>
          <w:szCs w:val="20"/>
          <w:rtl/>
        </w:rPr>
        <w:t xml:space="preserve"> </w:t>
      </w:r>
      <w:r w:rsidRPr="00D12687">
        <w:rPr>
          <w:rFonts w:asciiTheme="minorBidi" w:hAnsiTheme="minorBidi" w:cstheme="minorBidi"/>
          <w:szCs w:val="20"/>
        </w:rPr>
        <w:t>Five of his poems have survived, most of which deal with the troubles of the Jewish nation in exile and the anticipation of redemption.</w:t>
      </w:r>
      <w:r>
        <w:rPr>
          <w:rFonts w:asciiTheme="minorBidi" w:hAnsiTheme="minorBidi" w:cstheme="minorBidi"/>
          <w:szCs w:val="20"/>
        </w:rPr>
        <w:t xml:space="preserve"> </w:t>
      </w:r>
      <w:r w:rsidRPr="00D12687">
        <w:rPr>
          <w:rFonts w:asciiTheme="minorBidi" w:hAnsiTheme="minorBidi" w:cstheme="minorBidi"/>
          <w:szCs w:val="20"/>
        </w:rPr>
        <w:t xml:space="preserve">One of the most famous poems is recited as part of the penitential prayers of Erev Rosh Hashana in Ashkenazic communities: </w:t>
      </w:r>
      <w:hyperlink r:id="rId1" w:history="1">
        <w:r>
          <w:rPr>
            <w:rStyle w:val="Hyperlink"/>
            <w:rFonts w:asciiTheme="minorBidi" w:hAnsiTheme="minorBidi" w:cstheme="minorBidi"/>
            <w:i/>
            <w:iCs/>
            <w:color w:val="auto"/>
            <w:szCs w:val="20"/>
            <w:u w:val="none"/>
          </w:rPr>
          <w:t>Adon Mo’ed Ke-T</w:t>
        </w:r>
        <w:r w:rsidRPr="008C7751">
          <w:rPr>
            <w:rStyle w:val="Hyperlink"/>
            <w:rFonts w:asciiTheme="minorBidi" w:hAnsiTheme="minorBidi" w:cstheme="minorBidi"/>
            <w:i/>
            <w:iCs/>
            <w:color w:val="auto"/>
            <w:szCs w:val="20"/>
            <w:u w:val="none"/>
          </w:rPr>
          <w:t>ikach</w:t>
        </w:r>
      </w:hyperlink>
      <w:r w:rsidRPr="008C7751">
        <w:rPr>
          <w:rFonts w:asciiTheme="minorBidi" w:hAnsiTheme="minorBidi" w:cstheme="minorBidi"/>
          <w:szCs w:val="20"/>
        </w:rPr>
        <w:t>.</w:t>
      </w:r>
    </w:p>
  </w:footnote>
  <w:footnote w:id="4">
    <w:p w14:paraId="1C4A53CB" w14:textId="77777777" w:rsidR="005C7B14" w:rsidRPr="00D12687" w:rsidRDefault="005C7B14" w:rsidP="008C7751">
      <w:pPr>
        <w:pStyle w:val="FootnoteText"/>
        <w:bidi w:val="0"/>
        <w:spacing w:after="0" w:line="240" w:lineRule="auto"/>
        <w:ind w:left="0" w:firstLine="0"/>
        <w:rPr>
          <w:rFonts w:asciiTheme="minorBidi" w:hAnsiTheme="minorBidi" w:cstheme="minorBidi"/>
          <w:szCs w:val="20"/>
        </w:rPr>
      </w:pPr>
      <w:r w:rsidRPr="00D12687">
        <w:rPr>
          <w:rStyle w:val="FootnoteReference"/>
          <w:rFonts w:asciiTheme="minorBidi" w:hAnsiTheme="minorBidi" w:cstheme="minorBidi"/>
          <w:sz w:val="20"/>
          <w:szCs w:val="20"/>
        </w:rPr>
        <w:footnoteRef/>
      </w:r>
      <w:r w:rsidRPr="00D12687">
        <w:rPr>
          <w:rFonts w:asciiTheme="minorBidi" w:hAnsiTheme="minorBidi" w:cstheme="minorBidi"/>
          <w:szCs w:val="20"/>
          <w:rtl/>
        </w:rPr>
        <w:t xml:space="preserve"> </w:t>
      </w:r>
      <w:r w:rsidRPr="00D12687">
        <w:rPr>
          <w:rFonts w:asciiTheme="minorBidi" w:hAnsiTheme="minorBidi" w:cstheme="minorBidi"/>
          <w:szCs w:val="20"/>
        </w:rPr>
        <w:t xml:space="preserve">A stunning example of his </w:t>
      </w:r>
      <w:r>
        <w:rPr>
          <w:rFonts w:asciiTheme="minorBidi" w:hAnsiTheme="minorBidi" w:cstheme="minorBidi"/>
          <w:szCs w:val="20"/>
        </w:rPr>
        <w:t>talent</w:t>
      </w:r>
      <w:r w:rsidRPr="00D12687">
        <w:rPr>
          <w:rFonts w:asciiTheme="minorBidi" w:hAnsiTheme="minorBidi" w:cstheme="minorBidi"/>
          <w:szCs w:val="20"/>
        </w:rPr>
        <w:t xml:space="preserve"> can be found in the concluding poem of </w:t>
      </w:r>
      <w:r w:rsidRPr="00D12687">
        <w:rPr>
          <w:rFonts w:asciiTheme="minorBidi" w:hAnsiTheme="minorBidi" w:cstheme="minorBidi"/>
          <w:i/>
          <w:szCs w:val="20"/>
        </w:rPr>
        <w:t>Parashat</w:t>
      </w:r>
      <w:r w:rsidRPr="00D12687">
        <w:rPr>
          <w:rFonts w:asciiTheme="minorBidi" w:hAnsiTheme="minorBidi" w:cstheme="minorBidi"/>
          <w:szCs w:val="20"/>
        </w:rPr>
        <w:t xml:space="preserve"> </w:t>
      </w:r>
      <w:r w:rsidRPr="00D12687">
        <w:rPr>
          <w:rFonts w:asciiTheme="minorBidi" w:hAnsiTheme="minorBidi" w:cstheme="minorBidi"/>
          <w:i/>
          <w:szCs w:val="20"/>
        </w:rPr>
        <w:t>Vayera</w:t>
      </w:r>
      <w:r w:rsidRPr="00D12687">
        <w:rPr>
          <w:rFonts w:asciiTheme="minorBidi" w:hAnsiTheme="minorBidi" w:cstheme="minorBidi"/>
          <w:szCs w:val="20"/>
        </w:rPr>
        <w:t>, which begins with the words “</w:t>
      </w:r>
      <w:r w:rsidRPr="00D12687">
        <w:rPr>
          <w:rFonts w:asciiTheme="minorBidi" w:hAnsiTheme="minorBidi" w:cstheme="minorBidi"/>
          <w:i/>
          <w:szCs w:val="20"/>
        </w:rPr>
        <w:t>Vayera</w:t>
      </w:r>
      <w:r w:rsidRPr="00D12687">
        <w:rPr>
          <w:rFonts w:asciiTheme="minorBidi" w:hAnsiTheme="minorBidi" w:cstheme="minorBidi"/>
          <w:szCs w:val="20"/>
        </w:rPr>
        <w:t xml:space="preserve"> </w:t>
      </w:r>
      <w:r w:rsidRPr="00D12687">
        <w:rPr>
          <w:rFonts w:asciiTheme="minorBidi" w:hAnsiTheme="minorBidi" w:cstheme="minorBidi"/>
          <w:i/>
          <w:szCs w:val="20"/>
        </w:rPr>
        <w:t>elav</w:t>
      </w:r>
      <w:r w:rsidRPr="00D12687">
        <w:rPr>
          <w:rFonts w:asciiTheme="minorBidi" w:hAnsiTheme="minorBidi" w:cstheme="minorBidi"/>
          <w:szCs w:val="20"/>
        </w:rPr>
        <w:t xml:space="preserve">.” In this six-line poem, Ri Bekhor Shor uses six different definition of the word </w:t>
      </w:r>
      <w:r w:rsidRPr="00D12687">
        <w:rPr>
          <w:rFonts w:asciiTheme="minorBidi" w:hAnsiTheme="minorBidi" w:cstheme="minorBidi"/>
          <w:i/>
          <w:szCs w:val="20"/>
        </w:rPr>
        <w:t>elav</w:t>
      </w:r>
      <w:r w:rsidRPr="00D12687">
        <w:rPr>
          <w:rFonts w:asciiTheme="minorBidi" w:hAnsiTheme="minorBidi" w:cstheme="minorBidi"/>
          <w:szCs w:val="20"/>
        </w:rPr>
        <w:t xml:space="preserve"> or </w:t>
      </w:r>
      <w:r w:rsidRPr="00D12687">
        <w:rPr>
          <w:rFonts w:asciiTheme="minorBidi" w:hAnsiTheme="minorBidi" w:cstheme="minorBidi"/>
          <w:i/>
          <w:szCs w:val="20"/>
        </w:rPr>
        <w:t>eila</w:t>
      </w:r>
      <w:r>
        <w:rPr>
          <w:rFonts w:asciiTheme="minorBidi" w:hAnsiTheme="minorBidi" w:cstheme="minorBidi"/>
          <w:szCs w:val="20"/>
        </w:rPr>
        <w:t>v:</w:t>
      </w:r>
      <w:r w:rsidRPr="00D12687">
        <w:rPr>
          <w:rFonts w:asciiTheme="minorBidi" w:hAnsiTheme="minorBidi" w:cstheme="minorBidi"/>
          <w:szCs w:val="20"/>
        </w:rPr>
        <w:t xml:space="preserve"> </w:t>
      </w:r>
    </w:p>
    <w:p w14:paraId="6A7D4386" w14:textId="77777777" w:rsidR="005C7B14" w:rsidRPr="00D12687" w:rsidRDefault="005C7B14" w:rsidP="008C7751">
      <w:pPr>
        <w:pStyle w:val="FootnoteText"/>
        <w:bidi w:val="0"/>
        <w:spacing w:after="0" w:line="240" w:lineRule="auto"/>
        <w:ind w:left="180" w:firstLine="0"/>
        <w:rPr>
          <w:rFonts w:asciiTheme="minorBidi" w:hAnsiTheme="minorBidi" w:cstheme="minorBidi"/>
          <w:szCs w:val="20"/>
        </w:rPr>
      </w:pPr>
      <w:r w:rsidRPr="00D12687">
        <w:rPr>
          <w:rFonts w:asciiTheme="minorBidi" w:hAnsiTheme="minorBidi" w:cstheme="minorBidi"/>
          <w:szCs w:val="20"/>
        </w:rPr>
        <w:t xml:space="preserve">My God will builds its porticos and </w:t>
      </w:r>
      <w:r w:rsidRPr="00D12687">
        <w:rPr>
          <w:rFonts w:asciiTheme="minorBidi" w:hAnsiTheme="minorBidi" w:cstheme="minorBidi"/>
          <w:b/>
          <w:bCs/>
          <w:szCs w:val="20"/>
        </w:rPr>
        <w:t>its lintels</w:t>
      </w:r>
      <w:r>
        <w:rPr>
          <w:rFonts w:asciiTheme="minorBidi" w:hAnsiTheme="minorBidi" w:cstheme="minorBidi"/>
          <w:szCs w:val="20"/>
        </w:rPr>
        <w:t xml:space="preserve"> above [</w:t>
      </w:r>
      <w:r w:rsidRPr="00D12687">
        <w:rPr>
          <w:rFonts w:asciiTheme="minorBidi" w:hAnsiTheme="minorBidi" w:cstheme="minorBidi"/>
          <w:szCs w:val="20"/>
        </w:rPr>
        <w:t>part of the Temple, mentioned in juxtaposition with the doorposts; s</w:t>
      </w:r>
      <w:r>
        <w:rPr>
          <w:rFonts w:asciiTheme="minorBidi" w:hAnsiTheme="minorBidi" w:cstheme="minorBidi"/>
          <w:szCs w:val="20"/>
        </w:rPr>
        <w:t xml:space="preserve">ee </w:t>
      </w:r>
      <w:r w:rsidRPr="008C7751">
        <w:rPr>
          <w:rFonts w:asciiTheme="minorBidi" w:hAnsiTheme="minorBidi" w:cstheme="minorBidi"/>
          <w:i/>
          <w:iCs/>
          <w:szCs w:val="20"/>
        </w:rPr>
        <w:t>I Melakhim</w:t>
      </w:r>
      <w:r>
        <w:rPr>
          <w:rFonts w:asciiTheme="minorBidi" w:hAnsiTheme="minorBidi" w:cstheme="minorBidi"/>
          <w:szCs w:val="20"/>
        </w:rPr>
        <w:t xml:space="preserve"> 6:31]</w:t>
      </w:r>
      <w:r w:rsidRPr="00D12687">
        <w:rPr>
          <w:rFonts w:asciiTheme="minorBidi" w:hAnsiTheme="minorBidi" w:cstheme="minorBidi"/>
          <w:szCs w:val="20"/>
        </w:rPr>
        <w:t>;</w:t>
      </w:r>
    </w:p>
    <w:p w14:paraId="62944F08" w14:textId="77777777" w:rsidR="005C7B14" w:rsidRPr="00D12687" w:rsidRDefault="005C7B14" w:rsidP="008C7751">
      <w:pPr>
        <w:pStyle w:val="FootnoteText"/>
        <w:bidi w:val="0"/>
        <w:spacing w:after="0" w:line="240" w:lineRule="auto"/>
        <w:ind w:left="180" w:firstLine="0"/>
        <w:rPr>
          <w:rFonts w:asciiTheme="minorBidi" w:hAnsiTheme="minorBidi" w:cstheme="minorBidi"/>
          <w:szCs w:val="20"/>
        </w:rPr>
      </w:pPr>
      <w:r w:rsidRPr="00D12687">
        <w:rPr>
          <w:rFonts w:asciiTheme="minorBidi" w:hAnsiTheme="minorBidi" w:cstheme="minorBidi"/>
          <w:szCs w:val="20"/>
        </w:rPr>
        <w:t xml:space="preserve">His powerful and </w:t>
      </w:r>
      <w:r w:rsidRPr="00D12687">
        <w:rPr>
          <w:rFonts w:asciiTheme="minorBidi" w:hAnsiTheme="minorBidi" w:cstheme="minorBidi"/>
          <w:b/>
          <w:bCs/>
          <w:szCs w:val="20"/>
        </w:rPr>
        <w:t xml:space="preserve">his mighty ones </w:t>
      </w:r>
      <w:r>
        <w:rPr>
          <w:rFonts w:asciiTheme="minorBidi" w:hAnsiTheme="minorBidi" w:cstheme="minorBidi"/>
          <w:szCs w:val="20"/>
        </w:rPr>
        <w:t>[</w:t>
      </w:r>
      <w:r w:rsidRPr="00D12687">
        <w:rPr>
          <w:rFonts w:asciiTheme="minorBidi" w:hAnsiTheme="minorBidi" w:cstheme="minorBidi"/>
          <w:szCs w:val="20"/>
        </w:rPr>
        <w:t xml:space="preserve">see </w:t>
      </w:r>
      <w:r w:rsidRPr="00D12687">
        <w:rPr>
          <w:rFonts w:asciiTheme="minorBidi" w:hAnsiTheme="minorBidi" w:cstheme="minorBidi"/>
          <w:i/>
          <w:iCs/>
          <w:szCs w:val="20"/>
        </w:rPr>
        <w:t>Yechezkel</w:t>
      </w:r>
      <w:r>
        <w:rPr>
          <w:rFonts w:asciiTheme="minorBidi" w:hAnsiTheme="minorBidi" w:cstheme="minorBidi"/>
          <w:szCs w:val="20"/>
        </w:rPr>
        <w:t xml:space="preserve"> 17:13]</w:t>
      </w:r>
      <w:r w:rsidRPr="00D12687">
        <w:rPr>
          <w:rFonts w:asciiTheme="minorBidi" w:hAnsiTheme="minorBidi" w:cstheme="minorBidi"/>
          <w:szCs w:val="20"/>
        </w:rPr>
        <w:t xml:space="preserve"> assemble in the court thereof.</w:t>
      </w:r>
    </w:p>
    <w:p w14:paraId="6EA8E090" w14:textId="77777777" w:rsidR="005C7B14" w:rsidRPr="00D12687" w:rsidRDefault="005C7B14" w:rsidP="008C7751">
      <w:pPr>
        <w:pStyle w:val="FootnoteText"/>
        <w:bidi w:val="0"/>
        <w:spacing w:after="0" w:line="240" w:lineRule="auto"/>
        <w:ind w:left="180" w:firstLine="0"/>
        <w:rPr>
          <w:rFonts w:asciiTheme="minorBidi" w:hAnsiTheme="minorBidi" w:cstheme="minorBidi"/>
          <w:szCs w:val="20"/>
        </w:rPr>
      </w:pPr>
      <w:r w:rsidRPr="00D12687">
        <w:rPr>
          <w:rFonts w:asciiTheme="minorBidi" w:hAnsiTheme="minorBidi" w:cstheme="minorBidi"/>
          <w:szCs w:val="20"/>
        </w:rPr>
        <w:t xml:space="preserve">And we will offer there, before Him, His lambs and </w:t>
      </w:r>
      <w:r w:rsidRPr="00D12687">
        <w:rPr>
          <w:rFonts w:asciiTheme="minorBidi" w:hAnsiTheme="minorBidi" w:cstheme="minorBidi"/>
          <w:b/>
          <w:bCs/>
          <w:szCs w:val="20"/>
        </w:rPr>
        <w:t>His rams</w:t>
      </w:r>
      <w:r w:rsidRPr="00D12687">
        <w:rPr>
          <w:rFonts w:asciiTheme="minorBidi" w:hAnsiTheme="minorBidi" w:cstheme="minorBidi"/>
          <w:szCs w:val="20"/>
        </w:rPr>
        <w:t xml:space="preserve"> like a turtledove.</w:t>
      </w:r>
    </w:p>
    <w:p w14:paraId="5FBBDB6A" w14:textId="77777777" w:rsidR="005C7B14" w:rsidRPr="00D12687" w:rsidRDefault="005C7B14" w:rsidP="008C7751">
      <w:pPr>
        <w:pStyle w:val="FootnoteText"/>
        <w:bidi w:val="0"/>
        <w:spacing w:after="0" w:line="240" w:lineRule="auto"/>
        <w:ind w:left="180" w:firstLine="0"/>
        <w:rPr>
          <w:rFonts w:asciiTheme="minorBidi" w:hAnsiTheme="minorBidi" w:cstheme="minorBidi"/>
          <w:szCs w:val="20"/>
        </w:rPr>
      </w:pPr>
      <w:r w:rsidRPr="00D12687">
        <w:rPr>
          <w:rFonts w:asciiTheme="minorBidi" w:hAnsiTheme="minorBidi" w:cstheme="minorBidi"/>
          <w:szCs w:val="20"/>
        </w:rPr>
        <w:t xml:space="preserve">His terebinths and </w:t>
      </w:r>
      <w:r w:rsidRPr="00D12687">
        <w:rPr>
          <w:rFonts w:asciiTheme="minorBidi" w:hAnsiTheme="minorBidi" w:cstheme="minorBidi"/>
          <w:b/>
          <w:bCs/>
          <w:szCs w:val="20"/>
        </w:rPr>
        <w:t>His oaks</w:t>
      </w:r>
      <w:r>
        <w:rPr>
          <w:rFonts w:asciiTheme="minorBidi" w:hAnsiTheme="minorBidi" w:cstheme="minorBidi"/>
          <w:szCs w:val="20"/>
        </w:rPr>
        <w:t xml:space="preserve"> [</w:t>
      </w:r>
      <w:r w:rsidRPr="00D12687">
        <w:rPr>
          <w:rFonts w:asciiTheme="minorBidi" w:hAnsiTheme="minorBidi" w:cstheme="minorBidi"/>
          <w:szCs w:val="20"/>
        </w:rPr>
        <w:t xml:space="preserve">see </w:t>
      </w:r>
      <w:r w:rsidRPr="00D12687">
        <w:rPr>
          <w:rFonts w:asciiTheme="minorBidi" w:hAnsiTheme="minorBidi" w:cstheme="minorBidi"/>
          <w:i/>
          <w:iCs/>
          <w:szCs w:val="20"/>
        </w:rPr>
        <w:t>Yeshayahu</w:t>
      </w:r>
      <w:r>
        <w:rPr>
          <w:rFonts w:asciiTheme="minorBidi" w:hAnsiTheme="minorBidi" w:cstheme="minorBidi"/>
          <w:szCs w:val="20"/>
        </w:rPr>
        <w:t xml:space="preserve"> 1:29]</w:t>
      </w:r>
      <w:r w:rsidRPr="00D12687">
        <w:rPr>
          <w:rFonts w:asciiTheme="minorBidi" w:hAnsiTheme="minorBidi" w:cstheme="minorBidi"/>
          <w:szCs w:val="20"/>
        </w:rPr>
        <w:t xml:space="preserve"> will bear fruit in love, </w:t>
      </w:r>
    </w:p>
    <w:p w14:paraId="44DD48F3" w14:textId="77777777" w:rsidR="005C7B14" w:rsidRPr="00D12687" w:rsidRDefault="005C7B14" w:rsidP="008C7751">
      <w:pPr>
        <w:pStyle w:val="FootnoteText"/>
        <w:bidi w:val="0"/>
        <w:spacing w:after="0" w:line="240" w:lineRule="auto"/>
        <w:ind w:left="180" w:firstLine="0"/>
        <w:rPr>
          <w:rFonts w:asciiTheme="minorBidi" w:hAnsiTheme="minorBidi" w:cstheme="minorBidi"/>
          <w:szCs w:val="20"/>
        </w:rPr>
      </w:pPr>
      <w:r w:rsidRPr="00D12687">
        <w:rPr>
          <w:rFonts w:asciiTheme="minorBidi" w:hAnsiTheme="minorBidi" w:cstheme="minorBidi"/>
          <w:szCs w:val="20"/>
        </w:rPr>
        <w:t xml:space="preserve">And the fatlings of the flock wear </w:t>
      </w:r>
      <w:r w:rsidRPr="00D12687">
        <w:rPr>
          <w:rFonts w:asciiTheme="minorBidi" w:hAnsiTheme="minorBidi" w:cstheme="minorBidi"/>
          <w:b/>
          <w:bCs/>
          <w:szCs w:val="20"/>
        </w:rPr>
        <w:t>its tallow</w:t>
      </w:r>
      <w:r w:rsidRPr="00D12687">
        <w:rPr>
          <w:rFonts w:asciiTheme="minorBidi" w:hAnsiTheme="minorBidi" w:cstheme="minorBidi"/>
          <w:szCs w:val="20"/>
        </w:rPr>
        <w:t xml:space="preserve"> like a glove,</w:t>
      </w:r>
    </w:p>
    <w:p w14:paraId="78446B24" w14:textId="77777777" w:rsidR="005C7B14" w:rsidRPr="00D12687" w:rsidRDefault="005C7B14" w:rsidP="008C7751">
      <w:pPr>
        <w:pStyle w:val="FootnoteText"/>
        <w:bidi w:val="0"/>
        <w:spacing w:after="0" w:line="240" w:lineRule="auto"/>
        <w:ind w:left="180" w:firstLine="0"/>
        <w:rPr>
          <w:rFonts w:asciiTheme="minorBidi" w:hAnsiTheme="minorBidi" w:cstheme="minorBidi"/>
          <w:szCs w:val="20"/>
          <w:rtl/>
        </w:rPr>
      </w:pPr>
      <w:r w:rsidRPr="00D12687">
        <w:rPr>
          <w:rFonts w:asciiTheme="minorBidi" w:hAnsiTheme="minorBidi" w:cstheme="minorBidi"/>
          <w:szCs w:val="20"/>
        </w:rPr>
        <w:t>As I complete the section of “</w:t>
      </w:r>
      <w:r w:rsidRPr="00D12687">
        <w:rPr>
          <w:rFonts w:asciiTheme="minorBidi" w:hAnsiTheme="minorBidi" w:cstheme="minorBidi"/>
          <w:i/>
          <w:szCs w:val="20"/>
        </w:rPr>
        <w:t>Vayera</w:t>
      </w:r>
      <w:r w:rsidRPr="00D12687">
        <w:rPr>
          <w:rFonts w:asciiTheme="minorBidi" w:hAnsiTheme="minorBidi" w:cstheme="minorBidi"/>
          <w:szCs w:val="20"/>
        </w:rPr>
        <w:t xml:space="preserve"> </w:t>
      </w:r>
      <w:r w:rsidRPr="00D12687">
        <w:rPr>
          <w:rFonts w:asciiTheme="minorBidi" w:hAnsiTheme="minorBidi" w:cstheme="minorBidi"/>
          <w:i/>
          <w:szCs w:val="20"/>
        </w:rPr>
        <w:t>elav</w:t>
      </w:r>
      <w:r>
        <w:rPr>
          <w:rFonts w:asciiTheme="minorBidi" w:hAnsiTheme="minorBidi" w:cstheme="minorBidi"/>
          <w:szCs w:val="20"/>
        </w:rPr>
        <w:t>."</w:t>
      </w:r>
    </w:p>
  </w:footnote>
  <w:footnote w:id="5">
    <w:p w14:paraId="73CF2E40" w14:textId="77777777" w:rsidR="005C7B14" w:rsidRPr="00D12687" w:rsidRDefault="005C7B14" w:rsidP="00D12687">
      <w:pPr>
        <w:pStyle w:val="FootnoteText"/>
        <w:bidi w:val="0"/>
        <w:spacing w:after="0" w:line="240" w:lineRule="auto"/>
        <w:ind w:left="0" w:firstLine="0"/>
        <w:rPr>
          <w:rFonts w:asciiTheme="minorBidi" w:hAnsiTheme="minorBidi" w:cstheme="minorBidi"/>
          <w:szCs w:val="20"/>
          <w:rtl/>
        </w:rPr>
      </w:pPr>
      <w:r w:rsidRPr="00D12687">
        <w:rPr>
          <w:rStyle w:val="FootnoteReference"/>
          <w:rFonts w:asciiTheme="minorBidi" w:hAnsiTheme="minorBidi" w:cstheme="minorBidi"/>
          <w:sz w:val="20"/>
          <w:szCs w:val="20"/>
        </w:rPr>
        <w:footnoteRef/>
      </w:r>
      <w:r w:rsidRPr="00D12687">
        <w:rPr>
          <w:rFonts w:asciiTheme="minorBidi" w:hAnsiTheme="minorBidi" w:cstheme="minorBidi"/>
          <w:szCs w:val="20"/>
          <w:rtl/>
        </w:rPr>
        <w:t xml:space="preserve"> </w:t>
      </w:r>
      <w:r>
        <w:rPr>
          <w:rFonts w:asciiTheme="minorBidi" w:hAnsiTheme="minorBidi" w:cstheme="minorBidi"/>
          <w:szCs w:val="20"/>
        </w:rPr>
        <w:t xml:space="preserve">See lessons </w:t>
      </w:r>
      <w:r w:rsidRPr="00D12687">
        <w:rPr>
          <w:rFonts w:asciiTheme="minorBidi" w:hAnsiTheme="minorBidi" w:cstheme="minorBidi"/>
          <w:szCs w:val="20"/>
        </w:rPr>
        <w:t>8-10.</w:t>
      </w:r>
    </w:p>
  </w:footnote>
  <w:footnote w:id="6">
    <w:p w14:paraId="6E2E35EC" w14:textId="77777777" w:rsidR="005C7B14" w:rsidRPr="00D12687" w:rsidRDefault="005C7B14" w:rsidP="00D12687">
      <w:pPr>
        <w:pStyle w:val="FootnoteText"/>
        <w:bidi w:val="0"/>
        <w:spacing w:after="0" w:line="240" w:lineRule="auto"/>
        <w:ind w:left="0" w:firstLine="0"/>
        <w:rPr>
          <w:rFonts w:asciiTheme="minorBidi" w:hAnsiTheme="minorBidi" w:cstheme="minorBidi"/>
          <w:szCs w:val="20"/>
        </w:rPr>
      </w:pPr>
      <w:r w:rsidRPr="00D12687">
        <w:rPr>
          <w:rStyle w:val="FootnoteReference"/>
          <w:rFonts w:asciiTheme="minorBidi" w:hAnsiTheme="minorBidi" w:cstheme="minorBidi"/>
          <w:sz w:val="20"/>
          <w:szCs w:val="20"/>
        </w:rPr>
        <w:footnoteRef/>
      </w:r>
      <w:r w:rsidRPr="00D12687">
        <w:rPr>
          <w:rFonts w:asciiTheme="minorBidi" w:hAnsiTheme="minorBidi" w:cstheme="minorBidi"/>
          <w:szCs w:val="20"/>
          <w:rtl/>
        </w:rPr>
        <w:t xml:space="preserve"> </w:t>
      </w:r>
      <w:r w:rsidRPr="00D12687">
        <w:rPr>
          <w:rFonts w:asciiTheme="minorBidi" w:hAnsiTheme="minorBidi" w:cstheme="minorBidi"/>
          <w:szCs w:val="20"/>
        </w:rPr>
        <w:t>There is no doubt that the impetus for his explanation is Jewish-Christian polemics, and Ri Bekhor Shor is challenging here the Doctrine of the Trinity, as he writes in the continuation of the story (19:1):</w:t>
      </w:r>
    </w:p>
    <w:p w14:paraId="7DD7957E" w14:textId="77777777" w:rsidR="005C7B14" w:rsidRPr="00D12687" w:rsidRDefault="005C7B14" w:rsidP="00D12687">
      <w:pPr>
        <w:pStyle w:val="FootnoteText"/>
        <w:bidi w:val="0"/>
        <w:spacing w:after="0" w:line="240" w:lineRule="auto"/>
        <w:ind w:left="720" w:firstLine="0"/>
        <w:rPr>
          <w:rFonts w:asciiTheme="minorBidi" w:hAnsiTheme="minorBidi" w:cstheme="minorBidi"/>
          <w:szCs w:val="20"/>
        </w:rPr>
      </w:pPr>
      <w:r>
        <w:rPr>
          <w:rFonts w:asciiTheme="minorBidi" w:hAnsiTheme="minorBidi" w:cstheme="minorBidi"/>
          <w:szCs w:val="20"/>
        </w:rPr>
        <w:t>“And the two angels” — A</w:t>
      </w:r>
      <w:r w:rsidRPr="00D12687">
        <w:rPr>
          <w:rFonts w:asciiTheme="minorBidi" w:hAnsiTheme="minorBidi" w:cstheme="minorBidi"/>
          <w:szCs w:val="20"/>
        </w:rPr>
        <w:t>nd from this verse is a refutation of the sectarians who say that these three men were the</w:t>
      </w:r>
      <w:r>
        <w:rPr>
          <w:rFonts w:asciiTheme="minorBidi" w:hAnsiTheme="minorBidi" w:cstheme="minorBidi"/>
          <w:szCs w:val="20"/>
        </w:rPr>
        <w:t xml:space="preserve"> Trinity; one may refute them: I</w:t>
      </w:r>
      <w:r w:rsidRPr="00D12687">
        <w:rPr>
          <w:rFonts w:asciiTheme="minorBidi" w:hAnsiTheme="minorBidi" w:cstheme="minorBidi"/>
          <w:szCs w:val="20"/>
        </w:rPr>
        <w:t>f so, where is the third? There are only two parts, as it is said, “And the two angels.”</w:t>
      </w:r>
    </w:p>
    <w:p w14:paraId="528EFF3B" w14:textId="77777777" w:rsidR="005C7B14" w:rsidRPr="00D12687" w:rsidRDefault="005C7B14" w:rsidP="00D67F03">
      <w:pPr>
        <w:pStyle w:val="FootnoteText"/>
        <w:bidi w:val="0"/>
        <w:spacing w:after="0" w:line="240" w:lineRule="auto"/>
        <w:ind w:left="0" w:firstLine="0"/>
        <w:rPr>
          <w:rFonts w:asciiTheme="minorBidi" w:hAnsiTheme="minorBidi" w:cstheme="minorBidi"/>
          <w:szCs w:val="20"/>
          <w:rtl/>
        </w:rPr>
      </w:pPr>
      <w:r>
        <w:rPr>
          <w:rFonts w:asciiTheme="minorBidi" w:hAnsiTheme="minorBidi" w:cstheme="minorBidi"/>
          <w:szCs w:val="20"/>
        </w:rPr>
        <w:t xml:space="preserve"> </w:t>
      </w:r>
      <w:r w:rsidRPr="00D12687">
        <w:rPr>
          <w:rFonts w:asciiTheme="minorBidi" w:hAnsiTheme="minorBidi" w:cstheme="minorBidi"/>
          <w:szCs w:val="20"/>
        </w:rPr>
        <w:t>See also R</w:t>
      </w:r>
      <w:r>
        <w:rPr>
          <w:rFonts w:asciiTheme="minorBidi" w:hAnsiTheme="minorBidi" w:cstheme="minorBidi"/>
          <w:szCs w:val="20"/>
        </w:rPr>
        <w:t>.</w:t>
      </w:r>
      <w:r w:rsidRPr="00D12687">
        <w:rPr>
          <w:rFonts w:asciiTheme="minorBidi" w:hAnsiTheme="minorBidi" w:cstheme="minorBidi"/>
          <w:szCs w:val="20"/>
        </w:rPr>
        <w:t xml:space="preserve"> Avraham ibn Ezra’s commentary to 18:1.</w:t>
      </w:r>
    </w:p>
  </w:footnote>
  <w:footnote w:id="7">
    <w:p w14:paraId="52E24908" w14:textId="77777777" w:rsidR="005C7B14" w:rsidRPr="00D12687" w:rsidRDefault="005C7B14" w:rsidP="00D12687">
      <w:pPr>
        <w:pStyle w:val="FootnoteText"/>
        <w:bidi w:val="0"/>
        <w:spacing w:after="0" w:line="240" w:lineRule="auto"/>
        <w:ind w:left="0" w:firstLine="0"/>
        <w:rPr>
          <w:rFonts w:asciiTheme="minorBidi" w:hAnsiTheme="minorBidi" w:cstheme="minorBidi"/>
          <w:szCs w:val="20"/>
          <w:rtl/>
        </w:rPr>
      </w:pPr>
      <w:r w:rsidRPr="00D12687">
        <w:rPr>
          <w:rStyle w:val="FootnoteReference"/>
          <w:rFonts w:asciiTheme="minorBidi" w:hAnsiTheme="minorBidi" w:cstheme="minorBidi"/>
          <w:sz w:val="20"/>
          <w:szCs w:val="20"/>
        </w:rPr>
        <w:footnoteRef/>
      </w:r>
      <w:r w:rsidRPr="00D12687">
        <w:rPr>
          <w:rFonts w:asciiTheme="minorBidi" w:hAnsiTheme="minorBidi" w:cstheme="minorBidi"/>
          <w:szCs w:val="20"/>
          <w:rtl/>
        </w:rPr>
        <w:t xml:space="preserve"> </w:t>
      </w:r>
      <w:r w:rsidRPr="00D12687">
        <w:rPr>
          <w:rFonts w:asciiTheme="minorBidi" w:hAnsiTheme="minorBidi" w:cstheme="minorBidi"/>
          <w:szCs w:val="20"/>
        </w:rPr>
        <w:t xml:space="preserve">Perhaps Ri Bekhor Shor alludes here that in fact his view is that the truth lies with the view of the Sages, but he is compelled to explain according to the </w:t>
      </w:r>
      <w:r w:rsidRPr="00D12687">
        <w:rPr>
          <w:rFonts w:asciiTheme="minorBidi" w:hAnsiTheme="minorBidi" w:cstheme="minorBidi"/>
          <w:i/>
          <w:szCs w:val="20"/>
        </w:rPr>
        <w:t>peshat</w:t>
      </w:r>
      <w:r w:rsidRPr="00D12687">
        <w:rPr>
          <w:rFonts w:asciiTheme="minorBidi" w:hAnsiTheme="minorBidi" w:cstheme="minorBidi"/>
          <w:szCs w:val="20"/>
        </w:rPr>
        <w:t xml:space="preserve"> because of his opposition to the Christians.</w:t>
      </w:r>
    </w:p>
  </w:footnote>
  <w:footnote w:id="8">
    <w:p w14:paraId="4E18A680" w14:textId="77777777" w:rsidR="005C7B14" w:rsidRPr="00D12687" w:rsidRDefault="005C7B14" w:rsidP="00D12687">
      <w:pPr>
        <w:pStyle w:val="FootnoteText"/>
        <w:bidi w:val="0"/>
        <w:spacing w:after="0" w:line="240" w:lineRule="auto"/>
        <w:ind w:left="0" w:firstLine="0"/>
        <w:rPr>
          <w:rFonts w:asciiTheme="minorBidi" w:hAnsiTheme="minorBidi" w:cstheme="minorBidi"/>
          <w:szCs w:val="20"/>
          <w:rtl/>
        </w:rPr>
      </w:pPr>
      <w:r w:rsidRPr="00D12687">
        <w:rPr>
          <w:rStyle w:val="FootnoteReference"/>
          <w:rFonts w:asciiTheme="minorBidi" w:hAnsiTheme="minorBidi" w:cstheme="minorBidi"/>
          <w:sz w:val="20"/>
          <w:szCs w:val="20"/>
        </w:rPr>
        <w:footnoteRef/>
      </w:r>
      <w:r w:rsidRPr="00D12687">
        <w:rPr>
          <w:rFonts w:asciiTheme="minorBidi" w:hAnsiTheme="minorBidi" w:cstheme="minorBidi"/>
          <w:szCs w:val="20"/>
        </w:rPr>
        <w:t xml:space="preserve"> As it is stated in the next verse, “And Yisrael said to Yosef, ‘I may die this time, after I have seen your face, for you are still alive.’”</w:t>
      </w:r>
    </w:p>
  </w:footnote>
  <w:footnote w:id="9">
    <w:p w14:paraId="22B85A3D" w14:textId="77777777" w:rsidR="005C7B14" w:rsidRPr="00D12687" w:rsidRDefault="005C7B14" w:rsidP="00D12687">
      <w:pPr>
        <w:pStyle w:val="FootnoteText"/>
        <w:bidi w:val="0"/>
        <w:spacing w:after="0" w:line="240" w:lineRule="auto"/>
        <w:ind w:left="0" w:firstLine="0"/>
        <w:rPr>
          <w:rFonts w:asciiTheme="minorBidi" w:hAnsiTheme="minorBidi" w:cstheme="minorBidi"/>
          <w:szCs w:val="20"/>
          <w:rtl/>
        </w:rPr>
      </w:pPr>
      <w:r w:rsidRPr="00D12687">
        <w:rPr>
          <w:rStyle w:val="FootnoteReference"/>
          <w:rFonts w:asciiTheme="minorBidi" w:hAnsiTheme="minorBidi" w:cstheme="minorBidi"/>
          <w:sz w:val="20"/>
          <w:szCs w:val="20"/>
        </w:rPr>
        <w:footnoteRef/>
      </w:r>
      <w:r w:rsidRPr="00D12687">
        <w:rPr>
          <w:rFonts w:asciiTheme="minorBidi" w:hAnsiTheme="minorBidi" w:cstheme="minorBidi"/>
          <w:szCs w:val="20"/>
          <w:rtl/>
        </w:rPr>
        <w:t xml:space="preserve"> </w:t>
      </w:r>
      <w:r>
        <w:rPr>
          <w:rFonts w:asciiTheme="minorBidi" w:hAnsiTheme="minorBidi" w:cstheme="minorBidi"/>
          <w:szCs w:val="20"/>
        </w:rPr>
        <w:t xml:space="preserve">See lessons </w:t>
      </w:r>
      <w:r w:rsidRPr="00D12687">
        <w:rPr>
          <w:rFonts w:asciiTheme="minorBidi" w:hAnsiTheme="minorBidi" w:cstheme="minorBidi"/>
          <w:szCs w:val="20"/>
        </w:rPr>
        <w:t>8 an</w:t>
      </w:r>
      <w:r>
        <w:rPr>
          <w:rFonts w:asciiTheme="minorBidi" w:hAnsiTheme="minorBidi" w:cstheme="minorBidi"/>
          <w:szCs w:val="20"/>
        </w:rPr>
        <w:t xml:space="preserve">d </w:t>
      </w:r>
      <w:r w:rsidRPr="00D12687">
        <w:rPr>
          <w:rFonts w:asciiTheme="minorBidi" w:hAnsiTheme="minorBidi" w:cstheme="minorBidi"/>
          <w:szCs w:val="20"/>
        </w:rPr>
        <w:t>10.</w:t>
      </w:r>
    </w:p>
  </w:footnote>
  <w:footnote w:id="10">
    <w:p w14:paraId="156A928E" w14:textId="77777777" w:rsidR="005C7B14" w:rsidRPr="00D12687" w:rsidRDefault="005C7B14" w:rsidP="00D12687">
      <w:pPr>
        <w:pStyle w:val="FootnoteText"/>
        <w:bidi w:val="0"/>
        <w:spacing w:after="0" w:line="240" w:lineRule="auto"/>
        <w:ind w:left="0" w:firstLine="0"/>
        <w:rPr>
          <w:rFonts w:asciiTheme="minorBidi" w:hAnsiTheme="minorBidi" w:cstheme="minorBidi"/>
          <w:szCs w:val="20"/>
          <w:rtl/>
        </w:rPr>
      </w:pPr>
      <w:r w:rsidRPr="00D12687">
        <w:rPr>
          <w:rStyle w:val="FootnoteReference"/>
          <w:rFonts w:asciiTheme="minorBidi" w:hAnsiTheme="minorBidi" w:cstheme="minorBidi"/>
          <w:sz w:val="20"/>
          <w:szCs w:val="20"/>
        </w:rPr>
        <w:footnoteRef/>
      </w:r>
      <w:r w:rsidRPr="00D12687">
        <w:rPr>
          <w:rFonts w:asciiTheme="minorBidi" w:hAnsiTheme="minorBidi" w:cstheme="minorBidi"/>
          <w:szCs w:val="20"/>
          <w:rtl/>
        </w:rPr>
        <w:t xml:space="preserve"> </w:t>
      </w:r>
      <w:r w:rsidRPr="00D12687">
        <w:rPr>
          <w:rFonts w:asciiTheme="minorBidi" w:hAnsiTheme="minorBidi" w:cstheme="minorBidi"/>
          <w:szCs w:val="20"/>
        </w:rPr>
        <w:t>That is, Yitzchak said in his heart, to himself.</w:t>
      </w:r>
    </w:p>
  </w:footnote>
  <w:footnote w:id="11">
    <w:p w14:paraId="3485147F" w14:textId="77777777" w:rsidR="005C7B14" w:rsidRPr="00D12687" w:rsidRDefault="005C7B14" w:rsidP="00D67F03">
      <w:pPr>
        <w:pStyle w:val="FootnoteText"/>
        <w:bidi w:val="0"/>
        <w:spacing w:after="0" w:line="240" w:lineRule="auto"/>
        <w:ind w:left="0" w:firstLine="0"/>
        <w:rPr>
          <w:rFonts w:asciiTheme="minorBidi" w:hAnsiTheme="minorBidi" w:cstheme="minorBidi"/>
          <w:szCs w:val="20"/>
          <w:rtl/>
        </w:rPr>
      </w:pPr>
      <w:r w:rsidRPr="00D12687">
        <w:rPr>
          <w:rStyle w:val="FootnoteReference"/>
          <w:rFonts w:asciiTheme="minorBidi" w:hAnsiTheme="minorBidi" w:cstheme="minorBidi"/>
          <w:sz w:val="20"/>
          <w:szCs w:val="20"/>
        </w:rPr>
        <w:footnoteRef/>
      </w:r>
      <w:r w:rsidRPr="00D12687">
        <w:rPr>
          <w:rFonts w:asciiTheme="minorBidi" w:hAnsiTheme="minorBidi" w:cstheme="minorBidi"/>
          <w:szCs w:val="20"/>
        </w:rPr>
        <w:t xml:space="preserve"> A </w:t>
      </w:r>
      <w:r w:rsidRPr="005C7B14">
        <w:rPr>
          <w:rFonts w:asciiTheme="minorBidi" w:hAnsiTheme="minorBidi" w:cstheme="minorBidi"/>
          <w:szCs w:val="20"/>
        </w:rPr>
        <w:t>gauntlet</w:t>
      </w:r>
      <w:r w:rsidRPr="00D12687">
        <w:rPr>
          <w:rStyle w:val="Hyperlink"/>
          <w:rFonts w:asciiTheme="minorBidi" w:hAnsiTheme="minorBidi" w:cstheme="minorBidi"/>
          <w:color w:val="auto"/>
          <w:szCs w:val="20"/>
          <w:u w:val="none"/>
        </w:rPr>
        <w:t>, the glove that medieval knights were accustomed to wear, was, for the most part, made of metal.</w:t>
      </w:r>
    </w:p>
  </w:footnote>
  <w:footnote w:id="12">
    <w:p w14:paraId="70702DD7" w14:textId="77777777" w:rsidR="005C7B14" w:rsidRPr="00D12687" w:rsidRDefault="005C7B14" w:rsidP="005C7B14">
      <w:pPr>
        <w:pStyle w:val="FootnoteText"/>
        <w:bidi w:val="0"/>
        <w:spacing w:after="0" w:line="240" w:lineRule="auto"/>
        <w:ind w:left="0" w:firstLine="0"/>
        <w:rPr>
          <w:rFonts w:asciiTheme="minorBidi" w:hAnsiTheme="minorBidi" w:cstheme="minorBidi"/>
          <w:szCs w:val="20"/>
          <w:rtl/>
        </w:rPr>
      </w:pPr>
      <w:r w:rsidRPr="00D12687">
        <w:rPr>
          <w:rStyle w:val="FootnoteReference"/>
          <w:rFonts w:asciiTheme="minorBidi" w:hAnsiTheme="minorBidi" w:cstheme="minorBidi"/>
          <w:sz w:val="20"/>
          <w:szCs w:val="20"/>
        </w:rPr>
        <w:footnoteRef/>
      </w:r>
      <w:r w:rsidRPr="00D12687">
        <w:rPr>
          <w:rFonts w:asciiTheme="minorBidi" w:hAnsiTheme="minorBidi" w:cstheme="minorBidi"/>
          <w:szCs w:val="20"/>
          <w:rtl/>
        </w:rPr>
        <w:t xml:space="preserve"> </w:t>
      </w:r>
      <w:r w:rsidRPr="00D12687">
        <w:rPr>
          <w:rFonts w:asciiTheme="minorBidi" w:hAnsiTheme="minorBidi" w:cstheme="minorBidi"/>
          <w:szCs w:val="20"/>
        </w:rPr>
        <w:t>In the continuation of the passage of circumcision</w:t>
      </w:r>
      <w:r>
        <w:rPr>
          <w:rFonts w:asciiTheme="minorBidi" w:hAnsiTheme="minorBidi" w:cstheme="minorBidi"/>
          <w:szCs w:val="20"/>
        </w:rPr>
        <w:t>,</w:t>
      </w:r>
      <w:r w:rsidRPr="00D12687">
        <w:rPr>
          <w:rFonts w:asciiTheme="minorBidi" w:hAnsiTheme="minorBidi" w:cstheme="minorBidi"/>
          <w:szCs w:val="20"/>
        </w:rPr>
        <w:t xml:space="preserve"> he explains the punishment of excision for someone who violates the covenant (</w:t>
      </w:r>
      <w:r w:rsidRPr="005C7B14">
        <w:rPr>
          <w:rFonts w:asciiTheme="minorBidi" w:hAnsiTheme="minorBidi" w:cstheme="minorBidi"/>
          <w:szCs w:val="20"/>
        </w:rPr>
        <w:t>17:</w:t>
      </w:r>
      <w:r w:rsidRPr="00D12687">
        <w:rPr>
          <w:rFonts w:asciiTheme="minorBidi" w:hAnsiTheme="minorBidi" w:cstheme="minorBidi"/>
          <w:szCs w:val="20"/>
        </w:rPr>
        <w:t>14): “According to the simple meaning, he will be cut off and excised from the others that are marked as my servants; he is not marked, so he cannot be reckoned as my servant.”</w:t>
      </w:r>
    </w:p>
  </w:footnote>
  <w:footnote w:id="13">
    <w:p w14:paraId="1A9B8BEA" w14:textId="77777777" w:rsidR="005C7B14" w:rsidRPr="00D12687" w:rsidRDefault="005C7B14" w:rsidP="005C7B14">
      <w:pPr>
        <w:pStyle w:val="FootnoteText"/>
        <w:bidi w:val="0"/>
        <w:spacing w:after="0" w:line="240" w:lineRule="auto"/>
        <w:ind w:left="0" w:firstLine="0"/>
        <w:rPr>
          <w:rFonts w:asciiTheme="minorBidi" w:hAnsiTheme="minorBidi" w:cstheme="minorBidi"/>
          <w:szCs w:val="20"/>
          <w:rtl/>
        </w:rPr>
      </w:pPr>
      <w:r w:rsidRPr="00D12687">
        <w:rPr>
          <w:rStyle w:val="FootnoteReference"/>
          <w:rFonts w:asciiTheme="minorBidi" w:hAnsiTheme="minorBidi" w:cstheme="minorBidi"/>
          <w:sz w:val="20"/>
          <w:szCs w:val="20"/>
        </w:rPr>
        <w:footnoteRef/>
      </w:r>
      <w:r w:rsidRPr="00D12687">
        <w:rPr>
          <w:rFonts w:asciiTheme="minorBidi" w:hAnsiTheme="minorBidi" w:cstheme="minorBidi"/>
          <w:szCs w:val="20"/>
          <w:rtl/>
        </w:rPr>
        <w:t xml:space="preserve"> </w:t>
      </w:r>
      <w:r w:rsidRPr="00D12687">
        <w:rPr>
          <w:rFonts w:asciiTheme="minorBidi" w:hAnsiTheme="minorBidi" w:cstheme="minorBidi"/>
          <w:szCs w:val="20"/>
        </w:rPr>
        <w:t xml:space="preserve">Ri Bekhor Shor assumes that we are talking about glowing embers, not ashes from a long-dead fire in a furnace </w:t>
      </w:r>
      <w:r>
        <w:rPr>
          <w:rFonts w:asciiTheme="minorBidi" w:hAnsiTheme="minorBidi" w:cstheme="minorBidi"/>
          <w:szCs w:val="20"/>
        </w:rPr>
        <w:t>that</w:t>
      </w:r>
      <w:r w:rsidRPr="00D12687">
        <w:rPr>
          <w:rFonts w:asciiTheme="minorBidi" w:hAnsiTheme="minorBidi" w:cstheme="minorBidi"/>
          <w:szCs w:val="20"/>
        </w:rPr>
        <w:t xml:space="preserve"> has cooled.</w:t>
      </w:r>
    </w:p>
  </w:footnote>
  <w:footnote w:id="14">
    <w:p w14:paraId="5C535EC2" w14:textId="77777777" w:rsidR="005C7B14" w:rsidRPr="00D12687" w:rsidRDefault="005C7B14" w:rsidP="005C7B14">
      <w:pPr>
        <w:pStyle w:val="FootnoteText"/>
        <w:bidi w:val="0"/>
        <w:spacing w:after="0" w:line="240" w:lineRule="auto"/>
        <w:ind w:left="0" w:firstLine="0"/>
        <w:rPr>
          <w:rFonts w:asciiTheme="minorBidi" w:hAnsiTheme="minorBidi" w:cstheme="minorBidi"/>
          <w:szCs w:val="20"/>
        </w:rPr>
      </w:pPr>
      <w:r w:rsidRPr="00D12687">
        <w:rPr>
          <w:rStyle w:val="FootnoteReference"/>
          <w:rFonts w:asciiTheme="minorBidi" w:hAnsiTheme="minorBidi" w:cstheme="minorBidi"/>
          <w:sz w:val="20"/>
          <w:szCs w:val="20"/>
        </w:rPr>
        <w:footnoteRef/>
      </w:r>
      <w:r w:rsidRPr="00D12687">
        <w:rPr>
          <w:rFonts w:asciiTheme="minorBidi" w:hAnsiTheme="minorBidi" w:cstheme="minorBidi"/>
          <w:szCs w:val="20"/>
          <w:rtl/>
        </w:rPr>
        <w:t xml:space="preserve"> </w:t>
      </w:r>
      <w:r>
        <w:rPr>
          <w:rFonts w:asciiTheme="minorBidi" w:hAnsiTheme="minorBidi" w:cstheme="minorBidi"/>
          <w:szCs w:val="20"/>
        </w:rPr>
        <w:t>T</w:t>
      </w:r>
      <w:r w:rsidRPr="00D12687">
        <w:rPr>
          <w:rFonts w:asciiTheme="minorBidi" w:hAnsiTheme="minorBidi" w:cstheme="minorBidi"/>
          <w:szCs w:val="20"/>
        </w:rPr>
        <w:t>he issue of strengthening the miracle is not mentioned here, but this is what his words imply.</w:t>
      </w:r>
    </w:p>
  </w:footnote>
  <w:footnote w:id="15">
    <w:p w14:paraId="05670EA6" w14:textId="77777777" w:rsidR="005C7B14" w:rsidRPr="00D12687" w:rsidRDefault="005C7B14" w:rsidP="00ED2758">
      <w:pPr>
        <w:pStyle w:val="FootnoteText"/>
        <w:bidi w:val="0"/>
        <w:spacing w:after="0" w:line="240" w:lineRule="auto"/>
        <w:ind w:left="0" w:firstLine="0"/>
        <w:rPr>
          <w:rFonts w:asciiTheme="minorBidi" w:hAnsiTheme="minorBidi" w:cstheme="minorBidi"/>
          <w:szCs w:val="20"/>
        </w:rPr>
      </w:pPr>
      <w:r w:rsidRPr="00D12687">
        <w:rPr>
          <w:rStyle w:val="FootnoteReference"/>
          <w:rFonts w:asciiTheme="minorBidi" w:hAnsiTheme="minorBidi" w:cstheme="minorBidi"/>
          <w:sz w:val="20"/>
          <w:szCs w:val="20"/>
        </w:rPr>
        <w:footnoteRef/>
      </w:r>
      <w:r w:rsidRPr="00D12687">
        <w:rPr>
          <w:rFonts w:asciiTheme="minorBidi" w:hAnsiTheme="minorBidi" w:cstheme="minorBidi"/>
          <w:szCs w:val="20"/>
        </w:rPr>
        <w:t xml:space="preserve"> See</w:t>
      </w:r>
      <w:r w:rsidRPr="00D12687">
        <w:rPr>
          <w:rFonts w:asciiTheme="minorBidi" w:hAnsiTheme="minorBidi" w:cstheme="minorBidi"/>
          <w:szCs w:val="20"/>
          <w:rtl/>
        </w:rPr>
        <w:t xml:space="preserve"> </w:t>
      </w:r>
      <w:r w:rsidRPr="00D12687">
        <w:rPr>
          <w:rFonts w:asciiTheme="minorBidi" w:hAnsiTheme="minorBidi" w:cstheme="minorBidi"/>
          <w:szCs w:val="20"/>
        </w:rPr>
        <w:t xml:space="preserve">also his commentary to </w:t>
      </w:r>
      <w:r w:rsidRPr="00D12687">
        <w:rPr>
          <w:rFonts w:asciiTheme="minorBidi" w:hAnsiTheme="minorBidi" w:cstheme="minorBidi"/>
          <w:i/>
          <w:szCs w:val="20"/>
        </w:rPr>
        <w:t>Vayikra</w:t>
      </w:r>
      <w:r w:rsidRPr="00D12687">
        <w:rPr>
          <w:rFonts w:asciiTheme="minorBidi" w:hAnsiTheme="minorBidi" w:cstheme="minorBidi"/>
          <w:szCs w:val="20"/>
        </w:rPr>
        <w:t xml:space="preserve"> 2:13:</w:t>
      </w:r>
    </w:p>
    <w:p w14:paraId="5DA9A56F" w14:textId="77777777" w:rsidR="005C7B14" w:rsidRPr="00D12687" w:rsidRDefault="005C7B14" w:rsidP="005C7B14">
      <w:pPr>
        <w:pStyle w:val="FootnoteText"/>
        <w:bidi w:val="0"/>
        <w:spacing w:after="0" w:line="240" w:lineRule="auto"/>
        <w:ind w:left="360" w:firstLine="0"/>
        <w:rPr>
          <w:rFonts w:asciiTheme="minorBidi" w:hAnsiTheme="minorBidi" w:cstheme="minorBidi"/>
          <w:i/>
          <w:iCs/>
          <w:szCs w:val="20"/>
          <w:rtl/>
        </w:rPr>
      </w:pPr>
      <w:r w:rsidRPr="00D12687">
        <w:rPr>
          <w:rFonts w:asciiTheme="minorBidi" w:hAnsiTheme="minorBidi" w:cstheme="minorBidi"/>
          <w:szCs w:val="20"/>
        </w:rPr>
        <w:t>Everyone knows that God does not need any aroma or any act of offering, but it is for Israel’s benefit.</w:t>
      </w:r>
      <w:r>
        <w:rPr>
          <w:rFonts w:asciiTheme="minorBidi" w:hAnsiTheme="minorBidi" w:cstheme="minorBidi"/>
          <w:szCs w:val="20"/>
        </w:rPr>
        <w:t xml:space="preserve"> </w:t>
      </w:r>
      <w:r w:rsidRPr="00D12687">
        <w:rPr>
          <w:rFonts w:asciiTheme="minorBidi" w:hAnsiTheme="minorBidi" w:cstheme="minorBidi"/>
          <w:szCs w:val="20"/>
        </w:rPr>
        <w:t xml:space="preserve">When one sins and brings an offering, he achieves atonement and knows that he is clean; consequently, he is more careful about avoiding dirtying himself with sin, just like a man who has clean clothes avoids mud, but when they are filthy, he does not care… </w:t>
      </w:r>
    </w:p>
  </w:footnote>
  <w:footnote w:id="16">
    <w:p w14:paraId="503C76D4" w14:textId="77777777" w:rsidR="005C7B14" w:rsidRPr="00D12687" w:rsidRDefault="005C7B14" w:rsidP="00C4361A">
      <w:pPr>
        <w:pStyle w:val="FootnoteText"/>
        <w:bidi w:val="0"/>
        <w:spacing w:after="0" w:line="240" w:lineRule="auto"/>
        <w:ind w:left="0" w:firstLine="0"/>
        <w:rPr>
          <w:rFonts w:asciiTheme="minorBidi" w:hAnsiTheme="minorBidi" w:cstheme="minorBidi"/>
          <w:szCs w:val="20"/>
          <w:rtl/>
        </w:rPr>
      </w:pPr>
      <w:r w:rsidRPr="00D12687">
        <w:rPr>
          <w:rStyle w:val="FootnoteReference"/>
          <w:rFonts w:asciiTheme="minorBidi" w:hAnsiTheme="minorBidi" w:cstheme="minorBidi"/>
          <w:sz w:val="20"/>
          <w:szCs w:val="20"/>
        </w:rPr>
        <w:footnoteRef/>
      </w:r>
      <w:r w:rsidRPr="00D12687">
        <w:rPr>
          <w:rFonts w:asciiTheme="minorBidi" w:hAnsiTheme="minorBidi" w:cstheme="minorBidi"/>
          <w:szCs w:val="20"/>
          <w:rtl/>
        </w:rPr>
        <w:t xml:space="preserve"> </w:t>
      </w:r>
      <w:r w:rsidR="00C4361A">
        <w:rPr>
          <w:rFonts w:asciiTheme="minorBidi" w:hAnsiTheme="minorBidi" w:cstheme="minorBidi"/>
          <w:szCs w:val="20"/>
        </w:rPr>
        <w:t>See</w:t>
      </w:r>
      <w:r w:rsidRPr="00D12687">
        <w:rPr>
          <w:rFonts w:asciiTheme="minorBidi" w:hAnsiTheme="minorBidi" w:cstheme="minorBidi"/>
          <w:szCs w:val="20"/>
        </w:rPr>
        <w:t xml:space="preserve"> </w:t>
      </w:r>
      <w:r w:rsidRPr="00D12687">
        <w:rPr>
          <w:rFonts w:asciiTheme="minorBidi" w:hAnsiTheme="minorBidi" w:cstheme="minorBidi"/>
          <w:i/>
          <w:iCs/>
          <w:szCs w:val="20"/>
        </w:rPr>
        <w:t>Kiddushin</w:t>
      </w:r>
      <w:r w:rsidRPr="00D12687">
        <w:rPr>
          <w:rFonts w:asciiTheme="minorBidi" w:hAnsiTheme="minorBidi" w:cstheme="minorBidi"/>
          <w:szCs w:val="20"/>
        </w:rPr>
        <w:t xml:space="preserve"> 39a, </w:t>
      </w:r>
      <w:r w:rsidRPr="00D12687">
        <w:rPr>
          <w:rFonts w:asciiTheme="minorBidi" w:hAnsiTheme="minorBidi" w:cstheme="minorBidi"/>
          <w:i/>
          <w:iCs/>
          <w:szCs w:val="20"/>
        </w:rPr>
        <w:t>Sanhedrin</w:t>
      </w:r>
      <w:r w:rsidRPr="00D12687">
        <w:rPr>
          <w:rFonts w:asciiTheme="minorBidi" w:hAnsiTheme="minorBidi" w:cstheme="minorBidi"/>
          <w:szCs w:val="20"/>
        </w:rPr>
        <w:t xml:space="preserve"> 60a, and particularly </w:t>
      </w:r>
      <w:r w:rsidRPr="00D12687">
        <w:rPr>
          <w:rFonts w:asciiTheme="minorBidi" w:hAnsiTheme="minorBidi" w:cstheme="minorBidi"/>
          <w:i/>
          <w:iCs/>
          <w:szCs w:val="20"/>
        </w:rPr>
        <w:t>Yerushalmi Kilayim</w:t>
      </w:r>
      <w:r w:rsidRPr="00D12687">
        <w:rPr>
          <w:rFonts w:asciiTheme="minorBidi" w:hAnsiTheme="minorBidi" w:cstheme="minorBidi"/>
          <w:szCs w:val="20"/>
        </w:rPr>
        <w:t xml:space="preserve"> 1:7.</w:t>
      </w:r>
    </w:p>
  </w:footnote>
  <w:footnote w:id="17">
    <w:p w14:paraId="3AA7853F" w14:textId="77777777" w:rsidR="005C7B14" w:rsidRPr="00D12687" w:rsidRDefault="005C7B14" w:rsidP="00C4361A">
      <w:pPr>
        <w:pStyle w:val="FootnoteText"/>
        <w:bidi w:val="0"/>
        <w:spacing w:after="0" w:line="240" w:lineRule="auto"/>
        <w:ind w:left="0" w:firstLine="0"/>
        <w:rPr>
          <w:rFonts w:asciiTheme="minorBidi" w:hAnsiTheme="minorBidi" w:cstheme="minorBidi"/>
          <w:szCs w:val="20"/>
        </w:rPr>
      </w:pPr>
      <w:r w:rsidRPr="00D12687">
        <w:rPr>
          <w:rStyle w:val="FootnoteReference"/>
          <w:rFonts w:asciiTheme="minorBidi" w:hAnsiTheme="minorBidi" w:cstheme="minorBidi"/>
          <w:sz w:val="20"/>
          <w:szCs w:val="20"/>
        </w:rPr>
        <w:footnoteRef/>
      </w:r>
      <w:r w:rsidRPr="00D12687">
        <w:rPr>
          <w:rFonts w:asciiTheme="minorBidi" w:hAnsiTheme="minorBidi" w:cstheme="minorBidi"/>
          <w:szCs w:val="20"/>
          <w:rtl/>
        </w:rPr>
        <w:t xml:space="preserve"> </w:t>
      </w:r>
      <w:r w:rsidRPr="00D12687">
        <w:rPr>
          <w:rFonts w:asciiTheme="minorBidi" w:hAnsiTheme="minorBidi" w:cstheme="minorBidi"/>
          <w:szCs w:val="20"/>
        </w:rPr>
        <w:t>The word means to give a tribute (</w:t>
      </w:r>
      <w:r w:rsidRPr="00D12687">
        <w:rPr>
          <w:rFonts w:asciiTheme="minorBidi" w:hAnsiTheme="minorBidi" w:cstheme="minorBidi"/>
          <w:i/>
          <w:iCs/>
          <w:szCs w:val="20"/>
        </w:rPr>
        <w:t>doron</w:t>
      </w:r>
      <w:r w:rsidRPr="00D12687">
        <w:rPr>
          <w:rFonts w:asciiTheme="minorBidi" w:hAnsiTheme="minorBidi" w:cstheme="minorBidi"/>
          <w:szCs w:val="20"/>
        </w:rPr>
        <w:t xml:space="preserve">), and it </w:t>
      </w:r>
      <w:r w:rsidR="00C4361A">
        <w:rPr>
          <w:rFonts w:asciiTheme="minorBidi" w:hAnsiTheme="minorBidi" w:cstheme="minorBidi"/>
          <w:szCs w:val="20"/>
        </w:rPr>
        <w:t>seems</w:t>
      </w:r>
      <w:r w:rsidRPr="00D12687">
        <w:rPr>
          <w:rFonts w:asciiTheme="minorBidi" w:hAnsiTheme="minorBidi" w:cstheme="minorBidi"/>
          <w:szCs w:val="20"/>
        </w:rPr>
        <w:t xml:space="preserve"> to me that Ri Bekhor Shor invented this conjugation, </w:t>
      </w:r>
      <w:r w:rsidRPr="00D12687">
        <w:rPr>
          <w:rFonts w:asciiTheme="minorBidi" w:hAnsiTheme="minorBidi" w:cstheme="minorBidi"/>
          <w:i/>
          <w:iCs/>
          <w:szCs w:val="20"/>
        </w:rPr>
        <w:t>le-hadrin</w:t>
      </w:r>
      <w:r w:rsidRPr="00D12687">
        <w:rPr>
          <w:rFonts w:asciiTheme="minorBidi" w:hAnsiTheme="minorBidi" w:cstheme="minorBidi"/>
          <w:szCs w:val="20"/>
        </w:rPr>
        <w:t>.</w:t>
      </w:r>
      <w:r>
        <w:rPr>
          <w:rFonts w:asciiTheme="minorBidi" w:hAnsiTheme="minorBidi" w:cstheme="minorBidi"/>
          <w:szCs w:val="20"/>
        </w:rPr>
        <w:t xml:space="preserve"> </w:t>
      </w:r>
      <w:r w:rsidRPr="00D12687">
        <w:rPr>
          <w:rFonts w:asciiTheme="minorBidi" w:hAnsiTheme="minorBidi" w:cstheme="minorBidi"/>
          <w:szCs w:val="20"/>
        </w:rPr>
        <w:t xml:space="preserve">See also his commentary to </w:t>
      </w:r>
      <w:r w:rsidRPr="00D12687">
        <w:rPr>
          <w:rFonts w:asciiTheme="minorBidi" w:hAnsiTheme="minorBidi" w:cstheme="minorBidi"/>
          <w:i/>
          <w:iCs/>
          <w:szCs w:val="20"/>
        </w:rPr>
        <w:t>Bamidbar</w:t>
      </w:r>
      <w:r w:rsidRPr="00D12687">
        <w:rPr>
          <w:rFonts w:asciiTheme="minorBidi" w:hAnsiTheme="minorBidi" w:cstheme="minorBidi"/>
          <w:szCs w:val="20"/>
        </w:rPr>
        <w:t xml:space="preserve"> 8:11.</w:t>
      </w:r>
    </w:p>
  </w:footnote>
  <w:footnote w:id="18">
    <w:p w14:paraId="47AFA0BF" w14:textId="77777777" w:rsidR="005C7B14" w:rsidRPr="00D12687" w:rsidRDefault="005C7B14" w:rsidP="00D12687">
      <w:pPr>
        <w:pStyle w:val="FootnoteText"/>
        <w:bidi w:val="0"/>
        <w:spacing w:after="0" w:line="240" w:lineRule="auto"/>
        <w:ind w:left="0" w:firstLine="0"/>
        <w:rPr>
          <w:rFonts w:asciiTheme="minorBidi" w:hAnsiTheme="minorBidi" w:cstheme="minorBidi"/>
          <w:szCs w:val="20"/>
          <w:rtl/>
        </w:rPr>
      </w:pPr>
      <w:r w:rsidRPr="00D12687">
        <w:rPr>
          <w:rStyle w:val="FootnoteReference"/>
          <w:rFonts w:asciiTheme="minorBidi" w:hAnsiTheme="minorBidi" w:cstheme="minorBidi"/>
          <w:sz w:val="20"/>
          <w:szCs w:val="20"/>
        </w:rPr>
        <w:footnoteRef/>
      </w:r>
      <w:r w:rsidRPr="00D12687">
        <w:rPr>
          <w:rFonts w:asciiTheme="minorBidi" w:hAnsiTheme="minorBidi" w:cstheme="minorBidi"/>
          <w:szCs w:val="20"/>
          <w:rtl/>
        </w:rPr>
        <w:t xml:space="preserve"> </w:t>
      </w:r>
      <w:r w:rsidR="00C4361A">
        <w:rPr>
          <w:rFonts w:asciiTheme="minorBidi" w:hAnsiTheme="minorBidi" w:cstheme="minorBidi"/>
          <w:szCs w:val="20"/>
        </w:rPr>
        <w:t xml:space="preserve">See lecture </w:t>
      </w:r>
      <w:r w:rsidRPr="00D12687">
        <w:rPr>
          <w:rFonts w:asciiTheme="minorBidi" w:hAnsiTheme="minorBidi" w:cstheme="minorBidi"/>
          <w:szCs w:val="20"/>
        </w:rPr>
        <w:t>10.</w:t>
      </w:r>
    </w:p>
  </w:footnote>
  <w:footnote w:id="19">
    <w:p w14:paraId="37B69794" w14:textId="77777777" w:rsidR="005C7B14" w:rsidRPr="00D12687" w:rsidRDefault="005C7B14" w:rsidP="00D12687">
      <w:pPr>
        <w:pStyle w:val="FootnoteText"/>
        <w:bidi w:val="0"/>
        <w:spacing w:after="0" w:line="240" w:lineRule="auto"/>
        <w:ind w:left="0" w:firstLine="0"/>
        <w:rPr>
          <w:rFonts w:asciiTheme="minorBidi" w:hAnsiTheme="minorBidi" w:cstheme="minorBidi"/>
          <w:szCs w:val="20"/>
          <w:rtl/>
        </w:rPr>
      </w:pPr>
      <w:r w:rsidRPr="00D12687">
        <w:rPr>
          <w:rStyle w:val="FootnoteReference"/>
          <w:rFonts w:asciiTheme="minorBidi" w:hAnsiTheme="minorBidi" w:cstheme="minorBidi"/>
          <w:sz w:val="20"/>
          <w:szCs w:val="20"/>
        </w:rPr>
        <w:footnoteRef/>
      </w:r>
      <w:r w:rsidRPr="00D12687">
        <w:rPr>
          <w:rFonts w:asciiTheme="minorBidi" w:hAnsiTheme="minorBidi" w:cstheme="minorBidi"/>
          <w:szCs w:val="20"/>
          <w:rtl/>
        </w:rPr>
        <w:t xml:space="preserve"> </w:t>
      </w:r>
      <w:r w:rsidRPr="00D12687">
        <w:rPr>
          <w:rFonts w:asciiTheme="minorBidi" w:hAnsiTheme="minorBidi" w:cstheme="minorBidi"/>
          <w:szCs w:val="20"/>
        </w:rPr>
        <w:t xml:space="preserve">We should not see in this any inconsistency: the sharp opposition of Ri Bekhor Shor to the commentary of the Rashbam on the </w:t>
      </w:r>
      <w:r w:rsidRPr="00C4361A">
        <w:rPr>
          <w:rFonts w:asciiTheme="minorBidi" w:hAnsiTheme="minorBidi" w:cstheme="minorBidi"/>
          <w:i/>
          <w:iCs/>
          <w:szCs w:val="20"/>
        </w:rPr>
        <w:t>mitzva</w:t>
      </w:r>
      <w:r w:rsidRPr="00D12687">
        <w:rPr>
          <w:rFonts w:asciiTheme="minorBidi" w:hAnsiTheme="minorBidi" w:cstheme="minorBidi"/>
          <w:szCs w:val="20"/>
        </w:rPr>
        <w:t xml:space="preserve"> of </w:t>
      </w:r>
      <w:r w:rsidRPr="00D12687">
        <w:rPr>
          <w:rFonts w:asciiTheme="minorBidi" w:hAnsiTheme="minorBidi" w:cstheme="minorBidi"/>
          <w:i/>
          <w:szCs w:val="20"/>
        </w:rPr>
        <w:t>tefillin</w:t>
      </w:r>
      <w:r w:rsidRPr="00D12687">
        <w:rPr>
          <w:rFonts w:asciiTheme="minorBidi" w:hAnsiTheme="minorBidi" w:cstheme="minorBidi"/>
          <w:szCs w:val="20"/>
        </w:rPr>
        <w:t xml:space="preserve"> does not emerge from the fact that the Rashbam opposes the halakhic ruling, but from the fact that the Rashbam explains a practical </w:t>
      </w:r>
      <w:r w:rsidRPr="00C4361A">
        <w:rPr>
          <w:rFonts w:asciiTheme="minorBidi" w:hAnsiTheme="minorBidi" w:cstheme="minorBidi"/>
          <w:i/>
          <w:iCs/>
          <w:szCs w:val="20"/>
        </w:rPr>
        <w:t>mitzva</w:t>
      </w:r>
      <w:r w:rsidRPr="00D12687">
        <w:rPr>
          <w:rFonts w:asciiTheme="minorBidi" w:hAnsiTheme="minorBidi" w:cstheme="minorBidi"/>
          <w:szCs w:val="20"/>
        </w:rPr>
        <w:t xml:space="preserve"> in an allegorical way.</w:t>
      </w:r>
      <w:r>
        <w:rPr>
          <w:rFonts w:asciiTheme="minorBidi" w:hAnsiTheme="minorBidi" w:cstheme="minorBidi"/>
          <w:szCs w:val="20"/>
        </w:rPr>
        <w:t xml:space="preserve"> </w:t>
      </w:r>
      <w:r w:rsidRPr="00D12687">
        <w:rPr>
          <w:rFonts w:asciiTheme="minorBidi" w:hAnsiTheme="minorBidi" w:cstheme="minorBidi"/>
          <w:szCs w:val="20"/>
        </w:rPr>
        <w:t xml:space="preserve">Ri Bekhor Shor spends a great deal of time combatting Christianity, which explains all of the </w:t>
      </w:r>
      <w:r w:rsidRPr="00D12687">
        <w:rPr>
          <w:rFonts w:asciiTheme="minorBidi" w:hAnsiTheme="minorBidi" w:cstheme="minorBidi"/>
          <w:i/>
          <w:szCs w:val="20"/>
        </w:rPr>
        <w:t>mitzvot</w:t>
      </w:r>
      <w:r w:rsidRPr="00D12687">
        <w:rPr>
          <w:rFonts w:asciiTheme="minorBidi" w:hAnsiTheme="minorBidi" w:cstheme="minorBidi"/>
          <w:szCs w:val="20"/>
        </w:rPr>
        <w:t xml:space="preserve"> in an allegorical manner, which motivates his opposition to the above-mentioned commentary of the Rashbam.</w:t>
      </w:r>
      <w:r>
        <w:rPr>
          <w:rFonts w:asciiTheme="minorBidi" w:hAnsiTheme="minorBidi" w:cstheme="minorBidi"/>
          <w:szCs w:val="20"/>
        </w:rPr>
        <w:t xml:space="preserve"> </w:t>
      </w:r>
      <w:r w:rsidRPr="00D12687">
        <w:rPr>
          <w:rFonts w:asciiTheme="minorBidi" w:hAnsiTheme="minorBidi" w:cstheme="minorBidi"/>
          <w:szCs w:val="20"/>
        </w:rPr>
        <w:t>See below in this essay.</w:t>
      </w:r>
    </w:p>
  </w:footnote>
  <w:footnote w:id="20">
    <w:p w14:paraId="72E1DA96" w14:textId="77777777" w:rsidR="005C7B14" w:rsidRPr="00D12687" w:rsidRDefault="005C7B14" w:rsidP="00D12687">
      <w:pPr>
        <w:pStyle w:val="FootnoteText"/>
        <w:bidi w:val="0"/>
        <w:spacing w:after="0" w:line="240" w:lineRule="auto"/>
        <w:ind w:left="0" w:firstLine="0"/>
        <w:rPr>
          <w:rFonts w:asciiTheme="minorBidi" w:hAnsiTheme="minorBidi" w:cstheme="minorBidi"/>
          <w:szCs w:val="20"/>
          <w:rtl/>
        </w:rPr>
      </w:pPr>
      <w:r w:rsidRPr="00D12687">
        <w:rPr>
          <w:rStyle w:val="FootnoteReference"/>
          <w:rFonts w:asciiTheme="minorBidi" w:hAnsiTheme="minorBidi" w:cstheme="minorBidi"/>
          <w:sz w:val="20"/>
          <w:szCs w:val="20"/>
        </w:rPr>
        <w:footnoteRef/>
      </w:r>
      <w:r w:rsidRPr="00D12687">
        <w:rPr>
          <w:rFonts w:asciiTheme="minorBidi" w:hAnsiTheme="minorBidi" w:cstheme="minorBidi"/>
          <w:szCs w:val="20"/>
          <w:rtl/>
        </w:rPr>
        <w:t xml:space="preserve"> </w:t>
      </w:r>
      <w:r w:rsidRPr="00D12687">
        <w:rPr>
          <w:rFonts w:asciiTheme="minorBidi" w:hAnsiTheme="minorBidi" w:cstheme="minorBidi"/>
          <w:szCs w:val="20"/>
        </w:rPr>
        <w:t>I have heard many teachers and students err about this law, believing that Hebrew slaves are freed in the sabbatical year, while Halakha mandates that each goes free in the seventh year of his servitude.</w:t>
      </w:r>
      <w:r>
        <w:rPr>
          <w:rFonts w:asciiTheme="minorBidi" w:hAnsiTheme="minorBidi" w:cstheme="minorBidi"/>
          <w:szCs w:val="20"/>
        </w:rPr>
        <w:t xml:space="preserve"> </w:t>
      </w:r>
      <w:r w:rsidRPr="00D12687">
        <w:rPr>
          <w:rFonts w:asciiTheme="minorBidi" w:hAnsiTheme="minorBidi" w:cstheme="minorBidi"/>
          <w:szCs w:val="20"/>
        </w:rPr>
        <w:t>Perhaps the source of their error is the universal emancipation of slaves in the jubilee year; from this, they applied the freeing of servants to the sabbatical year.</w:t>
      </w:r>
    </w:p>
  </w:footnote>
  <w:footnote w:id="21">
    <w:p w14:paraId="5D8B93D1" w14:textId="77777777" w:rsidR="005C7B14" w:rsidRPr="00D12687" w:rsidRDefault="005C7B14" w:rsidP="00D12687">
      <w:pPr>
        <w:pStyle w:val="FootnoteText"/>
        <w:bidi w:val="0"/>
        <w:spacing w:after="0" w:line="240" w:lineRule="auto"/>
        <w:ind w:left="0" w:firstLine="0"/>
        <w:rPr>
          <w:rFonts w:asciiTheme="minorBidi" w:hAnsiTheme="minorBidi" w:cstheme="minorBidi"/>
          <w:szCs w:val="20"/>
          <w:rtl/>
        </w:rPr>
      </w:pPr>
      <w:r w:rsidRPr="00D12687">
        <w:rPr>
          <w:rStyle w:val="FootnoteReference"/>
          <w:rFonts w:asciiTheme="minorBidi" w:hAnsiTheme="minorBidi" w:cstheme="minorBidi"/>
          <w:sz w:val="20"/>
          <w:szCs w:val="20"/>
        </w:rPr>
        <w:footnoteRef/>
      </w:r>
      <w:r w:rsidRPr="00D12687">
        <w:rPr>
          <w:rFonts w:asciiTheme="minorBidi" w:hAnsiTheme="minorBidi" w:cstheme="minorBidi"/>
          <w:szCs w:val="20"/>
          <w:rtl/>
        </w:rPr>
        <w:t xml:space="preserve"> </w:t>
      </w:r>
      <w:r w:rsidRPr="00D12687">
        <w:rPr>
          <w:rFonts w:asciiTheme="minorBidi" w:hAnsiTheme="minorBidi" w:cstheme="minorBidi"/>
          <w:szCs w:val="20"/>
        </w:rPr>
        <w:t xml:space="preserve">Even in cases which are similar to those presented by Ri Bekhor Shor; see the Rambam, </w:t>
      </w:r>
      <w:r w:rsidR="00C4361A">
        <w:rPr>
          <w:rFonts w:asciiTheme="minorBidi" w:hAnsiTheme="minorBidi" w:cstheme="minorBidi"/>
          <w:i/>
          <w:iCs/>
          <w:szCs w:val="20"/>
        </w:rPr>
        <w:t>Hilkhot Rotzei’ach U-Shemirat Ha-N</w:t>
      </w:r>
      <w:r w:rsidRPr="00D12687">
        <w:rPr>
          <w:rFonts w:asciiTheme="minorBidi" w:hAnsiTheme="minorBidi" w:cstheme="minorBidi"/>
          <w:i/>
          <w:iCs/>
          <w:szCs w:val="20"/>
        </w:rPr>
        <w:t>efesh</w:t>
      </w:r>
      <w:r w:rsidRPr="00D12687">
        <w:rPr>
          <w:rFonts w:asciiTheme="minorBidi" w:hAnsiTheme="minorBidi" w:cstheme="minorBidi"/>
          <w:szCs w:val="20"/>
        </w:rPr>
        <w:t xml:space="preserve"> 2:13, 3:11.</w:t>
      </w:r>
    </w:p>
  </w:footnote>
  <w:footnote w:id="22">
    <w:p w14:paraId="4EB2A559" w14:textId="77777777" w:rsidR="00C4361A" w:rsidRPr="00D12687" w:rsidRDefault="00C4361A" w:rsidP="00C4361A">
      <w:pPr>
        <w:pStyle w:val="FootnoteText"/>
        <w:bidi w:val="0"/>
        <w:spacing w:after="0" w:line="240" w:lineRule="auto"/>
        <w:ind w:left="0" w:firstLine="0"/>
        <w:rPr>
          <w:rFonts w:asciiTheme="minorBidi" w:hAnsiTheme="minorBidi" w:cstheme="minorBidi"/>
          <w:szCs w:val="20"/>
          <w:rtl/>
        </w:rPr>
      </w:pPr>
      <w:r w:rsidRPr="00D12687">
        <w:rPr>
          <w:rStyle w:val="FootnoteReference"/>
          <w:rFonts w:asciiTheme="minorBidi" w:hAnsiTheme="minorBidi" w:cstheme="minorBidi"/>
          <w:sz w:val="20"/>
          <w:szCs w:val="20"/>
        </w:rPr>
        <w:footnoteRef/>
      </w:r>
      <w:r w:rsidRPr="00D12687">
        <w:rPr>
          <w:rFonts w:asciiTheme="minorBidi" w:hAnsiTheme="minorBidi" w:cstheme="minorBidi"/>
          <w:szCs w:val="20"/>
          <w:rtl/>
        </w:rPr>
        <w:t xml:space="preserve"> </w:t>
      </w:r>
      <w:r>
        <w:rPr>
          <w:rFonts w:asciiTheme="minorBidi" w:hAnsiTheme="minorBidi" w:cstheme="minorBidi"/>
          <w:szCs w:val="20"/>
        </w:rPr>
        <w:t>S.</w:t>
      </w:r>
      <w:r w:rsidRPr="00D12687">
        <w:rPr>
          <w:rFonts w:asciiTheme="minorBidi" w:hAnsiTheme="minorBidi" w:cstheme="minorBidi"/>
          <w:szCs w:val="20"/>
        </w:rPr>
        <w:t xml:space="preserve">A. Poznanski, </w:t>
      </w:r>
      <w:r w:rsidRPr="00D12687">
        <w:rPr>
          <w:rFonts w:asciiTheme="minorBidi" w:hAnsiTheme="minorBidi" w:cstheme="minorBidi"/>
          <w:i/>
          <w:iCs/>
          <w:szCs w:val="20"/>
        </w:rPr>
        <w:t>Mavo al Chokhmei Tzarfat Mefarshei Ha-Mikra</w:t>
      </w:r>
      <w:r w:rsidRPr="00D12687">
        <w:rPr>
          <w:rFonts w:asciiTheme="minorBidi" w:hAnsiTheme="minorBidi" w:cstheme="minorBidi"/>
          <w:szCs w:val="20"/>
        </w:rPr>
        <w:t xml:space="preserve"> </w:t>
      </w:r>
      <w:r>
        <w:rPr>
          <w:rFonts w:asciiTheme="minorBidi" w:hAnsiTheme="minorBidi" w:cstheme="minorBidi"/>
          <w:szCs w:val="20"/>
        </w:rPr>
        <w:t>(</w:t>
      </w:r>
      <w:r w:rsidRPr="00D12687">
        <w:rPr>
          <w:rFonts w:asciiTheme="minorBidi" w:hAnsiTheme="minorBidi" w:cstheme="minorBidi"/>
          <w:szCs w:val="20"/>
        </w:rPr>
        <w:t>Jerusalem, 5725</w:t>
      </w:r>
      <w:r>
        <w:rPr>
          <w:rFonts w:asciiTheme="minorBidi" w:hAnsiTheme="minorBidi" w:cstheme="minorBidi"/>
          <w:szCs w:val="20"/>
        </w:rPr>
        <w:t>)</w:t>
      </w:r>
      <w:r w:rsidRPr="00D12687">
        <w:rPr>
          <w:rFonts w:asciiTheme="minorBidi" w:hAnsiTheme="minorBidi" w:cstheme="minorBidi"/>
          <w:szCs w:val="20"/>
        </w:rPr>
        <w:t>, p. LXIX.</w:t>
      </w:r>
    </w:p>
  </w:footnote>
  <w:footnote w:id="23">
    <w:p w14:paraId="367E1ACE" w14:textId="77777777" w:rsidR="005C7B14" w:rsidRPr="00D12687" w:rsidRDefault="005C7B14" w:rsidP="00D12687">
      <w:pPr>
        <w:pStyle w:val="FootnoteText"/>
        <w:bidi w:val="0"/>
        <w:spacing w:after="0" w:line="240" w:lineRule="auto"/>
        <w:ind w:left="0" w:firstLine="0"/>
        <w:rPr>
          <w:rFonts w:asciiTheme="minorBidi" w:hAnsiTheme="minorBidi" w:cstheme="minorBidi"/>
          <w:szCs w:val="20"/>
          <w:rtl/>
        </w:rPr>
      </w:pPr>
      <w:r w:rsidRPr="00D12687">
        <w:rPr>
          <w:rStyle w:val="FootnoteReference"/>
          <w:rFonts w:asciiTheme="minorBidi" w:hAnsiTheme="minorBidi" w:cstheme="minorBidi"/>
          <w:sz w:val="20"/>
          <w:szCs w:val="20"/>
        </w:rPr>
        <w:footnoteRef/>
      </w:r>
      <w:r w:rsidRPr="00D12687">
        <w:rPr>
          <w:rFonts w:asciiTheme="minorBidi" w:hAnsiTheme="minorBidi" w:cstheme="minorBidi"/>
          <w:szCs w:val="20"/>
          <w:rtl/>
        </w:rPr>
        <w:t xml:space="preserve"> </w:t>
      </w:r>
      <w:r w:rsidRPr="00D12687">
        <w:rPr>
          <w:rFonts w:asciiTheme="minorBidi" w:hAnsiTheme="minorBidi" w:cstheme="minorBidi"/>
          <w:szCs w:val="20"/>
        </w:rPr>
        <w:t>That is, the Christian Trinity of the Father, the Son and the Holy Spirit.</w:t>
      </w:r>
    </w:p>
  </w:footnote>
  <w:footnote w:id="24">
    <w:p w14:paraId="1ED711A7" w14:textId="77777777" w:rsidR="005C7B14" w:rsidRPr="00D12687" w:rsidRDefault="005C7B14" w:rsidP="00D12687">
      <w:pPr>
        <w:pStyle w:val="FootnoteText"/>
        <w:bidi w:val="0"/>
        <w:spacing w:after="0" w:line="240" w:lineRule="auto"/>
        <w:ind w:left="0" w:firstLine="0"/>
        <w:rPr>
          <w:rFonts w:asciiTheme="minorBidi" w:hAnsiTheme="minorBidi" w:cstheme="minorBidi"/>
          <w:szCs w:val="20"/>
        </w:rPr>
      </w:pPr>
      <w:r w:rsidRPr="00D12687">
        <w:rPr>
          <w:rStyle w:val="FootnoteReference"/>
          <w:rFonts w:asciiTheme="minorBidi" w:hAnsiTheme="minorBidi" w:cstheme="minorBidi"/>
          <w:sz w:val="20"/>
          <w:szCs w:val="20"/>
        </w:rPr>
        <w:footnoteRef/>
      </w:r>
      <w:r w:rsidRPr="00D12687">
        <w:rPr>
          <w:rFonts w:asciiTheme="minorBidi" w:hAnsiTheme="minorBidi" w:cstheme="minorBidi"/>
          <w:szCs w:val="20"/>
          <w:rtl/>
        </w:rPr>
        <w:t xml:space="preserve"> </w:t>
      </w:r>
      <w:r w:rsidRPr="00D12687">
        <w:rPr>
          <w:rFonts w:asciiTheme="minorBidi" w:hAnsiTheme="minorBidi" w:cstheme="minorBidi"/>
          <w:szCs w:val="20"/>
        </w:rPr>
        <w:t xml:space="preserve">See also his commentary to </w:t>
      </w:r>
      <w:r w:rsidRPr="00D12687">
        <w:rPr>
          <w:rFonts w:asciiTheme="minorBidi" w:hAnsiTheme="minorBidi" w:cstheme="minorBidi"/>
          <w:i/>
          <w:szCs w:val="20"/>
        </w:rPr>
        <w:t>Devarim</w:t>
      </w:r>
      <w:r w:rsidRPr="00D12687">
        <w:rPr>
          <w:rFonts w:asciiTheme="minorBidi" w:hAnsiTheme="minorBidi" w:cstheme="minorBidi"/>
          <w:szCs w:val="20"/>
        </w:rPr>
        <w:t xml:space="preserve"> 6:8.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3657"/>
    <w:multiLevelType w:val="hybridMultilevel"/>
    <w:tmpl w:val="839ED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C1129"/>
    <w:multiLevelType w:val="hybridMultilevel"/>
    <w:tmpl w:val="61B4B5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C3FF6"/>
    <w:multiLevelType w:val="hybridMultilevel"/>
    <w:tmpl w:val="7FA0B63A"/>
    <w:lvl w:ilvl="0" w:tplc="1CB0EF28">
      <w:start w:val="5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D19D4"/>
    <w:multiLevelType w:val="hybridMultilevel"/>
    <w:tmpl w:val="AA1A3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B92E04"/>
    <w:multiLevelType w:val="hybridMultilevel"/>
    <w:tmpl w:val="451A5600"/>
    <w:lvl w:ilvl="0" w:tplc="E304C3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4C228D"/>
    <w:multiLevelType w:val="hybridMultilevel"/>
    <w:tmpl w:val="93629D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2F1F15"/>
    <w:multiLevelType w:val="hybridMultilevel"/>
    <w:tmpl w:val="72665530"/>
    <w:lvl w:ilvl="0" w:tplc="299211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897AE3"/>
    <w:multiLevelType w:val="hybridMultilevel"/>
    <w:tmpl w:val="E2A205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AF0658"/>
    <w:multiLevelType w:val="hybridMultilevel"/>
    <w:tmpl w:val="61B4B5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FF14E7"/>
    <w:multiLevelType w:val="hybridMultilevel"/>
    <w:tmpl w:val="A3B6F9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0756BA"/>
    <w:multiLevelType w:val="hybridMultilevel"/>
    <w:tmpl w:val="93629D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DD2324"/>
    <w:multiLevelType w:val="hybridMultilevel"/>
    <w:tmpl w:val="065432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9"/>
  </w:num>
  <w:num w:numId="5">
    <w:abstractNumId w:val="7"/>
  </w:num>
  <w:num w:numId="6">
    <w:abstractNumId w:val="8"/>
  </w:num>
  <w:num w:numId="7">
    <w:abstractNumId w:val="1"/>
  </w:num>
  <w:num w:numId="8">
    <w:abstractNumId w:val="6"/>
  </w:num>
  <w:num w:numId="9">
    <w:abstractNumId w:val="2"/>
  </w:num>
  <w:num w:numId="10">
    <w:abstractNumId w:val="1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97"/>
    <w:rsid w:val="00095ED8"/>
    <w:rsid w:val="000F68E6"/>
    <w:rsid w:val="001246CA"/>
    <w:rsid w:val="001D477C"/>
    <w:rsid w:val="001E6997"/>
    <w:rsid w:val="002023AE"/>
    <w:rsid w:val="00286EDF"/>
    <w:rsid w:val="00340E05"/>
    <w:rsid w:val="00360045"/>
    <w:rsid w:val="003E3ECA"/>
    <w:rsid w:val="00420810"/>
    <w:rsid w:val="00452810"/>
    <w:rsid w:val="004C0DFE"/>
    <w:rsid w:val="004D0BDA"/>
    <w:rsid w:val="005233A1"/>
    <w:rsid w:val="0053591E"/>
    <w:rsid w:val="005438BA"/>
    <w:rsid w:val="0055551F"/>
    <w:rsid w:val="00564729"/>
    <w:rsid w:val="00576E60"/>
    <w:rsid w:val="005858A3"/>
    <w:rsid w:val="00595377"/>
    <w:rsid w:val="005C7B14"/>
    <w:rsid w:val="00632B5A"/>
    <w:rsid w:val="006E53B9"/>
    <w:rsid w:val="007070AB"/>
    <w:rsid w:val="007606C1"/>
    <w:rsid w:val="007A3203"/>
    <w:rsid w:val="007D6ACD"/>
    <w:rsid w:val="00866A52"/>
    <w:rsid w:val="00866CD3"/>
    <w:rsid w:val="008A4C5A"/>
    <w:rsid w:val="008C7751"/>
    <w:rsid w:val="0094243F"/>
    <w:rsid w:val="00945415"/>
    <w:rsid w:val="00961239"/>
    <w:rsid w:val="009626CB"/>
    <w:rsid w:val="009B5BD4"/>
    <w:rsid w:val="00A84160"/>
    <w:rsid w:val="00A84483"/>
    <w:rsid w:val="00AD0D08"/>
    <w:rsid w:val="00B70B6A"/>
    <w:rsid w:val="00B732BF"/>
    <w:rsid w:val="00BC0726"/>
    <w:rsid w:val="00BC1950"/>
    <w:rsid w:val="00C4361A"/>
    <w:rsid w:val="00C72E37"/>
    <w:rsid w:val="00C75BF8"/>
    <w:rsid w:val="00D12687"/>
    <w:rsid w:val="00D20098"/>
    <w:rsid w:val="00D67F03"/>
    <w:rsid w:val="00DB5F63"/>
    <w:rsid w:val="00DC7936"/>
    <w:rsid w:val="00E153F2"/>
    <w:rsid w:val="00ED2758"/>
    <w:rsid w:val="00FD37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E9542"/>
  <w15:docId w15:val="{8111D877-B926-4AB0-8398-B120273B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97"/>
    <w:pPr>
      <w:autoSpaceDE w:val="0"/>
      <w:autoSpaceDN w:val="0"/>
      <w:bidi/>
      <w:spacing w:after="120" w:line="280" w:lineRule="exact"/>
      <w:jc w:val="both"/>
    </w:pPr>
    <w:rPr>
      <w:rFonts w:ascii="Times New Roman" w:eastAsia="Times New Roman" w:hAnsi="Times New Roman" w:cs="Narkisim"/>
      <w:sz w:val="20"/>
    </w:rPr>
  </w:style>
  <w:style w:type="paragraph" w:styleId="Heading1">
    <w:name w:val="heading 1"/>
    <w:basedOn w:val="Normal"/>
    <w:next w:val="Normal"/>
    <w:link w:val="Heading1Char"/>
    <w:qFormat/>
    <w:rsid w:val="001E6997"/>
    <w:pPr>
      <w:keepNext/>
      <w:outlineLvl w:val="0"/>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6997"/>
    <w:rPr>
      <w:rFonts w:ascii="Arial" w:eastAsia="Times New Roman" w:hAnsi="Arial" w:cs="Narkisim"/>
      <w:sz w:val="20"/>
      <w:szCs w:val="24"/>
    </w:rPr>
  </w:style>
  <w:style w:type="paragraph" w:styleId="FootnoteText">
    <w:name w:val="footnote text"/>
    <w:aliases w:val="הערות שוליים דוקטורט"/>
    <w:basedOn w:val="Normal"/>
    <w:link w:val="FootnoteTextChar"/>
    <w:rsid w:val="001E6997"/>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rsid w:val="001E6997"/>
    <w:rPr>
      <w:rFonts w:ascii="Times New Roman" w:eastAsia="Times New Roman" w:hAnsi="Times New Roman" w:cs="Narkisim"/>
      <w:position w:val="6"/>
      <w:sz w:val="20"/>
      <w:szCs w:val="18"/>
    </w:rPr>
  </w:style>
  <w:style w:type="character" w:styleId="FootnoteReference">
    <w:name w:val="footnote reference"/>
    <w:rsid w:val="001E6997"/>
    <w:rPr>
      <w:rFonts w:cs="Narkisim"/>
      <w:position w:val="6"/>
      <w:sz w:val="16"/>
      <w:szCs w:val="16"/>
      <w:lang w:bidi="he-IL"/>
    </w:rPr>
  </w:style>
  <w:style w:type="character" w:styleId="Hyperlink">
    <w:name w:val="Hyperlink"/>
    <w:rsid w:val="001E6997"/>
    <w:rPr>
      <w:rFonts w:cs="Narkisim"/>
      <w:color w:val="0000FF"/>
      <w:u w:val="single"/>
      <w:lang w:bidi="he-IL"/>
    </w:rPr>
  </w:style>
  <w:style w:type="paragraph" w:styleId="Header">
    <w:name w:val="header"/>
    <w:basedOn w:val="Normal"/>
    <w:link w:val="HeaderChar"/>
    <w:rsid w:val="001E6997"/>
    <w:pPr>
      <w:tabs>
        <w:tab w:val="center" w:pos="4153"/>
        <w:tab w:val="right" w:pos="8306"/>
      </w:tabs>
      <w:spacing w:after="0" w:line="240" w:lineRule="auto"/>
    </w:pPr>
  </w:style>
  <w:style w:type="character" w:customStyle="1" w:styleId="HeaderChar">
    <w:name w:val="Header Char"/>
    <w:basedOn w:val="DefaultParagraphFont"/>
    <w:link w:val="Header"/>
    <w:rsid w:val="001E6997"/>
    <w:rPr>
      <w:rFonts w:ascii="Times New Roman" w:eastAsia="Times New Roman" w:hAnsi="Times New Roman" w:cs="Narkisim"/>
      <w:sz w:val="20"/>
    </w:rPr>
  </w:style>
  <w:style w:type="paragraph" w:styleId="Quote">
    <w:name w:val="Quote"/>
    <w:basedOn w:val="Normal"/>
    <w:link w:val="QuoteChar"/>
    <w:qFormat/>
    <w:rsid w:val="001E6997"/>
    <w:pPr>
      <w:tabs>
        <w:tab w:val="right" w:pos="4620"/>
      </w:tabs>
      <w:ind w:left="567"/>
    </w:pPr>
  </w:style>
  <w:style w:type="character" w:customStyle="1" w:styleId="QuoteChar">
    <w:name w:val="Quote Char"/>
    <w:basedOn w:val="DefaultParagraphFont"/>
    <w:link w:val="Quote"/>
    <w:rsid w:val="001E6997"/>
    <w:rPr>
      <w:rFonts w:ascii="Times New Roman" w:eastAsia="Times New Roman" w:hAnsi="Times New Roman" w:cs="Narkisim"/>
      <w:sz w:val="20"/>
    </w:rPr>
  </w:style>
  <w:style w:type="paragraph" w:customStyle="1" w:styleId="2">
    <w:name w:val="כותרת2"/>
    <w:basedOn w:val="Normal"/>
    <w:rsid w:val="001E6997"/>
    <w:pPr>
      <w:keepNext/>
      <w:spacing w:before="120" w:after="60" w:line="240" w:lineRule="auto"/>
      <w:jc w:val="center"/>
      <w:outlineLvl w:val="1"/>
    </w:pPr>
    <w:rPr>
      <w:rFonts w:ascii="Arial" w:hAnsi="Arial" w:cs="Arial"/>
      <w:b/>
      <w:bCs/>
      <w:sz w:val="26"/>
      <w:szCs w:val="28"/>
    </w:rPr>
  </w:style>
  <w:style w:type="paragraph" w:customStyle="1" w:styleId="VBM">
    <w:name w:val="מודגש VBM"/>
    <w:basedOn w:val="Normal"/>
    <w:link w:val="VBMChar"/>
    <w:rsid w:val="001E6997"/>
    <w:rPr>
      <w:rFonts w:cs="Arial"/>
      <w:bCs/>
    </w:rPr>
  </w:style>
  <w:style w:type="character" w:customStyle="1" w:styleId="VBMChar">
    <w:name w:val="מודגש VBM Char"/>
    <w:link w:val="VBM"/>
    <w:locked/>
    <w:rsid w:val="001E6997"/>
    <w:rPr>
      <w:rFonts w:ascii="Times New Roman" w:eastAsia="Times New Roman" w:hAnsi="Times New Roman" w:cs="Arial"/>
      <w:bCs/>
      <w:sz w:val="20"/>
    </w:rPr>
  </w:style>
  <w:style w:type="paragraph" w:styleId="ListParagraph">
    <w:name w:val="List Paragraph"/>
    <w:basedOn w:val="Normal"/>
    <w:uiPriority w:val="34"/>
    <w:qFormat/>
    <w:rsid w:val="001E6997"/>
    <w:pPr>
      <w:autoSpaceDE/>
      <w:autoSpaceDN/>
      <w:spacing w:after="0" w:line="240" w:lineRule="auto"/>
      <w:ind w:left="720" w:firstLine="360"/>
      <w:contextualSpacing/>
      <w:jc w:val="left"/>
    </w:pPr>
    <w:rPr>
      <w:rFonts w:ascii="Calibri" w:hAnsi="Calibri" w:cs="Arial"/>
      <w:sz w:val="22"/>
    </w:rPr>
  </w:style>
  <w:style w:type="character" w:customStyle="1" w:styleId="il">
    <w:name w:val="il"/>
    <w:rsid w:val="001E6997"/>
  </w:style>
  <w:style w:type="paragraph" w:styleId="Footer">
    <w:name w:val="footer"/>
    <w:basedOn w:val="Normal"/>
    <w:link w:val="FooterChar"/>
    <w:uiPriority w:val="99"/>
    <w:unhideWhenUsed/>
    <w:rsid w:val="00D126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12687"/>
    <w:rPr>
      <w:rFonts w:ascii="Times New Roman" w:eastAsia="Times New Roman" w:hAnsi="Times New Roman" w:cs="Narkisim"/>
      <w:sz w:val="20"/>
    </w:rPr>
  </w:style>
  <w:style w:type="paragraph" w:customStyle="1" w:styleId="CC">
    <w:name w:val="CC"/>
    <w:basedOn w:val="BodyText"/>
    <w:rsid w:val="00D12687"/>
    <w:pPr>
      <w:keepLines/>
      <w:widowControl w:val="0"/>
      <w:autoSpaceDE/>
      <w:autoSpaceDN/>
      <w:bidi w:val="0"/>
      <w:spacing w:after="160" w:line="360" w:lineRule="auto"/>
      <w:ind w:left="360" w:hanging="360"/>
    </w:pPr>
    <w:rPr>
      <w:rFonts w:cs="Times New Roman"/>
      <w:szCs w:val="20"/>
    </w:rPr>
  </w:style>
  <w:style w:type="paragraph" w:styleId="BodyText">
    <w:name w:val="Body Text"/>
    <w:basedOn w:val="Normal"/>
    <w:link w:val="BodyTextChar"/>
    <w:uiPriority w:val="99"/>
    <w:semiHidden/>
    <w:unhideWhenUsed/>
    <w:rsid w:val="00D12687"/>
  </w:style>
  <w:style w:type="character" w:customStyle="1" w:styleId="BodyTextChar">
    <w:name w:val="Body Text Char"/>
    <w:basedOn w:val="DefaultParagraphFont"/>
    <w:link w:val="BodyText"/>
    <w:uiPriority w:val="99"/>
    <w:semiHidden/>
    <w:rsid w:val="00D12687"/>
    <w:rPr>
      <w:rFonts w:ascii="Times New Roman" w:eastAsia="Times New Roman" w:hAnsi="Times New Roman" w:cs="Narkisim"/>
      <w:sz w:val="20"/>
    </w:rPr>
  </w:style>
  <w:style w:type="character" w:styleId="FollowedHyperlink">
    <w:name w:val="FollowedHyperlink"/>
    <w:basedOn w:val="DefaultParagraphFont"/>
    <w:uiPriority w:val="99"/>
    <w:semiHidden/>
    <w:unhideWhenUsed/>
    <w:rsid w:val="00D126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he.wikisource.org/wiki/%D7%90%D7%93%D7%95%D7%9F_%D7%9E%D7%95%D7%A2%D7%93_%D7%9B%D7%AA%D7%A7%D7%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87FC1-1033-4607-A684-F6AECB75C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4287</Words>
  <Characters>24437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yossie</dc:creator>
  <cp:lastModifiedBy>user</cp:lastModifiedBy>
  <cp:revision>2</cp:revision>
  <dcterms:created xsi:type="dcterms:W3CDTF">2023-06-21T06:40:00Z</dcterms:created>
  <dcterms:modified xsi:type="dcterms:W3CDTF">2023-06-21T06:40:00Z</dcterms:modified>
</cp:coreProperties>
</file>