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E5216" w14:textId="77777777" w:rsidR="003E3D94" w:rsidRPr="00100C74" w:rsidRDefault="003E3D94" w:rsidP="007D33B9">
      <w:pPr>
        <w:pStyle w:val="CC"/>
        <w:keepLines w:val="0"/>
        <w:tabs>
          <w:tab w:val="left" w:pos="720"/>
        </w:tabs>
        <w:spacing w:after="0" w:line="240" w:lineRule="auto"/>
        <w:ind w:left="0" w:firstLine="0"/>
        <w:jc w:val="center"/>
        <w:rPr>
          <w:rFonts w:asciiTheme="minorBidi" w:hAnsiTheme="minorBidi" w:cstheme="minorBidi"/>
          <w:b/>
          <w:bCs/>
          <w:sz w:val="24"/>
          <w:szCs w:val="24"/>
        </w:rPr>
      </w:pPr>
      <w:r w:rsidRPr="00100C74">
        <w:rPr>
          <w:rFonts w:asciiTheme="minorBidi" w:hAnsiTheme="minorBidi" w:cstheme="minorBidi"/>
          <w:b/>
          <w:bCs/>
          <w:sz w:val="24"/>
          <w:szCs w:val="24"/>
        </w:rPr>
        <w:t>YESHIVAT HAR ETZION</w:t>
      </w:r>
    </w:p>
    <w:p w14:paraId="649FC5A5" w14:textId="77777777" w:rsidR="003E3D94" w:rsidRPr="00100C74" w:rsidRDefault="003E3D94" w:rsidP="007D33B9">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100C74">
        <w:rPr>
          <w:rFonts w:asciiTheme="minorBidi" w:hAnsiTheme="minorBidi" w:cstheme="minorBidi"/>
          <w:b/>
          <w:bCs/>
          <w:sz w:val="24"/>
          <w:szCs w:val="24"/>
          <w:lang w:val="en-GB"/>
        </w:rPr>
        <w:t>ISRAEL KOSCHITZKY VIRTUAL BEIT MIDRASH (VBM)</w:t>
      </w:r>
    </w:p>
    <w:p w14:paraId="606E38DC" w14:textId="77777777" w:rsidR="003E3D94" w:rsidRPr="00100C74" w:rsidRDefault="003E3D94" w:rsidP="007D33B9">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100C74">
        <w:rPr>
          <w:rFonts w:asciiTheme="minorBidi" w:hAnsiTheme="minorBidi" w:cstheme="minorBidi"/>
          <w:b/>
          <w:bCs/>
          <w:sz w:val="24"/>
          <w:szCs w:val="24"/>
          <w:lang w:val="en-GB"/>
        </w:rPr>
        <w:t>*********************************************************</w:t>
      </w:r>
    </w:p>
    <w:p w14:paraId="7F883BAA" w14:textId="77777777" w:rsidR="003E3D94" w:rsidRPr="00100C74" w:rsidRDefault="003E3D94" w:rsidP="007D33B9">
      <w:pPr>
        <w:bidi w:val="0"/>
        <w:spacing w:line="240" w:lineRule="auto"/>
        <w:jc w:val="center"/>
        <w:rPr>
          <w:rFonts w:asciiTheme="minorBidi" w:hAnsiTheme="minorBidi"/>
          <w:b/>
          <w:bCs/>
        </w:rPr>
      </w:pPr>
    </w:p>
    <w:p w14:paraId="2865F09B" w14:textId="77777777" w:rsidR="003E3D94" w:rsidRPr="00100C74" w:rsidRDefault="003E3D94" w:rsidP="007D33B9">
      <w:pPr>
        <w:bidi w:val="0"/>
        <w:spacing w:line="240" w:lineRule="auto"/>
        <w:jc w:val="center"/>
        <w:rPr>
          <w:rFonts w:asciiTheme="minorBidi" w:hAnsiTheme="minorBidi"/>
          <w:b/>
          <w:bCs/>
        </w:rPr>
      </w:pPr>
      <w:r w:rsidRPr="00100C74">
        <w:rPr>
          <w:rFonts w:asciiTheme="minorBidi" w:hAnsiTheme="minorBidi"/>
          <w:b/>
          <w:bCs/>
        </w:rPr>
        <w:t>Rabbinic Tales: In the Talmud and in Chassidut</w:t>
      </w:r>
    </w:p>
    <w:p w14:paraId="69CC29EC" w14:textId="77777777" w:rsidR="003E3D94" w:rsidRPr="00100C74" w:rsidRDefault="003E3D94" w:rsidP="007D33B9">
      <w:pPr>
        <w:bidi w:val="0"/>
        <w:spacing w:line="240" w:lineRule="auto"/>
        <w:jc w:val="center"/>
        <w:rPr>
          <w:rFonts w:asciiTheme="minorBidi" w:hAnsiTheme="minorBidi"/>
          <w:b/>
          <w:bCs/>
        </w:rPr>
      </w:pPr>
      <w:r w:rsidRPr="00100C74">
        <w:rPr>
          <w:rFonts w:asciiTheme="minorBidi" w:hAnsiTheme="minorBidi"/>
          <w:b/>
          <w:bCs/>
        </w:rPr>
        <w:t>By Rav Dr. Yonatan Feintuch</w:t>
      </w:r>
    </w:p>
    <w:p w14:paraId="587124BD" w14:textId="77777777" w:rsidR="003E3D94" w:rsidRPr="00100C74" w:rsidRDefault="003E3D94" w:rsidP="007D33B9">
      <w:pPr>
        <w:bidi w:val="0"/>
        <w:spacing w:line="240" w:lineRule="auto"/>
        <w:jc w:val="center"/>
        <w:rPr>
          <w:rFonts w:asciiTheme="minorBidi" w:hAnsiTheme="minorBidi"/>
          <w:b/>
          <w:bCs/>
        </w:rPr>
      </w:pPr>
    </w:p>
    <w:p w14:paraId="079B56FB" w14:textId="77777777" w:rsidR="003E3D94" w:rsidRPr="00100C74" w:rsidRDefault="003E3D94" w:rsidP="007D33B9">
      <w:pPr>
        <w:bidi w:val="0"/>
        <w:spacing w:line="240" w:lineRule="auto"/>
        <w:jc w:val="center"/>
        <w:rPr>
          <w:rFonts w:asciiTheme="minorBidi" w:hAnsiTheme="minorBidi"/>
          <w:b/>
          <w:bCs/>
        </w:rPr>
      </w:pPr>
    </w:p>
    <w:p w14:paraId="19BBCD84" w14:textId="77777777" w:rsidR="00100C74" w:rsidRPr="00100C74" w:rsidRDefault="003E3D94" w:rsidP="007D33B9">
      <w:pPr>
        <w:bidi w:val="0"/>
        <w:spacing w:line="240" w:lineRule="auto"/>
        <w:jc w:val="center"/>
        <w:rPr>
          <w:rFonts w:asciiTheme="minorBidi" w:hAnsiTheme="minorBidi"/>
          <w:b/>
          <w:bCs/>
        </w:rPr>
      </w:pPr>
      <w:r w:rsidRPr="00100C74">
        <w:rPr>
          <w:rFonts w:asciiTheme="minorBidi" w:hAnsiTheme="minorBidi"/>
          <w:b/>
          <w:bCs/>
        </w:rPr>
        <w:t>Shiur #24: The Story of Rav Sheshet and</w:t>
      </w:r>
      <w:r w:rsidR="00100C74" w:rsidRPr="00100C74">
        <w:rPr>
          <w:rFonts w:asciiTheme="minorBidi" w:hAnsiTheme="minorBidi"/>
          <w:b/>
          <w:bCs/>
        </w:rPr>
        <w:t xml:space="preserve"> the Heretic (</w:t>
      </w:r>
      <w:r w:rsidR="00100C74" w:rsidRPr="00100C74">
        <w:rPr>
          <w:rFonts w:asciiTheme="minorBidi" w:hAnsiTheme="minorBidi"/>
          <w:b/>
          <w:bCs/>
          <w:i/>
          <w:iCs/>
        </w:rPr>
        <w:t>Berakhot</w:t>
      </w:r>
      <w:r w:rsidR="00100C74" w:rsidRPr="00100C74">
        <w:rPr>
          <w:rFonts w:asciiTheme="minorBidi" w:hAnsiTheme="minorBidi"/>
          <w:b/>
          <w:bCs/>
        </w:rPr>
        <w:t xml:space="preserve"> 58a) (1)</w:t>
      </w:r>
    </w:p>
    <w:p w14:paraId="37E2DA36" w14:textId="14DA29D4" w:rsidR="00AB6C86" w:rsidRPr="00100C74" w:rsidRDefault="00AB6C86" w:rsidP="007D33B9">
      <w:pPr>
        <w:bidi w:val="0"/>
        <w:spacing w:line="240" w:lineRule="auto"/>
        <w:jc w:val="center"/>
        <w:rPr>
          <w:rFonts w:asciiTheme="minorBidi" w:hAnsiTheme="minorBidi"/>
        </w:rPr>
      </w:pPr>
    </w:p>
    <w:p w14:paraId="2AD03FCD" w14:textId="77777777" w:rsidR="00CA71DE" w:rsidRPr="00100C74" w:rsidRDefault="00CA71DE" w:rsidP="007D33B9">
      <w:pPr>
        <w:bidi w:val="0"/>
        <w:spacing w:line="240" w:lineRule="auto"/>
        <w:jc w:val="center"/>
        <w:rPr>
          <w:rFonts w:asciiTheme="minorBidi" w:hAnsiTheme="minorBidi"/>
          <w:b/>
          <w:bCs/>
        </w:rPr>
      </w:pPr>
    </w:p>
    <w:p w14:paraId="10836630" w14:textId="59EE6CC9" w:rsidR="00AB6C86" w:rsidRPr="00100C74" w:rsidRDefault="00AB6C86" w:rsidP="007D33B9">
      <w:pPr>
        <w:bidi w:val="0"/>
        <w:spacing w:line="240" w:lineRule="auto"/>
        <w:jc w:val="both"/>
        <w:rPr>
          <w:rFonts w:asciiTheme="minorBidi" w:hAnsiTheme="minorBidi"/>
          <w:b/>
          <w:bCs/>
        </w:rPr>
      </w:pPr>
      <w:r w:rsidRPr="00100C74">
        <w:rPr>
          <w:rFonts w:asciiTheme="minorBidi" w:hAnsiTheme="minorBidi"/>
          <w:b/>
          <w:bCs/>
        </w:rPr>
        <w:t>The story of Rav Sheshet and its immediate halakhic context</w:t>
      </w:r>
    </w:p>
    <w:p w14:paraId="59F225B3" w14:textId="77777777" w:rsidR="00100C74" w:rsidRDefault="00100C74" w:rsidP="007D33B9">
      <w:pPr>
        <w:bidi w:val="0"/>
        <w:spacing w:line="240" w:lineRule="auto"/>
        <w:jc w:val="both"/>
        <w:rPr>
          <w:rFonts w:asciiTheme="minorBidi" w:hAnsiTheme="minorBidi"/>
        </w:rPr>
      </w:pPr>
    </w:p>
    <w:p w14:paraId="008A685A" w14:textId="4BB71E65" w:rsidR="00AB6C86" w:rsidRPr="00100C74" w:rsidRDefault="00AB6C86" w:rsidP="007D33B9">
      <w:pPr>
        <w:bidi w:val="0"/>
        <w:spacing w:line="240" w:lineRule="auto"/>
        <w:ind w:firstLine="720"/>
        <w:jc w:val="both"/>
        <w:rPr>
          <w:rFonts w:asciiTheme="minorBidi" w:hAnsiTheme="minorBidi"/>
        </w:rPr>
      </w:pPr>
      <w:r w:rsidRPr="00100C74">
        <w:rPr>
          <w:rFonts w:asciiTheme="minorBidi" w:hAnsiTheme="minorBidi"/>
        </w:rPr>
        <w:t xml:space="preserve">In the </w:t>
      </w:r>
      <w:r w:rsidR="002A53DE">
        <w:rPr>
          <w:rFonts w:asciiTheme="minorBidi" w:hAnsiTheme="minorBidi"/>
        </w:rPr>
        <w:t>past few</w:t>
      </w:r>
      <w:r w:rsidR="002A53DE" w:rsidRPr="00100C74">
        <w:rPr>
          <w:rFonts w:asciiTheme="minorBidi" w:hAnsiTheme="minorBidi"/>
        </w:rPr>
        <w:t xml:space="preserve"> </w:t>
      </w:r>
      <w:r w:rsidRPr="00100C74">
        <w:rPr>
          <w:rFonts w:asciiTheme="minorBidi" w:hAnsiTheme="minorBidi"/>
          <w:i/>
          <w:iCs/>
        </w:rPr>
        <w:t>shiurim</w:t>
      </w:r>
      <w:r w:rsidR="002A53DE">
        <w:rPr>
          <w:rFonts w:asciiTheme="minorBidi" w:hAnsiTheme="minorBidi"/>
        </w:rPr>
        <w:t>,</w:t>
      </w:r>
      <w:r w:rsidRPr="00100C74">
        <w:rPr>
          <w:rFonts w:asciiTheme="minorBidi" w:hAnsiTheme="minorBidi"/>
        </w:rPr>
        <w:t xml:space="preserve"> I discussed the story of Herod from the point of view of his royal identity</w:t>
      </w:r>
      <w:r w:rsidR="009340EE">
        <w:rPr>
          <w:rFonts w:asciiTheme="minorBidi" w:hAnsiTheme="minorBidi"/>
        </w:rPr>
        <w:t>, as well as</w:t>
      </w:r>
      <w:r w:rsidRPr="00100C74">
        <w:rPr>
          <w:rFonts w:asciiTheme="minorBidi" w:hAnsiTheme="minorBidi"/>
        </w:rPr>
        <w:t xml:space="preserve"> the first part of the </w:t>
      </w:r>
      <w:r w:rsidR="002A53DE">
        <w:rPr>
          <w:rFonts w:asciiTheme="minorBidi" w:hAnsiTheme="minorBidi"/>
        </w:rPr>
        <w:t>“</w:t>
      </w:r>
      <w:r w:rsidRPr="0070635B">
        <w:rPr>
          <w:rFonts w:asciiTheme="minorBidi" w:hAnsiTheme="minorBidi"/>
        </w:rPr>
        <w:t>Story of the</w:t>
      </w:r>
      <w:r w:rsidR="003B15D2" w:rsidRPr="0070635B">
        <w:rPr>
          <w:rFonts w:asciiTheme="minorBidi" w:hAnsiTheme="minorBidi"/>
        </w:rPr>
        <w:t xml:space="preserve"> Seven Beggars</w:t>
      </w:r>
      <w:r w:rsidRPr="002A53DE">
        <w:rPr>
          <w:rFonts w:asciiTheme="minorBidi" w:hAnsiTheme="minorBidi"/>
        </w:rPr>
        <w:t>,</w:t>
      </w:r>
      <w:r w:rsidR="002A53DE">
        <w:rPr>
          <w:rFonts w:asciiTheme="minorBidi" w:hAnsiTheme="minorBidi"/>
        </w:rPr>
        <w:t>”</w:t>
      </w:r>
      <w:r w:rsidRPr="00100C74">
        <w:rPr>
          <w:rFonts w:asciiTheme="minorBidi" w:hAnsiTheme="minorBidi"/>
        </w:rPr>
        <w:t xml:space="preserve"> which also deals with </w:t>
      </w:r>
      <w:r w:rsidR="00603478">
        <w:rPr>
          <w:rFonts w:asciiTheme="minorBidi" w:hAnsiTheme="minorBidi"/>
        </w:rPr>
        <w:t>royal status</w:t>
      </w:r>
      <w:r w:rsidRPr="00100C74">
        <w:rPr>
          <w:rFonts w:asciiTheme="minorBidi" w:hAnsiTheme="minorBidi"/>
        </w:rPr>
        <w:t xml:space="preserve">. The story goes on to introduce </w:t>
      </w:r>
      <w:r w:rsidR="003E15C5">
        <w:rPr>
          <w:rFonts w:asciiTheme="minorBidi" w:hAnsiTheme="minorBidi"/>
        </w:rPr>
        <w:t>s</w:t>
      </w:r>
      <w:r w:rsidRPr="00100C74">
        <w:rPr>
          <w:rFonts w:asciiTheme="minorBidi" w:hAnsiTheme="minorBidi"/>
        </w:rPr>
        <w:t xml:space="preserve">even </w:t>
      </w:r>
      <w:r w:rsidR="003E15C5">
        <w:rPr>
          <w:rFonts w:asciiTheme="minorBidi" w:hAnsiTheme="minorBidi"/>
        </w:rPr>
        <w:t>b</w:t>
      </w:r>
      <w:r w:rsidR="003E15C5" w:rsidRPr="00100C74">
        <w:rPr>
          <w:rFonts w:asciiTheme="minorBidi" w:hAnsiTheme="minorBidi"/>
        </w:rPr>
        <w:t>eggars</w:t>
      </w:r>
      <w:r w:rsidR="007B4707" w:rsidRPr="00100C74">
        <w:rPr>
          <w:rFonts w:asciiTheme="minorBidi" w:hAnsiTheme="minorBidi"/>
        </w:rPr>
        <w:t xml:space="preserve">, each of whom is afflicted with some physical handicap. Before we discuss these characters, let us look at another story from the Gemara, </w:t>
      </w:r>
      <w:r w:rsidR="003E15C5">
        <w:rPr>
          <w:rFonts w:asciiTheme="minorBidi" w:hAnsiTheme="minorBidi"/>
        </w:rPr>
        <w:t>about</w:t>
      </w:r>
      <w:r w:rsidR="007B4707" w:rsidRPr="00100C74">
        <w:rPr>
          <w:rFonts w:asciiTheme="minorBidi" w:hAnsiTheme="minorBidi"/>
        </w:rPr>
        <w:t xml:space="preserve"> a Sage who suffered from a physical affliction:</w:t>
      </w:r>
    </w:p>
    <w:p w14:paraId="35369711" w14:textId="77777777" w:rsidR="007B4707" w:rsidRPr="00100C74" w:rsidRDefault="007B4707" w:rsidP="007D33B9">
      <w:pPr>
        <w:bidi w:val="0"/>
        <w:spacing w:line="240" w:lineRule="auto"/>
        <w:jc w:val="both"/>
        <w:rPr>
          <w:rFonts w:asciiTheme="minorBidi" w:hAnsiTheme="minorBidi"/>
        </w:rPr>
      </w:pPr>
    </w:p>
    <w:p w14:paraId="15826813" w14:textId="77777777" w:rsidR="003B15D2" w:rsidRPr="00100C74" w:rsidRDefault="00F714C3" w:rsidP="007D33B9">
      <w:pPr>
        <w:bidi w:val="0"/>
        <w:spacing w:line="240" w:lineRule="auto"/>
        <w:ind w:left="720"/>
        <w:jc w:val="both"/>
        <w:rPr>
          <w:rFonts w:asciiTheme="minorBidi" w:eastAsia="Times New Roman" w:hAnsiTheme="minorBidi"/>
        </w:rPr>
      </w:pPr>
      <w:r w:rsidRPr="00100C74">
        <w:rPr>
          <w:rFonts w:asciiTheme="minorBidi" w:eastAsia="Times New Roman" w:hAnsiTheme="minorBidi"/>
        </w:rPr>
        <w:t xml:space="preserve">Rav Sheshet was blind. </w:t>
      </w:r>
    </w:p>
    <w:p w14:paraId="489D12B2" w14:textId="4B15F4F6" w:rsidR="00F714C3" w:rsidRPr="00100C74" w:rsidRDefault="00F714C3" w:rsidP="007D33B9">
      <w:pPr>
        <w:bidi w:val="0"/>
        <w:spacing w:line="240" w:lineRule="auto"/>
        <w:ind w:left="720"/>
        <w:jc w:val="both"/>
        <w:rPr>
          <w:rFonts w:asciiTheme="minorBidi" w:eastAsia="Times New Roman" w:hAnsiTheme="minorBidi"/>
        </w:rPr>
      </w:pPr>
      <w:r w:rsidRPr="00100C74">
        <w:rPr>
          <w:rFonts w:asciiTheme="minorBidi" w:eastAsia="Times New Roman" w:hAnsiTheme="minorBidi"/>
        </w:rPr>
        <w:t>Everyone was going to greet the king</w:t>
      </w:r>
      <w:r w:rsidR="00197CB8">
        <w:rPr>
          <w:rFonts w:asciiTheme="minorBidi" w:eastAsia="Times New Roman" w:hAnsiTheme="minorBidi"/>
        </w:rPr>
        <w:t>,</w:t>
      </w:r>
      <w:r w:rsidRPr="00100C74">
        <w:rPr>
          <w:rFonts w:asciiTheme="minorBidi" w:eastAsia="Times New Roman" w:hAnsiTheme="minorBidi"/>
        </w:rPr>
        <w:t xml:space="preserve"> and Rav Sheshet stood u</w:t>
      </w:r>
      <w:r w:rsidR="003B15D2" w:rsidRPr="00100C74">
        <w:rPr>
          <w:rFonts w:asciiTheme="minorBidi" w:eastAsia="Times New Roman" w:hAnsiTheme="minorBidi"/>
        </w:rPr>
        <w:t>p and went along with them. A</w:t>
      </w:r>
      <w:r w:rsidRPr="00100C74">
        <w:rPr>
          <w:rFonts w:asciiTheme="minorBidi" w:eastAsia="Times New Roman" w:hAnsiTheme="minorBidi"/>
        </w:rPr>
        <w:t xml:space="preserve"> heretic found him there and said to him: Jugs [that are intact] go to the river</w:t>
      </w:r>
      <w:r w:rsidR="00197CB8">
        <w:rPr>
          <w:rFonts w:asciiTheme="minorBidi" w:eastAsia="Times New Roman" w:hAnsiTheme="minorBidi"/>
        </w:rPr>
        <w:t>;</w:t>
      </w:r>
      <w:r w:rsidRPr="00100C74">
        <w:rPr>
          <w:rFonts w:asciiTheme="minorBidi" w:eastAsia="Times New Roman" w:hAnsiTheme="minorBidi"/>
        </w:rPr>
        <w:t xml:space="preserve"> where do the broken one</w:t>
      </w:r>
      <w:r w:rsidR="00197CB8">
        <w:rPr>
          <w:rFonts w:asciiTheme="minorBidi" w:eastAsia="Times New Roman" w:hAnsiTheme="minorBidi"/>
        </w:rPr>
        <w:t>s</w:t>
      </w:r>
      <w:r w:rsidRPr="00100C74">
        <w:rPr>
          <w:rFonts w:asciiTheme="minorBidi" w:eastAsia="Times New Roman" w:hAnsiTheme="minorBidi"/>
        </w:rPr>
        <w:t xml:space="preserve"> go? </w:t>
      </w:r>
    </w:p>
    <w:p w14:paraId="3D957B31" w14:textId="65642DA6" w:rsidR="00F714C3" w:rsidRPr="00100C74" w:rsidRDefault="00F714C3" w:rsidP="007D33B9">
      <w:pPr>
        <w:bidi w:val="0"/>
        <w:spacing w:line="240" w:lineRule="auto"/>
        <w:ind w:left="720"/>
        <w:jc w:val="both"/>
        <w:rPr>
          <w:rFonts w:asciiTheme="minorBidi" w:eastAsia="Times New Roman" w:hAnsiTheme="minorBidi"/>
        </w:rPr>
      </w:pPr>
      <w:r w:rsidRPr="00100C74">
        <w:rPr>
          <w:rFonts w:asciiTheme="minorBidi" w:eastAsia="Times New Roman" w:hAnsiTheme="minorBidi"/>
        </w:rPr>
        <w:t xml:space="preserve">Rav Sheshet said to him: Come </w:t>
      </w:r>
      <w:r w:rsidR="003B15D2" w:rsidRPr="00100C74">
        <w:rPr>
          <w:rFonts w:asciiTheme="minorBidi" w:eastAsia="Times New Roman" w:hAnsiTheme="minorBidi"/>
        </w:rPr>
        <w:t xml:space="preserve">and </w:t>
      </w:r>
      <w:r w:rsidRPr="00100C74">
        <w:rPr>
          <w:rFonts w:asciiTheme="minorBidi" w:eastAsia="Times New Roman" w:hAnsiTheme="minorBidi"/>
        </w:rPr>
        <w:t xml:space="preserve">see that I know more than you do. </w:t>
      </w:r>
    </w:p>
    <w:p w14:paraId="1C113B99" w14:textId="24636D44" w:rsidR="00816E18" w:rsidRDefault="00F714C3" w:rsidP="007D33B9">
      <w:pPr>
        <w:bidi w:val="0"/>
        <w:spacing w:line="240" w:lineRule="auto"/>
        <w:ind w:left="720"/>
        <w:jc w:val="both"/>
        <w:rPr>
          <w:rFonts w:asciiTheme="minorBidi" w:eastAsia="Times New Roman" w:hAnsiTheme="minorBidi"/>
        </w:rPr>
      </w:pPr>
      <w:r w:rsidRPr="00100C74">
        <w:rPr>
          <w:rFonts w:asciiTheme="minorBidi" w:eastAsia="Times New Roman" w:hAnsiTheme="minorBidi"/>
        </w:rPr>
        <w:t>The first troop passed, and when the noise grew louder, this heretic said to him:</w:t>
      </w:r>
      <w:r w:rsidR="00816E18">
        <w:rPr>
          <w:rFonts w:asciiTheme="minorBidi" w:eastAsia="Times New Roman" w:hAnsiTheme="minorBidi"/>
        </w:rPr>
        <w:t xml:space="preserve"> </w:t>
      </w:r>
      <w:r w:rsidRPr="00100C74">
        <w:rPr>
          <w:rFonts w:asciiTheme="minorBidi" w:eastAsia="Times New Roman" w:hAnsiTheme="minorBidi"/>
        </w:rPr>
        <w:t xml:space="preserve">The king is coming. </w:t>
      </w:r>
    </w:p>
    <w:p w14:paraId="38488153" w14:textId="635DAF0C" w:rsidR="003B15D2" w:rsidRPr="00100C74" w:rsidRDefault="00F714C3" w:rsidP="007D33B9">
      <w:pPr>
        <w:bidi w:val="0"/>
        <w:spacing w:line="240" w:lineRule="auto"/>
        <w:ind w:left="720"/>
        <w:jc w:val="both"/>
        <w:rPr>
          <w:rFonts w:asciiTheme="minorBidi" w:eastAsia="Times New Roman" w:hAnsiTheme="minorBidi"/>
        </w:rPr>
      </w:pPr>
      <w:r w:rsidRPr="00100C74">
        <w:rPr>
          <w:rFonts w:asciiTheme="minorBidi" w:eastAsia="Times New Roman" w:hAnsiTheme="minorBidi"/>
        </w:rPr>
        <w:t xml:space="preserve">Rav Sheshet said to him: The king is not coming. </w:t>
      </w:r>
    </w:p>
    <w:p w14:paraId="387A7F08" w14:textId="77777777" w:rsidR="00816E18" w:rsidRDefault="00F714C3" w:rsidP="007D33B9">
      <w:pPr>
        <w:bidi w:val="0"/>
        <w:spacing w:line="240" w:lineRule="auto"/>
        <w:ind w:left="720"/>
        <w:jc w:val="both"/>
        <w:rPr>
          <w:rFonts w:asciiTheme="minorBidi" w:eastAsia="Times New Roman" w:hAnsiTheme="minorBidi"/>
        </w:rPr>
      </w:pPr>
      <w:r w:rsidRPr="00100C74">
        <w:rPr>
          <w:rFonts w:asciiTheme="minorBidi" w:eastAsia="Times New Roman" w:hAnsiTheme="minorBidi"/>
        </w:rPr>
        <w:t xml:space="preserve">The second troop passed, and when the noise grew louder, this heretic said to him: Now the king is coming. </w:t>
      </w:r>
    </w:p>
    <w:p w14:paraId="2BE9C9DE" w14:textId="1E763922" w:rsidR="003B15D2" w:rsidRPr="00100C74" w:rsidRDefault="00F714C3" w:rsidP="007D33B9">
      <w:pPr>
        <w:bidi w:val="0"/>
        <w:spacing w:line="240" w:lineRule="auto"/>
        <w:ind w:left="720"/>
        <w:jc w:val="both"/>
        <w:rPr>
          <w:rFonts w:asciiTheme="minorBidi" w:eastAsia="Times New Roman" w:hAnsiTheme="minorBidi"/>
        </w:rPr>
      </w:pPr>
      <w:r w:rsidRPr="00100C74">
        <w:rPr>
          <w:rFonts w:asciiTheme="minorBidi" w:eastAsia="Times New Roman" w:hAnsiTheme="minorBidi"/>
        </w:rPr>
        <w:t xml:space="preserve">Rav Sheshet said to him: The king is not coming. </w:t>
      </w:r>
    </w:p>
    <w:p w14:paraId="01209FA9" w14:textId="50962A83" w:rsidR="00F714C3" w:rsidRPr="00100C74" w:rsidRDefault="00F714C3" w:rsidP="007D33B9">
      <w:pPr>
        <w:bidi w:val="0"/>
        <w:spacing w:line="240" w:lineRule="auto"/>
        <w:ind w:left="720"/>
        <w:jc w:val="both"/>
        <w:rPr>
          <w:rFonts w:asciiTheme="minorBidi" w:eastAsia="Times New Roman" w:hAnsiTheme="minorBidi"/>
        </w:rPr>
      </w:pPr>
      <w:r w:rsidRPr="00100C74">
        <w:rPr>
          <w:rFonts w:asciiTheme="minorBidi" w:eastAsia="Times New Roman" w:hAnsiTheme="minorBidi"/>
        </w:rPr>
        <w:t xml:space="preserve">The third troop passed, and when there was silence, Rav Sheshet said to him: </w:t>
      </w:r>
      <w:proofErr w:type="gramStart"/>
      <w:r w:rsidRPr="00100C74">
        <w:rPr>
          <w:rFonts w:asciiTheme="minorBidi" w:eastAsia="Times New Roman" w:hAnsiTheme="minorBidi"/>
        </w:rPr>
        <w:t>Certainly</w:t>
      </w:r>
      <w:proofErr w:type="gramEnd"/>
      <w:r w:rsidRPr="00100C74">
        <w:rPr>
          <w:rFonts w:asciiTheme="minorBidi" w:eastAsia="Times New Roman" w:hAnsiTheme="minorBidi"/>
        </w:rPr>
        <w:t xml:space="preserve"> now the king is coming.</w:t>
      </w:r>
    </w:p>
    <w:p w14:paraId="5DEF2817" w14:textId="77777777" w:rsidR="003B15D2" w:rsidRPr="00100C74" w:rsidRDefault="00F714C3" w:rsidP="007D33B9">
      <w:pPr>
        <w:bidi w:val="0"/>
        <w:spacing w:line="240" w:lineRule="auto"/>
        <w:ind w:left="720"/>
        <w:jc w:val="both"/>
        <w:rPr>
          <w:rFonts w:asciiTheme="minorBidi" w:eastAsia="Times New Roman" w:hAnsiTheme="minorBidi"/>
        </w:rPr>
      </w:pPr>
      <w:r w:rsidRPr="00100C74">
        <w:rPr>
          <w:rFonts w:asciiTheme="minorBidi" w:eastAsia="Times New Roman" w:hAnsiTheme="minorBidi"/>
        </w:rPr>
        <w:t xml:space="preserve">This heretic said to him: How do you know this? </w:t>
      </w:r>
    </w:p>
    <w:p w14:paraId="517C8926" w14:textId="2953BA10" w:rsidR="00F714C3" w:rsidRPr="00100C74" w:rsidRDefault="00F714C3" w:rsidP="007D33B9">
      <w:pPr>
        <w:bidi w:val="0"/>
        <w:spacing w:line="240" w:lineRule="auto"/>
        <w:ind w:left="720"/>
        <w:jc w:val="both"/>
        <w:rPr>
          <w:rFonts w:asciiTheme="minorBidi" w:eastAsia="Times New Roman" w:hAnsiTheme="minorBidi"/>
        </w:rPr>
      </w:pPr>
      <w:r w:rsidRPr="00100C74">
        <w:rPr>
          <w:rFonts w:asciiTheme="minorBidi" w:eastAsia="Times New Roman" w:hAnsiTheme="minorBidi"/>
        </w:rPr>
        <w:t>Rav Sheshet said to him: Royalty on earth is like royalty in the heavens, as it is written [with regard to God’s revelation to Eliyahu at Chorev]:</w:t>
      </w:r>
      <w:r w:rsidR="000046C5">
        <w:rPr>
          <w:rFonts w:asciiTheme="minorBidi" w:eastAsia="Times New Roman" w:hAnsiTheme="minorBidi"/>
        </w:rPr>
        <w:t xml:space="preserve"> </w:t>
      </w:r>
      <w:r w:rsidRPr="00100C74">
        <w:rPr>
          <w:rFonts w:asciiTheme="minorBidi" w:eastAsia="Times New Roman" w:hAnsiTheme="minorBidi"/>
        </w:rPr>
        <w:t xml:space="preserve">“And He said: Go </w:t>
      </w:r>
      <w:proofErr w:type="gramStart"/>
      <w:r w:rsidRPr="00100C74">
        <w:rPr>
          <w:rFonts w:asciiTheme="minorBidi" w:eastAsia="Times New Roman" w:hAnsiTheme="minorBidi"/>
        </w:rPr>
        <w:t>forth, and</w:t>
      </w:r>
      <w:proofErr w:type="gramEnd"/>
      <w:r w:rsidRPr="00100C74">
        <w:rPr>
          <w:rFonts w:asciiTheme="minorBidi" w:eastAsia="Times New Roman" w:hAnsiTheme="minorBidi"/>
        </w:rPr>
        <w:t xml:space="preserve"> stand upon the mount before the Lord.</w:t>
      </w:r>
      <w:r w:rsidR="000046C5">
        <w:rPr>
          <w:rFonts w:asciiTheme="minorBidi" w:eastAsia="Times New Roman" w:hAnsiTheme="minorBidi"/>
        </w:rPr>
        <w:t xml:space="preserve"> </w:t>
      </w:r>
      <w:proofErr w:type="gramStart"/>
      <w:r w:rsidRPr="00100C74">
        <w:rPr>
          <w:rFonts w:asciiTheme="minorBidi" w:eastAsia="Times New Roman" w:hAnsiTheme="minorBidi"/>
        </w:rPr>
        <w:t>And,</w:t>
      </w:r>
      <w:proofErr w:type="gramEnd"/>
      <w:r w:rsidRPr="00100C74">
        <w:rPr>
          <w:rFonts w:asciiTheme="minorBidi" w:eastAsia="Times New Roman" w:hAnsiTheme="minorBidi"/>
        </w:rPr>
        <w:t xml:space="preserve"> behold, the Lord passed by, and a great and strong wind </w:t>
      </w:r>
      <w:proofErr w:type="gramStart"/>
      <w:r w:rsidRPr="00100C74">
        <w:rPr>
          <w:rFonts w:asciiTheme="minorBidi" w:eastAsia="Times New Roman" w:hAnsiTheme="minorBidi"/>
        </w:rPr>
        <w:t>rent</w:t>
      </w:r>
      <w:proofErr w:type="gramEnd"/>
      <w:r w:rsidRPr="00100C74">
        <w:rPr>
          <w:rFonts w:asciiTheme="minorBidi" w:eastAsia="Times New Roman" w:hAnsiTheme="minorBidi"/>
        </w:rPr>
        <w:t xml:space="preserve"> the mountains, and broke in pieces the rocks before the Lord;</w:t>
      </w:r>
      <w:r w:rsidR="003B15D2" w:rsidRPr="00100C74">
        <w:rPr>
          <w:rFonts w:asciiTheme="minorBidi" w:eastAsia="Times New Roman" w:hAnsiTheme="minorBidi"/>
        </w:rPr>
        <w:t xml:space="preserve"> </w:t>
      </w:r>
      <w:r w:rsidRPr="00100C74">
        <w:rPr>
          <w:rFonts w:asciiTheme="minorBidi" w:eastAsia="Times New Roman" w:hAnsiTheme="minorBidi"/>
        </w:rPr>
        <w:t>b</w:t>
      </w:r>
      <w:r w:rsidR="00B14AD1" w:rsidRPr="00100C74">
        <w:rPr>
          <w:rFonts w:asciiTheme="minorBidi" w:eastAsia="Times New Roman" w:hAnsiTheme="minorBidi"/>
        </w:rPr>
        <w:t>ut the Lord was not in the wind. A</w:t>
      </w:r>
      <w:r w:rsidRPr="00100C74">
        <w:rPr>
          <w:rFonts w:asciiTheme="minorBidi" w:eastAsia="Times New Roman" w:hAnsiTheme="minorBidi"/>
        </w:rPr>
        <w:t>nd after the wind an earthquake;</w:t>
      </w:r>
      <w:r w:rsidR="00B14AD1" w:rsidRPr="00100C74">
        <w:rPr>
          <w:rFonts w:asciiTheme="minorBidi" w:eastAsia="Times New Roman" w:hAnsiTheme="minorBidi"/>
        </w:rPr>
        <w:t xml:space="preserve"> </w:t>
      </w:r>
      <w:r w:rsidRPr="00100C74">
        <w:rPr>
          <w:rFonts w:asciiTheme="minorBidi" w:eastAsia="Times New Roman" w:hAnsiTheme="minorBidi"/>
        </w:rPr>
        <w:t>but the</w:t>
      </w:r>
      <w:r w:rsidR="00B14AD1" w:rsidRPr="00100C74">
        <w:rPr>
          <w:rFonts w:asciiTheme="minorBidi" w:eastAsia="Times New Roman" w:hAnsiTheme="minorBidi"/>
        </w:rPr>
        <w:t xml:space="preserve"> Lord was not in the earthquake. And a</w:t>
      </w:r>
      <w:r w:rsidRPr="00100C74">
        <w:rPr>
          <w:rFonts w:asciiTheme="minorBidi" w:eastAsia="Times New Roman" w:hAnsiTheme="minorBidi"/>
        </w:rPr>
        <w:t>fter the earthquake a fire;</w:t>
      </w:r>
      <w:r w:rsidR="00B14AD1" w:rsidRPr="00100C74">
        <w:rPr>
          <w:rFonts w:asciiTheme="minorBidi" w:eastAsia="Times New Roman" w:hAnsiTheme="minorBidi"/>
        </w:rPr>
        <w:t xml:space="preserve"> </w:t>
      </w:r>
      <w:r w:rsidRPr="00100C74">
        <w:rPr>
          <w:rFonts w:asciiTheme="minorBidi" w:eastAsia="Times New Roman" w:hAnsiTheme="minorBidi"/>
        </w:rPr>
        <w:t>b</w:t>
      </w:r>
      <w:r w:rsidR="00B14AD1" w:rsidRPr="00100C74">
        <w:rPr>
          <w:rFonts w:asciiTheme="minorBidi" w:eastAsia="Times New Roman" w:hAnsiTheme="minorBidi"/>
        </w:rPr>
        <w:t>ut the Lord was not in the fire. A</w:t>
      </w:r>
      <w:r w:rsidRPr="00100C74">
        <w:rPr>
          <w:rFonts w:asciiTheme="minorBidi" w:eastAsia="Times New Roman" w:hAnsiTheme="minorBidi"/>
        </w:rPr>
        <w:t>nd after the fire a still small voice.</w:t>
      </w:r>
      <w:r w:rsidR="00B14AD1" w:rsidRPr="00100C74">
        <w:rPr>
          <w:rFonts w:asciiTheme="minorBidi" w:eastAsia="Times New Roman" w:hAnsiTheme="minorBidi"/>
        </w:rPr>
        <w:t>” (</w:t>
      </w:r>
      <w:r w:rsidR="000046C5" w:rsidRPr="00100C74">
        <w:rPr>
          <w:rFonts w:asciiTheme="minorBidi" w:eastAsia="Times New Roman" w:hAnsiTheme="minorBidi"/>
        </w:rPr>
        <w:t>I</w:t>
      </w:r>
      <w:r w:rsidR="000046C5" w:rsidRPr="00100C74">
        <w:rPr>
          <w:rFonts w:asciiTheme="minorBidi" w:eastAsia="Times New Roman" w:hAnsiTheme="minorBidi"/>
          <w:i/>
          <w:iCs/>
        </w:rPr>
        <w:t xml:space="preserve"> </w:t>
      </w:r>
      <w:r w:rsidR="00B14AD1" w:rsidRPr="00100C74">
        <w:rPr>
          <w:rFonts w:asciiTheme="minorBidi" w:eastAsia="Times New Roman" w:hAnsiTheme="minorBidi"/>
          <w:i/>
          <w:iCs/>
        </w:rPr>
        <w:t>Melakhim</w:t>
      </w:r>
      <w:r w:rsidR="00B14AD1" w:rsidRPr="00100C74">
        <w:rPr>
          <w:rFonts w:asciiTheme="minorBidi" w:eastAsia="Times New Roman" w:hAnsiTheme="minorBidi"/>
        </w:rPr>
        <w:t xml:space="preserve"> 19)</w:t>
      </w:r>
    </w:p>
    <w:p w14:paraId="0CA2BC77" w14:textId="77777777" w:rsidR="004A3054" w:rsidRDefault="00F714C3" w:rsidP="007D33B9">
      <w:pPr>
        <w:bidi w:val="0"/>
        <w:spacing w:line="240" w:lineRule="auto"/>
        <w:ind w:left="720"/>
        <w:jc w:val="both"/>
        <w:rPr>
          <w:rFonts w:asciiTheme="minorBidi" w:eastAsia="Times New Roman" w:hAnsiTheme="minorBidi"/>
        </w:rPr>
      </w:pPr>
      <w:r w:rsidRPr="00100C74">
        <w:rPr>
          <w:rFonts w:asciiTheme="minorBidi" w:eastAsia="Times New Roman" w:hAnsiTheme="minorBidi"/>
        </w:rPr>
        <w:t xml:space="preserve">When the king came, Rav Sheshet began to bless him. </w:t>
      </w:r>
    </w:p>
    <w:p w14:paraId="7A65DFD3" w14:textId="42A69B5B" w:rsidR="00B14AD1" w:rsidRPr="00100C74" w:rsidRDefault="00F714C3" w:rsidP="007D33B9">
      <w:pPr>
        <w:bidi w:val="0"/>
        <w:spacing w:line="240" w:lineRule="auto"/>
        <w:ind w:left="720"/>
        <w:jc w:val="both"/>
        <w:rPr>
          <w:rFonts w:asciiTheme="minorBidi" w:eastAsia="Times New Roman" w:hAnsiTheme="minorBidi"/>
        </w:rPr>
      </w:pPr>
      <w:r w:rsidRPr="00100C74">
        <w:rPr>
          <w:rFonts w:asciiTheme="minorBidi" w:eastAsia="Times New Roman" w:hAnsiTheme="minorBidi"/>
        </w:rPr>
        <w:t xml:space="preserve">The heretic said to him: </w:t>
      </w:r>
      <w:r w:rsidR="00B14AD1" w:rsidRPr="00100C74">
        <w:rPr>
          <w:rFonts w:asciiTheme="minorBidi" w:eastAsia="Times New Roman" w:hAnsiTheme="minorBidi"/>
        </w:rPr>
        <w:t xml:space="preserve">Can </w:t>
      </w:r>
      <w:r w:rsidRPr="00100C74">
        <w:rPr>
          <w:rFonts w:asciiTheme="minorBidi" w:eastAsia="Times New Roman" w:hAnsiTheme="minorBidi"/>
        </w:rPr>
        <w:t xml:space="preserve">you </w:t>
      </w:r>
      <w:r w:rsidR="00B14AD1" w:rsidRPr="00100C74">
        <w:rPr>
          <w:rFonts w:asciiTheme="minorBidi" w:eastAsia="Times New Roman" w:hAnsiTheme="minorBidi"/>
        </w:rPr>
        <w:t xml:space="preserve">then </w:t>
      </w:r>
      <w:r w:rsidRPr="00100C74">
        <w:rPr>
          <w:rFonts w:asciiTheme="minorBidi" w:eastAsia="Times New Roman" w:hAnsiTheme="minorBidi"/>
        </w:rPr>
        <w:t xml:space="preserve">bless someone you do </w:t>
      </w:r>
      <w:proofErr w:type="gramStart"/>
      <w:r w:rsidRPr="00100C74">
        <w:rPr>
          <w:rFonts w:asciiTheme="minorBidi" w:eastAsia="Times New Roman" w:hAnsiTheme="minorBidi"/>
        </w:rPr>
        <w:t>not</w:t>
      </w:r>
      <w:proofErr w:type="gramEnd"/>
      <w:r w:rsidRPr="00100C74">
        <w:rPr>
          <w:rFonts w:asciiTheme="minorBidi" w:eastAsia="Times New Roman" w:hAnsiTheme="minorBidi"/>
        </w:rPr>
        <w:t xml:space="preserve"> see? </w:t>
      </w:r>
    </w:p>
    <w:p w14:paraId="1C125CB8" w14:textId="3F3D1558" w:rsidR="00F714C3" w:rsidRPr="00100C74" w:rsidRDefault="00B14AD1" w:rsidP="007D33B9">
      <w:pPr>
        <w:bidi w:val="0"/>
        <w:spacing w:line="240" w:lineRule="auto"/>
        <w:ind w:left="720"/>
        <w:jc w:val="both"/>
        <w:rPr>
          <w:rFonts w:asciiTheme="minorBidi" w:eastAsia="Times New Roman" w:hAnsiTheme="minorBidi"/>
        </w:rPr>
      </w:pPr>
      <w:r w:rsidRPr="00100C74">
        <w:rPr>
          <w:rFonts w:asciiTheme="minorBidi" w:eastAsia="Times New Roman" w:hAnsiTheme="minorBidi"/>
        </w:rPr>
        <w:t>W</w:t>
      </w:r>
      <w:r w:rsidR="00F714C3" w:rsidRPr="00100C74">
        <w:rPr>
          <w:rFonts w:asciiTheme="minorBidi" w:eastAsia="Times New Roman" w:hAnsiTheme="minorBidi"/>
        </w:rPr>
        <w:t xml:space="preserve">hat </w:t>
      </w:r>
      <w:r w:rsidRPr="00100C74">
        <w:rPr>
          <w:rFonts w:asciiTheme="minorBidi" w:eastAsia="Times New Roman" w:hAnsiTheme="minorBidi"/>
        </w:rPr>
        <w:t xml:space="preserve">was the end of </w:t>
      </w:r>
      <w:r w:rsidR="00F714C3" w:rsidRPr="00100C74">
        <w:rPr>
          <w:rFonts w:asciiTheme="minorBidi" w:eastAsia="Times New Roman" w:hAnsiTheme="minorBidi"/>
        </w:rPr>
        <w:t>this heretic? Some say that his friends gouged out his eyes, and some say that Rav Sheshet fixed his gaze upon him, and the heretic became a pile of bones.</w:t>
      </w:r>
    </w:p>
    <w:p w14:paraId="2568A5B7" w14:textId="3AAA21AA" w:rsidR="00B14AD1" w:rsidRPr="00100C74" w:rsidRDefault="00B14AD1" w:rsidP="007D33B9">
      <w:pPr>
        <w:bidi w:val="0"/>
        <w:spacing w:line="240" w:lineRule="auto"/>
        <w:jc w:val="both"/>
        <w:rPr>
          <w:rFonts w:asciiTheme="minorBidi" w:eastAsia="Times New Roman" w:hAnsiTheme="minorBidi"/>
        </w:rPr>
      </w:pPr>
    </w:p>
    <w:p w14:paraId="2BDA5BD6" w14:textId="0C15AE10" w:rsidR="00B14AD1" w:rsidRPr="00100C74" w:rsidRDefault="00B14AD1" w:rsidP="007D33B9">
      <w:pPr>
        <w:bidi w:val="0"/>
        <w:spacing w:line="240" w:lineRule="auto"/>
        <w:ind w:firstLine="720"/>
        <w:jc w:val="both"/>
        <w:rPr>
          <w:rFonts w:asciiTheme="minorBidi" w:eastAsia="Times New Roman" w:hAnsiTheme="minorBidi"/>
        </w:rPr>
      </w:pPr>
      <w:r w:rsidRPr="00100C74">
        <w:rPr>
          <w:rFonts w:asciiTheme="minorBidi" w:eastAsia="Times New Roman" w:hAnsiTheme="minorBidi"/>
        </w:rPr>
        <w:lastRenderedPageBreak/>
        <w:t xml:space="preserve">Rav Sheshet, who was blind, was amongst </w:t>
      </w:r>
      <w:r w:rsidR="004A3054">
        <w:rPr>
          <w:rFonts w:asciiTheme="minorBidi" w:eastAsia="Times New Roman" w:hAnsiTheme="minorBidi"/>
        </w:rPr>
        <w:t>a</w:t>
      </w:r>
      <w:r w:rsidR="004A3054" w:rsidRPr="00100C74">
        <w:rPr>
          <w:rFonts w:asciiTheme="minorBidi" w:eastAsia="Times New Roman" w:hAnsiTheme="minorBidi"/>
        </w:rPr>
        <w:t xml:space="preserve"> </w:t>
      </w:r>
      <w:r w:rsidRPr="00100C74">
        <w:rPr>
          <w:rFonts w:asciiTheme="minorBidi" w:eastAsia="Times New Roman" w:hAnsiTheme="minorBidi"/>
        </w:rPr>
        <w:t>crowd that went out to see the king, and there he</w:t>
      </w:r>
      <w:r w:rsidR="003B15D2" w:rsidRPr="00100C74">
        <w:rPr>
          <w:rFonts w:asciiTheme="minorBidi" w:eastAsia="Times New Roman" w:hAnsiTheme="minorBidi"/>
        </w:rPr>
        <w:t xml:space="preserve"> encountered a heretic </w:t>
      </w:r>
      <w:r w:rsidRPr="00100C74">
        <w:rPr>
          <w:rFonts w:asciiTheme="minorBidi" w:eastAsia="Times New Roman" w:hAnsiTheme="minorBidi"/>
        </w:rPr>
        <w:t xml:space="preserve">who was disrespectful towards him. </w:t>
      </w:r>
      <w:r w:rsidR="003B15D2" w:rsidRPr="00100C74">
        <w:rPr>
          <w:rFonts w:asciiTheme="minorBidi" w:eastAsia="Times New Roman" w:hAnsiTheme="minorBidi"/>
        </w:rPr>
        <w:t>(</w:t>
      </w:r>
      <w:r w:rsidRPr="00100C74">
        <w:rPr>
          <w:rFonts w:asciiTheme="minorBidi" w:eastAsia="Times New Roman" w:hAnsiTheme="minorBidi"/>
        </w:rPr>
        <w:t xml:space="preserve">According to one manuscript version (Paris 671), this was a Jew who had turned his back on the </w:t>
      </w:r>
      <w:r w:rsidRPr="00100C74">
        <w:rPr>
          <w:rFonts w:asciiTheme="minorBidi" w:eastAsia="Times New Roman" w:hAnsiTheme="minorBidi"/>
          <w:i/>
          <w:iCs/>
        </w:rPr>
        <w:t>beit</w:t>
      </w:r>
      <w:r w:rsidRPr="00100C74">
        <w:rPr>
          <w:rFonts w:asciiTheme="minorBidi" w:eastAsia="Times New Roman" w:hAnsiTheme="minorBidi"/>
        </w:rPr>
        <w:t xml:space="preserve"> </w:t>
      </w:r>
      <w:r w:rsidRPr="00100C74">
        <w:rPr>
          <w:rFonts w:asciiTheme="minorBidi" w:eastAsia="Times New Roman" w:hAnsiTheme="minorBidi"/>
          <w:i/>
          <w:iCs/>
        </w:rPr>
        <w:t>midrash</w:t>
      </w:r>
      <w:r w:rsidRPr="00100C74">
        <w:rPr>
          <w:rFonts w:asciiTheme="minorBidi" w:eastAsia="Times New Roman" w:hAnsiTheme="minorBidi"/>
        </w:rPr>
        <w:t>. This may explain his familiarity with the laws of blessings and his questioning of Rav Sheshet’s blessing of the king.</w:t>
      </w:r>
      <w:r w:rsidR="003B15D2" w:rsidRPr="00100C74">
        <w:rPr>
          <w:rFonts w:asciiTheme="minorBidi" w:eastAsia="Times New Roman" w:hAnsiTheme="minorBidi"/>
        </w:rPr>
        <w:t>)</w:t>
      </w:r>
      <w:r w:rsidRPr="00100C74">
        <w:rPr>
          <w:rFonts w:asciiTheme="minorBidi" w:eastAsia="Times New Roman" w:hAnsiTheme="minorBidi"/>
        </w:rPr>
        <w:t xml:space="preserve"> </w:t>
      </w:r>
      <w:r w:rsidR="003B15D2" w:rsidRPr="00100C74">
        <w:rPr>
          <w:rFonts w:asciiTheme="minorBidi" w:eastAsia="Times New Roman" w:hAnsiTheme="minorBidi"/>
        </w:rPr>
        <w:t xml:space="preserve">It later </w:t>
      </w:r>
      <w:r w:rsidRPr="00100C74">
        <w:rPr>
          <w:rFonts w:asciiTheme="minorBidi" w:eastAsia="Times New Roman" w:hAnsiTheme="minorBidi"/>
        </w:rPr>
        <w:t>turns out that Rav Sheshet, despite his blindness, has a better grasp of what is going on than the seeing heretic.</w:t>
      </w:r>
    </w:p>
    <w:p w14:paraId="4784E027" w14:textId="36391C73" w:rsidR="00B14AD1" w:rsidRPr="00100C74" w:rsidRDefault="00B14AD1" w:rsidP="007D33B9">
      <w:pPr>
        <w:bidi w:val="0"/>
        <w:spacing w:line="240" w:lineRule="auto"/>
        <w:jc w:val="both"/>
        <w:rPr>
          <w:rFonts w:asciiTheme="minorBidi" w:eastAsia="Times New Roman" w:hAnsiTheme="minorBidi"/>
        </w:rPr>
      </w:pPr>
    </w:p>
    <w:p w14:paraId="48053F98" w14:textId="40F9FB0B" w:rsidR="00B14AD1" w:rsidRPr="00100C74" w:rsidRDefault="00B14AD1" w:rsidP="007D33B9">
      <w:pPr>
        <w:bidi w:val="0"/>
        <w:spacing w:line="240" w:lineRule="auto"/>
        <w:ind w:firstLine="720"/>
        <w:jc w:val="both"/>
        <w:rPr>
          <w:rFonts w:asciiTheme="minorBidi" w:eastAsia="Times New Roman" w:hAnsiTheme="minorBidi"/>
        </w:rPr>
      </w:pPr>
      <w:r w:rsidRPr="00100C74">
        <w:rPr>
          <w:rFonts w:asciiTheme="minorBidi" w:eastAsia="Times New Roman" w:hAnsiTheme="minorBidi"/>
        </w:rPr>
        <w:t>Although this story is quite short (much shorter than the one about Herod), it contains several themes that are worthy of discussion. This story, too, touches on the subject of royalty. Everyone goes out to see the king pass by – or, more precisely, to see the royal procession</w:t>
      </w:r>
      <w:r w:rsidR="003B15D2" w:rsidRPr="00100C74">
        <w:rPr>
          <w:rFonts w:asciiTheme="minorBidi" w:eastAsia="Times New Roman" w:hAnsiTheme="minorBidi"/>
        </w:rPr>
        <w:t>,</w:t>
      </w:r>
      <w:r w:rsidRPr="00100C74">
        <w:rPr>
          <w:rFonts w:asciiTheme="minorBidi" w:eastAsia="Times New Roman" w:hAnsiTheme="minorBidi"/>
        </w:rPr>
        <w:t xml:space="preserve"> the sight of royalty, which seems more interesting than the king himself as an individual. This story maintains a dialogue with the previous one, not only surrounding the subject of royalty, but also </w:t>
      </w:r>
      <w:r w:rsidR="001320C7" w:rsidRPr="00100C74">
        <w:rPr>
          <w:rFonts w:asciiTheme="minorBidi" w:eastAsia="Times New Roman" w:hAnsiTheme="minorBidi"/>
        </w:rPr>
        <w:t>in terms of the senses of sight and hearing, and the relationship between them, which is also a significant element in both. Our story also deals with additional topics. We will discuss it from several angles, addressing these various themes.</w:t>
      </w:r>
    </w:p>
    <w:p w14:paraId="4645451C" w14:textId="6A792207" w:rsidR="001320C7" w:rsidRPr="00100C74" w:rsidRDefault="001320C7" w:rsidP="007D33B9">
      <w:pPr>
        <w:bidi w:val="0"/>
        <w:spacing w:line="240" w:lineRule="auto"/>
        <w:jc w:val="both"/>
        <w:rPr>
          <w:rFonts w:asciiTheme="minorBidi" w:eastAsia="Times New Roman" w:hAnsiTheme="minorBidi"/>
        </w:rPr>
      </w:pPr>
    </w:p>
    <w:p w14:paraId="649DA3C4" w14:textId="77777777" w:rsidR="009306E0" w:rsidRPr="00100C74" w:rsidRDefault="009306E0" w:rsidP="00447ED1">
      <w:pPr>
        <w:shd w:val="clear" w:color="auto" w:fill="FFFFFF"/>
        <w:bidi w:val="0"/>
        <w:spacing w:line="240" w:lineRule="auto"/>
        <w:jc w:val="both"/>
        <w:rPr>
          <w:rFonts w:asciiTheme="minorBidi" w:eastAsia="Times New Roman" w:hAnsiTheme="minorBidi"/>
          <w:b/>
          <w:bCs/>
          <w:color w:val="000000"/>
        </w:rPr>
      </w:pPr>
      <w:r w:rsidRPr="00100C74">
        <w:rPr>
          <w:rFonts w:asciiTheme="minorBidi" w:eastAsia="Times New Roman" w:hAnsiTheme="minorBidi"/>
          <w:b/>
          <w:bCs/>
          <w:color w:val="000000"/>
        </w:rPr>
        <w:t xml:space="preserve">Senses – </w:t>
      </w:r>
      <w:proofErr w:type="gramStart"/>
      <w:r w:rsidRPr="00100C74">
        <w:rPr>
          <w:rFonts w:asciiTheme="minorBidi" w:eastAsia="Times New Roman" w:hAnsiTheme="minorBidi"/>
          <w:b/>
          <w:bCs/>
          <w:color w:val="000000"/>
        </w:rPr>
        <w:t>or,</w:t>
      </w:r>
      <w:proofErr w:type="gramEnd"/>
      <w:r w:rsidRPr="00100C74">
        <w:rPr>
          <w:rFonts w:asciiTheme="minorBidi" w:eastAsia="Times New Roman" w:hAnsiTheme="minorBidi"/>
          <w:b/>
          <w:bCs/>
          <w:color w:val="000000"/>
        </w:rPr>
        <w:t xml:space="preserve"> how do we "know"?</w:t>
      </w:r>
    </w:p>
    <w:p w14:paraId="22184476" w14:textId="77777777" w:rsidR="00100C74" w:rsidRDefault="00100C74" w:rsidP="007D33B9">
      <w:pPr>
        <w:shd w:val="clear" w:color="auto" w:fill="FFFFFF"/>
        <w:bidi w:val="0"/>
        <w:spacing w:line="240" w:lineRule="auto"/>
        <w:jc w:val="both"/>
        <w:rPr>
          <w:rFonts w:asciiTheme="minorBidi" w:eastAsia="Times New Roman" w:hAnsiTheme="minorBidi"/>
          <w:color w:val="000000"/>
        </w:rPr>
      </w:pPr>
    </w:p>
    <w:p w14:paraId="0EA07CEF" w14:textId="2070FB8D" w:rsidR="009306E0" w:rsidRPr="00100C74" w:rsidRDefault="009306E0" w:rsidP="007D33B9">
      <w:pPr>
        <w:shd w:val="clear" w:color="auto" w:fill="FFFFFF"/>
        <w:bidi w:val="0"/>
        <w:spacing w:line="240" w:lineRule="auto"/>
        <w:ind w:firstLine="720"/>
        <w:jc w:val="both"/>
        <w:rPr>
          <w:rFonts w:asciiTheme="minorBidi" w:eastAsia="Times New Roman" w:hAnsiTheme="minorBidi"/>
          <w:color w:val="222222"/>
        </w:rPr>
      </w:pPr>
      <w:r w:rsidRPr="00100C74">
        <w:rPr>
          <w:rFonts w:asciiTheme="minorBidi" w:eastAsia="Times New Roman" w:hAnsiTheme="minorBidi"/>
          <w:color w:val="000000"/>
        </w:rPr>
        <w:t>The heretic</w:t>
      </w:r>
      <w:r w:rsidR="00D041B6">
        <w:rPr>
          <w:rFonts w:asciiTheme="minorBidi" w:eastAsia="Times New Roman" w:hAnsiTheme="minorBidi"/>
          <w:color w:val="000000"/>
        </w:rPr>
        <w:t>’s</w:t>
      </w:r>
      <w:r w:rsidRPr="00100C74">
        <w:rPr>
          <w:rFonts w:asciiTheme="minorBidi" w:eastAsia="Times New Roman" w:hAnsiTheme="minorBidi"/>
          <w:color w:val="000000"/>
        </w:rPr>
        <w:t xml:space="preserve"> disdain </w:t>
      </w:r>
      <w:r w:rsidR="00D041B6">
        <w:rPr>
          <w:rFonts w:asciiTheme="minorBidi" w:eastAsia="Times New Roman" w:hAnsiTheme="minorBidi"/>
          <w:color w:val="000000"/>
        </w:rPr>
        <w:t xml:space="preserve">of Rav Sheshet </w:t>
      </w:r>
      <w:r w:rsidRPr="00100C74">
        <w:rPr>
          <w:rFonts w:asciiTheme="minorBidi" w:eastAsia="Times New Roman" w:hAnsiTheme="minorBidi"/>
          <w:color w:val="000000"/>
        </w:rPr>
        <w:t xml:space="preserve">is hurtful and disrespectful, but the point he makes is factually correct: Rav Sheshet will not actually see the king. The response that Rav Sheshet gives is interesting: "Come and see that I know more than you do." If we pay careful attention to the language, we notice that he mentions seeing – precisely the sense that he lacks, and the area in which the heretic seemingly has an advantage over him. And it is specifically through the use of this sense that the heretic will discover that </w:t>
      </w:r>
      <w:r w:rsidR="00A306A8" w:rsidRPr="00100C74">
        <w:rPr>
          <w:rFonts w:asciiTheme="minorBidi" w:eastAsia="Times New Roman" w:hAnsiTheme="minorBidi"/>
          <w:color w:val="000000"/>
        </w:rPr>
        <w:t>it is</w:t>
      </w:r>
      <w:r w:rsidRPr="00100C74">
        <w:rPr>
          <w:rFonts w:asciiTheme="minorBidi" w:eastAsia="Times New Roman" w:hAnsiTheme="minorBidi"/>
          <w:color w:val="000000"/>
        </w:rPr>
        <w:t xml:space="preserve"> Rav Sheshet who has better knowledge, despite his handicap in the area of sight.</w:t>
      </w:r>
    </w:p>
    <w:p w14:paraId="3DE5916D" w14:textId="77777777" w:rsidR="009306E0" w:rsidRPr="00100C74" w:rsidRDefault="009306E0" w:rsidP="007D33B9">
      <w:pPr>
        <w:shd w:val="clear" w:color="auto" w:fill="FFFFFF"/>
        <w:bidi w:val="0"/>
        <w:spacing w:line="240" w:lineRule="auto"/>
        <w:jc w:val="both"/>
        <w:rPr>
          <w:rFonts w:asciiTheme="minorBidi" w:eastAsia="Times New Roman" w:hAnsiTheme="minorBidi"/>
          <w:color w:val="222222"/>
        </w:rPr>
      </w:pPr>
      <w:r w:rsidRPr="00100C74">
        <w:rPr>
          <w:rFonts w:asciiTheme="minorBidi" w:eastAsia="Times New Roman" w:hAnsiTheme="minorBidi"/>
          <w:color w:val="000000"/>
        </w:rPr>
        <w:t> </w:t>
      </w:r>
    </w:p>
    <w:p w14:paraId="2B08C9B5" w14:textId="17D457B8" w:rsidR="009306E0" w:rsidRPr="00100C74" w:rsidRDefault="003B15D2" w:rsidP="007D33B9">
      <w:pPr>
        <w:shd w:val="clear" w:color="auto" w:fill="FFFFFF"/>
        <w:bidi w:val="0"/>
        <w:spacing w:line="240" w:lineRule="auto"/>
        <w:ind w:firstLine="720"/>
        <w:jc w:val="both"/>
        <w:rPr>
          <w:rFonts w:asciiTheme="minorBidi" w:eastAsia="Times New Roman" w:hAnsiTheme="minorBidi"/>
          <w:color w:val="222222"/>
        </w:rPr>
      </w:pPr>
      <w:r w:rsidRPr="00100C74">
        <w:rPr>
          <w:rFonts w:asciiTheme="minorBidi" w:eastAsia="Times New Roman" w:hAnsiTheme="minorBidi"/>
          <w:color w:val="000000"/>
        </w:rPr>
        <w:t>Through the</w:t>
      </w:r>
      <w:r w:rsidR="009306E0" w:rsidRPr="00100C74">
        <w:rPr>
          <w:rFonts w:asciiTheme="minorBidi" w:eastAsia="Times New Roman" w:hAnsiTheme="minorBidi"/>
          <w:color w:val="000000"/>
        </w:rPr>
        <w:t xml:space="preserve"> formulation of </w:t>
      </w:r>
      <w:r w:rsidRPr="00100C74">
        <w:rPr>
          <w:rFonts w:asciiTheme="minorBidi" w:eastAsia="Times New Roman" w:hAnsiTheme="minorBidi"/>
          <w:color w:val="000000"/>
        </w:rPr>
        <w:t xml:space="preserve">R. Sheshet’s response, </w:t>
      </w:r>
      <w:r w:rsidR="009306E0" w:rsidRPr="00100C74">
        <w:rPr>
          <w:rFonts w:asciiTheme="minorBidi" w:eastAsia="Times New Roman" w:hAnsiTheme="minorBidi"/>
          <w:color w:val="000000"/>
        </w:rPr>
        <w:t>the narrator hints, already at this early stage, that – surprisingly enough – knowledge will turn out not to have its source in seeing, even though there is often a direct connecti</w:t>
      </w:r>
      <w:r w:rsidRPr="00100C74">
        <w:rPr>
          <w:rFonts w:asciiTheme="minorBidi" w:eastAsia="Times New Roman" w:hAnsiTheme="minorBidi"/>
          <w:color w:val="000000"/>
        </w:rPr>
        <w:t>on between seeing and knowing.</w:t>
      </w:r>
      <w:r w:rsidRPr="00100C74">
        <w:rPr>
          <w:rStyle w:val="FootnoteReference"/>
          <w:rFonts w:asciiTheme="minorBidi" w:eastAsia="Times New Roman" w:hAnsiTheme="minorBidi"/>
          <w:color w:val="000000"/>
        </w:rPr>
        <w:footnoteReference w:id="1"/>
      </w:r>
      <w:r w:rsidR="009306E0" w:rsidRPr="00100C74">
        <w:rPr>
          <w:rFonts w:asciiTheme="minorBidi" w:eastAsia="Times New Roman" w:hAnsiTheme="minorBidi"/>
          <w:color w:val="000000"/>
        </w:rPr>
        <w:t xml:space="preserve"> Indeed, knowledge can be obtained in all sorts of ways, and the story raises the question of whether seeing is even the main or most dominant way of knowing something.</w:t>
      </w:r>
    </w:p>
    <w:p w14:paraId="5F463A7A" w14:textId="77777777" w:rsidR="007C0C5C" w:rsidRPr="00100C74" w:rsidRDefault="007C0C5C" w:rsidP="007D33B9">
      <w:pPr>
        <w:shd w:val="clear" w:color="auto" w:fill="FFFFFF"/>
        <w:bidi w:val="0"/>
        <w:spacing w:line="240" w:lineRule="auto"/>
        <w:jc w:val="both"/>
        <w:rPr>
          <w:rFonts w:asciiTheme="minorBidi" w:eastAsia="Times New Roman" w:hAnsiTheme="minorBidi"/>
          <w:color w:val="000000"/>
        </w:rPr>
      </w:pPr>
    </w:p>
    <w:p w14:paraId="0B2EE6B2" w14:textId="3647E456" w:rsidR="009306E0" w:rsidRPr="00100C74" w:rsidRDefault="009306E0" w:rsidP="007D33B9">
      <w:pPr>
        <w:shd w:val="clear" w:color="auto" w:fill="FFFFFF"/>
        <w:bidi w:val="0"/>
        <w:spacing w:line="240" w:lineRule="auto"/>
        <w:ind w:firstLine="720"/>
        <w:jc w:val="both"/>
        <w:rPr>
          <w:rFonts w:asciiTheme="minorBidi" w:eastAsia="Times New Roman" w:hAnsiTheme="minorBidi"/>
          <w:color w:val="000000"/>
        </w:rPr>
      </w:pPr>
      <w:r w:rsidRPr="00100C74">
        <w:rPr>
          <w:rFonts w:asciiTheme="minorBidi" w:eastAsia="Times New Roman" w:hAnsiTheme="minorBidi"/>
          <w:color w:val="000000"/>
        </w:rPr>
        <w:t>When the royal procession finally arrives, the story makes a sharp transition in the medium of experience</w:t>
      </w:r>
      <w:r w:rsidR="00BE137E">
        <w:rPr>
          <w:rFonts w:asciiTheme="minorBidi" w:eastAsia="Times New Roman" w:hAnsiTheme="minorBidi"/>
          <w:color w:val="000000"/>
        </w:rPr>
        <w:t>,</w:t>
      </w:r>
      <w:r w:rsidRPr="00100C74">
        <w:rPr>
          <w:rFonts w:asciiTheme="minorBidi" w:eastAsia="Times New Roman" w:hAnsiTheme="minorBidi"/>
          <w:color w:val="000000"/>
        </w:rPr>
        <w:t xml:space="preserve"> from the sense of sight to the sense of hearing. </w:t>
      </w:r>
      <w:proofErr w:type="gramStart"/>
      <w:r w:rsidRPr="00100C74">
        <w:rPr>
          <w:rFonts w:asciiTheme="minorBidi" w:eastAsia="Times New Roman" w:hAnsiTheme="minorBidi"/>
          <w:color w:val="000000"/>
        </w:rPr>
        <w:t>It is he</w:t>
      </w:r>
      <w:r w:rsidR="007C0C5C" w:rsidRPr="00100C74">
        <w:rPr>
          <w:rFonts w:asciiTheme="minorBidi" w:eastAsia="Times New Roman" w:hAnsiTheme="minorBidi"/>
          <w:color w:val="000000"/>
        </w:rPr>
        <w:t>aring</w:t>
      </w:r>
      <w:proofErr w:type="gramEnd"/>
      <w:r w:rsidR="007C0C5C" w:rsidRPr="00100C74">
        <w:rPr>
          <w:rFonts w:asciiTheme="minorBidi" w:eastAsia="Times New Roman" w:hAnsiTheme="minorBidi"/>
          <w:color w:val="000000"/>
        </w:rPr>
        <w:t xml:space="preserve"> that ultimately allows R.</w:t>
      </w:r>
      <w:r w:rsidRPr="00100C74">
        <w:rPr>
          <w:rFonts w:asciiTheme="minorBidi" w:eastAsia="Times New Roman" w:hAnsiTheme="minorBidi"/>
          <w:color w:val="000000"/>
        </w:rPr>
        <w:t xml:space="preserve"> Sheshet to </w:t>
      </w:r>
      <w:r w:rsidR="00C36CC1">
        <w:rPr>
          <w:rFonts w:asciiTheme="minorBidi" w:eastAsia="Times New Roman" w:hAnsiTheme="minorBidi"/>
          <w:color w:val="000000"/>
        </w:rPr>
        <w:t xml:space="preserve">accurately </w:t>
      </w:r>
      <w:r w:rsidRPr="00100C74">
        <w:rPr>
          <w:rFonts w:asciiTheme="minorBidi" w:eastAsia="Times New Roman" w:hAnsiTheme="minorBidi"/>
          <w:color w:val="000000"/>
        </w:rPr>
        <w:t xml:space="preserve">anticipate the king's arrival. At this stage we might ask ourselves whether this story, like the story about Herod, should also be understood as contrasting </w:t>
      </w:r>
      <w:r w:rsidR="00C36CC1">
        <w:rPr>
          <w:rFonts w:asciiTheme="minorBidi" w:eastAsia="Times New Roman" w:hAnsiTheme="minorBidi"/>
          <w:color w:val="000000"/>
        </w:rPr>
        <w:t>what</w:t>
      </w:r>
      <w:r w:rsidRPr="00100C74">
        <w:rPr>
          <w:rFonts w:asciiTheme="minorBidi" w:eastAsia="Times New Roman" w:hAnsiTheme="minorBidi"/>
          <w:color w:val="000000"/>
        </w:rPr>
        <w:t xml:space="preserve"> we perceive through sight with </w:t>
      </w:r>
      <w:r w:rsidR="00C36CC1">
        <w:rPr>
          <w:rFonts w:asciiTheme="minorBidi" w:eastAsia="Times New Roman" w:hAnsiTheme="minorBidi"/>
          <w:color w:val="000000"/>
        </w:rPr>
        <w:t>what</w:t>
      </w:r>
      <w:r w:rsidRPr="00100C74">
        <w:rPr>
          <w:rFonts w:asciiTheme="minorBidi" w:eastAsia="Times New Roman" w:hAnsiTheme="minorBidi"/>
          <w:color w:val="000000"/>
        </w:rPr>
        <w:t xml:space="preserve"> we absorb through hearing. However, that does not seem to be the focus here, because the heretic, too, uses his hearing. We might have predicted that Rav Sheshet, owing to his blindness, has </w:t>
      </w:r>
      <w:r w:rsidRPr="00100C74">
        <w:rPr>
          <w:rFonts w:asciiTheme="minorBidi" w:eastAsia="Times New Roman" w:hAnsiTheme="minorBidi"/>
          <w:color w:val="000000"/>
        </w:rPr>
        <w:lastRenderedPageBreak/>
        <w:t>sharper hearing than the heretic, but the story does not go in that direction. The heretic hears the same things – but reaches different conclusions.</w:t>
      </w:r>
    </w:p>
    <w:p w14:paraId="4D753D6F" w14:textId="77777777" w:rsidR="007C0C5C" w:rsidRPr="00100C74" w:rsidRDefault="007C0C5C" w:rsidP="007D33B9">
      <w:pPr>
        <w:shd w:val="clear" w:color="auto" w:fill="FFFFFF"/>
        <w:bidi w:val="0"/>
        <w:spacing w:line="240" w:lineRule="auto"/>
        <w:jc w:val="both"/>
        <w:rPr>
          <w:rFonts w:asciiTheme="minorBidi" w:eastAsia="Times New Roman" w:hAnsiTheme="minorBidi"/>
          <w:color w:val="222222"/>
        </w:rPr>
      </w:pPr>
    </w:p>
    <w:p w14:paraId="2154E826" w14:textId="21B0E21C" w:rsidR="009306E0" w:rsidRPr="00100C74" w:rsidRDefault="009306E0" w:rsidP="007D33B9">
      <w:pPr>
        <w:shd w:val="clear" w:color="auto" w:fill="FFFFFF"/>
        <w:bidi w:val="0"/>
        <w:spacing w:line="240" w:lineRule="auto"/>
        <w:ind w:firstLine="720"/>
        <w:jc w:val="both"/>
        <w:rPr>
          <w:rFonts w:asciiTheme="minorBidi" w:eastAsia="Times New Roman" w:hAnsiTheme="minorBidi"/>
          <w:color w:val="222222"/>
        </w:rPr>
      </w:pPr>
      <w:r w:rsidRPr="00100C74">
        <w:rPr>
          <w:rFonts w:asciiTheme="minorBidi" w:eastAsia="Times New Roman" w:hAnsiTheme="minorBidi"/>
          <w:color w:val="000000"/>
        </w:rPr>
        <w:t>The point that is made about senses in general, and the sense of hearing in particular, is therefore a more complex one. First and foremost, the story expresses the understanding that the senses, in and of themselves, provide only p</w:t>
      </w:r>
      <w:r w:rsidR="007C0C5C" w:rsidRPr="00100C74">
        <w:rPr>
          <w:rFonts w:asciiTheme="minorBidi" w:eastAsia="Times New Roman" w:hAnsiTheme="minorBidi"/>
          <w:color w:val="000000"/>
        </w:rPr>
        <w:t xml:space="preserve">artial knowledge. </w:t>
      </w:r>
      <w:r w:rsidR="00ED5DA8">
        <w:rPr>
          <w:rFonts w:asciiTheme="minorBidi" w:eastAsia="Times New Roman" w:hAnsiTheme="minorBidi"/>
          <w:color w:val="000000"/>
        </w:rPr>
        <w:t>I</w:t>
      </w:r>
      <w:r w:rsidRPr="00100C74">
        <w:rPr>
          <w:rFonts w:asciiTheme="minorBidi" w:eastAsia="Times New Roman" w:hAnsiTheme="minorBidi"/>
          <w:color w:val="000000"/>
        </w:rPr>
        <w:t>nformation taken in by the senses still requires processing and interpreta</w:t>
      </w:r>
      <w:r w:rsidR="007C0C5C" w:rsidRPr="00100C74">
        <w:rPr>
          <w:rFonts w:asciiTheme="minorBidi" w:eastAsia="Times New Roman" w:hAnsiTheme="minorBidi"/>
          <w:color w:val="000000"/>
        </w:rPr>
        <w:t>tion,</w:t>
      </w:r>
      <w:r w:rsidRPr="00100C74">
        <w:rPr>
          <w:rFonts w:asciiTheme="minorBidi" w:eastAsia="Times New Roman" w:hAnsiTheme="minorBidi"/>
          <w:color w:val="000000"/>
        </w:rPr>
        <w:t xml:space="preserve"> </w:t>
      </w:r>
      <w:r w:rsidR="007C0C5C" w:rsidRPr="00100C74">
        <w:rPr>
          <w:rFonts w:asciiTheme="minorBidi" w:eastAsia="Times New Roman" w:hAnsiTheme="minorBidi"/>
          <w:color w:val="000000"/>
        </w:rPr>
        <w:t xml:space="preserve">and the conclusions </w:t>
      </w:r>
      <w:r w:rsidR="00ED5DA8">
        <w:rPr>
          <w:rFonts w:asciiTheme="minorBidi" w:eastAsia="Times New Roman" w:hAnsiTheme="minorBidi"/>
          <w:color w:val="000000"/>
        </w:rPr>
        <w:t>one</w:t>
      </w:r>
      <w:r w:rsidR="007C0C5C" w:rsidRPr="00100C74">
        <w:rPr>
          <w:rFonts w:asciiTheme="minorBidi" w:eastAsia="Times New Roman" w:hAnsiTheme="minorBidi"/>
          <w:color w:val="000000"/>
        </w:rPr>
        <w:t xml:space="preserve"> draws from what he sees or hears will always have a subjective dimension. </w:t>
      </w:r>
      <w:r w:rsidRPr="00100C74">
        <w:rPr>
          <w:rFonts w:asciiTheme="minorBidi" w:eastAsia="Times New Roman" w:hAnsiTheme="minorBidi"/>
          <w:color w:val="000000"/>
        </w:rPr>
        <w:t>The interpretation differs from one person to the next and depends on many different factors that mold his world of associations. The story offers one important tool for processing and interpreting what the</w:t>
      </w:r>
      <w:r w:rsidR="007C0C5C" w:rsidRPr="00100C74">
        <w:rPr>
          <w:rFonts w:asciiTheme="minorBidi" w:eastAsia="Times New Roman" w:hAnsiTheme="minorBidi"/>
          <w:color w:val="000000"/>
        </w:rPr>
        <w:t xml:space="preserve"> characters hear. Yona Frankel</w:t>
      </w:r>
      <w:r w:rsidR="00FF6E74">
        <w:rPr>
          <w:rFonts w:asciiTheme="minorBidi" w:eastAsia="Times New Roman" w:hAnsiTheme="minorBidi"/>
          <w:color w:val="000000"/>
        </w:rPr>
        <w:t xml:space="preserve"> </w:t>
      </w:r>
      <w:r w:rsidR="00FF6E74" w:rsidRPr="00100C74">
        <w:rPr>
          <w:rFonts w:asciiTheme="minorBidi" w:eastAsia="Times New Roman" w:hAnsiTheme="minorBidi"/>
          <w:color w:val="000000"/>
        </w:rPr>
        <w:t xml:space="preserve">notes that the Sage perceives the moment of the king's arrival more accurately because, unlike the heretic, he </w:t>
      </w:r>
      <w:r w:rsidR="00FF6E74">
        <w:rPr>
          <w:rFonts w:asciiTheme="minorBidi" w:eastAsia="Times New Roman" w:hAnsiTheme="minorBidi"/>
          <w:color w:val="000000"/>
        </w:rPr>
        <w:t>does not rely only</w:t>
      </w:r>
      <w:r w:rsidR="00FF6E74" w:rsidRPr="00100C74">
        <w:rPr>
          <w:rFonts w:asciiTheme="minorBidi" w:eastAsia="Times New Roman" w:hAnsiTheme="minorBidi"/>
          <w:color w:val="000000"/>
        </w:rPr>
        <w:t xml:space="preserve"> on his senses, but also </w:t>
      </w:r>
      <w:r w:rsidR="00FF6E74">
        <w:rPr>
          <w:rFonts w:asciiTheme="minorBidi" w:eastAsia="Times New Roman" w:hAnsiTheme="minorBidi"/>
          <w:color w:val="000000"/>
        </w:rPr>
        <w:t xml:space="preserve">uses biblical verses to </w:t>
      </w:r>
      <w:r w:rsidR="00FF6E74" w:rsidRPr="00100C74">
        <w:rPr>
          <w:rFonts w:asciiTheme="minorBidi" w:eastAsia="Times New Roman" w:hAnsiTheme="minorBidi"/>
          <w:color w:val="000000"/>
        </w:rPr>
        <w:t>interpret the information that he absorbs. The distinction between the two characters, according to Frankel, is that the heretic relies on his senses alone, while Rav Sheshet relies on his Torah knowledge to understand that which he hears: "Reality is not interpreted from within itself, simply through seeing. Rather, the biblical verses are needed in order to arrive at the correct interpretation."</w:t>
      </w:r>
      <w:r w:rsidR="007C0C5C" w:rsidRPr="00100C74">
        <w:rPr>
          <w:rStyle w:val="FootnoteReference"/>
          <w:rFonts w:asciiTheme="minorBidi" w:eastAsia="Times New Roman" w:hAnsiTheme="minorBidi"/>
          <w:color w:val="000000"/>
        </w:rPr>
        <w:footnoteReference w:id="2"/>
      </w:r>
      <w:r w:rsidR="007C0C5C" w:rsidRPr="00100C74">
        <w:rPr>
          <w:rFonts w:asciiTheme="minorBidi" w:eastAsia="Times New Roman" w:hAnsiTheme="minorBidi"/>
          <w:color w:val="000000"/>
        </w:rPr>
        <w:t xml:space="preserve"> </w:t>
      </w:r>
    </w:p>
    <w:p w14:paraId="515AB718" w14:textId="77777777" w:rsidR="009306E0" w:rsidRPr="00100C74" w:rsidRDefault="009306E0" w:rsidP="007D33B9">
      <w:pPr>
        <w:shd w:val="clear" w:color="auto" w:fill="FFFFFF"/>
        <w:bidi w:val="0"/>
        <w:spacing w:line="240" w:lineRule="auto"/>
        <w:jc w:val="both"/>
        <w:rPr>
          <w:rFonts w:asciiTheme="minorBidi" w:eastAsia="Times New Roman" w:hAnsiTheme="minorBidi"/>
          <w:color w:val="222222"/>
        </w:rPr>
      </w:pPr>
      <w:r w:rsidRPr="00100C74">
        <w:rPr>
          <w:rFonts w:asciiTheme="minorBidi" w:eastAsia="Times New Roman" w:hAnsiTheme="minorBidi"/>
          <w:color w:val="000000"/>
        </w:rPr>
        <w:t> </w:t>
      </w:r>
    </w:p>
    <w:p w14:paraId="202F03E3" w14:textId="5ED6D7E0" w:rsidR="009306E0" w:rsidRPr="00100C74" w:rsidRDefault="009306E0" w:rsidP="007D33B9">
      <w:pPr>
        <w:shd w:val="clear" w:color="auto" w:fill="FFFFFF"/>
        <w:bidi w:val="0"/>
        <w:spacing w:line="240" w:lineRule="auto"/>
        <w:ind w:firstLine="720"/>
        <w:jc w:val="both"/>
        <w:rPr>
          <w:rFonts w:asciiTheme="minorBidi" w:eastAsia="Times New Roman" w:hAnsiTheme="minorBidi"/>
          <w:color w:val="000000"/>
        </w:rPr>
      </w:pPr>
      <w:r w:rsidRPr="00100C74">
        <w:rPr>
          <w:rFonts w:asciiTheme="minorBidi" w:eastAsia="Times New Roman" w:hAnsiTheme="minorBidi"/>
          <w:color w:val="000000"/>
        </w:rPr>
        <w:t xml:space="preserve">Rav Sheshet's knowledge of Torah takes him to the verses from </w:t>
      </w:r>
      <w:r w:rsidR="00021663">
        <w:rPr>
          <w:rFonts w:asciiTheme="minorBidi" w:eastAsia="Times New Roman" w:hAnsiTheme="minorBidi"/>
          <w:color w:val="000000"/>
        </w:rPr>
        <w:t>i</w:t>
      </w:r>
      <w:r w:rsidRPr="00100C74">
        <w:rPr>
          <w:rFonts w:asciiTheme="minorBidi" w:eastAsia="Times New Roman" w:hAnsiTheme="minorBidi"/>
          <w:color w:val="000000"/>
        </w:rPr>
        <w:t xml:space="preserve"> in which Eliyah</w:t>
      </w:r>
      <w:r w:rsidR="007C0C5C" w:rsidRPr="00100C74">
        <w:rPr>
          <w:rFonts w:asciiTheme="minorBidi" w:eastAsia="Times New Roman" w:hAnsiTheme="minorBidi"/>
          <w:color w:val="000000"/>
        </w:rPr>
        <w:t>u</w:t>
      </w:r>
      <w:r w:rsidRPr="00100C74">
        <w:rPr>
          <w:rFonts w:asciiTheme="minorBidi" w:eastAsia="Times New Roman" w:hAnsiTheme="minorBidi"/>
          <w:color w:val="000000"/>
        </w:rPr>
        <w:t xml:space="preserve"> experiences God's revelation not through </w:t>
      </w:r>
      <w:r w:rsidR="004D574C">
        <w:rPr>
          <w:rFonts w:asciiTheme="minorBidi" w:eastAsia="Times New Roman" w:hAnsiTheme="minorBidi"/>
          <w:color w:val="000000"/>
        </w:rPr>
        <w:t>an</w:t>
      </w:r>
      <w:r w:rsidR="004D574C" w:rsidRPr="00100C74">
        <w:rPr>
          <w:rFonts w:asciiTheme="minorBidi" w:eastAsia="Times New Roman" w:hAnsiTheme="minorBidi"/>
          <w:color w:val="000000"/>
        </w:rPr>
        <w:t xml:space="preserve"> </w:t>
      </w:r>
      <w:r w:rsidR="007C0C5C" w:rsidRPr="00100C74">
        <w:rPr>
          <w:rFonts w:asciiTheme="minorBidi" w:eastAsia="Times New Roman" w:hAnsiTheme="minorBidi"/>
          <w:color w:val="000000"/>
        </w:rPr>
        <w:t>earthquake</w:t>
      </w:r>
      <w:r w:rsidRPr="00100C74">
        <w:rPr>
          <w:rFonts w:asciiTheme="minorBidi" w:eastAsia="Times New Roman" w:hAnsiTheme="minorBidi"/>
          <w:color w:val="000000"/>
        </w:rPr>
        <w:t xml:space="preserve"> or fire, but rather in </w:t>
      </w:r>
      <w:r w:rsidR="004D574C">
        <w:rPr>
          <w:rFonts w:asciiTheme="minorBidi" w:eastAsia="Times New Roman" w:hAnsiTheme="minorBidi"/>
          <w:color w:val="000000"/>
        </w:rPr>
        <w:t>a</w:t>
      </w:r>
      <w:r w:rsidR="004D574C" w:rsidRPr="00100C74">
        <w:rPr>
          <w:rFonts w:asciiTheme="minorBidi" w:eastAsia="Times New Roman" w:hAnsiTheme="minorBidi"/>
          <w:color w:val="000000"/>
        </w:rPr>
        <w:t xml:space="preserve"> </w:t>
      </w:r>
      <w:r w:rsidRPr="00100C74">
        <w:rPr>
          <w:rFonts w:asciiTheme="minorBidi" w:eastAsia="Times New Roman" w:hAnsiTheme="minorBidi"/>
          <w:color w:val="000000"/>
        </w:rPr>
        <w:t>"thin, small voice</w:t>
      </w:r>
      <w:r w:rsidR="004D574C">
        <w:rPr>
          <w:rFonts w:asciiTheme="minorBidi" w:eastAsia="Times New Roman" w:hAnsiTheme="minorBidi"/>
          <w:color w:val="000000"/>
        </w:rPr>
        <w:t>.</w:t>
      </w:r>
      <w:r w:rsidRPr="00100C74">
        <w:rPr>
          <w:rFonts w:asciiTheme="minorBidi" w:eastAsia="Times New Roman" w:hAnsiTheme="minorBidi"/>
          <w:color w:val="000000"/>
        </w:rPr>
        <w:t xml:space="preserve">" We might understand the </w:t>
      </w:r>
      <w:r w:rsidR="00896DDE">
        <w:rPr>
          <w:rFonts w:asciiTheme="minorBidi" w:eastAsia="Times New Roman" w:hAnsiTheme="minorBidi"/>
          <w:color w:val="000000"/>
        </w:rPr>
        <w:t xml:space="preserve">quiet </w:t>
      </w:r>
      <w:r w:rsidRPr="00100C74">
        <w:rPr>
          <w:rFonts w:asciiTheme="minorBidi" w:eastAsia="Times New Roman" w:hAnsiTheme="minorBidi"/>
          <w:color w:val="000000"/>
        </w:rPr>
        <w:t>appearance of the king as an expression of nobility, or of the fact that his royal status</w:t>
      </w:r>
      <w:r w:rsidR="004D574C">
        <w:rPr>
          <w:rFonts w:asciiTheme="minorBidi" w:eastAsia="Times New Roman" w:hAnsiTheme="minorBidi"/>
          <w:color w:val="000000"/>
        </w:rPr>
        <w:t xml:space="preserve"> –</w:t>
      </w:r>
      <w:r w:rsidRPr="00100C74">
        <w:rPr>
          <w:rFonts w:asciiTheme="minorBidi" w:eastAsia="Times New Roman" w:hAnsiTheme="minorBidi"/>
          <w:color w:val="000000"/>
        </w:rPr>
        <w:t xml:space="preserve"> which in his case (unlike Herod, for example) is genuine and </w:t>
      </w:r>
      <w:r w:rsidR="004D574C">
        <w:rPr>
          <w:rFonts w:asciiTheme="minorBidi" w:eastAsia="Times New Roman" w:hAnsiTheme="minorBidi"/>
          <w:color w:val="000000"/>
        </w:rPr>
        <w:t>internal –</w:t>
      </w:r>
      <w:r w:rsidRPr="00100C74">
        <w:rPr>
          <w:rFonts w:asciiTheme="minorBidi" w:eastAsia="Times New Roman" w:hAnsiTheme="minorBidi"/>
          <w:color w:val="000000"/>
        </w:rPr>
        <w:t xml:space="preserve"> gives him an inner confidence that obviates the need </w:t>
      </w:r>
      <w:r w:rsidR="007C0C5C" w:rsidRPr="00100C74">
        <w:rPr>
          <w:rFonts w:asciiTheme="minorBidi" w:eastAsia="Times New Roman" w:hAnsiTheme="minorBidi"/>
          <w:color w:val="000000"/>
        </w:rPr>
        <w:t xml:space="preserve">for </w:t>
      </w:r>
      <w:r w:rsidRPr="00100C74">
        <w:rPr>
          <w:rFonts w:asciiTheme="minorBidi" w:eastAsia="Times New Roman" w:hAnsiTheme="minorBidi"/>
          <w:color w:val="000000"/>
        </w:rPr>
        <w:t xml:space="preserve">noise and fuss. However, we can develop this idea further and enrich its conceptualization through reference to R. </w:t>
      </w:r>
      <w:r w:rsidR="00ED57CF" w:rsidRPr="00100C74">
        <w:rPr>
          <w:rFonts w:asciiTheme="minorBidi" w:eastAsia="Times New Roman" w:hAnsiTheme="minorBidi"/>
          <w:color w:val="000000"/>
        </w:rPr>
        <w:t>Nachman’</w:t>
      </w:r>
      <w:r w:rsidR="007C0C5C" w:rsidRPr="00100C74">
        <w:rPr>
          <w:rFonts w:asciiTheme="minorBidi" w:eastAsia="Times New Roman" w:hAnsiTheme="minorBidi"/>
          <w:color w:val="000000"/>
        </w:rPr>
        <w:t xml:space="preserve">s </w:t>
      </w:r>
      <w:r w:rsidR="00896DDE">
        <w:rPr>
          <w:rFonts w:asciiTheme="minorBidi" w:eastAsia="Times New Roman" w:hAnsiTheme="minorBidi"/>
          <w:color w:val="000000"/>
        </w:rPr>
        <w:t>“</w:t>
      </w:r>
      <w:r w:rsidR="007C0C5C" w:rsidRPr="0070635B">
        <w:rPr>
          <w:rFonts w:asciiTheme="minorBidi" w:eastAsia="Times New Roman" w:hAnsiTheme="minorBidi"/>
          <w:color w:val="000000"/>
        </w:rPr>
        <w:t>S</w:t>
      </w:r>
      <w:r w:rsidR="00ED57CF" w:rsidRPr="0070635B">
        <w:rPr>
          <w:rFonts w:asciiTheme="minorBidi" w:eastAsia="Times New Roman" w:hAnsiTheme="minorBidi"/>
          <w:color w:val="000000"/>
        </w:rPr>
        <w:t>tory of the Seven Beggars</w:t>
      </w:r>
      <w:r w:rsidR="00ED57CF" w:rsidRPr="00100C74">
        <w:rPr>
          <w:rFonts w:asciiTheme="minorBidi" w:eastAsia="Times New Roman" w:hAnsiTheme="minorBidi"/>
          <w:color w:val="000000"/>
        </w:rPr>
        <w:t>.</w:t>
      </w:r>
      <w:r w:rsidR="00896DDE">
        <w:rPr>
          <w:rFonts w:asciiTheme="minorBidi" w:eastAsia="Times New Roman" w:hAnsiTheme="minorBidi"/>
          <w:color w:val="000000"/>
        </w:rPr>
        <w:t>”</w:t>
      </w:r>
      <w:r w:rsidR="00ED57CF" w:rsidRPr="00100C74">
        <w:rPr>
          <w:rFonts w:asciiTheme="minorBidi" w:eastAsia="Times New Roman" w:hAnsiTheme="minorBidi"/>
          <w:color w:val="000000"/>
        </w:rPr>
        <w:t xml:space="preserve"> I will address the story in greater detail in the next few </w:t>
      </w:r>
      <w:r w:rsidR="00ED57CF" w:rsidRPr="0070635B">
        <w:rPr>
          <w:rFonts w:asciiTheme="minorBidi" w:eastAsia="Times New Roman" w:hAnsiTheme="minorBidi"/>
          <w:i/>
          <w:iCs/>
          <w:color w:val="000000"/>
        </w:rPr>
        <w:t>shiurim</w:t>
      </w:r>
      <w:r w:rsidR="00ED57CF" w:rsidRPr="00100C74">
        <w:rPr>
          <w:rFonts w:asciiTheme="minorBidi" w:eastAsia="Times New Roman" w:hAnsiTheme="minorBidi"/>
          <w:color w:val="000000"/>
        </w:rPr>
        <w:t>; suffice it here to quote a few lines from the deaf beggar in the story:</w:t>
      </w:r>
    </w:p>
    <w:p w14:paraId="7286C941" w14:textId="77777777" w:rsidR="00ED57CF" w:rsidRPr="00100C74" w:rsidRDefault="00ED57CF" w:rsidP="007D33B9">
      <w:pPr>
        <w:shd w:val="clear" w:color="auto" w:fill="FFFFFF"/>
        <w:bidi w:val="0"/>
        <w:spacing w:line="240" w:lineRule="auto"/>
        <w:jc w:val="both"/>
        <w:rPr>
          <w:rFonts w:asciiTheme="minorBidi" w:eastAsia="Times New Roman" w:hAnsiTheme="minorBidi"/>
          <w:color w:val="222222"/>
        </w:rPr>
      </w:pPr>
    </w:p>
    <w:p w14:paraId="6082CDC4" w14:textId="6A4EFF2D" w:rsidR="00606797" w:rsidRDefault="008A5934" w:rsidP="007D33B9">
      <w:pPr>
        <w:bidi w:val="0"/>
        <w:spacing w:line="240" w:lineRule="auto"/>
        <w:ind w:left="720"/>
        <w:jc w:val="both"/>
        <w:rPr>
          <w:rFonts w:asciiTheme="minorBidi" w:eastAsia="Times New Roman" w:hAnsiTheme="minorBidi"/>
        </w:rPr>
      </w:pPr>
      <w:r>
        <w:rPr>
          <w:rFonts w:asciiTheme="minorBidi" w:eastAsia="Times New Roman" w:hAnsiTheme="minorBidi"/>
        </w:rPr>
        <w:t>“</w:t>
      </w:r>
      <w:r w:rsidR="00912C0C">
        <w:rPr>
          <w:rFonts w:asciiTheme="minorBidi" w:eastAsia="Times New Roman" w:hAnsiTheme="minorBidi"/>
        </w:rPr>
        <w:t xml:space="preserve">You all think I’m deaf, but </w:t>
      </w:r>
      <w:r w:rsidR="007D5C42" w:rsidRPr="00100C74">
        <w:rPr>
          <w:rFonts w:asciiTheme="minorBidi" w:eastAsia="Times New Roman" w:hAnsiTheme="minorBidi"/>
        </w:rPr>
        <w:t>I am not deaf at all</w:t>
      </w:r>
      <w:r w:rsidR="009634F0">
        <w:rPr>
          <w:rFonts w:asciiTheme="minorBidi" w:eastAsia="Times New Roman" w:hAnsiTheme="minorBidi"/>
        </w:rPr>
        <w:t xml:space="preserve"> – only,</w:t>
      </w:r>
      <w:r w:rsidR="007D5C42" w:rsidRPr="00100C74">
        <w:rPr>
          <w:rFonts w:asciiTheme="minorBidi" w:eastAsia="Times New Roman" w:hAnsiTheme="minorBidi"/>
        </w:rPr>
        <w:t xml:space="preserve"> the whole world does not matter to me </w:t>
      </w:r>
      <w:r w:rsidR="009634F0">
        <w:rPr>
          <w:rFonts w:asciiTheme="minorBidi" w:eastAsia="Times New Roman" w:hAnsiTheme="minorBidi"/>
        </w:rPr>
        <w:t>at all,</w:t>
      </w:r>
      <w:r w:rsidR="007D5C42" w:rsidRPr="00100C74">
        <w:rPr>
          <w:rFonts w:asciiTheme="minorBidi" w:eastAsia="Times New Roman" w:hAnsiTheme="minorBidi"/>
        </w:rPr>
        <w:t xml:space="preserve"> that I </w:t>
      </w:r>
      <w:r w:rsidR="007C0C5C" w:rsidRPr="00100C74">
        <w:rPr>
          <w:rFonts w:asciiTheme="minorBidi" w:eastAsia="Times New Roman" w:hAnsiTheme="minorBidi"/>
        </w:rPr>
        <w:t xml:space="preserve">should hear their lacking. For </w:t>
      </w:r>
      <w:r w:rsidR="003B427B">
        <w:rPr>
          <w:rFonts w:asciiTheme="minorBidi" w:eastAsia="Times New Roman" w:hAnsiTheme="minorBidi"/>
        </w:rPr>
        <w:t xml:space="preserve">all </w:t>
      </w:r>
      <w:r w:rsidR="007D5C42" w:rsidRPr="00100C74">
        <w:rPr>
          <w:rFonts w:asciiTheme="minorBidi" w:eastAsia="Times New Roman" w:hAnsiTheme="minorBidi"/>
        </w:rPr>
        <w:t>voice</w:t>
      </w:r>
      <w:r w:rsidR="003B427B">
        <w:rPr>
          <w:rFonts w:asciiTheme="minorBidi" w:eastAsia="Times New Roman" w:hAnsiTheme="minorBidi"/>
        </w:rPr>
        <w:t>s</w:t>
      </w:r>
      <w:r w:rsidR="007D5C42" w:rsidRPr="00100C74">
        <w:rPr>
          <w:rFonts w:asciiTheme="minorBidi" w:eastAsia="Times New Roman" w:hAnsiTheme="minorBidi"/>
        </w:rPr>
        <w:t xml:space="preserve"> in the world </w:t>
      </w:r>
      <w:r w:rsidR="003B427B">
        <w:rPr>
          <w:rFonts w:asciiTheme="minorBidi" w:eastAsia="Times New Roman" w:hAnsiTheme="minorBidi"/>
        </w:rPr>
        <w:t>are</w:t>
      </w:r>
      <w:r w:rsidR="003B427B" w:rsidRPr="00100C74">
        <w:rPr>
          <w:rFonts w:asciiTheme="minorBidi" w:eastAsia="Times New Roman" w:hAnsiTheme="minorBidi"/>
        </w:rPr>
        <w:t xml:space="preserve"> </w:t>
      </w:r>
      <w:r w:rsidR="007D5C42" w:rsidRPr="00100C74">
        <w:rPr>
          <w:rFonts w:asciiTheme="minorBidi" w:eastAsia="Times New Roman" w:hAnsiTheme="minorBidi"/>
        </w:rPr>
        <w:t>only about needs, since everybody screams about</w:t>
      </w:r>
      <w:r w:rsidR="007C0C5C" w:rsidRPr="00100C74">
        <w:rPr>
          <w:rFonts w:asciiTheme="minorBidi" w:eastAsia="Times New Roman" w:hAnsiTheme="minorBidi"/>
        </w:rPr>
        <w:t xml:space="preserve"> what he lacks</w:t>
      </w:r>
      <w:r w:rsidR="007D5C42" w:rsidRPr="00100C74">
        <w:rPr>
          <w:rFonts w:asciiTheme="minorBidi" w:eastAsia="Times New Roman" w:hAnsiTheme="minorBidi"/>
        </w:rPr>
        <w:t>; and even the world's celebrations</w:t>
      </w:r>
      <w:r w:rsidR="00F54CE2">
        <w:rPr>
          <w:rFonts w:asciiTheme="minorBidi" w:eastAsia="Times New Roman" w:hAnsiTheme="minorBidi"/>
        </w:rPr>
        <w:t xml:space="preserve">, they are all only because of </w:t>
      </w:r>
      <w:r w:rsidR="00D24AB5">
        <w:rPr>
          <w:rFonts w:asciiTheme="minorBidi" w:eastAsia="Times New Roman" w:hAnsiTheme="minorBidi"/>
        </w:rPr>
        <w:t>lacking</w:t>
      </w:r>
      <w:r w:rsidR="007D5C42" w:rsidRPr="00100C74">
        <w:rPr>
          <w:rFonts w:asciiTheme="minorBidi" w:eastAsia="Times New Roman" w:hAnsiTheme="minorBidi"/>
        </w:rPr>
        <w:t xml:space="preserve">, as someone rejoices over </w:t>
      </w:r>
      <w:r w:rsidR="003047B1">
        <w:rPr>
          <w:rFonts w:asciiTheme="minorBidi" w:eastAsia="Times New Roman" w:hAnsiTheme="minorBidi"/>
        </w:rPr>
        <w:t xml:space="preserve">what he had been missing, that </w:t>
      </w:r>
      <w:r w:rsidR="00610847">
        <w:rPr>
          <w:rFonts w:asciiTheme="minorBidi" w:eastAsia="Times New Roman" w:hAnsiTheme="minorBidi"/>
        </w:rPr>
        <w:t>he now has</w:t>
      </w:r>
      <w:r w:rsidR="007D5C42" w:rsidRPr="00100C74">
        <w:rPr>
          <w:rFonts w:asciiTheme="minorBidi" w:eastAsia="Times New Roman" w:hAnsiTheme="minorBidi"/>
        </w:rPr>
        <w:t xml:space="preserve">. But the entire world doesn't come across me at all, that </w:t>
      </w:r>
      <w:r w:rsidR="005A7660">
        <w:rPr>
          <w:rFonts w:asciiTheme="minorBidi" w:eastAsia="Times New Roman" w:hAnsiTheme="minorBidi"/>
        </w:rPr>
        <w:t>their lacking should enter my ears</w:t>
      </w:r>
      <w:r w:rsidR="007D5C42" w:rsidRPr="00100C74">
        <w:rPr>
          <w:rFonts w:asciiTheme="minorBidi" w:eastAsia="Times New Roman" w:hAnsiTheme="minorBidi"/>
        </w:rPr>
        <w:t xml:space="preserve">, for I live a good life </w:t>
      </w:r>
      <w:r w:rsidR="00606797">
        <w:rPr>
          <w:rFonts w:asciiTheme="minorBidi" w:eastAsia="Times New Roman" w:hAnsiTheme="minorBidi"/>
        </w:rPr>
        <w:t xml:space="preserve">with no </w:t>
      </w:r>
      <w:r w:rsidR="007D5C42" w:rsidRPr="00100C74">
        <w:rPr>
          <w:rFonts w:asciiTheme="minorBidi" w:eastAsia="Times New Roman" w:hAnsiTheme="minorBidi"/>
        </w:rPr>
        <w:t>lack at all</w:t>
      </w:r>
      <w:r w:rsidR="00606797">
        <w:rPr>
          <w:rFonts w:asciiTheme="minorBidi" w:eastAsia="Times New Roman" w:hAnsiTheme="minorBidi"/>
        </w:rPr>
        <w:t>..</w:t>
      </w:r>
      <w:r w:rsidR="007D5C42" w:rsidRPr="00100C74">
        <w:rPr>
          <w:rFonts w:asciiTheme="minorBidi" w:eastAsia="Times New Roman" w:hAnsiTheme="minorBidi"/>
        </w:rPr>
        <w:t xml:space="preserve">." </w:t>
      </w:r>
    </w:p>
    <w:p w14:paraId="426AAB41" w14:textId="37089D2E" w:rsidR="007D5C42" w:rsidRPr="00100C74" w:rsidRDefault="007D5C42" w:rsidP="007D33B9">
      <w:pPr>
        <w:bidi w:val="0"/>
        <w:spacing w:line="240" w:lineRule="auto"/>
        <w:ind w:left="720"/>
        <w:jc w:val="both"/>
        <w:rPr>
          <w:rFonts w:asciiTheme="minorBidi" w:eastAsia="Times New Roman" w:hAnsiTheme="minorBidi"/>
        </w:rPr>
      </w:pPr>
      <w:r w:rsidRPr="00100C74">
        <w:rPr>
          <w:rFonts w:asciiTheme="minorBidi" w:eastAsia="Times New Roman" w:hAnsiTheme="minorBidi"/>
        </w:rPr>
        <w:t xml:space="preserve">And his good life </w:t>
      </w:r>
      <w:proofErr w:type="gramStart"/>
      <w:r w:rsidRPr="00100C74">
        <w:rPr>
          <w:rFonts w:asciiTheme="minorBidi" w:eastAsia="Times New Roman" w:hAnsiTheme="minorBidi"/>
        </w:rPr>
        <w:t>was:</w:t>
      </w:r>
      <w:proofErr w:type="gramEnd"/>
      <w:r w:rsidRPr="00100C74">
        <w:rPr>
          <w:rFonts w:asciiTheme="minorBidi" w:eastAsia="Times New Roman" w:hAnsiTheme="minorBidi"/>
        </w:rPr>
        <w:t xml:space="preserve"> he ate bread and drank water…</w:t>
      </w:r>
    </w:p>
    <w:p w14:paraId="13FEF20B" w14:textId="1E7C0318" w:rsidR="007D5C42" w:rsidRPr="00100C74" w:rsidRDefault="007D5C42" w:rsidP="007D33B9">
      <w:pPr>
        <w:bidi w:val="0"/>
        <w:spacing w:line="240" w:lineRule="auto"/>
        <w:jc w:val="both"/>
        <w:rPr>
          <w:rFonts w:asciiTheme="minorBidi" w:eastAsia="Times New Roman" w:hAnsiTheme="minorBidi"/>
        </w:rPr>
      </w:pPr>
    </w:p>
    <w:p w14:paraId="168F7CAC" w14:textId="497A6A28" w:rsidR="007D5C42" w:rsidRPr="00100C74" w:rsidRDefault="007D5C42" w:rsidP="007D33B9">
      <w:pPr>
        <w:bidi w:val="0"/>
        <w:spacing w:line="240" w:lineRule="auto"/>
        <w:ind w:firstLine="720"/>
        <w:jc w:val="both"/>
        <w:rPr>
          <w:rFonts w:asciiTheme="minorBidi" w:eastAsia="Times New Roman" w:hAnsiTheme="minorBidi"/>
        </w:rPr>
      </w:pPr>
      <w:r w:rsidRPr="00100C74">
        <w:rPr>
          <w:rFonts w:asciiTheme="minorBidi" w:eastAsia="Times New Roman" w:hAnsiTheme="minorBidi"/>
        </w:rPr>
        <w:t xml:space="preserve">The point </w:t>
      </w:r>
      <w:r w:rsidR="00A67D9A">
        <w:rPr>
          <w:rFonts w:asciiTheme="minorBidi" w:eastAsia="Times New Roman" w:hAnsiTheme="minorBidi"/>
        </w:rPr>
        <w:t xml:space="preserve">about hearing </w:t>
      </w:r>
      <w:r w:rsidRPr="00100C74">
        <w:rPr>
          <w:rFonts w:asciiTheme="minorBidi" w:eastAsia="Times New Roman" w:hAnsiTheme="minorBidi"/>
        </w:rPr>
        <w:t>that is made in this excerpt is interesting in the context of the king</w:t>
      </w:r>
      <w:r w:rsidR="006F1934">
        <w:rPr>
          <w:rFonts w:asciiTheme="minorBidi" w:eastAsia="Times New Roman" w:hAnsiTheme="minorBidi"/>
        </w:rPr>
        <w:t>’s appearance</w:t>
      </w:r>
      <w:r w:rsidRPr="00100C74">
        <w:rPr>
          <w:rFonts w:asciiTheme="minorBidi" w:eastAsia="Times New Roman" w:hAnsiTheme="minorBidi"/>
        </w:rPr>
        <w:t xml:space="preserve"> in the story of Rav Sheshet. The deaf beggar’s statement connects crying out – and voice in general – with</w:t>
      </w:r>
      <w:r w:rsidR="00986E6F">
        <w:rPr>
          <w:rFonts w:asciiTheme="minorBidi" w:eastAsia="Times New Roman" w:hAnsiTheme="minorBidi"/>
        </w:rPr>
        <w:t xml:space="preserve"> want</w:t>
      </w:r>
      <w:r w:rsidRPr="00100C74">
        <w:rPr>
          <w:rFonts w:asciiTheme="minorBidi" w:eastAsia="Times New Roman" w:hAnsiTheme="minorBidi"/>
        </w:rPr>
        <w:t xml:space="preserve">. He chooses not to hear these voices because he is above </w:t>
      </w:r>
      <w:r w:rsidR="00986E6F">
        <w:rPr>
          <w:rFonts w:asciiTheme="minorBidi" w:eastAsia="Times New Roman" w:hAnsiTheme="minorBidi"/>
        </w:rPr>
        <w:t>concern with what is lacking</w:t>
      </w:r>
      <w:r w:rsidRPr="00100C74">
        <w:rPr>
          <w:rFonts w:asciiTheme="minorBidi" w:eastAsia="Times New Roman" w:hAnsiTheme="minorBidi"/>
        </w:rPr>
        <w:t>. He lives a “good life</w:t>
      </w:r>
      <w:r w:rsidR="006F1934">
        <w:rPr>
          <w:rFonts w:asciiTheme="minorBidi" w:eastAsia="Times New Roman" w:hAnsiTheme="minorBidi"/>
        </w:rPr>
        <w:t>,</w:t>
      </w:r>
      <w:r w:rsidRPr="00100C74">
        <w:rPr>
          <w:rFonts w:asciiTheme="minorBidi" w:eastAsia="Times New Roman" w:hAnsiTheme="minorBidi"/>
        </w:rPr>
        <w:t xml:space="preserve">” which is </w:t>
      </w:r>
      <w:r w:rsidR="007C0C5C" w:rsidRPr="00100C74">
        <w:rPr>
          <w:rFonts w:asciiTheme="minorBidi" w:eastAsia="Times New Roman" w:hAnsiTheme="minorBidi"/>
        </w:rPr>
        <w:t xml:space="preserve">equated with </w:t>
      </w:r>
      <w:r w:rsidRPr="00100C74">
        <w:rPr>
          <w:rFonts w:asciiTheme="minorBidi" w:eastAsia="Times New Roman" w:hAnsiTheme="minorBidi"/>
        </w:rPr>
        <w:t xml:space="preserve">a lack of deficiency. What is the positive content of his good life? One might have imagined that he is rich and lives a life of luxury. But this is not the case: he is a beggar, possessing almost nothing. At the same time, the minimum that he does possess – bread </w:t>
      </w:r>
      <w:r w:rsidRPr="00100C74">
        <w:rPr>
          <w:rFonts w:asciiTheme="minorBidi" w:eastAsia="Times New Roman" w:hAnsiTheme="minorBidi"/>
        </w:rPr>
        <w:lastRenderedPageBreak/>
        <w:t>and water – satisfies him</w:t>
      </w:r>
      <w:r w:rsidR="00FE531E">
        <w:rPr>
          <w:rFonts w:asciiTheme="minorBidi" w:eastAsia="Times New Roman" w:hAnsiTheme="minorBidi"/>
        </w:rPr>
        <w:t>.</w:t>
      </w:r>
      <w:r w:rsidRPr="00100C74">
        <w:rPr>
          <w:rFonts w:asciiTheme="minorBidi" w:eastAsia="Times New Roman" w:hAnsiTheme="minorBidi"/>
        </w:rPr>
        <w:t xml:space="preserve"> </w:t>
      </w:r>
      <w:r w:rsidR="00FE531E">
        <w:rPr>
          <w:rFonts w:asciiTheme="minorBidi" w:eastAsia="Times New Roman" w:hAnsiTheme="minorBidi"/>
        </w:rPr>
        <w:t>F</w:t>
      </w:r>
      <w:r w:rsidRPr="00100C74">
        <w:rPr>
          <w:rFonts w:asciiTheme="minorBidi" w:eastAsia="Times New Roman" w:hAnsiTheme="minorBidi"/>
        </w:rPr>
        <w:t xml:space="preserve">rom his point of view, he has everything, and his life is good. </w:t>
      </w:r>
      <w:r w:rsidR="008B4519">
        <w:rPr>
          <w:rFonts w:asciiTheme="minorBidi" w:eastAsia="Times New Roman" w:hAnsiTheme="minorBidi"/>
        </w:rPr>
        <w:t>Lack</w:t>
      </w:r>
      <w:r w:rsidRPr="00100C74">
        <w:rPr>
          <w:rFonts w:asciiTheme="minorBidi" w:eastAsia="Times New Roman" w:hAnsiTheme="minorBidi"/>
        </w:rPr>
        <w:t xml:space="preserve">, from this perspective, is subjective; it is a matter of a person’s consciousness. Indeed, many of the things that we purchase or obtain </w:t>
      </w:r>
      <w:r w:rsidR="00A77839">
        <w:rPr>
          <w:rFonts w:asciiTheme="minorBidi" w:eastAsia="Times New Roman" w:hAnsiTheme="minorBidi"/>
        </w:rPr>
        <w:t xml:space="preserve">– </w:t>
      </w:r>
      <w:r w:rsidR="00A77839" w:rsidRPr="00100C74">
        <w:rPr>
          <w:rFonts w:asciiTheme="minorBidi" w:eastAsia="Times New Roman" w:hAnsiTheme="minorBidi"/>
        </w:rPr>
        <w:t>a certain car, a certain garment, a certain device, etc.</w:t>
      </w:r>
      <w:r w:rsidR="0063493B">
        <w:rPr>
          <w:rFonts w:asciiTheme="minorBidi" w:eastAsia="Times New Roman" w:hAnsiTheme="minorBidi"/>
        </w:rPr>
        <w:t xml:space="preserve"> – </w:t>
      </w:r>
      <w:r w:rsidRPr="00100C74">
        <w:rPr>
          <w:rFonts w:asciiTheme="minorBidi" w:eastAsia="Times New Roman" w:hAnsiTheme="minorBidi"/>
        </w:rPr>
        <w:t>are not necessarily things that we truly need</w:t>
      </w:r>
      <w:r w:rsidR="00A77839">
        <w:rPr>
          <w:rFonts w:asciiTheme="minorBidi" w:eastAsia="Times New Roman" w:hAnsiTheme="minorBidi"/>
        </w:rPr>
        <w:t>, though it feels like it</w:t>
      </w:r>
      <w:r w:rsidRPr="00100C74">
        <w:rPr>
          <w:rFonts w:asciiTheme="minorBidi" w:eastAsia="Times New Roman" w:hAnsiTheme="minorBidi"/>
        </w:rPr>
        <w:t xml:space="preserve"> at the time</w:t>
      </w:r>
      <w:r w:rsidR="00A77839">
        <w:rPr>
          <w:rFonts w:asciiTheme="minorBidi" w:eastAsia="Times New Roman" w:hAnsiTheme="minorBidi"/>
        </w:rPr>
        <w:t>.</w:t>
      </w:r>
      <w:r w:rsidRPr="00100C74">
        <w:rPr>
          <w:rFonts w:asciiTheme="minorBidi" w:eastAsia="Times New Roman" w:hAnsiTheme="minorBidi"/>
        </w:rPr>
        <w:t xml:space="preserve"> </w:t>
      </w:r>
    </w:p>
    <w:p w14:paraId="264EA81E" w14:textId="32944EFB" w:rsidR="007D5C42" w:rsidRPr="00100C74" w:rsidRDefault="007D5C42" w:rsidP="007D33B9">
      <w:pPr>
        <w:bidi w:val="0"/>
        <w:spacing w:line="240" w:lineRule="auto"/>
        <w:jc w:val="both"/>
        <w:rPr>
          <w:rFonts w:asciiTheme="minorBidi" w:eastAsia="Times New Roman" w:hAnsiTheme="minorBidi"/>
        </w:rPr>
      </w:pPr>
    </w:p>
    <w:p w14:paraId="7EA6C2FB" w14:textId="71C4AFD7" w:rsidR="007D5C42" w:rsidRPr="00100C74" w:rsidRDefault="007D5C42" w:rsidP="007D33B9">
      <w:pPr>
        <w:bidi w:val="0"/>
        <w:spacing w:line="240" w:lineRule="auto"/>
        <w:ind w:firstLine="720"/>
        <w:jc w:val="both"/>
        <w:rPr>
          <w:rFonts w:asciiTheme="minorBidi" w:eastAsia="Times New Roman" w:hAnsiTheme="minorBidi"/>
        </w:rPr>
      </w:pPr>
      <w:r w:rsidRPr="00100C74">
        <w:rPr>
          <w:rFonts w:asciiTheme="minorBidi" w:eastAsia="Times New Roman" w:hAnsiTheme="minorBidi"/>
        </w:rPr>
        <w:t xml:space="preserve">What sort of king is “above” all of this? Not </w:t>
      </w:r>
      <w:r w:rsidR="005405A6">
        <w:rPr>
          <w:rFonts w:asciiTheme="minorBidi" w:eastAsia="Times New Roman" w:hAnsiTheme="minorBidi"/>
        </w:rPr>
        <w:t>just any</w:t>
      </w:r>
      <w:r w:rsidR="005405A6" w:rsidRPr="00100C74">
        <w:rPr>
          <w:rFonts w:asciiTheme="minorBidi" w:eastAsia="Times New Roman" w:hAnsiTheme="minorBidi"/>
        </w:rPr>
        <w:t xml:space="preserve"> </w:t>
      </w:r>
      <w:r w:rsidRPr="00100C74">
        <w:rPr>
          <w:rFonts w:asciiTheme="minorBidi" w:eastAsia="Times New Roman" w:hAnsiTheme="minorBidi"/>
        </w:rPr>
        <w:t xml:space="preserve">king that we </w:t>
      </w:r>
      <w:r w:rsidR="005405A6">
        <w:rPr>
          <w:rFonts w:asciiTheme="minorBidi" w:eastAsia="Times New Roman" w:hAnsiTheme="minorBidi"/>
        </w:rPr>
        <w:t>are familiar with</w:t>
      </w:r>
      <w:r w:rsidRPr="00100C74">
        <w:rPr>
          <w:rFonts w:asciiTheme="minorBidi" w:eastAsia="Times New Roman" w:hAnsiTheme="minorBidi"/>
        </w:rPr>
        <w:t xml:space="preserve">. To use kabbalistic language, </w:t>
      </w:r>
      <w:r w:rsidRPr="00100C74">
        <w:rPr>
          <w:rFonts w:asciiTheme="minorBidi" w:eastAsia="Times New Roman" w:hAnsiTheme="minorBidi"/>
          <w:i/>
          <w:iCs/>
        </w:rPr>
        <w:t>Malkhut</w:t>
      </w:r>
      <w:r w:rsidRPr="00100C74">
        <w:rPr>
          <w:rFonts w:asciiTheme="minorBidi" w:eastAsia="Times New Roman" w:hAnsiTheme="minorBidi"/>
        </w:rPr>
        <w:t xml:space="preserve"> is described as “having nothing of itself</w:t>
      </w:r>
      <w:r w:rsidR="00100C74">
        <w:rPr>
          <w:rFonts w:asciiTheme="minorBidi" w:eastAsia="Times New Roman" w:hAnsiTheme="minorBidi"/>
        </w:rPr>
        <w:t>.</w:t>
      </w:r>
      <w:r w:rsidRPr="00100C74">
        <w:rPr>
          <w:rFonts w:asciiTheme="minorBidi" w:eastAsia="Times New Roman" w:hAnsiTheme="minorBidi"/>
        </w:rPr>
        <w:t>” In its ideal state</w:t>
      </w:r>
      <w:r w:rsidR="0063493B">
        <w:rPr>
          <w:rFonts w:asciiTheme="minorBidi" w:eastAsia="Times New Roman" w:hAnsiTheme="minorBidi"/>
        </w:rPr>
        <w:t>,</w:t>
      </w:r>
      <w:r w:rsidRPr="00100C74">
        <w:rPr>
          <w:rFonts w:asciiTheme="minorBidi" w:eastAsia="Times New Roman" w:hAnsiTheme="minorBidi"/>
        </w:rPr>
        <w:t xml:space="preserve"> it is wholly given over to its </w:t>
      </w:r>
      <w:r w:rsidR="002B3D8F" w:rsidRPr="00100C74">
        <w:rPr>
          <w:rFonts w:asciiTheme="minorBidi" w:eastAsia="Times New Roman" w:hAnsiTheme="minorBidi"/>
        </w:rPr>
        <w:t>role, to its subjects and their needs, while possessing nothing of its own and needing nothing for itself. A king can, in the physical sense, dwell in a palace and wear precious garments, but if he is a real king, he knows that all of this is external and is actually meant for his subjects</w:t>
      </w:r>
      <w:r w:rsidR="004B37A0">
        <w:rPr>
          <w:rFonts w:asciiTheme="minorBidi" w:eastAsia="Times New Roman" w:hAnsiTheme="minorBidi"/>
        </w:rPr>
        <w:t xml:space="preserve">, so they can </w:t>
      </w:r>
      <w:r w:rsidR="002B3D8F" w:rsidRPr="00100C74">
        <w:rPr>
          <w:rFonts w:asciiTheme="minorBidi" w:eastAsia="Times New Roman" w:hAnsiTheme="minorBidi"/>
        </w:rPr>
        <w:t>see their king in respectable garb and in a splendid setting; this gives them the sense that he is their king.</w:t>
      </w:r>
    </w:p>
    <w:p w14:paraId="1BF963E5" w14:textId="497A13A5" w:rsidR="002B3D8F" w:rsidRPr="00100C74" w:rsidRDefault="002B3D8F" w:rsidP="007D33B9">
      <w:pPr>
        <w:bidi w:val="0"/>
        <w:spacing w:line="240" w:lineRule="auto"/>
        <w:jc w:val="both"/>
        <w:rPr>
          <w:rFonts w:asciiTheme="minorBidi" w:eastAsia="Times New Roman" w:hAnsiTheme="minorBidi"/>
        </w:rPr>
      </w:pPr>
    </w:p>
    <w:p w14:paraId="6B507768" w14:textId="62ED17EA" w:rsidR="002B3D8F" w:rsidRDefault="002B3D8F" w:rsidP="007D33B9">
      <w:pPr>
        <w:bidi w:val="0"/>
        <w:spacing w:line="240" w:lineRule="auto"/>
        <w:ind w:firstLine="720"/>
        <w:jc w:val="both"/>
        <w:rPr>
          <w:rFonts w:asciiTheme="minorBidi" w:eastAsia="Times New Roman" w:hAnsiTheme="minorBidi"/>
        </w:rPr>
      </w:pPr>
      <w:r w:rsidRPr="00100C74">
        <w:rPr>
          <w:rFonts w:asciiTheme="minorBidi" w:eastAsia="Times New Roman" w:hAnsiTheme="minorBidi"/>
        </w:rPr>
        <w:t xml:space="preserve">Does such a king exist? It is said that R. Yisrael of Ruzhin lived in a palace, traveled in a grand carriage, and wore </w:t>
      </w:r>
      <w:r w:rsidR="00E16C95" w:rsidRPr="00100C74">
        <w:rPr>
          <w:rFonts w:asciiTheme="minorBidi" w:eastAsia="Times New Roman" w:hAnsiTheme="minorBidi"/>
        </w:rPr>
        <w:t>luxurious clothes and golden shoes. But it is recounted:</w:t>
      </w:r>
    </w:p>
    <w:p w14:paraId="61F39166" w14:textId="77777777" w:rsidR="00100C74" w:rsidRPr="00100C74" w:rsidRDefault="00100C74" w:rsidP="007D33B9">
      <w:pPr>
        <w:bidi w:val="0"/>
        <w:spacing w:line="240" w:lineRule="auto"/>
        <w:ind w:firstLine="720"/>
        <w:jc w:val="both"/>
        <w:rPr>
          <w:rFonts w:asciiTheme="minorBidi" w:eastAsia="Times New Roman" w:hAnsiTheme="minorBidi"/>
        </w:rPr>
      </w:pPr>
    </w:p>
    <w:p w14:paraId="1588AD98" w14:textId="47F2846A" w:rsidR="00E16C95" w:rsidRPr="00100C74" w:rsidRDefault="00E16C95" w:rsidP="007D33B9">
      <w:pPr>
        <w:bidi w:val="0"/>
        <w:spacing w:line="240" w:lineRule="auto"/>
        <w:ind w:left="720"/>
        <w:jc w:val="both"/>
        <w:rPr>
          <w:rFonts w:asciiTheme="minorBidi" w:eastAsia="Times New Roman" w:hAnsiTheme="minorBidi"/>
        </w:rPr>
      </w:pPr>
      <w:r w:rsidRPr="00100C74">
        <w:rPr>
          <w:rFonts w:asciiTheme="minorBidi" w:eastAsia="Times New Roman" w:hAnsiTheme="minorBidi"/>
        </w:rPr>
        <w:t>Sometimes [the holy Rebbe] would wear special, shiny shoes, in th</w:t>
      </w:r>
      <w:r w:rsidR="007C0C5C" w:rsidRPr="00100C74">
        <w:rPr>
          <w:rFonts w:asciiTheme="minorBidi" w:eastAsia="Times New Roman" w:hAnsiTheme="minorBidi"/>
        </w:rPr>
        <w:t>e style of the landowners. O</w:t>
      </w:r>
      <w:r w:rsidRPr="00100C74">
        <w:rPr>
          <w:rFonts w:asciiTheme="minorBidi" w:eastAsia="Times New Roman" w:hAnsiTheme="minorBidi"/>
        </w:rPr>
        <w:t xml:space="preserve">nce they went out to recite the special prayer for the </w:t>
      </w:r>
      <w:r w:rsidR="005405A6">
        <w:rPr>
          <w:rFonts w:asciiTheme="minorBidi" w:eastAsia="Times New Roman" w:hAnsiTheme="minorBidi"/>
        </w:rPr>
        <w:t>n</w:t>
      </w:r>
      <w:r w:rsidR="005405A6" w:rsidRPr="00100C74">
        <w:rPr>
          <w:rFonts w:asciiTheme="minorBidi" w:eastAsia="Times New Roman" w:hAnsiTheme="minorBidi"/>
        </w:rPr>
        <w:t xml:space="preserve">ew </w:t>
      </w:r>
      <w:r w:rsidR="005405A6">
        <w:rPr>
          <w:rFonts w:asciiTheme="minorBidi" w:eastAsia="Times New Roman" w:hAnsiTheme="minorBidi"/>
        </w:rPr>
        <w:t>m</w:t>
      </w:r>
      <w:r w:rsidR="005405A6" w:rsidRPr="00100C74">
        <w:rPr>
          <w:rFonts w:asciiTheme="minorBidi" w:eastAsia="Times New Roman" w:hAnsiTheme="minorBidi"/>
        </w:rPr>
        <w:t xml:space="preserve">oon </w:t>
      </w:r>
      <w:r w:rsidRPr="00100C74">
        <w:rPr>
          <w:rFonts w:asciiTheme="minorBidi" w:eastAsia="Times New Roman" w:hAnsiTheme="minorBidi"/>
        </w:rPr>
        <w:t xml:space="preserve">in the cold of winter, with snow covering the ground. When they returned home, the holy Rebbe tried to pull his feet by force out of the frozen ice, until they bled… And [those who were present] realized that his shoes had no soles. (Mordechai Mottel Michelson, Zvi Yechezkel Mikhelson, </w:t>
      </w:r>
      <w:r w:rsidRPr="0070635B">
        <w:rPr>
          <w:rFonts w:asciiTheme="minorBidi" w:eastAsia="Times New Roman" w:hAnsiTheme="minorBidi"/>
          <w:i/>
          <w:iCs/>
        </w:rPr>
        <w:t>Maamar Mordechai</w:t>
      </w:r>
      <w:r w:rsidRPr="00100C74">
        <w:rPr>
          <w:rFonts w:asciiTheme="minorBidi" w:eastAsia="Times New Roman" w:hAnsiTheme="minorBidi"/>
        </w:rPr>
        <w:t>, Pyotrekov, Natan Neta Kranenberg, 5667, p. 263)</w:t>
      </w:r>
    </w:p>
    <w:p w14:paraId="399C63C4" w14:textId="3FAC245B" w:rsidR="00E16C95" w:rsidRPr="00100C74" w:rsidRDefault="00E16C95" w:rsidP="007D33B9">
      <w:pPr>
        <w:bidi w:val="0"/>
        <w:spacing w:line="240" w:lineRule="auto"/>
        <w:jc w:val="both"/>
        <w:rPr>
          <w:rFonts w:asciiTheme="minorBidi" w:eastAsia="Times New Roman" w:hAnsiTheme="minorBidi"/>
        </w:rPr>
      </w:pPr>
    </w:p>
    <w:p w14:paraId="49FB7BD8" w14:textId="12D07D79" w:rsidR="00E16C95" w:rsidRPr="00100C74" w:rsidRDefault="00E16C95" w:rsidP="007D33B9">
      <w:pPr>
        <w:bidi w:val="0"/>
        <w:spacing w:line="240" w:lineRule="auto"/>
        <w:ind w:firstLine="720"/>
        <w:jc w:val="both"/>
        <w:rPr>
          <w:rFonts w:asciiTheme="minorBidi" w:eastAsia="Times New Roman" w:hAnsiTheme="minorBidi"/>
        </w:rPr>
      </w:pPr>
      <w:r w:rsidRPr="00100C74">
        <w:rPr>
          <w:rFonts w:asciiTheme="minorBidi" w:eastAsia="Times New Roman" w:hAnsiTheme="minorBidi"/>
        </w:rPr>
        <w:t>R. Yisrael of Ruzhi</w:t>
      </w:r>
      <w:r w:rsidR="002257E1">
        <w:rPr>
          <w:rFonts w:asciiTheme="minorBidi" w:eastAsia="Times New Roman" w:hAnsiTheme="minorBidi"/>
        </w:rPr>
        <w:t>n</w:t>
      </w:r>
      <w:r w:rsidRPr="00100C74">
        <w:rPr>
          <w:rFonts w:asciiTheme="minorBidi" w:eastAsia="Times New Roman" w:hAnsiTheme="minorBidi"/>
        </w:rPr>
        <w:t xml:space="preserve"> himself said, “A true </w:t>
      </w:r>
      <w:r w:rsidR="002257E1" w:rsidRPr="0070635B">
        <w:rPr>
          <w:rFonts w:asciiTheme="minorBidi" w:eastAsia="Times New Roman" w:hAnsiTheme="minorBidi"/>
          <w:i/>
          <w:iCs/>
        </w:rPr>
        <w:t>tzaddik</w:t>
      </w:r>
      <w:r w:rsidRPr="00100C74">
        <w:rPr>
          <w:rFonts w:asciiTheme="minorBidi" w:eastAsia="Times New Roman" w:hAnsiTheme="minorBidi"/>
        </w:rPr>
        <w:t xml:space="preserve">… who is on the level of complete equanimity – such a </w:t>
      </w:r>
      <w:r w:rsidRPr="0070635B">
        <w:rPr>
          <w:rFonts w:asciiTheme="minorBidi" w:eastAsia="Times New Roman" w:hAnsiTheme="minorBidi"/>
          <w:i/>
          <w:iCs/>
        </w:rPr>
        <w:t>t</w:t>
      </w:r>
      <w:r w:rsidR="002257E1" w:rsidRPr="0070635B">
        <w:rPr>
          <w:rFonts w:asciiTheme="minorBidi" w:eastAsia="Times New Roman" w:hAnsiTheme="minorBidi"/>
          <w:i/>
          <w:iCs/>
        </w:rPr>
        <w:t>z</w:t>
      </w:r>
      <w:r w:rsidRPr="0070635B">
        <w:rPr>
          <w:rFonts w:asciiTheme="minorBidi" w:eastAsia="Times New Roman" w:hAnsiTheme="minorBidi"/>
          <w:i/>
          <w:iCs/>
        </w:rPr>
        <w:t>addik</w:t>
      </w:r>
      <w:r w:rsidRPr="00100C74">
        <w:rPr>
          <w:rFonts w:asciiTheme="minorBidi" w:eastAsia="Times New Roman" w:hAnsiTheme="minorBidi"/>
        </w:rPr>
        <w:t xml:space="preserve"> may pursue honor” (</w:t>
      </w:r>
      <w:r w:rsidRPr="00100C74">
        <w:rPr>
          <w:rFonts w:asciiTheme="minorBidi" w:eastAsia="Times New Roman" w:hAnsiTheme="minorBidi"/>
          <w:i/>
          <w:iCs/>
        </w:rPr>
        <w:t>Irin Kaddishin</w:t>
      </w:r>
      <w:r w:rsidRPr="00100C74">
        <w:rPr>
          <w:rFonts w:asciiTheme="minorBidi" w:eastAsia="Times New Roman" w:hAnsiTheme="minorBidi"/>
        </w:rPr>
        <w:t xml:space="preserve"> p. 102). Here</w:t>
      </w:r>
      <w:r w:rsidR="00A31A01">
        <w:rPr>
          <w:rFonts w:asciiTheme="minorBidi" w:eastAsia="Times New Roman" w:hAnsiTheme="minorBidi"/>
        </w:rPr>
        <w:t>,</w:t>
      </w:r>
      <w:r w:rsidRPr="00100C74">
        <w:rPr>
          <w:rFonts w:asciiTheme="minorBidi" w:eastAsia="Times New Roman" w:hAnsiTheme="minorBidi"/>
        </w:rPr>
        <w:t xml:space="preserve"> the Ruzhiner </w:t>
      </w:r>
      <w:r w:rsidR="00856CA2" w:rsidRPr="00100C74">
        <w:rPr>
          <w:rFonts w:asciiTheme="minorBidi" w:eastAsia="Times New Roman" w:hAnsiTheme="minorBidi"/>
        </w:rPr>
        <w:t>refers</w:t>
      </w:r>
      <w:r w:rsidRPr="00100C74">
        <w:rPr>
          <w:rFonts w:asciiTheme="minorBidi" w:eastAsia="Times New Roman" w:hAnsiTheme="minorBidi"/>
        </w:rPr>
        <w:t xml:space="preserve"> to the ability not to be influenced or motivated to any degree by external luxury or honor.</w:t>
      </w:r>
    </w:p>
    <w:p w14:paraId="11379481" w14:textId="1C48D854" w:rsidR="00E16C95" w:rsidRPr="00100C74" w:rsidRDefault="00E16C95" w:rsidP="007D33B9">
      <w:pPr>
        <w:bidi w:val="0"/>
        <w:spacing w:line="240" w:lineRule="auto"/>
        <w:jc w:val="both"/>
        <w:rPr>
          <w:rFonts w:asciiTheme="minorBidi" w:eastAsia="Times New Roman" w:hAnsiTheme="minorBidi"/>
        </w:rPr>
      </w:pPr>
    </w:p>
    <w:p w14:paraId="319FE296" w14:textId="7015E664" w:rsidR="00E16C95" w:rsidRPr="00100C74" w:rsidRDefault="00706573" w:rsidP="007D33B9">
      <w:pPr>
        <w:bidi w:val="0"/>
        <w:spacing w:line="240" w:lineRule="auto"/>
        <w:ind w:firstLine="720"/>
        <w:jc w:val="both"/>
        <w:rPr>
          <w:rFonts w:asciiTheme="minorBidi" w:eastAsia="Times New Roman" w:hAnsiTheme="minorBidi"/>
        </w:rPr>
      </w:pPr>
      <w:r w:rsidRPr="00100C74">
        <w:rPr>
          <w:rFonts w:asciiTheme="minorBidi" w:eastAsia="Times New Roman" w:hAnsiTheme="minorBidi"/>
        </w:rPr>
        <w:t xml:space="preserve">I believe that this equanimity </w:t>
      </w:r>
      <w:r w:rsidR="00521890" w:rsidRPr="00100C74">
        <w:rPr>
          <w:rFonts w:asciiTheme="minorBidi" w:eastAsia="Times New Roman" w:hAnsiTheme="minorBidi"/>
        </w:rPr>
        <w:t xml:space="preserve">corresponds in some sense to the “still, small voice” of </w:t>
      </w:r>
      <w:r w:rsidR="00521890" w:rsidRPr="0070635B">
        <w:rPr>
          <w:rFonts w:asciiTheme="minorBidi" w:eastAsia="Times New Roman" w:hAnsiTheme="minorBidi"/>
          <w:i/>
          <w:iCs/>
        </w:rPr>
        <w:t>Malkhut</w:t>
      </w:r>
      <w:r w:rsidR="00521890" w:rsidRPr="00100C74">
        <w:rPr>
          <w:rFonts w:asciiTheme="minorBidi" w:eastAsia="Times New Roman" w:hAnsiTheme="minorBidi"/>
        </w:rPr>
        <w:t xml:space="preserve"> that appears in </w:t>
      </w:r>
      <w:r w:rsidR="00521890" w:rsidRPr="00100C74">
        <w:rPr>
          <w:rFonts w:asciiTheme="minorBidi" w:eastAsia="Times New Roman" w:hAnsiTheme="minorBidi"/>
          <w:i/>
          <w:iCs/>
        </w:rPr>
        <w:t>Sefer Melakhim</w:t>
      </w:r>
      <w:r w:rsidR="00521890" w:rsidRPr="00100C74">
        <w:rPr>
          <w:rFonts w:asciiTheme="minorBidi" w:eastAsia="Times New Roman" w:hAnsiTheme="minorBidi"/>
        </w:rPr>
        <w:t xml:space="preserve"> and in the story of Rav Sheshet. The still, small voice is connected to the quality of</w:t>
      </w:r>
      <w:r w:rsidR="007C0C5C" w:rsidRPr="00100C74">
        <w:rPr>
          <w:rFonts w:asciiTheme="minorBidi" w:eastAsia="Times New Roman" w:hAnsiTheme="minorBidi"/>
        </w:rPr>
        <w:t xml:space="preserve"> royalty</w:t>
      </w:r>
      <w:r w:rsidR="00521890" w:rsidRPr="00100C74">
        <w:rPr>
          <w:rFonts w:asciiTheme="minorBidi" w:eastAsia="Times New Roman" w:hAnsiTheme="minorBidi"/>
        </w:rPr>
        <w:t xml:space="preserve">, </w:t>
      </w:r>
      <w:r w:rsidR="00A74339">
        <w:rPr>
          <w:rFonts w:asciiTheme="minorBidi" w:eastAsia="Times New Roman" w:hAnsiTheme="minorBidi"/>
        </w:rPr>
        <w:t>attributed</w:t>
      </w:r>
      <w:r w:rsidR="00521890" w:rsidRPr="00100C74">
        <w:rPr>
          <w:rFonts w:asciiTheme="minorBidi" w:eastAsia="Times New Roman" w:hAnsiTheme="minorBidi"/>
        </w:rPr>
        <w:t xml:space="preserve"> to the </w:t>
      </w:r>
      <w:r w:rsidR="00A74339">
        <w:rPr>
          <w:rFonts w:asciiTheme="minorBidi" w:eastAsia="Times New Roman" w:hAnsiTheme="minorBidi"/>
        </w:rPr>
        <w:t xml:space="preserve">kabbalistic </w:t>
      </w:r>
      <w:r w:rsidR="00521890" w:rsidRPr="00100C74">
        <w:rPr>
          <w:rFonts w:asciiTheme="minorBidi" w:eastAsia="Times New Roman" w:hAnsiTheme="minorBidi"/>
          <w:i/>
          <w:iCs/>
        </w:rPr>
        <w:t>sefira</w:t>
      </w:r>
      <w:r w:rsidR="00521890" w:rsidRPr="00100C74">
        <w:rPr>
          <w:rFonts w:asciiTheme="minorBidi" w:eastAsia="Times New Roman" w:hAnsiTheme="minorBidi"/>
        </w:rPr>
        <w:t xml:space="preserve"> of </w:t>
      </w:r>
      <w:r w:rsidR="00521890" w:rsidRPr="00100C74">
        <w:rPr>
          <w:rFonts w:asciiTheme="minorBidi" w:eastAsia="Times New Roman" w:hAnsiTheme="minorBidi"/>
          <w:i/>
          <w:iCs/>
        </w:rPr>
        <w:t>Malkhut</w:t>
      </w:r>
      <w:r w:rsidR="00521890" w:rsidRPr="00100C74">
        <w:rPr>
          <w:rFonts w:asciiTheme="minorBidi" w:eastAsia="Times New Roman" w:hAnsiTheme="minorBidi"/>
        </w:rPr>
        <w:t>, which “has nothing of its own</w:t>
      </w:r>
      <w:r w:rsidR="00FB46C7">
        <w:rPr>
          <w:rFonts w:asciiTheme="minorBidi" w:eastAsia="Times New Roman" w:hAnsiTheme="minorBidi"/>
        </w:rPr>
        <w:t>.</w:t>
      </w:r>
      <w:r w:rsidR="00521890" w:rsidRPr="00100C74">
        <w:rPr>
          <w:rFonts w:asciiTheme="minorBidi" w:eastAsia="Times New Roman" w:hAnsiTheme="minorBidi"/>
        </w:rPr>
        <w:t>” It is royalty that exists entirely for the sake of its subjects, and which itself is a sort of “nothingness</w:t>
      </w:r>
      <w:r w:rsidR="00FB46C7">
        <w:rPr>
          <w:rFonts w:asciiTheme="minorBidi" w:eastAsia="Times New Roman" w:hAnsiTheme="minorBidi"/>
        </w:rPr>
        <w:t>,</w:t>
      </w:r>
      <w:r w:rsidR="00521890" w:rsidRPr="00100C74">
        <w:rPr>
          <w:rFonts w:asciiTheme="minorBidi" w:eastAsia="Times New Roman" w:hAnsiTheme="minorBidi"/>
        </w:rPr>
        <w:t xml:space="preserve">” symbolized by the quiet. It seems to me that this insight into the quality of </w:t>
      </w:r>
      <w:r w:rsidR="00521890" w:rsidRPr="00100C74">
        <w:rPr>
          <w:rFonts w:asciiTheme="minorBidi" w:eastAsia="Times New Roman" w:hAnsiTheme="minorBidi"/>
          <w:i/>
          <w:iCs/>
        </w:rPr>
        <w:t>Malkhut</w:t>
      </w:r>
      <w:r w:rsidR="00521890" w:rsidRPr="00100C74">
        <w:rPr>
          <w:rFonts w:asciiTheme="minorBidi" w:eastAsia="Times New Roman" w:hAnsiTheme="minorBidi"/>
        </w:rPr>
        <w:t xml:space="preserve"> also explains why the story in the Gemara presents a conflict between a heretic and a Sage who is specifically blind. Theoretically, a seeing Sage could also find himself in a “guessing game” with the heretic as to when the king would </w:t>
      </w:r>
      <w:proofErr w:type="gramStart"/>
      <w:r w:rsidR="00521890" w:rsidRPr="00100C74">
        <w:rPr>
          <w:rFonts w:asciiTheme="minorBidi" w:eastAsia="Times New Roman" w:hAnsiTheme="minorBidi"/>
        </w:rPr>
        <w:t>appear, and</w:t>
      </w:r>
      <w:proofErr w:type="gramEnd"/>
      <w:r w:rsidR="00521890" w:rsidRPr="00100C74">
        <w:rPr>
          <w:rFonts w:asciiTheme="minorBidi" w:eastAsia="Times New Roman" w:hAnsiTheme="minorBidi"/>
        </w:rPr>
        <w:t xml:space="preserve"> </w:t>
      </w:r>
      <w:r w:rsidR="007C0C5C" w:rsidRPr="00100C74">
        <w:rPr>
          <w:rFonts w:asciiTheme="minorBidi" w:eastAsia="Times New Roman" w:hAnsiTheme="minorBidi"/>
        </w:rPr>
        <w:t xml:space="preserve">could also </w:t>
      </w:r>
      <w:r w:rsidR="00521890" w:rsidRPr="00100C74">
        <w:rPr>
          <w:rFonts w:asciiTheme="minorBidi" w:eastAsia="Times New Roman" w:hAnsiTheme="minorBidi"/>
        </w:rPr>
        <w:t xml:space="preserve">“win” thanks to his insights from the verses of </w:t>
      </w:r>
      <w:r w:rsidR="00521890" w:rsidRPr="0070635B">
        <w:rPr>
          <w:rFonts w:asciiTheme="minorBidi" w:eastAsia="Times New Roman" w:hAnsiTheme="minorBidi"/>
          <w:i/>
          <w:iCs/>
        </w:rPr>
        <w:t>Sefer Melakhim</w:t>
      </w:r>
      <w:r w:rsidR="00521890" w:rsidRPr="00100C74">
        <w:rPr>
          <w:rFonts w:asciiTheme="minorBidi" w:eastAsia="Times New Roman" w:hAnsiTheme="minorBidi"/>
        </w:rPr>
        <w:t xml:space="preserve">. Admittedly, the fact that R. Sheshet is blind serves to intensify the drama of the </w:t>
      </w:r>
      <w:proofErr w:type="gramStart"/>
      <w:r w:rsidR="00521890" w:rsidRPr="00100C74">
        <w:rPr>
          <w:rFonts w:asciiTheme="minorBidi" w:eastAsia="Times New Roman" w:hAnsiTheme="minorBidi"/>
        </w:rPr>
        <w:t>story, because</w:t>
      </w:r>
      <w:proofErr w:type="gramEnd"/>
      <w:r w:rsidR="00521890" w:rsidRPr="00100C74">
        <w:rPr>
          <w:rFonts w:asciiTheme="minorBidi" w:eastAsia="Times New Roman" w:hAnsiTheme="minorBidi"/>
        </w:rPr>
        <w:t xml:space="preserve"> it causes the heretic</w:t>
      </w:r>
      <w:r w:rsidR="00F928E2">
        <w:rPr>
          <w:rFonts w:asciiTheme="minorBidi" w:eastAsia="Times New Roman" w:hAnsiTheme="minorBidi"/>
        </w:rPr>
        <w:t>’s</w:t>
      </w:r>
      <w:r w:rsidR="00521890" w:rsidRPr="00100C74">
        <w:rPr>
          <w:rFonts w:asciiTheme="minorBidi" w:eastAsia="Times New Roman" w:hAnsiTheme="minorBidi"/>
        </w:rPr>
        <w:t xml:space="preserve"> disdain for his going out to meet the king. However, Rav Sheshet’s blindness may also play another role: it emphasizes </w:t>
      </w:r>
      <w:r w:rsidR="00F928E2">
        <w:rPr>
          <w:rFonts w:asciiTheme="minorBidi" w:eastAsia="Times New Roman" w:hAnsiTheme="minorBidi"/>
        </w:rPr>
        <w:t xml:space="preserve">that </w:t>
      </w:r>
      <w:r w:rsidR="00F928E2">
        <w:rPr>
          <w:rFonts w:asciiTheme="minorBidi" w:eastAsia="Times New Roman" w:hAnsiTheme="minorBidi"/>
          <w:i/>
          <w:iCs/>
        </w:rPr>
        <w:t>malkhut</w:t>
      </w:r>
      <w:r w:rsidR="00521890" w:rsidRPr="00100C74">
        <w:rPr>
          <w:rFonts w:asciiTheme="minorBidi" w:eastAsia="Times New Roman" w:hAnsiTheme="minorBidi"/>
        </w:rPr>
        <w:t xml:space="preserve"> does not draw its strength and power from external grandeur or any aspect of external appearance. It is more a symbolic matter than anything physical, but something about Rav Sheshet’s blindness helps him to be less “dazzled” by the outer trappings of royalty, and to be better attuned to its inner power, which is expressed in</w:t>
      </w:r>
      <w:r w:rsidR="007C0C5C" w:rsidRPr="00100C74">
        <w:rPr>
          <w:rFonts w:asciiTheme="minorBidi" w:eastAsia="Times New Roman" w:hAnsiTheme="minorBidi"/>
        </w:rPr>
        <w:t xml:space="preserve"> its quiet. All of </w:t>
      </w:r>
      <w:r w:rsidR="007C0C5C" w:rsidRPr="00100C74">
        <w:rPr>
          <w:rFonts w:asciiTheme="minorBidi" w:eastAsia="Times New Roman" w:hAnsiTheme="minorBidi"/>
        </w:rPr>
        <w:lastRenderedPageBreak/>
        <w:t>the</w:t>
      </w:r>
      <w:r w:rsidR="00521890" w:rsidRPr="00100C74">
        <w:rPr>
          <w:rFonts w:asciiTheme="minorBidi" w:eastAsia="Times New Roman" w:hAnsiTheme="minorBidi"/>
        </w:rPr>
        <w:t xml:space="preserve"> senses allow perception of an external or internal reality, but it seems that </w:t>
      </w:r>
      <w:r w:rsidR="00C56E53" w:rsidRPr="00100C74">
        <w:rPr>
          <w:rFonts w:asciiTheme="minorBidi" w:eastAsia="Times New Roman" w:hAnsiTheme="minorBidi"/>
        </w:rPr>
        <w:t xml:space="preserve">in relation to the sense of sight, the perception of the outer appearance – which may conceal something more internal – is most dominant, for most people. Therefore, the character who </w:t>
      </w:r>
      <w:r w:rsidR="007C3302">
        <w:rPr>
          <w:rFonts w:asciiTheme="minorBidi" w:eastAsia="Times New Roman" w:hAnsiTheme="minorBidi"/>
        </w:rPr>
        <w:t>represents</w:t>
      </w:r>
      <w:r w:rsidR="007C3302" w:rsidRPr="00100C74">
        <w:rPr>
          <w:rFonts w:asciiTheme="minorBidi" w:eastAsia="Times New Roman" w:hAnsiTheme="minorBidi"/>
        </w:rPr>
        <w:t xml:space="preserve"> </w:t>
      </w:r>
      <w:r w:rsidR="00C56E53" w:rsidRPr="00100C74">
        <w:rPr>
          <w:rFonts w:asciiTheme="minorBidi" w:eastAsia="Times New Roman" w:hAnsiTheme="minorBidi"/>
        </w:rPr>
        <w:t xml:space="preserve">the ability to absorb a more internal reality is blind. </w:t>
      </w:r>
    </w:p>
    <w:p w14:paraId="45F7510D" w14:textId="3BED36DD" w:rsidR="00C56E53" w:rsidRPr="00100C74" w:rsidRDefault="00C56E53" w:rsidP="007D33B9">
      <w:pPr>
        <w:bidi w:val="0"/>
        <w:spacing w:line="240" w:lineRule="auto"/>
        <w:jc w:val="both"/>
        <w:rPr>
          <w:rFonts w:asciiTheme="minorBidi" w:eastAsia="Times New Roman" w:hAnsiTheme="minorBidi"/>
        </w:rPr>
      </w:pPr>
    </w:p>
    <w:p w14:paraId="165E9FA5" w14:textId="1F4FE970" w:rsidR="00C56E53" w:rsidRPr="00100C74" w:rsidRDefault="00C56E53" w:rsidP="007D33B9">
      <w:pPr>
        <w:bidi w:val="0"/>
        <w:spacing w:line="240" w:lineRule="auto"/>
        <w:ind w:firstLine="720"/>
        <w:jc w:val="both"/>
        <w:rPr>
          <w:rFonts w:asciiTheme="minorBidi" w:eastAsia="Times New Roman" w:hAnsiTheme="minorBidi"/>
        </w:rPr>
      </w:pPr>
      <w:r w:rsidRPr="00100C74">
        <w:rPr>
          <w:rFonts w:asciiTheme="minorBidi" w:eastAsia="Times New Roman" w:hAnsiTheme="minorBidi"/>
        </w:rPr>
        <w:t>In other words, the story also teaches us that there are different ways of encountering reality. One way is to encounter it on its external level</w:t>
      </w:r>
      <w:r w:rsidR="00264994">
        <w:rPr>
          <w:rFonts w:asciiTheme="minorBidi" w:eastAsia="Times New Roman" w:hAnsiTheme="minorBidi"/>
        </w:rPr>
        <w:t>, which</w:t>
      </w:r>
      <w:r w:rsidRPr="00100C74">
        <w:rPr>
          <w:rFonts w:asciiTheme="minorBidi" w:eastAsia="Times New Roman" w:hAnsiTheme="minorBidi"/>
        </w:rPr>
        <w:t xml:space="preserve"> creates certain expectations. </w:t>
      </w:r>
      <w:r w:rsidR="00C83F9E">
        <w:rPr>
          <w:rFonts w:asciiTheme="minorBidi" w:eastAsia="Times New Roman" w:hAnsiTheme="minorBidi"/>
        </w:rPr>
        <w:t>T</w:t>
      </w:r>
      <w:r w:rsidRPr="00100C74">
        <w:rPr>
          <w:rFonts w:asciiTheme="minorBidi" w:eastAsia="Times New Roman" w:hAnsiTheme="minorBidi"/>
        </w:rPr>
        <w:t>he heretic, who is able to encounter reality only on the external level, expects the king to appear with great noise, pomp</w:t>
      </w:r>
      <w:r w:rsidR="00C83F9E">
        <w:rPr>
          <w:rFonts w:asciiTheme="minorBidi" w:eastAsia="Times New Roman" w:hAnsiTheme="minorBidi"/>
        </w:rPr>
        <w:t>,</w:t>
      </w:r>
      <w:r w:rsidRPr="00100C74">
        <w:rPr>
          <w:rFonts w:asciiTheme="minorBidi" w:eastAsia="Times New Roman" w:hAnsiTheme="minorBidi"/>
        </w:rPr>
        <w:t xml:space="preserve"> and ceremony. Another possibility is to encounter reality</w:t>
      </w:r>
      <w:r w:rsidR="00C83F9E">
        <w:rPr>
          <w:rFonts w:asciiTheme="minorBidi" w:eastAsia="Times New Roman" w:hAnsiTheme="minorBidi"/>
        </w:rPr>
        <w:t>’s</w:t>
      </w:r>
      <w:r w:rsidRPr="00100C74">
        <w:rPr>
          <w:rFonts w:asciiTheme="minorBidi" w:eastAsia="Times New Roman" w:hAnsiTheme="minorBidi"/>
        </w:rPr>
        <w:t xml:space="preserve"> more inner layers, when the outer “background noise” is </w:t>
      </w:r>
      <w:proofErr w:type="gramStart"/>
      <w:r w:rsidRPr="00100C74">
        <w:rPr>
          <w:rFonts w:asciiTheme="minorBidi" w:eastAsia="Times New Roman" w:hAnsiTheme="minorBidi"/>
        </w:rPr>
        <w:t>quieted</w:t>
      </w:r>
      <w:proofErr w:type="gramEnd"/>
      <w:r w:rsidRPr="00100C74">
        <w:rPr>
          <w:rFonts w:asciiTheme="minorBidi" w:eastAsia="Times New Roman" w:hAnsiTheme="minorBidi"/>
        </w:rPr>
        <w:t>, and thus one encounters its divinity.</w:t>
      </w:r>
    </w:p>
    <w:p w14:paraId="7EA68993" w14:textId="55F8C0B1" w:rsidR="00C56E53" w:rsidRPr="00100C74" w:rsidRDefault="00C56E53" w:rsidP="007D33B9">
      <w:pPr>
        <w:bidi w:val="0"/>
        <w:spacing w:line="240" w:lineRule="auto"/>
        <w:jc w:val="both"/>
        <w:rPr>
          <w:rFonts w:asciiTheme="minorBidi" w:eastAsia="Times New Roman" w:hAnsiTheme="minorBidi"/>
        </w:rPr>
      </w:pPr>
    </w:p>
    <w:p w14:paraId="43051C8B" w14:textId="387FF276" w:rsidR="00C56E53" w:rsidRPr="00100C74" w:rsidRDefault="00C56E53" w:rsidP="007D33B9">
      <w:pPr>
        <w:bidi w:val="0"/>
        <w:spacing w:line="240" w:lineRule="auto"/>
        <w:ind w:firstLine="720"/>
        <w:jc w:val="both"/>
        <w:rPr>
          <w:rFonts w:asciiTheme="minorBidi" w:eastAsia="Times New Roman" w:hAnsiTheme="minorBidi"/>
        </w:rPr>
      </w:pPr>
      <w:r w:rsidRPr="00100C74">
        <w:rPr>
          <w:rFonts w:asciiTheme="minorBidi" w:eastAsia="Times New Roman" w:hAnsiTheme="minorBidi"/>
        </w:rPr>
        <w:t xml:space="preserve">In the next </w:t>
      </w:r>
      <w:r w:rsidRPr="00100C74">
        <w:rPr>
          <w:rFonts w:asciiTheme="minorBidi" w:eastAsia="Times New Roman" w:hAnsiTheme="minorBidi"/>
          <w:i/>
          <w:iCs/>
        </w:rPr>
        <w:t>shiur</w:t>
      </w:r>
      <w:r w:rsidR="001B2F26">
        <w:rPr>
          <w:rFonts w:asciiTheme="minorBidi" w:eastAsia="Times New Roman" w:hAnsiTheme="minorBidi"/>
        </w:rPr>
        <w:t>,</w:t>
      </w:r>
      <w:r w:rsidRPr="00100C74">
        <w:rPr>
          <w:rFonts w:asciiTheme="minorBidi" w:eastAsia="Times New Roman" w:hAnsiTheme="minorBidi"/>
        </w:rPr>
        <w:t xml:space="preserve"> we will examine other aspects of </w:t>
      </w:r>
      <w:r w:rsidR="005004C3" w:rsidRPr="00100C74">
        <w:rPr>
          <w:rFonts w:asciiTheme="minorBidi" w:eastAsia="Times New Roman" w:hAnsiTheme="minorBidi"/>
        </w:rPr>
        <w:t xml:space="preserve">the story of R. Sheshet and the </w:t>
      </w:r>
      <w:proofErr w:type="gramStart"/>
      <w:r w:rsidR="005004C3" w:rsidRPr="00100C74">
        <w:rPr>
          <w:rFonts w:asciiTheme="minorBidi" w:eastAsia="Times New Roman" w:hAnsiTheme="minorBidi"/>
        </w:rPr>
        <w:t>heretic</w:t>
      </w:r>
      <w:r w:rsidRPr="00100C74">
        <w:rPr>
          <w:rFonts w:asciiTheme="minorBidi" w:eastAsia="Times New Roman" w:hAnsiTheme="minorBidi"/>
        </w:rPr>
        <w:t>, and</w:t>
      </w:r>
      <w:proofErr w:type="gramEnd"/>
      <w:r w:rsidRPr="00100C74">
        <w:rPr>
          <w:rFonts w:asciiTheme="minorBidi" w:eastAsia="Times New Roman" w:hAnsiTheme="minorBidi"/>
        </w:rPr>
        <w:t xml:space="preserve"> see how a reading of different points in the story is reinforced by the broader context. We will also enrich our reading of the story with additional </w:t>
      </w:r>
      <w:r w:rsidR="00100C74">
        <w:rPr>
          <w:rFonts w:asciiTheme="minorBidi" w:eastAsia="Times New Roman" w:hAnsiTheme="minorBidi"/>
        </w:rPr>
        <w:t>Ch</w:t>
      </w:r>
      <w:r w:rsidRPr="00100C74">
        <w:rPr>
          <w:rFonts w:asciiTheme="minorBidi" w:eastAsia="Times New Roman" w:hAnsiTheme="minorBidi"/>
        </w:rPr>
        <w:t>assidic sources.</w:t>
      </w:r>
    </w:p>
    <w:p w14:paraId="47A1656B" w14:textId="15BC828E" w:rsidR="00C56E53" w:rsidRPr="00100C74" w:rsidRDefault="00C56E53" w:rsidP="007D33B9">
      <w:pPr>
        <w:bidi w:val="0"/>
        <w:spacing w:line="240" w:lineRule="auto"/>
        <w:jc w:val="both"/>
        <w:rPr>
          <w:rFonts w:asciiTheme="minorBidi" w:eastAsia="Times New Roman" w:hAnsiTheme="minorBidi"/>
        </w:rPr>
      </w:pPr>
    </w:p>
    <w:p w14:paraId="7BE93C67" w14:textId="3AE2555B" w:rsidR="00C56E53" w:rsidRPr="00100C74" w:rsidRDefault="008F6B7A" w:rsidP="007D33B9">
      <w:pPr>
        <w:bidi w:val="0"/>
        <w:spacing w:line="240" w:lineRule="auto"/>
        <w:jc w:val="both"/>
        <w:rPr>
          <w:rFonts w:asciiTheme="minorBidi" w:eastAsia="Times New Roman" w:hAnsiTheme="minorBidi"/>
        </w:rPr>
      </w:pPr>
      <w:r>
        <w:rPr>
          <w:rFonts w:asciiTheme="minorBidi" w:eastAsia="Times New Roman" w:hAnsiTheme="minorBidi"/>
        </w:rPr>
        <w:t>(</w:t>
      </w:r>
      <w:r w:rsidR="00C56E53" w:rsidRPr="00100C74">
        <w:rPr>
          <w:rFonts w:asciiTheme="minorBidi" w:eastAsia="Times New Roman" w:hAnsiTheme="minorBidi"/>
        </w:rPr>
        <w:t>Translated by Kaeren Fish</w:t>
      </w:r>
      <w:r>
        <w:rPr>
          <w:rFonts w:asciiTheme="minorBidi" w:eastAsia="Times New Roman" w:hAnsiTheme="minorBidi"/>
        </w:rPr>
        <w:t>)</w:t>
      </w:r>
    </w:p>
    <w:p w14:paraId="2997096E" w14:textId="77777777" w:rsidR="00C56E53" w:rsidRPr="00100C74" w:rsidRDefault="00C56E53" w:rsidP="007D33B9">
      <w:pPr>
        <w:bidi w:val="0"/>
        <w:spacing w:line="240" w:lineRule="auto"/>
        <w:jc w:val="both"/>
        <w:rPr>
          <w:rFonts w:asciiTheme="minorBidi" w:eastAsia="Times New Roman" w:hAnsiTheme="minorBidi"/>
        </w:rPr>
      </w:pPr>
    </w:p>
    <w:sectPr w:rsidR="00C56E53" w:rsidRPr="00100C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FFA5" w14:textId="77777777" w:rsidR="0075652C" w:rsidRDefault="0075652C" w:rsidP="00755C00">
      <w:pPr>
        <w:spacing w:line="240" w:lineRule="auto"/>
      </w:pPr>
      <w:r>
        <w:separator/>
      </w:r>
    </w:p>
  </w:endnote>
  <w:endnote w:type="continuationSeparator" w:id="0">
    <w:p w14:paraId="2F2B9920" w14:textId="77777777" w:rsidR="0075652C" w:rsidRDefault="0075652C" w:rsidP="00755C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99491858"/>
      <w:docPartObj>
        <w:docPartGallery w:val="Page Numbers (Bottom of Page)"/>
        <w:docPartUnique/>
      </w:docPartObj>
    </w:sdtPr>
    <w:sdtEndPr>
      <w:rPr>
        <w:noProof/>
      </w:rPr>
    </w:sdtEndPr>
    <w:sdtContent>
      <w:p w14:paraId="499AA30B" w14:textId="5C6B9830" w:rsidR="00100C74" w:rsidRDefault="00100C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51AC06" w14:textId="77777777" w:rsidR="00100C74" w:rsidRDefault="00100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008A" w14:textId="77777777" w:rsidR="0075652C" w:rsidRDefault="0075652C" w:rsidP="00755C00">
      <w:pPr>
        <w:spacing w:line="240" w:lineRule="auto"/>
      </w:pPr>
      <w:r>
        <w:separator/>
      </w:r>
    </w:p>
  </w:footnote>
  <w:footnote w:type="continuationSeparator" w:id="0">
    <w:p w14:paraId="462D3348" w14:textId="77777777" w:rsidR="0075652C" w:rsidRDefault="0075652C" w:rsidP="00755C00">
      <w:pPr>
        <w:spacing w:line="240" w:lineRule="auto"/>
      </w:pPr>
      <w:r>
        <w:continuationSeparator/>
      </w:r>
    </w:p>
  </w:footnote>
  <w:footnote w:id="1">
    <w:p w14:paraId="4835FE77" w14:textId="1D30A041" w:rsidR="003B15D2" w:rsidRPr="00100C74" w:rsidRDefault="003B15D2" w:rsidP="00100C74">
      <w:pPr>
        <w:pStyle w:val="FootnoteText"/>
        <w:bidi w:val="0"/>
        <w:jc w:val="both"/>
        <w:rPr>
          <w:rFonts w:asciiTheme="minorBidi" w:hAnsiTheme="minorBidi"/>
        </w:rPr>
      </w:pPr>
      <w:r w:rsidRPr="00100C74">
        <w:rPr>
          <w:rStyle w:val="FootnoteReference"/>
          <w:rFonts w:asciiTheme="minorBidi" w:hAnsiTheme="minorBidi"/>
        </w:rPr>
        <w:footnoteRef/>
      </w:r>
      <w:r w:rsidRPr="00100C74">
        <w:rPr>
          <w:rFonts w:asciiTheme="minorBidi" w:hAnsiTheme="minorBidi"/>
          <w:rtl/>
        </w:rPr>
        <w:t xml:space="preserve"> </w:t>
      </w:r>
      <w:r w:rsidRPr="00100C74">
        <w:rPr>
          <w:rFonts w:asciiTheme="minorBidi" w:hAnsiTheme="minorBidi"/>
        </w:rPr>
        <w:t xml:space="preserve"> </w:t>
      </w:r>
      <w:r w:rsidRPr="00100C74">
        <w:rPr>
          <w:rFonts w:asciiTheme="minorBidi" w:eastAsia="Times New Roman" w:hAnsiTheme="minorBidi"/>
          <w:color w:val="000000"/>
        </w:rPr>
        <w:t>In this context</w:t>
      </w:r>
      <w:r w:rsidR="00AE30EE">
        <w:rPr>
          <w:rFonts w:asciiTheme="minorBidi" w:eastAsia="Times New Roman" w:hAnsiTheme="minorBidi"/>
          <w:color w:val="000000"/>
        </w:rPr>
        <w:t>,</w:t>
      </w:r>
      <w:r w:rsidRPr="00100C74">
        <w:rPr>
          <w:rFonts w:asciiTheme="minorBidi" w:eastAsia="Times New Roman" w:hAnsiTheme="minorBidi"/>
          <w:color w:val="000000"/>
        </w:rPr>
        <w:t xml:space="preserve"> it is worth noting that the concept of seeing</w:t>
      </w:r>
      <w:r w:rsidR="00AE30EE">
        <w:rPr>
          <w:rFonts w:asciiTheme="minorBidi" w:eastAsia="Times New Roman" w:hAnsiTheme="minorBidi"/>
          <w:color w:val="000000"/>
        </w:rPr>
        <w:t>,</w:t>
      </w:r>
      <w:r w:rsidRPr="00100C74">
        <w:rPr>
          <w:rFonts w:asciiTheme="minorBidi" w:eastAsia="Times New Roman" w:hAnsiTheme="minorBidi"/>
          <w:color w:val="000000"/>
        </w:rPr>
        <w:t xml:space="preserve"> as opposed to knowing in other ways</w:t>
      </w:r>
      <w:r w:rsidR="00AE30EE">
        <w:rPr>
          <w:rFonts w:asciiTheme="minorBidi" w:eastAsia="Times New Roman" w:hAnsiTheme="minorBidi"/>
          <w:color w:val="000000"/>
        </w:rPr>
        <w:t>,</w:t>
      </w:r>
      <w:r w:rsidRPr="00100C74">
        <w:rPr>
          <w:rFonts w:asciiTheme="minorBidi" w:eastAsia="Times New Roman" w:hAnsiTheme="minorBidi"/>
          <w:color w:val="000000"/>
        </w:rPr>
        <w:t xml:space="preserve"> play</w:t>
      </w:r>
      <w:r w:rsidR="00AE30EE">
        <w:rPr>
          <w:rFonts w:asciiTheme="minorBidi" w:eastAsia="Times New Roman" w:hAnsiTheme="minorBidi"/>
          <w:color w:val="000000"/>
        </w:rPr>
        <w:t>s</w:t>
      </w:r>
      <w:r w:rsidRPr="00100C74">
        <w:rPr>
          <w:rFonts w:asciiTheme="minorBidi" w:eastAsia="Times New Roman" w:hAnsiTheme="minorBidi"/>
          <w:color w:val="000000"/>
        </w:rPr>
        <w:t xml:space="preserve"> a central role in the legal realm. For example, we find in </w:t>
      </w:r>
      <w:r w:rsidRPr="0070635B">
        <w:rPr>
          <w:rFonts w:asciiTheme="minorBidi" w:eastAsia="Times New Roman" w:hAnsiTheme="minorBidi"/>
          <w:i/>
          <w:iCs/>
          <w:color w:val="000000"/>
        </w:rPr>
        <w:t>Vayikra</w:t>
      </w:r>
      <w:r w:rsidRPr="00100C74">
        <w:rPr>
          <w:rFonts w:asciiTheme="minorBidi" w:eastAsia="Times New Roman" w:hAnsiTheme="minorBidi"/>
          <w:color w:val="000000"/>
        </w:rPr>
        <w:t xml:space="preserve"> 5:1, "and he is a witness, by seeing, or knowing…</w:t>
      </w:r>
      <w:r w:rsidR="00AE30EE">
        <w:rPr>
          <w:rFonts w:asciiTheme="minorBidi" w:eastAsia="Times New Roman" w:hAnsiTheme="minorBidi"/>
          <w:color w:val="000000"/>
        </w:rPr>
        <w:t>.</w:t>
      </w:r>
      <w:r w:rsidRPr="00100C74">
        <w:rPr>
          <w:rFonts w:asciiTheme="minorBidi" w:eastAsia="Times New Roman" w:hAnsiTheme="minorBidi"/>
          <w:color w:val="000000"/>
        </w:rPr>
        <w:t>" In halakhic jurisprudence, visual testimony occupies a central place</w:t>
      </w:r>
      <w:r w:rsidR="00AE30EE">
        <w:rPr>
          <w:rFonts w:asciiTheme="minorBidi" w:eastAsia="Times New Roman" w:hAnsiTheme="minorBidi"/>
          <w:color w:val="000000"/>
        </w:rPr>
        <w:t>, but</w:t>
      </w:r>
      <w:r w:rsidR="00AE30EE" w:rsidRPr="00100C74">
        <w:rPr>
          <w:rFonts w:asciiTheme="minorBidi" w:eastAsia="Times New Roman" w:hAnsiTheme="minorBidi"/>
          <w:color w:val="000000"/>
        </w:rPr>
        <w:t xml:space="preserve"> </w:t>
      </w:r>
      <w:r w:rsidRPr="00100C74">
        <w:rPr>
          <w:rFonts w:asciiTheme="minorBidi" w:eastAsia="Times New Roman" w:hAnsiTheme="minorBidi"/>
          <w:color w:val="000000"/>
        </w:rPr>
        <w:t>another option is "knowledge</w:t>
      </w:r>
      <w:r w:rsidR="00AE30EE">
        <w:rPr>
          <w:rFonts w:asciiTheme="minorBidi" w:eastAsia="Times New Roman" w:hAnsiTheme="minorBidi"/>
          <w:color w:val="000000"/>
        </w:rPr>
        <w:t>,</w:t>
      </w:r>
      <w:r w:rsidRPr="00100C74">
        <w:rPr>
          <w:rFonts w:asciiTheme="minorBidi" w:eastAsia="Times New Roman" w:hAnsiTheme="minorBidi"/>
          <w:color w:val="000000"/>
        </w:rPr>
        <w:t xml:space="preserve">" which may sometimes be based on hearing; see S. Albeck, </w:t>
      </w:r>
      <w:r w:rsidRPr="00100C74">
        <w:rPr>
          <w:rFonts w:asciiTheme="minorBidi" w:eastAsia="Times New Roman" w:hAnsiTheme="minorBidi"/>
          <w:i/>
          <w:iCs/>
          <w:color w:val="000000"/>
        </w:rPr>
        <w:t>Ha-Raayot be-Dinei ha-Talmud</w:t>
      </w:r>
      <w:r w:rsidRPr="00100C74">
        <w:rPr>
          <w:rFonts w:asciiTheme="minorBidi" w:eastAsia="Times New Roman" w:hAnsiTheme="minorBidi"/>
          <w:color w:val="000000"/>
        </w:rPr>
        <w:t>, Ramat Gan 5747, pp. 314-316</w:t>
      </w:r>
      <w:r w:rsidR="007C0C5C" w:rsidRPr="00100C74">
        <w:rPr>
          <w:rFonts w:asciiTheme="minorBidi" w:eastAsia="Times New Roman" w:hAnsiTheme="minorBidi"/>
          <w:color w:val="000000"/>
        </w:rPr>
        <w:t>.</w:t>
      </w:r>
    </w:p>
  </w:footnote>
  <w:footnote w:id="2">
    <w:p w14:paraId="7D596A8D" w14:textId="6D809163" w:rsidR="007C0C5C" w:rsidRPr="00100C74" w:rsidRDefault="007C0C5C" w:rsidP="00100C74">
      <w:pPr>
        <w:pStyle w:val="FootnoteText"/>
        <w:bidi w:val="0"/>
        <w:jc w:val="both"/>
        <w:rPr>
          <w:rFonts w:asciiTheme="minorBidi" w:hAnsiTheme="minorBidi"/>
        </w:rPr>
      </w:pPr>
      <w:r w:rsidRPr="00100C74">
        <w:rPr>
          <w:rStyle w:val="FootnoteReference"/>
          <w:rFonts w:asciiTheme="minorBidi" w:hAnsiTheme="minorBidi"/>
        </w:rPr>
        <w:footnoteRef/>
      </w:r>
      <w:r w:rsidRPr="00100C74">
        <w:rPr>
          <w:rFonts w:asciiTheme="minorBidi" w:hAnsiTheme="minorBidi"/>
          <w:rtl/>
        </w:rPr>
        <w:t xml:space="preserve"> </w:t>
      </w:r>
      <w:r w:rsidRPr="00100C74">
        <w:rPr>
          <w:rFonts w:asciiTheme="minorBidi" w:eastAsia="Times New Roman" w:hAnsiTheme="minorBidi"/>
          <w:color w:val="000000"/>
        </w:rPr>
        <w:t xml:space="preserve">Y. Frankel, </w:t>
      </w:r>
      <w:r w:rsidRPr="00100C74">
        <w:rPr>
          <w:rFonts w:asciiTheme="minorBidi" w:eastAsia="Times New Roman" w:hAnsiTheme="minorBidi"/>
          <w:i/>
          <w:iCs/>
          <w:color w:val="000000"/>
        </w:rPr>
        <w:t>Sippur ha-Aggada: Achdut shel Tochen ve-Tzura</w:t>
      </w:r>
      <w:r w:rsidRPr="00100C74">
        <w:rPr>
          <w:rFonts w:asciiTheme="minorBidi" w:eastAsia="Times New Roman" w:hAnsiTheme="minorBidi"/>
          <w:color w:val="000000"/>
        </w:rPr>
        <w:t>, pp. 208-212</w:t>
      </w:r>
      <w:r w:rsidR="00FF6E74">
        <w:rPr>
          <w:rFonts w:asciiTheme="minorBidi" w:eastAsia="Times New Roman" w:hAnsiTheme="minorBidi"/>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A62D6"/>
    <w:multiLevelType w:val="hybridMultilevel"/>
    <w:tmpl w:val="11CE63C4"/>
    <w:lvl w:ilvl="0" w:tplc="56B01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73F59"/>
    <w:multiLevelType w:val="multilevel"/>
    <w:tmpl w:val="FB94E9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5C2F30D5"/>
    <w:multiLevelType w:val="hybridMultilevel"/>
    <w:tmpl w:val="E3BAD7C8"/>
    <w:lvl w:ilvl="0" w:tplc="833643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566220">
    <w:abstractNumId w:val="0"/>
  </w:num>
  <w:num w:numId="2" w16cid:durableId="251819645">
    <w:abstractNumId w:val="2"/>
  </w:num>
  <w:num w:numId="3" w16cid:durableId="1931887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A1"/>
    <w:rsid w:val="000046C5"/>
    <w:rsid w:val="00021663"/>
    <w:rsid w:val="000370CC"/>
    <w:rsid w:val="00047EBF"/>
    <w:rsid w:val="0006038E"/>
    <w:rsid w:val="00074B80"/>
    <w:rsid w:val="00091275"/>
    <w:rsid w:val="000B4969"/>
    <w:rsid w:val="000D2395"/>
    <w:rsid w:val="000D54F0"/>
    <w:rsid w:val="000E02F5"/>
    <w:rsid w:val="000F38FE"/>
    <w:rsid w:val="00100C74"/>
    <w:rsid w:val="00105B43"/>
    <w:rsid w:val="001070F6"/>
    <w:rsid w:val="001320C7"/>
    <w:rsid w:val="00133339"/>
    <w:rsid w:val="0015527D"/>
    <w:rsid w:val="00157C9F"/>
    <w:rsid w:val="001601C7"/>
    <w:rsid w:val="00171DFA"/>
    <w:rsid w:val="0018699D"/>
    <w:rsid w:val="00197CB8"/>
    <w:rsid w:val="001A2F5D"/>
    <w:rsid w:val="001A75A5"/>
    <w:rsid w:val="001B2F26"/>
    <w:rsid w:val="001E2366"/>
    <w:rsid w:val="001E4327"/>
    <w:rsid w:val="001E4FD5"/>
    <w:rsid w:val="002052AF"/>
    <w:rsid w:val="00220622"/>
    <w:rsid w:val="002257E1"/>
    <w:rsid w:val="00226613"/>
    <w:rsid w:val="00247ECF"/>
    <w:rsid w:val="00264994"/>
    <w:rsid w:val="00293327"/>
    <w:rsid w:val="002A53DE"/>
    <w:rsid w:val="002A5CBA"/>
    <w:rsid w:val="002B3D8F"/>
    <w:rsid w:val="002B4367"/>
    <w:rsid w:val="002C79AE"/>
    <w:rsid w:val="002E4EA3"/>
    <w:rsid w:val="002E659C"/>
    <w:rsid w:val="002F0082"/>
    <w:rsid w:val="002F34FF"/>
    <w:rsid w:val="003015DC"/>
    <w:rsid w:val="003047B1"/>
    <w:rsid w:val="00313B66"/>
    <w:rsid w:val="00342693"/>
    <w:rsid w:val="00356813"/>
    <w:rsid w:val="003855EE"/>
    <w:rsid w:val="003867B0"/>
    <w:rsid w:val="00394EA5"/>
    <w:rsid w:val="003A529B"/>
    <w:rsid w:val="003A646E"/>
    <w:rsid w:val="003B15D2"/>
    <w:rsid w:val="003B427B"/>
    <w:rsid w:val="003D2E38"/>
    <w:rsid w:val="003E15C5"/>
    <w:rsid w:val="003E3D94"/>
    <w:rsid w:val="003E76DF"/>
    <w:rsid w:val="0040201A"/>
    <w:rsid w:val="0041556F"/>
    <w:rsid w:val="0043292E"/>
    <w:rsid w:val="00447ED1"/>
    <w:rsid w:val="00461E58"/>
    <w:rsid w:val="0046340F"/>
    <w:rsid w:val="00464159"/>
    <w:rsid w:val="004732F8"/>
    <w:rsid w:val="004941E7"/>
    <w:rsid w:val="004A02B4"/>
    <w:rsid w:val="004A156F"/>
    <w:rsid w:val="004A1D9B"/>
    <w:rsid w:val="004A3054"/>
    <w:rsid w:val="004B1501"/>
    <w:rsid w:val="004B37A0"/>
    <w:rsid w:val="004B4FBC"/>
    <w:rsid w:val="004C027B"/>
    <w:rsid w:val="004D005A"/>
    <w:rsid w:val="004D14E7"/>
    <w:rsid w:val="004D574C"/>
    <w:rsid w:val="004F04C7"/>
    <w:rsid w:val="004F0CC1"/>
    <w:rsid w:val="005004C3"/>
    <w:rsid w:val="0051454D"/>
    <w:rsid w:val="00521890"/>
    <w:rsid w:val="005362D5"/>
    <w:rsid w:val="005405A6"/>
    <w:rsid w:val="00540755"/>
    <w:rsid w:val="005442B3"/>
    <w:rsid w:val="005456FC"/>
    <w:rsid w:val="00554EA8"/>
    <w:rsid w:val="00591E5E"/>
    <w:rsid w:val="005A2D3C"/>
    <w:rsid w:val="005A7660"/>
    <w:rsid w:val="005B59F0"/>
    <w:rsid w:val="005C5240"/>
    <w:rsid w:val="005E0DF0"/>
    <w:rsid w:val="005E2CD7"/>
    <w:rsid w:val="0060149A"/>
    <w:rsid w:val="00603478"/>
    <w:rsid w:val="00606797"/>
    <w:rsid w:val="00610648"/>
    <w:rsid w:val="00610847"/>
    <w:rsid w:val="00610D31"/>
    <w:rsid w:val="006306C2"/>
    <w:rsid w:val="0063493B"/>
    <w:rsid w:val="00646002"/>
    <w:rsid w:val="00656F57"/>
    <w:rsid w:val="0066260D"/>
    <w:rsid w:val="00670D04"/>
    <w:rsid w:val="00670F31"/>
    <w:rsid w:val="00677C13"/>
    <w:rsid w:val="00685C65"/>
    <w:rsid w:val="006922B7"/>
    <w:rsid w:val="0069373C"/>
    <w:rsid w:val="006B3A99"/>
    <w:rsid w:val="006E04BB"/>
    <w:rsid w:val="006E07A8"/>
    <w:rsid w:val="006E53D0"/>
    <w:rsid w:val="006E6B7F"/>
    <w:rsid w:val="006F1934"/>
    <w:rsid w:val="006F5476"/>
    <w:rsid w:val="006F55D3"/>
    <w:rsid w:val="0070635B"/>
    <w:rsid w:val="007063EA"/>
    <w:rsid w:val="00706573"/>
    <w:rsid w:val="00707BBE"/>
    <w:rsid w:val="0072285A"/>
    <w:rsid w:val="0072300D"/>
    <w:rsid w:val="0074089F"/>
    <w:rsid w:val="00747D8D"/>
    <w:rsid w:val="00755C00"/>
    <w:rsid w:val="0075652C"/>
    <w:rsid w:val="00763E10"/>
    <w:rsid w:val="00780D77"/>
    <w:rsid w:val="00786FE3"/>
    <w:rsid w:val="007A3C2D"/>
    <w:rsid w:val="007B4707"/>
    <w:rsid w:val="007B522E"/>
    <w:rsid w:val="007C0C5C"/>
    <w:rsid w:val="007C0D2D"/>
    <w:rsid w:val="007C3302"/>
    <w:rsid w:val="007D33B9"/>
    <w:rsid w:val="007D5C42"/>
    <w:rsid w:val="007D6F7B"/>
    <w:rsid w:val="00812C7E"/>
    <w:rsid w:val="00813FFC"/>
    <w:rsid w:val="00816E18"/>
    <w:rsid w:val="00824D0A"/>
    <w:rsid w:val="00840D94"/>
    <w:rsid w:val="00856CA2"/>
    <w:rsid w:val="00884C7E"/>
    <w:rsid w:val="00887399"/>
    <w:rsid w:val="00896DDE"/>
    <w:rsid w:val="008A5934"/>
    <w:rsid w:val="008B066A"/>
    <w:rsid w:val="008B1B39"/>
    <w:rsid w:val="008B4519"/>
    <w:rsid w:val="008B5046"/>
    <w:rsid w:val="008B6EE3"/>
    <w:rsid w:val="008C2724"/>
    <w:rsid w:val="008D1A5A"/>
    <w:rsid w:val="008E1320"/>
    <w:rsid w:val="008F5F2E"/>
    <w:rsid w:val="008F6B7A"/>
    <w:rsid w:val="0090567E"/>
    <w:rsid w:val="00910E83"/>
    <w:rsid w:val="00912C0C"/>
    <w:rsid w:val="00920D7F"/>
    <w:rsid w:val="00922806"/>
    <w:rsid w:val="009306E0"/>
    <w:rsid w:val="009317E8"/>
    <w:rsid w:val="009340EE"/>
    <w:rsid w:val="00937949"/>
    <w:rsid w:val="0094587D"/>
    <w:rsid w:val="00951953"/>
    <w:rsid w:val="009634F0"/>
    <w:rsid w:val="00964557"/>
    <w:rsid w:val="00986E6F"/>
    <w:rsid w:val="00990F25"/>
    <w:rsid w:val="00992C54"/>
    <w:rsid w:val="009952EC"/>
    <w:rsid w:val="009A59D6"/>
    <w:rsid w:val="009B37C6"/>
    <w:rsid w:val="009C671F"/>
    <w:rsid w:val="009D5512"/>
    <w:rsid w:val="009E775A"/>
    <w:rsid w:val="009F5F78"/>
    <w:rsid w:val="00A110AB"/>
    <w:rsid w:val="00A27DF0"/>
    <w:rsid w:val="00A306A8"/>
    <w:rsid w:val="00A31A01"/>
    <w:rsid w:val="00A520C0"/>
    <w:rsid w:val="00A66875"/>
    <w:rsid w:val="00A67D9A"/>
    <w:rsid w:val="00A74339"/>
    <w:rsid w:val="00A77839"/>
    <w:rsid w:val="00AB5312"/>
    <w:rsid w:val="00AB6C86"/>
    <w:rsid w:val="00AE30EE"/>
    <w:rsid w:val="00AF1EF6"/>
    <w:rsid w:val="00AF2AA1"/>
    <w:rsid w:val="00AF551F"/>
    <w:rsid w:val="00B03BEA"/>
    <w:rsid w:val="00B108F4"/>
    <w:rsid w:val="00B12C41"/>
    <w:rsid w:val="00B14A1A"/>
    <w:rsid w:val="00B14AD1"/>
    <w:rsid w:val="00B15722"/>
    <w:rsid w:val="00B209A4"/>
    <w:rsid w:val="00B23C64"/>
    <w:rsid w:val="00B54B82"/>
    <w:rsid w:val="00B67F01"/>
    <w:rsid w:val="00B74FA6"/>
    <w:rsid w:val="00B9239D"/>
    <w:rsid w:val="00BA3265"/>
    <w:rsid w:val="00BC3430"/>
    <w:rsid w:val="00BE137E"/>
    <w:rsid w:val="00BE2550"/>
    <w:rsid w:val="00BF1736"/>
    <w:rsid w:val="00C36CC1"/>
    <w:rsid w:val="00C45441"/>
    <w:rsid w:val="00C53565"/>
    <w:rsid w:val="00C56E53"/>
    <w:rsid w:val="00C60C16"/>
    <w:rsid w:val="00C64D33"/>
    <w:rsid w:val="00C66045"/>
    <w:rsid w:val="00C71C65"/>
    <w:rsid w:val="00C83F9E"/>
    <w:rsid w:val="00C87241"/>
    <w:rsid w:val="00C94623"/>
    <w:rsid w:val="00CA71DE"/>
    <w:rsid w:val="00CC15A9"/>
    <w:rsid w:val="00CD0061"/>
    <w:rsid w:val="00CF294F"/>
    <w:rsid w:val="00D041B6"/>
    <w:rsid w:val="00D05B49"/>
    <w:rsid w:val="00D0613B"/>
    <w:rsid w:val="00D158BC"/>
    <w:rsid w:val="00D17E1E"/>
    <w:rsid w:val="00D24AB5"/>
    <w:rsid w:val="00D368CE"/>
    <w:rsid w:val="00D47C2F"/>
    <w:rsid w:val="00D70F3C"/>
    <w:rsid w:val="00D83207"/>
    <w:rsid w:val="00DD22A8"/>
    <w:rsid w:val="00DD5D41"/>
    <w:rsid w:val="00DD5EF5"/>
    <w:rsid w:val="00DE549A"/>
    <w:rsid w:val="00DE769A"/>
    <w:rsid w:val="00DF092A"/>
    <w:rsid w:val="00DF44FA"/>
    <w:rsid w:val="00E13A85"/>
    <w:rsid w:val="00E15193"/>
    <w:rsid w:val="00E15C4B"/>
    <w:rsid w:val="00E16C95"/>
    <w:rsid w:val="00E51DC2"/>
    <w:rsid w:val="00E53FDB"/>
    <w:rsid w:val="00E605FC"/>
    <w:rsid w:val="00E970ED"/>
    <w:rsid w:val="00EA2F1A"/>
    <w:rsid w:val="00EB728A"/>
    <w:rsid w:val="00ED57CF"/>
    <w:rsid w:val="00ED5DA8"/>
    <w:rsid w:val="00EF6625"/>
    <w:rsid w:val="00F003C3"/>
    <w:rsid w:val="00F27BFC"/>
    <w:rsid w:val="00F54CE2"/>
    <w:rsid w:val="00F566AA"/>
    <w:rsid w:val="00F617A7"/>
    <w:rsid w:val="00F714C3"/>
    <w:rsid w:val="00F84770"/>
    <w:rsid w:val="00F9039D"/>
    <w:rsid w:val="00F928E2"/>
    <w:rsid w:val="00F95F74"/>
    <w:rsid w:val="00FA39C4"/>
    <w:rsid w:val="00FB46C7"/>
    <w:rsid w:val="00FD68B9"/>
    <w:rsid w:val="00FE531E"/>
    <w:rsid w:val="00FF6C47"/>
    <w:rsid w:val="00FF6E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794A"/>
  <w15:chartTrackingRefBased/>
  <w15:docId w15:val="{2AA1DD07-222B-4487-AA13-1DBF0085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93"/>
    <w:rPr>
      <w:rFonts w:asciiTheme="majorBidi" w:hAnsiTheme="majorBidi"/>
      <w:sz w:val="24"/>
      <w:szCs w:val="24"/>
    </w:rPr>
  </w:style>
  <w:style w:type="paragraph" w:styleId="Heading1">
    <w:name w:val="heading 1"/>
    <w:basedOn w:val="Normal"/>
    <w:next w:val="Normal"/>
    <w:link w:val="Heading1Char"/>
    <w:uiPriority w:val="9"/>
    <w:qFormat/>
    <w:rsid w:val="00E15193"/>
    <w:pPr>
      <w:keepNext/>
      <w:keepLines/>
      <w:spacing w:before="240"/>
      <w:outlineLvl w:val="0"/>
    </w:pPr>
    <w:rPr>
      <w:rFonts w:eastAsiaTheme="majorEastAsia" w:cstheme="majorBidi"/>
      <w:b/>
      <w:bCs/>
      <w:sz w:val="32"/>
      <w:szCs w:val="36"/>
    </w:rPr>
  </w:style>
  <w:style w:type="paragraph" w:styleId="Heading2">
    <w:name w:val="heading 2"/>
    <w:basedOn w:val="Normal"/>
    <w:next w:val="Normal"/>
    <w:link w:val="Heading2Char"/>
    <w:uiPriority w:val="9"/>
    <w:unhideWhenUsed/>
    <w:qFormat/>
    <w:rsid w:val="00DD5EF5"/>
    <w:pPr>
      <w:keepNext/>
      <w:keepLines/>
      <w:spacing w:before="40"/>
      <w:outlineLvl w:val="1"/>
    </w:pPr>
    <w:rPr>
      <w:rFonts w:ascii="Arial" w:eastAsiaTheme="majorEastAsia" w:hAnsi="Arial" w:cs="Arial"/>
      <w:sz w:val="32"/>
      <w:szCs w:val="36"/>
    </w:rPr>
  </w:style>
  <w:style w:type="paragraph" w:styleId="Heading3">
    <w:name w:val="heading 3"/>
    <w:basedOn w:val="Normal"/>
    <w:next w:val="Normal"/>
    <w:link w:val="Heading3Char"/>
    <w:uiPriority w:val="9"/>
    <w:unhideWhenUsed/>
    <w:qFormat/>
    <w:rsid w:val="00DD5EF5"/>
    <w:pPr>
      <w:keepNext/>
      <w:keepLines/>
      <w:spacing w:before="40"/>
      <w:outlineLvl w:val="2"/>
    </w:pPr>
    <w:rPr>
      <w:rFonts w:asciiTheme="majorHAnsi" w:eastAsiaTheme="majorEastAsia" w:hAnsiTheme="majorHAnsi"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93"/>
    <w:rPr>
      <w:rFonts w:asciiTheme="majorBidi" w:eastAsiaTheme="majorEastAsia" w:hAnsiTheme="majorBidi" w:cstheme="majorBidi"/>
      <w:b/>
      <w:bCs/>
      <w:sz w:val="32"/>
      <w:szCs w:val="36"/>
    </w:rPr>
  </w:style>
  <w:style w:type="character" w:customStyle="1" w:styleId="Heading2Char">
    <w:name w:val="Heading 2 Char"/>
    <w:basedOn w:val="DefaultParagraphFont"/>
    <w:link w:val="Heading2"/>
    <w:uiPriority w:val="9"/>
    <w:rsid w:val="00DD5EF5"/>
    <w:rPr>
      <w:rFonts w:ascii="Arial" w:eastAsiaTheme="majorEastAsia" w:hAnsi="Arial" w:cs="Arial"/>
      <w:sz w:val="32"/>
      <w:szCs w:val="36"/>
    </w:rPr>
  </w:style>
  <w:style w:type="character" w:customStyle="1" w:styleId="Heading3Char">
    <w:name w:val="Heading 3 Char"/>
    <w:basedOn w:val="DefaultParagraphFont"/>
    <w:link w:val="Heading3"/>
    <w:uiPriority w:val="9"/>
    <w:rsid w:val="00DD5EF5"/>
    <w:rPr>
      <w:rFonts w:asciiTheme="majorHAnsi" w:eastAsiaTheme="majorEastAsia" w:hAnsiTheme="majorHAnsi" w:cs="Arial"/>
      <w:sz w:val="24"/>
      <w:szCs w:val="28"/>
    </w:rPr>
  </w:style>
  <w:style w:type="paragraph" w:styleId="FootnoteText">
    <w:name w:val="footnote text"/>
    <w:basedOn w:val="Normal"/>
    <w:link w:val="FootnoteTextChar"/>
    <w:uiPriority w:val="99"/>
    <w:semiHidden/>
    <w:unhideWhenUsed/>
    <w:rsid w:val="00755C00"/>
    <w:pPr>
      <w:spacing w:line="240" w:lineRule="auto"/>
    </w:pPr>
    <w:rPr>
      <w:sz w:val="20"/>
      <w:szCs w:val="20"/>
    </w:rPr>
  </w:style>
  <w:style w:type="character" w:customStyle="1" w:styleId="FootnoteTextChar">
    <w:name w:val="Footnote Text Char"/>
    <w:basedOn w:val="DefaultParagraphFont"/>
    <w:link w:val="FootnoteText"/>
    <w:uiPriority w:val="99"/>
    <w:semiHidden/>
    <w:rsid w:val="00755C00"/>
    <w:rPr>
      <w:rFonts w:asciiTheme="majorBidi" w:hAnsiTheme="majorBidi"/>
      <w:sz w:val="20"/>
      <w:szCs w:val="20"/>
    </w:rPr>
  </w:style>
  <w:style w:type="character" w:styleId="FootnoteReference">
    <w:name w:val="footnote reference"/>
    <w:basedOn w:val="DefaultParagraphFont"/>
    <w:uiPriority w:val="99"/>
    <w:semiHidden/>
    <w:unhideWhenUsed/>
    <w:rsid w:val="00755C00"/>
    <w:rPr>
      <w:vertAlign w:val="superscript"/>
    </w:rPr>
  </w:style>
  <w:style w:type="paragraph" w:styleId="ListParagraph">
    <w:name w:val="List Paragraph"/>
    <w:basedOn w:val="Normal"/>
    <w:uiPriority w:val="34"/>
    <w:qFormat/>
    <w:rsid w:val="004F0CC1"/>
    <w:pPr>
      <w:ind w:left="720"/>
      <w:contextualSpacing/>
    </w:pPr>
  </w:style>
  <w:style w:type="paragraph" w:styleId="EndnoteText">
    <w:name w:val="endnote text"/>
    <w:basedOn w:val="Normal"/>
    <w:link w:val="EndnoteTextChar"/>
    <w:uiPriority w:val="99"/>
    <w:semiHidden/>
    <w:unhideWhenUsed/>
    <w:rsid w:val="007C0C5C"/>
    <w:pPr>
      <w:spacing w:line="240" w:lineRule="auto"/>
    </w:pPr>
    <w:rPr>
      <w:sz w:val="20"/>
      <w:szCs w:val="20"/>
    </w:rPr>
  </w:style>
  <w:style w:type="character" w:customStyle="1" w:styleId="EndnoteTextChar">
    <w:name w:val="Endnote Text Char"/>
    <w:basedOn w:val="DefaultParagraphFont"/>
    <w:link w:val="EndnoteText"/>
    <w:uiPriority w:val="99"/>
    <w:semiHidden/>
    <w:rsid w:val="007C0C5C"/>
    <w:rPr>
      <w:rFonts w:asciiTheme="majorBidi" w:hAnsiTheme="majorBidi"/>
      <w:sz w:val="20"/>
      <w:szCs w:val="20"/>
    </w:rPr>
  </w:style>
  <w:style w:type="character" w:styleId="EndnoteReference">
    <w:name w:val="endnote reference"/>
    <w:basedOn w:val="DefaultParagraphFont"/>
    <w:uiPriority w:val="99"/>
    <w:semiHidden/>
    <w:unhideWhenUsed/>
    <w:rsid w:val="007C0C5C"/>
    <w:rPr>
      <w:vertAlign w:val="superscript"/>
    </w:rPr>
  </w:style>
  <w:style w:type="paragraph" w:customStyle="1" w:styleId="CC">
    <w:name w:val="CC"/>
    <w:basedOn w:val="BodyText"/>
    <w:rsid w:val="003E3D94"/>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3E3D94"/>
    <w:pPr>
      <w:spacing w:after="120"/>
    </w:pPr>
  </w:style>
  <w:style w:type="character" w:customStyle="1" w:styleId="BodyTextChar">
    <w:name w:val="Body Text Char"/>
    <w:basedOn w:val="DefaultParagraphFont"/>
    <w:link w:val="BodyText"/>
    <w:uiPriority w:val="99"/>
    <w:semiHidden/>
    <w:rsid w:val="003E3D94"/>
    <w:rPr>
      <w:rFonts w:asciiTheme="majorBidi" w:hAnsiTheme="majorBidi"/>
      <w:sz w:val="24"/>
      <w:szCs w:val="24"/>
    </w:rPr>
  </w:style>
  <w:style w:type="paragraph" w:styleId="Header">
    <w:name w:val="header"/>
    <w:basedOn w:val="Normal"/>
    <w:link w:val="HeaderChar"/>
    <w:uiPriority w:val="99"/>
    <w:unhideWhenUsed/>
    <w:rsid w:val="00100C74"/>
    <w:pPr>
      <w:tabs>
        <w:tab w:val="center" w:pos="4513"/>
        <w:tab w:val="right" w:pos="9026"/>
      </w:tabs>
      <w:spacing w:line="240" w:lineRule="auto"/>
    </w:pPr>
  </w:style>
  <w:style w:type="character" w:customStyle="1" w:styleId="HeaderChar">
    <w:name w:val="Header Char"/>
    <w:basedOn w:val="DefaultParagraphFont"/>
    <w:link w:val="Header"/>
    <w:uiPriority w:val="99"/>
    <w:rsid w:val="00100C74"/>
    <w:rPr>
      <w:rFonts w:asciiTheme="majorBidi" w:hAnsiTheme="majorBidi"/>
      <w:sz w:val="24"/>
      <w:szCs w:val="24"/>
    </w:rPr>
  </w:style>
  <w:style w:type="paragraph" w:styleId="Footer">
    <w:name w:val="footer"/>
    <w:basedOn w:val="Normal"/>
    <w:link w:val="FooterChar"/>
    <w:uiPriority w:val="99"/>
    <w:unhideWhenUsed/>
    <w:rsid w:val="00100C74"/>
    <w:pPr>
      <w:tabs>
        <w:tab w:val="center" w:pos="4513"/>
        <w:tab w:val="right" w:pos="9026"/>
      </w:tabs>
      <w:spacing w:line="240" w:lineRule="auto"/>
    </w:pPr>
  </w:style>
  <w:style w:type="character" w:customStyle="1" w:styleId="FooterChar">
    <w:name w:val="Footer Char"/>
    <w:basedOn w:val="DefaultParagraphFont"/>
    <w:link w:val="Footer"/>
    <w:uiPriority w:val="99"/>
    <w:rsid w:val="00100C74"/>
    <w:rPr>
      <w:rFonts w:asciiTheme="majorBidi" w:hAnsiTheme="majorBidi"/>
      <w:sz w:val="24"/>
      <w:szCs w:val="24"/>
    </w:rPr>
  </w:style>
  <w:style w:type="paragraph" w:styleId="Revision">
    <w:name w:val="Revision"/>
    <w:hidden/>
    <w:uiPriority w:val="99"/>
    <w:semiHidden/>
    <w:rsid w:val="002A53DE"/>
    <w:pPr>
      <w:bidi w:val="0"/>
      <w:spacing w:line="240" w:lineRule="auto"/>
    </w:pPr>
    <w:rPr>
      <w:rFonts w:asciiTheme="majorBidi" w:hAnsiTheme="majorBidi"/>
      <w:sz w:val="24"/>
      <w:szCs w:val="24"/>
    </w:rPr>
  </w:style>
  <w:style w:type="character" w:styleId="CommentReference">
    <w:name w:val="annotation reference"/>
    <w:basedOn w:val="DefaultParagraphFont"/>
    <w:uiPriority w:val="99"/>
    <w:semiHidden/>
    <w:unhideWhenUsed/>
    <w:rsid w:val="008C2724"/>
    <w:rPr>
      <w:sz w:val="16"/>
      <w:szCs w:val="16"/>
    </w:rPr>
  </w:style>
  <w:style w:type="paragraph" w:styleId="CommentText">
    <w:name w:val="annotation text"/>
    <w:basedOn w:val="Normal"/>
    <w:link w:val="CommentTextChar"/>
    <w:uiPriority w:val="99"/>
    <w:unhideWhenUsed/>
    <w:rsid w:val="008C2724"/>
    <w:pPr>
      <w:spacing w:line="240" w:lineRule="auto"/>
    </w:pPr>
    <w:rPr>
      <w:sz w:val="20"/>
      <w:szCs w:val="20"/>
    </w:rPr>
  </w:style>
  <w:style w:type="character" w:customStyle="1" w:styleId="CommentTextChar">
    <w:name w:val="Comment Text Char"/>
    <w:basedOn w:val="DefaultParagraphFont"/>
    <w:link w:val="CommentText"/>
    <w:uiPriority w:val="99"/>
    <w:rsid w:val="008C2724"/>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8C2724"/>
    <w:rPr>
      <w:b/>
      <w:bCs/>
    </w:rPr>
  </w:style>
  <w:style w:type="character" w:customStyle="1" w:styleId="CommentSubjectChar">
    <w:name w:val="Comment Subject Char"/>
    <w:basedOn w:val="CommentTextChar"/>
    <w:link w:val="CommentSubject"/>
    <w:uiPriority w:val="99"/>
    <w:semiHidden/>
    <w:rsid w:val="008C2724"/>
    <w:rPr>
      <w:rFonts w:asciiTheme="majorBidi" w:hAnsi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3912">
      <w:bodyDiv w:val="1"/>
      <w:marLeft w:val="0"/>
      <w:marRight w:val="0"/>
      <w:marTop w:val="0"/>
      <w:marBottom w:val="0"/>
      <w:divBdr>
        <w:top w:val="none" w:sz="0" w:space="0" w:color="auto"/>
        <w:left w:val="none" w:sz="0" w:space="0" w:color="auto"/>
        <w:bottom w:val="none" w:sz="0" w:space="0" w:color="auto"/>
        <w:right w:val="none" w:sz="0" w:space="0" w:color="auto"/>
      </w:divBdr>
    </w:div>
    <w:div w:id="1105923523">
      <w:bodyDiv w:val="1"/>
      <w:marLeft w:val="0"/>
      <w:marRight w:val="0"/>
      <w:marTop w:val="0"/>
      <w:marBottom w:val="0"/>
      <w:divBdr>
        <w:top w:val="none" w:sz="0" w:space="0" w:color="auto"/>
        <w:left w:val="none" w:sz="0" w:space="0" w:color="auto"/>
        <w:bottom w:val="none" w:sz="0" w:space="0" w:color="auto"/>
        <w:right w:val="none" w:sz="0" w:space="0" w:color="auto"/>
      </w:divBdr>
      <w:divsChild>
        <w:div w:id="1231312083">
          <w:marLeft w:val="0"/>
          <w:marRight w:val="0"/>
          <w:marTop w:val="0"/>
          <w:marBottom w:val="0"/>
          <w:divBdr>
            <w:top w:val="none" w:sz="0" w:space="0" w:color="auto"/>
            <w:left w:val="none" w:sz="0" w:space="0" w:color="auto"/>
            <w:bottom w:val="none" w:sz="0" w:space="0" w:color="auto"/>
            <w:right w:val="none" w:sz="0" w:space="0" w:color="auto"/>
          </w:divBdr>
        </w:div>
      </w:divsChild>
    </w:div>
    <w:div w:id="1357851296">
      <w:bodyDiv w:val="1"/>
      <w:marLeft w:val="0"/>
      <w:marRight w:val="0"/>
      <w:marTop w:val="0"/>
      <w:marBottom w:val="0"/>
      <w:divBdr>
        <w:top w:val="none" w:sz="0" w:space="0" w:color="auto"/>
        <w:left w:val="none" w:sz="0" w:space="0" w:color="auto"/>
        <w:bottom w:val="none" w:sz="0" w:space="0" w:color="auto"/>
        <w:right w:val="none" w:sz="0" w:space="0" w:color="auto"/>
      </w:divBdr>
      <w:divsChild>
        <w:div w:id="681780846">
          <w:marLeft w:val="0"/>
          <w:marRight w:val="0"/>
          <w:marTop w:val="0"/>
          <w:marBottom w:val="0"/>
          <w:divBdr>
            <w:top w:val="none" w:sz="0" w:space="0" w:color="auto"/>
            <w:left w:val="none" w:sz="0" w:space="0" w:color="auto"/>
            <w:bottom w:val="none" w:sz="0" w:space="0" w:color="auto"/>
            <w:right w:val="none" w:sz="0" w:space="0" w:color="auto"/>
          </w:divBdr>
        </w:div>
      </w:divsChild>
    </w:div>
    <w:div w:id="1369647373">
      <w:bodyDiv w:val="1"/>
      <w:marLeft w:val="0"/>
      <w:marRight w:val="0"/>
      <w:marTop w:val="0"/>
      <w:marBottom w:val="0"/>
      <w:divBdr>
        <w:top w:val="none" w:sz="0" w:space="0" w:color="auto"/>
        <w:left w:val="none" w:sz="0" w:space="0" w:color="auto"/>
        <w:bottom w:val="none" w:sz="0" w:space="0" w:color="auto"/>
        <w:right w:val="none" w:sz="0" w:space="0" w:color="auto"/>
      </w:divBdr>
      <w:divsChild>
        <w:div w:id="2006545088">
          <w:marLeft w:val="0"/>
          <w:marRight w:val="0"/>
          <w:marTop w:val="0"/>
          <w:marBottom w:val="0"/>
          <w:divBdr>
            <w:top w:val="none" w:sz="0" w:space="0" w:color="auto"/>
            <w:left w:val="none" w:sz="0" w:space="0" w:color="auto"/>
            <w:bottom w:val="none" w:sz="0" w:space="0" w:color="auto"/>
            <w:right w:val="none" w:sz="0" w:space="0" w:color="auto"/>
          </w:divBdr>
        </w:div>
      </w:divsChild>
    </w:div>
    <w:div w:id="1816098878">
      <w:bodyDiv w:val="1"/>
      <w:marLeft w:val="0"/>
      <w:marRight w:val="0"/>
      <w:marTop w:val="0"/>
      <w:marBottom w:val="0"/>
      <w:divBdr>
        <w:top w:val="none" w:sz="0" w:space="0" w:color="auto"/>
        <w:left w:val="none" w:sz="0" w:space="0" w:color="auto"/>
        <w:bottom w:val="none" w:sz="0" w:space="0" w:color="auto"/>
        <w:right w:val="none" w:sz="0" w:space="0" w:color="auto"/>
      </w:divBdr>
      <w:divsChild>
        <w:div w:id="408116390">
          <w:marLeft w:val="0"/>
          <w:marRight w:val="0"/>
          <w:marTop w:val="0"/>
          <w:marBottom w:val="0"/>
          <w:divBdr>
            <w:top w:val="none" w:sz="0" w:space="0" w:color="auto"/>
            <w:left w:val="none" w:sz="0" w:space="0" w:color="auto"/>
            <w:bottom w:val="none" w:sz="0" w:space="0" w:color="auto"/>
            <w:right w:val="none" w:sz="0" w:space="0" w:color="auto"/>
          </w:divBdr>
        </w:div>
      </w:divsChild>
    </w:div>
    <w:div w:id="1891262599">
      <w:bodyDiv w:val="1"/>
      <w:marLeft w:val="0"/>
      <w:marRight w:val="0"/>
      <w:marTop w:val="0"/>
      <w:marBottom w:val="0"/>
      <w:divBdr>
        <w:top w:val="none" w:sz="0" w:space="0" w:color="auto"/>
        <w:left w:val="none" w:sz="0" w:space="0" w:color="auto"/>
        <w:bottom w:val="none" w:sz="0" w:space="0" w:color="auto"/>
        <w:right w:val="none" w:sz="0" w:space="0" w:color="auto"/>
      </w:divBdr>
      <w:divsChild>
        <w:div w:id="768307374">
          <w:marLeft w:val="0"/>
          <w:marRight w:val="0"/>
          <w:marTop w:val="0"/>
          <w:marBottom w:val="0"/>
          <w:divBdr>
            <w:top w:val="none" w:sz="0" w:space="0" w:color="auto"/>
            <w:left w:val="none" w:sz="0" w:space="0" w:color="auto"/>
            <w:bottom w:val="none" w:sz="0" w:space="0" w:color="auto"/>
            <w:right w:val="none" w:sz="0" w:space="0" w:color="auto"/>
          </w:divBdr>
        </w:div>
      </w:divsChild>
    </w:div>
    <w:div w:id="2005743098">
      <w:bodyDiv w:val="1"/>
      <w:marLeft w:val="0"/>
      <w:marRight w:val="0"/>
      <w:marTop w:val="0"/>
      <w:marBottom w:val="0"/>
      <w:divBdr>
        <w:top w:val="none" w:sz="0" w:space="0" w:color="auto"/>
        <w:left w:val="none" w:sz="0" w:space="0" w:color="auto"/>
        <w:bottom w:val="none" w:sz="0" w:space="0" w:color="auto"/>
        <w:right w:val="none" w:sz="0" w:space="0" w:color="auto"/>
      </w:divBdr>
      <w:divsChild>
        <w:div w:id="537619910">
          <w:marLeft w:val="0"/>
          <w:marRight w:val="0"/>
          <w:marTop w:val="0"/>
          <w:marBottom w:val="0"/>
          <w:divBdr>
            <w:top w:val="none" w:sz="0" w:space="0" w:color="auto"/>
            <w:left w:val="none" w:sz="0" w:space="0" w:color="auto"/>
            <w:bottom w:val="none" w:sz="0" w:space="0" w:color="auto"/>
            <w:right w:val="none" w:sz="0" w:space="0" w:color="auto"/>
          </w:divBdr>
        </w:div>
      </w:divsChild>
    </w:div>
    <w:div w:id="2007780059">
      <w:bodyDiv w:val="1"/>
      <w:marLeft w:val="0"/>
      <w:marRight w:val="0"/>
      <w:marTop w:val="0"/>
      <w:marBottom w:val="0"/>
      <w:divBdr>
        <w:top w:val="none" w:sz="0" w:space="0" w:color="auto"/>
        <w:left w:val="none" w:sz="0" w:space="0" w:color="auto"/>
        <w:bottom w:val="none" w:sz="0" w:space="0" w:color="auto"/>
        <w:right w:val="none" w:sz="0" w:space="0" w:color="auto"/>
      </w:divBdr>
      <w:divsChild>
        <w:div w:id="1930383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80CE7-3569-4FE4-9B48-6BE9D173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2</cp:revision>
  <dcterms:created xsi:type="dcterms:W3CDTF">2023-06-04T06:44:00Z</dcterms:created>
  <dcterms:modified xsi:type="dcterms:W3CDTF">2023-06-04T06:44:00Z</dcterms:modified>
</cp:coreProperties>
</file>