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6023" w14:textId="77777777" w:rsidR="00A04DAE" w:rsidRPr="001561D0" w:rsidRDefault="00A04DAE" w:rsidP="00262579">
      <w:pPr>
        <w:widowControl w:val="0"/>
        <w:bidi w:val="0"/>
        <w:spacing w:after="0" w:line="240" w:lineRule="auto"/>
        <w:jc w:val="center"/>
        <w:rPr>
          <w:rFonts w:asciiTheme="minorBidi" w:hAnsiTheme="minorBidi" w:cstheme="minorBidi"/>
          <w:sz w:val="24"/>
          <w:szCs w:val="24"/>
        </w:rPr>
      </w:pPr>
      <w:r w:rsidRPr="001561D0">
        <w:rPr>
          <w:rFonts w:asciiTheme="minorBidi" w:hAnsiTheme="minorBidi" w:cstheme="minorBidi"/>
          <w:sz w:val="24"/>
          <w:szCs w:val="24"/>
          <w:lang w:val="en-GB"/>
        </w:rPr>
        <w:t>YESHIVAT HAR ETZION</w:t>
      </w:r>
    </w:p>
    <w:p w14:paraId="3374D796" w14:textId="77777777" w:rsidR="00A04DAE" w:rsidRPr="001561D0" w:rsidRDefault="00A04DAE" w:rsidP="00262579">
      <w:pPr>
        <w:widowControl w:val="0"/>
        <w:bidi w:val="0"/>
        <w:spacing w:after="0" w:line="240" w:lineRule="auto"/>
        <w:jc w:val="center"/>
        <w:rPr>
          <w:rFonts w:asciiTheme="minorBidi" w:hAnsiTheme="minorBidi" w:cstheme="minorBidi"/>
          <w:sz w:val="24"/>
          <w:szCs w:val="24"/>
          <w:lang w:val="en-GB"/>
        </w:rPr>
      </w:pPr>
      <w:r w:rsidRPr="001561D0">
        <w:rPr>
          <w:rFonts w:asciiTheme="minorBidi" w:hAnsiTheme="minorBidi" w:cstheme="minorBidi"/>
          <w:sz w:val="24"/>
          <w:szCs w:val="24"/>
          <w:lang w:val="en-GB"/>
        </w:rPr>
        <w:t>ISRAEL KOSCHITZKY VIRTUAL BEIT MIDRASH (VBM)</w:t>
      </w:r>
    </w:p>
    <w:p w14:paraId="247F6A2A" w14:textId="77777777" w:rsidR="00A04DAE" w:rsidRPr="001561D0" w:rsidRDefault="00A04DAE" w:rsidP="00262579">
      <w:pPr>
        <w:widowControl w:val="0"/>
        <w:bidi w:val="0"/>
        <w:spacing w:after="0" w:line="240" w:lineRule="auto"/>
        <w:jc w:val="center"/>
        <w:rPr>
          <w:rFonts w:asciiTheme="minorBidi" w:hAnsiTheme="minorBidi" w:cstheme="minorBidi"/>
          <w:sz w:val="24"/>
          <w:szCs w:val="24"/>
          <w:lang w:val="en-GB"/>
        </w:rPr>
      </w:pPr>
      <w:r w:rsidRPr="001561D0">
        <w:rPr>
          <w:rFonts w:asciiTheme="minorBidi" w:hAnsiTheme="minorBidi" w:cstheme="minorBidi"/>
          <w:sz w:val="24"/>
          <w:szCs w:val="24"/>
          <w:lang w:val="en-GB"/>
        </w:rPr>
        <w:t>*********************************************************</w:t>
      </w:r>
    </w:p>
    <w:p w14:paraId="47188A79" w14:textId="77777777" w:rsidR="00A04DAE" w:rsidRPr="001561D0" w:rsidRDefault="00A04DAE" w:rsidP="00262579">
      <w:pPr>
        <w:widowControl w:val="0"/>
        <w:bidi w:val="0"/>
        <w:spacing w:after="0" w:line="240" w:lineRule="auto"/>
        <w:jc w:val="center"/>
        <w:rPr>
          <w:rFonts w:asciiTheme="minorBidi" w:hAnsiTheme="minorBidi" w:cstheme="minorBidi"/>
          <w:b/>
          <w:bCs/>
          <w:sz w:val="24"/>
          <w:szCs w:val="24"/>
        </w:rPr>
      </w:pPr>
    </w:p>
    <w:p w14:paraId="13852D29" w14:textId="77777777" w:rsidR="00A04DAE" w:rsidRPr="001561D0" w:rsidRDefault="00A04DAE" w:rsidP="00262579">
      <w:pPr>
        <w:widowControl w:val="0"/>
        <w:bidi w:val="0"/>
        <w:spacing w:after="0" w:line="240" w:lineRule="auto"/>
        <w:jc w:val="center"/>
        <w:rPr>
          <w:rFonts w:asciiTheme="minorBidi" w:hAnsiTheme="minorBidi" w:cstheme="minorBidi"/>
          <w:b/>
          <w:bCs/>
          <w:sz w:val="24"/>
          <w:szCs w:val="24"/>
        </w:rPr>
      </w:pPr>
      <w:r w:rsidRPr="001561D0">
        <w:rPr>
          <w:rFonts w:asciiTheme="minorBidi" w:hAnsiTheme="minorBidi" w:cstheme="minorBidi"/>
          <w:b/>
          <w:bCs/>
          <w:sz w:val="24"/>
          <w:szCs w:val="24"/>
        </w:rPr>
        <w:t xml:space="preserve">Talmudic </w:t>
      </w:r>
      <w:r w:rsidRPr="001561D0">
        <w:rPr>
          <w:rFonts w:asciiTheme="minorBidi" w:hAnsiTheme="minorBidi" w:cstheme="minorBidi"/>
          <w:b/>
          <w:bCs/>
          <w:i/>
          <w:iCs/>
          <w:sz w:val="24"/>
          <w:szCs w:val="24"/>
        </w:rPr>
        <w:t>Aggadot</w:t>
      </w:r>
    </w:p>
    <w:p w14:paraId="77223244" w14:textId="77777777" w:rsidR="00A04DAE" w:rsidRPr="001561D0" w:rsidRDefault="00A04DAE" w:rsidP="00262579">
      <w:pPr>
        <w:widowControl w:val="0"/>
        <w:bidi w:val="0"/>
        <w:spacing w:after="0" w:line="240" w:lineRule="auto"/>
        <w:jc w:val="center"/>
        <w:rPr>
          <w:rFonts w:asciiTheme="minorBidi" w:hAnsiTheme="minorBidi" w:cstheme="minorBidi"/>
          <w:b/>
          <w:bCs/>
          <w:sz w:val="24"/>
          <w:szCs w:val="24"/>
        </w:rPr>
      </w:pPr>
      <w:r w:rsidRPr="001561D0">
        <w:rPr>
          <w:rFonts w:asciiTheme="minorBidi" w:hAnsiTheme="minorBidi" w:cstheme="minorBidi"/>
          <w:b/>
          <w:bCs/>
          <w:sz w:val="24"/>
          <w:szCs w:val="24"/>
        </w:rPr>
        <w:t>Rav Dr. Yonatan Feintuch</w:t>
      </w:r>
    </w:p>
    <w:p w14:paraId="75EF59A1" w14:textId="77777777" w:rsidR="00A04DAE" w:rsidRPr="001561D0" w:rsidRDefault="00A04DAE" w:rsidP="00262579">
      <w:pPr>
        <w:widowControl w:val="0"/>
        <w:bidi w:val="0"/>
        <w:spacing w:after="0" w:line="240" w:lineRule="auto"/>
        <w:jc w:val="center"/>
        <w:rPr>
          <w:rFonts w:asciiTheme="minorBidi" w:hAnsiTheme="minorBidi" w:cstheme="minorBidi"/>
          <w:i/>
          <w:iCs/>
          <w:caps/>
          <w:sz w:val="24"/>
          <w:szCs w:val="24"/>
        </w:rPr>
      </w:pPr>
    </w:p>
    <w:p w14:paraId="7A4E6A4C" w14:textId="77777777" w:rsidR="00A04DAE" w:rsidRPr="001561D0" w:rsidRDefault="00A04DAE" w:rsidP="00262579">
      <w:pPr>
        <w:widowControl w:val="0"/>
        <w:bidi w:val="0"/>
        <w:spacing w:after="0" w:line="240" w:lineRule="auto"/>
        <w:jc w:val="center"/>
        <w:rPr>
          <w:rFonts w:asciiTheme="minorBidi" w:hAnsiTheme="minorBidi" w:cstheme="minorBidi"/>
          <w:i/>
          <w:iCs/>
          <w:caps/>
          <w:sz w:val="24"/>
          <w:szCs w:val="24"/>
        </w:rPr>
      </w:pPr>
    </w:p>
    <w:p w14:paraId="2D50ECB5" w14:textId="1B7A9686" w:rsidR="00A04DAE" w:rsidRPr="00835D2B" w:rsidRDefault="00A04DAE" w:rsidP="00262579">
      <w:pPr>
        <w:bidi w:val="0"/>
        <w:spacing w:after="0" w:line="240" w:lineRule="auto"/>
        <w:jc w:val="center"/>
        <w:rPr>
          <w:rFonts w:asciiTheme="minorBidi" w:hAnsiTheme="minorBidi" w:cstheme="minorBidi"/>
          <w:b/>
          <w:bCs/>
          <w:caps/>
          <w:sz w:val="24"/>
          <w:szCs w:val="24"/>
        </w:rPr>
      </w:pPr>
      <w:r w:rsidRPr="00835D2B">
        <w:rPr>
          <w:rFonts w:asciiTheme="minorBidi" w:hAnsiTheme="minorBidi" w:cstheme="minorBidi"/>
          <w:b/>
          <w:bCs/>
          <w:sz w:val="24"/>
        </w:rPr>
        <w:t>Shiur #1</w:t>
      </w:r>
      <w:r>
        <w:rPr>
          <w:rFonts w:asciiTheme="minorBidi" w:hAnsiTheme="minorBidi" w:cstheme="minorBidi"/>
          <w:b/>
          <w:bCs/>
          <w:sz w:val="24"/>
        </w:rPr>
        <w:t>9</w:t>
      </w:r>
      <w:r w:rsidRPr="00835D2B">
        <w:rPr>
          <w:rFonts w:asciiTheme="minorBidi" w:hAnsiTheme="minorBidi" w:cstheme="minorBidi"/>
          <w:b/>
          <w:bCs/>
          <w:sz w:val="24"/>
        </w:rPr>
        <w:t>: The Story of Rabbi Sh</w:t>
      </w:r>
      <w:r w:rsidR="00196AAF">
        <w:rPr>
          <w:rFonts w:asciiTheme="minorBidi" w:hAnsiTheme="minorBidi" w:cstheme="minorBidi"/>
          <w:b/>
          <w:bCs/>
          <w:sz w:val="24"/>
        </w:rPr>
        <w:t>e</w:t>
      </w:r>
      <w:r w:rsidRPr="00835D2B">
        <w:rPr>
          <w:rFonts w:asciiTheme="minorBidi" w:hAnsiTheme="minorBidi" w:cstheme="minorBidi"/>
          <w:b/>
          <w:bCs/>
          <w:sz w:val="24"/>
        </w:rPr>
        <w:t xml:space="preserve">ila - </w:t>
      </w:r>
      <w:r w:rsidRPr="00835D2B">
        <w:rPr>
          <w:rFonts w:asciiTheme="minorBidi" w:hAnsiTheme="minorBidi" w:cstheme="minorBidi"/>
          <w:b/>
          <w:bCs/>
          <w:sz w:val="24"/>
        </w:rPr>
        <w:br/>
        <w:t xml:space="preserve">A Purim Story </w:t>
      </w:r>
      <w:r w:rsidR="00196AAF">
        <w:rPr>
          <w:rFonts w:asciiTheme="minorBidi" w:hAnsiTheme="minorBidi" w:cstheme="minorBidi"/>
          <w:b/>
          <w:bCs/>
          <w:sz w:val="24"/>
        </w:rPr>
        <w:t>f</w:t>
      </w:r>
      <w:r w:rsidRPr="00835D2B">
        <w:rPr>
          <w:rFonts w:asciiTheme="minorBidi" w:hAnsiTheme="minorBidi" w:cstheme="minorBidi"/>
          <w:b/>
          <w:bCs/>
          <w:sz w:val="24"/>
        </w:rPr>
        <w:t xml:space="preserve">rom </w:t>
      </w:r>
      <w:proofErr w:type="spellStart"/>
      <w:r w:rsidRPr="00835D2B">
        <w:rPr>
          <w:rFonts w:asciiTheme="minorBidi" w:hAnsiTheme="minorBidi" w:cstheme="minorBidi"/>
          <w:b/>
          <w:bCs/>
          <w:sz w:val="24"/>
        </w:rPr>
        <w:t>Massekhet</w:t>
      </w:r>
      <w:proofErr w:type="spellEnd"/>
      <w:r w:rsidRPr="00835D2B">
        <w:rPr>
          <w:rFonts w:asciiTheme="minorBidi" w:hAnsiTheme="minorBidi" w:cstheme="minorBidi"/>
          <w:b/>
          <w:bCs/>
          <w:sz w:val="24"/>
        </w:rPr>
        <w:t xml:space="preserve"> </w:t>
      </w:r>
      <w:proofErr w:type="spellStart"/>
      <w:r w:rsidRPr="00835D2B">
        <w:rPr>
          <w:rFonts w:asciiTheme="minorBidi" w:hAnsiTheme="minorBidi" w:cstheme="minorBidi"/>
          <w:b/>
          <w:bCs/>
          <w:sz w:val="24"/>
        </w:rPr>
        <w:t>Berakhot</w:t>
      </w:r>
      <w:proofErr w:type="spellEnd"/>
      <w:r w:rsidRPr="00835D2B">
        <w:rPr>
          <w:rFonts w:asciiTheme="minorBidi" w:hAnsiTheme="minorBidi" w:cstheme="minorBidi"/>
          <w:b/>
          <w:bCs/>
          <w:sz w:val="24"/>
        </w:rPr>
        <w:t xml:space="preserve">, Part </w:t>
      </w:r>
      <w:r>
        <w:rPr>
          <w:rFonts w:asciiTheme="minorBidi" w:hAnsiTheme="minorBidi" w:cstheme="minorBidi"/>
          <w:b/>
          <w:bCs/>
          <w:sz w:val="24"/>
        </w:rPr>
        <w:t>I</w:t>
      </w:r>
      <w:r w:rsidRPr="00835D2B">
        <w:rPr>
          <w:rFonts w:asciiTheme="minorBidi" w:hAnsiTheme="minorBidi" w:cstheme="minorBidi"/>
          <w:b/>
          <w:bCs/>
          <w:sz w:val="24"/>
        </w:rPr>
        <w:t>I</w:t>
      </w:r>
    </w:p>
    <w:p w14:paraId="1495A26A" w14:textId="77777777" w:rsidR="009577D6" w:rsidRPr="00A04DAE" w:rsidRDefault="009577D6" w:rsidP="00262579">
      <w:pPr>
        <w:bidi w:val="0"/>
        <w:spacing w:after="0" w:line="240" w:lineRule="auto"/>
        <w:rPr>
          <w:rFonts w:asciiTheme="minorBidi" w:hAnsiTheme="minorBidi" w:cstheme="minorBidi"/>
          <w:caps/>
          <w:sz w:val="24"/>
          <w:szCs w:val="24"/>
        </w:rPr>
      </w:pPr>
    </w:p>
    <w:p w14:paraId="4B847AFF" w14:textId="77777777" w:rsidR="00706F10" w:rsidRPr="00A04DAE" w:rsidRDefault="00706F10" w:rsidP="00262579">
      <w:pPr>
        <w:bidi w:val="0"/>
        <w:spacing w:after="0" w:line="240" w:lineRule="auto"/>
        <w:ind w:firstLine="426"/>
        <w:rPr>
          <w:rFonts w:asciiTheme="minorBidi" w:hAnsiTheme="minorBidi" w:cstheme="minorBidi"/>
          <w:sz w:val="24"/>
          <w:szCs w:val="24"/>
        </w:rPr>
      </w:pPr>
    </w:p>
    <w:p w14:paraId="346F7535" w14:textId="2550AFC0" w:rsidR="00706F10" w:rsidRPr="005371B5" w:rsidRDefault="005371B5" w:rsidP="005371B5">
      <w:pPr>
        <w:bidi w:val="0"/>
        <w:spacing w:after="0" w:line="240" w:lineRule="auto"/>
        <w:rPr>
          <w:rFonts w:asciiTheme="minorBidi" w:hAnsiTheme="minorBidi" w:cstheme="minorBidi"/>
          <w:b/>
          <w:bCs/>
          <w:sz w:val="24"/>
          <w:szCs w:val="24"/>
        </w:rPr>
      </w:pPr>
      <w:r w:rsidRPr="005371B5">
        <w:rPr>
          <w:rFonts w:asciiTheme="minorBidi" w:hAnsiTheme="minorBidi" w:cstheme="minorBidi"/>
          <w:b/>
          <w:bCs/>
          <w:sz w:val="24"/>
          <w:szCs w:val="24"/>
        </w:rPr>
        <w:t>A.</w:t>
      </w:r>
      <w:r>
        <w:rPr>
          <w:rFonts w:asciiTheme="minorBidi" w:hAnsiTheme="minorBidi" w:cstheme="minorBidi"/>
          <w:b/>
          <w:bCs/>
          <w:sz w:val="24"/>
          <w:szCs w:val="24"/>
        </w:rPr>
        <w:t xml:space="preserve"> </w:t>
      </w:r>
      <w:r w:rsidR="00706F10" w:rsidRPr="005371B5">
        <w:rPr>
          <w:rFonts w:asciiTheme="minorBidi" w:hAnsiTheme="minorBidi" w:cstheme="minorBidi"/>
          <w:b/>
          <w:bCs/>
          <w:sz w:val="24"/>
          <w:szCs w:val="24"/>
        </w:rPr>
        <w:t>The subject of the ninth chapter of Massekhet Berakhot</w:t>
      </w:r>
    </w:p>
    <w:p w14:paraId="32F053A9" w14:textId="77777777" w:rsidR="00A04DAE" w:rsidRPr="00A04DAE" w:rsidRDefault="00A04DAE" w:rsidP="00262579">
      <w:pPr>
        <w:pStyle w:val="ListParagraph"/>
        <w:bidi w:val="0"/>
        <w:spacing w:after="0" w:line="240" w:lineRule="auto"/>
        <w:ind w:left="0"/>
        <w:rPr>
          <w:rFonts w:asciiTheme="minorBidi" w:hAnsiTheme="minorBidi" w:cstheme="minorBidi"/>
          <w:b/>
          <w:bCs/>
          <w:sz w:val="24"/>
          <w:szCs w:val="24"/>
        </w:rPr>
      </w:pPr>
    </w:p>
    <w:p w14:paraId="48C65954" w14:textId="24C66517" w:rsidR="00E73BB0" w:rsidRDefault="00E73BB0" w:rsidP="00262579">
      <w:pPr>
        <w:bidi w:val="0"/>
        <w:spacing w:after="0" w:line="240" w:lineRule="auto"/>
        <w:ind w:firstLine="720"/>
        <w:rPr>
          <w:rFonts w:asciiTheme="minorBidi" w:hAnsiTheme="minorBidi" w:cstheme="minorBidi"/>
          <w:sz w:val="24"/>
          <w:szCs w:val="24"/>
        </w:rPr>
      </w:pPr>
      <w:r w:rsidRPr="00A04DAE">
        <w:rPr>
          <w:rFonts w:asciiTheme="minorBidi" w:hAnsiTheme="minorBidi" w:cstheme="minorBidi"/>
          <w:sz w:val="24"/>
          <w:szCs w:val="24"/>
        </w:rPr>
        <w:t xml:space="preserve">In the previous </w:t>
      </w:r>
      <w:r w:rsidRPr="00A04DAE">
        <w:rPr>
          <w:rFonts w:asciiTheme="minorBidi" w:hAnsiTheme="minorBidi" w:cstheme="minorBidi"/>
          <w:i/>
          <w:iCs/>
          <w:sz w:val="24"/>
          <w:szCs w:val="24"/>
        </w:rPr>
        <w:t>shiur</w:t>
      </w:r>
      <w:r w:rsidR="00287447">
        <w:rPr>
          <w:rFonts w:asciiTheme="minorBidi" w:hAnsiTheme="minorBidi" w:cstheme="minorBidi"/>
          <w:i/>
          <w:iCs/>
          <w:sz w:val="24"/>
          <w:szCs w:val="24"/>
        </w:rPr>
        <w:t>,</w:t>
      </w:r>
      <w:r w:rsidRPr="00A04DAE">
        <w:rPr>
          <w:rFonts w:asciiTheme="minorBidi" w:hAnsiTheme="minorBidi" w:cstheme="minorBidi"/>
          <w:sz w:val="24"/>
          <w:szCs w:val="24"/>
        </w:rPr>
        <w:t xml:space="preserve"> we explored the story of R. </w:t>
      </w:r>
      <w:r w:rsidR="00196AAF">
        <w:rPr>
          <w:rFonts w:asciiTheme="minorBidi" w:hAnsiTheme="minorBidi" w:cstheme="minorBidi"/>
          <w:sz w:val="24"/>
          <w:szCs w:val="24"/>
        </w:rPr>
        <w:t>Sheila</w:t>
      </w:r>
      <w:r w:rsidRPr="00A04DAE">
        <w:rPr>
          <w:rFonts w:asciiTheme="minorBidi" w:hAnsiTheme="minorBidi" w:cstheme="minorBidi"/>
          <w:sz w:val="24"/>
          <w:szCs w:val="24"/>
        </w:rPr>
        <w:t xml:space="preserve"> as a closed literary unit. Now we will </w:t>
      </w:r>
      <w:r w:rsidR="00287447">
        <w:rPr>
          <w:rFonts w:asciiTheme="minorBidi" w:hAnsiTheme="minorBidi" w:cstheme="minorBidi"/>
          <w:sz w:val="24"/>
          <w:szCs w:val="24"/>
        </w:rPr>
        <w:t>broaden our</w:t>
      </w:r>
      <w:r w:rsidRPr="00A04DAE">
        <w:rPr>
          <w:rFonts w:asciiTheme="minorBidi" w:hAnsiTheme="minorBidi" w:cstheme="minorBidi"/>
          <w:sz w:val="24"/>
          <w:szCs w:val="24"/>
        </w:rPr>
        <w:t xml:space="preserve"> perspective</w:t>
      </w:r>
      <w:r w:rsidR="00287447">
        <w:rPr>
          <w:rFonts w:asciiTheme="minorBidi" w:hAnsiTheme="minorBidi" w:cstheme="minorBidi"/>
          <w:sz w:val="24"/>
          <w:szCs w:val="24"/>
        </w:rPr>
        <w:t xml:space="preserve"> and examine</w:t>
      </w:r>
      <w:r w:rsidRPr="00A04DAE">
        <w:rPr>
          <w:rFonts w:asciiTheme="minorBidi" w:hAnsiTheme="minorBidi" w:cstheme="minorBidi"/>
          <w:sz w:val="24"/>
          <w:szCs w:val="24"/>
        </w:rPr>
        <w:t xml:space="preserve"> the ninth chapter of </w:t>
      </w:r>
      <w:r w:rsidRPr="00A04DAE">
        <w:rPr>
          <w:rFonts w:asciiTheme="minorBidi" w:hAnsiTheme="minorBidi" w:cstheme="minorBidi"/>
          <w:i/>
          <w:iCs/>
          <w:sz w:val="24"/>
          <w:szCs w:val="24"/>
        </w:rPr>
        <w:t>Massekhet Berakhot</w:t>
      </w:r>
      <w:r w:rsidRPr="00A04DAE">
        <w:rPr>
          <w:rFonts w:asciiTheme="minorBidi" w:hAnsiTheme="minorBidi" w:cstheme="minorBidi"/>
          <w:sz w:val="24"/>
          <w:szCs w:val="24"/>
        </w:rPr>
        <w:t>, consider</w:t>
      </w:r>
      <w:r w:rsidR="00287447">
        <w:rPr>
          <w:rFonts w:asciiTheme="minorBidi" w:hAnsiTheme="minorBidi" w:cstheme="minorBidi"/>
          <w:sz w:val="24"/>
          <w:szCs w:val="24"/>
        </w:rPr>
        <w:t>ing</w:t>
      </w:r>
      <w:r w:rsidRPr="00A04DAE">
        <w:rPr>
          <w:rFonts w:asciiTheme="minorBidi" w:hAnsiTheme="minorBidi" w:cstheme="minorBidi"/>
          <w:sz w:val="24"/>
          <w:szCs w:val="24"/>
        </w:rPr>
        <w:t xml:space="preserve"> the relationship between the </w:t>
      </w:r>
      <w:r w:rsidR="00A04DAE" w:rsidRPr="00A04DAE">
        <w:rPr>
          <w:rFonts w:asciiTheme="minorBidi" w:hAnsiTheme="minorBidi" w:cstheme="minorBidi"/>
          <w:i/>
          <w:iCs/>
          <w:sz w:val="24"/>
          <w:szCs w:val="24"/>
        </w:rPr>
        <w:t>aggada</w:t>
      </w:r>
      <w:r w:rsidRPr="00A04DAE">
        <w:rPr>
          <w:rFonts w:asciiTheme="minorBidi" w:hAnsiTheme="minorBidi" w:cstheme="minorBidi"/>
          <w:sz w:val="24"/>
          <w:szCs w:val="24"/>
        </w:rPr>
        <w:t xml:space="preserve"> and the context within which it appears.</w:t>
      </w:r>
    </w:p>
    <w:p w14:paraId="7C5DCAAC" w14:textId="77777777" w:rsidR="00A04DAE" w:rsidRPr="00A04DAE" w:rsidRDefault="00A04DAE" w:rsidP="00262579">
      <w:pPr>
        <w:bidi w:val="0"/>
        <w:spacing w:after="0" w:line="240" w:lineRule="auto"/>
        <w:ind w:firstLine="720"/>
        <w:rPr>
          <w:rFonts w:asciiTheme="minorBidi" w:hAnsiTheme="minorBidi" w:cstheme="minorBidi"/>
          <w:sz w:val="24"/>
          <w:szCs w:val="24"/>
        </w:rPr>
      </w:pPr>
    </w:p>
    <w:p w14:paraId="35351C8D" w14:textId="77777777" w:rsidR="00E73BB0" w:rsidRDefault="00E73BB0" w:rsidP="00262579">
      <w:pPr>
        <w:bidi w:val="0"/>
        <w:spacing w:after="0" w:line="240" w:lineRule="auto"/>
        <w:ind w:firstLine="720"/>
        <w:rPr>
          <w:rFonts w:asciiTheme="minorBidi" w:hAnsiTheme="minorBidi" w:cstheme="minorBidi"/>
          <w:sz w:val="24"/>
          <w:szCs w:val="24"/>
        </w:rPr>
      </w:pPr>
      <w:r w:rsidRPr="00A04DAE">
        <w:rPr>
          <w:rFonts w:asciiTheme="minorBidi" w:hAnsiTheme="minorBidi" w:cstheme="minorBidi"/>
          <w:sz w:val="24"/>
          <w:szCs w:val="24"/>
        </w:rPr>
        <w:t xml:space="preserve">The chapter deals with the blessings that are to be recited in response to different situations. In contrast to the preceding chapters of the </w:t>
      </w:r>
      <w:r w:rsidRPr="00A04DAE">
        <w:rPr>
          <w:rFonts w:asciiTheme="minorBidi" w:hAnsiTheme="minorBidi" w:cstheme="minorBidi"/>
          <w:i/>
          <w:iCs/>
          <w:sz w:val="24"/>
          <w:szCs w:val="24"/>
        </w:rPr>
        <w:t>massekhet</w:t>
      </w:r>
      <w:r w:rsidRPr="00A04DAE">
        <w:rPr>
          <w:rFonts w:asciiTheme="minorBidi" w:hAnsiTheme="minorBidi" w:cstheme="minorBidi"/>
          <w:sz w:val="24"/>
          <w:szCs w:val="24"/>
        </w:rPr>
        <w:t xml:space="preserve">, here we do not find fixed commandments that accompany a person at </w:t>
      </w:r>
      <w:r w:rsidR="0039106B">
        <w:rPr>
          <w:rFonts w:asciiTheme="minorBidi" w:hAnsiTheme="minorBidi" w:cstheme="minorBidi"/>
          <w:sz w:val="24"/>
          <w:szCs w:val="24"/>
        </w:rPr>
        <w:t>specific</w:t>
      </w:r>
      <w:r w:rsidR="0039106B" w:rsidRPr="00A04DAE">
        <w:rPr>
          <w:rFonts w:asciiTheme="minorBidi" w:hAnsiTheme="minorBidi" w:cstheme="minorBidi"/>
          <w:sz w:val="24"/>
          <w:szCs w:val="24"/>
        </w:rPr>
        <w:t xml:space="preserve"> </w:t>
      </w:r>
      <w:r w:rsidRPr="00A04DAE">
        <w:rPr>
          <w:rFonts w:asciiTheme="minorBidi" w:hAnsiTheme="minorBidi" w:cstheme="minorBidi"/>
          <w:sz w:val="24"/>
          <w:szCs w:val="24"/>
        </w:rPr>
        <w:t xml:space="preserve">times on a daily basis, such as the recitation of </w:t>
      </w:r>
      <w:r w:rsidRPr="00A04DAE">
        <w:rPr>
          <w:rFonts w:asciiTheme="minorBidi" w:hAnsiTheme="minorBidi" w:cstheme="minorBidi"/>
          <w:i/>
          <w:iCs/>
          <w:sz w:val="24"/>
          <w:szCs w:val="24"/>
        </w:rPr>
        <w:t>Shema</w:t>
      </w:r>
      <w:r w:rsidRPr="00A04DAE">
        <w:rPr>
          <w:rFonts w:asciiTheme="minorBidi" w:hAnsiTheme="minorBidi" w:cstheme="minorBidi"/>
          <w:sz w:val="24"/>
          <w:szCs w:val="24"/>
        </w:rPr>
        <w:t xml:space="preserve">, the prayer services, or </w:t>
      </w:r>
      <w:r w:rsidRPr="00A04DAE">
        <w:rPr>
          <w:rFonts w:asciiTheme="minorBidi" w:hAnsiTheme="minorBidi" w:cstheme="minorBidi"/>
          <w:i/>
          <w:iCs/>
          <w:sz w:val="24"/>
          <w:szCs w:val="24"/>
        </w:rPr>
        <w:t xml:space="preserve">Birkat </w:t>
      </w:r>
      <w:r w:rsidR="00A04DAE">
        <w:rPr>
          <w:rFonts w:asciiTheme="minorBidi" w:hAnsiTheme="minorBidi" w:cstheme="minorBidi"/>
          <w:i/>
          <w:iCs/>
          <w:sz w:val="24"/>
          <w:szCs w:val="24"/>
        </w:rPr>
        <w:t>H</w:t>
      </w:r>
      <w:r w:rsidRPr="00A04DAE">
        <w:rPr>
          <w:rFonts w:asciiTheme="minorBidi" w:hAnsiTheme="minorBidi" w:cstheme="minorBidi"/>
          <w:i/>
          <w:iCs/>
          <w:sz w:val="24"/>
          <w:szCs w:val="24"/>
        </w:rPr>
        <w:t>a-</w:t>
      </w:r>
      <w:r w:rsidR="00A04DAE">
        <w:rPr>
          <w:rFonts w:asciiTheme="minorBidi" w:hAnsiTheme="minorBidi" w:cstheme="minorBidi"/>
          <w:i/>
          <w:iCs/>
          <w:sz w:val="24"/>
          <w:szCs w:val="24"/>
        </w:rPr>
        <w:t>m</w:t>
      </w:r>
      <w:r w:rsidRPr="00A04DAE">
        <w:rPr>
          <w:rFonts w:asciiTheme="minorBidi" w:hAnsiTheme="minorBidi" w:cstheme="minorBidi"/>
          <w:i/>
          <w:iCs/>
          <w:sz w:val="24"/>
          <w:szCs w:val="24"/>
        </w:rPr>
        <w:t>azon</w:t>
      </w:r>
      <w:r w:rsidRPr="00A04DAE">
        <w:rPr>
          <w:rFonts w:asciiTheme="minorBidi" w:hAnsiTheme="minorBidi" w:cstheme="minorBidi"/>
          <w:sz w:val="24"/>
          <w:szCs w:val="24"/>
        </w:rPr>
        <w:t xml:space="preserve"> (Grace after meals). Rather, the focus is on situations that may arise only occasionally, such as encountering a place where</w:t>
      </w:r>
      <w:r w:rsidR="0039106B">
        <w:rPr>
          <w:rFonts w:asciiTheme="minorBidi" w:hAnsiTheme="minorBidi" w:cstheme="minorBidi"/>
          <w:sz w:val="24"/>
          <w:szCs w:val="24"/>
        </w:rPr>
        <w:t xml:space="preserve"> a</w:t>
      </w:r>
      <w:r w:rsidRPr="00A04DAE">
        <w:rPr>
          <w:rFonts w:asciiTheme="minorBidi" w:hAnsiTheme="minorBidi" w:cstheme="minorBidi"/>
          <w:sz w:val="24"/>
          <w:szCs w:val="24"/>
        </w:rPr>
        <w:t xml:space="preserve"> significant historical event in Jewish history took place, or personal events that a person may experience.</w:t>
      </w:r>
    </w:p>
    <w:p w14:paraId="51950EA2" w14:textId="77777777" w:rsidR="00A04DAE" w:rsidRPr="00A04DAE" w:rsidRDefault="00A04DAE" w:rsidP="00262579">
      <w:pPr>
        <w:bidi w:val="0"/>
        <w:spacing w:after="0" w:line="240" w:lineRule="auto"/>
        <w:ind w:firstLine="720"/>
        <w:rPr>
          <w:rFonts w:asciiTheme="minorBidi" w:hAnsiTheme="minorBidi" w:cstheme="minorBidi"/>
          <w:sz w:val="24"/>
          <w:szCs w:val="24"/>
        </w:rPr>
      </w:pPr>
    </w:p>
    <w:p w14:paraId="5E5F4CA5" w14:textId="77777777" w:rsidR="00706F10" w:rsidRPr="00A04DAE" w:rsidRDefault="00E73BB0" w:rsidP="00262579">
      <w:pPr>
        <w:bidi w:val="0"/>
        <w:spacing w:after="0" w:line="240" w:lineRule="auto"/>
        <w:ind w:firstLine="720"/>
        <w:rPr>
          <w:rFonts w:asciiTheme="minorBidi" w:hAnsiTheme="minorBidi" w:cstheme="minorBidi"/>
          <w:sz w:val="24"/>
          <w:szCs w:val="24"/>
        </w:rPr>
      </w:pPr>
      <w:r w:rsidRPr="00A04DAE">
        <w:rPr>
          <w:rFonts w:asciiTheme="minorBidi" w:hAnsiTheme="minorBidi" w:cstheme="minorBidi"/>
          <w:sz w:val="24"/>
          <w:szCs w:val="24"/>
        </w:rPr>
        <w:t xml:space="preserve">Some of the phenomena </w:t>
      </w:r>
      <w:r w:rsidR="008E5B59">
        <w:rPr>
          <w:rFonts w:asciiTheme="minorBidi" w:hAnsiTheme="minorBidi" w:cstheme="minorBidi"/>
          <w:sz w:val="24"/>
          <w:szCs w:val="24"/>
        </w:rPr>
        <w:t>recorded</w:t>
      </w:r>
      <w:r w:rsidRPr="00A04DAE">
        <w:rPr>
          <w:rFonts w:asciiTheme="minorBidi" w:hAnsiTheme="minorBidi" w:cstheme="minorBidi"/>
          <w:sz w:val="24"/>
          <w:szCs w:val="24"/>
        </w:rPr>
        <w:t xml:space="preserve"> in the Mishna, for which a person is required to recite a blessing, are positive experiences for the person involved, such as moving into a new house or acquiring new vessels (Mishna 3), awe-inspiring natural phenomena (Mishna 2), or safely emerging from some dangerous situation (Mishna 4). Some are positive experiences on the national or religious level, such as seeing a place from which idolatry has been uprooted, or a place whe</w:t>
      </w:r>
      <w:r w:rsidR="00B52C72" w:rsidRPr="00A04DAE">
        <w:rPr>
          <w:rFonts w:asciiTheme="minorBidi" w:hAnsiTheme="minorBidi" w:cstheme="minorBidi"/>
          <w:sz w:val="24"/>
          <w:szCs w:val="24"/>
        </w:rPr>
        <w:t>re miracles were performed for Am Yi</w:t>
      </w:r>
      <w:r w:rsidRPr="00A04DAE">
        <w:rPr>
          <w:rFonts w:asciiTheme="minorBidi" w:hAnsiTheme="minorBidi" w:cstheme="minorBidi"/>
          <w:sz w:val="24"/>
          <w:szCs w:val="24"/>
        </w:rPr>
        <w:t xml:space="preserve">srael (Mishna 1). However, the chapter also mentions situations where a person is required to recite a blessing over an event or phenomenon that he experiences as negative. Some natural phenomena that are profoundly impressive can also be extremely dangerous, such as comets and earthquakes. There is a blessing to be recited upon hearing bad news (Mishna 3), and an obligation “to bless for the bad just as one </w:t>
      </w:r>
      <w:r w:rsidR="00B52C72" w:rsidRPr="00A04DAE">
        <w:rPr>
          <w:rFonts w:asciiTheme="minorBidi" w:hAnsiTheme="minorBidi" w:cstheme="minorBidi"/>
          <w:sz w:val="24"/>
          <w:szCs w:val="24"/>
        </w:rPr>
        <w:t xml:space="preserve">does </w:t>
      </w:r>
      <w:r w:rsidRPr="00A04DAE">
        <w:rPr>
          <w:rFonts w:asciiTheme="minorBidi" w:hAnsiTheme="minorBidi" w:cstheme="minorBidi"/>
          <w:sz w:val="24"/>
          <w:szCs w:val="24"/>
        </w:rPr>
        <w:t>for the good” (Mishna 5). In the Tosefta (chapter 6), the requirement is stated even more starkly:</w:t>
      </w:r>
      <w:r w:rsidRPr="00A04DAE">
        <w:rPr>
          <w:rStyle w:val="FootnoteReference"/>
          <w:rFonts w:asciiTheme="minorBidi" w:hAnsiTheme="minorBidi" w:cstheme="minorBidi"/>
          <w:sz w:val="20"/>
          <w:szCs w:val="20"/>
        </w:rPr>
        <w:footnoteReference w:id="1"/>
      </w:r>
      <w:r w:rsidRPr="00A04DAE">
        <w:rPr>
          <w:rFonts w:asciiTheme="minorBidi" w:hAnsiTheme="minorBidi" w:cstheme="minorBidi"/>
          <w:sz w:val="24"/>
          <w:szCs w:val="24"/>
        </w:rPr>
        <w:t xml:space="preserve"> </w:t>
      </w:r>
      <w:r w:rsidR="00F83E68" w:rsidRPr="00A04DAE">
        <w:rPr>
          <w:rFonts w:asciiTheme="minorBidi" w:hAnsiTheme="minorBidi" w:cstheme="minorBidi"/>
          <w:sz w:val="24"/>
          <w:szCs w:val="24"/>
        </w:rPr>
        <w:t xml:space="preserve">along with the place from which idolatry has been removed, mention is also made of a blessing for a place where idolatry still exists; along with beautiful natural </w:t>
      </w:r>
      <w:r w:rsidR="00F83E68" w:rsidRPr="00A04DAE">
        <w:rPr>
          <w:rFonts w:asciiTheme="minorBidi" w:hAnsiTheme="minorBidi" w:cstheme="minorBidi"/>
          <w:sz w:val="24"/>
          <w:szCs w:val="24"/>
        </w:rPr>
        <w:lastRenderedPageBreak/>
        <w:t>phenomena for which we recite the blessing, “…Who undertakes the work of Creation”, mention is also made of deformities and other unfortunate phenomena for which a blessing is recited, including</w:t>
      </w:r>
      <w:r w:rsidR="00887A31">
        <w:rPr>
          <w:rFonts w:asciiTheme="minorBidi" w:hAnsiTheme="minorBidi" w:cstheme="minorBidi"/>
          <w:sz w:val="24"/>
          <w:szCs w:val="24"/>
        </w:rPr>
        <w:t xml:space="preserve"> </w:t>
      </w:r>
      <w:r w:rsidR="00F83E68" w:rsidRPr="00A04DAE">
        <w:rPr>
          <w:rFonts w:asciiTheme="minorBidi" w:hAnsiTheme="minorBidi" w:cstheme="minorBidi"/>
          <w:sz w:val="24"/>
          <w:szCs w:val="24"/>
        </w:rPr>
        <w:t xml:space="preserve">seeing someone who is blind, struck with boils, or has an </w:t>
      </w:r>
      <w:r w:rsidR="00B52C72" w:rsidRPr="00A04DAE">
        <w:rPr>
          <w:rFonts w:asciiTheme="minorBidi" w:hAnsiTheme="minorBidi" w:cstheme="minorBidi"/>
          <w:sz w:val="24"/>
          <w:szCs w:val="24"/>
        </w:rPr>
        <w:t xml:space="preserve">unusual </w:t>
      </w:r>
      <w:r w:rsidR="00F83E68" w:rsidRPr="00A04DAE">
        <w:rPr>
          <w:rFonts w:asciiTheme="minorBidi" w:hAnsiTheme="minorBidi" w:cstheme="minorBidi"/>
          <w:sz w:val="24"/>
          <w:szCs w:val="24"/>
        </w:rPr>
        <w:t xml:space="preserve">skin </w:t>
      </w:r>
      <w:r w:rsidR="00B52C72" w:rsidRPr="00A04DAE">
        <w:rPr>
          <w:rFonts w:asciiTheme="minorBidi" w:hAnsiTheme="minorBidi" w:cstheme="minorBidi"/>
          <w:sz w:val="24"/>
          <w:szCs w:val="24"/>
        </w:rPr>
        <w:t xml:space="preserve">disorder. </w:t>
      </w:r>
    </w:p>
    <w:p w14:paraId="090C3015" w14:textId="77777777" w:rsidR="00F83E68" w:rsidRPr="00A04DAE" w:rsidRDefault="00F83E68" w:rsidP="00262579">
      <w:pPr>
        <w:bidi w:val="0"/>
        <w:spacing w:after="0" w:line="240" w:lineRule="auto"/>
        <w:ind w:firstLine="426"/>
        <w:rPr>
          <w:rFonts w:asciiTheme="minorBidi" w:hAnsiTheme="minorBidi" w:cstheme="minorBidi"/>
          <w:sz w:val="24"/>
          <w:szCs w:val="24"/>
        </w:rPr>
      </w:pPr>
    </w:p>
    <w:p w14:paraId="339D5CD0" w14:textId="027A14C7" w:rsidR="00F83E68" w:rsidRPr="005371B5" w:rsidRDefault="005371B5" w:rsidP="005371B5">
      <w:pPr>
        <w:bidi w:val="0"/>
        <w:spacing w:after="0" w:line="240" w:lineRule="auto"/>
        <w:rPr>
          <w:rFonts w:asciiTheme="minorBidi" w:hAnsiTheme="minorBidi" w:cstheme="minorBidi"/>
          <w:b/>
          <w:bCs/>
          <w:sz w:val="24"/>
          <w:szCs w:val="24"/>
        </w:rPr>
      </w:pPr>
      <w:r>
        <w:rPr>
          <w:rFonts w:asciiTheme="minorBidi" w:hAnsiTheme="minorBidi" w:cstheme="minorBidi"/>
          <w:b/>
          <w:bCs/>
          <w:sz w:val="24"/>
          <w:szCs w:val="24"/>
        </w:rPr>
        <w:t xml:space="preserve">B. </w:t>
      </w:r>
      <w:r w:rsidR="00F83E68" w:rsidRPr="005371B5">
        <w:rPr>
          <w:rFonts w:asciiTheme="minorBidi" w:hAnsiTheme="minorBidi" w:cstheme="minorBidi"/>
          <w:b/>
          <w:bCs/>
          <w:sz w:val="24"/>
          <w:szCs w:val="24"/>
        </w:rPr>
        <w:t>The meaning of a “blessing for the bad”</w:t>
      </w:r>
    </w:p>
    <w:p w14:paraId="36FE6078" w14:textId="77777777" w:rsidR="00A04DAE" w:rsidRDefault="00A04DAE" w:rsidP="00262579">
      <w:pPr>
        <w:bidi w:val="0"/>
        <w:spacing w:after="0" w:line="240" w:lineRule="auto"/>
        <w:ind w:firstLine="426"/>
        <w:rPr>
          <w:rFonts w:asciiTheme="minorBidi" w:hAnsiTheme="minorBidi" w:cstheme="minorBidi"/>
          <w:sz w:val="24"/>
          <w:szCs w:val="24"/>
        </w:rPr>
      </w:pPr>
    </w:p>
    <w:p w14:paraId="57C7AB51" w14:textId="77777777" w:rsidR="00F83E68" w:rsidRDefault="00F83E68" w:rsidP="00262579">
      <w:pPr>
        <w:bidi w:val="0"/>
        <w:spacing w:after="0" w:line="240" w:lineRule="auto"/>
        <w:ind w:firstLine="720"/>
        <w:rPr>
          <w:rFonts w:asciiTheme="minorBidi" w:hAnsiTheme="minorBidi" w:cstheme="minorBidi"/>
          <w:sz w:val="24"/>
          <w:szCs w:val="24"/>
        </w:rPr>
      </w:pPr>
      <w:r w:rsidRPr="00A04DAE">
        <w:rPr>
          <w:rFonts w:asciiTheme="minorBidi" w:hAnsiTheme="minorBidi" w:cstheme="minorBidi"/>
          <w:sz w:val="24"/>
          <w:szCs w:val="24"/>
        </w:rPr>
        <w:t xml:space="preserve">What is the meaning of </w:t>
      </w:r>
      <w:r w:rsidR="00B52C72" w:rsidRPr="00A04DAE">
        <w:rPr>
          <w:rFonts w:asciiTheme="minorBidi" w:hAnsiTheme="minorBidi" w:cstheme="minorBidi"/>
          <w:sz w:val="24"/>
          <w:szCs w:val="24"/>
        </w:rPr>
        <w:t xml:space="preserve">reciting </w:t>
      </w:r>
      <w:r w:rsidRPr="00A04DAE">
        <w:rPr>
          <w:rFonts w:asciiTheme="minorBidi" w:hAnsiTheme="minorBidi" w:cstheme="minorBidi"/>
          <w:sz w:val="24"/>
          <w:szCs w:val="24"/>
        </w:rPr>
        <w:t xml:space="preserve">a blessing over experiences or phenomena that we experience as negative? We might understand it in the limited sense of a religious obligation: the halakha expects a person to be able to accept whatever happens </w:t>
      </w:r>
      <w:r w:rsidR="007E33C3" w:rsidRPr="00A04DAE">
        <w:rPr>
          <w:rFonts w:asciiTheme="minorBidi" w:hAnsiTheme="minorBidi" w:cstheme="minorBidi"/>
          <w:sz w:val="24"/>
          <w:szCs w:val="24"/>
        </w:rPr>
        <w:t xml:space="preserve">with love and wholehearted devotion, and to bless God. This sort of position seems to be reflected in a number of statements by Amoraim that are cited at the beginning of the </w:t>
      </w:r>
      <w:r w:rsidR="007E33C3" w:rsidRPr="00A04DAE">
        <w:rPr>
          <w:rFonts w:asciiTheme="minorBidi" w:hAnsiTheme="minorBidi" w:cstheme="minorBidi"/>
          <w:i/>
          <w:iCs/>
          <w:sz w:val="24"/>
          <w:szCs w:val="24"/>
        </w:rPr>
        <w:t>sugya</w:t>
      </w:r>
      <w:r w:rsidR="007E33C3" w:rsidRPr="00A04DAE">
        <w:rPr>
          <w:rFonts w:asciiTheme="minorBidi" w:hAnsiTheme="minorBidi" w:cstheme="minorBidi"/>
          <w:sz w:val="24"/>
          <w:szCs w:val="24"/>
        </w:rPr>
        <w:t xml:space="preserve"> (60b), concerning the Mishna, “A person is obligated to bless for the bad just as one would for the good”:</w:t>
      </w:r>
    </w:p>
    <w:p w14:paraId="22042675" w14:textId="77777777" w:rsidR="00A04DAE" w:rsidRPr="00A04DAE" w:rsidRDefault="00A04DAE" w:rsidP="00262579">
      <w:pPr>
        <w:bidi w:val="0"/>
        <w:spacing w:after="0" w:line="240" w:lineRule="auto"/>
        <w:ind w:firstLine="720"/>
        <w:rPr>
          <w:rFonts w:asciiTheme="minorBidi" w:hAnsiTheme="minorBidi" w:cstheme="minorBidi"/>
          <w:sz w:val="24"/>
          <w:szCs w:val="24"/>
        </w:rPr>
      </w:pPr>
    </w:p>
    <w:p w14:paraId="14441CCA" w14:textId="77777777" w:rsidR="007E33C3" w:rsidRPr="00A04DAE" w:rsidRDefault="007E33C3" w:rsidP="00262579">
      <w:pPr>
        <w:bidi w:val="0"/>
        <w:spacing w:after="0" w:line="240" w:lineRule="auto"/>
        <w:ind w:left="720" w:hanging="11"/>
        <w:rPr>
          <w:rFonts w:asciiTheme="minorBidi" w:hAnsiTheme="minorBidi" w:cstheme="minorBidi"/>
          <w:sz w:val="24"/>
          <w:szCs w:val="24"/>
        </w:rPr>
      </w:pPr>
      <w:r w:rsidRPr="00A04DAE">
        <w:rPr>
          <w:rFonts w:asciiTheme="minorBidi" w:hAnsiTheme="minorBidi" w:cstheme="minorBidi"/>
          <w:sz w:val="24"/>
          <w:szCs w:val="24"/>
        </w:rPr>
        <w:t xml:space="preserve">“What is meant by being ‘obligated to bless for the bad just as one </w:t>
      </w:r>
      <w:r w:rsidR="00B52C72" w:rsidRPr="00A04DAE">
        <w:rPr>
          <w:rFonts w:asciiTheme="minorBidi" w:hAnsiTheme="minorBidi" w:cstheme="minorBidi"/>
          <w:sz w:val="24"/>
          <w:szCs w:val="24"/>
        </w:rPr>
        <w:t xml:space="preserve">does </w:t>
      </w:r>
      <w:r w:rsidRPr="00A04DAE">
        <w:rPr>
          <w:rFonts w:asciiTheme="minorBidi" w:hAnsiTheme="minorBidi" w:cstheme="minorBidi"/>
          <w:sz w:val="24"/>
          <w:szCs w:val="24"/>
        </w:rPr>
        <w:t>for the good’? Does is mean that just as for good one recites the blessing, ‘…Who is good and bestows good’, so one should likewise recite for evil the blessing, ‘Who is good and bestows good’? [Surely not,] for we have learned in the Mishna, ‘For good news one says, ‘Who is good and bestows good’; for bad news one says, ‘Blessed is the true Judge.’</w:t>
      </w:r>
    </w:p>
    <w:p w14:paraId="14113366" w14:textId="77777777" w:rsidR="007E33C3" w:rsidRDefault="009D6ACB" w:rsidP="00262579">
      <w:pPr>
        <w:bidi w:val="0"/>
        <w:spacing w:after="0" w:line="240" w:lineRule="auto"/>
        <w:ind w:left="720" w:hanging="11"/>
        <w:rPr>
          <w:rFonts w:asciiTheme="minorBidi" w:hAnsiTheme="minorBidi" w:cstheme="minorBidi"/>
          <w:sz w:val="24"/>
          <w:szCs w:val="24"/>
        </w:rPr>
      </w:pPr>
      <w:r w:rsidRPr="00A04DAE">
        <w:rPr>
          <w:rFonts w:asciiTheme="minorBidi" w:hAnsiTheme="minorBidi" w:cstheme="minorBidi"/>
          <w:sz w:val="24"/>
          <w:szCs w:val="24"/>
        </w:rPr>
        <w:t xml:space="preserve">Rabba </w:t>
      </w:r>
      <w:r w:rsidR="00B52C72" w:rsidRPr="00A04DAE">
        <w:rPr>
          <w:rFonts w:asciiTheme="minorBidi" w:hAnsiTheme="minorBidi" w:cstheme="minorBidi"/>
          <w:sz w:val="24"/>
          <w:szCs w:val="24"/>
        </w:rPr>
        <w:t>said: What is meant</w:t>
      </w:r>
      <w:r w:rsidR="007E33C3" w:rsidRPr="00A04DAE">
        <w:rPr>
          <w:rFonts w:asciiTheme="minorBidi" w:hAnsiTheme="minorBidi" w:cstheme="minorBidi"/>
          <w:sz w:val="24"/>
          <w:szCs w:val="24"/>
        </w:rPr>
        <w:t xml:space="preserve"> is that one must receive [the bad news] with gladness.</w:t>
      </w:r>
    </w:p>
    <w:p w14:paraId="72ED8480" w14:textId="77777777" w:rsidR="00F31FDE" w:rsidRPr="00A04DAE" w:rsidRDefault="00F31FDE" w:rsidP="00262579">
      <w:pPr>
        <w:bidi w:val="0"/>
        <w:spacing w:after="0" w:line="240" w:lineRule="auto"/>
        <w:ind w:left="720" w:hanging="11"/>
        <w:rPr>
          <w:rFonts w:asciiTheme="minorBidi" w:hAnsiTheme="minorBidi" w:cstheme="minorBidi"/>
          <w:sz w:val="24"/>
          <w:szCs w:val="24"/>
        </w:rPr>
      </w:pPr>
    </w:p>
    <w:p w14:paraId="1D012866" w14:textId="77777777" w:rsidR="007E33C3" w:rsidRDefault="007E33C3" w:rsidP="00262579">
      <w:pPr>
        <w:bidi w:val="0"/>
        <w:spacing w:after="0" w:line="240" w:lineRule="auto"/>
        <w:ind w:left="720" w:hanging="11"/>
        <w:rPr>
          <w:rFonts w:asciiTheme="minorBidi" w:hAnsiTheme="minorBidi" w:cstheme="minorBidi"/>
          <w:sz w:val="24"/>
          <w:szCs w:val="24"/>
        </w:rPr>
      </w:pPr>
      <w:r w:rsidRPr="00A04DAE">
        <w:rPr>
          <w:rFonts w:asciiTheme="minorBidi" w:hAnsiTheme="minorBidi" w:cstheme="minorBidi"/>
          <w:sz w:val="24"/>
          <w:szCs w:val="24"/>
        </w:rPr>
        <w:t xml:space="preserve">Rabbi Acha said in the name of R. Levi: </w:t>
      </w:r>
      <w:r w:rsidR="00CD1A94" w:rsidRPr="00A04DAE">
        <w:rPr>
          <w:rFonts w:asciiTheme="minorBidi" w:hAnsiTheme="minorBidi" w:cstheme="minorBidi"/>
          <w:sz w:val="24"/>
          <w:szCs w:val="24"/>
        </w:rPr>
        <w:t>What is mean</w:t>
      </w:r>
      <w:r w:rsidRPr="00A04DAE">
        <w:rPr>
          <w:rFonts w:asciiTheme="minorBidi" w:hAnsiTheme="minorBidi" w:cstheme="minorBidi"/>
          <w:sz w:val="24"/>
          <w:szCs w:val="24"/>
        </w:rPr>
        <w:t>t by the verse, ‘I will sing of mercy and justice; to You, O Lord, I will give praise’ (Tehillim 101)? [It means</w:t>
      </w:r>
      <w:r w:rsidR="00B52C72" w:rsidRPr="00A04DAE">
        <w:rPr>
          <w:rFonts w:asciiTheme="minorBidi" w:hAnsiTheme="minorBidi" w:cstheme="minorBidi"/>
          <w:sz w:val="24"/>
          <w:szCs w:val="24"/>
        </w:rPr>
        <w:t>,</w:t>
      </w:r>
      <w:r w:rsidRPr="00A04DAE">
        <w:rPr>
          <w:rFonts w:asciiTheme="minorBidi" w:hAnsiTheme="minorBidi" w:cstheme="minorBidi"/>
          <w:sz w:val="24"/>
          <w:szCs w:val="24"/>
        </w:rPr>
        <w:t xml:space="preserve">] </w:t>
      </w:r>
      <w:r w:rsidR="00B52C72" w:rsidRPr="00A04DAE">
        <w:rPr>
          <w:rFonts w:asciiTheme="minorBidi" w:hAnsiTheme="minorBidi" w:cstheme="minorBidi"/>
          <w:sz w:val="24"/>
          <w:szCs w:val="24"/>
        </w:rPr>
        <w:t>‘I</w:t>
      </w:r>
      <w:r w:rsidR="00CD1A94" w:rsidRPr="00A04DAE">
        <w:rPr>
          <w:rFonts w:asciiTheme="minorBidi" w:hAnsiTheme="minorBidi" w:cstheme="minorBidi"/>
          <w:sz w:val="24"/>
          <w:szCs w:val="24"/>
        </w:rPr>
        <w:t>f it is mercy – I will sing, and it if it justice – I will sing.</w:t>
      </w:r>
      <w:r w:rsidR="00B52C72" w:rsidRPr="00A04DAE">
        <w:rPr>
          <w:rFonts w:asciiTheme="minorBidi" w:hAnsiTheme="minorBidi" w:cstheme="minorBidi"/>
          <w:sz w:val="24"/>
          <w:szCs w:val="24"/>
        </w:rPr>
        <w:t>’</w:t>
      </w:r>
      <w:r w:rsidR="00DD7D98">
        <w:rPr>
          <w:rFonts w:asciiTheme="minorBidi" w:hAnsiTheme="minorBidi" w:cstheme="minorBidi"/>
          <w:sz w:val="24"/>
          <w:szCs w:val="24"/>
        </w:rPr>
        <w:t xml:space="preserve"> R. Sh</w:t>
      </w:r>
      <w:r w:rsidR="00CD1A94" w:rsidRPr="00A04DAE">
        <w:rPr>
          <w:rFonts w:asciiTheme="minorBidi" w:hAnsiTheme="minorBidi" w:cstheme="minorBidi"/>
          <w:sz w:val="24"/>
          <w:szCs w:val="24"/>
        </w:rPr>
        <w:t>muel bar Nachmani said: We learn it from here: ‘In the Lord I will praise His word, in God I will praise His word’ (Tehillim 56): ‘In the Lord I will praise His word’ – this speaks of a positive dispensation; ‘In God I will praise His word’ – this speaks of a negative dispensation.</w:t>
      </w:r>
    </w:p>
    <w:p w14:paraId="50779B4F" w14:textId="77777777" w:rsidR="00F31FDE" w:rsidRPr="00A04DAE" w:rsidRDefault="00F31FDE" w:rsidP="00262579">
      <w:pPr>
        <w:bidi w:val="0"/>
        <w:spacing w:after="0" w:line="240" w:lineRule="auto"/>
        <w:ind w:left="720" w:hanging="11"/>
        <w:rPr>
          <w:rFonts w:asciiTheme="minorBidi" w:hAnsiTheme="minorBidi" w:cstheme="minorBidi"/>
          <w:sz w:val="24"/>
          <w:szCs w:val="24"/>
        </w:rPr>
      </w:pPr>
    </w:p>
    <w:p w14:paraId="178DFFC4" w14:textId="77777777" w:rsidR="00B52C72" w:rsidRDefault="00CD1A94" w:rsidP="00262579">
      <w:pPr>
        <w:bidi w:val="0"/>
        <w:spacing w:after="0" w:line="240" w:lineRule="auto"/>
        <w:ind w:left="720" w:hanging="11"/>
        <w:rPr>
          <w:rFonts w:asciiTheme="minorBidi" w:hAnsiTheme="minorBidi" w:cstheme="minorBidi"/>
          <w:sz w:val="24"/>
          <w:szCs w:val="24"/>
        </w:rPr>
      </w:pPr>
      <w:r w:rsidRPr="00A04DAE">
        <w:rPr>
          <w:rFonts w:asciiTheme="minorBidi" w:hAnsiTheme="minorBidi" w:cstheme="minorBidi"/>
          <w:sz w:val="24"/>
          <w:szCs w:val="24"/>
        </w:rPr>
        <w:t xml:space="preserve">R. Tanchum said: We learn it from here: ‘I will lift up the cup of salvation and call on the Name of the Lord’ (Tehillim 116:13); ‘I found trouble and sorrow, but I called upon the Name of the Lord’ (Tehillim 116:3). </w:t>
      </w:r>
    </w:p>
    <w:p w14:paraId="3D99C26B" w14:textId="77777777" w:rsidR="00F31FDE" w:rsidRPr="00A04DAE" w:rsidRDefault="00F31FDE" w:rsidP="00262579">
      <w:pPr>
        <w:bidi w:val="0"/>
        <w:spacing w:after="0" w:line="240" w:lineRule="auto"/>
        <w:ind w:left="720" w:hanging="11"/>
        <w:rPr>
          <w:rFonts w:asciiTheme="minorBidi" w:hAnsiTheme="minorBidi" w:cstheme="minorBidi"/>
          <w:sz w:val="24"/>
          <w:szCs w:val="24"/>
        </w:rPr>
      </w:pPr>
    </w:p>
    <w:p w14:paraId="4EC44FE6" w14:textId="77777777" w:rsidR="00CD1A94" w:rsidRDefault="00CD1A94" w:rsidP="00262579">
      <w:pPr>
        <w:bidi w:val="0"/>
        <w:spacing w:after="0" w:line="240" w:lineRule="auto"/>
        <w:ind w:left="720" w:hanging="11"/>
        <w:rPr>
          <w:rFonts w:asciiTheme="minorBidi" w:hAnsiTheme="minorBidi" w:cstheme="minorBidi"/>
          <w:sz w:val="24"/>
          <w:szCs w:val="24"/>
        </w:rPr>
      </w:pPr>
      <w:r w:rsidRPr="00A04DAE">
        <w:rPr>
          <w:rFonts w:asciiTheme="minorBidi" w:hAnsiTheme="minorBidi" w:cstheme="minorBidi"/>
          <w:sz w:val="24"/>
          <w:szCs w:val="24"/>
        </w:rPr>
        <w:t>And the Rabbis said, We learn it from here: ‘The Lord gave and the Lord has taken away; blessed be the Name of the Lord’ (Iyov 1).”</w:t>
      </w:r>
    </w:p>
    <w:p w14:paraId="5C39F9E7" w14:textId="77777777" w:rsidR="00F31FDE" w:rsidRPr="00A04DAE" w:rsidRDefault="00F31FDE" w:rsidP="00262579">
      <w:pPr>
        <w:bidi w:val="0"/>
        <w:spacing w:after="0" w:line="240" w:lineRule="auto"/>
        <w:ind w:left="720" w:hanging="11"/>
        <w:rPr>
          <w:rFonts w:asciiTheme="minorBidi" w:hAnsiTheme="minorBidi" w:cstheme="minorBidi"/>
          <w:sz w:val="24"/>
          <w:szCs w:val="24"/>
        </w:rPr>
      </w:pPr>
    </w:p>
    <w:p w14:paraId="3734FA78" w14:textId="77777777" w:rsidR="00CD1A94" w:rsidRDefault="00414822" w:rsidP="00262579">
      <w:pPr>
        <w:bidi w:val="0"/>
        <w:spacing w:after="0" w:line="240" w:lineRule="auto"/>
        <w:ind w:firstLine="720"/>
        <w:rPr>
          <w:rFonts w:asciiTheme="minorBidi" w:hAnsiTheme="minorBidi" w:cstheme="minorBidi"/>
          <w:sz w:val="24"/>
          <w:szCs w:val="24"/>
        </w:rPr>
      </w:pPr>
      <w:r w:rsidRPr="00A04DAE">
        <w:rPr>
          <w:rFonts w:asciiTheme="minorBidi" w:hAnsiTheme="minorBidi" w:cstheme="minorBidi"/>
          <w:sz w:val="24"/>
          <w:szCs w:val="24"/>
        </w:rPr>
        <w:t xml:space="preserve">These statements </w:t>
      </w:r>
      <w:r w:rsidR="00B52C72" w:rsidRPr="00A04DAE">
        <w:rPr>
          <w:rFonts w:asciiTheme="minorBidi" w:hAnsiTheme="minorBidi" w:cstheme="minorBidi"/>
          <w:sz w:val="24"/>
          <w:szCs w:val="24"/>
        </w:rPr>
        <w:t xml:space="preserve">reflect </w:t>
      </w:r>
      <w:r w:rsidRPr="00A04DAE">
        <w:rPr>
          <w:rFonts w:asciiTheme="minorBidi" w:hAnsiTheme="minorBidi" w:cstheme="minorBidi"/>
          <w:sz w:val="24"/>
          <w:szCs w:val="24"/>
        </w:rPr>
        <w:t>no effort to understand God’s actions or His stewardship of the world; they merely reinforce a person’s obligation to accept whatever happens – even bad or painful events – with</w:t>
      </w:r>
      <w:r w:rsidR="00B52C72" w:rsidRPr="00A04DAE">
        <w:rPr>
          <w:rFonts w:asciiTheme="minorBidi" w:hAnsiTheme="minorBidi" w:cstheme="minorBidi"/>
          <w:sz w:val="24"/>
          <w:szCs w:val="24"/>
        </w:rPr>
        <w:t xml:space="preserve"> equanimity</w:t>
      </w:r>
      <w:r w:rsidRPr="00A04DAE">
        <w:rPr>
          <w:rFonts w:asciiTheme="minorBidi" w:hAnsiTheme="minorBidi" w:cstheme="minorBidi"/>
          <w:sz w:val="24"/>
          <w:szCs w:val="24"/>
        </w:rPr>
        <w:t>, or, at least, to bless God for them.</w:t>
      </w:r>
    </w:p>
    <w:p w14:paraId="0679A87C" w14:textId="77777777" w:rsidR="00F31FDE" w:rsidRPr="00A04DAE" w:rsidRDefault="00F31FDE" w:rsidP="00262579">
      <w:pPr>
        <w:bidi w:val="0"/>
        <w:spacing w:after="0" w:line="240" w:lineRule="auto"/>
        <w:ind w:firstLine="426"/>
        <w:rPr>
          <w:rFonts w:asciiTheme="minorBidi" w:hAnsiTheme="minorBidi" w:cstheme="minorBidi"/>
          <w:sz w:val="24"/>
          <w:szCs w:val="24"/>
        </w:rPr>
      </w:pPr>
    </w:p>
    <w:p w14:paraId="04415D31" w14:textId="77777777" w:rsidR="00414822" w:rsidRDefault="00414822" w:rsidP="00262579">
      <w:pPr>
        <w:bidi w:val="0"/>
        <w:spacing w:after="0" w:line="240" w:lineRule="auto"/>
        <w:ind w:firstLine="720"/>
        <w:rPr>
          <w:rFonts w:asciiTheme="minorBidi" w:hAnsiTheme="minorBidi" w:cstheme="minorBidi"/>
          <w:sz w:val="24"/>
          <w:szCs w:val="24"/>
        </w:rPr>
      </w:pPr>
      <w:r w:rsidRPr="00A04DAE">
        <w:rPr>
          <w:rFonts w:asciiTheme="minorBidi" w:hAnsiTheme="minorBidi" w:cstheme="minorBidi"/>
          <w:sz w:val="24"/>
          <w:szCs w:val="24"/>
        </w:rPr>
        <w:t xml:space="preserve">However, if we take the matter a step further and ask what the blessing means about God’s stewardship of the world, we might say that the meaning of a </w:t>
      </w:r>
      <w:r w:rsidRPr="00A04DAE">
        <w:rPr>
          <w:rFonts w:asciiTheme="minorBidi" w:hAnsiTheme="minorBidi" w:cstheme="minorBidi"/>
          <w:sz w:val="24"/>
          <w:szCs w:val="24"/>
        </w:rPr>
        <w:lastRenderedPageBreak/>
        <w:t xml:space="preserve">blessing over bad news means attributing everything that happens to God. There is no phenomenon or event that is severed from or independent of Him, or that takes place without His willing it. This is seemingly a </w:t>
      </w:r>
      <w:r w:rsidR="00357CD0" w:rsidRPr="00A04DAE">
        <w:rPr>
          <w:rFonts w:asciiTheme="minorBidi" w:hAnsiTheme="minorBidi" w:cstheme="minorBidi"/>
          <w:sz w:val="24"/>
          <w:szCs w:val="24"/>
        </w:rPr>
        <w:t>rather problematic statement. What does it mean when we assert that evil, too, emanates from God?</w:t>
      </w:r>
      <w:r w:rsidR="00357CD0" w:rsidRPr="00F31FDE">
        <w:rPr>
          <w:rStyle w:val="FootnoteReference"/>
          <w:rFonts w:asciiTheme="minorBidi" w:hAnsiTheme="minorBidi" w:cstheme="minorBidi"/>
          <w:sz w:val="20"/>
          <w:szCs w:val="20"/>
        </w:rPr>
        <w:footnoteReference w:id="2"/>
      </w:r>
    </w:p>
    <w:p w14:paraId="5AA0C07F" w14:textId="77777777" w:rsidR="00F31FDE" w:rsidRPr="00A04DAE" w:rsidRDefault="00F31FDE" w:rsidP="00262579">
      <w:pPr>
        <w:bidi w:val="0"/>
        <w:spacing w:after="0" w:line="240" w:lineRule="auto"/>
        <w:ind w:firstLine="720"/>
        <w:rPr>
          <w:rFonts w:asciiTheme="minorBidi" w:hAnsiTheme="minorBidi" w:cstheme="minorBidi"/>
          <w:sz w:val="24"/>
          <w:szCs w:val="24"/>
        </w:rPr>
      </w:pPr>
    </w:p>
    <w:p w14:paraId="64059B9B" w14:textId="77777777" w:rsidR="00811EB8" w:rsidRDefault="00B52C72" w:rsidP="00262579">
      <w:pPr>
        <w:bidi w:val="0"/>
        <w:spacing w:after="0" w:line="240" w:lineRule="auto"/>
        <w:ind w:firstLine="720"/>
        <w:rPr>
          <w:rFonts w:asciiTheme="minorBidi" w:hAnsiTheme="minorBidi" w:cstheme="minorBidi"/>
          <w:sz w:val="24"/>
          <w:szCs w:val="24"/>
        </w:rPr>
      </w:pPr>
      <w:r w:rsidRPr="00A04DAE">
        <w:rPr>
          <w:rFonts w:asciiTheme="minorBidi" w:hAnsiTheme="minorBidi" w:cstheme="minorBidi"/>
          <w:sz w:val="24"/>
          <w:szCs w:val="24"/>
        </w:rPr>
        <w:t xml:space="preserve">The explanation that seem to emerge </w:t>
      </w:r>
      <w:r w:rsidR="00811EB8" w:rsidRPr="00A04DAE">
        <w:rPr>
          <w:rFonts w:asciiTheme="minorBidi" w:hAnsiTheme="minorBidi" w:cstheme="minorBidi"/>
          <w:sz w:val="24"/>
          <w:szCs w:val="24"/>
        </w:rPr>
        <w:t>within the framework of the chapter relates to the limitations of human understanding at any given time. In other words, everything is a matter of interpretation: a certain event may be interpreted by an individual as very bad</w:t>
      </w:r>
      <w:r w:rsidR="009B4ED2">
        <w:rPr>
          <w:rFonts w:asciiTheme="minorBidi" w:hAnsiTheme="minorBidi" w:cstheme="minorBidi"/>
          <w:sz w:val="24"/>
          <w:szCs w:val="24"/>
        </w:rPr>
        <w:t>. However, from</w:t>
      </w:r>
      <w:r w:rsidR="00811EB8" w:rsidRPr="00A04DAE">
        <w:rPr>
          <w:rFonts w:asciiTheme="minorBidi" w:hAnsiTheme="minorBidi" w:cstheme="minorBidi"/>
          <w:sz w:val="24"/>
          <w:szCs w:val="24"/>
        </w:rPr>
        <w:t xml:space="preserve"> the point of view of someone else, or from a broader perspective on the world – or even in the mind of the very same person at a later stage in lif</w:t>
      </w:r>
      <w:r w:rsidRPr="00A04DAE">
        <w:rPr>
          <w:rFonts w:asciiTheme="minorBidi" w:hAnsiTheme="minorBidi" w:cstheme="minorBidi"/>
          <w:sz w:val="24"/>
          <w:szCs w:val="24"/>
        </w:rPr>
        <w:t>e, or taking a longer-term view -</w:t>
      </w:r>
      <w:r w:rsidR="00811EB8" w:rsidRPr="00A04DAE">
        <w:rPr>
          <w:rFonts w:asciiTheme="minorBidi" w:hAnsiTheme="minorBidi" w:cstheme="minorBidi"/>
          <w:sz w:val="24"/>
          <w:szCs w:val="24"/>
        </w:rPr>
        <w:t xml:space="preserve"> things may look different. This understanding finds expression further on in the </w:t>
      </w:r>
      <w:r w:rsidR="00811EB8" w:rsidRPr="00262579">
        <w:rPr>
          <w:rFonts w:asciiTheme="minorBidi" w:hAnsiTheme="minorBidi" w:cstheme="minorBidi"/>
          <w:i/>
          <w:sz w:val="24"/>
          <w:szCs w:val="24"/>
        </w:rPr>
        <w:t>sugya,</w:t>
      </w:r>
      <w:r w:rsidR="00811EB8" w:rsidRPr="00A04DAE">
        <w:rPr>
          <w:rFonts w:asciiTheme="minorBidi" w:hAnsiTheme="minorBidi" w:cstheme="minorBidi"/>
          <w:sz w:val="24"/>
          <w:szCs w:val="24"/>
        </w:rPr>
        <w:t xml:space="preserve"> where, after the series of teachings quoted above concerning a person’s obligation to bless, the discussion takes a slightly different direction:</w:t>
      </w:r>
    </w:p>
    <w:p w14:paraId="462F707C" w14:textId="77777777" w:rsidR="00F31FDE" w:rsidRPr="00A04DAE" w:rsidRDefault="00F31FDE" w:rsidP="00262579">
      <w:pPr>
        <w:bidi w:val="0"/>
        <w:spacing w:after="0" w:line="240" w:lineRule="auto"/>
        <w:ind w:firstLine="426"/>
        <w:rPr>
          <w:rFonts w:asciiTheme="minorBidi" w:hAnsiTheme="minorBidi" w:cstheme="minorBidi"/>
          <w:sz w:val="24"/>
          <w:szCs w:val="24"/>
        </w:rPr>
      </w:pPr>
    </w:p>
    <w:p w14:paraId="24FB2375" w14:textId="77777777" w:rsidR="00811EB8" w:rsidRDefault="00811EB8" w:rsidP="00262579">
      <w:pPr>
        <w:bidi w:val="0"/>
        <w:spacing w:after="0" w:line="240" w:lineRule="auto"/>
        <w:ind w:left="720"/>
        <w:rPr>
          <w:rFonts w:asciiTheme="minorBidi" w:hAnsiTheme="minorBidi" w:cstheme="minorBidi"/>
          <w:sz w:val="24"/>
          <w:szCs w:val="24"/>
        </w:rPr>
      </w:pPr>
      <w:r w:rsidRPr="00A04DAE">
        <w:rPr>
          <w:rFonts w:asciiTheme="minorBidi" w:hAnsiTheme="minorBidi" w:cstheme="minorBidi"/>
          <w:sz w:val="24"/>
          <w:szCs w:val="24"/>
        </w:rPr>
        <w:t xml:space="preserve">“R. Huna said in the name of Rav, </w:t>
      </w:r>
      <w:r w:rsidR="00CC14C6" w:rsidRPr="00A04DAE">
        <w:rPr>
          <w:rFonts w:asciiTheme="minorBidi" w:hAnsiTheme="minorBidi" w:cstheme="minorBidi"/>
          <w:sz w:val="24"/>
          <w:szCs w:val="24"/>
        </w:rPr>
        <w:t xml:space="preserve">citing </w:t>
      </w:r>
      <w:r w:rsidRPr="00A04DAE">
        <w:rPr>
          <w:rFonts w:asciiTheme="minorBidi" w:hAnsiTheme="minorBidi" w:cstheme="minorBidi"/>
          <w:sz w:val="24"/>
          <w:szCs w:val="24"/>
        </w:rPr>
        <w:t>R. Meir</w:t>
      </w:r>
      <w:r w:rsidR="00CC14C6" w:rsidRPr="00A04DAE">
        <w:rPr>
          <w:rFonts w:asciiTheme="minorBidi" w:hAnsiTheme="minorBidi" w:cstheme="minorBidi"/>
          <w:sz w:val="24"/>
          <w:szCs w:val="24"/>
        </w:rPr>
        <w:t>, and so it was taught in the name of R. Akiva: A person should accustom himself always to say, ‘Whatever the All-Merciful does, He does for the good.’”</w:t>
      </w:r>
    </w:p>
    <w:p w14:paraId="518C143F" w14:textId="77777777" w:rsidR="00F31FDE" w:rsidRPr="00A04DAE" w:rsidRDefault="00F31FDE" w:rsidP="00262579">
      <w:pPr>
        <w:bidi w:val="0"/>
        <w:spacing w:after="0" w:line="240" w:lineRule="auto"/>
        <w:ind w:left="720" w:hanging="11"/>
        <w:rPr>
          <w:rFonts w:asciiTheme="minorBidi" w:hAnsiTheme="minorBidi" w:cstheme="minorBidi"/>
          <w:sz w:val="24"/>
          <w:szCs w:val="24"/>
        </w:rPr>
      </w:pPr>
    </w:p>
    <w:p w14:paraId="05F19F70" w14:textId="77777777" w:rsidR="000F2A19" w:rsidRDefault="00CC14C6" w:rsidP="00262579">
      <w:pPr>
        <w:bidi w:val="0"/>
        <w:spacing w:after="0" w:line="240" w:lineRule="auto"/>
        <w:ind w:firstLine="720"/>
        <w:rPr>
          <w:rFonts w:asciiTheme="minorBidi" w:hAnsiTheme="minorBidi" w:cstheme="minorBidi"/>
          <w:sz w:val="24"/>
          <w:szCs w:val="24"/>
        </w:rPr>
      </w:pPr>
      <w:r w:rsidRPr="00A04DAE">
        <w:rPr>
          <w:rFonts w:asciiTheme="minorBidi" w:hAnsiTheme="minorBidi" w:cstheme="minorBidi"/>
          <w:sz w:val="24"/>
          <w:szCs w:val="24"/>
        </w:rPr>
        <w:t xml:space="preserve">Here </w:t>
      </w:r>
      <w:r w:rsidR="00B52C72" w:rsidRPr="00A04DAE">
        <w:rPr>
          <w:rFonts w:asciiTheme="minorBidi" w:hAnsiTheme="minorBidi" w:cstheme="minorBidi"/>
          <w:sz w:val="24"/>
          <w:szCs w:val="24"/>
        </w:rPr>
        <w:t xml:space="preserve">the discussion has moved beyond </w:t>
      </w:r>
      <w:r w:rsidRPr="00A04DAE">
        <w:rPr>
          <w:rFonts w:asciiTheme="minorBidi" w:hAnsiTheme="minorBidi" w:cstheme="minorBidi"/>
          <w:sz w:val="24"/>
          <w:szCs w:val="24"/>
        </w:rPr>
        <w:t xml:space="preserve">the obligation of a person to bless, </w:t>
      </w:r>
      <w:r w:rsidR="00B52C72" w:rsidRPr="00A04DAE">
        <w:rPr>
          <w:rFonts w:asciiTheme="minorBidi" w:hAnsiTheme="minorBidi" w:cstheme="minorBidi"/>
          <w:sz w:val="24"/>
          <w:szCs w:val="24"/>
        </w:rPr>
        <w:t>to address</w:t>
      </w:r>
      <w:r w:rsidR="009B4ED2">
        <w:rPr>
          <w:rFonts w:asciiTheme="minorBidi" w:hAnsiTheme="minorBidi" w:cstheme="minorBidi"/>
          <w:sz w:val="24"/>
          <w:szCs w:val="24"/>
        </w:rPr>
        <w:t>ing</w:t>
      </w:r>
      <w:r w:rsidR="00B52C72" w:rsidRPr="00A04DAE">
        <w:rPr>
          <w:rFonts w:asciiTheme="minorBidi" w:hAnsiTheme="minorBidi" w:cstheme="minorBidi"/>
          <w:sz w:val="24"/>
          <w:szCs w:val="24"/>
        </w:rPr>
        <w:t xml:space="preserve"> </w:t>
      </w:r>
      <w:r w:rsidR="000F2A19" w:rsidRPr="00A04DAE">
        <w:rPr>
          <w:rFonts w:asciiTheme="minorBidi" w:hAnsiTheme="minorBidi" w:cstheme="minorBidi"/>
          <w:sz w:val="24"/>
          <w:szCs w:val="24"/>
        </w:rPr>
        <w:t>the phenomenon itself: even if it looks bad right now, it is in fact happening for the good. In this context, the discussion goes on to recall the well-known story about R. Akiva, which supports the</w:t>
      </w:r>
      <w:r w:rsidR="009D6ACB" w:rsidRPr="00A04DAE">
        <w:rPr>
          <w:rFonts w:asciiTheme="minorBidi" w:hAnsiTheme="minorBidi" w:cstheme="minorBidi"/>
          <w:sz w:val="24"/>
          <w:szCs w:val="24"/>
        </w:rPr>
        <w:t xml:space="preserve"> view that is cited in his name:</w:t>
      </w:r>
    </w:p>
    <w:p w14:paraId="217E4A68" w14:textId="77777777" w:rsidR="00F31FDE" w:rsidRPr="00A04DAE" w:rsidRDefault="00F31FDE" w:rsidP="00262579">
      <w:pPr>
        <w:bidi w:val="0"/>
        <w:spacing w:after="0" w:line="240" w:lineRule="auto"/>
        <w:ind w:firstLine="426"/>
        <w:rPr>
          <w:rFonts w:asciiTheme="minorBidi" w:hAnsiTheme="minorBidi" w:cstheme="minorBidi"/>
          <w:sz w:val="24"/>
          <w:szCs w:val="24"/>
        </w:rPr>
      </w:pPr>
    </w:p>
    <w:p w14:paraId="04F92C89" w14:textId="77777777" w:rsidR="000F2A19" w:rsidRDefault="00B52C72" w:rsidP="00262579">
      <w:pPr>
        <w:bidi w:val="0"/>
        <w:spacing w:after="0" w:line="240" w:lineRule="auto"/>
        <w:ind w:left="720"/>
        <w:rPr>
          <w:rFonts w:asciiTheme="minorBidi" w:hAnsiTheme="minorBidi" w:cstheme="minorBidi"/>
          <w:sz w:val="24"/>
          <w:szCs w:val="24"/>
        </w:rPr>
      </w:pPr>
      <w:r w:rsidRPr="00A04DAE">
        <w:rPr>
          <w:rFonts w:asciiTheme="minorBidi" w:hAnsiTheme="minorBidi" w:cstheme="minorBidi"/>
          <w:sz w:val="24"/>
          <w:szCs w:val="24"/>
        </w:rPr>
        <w:t>“</w:t>
      </w:r>
      <w:r w:rsidR="000F2A19" w:rsidRPr="00A04DAE">
        <w:rPr>
          <w:rFonts w:asciiTheme="minorBidi" w:hAnsiTheme="minorBidi" w:cstheme="minorBidi"/>
          <w:sz w:val="24"/>
          <w:szCs w:val="24"/>
        </w:rPr>
        <w:t>R. Akiva was once walking on the road, and he came to a certain town and sought lodgings, but everywhere he was refused. He said, ‘Whatever the All-Merciful does, He does for the good’ – and he went and spent the night in an open field. He had with him a rooster, a donkey, and a lamp. A gust of wind came and blew out the lamp. A cat came and ate the rooster. A lion came and ate the donkey. He said, ‘Whatever the All-Merciful does, He does for the good.’ The same night some brigands came and carried off the inhabitants of the town. He said to them, Did I not say to you, ‘Whatever the All-Merciful does, He does for the good’?</w:t>
      </w:r>
      <w:r w:rsidRPr="00A04DAE">
        <w:rPr>
          <w:rFonts w:asciiTheme="minorBidi" w:hAnsiTheme="minorBidi" w:cstheme="minorBidi"/>
          <w:sz w:val="24"/>
          <w:szCs w:val="24"/>
        </w:rPr>
        <w:t>”</w:t>
      </w:r>
    </w:p>
    <w:p w14:paraId="662E3273" w14:textId="77777777" w:rsidR="00F31FDE" w:rsidRPr="00A04DAE" w:rsidRDefault="00F31FDE" w:rsidP="00262579">
      <w:pPr>
        <w:bidi w:val="0"/>
        <w:spacing w:after="0" w:line="240" w:lineRule="auto"/>
        <w:ind w:left="720"/>
        <w:rPr>
          <w:rFonts w:asciiTheme="minorBidi" w:hAnsiTheme="minorBidi" w:cstheme="minorBidi"/>
          <w:sz w:val="24"/>
          <w:szCs w:val="24"/>
        </w:rPr>
      </w:pPr>
    </w:p>
    <w:p w14:paraId="155245D7" w14:textId="77777777" w:rsidR="000F2A19" w:rsidRDefault="000F2A19" w:rsidP="00262579">
      <w:pPr>
        <w:bidi w:val="0"/>
        <w:spacing w:after="0" w:line="240" w:lineRule="auto"/>
        <w:ind w:firstLine="426"/>
        <w:rPr>
          <w:rFonts w:asciiTheme="minorBidi" w:hAnsiTheme="minorBidi" w:cstheme="minorBidi"/>
          <w:sz w:val="24"/>
          <w:szCs w:val="24"/>
        </w:rPr>
      </w:pPr>
      <w:r w:rsidRPr="00A04DAE">
        <w:rPr>
          <w:rFonts w:asciiTheme="minorBidi" w:hAnsiTheme="minorBidi" w:cstheme="minorBidi"/>
          <w:sz w:val="24"/>
          <w:szCs w:val="24"/>
        </w:rPr>
        <w:t xml:space="preserve">This account suggests that our perception of a certain event or phenomenon as bad arises from our interpretation of it – which may arise from a limited understanding at that given moment. Understanding things properly requires a broader perspective, which a person sometimes acquires, and sometimes </w:t>
      </w:r>
      <w:r w:rsidR="00B52C72" w:rsidRPr="00A04DAE">
        <w:rPr>
          <w:rFonts w:asciiTheme="minorBidi" w:hAnsiTheme="minorBidi" w:cstheme="minorBidi"/>
          <w:sz w:val="24"/>
          <w:szCs w:val="24"/>
        </w:rPr>
        <w:t xml:space="preserve">does </w:t>
      </w:r>
      <w:r w:rsidRPr="00A04DAE">
        <w:rPr>
          <w:rFonts w:asciiTheme="minorBidi" w:hAnsiTheme="minorBidi" w:cstheme="minorBidi"/>
          <w:sz w:val="24"/>
          <w:szCs w:val="24"/>
        </w:rPr>
        <w:t>not. In some instances our perspective is broadened as events continue to develop</w:t>
      </w:r>
      <w:r w:rsidR="00B52C72" w:rsidRPr="00A04DAE">
        <w:rPr>
          <w:rFonts w:asciiTheme="minorBidi" w:hAnsiTheme="minorBidi" w:cstheme="minorBidi"/>
          <w:sz w:val="24"/>
          <w:szCs w:val="24"/>
        </w:rPr>
        <w:t xml:space="preserve"> over a timeline</w:t>
      </w:r>
      <w:r w:rsidRPr="00A04DAE">
        <w:rPr>
          <w:rFonts w:asciiTheme="minorBidi" w:hAnsiTheme="minorBidi" w:cstheme="minorBidi"/>
          <w:sz w:val="24"/>
          <w:szCs w:val="24"/>
        </w:rPr>
        <w:t xml:space="preserve">, as happened to R. Akiva. At other times, </w:t>
      </w:r>
      <w:r w:rsidR="009D6ACB" w:rsidRPr="00A04DAE">
        <w:rPr>
          <w:rFonts w:asciiTheme="minorBidi" w:hAnsiTheme="minorBidi" w:cstheme="minorBidi"/>
          <w:sz w:val="24"/>
          <w:szCs w:val="24"/>
        </w:rPr>
        <w:t xml:space="preserve">the perspective broadens with maturity or new knowledge, by means of which it becomes apparent that what </w:t>
      </w:r>
      <w:r w:rsidR="00B52C72" w:rsidRPr="00A04DAE">
        <w:rPr>
          <w:rFonts w:asciiTheme="minorBidi" w:hAnsiTheme="minorBidi" w:cstheme="minorBidi"/>
          <w:sz w:val="24"/>
          <w:szCs w:val="24"/>
        </w:rPr>
        <w:lastRenderedPageBreak/>
        <w:t xml:space="preserve">seems </w:t>
      </w:r>
      <w:r w:rsidR="009D6ACB" w:rsidRPr="00A04DAE">
        <w:rPr>
          <w:rFonts w:asciiTheme="minorBidi" w:hAnsiTheme="minorBidi" w:cstheme="minorBidi"/>
          <w:sz w:val="24"/>
          <w:szCs w:val="24"/>
        </w:rPr>
        <w:t>bad to one person may bring much good to many others, such that in the final analysis it is more “good” than “bad”.</w:t>
      </w:r>
      <w:r w:rsidR="009D6ACB" w:rsidRPr="00F31FDE">
        <w:rPr>
          <w:rStyle w:val="FootnoteReference"/>
          <w:rFonts w:asciiTheme="minorBidi" w:hAnsiTheme="minorBidi" w:cstheme="minorBidi"/>
          <w:sz w:val="20"/>
          <w:szCs w:val="20"/>
        </w:rPr>
        <w:footnoteReference w:id="3"/>
      </w:r>
    </w:p>
    <w:p w14:paraId="104DF757" w14:textId="77777777" w:rsidR="00F31FDE" w:rsidRPr="00A04DAE" w:rsidRDefault="00F31FDE" w:rsidP="00262579">
      <w:pPr>
        <w:bidi w:val="0"/>
        <w:spacing w:after="0" w:line="240" w:lineRule="auto"/>
        <w:ind w:firstLine="426"/>
        <w:rPr>
          <w:rFonts w:asciiTheme="minorBidi" w:hAnsiTheme="minorBidi" w:cstheme="minorBidi"/>
          <w:sz w:val="24"/>
          <w:szCs w:val="24"/>
        </w:rPr>
      </w:pPr>
    </w:p>
    <w:p w14:paraId="1A167ADB" w14:textId="77777777" w:rsidR="009D6ACB" w:rsidRPr="00A04DAE" w:rsidRDefault="009D6ACB" w:rsidP="00262579">
      <w:pPr>
        <w:bidi w:val="0"/>
        <w:spacing w:after="0" w:line="240" w:lineRule="auto"/>
        <w:ind w:firstLine="426"/>
        <w:rPr>
          <w:rFonts w:asciiTheme="minorBidi" w:hAnsiTheme="minorBidi" w:cstheme="minorBidi"/>
          <w:sz w:val="24"/>
          <w:szCs w:val="24"/>
        </w:rPr>
      </w:pPr>
      <w:r w:rsidRPr="00A04DAE">
        <w:rPr>
          <w:rFonts w:asciiTheme="minorBidi" w:hAnsiTheme="minorBidi" w:cstheme="minorBidi"/>
          <w:sz w:val="24"/>
          <w:szCs w:val="24"/>
        </w:rPr>
        <w:t>There are many phenomena in the world that can be given either a positive or negative interpretation. Moreover, we may suggest that at least in some situations, the interpretation that is given to some or other event may actually influence its character. This applies, for instance, to everyday events that happen to a person, where his attitude toward them – which is sometimes a matter of his own choosing – can also determine whether they will be good or bad. There is great significance to the way in which a person interprets and experiences things; some might even say that a person’s choice of whether to focus on the good or the bad may influence the way in which things develop.</w:t>
      </w:r>
    </w:p>
    <w:p w14:paraId="6B73EA83" w14:textId="77777777" w:rsidR="009D6ACB" w:rsidRPr="00A04DAE" w:rsidRDefault="009D6ACB" w:rsidP="00262579">
      <w:pPr>
        <w:bidi w:val="0"/>
        <w:spacing w:after="0" w:line="240" w:lineRule="auto"/>
        <w:ind w:firstLine="426"/>
        <w:rPr>
          <w:rFonts w:asciiTheme="minorBidi" w:hAnsiTheme="minorBidi" w:cstheme="minorBidi"/>
          <w:sz w:val="24"/>
          <w:szCs w:val="24"/>
        </w:rPr>
      </w:pPr>
    </w:p>
    <w:p w14:paraId="58F8A451" w14:textId="06D6E9DA" w:rsidR="009D6ACB" w:rsidRPr="005371B5" w:rsidRDefault="005371B5" w:rsidP="005371B5">
      <w:pPr>
        <w:bidi w:val="0"/>
        <w:spacing w:after="0" w:line="240" w:lineRule="auto"/>
        <w:rPr>
          <w:rFonts w:asciiTheme="minorBidi" w:hAnsiTheme="minorBidi" w:cstheme="minorBidi"/>
          <w:b/>
          <w:bCs/>
          <w:sz w:val="24"/>
          <w:szCs w:val="24"/>
        </w:rPr>
      </w:pPr>
      <w:r>
        <w:rPr>
          <w:rFonts w:asciiTheme="minorBidi" w:hAnsiTheme="minorBidi" w:cstheme="minorBidi"/>
          <w:b/>
          <w:bCs/>
          <w:sz w:val="24"/>
          <w:szCs w:val="24"/>
        </w:rPr>
        <w:t xml:space="preserve">C. </w:t>
      </w:r>
      <w:r w:rsidR="009D6ACB" w:rsidRPr="005371B5">
        <w:rPr>
          <w:rFonts w:asciiTheme="minorBidi" w:hAnsiTheme="minorBidi" w:cstheme="minorBidi"/>
          <w:b/>
          <w:bCs/>
          <w:sz w:val="24"/>
          <w:szCs w:val="24"/>
        </w:rPr>
        <w:t xml:space="preserve">“All dreams go according to </w:t>
      </w:r>
      <w:r w:rsidR="003B3CA7" w:rsidRPr="005371B5">
        <w:rPr>
          <w:rFonts w:asciiTheme="minorBidi" w:hAnsiTheme="minorBidi" w:cstheme="minorBidi"/>
          <w:b/>
          <w:bCs/>
          <w:sz w:val="24"/>
          <w:szCs w:val="24"/>
        </w:rPr>
        <w:t>what is said” (literally, “according to the mouth”)</w:t>
      </w:r>
    </w:p>
    <w:p w14:paraId="55C493A9" w14:textId="77777777" w:rsidR="00F31FDE" w:rsidRDefault="00F31FDE" w:rsidP="00262579">
      <w:pPr>
        <w:bidi w:val="0"/>
        <w:spacing w:after="0" w:line="240" w:lineRule="auto"/>
        <w:ind w:firstLine="426"/>
        <w:rPr>
          <w:rFonts w:asciiTheme="minorBidi" w:hAnsiTheme="minorBidi" w:cstheme="minorBidi"/>
          <w:sz w:val="24"/>
          <w:szCs w:val="24"/>
        </w:rPr>
      </w:pPr>
    </w:p>
    <w:p w14:paraId="7161AB3C" w14:textId="77777777" w:rsidR="003B3CA7" w:rsidRDefault="003B3CA7" w:rsidP="00262579">
      <w:pPr>
        <w:bidi w:val="0"/>
        <w:spacing w:after="0" w:line="240" w:lineRule="auto"/>
        <w:ind w:firstLine="720"/>
        <w:rPr>
          <w:rFonts w:asciiTheme="minorBidi" w:hAnsiTheme="minorBidi" w:cstheme="minorBidi"/>
          <w:sz w:val="24"/>
          <w:szCs w:val="24"/>
        </w:rPr>
      </w:pPr>
      <w:r w:rsidRPr="00A04DAE">
        <w:rPr>
          <w:rFonts w:asciiTheme="minorBidi" w:hAnsiTheme="minorBidi" w:cstheme="minorBidi"/>
          <w:sz w:val="24"/>
          <w:szCs w:val="24"/>
        </w:rPr>
        <w:t xml:space="preserve">A similar sort of view finds expression in an interesting and lengthy discussion that ends off with a fascinating story, concerning the interpretation of dreams. At the beginning of the </w:t>
      </w:r>
      <w:r w:rsidRPr="00262579">
        <w:rPr>
          <w:rFonts w:asciiTheme="minorBidi" w:hAnsiTheme="minorBidi" w:cstheme="minorBidi"/>
          <w:i/>
          <w:sz w:val="24"/>
          <w:szCs w:val="24"/>
        </w:rPr>
        <w:t>sugya</w:t>
      </w:r>
      <w:r w:rsidRPr="00A04DAE">
        <w:rPr>
          <w:rFonts w:asciiTheme="minorBidi" w:hAnsiTheme="minorBidi" w:cstheme="minorBidi"/>
          <w:sz w:val="24"/>
          <w:szCs w:val="24"/>
        </w:rPr>
        <w:t xml:space="preserve"> about dreams (55a) we find:</w:t>
      </w:r>
    </w:p>
    <w:p w14:paraId="4AF30BC4" w14:textId="77777777" w:rsidR="00F31FDE" w:rsidRPr="00A04DAE" w:rsidRDefault="00F31FDE" w:rsidP="00262579">
      <w:pPr>
        <w:bidi w:val="0"/>
        <w:spacing w:after="0" w:line="240" w:lineRule="auto"/>
        <w:ind w:firstLine="426"/>
        <w:rPr>
          <w:rFonts w:asciiTheme="minorBidi" w:hAnsiTheme="minorBidi" w:cstheme="minorBidi"/>
          <w:sz w:val="24"/>
          <w:szCs w:val="24"/>
        </w:rPr>
      </w:pPr>
    </w:p>
    <w:p w14:paraId="6917387D" w14:textId="77777777" w:rsidR="003B3CA7" w:rsidRDefault="003B3CA7" w:rsidP="00262579">
      <w:pPr>
        <w:bidi w:val="0"/>
        <w:spacing w:after="0" w:line="240" w:lineRule="auto"/>
        <w:ind w:left="720"/>
        <w:rPr>
          <w:rFonts w:asciiTheme="minorBidi" w:hAnsiTheme="minorBidi" w:cstheme="minorBidi"/>
          <w:sz w:val="24"/>
          <w:szCs w:val="24"/>
        </w:rPr>
      </w:pPr>
      <w:r w:rsidRPr="00A04DAE">
        <w:rPr>
          <w:rFonts w:asciiTheme="minorBidi" w:hAnsiTheme="minorBidi" w:cstheme="minorBidi"/>
          <w:sz w:val="24"/>
          <w:szCs w:val="24"/>
        </w:rPr>
        <w:t>“R. Chisda said: A dream that is not interpreted is like a letter left unread.”</w:t>
      </w:r>
    </w:p>
    <w:p w14:paraId="3ADF0EE5" w14:textId="77777777" w:rsidR="00060DF5" w:rsidRPr="00A04DAE" w:rsidRDefault="00060DF5" w:rsidP="00262579">
      <w:pPr>
        <w:bidi w:val="0"/>
        <w:spacing w:after="0" w:line="240" w:lineRule="auto"/>
        <w:ind w:left="720"/>
        <w:rPr>
          <w:rFonts w:asciiTheme="minorBidi" w:hAnsiTheme="minorBidi" w:cstheme="minorBidi"/>
          <w:sz w:val="24"/>
          <w:szCs w:val="24"/>
        </w:rPr>
      </w:pPr>
    </w:p>
    <w:p w14:paraId="1A4B27DB" w14:textId="77777777" w:rsidR="003B3CA7" w:rsidRDefault="003B3CA7" w:rsidP="00262579">
      <w:pPr>
        <w:bidi w:val="0"/>
        <w:spacing w:after="0" w:line="240" w:lineRule="auto"/>
        <w:ind w:firstLine="720"/>
        <w:rPr>
          <w:rFonts w:asciiTheme="minorBidi" w:hAnsiTheme="minorBidi" w:cstheme="minorBidi"/>
          <w:sz w:val="24"/>
          <w:szCs w:val="24"/>
        </w:rPr>
      </w:pPr>
      <w:r w:rsidRPr="00A04DAE">
        <w:rPr>
          <w:rFonts w:asciiTheme="minorBidi" w:hAnsiTheme="minorBidi" w:cstheme="minorBidi"/>
          <w:sz w:val="24"/>
          <w:szCs w:val="24"/>
        </w:rPr>
        <w:t>In other words, the dream does not stand alone, but rather is dependent on its interpretation. Later on, the discussion turns to the awarding of a positive interpretation to a dream (55b):</w:t>
      </w:r>
    </w:p>
    <w:p w14:paraId="5044CD08" w14:textId="77777777" w:rsidR="00F31FDE" w:rsidRPr="00A04DAE" w:rsidRDefault="00F31FDE" w:rsidP="00262579">
      <w:pPr>
        <w:bidi w:val="0"/>
        <w:spacing w:after="0" w:line="240" w:lineRule="auto"/>
        <w:ind w:firstLine="426"/>
        <w:rPr>
          <w:rFonts w:asciiTheme="minorBidi" w:hAnsiTheme="minorBidi" w:cstheme="minorBidi"/>
          <w:sz w:val="24"/>
          <w:szCs w:val="24"/>
        </w:rPr>
      </w:pPr>
    </w:p>
    <w:p w14:paraId="7A7A88E4" w14:textId="77777777" w:rsidR="003B3CA7" w:rsidRPr="00A04DAE" w:rsidRDefault="005367AC" w:rsidP="00262579">
      <w:pPr>
        <w:bidi w:val="0"/>
        <w:spacing w:after="0" w:line="240" w:lineRule="auto"/>
        <w:ind w:left="720"/>
        <w:rPr>
          <w:rFonts w:asciiTheme="minorBidi" w:hAnsiTheme="minorBidi" w:cstheme="minorBidi"/>
          <w:sz w:val="24"/>
          <w:szCs w:val="24"/>
        </w:rPr>
      </w:pPr>
      <w:r w:rsidRPr="00A04DAE">
        <w:rPr>
          <w:rFonts w:asciiTheme="minorBidi" w:hAnsiTheme="minorBidi" w:cstheme="minorBidi"/>
          <w:sz w:val="24"/>
          <w:szCs w:val="24"/>
        </w:rPr>
        <w:t>“R. Huna ben Ami said in the name of R. Pedat, who heard it from R. Yochanan: If a person has a dream and is disturbed by it, he should go and interpret it in the presence of three. [What is the meaning of the term] ‘interpret it’? Did R. Chisda not say, ‘A dream that is not interpreted is like a letter that remains unread’? Rather, then, we should say, ‘</w:t>
      </w:r>
      <w:r w:rsidR="00E11251" w:rsidRPr="00A04DAE">
        <w:rPr>
          <w:rFonts w:asciiTheme="minorBidi" w:hAnsiTheme="minorBidi" w:cstheme="minorBidi"/>
          <w:sz w:val="24"/>
          <w:szCs w:val="24"/>
        </w:rPr>
        <w:t>H</w:t>
      </w:r>
      <w:r w:rsidRPr="00A04DAE">
        <w:rPr>
          <w:rFonts w:asciiTheme="minorBidi" w:hAnsiTheme="minorBidi" w:cstheme="minorBidi"/>
          <w:sz w:val="24"/>
          <w:szCs w:val="24"/>
        </w:rPr>
        <w:t>e should have it given a good turn in the presence of three.’ Let him bring three and say to them: ‘I have seen a good dream’, and they should say to him, ‘It is good, and may it be good; may the All-Merciful turn it to the good. Seven times shall they decree upon you from Heaven that it be good – and it shall be good.”</w:t>
      </w:r>
    </w:p>
    <w:p w14:paraId="49E27CA0" w14:textId="77777777" w:rsidR="00F31FDE" w:rsidRDefault="00F31FDE" w:rsidP="00262579">
      <w:pPr>
        <w:bidi w:val="0"/>
        <w:spacing w:after="0" w:line="240" w:lineRule="auto"/>
        <w:ind w:firstLine="426"/>
        <w:rPr>
          <w:rFonts w:asciiTheme="minorBidi" w:hAnsiTheme="minorBidi" w:cstheme="minorBidi"/>
          <w:sz w:val="24"/>
          <w:szCs w:val="24"/>
        </w:rPr>
      </w:pPr>
    </w:p>
    <w:p w14:paraId="10D3F240" w14:textId="77777777" w:rsidR="005367AC" w:rsidRDefault="005367AC" w:rsidP="00262579">
      <w:pPr>
        <w:bidi w:val="0"/>
        <w:spacing w:after="0" w:line="240" w:lineRule="auto"/>
        <w:ind w:firstLine="720"/>
        <w:rPr>
          <w:rFonts w:asciiTheme="minorBidi" w:hAnsiTheme="minorBidi" w:cstheme="minorBidi"/>
          <w:sz w:val="24"/>
          <w:szCs w:val="24"/>
        </w:rPr>
      </w:pPr>
      <w:r w:rsidRPr="00A04DAE">
        <w:rPr>
          <w:rFonts w:asciiTheme="minorBidi" w:hAnsiTheme="minorBidi" w:cstheme="minorBidi"/>
          <w:sz w:val="24"/>
          <w:szCs w:val="24"/>
        </w:rPr>
        <w:t>Eventually, the Gemara states more explicitly that the meaning of the dream comes about in reality in accordance with its interp</w:t>
      </w:r>
      <w:r w:rsidR="00E11251" w:rsidRPr="00A04DAE">
        <w:rPr>
          <w:rFonts w:asciiTheme="minorBidi" w:hAnsiTheme="minorBidi" w:cstheme="minorBidi"/>
          <w:sz w:val="24"/>
          <w:szCs w:val="24"/>
        </w:rPr>
        <w:t>retation -</w:t>
      </w:r>
      <w:r w:rsidRPr="00A04DAE">
        <w:rPr>
          <w:rFonts w:asciiTheme="minorBidi" w:hAnsiTheme="minorBidi" w:cstheme="minorBidi"/>
          <w:sz w:val="24"/>
          <w:szCs w:val="24"/>
        </w:rPr>
        <w:t xml:space="preserve"> ‘All dreams follow the mouth”:</w:t>
      </w:r>
    </w:p>
    <w:p w14:paraId="2E0138D9" w14:textId="77777777" w:rsidR="00F31FDE" w:rsidRPr="00A04DAE" w:rsidRDefault="00F31FDE" w:rsidP="00262579">
      <w:pPr>
        <w:bidi w:val="0"/>
        <w:spacing w:after="0" w:line="240" w:lineRule="auto"/>
        <w:ind w:firstLine="426"/>
        <w:rPr>
          <w:rFonts w:asciiTheme="minorBidi" w:hAnsiTheme="minorBidi" w:cstheme="minorBidi"/>
          <w:sz w:val="24"/>
          <w:szCs w:val="24"/>
        </w:rPr>
      </w:pPr>
    </w:p>
    <w:p w14:paraId="7FEEAE20" w14:textId="77777777" w:rsidR="005367AC" w:rsidRDefault="00F31FDE" w:rsidP="00262579">
      <w:pPr>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“When Sh</w:t>
      </w:r>
      <w:r w:rsidR="005367AC" w:rsidRPr="00A04DAE">
        <w:rPr>
          <w:rFonts w:asciiTheme="minorBidi" w:hAnsiTheme="minorBidi" w:cstheme="minorBidi"/>
          <w:sz w:val="24"/>
          <w:szCs w:val="24"/>
        </w:rPr>
        <w:t>muel had a bad dream, he used to say, ‘The dreams speak falsely.’ When he had a good dream, he would say: ‘Dreams speak falsely?! But it is written (concerning prophecy), ‘in a dream I speak with him.’</w:t>
      </w:r>
    </w:p>
    <w:p w14:paraId="029B04E7" w14:textId="77777777" w:rsidR="00F31FDE" w:rsidRPr="00A04DAE" w:rsidRDefault="00F31FDE" w:rsidP="00262579">
      <w:pPr>
        <w:bidi w:val="0"/>
        <w:spacing w:after="0" w:line="240" w:lineRule="auto"/>
        <w:ind w:left="720"/>
        <w:rPr>
          <w:rFonts w:asciiTheme="minorBidi" w:hAnsiTheme="minorBidi" w:cstheme="minorBidi"/>
          <w:sz w:val="24"/>
          <w:szCs w:val="24"/>
        </w:rPr>
      </w:pPr>
    </w:p>
    <w:p w14:paraId="1017CE63" w14:textId="77777777" w:rsidR="005367AC" w:rsidRPr="00A04DAE" w:rsidRDefault="005367AC" w:rsidP="00262579">
      <w:pPr>
        <w:bidi w:val="0"/>
        <w:spacing w:after="0" w:line="240" w:lineRule="auto"/>
        <w:ind w:left="720"/>
        <w:rPr>
          <w:rFonts w:asciiTheme="minorBidi" w:hAnsiTheme="minorBidi" w:cstheme="minorBidi"/>
          <w:sz w:val="24"/>
          <w:szCs w:val="24"/>
        </w:rPr>
      </w:pPr>
      <w:r w:rsidRPr="00A04DAE">
        <w:rPr>
          <w:rFonts w:asciiTheme="minorBidi" w:hAnsiTheme="minorBidi" w:cstheme="minorBidi"/>
          <w:sz w:val="24"/>
          <w:szCs w:val="24"/>
        </w:rPr>
        <w:t xml:space="preserve">R. Bizna ben Zavda said in the name of R. Akiva, who had it from R. Panda, who had it from Rav Nachum, who had it from R. Biryam, who had it from a certain elder (and who was this? R. Bena’a): </w:t>
      </w:r>
      <w:r w:rsidR="00E11251" w:rsidRPr="00A04DAE">
        <w:rPr>
          <w:rFonts w:asciiTheme="minorBidi" w:hAnsiTheme="minorBidi" w:cstheme="minorBidi"/>
          <w:sz w:val="24"/>
          <w:szCs w:val="24"/>
        </w:rPr>
        <w:t>‘</w:t>
      </w:r>
      <w:r w:rsidRPr="00A04DAE">
        <w:rPr>
          <w:rFonts w:asciiTheme="minorBidi" w:hAnsiTheme="minorBidi" w:cstheme="minorBidi"/>
          <w:sz w:val="24"/>
          <w:szCs w:val="24"/>
        </w:rPr>
        <w:t>There were twenty-four interpreters of dreams in Jerusalem. I once dreamt a dream and went around to all of them, and they all gave different interpretations, and all were fulfilled, thus confirming that which is written: ‘All dreams follow the mouth.’”</w:t>
      </w:r>
    </w:p>
    <w:p w14:paraId="7C5575D8" w14:textId="77777777" w:rsidR="00F31FDE" w:rsidRDefault="00F31FDE" w:rsidP="00262579">
      <w:pPr>
        <w:bidi w:val="0"/>
        <w:spacing w:after="0" w:line="240" w:lineRule="auto"/>
        <w:ind w:firstLine="426"/>
        <w:rPr>
          <w:rFonts w:asciiTheme="minorBidi" w:hAnsiTheme="minorBidi" w:cstheme="minorBidi"/>
          <w:sz w:val="24"/>
          <w:szCs w:val="24"/>
        </w:rPr>
      </w:pPr>
    </w:p>
    <w:p w14:paraId="7596D40E" w14:textId="77777777" w:rsidR="009A5AC7" w:rsidRDefault="009A5AC7" w:rsidP="00262579">
      <w:pPr>
        <w:bidi w:val="0"/>
        <w:spacing w:after="0" w:line="240" w:lineRule="auto"/>
        <w:ind w:firstLine="720"/>
        <w:rPr>
          <w:rFonts w:asciiTheme="minorBidi" w:hAnsiTheme="minorBidi" w:cstheme="minorBidi"/>
          <w:sz w:val="24"/>
          <w:szCs w:val="24"/>
        </w:rPr>
      </w:pPr>
      <w:r w:rsidRPr="00A04DAE">
        <w:rPr>
          <w:rFonts w:asciiTheme="minorBidi" w:hAnsiTheme="minorBidi" w:cstheme="minorBidi"/>
          <w:sz w:val="24"/>
          <w:szCs w:val="24"/>
        </w:rPr>
        <w:t xml:space="preserve">One of the climaxes of this discussion is the fantastic story of Rabba, Abaye, and the interpreter of dreams </w:t>
      </w:r>
      <w:r w:rsidR="00E11251" w:rsidRPr="00A04DAE">
        <w:rPr>
          <w:rFonts w:asciiTheme="minorBidi" w:hAnsiTheme="minorBidi" w:cstheme="minorBidi"/>
          <w:sz w:val="24"/>
          <w:szCs w:val="24"/>
        </w:rPr>
        <w:t>known as B</w:t>
      </w:r>
      <w:r w:rsidRPr="00A04DAE">
        <w:rPr>
          <w:rFonts w:asciiTheme="minorBidi" w:hAnsiTheme="minorBidi" w:cstheme="minorBidi"/>
          <w:sz w:val="24"/>
          <w:szCs w:val="24"/>
        </w:rPr>
        <w:t>ar Hadya. The story is very long, and we therefore cite just part</w:t>
      </w:r>
      <w:r w:rsidR="00E11251" w:rsidRPr="00A04DAE">
        <w:rPr>
          <w:rFonts w:asciiTheme="minorBidi" w:hAnsiTheme="minorBidi" w:cstheme="minorBidi"/>
          <w:sz w:val="24"/>
          <w:szCs w:val="24"/>
        </w:rPr>
        <w:t>s</w:t>
      </w:r>
      <w:r w:rsidRPr="00A04DAE">
        <w:rPr>
          <w:rFonts w:asciiTheme="minorBidi" w:hAnsiTheme="minorBidi" w:cstheme="minorBidi"/>
          <w:sz w:val="24"/>
          <w:szCs w:val="24"/>
        </w:rPr>
        <w:t xml:space="preserve"> of it:</w:t>
      </w:r>
    </w:p>
    <w:p w14:paraId="36520F34" w14:textId="77777777" w:rsidR="00F31FDE" w:rsidRPr="00A04DAE" w:rsidRDefault="00F31FDE" w:rsidP="00262579">
      <w:pPr>
        <w:bidi w:val="0"/>
        <w:spacing w:after="0" w:line="240" w:lineRule="auto"/>
        <w:ind w:firstLine="426"/>
        <w:rPr>
          <w:rFonts w:asciiTheme="minorBidi" w:hAnsiTheme="minorBidi" w:cstheme="minorBidi"/>
          <w:sz w:val="24"/>
          <w:szCs w:val="24"/>
        </w:rPr>
      </w:pPr>
    </w:p>
    <w:p w14:paraId="051E09F2" w14:textId="77777777" w:rsidR="009A5AC7" w:rsidRDefault="009A5AC7" w:rsidP="00262579">
      <w:pPr>
        <w:bidi w:val="0"/>
        <w:spacing w:after="0" w:line="240" w:lineRule="auto"/>
        <w:ind w:left="720" w:hanging="11"/>
        <w:rPr>
          <w:rFonts w:asciiTheme="minorBidi" w:hAnsiTheme="minorBidi" w:cstheme="minorBidi"/>
          <w:sz w:val="24"/>
          <w:szCs w:val="24"/>
        </w:rPr>
      </w:pPr>
      <w:r w:rsidRPr="00A04DAE">
        <w:rPr>
          <w:rFonts w:asciiTheme="minorBidi" w:hAnsiTheme="minorBidi" w:cstheme="minorBidi"/>
          <w:sz w:val="24"/>
          <w:szCs w:val="24"/>
        </w:rPr>
        <w:t xml:space="preserve">“Bar Hadya was an interpreter of dreams. </w:t>
      </w:r>
      <w:r w:rsidR="00E11251" w:rsidRPr="00A04DAE">
        <w:rPr>
          <w:rFonts w:asciiTheme="minorBidi" w:hAnsiTheme="minorBidi" w:cstheme="minorBidi"/>
          <w:sz w:val="24"/>
          <w:szCs w:val="24"/>
        </w:rPr>
        <w:t>To someone who paid him h</w:t>
      </w:r>
      <w:r w:rsidRPr="00A04DAE">
        <w:rPr>
          <w:rFonts w:asciiTheme="minorBidi" w:hAnsiTheme="minorBidi" w:cstheme="minorBidi"/>
          <w:sz w:val="24"/>
          <w:szCs w:val="24"/>
        </w:rPr>
        <w:t xml:space="preserve">e would give a favorable interpretation, while to one who did not pay him he gave an unfavorable interpretation. Abaye and Rabba each had a dream. Abaye gave him a </w:t>
      </w:r>
      <w:r w:rsidRPr="00A04DAE">
        <w:rPr>
          <w:rFonts w:asciiTheme="minorBidi" w:hAnsiTheme="minorBidi" w:cstheme="minorBidi"/>
          <w:i/>
          <w:iCs/>
          <w:sz w:val="24"/>
          <w:szCs w:val="24"/>
        </w:rPr>
        <w:t>zuz</w:t>
      </w:r>
      <w:r w:rsidRPr="00A04DAE">
        <w:rPr>
          <w:rFonts w:asciiTheme="minorBidi" w:hAnsiTheme="minorBidi" w:cstheme="minorBidi"/>
          <w:sz w:val="24"/>
          <w:szCs w:val="24"/>
        </w:rPr>
        <w:t>, while Rabba did not give him anything. They said to him,</w:t>
      </w:r>
      <w:r w:rsidR="00F95012" w:rsidRPr="00A04DAE">
        <w:rPr>
          <w:rFonts w:asciiTheme="minorBidi" w:hAnsiTheme="minorBidi" w:cstheme="minorBidi"/>
          <w:sz w:val="24"/>
          <w:szCs w:val="24"/>
        </w:rPr>
        <w:t xml:space="preserve"> In our dream, we had to read the verse, ‘Your ox shall be slain before your eyes’ (</w:t>
      </w:r>
      <w:r w:rsidR="00F95012" w:rsidRPr="00F31FDE">
        <w:rPr>
          <w:rFonts w:asciiTheme="minorBidi" w:hAnsiTheme="minorBidi" w:cstheme="minorBidi"/>
          <w:i/>
          <w:iCs/>
          <w:sz w:val="24"/>
          <w:szCs w:val="24"/>
        </w:rPr>
        <w:t>Devarim</w:t>
      </w:r>
      <w:r w:rsidR="00F95012" w:rsidRPr="00A04DAE">
        <w:rPr>
          <w:rFonts w:asciiTheme="minorBidi" w:hAnsiTheme="minorBidi" w:cstheme="minorBidi"/>
          <w:sz w:val="24"/>
          <w:szCs w:val="24"/>
        </w:rPr>
        <w:t xml:space="preserve"> 28). To Rabba he said, ‘Your business will be a failure, and you will be so grieved that you will not eat.’ To Abaye he said, ‘Your business will prosper and you will </w:t>
      </w:r>
      <w:r w:rsidR="00E11251" w:rsidRPr="00A04DAE">
        <w:rPr>
          <w:rFonts w:asciiTheme="minorBidi" w:hAnsiTheme="minorBidi" w:cstheme="minorBidi"/>
          <w:sz w:val="24"/>
          <w:szCs w:val="24"/>
        </w:rPr>
        <w:t>be so joyful</w:t>
      </w:r>
      <w:r w:rsidR="00F95012" w:rsidRPr="00A04DAE">
        <w:rPr>
          <w:rFonts w:asciiTheme="minorBidi" w:hAnsiTheme="minorBidi" w:cstheme="minorBidi"/>
          <w:sz w:val="24"/>
          <w:szCs w:val="24"/>
        </w:rPr>
        <w:t xml:space="preserve"> that you will not eat.’</w:t>
      </w:r>
    </w:p>
    <w:p w14:paraId="6C704A66" w14:textId="77777777" w:rsidR="00F31FDE" w:rsidRPr="00A04DAE" w:rsidRDefault="00F31FDE" w:rsidP="00262579">
      <w:pPr>
        <w:bidi w:val="0"/>
        <w:spacing w:after="0" w:line="240" w:lineRule="auto"/>
        <w:ind w:left="720" w:hanging="11"/>
        <w:rPr>
          <w:rFonts w:asciiTheme="minorBidi" w:hAnsiTheme="minorBidi" w:cstheme="minorBidi"/>
          <w:sz w:val="24"/>
          <w:szCs w:val="24"/>
        </w:rPr>
      </w:pPr>
    </w:p>
    <w:p w14:paraId="2AE321D1" w14:textId="77777777" w:rsidR="00F95012" w:rsidRDefault="00F95012" w:rsidP="00262579">
      <w:pPr>
        <w:bidi w:val="0"/>
        <w:spacing w:after="0" w:line="240" w:lineRule="auto"/>
        <w:ind w:left="720" w:hanging="11"/>
        <w:rPr>
          <w:rFonts w:asciiTheme="minorBidi" w:hAnsiTheme="minorBidi" w:cstheme="minorBidi"/>
          <w:sz w:val="24"/>
          <w:szCs w:val="24"/>
        </w:rPr>
      </w:pPr>
      <w:r w:rsidRPr="00A04DAE">
        <w:rPr>
          <w:rFonts w:asciiTheme="minorBidi" w:hAnsiTheme="minorBidi" w:cstheme="minorBidi"/>
          <w:sz w:val="24"/>
          <w:szCs w:val="24"/>
        </w:rPr>
        <w:t>They then said to him, ‘[In our dream] we had to read the verse, ‘You will beget sons and daughters, but they shall not be yours, for they shall go into captivity’. To Rabba he interpreted it in its (literal) unfavorable sense. To Abaye he said, ‘You will have numerous sons and daughters, and your daughters will be married and go away, and it will seem to you as if they have gone into captivity…’</w:t>
      </w:r>
    </w:p>
    <w:p w14:paraId="66952504" w14:textId="77777777" w:rsidR="00F31FDE" w:rsidRPr="00A04DAE" w:rsidRDefault="00F31FDE" w:rsidP="00262579">
      <w:pPr>
        <w:bidi w:val="0"/>
        <w:spacing w:after="0" w:line="240" w:lineRule="auto"/>
        <w:ind w:left="720" w:hanging="11"/>
        <w:rPr>
          <w:rFonts w:asciiTheme="minorBidi" w:hAnsiTheme="minorBidi" w:cstheme="minorBidi"/>
          <w:sz w:val="24"/>
          <w:szCs w:val="24"/>
        </w:rPr>
      </w:pPr>
    </w:p>
    <w:p w14:paraId="02B9FF58" w14:textId="77777777" w:rsidR="00F95012" w:rsidRDefault="00F95012" w:rsidP="00262579">
      <w:pPr>
        <w:bidi w:val="0"/>
        <w:spacing w:after="0" w:line="240" w:lineRule="auto"/>
        <w:ind w:left="720" w:hanging="11"/>
        <w:rPr>
          <w:rFonts w:asciiTheme="minorBidi" w:hAnsiTheme="minorBidi" w:cstheme="minorBidi"/>
          <w:sz w:val="24"/>
          <w:szCs w:val="24"/>
        </w:rPr>
      </w:pPr>
      <w:r w:rsidRPr="00A04DAE">
        <w:rPr>
          <w:rFonts w:asciiTheme="minorBidi" w:hAnsiTheme="minorBidi" w:cstheme="minorBidi"/>
          <w:sz w:val="24"/>
          <w:szCs w:val="24"/>
        </w:rPr>
        <w:t>[They said to him, ‘In our dream] we were made to read the verse, ‘</w:t>
      </w:r>
      <w:r w:rsidR="001F1282" w:rsidRPr="00A04DAE">
        <w:rPr>
          <w:rFonts w:asciiTheme="minorBidi" w:hAnsiTheme="minorBidi" w:cstheme="minorBidi"/>
          <w:sz w:val="24"/>
          <w:szCs w:val="24"/>
        </w:rPr>
        <w:t>And all the peoples of the earth shall see that the Name of the Lord is called upon you, and they shall fear you.’ To Abaye he said, ‘Your name will become famous as a Rosh Yeshiva, and everyone will be in awe of you.</w:t>
      </w:r>
      <w:r w:rsidR="00E11251" w:rsidRPr="00A04DAE">
        <w:rPr>
          <w:rFonts w:asciiTheme="minorBidi" w:hAnsiTheme="minorBidi" w:cstheme="minorBidi"/>
          <w:sz w:val="24"/>
          <w:szCs w:val="24"/>
        </w:rPr>
        <w:t>’</w:t>
      </w:r>
      <w:r w:rsidR="001F1282" w:rsidRPr="00A04DAE">
        <w:rPr>
          <w:rFonts w:asciiTheme="minorBidi" w:hAnsiTheme="minorBidi" w:cstheme="minorBidi"/>
          <w:sz w:val="24"/>
          <w:szCs w:val="24"/>
        </w:rPr>
        <w:t xml:space="preserve"> To Rabba he said, ‘The king’s treasury will be broken into, and you will be arrested at a thief, and everyone will speak of you as a lesson to be learned.’ The next day, the king’s treasury was broken into, and they came and arrested Rabba. […] </w:t>
      </w:r>
    </w:p>
    <w:p w14:paraId="3485943B" w14:textId="77777777" w:rsidR="00F31FDE" w:rsidRPr="00A04DAE" w:rsidRDefault="00F31FDE" w:rsidP="00262579">
      <w:pPr>
        <w:bidi w:val="0"/>
        <w:spacing w:after="0" w:line="240" w:lineRule="auto"/>
        <w:ind w:left="720" w:hanging="11"/>
        <w:rPr>
          <w:rFonts w:asciiTheme="minorBidi" w:hAnsiTheme="minorBidi" w:cstheme="minorBidi"/>
          <w:sz w:val="24"/>
          <w:szCs w:val="24"/>
        </w:rPr>
      </w:pPr>
    </w:p>
    <w:p w14:paraId="03947D4C" w14:textId="77777777" w:rsidR="001F1282" w:rsidRDefault="001F1282" w:rsidP="00262579">
      <w:pPr>
        <w:bidi w:val="0"/>
        <w:spacing w:after="0" w:line="240" w:lineRule="auto"/>
        <w:ind w:left="720" w:hanging="11"/>
        <w:rPr>
          <w:rFonts w:asciiTheme="minorBidi" w:hAnsiTheme="minorBidi" w:cstheme="minorBidi"/>
          <w:sz w:val="24"/>
          <w:szCs w:val="24"/>
        </w:rPr>
      </w:pPr>
      <w:r w:rsidRPr="00A04DAE">
        <w:rPr>
          <w:rFonts w:asciiTheme="minorBidi" w:hAnsiTheme="minorBidi" w:cstheme="minorBidi"/>
          <w:sz w:val="24"/>
          <w:szCs w:val="24"/>
        </w:rPr>
        <w:t>Then Rabba went to him alone, and he said to him: ‘I dreamed that an outer door fell down.’ He said to him, ‘Your wife will die.’ He told him, ‘I dreamed that my teeth fell out.’ He said, ‘Your sons and daughters will die.’ He said, ‘I saw two pigeons flying.’ He said, ‘You will divorce two wives.’ […]</w:t>
      </w:r>
    </w:p>
    <w:p w14:paraId="72977944" w14:textId="77777777" w:rsidR="00F31FDE" w:rsidRPr="00A04DAE" w:rsidRDefault="00F31FDE" w:rsidP="00262579">
      <w:pPr>
        <w:bidi w:val="0"/>
        <w:spacing w:after="0" w:line="240" w:lineRule="auto"/>
        <w:ind w:left="720" w:hanging="11"/>
        <w:rPr>
          <w:rFonts w:asciiTheme="minorBidi" w:hAnsiTheme="minorBidi" w:cstheme="minorBidi"/>
          <w:sz w:val="24"/>
          <w:szCs w:val="24"/>
        </w:rPr>
      </w:pPr>
    </w:p>
    <w:p w14:paraId="3814096F" w14:textId="77777777" w:rsidR="001F1282" w:rsidRDefault="001F1282" w:rsidP="00262579">
      <w:pPr>
        <w:bidi w:val="0"/>
        <w:spacing w:after="0" w:line="240" w:lineRule="auto"/>
        <w:ind w:left="720" w:hanging="11"/>
        <w:rPr>
          <w:rFonts w:asciiTheme="minorBidi" w:hAnsiTheme="minorBidi" w:cstheme="minorBidi"/>
          <w:sz w:val="24"/>
          <w:szCs w:val="24"/>
        </w:rPr>
      </w:pPr>
      <w:r w:rsidRPr="00A04DAE">
        <w:rPr>
          <w:rFonts w:asciiTheme="minorBidi" w:hAnsiTheme="minorBidi" w:cstheme="minorBidi"/>
          <w:sz w:val="24"/>
          <w:szCs w:val="24"/>
        </w:rPr>
        <w:lastRenderedPageBreak/>
        <w:t>Finally, Rabba went and paid him a fee. He said to him, ‘I saw a wall falling down.’ He said, ‘You will acquire endless wealth.’ He said, “I dreamt that Abaye’s house fell in, and the dust of it covered me.’ He replied, ‘Abaye will die and [the position of head of] his yeshiva will be offered to you.’ […]</w:t>
      </w:r>
    </w:p>
    <w:p w14:paraId="73BAB82B" w14:textId="77777777" w:rsidR="00F31FDE" w:rsidRPr="00A04DAE" w:rsidRDefault="00F31FDE" w:rsidP="00262579">
      <w:pPr>
        <w:bidi w:val="0"/>
        <w:spacing w:after="0" w:line="240" w:lineRule="auto"/>
        <w:ind w:left="720" w:hanging="11"/>
        <w:rPr>
          <w:rFonts w:asciiTheme="minorBidi" w:hAnsiTheme="minorBidi" w:cstheme="minorBidi"/>
          <w:sz w:val="24"/>
          <w:szCs w:val="24"/>
        </w:rPr>
      </w:pPr>
    </w:p>
    <w:p w14:paraId="5D384973" w14:textId="77777777" w:rsidR="001F1282" w:rsidRDefault="001F1282" w:rsidP="00262579">
      <w:pPr>
        <w:bidi w:val="0"/>
        <w:spacing w:after="0" w:line="240" w:lineRule="auto"/>
        <w:ind w:left="720" w:hanging="11"/>
        <w:rPr>
          <w:rFonts w:asciiTheme="minorBidi" w:hAnsiTheme="minorBidi" w:cstheme="minorBidi"/>
          <w:sz w:val="24"/>
          <w:szCs w:val="24"/>
        </w:rPr>
      </w:pPr>
      <w:r w:rsidRPr="00A04DAE">
        <w:rPr>
          <w:rFonts w:asciiTheme="minorBidi" w:hAnsiTheme="minorBidi" w:cstheme="minorBidi"/>
          <w:sz w:val="24"/>
          <w:szCs w:val="24"/>
        </w:rPr>
        <w:t xml:space="preserve">He said, ‘In my dream I was made to read the Hallel of Egypt.’ He replied, ‘Miracles will happen to you.’ </w:t>
      </w:r>
    </w:p>
    <w:p w14:paraId="5366961F" w14:textId="77777777" w:rsidR="00F31FDE" w:rsidRPr="00A04DAE" w:rsidRDefault="00F31FDE" w:rsidP="00262579">
      <w:pPr>
        <w:bidi w:val="0"/>
        <w:spacing w:after="0" w:line="240" w:lineRule="auto"/>
        <w:ind w:left="720" w:hanging="11"/>
        <w:rPr>
          <w:rFonts w:asciiTheme="minorBidi" w:hAnsiTheme="minorBidi" w:cstheme="minorBidi"/>
          <w:sz w:val="24"/>
          <w:szCs w:val="24"/>
        </w:rPr>
      </w:pPr>
    </w:p>
    <w:p w14:paraId="2199F8D5" w14:textId="77777777" w:rsidR="003524E0" w:rsidRDefault="00DD3248" w:rsidP="00262579">
      <w:pPr>
        <w:bidi w:val="0"/>
        <w:spacing w:after="0" w:line="240" w:lineRule="auto"/>
        <w:ind w:left="720" w:hanging="11"/>
        <w:rPr>
          <w:rFonts w:asciiTheme="minorBidi" w:hAnsiTheme="minorBidi" w:cstheme="minorBidi"/>
          <w:sz w:val="24"/>
          <w:szCs w:val="24"/>
        </w:rPr>
      </w:pPr>
      <w:r w:rsidRPr="00A04DAE">
        <w:rPr>
          <w:rFonts w:asciiTheme="minorBidi" w:hAnsiTheme="minorBidi" w:cstheme="minorBidi"/>
          <w:sz w:val="24"/>
          <w:szCs w:val="24"/>
        </w:rPr>
        <w:t>[</w:t>
      </w:r>
      <w:r w:rsidR="001F1282" w:rsidRPr="00A04DAE">
        <w:rPr>
          <w:rFonts w:asciiTheme="minorBidi" w:hAnsiTheme="minorBidi" w:cstheme="minorBidi"/>
          <w:sz w:val="24"/>
          <w:szCs w:val="24"/>
        </w:rPr>
        <w:t>Bar Hadya</w:t>
      </w:r>
      <w:r w:rsidRPr="00A04DAE">
        <w:rPr>
          <w:rFonts w:asciiTheme="minorBidi" w:hAnsiTheme="minorBidi" w:cstheme="minorBidi"/>
          <w:sz w:val="24"/>
          <w:szCs w:val="24"/>
        </w:rPr>
        <w:t>]</w:t>
      </w:r>
      <w:r w:rsidR="001F1282" w:rsidRPr="00A04DAE">
        <w:rPr>
          <w:rFonts w:asciiTheme="minorBidi" w:hAnsiTheme="minorBidi" w:cstheme="minorBidi"/>
          <w:sz w:val="24"/>
          <w:szCs w:val="24"/>
        </w:rPr>
        <w:t xml:space="preserve"> </w:t>
      </w:r>
      <w:r w:rsidRPr="00A04DAE">
        <w:rPr>
          <w:rFonts w:asciiTheme="minorBidi" w:hAnsiTheme="minorBidi" w:cstheme="minorBidi"/>
          <w:sz w:val="24"/>
          <w:szCs w:val="24"/>
        </w:rPr>
        <w:t xml:space="preserve">then traveled </w:t>
      </w:r>
      <w:r w:rsidR="001F1282" w:rsidRPr="00A04DAE">
        <w:rPr>
          <w:rFonts w:asciiTheme="minorBidi" w:hAnsiTheme="minorBidi" w:cstheme="minorBidi"/>
          <w:sz w:val="24"/>
          <w:szCs w:val="24"/>
        </w:rPr>
        <w:t>with Rabba in a boat. He said to himself, ‘Why should I accompany a man to whom a miracle will happen?</w:t>
      </w:r>
      <w:r w:rsidR="00E11251" w:rsidRPr="00A04DAE">
        <w:rPr>
          <w:rFonts w:asciiTheme="minorBidi" w:hAnsiTheme="minorBidi" w:cstheme="minorBidi"/>
          <w:sz w:val="24"/>
          <w:szCs w:val="24"/>
        </w:rPr>
        <w:t>’</w:t>
      </w:r>
      <w:r w:rsidRPr="00A04DAE">
        <w:rPr>
          <w:rFonts w:asciiTheme="minorBidi" w:hAnsiTheme="minorBidi" w:cstheme="minorBidi"/>
          <w:sz w:val="24"/>
          <w:szCs w:val="24"/>
        </w:rPr>
        <w:t xml:space="preserve"> [Perhaps some catastrophe will occur, and only he will be saved.]</w:t>
      </w:r>
      <w:r w:rsidR="001F1282" w:rsidRPr="00A04DAE">
        <w:rPr>
          <w:rFonts w:asciiTheme="minorBidi" w:hAnsiTheme="minorBidi" w:cstheme="minorBidi"/>
          <w:sz w:val="24"/>
          <w:szCs w:val="24"/>
        </w:rPr>
        <w:t xml:space="preserve"> As he was disembarking,</w:t>
      </w:r>
      <w:r w:rsidRPr="00A04DAE">
        <w:rPr>
          <w:rFonts w:asciiTheme="minorBidi" w:hAnsiTheme="minorBidi" w:cstheme="minorBidi"/>
          <w:sz w:val="24"/>
          <w:szCs w:val="24"/>
        </w:rPr>
        <w:t xml:space="preserve"> his book slipped and fell. Rabba found it and saw written in it, ‘All dreams follow the mouth.’ He said, ‘Wicked one! It all depended on you, and you caused me such anguish! I forgive you everything except for [what you said concerning] the daughter of Rav Chisda [Rabba’s wife, who died in accordance with Bar Hadya’s interpretation of one of his dreams.] May it be God’s will that this man be delivered into the hands of the government, and that they have no mercy on him!’ [Bar Hadya] said,</w:t>
      </w:r>
      <w:r w:rsidR="001F1282" w:rsidRPr="00A04DAE">
        <w:rPr>
          <w:rFonts w:asciiTheme="minorBidi" w:hAnsiTheme="minorBidi" w:cstheme="minorBidi"/>
          <w:sz w:val="24"/>
          <w:szCs w:val="24"/>
        </w:rPr>
        <w:t xml:space="preserve"> </w:t>
      </w:r>
      <w:r w:rsidRPr="00A04DAE">
        <w:rPr>
          <w:rFonts w:asciiTheme="minorBidi" w:hAnsiTheme="minorBidi" w:cstheme="minorBidi"/>
          <w:sz w:val="24"/>
          <w:szCs w:val="24"/>
        </w:rPr>
        <w:t xml:space="preserve">‘What shall I do? We have been taught that a curse uttered by a </w:t>
      </w:r>
      <w:r w:rsidR="00060DF5">
        <w:rPr>
          <w:rFonts w:asciiTheme="minorBidi" w:hAnsiTheme="minorBidi" w:cstheme="minorBidi"/>
          <w:sz w:val="24"/>
          <w:szCs w:val="24"/>
        </w:rPr>
        <w:t>S</w:t>
      </w:r>
      <w:r w:rsidRPr="00A04DAE">
        <w:rPr>
          <w:rFonts w:asciiTheme="minorBidi" w:hAnsiTheme="minorBidi" w:cstheme="minorBidi"/>
          <w:sz w:val="24"/>
          <w:szCs w:val="24"/>
        </w:rPr>
        <w:t xml:space="preserve">age – even when undeserved – is fulfilled; how much more then in the case of Rabba, who was justified in his curse!’ He said, ‘I will arise and go into exile, for it is said that exile atones for sin.’ He arose and fled to the Romans. He went and sat at the door of the keeper of the king’s wardrobe. The keeper had a dream, and said to him: ‘I dreamed that a needle pierced my finger.’ He said to him, ‘Give me a </w:t>
      </w:r>
      <w:r w:rsidRPr="00A04DAE">
        <w:rPr>
          <w:rFonts w:asciiTheme="minorBidi" w:hAnsiTheme="minorBidi" w:cstheme="minorBidi"/>
          <w:i/>
          <w:iCs/>
          <w:sz w:val="24"/>
          <w:szCs w:val="24"/>
        </w:rPr>
        <w:t>zuz</w:t>
      </w:r>
      <w:r w:rsidR="00E11251" w:rsidRPr="00A04DAE">
        <w:rPr>
          <w:rFonts w:asciiTheme="minorBidi" w:hAnsiTheme="minorBidi" w:cstheme="minorBidi"/>
          <w:sz w:val="24"/>
          <w:szCs w:val="24"/>
        </w:rPr>
        <w:t>.</w:t>
      </w:r>
      <w:r w:rsidRPr="00A04DAE">
        <w:rPr>
          <w:rFonts w:asciiTheme="minorBidi" w:hAnsiTheme="minorBidi" w:cstheme="minorBidi"/>
          <w:sz w:val="24"/>
          <w:szCs w:val="24"/>
        </w:rPr>
        <w:t xml:space="preserve">’ He refused to give him one, and so he told him nothing. He said to him, ‘I dreamed that a worm fell between my two fingers.’ He said, ‘Give me a </w:t>
      </w:r>
      <w:r w:rsidRPr="00A04DAE">
        <w:rPr>
          <w:rFonts w:asciiTheme="minorBidi" w:hAnsiTheme="minorBidi" w:cstheme="minorBidi"/>
          <w:i/>
          <w:iCs/>
          <w:sz w:val="24"/>
          <w:szCs w:val="24"/>
        </w:rPr>
        <w:t>zuz</w:t>
      </w:r>
      <w:r w:rsidRPr="00A04DAE">
        <w:rPr>
          <w:rFonts w:asciiTheme="minorBidi" w:hAnsiTheme="minorBidi" w:cstheme="minorBidi"/>
          <w:sz w:val="24"/>
          <w:szCs w:val="24"/>
        </w:rPr>
        <w:t xml:space="preserve">,’ but he would not give him any, so Bar Hadya would not tell him. He said to him, ‘I dreamed that a worm filled the whole of my hand.’ He said to him, </w:t>
      </w:r>
      <w:r w:rsidR="003524E0" w:rsidRPr="00A04DAE">
        <w:rPr>
          <w:rFonts w:asciiTheme="minorBidi" w:hAnsiTheme="minorBidi" w:cstheme="minorBidi"/>
          <w:sz w:val="24"/>
          <w:szCs w:val="24"/>
        </w:rPr>
        <w:t>‘</w:t>
      </w:r>
      <w:r w:rsidRPr="00A04DAE">
        <w:rPr>
          <w:rFonts w:asciiTheme="minorBidi" w:hAnsiTheme="minorBidi" w:cstheme="minorBidi"/>
          <w:sz w:val="24"/>
          <w:szCs w:val="24"/>
        </w:rPr>
        <w:t xml:space="preserve">Worms have </w:t>
      </w:r>
      <w:r w:rsidR="00E11251" w:rsidRPr="00A04DAE">
        <w:rPr>
          <w:rFonts w:asciiTheme="minorBidi" w:hAnsiTheme="minorBidi" w:cstheme="minorBidi"/>
          <w:sz w:val="24"/>
          <w:szCs w:val="24"/>
        </w:rPr>
        <w:t xml:space="preserve">infested </w:t>
      </w:r>
      <w:r w:rsidRPr="00A04DAE">
        <w:rPr>
          <w:rFonts w:asciiTheme="minorBidi" w:hAnsiTheme="minorBidi" w:cstheme="minorBidi"/>
          <w:sz w:val="24"/>
          <w:szCs w:val="24"/>
        </w:rPr>
        <w:t>all the silk garments.</w:t>
      </w:r>
      <w:r w:rsidR="003524E0" w:rsidRPr="00A04DAE">
        <w:rPr>
          <w:rFonts w:asciiTheme="minorBidi" w:hAnsiTheme="minorBidi" w:cstheme="minorBidi"/>
          <w:sz w:val="24"/>
          <w:szCs w:val="24"/>
        </w:rPr>
        <w:t>’</w:t>
      </w:r>
      <w:r w:rsidRPr="00A04DAE">
        <w:rPr>
          <w:rFonts w:asciiTheme="minorBidi" w:hAnsiTheme="minorBidi" w:cstheme="minorBidi"/>
          <w:sz w:val="24"/>
          <w:szCs w:val="24"/>
        </w:rPr>
        <w:t xml:space="preserve"> This </w:t>
      </w:r>
      <w:r w:rsidR="00E11251" w:rsidRPr="00A04DAE">
        <w:rPr>
          <w:rFonts w:asciiTheme="minorBidi" w:hAnsiTheme="minorBidi" w:cstheme="minorBidi"/>
          <w:sz w:val="24"/>
          <w:szCs w:val="24"/>
        </w:rPr>
        <w:t xml:space="preserve">[situation] </w:t>
      </w:r>
      <w:r w:rsidRPr="00A04DAE">
        <w:rPr>
          <w:rFonts w:asciiTheme="minorBidi" w:hAnsiTheme="minorBidi" w:cstheme="minorBidi"/>
          <w:sz w:val="24"/>
          <w:szCs w:val="24"/>
        </w:rPr>
        <w:t>became known in the palace, and they brought the keep</w:t>
      </w:r>
      <w:r w:rsidR="003524E0" w:rsidRPr="00A04DAE">
        <w:rPr>
          <w:rFonts w:asciiTheme="minorBidi" w:hAnsiTheme="minorBidi" w:cstheme="minorBidi"/>
          <w:sz w:val="24"/>
          <w:szCs w:val="24"/>
        </w:rPr>
        <w:t>e</w:t>
      </w:r>
      <w:r w:rsidRPr="00A04DAE">
        <w:rPr>
          <w:rFonts w:asciiTheme="minorBidi" w:hAnsiTheme="minorBidi" w:cstheme="minorBidi"/>
          <w:sz w:val="24"/>
          <w:szCs w:val="24"/>
        </w:rPr>
        <w:t xml:space="preserve">r of the wardrobe in order to put him to death. He said to them, ‘Why execute me? </w:t>
      </w:r>
      <w:r w:rsidR="003524E0" w:rsidRPr="00A04DAE">
        <w:rPr>
          <w:rFonts w:asciiTheme="minorBidi" w:hAnsiTheme="minorBidi" w:cstheme="minorBidi"/>
          <w:sz w:val="24"/>
          <w:szCs w:val="24"/>
        </w:rPr>
        <w:t xml:space="preserve">Bring the man who knew [about the problem] but would not tell.’ So they brought Bar Hadya, and said to him: ‘Because of your [insistence on receiving a] </w:t>
      </w:r>
      <w:r w:rsidR="003524E0" w:rsidRPr="00A04DAE">
        <w:rPr>
          <w:rFonts w:asciiTheme="minorBidi" w:hAnsiTheme="minorBidi" w:cstheme="minorBidi"/>
          <w:i/>
          <w:iCs/>
          <w:sz w:val="24"/>
          <w:szCs w:val="24"/>
        </w:rPr>
        <w:t>zuz</w:t>
      </w:r>
      <w:r w:rsidR="003524E0" w:rsidRPr="00A04DAE">
        <w:rPr>
          <w:rFonts w:asciiTheme="minorBidi" w:hAnsiTheme="minorBidi" w:cstheme="minorBidi"/>
          <w:sz w:val="24"/>
          <w:szCs w:val="24"/>
        </w:rPr>
        <w:t xml:space="preserve">, all the king’s silken garments have been ruined.’ They tied two palm trees together with a rope, tied one of his legs to one </w:t>
      </w:r>
      <w:r w:rsidR="00E11251" w:rsidRPr="00A04DAE">
        <w:rPr>
          <w:rFonts w:asciiTheme="minorBidi" w:hAnsiTheme="minorBidi" w:cstheme="minorBidi"/>
          <w:sz w:val="24"/>
          <w:szCs w:val="24"/>
        </w:rPr>
        <w:t xml:space="preserve">palm </w:t>
      </w:r>
      <w:r w:rsidR="003524E0" w:rsidRPr="00A04DAE">
        <w:rPr>
          <w:rFonts w:asciiTheme="minorBidi" w:hAnsiTheme="minorBidi" w:cstheme="minorBidi"/>
          <w:sz w:val="24"/>
          <w:szCs w:val="24"/>
        </w:rPr>
        <w:t>and the other to the other, and released the rope, so that even his head was split.”</w:t>
      </w:r>
    </w:p>
    <w:p w14:paraId="2AEBC77E" w14:textId="77777777" w:rsidR="00F31FDE" w:rsidRPr="00A04DAE" w:rsidRDefault="00F31FDE" w:rsidP="00262579">
      <w:pPr>
        <w:bidi w:val="0"/>
        <w:spacing w:after="0" w:line="240" w:lineRule="auto"/>
        <w:ind w:left="720" w:hanging="11"/>
        <w:rPr>
          <w:rFonts w:asciiTheme="minorBidi" w:hAnsiTheme="minorBidi" w:cstheme="minorBidi"/>
          <w:sz w:val="24"/>
          <w:szCs w:val="24"/>
        </w:rPr>
      </w:pPr>
    </w:p>
    <w:p w14:paraId="3250E485" w14:textId="77777777" w:rsidR="003524E0" w:rsidRDefault="003524E0" w:rsidP="00262579">
      <w:pPr>
        <w:bidi w:val="0"/>
        <w:spacing w:after="0" w:line="240" w:lineRule="auto"/>
        <w:ind w:firstLine="720"/>
        <w:rPr>
          <w:rFonts w:asciiTheme="minorBidi" w:hAnsiTheme="minorBidi" w:cstheme="minorBidi"/>
          <w:sz w:val="24"/>
          <w:szCs w:val="24"/>
        </w:rPr>
      </w:pPr>
      <w:r w:rsidRPr="00A04DAE">
        <w:rPr>
          <w:rFonts w:asciiTheme="minorBidi" w:hAnsiTheme="minorBidi" w:cstheme="minorBidi"/>
          <w:sz w:val="24"/>
          <w:szCs w:val="24"/>
        </w:rPr>
        <w:t>This story illustrates</w:t>
      </w:r>
      <w:r w:rsidR="00464DCE">
        <w:rPr>
          <w:rFonts w:asciiTheme="minorBidi" w:hAnsiTheme="minorBidi" w:cstheme="minorBidi"/>
          <w:sz w:val="24"/>
          <w:szCs w:val="24"/>
        </w:rPr>
        <w:t>,</w:t>
      </w:r>
      <w:r w:rsidRPr="00A04DAE">
        <w:rPr>
          <w:rFonts w:asciiTheme="minorBidi" w:hAnsiTheme="minorBidi" w:cstheme="minorBidi"/>
          <w:sz w:val="24"/>
          <w:szCs w:val="24"/>
        </w:rPr>
        <w:t xml:space="preserve"> in very stark terms</w:t>
      </w:r>
      <w:r w:rsidR="00464DCE">
        <w:rPr>
          <w:rFonts w:asciiTheme="minorBidi" w:hAnsiTheme="minorBidi" w:cstheme="minorBidi"/>
          <w:sz w:val="24"/>
          <w:szCs w:val="24"/>
        </w:rPr>
        <w:t>,</w:t>
      </w:r>
      <w:r w:rsidRPr="00A04DAE">
        <w:rPr>
          <w:rFonts w:asciiTheme="minorBidi" w:hAnsiTheme="minorBidi" w:cstheme="minorBidi"/>
          <w:sz w:val="24"/>
          <w:szCs w:val="24"/>
        </w:rPr>
        <w:t xml:space="preserve"> the principle that reality itself is influenced by interpretation. Symbolically, both Bat Hadya’s name (‘</w:t>
      </w:r>
      <w:r w:rsidRPr="00A04DAE">
        <w:rPr>
          <w:rFonts w:asciiTheme="minorBidi" w:hAnsiTheme="minorBidi" w:cstheme="minorBidi"/>
          <w:i/>
          <w:iCs/>
          <w:sz w:val="24"/>
          <w:szCs w:val="24"/>
        </w:rPr>
        <w:t>hadya’</w:t>
      </w:r>
      <w:r w:rsidRPr="00A04DAE">
        <w:rPr>
          <w:rFonts w:asciiTheme="minorBidi" w:hAnsiTheme="minorBidi" w:cstheme="minorBidi"/>
          <w:sz w:val="24"/>
          <w:szCs w:val="24"/>
        </w:rPr>
        <w:t xml:space="preserve"> means ‘explained’) and his fate are related to the</w:t>
      </w:r>
      <w:r w:rsidR="00E11251" w:rsidRPr="00A04DAE">
        <w:rPr>
          <w:rFonts w:asciiTheme="minorBidi" w:hAnsiTheme="minorBidi" w:cstheme="minorBidi"/>
          <w:sz w:val="24"/>
          <w:szCs w:val="24"/>
        </w:rPr>
        <w:t xml:space="preserve"> theme</w:t>
      </w:r>
      <w:r w:rsidRPr="00A04DAE">
        <w:rPr>
          <w:rFonts w:asciiTheme="minorBidi" w:hAnsiTheme="minorBidi" w:cstheme="minorBidi"/>
          <w:sz w:val="24"/>
          <w:szCs w:val="24"/>
        </w:rPr>
        <w:t>: his punishment is that he is tied to two bent palm trees, and when they straighten his body is split in half – symbolizing the dichotomous manner in which he divided reality, for good or for bad, according to monetary considerations.</w:t>
      </w:r>
    </w:p>
    <w:p w14:paraId="645BA18C" w14:textId="77777777" w:rsidR="00F31FDE" w:rsidRPr="00A04DAE" w:rsidRDefault="00F31FDE" w:rsidP="00262579">
      <w:pPr>
        <w:bidi w:val="0"/>
        <w:spacing w:after="0" w:line="240" w:lineRule="auto"/>
        <w:ind w:firstLine="720"/>
        <w:rPr>
          <w:rFonts w:asciiTheme="minorBidi" w:hAnsiTheme="minorBidi" w:cstheme="minorBidi"/>
          <w:sz w:val="24"/>
          <w:szCs w:val="24"/>
        </w:rPr>
      </w:pPr>
    </w:p>
    <w:p w14:paraId="2A5172E5" w14:textId="77777777" w:rsidR="003524E0" w:rsidRPr="00A04DAE" w:rsidRDefault="003524E0" w:rsidP="00262579">
      <w:pPr>
        <w:bidi w:val="0"/>
        <w:spacing w:after="0" w:line="240" w:lineRule="auto"/>
        <w:ind w:firstLine="720"/>
        <w:rPr>
          <w:rFonts w:asciiTheme="minorBidi" w:hAnsiTheme="minorBidi" w:cstheme="minorBidi"/>
          <w:sz w:val="24"/>
          <w:szCs w:val="24"/>
        </w:rPr>
      </w:pPr>
      <w:r w:rsidRPr="00A04DAE">
        <w:rPr>
          <w:rFonts w:asciiTheme="minorBidi" w:hAnsiTheme="minorBidi" w:cstheme="minorBidi"/>
          <w:sz w:val="24"/>
          <w:szCs w:val="24"/>
        </w:rPr>
        <w:t xml:space="preserve">Even if the description in the story is conveyed in a very extreme manner, the message, within the framework of the </w:t>
      </w:r>
      <w:r w:rsidRPr="00F31FDE">
        <w:rPr>
          <w:rFonts w:asciiTheme="minorBidi" w:hAnsiTheme="minorBidi" w:cstheme="minorBidi"/>
          <w:i/>
          <w:iCs/>
          <w:sz w:val="24"/>
          <w:szCs w:val="24"/>
        </w:rPr>
        <w:t>sugya</w:t>
      </w:r>
      <w:r w:rsidRPr="00A04DAE">
        <w:rPr>
          <w:rFonts w:asciiTheme="minorBidi" w:hAnsiTheme="minorBidi" w:cstheme="minorBidi"/>
          <w:sz w:val="24"/>
          <w:szCs w:val="24"/>
        </w:rPr>
        <w:t xml:space="preserve">, is clear: interpretation has the </w:t>
      </w:r>
      <w:r w:rsidRPr="00A04DAE">
        <w:rPr>
          <w:rFonts w:asciiTheme="minorBidi" w:hAnsiTheme="minorBidi" w:cstheme="minorBidi"/>
          <w:sz w:val="24"/>
          <w:szCs w:val="24"/>
        </w:rPr>
        <w:lastRenderedPageBreak/>
        <w:t>power to influence one’s view of reality, the way in which it is experienced, and even the way in which it actually happens and develops. The discussions that are mentioned deal with dreams, but also with the actual reality that is realized in the wake of the dreams.</w:t>
      </w:r>
    </w:p>
    <w:p w14:paraId="11B17869" w14:textId="77777777" w:rsidR="003524E0" w:rsidRPr="00A04DAE" w:rsidRDefault="003524E0" w:rsidP="00262579">
      <w:pPr>
        <w:bidi w:val="0"/>
        <w:spacing w:after="0" w:line="240" w:lineRule="auto"/>
        <w:ind w:firstLine="426"/>
        <w:rPr>
          <w:rFonts w:asciiTheme="minorBidi" w:hAnsiTheme="minorBidi" w:cstheme="minorBidi"/>
          <w:sz w:val="24"/>
          <w:szCs w:val="24"/>
        </w:rPr>
      </w:pPr>
    </w:p>
    <w:p w14:paraId="606516FB" w14:textId="0A35D72A" w:rsidR="003524E0" w:rsidRPr="005371B5" w:rsidRDefault="005371B5" w:rsidP="005371B5">
      <w:pPr>
        <w:bidi w:val="0"/>
        <w:spacing w:after="0" w:line="240" w:lineRule="auto"/>
        <w:rPr>
          <w:rFonts w:asciiTheme="minorBidi" w:hAnsiTheme="minorBidi" w:cstheme="minorBidi"/>
          <w:b/>
          <w:bCs/>
          <w:sz w:val="24"/>
          <w:szCs w:val="24"/>
        </w:rPr>
      </w:pPr>
      <w:r>
        <w:rPr>
          <w:rFonts w:asciiTheme="minorBidi" w:hAnsiTheme="minorBidi" w:cstheme="minorBidi"/>
          <w:b/>
          <w:bCs/>
          <w:sz w:val="24"/>
          <w:szCs w:val="24"/>
        </w:rPr>
        <w:t xml:space="preserve">D. </w:t>
      </w:r>
      <w:r w:rsidR="003524E0" w:rsidRPr="005371B5">
        <w:rPr>
          <w:rFonts w:asciiTheme="minorBidi" w:hAnsiTheme="minorBidi" w:cstheme="minorBidi"/>
          <w:b/>
          <w:bCs/>
          <w:sz w:val="24"/>
          <w:szCs w:val="24"/>
        </w:rPr>
        <w:t xml:space="preserve">Context of the story of R. </w:t>
      </w:r>
      <w:r w:rsidR="00196AAF" w:rsidRPr="005371B5">
        <w:rPr>
          <w:rFonts w:asciiTheme="minorBidi" w:hAnsiTheme="minorBidi" w:cstheme="minorBidi"/>
          <w:b/>
          <w:bCs/>
          <w:sz w:val="24"/>
          <w:szCs w:val="24"/>
        </w:rPr>
        <w:t>Sheila</w:t>
      </w:r>
      <w:r w:rsidR="003524E0" w:rsidRPr="005371B5">
        <w:rPr>
          <w:rFonts w:asciiTheme="minorBidi" w:hAnsiTheme="minorBidi" w:cstheme="minorBidi"/>
          <w:b/>
          <w:bCs/>
          <w:sz w:val="24"/>
          <w:szCs w:val="24"/>
        </w:rPr>
        <w:t xml:space="preserve"> in the chapter</w:t>
      </w:r>
    </w:p>
    <w:p w14:paraId="212F75ED" w14:textId="77777777" w:rsidR="00F31FDE" w:rsidRDefault="00F31FDE" w:rsidP="00262579">
      <w:pPr>
        <w:bidi w:val="0"/>
        <w:spacing w:after="0" w:line="240" w:lineRule="auto"/>
        <w:ind w:firstLine="426"/>
        <w:rPr>
          <w:rFonts w:asciiTheme="minorBidi" w:hAnsiTheme="minorBidi" w:cstheme="minorBidi"/>
          <w:sz w:val="24"/>
          <w:szCs w:val="24"/>
        </w:rPr>
      </w:pPr>
    </w:p>
    <w:p w14:paraId="34CBB74D" w14:textId="77777777" w:rsidR="00074D58" w:rsidRPr="00A04DAE" w:rsidRDefault="00ED1E20" w:rsidP="00262579">
      <w:pPr>
        <w:bidi w:val="0"/>
        <w:spacing w:after="0" w:line="240" w:lineRule="auto"/>
        <w:ind w:firstLine="720"/>
        <w:rPr>
          <w:rFonts w:asciiTheme="minorBidi" w:hAnsiTheme="minorBidi" w:cstheme="minorBidi"/>
          <w:sz w:val="24"/>
          <w:szCs w:val="24"/>
        </w:rPr>
      </w:pPr>
      <w:r w:rsidRPr="00A04DAE">
        <w:rPr>
          <w:rFonts w:asciiTheme="minorBidi" w:hAnsiTheme="minorBidi" w:cstheme="minorBidi"/>
          <w:sz w:val="24"/>
          <w:szCs w:val="24"/>
        </w:rPr>
        <w:t xml:space="preserve">Indeed, it seems that the whole discussion in the </w:t>
      </w:r>
      <w:r w:rsidRPr="00262579">
        <w:rPr>
          <w:rFonts w:asciiTheme="minorBidi" w:hAnsiTheme="minorBidi" w:cstheme="minorBidi"/>
          <w:i/>
          <w:sz w:val="24"/>
          <w:szCs w:val="24"/>
        </w:rPr>
        <w:t>sugya</w:t>
      </w:r>
      <w:r w:rsidRPr="00A04DAE">
        <w:rPr>
          <w:rFonts w:asciiTheme="minorBidi" w:hAnsiTheme="minorBidi" w:cstheme="minorBidi"/>
          <w:sz w:val="24"/>
          <w:szCs w:val="24"/>
        </w:rPr>
        <w:t xml:space="preserve"> about the dream is meant to teach this principle, in </w:t>
      </w:r>
      <w:r w:rsidR="00E11251" w:rsidRPr="00A04DAE">
        <w:rPr>
          <w:rFonts w:asciiTheme="minorBidi" w:hAnsiTheme="minorBidi" w:cstheme="minorBidi"/>
          <w:sz w:val="24"/>
          <w:szCs w:val="24"/>
        </w:rPr>
        <w:t xml:space="preserve">relation to </w:t>
      </w:r>
      <w:r w:rsidRPr="00A04DAE">
        <w:rPr>
          <w:rFonts w:asciiTheme="minorBidi" w:hAnsiTheme="minorBidi" w:cstheme="minorBidi"/>
          <w:sz w:val="24"/>
          <w:szCs w:val="24"/>
        </w:rPr>
        <w:t>the question of good and evil in the Mishna</w:t>
      </w:r>
      <w:r w:rsidR="00E266B1">
        <w:rPr>
          <w:rFonts w:asciiTheme="minorBidi" w:hAnsiTheme="minorBidi" w:cstheme="minorBidi"/>
          <w:sz w:val="24"/>
          <w:szCs w:val="24"/>
        </w:rPr>
        <w:t xml:space="preserve">; the </w:t>
      </w:r>
      <w:r w:rsidRPr="00A04DAE">
        <w:rPr>
          <w:rFonts w:asciiTheme="minorBidi" w:hAnsiTheme="minorBidi" w:cstheme="minorBidi"/>
          <w:sz w:val="24"/>
          <w:szCs w:val="24"/>
        </w:rPr>
        <w:t xml:space="preserve">story of the dream has no direct connection to the Mishna. The discussion rambles seemingly by accident, via association: the </w:t>
      </w:r>
      <w:r w:rsidRPr="00262579">
        <w:rPr>
          <w:rFonts w:asciiTheme="minorBidi" w:hAnsiTheme="minorBidi" w:cstheme="minorBidi"/>
          <w:i/>
          <w:sz w:val="24"/>
          <w:szCs w:val="24"/>
        </w:rPr>
        <w:t>sugya</w:t>
      </w:r>
      <w:r w:rsidRPr="00A04DAE">
        <w:rPr>
          <w:rFonts w:asciiTheme="minorBidi" w:hAnsiTheme="minorBidi" w:cstheme="minorBidi"/>
          <w:sz w:val="24"/>
          <w:szCs w:val="24"/>
        </w:rPr>
        <w:t xml:space="preserve"> </w:t>
      </w:r>
      <w:r w:rsidR="00E266B1">
        <w:rPr>
          <w:rFonts w:asciiTheme="minorBidi" w:hAnsiTheme="minorBidi" w:cstheme="minorBidi"/>
          <w:sz w:val="24"/>
          <w:szCs w:val="24"/>
        </w:rPr>
        <w:t>o</w:t>
      </w:r>
      <w:r w:rsidRPr="00A04DAE">
        <w:rPr>
          <w:rFonts w:asciiTheme="minorBidi" w:hAnsiTheme="minorBidi" w:cstheme="minorBidi"/>
          <w:sz w:val="24"/>
          <w:szCs w:val="24"/>
        </w:rPr>
        <w:t xml:space="preserve">n 54b, in the wake of the Mishna </w:t>
      </w:r>
      <w:r w:rsidR="00E266B1" w:rsidRPr="00A04DAE">
        <w:rPr>
          <w:rFonts w:asciiTheme="minorBidi" w:hAnsiTheme="minorBidi" w:cstheme="minorBidi"/>
          <w:sz w:val="24"/>
          <w:szCs w:val="24"/>
        </w:rPr>
        <w:t>a</w:t>
      </w:r>
      <w:r w:rsidR="00E266B1">
        <w:rPr>
          <w:rFonts w:asciiTheme="minorBidi" w:hAnsiTheme="minorBidi" w:cstheme="minorBidi"/>
          <w:sz w:val="24"/>
          <w:szCs w:val="24"/>
        </w:rPr>
        <w:t xml:space="preserve">bout </w:t>
      </w:r>
      <w:r w:rsidRPr="00A04DAE">
        <w:rPr>
          <w:rFonts w:asciiTheme="minorBidi" w:hAnsiTheme="minorBidi" w:cstheme="minorBidi"/>
          <w:sz w:val="24"/>
          <w:szCs w:val="24"/>
        </w:rPr>
        <w:t xml:space="preserve">the blessings to be recited in various situations, addresses the statement of R. Yehuda concerning the four situations in which </w:t>
      </w:r>
      <w:r w:rsidR="00E11251" w:rsidRPr="00A04DAE">
        <w:rPr>
          <w:rFonts w:asciiTheme="minorBidi" w:hAnsiTheme="minorBidi" w:cstheme="minorBidi"/>
          <w:sz w:val="24"/>
          <w:szCs w:val="24"/>
        </w:rPr>
        <w:t xml:space="preserve">people are </w:t>
      </w:r>
      <w:r w:rsidRPr="00A04DAE">
        <w:rPr>
          <w:rFonts w:asciiTheme="minorBidi" w:hAnsiTheme="minorBidi" w:cstheme="minorBidi"/>
          <w:sz w:val="24"/>
          <w:szCs w:val="24"/>
        </w:rPr>
        <w:t>obligated to give thanks to God – those who go down to the sea, etc. From there</w:t>
      </w:r>
      <w:r w:rsidR="00E266B1">
        <w:rPr>
          <w:rFonts w:asciiTheme="minorBidi" w:hAnsiTheme="minorBidi" w:cstheme="minorBidi"/>
          <w:sz w:val="24"/>
          <w:szCs w:val="24"/>
        </w:rPr>
        <w:t>,</w:t>
      </w:r>
      <w:r w:rsidRPr="00A04DAE">
        <w:rPr>
          <w:rFonts w:asciiTheme="minorBidi" w:hAnsiTheme="minorBidi" w:cstheme="minorBidi"/>
          <w:sz w:val="24"/>
          <w:szCs w:val="24"/>
        </w:rPr>
        <w:t xml:space="preserve"> the Gemara goes on via association to</w:t>
      </w:r>
      <w:r w:rsidR="00E266B1">
        <w:rPr>
          <w:rFonts w:asciiTheme="minorBidi" w:hAnsiTheme="minorBidi" w:cstheme="minorBidi"/>
          <w:sz w:val="24"/>
          <w:szCs w:val="24"/>
        </w:rPr>
        <w:t xml:space="preserve"> list</w:t>
      </w:r>
      <w:r w:rsidRPr="00A04DAE">
        <w:rPr>
          <w:rFonts w:asciiTheme="minorBidi" w:hAnsiTheme="minorBidi" w:cstheme="minorBidi"/>
          <w:sz w:val="24"/>
          <w:szCs w:val="24"/>
        </w:rPr>
        <w:t xml:space="preserve"> other teachings by the same Amora, R. Yehuda, which enumerate series of different </w:t>
      </w:r>
      <w:r w:rsidR="00E266B1">
        <w:rPr>
          <w:rFonts w:asciiTheme="minorBidi" w:hAnsiTheme="minorBidi" w:cstheme="minorBidi"/>
          <w:sz w:val="24"/>
          <w:szCs w:val="24"/>
        </w:rPr>
        <w:t>categories</w:t>
      </w:r>
      <w:r w:rsidR="00E266B1" w:rsidRPr="00A04DAE">
        <w:rPr>
          <w:rFonts w:asciiTheme="minorBidi" w:hAnsiTheme="minorBidi" w:cstheme="minorBidi"/>
          <w:sz w:val="24"/>
          <w:szCs w:val="24"/>
        </w:rPr>
        <w:t xml:space="preserve"> </w:t>
      </w:r>
      <w:r w:rsidRPr="00A04DAE">
        <w:rPr>
          <w:rFonts w:asciiTheme="minorBidi" w:hAnsiTheme="minorBidi" w:cstheme="minorBidi"/>
          <w:sz w:val="24"/>
          <w:szCs w:val="24"/>
        </w:rPr>
        <w:t>of specific number: three things that require guarding; three things that give a person long life; three things that shorten one’s life; and finally – three who require compassion</w:t>
      </w:r>
      <w:r w:rsidR="00E11251" w:rsidRPr="00A04DAE">
        <w:rPr>
          <w:rFonts w:asciiTheme="minorBidi" w:hAnsiTheme="minorBidi" w:cstheme="minorBidi"/>
          <w:sz w:val="24"/>
          <w:szCs w:val="24"/>
        </w:rPr>
        <w:t>,</w:t>
      </w:r>
      <w:r w:rsidRPr="00A04DAE">
        <w:rPr>
          <w:rFonts w:asciiTheme="minorBidi" w:hAnsiTheme="minorBidi" w:cstheme="minorBidi"/>
          <w:sz w:val="24"/>
          <w:szCs w:val="24"/>
        </w:rPr>
        <w:t xml:space="preserve"> one of them being a person who experiences a good dream. After a brief discussion of a similar teaching by R. Yochanan (“Three things are announced by the Holy One, blessed be He, Himself</w:t>
      </w:r>
      <w:r w:rsidR="00E11251" w:rsidRPr="00A04DAE">
        <w:rPr>
          <w:rFonts w:asciiTheme="minorBidi" w:hAnsiTheme="minorBidi" w:cstheme="minorBidi"/>
          <w:sz w:val="24"/>
          <w:szCs w:val="24"/>
        </w:rPr>
        <w:t>…</w:t>
      </w:r>
      <w:r w:rsidRPr="00A04DAE">
        <w:rPr>
          <w:rFonts w:asciiTheme="minorBidi" w:hAnsiTheme="minorBidi" w:cstheme="minorBidi"/>
          <w:sz w:val="24"/>
          <w:szCs w:val="24"/>
        </w:rPr>
        <w:t xml:space="preserve">”), the Gemara focuses on the issue of the dream, which had been mentioned in the previous teaching of R. Yehuda, and elaborates at great length. It seems that it is not by accident that the Gemara chooses to focus so intensively on one detail out of the teachings that were presented – and one that is not even connected to the subject of the chapter. </w:t>
      </w:r>
      <w:r w:rsidR="00E11251" w:rsidRPr="00A04DAE">
        <w:rPr>
          <w:rFonts w:asciiTheme="minorBidi" w:hAnsiTheme="minorBidi" w:cstheme="minorBidi"/>
          <w:sz w:val="24"/>
          <w:szCs w:val="24"/>
        </w:rPr>
        <w:t xml:space="preserve">It appears that the </w:t>
      </w:r>
      <w:r w:rsidRPr="00A04DAE">
        <w:rPr>
          <w:rFonts w:asciiTheme="minorBidi" w:hAnsiTheme="minorBidi" w:cstheme="minorBidi"/>
          <w:sz w:val="24"/>
          <w:szCs w:val="24"/>
        </w:rPr>
        <w:t xml:space="preserve">discussion about the dream is actually thematically related to a central idea in the </w:t>
      </w:r>
      <w:r w:rsidRPr="00F31FDE">
        <w:rPr>
          <w:rFonts w:asciiTheme="minorBidi" w:hAnsiTheme="minorBidi" w:cstheme="minorBidi"/>
          <w:i/>
          <w:iCs/>
          <w:sz w:val="24"/>
          <w:szCs w:val="24"/>
        </w:rPr>
        <w:t>mishnayot</w:t>
      </w:r>
      <w:r w:rsidRPr="00A04DAE">
        <w:rPr>
          <w:rFonts w:asciiTheme="minorBidi" w:hAnsiTheme="minorBidi" w:cstheme="minorBidi"/>
          <w:sz w:val="24"/>
          <w:szCs w:val="24"/>
        </w:rPr>
        <w:t xml:space="preserve"> of this chapter – the idea of blessing over the bad just as one blesses over the good. The discussion about dreams </w:t>
      </w:r>
      <w:r w:rsidR="00074D58" w:rsidRPr="00A04DAE">
        <w:rPr>
          <w:rFonts w:asciiTheme="minorBidi" w:hAnsiTheme="minorBidi" w:cstheme="minorBidi"/>
          <w:sz w:val="24"/>
          <w:szCs w:val="24"/>
        </w:rPr>
        <w:t>greatly amplifies the power of the interpretation over reality</w:t>
      </w:r>
      <w:r w:rsidR="004B29BF">
        <w:rPr>
          <w:rFonts w:asciiTheme="minorBidi" w:hAnsiTheme="minorBidi" w:cstheme="minorBidi"/>
          <w:sz w:val="24"/>
          <w:szCs w:val="24"/>
        </w:rPr>
        <w:t>.</w:t>
      </w:r>
      <w:r w:rsidR="00074D58" w:rsidRPr="00A04DAE">
        <w:rPr>
          <w:rFonts w:asciiTheme="minorBidi" w:hAnsiTheme="minorBidi" w:cstheme="minorBidi"/>
          <w:sz w:val="24"/>
          <w:szCs w:val="24"/>
        </w:rPr>
        <w:t xml:space="preserve"> </w:t>
      </w:r>
      <w:r w:rsidR="004B29BF">
        <w:rPr>
          <w:rFonts w:asciiTheme="minorBidi" w:hAnsiTheme="minorBidi" w:cstheme="minorBidi"/>
          <w:sz w:val="24"/>
          <w:szCs w:val="24"/>
        </w:rPr>
        <w:t>The</w:t>
      </w:r>
      <w:r w:rsidR="00074D58" w:rsidRPr="00A04DAE">
        <w:rPr>
          <w:rFonts w:asciiTheme="minorBidi" w:hAnsiTheme="minorBidi" w:cstheme="minorBidi"/>
          <w:sz w:val="24"/>
          <w:szCs w:val="24"/>
        </w:rPr>
        <w:t xml:space="preserve"> same might apply to the issue of phenomena in the world that are perceived as evil or painful: perhaps our evaluation of many of them, in terms of their positive or negative nature, is dependent on our interpretation – and may even actually be influenced by it.</w:t>
      </w:r>
    </w:p>
    <w:p w14:paraId="0643D347" w14:textId="77777777" w:rsidR="00F31FDE" w:rsidRDefault="00F31FDE" w:rsidP="00262579">
      <w:pPr>
        <w:bidi w:val="0"/>
        <w:spacing w:after="0" w:line="240" w:lineRule="auto"/>
        <w:ind w:firstLine="426"/>
        <w:rPr>
          <w:rFonts w:asciiTheme="minorBidi" w:hAnsiTheme="minorBidi" w:cstheme="minorBidi"/>
          <w:sz w:val="24"/>
          <w:szCs w:val="24"/>
        </w:rPr>
      </w:pPr>
    </w:p>
    <w:p w14:paraId="730CF726" w14:textId="77777777" w:rsidR="00706F10" w:rsidRPr="00A04DAE" w:rsidRDefault="00074D58" w:rsidP="00262579">
      <w:pPr>
        <w:bidi w:val="0"/>
        <w:spacing w:after="0" w:line="240" w:lineRule="auto"/>
        <w:ind w:firstLine="720"/>
        <w:rPr>
          <w:rFonts w:asciiTheme="minorBidi" w:hAnsiTheme="minorBidi" w:cstheme="minorBidi"/>
          <w:sz w:val="24"/>
          <w:szCs w:val="24"/>
        </w:rPr>
      </w:pPr>
      <w:r w:rsidRPr="00A04DAE">
        <w:rPr>
          <w:rFonts w:asciiTheme="minorBidi" w:hAnsiTheme="minorBidi" w:cstheme="minorBidi"/>
          <w:sz w:val="24"/>
          <w:szCs w:val="24"/>
        </w:rPr>
        <w:t>Some might take this idea in the direction of an almost magical influence, as arising to some extent from the story about Abaye and Rabba. Admittedly, according to many classic views in Judaism</w:t>
      </w:r>
      <w:r w:rsidR="004B29BF">
        <w:rPr>
          <w:rFonts w:asciiTheme="minorBidi" w:hAnsiTheme="minorBidi" w:cstheme="minorBidi"/>
          <w:sz w:val="24"/>
          <w:szCs w:val="24"/>
        </w:rPr>
        <w:t>,</w:t>
      </w:r>
      <w:r w:rsidRPr="00A04DAE">
        <w:rPr>
          <w:rFonts w:asciiTheme="minorBidi" w:hAnsiTheme="minorBidi" w:cstheme="minorBidi"/>
          <w:sz w:val="24"/>
          <w:szCs w:val="24"/>
        </w:rPr>
        <w:t xml:space="preserve"> this </w:t>
      </w:r>
      <w:r w:rsidR="004B29BF">
        <w:rPr>
          <w:rFonts w:asciiTheme="minorBidi" w:hAnsiTheme="minorBidi" w:cstheme="minorBidi"/>
          <w:sz w:val="24"/>
          <w:szCs w:val="24"/>
        </w:rPr>
        <w:t xml:space="preserve">approach </w:t>
      </w:r>
      <w:r w:rsidRPr="00A04DAE">
        <w:rPr>
          <w:rFonts w:asciiTheme="minorBidi" w:hAnsiTheme="minorBidi" w:cstheme="minorBidi"/>
          <w:sz w:val="24"/>
          <w:szCs w:val="24"/>
        </w:rPr>
        <w:t>is rather problematic on the philosophical level</w:t>
      </w:r>
      <w:r w:rsidR="00464DCE">
        <w:rPr>
          <w:rFonts w:asciiTheme="minorBidi" w:hAnsiTheme="minorBidi" w:cstheme="minorBidi"/>
          <w:sz w:val="24"/>
          <w:szCs w:val="24"/>
        </w:rPr>
        <w:t>. If</w:t>
      </w:r>
      <w:r w:rsidRPr="00A04DAE">
        <w:rPr>
          <w:rFonts w:asciiTheme="minorBidi" w:hAnsiTheme="minorBidi" w:cstheme="minorBidi"/>
          <w:sz w:val="24"/>
          <w:szCs w:val="24"/>
        </w:rPr>
        <w:t xml:space="preserve"> we follow these </w:t>
      </w:r>
      <w:r w:rsidR="00464DCE">
        <w:rPr>
          <w:rFonts w:asciiTheme="minorBidi" w:hAnsiTheme="minorBidi" w:cstheme="minorBidi"/>
          <w:sz w:val="24"/>
          <w:szCs w:val="24"/>
        </w:rPr>
        <w:t xml:space="preserve">classic </w:t>
      </w:r>
      <w:r w:rsidRPr="00A04DAE">
        <w:rPr>
          <w:rFonts w:asciiTheme="minorBidi" w:hAnsiTheme="minorBidi" w:cstheme="minorBidi"/>
          <w:sz w:val="24"/>
          <w:szCs w:val="24"/>
        </w:rPr>
        <w:t>views</w:t>
      </w:r>
      <w:r w:rsidR="00464DCE">
        <w:rPr>
          <w:rFonts w:asciiTheme="minorBidi" w:hAnsiTheme="minorBidi" w:cstheme="minorBidi"/>
          <w:sz w:val="24"/>
          <w:szCs w:val="24"/>
        </w:rPr>
        <w:t>,</w:t>
      </w:r>
      <w:r w:rsidRPr="00A04DAE">
        <w:rPr>
          <w:rFonts w:asciiTheme="minorBidi" w:hAnsiTheme="minorBidi" w:cstheme="minorBidi"/>
          <w:sz w:val="24"/>
          <w:szCs w:val="24"/>
        </w:rPr>
        <w:t xml:space="preserve"> we are forced to interpret the story in some way o</w:t>
      </w:r>
      <w:r w:rsidR="00E11251" w:rsidRPr="00A04DAE">
        <w:rPr>
          <w:rFonts w:asciiTheme="minorBidi" w:hAnsiTheme="minorBidi" w:cstheme="minorBidi"/>
          <w:sz w:val="24"/>
          <w:szCs w:val="24"/>
        </w:rPr>
        <w:t>ther than its literal level (the scope of our discussion does not allow for elaboration</w:t>
      </w:r>
      <w:r w:rsidRPr="00A04DAE">
        <w:rPr>
          <w:rFonts w:asciiTheme="minorBidi" w:hAnsiTheme="minorBidi" w:cstheme="minorBidi"/>
          <w:sz w:val="24"/>
          <w:szCs w:val="24"/>
        </w:rPr>
        <w:t xml:space="preserve">). However, even on </w:t>
      </w:r>
      <w:r w:rsidR="004B29BF">
        <w:rPr>
          <w:rFonts w:asciiTheme="minorBidi" w:hAnsiTheme="minorBidi" w:cstheme="minorBidi"/>
          <w:sz w:val="24"/>
          <w:szCs w:val="24"/>
        </w:rPr>
        <w:t>a</w:t>
      </w:r>
      <w:r w:rsidR="004B29BF" w:rsidRPr="00A04DAE">
        <w:rPr>
          <w:rFonts w:asciiTheme="minorBidi" w:hAnsiTheme="minorBidi" w:cstheme="minorBidi"/>
          <w:sz w:val="24"/>
          <w:szCs w:val="24"/>
        </w:rPr>
        <w:t xml:space="preserve"> </w:t>
      </w:r>
      <w:r w:rsidRPr="00A04DAE">
        <w:rPr>
          <w:rFonts w:asciiTheme="minorBidi" w:hAnsiTheme="minorBidi" w:cstheme="minorBidi"/>
          <w:sz w:val="24"/>
          <w:szCs w:val="24"/>
        </w:rPr>
        <w:t xml:space="preserve">more rationalist level, we witness in our own lives how, within certain limitations, the way in which a person perceives events has an influence on reality, which can also be explained in a scientific, rational way. For instance, there are studies showing that when people who are suffering from certain illnesses are optimistic and happy, </w:t>
      </w:r>
      <w:r w:rsidR="00BE3D4C" w:rsidRPr="00A04DAE">
        <w:rPr>
          <w:rFonts w:asciiTheme="minorBidi" w:hAnsiTheme="minorBidi" w:cstheme="minorBidi"/>
          <w:sz w:val="24"/>
          <w:szCs w:val="24"/>
        </w:rPr>
        <w:t>their positive state of mind</w:t>
      </w:r>
      <w:r w:rsidRPr="00A04DAE">
        <w:rPr>
          <w:rFonts w:asciiTheme="minorBidi" w:hAnsiTheme="minorBidi" w:cstheme="minorBidi"/>
          <w:sz w:val="24"/>
          <w:szCs w:val="24"/>
        </w:rPr>
        <w:t xml:space="preserve"> can have a biological, hormonal impact, with a positive </w:t>
      </w:r>
      <w:r w:rsidRPr="00A04DAE">
        <w:rPr>
          <w:rFonts w:asciiTheme="minorBidi" w:hAnsiTheme="minorBidi" w:cstheme="minorBidi"/>
          <w:sz w:val="24"/>
          <w:szCs w:val="24"/>
        </w:rPr>
        <w:lastRenderedPageBreak/>
        <w:t>influence on the medical outcome.</w:t>
      </w:r>
      <w:r w:rsidRPr="00F31FDE">
        <w:rPr>
          <w:rStyle w:val="FootnoteReference"/>
          <w:rFonts w:asciiTheme="minorBidi" w:hAnsiTheme="minorBidi" w:cstheme="minorBidi"/>
          <w:sz w:val="20"/>
          <w:szCs w:val="20"/>
        </w:rPr>
        <w:footnoteReference w:id="4"/>
      </w:r>
      <w:r w:rsidR="00CE09CD" w:rsidRPr="00F31FDE">
        <w:rPr>
          <w:rFonts w:asciiTheme="minorBidi" w:hAnsiTheme="minorBidi" w:cstheme="minorBidi"/>
          <w:szCs w:val="20"/>
        </w:rPr>
        <w:t xml:space="preserve"> </w:t>
      </w:r>
      <w:r w:rsidR="00CE09CD" w:rsidRPr="00A04DAE">
        <w:rPr>
          <w:rFonts w:asciiTheme="minorBidi" w:hAnsiTheme="minorBidi" w:cstheme="minorBidi"/>
          <w:sz w:val="24"/>
          <w:szCs w:val="24"/>
        </w:rPr>
        <w:t xml:space="preserve">To take an example from a different sphere: success at work </w:t>
      </w:r>
      <w:r w:rsidR="00BE3D4C" w:rsidRPr="00A04DAE">
        <w:rPr>
          <w:rFonts w:asciiTheme="minorBidi" w:hAnsiTheme="minorBidi" w:cstheme="minorBidi"/>
          <w:sz w:val="24"/>
          <w:szCs w:val="24"/>
        </w:rPr>
        <w:t xml:space="preserve">or </w:t>
      </w:r>
      <w:r w:rsidR="00CE09CD" w:rsidRPr="00A04DAE">
        <w:rPr>
          <w:rFonts w:asciiTheme="minorBidi" w:hAnsiTheme="minorBidi" w:cstheme="minorBidi"/>
          <w:sz w:val="24"/>
          <w:szCs w:val="24"/>
        </w:rPr>
        <w:t>in the social realm is sometimes influenced by a person’s self-perception. If a person has a positive, optimistic view of himself, others are more likely to perceive him</w:t>
      </w:r>
      <w:r w:rsidR="00BE3D4C" w:rsidRPr="00A04DAE">
        <w:rPr>
          <w:rFonts w:asciiTheme="minorBidi" w:hAnsiTheme="minorBidi" w:cstheme="minorBidi"/>
          <w:sz w:val="24"/>
          <w:szCs w:val="24"/>
        </w:rPr>
        <w:t xml:space="preserve"> in a positive light</w:t>
      </w:r>
      <w:r w:rsidR="00CE09CD" w:rsidRPr="00A04DAE">
        <w:rPr>
          <w:rFonts w:asciiTheme="minorBidi" w:hAnsiTheme="minorBidi" w:cstheme="minorBidi"/>
          <w:sz w:val="24"/>
          <w:szCs w:val="24"/>
        </w:rPr>
        <w:t xml:space="preserve">, and this in itself can lead to professional </w:t>
      </w:r>
      <w:r w:rsidR="00BE3D4C" w:rsidRPr="00A04DAE">
        <w:rPr>
          <w:rFonts w:asciiTheme="minorBidi" w:hAnsiTheme="minorBidi" w:cstheme="minorBidi"/>
          <w:sz w:val="24"/>
          <w:szCs w:val="24"/>
        </w:rPr>
        <w:t xml:space="preserve">and social </w:t>
      </w:r>
      <w:r w:rsidR="00CE09CD" w:rsidRPr="00A04DAE">
        <w:rPr>
          <w:rFonts w:asciiTheme="minorBidi" w:hAnsiTheme="minorBidi" w:cstheme="minorBidi"/>
          <w:sz w:val="24"/>
          <w:szCs w:val="24"/>
        </w:rPr>
        <w:t>success.</w:t>
      </w:r>
    </w:p>
    <w:p w14:paraId="53725B06" w14:textId="77777777" w:rsidR="00F31FDE" w:rsidRDefault="00F31FDE" w:rsidP="00262579">
      <w:pPr>
        <w:bidi w:val="0"/>
        <w:spacing w:after="0" w:line="240" w:lineRule="auto"/>
        <w:ind w:firstLine="720"/>
        <w:rPr>
          <w:rFonts w:asciiTheme="minorBidi" w:hAnsiTheme="minorBidi" w:cstheme="minorBidi"/>
          <w:sz w:val="24"/>
          <w:szCs w:val="24"/>
        </w:rPr>
      </w:pPr>
    </w:p>
    <w:p w14:paraId="651AD682" w14:textId="77777777" w:rsidR="00CE09CD" w:rsidRDefault="00CE09CD" w:rsidP="00262579">
      <w:pPr>
        <w:bidi w:val="0"/>
        <w:spacing w:after="0" w:line="240" w:lineRule="auto"/>
        <w:ind w:firstLine="720"/>
        <w:rPr>
          <w:rFonts w:asciiTheme="minorBidi" w:hAnsiTheme="minorBidi" w:cstheme="minorBidi"/>
          <w:sz w:val="24"/>
          <w:szCs w:val="24"/>
        </w:rPr>
      </w:pPr>
      <w:r w:rsidRPr="00A04DAE">
        <w:rPr>
          <w:rFonts w:asciiTheme="minorBidi" w:hAnsiTheme="minorBidi" w:cstheme="minorBidi"/>
          <w:sz w:val="24"/>
          <w:szCs w:val="24"/>
        </w:rPr>
        <w:t>Thus, one of the ways of dealing with the attribution of seemingly negative phenomena to God pertains to perspective and interpretation. However, whether or not we accept this explanation, the meaning of “blessing over the bad” in the Mishna is the recognition that all phenomena in the world truly emanate from God; they all have the same source: “… Who forms light and creates darkness, Who makes peace and creates evil” (</w:t>
      </w:r>
      <w:r w:rsidRPr="00F31FDE">
        <w:rPr>
          <w:rFonts w:asciiTheme="minorBidi" w:hAnsiTheme="minorBidi" w:cstheme="minorBidi"/>
          <w:i/>
          <w:iCs/>
          <w:sz w:val="24"/>
          <w:szCs w:val="24"/>
        </w:rPr>
        <w:t>Yishayahu</w:t>
      </w:r>
      <w:r w:rsidRPr="00A04DAE">
        <w:rPr>
          <w:rFonts w:asciiTheme="minorBidi" w:hAnsiTheme="minorBidi" w:cstheme="minorBidi"/>
          <w:sz w:val="24"/>
          <w:szCs w:val="24"/>
        </w:rPr>
        <w:t xml:space="preserve"> 45:7). The Mishna does not </w:t>
      </w:r>
      <w:r w:rsidR="00BE3D4C" w:rsidRPr="00A04DAE">
        <w:rPr>
          <w:rFonts w:asciiTheme="minorBidi" w:hAnsiTheme="minorBidi" w:cstheme="minorBidi"/>
          <w:sz w:val="24"/>
          <w:szCs w:val="24"/>
        </w:rPr>
        <w:t xml:space="preserve">suggest </w:t>
      </w:r>
      <w:r w:rsidRPr="00A04DAE">
        <w:rPr>
          <w:rFonts w:asciiTheme="minorBidi" w:hAnsiTheme="minorBidi" w:cstheme="minorBidi"/>
          <w:sz w:val="24"/>
          <w:szCs w:val="24"/>
        </w:rPr>
        <w:t xml:space="preserve">that we should negate the distinction between good and bad in the world; there is even halakhic expression for the difference between good things and bad things. As the first </w:t>
      </w:r>
      <w:r w:rsidRPr="00F31FDE">
        <w:rPr>
          <w:rFonts w:asciiTheme="minorBidi" w:hAnsiTheme="minorBidi" w:cstheme="minorBidi"/>
          <w:i/>
          <w:iCs/>
          <w:sz w:val="24"/>
          <w:szCs w:val="24"/>
        </w:rPr>
        <w:t>sugya</w:t>
      </w:r>
      <w:r w:rsidRPr="00A04DAE">
        <w:rPr>
          <w:rFonts w:asciiTheme="minorBidi" w:hAnsiTheme="minorBidi" w:cstheme="minorBidi"/>
          <w:sz w:val="24"/>
          <w:szCs w:val="24"/>
        </w:rPr>
        <w:t xml:space="preserve"> discussed above emphasizes, we do not recite the same blessing for all that happens. There is a difference between the blessing of “… Who is good and Who </w:t>
      </w:r>
      <w:r w:rsidR="00BE3D4C" w:rsidRPr="00A04DAE">
        <w:rPr>
          <w:rFonts w:asciiTheme="minorBidi" w:hAnsiTheme="minorBidi" w:cstheme="minorBidi"/>
          <w:sz w:val="24"/>
          <w:szCs w:val="24"/>
        </w:rPr>
        <w:t xml:space="preserve">bestows </w:t>
      </w:r>
      <w:r w:rsidRPr="00A04DAE">
        <w:rPr>
          <w:rFonts w:asciiTheme="minorBidi" w:hAnsiTheme="minorBidi" w:cstheme="minorBidi"/>
          <w:sz w:val="24"/>
          <w:szCs w:val="24"/>
        </w:rPr>
        <w:t>good”, and the blessing “… the true Judge”. Nevertheless, for whatever happens we are obligated to bless God, thereby expressing the consciousness that all emanates from the same Source.</w:t>
      </w:r>
    </w:p>
    <w:p w14:paraId="51A4378E" w14:textId="77777777" w:rsidR="00F31FDE" w:rsidRPr="00A04DAE" w:rsidRDefault="00F31FDE" w:rsidP="00262579">
      <w:pPr>
        <w:bidi w:val="0"/>
        <w:spacing w:after="0" w:line="240" w:lineRule="auto"/>
        <w:ind w:firstLine="720"/>
        <w:rPr>
          <w:rFonts w:asciiTheme="minorBidi" w:hAnsiTheme="minorBidi" w:cstheme="minorBidi"/>
          <w:sz w:val="24"/>
          <w:szCs w:val="24"/>
        </w:rPr>
      </w:pPr>
    </w:p>
    <w:p w14:paraId="23F425DE" w14:textId="1D8950B4" w:rsidR="00CE09CD" w:rsidRDefault="00CE09CD" w:rsidP="00262579">
      <w:pPr>
        <w:bidi w:val="0"/>
        <w:spacing w:after="0" w:line="240" w:lineRule="auto"/>
        <w:ind w:firstLine="720"/>
        <w:rPr>
          <w:rFonts w:asciiTheme="minorBidi" w:hAnsiTheme="minorBidi" w:cstheme="minorBidi"/>
          <w:sz w:val="24"/>
          <w:szCs w:val="24"/>
        </w:rPr>
      </w:pPr>
      <w:r w:rsidRPr="00A04DAE">
        <w:rPr>
          <w:rFonts w:asciiTheme="minorBidi" w:hAnsiTheme="minorBidi" w:cstheme="minorBidi"/>
          <w:sz w:val="24"/>
          <w:szCs w:val="24"/>
        </w:rPr>
        <w:t xml:space="preserve">Here we come back to the story of R. </w:t>
      </w:r>
      <w:r w:rsidR="00196AAF">
        <w:rPr>
          <w:rFonts w:asciiTheme="minorBidi" w:hAnsiTheme="minorBidi" w:cstheme="minorBidi"/>
          <w:sz w:val="24"/>
          <w:szCs w:val="24"/>
        </w:rPr>
        <w:t>Sheila</w:t>
      </w:r>
      <w:r w:rsidRPr="00A04DAE">
        <w:rPr>
          <w:rFonts w:asciiTheme="minorBidi" w:hAnsiTheme="minorBidi" w:cstheme="minorBidi"/>
          <w:sz w:val="24"/>
          <w:szCs w:val="24"/>
        </w:rPr>
        <w:t xml:space="preserve">. </w:t>
      </w:r>
      <w:r w:rsidR="005423EF" w:rsidRPr="00A04DAE">
        <w:rPr>
          <w:rFonts w:asciiTheme="minorBidi" w:hAnsiTheme="minorBidi" w:cstheme="minorBidi"/>
          <w:sz w:val="24"/>
          <w:szCs w:val="24"/>
        </w:rPr>
        <w:t xml:space="preserve">Firstly, there are several linguistic links between the story and the </w:t>
      </w:r>
      <w:r w:rsidR="005423EF" w:rsidRPr="00F31FDE">
        <w:rPr>
          <w:rFonts w:asciiTheme="minorBidi" w:hAnsiTheme="minorBidi" w:cstheme="minorBidi"/>
          <w:i/>
          <w:iCs/>
          <w:sz w:val="24"/>
          <w:szCs w:val="24"/>
        </w:rPr>
        <w:t>mishnayot</w:t>
      </w:r>
      <w:r w:rsidR="005423EF" w:rsidRPr="00A04DAE">
        <w:rPr>
          <w:rFonts w:asciiTheme="minorBidi" w:hAnsiTheme="minorBidi" w:cstheme="minorBidi"/>
          <w:sz w:val="24"/>
          <w:szCs w:val="24"/>
        </w:rPr>
        <w:t xml:space="preserve"> in our chapter. For instance, at the climax of the story R. </w:t>
      </w:r>
      <w:r w:rsidR="00196AAF">
        <w:rPr>
          <w:rFonts w:asciiTheme="minorBidi" w:hAnsiTheme="minorBidi" w:cstheme="minorBidi"/>
          <w:sz w:val="24"/>
          <w:szCs w:val="24"/>
        </w:rPr>
        <w:t>Sheila</w:t>
      </w:r>
      <w:r w:rsidR="005423EF" w:rsidRPr="00A04DAE">
        <w:rPr>
          <w:rFonts w:asciiTheme="minorBidi" w:hAnsiTheme="minorBidi" w:cstheme="minorBidi"/>
          <w:sz w:val="24"/>
          <w:szCs w:val="24"/>
        </w:rPr>
        <w:t xml:space="preserve"> explains to the king that he is blessing God Who grants power to the mortal kingdom on earth. This “blessing” connects to the </w:t>
      </w:r>
      <w:r w:rsidR="005423EF" w:rsidRPr="00262579">
        <w:rPr>
          <w:rFonts w:asciiTheme="minorBidi" w:hAnsiTheme="minorBidi" w:cstheme="minorBidi"/>
          <w:i/>
          <w:sz w:val="24"/>
          <w:szCs w:val="24"/>
        </w:rPr>
        <w:t>sugya</w:t>
      </w:r>
      <w:r w:rsidR="005423EF" w:rsidRPr="00A04DAE">
        <w:rPr>
          <w:rFonts w:asciiTheme="minorBidi" w:hAnsiTheme="minorBidi" w:cstheme="minorBidi"/>
          <w:sz w:val="24"/>
          <w:szCs w:val="24"/>
        </w:rPr>
        <w:t xml:space="preserve"> preceding the story, which deals with the blessing that is to be recited when seeing Gentile kings. The context of the </w:t>
      </w:r>
      <w:r w:rsidR="005423EF" w:rsidRPr="00F31FDE">
        <w:rPr>
          <w:rFonts w:asciiTheme="minorBidi" w:hAnsiTheme="minorBidi" w:cstheme="minorBidi"/>
          <w:i/>
          <w:iCs/>
          <w:sz w:val="24"/>
          <w:szCs w:val="24"/>
        </w:rPr>
        <w:t>sugya</w:t>
      </w:r>
      <w:r w:rsidR="005423EF" w:rsidRPr="00A04DAE">
        <w:rPr>
          <w:rFonts w:asciiTheme="minorBidi" w:hAnsiTheme="minorBidi" w:cstheme="minorBidi"/>
          <w:sz w:val="24"/>
          <w:szCs w:val="24"/>
        </w:rPr>
        <w:t xml:space="preserve"> is the blessing to be recited when one sees a place from which idolatry has been uprooted. At the beginning of the </w:t>
      </w:r>
      <w:r w:rsidR="005423EF" w:rsidRPr="00F31FDE">
        <w:rPr>
          <w:rFonts w:asciiTheme="minorBidi" w:hAnsiTheme="minorBidi" w:cstheme="minorBidi"/>
          <w:i/>
          <w:iCs/>
          <w:sz w:val="24"/>
          <w:szCs w:val="24"/>
        </w:rPr>
        <w:t>sugya</w:t>
      </w:r>
      <w:r w:rsidR="005423EF" w:rsidRPr="00A04DAE">
        <w:rPr>
          <w:rFonts w:asciiTheme="minorBidi" w:hAnsiTheme="minorBidi" w:cstheme="minorBidi"/>
          <w:sz w:val="24"/>
          <w:szCs w:val="24"/>
        </w:rPr>
        <w:t xml:space="preserve">, there are </w:t>
      </w:r>
      <w:r w:rsidR="005423EF" w:rsidRPr="00F31FDE">
        <w:rPr>
          <w:rFonts w:asciiTheme="minorBidi" w:hAnsiTheme="minorBidi" w:cstheme="minorBidi"/>
          <w:i/>
          <w:iCs/>
          <w:sz w:val="24"/>
          <w:szCs w:val="24"/>
        </w:rPr>
        <w:t>beraitot</w:t>
      </w:r>
      <w:r w:rsidR="005423EF" w:rsidRPr="00A04DAE">
        <w:rPr>
          <w:rFonts w:asciiTheme="minorBidi" w:hAnsiTheme="minorBidi" w:cstheme="minorBidi"/>
          <w:sz w:val="24"/>
          <w:szCs w:val="24"/>
        </w:rPr>
        <w:t xml:space="preserve"> that also mention the blessings over reverse situations – one who sees a place where idolatry still exists, and more generally, blessings over other people</w:t>
      </w:r>
      <w:r w:rsidR="00BE3D4C" w:rsidRPr="00A04DAE">
        <w:rPr>
          <w:rFonts w:asciiTheme="minorBidi" w:hAnsiTheme="minorBidi" w:cstheme="minorBidi"/>
          <w:sz w:val="24"/>
          <w:szCs w:val="24"/>
        </w:rPr>
        <w:t>s</w:t>
      </w:r>
      <w:r w:rsidR="005423EF" w:rsidRPr="00A04DAE">
        <w:rPr>
          <w:rFonts w:asciiTheme="minorBidi" w:hAnsiTheme="minorBidi" w:cstheme="minorBidi"/>
          <w:sz w:val="24"/>
          <w:szCs w:val="24"/>
        </w:rPr>
        <w:t xml:space="preserve"> and countries. It is within this context that the story of R. </w:t>
      </w:r>
      <w:r w:rsidR="00196AAF">
        <w:rPr>
          <w:rFonts w:asciiTheme="minorBidi" w:hAnsiTheme="minorBidi" w:cstheme="minorBidi"/>
          <w:sz w:val="24"/>
          <w:szCs w:val="24"/>
        </w:rPr>
        <w:t>Sheila</w:t>
      </w:r>
      <w:r w:rsidR="005423EF" w:rsidRPr="00A04DAE">
        <w:rPr>
          <w:rFonts w:asciiTheme="minorBidi" w:hAnsiTheme="minorBidi" w:cstheme="minorBidi"/>
          <w:sz w:val="24"/>
          <w:szCs w:val="24"/>
        </w:rPr>
        <w:t>, who “blesses God” over a Gentile kingdom, is included, even though this is not necessarily a good situation.</w:t>
      </w:r>
      <w:r w:rsidR="005423EF" w:rsidRPr="00F31FDE">
        <w:rPr>
          <w:rStyle w:val="FootnoteReference"/>
          <w:rFonts w:asciiTheme="minorBidi" w:hAnsiTheme="minorBidi" w:cstheme="minorBidi"/>
          <w:sz w:val="20"/>
          <w:szCs w:val="20"/>
        </w:rPr>
        <w:footnoteReference w:id="5"/>
      </w:r>
    </w:p>
    <w:p w14:paraId="685D82F9" w14:textId="77777777" w:rsidR="00F31FDE" w:rsidRPr="00A04DAE" w:rsidRDefault="00F31FDE" w:rsidP="00262579">
      <w:pPr>
        <w:bidi w:val="0"/>
        <w:spacing w:after="0" w:line="240" w:lineRule="auto"/>
        <w:ind w:firstLine="720"/>
        <w:rPr>
          <w:rFonts w:asciiTheme="minorBidi" w:hAnsiTheme="minorBidi" w:cstheme="minorBidi"/>
          <w:sz w:val="24"/>
          <w:szCs w:val="24"/>
        </w:rPr>
      </w:pPr>
    </w:p>
    <w:p w14:paraId="667675AD" w14:textId="20ED750F" w:rsidR="00CE09CD" w:rsidRDefault="00795DA2" w:rsidP="00262579">
      <w:pPr>
        <w:bidi w:val="0"/>
        <w:spacing w:after="0" w:line="240" w:lineRule="auto"/>
        <w:ind w:firstLine="720"/>
        <w:rPr>
          <w:rFonts w:asciiTheme="minorBidi" w:hAnsiTheme="minorBidi" w:cstheme="minorBidi"/>
          <w:sz w:val="24"/>
          <w:szCs w:val="24"/>
        </w:rPr>
      </w:pPr>
      <w:r w:rsidRPr="00A04DAE">
        <w:rPr>
          <w:rFonts w:asciiTheme="minorBidi" w:hAnsiTheme="minorBidi" w:cstheme="minorBidi"/>
          <w:sz w:val="24"/>
          <w:szCs w:val="24"/>
        </w:rPr>
        <w:t xml:space="preserve">Secondly, the theme of the story is also closely bound with that of the chapter. Close literary analysis of the story showed that one of the important ideas </w:t>
      </w:r>
      <w:r w:rsidRPr="00A04DAE">
        <w:rPr>
          <w:rFonts w:asciiTheme="minorBidi" w:hAnsiTheme="minorBidi" w:cstheme="minorBidi"/>
          <w:sz w:val="24"/>
          <w:szCs w:val="24"/>
        </w:rPr>
        <w:lastRenderedPageBreak/>
        <w:t xml:space="preserve">that it expresses is R. </w:t>
      </w:r>
      <w:r w:rsidR="00196AAF">
        <w:rPr>
          <w:rFonts w:asciiTheme="minorBidi" w:hAnsiTheme="minorBidi" w:cstheme="minorBidi"/>
          <w:sz w:val="24"/>
          <w:szCs w:val="24"/>
        </w:rPr>
        <w:t>Sheila</w:t>
      </w:r>
      <w:r w:rsidRPr="00A04DAE">
        <w:rPr>
          <w:rFonts w:asciiTheme="minorBidi" w:hAnsiTheme="minorBidi" w:cstheme="minorBidi"/>
          <w:sz w:val="24"/>
          <w:szCs w:val="24"/>
        </w:rPr>
        <w:t xml:space="preserve">’s perception of the world in general, and of the </w:t>
      </w:r>
      <w:r w:rsidR="00056D47">
        <w:rPr>
          <w:rFonts w:asciiTheme="minorBidi" w:hAnsiTheme="minorBidi" w:cstheme="minorBidi"/>
          <w:sz w:val="24"/>
          <w:szCs w:val="24"/>
        </w:rPr>
        <w:t xml:space="preserve">Jewish </w:t>
      </w:r>
      <w:r w:rsidRPr="00A04DAE">
        <w:rPr>
          <w:rFonts w:asciiTheme="minorBidi" w:hAnsiTheme="minorBidi" w:cstheme="minorBidi"/>
          <w:sz w:val="24"/>
          <w:szCs w:val="24"/>
        </w:rPr>
        <w:t xml:space="preserve">historical events in particular. According to this perception, everything that happens to both the individual and the </w:t>
      </w:r>
      <w:r w:rsidR="00056D47" w:rsidRPr="00A04DAE">
        <w:rPr>
          <w:rFonts w:asciiTheme="minorBidi" w:hAnsiTheme="minorBidi" w:cstheme="minorBidi"/>
          <w:sz w:val="24"/>
          <w:szCs w:val="24"/>
        </w:rPr>
        <w:t>nation</w:t>
      </w:r>
      <w:r w:rsidRPr="00A04DAE">
        <w:rPr>
          <w:rFonts w:asciiTheme="minorBidi" w:hAnsiTheme="minorBidi" w:cstheme="minorBidi"/>
          <w:sz w:val="24"/>
          <w:szCs w:val="24"/>
        </w:rPr>
        <w:t xml:space="preserve"> happens by God’s will. Therefore, even Am Yisrael’s weak position in exile is part of the Divine will, and by the same token the major or minor victories of the Jews over the nations have their source in that same Divine will. It is God Who gives power to the nations to dominate Israel, and it is He Who allows Israel, in certain situations, to be saved from persecution. However, in exile the Divine Presence and God’s ways are hidden, and events unfold in the garb of human decisions and motivations – usually </w:t>
      </w:r>
      <w:r w:rsidR="00BE3D4C" w:rsidRPr="00A04DAE">
        <w:rPr>
          <w:rFonts w:asciiTheme="minorBidi" w:hAnsiTheme="minorBidi" w:cstheme="minorBidi"/>
          <w:sz w:val="24"/>
          <w:szCs w:val="24"/>
        </w:rPr>
        <w:t>those</w:t>
      </w:r>
      <w:r w:rsidRPr="00A04DAE">
        <w:rPr>
          <w:rFonts w:asciiTheme="minorBidi" w:hAnsiTheme="minorBidi" w:cstheme="minorBidi"/>
          <w:sz w:val="24"/>
          <w:szCs w:val="24"/>
        </w:rPr>
        <w:t xml:space="preserve"> of the other nations.</w:t>
      </w:r>
    </w:p>
    <w:p w14:paraId="698D6B47" w14:textId="77777777" w:rsidR="00F31FDE" w:rsidRPr="00A04DAE" w:rsidRDefault="00F31FDE" w:rsidP="00262579">
      <w:pPr>
        <w:bidi w:val="0"/>
        <w:spacing w:after="0" w:line="240" w:lineRule="auto"/>
        <w:ind w:firstLine="720"/>
        <w:rPr>
          <w:rFonts w:asciiTheme="minorBidi" w:hAnsiTheme="minorBidi" w:cstheme="minorBidi"/>
          <w:sz w:val="24"/>
          <w:szCs w:val="24"/>
        </w:rPr>
      </w:pPr>
    </w:p>
    <w:p w14:paraId="71595F2D" w14:textId="2DD398B5" w:rsidR="00795DA2" w:rsidRPr="00A04DAE" w:rsidRDefault="00795DA2" w:rsidP="00262579">
      <w:pPr>
        <w:bidi w:val="0"/>
        <w:spacing w:after="0" w:line="240" w:lineRule="auto"/>
        <w:ind w:firstLine="720"/>
        <w:rPr>
          <w:rFonts w:asciiTheme="minorBidi" w:hAnsiTheme="minorBidi" w:cstheme="minorBidi"/>
          <w:sz w:val="24"/>
          <w:szCs w:val="24"/>
        </w:rPr>
      </w:pPr>
      <w:r w:rsidRPr="00A04DAE">
        <w:rPr>
          <w:rFonts w:asciiTheme="minorBidi" w:hAnsiTheme="minorBidi" w:cstheme="minorBidi"/>
          <w:sz w:val="24"/>
          <w:szCs w:val="24"/>
        </w:rPr>
        <w:t xml:space="preserve">R. </w:t>
      </w:r>
      <w:r w:rsidR="00196AAF">
        <w:rPr>
          <w:rFonts w:asciiTheme="minorBidi" w:hAnsiTheme="minorBidi" w:cstheme="minorBidi"/>
          <w:sz w:val="24"/>
          <w:szCs w:val="24"/>
        </w:rPr>
        <w:t>Sheila</w:t>
      </w:r>
      <w:r w:rsidRPr="00A04DAE">
        <w:rPr>
          <w:rFonts w:asciiTheme="minorBidi" w:hAnsiTheme="minorBidi" w:cstheme="minorBidi"/>
          <w:sz w:val="24"/>
          <w:szCs w:val="24"/>
        </w:rPr>
        <w:t xml:space="preserve"> does more than simply dismiss the king’s suspicions concerning the words that he mumbles. According to R. </w:t>
      </w:r>
      <w:r w:rsidR="00196AAF">
        <w:rPr>
          <w:rFonts w:asciiTheme="minorBidi" w:hAnsiTheme="minorBidi" w:cstheme="minorBidi"/>
          <w:sz w:val="24"/>
          <w:szCs w:val="24"/>
        </w:rPr>
        <w:t>Sheila</w:t>
      </w:r>
      <w:r w:rsidRPr="00A04DAE">
        <w:rPr>
          <w:rFonts w:asciiTheme="minorBidi" w:hAnsiTheme="minorBidi" w:cstheme="minorBidi"/>
          <w:sz w:val="24"/>
          <w:szCs w:val="24"/>
        </w:rPr>
        <w:t>’s view of the world, there really is reason to bless God for the Gentile kingdom</w:t>
      </w:r>
      <w:r w:rsidR="00E846CD">
        <w:rPr>
          <w:rFonts w:asciiTheme="minorBidi" w:hAnsiTheme="minorBidi" w:cstheme="minorBidi"/>
          <w:sz w:val="24"/>
          <w:szCs w:val="24"/>
        </w:rPr>
        <w:t>.</w:t>
      </w:r>
      <w:r w:rsidRPr="00A04DAE">
        <w:rPr>
          <w:rFonts w:asciiTheme="minorBidi" w:hAnsiTheme="minorBidi" w:cstheme="minorBidi"/>
          <w:sz w:val="24"/>
          <w:szCs w:val="24"/>
        </w:rPr>
        <w:t xml:space="preserve"> </w:t>
      </w:r>
      <w:r w:rsidR="00E846CD">
        <w:rPr>
          <w:rFonts w:asciiTheme="minorBidi" w:hAnsiTheme="minorBidi" w:cstheme="minorBidi"/>
          <w:sz w:val="24"/>
          <w:szCs w:val="24"/>
        </w:rPr>
        <w:t>E</w:t>
      </w:r>
      <w:r w:rsidRPr="00A04DAE">
        <w:rPr>
          <w:rFonts w:asciiTheme="minorBidi" w:hAnsiTheme="minorBidi" w:cstheme="minorBidi"/>
          <w:sz w:val="24"/>
          <w:szCs w:val="24"/>
        </w:rPr>
        <w:t>ven if it acts harshly toward Israel, all of its strength and its very existence is by the will of God. Hence, this blessing truly emanates from the verses that he</w:t>
      </w:r>
      <w:r w:rsidR="00BE3D4C" w:rsidRPr="00A04DAE">
        <w:rPr>
          <w:rFonts w:asciiTheme="minorBidi" w:hAnsiTheme="minorBidi" w:cstheme="minorBidi"/>
          <w:sz w:val="24"/>
          <w:szCs w:val="24"/>
        </w:rPr>
        <w:t xml:space="preserve"> recites to himself</w:t>
      </w:r>
      <w:r w:rsidRPr="00A04DAE">
        <w:rPr>
          <w:rFonts w:asciiTheme="minorBidi" w:hAnsiTheme="minorBidi" w:cstheme="minorBidi"/>
          <w:sz w:val="24"/>
          <w:szCs w:val="24"/>
        </w:rPr>
        <w:t>: “Yours, O Lord, is the greatness and the power…”</w:t>
      </w:r>
      <w:r w:rsidRPr="00F31FDE">
        <w:rPr>
          <w:rStyle w:val="FootnoteReference"/>
          <w:rFonts w:asciiTheme="minorBidi" w:hAnsiTheme="minorBidi" w:cstheme="minorBidi"/>
          <w:sz w:val="20"/>
          <w:szCs w:val="20"/>
        </w:rPr>
        <w:footnoteReference w:id="6"/>
      </w:r>
      <w:r w:rsidR="00E70F7E" w:rsidRPr="00A04DAE">
        <w:rPr>
          <w:rFonts w:asciiTheme="minorBidi" w:hAnsiTheme="minorBidi" w:cstheme="minorBidi"/>
          <w:sz w:val="24"/>
          <w:szCs w:val="24"/>
        </w:rPr>
        <w:t xml:space="preserve"> This reflects the perspective which we have seen to be central to our chapter – that positive phenomena as well as seemingly evil ones, such as exile and Gentile dominion, all emanate from God, and the blessings for all types of phenomena express this. Therefore, the story of R. </w:t>
      </w:r>
      <w:r w:rsidR="00196AAF">
        <w:rPr>
          <w:rFonts w:asciiTheme="minorBidi" w:hAnsiTheme="minorBidi" w:cstheme="minorBidi"/>
          <w:sz w:val="24"/>
          <w:szCs w:val="24"/>
        </w:rPr>
        <w:t>Sheila</w:t>
      </w:r>
      <w:r w:rsidR="00E70F7E" w:rsidRPr="00A04DAE">
        <w:rPr>
          <w:rFonts w:asciiTheme="minorBidi" w:hAnsiTheme="minorBidi" w:cstheme="minorBidi"/>
          <w:sz w:val="24"/>
          <w:szCs w:val="24"/>
        </w:rPr>
        <w:t xml:space="preserve">, which at first glance seems unrelated to the </w:t>
      </w:r>
      <w:r w:rsidR="00E70F7E" w:rsidRPr="00F31FDE">
        <w:rPr>
          <w:rFonts w:asciiTheme="minorBidi" w:hAnsiTheme="minorBidi" w:cstheme="minorBidi"/>
          <w:i/>
          <w:iCs/>
          <w:sz w:val="24"/>
          <w:szCs w:val="24"/>
        </w:rPr>
        <w:t>mishnayot</w:t>
      </w:r>
      <w:r w:rsidR="00E70F7E" w:rsidRPr="00A04DAE">
        <w:rPr>
          <w:rFonts w:asciiTheme="minorBidi" w:hAnsiTheme="minorBidi" w:cstheme="minorBidi"/>
          <w:sz w:val="24"/>
          <w:szCs w:val="24"/>
        </w:rPr>
        <w:t>, is actually profoundly integrated within the chapter and its messages.</w:t>
      </w:r>
    </w:p>
    <w:p w14:paraId="0CA54021" w14:textId="77777777" w:rsidR="00E70F7E" w:rsidRPr="00A04DAE" w:rsidRDefault="00E70F7E" w:rsidP="00262579">
      <w:pPr>
        <w:bidi w:val="0"/>
        <w:spacing w:after="0" w:line="240" w:lineRule="auto"/>
        <w:ind w:firstLine="426"/>
        <w:rPr>
          <w:rFonts w:asciiTheme="minorBidi" w:hAnsiTheme="minorBidi" w:cstheme="minorBidi"/>
          <w:sz w:val="24"/>
          <w:szCs w:val="24"/>
        </w:rPr>
      </w:pPr>
    </w:p>
    <w:p w14:paraId="3A99F25A" w14:textId="77777777" w:rsidR="00E70F7E" w:rsidRPr="00A04DAE" w:rsidRDefault="00E70F7E" w:rsidP="00262579">
      <w:pPr>
        <w:bidi w:val="0"/>
        <w:spacing w:after="0" w:line="240" w:lineRule="auto"/>
        <w:rPr>
          <w:rFonts w:asciiTheme="minorBidi" w:hAnsiTheme="minorBidi" w:cstheme="minorBidi"/>
          <w:sz w:val="24"/>
          <w:szCs w:val="24"/>
        </w:rPr>
      </w:pPr>
      <w:r w:rsidRPr="00A04DAE">
        <w:rPr>
          <w:rFonts w:asciiTheme="minorBidi" w:hAnsiTheme="minorBidi" w:cstheme="minorBidi"/>
          <w:sz w:val="24"/>
          <w:szCs w:val="24"/>
        </w:rPr>
        <w:t>Translated by Kaeren Fish</w:t>
      </w:r>
    </w:p>
    <w:p w14:paraId="3EF341A9" w14:textId="77777777" w:rsidR="00E70F7E" w:rsidRDefault="00E70F7E" w:rsidP="00262579">
      <w:pPr>
        <w:bidi w:val="0"/>
        <w:spacing w:after="0" w:line="240" w:lineRule="auto"/>
        <w:ind w:firstLine="426"/>
        <w:rPr>
          <w:rFonts w:asciiTheme="minorBidi" w:hAnsiTheme="minorBidi" w:cstheme="minorBidi"/>
          <w:sz w:val="24"/>
          <w:szCs w:val="24"/>
        </w:rPr>
      </w:pPr>
    </w:p>
    <w:p w14:paraId="152AB781" w14:textId="77777777" w:rsidR="00F31FDE" w:rsidRPr="00A04DAE" w:rsidRDefault="00F31FDE" w:rsidP="00262579">
      <w:pPr>
        <w:bidi w:val="0"/>
        <w:spacing w:after="0" w:line="240" w:lineRule="auto"/>
        <w:ind w:firstLine="426"/>
        <w:rPr>
          <w:rFonts w:asciiTheme="minorBidi" w:hAnsiTheme="minorBidi" w:cstheme="minorBidi"/>
          <w:sz w:val="24"/>
          <w:szCs w:val="24"/>
          <w:rtl/>
        </w:rPr>
      </w:pPr>
    </w:p>
    <w:sectPr w:rsidR="00F31FDE" w:rsidRPr="00A04DAE" w:rsidSect="009577D6">
      <w:headerReference w:type="default" r:id="rId8"/>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6EA9" w14:textId="77777777" w:rsidR="00A80AF8" w:rsidRDefault="00A80AF8" w:rsidP="006B4438">
      <w:r>
        <w:separator/>
      </w:r>
    </w:p>
    <w:p w14:paraId="682E1991" w14:textId="77777777" w:rsidR="00A80AF8" w:rsidRDefault="00A80AF8" w:rsidP="006B4438"/>
    <w:p w14:paraId="4B97B727" w14:textId="77777777" w:rsidR="00A80AF8" w:rsidRDefault="00A80AF8"/>
  </w:endnote>
  <w:endnote w:type="continuationSeparator" w:id="0">
    <w:p w14:paraId="1B9A619E" w14:textId="77777777" w:rsidR="00A80AF8" w:rsidRDefault="00A80AF8" w:rsidP="006B4438">
      <w:r>
        <w:continuationSeparator/>
      </w:r>
    </w:p>
    <w:p w14:paraId="0C9FB016" w14:textId="77777777" w:rsidR="00A80AF8" w:rsidRDefault="00A80AF8" w:rsidP="006B4438"/>
    <w:p w14:paraId="6532EC9E" w14:textId="77777777" w:rsidR="00A80AF8" w:rsidRDefault="00A80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0F33" w14:textId="77777777" w:rsidR="00A80AF8" w:rsidRDefault="00A80AF8" w:rsidP="00A04DAE">
      <w:pPr>
        <w:bidi w:val="0"/>
      </w:pPr>
      <w:r>
        <w:separator/>
      </w:r>
    </w:p>
  </w:footnote>
  <w:footnote w:type="continuationSeparator" w:id="0">
    <w:p w14:paraId="70318024" w14:textId="77777777" w:rsidR="00A80AF8" w:rsidRDefault="00A80AF8" w:rsidP="00023123">
      <w:r>
        <w:continuationSeparator/>
      </w:r>
    </w:p>
  </w:footnote>
  <w:footnote w:id="1">
    <w:p w14:paraId="2CB4C0E4" w14:textId="77777777" w:rsidR="00464DCE" w:rsidRPr="00A04DAE" w:rsidRDefault="00464DCE" w:rsidP="00262579">
      <w:pPr>
        <w:pStyle w:val="FootnoteText"/>
        <w:bidi w:val="0"/>
        <w:spacing w:after="0" w:line="240" w:lineRule="auto"/>
        <w:ind w:left="0" w:firstLine="0"/>
        <w:rPr>
          <w:rFonts w:asciiTheme="minorBidi" w:hAnsiTheme="minorBidi" w:cstheme="minorBidi"/>
          <w:szCs w:val="20"/>
        </w:rPr>
      </w:pPr>
      <w:r w:rsidRPr="00A04DAE">
        <w:rPr>
          <w:rStyle w:val="FootnoteReference"/>
          <w:rFonts w:asciiTheme="minorBidi" w:hAnsiTheme="minorBidi" w:cstheme="minorBidi"/>
          <w:sz w:val="20"/>
          <w:szCs w:val="20"/>
        </w:rPr>
        <w:footnoteRef/>
      </w:r>
      <w:r w:rsidRPr="00A04DAE">
        <w:rPr>
          <w:rFonts w:asciiTheme="minorBidi" w:hAnsiTheme="minorBidi" w:cstheme="minorBidi"/>
          <w:szCs w:val="20"/>
          <w:rtl/>
        </w:rPr>
        <w:t xml:space="preserve"> </w:t>
      </w:r>
      <w:r w:rsidRPr="00A04DAE">
        <w:rPr>
          <w:rFonts w:asciiTheme="minorBidi" w:hAnsiTheme="minorBidi" w:cstheme="minorBidi"/>
          <w:szCs w:val="20"/>
        </w:rPr>
        <w:t xml:space="preserve"> For a comprehensive discussion of the relationship between the Tosefta and the Mishna in this chapter, see A. Walfish, 'Approaching the Text and Approaching God: The Redaction of Mishnah and Tosefta Berakhot', </w:t>
      </w:r>
      <w:r w:rsidRPr="00A04DAE">
        <w:rPr>
          <w:rFonts w:asciiTheme="minorBidi" w:hAnsiTheme="minorBidi" w:cstheme="minorBidi"/>
          <w:i/>
          <w:iCs/>
          <w:szCs w:val="20"/>
        </w:rPr>
        <w:t>Jewish Studies</w:t>
      </w:r>
      <w:r w:rsidRPr="00A04DAE">
        <w:rPr>
          <w:rFonts w:asciiTheme="minorBidi" w:hAnsiTheme="minorBidi" w:cstheme="minorBidi"/>
          <w:szCs w:val="20"/>
        </w:rPr>
        <w:t xml:space="preserve"> 43 (2005-2006), pp. 21-79</w:t>
      </w:r>
    </w:p>
  </w:footnote>
  <w:footnote w:id="2">
    <w:p w14:paraId="2D58B742" w14:textId="77777777" w:rsidR="00464DCE" w:rsidRPr="00A04DAE" w:rsidRDefault="00464DCE" w:rsidP="00262579">
      <w:pPr>
        <w:pStyle w:val="FootnoteText"/>
        <w:bidi w:val="0"/>
        <w:spacing w:after="0" w:line="240" w:lineRule="auto"/>
        <w:ind w:left="0" w:firstLine="0"/>
        <w:rPr>
          <w:rFonts w:asciiTheme="minorBidi" w:hAnsiTheme="minorBidi" w:cstheme="minorBidi"/>
          <w:szCs w:val="20"/>
        </w:rPr>
      </w:pPr>
      <w:r w:rsidRPr="00A04DAE">
        <w:rPr>
          <w:rStyle w:val="FootnoteReference"/>
          <w:rFonts w:asciiTheme="minorBidi" w:hAnsiTheme="minorBidi" w:cstheme="minorBidi"/>
          <w:sz w:val="20"/>
          <w:szCs w:val="20"/>
        </w:rPr>
        <w:footnoteRef/>
      </w:r>
      <w:r w:rsidRPr="00A04DAE">
        <w:rPr>
          <w:rFonts w:asciiTheme="minorBidi" w:hAnsiTheme="minorBidi" w:cstheme="minorBidi"/>
          <w:szCs w:val="20"/>
          <w:rtl/>
        </w:rPr>
        <w:t xml:space="preserve"> </w:t>
      </w:r>
      <w:r w:rsidRPr="00A04DAE">
        <w:rPr>
          <w:rFonts w:asciiTheme="minorBidi" w:hAnsiTheme="minorBidi" w:cstheme="minorBidi"/>
          <w:szCs w:val="20"/>
        </w:rPr>
        <w:t xml:space="preserve"> This issue obviously entails extensive philosophical debate and analysis, and much has been written in this regard over the generations. We shall not elaborate here; our intention is to express the views reflected in this chapter of the Gemara.</w:t>
      </w:r>
    </w:p>
  </w:footnote>
  <w:footnote w:id="3">
    <w:p w14:paraId="3F7B1CF1" w14:textId="77777777" w:rsidR="00464DCE" w:rsidRPr="00A04DAE" w:rsidRDefault="00464DCE" w:rsidP="00262579">
      <w:pPr>
        <w:pStyle w:val="FootnoteText"/>
        <w:bidi w:val="0"/>
        <w:spacing w:after="0" w:line="240" w:lineRule="auto"/>
        <w:ind w:left="0" w:firstLine="0"/>
        <w:rPr>
          <w:rFonts w:asciiTheme="minorBidi" w:hAnsiTheme="minorBidi" w:cstheme="minorBidi"/>
          <w:szCs w:val="20"/>
        </w:rPr>
      </w:pPr>
      <w:r w:rsidRPr="00A04DAE">
        <w:rPr>
          <w:rStyle w:val="FootnoteReference"/>
          <w:rFonts w:asciiTheme="minorBidi" w:hAnsiTheme="minorBidi" w:cstheme="minorBidi"/>
          <w:sz w:val="20"/>
          <w:szCs w:val="20"/>
        </w:rPr>
        <w:footnoteRef/>
      </w:r>
      <w:r w:rsidRPr="00A04DAE">
        <w:rPr>
          <w:rFonts w:asciiTheme="minorBidi" w:hAnsiTheme="minorBidi" w:cstheme="minorBidi"/>
          <w:szCs w:val="20"/>
          <w:rtl/>
        </w:rPr>
        <w:t xml:space="preserve"> </w:t>
      </w:r>
      <w:r w:rsidRPr="00A04DAE">
        <w:rPr>
          <w:rFonts w:asciiTheme="minorBidi" w:hAnsiTheme="minorBidi" w:cstheme="minorBidi"/>
          <w:szCs w:val="20"/>
        </w:rPr>
        <w:t xml:space="preserve"> For the purposes of our discussion we will not address more extreme instances, such as the Holocaust, where the issues are more complex. In addition, it should be pointed out that even personal catastrophes are sometimes unbearably painful, and we do not presume to suggest that it is always possible or easy to supply a positive interpretation. In general, our intention here is not to address the entire philosophical question of evil in the world; we are examining only what our chapter of </w:t>
      </w:r>
      <w:r w:rsidRPr="00F31FDE">
        <w:rPr>
          <w:rFonts w:asciiTheme="minorBidi" w:hAnsiTheme="minorBidi" w:cstheme="minorBidi"/>
          <w:i/>
          <w:iCs/>
          <w:szCs w:val="20"/>
        </w:rPr>
        <w:t>Berakhot</w:t>
      </w:r>
      <w:r w:rsidRPr="00A04DAE">
        <w:rPr>
          <w:rFonts w:asciiTheme="minorBidi" w:hAnsiTheme="minorBidi" w:cstheme="minorBidi"/>
          <w:szCs w:val="20"/>
        </w:rPr>
        <w:t xml:space="preserve"> says in this regard.</w:t>
      </w:r>
    </w:p>
  </w:footnote>
  <w:footnote w:id="4">
    <w:p w14:paraId="71122BB4" w14:textId="77777777" w:rsidR="00464DCE" w:rsidRPr="00A04DAE" w:rsidRDefault="00464DCE" w:rsidP="00262579">
      <w:pPr>
        <w:pStyle w:val="FootnoteText"/>
        <w:bidi w:val="0"/>
        <w:spacing w:after="0" w:line="240" w:lineRule="auto"/>
        <w:ind w:left="0" w:firstLine="0"/>
        <w:rPr>
          <w:rFonts w:asciiTheme="minorBidi" w:hAnsiTheme="minorBidi" w:cstheme="minorBidi"/>
          <w:szCs w:val="20"/>
        </w:rPr>
      </w:pPr>
      <w:r w:rsidRPr="00A04DAE">
        <w:rPr>
          <w:rStyle w:val="FootnoteReference"/>
          <w:rFonts w:asciiTheme="minorBidi" w:hAnsiTheme="minorBidi" w:cstheme="minorBidi"/>
          <w:sz w:val="20"/>
          <w:szCs w:val="20"/>
        </w:rPr>
        <w:footnoteRef/>
      </w:r>
      <w:r w:rsidRPr="00A04DAE">
        <w:rPr>
          <w:rFonts w:asciiTheme="minorBidi" w:hAnsiTheme="minorBidi" w:cstheme="minorBidi"/>
          <w:szCs w:val="20"/>
          <w:rtl/>
        </w:rPr>
        <w:t xml:space="preserve"> </w:t>
      </w:r>
      <w:r w:rsidRPr="00A04DAE">
        <w:rPr>
          <w:rFonts w:asciiTheme="minorBidi" w:hAnsiTheme="minorBidi" w:cstheme="minorBidi"/>
          <w:szCs w:val="20"/>
        </w:rPr>
        <w:t>The significance of this impact is reflected in the fact that in clinical trials for new drugs, the control group does not comprise patients who do not receive the drug, but rather patients who receive a placebo. The very belief that one is receiving medication already has a therapeutic effect, and therefore a new drug must prove greater effectiveness than the effect of the placebo.</w:t>
      </w:r>
    </w:p>
  </w:footnote>
  <w:footnote w:id="5">
    <w:p w14:paraId="612396A5" w14:textId="7E16D2A2" w:rsidR="00464DCE" w:rsidRPr="00A04DAE" w:rsidRDefault="00464DCE" w:rsidP="00262579">
      <w:pPr>
        <w:pStyle w:val="FootnoteText"/>
        <w:bidi w:val="0"/>
        <w:spacing w:after="0" w:line="240" w:lineRule="auto"/>
        <w:ind w:left="0" w:firstLine="0"/>
        <w:rPr>
          <w:rFonts w:asciiTheme="minorBidi" w:hAnsiTheme="minorBidi" w:cstheme="minorBidi"/>
          <w:szCs w:val="20"/>
        </w:rPr>
      </w:pPr>
      <w:r w:rsidRPr="00A04DAE">
        <w:rPr>
          <w:rStyle w:val="FootnoteReference"/>
          <w:rFonts w:asciiTheme="minorBidi" w:hAnsiTheme="minorBidi" w:cstheme="minorBidi"/>
          <w:sz w:val="20"/>
          <w:szCs w:val="20"/>
        </w:rPr>
        <w:footnoteRef/>
      </w:r>
      <w:r w:rsidRPr="00A04DAE">
        <w:rPr>
          <w:rFonts w:asciiTheme="minorBidi" w:hAnsiTheme="minorBidi" w:cstheme="minorBidi"/>
          <w:szCs w:val="20"/>
          <w:rtl/>
        </w:rPr>
        <w:t xml:space="preserve"> </w:t>
      </w:r>
      <w:r w:rsidRPr="00A04DAE">
        <w:rPr>
          <w:rFonts w:asciiTheme="minorBidi" w:hAnsiTheme="minorBidi" w:cstheme="minorBidi"/>
          <w:szCs w:val="20"/>
        </w:rPr>
        <w:t xml:space="preserve"> Another connection is that the Mishna at the end of the chapter mentions the verse, ‘From eternity and forever (literally, “from [this] world to [that] world”)”, which was instituted to counter the claims of the heretics that there is only this world. This expression also introduces David’s verses of praise from </w:t>
      </w:r>
      <w:r w:rsidRPr="00F31FDE">
        <w:rPr>
          <w:rFonts w:asciiTheme="minorBidi" w:hAnsiTheme="minorBidi" w:cstheme="minorBidi"/>
          <w:i/>
          <w:iCs/>
          <w:szCs w:val="20"/>
        </w:rPr>
        <w:t>Divrei Ha-yamim</w:t>
      </w:r>
      <w:r w:rsidRPr="00A04DAE">
        <w:rPr>
          <w:rFonts w:asciiTheme="minorBidi" w:hAnsiTheme="minorBidi" w:cstheme="minorBidi"/>
          <w:szCs w:val="20"/>
        </w:rPr>
        <w:t xml:space="preserve">, which appear in the story in the prayer offered by R. </w:t>
      </w:r>
      <w:r w:rsidR="00196AAF">
        <w:rPr>
          <w:rFonts w:asciiTheme="minorBidi" w:hAnsiTheme="minorBidi" w:cstheme="minorBidi"/>
          <w:szCs w:val="20"/>
        </w:rPr>
        <w:t>Sheila</w:t>
      </w:r>
      <w:r w:rsidRPr="00A04DAE">
        <w:rPr>
          <w:rFonts w:asciiTheme="minorBidi" w:hAnsiTheme="minorBidi" w:cstheme="minorBidi"/>
          <w:szCs w:val="20"/>
        </w:rPr>
        <w:t>:</w:t>
      </w:r>
    </w:p>
    <w:p w14:paraId="2D571454" w14:textId="77777777" w:rsidR="00464DCE" w:rsidRPr="00A04DAE" w:rsidRDefault="00464DCE" w:rsidP="00262579">
      <w:pPr>
        <w:pStyle w:val="FootnoteText"/>
        <w:bidi w:val="0"/>
        <w:spacing w:after="0" w:line="240" w:lineRule="auto"/>
        <w:ind w:left="0" w:firstLine="0"/>
        <w:rPr>
          <w:rFonts w:asciiTheme="minorBidi" w:hAnsiTheme="minorBidi" w:cstheme="minorBidi"/>
          <w:szCs w:val="20"/>
        </w:rPr>
      </w:pPr>
      <w:r w:rsidRPr="00A04DAE">
        <w:rPr>
          <w:rFonts w:asciiTheme="minorBidi" w:hAnsiTheme="minorBidi" w:cstheme="minorBidi"/>
          <w:szCs w:val="20"/>
        </w:rPr>
        <w:t>“And David blessed the Lord before all of the congregation, and David said: Blessed are You, Lord, God of Israel, our Father, from eternity and forever. Yours, O Lord, is the greatness, and the power, and the glory, and the victory, and the majesty…” (</w:t>
      </w:r>
      <w:r w:rsidRPr="00F31FDE">
        <w:rPr>
          <w:rFonts w:asciiTheme="minorBidi" w:hAnsiTheme="minorBidi" w:cstheme="minorBidi"/>
          <w:i/>
          <w:iCs/>
          <w:szCs w:val="20"/>
        </w:rPr>
        <w:t>Divrei Ha-yamim</w:t>
      </w:r>
      <w:r w:rsidRPr="00A04DAE">
        <w:rPr>
          <w:rFonts w:asciiTheme="minorBidi" w:hAnsiTheme="minorBidi" w:cstheme="minorBidi"/>
          <w:szCs w:val="20"/>
        </w:rPr>
        <w:t xml:space="preserve"> I 29:10-11).</w:t>
      </w:r>
    </w:p>
  </w:footnote>
  <w:footnote w:id="6">
    <w:p w14:paraId="00B3B2EF" w14:textId="77777777" w:rsidR="00464DCE" w:rsidRPr="00A04DAE" w:rsidRDefault="00464DCE" w:rsidP="00262579">
      <w:pPr>
        <w:pStyle w:val="FootnoteText"/>
        <w:bidi w:val="0"/>
        <w:spacing w:after="0" w:line="240" w:lineRule="auto"/>
        <w:ind w:left="0" w:firstLine="0"/>
        <w:rPr>
          <w:rFonts w:asciiTheme="minorBidi" w:hAnsiTheme="minorBidi" w:cstheme="minorBidi"/>
          <w:szCs w:val="20"/>
        </w:rPr>
      </w:pPr>
      <w:r w:rsidRPr="00A04DAE">
        <w:rPr>
          <w:rStyle w:val="FootnoteReference"/>
          <w:rFonts w:asciiTheme="minorBidi" w:hAnsiTheme="minorBidi" w:cstheme="minorBidi"/>
          <w:sz w:val="20"/>
          <w:szCs w:val="20"/>
        </w:rPr>
        <w:footnoteRef/>
      </w:r>
      <w:r w:rsidRPr="00A04DAE">
        <w:rPr>
          <w:rFonts w:asciiTheme="minorBidi" w:hAnsiTheme="minorBidi" w:cstheme="minorBidi"/>
          <w:szCs w:val="20"/>
          <w:rtl/>
        </w:rPr>
        <w:t xml:space="preserve"> </w:t>
      </w:r>
      <w:r w:rsidRPr="00A04DAE">
        <w:rPr>
          <w:rFonts w:asciiTheme="minorBidi" w:hAnsiTheme="minorBidi" w:cstheme="minorBidi"/>
          <w:szCs w:val="20"/>
        </w:rPr>
        <w:t xml:space="preserve"> In kabbalistic teachings, the “greatness” and the “power” referred to in this verse relate to two </w:t>
      </w:r>
      <w:r w:rsidRPr="00F31FDE">
        <w:rPr>
          <w:rFonts w:asciiTheme="minorBidi" w:hAnsiTheme="minorBidi" w:cstheme="minorBidi"/>
          <w:i/>
          <w:iCs/>
          <w:szCs w:val="20"/>
        </w:rPr>
        <w:t>sefirot</w:t>
      </w:r>
      <w:r w:rsidRPr="00A04DAE">
        <w:rPr>
          <w:rFonts w:asciiTheme="minorBidi" w:hAnsiTheme="minorBidi" w:cstheme="minorBidi"/>
          <w:szCs w:val="20"/>
        </w:rPr>
        <w:t xml:space="preserve"> – “</w:t>
      </w:r>
      <w:r w:rsidRPr="00F31FDE">
        <w:rPr>
          <w:rFonts w:asciiTheme="minorBidi" w:hAnsiTheme="minorBidi" w:cstheme="minorBidi"/>
          <w:i/>
          <w:iCs/>
          <w:szCs w:val="20"/>
        </w:rPr>
        <w:t>chessed</w:t>
      </w:r>
      <w:r w:rsidRPr="00A04DAE">
        <w:rPr>
          <w:rFonts w:asciiTheme="minorBidi" w:hAnsiTheme="minorBidi" w:cstheme="minorBidi"/>
          <w:szCs w:val="20"/>
        </w:rPr>
        <w:t>” and “</w:t>
      </w:r>
      <w:r w:rsidRPr="00F31FDE">
        <w:rPr>
          <w:rFonts w:asciiTheme="minorBidi" w:hAnsiTheme="minorBidi" w:cstheme="minorBidi"/>
          <w:i/>
          <w:iCs/>
          <w:szCs w:val="20"/>
        </w:rPr>
        <w:t>gevura</w:t>
      </w:r>
      <w:r>
        <w:rPr>
          <w:rFonts w:asciiTheme="minorBidi" w:hAnsiTheme="minorBidi" w:cstheme="minorBidi"/>
          <w:i/>
          <w:iCs/>
          <w:szCs w:val="20"/>
        </w:rPr>
        <w:t>,</w:t>
      </w:r>
      <w:r>
        <w:rPr>
          <w:rFonts w:asciiTheme="minorBidi" w:hAnsiTheme="minorBidi" w:cstheme="minorBidi"/>
          <w:szCs w:val="20"/>
        </w:rPr>
        <w:t>”</w:t>
      </w:r>
      <w:r w:rsidRPr="00A04DAE">
        <w:rPr>
          <w:rFonts w:asciiTheme="minorBidi" w:hAnsiTheme="minorBidi" w:cstheme="minorBidi"/>
          <w:szCs w:val="20"/>
        </w:rPr>
        <w:t xml:space="preserve"> representing the Divine attributes of loving-kindness on one hand, and justice and strict measure on the other. This relates back to the Mishna, which speaks of the contrasting phenomena in the world: “One blesses over the good as he does over the evil.”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6654" w14:textId="77777777" w:rsidR="00464DCE" w:rsidRDefault="00464DCE" w:rsidP="00BC6A8C">
    <w:pPr>
      <w:pStyle w:val="Header"/>
      <w:jc w:val="center"/>
      <w:rPr>
        <w:rtl/>
      </w:rPr>
    </w:pPr>
    <w:r>
      <w:rPr>
        <w:rtl/>
      </w:rPr>
      <w:t xml:space="preserve">- </w:t>
    </w:r>
    <w:r>
      <w:rPr>
        <w:rtl/>
      </w:rPr>
      <w:fldChar w:fldCharType="begin"/>
    </w:r>
    <w:r>
      <w:rPr>
        <w:rtl/>
      </w:rPr>
      <w:instrText xml:space="preserve"> PAGE </w:instrText>
    </w:r>
    <w:r>
      <w:rPr>
        <w:rtl/>
      </w:rPr>
      <w:fldChar w:fldCharType="separate"/>
    </w:r>
    <w:r w:rsidR="000968A2">
      <w:rPr>
        <w:noProof/>
        <w:rtl/>
      </w:rPr>
      <w:t>2</w:t>
    </w:r>
    <w:r>
      <w:rPr>
        <w:rtl/>
      </w:rPr>
      <w:fldChar w:fldCharType="end"/>
    </w:r>
    <w:r>
      <w:rPr>
        <w:rtl/>
      </w:rPr>
      <w:t xml:space="preserve"> -</w:t>
    </w:r>
  </w:p>
  <w:p w14:paraId="69BB8C37" w14:textId="77777777" w:rsidR="00464DCE" w:rsidRDefault="00464DCE" w:rsidP="006B44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5pt;height:11.5pt" o:bullet="t">
        <v:imagedata r:id="rId1" o:title=""/>
        <o:lock v:ext="edit" cropping="t"/>
      </v:shape>
    </w:pict>
  </w:numPicBullet>
  <w:numPicBullet w:numPicBulletId="1">
    <w:pict>
      <v:shape id="_x0000_i1123" type="#_x0000_t75" style="width:9pt;height:9pt" o:bullet="t">
        <v:imagedata r:id="rId2" o:title=""/>
      </v:shape>
    </w:pict>
  </w:numPicBullet>
  <w:abstractNum w:abstractNumId="0" w15:restartNumberingAfterBreak="0">
    <w:nsid w:val="05263D5C"/>
    <w:multiLevelType w:val="hybridMultilevel"/>
    <w:tmpl w:val="11204660"/>
    <w:lvl w:ilvl="0" w:tplc="F4E481EE">
      <w:start w:val="1"/>
      <w:numFmt w:val="upp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6" w15:restartNumberingAfterBreak="0">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490927E5"/>
    <w:multiLevelType w:val="hybridMultilevel"/>
    <w:tmpl w:val="CF326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D3782B"/>
    <w:multiLevelType w:val="hybridMultilevel"/>
    <w:tmpl w:val="9506A928"/>
    <w:lvl w:ilvl="0" w:tplc="85D84DA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DD3F0B"/>
    <w:multiLevelType w:val="hybridMultilevel"/>
    <w:tmpl w:val="0484B23C"/>
    <w:lvl w:ilvl="0" w:tplc="FA262788">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5"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5"/>
  </w:num>
  <w:num w:numId="2">
    <w:abstractNumId w:val="1"/>
  </w:num>
  <w:num w:numId="3">
    <w:abstractNumId w:val="10"/>
  </w:num>
  <w:num w:numId="4">
    <w:abstractNumId w:val="2"/>
  </w:num>
  <w:num w:numId="5">
    <w:abstractNumId w:val="8"/>
  </w:num>
  <w:num w:numId="6">
    <w:abstractNumId w:val="7"/>
  </w:num>
  <w:num w:numId="7">
    <w:abstractNumId w:val="3"/>
  </w:num>
  <w:num w:numId="8">
    <w:abstractNumId w:val="15"/>
  </w:num>
  <w:num w:numId="9">
    <w:abstractNumId w:val="13"/>
  </w:num>
  <w:num w:numId="10">
    <w:abstractNumId w:val="12"/>
  </w:num>
  <w:num w:numId="11">
    <w:abstractNumId w:val="6"/>
  </w:num>
  <w:num w:numId="12">
    <w:abstractNumId w:val="4"/>
  </w:num>
  <w:num w:numId="13">
    <w:abstractNumId w:val="0"/>
  </w:num>
  <w:num w:numId="14">
    <w:abstractNumId w:val="14"/>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AF"/>
    <w:rsid w:val="00000591"/>
    <w:rsid w:val="00004451"/>
    <w:rsid w:val="00004D71"/>
    <w:rsid w:val="00005810"/>
    <w:rsid w:val="0000691E"/>
    <w:rsid w:val="00015AA2"/>
    <w:rsid w:val="00023123"/>
    <w:rsid w:val="000246E2"/>
    <w:rsid w:val="00032D1C"/>
    <w:rsid w:val="00032DAE"/>
    <w:rsid w:val="00034492"/>
    <w:rsid w:val="00034F87"/>
    <w:rsid w:val="00035A9A"/>
    <w:rsid w:val="000366E2"/>
    <w:rsid w:val="000367D2"/>
    <w:rsid w:val="0004045B"/>
    <w:rsid w:val="0004088B"/>
    <w:rsid w:val="00043A91"/>
    <w:rsid w:val="00045116"/>
    <w:rsid w:val="000466B1"/>
    <w:rsid w:val="000507F2"/>
    <w:rsid w:val="00053EC7"/>
    <w:rsid w:val="00056D47"/>
    <w:rsid w:val="00057B64"/>
    <w:rsid w:val="00060DF5"/>
    <w:rsid w:val="000612F6"/>
    <w:rsid w:val="0006196E"/>
    <w:rsid w:val="00062738"/>
    <w:rsid w:val="00063F9D"/>
    <w:rsid w:val="0006503C"/>
    <w:rsid w:val="00065363"/>
    <w:rsid w:val="00074D58"/>
    <w:rsid w:val="00076EE4"/>
    <w:rsid w:val="000773F0"/>
    <w:rsid w:val="00094A4C"/>
    <w:rsid w:val="000968A2"/>
    <w:rsid w:val="00097B63"/>
    <w:rsid w:val="00097F41"/>
    <w:rsid w:val="000A7BD8"/>
    <w:rsid w:val="000B4AD4"/>
    <w:rsid w:val="000C025F"/>
    <w:rsid w:val="000C0814"/>
    <w:rsid w:val="000C0A52"/>
    <w:rsid w:val="000C21E4"/>
    <w:rsid w:val="000C3B99"/>
    <w:rsid w:val="000C4FB4"/>
    <w:rsid w:val="000D13B0"/>
    <w:rsid w:val="000D1837"/>
    <w:rsid w:val="000D2128"/>
    <w:rsid w:val="000D4C2E"/>
    <w:rsid w:val="000D5220"/>
    <w:rsid w:val="000D723E"/>
    <w:rsid w:val="000D727F"/>
    <w:rsid w:val="000E3D8E"/>
    <w:rsid w:val="000F0DA1"/>
    <w:rsid w:val="000F15E8"/>
    <w:rsid w:val="000F280A"/>
    <w:rsid w:val="000F2A19"/>
    <w:rsid w:val="000F4197"/>
    <w:rsid w:val="000F74D6"/>
    <w:rsid w:val="00100668"/>
    <w:rsid w:val="00103DF1"/>
    <w:rsid w:val="00106912"/>
    <w:rsid w:val="00106E98"/>
    <w:rsid w:val="001072C6"/>
    <w:rsid w:val="001109B6"/>
    <w:rsid w:val="00120191"/>
    <w:rsid w:val="00121F9B"/>
    <w:rsid w:val="001301E7"/>
    <w:rsid w:val="00135BB5"/>
    <w:rsid w:val="001362E5"/>
    <w:rsid w:val="00137205"/>
    <w:rsid w:val="0013778B"/>
    <w:rsid w:val="001423C6"/>
    <w:rsid w:val="00143E85"/>
    <w:rsid w:val="0014781D"/>
    <w:rsid w:val="00151753"/>
    <w:rsid w:val="00154379"/>
    <w:rsid w:val="00154EE0"/>
    <w:rsid w:val="001617C5"/>
    <w:rsid w:val="00161D94"/>
    <w:rsid w:val="00164870"/>
    <w:rsid w:val="001663EF"/>
    <w:rsid w:val="0017280C"/>
    <w:rsid w:val="00174770"/>
    <w:rsid w:val="001751A3"/>
    <w:rsid w:val="00182A88"/>
    <w:rsid w:val="001874E2"/>
    <w:rsid w:val="0018791A"/>
    <w:rsid w:val="00190CDE"/>
    <w:rsid w:val="00196AAF"/>
    <w:rsid w:val="001974C1"/>
    <w:rsid w:val="001A2DB0"/>
    <w:rsid w:val="001A4650"/>
    <w:rsid w:val="001A529B"/>
    <w:rsid w:val="001A568A"/>
    <w:rsid w:val="001A5EAF"/>
    <w:rsid w:val="001A7DF9"/>
    <w:rsid w:val="001C1F4E"/>
    <w:rsid w:val="001C5DEE"/>
    <w:rsid w:val="001D0B69"/>
    <w:rsid w:val="001E0949"/>
    <w:rsid w:val="001E1C36"/>
    <w:rsid w:val="001E66AC"/>
    <w:rsid w:val="001F1282"/>
    <w:rsid w:val="001F1F98"/>
    <w:rsid w:val="001F434A"/>
    <w:rsid w:val="001F56EE"/>
    <w:rsid w:val="00203D07"/>
    <w:rsid w:val="00203EAA"/>
    <w:rsid w:val="0020437E"/>
    <w:rsid w:val="00207415"/>
    <w:rsid w:val="00214238"/>
    <w:rsid w:val="00214AFE"/>
    <w:rsid w:val="00215AA7"/>
    <w:rsid w:val="00217613"/>
    <w:rsid w:val="00217622"/>
    <w:rsid w:val="00221760"/>
    <w:rsid w:val="00221AE0"/>
    <w:rsid w:val="002234B3"/>
    <w:rsid w:val="002237A1"/>
    <w:rsid w:val="00224073"/>
    <w:rsid w:val="002252B1"/>
    <w:rsid w:val="002322B4"/>
    <w:rsid w:val="00232618"/>
    <w:rsid w:val="0023368B"/>
    <w:rsid w:val="00233BA6"/>
    <w:rsid w:val="00237BBC"/>
    <w:rsid w:val="00241382"/>
    <w:rsid w:val="00241740"/>
    <w:rsid w:val="0024213E"/>
    <w:rsid w:val="00245DD3"/>
    <w:rsid w:val="0024603C"/>
    <w:rsid w:val="002468A8"/>
    <w:rsid w:val="00247C2C"/>
    <w:rsid w:val="00257983"/>
    <w:rsid w:val="00262579"/>
    <w:rsid w:val="0026732D"/>
    <w:rsid w:val="00273E39"/>
    <w:rsid w:val="00273E91"/>
    <w:rsid w:val="00274720"/>
    <w:rsid w:val="0027672A"/>
    <w:rsid w:val="00276AFA"/>
    <w:rsid w:val="002775A3"/>
    <w:rsid w:val="002777F9"/>
    <w:rsid w:val="00281554"/>
    <w:rsid w:val="00281FA0"/>
    <w:rsid w:val="00285246"/>
    <w:rsid w:val="00285DB2"/>
    <w:rsid w:val="00287110"/>
    <w:rsid w:val="00287447"/>
    <w:rsid w:val="00293675"/>
    <w:rsid w:val="0029556E"/>
    <w:rsid w:val="002965EB"/>
    <w:rsid w:val="0029767C"/>
    <w:rsid w:val="00297D1D"/>
    <w:rsid w:val="002A0B37"/>
    <w:rsid w:val="002A1640"/>
    <w:rsid w:val="002A4889"/>
    <w:rsid w:val="002A7953"/>
    <w:rsid w:val="002B3C87"/>
    <w:rsid w:val="002B731C"/>
    <w:rsid w:val="002B7516"/>
    <w:rsid w:val="002B7C6C"/>
    <w:rsid w:val="002C257A"/>
    <w:rsid w:val="002C749C"/>
    <w:rsid w:val="002D11CA"/>
    <w:rsid w:val="002D191C"/>
    <w:rsid w:val="002D24B0"/>
    <w:rsid w:val="002E0D1A"/>
    <w:rsid w:val="002E16B4"/>
    <w:rsid w:val="002E53AE"/>
    <w:rsid w:val="002E55CF"/>
    <w:rsid w:val="002E5B9C"/>
    <w:rsid w:val="002F0DA4"/>
    <w:rsid w:val="002F4ABC"/>
    <w:rsid w:val="002F5738"/>
    <w:rsid w:val="00304FDC"/>
    <w:rsid w:val="0030719B"/>
    <w:rsid w:val="00307C38"/>
    <w:rsid w:val="0031034A"/>
    <w:rsid w:val="00313284"/>
    <w:rsid w:val="003151FF"/>
    <w:rsid w:val="00316531"/>
    <w:rsid w:val="003202CE"/>
    <w:rsid w:val="00321E81"/>
    <w:rsid w:val="003253A2"/>
    <w:rsid w:val="00327989"/>
    <w:rsid w:val="00330159"/>
    <w:rsid w:val="00331327"/>
    <w:rsid w:val="003315F6"/>
    <w:rsid w:val="00332026"/>
    <w:rsid w:val="00333614"/>
    <w:rsid w:val="00333DD3"/>
    <w:rsid w:val="0033620E"/>
    <w:rsid w:val="00340095"/>
    <w:rsid w:val="00342616"/>
    <w:rsid w:val="003524E0"/>
    <w:rsid w:val="00354E51"/>
    <w:rsid w:val="00355A48"/>
    <w:rsid w:val="003566CF"/>
    <w:rsid w:val="00356938"/>
    <w:rsid w:val="00357CD0"/>
    <w:rsid w:val="00360055"/>
    <w:rsid w:val="0036156C"/>
    <w:rsid w:val="00363409"/>
    <w:rsid w:val="00364DCE"/>
    <w:rsid w:val="003673A5"/>
    <w:rsid w:val="003725B8"/>
    <w:rsid w:val="003762FE"/>
    <w:rsid w:val="003848A2"/>
    <w:rsid w:val="0038751C"/>
    <w:rsid w:val="00387C77"/>
    <w:rsid w:val="00390010"/>
    <w:rsid w:val="00390769"/>
    <w:rsid w:val="00390CA0"/>
    <w:rsid w:val="0039106B"/>
    <w:rsid w:val="00391519"/>
    <w:rsid w:val="00393080"/>
    <w:rsid w:val="003934D0"/>
    <w:rsid w:val="003944C6"/>
    <w:rsid w:val="003946BB"/>
    <w:rsid w:val="003A093C"/>
    <w:rsid w:val="003A0DC2"/>
    <w:rsid w:val="003A4F6E"/>
    <w:rsid w:val="003A6E6F"/>
    <w:rsid w:val="003A7A7F"/>
    <w:rsid w:val="003B0519"/>
    <w:rsid w:val="003B268D"/>
    <w:rsid w:val="003B37AF"/>
    <w:rsid w:val="003B3CA7"/>
    <w:rsid w:val="003B3E68"/>
    <w:rsid w:val="003B54B5"/>
    <w:rsid w:val="003B5D2D"/>
    <w:rsid w:val="003B6181"/>
    <w:rsid w:val="003C1CF1"/>
    <w:rsid w:val="003C36D1"/>
    <w:rsid w:val="003C3EC6"/>
    <w:rsid w:val="003C414E"/>
    <w:rsid w:val="003C6E02"/>
    <w:rsid w:val="003D00D7"/>
    <w:rsid w:val="003D13A0"/>
    <w:rsid w:val="003D3D5C"/>
    <w:rsid w:val="003E382A"/>
    <w:rsid w:val="003E568C"/>
    <w:rsid w:val="003E71F5"/>
    <w:rsid w:val="003F28CE"/>
    <w:rsid w:val="003F34D6"/>
    <w:rsid w:val="003F39B0"/>
    <w:rsid w:val="003F7917"/>
    <w:rsid w:val="0040128E"/>
    <w:rsid w:val="004018E2"/>
    <w:rsid w:val="00403A21"/>
    <w:rsid w:val="00404CC5"/>
    <w:rsid w:val="004100C7"/>
    <w:rsid w:val="004102A9"/>
    <w:rsid w:val="00414822"/>
    <w:rsid w:val="004176E4"/>
    <w:rsid w:val="004258BD"/>
    <w:rsid w:val="00426569"/>
    <w:rsid w:val="00430315"/>
    <w:rsid w:val="00432D53"/>
    <w:rsid w:val="004345E5"/>
    <w:rsid w:val="004372E5"/>
    <w:rsid w:val="00437565"/>
    <w:rsid w:val="00440629"/>
    <w:rsid w:val="00441567"/>
    <w:rsid w:val="00442172"/>
    <w:rsid w:val="00442867"/>
    <w:rsid w:val="0044300C"/>
    <w:rsid w:val="00446AD1"/>
    <w:rsid w:val="00446D10"/>
    <w:rsid w:val="004477FA"/>
    <w:rsid w:val="0045100D"/>
    <w:rsid w:val="004521CF"/>
    <w:rsid w:val="00452921"/>
    <w:rsid w:val="00455042"/>
    <w:rsid w:val="00455373"/>
    <w:rsid w:val="0045751B"/>
    <w:rsid w:val="004576D6"/>
    <w:rsid w:val="00460FDF"/>
    <w:rsid w:val="00461893"/>
    <w:rsid w:val="00463A8F"/>
    <w:rsid w:val="00464590"/>
    <w:rsid w:val="00464DCE"/>
    <w:rsid w:val="004655B8"/>
    <w:rsid w:val="00473CDF"/>
    <w:rsid w:val="004744D9"/>
    <w:rsid w:val="004754C3"/>
    <w:rsid w:val="00475543"/>
    <w:rsid w:val="00475DF3"/>
    <w:rsid w:val="00480955"/>
    <w:rsid w:val="004811CB"/>
    <w:rsid w:val="0048174F"/>
    <w:rsid w:val="004833A5"/>
    <w:rsid w:val="00484995"/>
    <w:rsid w:val="00487525"/>
    <w:rsid w:val="00493112"/>
    <w:rsid w:val="00493970"/>
    <w:rsid w:val="004A3597"/>
    <w:rsid w:val="004A65D9"/>
    <w:rsid w:val="004B29BF"/>
    <w:rsid w:val="004B5012"/>
    <w:rsid w:val="004B71AE"/>
    <w:rsid w:val="004C310F"/>
    <w:rsid w:val="004C32B7"/>
    <w:rsid w:val="004C6246"/>
    <w:rsid w:val="004C6A7C"/>
    <w:rsid w:val="004D088E"/>
    <w:rsid w:val="004D5A93"/>
    <w:rsid w:val="004D66F8"/>
    <w:rsid w:val="004E048E"/>
    <w:rsid w:val="004E091F"/>
    <w:rsid w:val="004E122A"/>
    <w:rsid w:val="004E4BF2"/>
    <w:rsid w:val="004F171A"/>
    <w:rsid w:val="004F47D9"/>
    <w:rsid w:val="004F4EDB"/>
    <w:rsid w:val="004F5432"/>
    <w:rsid w:val="00500F70"/>
    <w:rsid w:val="005012B2"/>
    <w:rsid w:val="005026B4"/>
    <w:rsid w:val="00505B95"/>
    <w:rsid w:val="00511E90"/>
    <w:rsid w:val="0051476C"/>
    <w:rsid w:val="0051493E"/>
    <w:rsid w:val="00515C9B"/>
    <w:rsid w:val="00516193"/>
    <w:rsid w:val="00516B86"/>
    <w:rsid w:val="005178B7"/>
    <w:rsid w:val="00517F11"/>
    <w:rsid w:val="00523CE4"/>
    <w:rsid w:val="00523CF4"/>
    <w:rsid w:val="00524DA5"/>
    <w:rsid w:val="0052544F"/>
    <w:rsid w:val="00526D9D"/>
    <w:rsid w:val="00532236"/>
    <w:rsid w:val="00532C63"/>
    <w:rsid w:val="00534E8A"/>
    <w:rsid w:val="005367AC"/>
    <w:rsid w:val="005371B5"/>
    <w:rsid w:val="005423EF"/>
    <w:rsid w:val="0054539F"/>
    <w:rsid w:val="00547EE0"/>
    <w:rsid w:val="005528D9"/>
    <w:rsid w:val="00553982"/>
    <w:rsid w:val="0056391F"/>
    <w:rsid w:val="00563B1B"/>
    <w:rsid w:val="00564012"/>
    <w:rsid w:val="00564253"/>
    <w:rsid w:val="005643F3"/>
    <w:rsid w:val="00565821"/>
    <w:rsid w:val="00565C25"/>
    <w:rsid w:val="00566372"/>
    <w:rsid w:val="005734F1"/>
    <w:rsid w:val="00573D00"/>
    <w:rsid w:val="00576A50"/>
    <w:rsid w:val="00577CDF"/>
    <w:rsid w:val="005822D5"/>
    <w:rsid w:val="00584AE1"/>
    <w:rsid w:val="00584F87"/>
    <w:rsid w:val="00586297"/>
    <w:rsid w:val="00586E74"/>
    <w:rsid w:val="00586F40"/>
    <w:rsid w:val="005919B0"/>
    <w:rsid w:val="00592BD6"/>
    <w:rsid w:val="005A0AC4"/>
    <w:rsid w:val="005A0EFE"/>
    <w:rsid w:val="005A1657"/>
    <w:rsid w:val="005A1D73"/>
    <w:rsid w:val="005A4A35"/>
    <w:rsid w:val="005A54D8"/>
    <w:rsid w:val="005A6F6D"/>
    <w:rsid w:val="005B0D5D"/>
    <w:rsid w:val="005B567C"/>
    <w:rsid w:val="005B7DBB"/>
    <w:rsid w:val="005C12EB"/>
    <w:rsid w:val="005C26E1"/>
    <w:rsid w:val="005C486E"/>
    <w:rsid w:val="005C5E35"/>
    <w:rsid w:val="005D12F6"/>
    <w:rsid w:val="005D37AB"/>
    <w:rsid w:val="005D4841"/>
    <w:rsid w:val="005D5344"/>
    <w:rsid w:val="005D55E2"/>
    <w:rsid w:val="005D78E0"/>
    <w:rsid w:val="005D7D72"/>
    <w:rsid w:val="005E13FD"/>
    <w:rsid w:val="005F25C2"/>
    <w:rsid w:val="005F3C9F"/>
    <w:rsid w:val="005F3CB9"/>
    <w:rsid w:val="005F542D"/>
    <w:rsid w:val="006034BB"/>
    <w:rsid w:val="00606AD3"/>
    <w:rsid w:val="00606F9E"/>
    <w:rsid w:val="0061114B"/>
    <w:rsid w:val="00611B77"/>
    <w:rsid w:val="006120B6"/>
    <w:rsid w:val="00617006"/>
    <w:rsid w:val="0062345A"/>
    <w:rsid w:val="00624498"/>
    <w:rsid w:val="00626471"/>
    <w:rsid w:val="006300C0"/>
    <w:rsid w:val="006300F5"/>
    <w:rsid w:val="006316F5"/>
    <w:rsid w:val="00631BEA"/>
    <w:rsid w:val="0063324F"/>
    <w:rsid w:val="006371B3"/>
    <w:rsid w:val="006418FC"/>
    <w:rsid w:val="00643F4B"/>
    <w:rsid w:val="00644C62"/>
    <w:rsid w:val="00644DCF"/>
    <w:rsid w:val="00646879"/>
    <w:rsid w:val="00647CCB"/>
    <w:rsid w:val="0065081B"/>
    <w:rsid w:val="00651C08"/>
    <w:rsid w:val="00652773"/>
    <w:rsid w:val="00653243"/>
    <w:rsid w:val="006541BC"/>
    <w:rsid w:val="006551B1"/>
    <w:rsid w:val="0065588F"/>
    <w:rsid w:val="00657029"/>
    <w:rsid w:val="00660794"/>
    <w:rsid w:val="006618C3"/>
    <w:rsid w:val="00663342"/>
    <w:rsid w:val="006635C1"/>
    <w:rsid w:val="00667926"/>
    <w:rsid w:val="006778CA"/>
    <w:rsid w:val="006856E6"/>
    <w:rsid w:val="006909C8"/>
    <w:rsid w:val="00693A1F"/>
    <w:rsid w:val="006952F5"/>
    <w:rsid w:val="006A2943"/>
    <w:rsid w:val="006A29E8"/>
    <w:rsid w:val="006A3100"/>
    <w:rsid w:val="006A3432"/>
    <w:rsid w:val="006A5BCA"/>
    <w:rsid w:val="006A7540"/>
    <w:rsid w:val="006B0F2C"/>
    <w:rsid w:val="006B2E0F"/>
    <w:rsid w:val="006B4438"/>
    <w:rsid w:val="006B532B"/>
    <w:rsid w:val="006B6C4A"/>
    <w:rsid w:val="006C1249"/>
    <w:rsid w:val="006C136F"/>
    <w:rsid w:val="006C24CF"/>
    <w:rsid w:val="006C2957"/>
    <w:rsid w:val="006C34EB"/>
    <w:rsid w:val="006C4162"/>
    <w:rsid w:val="006C4B55"/>
    <w:rsid w:val="006C6975"/>
    <w:rsid w:val="006D0EA5"/>
    <w:rsid w:val="006D3C62"/>
    <w:rsid w:val="006D613A"/>
    <w:rsid w:val="006E34C1"/>
    <w:rsid w:val="006E4002"/>
    <w:rsid w:val="006E4DEC"/>
    <w:rsid w:val="006E646B"/>
    <w:rsid w:val="006F2A05"/>
    <w:rsid w:val="006F3F77"/>
    <w:rsid w:val="006F40A9"/>
    <w:rsid w:val="00702400"/>
    <w:rsid w:val="007058C1"/>
    <w:rsid w:val="00705DA2"/>
    <w:rsid w:val="00706F10"/>
    <w:rsid w:val="00711E93"/>
    <w:rsid w:val="00720C7E"/>
    <w:rsid w:val="00721E82"/>
    <w:rsid w:val="00723CDF"/>
    <w:rsid w:val="007256AF"/>
    <w:rsid w:val="0072610C"/>
    <w:rsid w:val="007313DB"/>
    <w:rsid w:val="00731A4C"/>
    <w:rsid w:val="00733396"/>
    <w:rsid w:val="00733497"/>
    <w:rsid w:val="00733702"/>
    <w:rsid w:val="00734AFA"/>
    <w:rsid w:val="00735016"/>
    <w:rsid w:val="0073666E"/>
    <w:rsid w:val="00737593"/>
    <w:rsid w:val="00742120"/>
    <w:rsid w:val="007431F1"/>
    <w:rsid w:val="00743DE9"/>
    <w:rsid w:val="0074456E"/>
    <w:rsid w:val="00746472"/>
    <w:rsid w:val="00746BF0"/>
    <w:rsid w:val="007503FF"/>
    <w:rsid w:val="007539B0"/>
    <w:rsid w:val="00755E09"/>
    <w:rsid w:val="00757595"/>
    <w:rsid w:val="00760274"/>
    <w:rsid w:val="007806E1"/>
    <w:rsid w:val="00780BA1"/>
    <w:rsid w:val="0078155D"/>
    <w:rsid w:val="00782945"/>
    <w:rsid w:val="00782FB3"/>
    <w:rsid w:val="007838D0"/>
    <w:rsid w:val="00783DAD"/>
    <w:rsid w:val="0078479F"/>
    <w:rsid w:val="00786725"/>
    <w:rsid w:val="007879D1"/>
    <w:rsid w:val="007920ED"/>
    <w:rsid w:val="007933BD"/>
    <w:rsid w:val="00795DA2"/>
    <w:rsid w:val="0079601F"/>
    <w:rsid w:val="007A2827"/>
    <w:rsid w:val="007A3751"/>
    <w:rsid w:val="007B0575"/>
    <w:rsid w:val="007B1C1B"/>
    <w:rsid w:val="007B35D2"/>
    <w:rsid w:val="007B390A"/>
    <w:rsid w:val="007B434E"/>
    <w:rsid w:val="007B5D5B"/>
    <w:rsid w:val="007C02ED"/>
    <w:rsid w:val="007C1C61"/>
    <w:rsid w:val="007C3C14"/>
    <w:rsid w:val="007C3E0E"/>
    <w:rsid w:val="007C429A"/>
    <w:rsid w:val="007C66C4"/>
    <w:rsid w:val="007C7B30"/>
    <w:rsid w:val="007D4716"/>
    <w:rsid w:val="007E0B64"/>
    <w:rsid w:val="007E0DDB"/>
    <w:rsid w:val="007E2054"/>
    <w:rsid w:val="007E33C3"/>
    <w:rsid w:val="007E3BE6"/>
    <w:rsid w:val="007E5AAA"/>
    <w:rsid w:val="007F06EB"/>
    <w:rsid w:val="007F2E84"/>
    <w:rsid w:val="007F5789"/>
    <w:rsid w:val="007F580F"/>
    <w:rsid w:val="007F6320"/>
    <w:rsid w:val="007F7198"/>
    <w:rsid w:val="00800E3E"/>
    <w:rsid w:val="00801A67"/>
    <w:rsid w:val="00804615"/>
    <w:rsid w:val="008064AA"/>
    <w:rsid w:val="0080738C"/>
    <w:rsid w:val="00807463"/>
    <w:rsid w:val="00811EB8"/>
    <w:rsid w:val="00814AB4"/>
    <w:rsid w:val="008209A5"/>
    <w:rsid w:val="008210CD"/>
    <w:rsid w:val="0082180E"/>
    <w:rsid w:val="00823D44"/>
    <w:rsid w:val="00825090"/>
    <w:rsid w:val="00837271"/>
    <w:rsid w:val="00840914"/>
    <w:rsid w:val="0084099B"/>
    <w:rsid w:val="00845023"/>
    <w:rsid w:val="0084514A"/>
    <w:rsid w:val="008475F0"/>
    <w:rsid w:val="00847F58"/>
    <w:rsid w:val="00850661"/>
    <w:rsid w:val="00852977"/>
    <w:rsid w:val="0085407A"/>
    <w:rsid w:val="00861032"/>
    <w:rsid w:val="00862804"/>
    <w:rsid w:val="0086712C"/>
    <w:rsid w:val="0086759B"/>
    <w:rsid w:val="00870EA9"/>
    <w:rsid w:val="00874084"/>
    <w:rsid w:val="008742BA"/>
    <w:rsid w:val="00874A04"/>
    <w:rsid w:val="00875311"/>
    <w:rsid w:val="00881E61"/>
    <w:rsid w:val="00887A31"/>
    <w:rsid w:val="00891B1A"/>
    <w:rsid w:val="008947D5"/>
    <w:rsid w:val="00895B0D"/>
    <w:rsid w:val="00896918"/>
    <w:rsid w:val="008A21FB"/>
    <w:rsid w:val="008A5A27"/>
    <w:rsid w:val="008B1494"/>
    <w:rsid w:val="008B1A45"/>
    <w:rsid w:val="008B1BA2"/>
    <w:rsid w:val="008B2A76"/>
    <w:rsid w:val="008B3668"/>
    <w:rsid w:val="008B37CF"/>
    <w:rsid w:val="008B42EF"/>
    <w:rsid w:val="008B4700"/>
    <w:rsid w:val="008B5145"/>
    <w:rsid w:val="008C2FDD"/>
    <w:rsid w:val="008C3F88"/>
    <w:rsid w:val="008C4330"/>
    <w:rsid w:val="008C702F"/>
    <w:rsid w:val="008C77AB"/>
    <w:rsid w:val="008C7CCC"/>
    <w:rsid w:val="008C7E95"/>
    <w:rsid w:val="008D2128"/>
    <w:rsid w:val="008D2B6E"/>
    <w:rsid w:val="008D2D78"/>
    <w:rsid w:val="008D3A8B"/>
    <w:rsid w:val="008D3F51"/>
    <w:rsid w:val="008D4C83"/>
    <w:rsid w:val="008D6982"/>
    <w:rsid w:val="008D6D1A"/>
    <w:rsid w:val="008E0312"/>
    <w:rsid w:val="008E19B4"/>
    <w:rsid w:val="008E36AB"/>
    <w:rsid w:val="008E4DFB"/>
    <w:rsid w:val="008E5B59"/>
    <w:rsid w:val="008E5C37"/>
    <w:rsid w:val="008F19CF"/>
    <w:rsid w:val="008F2C40"/>
    <w:rsid w:val="008F5AB8"/>
    <w:rsid w:val="009022D9"/>
    <w:rsid w:val="00905392"/>
    <w:rsid w:val="00905607"/>
    <w:rsid w:val="0090610A"/>
    <w:rsid w:val="00922BE2"/>
    <w:rsid w:val="00926E18"/>
    <w:rsid w:val="0092797C"/>
    <w:rsid w:val="009312F5"/>
    <w:rsid w:val="00933EF2"/>
    <w:rsid w:val="00935791"/>
    <w:rsid w:val="00942682"/>
    <w:rsid w:val="00947FD9"/>
    <w:rsid w:val="00952331"/>
    <w:rsid w:val="00956230"/>
    <w:rsid w:val="009577D6"/>
    <w:rsid w:val="00962DA2"/>
    <w:rsid w:val="00963D27"/>
    <w:rsid w:val="009661CE"/>
    <w:rsid w:val="00970D8C"/>
    <w:rsid w:val="00971739"/>
    <w:rsid w:val="00972EE8"/>
    <w:rsid w:val="009743E0"/>
    <w:rsid w:val="0098066E"/>
    <w:rsid w:val="009825A0"/>
    <w:rsid w:val="00984D77"/>
    <w:rsid w:val="00985D10"/>
    <w:rsid w:val="0099061E"/>
    <w:rsid w:val="009912E9"/>
    <w:rsid w:val="009936C0"/>
    <w:rsid w:val="009953D1"/>
    <w:rsid w:val="009966B4"/>
    <w:rsid w:val="009A197B"/>
    <w:rsid w:val="009A4E5A"/>
    <w:rsid w:val="009A5AC7"/>
    <w:rsid w:val="009A6D41"/>
    <w:rsid w:val="009B0415"/>
    <w:rsid w:val="009B0EF1"/>
    <w:rsid w:val="009B1CD5"/>
    <w:rsid w:val="009B2586"/>
    <w:rsid w:val="009B2E0B"/>
    <w:rsid w:val="009B3DD9"/>
    <w:rsid w:val="009B4ED2"/>
    <w:rsid w:val="009B722B"/>
    <w:rsid w:val="009B7801"/>
    <w:rsid w:val="009C0EC1"/>
    <w:rsid w:val="009C397A"/>
    <w:rsid w:val="009D105C"/>
    <w:rsid w:val="009D6ACB"/>
    <w:rsid w:val="009E1AA1"/>
    <w:rsid w:val="009E42BD"/>
    <w:rsid w:val="009E583E"/>
    <w:rsid w:val="009E6050"/>
    <w:rsid w:val="009F490B"/>
    <w:rsid w:val="009F580F"/>
    <w:rsid w:val="009F65C5"/>
    <w:rsid w:val="00A03158"/>
    <w:rsid w:val="00A039D5"/>
    <w:rsid w:val="00A044AF"/>
    <w:rsid w:val="00A04DAE"/>
    <w:rsid w:val="00A078F4"/>
    <w:rsid w:val="00A13C07"/>
    <w:rsid w:val="00A15355"/>
    <w:rsid w:val="00A16A11"/>
    <w:rsid w:val="00A23984"/>
    <w:rsid w:val="00A256BC"/>
    <w:rsid w:val="00A2770D"/>
    <w:rsid w:val="00A30402"/>
    <w:rsid w:val="00A323B1"/>
    <w:rsid w:val="00A34494"/>
    <w:rsid w:val="00A34E22"/>
    <w:rsid w:val="00A42374"/>
    <w:rsid w:val="00A4396D"/>
    <w:rsid w:val="00A46F7D"/>
    <w:rsid w:val="00A53163"/>
    <w:rsid w:val="00A64E93"/>
    <w:rsid w:val="00A65B63"/>
    <w:rsid w:val="00A664AA"/>
    <w:rsid w:val="00A67818"/>
    <w:rsid w:val="00A72726"/>
    <w:rsid w:val="00A73E02"/>
    <w:rsid w:val="00A73FDD"/>
    <w:rsid w:val="00A74039"/>
    <w:rsid w:val="00A75027"/>
    <w:rsid w:val="00A77725"/>
    <w:rsid w:val="00A80AF8"/>
    <w:rsid w:val="00A80C70"/>
    <w:rsid w:val="00A81E47"/>
    <w:rsid w:val="00A845A7"/>
    <w:rsid w:val="00A86C9C"/>
    <w:rsid w:val="00A9228A"/>
    <w:rsid w:val="00A9660F"/>
    <w:rsid w:val="00AA16B0"/>
    <w:rsid w:val="00AA1FDF"/>
    <w:rsid w:val="00AA6E22"/>
    <w:rsid w:val="00AB02C7"/>
    <w:rsid w:val="00AB2ECB"/>
    <w:rsid w:val="00AB464A"/>
    <w:rsid w:val="00AB58E2"/>
    <w:rsid w:val="00AB5B6E"/>
    <w:rsid w:val="00AC11C4"/>
    <w:rsid w:val="00AC2FFD"/>
    <w:rsid w:val="00AC53B6"/>
    <w:rsid w:val="00AC5DCF"/>
    <w:rsid w:val="00AD03CE"/>
    <w:rsid w:val="00AD17E3"/>
    <w:rsid w:val="00AD58E3"/>
    <w:rsid w:val="00AD5D92"/>
    <w:rsid w:val="00AD72E0"/>
    <w:rsid w:val="00AE3397"/>
    <w:rsid w:val="00AF1BAB"/>
    <w:rsid w:val="00AF3355"/>
    <w:rsid w:val="00AF4F62"/>
    <w:rsid w:val="00AF6743"/>
    <w:rsid w:val="00AF7703"/>
    <w:rsid w:val="00B015A4"/>
    <w:rsid w:val="00B0307A"/>
    <w:rsid w:val="00B05EC0"/>
    <w:rsid w:val="00B06E3C"/>
    <w:rsid w:val="00B14CA8"/>
    <w:rsid w:val="00B14EF1"/>
    <w:rsid w:val="00B21122"/>
    <w:rsid w:val="00B22018"/>
    <w:rsid w:val="00B2297E"/>
    <w:rsid w:val="00B3169A"/>
    <w:rsid w:val="00B374FC"/>
    <w:rsid w:val="00B376FC"/>
    <w:rsid w:val="00B41D89"/>
    <w:rsid w:val="00B42BBE"/>
    <w:rsid w:val="00B42D14"/>
    <w:rsid w:val="00B4384A"/>
    <w:rsid w:val="00B44D7D"/>
    <w:rsid w:val="00B47A7C"/>
    <w:rsid w:val="00B52C72"/>
    <w:rsid w:val="00B53FCE"/>
    <w:rsid w:val="00B54115"/>
    <w:rsid w:val="00B61305"/>
    <w:rsid w:val="00B6444C"/>
    <w:rsid w:val="00B71BD8"/>
    <w:rsid w:val="00B72750"/>
    <w:rsid w:val="00B74866"/>
    <w:rsid w:val="00B7667A"/>
    <w:rsid w:val="00B809E2"/>
    <w:rsid w:val="00B81798"/>
    <w:rsid w:val="00B85F1D"/>
    <w:rsid w:val="00B86B23"/>
    <w:rsid w:val="00B9182F"/>
    <w:rsid w:val="00B92236"/>
    <w:rsid w:val="00BA275D"/>
    <w:rsid w:val="00BA492C"/>
    <w:rsid w:val="00BA5246"/>
    <w:rsid w:val="00BA5B63"/>
    <w:rsid w:val="00BA7D8C"/>
    <w:rsid w:val="00BB24B6"/>
    <w:rsid w:val="00BB36DB"/>
    <w:rsid w:val="00BB45FF"/>
    <w:rsid w:val="00BB6BE8"/>
    <w:rsid w:val="00BB72E2"/>
    <w:rsid w:val="00BB7ED8"/>
    <w:rsid w:val="00BC1E15"/>
    <w:rsid w:val="00BC1EB0"/>
    <w:rsid w:val="00BC345F"/>
    <w:rsid w:val="00BC49D3"/>
    <w:rsid w:val="00BC5784"/>
    <w:rsid w:val="00BC6A8C"/>
    <w:rsid w:val="00BC7F24"/>
    <w:rsid w:val="00BD0F4C"/>
    <w:rsid w:val="00BD41D6"/>
    <w:rsid w:val="00BD50B0"/>
    <w:rsid w:val="00BD564A"/>
    <w:rsid w:val="00BD7D83"/>
    <w:rsid w:val="00BE0085"/>
    <w:rsid w:val="00BE1AAA"/>
    <w:rsid w:val="00BE3D4C"/>
    <w:rsid w:val="00BE42B9"/>
    <w:rsid w:val="00BF319F"/>
    <w:rsid w:val="00BF3C78"/>
    <w:rsid w:val="00BF583B"/>
    <w:rsid w:val="00BF6470"/>
    <w:rsid w:val="00C03D99"/>
    <w:rsid w:val="00C04689"/>
    <w:rsid w:val="00C053A0"/>
    <w:rsid w:val="00C06285"/>
    <w:rsid w:val="00C06ECA"/>
    <w:rsid w:val="00C1192B"/>
    <w:rsid w:val="00C12D9D"/>
    <w:rsid w:val="00C21F67"/>
    <w:rsid w:val="00C23943"/>
    <w:rsid w:val="00C2490E"/>
    <w:rsid w:val="00C24EB3"/>
    <w:rsid w:val="00C26A8D"/>
    <w:rsid w:val="00C30999"/>
    <w:rsid w:val="00C32036"/>
    <w:rsid w:val="00C35DE1"/>
    <w:rsid w:val="00C36159"/>
    <w:rsid w:val="00C45F51"/>
    <w:rsid w:val="00C5019C"/>
    <w:rsid w:val="00C50DF4"/>
    <w:rsid w:val="00C51F2F"/>
    <w:rsid w:val="00C52069"/>
    <w:rsid w:val="00C5549B"/>
    <w:rsid w:val="00C628AF"/>
    <w:rsid w:val="00C6408D"/>
    <w:rsid w:val="00C65079"/>
    <w:rsid w:val="00C652E5"/>
    <w:rsid w:val="00C6556A"/>
    <w:rsid w:val="00C70B63"/>
    <w:rsid w:val="00C72EB8"/>
    <w:rsid w:val="00C8128E"/>
    <w:rsid w:val="00C81AC6"/>
    <w:rsid w:val="00C81FBE"/>
    <w:rsid w:val="00C861CC"/>
    <w:rsid w:val="00C86C39"/>
    <w:rsid w:val="00C875B8"/>
    <w:rsid w:val="00C916A8"/>
    <w:rsid w:val="00C91A5E"/>
    <w:rsid w:val="00C94133"/>
    <w:rsid w:val="00C96A46"/>
    <w:rsid w:val="00CA274F"/>
    <w:rsid w:val="00CA5BFD"/>
    <w:rsid w:val="00CA7029"/>
    <w:rsid w:val="00CA77D7"/>
    <w:rsid w:val="00CC14C6"/>
    <w:rsid w:val="00CC2028"/>
    <w:rsid w:val="00CC42CB"/>
    <w:rsid w:val="00CC4A72"/>
    <w:rsid w:val="00CC588F"/>
    <w:rsid w:val="00CC5E7F"/>
    <w:rsid w:val="00CC6475"/>
    <w:rsid w:val="00CC6FDC"/>
    <w:rsid w:val="00CD1A94"/>
    <w:rsid w:val="00CD434E"/>
    <w:rsid w:val="00CD4C2D"/>
    <w:rsid w:val="00CD7E64"/>
    <w:rsid w:val="00CE09CD"/>
    <w:rsid w:val="00CE51ED"/>
    <w:rsid w:val="00CE5FA2"/>
    <w:rsid w:val="00CE70FE"/>
    <w:rsid w:val="00CE75D6"/>
    <w:rsid w:val="00D02A80"/>
    <w:rsid w:val="00D02F09"/>
    <w:rsid w:val="00D045B3"/>
    <w:rsid w:val="00D050E0"/>
    <w:rsid w:val="00D05763"/>
    <w:rsid w:val="00D06122"/>
    <w:rsid w:val="00D06E96"/>
    <w:rsid w:val="00D10180"/>
    <w:rsid w:val="00D12DE5"/>
    <w:rsid w:val="00D140C3"/>
    <w:rsid w:val="00D145B3"/>
    <w:rsid w:val="00D1478F"/>
    <w:rsid w:val="00D14EEE"/>
    <w:rsid w:val="00D155BC"/>
    <w:rsid w:val="00D15A05"/>
    <w:rsid w:val="00D15E16"/>
    <w:rsid w:val="00D16790"/>
    <w:rsid w:val="00D20032"/>
    <w:rsid w:val="00D201DE"/>
    <w:rsid w:val="00D20EEC"/>
    <w:rsid w:val="00D231C7"/>
    <w:rsid w:val="00D2485C"/>
    <w:rsid w:val="00D25E14"/>
    <w:rsid w:val="00D26585"/>
    <w:rsid w:val="00D33A4C"/>
    <w:rsid w:val="00D35D97"/>
    <w:rsid w:val="00D3739F"/>
    <w:rsid w:val="00D4058C"/>
    <w:rsid w:val="00D40C25"/>
    <w:rsid w:val="00D42332"/>
    <w:rsid w:val="00D45ACE"/>
    <w:rsid w:val="00D47057"/>
    <w:rsid w:val="00D50D86"/>
    <w:rsid w:val="00D51D42"/>
    <w:rsid w:val="00D541FD"/>
    <w:rsid w:val="00D55D9B"/>
    <w:rsid w:val="00D635F3"/>
    <w:rsid w:val="00D67FC9"/>
    <w:rsid w:val="00D7355A"/>
    <w:rsid w:val="00D736C6"/>
    <w:rsid w:val="00D7395F"/>
    <w:rsid w:val="00D73BAE"/>
    <w:rsid w:val="00D74720"/>
    <w:rsid w:val="00D74830"/>
    <w:rsid w:val="00D80210"/>
    <w:rsid w:val="00D8067A"/>
    <w:rsid w:val="00D8385E"/>
    <w:rsid w:val="00D8484B"/>
    <w:rsid w:val="00D84BE8"/>
    <w:rsid w:val="00D87C0E"/>
    <w:rsid w:val="00D92945"/>
    <w:rsid w:val="00DA1807"/>
    <w:rsid w:val="00DA1F01"/>
    <w:rsid w:val="00DA25C6"/>
    <w:rsid w:val="00DA3E7D"/>
    <w:rsid w:val="00DA5412"/>
    <w:rsid w:val="00DB1CE7"/>
    <w:rsid w:val="00DB7865"/>
    <w:rsid w:val="00DC0B43"/>
    <w:rsid w:val="00DC510B"/>
    <w:rsid w:val="00DC5C52"/>
    <w:rsid w:val="00DC5E7B"/>
    <w:rsid w:val="00DD095C"/>
    <w:rsid w:val="00DD15A2"/>
    <w:rsid w:val="00DD1FCF"/>
    <w:rsid w:val="00DD3248"/>
    <w:rsid w:val="00DD5F54"/>
    <w:rsid w:val="00DD6B10"/>
    <w:rsid w:val="00DD6D09"/>
    <w:rsid w:val="00DD71A5"/>
    <w:rsid w:val="00DD7D98"/>
    <w:rsid w:val="00DE0A54"/>
    <w:rsid w:val="00DE129F"/>
    <w:rsid w:val="00DE491C"/>
    <w:rsid w:val="00DE6B0F"/>
    <w:rsid w:val="00DF1F02"/>
    <w:rsid w:val="00DF4BF9"/>
    <w:rsid w:val="00DF56F6"/>
    <w:rsid w:val="00DF570E"/>
    <w:rsid w:val="00DF7885"/>
    <w:rsid w:val="00E06E78"/>
    <w:rsid w:val="00E07B36"/>
    <w:rsid w:val="00E10BAC"/>
    <w:rsid w:val="00E11251"/>
    <w:rsid w:val="00E17058"/>
    <w:rsid w:val="00E207FF"/>
    <w:rsid w:val="00E22620"/>
    <w:rsid w:val="00E2639F"/>
    <w:rsid w:val="00E266B1"/>
    <w:rsid w:val="00E41A0E"/>
    <w:rsid w:val="00E41F89"/>
    <w:rsid w:val="00E54EDD"/>
    <w:rsid w:val="00E57C3B"/>
    <w:rsid w:val="00E62D79"/>
    <w:rsid w:val="00E6366E"/>
    <w:rsid w:val="00E658E9"/>
    <w:rsid w:val="00E6762D"/>
    <w:rsid w:val="00E70AE7"/>
    <w:rsid w:val="00E70F7E"/>
    <w:rsid w:val="00E726AD"/>
    <w:rsid w:val="00E72DDC"/>
    <w:rsid w:val="00E73BB0"/>
    <w:rsid w:val="00E77F0A"/>
    <w:rsid w:val="00E83796"/>
    <w:rsid w:val="00E846CD"/>
    <w:rsid w:val="00E85709"/>
    <w:rsid w:val="00E8644A"/>
    <w:rsid w:val="00E959F1"/>
    <w:rsid w:val="00E95D71"/>
    <w:rsid w:val="00E97311"/>
    <w:rsid w:val="00EA17FC"/>
    <w:rsid w:val="00EA2CB7"/>
    <w:rsid w:val="00EA4EA1"/>
    <w:rsid w:val="00EA6088"/>
    <w:rsid w:val="00EA723F"/>
    <w:rsid w:val="00EB05A7"/>
    <w:rsid w:val="00EB0620"/>
    <w:rsid w:val="00EB424F"/>
    <w:rsid w:val="00EB47DE"/>
    <w:rsid w:val="00EB518A"/>
    <w:rsid w:val="00EC1472"/>
    <w:rsid w:val="00EC343A"/>
    <w:rsid w:val="00EC44FB"/>
    <w:rsid w:val="00EC691F"/>
    <w:rsid w:val="00ED08C3"/>
    <w:rsid w:val="00ED1E20"/>
    <w:rsid w:val="00ED38C2"/>
    <w:rsid w:val="00ED4F22"/>
    <w:rsid w:val="00ED63C9"/>
    <w:rsid w:val="00EE0A14"/>
    <w:rsid w:val="00EE1380"/>
    <w:rsid w:val="00EE4C5F"/>
    <w:rsid w:val="00EE6017"/>
    <w:rsid w:val="00EF0050"/>
    <w:rsid w:val="00EF154E"/>
    <w:rsid w:val="00EF266E"/>
    <w:rsid w:val="00F04089"/>
    <w:rsid w:val="00F0445C"/>
    <w:rsid w:val="00F04BE7"/>
    <w:rsid w:val="00F04D1C"/>
    <w:rsid w:val="00F05889"/>
    <w:rsid w:val="00F14691"/>
    <w:rsid w:val="00F26D7C"/>
    <w:rsid w:val="00F300F5"/>
    <w:rsid w:val="00F309B6"/>
    <w:rsid w:val="00F31E48"/>
    <w:rsid w:val="00F31FDE"/>
    <w:rsid w:val="00F33A82"/>
    <w:rsid w:val="00F344DB"/>
    <w:rsid w:val="00F37926"/>
    <w:rsid w:val="00F402E0"/>
    <w:rsid w:val="00F4032F"/>
    <w:rsid w:val="00F42A94"/>
    <w:rsid w:val="00F430C4"/>
    <w:rsid w:val="00F45DB3"/>
    <w:rsid w:val="00F506E2"/>
    <w:rsid w:val="00F56D94"/>
    <w:rsid w:val="00F63735"/>
    <w:rsid w:val="00F640DB"/>
    <w:rsid w:val="00F666F6"/>
    <w:rsid w:val="00F70270"/>
    <w:rsid w:val="00F711F3"/>
    <w:rsid w:val="00F728E9"/>
    <w:rsid w:val="00F73F31"/>
    <w:rsid w:val="00F76130"/>
    <w:rsid w:val="00F802D7"/>
    <w:rsid w:val="00F82A0D"/>
    <w:rsid w:val="00F83E68"/>
    <w:rsid w:val="00F864EC"/>
    <w:rsid w:val="00F95012"/>
    <w:rsid w:val="00F95599"/>
    <w:rsid w:val="00F97656"/>
    <w:rsid w:val="00FA2D5C"/>
    <w:rsid w:val="00FA38BA"/>
    <w:rsid w:val="00FB0345"/>
    <w:rsid w:val="00FB3DD5"/>
    <w:rsid w:val="00FC1B88"/>
    <w:rsid w:val="00FC1F94"/>
    <w:rsid w:val="00FC237B"/>
    <w:rsid w:val="00FC3002"/>
    <w:rsid w:val="00FD083C"/>
    <w:rsid w:val="00FD0E9B"/>
    <w:rsid w:val="00FD1C34"/>
    <w:rsid w:val="00FD1FE1"/>
    <w:rsid w:val="00FD2827"/>
    <w:rsid w:val="00FD2CB9"/>
    <w:rsid w:val="00FD3992"/>
    <w:rsid w:val="00FD5EC1"/>
    <w:rsid w:val="00FD6BF5"/>
    <w:rsid w:val="00FD72D7"/>
    <w:rsid w:val="00FE04B2"/>
    <w:rsid w:val="00FE0D32"/>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EDF106"/>
  <w14:defaultImageDpi w14:val="0"/>
  <w15:docId w15:val="{1EE59BF2-01B4-4CC5-9E39-BE138FC1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123"/>
    <w:pPr>
      <w:autoSpaceDE w:val="0"/>
      <w:autoSpaceDN w:val="0"/>
      <w:bidi/>
      <w:spacing w:after="12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0032"/>
    <w:rPr>
      <w:rFonts w:ascii="Arial" w:hAnsi="Arial" w:cs="Narkisim"/>
      <w:sz w:val="24"/>
      <w:szCs w:val="24"/>
      <w:lang w:val="en-US" w:eastAsia="en-US" w:bidi="he-IL"/>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character" w:customStyle="1" w:styleId="a">
    <w:name w:val="פרשה תו"/>
    <w:basedOn w:val="Heading1Char"/>
    <w:link w:val="a0"/>
    <w:uiPriority w:val="99"/>
    <w:locked/>
    <w:rsid w:val="00D20032"/>
    <w:rPr>
      <w:rFonts w:ascii="Arial" w:hAnsi="Arial" w:cs="Narkisim"/>
      <w:b/>
      <w:bCs/>
      <w:sz w:val="50"/>
      <w:szCs w:val="50"/>
      <w:lang w:val="en-US" w:eastAsia="en-US" w:bidi="he-IL"/>
    </w:rPr>
  </w:style>
  <w:style w:type="paragraph" w:styleId="FootnoteText">
    <w:name w:val="footnote text"/>
    <w:aliases w:val="הערות שוליים דוקטורט"/>
    <w:basedOn w:val="Normal"/>
    <w:link w:val="FootnoteTextChar"/>
    <w:uiPriority w:val="99"/>
    <w:semiHidden/>
    <w:rsid w:val="00285DB2"/>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uiPriority w:val="99"/>
    <w:locked/>
    <w:rsid w:val="00285DB2"/>
    <w:rPr>
      <w:rFonts w:cs="Narkisim"/>
      <w:position w:val="6"/>
      <w:sz w:val="18"/>
      <w:szCs w:val="18"/>
      <w:lang w:val="en-US" w:eastAsia="en-US" w:bidi="he-IL"/>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customStyle="1" w:styleId="a1">
    <w:name w:val="ציטוט"/>
    <w:basedOn w:val="Normal"/>
    <w:uiPriority w:val="99"/>
    <w:rsid w:val="00586297"/>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customStyle="1" w:styleId="3">
    <w:name w:val="כותרת3"/>
    <w:basedOn w:val="Normal"/>
    <w:uiPriority w:val="99"/>
    <w:rsid w:val="00586297"/>
    <w:pPr>
      <w:spacing w:before="120"/>
    </w:pPr>
    <w:rPr>
      <w:rFonts w:ascii="Arial" w:hAnsi="Arial" w:cs="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link w:val="BlockTextChar"/>
    <w:uiPriority w:val="99"/>
    <w:pPr>
      <w:spacing w:line="240" w:lineRule="auto"/>
      <w:ind w:left="720"/>
    </w:pPr>
    <w:rPr>
      <w:rFonts w:ascii="Arial" w:hAnsi="Arial"/>
      <w:sz w:val="24"/>
      <w:szCs w:val="24"/>
    </w:rPr>
  </w:style>
  <w:style w:type="paragraph" w:customStyle="1" w:styleId="1">
    <w:name w:val="סגנון1"/>
    <w:basedOn w:val="a1"/>
    <w:uiPriority w:val="99"/>
  </w:style>
  <w:style w:type="paragraph" w:customStyle="1" w:styleId="20">
    <w:name w:val="סגנון2"/>
    <w:basedOn w:val="a1"/>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VBMChar">
    <w:name w:val="מודגש VBM Char"/>
    <w:basedOn w:val="DefaultParagraphFont"/>
    <w:link w:val="VBM"/>
    <w:uiPriority w:val="99"/>
    <w:locked/>
    <w:rsid w:val="00BC6A8C"/>
    <w:rPr>
      <w:rFonts w:cs="Arial"/>
      <w:bCs/>
      <w:sz w:val="22"/>
      <w:szCs w:val="22"/>
      <w:lang w:val="en-US" w:eastAsia="en-US" w:bidi="he-I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psk">
    <w:name w:val="psk"/>
    <w:basedOn w:val="DefaultParagraphFont"/>
    <w:uiPriority w:val="99"/>
    <w:rsid w:val="00F05889"/>
    <w:rPr>
      <w:rFonts w:ascii="Arial" w:hAnsi="Arial" w:cs="Arial"/>
      <w:color w:val="auto"/>
      <w:sz w:val="17"/>
      <w:szCs w:val="17"/>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basedOn w:val="DefaultParagraphFont"/>
    <w:link w:val="BodyTextIndent"/>
    <w:uiPriority w:val="99"/>
    <w:semiHidden/>
    <w:locked/>
    <w:rPr>
      <w:rFonts w:cs="Narkisim"/>
      <w:sz w:val="20"/>
      <w:lang w:bidi="he-IL"/>
    </w:rPr>
  </w:style>
  <w:style w:type="paragraph" w:customStyle="1" w:styleId="a5">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psk1">
    <w:name w:val="psk1"/>
    <w:basedOn w:val="DefaultParagraphFont"/>
    <w:uiPriority w:val="99"/>
    <w:rsid w:val="00245DD3"/>
    <w:rPr>
      <w:rFonts w:ascii="Arial" w:hAnsi="Arial" w:cs="Arial"/>
      <w:color w:val="auto"/>
      <w:sz w:val="17"/>
      <w:szCs w:val="17"/>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6">
    <w:name w:val="תו תו"/>
    <w:basedOn w:val="DefaultParagraphFont"/>
    <w:uiPriority w:val="99"/>
    <w:rsid w:val="00D84BE8"/>
    <w:rPr>
      <w:rFonts w:cs="Narkisim"/>
      <w:lang w:bidi="he-IL"/>
    </w:rPr>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character" w:customStyle="1" w:styleId="BlockTextChar">
    <w:name w:val="Block Text Char"/>
    <w:link w:val="BlockText"/>
    <w:locked/>
    <w:rsid w:val="009577D6"/>
    <w:rPr>
      <w:rFonts w:ascii="Arial" w:hAnsi="Arial"/>
      <w:sz w:val="24"/>
    </w:rPr>
  </w:style>
  <w:style w:type="paragraph" w:styleId="ListParagraph">
    <w:name w:val="List Paragraph"/>
    <w:basedOn w:val="Normal"/>
    <w:uiPriority w:val="34"/>
    <w:qFormat/>
    <w:rsid w:val="00706F10"/>
    <w:pPr>
      <w:ind w:left="720"/>
      <w:contextualSpacing/>
    </w:pPr>
  </w:style>
  <w:style w:type="character" w:styleId="CommentReference">
    <w:name w:val="annotation reference"/>
    <w:basedOn w:val="DefaultParagraphFont"/>
    <w:uiPriority w:val="99"/>
    <w:semiHidden/>
    <w:unhideWhenUsed/>
    <w:rsid w:val="009F65C5"/>
    <w:rPr>
      <w:sz w:val="18"/>
      <w:szCs w:val="18"/>
    </w:rPr>
  </w:style>
  <w:style w:type="paragraph" w:styleId="CommentText">
    <w:name w:val="annotation text"/>
    <w:basedOn w:val="Normal"/>
    <w:link w:val="CommentTextChar"/>
    <w:uiPriority w:val="99"/>
    <w:semiHidden/>
    <w:unhideWhenUsed/>
    <w:rsid w:val="009F65C5"/>
    <w:pPr>
      <w:spacing w:line="240" w:lineRule="auto"/>
    </w:pPr>
    <w:rPr>
      <w:sz w:val="24"/>
      <w:szCs w:val="24"/>
    </w:rPr>
  </w:style>
  <w:style w:type="character" w:customStyle="1" w:styleId="CommentTextChar">
    <w:name w:val="Comment Text Char"/>
    <w:basedOn w:val="DefaultParagraphFont"/>
    <w:link w:val="CommentText"/>
    <w:uiPriority w:val="99"/>
    <w:semiHidden/>
    <w:rsid w:val="009F65C5"/>
    <w:rPr>
      <w:rFonts w:cs="Narkisim"/>
      <w:sz w:val="24"/>
      <w:szCs w:val="24"/>
    </w:rPr>
  </w:style>
  <w:style w:type="paragraph" w:styleId="CommentSubject">
    <w:name w:val="annotation subject"/>
    <w:basedOn w:val="CommentText"/>
    <w:next w:val="CommentText"/>
    <w:link w:val="CommentSubjectChar"/>
    <w:uiPriority w:val="99"/>
    <w:semiHidden/>
    <w:unhideWhenUsed/>
    <w:rsid w:val="009F65C5"/>
    <w:rPr>
      <w:b/>
      <w:bCs/>
      <w:sz w:val="20"/>
      <w:szCs w:val="20"/>
    </w:rPr>
  </w:style>
  <w:style w:type="character" w:customStyle="1" w:styleId="CommentSubjectChar">
    <w:name w:val="Comment Subject Char"/>
    <w:basedOn w:val="CommentTextChar"/>
    <w:link w:val="CommentSubject"/>
    <w:uiPriority w:val="99"/>
    <w:semiHidden/>
    <w:rsid w:val="009F65C5"/>
    <w:rPr>
      <w:rFonts w:cs="Narkisi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5A10F-AEBC-4327-8CFD-15189A28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3425</Words>
  <Characters>19524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user</cp:lastModifiedBy>
  <cp:revision>2</cp:revision>
  <cp:lastPrinted>2001-10-24T11:13:00Z</cp:lastPrinted>
  <dcterms:created xsi:type="dcterms:W3CDTF">2023-09-20T17:06:00Z</dcterms:created>
  <dcterms:modified xsi:type="dcterms:W3CDTF">2023-09-20T17:06:00Z</dcterms:modified>
</cp:coreProperties>
</file>