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565B" w14:textId="77777777" w:rsidR="007743BB" w:rsidRPr="007743BB" w:rsidRDefault="007743BB" w:rsidP="007743BB">
      <w:pPr>
        <w:widowControl w:val="0"/>
        <w:shd w:val="clear" w:color="auto" w:fill="FFFFFF"/>
        <w:bidi w:val="0"/>
        <w:spacing w:after="0" w:line="240" w:lineRule="auto"/>
        <w:jc w:val="center"/>
        <w:rPr>
          <w:rFonts w:asciiTheme="minorBidi" w:eastAsia="Times New Roman" w:hAnsiTheme="minorBidi" w:cstheme="minorBidi"/>
          <w:sz w:val="24"/>
          <w:szCs w:val="24"/>
        </w:rPr>
      </w:pPr>
      <w:r w:rsidRPr="007743BB">
        <w:rPr>
          <w:rFonts w:asciiTheme="minorBidi" w:eastAsia="Times New Roman" w:hAnsiTheme="minorBidi" w:cstheme="minorBidi"/>
          <w:b/>
          <w:bCs/>
          <w:sz w:val="24"/>
          <w:szCs w:val="24"/>
          <w:lang w:val="de-DE"/>
        </w:rPr>
        <w:t>YESHIVAT HAR ETZION</w:t>
      </w:r>
    </w:p>
    <w:p w14:paraId="3E0DCAB5" w14:textId="77777777" w:rsidR="007743BB" w:rsidRPr="007743BB" w:rsidRDefault="007743BB" w:rsidP="007743BB">
      <w:pPr>
        <w:widowControl w:val="0"/>
        <w:shd w:val="clear" w:color="auto" w:fill="FFFFFF"/>
        <w:bidi w:val="0"/>
        <w:spacing w:after="0" w:line="240" w:lineRule="auto"/>
        <w:jc w:val="center"/>
        <w:rPr>
          <w:rFonts w:asciiTheme="minorBidi" w:eastAsia="Times New Roman" w:hAnsiTheme="minorBidi" w:cstheme="minorBidi"/>
          <w:sz w:val="24"/>
          <w:szCs w:val="24"/>
        </w:rPr>
      </w:pPr>
      <w:r w:rsidRPr="007743BB">
        <w:rPr>
          <w:rFonts w:asciiTheme="minorBidi" w:eastAsia="Times New Roman" w:hAnsiTheme="minorBidi" w:cstheme="minorBidi"/>
          <w:b/>
          <w:bCs/>
          <w:sz w:val="24"/>
          <w:szCs w:val="24"/>
          <w:lang w:val="x-none"/>
        </w:rPr>
        <w:t>ISRAEL KOSCHITZKY VIRTUAL BEIT MIDRASH (VBM)</w:t>
      </w:r>
    </w:p>
    <w:p w14:paraId="32266017" w14:textId="77777777" w:rsidR="007743BB" w:rsidRPr="007743BB" w:rsidRDefault="007743BB" w:rsidP="007743BB">
      <w:pPr>
        <w:widowControl w:val="0"/>
        <w:shd w:val="clear" w:color="auto" w:fill="FFFFFF"/>
        <w:bidi w:val="0"/>
        <w:spacing w:after="0" w:line="240" w:lineRule="auto"/>
        <w:jc w:val="center"/>
        <w:rPr>
          <w:rFonts w:asciiTheme="minorBidi" w:eastAsia="Times New Roman" w:hAnsiTheme="minorBidi" w:cstheme="minorBidi"/>
          <w:sz w:val="24"/>
          <w:szCs w:val="24"/>
        </w:rPr>
      </w:pPr>
      <w:r w:rsidRPr="007743BB">
        <w:rPr>
          <w:rFonts w:asciiTheme="minorBidi" w:eastAsia="Times New Roman" w:hAnsiTheme="minorBidi" w:cstheme="minorBidi"/>
          <w:b/>
          <w:bCs/>
          <w:sz w:val="24"/>
          <w:szCs w:val="24"/>
          <w:lang w:val="x-none"/>
        </w:rPr>
        <w:t>*********************************************************</w:t>
      </w:r>
    </w:p>
    <w:p w14:paraId="05412023" w14:textId="77777777" w:rsidR="007743BB" w:rsidRPr="007743BB" w:rsidRDefault="007743BB" w:rsidP="007743BB">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p>
    <w:p w14:paraId="2E7A80A9" w14:textId="77777777" w:rsidR="007743BB" w:rsidRPr="007743BB" w:rsidRDefault="007743BB" w:rsidP="007743BB">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r w:rsidRPr="007743BB">
        <w:rPr>
          <w:rFonts w:asciiTheme="minorBidi" w:eastAsia="Times New Roman" w:hAnsiTheme="minorBidi" w:cstheme="minorBidi"/>
          <w:b/>
          <w:bCs/>
          <w:color w:val="222222"/>
          <w:sz w:val="24"/>
          <w:szCs w:val="24"/>
        </w:rPr>
        <w:t>Deracheha: Women and Mitzvot</w:t>
      </w:r>
    </w:p>
    <w:p w14:paraId="65AC19A3" w14:textId="77777777" w:rsidR="007743BB" w:rsidRPr="007743BB" w:rsidRDefault="007743BB" w:rsidP="007743BB">
      <w:pPr>
        <w:pStyle w:val="ArticleTitle"/>
        <w:keepNext w:val="0"/>
        <w:keepLines w:val="0"/>
        <w:widowControl w:val="0"/>
        <w:spacing w:before="0" w:line="240" w:lineRule="auto"/>
        <w:rPr>
          <w:rFonts w:asciiTheme="minorBidi" w:hAnsiTheme="minorBidi" w:cstheme="minorBidi"/>
          <w:sz w:val="24"/>
          <w:szCs w:val="24"/>
        </w:rPr>
      </w:pPr>
    </w:p>
    <w:p w14:paraId="20D6B46F" w14:textId="09B0FB79" w:rsidR="00F91045" w:rsidRPr="007743BB" w:rsidRDefault="0005605E" w:rsidP="007743BB">
      <w:pPr>
        <w:pStyle w:val="ArticleTitle"/>
        <w:keepNext w:val="0"/>
        <w:keepLines w:val="0"/>
        <w:widowControl w:val="0"/>
        <w:spacing w:before="0" w:line="240" w:lineRule="auto"/>
        <w:rPr>
          <w:rFonts w:asciiTheme="minorBidi" w:hAnsiTheme="minorBidi" w:cstheme="minorBidi"/>
          <w:sz w:val="24"/>
          <w:szCs w:val="24"/>
        </w:rPr>
      </w:pPr>
      <w:r w:rsidRPr="007743BB">
        <w:rPr>
          <w:rFonts w:asciiTheme="minorBidi" w:hAnsiTheme="minorBidi" w:cstheme="minorBidi"/>
          <w:sz w:val="24"/>
          <w:szCs w:val="24"/>
        </w:rPr>
        <w:t xml:space="preserve">Marriage III: The </w:t>
      </w:r>
      <w:r w:rsidR="00F91045" w:rsidRPr="007743BB">
        <w:rPr>
          <w:rFonts w:asciiTheme="minorBidi" w:hAnsiTheme="minorBidi" w:cstheme="minorBidi"/>
          <w:sz w:val="24"/>
          <w:szCs w:val="24"/>
        </w:rPr>
        <w:t>Ketuba</w:t>
      </w:r>
    </w:p>
    <w:p w14:paraId="72BC0143" w14:textId="2A64E1A5" w:rsidR="00F33DC9" w:rsidRDefault="00F33DC9" w:rsidP="007743BB">
      <w:pPr>
        <w:widowControl w:val="0"/>
        <w:bidi w:val="0"/>
        <w:spacing w:after="0" w:line="240" w:lineRule="auto"/>
        <w:jc w:val="center"/>
        <w:rPr>
          <w:rFonts w:asciiTheme="minorBidi" w:hAnsiTheme="minorBidi" w:cstheme="minorBidi"/>
          <w:sz w:val="24"/>
          <w:szCs w:val="24"/>
        </w:rPr>
      </w:pPr>
    </w:p>
    <w:p w14:paraId="7B31344E" w14:textId="77777777" w:rsidR="009C3C85" w:rsidRDefault="009C3C85" w:rsidP="009C3C85">
      <w:pPr>
        <w:widowControl w:val="0"/>
        <w:bidi w:val="0"/>
        <w:spacing w:after="0" w:line="240" w:lineRule="auto"/>
        <w:jc w:val="center"/>
        <w:rPr>
          <w:rFonts w:asciiTheme="minorBidi" w:hAnsiTheme="minorBidi" w:cstheme="minorBidi"/>
          <w:sz w:val="24"/>
          <w:szCs w:val="24"/>
        </w:rPr>
      </w:pPr>
    </w:p>
    <w:p w14:paraId="408A35B2" w14:textId="309DEEE6" w:rsidR="009C3C85" w:rsidRDefault="009C3C85" w:rsidP="009C3C85">
      <w:pPr>
        <w:widowControl w:val="0"/>
        <w:bidi w:val="0"/>
        <w:spacing w:after="0" w:line="240" w:lineRule="auto"/>
        <w:jc w:val="center"/>
        <w:rPr>
          <w:rFonts w:asciiTheme="minorBidi" w:hAnsiTheme="minorBidi" w:cstheme="minorBidi"/>
        </w:rPr>
      </w:pPr>
      <w:r w:rsidRPr="009C3C85">
        <w:rPr>
          <w:rFonts w:asciiTheme="minorBidi" w:hAnsiTheme="minorBidi" w:cstheme="minorBidi"/>
        </w:rPr>
        <w:t>WHAT IS THE KETUBA? WHAT ARE ITS CONTENTS ANDPURPOSE?</w:t>
      </w:r>
    </w:p>
    <w:p w14:paraId="35E2B902" w14:textId="55E05831" w:rsidR="009C3C85" w:rsidRDefault="009C3C85" w:rsidP="009C3C85">
      <w:pPr>
        <w:widowControl w:val="0"/>
        <w:bidi w:val="0"/>
        <w:spacing w:after="0" w:line="240" w:lineRule="auto"/>
        <w:jc w:val="center"/>
        <w:rPr>
          <w:rFonts w:asciiTheme="minorBidi" w:hAnsiTheme="minorBidi" w:cstheme="minorBidi"/>
        </w:rPr>
      </w:pPr>
    </w:p>
    <w:p w14:paraId="1AA4412B" w14:textId="77777777" w:rsidR="009C3C85" w:rsidRPr="009C3C85" w:rsidRDefault="009C3C85" w:rsidP="009C3C85">
      <w:pPr>
        <w:widowControl w:val="0"/>
        <w:bidi w:val="0"/>
        <w:spacing w:after="0" w:line="240" w:lineRule="auto"/>
        <w:jc w:val="center"/>
        <w:rPr>
          <w:rFonts w:asciiTheme="minorBidi" w:hAnsiTheme="minorBidi" w:cstheme="minorBidi"/>
        </w:rPr>
      </w:pPr>
    </w:p>
    <w:p w14:paraId="31896E83" w14:textId="08723CE5" w:rsidR="00F33DC9" w:rsidRDefault="00F33DC9" w:rsidP="007743BB">
      <w:pPr>
        <w:widowControl w:val="0"/>
        <w:bidi w:val="0"/>
        <w:spacing w:after="0" w:line="240" w:lineRule="auto"/>
        <w:jc w:val="center"/>
        <w:rPr>
          <w:rFonts w:asciiTheme="minorBidi" w:hAnsiTheme="minorBidi" w:cstheme="minorBidi"/>
          <w:sz w:val="24"/>
          <w:szCs w:val="24"/>
        </w:rPr>
      </w:pPr>
      <w:r w:rsidRPr="007743BB">
        <w:rPr>
          <w:rFonts w:asciiTheme="minorBidi" w:hAnsiTheme="minorBidi" w:cstheme="minorBidi"/>
          <w:sz w:val="24"/>
          <w:szCs w:val="24"/>
        </w:rPr>
        <w:t xml:space="preserve">Click </w:t>
      </w:r>
      <w:hyperlink r:id="rId8" w:history="1">
        <w:r w:rsidRPr="007743BB">
          <w:rPr>
            <w:rStyle w:val="Hyperlink"/>
            <w:rFonts w:asciiTheme="minorBidi" w:hAnsiTheme="minorBidi" w:cstheme="minorBidi"/>
            <w:sz w:val="24"/>
            <w:szCs w:val="24"/>
          </w:rPr>
          <w:t>here </w:t>
        </w:r>
      </w:hyperlink>
      <w:r w:rsidRPr="007743BB">
        <w:rPr>
          <w:rFonts w:asciiTheme="minorBidi" w:hAnsiTheme="minorBidi" w:cstheme="minorBidi"/>
          <w:sz w:val="24"/>
          <w:szCs w:val="24"/>
        </w:rPr>
        <w:t>to view an updated version of this shiur with additional features on the Deracheha website.</w:t>
      </w:r>
    </w:p>
    <w:p w14:paraId="2196C162" w14:textId="77777777" w:rsidR="007743BB" w:rsidRPr="007743BB" w:rsidRDefault="007743BB" w:rsidP="007743BB">
      <w:pPr>
        <w:widowControl w:val="0"/>
        <w:bidi w:val="0"/>
        <w:spacing w:after="0" w:line="240" w:lineRule="auto"/>
        <w:jc w:val="center"/>
        <w:rPr>
          <w:rFonts w:asciiTheme="minorBidi" w:hAnsiTheme="minorBidi" w:cstheme="minorBidi"/>
          <w:sz w:val="24"/>
          <w:szCs w:val="24"/>
          <w:rtl/>
        </w:rPr>
      </w:pPr>
    </w:p>
    <w:p w14:paraId="3371EFD8" w14:textId="2F859C2D" w:rsidR="00F33DC9" w:rsidRDefault="00F33DC9" w:rsidP="007743BB">
      <w:pPr>
        <w:widowControl w:val="0"/>
        <w:bidi w:val="0"/>
        <w:spacing w:after="0" w:line="240" w:lineRule="auto"/>
        <w:jc w:val="center"/>
        <w:rPr>
          <w:rFonts w:asciiTheme="minorBidi" w:hAnsiTheme="minorBidi" w:cstheme="minorBidi"/>
          <w:sz w:val="24"/>
          <w:szCs w:val="24"/>
        </w:rPr>
      </w:pPr>
      <w:r w:rsidRPr="007743BB">
        <w:rPr>
          <w:rFonts w:asciiTheme="minorBidi" w:hAnsiTheme="minorBidi" w:cstheme="minorBidi"/>
          <w:sz w:val="24"/>
          <w:szCs w:val="24"/>
        </w:rPr>
        <w:t>Did you know there’s more to Deracheha than our shiurim? Sign up for our newsletter </w:t>
      </w:r>
      <w:hyperlink r:id="rId9" w:history="1">
        <w:r w:rsidRPr="007743BB">
          <w:rPr>
            <w:rStyle w:val="Hyperlink"/>
            <w:rFonts w:asciiTheme="minorBidi" w:hAnsiTheme="minorBidi" w:cstheme="minorBidi"/>
            <w:sz w:val="24"/>
            <w:szCs w:val="24"/>
          </w:rPr>
          <w:t>here</w:t>
        </w:r>
      </w:hyperlink>
      <w:r w:rsidRPr="007743BB">
        <w:rPr>
          <w:rFonts w:asciiTheme="minorBidi" w:hAnsiTheme="minorBidi" w:cstheme="minorBidi"/>
          <w:sz w:val="24"/>
          <w:szCs w:val="24"/>
        </w:rPr>
        <w:t> and get all our content!</w:t>
      </w:r>
    </w:p>
    <w:p w14:paraId="33C54071" w14:textId="77777777" w:rsidR="007743BB" w:rsidRPr="007743BB" w:rsidRDefault="007743BB" w:rsidP="007743BB">
      <w:pPr>
        <w:widowControl w:val="0"/>
        <w:bidi w:val="0"/>
        <w:spacing w:after="0" w:line="240" w:lineRule="auto"/>
        <w:jc w:val="center"/>
        <w:rPr>
          <w:rFonts w:asciiTheme="minorBidi" w:hAnsiTheme="minorBidi" w:cstheme="minorBidi"/>
          <w:sz w:val="24"/>
          <w:szCs w:val="24"/>
          <w:rtl/>
        </w:rPr>
      </w:pPr>
    </w:p>
    <w:p w14:paraId="350AFC2D" w14:textId="77777777" w:rsidR="00F33DC9" w:rsidRPr="007743BB" w:rsidRDefault="00F33DC9" w:rsidP="007743BB">
      <w:pPr>
        <w:widowControl w:val="0"/>
        <w:bidi w:val="0"/>
        <w:spacing w:after="0" w:line="240" w:lineRule="auto"/>
        <w:jc w:val="center"/>
        <w:rPr>
          <w:rFonts w:asciiTheme="minorBidi" w:hAnsiTheme="minorBidi" w:cstheme="minorBidi"/>
          <w:sz w:val="24"/>
          <w:szCs w:val="24"/>
        </w:rPr>
      </w:pPr>
      <w:r w:rsidRPr="007743BB">
        <w:rPr>
          <w:rFonts w:asciiTheme="minorBidi" w:hAnsiTheme="minorBidi" w:cstheme="minorBidi"/>
          <w:sz w:val="24"/>
          <w:szCs w:val="24"/>
        </w:rPr>
        <w:t xml:space="preserve">Have some feedback for us? Please click </w:t>
      </w:r>
      <w:hyperlink r:id="rId10" w:history="1">
        <w:r w:rsidRPr="007743BB">
          <w:rPr>
            <w:rStyle w:val="Hyperlink"/>
            <w:rFonts w:asciiTheme="minorBidi" w:hAnsiTheme="minorBidi" w:cstheme="minorBidi"/>
            <w:sz w:val="24"/>
            <w:szCs w:val="24"/>
          </w:rPr>
          <w:t>here</w:t>
        </w:r>
      </w:hyperlink>
      <w:r w:rsidRPr="007743BB">
        <w:rPr>
          <w:rFonts w:asciiTheme="minorBidi" w:hAnsiTheme="minorBidi" w:cstheme="minorBidi"/>
          <w:sz w:val="24"/>
          <w:szCs w:val="24"/>
        </w:rPr>
        <w:t>!</w:t>
      </w:r>
    </w:p>
    <w:p w14:paraId="01790FE3" w14:textId="77777777" w:rsidR="00F33DC9" w:rsidRPr="007743BB" w:rsidRDefault="00F33DC9" w:rsidP="007743BB">
      <w:pPr>
        <w:pStyle w:val="BriefAbstract"/>
        <w:widowControl w:val="0"/>
        <w:spacing w:after="0"/>
        <w:jc w:val="center"/>
        <w:rPr>
          <w:rFonts w:asciiTheme="minorBidi" w:hAnsiTheme="minorBidi" w:cstheme="minorBidi"/>
          <w:sz w:val="24"/>
          <w:szCs w:val="24"/>
        </w:rPr>
      </w:pPr>
    </w:p>
    <w:p w14:paraId="1C631A29" w14:textId="71669BC1" w:rsidR="00F33DC9" w:rsidRPr="007743BB" w:rsidRDefault="00F33DC9" w:rsidP="007743BB">
      <w:pPr>
        <w:widowControl w:val="0"/>
        <w:bidi w:val="0"/>
        <w:spacing w:after="0" w:line="240" w:lineRule="auto"/>
        <w:jc w:val="center"/>
        <w:rPr>
          <w:rFonts w:asciiTheme="minorBidi" w:hAnsiTheme="minorBidi" w:cstheme="minorBidi"/>
          <w:sz w:val="24"/>
          <w:szCs w:val="24"/>
        </w:rPr>
      </w:pPr>
      <w:r w:rsidRPr="007743BB">
        <w:rPr>
          <w:rFonts w:asciiTheme="minorBidi" w:hAnsiTheme="minorBidi" w:cstheme="minorBidi"/>
          <w:sz w:val="24"/>
          <w:szCs w:val="24"/>
        </w:rPr>
        <w:t>By Laurie Novick</w:t>
      </w:r>
    </w:p>
    <w:p w14:paraId="20EF4E32" w14:textId="3145FD94" w:rsidR="00F33DC9" w:rsidRDefault="00F33DC9" w:rsidP="007743BB">
      <w:pPr>
        <w:widowControl w:val="0"/>
        <w:bidi w:val="0"/>
        <w:spacing w:after="0" w:line="240" w:lineRule="auto"/>
        <w:jc w:val="center"/>
        <w:rPr>
          <w:rFonts w:asciiTheme="minorBidi" w:hAnsiTheme="minorBidi" w:cstheme="minorBidi"/>
          <w:sz w:val="24"/>
          <w:szCs w:val="24"/>
        </w:rPr>
      </w:pPr>
      <w:r w:rsidRPr="007743BB">
        <w:rPr>
          <w:rFonts w:asciiTheme="minorBidi" w:hAnsiTheme="minorBidi" w:cstheme="minorBidi"/>
          <w:sz w:val="24"/>
          <w:szCs w:val="24"/>
        </w:rPr>
        <w:t>Rav Ezra Bick, Ilana Elzufon, and Shayna Goldberg, eds.</w:t>
      </w:r>
    </w:p>
    <w:p w14:paraId="15663970" w14:textId="5B9DE21C" w:rsidR="007743BB" w:rsidRDefault="007743BB" w:rsidP="007743BB">
      <w:pPr>
        <w:widowControl w:val="0"/>
        <w:bidi w:val="0"/>
        <w:spacing w:after="0" w:line="240" w:lineRule="auto"/>
        <w:rPr>
          <w:rFonts w:asciiTheme="minorBidi" w:hAnsiTheme="minorBidi" w:cstheme="minorBidi"/>
          <w:sz w:val="24"/>
          <w:szCs w:val="24"/>
        </w:rPr>
      </w:pPr>
    </w:p>
    <w:p w14:paraId="52F82F73" w14:textId="77777777" w:rsidR="001A6A14" w:rsidRPr="007743BB" w:rsidRDefault="001A6A14" w:rsidP="001A6A14">
      <w:pPr>
        <w:widowControl w:val="0"/>
        <w:bidi w:val="0"/>
        <w:spacing w:after="0" w:line="240" w:lineRule="auto"/>
        <w:rPr>
          <w:rFonts w:asciiTheme="minorBidi" w:hAnsiTheme="minorBidi" w:cstheme="minorBidi"/>
          <w:sz w:val="24"/>
          <w:szCs w:val="24"/>
        </w:rPr>
      </w:pPr>
    </w:p>
    <w:p w14:paraId="6537F3C8" w14:textId="3AE1D732" w:rsidR="00700D72" w:rsidRPr="007743BB" w:rsidRDefault="00700D72" w:rsidP="007743BB">
      <w:pPr>
        <w:pStyle w:val="Heading1"/>
        <w:keepNext w:val="0"/>
        <w:keepLines w:val="0"/>
        <w:widowControl w:val="0"/>
        <w:bidi w:val="0"/>
        <w:spacing w:before="0" w:line="240" w:lineRule="auto"/>
        <w:jc w:val="both"/>
        <w:rPr>
          <w:rFonts w:asciiTheme="minorBidi" w:hAnsiTheme="minorBidi" w:cstheme="minorBidi"/>
          <w:sz w:val="24"/>
          <w:szCs w:val="24"/>
        </w:rPr>
      </w:pPr>
      <w:r w:rsidRPr="007743BB">
        <w:rPr>
          <w:rFonts w:asciiTheme="minorBidi" w:hAnsiTheme="minorBidi" w:cstheme="minorBidi"/>
          <w:sz w:val="24"/>
          <w:szCs w:val="24"/>
        </w:rPr>
        <w:t>The Obligation</w:t>
      </w:r>
    </w:p>
    <w:p w14:paraId="24602936" w14:textId="77777777" w:rsidR="007743BB" w:rsidRDefault="007743BB" w:rsidP="007743BB">
      <w:pPr>
        <w:widowControl w:val="0"/>
        <w:bidi w:val="0"/>
        <w:spacing w:after="0" w:line="240" w:lineRule="auto"/>
        <w:jc w:val="both"/>
        <w:rPr>
          <w:rFonts w:asciiTheme="minorBidi" w:hAnsiTheme="minorBidi" w:cstheme="minorBidi"/>
          <w:sz w:val="24"/>
          <w:szCs w:val="24"/>
        </w:rPr>
      </w:pPr>
    </w:p>
    <w:p w14:paraId="2B61C554" w14:textId="0DB64420" w:rsidR="007D464A" w:rsidRPr="007743BB" w:rsidRDefault="00657E35"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A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is</w:t>
      </w:r>
      <w:r w:rsidR="00AA4A2C" w:rsidRPr="007743BB">
        <w:rPr>
          <w:rFonts w:asciiTheme="minorBidi" w:hAnsiTheme="minorBidi" w:cstheme="minorBidi"/>
          <w:sz w:val="24"/>
          <w:szCs w:val="24"/>
        </w:rPr>
        <w:t xml:space="preserve"> a marriage writ</w:t>
      </w:r>
      <w:r w:rsidR="00150DE7" w:rsidRPr="007743BB">
        <w:rPr>
          <w:rFonts w:asciiTheme="minorBidi" w:hAnsiTheme="minorBidi" w:cstheme="minorBidi"/>
          <w:sz w:val="24"/>
          <w:szCs w:val="24"/>
        </w:rPr>
        <w:t>, a sort of prenuptial agreement</w:t>
      </w:r>
      <w:r w:rsidR="00AA4A2C" w:rsidRPr="007743BB">
        <w:rPr>
          <w:rFonts w:asciiTheme="minorBidi" w:hAnsiTheme="minorBidi" w:cstheme="minorBidi"/>
          <w:sz w:val="24"/>
          <w:szCs w:val="24"/>
        </w:rPr>
        <w:t xml:space="preserve"> that </w:t>
      </w:r>
      <w:r w:rsidR="007D464A" w:rsidRPr="007743BB">
        <w:rPr>
          <w:rFonts w:asciiTheme="minorBidi" w:hAnsiTheme="minorBidi" w:cstheme="minorBidi"/>
          <w:sz w:val="24"/>
          <w:szCs w:val="24"/>
        </w:rPr>
        <w:t xml:space="preserve">stipulates payments to be made to </w:t>
      </w:r>
      <w:r w:rsidR="00150DE7" w:rsidRPr="007743BB">
        <w:rPr>
          <w:rFonts w:asciiTheme="minorBidi" w:hAnsiTheme="minorBidi" w:cstheme="minorBidi"/>
          <w:sz w:val="24"/>
          <w:szCs w:val="24"/>
        </w:rPr>
        <w:t>a woman</w:t>
      </w:r>
      <w:r w:rsidR="007D464A" w:rsidRPr="007743BB">
        <w:rPr>
          <w:rFonts w:asciiTheme="minorBidi" w:hAnsiTheme="minorBidi" w:cstheme="minorBidi"/>
          <w:sz w:val="24"/>
          <w:szCs w:val="24"/>
        </w:rPr>
        <w:t xml:space="preserve"> in the event of her husband’s death or the couple’s divorce. </w:t>
      </w:r>
    </w:p>
    <w:p w14:paraId="312E44B9" w14:textId="77777777" w:rsidR="007743BB" w:rsidRDefault="007743BB" w:rsidP="007743BB">
      <w:pPr>
        <w:widowControl w:val="0"/>
        <w:bidi w:val="0"/>
        <w:spacing w:after="0" w:line="240" w:lineRule="auto"/>
        <w:jc w:val="both"/>
        <w:rPr>
          <w:rFonts w:asciiTheme="minorBidi" w:hAnsiTheme="minorBidi" w:cstheme="minorBidi"/>
          <w:sz w:val="24"/>
          <w:szCs w:val="24"/>
        </w:rPr>
      </w:pPr>
    </w:p>
    <w:p w14:paraId="384B0C35" w14:textId="1819CF31" w:rsidR="00B73B77" w:rsidRPr="007743BB" w:rsidRDefault="00657E35" w:rsidP="007743BB">
      <w:pPr>
        <w:widowControl w:val="0"/>
        <w:bidi w:val="0"/>
        <w:spacing w:after="0" w:line="240" w:lineRule="auto"/>
        <w:jc w:val="both"/>
        <w:rPr>
          <w:rFonts w:asciiTheme="minorBidi" w:hAnsiTheme="minorBidi" w:cstheme="minorBidi"/>
          <w:sz w:val="24"/>
          <w:szCs w:val="24"/>
          <w:rtl/>
        </w:rPr>
      </w:pPr>
      <w:r w:rsidRPr="007743BB">
        <w:rPr>
          <w:rFonts w:asciiTheme="minorBidi" w:hAnsiTheme="minorBidi" w:cstheme="minorBidi"/>
          <w:sz w:val="24"/>
          <w:szCs w:val="24"/>
        </w:rPr>
        <w:t>G</w:t>
      </w:r>
      <w:r w:rsidR="00283F03" w:rsidRPr="007743BB">
        <w:rPr>
          <w:rFonts w:asciiTheme="minorBidi" w:hAnsiTheme="minorBidi" w:cstheme="minorBidi"/>
          <w:sz w:val="24"/>
          <w:szCs w:val="24"/>
        </w:rPr>
        <w:t>uarantee of</w:t>
      </w:r>
      <w:r w:rsidR="007D464A" w:rsidRPr="007743BB">
        <w:rPr>
          <w:rFonts w:asciiTheme="minorBidi" w:hAnsiTheme="minorBidi" w:cstheme="minorBidi"/>
          <w:sz w:val="24"/>
          <w:szCs w:val="24"/>
        </w:rPr>
        <w:t xml:space="preserve"> </w:t>
      </w:r>
      <w:r w:rsidR="007D464A" w:rsidRPr="007743BB">
        <w:rPr>
          <w:rFonts w:asciiTheme="minorBidi" w:hAnsiTheme="minorBidi" w:cstheme="minorBidi"/>
          <w:i/>
          <w:iCs/>
          <w:sz w:val="24"/>
          <w:szCs w:val="24"/>
        </w:rPr>
        <w:t>ketuba</w:t>
      </w:r>
      <w:r w:rsidR="007D464A" w:rsidRPr="007743BB">
        <w:rPr>
          <w:rFonts w:asciiTheme="minorBidi" w:hAnsiTheme="minorBidi" w:cstheme="minorBidi"/>
          <w:sz w:val="24"/>
          <w:szCs w:val="24"/>
        </w:rPr>
        <w:t xml:space="preserve"> </w:t>
      </w:r>
      <w:r w:rsidR="00283F03" w:rsidRPr="007743BB">
        <w:rPr>
          <w:rFonts w:asciiTheme="minorBidi" w:hAnsiTheme="minorBidi" w:cstheme="minorBidi"/>
          <w:sz w:val="24"/>
          <w:szCs w:val="24"/>
        </w:rPr>
        <w:t xml:space="preserve">payment </w:t>
      </w:r>
      <w:r w:rsidR="007D464A" w:rsidRPr="007743BB">
        <w:rPr>
          <w:rFonts w:asciiTheme="minorBidi" w:hAnsiTheme="minorBidi" w:cstheme="minorBidi"/>
          <w:sz w:val="24"/>
          <w:szCs w:val="24"/>
        </w:rPr>
        <w:t xml:space="preserve">is critically important to </w:t>
      </w:r>
      <w:r w:rsidR="00283F03" w:rsidRPr="007743BB">
        <w:rPr>
          <w:rFonts w:asciiTheme="minorBidi" w:hAnsiTheme="minorBidi" w:cstheme="minorBidi"/>
          <w:sz w:val="24"/>
          <w:szCs w:val="24"/>
        </w:rPr>
        <w:t>the institution of</w:t>
      </w:r>
      <w:r w:rsidR="007D464A" w:rsidRPr="007743BB">
        <w:rPr>
          <w:rFonts w:asciiTheme="minorBidi" w:hAnsiTheme="minorBidi" w:cstheme="minorBidi"/>
          <w:sz w:val="24"/>
          <w:szCs w:val="24"/>
        </w:rPr>
        <w:t xml:space="preserve"> Jewish marriage</w:t>
      </w:r>
      <w:r w:rsidR="00AA4A2C" w:rsidRPr="007743BB">
        <w:rPr>
          <w:rFonts w:asciiTheme="minorBidi" w:hAnsiTheme="minorBidi" w:cstheme="minorBidi"/>
          <w:sz w:val="24"/>
          <w:szCs w:val="24"/>
        </w:rPr>
        <w:t xml:space="preserve">, to the point that </w:t>
      </w:r>
      <w:r w:rsidR="00283F03" w:rsidRPr="007743BB">
        <w:rPr>
          <w:rFonts w:asciiTheme="minorBidi" w:hAnsiTheme="minorBidi" w:cstheme="minorBidi"/>
          <w:sz w:val="24"/>
          <w:szCs w:val="24"/>
        </w:rPr>
        <w:t xml:space="preserve">the basic sum, known as </w:t>
      </w:r>
      <w:r w:rsidR="00283F03" w:rsidRPr="007743BB">
        <w:rPr>
          <w:rFonts w:asciiTheme="minorBidi" w:hAnsiTheme="minorBidi" w:cstheme="minorBidi"/>
          <w:i/>
          <w:iCs/>
          <w:sz w:val="24"/>
          <w:szCs w:val="24"/>
        </w:rPr>
        <w:t>i</w:t>
      </w:r>
      <w:r w:rsidR="00EA29FB" w:rsidRPr="007743BB">
        <w:rPr>
          <w:rFonts w:asciiTheme="minorBidi" w:hAnsiTheme="minorBidi" w:cstheme="minorBidi"/>
          <w:i/>
          <w:iCs/>
          <w:sz w:val="24"/>
          <w:szCs w:val="24"/>
        </w:rPr>
        <w:t>k</w:t>
      </w:r>
      <w:r w:rsidR="00283F03" w:rsidRPr="007743BB">
        <w:rPr>
          <w:rFonts w:asciiTheme="minorBidi" w:hAnsiTheme="minorBidi" w:cstheme="minorBidi"/>
          <w:i/>
          <w:iCs/>
          <w:sz w:val="24"/>
          <w:szCs w:val="24"/>
        </w:rPr>
        <w:t>kar ketuba,</w:t>
      </w:r>
      <w:r w:rsidR="00283F03" w:rsidRPr="007743BB">
        <w:rPr>
          <w:rFonts w:asciiTheme="minorBidi" w:hAnsiTheme="minorBidi" w:cstheme="minorBidi"/>
          <w:sz w:val="24"/>
          <w:szCs w:val="24"/>
        </w:rPr>
        <w:t xml:space="preserve"> </w:t>
      </w:r>
      <w:r w:rsidRPr="007743BB">
        <w:rPr>
          <w:rFonts w:asciiTheme="minorBidi" w:hAnsiTheme="minorBidi" w:cstheme="minorBidi"/>
          <w:sz w:val="24"/>
          <w:szCs w:val="24"/>
        </w:rPr>
        <w:t xml:space="preserve">would have </w:t>
      </w:r>
      <w:r w:rsidR="00283F03" w:rsidRPr="007743BB">
        <w:rPr>
          <w:rFonts w:asciiTheme="minorBidi" w:hAnsiTheme="minorBidi" w:cstheme="minorBidi"/>
          <w:sz w:val="24"/>
          <w:szCs w:val="24"/>
        </w:rPr>
        <w:t xml:space="preserve">to be paid </w:t>
      </w:r>
      <w:r w:rsidRPr="007743BB">
        <w:rPr>
          <w:rFonts w:asciiTheme="minorBidi" w:hAnsiTheme="minorBidi" w:cstheme="minorBidi"/>
          <w:sz w:val="24"/>
          <w:szCs w:val="24"/>
        </w:rPr>
        <w:t xml:space="preserve">out </w:t>
      </w:r>
      <w:r w:rsidR="00283F03" w:rsidRPr="007743BB">
        <w:rPr>
          <w:rFonts w:asciiTheme="minorBidi" w:hAnsiTheme="minorBidi" w:cstheme="minorBidi"/>
          <w:sz w:val="24"/>
          <w:szCs w:val="24"/>
        </w:rPr>
        <w:t xml:space="preserve">even if no </w:t>
      </w:r>
      <w:r w:rsidR="00283F03" w:rsidRPr="007743BB">
        <w:rPr>
          <w:rFonts w:asciiTheme="minorBidi" w:hAnsiTheme="minorBidi" w:cstheme="minorBidi"/>
          <w:i/>
          <w:iCs/>
          <w:sz w:val="24"/>
          <w:szCs w:val="24"/>
        </w:rPr>
        <w:t>ketuba</w:t>
      </w:r>
      <w:r w:rsidR="00283F03" w:rsidRPr="007743BB">
        <w:rPr>
          <w:rFonts w:asciiTheme="minorBidi" w:hAnsiTheme="minorBidi" w:cstheme="minorBidi"/>
          <w:sz w:val="24"/>
          <w:szCs w:val="24"/>
        </w:rPr>
        <w:t xml:space="preserve"> </w:t>
      </w:r>
      <w:r w:rsidRPr="007743BB">
        <w:rPr>
          <w:rFonts w:asciiTheme="minorBidi" w:hAnsiTheme="minorBidi" w:cstheme="minorBidi"/>
          <w:sz w:val="24"/>
          <w:szCs w:val="24"/>
        </w:rPr>
        <w:t xml:space="preserve">document had been </w:t>
      </w:r>
      <w:r w:rsidR="00283F03" w:rsidRPr="007743BB">
        <w:rPr>
          <w:rFonts w:asciiTheme="minorBidi" w:hAnsiTheme="minorBidi" w:cstheme="minorBidi"/>
          <w:sz w:val="24"/>
          <w:szCs w:val="24"/>
        </w:rPr>
        <w:t>drawn up.</w:t>
      </w:r>
      <w:r w:rsidR="00B73B77" w:rsidRPr="007743BB">
        <w:rPr>
          <w:rStyle w:val="FootnoteReference"/>
          <w:rFonts w:asciiTheme="minorBidi" w:hAnsiTheme="minorBidi" w:cstheme="minorBidi"/>
          <w:sz w:val="24"/>
          <w:szCs w:val="24"/>
        </w:rPr>
        <w:footnoteReference w:id="1"/>
      </w:r>
      <w:r w:rsidR="00B73B77" w:rsidRPr="007743BB">
        <w:rPr>
          <w:rFonts w:asciiTheme="minorBidi" w:hAnsiTheme="minorBidi" w:cstheme="minorBidi"/>
          <w:sz w:val="24"/>
          <w:szCs w:val="24"/>
        </w:rPr>
        <w:t xml:space="preserve"> Drawing up the </w:t>
      </w:r>
      <w:r w:rsidR="00B73B77" w:rsidRPr="007743BB">
        <w:rPr>
          <w:rFonts w:asciiTheme="minorBidi" w:hAnsiTheme="minorBidi" w:cstheme="minorBidi"/>
          <w:i/>
          <w:iCs/>
          <w:sz w:val="24"/>
          <w:szCs w:val="24"/>
        </w:rPr>
        <w:t>ketuba</w:t>
      </w:r>
      <w:r w:rsidR="00B73B77" w:rsidRPr="007743BB">
        <w:rPr>
          <w:rFonts w:asciiTheme="minorBidi" w:hAnsiTheme="minorBidi" w:cstheme="minorBidi"/>
          <w:sz w:val="24"/>
          <w:szCs w:val="24"/>
        </w:rPr>
        <w:t xml:space="preserve"> document is so important, though, that a married couple are generally not permitted to live together without one.</w:t>
      </w:r>
    </w:p>
    <w:p w14:paraId="7CBE7037" w14:textId="77777777" w:rsidR="007743BB" w:rsidRDefault="007743BB" w:rsidP="007743BB">
      <w:pPr>
        <w:pStyle w:val="SourceTitleTranslation"/>
        <w:widowControl w:val="0"/>
        <w:spacing w:after="0" w:line="240" w:lineRule="auto"/>
        <w:jc w:val="both"/>
        <w:rPr>
          <w:rFonts w:asciiTheme="minorBidi" w:hAnsiTheme="minorBidi" w:cstheme="minorBidi"/>
          <w:i/>
          <w:iCs/>
          <w:sz w:val="24"/>
          <w:szCs w:val="24"/>
        </w:rPr>
      </w:pPr>
    </w:p>
    <w:p w14:paraId="1E666D61" w14:textId="570F305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Bava Kama</w:t>
      </w:r>
      <w:r w:rsidRPr="007743BB">
        <w:rPr>
          <w:rFonts w:asciiTheme="minorBidi" w:hAnsiTheme="minorBidi" w:cstheme="minorBidi"/>
          <w:sz w:val="24"/>
          <w:szCs w:val="24"/>
        </w:rPr>
        <w:t xml:space="preserve"> 89a</w:t>
      </w:r>
    </w:p>
    <w:p w14:paraId="5A7EF7CE" w14:textId="05D0D3D3"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It is according to Rabbi Meir, who said that it is forbidden for a man to remain with his wife for even one hour without a </w:t>
      </w:r>
      <w:r w:rsidRPr="007743BB">
        <w:rPr>
          <w:rFonts w:asciiTheme="minorBidi" w:hAnsiTheme="minorBidi" w:cstheme="minorBidi"/>
          <w:i/>
          <w:iCs/>
          <w:sz w:val="24"/>
          <w:szCs w:val="24"/>
        </w:rPr>
        <w:t>ketuba</w:t>
      </w:r>
      <w:r w:rsidRPr="007743BB">
        <w:rPr>
          <w:rFonts w:asciiTheme="minorBidi" w:hAnsiTheme="minorBidi" w:cstheme="minorBidi"/>
          <w:sz w:val="24"/>
          <w:szCs w:val="24"/>
        </w:rPr>
        <w:t>.</w:t>
      </w:r>
    </w:p>
    <w:p w14:paraId="375AE86C"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29319B86" w14:textId="35933580"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In this piece, we’ll explore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’s sources, purpose, content, and implications. (We discuss the timing of signing a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and the practice of reading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at a wedding in an upcoming piece about the marriage ceremony.)</w:t>
      </w:r>
    </w:p>
    <w:p w14:paraId="6B78472A"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6476A1F6" w14:textId="004F0408" w:rsidR="00B73B77" w:rsidRDefault="00B73B77" w:rsidP="007743BB">
      <w:pPr>
        <w:pStyle w:val="SubQuote"/>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Ketuba from the Torah</w:t>
      </w:r>
    </w:p>
    <w:p w14:paraId="725A5E6D" w14:textId="77777777" w:rsidR="007743BB" w:rsidRPr="007743BB" w:rsidRDefault="007743BB" w:rsidP="007743BB">
      <w:pPr>
        <w:pStyle w:val="SubQuote"/>
        <w:widowControl w:val="0"/>
        <w:spacing w:after="0" w:line="240" w:lineRule="auto"/>
        <w:jc w:val="both"/>
        <w:rPr>
          <w:rFonts w:asciiTheme="minorBidi" w:hAnsiTheme="minorBidi" w:cstheme="minorBidi"/>
          <w:sz w:val="24"/>
          <w:szCs w:val="24"/>
        </w:rPr>
      </w:pPr>
    </w:p>
    <w:p w14:paraId="6D0EEDEF" w14:textId="0FE56C4B"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A look at the </w:t>
      </w:r>
      <w:r w:rsidRPr="007743BB">
        <w:rPr>
          <w:rFonts w:asciiTheme="minorBidi" w:hAnsiTheme="minorBidi" w:cstheme="minorBidi"/>
          <w:i/>
          <w:iCs/>
          <w:sz w:val="24"/>
          <w:szCs w:val="24"/>
        </w:rPr>
        <w:t xml:space="preserve">ketuba’s </w:t>
      </w:r>
      <w:r w:rsidRPr="007743BB">
        <w:rPr>
          <w:rFonts w:asciiTheme="minorBidi" w:hAnsiTheme="minorBidi" w:cstheme="minorBidi"/>
          <w:sz w:val="24"/>
          <w:szCs w:val="24"/>
        </w:rPr>
        <w:t xml:space="preserve">origins can help us understand its significance. The Torah does not use the term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However, in a few places, it refers to </w:t>
      </w:r>
      <w:r w:rsidRPr="007743BB">
        <w:rPr>
          <w:rFonts w:asciiTheme="minorBidi" w:hAnsiTheme="minorBidi" w:cstheme="minorBidi"/>
          <w:i/>
          <w:iCs/>
          <w:sz w:val="24"/>
          <w:szCs w:val="24"/>
        </w:rPr>
        <w:t>mohar,</w:t>
      </w:r>
      <w:r w:rsidRPr="007743BB">
        <w:rPr>
          <w:rFonts w:asciiTheme="minorBidi" w:hAnsiTheme="minorBidi" w:cstheme="minorBidi"/>
          <w:sz w:val="24"/>
          <w:szCs w:val="24"/>
        </w:rPr>
        <w:t xml:space="preserve"> an obligation of </w:t>
      </w:r>
      <w:r w:rsidRPr="007743BB">
        <w:rPr>
          <w:rFonts w:asciiTheme="minorBidi" w:hAnsiTheme="minorBidi" w:cstheme="minorBidi"/>
          <w:sz w:val="24"/>
          <w:szCs w:val="24"/>
        </w:rPr>
        <w:lastRenderedPageBreak/>
        <w:t xml:space="preserve">a bridegroom that may be the </w:t>
      </w:r>
      <w:r w:rsidRPr="007743BB">
        <w:rPr>
          <w:rFonts w:asciiTheme="minorBidi" w:hAnsiTheme="minorBidi" w:cstheme="minorBidi"/>
          <w:i/>
          <w:iCs/>
          <w:sz w:val="24"/>
          <w:szCs w:val="24"/>
        </w:rPr>
        <w:t>ketuba’s</w:t>
      </w:r>
      <w:r w:rsidRPr="007743BB">
        <w:rPr>
          <w:rFonts w:asciiTheme="minorBidi" w:hAnsiTheme="minorBidi" w:cstheme="minorBidi"/>
          <w:sz w:val="24"/>
          <w:szCs w:val="24"/>
        </w:rPr>
        <w:t xml:space="preserve"> precursor</w:t>
      </w:r>
      <w:r w:rsidRPr="007743BB">
        <w:rPr>
          <w:rFonts w:asciiTheme="minorBidi" w:hAnsiTheme="minorBidi" w:cstheme="minorBidi"/>
          <w:sz w:val="24"/>
          <w:szCs w:val="24"/>
          <w:lang w:bidi="ar-SA"/>
        </w:rPr>
        <w:t xml:space="preserve">. For example, the Torah requires </w:t>
      </w:r>
      <w:r w:rsidRPr="007743BB">
        <w:rPr>
          <w:rFonts w:asciiTheme="minorBidi" w:hAnsiTheme="minorBidi" w:cstheme="minorBidi"/>
          <w:sz w:val="24"/>
          <w:szCs w:val="24"/>
        </w:rPr>
        <w:t xml:space="preserve">a man who has seduced an underage female to give her father </w:t>
      </w:r>
      <w:r w:rsidRPr="007743BB">
        <w:rPr>
          <w:rFonts w:asciiTheme="minorBidi" w:hAnsiTheme="minorBidi" w:cstheme="minorBidi"/>
          <w:i/>
          <w:iCs/>
          <w:sz w:val="24"/>
          <w:szCs w:val="24"/>
        </w:rPr>
        <w:t>mohar</w:t>
      </w:r>
      <w:r w:rsidRPr="007743BB">
        <w:rPr>
          <w:rFonts w:asciiTheme="minorBidi" w:hAnsiTheme="minorBidi" w:cstheme="minorBidi"/>
          <w:sz w:val="24"/>
          <w:szCs w:val="24"/>
        </w:rPr>
        <w:t xml:space="preserve"> if the couple go on to marry.</w:t>
      </w:r>
      <w:r w:rsidRPr="007743BB">
        <w:rPr>
          <w:rStyle w:val="FootnoteReference"/>
          <w:rFonts w:asciiTheme="minorBidi" w:hAnsiTheme="minorBidi" w:cstheme="minorBidi"/>
          <w:sz w:val="24"/>
          <w:szCs w:val="24"/>
        </w:rPr>
        <w:footnoteReference w:id="2"/>
      </w:r>
      <w:r w:rsidRPr="007743BB">
        <w:rPr>
          <w:rFonts w:asciiTheme="minorBidi" w:hAnsiTheme="minorBidi" w:cstheme="minorBidi"/>
          <w:sz w:val="24"/>
          <w:szCs w:val="24"/>
        </w:rPr>
        <w:t xml:space="preserve"> (If they don’t </w:t>
      </w:r>
      <w:r w:rsidR="00975BD9" w:rsidRPr="007743BB">
        <w:rPr>
          <w:rFonts w:asciiTheme="minorBidi" w:hAnsiTheme="minorBidi" w:cstheme="minorBidi"/>
          <w:sz w:val="24"/>
          <w:szCs w:val="24"/>
        </w:rPr>
        <w:t>m</w:t>
      </w:r>
      <w:r w:rsidRPr="007743BB">
        <w:rPr>
          <w:rFonts w:asciiTheme="minorBidi" w:hAnsiTheme="minorBidi" w:cstheme="minorBidi"/>
          <w:sz w:val="24"/>
          <w:szCs w:val="24"/>
        </w:rPr>
        <w:t>arry,</w:t>
      </w:r>
      <w:r w:rsidRPr="007743BB">
        <w:rPr>
          <w:rStyle w:val="FootnoteReference"/>
          <w:rFonts w:asciiTheme="minorBidi" w:hAnsiTheme="minorBidi" w:cstheme="minorBidi"/>
          <w:sz w:val="24"/>
          <w:szCs w:val="24"/>
        </w:rPr>
        <w:footnoteReference w:id="3"/>
      </w:r>
      <w:r w:rsidRPr="007743BB">
        <w:rPr>
          <w:rFonts w:asciiTheme="minorBidi" w:hAnsiTheme="minorBidi" w:cstheme="minorBidi"/>
          <w:sz w:val="24"/>
          <w:szCs w:val="24"/>
          <w:vertAlign w:val="superscript"/>
        </w:rPr>
        <w:t>,</w:t>
      </w:r>
      <w:r w:rsidRPr="007743BB">
        <w:rPr>
          <w:rStyle w:val="FootnoteReference"/>
          <w:rFonts w:asciiTheme="minorBidi" w:hAnsiTheme="minorBidi" w:cstheme="minorBidi"/>
          <w:sz w:val="24"/>
          <w:szCs w:val="24"/>
        </w:rPr>
        <w:footnoteReference w:id="4"/>
      </w:r>
      <w:r w:rsidRPr="007743BB">
        <w:rPr>
          <w:rFonts w:asciiTheme="minorBidi" w:hAnsiTheme="minorBidi" w:cstheme="minorBidi"/>
          <w:sz w:val="24"/>
          <w:szCs w:val="24"/>
        </w:rPr>
        <w:t xml:space="preserve"> then the seducer pays the father a sum equivalent to the standard </w:t>
      </w:r>
      <w:r w:rsidRPr="007743BB">
        <w:rPr>
          <w:rFonts w:asciiTheme="minorBidi" w:hAnsiTheme="minorBidi" w:cstheme="minorBidi"/>
          <w:i/>
          <w:iCs/>
          <w:sz w:val="24"/>
          <w:szCs w:val="24"/>
        </w:rPr>
        <w:t>mohar</w:t>
      </w:r>
      <w:r w:rsidRPr="007743BB">
        <w:rPr>
          <w:rFonts w:asciiTheme="minorBidi" w:hAnsiTheme="minorBidi" w:cstheme="minorBidi"/>
          <w:sz w:val="24"/>
          <w:szCs w:val="24"/>
        </w:rPr>
        <w:t xml:space="preserve"> of a virgin:</w:t>
      </w:r>
    </w:p>
    <w:p w14:paraId="6F78424C"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46DC60A1"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Shemot</w:t>
      </w:r>
      <w:r w:rsidRPr="007743BB">
        <w:rPr>
          <w:rFonts w:asciiTheme="minorBidi" w:hAnsiTheme="minorBidi" w:cstheme="minorBidi"/>
          <w:sz w:val="24"/>
          <w:szCs w:val="24"/>
        </w:rPr>
        <w:t xml:space="preserve"> 22:15-16</w:t>
      </w:r>
    </w:p>
    <w:p w14:paraId="0F73CD11" w14:textId="739461A1"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And when a man seduces a virgin who is not betrothed and lies with her, he gives </w:t>
      </w:r>
      <w:r w:rsidRPr="007743BB">
        <w:rPr>
          <w:rFonts w:asciiTheme="minorBidi" w:hAnsiTheme="minorBidi" w:cstheme="minorBidi"/>
          <w:i/>
          <w:iCs/>
          <w:sz w:val="24"/>
          <w:szCs w:val="24"/>
        </w:rPr>
        <w:t xml:space="preserve">mohar </w:t>
      </w:r>
      <w:r w:rsidRPr="007743BB">
        <w:rPr>
          <w:rFonts w:asciiTheme="minorBidi" w:hAnsiTheme="minorBidi" w:cstheme="minorBidi"/>
          <w:sz w:val="24"/>
          <w:szCs w:val="24"/>
        </w:rPr>
        <w:t xml:space="preserve">for her to be his wife. If her father refuses to give her to him, he [the seducer] weighs out silver like the </w:t>
      </w:r>
      <w:r w:rsidRPr="007743BB">
        <w:rPr>
          <w:rFonts w:asciiTheme="minorBidi" w:hAnsiTheme="minorBidi" w:cstheme="minorBidi"/>
          <w:i/>
          <w:iCs/>
          <w:sz w:val="24"/>
          <w:szCs w:val="24"/>
        </w:rPr>
        <w:t xml:space="preserve">mohar </w:t>
      </w:r>
      <w:r w:rsidRPr="007743BB">
        <w:rPr>
          <w:rFonts w:asciiTheme="minorBidi" w:hAnsiTheme="minorBidi" w:cstheme="minorBidi"/>
          <w:sz w:val="24"/>
          <w:szCs w:val="24"/>
        </w:rPr>
        <w:t>of virgins.</w:t>
      </w:r>
    </w:p>
    <w:p w14:paraId="1E725FCA"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688ED113" w14:textId="24D19D6E"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A midrash halacha identifies </w:t>
      </w:r>
      <w:r w:rsidRPr="007743BB">
        <w:rPr>
          <w:rFonts w:asciiTheme="minorBidi" w:hAnsiTheme="minorBidi" w:cstheme="minorBidi"/>
          <w:i/>
          <w:iCs/>
          <w:sz w:val="24"/>
          <w:szCs w:val="24"/>
        </w:rPr>
        <w:t>mohar</w:t>
      </w:r>
      <w:r w:rsidRPr="007743BB">
        <w:rPr>
          <w:rFonts w:asciiTheme="minorBidi" w:hAnsiTheme="minorBidi" w:cstheme="minorBidi"/>
          <w:sz w:val="24"/>
          <w:szCs w:val="24"/>
        </w:rPr>
        <w:t xml:space="preserve"> here with the </w:t>
      </w:r>
      <w:r w:rsidRPr="007743BB">
        <w:rPr>
          <w:rFonts w:asciiTheme="minorBidi" w:hAnsiTheme="minorBidi" w:cstheme="minorBidi"/>
          <w:i/>
          <w:iCs/>
          <w:sz w:val="24"/>
          <w:szCs w:val="24"/>
        </w:rPr>
        <w:t>ketuba</w:t>
      </w:r>
      <w:r w:rsidRPr="007743BB">
        <w:rPr>
          <w:rFonts w:asciiTheme="minorBidi" w:hAnsiTheme="minorBidi" w:cstheme="minorBidi"/>
          <w:sz w:val="24"/>
          <w:szCs w:val="24"/>
        </w:rPr>
        <w:t>:</w:t>
      </w:r>
    </w:p>
    <w:p w14:paraId="18913EA9"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1A0C70F7" w14:textId="02004CC2"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 xml:space="preserve">Mechilta </w:t>
      </w:r>
      <w:r w:rsidRPr="007743BB">
        <w:rPr>
          <w:rFonts w:asciiTheme="minorBidi" w:hAnsiTheme="minorBidi" w:cstheme="minorBidi"/>
          <w:sz w:val="24"/>
          <w:szCs w:val="24"/>
        </w:rPr>
        <w:t>of Rabbi Yishmael</w:t>
      </w:r>
      <w:r w:rsidRPr="007743BB">
        <w:rPr>
          <w:rFonts w:asciiTheme="minorBidi" w:hAnsiTheme="minorBidi" w:cstheme="minorBidi"/>
          <w:i/>
          <w:iCs/>
          <w:sz w:val="24"/>
          <w:szCs w:val="24"/>
        </w:rPr>
        <w:t>,</w:t>
      </w:r>
      <w:r w:rsidRPr="007743BB">
        <w:rPr>
          <w:rFonts w:asciiTheme="minorBidi" w:hAnsiTheme="minorBidi" w:cstheme="minorBidi"/>
          <w:sz w:val="24"/>
          <w:szCs w:val="24"/>
        </w:rPr>
        <w:t xml:space="preserve"> </w:t>
      </w:r>
      <w:r w:rsidRPr="007743BB">
        <w:rPr>
          <w:rFonts w:asciiTheme="minorBidi" w:hAnsiTheme="minorBidi" w:cstheme="minorBidi"/>
          <w:i/>
          <w:iCs/>
          <w:sz w:val="24"/>
          <w:szCs w:val="24"/>
        </w:rPr>
        <w:t>Mishpatim</w:t>
      </w:r>
      <w:r w:rsidRPr="007743BB">
        <w:rPr>
          <w:rFonts w:asciiTheme="minorBidi" w:hAnsiTheme="minorBidi" w:cstheme="minorBidi"/>
          <w:sz w:val="24"/>
          <w:szCs w:val="24"/>
        </w:rPr>
        <w:t xml:space="preserve">, </w:t>
      </w:r>
      <w:r w:rsidRPr="007743BB">
        <w:rPr>
          <w:rFonts w:asciiTheme="minorBidi" w:hAnsiTheme="minorBidi" w:cstheme="minorBidi"/>
          <w:i/>
          <w:iCs/>
          <w:sz w:val="24"/>
          <w:szCs w:val="24"/>
        </w:rPr>
        <w:t>Masechta de-Nezikin</w:t>
      </w:r>
      <w:r w:rsidRPr="007743BB">
        <w:rPr>
          <w:rFonts w:asciiTheme="minorBidi" w:hAnsiTheme="minorBidi" w:cstheme="minorBidi"/>
          <w:sz w:val="24"/>
          <w:szCs w:val="24"/>
        </w:rPr>
        <w:t xml:space="preserve"> 17</w:t>
      </w:r>
    </w:p>
    <w:p w14:paraId="6A568254" w14:textId="171D87A1"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i/>
          <w:iCs/>
          <w:sz w:val="24"/>
          <w:szCs w:val="24"/>
        </w:rPr>
        <w:t xml:space="preserve">“Mohar” </w:t>
      </w:r>
      <w:r w:rsidRPr="007743BB">
        <w:rPr>
          <w:rFonts w:asciiTheme="minorBidi" w:hAnsiTheme="minorBidi" w:cstheme="minorBidi"/>
          <w:sz w:val="24"/>
          <w:szCs w:val="24"/>
        </w:rPr>
        <w:t xml:space="preserve">means </w:t>
      </w:r>
      <w:r w:rsidRPr="007743BB">
        <w:rPr>
          <w:rFonts w:asciiTheme="minorBidi" w:hAnsiTheme="minorBidi" w:cstheme="minorBidi"/>
          <w:i/>
          <w:iCs/>
          <w:sz w:val="24"/>
          <w:szCs w:val="24"/>
        </w:rPr>
        <w:t>ketuba</w:t>
      </w:r>
      <w:proofErr w:type="gramStart"/>
      <w:r w:rsidRPr="007743BB">
        <w:rPr>
          <w:rFonts w:asciiTheme="minorBidi" w:hAnsiTheme="minorBidi" w:cstheme="minorBidi"/>
          <w:i/>
          <w:iCs/>
          <w:sz w:val="24"/>
          <w:szCs w:val="24"/>
        </w:rPr>
        <w:t>…</w:t>
      </w:r>
      <w:r w:rsidRPr="007743BB">
        <w:rPr>
          <w:rFonts w:asciiTheme="minorBidi" w:hAnsiTheme="minorBidi" w:cstheme="minorBidi"/>
          <w:sz w:val="24"/>
          <w:szCs w:val="24"/>
        </w:rPr>
        <w:t>“</w:t>
      </w:r>
      <w:proofErr w:type="gramEnd"/>
      <w:r w:rsidRPr="007743BB">
        <w:rPr>
          <w:rFonts w:asciiTheme="minorBidi" w:hAnsiTheme="minorBidi" w:cstheme="minorBidi"/>
          <w:sz w:val="24"/>
          <w:szCs w:val="24"/>
        </w:rPr>
        <w:t xml:space="preserve">He weighs out silver,” but we have not learned how much. Behold I derive it [from logical comparison], it says here “silver” and it says </w:t>
      </w:r>
      <w:proofErr w:type="gramStart"/>
      <w:r w:rsidRPr="007743BB">
        <w:rPr>
          <w:rFonts w:asciiTheme="minorBidi" w:hAnsiTheme="minorBidi" w:cstheme="minorBidi"/>
          <w:sz w:val="24"/>
          <w:szCs w:val="24"/>
        </w:rPr>
        <w:t>there</w:t>
      </w:r>
      <w:proofErr w:type="gramEnd"/>
      <w:r w:rsidRPr="007743BB">
        <w:rPr>
          <w:rFonts w:asciiTheme="minorBidi" w:hAnsiTheme="minorBidi" w:cstheme="minorBidi"/>
          <w:sz w:val="24"/>
          <w:szCs w:val="24"/>
        </w:rPr>
        <w:t xml:space="preserve"> “silver” (</w:t>
      </w:r>
      <w:r w:rsidRPr="007743BB">
        <w:rPr>
          <w:rFonts w:asciiTheme="minorBidi" w:hAnsiTheme="minorBidi" w:cstheme="minorBidi"/>
          <w:i/>
          <w:iCs/>
          <w:sz w:val="24"/>
          <w:szCs w:val="24"/>
        </w:rPr>
        <w:t>Devarim</w:t>
      </w:r>
      <w:r w:rsidRPr="007743BB">
        <w:rPr>
          <w:rFonts w:asciiTheme="minorBidi" w:hAnsiTheme="minorBidi" w:cstheme="minorBidi"/>
          <w:sz w:val="24"/>
          <w:szCs w:val="24"/>
        </w:rPr>
        <w:t xml:space="preserve"> 22:29). Just as there it is “fifty”, so here it is fifty… </w:t>
      </w:r>
    </w:p>
    <w:p w14:paraId="62E8E1BC"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13D2BF1D" w14:textId="6AAEBCDF"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Based on comparison to the law of a rapist,</w:t>
      </w:r>
      <w:r w:rsidRPr="007743BB">
        <w:rPr>
          <w:rStyle w:val="FootnoteReference"/>
          <w:rFonts w:asciiTheme="minorBidi" w:hAnsiTheme="minorBidi" w:cstheme="minorBidi"/>
          <w:sz w:val="24"/>
          <w:szCs w:val="24"/>
        </w:rPr>
        <w:footnoteReference w:id="5"/>
      </w:r>
      <w:r w:rsidRPr="007743BB">
        <w:rPr>
          <w:rFonts w:asciiTheme="minorBidi" w:hAnsiTheme="minorBidi" w:cstheme="minorBidi"/>
          <w:sz w:val="24"/>
          <w:szCs w:val="24"/>
        </w:rPr>
        <w:t xml:space="preserve"> the midrash halacha goes on to say that the amount that the seducer would pay was fifty silver </w:t>
      </w:r>
      <w:r w:rsidRPr="007743BB">
        <w:rPr>
          <w:rFonts w:asciiTheme="minorBidi" w:hAnsiTheme="minorBidi" w:cstheme="minorBidi"/>
          <w:i/>
          <w:iCs/>
          <w:sz w:val="24"/>
          <w:szCs w:val="24"/>
        </w:rPr>
        <w:t>shekalim</w:t>
      </w:r>
      <w:r w:rsidRPr="007743BB">
        <w:rPr>
          <w:rFonts w:asciiTheme="minorBidi" w:hAnsiTheme="minorBidi" w:cstheme="minorBidi"/>
          <w:sz w:val="24"/>
          <w:szCs w:val="24"/>
        </w:rPr>
        <w:t xml:space="preserve">, an amount considered equivalent to </w:t>
      </w:r>
      <w:r w:rsidRPr="007743BB">
        <w:rPr>
          <w:rFonts w:asciiTheme="minorBidi" w:hAnsiTheme="minorBidi" w:cstheme="minorBidi"/>
          <w:i/>
          <w:iCs/>
          <w:sz w:val="24"/>
          <w:szCs w:val="24"/>
        </w:rPr>
        <w:t>mohar</w:t>
      </w:r>
      <w:r w:rsidRPr="007743BB">
        <w:rPr>
          <w:rFonts w:asciiTheme="minorBidi" w:hAnsiTheme="minorBidi" w:cstheme="minorBidi"/>
          <w:sz w:val="24"/>
          <w:szCs w:val="24"/>
        </w:rPr>
        <w:t>.</w:t>
      </w:r>
      <w:r w:rsidRPr="007743BB">
        <w:rPr>
          <w:rStyle w:val="FootnoteReference"/>
          <w:rFonts w:asciiTheme="minorBidi" w:hAnsiTheme="minorBidi" w:cstheme="minorBidi"/>
          <w:sz w:val="24"/>
          <w:szCs w:val="24"/>
        </w:rPr>
        <w:footnoteReference w:id="6"/>
      </w:r>
    </w:p>
    <w:p w14:paraId="4C909A24"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16FA72E9" w14:textId="62763CD4"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Rashi embraces the midrash’s identification of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with the </w:t>
      </w:r>
      <w:r w:rsidRPr="007743BB">
        <w:rPr>
          <w:rFonts w:asciiTheme="minorBidi" w:hAnsiTheme="minorBidi" w:cstheme="minorBidi"/>
          <w:i/>
          <w:iCs/>
          <w:sz w:val="24"/>
          <w:szCs w:val="24"/>
        </w:rPr>
        <w:t xml:space="preserve">mohar, </w:t>
      </w:r>
      <w:r w:rsidRPr="007743BB">
        <w:rPr>
          <w:rFonts w:asciiTheme="minorBidi" w:hAnsiTheme="minorBidi" w:cstheme="minorBidi"/>
          <w:sz w:val="24"/>
          <w:szCs w:val="24"/>
        </w:rPr>
        <w:t xml:space="preserve">and notes that giving the biblical </w:t>
      </w:r>
      <w:r w:rsidRPr="007743BB">
        <w:rPr>
          <w:rFonts w:asciiTheme="minorBidi" w:hAnsiTheme="minorBidi" w:cstheme="minorBidi"/>
          <w:i/>
          <w:iCs/>
          <w:sz w:val="24"/>
          <w:szCs w:val="24"/>
        </w:rPr>
        <w:t xml:space="preserve">mohar </w:t>
      </w:r>
      <w:r w:rsidRPr="007743BB">
        <w:rPr>
          <w:rFonts w:asciiTheme="minorBidi" w:hAnsiTheme="minorBidi" w:cstheme="minorBidi"/>
          <w:sz w:val="24"/>
          <w:szCs w:val="24"/>
        </w:rPr>
        <w:t xml:space="preserve">meant </w:t>
      </w:r>
      <w:r w:rsidRPr="007743BB">
        <w:rPr>
          <w:rFonts w:asciiTheme="minorBidi" w:hAnsiTheme="minorBidi" w:cstheme="minorBidi"/>
          <w:b/>
          <w:bCs/>
          <w:sz w:val="24"/>
          <w:szCs w:val="24"/>
        </w:rPr>
        <w:t>writing</w:t>
      </w:r>
      <w:r w:rsidRPr="007743BB">
        <w:rPr>
          <w:rFonts w:asciiTheme="minorBidi" w:hAnsiTheme="minorBidi" w:cstheme="minorBidi"/>
          <w:sz w:val="24"/>
          <w:szCs w:val="24"/>
        </w:rPr>
        <w:t xml:space="preserve"> a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w:t>
      </w:r>
    </w:p>
    <w:p w14:paraId="6D08847A"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71328C28" w14:textId="353D9965"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Style w:val="apple-converted-space"/>
          <w:rFonts w:asciiTheme="minorBidi" w:hAnsiTheme="minorBidi" w:cstheme="minorBidi"/>
          <w:sz w:val="24"/>
          <w:szCs w:val="24"/>
        </w:rPr>
        <w:t>Rashi</w:t>
      </w:r>
      <w:r w:rsidRPr="007743BB">
        <w:rPr>
          <w:rFonts w:asciiTheme="minorBidi" w:hAnsiTheme="minorBidi" w:cstheme="minorBidi"/>
          <w:sz w:val="24"/>
          <w:szCs w:val="24"/>
        </w:rPr>
        <w:t xml:space="preserve"> </w:t>
      </w:r>
      <w:r w:rsidRPr="007743BB">
        <w:rPr>
          <w:rFonts w:asciiTheme="minorBidi" w:hAnsiTheme="minorBidi" w:cstheme="minorBidi"/>
          <w:i/>
          <w:iCs/>
          <w:sz w:val="24"/>
          <w:szCs w:val="24"/>
        </w:rPr>
        <w:t>Shemot</w:t>
      </w:r>
      <w:r w:rsidRPr="007743BB">
        <w:rPr>
          <w:rFonts w:asciiTheme="minorBidi" w:hAnsiTheme="minorBidi" w:cstheme="minorBidi"/>
          <w:sz w:val="24"/>
          <w:szCs w:val="24"/>
        </w:rPr>
        <w:t xml:space="preserve"> 22:15</w:t>
      </w:r>
    </w:p>
    <w:p w14:paraId="17327D61" w14:textId="7ACF38FF"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i/>
          <w:iCs/>
          <w:sz w:val="24"/>
          <w:szCs w:val="24"/>
        </w:rPr>
        <w:t>“</w:t>
      </w:r>
      <w:r w:rsidRPr="007743BB">
        <w:rPr>
          <w:rFonts w:asciiTheme="minorBidi" w:hAnsiTheme="minorBidi" w:cstheme="minorBidi"/>
          <w:sz w:val="24"/>
          <w:szCs w:val="24"/>
        </w:rPr>
        <w:t>He gives</w:t>
      </w:r>
      <w:r w:rsidRPr="007743BB">
        <w:rPr>
          <w:rFonts w:asciiTheme="minorBidi" w:hAnsiTheme="minorBidi" w:cstheme="minorBidi"/>
          <w:i/>
          <w:iCs/>
          <w:sz w:val="24"/>
          <w:szCs w:val="24"/>
        </w:rPr>
        <w:t xml:space="preserve"> mohar </w:t>
      </w:r>
      <w:r w:rsidRPr="007743BB">
        <w:rPr>
          <w:rFonts w:asciiTheme="minorBidi" w:hAnsiTheme="minorBidi" w:cstheme="minorBidi"/>
          <w:sz w:val="24"/>
          <w:szCs w:val="24"/>
        </w:rPr>
        <w:t xml:space="preserve">for her”—He will apportion </w:t>
      </w:r>
      <w:r w:rsidRPr="007743BB">
        <w:rPr>
          <w:rFonts w:asciiTheme="minorBidi" w:hAnsiTheme="minorBidi" w:cstheme="minorBidi"/>
          <w:i/>
          <w:iCs/>
          <w:sz w:val="24"/>
          <w:szCs w:val="24"/>
        </w:rPr>
        <w:t xml:space="preserve">mohar </w:t>
      </w:r>
      <w:r w:rsidRPr="007743BB">
        <w:rPr>
          <w:rFonts w:asciiTheme="minorBidi" w:hAnsiTheme="minorBidi" w:cstheme="minorBidi"/>
          <w:sz w:val="24"/>
          <w:szCs w:val="24"/>
        </w:rPr>
        <w:t xml:space="preserve">for her like the law of a man for his wife, for he writes her a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and marries her.</w:t>
      </w:r>
    </w:p>
    <w:p w14:paraId="7ACA986D"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3EC50934" w14:textId="49468F4C"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The midrash and Rashi on these verses align well with the view, generally attributed to Rabban Shimon ben Gamliel and Rabbi Meir,</w:t>
      </w:r>
      <w:r w:rsidRPr="007743BB">
        <w:rPr>
          <w:rStyle w:val="FootnoteReference"/>
          <w:rFonts w:asciiTheme="minorBidi" w:hAnsiTheme="minorBidi" w:cstheme="minorBidi"/>
          <w:sz w:val="24"/>
          <w:szCs w:val="24"/>
        </w:rPr>
        <w:footnoteReference w:id="7"/>
      </w:r>
      <w:r w:rsidRPr="007743BB">
        <w:rPr>
          <w:rFonts w:asciiTheme="minorBidi" w:hAnsiTheme="minorBidi" w:cstheme="minorBidi"/>
          <w:sz w:val="24"/>
          <w:szCs w:val="24"/>
        </w:rPr>
        <w:t xml:space="preserve"> that a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is obligatory on a Torah </w:t>
      </w:r>
      <w:r w:rsidRPr="007743BB">
        <w:rPr>
          <w:rFonts w:asciiTheme="minorBidi" w:hAnsiTheme="minorBidi" w:cstheme="minorBidi"/>
          <w:sz w:val="24"/>
          <w:szCs w:val="24"/>
        </w:rPr>
        <w:lastRenderedPageBreak/>
        <w:t>level:</w:t>
      </w:r>
    </w:p>
    <w:p w14:paraId="32F440A2"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77837A7A"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Ketubot</w:t>
      </w:r>
      <w:r w:rsidRPr="007743BB">
        <w:rPr>
          <w:rFonts w:asciiTheme="minorBidi" w:hAnsiTheme="minorBidi" w:cstheme="minorBidi"/>
          <w:sz w:val="24"/>
          <w:szCs w:val="24"/>
        </w:rPr>
        <w:t xml:space="preserve"> 10a</w:t>
      </w:r>
    </w:p>
    <w:p w14:paraId="09FE93DC" w14:textId="5F606183"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According to Rabban Shimon ben Gamliel, who said that a woman’s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is Torah law.</w:t>
      </w:r>
    </w:p>
    <w:p w14:paraId="0F89D68E"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0E5CBF09" w14:textId="35F8B1A5"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The Torah mentions </w:t>
      </w:r>
      <w:r w:rsidRPr="007743BB">
        <w:rPr>
          <w:rFonts w:asciiTheme="minorBidi" w:hAnsiTheme="minorBidi" w:cstheme="minorBidi"/>
          <w:i/>
          <w:iCs/>
          <w:sz w:val="24"/>
          <w:szCs w:val="24"/>
        </w:rPr>
        <w:t xml:space="preserve">mohar </w:t>
      </w:r>
      <w:r w:rsidRPr="007743BB">
        <w:rPr>
          <w:rFonts w:asciiTheme="minorBidi" w:hAnsiTheme="minorBidi" w:cstheme="minorBidi"/>
          <w:sz w:val="24"/>
          <w:szCs w:val="24"/>
        </w:rPr>
        <w:t xml:space="preserve">specifically with respect to virgins. Therefore, even according to the view that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is a Torah obligation, the institution of a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for other women is considered a rabbinic enactment.</w:t>
      </w:r>
    </w:p>
    <w:p w14:paraId="20C3D94A"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6607A95D"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Ketubot</w:t>
      </w:r>
      <w:r w:rsidRPr="007743BB">
        <w:rPr>
          <w:rFonts w:asciiTheme="minorBidi" w:hAnsiTheme="minorBidi" w:cstheme="minorBidi"/>
          <w:sz w:val="24"/>
          <w:szCs w:val="24"/>
        </w:rPr>
        <w:t xml:space="preserve"> 10a</w:t>
      </w:r>
    </w:p>
    <w:p w14:paraId="45344BD1" w14:textId="1473B743"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For Rabban Shimon ben Gamliel says: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of a widow is not from the Torah, but rather is rabbinic. </w:t>
      </w:r>
    </w:p>
    <w:p w14:paraId="364A54D7"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7816F831" w14:textId="55DB2914" w:rsidR="00B73B77" w:rsidRDefault="00B73B77" w:rsidP="007743BB">
      <w:pPr>
        <w:pStyle w:val="SubQuote"/>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Ketuba as Rabbinic Enactment</w:t>
      </w:r>
    </w:p>
    <w:p w14:paraId="53C3CB84" w14:textId="77777777" w:rsidR="007743BB" w:rsidRPr="007743BB" w:rsidRDefault="007743BB" w:rsidP="007743BB">
      <w:pPr>
        <w:pStyle w:val="SubQuote"/>
        <w:widowControl w:val="0"/>
        <w:spacing w:after="0" w:line="240" w:lineRule="auto"/>
        <w:jc w:val="both"/>
        <w:rPr>
          <w:rFonts w:asciiTheme="minorBidi" w:hAnsiTheme="minorBidi" w:cstheme="minorBidi"/>
          <w:sz w:val="24"/>
          <w:szCs w:val="24"/>
        </w:rPr>
      </w:pPr>
    </w:p>
    <w:p w14:paraId="243C78FF" w14:textId="19636C55" w:rsidR="00B73B77" w:rsidRDefault="00150DE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Other authorities argue that</w:t>
      </w:r>
      <w:r w:rsidR="00B73B77" w:rsidRPr="007743BB">
        <w:rPr>
          <w:rFonts w:asciiTheme="minorBidi" w:hAnsiTheme="minorBidi" w:cstheme="minorBidi"/>
          <w:sz w:val="24"/>
          <w:szCs w:val="24"/>
        </w:rPr>
        <w:t xml:space="preserve"> </w:t>
      </w:r>
      <w:r w:rsidR="00B73B77" w:rsidRPr="007743BB">
        <w:rPr>
          <w:rFonts w:asciiTheme="minorBidi" w:hAnsiTheme="minorBidi" w:cstheme="minorBidi"/>
          <w:i/>
          <w:iCs/>
          <w:sz w:val="24"/>
          <w:szCs w:val="24"/>
        </w:rPr>
        <w:t>mohar</w:t>
      </w:r>
      <w:r w:rsidR="00B73B77" w:rsidRPr="007743BB">
        <w:rPr>
          <w:rFonts w:asciiTheme="minorBidi" w:hAnsiTheme="minorBidi" w:cstheme="minorBidi"/>
          <w:sz w:val="24"/>
          <w:szCs w:val="24"/>
        </w:rPr>
        <w:t xml:space="preserve"> </w:t>
      </w:r>
      <w:r w:rsidRPr="007743BB">
        <w:rPr>
          <w:rFonts w:asciiTheme="minorBidi" w:hAnsiTheme="minorBidi" w:cstheme="minorBidi"/>
          <w:sz w:val="24"/>
          <w:szCs w:val="24"/>
        </w:rPr>
        <w:t>i</w:t>
      </w:r>
      <w:r w:rsidR="00B73B77" w:rsidRPr="007743BB">
        <w:rPr>
          <w:rFonts w:asciiTheme="minorBidi" w:hAnsiTheme="minorBidi" w:cstheme="minorBidi"/>
          <w:sz w:val="24"/>
          <w:szCs w:val="24"/>
        </w:rPr>
        <w:t xml:space="preserve">s </w:t>
      </w:r>
      <w:r w:rsidRPr="007743BB">
        <w:rPr>
          <w:rFonts w:asciiTheme="minorBidi" w:hAnsiTheme="minorBidi" w:cstheme="minorBidi"/>
          <w:sz w:val="24"/>
          <w:szCs w:val="24"/>
        </w:rPr>
        <w:t xml:space="preserve">not </w:t>
      </w:r>
      <w:r w:rsidR="00B73B77" w:rsidRPr="007743BB">
        <w:rPr>
          <w:rFonts w:asciiTheme="minorBidi" w:hAnsiTheme="minorBidi" w:cstheme="minorBidi"/>
          <w:sz w:val="24"/>
          <w:szCs w:val="24"/>
        </w:rPr>
        <w:t xml:space="preserve">a precursor to the </w:t>
      </w:r>
      <w:r w:rsidR="00B73B77" w:rsidRPr="007743BB">
        <w:rPr>
          <w:rFonts w:asciiTheme="minorBidi" w:hAnsiTheme="minorBidi" w:cstheme="minorBidi"/>
          <w:i/>
          <w:iCs/>
          <w:sz w:val="24"/>
          <w:szCs w:val="24"/>
        </w:rPr>
        <w:t xml:space="preserve">ketuba </w:t>
      </w:r>
      <w:r w:rsidR="00B73B77" w:rsidRPr="007743BB">
        <w:rPr>
          <w:rFonts w:asciiTheme="minorBidi" w:hAnsiTheme="minorBidi" w:cstheme="minorBidi"/>
          <w:sz w:val="24"/>
          <w:szCs w:val="24"/>
        </w:rPr>
        <w:t xml:space="preserve">and the </w:t>
      </w:r>
      <w:r w:rsidR="00B73B77"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i</w:t>
      </w:r>
      <w:r w:rsidR="00B73B77" w:rsidRPr="007743BB">
        <w:rPr>
          <w:rFonts w:asciiTheme="minorBidi" w:hAnsiTheme="minorBidi" w:cstheme="minorBidi"/>
          <w:sz w:val="24"/>
          <w:szCs w:val="24"/>
        </w:rPr>
        <w:t xml:space="preserve">s </w:t>
      </w:r>
      <w:r w:rsidRPr="007743BB">
        <w:rPr>
          <w:rFonts w:asciiTheme="minorBidi" w:hAnsiTheme="minorBidi" w:cstheme="minorBidi"/>
          <w:sz w:val="24"/>
          <w:szCs w:val="24"/>
        </w:rPr>
        <w:t xml:space="preserve">not </w:t>
      </w:r>
      <w:r w:rsidR="00B73B77" w:rsidRPr="007743BB">
        <w:rPr>
          <w:rFonts w:asciiTheme="minorBidi" w:hAnsiTheme="minorBidi" w:cstheme="minorBidi"/>
          <w:sz w:val="24"/>
          <w:szCs w:val="24"/>
        </w:rPr>
        <w:t>from the Torah. Ramban</w:t>
      </w:r>
      <w:r w:rsidRPr="007743BB">
        <w:rPr>
          <w:rFonts w:asciiTheme="minorBidi" w:hAnsiTheme="minorBidi" w:cstheme="minorBidi"/>
          <w:sz w:val="24"/>
          <w:szCs w:val="24"/>
        </w:rPr>
        <w:t>, for example,</w:t>
      </w:r>
      <w:r w:rsidR="00B73B77" w:rsidRPr="007743BB">
        <w:rPr>
          <w:rFonts w:asciiTheme="minorBidi" w:hAnsiTheme="minorBidi" w:cstheme="minorBidi"/>
          <w:sz w:val="24"/>
          <w:szCs w:val="24"/>
        </w:rPr>
        <w:t xml:space="preserve"> understands the </w:t>
      </w:r>
      <w:r w:rsidR="00B73B77" w:rsidRPr="007743BB">
        <w:rPr>
          <w:rFonts w:asciiTheme="minorBidi" w:hAnsiTheme="minorBidi" w:cstheme="minorBidi"/>
          <w:i/>
          <w:iCs/>
          <w:sz w:val="24"/>
          <w:szCs w:val="24"/>
        </w:rPr>
        <w:t>mohar</w:t>
      </w:r>
      <w:r w:rsidR="00B73B77" w:rsidRPr="007743BB">
        <w:rPr>
          <w:rFonts w:asciiTheme="minorBidi" w:hAnsiTheme="minorBidi" w:cstheme="minorBidi"/>
          <w:sz w:val="24"/>
          <w:szCs w:val="24"/>
        </w:rPr>
        <w:t xml:space="preserve"> as gifts, known as </w:t>
      </w:r>
      <w:r w:rsidR="00B73B77" w:rsidRPr="007743BB">
        <w:rPr>
          <w:rFonts w:asciiTheme="minorBidi" w:hAnsiTheme="minorBidi" w:cstheme="minorBidi"/>
          <w:i/>
          <w:iCs/>
          <w:sz w:val="24"/>
          <w:szCs w:val="24"/>
        </w:rPr>
        <w:t>sivlonot</w:t>
      </w:r>
      <w:r w:rsidR="00B73B77" w:rsidRPr="007743BB">
        <w:rPr>
          <w:rFonts w:asciiTheme="minorBidi" w:hAnsiTheme="minorBidi" w:cstheme="minorBidi"/>
          <w:sz w:val="24"/>
          <w:szCs w:val="24"/>
        </w:rPr>
        <w:t xml:space="preserve">, given by a man to his betrothed in order to help her prepare for </w:t>
      </w:r>
      <w:r w:rsidR="00B73B77" w:rsidRPr="007743BB">
        <w:rPr>
          <w:rFonts w:asciiTheme="minorBidi" w:hAnsiTheme="minorBidi" w:cstheme="minorBidi"/>
          <w:i/>
          <w:iCs/>
          <w:sz w:val="24"/>
          <w:szCs w:val="24"/>
        </w:rPr>
        <w:t>chuppa</w:t>
      </w:r>
      <w:r w:rsidR="00B73B77" w:rsidRPr="007743BB">
        <w:rPr>
          <w:rFonts w:asciiTheme="minorBidi" w:hAnsiTheme="minorBidi" w:cstheme="minorBidi"/>
          <w:sz w:val="24"/>
          <w:szCs w:val="24"/>
        </w:rPr>
        <w:t xml:space="preserve"> and marriage:</w:t>
      </w:r>
    </w:p>
    <w:p w14:paraId="163FC981" w14:textId="77777777" w:rsidR="007743BB" w:rsidRPr="007743BB" w:rsidRDefault="007743BB" w:rsidP="007743BB">
      <w:pPr>
        <w:widowControl w:val="0"/>
        <w:bidi w:val="0"/>
        <w:spacing w:after="0" w:line="240" w:lineRule="auto"/>
        <w:jc w:val="both"/>
        <w:rPr>
          <w:rFonts w:asciiTheme="minorBidi" w:hAnsiTheme="minorBidi" w:cstheme="minorBidi"/>
          <w:sz w:val="24"/>
          <w:szCs w:val="24"/>
          <w:rtl/>
        </w:rPr>
      </w:pPr>
    </w:p>
    <w:p w14:paraId="19BB35D8"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Ramban</w:t>
      </w:r>
      <w:r w:rsidRPr="007743BB">
        <w:rPr>
          <w:rFonts w:asciiTheme="minorBidi" w:hAnsiTheme="minorBidi" w:cstheme="minorBidi"/>
          <w:sz w:val="24"/>
          <w:szCs w:val="24"/>
          <w:lang w:bidi="ar-SA"/>
        </w:rPr>
        <w:t xml:space="preserve"> </w:t>
      </w:r>
      <w:r w:rsidRPr="007743BB">
        <w:rPr>
          <w:rFonts w:asciiTheme="minorBidi" w:hAnsiTheme="minorBidi" w:cstheme="minorBidi"/>
          <w:i/>
          <w:iCs/>
          <w:sz w:val="24"/>
          <w:szCs w:val="24"/>
          <w:lang w:bidi="ar-SA"/>
        </w:rPr>
        <w:t>Shemot</w:t>
      </w:r>
      <w:r w:rsidRPr="007743BB">
        <w:rPr>
          <w:rFonts w:asciiTheme="minorBidi" w:hAnsiTheme="minorBidi" w:cstheme="minorBidi"/>
          <w:sz w:val="24"/>
          <w:szCs w:val="24"/>
        </w:rPr>
        <w:t xml:space="preserve"> 22:15</w:t>
      </w:r>
    </w:p>
    <w:p w14:paraId="3E0D6AFF" w14:textId="28221E6D"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…For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is rabbinic. But the explanation of </w:t>
      </w:r>
      <w:r w:rsidRPr="007743BB">
        <w:rPr>
          <w:rFonts w:asciiTheme="minorBidi" w:hAnsiTheme="minorBidi" w:cstheme="minorBidi"/>
          <w:i/>
          <w:iCs/>
          <w:sz w:val="24"/>
          <w:szCs w:val="24"/>
        </w:rPr>
        <w:t xml:space="preserve">mohar </w:t>
      </w:r>
      <w:r w:rsidRPr="007743BB">
        <w:rPr>
          <w:rFonts w:asciiTheme="minorBidi" w:hAnsiTheme="minorBidi" w:cstheme="minorBidi"/>
          <w:sz w:val="24"/>
          <w:szCs w:val="24"/>
        </w:rPr>
        <w:t xml:space="preserve">is the things that a man sends to his betrothed, silver and gold articles and clothing for the needs of the </w:t>
      </w:r>
      <w:r w:rsidRPr="007743BB">
        <w:rPr>
          <w:rFonts w:asciiTheme="minorBidi" w:hAnsiTheme="minorBidi" w:cstheme="minorBidi"/>
          <w:i/>
          <w:iCs/>
          <w:sz w:val="24"/>
          <w:szCs w:val="24"/>
        </w:rPr>
        <w:t xml:space="preserve">chuppa </w:t>
      </w:r>
      <w:r w:rsidRPr="007743BB">
        <w:rPr>
          <w:rFonts w:asciiTheme="minorBidi" w:hAnsiTheme="minorBidi" w:cstheme="minorBidi"/>
          <w:sz w:val="24"/>
          <w:szCs w:val="24"/>
        </w:rPr>
        <w:t xml:space="preserve">and </w:t>
      </w:r>
      <w:r w:rsidRPr="007743BB">
        <w:rPr>
          <w:rFonts w:asciiTheme="minorBidi" w:hAnsiTheme="minorBidi" w:cstheme="minorBidi"/>
          <w:i/>
          <w:iCs/>
          <w:sz w:val="24"/>
          <w:szCs w:val="24"/>
        </w:rPr>
        <w:t xml:space="preserve">nissuin. </w:t>
      </w:r>
      <w:r w:rsidRPr="007743BB">
        <w:rPr>
          <w:rFonts w:asciiTheme="minorBidi" w:hAnsiTheme="minorBidi" w:cstheme="minorBidi"/>
          <w:sz w:val="24"/>
          <w:szCs w:val="24"/>
        </w:rPr>
        <w:t xml:space="preserve">And they are what are called </w:t>
      </w:r>
      <w:r w:rsidRPr="007743BB">
        <w:rPr>
          <w:rFonts w:asciiTheme="minorBidi" w:hAnsiTheme="minorBidi" w:cstheme="minorBidi"/>
          <w:i/>
          <w:iCs/>
          <w:sz w:val="24"/>
          <w:szCs w:val="24"/>
        </w:rPr>
        <w:t xml:space="preserve">sivlonot </w:t>
      </w:r>
      <w:r w:rsidRPr="007743BB">
        <w:rPr>
          <w:rFonts w:asciiTheme="minorBidi" w:hAnsiTheme="minorBidi" w:cstheme="minorBidi"/>
          <w:sz w:val="24"/>
          <w:szCs w:val="24"/>
        </w:rPr>
        <w:t>in the language of the sages…For the groom hurries [</w:t>
      </w:r>
      <w:r w:rsidRPr="007743BB">
        <w:rPr>
          <w:rFonts w:asciiTheme="minorBidi" w:hAnsiTheme="minorBidi" w:cstheme="minorBidi"/>
          <w:i/>
          <w:iCs/>
          <w:sz w:val="24"/>
          <w:szCs w:val="24"/>
        </w:rPr>
        <w:t>memaher</w:t>
      </w:r>
      <w:r w:rsidRPr="007743BB">
        <w:rPr>
          <w:rFonts w:asciiTheme="minorBidi" w:hAnsiTheme="minorBidi" w:cstheme="minorBidi"/>
          <w:sz w:val="24"/>
          <w:szCs w:val="24"/>
        </w:rPr>
        <w:t xml:space="preserve">] and sends this gift in advance, and afterwards he comes to the house of his father-in-law to make the </w:t>
      </w:r>
      <w:r w:rsidRPr="007743BB">
        <w:rPr>
          <w:rFonts w:asciiTheme="minorBidi" w:hAnsiTheme="minorBidi" w:cstheme="minorBidi"/>
          <w:i/>
          <w:iCs/>
          <w:sz w:val="24"/>
          <w:szCs w:val="24"/>
        </w:rPr>
        <w:t xml:space="preserve">nissuin </w:t>
      </w:r>
      <w:r w:rsidRPr="007743BB">
        <w:rPr>
          <w:rFonts w:asciiTheme="minorBidi" w:hAnsiTheme="minorBidi" w:cstheme="minorBidi"/>
          <w:sz w:val="24"/>
          <w:szCs w:val="24"/>
        </w:rPr>
        <w:t xml:space="preserve">or the </w:t>
      </w:r>
      <w:r w:rsidRPr="007743BB">
        <w:rPr>
          <w:rFonts w:asciiTheme="minorBidi" w:hAnsiTheme="minorBidi" w:cstheme="minorBidi"/>
          <w:i/>
          <w:iCs/>
          <w:sz w:val="24"/>
          <w:szCs w:val="24"/>
        </w:rPr>
        <w:t xml:space="preserve">simcha, </w:t>
      </w:r>
      <w:r w:rsidRPr="007743BB">
        <w:rPr>
          <w:rFonts w:asciiTheme="minorBidi" w:hAnsiTheme="minorBidi" w:cstheme="minorBidi"/>
          <w:sz w:val="24"/>
          <w:szCs w:val="24"/>
        </w:rPr>
        <w:t xml:space="preserve">as the sages mentioned, “the feast of </w:t>
      </w:r>
      <w:r w:rsidRPr="007743BB">
        <w:rPr>
          <w:rFonts w:asciiTheme="minorBidi" w:hAnsiTheme="minorBidi" w:cstheme="minorBidi"/>
          <w:i/>
          <w:iCs/>
          <w:sz w:val="24"/>
          <w:szCs w:val="24"/>
        </w:rPr>
        <w:t xml:space="preserve">sivlonot” </w:t>
      </w:r>
      <w:r w:rsidRPr="007743BB">
        <w:rPr>
          <w:rFonts w:asciiTheme="minorBidi" w:hAnsiTheme="minorBidi" w:cstheme="minorBidi"/>
          <w:sz w:val="24"/>
          <w:szCs w:val="24"/>
        </w:rPr>
        <w:t>(</w:t>
      </w:r>
      <w:r w:rsidRPr="007743BB">
        <w:rPr>
          <w:rFonts w:asciiTheme="minorBidi" w:hAnsiTheme="minorBidi" w:cstheme="minorBidi"/>
          <w:i/>
          <w:iCs/>
          <w:sz w:val="24"/>
          <w:szCs w:val="24"/>
        </w:rPr>
        <w:t>Pesachim</w:t>
      </w:r>
      <w:r w:rsidRPr="007743BB">
        <w:rPr>
          <w:rFonts w:asciiTheme="minorBidi" w:hAnsiTheme="minorBidi" w:cstheme="minorBidi"/>
          <w:sz w:val="24"/>
          <w:szCs w:val="24"/>
        </w:rPr>
        <w:t xml:space="preserve"> 49</w:t>
      </w:r>
      <w:proofErr w:type="gramStart"/>
      <w:r w:rsidRPr="007743BB">
        <w:rPr>
          <w:rFonts w:asciiTheme="minorBidi" w:hAnsiTheme="minorBidi" w:cstheme="minorBidi"/>
          <w:sz w:val="24"/>
          <w:szCs w:val="24"/>
        </w:rPr>
        <w:t>a)…</w:t>
      </w:r>
      <w:proofErr w:type="gramEnd"/>
    </w:p>
    <w:p w14:paraId="3FF5F6CB"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23CE9613" w14:textId="5A099041"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On this reading, the </w:t>
      </w:r>
      <w:r w:rsidRPr="007743BB">
        <w:rPr>
          <w:rFonts w:asciiTheme="minorBidi" w:hAnsiTheme="minorBidi" w:cstheme="minorBidi"/>
          <w:i/>
          <w:iCs/>
          <w:sz w:val="24"/>
          <w:szCs w:val="24"/>
        </w:rPr>
        <w:t>mohar</w:t>
      </w:r>
      <w:r w:rsidRPr="007743BB">
        <w:rPr>
          <w:rFonts w:asciiTheme="minorBidi" w:hAnsiTheme="minorBidi" w:cstheme="minorBidi"/>
          <w:sz w:val="24"/>
          <w:szCs w:val="24"/>
        </w:rPr>
        <w:t xml:space="preserve"> signifies commitment to the marriage by fitting the </w:t>
      </w:r>
      <w:r w:rsidRPr="007743BB">
        <w:rPr>
          <w:rFonts w:asciiTheme="minorBidi" w:hAnsiTheme="minorBidi" w:cstheme="minorBidi"/>
          <w:i/>
          <w:iCs/>
          <w:sz w:val="24"/>
          <w:szCs w:val="24"/>
        </w:rPr>
        <w:t>kalla</w:t>
      </w:r>
      <w:r w:rsidRPr="007743BB">
        <w:rPr>
          <w:rFonts w:asciiTheme="minorBidi" w:hAnsiTheme="minorBidi" w:cstheme="minorBidi"/>
          <w:sz w:val="24"/>
          <w:szCs w:val="24"/>
        </w:rPr>
        <w:t xml:space="preserve"> out with provisions for it.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is thus not rooted in the </w:t>
      </w:r>
      <w:r w:rsidRPr="007743BB">
        <w:rPr>
          <w:rFonts w:asciiTheme="minorBidi" w:hAnsiTheme="minorBidi" w:cstheme="minorBidi"/>
          <w:i/>
          <w:iCs/>
          <w:sz w:val="24"/>
          <w:szCs w:val="24"/>
        </w:rPr>
        <w:t>mohar;</w:t>
      </w:r>
      <w:r w:rsidRPr="007743BB">
        <w:rPr>
          <w:rFonts w:asciiTheme="minorBidi" w:hAnsiTheme="minorBidi" w:cstheme="minorBidi"/>
          <w:sz w:val="24"/>
          <w:szCs w:val="24"/>
        </w:rPr>
        <w:t xml:space="preserve"> rather, it is rabbinic. </w:t>
      </w:r>
    </w:p>
    <w:p w14:paraId="3BEFE488"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47601DC9" w14:textId="7D1F03DA"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Ramban’s view is consistent with the view of the sages ad loc., who disagree with Rabban Shimon ben Gamliel and with Rabbi Meir on this point, and with statements in the Talmud that seem to refer to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as a rabbinic enactment, for example:</w:t>
      </w:r>
    </w:p>
    <w:p w14:paraId="29E3C938"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33515C03"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Ketubot</w:t>
      </w:r>
      <w:r w:rsidRPr="007743BB">
        <w:rPr>
          <w:rFonts w:asciiTheme="minorBidi" w:hAnsiTheme="minorBidi" w:cstheme="minorBidi"/>
          <w:sz w:val="24"/>
          <w:szCs w:val="24"/>
        </w:rPr>
        <w:t xml:space="preserve"> 10a</w:t>
      </w:r>
    </w:p>
    <w:p w14:paraId="5343B388" w14:textId="22AB291C"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Since it [</w:t>
      </w:r>
      <w:r w:rsidRPr="007743BB">
        <w:rPr>
          <w:rFonts w:asciiTheme="minorBidi" w:hAnsiTheme="minorBidi" w:cstheme="minorBidi"/>
          <w:i/>
          <w:iCs/>
          <w:sz w:val="24"/>
          <w:szCs w:val="24"/>
        </w:rPr>
        <w:t>ketuba</w:t>
      </w:r>
      <w:r w:rsidRPr="007743BB">
        <w:rPr>
          <w:rFonts w:asciiTheme="minorBidi" w:hAnsiTheme="minorBidi" w:cstheme="minorBidi"/>
          <w:sz w:val="24"/>
          <w:szCs w:val="24"/>
        </w:rPr>
        <w:t>] is a rabbinic enactment, she only collects it from lesser goods.</w:t>
      </w:r>
    </w:p>
    <w:p w14:paraId="1B54E0C1"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674B5D71" w14:textId="4A126A76" w:rsidR="00B73B77" w:rsidRPr="007743BB"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Tosafot even argue that Rabban Shimon ben Gamliel himself meant only that the </w:t>
      </w:r>
      <w:r w:rsidRPr="007743BB">
        <w:rPr>
          <w:rFonts w:asciiTheme="minorBidi" w:hAnsiTheme="minorBidi" w:cstheme="minorBidi"/>
          <w:i/>
          <w:iCs/>
          <w:sz w:val="24"/>
          <w:szCs w:val="24"/>
        </w:rPr>
        <w:t xml:space="preserve">mohar </w:t>
      </w:r>
      <w:r w:rsidRPr="007743BB">
        <w:rPr>
          <w:rFonts w:asciiTheme="minorBidi" w:hAnsiTheme="minorBidi" w:cstheme="minorBidi"/>
          <w:sz w:val="24"/>
          <w:szCs w:val="24"/>
        </w:rPr>
        <w:t xml:space="preserve">inspired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while maintaining that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is rabbinic.</w:t>
      </w:r>
      <w:r w:rsidRPr="007743BB">
        <w:rPr>
          <w:rStyle w:val="FootnoteReference"/>
          <w:rFonts w:asciiTheme="minorBidi" w:hAnsiTheme="minorBidi" w:cstheme="minorBidi"/>
          <w:sz w:val="24"/>
          <w:szCs w:val="24"/>
        </w:rPr>
        <w:footnoteReference w:id="8"/>
      </w:r>
    </w:p>
    <w:p w14:paraId="514CAD9D" w14:textId="77777777" w:rsidR="00B73B77" w:rsidRPr="007743BB" w:rsidRDefault="00B73B77" w:rsidP="007743BB">
      <w:pPr>
        <w:widowControl w:val="0"/>
        <w:bidi w:val="0"/>
        <w:spacing w:after="0" w:line="240" w:lineRule="auto"/>
        <w:jc w:val="both"/>
        <w:rPr>
          <w:rFonts w:asciiTheme="minorBidi" w:hAnsiTheme="minorBidi" w:cstheme="minorBidi"/>
          <w:sz w:val="24"/>
          <w:szCs w:val="24"/>
        </w:rPr>
      </w:pPr>
    </w:p>
    <w:p w14:paraId="71DE2013" w14:textId="027DC382"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tl/>
        </w:rPr>
      </w:pPr>
      <w:r w:rsidRPr="007743BB">
        <w:rPr>
          <w:rFonts w:asciiTheme="minorBidi" w:hAnsiTheme="minorBidi" w:cstheme="minorBidi"/>
          <w:sz w:val="24"/>
          <w:szCs w:val="24"/>
        </w:rPr>
        <w:t xml:space="preserve">Tosafot </w:t>
      </w:r>
      <w:r w:rsidRPr="007743BB">
        <w:rPr>
          <w:rFonts w:asciiTheme="minorBidi" w:hAnsiTheme="minorBidi" w:cstheme="minorBidi"/>
          <w:i/>
          <w:iCs/>
          <w:sz w:val="24"/>
          <w:szCs w:val="24"/>
        </w:rPr>
        <w:t>Sota</w:t>
      </w:r>
      <w:r w:rsidRPr="007743BB">
        <w:rPr>
          <w:rFonts w:asciiTheme="minorBidi" w:hAnsiTheme="minorBidi" w:cstheme="minorBidi"/>
          <w:sz w:val="24"/>
          <w:szCs w:val="24"/>
        </w:rPr>
        <w:t xml:space="preserve"> 27a, s.v. </w:t>
      </w:r>
      <w:r w:rsidRPr="007743BB">
        <w:rPr>
          <w:rFonts w:asciiTheme="minorBidi" w:hAnsiTheme="minorBidi" w:cstheme="minorBidi"/>
          <w:i/>
          <w:iCs/>
          <w:sz w:val="24"/>
          <w:szCs w:val="24"/>
        </w:rPr>
        <w:t>Ish ish</w:t>
      </w:r>
    </w:p>
    <w:p w14:paraId="71816C5D" w14:textId="3F8B0A8F" w:rsidR="00B73B77" w:rsidRPr="007743BB"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For even Rabban Shimon ben Gamliel, who said in the last chapter of </w:t>
      </w:r>
      <w:r w:rsidRPr="007743BB">
        <w:rPr>
          <w:rFonts w:asciiTheme="minorBidi" w:hAnsiTheme="minorBidi" w:cstheme="minorBidi"/>
          <w:i/>
          <w:iCs/>
          <w:sz w:val="24"/>
          <w:szCs w:val="24"/>
        </w:rPr>
        <w:t xml:space="preserve">Ketubot </w:t>
      </w:r>
      <w:r w:rsidRPr="007743BB">
        <w:rPr>
          <w:rFonts w:asciiTheme="minorBidi" w:hAnsiTheme="minorBidi" w:cstheme="minorBidi"/>
          <w:sz w:val="24"/>
          <w:szCs w:val="24"/>
        </w:rPr>
        <w:t xml:space="preserve">(110b) that a woman’s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is on a Torah level, didn’t [mean] it was really on a </w:t>
      </w:r>
      <w:r w:rsidRPr="007743BB">
        <w:rPr>
          <w:rFonts w:asciiTheme="minorBidi" w:hAnsiTheme="minorBidi" w:cstheme="minorBidi"/>
          <w:sz w:val="24"/>
          <w:szCs w:val="24"/>
        </w:rPr>
        <w:lastRenderedPageBreak/>
        <w:t>Torah level, but that it has support from the Torah…</w:t>
      </w:r>
    </w:p>
    <w:p w14:paraId="6AC082FC" w14:textId="223F0DD4" w:rsidR="00B73B77" w:rsidRDefault="00B73B77" w:rsidP="007743BB">
      <w:pPr>
        <w:pStyle w:val="SubQuote"/>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Amounts</w:t>
      </w:r>
    </w:p>
    <w:p w14:paraId="68023CF4" w14:textId="77777777" w:rsidR="007743BB" w:rsidRPr="007743BB" w:rsidRDefault="007743BB" w:rsidP="007743BB">
      <w:pPr>
        <w:pStyle w:val="SubQuote"/>
        <w:widowControl w:val="0"/>
        <w:spacing w:after="0" w:line="240" w:lineRule="auto"/>
        <w:jc w:val="both"/>
        <w:rPr>
          <w:rFonts w:asciiTheme="minorBidi" w:hAnsiTheme="minorBidi" w:cstheme="minorBidi"/>
          <w:sz w:val="24"/>
          <w:szCs w:val="24"/>
        </w:rPr>
      </w:pPr>
    </w:p>
    <w:p w14:paraId="385861B7" w14:textId="38E94CA9"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Even according to the view that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is from the Torah, the amounts of the </w:t>
      </w:r>
      <w:r w:rsidRPr="007743BB">
        <w:rPr>
          <w:rFonts w:asciiTheme="minorBidi" w:hAnsiTheme="minorBidi" w:cstheme="minorBidi"/>
          <w:i/>
          <w:iCs/>
          <w:sz w:val="24"/>
          <w:szCs w:val="24"/>
        </w:rPr>
        <w:t xml:space="preserve">ketuba </w:t>
      </w:r>
      <w:r w:rsidR="00170DBA" w:rsidRPr="007743BB">
        <w:rPr>
          <w:rFonts w:asciiTheme="minorBidi" w:hAnsiTheme="minorBidi" w:cstheme="minorBidi"/>
          <w:sz w:val="24"/>
          <w:szCs w:val="24"/>
        </w:rPr>
        <w:t xml:space="preserve">payment </w:t>
      </w:r>
      <w:r w:rsidRPr="007743BB">
        <w:rPr>
          <w:rFonts w:asciiTheme="minorBidi" w:hAnsiTheme="minorBidi" w:cstheme="minorBidi"/>
          <w:sz w:val="24"/>
          <w:szCs w:val="24"/>
        </w:rPr>
        <w:t>may be rabbinic:</w:t>
      </w:r>
    </w:p>
    <w:p w14:paraId="692EB813"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1BDAE322"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Mechilta</w:t>
      </w:r>
      <w:r w:rsidRPr="007743BB">
        <w:rPr>
          <w:rFonts w:asciiTheme="minorBidi" w:hAnsiTheme="minorBidi" w:cstheme="minorBidi"/>
          <w:sz w:val="24"/>
          <w:szCs w:val="24"/>
        </w:rPr>
        <w:t xml:space="preserve"> of Rabbi Shimon bar Yochai 22:16</w:t>
      </w:r>
    </w:p>
    <w:p w14:paraId="37485A95" w14:textId="40589216"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…Rabban Shimon ben Gamliel says: A woman’s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has no set amount from the Torah.</w:t>
      </w:r>
    </w:p>
    <w:p w14:paraId="20E92006"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tl/>
        </w:rPr>
      </w:pPr>
    </w:p>
    <w:p w14:paraId="143268C5" w14:textId="2A7E4B57"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Ritva argues that, to Rabban Shimon ben Gamliel,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is obligatory on a Torah level. However, the Torah left the amount of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to the couple (and their parents) to negotiate, or to our sages to set.</w:t>
      </w:r>
      <w:r w:rsidRPr="007743BB">
        <w:rPr>
          <w:rStyle w:val="FootnoteReference"/>
          <w:rFonts w:asciiTheme="minorBidi" w:hAnsiTheme="minorBidi" w:cstheme="minorBidi"/>
          <w:sz w:val="24"/>
          <w:szCs w:val="24"/>
        </w:rPr>
        <w:footnoteReference w:id="9"/>
      </w:r>
      <w:r w:rsidRPr="007743BB">
        <w:rPr>
          <w:rFonts w:asciiTheme="minorBidi" w:hAnsiTheme="minorBidi" w:cstheme="minorBidi"/>
          <w:sz w:val="24"/>
          <w:szCs w:val="24"/>
        </w:rPr>
        <w:t xml:space="preserve"> </w:t>
      </w:r>
    </w:p>
    <w:p w14:paraId="4A1D152F"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2EE6997E"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Ritva </w:t>
      </w:r>
      <w:r w:rsidRPr="007743BB">
        <w:rPr>
          <w:rFonts w:asciiTheme="minorBidi" w:hAnsiTheme="minorBidi" w:cstheme="minorBidi"/>
          <w:i/>
          <w:iCs/>
          <w:sz w:val="24"/>
          <w:szCs w:val="24"/>
        </w:rPr>
        <w:t>Ketubot</w:t>
      </w:r>
      <w:r w:rsidRPr="007743BB">
        <w:rPr>
          <w:rFonts w:asciiTheme="minorBidi" w:hAnsiTheme="minorBidi" w:cstheme="minorBidi"/>
          <w:sz w:val="24"/>
          <w:szCs w:val="24"/>
        </w:rPr>
        <w:t xml:space="preserve"> 10a</w:t>
      </w:r>
    </w:p>
    <w:p w14:paraId="5F9B308B" w14:textId="58C277FA" w:rsidR="00B73B77" w:rsidRDefault="00B73B77" w:rsidP="007743BB">
      <w:pPr>
        <w:pStyle w:val="SourceTextTranslation"/>
        <w:widowControl w:val="0"/>
        <w:spacing w:after="0" w:line="240" w:lineRule="auto"/>
        <w:rPr>
          <w:rFonts w:asciiTheme="minorBidi" w:hAnsiTheme="minorBidi" w:cstheme="minorBidi"/>
          <w:sz w:val="24"/>
          <w:szCs w:val="24"/>
          <w:lang w:bidi="ar-SA"/>
        </w:rPr>
      </w:pPr>
      <w:r w:rsidRPr="007743BB">
        <w:rPr>
          <w:rFonts w:asciiTheme="minorBidi" w:hAnsiTheme="minorBidi" w:cstheme="minorBidi"/>
          <w:sz w:val="24"/>
          <w:szCs w:val="24"/>
        </w:rPr>
        <w:t xml:space="preserve">…Since God in the Torah uses the language of </w:t>
      </w:r>
      <w:r w:rsidRPr="007743BB">
        <w:rPr>
          <w:rFonts w:asciiTheme="minorBidi" w:hAnsiTheme="minorBidi" w:cstheme="minorBidi"/>
          <w:i/>
          <w:iCs/>
          <w:sz w:val="24"/>
          <w:szCs w:val="24"/>
        </w:rPr>
        <w:t xml:space="preserve">mohar, </w:t>
      </w:r>
      <w:r w:rsidRPr="007743BB">
        <w:rPr>
          <w:rFonts w:asciiTheme="minorBidi" w:hAnsiTheme="minorBidi" w:cstheme="minorBidi"/>
          <w:sz w:val="24"/>
          <w:szCs w:val="24"/>
        </w:rPr>
        <w:t>Rabban Shimon ben Gamliel</w:t>
      </w:r>
      <w:r w:rsidRPr="007743BB">
        <w:rPr>
          <w:rFonts w:asciiTheme="minorBidi" w:hAnsiTheme="minorBidi" w:cstheme="minorBidi"/>
          <w:sz w:val="24"/>
          <w:szCs w:val="24"/>
          <w:lang w:bidi="ar-SA"/>
        </w:rPr>
        <w:t xml:space="preserve"> derives from it that a </w:t>
      </w:r>
      <w:r w:rsidRPr="007743BB">
        <w:rPr>
          <w:rFonts w:asciiTheme="minorBidi" w:hAnsiTheme="minorBidi" w:cstheme="minorBidi"/>
          <w:i/>
          <w:iCs/>
          <w:sz w:val="24"/>
          <w:szCs w:val="24"/>
          <w:lang w:bidi="ar-SA"/>
        </w:rPr>
        <w:t>betula</w:t>
      </w:r>
      <w:r w:rsidRPr="007743BB">
        <w:rPr>
          <w:rFonts w:asciiTheme="minorBidi" w:hAnsiTheme="minorBidi" w:cstheme="minorBidi"/>
          <w:sz w:val="24"/>
          <w:szCs w:val="24"/>
          <w:lang w:bidi="ar-SA"/>
        </w:rPr>
        <w:t xml:space="preserve"> is entitled to </w:t>
      </w:r>
      <w:r w:rsidRPr="007743BB">
        <w:rPr>
          <w:rFonts w:asciiTheme="minorBidi" w:hAnsiTheme="minorBidi" w:cstheme="minorBidi"/>
          <w:i/>
          <w:iCs/>
          <w:sz w:val="24"/>
          <w:szCs w:val="24"/>
          <w:lang w:bidi="ar-SA"/>
        </w:rPr>
        <w:t>mohar</w:t>
      </w:r>
      <w:r w:rsidRPr="007743BB">
        <w:rPr>
          <w:rFonts w:asciiTheme="minorBidi" w:hAnsiTheme="minorBidi" w:cstheme="minorBidi"/>
          <w:sz w:val="24"/>
          <w:szCs w:val="24"/>
          <w:lang w:bidi="ar-SA"/>
        </w:rPr>
        <w:t xml:space="preserve"> from the Torah. But it has no set amount from the Torah; rather, it is according to what they [the couple] desire, or according to what the sages agree on…</w:t>
      </w:r>
    </w:p>
    <w:p w14:paraId="37818BBC"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lang w:bidi="ar-SA"/>
        </w:rPr>
      </w:pPr>
    </w:p>
    <w:p w14:paraId="65980862" w14:textId="7FDA83EF" w:rsidR="00B73B77" w:rsidRDefault="00B73B77" w:rsidP="007743BB">
      <w:pPr>
        <w:widowControl w:val="0"/>
        <w:bidi w:val="0"/>
        <w:spacing w:after="0" w:line="240" w:lineRule="auto"/>
        <w:jc w:val="both"/>
        <w:rPr>
          <w:rFonts w:asciiTheme="minorBidi" w:hAnsiTheme="minorBidi" w:cstheme="minorBidi"/>
          <w:sz w:val="24"/>
          <w:szCs w:val="24"/>
          <w:lang w:bidi="ar-SA"/>
        </w:rPr>
      </w:pPr>
      <w:r w:rsidRPr="007743BB">
        <w:rPr>
          <w:rFonts w:asciiTheme="minorBidi" w:hAnsiTheme="minorBidi" w:cstheme="minorBidi"/>
          <w:sz w:val="24"/>
          <w:szCs w:val="24"/>
          <w:lang w:bidi="ar-SA"/>
        </w:rPr>
        <w:t xml:space="preserve">A mishna stipulates the standard amounts of the </w:t>
      </w:r>
      <w:r w:rsidRPr="007743BB">
        <w:rPr>
          <w:rFonts w:asciiTheme="minorBidi" w:hAnsiTheme="minorBidi" w:cstheme="minorBidi"/>
          <w:i/>
          <w:iCs/>
          <w:sz w:val="24"/>
          <w:szCs w:val="24"/>
          <w:lang w:bidi="ar-SA"/>
        </w:rPr>
        <w:t xml:space="preserve">ikkar ketuba, </w:t>
      </w:r>
      <w:r w:rsidRPr="007743BB">
        <w:rPr>
          <w:rFonts w:asciiTheme="minorBidi" w:hAnsiTheme="minorBidi" w:cstheme="minorBidi"/>
          <w:sz w:val="24"/>
          <w:szCs w:val="24"/>
          <w:lang w:bidi="ar-SA"/>
        </w:rPr>
        <w:t xml:space="preserve">the core </w:t>
      </w:r>
      <w:r w:rsidRPr="007743BB">
        <w:rPr>
          <w:rFonts w:asciiTheme="minorBidi" w:hAnsiTheme="minorBidi" w:cstheme="minorBidi"/>
          <w:i/>
          <w:iCs/>
          <w:sz w:val="24"/>
          <w:szCs w:val="24"/>
          <w:lang w:bidi="ar-SA"/>
        </w:rPr>
        <w:t>ketuba</w:t>
      </w:r>
      <w:r w:rsidRPr="007743BB">
        <w:rPr>
          <w:rFonts w:asciiTheme="minorBidi" w:hAnsiTheme="minorBidi" w:cstheme="minorBidi"/>
          <w:sz w:val="24"/>
          <w:szCs w:val="24"/>
          <w:lang w:bidi="ar-SA"/>
        </w:rPr>
        <w:t xml:space="preserve"> payment. </w:t>
      </w:r>
    </w:p>
    <w:p w14:paraId="7D046374" w14:textId="77777777" w:rsidR="007743BB" w:rsidRPr="007743BB" w:rsidRDefault="007743BB" w:rsidP="007743BB">
      <w:pPr>
        <w:widowControl w:val="0"/>
        <w:bidi w:val="0"/>
        <w:spacing w:after="0" w:line="240" w:lineRule="auto"/>
        <w:jc w:val="both"/>
        <w:rPr>
          <w:rFonts w:asciiTheme="minorBidi" w:hAnsiTheme="minorBidi" w:cstheme="minorBidi"/>
          <w:sz w:val="24"/>
          <w:szCs w:val="24"/>
          <w:lang w:bidi="ar-SA"/>
        </w:rPr>
      </w:pPr>
    </w:p>
    <w:p w14:paraId="30C837F2"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Mishna </w:t>
      </w:r>
      <w:r w:rsidRPr="007743BB">
        <w:rPr>
          <w:rFonts w:asciiTheme="minorBidi" w:hAnsiTheme="minorBidi" w:cstheme="minorBidi"/>
          <w:i/>
          <w:iCs/>
          <w:sz w:val="24"/>
          <w:szCs w:val="24"/>
        </w:rPr>
        <w:t>Ketubot</w:t>
      </w:r>
      <w:r w:rsidRPr="007743BB">
        <w:rPr>
          <w:rFonts w:asciiTheme="minorBidi" w:hAnsiTheme="minorBidi" w:cstheme="minorBidi"/>
          <w:sz w:val="24"/>
          <w:szCs w:val="24"/>
        </w:rPr>
        <w:t xml:space="preserve"> 1:2</w:t>
      </w:r>
    </w:p>
    <w:p w14:paraId="0C170666" w14:textId="2C684E41"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of a virgin is 200 [</w:t>
      </w:r>
      <w:r w:rsidRPr="007743BB">
        <w:rPr>
          <w:rFonts w:asciiTheme="minorBidi" w:hAnsiTheme="minorBidi" w:cstheme="minorBidi"/>
          <w:i/>
          <w:iCs/>
          <w:sz w:val="24"/>
          <w:szCs w:val="24"/>
        </w:rPr>
        <w:t>zuzim</w:t>
      </w:r>
      <w:r w:rsidRPr="007743BB">
        <w:rPr>
          <w:rFonts w:asciiTheme="minorBidi" w:hAnsiTheme="minorBidi" w:cstheme="minorBidi"/>
          <w:sz w:val="24"/>
          <w:szCs w:val="24"/>
        </w:rPr>
        <w:t xml:space="preserve">], of a widow is a </w:t>
      </w:r>
      <w:r w:rsidRPr="007743BB">
        <w:rPr>
          <w:rFonts w:asciiTheme="minorBidi" w:hAnsiTheme="minorBidi" w:cstheme="minorBidi"/>
          <w:i/>
          <w:iCs/>
          <w:sz w:val="24"/>
          <w:szCs w:val="24"/>
        </w:rPr>
        <w:t xml:space="preserve">maneh </w:t>
      </w:r>
      <w:r w:rsidRPr="007743BB">
        <w:rPr>
          <w:rFonts w:asciiTheme="minorBidi" w:hAnsiTheme="minorBidi" w:cstheme="minorBidi"/>
          <w:sz w:val="24"/>
          <w:szCs w:val="24"/>
        </w:rPr>
        <w:t xml:space="preserve">[100 </w:t>
      </w:r>
      <w:r w:rsidRPr="007743BB">
        <w:rPr>
          <w:rFonts w:asciiTheme="minorBidi" w:hAnsiTheme="minorBidi" w:cstheme="minorBidi"/>
          <w:i/>
          <w:iCs/>
          <w:sz w:val="24"/>
          <w:szCs w:val="24"/>
        </w:rPr>
        <w:t>zuzim</w:t>
      </w:r>
      <w:r w:rsidRPr="007743BB">
        <w:rPr>
          <w:rFonts w:asciiTheme="minorBidi" w:hAnsiTheme="minorBidi" w:cstheme="minorBidi"/>
          <w:sz w:val="24"/>
          <w:szCs w:val="24"/>
        </w:rPr>
        <w:t>].</w:t>
      </w:r>
    </w:p>
    <w:p w14:paraId="388EE9DB"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149B7F75" w14:textId="5DAE5305" w:rsidR="00B73B77" w:rsidRDefault="00B73B77" w:rsidP="007743BB">
      <w:pPr>
        <w:widowControl w:val="0"/>
        <w:bidi w:val="0"/>
        <w:spacing w:after="0" w:line="240" w:lineRule="auto"/>
        <w:jc w:val="both"/>
        <w:rPr>
          <w:rFonts w:asciiTheme="minorBidi" w:hAnsiTheme="minorBidi" w:cstheme="minorBidi"/>
          <w:i/>
          <w:iCs/>
          <w:sz w:val="24"/>
          <w:szCs w:val="24"/>
          <w:lang w:bidi="ar-SA"/>
        </w:rPr>
      </w:pPr>
      <w:r w:rsidRPr="007743BB">
        <w:rPr>
          <w:rFonts w:asciiTheme="minorBidi" w:hAnsiTheme="minorBidi" w:cstheme="minorBidi"/>
          <w:sz w:val="24"/>
          <w:szCs w:val="24"/>
          <w:lang w:bidi="ar-SA"/>
        </w:rPr>
        <w:t xml:space="preserve">A </w:t>
      </w:r>
      <w:r w:rsidRPr="007743BB">
        <w:rPr>
          <w:rFonts w:asciiTheme="minorBidi" w:hAnsiTheme="minorBidi" w:cstheme="minorBidi"/>
          <w:i/>
          <w:iCs/>
          <w:sz w:val="24"/>
          <w:szCs w:val="24"/>
          <w:lang w:bidi="ar-SA"/>
        </w:rPr>
        <w:t>zuz</w:t>
      </w:r>
      <w:r w:rsidRPr="007743BB">
        <w:rPr>
          <w:rFonts w:asciiTheme="minorBidi" w:hAnsiTheme="minorBidi" w:cstheme="minorBidi"/>
          <w:sz w:val="24"/>
          <w:szCs w:val="24"/>
          <w:lang w:bidi="ar-SA"/>
        </w:rPr>
        <w:t xml:space="preserve"> or </w:t>
      </w:r>
      <w:r w:rsidRPr="007743BB">
        <w:rPr>
          <w:rFonts w:asciiTheme="minorBidi" w:hAnsiTheme="minorBidi" w:cstheme="minorBidi"/>
          <w:i/>
          <w:iCs/>
          <w:sz w:val="24"/>
          <w:szCs w:val="24"/>
          <w:lang w:bidi="ar-SA"/>
        </w:rPr>
        <w:t>dinar</w:t>
      </w:r>
      <w:r w:rsidRPr="007743BB">
        <w:rPr>
          <w:rFonts w:asciiTheme="minorBidi" w:hAnsiTheme="minorBidi" w:cstheme="minorBidi"/>
          <w:sz w:val="24"/>
          <w:szCs w:val="24"/>
          <w:lang w:bidi="ar-SA"/>
        </w:rPr>
        <w:t xml:space="preserve"> is equivalent to ¼ of a shekel. So, if the coins mentioned here are of pure silver, as the biblical shekel was, then the minimum amount of the </w:t>
      </w:r>
      <w:r w:rsidRPr="007743BB">
        <w:rPr>
          <w:rFonts w:asciiTheme="minorBidi" w:hAnsiTheme="minorBidi" w:cstheme="minorBidi"/>
          <w:i/>
          <w:iCs/>
          <w:sz w:val="24"/>
          <w:szCs w:val="24"/>
          <w:lang w:bidi="ar-SA"/>
        </w:rPr>
        <w:t>ikkar ketuba</w:t>
      </w:r>
      <w:r w:rsidRPr="007743BB">
        <w:rPr>
          <w:rFonts w:asciiTheme="minorBidi" w:hAnsiTheme="minorBidi" w:cstheme="minorBidi"/>
          <w:sz w:val="24"/>
          <w:szCs w:val="24"/>
          <w:lang w:bidi="ar-SA"/>
        </w:rPr>
        <w:t xml:space="preserve"> would be equivalent to the Torah’s fifty-shekel </w:t>
      </w:r>
      <w:r w:rsidRPr="007743BB">
        <w:rPr>
          <w:rFonts w:asciiTheme="minorBidi" w:hAnsiTheme="minorBidi" w:cstheme="minorBidi"/>
          <w:i/>
          <w:iCs/>
          <w:sz w:val="24"/>
          <w:szCs w:val="24"/>
          <w:lang w:bidi="ar-SA"/>
        </w:rPr>
        <w:t>mohar</w:t>
      </w:r>
      <w:r w:rsidRPr="007743BB">
        <w:rPr>
          <w:rFonts w:asciiTheme="minorBidi" w:hAnsiTheme="minorBidi" w:cstheme="minorBidi"/>
          <w:sz w:val="24"/>
          <w:szCs w:val="24"/>
          <w:lang w:bidi="ar-SA"/>
        </w:rPr>
        <w:t xml:space="preserve"> of the virgin. Even if the coins are not pure silver, the amount may have been meant to symbolize the </w:t>
      </w:r>
      <w:r w:rsidRPr="007743BB">
        <w:rPr>
          <w:rFonts w:asciiTheme="minorBidi" w:hAnsiTheme="minorBidi" w:cstheme="minorBidi"/>
          <w:i/>
          <w:iCs/>
          <w:sz w:val="24"/>
          <w:szCs w:val="24"/>
          <w:lang w:bidi="ar-SA"/>
        </w:rPr>
        <w:t>mohar.</w:t>
      </w:r>
    </w:p>
    <w:p w14:paraId="03B3C634" w14:textId="77777777" w:rsidR="007743BB" w:rsidRPr="007743BB" w:rsidRDefault="007743BB" w:rsidP="007743BB">
      <w:pPr>
        <w:widowControl w:val="0"/>
        <w:bidi w:val="0"/>
        <w:spacing w:after="0" w:line="240" w:lineRule="auto"/>
        <w:jc w:val="both"/>
        <w:rPr>
          <w:rFonts w:asciiTheme="minorBidi" w:hAnsiTheme="minorBidi" w:cstheme="minorBidi"/>
          <w:i/>
          <w:iCs/>
          <w:sz w:val="24"/>
          <w:szCs w:val="24"/>
          <w:lang w:bidi="ar-SA"/>
        </w:rPr>
      </w:pPr>
    </w:p>
    <w:p w14:paraId="6A5D3578" w14:textId="22C77523" w:rsidR="00B73B77" w:rsidRDefault="00B73B77" w:rsidP="007743BB">
      <w:pPr>
        <w:widowControl w:val="0"/>
        <w:bidi w:val="0"/>
        <w:spacing w:after="0" w:line="240" w:lineRule="auto"/>
        <w:jc w:val="both"/>
        <w:rPr>
          <w:rFonts w:asciiTheme="minorBidi" w:hAnsiTheme="minorBidi" w:cstheme="minorBidi"/>
          <w:sz w:val="24"/>
          <w:szCs w:val="24"/>
          <w:shd w:val="clear" w:color="auto" w:fill="FFFFFF"/>
        </w:rPr>
      </w:pPr>
      <w:r w:rsidRPr="007743BB">
        <w:rPr>
          <w:rFonts w:asciiTheme="minorBidi" w:hAnsiTheme="minorBidi" w:cstheme="minorBidi"/>
          <w:sz w:val="24"/>
          <w:szCs w:val="24"/>
          <w:shd w:val="clear" w:color="auto" w:fill="FFFFFF"/>
        </w:rPr>
        <w:t xml:space="preserve">To put that sum in context, consider that the Mishna in </w:t>
      </w:r>
      <w:r w:rsidRPr="007743BB">
        <w:rPr>
          <w:rFonts w:asciiTheme="minorBidi" w:hAnsiTheme="minorBidi" w:cstheme="minorBidi"/>
          <w:i/>
          <w:iCs/>
          <w:sz w:val="24"/>
          <w:szCs w:val="24"/>
          <w:shd w:val="clear" w:color="auto" w:fill="FFFFFF"/>
        </w:rPr>
        <w:t>Pe’a</w:t>
      </w:r>
      <w:r w:rsidRPr="007743BB">
        <w:rPr>
          <w:rFonts w:asciiTheme="minorBidi" w:hAnsiTheme="minorBidi" w:cstheme="minorBidi"/>
          <w:sz w:val="24"/>
          <w:szCs w:val="24"/>
          <w:shd w:val="clear" w:color="auto" w:fill="FFFFFF"/>
        </w:rPr>
        <w:t> lists 200 </w:t>
      </w:r>
      <w:r w:rsidRPr="007743BB">
        <w:rPr>
          <w:rFonts w:asciiTheme="minorBidi" w:hAnsiTheme="minorBidi" w:cstheme="minorBidi"/>
          <w:i/>
          <w:iCs/>
          <w:sz w:val="24"/>
          <w:szCs w:val="24"/>
          <w:shd w:val="clear" w:color="auto" w:fill="FFFFFF"/>
        </w:rPr>
        <w:t>zuz</w:t>
      </w:r>
      <w:r w:rsidRPr="007743BB">
        <w:rPr>
          <w:rFonts w:asciiTheme="minorBidi" w:hAnsiTheme="minorBidi" w:cstheme="minorBidi"/>
          <w:sz w:val="24"/>
          <w:szCs w:val="24"/>
          <w:shd w:val="clear" w:color="auto" w:fill="FFFFFF"/>
        </w:rPr>
        <w:t xml:space="preserve"> as the amount of assets someone would need to be above the poverty line, and thus disqualified from receiving agricultural gifts to the poor. </w:t>
      </w:r>
    </w:p>
    <w:p w14:paraId="58E574B0" w14:textId="77777777" w:rsidR="007743BB" w:rsidRPr="007743BB" w:rsidRDefault="007743BB" w:rsidP="007743BB">
      <w:pPr>
        <w:widowControl w:val="0"/>
        <w:bidi w:val="0"/>
        <w:spacing w:after="0" w:line="240" w:lineRule="auto"/>
        <w:jc w:val="both"/>
        <w:rPr>
          <w:rFonts w:asciiTheme="minorBidi" w:hAnsiTheme="minorBidi" w:cstheme="minorBidi"/>
          <w:sz w:val="24"/>
          <w:szCs w:val="24"/>
          <w:shd w:val="clear" w:color="auto" w:fill="FFFFFF"/>
        </w:rPr>
      </w:pPr>
    </w:p>
    <w:p w14:paraId="0C414A23"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tl/>
        </w:rPr>
      </w:pPr>
      <w:r w:rsidRPr="007743BB">
        <w:rPr>
          <w:rFonts w:asciiTheme="minorBidi" w:hAnsiTheme="minorBidi" w:cstheme="minorBidi"/>
          <w:sz w:val="24"/>
          <w:szCs w:val="24"/>
        </w:rPr>
        <w:t xml:space="preserve">Mishna </w:t>
      </w:r>
      <w:r w:rsidRPr="007743BB">
        <w:rPr>
          <w:rFonts w:asciiTheme="minorBidi" w:hAnsiTheme="minorBidi" w:cstheme="minorBidi"/>
          <w:i/>
          <w:iCs/>
          <w:sz w:val="24"/>
          <w:szCs w:val="24"/>
        </w:rPr>
        <w:t>Pe'a</w:t>
      </w:r>
      <w:r w:rsidRPr="007743BB">
        <w:rPr>
          <w:rFonts w:asciiTheme="minorBidi" w:hAnsiTheme="minorBidi" w:cstheme="minorBidi"/>
          <w:sz w:val="24"/>
          <w:szCs w:val="24"/>
        </w:rPr>
        <w:t xml:space="preserve"> 8:8</w:t>
      </w:r>
    </w:p>
    <w:p w14:paraId="3EDA2C54" w14:textId="75BA6DE2"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Whoever has 200 </w:t>
      </w:r>
      <w:r w:rsidRPr="007743BB">
        <w:rPr>
          <w:rFonts w:asciiTheme="minorBidi" w:hAnsiTheme="minorBidi" w:cstheme="minorBidi"/>
          <w:i/>
          <w:iCs/>
          <w:sz w:val="24"/>
          <w:szCs w:val="24"/>
        </w:rPr>
        <w:t>zuz</w:t>
      </w:r>
      <w:r w:rsidRPr="007743BB">
        <w:rPr>
          <w:rFonts w:asciiTheme="minorBidi" w:hAnsiTheme="minorBidi" w:cstheme="minorBidi"/>
          <w:sz w:val="24"/>
          <w:szCs w:val="24"/>
        </w:rPr>
        <w:t xml:space="preserve"> may not take </w:t>
      </w:r>
      <w:r w:rsidRPr="007743BB">
        <w:rPr>
          <w:rFonts w:asciiTheme="minorBidi" w:hAnsiTheme="minorBidi" w:cstheme="minorBidi"/>
          <w:i/>
          <w:iCs/>
          <w:sz w:val="24"/>
          <w:szCs w:val="24"/>
        </w:rPr>
        <w:t>leket</w:t>
      </w:r>
      <w:r w:rsidRPr="007743BB">
        <w:rPr>
          <w:rFonts w:asciiTheme="minorBidi" w:hAnsiTheme="minorBidi" w:cstheme="minorBidi"/>
          <w:sz w:val="24"/>
          <w:szCs w:val="24"/>
        </w:rPr>
        <w:t xml:space="preserve">, </w:t>
      </w:r>
      <w:r w:rsidRPr="007743BB">
        <w:rPr>
          <w:rFonts w:asciiTheme="minorBidi" w:hAnsiTheme="minorBidi" w:cstheme="minorBidi"/>
          <w:i/>
          <w:iCs/>
          <w:sz w:val="24"/>
          <w:szCs w:val="24"/>
        </w:rPr>
        <w:t>shichecha</w:t>
      </w:r>
      <w:r w:rsidRPr="007743BB">
        <w:rPr>
          <w:rFonts w:asciiTheme="minorBidi" w:hAnsiTheme="minorBidi" w:cstheme="minorBidi"/>
          <w:sz w:val="24"/>
          <w:szCs w:val="24"/>
        </w:rPr>
        <w:t xml:space="preserve">, or </w:t>
      </w:r>
      <w:r w:rsidRPr="007743BB">
        <w:rPr>
          <w:rFonts w:asciiTheme="minorBidi" w:hAnsiTheme="minorBidi" w:cstheme="minorBidi"/>
          <w:i/>
          <w:iCs/>
          <w:sz w:val="24"/>
          <w:szCs w:val="24"/>
        </w:rPr>
        <w:t>pe’a</w:t>
      </w:r>
      <w:r w:rsidRPr="007743BB">
        <w:rPr>
          <w:rFonts w:asciiTheme="minorBidi" w:hAnsiTheme="minorBidi" w:cstheme="minorBidi"/>
          <w:sz w:val="24"/>
          <w:szCs w:val="24"/>
        </w:rPr>
        <w:t xml:space="preserve">, or </w:t>
      </w:r>
      <w:r w:rsidRPr="007743BB">
        <w:rPr>
          <w:rFonts w:asciiTheme="minorBidi" w:hAnsiTheme="minorBidi" w:cstheme="minorBidi"/>
          <w:i/>
          <w:iCs/>
          <w:sz w:val="24"/>
          <w:szCs w:val="24"/>
        </w:rPr>
        <w:t>ma’aser</w:t>
      </w:r>
      <w:r w:rsidRPr="007743BB">
        <w:rPr>
          <w:rFonts w:asciiTheme="minorBidi" w:hAnsiTheme="minorBidi" w:cstheme="minorBidi"/>
          <w:sz w:val="24"/>
          <w:szCs w:val="24"/>
        </w:rPr>
        <w:t xml:space="preserve"> </w:t>
      </w:r>
      <w:r w:rsidRPr="007743BB">
        <w:rPr>
          <w:rFonts w:asciiTheme="minorBidi" w:hAnsiTheme="minorBidi" w:cstheme="minorBidi"/>
          <w:i/>
          <w:iCs/>
          <w:sz w:val="24"/>
          <w:szCs w:val="24"/>
        </w:rPr>
        <w:t>ani</w:t>
      </w:r>
      <w:r w:rsidRPr="007743BB">
        <w:rPr>
          <w:rFonts w:asciiTheme="minorBidi" w:hAnsiTheme="minorBidi" w:cstheme="minorBidi"/>
          <w:sz w:val="24"/>
          <w:szCs w:val="24"/>
        </w:rPr>
        <w:t>. </w:t>
      </w:r>
    </w:p>
    <w:p w14:paraId="0C16712A"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4131EDD9" w14:textId="5420D3AF" w:rsidR="00B73B77" w:rsidRPr="007743BB" w:rsidRDefault="00B73B77" w:rsidP="007743BB">
      <w:pPr>
        <w:widowControl w:val="0"/>
        <w:bidi w:val="0"/>
        <w:spacing w:after="0" w:line="240" w:lineRule="auto"/>
        <w:jc w:val="both"/>
        <w:rPr>
          <w:rFonts w:asciiTheme="minorBidi" w:hAnsiTheme="minorBidi" w:cstheme="minorBidi"/>
          <w:sz w:val="24"/>
          <w:szCs w:val="24"/>
          <w:shd w:val="clear" w:color="auto" w:fill="FFFFFF"/>
        </w:rPr>
      </w:pPr>
      <w:r w:rsidRPr="007743BB">
        <w:rPr>
          <w:rFonts w:asciiTheme="minorBidi" w:hAnsiTheme="minorBidi" w:cstheme="minorBidi"/>
          <w:sz w:val="24"/>
          <w:szCs w:val="24"/>
          <w:shd w:val="clear" w:color="auto" w:fill="FFFFFF"/>
        </w:rPr>
        <w:t xml:space="preserve">In his comments on this mishna, Rash of Sens explains that the </w:t>
      </w:r>
      <w:r w:rsidRPr="007743BB">
        <w:rPr>
          <w:rFonts w:asciiTheme="minorBidi" w:hAnsiTheme="minorBidi" w:cstheme="minorBidi"/>
          <w:i/>
          <w:iCs/>
          <w:sz w:val="24"/>
          <w:szCs w:val="24"/>
          <w:shd w:val="clear" w:color="auto" w:fill="FFFFFF"/>
        </w:rPr>
        <w:t xml:space="preserve">ketuba </w:t>
      </w:r>
      <w:r w:rsidRPr="007743BB">
        <w:rPr>
          <w:rFonts w:asciiTheme="minorBidi" w:hAnsiTheme="minorBidi" w:cstheme="minorBidi"/>
          <w:sz w:val="24"/>
          <w:szCs w:val="24"/>
          <w:shd w:val="clear" w:color="auto" w:fill="FFFFFF"/>
        </w:rPr>
        <w:t>could provide the funds needed for a woman’s basic expenses for a year.</w:t>
      </w:r>
      <w:r w:rsidRPr="007743BB">
        <w:rPr>
          <w:rStyle w:val="FootnoteReference"/>
          <w:rFonts w:asciiTheme="minorBidi" w:hAnsiTheme="minorBidi" w:cstheme="minorBidi"/>
          <w:sz w:val="24"/>
          <w:szCs w:val="24"/>
          <w:shd w:val="clear" w:color="auto" w:fill="FFFFFF"/>
        </w:rPr>
        <w:footnoteReference w:id="10"/>
      </w:r>
      <w:r w:rsidRPr="007743BB">
        <w:rPr>
          <w:rFonts w:asciiTheme="minorBidi" w:hAnsiTheme="minorBidi" w:cstheme="minorBidi"/>
          <w:sz w:val="24"/>
          <w:szCs w:val="24"/>
          <w:shd w:val="clear" w:color="auto" w:fill="FFFFFF"/>
        </w:rPr>
        <w:t> </w:t>
      </w:r>
    </w:p>
    <w:p w14:paraId="3A51FED1" w14:textId="77777777" w:rsidR="00B73B77" w:rsidRPr="007743BB" w:rsidRDefault="00B73B77" w:rsidP="007743BB">
      <w:pPr>
        <w:widowControl w:val="0"/>
        <w:bidi w:val="0"/>
        <w:spacing w:after="0" w:line="240" w:lineRule="auto"/>
        <w:jc w:val="both"/>
        <w:rPr>
          <w:rFonts w:asciiTheme="minorBidi" w:hAnsiTheme="minorBidi" w:cstheme="minorBidi"/>
          <w:sz w:val="24"/>
          <w:szCs w:val="24"/>
          <w:shd w:val="clear" w:color="auto" w:fill="FFFFFF"/>
        </w:rPr>
      </w:pPr>
    </w:p>
    <w:p w14:paraId="0677B91F" w14:textId="291FE51F" w:rsidR="00B73B77" w:rsidRPr="007743BB" w:rsidRDefault="00B73B77" w:rsidP="007743BB">
      <w:pPr>
        <w:pStyle w:val="HashkafahTitle"/>
        <w:keepNext w:val="0"/>
        <w:keepLines w:val="0"/>
        <w:widowControl w:val="0"/>
        <w:spacing w:before="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Why distinguish between a </w:t>
      </w:r>
      <w:proofErr w:type="gramStart"/>
      <w:r w:rsidRPr="007743BB">
        <w:rPr>
          <w:rFonts w:asciiTheme="minorBidi" w:hAnsiTheme="minorBidi" w:cstheme="minorBidi"/>
          <w:sz w:val="24"/>
          <w:szCs w:val="24"/>
        </w:rPr>
        <w:t>virgin and other women</w:t>
      </w:r>
      <w:proofErr w:type="gramEnd"/>
      <w:r w:rsidRPr="007743BB">
        <w:rPr>
          <w:rFonts w:asciiTheme="minorBidi" w:hAnsiTheme="minorBidi" w:cstheme="minorBidi"/>
          <w:sz w:val="24"/>
          <w:szCs w:val="24"/>
        </w:rPr>
        <w:t>?</w:t>
      </w:r>
    </w:p>
    <w:p w14:paraId="47A5AADB" w14:textId="77777777" w:rsidR="006C3FB4" w:rsidRPr="007743BB" w:rsidRDefault="006C3FB4" w:rsidP="007743BB">
      <w:pPr>
        <w:pStyle w:val="HashkafahTitle"/>
        <w:keepNext w:val="0"/>
        <w:keepLines w:val="0"/>
        <w:widowControl w:val="0"/>
        <w:spacing w:before="0" w:line="240" w:lineRule="auto"/>
        <w:jc w:val="both"/>
        <w:rPr>
          <w:rFonts w:asciiTheme="minorBidi" w:hAnsiTheme="minorBidi" w:cstheme="minorBidi"/>
          <w:sz w:val="24"/>
          <w:szCs w:val="24"/>
        </w:rPr>
      </w:pPr>
    </w:p>
    <w:p w14:paraId="02B0D69C" w14:textId="540007B0" w:rsidR="00B73B77" w:rsidRDefault="00B73B77" w:rsidP="007743BB">
      <w:pPr>
        <w:pStyle w:val="HashkafahText"/>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The simple answer to this question is that we ascribe special significance to virginity because the Torah does. For example, the verses we cited from </w:t>
      </w:r>
      <w:r w:rsidRPr="007743BB">
        <w:rPr>
          <w:rFonts w:asciiTheme="minorBidi" w:hAnsiTheme="minorBidi" w:cstheme="minorBidi"/>
          <w:i w:val="0"/>
          <w:iCs w:val="0"/>
          <w:sz w:val="24"/>
          <w:szCs w:val="24"/>
        </w:rPr>
        <w:t>Shemot</w:t>
      </w:r>
      <w:r w:rsidRPr="007743BB">
        <w:rPr>
          <w:rFonts w:asciiTheme="minorBidi" w:hAnsiTheme="minorBidi" w:cstheme="minorBidi"/>
          <w:sz w:val="24"/>
          <w:szCs w:val="24"/>
        </w:rPr>
        <w:t xml:space="preserve">, which many authorities consider a direct or indirect source for the </w:t>
      </w:r>
      <w:r w:rsidRPr="007743BB">
        <w:rPr>
          <w:rFonts w:asciiTheme="minorBidi" w:hAnsiTheme="minorBidi" w:cstheme="minorBidi"/>
          <w:i w:val="0"/>
          <w:iCs w:val="0"/>
          <w:sz w:val="24"/>
          <w:szCs w:val="24"/>
        </w:rPr>
        <w:t>ketuba</w:t>
      </w:r>
      <w:r w:rsidRPr="007743BB">
        <w:rPr>
          <w:rFonts w:asciiTheme="minorBidi" w:hAnsiTheme="minorBidi" w:cstheme="minorBidi"/>
          <w:sz w:val="24"/>
          <w:szCs w:val="24"/>
        </w:rPr>
        <w:t xml:space="preserve">, specify “like the </w:t>
      </w:r>
      <w:r w:rsidRPr="007743BB">
        <w:rPr>
          <w:rFonts w:asciiTheme="minorBidi" w:hAnsiTheme="minorBidi" w:cstheme="minorBidi"/>
          <w:i w:val="0"/>
          <w:iCs w:val="0"/>
          <w:sz w:val="24"/>
          <w:szCs w:val="24"/>
        </w:rPr>
        <w:t>mohar</w:t>
      </w:r>
      <w:r w:rsidRPr="007743BB">
        <w:rPr>
          <w:rFonts w:asciiTheme="minorBidi" w:hAnsiTheme="minorBidi" w:cstheme="minorBidi"/>
          <w:sz w:val="24"/>
          <w:szCs w:val="24"/>
        </w:rPr>
        <w:t xml:space="preserve"> for virgins.” </w:t>
      </w:r>
    </w:p>
    <w:p w14:paraId="2033C3F4" w14:textId="77777777" w:rsidR="007743BB" w:rsidRPr="007743BB" w:rsidRDefault="007743BB" w:rsidP="007743BB">
      <w:pPr>
        <w:pStyle w:val="HashkafahText"/>
        <w:widowControl w:val="0"/>
        <w:spacing w:after="0" w:line="240" w:lineRule="auto"/>
        <w:jc w:val="both"/>
        <w:rPr>
          <w:rFonts w:asciiTheme="minorBidi" w:hAnsiTheme="minorBidi" w:cstheme="minorBidi"/>
          <w:sz w:val="24"/>
          <w:szCs w:val="24"/>
        </w:rPr>
      </w:pPr>
    </w:p>
    <w:p w14:paraId="06FD12AB" w14:textId="7CF13962" w:rsidR="00F017C3" w:rsidRDefault="00B73B77" w:rsidP="007743BB">
      <w:pPr>
        <w:pStyle w:val="HashkafahText"/>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The Torah</w:t>
      </w:r>
      <w:r w:rsidR="00F017C3" w:rsidRPr="007743BB">
        <w:rPr>
          <w:rFonts w:asciiTheme="minorBidi" w:hAnsiTheme="minorBidi" w:cstheme="minorBidi"/>
          <w:sz w:val="24"/>
          <w:szCs w:val="24"/>
        </w:rPr>
        <w:t>, however,</w:t>
      </w:r>
      <w:r w:rsidRPr="007743BB">
        <w:rPr>
          <w:rFonts w:asciiTheme="minorBidi" w:hAnsiTheme="minorBidi" w:cstheme="minorBidi"/>
          <w:sz w:val="24"/>
          <w:szCs w:val="24"/>
        </w:rPr>
        <w:t xml:space="preserve"> does not explain </w:t>
      </w:r>
      <w:r w:rsidRPr="007743BB">
        <w:rPr>
          <w:rFonts w:asciiTheme="minorBidi" w:hAnsiTheme="minorBidi" w:cstheme="minorBidi"/>
          <w:b/>
          <w:bCs/>
          <w:i w:val="0"/>
          <w:iCs w:val="0"/>
          <w:sz w:val="24"/>
          <w:szCs w:val="24"/>
        </w:rPr>
        <w:t>why</w:t>
      </w:r>
      <w:r w:rsidRPr="007743BB">
        <w:rPr>
          <w:rFonts w:asciiTheme="minorBidi" w:hAnsiTheme="minorBidi" w:cstheme="minorBidi"/>
          <w:sz w:val="24"/>
          <w:szCs w:val="24"/>
        </w:rPr>
        <w:t xml:space="preserve"> the sum given as </w:t>
      </w:r>
      <w:r w:rsidRPr="007743BB">
        <w:rPr>
          <w:rFonts w:asciiTheme="minorBidi" w:hAnsiTheme="minorBidi" w:cstheme="minorBidi"/>
          <w:i w:val="0"/>
          <w:iCs w:val="0"/>
          <w:sz w:val="24"/>
          <w:szCs w:val="24"/>
        </w:rPr>
        <w:t>mohar</w:t>
      </w:r>
      <w:r w:rsidRPr="007743BB">
        <w:rPr>
          <w:rFonts w:asciiTheme="minorBidi" w:hAnsiTheme="minorBidi" w:cstheme="minorBidi"/>
          <w:sz w:val="24"/>
          <w:szCs w:val="24"/>
        </w:rPr>
        <w:t xml:space="preserve"> should vary based on whether the bride has previously had intercourse</w:t>
      </w:r>
      <w:r w:rsidR="00170DBA" w:rsidRPr="007743BB">
        <w:rPr>
          <w:rFonts w:asciiTheme="minorBidi" w:hAnsiTheme="minorBidi" w:cstheme="minorBidi"/>
          <w:sz w:val="24"/>
          <w:szCs w:val="24"/>
        </w:rPr>
        <w:t>,</w:t>
      </w:r>
      <w:r w:rsidR="00F017C3" w:rsidRPr="007743BB">
        <w:rPr>
          <w:rFonts w:asciiTheme="minorBidi" w:hAnsiTheme="minorBidi" w:cstheme="minorBidi"/>
          <w:sz w:val="24"/>
          <w:szCs w:val="24"/>
        </w:rPr>
        <w:t xml:space="preserve"> or why virginity bears halachic significance in general</w:t>
      </w:r>
      <w:r w:rsidRPr="007743BB">
        <w:rPr>
          <w:rFonts w:asciiTheme="minorBidi" w:hAnsiTheme="minorBidi" w:cstheme="minorBidi"/>
          <w:sz w:val="24"/>
          <w:szCs w:val="24"/>
        </w:rPr>
        <w:t xml:space="preserve">. </w:t>
      </w:r>
    </w:p>
    <w:p w14:paraId="4D336B52" w14:textId="77777777" w:rsidR="007743BB" w:rsidRPr="007743BB" w:rsidRDefault="007743BB" w:rsidP="007743BB">
      <w:pPr>
        <w:pStyle w:val="HashkafahText"/>
        <w:widowControl w:val="0"/>
        <w:spacing w:after="0" w:line="240" w:lineRule="auto"/>
        <w:jc w:val="both"/>
        <w:rPr>
          <w:rFonts w:asciiTheme="minorBidi" w:hAnsiTheme="minorBidi" w:cstheme="minorBidi"/>
          <w:sz w:val="24"/>
          <w:szCs w:val="24"/>
        </w:rPr>
      </w:pPr>
    </w:p>
    <w:p w14:paraId="00332A92" w14:textId="48A91968" w:rsidR="00B73B77" w:rsidRDefault="00150DE7" w:rsidP="007743BB">
      <w:pPr>
        <w:pStyle w:val="HashkafahText"/>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To address this issue</w:t>
      </w:r>
      <w:r w:rsidR="001571EC" w:rsidRPr="007743BB">
        <w:rPr>
          <w:rFonts w:asciiTheme="minorBidi" w:hAnsiTheme="minorBidi" w:cstheme="minorBidi"/>
          <w:sz w:val="24"/>
          <w:szCs w:val="24"/>
        </w:rPr>
        <w:t>,</w:t>
      </w:r>
      <w:r w:rsidR="006C3FB4" w:rsidRPr="007743BB">
        <w:rPr>
          <w:rFonts w:asciiTheme="minorBidi" w:hAnsiTheme="minorBidi" w:cstheme="minorBidi"/>
          <w:sz w:val="24"/>
          <w:szCs w:val="24"/>
        </w:rPr>
        <w:t xml:space="preserve"> </w:t>
      </w:r>
      <w:r w:rsidR="00B73B77" w:rsidRPr="007743BB">
        <w:rPr>
          <w:rFonts w:asciiTheme="minorBidi" w:hAnsiTheme="minorBidi" w:cstheme="minorBidi"/>
          <w:sz w:val="24"/>
          <w:szCs w:val="24"/>
        </w:rPr>
        <w:t xml:space="preserve">Dr. Ruth Langer </w:t>
      </w:r>
      <w:r w:rsidR="00B221DD" w:rsidRPr="007743BB">
        <w:rPr>
          <w:rFonts w:asciiTheme="minorBidi" w:hAnsiTheme="minorBidi" w:cstheme="minorBidi"/>
          <w:sz w:val="24"/>
          <w:szCs w:val="24"/>
        </w:rPr>
        <w:t>highlights the significance of virginity in a societal context</w:t>
      </w:r>
      <w:r w:rsidR="00B73B77" w:rsidRPr="007743BB">
        <w:rPr>
          <w:rFonts w:asciiTheme="minorBidi" w:hAnsiTheme="minorBidi" w:cstheme="minorBidi"/>
          <w:sz w:val="24"/>
          <w:szCs w:val="24"/>
        </w:rPr>
        <w:t>:</w:t>
      </w:r>
      <w:r w:rsidR="00B73B77" w:rsidRPr="007743BB">
        <w:rPr>
          <w:rStyle w:val="FootnoteReference"/>
          <w:rFonts w:asciiTheme="minorBidi" w:hAnsiTheme="minorBidi" w:cstheme="minorBidi"/>
          <w:sz w:val="24"/>
          <w:szCs w:val="24"/>
        </w:rPr>
        <w:footnoteReference w:id="11"/>
      </w:r>
    </w:p>
    <w:p w14:paraId="1A4084D9" w14:textId="77777777" w:rsidR="007743BB" w:rsidRPr="007743BB" w:rsidRDefault="007743BB" w:rsidP="007743BB">
      <w:pPr>
        <w:pStyle w:val="HashkafahText"/>
        <w:widowControl w:val="0"/>
        <w:spacing w:after="0" w:line="240" w:lineRule="auto"/>
        <w:jc w:val="both"/>
        <w:rPr>
          <w:rFonts w:asciiTheme="minorBidi" w:hAnsiTheme="minorBidi" w:cstheme="minorBidi"/>
          <w:sz w:val="24"/>
          <w:szCs w:val="24"/>
        </w:rPr>
      </w:pPr>
    </w:p>
    <w:p w14:paraId="5F2C3CBA" w14:textId="69F88D9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Ruth Langer, "The Birkat Betulim: A Study of the Jewish Celebration of Bridal Virginity," Proceedings of the American Academy for Jewish Research LXI (1995): 66.</w:t>
      </w:r>
    </w:p>
    <w:p w14:paraId="3F228629" w14:textId="3835390C"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In biblical society as well as in many other human communities, marriage signifies the movement of a woman from her father's domain to her husband's</w:t>
      </w:r>
      <w:r w:rsidR="006C3FB4" w:rsidRPr="007743BB">
        <w:rPr>
          <w:rFonts w:asciiTheme="minorBidi" w:hAnsiTheme="minorBidi" w:cstheme="minorBidi"/>
          <w:sz w:val="24"/>
          <w:szCs w:val="24"/>
        </w:rPr>
        <w:t>…[T]</w:t>
      </w:r>
      <w:r w:rsidRPr="007743BB">
        <w:rPr>
          <w:rFonts w:asciiTheme="minorBidi" w:hAnsiTheme="minorBidi" w:cstheme="minorBidi"/>
          <w:sz w:val="24"/>
          <w:szCs w:val="24"/>
        </w:rPr>
        <w:t>he groom gains the right to the bride's sexual and reproductive capacity, which was, of course, one of the most significant assets that a woman could bring to her husband's family. In many societies, establishing that this asset belonged exclusively to the groom was of significance.</w:t>
      </w:r>
    </w:p>
    <w:p w14:paraId="6CDA4E62"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294BF2D7" w14:textId="0DFDFB51" w:rsidR="00B73B77" w:rsidRDefault="008F0E87" w:rsidP="007743BB">
      <w:pPr>
        <w:pStyle w:val="HashkafahText"/>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Perhaps along </w:t>
      </w:r>
      <w:r w:rsidR="00B73B77" w:rsidRPr="007743BB">
        <w:rPr>
          <w:rFonts w:asciiTheme="minorBidi" w:hAnsiTheme="minorBidi" w:cstheme="minorBidi"/>
          <w:sz w:val="24"/>
          <w:szCs w:val="24"/>
        </w:rPr>
        <w:t xml:space="preserve">these lines, Ri Migash seems to view a woman’s virginity quite literally as an asset. He describes the extra 100 </w:t>
      </w:r>
      <w:r w:rsidR="00B73B77" w:rsidRPr="007743BB">
        <w:rPr>
          <w:rFonts w:asciiTheme="minorBidi" w:hAnsiTheme="minorBidi" w:cstheme="minorBidi"/>
          <w:i w:val="0"/>
          <w:iCs w:val="0"/>
          <w:sz w:val="24"/>
          <w:szCs w:val="24"/>
        </w:rPr>
        <w:t>zuzim</w:t>
      </w:r>
      <w:r w:rsidR="00B73B77" w:rsidRPr="007743BB">
        <w:rPr>
          <w:rFonts w:asciiTheme="minorBidi" w:hAnsiTheme="minorBidi" w:cstheme="minorBidi"/>
          <w:sz w:val="24"/>
          <w:szCs w:val="24"/>
        </w:rPr>
        <w:t xml:space="preserve"> in a </w:t>
      </w:r>
      <w:r w:rsidR="00B73B77" w:rsidRPr="007743BB">
        <w:rPr>
          <w:rFonts w:asciiTheme="minorBidi" w:hAnsiTheme="minorBidi" w:cstheme="minorBidi"/>
          <w:i w:val="0"/>
          <w:iCs w:val="0"/>
          <w:sz w:val="24"/>
          <w:szCs w:val="24"/>
        </w:rPr>
        <w:t>betula’</w:t>
      </w:r>
      <w:r w:rsidR="00B73B77" w:rsidRPr="007743BB">
        <w:rPr>
          <w:rFonts w:asciiTheme="minorBidi" w:hAnsiTheme="minorBidi" w:cstheme="minorBidi"/>
          <w:sz w:val="24"/>
          <w:szCs w:val="24"/>
        </w:rPr>
        <w:t>s</w:t>
      </w:r>
      <w:r w:rsidR="00B73B77" w:rsidRPr="007743BB">
        <w:rPr>
          <w:rFonts w:asciiTheme="minorBidi" w:hAnsiTheme="minorBidi" w:cstheme="minorBidi"/>
          <w:i w:val="0"/>
          <w:iCs w:val="0"/>
          <w:sz w:val="24"/>
          <w:szCs w:val="24"/>
        </w:rPr>
        <w:t xml:space="preserve"> ketuba</w:t>
      </w:r>
      <w:r w:rsidR="00B73B77" w:rsidRPr="007743BB">
        <w:rPr>
          <w:rFonts w:asciiTheme="minorBidi" w:hAnsiTheme="minorBidi" w:cstheme="minorBidi"/>
          <w:sz w:val="24"/>
          <w:szCs w:val="24"/>
        </w:rPr>
        <w:t xml:space="preserve"> as payment for her virginity:</w:t>
      </w:r>
    </w:p>
    <w:p w14:paraId="639F13B0" w14:textId="77777777" w:rsidR="007743BB" w:rsidRPr="007743BB" w:rsidRDefault="007743BB" w:rsidP="007743BB">
      <w:pPr>
        <w:pStyle w:val="HashkafahText"/>
        <w:widowControl w:val="0"/>
        <w:spacing w:after="0" w:line="240" w:lineRule="auto"/>
        <w:jc w:val="both"/>
        <w:rPr>
          <w:rFonts w:asciiTheme="minorBidi" w:hAnsiTheme="minorBidi" w:cstheme="minorBidi"/>
          <w:sz w:val="24"/>
          <w:szCs w:val="24"/>
        </w:rPr>
      </w:pPr>
    </w:p>
    <w:p w14:paraId="5760742B"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Shita Mekubetzet Ketubot</w:t>
      </w:r>
      <w:r w:rsidRPr="007743BB">
        <w:rPr>
          <w:rFonts w:asciiTheme="minorBidi" w:hAnsiTheme="minorBidi" w:cstheme="minorBidi"/>
          <w:sz w:val="24"/>
          <w:szCs w:val="24"/>
        </w:rPr>
        <w:t xml:space="preserve"> 56a</w:t>
      </w:r>
    </w:p>
    <w:p w14:paraId="2A556F29" w14:textId="68C328CB"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is payment for virginity</w:t>
      </w:r>
      <w:r w:rsidR="002903F9" w:rsidRPr="007743BB">
        <w:rPr>
          <w:rFonts w:asciiTheme="minorBidi" w:hAnsiTheme="minorBidi" w:cstheme="minorBidi"/>
          <w:sz w:val="24"/>
          <w:szCs w:val="24"/>
        </w:rPr>
        <w:t xml:space="preserve"> [</w:t>
      </w:r>
      <w:r w:rsidR="002903F9" w:rsidRPr="007743BB">
        <w:rPr>
          <w:rFonts w:asciiTheme="minorBidi" w:hAnsiTheme="minorBidi" w:cstheme="minorBidi"/>
          <w:i/>
          <w:iCs/>
          <w:sz w:val="24"/>
          <w:szCs w:val="24"/>
        </w:rPr>
        <w:t>demei betulim</w:t>
      </w:r>
      <w:r w:rsidR="002903F9" w:rsidRPr="007743BB">
        <w:rPr>
          <w:rFonts w:asciiTheme="minorBidi" w:hAnsiTheme="minorBidi" w:cstheme="minorBidi"/>
          <w:sz w:val="24"/>
          <w:szCs w:val="24"/>
        </w:rPr>
        <w:t>]</w:t>
      </w:r>
      <w:r w:rsidRPr="007743BB">
        <w:rPr>
          <w:rFonts w:asciiTheme="minorBidi" w:hAnsiTheme="minorBidi" w:cstheme="minorBidi"/>
          <w:sz w:val="24"/>
          <w:szCs w:val="24"/>
        </w:rPr>
        <w:t xml:space="preserve">, therefore it is impossible that he </w:t>
      </w:r>
      <w:proofErr w:type="gramStart"/>
      <w:r w:rsidRPr="007743BB">
        <w:rPr>
          <w:rFonts w:asciiTheme="minorBidi" w:hAnsiTheme="minorBidi" w:cstheme="minorBidi"/>
          <w:sz w:val="24"/>
          <w:szCs w:val="24"/>
        </w:rPr>
        <w:t>not leave</w:t>
      </w:r>
      <w:proofErr w:type="gramEnd"/>
      <w:r w:rsidRPr="007743BB">
        <w:rPr>
          <w:rFonts w:asciiTheme="minorBidi" w:hAnsiTheme="minorBidi" w:cstheme="minorBidi"/>
          <w:sz w:val="24"/>
          <w:szCs w:val="24"/>
        </w:rPr>
        <w:t xml:space="preserve"> her a </w:t>
      </w:r>
      <w:r w:rsidRPr="007743BB">
        <w:rPr>
          <w:rFonts w:asciiTheme="minorBidi" w:hAnsiTheme="minorBidi" w:cstheme="minorBidi"/>
          <w:i/>
          <w:iCs/>
          <w:sz w:val="24"/>
          <w:szCs w:val="24"/>
        </w:rPr>
        <w:t>maneh</w:t>
      </w:r>
      <w:r w:rsidRPr="007743BB">
        <w:rPr>
          <w:rFonts w:asciiTheme="minorBidi" w:hAnsiTheme="minorBidi" w:cstheme="minorBidi"/>
          <w:sz w:val="24"/>
          <w:szCs w:val="24"/>
        </w:rPr>
        <w:t xml:space="preserve"> [100 </w:t>
      </w:r>
      <w:r w:rsidRPr="007743BB">
        <w:rPr>
          <w:rFonts w:asciiTheme="minorBidi" w:hAnsiTheme="minorBidi" w:cstheme="minorBidi"/>
          <w:i/>
          <w:iCs/>
          <w:sz w:val="24"/>
          <w:szCs w:val="24"/>
        </w:rPr>
        <w:t>zuzim</w:t>
      </w:r>
      <w:r w:rsidRPr="007743BB">
        <w:rPr>
          <w:rFonts w:asciiTheme="minorBidi" w:hAnsiTheme="minorBidi" w:cstheme="minorBidi"/>
          <w:sz w:val="24"/>
          <w:szCs w:val="24"/>
        </w:rPr>
        <w:t>], which is the payment for virginity...</w:t>
      </w:r>
    </w:p>
    <w:p w14:paraId="2200D621"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368DAB82" w14:textId="1523766C" w:rsidR="006C3FB4" w:rsidRDefault="002903F9" w:rsidP="007743BB">
      <w:pPr>
        <w:pStyle w:val="HashkafahText"/>
        <w:widowControl w:val="0"/>
        <w:spacing w:after="0" w:line="240" w:lineRule="auto"/>
        <w:jc w:val="both"/>
        <w:rPr>
          <w:rFonts w:asciiTheme="minorBidi" w:eastAsia="Times New Roman" w:hAnsiTheme="minorBidi" w:cstheme="minorBidi"/>
          <w:color w:val="1D1C1D"/>
          <w:sz w:val="24"/>
          <w:szCs w:val="24"/>
        </w:rPr>
      </w:pPr>
      <w:r w:rsidRPr="007743BB">
        <w:rPr>
          <w:rFonts w:asciiTheme="minorBidi" w:hAnsiTheme="minorBidi" w:cstheme="minorBidi"/>
          <w:sz w:val="24"/>
          <w:szCs w:val="24"/>
        </w:rPr>
        <w:t xml:space="preserve">The term </w:t>
      </w:r>
      <w:r w:rsidRPr="007743BB">
        <w:rPr>
          <w:rFonts w:asciiTheme="minorBidi" w:hAnsiTheme="minorBidi" w:cstheme="minorBidi"/>
          <w:i w:val="0"/>
          <w:iCs w:val="0"/>
          <w:sz w:val="24"/>
          <w:szCs w:val="24"/>
        </w:rPr>
        <w:t>betulim</w:t>
      </w:r>
      <w:r w:rsidRPr="007743BB">
        <w:rPr>
          <w:rFonts w:asciiTheme="minorBidi" w:hAnsiTheme="minorBidi" w:cstheme="minorBidi"/>
          <w:sz w:val="24"/>
          <w:szCs w:val="24"/>
        </w:rPr>
        <w:t xml:space="preserve"> in biblical and rabbinic sources sometimes refers to the hymen, and sometimes to a more abstract concept of virginity. </w:t>
      </w:r>
      <w:r w:rsidR="006C3FB4" w:rsidRPr="007743BB">
        <w:rPr>
          <w:rFonts w:asciiTheme="minorBidi" w:hAnsiTheme="minorBidi" w:cstheme="minorBidi"/>
          <w:sz w:val="24"/>
          <w:szCs w:val="24"/>
        </w:rPr>
        <w:t>The Talmud Yerushalmi points out that</w:t>
      </w:r>
      <w:r w:rsidRPr="007743BB">
        <w:rPr>
          <w:rFonts w:asciiTheme="minorBidi" w:hAnsiTheme="minorBidi" w:cstheme="minorBidi"/>
          <w:sz w:val="24"/>
          <w:szCs w:val="24"/>
        </w:rPr>
        <w:t xml:space="preserve"> the two are not identical, and thus</w:t>
      </w:r>
      <w:r w:rsidR="006C3FB4" w:rsidRPr="007743BB">
        <w:rPr>
          <w:rFonts w:asciiTheme="minorBidi" w:hAnsiTheme="minorBidi" w:cstheme="minorBidi"/>
          <w:sz w:val="24"/>
          <w:szCs w:val="24"/>
        </w:rPr>
        <w:t xml:space="preserve"> the </w:t>
      </w:r>
      <w:r w:rsidR="00F71A20" w:rsidRPr="007743BB">
        <w:rPr>
          <w:rFonts w:asciiTheme="minorBidi" w:hAnsiTheme="minorBidi" w:cstheme="minorBidi"/>
          <w:sz w:val="24"/>
          <w:szCs w:val="24"/>
        </w:rPr>
        <w:t xml:space="preserve">value </w:t>
      </w:r>
      <w:r w:rsidR="006C3FB4" w:rsidRPr="007743BB">
        <w:rPr>
          <w:rFonts w:asciiTheme="minorBidi" w:hAnsiTheme="minorBidi" w:cstheme="minorBidi"/>
          <w:sz w:val="24"/>
          <w:szCs w:val="24"/>
        </w:rPr>
        <w:t xml:space="preserve">ascribed to virginity doesn’t depend solely on physical factors. </w:t>
      </w:r>
      <w:r w:rsidR="006C3FB4" w:rsidRPr="007743BB">
        <w:rPr>
          <w:rFonts w:asciiTheme="minorBidi" w:eastAsia="Times New Roman" w:hAnsiTheme="minorBidi" w:cstheme="minorBidi"/>
          <w:color w:val="1D1C1D"/>
          <w:sz w:val="24"/>
          <w:szCs w:val="24"/>
        </w:rPr>
        <w:t xml:space="preserve">Adult women are </w:t>
      </w:r>
      <w:r w:rsidR="006C3FB4" w:rsidRPr="007743BB">
        <w:rPr>
          <w:rFonts w:asciiTheme="minorBidi" w:eastAsia="Times New Roman" w:hAnsiTheme="minorBidi" w:cstheme="minorBidi"/>
          <w:color w:val="1D1C1D"/>
          <w:sz w:val="24"/>
          <w:szCs w:val="24"/>
          <w:lang w:bidi="ar-SA"/>
        </w:rPr>
        <w:t xml:space="preserve">halachically </w:t>
      </w:r>
      <w:r w:rsidR="006C3FB4" w:rsidRPr="007743BB">
        <w:rPr>
          <w:rFonts w:asciiTheme="minorBidi" w:eastAsia="Times New Roman" w:hAnsiTheme="minorBidi" w:cstheme="minorBidi"/>
          <w:color w:val="1D1C1D"/>
          <w:sz w:val="24"/>
          <w:szCs w:val="24"/>
        </w:rPr>
        <w:t xml:space="preserve">presumed not to have the hymen fully intact, yet an adult virgin nevertheless receives a </w:t>
      </w:r>
      <w:r w:rsidR="006C3FB4" w:rsidRPr="007743BB">
        <w:rPr>
          <w:rFonts w:asciiTheme="minorBidi" w:eastAsia="Times New Roman" w:hAnsiTheme="minorBidi" w:cstheme="minorBidi"/>
          <w:i w:val="0"/>
          <w:iCs w:val="0"/>
          <w:color w:val="1D1C1D"/>
          <w:sz w:val="24"/>
          <w:szCs w:val="24"/>
        </w:rPr>
        <w:t>ketuba</w:t>
      </w:r>
      <w:r w:rsidR="006C3FB4" w:rsidRPr="007743BB">
        <w:rPr>
          <w:rFonts w:asciiTheme="minorBidi" w:eastAsia="Times New Roman" w:hAnsiTheme="minorBidi" w:cstheme="minorBidi"/>
          <w:color w:val="1D1C1D"/>
          <w:sz w:val="24"/>
          <w:szCs w:val="24"/>
        </w:rPr>
        <w:t xml:space="preserve"> of a </w:t>
      </w:r>
      <w:r w:rsidR="006C3FB4" w:rsidRPr="007743BB">
        <w:rPr>
          <w:rFonts w:asciiTheme="minorBidi" w:eastAsia="Times New Roman" w:hAnsiTheme="minorBidi" w:cstheme="minorBidi"/>
          <w:i w:val="0"/>
          <w:iCs w:val="0"/>
          <w:color w:val="1D1C1D"/>
          <w:sz w:val="24"/>
          <w:szCs w:val="24"/>
        </w:rPr>
        <w:t>betula</w:t>
      </w:r>
      <w:r w:rsidR="006C3FB4" w:rsidRPr="007743BB">
        <w:rPr>
          <w:rFonts w:asciiTheme="minorBidi" w:eastAsia="Times New Roman" w:hAnsiTheme="minorBidi" w:cstheme="minorBidi"/>
          <w:color w:val="1D1C1D"/>
          <w:sz w:val="24"/>
          <w:szCs w:val="24"/>
        </w:rPr>
        <w:t xml:space="preserve">. Furthermore, a virgin who was previously in an unconsummated marriage does </w:t>
      </w:r>
      <w:r w:rsidR="006C3FB4" w:rsidRPr="007743BB">
        <w:rPr>
          <w:rFonts w:asciiTheme="minorBidi" w:eastAsia="Times New Roman" w:hAnsiTheme="minorBidi" w:cstheme="minorBidi"/>
          <w:b/>
          <w:bCs/>
          <w:i w:val="0"/>
          <w:iCs w:val="0"/>
          <w:color w:val="1D1C1D"/>
          <w:sz w:val="24"/>
          <w:szCs w:val="24"/>
        </w:rPr>
        <w:t>not</w:t>
      </w:r>
      <w:r w:rsidR="006C3FB4" w:rsidRPr="007743BB">
        <w:rPr>
          <w:rFonts w:asciiTheme="minorBidi" w:eastAsia="Times New Roman" w:hAnsiTheme="minorBidi" w:cstheme="minorBidi"/>
          <w:color w:val="1D1C1D"/>
          <w:sz w:val="24"/>
          <w:szCs w:val="24"/>
        </w:rPr>
        <w:t xml:space="preserve"> receive the </w:t>
      </w:r>
      <w:r w:rsidR="006C3FB4" w:rsidRPr="007743BB">
        <w:rPr>
          <w:rFonts w:asciiTheme="minorBidi" w:eastAsia="Times New Roman" w:hAnsiTheme="minorBidi" w:cstheme="minorBidi"/>
          <w:i w:val="0"/>
          <w:iCs w:val="0"/>
          <w:color w:val="1D1C1D"/>
          <w:sz w:val="24"/>
          <w:szCs w:val="24"/>
        </w:rPr>
        <w:t>ketuba</w:t>
      </w:r>
      <w:r w:rsidR="006C3FB4" w:rsidRPr="007743BB">
        <w:rPr>
          <w:rFonts w:asciiTheme="minorBidi" w:eastAsia="Times New Roman" w:hAnsiTheme="minorBidi" w:cstheme="minorBidi"/>
          <w:color w:val="1D1C1D"/>
          <w:sz w:val="24"/>
          <w:szCs w:val="24"/>
        </w:rPr>
        <w:t xml:space="preserve"> of a </w:t>
      </w:r>
      <w:r w:rsidR="006C3FB4" w:rsidRPr="007743BB">
        <w:rPr>
          <w:rFonts w:asciiTheme="minorBidi" w:eastAsia="Times New Roman" w:hAnsiTheme="minorBidi" w:cstheme="minorBidi"/>
          <w:i w:val="0"/>
          <w:iCs w:val="0"/>
          <w:color w:val="1D1C1D"/>
          <w:sz w:val="24"/>
          <w:szCs w:val="24"/>
        </w:rPr>
        <w:t>betula</w:t>
      </w:r>
      <w:r w:rsidR="006C3FB4" w:rsidRPr="007743BB">
        <w:rPr>
          <w:rFonts w:asciiTheme="minorBidi" w:eastAsia="Times New Roman" w:hAnsiTheme="minorBidi" w:cstheme="minorBidi"/>
          <w:color w:val="1D1C1D"/>
          <w:sz w:val="24"/>
          <w:szCs w:val="24"/>
        </w:rPr>
        <w:t xml:space="preserve">. </w:t>
      </w:r>
    </w:p>
    <w:p w14:paraId="0C82DD30" w14:textId="77777777" w:rsidR="007743BB" w:rsidRPr="007743BB" w:rsidRDefault="007743BB" w:rsidP="007743BB">
      <w:pPr>
        <w:pStyle w:val="HashkafahText"/>
        <w:widowControl w:val="0"/>
        <w:spacing w:after="0" w:line="240" w:lineRule="auto"/>
        <w:jc w:val="both"/>
        <w:rPr>
          <w:rFonts w:asciiTheme="minorBidi" w:hAnsiTheme="minorBidi" w:cstheme="minorBidi"/>
          <w:sz w:val="24"/>
          <w:szCs w:val="24"/>
        </w:rPr>
      </w:pPr>
    </w:p>
    <w:p w14:paraId="753670C0" w14:textId="77777777" w:rsidR="006C3FB4" w:rsidRPr="007743BB" w:rsidRDefault="006C3FB4"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Talmud Yerushalmi </w:t>
      </w:r>
      <w:r w:rsidRPr="007743BB">
        <w:rPr>
          <w:rFonts w:asciiTheme="minorBidi" w:hAnsiTheme="minorBidi" w:cstheme="minorBidi"/>
          <w:i/>
          <w:iCs/>
          <w:sz w:val="24"/>
          <w:szCs w:val="24"/>
        </w:rPr>
        <w:t>Ketubot</w:t>
      </w:r>
      <w:r w:rsidRPr="007743BB">
        <w:rPr>
          <w:rFonts w:asciiTheme="minorBidi" w:hAnsiTheme="minorBidi" w:cstheme="minorBidi"/>
          <w:sz w:val="24"/>
          <w:szCs w:val="24"/>
        </w:rPr>
        <w:t xml:space="preserve"> 1:3</w:t>
      </w:r>
    </w:p>
    <w:p w14:paraId="44906518" w14:textId="136C26A6" w:rsidR="006C3FB4" w:rsidRDefault="006C3FB4"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Does the matter depend on the hymen? </w:t>
      </w:r>
      <w:r w:rsidR="00F71A20" w:rsidRPr="007743BB">
        <w:rPr>
          <w:rFonts w:asciiTheme="minorBidi" w:hAnsiTheme="minorBidi" w:cstheme="minorBidi"/>
          <w:sz w:val="24"/>
          <w:szCs w:val="24"/>
        </w:rPr>
        <w:t>An adult woman</w:t>
      </w:r>
      <w:r w:rsidRPr="007743BB">
        <w:rPr>
          <w:rFonts w:asciiTheme="minorBidi" w:hAnsiTheme="minorBidi" w:cstheme="minorBidi"/>
          <w:sz w:val="24"/>
          <w:szCs w:val="24"/>
        </w:rPr>
        <w:t xml:space="preserve"> has no hymen and her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is 200! A virgin who was married has a hymen, but her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is a </w:t>
      </w:r>
      <w:r w:rsidRPr="007743BB">
        <w:rPr>
          <w:rFonts w:asciiTheme="minorBidi" w:hAnsiTheme="minorBidi" w:cstheme="minorBidi"/>
          <w:i/>
          <w:iCs/>
          <w:sz w:val="24"/>
          <w:szCs w:val="24"/>
        </w:rPr>
        <w:t>maneh</w:t>
      </w:r>
      <w:r w:rsidRPr="007743BB">
        <w:rPr>
          <w:rFonts w:asciiTheme="minorBidi" w:hAnsiTheme="minorBidi" w:cstheme="minorBidi"/>
          <w:sz w:val="24"/>
          <w:szCs w:val="24"/>
        </w:rPr>
        <w:t xml:space="preserve"> [100]! What now [is the halacha]? </w:t>
      </w:r>
      <w:r w:rsidR="00F71A20" w:rsidRPr="007743BB">
        <w:rPr>
          <w:rFonts w:asciiTheme="minorBidi" w:hAnsiTheme="minorBidi" w:cstheme="minorBidi"/>
          <w:sz w:val="24"/>
          <w:szCs w:val="24"/>
        </w:rPr>
        <w:t>An adult woman</w:t>
      </w:r>
      <w:r w:rsidRPr="007743BB">
        <w:rPr>
          <w:rFonts w:asciiTheme="minorBidi" w:hAnsiTheme="minorBidi" w:cstheme="minorBidi"/>
          <w:sz w:val="24"/>
          <w:szCs w:val="24"/>
        </w:rPr>
        <w:t xml:space="preserve"> has not lost her favor</w:t>
      </w:r>
      <w:r w:rsidRPr="007743BB">
        <w:rPr>
          <w:rFonts w:asciiTheme="minorBidi" w:hAnsiTheme="minorBidi" w:cstheme="minorBidi"/>
          <w:sz w:val="24"/>
          <w:szCs w:val="24"/>
          <w:rtl/>
        </w:rPr>
        <w:t xml:space="preserve"> </w:t>
      </w:r>
      <w:r w:rsidRPr="007743BB">
        <w:rPr>
          <w:rFonts w:asciiTheme="minorBidi" w:hAnsiTheme="minorBidi" w:cstheme="minorBidi"/>
          <w:sz w:val="24"/>
          <w:szCs w:val="24"/>
        </w:rPr>
        <w:t>[</w:t>
      </w:r>
      <w:r w:rsidRPr="007743BB">
        <w:rPr>
          <w:rFonts w:asciiTheme="minorBidi" w:hAnsiTheme="minorBidi" w:cstheme="minorBidi"/>
          <w:i/>
          <w:iCs/>
          <w:sz w:val="24"/>
          <w:szCs w:val="24"/>
        </w:rPr>
        <w:t>china</w:t>
      </w:r>
      <w:r w:rsidRPr="007743BB">
        <w:rPr>
          <w:rFonts w:asciiTheme="minorBidi" w:hAnsiTheme="minorBidi" w:cstheme="minorBidi"/>
          <w:sz w:val="24"/>
          <w:szCs w:val="24"/>
        </w:rPr>
        <w:t>]; a virgin following marriage [that ended unconsummated] has lost her favor.</w:t>
      </w:r>
    </w:p>
    <w:p w14:paraId="3713683A"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7283208F" w14:textId="7E923C34" w:rsidR="006C3FB4" w:rsidRDefault="006C3FB4" w:rsidP="007743BB">
      <w:pPr>
        <w:pStyle w:val="HashkafahText"/>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In the eyes of men seeking to marry, </w:t>
      </w:r>
      <w:r w:rsidR="00150DE7" w:rsidRPr="007743BB">
        <w:rPr>
          <w:rFonts w:asciiTheme="minorBidi" w:hAnsiTheme="minorBidi" w:cstheme="minorBidi"/>
          <w:sz w:val="24"/>
          <w:szCs w:val="24"/>
        </w:rPr>
        <w:t xml:space="preserve">a woman who had </w:t>
      </w:r>
      <w:r w:rsidRPr="007743BB">
        <w:rPr>
          <w:rFonts w:asciiTheme="minorBidi" w:hAnsiTheme="minorBidi" w:cstheme="minorBidi"/>
          <w:sz w:val="24"/>
          <w:szCs w:val="24"/>
        </w:rPr>
        <w:t xml:space="preserve">never been married or had relations would </w:t>
      </w:r>
      <w:r w:rsidR="00150DE7" w:rsidRPr="007743BB">
        <w:rPr>
          <w:rFonts w:asciiTheme="minorBidi" w:hAnsiTheme="minorBidi" w:cstheme="minorBidi"/>
          <w:sz w:val="24"/>
          <w:szCs w:val="24"/>
        </w:rPr>
        <w:t>have increased favor</w:t>
      </w:r>
      <w:r w:rsidRPr="007743BB">
        <w:rPr>
          <w:rFonts w:asciiTheme="minorBidi" w:hAnsiTheme="minorBidi" w:cstheme="minorBidi"/>
          <w:sz w:val="24"/>
          <w:szCs w:val="24"/>
        </w:rPr>
        <w:t>, regardless of whether her hymen was fully intact.</w:t>
      </w:r>
    </w:p>
    <w:p w14:paraId="4B1C8D80" w14:textId="77777777" w:rsidR="007743BB" w:rsidRPr="007743BB" w:rsidRDefault="007743BB" w:rsidP="007743BB">
      <w:pPr>
        <w:pStyle w:val="HashkafahText"/>
        <w:widowControl w:val="0"/>
        <w:spacing w:after="0" w:line="240" w:lineRule="auto"/>
        <w:jc w:val="both"/>
        <w:rPr>
          <w:rFonts w:asciiTheme="minorBidi" w:hAnsiTheme="minorBidi" w:cstheme="minorBidi"/>
          <w:sz w:val="24"/>
          <w:szCs w:val="24"/>
        </w:rPr>
      </w:pPr>
    </w:p>
    <w:p w14:paraId="064B64FE" w14:textId="216D5605" w:rsidR="00287F9B" w:rsidRDefault="00287F9B" w:rsidP="007743BB">
      <w:pPr>
        <w:pStyle w:val="HashkafahText"/>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What about the woman’s perspective? </w:t>
      </w:r>
      <w:r w:rsidR="008916C0" w:rsidRPr="007743BB">
        <w:rPr>
          <w:rFonts w:asciiTheme="minorBidi" w:hAnsiTheme="minorBidi" w:cstheme="minorBidi"/>
          <w:sz w:val="24"/>
          <w:szCs w:val="24"/>
        </w:rPr>
        <w:t xml:space="preserve">A Talmudic passage </w:t>
      </w:r>
      <w:r w:rsidRPr="007743BB">
        <w:rPr>
          <w:rFonts w:asciiTheme="minorBidi" w:hAnsiTheme="minorBidi" w:cstheme="minorBidi"/>
          <w:sz w:val="24"/>
          <w:szCs w:val="24"/>
        </w:rPr>
        <w:t xml:space="preserve">describes the connection of a virgin </w:t>
      </w:r>
      <w:r w:rsidRPr="007743BB">
        <w:rPr>
          <w:rFonts w:asciiTheme="minorBidi" w:hAnsiTheme="minorBidi" w:cstheme="minorBidi"/>
          <w:i w:val="0"/>
          <w:iCs w:val="0"/>
          <w:sz w:val="24"/>
          <w:szCs w:val="24"/>
        </w:rPr>
        <w:t xml:space="preserve">kalla </w:t>
      </w:r>
      <w:r w:rsidRPr="007743BB">
        <w:rPr>
          <w:rFonts w:asciiTheme="minorBidi" w:hAnsiTheme="minorBidi" w:cstheme="minorBidi"/>
          <w:sz w:val="24"/>
          <w:szCs w:val="24"/>
        </w:rPr>
        <w:t xml:space="preserve">and her </w:t>
      </w:r>
      <w:r w:rsidRPr="007743BB">
        <w:rPr>
          <w:rFonts w:asciiTheme="minorBidi" w:hAnsiTheme="minorBidi" w:cstheme="minorBidi"/>
          <w:i w:val="0"/>
          <w:iCs w:val="0"/>
          <w:sz w:val="24"/>
          <w:szCs w:val="24"/>
        </w:rPr>
        <w:t xml:space="preserve">chatan </w:t>
      </w:r>
      <w:r w:rsidRPr="007743BB">
        <w:rPr>
          <w:rFonts w:asciiTheme="minorBidi" w:hAnsiTheme="minorBidi" w:cstheme="minorBidi"/>
          <w:sz w:val="24"/>
          <w:szCs w:val="24"/>
        </w:rPr>
        <w:t xml:space="preserve">as a type of </w:t>
      </w:r>
      <w:r w:rsidRPr="007743BB">
        <w:rPr>
          <w:rFonts w:asciiTheme="minorBidi" w:hAnsiTheme="minorBidi" w:cstheme="minorBidi"/>
          <w:i w:val="0"/>
          <w:iCs w:val="0"/>
          <w:sz w:val="24"/>
          <w:szCs w:val="24"/>
        </w:rPr>
        <w:t>berit</w:t>
      </w:r>
      <w:r w:rsidRPr="007743BB">
        <w:rPr>
          <w:rFonts w:asciiTheme="minorBidi" w:hAnsiTheme="minorBidi" w:cstheme="minorBidi"/>
          <w:sz w:val="24"/>
          <w:szCs w:val="24"/>
        </w:rPr>
        <w:t xml:space="preserve"> between them:</w:t>
      </w:r>
    </w:p>
    <w:p w14:paraId="7A89D495" w14:textId="77777777" w:rsidR="007743BB" w:rsidRPr="007743BB" w:rsidRDefault="007743BB" w:rsidP="007743BB">
      <w:pPr>
        <w:pStyle w:val="HashkafahText"/>
        <w:widowControl w:val="0"/>
        <w:spacing w:after="0" w:line="240" w:lineRule="auto"/>
        <w:jc w:val="both"/>
        <w:rPr>
          <w:rFonts w:asciiTheme="minorBidi" w:hAnsiTheme="minorBidi" w:cstheme="minorBidi"/>
          <w:sz w:val="24"/>
          <w:szCs w:val="24"/>
        </w:rPr>
      </w:pPr>
    </w:p>
    <w:p w14:paraId="3225C0B8" w14:textId="77777777" w:rsidR="008916C0" w:rsidRPr="007743BB" w:rsidRDefault="008916C0" w:rsidP="007743BB">
      <w:pPr>
        <w:pStyle w:val="SourceTitleTranslation"/>
        <w:widowControl w:val="0"/>
        <w:spacing w:after="0" w:line="240" w:lineRule="auto"/>
        <w:jc w:val="both"/>
        <w:rPr>
          <w:rFonts w:asciiTheme="minorBidi" w:hAnsiTheme="minorBidi" w:cstheme="minorBidi"/>
          <w:sz w:val="24"/>
          <w:szCs w:val="24"/>
        </w:rPr>
      </w:pPr>
      <w:bookmarkStart w:id="0" w:name="_Hlk124885674"/>
      <w:r w:rsidRPr="007743BB">
        <w:rPr>
          <w:rFonts w:asciiTheme="minorBidi" w:hAnsiTheme="minorBidi" w:cstheme="minorBidi"/>
          <w:i/>
          <w:iCs/>
          <w:sz w:val="24"/>
          <w:szCs w:val="24"/>
        </w:rPr>
        <w:t>Sanhedrin</w:t>
      </w:r>
      <w:r w:rsidRPr="007743BB">
        <w:rPr>
          <w:rFonts w:asciiTheme="minorBidi" w:hAnsiTheme="minorBidi" w:cstheme="minorBidi"/>
          <w:sz w:val="24"/>
          <w:szCs w:val="24"/>
        </w:rPr>
        <w:t xml:space="preserve"> 22b</w:t>
      </w:r>
    </w:p>
    <w:p w14:paraId="6D5F3094" w14:textId="14AD3F02" w:rsidR="008916C0" w:rsidRDefault="008916C0"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Rav Shmuel bar Onya said in the name of Rav Asha: She [a woman] is unformed, and only forms a covenant with the one who made her a receptacle [</w:t>
      </w:r>
      <w:r w:rsidRPr="007743BB">
        <w:rPr>
          <w:rFonts w:asciiTheme="minorBidi" w:hAnsiTheme="minorBidi" w:cstheme="minorBidi"/>
          <w:i/>
          <w:iCs/>
          <w:sz w:val="24"/>
          <w:szCs w:val="24"/>
        </w:rPr>
        <w:t>keli</w:t>
      </w:r>
      <w:r w:rsidRPr="007743BB">
        <w:rPr>
          <w:rFonts w:asciiTheme="minorBidi" w:hAnsiTheme="minorBidi" w:cstheme="minorBidi"/>
          <w:sz w:val="24"/>
          <w:szCs w:val="24"/>
        </w:rPr>
        <w:t>], as it says</w:t>
      </w:r>
      <w:r w:rsidRPr="007743BB">
        <w:rPr>
          <w:rFonts w:asciiTheme="minorBidi" w:hAnsiTheme="minorBidi" w:cstheme="minorBidi"/>
          <w:sz w:val="24"/>
          <w:szCs w:val="24"/>
          <w:lang w:bidi="ar-SA"/>
        </w:rPr>
        <w:t xml:space="preserve"> (</w:t>
      </w:r>
      <w:r w:rsidRPr="007743BB">
        <w:rPr>
          <w:rFonts w:asciiTheme="minorBidi" w:hAnsiTheme="minorBidi" w:cstheme="minorBidi"/>
          <w:i/>
          <w:iCs/>
          <w:sz w:val="24"/>
          <w:szCs w:val="24"/>
          <w:lang w:bidi="ar-SA"/>
        </w:rPr>
        <w:t>Yeshaya</w:t>
      </w:r>
      <w:r w:rsidRPr="007743BB">
        <w:rPr>
          <w:rFonts w:asciiTheme="minorBidi" w:hAnsiTheme="minorBidi" w:cstheme="minorBidi"/>
          <w:sz w:val="24"/>
          <w:szCs w:val="24"/>
          <w:lang w:bidi="ar-SA"/>
        </w:rPr>
        <w:t xml:space="preserve"> 54:5)</w:t>
      </w:r>
      <w:r w:rsidRPr="007743BB">
        <w:rPr>
          <w:rFonts w:asciiTheme="minorBidi" w:hAnsiTheme="minorBidi" w:cstheme="minorBidi"/>
          <w:sz w:val="24"/>
          <w:szCs w:val="24"/>
        </w:rPr>
        <w:t>: “For your husband [</w:t>
      </w:r>
      <w:r w:rsidRPr="007743BB">
        <w:rPr>
          <w:rFonts w:asciiTheme="minorBidi" w:hAnsiTheme="minorBidi" w:cstheme="minorBidi"/>
          <w:i/>
          <w:iCs/>
          <w:sz w:val="24"/>
          <w:szCs w:val="24"/>
        </w:rPr>
        <w:t>bo’alayich</w:t>
      </w:r>
      <w:r w:rsidRPr="007743BB">
        <w:rPr>
          <w:rFonts w:asciiTheme="minorBidi" w:hAnsiTheme="minorBidi" w:cstheme="minorBidi"/>
          <w:sz w:val="24"/>
          <w:szCs w:val="24"/>
        </w:rPr>
        <w:t>] makes you; the Lord of Hosts is His name.”</w:t>
      </w:r>
    </w:p>
    <w:p w14:paraId="5556F256"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77D78085" w14:textId="30739493" w:rsidR="008916C0" w:rsidRDefault="00287F9B" w:rsidP="007743BB">
      <w:pPr>
        <w:pStyle w:val="HashkafahText"/>
        <w:widowControl w:val="0"/>
        <w:spacing w:after="0" w:line="240" w:lineRule="auto"/>
        <w:jc w:val="both"/>
        <w:rPr>
          <w:rFonts w:asciiTheme="minorBidi" w:hAnsiTheme="minorBidi" w:cstheme="minorBidi"/>
          <w:sz w:val="24"/>
          <w:szCs w:val="24"/>
          <w:lang w:bidi="ar-SA"/>
        </w:rPr>
      </w:pPr>
      <w:r w:rsidRPr="007743BB">
        <w:rPr>
          <w:rFonts w:asciiTheme="minorBidi" w:hAnsiTheme="minorBidi" w:cstheme="minorBidi"/>
          <w:sz w:val="24"/>
          <w:szCs w:val="24"/>
        </w:rPr>
        <w:t xml:space="preserve">The Talmud employs metaphor to indicate that losing virginity creates a physical and emotional shift. Maharsha explains that becoming a </w:t>
      </w:r>
      <w:r w:rsidRPr="007743BB">
        <w:rPr>
          <w:rFonts w:asciiTheme="minorBidi" w:hAnsiTheme="minorBidi" w:cstheme="minorBidi"/>
          <w:i w:val="0"/>
          <w:iCs w:val="0"/>
          <w:sz w:val="24"/>
          <w:szCs w:val="24"/>
        </w:rPr>
        <w:t>keli</w:t>
      </w:r>
      <w:r w:rsidR="002903F9" w:rsidRPr="007743BB">
        <w:rPr>
          <w:rFonts w:asciiTheme="minorBidi" w:hAnsiTheme="minorBidi" w:cstheme="minorBidi"/>
          <w:sz w:val="24"/>
          <w:szCs w:val="24"/>
        </w:rPr>
        <w:t>, or receptacle,</w:t>
      </w:r>
      <w:r w:rsidRPr="007743BB">
        <w:rPr>
          <w:rFonts w:asciiTheme="minorBidi" w:hAnsiTheme="minorBidi" w:cstheme="minorBidi"/>
          <w:i w:val="0"/>
          <w:iCs w:val="0"/>
          <w:sz w:val="24"/>
          <w:szCs w:val="24"/>
        </w:rPr>
        <w:t xml:space="preserve"> </w:t>
      </w:r>
      <w:r w:rsidRPr="007743BB">
        <w:rPr>
          <w:rFonts w:asciiTheme="minorBidi" w:hAnsiTheme="minorBidi" w:cstheme="minorBidi"/>
          <w:sz w:val="24"/>
          <w:szCs w:val="24"/>
        </w:rPr>
        <w:t xml:space="preserve">represents achieving the </w:t>
      </w:r>
      <w:r w:rsidR="00F017C3" w:rsidRPr="007743BB">
        <w:rPr>
          <w:rFonts w:asciiTheme="minorBidi" w:hAnsiTheme="minorBidi" w:cstheme="minorBidi"/>
          <w:sz w:val="24"/>
          <w:szCs w:val="24"/>
        </w:rPr>
        <w:t xml:space="preserve">physical </w:t>
      </w:r>
      <w:r w:rsidRPr="007743BB">
        <w:rPr>
          <w:rFonts w:asciiTheme="minorBidi" w:hAnsiTheme="minorBidi" w:cstheme="minorBidi"/>
          <w:sz w:val="24"/>
          <w:szCs w:val="24"/>
        </w:rPr>
        <w:t xml:space="preserve">capacity to bear children. Based on </w:t>
      </w:r>
      <w:r w:rsidR="00150DE7" w:rsidRPr="007743BB">
        <w:rPr>
          <w:rFonts w:asciiTheme="minorBidi" w:hAnsiTheme="minorBidi" w:cstheme="minorBidi"/>
          <w:sz w:val="24"/>
          <w:szCs w:val="24"/>
        </w:rPr>
        <w:t xml:space="preserve">a second </w:t>
      </w:r>
      <w:r w:rsidRPr="007743BB">
        <w:rPr>
          <w:rFonts w:asciiTheme="minorBidi" w:hAnsiTheme="minorBidi" w:cstheme="minorBidi"/>
          <w:sz w:val="24"/>
          <w:szCs w:val="24"/>
        </w:rPr>
        <w:t xml:space="preserve">the </w:t>
      </w:r>
      <w:r w:rsidR="008916C0" w:rsidRPr="007743BB">
        <w:rPr>
          <w:rFonts w:asciiTheme="minorBidi" w:hAnsiTheme="minorBidi" w:cstheme="minorBidi"/>
          <w:sz w:val="24"/>
          <w:szCs w:val="24"/>
        </w:rPr>
        <w:t>metaphor</w:t>
      </w:r>
      <w:r w:rsidR="00150DE7" w:rsidRPr="007743BB">
        <w:rPr>
          <w:rFonts w:asciiTheme="minorBidi" w:hAnsiTheme="minorBidi" w:cstheme="minorBidi"/>
          <w:sz w:val="24"/>
          <w:szCs w:val="24"/>
        </w:rPr>
        <w:t>,</w:t>
      </w:r>
      <w:r w:rsidRPr="007743BB">
        <w:rPr>
          <w:rFonts w:asciiTheme="minorBidi" w:hAnsiTheme="minorBidi" w:cstheme="minorBidi"/>
          <w:sz w:val="24"/>
          <w:szCs w:val="24"/>
        </w:rPr>
        <w:t xml:space="preserve"> in the Talmud’s prooftext</w:t>
      </w:r>
      <w:r w:rsidR="008916C0" w:rsidRPr="007743BB">
        <w:rPr>
          <w:rFonts w:asciiTheme="minorBidi" w:hAnsiTheme="minorBidi" w:cstheme="minorBidi"/>
          <w:sz w:val="24"/>
          <w:szCs w:val="24"/>
        </w:rPr>
        <w:t>—of God as groom</w:t>
      </w:r>
      <w:r w:rsidR="00577339" w:rsidRPr="007743BB">
        <w:rPr>
          <w:rFonts w:asciiTheme="minorBidi" w:hAnsiTheme="minorBidi" w:cstheme="minorBidi"/>
          <w:sz w:val="24"/>
          <w:szCs w:val="24"/>
        </w:rPr>
        <w:t xml:space="preserve"> and </w:t>
      </w:r>
      <w:r w:rsidR="008916C0" w:rsidRPr="007743BB">
        <w:rPr>
          <w:rFonts w:asciiTheme="minorBidi" w:hAnsiTheme="minorBidi" w:cstheme="minorBidi"/>
          <w:sz w:val="24"/>
          <w:szCs w:val="24"/>
        </w:rPr>
        <w:t>Israel as bride</w:t>
      </w:r>
      <w:r w:rsidRPr="007743BB">
        <w:rPr>
          <w:rFonts w:asciiTheme="minorBidi" w:hAnsiTheme="minorBidi" w:cstheme="minorBidi"/>
          <w:sz w:val="24"/>
          <w:szCs w:val="24"/>
        </w:rPr>
        <w:t>—</w:t>
      </w:r>
      <w:r w:rsidR="00150DE7" w:rsidRPr="007743BB">
        <w:rPr>
          <w:rFonts w:asciiTheme="minorBidi" w:hAnsiTheme="minorBidi" w:cstheme="minorBidi"/>
          <w:sz w:val="24"/>
          <w:szCs w:val="24"/>
        </w:rPr>
        <w:t>Maharsha</w:t>
      </w:r>
      <w:r w:rsidRPr="007743BB">
        <w:rPr>
          <w:rFonts w:asciiTheme="minorBidi" w:hAnsiTheme="minorBidi" w:cstheme="minorBidi"/>
          <w:sz w:val="24"/>
          <w:szCs w:val="24"/>
        </w:rPr>
        <w:t xml:space="preserve"> </w:t>
      </w:r>
      <w:r w:rsidR="00F017C3" w:rsidRPr="007743BB">
        <w:rPr>
          <w:rFonts w:asciiTheme="minorBidi" w:hAnsiTheme="minorBidi" w:cstheme="minorBidi"/>
          <w:sz w:val="24"/>
          <w:szCs w:val="24"/>
        </w:rPr>
        <w:t xml:space="preserve">teaches </w:t>
      </w:r>
      <w:r w:rsidR="00452243" w:rsidRPr="007743BB">
        <w:rPr>
          <w:rFonts w:asciiTheme="minorBidi" w:hAnsiTheme="minorBidi" w:cstheme="minorBidi"/>
          <w:sz w:val="24"/>
          <w:szCs w:val="24"/>
        </w:rPr>
        <w:t xml:space="preserve">that </w:t>
      </w:r>
      <w:r w:rsidRPr="007743BB">
        <w:rPr>
          <w:rFonts w:asciiTheme="minorBidi" w:hAnsiTheme="minorBidi" w:cstheme="minorBidi"/>
          <w:sz w:val="24"/>
          <w:szCs w:val="24"/>
        </w:rPr>
        <w:t>a</w:t>
      </w:r>
      <w:r w:rsidRPr="007743BB">
        <w:rPr>
          <w:rFonts w:asciiTheme="minorBidi" w:hAnsiTheme="minorBidi" w:cstheme="minorBidi"/>
          <w:sz w:val="24"/>
          <w:szCs w:val="24"/>
          <w:lang w:bidi="ar-SA"/>
        </w:rPr>
        <w:t xml:space="preserve"> unique emotional bond can be formed at a woman’s first sexual experience, analogous to the </w:t>
      </w:r>
      <w:r w:rsidR="00577339" w:rsidRPr="007743BB">
        <w:rPr>
          <w:rFonts w:asciiTheme="minorBidi" w:hAnsiTheme="minorBidi" w:cstheme="minorBidi"/>
          <w:sz w:val="24"/>
          <w:szCs w:val="24"/>
          <w:lang w:bidi="ar-SA"/>
        </w:rPr>
        <w:t xml:space="preserve">covenantal </w:t>
      </w:r>
      <w:r w:rsidRPr="007743BB">
        <w:rPr>
          <w:rFonts w:asciiTheme="minorBidi" w:hAnsiTheme="minorBidi" w:cstheme="minorBidi"/>
          <w:sz w:val="24"/>
          <w:szCs w:val="24"/>
          <w:lang w:bidi="ar-SA"/>
        </w:rPr>
        <w:t>bond forged between God and Israel at Sinai.</w:t>
      </w:r>
    </w:p>
    <w:p w14:paraId="5D17A8B0" w14:textId="77777777" w:rsidR="007743BB" w:rsidRPr="007743BB" w:rsidRDefault="007743BB" w:rsidP="007743BB">
      <w:pPr>
        <w:pStyle w:val="HashkafahText"/>
        <w:widowControl w:val="0"/>
        <w:spacing w:after="0" w:line="240" w:lineRule="auto"/>
        <w:jc w:val="both"/>
        <w:rPr>
          <w:rFonts w:asciiTheme="minorBidi" w:hAnsiTheme="minorBidi" w:cstheme="minorBidi"/>
          <w:sz w:val="24"/>
          <w:szCs w:val="24"/>
        </w:rPr>
      </w:pPr>
    </w:p>
    <w:p w14:paraId="409DA569" w14:textId="77777777" w:rsidR="008916C0" w:rsidRPr="007743BB" w:rsidRDefault="008916C0"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Maharsha, Novellae on </w:t>
      </w:r>
      <w:r w:rsidRPr="007743BB">
        <w:rPr>
          <w:rFonts w:asciiTheme="minorBidi" w:hAnsiTheme="minorBidi" w:cstheme="minorBidi"/>
          <w:i/>
          <w:iCs/>
          <w:sz w:val="24"/>
          <w:szCs w:val="24"/>
        </w:rPr>
        <w:t>Aggadot</w:t>
      </w:r>
      <w:r w:rsidRPr="007743BB">
        <w:rPr>
          <w:rFonts w:asciiTheme="minorBidi" w:hAnsiTheme="minorBidi" w:cstheme="minorBidi"/>
          <w:sz w:val="24"/>
          <w:szCs w:val="24"/>
        </w:rPr>
        <w:t xml:space="preserve">, </w:t>
      </w:r>
      <w:r w:rsidRPr="007743BB">
        <w:rPr>
          <w:rFonts w:asciiTheme="minorBidi" w:hAnsiTheme="minorBidi" w:cstheme="minorBidi"/>
          <w:i/>
          <w:iCs/>
          <w:sz w:val="24"/>
          <w:szCs w:val="24"/>
        </w:rPr>
        <w:t>Sanhedrin</w:t>
      </w:r>
      <w:r w:rsidRPr="007743BB">
        <w:rPr>
          <w:rFonts w:asciiTheme="minorBidi" w:hAnsiTheme="minorBidi" w:cstheme="minorBidi"/>
          <w:sz w:val="24"/>
          <w:szCs w:val="24"/>
        </w:rPr>
        <w:t xml:space="preserve"> 22</w:t>
      </w:r>
    </w:p>
    <w:p w14:paraId="7ADF7872" w14:textId="77777777" w:rsidR="008916C0" w:rsidRPr="007743BB" w:rsidRDefault="008916C0"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…Before she has had relations, she does not have the capacity for reproductive activity, like something that is unformed….Similarly to what they said above, that the male has satisfaction only from his first wife</w:t>
      </w:r>
      <w:r w:rsidRPr="007743BB">
        <w:rPr>
          <w:rFonts w:asciiTheme="minorBidi" w:hAnsiTheme="minorBidi" w:cstheme="minorBidi"/>
          <w:sz w:val="24"/>
          <w:szCs w:val="24"/>
          <w:lang w:bidi="ar-SA"/>
        </w:rPr>
        <w:t>, he said here that the female also forms a covenant only with her first husband, who made her a receptacle,…as it is written (</w:t>
      </w:r>
      <w:r w:rsidRPr="007743BB">
        <w:rPr>
          <w:rFonts w:asciiTheme="minorBidi" w:hAnsiTheme="minorBidi" w:cstheme="minorBidi"/>
          <w:i/>
          <w:iCs/>
          <w:sz w:val="24"/>
          <w:szCs w:val="24"/>
          <w:lang w:bidi="ar-SA"/>
        </w:rPr>
        <w:t>Hoshea</w:t>
      </w:r>
      <w:r w:rsidRPr="007743BB">
        <w:rPr>
          <w:rFonts w:asciiTheme="minorBidi" w:hAnsiTheme="minorBidi" w:cstheme="minorBidi"/>
          <w:sz w:val="24"/>
          <w:szCs w:val="24"/>
          <w:lang w:bidi="ar-SA"/>
        </w:rPr>
        <w:t xml:space="preserve"> 2:9): “I will go [back] to my first husband,” for He made us [the Jewish people] a receptacle with capacity for the activity of Torah. And before the giving of the Torah, Israel </w:t>
      </w:r>
      <w:proofErr w:type="gramStart"/>
      <w:r w:rsidRPr="007743BB">
        <w:rPr>
          <w:rFonts w:asciiTheme="minorBidi" w:hAnsiTheme="minorBidi" w:cstheme="minorBidi"/>
          <w:sz w:val="24"/>
          <w:szCs w:val="24"/>
          <w:lang w:bidi="ar-SA"/>
        </w:rPr>
        <w:t>were</w:t>
      </w:r>
      <w:proofErr w:type="gramEnd"/>
      <w:r w:rsidRPr="007743BB">
        <w:rPr>
          <w:rFonts w:asciiTheme="minorBidi" w:hAnsiTheme="minorBidi" w:cstheme="minorBidi"/>
          <w:sz w:val="24"/>
          <w:szCs w:val="24"/>
          <w:lang w:bidi="ar-SA"/>
        </w:rPr>
        <w:t xml:space="preserve"> merely like something unformed…</w:t>
      </w:r>
    </w:p>
    <w:p w14:paraId="05257571" w14:textId="6FAF473E" w:rsidR="006C3FB4" w:rsidRDefault="008916C0" w:rsidP="007743BB">
      <w:pPr>
        <w:pStyle w:val="HashkafahText"/>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br/>
      </w:r>
      <w:r w:rsidR="00287F9B" w:rsidRPr="007743BB">
        <w:rPr>
          <w:rFonts w:asciiTheme="minorBidi" w:hAnsiTheme="minorBidi" w:cstheme="minorBidi"/>
          <w:sz w:val="24"/>
          <w:szCs w:val="24"/>
        </w:rPr>
        <w:t>The themes of virginity, fertility, exclusivity, and covenant come together in</w:t>
      </w:r>
      <w:bookmarkEnd w:id="0"/>
      <w:r w:rsidR="00287F9B" w:rsidRPr="007743BB">
        <w:rPr>
          <w:rFonts w:asciiTheme="minorBidi" w:hAnsiTheme="minorBidi" w:cstheme="minorBidi"/>
          <w:sz w:val="24"/>
          <w:szCs w:val="24"/>
        </w:rPr>
        <w:t xml:space="preserve"> a</w:t>
      </w:r>
      <w:r w:rsidRPr="007743BB">
        <w:rPr>
          <w:rFonts w:asciiTheme="minorBidi" w:hAnsiTheme="minorBidi" w:cstheme="minorBidi"/>
          <w:sz w:val="24"/>
          <w:szCs w:val="24"/>
        </w:rPr>
        <w:t xml:space="preserve"> </w:t>
      </w:r>
      <w:r w:rsidR="006C3FB4" w:rsidRPr="007743BB">
        <w:rPr>
          <w:rFonts w:asciiTheme="minorBidi" w:hAnsiTheme="minorBidi" w:cstheme="minorBidi"/>
          <w:sz w:val="24"/>
          <w:szCs w:val="24"/>
        </w:rPr>
        <w:t xml:space="preserve">Geonic </w:t>
      </w:r>
      <w:r w:rsidR="006C3FB4" w:rsidRPr="007743BB">
        <w:rPr>
          <w:rFonts w:asciiTheme="minorBidi" w:hAnsiTheme="minorBidi" w:cstheme="minorBidi"/>
          <w:i w:val="0"/>
          <w:iCs w:val="0"/>
          <w:sz w:val="24"/>
          <w:szCs w:val="24"/>
        </w:rPr>
        <w:t>beracha</w:t>
      </w:r>
      <w:r w:rsidR="006C3FB4" w:rsidRPr="007743BB">
        <w:rPr>
          <w:rFonts w:asciiTheme="minorBidi" w:hAnsiTheme="minorBidi" w:cstheme="minorBidi"/>
          <w:sz w:val="24"/>
          <w:szCs w:val="24"/>
        </w:rPr>
        <w:t xml:space="preserve"> that was recited by a groom after first relations with a virgin bride:</w:t>
      </w:r>
    </w:p>
    <w:p w14:paraId="324D1786" w14:textId="77777777" w:rsidR="007743BB" w:rsidRPr="007743BB" w:rsidRDefault="007743BB" w:rsidP="007743BB">
      <w:pPr>
        <w:pStyle w:val="HashkafahText"/>
        <w:widowControl w:val="0"/>
        <w:spacing w:after="0" w:line="240" w:lineRule="auto"/>
        <w:jc w:val="both"/>
        <w:rPr>
          <w:rFonts w:asciiTheme="minorBidi" w:hAnsiTheme="minorBidi" w:cstheme="minorBidi"/>
          <w:sz w:val="24"/>
          <w:szCs w:val="24"/>
          <w:rtl/>
        </w:rPr>
      </w:pPr>
    </w:p>
    <w:p w14:paraId="4C867D73" w14:textId="77777777" w:rsidR="006C3FB4" w:rsidRPr="007743BB" w:rsidRDefault="006C3FB4" w:rsidP="007743BB">
      <w:pPr>
        <w:pStyle w:val="SourceTitleTranslation"/>
        <w:widowControl w:val="0"/>
        <w:spacing w:after="0" w:line="240" w:lineRule="auto"/>
        <w:jc w:val="both"/>
        <w:rPr>
          <w:rFonts w:asciiTheme="minorBidi" w:hAnsiTheme="minorBidi" w:cstheme="minorBidi"/>
          <w:i/>
          <w:iCs/>
          <w:sz w:val="24"/>
          <w:szCs w:val="24"/>
        </w:rPr>
      </w:pPr>
      <w:r w:rsidRPr="007743BB">
        <w:rPr>
          <w:rFonts w:asciiTheme="minorBidi" w:hAnsiTheme="minorBidi" w:cstheme="minorBidi"/>
          <w:i/>
          <w:iCs/>
          <w:sz w:val="24"/>
          <w:szCs w:val="24"/>
        </w:rPr>
        <w:t>Seder Rav Amram Gaon, Seder Eirusin U-nissuin</w:t>
      </w:r>
    </w:p>
    <w:p w14:paraId="5E8777DF" w14:textId="528C4F36" w:rsidR="006C3FB4" w:rsidRDefault="006C3FB4"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Blessed are You, Lord, our God, King of the universe, who set a walnut in the Garden of Eden, a ‘lily of the valley,’ that no stranger would control a ‘sealed spring.’ Therefore, a ’loving doe’ was kept in purity, she did not break the ordinance. Blessed are You, Lord, who chooses the seed of Avraham our forefather.</w:t>
      </w:r>
    </w:p>
    <w:p w14:paraId="6BC7BB28"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335BECD2" w14:textId="6863E6FD" w:rsidR="006C3FB4" w:rsidRDefault="006C3FB4" w:rsidP="007743BB">
      <w:pPr>
        <w:pStyle w:val="HashkafahText"/>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The nut, sealed spring, and doe </w:t>
      </w:r>
      <w:r w:rsidR="00F017C3" w:rsidRPr="007743BB">
        <w:rPr>
          <w:rFonts w:asciiTheme="minorBidi" w:hAnsiTheme="minorBidi" w:cstheme="minorBidi"/>
          <w:sz w:val="24"/>
          <w:szCs w:val="24"/>
        </w:rPr>
        <w:t xml:space="preserve">mentioned here are allusions to </w:t>
      </w:r>
      <w:r w:rsidR="00F017C3" w:rsidRPr="007743BB">
        <w:rPr>
          <w:rFonts w:asciiTheme="minorBidi" w:hAnsiTheme="minorBidi" w:cstheme="minorBidi"/>
          <w:i w:val="0"/>
          <w:iCs w:val="0"/>
          <w:sz w:val="24"/>
          <w:szCs w:val="24"/>
        </w:rPr>
        <w:t xml:space="preserve">Shir Ha-shirim, </w:t>
      </w:r>
      <w:r w:rsidR="00F017C3" w:rsidRPr="007743BB">
        <w:rPr>
          <w:rFonts w:asciiTheme="minorBidi" w:hAnsiTheme="minorBidi" w:cstheme="minorBidi"/>
          <w:sz w:val="24"/>
          <w:szCs w:val="24"/>
        </w:rPr>
        <w:t>in which they are taken to</w:t>
      </w:r>
      <w:r w:rsidRPr="007743BB">
        <w:rPr>
          <w:rFonts w:asciiTheme="minorBidi" w:hAnsiTheme="minorBidi" w:cstheme="minorBidi"/>
          <w:sz w:val="24"/>
          <w:szCs w:val="24"/>
        </w:rPr>
        <w:t xml:space="preserve"> symbolize the Jewish </w:t>
      </w:r>
      <w:proofErr w:type="gramStart"/>
      <w:r w:rsidRPr="007743BB">
        <w:rPr>
          <w:rFonts w:asciiTheme="minorBidi" w:hAnsiTheme="minorBidi" w:cstheme="minorBidi"/>
          <w:sz w:val="24"/>
          <w:szCs w:val="24"/>
        </w:rPr>
        <w:t>people as a whole</w:t>
      </w:r>
      <w:proofErr w:type="gramEnd"/>
      <w:r w:rsidRPr="007743BB">
        <w:rPr>
          <w:rFonts w:asciiTheme="minorBidi" w:hAnsiTheme="minorBidi" w:cstheme="minorBidi"/>
          <w:sz w:val="24"/>
          <w:szCs w:val="24"/>
        </w:rPr>
        <w:t xml:space="preserve">. They also </w:t>
      </w:r>
      <w:r w:rsidR="00F017C3" w:rsidRPr="007743BB">
        <w:rPr>
          <w:rFonts w:asciiTheme="minorBidi" w:hAnsiTheme="minorBidi" w:cstheme="minorBidi"/>
          <w:sz w:val="24"/>
          <w:szCs w:val="24"/>
        </w:rPr>
        <w:t>remind us of</w:t>
      </w:r>
      <w:r w:rsidRPr="007743BB">
        <w:rPr>
          <w:rFonts w:asciiTheme="minorBidi" w:hAnsiTheme="minorBidi" w:cstheme="minorBidi"/>
          <w:sz w:val="24"/>
          <w:szCs w:val="24"/>
        </w:rPr>
        <w:t xml:space="preserve"> the exclusive and sacred bond of </w:t>
      </w:r>
      <w:hyperlink r:id="rId11" w:history="1">
        <w:r w:rsidRPr="007743BB">
          <w:rPr>
            <w:rStyle w:val="Hyperlink"/>
            <w:rFonts w:asciiTheme="minorBidi" w:hAnsiTheme="minorBidi" w:cstheme="minorBidi"/>
            <w:i w:val="0"/>
            <w:iCs w:val="0"/>
            <w:sz w:val="24"/>
            <w:szCs w:val="24"/>
          </w:rPr>
          <w:t>kiddushin</w:t>
        </w:r>
      </w:hyperlink>
      <w:r w:rsidRPr="007743BB">
        <w:rPr>
          <w:rFonts w:asciiTheme="minorBidi" w:hAnsiTheme="minorBidi" w:cstheme="minorBidi"/>
          <w:sz w:val="24"/>
          <w:szCs w:val="24"/>
        </w:rPr>
        <w:t>. Th</w:t>
      </w:r>
      <w:r w:rsidR="00287F9B" w:rsidRPr="007743BB">
        <w:rPr>
          <w:rFonts w:asciiTheme="minorBidi" w:hAnsiTheme="minorBidi" w:cstheme="minorBidi"/>
          <w:sz w:val="24"/>
          <w:szCs w:val="24"/>
        </w:rPr>
        <w:t>e</w:t>
      </w:r>
      <w:r w:rsidRPr="007743BB">
        <w:rPr>
          <w:rFonts w:asciiTheme="minorBidi" w:hAnsiTheme="minorBidi" w:cstheme="minorBidi"/>
          <w:sz w:val="24"/>
          <w:szCs w:val="24"/>
        </w:rPr>
        <w:t xml:space="preserve"> </w:t>
      </w:r>
      <w:r w:rsidRPr="007743BB">
        <w:rPr>
          <w:rFonts w:asciiTheme="minorBidi" w:hAnsiTheme="minorBidi" w:cstheme="minorBidi"/>
          <w:i w:val="0"/>
          <w:iCs w:val="0"/>
          <w:sz w:val="24"/>
          <w:szCs w:val="24"/>
        </w:rPr>
        <w:t>beracha</w:t>
      </w:r>
      <w:r w:rsidRPr="007743BB">
        <w:rPr>
          <w:rFonts w:asciiTheme="minorBidi" w:hAnsiTheme="minorBidi" w:cstheme="minorBidi"/>
          <w:sz w:val="24"/>
          <w:szCs w:val="24"/>
        </w:rPr>
        <w:t xml:space="preserve"> implies that virginity is a prelude to these aspects of </w:t>
      </w:r>
      <w:r w:rsidRPr="007743BB">
        <w:rPr>
          <w:rFonts w:asciiTheme="minorBidi" w:hAnsiTheme="minorBidi" w:cstheme="minorBidi"/>
          <w:i w:val="0"/>
          <w:iCs w:val="0"/>
          <w:sz w:val="24"/>
          <w:szCs w:val="24"/>
        </w:rPr>
        <w:t>kiddushin</w:t>
      </w:r>
      <w:r w:rsidRPr="007743BB">
        <w:rPr>
          <w:rFonts w:asciiTheme="minorBidi" w:hAnsiTheme="minorBidi" w:cstheme="minorBidi"/>
          <w:sz w:val="24"/>
          <w:szCs w:val="24"/>
        </w:rPr>
        <w:t xml:space="preserve">, and that </w:t>
      </w:r>
      <w:r w:rsidR="00287F9B" w:rsidRPr="007743BB">
        <w:rPr>
          <w:rFonts w:asciiTheme="minorBidi" w:hAnsiTheme="minorBidi" w:cstheme="minorBidi"/>
          <w:sz w:val="24"/>
          <w:szCs w:val="24"/>
        </w:rPr>
        <w:t xml:space="preserve">the </w:t>
      </w:r>
      <w:r w:rsidRPr="007743BB">
        <w:rPr>
          <w:rFonts w:asciiTheme="minorBidi" w:hAnsiTheme="minorBidi" w:cstheme="minorBidi"/>
          <w:sz w:val="24"/>
          <w:szCs w:val="24"/>
        </w:rPr>
        <w:t xml:space="preserve">first </w:t>
      </w:r>
      <w:r w:rsidR="00287F9B" w:rsidRPr="007743BB">
        <w:rPr>
          <w:rFonts w:asciiTheme="minorBidi" w:hAnsiTheme="minorBidi" w:cstheme="minorBidi"/>
          <w:sz w:val="24"/>
          <w:szCs w:val="24"/>
        </w:rPr>
        <w:t xml:space="preserve">act of </w:t>
      </w:r>
      <w:r w:rsidRPr="007743BB">
        <w:rPr>
          <w:rFonts w:asciiTheme="minorBidi" w:hAnsiTheme="minorBidi" w:cstheme="minorBidi"/>
          <w:sz w:val="24"/>
          <w:szCs w:val="24"/>
        </w:rPr>
        <w:t>relations both open</w:t>
      </w:r>
      <w:r w:rsidR="00287F9B" w:rsidRPr="007743BB">
        <w:rPr>
          <w:rFonts w:asciiTheme="minorBidi" w:hAnsiTheme="minorBidi" w:cstheme="minorBidi"/>
          <w:sz w:val="24"/>
          <w:szCs w:val="24"/>
        </w:rPr>
        <w:t>s</w:t>
      </w:r>
      <w:r w:rsidRPr="007743BB">
        <w:rPr>
          <w:rFonts w:asciiTheme="minorBidi" w:hAnsiTheme="minorBidi" w:cstheme="minorBidi"/>
          <w:sz w:val="24"/>
          <w:szCs w:val="24"/>
        </w:rPr>
        <w:t xml:space="preserve"> the door to reproduction and </w:t>
      </w:r>
      <w:r w:rsidR="00F017C3" w:rsidRPr="007743BB">
        <w:rPr>
          <w:rFonts w:asciiTheme="minorBidi" w:hAnsiTheme="minorBidi" w:cstheme="minorBidi"/>
          <w:sz w:val="24"/>
          <w:szCs w:val="24"/>
        </w:rPr>
        <w:t>ushers a couple into the</w:t>
      </w:r>
      <w:r w:rsidRPr="007743BB">
        <w:rPr>
          <w:rFonts w:asciiTheme="minorBidi" w:hAnsiTheme="minorBidi" w:cstheme="minorBidi"/>
          <w:sz w:val="24"/>
          <w:szCs w:val="24"/>
        </w:rPr>
        <w:t xml:space="preserve"> </w:t>
      </w:r>
      <w:r w:rsidRPr="007743BB">
        <w:rPr>
          <w:rFonts w:asciiTheme="minorBidi" w:hAnsiTheme="minorBidi" w:cstheme="minorBidi"/>
          <w:i w:val="0"/>
          <w:iCs w:val="0"/>
          <w:sz w:val="24"/>
          <w:szCs w:val="24"/>
        </w:rPr>
        <w:t>berit</w:t>
      </w:r>
      <w:r w:rsidRPr="007743BB">
        <w:rPr>
          <w:rFonts w:asciiTheme="minorBidi" w:hAnsiTheme="minorBidi" w:cstheme="minorBidi"/>
          <w:sz w:val="24"/>
          <w:szCs w:val="24"/>
        </w:rPr>
        <w:t xml:space="preserve"> that </w:t>
      </w:r>
      <w:r w:rsidR="00F017C3" w:rsidRPr="007743BB">
        <w:rPr>
          <w:rFonts w:asciiTheme="minorBidi" w:hAnsiTheme="minorBidi" w:cstheme="minorBidi"/>
          <w:sz w:val="24"/>
          <w:szCs w:val="24"/>
        </w:rPr>
        <w:t xml:space="preserve">began with Avraham and </w:t>
      </w:r>
      <w:r w:rsidRPr="007743BB">
        <w:rPr>
          <w:rFonts w:asciiTheme="minorBidi" w:hAnsiTheme="minorBidi" w:cstheme="minorBidi"/>
          <w:sz w:val="24"/>
          <w:szCs w:val="24"/>
        </w:rPr>
        <w:t xml:space="preserve">continues </w:t>
      </w:r>
      <w:r w:rsidR="00F017C3" w:rsidRPr="007743BB">
        <w:rPr>
          <w:rFonts w:asciiTheme="minorBidi" w:hAnsiTheme="minorBidi" w:cstheme="minorBidi"/>
          <w:sz w:val="24"/>
          <w:szCs w:val="24"/>
        </w:rPr>
        <w:t>with the Jewish people, his “seed</w:t>
      </w:r>
      <w:r w:rsidRPr="007743BB">
        <w:rPr>
          <w:rFonts w:asciiTheme="minorBidi" w:hAnsiTheme="minorBidi" w:cstheme="minorBidi"/>
          <w:sz w:val="24"/>
          <w:szCs w:val="24"/>
        </w:rPr>
        <w:t>.</w:t>
      </w:r>
      <w:r w:rsidR="00F017C3" w:rsidRPr="007743BB">
        <w:rPr>
          <w:rFonts w:asciiTheme="minorBidi" w:hAnsiTheme="minorBidi" w:cstheme="minorBidi"/>
          <w:sz w:val="24"/>
          <w:szCs w:val="24"/>
        </w:rPr>
        <w:t>”</w:t>
      </w:r>
      <w:r w:rsidRPr="007743BB">
        <w:rPr>
          <w:rFonts w:asciiTheme="minorBidi" w:hAnsiTheme="minorBidi" w:cstheme="minorBidi"/>
          <w:sz w:val="24"/>
          <w:szCs w:val="24"/>
        </w:rPr>
        <w:t xml:space="preserve"> </w:t>
      </w:r>
    </w:p>
    <w:p w14:paraId="5BA162AE" w14:textId="77777777" w:rsidR="007743BB" w:rsidRPr="007743BB" w:rsidRDefault="007743BB" w:rsidP="007743BB">
      <w:pPr>
        <w:pStyle w:val="HashkafahText"/>
        <w:widowControl w:val="0"/>
        <w:spacing w:after="0" w:line="240" w:lineRule="auto"/>
        <w:jc w:val="both"/>
        <w:rPr>
          <w:rFonts w:asciiTheme="minorBidi" w:hAnsiTheme="minorBidi" w:cstheme="minorBidi"/>
          <w:sz w:val="24"/>
          <w:szCs w:val="24"/>
        </w:rPr>
      </w:pPr>
    </w:p>
    <w:p w14:paraId="5FD262C4" w14:textId="311590B5" w:rsidR="006C3FB4" w:rsidRPr="007743BB" w:rsidRDefault="00945972" w:rsidP="007743BB">
      <w:pPr>
        <w:pStyle w:val="HashkafahText"/>
        <w:widowControl w:val="0"/>
        <w:spacing w:after="0" w:line="240" w:lineRule="auto"/>
        <w:jc w:val="both"/>
        <w:rPr>
          <w:rFonts w:asciiTheme="minorBidi" w:hAnsiTheme="minorBidi" w:cstheme="minorBidi"/>
          <w:sz w:val="24"/>
          <w:szCs w:val="24"/>
          <w:rtl/>
        </w:rPr>
      </w:pPr>
      <w:r w:rsidRPr="007743BB">
        <w:rPr>
          <w:rFonts w:asciiTheme="minorBidi" w:hAnsiTheme="minorBidi" w:cstheme="minorBidi"/>
          <w:sz w:val="24"/>
          <w:szCs w:val="24"/>
        </w:rPr>
        <w:t xml:space="preserve">Halacha permits relations </w:t>
      </w:r>
      <w:r w:rsidR="00F017C3" w:rsidRPr="007743BB">
        <w:rPr>
          <w:rFonts w:asciiTheme="minorBidi" w:hAnsiTheme="minorBidi" w:cstheme="minorBidi"/>
          <w:sz w:val="24"/>
          <w:szCs w:val="24"/>
        </w:rPr>
        <w:t>only</w:t>
      </w:r>
      <w:r w:rsidR="00170DBA" w:rsidRPr="007743BB">
        <w:rPr>
          <w:rFonts w:asciiTheme="minorBidi" w:hAnsiTheme="minorBidi" w:cstheme="minorBidi"/>
          <w:sz w:val="24"/>
          <w:szCs w:val="24"/>
        </w:rPr>
        <w:t xml:space="preserve"> </w:t>
      </w:r>
      <w:r w:rsidRPr="007743BB">
        <w:rPr>
          <w:rFonts w:asciiTheme="minorBidi" w:hAnsiTheme="minorBidi" w:cstheme="minorBidi"/>
          <w:sz w:val="24"/>
          <w:szCs w:val="24"/>
        </w:rPr>
        <w:t xml:space="preserve">within </w:t>
      </w:r>
      <w:r w:rsidR="00F017C3" w:rsidRPr="007743BB">
        <w:rPr>
          <w:rFonts w:asciiTheme="minorBidi" w:hAnsiTheme="minorBidi" w:cstheme="minorBidi"/>
          <w:sz w:val="24"/>
          <w:szCs w:val="24"/>
        </w:rPr>
        <w:t>an</w:t>
      </w:r>
      <w:r w:rsidR="00577339" w:rsidRPr="007743BB">
        <w:rPr>
          <w:rFonts w:asciiTheme="minorBidi" w:hAnsiTheme="minorBidi" w:cstheme="minorBidi"/>
          <w:sz w:val="24"/>
          <w:szCs w:val="24"/>
        </w:rPr>
        <w:t xml:space="preserve"> </w:t>
      </w:r>
      <w:r w:rsidRPr="007743BB">
        <w:rPr>
          <w:rFonts w:asciiTheme="minorBidi" w:hAnsiTheme="minorBidi" w:cstheme="minorBidi"/>
          <w:sz w:val="24"/>
          <w:szCs w:val="24"/>
        </w:rPr>
        <w:t>exclusive</w:t>
      </w:r>
      <w:r w:rsidR="00F017C3" w:rsidRPr="007743BB">
        <w:rPr>
          <w:rFonts w:asciiTheme="minorBidi" w:hAnsiTheme="minorBidi" w:cstheme="minorBidi"/>
          <w:sz w:val="24"/>
          <w:szCs w:val="24"/>
        </w:rPr>
        <w:t>, covenantal</w:t>
      </w:r>
      <w:r w:rsidRPr="007743BB">
        <w:rPr>
          <w:rFonts w:asciiTheme="minorBidi" w:hAnsiTheme="minorBidi" w:cstheme="minorBidi"/>
          <w:sz w:val="24"/>
          <w:szCs w:val="24"/>
        </w:rPr>
        <w:t xml:space="preserve"> framework</w:t>
      </w:r>
      <w:r w:rsidR="00F07BF9" w:rsidRPr="007743BB">
        <w:rPr>
          <w:rFonts w:asciiTheme="minorBidi" w:hAnsiTheme="minorBidi" w:cstheme="minorBidi"/>
          <w:sz w:val="24"/>
          <w:szCs w:val="24"/>
        </w:rPr>
        <w:t>.</w:t>
      </w:r>
      <w:r w:rsidRPr="007743BB">
        <w:rPr>
          <w:rFonts w:asciiTheme="minorBidi" w:hAnsiTheme="minorBidi" w:cstheme="minorBidi"/>
          <w:sz w:val="24"/>
          <w:szCs w:val="24"/>
        </w:rPr>
        <w:t xml:space="preserve"> </w:t>
      </w:r>
      <w:r w:rsidR="00F07BF9" w:rsidRPr="007743BB">
        <w:rPr>
          <w:rFonts w:asciiTheme="minorBidi" w:hAnsiTheme="minorBidi" w:cstheme="minorBidi"/>
          <w:sz w:val="24"/>
          <w:szCs w:val="24"/>
        </w:rPr>
        <w:t xml:space="preserve">Although virginity at </w:t>
      </w:r>
      <w:r w:rsidR="00170DBA" w:rsidRPr="007743BB">
        <w:rPr>
          <w:rFonts w:asciiTheme="minorBidi" w:hAnsiTheme="minorBidi" w:cstheme="minorBidi"/>
          <w:sz w:val="24"/>
          <w:szCs w:val="24"/>
        </w:rPr>
        <w:t xml:space="preserve">the outset of </w:t>
      </w:r>
      <w:r w:rsidR="00F07BF9" w:rsidRPr="007743BB">
        <w:rPr>
          <w:rFonts w:asciiTheme="minorBidi" w:hAnsiTheme="minorBidi" w:cstheme="minorBidi"/>
          <w:sz w:val="24"/>
          <w:szCs w:val="24"/>
        </w:rPr>
        <w:t>a marriage may help foster the ideals of purity, sanctity, and exclusivity,</w:t>
      </w:r>
      <w:r w:rsidRPr="007743BB">
        <w:rPr>
          <w:rFonts w:asciiTheme="minorBidi" w:hAnsiTheme="minorBidi" w:cstheme="minorBidi"/>
          <w:sz w:val="24"/>
          <w:szCs w:val="24"/>
        </w:rPr>
        <w:t xml:space="preserve"> </w:t>
      </w:r>
      <w:r w:rsidR="00F07BF9" w:rsidRPr="007743BB">
        <w:rPr>
          <w:rFonts w:asciiTheme="minorBidi" w:hAnsiTheme="minorBidi" w:cstheme="minorBidi"/>
          <w:sz w:val="24"/>
          <w:szCs w:val="24"/>
        </w:rPr>
        <w:t>the</w:t>
      </w:r>
      <w:r w:rsidR="00252684" w:rsidRPr="007743BB">
        <w:rPr>
          <w:rFonts w:asciiTheme="minorBidi" w:hAnsiTheme="minorBidi" w:cstheme="minorBidi"/>
          <w:sz w:val="24"/>
          <w:szCs w:val="24"/>
        </w:rPr>
        <w:t xml:space="preserve">se ideals </w:t>
      </w:r>
      <w:r w:rsidR="00975BD9" w:rsidRPr="007743BB">
        <w:rPr>
          <w:rFonts w:asciiTheme="minorBidi" w:hAnsiTheme="minorBidi" w:cstheme="minorBidi"/>
          <w:sz w:val="24"/>
          <w:szCs w:val="24"/>
        </w:rPr>
        <w:t xml:space="preserve">apply to </w:t>
      </w:r>
      <w:r w:rsidR="00F07BF9" w:rsidRPr="007743BB">
        <w:rPr>
          <w:rFonts w:asciiTheme="minorBidi" w:hAnsiTheme="minorBidi" w:cstheme="minorBidi"/>
          <w:sz w:val="24"/>
          <w:szCs w:val="24"/>
        </w:rPr>
        <w:t>any halachic marriage</w:t>
      </w:r>
      <w:r w:rsidR="006C3FB4" w:rsidRPr="007743BB">
        <w:rPr>
          <w:rFonts w:asciiTheme="minorBidi" w:hAnsiTheme="minorBidi" w:cstheme="minorBidi"/>
          <w:sz w:val="24"/>
          <w:szCs w:val="24"/>
        </w:rPr>
        <w:t xml:space="preserve">. </w:t>
      </w:r>
    </w:p>
    <w:p w14:paraId="289B63F7" w14:textId="77777777" w:rsidR="00114AD1" w:rsidRPr="007743BB" w:rsidRDefault="00114AD1" w:rsidP="007743BB">
      <w:pPr>
        <w:widowControl w:val="0"/>
        <w:bidi w:val="0"/>
        <w:spacing w:after="0" w:line="240" w:lineRule="auto"/>
        <w:jc w:val="both"/>
        <w:rPr>
          <w:rFonts w:asciiTheme="minorBidi" w:hAnsiTheme="minorBidi" w:cstheme="minorBidi"/>
          <w:sz w:val="24"/>
          <w:szCs w:val="24"/>
        </w:rPr>
      </w:pPr>
    </w:p>
    <w:p w14:paraId="2FA996A5" w14:textId="6CA9BCB6" w:rsidR="00B73B77" w:rsidRPr="007743BB" w:rsidRDefault="00B73B77" w:rsidP="007743BB">
      <w:pPr>
        <w:pStyle w:val="Heading1"/>
        <w:keepNext w:val="0"/>
        <w:keepLines w:val="0"/>
        <w:widowControl w:val="0"/>
        <w:bidi w:val="0"/>
        <w:spacing w:before="0" w:line="240" w:lineRule="auto"/>
        <w:jc w:val="both"/>
        <w:rPr>
          <w:rFonts w:asciiTheme="minorBidi" w:hAnsiTheme="minorBidi" w:cstheme="minorBidi"/>
          <w:sz w:val="24"/>
          <w:szCs w:val="24"/>
        </w:rPr>
      </w:pPr>
      <w:r w:rsidRPr="007743BB">
        <w:rPr>
          <w:rFonts w:asciiTheme="minorBidi" w:hAnsiTheme="minorBidi" w:cstheme="minorBidi"/>
          <w:sz w:val="24"/>
          <w:szCs w:val="24"/>
        </w:rPr>
        <w:lastRenderedPageBreak/>
        <w:t>Evolution and Purpose</w:t>
      </w:r>
    </w:p>
    <w:p w14:paraId="69BC50AF" w14:textId="77777777" w:rsidR="00114AD1" w:rsidRPr="007743BB" w:rsidRDefault="00114AD1" w:rsidP="007743BB">
      <w:pPr>
        <w:widowControl w:val="0"/>
        <w:bidi w:val="0"/>
        <w:spacing w:after="0" w:line="240" w:lineRule="auto"/>
        <w:jc w:val="both"/>
        <w:rPr>
          <w:rFonts w:asciiTheme="minorBidi" w:hAnsiTheme="minorBidi" w:cstheme="minorBidi"/>
          <w:sz w:val="24"/>
          <w:szCs w:val="24"/>
        </w:rPr>
      </w:pPr>
    </w:p>
    <w:p w14:paraId="14996211" w14:textId="5953A731"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We’ve seen that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might be derived fully or partially from the </w:t>
      </w:r>
      <w:proofErr w:type="gramStart"/>
      <w:r w:rsidRPr="007743BB">
        <w:rPr>
          <w:rFonts w:asciiTheme="minorBidi" w:hAnsiTheme="minorBidi" w:cstheme="minorBidi"/>
          <w:sz w:val="24"/>
          <w:szCs w:val="24"/>
        </w:rPr>
        <w:t>Torah, or</w:t>
      </w:r>
      <w:proofErr w:type="gramEnd"/>
      <w:r w:rsidRPr="007743BB">
        <w:rPr>
          <w:rFonts w:asciiTheme="minorBidi" w:hAnsiTheme="minorBidi" w:cstheme="minorBidi"/>
          <w:sz w:val="24"/>
          <w:szCs w:val="24"/>
        </w:rPr>
        <w:t xml:space="preserve"> might be an entirely rabbinic enactment. Regardless,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gradually evolved to become the contract that we have today. The Talmud details key stages in the </w:t>
      </w:r>
      <w:r w:rsidRPr="007743BB">
        <w:rPr>
          <w:rFonts w:asciiTheme="minorBidi" w:hAnsiTheme="minorBidi" w:cstheme="minorBidi"/>
          <w:i/>
          <w:iCs/>
          <w:sz w:val="24"/>
          <w:szCs w:val="24"/>
        </w:rPr>
        <w:t xml:space="preserve">ketuba’s </w:t>
      </w:r>
      <w:r w:rsidRPr="007743BB">
        <w:rPr>
          <w:rFonts w:asciiTheme="minorBidi" w:hAnsiTheme="minorBidi" w:cstheme="minorBidi"/>
          <w:sz w:val="24"/>
          <w:szCs w:val="24"/>
        </w:rPr>
        <w:t xml:space="preserve">evolution that reveal aspects of the </w:t>
      </w:r>
      <w:r w:rsidRPr="007743BB">
        <w:rPr>
          <w:rFonts w:asciiTheme="minorBidi" w:hAnsiTheme="minorBidi" w:cstheme="minorBidi"/>
          <w:i/>
          <w:iCs/>
          <w:sz w:val="24"/>
          <w:szCs w:val="24"/>
        </w:rPr>
        <w:t>ketuba’s</w:t>
      </w:r>
      <w:r w:rsidRPr="007743BB">
        <w:rPr>
          <w:rFonts w:asciiTheme="minorBidi" w:hAnsiTheme="minorBidi" w:cstheme="minorBidi"/>
          <w:sz w:val="24"/>
          <w:szCs w:val="24"/>
        </w:rPr>
        <w:t xml:space="preserve"> purpose.</w:t>
      </w:r>
      <w:r w:rsidRPr="007743BB">
        <w:rPr>
          <w:rFonts w:asciiTheme="minorBidi" w:hAnsiTheme="minorBidi" w:cstheme="minorBidi"/>
          <w:i/>
          <w:iCs/>
          <w:sz w:val="24"/>
          <w:szCs w:val="24"/>
        </w:rPr>
        <w:t xml:space="preserve"> </w:t>
      </w:r>
      <w:r w:rsidRPr="007743BB">
        <w:rPr>
          <w:rFonts w:asciiTheme="minorBidi" w:hAnsiTheme="minorBidi" w:cstheme="minorBidi"/>
          <w:sz w:val="24"/>
          <w:szCs w:val="24"/>
        </w:rPr>
        <w:t>(We’ve numbered the stages to make them easier to understand.)</w:t>
      </w:r>
    </w:p>
    <w:p w14:paraId="7941F7E9"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7D797759"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Ketubot</w:t>
      </w:r>
      <w:r w:rsidRPr="007743BB">
        <w:rPr>
          <w:rFonts w:asciiTheme="minorBidi" w:hAnsiTheme="minorBidi" w:cstheme="minorBidi"/>
          <w:sz w:val="24"/>
          <w:szCs w:val="24"/>
        </w:rPr>
        <w:t xml:space="preserve"> 82b</w:t>
      </w:r>
    </w:p>
    <w:p w14:paraId="37E499ED" w14:textId="72D0A22C" w:rsidR="00B73B77" w:rsidRDefault="00B73B77" w:rsidP="007743BB">
      <w:pPr>
        <w:pStyle w:val="SourceTextTranslation"/>
        <w:widowControl w:val="0"/>
        <w:spacing w:after="0" w:line="240" w:lineRule="auto"/>
        <w:rPr>
          <w:rFonts w:asciiTheme="minorBidi" w:hAnsiTheme="minorBidi" w:cstheme="minorBidi"/>
          <w:i/>
          <w:iCs/>
          <w:sz w:val="24"/>
          <w:szCs w:val="24"/>
        </w:rPr>
      </w:pPr>
      <w:r w:rsidRPr="007743BB">
        <w:rPr>
          <w:rFonts w:asciiTheme="minorBidi" w:hAnsiTheme="minorBidi" w:cstheme="minorBidi"/>
          <w:sz w:val="24"/>
          <w:szCs w:val="24"/>
        </w:rPr>
        <w:t xml:space="preserve">It was also taught thus in a baraita: (1) At first, they would write [a </w:t>
      </w:r>
      <w:r w:rsidRPr="007743BB">
        <w:rPr>
          <w:rFonts w:asciiTheme="minorBidi" w:hAnsiTheme="minorBidi" w:cstheme="minorBidi"/>
          <w:i/>
          <w:iCs/>
          <w:sz w:val="24"/>
          <w:szCs w:val="24"/>
        </w:rPr>
        <w:t>ketuba</w:t>
      </w:r>
      <w:r w:rsidRPr="007743BB">
        <w:rPr>
          <w:rFonts w:asciiTheme="minorBidi" w:hAnsiTheme="minorBidi" w:cstheme="minorBidi"/>
          <w:sz w:val="24"/>
          <w:szCs w:val="24"/>
        </w:rPr>
        <w:t>] for a virgin of 200 [</w:t>
      </w:r>
      <w:r w:rsidRPr="007743BB">
        <w:rPr>
          <w:rFonts w:asciiTheme="minorBidi" w:hAnsiTheme="minorBidi" w:cstheme="minorBidi"/>
          <w:i/>
          <w:iCs/>
          <w:sz w:val="24"/>
          <w:szCs w:val="24"/>
        </w:rPr>
        <w:t>zuzim</w:t>
      </w:r>
      <w:r w:rsidRPr="007743BB">
        <w:rPr>
          <w:rFonts w:asciiTheme="minorBidi" w:hAnsiTheme="minorBidi" w:cstheme="minorBidi"/>
          <w:sz w:val="24"/>
          <w:szCs w:val="24"/>
        </w:rPr>
        <w:t xml:space="preserve">] and for a widow of a </w:t>
      </w:r>
      <w:r w:rsidRPr="007743BB">
        <w:rPr>
          <w:rFonts w:asciiTheme="minorBidi" w:hAnsiTheme="minorBidi" w:cstheme="minorBidi"/>
          <w:i/>
          <w:iCs/>
          <w:sz w:val="24"/>
          <w:szCs w:val="24"/>
        </w:rPr>
        <w:t xml:space="preserve">maneh </w:t>
      </w:r>
      <w:r w:rsidRPr="007743BB">
        <w:rPr>
          <w:rFonts w:asciiTheme="minorBidi" w:hAnsiTheme="minorBidi" w:cstheme="minorBidi"/>
          <w:sz w:val="24"/>
          <w:szCs w:val="24"/>
        </w:rPr>
        <w:t xml:space="preserve">[100 </w:t>
      </w:r>
      <w:r w:rsidRPr="007743BB">
        <w:rPr>
          <w:rFonts w:asciiTheme="minorBidi" w:hAnsiTheme="minorBidi" w:cstheme="minorBidi"/>
          <w:i/>
          <w:iCs/>
          <w:sz w:val="24"/>
          <w:szCs w:val="24"/>
        </w:rPr>
        <w:t>zuzim</w:t>
      </w:r>
      <w:r w:rsidRPr="007743BB">
        <w:rPr>
          <w:rFonts w:asciiTheme="minorBidi" w:hAnsiTheme="minorBidi" w:cstheme="minorBidi"/>
          <w:sz w:val="24"/>
          <w:szCs w:val="24"/>
        </w:rPr>
        <w:t xml:space="preserve">], and they [men] would grow old and would not marry women. (2) They [the sages] enacted that they would leave it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payment] in her father’s home. But still, when he [the husband] would be angry at her, he would say to her, ‘go with your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(3) They enacted that they would leave it in the father-in-law’s home. The rich women would make from </w:t>
      </w:r>
      <w:proofErr w:type="gramStart"/>
      <w:r w:rsidRPr="007743BB">
        <w:rPr>
          <w:rFonts w:asciiTheme="minorBidi" w:hAnsiTheme="minorBidi" w:cstheme="minorBidi"/>
          <w:sz w:val="24"/>
          <w:szCs w:val="24"/>
        </w:rPr>
        <w:t>it</w:t>
      </w:r>
      <w:proofErr w:type="gramEnd"/>
      <w:r w:rsidRPr="007743BB">
        <w:rPr>
          <w:rFonts w:asciiTheme="minorBidi" w:hAnsiTheme="minorBidi" w:cstheme="minorBidi"/>
          <w:sz w:val="24"/>
          <w:szCs w:val="24"/>
        </w:rPr>
        <w:t xml:space="preserve"> baskets of silver and of gold, and the poor would make from it a tub of copper [Tosafot’s text]. But still, when he would be angry at her, he would say to her, ‘take your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and go.’ (4) Until Shimon ben Shetach came and enacted that he </w:t>
      </w:r>
      <w:proofErr w:type="gramStart"/>
      <w:r w:rsidRPr="007743BB">
        <w:rPr>
          <w:rFonts w:asciiTheme="minorBidi" w:hAnsiTheme="minorBidi" w:cstheme="minorBidi"/>
          <w:sz w:val="24"/>
          <w:szCs w:val="24"/>
        </w:rPr>
        <w:t>write</w:t>
      </w:r>
      <w:proofErr w:type="gramEnd"/>
      <w:r w:rsidRPr="007743BB">
        <w:rPr>
          <w:rFonts w:asciiTheme="minorBidi" w:hAnsiTheme="minorBidi" w:cstheme="minorBidi"/>
          <w:sz w:val="24"/>
          <w:szCs w:val="24"/>
        </w:rPr>
        <w:t xml:space="preserve"> her, ‘all of my property is in lien to her </w:t>
      </w:r>
      <w:r w:rsidRPr="007743BB">
        <w:rPr>
          <w:rFonts w:asciiTheme="minorBidi" w:hAnsiTheme="minorBidi" w:cstheme="minorBidi"/>
          <w:i/>
          <w:iCs/>
          <w:sz w:val="24"/>
          <w:szCs w:val="24"/>
        </w:rPr>
        <w:t>ketuba.’</w:t>
      </w:r>
    </w:p>
    <w:p w14:paraId="48EA6DFE" w14:textId="77777777" w:rsidR="007743BB" w:rsidRPr="007743BB" w:rsidRDefault="007743BB" w:rsidP="007743BB">
      <w:pPr>
        <w:pStyle w:val="SourceTextTranslation"/>
        <w:widowControl w:val="0"/>
        <w:spacing w:after="0" w:line="240" w:lineRule="auto"/>
        <w:rPr>
          <w:rFonts w:asciiTheme="minorBidi" w:hAnsiTheme="minorBidi" w:cstheme="minorBidi"/>
          <w:i/>
          <w:iCs/>
          <w:sz w:val="24"/>
          <w:szCs w:val="24"/>
        </w:rPr>
      </w:pPr>
    </w:p>
    <w:p w14:paraId="2DFE07F3" w14:textId="648A746D"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Tosafot Rosh explains this passage as follows:</w:t>
      </w:r>
      <w:r w:rsidRPr="007743BB">
        <w:rPr>
          <w:rStyle w:val="FootnoteReference"/>
          <w:rFonts w:asciiTheme="minorBidi" w:hAnsiTheme="minorBidi" w:cstheme="minorBidi"/>
          <w:sz w:val="24"/>
          <w:szCs w:val="24"/>
        </w:rPr>
        <w:footnoteReference w:id="12"/>
      </w:r>
    </w:p>
    <w:p w14:paraId="2EA15A8E"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72FB5A48" w14:textId="7F1BD512"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b/>
          <w:bCs/>
          <w:sz w:val="24"/>
          <w:szCs w:val="24"/>
        </w:rPr>
        <w:t>Stage 1:</w:t>
      </w:r>
      <w:r w:rsidRPr="007743BB">
        <w:rPr>
          <w:rFonts w:asciiTheme="minorBidi" w:hAnsiTheme="minorBidi" w:cstheme="minorBidi"/>
          <w:sz w:val="24"/>
          <w:szCs w:val="24"/>
        </w:rPr>
        <w:t xml:space="preserve">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seems to have entailed the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setting aside 200 </w:t>
      </w:r>
      <w:r w:rsidRPr="007743BB">
        <w:rPr>
          <w:rFonts w:asciiTheme="minorBidi" w:hAnsiTheme="minorBidi" w:cstheme="minorBidi"/>
          <w:i/>
          <w:iCs/>
          <w:sz w:val="24"/>
          <w:szCs w:val="24"/>
        </w:rPr>
        <w:t xml:space="preserve">zuz </w:t>
      </w:r>
      <w:r w:rsidRPr="007743BB">
        <w:rPr>
          <w:rFonts w:asciiTheme="minorBidi" w:hAnsiTheme="minorBidi" w:cstheme="minorBidi"/>
          <w:sz w:val="24"/>
          <w:szCs w:val="24"/>
        </w:rPr>
        <w:t>so that it would be ready to be paid out in the event of divorce or the husband’s demise.</w:t>
      </w:r>
    </w:p>
    <w:p w14:paraId="69CA0B6C"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5AB4722D" w14:textId="060F47CF"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Unfortunately, women would not agree to marry under these conditions, because there was no way to guarantee that a wife would actually receive this “insurance” money if her marriage ended. In particular, there seems to have been a real concern that heirs might conceal money from a new widow.</w:t>
      </w:r>
    </w:p>
    <w:p w14:paraId="13427CDC"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438A4C6F" w14:textId="78BCC149"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b/>
          <w:bCs/>
          <w:sz w:val="24"/>
          <w:szCs w:val="24"/>
        </w:rPr>
        <w:t>Stage 2:</w:t>
      </w:r>
      <w:r w:rsidRPr="007743BB">
        <w:rPr>
          <w:rFonts w:asciiTheme="minorBidi" w:hAnsiTheme="minorBidi" w:cstheme="minorBidi"/>
          <w:sz w:val="24"/>
          <w:szCs w:val="24"/>
        </w:rPr>
        <w:t xml:space="preserve">  It was then decided to set the money aside at the home of the bride’s father, where she trusted it would await her if it needed to be paid out. </w:t>
      </w:r>
    </w:p>
    <w:p w14:paraId="7C5004A7"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2C5584B7" w14:textId="24CF73AE"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lastRenderedPageBreak/>
        <w:t xml:space="preserve">However, this arrangement made it too easy for the husband to dissolve the marriage. Since the funds were already out of his reach, he had no financial incentive to try to preserve the marriage. The money was waiting for his wife at her parents’ home, and, in a moment of anger, he could tell her to go join it. </w:t>
      </w:r>
    </w:p>
    <w:p w14:paraId="45959B2C"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27749445" w14:textId="176ED355"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b/>
          <w:bCs/>
          <w:sz w:val="24"/>
          <w:szCs w:val="24"/>
        </w:rPr>
        <w:t>Stage 3:</w:t>
      </w:r>
      <w:r w:rsidRPr="007743BB">
        <w:rPr>
          <w:rFonts w:asciiTheme="minorBidi" w:hAnsiTheme="minorBidi" w:cstheme="minorBidi"/>
          <w:sz w:val="24"/>
          <w:szCs w:val="24"/>
        </w:rPr>
        <w:t xml:space="preserve">  Next,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funds were used to make significant vessels that would be used in the couple’s home (the Talmud’s phrasing reflects the assumption that married sons would live in an extended household with their parents). These would be difficult for the heirs to conceal if the husband died, and the husband would also get some benefit from them during the marriage. </w:t>
      </w:r>
    </w:p>
    <w:p w14:paraId="11AE3062"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257B9E50" w14:textId="6282E489"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Unfortunately, the benefit of the vessels to the husband was insufficient to deter divorcing in a fit of anger.</w:t>
      </w:r>
    </w:p>
    <w:p w14:paraId="528639CE"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5AB1D749" w14:textId="02646C1B"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b/>
          <w:bCs/>
          <w:sz w:val="24"/>
          <w:szCs w:val="24"/>
        </w:rPr>
        <w:t>Stage 4:</w:t>
      </w:r>
      <w:r w:rsidRPr="007743BB">
        <w:rPr>
          <w:rFonts w:asciiTheme="minorBidi" w:hAnsiTheme="minorBidi" w:cstheme="minorBidi"/>
          <w:sz w:val="24"/>
          <w:szCs w:val="24"/>
        </w:rPr>
        <w:t xml:space="preserve">  Finally, the</w:t>
      </w:r>
      <w:r w:rsidRPr="007743BB">
        <w:rPr>
          <w:rFonts w:asciiTheme="minorBidi" w:hAnsiTheme="minorBidi" w:cstheme="minorBidi"/>
          <w:i/>
          <w:iCs/>
          <w:sz w:val="24"/>
          <w:szCs w:val="24"/>
        </w:rPr>
        <w:t xml:space="preserve"> ketuba was</w:t>
      </w:r>
      <w:r w:rsidRPr="007743BB">
        <w:rPr>
          <w:rFonts w:asciiTheme="minorBidi" w:hAnsiTheme="minorBidi" w:cstheme="minorBidi"/>
          <w:sz w:val="24"/>
          <w:szCs w:val="24"/>
        </w:rPr>
        <w:t xml:space="preserve"> changed to a </w:t>
      </w:r>
      <w:proofErr w:type="gramStart"/>
      <w:r w:rsidRPr="007743BB">
        <w:rPr>
          <w:rFonts w:asciiTheme="minorBidi" w:hAnsiTheme="minorBidi" w:cstheme="minorBidi"/>
          <w:sz w:val="24"/>
          <w:szCs w:val="24"/>
        </w:rPr>
        <w:t>lien</w:t>
      </w:r>
      <w:proofErr w:type="gramEnd"/>
      <w:r w:rsidRPr="007743BB">
        <w:rPr>
          <w:rFonts w:asciiTheme="minorBidi" w:hAnsiTheme="minorBidi" w:cstheme="minorBidi"/>
          <w:sz w:val="24"/>
          <w:szCs w:val="24"/>
        </w:rPr>
        <w:t xml:space="preserve"> on the husband’s property. This meant that any of his property could be seized to pay out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so the commitment was both substantial and </w:t>
      </w:r>
      <w:proofErr w:type="gramStart"/>
      <w:r w:rsidRPr="007743BB">
        <w:rPr>
          <w:rFonts w:asciiTheme="minorBidi" w:hAnsiTheme="minorBidi" w:cstheme="minorBidi"/>
          <w:sz w:val="24"/>
          <w:szCs w:val="24"/>
        </w:rPr>
        <w:t>secured</w:t>
      </w:r>
      <w:proofErr w:type="gramEnd"/>
      <w:r w:rsidRPr="007743BB">
        <w:rPr>
          <w:rFonts w:asciiTheme="minorBidi" w:hAnsiTheme="minorBidi" w:cstheme="minorBidi"/>
          <w:sz w:val="24"/>
          <w:szCs w:val="24"/>
        </w:rPr>
        <w:t>. Furthermore, the funds were not set aside in advance, so the need to gather them would deter frivolous divorce.</w:t>
      </w:r>
    </w:p>
    <w:p w14:paraId="6193FA3C"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1ABD2CC8" w14:textId="04F3B302"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With this series of decisions, the sages sought to protect women’s financial security in the event of divorce or widowhood, while also reducing the chances of impulsive divorce. Ultimately,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developed as a document that provides for a woman when a marriage ends, in a way that </w:t>
      </w:r>
      <w:r w:rsidRPr="007743BB">
        <w:rPr>
          <w:rFonts w:asciiTheme="minorBidi" w:hAnsiTheme="minorBidi" w:cstheme="minorBidi"/>
          <w:b/>
          <w:bCs/>
          <w:sz w:val="24"/>
          <w:szCs w:val="24"/>
        </w:rPr>
        <w:t>stabilizes</w:t>
      </w:r>
      <w:r w:rsidRPr="007743BB">
        <w:rPr>
          <w:rFonts w:asciiTheme="minorBidi" w:hAnsiTheme="minorBidi" w:cstheme="minorBidi"/>
          <w:sz w:val="24"/>
          <w:szCs w:val="24"/>
        </w:rPr>
        <w:t xml:space="preserve"> the marriage</w:t>
      </w:r>
      <w:r w:rsidRPr="007743BB">
        <w:rPr>
          <w:rFonts w:asciiTheme="minorBidi" w:hAnsiTheme="minorBidi" w:cstheme="minorBidi"/>
          <w:i/>
          <w:iCs/>
          <w:sz w:val="24"/>
          <w:szCs w:val="24"/>
        </w:rPr>
        <w:t>.</w:t>
      </w:r>
      <w:r w:rsidRPr="007743BB">
        <w:rPr>
          <w:rFonts w:asciiTheme="minorBidi" w:hAnsiTheme="minorBidi" w:cstheme="minorBidi"/>
          <w:sz w:val="24"/>
          <w:szCs w:val="24"/>
        </w:rPr>
        <w:t xml:space="preserve"> This function underlies the halacha with which we began this piece, that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is essential to the marriage’s legal standing. </w:t>
      </w:r>
    </w:p>
    <w:p w14:paraId="14270ABA"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78C52A10" w14:textId="38D3417C"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Other Talmudic passages reinforce these ideas. One tells us explicitly that </w:t>
      </w:r>
      <w:r w:rsidR="00150DE7" w:rsidRPr="007743BB">
        <w:rPr>
          <w:rFonts w:asciiTheme="minorBidi" w:hAnsiTheme="minorBidi" w:cstheme="minorBidi"/>
          <w:sz w:val="24"/>
          <w:szCs w:val="24"/>
        </w:rPr>
        <w:t xml:space="preserve">one purpose of </w:t>
      </w:r>
      <w:r w:rsidRPr="007743BB">
        <w:rPr>
          <w:rFonts w:asciiTheme="minorBidi" w:hAnsiTheme="minorBidi" w:cstheme="minorBidi"/>
          <w:sz w:val="24"/>
          <w:szCs w:val="24"/>
        </w:rPr>
        <w:t xml:space="preserve">the </w:t>
      </w:r>
      <w:r w:rsidRPr="007743BB">
        <w:rPr>
          <w:rFonts w:asciiTheme="minorBidi" w:hAnsiTheme="minorBidi" w:cstheme="minorBidi"/>
          <w:i/>
          <w:iCs/>
          <w:sz w:val="24"/>
          <w:szCs w:val="24"/>
        </w:rPr>
        <w:t xml:space="preserve">ketuba </w:t>
      </w:r>
      <w:r w:rsidR="00150DE7" w:rsidRPr="007743BB">
        <w:rPr>
          <w:rFonts w:asciiTheme="minorBidi" w:hAnsiTheme="minorBidi" w:cstheme="minorBidi"/>
          <w:sz w:val="24"/>
          <w:szCs w:val="24"/>
        </w:rPr>
        <w:t>i</w:t>
      </w:r>
      <w:r w:rsidRPr="007743BB">
        <w:rPr>
          <w:rFonts w:asciiTheme="minorBidi" w:hAnsiTheme="minorBidi" w:cstheme="minorBidi"/>
          <w:sz w:val="24"/>
          <w:szCs w:val="24"/>
        </w:rPr>
        <w:t>s to help deter a man from divorcing lightly:</w:t>
      </w:r>
    </w:p>
    <w:p w14:paraId="1B840991" w14:textId="77777777" w:rsidR="007743BB" w:rsidRPr="007743BB" w:rsidRDefault="007743BB" w:rsidP="007743BB">
      <w:pPr>
        <w:widowControl w:val="0"/>
        <w:bidi w:val="0"/>
        <w:spacing w:after="0" w:line="240" w:lineRule="auto"/>
        <w:jc w:val="both"/>
        <w:rPr>
          <w:rFonts w:asciiTheme="minorBidi" w:hAnsiTheme="minorBidi" w:cstheme="minorBidi"/>
          <w:sz w:val="24"/>
          <w:szCs w:val="24"/>
          <w:rtl/>
        </w:rPr>
      </w:pPr>
    </w:p>
    <w:p w14:paraId="5E564999"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Ketubot</w:t>
      </w:r>
      <w:r w:rsidRPr="007743BB">
        <w:rPr>
          <w:rFonts w:asciiTheme="minorBidi" w:hAnsiTheme="minorBidi" w:cstheme="minorBidi"/>
          <w:sz w:val="24"/>
          <w:szCs w:val="24"/>
        </w:rPr>
        <w:t xml:space="preserve"> 39b</w:t>
      </w:r>
    </w:p>
    <w:p w14:paraId="2F524CB9" w14:textId="336FB926"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Our rabbis thought: for what reason did the sages enact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In order that it not be easy in his [the husband’s] eyes to cast her out [divorce his wife].</w:t>
      </w:r>
    </w:p>
    <w:p w14:paraId="601EA67E"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198BF13C" w14:textId="12E618C0"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Perhaps adding a woman’s direct perspective, another passage teaches that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adds “favor.” Rashi explains this as giving a woman motivation to marry.</w:t>
      </w:r>
      <w:r w:rsidRPr="007743BB">
        <w:rPr>
          <w:rStyle w:val="FootnoteReference"/>
          <w:rFonts w:asciiTheme="minorBidi" w:hAnsiTheme="minorBidi" w:cstheme="minorBidi"/>
          <w:sz w:val="24"/>
          <w:szCs w:val="24"/>
        </w:rPr>
        <w:footnoteReference w:id="13"/>
      </w:r>
    </w:p>
    <w:p w14:paraId="20504396"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1BAD109E"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Gittin</w:t>
      </w:r>
      <w:r w:rsidRPr="007743BB">
        <w:rPr>
          <w:rFonts w:asciiTheme="minorBidi" w:hAnsiTheme="minorBidi" w:cstheme="minorBidi"/>
          <w:sz w:val="24"/>
          <w:szCs w:val="24"/>
        </w:rPr>
        <w:t xml:space="preserve"> 49b</w:t>
      </w:r>
    </w:p>
    <w:p w14:paraId="59633F69" w14:textId="423D900F"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of a woman is on account of favor [</w:t>
      </w:r>
      <w:r w:rsidRPr="007743BB">
        <w:rPr>
          <w:rFonts w:asciiTheme="minorBidi" w:hAnsiTheme="minorBidi" w:cstheme="minorBidi"/>
          <w:i/>
          <w:iCs/>
          <w:sz w:val="24"/>
          <w:szCs w:val="24"/>
        </w:rPr>
        <w:t>china</w:t>
      </w:r>
      <w:r w:rsidRPr="007743BB">
        <w:rPr>
          <w:rFonts w:asciiTheme="minorBidi" w:hAnsiTheme="minorBidi" w:cstheme="minorBidi"/>
          <w:sz w:val="24"/>
          <w:szCs w:val="24"/>
        </w:rPr>
        <w:t>].</w:t>
      </w:r>
    </w:p>
    <w:p w14:paraId="4ECC5CA0"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5BC0F74F"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Rashi ad loc.</w:t>
      </w:r>
    </w:p>
    <w:p w14:paraId="14DC8B29" w14:textId="110A436A"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On account of favor - That men would find favor [</w:t>
      </w:r>
      <w:r w:rsidRPr="007743BB">
        <w:rPr>
          <w:rFonts w:asciiTheme="minorBidi" w:hAnsiTheme="minorBidi" w:cstheme="minorBidi"/>
          <w:i/>
          <w:iCs/>
          <w:sz w:val="24"/>
          <w:szCs w:val="24"/>
        </w:rPr>
        <w:t>china</w:t>
      </w:r>
      <w:r w:rsidRPr="007743BB">
        <w:rPr>
          <w:rFonts w:asciiTheme="minorBidi" w:hAnsiTheme="minorBidi" w:cstheme="minorBidi"/>
          <w:sz w:val="24"/>
          <w:szCs w:val="24"/>
        </w:rPr>
        <w:t>] in the eyes of women and they [women] would marry them.</w:t>
      </w:r>
    </w:p>
    <w:p w14:paraId="51C8F274"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7A869B3C" w14:textId="250A27C8"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By deterring divorce, a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strengthens marriage, creates motivation to pursue it, and builds confidence in it. In the mishna, Rabbi Meir goes so far as to suggest that a </w:t>
      </w:r>
      <w:r w:rsidRPr="007743BB">
        <w:rPr>
          <w:rFonts w:asciiTheme="minorBidi" w:hAnsiTheme="minorBidi" w:cstheme="minorBidi"/>
          <w:sz w:val="24"/>
          <w:szCs w:val="24"/>
        </w:rPr>
        <w:lastRenderedPageBreak/>
        <w:t xml:space="preserve">sub-standard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would mean that relations within the marriage are considered licentious; the Talmud explains that Rabbi Meir saw a proper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as crucial to a woman’s sense of faith in her marriage:</w:t>
      </w:r>
    </w:p>
    <w:p w14:paraId="11A4DCC1"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07D1BAE5"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Mishna </w:t>
      </w:r>
      <w:r w:rsidRPr="007743BB">
        <w:rPr>
          <w:rFonts w:asciiTheme="minorBidi" w:hAnsiTheme="minorBidi" w:cstheme="minorBidi"/>
          <w:i/>
          <w:iCs/>
          <w:sz w:val="24"/>
          <w:szCs w:val="24"/>
        </w:rPr>
        <w:t>Ketubot</w:t>
      </w:r>
      <w:r w:rsidRPr="007743BB">
        <w:rPr>
          <w:rFonts w:asciiTheme="minorBidi" w:hAnsiTheme="minorBidi" w:cstheme="minorBidi"/>
          <w:sz w:val="24"/>
          <w:szCs w:val="24"/>
        </w:rPr>
        <w:t xml:space="preserve"> 5:1</w:t>
      </w:r>
    </w:p>
    <w:p w14:paraId="13FB8E94" w14:textId="7CB59B52"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Rabbi Meir says: Whoever [writes in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less than 200 [</w:t>
      </w:r>
      <w:r w:rsidRPr="007743BB">
        <w:rPr>
          <w:rFonts w:asciiTheme="minorBidi" w:hAnsiTheme="minorBidi" w:cstheme="minorBidi"/>
          <w:i/>
          <w:iCs/>
          <w:sz w:val="24"/>
          <w:szCs w:val="24"/>
        </w:rPr>
        <w:t>zuzim</w:t>
      </w:r>
      <w:r w:rsidRPr="007743BB">
        <w:rPr>
          <w:rFonts w:asciiTheme="minorBidi" w:hAnsiTheme="minorBidi" w:cstheme="minorBidi"/>
          <w:sz w:val="24"/>
          <w:szCs w:val="24"/>
        </w:rPr>
        <w:t xml:space="preserve">] for a virgin or less than a </w:t>
      </w:r>
      <w:r w:rsidRPr="007743BB">
        <w:rPr>
          <w:rFonts w:asciiTheme="minorBidi" w:hAnsiTheme="minorBidi" w:cstheme="minorBidi"/>
          <w:i/>
          <w:iCs/>
          <w:sz w:val="24"/>
          <w:szCs w:val="24"/>
        </w:rPr>
        <w:t xml:space="preserve">maneh </w:t>
      </w:r>
      <w:r w:rsidRPr="007743BB">
        <w:rPr>
          <w:rFonts w:asciiTheme="minorBidi" w:hAnsiTheme="minorBidi" w:cstheme="minorBidi"/>
          <w:sz w:val="24"/>
          <w:szCs w:val="24"/>
        </w:rPr>
        <w:t xml:space="preserve">[100 </w:t>
      </w:r>
      <w:r w:rsidRPr="007743BB">
        <w:rPr>
          <w:rFonts w:asciiTheme="minorBidi" w:hAnsiTheme="minorBidi" w:cstheme="minorBidi"/>
          <w:i/>
          <w:iCs/>
          <w:sz w:val="24"/>
          <w:szCs w:val="24"/>
        </w:rPr>
        <w:t>zuzim</w:t>
      </w:r>
      <w:r w:rsidRPr="007743BB">
        <w:rPr>
          <w:rFonts w:asciiTheme="minorBidi" w:hAnsiTheme="minorBidi" w:cstheme="minorBidi"/>
          <w:sz w:val="24"/>
          <w:szCs w:val="24"/>
        </w:rPr>
        <w:t>] for a widow, this is licentious relations.</w:t>
      </w:r>
    </w:p>
    <w:p w14:paraId="5E14965E"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168BEF0B"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Ketubot</w:t>
      </w:r>
      <w:r w:rsidRPr="007743BB">
        <w:rPr>
          <w:rFonts w:asciiTheme="minorBidi" w:hAnsiTheme="minorBidi" w:cstheme="minorBidi"/>
          <w:sz w:val="24"/>
          <w:szCs w:val="24"/>
        </w:rPr>
        <w:t xml:space="preserve"> 56b</w:t>
      </w:r>
    </w:p>
    <w:p w14:paraId="115E4174" w14:textId="56D97E78"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Since he said to her, ‘you only have a </w:t>
      </w:r>
      <w:r w:rsidRPr="007743BB">
        <w:rPr>
          <w:rFonts w:asciiTheme="minorBidi" w:hAnsiTheme="minorBidi" w:cstheme="minorBidi"/>
          <w:i/>
          <w:iCs/>
          <w:sz w:val="24"/>
          <w:szCs w:val="24"/>
        </w:rPr>
        <w:t>maneh</w:t>
      </w:r>
      <w:r w:rsidRPr="007743BB">
        <w:rPr>
          <w:rFonts w:asciiTheme="minorBidi" w:hAnsiTheme="minorBidi" w:cstheme="minorBidi"/>
          <w:sz w:val="24"/>
          <w:szCs w:val="24"/>
        </w:rPr>
        <w:t xml:space="preserve"> [100 </w:t>
      </w:r>
      <w:r w:rsidRPr="007743BB">
        <w:rPr>
          <w:rFonts w:asciiTheme="minorBidi" w:hAnsiTheme="minorBidi" w:cstheme="minorBidi"/>
          <w:i/>
          <w:iCs/>
          <w:sz w:val="24"/>
          <w:szCs w:val="24"/>
        </w:rPr>
        <w:t>zuzim</w:t>
      </w:r>
      <w:r w:rsidRPr="007743BB">
        <w:rPr>
          <w:rFonts w:asciiTheme="minorBidi" w:hAnsiTheme="minorBidi" w:cstheme="minorBidi"/>
          <w:sz w:val="24"/>
          <w:szCs w:val="24"/>
        </w:rPr>
        <w:t>],’ she doesn’t trust [the marriage] and the relations are licentious relations…</w:t>
      </w:r>
    </w:p>
    <w:p w14:paraId="70D5B821"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tl/>
        </w:rPr>
      </w:pPr>
    </w:p>
    <w:p w14:paraId="6801CB6A" w14:textId="67101D2D" w:rsidR="00B73B77" w:rsidRPr="007743BB"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In other words, Rabbi Meir views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not just as a prerequisite for marriage</w:t>
      </w:r>
      <w:r w:rsidR="00150DE7" w:rsidRPr="007743BB">
        <w:rPr>
          <w:rFonts w:asciiTheme="minorBidi" w:hAnsiTheme="minorBidi" w:cstheme="minorBidi"/>
          <w:sz w:val="24"/>
          <w:szCs w:val="24"/>
        </w:rPr>
        <w:t xml:space="preserve"> and assurance of a woman’s financial security</w:t>
      </w:r>
      <w:r w:rsidRPr="007743BB">
        <w:rPr>
          <w:rFonts w:asciiTheme="minorBidi" w:hAnsiTheme="minorBidi" w:cstheme="minorBidi"/>
          <w:sz w:val="24"/>
          <w:szCs w:val="24"/>
        </w:rPr>
        <w:t>, but also as a legal device that shapes the identity of the marriage, by building marital confidence and commitment.</w:t>
      </w:r>
    </w:p>
    <w:p w14:paraId="6CF318E3" w14:textId="77777777" w:rsidR="00B73B77" w:rsidRPr="007743BB" w:rsidRDefault="00B73B77" w:rsidP="007743BB">
      <w:pPr>
        <w:pStyle w:val="SourceTextTranslation"/>
        <w:widowControl w:val="0"/>
        <w:spacing w:after="0" w:line="240" w:lineRule="auto"/>
        <w:ind w:left="0"/>
        <w:rPr>
          <w:rFonts w:asciiTheme="minorBidi" w:hAnsiTheme="minorBidi" w:cstheme="minorBidi"/>
          <w:sz w:val="24"/>
          <w:szCs w:val="24"/>
        </w:rPr>
      </w:pPr>
    </w:p>
    <w:p w14:paraId="2E9236AE" w14:textId="0C11355B" w:rsidR="00B73B77" w:rsidRPr="007743BB" w:rsidRDefault="00B73B77" w:rsidP="007743BB">
      <w:pPr>
        <w:pStyle w:val="Heading1"/>
        <w:keepNext w:val="0"/>
        <w:keepLines w:val="0"/>
        <w:widowControl w:val="0"/>
        <w:bidi w:val="0"/>
        <w:spacing w:before="0" w:line="240" w:lineRule="auto"/>
        <w:jc w:val="both"/>
        <w:rPr>
          <w:rFonts w:asciiTheme="minorBidi" w:hAnsiTheme="minorBidi" w:cstheme="minorBidi"/>
          <w:sz w:val="24"/>
          <w:szCs w:val="24"/>
        </w:rPr>
      </w:pPr>
      <w:r w:rsidRPr="007743BB">
        <w:rPr>
          <w:rFonts w:asciiTheme="minorBidi" w:hAnsiTheme="minorBidi" w:cstheme="minorBidi"/>
          <w:sz w:val="24"/>
          <w:szCs w:val="24"/>
        </w:rPr>
        <w:t>The Ketuba Text</w:t>
      </w:r>
    </w:p>
    <w:p w14:paraId="26C106C4" w14:textId="77777777" w:rsidR="00B73B77" w:rsidRPr="007743BB" w:rsidRDefault="00B73B77" w:rsidP="007743BB">
      <w:pPr>
        <w:widowControl w:val="0"/>
        <w:bidi w:val="0"/>
        <w:spacing w:after="0" w:line="240" w:lineRule="auto"/>
        <w:jc w:val="both"/>
        <w:rPr>
          <w:rFonts w:asciiTheme="minorBidi" w:hAnsiTheme="minorBidi" w:cstheme="minorBidi"/>
          <w:sz w:val="24"/>
          <w:szCs w:val="24"/>
        </w:rPr>
      </w:pPr>
    </w:p>
    <w:p w14:paraId="65B09A3A" w14:textId="5205B177"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Now that we know something about the history and role of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we are prepared to appreciate its contents. </w:t>
      </w:r>
      <w:r w:rsidRPr="007743BB" w:rsidDel="00830A7E">
        <w:rPr>
          <w:rFonts w:asciiTheme="minorBidi" w:hAnsiTheme="minorBidi" w:cstheme="minorBidi"/>
          <w:sz w:val="24"/>
          <w:szCs w:val="24"/>
        </w:rPr>
        <w:t xml:space="preserve">The text of the </w:t>
      </w:r>
      <w:r w:rsidRPr="007743BB" w:rsidDel="00830A7E">
        <w:rPr>
          <w:rFonts w:asciiTheme="minorBidi" w:hAnsiTheme="minorBidi" w:cstheme="minorBidi"/>
          <w:i/>
          <w:iCs/>
          <w:sz w:val="24"/>
          <w:szCs w:val="24"/>
        </w:rPr>
        <w:t xml:space="preserve">ketuba </w:t>
      </w:r>
      <w:r w:rsidRPr="007743BB" w:rsidDel="00830A7E">
        <w:rPr>
          <w:rFonts w:asciiTheme="minorBidi" w:hAnsiTheme="minorBidi" w:cstheme="minorBidi"/>
          <w:sz w:val="24"/>
          <w:szCs w:val="24"/>
        </w:rPr>
        <w:t xml:space="preserve">is primarily in Aramaic, which was the most common spoken language among Jews at the time it was formulated. </w:t>
      </w:r>
      <w:r w:rsidRPr="007743BB">
        <w:rPr>
          <w:rFonts w:asciiTheme="minorBidi" w:hAnsiTheme="minorBidi" w:cstheme="minorBidi"/>
          <w:sz w:val="24"/>
          <w:szCs w:val="24"/>
        </w:rPr>
        <w:t xml:space="preserve">Let’s go through it step by step, addressing some common questions along the way. We’ll present the most significant differences between common versions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w:t>
      </w:r>
      <w:r w:rsidRPr="007743BB">
        <w:rPr>
          <w:rStyle w:val="FootnoteReference"/>
          <w:rFonts w:asciiTheme="minorBidi" w:hAnsiTheme="minorBidi" w:cstheme="minorBidi"/>
          <w:sz w:val="24"/>
          <w:szCs w:val="24"/>
        </w:rPr>
        <w:footnoteReference w:id="14"/>
      </w:r>
      <w:r w:rsidRPr="007743BB">
        <w:rPr>
          <w:rFonts w:asciiTheme="minorBidi" w:hAnsiTheme="minorBidi" w:cstheme="minorBidi"/>
          <w:sz w:val="24"/>
          <w:szCs w:val="24"/>
        </w:rPr>
        <w:t xml:space="preserve"> but won’t be able to look at every variation. </w:t>
      </w:r>
      <w:proofErr w:type="gramStart"/>
      <w:r w:rsidRPr="007743BB">
        <w:rPr>
          <w:rFonts w:asciiTheme="minorBidi" w:hAnsiTheme="minorBidi" w:cstheme="minorBidi"/>
          <w:sz w:val="24"/>
          <w:szCs w:val="24"/>
        </w:rPr>
        <w:t>On the whole</w:t>
      </w:r>
      <w:proofErr w:type="gramEnd"/>
      <w:r w:rsidRPr="007743BB">
        <w:rPr>
          <w:rFonts w:asciiTheme="minorBidi" w:hAnsiTheme="minorBidi" w:cstheme="minorBidi"/>
          <w:sz w:val="24"/>
          <w:szCs w:val="24"/>
        </w:rPr>
        <w:t>, phrases that appear only in some versions are in brackets, and common alternatives are side by side with slashes.</w:t>
      </w:r>
      <w:r w:rsidR="008F53FA" w:rsidRPr="007743BB">
        <w:rPr>
          <w:rFonts w:asciiTheme="minorBidi" w:hAnsiTheme="minorBidi" w:cstheme="minorBidi"/>
          <w:sz w:val="24"/>
          <w:szCs w:val="24"/>
        </w:rPr>
        <w:t xml:space="preserve"> For the sake of readability, the base text presented </w:t>
      </w:r>
      <w:r w:rsidR="008916C0" w:rsidRPr="007743BB">
        <w:rPr>
          <w:rFonts w:asciiTheme="minorBidi" w:hAnsiTheme="minorBidi" w:cstheme="minorBidi"/>
          <w:sz w:val="24"/>
          <w:szCs w:val="24"/>
        </w:rPr>
        <w:t>from this point on</w:t>
      </w:r>
      <w:r w:rsidR="008F53FA" w:rsidRPr="007743BB">
        <w:rPr>
          <w:rFonts w:asciiTheme="minorBidi" w:hAnsiTheme="minorBidi" w:cstheme="minorBidi"/>
          <w:sz w:val="24"/>
          <w:szCs w:val="24"/>
        </w:rPr>
        <w:t xml:space="preserve"> is the standard </w:t>
      </w:r>
      <w:r w:rsidR="008F53FA" w:rsidRPr="007743BB">
        <w:rPr>
          <w:rFonts w:asciiTheme="minorBidi" w:hAnsiTheme="minorBidi" w:cstheme="minorBidi"/>
          <w:i/>
          <w:iCs/>
          <w:sz w:val="24"/>
          <w:szCs w:val="24"/>
        </w:rPr>
        <w:t>ketuba</w:t>
      </w:r>
      <w:r w:rsidR="008F53FA" w:rsidRPr="007743BB">
        <w:rPr>
          <w:rFonts w:asciiTheme="minorBidi" w:hAnsiTheme="minorBidi" w:cstheme="minorBidi"/>
          <w:sz w:val="24"/>
          <w:szCs w:val="24"/>
        </w:rPr>
        <w:t xml:space="preserve"> for a “</w:t>
      </w:r>
      <w:r w:rsidR="008F53FA" w:rsidRPr="007743BB">
        <w:rPr>
          <w:rFonts w:asciiTheme="minorBidi" w:hAnsiTheme="minorBidi" w:cstheme="minorBidi"/>
          <w:i/>
          <w:iCs/>
          <w:sz w:val="24"/>
          <w:szCs w:val="24"/>
        </w:rPr>
        <w:t>betula</w:t>
      </w:r>
      <w:r w:rsidR="008F53FA" w:rsidRPr="007743BB">
        <w:rPr>
          <w:rFonts w:asciiTheme="minorBidi" w:hAnsiTheme="minorBidi" w:cstheme="minorBidi"/>
          <w:sz w:val="24"/>
          <w:szCs w:val="24"/>
        </w:rPr>
        <w:t>.”</w:t>
      </w:r>
    </w:p>
    <w:p w14:paraId="3F75F63A"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177F448A" w14:textId="2B73DA4D"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In practice, a couple should work out their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text with their </w:t>
      </w:r>
      <w:r w:rsidRPr="007743BB">
        <w:rPr>
          <w:rFonts w:asciiTheme="minorBidi" w:hAnsiTheme="minorBidi" w:cstheme="minorBidi"/>
          <w:i/>
          <w:iCs/>
          <w:sz w:val="24"/>
          <w:szCs w:val="24"/>
        </w:rPr>
        <w:t>mesader kiddushin</w:t>
      </w:r>
      <w:r w:rsidRPr="007743BB">
        <w:rPr>
          <w:rFonts w:asciiTheme="minorBidi" w:hAnsiTheme="minorBidi" w:cstheme="minorBidi"/>
          <w:sz w:val="24"/>
          <w:szCs w:val="24"/>
        </w:rPr>
        <w:t xml:space="preserve"> (the one officiating the wedding). </w:t>
      </w:r>
    </w:p>
    <w:p w14:paraId="168A7D8A"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08752832" w14:textId="59FEC822"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b/>
          <w:bCs/>
          <w:sz w:val="24"/>
          <w:szCs w:val="24"/>
        </w:rPr>
        <w:t xml:space="preserve">I. Setting the Scene </w:t>
      </w:r>
      <w:r w:rsidRPr="007743BB">
        <w:rPr>
          <w:rFonts w:asciiTheme="minorBidi" w:hAnsiTheme="minorBidi" w:cstheme="minorBidi"/>
          <w:sz w:val="24"/>
          <w:szCs w:val="24"/>
        </w:rPr>
        <w:t xml:space="preserve">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starts with the Jewish calendar date and the location, and then names the </w:t>
      </w:r>
      <w:r w:rsidRPr="007743BB">
        <w:rPr>
          <w:rFonts w:asciiTheme="minorBidi" w:hAnsiTheme="minorBidi" w:cstheme="minorBidi"/>
          <w:i/>
          <w:iCs/>
          <w:sz w:val="24"/>
          <w:szCs w:val="24"/>
        </w:rPr>
        <w:t xml:space="preserve">chatan </w:t>
      </w:r>
      <w:r w:rsidRPr="007743BB">
        <w:rPr>
          <w:rFonts w:asciiTheme="minorBidi" w:hAnsiTheme="minorBidi" w:cstheme="minorBidi"/>
          <w:sz w:val="24"/>
          <w:szCs w:val="24"/>
        </w:rPr>
        <w:t xml:space="preserve">and </w:t>
      </w:r>
      <w:r w:rsidRPr="007743BB">
        <w:rPr>
          <w:rFonts w:asciiTheme="minorBidi" w:hAnsiTheme="minorBidi" w:cstheme="minorBidi"/>
          <w:i/>
          <w:iCs/>
          <w:sz w:val="24"/>
          <w:szCs w:val="24"/>
        </w:rPr>
        <w:t>kalla</w:t>
      </w:r>
      <w:r w:rsidRPr="007743BB">
        <w:rPr>
          <w:rFonts w:asciiTheme="minorBidi" w:hAnsiTheme="minorBidi" w:cstheme="minorBidi"/>
          <w:sz w:val="24"/>
          <w:szCs w:val="24"/>
        </w:rPr>
        <w:t>:</w:t>
      </w:r>
    </w:p>
    <w:p w14:paraId="1E50B89D"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4ADA39EF"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(1)</w:t>
      </w:r>
    </w:p>
    <w:p w14:paraId="30ED5A92" w14:textId="37E9CF47" w:rsidR="00B73B77" w:rsidRPr="007743BB"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On__________ [day] of the week,__________ [date] of the month of__________ in the year 57__ [from the creation of the world] in accordance with the count that we make here in__________ [location], [we are witnesses to] how the </w:t>
      </w:r>
      <w:r w:rsidRPr="007743BB">
        <w:rPr>
          <w:rFonts w:asciiTheme="minorBidi" w:hAnsiTheme="minorBidi" w:cstheme="minorBidi"/>
          <w:i/>
          <w:iCs/>
          <w:sz w:val="24"/>
          <w:szCs w:val="24"/>
        </w:rPr>
        <w:t>chatan</w:t>
      </w:r>
      <w:r w:rsidRPr="007743BB">
        <w:rPr>
          <w:rFonts w:asciiTheme="minorBidi" w:hAnsiTheme="minorBidi" w:cstheme="minorBidi"/>
          <w:sz w:val="24"/>
          <w:szCs w:val="24"/>
        </w:rPr>
        <w:t>__________ [given name] son of __________ [father’s name] __________ of the family__________ said to this virgin [</w:t>
      </w:r>
      <w:r w:rsidRPr="007743BB">
        <w:rPr>
          <w:rFonts w:asciiTheme="minorBidi" w:hAnsiTheme="minorBidi" w:cstheme="minorBidi"/>
          <w:i/>
          <w:iCs/>
          <w:sz w:val="24"/>
          <w:szCs w:val="24"/>
        </w:rPr>
        <w:t>betulta</w:t>
      </w:r>
      <w:r w:rsidRPr="007743BB">
        <w:rPr>
          <w:rFonts w:asciiTheme="minorBidi" w:hAnsiTheme="minorBidi" w:cstheme="minorBidi"/>
          <w:sz w:val="24"/>
          <w:szCs w:val="24"/>
        </w:rPr>
        <w:t xml:space="preserve">]/ to the </w:t>
      </w:r>
      <w:r w:rsidRPr="007743BB">
        <w:rPr>
          <w:rFonts w:asciiTheme="minorBidi" w:hAnsiTheme="minorBidi" w:cstheme="minorBidi"/>
          <w:i/>
          <w:iCs/>
          <w:sz w:val="24"/>
          <w:szCs w:val="24"/>
        </w:rPr>
        <w:t>kalla</w:t>
      </w:r>
      <w:r w:rsidRPr="007743BB">
        <w:rPr>
          <w:rFonts w:asciiTheme="minorBidi" w:hAnsiTheme="minorBidi" w:cstheme="minorBidi"/>
          <w:sz w:val="24"/>
          <w:szCs w:val="24"/>
        </w:rPr>
        <w:t xml:space="preserve"> [bride] __________ [given name] daughter of__________ [father’s name] __________ of the family__________:</w:t>
      </w:r>
    </w:p>
    <w:p w14:paraId="5E3D554E" w14:textId="77777777" w:rsidR="007743BB" w:rsidRDefault="007743BB" w:rsidP="007743BB">
      <w:pPr>
        <w:widowControl w:val="0"/>
        <w:bidi w:val="0"/>
        <w:spacing w:after="0" w:line="240" w:lineRule="auto"/>
        <w:ind w:left="85" w:right="142"/>
        <w:jc w:val="both"/>
        <w:rPr>
          <w:rFonts w:asciiTheme="minorBidi" w:hAnsiTheme="minorBidi" w:cstheme="minorBidi"/>
          <w:b/>
          <w:bCs/>
          <w:sz w:val="24"/>
          <w:szCs w:val="24"/>
        </w:rPr>
      </w:pPr>
    </w:p>
    <w:p w14:paraId="1CB8573A" w14:textId="71FE882B" w:rsidR="00B73B77" w:rsidRDefault="00B73B77" w:rsidP="007743BB">
      <w:pPr>
        <w:widowControl w:val="0"/>
        <w:bidi w:val="0"/>
        <w:spacing w:after="0" w:line="240" w:lineRule="auto"/>
        <w:ind w:left="85" w:right="142"/>
        <w:jc w:val="both"/>
        <w:rPr>
          <w:rFonts w:asciiTheme="minorBidi" w:hAnsiTheme="minorBidi" w:cstheme="minorBidi"/>
          <w:sz w:val="24"/>
          <w:szCs w:val="24"/>
        </w:rPr>
      </w:pPr>
      <w:r w:rsidRPr="007743BB">
        <w:rPr>
          <w:rFonts w:asciiTheme="minorBidi" w:hAnsiTheme="minorBidi" w:cstheme="minorBidi"/>
          <w:b/>
          <w:bCs/>
          <w:sz w:val="24"/>
          <w:szCs w:val="24"/>
        </w:rPr>
        <w:t>Names and the Question of Mothers’ Names:</w:t>
      </w:r>
      <w:r w:rsidRPr="007743BB">
        <w:rPr>
          <w:rFonts w:asciiTheme="minorBidi" w:hAnsiTheme="minorBidi" w:cstheme="minorBidi"/>
          <w:sz w:val="24"/>
          <w:szCs w:val="24"/>
        </w:rPr>
        <w:t xml:space="preserve"> Typically, Jewish legal documents list a person’s given name and their father’s name, but not their mother’s. This is customary for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as well. In a brief responsum, Chatam Sofer permits recording the mother’s name in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of someone whose father’s name is </w:t>
      </w:r>
      <w:r w:rsidRPr="007743BB">
        <w:rPr>
          <w:rFonts w:asciiTheme="minorBidi" w:hAnsiTheme="minorBidi" w:cstheme="minorBidi"/>
          <w:sz w:val="24"/>
          <w:szCs w:val="24"/>
        </w:rPr>
        <w:lastRenderedPageBreak/>
        <w:t xml:space="preserve">unknown. He also relates to why we typically do not use the mother’s name in the </w:t>
      </w:r>
      <w:r w:rsidRPr="007743BB">
        <w:rPr>
          <w:rFonts w:asciiTheme="minorBidi" w:hAnsiTheme="minorBidi" w:cstheme="minorBidi"/>
          <w:i/>
          <w:iCs/>
          <w:sz w:val="24"/>
          <w:szCs w:val="24"/>
        </w:rPr>
        <w:t>ketuba</w:t>
      </w:r>
      <w:r w:rsidRPr="007743BB">
        <w:rPr>
          <w:rFonts w:asciiTheme="minorBidi" w:hAnsiTheme="minorBidi" w:cstheme="minorBidi"/>
          <w:sz w:val="24"/>
          <w:szCs w:val="24"/>
        </w:rPr>
        <w:t>:</w:t>
      </w:r>
    </w:p>
    <w:p w14:paraId="4CBADCF8" w14:textId="77777777" w:rsidR="007743BB" w:rsidRPr="007743BB" w:rsidRDefault="007743BB" w:rsidP="007743BB">
      <w:pPr>
        <w:widowControl w:val="0"/>
        <w:bidi w:val="0"/>
        <w:spacing w:after="0" w:line="240" w:lineRule="auto"/>
        <w:ind w:left="85" w:right="142"/>
        <w:jc w:val="both"/>
        <w:rPr>
          <w:rFonts w:asciiTheme="minorBidi" w:hAnsiTheme="minorBidi" w:cstheme="minorBidi"/>
          <w:sz w:val="24"/>
          <w:szCs w:val="24"/>
        </w:rPr>
      </w:pPr>
    </w:p>
    <w:p w14:paraId="0B239966"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Responsa Chatam Sofer 4:25</w:t>
      </w:r>
    </w:p>
    <w:p w14:paraId="6FC097BF" w14:textId="37BBFFF8"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…A person isn’t publicly known by his mother’s name as he is by his father’s name, with which they call him to the Torah and with which he signs. And the great rabbis Abba Shaul ben Imma Miryam and Rav Mari bar Rachel and Rav Shimon ben Pazi, were outliers in using such a name, and not everyone who wishes to take his mother’s name can take it. In any case, it is possible that we can use </w:t>
      </w:r>
      <w:r w:rsidR="00CF5D40" w:rsidRPr="007743BB">
        <w:rPr>
          <w:rFonts w:asciiTheme="minorBidi" w:hAnsiTheme="minorBidi" w:cstheme="minorBidi"/>
          <w:sz w:val="24"/>
          <w:szCs w:val="24"/>
        </w:rPr>
        <w:t xml:space="preserve">it </w:t>
      </w:r>
      <w:r w:rsidRPr="007743BB">
        <w:rPr>
          <w:rFonts w:asciiTheme="minorBidi" w:hAnsiTheme="minorBidi" w:cstheme="minorBidi"/>
          <w:sz w:val="24"/>
          <w:szCs w:val="24"/>
        </w:rPr>
        <w:t>as a distinguishing sign when there are “two</w:t>
      </w:r>
      <w:r w:rsidRPr="007743BB">
        <w:rPr>
          <w:rFonts w:asciiTheme="minorBidi" w:hAnsiTheme="minorBidi" w:cstheme="minorBidi"/>
          <w:sz w:val="24"/>
          <w:szCs w:val="24"/>
          <w:rtl/>
        </w:rPr>
        <w:t xml:space="preserve"> </w:t>
      </w:r>
      <w:r w:rsidRPr="007743BB">
        <w:rPr>
          <w:rFonts w:asciiTheme="minorBidi" w:hAnsiTheme="minorBidi" w:cstheme="minorBidi"/>
          <w:sz w:val="24"/>
          <w:szCs w:val="24"/>
        </w:rPr>
        <w:t>Yosef ben Shimons” [examples of identical names that need to be distinguished]</w:t>
      </w:r>
      <w:r w:rsidR="00CF5D40" w:rsidRPr="007743BB">
        <w:rPr>
          <w:rFonts w:asciiTheme="minorBidi" w:hAnsiTheme="minorBidi" w:cstheme="minorBidi"/>
          <w:sz w:val="24"/>
          <w:szCs w:val="24"/>
        </w:rPr>
        <w:t>, [or when]</w:t>
      </w:r>
      <w:r w:rsidRPr="007743BB">
        <w:rPr>
          <w:rFonts w:asciiTheme="minorBidi" w:hAnsiTheme="minorBidi" w:cstheme="minorBidi"/>
          <w:sz w:val="24"/>
          <w:szCs w:val="24"/>
        </w:rPr>
        <w:t xml:space="preserve"> the </w:t>
      </w:r>
      <w:r w:rsidRPr="007743BB">
        <w:rPr>
          <w:rFonts w:asciiTheme="minorBidi" w:hAnsiTheme="minorBidi" w:cstheme="minorBidi"/>
          <w:i/>
          <w:iCs/>
          <w:sz w:val="24"/>
          <w:szCs w:val="24"/>
        </w:rPr>
        <w:t xml:space="preserve">chinuch </w:t>
      </w:r>
      <w:r w:rsidRPr="007743BB">
        <w:rPr>
          <w:rFonts w:asciiTheme="minorBidi" w:hAnsiTheme="minorBidi" w:cstheme="minorBidi"/>
          <w:sz w:val="24"/>
          <w:szCs w:val="24"/>
        </w:rPr>
        <w:t xml:space="preserve">[education] from the mother is well known—like Rav Shmuel Eidels. Or like Chavot Yair, who was called this in the language of the common man on account of his grandmother Chava, who raised him. I further found this in the work </w:t>
      </w:r>
      <w:r w:rsidRPr="007743BB">
        <w:rPr>
          <w:rFonts w:asciiTheme="minorBidi" w:hAnsiTheme="minorBidi" w:cstheme="minorBidi"/>
          <w:i/>
          <w:iCs/>
          <w:sz w:val="24"/>
          <w:szCs w:val="24"/>
        </w:rPr>
        <w:t>Get Pashut</w:t>
      </w:r>
      <w:r w:rsidRPr="007743BB">
        <w:rPr>
          <w:rFonts w:asciiTheme="minorBidi" w:hAnsiTheme="minorBidi" w:cstheme="minorBidi"/>
          <w:sz w:val="24"/>
          <w:szCs w:val="24"/>
        </w:rPr>
        <w:t xml:space="preserve"> 129:51; nevertheless, with a person who does not know their father’s identity or a foundling, he [</w:t>
      </w:r>
      <w:r w:rsidRPr="007743BB">
        <w:rPr>
          <w:rFonts w:asciiTheme="minorBidi" w:hAnsiTheme="minorBidi" w:cstheme="minorBidi"/>
          <w:i/>
          <w:iCs/>
          <w:sz w:val="24"/>
          <w:szCs w:val="24"/>
        </w:rPr>
        <w:t>Get Pashut</w:t>
      </w:r>
      <w:r w:rsidRPr="007743BB">
        <w:rPr>
          <w:rFonts w:asciiTheme="minorBidi" w:hAnsiTheme="minorBidi" w:cstheme="minorBidi"/>
          <w:sz w:val="24"/>
          <w:szCs w:val="24"/>
        </w:rPr>
        <w:t>] permitted from the outset to write the name of his mother…</w:t>
      </w:r>
    </w:p>
    <w:p w14:paraId="425799D2"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6FE0A4E7" w14:textId="35B4E721"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A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and </w:t>
      </w:r>
      <w:r w:rsidRPr="007743BB">
        <w:rPr>
          <w:rFonts w:asciiTheme="minorBidi" w:hAnsiTheme="minorBidi" w:cstheme="minorBidi"/>
          <w:i/>
          <w:iCs/>
          <w:sz w:val="24"/>
          <w:szCs w:val="24"/>
        </w:rPr>
        <w:t>kalla</w:t>
      </w:r>
      <w:r w:rsidRPr="007743BB">
        <w:rPr>
          <w:rFonts w:asciiTheme="minorBidi" w:hAnsiTheme="minorBidi" w:cstheme="minorBidi"/>
          <w:sz w:val="24"/>
          <w:szCs w:val="24"/>
        </w:rPr>
        <w:t xml:space="preserve"> might nevertheless wish to include their mothers’ names in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alongside their fathers’ names. Is this permissible?</w:t>
      </w:r>
    </w:p>
    <w:p w14:paraId="7813AEA8"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Pr>
      </w:pPr>
    </w:p>
    <w:p w14:paraId="4A8A7558" w14:textId="262062C9"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In an online responsum,</w:t>
      </w:r>
      <w:r w:rsidRPr="007743BB">
        <w:rPr>
          <w:rStyle w:val="FootnoteReference"/>
          <w:rFonts w:asciiTheme="minorBidi" w:hAnsiTheme="minorBidi" w:cstheme="minorBidi"/>
          <w:sz w:val="24"/>
          <w:szCs w:val="24"/>
        </w:rPr>
        <w:footnoteReference w:id="15"/>
      </w:r>
      <w:r w:rsidRPr="007743BB">
        <w:rPr>
          <w:rFonts w:asciiTheme="minorBidi" w:hAnsiTheme="minorBidi" w:cstheme="minorBidi"/>
          <w:sz w:val="24"/>
          <w:szCs w:val="24"/>
        </w:rPr>
        <w:t xml:space="preserve"> Israeli rabbi Rav Yehuda Odesser gently discourages this by noting that it is not customary, though he defers to the officiant of the wedding:</w:t>
      </w:r>
    </w:p>
    <w:p w14:paraId="437A8752"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Pr>
      </w:pPr>
    </w:p>
    <w:p w14:paraId="2C66915A" w14:textId="3221B36D"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Rav Yehuda Odesser, The Name of the Father and the </w:t>
      </w:r>
      <w:proofErr w:type="gramStart"/>
      <w:r w:rsidRPr="007743BB">
        <w:rPr>
          <w:rFonts w:asciiTheme="minorBidi" w:hAnsiTheme="minorBidi" w:cstheme="minorBidi"/>
          <w:sz w:val="24"/>
          <w:szCs w:val="24"/>
        </w:rPr>
        <w:t>Mother</w:t>
      </w:r>
      <w:proofErr w:type="gramEnd"/>
      <w:r w:rsidRPr="007743BB">
        <w:rPr>
          <w:rFonts w:asciiTheme="minorBidi" w:hAnsiTheme="minorBidi" w:cstheme="minorBidi"/>
          <w:sz w:val="24"/>
          <w:szCs w:val="24"/>
        </w:rPr>
        <w:t xml:space="preserve"> in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yeshiva.org.il, 9 Tevet, 5773</w:t>
      </w:r>
    </w:p>
    <w:p w14:paraId="75E2E2B6" w14:textId="4EA62782" w:rsidR="00B73B77" w:rsidRDefault="00B73B77" w:rsidP="007743BB">
      <w:pPr>
        <w:pStyle w:val="SourceTextTranslation"/>
        <w:widowControl w:val="0"/>
        <w:spacing w:after="0" w:line="240" w:lineRule="auto"/>
        <w:rPr>
          <w:rFonts w:asciiTheme="minorBidi" w:hAnsiTheme="minorBidi" w:cstheme="minorBidi"/>
          <w:sz w:val="24"/>
          <w:szCs w:val="24"/>
          <w:lang w:bidi="ar-SA"/>
        </w:rPr>
      </w:pPr>
      <w:r w:rsidRPr="007743BB">
        <w:rPr>
          <w:rFonts w:asciiTheme="minorBidi" w:hAnsiTheme="minorBidi" w:cstheme="minorBidi"/>
          <w:sz w:val="24"/>
          <w:szCs w:val="24"/>
        </w:rPr>
        <w:t>In practice – the rabbi who is officiating at the wedding is responsible for the laws</w:t>
      </w:r>
      <w:r w:rsidRPr="007743BB">
        <w:rPr>
          <w:rFonts w:asciiTheme="minorBidi" w:hAnsiTheme="minorBidi" w:cstheme="minorBidi"/>
          <w:i/>
          <w:iCs/>
          <w:sz w:val="24"/>
          <w:szCs w:val="24"/>
        </w:rPr>
        <w:t xml:space="preserve"> </w:t>
      </w:r>
      <w:r w:rsidRPr="007743BB">
        <w:rPr>
          <w:rFonts w:asciiTheme="minorBidi" w:hAnsiTheme="minorBidi" w:cstheme="minorBidi"/>
          <w:sz w:val="24"/>
          <w:szCs w:val="24"/>
        </w:rPr>
        <w:t xml:space="preserve">and customs of the ceremony and for filling in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In any case, if we are speaking about a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and </w:t>
      </w:r>
      <w:r w:rsidRPr="007743BB">
        <w:rPr>
          <w:rFonts w:asciiTheme="minorBidi" w:hAnsiTheme="minorBidi" w:cstheme="minorBidi"/>
          <w:i/>
          <w:iCs/>
          <w:sz w:val="24"/>
          <w:szCs w:val="24"/>
        </w:rPr>
        <w:t>kalla</w:t>
      </w:r>
      <w:r w:rsidRPr="007743BB">
        <w:rPr>
          <w:rFonts w:asciiTheme="minorBidi" w:hAnsiTheme="minorBidi" w:cstheme="minorBidi"/>
          <w:sz w:val="24"/>
          <w:szCs w:val="24"/>
        </w:rPr>
        <w:t xml:space="preserve"> from a family where the father and mother are Jews in good standing (whose mothers were also Jews), the custom is to write the father’s name. The reason is because a Jewish man’s lineage follows his father (if he was a </w:t>
      </w:r>
      <w:r w:rsidRPr="007743BB">
        <w:rPr>
          <w:rFonts w:asciiTheme="minorBidi" w:hAnsiTheme="minorBidi" w:cstheme="minorBidi"/>
          <w:i/>
          <w:iCs/>
          <w:sz w:val="24"/>
          <w:szCs w:val="24"/>
        </w:rPr>
        <w:t>kohen</w:t>
      </w:r>
      <w:r w:rsidRPr="007743BB">
        <w:rPr>
          <w:rFonts w:asciiTheme="minorBidi" w:hAnsiTheme="minorBidi" w:cstheme="minorBidi"/>
          <w:sz w:val="24"/>
          <w:szCs w:val="24"/>
        </w:rPr>
        <w:t xml:space="preserve">, </w:t>
      </w:r>
      <w:r w:rsidRPr="007743BB">
        <w:rPr>
          <w:rFonts w:asciiTheme="minorBidi" w:hAnsiTheme="minorBidi" w:cstheme="minorBidi"/>
          <w:i/>
          <w:iCs/>
          <w:sz w:val="24"/>
          <w:szCs w:val="24"/>
        </w:rPr>
        <w:t>levi</w:t>
      </w:r>
      <w:r w:rsidRPr="007743BB">
        <w:rPr>
          <w:rFonts w:asciiTheme="minorBidi" w:hAnsiTheme="minorBidi" w:cstheme="minorBidi"/>
          <w:sz w:val="24"/>
          <w:szCs w:val="24"/>
        </w:rPr>
        <w:t>, etc.)</w:t>
      </w:r>
      <w:r w:rsidRPr="007743BB">
        <w:rPr>
          <w:rFonts w:asciiTheme="minorBidi" w:hAnsiTheme="minorBidi" w:cstheme="minorBidi"/>
          <w:sz w:val="24"/>
          <w:szCs w:val="24"/>
          <w:lang w:bidi="ar-SA"/>
        </w:rPr>
        <w:t>.</w:t>
      </w:r>
    </w:p>
    <w:p w14:paraId="57469472"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lang w:bidi="ar-SA"/>
        </w:rPr>
      </w:pPr>
    </w:p>
    <w:p w14:paraId="226C4C55" w14:textId="49B9BAAC"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In contrast, Rav Yehuda Henkin defends the possibility of including the mothers’ names in the </w:t>
      </w:r>
      <w:r w:rsidRPr="007743BB">
        <w:rPr>
          <w:rFonts w:asciiTheme="minorBidi" w:hAnsiTheme="minorBidi" w:cstheme="minorBidi"/>
          <w:i/>
          <w:iCs/>
          <w:sz w:val="24"/>
          <w:szCs w:val="24"/>
        </w:rPr>
        <w:t>ketuba</w:t>
      </w:r>
      <w:r w:rsidRPr="007743BB">
        <w:rPr>
          <w:rFonts w:asciiTheme="minorBidi" w:hAnsiTheme="minorBidi" w:cstheme="minorBidi"/>
          <w:sz w:val="24"/>
          <w:szCs w:val="24"/>
        </w:rPr>
        <w:t>:</w:t>
      </w:r>
    </w:p>
    <w:p w14:paraId="753B297B"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Pr>
      </w:pPr>
    </w:p>
    <w:p w14:paraId="08465DD2" w14:textId="04C5FD30"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lang w:bidi="ar-SA"/>
        </w:rPr>
        <w:t xml:space="preserve">Responsa </w:t>
      </w:r>
      <w:r w:rsidRPr="007743BB">
        <w:rPr>
          <w:rFonts w:asciiTheme="minorBidi" w:hAnsiTheme="minorBidi" w:cstheme="minorBidi"/>
          <w:i/>
          <w:iCs/>
          <w:sz w:val="24"/>
          <w:szCs w:val="24"/>
        </w:rPr>
        <w:t>Benei Banim</w:t>
      </w:r>
      <w:r w:rsidRPr="007743BB">
        <w:rPr>
          <w:rFonts w:asciiTheme="minorBidi" w:hAnsiTheme="minorBidi" w:cstheme="minorBidi"/>
          <w:sz w:val="24"/>
          <w:szCs w:val="24"/>
        </w:rPr>
        <w:t xml:space="preserve"> 4:28</w:t>
      </w:r>
    </w:p>
    <w:p w14:paraId="0E89ECFA" w14:textId="79B33B15"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It seems that the reason to mention the mother is because a woman’s part in raising her children for </w:t>
      </w:r>
      <w:r w:rsidRPr="007743BB">
        <w:rPr>
          <w:rFonts w:asciiTheme="minorBidi" w:hAnsiTheme="minorBidi" w:cstheme="minorBidi"/>
          <w:i/>
          <w:iCs/>
          <w:sz w:val="24"/>
          <w:szCs w:val="24"/>
        </w:rPr>
        <w:t xml:space="preserve">chuppa </w:t>
      </w:r>
      <w:r w:rsidRPr="007743BB">
        <w:rPr>
          <w:rFonts w:asciiTheme="minorBidi" w:hAnsiTheme="minorBidi" w:cstheme="minorBidi"/>
          <w:sz w:val="24"/>
          <w:szCs w:val="24"/>
        </w:rPr>
        <w:t xml:space="preserve">is no less than her husband’s, or even more. And although writing the names in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isn’t for purposes of honor, in any event, it will be considered as an honor to her to be mentioned within it, especially according to our custom, for we read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out loud…There is no concern of </w:t>
      </w:r>
      <w:r w:rsidRPr="007743BB">
        <w:rPr>
          <w:rFonts w:asciiTheme="minorBidi" w:hAnsiTheme="minorBidi" w:cstheme="minorBidi"/>
          <w:i/>
          <w:iCs/>
          <w:sz w:val="24"/>
          <w:szCs w:val="24"/>
        </w:rPr>
        <w:t>u-vchukoteihem</w:t>
      </w:r>
      <w:r w:rsidRPr="007743BB">
        <w:rPr>
          <w:rFonts w:asciiTheme="minorBidi" w:hAnsiTheme="minorBidi" w:cstheme="minorBidi"/>
          <w:sz w:val="24"/>
          <w:szCs w:val="24"/>
        </w:rPr>
        <w:t xml:space="preserve"> [following idolatrous ordinances] in mentioning the mother, for we have found many instances in the books of </w:t>
      </w:r>
      <w:r w:rsidRPr="007743BB">
        <w:rPr>
          <w:rFonts w:asciiTheme="minorBidi" w:hAnsiTheme="minorBidi" w:cstheme="minorBidi"/>
          <w:i/>
          <w:iCs/>
          <w:sz w:val="24"/>
          <w:szCs w:val="24"/>
        </w:rPr>
        <w:t>Melachim</w:t>
      </w:r>
      <w:r w:rsidRPr="007743BB">
        <w:rPr>
          <w:rFonts w:asciiTheme="minorBidi" w:hAnsiTheme="minorBidi" w:cstheme="minorBidi"/>
          <w:sz w:val="24"/>
          <w:szCs w:val="24"/>
        </w:rPr>
        <w:t xml:space="preserve"> and </w:t>
      </w:r>
      <w:r w:rsidRPr="007743BB">
        <w:rPr>
          <w:rFonts w:asciiTheme="minorBidi" w:hAnsiTheme="minorBidi" w:cstheme="minorBidi"/>
          <w:i/>
          <w:iCs/>
          <w:sz w:val="24"/>
          <w:szCs w:val="24"/>
        </w:rPr>
        <w:t>Divrei Ha-yamim</w:t>
      </w:r>
      <w:r w:rsidRPr="007743BB">
        <w:rPr>
          <w:rFonts w:asciiTheme="minorBidi" w:hAnsiTheme="minorBidi" w:cstheme="minorBidi"/>
          <w:sz w:val="24"/>
          <w:szCs w:val="24"/>
        </w:rPr>
        <w:t xml:space="preserve"> of “and king such-and-such dies and such-and-such became king in his stead, and his mother’s name was such-and-such.” Behold, it is not from them [the non-Jews] that we learn this… </w:t>
      </w:r>
    </w:p>
    <w:p w14:paraId="6BEE87F1"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tl/>
        </w:rPr>
      </w:pPr>
    </w:p>
    <w:p w14:paraId="5C54E253" w14:textId="38E2175F" w:rsidR="00B73B77" w:rsidRDefault="00B73B77" w:rsidP="007743BB">
      <w:pPr>
        <w:widowControl w:val="0"/>
        <w:bidi w:val="0"/>
        <w:spacing w:after="0" w:line="240" w:lineRule="auto"/>
        <w:ind w:left="85" w:right="142"/>
        <w:jc w:val="both"/>
        <w:rPr>
          <w:rFonts w:asciiTheme="minorBidi" w:hAnsiTheme="minorBidi" w:cstheme="minorBidi"/>
          <w:sz w:val="24"/>
          <w:szCs w:val="24"/>
        </w:rPr>
      </w:pPr>
      <w:r w:rsidRPr="007743BB">
        <w:rPr>
          <w:rFonts w:asciiTheme="minorBidi" w:hAnsiTheme="minorBidi" w:cstheme="minorBidi"/>
          <w:sz w:val="24"/>
          <w:szCs w:val="24"/>
        </w:rPr>
        <w:t xml:space="preserve">Rav Henkin validates the impulse to include the mothers’ names. In a brief communication to Deracheha, Rosh Yeshivat Har Etzion Rav Baruch Gigi also wrote </w:t>
      </w:r>
      <w:r w:rsidRPr="007743BB">
        <w:rPr>
          <w:rFonts w:asciiTheme="minorBidi" w:hAnsiTheme="minorBidi" w:cstheme="minorBidi"/>
          <w:sz w:val="24"/>
          <w:szCs w:val="24"/>
        </w:rPr>
        <w:lastRenderedPageBreak/>
        <w:t>that including the mothers’ name after the fathers’ is acceptable if both parties wish to do so.</w:t>
      </w:r>
      <w:r w:rsidRPr="007743BB">
        <w:rPr>
          <w:rStyle w:val="FootnoteReference"/>
          <w:rFonts w:asciiTheme="minorBidi" w:hAnsiTheme="minorBidi" w:cstheme="minorBidi"/>
          <w:sz w:val="24"/>
          <w:szCs w:val="24"/>
        </w:rPr>
        <w:footnoteReference w:id="16"/>
      </w:r>
      <w:r w:rsidRPr="007743BB">
        <w:rPr>
          <w:rFonts w:asciiTheme="minorBidi" w:hAnsiTheme="minorBidi" w:cstheme="minorBidi"/>
          <w:sz w:val="24"/>
          <w:szCs w:val="24"/>
        </w:rPr>
        <w:t xml:space="preserve"> Because this is not customary, a couple should be sure to discuss it in advance with their families and </w:t>
      </w:r>
      <w:r w:rsidRPr="007743BB">
        <w:rPr>
          <w:rFonts w:asciiTheme="minorBidi" w:hAnsiTheme="minorBidi" w:cstheme="minorBidi"/>
          <w:i/>
          <w:iCs/>
          <w:sz w:val="24"/>
          <w:szCs w:val="24"/>
        </w:rPr>
        <w:t>mesader kiddushin</w:t>
      </w:r>
      <w:r w:rsidRPr="007743BB">
        <w:rPr>
          <w:rFonts w:asciiTheme="minorBidi" w:hAnsiTheme="minorBidi" w:cstheme="minorBidi"/>
          <w:sz w:val="24"/>
          <w:szCs w:val="24"/>
        </w:rPr>
        <w:t xml:space="preserve">. A </w:t>
      </w:r>
      <w:r w:rsidRPr="007743BB">
        <w:rPr>
          <w:rFonts w:asciiTheme="minorBidi" w:hAnsiTheme="minorBidi" w:cstheme="minorBidi"/>
          <w:i/>
          <w:iCs/>
          <w:sz w:val="24"/>
          <w:szCs w:val="24"/>
        </w:rPr>
        <w:t>mesader kiddushin</w:t>
      </w:r>
      <w:r w:rsidRPr="007743BB">
        <w:rPr>
          <w:rFonts w:asciiTheme="minorBidi" w:hAnsiTheme="minorBidi" w:cstheme="minorBidi"/>
          <w:sz w:val="24"/>
          <w:szCs w:val="24"/>
        </w:rPr>
        <w:t xml:space="preserve"> also addresses other questions about names in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such as how to spell formal names and whether to include nicknames.</w:t>
      </w:r>
    </w:p>
    <w:p w14:paraId="54A763DD" w14:textId="77777777" w:rsidR="007743BB" w:rsidRPr="007743BB" w:rsidRDefault="007743BB" w:rsidP="007743BB">
      <w:pPr>
        <w:widowControl w:val="0"/>
        <w:bidi w:val="0"/>
        <w:spacing w:after="0" w:line="240" w:lineRule="auto"/>
        <w:ind w:left="85" w:right="142"/>
        <w:jc w:val="both"/>
        <w:rPr>
          <w:rFonts w:asciiTheme="minorBidi" w:hAnsiTheme="minorBidi" w:cstheme="minorBidi"/>
          <w:sz w:val="24"/>
          <w:szCs w:val="24"/>
        </w:rPr>
      </w:pPr>
    </w:p>
    <w:p w14:paraId="1558F3CD" w14:textId="34AEF2A6" w:rsidR="00B73B77" w:rsidRDefault="00B73B77" w:rsidP="007743BB">
      <w:pPr>
        <w:widowControl w:val="0"/>
        <w:bidi w:val="0"/>
        <w:spacing w:after="0" w:line="240" w:lineRule="auto"/>
        <w:ind w:left="85" w:right="142"/>
        <w:jc w:val="both"/>
        <w:rPr>
          <w:rFonts w:asciiTheme="minorBidi" w:hAnsiTheme="minorBidi" w:cstheme="minorBidi"/>
          <w:sz w:val="24"/>
          <w:szCs w:val="24"/>
        </w:rPr>
      </w:pPr>
      <w:r w:rsidRPr="007743BB">
        <w:rPr>
          <w:rFonts w:asciiTheme="minorBidi" w:hAnsiTheme="minorBidi" w:cstheme="minorBidi"/>
          <w:b/>
          <w:bCs/>
          <w:sz w:val="24"/>
          <w:szCs w:val="24"/>
        </w:rPr>
        <w:t>Describing the Kalla:</w:t>
      </w:r>
      <w:r w:rsidRPr="007743BB">
        <w:rPr>
          <w:rFonts w:asciiTheme="minorBidi" w:hAnsiTheme="minorBidi" w:cstheme="minorBidi"/>
          <w:sz w:val="24"/>
          <w:szCs w:val="24"/>
        </w:rPr>
        <w:t xml:space="preserve">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text mentions the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by name, unadorned. For the </w:t>
      </w:r>
      <w:r w:rsidRPr="007743BB">
        <w:rPr>
          <w:rFonts w:asciiTheme="minorBidi" w:hAnsiTheme="minorBidi" w:cstheme="minorBidi"/>
          <w:i/>
          <w:iCs/>
          <w:sz w:val="24"/>
          <w:szCs w:val="24"/>
        </w:rPr>
        <w:t>kalla</w:t>
      </w:r>
      <w:r w:rsidRPr="007743BB">
        <w:rPr>
          <w:rFonts w:asciiTheme="minorBidi" w:hAnsiTheme="minorBidi" w:cstheme="minorBidi"/>
          <w:sz w:val="24"/>
          <w:szCs w:val="24"/>
        </w:rPr>
        <w:t xml:space="preserve">, though, it includes a term specifying her personal status. This status varies based on her life circumstances. It is included because it has implications for her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settlement and whom she is permitted to marry. </w:t>
      </w:r>
    </w:p>
    <w:p w14:paraId="369F8A38" w14:textId="77777777" w:rsidR="007743BB" w:rsidRPr="007743BB" w:rsidRDefault="007743BB" w:rsidP="007743BB">
      <w:pPr>
        <w:widowControl w:val="0"/>
        <w:bidi w:val="0"/>
        <w:spacing w:after="0" w:line="240" w:lineRule="auto"/>
        <w:ind w:left="85" w:right="142"/>
        <w:jc w:val="both"/>
        <w:rPr>
          <w:rFonts w:asciiTheme="minorBidi" w:hAnsiTheme="minorBidi" w:cstheme="minorBidi"/>
          <w:sz w:val="24"/>
          <w:szCs w:val="24"/>
        </w:rPr>
      </w:pPr>
    </w:p>
    <w:p w14:paraId="1BEE3792" w14:textId="21865DDD" w:rsidR="00B73B77" w:rsidRDefault="00B73B77" w:rsidP="007743BB">
      <w:pPr>
        <w:widowControl w:val="0"/>
        <w:bidi w:val="0"/>
        <w:spacing w:after="0" w:line="240" w:lineRule="auto"/>
        <w:ind w:left="85" w:right="142"/>
        <w:jc w:val="both"/>
        <w:rPr>
          <w:rFonts w:asciiTheme="minorBidi" w:hAnsiTheme="minorBidi" w:cstheme="minorBidi"/>
          <w:sz w:val="24"/>
          <w:szCs w:val="24"/>
        </w:rPr>
      </w:pPr>
      <w:r w:rsidRPr="007743BB">
        <w:rPr>
          <w:rFonts w:asciiTheme="minorBidi" w:hAnsiTheme="minorBidi" w:cstheme="minorBidi"/>
          <w:sz w:val="24"/>
          <w:szCs w:val="24"/>
        </w:rPr>
        <w:t xml:space="preserve">A widow appears as </w:t>
      </w:r>
      <w:r w:rsidRPr="007743BB">
        <w:rPr>
          <w:rFonts w:asciiTheme="minorBidi" w:hAnsiTheme="minorBidi" w:cstheme="minorBidi"/>
          <w:i/>
          <w:iCs/>
          <w:sz w:val="24"/>
          <w:szCs w:val="24"/>
        </w:rPr>
        <w:t xml:space="preserve">armalta, </w:t>
      </w:r>
      <w:r w:rsidRPr="007743BB">
        <w:rPr>
          <w:rFonts w:asciiTheme="minorBidi" w:hAnsiTheme="minorBidi" w:cstheme="minorBidi"/>
          <w:sz w:val="24"/>
          <w:szCs w:val="24"/>
        </w:rPr>
        <w:t xml:space="preserve">a divorcee as </w:t>
      </w:r>
      <w:r w:rsidRPr="007743BB">
        <w:rPr>
          <w:rFonts w:asciiTheme="minorBidi" w:hAnsiTheme="minorBidi" w:cstheme="minorBidi"/>
          <w:i/>
          <w:iCs/>
          <w:sz w:val="24"/>
          <w:szCs w:val="24"/>
        </w:rPr>
        <w:t xml:space="preserve">matrachta, </w:t>
      </w:r>
      <w:r w:rsidRPr="007743BB">
        <w:rPr>
          <w:rFonts w:asciiTheme="minorBidi" w:hAnsiTheme="minorBidi" w:cstheme="minorBidi"/>
          <w:sz w:val="24"/>
          <w:szCs w:val="24"/>
        </w:rPr>
        <w:t>and a convert</w:t>
      </w:r>
      <w:r w:rsidRPr="007743BB">
        <w:rPr>
          <w:rFonts w:asciiTheme="minorBidi" w:hAnsiTheme="minorBidi" w:cstheme="minorBidi"/>
          <w:i/>
          <w:iCs/>
          <w:sz w:val="24"/>
          <w:szCs w:val="24"/>
        </w:rPr>
        <w:t xml:space="preserve"> </w:t>
      </w:r>
      <w:r w:rsidRPr="007743BB">
        <w:rPr>
          <w:rFonts w:asciiTheme="minorBidi" w:hAnsiTheme="minorBidi" w:cstheme="minorBidi"/>
          <w:sz w:val="24"/>
          <w:szCs w:val="24"/>
        </w:rPr>
        <w:t xml:space="preserve">as </w:t>
      </w:r>
      <w:r w:rsidRPr="007743BB">
        <w:rPr>
          <w:rFonts w:asciiTheme="minorBidi" w:hAnsiTheme="minorBidi" w:cstheme="minorBidi"/>
          <w:i/>
          <w:iCs/>
          <w:sz w:val="24"/>
          <w:szCs w:val="24"/>
        </w:rPr>
        <w:t xml:space="preserve">giyurta. </w:t>
      </w:r>
      <w:r w:rsidRPr="007743BB">
        <w:rPr>
          <w:rFonts w:asciiTheme="minorBidi" w:hAnsiTheme="minorBidi" w:cstheme="minorBidi"/>
          <w:sz w:val="24"/>
          <w:szCs w:val="24"/>
        </w:rPr>
        <w:t>A divorcee and a convert are not permitted to marry a kohen.</w:t>
      </w:r>
      <w:r w:rsidRPr="007743BB">
        <w:rPr>
          <w:rStyle w:val="FootnoteReference"/>
          <w:rFonts w:asciiTheme="minorBidi" w:hAnsiTheme="minorBidi" w:cstheme="minorBidi"/>
          <w:sz w:val="24"/>
          <w:szCs w:val="24"/>
        </w:rPr>
        <w:footnoteReference w:id="17"/>
      </w:r>
      <w:r w:rsidRPr="007743BB">
        <w:rPr>
          <w:rFonts w:asciiTheme="minorBidi" w:hAnsiTheme="minorBidi" w:cstheme="minorBidi"/>
          <w:i/>
          <w:iCs/>
          <w:sz w:val="24"/>
          <w:szCs w:val="24"/>
        </w:rPr>
        <w:t xml:space="preserve"> </w:t>
      </w:r>
      <w:r w:rsidRPr="007743BB">
        <w:rPr>
          <w:rFonts w:asciiTheme="minorBidi" w:hAnsiTheme="minorBidi" w:cstheme="minorBidi"/>
          <w:sz w:val="24"/>
          <w:szCs w:val="24"/>
        </w:rPr>
        <w:t xml:space="preserve">In all three of these situations, the </w:t>
      </w:r>
      <w:r w:rsidRPr="007743BB">
        <w:rPr>
          <w:rFonts w:asciiTheme="minorBidi" w:hAnsiTheme="minorBidi" w:cstheme="minorBidi"/>
          <w:i/>
          <w:iCs/>
          <w:sz w:val="24"/>
          <w:szCs w:val="24"/>
        </w:rPr>
        <w:t>kalla</w:t>
      </w:r>
      <w:r w:rsidRPr="007743BB">
        <w:rPr>
          <w:rFonts w:asciiTheme="minorBidi" w:hAnsiTheme="minorBidi" w:cstheme="minorBidi"/>
          <w:sz w:val="24"/>
          <w:szCs w:val="24"/>
        </w:rPr>
        <w:t xml:space="preserve"> is entitled to the same base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sum of 100 </w:t>
      </w:r>
      <w:r w:rsidRPr="007743BB">
        <w:rPr>
          <w:rFonts w:asciiTheme="minorBidi" w:hAnsiTheme="minorBidi" w:cstheme="minorBidi"/>
          <w:i/>
          <w:iCs/>
          <w:sz w:val="24"/>
          <w:szCs w:val="24"/>
        </w:rPr>
        <w:t>zuz</w:t>
      </w:r>
      <w:r w:rsidRPr="007743BB">
        <w:rPr>
          <w:rFonts w:asciiTheme="minorBidi" w:hAnsiTheme="minorBidi" w:cstheme="minorBidi"/>
          <w:sz w:val="24"/>
          <w:szCs w:val="24"/>
        </w:rPr>
        <w:t xml:space="preserve">, as opposed to a virgin </w:t>
      </w:r>
      <w:r w:rsidRPr="007743BB">
        <w:rPr>
          <w:rFonts w:asciiTheme="minorBidi" w:hAnsiTheme="minorBidi" w:cstheme="minorBidi"/>
          <w:i/>
          <w:iCs/>
          <w:sz w:val="24"/>
          <w:szCs w:val="24"/>
        </w:rPr>
        <w:t>kalla’s</w:t>
      </w:r>
      <w:r w:rsidRPr="007743BB">
        <w:rPr>
          <w:rFonts w:asciiTheme="minorBidi" w:hAnsiTheme="minorBidi" w:cstheme="minorBidi"/>
          <w:sz w:val="24"/>
          <w:szCs w:val="24"/>
        </w:rPr>
        <w:t xml:space="preserve"> 200.</w:t>
      </w:r>
      <w:r w:rsidRPr="007743BB">
        <w:rPr>
          <w:rStyle w:val="FootnoteReference"/>
          <w:rFonts w:asciiTheme="minorBidi" w:hAnsiTheme="minorBidi" w:cstheme="minorBidi"/>
          <w:sz w:val="24"/>
          <w:szCs w:val="24"/>
        </w:rPr>
        <w:footnoteReference w:id="18"/>
      </w:r>
    </w:p>
    <w:p w14:paraId="3ACBA0C1" w14:textId="77777777" w:rsidR="007743BB" w:rsidRPr="007743BB" w:rsidRDefault="007743BB" w:rsidP="007743BB">
      <w:pPr>
        <w:widowControl w:val="0"/>
        <w:bidi w:val="0"/>
        <w:spacing w:after="0" w:line="240" w:lineRule="auto"/>
        <w:ind w:left="85" w:right="142"/>
        <w:jc w:val="both"/>
        <w:rPr>
          <w:rFonts w:asciiTheme="minorBidi" w:hAnsiTheme="minorBidi" w:cstheme="minorBidi"/>
          <w:sz w:val="24"/>
          <w:szCs w:val="24"/>
        </w:rPr>
      </w:pPr>
    </w:p>
    <w:p w14:paraId="3F7B6A23" w14:textId="1CD8816E" w:rsidR="00B73B77" w:rsidRPr="007743BB"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According to Ashkenazi traditions, a virgin </w:t>
      </w:r>
      <w:r w:rsidRPr="007743BB">
        <w:rPr>
          <w:rFonts w:asciiTheme="minorBidi" w:hAnsiTheme="minorBidi" w:cstheme="minorBidi"/>
          <w:i/>
          <w:iCs/>
          <w:sz w:val="24"/>
          <w:szCs w:val="24"/>
        </w:rPr>
        <w:t xml:space="preserve">kalla </w:t>
      </w:r>
      <w:r w:rsidRPr="007743BB">
        <w:rPr>
          <w:rFonts w:asciiTheme="minorBidi" w:hAnsiTheme="minorBidi" w:cstheme="minorBidi"/>
          <w:sz w:val="24"/>
          <w:szCs w:val="24"/>
        </w:rPr>
        <w:t xml:space="preserve">who was born Jewish is called </w:t>
      </w:r>
      <w:r w:rsidRPr="007743BB">
        <w:rPr>
          <w:rFonts w:asciiTheme="minorBidi" w:hAnsiTheme="minorBidi" w:cstheme="minorBidi"/>
          <w:i/>
          <w:iCs/>
          <w:sz w:val="24"/>
          <w:szCs w:val="24"/>
        </w:rPr>
        <w:t xml:space="preserve">betulta </w:t>
      </w:r>
      <w:r w:rsidRPr="007743BB">
        <w:rPr>
          <w:rFonts w:asciiTheme="minorBidi" w:hAnsiTheme="minorBidi" w:cstheme="minorBidi"/>
          <w:sz w:val="24"/>
          <w:szCs w:val="24"/>
        </w:rPr>
        <w:t xml:space="preserve">(Aramaic for the </w:t>
      </w:r>
      <w:r w:rsidRPr="007743BB">
        <w:rPr>
          <w:rFonts w:asciiTheme="minorBidi" w:hAnsiTheme="minorBidi" w:cstheme="minorBidi"/>
          <w:i/>
          <w:iCs/>
          <w:sz w:val="24"/>
          <w:szCs w:val="24"/>
        </w:rPr>
        <w:t>betula</w:t>
      </w:r>
      <w:r w:rsidRPr="007743BB">
        <w:rPr>
          <w:rFonts w:asciiTheme="minorBidi" w:hAnsiTheme="minorBidi" w:cstheme="minorBidi"/>
          <w:sz w:val="24"/>
          <w:szCs w:val="24"/>
        </w:rPr>
        <w:t>, virgin)</w:t>
      </w:r>
      <w:r w:rsidRPr="007743BB">
        <w:rPr>
          <w:rFonts w:asciiTheme="minorBidi" w:hAnsiTheme="minorBidi" w:cstheme="minorBidi"/>
          <w:i/>
          <w:iCs/>
          <w:sz w:val="24"/>
          <w:szCs w:val="24"/>
        </w:rPr>
        <w:t xml:space="preserve">. </w:t>
      </w:r>
      <w:r w:rsidRPr="007743BB">
        <w:rPr>
          <w:rFonts w:asciiTheme="minorBidi" w:hAnsiTheme="minorBidi" w:cstheme="minorBidi"/>
          <w:sz w:val="24"/>
          <w:szCs w:val="24"/>
        </w:rPr>
        <w:t xml:space="preserve">Some Sefardi traditions simply call her </w:t>
      </w:r>
      <w:r w:rsidRPr="007743BB">
        <w:rPr>
          <w:rFonts w:asciiTheme="minorBidi" w:hAnsiTheme="minorBidi" w:cstheme="minorBidi"/>
          <w:i/>
          <w:iCs/>
          <w:sz w:val="24"/>
          <w:szCs w:val="24"/>
        </w:rPr>
        <w:t xml:space="preserve">kalta </w:t>
      </w:r>
      <w:r w:rsidRPr="007743BB">
        <w:rPr>
          <w:rFonts w:asciiTheme="minorBidi" w:hAnsiTheme="minorBidi" w:cstheme="minorBidi"/>
          <w:sz w:val="24"/>
          <w:szCs w:val="24"/>
        </w:rPr>
        <w:t xml:space="preserve">(Aramaic for the </w:t>
      </w:r>
      <w:r w:rsidRPr="007743BB">
        <w:rPr>
          <w:rFonts w:asciiTheme="minorBidi" w:hAnsiTheme="minorBidi" w:cstheme="minorBidi"/>
          <w:i/>
          <w:iCs/>
          <w:sz w:val="24"/>
          <w:szCs w:val="24"/>
        </w:rPr>
        <w:t>kalla</w:t>
      </w:r>
      <w:r w:rsidRPr="007743BB">
        <w:rPr>
          <w:rFonts w:asciiTheme="minorBidi" w:hAnsiTheme="minorBidi" w:cstheme="minorBidi"/>
          <w:sz w:val="24"/>
          <w:szCs w:val="24"/>
        </w:rPr>
        <w:t>, bride)</w:t>
      </w:r>
      <w:r w:rsidRPr="007743BB">
        <w:rPr>
          <w:rFonts w:asciiTheme="minorBidi" w:hAnsiTheme="minorBidi" w:cstheme="minorBidi"/>
          <w:i/>
          <w:iCs/>
          <w:sz w:val="24"/>
          <w:szCs w:val="24"/>
        </w:rPr>
        <w:t xml:space="preserve">.  </w:t>
      </w:r>
    </w:p>
    <w:p w14:paraId="29988057" w14:textId="1FF56A6B"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If a </w:t>
      </w:r>
      <w:r w:rsidRPr="007743BB">
        <w:rPr>
          <w:rFonts w:asciiTheme="minorBidi" w:hAnsiTheme="minorBidi" w:cstheme="minorBidi"/>
          <w:i/>
          <w:iCs/>
          <w:sz w:val="24"/>
          <w:szCs w:val="24"/>
        </w:rPr>
        <w:t xml:space="preserve">kalla </w:t>
      </w:r>
      <w:r w:rsidRPr="007743BB">
        <w:rPr>
          <w:rFonts w:asciiTheme="minorBidi" w:hAnsiTheme="minorBidi" w:cstheme="minorBidi"/>
          <w:sz w:val="24"/>
          <w:szCs w:val="24"/>
        </w:rPr>
        <w:t xml:space="preserve">is </w:t>
      </w:r>
      <w:r w:rsidRPr="007743BB">
        <w:rPr>
          <w:rFonts w:asciiTheme="minorBidi" w:hAnsiTheme="minorBidi" w:cstheme="minorBidi"/>
          <w:b/>
          <w:bCs/>
          <w:sz w:val="24"/>
          <w:szCs w:val="24"/>
        </w:rPr>
        <w:t>not</w:t>
      </w:r>
      <w:r w:rsidRPr="007743BB">
        <w:rPr>
          <w:rFonts w:asciiTheme="minorBidi" w:hAnsiTheme="minorBidi" w:cstheme="minorBidi"/>
          <w:sz w:val="24"/>
          <w:szCs w:val="24"/>
        </w:rPr>
        <w:t xml:space="preserve"> a virgin (and she neither had a previous marriage nor underwent conversion), a few different terms may be used to describe her in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most commonly </w:t>
      </w:r>
      <w:r w:rsidRPr="007743BB">
        <w:rPr>
          <w:rFonts w:asciiTheme="minorBidi" w:hAnsiTheme="minorBidi" w:cstheme="minorBidi"/>
          <w:i/>
          <w:iCs/>
          <w:sz w:val="24"/>
          <w:szCs w:val="24"/>
        </w:rPr>
        <w:t>kalta</w:t>
      </w:r>
      <w:r w:rsidRPr="007743BB">
        <w:rPr>
          <w:rFonts w:asciiTheme="minorBidi" w:hAnsiTheme="minorBidi" w:cstheme="minorBidi"/>
          <w:sz w:val="24"/>
          <w:szCs w:val="24"/>
        </w:rPr>
        <w:t xml:space="preserve"> or </w:t>
      </w:r>
      <w:r w:rsidRPr="007743BB">
        <w:rPr>
          <w:rFonts w:asciiTheme="minorBidi" w:hAnsiTheme="minorBidi" w:cstheme="minorBidi"/>
          <w:i/>
          <w:iCs/>
          <w:sz w:val="24"/>
          <w:szCs w:val="24"/>
        </w:rPr>
        <w:t>iteta</w:t>
      </w:r>
      <w:r w:rsidRPr="007743BB">
        <w:rPr>
          <w:rFonts w:asciiTheme="minorBidi" w:hAnsiTheme="minorBidi" w:cstheme="minorBidi"/>
          <w:sz w:val="24"/>
          <w:szCs w:val="24"/>
        </w:rPr>
        <w:t xml:space="preserve"> (the woman), since they are less descriptive terms. Some use </w:t>
      </w:r>
      <w:r w:rsidRPr="007743BB">
        <w:rPr>
          <w:rFonts w:asciiTheme="minorBidi" w:hAnsiTheme="minorBidi" w:cstheme="minorBidi"/>
          <w:i/>
          <w:iCs/>
          <w:sz w:val="24"/>
          <w:szCs w:val="24"/>
        </w:rPr>
        <w:t>be’ulta</w:t>
      </w:r>
      <w:r w:rsidRPr="007743BB">
        <w:rPr>
          <w:rFonts w:asciiTheme="minorBidi" w:hAnsiTheme="minorBidi" w:cstheme="minorBidi"/>
          <w:sz w:val="24"/>
          <w:szCs w:val="24"/>
        </w:rPr>
        <w:t xml:space="preserve"> (a woman who has had relations), which sounds and looks like </w:t>
      </w:r>
      <w:r w:rsidRPr="007743BB">
        <w:rPr>
          <w:rFonts w:asciiTheme="minorBidi" w:hAnsiTheme="minorBidi" w:cstheme="minorBidi"/>
          <w:i/>
          <w:iCs/>
          <w:sz w:val="24"/>
          <w:szCs w:val="24"/>
        </w:rPr>
        <w:t>betulta.</w:t>
      </w:r>
      <w:r w:rsidRPr="007743BB">
        <w:rPr>
          <w:rFonts w:asciiTheme="minorBidi" w:hAnsiTheme="minorBidi" w:cstheme="minorBidi"/>
          <w:sz w:val="24"/>
          <w:szCs w:val="24"/>
        </w:rPr>
        <w:t xml:space="preserve"> </w:t>
      </w:r>
    </w:p>
    <w:p w14:paraId="2500580D"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Pr>
      </w:pPr>
    </w:p>
    <w:p w14:paraId="5A805043" w14:textId="193EA1A6"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Over six hundred years ago, Tashbetz allowed for a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to give </w:t>
      </w:r>
      <w:r w:rsidR="00CF5D40" w:rsidRPr="007743BB">
        <w:rPr>
          <w:rFonts w:asciiTheme="minorBidi" w:hAnsiTheme="minorBidi" w:cstheme="minorBidi"/>
          <w:sz w:val="24"/>
          <w:szCs w:val="24"/>
        </w:rPr>
        <w:t xml:space="preserve">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of a </w:t>
      </w:r>
      <w:r w:rsidRPr="007743BB">
        <w:rPr>
          <w:rFonts w:asciiTheme="minorBidi" w:hAnsiTheme="minorBidi" w:cstheme="minorBidi"/>
          <w:i/>
          <w:iCs/>
          <w:sz w:val="24"/>
          <w:szCs w:val="24"/>
        </w:rPr>
        <w:t>betula</w:t>
      </w:r>
      <w:r w:rsidRPr="007743BB">
        <w:rPr>
          <w:rFonts w:asciiTheme="minorBidi" w:hAnsiTheme="minorBidi" w:cstheme="minorBidi"/>
          <w:sz w:val="24"/>
          <w:szCs w:val="24"/>
        </w:rPr>
        <w:t xml:space="preserve"> to a bride who was halachically presumed not to be a virgin, since adding to </w:t>
      </w:r>
      <w:r w:rsidRPr="007743BB">
        <w:rPr>
          <w:rFonts w:asciiTheme="minorBidi" w:hAnsiTheme="minorBidi" w:cstheme="minorBidi"/>
          <w:sz w:val="24"/>
          <w:szCs w:val="24"/>
        </w:rPr>
        <w:lastRenderedPageBreak/>
        <w:t xml:space="preserve">her base settlement is at the </w:t>
      </w:r>
      <w:r w:rsidRPr="007743BB">
        <w:rPr>
          <w:rFonts w:asciiTheme="minorBidi" w:hAnsiTheme="minorBidi" w:cstheme="minorBidi"/>
          <w:i/>
          <w:iCs/>
          <w:sz w:val="24"/>
          <w:szCs w:val="24"/>
        </w:rPr>
        <w:t xml:space="preserve">chatan’s </w:t>
      </w:r>
      <w:r w:rsidRPr="007743BB">
        <w:rPr>
          <w:rFonts w:asciiTheme="minorBidi" w:hAnsiTheme="minorBidi" w:cstheme="minorBidi"/>
          <w:sz w:val="24"/>
          <w:szCs w:val="24"/>
        </w:rPr>
        <w:t>discretion.</w:t>
      </w:r>
      <w:r w:rsidRPr="007743BB">
        <w:rPr>
          <w:rStyle w:val="FootnoteReference"/>
          <w:rFonts w:asciiTheme="minorBidi" w:hAnsiTheme="minorBidi" w:cstheme="minorBidi"/>
          <w:sz w:val="24"/>
          <w:szCs w:val="24"/>
        </w:rPr>
        <w:footnoteReference w:id="19"/>
      </w:r>
    </w:p>
    <w:p w14:paraId="12CC1641"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Pr>
      </w:pPr>
    </w:p>
    <w:p w14:paraId="1278D593" w14:textId="3A7E70E3"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Much more recently, Rav Moshe Feinstein maintains that, so long as the </w:t>
      </w:r>
      <w:r w:rsidRPr="007743BB">
        <w:rPr>
          <w:rFonts w:asciiTheme="minorBidi" w:hAnsiTheme="minorBidi" w:cstheme="minorBidi"/>
          <w:i/>
          <w:iCs/>
          <w:sz w:val="24"/>
          <w:szCs w:val="24"/>
        </w:rPr>
        <w:t xml:space="preserve">chatan </w:t>
      </w:r>
      <w:r w:rsidRPr="007743BB">
        <w:rPr>
          <w:rFonts w:asciiTheme="minorBidi" w:hAnsiTheme="minorBidi" w:cstheme="minorBidi"/>
          <w:sz w:val="24"/>
          <w:szCs w:val="24"/>
        </w:rPr>
        <w:t xml:space="preserve">agrees, a non-virgin </w:t>
      </w:r>
      <w:r w:rsidRPr="007743BB">
        <w:rPr>
          <w:rFonts w:asciiTheme="minorBidi" w:hAnsiTheme="minorBidi" w:cstheme="minorBidi"/>
          <w:i/>
          <w:iCs/>
          <w:sz w:val="24"/>
          <w:szCs w:val="24"/>
        </w:rPr>
        <w:t>kalla</w:t>
      </w:r>
      <w:r w:rsidRPr="007743BB">
        <w:rPr>
          <w:rFonts w:asciiTheme="minorBidi" w:hAnsiTheme="minorBidi" w:cstheme="minorBidi"/>
          <w:sz w:val="24"/>
          <w:szCs w:val="24"/>
        </w:rPr>
        <w:t xml:space="preserve"> eligible to marry a </w:t>
      </w:r>
      <w:r w:rsidRPr="007743BB">
        <w:rPr>
          <w:rFonts w:asciiTheme="minorBidi" w:hAnsiTheme="minorBidi" w:cstheme="minorBidi"/>
          <w:i/>
          <w:iCs/>
          <w:sz w:val="24"/>
          <w:szCs w:val="24"/>
        </w:rPr>
        <w:t>kohen</w:t>
      </w:r>
      <w:r w:rsidRPr="007743BB">
        <w:rPr>
          <w:rFonts w:asciiTheme="minorBidi" w:hAnsiTheme="minorBidi" w:cstheme="minorBidi"/>
          <w:sz w:val="24"/>
          <w:szCs w:val="24"/>
        </w:rPr>
        <w:t xml:space="preserve"> can receive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of a virgin:</w:t>
      </w:r>
    </w:p>
    <w:p w14:paraId="1FBD93ED"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Pr>
      </w:pPr>
    </w:p>
    <w:p w14:paraId="33BA0314" w14:textId="2A113286"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Responsa </w:t>
      </w:r>
      <w:r w:rsidRPr="007743BB">
        <w:rPr>
          <w:rFonts w:asciiTheme="minorBidi" w:hAnsiTheme="minorBidi" w:cstheme="minorBidi"/>
          <w:i/>
          <w:iCs/>
          <w:sz w:val="24"/>
          <w:szCs w:val="24"/>
        </w:rPr>
        <w:t>Iggerot Moshe</w:t>
      </w:r>
      <w:r w:rsidRPr="007743BB">
        <w:rPr>
          <w:rFonts w:asciiTheme="minorBidi" w:hAnsiTheme="minorBidi" w:cstheme="minorBidi"/>
          <w:sz w:val="24"/>
          <w:szCs w:val="24"/>
        </w:rPr>
        <w:t xml:space="preserve"> OC 4:118</w:t>
      </w:r>
    </w:p>
    <w:p w14:paraId="0214F102" w14:textId="46E0AE4F"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Regarding the matter of writing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there is no need to tell the </w:t>
      </w:r>
      <w:r w:rsidRPr="007743BB">
        <w:rPr>
          <w:rFonts w:asciiTheme="minorBidi" w:hAnsiTheme="minorBidi" w:cstheme="minorBidi"/>
          <w:i/>
          <w:iCs/>
          <w:sz w:val="24"/>
          <w:szCs w:val="24"/>
        </w:rPr>
        <w:t>mesader kiddushin</w:t>
      </w:r>
      <w:r w:rsidRPr="007743BB">
        <w:rPr>
          <w:rFonts w:asciiTheme="minorBidi" w:hAnsiTheme="minorBidi" w:cstheme="minorBidi"/>
          <w:sz w:val="24"/>
          <w:szCs w:val="24"/>
        </w:rPr>
        <w:t xml:space="preserve">, because since the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will sign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he has agreed to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of a </w:t>
      </w:r>
      <w:r w:rsidRPr="007743BB">
        <w:rPr>
          <w:rFonts w:asciiTheme="minorBidi" w:hAnsiTheme="minorBidi" w:cstheme="minorBidi"/>
          <w:i/>
          <w:iCs/>
          <w:sz w:val="24"/>
          <w:szCs w:val="24"/>
        </w:rPr>
        <w:t>betula</w:t>
      </w:r>
      <w:r w:rsidRPr="007743BB">
        <w:rPr>
          <w:rFonts w:asciiTheme="minorBidi" w:hAnsiTheme="minorBidi" w:cstheme="minorBidi"/>
          <w:sz w:val="24"/>
          <w:szCs w:val="24"/>
        </w:rPr>
        <w:t xml:space="preserve"> and is not particular beyond that. And he is obligated in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of a </w:t>
      </w:r>
      <w:r w:rsidRPr="007743BB">
        <w:rPr>
          <w:rFonts w:asciiTheme="minorBidi" w:hAnsiTheme="minorBidi" w:cstheme="minorBidi"/>
          <w:i/>
          <w:iCs/>
          <w:sz w:val="24"/>
          <w:szCs w:val="24"/>
        </w:rPr>
        <w:t>betula</w:t>
      </w:r>
      <w:r w:rsidRPr="007743BB">
        <w:rPr>
          <w:rFonts w:asciiTheme="minorBidi" w:hAnsiTheme="minorBidi" w:cstheme="minorBidi"/>
          <w:sz w:val="24"/>
          <w:szCs w:val="24"/>
        </w:rPr>
        <w:t xml:space="preserve"> even if she really is not a </w:t>
      </w:r>
      <w:r w:rsidRPr="007743BB">
        <w:rPr>
          <w:rFonts w:asciiTheme="minorBidi" w:hAnsiTheme="minorBidi" w:cstheme="minorBidi"/>
          <w:i/>
          <w:iCs/>
          <w:sz w:val="24"/>
          <w:szCs w:val="24"/>
        </w:rPr>
        <w:t>betula</w:t>
      </w:r>
      <w:r w:rsidRPr="007743BB">
        <w:rPr>
          <w:rFonts w:asciiTheme="minorBidi" w:hAnsiTheme="minorBidi" w:cstheme="minorBidi"/>
          <w:sz w:val="24"/>
          <w:szCs w:val="24"/>
        </w:rPr>
        <w:t xml:space="preserve">, so long as she did not mislead him. Since he wanted to obligate himself in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of a </w:t>
      </w:r>
      <w:r w:rsidRPr="007743BB">
        <w:rPr>
          <w:rFonts w:asciiTheme="minorBidi" w:hAnsiTheme="minorBidi" w:cstheme="minorBidi"/>
          <w:i/>
          <w:iCs/>
          <w:sz w:val="24"/>
          <w:szCs w:val="24"/>
        </w:rPr>
        <w:t>betula</w:t>
      </w:r>
      <w:r w:rsidRPr="007743BB">
        <w:rPr>
          <w:rFonts w:asciiTheme="minorBidi" w:hAnsiTheme="minorBidi" w:cstheme="minorBidi"/>
          <w:sz w:val="24"/>
          <w:szCs w:val="24"/>
        </w:rPr>
        <w:t>, it [the extra payment] is no worse than the additional payments [</w:t>
      </w:r>
      <w:r w:rsidRPr="007743BB">
        <w:rPr>
          <w:rFonts w:asciiTheme="minorBidi" w:hAnsiTheme="minorBidi" w:cstheme="minorBidi"/>
          <w:i/>
          <w:iCs/>
          <w:sz w:val="24"/>
          <w:szCs w:val="24"/>
        </w:rPr>
        <w:t>tosefet</w:t>
      </w:r>
      <w:r w:rsidRPr="007743BB">
        <w:rPr>
          <w:rFonts w:asciiTheme="minorBidi" w:hAnsiTheme="minorBidi" w:cstheme="minorBidi"/>
          <w:sz w:val="24"/>
          <w:szCs w:val="24"/>
        </w:rPr>
        <w:t xml:space="preserve">] of a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And when she is marrying the man who himself had relations with her, it is </w:t>
      </w:r>
      <w:r w:rsidRPr="007743BB">
        <w:rPr>
          <w:rFonts w:asciiTheme="minorBidi" w:hAnsiTheme="minorBidi" w:cstheme="minorBidi"/>
          <w:b/>
          <w:bCs/>
          <w:sz w:val="24"/>
          <w:szCs w:val="24"/>
        </w:rPr>
        <w:t>most</w:t>
      </w:r>
      <w:r w:rsidRPr="007743BB">
        <w:rPr>
          <w:rFonts w:asciiTheme="minorBidi" w:hAnsiTheme="minorBidi" w:cstheme="minorBidi"/>
          <w:sz w:val="24"/>
          <w:szCs w:val="24"/>
        </w:rPr>
        <w:t xml:space="preserve"> correct to write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of a </w:t>
      </w:r>
      <w:r w:rsidRPr="007743BB">
        <w:rPr>
          <w:rFonts w:asciiTheme="minorBidi" w:hAnsiTheme="minorBidi" w:cstheme="minorBidi"/>
          <w:i/>
          <w:iCs/>
          <w:sz w:val="24"/>
          <w:szCs w:val="24"/>
        </w:rPr>
        <w:t>betula</w:t>
      </w:r>
      <w:r w:rsidRPr="007743BB">
        <w:rPr>
          <w:rFonts w:asciiTheme="minorBidi" w:hAnsiTheme="minorBidi" w:cstheme="minorBidi"/>
          <w:sz w:val="24"/>
          <w:szCs w:val="24"/>
        </w:rPr>
        <w:t xml:space="preserve"> and to write “</w:t>
      </w:r>
      <w:r w:rsidRPr="007743BB">
        <w:rPr>
          <w:rFonts w:asciiTheme="minorBidi" w:hAnsiTheme="minorBidi" w:cstheme="minorBidi"/>
          <w:i/>
          <w:iCs/>
          <w:sz w:val="24"/>
          <w:szCs w:val="24"/>
        </w:rPr>
        <w:t>betulta</w:t>
      </w:r>
      <w:r w:rsidRPr="007743BB">
        <w:rPr>
          <w:rFonts w:asciiTheme="minorBidi" w:hAnsiTheme="minorBidi" w:cstheme="minorBidi"/>
          <w:sz w:val="24"/>
          <w:szCs w:val="24"/>
        </w:rPr>
        <w:t xml:space="preserve">”….But even with a non-virgin who had relations with someone else—as long as she had relations with a Jew in good standing, and is thus fit to marry a </w:t>
      </w:r>
      <w:r w:rsidRPr="007743BB">
        <w:rPr>
          <w:rFonts w:asciiTheme="minorBidi" w:hAnsiTheme="minorBidi" w:cstheme="minorBidi"/>
          <w:i/>
          <w:iCs/>
          <w:sz w:val="24"/>
          <w:szCs w:val="24"/>
        </w:rPr>
        <w:t>kohen</w:t>
      </w:r>
      <w:r w:rsidRPr="007743BB">
        <w:rPr>
          <w:rFonts w:asciiTheme="minorBidi" w:hAnsiTheme="minorBidi" w:cstheme="minorBidi"/>
          <w:sz w:val="24"/>
          <w:szCs w:val="24"/>
        </w:rPr>
        <w:t xml:space="preserve">, so that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doesn’t affect prohibitions, but is about the matter of the monetary sum—if the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knows, and he wants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of a </w:t>
      </w:r>
      <w:r w:rsidRPr="007743BB">
        <w:rPr>
          <w:rFonts w:asciiTheme="minorBidi" w:hAnsiTheme="minorBidi" w:cstheme="minorBidi"/>
          <w:i/>
          <w:iCs/>
          <w:sz w:val="24"/>
          <w:szCs w:val="24"/>
        </w:rPr>
        <w:t>betula</w:t>
      </w:r>
      <w:r w:rsidRPr="007743BB">
        <w:rPr>
          <w:rFonts w:asciiTheme="minorBidi" w:hAnsiTheme="minorBidi" w:cstheme="minorBidi"/>
          <w:sz w:val="24"/>
          <w:szCs w:val="24"/>
        </w:rPr>
        <w:t xml:space="preserve">, they can write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of a </w:t>
      </w:r>
      <w:r w:rsidRPr="007743BB">
        <w:rPr>
          <w:rFonts w:asciiTheme="minorBidi" w:hAnsiTheme="minorBidi" w:cstheme="minorBidi"/>
          <w:i/>
          <w:iCs/>
          <w:sz w:val="24"/>
          <w:szCs w:val="24"/>
        </w:rPr>
        <w:t>betula</w:t>
      </w:r>
      <w:r w:rsidRPr="007743BB">
        <w:rPr>
          <w:rFonts w:asciiTheme="minorBidi" w:hAnsiTheme="minorBidi" w:cstheme="minorBidi"/>
          <w:sz w:val="24"/>
          <w:szCs w:val="24"/>
        </w:rPr>
        <w:t xml:space="preserve">. And naturally, they shouldn’t reveal this to the </w:t>
      </w:r>
      <w:r w:rsidRPr="007743BB">
        <w:rPr>
          <w:rFonts w:asciiTheme="minorBidi" w:hAnsiTheme="minorBidi" w:cstheme="minorBidi"/>
          <w:i/>
          <w:iCs/>
          <w:sz w:val="24"/>
          <w:szCs w:val="24"/>
        </w:rPr>
        <w:t>mesader kiddushin</w:t>
      </w:r>
      <w:r w:rsidRPr="007743BB">
        <w:rPr>
          <w:rFonts w:asciiTheme="minorBidi" w:hAnsiTheme="minorBidi" w:cstheme="minorBidi"/>
          <w:sz w:val="24"/>
          <w:szCs w:val="24"/>
        </w:rPr>
        <w:t xml:space="preserve"> or to any person, as I wrote above.</w:t>
      </w:r>
    </w:p>
    <w:p w14:paraId="348BE3EB"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0C872788" w14:textId="0035F70E"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As Rav Moshe notes, the key implications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for a woman who would be permitted to marry a </w:t>
      </w:r>
      <w:r w:rsidRPr="007743BB">
        <w:rPr>
          <w:rFonts w:asciiTheme="minorBidi" w:hAnsiTheme="minorBidi" w:cstheme="minorBidi"/>
          <w:i/>
          <w:iCs/>
          <w:sz w:val="24"/>
          <w:szCs w:val="24"/>
        </w:rPr>
        <w:t>kohen</w:t>
      </w:r>
      <w:r w:rsidRPr="007743BB">
        <w:rPr>
          <w:rFonts w:asciiTheme="minorBidi" w:hAnsiTheme="minorBidi" w:cstheme="minorBidi"/>
          <w:sz w:val="24"/>
          <w:szCs w:val="24"/>
        </w:rPr>
        <w:t xml:space="preserve"> relate to money, since her sexual history does not limit </w:t>
      </w:r>
      <w:proofErr w:type="gramStart"/>
      <w:r w:rsidRPr="007743BB">
        <w:rPr>
          <w:rFonts w:asciiTheme="minorBidi" w:hAnsiTheme="minorBidi" w:cstheme="minorBidi"/>
          <w:sz w:val="24"/>
          <w:szCs w:val="24"/>
        </w:rPr>
        <w:t>whom</w:t>
      </w:r>
      <w:proofErr w:type="gramEnd"/>
      <w:r w:rsidRPr="007743BB">
        <w:rPr>
          <w:rFonts w:asciiTheme="minorBidi" w:hAnsiTheme="minorBidi" w:cstheme="minorBidi"/>
          <w:sz w:val="24"/>
          <w:szCs w:val="24"/>
        </w:rPr>
        <w:t xml:space="preserve"> she can marry. A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can thus choose to obligate himself in additional funds,</w:t>
      </w:r>
      <w:r w:rsidRPr="007743BB">
        <w:rPr>
          <w:rStyle w:val="FootnoteReference"/>
          <w:rFonts w:asciiTheme="minorBidi" w:hAnsiTheme="minorBidi" w:cstheme="minorBidi"/>
          <w:sz w:val="24"/>
          <w:szCs w:val="24"/>
        </w:rPr>
        <w:footnoteReference w:id="20"/>
      </w:r>
      <w:r w:rsidRPr="007743BB">
        <w:rPr>
          <w:rFonts w:asciiTheme="minorBidi" w:hAnsiTheme="minorBidi" w:cstheme="minorBidi"/>
          <w:sz w:val="24"/>
          <w:szCs w:val="24"/>
        </w:rPr>
        <w:t xml:space="preserve"> making the amounts equivalent to those of a virgin. Taking this step also enables the couple to keep the </w:t>
      </w:r>
      <w:r w:rsidRPr="007743BB">
        <w:rPr>
          <w:rFonts w:asciiTheme="minorBidi" w:hAnsiTheme="minorBidi" w:cstheme="minorBidi"/>
          <w:i/>
          <w:iCs/>
          <w:sz w:val="24"/>
          <w:szCs w:val="24"/>
        </w:rPr>
        <w:t>kalla’s</w:t>
      </w:r>
      <w:r w:rsidRPr="007743BB">
        <w:rPr>
          <w:rFonts w:asciiTheme="minorBidi" w:hAnsiTheme="minorBidi" w:cstheme="minorBidi"/>
          <w:sz w:val="24"/>
          <w:szCs w:val="24"/>
        </w:rPr>
        <w:t xml:space="preserve"> past private, as it is for a non-virgin </w:t>
      </w:r>
      <w:r w:rsidRPr="007743BB">
        <w:rPr>
          <w:rFonts w:asciiTheme="minorBidi" w:hAnsiTheme="minorBidi" w:cstheme="minorBidi"/>
          <w:i/>
          <w:iCs/>
          <w:sz w:val="24"/>
          <w:szCs w:val="24"/>
        </w:rPr>
        <w:t>chatan</w:t>
      </w:r>
      <w:r w:rsidRPr="007743BB">
        <w:rPr>
          <w:rFonts w:asciiTheme="minorBidi" w:hAnsiTheme="minorBidi" w:cstheme="minorBidi"/>
          <w:sz w:val="24"/>
          <w:szCs w:val="24"/>
        </w:rPr>
        <w:t>. In this case, the term “</w:t>
      </w:r>
      <w:r w:rsidRPr="007743BB">
        <w:rPr>
          <w:rFonts w:asciiTheme="minorBidi" w:hAnsiTheme="minorBidi" w:cstheme="minorBidi"/>
          <w:i/>
          <w:iCs/>
          <w:sz w:val="24"/>
          <w:szCs w:val="24"/>
        </w:rPr>
        <w:t>betulta</w:t>
      </w:r>
      <w:r w:rsidRPr="007743BB">
        <w:rPr>
          <w:rFonts w:asciiTheme="minorBidi" w:hAnsiTheme="minorBidi" w:cstheme="minorBidi"/>
          <w:sz w:val="24"/>
          <w:szCs w:val="24"/>
        </w:rPr>
        <w:t xml:space="preserve">” in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would still be considered accurate, since in a less common usage, it can also denote a woman who never had children.</w:t>
      </w:r>
    </w:p>
    <w:p w14:paraId="3153955A"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Pr>
      </w:pPr>
    </w:p>
    <w:p w14:paraId="0DD41A37" w14:textId="77777777" w:rsidR="008524DE" w:rsidRPr="007743BB"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If, however, a woman had relations with someone a Jewish woman is not permitted to marry, like a non-Jew, using the term </w:t>
      </w:r>
      <w:r w:rsidRPr="007743BB">
        <w:rPr>
          <w:rFonts w:asciiTheme="minorBidi" w:hAnsiTheme="minorBidi" w:cstheme="minorBidi"/>
          <w:i/>
          <w:iCs/>
          <w:sz w:val="24"/>
          <w:szCs w:val="24"/>
        </w:rPr>
        <w:t xml:space="preserve">betulta </w:t>
      </w:r>
      <w:r w:rsidRPr="007743BB">
        <w:rPr>
          <w:rFonts w:asciiTheme="minorBidi" w:hAnsiTheme="minorBidi" w:cstheme="minorBidi"/>
          <w:sz w:val="24"/>
          <w:szCs w:val="24"/>
        </w:rPr>
        <w:t xml:space="preserve">in the text of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would not be permissible, so as not to be misleading in the event of widowhood and remarriage.</w:t>
      </w:r>
      <w:r w:rsidRPr="007743BB">
        <w:rPr>
          <w:rStyle w:val="FootnoteReference"/>
          <w:rFonts w:asciiTheme="minorBidi" w:hAnsiTheme="minorBidi" w:cstheme="minorBidi"/>
          <w:sz w:val="24"/>
          <w:szCs w:val="24"/>
        </w:rPr>
        <w:footnoteReference w:id="21"/>
      </w:r>
    </w:p>
    <w:p w14:paraId="786E8BED" w14:textId="51E855FD" w:rsidR="00B73B77" w:rsidRPr="007743BB" w:rsidRDefault="00B73B77" w:rsidP="007743BB">
      <w:pPr>
        <w:widowControl w:val="0"/>
        <w:bidi w:val="0"/>
        <w:spacing w:after="0" w:line="240" w:lineRule="auto"/>
        <w:ind w:right="142"/>
        <w:jc w:val="both"/>
        <w:rPr>
          <w:rFonts w:asciiTheme="minorBidi" w:hAnsiTheme="minorBidi" w:cstheme="minorBidi"/>
          <w:sz w:val="24"/>
          <w:szCs w:val="24"/>
          <w:rtl/>
        </w:rPr>
      </w:pPr>
    </w:p>
    <w:p w14:paraId="43FAF7C3" w14:textId="6E955930" w:rsidR="00B73B77" w:rsidRDefault="00B73B77" w:rsidP="007743BB">
      <w:pPr>
        <w:widowControl w:val="0"/>
        <w:bidi w:val="0"/>
        <w:spacing w:after="0" w:line="240" w:lineRule="auto"/>
        <w:ind w:left="85" w:right="142"/>
        <w:jc w:val="both"/>
        <w:rPr>
          <w:rFonts w:asciiTheme="minorBidi" w:hAnsiTheme="minorBidi" w:cstheme="minorBidi"/>
          <w:i/>
          <w:iCs/>
          <w:sz w:val="24"/>
          <w:szCs w:val="24"/>
        </w:rPr>
      </w:pPr>
      <w:r w:rsidRPr="007743BB">
        <w:rPr>
          <w:rFonts w:asciiTheme="minorBidi" w:hAnsiTheme="minorBidi" w:cstheme="minorBidi"/>
          <w:b/>
          <w:bCs/>
          <w:sz w:val="24"/>
          <w:szCs w:val="24"/>
        </w:rPr>
        <w:t>Commitments:</w:t>
      </w:r>
      <w:r w:rsidRPr="007743BB">
        <w:rPr>
          <w:rFonts w:asciiTheme="minorBidi" w:hAnsiTheme="minorBidi" w:cstheme="minorBidi"/>
          <w:sz w:val="24"/>
          <w:szCs w:val="24"/>
        </w:rPr>
        <w:t xml:space="preserve"> Now that we’ve covered the when, where, and who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it’s time to look at </w:t>
      </w:r>
      <w:r w:rsidRPr="007743BB">
        <w:rPr>
          <w:rFonts w:asciiTheme="minorBidi" w:hAnsiTheme="minorBidi" w:cstheme="minorBidi"/>
          <w:b/>
          <w:bCs/>
          <w:sz w:val="24"/>
          <w:szCs w:val="24"/>
        </w:rPr>
        <w:t>what</w:t>
      </w:r>
      <w:r w:rsidRPr="007743BB">
        <w:rPr>
          <w:rFonts w:asciiTheme="minorBidi" w:hAnsiTheme="minorBidi" w:cstheme="minorBidi"/>
          <w:sz w:val="24"/>
          <w:szCs w:val="24"/>
        </w:rPr>
        <w:t xml:space="preserve"> the </w:t>
      </w:r>
      <w:r w:rsidRPr="007743BB">
        <w:rPr>
          <w:rFonts w:asciiTheme="minorBidi" w:hAnsiTheme="minorBidi" w:cstheme="minorBidi"/>
          <w:i/>
          <w:iCs/>
          <w:sz w:val="24"/>
          <w:szCs w:val="24"/>
        </w:rPr>
        <w:t xml:space="preserve">chatan </w:t>
      </w:r>
      <w:r w:rsidRPr="007743BB">
        <w:rPr>
          <w:rFonts w:asciiTheme="minorBidi" w:hAnsiTheme="minorBidi" w:cstheme="minorBidi"/>
          <w:sz w:val="24"/>
          <w:szCs w:val="24"/>
        </w:rPr>
        <w:t xml:space="preserve">has committed to the </w:t>
      </w:r>
      <w:r w:rsidRPr="007743BB">
        <w:rPr>
          <w:rFonts w:asciiTheme="minorBidi" w:hAnsiTheme="minorBidi" w:cstheme="minorBidi"/>
          <w:i/>
          <w:iCs/>
          <w:sz w:val="24"/>
          <w:szCs w:val="24"/>
        </w:rPr>
        <w:t>kalla:</w:t>
      </w:r>
    </w:p>
    <w:p w14:paraId="728B7734" w14:textId="77777777" w:rsidR="007743BB" w:rsidRPr="007743BB" w:rsidRDefault="007743BB" w:rsidP="007743BB">
      <w:pPr>
        <w:widowControl w:val="0"/>
        <w:bidi w:val="0"/>
        <w:spacing w:after="0" w:line="240" w:lineRule="auto"/>
        <w:ind w:left="85" w:right="142"/>
        <w:jc w:val="both"/>
        <w:rPr>
          <w:rFonts w:asciiTheme="minorBidi" w:hAnsiTheme="minorBidi" w:cstheme="minorBidi"/>
          <w:i/>
          <w:iCs/>
          <w:sz w:val="24"/>
          <w:szCs w:val="24"/>
        </w:rPr>
      </w:pPr>
    </w:p>
    <w:p w14:paraId="5BA8314F"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(2)</w:t>
      </w:r>
    </w:p>
    <w:p w14:paraId="5E789AFC" w14:textId="6B68EDF7"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“Be my wife in accordance with the law of Moshe and Yisrael. And I will work and </w:t>
      </w:r>
      <w:r w:rsidRPr="007743BB">
        <w:rPr>
          <w:rFonts w:asciiTheme="minorBidi" w:hAnsiTheme="minorBidi" w:cstheme="minorBidi"/>
          <w:sz w:val="24"/>
          <w:szCs w:val="24"/>
        </w:rPr>
        <w:lastRenderedPageBreak/>
        <w:t>honor and sustain and provide for you in accordance with the laws of Jewish men, who work and honor and sustain and provide for their wives faithfully.”</w:t>
      </w:r>
    </w:p>
    <w:p w14:paraId="337E021C"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53DE95FB" w14:textId="0423BCE0" w:rsidR="00B73B77" w:rsidRDefault="00B73B77" w:rsidP="007743BB">
      <w:pPr>
        <w:widowControl w:val="0"/>
        <w:bidi w:val="0"/>
        <w:spacing w:after="0" w:line="240" w:lineRule="auto"/>
        <w:ind w:left="85" w:right="142"/>
        <w:jc w:val="both"/>
        <w:rPr>
          <w:rFonts w:asciiTheme="minorBidi" w:hAnsiTheme="minorBidi" w:cstheme="minorBidi"/>
          <w:sz w:val="24"/>
          <w:szCs w:val="24"/>
        </w:rPr>
      </w:pPr>
      <w:r w:rsidRPr="007743BB">
        <w:rPr>
          <w:rFonts w:asciiTheme="minorBidi" w:hAnsiTheme="minorBidi" w:cstheme="minorBidi"/>
          <w:sz w:val="24"/>
          <w:szCs w:val="24"/>
        </w:rPr>
        <w:t xml:space="preserve">This part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restates </w:t>
      </w:r>
      <w:r w:rsidRPr="007743BB">
        <w:rPr>
          <w:rFonts w:asciiTheme="minorBidi" w:hAnsiTheme="minorBidi" w:cstheme="minorBidi"/>
          <w:i/>
          <w:iCs/>
          <w:sz w:val="24"/>
          <w:szCs w:val="24"/>
        </w:rPr>
        <w:t>kiddushin</w:t>
      </w:r>
      <w:r w:rsidRPr="007743BB">
        <w:rPr>
          <w:rFonts w:asciiTheme="minorBidi" w:hAnsiTheme="minorBidi" w:cstheme="minorBidi"/>
          <w:sz w:val="24"/>
          <w:szCs w:val="24"/>
        </w:rPr>
        <w:t>,</w:t>
      </w:r>
      <w:r w:rsidRPr="007743BB">
        <w:rPr>
          <w:rFonts w:asciiTheme="minorBidi" w:hAnsiTheme="minorBidi" w:cstheme="minorBidi"/>
          <w:i/>
          <w:iCs/>
          <w:sz w:val="24"/>
          <w:szCs w:val="24"/>
        </w:rPr>
        <w:t xml:space="preserve"> </w:t>
      </w:r>
      <w:r w:rsidRPr="007743BB">
        <w:rPr>
          <w:rFonts w:asciiTheme="minorBidi" w:hAnsiTheme="minorBidi" w:cstheme="minorBidi"/>
          <w:sz w:val="24"/>
          <w:szCs w:val="24"/>
        </w:rPr>
        <w:t xml:space="preserve">and also presents a commitment to support and to honor the </w:t>
      </w:r>
      <w:r w:rsidRPr="007743BB">
        <w:rPr>
          <w:rFonts w:asciiTheme="minorBidi" w:hAnsiTheme="minorBidi" w:cstheme="minorBidi"/>
          <w:i/>
          <w:iCs/>
          <w:sz w:val="24"/>
          <w:szCs w:val="24"/>
        </w:rPr>
        <w:t>kalla</w:t>
      </w:r>
      <w:r w:rsidRPr="007743BB">
        <w:rPr>
          <w:rFonts w:asciiTheme="minorBidi" w:hAnsiTheme="minorBidi" w:cstheme="minorBidi"/>
          <w:sz w:val="24"/>
          <w:szCs w:val="24"/>
        </w:rPr>
        <w:t xml:space="preserve">. In practice, the couple can arrange their finances in a range of ways, but this fundamental expectation of a husband providing support for his wife generally stays in place. (See more </w:t>
      </w:r>
      <w:hyperlink r:id="rId12" w:history="1">
        <w:r w:rsidRPr="007743BB">
          <w:rPr>
            <w:rStyle w:val="Hyperlink"/>
            <w:rFonts w:asciiTheme="minorBidi" w:hAnsiTheme="minorBidi" w:cstheme="minorBidi"/>
            <w:sz w:val="24"/>
            <w:szCs w:val="24"/>
          </w:rPr>
          <w:t>here</w:t>
        </w:r>
      </w:hyperlink>
      <w:r w:rsidRPr="007743BB">
        <w:rPr>
          <w:rFonts w:asciiTheme="minorBidi" w:hAnsiTheme="minorBidi" w:cstheme="minorBidi"/>
          <w:sz w:val="24"/>
          <w:szCs w:val="24"/>
        </w:rPr>
        <w:t>.)</w:t>
      </w:r>
    </w:p>
    <w:p w14:paraId="6A11828A" w14:textId="77777777" w:rsidR="007743BB" w:rsidRPr="007743BB" w:rsidRDefault="007743BB" w:rsidP="007743BB">
      <w:pPr>
        <w:widowControl w:val="0"/>
        <w:bidi w:val="0"/>
        <w:spacing w:after="0" w:line="240" w:lineRule="auto"/>
        <w:ind w:left="85" w:right="142"/>
        <w:jc w:val="both"/>
        <w:rPr>
          <w:rFonts w:asciiTheme="minorBidi" w:hAnsiTheme="minorBidi" w:cstheme="minorBidi"/>
          <w:sz w:val="24"/>
          <w:szCs w:val="24"/>
        </w:rPr>
      </w:pPr>
    </w:p>
    <w:p w14:paraId="1D2C8F42" w14:textId="3CC9C592" w:rsidR="00B73B77" w:rsidRDefault="00B73B77" w:rsidP="007743BB">
      <w:pPr>
        <w:widowControl w:val="0"/>
        <w:bidi w:val="0"/>
        <w:spacing w:after="0" w:line="240" w:lineRule="auto"/>
        <w:ind w:left="85" w:right="142"/>
        <w:jc w:val="both"/>
        <w:rPr>
          <w:rFonts w:asciiTheme="minorBidi" w:hAnsiTheme="minorBidi" w:cstheme="minorBidi"/>
          <w:sz w:val="24"/>
          <w:szCs w:val="24"/>
        </w:rPr>
      </w:pPr>
      <w:r w:rsidRPr="007743BB">
        <w:rPr>
          <w:rFonts w:asciiTheme="minorBidi" w:hAnsiTheme="minorBidi" w:cstheme="minorBidi"/>
          <w:b/>
          <w:bCs/>
          <w:sz w:val="24"/>
          <w:szCs w:val="24"/>
        </w:rPr>
        <w:t>Basic Settlement</w:t>
      </w:r>
      <w:r w:rsidRPr="007743BB">
        <w:rPr>
          <w:rFonts w:asciiTheme="minorBidi" w:hAnsiTheme="minorBidi" w:cstheme="minorBidi"/>
          <w:sz w:val="24"/>
          <w:szCs w:val="24"/>
        </w:rPr>
        <w:t xml:space="preserve"> Next comes the </w:t>
      </w:r>
      <w:r w:rsidRPr="007743BB">
        <w:rPr>
          <w:rFonts w:asciiTheme="minorBidi" w:hAnsiTheme="minorBidi" w:cstheme="minorBidi"/>
          <w:i/>
          <w:iCs/>
          <w:sz w:val="24"/>
          <w:szCs w:val="24"/>
        </w:rPr>
        <w:t xml:space="preserve">ikkar ketuba, </w:t>
      </w:r>
      <w:r w:rsidRPr="007743BB">
        <w:rPr>
          <w:rFonts w:asciiTheme="minorBidi" w:hAnsiTheme="minorBidi" w:cstheme="minorBidi"/>
          <w:sz w:val="24"/>
          <w:szCs w:val="24"/>
        </w:rPr>
        <w:t xml:space="preserve">the fundamental financial commitment of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itself, as well as a statement of the core obligations of the </w:t>
      </w:r>
      <w:r w:rsidRPr="007743BB">
        <w:rPr>
          <w:rFonts w:asciiTheme="minorBidi" w:hAnsiTheme="minorBidi" w:cstheme="minorBidi"/>
          <w:i/>
          <w:iCs/>
          <w:sz w:val="24"/>
          <w:szCs w:val="24"/>
        </w:rPr>
        <w:t xml:space="preserve">chatan </w:t>
      </w:r>
      <w:r w:rsidRPr="007743BB">
        <w:rPr>
          <w:rFonts w:asciiTheme="minorBidi" w:hAnsiTheme="minorBidi" w:cstheme="minorBidi"/>
          <w:sz w:val="24"/>
          <w:szCs w:val="24"/>
        </w:rPr>
        <w:t xml:space="preserve">to provide his </w:t>
      </w:r>
      <w:r w:rsidRPr="007743BB">
        <w:rPr>
          <w:rFonts w:asciiTheme="minorBidi" w:hAnsiTheme="minorBidi" w:cstheme="minorBidi"/>
          <w:i/>
          <w:iCs/>
          <w:sz w:val="24"/>
          <w:szCs w:val="24"/>
        </w:rPr>
        <w:t xml:space="preserve">kalla </w:t>
      </w:r>
      <w:r w:rsidRPr="007743BB">
        <w:rPr>
          <w:rFonts w:asciiTheme="minorBidi" w:hAnsiTheme="minorBidi" w:cstheme="minorBidi"/>
          <w:sz w:val="24"/>
          <w:szCs w:val="24"/>
        </w:rPr>
        <w:t xml:space="preserve">with </w:t>
      </w:r>
      <w:r w:rsidRPr="007743BB">
        <w:rPr>
          <w:rFonts w:asciiTheme="minorBidi" w:hAnsiTheme="minorBidi" w:cstheme="minorBidi"/>
          <w:i/>
          <w:iCs/>
          <w:sz w:val="24"/>
          <w:szCs w:val="24"/>
        </w:rPr>
        <w:t xml:space="preserve">she’ar, kesut, </w:t>
      </w:r>
      <w:r w:rsidRPr="007743BB">
        <w:rPr>
          <w:rFonts w:asciiTheme="minorBidi" w:hAnsiTheme="minorBidi" w:cstheme="minorBidi"/>
          <w:sz w:val="24"/>
          <w:szCs w:val="24"/>
        </w:rPr>
        <w:t xml:space="preserve">and </w:t>
      </w:r>
      <w:r w:rsidRPr="007743BB">
        <w:rPr>
          <w:rFonts w:asciiTheme="minorBidi" w:hAnsiTheme="minorBidi" w:cstheme="minorBidi"/>
          <w:i/>
          <w:iCs/>
          <w:sz w:val="24"/>
          <w:szCs w:val="24"/>
        </w:rPr>
        <w:t>ona—</w:t>
      </w:r>
      <w:r w:rsidRPr="007743BB">
        <w:rPr>
          <w:rFonts w:asciiTheme="minorBidi" w:hAnsiTheme="minorBidi" w:cstheme="minorBidi"/>
          <w:sz w:val="24"/>
          <w:szCs w:val="24"/>
        </w:rPr>
        <w:t xml:space="preserve">sustenance, </w:t>
      </w:r>
      <w:proofErr w:type="gramStart"/>
      <w:r w:rsidRPr="007743BB">
        <w:rPr>
          <w:rFonts w:asciiTheme="minorBidi" w:hAnsiTheme="minorBidi" w:cstheme="minorBidi"/>
          <w:sz w:val="24"/>
          <w:szCs w:val="24"/>
        </w:rPr>
        <w:t>clothing</w:t>
      </w:r>
      <w:proofErr w:type="gramEnd"/>
      <w:r w:rsidRPr="007743BB">
        <w:rPr>
          <w:rFonts w:asciiTheme="minorBidi" w:hAnsiTheme="minorBidi" w:cstheme="minorBidi"/>
          <w:sz w:val="24"/>
          <w:szCs w:val="24"/>
        </w:rPr>
        <w:t xml:space="preserve"> and sexual relations. (Learn more </w:t>
      </w:r>
      <w:hyperlink r:id="rId13" w:history="1">
        <w:r w:rsidRPr="007743BB">
          <w:rPr>
            <w:rStyle w:val="Hyperlink"/>
            <w:rFonts w:asciiTheme="minorBidi" w:hAnsiTheme="minorBidi" w:cstheme="minorBidi"/>
            <w:sz w:val="24"/>
            <w:szCs w:val="24"/>
          </w:rPr>
          <w:t>here</w:t>
        </w:r>
      </w:hyperlink>
      <w:r w:rsidRPr="007743BB">
        <w:rPr>
          <w:rFonts w:asciiTheme="minorBidi" w:hAnsiTheme="minorBidi" w:cstheme="minorBidi"/>
          <w:sz w:val="24"/>
          <w:szCs w:val="24"/>
        </w:rPr>
        <w:t>.)</w:t>
      </w:r>
    </w:p>
    <w:p w14:paraId="23AD38EC" w14:textId="77777777" w:rsidR="007743BB" w:rsidRPr="007743BB" w:rsidRDefault="007743BB" w:rsidP="007743BB">
      <w:pPr>
        <w:widowControl w:val="0"/>
        <w:bidi w:val="0"/>
        <w:spacing w:after="0" w:line="240" w:lineRule="auto"/>
        <w:ind w:left="85" w:right="142"/>
        <w:jc w:val="both"/>
        <w:rPr>
          <w:rFonts w:asciiTheme="minorBidi" w:hAnsiTheme="minorBidi" w:cstheme="minorBidi"/>
          <w:sz w:val="24"/>
          <w:szCs w:val="24"/>
        </w:rPr>
      </w:pPr>
    </w:p>
    <w:p w14:paraId="51E23BFE"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3</w:t>
      </w:r>
    </w:p>
    <w:p w14:paraId="6F24676C" w14:textId="476D8921"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“And I give you [the </w:t>
      </w:r>
      <w:r w:rsidRPr="007743BB">
        <w:rPr>
          <w:rFonts w:asciiTheme="minorBidi" w:hAnsiTheme="minorBidi" w:cstheme="minorBidi"/>
          <w:i/>
          <w:iCs/>
          <w:sz w:val="24"/>
          <w:szCs w:val="24"/>
        </w:rPr>
        <w:t xml:space="preserve">mohar </w:t>
      </w:r>
      <w:r w:rsidRPr="007743BB">
        <w:rPr>
          <w:rFonts w:asciiTheme="minorBidi" w:hAnsiTheme="minorBidi" w:cstheme="minorBidi"/>
          <w:sz w:val="24"/>
          <w:szCs w:val="24"/>
        </w:rPr>
        <w:t xml:space="preserve">of your virginity—200] silver </w:t>
      </w:r>
      <w:r w:rsidRPr="007743BB">
        <w:rPr>
          <w:rFonts w:asciiTheme="minorBidi" w:hAnsiTheme="minorBidi" w:cstheme="minorBidi"/>
          <w:i/>
          <w:iCs/>
          <w:sz w:val="24"/>
          <w:szCs w:val="24"/>
        </w:rPr>
        <w:t>zuzim</w:t>
      </w:r>
      <w:r w:rsidRPr="007743BB">
        <w:rPr>
          <w:rFonts w:asciiTheme="minorBidi" w:hAnsiTheme="minorBidi" w:cstheme="minorBidi"/>
          <w:sz w:val="24"/>
          <w:szCs w:val="24"/>
        </w:rPr>
        <w:t xml:space="preserve"> that are fit for you [from the Torah]. And your sustenance, and your clothing, and your necessities, and </w:t>
      </w:r>
      <w:r w:rsidR="006962C0" w:rsidRPr="007743BB">
        <w:rPr>
          <w:rFonts w:asciiTheme="minorBidi" w:hAnsiTheme="minorBidi" w:cstheme="minorBidi"/>
          <w:sz w:val="24"/>
          <w:szCs w:val="24"/>
        </w:rPr>
        <w:t xml:space="preserve">to </w:t>
      </w:r>
      <w:r w:rsidRPr="007743BB">
        <w:rPr>
          <w:rFonts w:asciiTheme="minorBidi" w:hAnsiTheme="minorBidi" w:cstheme="minorBidi"/>
          <w:sz w:val="24"/>
          <w:szCs w:val="24"/>
        </w:rPr>
        <w:t xml:space="preserve">live with you in the manner of all the world.” And [Ms.] __________ [name], this </w:t>
      </w:r>
      <w:r w:rsidRPr="007743BB">
        <w:rPr>
          <w:rFonts w:asciiTheme="minorBidi" w:hAnsiTheme="minorBidi" w:cstheme="minorBidi"/>
          <w:i/>
          <w:iCs/>
          <w:sz w:val="24"/>
          <w:szCs w:val="24"/>
        </w:rPr>
        <w:t xml:space="preserve">betula/kalla </w:t>
      </w:r>
      <w:r w:rsidRPr="007743BB">
        <w:rPr>
          <w:rFonts w:asciiTheme="minorBidi" w:hAnsiTheme="minorBidi" w:cstheme="minorBidi"/>
          <w:sz w:val="24"/>
          <w:szCs w:val="24"/>
        </w:rPr>
        <w:t>agreed, and she became his wife.</w:t>
      </w:r>
    </w:p>
    <w:p w14:paraId="50329732"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7046FAEB" w14:textId="3FDF3BB2"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The language introducing the </w:t>
      </w:r>
      <w:r w:rsidRPr="007743BB">
        <w:rPr>
          <w:rFonts w:asciiTheme="minorBidi" w:hAnsiTheme="minorBidi" w:cstheme="minorBidi"/>
          <w:i/>
          <w:iCs/>
          <w:sz w:val="24"/>
          <w:szCs w:val="24"/>
        </w:rPr>
        <w:t xml:space="preserve">ikkar ketuba </w:t>
      </w:r>
      <w:r w:rsidRPr="007743BB">
        <w:rPr>
          <w:rFonts w:asciiTheme="minorBidi" w:hAnsiTheme="minorBidi" w:cstheme="minorBidi"/>
          <w:sz w:val="24"/>
          <w:szCs w:val="24"/>
        </w:rPr>
        <w:t xml:space="preserve">is an important point of contention. Ashkenazi </w:t>
      </w:r>
      <w:r w:rsidRPr="007743BB">
        <w:rPr>
          <w:rFonts w:asciiTheme="minorBidi" w:hAnsiTheme="minorBidi" w:cstheme="minorBidi"/>
          <w:i/>
          <w:iCs/>
          <w:sz w:val="24"/>
          <w:szCs w:val="24"/>
        </w:rPr>
        <w:t xml:space="preserve">ketubot </w:t>
      </w:r>
      <w:r w:rsidRPr="007743BB">
        <w:rPr>
          <w:rFonts w:asciiTheme="minorBidi" w:hAnsiTheme="minorBidi" w:cstheme="minorBidi"/>
          <w:sz w:val="24"/>
          <w:szCs w:val="24"/>
        </w:rPr>
        <w:t xml:space="preserve">typically refer to </w:t>
      </w:r>
      <w:r w:rsidRPr="007743BB">
        <w:rPr>
          <w:rFonts w:asciiTheme="minorBidi" w:hAnsiTheme="minorBidi" w:cstheme="minorBidi"/>
          <w:i/>
          <w:iCs/>
          <w:sz w:val="24"/>
          <w:szCs w:val="24"/>
        </w:rPr>
        <w:t>mohar</w:t>
      </w:r>
      <w:r w:rsidRPr="007743BB">
        <w:rPr>
          <w:rFonts w:asciiTheme="minorBidi" w:hAnsiTheme="minorBidi" w:cstheme="minorBidi"/>
          <w:sz w:val="24"/>
          <w:szCs w:val="24"/>
        </w:rPr>
        <w:t xml:space="preserve"> and state that the payment is 200 and fitting “according to the Torah,” while Sefardi </w:t>
      </w:r>
      <w:r w:rsidRPr="007743BB">
        <w:rPr>
          <w:rFonts w:asciiTheme="minorBidi" w:hAnsiTheme="minorBidi" w:cstheme="minorBidi"/>
          <w:i/>
          <w:iCs/>
          <w:sz w:val="24"/>
          <w:szCs w:val="24"/>
        </w:rPr>
        <w:t xml:space="preserve">ketubot </w:t>
      </w:r>
      <w:r w:rsidRPr="007743BB">
        <w:rPr>
          <w:rFonts w:asciiTheme="minorBidi" w:hAnsiTheme="minorBidi" w:cstheme="minorBidi"/>
          <w:sz w:val="24"/>
          <w:szCs w:val="24"/>
        </w:rPr>
        <w:t>do not.</w:t>
      </w:r>
    </w:p>
    <w:p w14:paraId="7201F008"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Pr>
      </w:pPr>
    </w:p>
    <w:p w14:paraId="6F15E420" w14:textId="4F6250FA"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Rabbeinu Tam saw the mention of </w:t>
      </w:r>
      <w:r w:rsidRPr="007743BB">
        <w:rPr>
          <w:rFonts w:asciiTheme="minorBidi" w:hAnsiTheme="minorBidi" w:cstheme="minorBidi"/>
          <w:i/>
          <w:iCs/>
          <w:sz w:val="24"/>
          <w:szCs w:val="24"/>
        </w:rPr>
        <w:t>mohar</w:t>
      </w:r>
      <w:r w:rsidRPr="007743BB">
        <w:rPr>
          <w:rFonts w:asciiTheme="minorBidi" w:hAnsiTheme="minorBidi" w:cstheme="minorBidi"/>
          <w:sz w:val="24"/>
          <w:szCs w:val="24"/>
        </w:rPr>
        <w:t xml:space="preserve"> and “from the Torah” as proof that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is a Torah-level obligation.</w:t>
      </w:r>
      <w:r w:rsidRPr="007743BB">
        <w:rPr>
          <w:rStyle w:val="FootnoteReference"/>
          <w:rFonts w:asciiTheme="minorBidi" w:hAnsiTheme="minorBidi" w:cstheme="minorBidi"/>
          <w:sz w:val="24"/>
          <w:szCs w:val="24"/>
        </w:rPr>
        <w:footnoteReference w:id="22"/>
      </w:r>
      <w:r w:rsidRPr="007743BB">
        <w:rPr>
          <w:rFonts w:asciiTheme="minorBidi" w:hAnsiTheme="minorBidi" w:cstheme="minorBidi"/>
          <w:sz w:val="24"/>
          <w:szCs w:val="24"/>
        </w:rPr>
        <w:t xml:space="preserve"> As he read it, this language means that the </w:t>
      </w:r>
      <w:r w:rsidRPr="007743BB">
        <w:rPr>
          <w:rFonts w:asciiTheme="minorBidi" w:hAnsiTheme="minorBidi" w:cstheme="minorBidi"/>
          <w:i/>
          <w:iCs/>
          <w:sz w:val="24"/>
          <w:szCs w:val="24"/>
        </w:rPr>
        <w:t>zuzim</w:t>
      </w:r>
      <w:r w:rsidRPr="007743BB">
        <w:rPr>
          <w:rFonts w:asciiTheme="minorBidi" w:hAnsiTheme="minorBidi" w:cstheme="minorBidi"/>
          <w:sz w:val="24"/>
          <w:szCs w:val="24"/>
        </w:rPr>
        <w:t xml:space="preserve"> in question are pure silver, so that 200 of them are equivalent to fifty biblical shekels. Alternatively, this language may simply relate to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as rabbinic, with the amounts enacted by the sages to match the numbers mentioned in the Torah.</w:t>
      </w:r>
      <w:r w:rsidRPr="007743BB">
        <w:rPr>
          <w:rStyle w:val="FootnoteReference"/>
          <w:rFonts w:asciiTheme="minorBidi" w:hAnsiTheme="minorBidi" w:cstheme="minorBidi"/>
          <w:sz w:val="24"/>
          <w:szCs w:val="24"/>
        </w:rPr>
        <w:footnoteReference w:id="23"/>
      </w:r>
    </w:p>
    <w:p w14:paraId="09C95A38"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Pr>
      </w:pPr>
    </w:p>
    <w:p w14:paraId="6E1C439D" w14:textId="0C96D031"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Other authorities who view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as unquestionably rabbinic may consider including those words to be in error.</w:t>
      </w:r>
      <w:r w:rsidRPr="007743BB">
        <w:rPr>
          <w:rStyle w:val="FootnoteReference"/>
          <w:rFonts w:asciiTheme="minorBidi" w:hAnsiTheme="minorBidi" w:cstheme="minorBidi"/>
          <w:sz w:val="24"/>
          <w:szCs w:val="24"/>
        </w:rPr>
        <w:footnoteReference w:id="24"/>
      </w:r>
    </w:p>
    <w:p w14:paraId="10BDA3F9"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tl/>
        </w:rPr>
      </w:pPr>
    </w:p>
    <w:p w14:paraId="718A312F" w14:textId="56483576"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Following the view that the amounts are rabbinic, Shulchan Aruch rules that the 200 </w:t>
      </w:r>
      <w:r w:rsidRPr="007743BB">
        <w:rPr>
          <w:rFonts w:asciiTheme="minorBidi" w:hAnsiTheme="minorBidi" w:cstheme="minorBidi"/>
          <w:i/>
          <w:iCs/>
          <w:sz w:val="24"/>
          <w:szCs w:val="24"/>
        </w:rPr>
        <w:t xml:space="preserve">zuzim </w:t>
      </w:r>
      <w:r w:rsidRPr="007743BB">
        <w:rPr>
          <w:rFonts w:asciiTheme="minorBidi" w:hAnsiTheme="minorBidi" w:cstheme="minorBidi"/>
          <w:sz w:val="24"/>
          <w:szCs w:val="24"/>
        </w:rPr>
        <w:t xml:space="preserve">of the </w:t>
      </w:r>
      <w:r w:rsidRPr="007743BB">
        <w:rPr>
          <w:rFonts w:asciiTheme="minorBidi" w:hAnsiTheme="minorBidi" w:cstheme="minorBidi"/>
          <w:i/>
          <w:iCs/>
          <w:sz w:val="24"/>
          <w:szCs w:val="24"/>
        </w:rPr>
        <w:t xml:space="preserve">ikkar ketuba </w:t>
      </w:r>
      <w:r w:rsidRPr="007743BB">
        <w:rPr>
          <w:rFonts w:asciiTheme="minorBidi" w:hAnsiTheme="minorBidi" w:cstheme="minorBidi"/>
          <w:sz w:val="24"/>
          <w:szCs w:val="24"/>
        </w:rPr>
        <w:t xml:space="preserve">are in </w:t>
      </w:r>
      <w:r w:rsidRPr="007743BB">
        <w:rPr>
          <w:rFonts w:asciiTheme="minorBidi" w:hAnsiTheme="minorBidi" w:cstheme="minorBidi"/>
          <w:i/>
          <w:iCs/>
          <w:sz w:val="24"/>
          <w:szCs w:val="24"/>
        </w:rPr>
        <w:t>kesef medina</w:t>
      </w:r>
      <w:r w:rsidRPr="007743BB">
        <w:rPr>
          <w:rFonts w:asciiTheme="minorBidi" w:hAnsiTheme="minorBidi" w:cstheme="minorBidi"/>
          <w:sz w:val="24"/>
          <w:szCs w:val="24"/>
        </w:rPr>
        <w:t xml:space="preserve">, alloyed silver coins with a value of 1/8 of a pure silver </w:t>
      </w:r>
      <w:r w:rsidRPr="007743BB">
        <w:rPr>
          <w:rFonts w:asciiTheme="minorBidi" w:hAnsiTheme="minorBidi" w:cstheme="minorBidi"/>
          <w:i/>
          <w:iCs/>
          <w:sz w:val="24"/>
          <w:szCs w:val="24"/>
        </w:rPr>
        <w:t>zuz</w:t>
      </w:r>
      <w:r w:rsidRPr="007743BB">
        <w:rPr>
          <w:rFonts w:asciiTheme="minorBidi" w:hAnsiTheme="minorBidi" w:cstheme="minorBidi"/>
          <w:sz w:val="24"/>
          <w:szCs w:val="24"/>
        </w:rPr>
        <w:t xml:space="preserve">. He also provides an equivalent in his currency, the </w:t>
      </w:r>
      <w:r w:rsidRPr="007743BB">
        <w:rPr>
          <w:rFonts w:asciiTheme="minorBidi" w:hAnsiTheme="minorBidi" w:cstheme="minorBidi"/>
          <w:i/>
          <w:iCs/>
          <w:sz w:val="24"/>
          <w:szCs w:val="24"/>
        </w:rPr>
        <w:t>dirham</w:t>
      </w:r>
      <w:r w:rsidRPr="007743BB">
        <w:rPr>
          <w:rFonts w:asciiTheme="minorBidi" w:hAnsiTheme="minorBidi" w:cstheme="minorBidi"/>
          <w:sz w:val="24"/>
          <w:szCs w:val="24"/>
        </w:rPr>
        <w:t xml:space="preserve">. Rema </w:t>
      </w:r>
      <w:r w:rsidRPr="007743BB">
        <w:rPr>
          <w:rFonts w:asciiTheme="minorBidi" w:hAnsiTheme="minorBidi" w:cstheme="minorBidi"/>
          <w:sz w:val="24"/>
          <w:szCs w:val="24"/>
        </w:rPr>
        <w:lastRenderedPageBreak/>
        <w:t xml:space="preserve">cites the opposing position, that the 200 </w:t>
      </w:r>
      <w:r w:rsidRPr="007743BB">
        <w:rPr>
          <w:rFonts w:asciiTheme="minorBidi" w:hAnsiTheme="minorBidi" w:cstheme="minorBidi"/>
          <w:i/>
          <w:iCs/>
          <w:sz w:val="24"/>
          <w:szCs w:val="24"/>
        </w:rPr>
        <w:t>zuzim</w:t>
      </w:r>
      <w:r w:rsidRPr="007743BB">
        <w:rPr>
          <w:rFonts w:asciiTheme="minorBidi" w:hAnsiTheme="minorBidi" w:cstheme="minorBidi"/>
          <w:sz w:val="24"/>
          <w:szCs w:val="24"/>
        </w:rPr>
        <w:t xml:space="preserve"> are indeed of pure silver, and thus equivalent to the biblical </w:t>
      </w:r>
      <w:r w:rsidRPr="007743BB">
        <w:rPr>
          <w:rFonts w:asciiTheme="minorBidi" w:hAnsiTheme="minorBidi" w:cstheme="minorBidi"/>
          <w:i/>
          <w:iCs/>
          <w:sz w:val="24"/>
          <w:szCs w:val="24"/>
        </w:rPr>
        <w:t>mohar</w:t>
      </w:r>
      <w:r w:rsidRPr="007743BB">
        <w:rPr>
          <w:rFonts w:asciiTheme="minorBidi" w:hAnsiTheme="minorBidi" w:cstheme="minorBidi"/>
          <w:sz w:val="24"/>
          <w:szCs w:val="24"/>
        </w:rPr>
        <w:t xml:space="preserve">. </w:t>
      </w:r>
    </w:p>
    <w:p w14:paraId="2B37DDF0"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Pr>
      </w:pPr>
    </w:p>
    <w:p w14:paraId="4F25FD3E" w14:textId="2273CBDC"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Shulchan Aruch</w:t>
      </w:r>
      <w:r w:rsidRPr="007743BB">
        <w:rPr>
          <w:rFonts w:asciiTheme="minorBidi" w:hAnsiTheme="minorBidi" w:cstheme="minorBidi"/>
          <w:sz w:val="24"/>
          <w:szCs w:val="24"/>
        </w:rPr>
        <w:t xml:space="preserve"> EH 66:6</w:t>
      </w:r>
    </w:p>
    <w:p w14:paraId="4F6088F8" w14:textId="194A1383"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How much is the value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For a </w:t>
      </w:r>
      <w:r w:rsidRPr="007743BB">
        <w:rPr>
          <w:rFonts w:asciiTheme="minorBidi" w:hAnsiTheme="minorBidi" w:cstheme="minorBidi"/>
          <w:i/>
          <w:iCs/>
          <w:sz w:val="24"/>
          <w:szCs w:val="24"/>
        </w:rPr>
        <w:t>betula</w:t>
      </w:r>
      <w:r w:rsidRPr="007743BB">
        <w:rPr>
          <w:rFonts w:asciiTheme="minorBidi" w:hAnsiTheme="minorBidi" w:cstheme="minorBidi"/>
          <w:sz w:val="24"/>
          <w:szCs w:val="24"/>
        </w:rPr>
        <w:t xml:space="preserve"> 200, and for a widow</w:t>
      </w:r>
      <w:r w:rsidR="00371612" w:rsidRPr="007743BB">
        <w:rPr>
          <w:rFonts w:asciiTheme="minorBidi" w:hAnsiTheme="minorBidi" w:cstheme="minorBidi"/>
          <w:sz w:val="24"/>
          <w:szCs w:val="24"/>
        </w:rPr>
        <w:t xml:space="preserve"> a </w:t>
      </w:r>
      <w:r w:rsidR="00371612" w:rsidRPr="007743BB">
        <w:rPr>
          <w:rFonts w:asciiTheme="minorBidi" w:hAnsiTheme="minorBidi" w:cstheme="minorBidi"/>
          <w:i/>
          <w:iCs/>
          <w:sz w:val="24"/>
          <w:szCs w:val="24"/>
        </w:rPr>
        <w:t>maneh</w:t>
      </w:r>
      <w:r w:rsidRPr="007743BB">
        <w:rPr>
          <w:rFonts w:asciiTheme="minorBidi" w:hAnsiTheme="minorBidi" w:cstheme="minorBidi"/>
          <w:sz w:val="24"/>
          <w:szCs w:val="24"/>
        </w:rPr>
        <w:t xml:space="preserve"> </w:t>
      </w:r>
      <w:r w:rsidR="00371612" w:rsidRPr="007743BB">
        <w:rPr>
          <w:rFonts w:asciiTheme="minorBidi" w:hAnsiTheme="minorBidi" w:cstheme="minorBidi"/>
          <w:sz w:val="24"/>
          <w:szCs w:val="24"/>
        </w:rPr>
        <w:t>[</w:t>
      </w:r>
      <w:r w:rsidRPr="007743BB">
        <w:rPr>
          <w:rFonts w:asciiTheme="minorBidi" w:hAnsiTheme="minorBidi" w:cstheme="minorBidi"/>
          <w:sz w:val="24"/>
          <w:szCs w:val="24"/>
        </w:rPr>
        <w:t>100</w:t>
      </w:r>
      <w:r w:rsidR="00371612" w:rsidRPr="007743BB">
        <w:rPr>
          <w:rFonts w:asciiTheme="minorBidi" w:hAnsiTheme="minorBidi" w:cstheme="minorBidi"/>
          <w:sz w:val="24"/>
          <w:szCs w:val="24"/>
        </w:rPr>
        <w:t>]</w:t>
      </w:r>
      <w:r w:rsidRPr="007743BB">
        <w:rPr>
          <w:rFonts w:asciiTheme="minorBidi" w:hAnsiTheme="minorBidi" w:cstheme="minorBidi"/>
          <w:sz w:val="24"/>
          <w:szCs w:val="24"/>
        </w:rPr>
        <w:t xml:space="preserve">. And that of each of them is </w:t>
      </w:r>
      <w:r w:rsidRPr="007743BB">
        <w:rPr>
          <w:rFonts w:asciiTheme="minorBidi" w:hAnsiTheme="minorBidi" w:cstheme="minorBidi"/>
          <w:i/>
          <w:iCs/>
          <w:sz w:val="24"/>
          <w:szCs w:val="24"/>
        </w:rPr>
        <w:t xml:space="preserve">kesef medina </w:t>
      </w:r>
      <w:r w:rsidRPr="007743BB">
        <w:rPr>
          <w:rFonts w:asciiTheme="minorBidi" w:hAnsiTheme="minorBidi" w:cstheme="minorBidi"/>
          <w:sz w:val="24"/>
          <w:szCs w:val="24"/>
        </w:rPr>
        <w:t xml:space="preserve">[alloyed coins], so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of a </w:t>
      </w:r>
      <w:r w:rsidRPr="007743BB">
        <w:rPr>
          <w:rFonts w:asciiTheme="minorBidi" w:hAnsiTheme="minorBidi" w:cstheme="minorBidi"/>
          <w:i/>
          <w:iCs/>
          <w:sz w:val="24"/>
          <w:szCs w:val="24"/>
        </w:rPr>
        <w:t>betula</w:t>
      </w:r>
      <w:r w:rsidRPr="007743BB">
        <w:rPr>
          <w:rFonts w:asciiTheme="minorBidi" w:hAnsiTheme="minorBidi" w:cstheme="minorBidi"/>
          <w:sz w:val="24"/>
          <w:szCs w:val="24"/>
        </w:rPr>
        <w:t xml:space="preserve"> is 37.5 </w:t>
      </w:r>
      <w:r w:rsidRPr="007743BB">
        <w:rPr>
          <w:rFonts w:asciiTheme="minorBidi" w:hAnsiTheme="minorBidi" w:cstheme="minorBidi"/>
          <w:i/>
          <w:iCs/>
          <w:sz w:val="24"/>
          <w:szCs w:val="24"/>
        </w:rPr>
        <w:t>dirhams</w:t>
      </w:r>
      <w:r w:rsidRPr="007743BB">
        <w:rPr>
          <w:rFonts w:asciiTheme="minorBidi" w:hAnsiTheme="minorBidi" w:cstheme="minorBidi"/>
          <w:sz w:val="24"/>
          <w:szCs w:val="24"/>
        </w:rPr>
        <w:t xml:space="preserve"> [coins] of pure silver. Rema:…But according to the opinion of some authorities, the 200 of the </w:t>
      </w:r>
      <w:r w:rsidRPr="007743BB">
        <w:rPr>
          <w:rFonts w:asciiTheme="minorBidi" w:hAnsiTheme="minorBidi" w:cstheme="minorBidi"/>
          <w:i/>
          <w:iCs/>
          <w:sz w:val="24"/>
          <w:szCs w:val="24"/>
        </w:rPr>
        <w:t>betula</w:t>
      </w:r>
      <w:r w:rsidRPr="007743BB">
        <w:rPr>
          <w:rFonts w:asciiTheme="minorBidi" w:hAnsiTheme="minorBidi" w:cstheme="minorBidi"/>
          <w:sz w:val="24"/>
          <w:szCs w:val="24"/>
        </w:rPr>
        <w:t xml:space="preserve"> and </w:t>
      </w:r>
      <w:r w:rsidR="00371612" w:rsidRPr="007743BB">
        <w:rPr>
          <w:rFonts w:asciiTheme="minorBidi" w:hAnsiTheme="minorBidi" w:cstheme="minorBidi"/>
          <w:i/>
          <w:iCs/>
          <w:sz w:val="24"/>
          <w:szCs w:val="24"/>
        </w:rPr>
        <w:t>maneh</w:t>
      </w:r>
      <w:r w:rsidR="00371612" w:rsidRPr="007743BB">
        <w:rPr>
          <w:rFonts w:asciiTheme="minorBidi" w:hAnsiTheme="minorBidi" w:cstheme="minorBidi"/>
          <w:sz w:val="24"/>
          <w:szCs w:val="24"/>
        </w:rPr>
        <w:t xml:space="preserve"> </w:t>
      </w:r>
      <w:r w:rsidRPr="007743BB">
        <w:rPr>
          <w:rFonts w:asciiTheme="minorBidi" w:hAnsiTheme="minorBidi" w:cstheme="minorBidi"/>
          <w:sz w:val="24"/>
          <w:szCs w:val="24"/>
        </w:rPr>
        <w:t xml:space="preserve">of the </w:t>
      </w:r>
      <w:r w:rsidRPr="007743BB">
        <w:rPr>
          <w:rFonts w:asciiTheme="minorBidi" w:hAnsiTheme="minorBidi" w:cstheme="minorBidi"/>
          <w:i/>
          <w:iCs/>
          <w:sz w:val="24"/>
          <w:szCs w:val="24"/>
        </w:rPr>
        <w:t>almana</w:t>
      </w:r>
      <w:r w:rsidRPr="007743BB">
        <w:rPr>
          <w:rFonts w:asciiTheme="minorBidi" w:hAnsiTheme="minorBidi" w:cstheme="minorBidi"/>
          <w:sz w:val="24"/>
          <w:szCs w:val="24"/>
        </w:rPr>
        <w:t xml:space="preserve"> are valued in the Torah’s </w:t>
      </w:r>
      <w:r w:rsidRPr="007743BB">
        <w:rPr>
          <w:rFonts w:asciiTheme="minorBidi" w:hAnsiTheme="minorBidi" w:cstheme="minorBidi"/>
          <w:i/>
          <w:iCs/>
          <w:sz w:val="24"/>
          <w:szCs w:val="24"/>
        </w:rPr>
        <w:t>zuzim</w:t>
      </w:r>
      <w:r w:rsidRPr="007743BB">
        <w:rPr>
          <w:rFonts w:asciiTheme="minorBidi" w:hAnsiTheme="minorBidi" w:cstheme="minorBidi"/>
          <w:sz w:val="24"/>
          <w:szCs w:val="24"/>
        </w:rPr>
        <w:t xml:space="preserve">, which is eight times more….And they wrote that therefore they had the custom to write in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“that is fit for you from the Torah” [Rabbeinu Tam]….</w:t>
      </w:r>
    </w:p>
    <w:p w14:paraId="49DB3B77"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1AE34875" w14:textId="42032E63"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What does this add up to now? Based on accepted valuations of Rav Karo’s </w:t>
      </w:r>
      <w:r w:rsidRPr="007743BB">
        <w:rPr>
          <w:rFonts w:asciiTheme="minorBidi" w:hAnsiTheme="minorBidi" w:cstheme="minorBidi"/>
          <w:i/>
          <w:iCs/>
          <w:sz w:val="24"/>
          <w:szCs w:val="24"/>
        </w:rPr>
        <w:t>dirham</w:t>
      </w:r>
      <w:r w:rsidRPr="007743BB">
        <w:rPr>
          <w:rFonts w:asciiTheme="minorBidi" w:hAnsiTheme="minorBidi" w:cstheme="minorBidi"/>
          <w:sz w:val="24"/>
          <w:szCs w:val="24"/>
        </w:rPr>
        <w:t xml:space="preserve">, this works out to an </w:t>
      </w:r>
      <w:r w:rsidRPr="007743BB">
        <w:rPr>
          <w:rFonts w:asciiTheme="minorBidi" w:hAnsiTheme="minorBidi" w:cstheme="minorBidi"/>
          <w:i/>
          <w:iCs/>
          <w:sz w:val="24"/>
          <w:szCs w:val="24"/>
        </w:rPr>
        <w:t>ikkar ketuba</w:t>
      </w:r>
      <w:r w:rsidRPr="007743BB">
        <w:rPr>
          <w:rFonts w:asciiTheme="minorBidi" w:hAnsiTheme="minorBidi" w:cstheme="minorBidi"/>
          <w:sz w:val="24"/>
          <w:szCs w:val="24"/>
        </w:rPr>
        <w:t xml:space="preserve"> of 120g of pure silver for Shulchan Aruch, and about 960g of silver for Rema. However, the prices of commodities and of currency are in constant flux. Today, the amounts described here are well under $1,000 for Rema, and less than $100 for Shulchan Aruch.</w:t>
      </w:r>
      <w:r w:rsidRPr="007743BB">
        <w:rPr>
          <w:rStyle w:val="FootnoteReference"/>
          <w:rFonts w:asciiTheme="minorBidi" w:hAnsiTheme="minorBidi" w:cstheme="minorBidi"/>
          <w:sz w:val="24"/>
          <w:szCs w:val="24"/>
        </w:rPr>
        <w:footnoteReference w:id="25"/>
      </w:r>
      <w:r w:rsidRPr="007743BB">
        <w:rPr>
          <w:rFonts w:asciiTheme="minorBidi" w:hAnsiTheme="minorBidi" w:cstheme="minorBidi"/>
          <w:sz w:val="24"/>
          <w:szCs w:val="24"/>
        </w:rPr>
        <w:t xml:space="preserve"> </w:t>
      </w:r>
    </w:p>
    <w:p w14:paraId="0F175480"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Pr>
      </w:pPr>
    </w:p>
    <w:p w14:paraId="4CBFEBB8" w14:textId="0D115F63"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Each of these sums is substantially smaller than what would be needed to subsist for a year above the poverty line, which we saw was the initial spending power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One way to address the disparity between the former value of the </w:t>
      </w:r>
      <w:r w:rsidRPr="007743BB">
        <w:rPr>
          <w:rFonts w:asciiTheme="minorBidi" w:hAnsiTheme="minorBidi" w:cstheme="minorBidi"/>
          <w:i/>
          <w:iCs/>
          <w:sz w:val="24"/>
          <w:szCs w:val="24"/>
        </w:rPr>
        <w:t xml:space="preserve">ikkar ketuba </w:t>
      </w:r>
      <w:r w:rsidRPr="007743BB">
        <w:rPr>
          <w:rFonts w:asciiTheme="minorBidi" w:hAnsiTheme="minorBidi" w:cstheme="minorBidi"/>
          <w:sz w:val="24"/>
          <w:szCs w:val="24"/>
        </w:rPr>
        <w:t xml:space="preserve">and its current, lesser value, is through the next clauses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w:t>
      </w:r>
    </w:p>
    <w:p w14:paraId="6E8504DF" w14:textId="77777777" w:rsidR="007743BB" w:rsidRPr="007743BB" w:rsidRDefault="007743BB" w:rsidP="007743BB">
      <w:pPr>
        <w:widowControl w:val="0"/>
        <w:bidi w:val="0"/>
        <w:spacing w:after="0" w:line="240" w:lineRule="auto"/>
        <w:ind w:right="142"/>
        <w:jc w:val="both"/>
        <w:rPr>
          <w:rFonts w:asciiTheme="minorBidi" w:hAnsiTheme="minorBidi" w:cstheme="minorBidi"/>
          <w:b/>
          <w:bCs/>
          <w:sz w:val="24"/>
          <w:szCs w:val="24"/>
        </w:rPr>
      </w:pPr>
    </w:p>
    <w:p w14:paraId="3A9FFA63" w14:textId="0018C9CA"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b/>
          <w:bCs/>
          <w:sz w:val="24"/>
          <w:szCs w:val="24"/>
        </w:rPr>
        <w:t>Additional Financial Commitments:</w:t>
      </w:r>
      <w:r w:rsidRPr="007743BB">
        <w:rPr>
          <w:rFonts w:asciiTheme="minorBidi" w:hAnsiTheme="minorBidi" w:cstheme="minorBidi"/>
          <w:sz w:val="24"/>
          <w:szCs w:val="24"/>
        </w:rPr>
        <w:t xml:space="preserve"> The next section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makes note of the </w:t>
      </w:r>
      <w:r w:rsidRPr="007743BB">
        <w:rPr>
          <w:rFonts w:asciiTheme="minorBidi" w:hAnsiTheme="minorBidi" w:cstheme="minorBidi"/>
          <w:i/>
          <w:iCs/>
          <w:sz w:val="24"/>
          <w:szCs w:val="24"/>
        </w:rPr>
        <w:t xml:space="preserve">nedunya, </w:t>
      </w:r>
      <w:r w:rsidRPr="007743BB">
        <w:rPr>
          <w:rFonts w:asciiTheme="minorBidi" w:hAnsiTheme="minorBidi" w:cstheme="minorBidi"/>
          <w:sz w:val="24"/>
          <w:szCs w:val="24"/>
        </w:rPr>
        <w:t xml:space="preserve">dowry, also called </w:t>
      </w:r>
      <w:r w:rsidRPr="007743BB">
        <w:rPr>
          <w:rFonts w:asciiTheme="minorBidi" w:hAnsiTheme="minorBidi" w:cstheme="minorBidi"/>
          <w:i/>
          <w:iCs/>
          <w:sz w:val="24"/>
          <w:szCs w:val="24"/>
        </w:rPr>
        <w:t>nichsei tzon barzel</w:t>
      </w:r>
      <w:r w:rsidRPr="007743BB">
        <w:rPr>
          <w:rFonts w:asciiTheme="minorBidi" w:hAnsiTheme="minorBidi" w:cstheme="minorBidi"/>
          <w:sz w:val="24"/>
          <w:szCs w:val="24"/>
        </w:rPr>
        <w:t xml:space="preserve"> (lit., iron sheep property). This is a type of property that the wife brings into marriage, of which the husband has full use. However, the wife retains rights to its initial principal value as part of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settlement. </w:t>
      </w:r>
    </w:p>
    <w:p w14:paraId="5201F7B7"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Pr>
      </w:pPr>
    </w:p>
    <w:p w14:paraId="1F522983" w14:textId="259B96A2"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Rashi </w:t>
      </w:r>
      <w:r w:rsidRPr="007743BB">
        <w:rPr>
          <w:rStyle w:val="post-comments"/>
          <w:rFonts w:asciiTheme="minorBidi" w:hAnsiTheme="minorBidi" w:cstheme="minorBidi"/>
          <w:i/>
          <w:iCs/>
          <w:sz w:val="24"/>
          <w:szCs w:val="24"/>
        </w:rPr>
        <w:t>Ketubot</w:t>
      </w:r>
      <w:r w:rsidRPr="007743BB">
        <w:rPr>
          <w:rFonts w:asciiTheme="minorBidi" w:hAnsiTheme="minorBidi" w:cstheme="minorBidi"/>
          <w:sz w:val="24"/>
          <w:szCs w:val="24"/>
        </w:rPr>
        <w:t xml:space="preserve"> 101a</w:t>
      </w:r>
    </w:p>
    <w:p w14:paraId="5CEE807E" w14:textId="3088FD33"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i/>
          <w:iCs/>
          <w:sz w:val="24"/>
          <w:szCs w:val="24"/>
        </w:rPr>
        <w:t xml:space="preserve">Nichsei Tzon Barzel </w:t>
      </w:r>
      <w:r w:rsidRPr="007743BB">
        <w:rPr>
          <w:rFonts w:asciiTheme="minorBidi" w:hAnsiTheme="minorBidi" w:cstheme="minorBidi"/>
          <w:sz w:val="24"/>
          <w:szCs w:val="24"/>
        </w:rPr>
        <w:t xml:space="preserve">- That are valuated in her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“And this </w:t>
      </w:r>
      <w:r w:rsidRPr="007743BB">
        <w:rPr>
          <w:rFonts w:asciiTheme="minorBidi" w:hAnsiTheme="minorBidi" w:cstheme="minorBidi"/>
          <w:i/>
          <w:iCs/>
          <w:sz w:val="24"/>
          <w:szCs w:val="24"/>
        </w:rPr>
        <w:t>nedunya</w:t>
      </w:r>
      <w:r w:rsidRPr="007743BB">
        <w:rPr>
          <w:rFonts w:asciiTheme="minorBidi" w:hAnsiTheme="minorBidi" w:cstheme="minorBidi"/>
          <w:sz w:val="24"/>
          <w:szCs w:val="24"/>
        </w:rPr>
        <w:t xml:space="preserve"> [dowry] that she brings him from her father’s house.” And he [the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takes upon himself financial responsibility to return them to her </w:t>
      </w:r>
      <w:proofErr w:type="gramStart"/>
      <w:r w:rsidRPr="007743BB">
        <w:rPr>
          <w:rFonts w:asciiTheme="minorBidi" w:hAnsiTheme="minorBidi" w:cstheme="minorBidi"/>
          <w:sz w:val="24"/>
          <w:szCs w:val="24"/>
        </w:rPr>
        <w:t>in the event that</w:t>
      </w:r>
      <w:proofErr w:type="gramEnd"/>
      <w:r w:rsidRPr="007743BB">
        <w:rPr>
          <w:rFonts w:asciiTheme="minorBidi" w:hAnsiTheme="minorBidi" w:cstheme="minorBidi"/>
          <w:sz w:val="24"/>
          <w:szCs w:val="24"/>
        </w:rPr>
        <w:t xml:space="preserve"> she leaves the marriage.</w:t>
      </w:r>
    </w:p>
    <w:p w14:paraId="12666D37"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413AC82D" w14:textId="7E7888BB"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After the </w:t>
      </w:r>
      <w:r w:rsidRPr="007743BB">
        <w:rPr>
          <w:rFonts w:asciiTheme="minorBidi" w:hAnsiTheme="minorBidi" w:cstheme="minorBidi"/>
          <w:i/>
          <w:iCs/>
          <w:sz w:val="24"/>
          <w:szCs w:val="24"/>
        </w:rPr>
        <w:t>nedunya</w:t>
      </w:r>
      <w:r w:rsidRPr="007743BB">
        <w:rPr>
          <w:rFonts w:asciiTheme="minorBidi" w:hAnsiTheme="minorBidi" w:cstheme="minorBidi"/>
          <w:sz w:val="24"/>
          <w:szCs w:val="24"/>
        </w:rPr>
        <w:t xml:space="preserve">, we mention what is known as </w:t>
      </w:r>
      <w:r w:rsidRPr="007743BB">
        <w:rPr>
          <w:rFonts w:asciiTheme="minorBidi" w:hAnsiTheme="minorBidi" w:cstheme="minorBidi"/>
          <w:i/>
          <w:iCs/>
          <w:sz w:val="24"/>
          <w:szCs w:val="24"/>
        </w:rPr>
        <w:t>tosefet ketuba</w:t>
      </w:r>
      <w:r w:rsidRPr="007743BB">
        <w:rPr>
          <w:rFonts w:asciiTheme="minorBidi" w:hAnsiTheme="minorBidi" w:cstheme="minorBidi"/>
          <w:sz w:val="24"/>
          <w:szCs w:val="24"/>
        </w:rPr>
        <w:t xml:space="preserve">, additional payments stipulated in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at the </w:t>
      </w:r>
      <w:r w:rsidRPr="007743BB">
        <w:rPr>
          <w:rFonts w:asciiTheme="minorBidi" w:hAnsiTheme="minorBidi" w:cstheme="minorBidi"/>
          <w:i/>
          <w:iCs/>
          <w:sz w:val="24"/>
          <w:szCs w:val="24"/>
        </w:rPr>
        <w:t xml:space="preserve">chatan’s </w:t>
      </w:r>
      <w:r w:rsidRPr="007743BB">
        <w:rPr>
          <w:rFonts w:asciiTheme="minorBidi" w:hAnsiTheme="minorBidi" w:cstheme="minorBidi"/>
          <w:sz w:val="24"/>
          <w:szCs w:val="24"/>
        </w:rPr>
        <w:t>discretion.</w:t>
      </w:r>
    </w:p>
    <w:p w14:paraId="71225F26"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Pr>
      </w:pPr>
    </w:p>
    <w:p w14:paraId="23C440A2" w14:textId="23672651"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Mishna </w:t>
      </w:r>
      <w:r w:rsidRPr="007743BB">
        <w:rPr>
          <w:rFonts w:asciiTheme="minorBidi" w:hAnsiTheme="minorBidi" w:cstheme="minorBidi"/>
          <w:i/>
          <w:iCs/>
          <w:sz w:val="24"/>
          <w:szCs w:val="24"/>
        </w:rPr>
        <w:t>Ketubot</w:t>
      </w:r>
      <w:r w:rsidRPr="007743BB">
        <w:rPr>
          <w:rFonts w:asciiTheme="minorBidi" w:hAnsiTheme="minorBidi" w:cstheme="minorBidi"/>
          <w:sz w:val="24"/>
          <w:szCs w:val="24"/>
        </w:rPr>
        <w:t xml:space="preserve"> 5:1</w:t>
      </w:r>
    </w:p>
    <w:p w14:paraId="4735C7D1" w14:textId="4EA92054"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Even though they said a </w:t>
      </w:r>
      <w:r w:rsidRPr="007743BB">
        <w:rPr>
          <w:rFonts w:asciiTheme="minorBidi" w:hAnsiTheme="minorBidi" w:cstheme="minorBidi"/>
          <w:i/>
          <w:iCs/>
          <w:sz w:val="24"/>
          <w:szCs w:val="24"/>
        </w:rPr>
        <w:t>betula</w:t>
      </w:r>
      <w:r w:rsidRPr="007743BB">
        <w:rPr>
          <w:rFonts w:asciiTheme="minorBidi" w:hAnsiTheme="minorBidi" w:cstheme="minorBidi"/>
          <w:sz w:val="24"/>
          <w:szCs w:val="24"/>
        </w:rPr>
        <w:t xml:space="preserve"> collects 200 and a widow a </w:t>
      </w:r>
      <w:r w:rsidRPr="007743BB">
        <w:rPr>
          <w:rFonts w:asciiTheme="minorBidi" w:hAnsiTheme="minorBidi" w:cstheme="minorBidi"/>
          <w:i/>
          <w:iCs/>
          <w:sz w:val="24"/>
          <w:szCs w:val="24"/>
        </w:rPr>
        <w:t>maneh</w:t>
      </w:r>
      <w:r w:rsidRPr="007743BB">
        <w:rPr>
          <w:rFonts w:asciiTheme="minorBidi" w:hAnsiTheme="minorBidi" w:cstheme="minorBidi"/>
          <w:sz w:val="24"/>
          <w:szCs w:val="24"/>
        </w:rPr>
        <w:t xml:space="preserve"> [100], if he wants to add even 100 </w:t>
      </w:r>
      <w:r w:rsidRPr="007743BB">
        <w:rPr>
          <w:rFonts w:asciiTheme="minorBidi" w:hAnsiTheme="minorBidi" w:cstheme="minorBidi"/>
          <w:i/>
          <w:iCs/>
          <w:sz w:val="24"/>
          <w:szCs w:val="24"/>
        </w:rPr>
        <w:t>maneh</w:t>
      </w:r>
      <w:r w:rsidRPr="007743BB">
        <w:rPr>
          <w:rFonts w:asciiTheme="minorBidi" w:hAnsiTheme="minorBidi" w:cstheme="minorBidi"/>
          <w:sz w:val="24"/>
          <w:szCs w:val="24"/>
        </w:rPr>
        <w:t xml:space="preserve"> [=10,000], he can add it.</w:t>
      </w:r>
    </w:p>
    <w:p w14:paraId="494A032B"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tl/>
        </w:rPr>
      </w:pPr>
    </w:p>
    <w:p w14:paraId="0A469175" w14:textId="37685B7E"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text here varies greatly in different communities. The Ashkenazi text itemizes types of property, but in practice assigns a standardized lump sum of 200 </w:t>
      </w:r>
      <w:r w:rsidRPr="007743BB">
        <w:rPr>
          <w:rFonts w:asciiTheme="minorBidi" w:hAnsiTheme="minorBidi" w:cstheme="minorBidi"/>
          <w:i/>
          <w:iCs/>
          <w:sz w:val="24"/>
          <w:szCs w:val="24"/>
        </w:rPr>
        <w:t>zekukim</w:t>
      </w:r>
      <w:r w:rsidRPr="007743BB">
        <w:rPr>
          <w:rFonts w:asciiTheme="minorBidi" w:hAnsiTheme="minorBidi" w:cstheme="minorBidi"/>
          <w:sz w:val="24"/>
          <w:szCs w:val="24"/>
        </w:rPr>
        <w:t xml:space="preserve">,100 each for the </w:t>
      </w:r>
      <w:r w:rsidRPr="007743BB">
        <w:rPr>
          <w:rFonts w:asciiTheme="minorBidi" w:hAnsiTheme="minorBidi" w:cstheme="minorBidi"/>
          <w:i/>
          <w:iCs/>
          <w:sz w:val="24"/>
          <w:szCs w:val="24"/>
        </w:rPr>
        <w:t>nedunya</w:t>
      </w:r>
      <w:r w:rsidRPr="007743BB">
        <w:rPr>
          <w:rFonts w:asciiTheme="minorBidi" w:hAnsiTheme="minorBidi" w:cstheme="minorBidi"/>
          <w:sz w:val="24"/>
          <w:szCs w:val="24"/>
        </w:rPr>
        <w:t xml:space="preserve"> and for the </w:t>
      </w:r>
      <w:r w:rsidRPr="007743BB">
        <w:rPr>
          <w:rFonts w:asciiTheme="minorBidi" w:hAnsiTheme="minorBidi" w:cstheme="minorBidi"/>
          <w:i/>
          <w:iCs/>
          <w:sz w:val="24"/>
          <w:szCs w:val="24"/>
        </w:rPr>
        <w:t>tosefet ketuba</w:t>
      </w:r>
      <w:r w:rsidRPr="007743BB">
        <w:rPr>
          <w:rFonts w:asciiTheme="minorBidi" w:hAnsiTheme="minorBidi" w:cstheme="minorBidi"/>
          <w:sz w:val="24"/>
          <w:szCs w:val="24"/>
        </w:rPr>
        <w:t>:</w:t>
      </w:r>
      <w:r w:rsidRPr="007743BB">
        <w:rPr>
          <w:rStyle w:val="FootnoteReference"/>
          <w:rFonts w:asciiTheme="minorBidi" w:hAnsiTheme="minorBidi" w:cstheme="minorBidi"/>
          <w:sz w:val="24"/>
          <w:szCs w:val="24"/>
        </w:rPr>
        <w:footnoteReference w:id="26"/>
      </w:r>
    </w:p>
    <w:p w14:paraId="398AC691"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58845B4B" w14:textId="00BDA6CA"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(4) Ashkenazi</w:t>
      </w:r>
    </w:p>
    <w:p w14:paraId="06B43A59" w14:textId="1BF081B1"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And this </w:t>
      </w:r>
      <w:r w:rsidRPr="007743BB">
        <w:rPr>
          <w:rFonts w:asciiTheme="minorBidi" w:hAnsiTheme="minorBidi" w:cstheme="minorBidi"/>
          <w:i/>
          <w:iCs/>
          <w:sz w:val="24"/>
          <w:szCs w:val="24"/>
        </w:rPr>
        <w:t xml:space="preserve">nedunya </w:t>
      </w:r>
      <w:r w:rsidRPr="007743BB">
        <w:rPr>
          <w:rFonts w:asciiTheme="minorBidi" w:hAnsiTheme="minorBidi" w:cstheme="minorBidi"/>
          <w:sz w:val="24"/>
          <w:szCs w:val="24"/>
        </w:rPr>
        <w:t xml:space="preserve">that she brings him from the house of__________ whether in silver, whether in gold, whether in jewelry, in articles of clothing, vessels for the home, and linens, all this our </w:t>
      </w:r>
      <w:r w:rsidRPr="007743BB">
        <w:rPr>
          <w:rFonts w:asciiTheme="minorBidi" w:hAnsiTheme="minorBidi" w:cstheme="minorBidi"/>
          <w:i/>
          <w:iCs/>
          <w:sz w:val="24"/>
          <w:szCs w:val="24"/>
        </w:rPr>
        <w:t>chatan</w:t>
      </w:r>
      <w:r w:rsidRPr="007743BB">
        <w:rPr>
          <w:rFonts w:asciiTheme="minorBidi" w:hAnsiTheme="minorBidi" w:cstheme="minorBidi"/>
          <w:sz w:val="24"/>
          <w:szCs w:val="24"/>
        </w:rPr>
        <w:t>, __________ [name] has taken upon himself</w:t>
      </w:r>
      <w:r w:rsidRPr="007743BB">
        <w:rPr>
          <w:rFonts w:asciiTheme="minorBidi" w:hAnsiTheme="minorBidi" w:cstheme="minorBidi"/>
          <w:i/>
          <w:iCs/>
          <w:sz w:val="24"/>
          <w:szCs w:val="24"/>
        </w:rPr>
        <w:t xml:space="preserve">, </w:t>
      </w:r>
      <w:r w:rsidRPr="007743BB">
        <w:rPr>
          <w:rFonts w:asciiTheme="minorBidi" w:hAnsiTheme="minorBidi" w:cstheme="minorBidi"/>
          <w:sz w:val="24"/>
          <w:szCs w:val="24"/>
        </w:rPr>
        <w:t xml:space="preserve">with 100 </w:t>
      </w:r>
      <w:r w:rsidRPr="007743BB">
        <w:rPr>
          <w:rFonts w:asciiTheme="minorBidi" w:hAnsiTheme="minorBidi" w:cstheme="minorBidi"/>
          <w:i/>
          <w:iCs/>
          <w:sz w:val="24"/>
          <w:szCs w:val="24"/>
        </w:rPr>
        <w:t>zekukim</w:t>
      </w:r>
      <w:r w:rsidRPr="007743BB">
        <w:rPr>
          <w:rFonts w:asciiTheme="minorBidi" w:hAnsiTheme="minorBidi" w:cstheme="minorBidi"/>
          <w:sz w:val="24"/>
          <w:szCs w:val="24"/>
        </w:rPr>
        <w:t xml:space="preserve"> of pure silver. And our </w:t>
      </w:r>
      <w:r w:rsidRPr="007743BB">
        <w:rPr>
          <w:rFonts w:asciiTheme="minorBidi" w:hAnsiTheme="minorBidi" w:cstheme="minorBidi"/>
          <w:i/>
          <w:iCs/>
          <w:sz w:val="24"/>
          <w:szCs w:val="24"/>
        </w:rPr>
        <w:t>chatan</w:t>
      </w:r>
      <w:r w:rsidRPr="007743BB">
        <w:rPr>
          <w:rFonts w:asciiTheme="minorBidi" w:hAnsiTheme="minorBidi" w:cstheme="minorBidi"/>
          <w:sz w:val="24"/>
          <w:szCs w:val="24"/>
        </w:rPr>
        <w:t>, __________</w:t>
      </w:r>
      <w:proofErr w:type="gramStart"/>
      <w:r w:rsidRPr="007743BB">
        <w:rPr>
          <w:rFonts w:asciiTheme="minorBidi" w:hAnsiTheme="minorBidi" w:cstheme="minorBidi"/>
          <w:sz w:val="24"/>
          <w:szCs w:val="24"/>
        </w:rPr>
        <w:t>agreed</w:t>
      </w:r>
      <w:r w:rsidRPr="007743BB">
        <w:rPr>
          <w:rFonts w:asciiTheme="minorBidi" w:hAnsiTheme="minorBidi" w:cstheme="minorBidi"/>
          <w:i/>
          <w:iCs/>
          <w:sz w:val="24"/>
          <w:szCs w:val="24"/>
        </w:rPr>
        <w:t xml:space="preserve">, </w:t>
      </w:r>
      <w:r w:rsidRPr="007743BB">
        <w:rPr>
          <w:rFonts w:asciiTheme="minorBidi" w:hAnsiTheme="minorBidi" w:cstheme="minorBidi"/>
          <w:sz w:val="24"/>
          <w:szCs w:val="24"/>
        </w:rPr>
        <w:t>and</w:t>
      </w:r>
      <w:proofErr w:type="gramEnd"/>
      <w:r w:rsidRPr="007743BB">
        <w:rPr>
          <w:rFonts w:asciiTheme="minorBidi" w:hAnsiTheme="minorBidi" w:cstheme="minorBidi"/>
          <w:sz w:val="24"/>
          <w:szCs w:val="24"/>
        </w:rPr>
        <w:t xml:space="preserve"> added to it from his own [funds] another 100 </w:t>
      </w:r>
      <w:r w:rsidRPr="007743BB">
        <w:rPr>
          <w:rFonts w:asciiTheme="minorBidi" w:hAnsiTheme="minorBidi" w:cstheme="minorBidi"/>
          <w:i/>
          <w:iCs/>
          <w:sz w:val="24"/>
          <w:szCs w:val="24"/>
        </w:rPr>
        <w:t>zekukim</w:t>
      </w:r>
      <w:r w:rsidRPr="007743BB">
        <w:rPr>
          <w:rFonts w:asciiTheme="minorBidi" w:hAnsiTheme="minorBidi" w:cstheme="minorBidi"/>
          <w:sz w:val="24"/>
          <w:szCs w:val="24"/>
        </w:rPr>
        <w:t xml:space="preserve"> more, of pure silver corresponding to them—in total, 200 </w:t>
      </w:r>
      <w:r w:rsidRPr="007743BB">
        <w:rPr>
          <w:rFonts w:asciiTheme="minorBidi" w:hAnsiTheme="minorBidi" w:cstheme="minorBidi"/>
          <w:i/>
          <w:iCs/>
          <w:sz w:val="24"/>
          <w:szCs w:val="24"/>
        </w:rPr>
        <w:t>zekukim</w:t>
      </w:r>
      <w:r w:rsidRPr="007743BB">
        <w:rPr>
          <w:rFonts w:asciiTheme="minorBidi" w:hAnsiTheme="minorBidi" w:cstheme="minorBidi"/>
          <w:sz w:val="24"/>
          <w:szCs w:val="24"/>
        </w:rPr>
        <w:t xml:space="preserve"> of pure silver.</w:t>
      </w:r>
    </w:p>
    <w:p w14:paraId="74AC350B"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3B1431BB" w14:textId="0D7BEDB8" w:rsidR="00B73B77" w:rsidRDefault="00B73B77" w:rsidP="007743BB">
      <w:pPr>
        <w:widowControl w:val="0"/>
        <w:bidi w:val="0"/>
        <w:spacing w:after="0" w:line="240" w:lineRule="auto"/>
        <w:ind w:left="85" w:right="142"/>
        <w:jc w:val="both"/>
        <w:rPr>
          <w:rFonts w:asciiTheme="minorBidi" w:hAnsiTheme="minorBidi" w:cstheme="minorBidi"/>
          <w:sz w:val="24"/>
          <w:szCs w:val="24"/>
        </w:rPr>
      </w:pPr>
      <w:r w:rsidRPr="007743BB">
        <w:rPr>
          <w:rFonts w:asciiTheme="minorBidi" w:hAnsiTheme="minorBidi" w:cstheme="minorBidi"/>
          <w:i/>
          <w:iCs/>
          <w:sz w:val="24"/>
          <w:szCs w:val="24"/>
        </w:rPr>
        <w:t>Zekukim</w:t>
      </w:r>
      <w:r w:rsidRPr="007743BB">
        <w:rPr>
          <w:rFonts w:asciiTheme="minorBidi" w:hAnsiTheme="minorBidi" w:cstheme="minorBidi"/>
          <w:sz w:val="24"/>
          <w:szCs w:val="24"/>
        </w:rPr>
        <w:t xml:space="preserve"> were a common currency in the Middle Ages, but </w:t>
      </w:r>
      <w:r w:rsidR="007541B7" w:rsidRPr="007743BB">
        <w:rPr>
          <w:rFonts w:asciiTheme="minorBidi" w:hAnsiTheme="minorBidi" w:cstheme="minorBidi"/>
          <w:sz w:val="24"/>
          <w:szCs w:val="24"/>
        </w:rPr>
        <w:t xml:space="preserve">today </w:t>
      </w:r>
      <w:r w:rsidRPr="007743BB">
        <w:rPr>
          <w:rFonts w:asciiTheme="minorBidi" w:hAnsiTheme="minorBidi" w:cstheme="minorBidi"/>
          <w:sz w:val="24"/>
          <w:szCs w:val="24"/>
        </w:rPr>
        <w:t xml:space="preserve">there is halachic debate regarding their value. In a responsum from 1980, Rav Moshe Feinstein summarizes the difficulties with using the language of 200 </w:t>
      </w:r>
      <w:r w:rsidRPr="007743BB">
        <w:rPr>
          <w:rFonts w:asciiTheme="minorBidi" w:hAnsiTheme="minorBidi" w:cstheme="minorBidi"/>
          <w:i/>
          <w:iCs/>
          <w:sz w:val="24"/>
          <w:szCs w:val="24"/>
        </w:rPr>
        <w:t xml:space="preserve">zekukim </w:t>
      </w:r>
      <w:r w:rsidRPr="007743BB">
        <w:rPr>
          <w:rFonts w:asciiTheme="minorBidi" w:hAnsiTheme="minorBidi" w:cstheme="minorBidi"/>
          <w:sz w:val="24"/>
          <w:szCs w:val="24"/>
        </w:rPr>
        <w:t xml:space="preserve">in the </w:t>
      </w:r>
      <w:r w:rsidRPr="007743BB">
        <w:rPr>
          <w:rFonts w:asciiTheme="minorBidi" w:hAnsiTheme="minorBidi" w:cstheme="minorBidi"/>
          <w:i/>
          <w:iCs/>
          <w:sz w:val="24"/>
          <w:szCs w:val="24"/>
        </w:rPr>
        <w:t>ketuba</w:t>
      </w:r>
      <w:r w:rsidRPr="007743BB">
        <w:rPr>
          <w:rFonts w:asciiTheme="minorBidi" w:hAnsiTheme="minorBidi" w:cstheme="minorBidi"/>
          <w:sz w:val="24"/>
          <w:szCs w:val="24"/>
        </w:rPr>
        <w:t>:</w:t>
      </w:r>
    </w:p>
    <w:p w14:paraId="665B7618" w14:textId="77777777" w:rsidR="007743BB" w:rsidRPr="007743BB" w:rsidRDefault="007743BB" w:rsidP="007743BB">
      <w:pPr>
        <w:widowControl w:val="0"/>
        <w:bidi w:val="0"/>
        <w:spacing w:after="0" w:line="240" w:lineRule="auto"/>
        <w:ind w:left="85" w:right="142"/>
        <w:jc w:val="both"/>
        <w:rPr>
          <w:rFonts w:asciiTheme="minorBidi" w:hAnsiTheme="minorBidi" w:cstheme="minorBidi"/>
          <w:sz w:val="24"/>
          <w:szCs w:val="24"/>
        </w:rPr>
      </w:pPr>
    </w:p>
    <w:p w14:paraId="50C9507B" w14:textId="660EFD81"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Responsa </w:t>
      </w:r>
      <w:r w:rsidRPr="007743BB">
        <w:rPr>
          <w:rFonts w:asciiTheme="minorBidi" w:hAnsiTheme="minorBidi" w:cstheme="minorBidi"/>
          <w:i/>
          <w:iCs/>
          <w:sz w:val="24"/>
          <w:szCs w:val="24"/>
        </w:rPr>
        <w:t>Iggerot Moshe</w:t>
      </w:r>
      <w:r w:rsidRPr="007743BB">
        <w:rPr>
          <w:rFonts w:asciiTheme="minorBidi" w:hAnsiTheme="minorBidi" w:cstheme="minorBidi"/>
          <w:sz w:val="24"/>
          <w:szCs w:val="24"/>
        </w:rPr>
        <w:t xml:space="preserve"> EH 4:91</w:t>
      </w:r>
    </w:p>
    <w:p w14:paraId="6820342C" w14:textId="5DCE7725"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We use only the country’s banknotes, which are called the dollar currency. The amount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is not known even to scholars and halachic authorities and judges.…In the days of our early authorities, their coinage was of pure silver—for silver was very cheap…and it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payment] was not considered as sufficient to reduce divorce. —Therefore, they enacted writing 200 </w:t>
      </w:r>
      <w:r w:rsidRPr="007743BB">
        <w:rPr>
          <w:rFonts w:asciiTheme="minorBidi" w:hAnsiTheme="minorBidi" w:cstheme="minorBidi"/>
          <w:i/>
          <w:iCs/>
          <w:sz w:val="24"/>
          <w:szCs w:val="24"/>
        </w:rPr>
        <w:t xml:space="preserve">zekukim </w:t>
      </w:r>
      <w:r w:rsidRPr="007743BB">
        <w:rPr>
          <w:rFonts w:asciiTheme="minorBidi" w:hAnsiTheme="minorBidi" w:cstheme="minorBidi"/>
          <w:sz w:val="24"/>
          <w:szCs w:val="24"/>
        </w:rPr>
        <w:t xml:space="preserve">of pure silver.…And especially in recent years, when there is no interest in silver coinage at all, but only in government banknotes and the small coins that have no silver whatsoever, and even one man could not sustain himself from an amount like this [of local coinage] except for a short time…Therefore, we have to calculate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as 200 </w:t>
      </w:r>
      <w:r w:rsidRPr="007743BB">
        <w:rPr>
          <w:rFonts w:asciiTheme="minorBidi" w:hAnsiTheme="minorBidi" w:cstheme="minorBidi"/>
          <w:i/>
          <w:iCs/>
          <w:sz w:val="24"/>
          <w:szCs w:val="24"/>
        </w:rPr>
        <w:t xml:space="preserve">zekukim </w:t>
      </w:r>
      <w:r w:rsidRPr="007743BB">
        <w:rPr>
          <w:rFonts w:asciiTheme="minorBidi" w:hAnsiTheme="minorBidi" w:cstheme="minorBidi"/>
          <w:sz w:val="24"/>
          <w:szCs w:val="24"/>
        </w:rPr>
        <w:t>of pure silver itself, for this was what the early ones enacted….And this is 100 pounds of pure silver.</w:t>
      </w:r>
    </w:p>
    <w:p w14:paraId="54BDAD04"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tl/>
        </w:rPr>
      </w:pPr>
    </w:p>
    <w:p w14:paraId="690CFA11" w14:textId="0C0FAB63" w:rsidR="00B73B77" w:rsidRPr="007743BB" w:rsidRDefault="00B73B77" w:rsidP="007743BB">
      <w:pPr>
        <w:widowControl w:val="0"/>
        <w:bidi w:val="0"/>
        <w:spacing w:after="0" w:line="240" w:lineRule="auto"/>
        <w:ind w:right="142"/>
        <w:jc w:val="both"/>
        <w:rPr>
          <w:rFonts w:asciiTheme="minorBidi" w:hAnsiTheme="minorBidi" w:cstheme="minorBidi"/>
          <w:sz w:val="24"/>
          <w:szCs w:val="24"/>
          <w:rtl/>
        </w:rPr>
      </w:pPr>
      <w:r w:rsidRPr="007743BB">
        <w:rPr>
          <w:rFonts w:asciiTheme="minorBidi" w:hAnsiTheme="minorBidi" w:cstheme="minorBidi"/>
          <w:sz w:val="24"/>
          <w:szCs w:val="24"/>
        </w:rPr>
        <w:t xml:space="preserve">While Rav Moshe ascribes the value of 100lbs (45.36kg) of pure silver to 200 </w:t>
      </w:r>
      <w:r w:rsidRPr="007743BB">
        <w:rPr>
          <w:rFonts w:asciiTheme="minorBidi" w:hAnsiTheme="minorBidi" w:cstheme="minorBidi"/>
          <w:i/>
          <w:iCs/>
          <w:sz w:val="24"/>
          <w:szCs w:val="24"/>
        </w:rPr>
        <w:t xml:space="preserve">zekukim, </w:t>
      </w:r>
      <w:r w:rsidRPr="007743BB">
        <w:rPr>
          <w:rFonts w:asciiTheme="minorBidi" w:hAnsiTheme="minorBidi" w:cstheme="minorBidi"/>
          <w:sz w:val="24"/>
          <w:szCs w:val="24"/>
        </w:rPr>
        <w:t xml:space="preserve">opinions range widely from 2.4kg to 57.5kg, leaving the total valuation of an Ashkenazi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anywhere from around $1,800 to $44,000 (as of Tevet, 5783)! Given the difficulties of making this valuation, some authorities have suggested jettisoning the mention of </w:t>
      </w:r>
      <w:r w:rsidRPr="007743BB">
        <w:rPr>
          <w:rFonts w:asciiTheme="minorBidi" w:hAnsiTheme="minorBidi" w:cstheme="minorBidi"/>
          <w:i/>
          <w:iCs/>
          <w:sz w:val="24"/>
          <w:szCs w:val="24"/>
        </w:rPr>
        <w:t xml:space="preserve">zekukim </w:t>
      </w:r>
      <w:r w:rsidRPr="007743BB">
        <w:rPr>
          <w:rFonts w:asciiTheme="minorBidi" w:hAnsiTheme="minorBidi" w:cstheme="minorBidi"/>
          <w:sz w:val="24"/>
          <w:szCs w:val="24"/>
        </w:rPr>
        <w:t xml:space="preserve">and replacing them with a realistic but substantial sum that would be readily understood by the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and </w:t>
      </w:r>
      <w:r w:rsidRPr="007743BB">
        <w:rPr>
          <w:rFonts w:asciiTheme="minorBidi" w:hAnsiTheme="minorBidi" w:cstheme="minorBidi"/>
          <w:i/>
          <w:iCs/>
          <w:sz w:val="24"/>
          <w:szCs w:val="24"/>
        </w:rPr>
        <w:t>kalla</w:t>
      </w:r>
      <w:r w:rsidRPr="007743BB">
        <w:rPr>
          <w:rFonts w:asciiTheme="minorBidi" w:hAnsiTheme="minorBidi" w:cstheme="minorBidi"/>
          <w:sz w:val="24"/>
          <w:szCs w:val="24"/>
        </w:rPr>
        <w:t>, and their witnesses.</w:t>
      </w:r>
      <w:r w:rsidRPr="007743BB">
        <w:rPr>
          <w:rStyle w:val="FootnoteReference"/>
          <w:rFonts w:asciiTheme="minorBidi" w:hAnsiTheme="minorBidi" w:cstheme="minorBidi"/>
          <w:sz w:val="24"/>
          <w:szCs w:val="24"/>
        </w:rPr>
        <w:footnoteReference w:id="27"/>
      </w:r>
    </w:p>
    <w:p w14:paraId="47BAB203" w14:textId="4F1EDF7A"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In contrast, Sefardi </w:t>
      </w:r>
      <w:r w:rsidRPr="007743BB">
        <w:rPr>
          <w:rFonts w:asciiTheme="minorBidi" w:hAnsiTheme="minorBidi" w:cstheme="minorBidi"/>
          <w:i/>
          <w:iCs/>
          <w:sz w:val="24"/>
          <w:szCs w:val="24"/>
        </w:rPr>
        <w:t>ketubot</w:t>
      </w:r>
      <w:r w:rsidRPr="007743BB">
        <w:rPr>
          <w:rFonts w:asciiTheme="minorBidi" w:hAnsiTheme="minorBidi" w:cstheme="minorBidi"/>
          <w:sz w:val="24"/>
          <w:szCs w:val="24"/>
        </w:rPr>
        <w:t xml:space="preserve"> already vary, leaving room for a more realistic sum and including a provision in case of fluctuations in currency values.</w:t>
      </w:r>
    </w:p>
    <w:p w14:paraId="6E702635"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Pr>
      </w:pPr>
    </w:p>
    <w:p w14:paraId="73990CE8" w14:textId="2B26818A"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(4) Sefardi</w:t>
      </w:r>
    </w:p>
    <w:p w14:paraId="7F445BAD" w14:textId="5F76A5C1"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lastRenderedPageBreak/>
        <w:t>[And this dowry that she brings him from the house of__________ [family name], with an addition [</w:t>
      </w:r>
      <w:r w:rsidRPr="007743BB">
        <w:rPr>
          <w:rFonts w:asciiTheme="minorBidi" w:hAnsiTheme="minorBidi" w:cstheme="minorBidi"/>
          <w:i/>
          <w:iCs/>
          <w:sz w:val="24"/>
          <w:szCs w:val="24"/>
        </w:rPr>
        <w:t xml:space="preserve">tosefet] </w:t>
      </w:r>
      <w:r w:rsidRPr="007743BB">
        <w:rPr>
          <w:rFonts w:asciiTheme="minorBidi" w:hAnsiTheme="minorBidi" w:cstheme="minorBidi"/>
          <w:sz w:val="24"/>
          <w:szCs w:val="24"/>
        </w:rPr>
        <w:t xml:space="preserve">that he added for her from his own [funds], until we reach the amount of all of this </w:t>
      </w:r>
      <w:r w:rsidRPr="007743BB">
        <w:rPr>
          <w:rFonts w:asciiTheme="minorBidi" w:hAnsiTheme="minorBidi" w:cstheme="minorBidi"/>
          <w:i/>
          <w:iCs/>
          <w:sz w:val="24"/>
          <w:szCs w:val="24"/>
        </w:rPr>
        <w:t xml:space="preserve">ketuba, tosefet, </w:t>
      </w:r>
      <w:r w:rsidRPr="007743BB">
        <w:rPr>
          <w:rFonts w:asciiTheme="minorBidi" w:hAnsiTheme="minorBidi" w:cstheme="minorBidi"/>
          <w:sz w:val="24"/>
          <w:szCs w:val="24"/>
        </w:rPr>
        <w:t xml:space="preserve">and </w:t>
      </w:r>
      <w:r w:rsidRPr="007743BB">
        <w:rPr>
          <w:rFonts w:asciiTheme="minorBidi" w:hAnsiTheme="minorBidi" w:cstheme="minorBidi"/>
          <w:i/>
          <w:iCs/>
          <w:sz w:val="24"/>
          <w:szCs w:val="24"/>
        </w:rPr>
        <w:t xml:space="preserve">nedunya: </w:t>
      </w:r>
      <w:r w:rsidRPr="007743BB">
        <w:rPr>
          <w:rFonts w:asciiTheme="minorBidi" w:hAnsiTheme="minorBidi" w:cstheme="minorBidi"/>
          <w:sz w:val="24"/>
          <w:szCs w:val="24"/>
        </w:rPr>
        <w:t xml:space="preserve">a total of__________ silver </w:t>
      </w:r>
      <w:r w:rsidRPr="007743BB">
        <w:rPr>
          <w:rFonts w:asciiTheme="minorBidi" w:hAnsiTheme="minorBidi" w:cstheme="minorBidi"/>
          <w:i/>
          <w:iCs/>
          <w:sz w:val="24"/>
          <w:szCs w:val="24"/>
        </w:rPr>
        <w:t>zuzim,</w:t>
      </w:r>
      <w:r w:rsidRPr="007743BB">
        <w:rPr>
          <w:rFonts w:asciiTheme="minorBidi" w:hAnsiTheme="minorBidi" w:cstheme="minorBidi"/>
          <w:sz w:val="24"/>
          <w:szCs w:val="24"/>
        </w:rPr>
        <w:t xml:space="preserve"> and an additional amount of__________.] </w:t>
      </w:r>
      <w:r w:rsidR="007541B7" w:rsidRPr="007743BB">
        <w:rPr>
          <w:rFonts w:asciiTheme="minorBidi" w:hAnsiTheme="minorBidi" w:cstheme="minorBidi"/>
          <w:sz w:val="24"/>
          <w:szCs w:val="24"/>
        </w:rPr>
        <w:t>/</w:t>
      </w:r>
      <w:r w:rsidRPr="007743BB">
        <w:rPr>
          <w:rFonts w:asciiTheme="minorBidi" w:hAnsiTheme="minorBidi" w:cstheme="minorBidi"/>
          <w:sz w:val="24"/>
          <w:szCs w:val="24"/>
        </w:rPr>
        <w:t xml:space="preserve">And this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that he made for her is a sum total of__________ and the aforementioned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acknowledged that he accepted all this aforementioned total amount and willingly imposed it </w:t>
      </w:r>
      <w:r w:rsidR="007541B7" w:rsidRPr="007743BB">
        <w:rPr>
          <w:rFonts w:asciiTheme="minorBidi" w:hAnsiTheme="minorBidi" w:cstheme="minorBidi"/>
          <w:sz w:val="24"/>
          <w:szCs w:val="24"/>
        </w:rPr>
        <w:t>up</w:t>
      </w:r>
      <w:r w:rsidRPr="007743BB">
        <w:rPr>
          <w:rFonts w:asciiTheme="minorBidi" w:hAnsiTheme="minorBidi" w:cstheme="minorBidi"/>
          <w:sz w:val="24"/>
          <w:szCs w:val="24"/>
        </w:rPr>
        <w:t xml:space="preserve">on himself as </w:t>
      </w:r>
      <w:r w:rsidRPr="007743BB">
        <w:rPr>
          <w:rFonts w:asciiTheme="minorBidi" w:hAnsiTheme="minorBidi" w:cstheme="minorBidi"/>
          <w:i/>
          <w:iCs/>
          <w:sz w:val="24"/>
          <w:szCs w:val="24"/>
        </w:rPr>
        <w:t>nichsei tzon barzel</w:t>
      </w:r>
      <w:r w:rsidRPr="007743BB">
        <w:rPr>
          <w:rFonts w:asciiTheme="minorBidi" w:hAnsiTheme="minorBidi" w:cstheme="minorBidi"/>
          <w:sz w:val="24"/>
          <w:szCs w:val="24"/>
        </w:rPr>
        <w:t xml:space="preserve">—that if they decrease in value, the decrease is his; and if they increase in value, the increase is his. </w:t>
      </w:r>
    </w:p>
    <w:p w14:paraId="65C1C988"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00913F0C" w14:textId="565D603D"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sz w:val="24"/>
          <w:szCs w:val="24"/>
        </w:rPr>
        <w:t xml:space="preserve">In some communities, the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might write a particularly large sum, as a demonstration of his regard for the </w:t>
      </w:r>
      <w:r w:rsidRPr="007743BB">
        <w:rPr>
          <w:rFonts w:asciiTheme="minorBidi" w:hAnsiTheme="minorBidi" w:cstheme="minorBidi"/>
          <w:i/>
          <w:iCs/>
          <w:sz w:val="24"/>
          <w:szCs w:val="24"/>
        </w:rPr>
        <w:t>kalla</w:t>
      </w:r>
      <w:r w:rsidRPr="007743BB">
        <w:rPr>
          <w:rFonts w:asciiTheme="minorBidi" w:hAnsiTheme="minorBidi" w:cstheme="minorBidi"/>
          <w:sz w:val="24"/>
          <w:szCs w:val="24"/>
        </w:rPr>
        <w:t>. This practice is discouraged, however, especially since even highly inflated amounts may be enforceable, at least under Israeli law!</w:t>
      </w:r>
    </w:p>
    <w:p w14:paraId="5741EB56"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Pr>
      </w:pPr>
    </w:p>
    <w:p w14:paraId="14DD73BE" w14:textId="16EE20A8" w:rsidR="00B73B77" w:rsidRDefault="00B73B77" w:rsidP="007743BB">
      <w:pPr>
        <w:widowControl w:val="0"/>
        <w:bidi w:val="0"/>
        <w:spacing w:after="0" w:line="240" w:lineRule="auto"/>
        <w:ind w:right="142"/>
        <w:jc w:val="both"/>
        <w:rPr>
          <w:rFonts w:asciiTheme="minorBidi" w:hAnsiTheme="minorBidi" w:cstheme="minorBidi"/>
          <w:sz w:val="24"/>
          <w:szCs w:val="24"/>
        </w:rPr>
      </w:pPr>
      <w:r w:rsidRPr="007743BB">
        <w:rPr>
          <w:rFonts w:asciiTheme="minorBidi" w:hAnsiTheme="minorBidi" w:cstheme="minorBidi"/>
          <w:b/>
          <w:bCs/>
          <w:sz w:val="24"/>
          <w:szCs w:val="24"/>
        </w:rPr>
        <w:t>Conditions</w:t>
      </w:r>
      <w:r w:rsidRPr="007743BB">
        <w:rPr>
          <w:rFonts w:asciiTheme="minorBidi" w:hAnsiTheme="minorBidi" w:cstheme="minorBidi"/>
          <w:sz w:val="24"/>
          <w:szCs w:val="24"/>
        </w:rPr>
        <w:t xml:space="preserve"> A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may also contain </w:t>
      </w:r>
      <w:proofErr w:type="gramStart"/>
      <w:r w:rsidRPr="007743BB">
        <w:rPr>
          <w:rFonts w:asciiTheme="minorBidi" w:hAnsiTheme="minorBidi" w:cstheme="minorBidi"/>
          <w:sz w:val="24"/>
          <w:szCs w:val="24"/>
        </w:rPr>
        <w:t>a number of</w:t>
      </w:r>
      <w:proofErr w:type="gramEnd"/>
      <w:r w:rsidRPr="007743BB">
        <w:rPr>
          <w:rFonts w:asciiTheme="minorBidi" w:hAnsiTheme="minorBidi" w:cstheme="minorBidi"/>
          <w:sz w:val="24"/>
          <w:szCs w:val="24"/>
        </w:rPr>
        <w:t xml:space="preserve"> conditions for </w:t>
      </w:r>
      <w:proofErr w:type="gramStart"/>
      <w:r w:rsidRPr="007743BB">
        <w:rPr>
          <w:rFonts w:asciiTheme="minorBidi" w:hAnsiTheme="minorBidi" w:cstheme="minorBidi"/>
          <w:sz w:val="24"/>
          <w:szCs w:val="24"/>
        </w:rPr>
        <w:t>the marriage</w:t>
      </w:r>
      <w:proofErr w:type="gramEnd"/>
      <w:r w:rsidRPr="007743BB">
        <w:rPr>
          <w:rFonts w:asciiTheme="minorBidi" w:hAnsiTheme="minorBidi" w:cstheme="minorBidi"/>
          <w:sz w:val="24"/>
          <w:szCs w:val="24"/>
        </w:rPr>
        <w:t xml:space="preserve">. So, for example, Sefardi </w:t>
      </w:r>
      <w:r w:rsidRPr="007743BB">
        <w:rPr>
          <w:rFonts w:asciiTheme="minorBidi" w:hAnsiTheme="minorBidi" w:cstheme="minorBidi"/>
          <w:i/>
          <w:iCs/>
          <w:sz w:val="24"/>
          <w:szCs w:val="24"/>
        </w:rPr>
        <w:t>ketubot</w:t>
      </w:r>
      <w:r w:rsidRPr="007743BB">
        <w:rPr>
          <w:rFonts w:asciiTheme="minorBidi" w:hAnsiTheme="minorBidi" w:cstheme="minorBidi"/>
          <w:sz w:val="24"/>
          <w:szCs w:val="24"/>
        </w:rPr>
        <w:t xml:space="preserve"> often include mentions of a wife’s commitments, as well as a </w:t>
      </w:r>
      <w:r w:rsidRPr="007743BB">
        <w:rPr>
          <w:rFonts w:asciiTheme="minorBidi" w:hAnsiTheme="minorBidi" w:cstheme="minorBidi"/>
          <w:i/>
          <w:iCs/>
          <w:sz w:val="24"/>
          <w:szCs w:val="24"/>
        </w:rPr>
        <w:t>chatan’s</w:t>
      </w:r>
      <w:r w:rsidRPr="007743BB">
        <w:rPr>
          <w:rFonts w:asciiTheme="minorBidi" w:hAnsiTheme="minorBidi" w:cstheme="minorBidi"/>
          <w:sz w:val="24"/>
          <w:szCs w:val="24"/>
        </w:rPr>
        <w:t xml:space="preserve"> commitment to monogamy and to making international travel subject to her agreement.</w:t>
      </w:r>
    </w:p>
    <w:p w14:paraId="48677B69" w14:textId="77777777" w:rsidR="007743BB" w:rsidRPr="007743BB" w:rsidRDefault="007743BB" w:rsidP="007743BB">
      <w:pPr>
        <w:widowControl w:val="0"/>
        <w:bidi w:val="0"/>
        <w:spacing w:after="0" w:line="240" w:lineRule="auto"/>
        <w:ind w:right="142"/>
        <w:jc w:val="both"/>
        <w:rPr>
          <w:rFonts w:asciiTheme="minorBidi" w:hAnsiTheme="minorBidi" w:cstheme="minorBidi"/>
          <w:sz w:val="24"/>
          <w:szCs w:val="24"/>
          <w:rtl/>
        </w:rPr>
      </w:pPr>
    </w:p>
    <w:p w14:paraId="00ABD700" w14:textId="5737B1AE"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(4a) Sefardi</w:t>
      </w:r>
    </w:p>
    <w:p w14:paraId="5B63BD8A" w14:textId="44F655B1"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The conditions that they made between them are valid and confirmed, like the conditions of the members of Gad and Reuven, and they are these: Her handiwork is his, her sustenance and all of her needs are on him, the residence__________ the inheritance is in accordance with what is commonly agreed upon here in__________ [place]. And he will not marry and will not become engaged to and not halachically betroth any other woman in addition to her, unless it is with permission of a religious court of justice. And he will not sell or mortgage any objects in her possession unless it is with her permission and full, glad consent. And he will not tempt her nor convince her to waive the [amounts of] her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neither in full nor in part, nor any condition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And if she waives it, behold this waiver is void as of now, like a broken shard and like something that has no substance. And he will not leave </w:t>
      </w:r>
      <w:r w:rsidRPr="007743BB">
        <w:rPr>
          <w:rFonts w:asciiTheme="minorBidi" w:hAnsiTheme="minorBidi" w:cstheme="minorBidi"/>
          <w:i/>
          <w:iCs/>
          <w:sz w:val="24"/>
          <w:szCs w:val="24"/>
        </w:rPr>
        <w:t>Eretz Yisrael</w:t>
      </w:r>
      <w:r w:rsidRPr="007743BB">
        <w:rPr>
          <w:rFonts w:asciiTheme="minorBidi" w:hAnsiTheme="minorBidi" w:cstheme="minorBidi"/>
          <w:sz w:val="24"/>
          <w:szCs w:val="24"/>
        </w:rPr>
        <w:t xml:space="preserve"> without her permission and agreement.</w:t>
      </w:r>
    </w:p>
    <w:p w14:paraId="39424C61"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tl/>
        </w:rPr>
      </w:pPr>
    </w:p>
    <w:p w14:paraId="05D88947" w14:textId="3F79005A" w:rsidR="00B73B77" w:rsidRDefault="00B73B77" w:rsidP="007743BB">
      <w:pPr>
        <w:widowControl w:val="0"/>
        <w:bidi w:val="0"/>
        <w:spacing w:after="0" w:line="240" w:lineRule="auto"/>
        <w:ind w:left="85" w:right="142"/>
        <w:jc w:val="both"/>
        <w:rPr>
          <w:rFonts w:asciiTheme="minorBidi" w:hAnsiTheme="minorBidi" w:cstheme="minorBidi"/>
          <w:sz w:val="24"/>
          <w:szCs w:val="24"/>
        </w:rPr>
      </w:pPr>
      <w:r w:rsidRPr="007743BB">
        <w:rPr>
          <w:rFonts w:asciiTheme="minorBidi" w:hAnsiTheme="minorBidi" w:cstheme="minorBidi"/>
          <w:sz w:val="24"/>
          <w:szCs w:val="24"/>
        </w:rPr>
        <w:t xml:space="preserve">The </w:t>
      </w:r>
      <w:r w:rsidRPr="007743BB">
        <w:rPr>
          <w:rFonts w:asciiTheme="minorBidi" w:hAnsiTheme="minorBidi" w:cstheme="minorBidi"/>
          <w:i/>
          <w:iCs/>
          <w:sz w:val="24"/>
          <w:szCs w:val="24"/>
        </w:rPr>
        <w:t>chatan’s</w:t>
      </w:r>
      <w:r w:rsidRPr="007743BB">
        <w:rPr>
          <w:rFonts w:asciiTheme="minorBidi" w:hAnsiTheme="minorBidi" w:cstheme="minorBidi"/>
          <w:sz w:val="24"/>
          <w:szCs w:val="24"/>
        </w:rPr>
        <w:t xml:space="preserve"> agreement here not to marry another woman is particularly noteworthy, since the edict of Rabbeinu Gershom that a man cannot marry more than one woman did not take effect in all the lands of the East.</w:t>
      </w:r>
      <w:r w:rsidRPr="007743BB">
        <w:rPr>
          <w:rStyle w:val="FootnoteReference"/>
          <w:rFonts w:asciiTheme="minorBidi" w:hAnsiTheme="minorBidi" w:cstheme="minorBidi"/>
          <w:sz w:val="24"/>
          <w:szCs w:val="24"/>
        </w:rPr>
        <w:footnoteReference w:id="28"/>
      </w:r>
    </w:p>
    <w:p w14:paraId="200F51BE" w14:textId="77777777" w:rsidR="007743BB" w:rsidRPr="007743BB" w:rsidRDefault="007743BB" w:rsidP="007743BB">
      <w:pPr>
        <w:widowControl w:val="0"/>
        <w:bidi w:val="0"/>
        <w:spacing w:after="0" w:line="240" w:lineRule="auto"/>
        <w:ind w:left="85" w:right="142"/>
        <w:jc w:val="both"/>
        <w:rPr>
          <w:rFonts w:asciiTheme="minorBidi" w:hAnsiTheme="minorBidi" w:cstheme="minorBidi"/>
          <w:sz w:val="24"/>
          <w:szCs w:val="24"/>
        </w:rPr>
      </w:pPr>
    </w:p>
    <w:p w14:paraId="59CFCD8B" w14:textId="06BF9FB9" w:rsidR="00B73B77" w:rsidRDefault="00B73B77" w:rsidP="007743BB">
      <w:pPr>
        <w:widowControl w:val="0"/>
        <w:bidi w:val="0"/>
        <w:spacing w:after="0" w:line="240" w:lineRule="auto"/>
        <w:ind w:left="85" w:right="142"/>
        <w:jc w:val="both"/>
        <w:rPr>
          <w:rFonts w:asciiTheme="minorBidi" w:hAnsiTheme="minorBidi" w:cstheme="minorBidi"/>
          <w:sz w:val="24"/>
          <w:szCs w:val="24"/>
        </w:rPr>
      </w:pPr>
      <w:r w:rsidRPr="007743BB">
        <w:rPr>
          <w:rFonts w:asciiTheme="minorBidi" w:hAnsiTheme="minorBidi" w:cstheme="minorBidi"/>
          <w:b/>
          <w:bCs/>
          <w:sz w:val="24"/>
          <w:szCs w:val="24"/>
        </w:rPr>
        <w:t>Collection</w:t>
      </w:r>
      <w:r w:rsidRPr="007743BB">
        <w:rPr>
          <w:rFonts w:asciiTheme="minorBidi" w:hAnsiTheme="minorBidi" w:cstheme="minorBidi"/>
          <w:sz w:val="24"/>
          <w:szCs w:val="24"/>
        </w:rPr>
        <w:t xml:space="preserve"> Next, according to all traditions, the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clarifies that </w:t>
      </w:r>
      <w:proofErr w:type="gramStart"/>
      <w:r w:rsidRPr="007743BB">
        <w:rPr>
          <w:rFonts w:asciiTheme="minorBidi" w:hAnsiTheme="minorBidi" w:cstheme="minorBidi"/>
          <w:sz w:val="24"/>
          <w:szCs w:val="24"/>
        </w:rPr>
        <w:t>all of</w:t>
      </w:r>
      <w:proofErr w:type="gramEnd"/>
      <w:r w:rsidRPr="007743BB">
        <w:rPr>
          <w:rFonts w:asciiTheme="minorBidi" w:hAnsiTheme="minorBidi" w:cstheme="minorBidi"/>
          <w:sz w:val="24"/>
          <w:szCs w:val="24"/>
        </w:rPr>
        <w:t xml:space="preserve"> his property, even the shirt off his back, is in </w:t>
      </w:r>
      <w:proofErr w:type="gramStart"/>
      <w:r w:rsidRPr="007743BB">
        <w:rPr>
          <w:rFonts w:asciiTheme="minorBidi" w:hAnsiTheme="minorBidi" w:cstheme="minorBidi"/>
          <w:sz w:val="24"/>
          <w:szCs w:val="24"/>
        </w:rPr>
        <w:t>lien</w:t>
      </w:r>
      <w:proofErr w:type="gramEnd"/>
      <w:r w:rsidRPr="007743BB">
        <w:rPr>
          <w:rFonts w:asciiTheme="minorBidi" w:hAnsiTheme="minorBidi" w:cstheme="minorBidi"/>
          <w:sz w:val="24"/>
          <w:szCs w:val="24"/>
        </w:rPr>
        <w:t xml:space="preserve"> to ensure that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can be collected. (We discussed the development of this halacha above.)</w:t>
      </w:r>
    </w:p>
    <w:p w14:paraId="005F2A71" w14:textId="77777777" w:rsidR="007743BB" w:rsidRPr="007743BB" w:rsidRDefault="007743BB" w:rsidP="007743BB">
      <w:pPr>
        <w:widowControl w:val="0"/>
        <w:bidi w:val="0"/>
        <w:spacing w:after="0" w:line="240" w:lineRule="auto"/>
        <w:ind w:left="85" w:right="142"/>
        <w:jc w:val="both"/>
        <w:rPr>
          <w:rFonts w:asciiTheme="minorBidi" w:hAnsiTheme="minorBidi" w:cstheme="minorBidi"/>
          <w:sz w:val="24"/>
          <w:szCs w:val="24"/>
        </w:rPr>
      </w:pPr>
    </w:p>
    <w:p w14:paraId="178798BA" w14:textId="41A0442F"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(5)</w:t>
      </w:r>
    </w:p>
    <w:p w14:paraId="3C64917F" w14:textId="5DEBE74C"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And so says__________ [name] our/ the aforementioned </w:t>
      </w:r>
      <w:r w:rsidRPr="007743BB">
        <w:rPr>
          <w:rFonts w:asciiTheme="minorBidi" w:hAnsiTheme="minorBidi" w:cstheme="minorBidi"/>
          <w:i/>
          <w:iCs/>
          <w:sz w:val="24"/>
          <w:szCs w:val="24"/>
        </w:rPr>
        <w:t>chatan: “</w:t>
      </w:r>
      <w:r w:rsidRPr="007743BB">
        <w:rPr>
          <w:rFonts w:asciiTheme="minorBidi" w:hAnsiTheme="minorBidi" w:cstheme="minorBidi"/>
          <w:sz w:val="24"/>
          <w:szCs w:val="24"/>
        </w:rPr>
        <w:t xml:space="preserve">Financial responsibility for [and the stricture and the force of] this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contract [this dowry and this additional sum], I take upon myself and upon my heirs after me to pay from the best portion of any property and acquisitions that I have under [all of] heaven</w:t>
      </w:r>
      <w:r w:rsidR="00452243" w:rsidRPr="007743BB">
        <w:rPr>
          <w:rFonts w:asciiTheme="minorBidi" w:hAnsiTheme="minorBidi" w:cstheme="minorBidi"/>
          <w:sz w:val="24"/>
          <w:szCs w:val="24"/>
        </w:rPr>
        <w:t>[</w:t>
      </w:r>
      <w:r w:rsidRPr="007743BB">
        <w:rPr>
          <w:rFonts w:asciiTheme="minorBidi" w:hAnsiTheme="minorBidi" w:cstheme="minorBidi"/>
          <w:sz w:val="24"/>
          <w:szCs w:val="24"/>
        </w:rPr>
        <w:t xml:space="preserve">:landed property and movable property acquired with it], that I have </w:t>
      </w:r>
      <w:r w:rsidRPr="007743BB">
        <w:rPr>
          <w:rFonts w:asciiTheme="minorBidi" w:hAnsiTheme="minorBidi" w:cstheme="minorBidi"/>
          <w:sz w:val="24"/>
          <w:szCs w:val="24"/>
        </w:rPr>
        <w:lastRenderedPageBreak/>
        <w:t xml:space="preserve">acquired and that I will acquire in the future, [property that is subject to lien and that is not subject to lien,] all of them will be mortgaged to guarantee </w:t>
      </w:r>
      <w:r w:rsidRPr="007743BB">
        <w:rPr>
          <w:rFonts w:asciiTheme="minorBidi" w:hAnsiTheme="minorBidi" w:cstheme="minorBidi"/>
          <w:sz w:val="24"/>
          <w:szCs w:val="24"/>
          <w:rtl/>
        </w:rPr>
        <w:t>]</w:t>
      </w:r>
      <w:r w:rsidRPr="007743BB">
        <w:rPr>
          <w:rFonts w:asciiTheme="minorBidi" w:hAnsiTheme="minorBidi" w:cstheme="minorBidi"/>
          <w:sz w:val="24"/>
          <w:szCs w:val="24"/>
        </w:rPr>
        <w:t xml:space="preserve">and are in a full and complete lien in accordance with the sages’ enactment] to pay from them the contract of this </w:t>
      </w:r>
      <w:r w:rsidRPr="007743BB">
        <w:rPr>
          <w:rFonts w:asciiTheme="minorBidi" w:hAnsiTheme="minorBidi" w:cstheme="minorBidi"/>
          <w:i/>
          <w:iCs/>
          <w:sz w:val="24"/>
          <w:szCs w:val="24"/>
        </w:rPr>
        <w:t>ketuba</w:t>
      </w:r>
      <w:r w:rsidR="00B12069" w:rsidRPr="007743BB">
        <w:rPr>
          <w:rFonts w:asciiTheme="minorBidi" w:hAnsiTheme="minorBidi" w:cstheme="minorBidi"/>
          <w:sz w:val="24"/>
          <w:szCs w:val="24"/>
        </w:rPr>
        <w:t>/</w:t>
      </w:r>
      <w:r w:rsidRPr="007743BB">
        <w:rPr>
          <w:rFonts w:asciiTheme="minorBidi" w:hAnsiTheme="minorBidi" w:cstheme="minorBidi"/>
          <w:sz w:val="24"/>
          <w:szCs w:val="24"/>
        </w:rPr>
        <w:t xml:space="preserve"> [dowry, and additional payment from me], and even the shirt off my back, in my lifetime and after my lifetime. [From this day and forever.]”</w:t>
      </w:r>
    </w:p>
    <w:p w14:paraId="3E153BEF"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19CCD295" w14:textId="4FA90236" w:rsidR="00B73B77" w:rsidRDefault="00B73B77" w:rsidP="007743BB">
      <w:pPr>
        <w:widowControl w:val="0"/>
        <w:bidi w:val="0"/>
        <w:spacing w:after="0" w:line="240" w:lineRule="auto"/>
        <w:ind w:left="85" w:right="142"/>
        <w:jc w:val="both"/>
        <w:rPr>
          <w:rFonts w:asciiTheme="minorBidi" w:hAnsiTheme="minorBidi" w:cstheme="minorBidi"/>
          <w:sz w:val="24"/>
          <w:szCs w:val="24"/>
        </w:rPr>
      </w:pPr>
      <w:r w:rsidRPr="007743BB">
        <w:rPr>
          <w:rFonts w:asciiTheme="minorBidi" w:hAnsiTheme="minorBidi" w:cstheme="minorBidi"/>
          <w:b/>
          <w:bCs/>
          <w:sz w:val="24"/>
          <w:szCs w:val="24"/>
        </w:rPr>
        <w:t>Attestation</w:t>
      </w:r>
      <w:r w:rsidRPr="007743BB">
        <w:rPr>
          <w:rFonts w:asciiTheme="minorBidi" w:hAnsiTheme="minorBidi" w:cstheme="minorBidi"/>
          <w:sz w:val="24"/>
          <w:szCs w:val="24"/>
        </w:rPr>
        <w:t xml:space="preserve">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concludes with a summary attestation and signatures of the two witnesses to it, and sometimes also includes the signature of the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himself:</w:t>
      </w:r>
    </w:p>
    <w:p w14:paraId="21C6A8E9" w14:textId="77777777" w:rsidR="007743BB" w:rsidRPr="007743BB" w:rsidRDefault="007743BB" w:rsidP="007743BB">
      <w:pPr>
        <w:widowControl w:val="0"/>
        <w:bidi w:val="0"/>
        <w:spacing w:after="0" w:line="240" w:lineRule="auto"/>
        <w:ind w:left="85" w:right="142"/>
        <w:jc w:val="both"/>
        <w:rPr>
          <w:rFonts w:asciiTheme="minorBidi" w:hAnsiTheme="minorBidi" w:cstheme="minorBidi"/>
          <w:sz w:val="24"/>
          <w:szCs w:val="24"/>
        </w:rPr>
      </w:pPr>
    </w:p>
    <w:p w14:paraId="030C77EE" w14:textId="0CBA074D"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(6)</w:t>
      </w:r>
    </w:p>
    <w:p w14:paraId="49A128D9" w14:textId="5D4ABD92"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[The monetary obligation of the contract of this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this </w:t>
      </w:r>
      <w:r w:rsidRPr="007743BB">
        <w:rPr>
          <w:rFonts w:asciiTheme="minorBidi" w:hAnsiTheme="minorBidi" w:cstheme="minorBidi"/>
          <w:i/>
          <w:iCs/>
          <w:sz w:val="24"/>
          <w:szCs w:val="24"/>
        </w:rPr>
        <w:t>nedunya</w:t>
      </w:r>
      <w:r w:rsidRPr="007743BB">
        <w:rPr>
          <w:rFonts w:asciiTheme="minorBidi" w:hAnsiTheme="minorBidi" w:cstheme="minorBidi"/>
          <w:sz w:val="24"/>
          <w:szCs w:val="24"/>
        </w:rPr>
        <w:t xml:space="preserve">, and this </w:t>
      </w:r>
      <w:r w:rsidRPr="007743BB">
        <w:rPr>
          <w:rFonts w:asciiTheme="minorBidi" w:hAnsiTheme="minorBidi" w:cstheme="minorBidi"/>
          <w:i/>
          <w:iCs/>
          <w:sz w:val="24"/>
          <w:szCs w:val="24"/>
        </w:rPr>
        <w:t>tosefta</w:t>
      </w:r>
      <w:r w:rsidRPr="007743BB">
        <w:rPr>
          <w:rFonts w:asciiTheme="minorBidi" w:hAnsiTheme="minorBidi" w:cstheme="minorBidi"/>
          <w:sz w:val="24"/>
          <w:szCs w:val="24"/>
        </w:rPr>
        <w:t xml:space="preserve">, our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__________ [name] has taken upon himself with the strictures [and force] of all contracts of </w:t>
      </w:r>
      <w:r w:rsidRPr="007743BB">
        <w:rPr>
          <w:rFonts w:asciiTheme="minorBidi" w:hAnsiTheme="minorBidi" w:cstheme="minorBidi"/>
          <w:i/>
          <w:iCs/>
          <w:sz w:val="24"/>
          <w:szCs w:val="24"/>
        </w:rPr>
        <w:t>ketubot/ tosefet ketubot</w:t>
      </w:r>
      <w:r w:rsidRPr="007743BB">
        <w:rPr>
          <w:rFonts w:asciiTheme="minorBidi" w:hAnsiTheme="minorBidi" w:cstheme="minorBidi"/>
          <w:sz w:val="24"/>
          <w:szCs w:val="24"/>
        </w:rPr>
        <w:t>/ and kosher contracts that are customary with the daughters of Israel and are made in accordance with the enactments of our sages of blessed memory.] And [all is] not as a</w:t>
      </w:r>
      <w:r w:rsidR="00EC1A02" w:rsidRPr="007743BB">
        <w:rPr>
          <w:rFonts w:asciiTheme="minorBidi" w:hAnsiTheme="minorBidi" w:cstheme="minorBidi"/>
          <w:sz w:val="24"/>
          <w:szCs w:val="24"/>
        </w:rPr>
        <w:t>n unsecured pledge</w:t>
      </w:r>
      <w:r w:rsidRPr="007743BB">
        <w:rPr>
          <w:rFonts w:asciiTheme="minorBidi" w:hAnsiTheme="minorBidi" w:cstheme="minorBidi"/>
          <w:sz w:val="24"/>
          <w:szCs w:val="24"/>
        </w:rPr>
        <w:t xml:space="preserve">, and not as mere formulae. [Nullifying any </w:t>
      </w:r>
      <w:r w:rsidR="004E61D3" w:rsidRPr="007743BB">
        <w:rPr>
          <w:rFonts w:asciiTheme="minorBidi" w:hAnsiTheme="minorBidi" w:cstheme="minorBidi"/>
          <w:sz w:val="24"/>
          <w:szCs w:val="24"/>
        </w:rPr>
        <w:t>protest</w:t>
      </w:r>
      <w:r w:rsidR="001E1F0B" w:rsidRPr="007743BB">
        <w:rPr>
          <w:rFonts w:asciiTheme="minorBidi" w:hAnsiTheme="minorBidi" w:cstheme="minorBidi"/>
          <w:sz w:val="24"/>
          <w:szCs w:val="24"/>
        </w:rPr>
        <w:t>s</w:t>
      </w:r>
      <w:r w:rsidR="004E61D3" w:rsidRPr="007743BB">
        <w:rPr>
          <w:rFonts w:asciiTheme="minorBidi" w:hAnsiTheme="minorBidi" w:cstheme="minorBidi"/>
          <w:sz w:val="24"/>
          <w:szCs w:val="24"/>
        </w:rPr>
        <w:t xml:space="preserve"> or</w:t>
      </w:r>
      <w:r w:rsidRPr="007743BB">
        <w:rPr>
          <w:rFonts w:asciiTheme="minorBidi" w:hAnsiTheme="minorBidi" w:cstheme="minorBidi"/>
          <w:sz w:val="24"/>
          <w:szCs w:val="24"/>
        </w:rPr>
        <w:t xml:space="preserve"> disqualifying </w:t>
      </w:r>
      <w:r w:rsidR="001E1F0B" w:rsidRPr="007743BB">
        <w:rPr>
          <w:rFonts w:asciiTheme="minorBidi" w:hAnsiTheme="minorBidi" w:cstheme="minorBidi"/>
          <w:sz w:val="24"/>
          <w:szCs w:val="24"/>
        </w:rPr>
        <w:t xml:space="preserve">their </w:t>
      </w:r>
      <w:r w:rsidRPr="007743BB">
        <w:rPr>
          <w:rFonts w:asciiTheme="minorBidi" w:hAnsiTheme="minorBidi" w:cstheme="minorBidi"/>
          <w:sz w:val="24"/>
          <w:szCs w:val="24"/>
        </w:rPr>
        <w:t>witnesses</w:t>
      </w:r>
      <w:r w:rsidR="001E1F0B" w:rsidRPr="007743BB">
        <w:rPr>
          <w:rFonts w:asciiTheme="minorBidi" w:hAnsiTheme="minorBidi" w:cstheme="minorBidi"/>
          <w:sz w:val="24"/>
          <w:szCs w:val="24"/>
        </w:rPr>
        <w:t>,</w:t>
      </w:r>
      <w:r w:rsidRPr="007743BB">
        <w:rPr>
          <w:rFonts w:asciiTheme="minorBidi" w:hAnsiTheme="minorBidi" w:cstheme="minorBidi"/>
          <w:sz w:val="24"/>
          <w:szCs w:val="24"/>
        </w:rPr>
        <w:t xml:space="preserve"> in accordance with the view of Rashba, may he be remembered in the world to come. And the stricture and the force of this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is like the stricture and the force of all valid contracts and this contract will not be deemed unfit.] And </w:t>
      </w:r>
      <w:r w:rsidR="00FC2A23" w:rsidRPr="007743BB">
        <w:rPr>
          <w:rFonts w:asciiTheme="minorBidi" w:hAnsiTheme="minorBidi" w:cstheme="minorBidi"/>
          <w:sz w:val="24"/>
          <w:szCs w:val="24"/>
        </w:rPr>
        <w:t>it is</w:t>
      </w:r>
      <w:r w:rsidRPr="007743BB">
        <w:rPr>
          <w:rFonts w:asciiTheme="minorBidi" w:hAnsiTheme="minorBidi" w:cstheme="minorBidi"/>
          <w:sz w:val="24"/>
          <w:szCs w:val="24"/>
        </w:rPr>
        <w:t xml:space="preserve"> acquire</w:t>
      </w:r>
      <w:r w:rsidR="00FC2A23" w:rsidRPr="007743BB">
        <w:rPr>
          <w:rFonts w:asciiTheme="minorBidi" w:hAnsiTheme="minorBidi" w:cstheme="minorBidi"/>
          <w:sz w:val="24"/>
          <w:szCs w:val="24"/>
        </w:rPr>
        <w:t>d</w:t>
      </w:r>
      <w:r w:rsidRPr="007743BB">
        <w:rPr>
          <w:rFonts w:asciiTheme="minorBidi" w:hAnsiTheme="minorBidi" w:cstheme="minorBidi"/>
          <w:sz w:val="24"/>
          <w:szCs w:val="24"/>
        </w:rPr>
        <w:t xml:space="preserve"> from the hand of__________ [name] from  the family __________ [surname] our/ the aforementioned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[to Ms.__________ [name] of the family__________ [surname] [this virgin] on all that is written and explicated above, with an article with which it is fit to make a </w:t>
      </w:r>
      <w:r w:rsidRPr="007743BB">
        <w:rPr>
          <w:rFonts w:asciiTheme="minorBidi" w:hAnsiTheme="minorBidi" w:cstheme="minorBidi"/>
          <w:i/>
          <w:iCs/>
          <w:sz w:val="24"/>
          <w:szCs w:val="24"/>
        </w:rPr>
        <w:t>kinyan</w:t>
      </w:r>
      <w:r w:rsidRPr="007743BB">
        <w:rPr>
          <w:rFonts w:asciiTheme="minorBidi" w:hAnsiTheme="minorBidi" w:cstheme="minorBidi"/>
          <w:sz w:val="24"/>
          <w:szCs w:val="24"/>
        </w:rPr>
        <w:t xml:space="preserve">.] </w:t>
      </w:r>
      <w:r w:rsidR="00B12069" w:rsidRPr="007743BB">
        <w:rPr>
          <w:rFonts w:asciiTheme="minorBidi" w:hAnsiTheme="minorBidi" w:cstheme="minorBidi"/>
          <w:sz w:val="24"/>
          <w:szCs w:val="24"/>
        </w:rPr>
        <w:t>/</w:t>
      </w:r>
      <w:r w:rsidR="00FC2A23" w:rsidRPr="007743BB">
        <w:rPr>
          <w:rFonts w:asciiTheme="minorBidi" w:hAnsiTheme="minorBidi" w:cstheme="minorBidi"/>
          <w:sz w:val="24"/>
          <w:szCs w:val="24"/>
        </w:rPr>
        <w:t xml:space="preserve"> </w:t>
      </w:r>
      <w:r w:rsidRPr="007743BB">
        <w:rPr>
          <w:rFonts w:asciiTheme="minorBidi" w:hAnsiTheme="minorBidi" w:cstheme="minorBidi"/>
          <w:sz w:val="24"/>
          <w:szCs w:val="24"/>
        </w:rPr>
        <w:t xml:space="preserve">[A full and complete </w:t>
      </w:r>
      <w:r w:rsidRPr="007743BB">
        <w:rPr>
          <w:rFonts w:asciiTheme="minorBidi" w:hAnsiTheme="minorBidi" w:cstheme="minorBidi"/>
          <w:i/>
          <w:iCs/>
          <w:sz w:val="24"/>
          <w:szCs w:val="24"/>
        </w:rPr>
        <w:t>kinyan</w:t>
      </w:r>
      <w:r w:rsidRPr="007743BB">
        <w:rPr>
          <w:rFonts w:asciiTheme="minorBidi" w:hAnsiTheme="minorBidi" w:cstheme="minorBidi"/>
          <w:sz w:val="24"/>
          <w:szCs w:val="24"/>
        </w:rPr>
        <w:t xml:space="preserve"> with an article with which it is fit to make a </w:t>
      </w:r>
      <w:r w:rsidRPr="007743BB">
        <w:rPr>
          <w:rFonts w:asciiTheme="minorBidi" w:hAnsiTheme="minorBidi" w:cstheme="minorBidi"/>
          <w:i/>
          <w:iCs/>
          <w:sz w:val="24"/>
          <w:szCs w:val="24"/>
        </w:rPr>
        <w:t>kinyan,</w:t>
      </w:r>
      <w:r w:rsidRPr="007743BB">
        <w:rPr>
          <w:rFonts w:asciiTheme="minorBidi" w:hAnsiTheme="minorBidi" w:cstheme="minorBidi"/>
          <w:sz w:val="24"/>
          <w:szCs w:val="24"/>
        </w:rPr>
        <w:t xml:space="preserve"> effective as of now, as is fitting and in accordance with the enactment of the sages on all that is mentioned above. And he also made a stringent oath to complete the </w:t>
      </w:r>
      <w:r w:rsidRPr="007743BB">
        <w:rPr>
          <w:rFonts w:asciiTheme="minorBidi" w:hAnsiTheme="minorBidi" w:cstheme="minorBidi"/>
          <w:i/>
          <w:iCs/>
          <w:sz w:val="24"/>
          <w:szCs w:val="24"/>
        </w:rPr>
        <w:t xml:space="preserve">kinyan </w:t>
      </w:r>
      <w:r w:rsidR="00FC2A23" w:rsidRPr="007743BB">
        <w:rPr>
          <w:rFonts w:asciiTheme="minorBidi" w:hAnsiTheme="minorBidi" w:cstheme="minorBidi"/>
          <w:sz w:val="24"/>
          <w:szCs w:val="24"/>
        </w:rPr>
        <w:t>before</w:t>
      </w:r>
      <w:r w:rsidRPr="007743BB">
        <w:rPr>
          <w:rFonts w:asciiTheme="minorBidi" w:hAnsiTheme="minorBidi" w:cstheme="minorBidi"/>
          <w:sz w:val="24"/>
          <w:szCs w:val="24"/>
        </w:rPr>
        <w:t xml:space="preserve"> God and </w:t>
      </w:r>
      <w:r w:rsidR="00FC2A23" w:rsidRPr="007743BB">
        <w:rPr>
          <w:rFonts w:asciiTheme="minorBidi" w:hAnsiTheme="minorBidi" w:cstheme="minorBidi"/>
          <w:sz w:val="24"/>
          <w:szCs w:val="24"/>
        </w:rPr>
        <w:t xml:space="preserve">before </w:t>
      </w:r>
      <w:r w:rsidRPr="007743BB">
        <w:rPr>
          <w:rFonts w:asciiTheme="minorBidi" w:hAnsiTheme="minorBidi" w:cstheme="minorBidi"/>
          <w:sz w:val="24"/>
          <w:szCs w:val="24"/>
        </w:rPr>
        <w:t xml:space="preserve">those who make oaths truly, to affirm and uphold all that is written </w:t>
      </w:r>
      <w:r w:rsidR="00476C70" w:rsidRPr="007743BB">
        <w:rPr>
          <w:rFonts w:asciiTheme="minorBidi" w:hAnsiTheme="minorBidi" w:cstheme="minorBidi"/>
          <w:sz w:val="24"/>
          <w:szCs w:val="24"/>
        </w:rPr>
        <w:t xml:space="preserve">regarding </w:t>
      </w:r>
      <w:r w:rsidRPr="007743BB">
        <w:rPr>
          <w:rFonts w:asciiTheme="minorBidi" w:hAnsiTheme="minorBidi" w:cstheme="minorBidi"/>
          <w:sz w:val="24"/>
          <w:szCs w:val="24"/>
        </w:rPr>
        <w:t xml:space="preserve">him in this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document, without any change or deceit or scheme whatsoever.]</w:t>
      </w:r>
      <w:r w:rsidR="00252684" w:rsidRPr="007743BB">
        <w:rPr>
          <w:rFonts w:asciiTheme="minorBidi" w:hAnsiTheme="minorBidi" w:cstheme="minorBidi"/>
          <w:sz w:val="24"/>
          <w:szCs w:val="24"/>
        </w:rPr>
        <w:t xml:space="preserve"> </w:t>
      </w:r>
      <w:r w:rsidRPr="007743BB">
        <w:rPr>
          <w:rFonts w:asciiTheme="minorBidi" w:hAnsiTheme="minorBidi" w:cstheme="minorBidi"/>
          <w:sz w:val="24"/>
          <w:szCs w:val="24"/>
        </w:rPr>
        <w:t>And all is valid [and true, and firm, and correct] and established.</w:t>
      </w:r>
    </w:p>
    <w:p w14:paraId="17577C75"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21AEA8A4" w14:textId="4B891800" w:rsidR="00B73B77" w:rsidRPr="007743BB"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[Attested </w:t>
      </w:r>
      <w:proofErr w:type="gramStart"/>
      <w:r w:rsidRPr="007743BB">
        <w:rPr>
          <w:rFonts w:asciiTheme="minorBidi" w:hAnsiTheme="minorBidi" w:cstheme="minorBidi"/>
          <w:sz w:val="24"/>
          <w:szCs w:val="24"/>
        </w:rPr>
        <w:t>to]_</w:t>
      </w:r>
      <w:proofErr w:type="gramEnd"/>
      <w:r w:rsidRPr="007743BB">
        <w:rPr>
          <w:rFonts w:asciiTheme="minorBidi" w:hAnsiTheme="minorBidi" w:cstheme="minorBidi"/>
          <w:sz w:val="24"/>
          <w:szCs w:val="24"/>
        </w:rPr>
        <w:t>_________ [name], [witness].</w:t>
      </w:r>
    </w:p>
    <w:p w14:paraId="49FCD673" w14:textId="43A35FB3" w:rsidR="00B73B77" w:rsidRPr="007743BB"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 [Attested </w:t>
      </w:r>
      <w:proofErr w:type="gramStart"/>
      <w:r w:rsidRPr="007743BB">
        <w:rPr>
          <w:rFonts w:asciiTheme="minorBidi" w:hAnsiTheme="minorBidi" w:cstheme="minorBidi"/>
          <w:sz w:val="24"/>
          <w:szCs w:val="24"/>
        </w:rPr>
        <w:t>to]_</w:t>
      </w:r>
      <w:proofErr w:type="gramEnd"/>
      <w:r w:rsidRPr="007743BB">
        <w:rPr>
          <w:rFonts w:asciiTheme="minorBidi" w:hAnsiTheme="minorBidi" w:cstheme="minorBidi"/>
          <w:sz w:val="24"/>
          <w:szCs w:val="24"/>
        </w:rPr>
        <w:t>_________ [name], [witness].</w:t>
      </w:r>
    </w:p>
    <w:p w14:paraId="57B6D6FC" w14:textId="124E55FF"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[Also, I the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agree to all that was written above__________.]</w:t>
      </w:r>
    </w:p>
    <w:p w14:paraId="6245C1AB"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2BADB070" w14:textId="2923B981"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The </w:t>
      </w:r>
      <w:r w:rsidRPr="007743BB">
        <w:rPr>
          <w:rFonts w:asciiTheme="minorBidi" w:hAnsiTheme="minorBidi" w:cstheme="minorBidi"/>
          <w:i/>
          <w:iCs/>
          <w:sz w:val="24"/>
          <w:szCs w:val="24"/>
        </w:rPr>
        <w:t>kinyan</w:t>
      </w:r>
      <w:r w:rsidRPr="007743BB">
        <w:rPr>
          <w:rFonts w:asciiTheme="minorBidi" w:hAnsiTheme="minorBidi" w:cstheme="minorBidi"/>
          <w:sz w:val="24"/>
          <w:szCs w:val="24"/>
        </w:rPr>
        <w:t xml:space="preserve"> to which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refers is a </w:t>
      </w:r>
      <w:r w:rsidRPr="007743BB">
        <w:rPr>
          <w:rFonts w:asciiTheme="minorBidi" w:hAnsiTheme="minorBidi" w:cstheme="minorBidi"/>
          <w:i/>
          <w:iCs/>
          <w:sz w:val="24"/>
          <w:szCs w:val="24"/>
        </w:rPr>
        <w:t>kinyan sudar</w:t>
      </w:r>
      <w:r w:rsidRPr="007743BB">
        <w:rPr>
          <w:rFonts w:asciiTheme="minorBidi" w:hAnsiTheme="minorBidi" w:cstheme="minorBidi"/>
          <w:sz w:val="24"/>
          <w:szCs w:val="24"/>
        </w:rPr>
        <w:t xml:space="preserve">, a symbolic ‘handkerchief transaction’ that effects a halachic change in status. This </w:t>
      </w:r>
      <w:r w:rsidRPr="007743BB">
        <w:rPr>
          <w:rFonts w:asciiTheme="minorBidi" w:hAnsiTheme="minorBidi" w:cstheme="minorBidi"/>
          <w:i/>
          <w:iCs/>
          <w:sz w:val="24"/>
          <w:szCs w:val="24"/>
        </w:rPr>
        <w:t xml:space="preserve">kinyan, </w:t>
      </w:r>
      <w:r w:rsidRPr="007743BB">
        <w:rPr>
          <w:rFonts w:asciiTheme="minorBidi" w:hAnsiTheme="minorBidi" w:cstheme="minorBidi"/>
          <w:sz w:val="24"/>
          <w:szCs w:val="24"/>
        </w:rPr>
        <w:t xml:space="preserve">common in a range of contracts (like selling </w:t>
      </w:r>
      <w:r w:rsidRPr="007743BB">
        <w:rPr>
          <w:rFonts w:asciiTheme="minorBidi" w:hAnsiTheme="minorBidi" w:cstheme="minorBidi"/>
          <w:i/>
          <w:iCs/>
          <w:sz w:val="24"/>
          <w:szCs w:val="24"/>
        </w:rPr>
        <w:t>chametz</w:t>
      </w:r>
      <w:r w:rsidRPr="007743BB">
        <w:rPr>
          <w:rFonts w:asciiTheme="minorBidi" w:hAnsiTheme="minorBidi" w:cstheme="minorBidi"/>
          <w:sz w:val="24"/>
          <w:szCs w:val="24"/>
        </w:rPr>
        <w:t xml:space="preserve">), signifies a person’s full agreement to the terms of a contract, in symbolic return for an object (often a handkerchief or pen), which he holds and lifts. Rema stipulates that a </w:t>
      </w:r>
      <w:r w:rsidRPr="007743BB">
        <w:rPr>
          <w:rFonts w:asciiTheme="minorBidi" w:hAnsiTheme="minorBidi" w:cstheme="minorBidi"/>
          <w:i/>
          <w:iCs/>
          <w:sz w:val="24"/>
          <w:szCs w:val="24"/>
        </w:rPr>
        <w:t>kinyan</w:t>
      </w:r>
      <w:r w:rsidRPr="007743BB">
        <w:rPr>
          <w:rFonts w:asciiTheme="minorBidi" w:hAnsiTheme="minorBidi" w:cstheme="minorBidi"/>
          <w:sz w:val="24"/>
          <w:szCs w:val="24"/>
        </w:rPr>
        <w:t xml:space="preserve"> before witnesses is a precondition for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to take effect.</w:t>
      </w:r>
    </w:p>
    <w:p w14:paraId="5A90516B"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073C3271" w14:textId="50D72ADA"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Rema, </w:t>
      </w:r>
      <w:r w:rsidRPr="007743BB">
        <w:rPr>
          <w:rFonts w:asciiTheme="minorBidi" w:hAnsiTheme="minorBidi" w:cstheme="minorBidi"/>
          <w:i/>
          <w:iCs/>
          <w:sz w:val="24"/>
          <w:szCs w:val="24"/>
        </w:rPr>
        <w:t>Shulchan Aruch</w:t>
      </w:r>
      <w:r w:rsidRPr="007743BB">
        <w:rPr>
          <w:rFonts w:asciiTheme="minorBidi" w:hAnsiTheme="minorBidi" w:cstheme="minorBidi"/>
          <w:sz w:val="24"/>
          <w:szCs w:val="24"/>
        </w:rPr>
        <w:t xml:space="preserve"> EH 66:1</w:t>
      </w:r>
    </w:p>
    <w:p w14:paraId="6993DB57" w14:textId="6D90619E"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…The witnesses only sign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after the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has made a </w:t>
      </w:r>
      <w:r w:rsidRPr="007743BB">
        <w:rPr>
          <w:rFonts w:asciiTheme="minorBidi" w:hAnsiTheme="minorBidi" w:cstheme="minorBidi"/>
          <w:i/>
          <w:iCs/>
          <w:sz w:val="24"/>
          <w:szCs w:val="24"/>
        </w:rPr>
        <w:t>kinyan</w:t>
      </w:r>
      <w:r w:rsidRPr="007743BB">
        <w:rPr>
          <w:rFonts w:asciiTheme="minorBidi" w:hAnsiTheme="minorBidi" w:cstheme="minorBidi"/>
          <w:sz w:val="24"/>
          <w:szCs w:val="24"/>
        </w:rPr>
        <w:t xml:space="preserve"> before them…</w:t>
      </w:r>
    </w:p>
    <w:p w14:paraId="56FDCBE1"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546720C5" w14:textId="0147E1C6"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I</w:t>
      </w:r>
      <w:r w:rsidR="00D67320">
        <w:rPr>
          <w:rFonts w:asciiTheme="minorBidi" w:hAnsiTheme="minorBidi" w:cstheme="minorBidi"/>
          <w:sz w:val="24"/>
          <w:szCs w:val="24"/>
        </w:rPr>
        <w:t>n theory</w:t>
      </w:r>
      <w:r w:rsidRPr="007743BB">
        <w:rPr>
          <w:rFonts w:asciiTheme="minorBidi" w:hAnsiTheme="minorBidi" w:cstheme="minorBidi"/>
          <w:sz w:val="24"/>
          <w:szCs w:val="24"/>
        </w:rPr>
        <w:t xml:space="preserve">, the object used for this type of </w:t>
      </w:r>
      <w:r w:rsidRPr="007743BB">
        <w:rPr>
          <w:rFonts w:asciiTheme="minorBidi" w:hAnsiTheme="minorBidi" w:cstheme="minorBidi"/>
          <w:i/>
          <w:iCs/>
          <w:sz w:val="24"/>
          <w:szCs w:val="24"/>
        </w:rPr>
        <w:t>kinyan</w:t>
      </w:r>
      <w:r w:rsidRPr="007743BB">
        <w:rPr>
          <w:rFonts w:asciiTheme="minorBidi" w:hAnsiTheme="minorBidi" w:cstheme="minorBidi"/>
          <w:sz w:val="24"/>
          <w:szCs w:val="24"/>
        </w:rPr>
        <w:t xml:space="preserve"> belongs to the person who is “acquiring” the contracted commitment.</w:t>
      </w:r>
      <w:r w:rsidRPr="007743BB">
        <w:rPr>
          <w:rStyle w:val="FootnoteReference"/>
          <w:rFonts w:asciiTheme="minorBidi" w:hAnsiTheme="minorBidi" w:cstheme="minorBidi"/>
          <w:sz w:val="24"/>
          <w:szCs w:val="24"/>
        </w:rPr>
        <w:footnoteReference w:id="29"/>
      </w:r>
      <w:r w:rsidRPr="007743BB">
        <w:rPr>
          <w:rFonts w:asciiTheme="minorBidi" w:hAnsiTheme="minorBidi" w:cstheme="minorBidi"/>
          <w:sz w:val="24"/>
          <w:szCs w:val="24"/>
        </w:rPr>
        <w:t xml:space="preserve"> </w:t>
      </w:r>
      <w:r w:rsidR="00D67320" w:rsidRPr="00D67320">
        <w:rPr>
          <w:rFonts w:asciiTheme="minorBidi" w:hAnsiTheme="minorBidi" w:cstheme="minorBidi"/>
          <w:sz w:val="24"/>
          <w:szCs w:val="24"/>
        </w:rPr>
        <w:t xml:space="preserve">In practice, it often formally belongs to the </w:t>
      </w:r>
      <w:r w:rsidR="00D67320" w:rsidRPr="00D67320">
        <w:rPr>
          <w:rFonts w:asciiTheme="minorBidi" w:hAnsiTheme="minorBidi" w:cstheme="minorBidi"/>
          <w:sz w:val="24"/>
          <w:szCs w:val="24"/>
        </w:rPr>
        <w:lastRenderedPageBreak/>
        <w:t>witnesses.</w:t>
      </w:r>
    </w:p>
    <w:p w14:paraId="0788BA7E"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7E010FDF" w14:textId="2367175E"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In this case, the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takes hold of and lifts an object to signify his full agreement to the terms of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and to initiate the lien on his property. The </w:t>
      </w:r>
      <w:r w:rsidRPr="007743BB">
        <w:rPr>
          <w:rFonts w:asciiTheme="minorBidi" w:hAnsiTheme="minorBidi" w:cstheme="minorBidi"/>
          <w:i/>
          <w:iCs/>
          <w:sz w:val="24"/>
          <w:szCs w:val="24"/>
        </w:rPr>
        <w:t xml:space="preserve">kalla </w:t>
      </w:r>
      <w:r w:rsidRPr="007743BB">
        <w:rPr>
          <w:rFonts w:asciiTheme="minorBidi" w:hAnsiTheme="minorBidi" w:cstheme="minorBidi"/>
          <w:sz w:val="24"/>
          <w:szCs w:val="24"/>
        </w:rPr>
        <w:t xml:space="preserve">can be seen as acquiring these obligations through acquiring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A </w:t>
      </w:r>
      <w:r w:rsidRPr="007743BB">
        <w:rPr>
          <w:rFonts w:asciiTheme="minorBidi" w:hAnsiTheme="minorBidi" w:cstheme="minorBidi"/>
          <w:i/>
          <w:iCs/>
          <w:sz w:val="24"/>
          <w:szCs w:val="24"/>
        </w:rPr>
        <w:t>mesader kiddushin</w:t>
      </w:r>
      <w:r w:rsidRPr="007743BB">
        <w:rPr>
          <w:rFonts w:asciiTheme="minorBidi" w:hAnsiTheme="minorBidi" w:cstheme="minorBidi"/>
          <w:sz w:val="24"/>
          <w:szCs w:val="24"/>
        </w:rPr>
        <w:t xml:space="preserve"> typically has in mind that he is loaning the </w:t>
      </w:r>
      <w:r w:rsidRPr="007743BB">
        <w:rPr>
          <w:rFonts w:asciiTheme="minorBidi" w:hAnsiTheme="minorBidi" w:cstheme="minorBidi"/>
          <w:i/>
          <w:iCs/>
          <w:sz w:val="24"/>
          <w:szCs w:val="24"/>
        </w:rPr>
        <w:t>kalla</w:t>
      </w:r>
      <w:r w:rsidRPr="007743BB">
        <w:rPr>
          <w:rFonts w:asciiTheme="minorBidi" w:hAnsiTheme="minorBidi" w:cstheme="minorBidi"/>
          <w:sz w:val="24"/>
          <w:szCs w:val="24"/>
        </w:rPr>
        <w:t xml:space="preserve"> the object used for the </w:t>
      </w:r>
      <w:r w:rsidRPr="007743BB">
        <w:rPr>
          <w:rFonts w:asciiTheme="minorBidi" w:hAnsiTheme="minorBidi" w:cstheme="minorBidi"/>
          <w:i/>
          <w:iCs/>
          <w:sz w:val="24"/>
          <w:szCs w:val="24"/>
        </w:rPr>
        <w:t>kinyan</w:t>
      </w:r>
      <w:r w:rsidRPr="007743BB">
        <w:rPr>
          <w:rFonts w:asciiTheme="minorBidi" w:hAnsiTheme="minorBidi" w:cstheme="minorBidi"/>
          <w:sz w:val="24"/>
          <w:szCs w:val="24"/>
        </w:rPr>
        <w:t xml:space="preserve"> before he hands it to the </w:t>
      </w:r>
      <w:r w:rsidRPr="007743BB">
        <w:rPr>
          <w:rFonts w:asciiTheme="minorBidi" w:hAnsiTheme="minorBidi" w:cstheme="minorBidi"/>
          <w:i/>
          <w:iCs/>
          <w:sz w:val="24"/>
          <w:szCs w:val="24"/>
        </w:rPr>
        <w:t>chatan</w:t>
      </w:r>
      <w:r w:rsidRPr="007743BB">
        <w:rPr>
          <w:rFonts w:asciiTheme="minorBidi" w:hAnsiTheme="minorBidi" w:cstheme="minorBidi"/>
          <w:sz w:val="24"/>
          <w:szCs w:val="24"/>
        </w:rPr>
        <w:t xml:space="preserve">. </w:t>
      </w:r>
    </w:p>
    <w:p w14:paraId="44F82F57"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5DAD816F" w14:textId="20AF3226"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In light of the object used for the </w:t>
      </w:r>
      <w:proofErr w:type="spellStart"/>
      <w:r w:rsidRPr="007743BB">
        <w:rPr>
          <w:rFonts w:asciiTheme="minorBidi" w:hAnsiTheme="minorBidi" w:cstheme="minorBidi"/>
          <w:i/>
          <w:iCs/>
          <w:sz w:val="24"/>
          <w:szCs w:val="24"/>
        </w:rPr>
        <w:t>kinyan</w:t>
      </w:r>
      <w:proofErr w:type="spellEnd"/>
      <w:r w:rsidRPr="007743BB">
        <w:rPr>
          <w:rFonts w:asciiTheme="minorBidi" w:hAnsiTheme="minorBidi" w:cstheme="minorBidi"/>
          <w:sz w:val="24"/>
          <w:szCs w:val="24"/>
        </w:rPr>
        <w:t xml:space="preserve"> </w:t>
      </w:r>
      <w:r w:rsidR="00D67320">
        <w:rPr>
          <w:rFonts w:asciiTheme="minorBidi" w:hAnsiTheme="minorBidi" w:cstheme="minorBidi"/>
          <w:sz w:val="24"/>
          <w:szCs w:val="24"/>
        </w:rPr>
        <w:t>representing</w:t>
      </w:r>
      <w:r w:rsidRPr="007743BB">
        <w:rPr>
          <w:rFonts w:asciiTheme="minorBidi" w:hAnsiTheme="minorBidi" w:cstheme="minorBidi"/>
          <w:sz w:val="24"/>
          <w:szCs w:val="24"/>
        </w:rPr>
        <w:t xml:space="preserve"> the </w:t>
      </w:r>
      <w:proofErr w:type="spellStart"/>
      <w:r w:rsidRPr="007743BB">
        <w:rPr>
          <w:rFonts w:asciiTheme="minorBidi" w:hAnsiTheme="minorBidi" w:cstheme="minorBidi"/>
          <w:i/>
          <w:iCs/>
          <w:sz w:val="24"/>
          <w:szCs w:val="24"/>
        </w:rPr>
        <w:t>kalla</w:t>
      </w:r>
      <w:r w:rsidR="00D67320">
        <w:rPr>
          <w:rFonts w:asciiTheme="minorBidi" w:hAnsiTheme="minorBidi" w:cstheme="minorBidi"/>
          <w:i/>
          <w:iCs/>
          <w:sz w:val="24"/>
          <w:szCs w:val="24"/>
        </w:rPr>
        <w:t>’s</w:t>
      </w:r>
      <w:proofErr w:type="spellEnd"/>
      <w:r w:rsidR="00D67320">
        <w:rPr>
          <w:rFonts w:asciiTheme="minorBidi" w:hAnsiTheme="minorBidi" w:cstheme="minorBidi"/>
          <w:i/>
          <w:iCs/>
          <w:sz w:val="24"/>
          <w:szCs w:val="24"/>
        </w:rPr>
        <w:t xml:space="preserve"> </w:t>
      </w:r>
      <w:r w:rsidR="00D67320">
        <w:rPr>
          <w:rFonts w:asciiTheme="minorBidi" w:hAnsiTheme="minorBidi" w:cstheme="minorBidi"/>
          <w:sz w:val="24"/>
          <w:szCs w:val="24"/>
        </w:rPr>
        <w:t>side of the transaction</w:t>
      </w:r>
      <w:r w:rsidRPr="007743BB">
        <w:rPr>
          <w:rFonts w:asciiTheme="minorBidi" w:hAnsiTheme="minorBidi" w:cstheme="minorBidi"/>
          <w:sz w:val="24"/>
          <w:szCs w:val="24"/>
        </w:rPr>
        <w:t xml:space="preserve">, and in light of the desire of some couples for both spouses to wear wedding rings, some rabbis, including Rosh Yeshivat Har Etzion Rav Baruch Gigi, have suggested that couples interested in the husband wearing a wedding ring could consider using a ring intended for the </w:t>
      </w:r>
      <w:proofErr w:type="spellStart"/>
      <w:r w:rsidRPr="007743BB">
        <w:rPr>
          <w:rFonts w:asciiTheme="minorBidi" w:hAnsiTheme="minorBidi" w:cstheme="minorBidi"/>
          <w:i/>
          <w:iCs/>
          <w:sz w:val="24"/>
          <w:szCs w:val="24"/>
        </w:rPr>
        <w:t>chatan</w:t>
      </w:r>
      <w:proofErr w:type="spellEnd"/>
      <w:r w:rsidRPr="007743BB">
        <w:rPr>
          <w:rFonts w:asciiTheme="minorBidi" w:hAnsiTheme="minorBidi" w:cstheme="minorBidi"/>
          <w:sz w:val="24"/>
          <w:szCs w:val="24"/>
        </w:rPr>
        <w:t xml:space="preserve"> for the </w:t>
      </w:r>
      <w:r w:rsidRPr="007743BB">
        <w:rPr>
          <w:rFonts w:asciiTheme="minorBidi" w:hAnsiTheme="minorBidi" w:cstheme="minorBidi"/>
          <w:i/>
          <w:iCs/>
          <w:sz w:val="24"/>
          <w:szCs w:val="24"/>
        </w:rPr>
        <w:t>kinyan</w:t>
      </w:r>
      <w:r w:rsidRPr="007743BB">
        <w:rPr>
          <w:rFonts w:asciiTheme="minorBidi" w:hAnsiTheme="minorBidi" w:cstheme="minorBidi"/>
          <w:sz w:val="24"/>
          <w:szCs w:val="24"/>
        </w:rPr>
        <w:t xml:space="preserve">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w:t>
      </w:r>
      <w:r w:rsidRPr="007743BB">
        <w:rPr>
          <w:rStyle w:val="FootnoteReference"/>
          <w:rFonts w:asciiTheme="minorBidi" w:hAnsiTheme="minorBidi" w:cstheme="minorBidi"/>
          <w:sz w:val="24"/>
          <w:szCs w:val="24"/>
        </w:rPr>
        <w:footnoteReference w:id="30"/>
      </w:r>
      <w:r w:rsidRPr="007743BB">
        <w:rPr>
          <w:rFonts w:asciiTheme="minorBidi" w:hAnsiTheme="minorBidi" w:cstheme="minorBidi"/>
          <w:sz w:val="24"/>
          <w:szCs w:val="24"/>
        </w:rPr>
        <w:t xml:space="preserve"> A ring used in this way serves a clear halachic purpose that is intrinsically connected to the wedding, without interfering with the </w:t>
      </w:r>
      <w:r w:rsidRPr="007743BB">
        <w:rPr>
          <w:rFonts w:asciiTheme="minorBidi" w:hAnsiTheme="minorBidi" w:cstheme="minorBidi"/>
          <w:i/>
          <w:iCs/>
          <w:sz w:val="24"/>
          <w:szCs w:val="24"/>
        </w:rPr>
        <w:t>kiddushin</w:t>
      </w:r>
      <w:r w:rsidRPr="007743BB">
        <w:rPr>
          <w:rFonts w:asciiTheme="minorBidi" w:hAnsiTheme="minorBidi" w:cstheme="minorBidi"/>
          <w:sz w:val="24"/>
          <w:szCs w:val="24"/>
        </w:rPr>
        <w:t xml:space="preserve">. </w:t>
      </w:r>
    </w:p>
    <w:p w14:paraId="3C6894DD" w14:textId="77777777" w:rsidR="007743BB" w:rsidRPr="007743BB" w:rsidRDefault="007743BB" w:rsidP="007743BB">
      <w:pPr>
        <w:widowControl w:val="0"/>
        <w:bidi w:val="0"/>
        <w:spacing w:after="0" w:line="240" w:lineRule="auto"/>
        <w:jc w:val="both"/>
        <w:rPr>
          <w:rFonts w:asciiTheme="minorBidi" w:hAnsiTheme="minorBidi" w:cstheme="minorBidi"/>
          <w:sz w:val="24"/>
          <w:szCs w:val="24"/>
          <w:rtl/>
        </w:rPr>
      </w:pPr>
    </w:p>
    <w:p w14:paraId="17415BB1" w14:textId="680144A5"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Rav Baruch Gigi, Communication to Deracheha</w:t>
      </w:r>
    </w:p>
    <w:p w14:paraId="39901D8B" w14:textId="1DC9E6C9"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I have suggested this for some time, that the ring [</w:t>
      </w:r>
      <w:r w:rsidR="00D67320">
        <w:rPr>
          <w:rFonts w:asciiTheme="minorBidi" w:hAnsiTheme="minorBidi" w:cstheme="minorBidi"/>
          <w:sz w:val="24"/>
          <w:szCs w:val="24"/>
        </w:rPr>
        <w:t>intended</w:t>
      </w:r>
      <w:r w:rsidRPr="007743BB">
        <w:rPr>
          <w:rFonts w:asciiTheme="minorBidi" w:hAnsiTheme="minorBidi" w:cstheme="minorBidi"/>
          <w:sz w:val="24"/>
          <w:szCs w:val="24"/>
        </w:rPr>
        <w:t xml:space="preserve"> </w:t>
      </w:r>
      <w:r w:rsidR="00D67320">
        <w:rPr>
          <w:rFonts w:asciiTheme="minorBidi" w:hAnsiTheme="minorBidi" w:cstheme="minorBidi"/>
          <w:sz w:val="24"/>
          <w:szCs w:val="24"/>
        </w:rPr>
        <w:t>for</w:t>
      </w:r>
      <w:r w:rsidRPr="007743BB">
        <w:rPr>
          <w:rFonts w:asciiTheme="minorBidi" w:hAnsiTheme="minorBidi" w:cstheme="minorBidi"/>
          <w:sz w:val="24"/>
          <w:szCs w:val="24"/>
        </w:rPr>
        <w:t xml:space="preserve"> the </w:t>
      </w:r>
      <w:proofErr w:type="spellStart"/>
      <w:r w:rsidRPr="007743BB">
        <w:rPr>
          <w:rFonts w:asciiTheme="minorBidi" w:hAnsiTheme="minorBidi" w:cstheme="minorBidi"/>
          <w:i/>
          <w:iCs/>
          <w:sz w:val="24"/>
          <w:szCs w:val="24"/>
        </w:rPr>
        <w:t>chatan</w:t>
      </w:r>
      <w:proofErr w:type="spellEnd"/>
      <w:r w:rsidRPr="007743BB">
        <w:rPr>
          <w:rFonts w:asciiTheme="minorBidi" w:hAnsiTheme="minorBidi" w:cstheme="minorBidi"/>
          <w:sz w:val="24"/>
          <w:szCs w:val="24"/>
        </w:rPr>
        <w:t xml:space="preserve">] be the article through which they make the </w:t>
      </w:r>
      <w:r w:rsidRPr="007743BB">
        <w:rPr>
          <w:rFonts w:asciiTheme="minorBidi" w:hAnsiTheme="minorBidi" w:cstheme="minorBidi"/>
          <w:i/>
          <w:iCs/>
          <w:sz w:val="24"/>
          <w:szCs w:val="24"/>
        </w:rPr>
        <w:t>kinyan</w:t>
      </w:r>
      <w:r w:rsidRPr="007743BB">
        <w:rPr>
          <w:rFonts w:asciiTheme="minorBidi" w:hAnsiTheme="minorBidi" w:cstheme="minorBidi"/>
          <w:sz w:val="24"/>
          <w:szCs w:val="24"/>
        </w:rPr>
        <w:t xml:space="preserve">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as is ruled in </w:t>
      </w:r>
      <w:r w:rsidRPr="007743BB">
        <w:rPr>
          <w:rFonts w:asciiTheme="minorBidi" w:hAnsiTheme="minorBidi" w:cstheme="minorBidi"/>
          <w:i/>
          <w:iCs/>
          <w:sz w:val="24"/>
          <w:szCs w:val="24"/>
        </w:rPr>
        <w:t>Bava Metzia</w:t>
      </w:r>
      <w:r w:rsidRPr="007743BB">
        <w:rPr>
          <w:rFonts w:asciiTheme="minorBidi" w:hAnsiTheme="minorBidi" w:cstheme="minorBidi"/>
          <w:sz w:val="24"/>
          <w:szCs w:val="24"/>
        </w:rPr>
        <w:t xml:space="preserve"> 47a, that we perform </w:t>
      </w:r>
      <w:r w:rsidRPr="007743BB">
        <w:rPr>
          <w:rFonts w:asciiTheme="minorBidi" w:hAnsiTheme="minorBidi" w:cstheme="minorBidi"/>
          <w:i/>
          <w:iCs/>
          <w:sz w:val="24"/>
          <w:szCs w:val="24"/>
        </w:rPr>
        <w:t>kinyanim</w:t>
      </w:r>
      <w:r w:rsidRPr="007743BB">
        <w:rPr>
          <w:rFonts w:asciiTheme="minorBidi" w:hAnsiTheme="minorBidi" w:cstheme="minorBidi"/>
          <w:sz w:val="24"/>
          <w:szCs w:val="24"/>
        </w:rPr>
        <w:t xml:space="preserve"> “with the articles of the person who acquires.”</w:t>
      </w:r>
    </w:p>
    <w:p w14:paraId="5D7EF179"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5B8DDB62" w14:textId="6A02A3EB"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has laid out the who, what, when, where, and how much of the </w:t>
      </w:r>
      <w:r w:rsidRPr="007743BB">
        <w:rPr>
          <w:rFonts w:asciiTheme="minorBidi" w:hAnsiTheme="minorBidi" w:cstheme="minorBidi"/>
          <w:i/>
          <w:iCs/>
          <w:sz w:val="24"/>
          <w:szCs w:val="24"/>
        </w:rPr>
        <w:t>chatan’s</w:t>
      </w:r>
      <w:r w:rsidRPr="007743BB">
        <w:rPr>
          <w:rFonts w:asciiTheme="minorBidi" w:hAnsiTheme="minorBidi" w:cstheme="minorBidi"/>
          <w:sz w:val="24"/>
          <w:szCs w:val="24"/>
        </w:rPr>
        <w:t xml:space="preserve"> commitment to the </w:t>
      </w:r>
      <w:r w:rsidRPr="007743BB">
        <w:rPr>
          <w:rFonts w:asciiTheme="minorBidi" w:hAnsiTheme="minorBidi" w:cstheme="minorBidi"/>
          <w:i/>
          <w:iCs/>
          <w:sz w:val="24"/>
          <w:szCs w:val="24"/>
        </w:rPr>
        <w:t>kalla</w:t>
      </w:r>
      <w:r w:rsidRPr="007743BB">
        <w:rPr>
          <w:rFonts w:asciiTheme="minorBidi" w:hAnsiTheme="minorBidi" w:cstheme="minorBidi"/>
          <w:sz w:val="24"/>
          <w:szCs w:val="24"/>
        </w:rPr>
        <w:t xml:space="preserve">. Its contents are telling. If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was merely concerned with deterring divorce and providing for widowhood, it is hard to imagine that </w:t>
      </w:r>
      <w:proofErr w:type="gramStart"/>
      <w:r w:rsidRPr="007743BB">
        <w:rPr>
          <w:rFonts w:asciiTheme="minorBidi" w:hAnsiTheme="minorBidi" w:cstheme="minorBidi"/>
          <w:sz w:val="24"/>
          <w:szCs w:val="24"/>
        </w:rPr>
        <w:t>all of</w:t>
      </w:r>
      <w:proofErr w:type="gramEnd"/>
      <w:r w:rsidRPr="007743BB">
        <w:rPr>
          <w:rFonts w:asciiTheme="minorBidi" w:hAnsiTheme="minorBidi" w:cstheme="minorBidi"/>
          <w:sz w:val="24"/>
          <w:szCs w:val="24"/>
        </w:rPr>
        <w:t xml:space="preserve"> the details about other commitments would be included.</w:t>
      </w:r>
    </w:p>
    <w:p w14:paraId="02575CF8" w14:textId="77777777" w:rsidR="007743BB" w:rsidRPr="007743BB" w:rsidRDefault="007743BB" w:rsidP="007743BB">
      <w:pPr>
        <w:widowControl w:val="0"/>
        <w:bidi w:val="0"/>
        <w:spacing w:after="0" w:line="240" w:lineRule="auto"/>
        <w:jc w:val="both"/>
        <w:rPr>
          <w:rFonts w:asciiTheme="minorBidi" w:hAnsiTheme="minorBidi" w:cstheme="minorBidi"/>
          <w:sz w:val="24"/>
          <w:szCs w:val="24"/>
          <w:rtl/>
        </w:rPr>
      </w:pPr>
    </w:p>
    <w:p w14:paraId="273AE32D" w14:textId="6C964D77" w:rsidR="00B73B77" w:rsidRDefault="00B73B77" w:rsidP="007743BB">
      <w:pPr>
        <w:widowControl w:val="0"/>
        <w:bidi w:val="0"/>
        <w:spacing w:after="0" w:line="240" w:lineRule="auto"/>
        <w:jc w:val="both"/>
        <w:rPr>
          <w:rFonts w:asciiTheme="minorBidi" w:hAnsiTheme="minorBidi" w:cstheme="minorBidi"/>
          <w:i/>
          <w:iCs/>
          <w:sz w:val="24"/>
          <w:szCs w:val="24"/>
        </w:rPr>
      </w:pPr>
      <w:r w:rsidRPr="007743BB">
        <w:rPr>
          <w:rFonts w:asciiTheme="minorBidi" w:hAnsiTheme="minorBidi" w:cstheme="minorBidi"/>
          <w:sz w:val="24"/>
          <w:szCs w:val="24"/>
        </w:rPr>
        <w:t xml:space="preserve">Rabbanit Chanital Ofan makes a broader point about the far-reaching significance of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based on its text</w:t>
      </w:r>
      <w:r w:rsidRPr="007743BB">
        <w:rPr>
          <w:rFonts w:asciiTheme="minorBidi" w:hAnsiTheme="minorBidi" w:cstheme="minorBidi"/>
          <w:i/>
          <w:iCs/>
          <w:sz w:val="24"/>
          <w:szCs w:val="24"/>
        </w:rPr>
        <w:t>:</w:t>
      </w:r>
    </w:p>
    <w:p w14:paraId="5D26B0FD" w14:textId="77777777" w:rsidR="007743BB" w:rsidRPr="007743BB" w:rsidRDefault="007743BB" w:rsidP="007743BB">
      <w:pPr>
        <w:widowControl w:val="0"/>
        <w:bidi w:val="0"/>
        <w:spacing w:after="0" w:line="240" w:lineRule="auto"/>
        <w:jc w:val="both"/>
        <w:rPr>
          <w:rFonts w:asciiTheme="minorBidi" w:hAnsiTheme="minorBidi" w:cstheme="minorBidi"/>
          <w:i/>
          <w:iCs/>
          <w:sz w:val="24"/>
          <w:szCs w:val="24"/>
          <w:rtl/>
        </w:rPr>
      </w:pPr>
    </w:p>
    <w:p w14:paraId="6815DFB3" w14:textId="6FE2D870"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Rabbanit Chanital Ofan, “A Woman’s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The Source of its Obligation and its Meaning</w:t>
      </w:r>
      <w:r w:rsidR="00683D39" w:rsidRPr="007743BB">
        <w:rPr>
          <w:rFonts w:asciiTheme="minorBidi" w:hAnsiTheme="minorBidi" w:cstheme="minorBidi"/>
          <w:sz w:val="24"/>
          <w:szCs w:val="24"/>
        </w:rPr>
        <w:t xml:space="preserve">,” </w:t>
      </w:r>
      <w:r w:rsidRPr="007743BB">
        <w:rPr>
          <w:rFonts w:asciiTheme="minorBidi" w:hAnsiTheme="minorBidi" w:cstheme="minorBidi"/>
          <w:i/>
          <w:iCs/>
          <w:sz w:val="24"/>
          <w:szCs w:val="24"/>
        </w:rPr>
        <w:t>Masechet</w:t>
      </w:r>
      <w:r w:rsidRPr="007743BB">
        <w:rPr>
          <w:rFonts w:asciiTheme="minorBidi" w:hAnsiTheme="minorBidi" w:cstheme="minorBidi"/>
          <w:sz w:val="24"/>
          <w:szCs w:val="24"/>
        </w:rPr>
        <w:t xml:space="preserve"> I </w:t>
      </w:r>
      <w:r w:rsidR="00683D39" w:rsidRPr="007743BB">
        <w:rPr>
          <w:rFonts w:asciiTheme="minorBidi" w:hAnsiTheme="minorBidi" w:cstheme="minorBidi"/>
          <w:sz w:val="24"/>
          <w:szCs w:val="24"/>
        </w:rPr>
        <w:t>(</w:t>
      </w:r>
      <w:r w:rsidRPr="007743BB">
        <w:rPr>
          <w:rFonts w:asciiTheme="minorBidi" w:hAnsiTheme="minorBidi" w:cstheme="minorBidi"/>
          <w:sz w:val="24"/>
          <w:szCs w:val="24"/>
        </w:rPr>
        <w:t>5762</w:t>
      </w:r>
      <w:r w:rsidR="00683D39" w:rsidRPr="007743BB">
        <w:rPr>
          <w:rFonts w:asciiTheme="minorBidi" w:hAnsiTheme="minorBidi" w:cstheme="minorBidi"/>
          <w:sz w:val="24"/>
          <w:szCs w:val="24"/>
        </w:rPr>
        <w:t xml:space="preserve">): </w:t>
      </w:r>
      <w:r w:rsidRPr="007743BB">
        <w:rPr>
          <w:rFonts w:asciiTheme="minorBidi" w:hAnsiTheme="minorBidi" w:cstheme="minorBidi"/>
          <w:sz w:val="24"/>
          <w:szCs w:val="24"/>
        </w:rPr>
        <w:t>124.</w:t>
      </w:r>
    </w:p>
    <w:p w14:paraId="1A2D3F3F" w14:textId="0B5B88DA" w:rsidR="00B73B77" w:rsidRPr="007743BB"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When we examine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we see that it does not only include what is called “</w:t>
      </w:r>
      <w:r w:rsidRPr="007743BB">
        <w:rPr>
          <w:rFonts w:asciiTheme="minorBidi" w:hAnsiTheme="minorBidi" w:cstheme="minorBidi"/>
          <w:i/>
          <w:iCs/>
          <w:sz w:val="24"/>
          <w:szCs w:val="24"/>
        </w:rPr>
        <w:t>ik</w:t>
      </w:r>
      <w:r w:rsidRPr="007743BB">
        <w:rPr>
          <w:rFonts w:asciiTheme="minorBidi" w:hAnsiTheme="minorBidi" w:cstheme="minorBidi"/>
          <w:i/>
          <w:iCs/>
          <w:sz w:val="24"/>
          <w:szCs w:val="24"/>
          <w:lang w:bidi="ar-SA"/>
        </w:rPr>
        <w:t>k</w:t>
      </w:r>
      <w:r w:rsidRPr="007743BB">
        <w:rPr>
          <w:rFonts w:asciiTheme="minorBidi" w:hAnsiTheme="minorBidi" w:cstheme="minorBidi"/>
          <w:i/>
          <w:iCs/>
          <w:sz w:val="24"/>
          <w:szCs w:val="24"/>
        </w:rPr>
        <w:t xml:space="preserve">ar ketuba,” </w:t>
      </w:r>
      <w:r w:rsidRPr="007743BB">
        <w:rPr>
          <w:rFonts w:asciiTheme="minorBidi" w:hAnsiTheme="minorBidi" w:cstheme="minorBidi"/>
          <w:sz w:val="24"/>
          <w:szCs w:val="24"/>
        </w:rPr>
        <w:t xml:space="preserve">the portion that protects the woman’s financial future, but also the obligations of a husband to his wife…The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isn’t only a prenuptial agreement, but rather it has a primary aspect within married life.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establishes the marriage, and it serves as an agreement between the two sides, with each of them having a part in it, in full partnership.</w:t>
      </w:r>
    </w:p>
    <w:p w14:paraId="46C2C393" w14:textId="77777777" w:rsidR="001738B8" w:rsidRPr="007743BB" w:rsidRDefault="001738B8" w:rsidP="007743BB">
      <w:pPr>
        <w:pStyle w:val="SourceTextTranslation"/>
        <w:widowControl w:val="0"/>
        <w:spacing w:after="0" w:line="240" w:lineRule="auto"/>
        <w:rPr>
          <w:rFonts w:asciiTheme="minorBidi" w:hAnsiTheme="minorBidi" w:cstheme="minorBidi"/>
          <w:sz w:val="24"/>
          <w:szCs w:val="24"/>
        </w:rPr>
      </w:pPr>
    </w:p>
    <w:p w14:paraId="58E92AEE" w14:textId="7C26415F" w:rsidR="00B73B77" w:rsidRPr="007743BB" w:rsidRDefault="00B73B77" w:rsidP="007743BB">
      <w:pPr>
        <w:pStyle w:val="Heading1"/>
        <w:keepNext w:val="0"/>
        <w:keepLines w:val="0"/>
        <w:widowControl w:val="0"/>
        <w:bidi w:val="0"/>
        <w:spacing w:before="0" w:line="240" w:lineRule="auto"/>
        <w:jc w:val="both"/>
        <w:rPr>
          <w:rFonts w:asciiTheme="minorBidi" w:hAnsiTheme="minorBidi" w:cstheme="minorBidi"/>
          <w:sz w:val="24"/>
          <w:szCs w:val="24"/>
        </w:rPr>
      </w:pPr>
      <w:r w:rsidRPr="007743BB">
        <w:rPr>
          <w:rFonts w:asciiTheme="minorBidi" w:hAnsiTheme="minorBidi" w:cstheme="minorBidi"/>
          <w:sz w:val="24"/>
          <w:szCs w:val="24"/>
        </w:rPr>
        <w:t>Entitlement to the Ketuba</w:t>
      </w:r>
    </w:p>
    <w:p w14:paraId="2B32C292" w14:textId="77777777" w:rsidR="001738B8" w:rsidRPr="007743BB" w:rsidRDefault="001738B8" w:rsidP="007743BB">
      <w:pPr>
        <w:widowControl w:val="0"/>
        <w:bidi w:val="0"/>
        <w:spacing w:after="0" w:line="240" w:lineRule="auto"/>
        <w:jc w:val="both"/>
        <w:rPr>
          <w:rFonts w:asciiTheme="minorBidi" w:hAnsiTheme="minorBidi" w:cstheme="minorBidi"/>
          <w:sz w:val="24"/>
          <w:szCs w:val="24"/>
        </w:rPr>
      </w:pPr>
    </w:p>
    <w:p w14:paraId="44A587DA" w14:textId="3060B3E6" w:rsidR="00B73B77" w:rsidRDefault="00B73B77" w:rsidP="007743BB">
      <w:pPr>
        <w:widowControl w:val="0"/>
        <w:bidi w:val="0"/>
        <w:spacing w:after="0" w:line="240" w:lineRule="auto"/>
        <w:jc w:val="both"/>
        <w:rPr>
          <w:rFonts w:asciiTheme="minorBidi" w:eastAsia="Times New Roman" w:hAnsiTheme="minorBidi" w:cstheme="minorBidi"/>
          <w:sz w:val="24"/>
          <w:szCs w:val="24"/>
        </w:rPr>
      </w:pPr>
      <w:r w:rsidRPr="007743BB">
        <w:rPr>
          <w:rFonts w:asciiTheme="minorBidi" w:eastAsia="Times New Roman" w:hAnsiTheme="minorBidi" w:cstheme="minorBidi"/>
          <w:sz w:val="24"/>
          <w:szCs w:val="24"/>
        </w:rPr>
        <w:t xml:space="preserve">Not all obligations related to the </w:t>
      </w:r>
      <w:r w:rsidRPr="007743BB">
        <w:rPr>
          <w:rFonts w:asciiTheme="minorBidi" w:eastAsia="Times New Roman" w:hAnsiTheme="minorBidi" w:cstheme="minorBidi"/>
          <w:i/>
          <w:iCs/>
          <w:sz w:val="24"/>
          <w:szCs w:val="24"/>
        </w:rPr>
        <w:t>ketuba</w:t>
      </w:r>
      <w:r w:rsidRPr="007743BB">
        <w:rPr>
          <w:rFonts w:asciiTheme="minorBidi" w:eastAsia="Times New Roman" w:hAnsiTheme="minorBidi" w:cstheme="minorBidi"/>
          <w:sz w:val="24"/>
          <w:szCs w:val="24"/>
        </w:rPr>
        <w:t xml:space="preserve"> are written up within it. In any contractual situation, certain breaches of contract are so severe that the party in breach forfeits his or her standing or rights under the contract. The Mishna lists two sets of behaviors in breach of the marital relationship, for which a woman could be forced to accept divorce from her husband while forfeiting the sum provided for in her </w:t>
      </w:r>
      <w:r w:rsidRPr="007743BB">
        <w:rPr>
          <w:rFonts w:asciiTheme="minorBidi" w:eastAsia="Times New Roman" w:hAnsiTheme="minorBidi" w:cstheme="minorBidi"/>
          <w:i/>
          <w:iCs/>
          <w:sz w:val="24"/>
          <w:szCs w:val="24"/>
        </w:rPr>
        <w:t>ketuba</w:t>
      </w:r>
      <w:r w:rsidRPr="007743BB">
        <w:rPr>
          <w:rFonts w:asciiTheme="minorBidi" w:eastAsia="Times New Roman" w:hAnsiTheme="minorBidi" w:cstheme="minorBidi"/>
          <w:sz w:val="24"/>
          <w:szCs w:val="24"/>
        </w:rPr>
        <w:t xml:space="preserve">. (The </w:t>
      </w:r>
      <w:r w:rsidRPr="007743BB">
        <w:rPr>
          <w:rFonts w:asciiTheme="minorBidi" w:eastAsia="Times New Roman" w:hAnsiTheme="minorBidi" w:cstheme="minorBidi"/>
          <w:sz w:val="24"/>
          <w:szCs w:val="24"/>
        </w:rPr>
        <w:lastRenderedPageBreak/>
        <w:t>practical halacha depends on the specifics of a situation.) It calls them, respectively, </w:t>
      </w:r>
      <w:r w:rsidRPr="007743BB">
        <w:rPr>
          <w:rFonts w:asciiTheme="minorBidi" w:eastAsia="Times New Roman" w:hAnsiTheme="minorBidi" w:cstheme="minorBidi"/>
          <w:i/>
          <w:iCs/>
          <w:sz w:val="24"/>
          <w:szCs w:val="24"/>
        </w:rPr>
        <w:t>dat Moshe</w:t>
      </w:r>
      <w:r w:rsidRPr="007743BB">
        <w:rPr>
          <w:rFonts w:asciiTheme="minorBidi" w:eastAsia="Times New Roman" w:hAnsiTheme="minorBidi" w:cstheme="minorBidi"/>
          <w:sz w:val="24"/>
          <w:szCs w:val="24"/>
        </w:rPr>
        <w:t> and </w:t>
      </w:r>
      <w:r w:rsidRPr="007743BB">
        <w:rPr>
          <w:rFonts w:asciiTheme="minorBidi" w:eastAsia="Times New Roman" w:hAnsiTheme="minorBidi" w:cstheme="minorBidi"/>
          <w:i/>
          <w:iCs/>
          <w:sz w:val="24"/>
          <w:szCs w:val="24"/>
        </w:rPr>
        <w:t>dat Yehudit</w:t>
      </w:r>
      <w:r w:rsidRPr="007743BB">
        <w:rPr>
          <w:rFonts w:asciiTheme="minorBidi" w:eastAsia="Times New Roman" w:hAnsiTheme="minorBidi" w:cstheme="minorBidi"/>
          <w:sz w:val="24"/>
          <w:szCs w:val="24"/>
        </w:rPr>
        <w:t>.</w:t>
      </w:r>
    </w:p>
    <w:p w14:paraId="08E25E2B" w14:textId="77777777" w:rsidR="007743BB" w:rsidRPr="007743BB" w:rsidRDefault="007743BB" w:rsidP="007743BB">
      <w:pPr>
        <w:widowControl w:val="0"/>
        <w:bidi w:val="0"/>
        <w:spacing w:after="0" w:line="240" w:lineRule="auto"/>
        <w:jc w:val="both"/>
        <w:rPr>
          <w:rFonts w:asciiTheme="minorBidi" w:eastAsia="Times New Roman" w:hAnsiTheme="minorBidi" w:cstheme="minorBidi"/>
          <w:sz w:val="24"/>
          <w:szCs w:val="24"/>
        </w:rPr>
      </w:pPr>
    </w:p>
    <w:p w14:paraId="7683F9C2"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tl/>
        </w:rPr>
      </w:pPr>
      <w:r w:rsidRPr="007743BB">
        <w:rPr>
          <w:rFonts w:asciiTheme="minorBidi" w:hAnsiTheme="minorBidi" w:cstheme="minorBidi"/>
          <w:sz w:val="24"/>
          <w:szCs w:val="24"/>
        </w:rPr>
        <w:t xml:space="preserve">Mishna </w:t>
      </w:r>
      <w:r w:rsidRPr="007743BB">
        <w:rPr>
          <w:rFonts w:asciiTheme="minorBidi" w:hAnsiTheme="minorBidi" w:cstheme="minorBidi"/>
          <w:i/>
          <w:iCs/>
          <w:sz w:val="24"/>
          <w:szCs w:val="24"/>
        </w:rPr>
        <w:t>Ketubot</w:t>
      </w:r>
      <w:r w:rsidRPr="007743BB">
        <w:rPr>
          <w:rFonts w:asciiTheme="minorBidi" w:hAnsiTheme="minorBidi" w:cstheme="minorBidi"/>
          <w:sz w:val="24"/>
          <w:szCs w:val="24"/>
        </w:rPr>
        <w:t xml:space="preserve"> 7:6</w:t>
      </w:r>
    </w:p>
    <w:p w14:paraId="40117EC3" w14:textId="6F434267"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These</w:t>
      </w:r>
      <w:r w:rsidR="00B12069" w:rsidRPr="007743BB">
        <w:rPr>
          <w:rFonts w:asciiTheme="minorBidi" w:hAnsiTheme="minorBidi" w:cstheme="minorBidi"/>
          <w:sz w:val="24"/>
          <w:szCs w:val="24"/>
        </w:rPr>
        <w:t xml:space="preserve"> [women]</w:t>
      </w:r>
      <w:r w:rsidRPr="007743BB">
        <w:rPr>
          <w:rFonts w:asciiTheme="minorBidi" w:hAnsiTheme="minorBidi" w:cstheme="minorBidi"/>
          <w:sz w:val="24"/>
          <w:szCs w:val="24"/>
        </w:rPr>
        <w:t xml:space="preserve"> </w:t>
      </w:r>
      <w:r w:rsidR="00D64858" w:rsidRPr="007743BB">
        <w:rPr>
          <w:rFonts w:asciiTheme="minorBidi" w:hAnsiTheme="minorBidi" w:cstheme="minorBidi"/>
          <w:sz w:val="24"/>
          <w:szCs w:val="24"/>
        </w:rPr>
        <w:t xml:space="preserve">leave </w:t>
      </w:r>
      <w:r w:rsidRPr="007743BB">
        <w:rPr>
          <w:rFonts w:asciiTheme="minorBidi" w:hAnsiTheme="minorBidi" w:cstheme="minorBidi"/>
          <w:sz w:val="24"/>
          <w:szCs w:val="24"/>
        </w:rPr>
        <w:t>[marriage] without a </w:t>
      </w:r>
      <w:r w:rsidRPr="007743BB">
        <w:rPr>
          <w:rFonts w:asciiTheme="minorBidi" w:hAnsiTheme="minorBidi" w:cstheme="minorBidi"/>
          <w:i/>
          <w:iCs/>
          <w:sz w:val="24"/>
          <w:szCs w:val="24"/>
        </w:rPr>
        <w:t>ketuba</w:t>
      </w:r>
      <w:r w:rsidRPr="007743BB">
        <w:rPr>
          <w:rFonts w:asciiTheme="minorBidi" w:hAnsiTheme="minorBidi" w:cstheme="minorBidi"/>
          <w:sz w:val="24"/>
          <w:szCs w:val="24"/>
        </w:rPr>
        <w:t>: One who violates </w:t>
      </w:r>
      <w:r w:rsidRPr="007743BB">
        <w:rPr>
          <w:rFonts w:asciiTheme="minorBidi" w:hAnsiTheme="minorBidi" w:cstheme="minorBidi"/>
          <w:i/>
          <w:iCs/>
          <w:sz w:val="24"/>
          <w:szCs w:val="24"/>
        </w:rPr>
        <w:t>dat Moshe</w:t>
      </w:r>
      <w:r w:rsidRPr="007743BB">
        <w:rPr>
          <w:rFonts w:asciiTheme="minorBidi" w:hAnsiTheme="minorBidi" w:cstheme="minorBidi"/>
          <w:sz w:val="24"/>
          <w:szCs w:val="24"/>
        </w:rPr>
        <w:t> or </w:t>
      </w:r>
      <w:r w:rsidRPr="007743BB">
        <w:rPr>
          <w:rFonts w:asciiTheme="minorBidi" w:hAnsiTheme="minorBidi" w:cstheme="minorBidi"/>
          <w:i/>
          <w:iCs/>
          <w:sz w:val="24"/>
          <w:szCs w:val="24"/>
        </w:rPr>
        <w:t>Yehudit</w:t>
      </w:r>
      <w:r w:rsidRPr="007743BB">
        <w:rPr>
          <w:rFonts w:asciiTheme="minorBidi" w:hAnsiTheme="minorBidi" w:cstheme="minorBidi"/>
          <w:sz w:val="24"/>
          <w:szCs w:val="24"/>
        </w:rPr>
        <w:t>. And which [behavior] is </w:t>
      </w:r>
      <w:r w:rsidRPr="007743BB">
        <w:rPr>
          <w:rFonts w:asciiTheme="minorBidi" w:hAnsiTheme="minorBidi" w:cstheme="minorBidi"/>
          <w:i/>
          <w:iCs/>
          <w:sz w:val="24"/>
          <w:szCs w:val="24"/>
        </w:rPr>
        <w:t>dat Moshe</w:t>
      </w:r>
      <w:r w:rsidRPr="007743BB">
        <w:rPr>
          <w:rFonts w:asciiTheme="minorBidi" w:hAnsiTheme="minorBidi" w:cstheme="minorBidi"/>
          <w:sz w:val="24"/>
          <w:szCs w:val="24"/>
        </w:rPr>
        <w:t>? She feeds him that which is not tithed, or has relations with him while </w:t>
      </w:r>
      <w:r w:rsidRPr="007743BB">
        <w:rPr>
          <w:rFonts w:asciiTheme="minorBidi" w:hAnsiTheme="minorBidi" w:cstheme="minorBidi"/>
          <w:i/>
          <w:iCs/>
          <w:sz w:val="24"/>
          <w:szCs w:val="24"/>
        </w:rPr>
        <w:t>nidda</w:t>
      </w:r>
      <w:r w:rsidRPr="007743BB">
        <w:rPr>
          <w:rFonts w:asciiTheme="minorBidi" w:hAnsiTheme="minorBidi" w:cstheme="minorBidi"/>
          <w:sz w:val="24"/>
          <w:szCs w:val="24"/>
        </w:rPr>
        <w:t>, or doesn’t separate </w:t>
      </w:r>
      <w:r w:rsidRPr="007743BB">
        <w:rPr>
          <w:rFonts w:asciiTheme="minorBidi" w:hAnsiTheme="minorBidi" w:cstheme="minorBidi"/>
          <w:i/>
          <w:iCs/>
          <w:sz w:val="24"/>
          <w:szCs w:val="24"/>
        </w:rPr>
        <w:t>challa</w:t>
      </w:r>
      <w:r w:rsidRPr="007743BB">
        <w:rPr>
          <w:rFonts w:asciiTheme="minorBidi" w:hAnsiTheme="minorBidi" w:cstheme="minorBidi"/>
          <w:sz w:val="24"/>
          <w:szCs w:val="24"/>
        </w:rPr>
        <w:t>, or vows and does not keep [her vows]. And which [behavior] is </w:t>
      </w:r>
      <w:r w:rsidRPr="007743BB">
        <w:rPr>
          <w:rFonts w:asciiTheme="minorBidi" w:hAnsiTheme="minorBidi" w:cstheme="minorBidi"/>
          <w:i/>
          <w:iCs/>
          <w:sz w:val="24"/>
          <w:szCs w:val="24"/>
        </w:rPr>
        <w:t>dat Yehudit</w:t>
      </w:r>
      <w:r w:rsidRPr="007743BB">
        <w:rPr>
          <w:rFonts w:asciiTheme="minorBidi" w:hAnsiTheme="minorBidi" w:cstheme="minorBidi"/>
          <w:sz w:val="24"/>
          <w:szCs w:val="24"/>
        </w:rPr>
        <w:t>? She goes out and her head is uncovered, or she spins in the marketplace, or she speaks [flirtatiously] with every man.</w:t>
      </w:r>
    </w:p>
    <w:p w14:paraId="02575EC3"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7A38DF45" w14:textId="6CDAFD55" w:rsidR="00B73B77" w:rsidRDefault="00B73B77" w:rsidP="007743BB">
      <w:pPr>
        <w:widowControl w:val="0"/>
        <w:bidi w:val="0"/>
        <w:spacing w:after="0" w:line="240" w:lineRule="auto"/>
        <w:jc w:val="both"/>
        <w:rPr>
          <w:rFonts w:asciiTheme="minorBidi" w:eastAsia="Times New Roman" w:hAnsiTheme="minorBidi" w:cstheme="minorBidi"/>
          <w:sz w:val="24"/>
          <w:szCs w:val="24"/>
        </w:rPr>
      </w:pPr>
      <w:r w:rsidRPr="007743BB">
        <w:rPr>
          <w:rFonts w:asciiTheme="minorBidi" w:eastAsia="Times New Roman" w:hAnsiTheme="minorBidi" w:cstheme="minorBidi"/>
          <w:sz w:val="24"/>
          <w:szCs w:val="24"/>
        </w:rPr>
        <w:t>Rashba explains the meaning of each category in the mishna:</w:t>
      </w:r>
    </w:p>
    <w:p w14:paraId="2835A350" w14:textId="77777777" w:rsidR="007743BB" w:rsidRPr="007743BB" w:rsidRDefault="007743BB" w:rsidP="007743BB">
      <w:pPr>
        <w:widowControl w:val="0"/>
        <w:bidi w:val="0"/>
        <w:spacing w:after="0" w:line="240" w:lineRule="auto"/>
        <w:jc w:val="both"/>
        <w:rPr>
          <w:rFonts w:asciiTheme="minorBidi" w:eastAsia="Times New Roman" w:hAnsiTheme="minorBidi" w:cstheme="minorBidi"/>
          <w:sz w:val="24"/>
          <w:szCs w:val="24"/>
        </w:rPr>
      </w:pPr>
    </w:p>
    <w:p w14:paraId="043CB8AA" w14:textId="77777777"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tl/>
        </w:rPr>
      </w:pPr>
      <w:r w:rsidRPr="007743BB">
        <w:rPr>
          <w:rFonts w:asciiTheme="minorBidi" w:hAnsiTheme="minorBidi" w:cstheme="minorBidi"/>
          <w:sz w:val="24"/>
          <w:szCs w:val="24"/>
        </w:rPr>
        <w:t>Responsa of Rashba 5:246</w:t>
      </w:r>
    </w:p>
    <w:p w14:paraId="2884F2E1" w14:textId="2CC7012A"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One can say that — whether she violates a real Torah-level mitzva, or whether she violates the Jewish practice that the daughters of Israel conduct themselves modestly — the woman leaves [the marriage] without a </w:t>
      </w:r>
      <w:r w:rsidRPr="007743BB">
        <w:rPr>
          <w:rFonts w:asciiTheme="minorBidi" w:hAnsiTheme="minorBidi" w:cstheme="minorBidi"/>
          <w:i/>
          <w:iCs/>
          <w:sz w:val="24"/>
          <w:szCs w:val="24"/>
        </w:rPr>
        <w:t>ketuba</w:t>
      </w:r>
      <w:r w:rsidRPr="007743BB">
        <w:rPr>
          <w:rFonts w:asciiTheme="minorBidi" w:hAnsiTheme="minorBidi" w:cstheme="minorBidi"/>
          <w:sz w:val="24"/>
          <w:szCs w:val="24"/>
        </w:rPr>
        <w:t>. Thus [the mishna] specifies what she violates and causes him [her husband] to violate among the </w:t>
      </w:r>
      <w:r w:rsidRPr="007743BB">
        <w:rPr>
          <w:rFonts w:asciiTheme="minorBidi" w:hAnsiTheme="minorBidi" w:cstheme="minorBidi"/>
          <w:i/>
          <w:iCs/>
          <w:sz w:val="24"/>
          <w:szCs w:val="24"/>
        </w:rPr>
        <w:t>mitzvot</w:t>
      </w:r>
      <w:r w:rsidRPr="007743BB">
        <w:rPr>
          <w:rFonts w:asciiTheme="minorBidi" w:hAnsiTheme="minorBidi" w:cstheme="minorBidi"/>
          <w:sz w:val="24"/>
          <w:szCs w:val="24"/>
        </w:rPr>
        <w:t> of the Torah. Therefore there [in the mishna] the intended meaning of </w:t>
      </w:r>
      <w:r w:rsidRPr="007743BB">
        <w:rPr>
          <w:rFonts w:asciiTheme="minorBidi" w:hAnsiTheme="minorBidi" w:cstheme="minorBidi"/>
          <w:i/>
          <w:iCs/>
          <w:sz w:val="24"/>
          <w:szCs w:val="24"/>
        </w:rPr>
        <w:t>dat Moshe</w:t>
      </w:r>
      <w:r w:rsidRPr="007743BB">
        <w:rPr>
          <w:rFonts w:asciiTheme="minorBidi" w:hAnsiTheme="minorBidi" w:cstheme="minorBidi"/>
          <w:sz w:val="24"/>
          <w:szCs w:val="24"/>
        </w:rPr>
        <w:t xml:space="preserve"> is </w:t>
      </w:r>
      <w:proofErr w:type="gramStart"/>
      <w:r w:rsidRPr="007743BB">
        <w:rPr>
          <w:rFonts w:asciiTheme="minorBidi" w:hAnsiTheme="minorBidi" w:cstheme="minorBidi"/>
          <w:sz w:val="24"/>
          <w:szCs w:val="24"/>
        </w:rPr>
        <w:t>real[</w:t>
      </w:r>
      <w:proofErr w:type="gramEnd"/>
      <w:r w:rsidRPr="007743BB">
        <w:rPr>
          <w:rFonts w:asciiTheme="minorBidi" w:hAnsiTheme="minorBidi" w:cstheme="minorBidi"/>
          <w:sz w:val="24"/>
          <w:szCs w:val="24"/>
        </w:rPr>
        <w:t>ly a Torah prohibition], and </w:t>
      </w:r>
      <w:r w:rsidRPr="007743BB">
        <w:rPr>
          <w:rFonts w:asciiTheme="minorBidi" w:hAnsiTheme="minorBidi" w:cstheme="minorBidi"/>
          <w:i/>
          <w:iCs/>
          <w:sz w:val="24"/>
          <w:szCs w:val="24"/>
        </w:rPr>
        <w:t>dat Yehudit</w:t>
      </w:r>
      <w:r w:rsidRPr="007743BB">
        <w:rPr>
          <w:rFonts w:asciiTheme="minorBidi" w:hAnsiTheme="minorBidi" w:cstheme="minorBidi"/>
          <w:sz w:val="24"/>
          <w:szCs w:val="24"/>
        </w:rPr>
        <w:t> is modest Jewish conduct.</w:t>
      </w:r>
    </w:p>
    <w:p w14:paraId="69847E93"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51A4B6A4" w14:textId="77777777" w:rsidR="007743BB" w:rsidRDefault="00B73B77" w:rsidP="007743BB">
      <w:pPr>
        <w:widowControl w:val="0"/>
        <w:bidi w:val="0"/>
        <w:spacing w:after="0" w:line="240" w:lineRule="auto"/>
        <w:jc w:val="both"/>
        <w:rPr>
          <w:rFonts w:asciiTheme="minorBidi" w:eastAsia="Times New Roman" w:hAnsiTheme="minorBidi" w:cstheme="minorBidi"/>
          <w:sz w:val="24"/>
          <w:szCs w:val="24"/>
        </w:rPr>
      </w:pPr>
      <w:r w:rsidRPr="007743BB">
        <w:rPr>
          <w:rFonts w:asciiTheme="minorBidi" w:eastAsia="Times New Roman" w:hAnsiTheme="minorBidi" w:cstheme="minorBidi"/>
          <w:sz w:val="24"/>
          <w:szCs w:val="24"/>
        </w:rPr>
        <w:t>Rashba considers </w:t>
      </w:r>
      <w:r w:rsidRPr="007743BB">
        <w:rPr>
          <w:rFonts w:asciiTheme="minorBidi" w:eastAsia="Times New Roman" w:hAnsiTheme="minorBidi" w:cstheme="minorBidi"/>
          <w:i/>
          <w:iCs/>
          <w:sz w:val="24"/>
          <w:szCs w:val="24"/>
        </w:rPr>
        <w:t>dat Moshe</w:t>
      </w:r>
      <w:r w:rsidRPr="007743BB">
        <w:rPr>
          <w:rFonts w:asciiTheme="minorBidi" w:eastAsia="Times New Roman" w:hAnsiTheme="minorBidi" w:cstheme="minorBidi"/>
          <w:sz w:val="24"/>
          <w:szCs w:val="24"/>
        </w:rPr>
        <w:t> in this context to refer to Torah-level </w:t>
      </w:r>
      <w:r w:rsidRPr="007743BB">
        <w:rPr>
          <w:rFonts w:asciiTheme="minorBidi" w:eastAsia="Times New Roman" w:hAnsiTheme="minorBidi" w:cstheme="minorBidi"/>
          <w:i/>
          <w:iCs/>
          <w:sz w:val="24"/>
          <w:szCs w:val="24"/>
        </w:rPr>
        <w:t>mitzvot</w:t>
      </w:r>
      <w:r w:rsidRPr="007743BB">
        <w:rPr>
          <w:rFonts w:asciiTheme="minorBidi" w:eastAsia="Times New Roman" w:hAnsiTheme="minorBidi" w:cstheme="minorBidi"/>
          <w:sz w:val="24"/>
          <w:szCs w:val="24"/>
        </w:rPr>
        <w:t> and </w:t>
      </w:r>
      <w:r w:rsidRPr="007743BB">
        <w:rPr>
          <w:rFonts w:asciiTheme="minorBidi" w:eastAsia="Times New Roman" w:hAnsiTheme="minorBidi" w:cstheme="minorBidi"/>
          <w:i/>
          <w:iCs/>
          <w:sz w:val="24"/>
          <w:szCs w:val="24"/>
        </w:rPr>
        <w:t>dat Yehudit</w:t>
      </w:r>
      <w:r w:rsidRPr="007743BB">
        <w:rPr>
          <w:rFonts w:asciiTheme="minorBidi" w:eastAsia="Times New Roman" w:hAnsiTheme="minorBidi" w:cstheme="minorBidi"/>
          <w:sz w:val="24"/>
          <w:szCs w:val="24"/>
        </w:rPr>
        <w:t> to matters of binding, modest custom.</w:t>
      </w:r>
    </w:p>
    <w:p w14:paraId="66283A88" w14:textId="1AF8B0D6" w:rsidR="00B73B77" w:rsidRPr="007743BB" w:rsidRDefault="00B73B77" w:rsidP="007743BB">
      <w:pPr>
        <w:widowControl w:val="0"/>
        <w:bidi w:val="0"/>
        <w:spacing w:after="0" w:line="240" w:lineRule="auto"/>
        <w:jc w:val="both"/>
        <w:rPr>
          <w:rFonts w:asciiTheme="minorBidi" w:eastAsia="Times New Roman" w:hAnsiTheme="minorBidi" w:cstheme="minorBidi"/>
          <w:sz w:val="24"/>
          <w:szCs w:val="24"/>
        </w:rPr>
      </w:pPr>
      <w:r w:rsidRPr="007743BB">
        <w:rPr>
          <w:rFonts w:asciiTheme="minorBidi" w:eastAsia="Times New Roman" w:hAnsiTheme="minorBidi" w:cstheme="minorBidi"/>
          <w:sz w:val="24"/>
          <w:szCs w:val="24"/>
        </w:rPr>
        <w:t> </w:t>
      </w:r>
    </w:p>
    <w:p w14:paraId="0D3CD9F1" w14:textId="36FF948F" w:rsidR="00B73B77" w:rsidRDefault="00B73B77" w:rsidP="007743BB">
      <w:pPr>
        <w:widowControl w:val="0"/>
        <w:bidi w:val="0"/>
        <w:spacing w:after="0" w:line="240" w:lineRule="auto"/>
        <w:jc w:val="both"/>
        <w:rPr>
          <w:rFonts w:asciiTheme="minorBidi" w:eastAsia="Times New Roman" w:hAnsiTheme="minorBidi" w:cstheme="minorBidi"/>
          <w:sz w:val="24"/>
          <w:szCs w:val="24"/>
        </w:rPr>
      </w:pPr>
      <w:r w:rsidRPr="007743BB">
        <w:rPr>
          <w:rFonts w:asciiTheme="minorBidi" w:eastAsia="Times New Roman" w:hAnsiTheme="minorBidi" w:cstheme="minorBidi"/>
          <w:i/>
          <w:iCs/>
          <w:sz w:val="24"/>
          <w:szCs w:val="24"/>
        </w:rPr>
        <w:t>Dat Moshe</w:t>
      </w:r>
      <w:r w:rsidRPr="007743BB">
        <w:rPr>
          <w:rFonts w:asciiTheme="minorBidi" w:eastAsia="Times New Roman" w:hAnsiTheme="minorBidi" w:cstheme="minorBidi"/>
          <w:sz w:val="24"/>
          <w:szCs w:val="24"/>
        </w:rPr>
        <w:t> includes only those situations in which a wife’s transgression could also lead her husband to violate Halacha. For example, if a wife is not honest about the laws of </w:t>
      </w:r>
      <w:r w:rsidRPr="007743BB">
        <w:rPr>
          <w:rFonts w:asciiTheme="minorBidi" w:eastAsia="Times New Roman" w:hAnsiTheme="minorBidi" w:cstheme="minorBidi"/>
          <w:i/>
          <w:iCs/>
          <w:sz w:val="24"/>
          <w:szCs w:val="24"/>
        </w:rPr>
        <w:t>nidda</w:t>
      </w:r>
      <w:r w:rsidRPr="007743BB">
        <w:rPr>
          <w:rFonts w:asciiTheme="minorBidi" w:eastAsia="Times New Roman" w:hAnsiTheme="minorBidi" w:cstheme="minorBidi"/>
          <w:sz w:val="24"/>
          <w:szCs w:val="24"/>
        </w:rPr>
        <w:t>, she leads both herself and her husband to sin when they are intimate. But </w:t>
      </w:r>
      <w:r w:rsidRPr="007743BB">
        <w:rPr>
          <w:rFonts w:asciiTheme="minorBidi" w:eastAsia="Times New Roman" w:hAnsiTheme="minorBidi" w:cstheme="minorBidi"/>
          <w:i/>
          <w:iCs/>
          <w:sz w:val="24"/>
          <w:szCs w:val="24"/>
        </w:rPr>
        <w:t>dat Moshe</w:t>
      </w:r>
      <w:r w:rsidRPr="007743BB">
        <w:rPr>
          <w:rFonts w:asciiTheme="minorBidi" w:eastAsia="Times New Roman" w:hAnsiTheme="minorBidi" w:cstheme="minorBidi"/>
          <w:sz w:val="24"/>
          <w:szCs w:val="24"/>
        </w:rPr>
        <w:t> doesn’t include personal violations of Torah prohibitions. For example, the Torah prohibits a woman from eating shrimp, but if she eats it, that is a personal matter for which she must do </w:t>
      </w:r>
      <w:r w:rsidRPr="007743BB">
        <w:rPr>
          <w:rFonts w:asciiTheme="minorBidi" w:eastAsia="Times New Roman" w:hAnsiTheme="minorBidi" w:cstheme="minorBidi"/>
          <w:i/>
          <w:iCs/>
          <w:sz w:val="24"/>
          <w:szCs w:val="24"/>
        </w:rPr>
        <w:t>teshuva</w:t>
      </w:r>
      <w:r w:rsidRPr="007743BB">
        <w:rPr>
          <w:rFonts w:asciiTheme="minorBidi" w:eastAsia="Times New Roman" w:hAnsiTheme="minorBidi" w:cstheme="minorBidi"/>
          <w:sz w:val="24"/>
          <w:szCs w:val="24"/>
        </w:rPr>
        <w:t>. Even if her husband initiates divorce on that basis, she does not forfeit her </w:t>
      </w:r>
      <w:r w:rsidRPr="007743BB">
        <w:rPr>
          <w:rFonts w:asciiTheme="minorBidi" w:eastAsia="Times New Roman" w:hAnsiTheme="minorBidi" w:cstheme="minorBidi"/>
          <w:i/>
          <w:iCs/>
          <w:sz w:val="24"/>
          <w:szCs w:val="24"/>
        </w:rPr>
        <w:t>ketuba</w:t>
      </w:r>
      <w:r w:rsidRPr="007743BB">
        <w:rPr>
          <w:rFonts w:asciiTheme="minorBidi" w:eastAsia="Times New Roman" w:hAnsiTheme="minorBidi" w:cstheme="minorBidi"/>
          <w:sz w:val="24"/>
          <w:szCs w:val="24"/>
        </w:rPr>
        <w:t>.</w:t>
      </w:r>
      <w:r w:rsidRPr="007743BB">
        <w:rPr>
          <w:rFonts w:asciiTheme="minorBidi" w:eastAsia="Times New Roman" w:hAnsiTheme="minorBidi" w:cstheme="minorBidi"/>
          <w:sz w:val="24"/>
          <w:szCs w:val="24"/>
          <w:rtl/>
        </w:rPr>
        <w:t xml:space="preserve"> </w:t>
      </w:r>
    </w:p>
    <w:p w14:paraId="05F309C5" w14:textId="77777777" w:rsidR="007743BB" w:rsidRPr="007743BB" w:rsidRDefault="007743BB" w:rsidP="007743BB">
      <w:pPr>
        <w:widowControl w:val="0"/>
        <w:bidi w:val="0"/>
        <w:spacing w:after="0" w:line="240" w:lineRule="auto"/>
        <w:jc w:val="both"/>
        <w:rPr>
          <w:rFonts w:asciiTheme="minorBidi" w:eastAsia="Times New Roman" w:hAnsiTheme="minorBidi" w:cstheme="minorBidi"/>
          <w:sz w:val="24"/>
          <w:szCs w:val="24"/>
        </w:rPr>
      </w:pPr>
    </w:p>
    <w:p w14:paraId="10EDE8C7" w14:textId="57CA798C" w:rsidR="00B73B77" w:rsidRDefault="00B73B77" w:rsidP="007743BB">
      <w:pPr>
        <w:widowControl w:val="0"/>
        <w:bidi w:val="0"/>
        <w:spacing w:after="0" w:line="240" w:lineRule="auto"/>
        <w:jc w:val="both"/>
        <w:rPr>
          <w:rFonts w:asciiTheme="minorBidi" w:eastAsia="Times New Roman" w:hAnsiTheme="minorBidi" w:cstheme="minorBidi"/>
          <w:sz w:val="24"/>
          <w:szCs w:val="24"/>
        </w:rPr>
      </w:pPr>
      <w:r w:rsidRPr="007743BB">
        <w:rPr>
          <w:rFonts w:asciiTheme="minorBidi" w:eastAsia="Times New Roman" w:hAnsiTheme="minorBidi" w:cstheme="minorBidi"/>
          <w:sz w:val="24"/>
          <w:szCs w:val="24"/>
        </w:rPr>
        <w:t xml:space="preserve">To be entitled to her </w:t>
      </w:r>
      <w:r w:rsidRPr="007743BB">
        <w:rPr>
          <w:rFonts w:asciiTheme="minorBidi" w:eastAsia="Times New Roman" w:hAnsiTheme="minorBidi" w:cstheme="minorBidi"/>
          <w:i/>
          <w:iCs/>
          <w:sz w:val="24"/>
          <w:szCs w:val="24"/>
        </w:rPr>
        <w:t xml:space="preserve">ketuba, </w:t>
      </w:r>
      <w:r w:rsidRPr="007743BB">
        <w:rPr>
          <w:rFonts w:asciiTheme="minorBidi" w:eastAsia="Times New Roman" w:hAnsiTheme="minorBidi" w:cstheme="minorBidi"/>
          <w:sz w:val="24"/>
          <w:szCs w:val="24"/>
        </w:rPr>
        <w:t>a woman is expected not to disrupt her husband’s Torah observance, and not to deviate from the modest norms of her community. She is expected to be committed to sustaining the religious character of the home and the intimacy of the conjugal relationship.</w:t>
      </w:r>
      <w:r w:rsidRPr="007743BB">
        <w:rPr>
          <w:rFonts w:asciiTheme="minorBidi" w:eastAsia="Times New Roman" w:hAnsiTheme="minorBidi" w:cstheme="minorBidi"/>
          <w:sz w:val="24"/>
          <w:szCs w:val="24"/>
          <w:rtl/>
        </w:rPr>
        <w:t xml:space="preserve"> </w:t>
      </w:r>
      <w:r w:rsidRPr="007743BB">
        <w:rPr>
          <w:rFonts w:asciiTheme="minorBidi" w:eastAsia="Times New Roman" w:hAnsiTheme="minorBidi" w:cstheme="minorBidi"/>
          <w:sz w:val="24"/>
          <w:szCs w:val="24"/>
        </w:rPr>
        <w:t xml:space="preserve">The husband has parallel responsibilities, which could make him liable to divorce his wife and pay out the </w:t>
      </w:r>
      <w:r w:rsidRPr="007743BB">
        <w:rPr>
          <w:rFonts w:asciiTheme="minorBidi" w:eastAsia="Times New Roman" w:hAnsiTheme="minorBidi" w:cstheme="minorBidi"/>
          <w:i/>
          <w:iCs/>
          <w:sz w:val="24"/>
          <w:szCs w:val="24"/>
        </w:rPr>
        <w:t>ketuba.</w:t>
      </w:r>
      <w:r w:rsidRPr="007743BB">
        <w:rPr>
          <w:rFonts w:asciiTheme="minorBidi" w:eastAsia="Times New Roman" w:hAnsiTheme="minorBidi" w:cstheme="minorBidi"/>
          <w:sz w:val="24"/>
          <w:szCs w:val="24"/>
        </w:rPr>
        <w:t xml:space="preserve"> </w:t>
      </w:r>
    </w:p>
    <w:p w14:paraId="0DA5C56E" w14:textId="77777777" w:rsidR="007743BB" w:rsidRPr="007743BB" w:rsidRDefault="007743BB" w:rsidP="007743BB">
      <w:pPr>
        <w:widowControl w:val="0"/>
        <w:bidi w:val="0"/>
        <w:spacing w:after="0" w:line="240" w:lineRule="auto"/>
        <w:jc w:val="both"/>
        <w:rPr>
          <w:rFonts w:asciiTheme="minorBidi" w:eastAsia="Times New Roman" w:hAnsiTheme="minorBidi" w:cstheme="minorBidi"/>
          <w:sz w:val="24"/>
          <w:szCs w:val="24"/>
        </w:rPr>
      </w:pPr>
    </w:p>
    <w:p w14:paraId="6895CCDF" w14:textId="2B93D113" w:rsidR="00B73B77" w:rsidRDefault="00B73B77" w:rsidP="007743BB">
      <w:pPr>
        <w:pStyle w:val="Heading1"/>
        <w:keepNext w:val="0"/>
        <w:keepLines w:val="0"/>
        <w:widowControl w:val="0"/>
        <w:bidi w:val="0"/>
        <w:spacing w:before="0" w:line="240" w:lineRule="auto"/>
        <w:jc w:val="both"/>
        <w:rPr>
          <w:rFonts w:asciiTheme="minorBidi" w:eastAsia="Times New Roman" w:hAnsiTheme="minorBidi" w:cstheme="minorBidi"/>
          <w:sz w:val="24"/>
          <w:szCs w:val="24"/>
        </w:rPr>
      </w:pPr>
      <w:r w:rsidRPr="007743BB">
        <w:rPr>
          <w:rFonts w:asciiTheme="minorBidi" w:eastAsia="Times New Roman" w:hAnsiTheme="minorBidi" w:cstheme="minorBidi"/>
          <w:sz w:val="24"/>
          <w:szCs w:val="24"/>
        </w:rPr>
        <w:t>The Ketuba Today</w:t>
      </w:r>
    </w:p>
    <w:p w14:paraId="60C87DA6" w14:textId="77777777" w:rsidR="007743BB" w:rsidRPr="007743BB" w:rsidRDefault="007743BB" w:rsidP="007743BB">
      <w:pPr>
        <w:bidi w:val="0"/>
        <w:spacing w:after="0" w:line="240" w:lineRule="auto"/>
      </w:pPr>
    </w:p>
    <w:p w14:paraId="56E50ACD" w14:textId="77777777" w:rsidR="007743BB"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As a matter of Torah law, a wife cannot force her husband to divorce, but a husband can force divorce on his wife. See more </w:t>
      </w:r>
      <w:hyperlink r:id="rId14" w:history="1">
        <w:r w:rsidRPr="007743BB">
          <w:rPr>
            <w:rStyle w:val="Hyperlink"/>
            <w:rFonts w:asciiTheme="minorBidi" w:hAnsiTheme="minorBidi" w:cstheme="minorBidi"/>
            <w:sz w:val="24"/>
            <w:szCs w:val="24"/>
          </w:rPr>
          <w:t>here</w:t>
        </w:r>
      </w:hyperlink>
      <w:r w:rsidRPr="007743BB">
        <w:rPr>
          <w:rFonts w:asciiTheme="minorBidi" w:hAnsiTheme="minorBidi" w:cstheme="minorBidi"/>
          <w:sz w:val="24"/>
          <w:szCs w:val="24"/>
        </w:rPr>
        <w:t xml:space="preserve">. Following the institution of the </w:t>
      </w:r>
      <w:r w:rsidRPr="007743BB">
        <w:rPr>
          <w:rFonts w:asciiTheme="minorBidi" w:hAnsiTheme="minorBidi" w:cstheme="minorBidi"/>
          <w:i/>
          <w:iCs/>
          <w:sz w:val="24"/>
          <w:szCs w:val="24"/>
        </w:rPr>
        <w:t>cherem</w:t>
      </w:r>
      <w:r w:rsidRPr="007743BB">
        <w:rPr>
          <w:rFonts w:asciiTheme="minorBidi" w:hAnsiTheme="minorBidi" w:cstheme="minorBidi"/>
          <w:sz w:val="24"/>
          <w:szCs w:val="24"/>
        </w:rPr>
        <w:t xml:space="preserve"> (edict) of Rabbeinu Gershom, however, a man cannot divorce his wife against her will.</w:t>
      </w:r>
    </w:p>
    <w:p w14:paraId="2E3F0E7F" w14:textId="77777777" w:rsidR="00B73B77" w:rsidRPr="007743BB" w:rsidRDefault="00B73B77" w:rsidP="007743BB">
      <w:pPr>
        <w:widowControl w:val="0"/>
        <w:bidi w:val="0"/>
        <w:spacing w:after="0" w:line="240" w:lineRule="auto"/>
        <w:jc w:val="both"/>
        <w:rPr>
          <w:rFonts w:asciiTheme="minorBidi" w:hAnsiTheme="minorBidi" w:cstheme="minorBidi"/>
          <w:sz w:val="24"/>
          <w:szCs w:val="24"/>
        </w:rPr>
      </w:pPr>
    </w:p>
    <w:p w14:paraId="1CDAD027" w14:textId="625C25E4"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Rema EH 119:6</w:t>
      </w:r>
    </w:p>
    <w:p w14:paraId="04269165" w14:textId="3B4561EC"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Rabbeinu Gershom made an edict not to divorce one’s wife without her consent, if she did not violate </w:t>
      </w:r>
      <w:r w:rsidRPr="007743BB">
        <w:rPr>
          <w:rFonts w:asciiTheme="minorBidi" w:hAnsiTheme="minorBidi" w:cstheme="minorBidi"/>
          <w:i/>
          <w:iCs/>
          <w:sz w:val="24"/>
          <w:szCs w:val="24"/>
        </w:rPr>
        <w:t xml:space="preserve">dat [Moshe </w:t>
      </w:r>
      <w:r w:rsidRPr="007743BB">
        <w:rPr>
          <w:rFonts w:asciiTheme="minorBidi" w:hAnsiTheme="minorBidi" w:cstheme="minorBidi"/>
          <w:sz w:val="24"/>
          <w:szCs w:val="24"/>
        </w:rPr>
        <w:t xml:space="preserve">or </w:t>
      </w:r>
      <w:proofErr w:type="gramStart"/>
      <w:r w:rsidRPr="007743BB">
        <w:rPr>
          <w:rFonts w:asciiTheme="minorBidi" w:hAnsiTheme="minorBidi" w:cstheme="minorBidi"/>
          <w:i/>
          <w:iCs/>
          <w:sz w:val="24"/>
          <w:szCs w:val="24"/>
        </w:rPr>
        <w:t>Yehudit]…</w:t>
      </w:r>
      <w:proofErr w:type="gramEnd"/>
      <w:r w:rsidRPr="007743BB">
        <w:rPr>
          <w:rFonts w:asciiTheme="minorBidi" w:hAnsiTheme="minorBidi" w:cstheme="minorBidi"/>
          <w:sz w:val="24"/>
          <w:szCs w:val="24"/>
        </w:rPr>
        <w:t xml:space="preserve">And even if he wants to give her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[payment]</w:t>
      </w:r>
      <w:r w:rsidRPr="007743BB">
        <w:rPr>
          <w:rFonts w:asciiTheme="minorBidi" w:hAnsiTheme="minorBidi" w:cstheme="minorBidi"/>
          <w:i/>
          <w:iCs/>
          <w:sz w:val="24"/>
          <w:szCs w:val="24"/>
        </w:rPr>
        <w:t xml:space="preserve">, </w:t>
      </w:r>
      <w:r w:rsidRPr="007743BB">
        <w:rPr>
          <w:rFonts w:asciiTheme="minorBidi" w:hAnsiTheme="minorBidi" w:cstheme="minorBidi"/>
          <w:sz w:val="24"/>
          <w:szCs w:val="24"/>
        </w:rPr>
        <w:t>he may not divorce her without her consent.</w:t>
      </w:r>
    </w:p>
    <w:p w14:paraId="6FCA7578"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7648EEEC" w14:textId="45097B86"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lastRenderedPageBreak/>
        <w:t xml:space="preserve">Wherever it took effect, this law has had a great impact on the status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in two ways. First, it means that a couple seeking divorce will generally need to do so by agreement. As Rema notes, a man cannot simply force his wife to take her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and consider the divorce settled. Since a divorce agreement typically includes financial arrangements,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usually becomes moot by mutual agreement.</w:t>
      </w:r>
    </w:p>
    <w:p w14:paraId="17D49222"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69DECC47" w14:textId="56277996"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Responsa </w:t>
      </w:r>
      <w:r w:rsidRPr="007743BB">
        <w:rPr>
          <w:rFonts w:asciiTheme="minorBidi" w:hAnsiTheme="minorBidi" w:cstheme="minorBidi"/>
          <w:i/>
          <w:iCs/>
          <w:sz w:val="24"/>
          <w:szCs w:val="24"/>
        </w:rPr>
        <w:t>Iggerot Moshe</w:t>
      </w:r>
      <w:r w:rsidRPr="007743BB">
        <w:rPr>
          <w:rFonts w:asciiTheme="minorBidi" w:hAnsiTheme="minorBidi" w:cstheme="minorBidi"/>
          <w:sz w:val="24"/>
          <w:szCs w:val="24"/>
        </w:rPr>
        <w:t xml:space="preserve"> EH 4:92</w:t>
      </w:r>
    </w:p>
    <w:p w14:paraId="4B3B85FB" w14:textId="50F6DCA5"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In divorce it is not relevant to rule [regarding the sum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w:t>
      </w:r>
      <w:r w:rsidRPr="007743BB">
        <w:rPr>
          <w:rFonts w:asciiTheme="minorBidi" w:hAnsiTheme="minorBidi" w:cstheme="minorBidi"/>
          <w:i/>
          <w:iCs/>
          <w:sz w:val="24"/>
          <w:szCs w:val="24"/>
        </w:rPr>
        <w:t xml:space="preserve"> </w:t>
      </w:r>
      <w:r w:rsidRPr="007743BB">
        <w:rPr>
          <w:rFonts w:asciiTheme="minorBidi" w:hAnsiTheme="minorBidi" w:cstheme="minorBidi"/>
          <w:sz w:val="24"/>
          <w:szCs w:val="24"/>
        </w:rPr>
        <w:t xml:space="preserve">since Rabbeinu Gershom, light of the diaspora, prohibited forced divorce with his edict, for it [divorce] depends on the one who desires the divorce, whether the husband or the wife. He [or she] is forced to give the second party [a settlement] until he [the spouse] will be appeased to give or to receive the </w:t>
      </w:r>
      <w:r w:rsidRPr="007743BB">
        <w:rPr>
          <w:rFonts w:asciiTheme="minorBidi" w:hAnsiTheme="minorBidi" w:cstheme="minorBidi"/>
          <w:i/>
          <w:iCs/>
          <w:sz w:val="24"/>
          <w:szCs w:val="24"/>
        </w:rPr>
        <w:t>get</w:t>
      </w:r>
      <w:r w:rsidRPr="007743BB">
        <w:rPr>
          <w:rFonts w:asciiTheme="minorBidi" w:hAnsiTheme="minorBidi" w:cstheme="minorBidi"/>
          <w:sz w:val="24"/>
          <w:szCs w:val="24"/>
        </w:rPr>
        <w:t xml:space="preserve"> [bill of divorce] as he [or she] requests. </w:t>
      </w:r>
    </w:p>
    <w:p w14:paraId="297B8BEC"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1D292149" w14:textId="03B39862"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Estates are similarly typically settled among heirs through an agreement distinct from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so that the financial amounts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have little practical application.</w:t>
      </w:r>
    </w:p>
    <w:p w14:paraId="1BE98B32"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20F0933B" w14:textId="698DBB5A"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Second, once a wife’s agreement is essential to divorce,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becomes less essential to the marriage. For example, we began this piece by noting that a couple is obligated to have a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Practically speaking, this means that a woman needs to know where her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is and have ready access to it. Rav Moshe Feinstein recommends that a woman keep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secreted with her personal articles, unless she is confident that her husband can be trusted with it. </w:t>
      </w:r>
    </w:p>
    <w:p w14:paraId="7D5962C1"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285933ED" w14:textId="2E7A654A"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Responsa </w:t>
      </w:r>
      <w:r w:rsidRPr="007743BB">
        <w:rPr>
          <w:rFonts w:asciiTheme="minorBidi" w:hAnsiTheme="minorBidi" w:cstheme="minorBidi"/>
          <w:i/>
          <w:iCs/>
          <w:sz w:val="24"/>
          <w:szCs w:val="24"/>
        </w:rPr>
        <w:t>Iggerot Moshe</w:t>
      </w:r>
      <w:r w:rsidRPr="007743BB">
        <w:rPr>
          <w:rFonts w:asciiTheme="minorBidi" w:hAnsiTheme="minorBidi" w:cstheme="minorBidi"/>
          <w:sz w:val="24"/>
          <w:szCs w:val="24"/>
        </w:rPr>
        <w:t xml:space="preserve"> EH 3:26</w:t>
      </w:r>
    </w:p>
    <w:p w14:paraId="36BE9BCD" w14:textId="77777777" w:rsidR="007743BB"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Regarding the matter of where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needs to be, it is fitting that the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be in the woman’s possession in the place where she keeps her things, since it is a contract on the husband. And if she believes the husband will keep it for her and give it to her whenever she asks for it from him, even if it happens that they need to divorce because of conflict, God forbid, then she can entrust it to him.</w:t>
      </w:r>
    </w:p>
    <w:p w14:paraId="288C8FBE" w14:textId="692E7801" w:rsidR="00B73B77" w:rsidRPr="007743BB"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i/>
          <w:iCs/>
          <w:sz w:val="24"/>
          <w:szCs w:val="24"/>
        </w:rPr>
        <w:t xml:space="preserve"> </w:t>
      </w:r>
    </w:p>
    <w:p w14:paraId="7152FDE6" w14:textId="496BCE5B"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One common way to preserve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is to have a decorative artistic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displayed in the home. It is also permissible for a woman’s family to keep her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for her, even if they are in another city.</w:t>
      </w:r>
      <w:r w:rsidRPr="007743BB">
        <w:rPr>
          <w:rStyle w:val="FootnoteReference"/>
          <w:rFonts w:asciiTheme="minorBidi" w:hAnsiTheme="minorBidi" w:cstheme="minorBidi"/>
          <w:sz w:val="24"/>
          <w:szCs w:val="24"/>
        </w:rPr>
        <w:footnoteReference w:id="31"/>
      </w:r>
    </w:p>
    <w:p w14:paraId="47D84C74"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2885D45B" w14:textId="4FF9DE59"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Common practice in Israel and in many other locales is to deposit a copy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with the rabbinate, to head off the need for a replacement </w:t>
      </w:r>
      <w:r w:rsidRPr="007743BB">
        <w:rPr>
          <w:rFonts w:asciiTheme="minorBidi" w:hAnsiTheme="minorBidi" w:cstheme="minorBidi"/>
          <w:i/>
          <w:iCs/>
          <w:sz w:val="24"/>
          <w:szCs w:val="24"/>
        </w:rPr>
        <w:t xml:space="preserve">ketuba, </w:t>
      </w:r>
      <w:r w:rsidRPr="007743BB">
        <w:rPr>
          <w:rFonts w:asciiTheme="minorBidi" w:hAnsiTheme="minorBidi" w:cstheme="minorBidi"/>
          <w:sz w:val="24"/>
          <w:szCs w:val="24"/>
        </w:rPr>
        <w:t xml:space="preserve">known as a </w:t>
      </w:r>
      <w:r w:rsidRPr="007743BB">
        <w:rPr>
          <w:rFonts w:asciiTheme="minorBidi" w:hAnsiTheme="minorBidi" w:cstheme="minorBidi"/>
          <w:i/>
          <w:iCs/>
          <w:sz w:val="24"/>
          <w:szCs w:val="24"/>
        </w:rPr>
        <w:t>ketuba de</w:t>
      </w:r>
      <w:r w:rsidR="002C4CBD" w:rsidRPr="007743BB">
        <w:rPr>
          <w:rFonts w:asciiTheme="minorBidi" w:hAnsiTheme="minorBidi" w:cstheme="minorBidi"/>
          <w:i/>
          <w:iCs/>
          <w:sz w:val="24"/>
          <w:szCs w:val="24"/>
        </w:rPr>
        <w:t>-</w:t>
      </w:r>
      <w:r w:rsidRPr="007743BB">
        <w:rPr>
          <w:rFonts w:asciiTheme="minorBidi" w:hAnsiTheme="minorBidi" w:cstheme="minorBidi"/>
          <w:i/>
          <w:iCs/>
          <w:sz w:val="24"/>
          <w:szCs w:val="24"/>
        </w:rPr>
        <w:t>irke</w:t>
      </w:r>
      <w:r w:rsidR="002C4CBD" w:rsidRPr="007743BB">
        <w:rPr>
          <w:rFonts w:asciiTheme="minorBidi" w:hAnsiTheme="minorBidi" w:cstheme="minorBidi"/>
          <w:i/>
          <w:iCs/>
          <w:sz w:val="24"/>
          <w:szCs w:val="24"/>
        </w:rPr>
        <w:t>s</w:t>
      </w:r>
      <w:r w:rsidRPr="007743BB">
        <w:rPr>
          <w:rFonts w:asciiTheme="minorBidi" w:hAnsiTheme="minorBidi" w:cstheme="minorBidi"/>
          <w:i/>
          <w:iCs/>
          <w:sz w:val="24"/>
          <w:szCs w:val="24"/>
        </w:rPr>
        <w:t xml:space="preserve">a, </w:t>
      </w:r>
      <w:r w:rsidRPr="007743BB">
        <w:rPr>
          <w:rFonts w:asciiTheme="minorBidi" w:hAnsiTheme="minorBidi" w:cstheme="minorBidi"/>
          <w:sz w:val="24"/>
          <w:szCs w:val="24"/>
        </w:rPr>
        <w:t xml:space="preserve">in the case of loss. </w:t>
      </w:r>
    </w:p>
    <w:p w14:paraId="3FD3DEDD"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23C7DB73" w14:textId="3E1998A8"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Even without this measure, Rema raises this possibility that a couple who have lost their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could be permitted to cohabit temporarily without one, because, with Rabbeinu Gershom’s edict in place,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w:t>
      </w:r>
      <w:r w:rsidR="001E1F0B" w:rsidRPr="007743BB">
        <w:rPr>
          <w:rFonts w:asciiTheme="minorBidi" w:hAnsiTheme="minorBidi" w:cstheme="minorBidi"/>
          <w:sz w:val="24"/>
          <w:szCs w:val="24"/>
        </w:rPr>
        <w:t xml:space="preserve">is no longer as necessary as it once </w:t>
      </w:r>
      <w:r w:rsidR="001E1F0B" w:rsidRPr="007743BB">
        <w:rPr>
          <w:rFonts w:asciiTheme="minorBidi" w:hAnsiTheme="minorBidi" w:cstheme="minorBidi"/>
          <w:sz w:val="24"/>
          <w:szCs w:val="24"/>
        </w:rPr>
        <w:lastRenderedPageBreak/>
        <w:t>was</w:t>
      </w:r>
      <w:r w:rsidRPr="007743BB">
        <w:rPr>
          <w:rFonts w:asciiTheme="minorBidi" w:hAnsiTheme="minorBidi" w:cstheme="minorBidi"/>
          <w:sz w:val="24"/>
          <w:szCs w:val="24"/>
        </w:rPr>
        <w:t xml:space="preserve">. </w:t>
      </w:r>
    </w:p>
    <w:p w14:paraId="77022CBC"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77619985" w14:textId="16A78D41" w:rsidR="00B73B77" w:rsidRPr="007743BB" w:rsidRDefault="00B73B77" w:rsidP="007743BB">
      <w:pPr>
        <w:pStyle w:val="SourceTitleTranslation"/>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Rema </w:t>
      </w:r>
      <w:r w:rsidRPr="007743BB">
        <w:rPr>
          <w:rFonts w:asciiTheme="minorBidi" w:hAnsiTheme="minorBidi" w:cstheme="minorBidi"/>
          <w:i/>
          <w:iCs/>
          <w:sz w:val="24"/>
          <w:szCs w:val="24"/>
        </w:rPr>
        <w:t>Shulchan Aruch</w:t>
      </w:r>
      <w:r w:rsidRPr="007743BB">
        <w:rPr>
          <w:rFonts w:asciiTheme="minorBidi" w:hAnsiTheme="minorBidi" w:cstheme="minorBidi"/>
          <w:sz w:val="24"/>
          <w:szCs w:val="24"/>
        </w:rPr>
        <w:t xml:space="preserve"> EH 66:3</w:t>
      </w:r>
    </w:p>
    <w:p w14:paraId="34E2B841" w14:textId="297B21FB" w:rsidR="00B73B77" w:rsidRDefault="00B73B77" w:rsidP="007743BB">
      <w:pPr>
        <w:pStyle w:val="SourceTextTranslation"/>
        <w:widowControl w:val="0"/>
        <w:spacing w:after="0" w:line="240" w:lineRule="auto"/>
        <w:rPr>
          <w:rFonts w:asciiTheme="minorBidi" w:hAnsiTheme="minorBidi" w:cstheme="minorBidi"/>
          <w:sz w:val="24"/>
          <w:szCs w:val="24"/>
        </w:rPr>
      </w:pPr>
      <w:r w:rsidRPr="007743BB">
        <w:rPr>
          <w:rFonts w:asciiTheme="minorBidi" w:hAnsiTheme="minorBidi" w:cstheme="minorBidi"/>
          <w:sz w:val="24"/>
          <w:szCs w:val="24"/>
        </w:rPr>
        <w:t xml:space="preserve">If he wrote her a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and it was lost, or she waived </w:t>
      </w:r>
      <w:proofErr w:type="gramStart"/>
      <w:r w:rsidRPr="007743BB">
        <w:rPr>
          <w:rFonts w:asciiTheme="minorBidi" w:hAnsiTheme="minorBidi" w:cstheme="minorBidi"/>
          <w:sz w:val="24"/>
          <w:szCs w:val="24"/>
        </w:rPr>
        <w:t>it,…</w:t>
      </w:r>
      <w:proofErr w:type="gramEnd"/>
      <w:r w:rsidRPr="007743BB">
        <w:rPr>
          <w:rFonts w:asciiTheme="minorBidi" w:hAnsiTheme="minorBidi" w:cstheme="minorBidi"/>
          <w:sz w:val="24"/>
          <w:szCs w:val="24"/>
        </w:rPr>
        <w:t xml:space="preserve">he needs to write her another with the </w:t>
      </w:r>
      <w:r w:rsidRPr="007743BB">
        <w:rPr>
          <w:rFonts w:asciiTheme="minorBidi" w:hAnsiTheme="minorBidi" w:cstheme="minorBidi"/>
          <w:i/>
          <w:iCs/>
          <w:sz w:val="24"/>
          <w:szCs w:val="24"/>
        </w:rPr>
        <w:t xml:space="preserve">ikkar ketuba. </w:t>
      </w:r>
      <w:r w:rsidRPr="007743BB">
        <w:rPr>
          <w:rFonts w:asciiTheme="minorBidi" w:hAnsiTheme="minorBidi" w:cstheme="minorBidi"/>
          <w:sz w:val="24"/>
          <w:szCs w:val="24"/>
        </w:rPr>
        <w:t xml:space="preserve">For ‘it is forbidden for a man to remain with his wife for even one hour without a </w:t>
      </w:r>
      <w:r w:rsidRPr="007743BB">
        <w:rPr>
          <w:rFonts w:asciiTheme="minorBidi" w:hAnsiTheme="minorBidi" w:cstheme="minorBidi"/>
          <w:i/>
          <w:iCs/>
          <w:sz w:val="24"/>
          <w:szCs w:val="24"/>
        </w:rPr>
        <w:t>ketuba’…</w:t>
      </w:r>
      <w:proofErr w:type="gramStart"/>
      <w:r w:rsidRPr="007743BB">
        <w:rPr>
          <w:rFonts w:asciiTheme="minorBidi" w:hAnsiTheme="minorBidi" w:cstheme="minorBidi"/>
          <w:sz w:val="24"/>
          <w:szCs w:val="24"/>
        </w:rPr>
        <w:t>Rema:…</w:t>
      </w:r>
      <w:proofErr w:type="gramEnd"/>
      <w:r w:rsidRPr="007743BB">
        <w:rPr>
          <w:rFonts w:asciiTheme="minorBidi" w:hAnsiTheme="minorBidi" w:cstheme="minorBidi"/>
          <w:sz w:val="24"/>
          <w:szCs w:val="24"/>
        </w:rPr>
        <w:t xml:space="preserve">At this time, in these lands, where we do not divorce a woman against her will because of the edict of Rabbeinu Gershom,…it would be possible to be lenient regarding the writing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But the custom is not so, and one should not do differently...</w:t>
      </w:r>
    </w:p>
    <w:p w14:paraId="73D3736C" w14:textId="77777777" w:rsidR="007743BB" w:rsidRPr="007743BB" w:rsidRDefault="007743BB" w:rsidP="007743BB">
      <w:pPr>
        <w:pStyle w:val="SourceTextTranslation"/>
        <w:widowControl w:val="0"/>
        <w:spacing w:after="0" w:line="240" w:lineRule="auto"/>
        <w:rPr>
          <w:rFonts w:asciiTheme="minorBidi" w:hAnsiTheme="minorBidi" w:cstheme="minorBidi"/>
          <w:sz w:val="24"/>
          <w:szCs w:val="24"/>
        </w:rPr>
      </w:pPr>
    </w:p>
    <w:p w14:paraId="4B18E6EF" w14:textId="11FFDCE4" w:rsidR="00B73B77" w:rsidRDefault="00B73B77"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Others question the validity of Rema’s argument even where Rabbeinu Gershom’s edict has been accepted, given that </w:t>
      </w:r>
      <w:r w:rsidR="001E1F0B" w:rsidRPr="007743BB">
        <w:rPr>
          <w:rFonts w:asciiTheme="minorBidi" w:hAnsiTheme="minorBidi" w:cstheme="minorBidi"/>
          <w:sz w:val="24"/>
          <w:szCs w:val="24"/>
        </w:rPr>
        <w:t xml:space="preserve">the edict </w:t>
      </w:r>
      <w:r w:rsidRPr="007743BB">
        <w:rPr>
          <w:rFonts w:asciiTheme="minorBidi" w:hAnsiTheme="minorBidi" w:cstheme="minorBidi"/>
          <w:sz w:val="24"/>
          <w:szCs w:val="24"/>
        </w:rPr>
        <w:t>is</w:t>
      </w:r>
      <w:r w:rsidR="001E1F0B" w:rsidRPr="007743BB">
        <w:rPr>
          <w:rFonts w:asciiTheme="minorBidi" w:hAnsiTheme="minorBidi" w:cstheme="minorBidi"/>
          <w:sz w:val="24"/>
          <w:szCs w:val="24"/>
        </w:rPr>
        <w:t xml:space="preserve"> not on the level of Torah law</w:t>
      </w:r>
      <w:r w:rsidRPr="007743BB">
        <w:rPr>
          <w:rFonts w:asciiTheme="minorBidi" w:hAnsiTheme="minorBidi" w:cstheme="minorBidi"/>
          <w:sz w:val="24"/>
          <w:szCs w:val="24"/>
        </w:rPr>
        <w:t>.</w:t>
      </w:r>
      <w:r w:rsidRPr="007743BB">
        <w:rPr>
          <w:rStyle w:val="FootnoteReference"/>
          <w:rFonts w:asciiTheme="minorBidi" w:hAnsiTheme="minorBidi" w:cstheme="minorBidi"/>
          <w:sz w:val="24"/>
          <w:szCs w:val="24"/>
        </w:rPr>
        <w:footnoteReference w:id="32"/>
      </w:r>
    </w:p>
    <w:p w14:paraId="1FC9C49D"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53563086" w14:textId="1A886DD7" w:rsidR="003B021B" w:rsidRDefault="003B021B" w:rsidP="007743BB">
      <w:pPr>
        <w:pStyle w:val="SubQuote"/>
        <w:widowControl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Concluding Thought</w:t>
      </w:r>
    </w:p>
    <w:p w14:paraId="7EEA8A6C" w14:textId="77777777" w:rsidR="007743BB" w:rsidRPr="007743BB" w:rsidRDefault="007743BB" w:rsidP="007743BB">
      <w:pPr>
        <w:pStyle w:val="SubQuote"/>
        <w:widowControl w:val="0"/>
        <w:spacing w:after="0" w:line="240" w:lineRule="auto"/>
        <w:jc w:val="both"/>
        <w:rPr>
          <w:rFonts w:asciiTheme="minorBidi" w:hAnsiTheme="minorBidi" w:cstheme="minorBidi"/>
          <w:sz w:val="24"/>
          <w:szCs w:val="24"/>
        </w:rPr>
      </w:pPr>
    </w:p>
    <w:p w14:paraId="69469EDC" w14:textId="7A4B535F" w:rsidR="00B53FC0" w:rsidRDefault="00B53FC0" w:rsidP="007743BB">
      <w:pPr>
        <w:widowControl w:val="0"/>
        <w:bidi w:val="0"/>
        <w:spacing w:after="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We began this piece with a promise to </w:t>
      </w:r>
      <w:r w:rsidR="00AA1A3C" w:rsidRPr="007743BB">
        <w:rPr>
          <w:rFonts w:asciiTheme="minorBidi" w:hAnsiTheme="minorBidi" w:cstheme="minorBidi"/>
          <w:sz w:val="24"/>
          <w:szCs w:val="24"/>
        </w:rPr>
        <w:t xml:space="preserve">explore </w:t>
      </w:r>
      <w:r w:rsidRPr="007743BB">
        <w:rPr>
          <w:rFonts w:asciiTheme="minorBidi" w:hAnsiTheme="minorBidi" w:cstheme="minorBidi"/>
          <w:sz w:val="24"/>
          <w:szCs w:val="24"/>
        </w:rPr>
        <w:t xml:space="preserve">the importance of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starting with its Torah roots. In particular, we focused on how the </w:t>
      </w:r>
      <w:r w:rsidRPr="007743BB">
        <w:rPr>
          <w:rFonts w:asciiTheme="minorBidi" w:hAnsiTheme="minorBidi" w:cstheme="minorBidi"/>
          <w:i/>
          <w:iCs/>
          <w:sz w:val="24"/>
          <w:szCs w:val="24"/>
        </w:rPr>
        <w:t>ketuba</w:t>
      </w:r>
      <w:r w:rsidRPr="007743BB">
        <w:rPr>
          <w:rFonts w:asciiTheme="minorBidi" w:hAnsiTheme="minorBidi" w:cstheme="minorBidi"/>
          <w:sz w:val="24"/>
          <w:szCs w:val="24"/>
        </w:rPr>
        <w:t xml:space="preserve"> represents more than a financial settlement and contributes </w:t>
      </w:r>
      <w:r w:rsidR="006A25E4" w:rsidRPr="007743BB">
        <w:rPr>
          <w:rFonts w:asciiTheme="minorBidi" w:hAnsiTheme="minorBidi" w:cstheme="minorBidi"/>
          <w:sz w:val="24"/>
          <w:szCs w:val="24"/>
        </w:rPr>
        <w:t xml:space="preserve">both </w:t>
      </w:r>
      <w:r w:rsidRPr="007743BB">
        <w:rPr>
          <w:rFonts w:asciiTheme="minorBidi" w:hAnsiTheme="minorBidi" w:cstheme="minorBidi"/>
          <w:sz w:val="24"/>
          <w:szCs w:val="24"/>
        </w:rPr>
        <w:t xml:space="preserve">to a </w:t>
      </w:r>
      <w:r w:rsidR="006A25E4" w:rsidRPr="007743BB">
        <w:rPr>
          <w:rFonts w:asciiTheme="minorBidi" w:hAnsiTheme="minorBidi" w:cstheme="minorBidi"/>
          <w:sz w:val="24"/>
          <w:szCs w:val="24"/>
        </w:rPr>
        <w:t xml:space="preserve">given </w:t>
      </w:r>
      <w:r w:rsidRPr="007743BB">
        <w:rPr>
          <w:rFonts w:asciiTheme="minorBidi" w:hAnsiTheme="minorBidi" w:cstheme="minorBidi"/>
          <w:sz w:val="24"/>
          <w:szCs w:val="24"/>
        </w:rPr>
        <w:t>marriage’s stability and to the institution of marriage</w:t>
      </w:r>
      <w:r w:rsidR="006A25E4" w:rsidRPr="007743BB">
        <w:rPr>
          <w:rFonts w:asciiTheme="minorBidi" w:hAnsiTheme="minorBidi" w:cstheme="minorBidi"/>
          <w:sz w:val="24"/>
          <w:szCs w:val="24"/>
        </w:rPr>
        <w:t xml:space="preserve"> as a whole</w:t>
      </w:r>
      <w:r w:rsidRPr="007743BB">
        <w:rPr>
          <w:rFonts w:asciiTheme="minorBidi" w:hAnsiTheme="minorBidi" w:cstheme="minorBidi"/>
          <w:sz w:val="24"/>
          <w:szCs w:val="24"/>
        </w:rPr>
        <w:t xml:space="preserve">. Ironically, as the </w:t>
      </w:r>
      <w:r w:rsidRPr="007743BB">
        <w:rPr>
          <w:rFonts w:asciiTheme="minorBidi" w:hAnsiTheme="minorBidi" w:cstheme="minorBidi"/>
          <w:i/>
          <w:iCs/>
          <w:sz w:val="24"/>
          <w:szCs w:val="24"/>
        </w:rPr>
        <w:t>ketuba’s</w:t>
      </w:r>
      <w:r w:rsidRPr="007743BB">
        <w:rPr>
          <w:rFonts w:asciiTheme="minorBidi" w:hAnsiTheme="minorBidi" w:cstheme="minorBidi"/>
          <w:sz w:val="24"/>
          <w:szCs w:val="24"/>
        </w:rPr>
        <w:t xml:space="preserve"> practical financial function erodes, its significance increasingly lies in those values more than in the precise sum</w:t>
      </w:r>
      <w:r w:rsidR="00D64858" w:rsidRPr="007743BB">
        <w:rPr>
          <w:rFonts w:asciiTheme="minorBidi" w:hAnsiTheme="minorBidi" w:cstheme="minorBidi"/>
          <w:sz w:val="24"/>
          <w:szCs w:val="24"/>
        </w:rPr>
        <w:t>s</w:t>
      </w:r>
      <w:r w:rsidRPr="007743BB">
        <w:rPr>
          <w:rFonts w:asciiTheme="minorBidi" w:hAnsiTheme="minorBidi" w:cstheme="minorBidi"/>
          <w:sz w:val="24"/>
          <w:szCs w:val="24"/>
        </w:rPr>
        <w:t xml:space="preserve"> </w:t>
      </w:r>
      <w:r w:rsidR="00AA1A3C" w:rsidRPr="007743BB">
        <w:rPr>
          <w:rFonts w:asciiTheme="minorBidi" w:hAnsiTheme="minorBidi" w:cstheme="minorBidi"/>
          <w:sz w:val="24"/>
          <w:szCs w:val="24"/>
        </w:rPr>
        <w:t>stipulated within it</w:t>
      </w:r>
      <w:r w:rsidRPr="007743BB">
        <w:rPr>
          <w:rFonts w:asciiTheme="minorBidi" w:hAnsiTheme="minorBidi" w:cstheme="minorBidi"/>
          <w:sz w:val="24"/>
          <w:szCs w:val="24"/>
        </w:rPr>
        <w:t xml:space="preserve">. </w:t>
      </w:r>
    </w:p>
    <w:p w14:paraId="36CA51BB" w14:textId="0AAE5445" w:rsidR="007743BB" w:rsidRDefault="007743BB" w:rsidP="007743BB">
      <w:pPr>
        <w:widowControl w:val="0"/>
        <w:bidi w:val="0"/>
        <w:spacing w:after="0" w:line="240" w:lineRule="auto"/>
        <w:jc w:val="both"/>
        <w:rPr>
          <w:rFonts w:asciiTheme="minorBidi" w:hAnsiTheme="minorBidi" w:cstheme="minorBidi"/>
          <w:sz w:val="24"/>
          <w:szCs w:val="24"/>
        </w:rPr>
      </w:pPr>
    </w:p>
    <w:p w14:paraId="5CE38CAB" w14:textId="77777777" w:rsidR="007743BB" w:rsidRPr="007743BB" w:rsidRDefault="007743BB" w:rsidP="007743BB">
      <w:pPr>
        <w:widowControl w:val="0"/>
        <w:bidi w:val="0"/>
        <w:spacing w:after="0" w:line="240" w:lineRule="auto"/>
        <w:jc w:val="both"/>
        <w:rPr>
          <w:rFonts w:asciiTheme="minorBidi" w:hAnsiTheme="minorBidi" w:cstheme="minorBidi"/>
          <w:sz w:val="24"/>
          <w:szCs w:val="24"/>
        </w:rPr>
      </w:pPr>
    </w:p>
    <w:p w14:paraId="186E65B8" w14:textId="4583ABF7" w:rsidR="00844D63" w:rsidRPr="007743BB" w:rsidRDefault="00844D63" w:rsidP="007743BB">
      <w:pPr>
        <w:pStyle w:val="Heading1"/>
        <w:keepNext w:val="0"/>
        <w:keepLines w:val="0"/>
        <w:widowControl w:val="0"/>
        <w:bidi w:val="0"/>
        <w:spacing w:before="0" w:line="240" w:lineRule="auto"/>
        <w:jc w:val="both"/>
        <w:rPr>
          <w:rFonts w:asciiTheme="minorBidi" w:eastAsia="Times New Roman" w:hAnsiTheme="minorBidi" w:cstheme="minorBidi"/>
          <w:sz w:val="24"/>
          <w:szCs w:val="24"/>
        </w:rPr>
      </w:pPr>
      <w:r w:rsidRPr="007743BB">
        <w:rPr>
          <w:rFonts w:asciiTheme="minorBidi" w:eastAsia="Times New Roman" w:hAnsiTheme="minorBidi" w:cstheme="minorBidi"/>
          <w:sz w:val="24"/>
          <w:szCs w:val="24"/>
        </w:rPr>
        <w:t>Further Reading</w:t>
      </w:r>
    </w:p>
    <w:p w14:paraId="6768FD04" w14:textId="0CAEE921" w:rsidR="00844D63" w:rsidRPr="007743BB" w:rsidRDefault="00844D63" w:rsidP="007743BB">
      <w:pPr>
        <w:widowControl w:val="0"/>
        <w:bidi w:val="0"/>
        <w:spacing w:after="0" w:line="240" w:lineRule="auto"/>
        <w:jc w:val="both"/>
        <w:rPr>
          <w:rFonts w:asciiTheme="minorBidi" w:hAnsiTheme="minorBidi" w:cstheme="minorBidi"/>
          <w:sz w:val="24"/>
          <w:szCs w:val="24"/>
        </w:rPr>
      </w:pPr>
    </w:p>
    <w:p w14:paraId="6F0AC3A5" w14:textId="0D77EA56" w:rsidR="00D246D6" w:rsidRDefault="00D246D6" w:rsidP="00DC6972">
      <w:pPr>
        <w:widowControl w:val="0"/>
        <w:bidi w:val="0"/>
        <w:spacing w:after="12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Broyde, Rav </w:t>
      </w:r>
      <w:proofErr w:type="gramStart"/>
      <w:r w:rsidRPr="007743BB">
        <w:rPr>
          <w:rFonts w:asciiTheme="minorBidi" w:hAnsiTheme="minorBidi" w:cstheme="minorBidi"/>
          <w:sz w:val="24"/>
          <w:szCs w:val="24"/>
        </w:rPr>
        <w:t>Michael</w:t>
      </w:r>
      <w:proofErr w:type="gramEnd"/>
      <w:r w:rsidRPr="007743BB">
        <w:rPr>
          <w:rFonts w:asciiTheme="minorBidi" w:hAnsiTheme="minorBidi" w:cstheme="minorBidi"/>
          <w:sz w:val="24"/>
          <w:szCs w:val="24"/>
        </w:rPr>
        <w:t xml:space="preserve"> and Rabbi Jonathan Reiss</w:t>
      </w:r>
      <w:r w:rsidR="00123CC2" w:rsidRPr="007743BB">
        <w:rPr>
          <w:rFonts w:asciiTheme="minorBidi" w:hAnsiTheme="minorBidi" w:cstheme="minorBidi"/>
          <w:sz w:val="24"/>
          <w:szCs w:val="24"/>
        </w:rPr>
        <w:t xml:space="preserve">. </w:t>
      </w:r>
      <w:r w:rsidRPr="007743BB">
        <w:rPr>
          <w:rFonts w:asciiTheme="minorBidi" w:hAnsiTheme="minorBidi" w:cstheme="minorBidi"/>
          <w:sz w:val="24"/>
          <w:szCs w:val="24"/>
        </w:rPr>
        <w:t xml:space="preserve">“The Ketubah in America.” </w:t>
      </w:r>
      <w:r w:rsidRPr="007743BB">
        <w:rPr>
          <w:rFonts w:asciiTheme="minorBidi" w:hAnsiTheme="minorBidi" w:cstheme="minorBidi"/>
          <w:i/>
          <w:iCs/>
          <w:sz w:val="24"/>
          <w:szCs w:val="24"/>
        </w:rPr>
        <w:t>Journal of Halacha and Contemporary Society</w:t>
      </w:r>
      <w:r w:rsidRPr="007743BB">
        <w:rPr>
          <w:rFonts w:asciiTheme="minorBidi" w:hAnsiTheme="minorBidi" w:cstheme="minorBidi"/>
          <w:sz w:val="24"/>
          <w:szCs w:val="24"/>
        </w:rPr>
        <w:t xml:space="preserve"> </w:t>
      </w:r>
      <w:r w:rsidR="00123CC2" w:rsidRPr="007743BB">
        <w:rPr>
          <w:rFonts w:asciiTheme="minorBidi" w:hAnsiTheme="minorBidi" w:cstheme="minorBidi"/>
          <w:sz w:val="24"/>
          <w:szCs w:val="24"/>
        </w:rPr>
        <w:t xml:space="preserve">47 </w:t>
      </w:r>
      <w:r w:rsidRPr="007743BB">
        <w:rPr>
          <w:rFonts w:asciiTheme="minorBidi" w:hAnsiTheme="minorBidi" w:cstheme="minorBidi"/>
          <w:sz w:val="24"/>
          <w:szCs w:val="24"/>
        </w:rPr>
        <w:t>(2004):101-124.</w:t>
      </w:r>
    </w:p>
    <w:p w14:paraId="027A35CA" w14:textId="5C83B6A1" w:rsidR="00D246D6" w:rsidRPr="007743BB" w:rsidRDefault="00D246D6" w:rsidP="00DC6972">
      <w:pPr>
        <w:widowControl w:val="0"/>
        <w:bidi w:val="0"/>
        <w:spacing w:after="120" w:line="240" w:lineRule="auto"/>
        <w:jc w:val="both"/>
        <w:rPr>
          <w:rFonts w:asciiTheme="minorBidi" w:hAnsiTheme="minorBidi" w:cstheme="minorBidi"/>
          <w:sz w:val="24"/>
          <w:szCs w:val="24"/>
        </w:rPr>
      </w:pPr>
      <w:r w:rsidRPr="007743BB">
        <w:rPr>
          <w:rFonts w:asciiTheme="minorBidi" w:hAnsiTheme="minorBidi" w:cstheme="minorBidi"/>
          <w:sz w:val="24"/>
          <w:szCs w:val="24"/>
        </w:rPr>
        <w:t xml:space="preserve">Available here: </w:t>
      </w:r>
      <w:hyperlink r:id="rId15" w:history="1">
        <w:r w:rsidRPr="007743BB">
          <w:rPr>
            <w:rStyle w:val="Hyperlink"/>
            <w:rFonts w:asciiTheme="minorBidi" w:hAnsiTheme="minorBidi" w:cstheme="minorBidi"/>
            <w:sz w:val="24"/>
            <w:szCs w:val="24"/>
          </w:rPr>
          <w:t>https://www.jlaw.com/Articles/KETUBAH.pdf</w:t>
        </w:r>
      </w:hyperlink>
    </w:p>
    <w:p w14:paraId="0140DB99" w14:textId="32DBA1BE" w:rsidR="00D246D6" w:rsidRPr="007743BB" w:rsidRDefault="00D246D6" w:rsidP="00DC6972">
      <w:pPr>
        <w:widowControl w:val="0"/>
        <w:bidi w:val="0"/>
        <w:spacing w:after="120" w:line="240" w:lineRule="auto"/>
        <w:jc w:val="both"/>
        <w:rPr>
          <w:rFonts w:asciiTheme="minorBidi" w:hAnsiTheme="minorBidi" w:cstheme="minorBidi"/>
          <w:sz w:val="24"/>
          <w:szCs w:val="24"/>
        </w:rPr>
      </w:pPr>
      <w:r w:rsidRPr="007743BB">
        <w:rPr>
          <w:rFonts w:asciiTheme="minorBidi" w:hAnsiTheme="minorBidi" w:cstheme="minorBidi"/>
          <w:sz w:val="24"/>
          <w:szCs w:val="24"/>
        </w:rPr>
        <w:t>Gigi, Rav Baruch</w:t>
      </w:r>
      <w:r w:rsidR="00123CC2" w:rsidRPr="007743BB">
        <w:rPr>
          <w:rFonts w:asciiTheme="minorBidi" w:hAnsiTheme="minorBidi" w:cstheme="minorBidi"/>
          <w:sz w:val="24"/>
          <w:szCs w:val="24"/>
        </w:rPr>
        <w:t>.</w:t>
      </w:r>
      <w:r w:rsidRPr="007743BB">
        <w:rPr>
          <w:rFonts w:asciiTheme="minorBidi" w:hAnsiTheme="minorBidi" w:cstheme="minorBidi"/>
          <w:sz w:val="24"/>
          <w:szCs w:val="24"/>
        </w:rPr>
        <w:t xml:space="preserve"> </w:t>
      </w:r>
      <w:r w:rsidR="00123CC2" w:rsidRPr="007743BB">
        <w:rPr>
          <w:rFonts w:asciiTheme="minorBidi" w:hAnsiTheme="minorBidi" w:cstheme="minorBidi"/>
          <w:sz w:val="24"/>
          <w:szCs w:val="24"/>
        </w:rPr>
        <w:t>“</w:t>
      </w:r>
      <w:r w:rsidRPr="007743BB">
        <w:rPr>
          <w:rFonts w:asciiTheme="minorBidi" w:hAnsiTheme="minorBidi" w:cstheme="minorBidi"/>
          <w:i/>
          <w:iCs/>
          <w:sz w:val="24"/>
          <w:szCs w:val="24"/>
        </w:rPr>
        <w:t>Yesodot Ha-ketuba</w:t>
      </w:r>
      <w:r w:rsidR="00123CC2" w:rsidRPr="007743BB">
        <w:rPr>
          <w:rFonts w:asciiTheme="minorBidi" w:hAnsiTheme="minorBidi" w:cstheme="minorBidi"/>
          <w:i/>
          <w:iCs/>
          <w:sz w:val="24"/>
          <w:szCs w:val="24"/>
        </w:rPr>
        <w:t>.</w:t>
      </w:r>
      <w:r w:rsidRPr="007743BB">
        <w:rPr>
          <w:rFonts w:asciiTheme="minorBidi" w:hAnsiTheme="minorBidi" w:cstheme="minorBidi"/>
          <w:sz w:val="24"/>
          <w:szCs w:val="24"/>
        </w:rPr>
        <w:t>”</w:t>
      </w:r>
      <w:r w:rsidRPr="007743BB">
        <w:rPr>
          <w:rFonts w:asciiTheme="minorBidi" w:hAnsiTheme="minorBidi" w:cstheme="minorBidi"/>
          <w:sz w:val="24"/>
          <w:szCs w:val="24"/>
          <w:rtl/>
        </w:rPr>
        <w:t xml:space="preserve"> </w:t>
      </w:r>
      <w:r w:rsidRPr="007743BB">
        <w:rPr>
          <w:rFonts w:asciiTheme="minorBidi" w:hAnsiTheme="minorBidi" w:cstheme="minorBidi"/>
          <w:i/>
          <w:iCs/>
          <w:sz w:val="24"/>
          <w:szCs w:val="24"/>
        </w:rPr>
        <w:t>Alon Shevut</w:t>
      </w:r>
      <w:r w:rsidRPr="007743BB">
        <w:rPr>
          <w:rFonts w:asciiTheme="minorBidi" w:hAnsiTheme="minorBidi" w:cstheme="minorBidi"/>
          <w:sz w:val="24"/>
          <w:szCs w:val="24"/>
        </w:rPr>
        <w:t xml:space="preserve"> 172 </w:t>
      </w:r>
      <w:r w:rsidR="00123CC2" w:rsidRPr="007743BB">
        <w:rPr>
          <w:rFonts w:asciiTheme="minorBidi" w:hAnsiTheme="minorBidi" w:cstheme="minorBidi"/>
          <w:sz w:val="24"/>
          <w:szCs w:val="24"/>
        </w:rPr>
        <w:t>(</w:t>
      </w:r>
      <w:r w:rsidRPr="007743BB">
        <w:rPr>
          <w:rFonts w:asciiTheme="minorBidi" w:hAnsiTheme="minorBidi" w:cstheme="minorBidi"/>
          <w:sz w:val="24"/>
          <w:szCs w:val="24"/>
        </w:rPr>
        <w:t>5770</w:t>
      </w:r>
      <w:r w:rsidR="00123CC2" w:rsidRPr="007743BB">
        <w:rPr>
          <w:rFonts w:asciiTheme="minorBidi" w:hAnsiTheme="minorBidi" w:cstheme="minorBidi"/>
          <w:sz w:val="24"/>
          <w:szCs w:val="24"/>
        </w:rPr>
        <w:t>): 135-157.</w:t>
      </w:r>
    </w:p>
    <w:p w14:paraId="01564263" w14:textId="2CE14C97" w:rsidR="00D246D6" w:rsidRPr="007743BB" w:rsidRDefault="00D246D6" w:rsidP="00DC6972">
      <w:pPr>
        <w:widowControl w:val="0"/>
        <w:bidi w:val="0"/>
        <w:spacing w:after="120" w:line="240" w:lineRule="auto"/>
        <w:jc w:val="both"/>
        <w:rPr>
          <w:rFonts w:asciiTheme="minorBidi" w:hAnsiTheme="minorBidi" w:cstheme="minorBidi"/>
          <w:sz w:val="24"/>
          <w:szCs w:val="24"/>
        </w:rPr>
      </w:pPr>
      <w:r w:rsidRPr="007743BB">
        <w:rPr>
          <w:rFonts w:asciiTheme="minorBidi" w:hAnsiTheme="minorBidi" w:cstheme="minorBidi"/>
          <w:sz w:val="24"/>
          <w:szCs w:val="24"/>
        </w:rPr>
        <w:t>Available here: https://asif.co.il/wpfb-file/1-7-pdf-94/</w:t>
      </w:r>
    </w:p>
    <w:p w14:paraId="2610CAB3" w14:textId="71479390" w:rsidR="00844D63" w:rsidRPr="007743BB" w:rsidRDefault="00844D63" w:rsidP="00DC6972">
      <w:pPr>
        <w:widowControl w:val="0"/>
        <w:bidi w:val="0"/>
        <w:spacing w:after="120" w:line="240" w:lineRule="auto"/>
        <w:jc w:val="both"/>
        <w:rPr>
          <w:rFonts w:asciiTheme="minorBidi" w:hAnsiTheme="minorBidi" w:cstheme="minorBidi"/>
          <w:sz w:val="24"/>
          <w:szCs w:val="24"/>
        </w:rPr>
      </w:pPr>
      <w:r w:rsidRPr="007743BB">
        <w:rPr>
          <w:rFonts w:asciiTheme="minorBidi" w:hAnsiTheme="minorBidi" w:cstheme="minorBidi"/>
          <w:sz w:val="24"/>
          <w:szCs w:val="24"/>
        </w:rPr>
        <w:t>Orlian, Rav Meir</w:t>
      </w:r>
      <w:r w:rsidR="0004171F" w:rsidRPr="007743BB">
        <w:rPr>
          <w:rFonts w:asciiTheme="minorBidi" w:hAnsiTheme="minorBidi" w:cstheme="minorBidi"/>
          <w:sz w:val="24"/>
          <w:szCs w:val="24"/>
        </w:rPr>
        <w:t xml:space="preserve">. </w:t>
      </w:r>
      <w:r w:rsidRPr="007743BB">
        <w:rPr>
          <w:rFonts w:asciiTheme="minorBidi" w:hAnsiTheme="minorBidi" w:cstheme="minorBidi"/>
          <w:sz w:val="24"/>
          <w:szCs w:val="24"/>
        </w:rPr>
        <w:t>“</w:t>
      </w:r>
      <w:r w:rsidRPr="007743BB">
        <w:rPr>
          <w:rFonts w:asciiTheme="minorBidi" w:hAnsiTheme="minorBidi" w:cstheme="minorBidi"/>
          <w:i/>
          <w:iCs/>
          <w:sz w:val="24"/>
          <w:szCs w:val="24"/>
        </w:rPr>
        <w:t>Ha-ketuba Bi-r’i Ha-mekorot U-piskei Ha-din</w:t>
      </w:r>
      <w:r w:rsidR="0004171F" w:rsidRPr="007743BB">
        <w:rPr>
          <w:rFonts w:asciiTheme="minorBidi" w:hAnsiTheme="minorBidi" w:cstheme="minorBidi"/>
          <w:sz w:val="24"/>
          <w:szCs w:val="24"/>
        </w:rPr>
        <w:t>.</w:t>
      </w:r>
      <w:r w:rsidRPr="007743BB">
        <w:rPr>
          <w:rFonts w:asciiTheme="minorBidi" w:hAnsiTheme="minorBidi" w:cstheme="minorBidi"/>
          <w:sz w:val="24"/>
          <w:szCs w:val="24"/>
        </w:rPr>
        <w:t xml:space="preserve">” </w:t>
      </w:r>
      <w:r w:rsidR="0004171F" w:rsidRPr="007743BB">
        <w:rPr>
          <w:rFonts w:asciiTheme="minorBidi" w:hAnsiTheme="minorBidi" w:cstheme="minorBidi"/>
          <w:sz w:val="24"/>
          <w:szCs w:val="24"/>
        </w:rPr>
        <w:t>I</w:t>
      </w:r>
      <w:r w:rsidRPr="007743BB">
        <w:rPr>
          <w:rFonts w:asciiTheme="minorBidi" w:hAnsiTheme="minorBidi" w:cstheme="minorBidi"/>
          <w:sz w:val="24"/>
          <w:szCs w:val="24"/>
        </w:rPr>
        <w:t xml:space="preserve">n </w:t>
      </w:r>
      <w:r w:rsidRPr="007743BB">
        <w:rPr>
          <w:rFonts w:asciiTheme="minorBidi" w:hAnsiTheme="minorBidi" w:cstheme="minorBidi"/>
          <w:i/>
          <w:iCs/>
          <w:sz w:val="24"/>
          <w:szCs w:val="24"/>
        </w:rPr>
        <w:t>Mishpacha: Mif'al Chayyim</w:t>
      </w:r>
      <w:r w:rsidRPr="007743BB">
        <w:rPr>
          <w:rFonts w:asciiTheme="minorBidi" w:hAnsiTheme="minorBidi" w:cstheme="minorBidi"/>
          <w:sz w:val="24"/>
          <w:szCs w:val="24"/>
        </w:rPr>
        <w:t>, ed</w:t>
      </w:r>
      <w:r w:rsidR="0004171F" w:rsidRPr="007743BB">
        <w:rPr>
          <w:rFonts w:asciiTheme="minorBidi" w:hAnsiTheme="minorBidi" w:cstheme="minorBidi"/>
          <w:sz w:val="24"/>
          <w:szCs w:val="24"/>
        </w:rPr>
        <w:t>ited by</w:t>
      </w:r>
      <w:r w:rsidRPr="007743BB">
        <w:rPr>
          <w:rFonts w:asciiTheme="minorBidi" w:hAnsiTheme="minorBidi" w:cstheme="minorBidi"/>
          <w:sz w:val="24"/>
          <w:szCs w:val="24"/>
        </w:rPr>
        <w:t xml:space="preserve"> Chayyim Branson</w:t>
      </w:r>
      <w:r w:rsidR="0004171F" w:rsidRPr="007743BB">
        <w:rPr>
          <w:rFonts w:asciiTheme="minorBidi" w:hAnsiTheme="minorBidi" w:cstheme="minorBidi"/>
          <w:sz w:val="24"/>
          <w:szCs w:val="24"/>
        </w:rPr>
        <w:t>.</w:t>
      </w:r>
      <w:r w:rsidRPr="007743BB">
        <w:rPr>
          <w:rFonts w:asciiTheme="minorBidi" w:hAnsiTheme="minorBidi" w:cstheme="minorBidi"/>
          <w:sz w:val="24"/>
          <w:szCs w:val="24"/>
        </w:rPr>
        <w:t xml:space="preserve"> Rishon Le-Zion: Yedioth Ahronoth Books, 2019.</w:t>
      </w:r>
    </w:p>
    <w:p w14:paraId="36170C68" w14:textId="77777777" w:rsidR="0004171F" w:rsidRPr="007743BB" w:rsidRDefault="00844D63" w:rsidP="00DC6972">
      <w:pPr>
        <w:pStyle w:val="FootnoteText"/>
        <w:widowControl w:val="0"/>
        <w:bidi w:val="0"/>
        <w:spacing w:after="120"/>
        <w:jc w:val="both"/>
        <w:rPr>
          <w:rFonts w:asciiTheme="minorBidi" w:hAnsiTheme="minorBidi" w:cstheme="minorBidi"/>
          <w:sz w:val="24"/>
          <w:szCs w:val="24"/>
        </w:rPr>
      </w:pPr>
      <w:r w:rsidRPr="007743BB">
        <w:rPr>
          <w:rFonts w:asciiTheme="minorBidi" w:hAnsiTheme="minorBidi" w:cstheme="minorBidi"/>
          <w:sz w:val="24"/>
          <w:szCs w:val="24"/>
        </w:rPr>
        <w:t>Shilat, Rav Yitzchak</w:t>
      </w:r>
      <w:r w:rsidR="0004171F" w:rsidRPr="007743BB">
        <w:rPr>
          <w:rFonts w:asciiTheme="minorBidi" w:hAnsiTheme="minorBidi" w:cstheme="minorBidi"/>
          <w:sz w:val="24"/>
          <w:szCs w:val="24"/>
        </w:rPr>
        <w:t>.</w:t>
      </w:r>
      <w:r w:rsidRPr="007743BB">
        <w:rPr>
          <w:rFonts w:asciiTheme="minorBidi" w:hAnsiTheme="minorBidi" w:cstheme="minorBidi"/>
          <w:sz w:val="24"/>
          <w:szCs w:val="24"/>
        </w:rPr>
        <w:t xml:space="preserve"> </w:t>
      </w:r>
      <w:r w:rsidR="0004171F" w:rsidRPr="007743BB">
        <w:rPr>
          <w:rFonts w:asciiTheme="minorBidi" w:hAnsiTheme="minorBidi" w:cstheme="minorBidi"/>
          <w:sz w:val="24"/>
          <w:szCs w:val="24"/>
        </w:rPr>
        <w:t>“</w:t>
      </w:r>
      <w:r w:rsidRPr="007743BB">
        <w:rPr>
          <w:rFonts w:asciiTheme="minorBidi" w:hAnsiTheme="minorBidi" w:cstheme="minorBidi"/>
          <w:i/>
          <w:iCs/>
          <w:sz w:val="24"/>
          <w:szCs w:val="24"/>
        </w:rPr>
        <w:t>Yeridat Erech Ha-ketuba</w:t>
      </w:r>
      <w:r w:rsidR="0004171F" w:rsidRPr="007743BB">
        <w:rPr>
          <w:rFonts w:asciiTheme="minorBidi" w:hAnsiTheme="minorBidi" w:cstheme="minorBidi"/>
          <w:sz w:val="24"/>
          <w:szCs w:val="24"/>
        </w:rPr>
        <w:t>.</w:t>
      </w:r>
      <w:r w:rsidRPr="007743BB">
        <w:rPr>
          <w:rFonts w:asciiTheme="minorBidi" w:hAnsiTheme="minorBidi" w:cstheme="minorBidi"/>
          <w:sz w:val="24"/>
          <w:szCs w:val="24"/>
          <w:rtl/>
        </w:rPr>
        <w:t>"</w:t>
      </w:r>
      <w:r w:rsidRPr="007743BB">
        <w:rPr>
          <w:rFonts w:asciiTheme="minorBidi" w:hAnsiTheme="minorBidi" w:cstheme="minorBidi"/>
          <w:sz w:val="24"/>
          <w:szCs w:val="24"/>
        </w:rPr>
        <w:t xml:space="preserve"> </w:t>
      </w:r>
      <w:r w:rsidR="0004171F" w:rsidRPr="007743BB">
        <w:rPr>
          <w:rFonts w:asciiTheme="minorBidi" w:hAnsiTheme="minorBidi" w:cstheme="minorBidi"/>
          <w:sz w:val="24"/>
          <w:szCs w:val="24"/>
        </w:rPr>
        <w:t>I</w:t>
      </w:r>
      <w:r w:rsidRPr="007743BB">
        <w:rPr>
          <w:rFonts w:asciiTheme="minorBidi" w:hAnsiTheme="minorBidi" w:cstheme="minorBidi"/>
          <w:sz w:val="24"/>
          <w:szCs w:val="24"/>
        </w:rPr>
        <w:t>n</w:t>
      </w:r>
      <w:r w:rsidRPr="007743BB">
        <w:rPr>
          <w:rFonts w:asciiTheme="minorBidi" w:hAnsiTheme="minorBidi" w:cstheme="minorBidi"/>
          <w:i/>
          <w:iCs/>
          <w:sz w:val="24"/>
          <w:szCs w:val="24"/>
        </w:rPr>
        <w:t xml:space="preserve"> Ishut, Halacha, ve-Kavanot Ha-Torah</w:t>
      </w:r>
      <w:r w:rsidR="0004171F" w:rsidRPr="007743BB">
        <w:rPr>
          <w:rFonts w:asciiTheme="minorBidi" w:hAnsiTheme="minorBidi" w:cstheme="minorBidi"/>
          <w:i/>
          <w:iCs/>
          <w:sz w:val="24"/>
          <w:szCs w:val="24"/>
        </w:rPr>
        <w:t xml:space="preserve">, </w:t>
      </w:r>
      <w:r w:rsidR="0004171F" w:rsidRPr="007743BB">
        <w:rPr>
          <w:rFonts w:asciiTheme="minorBidi" w:hAnsiTheme="minorBidi" w:cstheme="minorBidi"/>
          <w:sz w:val="24"/>
          <w:szCs w:val="24"/>
        </w:rPr>
        <w:t xml:space="preserve">121-146. </w:t>
      </w:r>
      <w:r w:rsidRPr="007743BB">
        <w:rPr>
          <w:rFonts w:asciiTheme="minorBidi" w:hAnsiTheme="minorBidi" w:cstheme="minorBidi"/>
          <w:sz w:val="24"/>
          <w:szCs w:val="24"/>
        </w:rPr>
        <w:t xml:space="preserve">Ma’aleh Adumim: Hotza’at Shilat, 5778. </w:t>
      </w:r>
    </w:p>
    <w:p w14:paraId="3F0A726F" w14:textId="3C2A193D" w:rsidR="00844D63" w:rsidRPr="007743BB" w:rsidRDefault="00844D63" w:rsidP="00DC6972">
      <w:pPr>
        <w:pStyle w:val="FootnoteText"/>
        <w:widowControl w:val="0"/>
        <w:bidi w:val="0"/>
        <w:spacing w:after="120"/>
        <w:jc w:val="both"/>
        <w:rPr>
          <w:rStyle w:val="Hyperlink"/>
          <w:rFonts w:asciiTheme="minorBidi" w:hAnsiTheme="minorBidi" w:cstheme="minorBidi"/>
          <w:sz w:val="24"/>
          <w:szCs w:val="24"/>
        </w:rPr>
      </w:pPr>
      <w:r w:rsidRPr="007743BB">
        <w:rPr>
          <w:rFonts w:asciiTheme="minorBidi" w:hAnsiTheme="minorBidi" w:cstheme="minorBidi"/>
          <w:sz w:val="24"/>
          <w:szCs w:val="24"/>
        </w:rPr>
        <w:t xml:space="preserve">Available here: </w:t>
      </w:r>
      <w:hyperlink r:id="rId16" w:history="1">
        <w:r w:rsidRPr="007743BB">
          <w:rPr>
            <w:rStyle w:val="Hyperlink"/>
            <w:rFonts w:asciiTheme="minorBidi" w:hAnsiTheme="minorBidi" w:cstheme="minorBidi"/>
            <w:sz w:val="24"/>
            <w:szCs w:val="24"/>
          </w:rPr>
          <w:t>https://asif.co.il/wpfb-file/%d7%99%d7%a8%d7%99%d7%93%d7%aa-%d7%a2%d7%a8%d7%9a-%d7%94%d7%9b%d7%aa%d7%95%d7%91%d7%94/</w:t>
        </w:r>
      </w:hyperlink>
    </w:p>
    <w:p w14:paraId="444FA831" w14:textId="255D01F3" w:rsidR="00123CC2" w:rsidRPr="007743BB" w:rsidRDefault="00123CC2" w:rsidP="00DC6972">
      <w:pPr>
        <w:pStyle w:val="FootnoteText"/>
        <w:widowControl w:val="0"/>
        <w:bidi w:val="0"/>
        <w:spacing w:after="120"/>
        <w:jc w:val="both"/>
        <w:rPr>
          <w:rFonts w:asciiTheme="minorBidi" w:hAnsiTheme="minorBidi" w:cstheme="minorBidi"/>
          <w:sz w:val="24"/>
          <w:szCs w:val="24"/>
        </w:rPr>
      </w:pPr>
    </w:p>
    <w:sectPr w:rsidR="00123CC2" w:rsidRPr="007743B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206F" w14:textId="77777777" w:rsidR="0063615C" w:rsidRDefault="0063615C" w:rsidP="006841B4">
      <w:pPr>
        <w:spacing w:after="0" w:line="240" w:lineRule="auto"/>
      </w:pPr>
      <w:r>
        <w:separator/>
      </w:r>
    </w:p>
  </w:endnote>
  <w:endnote w:type="continuationSeparator" w:id="0">
    <w:p w14:paraId="0D896B13" w14:textId="77777777" w:rsidR="0063615C" w:rsidRDefault="0063615C" w:rsidP="0068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04221421"/>
      <w:docPartObj>
        <w:docPartGallery w:val="Page Numbers (Bottom of Page)"/>
        <w:docPartUnique/>
      </w:docPartObj>
    </w:sdtPr>
    <w:sdtEndPr>
      <w:rPr>
        <w:noProof/>
      </w:rPr>
    </w:sdtEndPr>
    <w:sdtContent>
      <w:p w14:paraId="695569C0" w14:textId="7670EBA9" w:rsidR="00AA1266" w:rsidRDefault="00AA1266" w:rsidP="007743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E40EEB" w14:textId="77777777" w:rsidR="00AA1266" w:rsidRDefault="00AA1266" w:rsidP="007743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1C4C" w14:textId="77777777" w:rsidR="0063615C" w:rsidRDefault="0063615C" w:rsidP="006841B4">
      <w:pPr>
        <w:spacing w:after="0" w:line="240" w:lineRule="auto"/>
      </w:pPr>
      <w:r>
        <w:separator/>
      </w:r>
    </w:p>
  </w:footnote>
  <w:footnote w:type="continuationSeparator" w:id="0">
    <w:p w14:paraId="2B15C9C9" w14:textId="77777777" w:rsidR="0063615C" w:rsidRDefault="0063615C" w:rsidP="006841B4">
      <w:pPr>
        <w:spacing w:after="0" w:line="240" w:lineRule="auto"/>
      </w:pPr>
      <w:r>
        <w:continuationSeparator/>
      </w:r>
    </w:p>
  </w:footnote>
  <w:footnote w:id="1">
    <w:p w14:paraId="2DCD6F81" w14:textId="4BBB7DF5" w:rsidR="00B73B77" w:rsidRPr="00710706" w:rsidRDefault="00B73B77" w:rsidP="007743BB">
      <w:pPr>
        <w:pStyle w:val="SourceTitleTranslation"/>
        <w:spacing w:after="0" w:line="240" w:lineRule="auto"/>
        <w:rPr>
          <w:sz w:val="20"/>
          <w:szCs w:val="20"/>
        </w:rPr>
      </w:pPr>
      <w:r w:rsidRPr="00710706">
        <w:rPr>
          <w:rStyle w:val="FootnoteReference"/>
          <w:sz w:val="20"/>
          <w:szCs w:val="20"/>
        </w:rPr>
        <w:footnoteRef/>
      </w:r>
      <w:r w:rsidRPr="00710706">
        <w:rPr>
          <w:rFonts w:cs="Times New Roman"/>
          <w:rtl/>
        </w:rPr>
        <w:t xml:space="preserve"> </w:t>
      </w:r>
      <w:r w:rsidRPr="00710706">
        <w:rPr>
          <w:sz w:val="20"/>
          <w:szCs w:val="20"/>
        </w:rPr>
        <w:t xml:space="preserve">Mishna </w:t>
      </w:r>
      <w:r w:rsidRPr="00710706">
        <w:rPr>
          <w:i/>
          <w:iCs/>
          <w:sz w:val="20"/>
          <w:szCs w:val="20"/>
        </w:rPr>
        <w:t>Ketubot</w:t>
      </w:r>
      <w:r w:rsidRPr="00710706">
        <w:rPr>
          <w:sz w:val="20"/>
          <w:szCs w:val="20"/>
        </w:rPr>
        <w:t xml:space="preserve"> 4:7</w:t>
      </w:r>
    </w:p>
    <w:p w14:paraId="5BDDF670" w14:textId="52A4E511" w:rsidR="00B73B77" w:rsidRPr="00710706" w:rsidRDefault="00B73B77" w:rsidP="007743BB">
      <w:pPr>
        <w:pStyle w:val="SourceTextTranslation"/>
        <w:spacing w:after="0" w:line="240" w:lineRule="auto"/>
        <w:rPr>
          <w:rFonts w:cstheme="minorBidi"/>
          <w:sz w:val="20"/>
          <w:szCs w:val="20"/>
        </w:rPr>
      </w:pPr>
      <w:r w:rsidRPr="00710706">
        <w:rPr>
          <w:sz w:val="20"/>
          <w:szCs w:val="20"/>
        </w:rPr>
        <w:t xml:space="preserve">If he did not write her a </w:t>
      </w:r>
      <w:r w:rsidRPr="00710706">
        <w:rPr>
          <w:i/>
          <w:iCs/>
          <w:sz w:val="20"/>
          <w:szCs w:val="20"/>
        </w:rPr>
        <w:t>ketuba</w:t>
      </w:r>
      <w:r w:rsidRPr="00710706">
        <w:rPr>
          <w:sz w:val="20"/>
          <w:szCs w:val="20"/>
        </w:rPr>
        <w:t xml:space="preserve">, a virgin bride collects 200 and a widow 100, since it is a stipulation of </w:t>
      </w:r>
      <w:r w:rsidRPr="00710706">
        <w:rPr>
          <w:i/>
          <w:iCs/>
          <w:sz w:val="20"/>
          <w:szCs w:val="20"/>
        </w:rPr>
        <w:t>bet din</w:t>
      </w:r>
      <w:r w:rsidRPr="00710706">
        <w:rPr>
          <w:sz w:val="20"/>
          <w:szCs w:val="20"/>
        </w:rPr>
        <w:t>.</w:t>
      </w:r>
    </w:p>
  </w:footnote>
  <w:footnote w:id="2">
    <w:p w14:paraId="684DC122" w14:textId="22EB90E5" w:rsidR="00B73B77" w:rsidRPr="001E7ED1" w:rsidRDefault="00B73B77" w:rsidP="007743BB">
      <w:pPr>
        <w:pStyle w:val="SourceTitleTranslation"/>
        <w:spacing w:after="0" w:line="240" w:lineRule="auto"/>
        <w:rPr>
          <w:rFonts w:asciiTheme="minorBidi" w:hAnsiTheme="minorBidi" w:cstheme="minorBidi"/>
          <w:sz w:val="20"/>
          <w:szCs w:val="20"/>
        </w:rPr>
      </w:pPr>
      <w:r>
        <w:rPr>
          <w:rStyle w:val="FootnoteReference"/>
        </w:rPr>
        <w:footnoteRef/>
      </w:r>
      <w:r>
        <w:t xml:space="preserve"> </w:t>
      </w:r>
      <w:r w:rsidRPr="002867DB">
        <w:rPr>
          <w:rFonts w:asciiTheme="minorBidi" w:hAnsiTheme="minorBidi" w:cstheme="minorBidi"/>
          <w:i/>
          <w:iCs/>
          <w:sz w:val="20"/>
          <w:szCs w:val="20"/>
        </w:rPr>
        <w:t>Shulchan Aruch</w:t>
      </w:r>
      <w:r w:rsidRPr="001E7ED1">
        <w:rPr>
          <w:rFonts w:asciiTheme="minorBidi" w:hAnsiTheme="minorBidi" w:cstheme="minorBidi"/>
          <w:sz w:val="20"/>
          <w:szCs w:val="20"/>
        </w:rPr>
        <w:t xml:space="preserve"> EH 177:1</w:t>
      </w:r>
    </w:p>
    <w:p w14:paraId="09F71CAE" w14:textId="77777777" w:rsidR="00B73B77" w:rsidRPr="001E7ED1" w:rsidRDefault="00B73B77" w:rsidP="007743BB">
      <w:pPr>
        <w:pStyle w:val="SourceTextTranslation"/>
        <w:spacing w:after="0" w:line="240" w:lineRule="auto"/>
        <w:rPr>
          <w:rFonts w:asciiTheme="minorBidi" w:hAnsiTheme="minorBidi" w:cstheme="minorBidi"/>
          <w:sz w:val="20"/>
          <w:szCs w:val="20"/>
        </w:rPr>
      </w:pPr>
      <w:r w:rsidRPr="001E7ED1">
        <w:rPr>
          <w:rFonts w:asciiTheme="minorBidi" w:hAnsiTheme="minorBidi" w:cstheme="minorBidi"/>
          <w:sz w:val="20"/>
          <w:szCs w:val="20"/>
        </w:rPr>
        <w:t xml:space="preserve">One who seduces an </w:t>
      </w:r>
      <w:r>
        <w:rPr>
          <w:rFonts w:asciiTheme="minorBidi" w:hAnsiTheme="minorBidi" w:cstheme="minorBidi"/>
          <w:sz w:val="20"/>
          <w:szCs w:val="20"/>
        </w:rPr>
        <w:t>Jewish</w:t>
      </w:r>
      <w:r w:rsidRPr="001E7ED1">
        <w:rPr>
          <w:rFonts w:asciiTheme="minorBidi" w:hAnsiTheme="minorBidi" w:cstheme="minorBidi"/>
          <w:sz w:val="20"/>
          <w:szCs w:val="20"/>
        </w:rPr>
        <w:t xml:space="preserve"> virgin ([</w:t>
      </w:r>
      <w:proofErr w:type="gramStart"/>
      <w:r w:rsidRPr="001E7ED1">
        <w:rPr>
          <w:rFonts w:asciiTheme="minorBidi" w:hAnsiTheme="minorBidi" w:cstheme="minorBidi"/>
          <w:sz w:val="20"/>
          <w:szCs w:val="20"/>
        </w:rPr>
        <w:t>Rema:</w:t>
      </w:r>
      <w:r>
        <w:rPr>
          <w:rFonts w:asciiTheme="minorBidi" w:hAnsiTheme="minorBidi" w:cstheme="minorBidi" w:hint="cs"/>
          <w:sz w:val="20"/>
          <w:szCs w:val="20"/>
          <w:rtl/>
        </w:rPr>
        <w:t>[</w:t>
      </w:r>
      <w:proofErr w:type="gramEnd"/>
      <w:r w:rsidRPr="001E7ED1">
        <w:rPr>
          <w:rFonts w:asciiTheme="minorBidi" w:hAnsiTheme="minorBidi" w:cstheme="minorBidi"/>
          <w:sz w:val="20"/>
          <w:szCs w:val="20"/>
        </w:rPr>
        <w:t xml:space="preserve"> as long as she has not reached maturity [12.5 years]</w:t>
      </w:r>
      <w:r>
        <w:rPr>
          <w:rFonts w:asciiTheme="minorBidi" w:hAnsiTheme="minorBidi" w:cstheme="minorBidi"/>
          <w:sz w:val="20"/>
          <w:szCs w:val="20"/>
        </w:rPr>
        <w:t>…</w:t>
      </w:r>
      <w:r w:rsidRPr="001E7ED1">
        <w:rPr>
          <w:rFonts w:asciiTheme="minorBidi" w:hAnsiTheme="minorBidi" w:cstheme="minorBidi"/>
          <w:sz w:val="20"/>
          <w:szCs w:val="20"/>
        </w:rPr>
        <w:t>).</w:t>
      </w:r>
    </w:p>
  </w:footnote>
  <w:footnote w:id="3">
    <w:p w14:paraId="6D404A0C" w14:textId="22A9E087" w:rsidR="00B73B77" w:rsidRPr="00657E35" w:rsidRDefault="00B73B77" w:rsidP="007743BB">
      <w:pPr>
        <w:bidi w:val="0"/>
        <w:spacing w:after="0" w:line="240" w:lineRule="auto"/>
        <w:rPr>
          <w:rFonts w:asciiTheme="minorBidi" w:hAnsiTheme="minorBidi" w:cstheme="minorBidi"/>
          <w:sz w:val="20"/>
          <w:szCs w:val="20"/>
        </w:rPr>
      </w:pPr>
      <w:r w:rsidRPr="00657E35">
        <w:rPr>
          <w:rStyle w:val="FootnoteReference"/>
          <w:rFonts w:asciiTheme="minorBidi" w:hAnsiTheme="minorBidi" w:cstheme="minorBidi"/>
          <w:sz w:val="20"/>
          <w:szCs w:val="20"/>
        </w:rPr>
        <w:footnoteRef/>
      </w:r>
      <w:r w:rsidRPr="00657E35">
        <w:rPr>
          <w:rFonts w:asciiTheme="minorBidi" w:hAnsiTheme="minorBidi" w:cstheme="minorBidi"/>
          <w:sz w:val="20"/>
          <w:szCs w:val="20"/>
        </w:rPr>
        <w:t xml:space="preserve"> </w:t>
      </w:r>
      <w:r w:rsidRPr="00710706">
        <w:rPr>
          <w:rFonts w:asciiTheme="minorBidi" w:hAnsiTheme="minorBidi" w:cstheme="minorBidi"/>
          <w:sz w:val="20"/>
          <w:szCs w:val="20"/>
        </w:rPr>
        <w:t>Such a marriage is subject to the consent of the girl, the seducer, and the girl’s father.</w:t>
      </w:r>
    </w:p>
    <w:p w14:paraId="61A902B1" w14:textId="77777777" w:rsidR="00B73B77" w:rsidRPr="00657E35" w:rsidRDefault="00B73B77" w:rsidP="007743BB">
      <w:pPr>
        <w:pStyle w:val="SourceTitleTranslation"/>
        <w:spacing w:after="0" w:line="240" w:lineRule="auto"/>
        <w:rPr>
          <w:rFonts w:asciiTheme="minorBidi" w:hAnsiTheme="minorBidi" w:cstheme="minorBidi"/>
          <w:sz w:val="20"/>
          <w:szCs w:val="20"/>
          <w:shd w:val="clear" w:color="auto" w:fill="FFFFFF"/>
        </w:rPr>
      </w:pPr>
      <w:r w:rsidRPr="00657E35">
        <w:rPr>
          <w:rFonts w:asciiTheme="minorBidi" w:hAnsiTheme="minorBidi" w:cstheme="minorBidi"/>
          <w:i/>
          <w:iCs/>
          <w:sz w:val="20"/>
          <w:szCs w:val="20"/>
          <w:shd w:val="clear" w:color="auto" w:fill="FFFFFF"/>
        </w:rPr>
        <w:t xml:space="preserve">Ketubot </w:t>
      </w:r>
      <w:r w:rsidRPr="00657E35">
        <w:rPr>
          <w:rFonts w:asciiTheme="minorBidi" w:hAnsiTheme="minorBidi" w:cstheme="minorBidi"/>
          <w:sz w:val="20"/>
          <w:szCs w:val="20"/>
          <w:shd w:val="clear" w:color="auto" w:fill="FFFFFF"/>
        </w:rPr>
        <w:t>39b</w:t>
      </w:r>
    </w:p>
    <w:p w14:paraId="2BD919B1" w14:textId="77777777" w:rsidR="00B73B77" w:rsidRPr="00B76DDA" w:rsidRDefault="00B73B77" w:rsidP="007743BB">
      <w:pPr>
        <w:pStyle w:val="SourceTextTranslation"/>
        <w:spacing w:after="0" w:line="240" w:lineRule="auto"/>
      </w:pPr>
      <w:r w:rsidRPr="00657E35">
        <w:rPr>
          <w:rFonts w:asciiTheme="minorBidi" w:hAnsiTheme="minorBidi" w:cstheme="minorBidi"/>
          <w:sz w:val="20"/>
          <w:szCs w:val="20"/>
          <w:shd w:val="clear" w:color="auto" w:fill="FFFFFF"/>
        </w:rPr>
        <w:t>…Both the rapist and the seducer, either she</w:t>
      </w:r>
      <w:r w:rsidRPr="001E7ED1">
        <w:rPr>
          <w:rFonts w:asciiTheme="minorBidi" w:hAnsiTheme="minorBidi" w:cstheme="minorBidi"/>
          <w:sz w:val="20"/>
          <w:szCs w:val="20"/>
          <w:shd w:val="clear" w:color="auto" w:fill="FFFFFF"/>
        </w:rPr>
        <w:t xml:space="preserve"> or her father can prevent [marriage]…the seducer, that he himself can prevent [the marriage].</w:t>
      </w:r>
    </w:p>
  </w:footnote>
  <w:footnote w:id="4">
    <w:p w14:paraId="42BB6987" w14:textId="77777777" w:rsidR="00B73B77" w:rsidRDefault="00B73B77" w:rsidP="007743BB">
      <w:pPr>
        <w:bidi w:val="0"/>
        <w:spacing w:after="0" w:line="240" w:lineRule="auto"/>
        <w:rPr>
          <w:sz w:val="20"/>
          <w:szCs w:val="20"/>
        </w:rPr>
      </w:pPr>
      <w:r w:rsidRPr="00C574A2">
        <w:rPr>
          <w:rStyle w:val="FootnoteReference"/>
          <w:sz w:val="20"/>
          <w:szCs w:val="20"/>
        </w:rPr>
        <w:footnoteRef/>
      </w:r>
      <w:r w:rsidRPr="00C574A2">
        <w:rPr>
          <w:sz w:val="20"/>
          <w:szCs w:val="20"/>
        </w:rPr>
        <w:t xml:space="preserve"> </w:t>
      </w:r>
      <w:r>
        <w:rPr>
          <w:sz w:val="20"/>
          <w:szCs w:val="20"/>
        </w:rPr>
        <w:t xml:space="preserve"> </w:t>
      </w:r>
      <w:r w:rsidRPr="00417853">
        <w:rPr>
          <w:rFonts w:asciiTheme="minorBidi" w:hAnsiTheme="minorBidi" w:cstheme="minorBidi"/>
          <w:sz w:val="20"/>
          <w:szCs w:val="20"/>
        </w:rPr>
        <w:t>Consensual relations between a male and a</w:t>
      </w:r>
      <w:r>
        <w:rPr>
          <w:rFonts w:asciiTheme="minorBidi" w:hAnsiTheme="minorBidi" w:cstheme="minorBidi"/>
          <w:sz w:val="20"/>
          <w:szCs w:val="20"/>
        </w:rPr>
        <w:t>n unmarried</w:t>
      </w:r>
      <w:r w:rsidRPr="00417853">
        <w:rPr>
          <w:rFonts w:asciiTheme="minorBidi" w:hAnsiTheme="minorBidi" w:cstheme="minorBidi"/>
          <w:sz w:val="20"/>
          <w:szCs w:val="20"/>
        </w:rPr>
        <w:t xml:space="preserve"> female of age do not entail this liability. Ramban explains:</w:t>
      </w:r>
    </w:p>
    <w:p w14:paraId="54D215E0" w14:textId="77777777" w:rsidR="00B73B77" w:rsidRPr="00C574A2" w:rsidRDefault="00B73B77" w:rsidP="007743BB">
      <w:pPr>
        <w:pStyle w:val="SourceTitleTranslation"/>
        <w:spacing w:after="0" w:line="240" w:lineRule="auto"/>
        <w:rPr>
          <w:sz w:val="20"/>
          <w:szCs w:val="20"/>
        </w:rPr>
      </w:pPr>
      <w:r w:rsidRPr="00C574A2">
        <w:rPr>
          <w:sz w:val="20"/>
          <w:szCs w:val="20"/>
        </w:rPr>
        <w:t xml:space="preserve">Ramban </w:t>
      </w:r>
      <w:r w:rsidRPr="007D5F6E">
        <w:rPr>
          <w:i/>
          <w:iCs/>
          <w:sz w:val="20"/>
          <w:szCs w:val="20"/>
        </w:rPr>
        <w:t>Shemot</w:t>
      </w:r>
      <w:r w:rsidRPr="00C574A2">
        <w:rPr>
          <w:sz w:val="20"/>
          <w:szCs w:val="20"/>
        </w:rPr>
        <w:t xml:space="preserve"> 22:15</w:t>
      </w:r>
    </w:p>
    <w:p w14:paraId="3B7E34B5" w14:textId="1B28D69F" w:rsidR="00B73B77" w:rsidRPr="00C574A2" w:rsidRDefault="00B73B77" w:rsidP="007743BB">
      <w:pPr>
        <w:pStyle w:val="SourceTextTranslation"/>
        <w:spacing w:after="0" w:line="240" w:lineRule="auto"/>
      </w:pPr>
      <w:r w:rsidRPr="00C574A2">
        <w:rPr>
          <w:sz w:val="20"/>
          <w:szCs w:val="20"/>
        </w:rPr>
        <w:t xml:space="preserve">…For it is known that one who seduces a </w:t>
      </w:r>
      <w:r w:rsidRPr="004C7C5F">
        <w:rPr>
          <w:i/>
          <w:iCs/>
          <w:sz w:val="20"/>
          <w:szCs w:val="20"/>
        </w:rPr>
        <w:t>bogeret</w:t>
      </w:r>
      <w:r w:rsidRPr="00C574A2">
        <w:rPr>
          <w:sz w:val="20"/>
          <w:szCs w:val="20"/>
        </w:rPr>
        <w:t xml:space="preserve"> [female of 12.5 and up] does not pay anything, for he acted with her consent, and the father has no rights </w:t>
      </w:r>
      <w:r>
        <w:rPr>
          <w:sz w:val="20"/>
          <w:szCs w:val="20"/>
        </w:rPr>
        <w:t>to</w:t>
      </w:r>
      <w:r w:rsidRPr="00C574A2">
        <w:rPr>
          <w:sz w:val="20"/>
          <w:szCs w:val="20"/>
        </w:rPr>
        <w:t xml:space="preserve"> his daughter once her days of youth [being a </w:t>
      </w:r>
      <w:r w:rsidRPr="00C574A2">
        <w:rPr>
          <w:i/>
          <w:iCs/>
          <w:sz w:val="20"/>
          <w:szCs w:val="20"/>
        </w:rPr>
        <w:t>na’ara</w:t>
      </w:r>
      <w:r w:rsidRPr="00C574A2">
        <w:rPr>
          <w:sz w:val="20"/>
          <w:szCs w:val="20"/>
        </w:rPr>
        <w:t>] have passed.</w:t>
      </w:r>
    </w:p>
  </w:footnote>
  <w:footnote w:id="5">
    <w:p w14:paraId="0A11CF3F" w14:textId="632D1420" w:rsidR="00B73B77" w:rsidRPr="00C574A2" w:rsidRDefault="00B73B77" w:rsidP="007743BB">
      <w:pPr>
        <w:pStyle w:val="SourceTitleTranslation"/>
        <w:spacing w:after="0" w:line="240" w:lineRule="auto"/>
        <w:rPr>
          <w:sz w:val="20"/>
          <w:szCs w:val="20"/>
        </w:rPr>
      </w:pPr>
      <w:r w:rsidRPr="00C574A2">
        <w:rPr>
          <w:rStyle w:val="FootnoteReference"/>
        </w:rPr>
        <w:footnoteRef/>
      </w:r>
      <w:r w:rsidRPr="004C7C5F">
        <w:rPr>
          <w:i/>
          <w:iCs/>
          <w:sz w:val="20"/>
          <w:szCs w:val="20"/>
        </w:rPr>
        <w:t>Devarim</w:t>
      </w:r>
      <w:r w:rsidRPr="00C574A2">
        <w:rPr>
          <w:sz w:val="20"/>
          <w:szCs w:val="20"/>
        </w:rPr>
        <w:t xml:space="preserve"> 22:29</w:t>
      </w:r>
    </w:p>
    <w:p w14:paraId="684853B0" w14:textId="002764C8" w:rsidR="00B73B77" w:rsidRDefault="00B73B77" w:rsidP="007743BB">
      <w:pPr>
        <w:pStyle w:val="SourceTextTranslation"/>
        <w:spacing w:after="0" w:line="240" w:lineRule="auto"/>
        <w:rPr>
          <w:sz w:val="20"/>
          <w:szCs w:val="20"/>
        </w:rPr>
      </w:pPr>
      <w:r w:rsidRPr="00C574A2">
        <w:rPr>
          <w:sz w:val="20"/>
          <w:szCs w:val="20"/>
        </w:rPr>
        <w:t xml:space="preserve">And the man who </w:t>
      </w:r>
      <w:r>
        <w:rPr>
          <w:sz w:val="20"/>
          <w:szCs w:val="20"/>
        </w:rPr>
        <w:t>lay</w:t>
      </w:r>
      <w:r w:rsidRPr="00C574A2">
        <w:rPr>
          <w:sz w:val="20"/>
          <w:szCs w:val="20"/>
        </w:rPr>
        <w:t xml:space="preserve"> with her gives the </w:t>
      </w:r>
      <w:r w:rsidRPr="00C574A2">
        <w:rPr>
          <w:i/>
          <w:iCs/>
          <w:sz w:val="20"/>
          <w:szCs w:val="20"/>
        </w:rPr>
        <w:t xml:space="preserve">na’ara’s </w:t>
      </w:r>
      <w:r w:rsidRPr="00C574A2">
        <w:rPr>
          <w:sz w:val="20"/>
          <w:szCs w:val="20"/>
        </w:rPr>
        <w:t xml:space="preserve">father </w:t>
      </w:r>
      <w:r>
        <w:rPr>
          <w:sz w:val="20"/>
          <w:szCs w:val="20"/>
        </w:rPr>
        <w:t>fifty in</w:t>
      </w:r>
      <w:r w:rsidRPr="00C574A2">
        <w:rPr>
          <w:sz w:val="20"/>
          <w:szCs w:val="20"/>
        </w:rPr>
        <w:t xml:space="preserve"> silver</w:t>
      </w:r>
      <w:r>
        <w:rPr>
          <w:sz w:val="20"/>
          <w:szCs w:val="20"/>
        </w:rPr>
        <w:t>,</w:t>
      </w:r>
      <w:r w:rsidRPr="00C574A2">
        <w:rPr>
          <w:sz w:val="20"/>
          <w:szCs w:val="20"/>
        </w:rPr>
        <w:t xml:space="preserve"> and she will be </w:t>
      </w:r>
      <w:r>
        <w:rPr>
          <w:sz w:val="20"/>
          <w:szCs w:val="20"/>
        </w:rPr>
        <w:t>his</w:t>
      </w:r>
      <w:r w:rsidRPr="00C574A2">
        <w:rPr>
          <w:sz w:val="20"/>
          <w:szCs w:val="20"/>
        </w:rPr>
        <w:t xml:space="preserve"> wife </w:t>
      </w:r>
      <w:r>
        <w:rPr>
          <w:sz w:val="20"/>
          <w:szCs w:val="20"/>
        </w:rPr>
        <w:t>because he afflicted</w:t>
      </w:r>
      <w:r w:rsidRPr="00C574A2">
        <w:rPr>
          <w:sz w:val="20"/>
          <w:szCs w:val="20"/>
        </w:rPr>
        <w:t xml:space="preserve"> her</w:t>
      </w:r>
      <w:r>
        <w:rPr>
          <w:sz w:val="20"/>
          <w:szCs w:val="20"/>
        </w:rPr>
        <w:t>,</w:t>
      </w:r>
      <w:r w:rsidRPr="00C574A2">
        <w:rPr>
          <w:sz w:val="20"/>
          <w:szCs w:val="20"/>
        </w:rPr>
        <w:t xml:space="preserve"> and he cannot </w:t>
      </w:r>
      <w:r>
        <w:rPr>
          <w:sz w:val="20"/>
          <w:szCs w:val="20"/>
        </w:rPr>
        <w:t>divorce her</w:t>
      </w:r>
      <w:r w:rsidRPr="00C574A2">
        <w:rPr>
          <w:sz w:val="20"/>
          <w:szCs w:val="20"/>
        </w:rPr>
        <w:t xml:space="preserve"> all his days.</w:t>
      </w:r>
    </w:p>
    <w:p w14:paraId="0A14BEB6" w14:textId="7C0F89AE" w:rsidR="00B73B77" w:rsidRPr="004C7C5F" w:rsidRDefault="00B73B77" w:rsidP="007743BB">
      <w:pPr>
        <w:bidi w:val="0"/>
        <w:spacing w:after="0" w:line="240" w:lineRule="auto"/>
        <w:rPr>
          <w:sz w:val="20"/>
          <w:szCs w:val="20"/>
        </w:rPr>
      </w:pPr>
      <w:r w:rsidRPr="004C7C5F">
        <w:rPr>
          <w:sz w:val="20"/>
          <w:szCs w:val="20"/>
        </w:rPr>
        <w:t>As we saw in note 2, such a marriage is conditional on the agreement of both the girl and her father.</w:t>
      </w:r>
    </w:p>
  </w:footnote>
  <w:footnote w:id="6">
    <w:p w14:paraId="2DFED294" w14:textId="2226AC91" w:rsidR="00B73B77" w:rsidRDefault="00B73B77" w:rsidP="007743BB">
      <w:pPr>
        <w:pStyle w:val="FootnoteText"/>
        <w:bidi w:val="0"/>
        <w:rPr>
          <w:rFonts w:cs="Times New Roman"/>
        </w:rPr>
      </w:pPr>
      <w:r>
        <w:rPr>
          <w:rStyle w:val="FootnoteReference"/>
        </w:rPr>
        <w:footnoteRef/>
      </w:r>
      <w:r>
        <w:rPr>
          <w:rFonts w:cs="Times New Roman"/>
          <w:rtl/>
        </w:rPr>
        <w:t xml:space="preserve"> </w:t>
      </w:r>
      <w:r>
        <w:rPr>
          <w:rFonts w:cs="Times New Roman"/>
        </w:rPr>
        <w:t xml:space="preserve">The parallel passage in </w:t>
      </w:r>
      <w:r w:rsidRPr="002867DB">
        <w:rPr>
          <w:rFonts w:cs="Times New Roman"/>
          <w:i/>
          <w:iCs/>
        </w:rPr>
        <w:t>Mechilta</w:t>
      </w:r>
      <w:r>
        <w:rPr>
          <w:rFonts w:cs="Times New Roman"/>
        </w:rPr>
        <w:t xml:space="preserve"> of Rabbi Shimon bar Yochai makes the connection between this amount and that of the minimum </w:t>
      </w:r>
      <w:r>
        <w:rPr>
          <w:rFonts w:cs="Times New Roman"/>
          <w:i/>
          <w:iCs/>
        </w:rPr>
        <w:t xml:space="preserve">ikkar ketuba </w:t>
      </w:r>
      <w:r>
        <w:rPr>
          <w:rFonts w:cs="Times New Roman"/>
        </w:rPr>
        <w:t>more explicit:</w:t>
      </w:r>
    </w:p>
    <w:p w14:paraId="3FD22684" w14:textId="3C4A35D6" w:rsidR="00B73B77" w:rsidRPr="00687DF0" w:rsidRDefault="00B73B77" w:rsidP="007743BB">
      <w:pPr>
        <w:pStyle w:val="SourceTitleTranslation"/>
        <w:spacing w:after="0" w:line="240" w:lineRule="auto"/>
        <w:rPr>
          <w:sz w:val="20"/>
          <w:szCs w:val="20"/>
        </w:rPr>
      </w:pPr>
      <w:r w:rsidRPr="002867DB">
        <w:rPr>
          <w:i/>
          <w:iCs/>
          <w:sz w:val="20"/>
          <w:szCs w:val="20"/>
        </w:rPr>
        <w:t>Mechilta</w:t>
      </w:r>
      <w:r w:rsidRPr="00687DF0">
        <w:rPr>
          <w:sz w:val="20"/>
          <w:szCs w:val="20"/>
        </w:rPr>
        <w:t xml:space="preserve"> of Rabbi Shimon bar Yochai </w:t>
      </w:r>
      <w:r w:rsidRPr="002867DB">
        <w:rPr>
          <w:i/>
          <w:iCs/>
          <w:sz w:val="20"/>
          <w:szCs w:val="20"/>
        </w:rPr>
        <w:t>Shemot</w:t>
      </w:r>
      <w:r w:rsidRPr="00687DF0">
        <w:rPr>
          <w:sz w:val="20"/>
          <w:szCs w:val="20"/>
        </w:rPr>
        <w:t xml:space="preserve"> 22:16</w:t>
      </w:r>
    </w:p>
    <w:p w14:paraId="1CD2C0F1" w14:textId="5CA58B3A" w:rsidR="00B73B77" w:rsidRPr="00687DF0" w:rsidRDefault="00B73B77" w:rsidP="007743BB">
      <w:pPr>
        <w:pStyle w:val="SourceTextTranslation"/>
        <w:spacing w:after="0" w:line="240" w:lineRule="auto"/>
      </w:pPr>
      <w:r w:rsidRPr="00687DF0">
        <w:rPr>
          <w:sz w:val="20"/>
          <w:szCs w:val="20"/>
        </w:rPr>
        <w:t xml:space="preserve">The verse teaches: “like the </w:t>
      </w:r>
      <w:r w:rsidRPr="00687DF0">
        <w:rPr>
          <w:i/>
          <w:iCs/>
          <w:sz w:val="20"/>
          <w:szCs w:val="20"/>
        </w:rPr>
        <w:t xml:space="preserve">mohar </w:t>
      </w:r>
      <w:r w:rsidRPr="00687DF0">
        <w:rPr>
          <w:sz w:val="20"/>
          <w:szCs w:val="20"/>
        </w:rPr>
        <w:t xml:space="preserve">of a </w:t>
      </w:r>
      <w:proofErr w:type="gramStart"/>
      <w:r w:rsidRPr="00687DF0">
        <w:rPr>
          <w:sz w:val="20"/>
          <w:szCs w:val="20"/>
        </w:rPr>
        <w:t>virgin”…</w:t>
      </w:r>
      <w:proofErr w:type="gramEnd"/>
      <w:r w:rsidRPr="00687DF0">
        <w:rPr>
          <w:sz w:val="20"/>
          <w:szCs w:val="20"/>
        </w:rPr>
        <w:t>.Just as this</w:t>
      </w:r>
      <w:r>
        <w:rPr>
          <w:sz w:val="20"/>
          <w:szCs w:val="20"/>
        </w:rPr>
        <w:t xml:space="preserve"> one</w:t>
      </w:r>
      <w:r w:rsidRPr="00687DF0">
        <w:rPr>
          <w:sz w:val="20"/>
          <w:szCs w:val="20"/>
        </w:rPr>
        <w:t xml:space="preserve"> is with 50 s</w:t>
      </w:r>
      <w:r>
        <w:rPr>
          <w:sz w:val="20"/>
          <w:szCs w:val="20"/>
        </w:rPr>
        <w:t>i</w:t>
      </w:r>
      <w:r w:rsidRPr="00687DF0">
        <w:rPr>
          <w:sz w:val="20"/>
          <w:szCs w:val="20"/>
        </w:rPr>
        <w:t xml:space="preserve">lver, so all virgins </w:t>
      </w:r>
      <w:r>
        <w:rPr>
          <w:sz w:val="20"/>
          <w:szCs w:val="20"/>
        </w:rPr>
        <w:t>are</w:t>
      </w:r>
      <w:r w:rsidRPr="00687DF0">
        <w:rPr>
          <w:sz w:val="20"/>
          <w:szCs w:val="20"/>
        </w:rPr>
        <w:t xml:space="preserve"> with 50 silver.</w:t>
      </w:r>
    </w:p>
  </w:footnote>
  <w:footnote w:id="7">
    <w:p w14:paraId="08F019DE" w14:textId="2AFEF452" w:rsidR="00B73B77" w:rsidRPr="00207367" w:rsidRDefault="00B73B77" w:rsidP="007743BB">
      <w:pPr>
        <w:pStyle w:val="SourceTitleTranslation"/>
        <w:spacing w:after="0" w:line="240" w:lineRule="auto"/>
        <w:rPr>
          <w:rFonts w:asciiTheme="minorBidi" w:hAnsiTheme="minorBidi" w:cstheme="minorBidi"/>
          <w:sz w:val="20"/>
          <w:szCs w:val="20"/>
        </w:rPr>
      </w:pPr>
      <w:r w:rsidRPr="00687DF0">
        <w:rPr>
          <w:rStyle w:val="FootnoteReference"/>
          <w:sz w:val="20"/>
          <w:szCs w:val="20"/>
        </w:rPr>
        <w:footnoteRef/>
      </w:r>
      <w:r w:rsidRPr="00687DF0">
        <w:rPr>
          <w:rFonts w:cs="Times New Roman"/>
          <w:rtl/>
        </w:rPr>
        <w:t xml:space="preserve"> </w:t>
      </w:r>
      <w:r w:rsidRPr="007D5F6E">
        <w:rPr>
          <w:rFonts w:asciiTheme="minorBidi" w:hAnsiTheme="minorBidi" w:cstheme="minorBidi"/>
          <w:i/>
          <w:iCs/>
          <w:sz w:val="20"/>
          <w:szCs w:val="20"/>
        </w:rPr>
        <w:t>Ketubot</w:t>
      </w:r>
      <w:r w:rsidRPr="00207367">
        <w:rPr>
          <w:rFonts w:asciiTheme="minorBidi" w:hAnsiTheme="minorBidi" w:cstheme="minorBidi"/>
          <w:sz w:val="20"/>
          <w:szCs w:val="20"/>
        </w:rPr>
        <w:t xml:space="preserve"> 56b</w:t>
      </w:r>
    </w:p>
    <w:p w14:paraId="43161EB2" w14:textId="1E038591" w:rsidR="00B73B77" w:rsidRPr="00416A00" w:rsidRDefault="00B73B77" w:rsidP="007743BB">
      <w:pPr>
        <w:pStyle w:val="SourceTextTranslation"/>
        <w:spacing w:after="0" w:line="240" w:lineRule="auto"/>
      </w:pPr>
      <w:r w:rsidRPr="00207367">
        <w:rPr>
          <w:rFonts w:asciiTheme="minorBidi" w:hAnsiTheme="minorBidi" w:cstheme="minorBidi"/>
          <w:sz w:val="20"/>
          <w:szCs w:val="20"/>
        </w:rPr>
        <w:t xml:space="preserve">…Rabbi Meir thinks </w:t>
      </w:r>
      <w:r w:rsidRPr="00207367">
        <w:rPr>
          <w:rFonts w:asciiTheme="minorBidi" w:hAnsiTheme="minorBidi" w:cstheme="minorBidi"/>
          <w:i/>
          <w:iCs/>
          <w:sz w:val="20"/>
          <w:szCs w:val="20"/>
        </w:rPr>
        <w:t>ketuba</w:t>
      </w:r>
      <w:r w:rsidRPr="00207367">
        <w:rPr>
          <w:rFonts w:asciiTheme="minorBidi" w:hAnsiTheme="minorBidi" w:cstheme="minorBidi"/>
          <w:sz w:val="20"/>
          <w:szCs w:val="20"/>
        </w:rPr>
        <w:t xml:space="preserve"> is on a Torah level.</w:t>
      </w:r>
    </w:p>
  </w:footnote>
  <w:footnote w:id="8">
    <w:p w14:paraId="0D27288B" w14:textId="77777777" w:rsidR="00B73B77" w:rsidRPr="00207367" w:rsidRDefault="00B73B77" w:rsidP="007743BB">
      <w:pPr>
        <w:bidi w:val="0"/>
        <w:spacing w:after="0" w:line="240" w:lineRule="auto"/>
        <w:rPr>
          <w:rFonts w:asciiTheme="minorBidi" w:hAnsiTheme="minorBidi" w:cstheme="minorBidi"/>
          <w:rtl/>
        </w:rPr>
      </w:pPr>
      <w:r>
        <w:rPr>
          <w:rStyle w:val="FootnoteReference"/>
        </w:rPr>
        <w:footnoteRef/>
      </w:r>
      <w:r w:rsidRPr="005F7FED">
        <w:rPr>
          <w:rFonts w:cs="Times New Roman"/>
          <w:sz w:val="20"/>
          <w:szCs w:val="20"/>
        </w:rPr>
        <w:t>Tosafot support their claim with a</w:t>
      </w:r>
      <w:r w:rsidRPr="005F7FED">
        <w:rPr>
          <w:rFonts w:asciiTheme="minorBidi" w:hAnsiTheme="minorBidi" w:cstheme="minorBidi"/>
          <w:sz w:val="20"/>
          <w:szCs w:val="20"/>
        </w:rPr>
        <w:t xml:space="preserve"> </w:t>
      </w:r>
      <w:r w:rsidRPr="005F7FED">
        <w:rPr>
          <w:rFonts w:asciiTheme="minorBidi" w:hAnsiTheme="minorBidi" w:cstheme="minorBidi"/>
          <w:i/>
          <w:iCs/>
          <w:sz w:val="20"/>
          <w:szCs w:val="20"/>
        </w:rPr>
        <w:t>baraita</w:t>
      </w:r>
      <w:r w:rsidRPr="005F7FED">
        <w:rPr>
          <w:rFonts w:asciiTheme="minorBidi" w:hAnsiTheme="minorBidi" w:cstheme="minorBidi"/>
          <w:sz w:val="20"/>
          <w:szCs w:val="20"/>
        </w:rPr>
        <w:t xml:space="preserve"> that uses ambiguous language to describe the status of the </w:t>
      </w:r>
      <w:r w:rsidRPr="005F7FED">
        <w:rPr>
          <w:rFonts w:asciiTheme="minorBidi" w:hAnsiTheme="minorBidi" w:cstheme="minorBidi"/>
          <w:i/>
          <w:iCs/>
          <w:sz w:val="20"/>
          <w:szCs w:val="20"/>
        </w:rPr>
        <w:t>ketuba.</w:t>
      </w:r>
    </w:p>
    <w:p w14:paraId="2665C01B" w14:textId="77777777" w:rsidR="00B73B77" w:rsidRPr="00207367" w:rsidRDefault="00B73B77" w:rsidP="007743BB">
      <w:pPr>
        <w:pStyle w:val="SourceTitleTranslation"/>
        <w:spacing w:after="0" w:line="240" w:lineRule="auto"/>
        <w:rPr>
          <w:rFonts w:asciiTheme="minorBidi" w:hAnsiTheme="minorBidi" w:cstheme="minorBidi"/>
        </w:rPr>
      </w:pPr>
      <w:r w:rsidRPr="002867DB">
        <w:rPr>
          <w:rFonts w:asciiTheme="minorBidi" w:hAnsiTheme="minorBidi" w:cstheme="minorBidi"/>
          <w:i/>
          <w:iCs/>
        </w:rPr>
        <w:t>Ketubot</w:t>
      </w:r>
      <w:r w:rsidRPr="00207367">
        <w:rPr>
          <w:rFonts w:asciiTheme="minorBidi" w:hAnsiTheme="minorBidi" w:cstheme="minorBidi"/>
        </w:rPr>
        <w:t xml:space="preserve"> 10a</w:t>
      </w:r>
    </w:p>
    <w:p w14:paraId="2887A07B" w14:textId="1A2D8D63" w:rsidR="00B73B77" w:rsidRPr="00F23BDE" w:rsidRDefault="00B73B77" w:rsidP="007743BB">
      <w:pPr>
        <w:pStyle w:val="SourceTextTranslation"/>
        <w:spacing w:after="0" w:line="240" w:lineRule="auto"/>
        <w:rPr>
          <w:sz w:val="20"/>
          <w:szCs w:val="20"/>
        </w:rPr>
      </w:pPr>
      <w:r>
        <w:rPr>
          <w:rFonts w:asciiTheme="minorBidi" w:hAnsiTheme="minorBidi" w:cstheme="minorBidi"/>
          <w:sz w:val="20"/>
          <w:szCs w:val="20"/>
        </w:rPr>
        <w:t>Isn’t it</w:t>
      </w:r>
      <w:r w:rsidRPr="00687DF0">
        <w:rPr>
          <w:rFonts w:asciiTheme="minorBidi" w:hAnsiTheme="minorBidi" w:cstheme="minorBidi"/>
          <w:sz w:val="20"/>
          <w:szCs w:val="20"/>
        </w:rPr>
        <w:t xml:space="preserve"> taught in a baraita: “</w:t>
      </w:r>
      <w:r>
        <w:rPr>
          <w:rFonts w:asciiTheme="minorBidi" w:hAnsiTheme="minorBidi" w:cstheme="minorBidi"/>
          <w:sz w:val="20"/>
          <w:szCs w:val="20"/>
        </w:rPr>
        <w:t>H</w:t>
      </w:r>
      <w:r w:rsidRPr="00687DF0">
        <w:rPr>
          <w:rFonts w:asciiTheme="minorBidi" w:hAnsiTheme="minorBidi" w:cstheme="minorBidi"/>
          <w:sz w:val="20"/>
          <w:szCs w:val="20"/>
        </w:rPr>
        <w:t xml:space="preserve">e weighs out silver like the </w:t>
      </w:r>
      <w:r w:rsidRPr="00687DF0">
        <w:rPr>
          <w:rFonts w:asciiTheme="minorBidi" w:hAnsiTheme="minorBidi" w:cstheme="minorBidi"/>
          <w:i/>
          <w:iCs/>
          <w:sz w:val="20"/>
          <w:szCs w:val="20"/>
        </w:rPr>
        <w:t xml:space="preserve">mohar </w:t>
      </w:r>
      <w:r w:rsidRPr="00687DF0">
        <w:rPr>
          <w:rFonts w:asciiTheme="minorBidi" w:hAnsiTheme="minorBidi" w:cstheme="minorBidi"/>
          <w:sz w:val="20"/>
          <w:szCs w:val="20"/>
        </w:rPr>
        <w:t>of virgins</w:t>
      </w:r>
      <w:proofErr w:type="gramStart"/>
      <w:r w:rsidRPr="00687DF0">
        <w:rPr>
          <w:rFonts w:asciiTheme="minorBidi" w:hAnsiTheme="minorBidi" w:cstheme="minorBidi"/>
          <w:sz w:val="20"/>
          <w:szCs w:val="20"/>
        </w:rPr>
        <w:t>.”…</w:t>
      </w:r>
      <w:proofErr w:type="gramEnd"/>
      <w:r w:rsidRPr="00687DF0">
        <w:rPr>
          <w:rFonts w:asciiTheme="minorBidi" w:hAnsiTheme="minorBidi" w:cstheme="minorBidi"/>
          <w:sz w:val="20"/>
          <w:szCs w:val="20"/>
        </w:rPr>
        <w:t xml:space="preserve">From here the sages found support for a woman’s </w:t>
      </w:r>
      <w:r w:rsidRPr="00687DF0">
        <w:rPr>
          <w:rFonts w:asciiTheme="minorBidi" w:hAnsiTheme="minorBidi" w:cstheme="minorBidi"/>
          <w:i/>
          <w:iCs/>
          <w:sz w:val="20"/>
          <w:szCs w:val="20"/>
        </w:rPr>
        <w:t xml:space="preserve">ketuba </w:t>
      </w:r>
      <w:r w:rsidRPr="00687DF0">
        <w:rPr>
          <w:rFonts w:asciiTheme="minorBidi" w:hAnsiTheme="minorBidi" w:cstheme="minorBidi"/>
          <w:sz w:val="20"/>
          <w:szCs w:val="20"/>
        </w:rPr>
        <w:t>from the Torah.</w:t>
      </w:r>
    </w:p>
  </w:footnote>
  <w:footnote w:id="9">
    <w:p w14:paraId="6AB21816" w14:textId="414E0A66" w:rsidR="00B73B77" w:rsidRPr="00306C24" w:rsidRDefault="00B73B77" w:rsidP="007743BB">
      <w:pPr>
        <w:bidi w:val="0"/>
        <w:spacing w:after="0" w:line="240" w:lineRule="auto"/>
        <w:rPr>
          <w:rFonts w:asciiTheme="minorBidi" w:hAnsiTheme="minorBidi" w:cstheme="minorBidi"/>
          <w:sz w:val="20"/>
          <w:szCs w:val="20"/>
          <w:rtl/>
        </w:rPr>
      </w:pPr>
      <w:r>
        <w:rPr>
          <w:rStyle w:val="FootnoteReference"/>
        </w:rPr>
        <w:footnoteRef/>
      </w:r>
      <w:r>
        <w:rPr>
          <w:rFonts w:cs="Times New Roman"/>
          <w:rtl/>
        </w:rPr>
        <w:t xml:space="preserve"> </w:t>
      </w:r>
      <w:r w:rsidRPr="00306C24">
        <w:rPr>
          <w:rFonts w:asciiTheme="minorBidi" w:hAnsiTheme="minorBidi" w:cstheme="minorBidi"/>
          <w:sz w:val="20"/>
          <w:szCs w:val="20"/>
        </w:rPr>
        <w:t xml:space="preserve">This type of approach to </w:t>
      </w:r>
      <w:r w:rsidRPr="00306C24">
        <w:rPr>
          <w:rFonts w:asciiTheme="minorBidi" w:hAnsiTheme="minorBidi" w:cstheme="minorBidi"/>
          <w:i/>
          <w:iCs/>
          <w:sz w:val="20"/>
          <w:szCs w:val="20"/>
        </w:rPr>
        <w:t xml:space="preserve">ketuba </w:t>
      </w:r>
      <w:r w:rsidRPr="00306C24">
        <w:rPr>
          <w:rFonts w:asciiTheme="minorBidi" w:hAnsiTheme="minorBidi" w:cstheme="minorBidi"/>
          <w:sz w:val="20"/>
          <w:szCs w:val="20"/>
        </w:rPr>
        <w:t xml:space="preserve">might also explain the view of Rambam, who refers to marriage with </w:t>
      </w:r>
      <w:r w:rsidRPr="00306C24">
        <w:rPr>
          <w:rFonts w:asciiTheme="minorBidi" w:hAnsiTheme="minorBidi" w:cstheme="minorBidi"/>
          <w:i/>
          <w:iCs/>
          <w:sz w:val="20"/>
          <w:szCs w:val="20"/>
        </w:rPr>
        <w:t>kiddushin</w:t>
      </w:r>
      <w:r w:rsidRPr="00306C24">
        <w:rPr>
          <w:rFonts w:asciiTheme="minorBidi" w:hAnsiTheme="minorBidi" w:cstheme="minorBidi"/>
          <w:sz w:val="20"/>
          <w:szCs w:val="20"/>
        </w:rPr>
        <w:t xml:space="preserve"> and a </w:t>
      </w:r>
      <w:r w:rsidRPr="00306C24">
        <w:rPr>
          <w:rFonts w:asciiTheme="minorBidi" w:hAnsiTheme="minorBidi" w:cstheme="minorBidi"/>
          <w:i/>
          <w:iCs/>
          <w:sz w:val="20"/>
          <w:szCs w:val="20"/>
        </w:rPr>
        <w:t>ketuba</w:t>
      </w:r>
      <w:r w:rsidRPr="00306C24">
        <w:rPr>
          <w:rFonts w:asciiTheme="minorBidi" w:hAnsiTheme="minorBidi" w:cstheme="minorBidi"/>
          <w:sz w:val="20"/>
          <w:szCs w:val="20"/>
        </w:rPr>
        <w:t xml:space="preserve"> as a matter of Torah law, but also calls the fundamental </w:t>
      </w:r>
      <w:r w:rsidRPr="00306C24">
        <w:rPr>
          <w:rFonts w:asciiTheme="minorBidi" w:hAnsiTheme="minorBidi" w:cstheme="minorBidi"/>
          <w:i/>
          <w:iCs/>
          <w:sz w:val="20"/>
          <w:szCs w:val="20"/>
        </w:rPr>
        <w:t xml:space="preserve">ketuba </w:t>
      </w:r>
      <w:r w:rsidRPr="00306C24">
        <w:rPr>
          <w:rFonts w:asciiTheme="minorBidi" w:hAnsiTheme="minorBidi" w:cstheme="minorBidi"/>
          <w:sz w:val="20"/>
          <w:szCs w:val="20"/>
        </w:rPr>
        <w:t>payment</w:t>
      </w:r>
      <w:r w:rsidRPr="00306C24">
        <w:rPr>
          <w:rFonts w:asciiTheme="minorBidi" w:hAnsiTheme="minorBidi" w:cstheme="minorBidi"/>
          <w:i/>
          <w:iCs/>
          <w:sz w:val="20"/>
          <w:szCs w:val="20"/>
        </w:rPr>
        <w:t xml:space="preserve">, </w:t>
      </w:r>
      <w:r>
        <w:rPr>
          <w:rFonts w:asciiTheme="minorBidi" w:hAnsiTheme="minorBidi" w:cstheme="minorBidi"/>
          <w:i/>
          <w:iCs/>
          <w:sz w:val="20"/>
          <w:szCs w:val="20"/>
        </w:rPr>
        <w:t>ikkar</w:t>
      </w:r>
      <w:r w:rsidRPr="00306C24">
        <w:rPr>
          <w:rFonts w:asciiTheme="minorBidi" w:hAnsiTheme="minorBidi" w:cstheme="minorBidi"/>
          <w:i/>
          <w:iCs/>
          <w:sz w:val="20"/>
          <w:szCs w:val="20"/>
        </w:rPr>
        <w:t xml:space="preserve"> ketuba,</w:t>
      </w:r>
      <w:r w:rsidRPr="00306C24">
        <w:rPr>
          <w:rFonts w:asciiTheme="minorBidi" w:hAnsiTheme="minorBidi" w:cstheme="minorBidi"/>
          <w:sz w:val="20"/>
          <w:szCs w:val="20"/>
        </w:rPr>
        <w:t xml:space="preserve"> rabbinic.</w:t>
      </w:r>
    </w:p>
    <w:p w14:paraId="07CAEC1F" w14:textId="77777777" w:rsidR="00B73B77" w:rsidRPr="00306C24" w:rsidRDefault="00B73B77" w:rsidP="007743BB">
      <w:pPr>
        <w:pStyle w:val="SourceTitleTranslation"/>
        <w:spacing w:after="0" w:line="240" w:lineRule="auto"/>
        <w:rPr>
          <w:rFonts w:asciiTheme="minorBidi" w:hAnsiTheme="minorBidi" w:cstheme="minorBidi"/>
          <w:sz w:val="20"/>
          <w:szCs w:val="20"/>
        </w:rPr>
      </w:pPr>
      <w:r w:rsidRPr="00306C24">
        <w:rPr>
          <w:rFonts w:asciiTheme="minorBidi" w:hAnsiTheme="minorBidi" w:cstheme="minorBidi"/>
          <w:sz w:val="20"/>
          <w:szCs w:val="20"/>
        </w:rPr>
        <w:t>Rambam, Laws of Marriage, Introduction</w:t>
      </w:r>
    </w:p>
    <w:p w14:paraId="0ED112B8" w14:textId="77777777" w:rsidR="00B73B77" w:rsidRPr="00306C24" w:rsidRDefault="00B73B77" w:rsidP="007743BB">
      <w:pPr>
        <w:pStyle w:val="SourceTextTranslation"/>
        <w:spacing w:after="0" w:line="240" w:lineRule="auto"/>
        <w:rPr>
          <w:rFonts w:asciiTheme="minorBidi" w:hAnsiTheme="minorBidi" w:cstheme="minorBidi"/>
          <w:i/>
          <w:iCs/>
          <w:sz w:val="20"/>
          <w:szCs w:val="20"/>
        </w:rPr>
      </w:pPr>
      <w:r w:rsidRPr="00306C24">
        <w:rPr>
          <w:rFonts w:asciiTheme="minorBidi" w:hAnsiTheme="minorBidi" w:cstheme="minorBidi"/>
          <w:sz w:val="20"/>
          <w:szCs w:val="20"/>
        </w:rPr>
        <w:t>The laws of Marriage. There are among them fo</w:t>
      </w:r>
      <w:r>
        <w:rPr>
          <w:rFonts w:asciiTheme="minorBidi" w:hAnsiTheme="minorBidi" w:cstheme="minorBidi"/>
          <w:sz w:val="20"/>
          <w:szCs w:val="20"/>
        </w:rPr>
        <w:t>u</w:t>
      </w:r>
      <w:r w:rsidRPr="00306C24">
        <w:rPr>
          <w:rFonts w:asciiTheme="minorBidi" w:hAnsiTheme="minorBidi" w:cstheme="minorBidi"/>
          <w:sz w:val="20"/>
          <w:szCs w:val="20"/>
        </w:rPr>
        <w:t xml:space="preserve">r </w:t>
      </w:r>
      <w:r w:rsidRPr="00306C24">
        <w:rPr>
          <w:rFonts w:asciiTheme="minorBidi" w:hAnsiTheme="minorBidi" w:cstheme="minorBidi"/>
          <w:i/>
          <w:iCs/>
          <w:sz w:val="20"/>
          <w:szCs w:val="20"/>
        </w:rPr>
        <w:t xml:space="preserve">mitzvot. </w:t>
      </w:r>
      <w:r w:rsidRPr="00306C24">
        <w:rPr>
          <w:rFonts w:asciiTheme="minorBidi" w:hAnsiTheme="minorBidi" w:cstheme="minorBidi"/>
          <w:sz w:val="20"/>
          <w:szCs w:val="20"/>
        </w:rPr>
        <w:t xml:space="preserve">Two positive commandments, and two prohibitions. </w:t>
      </w:r>
      <w:r>
        <w:rPr>
          <w:rFonts w:asciiTheme="minorBidi" w:hAnsiTheme="minorBidi" w:cstheme="minorBidi"/>
          <w:sz w:val="20"/>
          <w:szCs w:val="20"/>
        </w:rPr>
        <w:t>And this is a detailed [list]</w:t>
      </w:r>
      <w:r w:rsidRPr="00306C24">
        <w:rPr>
          <w:rFonts w:asciiTheme="minorBidi" w:hAnsiTheme="minorBidi" w:cstheme="minorBidi"/>
          <w:sz w:val="20"/>
          <w:szCs w:val="20"/>
        </w:rPr>
        <w:t xml:space="preserve">: 1. To marry a woman with a </w:t>
      </w:r>
      <w:r w:rsidRPr="00306C24">
        <w:rPr>
          <w:rFonts w:asciiTheme="minorBidi" w:hAnsiTheme="minorBidi" w:cstheme="minorBidi"/>
          <w:i/>
          <w:iCs/>
          <w:sz w:val="20"/>
          <w:szCs w:val="20"/>
        </w:rPr>
        <w:t xml:space="preserve">ketuba </w:t>
      </w:r>
      <w:r w:rsidRPr="00306C24">
        <w:rPr>
          <w:rFonts w:asciiTheme="minorBidi" w:hAnsiTheme="minorBidi" w:cstheme="minorBidi"/>
          <w:sz w:val="20"/>
          <w:szCs w:val="20"/>
        </w:rPr>
        <w:t xml:space="preserve">and </w:t>
      </w:r>
      <w:r w:rsidRPr="00306C24">
        <w:rPr>
          <w:rFonts w:asciiTheme="minorBidi" w:hAnsiTheme="minorBidi" w:cstheme="minorBidi"/>
          <w:i/>
          <w:iCs/>
          <w:sz w:val="20"/>
          <w:szCs w:val="20"/>
        </w:rPr>
        <w:t xml:space="preserve">kiddushin. </w:t>
      </w:r>
      <w:r w:rsidRPr="00306C24">
        <w:rPr>
          <w:rFonts w:asciiTheme="minorBidi" w:hAnsiTheme="minorBidi" w:cstheme="minorBidi"/>
          <w:sz w:val="20"/>
          <w:szCs w:val="20"/>
        </w:rPr>
        <w:t xml:space="preserve">2. Not to have relations with a woman without </w:t>
      </w:r>
      <w:r w:rsidRPr="00306C24">
        <w:rPr>
          <w:rFonts w:asciiTheme="minorBidi" w:hAnsiTheme="minorBidi" w:cstheme="minorBidi"/>
          <w:i/>
          <w:iCs/>
          <w:sz w:val="20"/>
          <w:szCs w:val="20"/>
        </w:rPr>
        <w:t xml:space="preserve">ketuba </w:t>
      </w:r>
      <w:r w:rsidRPr="00306C24">
        <w:rPr>
          <w:rFonts w:asciiTheme="minorBidi" w:hAnsiTheme="minorBidi" w:cstheme="minorBidi"/>
          <w:sz w:val="20"/>
          <w:szCs w:val="20"/>
        </w:rPr>
        <w:t xml:space="preserve">and </w:t>
      </w:r>
      <w:r w:rsidRPr="00306C24">
        <w:rPr>
          <w:rFonts w:asciiTheme="minorBidi" w:hAnsiTheme="minorBidi" w:cstheme="minorBidi"/>
          <w:i/>
          <w:iCs/>
          <w:sz w:val="20"/>
          <w:szCs w:val="20"/>
        </w:rPr>
        <w:t>kiddushin</w:t>
      </w:r>
      <w:r>
        <w:rPr>
          <w:rFonts w:asciiTheme="minorBidi" w:hAnsiTheme="minorBidi" w:cstheme="minorBidi"/>
          <w:i/>
          <w:iCs/>
          <w:sz w:val="20"/>
          <w:szCs w:val="20"/>
        </w:rPr>
        <w:t>…</w:t>
      </w:r>
    </w:p>
    <w:p w14:paraId="32695409" w14:textId="77777777" w:rsidR="00B73B77" w:rsidRPr="00306C24" w:rsidRDefault="00B73B77" w:rsidP="007743BB">
      <w:pPr>
        <w:pStyle w:val="SourceTitleTranslation"/>
        <w:spacing w:after="0" w:line="240" w:lineRule="auto"/>
        <w:rPr>
          <w:rFonts w:asciiTheme="minorBidi" w:hAnsiTheme="minorBidi" w:cstheme="minorBidi"/>
          <w:sz w:val="20"/>
          <w:szCs w:val="20"/>
        </w:rPr>
      </w:pPr>
      <w:r w:rsidRPr="00306C24">
        <w:rPr>
          <w:rFonts w:asciiTheme="minorBidi" w:hAnsiTheme="minorBidi" w:cstheme="minorBidi"/>
          <w:sz w:val="20"/>
          <w:szCs w:val="20"/>
        </w:rPr>
        <w:t>Rambam, Laws of Marriage, 11:14</w:t>
      </w:r>
    </w:p>
    <w:p w14:paraId="0DC9A834" w14:textId="77777777" w:rsidR="00B73B77" w:rsidRPr="00B87C1A" w:rsidRDefault="00B73B77" w:rsidP="007743BB">
      <w:pPr>
        <w:pStyle w:val="SourceTextTranslation"/>
        <w:spacing w:after="0" w:line="240" w:lineRule="auto"/>
        <w:rPr>
          <w:sz w:val="20"/>
          <w:szCs w:val="20"/>
        </w:rPr>
      </w:pPr>
      <w:r>
        <w:rPr>
          <w:rFonts w:asciiTheme="minorBidi" w:hAnsiTheme="minorBidi" w:cstheme="minorBidi"/>
          <w:sz w:val="20"/>
          <w:szCs w:val="20"/>
        </w:rPr>
        <w:t>It was t</w:t>
      </w:r>
      <w:r w:rsidRPr="00306C24">
        <w:rPr>
          <w:rFonts w:asciiTheme="minorBidi" w:hAnsiTheme="minorBidi" w:cstheme="minorBidi"/>
          <w:sz w:val="20"/>
          <w:szCs w:val="20"/>
        </w:rPr>
        <w:t xml:space="preserve">he sages who enacted the fundamental </w:t>
      </w:r>
      <w:r w:rsidRPr="00306C24">
        <w:rPr>
          <w:rFonts w:asciiTheme="minorBidi" w:hAnsiTheme="minorBidi" w:cstheme="minorBidi"/>
          <w:i/>
          <w:iCs/>
          <w:sz w:val="20"/>
          <w:szCs w:val="20"/>
        </w:rPr>
        <w:t xml:space="preserve">ketuba </w:t>
      </w:r>
      <w:r w:rsidRPr="00DD1467">
        <w:rPr>
          <w:rFonts w:asciiTheme="minorBidi" w:hAnsiTheme="minorBidi" w:cstheme="minorBidi"/>
          <w:sz w:val="20"/>
          <w:szCs w:val="20"/>
        </w:rPr>
        <w:t>payment for a woman…</w:t>
      </w:r>
    </w:p>
  </w:footnote>
  <w:footnote w:id="10">
    <w:p w14:paraId="7C0F69FF" w14:textId="4502CF30" w:rsidR="00B73B77" w:rsidRPr="00710706" w:rsidRDefault="00B73B77" w:rsidP="007743BB">
      <w:pPr>
        <w:pStyle w:val="SourceTitleTranslation"/>
        <w:spacing w:after="0" w:line="240" w:lineRule="auto"/>
        <w:rPr>
          <w:sz w:val="20"/>
          <w:szCs w:val="20"/>
        </w:rPr>
      </w:pPr>
      <w:r>
        <w:rPr>
          <w:rStyle w:val="FootnoteReference"/>
        </w:rPr>
        <w:footnoteRef/>
      </w:r>
      <w:r>
        <w:rPr>
          <w:rtl/>
        </w:rPr>
        <w:t xml:space="preserve"> </w:t>
      </w:r>
      <w:r w:rsidRPr="00710706">
        <w:rPr>
          <w:sz w:val="20"/>
          <w:szCs w:val="20"/>
        </w:rPr>
        <w:t xml:space="preserve">Rash </w:t>
      </w:r>
      <w:r w:rsidRPr="002867DB">
        <w:rPr>
          <w:i/>
          <w:iCs/>
          <w:sz w:val="20"/>
          <w:szCs w:val="20"/>
        </w:rPr>
        <w:t>Pe’a</w:t>
      </w:r>
      <w:r w:rsidRPr="00710706">
        <w:rPr>
          <w:sz w:val="20"/>
          <w:szCs w:val="20"/>
        </w:rPr>
        <w:t xml:space="preserve"> 8:8</w:t>
      </w:r>
    </w:p>
    <w:p w14:paraId="7399E6CC" w14:textId="01A3D193" w:rsidR="00B73B77" w:rsidRPr="009E37D8" w:rsidRDefault="00B73B77" w:rsidP="007743BB">
      <w:pPr>
        <w:pStyle w:val="SourceTextTranslation"/>
        <w:spacing w:after="0" w:line="240" w:lineRule="auto"/>
      </w:pPr>
      <w:r w:rsidRPr="00710706">
        <w:rPr>
          <w:sz w:val="20"/>
          <w:szCs w:val="20"/>
        </w:rPr>
        <w:t xml:space="preserve">200 </w:t>
      </w:r>
      <w:r w:rsidRPr="00710706">
        <w:rPr>
          <w:i/>
          <w:iCs/>
          <w:sz w:val="20"/>
          <w:szCs w:val="20"/>
        </w:rPr>
        <w:t>zuz</w:t>
      </w:r>
      <w:r w:rsidRPr="00710706">
        <w:rPr>
          <w:sz w:val="20"/>
          <w:szCs w:val="20"/>
        </w:rPr>
        <w:t xml:space="preserve"> – Our sages estimated that this is the amount of one’s expenditures on </w:t>
      </w:r>
      <w:r>
        <w:rPr>
          <w:sz w:val="20"/>
          <w:szCs w:val="20"/>
        </w:rPr>
        <w:t>sustenance</w:t>
      </w:r>
      <w:r w:rsidRPr="00710706">
        <w:rPr>
          <w:sz w:val="20"/>
          <w:szCs w:val="20"/>
        </w:rPr>
        <w:t xml:space="preserve"> and his clothing [for a year].</w:t>
      </w:r>
    </w:p>
  </w:footnote>
  <w:footnote w:id="11">
    <w:p w14:paraId="4984F439" w14:textId="77777777" w:rsidR="00B73B77" w:rsidRDefault="00B73B77" w:rsidP="007743BB">
      <w:pPr>
        <w:pStyle w:val="FootnoteText"/>
        <w:bidi w:val="0"/>
      </w:pPr>
      <w:r>
        <w:rPr>
          <w:rStyle w:val="FootnoteReference"/>
        </w:rPr>
        <w:footnoteRef/>
      </w:r>
      <w:r>
        <w:rPr>
          <w:rFonts w:cs="Times New Roman"/>
          <w:rtl/>
        </w:rPr>
        <w:t xml:space="preserve"> </w:t>
      </w:r>
      <w:r>
        <w:rPr>
          <w:rFonts w:cs="Times New Roman"/>
        </w:rPr>
        <w:t xml:space="preserve">Available here: </w:t>
      </w:r>
      <w:hyperlink r:id="rId1" w:tgtFrame="_blank" w:history="1">
        <w:r w:rsidRPr="00AA1A3C">
          <w:rPr>
            <w:rStyle w:val="Hyperlink"/>
          </w:rPr>
          <w:t>https://www.academia.edu/1158196/The_Birkat_Betulim_A_Study_of_the_Jewish_Celebration_of_Bridal_Virginity</w:t>
        </w:r>
      </w:hyperlink>
    </w:p>
  </w:footnote>
  <w:footnote w:id="12">
    <w:p w14:paraId="419248EE" w14:textId="4661E7ED" w:rsidR="00B73B77" w:rsidRPr="00075C54" w:rsidRDefault="00B73B77" w:rsidP="007743BB">
      <w:pPr>
        <w:pStyle w:val="SourceTitleTranslation"/>
        <w:spacing w:after="0" w:line="240" w:lineRule="auto"/>
        <w:rPr>
          <w:i/>
          <w:iCs/>
          <w:sz w:val="20"/>
          <w:szCs w:val="20"/>
        </w:rPr>
      </w:pPr>
      <w:r w:rsidRPr="00B7118A">
        <w:rPr>
          <w:rStyle w:val="FootnoteReference"/>
          <w:sz w:val="20"/>
          <w:szCs w:val="20"/>
        </w:rPr>
        <w:footnoteRef/>
      </w:r>
      <w:r w:rsidRPr="00B7118A">
        <w:rPr>
          <w:rFonts w:cs="Times New Roman"/>
          <w:rtl/>
        </w:rPr>
        <w:t xml:space="preserve"> </w:t>
      </w:r>
      <w:r w:rsidRPr="00B7118A">
        <w:rPr>
          <w:sz w:val="20"/>
          <w:szCs w:val="20"/>
        </w:rPr>
        <w:t xml:space="preserve">Tosafot Rosh </w:t>
      </w:r>
      <w:r w:rsidRPr="00AE76DA">
        <w:rPr>
          <w:i/>
          <w:iCs/>
          <w:sz w:val="20"/>
          <w:szCs w:val="20"/>
        </w:rPr>
        <w:t>Ketubot</w:t>
      </w:r>
      <w:r w:rsidRPr="00B7118A">
        <w:rPr>
          <w:sz w:val="20"/>
          <w:szCs w:val="20"/>
        </w:rPr>
        <w:t xml:space="preserve"> 82b</w:t>
      </w:r>
      <w:r>
        <w:rPr>
          <w:sz w:val="20"/>
          <w:szCs w:val="20"/>
        </w:rPr>
        <w:t xml:space="preserve">, s.v. </w:t>
      </w:r>
      <w:r>
        <w:rPr>
          <w:i/>
          <w:iCs/>
          <w:sz w:val="20"/>
          <w:szCs w:val="20"/>
        </w:rPr>
        <w:t>Hayu mazkinin</w:t>
      </w:r>
    </w:p>
    <w:p w14:paraId="413448F8" w14:textId="364B6931" w:rsidR="00B73B77" w:rsidRDefault="00B73B77" w:rsidP="007743BB">
      <w:pPr>
        <w:pStyle w:val="SourceTextTranslation"/>
        <w:spacing w:after="0" w:line="240" w:lineRule="auto"/>
      </w:pPr>
      <w:proofErr w:type="gramStart"/>
      <w:r w:rsidRPr="00B7118A">
        <w:rPr>
          <w:sz w:val="20"/>
          <w:szCs w:val="20"/>
        </w:rPr>
        <w:t>…</w:t>
      </w:r>
      <w:r>
        <w:rPr>
          <w:sz w:val="20"/>
          <w:szCs w:val="20"/>
        </w:rPr>
        <w:t>(</w:t>
      </w:r>
      <w:proofErr w:type="gramEnd"/>
      <w:r>
        <w:rPr>
          <w:sz w:val="20"/>
          <w:szCs w:val="20"/>
        </w:rPr>
        <w:t>1) ”A</w:t>
      </w:r>
      <w:r w:rsidRPr="00B7118A">
        <w:rPr>
          <w:sz w:val="20"/>
          <w:szCs w:val="20"/>
        </w:rPr>
        <w:t>t first they would write,</w:t>
      </w:r>
      <w:r>
        <w:rPr>
          <w:sz w:val="20"/>
          <w:szCs w:val="20"/>
        </w:rPr>
        <w:t>”</w:t>
      </w:r>
      <w:r w:rsidRPr="00B7118A">
        <w:rPr>
          <w:sz w:val="20"/>
          <w:szCs w:val="20"/>
        </w:rPr>
        <w:t xml:space="preserve"> </w:t>
      </w:r>
      <w:r>
        <w:rPr>
          <w:sz w:val="20"/>
          <w:szCs w:val="20"/>
        </w:rPr>
        <w:t>i.e.,</w:t>
      </w:r>
      <w:r w:rsidRPr="00B7118A">
        <w:rPr>
          <w:sz w:val="20"/>
          <w:szCs w:val="20"/>
        </w:rPr>
        <w:t xml:space="preserve"> separate her </w:t>
      </w:r>
      <w:r w:rsidRPr="00B7118A">
        <w:rPr>
          <w:i/>
          <w:iCs/>
          <w:sz w:val="20"/>
          <w:szCs w:val="20"/>
        </w:rPr>
        <w:t xml:space="preserve">ketuba </w:t>
      </w:r>
      <w:r w:rsidRPr="00B7118A">
        <w:rPr>
          <w:sz w:val="20"/>
          <w:szCs w:val="20"/>
        </w:rPr>
        <w:t>[funds]</w:t>
      </w:r>
      <w:r>
        <w:rPr>
          <w:sz w:val="20"/>
          <w:szCs w:val="20"/>
        </w:rPr>
        <w:t>,</w:t>
      </w:r>
      <w:r w:rsidRPr="00B7118A">
        <w:rPr>
          <w:sz w:val="20"/>
          <w:szCs w:val="20"/>
        </w:rPr>
        <w:t xml:space="preserve"> and they would not write a lien on [his] propert</w:t>
      </w:r>
      <w:r>
        <w:rPr>
          <w:sz w:val="20"/>
          <w:szCs w:val="20"/>
        </w:rPr>
        <w:t>y i</w:t>
      </w:r>
      <w:r w:rsidRPr="00B7118A">
        <w:rPr>
          <w:sz w:val="20"/>
          <w:szCs w:val="20"/>
        </w:rPr>
        <w:t>f these coins would be lost</w:t>
      </w:r>
      <w:r>
        <w:rPr>
          <w:sz w:val="20"/>
          <w:szCs w:val="20"/>
        </w:rPr>
        <w:t>.</w:t>
      </w:r>
      <w:r w:rsidRPr="00B7118A">
        <w:rPr>
          <w:sz w:val="20"/>
          <w:szCs w:val="20"/>
        </w:rPr>
        <w:t xml:space="preserve"> </w:t>
      </w:r>
      <w:r>
        <w:rPr>
          <w:sz w:val="20"/>
          <w:szCs w:val="20"/>
        </w:rPr>
        <w:t>A</w:t>
      </w:r>
      <w:r w:rsidRPr="00B7118A">
        <w:rPr>
          <w:sz w:val="20"/>
          <w:szCs w:val="20"/>
        </w:rPr>
        <w:t>nd they would g</w:t>
      </w:r>
      <w:r>
        <w:rPr>
          <w:sz w:val="20"/>
          <w:szCs w:val="20"/>
        </w:rPr>
        <w:t>row</w:t>
      </w:r>
      <w:r w:rsidRPr="00B7118A">
        <w:rPr>
          <w:sz w:val="20"/>
          <w:szCs w:val="20"/>
        </w:rPr>
        <w:t xml:space="preserve"> old and they would not marry women</w:t>
      </w:r>
      <w:r>
        <w:rPr>
          <w:sz w:val="20"/>
          <w:szCs w:val="20"/>
        </w:rPr>
        <w:t>,</w:t>
      </w:r>
      <w:r w:rsidRPr="00B7118A">
        <w:rPr>
          <w:sz w:val="20"/>
          <w:szCs w:val="20"/>
        </w:rPr>
        <w:t xml:space="preserve"> because they [f., women] were afraid that the heirs would hide the coins that were set aside for her </w:t>
      </w:r>
      <w:r w:rsidRPr="00B7118A">
        <w:rPr>
          <w:i/>
          <w:iCs/>
          <w:sz w:val="20"/>
          <w:szCs w:val="20"/>
        </w:rPr>
        <w:t xml:space="preserve">ketuba, </w:t>
      </w:r>
      <w:r>
        <w:rPr>
          <w:sz w:val="20"/>
          <w:szCs w:val="20"/>
        </w:rPr>
        <w:t>(2) T</w:t>
      </w:r>
      <w:r w:rsidRPr="00B7118A">
        <w:rPr>
          <w:sz w:val="20"/>
          <w:szCs w:val="20"/>
        </w:rPr>
        <w:t xml:space="preserve">hey enacted that they would </w:t>
      </w:r>
      <w:r>
        <w:rPr>
          <w:sz w:val="20"/>
          <w:szCs w:val="20"/>
        </w:rPr>
        <w:t>leave</w:t>
      </w:r>
      <w:r w:rsidRPr="00B7118A">
        <w:rPr>
          <w:sz w:val="20"/>
          <w:szCs w:val="20"/>
        </w:rPr>
        <w:t xml:space="preserve"> them </w:t>
      </w:r>
      <w:r>
        <w:rPr>
          <w:sz w:val="20"/>
          <w:szCs w:val="20"/>
        </w:rPr>
        <w:t xml:space="preserve">[the funds] </w:t>
      </w:r>
      <w:r w:rsidRPr="00B7118A">
        <w:rPr>
          <w:sz w:val="20"/>
          <w:szCs w:val="20"/>
        </w:rPr>
        <w:t xml:space="preserve">in her father’s home, for the heirs cannot hide them. When he would get angry at her, he would say, ‘go to your </w:t>
      </w:r>
      <w:r w:rsidRPr="00B7118A">
        <w:rPr>
          <w:i/>
          <w:iCs/>
          <w:sz w:val="20"/>
          <w:szCs w:val="20"/>
        </w:rPr>
        <w:t>ketuba</w:t>
      </w:r>
      <w:r>
        <w:rPr>
          <w:i/>
          <w:iCs/>
          <w:sz w:val="20"/>
          <w:szCs w:val="20"/>
        </w:rPr>
        <w:t>.</w:t>
      </w:r>
      <w:r w:rsidRPr="00B7118A">
        <w:rPr>
          <w:i/>
          <w:iCs/>
          <w:sz w:val="20"/>
          <w:szCs w:val="20"/>
        </w:rPr>
        <w:t xml:space="preserve">’ </w:t>
      </w:r>
      <w:r>
        <w:rPr>
          <w:sz w:val="20"/>
          <w:szCs w:val="20"/>
        </w:rPr>
        <w:t>Originally,</w:t>
      </w:r>
      <w:r w:rsidRPr="00B7118A">
        <w:rPr>
          <w:sz w:val="20"/>
          <w:szCs w:val="20"/>
        </w:rPr>
        <w:t xml:space="preserve"> he wouldn’t </w:t>
      </w:r>
      <w:r>
        <w:rPr>
          <w:sz w:val="20"/>
          <w:szCs w:val="20"/>
        </w:rPr>
        <w:t>have said this</w:t>
      </w:r>
      <w:r w:rsidRPr="00B7118A">
        <w:rPr>
          <w:sz w:val="20"/>
          <w:szCs w:val="20"/>
        </w:rPr>
        <w:t>, for sometimes he would be pressed for money and would appease her</w:t>
      </w:r>
      <w:r>
        <w:rPr>
          <w:sz w:val="20"/>
          <w:szCs w:val="20"/>
        </w:rPr>
        <w:t>.</w:t>
      </w:r>
      <w:r w:rsidRPr="00B7118A">
        <w:rPr>
          <w:sz w:val="20"/>
          <w:szCs w:val="20"/>
        </w:rPr>
        <w:t xml:space="preserve"> </w:t>
      </w:r>
      <w:r>
        <w:rPr>
          <w:sz w:val="20"/>
          <w:szCs w:val="20"/>
        </w:rPr>
        <w:t>A</w:t>
      </w:r>
      <w:r w:rsidRPr="00B7118A">
        <w:rPr>
          <w:sz w:val="20"/>
          <w:szCs w:val="20"/>
        </w:rPr>
        <w:t xml:space="preserve">nd she would lend </w:t>
      </w:r>
      <w:r>
        <w:rPr>
          <w:sz w:val="20"/>
          <w:szCs w:val="20"/>
        </w:rPr>
        <w:t xml:space="preserve">[the funds] </w:t>
      </w:r>
      <w:r w:rsidRPr="00B7118A">
        <w:rPr>
          <w:sz w:val="20"/>
          <w:szCs w:val="20"/>
        </w:rPr>
        <w:t>to him</w:t>
      </w:r>
      <w:r>
        <w:rPr>
          <w:sz w:val="20"/>
          <w:szCs w:val="20"/>
        </w:rPr>
        <w:t>,</w:t>
      </w:r>
      <w:r w:rsidRPr="00B7118A">
        <w:rPr>
          <w:sz w:val="20"/>
          <w:szCs w:val="20"/>
        </w:rPr>
        <w:t xml:space="preserve"> and he would repay</w:t>
      </w:r>
      <w:r>
        <w:rPr>
          <w:sz w:val="20"/>
          <w:szCs w:val="20"/>
        </w:rPr>
        <w:t>.</w:t>
      </w:r>
      <w:r w:rsidRPr="00B7118A">
        <w:rPr>
          <w:sz w:val="20"/>
          <w:szCs w:val="20"/>
        </w:rPr>
        <w:t xml:space="preserve"> </w:t>
      </w:r>
      <w:r>
        <w:rPr>
          <w:sz w:val="20"/>
          <w:szCs w:val="20"/>
        </w:rPr>
        <w:t>B</w:t>
      </w:r>
      <w:r w:rsidRPr="00B7118A">
        <w:rPr>
          <w:sz w:val="20"/>
          <w:szCs w:val="20"/>
        </w:rPr>
        <w:t>ut now they are not in his domain</w:t>
      </w:r>
      <w:r>
        <w:rPr>
          <w:sz w:val="20"/>
          <w:szCs w:val="20"/>
        </w:rPr>
        <w:t>,</w:t>
      </w:r>
      <w:r w:rsidRPr="00B7118A">
        <w:rPr>
          <w:sz w:val="20"/>
          <w:szCs w:val="20"/>
        </w:rPr>
        <w:t xml:space="preserve"> and he has no</w:t>
      </w:r>
      <w:r>
        <w:rPr>
          <w:sz w:val="20"/>
          <w:szCs w:val="20"/>
        </w:rPr>
        <w:t xml:space="preserve"> </w:t>
      </w:r>
      <w:r w:rsidRPr="00B7118A">
        <w:rPr>
          <w:sz w:val="20"/>
          <w:szCs w:val="20"/>
        </w:rPr>
        <w:t xml:space="preserve">benefit at all from them. </w:t>
      </w:r>
      <w:r>
        <w:rPr>
          <w:sz w:val="20"/>
          <w:szCs w:val="20"/>
        </w:rPr>
        <w:t xml:space="preserve">(3) </w:t>
      </w:r>
      <w:r w:rsidRPr="00B7118A">
        <w:rPr>
          <w:sz w:val="20"/>
          <w:szCs w:val="20"/>
        </w:rPr>
        <w:t>They enacted that they would be placed in her father</w:t>
      </w:r>
      <w:r>
        <w:rPr>
          <w:sz w:val="20"/>
          <w:szCs w:val="20"/>
        </w:rPr>
        <w:t>-</w:t>
      </w:r>
      <w:r w:rsidRPr="00B7118A">
        <w:rPr>
          <w:sz w:val="20"/>
          <w:szCs w:val="20"/>
        </w:rPr>
        <w:t>in</w:t>
      </w:r>
      <w:r>
        <w:rPr>
          <w:sz w:val="20"/>
          <w:szCs w:val="20"/>
        </w:rPr>
        <w:t>-</w:t>
      </w:r>
      <w:r w:rsidRPr="00B7118A">
        <w:rPr>
          <w:sz w:val="20"/>
          <w:szCs w:val="20"/>
        </w:rPr>
        <w:t>law’s home</w:t>
      </w:r>
      <w:r>
        <w:rPr>
          <w:sz w:val="20"/>
          <w:szCs w:val="20"/>
        </w:rPr>
        <w:t>.</w:t>
      </w:r>
      <w:r w:rsidRPr="00B7118A">
        <w:rPr>
          <w:sz w:val="20"/>
          <w:szCs w:val="20"/>
        </w:rPr>
        <w:t xml:space="preserve"> </w:t>
      </w:r>
      <w:r>
        <w:rPr>
          <w:sz w:val="20"/>
          <w:szCs w:val="20"/>
        </w:rPr>
        <w:t>T</w:t>
      </w:r>
      <w:r w:rsidRPr="00B7118A">
        <w:rPr>
          <w:sz w:val="20"/>
          <w:szCs w:val="20"/>
        </w:rPr>
        <w:t>he rich would make baskets</w:t>
      </w:r>
      <w:r>
        <w:rPr>
          <w:sz w:val="20"/>
          <w:szCs w:val="20"/>
        </w:rPr>
        <w:t>,</w:t>
      </w:r>
      <w:r w:rsidRPr="00B7118A">
        <w:rPr>
          <w:sz w:val="20"/>
          <w:szCs w:val="20"/>
        </w:rPr>
        <w:t xml:space="preserve"> etc. </w:t>
      </w:r>
      <w:r>
        <w:rPr>
          <w:sz w:val="20"/>
          <w:szCs w:val="20"/>
        </w:rPr>
        <w:t>A</w:t>
      </w:r>
      <w:r w:rsidRPr="00B7118A">
        <w:rPr>
          <w:sz w:val="20"/>
          <w:szCs w:val="20"/>
        </w:rPr>
        <w:t>nd they were not concerned that the heirs would hide them</w:t>
      </w:r>
      <w:r>
        <w:rPr>
          <w:sz w:val="20"/>
          <w:szCs w:val="20"/>
        </w:rPr>
        <w:t>,</w:t>
      </w:r>
      <w:r w:rsidRPr="00B7118A">
        <w:rPr>
          <w:sz w:val="20"/>
          <w:szCs w:val="20"/>
        </w:rPr>
        <w:t xml:space="preserve"> because </w:t>
      </w:r>
      <w:r>
        <w:rPr>
          <w:sz w:val="20"/>
          <w:szCs w:val="20"/>
        </w:rPr>
        <w:t>that</w:t>
      </w:r>
      <w:r w:rsidRPr="00B7118A">
        <w:rPr>
          <w:sz w:val="20"/>
          <w:szCs w:val="20"/>
        </w:rPr>
        <w:t xml:space="preserve"> makes sense to do with coins</w:t>
      </w:r>
      <w:r>
        <w:rPr>
          <w:sz w:val="20"/>
          <w:szCs w:val="20"/>
        </w:rPr>
        <w:t>—</w:t>
      </w:r>
      <w:r w:rsidRPr="00B7118A">
        <w:rPr>
          <w:sz w:val="20"/>
          <w:szCs w:val="20"/>
        </w:rPr>
        <w:t>whe</w:t>
      </w:r>
      <w:r>
        <w:rPr>
          <w:sz w:val="20"/>
          <w:szCs w:val="20"/>
        </w:rPr>
        <w:t>n</w:t>
      </w:r>
      <w:r w:rsidRPr="00B7118A">
        <w:rPr>
          <w:sz w:val="20"/>
          <w:szCs w:val="20"/>
        </w:rPr>
        <w:t xml:space="preserve"> </w:t>
      </w:r>
      <w:r>
        <w:rPr>
          <w:sz w:val="20"/>
          <w:szCs w:val="20"/>
        </w:rPr>
        <w:t>it is not typical</w:t>
      </w:r>
      <w:r w:rsidRPr="00B7118A">
        <w:rPr>
          <w:sz w:val="20"/>
          <w:szCs w:val="20"/>
        </w:rPr>
        <w:t xml:space="preserve"> to give her the coins to keep</w:t>
      </w:r>
      <w:r>
        <w:rPr>
          <w:sz w:val="20"/>
          <w:szCs w:val="20"/>
        </w:rPr>
        <w:t>,</w:t>
      </w:r>
      <w:r w:rsidRPr="00B7118A">
        <w:rPr>
          <w:sz w:val="20"/>
          <w:szCs w:val="20"/>
        </w:rPr>
        <w:t xml:space="preserve"> </w:t>
      </w:r>
      <w:r>
        <w:rPr>
          <w:sz w:val="20"/>
          <w:szCs w:val="20"/>
        </w:rPr>
        <w:t>b</w:t>
      </w:r>
      <w:r w:rsidRPr="00B7118A">
        <w:rPr>
          <w:sz w:val="20"/>
          <w:szCs w:val="20"/>
        </w:rPr>
        <w:t xml:space="preserve">ut they would set them aside </w:t>
      </w:r>
      <w:r>
        <w:rPr>
          <w:sz w:val="20"/>
          <w:szCs w:val="20"/>
        </w:rPr>
        <w:t xml:space="preserve">for her </w:t>
      </w:r>
      <w:r w:rsidRPr="00B7118A">
        <w:rPr>
          <w:sz w:val="20"/>
          <w:szCs w:val="20"/>
        </w:rPr>
        <w:t xml:space="preserve">in his domain, the heirs would hide them. But </w:t>
      </w:r>
      <w:r>
        <w:rPr>
          <w:sz w:val="20"/>
          <w:szCs w:val="20"/>
        </w:rPr>
        <w:t xml:space="preserve">it is customary that she </w:t>
      </w:r>
      <w:proofErr w:type="gramStart"/>
      <w:r>
        <w:rPr>
          <w:sz w:val="20"/>
          <w:szCs w:val="20"/>
        </w:rPr>
        <w:t>keep</w:t>
      </w:r>
      <w:proofErr w:type="gramEnd"/>
      <w:r>
        <w:rPr>
          <w:sz w:val="20"/>
          <w:szCs w:val="20"/>
        </w:rPr>
        <w:t xml:space="preserve"> </w:t>
      </w:r>
      <w:r w:rsidRPr="00B7118A">
        <w:rPr>
          <w:sz w:val="20"/>
          <w:szCs w:val="20"/>
        </w:rPr>
        <w:t xml:space="preserve">her </w:t>
      </w:r>
      <w:r>
        <w:rPr>
          <w:sz w:val="20"/>
          <w:szCs w:val="20"/>
        </w:rPr>
        <w:t xml:space="preserve">own </w:t>
      </w:r>
      <w:r w:rsidRPr="00B7118A">
        <w:rPr>
          <w:sz w:val="20"/>
          <w:szCs w:val="20"/>
        </w:rPr>
        <w:t>vessels, and further</w:t>
      </w:r>
      <w:r>
        <w:rPr>
          <w:sz w:val="20"/>
          <w:szCs w:val="20"/>
        </w:rPr>
        <w:t>more,</w:t>
      </w:r>
      <w:r w:rsidRPr="00B7118A">
        <w:rPr>
          <w:sz w:val="20"/>
          <w:szCs w:val="20"/>
        </w:rPr>
        <w:t xml:space="preserve"> her vessels would be recognizable to </w:t>
      </w:r>
      <w:r>
        <w:rPr>
          <w:sz w:val="20"/>
          <w:szCs w:val="20"/>
        </w:rPr>
        <w:t>everyone</w:t>
      </w:r>
      <w:r w:rsidRPr="00B7118A">
        <w:rPr>
          <w:sz w:val="20"/>
          <w:szCs w:val="20"/>
        </w:rPr>
        <w:t xml:space="preserve"> when they would see them</w:t>
      </w:r>
      <w:r>
        <w:rPr>
          <w:sz w:val="20"/>
          <w:szCs w:val="20"/>
        </w:rPr>
        <w:t>.</w:t>
      </w:r>
      <w:r w:rsidRPr="00B7118A">
        <w:rPr>
          <w:sz w:val="20"/>
          <w:szCs w:val="20"/>
        </w:rPr>
        <w:t xml:space="preserve"> </w:t>
      </w:r>
      <w:r>
        <w:rPr>
          <w:sz w:val="20"/>
          <w:szCs w:val="20"/>
        </w:rPr>
        <w:t>A</w:t>
      </w:r>
      <w:r w:rsidRPr="00B7118A">
        <w:rPr>
          <w:sz w:val="20"/>
          <w:szCs w:val="20"/>
        </w:rPr>
        <w:t xml:space="preserve">nd now the husband </w:t>
      </w:r>
      <w:r>
        <w:rPr>
          <w:sz w:val="20"/>
          <w:szCs w:val="20"/>
        </w:rPr>
        <w:t xml:space="preserve">also </w:t>
      </w:r>
      <w:r w:rsidRPr="00B7118A">
        <w:rPr>
          <w:sz w:val="20"/>
          <w:szCs w:val="20"/>
        </w:rPr>
        <w:t>benefits from them a bit</w:t>
      </w:r>
      <w:r>
        <w:rPr>
          <w:sz w:val="20"/>
          <w:szCs w:val="20"/>
        </w:rPr>
        <w:t>,</w:t>
      </w:r>
      <w:r w:rsidRPr="00B7118A">
        <w:rPr>
          <w:sz w:val="20"/>
          <w:szCs w:val="20"/>
        </w:rPr>
        <w:t xml:space="preserve"> for when he’d be exceedingly pressed for coins, she would lend </w:t>
      </w:r>
      <w:r>
        <w:rPr>
          <w:sz w:val="20"/>
          <w:szCs w:val="20"/>
        </w:rPr>
        <w:t>[</w:t>
      </w:r>
      <w:r w:rsidRPr="00B7118A">
        <w:rPr>
          <w:sz w:val="20"/>
          <w:szCs w:val="20"/>
        </w:rPr>
        <w:t>the vessel</w:t>
      </w:r>
      <w:r>
        <w:rPr>
          <w:sz w:val="20"/>
          <w:szCs w:val="20"/>
        </w:rPr>
        <w:t>s]</w:t>
      </w:r>
      <w:r w:rsidRPr="00B7118A">
        <w:rPr>
          <w:sz w:val="20"/>
          <w:szCs w:val="20"/>
        </w:rPr>
        <w:t xml:space="preserve"> to him to pawn them</w:t>
      </w:r>
      <w:r>
        <w:rPr>
          <w:sz w:val="20"/>
          <w:szCs w:val="20"/>
        </w:rPr>
        <w:t>.</w:t>
      </w:r>
      <w:r w:rsidRPr="00B7118A">
        <w:rPr>
          <w:sz w:val="20"/>
          <w:szCs w:val="20"/>
        </w:rPr>
        <w:t xml:space="preserve"> </w:t>
      </w:r>
      <w:r>
        <w:rPr>
          <w:sz w:val="20"/>
          <w:szCs w:val="20"/>
        </w:rPr>
        <w:t>A</w:t>
      </w:r>
      <w:r w:rsidRPr="00B7118A">
        <w:rPr>
          <w:sz w:val="20"/>
          <w:szCs w:val="20"/>
        </w:rPr>
        <w:t>nd still</w:t>
      </w:r>
      <w:r>
        <w:rPr>
          <w:sz w:val="20"/>
          <w:szCs w:val="20"/>
        </w:rPr>
        <w:t>,</w:t>
      </w:r>
      <w:r w:rsidRPr="00B7118A">
        <w:rPr>
          <w:sz w:val="20"/>
          <w:szCs w:val="20"/>
        </w:rPr>
        <w:t xml:space="preserve"> since he only </w:t>
      </w:r>
      <w:r>
        <w:rPr>
          <w:sz w:val="20"/>
          <w:szCs w:val="20"/>
        </w:rPr>
        <w:t>would have</w:t>
      </w:r>
      <w:r w:rsidRPr="00B7118A">
        <w:rPr>
          <w:sz w:val="20"/>
          <w:szCs w:val="20"/>
        </w:rPr>
        <w:t xml:space="preserve"> a small benefit, when he would be very angry, he would say, </w:t>
      </w:r>
      <w:r>
        <w:rPr>
          <w:sz w:val="20"/>
          <w:szCs w:val="20"/>
        </w:rPr>
        <w:t>‘</w:t>
      </w:r>
      <w:r w:rsidRPr="00B7118A">
        <w:rPr>
          <w:sz w:val="20"/>
          <w:szCs w:val="20"/>
        </w:rPr>
        <w:t xml:space="preserve">take your </w:t>
      </w:r>
      <w:r w:rsidRPr="00B7118A">
        <w:rPr>
          <w:i/>
          <w:iCs/>
          <w:sz w:val="20"/>
          <w:szCs w:val="20"/>
        </w:rPr>
        <w:t xml:space="preserve">ketuba </w:t>
      </w:r>
      <w:r w:rsidRPr="00B7118A">
        <w:rPr>
          <w:sz w:val="20"/>
          <w:szCs w:val="20"/>
        </w:rPr>
        <w:t>and go out.</w:t>
      </w:r>
      <w:r>
        <w:rPr>
          <w:sz w:val="20"/>
          <w:szCs w:val="20"/>
        </w:rPr>
        <w:t>’</w:t>
      </w:r>
      <w:r w:rsidRPr="00B7118A">
        <w:rPr>
          <w:sz w:val="20"/>
          <w:szCs w:val="20"/>
        </w:rPr>
        <w:t xml:space="preserve"> </w:t>
      </w:r>
      <w:r>
        <w:rPr>
          <w:sz w:val="20"/>
          <w:szCs w:val="20"/>
        </w:rPr>
        <w:t xml:space="preserve">(4) </w:t>
      </w:r>
      <w:r w:rsidRPr="00B7118A">
        <w:rPr>
          <w:sz w:val="20"/>
          <w:szCs w:val="20"/>
        </w:rPr>
        <w:t xml:space="preserve">Until Shimon ben Shetach came and enacted that he </w:t>
      </w:r>
      <w:proofErr w:type="gramStart"/>
      <w:r w:rsidRPr="00B7118A">
        <w:rPr>
          <w:sz w:val="20"/>
          <w:szCs w:val="20"/>
        </w:rPr>
        <w:t>write</w:t>
      </w:r>
      <w:proofErr w:type="gramEnd"/>
      <w:r w:rsidRPr="00B7118A">
        <w:rPr>
          <w:sz w:val="20"/>
          <w:szCs w:val="20"/>
        </w:rPr>
        <w:t xml:space="preserve"> </w:t>
      </w:r>
      <w:r>
        <w:rPr>
          <w:sz w:val="20"/>
          <w:szCs w:val="20"/>
        </w:rPr>
        <w:t xml:space="preserve">[that] </w:t>
      </w:r>
      <w:r w:rsidRPr="00B7118A">
        <w:rPr>
          <w:sz w:val="20"/>
          <w:szCs w:val="20"/>
        </w:rPr>
        <w:t>all his possessions are in li</w:t>
      </w:r>
      <w:r>
        <w:rPr>
          <w:sz w:val="20"/>
          <w:szCs w:val="20"/>
        </w:rPr>
        <w:t>e</w:t>
      </w:r>
      <w:r w:rsidRPr="00B7118A">
        <w:rPr>
          <w:sz w:val="20"/>
          <w:szCs w:val="20"/>
        </w:rPr>
        <w:t>n</w:t>
      </w:r>
      <w:r>
        <w:rPr>
          <w:sz w:val="20"/>
          <w:szCs w:val="20"/>
        </w:rPr>
        <w:t>, a</w:t>
      </w:r>
      <w:r w:rsidRPr="00B7118A">
        <w:rPr>
          <w:sz w:val="20"/>
          <w:szCs w:val="20"/>
        </w:rPr>
        <w:t>nd he would not set anything aside for her</w:t>
      </w:r>
      <w:r>
        <w:rPr>
          <w:sz w:val="20"/>
          <w:szCs w:val="20"/>
        </w:rPr>
        <w:t>.</w:t>
      </w:r>
      <w:r w:rsidRPr="00B7118A">
        <w:rPr>
          <w:sz w:val="20"/>
          <w:szCs w:val="20"/>
        </w:rPr>
        <w:t xml:space="preserve"> </w:t>
      </w:r>
      <w:r>
        <w:rPr>
          <w:sz w:val="20"/>
          <w:szCs w:val="20"/>
        </w:rPr>
        <w:t>N</w:t>
      </w:r>
      <w:r w:rsidRPr="00B7118A">
        <w:rPr>
          <w:sz w:val="20"/>
          <w:szCs w:val="20"/>
        </w:rPr>
        <w:t xml:space="preserve">ow it is difficult in his eyes to </w:t>
      </w:r>
      <w:r>
        <w:rPr>
          <w:sz w:val="20"/>
          <w:szCs w:val="20"/>
        </w:rPr>
        <w:t>withdraw</w:t>
      </w:r>
      <w:r w:rsidRPr="00B7118A">
        <w:rPr>
          <w:sz w:val="20"/>
          <w:szCs w:val="20"/>
        </w:rPr>
        <w:t xml:space="preserve"> the money and give it to her.</w:t>
      </w:r>
    </w:p>
  </w:footnote>
  <w:footnote w:id="13">
    <w:p w14:paraId="5C0B432B" w14:textId="694D3E5C" w:rsidR="00B73B77" w:rsidRPr="00DD1467" w:rsidRDefault="00B73B77" w:rsidP="007743BB">
      <w:pPr>
        <w:pStyle w:val="FootnoteText"/>
        <w:bidi w:val="0"/>
        <w:rPr>
          <w:rFonts w:cs="Times New Roman"/>
          <w:rtl/>
        </w:rPr>
      </w:pPr>
      <w:r>
        <w:rPr>
          <w:rStyle w:val="FootnoteReference"/>
        </w:rPr>
        <w:footnoteRef/>
      </w:r>
      <w:r>
        <w:rPr>
          <w:rFonts w:cs="Times New Roman"/>
          <w:rtl/>
        </w:rPr>
        <w:t xml:space="preserve"> </w:t>
      </w:r>
      <w:r>
        <w:rPr>
          <w:rFonts w:cs="Times New Roman"/>
        </w:rPr>
        <w:t xml:space="preserve">The Yerushalmi explains </w:t>
      </w:r>
      <w:r w:rsidRPr="007D5EA2">
        <w:rPr>
          <w:rFonts w:cs="Times New Roman"/>
          <w:i/>
          <w:iCs/>
        </w:rPr>
        <w:t>china</w:t>
      </w:r>
      <w:r w:rsidRPr="00DD1467">
        <w:rPr>
          <w:rFonts w:cs="Times New Roman"/>
        </w:rPr>
        <w:t xml:space="preserve"> as making her </w:t>
      </w:r>
      <w:r>
        <w:rPr>
          <w:rFonts w:cs="Times New Roman"/>
        </w:rPr>
        <w:t xml:space="preserve">a </w:t>
      </w:r>
      <w:r w:rsidRPr="00DD1467">
        <w:rPr>
          <w:rFonts w:cs="Times New Roman"/>
        </w:rPr>
        <w:t xml:space="preserve">more </w:t>
      </w:r>
      <w:r>
        <w:rPr>
          <w:rFonts w:cs="Times New Roman"/>
        </w:rPr>
        <w:t>appealing marriage prospect</w:t>
      </w:r>
      <w:r w:rsidRPr="00DD1467">
        <w:rPr>
          <w:rFonts w:cs="Times New Roman"/>
        </w:rPr>
        <w:t>, presumably on account of her financial security.</w:t>
      </w:r>
    </w:p>
    <w:p w14:paraId="437DC4AF" w14:textId="480E9637" w:rsidR="00B73B77" w:rsidRPr="00DD1467" w:rsidRDefault="00B73B77" w:rsidP="007743BB">
      <w:pPr>
        <w:pStyle w:val="SourceTitleTranslation"/>
        <w:spacing w:after="0" w:line="240" w:lineRule="auto"/>
        <w:rPr>
          <w:sz w:val="20"/>
          <w:szCs w:val="20"/>
        </w:rPr>
      </w:pPr>
      <w:r w:rsidRPr="00DD1467">
        <w:rPr>
          <w:sz w:val="20"/>
          <w:szCs w:val="20"/>
        </w:rPr>
        <w:t xml:space="preserve">Yerushalmi </w:t>
      </w:r>
      <w:r w:rsidRPr="002867DB">
        <w:rPr>
          <w:i/>
          <w:iCs/>
          <w:sz w:val="20"/>
          <w:szCs w:val="20"/>
        </w:rPr>
        <w:t>Ketubot</w:t>
      </w:r>
      <w:r w:rsidRPr="00DD1467">
        <w:rPr>
          <w:sz w:val="20"/>
          <w:szCs w:val="20"/>
        </w:rPr>
        <w:t xml:space="preserve"> 9:7</w:t>
      </w:r>
    </w:p>
    <w:p w14:paraId="096CD07E" w14:textId="2662BA09" w:rsidR="00B73B77" w:rsidRDefault="00B73B77" w:rsidP="007743BB">
      <w:pPr>
        <w:pStyle w:val="SourceTextTranslation"/>
        <w:spacing w:after="0" w:line="240" w:lineRule="auto"/>
      </w:pPr>
      <w:r w:rsidRPr="00DD1467">
        <w:rPr>
          <w:sz w:val="20"/>
          <w:szCs w:val="20"/>
        </w:rPr>
        <w:t>What now [is the halacha] ‘on account of</w:t>
      </w:r>
      <w:r w:rsidRPr="0047240D">
        <w:rPr>
          <w:sz w:val="20"/>
          <w:szCs w:val="20"/>
        </w:rPr>
        <w:t xml:space="preserve"> favor</w:t>
      </w:r>
      <w:r>
        <w:rPr>
          <w:sz w:val="20"/>
          <w:szCs w:val="20"/>
        </w:rPr>
        <w:t>’ [</w:t>
      </w:r>
      <w:r w:rsidRPr="007D5EA2">
        <w:rPr>
          <w:i/>
          <w:iCs/>
          <w:sz w:val="20"/>
          <w:szCs w:val="20"/>
        </w:rPr>
        <w:t>china</w:t>
      </w:r>
      <w:r>
        <w:rPr>
          <w:sz w:val="20"/>
          <w:szCs w:val="20"/>
        </w:rPr>
        <w:t>]</w:t>
      </w:r>
      <w:r w:rsidRPr="0047240D">
        <w:rPr>
          <w:rFonts w:hint="cs"/>
          <w:sz w:val="20"/>
          <w:szCs w:val="20"/>
          <w:rtl/>
        </w:rPr>
        <w:t>?</w:t>
      </w:r>
      <w:r w:rsidRPr="0047240D">
        <w:rPr>
          <w:sz w:val="20"/>
          <w:szCs w:val="20"/>
        </w:rPr>
        <w:t xml:space="preserve"> that everyone would be jumping to marry her.</w:t>
      </w:r>
    </w:p>
  </w:footnote>
  <w:footnote w:id="14">
    <w:p w14:paraId="6265DF96" w14:textId="5255B040" w:rsidR="00B73B77" w:rsidRPr="00EB1A34" w:rsidRDefault="00B73B77" w:rsidP="007743BB">
      <w:pPr>
        <w:pStyle w:val="FootnoteText"/>
        <w:bidi w:val="0"/>
      </w:pPr>
      <w:r>
        <w:rPr>
          <w:rStyle w:val="FootnoteReference"/>
        </w:rPr>
        <w:footnoteRef/>
      </w:r>
      <w:r>
        <w:rPr>
          <w:rFonts w:cs="Times New Roman"/>
          <w:rtl/>
        </w:rPr>
        <w:t xml:space="preserve"> </w:t>
      </w:r>
      <w:r>
        <w:rPr>
          <w:rFonts w:cs="Times New Roman"/>
        </w:rPr>
        <w:t xml:space="preserve">We refer to </w:t>
      </w:r>
      <w:r>
        <w:rPr>
          <w:rFonts w:cs="Times New Roman"/>
          <w:i/>
          <w:iCs/>
        </w:rPr>
        <w:t xml:space="preserve">ketubot </w:t>
      </w:r>
      <w:r>
        <w:rPr>
          <w:rFonts w:cs="Times New Roman"/>
        </w:rPr>
        <w:t xml:space="preserve">mentioned on the Art Chazin site, which lists many versions, including the RCA </w:t>
      </w:r>
      <w:r>
        <w:rPr>
          <w:rFonts w:cs="Times New Roman"/>
          <w:i/>
          <w:iCs/>
        </w:rPr>
        <w:t xml:space="preserve">ketuba </w:t>
      </w:r>
      <w:r>
        <w:rPr>
          <w:rFonts w:cs="Times New Roman"/>
        </w:rPr>
        <w:t xml:space="preserve">and versions of the Sefardi </w:t>
      </w:r>
      <w:r>
        <w:rPr>
          <w:rFonts w:cs="Times New Roman"/>
          <w:i/>
          <w:iCs/>
        </w:rPr>
        <w:t>ketuba</w:t>
      </w:r>
      <w:r>
        <w:rPr>
          <w:rFonts w:cs="Times New Roman"/>
        </w:rPr>
        <w:t xml:space="preserve">: </w:t>
      </w:r>
      <w:r w:rsidRPr="00194C33">
        <w:rPr>
          <w:rFonts w:cs="Times New Roman"/>
        </w:rPr>
        <w:t>http://www.artchazin.com/html/ketubah_text.html</w:t>
      </w:r>
    </w:p>
  </w:footnote>
  <w:footnote w:id="15">
    <w:p w14:paraId="6B00C974" w14:textId="77777777" w:rsidR="00B73B77" w:rsidRDefault="00B73B77" w:rsidP="007743BB">
      <w:pPr>
        <w:pStyle w:val="FootnoteText"/>
        <w:bidi w:val="0"/>
      </w:pPr>
      <w:r>
        <w:rPr>
          <w:rStyle w:val="FootnoteReference"/>
        </w:rPr>
        <w:footnoteRef/>
      </w:r>
      <w:r>
        <w:rPr>
          <w:rFonts w:cs="Times New Roman"/>
          <w:rtl/>
        </w:rPr>
        <w:t xml:space="preserve"> </w:t>
      </w:r>
      <w:r>
        <w:rPr>
          <w:rFonts w:cs="Times New Roman"/>
        </w:rPr>
        <w:t xml:space="preserve">Available here: </w:t>
      </w:r>
      <w:r w:rsidRPr="00A7363E">
        <w:rPr>
          <w:rFonts w:cs="Times New Roman"/>
        </w:rPr>
        <w:t>https://www.yeshiva.org.il/ask/77456</w:t>
      </w:r>
    </w:p>
  </w:footnote>
  <w:footnote w:id="16">
    <w:p w14:paraId="52DAC7AE" w14:textId="75186650" w:rsidR="00B73B77" w:rsidRPr="00E01CA6" w:rsidRDefault="00B73B77" w:rsidP="007743BB">
      <w:pPr>
        <w:pStyle w:val="SourceTitleTranslation"/>
        <w:spacing w:after="0" w:line="240" w:lineRule="auto"/>
        <w:rPr>
          <w:sz w:val="20"/>
          <w:szCs w:val="20"/>
        </w:rPr>
      </w:pPr>
      <w:r w:rsidRPr="00E01CA6">
        <w:rPr>
          <w:rStyle w:val="FootnoteReference"/>
          <w:sz w:val="20"/>
          <w:szCs w:val="20"/>
        </w:rPr>
        <w:footnoteRef/>
      </w:r>
      <w:r w:rsidRPr="00E01CA6">
        <w:rPr>
          <w:rFonts w:cs="Times New Roman"/>
          <w:rtl/>
        </w:rPr>
        <w:t xml:space="preserve"> </w:t>
      </w:r>
      <w:r w:rsidRPr="00E01CA6">
        <w:rPr>
          <w:sz w:val="20"/>
          <w:szCs w:val="20"/>
        </w:rPr>
        <w:t>Ha-Rav Baruch Gigi</w:t>
      </w:r>
      <w:r>
        <w:rPr>
          <w:sz w:val="20"/>
          <w:szCs w:val="20"/>
        </w:rPr>
        <w:t>, Communication to Deracheha</w:t>
      </w:r>
    </w:p>
    <w:p w14:paraId="2E2B44F0" w14:textId="431E5360" w:rsidR="00B73B77" w:rsidRPr="00E01CA6" w:rsidRDefault="00B73B77" w:rsidP="007743BB">
      <w:pPr>
        <w:pStyle w:val="SourceTextTranslation"/>
        <w:spacing w:after="0" w:line="240" w:lineRule="auto"/>
      </w:pPr>
      <w:r w:rsidRPr="00E01CA6">
        <w:rPr>
          <w:sz w:val="20"/>
          <w:szCs w:val="20"/>
        </w:rPr>
        <w:t xml:space="preserve">In my opinion, if the </w:t>
      </w:r>
      <w:r>
        <w:rPr>
          <w:sz w:val="20"/>
          <w:szCs w:val="20"/>
        </w:rPr>
        <w:t>parties</w:t>
      </w:r>
      <w:r w:rsidRPr="00E01CA6">
        <w:rPr>
          <w:sz w:val="20"/>
          <w:szCs w:val="20"/>
        </w:rPr>
        <w:t xml:space="preserve"> are interested, it is possible to write it</w:t>
      </w:r>
      <w:r>
        <w:rPr>
          <w:sz w:val="20"/>
          <w:szCs w:val="20"/>
        </w:rPr>
        <w:t xml:space="preserve"> [the mother’s name]</w:t>
      </w:r>
      <w:r w:rsidRPr="00E01CA6">
        <w:rPr>
          <w:sz w:val="20"/>
          <w:szCs w:val="20"/>
        </w:rPr>
        <w:t>.</w:t>
      </w:r>
    </w:p>
  </w:footnote>
  <w:footnote w:id="17">
    <w:p w14:paraId="4E99D9C1" w14:textId="30E2F22B" w:rsidR="00B73B77" w:rsidRPr="00B34498" w:rsidRDefault="00B73B77" w:rsidP="007743BB">
      <w:pPr>
        <w:bidi w:val="0"/>
        <w:spacing w:after="0" w:line="240" w:lineRule="auto"/>
        <w:rPr>
          <w:sz w:val="20"/>
          <w:szCs w:val="20"/>
          <w:rtl/>
        </w:rPr>
      </w:pPr>
      <w:r w:rsidRPr="00BC08B9">
        <w:rPr>
          <w:rStyle w:val="FootnoteReference"/>
          <w:sz w:val="20"/>
          <w:szCs w:val="20"/>
        </w:rPr>
        <w:footnoteRef/>
      </w:r>
      <w:r>
        <w:rPr>
          <w:rFonts w:cs="Times New Roman"/>
          <w:sz w:val="20"/>
          <w:szCs w:val="20"/>
        </w:rPr>
        <w:t xml:space="preserve"> </w:t>
      </w:r>
      <w:r w:rsidRPr="00AF51A4">
        <w:rPr>
          <w:rFonts w:asciiTheme="minorBidi" w:hAnsiTheme="minorBidi" w:cstheme="minorBidi"/>
          <w:sz w:val="20"/>
          <w:szCs w:val="20"/>
        </w:rPr>
        <w:t>The Torah</w:t>
      </w:r>
      <w:r w:rsidRPr="00B34498">
        <w:rPr>
          <w:sz w:val="20"/>
          <w:szCs w:val="20"/>
        </w:rPr>
        <w:t xml:space="preserve"> prohibits a </w:t>
      </w:r>
      <w:r w:rsidRPr="00C93555">
        <w:rPr>
          <w:i/>
          <w:iCs/>
          <w:sz w:val="20"/>
          <w:szCs w:val="20"/>
        </w:rPr>
        <w:t>kohen</w:t>
      </w:r>
      <w:r w:rsidRPr="00B34498">
        <w:rPr>
          <w:sz w:val="20"/>
          <w:szCs w:val="20"/>
        </w:rPr>
        <w:t xml:space="preserve"> from marrying a </w:t>
      </w:r>
      <w:r w:rsidRPr="00C93555">
        <w:rPr>
          <w:i/>
          <w:iCs/>
          <w:sz w:val="20"/>
          <w:szCs w:val="20"/>
        </w:rPr>
        <w:t>zona</w:t>
      </w:r>
      <w:r>
        <w:rPr>
          <w:sz w:val="20"/>
          <w:szCs w:val="20"/>
        </w:rPr>
        <w:t>, typically</w:t>
      </w:r>
      <w:r w:rsidRPr="00B34498">
        <w:rPr>
          <w:sz w:val="20"/>
          <w:szCs w:val="20"/>
        </w:rPr>
        <w:t xml:space="preserve"> a woman who has had relations with someone she was not permitted to marry. This could be a close relative or, most commonly, a non-Jew:</w:t>
      </w:r>
      <w:r w:rsidRPr="00B34498">
        <w:rPr>
          <w:sz w:val="20"/>
          <w:szCs w:val="20"/>
        </w:rPr>
        <w:br/>
      </w:r>
      <w:r w:rsidRPr="007B19C3">
        <w:rPr>
          <w:i/>
          <w:iCs/>
          <w:sz w:val="20"/>
          <w:szCs w:val="20"/>
        </w:rPr>
        <w:t>Vayikra</w:t>
      </w:r>
      <w:r w:rsidRPr="00B34498">
        <w:rPr>
          <w:sz w:val="20"/>
          <w:szCs w:val="20"/>
        </w:rPr>
        <w:t xml:space="preserve"> 21:7</w:t>
      </w:r>
    </w:p>
    <w:p w14:paraId="68266898" w14:textId="0D711E3C" w:rsidR="00B73B77" w:rsidRPr="00E84597" w:rsidRDefault="00B73B77" w:rsidP="007743BB">
      <w:pPr>
        <w:pStyle w:val="SourceTextTranslation"/>
        <w:spacing w:after="0" w:line="240" w:lineRule="auto"/>
        <w:rPr>
          <w:sz w:val="20"/>
          <w:szCs w:val="20"/>
          <w:rtl/>
        </w:rPr>
      </w:pPr>
      <w:r w:rsidRPr="00B34498">
        <w:rPr>
          <w:sz w:val="20"/>
          <w:szCs w:val="20"/>
        </w:rPr>
        <w:t xml:space="preserve">A woman who is a </w:t>
      </w:r>
      <w:r w:rsidRPr="00B34498">
        <w:rPr>
          <w:i/>
          <w:iCs/>
          <w:sz w:val="20"/>
          <w:szCs w:val="20"/>
        </w:rPr>
        <w:t>zona</w:t>
      </w:r>
      <w:r w:rsidRPr="00B34498">
        <w:rPr>
          <w:sz w:val="20"/>
          <w:szCs w:val="20"/>
        </w:rPr>
        <w:t xml:space="preserve"> or is a </w:t>
      </w:r>
      <w:r w:rsidRPr="00B34498">
        <w:rPr>
          <w:i/>
          <w:iCs/>
          <w:sz w:val="20"/>
          <w:szCs w:val="20"/>
        </w:rPr>
        <w:t>chalala</w:t>
      </w:r>
      <w:r w:rsidRPr="00B34498">
        <w:rPr>
          <w:sz w:val="20"/>
          <w:szCs w:val="20"/>
        </w:rPr>
        <w:t xml:space="preserve"> [daughter of a </w:t>
      </w:r>
      <w:r w:rsidRPr="00B7433E">
        <w:rPr>
          <w:i/>
          <w:iCs/>
          <w:sz w:val="20"/>
          <w:szCs w:val="20"/>
        </w:rPr>
        <w:t>kohen</w:t>
      </w:r>
      <w:r w:rsidRPr="00B34498">
        <w:rPr>
          <w:sz w:val="20"/>
          <w:szCs w:val="20"/>
        </w:rPr>
        <w:t xml:space="preserve"> and someone whom he was not permitted to marry]</w:t>
      </w:r>
      <w:r>
        <w:rPr>
          <w:sz w:val="20"/>
          <w:szCs w:val="20"/>
        </w:rPr>
        <w:t>,</w:t>
      </w:r>
      <w:r w:rsidRPr="00B34498">
        <w:rPr>
          <w:sz w:val="20"/>
          <w:szCs w:val="20"/>
        </w:rPr>
        <w:t xml:space="preserve"> they [</w:t>
      </w:r>
      <w:r w:rsidRPr="00B34498">
        <w:rPr>
          <w:i/>
          <w:iCs/>
          <w:sz w:val="20"/>
          <w:szCs w:val="20"/>
        </w:rPr>
        <w:t>kohanim</w:t>
      </w:r>
      <w:r w:rsidRPr="00B34498">
        <w:rPr>
          <w:sz w:val="20"/>
          <w:szCs w:val="20"/>
        </w:rPr>
        <w:t>] shall not take [as wives]</w:t>
      </w:r>
      <w:r>
        <w:rPr>
          <w:sz w:val="20"/>
          <w:szCs w:val="20"/>
        </w:rPr>
        <w:t>,</w:t>
      </w:r>
      <w:r w:rsidRPr="00B34498">
        <w:rPr>
          <w:sz w:val="20"/>
          <w:szCs w:val="20"/>
        </w:rPr>
        <w:t xml:space="preserve"> </w:t>
      </w:r>
      <w:r>
        <w:rPr>
          <w:sz w:val="20"/>
          <w:szCs w:val="20"/>
        </w:rPr>
        <w:t>a</w:t>
      </w:r>
      <w:r w:rsidRPr="00B34498">
        <w:rPr>
          <w:sz w:val="20"/>
          <w:szCs w:val="20"/>
        </w:rPr>
        <w:t>nd a woman divorced from her husband</w:t>
      </w:r>
      <w:r>
        <w:rPr>
          <w:sz w:val="20"/>
          <w:szCs w:val="20"/>
        </w:rPr>
        <w:t>,</w:t>
      </w:r>
      <w:r w:rsidRPr="00B34498">
        <w:rPr>
          <w:sz w:val="20"/>
          <w:szCs w:val="20"/>
        </w:rPr>
        <w:t xml:space="preserve"> they [</w:t>
      </w:r>
      <w:r w:rsidRPr="00B34498">
        <w:rPr>
          <w:i/>
          <w:iCs/>
          <w:sz w:val="20"/>
          <w:szCs w:val="20"/>
        </w:rPr>
        <w:t>kohanim</w:t>
      </w:r>
      <w:r w:rsidRPr="00B34498">
        <w:rPr>
          <w:sz w:val="20"/>
          <w:szCs w:val="20"/>
        </w:rPr>
        <w:t>] shall not take [as wives], because he is sanctified to his God.</w:t>
      </w:r>
      <w:r w:rsidRPr="00B34498">
        <w:rPr>
          <w:rFonts w:cs="Arial"/>
          <w:color w:val="1D1C1D"/>
          <w:sz w:val="20"/>
          <w:szCs w:val="20"/>
        </w:rPr>
        <w:br/>
      </w:r>
      <w:r w:rsidRPr="00E84597">
        <w:rPr>
          <w:sz w:val="20"/>
          <w:szCs w:val="20"/>
        </w:rPr>
        <w:t>Rambam, Laws of Prohibited Relations 18:1</w:t>
      </w:r>
    </w:p>
    <w:p w14:paraId="3F36A570" w14:textId="71DCBECE" w:rsidR="00B73B77" w:rsidRPr="00E84597" w:rsidRDefault="00B73B77" w:rsidP="007743BB">
      <w:pPr>
        <w:pStyle w:val="SourceTextTranslation"/>
        <w:spacing w:after="0" w:line="240" w:lineRule="auto"/>
        <w:rPr>
          <w:rFonts w:cs="Times New Roman"/>
          <w:sz w:val="20"/>
          <w:szCs w:val="20"/>
        </w:rPr>
      </w:pPr>
      <w:r w:rsidRPr="00E84597">
        <w:rPr>
          <w:sz w:val="20"/>
          <w:szCs w:val="20"/>
        </w:rPr>
        <w:t xml:space="preserve">From Torah tradition we learned that the </w:t>
      </w:r>
      <w:r w:rsidRPr="00E84597">
        <w:rPr>
          <w:i/>
          <w:iCs/>
          <w:sz w:val="20"/>
          <w:szCs w:val="20"/>
        </w:rPr>
        <w:t>zona</w:t>
      </w:r>
      <w:r w:rsidRPr="00E84597">
        <w:rPr>
          <w:sz w:val="20"/>
          <w:szCs w:val="20"/>
        </w:rPr>
        <w:t xml:space="preserve"> </w:t>
      </w:r>
      <w:r>
        <w:rPr>
          <w:sz w:val="20"/>
          <w:szCs w:val="20"/>
        </w:rPr>
        <w:t>[</w:t>
      </w:r>
      <w:r w:rsidRPr="00E84597">
        <w:rPr>
          <w:sz w:val="20"/>
          <w:szCs w:val="20"/>
        </w:rPr>
        <w:t>mentioned in the Torah</w:t>
      </w:r>
      <w:r>
        <w:rPr>
          <w:sz w:val="20"/>
          <w:szCs w:val="20"/>
        </w:rPr>
        <w:t>]</w:t>
      </w:r>
      <w:r w:rsidRPr="00E84597">
        <w:rPr>
          <w:sz w:val="20"/>
          <w:szCs w:val="20"/>
        </w:rPr>
        <w:t xml:space="preserve"> is…a daughter of Israel who had relations with a man whom she is forbidden to marry, in a prohibition that would be the same for all [Jewish women].…</w:t>
      </w:r>
    </w:p>
    <w:p w14:paraId="5B73413C" w14:textId="440FA140" w:rsidR="00B73B77" w:rsidRPr="00E84597" w:rsidRDefault="00B73B77" w:rsidP="007743BB">
      <w:pPr>
        <w:bidi w:val="0"/>
        <w:spacing w:after="0" w:line="240" w:lineRule="auto"/>
        <w:rPr>
          <w:sz w:val="20"/>
          <w:szCs w:val="20"/>
          <w:rtl/>
        </w:rPr>
      </w:pPr>
      <w:r>
        <w:rPr>
          <w:sz w:val="20"/>
          <w:szCs w:val="20"/>
        </w:rPr>
        <w:t xml:space="preserve">In the context of discussing marriage to a </w:t>
      </w:r>
      <w:r w:rsidRPr="00E84597">
        <w:rPr>
          <w:i/>
          <w:iCs/>
          <w:sz w:val="20"/>
          <w:szCs w:val="20"/>
        </w:rPr>
        <w:t>kohen</w:t>
      </w:r>
      <w:r>
        <w:rPr>
          <w:sz w:val="20"/>
          <w:szCs w:val="20"/>
        </w:rPr>
        <w:t xml:space="preserve">, </w:t>
      </w:r>
      <w:r w:rsidRPr="00E84597">
        <w:rPr>
          <w:sz w:val="20"/>
          <w:szCs w:val="20"/>
        </w:rPr>
        <w:t xml:space="preserve">Shulchan Aruch defines the term </w:t>
      </w:r>
      <w:r w:rsidRPr="00E84597">
        <w:rPr>
          <w:i/>
          <w:iCs/>
          <w:sz w:val="20"/>
          <w:szCs w:val="20"/>
        </w:rPr>
        <w:t>zona</w:t>
      </w:r>
      <w:r w:rsidRPr="00E84597">
        <w:rPr>
          <w:sz w:val="20"/>
          <w:szCs w:val="20"/>
        </w:rPr>
        <w:t xml:space="preserve"> more broadly to </w:t>
      </w:r>
      <w:r>
        <w:rPr>
          <w:sz w:val="20"/>
          <w:szCs w:val="20"/>
        </w:rPr>
        <w:t>include</w:t>
      </w:r>
      <w:r w:rsidRPr="00E84597">
        <w:rPr>
          <w:sz w:val="20"/>
          <w:szCs w:val="20"/>
        </w:rPr>
        <w:t xml:space="preserve"> a convert:</w:t>
      </w:r>
    </w:p>
    <w:p w14:paraId="77D8053D" w14:textId="77777777" w:rsidR="00B73B77" w:rsidRPr="00BC08B9" w:rsidRDefault="00B73B77" w:rsidP="007743BB">
      <w:pPr>
        <w:pStyle w:val="SourceTitleTranslation"/>
        <w:spacing w:after="0" w:line="240" w:lineRule="auto"/>
        <w:rPr>
          <w:sz w:val="20"/>
          <w:szCs w:val="20"/>
        </w:rPr>
      </w:pPr>
      <w:r w:rsidRPr="007B19C3">
        <w:rPr>
          <w:i/>
          <w:iCs/>
          <w:sz w:val="20"/>
          <w:szCs w:val="20"/>
        </w:rPr>
        <w:t>Shulchan Aruch</w:t>
      </w:r>
      <w:r w:rsidRPr="00BC08B9">
        <w:rPr>
          <w:sz w:val="20"/>
          <w:szCs w:val="20"/>
        </w:rPr>
        <w:t xml:space="preserve"> EH 6:8</w:t>
      </w:r>
    </w:p>
    <w:p w14:paraId="354DE7CD" w14:textId="2085C542" w:rsidR="00B73B77" w:rsidRPr="00BC08B9" w:rsidRDefault="00B73B77" w:rsidP="007743BB">
      <w:pPr>
        <w:pStyle w:val="SourceTextTranslation"/>
        <w:spacing w:after="0" w:line="240" w:lineRule="auto"/>
        <w:rPr>
          <w:rFonts w:cstheme="minorBidi"/>
          <w:sz w:val="20"/>
          <w:szCs w:val="20"/>
        </w:rPr>
      </w:pPr>
      <w:r>
        <w:rPr>
          <w:rFonts w:cs="Arial"/>
          <w:sz w:val="20"/>
          <w:szCs w:val="20"/>
        </w:rPr>
        <w:t xml:space="preserve">Who is a </w:t>
      </w:r>
      <w:r w:rsidRPr="00E84597">
        <w:rPr>
          <w:rFonts w:cs="Arial"/>
          <w:i/>
          <w:iCs/>
          <w:sz w:val="20"/>
          <w:szCs w:val="20"/>
        </w:rPr>
        <w:t>zona</w:t>
      </w:r>
      <w:r>
        <w:rPr>
          <w:rFonts w:cs="Arial"/>
          <w:sz w:val="20"/>
          <w:szCs w:val="20"/>
        </w:rPr>
        <w:t>? Any [woman] who is not born Jewish, or who is born Jewish but had relations with a man whom she was prohibited to marry….Likewise,</w:t>
      </w:r>
      <w:r w:rsidRPr="00BC08B9">
        <w:rPr>
          <w:rFonts w:cs="Arial"/>
          <w:sz w:val="20"/>
          <w:szCs w:val="20"/>
        </w:rPr>
        <w:t xml:space="preserve"> the female convert</w:t>
      </w:r>
      <w:r>
        <w:rPr>
          <w:rFonts w:cs="Arial"/>
          <w:sz w:val="20"/>
          <w:szCs w:val="20"/>
        </w:rPr>
        <w:t>,—…</w:t>
      </w:r>
      <w:r w:rsidRPr="00BC08B9">
        <w:rPr>
          <w:rFonts w:cs="Arial"/>
          <w:sz w:val="20"/>
          <w:szCs w:val="20"/>
        </w:rPr>
        <w:t>even if she underwent conversion</w:t>
      </w:r>
      <w:r>
        <w:rPr>
          <w:rFonts w:cs="Arial"/>
          <w:sz w:val="20"/>
          <w:szCs w:val="20"/>
        </w:rPr>
        <w:t>…</w:t>
      </w:r>
      <w:r w:rsidRPr="00BC08B9">
        <w:rPr>
          <w:rFonts w:cs="Arial"/>
          <w:sz w:val="20"/>
          <w:szCs w:val="20"/>
        </w:rPr>
        <w:t xml:space="preserve">under </w:t>
      </w:r>
      <w:r>
        <w:rPr>
          <w:rFonts w:cs="Arial"/>
          <w:sz w:val="20"/>
          <w:szCs w:val="20"/>
        </w:rPr>
        <w:t xml:space="preserve">the </w:t>
      </w:r>
      <w:r w:rsidRPr="00BC08B9">
        <w:rPr>
          <w:rFonts w:cs="Arial"/>
          <w:sz w:val="20"/>
          <w:szCs w:val="20"/>
        </w:rPr>
        <w:t xml:space="preserve">age </w:t>
      </w:r>
      <w:r>
        <w:rPr>
          <w:rFonts w:cs="Arial"/>
          <w:sz w:val="20"/>
          <w:szCs w:val="20"/>
        </w:rPr>
        <w:t xml:space="preserve">of </w:t>
      </w:r>
      <w:r w:rsidRPr="00BC08B9">
        <w:rPr>
          <w:rFonts w:cs="Arial"/>
          <w:sz w:val="20"/>
          <w:szCs w:val="20"/>
        </w:rPr>
        <w:t>three years</w:t>
      </w:r>
      <w:r>
        <w:rPr>
          <w:rFonts w:cs="Arial"/>
          <w:sz w:val="20"/>
          <w:szCs w:val="20"/>
        </w:rPr>
        <w:t>—</w:t>
      </w:r>
      <w:r w:rsidRPr="00BC08B9">
        <w:rPr>
          <w:rFonts w:cs="Arial"/>
          <w:sz w:val="20"/>
          <w:szCs w:val="20"/>
        </w:rPr>
        <w:t xml:space="preserve">since she is not the </w:t>
      </w:r>
      <w:r>
        <w:rPr>
          <w:rFonts w:cs="Arial"/>
          <w:sz w:val="20"/>
          <w:szCs w:val="20"/>
        </w:rPr>
        <w:t>born Jewish</w:t>
      </w:r>
      <w:r w:rsidRPr="00BC08B9">
        <w:rPr>
          <w:rFonts w:cs="Arial"/>
          <w:sz w:val="20"/>
          <w:szCs w:val="20"/>
        </w:rPr>
        <w:t xml:space="preserve">,…she is prohibited to a </w:t>
      </w:r>
      <w:r w:rsidRPr="00AA1A3C">
        <w:rPr>
          <w:rFonts w:cs="Arial"/>
          <w:i/>
          <w:iCs/>
          <w:sz w:val="20"/>
          <w:szCs w:val="20"/>
        </w:rPr>
        <w:t>kohen</w:t>
      </w:r>
      <w:r w:rsidRPr="00BC08B9">
        <w:rPr>
          <w:rFonts w:cs="Arial"/>
          <w:sz w:val="20"/>
          <w:szCs w:val="20"/>
        </w:rPr>
        <w:t>.</w:t>
      </w:r>
    </w:p>
  </w:footnote>
  <w:footnote w:id="18">
    <w:p w14:paraId="1E504B0F" w14:textId="47A1A9A1" w:rsidR="00B73B77" w:rsidRDefault="00B73B77" w:rsidP="007743BB">
      <w:pPr>
        <w:pStyle w:val="FootnoteText"/>
        <w:bidi w:val="0"/>
        <w:rPr>
          <w:rFonts w:cs="Times New Roman"/>
        </w:rPr>
      </w:pPr>
      <w:r>
        <w:rPr>
          <w:rStyle w:val="FootnoteReference"/>
        </w:rPr>
        <w:footnoteRef/>
      </w:r>
      <w:r>
        <w:rPr>
          <w:rFonts w:cs="Times New Roman"/>
          <w:rtl/>
        </w:rPr>
        <w:t xml:space="preserve"> </w:t>
      </w:r>
      <w:r>
        <w:rPr>
          <w:rFonts w:cs="Times New Roman"/>
        </w:rPr>
        <w:t xml:space="preserve">If the hymen of a virgin </w:t>
      </w:r>
      <w:r w:rsidRPr="0020489F">
        <w:rPr>
          <w:rFonts w:cs="Times New Roman"/>
          <w:i/>
          <w:iCs/>
        </w:rPr>
        <w:t>kalla</w:t>
      </w:r>
      <w:r>
        <w:rPr>
          <w:rFonts w:cs="Times New Roman"/>
        </w:rPr>
        <w:t xml:space="preserve"> who was born Jewish was physically removed, deliberately or by accident, then she is considered a </w:t>
      </w:r>
      <w:r>
        <w:rPr>
          <w:rFonts w:cs="Times New Roman"/>
          <w:i/>
          <w:iCs/>
        </w:rPr>
        <w:t xml:space="preserve">mukat eitz </w:t>
      </w:r>
      <w:r>
        <w:rPr>
          <w:rFonts w:cs="Times New Roman"/>
        </w:rPr>
        <w:t xml:space="preserve">(lit., one struck by wood). She, too, is entitled to 100 </w:t>
      </w:r>
      <w:r w:rsidRPr="0020489F">
        <w:rPr>
          <w:rFonts w:cs="Times New Roman"/>
          <w:i/>
          <w:iCs/>
        </w:rPr>
        <w:t>zuzim</w:t>
      </w:r>
      <w:r>
        <w:rPr>
          <w:rFonts w:cs="Times New Roman"/>
        </w:rPr>
        <w:t xml:space="preserve">, and not 200. In this case, she can still be called </w:t>
      </w:r>
      <w:r>
        <w:rPr>
          <w:rFonts w:cs="Times New Roman"/>
          <w:i/>
          <w:iCs/>
        </w:rPr>
        <w:t xml:space="preserve">betulta </w:t>
      </w:r>
      <w:r>
        <w:rPr>
          <w:rFonts w:cs="Times New Roman"/>
        </w:rPr>
        <w:t xml:space="preserve">in the </w:t>
      </w:r>
      <w:r>
        <w:rPr>
          <w:rFonts w:cs="Times New Roman"/>
          <w:i/>
          <w:iCs/>
        </w:rPr>
        <w:t xml:space="preserve">ketuba, </w:t>
      </w:r>
      <w:r>
        <w:rPr>
          <w:rFonts w:cs="Times New Roman"/>
        </w:rPr>
        <w:t xml:space="preserve">and the </w:t>
      </w:r>
      <w:r w:rsidRPr="004D77A4">
        <w:rPr>
          <w:rFonts w:cs="Times New Roman"/>
          <w:i/>
          <w:iCs/>
        </w:rPr>
        <w:t>ikkar ketuba</w:t>
      </w:r>
      <w:r>
        <w:rPr>
          <w:rFonts w:cs="Times New Roman"/>
        </w:rPr>
        <w:t xml:space="preserve"> can be listed as 200 </w:t>
      </w:r>
      <w:r>
        <w:rPr>
          <w:rFonts w:cs="Times New Roman"/>
          <w:i/>
          <w:iCs/>
        </w:rPr>
        <w:t xml:space="preserve">zuzim, </w:t>
      </w:r>
      <w:proofErr w:type="gramStart"/>
      <w:r>
        <w:rPr>
          <w:rFonts w:cs="Times New Roman"/>
        </w:rPr>
        <w:t>similar to</w:t>
      </w:r>
      <w:proofErr w:type="gramEnd"/>
      <w:r>
        <w:rPr>
          <w:rFonts w:cs="Times New Roman"/>
        </w:rPr>
        <w:t xml:space="preserve"> what Rav Moshe describes for a non-virgin, infra.</w:t>
      </w:r>
    </w:p>
    <w:p w14:paraId="23C878FF" w14:textId="6D11CA64" w:rsidR="00B73B77" w:rsidRDefault="00B73B77" w:rsidP="007743BB">
      <w:pPr>
        <w:pStyle w:val="SourceTitleTranslation"/>
        <w:spacing w:after="0" w:line="240" w:lineRule="auto"/>
      </w:pPr>
      <w:r w:rsidRPr="00534942">
        <w:rPr>
          <w:i/>
          <w:iCs/>
        </w:rPr>
        <w:t>Shulchan Aruch</w:t>
      </w:r>
      <w:r>
        <w:t xml:space="preserve"> EH 67:5</w:t>
      </w:r>
    </w:p>
    <w:p w14:paraId="517A4B07" w14:textId="1E8E16C7" w:rsidR="00B73B77" w:rsidRPr="0020489F" w:rsidRDefault="00B73B77" w:rsidP="007743BB">
      <w:pPr>
        <w:pStyle w:val="SourceTextTranslation"/>
        <w:spacing w:after="0" w:line="240" w:lineRule="auto"/>
      </w:pPr>
      <w:r>
        <w:t xml:space="preserve">A </w:t>
      </w:r>
      <w:r w:rsidRPr="0020489F">
        <w:rPr>
          <w:i/>
          <w:iCs/>
        </w:rPr>
        <w:t>mukat e</w:t>
      </w:r>
      <w:r>
        <w:rPr>
          <w:i/>
          <w:iCs/>
        </w:rPr>
        <w:t>i</w:t>
      </w:r>
      <w:r w:rsidRPr="0020489F">
        <w:rPr>
          <w:i/>
          <w:iCs/>
        </w:rPr>
        <w:t>tz</w:t>
      </w:r>
      <w:r>
        <w:t xml:space="preserve">, her </w:t>
      </w:r>
      <w:r w:rsidRPr="0020489F">
        <w:rPr>
          <w:i/>
          <w:iCs/>
        </w:rPr>
        <w:t>ketuba</w:t>
      </w:r>
      <w:r>
        <w:t xml:space="preserve"> is a </w:t>
      </w:r>
      <w:r w:rsidRPr="0020489F">
        <w:rPr>
          <w:i/>
          <w:iCs/>
        </w:rPr>
        <w:t>maneh</w:t>
      </w:r>
      <w:r>
        <w:t xml:space="preserve"> [100 </w:t>
      </w:r>
      <w:r w:rsidRPr="0020489F">
        <w:rPr>
          <w:i/>
          <w:iCs/>
        </w:rPr>
        <w:t>zuzim</w:t>
      </w:r>
      <w:r>
        <w:t>], even if he was not aware of it, and he had relations with her presuming that she was a total virgin.</w:t>
      </w:r>
    </w:p>
  </w:footnote>
  <w:footnote w:id="19">
    <w:p w14:paraId="024AFF41" w14:textId="036BBA5B" w:rsidR="00B73B77" w:rsidRPr="004D77A4" w:rsidRDefault="00B73B77" w:rsidP="007743BB">
      <w:pPr>
        <w:pStyle w:val="SourceTitleTranslation"/>
        <w:spacing w:after="0" w:line="240" w:lineRule="auto"/>
        <w:rPr>
          <w:rFonts w:asciiTheme="minorBidi" w:hAnsiTheme="minorBidi" w:cstheme="minorBidi"/>
          <w:sz w:val="20"/>
          <w:szCs w:val="20"/>
        </w:rPr>
      </w:pPr>
      <w:r>
        <w:rPr>
          <w:rStyle w:val="FootnoteReference"/>
        </w:rPr>
        <w:footnoteRef/>
      </w:r>
      <w:r>
        <w:rPr>
          <w:rFonts w:cs="Times New Roman"/>
          <w:rtl/>
        </w:rPr>
        <w:t xml:space="preserve"> </w:t>
      </w:r>
      <w:r w:rsidRPr="004D77A4">
        <w:rPr>
          <w:rFonts w:asciiTheme="minorBidi" w:hAnsiTheme="minorBidi" w:cstheme="minorBidi"/>
          <w:sz w:val="20"/>
          <w:szCs w:val="20"/>
        </w:rPr>
        <w:t>Responsa Tashbetz 3:178</w:t>
      </w:r>
    </w:p>
    <w:p w14:paraId="7C15CDC5" w14:textId="351797B5" w:rsidR="00B73B77" w:rsidRPr="0020489F" w:rsidRDefault="00B73B77" w:rsidP="007743BB">
      <w:pPr>
        <w:pStyle w:val="SourceTextTranslation"/>
        <w:spacing w:after="0" w:line="240" w:lineRule="auto"/>
      </w:pPr>
      <w:r w:rsidRPr="004D77A4">
        <w:rPr>
          <w:rFonts w:asciiTheme="minorBidi" w:hAnsiTheme="minorBidi" w:cstheme="minorBidi"/>
          <w:sz w:val="20"/>
          <w:szCs w:val="20"/>
        </w:rPr>
        <w:t xml:space="preserve">If he wrote her 200 and she was a non-virgin and he wished to detract from his property—they [the sages] already wrote </w:t>
      </w:r>
      <w:r w:rsidRPr="004D77A4">
        <w:rPr>
          <w:rFonts w:asciiTheme="minorBidi" w:hAnsiTheme="minorBidi" w:cstheme="minorBidi"/>
          <w:sz w:val="20"/>
          <w:szCs w:val="20"/>
          <w:lang w:bidi="ar-SA"/>
        </w:rPr>
        <w:t>(</w:t>
      </w:r>
      <w:r w:rsidRPr="004D77A4">
        <w:rPr>
          <w:rFonts w:asciiTheme="minorBidi" w:hAnsiTheme="minorBidi" w:cstheme="minorBidi"/>
          <w:i/>
          <w:iCs/>
          <w:sz w:val="20"/>
          <w:szCs w:val="20"/>
          <w:lang w:bidi="ar-SA"/>
        </w:rPr>
        <w:t>Ketubot</w:t>
      </w:r>
      <w:r w:rsidRPr="004D77A4">
        <w:rPr>
          <w:rFonts w:asciiTheme="minorBidi" w:hAnsiTheme="minorBidi" w:cstheme="minorBidi"/>
          <w:sz w:val="20"/>
          <w:szCs w:val="20"/>
          <w:lang w:bidi="ar-SA"/>
        </w:rPr>
        <w:t xml:space="preserve"> 54b) </w:t>
      </w:r>
      <w:r w:rsidRPr="004D77A4">
        <w:rPr>
          <w:rFonts w:asciiTheme="minorBidi" w:hAnsiTheme="minorBidi" w:cstheme="minorBidi"/>
          <w:sz w:val="20"/>
          <w:szCs w:val="20"/>
        </w:rPr>
        <w:t xml:space="preserve">that “if he wants to add even 100 </w:t>
      </w:r>
      <w:r w:rsidRPr="004D77A4">
        <w:rPr>
          <w:rFonts w:asciiTheme="minorBidi" w:hAnsiTheme="minorBidi" w:cstheme="minorBidi"/>
          <w:i/>
          <w:iCs/>
          <w:sz w:val="20"/>
          <w:szCs w:val="20"/>
        </w:rPr>
        <w:t>maneh</w:t>
      </w:r>
      <w:r w:rsidRPr="004D77A4">
        <w:rPr>
          <w:rFonts w:asciiTheme="minorBidi" w:hAnsiTheme="minorBidi" w:cstheme="minorBidi"/>
          <w:sz w:val="20"/>
          <w:szCs w:val="20"/>
        </w:rPr>
        <w:t xml:space="preserve"> [10,000 </w:t>
      </w:r>
      <w:r w:rsidRPr="004D77A4">
        <w:rPr>
          <w:rFonts w:asciiTheme="minorBidi" w:hAnsiTheme="minorBidi" w:cstheme="minorBidi"/>
          <w:i/>
          <w:iCs/>
          <w:sz w:val="20"/>
          <w:szCs w:val="20"/>
        </w:rPr>
        <w:t>zuzim</w:t>
      </w:r>
      <w:r w:rsidRPr="004D77A4">
        <w:rPr>
          <w:rFonts w:asciiTheme="minorBidi" w:hAnsiTheme="minorBidi" w:cstheme="minorBidi"/>
          <w:sz w:val="20"/>
          <w:szCs w:val="20"/>
        </w:rPr>
        <w:t xml:space="preserve">] for her, he can add it,” and write “the virgin” for a non-virgin, as the husband wishes. We are not concerned that through this it [the </w:t>
      </w:r>
      <w:r w:rsidRPr="004D77A4">
        <w:rPr>
          <w:rFonts w:asciiTheme="minorBidi" w:hAnsiTheme="minorBidi" w:cstheme="minorBidi"/>
          <w:i/>
          <w:iCs/>
          <w:sz w:val="20"/>
          <w:szCs w:val="20"/>
        </w:rPr>
        <w:t>ketuba</w:t>
      </w:r>
      <w:r w:rsidRPr="008916C0">
        <w:rPr>
          <w:rFonts w:asciiTheme="minorBidi" w:hAnsiTheme="minorBidi" w:cstheme="minorBidi"/>
          <w:sz w:val="20"/>
          <w:szCs w:val="20"/>
        </w:rPr>
        <w:t>]</w:t>
      </w:r>
      <w:r w:rsidRPr="004D77A4">
        <w:rPr>
          <w:rFonts w:asciiTheme="minorBidi" w:hAnsiTheme="minorBidi" w:cstheme="minorBidi"/>
          <w:i/>
          <w:iCs/>
          <w:sz w:val="20"/>
          <w:szCs w:val="20"/>
        </w:rPr>
        <w:t xml:space="preserve"> </w:t>
      </w:r>
      <w:r w:rsidRPr="004D77A4">
        <w:rPr>
          <w:rFonts w:asciiTheme="minorBidi" w:hAnsiTheme="minorBidi" w:cstheme="minorBidi"/>
          <w:sz w:val="20"/>
          <w:szCs w:val="20"/>
        </w:rPr>
        <w:t xml:space="preserve">appears as falsehood. </w:t>
      </w:r>
    </w:p>
  </w:footnote>
  <w:footnote w:id="20">
    <w:p w14:paraId="2AA5FACA" w14:textId="75B37254" w:rsidR="00B73B77" w:rsidRPr="00AF51A4" w:rsidRDefault="00B73B77" w:rsidP="007743BB">
      <w:pPr>
        <w:pStyle w:val="FootnoteText"/>
        <w:bidi w:val="0"/>
        <w:rPr>
          <w:rFonts w:asciiTheme="minorBidi" w:hAnsiTheme="minorBidi" w:cstheme="minorBidi"/>
        </w:rPr>
      </w:pPr>
      <w:r w:rsidRPr="00AF51A4">
        <w:rPr>
          <w:rStyle w:val="FootnoteReference"/>
          <w:rFonts w:asciiTheme="minorBidi" w:hAnsiTheme="minorBidi" w:cstheme="minorBidi"/>
        </w:rPr>
        <w:footnoteRef/>
      </w:r>
      <w:r w:rsidRPr="00AF51A4">
        <w:rPr>
          <w:rFonts w:asciiTheme="minorBidi" w:hAnsiTheme="minorBidi" w:cstheme="minorBidi"/>
          <w:rtl/>
        </w:rPr>
        <w:t xml:space="preserve"> </w:t>
      </w:r>
      <w:r w:rsidRPr="00AF51A4">
        <w:rPr>
          <w:rFonts w:asciiTheme="minorBidi" w:hAnsiTheme="minorBidi" w:cstheme="minorBidi"/>
        </w:rPr>
        <w:t xml:space="preserve">Additions to the minimum </w:t>
      </w:r>
      <w:r w:rsidRPr="00AA1A3C">
        <w:rPr>
          <w:rFonts w:asciiTheme="minorBidi" w:hAnsiTheme="minorBidi" w:cstheme="minorBidi"/>
          <w:i/>
          <w:iCs/>
        </w:rPr>
        <w:t>ketuba</w:t>
      </w:r>
      <w:r w:rsidRPr="00AF51A4">
        <w:rPr>
          <w:rFonts w:asciiTheme="minorBidi" w:hAnsiTheme="minorBidi" w:cstheme="minorBidi"/>
        </w:rPr>
        <w:t xml:space="preserve"> payment can be written as part of the </w:t>
      </w:r>
      <w:r w:rsidRPr="00AF51A4">
        <w:rPr>
          <w:rFonts w:asciiTheme="minorBidi" w:hAnsiTheme="minorBidi" w:cstheme="minorBidi"/>
          <w:i/>
          <w:iCs/>
        </w:rPr>
        <w:t>ikkar ketuba</w:t>
      </w:r>
      <w:r w:rsidRPr="00AF51A4">
        <w:rPr>
          <w:rFonts w:asciiTheme="minorBidi" w:hAnsiTheme="minorBidi" w:cstheme="minorBidi"/>
        </w:rPr>
        <w:t>:</w:t>
      </w:r>
    </w:p>
    <w:p w14:paraId="3C92DF2A" w14:textId="77777777" w:rsidR="00B73B77" w:rsidRPr="00AF51A4" w:rsidRDefault="00B73B77" w:rsidP="007743BB">
      <w:pPr>
        <w:pStyle w:val="SourceTitleTranslation"/>
        <w:spacing w:after="0" w:line="240" w:lineRule="auto"/>
        <w:rPr>
          <w:rFonts w:asciiTheme="minorBidi" w:hAnsiTheme="minorBidi" w:cstheme="minorBidi"/>
          <w:sz w:val="20"/>
          <w:szCs w:val="20"/>
        </w:rPr>
      </w:pPr>
      <w:r w:rsidRPr="00AF51A4">
        <w:rPr>
          <w:rFonts w:asciiTheme="minorBidi" w:hAnsiTheme="minorBidi" w:cstheme="minorBidi"/>
          <w:sz w:val="20"/>
          <w:szCs w:val="20"/>
        </w:rPr>
        <w:t xml:space="preserve">Ramban </w:t>
      </w:r>
      <w:r w:rsidRPr="007B19C3">
        <w:rPr>
          <w:rFonts w:asciiTheme="minorBidi" w:hAnsiTheme="minorBidi" w:cstheme="minorBidi"/>
          <w:i/>
          <w:iCs/>
          <w:sz w:val="20"/>
          <w:szCs w:val="20"/>
        </w:rPr>
        <w:t>Ketubot</w:t>
      </w:r>
      <w:r w:rsidRPr="00AF51A4">
        <w:rPr>
          <w:rFonts w:asciiTheme="minorBidi" w:hAnsiTheme="minorBidi" w:cstheme="minorBidi"/>
          <w:sz w:val="20"/>
          <w:szCs w:val="20"/>
        </w:rPr>
        <w:t xml:space="preserve"> 54b</w:t>
      </w:r>
    </w:p>
    <w:p w14:paraId="6988288B" w14:textId="0F8A0D9E" w:rsidR="00B73B77" w:rsidRPr="00AF51A4" w:rsidRDefault="00B73B77" w:rsidP="007743BB">
      <w:pPr>
        <w:pStyle w:val="SourceTextTranslation"/>
        <w:spacing w:after="0" w:line="240" w:lineRule="auto"/>
        <w:rPr>
          <w:rFonts w:asciiTheme="minorBidi" w:hAnsiTheme="minorBidi" w:cstheme="minorBidi"/>
          <w:sz w:val="20"/>
          <w:szCs w:val="20"/>
          <w:rtl/>
        </w:rPr>
      </w:pPr>
      <w:r w:rsidRPr="00AF51A4">
        <w:rPr>
          <w:rFonts w:asciiTheme="minorBidi" w:hAnsiTheme="minorBidi" w:cstheme="minorBidi"/>
          <w:sz w:val="20"/>
          <w:szCs w:val="20"/>
        </w:rPr>
        <w:t xml:space="preserve">We see also in responsa of the Geonim that they say the custom is to add the </w:t>
      </w:r>
      <w:r w:rsidRPr="00C93555">
        <w:rPr>
          <w:rFonts w:asciiTheme="minorBidi" w:hAnsiTheme="minorBidi" w:cstheme="minorBidi"/>
          <w:i/>
          <w:iCs/>
          <w:sz w:val="20"/>
          <w:szCs w:val="20"/>
        </w:rPr>
        <w:t>tosefet</w:t>
      </w:r>
      <w:r w:rsidRPr="00AF51A4">
        <w:rPr>
          <w:rFonts w:asciiTheme="minorBidi" w:hAnsiTheme="minorBidi" w:cstheme="minorBidi"/>
          <w:sz w:val="20"/>
          <w:szCs w:val="20"/>
        </w:rPr>
        <w:t xml:space="preserve"> </w:t>
      </w:r>
      <w:r>
        <w:rPr>
          <w:rFonts w:asciiTheme="minorBidi" w:hAnsiTheme="minorBidi" w:cstheme="minorBidi"/>
          <w:sz w:val="20"/>
          <w:szCs w:val="20"/>
        </w:rPr>
        <w:t xml:space="preserve">[to the </w:t>
      </w:r>
      <w:r>
        <w:rPr>
          <w:rFonts w:asciiTheme="minorBidi" w:hAnsiTheme="minorBidi" w:cstheme="minorBidi"/>
          <w:i/>
          <w:iCs/>
          <w:sz w:val="20"/>
          <w:szCs w:val="20"/>
        </w:rPr>
        <w:t xml:space="preserve">ikkar ketuba </w:t>
      </w:r>
      <w:r>
        <w:rPr>
          <w:rFonts w:asciiTheme="minorBidi" w:hAnsiTheme="minorBidi" w:cstheme="minorBidi"/>
          <w:sz w:val="20"/>
          <w:szCs w:val="20"/>
        </w:rPr>
        <w:t xml:space="preserve">amount] </w:t>
      </w:r>
      <w:r w:rsidRPr="00AF51A4">
        <w:rPr>
          <w:rFonts w:asciiTheme="minorBidi" w:hAnsiTheme="minorBidi" w:cstheme="minorBidi"/>
          <w:sz w:val="20"/>
          <w:szCs w:val="20"/>
        </w:rPr>
        <w:t>without writing it explicitly</w:t>
      </w:r>
      <w:r>
        <w:rPr>
          <w:rFonts w:asciiTheme="minorBidi" w:hAnsiTheme="minorBidi" w:cstheme="minorBidi"/>
          <w:sz w:val="20"/>
          <w:szCs w:val="20"/>
        </w:rPr>
        <w:t>.</w:t>
      </w:r>
      <w:r w:rsidRPr="00AF51A4">
        <w:rPr>
          <w:rFonts w:asciiTheme="minorBidi" w:hAnsiTheme="minorBidi" w:cstheme="minorBidi"/>
          <w:sz w:val="20"/>
          <w:szCs w:val="20"/>
        </w:rPr>
        <w:t xml:space="preserve"> </w:t>
      </w:r>
      <w:r>
        <w:rPr>
          <w:rFonts w:asciiTheme="minorBidi" w:hAnsiTheme="minorBidi" w:cstheme="minorBidi"/>
          <w:sz w:val="20"/>
          <w:szCs w:val="20"/>
        </w:rPr>
        <w:t>T</w:t>
      </w:r>
      <w:r w:rsidRPr="00AF51A4">
        <w:rPr>
          <w:rFonts w:asciiTheme="minorBidi" w:hAnsiTheme="minorBidi" w:cstheme="minorBidi"/>
          <w:sz w:val="20"/>
          <w:szCs w:val="20"/>
        </w:rPr>
        <w:t>herefore</w:t>
      </w:r>
      <w:r>
        <w:rPr>
          <w:rFonts w:asciiTheme="minorBidi" w:hAnsiTheme="minorBidi" w:cstheme="minorBidi"/>
          <w:sz w:val="20"/>
          <w:szCs w:val="20"/>
        </w:rPr>
        <w:t>,</w:t>
      </w:r>
      <w:r w:rsidRPr="00AF51A4">
        <w:rPr>
          <w:rFonts w:asciiTheme="minorBidi" w:hAnsiTheme="minorBidi" w:cstheme="minorBidi"/>
          <w:sz w:val="20"/>
          <w:szCs w:val="20"/>
        </w:rPr>
        <w:t xml:space="preserve"> one should not protest someone who does this.</w:t>
      </w:r>
    </w:p>
  </w:footnote>
  <w:footnote w:id="21">
    <w:p w14:paraId="500A10AB" w14:textId="35BAD059" w:rsidR="00B73B77" w:rsidRPr="00B34498" w:rsidRDefault="00B73B77" w:rsidP="007743BB">
      <w:pPr>
        <w:bidi w:val="0"/>
        <w:spacing w:after="0" w:line="240" w:lineRule="auto"/>
        <w:rPr>
          <w:sz w:val="20"/>
          <w:szCs w:val="20"/>
        </w:rPr>
      </w:pPr>
      <w:r w:rsidRPr="00AF51A4">
        <w:rPr>
          <w:rFonts w:asciiTheme="minorBidi" w:hAnsiTheme="minorBidi" w:cstheme="minorBidi"/>
          <w:sz w:val="20"/>
          <w:szCs w:val="20"/>
          <w:vertAlign w:val="superscript"/>
        </w:rPr>
        <w:footnoteRef/>
      </w:r>
      <w:r w:rsidRPr="00AF51A4">
        <w:rPr>
          <w:rFonts w:asciiTheme="minorBidi" w:hAnsiTheme="minorBidi" w:cstheme="minorBidi"/>
          <w:sz w:val="20"/>
          <w:szCs w:val="20"/>
          <w:vertAlign w:val="superscript"/>
          <w:rtl/>
        </w:rPr>
        <w:t xml:space="preserve"> </w:t>
      </w:r>
      <w:r>
        <w:rPr>
          <w:sz w:val="20"/>
          <w:szCs w:val="20"/>
        </w:rPr>
        <w:t xml:space="preserve">A widow whose </w:t>
      </w:r>
      <w:r w:rsidRPr="00E84597">
        <w:rPr>
          <w:i/>
          <w:iCs/>
          <w:sz w:val="20"/>
          <w:szCs w:val="20"/>
        </w:rPr>
        <w:t>ketuba</w:t>
      </w:r>
      <w:r>
        <w:rPr>
          <w:sz w:val="20"/>
          <w:szCs w:val="20"/>
        </w:rPr>
        <w:t xml:space="preserve"> specifies </w:t>
      </w:r>
      <w:r w:rsidRPr="00E84597">
        <w:rPr>
          <w:i/>
          <w:iCs/>
          <w:sz w:val="20"/>
          <w:szCs w:val="20"/>
        </w:rPr>
        <w:t>betulta</w:t>
      </w:r>
      <w:r>
        <w:rPr>
          <w:sz w:val="20"/>
          <w:szCs w:val="20"/>
        </w:rPr>
        <w:t xml:space="preserve"> is presumed to be eligible to marry a </w:t>
      </w:r>
      <w:r w:rsidRPr="00C93555">
        <w:rPr>
          <w:i/>
          <w:iCs/>
          <w:sz w:val="20"/>
          <w:szCs w:val="20"/>
        </w:rPr>
        <w:t>kohen</w:t>
      </w:r>
      <w:r>
        <w:rPr>
          <w:sz w:val="20"/>
          <w:szCs w:val="20"/>
        </w:rPr>
        <w:t xml:space="preserve">. Therefore, to avoid mistaken inferences, we avoid writing </w:t>
      </w:r>
      <w:r w:rsidRPr="00E84597">
        <w:rPr>
          <w:i/>
          <w:iCs/>
          <w:sz w:val="20"/>
          <w:szCs w:val="20"/>
        </w:rPr>
        <w:t>betulta</w:t>
      </w:r>
      <w:r>
        <w:rPr>
          <w:sz w:val="20"/>
          <w:szCs w:val="20"/>
        </w:rPr>
        <w:t xml:space="preserve"> in the </w:t>
      </w:r>
      <w:r w:rsidRPr="00E84597">
        <w:rPr>
          <w:i/>
          <w:iCs/>
          <w:sz w:val="20"/>
          <w:szCs w:val="20"/>
        </w:rPr>
        <w:t>ketuba</w:t>
      </w:r>
      <w:r>
        <w:rPr>
          <w:sz w:val="20"/>
          <w:szCs w:val="20"/>
        </w:rPr>
        <w:t xml:space="preserve"> of a woman who would be ineligible to marry a </w:t>
      </w:r>
      <w:r w:rsidRPr="00C93555">
        <w:rPr>
          <w:i/>
          <w:iCs/>
          <w:sz w:val="20"/>
          <w:szCs w:val="20"/>
        </w:rPr>
        <w:t>kohen</w:t>
      </w:r>
      <w:r>
        <w:rPr>
          <w:sz w:val="20"/>
          <w:szCs w:val="20"/>
        </w:rPr>
        <w:t>.</w:t>
      </w:r>
    </w:p>
  </w:footnote>
  <w:footnote w:id="22">
    <w:p w14:paraId="2F93182D" w14:textId="61B17EFE" w:rsidR="00B73B77" w:rsidRPr="004037E1" w:rsidRDefault="00B73B77" w:rsidP="007743BB">
      <w:pPr>
        <w:pStyle w:val="SourceTitleTranslation"/>
        <w:spacing w:after="0" w:line="240" w:lineRule="auto"/>
        <w:rPr>
          <w:sz w:val="20"/>
          <w:szCs w:val="20"/>
        </w:rPr>
      </w:pPr>
      <w:r w:rsidRPr="00041C51">
        <w:rPr>
          <w:rStyle w:val="FootnoteReference"/>
          <w:sz w:val="20"/>
          <w:szCs w:val="20"/>
        </w:rPr>
        <w:footnoteRef/>
      </w:r>
      <w:r w:rsidRPr="00041C51">
        <w:rPr>
          <w:rFonts w:cs="Times New Roman"/>
          <w:rtl/>
        </w:rPr>
        <w:t xml:space="preserve"> </w:t>
      </w:r>
      <w:r w:rsidRPr="004037E1">
        <w:rPr>
          <w:sz w:val="20"/>
          <w:szCs w:val="20"/>
        </w:rPr>
        <w:t xml:space="preserve">Tosafot </w:t>
      </w:r>
      <w:r w:rsidRPr="004037E1">
        <w:rPr>
          <w:i/>
          <w:iCs/>
          <w:sz w:val="20"/>
          <w:szCs w:val="20"/>
        </w:rPr>
        <w:t>Ketubot</w:t>
      </w:r>
      <w:r w:rsidRPr="004037E1">
        <w:rPr>
          <w:sz w:val="20"/>
          <w:szCs w:val="20"/>
        </w:rPr>
        <w:t xml:space="preserve"> 10a, s.v</w:t>
      </w:r>
      <w:r w:rsidRPr="004037E1">
        <w:rPr>
          <w:i/>
          <w:iCs/>
          <w:sz w:val="20"/>
          <w:szCs w:val="20"/>
        </w:rPr>
        <w:t>.</w:t>
      </w:r>
      <w:r w:rsidRPr="004037E1">
        <w:rPr>
          <w:rFonts w:hint="cs"/>
          <w:i/>
          <w:iCs/>
          <w:sz w:val="20"/>
          <w:szCs w:val="20"/>
          <w:rtl/>
        </w:rPr>
        <w:t xml:space="preserve"> </w:t>
      </w:r>
      <w:r w:rsidRPr="004037E1">
        <w:rPr>
          <w:i/>
          <w:iCs/>
          <w:sz w:val="20"/>
          <w:szCs w:val="20"/>
        </w:rPr>
        <w:t>Amar Rav</w:t>
      </w:r>
    </w:p>
    <w:p w14:paraId="05A11A67" w14:textId="7A852AE1" w:rsidR="00B73B77" w:rsidRPr="0040214A" w:rsidRDefault="00B73B77" w:rsidP="007743BB">
      <w:pPr>
        <w:pStyle w:val="SourceTextTranslation"/>
        <w:spacing w:after="0" w:line="240" w:lineRule="auto"/>
      </w:pPr>
      <w:r w:rsidRPr="004037E1">
        <w:rPr>
          <w:sz w:val="20"/>
          <w:szCs w:val="20"/>
        </w:rPr>
        <w:t xml:space="preserve">For they had the practice to write in the </w:t>
      </w:r>
      <w:r w:rsidRPr="004037E1">
        <w:rPr>
          <w:i/>
          <w:iCs/>
          <w:sz w:val="20"/>
          <w:szCs w:val="20"/>
        </w:rPr>
        <w:t xml:space="preserve">ketuba </w:t>
      </w:r>
      <w:r w:rsidRPr="004037E1">
        <w:rPr>
          <w:sz w:val="20"/>
          <w:szCs w:val="20"/>
        </w:rPr>
        <w:t>“</w:t>
      </w:r>
      <w:r w:rsidRPr="004037E1">
        <w:rPr>
          <w:rFonts w:cstheme="minorBidi"/>
          <w:sz w:val="20"/>
          <w:szCs w:val="20"/>
          <w:lang w:bidi="ar-SA"/>
        </w:rPr>
        <w:t xml:space="preserve">200 </w:t>
      </w:r>
      <w:r w:rsidRPr="004037E1">
        <w:rPr>
          <w:sz w:val="20"/>
          <w:szCs w:val="20"/>
        </w:rPr>
        <w:t xml:space="preserve">silver </w:t>
      </w:r>
      <w:r w:rsidRPr="004037E1">
        <w:rPr>
          <w:i/>
          <w:iCs/>
          <w:sz w:val="20"/>
          <w:szCs w:val="20"/>
        </w:rPr>
        <w:t xml:space="preserve">zuzim </w:t>
      </w:r>
      <w:r w:rsidRPr="004037E1">
        <w:rPr>
          <w:sz w:val="20"/>
          <w:szCs w:val="20"/>
        </w:rPr>
        <w:t>that are fit for you from the Torah,” and Rabbeinu Tam says that we rely on Rabban Shimon</w:t>
      </w:r>
      <w:r w:rsidRPr="00041C51">
        <w:rPr>
          <w:sz w:val="20"/>
          <w:szCs w:val="20"/>
        </w:rPr>
        <w:t xml:space="preserve"> ben Gamliel…</w:t>
      </w:r>
      <w:r w:rsidRPr="0040214A">
        <w:rPr>
          <w:sz w:val="20"/>
          <w:szCs w:val="20"/>
        </w:rPr>
        <w:t xml:space="preserve">who thought the </w:t>
      </w:r>
      <w:r w:rsidRPr="0040214A">
        <w:rPr>
          <w:i/>
          <w:iCs/>
          <w:sz w:val="20"/>
          <w:szCs w:val="20"/>
        </w:rPr>
        <w:t>ketuba</w:t>
      </w:r>
      <w:r w:rsidRPr="0040214A">
        <w:rPr>
          <w:sz w:val="20"/>
          <w:szCs w:val="20"/>
        </w:rPr>
        <w:t xml:space="preserve"> is on a Torah level.</w:t>
      </w:r>
    </w:p>
  </w:footnote>
  <w:footnote w:id="23">
    <w:p w14:paraId="76B22101" w14:textId="21C43047" w:rsidR="00B73B77" w:rsidRPr="0040214A" w:rsidRDefault="00B73B77" w:rsidP="007743BB">
      <w:pPr>
        <w:pStyle w:val="SourceTitleTranslation"/>
        <w:spacing w:after="0" w:line="240" w:lineRule="auto"/>
        <w:rPr>
          <w:rFonts w:asciiTheme="minorBidi" w:hAnsiTheme="minorBidi" w:cstheme="minorBidi"/>
          <w:sz w:val="20"/>
          <w:szCs w:val="20"/>
        </w:rPr>
      </w:pPr>
      <w:r w:rsidRPr="0040214A">
        <w:rPr>
          <w:rStyle w:val="FootnoteReference"/>
          <w:sz w:val="20"/>
          <w:szCs w:val="20"/>
        </w:rPr>
        <w:footnoteRef/>
      </w:r>
      <w:r w:rsidRPr="0040214A">
        <w:rPr>
          <w:rFonts w:cs="Times New Roman"/>
          <w:sz w:val="20"/>
          <w:szCs w:val="20"/>
          <w:rtl/>
        </w:rPr>
        <w:t xml:space="preserve"> </w:t>
      </w:r>
      <w:r w:rsidRPr="0040214A">
        <w:rPr>
          <w:rFonts w:asciiTheme="minorBidi" w:hAnsiTheme="minorBidi" w:cstheme="minorBidi"/>
          <w:sz w:val="20"/>
          <w:szCs w:val="20"/>
        </w:rPr>
        <w:t xml:space="preserve">Rosh </w:t>
      </w:r>
      <w:r w:rsidRPr="0040214A">
        <w:rPr>
          <w:rFonts w:asciiTheme="minorBidi" w:hAnsiTheme="minorBidi" w:cstheme="minorBidi"/>
          <w:i/>
          <w:iCs/>
          <w:sz w:val="20"/>
          <w:szCs w:val="20"/>
        </w:rPr>
        <w:t>Ketubot</w:t>
      </w:r>
      <w:r w:rsidRPr="0040214A">
        <w:rPr>
          <w:rFonts w:asciiTheme="minorBidi" w:hAnsiTheme="minorBidi" w:cstheme="minorBidi"/>
          <w:sz w:val="20"/>
          <w:szCs w:val="20"/>
        </w:rPr>
        <w:t xml:space="preserve"> 1:19</w:t>
      </w:r>
    </w:p>
    <w:p w14:paraId="3CE1595C" w14:textId="61CAF418" w:rsidR="00B73B77" w:rsidRPr="0040214A" w:rsidRDefault="00B73B77" w:rsidP="007743BB">
      <w:pPr>
        <w:pStyle w:val="SourceTextTranslation"/>
        <w:spacing w:after="0" w:line="240" w:lineRule="auto"/>
      </w:pPr>
      <w:r w:rsidRPr="0040214A">
        <w:rPr>
          <w:rFonts w:asciiTheme="minorBidi" w:hAnsiTheme="minorBidi" w:cstheme="minorBidi"/>
          <w:sz w:val="20"/>
          <w:szCs w:val="20"/>
        </w:rPr>
        <w:t>I saw some interpret that even if they are accustomed to write</w:t>
      </w:r>
      <w:r>
        <w:rPr>
          <w:rFonts w:asciiTheme="minorBidi" w:hAnsiTheme="minorBidi" w:cstheme="minorBidi"/>
          <w:sz w:val="20"/>
          <w:szCs w:val="20"/>
        </w:rPr>
        <w:t>,</w:t>
      </w:r>
      <w:r w:rsidRPr="0040214A">
        <w:rPr>
          <w:rFonts w:asciiTheme="minorBidi" w:hAnsiTheme="minorBidi" w:cstheme="minorBidi"/>
          <w:sz w:val="20"/>
          <w:szCs w:val="20"/>
        </w:rPr>
        <w:t xml:space="preserve"> “that are fit for you from the Torah,” they concede that the </w:t>
      </w:r>
      <w:r w:rsidRPr="0040214A">
        <w:rPr>
          <w:rFonts w:asciiTheme="minorBidi" w:hAnsiTheme="minorBidi" w:cstheme="minorBidi"/>
          <w:i/>
          <w:iCs/>
          <w:sz w:val="20"/>
          <w:szCs w:val="20"/>
        </w:rPr>
        <w:t>ketuba</w:t>
      </w:r>
      <w:r w:rsidRPr="0040214A">
        <w:rPr>
          <w:rFonts w:asciiTheme="minorBidi" w:hAnsiTheme="minorBidi" w:cstheme="minorBidi"/>
          <w:sz w:val="20"/>
          <w:szCs w:val="20"/>
        </w:rPr>
        <w:t xml:space="preserve"> of a woman is rabbinic. And the sages enacted 50 silver pieces “from the Torah,” meaning from the </w:t>
      </w:r>
      <w:r w:rsidRPr="0040214A">
        <w:rPr>
          <w:rFonts w:asciiTheme="minorBidi" w:hAnsiTheme="minorBidi" w:cstheme="minorBidi"/>
          <w:i/>
          <w:iCs/>
          <w:sz w:val="20"/>
          <w:szCs w:val="20"/>
        </w:rPr>
        <w:t>shekalim</w:t>
      </w:r>
      <w:r w:rsidRPr="0040214A">
        <w:rPr>
          <w:rFonts w:asciiTheme="minorBidi" w:hAnsiTheme="minorBidi" w:cstheme="minorBidi"/>
          <w:sz w:val="20"/>
          <w:szCs w:val="20"/>
        </w:rPr>
        <w:t xml:space="preserve"> mentioned in the Torah, in order </w:t>
      </w:r>
      <w:r>
        <w:rPr>
          <w:rFonts w:asciiTheme="minorBidi" w:hAnsiTheme="minorBidi" w:cstheme="minorBidi"/>
          <w:sz w:val="20"/>
          <w:szCs w:val="20"/>
        </w:rPr>
        <w:t>“</w:t>
      </w:r>
      <w:r w:rsidRPr="0040214A">
        <w:rPr>
          <w:rFonts w:asciiTheme="minorBidi" w:hAnsiTheme="minorBidi" w:cstheme="minorBidi"/>
          <w:sz w:val="20"/>
          <w:szCs w:val="20"/>
        </w:rPr>
        <w:t>that it not be easy in his eyes to divorce her.</w:t>
      </w:r>
      <w:r>
        <w:rPr>
          <w:rFonts w:asciiTheme="minorBidi" w:hAnsiTheme="minorBidi" w:cstheme="minorBidi"/>
          <w:sz w:val="20"/>
          <w:szCs w:val="20"/>
        </w:rPr>
        <w:t>’</w:t>
      </w:r>
      <w:r w:rsidRPr="0040214A">
        <w:rPr>
          <w:rFonts w:asciiTheme="minorBidi" w:hAnsiTheme="minorBidi" w:cstheme="minorBidi"/>
          <w:sz w:val="20"/>
          <w:szCs w:val="20"/>
        </w:rPr>
        <w:t xml:space="preserve"> And they supported it from the verse</w:t>
      </w:r>
      <w:r>
        <w:rPr>
          <w:rFonts w:asciiTheme="minorBidi" w:hAnsiTheme="minorBidi" w:cstheme="minorBidi"/>
          <w:sz w:val="20"/>
          <w:szCs w:val="20"/>
        </w:rPr>
        <w:t>,</w:t>
      </w:r>
      <w:r w:rsidRPr="0040214A">
        <w:rPr>
          <w:rFonts w:asciiTheme="minorBidi" w:hAnsiTheme="minorBidi" w:cstheme="minorBidi"/>
          <w:sz w:val="20"/>
          <w:szCs w:val="20"/>
        </w:rPr>
        <w:t xml:space="preserve"> “like the </w:t>
      </w:r>
      <w:r w:rsidRPr="0040214A">
        <w:rPr>
          <w:rFonts w:asciiTheme="minorBidi" w:hAnsiTheme="minorBidi" w:cstheme="minorBidi"/>
          <w:i/>
          <w:iCs/>
          <w:sz w:val="20"/>
          <w:szCs w:val="20"/>
        </w:rPr>
        <w:t>mohar</w:t>
      </w:r>
      <w:r w:rsidRPr="0040214A">
        <w:rPr>
          <w:rFonts w:asciiTheme="minorBidi" w:hAnsiTheme="minorBidi" w:cstheme="minorBidi"/>
          <w:sz w:val="20"/>
          <w:szCs w:val="20"/>
        </w:rPr>
        <w:t xml:space="preserve"> of </w:t>
      </w:r>
      <w:r w:rsidRPr="0040214A">
        <w:rPr>
          <w:rFonts w:asciiTheme="minorBidi" w:hAnsiTheme="minorBidi" w:cstheme="minorBidi"/>
          <w:i/>
          <w:iCs/>
          <w:sz w:val="20"/>
          <w:szCs w:val="20"/>
        </w:rPr>
        <w:t>betulot</w:t>
      </w:r>
      <w:r w:rsidRPr="0040214A">
        <w:rPr>
          <w:rFonts w:asciiTheme="minorBidi" w:hAnsiTheme="minorBidi" w:cstheme="minorBidi"/>
          <w:sz w:val="20"/>
          <w:szCs w:val="20"/>
        </w:rPr>
        <w:t>.” Therefore, it is customary to write</w:t>
      </w:r>
      <w:r>
        <w:rPr>
          <w:rFonts w:asciiTheme="minorBidi" w:hAnsiTheme="minorBidi" w:cstheme="minorBidi"/>
          <w:sz w:val="20"/>
          <w:szCs w:val="20"/>
        </w:rPr>
        <w:t>,</w:t>
      </w:r>
      <w:r w:rsidRPr="0040214A">
        <w:rPr>
          <w:rFonts w:asciiTheme="minorBidi" w:hAnsiTheme="minorBidi" w:cstheme="minorBidi"/>
          <w:sz w:val="20"/>
          <w:szCs w:val="20"/>
        </w:rPr>
        <w:t xml:space="preserve"> “that is fit for you from the Torah</w:t>
      </w:r>
      <w:r>
        <w:rPr>
          <w:rFonts w:asciiTheme="minorBidi" w:hAnsiTheme="minorBidi" w:cstheme="minorBidi"/>
          <w:sz w:val="20"/>
          <w:szCs w:val="20"/>
        </w:rPr>
        <w:t>,</w:t>
      </w:r>
      <w:r w:rsidRPr="0040214A">
        <w:rPr>
          <w:rFonts w:asciiTheme="minorBidi" w:hAnsiTheme="minorBidi" w:cstheme="minorBidi"/>
          <w:sz w:val="20"/>
          <w:szCs w:val="20"/>
        </w:rPr>
        <w:t xml:space="preserve">” so that a person </w:t>
      </w:r>
      <w:proofErr w:type="gramStart"/>
      <w:r w:rsidRPr="0040214A">
        <w:rPr>
          <w:rFonts w:asciiTheme="minorBidi" w:hAnsiTheme="minorBidi" w:cstheme="minorBidi"/>
          <w:sz w:val="20"/>
          <w:szCs w:val="20"/>
        </w:rPr>
        <w:t>not err</w:t>
      </w:r>
      <w:proofErr w:type="gramEnd"/>
      <w:r w:rsidRPr="0040214A">
        <w:rPr>
          <w:rFonts w:asciiTheme="minorBidi" w:hAnsiTheme="minorBidi" w:cstheme="minorBidi"/>
          <w:sz w:val="20"/>
          <w:szCs w:val="20"/>
        </w:rPr>
        <w:t xml:space="preserve"> to say that, since it is rabbinic, she can only collect fifty coins of local currency [which is not pure silver]</w:t>
      </w:r>
      <w:r>
        <w:rPr>
          <w:rFonts w:asciiTheme="minorBidi" w:hAnsiTheme="minorBidi" w:cstheme="minorBidi"/>
          <w:sz w:val="20"/>
          <w:szCs w:val="20"/>
        </w:rPr>
        <w:t>.</w:t>
      </w:r>
      <w:r w:rsidRPr="0040214A">
        <w:rPr>
          <w:rFonts w:asciiTheme="minorBidi" w:hAnsiTheme="minorBidi" w:cstheme="minorBidi"/>
          <w:sz w:val="20"/>
          <w:szCs w:val="20"/>
        </w:rPr>
        <w:t xml:space="preserve"> </w:t>
      </w:r>
      <w:r>
        <w:rPr>
          <w:rFonts w:asciiTheme="minorBidi" w:hAnsiTheme="minorBidi" w:cstheme="minorBidi"/>
          <w:sz w:val="20"/>
          <w:szCs w:val="20"/>
        </w:rPr>
        <w:t>A</w:t>
      </w:r>
      <w:r w:rsidRPr="0040214A">
        <w:rPr>
          <w:rFonts w:asciiTheme="minorBidi" w:hAnsiTheme="minorBidi" w:cstheme="minorBidi"/>
          <w:sz w:val="20"/>
          <w:szCs w:val="20"/>
        </w:rPr>
        <w:t>nd these are well</w:t>
      </w:r>
      <w:r>
        <w:rPr>
          <w:rFonts w:asciiTheme="minorBidi" w:hAnsiTheme="minorBidi" w:cstheme="minorBidi"/>
          <w:sz w:val="20"/>
          <w:szCs w:val="20"/>
        </w:rPr>
        <w:t>-</w:t>
      </w:r>
      <w:r w:rsidRPr="0040214A">
        <w:rPr>
          <w:rFonts w:asciiTheme="minorBidi" w:hAnsiTheme="minorBidi" w:cstheme="minorBidi"/>
          <w:sz w:val="20"/>
          <w:szCs w:val="20"/>
        </w:rPr>
        <w:t xml:space="preserve">reasoned words. But one who writes “200 silver </w:t>
      </w:r>
      <w:r w:rsidRPr="0040214A">
        <w:rPr>
          <w:rFonts w:asciiTheme="minorBidi" w:hAnsiTheme="minorBidi" w:cstheme="minorBidi"/>
          <w:i/>
          <w:iCs/>
          <w:sz w:val="20"/>
          <w:szCs w:val="20"/>
        </w:rPr>
        <w:t>zuzim</w:t>
      </w:r>
      <w:r w:rsidRPr="0040214A">
        <w:rPr>
          <w:rFonts w:asciiTheme="minorBidi" w:hAnsiTheme="minorBidi" w:cstheme="minorBidi"/>
          <w:sz w:val="20"/>
          <w:szCs w:val="20"/>
        </w:rPr>
        <w:t xml:space="preserve"> that are fit for you” [omitting “from the Torah”] has not lost anything.</w:t>
      </w:r>
    </w:p>
  </w:footnote>
  <w:footnote w:id="24">
    <w:p w14:paraId="283B9EBA" w14:textId="3E33B8B1" w:rsidR="00B73B77" w:rsidRPr="00041C51" w:rsidRDefault="00B73B77" w:rsidP="007743BB">
      <w:pPr>
        <w:pStyle w:val="SourceTitleTranslation"/>
        <w:spacing w:after="0" w:line="240" w:lineRule="auto"/>
        <w:rPr>
          <w:sz w:val="20"/>
          <w:szCs w:val="20"/>
        </w:rPr>
      </w:pPr>
      <w:r w:rsidRPr="00041C51">
        <w:rPr>
          <w:rStyle w:val="FootnoteReference"/>
          <w:sz w:val="20"/>
          <w:szCs w:val="20"/>
        </w:rPr>
        <w:footnoteRef/>
      </w:r>
      <w:r w:rsidRPr="00041C51">
        <w:rPr>
          <w:rFonts w:cs="Times New Roman"/>
          <w:rtl/>
        </w:rPr>
        <w:t xml:space="preserve"> </w:t>
      </w:r>
      <w:r w:rsidRPr="00041C51">
        <w:rPr>
          <w:sz w:val="20"/>
          <w:szCs w:val="20"/>
        </w:rPr>
        <w:t xml:space="preserve">Ran </w:t>
      </w:r>
      <w:r w:rsidRPr="006A25E4">
        <w:rPr>
          <w:i/>
          <w:iCs/>
          <w:sz w:val="20"/>
          <w:szCs w:val="20"/>
        </w:rPr>
        <w:t>Ketubot</w:t>
      </w:r>
      <w:r w:rsidRPr="00041C51">
        <w:rPr>
          <w:sz w:val="20"/>
          <w:szCs w:val="20"/>
        </w:rPr>
        <w:t xml:space="preserve"> 65b</w:t>
      </w:r>
      <w:r>
        <w:rPr>
          <w:sz w:val="20"/>
          <w:szCs w:val="20"/>
        </w:rPr>
        <w:t xml:space="preserve"> (Rif Pagination)</w:t>
      </w:r>
    </w:p>
    <w:p w14:paraId="2455B288" w14:textId="5272E9A5" w:rsidR="00B73B77" w:rsidRDefault="00B73B77" w:rsidP="007743BB">
      <w:pPr>
        <w:pStyle w:val="SourceTextTranslation"/>
        <w:spacing w:after="0" w:line="240" w:lineRule="auto"/>
      </w:pPr>
      <w:r w:rsidRPr="00041C51">
        <w:rPr>
          <w:sz w:val="20"/>
          <w:szCs w:val="20"/>
        </w:rPr>
        <w:t xml:space="preserve">Those </w:t>
      </w:r>
      <w:r>
        <w:rPr>
          <w:sz w:val="20"/>
          <w:szCs w:val="20"/>
        </w:rPr>
        <w:t>who</w:t>
      </w:r>
      <w:r w:rsidRPr="00041C51">
        <w:rPr>
          <w:sz w:val="20"/>
          <w:szCs w:val="20"/>
        </w:rPr>
        <w:t xml:space="preserve"> write “</w:t>
      </w:r>
      <w:r>
        <w:rPr>
          <w:sz w:val="20"/>
          <w:szCs w:val="20"/>
        </w:rPr>
        <w:t xml:space="preserve">200 </w:t>
      </w:r>
      <w:r w:rsidRPr="00041C51">
        <w:rPr>
          <w:sz w:val="20"/>
          <w:szCs w:val="20"/>
        </w:rPr>
        <w:t xml:space="preserve">silver </w:t>
      </w:r>
      <w:r w:rsidRPr="00041C51">
        <w:rPr>
          <w:i/>
          <w:iCs/>
          <w:sz w:val="20"/>
          <w:szCs w:val="20"/>
        </w:rPr>
        <w:t>zuzim</w:t>
      </w:r>
      <w:r w:rsidRPr="00041C51">
        <w:rPr>
          <w:sz w:val="20"/>
          <w:szCs w:val="20"/>
        </w:rPr>
        <w:t xml:space="preserve"> that are f</w:t>
      </w:r>
      <w:r>
        <w:rPr>
          <w:sz w:val="20"/>
          <w:szCs w:val="20"/>
        </w:rPr>
        <w:t>it</w:t>
      </w:r>
      <w:r w:rsidRPr="00041C51">
        <w:rPr>
          <w:sz w:val="20"/>
          <w:szCs w:val="20"/>
        </w:rPr>
        <w:t xml:space="preserve"> for you from the Torah</w:t>
      </w:r>
      <w:r>
        <w:rPr>
          <w:sz w:val="20"/>
          <w:szCs w:val="20"/>
        </w:rPr>
        <w:t>,</w:t>
      </w:r>
      <w:r w:rsidRPr="00041C51">
        <w:rPr>
          <w:sz w:val="20"/>
          <w:szCs w:val="20"/>
        </w:rPr>
        <w:t>” it is a mistake</w:t>
      </w:r>
      <w:r>
        <w:rPr>
          <w:sz w:val="20"/>
          <w:szCs w:val="20"/>
        </w:rPr>
        <w:t>.</w:t>
      </w:r>
      <w:r w:rsidRPr="00041C51">
        <w:rPr>
          <w:sz w:val="20"/>
          <w:szCs w:val="20"/>
        </w:rPr>
        <w:t xml:space="preserve"> </w:t>
      </w:r>
      <w:r>
        <w:rPr>
          <w:sz w:val="20"/>
          <w:szCs w:val="20"/>
        </w:rPr>
        <w:t>F</w:t>
      </w:r>
      <w:r w:rsidRPr="00041C51">
        <w:rPr>
          <w:sz w:val="20"/>
          <w:szCs w:val="20"/>
        </w:rPr>
        <w:t>or from the Torah</w:t>
      </w:r>
      <w:r>
        <w:rPr>
          <w:sz w:val="20"/>
          <w:szCs w:val="20"/>
        </w:rPr>
        <w:t>,</w:t>
      </w:r>
      <w:r w:rsidRPr="00041C51">
        <w:rPr>
          <w:sz w:val="20"/>
          <w:szCs w:val="20"/>
        </w:rPr>
        <w:t xml:space="preserve"> nothing is </w:t>
      </w:r>
      <w:r>
        <w:rPr>
          <w:sz w:val="20"/>
          <w:szCs w:val="20"/>
        </w:rPr>
        <w:t>fit</w:t>
      </w:r>
      <w:r w:rsidRPr="00041C51">
        <w:rPr>
          <w:sz w:val="20"/>
          <w:szCs w:val="20"/>
        </w:rPr>
        <w:t xml:space="preserve"> </w:t>
      </w:r>
      <w:r>
        <w:rPr>
          <w:sz w:val="20"/>
          <w:szCs w:val="20"/>
        </w:rPr>
        <w:t>for</w:t>
      </w:r>
      <w:r w:rsidRPr="00041C51">
        <w:rPr>
          <w:sz w:val="20"/>
          <w:szCs w:val="20"/>
        </w:rPr>
        <w:t xml:space="preserve"> her, but rather </w:t>
      </w:r>
      <w:r>
        <w:rPr>
          <w:sz w:val="20"/>
          <w:szCs w:val="20"/>
        </w:rPr>
        <w:t xml:space="preserve">it is </w:t>
      </w:r>
      <w:r w:rsidRPr="00041C51">
        <w:rPr>
          <w:sz w:val="20"/>
          <w:szCs w:val="20"/>
        </w:rPr>
        <w:t>rabbinic. Therefore</w:t>
      </w:r>
      <w:r>
        <w:rPr>
          <w:sz w:val="20"/>
          <w:szCs w:val="20"/>
        </w:rPr>
        <w:t>,</w:t>
      </w:r>
      <w:r w:rsidRPr="00041C51">
        <w:rPr>
          <w:sz w:val="20"/>
          <w:szCs w:val="20"/>
        </w:rPr>
        <w:t xml:space="preserve"> she does not collect anything on the</w:t>
      </w:r>
      <w:r>
        <w:rPr>
          <w:sz w:val="20"/>
          <w:szCs w:val="20"/>
        </w:rPr>
        <w:t xml:space="preserve"> strength of the</w:t>
      </w:r>
      <w:r w:rsidRPr="00041C51">
        <w:rPr>
          <w:sz w:val="20"/>
          <w:szCs w:val="20"/>
        </w:rPr>
        <w:t xml:space="preserve"> </w:t>
      </w:r>
      <w:r w:rsidRPr="00041C51">
        <w:rPr>
          <w:i/>
          <w:iCs/>
          <w:sz w:val="20"/>
          <w:szCs w:val="20"/>
        </w:rPr>
        <w:t xml:space="preserve">ketuba, </w:t>
      </w:r>
      <w:r w:rsidRPr="00041C51">
        <w:rPr>
          <w:sz w:val="20"/>
          <w:szCs w:val="20"/>
        </w:rPr>
        <w:t>but rather collects based on a rabbinic enactment.</w:t>
      </w:r>
    </w:p>
  </w:footnote>
  <w:footnote w:id="25">
    <w:p w14:paraId="1F9FA631" w14:textId="46ED2C59" w:rsidR="00B73B77" w:rsidRDefault="00B73B77" w:rsidP="007743BB">
      <w:pPr>
        <w:pStyle w:val="FootnoteText"/>
        <w:bidi w:val="0"/>
      </w:pPr>
      <w:r>
        <w:rPr>
          <w:rStyle w:val="FootnoteReference"/>
        </w:rPr>
        <w:footnoteRef/>
      </w:r>
      <w:r>
        <w:rPr>
          <w:rFonts w:cs="Times New Roman"/>
          <w:rtl/>
        </w:rPr>
        <w:t xml:space="preserve"> </w:t>
      </w:r>
      <w:r>
        <w:rPr>
          <w:rFonts w:cs="Times New Roman"/>
        </w:rPr>
        <w:t>For a recent reference, see Rav Meir Orlian, “</w:t>
      </w:r>
      <w:r w:rsidRPr="006A25E4">
        <w:rPr>
          <w:rFonts w:cs="Times New Roman"/>
          <w:i/>
          <w:iCs/>
        </w:rPr>
        <w:t xml:space="preserve">Ha-ketuba </w:t>
      </w:r>
      <w:r>
        <w:rPr>
          <w:rFonts w:cs="Times New Roman"/>
          <w:i/>
          <w:iCs/>
        </w:rPr>
        <w:t>B</w:t>
      </w:r>
      <w:r w:rsidRPr="006A25E4">
        <w:rPr>
          <w:rFonts w:cs="Times New Roman"/>
          <w:i/>
          <w:iCs/>
        </w:rPr>
        <w:t>i-r</w:t>
      </w:r>
      <w:r>
        <w:rPr>
          <w:rFonts w:cs="Times New Roman"/>
          <w:i/>
          <w:iCs/>
        </w:rPr>
        <w:t>’i</w:t>
      </w:r>
      <w:r w:rsidRPr="006A25E4">
        <w:rPr>
          <w:rFonts w:cs="Times New Roman"/>
          <w:i/>
          <w:iCs/>
        </w:rPr>
        <w:t xml:space="preserve"> </w:t>
      </w:r>
      <w:r>
        <w:rPr>
          <w:rFonts w:cs="Times New Roman"/>
          <w:i/>
          <w:iCs/>
        </w:rPr>
        <w:t>Ha</w:t>
      </w:r>
      <w:r w:rsidRPr="006A25E4">
        <w:rPr>
          <w:rFonts w:cs="Times New Roman"/>
          <w:i/>
          <w:iCs/>
        </w:rPr>
        <w:t xml:space="preserve">-mekorot </w:t>
      </w:r>
      <w:r>
        <w:rPr>
          <w:rFonts w:cs="Times New Roman"/>
          <w:i/>
          <w:iCs/>
        </w:rPr>
        <w:t>U</w:t>
      </w:r>
      <w:r w:rsidRPr="006A25E4">
        <w:rPr>
          <w:rFonts w:cs="Times New Roman"/>
          <w:i/>
          <w:iCs/>
        </w:rPr>
        <w:t xml:space="preserve">-piskei </w:t>
      </w:r>
      <w:r>
        <w:rPr>
          <w:rFonts w:cs="Times New Roman"/>
          <w:i/>
          <w:iCs/>
        </w:rPr>
        <w:t>H</w:t>
      </w:r>
      <w:r w:rsidRPr="006A25E4">
        <w:rPr>
          <w:rFonts w:cs="Times New Roman"/>
          <w:i/>
          <w:iCs/>
        </w:rPr>
        <w:t>a-din</w:t>
      </w:r>
      <w:r>
        <w:rPr>
          <w:rFonts w:cs="Times New Roman"/>
        </w:rPr>
        <w:t xml:space="preserve">,” in </w:t>
      </w:r>
      <w:r w:rsidRPr="007B19C3">
        <w:rPr>
          <w:rFonts w:cs="Times New Roman"/>
          <w:i/>
          <w:iCs/>
        </w:rPr>
        <w:t>Mishpacha: Mif'al Chayyim</w:t>
      </w:r>
      <w:r>
        <w:rPr>
          <w:rFonts w:cs="Times New Roman"/>
        </w:rPr>
        <w:t>, ed. Chayyim Branson (Rishon Le-Zion: Yedioth Ahronoth Books, 2019), 337. As of February 2019, he estimates Shulchan Aruch’s value as 221NIS and Rema’s at 1,765NIS.</w:t>
      </w:r>
    </w:p>
  </w:footnote>
  <w:footnote w:id="26">
    <w:p w14:paraId="1194B056" w14:textId="69BC3442" w:rsidR="00B73B77" w:rsidRPr="00A77AA0" w:rsidRDefault="00B73B77" w:rsidP="007743BB">
      <w:pPr>
        <w:pStyle w:val="SourceTitleTranslation"/>
        <w:spacing w:after="0" w:line="240" w:lineRule="auto"/>
        <w:rPr>
          <w:rFonts w:asciiTheme="minorBidi" w:hAnsiTheme="minorBidi" w:cstheme="minorBidi"/>
          <w:sz w:val="20"/>
          <w:szCs w:val="20"/>
        </w:rPr>
      </w:pPr>
      <w:r>
        <w:rPr>
          <w:rStyle w:val="FootnoteReference"/>
        </w:rPr>
        <w:footnoteRef/>
      </w:r>
      <w:r w:rsidRPr="00A77AA0">
        <w:rPr>
          <w:rFonts w:asciiTheme="minorBidi" w:hAnsiTheme="minorBidi" w:cstheme="minorBidi"/>
          <w:sz w:val="20"/>
          <w:szCs w:val="20"/>
        </w:rPr>
        <w:t>Beit Yosef EH 66</w:t>
      </w:r>
    </w:p>
    <w:p w14:paraId="0BB53FB5" w14:textId="7641399C" w:rsidR="00B73B77" w:rsidRPr="00A77AA0" w:rsidRDefault="00B73B77" w:rsidP="007743BB">
      <w:pPr>
        <w:pStyle w:val="SourceTextTranslation"/>
        <w:spacing w:after="0" w:line="240" w:lineRule="auto"/>
      </w:pPr>
      <w:proofErr w:type="gramStart"/>
      <w:r>
        <w:rPr>
          <w:rFonts w:asciiTheme="minorBidi" w:hAnsiTheme="minorBidi" w:cstheme="minorBidi"/>
          <w:sz w:val="20"/>
          <w:szCs w:val="20"/>
        </w:rPr>
        <w:t>Thus</w:t>
      </w:r>
      <w:proofErr w:type="gramEnd"/>
      <w:r>
        <w:rPr>
          <w:rFonts w:asciiTheme="minorBidi" w:hAnsiTheme="minorBidi" w:cstheme="minorBidi"/>
          <w:sz w:val="20"/>
          <w:szCs w:val="20"/>
        </w:rPr>
        <w:t xml:space="preserve"> </w:t>
      </w:r>
      <w:r w:rsidRPr="00A77AA0">
        <w:rPr>
          <w:rFonts w:asciiTheme="minorBidi" w:hAnsiTheme="minorBidi" w:cstheme="minorBidi"/>
          <w:sz w:val="20"/>
          <w:szCs w:val="20"/>
        </w:rPr>
        <w:t>the Ashkenazim</w:t>
      </w:r>
      <w:r>
        <w:rPr>
          <w:rFonts w:asciiTheme="minorBidi" w:hAnsiTheme="minorBidi" w:cstheme="minorBidi"/>
          <w:sz w:val="20"/>
          <w:szCs w:val="20"/>
        </w:rPr>
        <w:t xml:space="preserve"> are accustomed,</w:t>
      </w:r>
      <w:r w:rsidRPr="00A77AA0">
        <w:rPr>
          <w:rFonts w:asciiTheme="minorBidi" w:hAnsiTheme="minorBidi" w:cstheme="minorBidi"/>
          <w:sz w:val="20"/>
          <w:szCs w:val="20"/>
        </w:rPr>
        <w:t xml:space="preserve"> to write in the </w:t>
      </w:r>
      <w:r w:rsidRPr="00A77AA0">
        <w:rPr>
          <w:rFonts w:asciiTheme="minorBidi" w:hAnsiTheme="minorBidi" w:cstheme="minorBidi"/>
          <w:i/>
          <w:iCs/>
          <w:sz w:val="20"/>
          <w:szCs w:val="20"/>
        </w:rPr>
        <w:t xml:space="preserve">ketuba </w:t>
      </w:r>
      <w:r w:rsidRPr="00A77AA0">
        <w:rPr>
          <w:rFonts w:asciiTheme="minorBidi" w:hAnsiTheme="minorBidi" w:cstheme="minorBidi"/>
          <w:sz w:val="20"/>
          <w:szCs w:val="20"/>
        </w:rPr>
        <w:t>400 coins, whether she brought him nothing and whether she brought him more [than that]</w:t>
      </w:r>
      <w:r>
        <w:rPr>
          <w:rFonts w:asciiTheme="minorBidi" w:hAnsiTheme="minorBidi" w:cstheme="minorBidi"/>
          <w:sz w:val="20"/>
          <w:szCs w:val="20"/>
        </w:rPr>
        <w:t>.</w:t>
      </w:r>
      <w:r w:rsidRPr="00A77AA0">
        <w:rPr>
          <w:rFonts w:asciiTheme="minorBidi" w:hAnsiTheme="minorBidi" w:cstheme="minorBidi"/>
          <w:sz w:val="20"/>
          <w:szCs w:val="20"/>
        </w:rPr>
        <w:t xml:space="preserve"> </w:t>
      </w:r>
      <w:r>
        <w:rPr>
          <w:rFonts w:asciiTheme="minorBidi" w:hAnsiTheme="minorBidi" w:cstheme="minorBidi"/>
          <w:sz w:val="20"/>
          <w:szCs w:val="20"/>
        </w:rPr>
        <w:t>B</w:t>
      </w:r>
      <w:r w:rsidRPr="00A77AA0">
        <w:rPr>
          <w:rFonts w:asciiTheme="minorBidi" w:hAnsiTheme="minorBidi" w:cstheme="minorBidi"/>
          <w:sz w:val="20"/>
          <w:szCs w:val="20"/>
        </w:rPr>
        <w:t>ut the custom in our lands is not so</w:t>
      </w:r>
      <w:r>
        <w:rPr>
          <w:rFonts w:asciiTheme="minorBidi" w:hAnsiTheme="minorBidi" w:cstheme="minorBidi"/>
          <w:sz w:val="20"/>
          <w:szCs w:val="20"/>
        </w:rPr>
        <w:t>.</w:t>
      </w:r>
      <w:r w:rsidRPr="00A77AA0">
        <w:rPr>
          <w:rFonts w:asciiTheme="minorBidi" w:hAnsiTheme="minorBidi" w:cstheme="minorBidi"/>
          <w:sz w:val="20"/>
          <w:szCs w:val="20"/>
        </w:rPr>
        <w:t xml:space="preserve"> </w:t>
      </w:r>
      <w:r>
        <w:rPr>
          <w:rFonts w:asciiTheme="minorBidi" w:hAnsiTheme="minorBidi" w:cstheme="minorBidi"/>
          <w:sz w:val="20"/>
          <w:szCs w:val="20"/>
        </w:rPr>
        <w:t>B</w:t>
      </w:r>
      <w:r w:rsidRPr="00A77AA0">
        <w:rPr>
          <w:rFonts w:asciiTheme="minorBidi" w:hAnsiTheme="minorBidi" w:cstheme="minorBidi"/>
          <w:sz w:val="20"/>
          <w:szCs w:val="20"/>
        </w:rPr>
        <w:t>ut rather</w:t>
      </w:r>
      <w:r>
        <w:rPr>
          <w:rFonts w:asciiTheme="minorBidi" w:hAnsiTheme="minorBidi" w:cstheme="minorBidi"/>
          <w:sz w:val="20"/>
          <w:szCs w:val="20"/>
        </w:rPr>
        <w:t xml:space="preserve">, we write for her [a </w:t>
      </w:r>
      <w:r w:rsidRPr="004037E1">
        <w:rPr>
          <w:rFonts w:asciiTheme="minorBidi" w:hAnsiTheme="minorBidi" w:cstheme="minorBidi"/>
          <w:i/>
          <w:iCs/>
          <w:sz w:val="20"/>
          <w:szCs w:val="20"/>
        </w:rPr>
        <w:t>kalla</w:t>
      </w:r>
      <w:r>
        <w:rPr>
          <w:rFonts w:asciiTheme="minorBidi" w:hAnsiTheme="minorBidi" w:cstheme="minorBidi"/>
          <w:sz w:val="20"/>
          <w:szCs w:val="20"/>
        </w:rPr>
        <w:t>]</w:t>
      </w:r>
      <w:r w:rsidRPr="00A77AA0">
        <w:rPr>
          <w:rFonts w:asciiTheme="minorBidi" w:hAnsiTheme="minorBidi" w:cstheme="minorBidi"/>
          <w:sz w:val="20"/>
          <w:szCs w:val="20"/>
        </w:rPr>
        <w:t xml:space="preserve"> in accordance with what each one brings in.</w:t>
      </w:r>
    </w:p>
  </w:footnote>
  <w:footnote w:id="27">
    <w:p w14:paraId="32ADB4EC" w14:textId="0BA365D9" w:rsidR="00B73B77" w:rsidRDefault="00B73B77" w:rsidP="007743BB">
      <w:pPr>
        <w:pStyle w:val="FootnoteText"/>
        <w:bidi w:val="0"/>
        <w:rPr>
          <w:rFonts w:cs="Times New Roman"/>
          <w:rtl/>
        </w:rPr>
      </w:pPr>
      <w:r>
        <w:rPr>
          <w:rStyle w:val="FootnoteReference"/>
        </w:rPr>
        <w:footnoteRef/>
      </w:r>
      <w:r>
        <w:rPr>
          <w:rFonts w:cs="Times New Roman"/>
          <w:rtl/>
        </w:rPr>
        <w:t xml:space="preserve"> </w:t>
      </w:r>
      <w:r>
        <w:rPr>
          <w:rFonts w:cs="Times New Roman"/>
        </w:rPr>
        <w:t xml:space="preserve">See the discussion in Rav </w:t>
      </w:r>
      <w:r w:rsidRPr="00207367">
        <w:rPr>
          <w:rFonts w:cs="Times New Roman"/>
        </w:rPr>
        <w:t xml:space="preserve">Yitzchak Shilat, </w:t>
      </w:r>
      <w:r>
        <w:rPr>
          <w:rFonts w:cs="Times New Roman" w:hint="cs"/>
          <w:rtl/>
        </w:rPr>
        <w:t>"</w:t>
      </w:r>
      <w:r w:rsidRPr="0024579E">
        <w:rPr>
          <w:rFonts w:cs="Times New Roman"/>
          <w:i/>
          <w:iCs/>
        </w:rPr>
        <w:t>Yeridat Erech Ha-ketuba</w:t>
      </w:r>
      <w:r w:rsidRPr="000360E7">
        <w:rPr>
          <w:rFonts w:cs="Times New Roman"/>
        </w:rPr>
        <w:t>,</w:t>
      </w:r>
      <w:r w:rsidRPr="000360E7">
        <w:rPr>
          <w:rFonts w:cs="Times New Roman"/>
          <w:rtl/>
        </w:rPr>
        <w:t>"</w:t>
      </w:r>
      <w:r>
        <w:rPr>
          <w:rFonts w:cs="Times New Roman"/>
        </w:rPr>
        <w:t xml:space="preserve"> in</w:t>
      </w:r>
      <w:r w:rsidRPr="0024579E">
        <w:rPr>
          <w:rFonts w:cs="Times New Roman"/>
          <w:i/>
          <w:iCs/>
        </w:rPr>
        <w:t xml:space="preserve"> Ishut, Halacha, ve-Kavanot Ha-Torah</w:t>
      </w:r>
      <w:r>
        <w:rPr>
          <w:rFonts w:cs="Times New Roman"/>
        </w:rPr>
        <w:t xml:space="preserve"> (Ma’aleh Adumim: Hotza’at Shilat,</w:t>
      </w:r>
      <w:r w:rsidRPr="00207367">
        <w:rPr>
          <w:rFonts w:cs="Times New Roman"/>
        </w:rPr>
        <w:t xml:space="preserve"> 5778</w:t>
      </w:r>
      <w:r>
        <w:rPr>
          <w:rFonts w:cs="Times New Roman"/>
        </w:rPr>
        <w:t>):</w:t>
      </w:r>
      <w:r w:rsidRPr="00207367">
        <w:rPr>
          <w:rFonts w:cs="Times New Roman"/>
        </w:rPr>
        <w:t xml:space="preserve"> 121-146.</w:t>
      </w:r>
    </w:p>
    <w:p w14:paraId="07AAD531" w14:textId="1686DED2" w:rsidR="00B73B77" w:rsidRDefault="00B73B77" w:rsidP="007743BB">
      <w:pPr>
        <w:pStyle w:val="FootnoteText"/>
        <w:bidi w:val="0"/>
        <w:rPr>
          <w:rtl/>
        </w:rPr>
      </w:pPr>
      <w:r w:rsidRPr="00207367">
        <w:rPr>
          <w:rFonts w:cs="Times New Roman"/>
        </w:rPr>
        <w:t xml:space="preserve">Available here: </w:t>
      </w:r>
      <w:hyperlink r:id="rId2" w:history="1">
        <w:r w:rsidRPr="00207367">
          <w:rPr>
            <w:rStyle w:val="Hyperlink"/>
            <w:rFonts w:cs="Times New Roman"/>
          </w:rPr>
          <w:t>https://asif.co.il/wpfb-file/%d7%99%d7%a8%d7%99%d7%93%d7%aa-%d7%a2%d7%a8%d7%9a-%d7%94%d7%9b%d7%aa%d7%95%d7%91%d7%94/</w:t>
        </w:r>
      </w:hyperlink>
    </w:p>
    <w:p w14:paraId="30361976" w14:textId="326FD77E" w:rsidR="00B73B77" w:rsidRPr="00207367" w:rsidRDefault="00B73B77" w:rsidP="007743BB">
      <w:pPr>
        <w:bidi w:val="0"/>
        <w:spacing w:after="0" w:line="240" w:lineRule="auto"/>
        <w:ind w:right="142"/>
        <w:rPr>
          <w:sz w:val="20"/>
          <w:szCs w:val="20"/>
        </w:rPr>
      </w:pPr>
      <w:r w:rsidRPr="00207367">
        <w:rPr>
          <w:rFonts w:hint="cs"/>
          <w:sz w:val="20"/>
          <w:szCs w:val="20"/>
        </w:rPr>
        <w:t>F</w:t>
      </w:r>
      <w:r w:rsidRPr="00207367">
        <w:rPr>
          <w:sz w:val="20"/>
          <w:szCs w:val="20"/>
        </w:rPr>
        <w:t>or example, in this rabbinic court decision from 1985, a court led by Rav Shlomo Dichovsky wrote as follows:</w:t>
      </w:r>
    </w:p>
    <w:p w14:paraId="7F701BC0" w14:textId="2E5FC377" w:rsidR="00B73B77" w:rsidRPr="00207367" w:rsidRDefault="00B73B77" w:rsidP="007743BB">
      <w:pPr>
        <w:pStyle w:val="SourceTitleTranslation"/>
        <w:spacing w:after="0" w:line="240" w:lineRule="auto"/>
        <w:rPr>
          <w:sz w:val="20"/>
          <w:szCs w:val="20"/>
        </w:rPr>
      </w:pPr>
      <w:r w:rsidRPr="00207367">
        <w:rPr>
          <w:sz w:val="20"/>
          <w:szCs w:val="20"/>
        </w:rPr>
        <w:t xml:space="preserve">Rabbinic Court </w:t>
      </w:r>
      <w:r>
        <w:rPr>
          <w:sz w:val="20"/>
          <w:szCs w:val="20"/>
        </w:rPr>
        <w:t>D</w:t>
      </w:r>
      <w:r w:rsidRPr="00207367">
        <w:rPr>
          <w:sz w:val="20"/>
          <w:szCs w:val="20"/>
        </w:rPr>
        <w:t>ecisions of Israel 13, p. 308</w:t>
      </w:r>
    </w:p>
    <w:p w14:paraId="39DF771D" w14:textId="50A70A7E" w:rsidR="00B73B77" w:rsidRDefault="00B73B77" w:rsidP="007743BB">
      <w:pPr>
        <w:pStyle w:val="SourceTextTranslation"/>
        <w:spacing w:after="0" w:line="240" w:lineRule="auto"/>
      </w:pPr>
      <w:r w:rsidRPr="00207367">
        <w:rPr>
          <w:sz w:val="20"/>
          <w:szCs w:val="20"/>
        </w:rPr>
        <w:t xml:space="preserve">In the Tel Aviv </w:t>
      </w:r>
      <w:r>
        <w:rPr>
          <w:sz w:val="20"/>
          <w:szCs w:val="20"/>
        </w:rPr>
        <w:t>R</w:t>
      </w:r>
      <w:r w:rsidRPr="00207367">
        <w:rPr>
          <w:sz w:val="20"/>
          <w:szCs w:val="20"/>
        </w:rPr>
        <w:t xml:space="preserve">egional </w:t>
      </w:r>
      <w:r>
        <w:rPr>
          <w:sz w:val="20"/>
          <w:szCs w:val="20"/>
        </w:rPr>
        <w:t>R</w:t>
      </w:r>
      <w:r w:rsidRPr="00207367">
        <w:rPr>
          <w:sz w:val="20"/>
          <w:szCs w:val="20"/>
        </w:rPr>
        <w:t xml:space="preserve">abbinic </w:t>
      </w:r>
      <w:r>
        <w:rPr>
          <w:sz w:val="20"/>
          <w:szCs w:val="20"/>
        </w:rPr>
        <w:t>C</w:t>
      </w:r>
      <w:r w:rsidRPr="00207367">
        <w:rPr>
          <w:sz w:val="20"/>
          <w:szCs w:val="20"/>
        </w:rPr>
        <w:t>ourt</w:t>
      </w:r>
      <w:r>
        <w:rPr>
          <w:sz w:val="20"/>
          <w:szCs w:val="20"/>
        </w:rPr>
        <w:t>,</w:t>
      </w:r>
      <w:r w:rsidRPr="00207367">
        <w:rPr>
          <w:sz w:val="20"/>
          <w:szCs w:val="20"/>
        </w:rPr>
        <w:t xml:space="preserve"> </w:t>
      </w:r>
      <w:r>
        <w:rPr>
          <w:sz w:val="20"/>
          <w:szCs w:val="20"/>
        </w:rPr>
        <w:t>before</w:t>
      </w:r>
      <w:r w:rsidRPr="00207367">
        <w:rPr>
          <w:sz w:val="20"/>
          <w:szCs w:val="20"/>
        </w:rPr>
        <w:t xml:space="preserve"> the </w:t>
      </w:r>
      <w:r>
        <w:rPr>
          <w:sz w:val="20"/>
          <w:szCs w:val="20"/>
        </w:rPr>
        <w:t>H</w:t>
      </w:r>
      <w:r w:rsidRPr="00207367">
        <w:rPr>
          <w:sz w:val="20"/>
          <w:szCs w:val="20"/>
        </w:rPr>
        <w:t xml:space="preserve">onorable </w:t>
      </w:r>
      <w:r>
        <w:rPr>
          <w:sz w:val="20"/>
          <w:szCs w:val="20"/>
        </w:rPr>
        <w:t>J</w:t>
      </w:r>
      <w:r w:rsidRPr="00207367">
        <w:rPr>
          <w:sz w:val="20"/>
          <w:szCs w:val="20"/>
        </w:rPr>
        <w:t xml:space="preserve">udges: Rabbis S. Dichovsky, A. Bar Shalom, A. Sherman….In order to prevent </w:t>
      </w:r>
      <w:r>
        <w:rPr>
          <w:sz w:val="20"/>
          <w:szCs w:val="20"/>
        </w:rPr>
        <w:t>stumbling</w:t>
      </w:r>
      <w:r w:rsidRPr="00207367">
        <w:rPr>
          <w:sz w:val="20"/>
          <w:szCs w:val="20"/>
        </w:rPr>
        <w:t xml:space="preserve">, it would be fitting to </w:t>
      </w:r>
      <w:r>
        <w:rPr>
          <w:sz w:val="20"/>
          <w:szCs w:val="20"/>
        </w:rPr>
        <w:t>amend</w:t>
      </w:r>
      <w:r w:rsidRPr="00207367">
        <w:rPr>
          <w:sz w:val="20"/>
          <w:szCs w:val="20"/>
        </w:rPr>
        <w:t xml:space="preserve"> the sums in the </w:t>
      </w:r>
      <w:r w:rsidRPr="006E7C96">
        <w:rPr>
          <w:i/>
          <w:iCs/>
          <w:sz w:val="20"/>
          <w:szCs w:val="20"/>
        </w:rPr>
        <w:t>ketuba</w:t>
      </w:r>
      <w:r w:rsidRPr="00207367">
        <w:rPr>
          <w:sz w:val="20"/>
          <w:szCs w:val="20"/>
        </w:rPr>
        <w:t xml:space="preserve"> (aside from </w:t>
      </w:r>
      <w:r w:rsidRPr="00207367">
        <w:rPr>
          <w:i/>
          <w:iCs/>
          <w:sz w:val="20"/>
          <w:szCs w:val="20"/>
        </w:rPr>
        <w:t xml:space="preserve">ikkar ha-ketuba </w:t>
      </w:r>
      <w:r w:rsidRPr="00207367">
        <w:rPr>
          <w:sz w:val="20"/>
          <w:szCs w:val="20"/>
        </w:rPr>
        <w:t xml:space="preserve">which is in </w:t>
      </w:r>
      <w:r w:rsidRPr="00207367">
        <w:rPr>
          <w:i/>
          <w:iCs/>
          <w:sz w:val="20"/>
          <w:szCs w:val="20"/>
        </w:rPr>
        <w:t>zuzim</w:t>
      </w:r>
      <w:r>
        <w:rPr>
          <w:i/>
          <w:iCs/>
          <w:sz w:val="20"/>
          <w:szCs w:val="20"/>
        </w:rPr>
        <w:t>)</w:t>
      </w:r>
      <w:r w:rsidRPr="00207367">
        <w:rPr>
          <w:i/>
          <w:iCs/>
          <w:sz w:val="20"/>
          <w:szCs w:val="20"/>
        </w:rPr>
        <w:t xml:space="preserve"> </w:t>
      </w:r>
      <w:r>
        <w:rPr>
          <w:sz w:val="20"/>
          <w:szCs w:val="20"/>
        </w:rPr>
        <w:t>and specify them</w:t>
      </w:r>
      <w:r w:rsidRPr="00207367">
        <w:rPr>
          <w:sz w:val="20"/>
          <w:szCs w:val="20"/>
        </w:rPr>
        <w:t xml:space="preserve"> in an understandable fashion (grams of pure silver or an accepted </w:t>
      </w:r>
      <w:r>
        <w:rPr>
          <w:sz w:val="20"/>
          <w:szCs w:val="20"/>
        </w:rPr>
        <w:t>currency</w:t>
      </w:r>
      <w:r w:rsidRPr="00207367">
        <w:rPr>
          <w:sz w:val="20"/>
          <w:szCs w:val="20"/>
        </w:rPr>
        <w:t>)</w:t>
      </w:r>
      <w:r>
        <w:rPr>
          <w:sz w:val="20"/>
          <w:szCs w:val="20"/>
        </w:rPr>
        <w:t>,</w:t>
      </w:r>
      <w:r w:rsidRPr="00207367">
        <w:rPr>
          <w:sz w:val="20"/>
          <w:szCs w:val="20"/>
        </w:rPr>
        <w:t xml:space="preserve"> </w:t>
      </w:r>
      <w:r>
        <w:rPr>
          <w:sz w:val="20"/>
          <w:szCs w:val="20"/>
        </w:rPr>
        <w:t xml:space="preserve">and avoid the </w:t>
      </w:r>
      <w:r w:rsidRPr="00207367">
        <w:rPr>
          <w:sz w:val="20"/>
          <w:szCs w:val="20"/>
        </w:rPr>
        <w:t>contradiction</w:t>
      </w:r>
      <w:r>
        <w:rPr>
          <w:sz w:val="20"/>
          <w:szCs w:val="20"/>
        </w:rPr>
        <w:t xml:space="preserve"> that is found</w:t>
      </w:r>
      <w:r w:rsidRPr="00207367">
        <w:rPr>
          <w:sz w:val="20"/>
          <w:szCs w:val="20"/>
        </w:rPr>
        <w:t xml:space="preserve"> between specific sums and general sums and </w:t>
      </w:r>
      <w:r>
        <w:rPr>
          <w:sz w:val="20"/>
          <w:szCs w:val="20"/>
        </w:rPr>
        <w:t>[avoid incurring] an</w:t>
      </w:r>
      <w:r w:rsidRPr="00207367">
        <w:rPr>
          <w:sz w:val="20"/>
          <w:szCs w:val="20"/>
        </w:rPr>
        <w:t xml:space="preserve"> obligation</w:t>
      </w:r>
      <w:r>
        <w:rPr>
          <w:sz w:val="20"/>
          <w:szCs w:val="20"/>
        </w:rPr>
        <w:t xml:space="preserve"> </w:t>
      </w:r>
      <w:r w:rsidRPr="00207367">
        <w:rPr>
          <w:sz w:val="20"/>
          <w:szCs w:val="20"/>
        </w:rPr>
        <w:t>that is not known to any of</w:t>
      </w:r>
      <w:r>
        <w:rPr>
          <w:sz w:val="20"/>
          <w:szCs w:val="20"/>
        </w:rPr>
        <w:t xml:space="preserve"> </w:t>
      </w:r>
      <w:r w:rsidRPr="00207367">
        <w:rPr>
          <w:sz w:val="20"/>
          <w:szCs w:val="20"/>
        </w:rPr>
        <w:t xml:space="preserve">those dealing with the </w:t>
      </w:r>
      <w:r w:rsidRPr="00207367">
        <w:rPr>
          <w:i/>
          <w:iCs/>
          <w:sz w:val="20"/>
          <w:szCs w:val="20"/>
        </w:rPr>
        <w:t>ketuba…</w:t>
      </w:r>
      <w:r w:rsidRPr="00207367">
        <w:rPr>
          <w:sz w:val="20"/>
          <w:szCs w:val="20"/>
        </w:rPr>
        <w:t>.5745.</w:t>
      </w:r>
    </w:p>
  </w:footnote>
  <w:footnote w:id="28">
    <w:p w14:paraId="7514C0C4" w14:textId="09A2DB0E" w:rsidR="00B73B77" w:rsidRDefault="00B73B77" w:rsidP="007743BB">
      <w:pPr>
        <w:pStyle w:val="FootnoteText"/>
        <w:bidi w:val="0"/>
      </w:pPr>
      <w:r>
        <w:rPr>
          <w:rStyle w:val="FootnoteReference"/>
        </w:rPr>
        <w:footnoteRef/>
      </w:r>
      <w:r>
        <w:rPr>
          <w:rFonts w:cs="Times New Roman"/>
          <w:rtl/>
        </w:rPr>
        <w:t xml:space="preserve"> </w:t>
      </w:r>
      <w:r>
        <w:rPr>
          <w:rFonts w:cs="Times New Roman"/>
        </w:rPr>
        <w:t xml:space="preserve">See more about this in our piece on </w:t>
      </w:r>
      <w:r w:rsidRPr="006E7C96">
        <w:rPr>
          <w:rFonts w:cs="Times New Roman"/>
          <w:i/>
          <w:iCs/>
        </w:rPr>
        <w:t>kiddushin</w:t>
      </w:r>
      <w:r>
        <w:rPr>
          <w:rFonts w:cs="Times New Roman"/>
        </w:rPr>
        <w:t xml:space="preserve">. We also return to the effects of this edict on the status of the </w:t>
      </w:r>
      <w:r w:rsidRPr="006E7C96">
        <w:rPr>
          <w:rFonts w:cs="Times New Roman"/>
          <w:i/>
          <w:iCs/>
        </w:rPr>
        <w:t>ketuba</w:t>
      </w:r>
      <w:r>
        <w:rPr>
          <w:rFonts w:cs="Times New Roman"/>
        </w:rPr>
        <w:t xml:space="preserve"> at the end of this piece.</w:t>
      </w:r>
    </w:p>
  </w:footnote>
  <w:footnote w:id="29">
    <w:p w14:paraId="18853096" w14:textId="0C1CB855" w:rsidR="00B73B77" w:rsidRPr="00335555" w:rsidRDefault="00B73B77" w:rsidP="007743BB">
      <w:pPr>
        <w:pStyle w:val="SourceTitleTranslation"/>
        <w:spacing w:after="0" w:line="240" w:lineRule="auto"/>
        <w:rPr>
          <w:sz w:val="20"/>
          <w:szCs w:val="20"/>
        </w:rPr>
      </w:pPr>
      <w:r>
        <w:rPr>
          <w:rStyle w:val="FootnoteReference"/>
        </w:rPr>
        <w:footnoteRef/>
      </w:r>
      <w:r>
        <w:rPr>
          <w:rtl/>
        </w:rPr>
        <w:t xml:space="preserve"> </w:t>
      </w:r>
      <w:r w:rsidRPr="006936DE">
        <w:rPr>
          <w:i/>
          <w:iCs/>
          <w:sz w:val="20"/>
          <w:szCs w:val="20"/>
        </w:rPr>
        <w:t>Bava Metzia</w:t>
      </w:r>
      <w:r w:rsidRPr="00335555">
        <w:rPr>
          <w:sz w:val="20"/>
          <w:szCs w:val="20"/>
        </w:rPr>
        <w:t xml:space="preserve"> 47a</w:t>
      </w:r>
    </w:p>
    <w:p w14:paraId="5A177F20" w14:textId="252FC62B" w:rsidR="00B73B77" w:rsidRPr="00F71194" w:rsidRDefault="00B73B77" w:rsidP="007743BB">
      <w:pPr>
        <w:pStyle w:val="SourceTextTranslation"/>
        <w:spacing w:after="0" w:line="240" w:lineRule="auto"/>
      </w:pPr>
      <w:r w:rsidRPr="00335555">
        <w:rPr>
          <w:sz w:val="20"/>
          <w:szCs w:val="20"/>
        </w:rPr>
        <w:t xml:space="preserve">With what do we perform a </w:t>
      </w:r>
      <w:r w:rsidRPr="00461D2A">
        <w:rPr>
          <w:i/>
          <w:iCs/>
          <w:sz w:val="20"/>
          <w:szCs w:val="20"/>
        </w:rPr>
        <w:t>kinyan</w:t>
      </w:r>
      <w:r w:rsidRPr="00335555">
        <w:rPr>
          <w:sz w:val="20"/>
          <w:szCs w:val="20"/>
        </w:rPr>
        <w:t xml:space="preserve"> [</w:t>
      </w:r>
      <w:r w:rsidRPr="00335555">
        <w:rPr>
          <w:i/>
          <w:iCs/>
          <w:sz w:val="20"/>
          <w:szCs w:val="20"/>
        </w:rPr>
        <w:t>sudar]?</w:t>
      </w:r>
      <w:r w:rsidRPr="00335555">
        <w:rPr>
          <w:sz w:val="20"/>
          <w:szCs w:val="20"/>
        </w:rPr>
        <w:t xml:space="preserve"> Rav said: With the articles of the acquirer, for it suits the acquirer</w:t>
      </w:r>
      <w:r>
        <w:rPr>
          <w:sz w:val="20"/>
          <w:szCs w:val="20"/>
        </w:rPr>
        <w:t xml:space="preserve"> [</w:t>
      </w:r>
      <w:r w:rsidRPr="000360E7">
        <w:rPr>
          <w:i/>
          <w:iCs/>
          <w:sz w:val="20"/>
          <w:szCs w:val="20"/>
        </w:rPr>
        <w:t>koneh</w:t>
      </w:r>
      <w:r>
        <w:rPr>
          <w:sz w:val="20"/>
          <w:szCs w:val="20"/>
        </w:rPr>
        <w:t>]</w:t>
      </w:r>
      <w:r w:rsidRPr="00335555">
        <w:rPr>
          <w:sz w:val="20"/>
          <w:szCs w:val="20"/>
        </w:rPr>
        <w:t xml:space="preserve"> that the one </w:t>
      </w:r>
      <w:r>
        <w:rPr>
          <w:sz w:val="20"/>
          <w:szCs w:val="20"/>
        </w:rPr>
        <w:t>effecting the transfer [</w:t>
      </w:r>
      <w:r w:rsidRPr="000360E7">
        <w:rPr>
          <w:i/>
          <w:iCs/>
          <w:sz w:val="20"/>
          <w:szCs w:val="20"/>
        </w:rPr>
        <w:t>makneh</w:t>
      </w:r>
      <w:r>
        <w:rPr>
          <w:sz w:val="20"/>
          <w:szCs w:val="20"/>
        </w:rPr>
        <w:t>]</w:t>
      </w:r>
      <w:r w:rsidRPr="00335555">
        <w:rPr>
          <w:sz w:val="20"/>
          <w:szCs w:val="20"/>
        </w:rPr>
        <w:t xml:space="preserve"> now acquires [the object]</w:t>
      </w:r>
      <w:r>
        <w:rPr>
          <w:sz w:val="20"/>
          <w:szCs w:val="20"/>
        </w:rPr>
        <w:t>,</w:t>
      </w:r>
      <w:r w:rsidRPr="00335555">
        <w:rPr>
          <w:sz w:val="20"/>
          <w:szCs w:val="20"/>
        </w:rPr>
        <w:t xml:space="preserve"> in order to seal [the obligation] and make the acquisition to him [take effect].</w:t>
      </w:r>
    </w:p>
  </w:footnote>
  <w:footnote w:id="30">
    <w:p w14:paraId="422E24A1" w14:textId="34370529" w:rsidR="00B73B77" w:rsidRDefault="00B73B77" w:rsidP="007743BB">
      <w:pPr>
        <w:pStyle w:val="FootnoteText"/>
        <w:bidi w:val="0"/>
      </w:pPr>
      <w:r>
        <w:rPr>
          <w:rStyle w:val="FootnoteReference"/>
        </w:rPr>
        <w:footnoteRef/>
      </w:r>
      <w:r>
        <w:rPr>
          <w:rFonts w:cs="Times New Roman"/>
          <w:rtl/>
        </w:rPr>
        <w:t xml:space="preserve"> </w:t>
      </w:r>
      <w:r>
        <w:rPr>
          <w:rFonts w:cs="Times New Roman"/>
        </w:rPr>
        <w:t xml:space="preserve">Rav Dov Linzer has suggested doing this under the </w:t>
      </w:r>
      <w:r w:rsidRPr="00335555">
        <w:rPr>
          <w:rFonts w:cs="Times New Roman"/>
          <w:i/>
          <w:iCs/>
        </w:rPr>
        <w:t>chuppa</w:t>
      </w:r>
      <w:r>
        <w:rPr>
          <w:rFonts w:cs="Times New Roman"/>
        </w:rPr>
        <w:t xml:space="preserve">, following the </w:t>
      </w:r>
      <w:r w:rsidRPr="00335555">
        <w:rPr>
          <w:rFonts w:cs="Times New Roman"/>
          <w:i/>
          <w:iCs/>
        </w:rPr>
        <w:t>kiddushin</w:t>
      </w:r>
      <w:r>
        <w:rPr>
          <w:rFonts w:cs="Times New Roman"/>
        </w:rPr>
        <w:t xml:space="preserve">. See more here: </w:t>
      </w:r>
      <w:proofErr w:type="gramStart"/>
      <w:r w:rsidRPr="00793E2D">
        <w:rPr>
          <w:rFonts w:cs="Times New Roman"/>
        </w:rPr>
        <w:t>https://www.myjewishlearning.com/article/double-ring-ceremonies/</w:t>
      </w:r>
      <w:proofErr w:type="gramEnd"/>
    </w:p>
  </w:footnote>
  <w:footnote w:id="31">
    <w:p w14:paraId="0152591F" w14:textId="1B4932E4" w:rsidR="00B73B77" w:rsidRDefault="00B73B77" w:rsidP="007743BB">
      <w:pPr>
        <w:pStyle w:val="FootnoteText"/>
        <w:bidi w:val="0"/>
        <w:rPr>
          <w:rFonts w:cs="Times New Roman"/>
        </w:rPr>
      </w:pPr>
      <w:r>
        <w:rPr>
          <w:rStyle w:val="FootnoteReference"/>
        </w:rPr>
        <w:footnoteRef/>
      </w:r>
      <w:r>
        <w:rPr>
          <w:rFonts w:cs="Times New Roman"/>
          <w:rtl/>
        </w:rPr>
        <w:t xml:space="preserve"> </w:t>
      </w:r>
      <w:r>
        <w:rPr>
          <w:rFonts w:cs="Times New Roman"/>
        </w:rPr>
        <w:t xml:space="preserve">Available here: </w:t>
      </w:r>
      <w:hyperlink r:id="rId3" w:history="1">
        <w:r w:rsidRPr="0054519C">
          <w:rPr>
            <w:rStyle w:val="Hyperlink"/>
            <w:rFonts w:cs="Times New Roman"/>
          </w:rPr>
          <w:t>https://hebrewbooks.org/pdfpager.aspx?req=710&amp;st=&amp;pgnum=168</w:t>
        </w:r>
      </w:hyperlink>
    </w:p>
    <w:p w14:paraId="3C5094DF" w14:textId="77777777" w:rsidR="00B73B77" w:rsidRPr="002B2CED" w:rsidRDefault="00B73B77" w:rsidP="007743BB">
      <w:pPr>
        <w:pStyle w:val="SourceTitleTranslation"/>
        <w:spacing w:after="0" w:line="240" w:lineRule="auto"/>
        <w:rPr>
          <w:sz w:val="20"/>
          <w:szCs w:val="20"/>
        </w:rPr>
      </w:pPr>
      <w:r w:rsidRPr="002B2CED">
        <w:rPr>
          <w:sz w:val="20"/>
          <w:szCs w:val="20"/>
        </w:rPr>
        <w:t xml:space="preserve">Responsa </w:t>
      </w:r>
      <w:r w:rsidRPr="002B2CED">
        <w:rPr>
          <w:i/>
          <w:iCs/>
          <w:sz w:val="20"/>
          <w:szCs w:val="20"/>
        </w:rPr>
        <w:t>Divrei Yosef</w:t>
      </w:r>
      <w:r w:rsidRPr="002B2CED">
        <w:rPr>
          <w:sz w:val="20"/>
          <w:szCs w:val="20"/>
        </w:rPr>
        <w:t xml:space="preserve"> 42</w:t>
      </w:r>
    </w:p>
    <w:p w14:paraId="568AE795" w14:textId="06CD4FB8" w:rsidR="00B73B77" w:rsidRPr="000B3944" w:rsidRDefault="00B73B77" w:rsidP="007743BB">
      <w:pPr>
        <w:pStyle w:val="SourceTextTranslation"/>
        <w:spacing w:after="0" w:line="240" w:lineRule="auto"/>
        <w:rPr>
          <w:rFonts w:cs="Times New Roman"/>
        </w:rPr>
      </w:pPr>
      <w:r w:rsidRPr="002B2CED">
        <w:rPr>
          <w:sz w:val="20"/>
          <w:szCs w:val="20"/>
        </w:rPr>
        <w:t xml:space="preserve">…That our sages prohibited </w:t>
      </w:r>
      <w:r w:rsidRPr="002B2CED">
        <w:rPr>
          <w:rFonts w:cstheme="minorBidi"/>
          <w:sz w:val="20"/>
          <w:szCs w:val="20"/>
          <w:lang w:bidi="ar-SA"/>
        </w:rPr>
        <w:t>remaining</w:t>
      </w:r>
      <w:r w:rsidRPr="002B2CED">
        <w:rPr>
          <w:sz w:val="20"/>
          <w:szCs w:val="20"/>
        </w:rPr>
        <w:t xml:space="preserve"> with one’s wife without a </w:t>
      </w:r>
      <w:r w:rsidRPr="002B2CED">
        <w:rPr>
          <w:i/>
          <w:iCs/>
          <w:sz w:val="20"/>
          <w:szCs w:val="20"/>
        </w:rPr>
        <w:t xml:space="preserve">ketuba </w:t>
      </w:r>
      <w:r w:rsidRPr="002B2CED">
        <w:rPr>
          <w:sz w:val="20"/>
          <w:szCs w:val="20"/>
        </w:rPr>
        <w:t xml:space="preserve">applies if he did not write her a proper </w:t>
      </w:r>
      <w:r w:rsidRPr="002B2CED">
        <w:rPr>
          <w:i/>
          <w:iCs/>
          <w:sz w:val="20"/>
          <w:szCs w:val="20"/>
        </w:rPr>
        <w:t>ketuba</w:t>
      </w:r>
      <w:r w:rsidRPr="002B2CED">
        <w:rPr>
          <w:sz w:val="20"/>
          <w:szCs w:val="20"/>
        </w:rPr>
        <w:t>,</w:t>
      </w:r>
      <w:r w:rsidRPr="002B2CED">
        <w:rPr>
          <w:i/>
          <w:iCs/>
          <w:sz w:val="20"/>
          <w:szCs w:val="20"/>
        </w:rPr>
        <w:t xml:space="preserve"> </w:t>
      </w:r>
      <w:r w:rsidRPr="002B2CED">
        <w:rPr>
          <w:sz w:val="20"/>
          <w:szCs w:val="20"/>
        </w:rPr>
        <w:t xml:space="preserve">or if he wrote it for her and it was lost. But whenever it was not lost but remains in the hands of the woman’s relatives who dwell in another city, he does not need to write a new </w:t>
      </w:r>
      <w:r w:rsidRPr="002B2CED">
        <w:rPr>
          <w:i/>
          <w:iCs/>
          <w:sz w:val="20"/>
          <w:szCs w:val="20"/>
        </w:rPr>
        <w:t>ketuba</w:t>
      </w:r>
      <w:r w:rsidRPr="002B2CED">
        <w:rPr>
          <w:sz w:val="20"/>
          <w:szCs w:val="20"/>
        </w:rPr>
        <w:t xml:space="preserve">,,,And here too, “it will not be easy in his eyes to divorce her,” since the </w:t>
      </w:r>
      <w:r w:rsidRPr="002B2CED">
        <w:rPr>
          <w:i/>
          <w:iCs/>
          <w:sz w:val="20"/>
          <w:szCs w:val="20"/>
        </w:rPr>
        <w:t>ketuba</w:t>
      </w:r>
      <w:r w:rsidRPr="002B2CED">
        <w:rPr>
          <w:sz w:val="20"/>
          <w:szCs w:val="20"/>
        </w:rPr>
        <w:t xml:space="preserve"> exists and remains in the hands of the wife’s relatives. And that they dwell in a different city is not an issue, for is it not the case that if her husband divorces her, they will send her </w:t>
      </w:r>
      <w:r w:rsidRPr="002B2CED">
        <w:rPr>
          <w:i/>
          <w:iCs/>
          <w:sz w:val="20"/>
          <w:szCs w:val="20"/>
        </w:rPr>
        <w:t>ketuba</w:t>
      </w:r>
      <w:r w:rsidRPr="002B2CED">
        <w:rPr>
          <w:sz w:val="20"/>
          <w:szCs w:val="20"/>
        </w:rPr>
        <w:t xml:space="preserve"> to her so that she can collect it from him?</w:t>
      </w:r>
    </w:p>
  </w:footnote>
  <w:footnote w:id="32">
    <w:p w14:paraId="17A773FD" w14:textId="1724E61C" w:rsidR="00B73B77" w:rsidRPr="00ED66D5" w:rsidRDefault="00B73B77" w:rsidP="007743BB">
      <w:pPr>
        <w:bidi w:val="0"/>
        <w:spacing w:after="0" w:line="240" w:lineRule="auto"/>
        <w:rPr>
          <w:sz w:val="20"/>
          <w:szCs w:val="20"/>
        </w:rPr>
      </w:pPr>
      <w:r w:rsidRPr="00ED66D5">
        <w:rPr>
          <w:rStyle w:val="FootnoteReference"/>
          <w:sz w:val="20"/>
          <w:szCs w:val="20"/>
        </w:rPr>
        <w:footnoteRef/>
      </w:r>
      <w:r w:rsidRPr="00ED66D5">
        <w:rPr>
          <w:rFonts w:cs="Times New Roman"/>
          <w:sz w:val="20"/>
          <w:szCs w:val="20"/>
          <w:rtl/>
        </w:rPr>
        <w:t xml:space="preserve"> </w:t>
      </w:r>
      <w:r w:rsidRPr="00ED66D5">
        <w:rPr>
          <w:sz w:val="20"/>
          <w:szCs w:val="20"/>
        </w:rPr>
        <w:t xml:space="preserve">For example, Chelkat Mechokek </w:t>
      </w:r>
      <w:r>
        <w:rPr>
          <w:sz w:val="20"/>
          <w:szCs w:val="20"/>
        </w:rPr>
        <w:t>argues that Rema’s contention</w:t>
      </w:r>
      <w:r w:rsidRPr="00ED66D5">
        <w:rPr>
          <w:sz w:val="20"/>
          <w:szCs w:val="20"/>
        </w:rPr>
        <w:t xml:space="preserve"> would have weight if the Torah </w:t>
      </w:r>
      <w:r>
        <w:rPr>
          <w:rFonts w:cstheme="minorBidi"/>
          <w:sz w:val="20"/>
          <w:szCs w:val="20"/>
          <w:lang w:bidi="ar-SA"/>
        </w:rPr>
        <w:t xml:space="preserve">itself </w:t>
      </w:r>
      <w:r w:rsidRPr="00ED66D5">
        <w:rPr>
          <w:sz w:val="20"/>
          <w:szCs w:val="20"/>
        </w:rPr>
        <w:t xml:space="preserve">were to preclude unilateral divorce </w:t>
      </w:r>
      <w:r>
        <w:rPr>
          <w:sz w:val="20"/>
          <w:szCs w:val="20"/>
        </w:rPr>
        <w:t>(</w:t>
      </w:r>
      <w:r w:rsidRPr="00ED66D5">
        <w:rPr>
          <w:sz w:val="20"/>
          <w:szCs w:val="20"/>
        </w:rPr>
        <w:t xml:space="preserve">as in the case of a rapist </w:t>
      </w:r>
      <w:r>
        <w:rPr>
          <w:sz w:val="20"/>
          <w:szCs w:val="20"/>
        </w:rPr>
        <w:t>who</w:t>
      </w:r>
      <w:r w:rsidRPr="00ED66D5">
        <w:rPr>
          <w:sz w:val="20"/>
          <w:szCs w:val="20"/>
        </w:rPr>
        <w:t xml:space="preserve"> marries his victim</w:t>
      </w:r>
      <w:r>
        <w:rPr>
          <w:sz w:val="20"/>
          <w:szCs w:val="20"/>
        </w:rPr>
        <w:t xml:space="preserve">, which Rema cites to support his claim). </w:t>
      </w:r>
      <w:r w:rsidRPr="00ED66D5">
        <w:rPr>
          <w:sz w:val="20"/>
          <w:szCs w:val="20"/>
        </w:rPr>
        <w:t>Rabbeinu Gershom’s edict</w:t>
      </w:r>
      <w:r>
        <w:rPr>
          <w:sz w:val="20"/>
          <w:szCs w:val="20"/>
        </w:rPr>
        <w:t>, however,</w:t>
      </w:r>
      <w:r w:rsidRPr="00ED66D5">
        <w:rPr>
          <w:sz w:val="20"/>
          <w:szCs w:val="20"/>
        </w:rPr>
        <w:t xml:space="preserve"> does not </w:t>
      </w:r>
      <w:r>
        <w:rPr>
          <w:sz w:val="20"/>
          <w:szCs w:val="20"/>
        </w:rPr>
        <w:t xml:space="preserve">sufficient force to waive the need for a replacement </w:t>
      </w:r>
      <w:r w:rsidRPr="000360E7">
        <w:rPr>
          <w:i/>
          <w:iCs/>
          <w:sz w:val="20"/>
          <w:szCs w:val="20"/>
        </w:rPr>
        <w:t>ketuba</w:t>
      </w:r>
      <w:r>
        <w:rPr>
          <w:sz w:val="20"/>
          <w:szCs w:val="20"/>
        </w:rPr>
        <w:t>.</w:t>
      </w:r>
      <w:r w:rsidRPr="00ED66D5">
        <w:rPr>
          <w:sz w:val="20"/>
          <w:szCs w:val="20"/>
        </w:rPr>
        <w:t xml:space="preserve"> </w:t>
      </w:r>
    </w:p>
    <w:p w14:paraId="3978B382" w14:textId="56D37BF8" w:rsidR="00B73B77" w:rsidRPr="00ED66D5" w:rsidRDefault="00B73B77" w:rsidP="007743BB">
      <w:pPr>
        <w:pStyle w:val="SourceTitleTranslation"/>
        <w:spacing w:after="0" w:line="240" w:lineRule="auto"/>
        <w:rPr>
          <w:sz w:val="20"/>
          <w:szCs w:val="20"/>
        </w:rPr>
      </w:pPr>
      <w:r w:rsidRPr="00ED66D5">
        <w:rPr>
          <w:i/>
          <w:iCs/>
          <w:sz w:val="20"/>
          <w:szCs w:val="20"/>
        </w:rPr>
        <w:t>Chelkat Mechokek</w:t>
      </w:r>
      <w:r w:rsidRPr="00ED66D5">
        <w:rPr>
          <w:sz w:val="20"/>
          <w:szCs w:val="20"/>
        </w:rPr>
        <w:t xml:space="preserve"> 66:18</w:t>
      </w:r>
    </w:p>
    <w:p w14:paraId="0A47C166" w14:textId="342F5298" w:rsidR="00B73B77" w:rsidRDefault="00B73B77" w:rsidP="007743BB">
      <w:pPr>
        <w:pStyle w:val="SourceTextTranslation"/>
        <w:spacing w:after="0" w:line="240" w:lineRule="auto"/>
      </w:pPr>
      <w:r w:rsidRPr="00ED66D5">
        <w:rPr>
          <w:sz w:val="20"/>
          <w:szCs w:val="20"/>
        </w:rPr>
        <w:t>It would be possible to be lenient. It is easy to distinguish between a matter where is prohibited by the</w:t>
      </w:r>
      <w:r>
        <w:rPr>
          <w:sz w:val="20"/>
          <w:szCs w:val="20"/>
        </w:rPr>
        <w:t xml:space="preserve"> Torah</w:t>
      </w:r>
      <w:r w:rsidRPr="00ED66D5">
        <w:rPr>
          <w:sz w:val="20"/>
          <w:szCs w:val="20"/>
        </w:rPr>
        <w:t xml:space="preserve"> to divorce [a wife against her will] to one that is only [prohibited] by the enactment of Rabbeinu Gershom, light of the diaspora.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63CA"/>
    <w:multiLevelType w:val="multilevel"/>
    <w:tmpl w:val="219CE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6327E6"/>
    <w:multiLevelType w:val="hybridMultilevel"/>
    <w:tmpl w:val="6DFA8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95603461">
    <w:abstractNumId w:val="1"/>
  </w:num>
  <w:num w:numId="2" w16cid:durableId="1330255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B4"/>
    <w:rsid w:val="0000220A"/>
    <w:rsid w:val="000029FE"/>
    <w:rsid w:val="00002C7B"/>
    <w:rsid w:val="00003357"/>
    <w:rsid w:val="0000366C"/>
    <w:rsid w:val="00005B3C"/>
    <w:rsid w:val="000067B8"/>
    <w:rsid w:val="00006A0E"/>
    <w:rsid w:val="00007837"/>
    <w:rsid w:val="00011287"/>
    <w:rsid w:val="00011AEB"/>
    <w:rsid w:val="000124E9"/>
    <w:rsid w:val="0001258F"/>
    <w:rsid w:val="000130A1"/>
    <w:rsid w:val="0001530A"/>
    <w:rsid w:val="00015862"/>
    <w:rsid w:val="00015999"/>
    <w:rsid w:val="00015F05"/>
    <w:rsid w:val="00017DAE"/>
    <w:rsid w:val="00021A98"/>
    <w:rsid w:val="00021E6E"/>
    <w:rsid w:val="00021F9B"/>
    <w:rsid w:val="00022EC8"/>
    <w:rsid w:val="00022F2A"/>
    <w:rsid w:val="000233B8"/>
    <w:rsid w:val="00024C73"/>
    <w:rsid w:val="00025478"/>
    <w:rsid w:val="000258B2"/>
    <w:rsid w:val="00025B06"/>
    <w:rsid w:val="00025BAC"/>
    <w:rsid w:val="00025CCF"/>
    <w:rsid w:val="00026037"/>
    <w:rsid w:val="000261CF"/>
    <w:rsid w:val="000265A1"/>
    <w:rsid w:val="00026949"/>
    <w:rsid w:val="00026A0F"/>
    <w:rsid w:val="00026AB9"/>
    <w:rsid w:val="00026C9F"/>
    <w:rsid w:val="00026EC5"/>
    <w:rsid w:val="00027A67"/>
    <w:rsid w:val="00030C7B"/>
    <w:rsid w:val="00030D88"/>
    <w:rsid w:val="00031C9E"/>
    <w:rsid w:val="000343C1"/>
    <w:rsid w:val="00035AC3"/>
    <w:rsid w:val="00035CCF"/>
    <w:rsid w:val="000360E7"/>
    <w:rsid w:val="00036229"/>
    <w:rsid w:val="00036753"/>
    <w:rsid w:val="00036BA8"/>
    <w:rsid w:val="00036E2B"/>
    <w:rsid w:val="00036E95"/>
    <w:rsid w:val="00037118"/>
    <w:rsid w:val="00037882"/>
    <w:rsid w:val="0003789A"/>
    <w:rsid w:val="00037C23"/>
    <w:rsid w:val="00040B35"/>
    <w:rsid w:val="0004171F"/>
    <w:rsid w:val="00041C51"/>
    <w:rsid w:val="000423A4"/>
    <w:rsid w:val="00042AB7"/>
    <w:rsid w:val="00042AE0"/>
    <w:rsid w:val="00042E4A"/>
    <w:rsid w:val="00043DFA"/>
    <w:rsid w:val="00046F16"/>
    <w:rsid w:val="00047B15"/>
    <w:rsid w:val="00051339"/>
    <w:rsid w:val="0005163A"/>
    <w:rsid w:val="00051A92"/>
    <w:rsid w:val="0005274F"/>
    <w:rsid w:val="00052A8D"/>
    <w:rsid w:val="000536AD"/>
    <w:rsid w:val="00053805"/>
    <w:rsid w:val="000542F8"/>
    <w:rsid w:val="00054488"/>
    <w:rsid w:val="000546E3"/>
    <w:rsid w:val="00054947"/>
    <w:rsid w:val="00054C78"/>
    <w:rsid w:val="0005605E"/>
    <w:rsid w:val="0005629A"/>
    <w:rsid w:val="00056A24"/>
    <w:rsid w:val="00061596"/>
    <w:rsid w:val="00061CB2"/>
    <w:rsid w:val="00062296"/>
    <w:rsid w:val="00064C5B"/>
    <w:rsid w:val="00064D48"/>
    <w:rsid w:val="00065ED6"/>
    <w:rsid w:val="00067A42"/>
    <w:rsid w:val="0007010E"/>
    <w:rsid w:val="00070E46"/>
    <w:rsid w:val="00071216"/>
    <w:rsid w:val="0007129E"/>
    <w:rsid w:val="00072395"/>
    <w:rsid w:val="000724A9"/>
    <w:rsid w:val="0007374F"/>
    <w:rsid w:val="00074615"/>
    <w:rsid w:val="000751C9"/>
    <w:rsid w:val="00075C54"/>
    <w:rsid w:val="00075C64"/>
    <w:rsid w:val="00076B6D"/>
    <w:rsid w:val="00076FD1"/>
    <w:rsid w:val="0007719F"/>
    <w:rsid w:val="00077A46"/>
    <w:rsid w:val="00080225"/>
    <w:rsid w:val="000813B7"/>
    <w:rsid w:val="00081723"/>
    <w:rsid w:val="00082386"/>
    <w:rsid w:val="00082586"/>
    <w:rsid w:val="00082E15"/>
    <w:rsid w:val="00082EE4"/>
    <w:rsid w:val="00083A34"/>
    <w:rsid w:val="00083BB6"/>
    <w:rsid w:val="000841F9"/>
    <w:rsid w:val="00084348"/>
    <w:rsid w:val="000849A6"/>
    <w:rsid w:val="00084A3E"/>
    <w:rsid w:val="00084BFD"/>
    <w:rsid w:val="00084CBD"/>
    <w:rsid w:val="00085327"/>
    <w:rsid w:val="00086866"/>
    <w:rsid w:val="00086DC9"/>
    <w:rsid w:val="00087392"/>
    <w:rsid w:val="00090266"/>
    <w:rsid w:val="00090C71"/>
    <w:rsid w:val="00091525"/>
    <w:rsid w:val="0009180B"/>
    <w:rsid w:val="00091855"/>
    <w:rsid w:val="00092405"/>
    <w:rsid w:val="00092730"/>
    <w:rsid w:val="00092A8B"/>
    <w:rsid w:val="00095EC9"/>
    <w:rsid w:val="00096CAF"/>
    <w:rsid w:val="000A03DB"/>
    <w:rsid w:val="000A0A60"/>
    <w:rsid w:val="000A0CA9"/>
    <w:rsid w:val="000A0E83"/>
    <w:rsid w:val="000A1D6C"/>
    <w:rsid w:val="000A22F9"/>
    <w:rsid w:val="000A26DE"/>
    <w:rsid w:val="000A3AF5"/>
    <w:rsid w:val="000A3C32"/>
    <w:rsid w:val="000A41B8"/>
    <w:rsid w:val="000A43F3"/>
    <w:rsid w:val="000A4836"/>
    <w:rsid w:val="000A659B"/>
    <w:rsid w:val="000A6811"/>
    <w:rsid w:val="000A6A11"/>
    <w:rsid w:val="000A6E9B"/>
    <w:rsid w:val="000A7102"/>
    <w:rsid w:val="000A76C6"/>
    <w:rsid w:val="000A77B1"/>
    <w:rsid w:val="000B03EB"/>
    <w:rsid w:val="000B0ED3"/>
    <w:rsid w:val="000B1994"/>
    <w:rsid w:val="000B1C78"/>
    <w:rsid w:val="000B2077"/>
    <w:rsid w:val="000B2955"/>
    <w:rsid w:val="000B2CD4"/>
    <w:rsid w:val="000B2F5E"/>
    <w:rsid w:val="000B3391"/>
    <w:rsid w:val="000B3944"/>
    <w:rsid w:val="000B4387"/>
    <w:rsid w:val="000B44D8"/>
    <w:rsid w:val="000B512D"/>
    <w:rsid w:val="000B54B5"/>
    <w:rsid w:val="000B691A"/>
    <w:rsid w:val="000B6D27"/>
    <w:rsid w:val="000B6DB7"/>
    <w:rsid w:val="000B72DD"/>
    <w:rsid w:val="000B750C"/>
    <w:rsid w:val="000B7CDE"/>
    <w:rsid w:val="000C07BA"/>
    <w:rsid w:val="000C1AFC"/>
    <w:rsid w:val="000C1F41"/>
    <w:rsid w:val="000C3946"/>
    <w:rsid w:val="000C4703"/>
    <w:rsid w:val="000C5411"/>
    <w:rsid w:val="000C57C1"/>
    <w:rsid w:val="000C604E"/>
    <w:rsid w:val="000C6111"/>
    <w:rsid w:val="000C6710"/>
    <w:rsid w:val="000D137F"/>
    <w:rsid w:val="000D3AF3"/>
    <w:rsid w:val="000D44E4"/>
    <w:rsid w:val="000D6DAC"/>
    <w:rsid w:val="000E0725"/>
    <w:rsid w:val="000E0BCD"/>
    <w:rsid w:val="000E1949"/>
    <w:rsid w:val="000E2C76"/>
    <w:rsid w:val="000E2C80"/>
    <w:rsid w:val="000E352D"/>
    <w:rsid w:val="000E57B5"/>
    <w:rsid w:val="000E627B"/>
    <w:rsid w:val="000E6AFA"/>
    <w:rsid w:val="000E7AB8"/>
    <w:rsid w:val="000F0205"/>
    <w:rsid w:val="000F0A23"/>
    <w:rsid w:val="000F1797"/>
    <w:rsid w:val="000F17DF"/>
    <w:rsid w:val="000F2D27"/>
    <w:rsid w:val="000F3AE8"/>
    <w:rsid w:val="000F3B2F"/>
    <w:rsid w:val="000F410F"/>
    <w:rsid w:val="000F6163"/>
    <w:rsid w:val="000F65F8"/>
    <w:rsid w:val="000F70DE"/>
    <w:rsid w:val="000F71F4"/>
    <w:rsid w:val="000F722E"/>
    <w:rsid w:val="000F7959"/>
    <w:rsid w:val="001008DC"/>
    <w:rsid w:val="001009A7"/>
    <w:rsid w:val="00100D09"/>
    <w:rsid w:val="00100DDE"/>
    <w:rsid w:val="00101512"/>
    <w:rsid w:val="00101F84"/>
    <w:rsid w:val="0010284C"/>
    <w:rsid w:val="001031FE"/>
    <w:rsid w:val="00103B84"/>
    <w:rsid w:val="0010469E"/>
    <w:rsid w:val="00104FF5"/>
    <w:rsid w:val="001057FC"/>
    <w:rsid w:val="00105EA2"/>
    <w:rsid w:val="00105FD0"/>
    <w:rsid w:val="00106D2E"/>
    <w:rsid w:val="00106E60"/>
    <w:rsid w:val="00107236"/>
    <w:rsid w:val="001119CA"/>
    <w:rsid w:val="00111C8F"/>
    <w:rsid w:val="00111F5F"/>
    <w:rsid w:val="00112325"/>
    <w:rsid w:val="0011242D"/>
    <w:rsid w:val="00112829"/>
    <w:rsid w:val="00113128"/>
    <w:rsid w:val="001145E7"/>
    <w:rsid w:val="00114AD1"/>
    <w:rsid w:val="001151E5"/>
    <w:rsid w:val="001171F7"/>
    <w:rsid w:val="00120159"/>
    <w:rsid w:val="00120AAD"/>
    <w:rsid w:val="00120BD4"/>
    <w:rsid w:val="001210B0"/>
    <w:rsid w:val="001210E4"/>
    <w:rsid w:val="001211EE"/>
    <w:rsid w:val="00121394"/>
    <w:rsid w:val="00121AE3"/>
    <w:rsid w:val="00123CC2"/>
    <w:rsid w:val="00124B89"/>
    <w:rsid w:val="00124E52"/>
    <w:rsid w:val="00125DC5"/>
    <w:rsid w:val="001269BD"/>
    <w:rsid w:val="00127098"/>
    <w:rsid w:val="0012766B"/>
    <w:rsid w:val="0013021A"/>
    <w:rsid w:val="00130A08"/>
    <w:rsid w:val="00131F9C"/>
    <w:rsid w:val="00132C91"/>
    <w:rsid w:val="0013310F"/>
    <w:rsid w:val="0013429B"/>
    <w:rsid w:val="0013451C"/>
    <w:rsid w:val="00135730"/>
    <w:rsid w:val="00136109"/>
    <w:rsid w:val="00137945"/>
    <w:rsid w:val="00137CC9"/>
    <w:rsid w:val="00137E6D"/>
    <w:rsid w:val="001400F7"/>
    <w:rsid w:val="00140945"/>
    <w:rsid w:val="00140A27"/>
    <w:rsid w:val="001412D5"/>
    <w:rsid w:val="00141815"/>
    <w:rsid w:val="00142091"/>
    <w:rsid w:val="0014226C"/>
    <w:rsid w:val="001423AD"/>
    <w:rsid w:val="00142CF0"/>
    <w:rsid w:val="001436A5"/>
    <w:rsid w:val="0014490B"/>
    <w:rsid w:val="001449A4"/>
    <w:rsid w:val="001452B9"/>
    <w:rsid w:val="00145D00"/>
    <w:rsid w:val="0014672B"/>
    <w:rsid w:val="00146DE0"/>
    <w:rsid w:val="0014741F"/>
    <w:rsid w:val="001502DB"/>
    <w:rsid w:val="00150DB0"/>
    <w:rsid w:val="00150DE7"/>
    <w:rsid w:val="001515BC"/>
    <w:rsid w:val="001517BB"/>
    <w:rsid w:val="001527E3"/>
    <w:rsid w:val="00152E87"/>
    <w:rsid w:val="00153AAF"/>
    <w:rsid w:val="00153EEB"/>
    <w:rsid w:val="0015512E"/>
    <w:rsid w:val="0015607D"/>
    <w:rsid w:val="00156F9E"/>
    <w:rsid w:val="001571EC"/>
    <w:rsid w:val="00157873"/>
    <w:rsid w:val="00157DEA"/>
    <w:rsid w:val="00160000"/>
    <w:rsid w:val="00161AE5"/>
    <w:rsid w:val="00161B07"/>
    <w:rsid w:val="00161C4D"/>
    <w:rsid w:val="00163276"/>
    <w:rsid w:val="001632A9"/>
    <w:rsid w:val="001644A4"/>
    <w:rsid w:val="00165677"/>
    <w:rsid w:val="00165CA7"/>
    <w:rsid w:val="0016677A"/>
    <w:rsid w:val="001667CE"/>
    <w:rsid w:val="00166D43"/>
    <w:rsid w:val="0016723C"/>
    <w:rsid w:val="00167C4A"/>
    <w:rsid w:val="00167EAC"/>
    <w:rsid w:val="00170DBA"/>
    <w:rsid w:val="00172CE8"/>
    <w:rsid w:val="00172E82"/>
    <w:rsid w:val="0017313C"/>
    <w:rsid w:val="001732B3"/>
    <w:rsid w:val="001738B8"/>
    <w:rsid w:val="0017462F"/>
    <w:rsid w:val="00174B6C"/>
    <w:rsid w:val="001752D0"/>
    <w:rsid w:val="00176788"/>
    <w:rsid w:val="00177328"/>
    <w:rsid w:val="001775EA"/>
    <w:rsid w:val="00180940"/>
    <w:rsid w:val="00181043"/>
    <w:rsid w:val="001811C3"/>
    <w:rsid w:val="00181FF3"/>
    <w:rsid w:val="001823B8"/>
    <w:rsid w:val="0018256A"/>
    <w:rsid w:val="00182D44"/>
    <w:rsid w:val="00184052"/>
    <w:rsid w:val="001858A9"/>
    <w:rsid w:val="001862E2"/>
    <w:rsid w:val="001865FF"/>
    <w:rsid w:val="001901BA"/>
    <w:rsid w:val="001903C8"/>
    <w:rsid w:val="00190D19"/>
    <w:rsid w:val="00191093"/>
    <w:rsid w:val="00191770"/>
    <w:rsid w:val="0019338C"/>
    <w:rsid w:val="00194C33"/>
    <w:rsid w:val="00194D2E"/>
    <w:rsid w:val="0019684C"/>
    <w:rsid w:val="00196BC7"/>
    <w:rsid w:val="00196D18"/>
    <w:rsid w:val="0019714A"/>
    <w:rsid w:val="00197363"/>
    <w:rsid w:val="0019794D"/>
    <w:rsid w:val="001A01B3"/>
    <w:rsid w:val="001A1C59"/>
    <w:rsid w:val="001A21E5"/>
    <w:rsid w:val="001A32EE"/>
    <w:rsid w:val="001A33B8"/>
    <w:rsid w:val="001A367E"/>
    <w:rsid w:val="001A493B"/>
    <w:rsid w:val="001A6068"/>
    <w:rsid w:val="001A6A14"/>
    <w:rsid w:val="001A6D4D"/>
    <w:rsid w:val="001A7B5B"/>
    <w:rsid w:val="001B0842"/>
    <w:rsid w:val="001B218C"/>
    <w:rsid w:val="001B29D5"/>
    <w:rsid w:val="001B2B19"/>
    <w:rsid w:val="001B3DCB"/>
    <w:rsid w:val="001B482E"/>
    <w:rsid w:val="001B56C0"/>
    <w:rsid w:val="001B6A30"/>
    <w:rsid w:val="001B7317"/>
    <w:rsid w:val="001C0067"/>
    <w:rsid w:val="001C1523"/>
    <w:rsid w:val="001C198A"/>
    <w:rsid w:val="001C2574"/>
    <w:rsid w:val="001C29C5"/>
    <w:rsid w:val="001C3034"/>
    <w:rsid w:val="001C3BD0"/>
    <w:rsid w:val="001C4043"/>
    <w:rsid w:val="001C5691"/>
    <w:rsid w:val="001C56A9"/>
    <w:rsid w:val="001C625B"/>
    <w:rsid w:val="001C74A7"/>
    <w:rsid w:val="001C7A39"/>
    <w:rsid w:val="001D0A61"/>
    <w:rsid w:val="001D17FB"/>
    <w:rsid w:val="001D4805"/>
    <w:rsid w:val="001D4FFF"/>
    <w:rsid w:val="001D579D"/>
    <w:rsid w:val="001D6E67"/>
    <w:rsid w:val="001E1187"/>
    <w:rsid w:val="001E1620"/>
    <w:rsid w:val="001E1A6A"/>
    <w:rsid w:val="001E1F0B"/>
    <w:rsid w:val="001E21DD"/>
    <w:rsid w:val="001E2C03"/>
    <w:rsid w:val="001E3B55"/>
    <w:rsid w:val="001E4338"/>
    <w:rsid w:val="001E52C7"/>
    <w:rsid w:val="001E715F"/>
    <w:rsid w:val="001E7234"/>
    <w:rsid w:val="001E7ED1"/>
    <w:rsid w:val="001F0679"/>
    <w:rsid w:val="001F0A2F"/>
    <w:rsid w:val="001F0B1C"/>
    <w:rsid w:val="001F0D65"/>
    <w:rsid w:val="001F0FEB"/>
    <w:rsid w:val="001F17ED"/>
    <w:rsid w:val="001F1858"/>
    <w:rsid w:val="001F29F9"/>
    <w:rsid w:val="001F36F7"/>
    <w:rsid w:val="001F3767"/>
    <w:rsid w:val="001F4534"/>
    <w:rsid w:val="001F4873"/>
    <w:rsid w:val="001F4BD7"/>
    <w:rsid w:val="001F560B"/>
    <w:rsid w:val="001F59B5"/>
    <w:rsid w:val="001F5A20"/>
    <w:rsid w:val="001F5D26"/>
    <w:rsid w:val="001F5D60"/>
    <w:rsid w:val="001F6F3E"/>
    <w:rsid w:val="001F70F5"/>
    <w:rsid w:val="001F7E5A"/>
    <w:rsid w:val="00200815"/>
    <w:rsid w:val="00201AB0"/>
    <w:rsid w:val="00203408"/>
    <w:rsid w:val="00203599"/>
    <w:rsid w:val="002044C0"/>
    <w:rsid w:val="002045E7"/>
    <w:rsid w:val="0020489F"/>
    <w:rsid w:val="00204A34"/>
    <w:rsid w:val="00205925"/>
    <w:rsid w:val="0020626B"/>
    <w:rsid w:val="00206286"/>
    <w:rsid w:val="00206851"/>
    <w:rsid w:val="00206859"/>
    <w:rsid w:val="00206FF1"/>
    <w:rsid w:val="00207367"/>
    <w:rsid w:val="00213A19"/>
    <w:rsid w:val="0021450B"/>
    <w:rsid w:val="00214FB9"/>
    <w:rsid w:val="00215614"/>
    <w:rsid w:val="00215AC6"/>
    <w:rsid w:val="0021786D"/>
    <w:rsid w:val="00220492"/>
    <w:rsid w:val="002206D6"/>
    <w:rsid w:val="0022223C"/>
    <w:rsid w:val="00222CFD"/>
    <w:rsid w:val="0022327D"/>
    <w:rsid w:val="00223792"/>
    <w:rsid w:val="002239C1"/>
    <w:rsid w:val="002241E8"/>
    <w:rsid w:val="00224C97"/>
    <w:rsid w:val="0022510C"/>
    <w:rsid w:val="002252C7"/>
    <w:rsid w:val="00225BBB"/>
    <w:rsid w:val="00227E1B"/>
    <w:rsid w:val="002312EA"/>
    <w:rsid w:val="0023162F"/>
    <w:rsid w:val="00231FBC"/>
    <w:rsid w:val="0023265B"/>
    <w:rsid w:val="0023281E"/>
    <w:rsid w:val="002332A9"/>
    <w:rsid w:val="00234C71"/>
    <w:rsid w:val="00234C78"/>
    <w:rsid w:val="002356D5"/>
    <w:rsid w:val="00236148"/>
    <w:rsid w:val="0023667C"/>
    <w:rsid w:val="0023730A"/>
    <w:rsid w:val="002375A5"/>
    <w:rsid w:val="00237761"/>
    <w:rsid w:val="00240DDC"/>
    <w:rsid w:val="0024303D"/>
    <w:rsid w:val="00243378"/>
    <w:rsid w:val="002437DF"/>
    <w:rsid w:val="00243993"/>
    <w:rsid w:val="00243A21"/>
    <w:rsid w:val="00243C6D"/>
    <w:rsid w:val="00245490"/>
    <w:rsid w:val="00245564"/>
    <w:rsid w:val="0024579E"/>
    <w:rsid w:val="00245996"/>
    <w:rsid w:val="00245AE3"/>
    <w:rsid w:val="00245B55"/>
    <w:rsid w:val="00246D99"/>
    <w:rsid w:val="00247229"/>
    <w:rsid w:val="002477D2"/>
    <w:rsid w:val="002500EC"/>
    <w:rsid w:val="00250991"/>
    <w:rsid w:val="00250B5B"/>
    <w:rsid w:val="0025124B"/>
    <w:rsid w:val="00251282"/>
    <w:rsid w:val="002518C6"/>
    <w:rsid w:val="00251AAE"/>
    <w:rsid w:val="00251D31"/>
    <w:rsid w:val="00251D96"/>
    <w:rsid w:val="0025254E"/>
    <w:rsid w:val="0025265D"/>
    <w:rsid w:val="00252684"/>
    <w:rsid w:val="002537A2"/>
    <w:rsid w:val="00254946"/>
    <w:rsid w:val="00254B20"/>
    <w:rsid w:val="00254DAB"/>
    <w:rsid w:val="00254F3F"/>
    <w:rsid w:val="00256B36"/>
    <w:rsid w:val="00257570"/>
    <w:rsid w:val="00257611"/>
    <w:rsid w:val="00261AEB"/>
    <w:rsid w:val="0026227E"/>
    <w:rsid w:val="0026229D"/>
    <w:rsid w:val="002622A7"/>
    <w:rsid w:val="00263727"/>
    <w:rsid w:val="00263917"/>
    <w:rsid w:val="002648F4"/>
    <w:rsid w:val="0026493A"/>
    <w:rsid w:val="00264A03"/>
    <w:rsid w:val="00264A7F"/>
    <w:rsid w:val="00265078"/>
    <w:rsid w:val="00265533"/>
    <w:rsid w:val="00266B11"/>
    <w:rsid w:val="002677A6"/>
    <w:rsid w:val="0027016A"/>
    <w:rsid w:val="002701FD"/>
    <w:rsid w:val="002705A5"/>
    <w:rsid w:val="00270D55"/>
    <w:rsid w:val="00271DDC"/>
    <w:rsid w:val="00272734"/>
    <w:rsid w:val="002733FD"/>
    <w:rsid w:val="0027378B"/>
    <w:rsid w:val="00273FF9"/>
    <w:rsid w:val="0027417A"/>
    <w:rsid w:val="00274DB7"/>
    <w:rsid w:val="00275175"/>
    <w:rsid w:val="002755B4"/>
    <w:rsid w:val="00275F80"/>
    <w:rsid w:val="00277B80"/>
    <w:rsid w:val="002819B2"/>
    <w:rsid w:val="002822FD"/>
    <w:rsid w:val="00283F03"/>
    <w:rsid w:val="002846AE"/>
    <w:rsid w:val="00284D1B"/>
    <w:rsid w:val="00284EFA"/>
    <w:rsid w:val="00285BC8"/>
    <w:rsid w:val="002867DB"/>
    <w:rsid w:val="00286801"/>
    <w:rsid w:val="002877B3"/>
    <w:rsid w:val="00287F9B"/>
    <w:rsid w:val="002903F9"/>
    <w:rsid w:val="0029241A"/>
    <w:rsid w:val="002926AD"/>
    <w:rsid w:val="00292C7D"/>
    <w:rsid w:val="0029324A"/>
    <w:rsid w:val="002933C9"/>
    <w:rsid w:val="0029395A"/>
    <w:rsid w:val="00293A71"/>
    <w:rsid w:val="00293DA3"/>
    <w:rsid w:val="00293E47"/>
    <w:rsid w:val="002945C5"/>
    <w:rsid w:val="00294600"/>
    <w:rsid w:val="002948BF"/>
    <w:rsid w:val="00294A87"/>
    <w:rsid w:val="00294B99"/>
    <w:rsid w:val="00295807"/>
    <w:rsid w:val="00295ACC"/>
    <w:rsid w:val="0029633F"/>
    <w:rsid w:val="00296CEF"/>
    <w:rsid w:val="00297074"/>
    <w:rsid w:val="00297665"/>
    <w:rsid w:val="002977F7"/>
    <w:rsid w:val="002A0D3A"/>
    <w:rsid w:val="002A10CF"/>
    <w:rsid w:val="002A1E20"/>
    <w:rsid w:val="002A23C6"/>
    <w:rsid w:val="002A3192"/>
    <w:rsid w:val="002A34B6"/>
    <w:rsid w:val="002A4C23"/>
    <w:rsid w:val="002A5830"/>
    <w:rsid w:val="002A5B83"/>
    <w:rsid w:val="002A64B0"/>
    <w:rsid w:val="002B06E2"/>
    <w:rsid w:val="002B1801"/>
    <w:rsid w:val="002B1A4C"/>
    <w:rsid w:val="002B2008"/>
    <w:rsid w:val="002B20D8"/>
    <w:rsid w:val="002B25AE"/>
    <w:rsid w:val="002B38D1"/>
    <w:rsid w:val="002B421E"/>
    <w:rsid w:val="002B4A71"/>
    <w:rsid w:val="002B534C"/>
    <w:rsid w:val="002B5E56"/>
    <w:rsid w:val="002B71A7"/>
    <w:rsid w:val="002C1505"/>
    <w:rsid w:val="002C2A23"/>
    <w:rsid w:val="002C2AB9"/>
    <w:rsid w:val="002C4CBD"/>
    <w:rsid w:val="002C5554"/>
    <w:rsid w:val="002C5AA9"/>
    <w:rsid w:val="002C6E43"/>
    <w:rsid w:val="002D0DAA"/>
    <w:rsid w:val="002D135A"/>
    <w:rsid w:val="002D1BF6"/>
    <w:rsid w:val="002D272A"/>
    <w:rsid w:val="002D28CE"/>
    <w:rsid w:val="002D3D9C"/>
    <w:rsid w:val="002D4A07"/>
    <w:rsid w:val="002D634F"/>
    <w:rsid w:val="002D71C9"/>
    <w:rsid w:val="002D7EA0"/>
    <w:rsid w:val="002E11F4"/>
    <w:rsid w:val="002E13B0"/>
    <w:rsid w:val="002E1554"/>
    <w:rsid w:val="002E216D"/>
    <w:rsid w:val="002E2334"/>
    <w:rsid w:val="002E372C"/>
    <w:rsid w:val="002E532B"/>
    <w:rsid w:val="002E59E1"/>
    <w:rsid w:val="002E5ABC"/>
    <w:rsid w:val="002F0C3D"/>
    <w:rsid w:val="002F0E1E"/>
    <w:rsid w:val="002F1DD4"/>
    <w:rsid w:val="002F1F3B"/>
    <w:rsid w:val="002F2006"/>
    <w:rsid w:val="002F3078"/>
    <w:rsid w:val="002F3277"/>
    <w:rsid w:val="002F33DD"/>
    <w:rsid w:val="002F3D4F"/>
    <w:rsid w:val="002F47A0"/>
    <w:rsid w:val="002F48A3"/>
    <w:rsid w:val="002F56BC"/>
    <w:rsid w:val="002F5B28"/>
    <w:rsid w:val="002F5EE1"/>
    <w:rsid w:val="002F63AF"/>
    <w:rsid w:val="002F6984"/>
    <w:rsid w:val="002F768B"/>
    <w:rsid w:val="00300D60"/>
    <w:rsid w:val="003022AB"/>
    <w:rsid w:val="00302C82"/>
    <w:rsid w:val="00302E20"/>
    <w:rsid w:val="00302F84"/>
    <w:rsid w:val="00303BD2"/>
    <w:rsid w:val="00304CE1"/>
    <w:rsid w:val="003067DE"/>
    <w:rsid w:val="00306A9C"/>
    <w:rsid w:val="00306C24"/>
    <w:rsid w:val="00306CAF"/>
    <w:rsid w:val="003104C7"/>
    <w:rsid w:val="00310718"/>
    <w:rsid w:val="003109DA"/>
    <w:rsid w:val="00311E34"/>
    <w:rsid w:val="00311EB3"/>
    <w:rsid w:val="00314861"/>
    <w:rsid w:val="00314B9A"/>
    <w:rsid w:val="00314ED0"/>
    <w:rsid w:val="0031580B"/>
    <w:rsid w:val="00316623"/>
    <w:rsid w:val="0031687F"/>
    <w:rsid w:val="00317541"/>
    <w:rsid w:val="00317EDE"/>
    <w:rsid w:val="003205BA"/>
    <w:rsid w:val="00321627"/>
    <w:rsid w:val="00321DAA"/>
    <w:rsid w:val="00322BBA"/>
    <w:rsid w:val="0032350F"/>
    <w:rsid w:val="003236FB"/>
    <w:rsid w:val="00323B9A"/>
    <w:rsid w:val="00323FCB"/>
    <w:rsid w:val="00325F4B"/>
    <w:rsid w:val="00326AE8"/>
    <w:rsid w:val="00326F24"/>
    <w:rsid w:val="0032731F"/>
    <w:rsid w:val="003325F1"/>
    <w:rsid w:val="00332A57"/>
    <w:rsid w:val="00332B7C"/>
    <w:rsid w:val="0033318C"/>
    <w:rsid w:val="003333F0"/>
    <w:rsid w:val="00335555"/>
    <w:rsid w:val="00335D2F"/>
    <w:rsid w:val="00335F60"/>
    <w:rsid w:val="00336B4D"/>
    <w:rsid w:val="00337750"/>
    <w:rsid w:val="00340056"/>
    <w:rsid w:val="003404EE"/>
    <w:rsid w:val="003420DA"/>
    <w:rsid w:val="00342972"/>
    <w:rsid w:val="00345C02"/>
    <w:rsid w:val="00345E3B"/>
    <w:rsid w:val="00346002"/>
    <w:rsid w:val="00347157"/>
    <w:rsid w:val="0034737A"/>
    <w:rsid w:val="00347E2E"/>
    <w:rsid w:val="00350A94"/>
    <w:rsid w:val="003517F0"/>
    <w:rsid w:val="0035260C"/>
    <w:rsid w:val="00352A42"/>
    <w:rsid w:val="00352DBB"/>
    <w:rsid w:val="00353290"/>
    <w:rsid w:val="00353442"/>
    <w:rsid w:val="00353484"/>
    <w:rsid w:val="00353893"/>
    <w:rsid w:val="0035428F"/>
    <w:rsid w:val="00354722"/>
    <w:rsid w:val="00355E6E"/>
    <w:rsid w:val="00356057"/>
    <w:rsid w:val="0035613C"/>
    <w:rsid w:val="00356452"/>
    <w:rsid w:val="003567DB"/>
    <w:rsid w:val="003571FD"/>
    <w:rsid w:val="003600B9"/>
    <w:rsid w:val="00360DDC"/>
    <w:rsid w:val="00361324"/>
    <w:rsid w:val="003620CD"/>
    <w:rsid w:val="00363EDB"/>
    <w:rsid w:val="003645FE"/>
    <w:rsid w:val="00364E7C"/>
    <w:rsid w:val="0036539C"/>
    <w:rsid w:val="003658DC"/>
    <w:rsid w:val="00365B89"/>
    <w:rsid w:val="00365CEF"/>
    <w:rsid w:val="00366468"/>
    <w:rsid w:val="00366CEA"/>
    <w:rsid w:val="0036730E"/>
    <w:rsid w:val="003676AB"/>
    <w:rsid w:val="0036780C"/>
    <w:rsid w:val="003679F8"/>
    <w:rsid w:val="00367E1E"/>
    <w:rsid w:val="00371354"/>
    <w:rsid w:val="00371603"/>
    <w:rsid w:val="00371612"/>
    <w:rsid w:val="00373746"/>
    <w:rsid w:val="003746FF"/>
    <w:rsid w:val="00374787"/>
    <w:rsid w:val="00374D2A"/>
    <w:rsid w:val="00374E72"/>
    <w:rsid w:val="0037544E"/>
    <w:rsid w:val="003769E0"/>
    <w:rsid w:val="00376E05"/>
    <w:rsid w:val="00377597"/>
    <w:rsid w:val="00380C2F"/>
    <w:rsid w:val="00380D63"/>
    <w:rsid w:val="00381CDC"/>
    <w:rsid w:val="0038270E"/>
    <w:rsid w:val="00382E10"/>
    <w:rsid w:val="003840DD"/>
    <w:rsid w:val="00384DAE"/>
    <w:rsid w:val="00385C62"/>
    <w:rsid w:val="00386291"/>
    <w:rsid w:val="0038635B"/>
    <w:rsid w:val="00386C54"/>
    <w:rsid w:val="00386EF8"/>
    <w:rsid w:val="00387F15"/>
    <w:rsid w:val="00390F4B"/>
    <w:rsid w:val="00391205"/>
    <w:rsid w:val="0039150C"/>
    <w:rsid w:val="0039176D"/>
    <w:rsid w:val="00391A98"/>
    <w:rsid w:val="003946B1"/>
    <w:rsid w:val="00394A47"/>
    <w:rsid w:val="00394F06"/>
    <w:rsid w:val="00394F24"/>
    <w:rsid w:val="0039583C"/>
    <w:rsid w:val="0039617D"/>
    <w:rsid w:val="00396DFE"/>
    <w:rsid w:val="0039721E"/>
    <w:rsid w:val="003A010E"/>
    <w:rsid w:val="003A0235"/>
    <w:rsid w:val="003A052E"/>
    <w:rsid w:val="003A1D6E"/>
    <w:rsid w:val="003A2B2A"/>
    <w:rsid w:val="003A3C07"/>
    <w:rsid w:val="003A3CE4"/>
    <w:rsid w:val="003A414A"/>
    <w:rsid w:val="003A4554"/>
    <w:rsid w:val="003A5091"/>
    <w:rsid w:val="003A5C84"/>
    <w:rsid w:val="003A7C51"/>
    <w:rsid w:val="003B021B"/>
    <w:rsid w:val="003B0D72"/>
    <w:rsid w:val="003B15C5"/>
    <w:rsid w:val="003B17AE"/>
    <w:rsid w:val="003B3380"/>
    <w:rsid w:val="003B4153"/>
    <w:rsid w:val="003B4C67"/>
    <w:rsid w:val="003B5248"/>
    <w:rsid w:val="003B5C80"/>
    <w:rsid w:val="003B61CC"/>
    <w:rsid w:val="003B652A"/>
    <w:rsid w:val="003B7240"/>
    <w:rsid w:val="003B72BB"/>
    <w:rsid w:val="003C0644"/>
    <w:rsid w:val="003C07EC"/>
    <w:rsid w:val="003C1393"/>
    <w:rsid w:val="003C18F4"/>
    <w:rsid w:val="003C2A44"/>
    <w:rsid w:val="003C2A70"/>
    <w:rsid w:val="003C3B3A"/>
    <w:rsid w:val="003C4CD1"/>
    <w:rsid w:val="003C4F8A"/>
    <w:rsid w:val="003C543A"/>
    <w:rsid w:val="003C54AE"/>
    <w:rsid w:val="003C5C23"/>
    <w:rsid w:val="003C64FC"/>
    <w:rsid w:val="003C74C2"/>
    <w:rsid w:val="003C7B3A"/>
    <w:rsid w:val="003C7EEF"/>
    <w:rsid w:val="003D0A8C"/>
    <w:rsid w:val="003D0B26"/>
    <w:rsid w:val="003D15AA"/>
    <w:rsid w:val="003D169C"/>
    <w:rsid w:val="003D1BDF"/>
    <w:rsid w:val="003D1EC1"/>
    <w:rsid w:val="003D22C9"/>
    <w:rsid w:val="003D3007"/>
    <w:rsid w:val="003D3307"/>
    <w:rsid w:val="003D3323"/>
    <w:rsid w:val="003D3784"/>
    <w:rsid w:val="003D3D77"/>
    <w:rsid w:val="003D4189"/>
    <w:rsid w:val="003D492C"/>
    <w:rsid w:val="003D4C70"/>
    <w:rsid w:val="003D4CE6"/>
    <w:rsid w:val="003D5931"/>
    <w:rsid w:val="003D6073"/>
    <w:rsid w:val="003D6B5B"/>
    <w:rsid w:val="003E0905"/>
    <w:rsid w:val="003E1F3D"/>
    <w:rsid w:val="003E1FF0"/>
    <w:rsid w:val="003E2733"/>
    <w:rsid w:val="003E2946"/>
    <w:rsid w:val="003E2DE7"/>
    <w:rsid w:val="003E34C9"/>
    <w:rsid w:val="003E3818"/>
    <w:rsid w:val="003E49A4"/>
    <w:rsid w:val="003E4D5E"/>
    <w:rsid w:val="003E6135"/>
    <w:rsid w:val="003E67CD"/>
    <w:rsid w:val="003E6A20"/>
    <w:rsid w:val="003E7507"/>
    <w:rsid w:val="003E794F"/>
    <w:rsid w:val="003F0667"/>
    <w:rsid w:val="003F2972"/>
    <w:rsid w:val="003F3D29"/>
    <w:rsid w:val="003F3F5C"/>
    <w:rsid w:val="003F50CE"/>
    <w:rsid w:val="003F557D"/>
    <w:rsid w:val="003F6432"/>
    <w:rsid w:val="003F64D9"/>
    <w:rsid w:val="003F657C"/>
    <w:rsid w:val="003F672E"/>
    <w:rsid w:val="003F6CCB"/>
    <w:rsid w:val="0040040B"/>
    <w:rsid w:val="004011CE"/>
    <w:rsid w:val="0040135B"/>
    <w:rsid w:val="0040214A"/>
    <w:rsid w:val="004022F2"/>
    <w:rsid w:val="00402C3C"/>
    <w:rsid w:val="0040314F"/>
    <w:rsid w:val="004037E1"/>
    <w:rsid w:val="00405912"/>
    <w:rsid w:val="00411968"/>
    <w:rsid w:val="00412770"/>
    <w:rsid w:val="00412E6D"/>
    <w:rsid w:val="00414211"/>
    <w:rsid w:val="004144AC"/>
    <w:rsid w:val="00414AED"/>
    <w:rsid w:val="0041529F"/>
    <w:rsid w:val="004153F7"/>
    <w:rsid w:val="00416A00"/>
    <w:rsid w:val="00416B6A"/>
    <w:rsid w:val="00416B6D"/>
    <w:rsid w:val="00417200"/>
    <w:rsid w:val="00417466"/>
    <w:rsid w:val="0041778C"/>
    <w:rsid w:val="00417853"/>
    <w:rsid w:val="00417E3E"/>
    <w:rsid w:val="00421C80"/>
    <w:rsid w:val="0042272A"/>
    <w:rsid w:val="004248F5"/>
    <w:rsid w:val="00425784"/>
    <w:rsid w:val="00425BA4"/>
    <w:rsid w:val="00426287"/>
    <w:rsid w:val="004264E4"/>
    <w:rsid w:val="00426867"/>
    <w:rsid w:val="00427324"/>
    <w:rsid w:val="004300D9"/>
    <w:rsid w:val="004304BE"/>
    <w:rsid w:val="004318A5"/>
    <w:rsid w:val="00432017"/>
    <w:rsid w:val="00435306"/>
    <w:rsid w:val="00440B11"/>
    <w:rsid w:val="0044133F"/>
    <w:rsid w:val="0044220E"/>
    <w:rsid w:val="0044250B"/>
    <w:rsid w:val="00442727"/>
    <w:rsid w:val="00442F1F"/>
    <w:rsid w:val="004433FB"/>
    <w:rsid w:val="004436F0"/>
    <w:rsid w:val="004458C4"/>
    <w:rsid w:val="00445A8C"/>
    <w:rsid w:val="004462CE"/>
    <w:rsid w:val="0044665E"/>
    <w:rsid w:val="00447745"/>
    <w:rsid w:val="004500DF"/>
    <w:rsid w:val="00451359"/>
    <w:rsid w:val="00452243"/>
    <w:rsid w:val="0045299C"/>
    <w:rsid w:val="00453B0E"/>
    <w:rsid w:val="0045435D"/>
    <w:rsid w:val="004550F2"/>
    <w:rsid w:val="004554E6"/>
    <w:rsid w:val="00456385"/>
    <w:rsid w:val="004563BF"/>
    <w:rsid w:val="00456A84"/>
    <w:rsid w:val="004574FB"/>
    <w:rsid w:val="00460529"/>
    <w:rsid w:val="00460596"/>
    <w:rsid w:val="00460867"/>
    <w:rsid w:val="00460EC0"/>
    <w:rsid w:val="00460EDE"/>
    <w:rsid w:val="00461D2A"/>
    <w:rsid w:val="00462180"/>
    <w:rsid w:val="0046234C"/>
    <w:rsid w:val="00462C94"/>
    <w:rsid w:val="00462F1A"/>
    <w:rsid w:val="00463A81"/>
    <w:rsid w:val="00464967"/>
    <w:rsid w:val="00464A53"/>
    <w:rsid w:val="00465A57"/>
    <w:rsid w:val="0046609A"/>
    <w:rsid w:val="004665D2"/>
    <w:rsid w:val="00466A2F"/>
    <w:rsid w:val="0046705F"/>
    <w:rsid w:val="004670FA"/>
    <w:rsid w:val="00470C96"/>
    <w:rsid w:val="00471207"/>
    <w:rsid w:val="0047200A"/>
    <w:rsid w:val="00472136"/>
    <w:rsid w:val="0047240D"/>
    <w:rsid w:val="004724BD"/>
    <w:rsid w:val="004725AF"/>
    <w:rsid w:val="00474152"/>
    <w:rsid w:val="00474BD7"/>
    <w:rsid w:val="0047686E"/>
    <w:rsid w:val="00476C70"/>
    <w:rsid w:val="00476C8A"/>
    <w:rsid w:val="00476D63"/>
    <w:rsid w:val="00477916"/>
    <w:rsid w:val="004802DA"/>
    <w:rsid w:val="004804E2"/>
    <w:rsid w:val="00481045"/>
    <w:rsid w:val="00481287"/>
    <w:rsid w:val="004812AB"/>
    <w:rsid w:val="004817F7"/>
    <w:rsid w:val="00481BC4"/>
    <w:rsid w:val="00483EAE"/>
    <w:rsid w:val="004856DF"/>
    <w:rsid w:val="00485B3B"/>
    <w:rsid w:val="00485C3C"/>
    <w:rsid w:val="00486309"/>
    <w:rsid w:val="00486699"/>
    <w:rsid w:val="00487449"/>
    <w:rsid w:val="0049047A"/>
    <w:rsid w:val="00490D92"/>
    <w:rsid w:val="004921D5"/>
    <w:rsid w:val="004923FB"/>
    <w:rsid w:val="00492D87"/>
    <w:rsid w:val="0049450B"/>
    <w:rsid w:val="00494FA6"/>
    <w:rsid w:val="0049555D"/>
    <w:rsid w:val="004964DF"/>
    <w:rsid w:val="0049734D"/>
    <w:rsid w:val="0049738F"/>
    <w:rsid w:val="004A0020"/>
    <w:rsid w:val="004A0B3D"/>
    <w:rsid w:val="004A0E99"/>
    <w:rsid w:val="004A1207"/>
    <w:rsid w:val="004A3111"/>
    <w:rsid w:val="004A33C7"/>
    <w:rsid w:val="004A38EC"/>
    <w:rsid w:val="004A3CB1"/>
    <w:rsid w:val="004A3E22"/>
    <w:rsid w:val="004A404B"/>
    <w:rsid w:val="004A52D7"/>
    <w:rsid w:val="004A5394"/>
    <w:rsid w:val="004A5BFB"/>
    <w:rsid w:val="004A7665"/>
    <w:rsid w:val="004B0837"/>
    <w:rsid w:val="004B09E7"/>
    <w:rsid w:val="004B0CFC"/>
    <w:rsid w:val="004B0D34"/>
    <w:rsid w:val="004B1396"/>
    <w:rsid w:val="004B2848"/>
    <w:rsid w:val="004B3A1F"/>
    <w:rsid w:val="004B56C1"/>
    <w:rsid w:val="004B63A0"/>
    <w:rsid w:val="004B6A08"/>
    <w:rsid w:val="004B7D6B"/>
    <w:rsid w:val="004C021A"/>
    <w:rsid w:val="004C0949"/>
    <w:rsid w:val="004C14DE"/>
    <w:rsid w:val="004C1666"/>
    <w:rsid w:val="004C17D7"/>
    <w:rsid w:val="004C1BF4"/>
    <w:rsid w:val="004C1F6A"/>
    <w:rsid w:val="004C20BF"/>
    <w:rsid w:val="004C221F"/>
    <w:rsid w:val="004C4997"/>
    <w:rsid w:val="004C4C3F"/>
    <w:rsid w:val="004C4C43"/>
    <w:rsid w:val="004C4D2A"/>
    <w:rsid w:val="004C58DE"/>
    <w:rsid w:val="004C603A"/>
    <w:rsid w:val="004C607C"/>
    <w:rsid w:val="004C671A"/>
    <w:rsid w:val="004C6CA3"/>
    <w:rsid w:val="004C7924"/>
    <w:rsid w:val="004C7C5F"/>
    <w:rsid w:val="004C7CB7"/>
    <w:rsid w:val="004D001D"/>
    <w:rsid w:val="004D037E"/>
    <w:rsid w:val="004D0ACF"/>
    <w:rsid w:val="004D1FC7"/>
    <w:rsid w:val="004D276F"/>
    <w:rsid w:val="004D2920"/>
    <w:rsid w:val="004D31F8"/>
    <w:rsid w:val="004D5186"/>
    <w:rsid w:val="004D5A4C"/>
    <w:rsid w:val="004D5C3B"/>
    <w:rsid w:val="004D5CF2"/>
    <w:rsid w:val="004D60A1"/>
    <w:rsid w:val="004D64A5"/>
    <w:rsid w:val="004D6BA3"/>
    <w:rsid w:val="004E0690"/>
    <w:rsid w:val="004E1A76"/>
    <w:rsid w:val="004E2AED"/>
    <w:rsid w:val="004E2B5E"/>
    <w:rsid w:val="004E2BAA"/>
    <w:rsid w:val="004E39B8"/>
    <w:rsid w:val="004E3B66"/>
    <w:rsid w:val="004E3BAF"/>
    <w:rsid w:val="004E42BC"/>
    <w:rsid w:val="004E44D7"/>
    <w:rsid w:val="004E61D3"/>
    <w:rsid w:val="004E7D03"/>
    <w:rsid w:val="004F0D40"/>
    <w:rsid w:val="004F280D"/>
    <w:rsid w:val="004F6402"/>
    <w:rsid w:val="004F65E8"/>
    <w:rsid w:val="004F6794"/>
    <w:rsid w:val="004F70A1"/>
    <w:rsid w:val="00500961"/>
    <w:rsid w:val="00501441"/>
    <w:rsid w:val="00501C94"/>
    <w:rsid w:val="0050227A"/>
    <w:rsid w:val="0050253F"/>
    <w:rsid w:val="00502729"/>
    <w:rsid w:val="00502F28"/>
    <w:rsid w:val="0050425F"/>
    <w:rsid w:val="0050475B"/>
    <w:rsid w:val="0050485B"/>
    <w:rsid w:val="0050575B"/>
    <w:rsid w:val="005057D5"/>
    <w:rsid w:val="0050591F"/>
    <w:rsid w:val="00505ADF"/>
    <w:rsid w:val="0050741F"/>
    <w:rsid w:val="00507D6A"/>
    <w:rsid w:val="00513306"/>
    <w:rsid w:val="00513625"/>
    <w:rsid w:val="0051386C"/>
    <w:rsid w:val="00513DC4"/>
    <w:rsid w:val="00516D46"/>
    <w:rsid w:val="00517144"/>
    <w:rsid w:val="00517BF6"/>
    <w:rsid w:val="00520954"/>
    <w:rsid w:val="0052124C"/>
    <w:rsid w:val="0052234C"/>
    <w:rsid w:val="0052350B"/>
    <w:rsid w:val="00523681"/>
    <w:rsid w:val="00523E04"/>
    <w:rsid w:val="005244AB"/>
    <w:rsid w:val="00524FF4"/>
    <w:rsid w:val="005256DC"/>
    <w:rsid w:val="00525746"/>
    <w:rsid w:val="00525758"/>
    <w:rsid w:val="0052662A"/>
    <w:rsid w:val="00527690"/>
    <w:rsid w:val="005308E2"/>
    <w:rsid w:val="00532FA8"/>
    <w:rsid w:val="005339E1"/>
    <w:rsid w:val="0053418D"/>
    <w:rsid w:val="00534942"/>
    <w:rsid w:val="0053632A"/>
    <w:rsid w:val="0053795F"/>
    <w:rsid w:val="00537F4B"/>
    <w:rsid w:val="005421ED"/>
    <w:rsid w:val="0054227C"/>
    <w:rsid w:val="00542C08"/>
    <w:rsid w:val="0054464B"/>
    <w:rsid w:val="0054548C"/>
    <w:rsid w:val="005472D5"/>
    <w:rsid w:val="005479BD"/>
    <w:rsid w:val="00547AEF"/>
    <w:rsid w:val="00547BE6"/>
    <w:rsid w:val="00547FAD"/>
    <w:rsid w:val="00551B1F"/>
    <w:rsid w:val="005525C6"/>
    <w:rsid w:val="0055471B"/>
    <w:rsid w:val="00555666"/>
    <w:rsid w:val="00555A36"/>
    <w:rsid w:val="00555FE1"/>
    <w:rsid w:val="00556CD1"/>
    <w:rsid w:val="00556F08"/>
    <w:rsid w:val="005603B2"/>
    <w:rsid w:val="00560628"/>
    <w:rsid w:val="00560888"/>
    <w:rsid w:val="00560A31"/>
    <w:rsid w:val="00561470"/>
    <w:rsid w:val="00564810"/>
    <w:rsid w:val="00565CF7"/>
    <w:rsid w:val="005671ED"/>
    <w:rsid w:val="0056733B"/>
    <w:rsid w:val="0056743B"/>
    <w:rsid w:val="0056768E"/>
    <w:rsid w:val="005708E2"/>
    <w:rsid w:val="00570964"/>
    <w:rsid w:val="005718C9"/>
    <w:rsid w:val="005732ED"/>
    <w:rsid w:val="00573AED"/>
    <w:rsid w:val="00573C80"/>
    <w:rsid w:val="00574AA4"/>
    <w:rsid w:val="00575669"/>
    <w:rsid w:val="005757BE"/>
    <w:rsid w:val="00577339"/>
    <w:rsid w:val="0057738D"/>
    <w:rsid w:val="005800AC"/>
    <w:rsid w:val="00580515"/>
    <w:rsid w:val="00580B18"/>
    <w:rsid w:val="00580B90"/>
    <w:rsid w:val="00580DFB"/>
    <w:rsid w:val="00581E05"/>
    <w:rsid w:val="00582B8D"/>
    <w:rsid w:val="0058329C"/>
    <w:rsid w:val="00583403"/>
    <w:rsid w:val="005842F3"/>
    <w:rsid w:val="005847AA"/>
    <w:rsid w:val="00585C54"/>
    <w:rsid w:val="00585F47"/>
    <w:rsid w:val="00586EC3"/>
    <w:rsid w:val="005870F1"/>
    <w:rsid w:val="00587603"/>
    <w:rsid w:val="00587FBB"/>
    <w:rsid w:val="00592F62"/>
    <w:rsid w:val="005942EA"/>
    <w:rsid w:val="00594F63"/>
    <w:rsid w:val="005972BD"/>
    <w:rsid w:val="005A2B1B"/>
    <w:rsid w:val="005A3F95"/>
    <w:rsid w:val="005A5D16"/>
    <w:rsid w:val="005A6218"/>
    <w:rsid w:val="005B0261"/>
    <w:rsid w:val="005B0F40"/>
    <w:rsid w:val="005B0F9F"/>
    <w:rsid w:val="005B105F"/>
    <w:rsid w:val="005B1711"/>
    <w:rsid w:val="005B204F"/>
    <w:rsid w:val="005B22A3"/>
    <w:rsid w:val="005B3D3C"/>
    <w:rsid w:val="005B4AE7"/>
    <w:rsid w:val="005B4FB0"/>
    <w:rsid w:val="005B4FF5"/>
    <w:rsid w:val="005B55E2"/>
    <w:rsid w:val="005B581D"/>
    <w:rsid w:val="005B68D2"/>
    <w:rsid w:val="005B6AA5"/>
    <w:rsid w:val="005B6C42"/>
    <w:rsid w:val="005B6E8D"/>
    <w:rsid w:val="005B705C"/>
    <w:rsid w:val="005B7A68"/>
    <w:rsid w:val="005B7DD5"/>
    <w:rsid w:val="005C1A80"/>
    <w:rsid w:val="005C1F30"/>
    <w:rsid w:val="005C1FA8"/>
    <w:rsid w:val="005C2481"/>
    <w:rsid w:val="005C3172"/>
    <w:rsid w:val="005C32F0"/>
    <w:rsid w:val="005C39E8"/>
    <w:rsid w:val="005C3ECC"/>
    <w:rsid w:val="005C3F4B"/>
    <w:rsid w:val="005C5372"/>
    <w:rsid w:val="005C5CB1"/>
    <w:rsid w:val="005C65B1"/>
    <w:rsid w:val="005C7396"/>
    <w:rsid w:val="005C7825"/>
    <w:rsid w:val="005C7E3F"/>
    <w:rsid w:val="005D1241"/>
    <w:rsid w:val="005D17C9"/>
    <w:rsid w:val="005D18ED"/>
    <w:rsid w:val="005D396D"/>
    <w:rsid w:val="005D3A0B"/>
    <w:rsid w:val="005D481C"/>
    <w:rsid w:val="005D5A58"/>
    <w:rsid w:val="005D67F0"/>
    <w:rsid w:val="005D7544"/>
    <w:rsid w:val="005D78B3"/>
    <w:rsid w:val="005E0DEF"/>
    <w:rsid w:val="005E146C"/>
    <w:rsid w:val="005E19F4"/>
    <w:rsid w:val="005E25DD"/>
    <w:rsid w:val="005E2DED"/>
    <w:rsid w:val="005E306E"/>
    <w:rsid w:val="005E3929"/>
    <w:rsid w:val="005E4025"/>
    <w:rsid w:val="005E4507"/>
    <w:rsid w:val="005E4ACA"/>
    <w:rsid w:val="005E6A25"/>
    <w:rsid w:val="005E6BDD"/>
    <w:rsid w:val="005F0550"/>
    <w:rsid w:val="005F177A"/>
    <w:rsid w:val="005F19FA"/>
    <w:rsid w:val="005F1AE8"/>
    <w:rsid w:val="005F1B63"/>
    <w:rsid w:val="005F229B"/>
    <w:rsid w:val="005F26B3"/>
    <w:rsid w:val="005F2934"/>
    <w:rsid w:val="005F3129"/>
    <w:rsid w:val="005F3F15"/>
    <w:rsid w:val="005F4617"/>
    <w:rsid w:val="005F4B24"/>
    <w:rsid w:val="005F4B25"/>
    <w:rsid w:val="005F5A70"/>
    <w:rsid w:val="005F699C"/>
    <w:rsid w:val="005F6F8B"/>
    <w:rsid w:val="005F7FED"/>
    <w:rsid w:val="00600A48"/>
    <w:rsid w:val="006013DE"/>
    <w:rsid w:val="00601540"/>
    <w:rsid w:val="0060155E"/>
    <w:rsid w:val="00601D60"/>
    <w:rsid w:val="00603237"/>
    <w:rsid w:val="006036B0"/>
    <w:rsid w:val="006037B8"/>
    <w:rsid w:val="00603ACE"/>
    <w:rsid w:val="00603C91"/>
    <w:rsid w:val="00606E6C"/>
    <w:rsid w:val="00607B91"/>
    <w:rsid w:val="00607C19"/>
    <w:rsid w:val="006119A2"/>
    <w:rsid w:val="00612285"/>
    <w:rsid w:val="0061410F"/>
    <w:rsid w:val="0061453B"/>
    <w:rsid w:val="00614660"/>
    <w:rsid w:val="00614CD9"/>
    <w:rsid w:val="00614E8D"/>
    <w:rsid w:val="0062106E"/>
    <w:rsid w:val="006214E3"/>
    <w:rsid w:val="00621CF6"/>
    <w:rsid w:val="00622A39"/>
    <w:rsid w:val="00623068"/>
    <w:rsid w:val="0062479C"/>
    <w:rsid w:val="00625062"/>
    <w:rsid w:val="00625276"/>
    <w:rsid w:val="00626541"/>
    <w:rsid w:val="00626C27"/>
    <w:rsid w:val="00627820"/>
    <w:rsid w:val="00627908"/>
    <w:rsid w:val="00627C28"/>
    <w:rsid w:val="0063043B"/>
    <w:rsid w:val="00630AD7"/>
    <w:rsid w:val="006339EF"/>
    <w:rsid w:val="006346EA"/>
    <w:rsid w:val="006351FA"/>
    <w:rsid w:val="006359CA"/>
    <w:rsid w:val="006360BE"/>
    <w:rsid w:val="0063615C"/>
    <w:rsid w:val="006362A2"/>
    <w:rsid w:val="006364EC"/>
    <w:rsid w:val="00636565"/>
    <w:rsid w:val="00636883"/>
    <w:rsid w:val="00637763"/>
    <w:rsid w:val="00637B7A"/>
    <w:rsid w:val="00637F72"/>
    <w:rsid w:val="00640316"/>
    <w:rsid w:val="00641CD8"/>
    <w:rsid w:val="006422BC"/>
    <w:rsid w:val="0064258C"/>
    <w:rsid w:val="00642705"/>
    <w:rsid w:val="00642A27"/>
    <w:rsid w:val="006435B2"/>
    <w:rsid w:val="0064385E"/>
    <w:rsid w:val="00644282"/>
    <w:rsid w:val="006445E1"/>
    <w:rsid w:val="006466B8"/>
    <w:rsid w:val="00647025"/>
    <w:rsid w:val="00650F6C"/>
    <w:rsid w:val="00652913"/>
    <w:rsid w:val="006540B2"/>
    <w:rsid w:val="00654FC5"/>
    <w:rsid w:val="00656C08"/>
    <w:rsid w:val="006572C6"/>
    <w:rsid w:val="00657CC3"/>
    <w:rsid w:val="00657E35"/>
    <w:rsid w:val="006600E2"/>
    <w:rsid w:val="00660500"/>
    <w:rsid w:val="00660BDF"/>
    <w:rsid w:val="00660FE8"/>
    <w:rsid w:val="006622CF"/>
    <w:rsid w:val="006625C1"/>
    <w:rsid w:val="00662626"/>
    <w:rsid w:val="00662E24"/>
    <w:rsid w:val="00664ECB"/>
    <w:rsid w:val="006656C0"/>
    <w:rsid w:val="00665B38"/>
    <w:rsid w:val="0066624F"/>
    <w:rsid w:val="00666C0D"/>
    <w:rsid w:val="00667AC6"/>
    <w:rsid w:val="00670734"/>
    <w:rsid w:val="006708A0"/>
    <w:rsid w:val="00670B85"/>
    <w:rsid w:val="0067201E"/>
    <w:rsid w:val="00672EE4"/>
    <w:rsid w:val="00673802"/>
    <w:rsid w:val="00674847"/>
    <w:rsid w:val="00674C48"/>
    <w:rsid w:val="00675AEF"/>
    <w:rsid w:val="00676106"/>
    <w:rsid w:val="00676149"/>
    <w:rsid w:val="006763B8"/>
    <w:rsid w:val="0067725A"/>
    <w:rsid w:val="00677909"/>
    <w:rsid w:val="00677931"/>
    <w:rsid w:val="00677F55"/>
    <w:rsid w:val="00680C3B"/>
    <w:rsid w:val="006819D2"/>
    <w:rsid w:val="006819EE"/>
    <w:rsid w:val="00682745"/>
    <w:rsid w:val="00682DDD"/>
    <w:rsid w:val="0068354D"/>
    <w:rsid w:val="00683D39"/>
    <w:rsid w:val="006841B4"/>
    <w:rsid w:val="00684B2C"/>
    <w:rsid w:val="00685BE1"/>
    <w:rsid w:val="00685FED"/>
    <w:rsid w:val="00687355"/>
    <w:rsid w:val="00687716"/>
    <w:rsid w:val="00687DF0"/>
    <w:rsid w:val="00690711"/>
    <w:rsid w:val="00690D95"/>
    <w:rsid w:val="00691D0D"/>
    <w:rsid w:val="00691D33"/>
    <w:rsid w:val="00692E80"/>
    <w:rsid w:val="00692FBE"/>
    <w:rsid w:val="006936DE"/>
    <w:rsid w:val="00694B5A"/>
    <w:rsid w:val="00694F7D"/>
    <w:rsid w:val="00695A2E"/>
    <w:rsid w:val="00695AA5"/>
    <w:rsid w:val="006962C0"/>
    <w:rsid w:val="00696BCA"/>
    <w:rsid w:val="00696EBE"/>
    <w:rsid w:val="006A080F"/>
    <w:rsid w:val="006A09CB"/>
    <w:rsid w:val="006A163A"/>
    <w:rsid w:val="006A1B30"/>
    <w:rsid w:val="006A1ED8"/>
    <w:rsid w:val="006A2398"/>
    <w:rsid w:val="006A23D4"/>
    <w:rsid w:val="006A25E4"/>
    <w:rsid w:val="006A341F"/>
    <w:rsid w:val="006A3821"/>
    <w:rsid w:val="006A3B40"/>
    <w:rsid w:val="006A3FB4"/>
    <w:rsid w:val="006A43B3"/>
    <w:rsid w:val="006A5232"/>
    <w:rsid w:val="006A5BC9"/>
    <w:rsid w:val="006A666F"/>
    <w:rsid w:val="006A72E0"/>
    <w:rsid w:val="006A7727"/>
    <w:rsid w:val="006A7823"/>
    <w:rsid w:val="006B0478"/>
    <w:rsid w:val="006B11A0"/>
    <w:rsid w:val="006B172F"/>
    <w:rsid w:val="006B2BFF"/>
    <w:rsid w:val="006B3E45"/>
    <w:rsid w:val="006B4092"/>
    <w:rsid w:val="006B453E"/>
    <w:rsid w:val="006B5232"/>
    <w:rsid w:val="006B57CC"/>
    <w:rsid w:val="006B594F"/>
    <w:rsid w:val="006B5A83"/>
    <w:rsid w:val="006B6CCF"/>
    <w:rsid w:val="006B6FED"/>
    <w:rsid w:val="006B706E"/>
    <w:rsid w:val="006B7D95"/>
    <w:rsid w:val="006C02CE"/>
    <w:rsid w:val="006C20D4"/>
    <w:rsid w:val="006C216C"/>
    <w:rsid w:val="006C2301"/>
    <w:rsid w:val="006C2E38"/>
    <w:rsid w:val="006C2F4A"/>
    <w:rsid w:val="006C3252"/>
    <w:rsid w:val="006C3F19"/>
    <w:rsid w:val="006C3FB4"/>
    <w:rsid w:val="006C4190"/>
    <w:rsid w:val="006C43EC"/>
    <w:rsid w:val="006C4B04"/>
    <w:rsid w:val="006C4FEF"/>
    <w:rsid w:val="006C5868"/>
    <w:rsid w:val="006C61CF"/>
    <w:rsid w:val="006C6C3A"/>
    <w:rsid w:val="006C7316"/>
    <w:rsid w:val="006C7F94"/>
    <w:rsid w:val="006C7FD3"/>
    <w:rsid w:val="006D1641"/>
    <w:rsid w:val="006D190D"/>
    <w:rsid w:val="006D1C12"/>
    <w:rsid w:val="006D1F78"/>
    <w:rsid w:val="006D2A42"/>
    <w:rsid w:val="006D35F4"/>
    <w:rsid w:val="006D3F9D"/>
    <w:rsid w:val="006D4F3F"/>
    <w:rsid w:val="006D5658"/>
    <w:rsid w:val="006D572E"/>
    <w:rsid w:val="006D5FBE"/>
    <w:rsid w:val="006D7D1C"/>
    <w:rsid w:val="006D7DF4"/>
    <w:rsid w:val="006E059F"/>
    <w:rsid w:val="006E1926"/>
    <w:rsid w:val="006E44B9"/>
    <w:rsid w:val="006E4E09"/>
    <w:rsid w:val="006E5180"/>
    <w:rsid w:val="006E6281"/>
    <w:rsid w:val="006E7C96"/>
    <w:rsid w:val="006E7E64"/>
    <w:rsid w:val="006F03D8"/>
    <w:rsid w:val="006F0989"/>
    <w:rsid w:val="006F0C58"/>
    <w:rsid w:val="006F4505"/>
    <w:rsid w:val="006F4717"/>
    <w:rsid w:val="006F529B"/>
    <w:rsid w:val="006F57E1"/>
    <w:rsid w:val="006F5990"/>
    <w:rsid w:val="006F5B70"/>
    <w:rsid w:val="006F65AF"/>
    <w:rsid w:val="006F667D"/>
    <w:rsid w:val="006F67BD"/>
    <w:rsid w:val="006F6C66"/>
    <w:rsid w:val="006F6DCB"/>
    <w:rsid w:val="00700A05"/>
    <w:rsid w:val="00700D72"/>
    <w:rsid w:val="00700F3B"/>
    <w:rsid w:val="00701889"/>
    <w:rsid w:val="0070209B"/>
    <w:rsid w:val="00702A76"/>
    <w:rsid w:val="00702BAB"/>
    <w:rsid w:val="00702E66"/>
    <w:rsid w:val="0070374A"/>
    <w:rsid w:val="0070398F"/>
    <w:rsid w:val="007045CD"/>
    <w:rsid w:val="007052D5"/>
    <w:rsid w:val="00705379"/>
    <w:rsid w:val="0070564F"/>
    <w:rsid w:val="00705AB0"/>
    <w:rsid w:val="00706189"/>
    <w:rsid w:val="00706706"/>
    <w:rsid w:val="00706E48"/>
    <w:rsid w:val="0070710B"/>
    <w:rsid w:val="00710544"/>
    <w:rsid w:val="00710706"/>
    <w:rsid w:val="00710B7C"/>
    <w:rsid w:val="007111F9"/>
    <w:rsid w:val="00712EA2"/>
    <w:rsid w:val="00713A7C"/>
    <w:rsid w:val="00713CE0"/>
    <w:rsid w:val="007142C0"/>
    <w:rsid w:val="00714BD0"/>
    <w:rsid w:val="00714E71"/>
    <w:rsid w:val="00715483"/>
    <w:rsid w:val="00715642"/>
    <w:rsid w:val="00715FE0"/>
    <w:rsid w:val="00716465"/>
    <w:rsid w:val="00717C1B"/>
    <w:rsid w:val="007205CA"/>
    <w:rsid w:val="00720B37"/>
    <w:rsid w:val="007211F3"/>
    <w:rsid w:val="0072194A"/>
    <w:rsid w:val="00721D21"/>
    <w:rsid w:val="00722890"/>
    <w:rsid w:val="0072333E"/>
    <w:rsid w:val="0072404E"/>
    <w:rsid w:val="00724B0D"/>
    <w:rsid w:val="00724EB2"/>
    <w:rsid w:val="00725364"/>
    <w:rsid w:val="007260A7"/>
    <w:rsid w:val="007277E6"/>
    <w:rsid w:val="0073004E"/>
    <w:rsid w:val="007308B1"/>
    <w:rsid w:val="00730DB3"/>
    <w:rsid w:val="007312EB"/>
    <w:rsid w:val="007314AC"/>
    <w:rsid w:val="00731D55"/>
    <w:rsid w:val="00732E46"/>
    <w:rsid w:val="007332BB"/>
    <w:rsid w:val="00734CAD"/>
    <w:rsid w:val="00735174"/>
    <w:rsid w:val="00735CB0"/>
    <w:rsid w:val="00735DC1"/>
    <w:rsid w:val="00736A19"/>
    <w:rsid w:val="007375D2"/>
    <w:rsid w:val="0073781B"/>
    <w:rsid w:val="007400C0"/>
    <w:rsid w:val="00740618"/>
    <w:rsid w:val="0074172C"/>
    <w:rsid w:val="00742B63"/>
    <w:rsid w:val="00743E66"/>
    <w:rsid w:val="00744414"/>
    <w:rsid w:val="00745769"/>
    <w:rsid w:val="00745C6E"/>
    <w:rsid w:val="007461AD"/>
    <w:rsid w:val="00746E58"/>
    <w:rsid w:val="00747661"/>
    <w:rsid w:val="0074777C"/>
    <w:rsid w:val="007507D9"/>
    <w:rsid w:val="00750A28"/>
    <w:rsid w:val="007518FC"/>
    <w:rsid w:val="007541B7"/>
    <w:rsid w:val="007548E2"/>
    <w:rsid w:val="00754D8E"/>
    <w:rsid w:val="007567AA"/>
    <w:rsid w:val="007569D6"/>
    <w:rsid w:val="00756E86"/>
    <w:rsid w:val="00757524"/>
    <w:rsid w:val="007577B1"/>
    <w:rsid w:val="00757B78"/>
    <w:rsid w:val="00760EC9"/>
    <w:rsid w:val="0076114D"/>
    <w:rsid w:val="007621CD"/>
    <w:rsid w:val="0076289A"/>
    <w:rsid w:val="00763104"/>
    <w:rsid w:val="00763150"/>
    <w:rsid w:val="00763638"/>
    <w:rsid w:val="00764B59"/>
    <w:rsid w:val="00764C2D"/>
    <w:rsid w:val="00765A31"/>
    <w:rsid w:val="00765A3F"/>
    <w:rsid w:val="00765C3D"/>
    <w:rsid w:val="007668D7"/>
    <w:rsid w:val="00767114"/>
    <w:rsid w:val="00767EA6"/>
    <w:rsid w:val="00770067"/>
    <w:rsid w:val="00773D1C"/>
    <w:rsid w:val="007743BB"/>
    <w:rsid w:val="00776D88"/>
    <w:rsid w:val="0078064D"/>
    <w:rsid w:val="00780774"/>
    <w:rsid w:val="00780CEE"/>
    <w:rsid w:val="007810A2"/>
    <w:rsid w:val="00781505"/>
    <w:rsid w:val="007816DD"/>
    <w:rsid w:val="00781F25"/>
    <w:rsid w:val="00782065"/>
    <w:rsid w:val="00782AE1"/>
    <w:rsid w:val="007837F0"/>
    <w:rsid w:val="0078383E"/>
    <w:rsid w:val="00783BA3"/>
    <w:rsid w:val="007846B6"/>
    <w:rsid w:val="00785063"/>
    <w:rsid w:val="00785E30"/>
    <w:rsid w:val="00786FBA"/>
    <w:rsid w:val="007877A5"/>
    <w:rsid w:val="00790613"/>
    <w:rsid w:val="00790C81"/>
    <w:rsid w:val="007919A6"/>
    <w:rsid w:val="00791B42"/>
    <w:rsid w:val="00792385"/>
    <w:rsid w:val="00793170"/>
    <w:rsid w:val="00793E2D"/>
    <w:rsid w:val="00794909"/>
    <w:rsid w:val="00794AA6"/>
    <w:rsid w:val="00794E31"/>
    <w:rsid w:val="00795864"/>
    <w:rsid w:val="00795B94"/>
    <w:rsid w:val="00795D4E"/>
    <w:rsid w:val="00795DEB"/>
    <w:rsid w:val="007961A0"/>
    <w:rsid w:val="007963A9"/>
    <w:rsid w:val="0079648C"/>
    <w:rsid w:val="007966AD"/>
    <w:rsid w:val="00797D09"/>
    <w:rsid w:val="00797F60"/>
    <w:rsid w:val="007A038A"/>
    <w:rsid w:val="007A0756"/>
    <w:rsid w:val="007A238E"/>
    <w:rsid w:val="007A3858"/>
    <w:rsid w:val="007A4448"/>
    <w:rsid w:val="007A4894"/>
    <w:rsid w:val="007A49E1"/>
    <w:rsid w:val="007A5010"/>
    <w:rsid w:val="007A5740"/>
    <w:rsid w:val="007A5D87"/>
    <w:rsid w:val="007A6294"/>
    <w:rsid w:val="007A6F01"/>
    <w:rsid w:val="007A7B53"/>
    <w:rsid w:val="007B0913"/>
    <w:rsid w:val="007B19C3"/>
    <w:rsid w:val="007B1EBA"/>
    <w:rsid w:val="007B23AD"/>
    <w:rsid w:val="007B3D9A"/>
    <w:rsid w:val="007B4759"/>
    <w:rsid w:val="007C0019"/>
    <w:rsid w:val="007C145D"/>
    <w:rsid w:val="007C1880"/>
    <w:rsid w:val="007C1E72"/>
    <w:rsid w:val="007C34D8"/>
    <w:rsid w:val="007C399B"/>
    <w:rsid w:val="007C41C5"/>
    <w:rsid w:val="007C4422"/>
    <w:rsid w:val="007C49C7"/>
    <w:rsid w:val="007C57F3"/>
    <w:rsid w:val="007C5BF8"/>
    <w:rsid w:val="007C5E67"/>
    <w:rsid w:val="007C65D2"/>
    <w:rsid w:val="007C6E3F"/>
    <w:rsid w:val="007C7466"/>
    <w:rsid w:val="007D010E"/>
    <w:rsid w:val="007D08A7"/>
    <w:rsid w:val="007D0F3C"/>
    <w:rsid w:val="007D1263"/>
    <w:rsid w:val="007D1703"/>
    <w:rsid w:val="007D2A66"/>
    <w:rsid w:val="007D3898"/>
    <w:rsid w:val="007D3CA5"/>
    <w:rsid w:val="007D3CC5"/>
    <w:rsid w:val="007D464A"/>
    <w:rsid w:val="007D5B5A"/>
    <w:rsid w:val="007D5EA2"/>
    <w:rsid w:val="007D5F6E"/>
    <w:rsid w:val="007D78AA"/>
    <w:rsid w:val="007D7D86"/>
    <w:rsid w:val="007E02A4"/>
    <w:rsid w:val="007E0AA7"/>
    <w:rsid w:val="007E0B4D"/>
    <w:rsid w:val="007E0BD5"/>
    <w:rsid w:val="007E5014"/>
    <w:rsid w:val="007E53C2"/>
    <w:rsid w:val="007E548A"/>
    <w:rsid w:val="007E59F0"/>
    <w:rsid w:val="007E69A0"/>
    <w:rsid w:val="007E6E69"/>
    <w:rsid w:val="007F02E1"/>
    <w:rsid w:val="007F1476"/>
    <w:rsid w:val="007F1553"/>
    <w:rsid w:val="007F1EED"/>
    <w:rsid w:val="007F22F3"/>
    <w:rsid w:val="007F32AF"/>
    <w:rsid w:val="007F3423"/>
    <w:rsid w:val="007F3B03"/>
    <w:rsid w:val="007F3F39"/>
    <w:rsid w:val="007F4CD2"/>
    <w:rsid w:val="007F4E05"/>
    <w:rsid w:val="007F5523"/>
    <w:rsid w:val="007F61DD"/>
    <w:rsid w:val="007F6566"/>
    <w:rsid w:val="00800993"/>
    <w:rsid w:val="00801068"/>
    <w:rsid w:val="008011EF"/>
    <w:rsid w:val="00801442"/>
    <w:rsid w:val="00801563"/>
    <w:rsid w:val="0080274F"/>
    <w:rsid w:val="00802FF1"/>
    <w:rsid w:val="008036FA"/>
    <w:rsid w:val="00803F3C"/>
    <w:rsid w:val="00804183"/>
    <w:rsid w:val="00807A41"/>
    <w:rsid w:val="008104B5"/>
    <w:rsid w:val="0081062C"/>
    <w:rsid w:val="0081139B"/>
    <w:rsid w:val="00812101"/>
    <w:rsid w:val="0081230B"/>
    <w:rsid w:val="008135FC"/>
    <w:rsid w:val="00814C0E"/>
    <w:rsid w:val="008173BF"/>
    <w:rsid w:val="008177DF"/>
    <w:rsid w:val="008202AF"/>
    <w:rsid w:val="0082304F"/>
    <w:rsid w:val="008230E7"/>
    <w:rsid w:val="00823988"/>
    <w:rsid w:val="00823B6A"/>
    <w:rsid w:val="00823DE0"/>
    <w:rsid w:val="008242B0"/>
    <w:rsid w:val="00824695"/>
    <w:rsid w:val="00824A32"/>
    <w:rsid w:val="00826D9E"/>
    <w:rsid w:val="008273E1"/>
    <w:rsid w:val="00827A09"/>
    <w:rsid w:val="00830134"/>
    <w:rsid w:val="00830A7E"/>
    <w:rsid w:val="00831222"/>
    <w:rsid w:val="008326E0"/>
    <w:rsid w:val="00832D5D"/>
    <w:rsid w:val="00834113"/>
    <w:rsid w:val="00834902"/>
    <w:rsid w:val="00835BAA"/>
    <w:rsid w:val="00836114"/>
    <w:rsid w:val="00837F81"/>
    <w:rsid w:val="008406AC"/>
    <w:rsid w:val="00842C68"/>
    <w:rsid w:val="00843223"/>
    <w:rsid w:val="00843CB5"/>
    <w:rsid w:val="00843FD0"/>
    <w:rsid w:val="00844BBD"/>
    <w:rsid w:val="00844D63"/>
    <w:rsid w:val="00844E2A"/>
    <w:rsid w:val="008458F0"/>
    <w:rsid w:val="00846429"/>
    <w:rsid w:val="00847B2D"/>
    <w:rsid w:val="00850105"/>
    <w:rsid w:val="00850204"/>
    <w:rsid w:val="0085040D"/>
    <w:rsid w:val="00850C74"/>
    <w:rsid w:val="00850EBA"/>
    <w:rsid w:val="00851C40"/>
    <w:rsid w:val="00851C4B"/>
    <w:rsid w:val="00851CA0"/>
    <w:rsid w:val="00851EF7"/>
    <w:rsid w:val="008524DE"/>
    <w:rsid w:val="008529A2"/>
    <w:rsid w:val="008546D5"/>
    <w:rsid w:val="00855395"/>
    <w:rsid w:val="008553BF"/>
    <w:rsid w:val="0085568B"/>
    <w:rsid w:val="00855B83"/>
    <w:rsid w:val="00855DF8"/>
    <w:rsid w:val="008565F1"/>
    <w:rsid w:val="0085726A"/>
    <w:rsid w:val="008572B6"/>
    <w:rsid w:val="00857871"/>
    <w:rsid w:val="00857974"/>
    <w:rsid w:val="00857A90"/>
    <w:rsid w:val="00857FB0"/>
    <w:rsid w:val="0086093F"/>
    <w:rsid w:val="00860E39"/>
    <w:rsid w:val="00860ED4"/>
    <w:rsid w:val="0086119A"/>
    <w:rsid w:val="00862071"/>
    <w:rsid w:val="0086228C"/>
    <w:rsid w:val="008622F1"/>
    <w:rsid w:val="00864100"/>
    <w:rsid w:val="0086412D"/>
    <w:rsid w:val="00864B9F"/>
    <w:rsid w:val="00864BB0"/>
    <w:rsid w:val="008668A4"/>
    <w:rsid w:val="00866DE0"/>
    <w:rsid w:val="00866E88"/>
    <w:rsid w:val="008678F4"/>
    <w:rsid w:val="00867C17"/>
    <w:rsid w:val="00867C44"/>
    <w:rsid w:val="0087056F"/>
    <w:rsid w:val="00870A18"/>
    <w:rsid w:val="0087159E"/>
    <w:rsid w:val="00871D5F"/>
    <w:rsid w:val="00873078"/>
    <w:rsid w:val="008738B1"/>
    <w:rsid w:val="0087405B"/>
    <w:rsid w:val="00875D4D"/>
    <w:rsid w:val="0087637C"/>
    <w:rsid w:val="00876B2B"/>
    <w:rsid w:val="008807C6"/>
    <w:rsid w:val="008814B1"/>
    <w:rsid w:val="008814F3"/>
    <w:rsid w:val="008817A8"/>
    <w:rsid w:val="00881DEE"/>
    <w:rsid w:val="008822AC"/>
    <w:rsid w:val="00882987"/>
    <w:rsid w:val="00882E6D"/>
    <w:rsid w:val="00885700"/>
    <w:rsid w:val="008859A7"/>
    <w:rsid w:val="00886D92"/>
    <w:rsid w:val="008875DC"/>
    <w:rsid w:val="008879EA"/>
    <w:rsid w:val="0089027B"/>
    <w:rsid w:val="008903AC"/>
    <w:rsid w:val="008907D1"/>
    <w:rsid w:val="008916C0"/>
    <w:rsid w:val="00891C2A"/>
    <w:rsid w:val="00891DF7"/>
    <w:rsid w:val="0089271A"/>
    <w:rsid w:val="00892E17"/>
    <w:rsid w:val="008930D5"/>
    <w:rsid w:val="008956CE"/>
    <w:rsid w:val="0089670B"/>
    <w:rsid w:val="008971D9"/>
    <w:rsid w:val="00897862"/>
    <w:rsid w:val="00897A2A"/>
    <w:rsid w:val="008A0352"/>
    <w:rsid w:val="008A0EF6"/>
    <w:rsid w:val="008A18A5"/>
    <w:rsid w:val="008A1F32"/>
    <w:rsid w:val="008A1F76"/>
    <w:rsid w:val="008A2159"/>
    <w:rsid w:val="008A3856"/>
    <w:rsid w:val="008A43D9"/>
    <w:rsid w:val="008A4A70"/>
    <w:rsid w:val="008A5148"/>
    <w:rsid w:val="008A51BA"/>
    <w:rsid w:val="008A574A"/>
    <w:rsid w:val="008A63E6"/>
    <w:rsid w:val="008A728C"/>
    <w:rsid w:val="008A7B50"/>
    <w:rsid w:val="008B0977"/>
    <w:rsid w:val="008B26D8"/>
    <w:rsid w:val="008B3566"/>
    <w:rsid w:val="008B367C"/>
    <w:rsid w:val="008B56A6"/>
    <w:rsid w:val="008B5D39"/>
    <w:rsid w:val="008B5F7C"/>
    <w:rsid w:val="008B7451"/>
    <w:rsid w:val="008B7881"/>
    <w:rsid w:val="008C13BE"/>
    <w:rsid w:val="008C22A1"/>
    <w:rsid w:val="008C25A9"/>
    <w:rsid w:val="008C30BF"/>
    <w:rsid w:val="008C5482"/>
    <w:rsid w:val="008C56E5"/>
    <w:rsid w:val="008C56E8"/>
    <w:rsid w:val="008C61D4"/>
    <w:rsid w:val="008C630A"/>
    <w:rsid w:val="008C663E"/>
    <w:rsid w:val="008C701C"/>
    <w:rsid w:val="008C7C54"/>
    <w:rsid w:val="008D03AD"/>
    <w:rsid w:val="008D1624"/>
    <w:rsid w:val="008D4437"/>
    <w:rsid w:val="008D5924"/>
    <w:rsid w:val="008D5B90"/>
    <w:rsid w:val="008D6077"/>
    <w:rsid w:val="008D79F7"/>
    <w:rsid w:val="008E0F8B"/>
    <w:rsid w:val="008E2CC0"/>
    <w:rsid w:val="008E318B"/>
    <w:rsid w:val="008E498A"/>
    <w:rsid w:val="008E49F7"/>
    <w:rsid w:val="008E4DB8"/>
    <w:rsid w:val="008E5F7A"/>
    <w:rsid w:val="008E6169"/>
    <w:rsid w:val="008E75F7"/>
    <w:rsid w:val="008E7D70"/>
    <w:rsid w:val="008F00EC"/>
    <w:rsid w:val="008F030F"/>
    <w:rsid w:val="008F0399"/>
    <w:rsid w:val="008F09E0"/>
    <w:rsid w:val="008F0E87"/>
    <w:rsid w:val="008F154B"/>
    <w:rsid w:val="008F2377"/>
    <w:rsid w:val="008F290E"/>
    <w:rsid w:val="008F340F"/>
    <w:rsid w:val="008F3435"/>
    <w:rsid w:val="008F3E45"/>
    <w:rsid w:val="008F53FA"/>
    <w:rsid w:val="008F5AE7"/>
    <w:rsid w:val="008F5CCB"/>
    <w:rsid w:val="008F6A86"/>
    <w:rsid w:val="008F7038"/>
    <w:rsid w:val="008F747F"/>
    <w:rsid w:val="008F7575"/>
    <w:rsid w:val="008F76F2"/>
    <w:rsid w:val="008F7AAC"/>
    <w:rsid w:val="00900D91"/>
    <w:rsid w:val="00900DBB"/>
    <w:rsid w:val="00902548"/>
    <w:rsid w:val="00902848"/>
    <w:rsid w:val="0090475A"/>
    <w:rsid w:val="00904FB3"/>
    <w:rsid w:val="00904FC8"/>
    <w:rsid w:val="009059B2"/>
    <w:rsid w:val="0090642C"/>
    <w:rsid w:val="009100F5"/>
    <w:rsid w:val="0091072B"/>
    <w:rsid w:val="009119EF"/>
    <w:rsid w:val="009134BD"/>
    <w:rsid w:val="0091491F"/>
    <w:rsid w:val="00915244"/>
    <w:rsid w:val="009155B2"/>
    <w:rsid w:val="00916972"/>
    <w:rsid w:val="009178E0"/>
    <w:rsid w:val="009179C6"/>
    <w:rsid w:val="00920127"/>
    <w:rsid w:val="00920922"/>
    <w:rsid w:val="00923AED"/>
    <w:rsid w:val="00925203"/>
    <w:rsid w:val="00925355"/>
    <w:rsid w:val="0092750C"/>
    <w:rsid w:val="0093056B"/>
    <w:rsid w:val="00930A76"/>
    <w:rsid w:val="0093112A"/>
    <w:rsid w:val="00931BCD"/>
    <w:rsid w:val="00931DF3"/>
    <w:rsid w:val="0093242F"/>
    <w:rsid w:val="00933A94"/>
    <w:rsid w:val="00933AAA"/>
    <w:rsid w:val="009341CE"/>
    <w:rsid w:val="00934C78"/>
    <w:rsid w:val="009354BA"/>
    <w:rsid w:val="00935BA3"/>
    <w:rsid w:val="009366BF"/>
    <w:rsid w:val="00936C56"/>
    <w:rsid w:val="00936CA8"/>
    <w:rsid w:val="00936D99"/>
    <w:rsid w:val="0093748C"/>
    <w:rsid w:val="009378EA"/>
    <w:rsid w:val="00937A14"/>
    <w:rsid w:val="00937FCD"/>
    <w:rsid w:val="009401F2"/>
    <w:rsid w:val="0094023F"/>
    <w:rsid w:val="0094093E"/>
    <w:rsid w:val="00941B94"/>
    <w:rsid w:val="00941DB5"/>
    <w:rsid w:val="0094254C"/>
    <w:rsid w:val="0094348B"/>
    <w:rsid w:val="00943F22"/>
    <w:rsid w:val="0094481C"/>
    <w:rsid w:val="009458A9"/>
    <w:rsid w:val="00945972"/>
    <w:rsid w:val="00947D2B"/>
    <w:rsid w:val="00950097"/>
    <w:rsid w:val="00950D20"/>
    <w:rsid w:val="009519B4"/>
    <w:rsid w:val="0095267E"/>
    <w:rsid w:val="00953F01"/>
    <w:rsid w:val="00955EA7"/>
    <w:rsid w:val="009563F8"/>
    <w:rsid w:val="009570D7"/>
    <w:rsid w:val="00957A6D"/>
    <w:rsid w:val="00957AA5"/>
    <w:rsid w:val="0096027E"/>
    <w:rsid w:val="00961A30"/>
    <w:rsid w:val="00963025"/>
    <w:rsid w:val="0096305E"/>
    <w:rsid w:val="0096315A"/>
    <w:rsid w:val="009637C3"/>
    <w:rsid w:val="00963C1F"/>
    <w:rsid w:val="0096430F"/>
    <w:rsid w:val="009647CB"/>
    <w:rsid w:val="00964CF9"/>
    <w:rsid w:val="009651E8"/>
    <w:rsid w:val="009655AA"/>
    <w:rsid w:val="00965720"/>
    <w:rsid w:val="00966932"/>
    <w:rsid w:val="00967080"/>
    <w:rsid w:val="00967898"/>
    <w:rsid w:val="00967D76"/>
    <w:rsid w:val="009704A5"/>
    <w:rsid w:val="0097085E"/>
    <w:rsid w:val="00970A23"/>
    <w:rsid w:val="0097117D"/>
    <w:rsid w:val="009717C6"/>
    <w:rsid w:val="009724D4"/>
    <w:rsid w:val="0097313A"/>
    <w:rsid w:val="00973BE8"/>
    <w:rsid w:val="009741B3"/>
    <w:rsid w:val="00974E18"/>
    <w:rsid w:val="0097593B"/>
    <w:rsid w:val="00975BD9"/>
    <w:rsid w:val="00976434"/>
    <w:rsid w:val="00976B08"/>
    <w:rsid w:val="00976B72"/>
    <w:rsid w:val="00976BC5"/>
    <w:rsid w:val="00977334"/>
    <w:rsid w:val="00977911"/>
    <w:rsid w:val="0098017A"/>
    <w:rsid w:val="00980840"/>
    <w:rsid w:val="009819D7"/>
    <w:rsid w:val="00981C64"/>
    <w:rsid w:val="0098264E"/>
    <w:rsid w:val="00982E80"/>
    <w:rsid w:val="0098416C"/>
    <w:rsid w:val="00984FF4"/>
    <w:rsid w:val="009850EE"/>
    <w:rsid w:val="009852FF"/>
    <w:rsid w:val="009856EE"/>
    <w:rsid w:val="00986E5C"/>
    <w:rsid w:val="0099049D"/>
    <w:rsid w:val="00991E22"/>
    <w:rsid w:val="009927F8"/>
    <w:rsid w:val="009928D0"/>
    <w:rsid w:val="00992FBF"/>
    <w:rsid w:val="00992FEE"/>
    <w:rsid w:val="0099323E"/>
    <w:rsid w:val="00993ABA"/>
    <w:rsid w:val="009964C2"/>
    <w:rsid w:val="009969C8"/>
    <w:rsid w:val="00996B67"/>
    <w:rsid w:val="00996BF1"/>
    <w:rsid w:val="00996C53"/>
    <w:rsid w:val="00996E20"/>
    <w:rsid w:val="00997BA4"/>
    <w:rsid w:val="009A0B62"/>
    <w:rsid w:val="009A0EAF"/>
    <w:rsid w:val="009A1A99"/>
    <w:rsid w:val="009A255D"/>
    <w:rsid w:val="009A3334"/>
    <w:rsid w:val="009A33AB"/>
    <w:rsid w:val="009A3493"/>
    <w:rsid w:val="009A416E"/>
    <w:rsid w:val="009A43A7"/>
    <w:rsid w:val="009A4F9D"/>
    <w:rsid w:val="009A5105"/>
    <w:rsid w:val="009A6F63"/>
    <w:rsid w:val="009A77C9"/>
    <w:rsid w:val="009A7F36"/>
    <w:rsid w:val="009A7F65"/>
    <w:rsid w:val="009B0482"/>
    <w:rsid w:val="009B05C6"/>
    <w:rsid w:val="009B1169"/>
    <w:rsid w:val="009B1671"/>
    <w:rsid w:val="009B1E6C"/>
    <w:rsid w:val="009B249F"/>
    <w:rsid w:val="009B29B5"/>
    <w:rsid w:val="009B4E46"/>
    <w:rsid w:val="009B4FA5"/>
    <w:rsid w:val="009B64E3"/>
    <w:rsid w:val="009B6AB8"/>
    <w:rsid w:val="009B75C5"/>
    <w:rsid w:val="009C008A"/>
    <w:rsid w:val="009C1236"/>
    <w:rsid w:val="009C2234"/>
    <w:rsid w:val="009C2568"/>
    <w:rsid w:val="009C290E"/>
    <w:rsid w:val="009C3C85"/>
    <w:rsid w:val="009C4E08"/>
    <w:rsid w:val="009C5F18"/>
    <w:rsid w:val="009C7E13"/>
    <w:rsid w:val="009D18F0"/>
    <w:rsid w:val="009D2DC8"/>
    <w:rsid w:val="009D329A"/>
    <w:rsid w:val="009D42F5"/>
    <w:rsid w:val="009D6368"/>
    <w:rsid w:val="009D6696"/>
    <w:rsid w:val="009D7470"/>
    <w:rsid w:val="009E03C0"/>
    <w:rsid w:val="009E1B44"/>
    <w:rsid w:val="009E1B85"/>
    <w:rsid w:val="009E1FBE"/>
    <w:rsid w:val="009E276F"/>
    <w:rsid w:val="009E289D"/>
    <w:rsid w:val="009E3417"/>
    <w:rsid w:val="009E37D8"/>
    <w:rsid w:val="009E4545"/>
    <w:rsid w:val="009E747A"/>
    <w:rsid w:val="009F00AC"/>
    <w:rsid w:val="009F01F0"/>
    <w:rsid w:val="009F11C5"/>
    <w:rsid w:val="009F133F"/>
    <w:rsid w:val="009F18A7"/>
    <w:rsid w:val="009F1BC7"/>
    <w:rsid w:val="009F1C73"/>
    <w:rsid w:val="009F1E28"/>
    <w:rsid w:val="009F1F44"/>
    <w:rsid w:val="009F27E5"/>
    <w:rsid w:val="009F3190"/>
    <w:rsid w:val="009F3671"/>
    <w:rsid w:val="009F46D8"/>
    <w:rsid w:val="009F4F1A"/>
    <w:rsid w:val="009F666E"/>
    <w:rsid w:val="009F68E9"/>
    <w:rsid w:val="009F6B81"/>
    <w:rsid w:val="00A003BF"/>
    <w:rsid w:val="00A01C41"/>
    <w:rsid w:val="00A03D6F"/>
    <w:rsid w:val="00A03E46"/>
    <w:rsid w:val="00A045D5"/>
    <w:rsid w:val="00A0526E"/>
    <w:rsid w:val="00A069BA"/>
    <w:rsid w:val="00A06EE1"/>
    <w:rsid w:val="00A079FB"/>
    <w:rsid w:val="00A10E89"/>
    <w:rsid w:val="00A1126C"/>
    <w:rsid w:val="00A14BA7"/>
    <w:rsid w:val="00A156A1"/>
    <w:rsid w:val="00A161D2"/>
    <w:rsid w:val="00A16975"/>
    <w:rsid w:val="00A17827"/>
    <w:rsid w:val="00A20030"/>
    <w:rsid w:val="00A20CEC"/>
    <w:rsid w:val="00A219B5"/>
    <w:rsid w:val="00A23002"/>
    <w:rsid w:val="00A231AD"/>
    <w:rsid w:val="00A23776"/>
    <w:rsid w:val="00A2415F"/>
    <w:rsid w:val="00A2425F"/>
    <w:rsid w:val="00A245CA"/>
    <w:rsid w:val="00A24700"/>
    <w:rsid w:val="00A259D2"/>
    <w:rsid w:val="00A26BF8"/>
    <w:rsid w:val="00A27036"/>
    <w:rsid w:val="00A27261"/>
    <w:rsid w:val="00A279C4"/>
    <w:rsid w:val="00A27CF4"/>
    <w:rsid w:val="00A3034B"/>
    <w:rsid w:val="00A30870"/>
    <w:rsid w:val="00A30A2B"/>
    <w:rsid w:val="00A31166"/>
    <w:rsid w:val="00A3301C"/>
    <w:rsid w:val="00A33622"/>
    <w:rsid w:val="00A34D9D"/>
    <w:rsid w:val="00A35354"/>
    <w:rsid w:val="00A3653E"/>
    <w:rsid w:val="00A36D73"/>
    <w:rsid w:val="00A36E48"/>
    <w:rsid w:val="00A37E78"/>
    <w:rsid w:val="00A405F4"/>
    <w:rsid w:val="00A40F47"/>
    <w:rsid w:val="00A41F07"/>
    <w:rsid w:val="00A426DC"/>
    <w:rsid w:val="00A42BEE"/>
    <w:rsid w:val="00A438AB"/>
    <w:rsid w:val="00A445DF"/>
    <w:rsid w:val="00A4483C"/>
    <w:rsid w:val="00A44E2D"/>
    <w:rsid w:val="00A44EC0"/>
    <w:rsid w:val="00A4515E"/>
    <w:rsid w:val="00A45172"/>
    <w:rsid w:val="00A4585E"/>
    <w:rsid w:val="00A458AE"/>
    <w:rsid w:val="00A4649A"/>
    <w:rsid w:val="00A46D31"/>
    <w:rsid w:val="00A4728F"/>
    <w:rsid w:val="00A472B3"/>
    <w:rsid w:val="00A51EA5"/>
    <w:rsid w:val="00A5272F"/>
    <w:rsid w:val="00A5318A"/>
    <w:rsid w:val="00A53617"/>
    <w:rsid w:val="00A54ACC"/>
    <w:rsid w:val="00A54C6E"/>
    <w:rsid w:val="00A552C0"/>
    <w:rsid w:val="00A55B1A"/>
    <w:rsid w:val="00A55B35"/>
    <w:rsid w:val="00A56266"/>
    <w:rsid w:val="00A5680D"/>
    <w:rsid w:val="00A60BB8"/>
    <w:rsid w:val="00A611A5"/>
    <w:rsid w:val="00A61892"/>
    <w:rsid w:val="00A62026"/>
    <w:rsid w:val="00A628D3"/>
    <w:rsid w:val="00A62EFF"/>
    <w:rsid w:val="00A63377"/>
    <w:rsid w:val="00A63824"/>
    <w:rsid w:val="00A6391F"/>
    <w:rsid w:val="00A639C9"/>
    <w:rsid w:val="00A63B55"/>
    <w:rsid w:val="00A63B8C"/>
    <w:rsid w:val="00A64084"/>
    <w:rsid w:val="00A657A3"/>
    <w:rsid w:val="00A65A4B"/>
    <w:rsid w:val="00A6642B"/>
    <w:rsid w:val="00A67289"/>
    <w:rsid w:val="00A67622"/>
    <w:rsid w:val="00A67BBE"/>
    <w:rsid w:val="00A7191A"/>
    <w:rsid w:val="00A71FD2"/>
    <w:rsid w:val="00A73358"/>
    <w:rsid w:val="00A75001"/>
    <w:rsid w:val="00A768FE"/>
    <w:rsid w:val="00A769BD"/>
    <w:rsid w:val="00A77668"/>
    <w:rsid w:val="00A77AA0"/>
    <w:rsid w:val="00A77BAD"/>
    <w:rsid w:val="00A801F9"/>
    <w:rsid w:val="00A80CCD"/>
    <w:rsid w:val="00A81603"/>
    <w:rsid w:val="00A825A3"/>
    <w:rsid w:val="00A82AE7"/>
    <w:rsid w:val="00A8322F"/>
    <w:rsid w:val="00A83993"/>
    <w:rsid w:val="00A839AD"/>
    <w:rsid w:val="00A83C63"/>
    <w:rsid w:val="00A84A07"/>
    <w:rsid w:val="00A8512F"/>
    <w:rsid w:val="00A85162"/>
    <w:rsid w:val="00A86A89"/>
    <w:rsid w:val="00A87732"/>
    <w:rsid w:val="00A87B87"/>
    <w:rsid w:val="00A91D6D"/>
    <w:rsid w:val="00A91FEA"/>
    <w:rsid w:val="00A92187"/>
    <w:rsid w:val="00A92BC2"/>
    <w:rsid w:val="00A93627"/>
    <w:rsid w:val="00A93C13"/>
    <w:rsid w:val="00A93EA7"/>
    <w:rsid w:val="00A94110"/>
    <w:rsid w:val="00A94BC1"/>
    <w:rsid w:val="00A94F7B"/>
    <w:rsid w:val="00A97413"/>
    <w:rsid w:val="00AA0163"/>
    <w:rsid w:val="00AA067A"/>
    <w:rsid w:val="00AA1266"/>
    <w:rsid w:val="00AA1A3C"/>
    <w:rsid w:val="00AA1DAF"/>
    <w:rsid w:val="00AA1EE0"/>
    <w:rsid w:val="00AA200A"/>
    <w:rsid w:val="00AA4A2C"/>
    <w:rsid w:val="00AA5655"/>
    <w:rsid w:val="00AA5A26"/>
    <w:rsid w:val="00AA5BE0"/>
    <w:rsid w:val="00AA5F21"/>
    <w:rsid w:val="00AA6300"/>
    <w:rsid w:val="00AA664B"/>
    <w:rsid w:val="00AA7B47"/>
    <w:rsid w:val="00AB0AF3"/>
    <w:rsid w:val="00AB0C89"/>
    <w:rsid w:val="00AB3709"/>
    <w:rsid w:val="00AB3C17"/>
    <w:rsid w:val="00AB4995"/>
    <w:rsid w:val="00AB4CDA"/>
    <w:rsid w:val="00AB53E8"/>
    <w:rsid w:val="00AB5E40"/>
    <w:rsid w:val="00AB70C7"/>
    <w:rsid w:val="00AC0386"/>
    <w:rsid w:val="00AC0C0B"/>
    <w:rsid w:val="00AC11EA"/>
    <w:rsid w:val="00AC12F5"/>
    <w:rsid w:val="00AC1429"/>
    <w:rsid w:val="00AC243A"/>
    <w:rsid w:val="00AC4BF3"/>
    <w:rsid w:val="00AC5A0E"/>
    <w:rsid w:val="00AC671D"/>
    <w:rsid w:val="00AC7984"/>
    <w:rsid w:val="00AD07DF"/>
    <w:rsid w:val="00AD15DB"/>
    <w:rsid w:val="00AD26D1"/>
    <w:rsid w:val="00AD2E19"/>
    <w:rsid w:val="00AD3327"/>
    <w:rsid w:val="00AD3EED"/>
    <w:rsid w:val="00AD421C"/>
    <w:rsid w:val="00AD4E33"/>
    <w:rsid w:val="00AD5466"/>
    <w:rsid w:val="00AD5A18"/>
    <w:rsid w:val="00AD5A37"/>
    <w:rsid w:val="00AD6429"/>
    <w:rsid w:val="00AD6614"/>
    <w:rsid w:val="00AE0257"/>
    <w:rsid w:val="00AE0988"/>
    <w:rsid w:val="00AE115F"/>
    <w:rsid w:val="00AE1F25"/>
    <w:rsid w:val="00AE20BC"/>
    <w:rsid w:val="00AE27CA"/>
    <w:rsid w:val="00AE2BFB"/>
    <w:rsid w:val="00AE35EA"/>
    <w:rsid w:val="00AE4795"/>
    <w:rsid w:val="00AE4A6F"/>
    <w:rsid w:val="00AE5DD5"/>
    <w:rsid w:val="00AE5DF2"/>
    <w:rsid w:val="00AE621F"/>
    <w:rsid w:val="00AE6B50"/>
    <w:rsid w:val="00AE76DA"/>
    <w:rsid w:val="00AE79BF"/>
    <w:rsid w:val="00AE7DF3"/>
    <w:rsid w:val="00AF0635"/>
    <w:rsid w:val="00AF11A7"/>
    <w:rsid w:val="00AF1371"/>
    <w:rsid w:val="00AF1D05"/>
    <w:rsid w:val="00AF20ED"/>
    <w:rsid w:val="00AF21CF"/>
    <w:rsid w:val="00AF2F02"/>
    <w:rsid w:val="00AF326C"/>
    <w:rsid w:val="00AF339D"/>
    <w:rsid w:val="00AF3429"/>
    <w:rsid w:val="00AF34DD"/>
    <w:rsid w:val="00AF35F8"/>
    <w:rsid w:val="00AF3755"/>
    <w:rsid w:val="00AF3CD2"/>
    <w:rsid w:val="00AF3F0F"/>
    <w:rsid w:val="00AF51A4"/>
    <w:rsid w:val="00AF5CAB"/>
    <w:rsid w:val="00AF6513"/>
    <w:rsid w:val="00AF7DC3"/>
    <w:rsid w:val="00B01001"/>
    <w:rsid w:val="00B02929"/>
    <w:rsid w:val="00B0343E"/>
    <w:rsid w:val="00B03B46"/>
    <w:rsid w:val="00B03FE0"/>
    <w:rsid w:val="00B050B9"/>
    <w:rsid w:val="00B0541C"/>
    <w:rsid w:val="00B05C67"/>
    <w:rsid w:val="00B065C8"/>
    <w:rsid w:val="00B06678"/>
    <w:rsid w:val="00B06F0B"/>
    <w:rsid w:val="00B11524"/>
    <w:rsid w:val="00B11728"/>
    <w:rsid w:val="00B11E6C"/>
    <w:rsid w:val="00B12069"/>
    <w:rsid w:val="00B14029"/>
    <w:rsid w:val="00B14F44"/>
    <w:rsid w:val="00B15D4D"/>
    <w:rsid w:val="00B20F30"/>
    <w:rsid w:val="00B221DD"/>
    <w:rsid w:val="00B223FD"/>
    <w:rsid w:val="00B22946"/>
    <w:rsid w:val="00B23868"/>
    <w:rsid w:val="00B23E85"/>
    <w:rsid w:val="00B24C83"/>
    <w:rsid w:val="00B24FB4"/>
    <w:rsid w:val="00B24FCC"/>
    <w:rsid w:val="00B2508D"/>
    <w:rsid w:val="00B258C7"/>
    <w:rsid w:val="00B25D8A"/>
    <w:rsid w:val="00B261E7"/>
    <w:rsid w:val="00B266FD"/>
    <w:rsid w:val="00B268DC"/>
    <w:rsid w:val="00B26FBE"/>
    <w:rsid w:val="00B2702B"/>
    <w:rsid w:val="00B27565"/>
    <w:rsid w:val="00B275FF"/>
    <w:rsid w:val="00B30477"/>
    <w:rsid w:val="00B30B89"/>
    <w:rsid w:val="00B319C8"/>
    <w:rsid w:val="00B31ABB"/>
    <w:rsid w:val="00B31E54"/>
    <w:rsid w:val="00B328DC"/>
    <w:rsid w:val="00B32A36"/>
    <w:rsid w:val="00B32DA0"/>
    <w:rsid w:val="00B3360D"/>
    <w:rsid w:val="00B33D9E"/>
    <w:rsid w:val="00B33F55"/>
    <w:rsid w:val="00B34117"/>
    <w:rsid w:val="00B34498"/>
    <w:rsid w:val="00B355AA"/>
    <w:rsid w:val="00B35777"/>
    <w:rsid w:val="00B360E3"/>
    <w:rsid w:val="00B36190"/>
    <w:rsid w:val="00B37B89"/>
    <w:rsid w:val="00B37E9D"/>
    <w:rsid w:val="00B40A48"/>
    <w:rsid w:val="00B432FD"/>
    <w:rsid w:val="00B43723"/>
    <w:rsid w:val="00B43974"/>
    <w:rsid w:val="00B45A16"/>
    <w:rsid w:val="00B45C47"/>
    <w:rsid w:val="00B4639F"/>
    <w:rsid w:val="00B50082"/>
    <w:rsid w:val="00B5008B"/>
    <w:rsid w:val="00B50E6E"/>
    <w:rsid w:val="00B51139"/>
    <w:rsid w:val="00B51EB1"/>
    <w:rsid w:val="00B5233D"/>
    <w:rsid w:val="00B534DA"/>
    <w:rsid w:val="00B538FA"/>
    <w:rsid w:val="00B53C02"/>
    <w:rsid w:val="00B53FC0"/>
    <w:rsid w:val="00B55432"/>
    <w:rsid w:val="00B5579F"/>
    <w:rsid w:val="00B558D9"/>
    <w:rsid w:val="00B562B3"/>
    <w:rsid w:val="00B56667"/>
    <w:rsid w:val="00B56E64"/>
    <w:rsid w:val="00B576ED"/>
    <w:rsid w:val="00B57703"/>
    <w:rsid w:val="00B579A3"/>
    <w:rsid w:val="00B603AB"/>
    <w:rsid w:val="00B60707"/>
    <w:rsid w:val="00B614E6"/>
    <w:rsid w:val="00B62034"/>
    <w:rsid w:val="00B62D04"/>
    <w:rsid w:val="00B63C58"/>
    <w:rsid w:val="00B64B11"/>
    <w:rsid w:val="00B64E35"/>
    <w:rsid w:val="00B66554"/>
    <w:rsid w:val="00B665FD"/>
    <w:rsid w:val="00B66810"/>
    <w:rsid w:val="00B66B36"/>
    <w:rsid w:val="00B66BE1"/>
    <w:rsid w:val="00B67FC8"/>
    <w:rsid w:val="00B70053"/>
    <w:rsid w:val="00B7060B"/>
    <w:rsid w:val="00B70D4D"/>
    <w:rsid w:val="00B70FA1"/>
    <w:rsid w:val="00B710BD"/>
    <w:rsid w:val="00B7118A"/>
    <w:rsid w:val="00B71A57"/>
    <w:rsid w:val="00B72270"/>
    <w:rsid w:val="00B7233A"/>
    <w:rsid w:val="00B7239A"/>
    <w:rsid w:val="00B7376E"/>
    <w:rsid w:val="00B7385C"/>
    <w:rsid w:val="00B73B77"/>
    <w:rsid w:val="00B7433E"/>
    <w:rsid w:val="00B745BF"/>
    <w:rsid w:val="00B74A7E"/>
    <w:rsid w:val="00B76347"/>
    <w:rsid w:val="00B76618"/>
    <w:rsid w:val="00B76DC1"/>
    <w:rsid w:val="00B76ECB"/>
    <w:rsid w:val="00B76F77"/>
    <w:rsid w:val="00B77264"/>
    <w:rsid w:val="00B77721"/>
    <w:rsid w:val="00B77FD2"/>
    <w:rsid w:val="00B81078"/>
    <w:rsid w:val="00B81464"/>
    <w:rsid w:val="00B819F9"/>
    <w:rsid w:val="00B83DF9"/>
    <w:rsid w:val="00B8513D"/>
    <w:rsid w:val="00B854E0"/>
    <w:rsid w:val="00B86281"/>
    <w:rsid w:val="00B862D3"/>
    <w:rsid w:val="00B86C6A"/>
    <w:rsid w:val="00B874B7"/>
    <w:rsid w:val="00B87C0A"/>
    <w:rsid w:val="00B87C1A"/>
    <w:rsid w:val="00B90FC4"/>
    <w:rsid w:val="00B93798"/>
    <w:rsid w:val="00B94394"/>
    <w:rsid w:val="00B94CFD"/>
    <w:rsid w:val="00B94E5B"/>
    <w:rsid w:val="00B95F97"/>
    <w:rsid w:val="00B96852"/>
    <w:rsid w:val="00B96BDF"/>
    <w:rsid w:val="00B96D55"/>
    <w:rsid w:val="00B96EF5"/>
    <w:rsid w:val="00B9748A"/>
    <w:rsid w:val="00BA0656"/>
    <w:rsid w:val="00BA076A"/>
    <w:rsid w:val="00BA1967"/>
    <w:rsid w:val="00BA2665"/>
    <w:rsid w:val="00BA272C"/>
    <w:rsid w:val="00BA2D42"/>
    <w:rsid w:val="00BA2DCE"/>
    <w:rsid w:val="00BA3E88"/>
    <w:rsid w:val="00BA3EA8"/>
    <w:rsid w:val="00BA54AD"/>
    <w:rsid w:val="00BA77E8"/>
    <w:rsid w:val="00BB0015"/>
    <w:rsid w:val="00BB01F3"/>
    <w:rsid w:val="00BB1A05"/>
    <w:rsid w:val="00BB25BC"/>
    <w:rsid w:val="00BB2C5F"/>
    <w:rsid w:val="00BB3A4E"/>
    <w:rsid w:val="00BB4D77"/>
    <w:rsid w:val="00BB5ABB"/>
    <w:rsid w:val="00BB5F8C"/>
    <w:rsid w:val="00BB624D"/>
    <w:rsid w:val="00BB6DF9"/>
    <w:rsid w:val="00BB6EFD"/>
    <w:rsid w:val="00BB703B"/>
    <w:rsid w:val="00BB7083"/>
    <w:rsid w:val="00BB7354"/>
    <w:rsid w:val="00BB7434"/>
    <w:rsid w:val="00BB7678"/>
    <w:rsid w:val="00BC02A5"/>
    <w:rsid w:val="00BC08B9"/>
    <w:rsid w:val="00BC1307"/>
    <w:rsid w:val="00BC137F"/>
    <w:rsid w:val="00BC2685"/>
    <w:rsid w:val="00BC268D"/>
    <w:rsid w:val="00BC2884"/>
    <w:rsid w:val="00BC3016"/>
    <w:rsid w:val="00BC354E"/>
    <w:rsid w:val="00BC3E76"/>
    <w:rsid w:val="00BC5034"/>
    <w:rsid w:val="00BC5304"/>
    <w:rsid w:val="00BC54A8"/>
    <w:rsid w:val="00BC6CE9"/>
    <w:rsid w:val="00BC77C2"/>
    <w:rsid w:val="00BC7AB5"/>
    <w:rsid w:val="00BC7CA0"/>
    <w:rsid w:val="00BD00F5"/>
    <w:rsid w:val="00BD13CC"/>
    <w:rsid w:val="00BD2845"/>
    <w:rsid w:val="00BD314B"/>
    <w:rsid w:val="00BD3AE4"/>
    <w:rsid w:val="00BD4288"/>
    <w:rsid w:val="00BD64FB"/>
    <w:rsid w:val="00BD6CE4"/>
    <w:rsid w:val="00BD6E53"/>
    <w:rsid w:val="00BD7790"/>
    <w:rsid w:val="00BD7840"/>
    <w:rsid w:val="00BD7B19"/>
    <w:rsid w:val="00BE0B8F"/>
    <w:rsid w:val="00BE0C61"/>
    <w:rsid w:val="00BE11FB"/>
    <w:rsid w:val="00BE22D2"/>
    <w:rsid w:val="00BE239D"/>
    <w:rsid w:val="00BE308F"/>
    <w:rsid w:val="00BE38ED"/>
    <w:rsid w:val="00BE391D"/>
    <w:rsid w:val="00BE43ED"/>
    <w:rsid w:val="00BE50AA"/>
    <w:rsid w:val="00BE5724"/>
    <w:rsid w:val="00BE595D"/>
    <w:rsid w:val="00BE5B72"/>
    <w:rsid w:val="00BE6684"/>
    <w:rsid w:val="00BE66C6"/>
    <w:rsid w:val="00BF0FC7"/>
    <w:rsid w:val="00BF1F26"/>
    <w:rsid w:val="00BF294C"/>
    <w:rsid w:val="00BF32B2"/>
    <w:rsid w:val="00BF3F88"/>
    <w:rsid w:val="00BF519C"/>
    <w:rsid w:val="00BF537C"/>
    <w:rsid w:val="00BF53A7"/>
    <w:rsid w:val="00BF57A7"/>
    <w:rsid w:val="00BF5E11"/>
    <w:rsid w:val="00BF60ED"/>
    <w:rsid w:val="00BF6211"/>
    <w:rsid w:val="00BF7B20"/>
    <w:rsid w:val="00C001FF"/>
    <w:rsid w:val="00C00591"/>
    <w:rsid w:val="00C00BDD"/>
    <w:rsid w:val="00C00EE9"/>
    <w:rsid w:val="00C026FF"/>
    <w:rsid w:val="00C035C7"/>
    <w:rsid w:val="00C03D39"/>
    <w:rsid w:val="00C0465E"/>
    <w:rsid w:val="00C0486A"/>
    <w:rsid w:val="00C05C8D"/>
    <w:rsid w:val="00C06C31"/>
    <w:rsid w:val="00C06FD9"/>
    <w:rsid w:val="00C0777C"/>
    <w:rsid w:val="00C07EDB"/>
    <w:rsid w:val="00C107EF"/>
    <w:rsid w:val="00C11119"/>
    <w:rsid w:val="00C11C21"/>
    <w:rsid w:val="00C11CAC"/>
    <w:rsid w:val="00C1226C"/>
    <w:rsid w:val="00C1273C"/>
    <w:rsid w:val="00C13B56"/>
    <w:rsid w:val="00C1421F"/>
    <w:rsid w:val="00C1424C"/>
    <w:rsid w:val="00C14A54"/>
    <w:rsid w:val="00C14E83"/>
    <w:rsid w:val="00C156D8"/>
    <w:rsid w:val="00C15734"/>
    <w:rsid w:val="00C15916"/>
    <w:rsid w:val="00C1607F"/>
    <w:rsid w:val="00C165D8"/>
    <w:rsid w:val="00C16F22"/>
    <w:rsid w:val="00C17EDB"/>
    <w:rsid w:val="00C201F6"/>
    <w:rsid w:val="00C20D0E"/>
    <w:rsid w:val="00C215F3"/>
    <w:rsid w:val="00C2237A"/>
    <w:rsid w:val="00C22B73"/>
    <w:rsid w:val="00C22C57"/>
    <w:rsid w:val="00C2459D"/>
    <w:rsid w:val="00C24E91"/>
    <w:rsid w:val="00C253D3"/>
    <w:rsid w:val="00C257FB"/>
    <w:rsid w:val="00C271D7"/>
    <w:rsid w:val="00C27484"/>
    <w:rsid w:val="00C27BCA"/>
    <w:rsid w:val="00C315B6"/>
    <w:rsid w:val="00C31771"/>
    <w:rsid w:val="00C327F3"/>
    <w:rsid w:val="00C32EF1"/>
    <w:rsid w:val="00C33724"/>
    <w:rsid w:val="00C33EC5"/>
    <w:rsid w:val="00C35110"/>
    <w:rsid w:val="00C3522D"/>
    <w:rsid w:val="00C35267"/>
    <w:rsid w:val="00C35424"/>
    <w:rsid w:val="00C35BF3"/>
    <w:rsid w:val="00C36C44"/>
    <w:rsid w:val="00C36E2D"/>
    <w:rsid w:val="00C36E42"/>
    <w:rsid w:val="00C3740F"/>
    <w:rsid w:val="00C37596"/>
    <w:rsid w:val="00C37617"/>
    <w:rsid w:val="00C37F7A"/>
    <w:rsid w:val="00C4029A"/>
    <w:rsid w:val="00C40E31"/>
    <w:rsid w:val="00C42225"/>
    <w:rsid w:val="00C4324C"/>
    <w:rsid w:val="00C43B6A"/>
    <w:rsid w:val="00C444AD"/>
    <w:rsid w:val="00C44AF6"/>
    <w:rsid w:val="00C45A74"/>
    <w:rsid w:val="00C45AA0"/>
    <w:rsid w:val="00C466C4"/>
    <w:rsid w:val="00C46F67"/>
    <w:rsid w:val="00C4740E"/>
    <w:rsid w:val="00C4747D"/>
    <w:rsid w:val="00C475D6"/>
    <w:rsid w:val="00C47F31"/>
    <w:rsid w:val="00C50A06"/>
    <w:rsid w:val="00C50A96"/>
    <w:rsid w:val="00C50FB6"/>
    <w:rsid w:val="00C51EEF"/>
    <w:rsid w:val="00C51FDA"/>
    <w:rsid w:val="00C5294F"/>
    <w:rsid w:val="00C5320E"/>
    <w:rsid w:val="00C5601A"/>
    <w:rsid w:val="00C5613F"/>
    <w:rsid w:val="00C569BB"/>
    <w:rsid w:val="00C56C64"/>
    <w:rsid w:val="00C574A2"/>
    <w:rsid w:val="00C57900"/>
    <w:rsid w:val="00C61390"/>
    <w:rsid w:val="00C63808"/>
    <w:rsid w:val="00C63883"/>
    <w:rsid w:val="00C64018"/>
    <w:rsid w:val="00C640BD"/>
    <w:rsid w:val="00C64172"/>
    <w:rsid w:val="00C648E7"/>
    <w:rsid w:val="00C65243"/>
    <w:rsid w:val="00C656E5"/>
    <w:rsid w:val="00C669A8"/>
    <w:rsid w:val="00C66D2D"/>
    <w:rsid w:val="00C70FCF"/>
    <w:rsid w:val="00C71903"/>
    <w:rsid w:val="00C73623"/>
    <w:rsid w:val="00C73973"/>
    <w:rsid w:val="00C73AB2"/>
    <w:rsid w:val="00C73AED"/>
    <w:rsid w:val="00C753A3"/>
    <w:rsid w:val="00C753BC"/>
    <w:rsid w:val="00C77515"/>
    <w:rsid w:val="00C778CC"/>
    <w:rsid w:val="00C80548"/>
    <w:rsid w:val="00C814B1"/>
    <w:rsid w:val="00C81AC3"/>
    <w:rsid w:val="00C81F04"/>
    <w:rsid w:val="00C8292C"/>
    <w:rsid w:val="00C83546"/>
    <w:rsid w:val="00C8354D"/>
    <w:rsid w:val="00C8375A"/>
    <w:rsid w:val="00C83A51"/>
    <w:rsid w:val="00C84748"/>
    <w:rsid w:val="00C86DED"/>
    <w:rsid w:val="00C87F6F"/>
    <w:rsid w:val="00C916D9"/>
    <w:rsid w:val="00C92C79"/>
    <w:rsid w:val="00C934EF"/>
    <w:rsid w:val="00C93555"/>
    <w:rsid w:val="00C93D52"/>
    <w:rsid w:val="00C9414A"/>
    <w:rsid w:val="00C9422C"/>
    <w:rsid w:val="00C9466A"/>
    <w:rsid w:val="00C94CBF"/>
    <w:rsid w:val="00C95118"/>
    <w:rsid w:val="00C95AA3"/>
    <w:rsid w:val="00C961A4"/>
    <w:rsid w:val="00C97A07"/>
    <w:rsid w:val="00CA0BAA"/>
    <w:rsid w:val="00CA165E"/>
    <w:rsid w:val="00CA20DF"/>
    <w:rsid w:val="00CA2E48"/>
    <w:rsid w:val="00CA3CC5"/>
    <w:rsid w:val="00CA5B33"/>
    <w:rsid w:val="00CA5B34"/>
    <w:rsid w:val="00CA5BFC"/>
    <w:rsid w:val="00CA613C"/>
    <w:rsid w:val="00CA6F3A"/>
    <w:rsid w:val="00CA6F7E"/>
    <w:rsid w:val="00CA7813"/>
    <w:rsid w:val="00CA79E7"/>
    <w:rsid w:val="00CB1124"/>
    <w:rsid w:val="00CB19E6"/>
    <w:rsid w:val="00CB2432"/>
    <w:rsid w:val="00CB2A3B"/>
    <w:rsid w:val="00CB2ADC"/>
    <w:rsid w:val="00CB3C46"/>
    <w:rsid w:val="00CB40E4"/>
    <w:rsid w:val="00CB4654"/>
    <w:rsid w:val="00CB4AE3"/>
    <w:rsid w:val="00CB62AC"/>
    <w:rsid w:val="00CB6BED"/>
    <w:rsid w:val="00CB73E4"/>
    <w:rsid w:val="00CB7B2B"/>
    <w:rsid w:val="00CC0A59"/>
    <w:rsid w:val="00CC0C7D"/>
    <w:rsid w:val="00CC1E35"/>
    <w:rsid w:val="00CC1F87"/>
    <w:rsid w:val="00CC4E72"/>
    <w:rsid w:val="00CC5702"/>
    <w:rsid w:val="00CC5830"/>
    <w:rsid w:val="00CC5B71"/>
    <w:rsid w:val="00CC764E"/>
    <w:rsid w:val="00CC765A"/>
    <w:rsid w:val="00CD066E"/>
    <w:rsid w:val="00CD103A"/>
    <w:rsid w:val="00CD2069"/>
    <w:rsid w:val="00CD25E6"/>
    <w:rsid w:val="00CD26CC"/>
    <w:rsid w:val="00CD27B0"/>
    <w:rsid w:val="00CD2A1F"/>
    <w:rsid w:val="00CD2C35"/>
    <w:rsid w:val="00CD3276"/>
    <w:rsid w:val="00CD34A6"/>
    <w:rsid w:val="00CD35AA"/>
    <w:rsid w:val="00CD3661"/>
    <w:rsid w:val="00CD3AD7"/>
    <w:rsid w:val="00CD46BD"/>
    <w:rsid w:val="00CD486D"/>
    <w:rsid w:val="00CD4989"/>
    <w:rsid w:val="00CD5A30"/>
    <w:rsid w:val="00CD7940"/>
    <w:rsid w:val="00CD7CD0"/>
    <w:rsid w:val="00CD7E8B"/>
    <w:rsid w:val="00CE0E04"/>
    <w:rsid w:val="00CE185A"/>
    <w:rsid w:val="00CE251E"/>
    <w:rsid w:val="00CE2A15"/>
    <w:rsid w:val="00CE2F09"/>
    <w:rsid w:val="00CE51BA"/>
    <w:rsid w:val="00CE5CA6"/>
    <w:rsid w:val="00CE5F8D"/>
    <w:rsid w:val="00CE74DE"/>
    <w:rsid w:val="00CE768C"/>
    <w:rsid w:val="00CE7773"/>
    <w:rsid w:val="00CE7A0E"/>
    <w:rsid w:val="00CF0C26"/>
    <w:rsid w:val="00CF0E09"/>
    <w:rsid w:val="00CF19B4"/>
    <w:rsid w:val="00CF1D1E"/>
    <w:rsid w:val="00CF2455"/>
    <w:rsid w:val="00CF2550"/>
    <w:rsid w:val="00CF2884"/>
    <w:rsid w:val="00CF307E"/>
    <w:rsid w:val="00CF4B9A"/>
    <w:rsid w:val="00CF5D40"/>
    <w:rsid w:val="00CF5D9B"/>
    <w:rsid w:val="00CF6A89"/>
    <w:rsid w:val="00CF72AE"/>
    <w:rsid w:val="00CF7711"/>
    <w:rsid w:val="00CF7D3E"/>
    <w:rsid w:val="00CF7FCD"/>
    <w:rsid w:val="00D016FA"/>
    <w:rsid w:val="00D04A07"/>
    <w:rsid w:val="00D04FBD"/>
    <w:rsid w:val="00D116A1"/>
    <w:rsid w:val="00D1215C"/>
    <w:rsid w:val="00D12571"/>
    <w:rsid w:val="00D13350"/>
    <w:rsid w:val="00D133CD"/>
    <w:rsid w:val="00D14050"/>
    <w:rsid w:val="00D14DD4"/>
    <w:rsid w:val="00D165F0"/>
    <w:rsid w:val="00D20CD2"/>
    <w:rsid w:val="00D21471"/>
    <w:rsid w:val="00D2172C"/>
    <w:rsid w:val="00D2326D"/>
    <w:rsid w:val="00D236F3"/>
    <w:rsid w:val="00D23F44"/>
    <w:rsid w:val="00D2433B"/>
    <w:rsid w:val="00D246D6"/>
    <w:rsid w:val="00D24714"/>
    <w:rsid w:val="00D24C93"/>
    <w:rsid w:val="00D24F68"/>
    <w:rsid w:val="00D252B7"/>
    <w:rsid w:val="00D25CB6"/>
    <w:rsid w:val="00D264E3"/>
    <w:rsid w:val="00D2760D"/>
    <w:rsid w:val="00D30385"/>
    <w:rsid w:val="00D30EA9"/>
    <w:rsid w:val="00D31B48"/>
    <w:rsid w:val="00D31D2A"/>
    <w:rsid w:val="00D3211C"/>
    <w:rsid w:val="00D321BD"/>
    <w:rsid w:val="00D327FE"/>
    <w:rsid w:val="00D3291E"/>
    <w:rsid w:val="00D32E4B"/>
    <w:rsid w:val="00D3303B"/>
    <w:rsid w:val="00D33193"/>
    <w:rsid w:val="00D33FF5"/>
    <w:rsid w:val="00D343C0"/>
    <w:rsid w:val="00D361ED"/>
    <w:rsid w:val="00D40B45"/>
    <w:rsid w:val="00D40BF2"/>
    <w:rsid w:val="00D40D08"/>
    <w:rsid w:val="00D41040"/>
    <w:rsid w:val="00D41A1E"/>
    <w:rsid w:val="00D42398"/>
    <w:rsid w:val="00D423A6"/>
    <w:rsid w:val="00D424EA"/>
    <w:rsid w:val="00D42C47"/>
    <w:rsid w:val="00D42CC8"/>
    <w:rsid w:val="00D42E58"/>
    <w:rsid w:val="00D42ECC"/>
    <w:rsid w:val="00D4318B"/>
    <w:rsid w:val="00D438DE"/>
    <w:rsid w:val="00D441B8"/>
    <w:rsid w:val="00D44545"/>
    <w:rsid w:val="00D44A99"/>
    <w:rsid w:val="00D4580A"/>
    <w:rsid w:val="00D458F9"/>
    <w:rsid w:val="00D46674"/>
    <w:rsid w:val="00D466ED"/>
    <w:rsid w:val="00D47028"/>
    <w:rsid w:val="00D500DF"/>
    <w:rsid w:val="00D50A75"/>
    <w:rsid w:val="00D5100A"/>
    <w:rsid w:val="00D517EB"/>
    <w:rsid w:val="00D51F37"/>
    <w:rsid w:val="00D524FA"/>
    <w:rsid w:val="00D52FCB"/>
    <w:rsid w:val="00D53DA8"/>
    <w:rsid w:val="00D53EE0"/>
    <w:rsid w:val="00D53EF3"/>
    <w:rsid w:val="00D54D26"/>
    <w:rsid w:val="00D55956"/>
    <w:rsid w:val="00D55B4C"/>
    <w:rsid w:val="00D55C4B"/>
    <w:rsid w:val="00D5603E"/>
    <w:rsid w:val="00D5641E"/>
    <w:rsid w:val="00D5672C"/>
    <w:rsid w:val="00D57C77"/>
    <w:rsid w:val="00D61B1D"/>
    <w:rsid w:val="00D61C21"/>
    <w:rsid w:val="00D6200A"/>
    <w:rsid w:val="00D62D20"/>
    <w:rsid w:val="00D63F55"/>
    <w:rsid w:val="00D64383"/>
    <w:rsid w:val="00D64858"/>
    <w:rsid w:val="00D64B94"/>
    <w:rsid w:val="00D64D04"/>
    <w:rsid w:val="00D6691E"/>
    <w:rsid w:val="00D66BDF"/>
    <w:rsid w:val="00D67320"/>
    <w:rsid w:val="00D679AA"/>
    <w:rsid w:val="00D70211"/>
    <w:rsid w:val="00D7122D"/>
    <w:rsid w:val="00D71347"/>
    <w:rsid w:val="00D7195A"/>
    <w:rsid w:val="00D71996"/>
    <w:rsid w:val="00D7285C"/>
    <w:rsid w:val="00D730A0"/>
    <w:rsid w:val="00D7436F"/>
    <w:rsid w:val="00D75320"/>
    <w:rsid w:val="00D81156"/>
    <w:rsid w:val="00D832F9"/>
    <w:rsid w:val="00D8389D"/>
    <w:rsid w:val="00D83FCC"/>
    <w:rsid w:val="00D8430E"/>
    <w:rsid w:val="00D85EF7"/>
    <w:rsid w:val="00D85FAA"/>
    <w:rsid w:val="00D8607F"/>
    <w:rsid w:val="00D86630"/>
    <w:rsid w:val="00D9007D"/>
    <w:rsid w:val="00D936B6"/>
    <w:rsid w:val="00D93C57"/>
    <w:rsid w:val="00D94EE3"/>
    <w:rsid w:val="00D951E1"/>
    <w:rsid w:val="00D95499"/>
    <w:rsid w:val="00D95B9C"/>
    <w:rsid w:val="00D95C84"/>
    <w:rsid w:val="00D96C32"/>
    <w:rsid w:val="00D96F2F"/>
    <w:rsid w:val="00D97005"/>
    <w:rsid w:val="00D973EC"/>
    <w:rsid w:val="00D976F4"/>
    <w:rsid w:val="00D977D8"/>
    <w:rsid w:val="00DA0457"/>
    <w:rsid w:val="00DA0F6C"/>
    <w:rsid w:val="00DA160C"/>
    <w:rsid w:val="00DA16FA"/>
    <w:rsid w:val="00DA2000"/>
    <w:rsid w:val="00DA276C"/>
    <w:rsid w:val="00DA3052"/>
    <w:rsid w:val="00DA3D8C"/>
    <w:rsid w:val="00DA49E7"/>
    <w:rsid w:val="00DA4AC7"/>
    <w:rsid w:val="00DA4D27"/>
    <w:rsid w:val="00DA510F"/>
    <w:rsid w:val="00DA5642"/>
    <w:rsid w:val="00DA669F"/>
    <w:rsid w:val="00DA739F"/>
    <w:rsid w:val="00DA7F49"/>
    <w:rsid w:val="00DA7F4B"/>
    <w:rsid w:val="00DB0295"/>
    <w:rsid w:val="00DB1702"/>
    <w:rsid w:val="00DB188C"/>
    <w:rsid w:val="00DB2818"/>
    <w:rsid w:val="00DB397F"/>
    <w:rsid w:val="00DB5008"/>
    <w:rsid w:val="00DB50BF"/>
    <w:rsid w:val="00DB537C"/>
    <w:rsid w:val="00DB55BF"/>
    <w:rsid w:val="00DB5E38"/>
    <w:rsid w:val="00DB65AE"/>
    <w:rsid w:val="00DB7392"/>
    <w:rsid w:val="00DB7587"/>
    <w:rsid w:val="00DC005A"/>
    <w:rsid w:val="00DC01BF"/>
    <w:rsid w:val="00DC01C3"/>
    <w:rsid w:val="00DC01C6"/>
    <w:rsid w:val="00DC1E06"/>
    <w:rsid w:val="00DC2622"/>
    <w:rsid w:val="00DC514C"/>
    <w:rsid w:val="00DC570A"/>
    <w:rsid w:val="00DC5C2A"/>
    <w:rsid w:val="00DC5F58"/>
    <w:rsid w:val="00DC6972"/>
    <w:rsid w:val="00DC79D8"/>
    <w:rsid w:val="00DD05C2"/>
    <w:rsid w:val="00DD1467"/>
    <w:rsid w:val="00DD232A"/>
    <w:rsid w:val="00DD2425"/>
    <w:rsid w:val="00DD2CC9"/>
    <w:rsid w:val="00DD2D41"/>
    <w:rsid w:val="00DD31E2"/>
    <w:rsid w:val="00DD5FEC"/>
    <w:rsid w:val="00DD6640"/>
    <w:rsid w:val="00DD7B35"/>
    <w:rsid w:val="00DD7FBB"/>
    <w:rsid w:val="00DE1481"/>
    <w:rsid w:val="00DE16E1"/>
    <w:rsid w:val="00DE233A"/>
    <w:rsid w:val="00DE26DB"/>
    <w:rsid w:val="00DE2B36"/>
    <w:rsid w:val="00DE303C"/>
    <w:rsid w:val="00DE457A"/>
    <w:rsid w:val="00DE56A2"/>
    <w:rsid w:val="00DE58EF"/>
    <w:rsid w:val="00DE5B99"/>
    <w:rsid w:val="00DE655E"/>
    <w:rsid w:val="00DE6BB8"/>
    <w:rsid w:val="00DF1DCE"/>
    <w:rsid w:val="00DF1E43"/>
    <w:rsid w:val="00DF3E9F"/>
    <w:rsid w:val="00DF4122"/>
    <w:rsid w:val="00DF5BC7"/>
    <w:rsid w:val="00DF5D8E"/>
    <w:rsid w:val="00DF7CC5"/>
    <w:rsid w:val="00E014B8"/>
    <w:rsid w:val="00E01E5C"/>
    <w:rsid w:val="00E029D9"/>
    <w:rsid w:val="00E02C56"/>
    <w:rsid w:val="00E0300E"/>
    <w:rsid w:val="00E0388D"/>
    <w:rsid w:val="00E04997"/>
    <w:rsid w:val="00E05C8B"/>
    <w:rsid w:val="00E05D34"/>
    <w:rsid w:val="00E06438"/>
    <w:rsid w:val="00E06729"/>
    <w:rsid w:val="00E07AD4"/>
    <w:rsid w:val="00E105BD"/>
    <w:rsid w:val="00E10A4E"/>
    <w:rsid w:val="00E1188C"/>
    <w:rsid w:val="00E12917"/>
    <w:rsid w:val="00E12CDC"/>
    <w:rsid w:val="00E138DD"/>
    <w:rsid w:val="00E15F72"/>
    <w:rsid w:val="00E16619"/>
    <w:rsid w:val="00E168C4"/>
    <w:rsid w:val="00E16D1C"/>
    <w:rsid w:val="00E172B5"/>
    <w:rsid w:val="00E17A8E"/>
    <w:rsid w:val="00E20188"/>
    <w:rsid w:val="00E2187D"/>
    <w:rsid w:val="00E21C6C"/>
    <w:rsid w:val="00E2348C"/>
    <w:rsid w:val="00E23527"/>
    <w:rsid w:val="00E24019"/>
    <w:rsid w:val="00E24AAB"/>
    <w:rsid w:val="00E24FB1"/>
    <w:rsid w:val="00E26118"/>
    <w:rsid w:val="00E27083"/>
    <w:rsid w:val="00E27D10"/>
    <w:rsid w:val="00E27DFB"/>
    <w:rsid w:val="00E27E0D"/>
    <w:rsid w:val="00E302BD"/>
    <w:rsid w:val="00E30844"/>
    <w:rsid w:val="00E30887"/>
    <w:rsid w:val="00E30C03"/>
    <w:rsid w:val="00E32956"/>
    <w:rsid w:val="00E3390B"/>
    <w:rsid w:val="00E33A05"/>
    <w:rsid w:val="00E33D10"/>
    <w:rsid w:val="00E34AA1"/>
    <w:rsid w:val="00E34B46"/>
    <w:rsid w:val="00E358BD"/>
    <w:rsid w:val="00E35BA2"/>
    <w:rsid w:val="00E35BDF"/>
    <w:rsid w:val="00E35EEB"/>
    <w:rsid w:val="00E40529"/>
    <w:rsid w:val="00E40740"/>
    <w:rsid w:val="00E41057"/>
    <w:rsid w:val="00E41279"/>
    <w:rsid w:val="00E4128A"/>
    <w:rsid w:val="00E418BE"/>
    <w:rsid w:val="00E41AE9"/>
    <w:rsid w:val="00E42D5D"/>
    <w:rsid w:val="00E42D89"/>
    <w:rsid w:val="00E43FF8"/>
    <w:rsid w:val="00E45476"/>
    <w:rsid w:val="00E45534"/>
    <w:rsid w:val="00E45726"/>
    <w:rsid w:val="00E45814"/>
    <w:rsid w:val="00E473A1"/>
    <w:rsid w:val="00E50EED"/>
    <w:rsid w:val="00E52C69"/>
    <w:rsid w:val="00E53B1A"/>
    <w:rsid w:val="00E5446D"/>
    <w:rsid w:val="00E550C0"/>
    <w:rsid w:val="00E551EF"/>
    <w:rsid w:val="00E560E6"/>
    <w:rsid w:val="00E60118"/>
    <w:rsid w:val="00E6013F"/>
    <w:rsid w:val="00E602DE"/>
    <w:rsid w:val="00E61328"/>
    <w:rsid w:val="00E616BF"/>
    <w:rsid w:val="00E62039"/>
    <w:rsid w:val="00E62EE6"/>
    <w:rsid w:val="00E63CC0"/>
    <w:rsid w:val="00E645EF"/>
    <w:rsid w:val="00E654BB"/>
    <w:rsid w:val="00E702F3"/>
    <w:rsid w:val="00E7156E"/>
    <w:rsid w:val="00E71FFB"/>
    <w:rsid w:val="00E7288C"/>
    <w:rsid w:val="00E73252"/>
    <w:rsid w:val="00E73623"/>
    <w:rsid w:val="00E74D76"/>
    <w:rsid w:val="00E75BB7"/>
    <w:rsid w:val="00E76C72"/>
    <w:rsid w:val="00E774CF"/>
    <w:rsid w:val="00E77702"/>
    <w:rsid w:val="00E812B7"/>
    <w:rsid w:val="00E81AF9"/>
    <w:rsid w:val="00E82263"/>
    <w:rsid w:val="00E824FA"/>
    <w:rsid w:val="00E8275C"/>
    <w:rsid w:val="00E8297F"/>
    <w:rsid w:val="00E84597"/>
    <w:rsid w:val="00E84676"/>
    <w:rsid w:val="00E84EA4"/>
    <w:rsid w:val="00E855B9"/>
    <w:rsid w:val="00E86ADA"/>
    <w:rsid w:val="00E86B62"/>
    <w:rsid w:val="00E870B7"/>
    <w:rsid w:val="00E87852"/>
    <w:rsid w:val="00E878C5"/>
    <w:rsid w:val="00E91792"/>
    <w:rsid w:val="00E917B7"/>
    <w:rsid w:val="00E919C1"/>
    <w:rsid w:val="00E92054"/>
    <w:rsid w:val="00E920FF"/>
    <w:rsid w:val="00E93871"/>
    <w:rsid w:val="00E940DC"/>
    <w:rsid w:val="00E94505"/>
    <w:rsid w:val="00E95157"/>
    <w:rsid w:val="00E9543B"/>
    <w:rsid w:val="00E956E7"/>
    <w:rsid w:val="00E95E59"/>
    <w:rsid w:val="00E96454"/>
    <w:rsid w:val="00E96B7D"/>
    <w:rsid w:val="00E970FC"/>
    <w:rsid w:val="00E97F40"/>
    <w:rsid w:val="00EA01B6"/>
    <w:rsid w:val="00EA0E7B"/>
    <w:rsid w:val="00EA111E"/>
    <w:rsid w:val="00EA1796"/>
    <w:rsid w:val="00EA1A08"/>
    <w:rsid w:val="00EA1B7D"/>
    <w:rsid w:val="00EA1CDA"/>
    <w:rsid w:val="00EA22EE"/>
    <w:rsid w:val="00EA233B"/>
    <w:rsid w:val="00EA29FB"/>
    <w:rsid w:val="00EA2B84"/>
    <w:rsid w:val="00EA2E63"/>
    <w:rsid w:val="00EA396C"/>
    <w:rsid w:val="00EA3D15"/>
    <w:rsid w:val="00EA41F7"/>
    <w:rsid w:val="00EA4294"/>
    <w:rsid w:val="00EA4A7C"/>
    <w:rsid w:val="00EA52BA"/>
    <w:rsid w:val="00EA52C5"/>
    <w:rsid w:val="00EA5AC0"/>
    <w:rsid w:val="00EA6B4C"/>
    <w:rsid w:val="00EA7224"/>
    <w:rsid w:val="00EA77CD"/>
    <w:rsid w:val="00EA7A49"/>
    <w:rsid w:val="00EA7B6B"/>
    <w:rsid w:val="00EA7CF5"/>
    <w:rsid w:val="00EB1A34"/>
    <w:rsid w:val="00EB1D98"/>
    <w:rsid w:val="00EB400B"/>
    <w:rsid w:val="00EB410C"/>
    <w:rsid w:val="00EB41A6"/>
    <w:rsid w:val="00EB48F8"/>
    <w:rsid w:val="00EB4B87"/>
    <w:rsid w:val="00EB4BBB"/>
    <w:rsid w:val="00EB5FD7"/>
    <w:rsid w:val="00EB6008"/>
    <w:rsid w:val="00EB6638"/>
    <w:rsid w:val="00EB7132"/>
    <w:rsid w:val="00EB72E6"/>
    <w:rsid w:val="00EB77D3"/>
    <w:rsid w:val="00EC05EE"/>
    <w:rsid w:val="00EC082D"/>
    <w:rsid w:val="00EC0DCD"/>
    <w:rsid w:val="00EC10A2"/>
    <w:rsid w:val="00EC1152"/>
    <w:rsid w:val="00EC146F"/>
    <w:rsid w:val="00EC14CD"/>
    <w:rsid w:val="00EC1A02"/>
    <w:rsid w:val="00EC304D"/>
    <w:rsid w:val="00EC35D7"/>
    <w:rsid w:val="00EC3872"/>
    <w:rsid w:val="00EC4249"/>
    <w:rsid w:val="00EC47AB"/>
    <w:rsid w:val="00EC517C"/>
    <w:rsid w:val="00EC5CC8"/>
    <w:rsid w:val="00EC5E0F"/>
    <w:rsid w:val="00EC61DB"/>
    <w:rsid w:val="00EC6861"/>
    <w:rsid w:val="00EC7733"/>
    <w:rsid w:val="00ED2129"/>
    <w:rsid w:val="00ED2492"/>
    <w:rsid w:val="00ED3CA5"/>
    <w:rsid w:val="00ED49CF"/>
    <w:rsid w:val="00ED4D3D"/>
    <w:rsid w:val="00ED4E3C"/>
    <w:rsid w:val="00ED64CE"/>
    <w:rsid w:val="00ED66D5"/>
    <w:rsid w:val="00ED6868"/>
    <w:rsid w:val="00ED767C"/>
    <w:rsid w:val="00ED7759"/>
    <w:rsid w:val="00ED7E19"/>
    <w:rsid w:val="00EE0476"/>
    <w:rsid w:val="00EE0754"/>
    <w:rsid w:val="00EE3EC0"/>
    <w:rsid w:val="00EE4478"/>
    <w:rsid w:val="00EE4861"/>
    <w:rsid w:val="00EE703D"/>
    <w:rsid w:val="00EE74A2"/>
    <w:rsid w:val="00EF00E6"/>
    <w:rsid w:val="00EF0D85"/>
    <w:rsid w:val="00EF29AA"/>
    <w:rsid w:val="00EF3454"/>
    <w:rsid w:val="00EF4C70"/>
    <w:rsid w:val="00EF69BD"/>
    <w:rsid w:val="00EF6A83"/>
    <w:rsid w:val="00EF7733"/>
    <w:rsid w:val="00EF7DA4"/>
    <w:rsid w:val="00F006EC"/>
    <w:rsid w:val="00F01232"/>
    <w:rsid w:val="00F012F2"/>
    <w:rsid w:val="00F017C3"/>
    <w:rsid w:val="00F0198D"/>
    <w:rsid w:val="00F0290F"/>
    <w:rsid w:val="00F05B33"/>
    <w:rsid w:val="00F075FC"/>
    <w:rsid w:val="00F077BC"/>
    <w:rsid w:val="00F07BF9"/>
    <w:rsid w:val="00F07E21"/>
    <w:rsid w:val="00F10DAF"/>
    <w:rsid w:val="00F1191A"/>
    <w:rsid w:val="00F11A6F"/>
    <w:rsid w:val="00F122FF"/>
    <w:rsid w:val="00F12A2B"/>
    <w:rsid w:val="00F134BF"/>
    <w:rsid w:val="00F13AB6"/>
    <w:rsid w:val="00F13BD4"/>
    <w:rsid w:val="00F140F8"/>
    <w:rsid w:val="00F14D9D"/>
    <w:rsid w:val="00F14F9B"/>
    <w:rsid w:val="00F14FDB"/>
    <w:rsid w:val="00F15B31"/>
    <w:rsid w:val="00F15D41"/>
    <w:rsid w:val="00F15EFA"/>
    <w:rsid w:val="00F1632E"/>
    <w:rsid w:val="00F20FC4"/>
    <w:rsid w:val="00F21C8D"/>
    <w:rsid w:val="00F21CFE"/>
    <w:rsid w:val="00F21E7E"/>
    <w:rsid w:val="00F21F14"/>
    <w:rsid w:val="00F22648"/>
    <w:rsid w:val="00F22CEA"/>
    <w:rsid w:val="00F23BDE"/>
    <w:rsid w:val="00F2544A"/>
    <w:rsid w:val="00F26EBB"/>
    <w:rsid w:val="00F27483"/>
    <w:rsid w:val="00F275F2"/>
    <w:rsid w:val="00F27A04"/>
    <w:rsid w:val="00F27B27"/>
    <w:rsid w:val="00F31457"/>
    <w:rsid w:val="00F323E9"/>
    <w:rsid w:val="00F33170"/>
    <w:rsid w:val="00F33DC9"/>
    <w:rsid w:val="00F33DD3"/>
    <w:rsid w:val="00F35466"/>
    <w:rsid w:val="00F35C93"/>
    <w:rsid w:val="00F3645C"/>
    <w:rsid w:val="00F36771"/>
    <w:rsid w:val="00F37AC0"/>
    <w:rsid w:val="00F40671"/>
    <w:rsid w:val="00F408D2"/>
    <w:rsid w:val="00F40D2E"/>
    <w:rsid w:val="00F41392"/>
    <w:rsid w:val="00F4159A"/>
    <w:rsid w:val="00F42177"/>
    <w:rsid w:val="00F422C2"/>
    <w:rsid w:val="00F43581"/>
    <w:rsid w:val="00F46089"/>
    <w:rsid w:val="00F462C7"/>
    <w:rsid w:val="00F46336"/>
    <w:rsid w:val="00F46635"/>
    <w:rsid w:val="00F46997"/>
    <w:rsid w:val="00F475B6"/>
    <w:rsid w:val="00F4783E"/>
    <w:rsid w:val="00F4792E"/>
    <w:rsid w:val="00F47CF5"/>
    <w:rsid w:val="00F47D9A"/>
    <w:rsid w:val="00F5091D"/>
    <w:rsid w:val="00F50BF7"/>
    <w:rsid w:val="00F50F7F"/>
    <w:rsid w:val="00F51399"/>
    <w:rsid w:val="00F534B7"/>
    <w:rsid w:val="00F537D9"/>
    <w:rsid w:val="00F53A60"/>
    <w:rsid w:val="00F53A8C"/>
    <w:rsid w:val="00F53D52"/>
    <w:rsid w:val="00F54D33"/>
    <w:rsid w:val="00F55042"/>
    <w:rsid w:val="00F55830"/>
    <w:rsid w:val="00F558DE"/>
    <w:rsid w:val="00F55AFA"/>
    <w:rsid w:val="00F55E26"/>
    <w:rsid w:val="00F5663C"/>
    <w:rsid w:val="00F56949"/>
    <w:rsid w:val="00F57C22"/>
    <w:rsid w:val="00F601CE"/>
    <w:rsid w:val="00F603EA"/>
    <w:rsid w:val="00F60460"/>
    <w:rsid w:val="00F6046A"/>
    <w:rsid w:val="00F6145E"/>
    <w:rsid w:val="00F61D4F"/>
    <w:rsid w:val="00F6372C"/>
    <w:rsid w:val="00F63763"/>
    <w:rsid w:val="00F63827"/>
    <w:rsid w:val="00F63A2D"/>
    <w:rsid w:val="00F65DD1"/>
    <w:rsid w:val="00F66F82"/>
    <w:rsid w:val="00F670B2"/>
    <w:rsid w:val="00F67555"/>
    <w:rsid w:val="00F675FE"/>
    <w:rsid w:val="00F67B2D"/>
    <w:rsid w:val="00F67BDA"/>
    <w:rsid w:val="00F67E82"/>
    <w:rsid w:val="00F70119"/>
    <w:rsid w:val="00F701DF"/>
    <w:rsid w:val="00F70708"/>
    <w:rsid w:val="00F7096E"/>
    <w:rsid w:val="00F70CFD"/>
    <w:rsid w:val="00F71194"/>
    <w:rsid w:val="00F71A20"/>
    <w:rsid w:val="00F71A6E"/>
    <w:rsid w:val="00F724F6"/>
    <w:rsid w:val="00F74F8F"/>
    <w:rsid w:val="00F75116"/>
    <w:rsid w:val="00F75ACD"/>
    <w:rsid w:val="00F76639"/>
    <w:rsid w:val="00F772F5"/>
    <w:rsid w:val="00F7770F"/>
    <w:rsid w:val="00F77DB8"/>
    <w:rsid w:val="00F80229"/>
    <w:rsid w:val="00F80766"/>
    <w:rsid w:val="00F812C9"/>
    <w:rsid w:val="00F8143A"/>
    <w:rsid w:val="00F81526"/>
    <w:rsid w:val="00F82106"/>
    <w:rsid w:val="00F832AA"/>
    <w:rsid w:val="00F83AF2"/>
    <w:rsid w:val="00F83E03"/>
    <w:rsid w:val="00F84B4F"/>
    <w:rsid w:val="00F8514D"/>
    <w:rsid w:val="00F87B24"/>
    <w:rsid w:val="00F87D02"/>
    <w:rsid w:val="00F908CC"/>
    <w:rsid w:val="00F91045"/>
    <w:rsid w:val="00F9317A"/>
    <w:rsid w:val="00F936BC"/>
    <w:rsid w:val="00F94B2B"/>
    <w:rsid w:val="00F94BFC"/>
    <w:rsid w:val="00F95011"/>
    <w:rsid w:val="00F965B0"/>
    <w:rsid w:val="00F9660E"/>
    <w:rsid w:val="00F97D3C"/>
    <w:rsid w:val="00FA05C0"/>
    <w:rsid w:val="00FA0D4A"/>
    <w:rsid w:val="00FA0F4C"/>
    <w:rsid w:val="00FA1627"/>
    <w:rsid w:val="00FA1DE2"/>
    <w:rsid w:val="00FA21E3"/>
    <w:rsid w:val="00FA2B8D"/>
    <w:rsid w:val="00FA2FC2"/>
    <w:rsid w:val="00FA3ADC"/>
    <w:rsid w:val="00FA3F88"/>
    <w:rsid w:val="00FA4AD7"/>
    <w:rsid w:val="00FA53CC"/>
    <w:rsid w:val="00FA55AE"/>
    <w:rsid w:val="00FA5E40"/>
    <w:rsid w:val="00FA5F9E"/>
    <w:rsid w:val="00FA7399"/>
    <w:rsid w:val="00FB097B"/>
    <w:rsid w:val="00FB1791"/>
    <w:rsid w:val="00FB3C33"/>
    <w:rsid w:val="00FB42D6"/>
    <w:rsid w:val="00FB56C7"/>
    <w:rsid w:val="00FB6163"/>
    <w:rsid w:val="00FB6C95"/>
    <w:rsid w:val="00FB76BD"/>
    <w:rsid w:val="00FC1AD3"/>
    <w:rsid w:val="00FC2130"/>
    <w:rsid w:val="00FC2A23"/>
    <w:rsid w:val="00FC3B1F"/>
    <w:rsid w:val="00FC3EA2"/>
    <w:rsid w:val="00FC3F52"/>
    <w:rsid w:val="00FC407C"/>
    <w:rsid w:val="00FC40DC"/>
    <w:rsid w:val="00FC597A"/>
    <w:rsid w:val="00FC5CFF"/>
    <w:rsid w:val="00FC61A9"/>
    <w:rsid w:val="00FD0940"/>
    <w:rsid w:val="00FD134E"/>
    <w:rsid w:val="00FD154A"/>
    <w:rsid w:val="00FD2533"/>
    <w:rsid w:val="00FD4A37"/>
    <w:rsid w:val="00FD69A8"/>
    <w:rsid w:val="00FD6A03"/>
    <w:rsid w:val="00FD7461"/>
    <w:rsid w:val="00FD763C"/>
    <w:rsid w:val="00FD7A13"/>
    <w:rsid w:val="00FE14A4"/>
    <w:rsid w:val="00FE16D4"/>
    <w:rsid w:val="00FE1AD7"/>
    <w:rsid w:val="00FE2A99"/>
    <w:rsid w:val="00FE2D5E"/>
    <w:rsid w:val="00FE3AAB"/>
    <w:rsid w:val="00FE3B63"/>
    <w:rsid w:val="00FE509E"/>
    <w:rsid w:val="00FE59AF"/>
    <w:rsid w:val="00FE6025"/>
    <w:rsid w:val="00FE756B"/>
    <w:rsid w:val="00FF0706"/>
    <w:rsid w:val="00FF1D27"/>
    <w:rsid w:val="00FF3029"/>
    <w:rsid w:val="00FF5666"/>
    <w:rsid w:val="00FF5899"/>
    <w:rsid w:val="00FF699A"/>
    <w:rsid w:val="00FF7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5F4A"/>
  <w15:docId w15:val="{2B4AAE2A-FABF-4D02-A412-39522D74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B4"/>
    <w:pPr>
      <w:bidi/>
    </w:pPr>
  </w:style>
  <w:style w:type="paragraph" w:styleId="Heading1">
    <w:name w:val="heading 1"/>
    <w:basedOn w:val="Normal"/>
    <w:next w:val="Normal"/>
    <w:link w:val="Heading1Char"/>
    <w:uiPriority w:val="9"/>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9"/>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character" w:styleId="CommentReference">
    <w:name w:val="annotation reference"/>
    <w:basedOn w:val="DefaultParagraphFont"/>
    <w:uiPriority w:val="99"/>
    <w:semiHidden/>
    <w:unhideWhenUsed/>
    <w:rsid w:val="006841B4"/>
    <w:rPr>
      <w:sz w:val="16"/>
      <w:szCs w:val="16"/>
    </w:rPr>
  </w:style>
  <w:style w:type="paragraph" w:styleId="CommentText">
    <w:name w:val="annotation text"/>
    <w:basedOn w:val="Normal"/>
    <w:link w:val="CommentTextChar"/>
    <w:uiPriority w:val="99"/>
    <w:unhideWhenUsed/>
    <w:rsid w:val="006841B4"/>
    <w:pPr>
      <w:spacing w:line="240" w:lineRule="auto"/>
    </w:pPr>
    <w:rPr>
      <w:sz w:val="20"/>
      <w:szCs w:val="20"/>
    </w:rPr>
  </w:style>
  <w:style w:type="character" w:customStyle="1" w:styleId="CommentTextChar">
    <w:name w:val="Comment Text Char"/>
    <w:basedOn w:val="DefaultParagraphFont"/>
    <w:link w:val="CommentText"/>
    <w:uiPriority w:val="99"/>
    <w:rsid w:val="006841B4"/>
    <w:rPr>
      <w:sz w:val="20"/>
      <w:szCs w:val="20"/>
    </w:rPr>
  </w:style>
  <w:style w:type="paragraph" w:styleId="BalloonText">
    <w:name w:val="Balloon Text"/>
    <w:basedOn w:val="Normal"/>
    <w:link w:val="BalloonTextChar"/>
    <w:uiPriority w:val="99"/>
    <w:semiHidden/>
    <w:unhideWhenUsed/>
    <w:rsid w:val="00684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1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7080"/>
    <w:rPr>
      <w:b/>
      <w:bCs/>
    </w:rPr>
  </w:style>
  <w:style w:type="character" w:customStyle="1" w:styleId="CommentSubjectChar">
    <w:name w:val="Comment Subject Char"/>
    <w:basedOn w:val="CommentTextChar"/>
    <w:link w:val="CommentSubject"/>
    <w:uiPriority w:val="99"/>
    <w:semiHidden/>
    <w:rsid w:val="00967080"/>
    <w:rPr>
      <w:b/>
      <w:bCs/>
      <w:sz w:val="20"/>
      <w:szCs w:val="20"/>
    </w:rPr>
  </w:style>
  <w:style w:type="character" w:styleId="FollowedHyperlink">
    <w:name w:val="FollowedHyperlink"/>
    <w:basedOn w:val="DefaultParagraphFont"/>
    <w:uiPriority w:val="99"/>
    <w:semiHidden/>
    <w:unhideWhenUsed/>
    <w:rsid w:val="00710B7C"/>
    <w:rPr>
      <w:color w:val="954F72" w:themeColor="followedHyperlink"/>
      <w:u w:val="single"/>
    </w:rPr>
  </w:style>
  <w:style w:type="character" w:customStyle="1" w:styleId="sefername">
    <w:name w:val="sefername"/>
    <w:basedOn w:val="DefaultParagraphFont"/>
    <w:rsid w:val="00730DB3"/>
  </w:style>
  <w:style w:type="character" w:customStyle="1" w:styleId="authorname">
    <w:name w:val="authorname"/>
    <w:basedOn w:val="DefaultParagraphFont"/>
    <w:rsid w:val="00730DB3"/>
  </w:style>
  <w:style w:type="character" w:customStyle="1" w:styleId="UnresolvedMention1">
    <w:name w:val="Unresolved Mention1"/>
    <w:basedOn w:val="DefaultParagraphFont"/>
    <w:uiPriority w:val="99"/>
    <w:semiHidden/>
    <w:unhideWhenUsed/>
    <w:rsid w:val="00A438AB"/>
    <w:rPr>
      <w:color w:val="605E5C"/>
      <w:shd w:val="clear" w:color="auto" w:fill="E1DFDD"/>
    </w:rPr>
  </w:style>
  <w:style w:type="paragraph" w:styleId="EndnoteText">
    <w:name w:val="endnote text"/>
    <w:basedOn w:val="Normal"/>
    <w:link w:val="EndnoteTextChar"/>
    <w:uiPriority w:val="99"/>
    <w:unhideWhenUsed/>
    <w:rsid w:val="00D3291E"/>
    <w:pPr>
      <w:spacing w:after="0" w:line="240" w:lineRule="auto"/>
    </w:pPr>
    <w:rPr>
      <w:sz w:val="20"/>
      <w:szCs w:val="20"/>
    </w:rPr>
  </w:style>
  <w:style w:type="character" w:customStyle="1" w:styleId="EndnoteTextChar">
    <w:name w:val="Endnote Text Char"/>
    <w:basedOn w:val="DefaultParagraphFont"/>
    <w:link w:val="EndnoteText"/>
    <w:uiPriority w:val="99"/>
    <w:rsid w:val="00D3291E"/>
    <w:rPr>
      <w:sz w:val="20"/>
      <w:szCs w:val="20"/>
    </w:rPr>
  </w:style>
  <w:style w:type="character" w:styleId="EndnoteReference">
    <w:name w:val="endnote reference"/>
    <w:basedOn w:val="DefaultParagraphFont"/>
    <w:uiPriority w:val="99"/>
    <w:semiHidden/>
    <w:unhideWhenUsed/>
    <w:rsid w:val="00D3291E"/>
    <w:rPr>
      <w:vertAlign w:val="superscript"/>
    </w:rPr>
  </w:style>
  <w:style w:type="character" w:customStyle="1" w:styleId="gd">
    <w:name w:val="gd"/>
    <w:basedOn w:val="DefaultParagraphFont"/>
    <w:rsid w:val="00CD066E"/>
  </w:style>
  <w:style w:type="character" w:customStyle="1" w:styleId="g3">
    <w:name w:val="g3"/>
    <w:basedOn w:val="DefaultParagraphFont"/>
    <w:rsid w:val="00CD066E"/>
  </w:style>
  <w:style w:type="character" w:customStyle="1" w:styleId="hb">
    <w:name w:val="hb"/>
    <w:basedOn w:val="DefaultParagraphFont"/>
    <w:rsid w:val="00CD066E"/>
  </w:style>
  <w:style w:type="character" w:customStyle="1" w:styleId="g2">
    <w:name w:val="g2"/>
    <w:basedOn w:val="DefaultParagraphFont"/>
    <w:rsid w:val="00CD066E"/>
  </w:style>
  <w:style w:type="paragraph" w:customStyle="1" w:styleId="m-9037507948151969046msoplaintext">
    <w:name w:val="m_-9037507948151969046msoplaintext"/>
    <w:basedOn w:val="Normal"/>
    <w:rsid w:val="00CD066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64C5B"/>
    <w:rPr>
      <w:color w:val="605E5C"/>
      <w:shd w:val="clear" w:color="auto" w:fill="E1DFDD"/>
    </w:rPr>
  </w:style>
  <w:style w:type="paragraph" w:styleId="Revision">
    <w:name w:val="Revision"/>
    <w:hidden/>
    <w:uiPriority w:val="99"/>
    <w:semiHidden/>
    <w:rsid w:val="00483EAE"/>
    <w:pPr>
      <w:spacing w:after="0" w:line="240" w:lineRule="auto"/>
    </w:pPr>
  </w:style>
  <w:style w:type="character" w:customStyle="1" w:styleId="apple-tab-span">
    <w:name w:val="apple-tab-span"/>
    <w:basedOn w:val="DefaultParagraphFont"/>
    <w:rsid w:val="003567DB"/>
  </w:style>
  <w:style w:type="paragraph" w:customStyle="1" w:styleId="msonormal0">
    <w:name w:val="msonormal"/>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indicator">
    <w:name w:val="sub-indicator"/>
    <w:basedOn w:val="DefaultParagraphFont"/>
    <w:rsid w:val="00BC7CA0"/>
  </w:style>
  <w:style w:type="paragraph" w:customStyle="1" w:styleId="post-meta">
    <w:name w:val="post-meta"/>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BC7CA0"/>
  </w:style>
  <w:style w:type="character" w:customStyle="1" w:styleId="post-cats">
    <w:name w:val="post-cats"/>
    <w:basedOn w:val="DefaultParagraphFont"/>
    <w:rsid w:val="00BC7CA0"/>
  </w:style>
  <w:style w:type="character" w:customStyle="1" w:styleId="tie-date">
    <w:name w:val="tie-date"/>
    <w:basedOn w:val="DefaultParagraphFont"/>
    <w:rsid w:val="00BC7CA0"/>
  </w:style>
  <w:style w:type="character" w:customStyle="1" w:styleId="post-comments">
    <w:name w:val="post-comments"/>
    <w:basedOn w:val="DefaultParagraphFont"/>
    <w:rsid w:val="00BC7CA0"/>
  </w:style>
  <w:style w:type="character" w:customStyle="1" w:styleId="footnotereferrer">
    <w:name w:val="footnote_referrer"/>
    <w:basedOn w:val="DefaultParagraphFont"/>
    <w:rsid w:val="00BC7CA0"/>
  </w:style>
  <w:style w:type="paragraph" w:customStyle="1" w:styleId="s6">
    <w:name w:val="s6"/>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containerlabel">
    <w:name w:val="footnote_reference_container_label"/>
    <w:basedOn w:val="DefaultParagraphFont"/>
    <w:rsid w:val="00BC7CA0"/>
  </w:style>
  <w:style w:type="character" w:customStyle="1" w:styleId="footnoteindexarrow">
    <w:name w:val="footnote_index_arrow"/>
    <w:basedOn w:val="DefaultParagraphFont"/>
    <w:rsid w:val="00BC7CA0"/>
  </w:style>
  <w:style w:type="character" w:customStyle="1" w:styleId="footnoteurlwrap">
    <w:name w:val="footnote_url_wrap"/>
    <w:basedOn w:val="DefaultParagraphFont"/>
    <w:rsid w:val="00BC7CA0"/>
  </w:style>
  <w:style w:type="paragraph" w:customStyle="1" w:styleId="post-tag">
    <w:name w:val="post-tag"/>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st-log-in">
    <w:name w:val="must-log-in"/>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BC7CA0"/>
  </w:style>
  <w:style w:type="paragraph" w:styleId="z-TopofForm">
    <w:name w:val="HTML Top of Form"/>
    <w:basedOn w:val="Normal"/>
    <w:next w:val="Normal"/>
    <w:link w:val="z-TopofFormChar"/>
    <w:hidden/>
    <w:uiPriority w:val="99"/>
    <w:semiHidden/>
    <w:unhideWhenUsed/>
    <w:rsid w:val="00BC7CA0"/>
    <w:pPr>
      <w:pBdr>
        <w:bottom w:val="single" w:sz="6" w:space="1" w:color="auto"/>
      </w:pBdr>
      <w:bidi w:val="0"/>
      <w:spacing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BC7CA0"/>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BC7CA0"/>
    <w:pPr>
      <w:pBdr>
        <w:top w:val="single" w:sz="6" w:space="1" w:color="auto"/>
      </w:pBdr>
      <w:bidi w:val="0"/>
      <w:spacing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BC7CA0"/>
    <w:rPr>
      <w:rFonts w:eastAsia="Times New Roman" w:cs="Arial"/>
      <w:vanish/>
      <w:sz w:val="16"/>
      <w:szCs w:val="16"/>
    </w:rPr>
  </w:style>
  <w:style w:type="character" w:customStyle="1" w:styleId="ffb">
    <w:name w:val="ffb"/>
    <w:basedOn w:val="DefaultParagraphFont"/>
    <w:rsid w:val="002B25AE"/>
  </w:style>
  <w:style w:type="character" w:customStyle="1" w:styleId="a">
    <w:name w:val="_"/>
    <w:basedOn w:val="DefaultParagraphFont"/>
    <w:rsid w:val="002B25AE"/>
  </w:style>
  <w:style w:type="character" w:styleId="UnresolvedMention">
    <w:name w:val="Unresolved Mention"/>
    <w:basedOn w:val="DefaultParagraphFont"/>
    <w:uiPriority w:val="99"/>
    <w:semiHidden/>
    <w:unhideWhenUsed/>
    <w:rsid w:val="008C7C54"/>
    <w:rPr>
      <w:color w:val="605E5C"/>
      <w:shd w:val="clear" w:color="auto" w:fill="E1DFDD"/>
    </w:rPr>
  </w:style>
  <w:style w:type="character" w:customStyle="1" w:styleId="wrdblo">
    <w:name w:val="wrdblo"/>
    <w:basedOn w:val="DefaultParagraphFont"/>
    <w:rsid w:val="003C2A44"/>
  </w:style>
  <w:style w:type="character" w:customStyle="1" w:styleId="c-messageeditedlabel">
    <w:name w:val="c-message__edited_label"/>
    <w:basedOn w:val="DefaultParagraphFont"/>
    <w:rsid w:val="006A5232"/>
  </w:style>
  <w:style w:type="character" w:customStyle="1" w:styleId="c-timestamplabel">
    <w:name w:val="c-timestamp__label"/>
    <w:basedOn w:val="DefaultParagraphFont"/>
    <w:rsid w:val="005E3929"/>
  </w:style>
  <w:style w:type="paragraph" w:customStyle="1" w:styleId="sbulf">
    <w:name w:val="sbulf"/>
    <w:basedOn w:val="Normal"/>
    <w:rsid w:val="00123CC2"/>
    <w:pPr>
      <w:bidi w:val="0"/>
      <w:spacing w:before="100" w:beforeAutospacing="1" w:after="100" w:afterAutospacing="1" w:line="240" w:lineRule="auto"/>
    </w:pPr>
    <w:rPr>
      <w:rFonts w:ascii="Times New Roman" w:eastAsia="Times New Roman" w:hAnsi="Times New Roman" w:cs="Times New Roman"/>
      <w:sz w:val="24"/>
      <w:szCs w:val="24"/>
      <w:lang w:val="en-IL" w:eastAsia="en-IL"/>
    </w:rPr>
  </w:style>
  <w:style w:type="character" w:customStyle="1" w:styleId="i">
    <w:name w:val="i"/>
    <w:basedOn w:val="DefaultParagraphFont"/>
    <w:rsid w:val="00123CC2"/>
  </w:style>
  <w:style w:type="paragraph" w:customStyle="1" w:styleId="sbul">
    <w:name w:val="sbul"/>
    <w:basedOn w:val="Normal"/>
    <w:rsid w:val="00123CC2"/>
    <w:pPr>
      <w:bidi w:val="0"/>
      <w:spacing w:before="100" w:beforeAutospacing="1" w:after="100" w:afterAutospacing="1" w:line="240" w:lineRule="auto"/>
    </w:pPr>
    <w:rPr>
      <w:rFonts w:ascii="Times New Roman" w:eastAsia="Times New Roman" w:hAnsi="Times New Roman" w:cs="Times New Roman"/>
      <w:sz w:val="24"/>
      <w:szCs w:val="24"/>
      <w:lang w:val="en-IL" w:eastAsia="en-IL"/>
    </w:rPr>
  </w:style>
  <w:style w:type="paragraph" w:customStyle="1" w:styleId="sbull">
    <w:name w:val="sbull"/>
    <w:basedOn w:val="Normal"/>
    <w:rsid w:val="00123CC2"/>
    <w:pPr>
      <w:bidi w:val="0"/>
      <w:spacing w:before="100" w:beforeAutospacing="1" w:after="100" w:afterAutospacing="1" w:line="240" w:lineRule="auto"/>
    </w:pPr>
    <w:rPr>
      <w:rFonts w:ascii="Times New Roman" w:eastAsia="Times New Roman" w:hAnsi="Times New Roman" w:cs="Times New Roman"/>
      <w:sz w:val="24"/>
      <w:szCs w:val="24"/>
      <w:lang w:val="en-IL" w:eastAsia="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2357">
      <w:bodyDiv w:val="1"/>
      <w:marLeft w:val="0"/>
      <w:marRight w:val="0"/>
      <w:marTop w:val="0"/>
      <w:marBottom w:val="0"/>
      <w:divBdr>
        <w:top w:val="none" w:sz="0" w:space="0" w:color="auto"/>
        <w:left w:val="none" w:sz="0" w:space="0" w:color="auto"/>
        <w:bottom w:val="none" w:sz="0" w:space="0" w:color="auto"/>
        <w:right w:val="none" w:sz="0" w:space="0" w:color="auto"/>
      </w:divBdr>
    </w:div>
    <w:div w:id="416904168">
      <w:bodyDiv w:val="1"/>
      <w:marLeft w:val="0"/>
      <w:marRight w:val="0"/>
      <w:marTop w:val="0"/>
      <w:marBottom w:val="0"/>
      <w:divBdr>
        <w:top w:val="none" w:sz="0" w:space="0" w:color="auto"/>
        <w:left w:val="none" w:sz="0" w:space="0" w:color="auto"/>
        <w:bottom w:val="none" w:sz="0" w:space="0" w:color="auto"/>
        <w:right w:val="none" w:sz="0" w:space="0" w:color="auto"/>
      </w:divBdr>
    </w:div>
    <w:div w:id="423307963">
      <w:bodyDiv w:val="1"/>
      <w:marLeft w:val="0"/>
      <w:marRight w:val="0"/>
      <w:marTop w:val="0"/>
      <w:marBottom w:val="0"/>
      <w:divBdr>
        <w:top w:val="none" w:sz="0" w:space="0" w:color="auto"/>
        <w:left w:val="none" w:sz="0" w:space="0" w:color="auto"/>
        <w:bottom w:val="none" w:sz="0" w:space="0" w:color="auto"/>
        <w:right w:val="none" w:sz="0" w:space="0" w:color="auto"/>
      </w:divBdr>
    </w:div>
    <w:div w:id="544757043">
      <w:bodyDiv w:val="1"/>
      <w:marLeft w:val="0"/>
      <w:marRight w:val="0"/>
      <w:marTop w:val="0"/>
      <w:marBottom w:val="0"/>
      <w:divBdr>
        <w:top w:val="none" w:sz="0" w:space="0" w:color="auto"/>
        <w:left w:val="none" w:sz="0" w:space="0" w:color="auto"/>
        <w:bottom w:val="none" w:sz="0" w:space="0" w:color="auto"/>
        <w:right w:val="none" w:sz="0" w:space="0" w:color="auto"/>
      </w:divBdr>
    </w:div>
    <w:div w:id="800929010">
      <w:bodyDiv w:val="1"/>
      <w:marLeft w:val="0"/>
      <w:marRight w:val="0"/>
      <w:marTop w:val="0"/>
      <w:marBottom w:val="0"/>
      <w:divBdr>
        <w:top w:val="none" w:sz="0" w:space="0" w:color="auto"/>
        <w:left w:val="none" w:sz="0" w:space="0" w:color="auto"/>
        <w:bottom w:val="none" w:sz="0" w:space="0" w:color="auto"/>
        <w:right w:val="none" w:sz="0" w:space="0" w:color="auto"/>
      </w:divBdr>
      <w:divsChild>
        <w:div w:id="310135274">
          <w:marLeft w:val="0"/>
          <w:marRight w:val="0"/>
          <w:marTop w:val="0"/>
          <w:marBottom w:val="0"/>
          <w:divBdr>
            <w:top w:val="none" w:sz="0" w:space="0" w:color="auto"/>
            <w:left w:val="none" w:sz="0" w:space="0" w:color="auto"/>
            <w:bottom w:val="none" w:sz="0" w:space="0" w:color="auto"/>
            <w:right w:val="none" w:sz="0" w:space="0" w:color="auto"/>
          </w:divBdr>
          <w:divsChild>
            <w:div w:id="185407870">
              <w:marLeft w:val="0"/>
              <w:marRight w:val="0"/>
              <w:marTop w:val="0"/>
              <w:marBottom w:val="0"/>
              <w:divBdr>
                <w:top w:val="none" w:sz="0" w:space="0" w:color="auto"/>
                <w:left w:val="none" w:sz="0" w:space="0" w:color="auto"/>
                <w:bottom w:val="none" w:sz="0" w:space="0" w:color="auto"/>
                <w:right w:val="none" w:sz="0" w:space="0" w:color="auto"/>
              </w:divBdr>
              <w:divsChild>
                <w:div w:id="176816335">
                  <w:marLeft w:val="0"/>
                  <w:marRight w:val="0"/>
                  <w:marTop w:val="0"/>
                  <w:marBottom w:val="0"/>
                  <w:divBdr>
                    <w:top w:val="none" w:sz="0" w:space="0" w:color="auto"/>
                    <w:left w:val="none" w:sz="0" w:space="0" w:color="auto"/>
                    <w:bottom w:val="none" w:sz="0" w:space="0" w:color="auto"/>
                    <w:right w:val="none" w:sz="0" w:space="0" w:color="auto"/>
                  </w:divBdr>
                  <w:divsChild>
                    <w:div w:id="315764402">
                      <w:marLeft w:val="0"/>
                      <w:marRight w:val="0"/>
                      <w:marTop w:val="0"/>
                      <w:marBottom w:val="0"/>
                      <w:divBdr>
                        <w:top w:val="none" w:sz="0" w:space="0" w:color="auto"/>
                        <w:left w:val="none" w:sz="0" w:space="0" w:color="auto"/>
                        <w:bottom w:val="none" w:sz="0" w:space="0" w:color="auto"/>
                        <w:right w:val="none" w:sz="0" w:space="0" w:color="auto"/>
                      </w:divBdr>
                      <w:divsChild>
                        <w:div w:id="496385719">
                          <w:marLeft w:val="0"/>
                          <w:marRight w:val="0"/>
                          <w:marTop w:val="0"/>
                          <w:marBottom w:val="0"/>
                          <w:divBdr>
                            <w:top w:val="none" w:sz="0" w:space="0" w:color="auto"/>
                            <w:left w:val="none" w:sz="0" w:space="0" w:color="auto"/>
                            <w:bottom w:val="none" w:sz="0" w:space="0" w:color="auto"/>
                            <w:right w:val="none" w:sz="0" w:space="0" w:color="auto"/>
                          </w:divBdr>
                          <w:divsChild>
                            <w:div w:id="1412852250">
                              <w:marLeft w:val="120"/>
                              <w:marRight w:val="0"/>
                              <w:marTop w:val="0"/>
                              <w:marBottom w:val="0"/>
                              <w:divBdr>
                                <w:top w:val="none" w:sz="0" w:space="0" w:color="auto"/>
                                <w:left w:val="none" w:sz="0" w:space="0" w:color="auto"/>
                                <w:bottom w:val="none" w:sz="0" w:space="0" w:color="auto"/>
                                <w:right w:val="none" w:sz="0" w:space="0" w:color="auto"/>
                              </w:divBdr>
                            </w:div>
                          </w:divsChild>
                        </w:div>
                        <w:div w:id="2112428853">
                          <w:marLeft w:val="0"/>
                          <w:marRight w:val="0"/>
                          <w:marTop w:val="0"/>
                          <w:marBottom w:val="0"/>
                          <w:divBdr>
                            <w:top w:val="none" w:sz="0" w:space="0" w:color="auto"/>
                            <w:left w:val="none" w:sz="0" w:space="0" w:color="auto"/>
                            <w:bottom w:val="none" w:sz="0" w:space="0" w:color="auto"/>
                            <w:right w:val="none" w:sz="0" w:space="0" w:color="auto"/>
                          </w:divBdr>
                          <w:divsChild>
                            <w:div w:id="318967255">
                              <w:marLeft w:val="-240"/>
                              <w:marRight w:val="-120"/>
                              <w:marTop w:val="0"/>
                              <w:marBottom w:val="0"/>
                              <w:divBdr>
                                <w:top w:val="none" w:sz="0" w:space="0" w:color="auto"/>
                                <w:left w:val="none" w:sz="0" w:space="0" w:color="auto"/>
                                <w:bottom w:val="none" w:sz="0" w:space="0" w:color="auto"/>
                                <w:right w:val="none" w:sz="0" w:space="0" w:color="auto"/>
                              </w:divBdr>
                              <w:divsChild>
                                <w:div w:id="926962858">
                                  <w:marLeft w:val="0"/>
                                  <w:marRight w:val="0"/>
                                  <w:marTop w:val="0"/>
                                  <w:marBottom w:val="60"/>
                                  <w:divBdr>
                                    <w:top w:val="none" w:sz="0" w:space="0" w:color="auto"/>
                                    <w:left w:val="none" w:sz="0" w:space="0" w:color="auto"/>
                                    <w:bottom w:val="none" w:sz="0" w:space="0" w:color="auto"/>
                                    <w:right w:val="none" w:sz="0" w:space="0" w:color="auto"/>
                                  </w:divBdr>
                                  <w:divsChild>
                                    <w:div w:id="2120296649">
                                      <w:marLeft w:val="0"/>
                                      <w:marRight w:val="0"/>
                                      <w:marTop w:val="0"/>
                                      <w:marBottom w:val="0"/>
                                      <w:divBdr>
                                        <w:top w:val="none" w:sz="0" w:space="0" w:color="auto"/>
                                        <w:left w:val="none" w:sz="0" w:space="0" w:color="auto"/>
                                        <w:bottom w:val="none" w:sz="0" w:space="0" w:color="auto"/>
                                        <w:right w:val="none" w:sz="0" w:space="0" w:color="auto"/>
                                      </w:divBdr>
                                      <w:divsChild>
                                        <w:div w:id="624625084">
                                          <w:marLeft w:val="0"/>
                                          <w:marRight w:val="0"/>
                                          <w:marTop w:val="0"/>
                                          <w:marBottom w:val="0"/>
                                          <w:divBdr>
                                            <w:top w:val="none" w:sz="0" w:space="0" w:color="auto"/>
                                            <w:left w:val="none" w:sz="0" w:space="0" w:color="auto"/>
                                            <w:bottom w:val="none" w:sz="0" w:space="0" w:color="auto"/>
                                            <w:right w:val="none" w:sz="0" w:space="0" w:color="auto"/>
                                          </w:divBdr>
                                          <w:divsChild>
                                            <w:div w:id="1717460809">
                                              <w:marLeft w:val="0"/>
                                              <w:marRight w:val="0"/>
                                              <w:marTop w:val="0"/>
                                              <w:marBottom w:val="0"/>
                                              <w:divBdr>
                                                <w:top w:val="none" w:sz="0" w:space="0" w:color="auto"/>
                                                <w:left w:val="none" w:sz="0" w:space="0" w:color="auto"/>
                                                <w:bottom w:val="none" w:sz="0" w:space="0" w:color="auto"/>
                                                <w:right w:val="none" w:sz="0" w:space="0" w:color="auto"/>
                                              </w:divBdr>
                                              <w:divsChild>
                                                <w:div w:id="19329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359441">
          <w:marLeft w:val="0"/>
          <w:marRight w:val="0"/>
          <w:marTop w:val="0"/>
          <w:marBottom w:val="0"/>
          <w:divBdr>
            <w:top w:val="none" w:sz="0" w:space="0" w:color="auto"/>
            <w:left w:val="none" w:sz="0" w:space="0" w:color="auto"/>
            <w:bottom w:val="none" w:sz="0" w:space="0" w:color="auto"/>
            <w:right w:val="none" w:sz="0" w:space="0" w:color="auto"/>
          </w:divBdr>
          <w:divsChild>
            <w:div w:id="1125274240">
              <w:marLeft w:val="0"/>
              <w:marRight w:val="0"/>
              <w:marTop w:val="0"/>
              <w:marBottom w:val="0"/>
              <w:divBdr>
                <w:top w:val="none" w:sz="0" w:space="0" w:color="auto"/>
                <w:left w:val="none" w:sz="0" w:space="0" w:color="auto"/>
                <w:bottom w:val="none" w:sz="0" w:space="0" w:color="auto"/>
                <w:right w:val="none" w:sz="0" w:space="0" w:color="auto"/>
              </w:divBdr>
              <w:divsChild>
                <w:div w:id="586693624">
                  <w:marLeft w:val="0"/>
                  <w:marRight w:val="0"/>
                  <w:marTop w:val="0"/>
                  <w:marBottom w:val="0"/>
                  <w:divBdr>
                    <w:top w:val="none" w:sz="0" w:space="0" w:color="auto"/>
                    <w:left w:val="none" w:sz="0" w:space="0" w:color="auto"/>
                    <w:bottom w:val="none" w:sz="0" w:space="0" w:color="auto"/>
                    <w:right w:val="none" w:sz="0" w:space="0" w:color="auto"/>
                  </w:divBdr>
                  <w:divsChild>
                    <w:div w:id="845290839">
                      <w:marLeft w:val="0"/>
                      <w:marRight w:val="0"/>
                      <w:marTop w:val="0"/>
                      <w:marBottom w:val="0"/>
                      <w:divBdr>
                        <w:top w:val="none" w:sz="0" w:space="0" w:color="auto"/>
                        <w:left w:val="none" w:sz="0" w:space="0" w:color="auto"/>
                        <w:bottom w:val="none" w:sz="0" w:space="0" w:color="auto"/>
                        <w:right w:val="none" w:sz="0" w:space="0" w:color="auto"/>
                      </w:divBdr>
                      <w:divsChild>
                        <w:div w:id="1805659751">
                          <w:marLeft w:val="0"/>
                          <w:marRight w:val="0"/>
                          <w:marTop w:val="0"/>
                          <w:marBottom w:val="0"/>
                          <w:divBdr>
                            <w:top w:val="none" w:sz="0" w:space="0" w:color="auto"/>
                            <w:left w:val="none" w:sz="0" w:space="0" w:color="auto"/>
                            <w:bottom w:val="none" w:sz="0" w:space="0" w:color="auto"/>
                            <w:right w:val="none" w:sz="0" w:space="0" w:color="auto"/>
                          </w:divBdr>
                          <w:divsChild>
                            <w:div w:id="961037837">
                              <w:marLeft w:val="0"/>
                              <w:marRight w:val="0"/>
                              <w:marTop w:val="0"/>
                              <w:marBottom w:val="0"/>
                              <w:divBdr>
                                <w:top w:val="none" w:sz="0" w:space="0" w:color="auto"/>
                                <w:left w:val="none" w:sz="0" w:space="0" w:color="auto"/>
                                <w:bottom w:val="none" w:sz="0" w:space="0" w:color="auto"/>
                                <w:right w:val="none" w:sz="0" w:space="0" w:color="auto"/>
                              </w:divBdr>
                              <w:divsChild>
                                <w:div w:id="137648719">
                                  <w:marLeft w:val="-240"/>
                                  <w:marRight w:val="-120"/>
                                  <w:marTop w:val="0"/>
                                  <w:marBottom w:val="0"/>
                                  <w:divBdr>
                                    <w:top w:val="none" w:sz="0" w:space="0" w:color="auto"/>
                                    <w:left w:val="none" w:sz="0" w:space="0" w:color="auto"/>
                                    <w:bottom w:val="none" w:sz="0" w:space="0" w:color="auto"/>
                                    <w:right w:val="none" w:sz="0" w:space="0" w:color="auto"/>
                                  </w:divBdr>
                                  <w:divsChild>
                                    <w:div w:id="393629735">
                                      <w:marLeft w:val="0"/>
                                      <w:marRight w:val="0"/>
                                      <w:marTop w:val="0"/>
                                      <w:marBottom w:val="60"/>
                                      <w:divBdr>
                                        <w:top w:val="none" w:sz="0" w:space="0" w:color="auto"/>
                                        <w:left w:val="none" w:sz="0" w:space="0" w:color="auto"/>
                                        <w:bottom w:val="none" w:sz="0" w:space="0" w:color="auto"/>
                                        <w:right w:val="none" w:sz="0" w:space="0" w:color="auto"/>
                                      </w:divBdr>
                                      <w:divsChild>
                                        <w:div w:id="1276862855">
                                          <w:marLeft w:val="0"/>
                                          <w:marRight w:val="0"/>
                                          <w:marTop w:val="0"/>
                                          <w:marBottom w:val="0"/>
                                          <w:divBdr>
                                            <w:top w:val="none" w:sz="0" w:space="0" w:color="auto"/>
                                            <w:left w:val="none" w:sz="0" w:space="0" w:color="auto"/>
                                            <w:bottom w:val="none" w:sz="0" w:space="0" w:color="auto"/>
                                            <w:right w:val="none" w:sz="0" w:space="0" w:color="auto"/>
                                          </w:divBdr>
                                          <w:divsChild>
                                            <w:div w:id="260182022">
                                              <w:marLeft w:val="0"/>
                                              <w:marRight w:val="0"/>
                                              <w:marTop w:val="0"/>
                                              <w:marBottom w:val="0"/>
                                              <w:divBdr>
                                                <w:top w:val="none" w:sz="0" w:space="0" w:color="auto"/>
                                                <w:left w:val="none" w:sz="0" w:space="0" w:color="auto"/>
                                                <w:bottom w:val="none" w:sz="0" w:space="0" w:color="auto"/>
                                                <w:right w:val="none" w:sz="0" w:space="0" w:color="auto"/>
                                              </w:divBdr>
                                              <w:divsChild>
                                                <w:div w:id="564071382">
                                                  <w:marLeft w:val="0"/>
                                                  <w:marRight w:val="0"/>
                                                  <w:marTop w:val="0"/>
                                                  <w:marBottom w:val="0"/>
                                                  <w:divBdr>
                                                    <w:top w:val="none" w:sz="0" w:space="0" w:color="auto"/>
                                                    <w:left w:val="none" w:sz="0" w:space="0" w:color="auto"/>
                                                    <w:bottom w:val="none" w:sz="0" w:space="0" w:color="auto"/>
                                                    <w:right w:val="none" w:sz="0" w:space="0" w:color="auto"/>
                                                  </w:divBdr>
                                                  <w:divsChild>
                                                    <w:div w:id="12984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797695">
                                  <w:marLeft w:val="0"/>
                                  <w:marRight w:val="120"/>
                                  <w:marTop w:val="0"/>
                                  <w:marBottom w:val="0"/>
                                  <w:divBdr>
                                    <w:top w:val="none" w:sz="0" w:space="0" w:color="auto"/>
                                    <w:left w:val="none" w:sz="0" w:space="0" w:color="auto"/>
                                    <w:bottom w:val="none" w:sz="0" w:space="0" w:color="auto"/>
                                    <w:right w:val="none" w:sz="0" w:space="0" w:color="auto"/>
                                  </w:divBdr>
                                  <w:divsChild>
                                    <w:div w:id="8246634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652070">
          <w:marLeft w:val="0"/>
          <w:marRight w:val="0"/>
          <w:marTop w:val="0"/>
          <w:marBottom w:val="0"/>
          <w:divBdr>
            <w:top w:val="none" w:sz="0" w:space="0" w:color="auto"/>
            <w:left w:val="none" w:sz="0" w:space="0" w:color="auto"/>
            <w:bottom w:val="none" w:sz="0" w:space="0" w:color="auto"/>
            <w:right w:val="none" w:sz="0" w:space="0" w:color="auto"/>
          </w:divBdr>
          <w:divsChild>
            <w:div w:id="2144885487">
              <w:marLeft w:val="0"/>
              <w:marRight w:val="0"/>
              <w:marTop w:val="0"/>
              <w:marBottom w:val="0"/>
              <w:divBdr>
                <w:top w:val="none" w:sz="0" w:space="0" w:color="auto"/>
                <w:left w:val="none" w:sz="0" w:space="0" w:color="auto"/>
                <w:bottom w:val="none" w:sz="0" w:space="0" w:color="auto"/>
                <w:right w:val="none" w:sz="0" w:space="0" w:color="auto"/>
              </w:divBdr>
              <w:divsChild>
                <w:div w:id="1342466926">
                  <w:marLeft w:val="0"/>
                  <w:marRight w:val="0"/>
                  <w:marTop w:val="0"/>
                  <w:marBottom w:val="0"/>
                  <w:divBdr>
                    <w:top w:val="none" w:sz="0" w:space="0" w:color="auto"/>
                    <w:left w:val="none" w:sz="0" w:space="0" w:color="auto"/>
                    <w:bottom w:val="none" w:sz="0" w:space="0" w:color="auto"/>
                    <w:right w:val="none" w:sz="0" w:space="0" w:color="auto"/>
                  </w:divBdr>
                  <w:divsChild>
                    <w:div w:id="109015313">
                      <w:marLeft w:val="0"/>
                      <w:marRight w:val="0"/>
                      <w:marTop w:val="0"/>
                      <w:marBottom w:val="0"/>
                      <w:divBdr>
                        <w:top w:val="none" w:sz="0" w:space="0" w:color="auto"/>
                        <w:left w:val="none" w:sz="0" w:space="0" w:color="auto"/>
                        <w:bottom w:val="none" w:sz="0" w:space="0" w:color="auto"/>
                        <w:right w:val="none" w:sz="0" w:space="0" w:color="auto"/>
                      </w:divBdr>
                      <w:divsChild>
                        <w:div w:id="956528588">
                          <w:marLeft w:val="0"/>
                          <w:marRight w:val="0"/>
                          <w:marTop w:val="0"/>
                          <w:marBottom w:val="0"/>
                          <w:divBdr>
                            <w:top w:val="none" w:sz="0" w:space="0" w:color="auto"/>
                            <w:left w:val="none" w:sz="0" w:space="0" w:color="auto"/>
                            <w:bottom w:val="none" w:sz="0" w:space="0" w:color="auto"/>
                            <w:right w:val="none" w:sz="0" w:space="0" w:color="auto"/>
                          </w:divBdr>
                          <w:divsChild>
                            <w:div w:id="1163205805">
                              <w:marLeft w:val="0"/>
                              <w:marRight w:val="0"/>
                              <w:marTop w:val="0"/>
                              <w:marBottom w:val="0"/>
                              <w:divBdr>
                                <w:top w:val="none" w:sz="0" w:space="0" w:color="auto"/>
                                <w:left w:val="none" w:sz="0" w:space="0" w:color="auto"/>
                                <w:bottom w:val="none" w:sz="0" w:space="0" w:color="auto"/>
                                <w:right w:val="none" w:sz="0" w:space="0" w:color="auto"/>
                              </w:divBdr>
                              <w:divsChild>
                                <w:div w:id="300502347">
                                  <w:marLeft w:val="-240"/>
                                  <w:marRight w:val="-120"/>
                                  <w:marTop w:val="0"/>
                                  <w:marBottom w:val="0"/>
                                  <w:divBdr>
                                    <w:top w:val="none" w:sz="0" w:space="0" w:color="auto"/>
                                    <w:left w:val="none" w:sz="0" w:space="0" w:color="auto"/>
                                    <w:bottom w:val="none" w:sz="0" w:space="0" w:color="auto"/>
                                    <w:right w:val="none" w:sz="0" w:space="0" w:color="auto"/>
                                  </w:divBdr>
                                  <w:divsChild>
                                    <w:div w:id="1194490325">
                                      <w:marLeft w:val="0"/>
                                      <w:marRight w:val="0"/>
                                      <w:marTop w:val="0"/>
                                      <w:marBottom w:val="60"/>
                                      <w:divBdr>
                                        <w:top w:val="none" w:sz="0" w:space="0" w:color="auto"/>
                                        <w:left w:val="none" w:sz="0" w:space="0" w:color="auto"/>
                                        <w:bottom w:val="none" w:sz="0" w:space="0" w:color="auto"/>
                                        <w:right w:val="none" w:sz="0" w:space="0" w:color="auto"/>
                                      </w:divBdr>
                                      <w:divsChild>
                                        <w:div w:id="1036125266">
                                          <w:marLeft w:val="0"/>
                                          <w:marRight w:val="0"/>
                                          <w:marTop w:val="0"/>
                                          <w:marBottom w:val="0"/>
                                          <w:divBdr>
                                            <w:top w:val="none" w:sz="0" w:space="0" w:color="auto"/>
                                            <w:left w:val="none" w:sz="0" w:space="0" w:color="auto"/>
                                            <w:bottom w:val="none" w:sz="0" w:space="0" w:color="auto"/>
                                            <w:right w:val="none" w:sz="0" w:space="0" w:color="auto"/>
                                          </w:divBdr>
                                          <w:divsChild>
                                            <w:div w:id="1402173023">
                                              <w:marLeft w:val="0"/>
                                              <w:marRight w:val="0"/>
                                              <w:marTop w:val="0"/>
                                              <w:marBottom w:val="0"/>
                                              <w:divBdr>
                                                <w:top w:val="none" w:sz="0" w:space="0" w:color="auto"/>
                                                <w:left w:val="none" w:sz="0" w:space="0" w:color="auto"/>
                                                <w:bottom w:val="none" w:sz="0" w:space="0" w:color="auto"/>
                                                <w:right w:val="none" w:sz="0" w:space="0" w:color="auto"/>
                                              </w:divBdr>
                                              <w:divsChild>
                                                <w:div w:id="473563305">
                                                  <w:marLeft w:val="0"/>
                                                  <w:marRight w:val="0"/>
                                                  <w:marTop w:val="0"/>
                                                  <w:marBottom w:val="0"/>
                                                  <w:divBdr>
                                                    <w:top w:val="none" w:sz="0" w:space="0" w:color="auto"/>
                                                    <w:left w:val="none" w:sz="0" w:space="0" w:color="auto"/>
                                                    <w:bottom w:val="none" w:sz="0" w:space="0" w:color="auto"/>
                                                    <w:right w:val="none" w:sz="0" w:space="0" w:color="auto"/>
                                                  </w:divBdr>
                                                  <w:divsChild>
                                                    <w:div w:id="276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86285">
                                  <w:marLeft w:val="0"/>
                                  <w:marRight w:val="120"/>
                                  <w:marTop w:val="0"/>
                                  <w:marBottom w:val="0"/>
                                  <w:divBdr>
                                    <w:top w:val="none" w:sz="0" w:space="0" w:color="auto"/>
                                    <w:left w:val="none" w:sz="0" w:space="0" w:color="auto"/>
                                    <w:bottom w:val="none" w:sz="0" w:space="0" w:color="auto"/>
                                    <w:right w:val="none" w:sz="0" w:space="0" w:color="auto"/>
                                  </w:divBdr>
                                  <w:divsChild>
                                    <w:div w:id="159115713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744061">
          <w:marLeft w:val="0"/>
          <w:marRight w:val="0"/>
          <w:marTop w:val="0"/>
          <w:marBottom w:val="0"/>
          <w:divBdr>
            <w:top w:val="none" w:sz="0" w:space="0" w:color="auto"/>
            <w:left w:val="none" w:sz="0" w:space="0" w:color="auto"/>
            <w:bottom w:val="none" w:sz="0" w:space="0" w:color="auto"/>
            <w:right w:val="none" w:sz="0" w:space="0" w:color="auto"/>
          </w:divBdr>
          <w:divsChild>
            <w:div w:id="1290622482">
              <w:marLeft w:val="0"/>
              <w:marRight w:val="0"/>
              <w:marTop w:val="0"/>
              <w:marBottom w:val="0"/>
              <w:divBdr>
                <w:top w:val="none" w:sz="0" w:space="0" w:color="auto"/>
                <w:left w:val="none" w:sz="0" w:space="0" w:color="auto"/>
                <w:bottom w:val="none" w:sz="0" w:space="0" w:color="auto"/>
                <w:right w:val="none" w:sz="0" w:space="0" w:color="auto"/>
              </w:divBdr>
              <w:divsChild>
                <w:div w:id="734091382">
                  <w:marLeft w:val="0"/>
                  <w:marRight w:val="0"/>
                  <w:marTop w:val="0"/>
                  <w:marBottom w:val="0"/>
                  <w:divBdr>
                    <w:top w:val="none" w:sz="0" w:space="0" w:color="auto"/>
                    <w:left w:val="none" w:sz="0" w:space="0" w:color="auto"/>
                    <w:bottom w:val="none" w:sz="0" w:space="0" w:color="auto"/>
                    <w:right w:val="none" w:sz="0" w:space="0" w:color="auto"/>
                  </w:divBdr>
                  <w:divsChild>
                    <w:div w:id="1781949228">
                      <w:marLeft w:val="0"/>
                      <w:marRight w:val="0"/>
                      <w:marTop w:val="0"/>
                      <w:marBottom w:val="0"/>
                      <w:divBdr>
                        <w:top w:val="none" w:sz="0" w:space="0" w:color="auto"/>
                        <w:left w:val="none" w:sz="0" w:space="0" w:color="auto"/>
                        <w:bottom w:val="none" w:sz="0" w:space="0" w:color="auto"/>
                        <w:right w:val="none" w:sz="0" w:space="0" w:color="auto"/>
                      </w:divBdr>
                      <w:divsChild>
                        <w:div w:id="505439969">
                          <w:marLeft w:val="0"/>
                          <w:marRight w:val="0"/>
                          <w:marTop w:val="0"/>
                          <w:marBottom w:val="0"/>
                          <w:divBdr>
                            <w:top w:val="none" w:sz="0" w:space="0" w:color="auto"/>
                            <w:left w:val="none" w:sz="0" w:space="0" w:color="auto"/>
                            <w:bottom w:val="none" w:sz="0" w:space="0" w:color="auto"/>
                            <w:right w:val="none" w:sz="0" w:space="0" w:color="auto"/>
                          </w:divBdr>
                          <w:divsChild>
                            <w:div w:id="358972085">
                              <w:marLeft w:val="0"/>
                              <w:marRight w:val="0"/>
                              <w:marTop w:val="0"/>
                              <w:marBottom w:val="0"/>
                              <w:divBdr>
                                <w:top w:val="none" w:sz="0" w:space="0" w:color="auto"/>
                                <w:left w:val="none" w:sz="0" w:space="0" w:color="auto"/>
                                <w:bottom w:val="none" w:sz="0" w:space="0" w:color="auto"/>
                                <w:right w:val="none" w:sz="0" w:space="0" w:color="auto"/>
                              </w:divBdr>
                              <w:divsChild>
                                <w:div w:id="1222325163">
                                  <w:marLeft w:val="0"/>
                                  <w:marRight w:val="120"/>
                                  <w:marTop w:val="0"/>
                                  <w:marBottom w:val="0"/>
                                  <w:divBdr>
                                    <w:top w:val="none" w:sz="0" w:space="0" w:color="auto"/>
                                    <w:left w:val="none" w:sz="0" w:space="0" w:color="auto"/>
                                    <w:bottom w:val="none" w:sz="0" w:space="0" w:color="auto"/>
                                    <w:right w:val="none" w:sz="0" w:space="0" w:color="auto"/>
                                  </w:divBdr>
                                  <w:divsChild>
                                    <w:div w:id="803890518">
                                      <w:marLeft w:val="-300"/>
                                      <w:marRight w:val="0"/>
                                      <w:marTop w:val="0"/>
                                      <w:marBottom w:val="0"/>
                                      <w:divBdr>
                                        <w:top w:val="none" w:sz="0" w:space="0" w:color="auto"/>
                                        <w:left w:val="none" w:sz="0" w:space="0" w:color="auto"/>
                                        <w:bottom w:val="none" w:sz="0" w:space="0" w:color="auto"/>
                                        <w:right w:val="none" w:sz="0" w:space="0" w:color="auto"/>
                                      </w:divBdr>
                                    </w:div>
                                  </w:divsChild>
                                </w:div>
                                <w:div w:id="1649935731">
                                  <w:marLeft w:val="-240"/>
                                  <w:marRight w:val="-120"/>
                                  <w:marTop w:val="0"/>
                                  <w:marBottom w:val="0"/>
                                  <w:divBdr>
                                    <w:top w:val="none" w:sz="0" w:space="0" w:color="auto"/>
                                    <w:left w:val="none" w:sz="0" w:space="0" w:color="auto"/>
                                    <w:bottom w:val="none" w:sz="0" w:space="0" w:color="auto"/>
                                    <w:right w:val="none" w:sz="0" w:space="0" w:color="auto"/>
                                  </w:divBdr>
                                  <w:divsChild>
                                    <w:div w:id="679234608">
                                      <w:marLeft w:val="0"/>
                                      <w:marRight w:val="0"/>
                                      <w:marTop w:val="0"/>
                                      <w:marBottom w:val="60"/>
                                      <w:divBdr>
                                        <w:top w:val="none" w:sz="0" w:space="0" w:color="auto"/>
                                        <w:left w:val="none" w:sz="0" w:space="0" w:color="auto"/>
                                        <w:bottom w:val="none" w:sz="0" w:space="0" w:color="auto"/>
                                        <w:right w:val="none" w:sz="0" w:space="0" w:color="auto"/>
                                      </w:divBdr>
                                      <w:divsChild>
                                        <w:div w:id="147986952">
                                          <w:marLeft w:val="0"/>
                                          <w:marRight w:val="0"/>
                                          <w:marTop w:val="0"/>
                                          <w:marBottom w:val="0"/>
                                          <w:divBdr>
                                            <w:top w:val="none" w:sz="0" w:space="0" w:color="auto"/>
                                            <w:left w:val="none" w:sz="0" w:space="0" w:color="auto"/>
                                            <w:bottom w:val="none" w:sz="0" w:space="0" w:color="auto"/>
                                            <w:right w:val="none" w:sz="0" w:space="0" w:color="auto"/>
                                          </w:divBdr>
                                          <w:divsChild>
                                            <w:div w:id="898783852">
                                              <w:marLeft w:val="0"/>
                                              <w:marRight w:val="0"/>
                                              <w:marTop w:val="0"/>
                                              <w:marBottom w:val="0"/>
                                              <w:divBdr>
                                                <w:top w:val="none" w:sz="0" w:space="0" w:color="auto"/>
                                                <w:left w:val="none" w:sz="0" w:space="0" w:color="auto"/>
                                                <w:bottom w:val="none" w:sz="0" w:space="0" w:color="auto"/>
                                                <w:right w:val="none" w:sz="0" w:space="0" w:color="auto"/>
                                              </w:divBdr>
                                              <w:divsChild>
                                                <w:div w:id="350843193">
                                                  <w:marLeft w:val="0"/>
                                                  <w:marRight w:val="0"/>
                                                  <w:marTop w:val="0"/>
                                                  <w:marBottom w:val="0"/>
                                                  <w:divBdr>
                                                    <w:top w:val="none" w:sz="0" w:space="0" w:color="auto"/>
                                                    <w:left w:val="none" w:sz="0" w:space="0" w:color="auto"/>
                                                    <w:bottom w:val="none" w:sz="0" w:space="0" w:color="auto"/>
                                                    <w:right w:val="none" w:sz="0" w:space="0" w:color="auto"/>
                                                  </w:divBdr>
                                                  <w:divsChild>
                                                    <w:div w:id="9828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901282">
          <w:marLeft w:val="0"/>
          <w:marRight w:val="0"/>
          <w:marTop w:val="0"/>
          <w:marBottom w:val="0"/>
          <w:divBdr>
            <w:top w:val="none" w:sz="0" w:space="0" w:color="auto"/>
            <w:left w:val="none" w:sz="0" w:space="0" w:color="auto"/>
            <w:bottom w:val="none" w:sz="0" w:space="0" w:color="auto"/>
            <w:right w:val="none" w:sz="0" w:space="0" w:color="auto"/>
          </w:divBdr>
          <w:divsChild>
            <w:div w:id="579602817">
              <w:marLeft w:val="0"/>
              <w:marRight w:val="0"/>
              <w:marTop w:val="0"/>
              <w:marBottom w:val="0"/>
              <w:divBdr>
                <w:top w:val="none" w:sz="0" w:space="0" w:color="auto"/>
                <w:left w:val="none" w:sz="0" w:space="0" w:color="auto"/>
                <w:bottom w:val="none" w:sz="0" w:space="0" w:color="auto"/>
                <w:right w:val="none" w:sz="0" w:space="0" w:color="auto"/>
              </w:divBdr>
              <w:divsChild>
                <w:div w:id="1971739312">
                  <w:marLeft w:val="0"/>
                  <w:marRight w:val="0"/>
                  <w:marTop w:val="0"/>
                  <w:marBottom w:val="0"/>
                  <w:divBdr>
                    <w:top w:val="none" w:sz="0" w:space="0" w:color="auto"/>
                    <w:left w:val="none" w:sz="0" w:space="0" w:color="auto"/>
                    <w:bottom w:val="none" w:sz="0" w:space="0" w:color="auto"/>
                    <w:right w:val="none" w:sz="0" w:space="0" w:color="auto"/>
                  </w:divBdr>
                  <w:divsChild>
                    <w:div w:id="796293468">
                      <w:marLeft w:val="0"/>
                      <w:marRight w:val="0"/>
                      <w:marTop w:val="0"/>
                      <w:marBottom w:val="0"/>
                      <w:divBdr>
                        <w:top w:val="none" w:sz="0" w:space="0" w:color="auto"/>
                        <w:left w:val="none" w:sz="0" w:space="0" w:color="auto"/>
                        <w:bottom w:val="none" w:sz="0" w:space="0" w:color="auto"/>
                        <w:right w:val="none" w:sz="0" w:space="0" w:color="auto"/>
                      </w:divBdr>
                      <w:divsChild>
                        <w:div w:id="2045444574">
                          <w:marLeft w:val="0"/>
                          <w:marRight w:val="0"/>
                          <w:marTop w:val="0"/>
                          <w:marBottom w:val="0"/>
                          <w:divBdr>
                            <w:top w:val="none" w:sz="0" w:space="0" w:color="auto"/>
                            <w:left w:val="none" w:sz="0" w:space="0" w:color="auto"/>
                            <w:bottom w:val="none" w:sz="0" w:space="0" w:color="auto"/>
                            <w:right w:val="none" w:sz="0" w:space="0" w:color="auto"/>
                          </w:divBdr>
                          <w:divsChild>
                            <w:div w:id="1956599861">
                              <w:marLeft w:val="0"/>
                              <w:marRight w:val="0"/>
                              <w:marTop w:val="0"/>
                              <w:marBottom w:val="0"/>
                              <w:divBdr>
                                <w:top w:val="none" w:sz="0" w:space="0" w:color="auto"/>
                                <w:left w:val="none" w:sz="0" w:space="0" w:color="auto"/>
                                <w:bottom w:val="none" w:sz="0" w:space="0" w:color="auto"/>
                                <w:right w:val="none" w:sz="0" w:space="0" w:color="auto"/>
                              </w:divBdr>
                              <w:divsChild>
                                <w:div w:id="866911799">
                                  <w:marLeft w:val="0"/>
                                  <w:marRight w:val="120"/>
                                  <w:marTop w:val="0"/>
                                  <w:marBottom w:val="0"/>
                                  <w:divBdr>
                                    <w:top w:val="none" w:sz="0" w:space="0" w:color="auto"/>
                                    <w:left w:val="none" w:sz="0" w:space="0" w:color="auto"/>
                                    <w:bottom w:val="none" w:sz="0" w:space="0" w:color="auto"/>
                                    <w:right w:val="none" w:sz="0" w:space="0" w:color="auto"/>
                                  </w:divBdr>
                                  <w:divsChild>
                                    <w:div w:id="1752119972">
                                      <w:marLeft w:val="-300"/>
                                      <w:marRight w:val="0"/>
                                      <w:marTop w:val="0"/>
                                      <w:marBottom w:val="0"/>
                                      <w:divBdr>
                                        <w:top w:val="none" w:sz="0" w:space="0" w:color="auto"/>
                                        <w:left w:val="none" w:sz="0" w:space="0" w:color="auto"/>
                                        <w:bottom w:val="none" w:sz="0" w:space="0" w:color="auto"/>
                                        <w:right w:val="none" w:sz="0" w:space="0" w:color="auto"/>
                                      </w:divBdr>
                                    </w:div>
                                  </w:divsChild>
                                </w:div>
                                <w:div w:id="1322193884">
                                  <w:marLeft w:val="-240"/>
                                  <w:marRight w:val="-120"/>
                                  <w:marTop w:val="0"/>
                                  <w:marBottom w:val="0"/>
                                  <w:divBdr>
                                    <w:top w:val="none" w:sz="0" w:space="0" w:color="auto"/>
                                    <w:left w:val="none" w:sz="0" w:space="0" w:color="auto"/>
                                    <w:bottom w:val="none" w:sz="0" w:space="0" w:color="auto"/>
                                    <w:right w:val="none" w:sz="0" w:space="0" w:color="auto"/>
                                  </w:divBdr>
                                  <w:divsChild>
                                    <w:div w:id="1495100449">
                                      <w:marLeft w:val="0"/>
                                      <w:marRight w:val="0"/>
                                      <w:marTop w:val="0"/>
                                      <w:marBottom w:val="60"/>
                                      <w:divBdr>
                                        <w:top w:val="none" w:sz="0" w:space="0" w:color="auto"/>
                                        <w:left w:val="none" w:sz="0" w:space="0" w:color="auto"/>
                                        <w:bottom w:val="none" w:sz="0" w:space="0" w:color="auto"/>
                                        <w:right w:val="none" w:sz="0" w:space="0" w:color="auto"/>
                                      </w:divBdr>
                                      <w:divsChild>
                                        <w:div w:id="841315552">
                                          <w:marLeft w:val="0"/>
                                          <w:marRight w:val="0"/>
                                          <w:marTop w:val="0"/>
                                          <w:marBottom w:val="0"/>
                                          <w:divBdr>
                                            <w:top w:val="none" w:sz="0" w:space="0" w:color="auto"/>
                                            <w:left w:val="none" w:sz="0" w:space="0" w:color="auto"/>
                                            <w:bottom w:val="none" w:sz="0" w:space="0" w:color="auto"/>
                                            <w:right w:val="none" w:sz="0" w:space="0" w:color="auto"/>
                                          </w:divBdr>
                                          <w:divsChild>
                                            <w:div w:id="899637413">
                                              <w:marLeft w:val="0"/>
                                              <w:marRight w:val="0"/>
                                              <w:marTop w:val="0"/>
                                              <w:marBottom w:val="0"/>
                                              <w:divBdr>
                                                <w:top w:val="none" w:sz="0" w:space="0" w:color="auto"/>
                                                <w:left w:val="none" w:sz="0" w:space="0" w:color="auto"/>
                                                <w:bottom w:val="none" w:sz="0" w:space="0" w:color="auto"/>
                                                <w:right w:val="none" w:sz="0" w:space="0" w:color="auto"/>
                                              </w:divBdr>
                                              <w:divsChild>
                                                <w:div w:id="1909263626">
                                                  <w:marLeft w:val="0"/>
                                                  <w:marRight w:val="0"/>
                                                  <w:marTop w:val="0"/>
                                                  <w:marBottom w:val="0"/>
                                                  <w:divBdr>
                                                    <w:top w:val="none" w:sz="0" w:space="0" w:color="auto"/>
                                                    <w:left w:val="none" w:sz="0" w:space="0" w:color="auto"/>
                                                    <w:bottom w:val="none" w:sz="0" w:space="0" w:color="auto"/>
                                                    <w:right w:val="none" w:sz="0" w:space="0" w:color="auto"/>
                                                  </w:divBdr>
                                                  <w:divsChild>
                                                    <w:div w:id="18014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08523">
          <w:marLeft w:val="0"/>
          <w:marRight w:val="0"/>
          <w:marTop w:val="0"/>
          <w:marBottom w:val="0"/>
          <w:divBdr>
            <w:top w:val="none" w:sz="0" w:space="0" w:color="auto"/>
            <w:left w:val="none" w:sz="0" w:space="0" w:color="auto"/>
            <w:bottom w:val="none" w:sz="0" w:space="0" w:color="auto"/>
            <w:right w:val="none" w:sz="0" w:space="0" w:color="auto"/>
          </w:divBdr>
          <w:divsChild>
            <w:div w:id="1629045569">
              <w:marLeft w:val="0"/>
              <w:marRight w:val="0"/>
              <w:marTop w:val="0"/>
              <w:marBottom w:val="0"/>
              <w:divBdr>
                <w:top w:val="none" w:sz="0" w:space="0" w:color="auto"/>
                <w:left w:val="none" w:sz="0" w:space="0" w:color="auto"/>
                <w:bottom w:val="none" w:sz="0" w:space="0" w:color="auto"/>
                <w:right w:val="none" w:sz="0" w:space="0" w:color="auto"/>
              </w:divBdr>
              <w:divsChild>
                <w:div w:id="248387845">
                  <w:marLeft w:val="0"/>
                  <w:marRight w:val="0"/>
                  <w:marTop w:val="0"/>
                  <w:marBottom w:val="0"/>
                  <w:divBdr>
                    <w:top w:val="none" w:sz="0" w:space="0" w:color="auto"/>
                    <w:left w:val="none" w:sz="0" w:space="0" w:color="auto"/>
                    <w:bottom w:val="none" w:sz="0" w:space="0" w:color="auto"/>
                    <w:right w:val="none" w:sz="0" w:space="0" w:color="auto"/>
                  </w:divBdr>
                  <w:divsChild>
                    <w:div w:id="1150171761">
                      <w:marLeft w:val="0"/>
                      <w:marRight w:val="0"/>
                      <w:marTop w:val="0"/>
                      <w:marBottom w:val="0"/>
                      <w:divBdr>
                        <w:top w:val="none" w:sz="0" w:space="0" w:color="auto"/>
                        <w:left w:val="none" w:sz="0" w:space="0" w:color="auto"/>
                        <w:bottom w:val="none" w:sz="0" w:space="0" w:color="auto"/>
                        <w:right w:val="none" w:sz="0" w:space="0" w:color="auto"/>
                      </w:divBdr>
                      <w:divsChild>
                        <w:div w:id="894389055">
                          <w:marLeft w:val="0"/>
                          <w:marRight w:val="0"/>
                          <w:marTop w:val="0"/>
                          <w:marBottom w:val="0"/>
                          <w:divBdr>
                            <w:top w:val="none" w:sz="0" w:space="0" w:color="auto"/>
                            <w:left w:val="none" w:sz="0" w:space="0" w:color="auto"/>
                            <w:bottom w:val="none" w:sz="0" w:space="0" w:color="auto"/>
                            <w:right w:val="none" w:sz="0" w:space="0" w:color="auto"/>
                          </w:divBdr>
                          <w:divsChild>
                            <w:div w:id="1682463255">
                              <w:marLeft w:val="0"/>
                              <w:marRight w:val="0"/>
                              <w:marTop w:val="0"/>
                              <w:marBottom w:val="0"/>
                              <w:divBdr>
                                <w:top w:val="none" w:sz="0" w:space="0" w:color="auto"/>
                                <w:left w:val="none" w:sz="0" w:space="0" w:color="auto"/>
                                <w:bottom w:val="none" w:sz="0" w:space="0" w:color="auto"/>
                                <w:right w:val="none" w:sz="0" w:space="0" w:color="auto"/>
                              </w:divBdr>
                              <w:divsChild>
                                <w:div w:id="58673012">
                                  <w:marLeft w:val="0"/>
                                  <w:marRight w:val="120"/>
                                  <w:marTop w:val="0"/>
                                  <w:marBottom w:val="0"/>
                                  <w:divBdr>
                                    <w:top w:val="none" w:sz="0" w:space="0" w:color="auto"/>
                                    <w:left w:val="none" w:sz="0" w:space="0" w:color="auto"/>
                                    <w:bottom w:val="none" w:sz="0" w:space="0" w:color="auto"/>
                                    <w:right w:val="none" w:sz="0" w:space="0" w:color="auto"/>
                                  </w:divBdr>
                                  <w:divsChild>
                                    <w:div w:id="997151700">
                                      <w:marLeft w:val="-300"/>
                                      <w:marRight w:val="0"/>
                                      <w:marTop w:val="0"/>
                                      <w:marBottom w:val="0"/>
                                      <w:divBdr>
                                        <w:top w:val="none" w:sz="0" w:space="0" w:color="auto"/>
                                        <w:left w:val="none" w:sz="0" w:space="0" w:color="auto"/>
                                        <w:bottom w:val="none" w:sz="0" w:space="0" w:color="auto"/>
                                        <w:right w:val="none" w:sz="0" w:space="0" w:color="auto"/>
                                      </w:divBdr>
                                    </w:div>
                                  </w:divsChild>
                                </w:div>
                                <w:div w:id="88241253">
                                  <w:marLeft w:val="-240"/>
                                  <w:marRight w:val="-120"/>
                                  <w:marTop w:val="0"/>
                                  <w:marBottom w:val="0"/>
                                  <w:divBdr>
                                    <w:top w:val="none" w:sz="0" w:space="0" w:color="auto"/>
                                    <w:left w:val="none" w:sz="0" w:space="0" w:color="auto"/>
                                    <w:bottom w:val="none" w:sz="0" w:space="0" w:color="auto"/>
                                    <w:right w:val="none" w:sz="0" w:space="0" w:color="auto"/>
                                  </w:divBdr>
                                  <w:divsChild>
                                    <w:div w:id="1873414575">
                                      <w:marLeft w:val="0"/>
                                      <w:marRight w:val="0"/>
                                      <w:marTop w:val="0"/>
                                      <w:marBottom w:val="60"/>
                                      <w:divBdr>
                                        <w:top w:val="none" w:sz="0" w:space="0" w:color="auto"/>
                                        <w:left w:val="none" w:sz="0" w:space="0" w:color="auto"/>
                                        <w:bottom w:val="none" w:sz="0" w:space="0" w:color="auto"/>
                                        <w:right w:val="none" w:sz="0" w:space="0" w:color="auto"/>
                                      </w:divBdr>
                                      <w:divsChild>
                                        <w:div w:id="1165435689">
                                          <w:marLeft w:val="0"/>
                                          <w:marRight w:val="0"/>
                                          <w:marTop w:val="0"/>
                                          <w:marBottom w:val="0"/>
                                          <w:divBdr>
                                            <w:top w:val="none" w:sz="0" w:space="0" w:color="auto"/>
                                            <w:left w:val="none" w:sz="0" w:space="0" w:color="auto"/>
                                            <w:bottom w:val="none" w:sz="0" w:space="0" w:color="auto"/>
                                            <w:right w:val="none" w:sz="0" w:space="0" w:color="auto"/>
                                          </w:divBdr>
                                          <w:divsChild>
                                            <w:div w:id="1987737310">
                                              <w:marLeft w:val="0"/>
                                              <w:marRight w:val="0"/>
                                              <w:marTop w:val="0"/>
                                              <w:marBottom w:val="0"/>
                                              <w:divBdr>
                                                <w:top w:val="none" w:sz="0" w:space="0" w:color="auto"/>
                                                <w:left w:val="none" w:sz="0" w:space="0" w:color="auto"/>
                                                <w:bottom w:val="none" w:sz="0" w:space="0" w:color="auto"/>
                                                <w:right w:val="none" w:sz="0" w:space="0" w:color="auto"/>
                                              </w:divBdr>
                                              <w:divsChild>
                                                <w:div w:id="975374493">
                                                  <w:marLeft w:val="0"/>
                                                  <w:marRight w:val="0"/>
                                                  <w:marTop w:val="0"/>
                                                  <w:marBottom w:val="0"/>
                                                  <w:divBdr>
                                                    <w:top w:val="none" w:sz="0" w:space="0" w:color="auto"/>
                                                    <w:left w:val="none" w:sz="0" w:space="0" w:color="auto"/>
                                                    <w:bottom w:val="none" w:sz="0" w:space="0" w:color="auto"/>
                                                    <w:right w:val="none" w:sz="0" w:space="0" w:color="auto"/>
                                                  </w:divBdr>
                                                  <w:divsChild>
                                                    <w:div w:id="10989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312037">
          <w:marLeft w:val="0"/>
          <w:marRight w:val="0"/>
          <w:marTop w:val="0"/>
          <w:marBottom w:val="0"/>
          <w:divBdr>
            <w:top w:val="none" w:sz="0" w:space="0" w:color="auto"/>
            <w:left w:val="none" w:sz="0" w:space="0" w:color="auto"/>
            <w:bottom w:val="none" w:sz="0" w:space="0" w:color="auto"/>
            <w:right w:val="none" w:sz="0" w:space="0" w:color="auto"/>
          </w:divBdr>
          <w:divsChild>
            <w:div w:id="618028023">
              <w:marLeft w:val="0"/>
              <w:marRight w:val="0"/>
              <w:marTop w:val="0"/>
              <w:marBottom w:val="0"/>
              <w:divBdr>
                <w:top w:val="none" w:sz="0" w:space="0" w:color="auto"/>
                <w:left w:val="none" w:sz="0" w:space="0" w:color="auto"/>
                <w:bottom w:val="none" w:sz="0" w:space="0" w:color="auto"/>
                <w:right w:val="none" w:sz="0" w:space="0" w:color="auto"/>
              </w:divBdr>
              <w:divsChild>
                <w:div w:id="1809400611">
                  <w:marLeft w:val="0"/>
                  <w:marRight w:val="0"/>
                  <w:marTop w:val="0"/>
                  <w:marBottom w:val="0"/>
                  <w:divBdr>
                    <w:top w:val="none" w:sz="0" w:space="0" w:color="auto"/>
                    <w:left w:val="none" w:sz="0" w:space="0" w:color="auto"/>
                    <w:bottom w:val="none" w:sz="0" w:space="0" w:color="auto"/>
                    <w:right w:val="none" w:sz="0" w:space="0" w:color="auto"/>
                  </w:divBdr>
                  <w:divsChild>
                    <w:div w:id="424495015">
                      <w:marLeft w:val="0"/>
                      <w:marRight w:val="0"/>
                      <w:marTop w:val="0"/>
                      <w:marBottom w:val="0"/>
                      <w:divBdr>
                        <w:top w:val="none" w:sz="0" w:space="0" w:color="auto"/>
                        <w:left w:val="none" w:sz="0" w:space="0" w:color="auto"/>
                        <w:bottom w:val="none" w:sz="0" w:space="0" w:color="auto"/>
                        <w:right w:val="none" w:sz="0" w:space="0" w:color="auto"/>
                      </w:divBdr>
                      <w:divsChild>
                        <w:div w:id="1990858667">
                          <w:marLeft w:val="0"/>
                          <w:marRight w:val="0"/>
                          <w:marTop w:val="0"/>
                          <w:marBottom w:val="0"/>
                          <w:divBdr>
                            <w:top w:val="none" w:sz="0" w:space="0" w:color="auto"/>
                            <w:left w:val="none" w:sz="0" w:space="0" w:color="auto"/>
                            <w:bottom w:val="none" w:sz="0" w:space="0" w:color="auto"/>
                            <w:right w:val="none" w:sz="0" w:space="0" w:color="auto"/>
                          </w:divBdr>
                          <w:divsChild>
                            <w:div w:id="1855607643">
                              <w:marLeft w:val="0"/>
                              <w:marRight w:val="0"/>
                              <w:marTop w:val="0"/>
                              <w:marBottom w:val="0"/>
                              <w:divBdr>
                                <w:top w:val="none" w:sz="0" w:space="0" w:color="auto"/>
                                <w:left w:val="none" w:sz="0" w:space="0" w:color="auto"/>
                                <w:bottom w:val="none" w:sz="0" w:space="0" w:color="auto"/>
                                <w:right w:val="none" w:sz="0" w:space="0" w:color="auto"/>
                              </w:divBdr>
                              <w:divsChild>
                                <w:div w:id="1579944667">
                                  <w:marLeft w:val="-240"/>
                                  <w:marRight w:val="-120"/>
                                  <w:marTop w:val="0"/>
                                  <w:marBottom w:val="0"/>
                                  <w:divBdr>
                                    <w:top w:val="none" w:sz="0" w:space="0" w:color="auto"/>
                                    <w:left w:val="none" w:sz="0" w:space="0" w:color="auto"/>
                                    <w:bottom w:val="none" w:sz="0" w:space="0" w:color="auto"/>
                                    <w:right w:val="none" w:sz="0" w:space="0" w:color="auto"/>
                                  </w:divBdr>
                                  <w:divsChild>
                                    <w:div w:id="1664695656">
                                      <w:marLeft w:val="0"/>
                                      <w:marRight w:val="0"/>
                                      <w:marTop w:val="0"/>
                                      <w:marBottom w:val="60"/>
                                      <w:divBdr>
                                        <w:top w:val="none" w:sz="0" w:space="0" w:color="auto"/>
                                        <w:left w:val="none" w:sz="0" w:space="0" w:color="auto"/>
                                        <w:bottom w:val="none" w:sz="0" w:space="0" w:color="auto"/>
                                        <w:right w:val="none" w:sz="0" w:space="0" w:color="auto"/>
                                      </w:divBdr>
                                      <w:divsChild>
                                        <w:div w:id="123619549">
                                          <w:marLeft w:val="0"/>
                                          <w:marRight w:val="0"/>
                                          <w:marTop w:val="0"/>
                                          <w:marBottom w:val="0"/>
                                          <w:divBdr>
                                            <w:top w:val="none" w:sz="0" w:space="0" w:color="auto"/>
                                            <w:left w:val="none" w:sz="0" w:space="0" w:color="auto"/>
                                            <w:bottom w:val="none" w:sz="0" w:space="0" w:color="auto"/>
                                            <w:right w:val="none" w:sz="0" w:space="0" w:color="auto"/>
                                          </w:divBdr>
                                          <w:divsChild>
                                            <w:div w:id="1101493610">
                                              <w:marLeft w:val="0"/>
                                              <w:marRight w:val="0"/>
                                              <w:marTop w:val="0"/>
                                              <w:marBottom w:val="0"/>
                                              <w:divBdr>
                                                <w:top w:val="none" w:sz="0" w:space="0" w:color="auto"/>
                                                <w:left w:val="none" w:sz="0" w:space="0" w:color="auto"/>
                                                <w:bottom w:val="none" w:sz="0" w:space="0" w:color="auto"/>
                                                <w:right w:val="none" w:sz="0" w:space="0" w:color="auto"/>
                                              </w:divBdr>
                                              <w:divsChild>
                                                <w:div w:id="1443068444">
                                                  <w:marLeft w:val="0"/>
                                                  <w:marRight w:val="0"/>
                                                  <w:marTop w:val="0"/>
                                                  <w:marBottom w:val="0"/>
                                                  <w:divBdr>
                                                    <w:top w:val="none" w:sz="0" w:space="0" w:color="auto"/>
                                                    <w:left w:val="none" w:sz="0" w:space="0" w:color="auto"/>
                                                    <w:bottom w:val="none" w:sz="0" w:space="0" w:color="auto"/>
                                                    <w:right w:val="none" w:sz="0" w:space="0" w:color="auto"/>
                                                  </w:divBdr>
                                                  <w:divsChild>
                                                    <w:div w:id="19501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281142">
                                  <w:marLeft w:val="0"/>
                                  <w:marRight w:val="120"/>
                                  <w:marTop w:val="0"/>
                                  <w:marBottom w:val="0"/>
                                  <w:divBdr>
                                    <w:top w:val="none" w:sz="0" w:space="0" w:color="auto"/>
                                    <w:left w:val="none" w:sz="0" w:space="0" w:color="auto"/>
                                    <w:bottom w:val="none" w:sz="0" w:space="0" w:color="auto"/>
                                    <w:right w:val="none" w:sz="0" w:space="0" w:color="auto"/>
                                  </w:divBdr>
                                  <w:divsChild>
                                    <w:div w:id="19149726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839789">
          <w:marLeft w:val="0"/>
          <w:marRight w:val="0"/>
          <w:marTop w:val="0"/>
          <w:marBottom w:val="0"/>
          <w:divBdr>
            <w:top w:val="none" w:sz="0" w:space="0" w:color="auto"/>
            <w:left w:val="none" w:sz="0" w:space="0" w:color="auto"/>
            <w:bottom w:val="none" w:sz="0" w:space="0" w:color="auto"/>
            <w:right w:val="none" w:sz="0" w:space="0" w:color="auto"/>
          </w:divBdr>
          <w:divsChild>
            <w:div w:id="51277120">
              <w:marLeft w:val="0"/>
              <w:marRight w:val="0"/>
              <w:marTop w:val="0"/>
              <w:marBottom w:val="0"/>
              <w:divBdr>
                <w:top w:val="none" w:sz="0" w:space="0" w:color="auto"/>
                <w:left w:val="none" w:sz="0" w:space="0" w:color="auto"/>
                <w:bottom w:val="none" w:sz="0" w:space="0" w:color="auto"/>
                <w:right w:val="none" w:sz="0" w:space="0" w:color="auto"/>
              </w:divBdr>
              <w:divsChild>
                <w:div w:id="1181041458">
                  <w:marLeft w:val="0"/>
                  <w:marRight w:val="0"/>
                  <w:marTop w:val="0"/>
                  <w:marBottom w:val="0"/>
                  <w:divBdr>
                    <w:top w:val="none" w:sz="0" w:space="0" w:color="auto"/>
                    <w:left w:val="none" w:sz="0" w:space="0" w:color="auto"/>
                    <w:bottom w:val="none" w:sz="0" w:space="0" w:color="auto"/>
                    <w:right w:val="none" w:sz="0" w:space="0" w:color="auto"/>
                  </w:divBdr>
                  <w:divsChild>
                    <w:div w:id="1053503173">
                      <w:marLeft w:val="0"/>
                      <w:marRight w:val="0"/>
                      <w:marTop w:val="0"/>
                      <w:marBottom w:val="0"/>
                      <w:divBdr>
                        <w:top w:val="none" w:sz="0" w:space="0" w:color="auto"/>
                        <w:left w:val="none" w:sz="0" w:space="0" w:color="auto"/>
                        <w:bottom w:val="none" w:sz="0" w:space="0" w:color="auto"/>
                        <w:right w:val="none" w:sz="0" w:space="0" w:color="auto"/>
                      </w:divBdr>
                      <w:divsChild>
                        <w:div w:id="662898934">
                          <w:marLeft w:val="0"/>
                          <w:marRight w:val="0"/>
                          <w:marTop w:val="0"/>
                          <w:marBottom w:val="0"/>
                          <w:divBdr>
                            <w:top w:val="none" w:sz="0" w:space="0" w:color="auto"/>
                            <w:left w:val="none" w:sz="0" w:space="0" w:color="auto"/>
                            <w:bottom w:val="none" w:sz="0" w:space="0" w:color="auto"/>
                            <w:right w:val="none" w:sz="0" w:space="0" w:color="auto"/>
                          </w:divBdr>
                          <w:divsChild>
                            <w:div w:id="1094395601">
                              <w:marLeft w:val="0"/>
                              <w:marRight w:val="0"/>
                              <w:marTop w:val="0"/>
                              <w:marBottom w:val="0"/>
                              <w:divBdr>
                                <w:top w:val="none" w:sz="0" w:space="0" w:color="auto"/>
                                <w:left w:val="none" w:sz="0" w:space="0" w:color="auto"/>
                                <w:bottom w:val="none" w:sz="0" w:space="0" w:color="auto"/>
                                <w:right w:val="none" w:sz="0" w:space="0" w:color="auto"/>
                              </w:divBdr>
                              <w:divsChild>
                                <w:div w:id="455636798">
                                  <w:marLeft w:val="-240"/>
                                  <w:marRight w:val="-120"/>
                                  <w:marTop w:val="0"/>
                                  <w:marBottom w:val="0"/>
                                  <w:divBdr>
                                    <w:top w:val="none" w:sz="0" w:space="0" w:color="auto"/>
                                    <w:left w:val="none" w:sz="0" w:space="0" w:color="auto"/>
                                    <w:bottom w:val="none" w:sz="0" w:space="0" w:color="auto"/>
                                    <w:right w:val="none" w:sz="0" w:space="0" w:color="auto"/>
                                  </w:divBdr>
                                  <w:divsChild>
                                    <w:div w:id="749546630">
                                      <w:marLeft w:val="0"/>
                                      <w:marRight w:val="0"/>
                                      <w:marTop w:val="0"/>
                                      <w:marBottom w:val="60"/>
                                      <w:divBdr>
                                        <w:top w:val="none" w:sz="0" w:space="0" w:color="auto"/>
                                        <w:left w:val="none" w:sz="0" w:space="0" w:color="auto"/>
                                        <w:bottom w:val="none" w:sz="0" w:space="0" w:color="auto"/>
                                        <w:right w:val="none" w:sz="0" w:space="0" w:color="auto"/>
                                      </w:divBdr>
                                      <w:divsChild>
                                        <w:div w:id="1995449154">
                                          <w:marLeft w:val="0"/>
                                          <w:marRight w:val="0"/>
                                          <w:marTop w:val="0"/>
                                          <w:marBottom w:val="0"/>
                                          <w:divBdr>
                                            <w:top w:val="none" w:sz="0" w:space="0" w:color="auto"/>
                                            <w:left w:val="none" w:sz="0" w:space="0" w:color="auto"/>
                                            <w:bottom w:val="none" w:sz="0" w:space="0" w:color="auto"/>
                                            <w:right w:val="none" w:sz="0" w:space="0" w:color="auto"/>
                                          </w:divBdr>
                                          <w:divsChild>
                                            <w:div w:id="1550997750">
                                              <w:marLeft w:val="0"/>
                                              <w:marRight w:val="0"/>
                                              <w:marTop w:val="0"/>
                                              <w:marBottom w:val="0"/>
                                              <w:divBdr>
                                                <w:top w:val="none" w:sz="0" w:space="0" w:color="auto"/>
                                                <w:left w:val="none" w:sz="0" w:space="0" w:color="auto"/>
                                                <w:bottom w:val="none" w:sz="0" w:space="0" w:color="auto"/>
                                                <w:right w:val="none" w:sz="0" w:space="0" w:color="auto"/>
                                              </w:divBdr>
                                              <w:divsChild>
                                                <w:div w:id="1359697088">
                                                  <w:marLeft w:val="0"/>
                                                  <w:marRight w:val="0"/>
                                                  <w:marTop w:val="0"/>
                                                  <w:marBottom w:val="0"/>
                                                  <w:divBdr>
                                                    <w:top w:val="none" w:sz="0" w:space="0" w:color="auto"/>
                                                    <w:left w:val="none" w:sz="0" w:space="0" w:color="auto"/>
                                                    <w:bottom w:val="none" w:sz="0" w:space="0" w:color="auto"/>
                                                    <w:right w:val="none" w:sz="0" w:space="0" w:color="auto"/>
                                                  </w:divBdr>
                                                  <w:divsChild>
                                                    <w:div w:id="2232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10828">
                                  <w:marLeft w:val="0"/>
                                  <w:marRight w:val="120"/>
                                  <w:marTop w:val="0"/>
                                  <w:marBottom w:val="0"/>
                                  <w:divBdr>
                                    <w:top w:val="none" w:sz="0" w:space="0" w:color="auto"/>
                                    <w:left w:val="none" w:sz="0" w:space="0" w:color="auto"/>
                                    <w:bottom w:val="none" w:sz="0" w:space="0" w:color="auto"/>
                                    <w:right w:val="none" w:sz="0" w:space="0" w:color="auto"/>
                                  </w:divBdr>
                                  <w:divsChild>
                                    <w:div w:id="50498149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277807">
          <w:marLeft w:val="0"/>
          <w:marRight w:val="0"/>
          <w:marTop w:val="0"/>
          <w:marBottom w:val="0"/>
          <w:divBdr>
            <w:top w:val="none" w:sz="0" w:space="0" w:color="auto"/>
            <w:left w:val="none" w:sz="0" w:space="0" w:color="auto"/>
            <w:bottom w:val="none" w:sz="0" w:space="0" w:color="auto"/>
            <w:right w:val="none" w:sz="0" w:space="0" w:color="auto"/>
          </w:divBdr>
          <w:divsChild>
            <w:div w:id="1198542732">
              <w:marLeft w:val="0"/>
              <w:marRight w:val="0"/>
              <w:marTop w:val="0"/>
              <w:marBottom w:val="0"/>
              <w:divBdr>
                <w:top w:val="none" w:sz="0" w:space="0" w:color="auto"/>
                <w:left w:val="none" w:sz="0" w:space="0" w:color="auto"/>
                <w:bottom w:val="none" w:sz="0" w:space="0" w:color="auto"/>
                <w:right w:val="none" w:sz="0" w:space="0" w:color="auto"/>
              </w:divBdr>
              <w:divsChild>
                <w:div w:id="151994598">
                  <w:marLeft w:val="0"/>
                  <w:marRight w:val="0"/>
                  <w:marTop w:val="0"/>
                  <w:marBottom w:val="0"/>
                  <w:divBdr>
                    <w:top w:val="none" w:sz="0" w:space="0" w:color="auto"/>
                    <w:left w:val="none" w:sz="0" w:space="0" w:color="auto"/>
                    <w:bottom w:val="none" w:sz="0" w:space="0" w:color="auto"/>
                    <w:right w:val="none" w:sz="0" w:space="0" w:color="auto"/>
                  </w:divBdr>
                  <w:divsChild>
                    <w:div w:id="933172346">
                      <w:marLeft w:val="0"/>
                      <w:marRight w:val="0"/>
                      <w:marTop w:val="0"/>
                      <w:marBottom w:val="0"/>
                      <w:divBdr>
                        <w:top w:val="none" w:sz="0" w:space="0" w:color="auto"/>
                        <w:left w:val="none" w:sz="0" w:space="0" w:color="auto"/>
                        <w:bottom w:val="none" w:sz="0" w:space="0" w:color="auto"/>
                        <w:right w:val="none" w:sz="0" w:space="0" w:color="auto"/>
                      </w:divBdr>
                      <w:divsChild>
                        <w:div w:id="1609237045">
                          <w:marLeft w:val="0"/>
                          <w:marRight w:val="0"/>
                          <w:marTop w:val="0"/>
                          <w:marBottom w:val="0"/>
                          <w:divBdr>
                            <w:top w:val="none" w:sz="0" w:space="0" w:color="auto"/>
                            <w:left w:val="none" w:sz="0" w:space="0" w:color="auto"/>
                            <w:bottom w:val="none" w:sz="0" w:space="0" w:color="auto"/>
                            <w:right w:val="none" w:sz="0" w:space="0" w:color="auto"/>
                          </w:divBdr>
                          <w:divsChild>
                            <w:div w:id="331298185">
                              <w:marLeft w:val="0"/>
                              <w:marRight w:val="0"/>
                              <w:marTop w:val="0"/>
                              <w:marBottom w:val="0"/>
                              <w:divBdr>
                                <w:top w:val="none" w:sz="0" w:space="0" w:color="auto"/>
                                <w:left w:val="none" w:sz="0" w:space="0" w:color="auto"/>
                                <w:bottom w:val="none" w:sz="0" w:space="0" w:color="auto"/>
                                <w:right w:val="none" w:sz="0" w:space="0" w:color="auto"/>
                              </w:divBdr>
                              <w:divsChild>
                                <w:div w:id="108471139">
                                  <w:marLeft w:val="-240"/>
                                  <w:marRight w:val="-120"/>
                                  <w:marTop w:val="0"/>
                                  <w:marBottom w:val="0"/>
                                  <w:divBdr>
                                    <w:top w:val="none" w:sz="0" w:space="0" w:color="auto"/>
                                    <w:left w:val="none" w:sz="0" w:space="0" w:color="auto"/>
                                    <w:bottom w:val="none" w:sz="0" w:space="0" w:color="auto"/>
                                    <w:right w:val="none" w:sz="0" w:space="0" w:color="auto"/>
                                  </w:divBdr>
                                  <w:divsChild>
                                    <w:div w:id="1187982873">
                                      <w:marLeft w:val="0"/>
                                      <w:marRight w:val="0"/>
                                      <w:marTop w:val="0"/>
                                      <w:marBottom w:val="60"/>
                                      <w:divBdr>
                                        <w:top w:val="none" w:sz="0" w:space="0" w:color="auto"/>
                                        <w:left w:val="none" w:sz="0" w:space="0" w:color="auto"/>
                                        <w:bottom w:val="none" w:sz="0" w:space="0" w:color="auto"/>
                                        <w:right w:val="none" w:sz="0" w:space="0" w:color="auto"/>
                                      </w:divBdr>
                                      <w:divsChild>
                                        <w:div w:id="2060202780">
                                          <w:marLeft w:val="0"/>
                                          <w:marRight w:val="0"/>
                                          <w:marTop w:val="0"/>
                                          <w:marBottom w:val="0"/>
                                          <w:divBdr>
                                            <w:top w:val="none" w:sz="0" w:space="0" w:color="auto"/>
                                            <w:left w:val="none" w:sz="0" w:space="0" w:color="auto"/>
                                            <w:bottom w:val="none" w:sz="0" w:space="0" w:color="auto"/>
                                            <w:right w:val="none" w:sz="0" w:space="0" w:color="auto"/>
                                          </w:divBdr>
                                          <w:divsChild>
                                            <w:div w:id="2138185433">
                                              <w:marLeft w:val="0"/>
                                              <w:marRight w:val="0"/>
                                              <w:marTop w:val="0"/>
                                              <w:marBottom w:val="0"/>
                                              <w:divBdr>
                                                <w:top w:val="none" w:sz="0" w:space="0" w:color="auto"/>
                                                <w:left w:val="none" w:sz="0" w:space="0" w:color="auto"/>
                                                <w:bottom w:val="none" w:sz="0" w:space="0" w:color="auto"/>
                                                <w:right w:val="none" w:sz="0" w:space="0" w:color="auto"/>
                                              </w:divBdr>
                                              <w:divsChild>
                                                <w:div w:id="1856688">
                                                  <w:marLeft w:val="0"/>
                                                  <w:marRight w:val="0"/>
                                                  <w:marTop w:val="0"/>
                                                  <w:marBottom w:val="0"/>
                                                  <w:divBdr>
                                                    <w:top w:val="none" w:sz="0" w:space="0" w:color="auto"/>
                                                    <w:left w:val="none" w:sz="0" w:space="0" w:color="auto"/>
                                                    <w:bottom w:val="none" w:sz="0" w:space="0" w:color="auto"/>
                                                    <w:right w:val="none" w:sz="0" w:space="0" w:color="auto"/>
                                                  </w:divBdr>
                                                  <w:divsChild>
                                                    <w:div w:id="1565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754450">
                                  <w:marLeft w:val="0"/>
                                  <w:marRight w:val="120"/>
                                  <w:marTop w:val="0"/>
                                  <w:marBottom w:val="0"/>
                                  <w:divBdr>
                                    <w:top w:val="none" w:sz="0" w:space="0" w:color="auto"/>
                                    <w:left w:val="none" w:sz="0" w:space="0" w:color="auto"/>
                                    <w:bottom w:val="none" w:sz="0" w:space="0" w:color="auto"/>
                                    <w:right w:val="none" w:sz="0" w:space="0" w:color="auto"/>
                                  </w:divBdr>
                                  <w:divsChild>
                                    <w:div w:id="3048240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289524">
          <w:marLeft w:val="0"/>
          <w:marRight w:val="0"/>
          <w:marTop w:val="0"/>
          <w:marBottom w:val="0"/>
          <w:divBdr>
            <w:top w:val="none" w:sz="0" w:space="0" w:color="auto"/>
            <w:left w:val="none" w:sz="0" w:space="0" w:color="auto"/>
            <w:bottom w:val="none" w:sz="0" w:space="0" w:color="auto"/>
            <w:right w:val="none" w:sz="0" w:space="0" w:color="auto"/>
          </w:divBdr>
          <w:divsChild>
            <w:div w:id="673384948">
              <w:marLeft w:val="0"/>
              <w:marRight w:val="0"/>
              <w:marTop w:val="0"/>
              <w:marBottom w:val="0"/>
              <w:divBdr>
                <w:top w:val="none" w:sz="0" w:space="0" w:color="auto"/>
                <w:left w:val="none" w:sz="0" w:space="0" w:color="auto"/>
                <w:bottom w:val="none" w:sz="0" w:space="0" w:color="auto"/>
                <w:right w:val="none" w:sz="0" w:space="0" w:color="auto"/>
              </w:divBdr>
              <w:divsChild>
                <w:div w:id="675428400">
                  <w:marLeft w:val="0"/>
                  <w:marRight w:val="0"/>
                  <w:marTop w:val="0"/>
                  <w:marBottom w:val="0"/>
                  <w:divBdr>
                    <w:top w:val="none" w:sz="0" w:space="0" w:color="auto"/>
                    <w:left w:val="none" w:sz="0" w:space="0" w:color="auto"/>
                    <w:bottom w:val="none" w:sz="0" w:space="0" w:color="auto"/>
                    <w:right w:val="none" w:sz="0" w:space="0" w:color="auto"/>
                  </w:divBdr>
                  <w:divsChild>
                    <w:div w:id="1453204190">
                      <w:marLeft w:val="0"/>
                      <w:marRight w:val="0"/>
                      <w:marTop w:val="0"/>
                      <w:marBottom w:val="0"/>
                      <w:divBdr>
                        <w:top w:val="none" w:sz="0" w:space="0" w:color="auto"/>
                        <w:left w:val="none" w:sz="0" w:space="0" w:color="auto"/>
                        <w:bottom w:val="none" w:sz="0" w:space="0" w:color="auto"/>
                        <w:right w:val="none" w:sz="0" w:space="0" w:color="auto"/>
                      </w:divBdr>
                      <w:divsChild>
                        <w:div w:id="934900112">
                          <w:marLeft w:val="0"/>
                          <w:marRight w:val="0"/>
                          <w:marTop w:val="0"/>
                          <w:marBottom w:val="0"/>
                          <w:divBdr>
                            <w:top w:val="none" w:sz="0" w:space="0" w:color="auto"/>
                            <w:left w:val="none" w:sz="0" w:space="0" w:color="auto"/>
                            <w:bottom w:val="none" w:sz="0" w:space="0" w:color="auto"/>
                            <w:right w:val="none" w:sz="0" w:space="0" w:color="auto"/>
                          </w:divBdr>
                          <w:divsChild>
                            <w:div w:id="1298028365">
                              <w:marLeft w:val="0"/>
                              <w:marRight w:val="0"/>
                              <w:marTop w:val="0"/>
                              <w:marBottom w:val="0"/>
                              <w:divBdr>
                                <w:top w:val="none" w:sz="0" w:space="0" w:color="auto"/>
                                <w:left w:val="none" w:sz="0" w:space="0" w:color="auto"/>
                                <w:bottom w:val="none" w:sz="0" w:space="0" w:color="auto"/>
                                <w:right w:val="none" w:sz="0" w:space="0" w:color="auto"/>
                              </w:divBdr>
                              <w:divsChild>
                                <w:div w:id="326136919">
                                  <w:marLeft w:val="-240"/>
                                  <w:marRight w:val="-120"/>
                                  <w:marTop w:val="0"/>
                                  <w:marBottom w:val="0"/>
                                  <w:divBdr>
                                    <w:top w:val="none" w:sz="0" w:space="0" w:color="auto"/>
                                    <w:left w:val="none" w:sz="0" w:space="0" w:color="auto"/>
                                    <w:bottom w:val="none" w:sz="0" w:space="0" w:color="auto"/>
                                    <w:right w:val="none" w:sz="0" w:space="0" w:color="auto"/>
                                  </w:divBdr>
                                  <w:divsChild>
                                    <w:div w:id="2113090848">
                                      <w:marLeft w:val="0"/>
                                      <w:marRight w:val="0"/>
                                      <w:marTop w:val="0"/>
                                      <w:marBottom w:val="60"/>
                                      <w:divBdr>
                                        <w:top w:val="none" w:sz="0" w:space="0" w:color="auto"/>
                                        <w:left w:val="none" w:sz="0" w:space="0" w:color="auto"/>
                                        <w:bottom w:val="none" w:sz="0" w:space="0" w:color="auto"/>
                                        <w:right w:val="none" w:sz="0" w:space="0" w:color="auto"/>
                                      </w:divBdr>
                                      <w:divsChild>
                                        <w:div w:id="929505772">
                                          <w:marLeft w:val="0"/>
                                          <w:marRight w:val="0"/>
                                          <w:marTop w:val="0"/>
                                          <w:marBottom w:val="0"/>
                                          <w:divBdr>
                                            <w:top w:val="none" w:sz="0" w:space="0" w:color="auto"/>
                                            <w:left w:val="none" w:sz="0" w:space="0" w:color="auto"/>
                                            <w:bottom w:val="none" w:sz="0" w:space="0" w:color="auto"/>
                                            <w:right w:val="none" w:sz="0" w:space="0" w:color="auto"/>
                                          </w:divBdr>
                                          <w:divsChild>
                                            <w:div w:id="807359141">
                                              <w:marLeft w:val="0"/>
                                              <w:marRight w:val="0"/>
                                              <w:marTop w:val="0"/>
                                              <w:marBottom w:val="0"/>
                                              <w:divBdr>
                                                <w:top w:val="none" w:sz="0" w:space="0" w:color="auto"/>
                                                <w:left w:val="none" w:sz="0" w:space="0" w:color="auto"/>
                                                <w:bottom w:val="none" w:sz="0" w:space="0" w:color="auto"/>
                                                <w:right w:val="none" w:sz="0" w:space="0" w:color="auto"/>
                                              </w:divBdr>
                                              <w:divsChild>
                                                <w:div w:id="305277509">
                                                  <w:marLeft w:val="0"/>
                                                  <w:marRight w:val="0"/>
                                                  <w:marTop w:val="0"/>
                                                  <w:marBottom w:val="0"/>
                                                  <w:divBdr>
                                                    <w:top w:val="none" w:sz="0" w:space="0" w:color="auto"/>
                                                    <w:left w:val="none" w:sz="0" w:space="0" w:color="auto"/>
                                                    <w:bottom w:val="none" w:sz="0" w:space="0" w:color="auto"/>
                                                    <w:right w:val="none" w:sz="0" w:space="0" w:color="auto"/>
                                                  </w:divBdr>
                                                  <w:divsChild>
                                                    <w:div w:id="14756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517461">
                                  <w:marLeft w:val="0"/>
                                  <w:marRight w:val="120"/>
                                  <w:marTop w:val="0"/>
                                  <w:marBottom w:val="0"/>
                                  <w:divBdr>
                                    <w:top w:val="none" w:sz="0" w:space="0" w:color="auto"/>
                                    <w:left w:val="none" w:sz="0" w:space="0" w:color="auto"/>
                                    <w:bottom w:val="none" w:sz="0" w:space="0" w:color="auto"/>
                                    <w:right w:val="none" w:sz="0" w:space="0" w:color="auto"/>
                                  </w:divBdr>
                                  <w:divsChild>
                                    <w:div w:id="10393549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078926">
      <w:bodyDiv w:val="1"/>
      <w:marLeft w:val="0"/>
      <w:marRight w:val="0"/>
      <w:marTop w:val="0"/>
      <w:marBottom w:val="0"/>
      <w:divBdr>
        <w:top w:val="none" w:sz="0" w:space="0" w:color="auto"/>
        <w:left w:val="none" w:sz="0" w:space="0" w:color="auto"/>
        <w:bottom w:val="none" w:sz="0" w:space="0" w:color="auto"/>
        <w:right w:val="none" w:sz="0" w:space="0" w:color="auto"/>
      </w:divBdr>
      <w:divsChild>
        <w:div w:id="137189607">
          <w:marLeft w:val="0"/>
          <w:marRight w:val="0"/>
          <w:marTop w:val="0"/>
          <w:marBottom w:val="0"/>
          <w:divBdr>
            <w:top w:val="none" w:sz="0" w:space="0" w:color="auto"/>
            <w:left w:val="none" w:sz="0" w:space="0" w:color="auto"/>
            <w:bottom w:val="none" w:sz="0" w:space="0" w:color="auto"/>
            <w:right w:val="none" w:sz="0" w:space="0" w:color="auto"/>
          </w:divBdr>
          <w:divsChild>
            <w:div w:id="24870197">
              <w:marLeft w:val="0"/>
              <w:marRight w:val="0"/>
              <w:marTop w:val="0"/>
              <w:marBottom w:val="0"/>
              <w:divBdr>
                <w:top w:val="none" w:sz="0" w:space="0" w:color="auto"/>
                <w:left w:val="none" w:sz="0" w:space="0" w:color="auto"/>
                <w:bottom w:val="none" w:sz="0" w:space="0" w:color="auto"/>
                <w:right w:val="none" w:sz="0" w:space="0" w:color="auto"/>
              </w:divBdr>
              <w:divsChild>
                <w:div w:id="31076395">
                  <w:marLeft w:val="0"/>
                  <w:marRight w:val="0"/>
                  <w:marTop w:val="0"/>
                  <w:marBottom w:val="375"/>
                  <w:divBdr>
                    <w:top w:val="none" w:sz="0" w:space="0" w:color="auto"/>
                    <w:left w:val="none" w:sz="0" w:space="0" w:color="auto"/>
                    <w:bottom w:val="none" w:sz="0" w:space="0" w:color="auto"/>
                    <w:right w:val="none" w:sz="0" w:space="0" w:color="auto"/>
                  </w:divBdr>
                  <w:divsChild>
                    <w:div w:id="444227551">
                      <w:marLeft w:val="0"/>
                      <w:marRight w:val="0"/>
                      <w:marTop w:val="0"/>
                      <w:marBottom w:val="0"/>
                      <w:divBdr>
                        <w:top w:val="none" w:sz="0" w:space="0" w:color="auto"/>
                        <w:left w:val="none" w:sz="0" w:space="0" w:color="auto"/>
                        <w:bottom w:val="none" w:sz="0" w:space="0" w:color="auto"/>
                        <w:right w:val="none" w:sz="0" w:space="0" w:color="auto"/>
                      </w:divBdr>
                      <w:divsChild>
                        <w:div w:id="636109305">
                          <w:marLeft w:val="0"/>
                          <w:marRight w:val="0"/>
                          <w:marTop w:val="0"/>
                          <w:marBottom w:val="0"/>
                          <w:divBdr>
                            <w:top w:val="none" w:sz="0" w:space="0" w:color="auto"/>
                            <w:left w:val="none" w:sz="0" w:space="0" w:color="auto"/>
                            <w:bottom w:val="none" w:sz="0" w:space="0" w:color="auto"/>
                            <w:right w:val="none" w:sz="0" w:space="0" w:color="auto"/>
                          </w:divBdr>
                        </w:div>
                      </w:divsChild>
                    </w:div>
                    <w:div w:id="2073036451">
                      <w:marLeft w:val="0"/>
                      <w:marRight w:val="0"/>
                      <w:marTop w:val="0"/>
                      <w:marBottom w:val="0"/>
                      <w:divBdr>
                        <w:top w:val="none" w:sz="0" w:space="0" w:color="auto"/>
                        <w:left w:val="none" w:sz="0" w:space="0" w:color="auto"/>
                        <w:bottom w:val="single" w:sz="24" w:space="4" w:color="333333"/>
                        <w:right w:val="none" w:sz="0" w:space="0" w:color="auto"/>
                      </w:divBdr>
                    </w:div>
                  </w:divsChild>
                </w:div>
                <w:div w:id="567688571">
                  <w:marLeft w:val="0"/>
                  <w:marRight w:val="0"/>
                  <w:marTop w:val="0"/>
                  <w:marBottom w:val="0"/>
                  <w:divBdr>
                    <w:top w:val="none" w:sz="0" w:space="0" w:color="auto"/>
                    <w:left w:val="none" w:sz="0" w:space="0" w:color="auto"/>
                    <w:bottom w:val="none" w:sz="0" w:space="0" w:color="auto"/>
                    <w:right w:val="none" w:sz="0" w:space="0" w:color="auto"/>
                  </w:divBdr>
                  <w:divsChild>
                    <w:div w:id="1154377169">
                      <w:marLeft w:val="0"/>
                      <w:marRight w:val="0"/>
                      <w:marTop w:val="0"/>
                      <w:marBottom w:val="0"/>
                      <w:divBdr>
                        <w:top w:val="none" w:sz="0" w:space="0" w:color="auto"/>
                        <w:left w:val="none" w:sz="0" w:space="0" w:color="auto"/>
                        <w:bottom w:val="none" w:sz="0" w:space="0" w:color="auto"/>
                        <w:right w:val="none" w:sz="0" w:space="0" w:color="auto"/>
                      </w:divBdr>
                    </w:div>
                  </w:divsChild>
                </w:div>
                <w:div w:id="621302753">
                  <w:marLeft w:val="0"/>
                  <w:marRight w:val="0"/>
                  <w:marTop w:val="0"/>
                  <w:marBottom w:val="375"/>
                  <w:divBdr>
                    <w:top w:val="none" w:sz="0" w:space="0" w:color="auto"/>
                    <w:left w:val="none" w:sz="0" w:space="0" w:color="auto"/>
                    <w:bottom w:val="none" w:sz="0" w:space="0" w:color="auto"/>
                    <w:right w:val="none" w:sz="0" w:space="0" w:color="auto"/>
                  </w:divBdr>
                  <w:divsChild>
                    <w:div w:id="236405949">
                      <w:marLeft w:val="0"/>
                      <w:marRight w:val="0"/>
                      <w:marTop w:val="0"/>
                      <w:marBottom w:val="0"/>
                      <w:divBdr>
                        <w:top w:val="none" w:sz="0" w:space="0" w:color="auto"/>
                        <w:left w:val="none" w:sz="0" w:space="0" w:color="auto"/>
                        <w:bottom w:val="none" w:sz="0" w:space="0" w:color="auto"/>
                        <w:right w:val="none" w:sz="0" w:space="0" w:color="auto"/>
                      </w:divBdr>
                    </w:div>
                    <w:div w:id="546527367">
                      <w:marLeft w:val="0"/>
                      <w:marRight w:val="0"/>
                      <w:marTop w:val="0"/>
                      <w:marBottom w:val="0"/>
                      <w:divBdr>
                        <w:top w:val="none" w:sz="0" w:space="0" w:color="auto"/>
                        <w:left w:val="none" w:sz="0" w:space="0" w:color="auto"/>
                        <w:bottom w:val="single" w:sz="24" w:space="4" w:color="333333"/>
                        <w:right w:val="none" w:sz="0" w:space="0" w:color="auto"/>
                      </w:divBdr>
                    </w:div>
                  </w:divsChild>
                </w:div>
                <w:div w:id="730227813">
                  <w:marLeft w:val="0"/>
                  <w:marRight w:val="0"/>
                  <w:marTop w:val="0"/>
                  <w:marBottom w:val="375"/>
                  <w:divBdr>
                    <w:top w:val="none" w:sz="0" w:space="0" w:color="auto"/>
                    <w:left w:val="none" w:sz="0" w:space="0" w:color="auto"/>
                    <w:bottom w:val="none" w:sz="0" w:space="0" w:color="auto"/>
                    <w:right w:val="none" w:sz="0" w:space="0" w:color="auto"/>
                  </w:divBdr>
                  <w:divsChild>
                    <w:div w:id="483742468">
                      <w:marLeft w:val="0"/>
                      <w:marRight w:val="0"/>
                      <w:marTop w:val="0"/>
                      <w:marBottom w:val="0"/>
                      <w:divBdr>
                        <w:top w:val="none" w:sz="0" w:space="0" w:color="auto"/>
                        <w:left w:val="none" w:sz="0" w:space="0" w:color="auto"/>
                        <w:bottom w:val="single" w:sz="24" w:space="4" w:color="333333"/>
                        <w:right w:val="none" w:sz="0" w:space="0" w:color="auto"/>
                      </w:divBdr>
                    </w:div>
                    <w:div w:id="1823043826">
                      <w:marLeft w:val="0"/>
                      <w:marRight w:val="0"/>
                      <w:marTop w:val="0"/>
                      <w:marBottom w:val="0"/>
                      <w:divBdr>
                        <w:top w:val="none" w:sz="0" w:space="0" w:color="auto"/>
                        <w:left w:val="none" w:sz="0" w:space="0" w:color="auto"/>
                        <w:bottom w:val="none" w:sz="0" w:space="0" w:color="auto"/>
                        <w:right w:val="none" w:sz="0" w:space="0" w:color="auto"/>
                      </w:divBdr>
                    </w:div>
                  </w:divsChild>
                </w:div>
                <w:div w:id="851724892">
                  <w:marLeft w:val="0"/>
                  <w:marRight w:val="0"/>
                  <w:marTop w:val="0"/>
                  <w:marBottom w:val="0"/>
                  <w:divBdr>
                    <w:top w:val="none" w:sz="0" w:space="0" w:color="auto"/>
                    <w:left w:val="none" w:sz="0" w:space="0" w:color="auto"/>
                    <w:bottom w:val="none" w:sz="0" w:space="0" w:color="auto"/>
                    <w:right w:val="none" w:sz="0" w:space="0" w:color="auto"/>
                  </w:divBdr>
                  <w:divsChild>
                    <w:div w:id="1897278225">
                      <w:marLeft w:val="0"/>
                      <w:marRight w:val="0"/>
                      <w:marTop w:val="0"/>
                      <w:marBottom w:val="0"/>
                      <w:divBdr>
                        <w:top w:val="none" w:sz="0" w:space="0" w:color="auto"/>
                        <w:left w:val="none" w:sz="0" w:space="0" w:color="auto"/>
                        <w:bottom w:val="none" w:sz="0" w:space="0" w:color="auto"/>
                        <w:right w:val="none" w:sz="0" w:space="0" w:color="auto"/>
                      </w:divBdr>
                    </w:div>
                  </w:divsChild>
                </w:div>
                <w:div w:id="1265727237">
                  <w:marLeft w:val="0"/>
                  <w:marRight w:val="0"/>
                  <w:marTop w:val="0"/>
                  <w:marBottom w:val="375"/>
                  <w:divBdr>
                    <w:top w:val="none" w:sz="0" w:space="0" w:color="auto"/>
                    <w:left w:val="none" w:sz="0" w:space="0" w:color="auto"/>
                    <w:bottom w:val="none" w:sz="0" w:space="0" w:color="auto"/>
                    <w:right w:val="none" w:sz="0" w:space="0" w:color="auto"/>
                  </w:divBdr>
                  <w:divsChild>
                    <w:div w:id="82186313">
                      <w:marLeft w:val="0"/>
                      <w:marRight w:val="0"/>
                      <w:marTop w:val="0"/>
                      <w:marBottom w:val="0"/>
                      <w:divBdr>
                        <w:top w:val="none" w:sz="0" w:space="0" w:color="auto"/>
                        <w:left w:val="none" w:sz="0" w:space="0" w:color="auto"/>
                        <w:bottom w:val="none" w:sz="0" w:space="0" w:color="auto"/>
                        <w:right w:val="none" w:sz="0" w:space="0" w:color="auto"/>
                      </w:divBdr>
                    </w:div>
                    <w:div w:id="674189735">
                      <w:marLeft w:val="0"/>
                      <w:marRight w:val="0"/>
                      <w:marTop w:val="0"/>
                      <w:marBottom w:val="0"/>
                      <w:divBdr>
                        <w:top w:val="none" w:sz="0" w:space="0" w:color="auto"/>
                        <w:left w:val="none" w:sz="0" w:space="0" w:color="auto"/>
                        <w:bottom w:val="single" w:sz="24" w:space="4" w:color="333333"/>
                        <w:right w:val="none" w:sz="0" w:space="0" w:color="auto"/>
                      </w:divBdr>
                    </w:div>
                  </w:divsChild>
                </w:div>
                <w:div w:id="1706908988">
                  <w:marLeft w:val="0"/>
                  <w:marRight w:val="0"/>
                  <w:marTop w:val="300"/>
                  <w:marBottom w:val="375"/>
                  <w:divBdr>
                    <w:top w:val="none" w:sz="0" w:space="0" w:color="auto"/>
                    <w:left w:val="none" w:sz="0" w:space="0" w:color="auto"/>
                    <w:bottom w:val="none" w:sz="0" w:space="0" w:color="auto"/>
                    <w:right w:val="none" w:sz="0" w:space="0" w:color="auto"/>
                  </w:divBdr>
                  <w:divsChild>
                    <w:div w:id="842012831">
                      <w:marLeft w:val="0"/>
                      <w:marRight w:val="0"/>
                      <w:marTop w:val="0"/>
                      <w:marBottom w:val="0"/>
                      <w:divBdr>
                        <w:top w:val="none" w:sz="0" w:space="0" w:color="auto"/>
                        <w:left w:val="none" w:sz="0" w:space="0" w:color="auto"/>
                        <w:bottom w:val="none" w:sz="0" w:space="0" w:color="auto"/>
                        <w:right w:val="none" w:sz="0" w:space="0" w:color="auto"/>
                      </w:divBdr>
                    </w:div>
                    <w:div w:id="1024285053">
                      <w:marLeft w:val="0"/>
                      <w:marRight w:val="0"/>
                      <w:marTop w:val="0"/>
                      <w:marBottom w:val="0"/>
                      <w:divBdr>
                        <w:top w:val="none" w:sz="0" w:space="0" w:color="auto"/>
                        <w:left w:val="none" w:sz="0" w:space="0" w:color="auto"/>
                        <w:bottom w:val="none" w:sz="0" w:space="0" w:color="auto"/>
                        <w:right w:val="none" w:sz="0" w:space="0" w:color="auto"/>
                      </w:divBdr>
                      <w:divsChild>
                        <w:div w:id="1253585467">
                          <w:marLeft w:val="0"/>
                          <w:marRight w:val="0"/>
                          <w:marTop w:val="0"/>
                          <w:marBottom w:val="0"/>
                          <w:divBdr>
                            <w:top w:val="none" w:sz="0" w:space="0" w:color="auto"/>
                            <w:left w:val="none" w:sz="0" w:space="0" w:color="auto"/>
                            <w:bottom w:val="none" w:sz="0" w:space="0" w:color="auto"/>
                            <w:right w:val="none" w:sz="0" w:space="0" w:color="auto"/>
                          </w:divBdr>
                          <w:divsChild>
                            <w:div w:id="621304839">
                              <w:marLeft w:val="0"/>
                              <w:marRight w:val="0"/>
                              <w:marTop w:val="0"/>
                              <w:marBottom w:val="300"/>
                              <w:divBdr>
                                <w:top w:val="none" w:sz="0" w:space="0" w:color="auto"/>
                                <w:left w:val="none" w:sz="0" w:space="0" w:color="auto"/>
                                <w:bottom w:val="none" w:sz="0" w:space="0" w:color="auto"/>
                                <w:right w:val="none" w:sz="0" w:space="0" w:color="auto"/>
                              </w:divBdr>
                              <w:divsChild>
                                <w:div w:id="72318302">
                                  <w:marLeft w:val="0"/>
                                  <w:marRight w:val="0"/>
                                  <w:marTop w:val="0"/>
                                  <w:marBottom w:val="150"/>
                                  <w:divBdr>
                                    <w:top w:val="none" w:sz="0" w:space="0" w:color="auto"/>
                                    <w:left w:val="none" w:sz="0" w:space="0" w:color="auto"/>
                                    <w:bottom w:val="none" w:sz="0" w:space="0" w:color="auto"/>
                                    <w:right w:val="none" w:sz="0" w:space="0" w:color="auto"/>
                                  </w:divBdr>
                                  <w:divsChild>
                                    <w:div w:id="534319716">
                                      <w:marLeft w:val="0"/>
                                      <w:marRight w:val="0"/>
                                      <w:marTop w:val="0"/>
                                      <w:marBottom w:val="150"/>
                                      <w:divBdr>
                                        <w:top w:val="none" w:sz="0" w:space="0" w:color="auto"/>
                                        <w:left w:val="none" w:sz="0" w:space="0" w:color="auto"/>
                                        <w:bottom w:val="none" w:sz="0" w:space="0" w:color="auto"/>
                                        <w:right w:val="none" w:sz="0" w:space="0" w:color="auto"/>
                                      </w:divBdr>
                                    </w:div>
                                  </w:divsChild>
                                </w:div>
                                <w:div w:id="97146236">
                                  <w:marLeft w:val="0"/>
                                  <w:marRight w:val="150"/>
                                  <w:marTop w:val="0"/>
                                  <w:marBottom w:val="150"/>
                                  <w:divBdr>
                                    <w:top w:val="none" w:sz="0" w:space="0" w:color="auto"/>
                                    <w:left w:val="none" w:sz="0" w:space="0" w:color="auto"/>
                                    <w:bottom w:val="none" w:sz="0" w:space="0" w:color="auto"/>
                                    <w:right w:val="none" w:sz="0" w:space="0" w:color="auto"/>
                                  </w:divBdr>
                                  <w:divsChild>
                                    <w:div w:id="100297746">
                                      <w:marLeft w:val="0"/>
                                      <w:marRight w:val="0"/>
                                      <w:marTop w:val="0"/>
                                      <w:marBottom w:val="150"/>
                                      <w:divBdr>
                                        <w:top w:val="none" w:sz="0" w:space="0" w:color="auto"/>
                                        <w:left w:val="none" w:sz="0" w:space="0" w:color="auto"/>
                                        <w:bottom w:val="none" w:sz="0" w:space="0" w:color="auto"/>
                                        <w:right w:val="none" w:sz="0" w:space="0" w:color="auto"/>
                                      </w:divBdr>
                                    </w:div>
                                  </w:divsChild>
                                </w:div>
                                <w:div w:id="655231063">
                                  <w:marLeft w:val="0"/>
                                  <w:marRight w:val="150"/>
                                  <w:marTop w:val="0"/>
                                  <w:marBottom w:val="150"/>
                                  <w:divBdr>
                                    <w:top w:val="none" w:sz="0" w:space="0" w:color="auto"/>
                                    <w:left w:val="none" w:sz="0" w:space="0" w:color="auto"/>
                                    <w:bottom w:val="none" w:sz="0" w:space="0" w:color="auto"/>
                                    <w:right w:val="none" w:sz="0" w:space="0" w:color="auto"/>
                                  </w:divBdr>
                                  <w:divsChild>
                                    <w:div w:id="2092853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684965">
                              <w:marLeft w:val="0"/>
                              <w:marRight w:val="0"/>
                              <w:marTop w:val="0"/>
                              <w:marBottom w:val="0"/>
                              <w:divBdr>
                                <w:top w:val="none" w:sz="0" w:space="0" w:color="auto"/>
                                <w:left w:val="none" w:sz="0" w:space="0" w:color="auto"/>
                                <w:bottom w:val="none" w:sz="0" w:space="0" w:color="auto"/>
                                <w:right w:val="none" w:sz="0" w:space="0" w:color="auto"/>
                              </w:divBdr>
                            </w:div>
                            <w:div w:id="1173564330">
                              <w:marLeft w:val="0"/>
                              <w:marRight w:val="0"/>
                              <w:marTop w:val="0"/>
                              <w:marBottom w:val="0"/>
                              <w:divBdr>
                                <w:top w:val="none" w:sz="0" w:space="0" w:color="auto"/>
                                <w:left w:val="none" w:sz="0" w:space="0" w:color="auto"/>
                                <w:bottom w:val="none" w:sz="0" w:space="0" w:color="auto"/>
                                <w:right w:val="none" w:sz="0" w:space="0" w:color="auto"/>
                              </w:divBdr>
                              <w:divsChild>
                                <w:div w:id="905608443">
                                  <w:marLeft w:val="0"/>
                                  <w:marRight w:val="0"/>
                                  <w:marTop w:val="150"/>
                                  <w:marBottom w:val="0"/>
                                  <w:divBdr>
                                    <w:top w:val="single" w:sz="6" w:space="8" w:color="EAEAEA"/>
                                    <w:left w:val="none" w:sz="0" w:space="0" w:color="auto"/>
                                    <w:bottom w:val="single" w:sz="6" w:space="8" w:color="EAEAEA"/>
                                    <w:right w:val="none" w:sz="0" w:space="0" w:color="auto"/>
                                  </w:divBdr>
                                </w:div>
                                <w:div w:id="1821114900">
                                  <w:marLeft w:val="0"/>
                                  <w:marRight w:val="0"/>
                                  <w:marTop w:val="0"/>
                                  <w:marBottom w:val="0"/>
                                  <w:divBdr>
                                    <w:top w:val="none" w:sz="0" w:space="0" w:color="auto"/>
                                    <w:left w:val="none" w:sz="0" w:space="0" w:color="auto"/>
                                    <w:bottom w:val="none" w:sz="0" w:space="0" w:color="auto"/>
                                    <w:right w:val="none" w:sz="0" w:space="0" w:color="auto"/>
                                  </w:divBdr>
                                  <w:divsChild>
                                    <w:div w:id="333269387">
                                      <w:marLeft w:val="0"/>
                                      <w:marRight w:val="0"/>
                                      <w:marTop w:val="0"/>
                                      <w:marBottom w:val="0"/>
                                      <w:divBdr>
                                        <w:top w:val="none" w:sz="0" w:space="0" w:color="auto"/>
                                        <w:left w:val="none" w:sz="0" w:space="0" w:color="auto"/>
                                        <w:bottom w:val="none" w:sz="0" w:space="0" w:color="auto"/>
                                        <w:right w:val="none" w:sz="0" w:space="0" w:color="auto"/>
                                      </w:divBdr>
                                      <w:divsChild>
                                        <w:div w:id="278874453">
                                          <w:blockQuote w:val="1"/>
                                          <w:marLeft w:val="600"/>
                                          <w:marRight w:val="0"/>
                                          <w:marTop w:val="0"/>
                                          <w:marBottom w:val="450"/>
                                          <w:divBdr>
                                            <w:top w:val="none" w:sz="0" w:space="0" w:color="auto"/>
                                            <w:left w:val="none" w:sz="0" w:space="0" w:color="auto"/>
                                            <w:bottom w:val="none" w:sz="0" w:space="0" w:color="auto"/>
                                            <w:right w:val="none" w:sz="0" w:space="0" w:color="auto"/>
                                          </w:divBdr>
                                        </w:div>
                                        <w:div w:id="744181589">
                                          <w:blockQuote w:val="1"/>
                                          <w:marLeft w:val="600"/>
                                          <w:marRight w:val="0"/>
                                          <w:marTop w:val="0"/>
                                          <w:marBottom w:val="450"/>
                                          <w:divBdr>
                                            <w:top w:val="none" w:sz="0" w:space="0" w:color="auto"/>
                                            <w:left w:val="none" w:sz="0" w:space="0" w:color="auto"/>
                                            <w:bottom w:val="none" w:sz="0" w:space="0" w:color="auto"/>
                                            <w:right w:val="none" w:sz="0" w:space="0" w:color="auto"/>
                                          </w:divBdr>
                                        </w:div>
                                        <w:div w:id="937903350">
                                          <w:marLeft w:val="0"/>
                                          <w:marRight w:val="0"/>
                                          <w:marTop w:val="0"/>
                                          <w:marBottom w:val="0"/>
                                          <w:divBdr>
                                            <w:top w:val="none" w:sz="0" w:space="0" w:color="auto"/>
                                            <w:left w:val="none" w:sz="0" w:space="0" w:color="auto"/>
                                            <w:bottom w:val="none" w:sz="0" w:space="0" w:color="auto"/>
                                            <w:right w:val="none" w:sz="0" w:space="0" w:color="auto"/>
                                          </w:divBdr>
                                        </w:div>
                                        <w:div w:id="983121145">
                                          <w:blockQuote w:val="1"/>
                                          <w:marLeft w:val="600"/>
                                          <w:marRight w:val="0"/>
                                          <w:marTop w:val="0"/>
                                          <w:marBottom w:val="450"/>
                                          <w:divBdr>
                                            <w:top w:val="none" w:sz="0" w:space="0" w:color="auto"/>
                                            <w:left w:val="none" w:sz="0" w:space="0" w:color="auto"/>
                                            <w:bottom w:val="none" w:sz="0" w:space="0" w:color="auto"/>
                                            <w:right w:val="none" w:sz="0" w:space="0" w:color="auto"/>
                                          </w:divBdr>
                                        </w:div>
                                        <w:div w:id="1089153808">
                                          <w:blockQuote w:val="1"/>
                                          <w:marLeft w:val="600"/>
                                          <w:marRight w:val="0"/>
                                          <w:marTop w:val="0"/>
                                          <w:marBottom w:val="450"/>
                                          <w:divBdr>
                                            <w:top w:val="none" w:sz="0" w:space="0" w:color="auto"/>
                                            <w:left w:val="none" w:sz="0" w:space="0" w:color="auto"/>
                                            <w:bottom w:val="none" w:sz="0" w:space="0" w:color="auto"/>
                                            <w:right w:val="none" w:sz="0" w:space="0" w:color="auto"/>
                                          </w:divBdr>
                                        </w:div>
                                        <w:div w:id="1143540164">
                                          <w:blockQuote w:val="1"/>
                                          <w:marLeft w:val="600"/>
                                          <w:marRight w:val="0"/>
                                          <w:marTop w:val="0"/>
                                          <w:marBottom w:val="450"/>
                                          <w:divBdr>
                                            <w:top w:val="none" w:sz="0" w:space="0" w:color="auto"/>
                                            <w:left w:val="none" w:sz="0" w:space="0" w:color="auto"/>
                                            <w:bottom w:val="none" w:sz="0" w:space="0" w:color="auto"/>
                                            <w:right w:val="none" w:sz="0" w:space="0" w:color="auto"/>
                                          </w:divBdr>
                                        </w:div>
                                        <w:div w:id="1713112373">
                                          <w:blockQuote w:val="1"/>
                                          <w:marLeft w:val="600"/>
                                          <w:marRight w:val="0"/>
                                          <w:marTop w:val="0"/>
                                          <w:marBottom w:val="450"/>
                                          <w:divBdr>
                                            <w:top w:val="none" w:sz="0" w:space="0" w:color="auto"/>
                                            <w:left w:val="none" w:sz="0" w:space="0" w:color="auto"/>
                                            <w:bottom w:val="none" w:sz="0" w:space="0" w:color="auto"/>
                                            <w:right w:val="none" w:sz="0" w:space="0" w:color="auto"/>
                                          </w:divBdr>
                                        </w:div>
                                      </w:divsChild>
                                    </w:div>
                                    <w:div w:id="1483278930">
                                      <w:marLeft w:val="0"/>
                                      <w:marRight w:val="0"/>
                                      <w:marTop w:val="360"/>
                                      <w:marBottom w:val="0"/>
                                      <w:divBdr>
                                        <w:top w:val="none" w:sz="0" w:space="0" w:color="auto"/>
                                        <w:left w:val="none" w:sz="0" w:space="0" w:color="auto"/>
                                        <w:bottom w:val="none" w:sz="0" w:space="0" w:color="auto"/>
                                        <w:right w:val="none" w:sz="0" w:space="0" w:color="auto"/>
                                      </w:divBdr>
                                      <w:divsChild>
                                        <w:div w:id="72944880">
                                          <w:marLeft w:val="0"/>
                                          <w:marRight w:val="0"/>
                                          <w:marTop w:val="0"/>
                                          <w:marBottom w:val="0"/>
                                          <w:divBdr>
                                            <w:top w:val="none" w:sz="0" w:space="0" w:color="auto"/>
                                            <w:left w:val="none" w:sz="0" w:space="0" w:color="auto"/>
                                            <w:bottom w:val="none" w:sz="0" w:space="0" w:color="auto"/>
                                            <w:right w:val="none" w:sz="0" w:space="0" w:color="auto"/>
                                          </w:divBdr>
                                        </w:div>
                                        <w:div w:id="20463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647529">
                              <w:marLeft w:val="0"/>
                              <w:marRight w:val="0"/>
                              <w:marTop w:val="0"/>
                              <w:marBottom w:val="300"/>
                              <w:divBdr>
                                <w:top w:val="none" w:sz="0" w:space="0" w:color="auto"/>
                                <w:left w:val="none" w:sz="0" w:space="0" w:color="auto"/>
                                <w:bottom w:val="none" w:sz="0" w:space="0" w:color="auto"/>
                                <w:right w:val="none" w:sz="0" w:space="0" w:color="auto"/>
                              </w:divBdr>
                              <w:divsChild>
                                <w:div w:id="2011910028">
                                  <w:marLeft w:val="0"/>
                                  <w:marRight w:val="0"/>
                                  <w:marTop w:val="0"/>
                                  <w:marBottom w:val="0"/>
                                  <w:divBdr>
                                    <w:top w:val="none" w:sz="0" w:space="0" w:color="auto"/>
                                    <w:left w:val="none" w:sz="0" w:space="0" w:color="auto"/>
                                    <w:bottom w:val="none" w:sz="0" w:space="0" w:color="auto"/>
                                    <w:right w:val="none" w:sz="0" w:space="0" w:color="auto"/>
                                  </w:divBdr>
                                </w:div>
                              </w:divsChild>
                            </w:div>
                            <w:div w:id="1321882893">
                              <w:marLeft w:val="0"/>
                              <w:marRight w:val="0"/>
                              <w:marTop w:val="0"/>
                              <w:marBottom w:val="300"/>
                              <w:divBdr>
                                <w:top w:val="none" w:sz="0" w:space="0" w:color="auto"/>
                                <w:left w:val="none" w:sz="0" w:space="0" w:color="auto"/>
                                <w:bottom w:val="none" w:sz="0" w:space="0" w:color="auto"/>
                                <w:right w:val="none" w:sz="0" w:space="0" w:color="auto"/>
                              </w:divBdr>
                              <w:divsChild>
                                <w:div w:id="750809515">
                                  <w:marLeft w:val="0"/>
                                  <w:marRight w:val="0"/>
                                  <w:marTop w:val="0"/>
                                  <w:marBottom w:val="0"/>
                                  <w:divBdr>
                                    <w:top w:val="none" w:sz="0" w:space="0" w:color="auto"/>
                                    <w:left w:val="none" w:sz="0" w:space="0" w:color="auto"/>
                                    <w:bottom w:val="none" w:sz="0" w:space="0" w:color="auto"/>
                                    <w:right w:val="none" w:sz="0" w:space="0" w:color="auto"/>
                                  </w:divBdr>
                                </w:div>
                              </w:divsChild>
                            </w:div>
                            <w:div w:id="1713188286">
                              <w:marLeft w:val="0"/>
                              <w:marRight w:val="0"/>
                              <w:marTop w:val="0"/>
                              <w:marBottom w:val="0"/>
                              <w:divBdr>
                                <w:top w:val="none" w:sz="0" w:space="0" w:color="auto"/>
                                <w:left w:val="none" w:sz="0" w:space="0" w:color="auto"/>
                                <w:bottom w:val="none" w:sz="0" w:space="0" w:color="auto"/>
                                <w:right w:val="none" w:sz="0" w:space="0" w:color="auto"/>
                              </w:divBdr>
                            </w:div>
                            <w:div w:id="1835485795">
                              <w:marLeft w:val="0"/>
                              <w:marRight w:val="0"/>
                              <w:marTop w:val="0"/>
                              <w:marBottom w:val="0"/>
                              <w:divBdr>
                                <w:top w:val="none" w:sz="0" w:space="0" w:color="auto"/>
                                <w:left w:val="none" w:sz="0" w:space="0" w:color="auto"/>
                                <w:bottom w:val="none" w:sz="0" w:space="0" w:color="auto"/>
                                <w:right w:val="none" w:sz="0" w:space="0" w:color="auto"/>
                              </w:divBdr>
                              <w:divsChild>
                                <w:div w:id="164980246">
                                  <w:marLeft w:val="0"/>
                                  <w:marRight w:val="0"/>
                                  <w:marTop w:val="300"/>
                                  <w:marBottom w:val="150"/>
                                  <w:divBdr>
                                    <w:top w:val="none" w:sz="0" w:space="0" w:color="auto"/>
                                    <w:left w:val="none" w:sz="0" w:space="0" w:color="auto"/>
                                    <w:bottom w:val="none" w:sz="0" w:space="0" w:color="auto"/>
                                    <w:right w:val="none" w:sz="0" w:space="0" w:color="auto"/>
                                  </w:divBdr>
                                </w:div>
                              </w:divsChild>
                            </w:div>
                            <w:div w:id="1933315703">
                              <w:marLeft w:val="0"/>
                              <w:marRight w:val="0"/>
                              <w:marTop w:val="0"/>
                              <w:marBottom w:val="0"/>
                              <w:divBdr>
                                <w:top w:val="none" w:sz="0" w:space="0" w:color="auto"/>
                                <w:left w:val="none" w:sz="0" w:space="0" w:color="auto"/>
                                <w:bottom w:val="none" w:sz="0" w:space="0" w:color="auto"/>
                                <w:right w:val="none" w:sz="0" w:space="0" w:color="auto"/>
                              </w:divBdr>
                            </w:div>
                          </w:divsChild>
                        </w:div>
                        <w:div w:id="1967353452">
                          <w:marLeft w:val="0"/>
                          <w:marRight w:val="0"/>
                          <w:marTop w:val="0"/>
                          <w:marBottom w:val="375"/>
                          <w:divBdr>
                            <w:top w:val="none" w:sz="0" w:space="0" w:color="auto"/>
                            <w:left w:val="none" w:sz="0" w:space="0" w:color="auto"/>
                            <w:bottom w:val="none" w:sz="0" w:space="0" w:color="auto"/>
                            <w:right w:val="none" w:sz="0" w:space="0" w:color="auto"/>
                          </w:divBdr>
                          <w:divsChild>
                            <w:div w:id="1516535700">
                              <w:marLeft w:val="0"/>
                              <w:marRight w:val="0"/>
                              <w:marTop w:val="0"/>
                              <w:marBottom w:val="0"/>
                              <w:divBdr>
                                <w:top w:val="none" w:sz="0" w:space="0" w:color="auto"/>
                                <w:left w:val="none" w:sz="0" w:space="0" w:color="auto"/>
                                <w:bottom w:val="none" w:sz="0" w:space="0" w:color="auto"/>
                                <w:right w:val="none" w:sz="0" w:space="0" w:color="auto"/>
                              </w:divBdr>
                              <w:divsChild>
                                <w:div w:id="1223637816">
                                  <w:marLeft w:val="0"/>
                                  <w:marRight w:val="0"/>
                                  <w:marTop w:val="0"/>
                                  <w:marBottom w:val="0"/>
                                  <w:divBdr>
                                    <w:top w:val="none" w:sz="0" w:space="0" w:color="auto"/>
                                    <w:left w:val="none" w:sz="0" w:space="0" w:color="auto"/>
                                    <w:bottom w:val="none" w:sz="0" w:space="0" w:color="auto"/>
                                    <w:right w:val="none" w:sz="0" w:space="0" w:color="auto"/>
                                  </w:divBdr>
                                  <w:divsChild>
                                    <w:div w:id="208961030">
                                      <w:marLeft w:val="0"/>
                                      <w:marRight w:val="0"/>
                                      <w:marTop w:val="0"/>
                                      <w:marBottom w:val="0"/>
                                      <w:divBdr>
                                        <w:top w:val="none" w:sz="0" w:space="0" w:color="auto"/>
                                        <w:left w:val="none" w:sz="0" w:space="0" w:color="auto"/>
                                        <w:bottom w:val="single" w:sz="24" w:space="4" w:color="333333"/>
                                        <w:right w:val="none" w:sz="0" w:space="0" w:color="auto"/>
                                      </w:divBdr>
                                    </w:div>
                                    <w:div w:id="1968006723">
                                      <w:marLeft w:val="0"/>
                                      <w:marRight w:val="0"/>
                                      <w:marTop w:val="0"/>
                                      <w:marBottom w:val="0"/>
                                      <w:divBdr>
                                        <w:top w:val="none" w:sz="0" w:space="0" w:color="auto"/>
                                        <w:left w:val="none" w:sz="0" w:space="0" w:color="auto"/>
                                        <w:bottom w:val="none" w:sz="0" w:space="0" w:color="auto"/>
                                        <w:right w:val="none" w:sz="0" w:space="0" w:color="auto"/>
                                      </w:divBdr>
                                      <w:divsChild>
                                        <w:div w:id="62218360">
                                          <w:marLeft w:val="0"/>
                                          <w:marRight w:val="150"/>
                                          <w:marTop w:val="0"/>
                                          <w:marBottom w:val="0"/>
                                          <w:divBdr>
                                            <w:top w:val="none" w:sz="0" w:space="0" w:color="auto"/>
                                            <w:left w:val="none" w:sz="0" w:space="0" w:color="auto"/>
                                            <w:bottom w:val="none" w:sz="0" w:space="0" w:color="auto"/>
                                            <w:right w:val="none" w:sz="0" w:space="0" w:color="auto"/>
                                          </w:divBdr>
                                        </w:div>
                                        <w:div w:id="75248827">
                                          <w:marLeft w:val="0"/>
                                          <w:marRight w:val="150"/>
                                          <w:marTop w:val="0"/>
                                          <w:marBottom w:val="0"/>
                                          <w:divBdr>
                                            <w:top w:val="none" w:sz="0" w:space="0" w:color="auto"/>
                                            <w:left w:val="none" w:sz="0" w:space="0" w:color="auto"/>
                                            <w:bottom w:val="none" w:sz="0" w:space="0" w:color="auto"/>
                                            <w:right w:val="none" w:sz="0" w:space="0" w:color="auto"/>
                                          </w:divBdr>
                                        </w:div>
                                        <w:div w:id="83770408">
                                          <w:marLeft w:val="0"/>
                                          <w:marRight w:val="150"/>
                                          <w:marTop w:val="0"/>
                                          <w:marBottom w:val="0"/>
                                          <w:divBdr>
                                            <w:top w:val="none" w:sz="0" w:space="0" w:color="auto"/>
                                            <w:left w:val="none" w:sz="0" w:space="0" w:color="auto"/>
                                            <w:bottom w:val="none" w:sz="0" w:space="0" w:color="auto"/>
                                            <w:right w:val="none" w:sz="0" w:space="0" w:color="auto"/>
                                          </w:divBdr>
                                        </w:div>
                                        <w:div w:id="410274765">
                                          <w:marLeft w:val="0"/>
                                          <w:marRight w:val="150"/>
                                          <w:marTop w:val="0"/>
                                          <w:marBottom w:val="0"/>
                                          <w:divBdr>
                                            <w:top w:val="none" w:sz="0" w:space="0" w:color="auto"/>
                                            <w:left w:val="none" w:sz="0" w:space="0" w:color="auto"/>
                                            <w:bottom w:val="none" w:sz="0" w:space="0" w:color="auto"/>
                                            <w:right w:val="none" w:sz="0" w:space="0" w:color="auto"/>
                                          </w:divBdr>
                                        </w:div>
                                        <w:div w:id="783034657">
                                          <w:marLeft w:val="0"/>
                                          <w:marRight w:val="150"/>
                                          <w:marTop w:val="0"/>
                                          <w:marBottom w:val="0"/>
                                          <w:divBdr>
                                            <w:top w:val="none" w:sz="0" w:space="0" w:color="auto"/>
                                            <w:left w:val="none" w:sz="0" w:space="0" w:color="auto"/>
                                            <w:bottom w:val="none" w:sz="0" w:space="0" w:color="auto"/>
                                            <w:right w:val="none" w:sz="0" w:space="0" w:color="auto"/>
                                          </w:divBdr>
                                        </w:div>
                                        <w:div w:id="792865345">
                                          <w:marLeft w:val="0"/>
                                          <w:marRight w:val="150"/>
                                          <w:marTop w:val="0"/>
                                          <w:marBottom w:val="0"/>
                                          <w:divBdr>
                                            <w:top w:val="none" w:sz="0" w:space="0" w:color="auto"/>
                                            <w:left w:val="none" w:sz="0" w:space="0" w:color="auto"/>
                                            <w:bottom w:val="none" w:sz="0" w:space="0" w:color="auto"/>
                                            <w:right w:val="none" w:sz="0" w:space="0" w:color="auto"/>
                                          </w:divBdr>
                                        </w:div>
                                        <w:div w:id="814295734">
                                          <w:marLeft w:val="0"/>
                                          <w:marRight w:val="150"/>
                                          <w:marTop w:val="0"/>
                                          <w:marBottom w:val="0"/>
                                          <w:divBdr>
                                            <w:top w:val="none" w:sz="0" w:space="0" w:color="auto"/>
                                            <w:left w:val="none" w:sz="0" w:space="0" w:color="auto"/>
                                            <w:bottom w:val="none" w:sz="0" w:space="0" w:color="auto"/>
                                            <w:right w:val="none" w:sz="0" w:space="0" w:color="auto"/>
                                          </w:divBdr>
                                        </w:div>
                                        <w:div w:id="862323966">
                                          <w:marLeft w:val="0"/>
                                          <w:marRight w:val="150"/>
                                          <w:marTop w:val="0"/>
                                          <w:marBottom w:val="0"/>
                                          <w:divBdr>
                                            <w:top w:val="none" w:sz="0" w:space="0" w:color="auto"/>
                                            <w:left w:val="none" w:sz="0" w:space="0" w:color="auto"/>
                                            <w:bottom w:val="none" w:sz="0" w:space="0" w:color="auto"/>
                                            <w:right w:val="none" w:sz="0" w:space="0" w:color="auto"/>
                                          </w:divBdr>
                                        </w:div>
                                        <w:div w:id="1382553784">
                                          <w:marLeft w:val="0"/>
                                          <w:marRight w:val="150"/>
                                          <w:marTop w:val="0"/>
                                          <w:marBottom w:val="0"/>
                                          <w:divBdr>
                                            <w:top w:val="none" w:sz="0" w:space="0" w:color="auto"/>
                                            <w:left w:val="none" w:sz="0" w:space="0" w:color="auto"/>
                                            <w:bottom w:val="none" w:sz="0" w:space="0" w:color="auto"/>
                                            <w:right w:val="none" w:sz="0" w:space="0" w:color="auto"/>
                                          </w:divBdr>
                                        </w:div>
                                        <w:div w:id="1481192585">
                                          <w:marLeft w:val="0"/>
                                          <w:marRight w:val="150"/>
                                          <w:marTop w:val="0"/>
                                          <w:marBottom w:val="0"/>
                                          <w:divBdr>
                                            <w:top w:val="none" w:sz="0" w:space="0" w:color="auto"/>
                                            <w:left w:val="none" w:sz="0" w:space="0" w:color="auto"/>
                                            <w:bottom w:val="none" w:sz="0" w:space="0" w:color="auto"/>
                                            <w:right w:val="none" w:sz="0" w:space="0" w:color="auto"/>
                                          </w:divBdr>
                                        </w:div>
                                        <w:div w:id="1667978951">
                                          <w:marLeft w:val="0"/>
                                          <w:marRight w:val="150"/>
                                          <w:marTop w:val="0"/>
                                          <w:marBottom w:val="0"/>
                                          <w:divBdr>
                                            <w:top w:val="none" w:sz="0" w:space="0" w:color="auto"/>
                                            <w:left w:val="none" w:sz="0" w:space="0" w:color="auto"/>
                                            <w:bottom w:val="none" w:sz="0" w:space="0" w:color="auto"/>
                                            <w:right w:val="none" w:sz="0" w:space="0" w:color="auto"/>
                                          </w:divBdr>
                                        </w:div>
                                        <w:div w:id="1824811417">
                                          <w:marLeft w:val="0"/>
                                          <w:marRight w:val="150"/>
                                          <w:marTop w:val="0"/>
                                          <w:marBottom w:val="0"/>
                                          <w:divBdr>
                                            <w:top w:val="none" w:sz="0" w:space="0" w:color="auto"/>
                                            <w:left w:val="none" w:sz="0" w:space="0" w:color="auto"/>
                                            <w:bottom w:val="none" w:sz="0" w:space="0" w:color="auto"/>
                                            <w:right w:val="none" w:sz="0" w:space="0" w:color="auto"/>
                                          </w:divBdr>
                                        </w:div>
                                        <w:div w:id="1976711991">
                                          <w:marLeft w:val="0"/>
                                          <w:marRight w:val="150"/>
                                          <w:marTop w:val="0"/>
                                          <w:marBottom w:val="0"/>
                                          <w:divBdr>
                                            <w:top w:val="none" w:sz="0" w:space="0" w:color="auto"/>
                                            <w:left w:val="none" w:sz="0" w:space="0" w:color="auto"/>
                                            <w:bottom w:val="none" w:sz="0" w:space="0" w:color="auto"/>
                                            <w:right w:val="none" w:sz="0" w:space="0" w:color="auto"/>
                                          </w:divBdr>
                                        </w:div>
                                        <w:div w:id="1984500789">
                                          <w:marLeft w:val="0"/>
                                          <w:marRight w:val="150"/>
                                          <w:marTop w:val="0"/>
                                          <w:marBottom w:val="0"/>
                                          <w:divBdr>
                                            <w:top w:val="none" w:sz="0" w:space="0" w:color="auto"/>
                                            <w:left w:val="none" w:sz="0" w:space="0" w:color="auto"/>
                                            <w:bottom w:val="none" w:sz="0" w:space="0" w:color="auto"/>
                                            <w:right w:val="none" w:sz="0" w:space="0" w:color="auto"/>
                                          </w:divBdr>
                                        </w:div>
                                        <w:div w:id="20460995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239260">
                      <w:marLeft w:val="0"/>
                      <w:marRight w:val="0"/>
                      <w:marTop w:val="0"/>
                      <w:marBottom w:val="375"/>
                      <w:divBdr>
                        <w:top w:val="none" w:sz="0" w:space="0" w:color="auto"/>
                        <w:left w:val="none" w:sz="0" w:space="0" w:color="auto"/>
                        <w:bottom w:val="none" w:sz="0" w:space="0" w:color="auto"/>
                        <w:right w:val="none" w:sz="0" w:space="0" w:color="auto"/>
                      </w:divBdr>
                    </w:div>
                    <w:div w:id="1773889331">
                      <w:marLeft w:val="0"/>
                      <w:marRight w:val="0"/>
                      <w:marTop w:val="0"/>
                      <w:marBottom w:val="375"/>
                      <w:divBdr>
                        <w:top w:val="none" w:sz="0" w:space="0" w:color="auto"/>
                        <w:left w:val="none" w:sz="0" w:space="0" w:color="auto"/>
                        <w:bottom w:val="none" w:sz="0" w:space="0" w:color="auto"/>
                        <w:right w:val="none" w:sz="0" w:space="0" w:color="auto"/>
                      </w:divBdr>
                      <w:divsChild>
                        <w:div w:id="1922569147">
                          <w:marLeft w:val="0"/>
                          <w:marRight w:val="0"/>
                          <w:marTop w:val="0"/>
                          <w:marBottom w:val="0"/>
                          <w:divBdr>
                            <w:top w:val="none" w:sz="0" w:space="0" w:color="auto"/>
                            <w:left w:val="none" w:sz="0" w:space="0" w:color="auto"/>
                            <w:bottom w:val="none" w:sz="0" w:space="0" w:color="auto"/>
                            <w:right w:val="none" w:sz="0" w:space="0" w:color="auto"/>
                          </w:divBdr>
                          <w:divsChild>
                            <w:div w:id="1459496519">
                              <w:marLeft w:val="0"/>
                              <w:marRight w:val="0"/>
                              <w:marTop w:val="0"/>
                              <w:marBottom w:val="0"/>
                              <w:divBdr>
                                <w:top w:val="none" w:sz="0" w:space="0" w:color="auto"/>
                                <w:left w:val="none" w:sz="0" w:space="0" w:color="auto"/>
                                <w:bottom w:val="none" w:sz="0" w:space="0" w:color="auto"/>
                                <w:right w:val="none" w:sz="0" w:space="0" w:color="auto"/>
                              </w:divBdr>
                              <w:divsChild>
                                <w:div w:id="6757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79364">
                  <w:marLeft w:val="0"/>
                  <w:marRight w:val="0"/>
                  <w:marTop w:val="0"/>
                  <w:marBottom w:val="375"/>
                  <w:divBdr>
                    <w:top w:val="none" w:sz="0" w:space="0" w:color="auto"/>
                    <w:left w:val="none" w:sz="0" w:space="0" w:color="auto"/>
                    <w:bottom w:val="none" w:sz="0" w:space="0" w:color="auto"/>
                    <w:right w:val="none" w:sz="0" w:space="0" w:color="auto"/>
                  </w:divBdr>
                  <w:divsChild>
                    <w:div w:id="85000831">
                      <w:marLeft w:val="0"/>
                      <w:marRight w:val="0"/>
                      <w:marTop w:val="0"/>
                      <w:marBottom w:val="0"/>
                      <w:divBdr>
                        <w:top w:val="none" w:sz="0" w:space="0" w:color="auto"/>
                        <w:left w:val="none" w:sz="0" w:space="0" w:color="auto"/>
                        <w:bottom w:val="single" w:sz="24" w:space="4" w:color="333333"/>
                        <w:right w:val="none" w:sz="0" w:space="0" w:color="auto"/>
                      </w:divBdr>
                    </w:div>
                    <w:div w:id="491335933">
                      <w:marLeft w:val="0"/>
                      <w:marRight w:val="0"/>
                      <w:marTop w:val="0"/>
                      <w:marBottom w:val="0"/>
                      <w:divBdr>
                        <w:top w:val="none" w:sz="0" w:space="0" w:color="auto"/>
                        <w:left w:val="none" w:sz="0" w:space="0" w:color="auto"/>
                        <w:bottom w:val="none" w:sz="0" w:space="0" w:color="auto"/>
                        <w:right w:val="none" w:sz="0" w:space="0" w:color="auto"/>
                      </w:divBdr>
                      <w:divsChild>
                        <w:div w:id="1502886740">
                          <w:marLeft w:val="0"/>
                          <w:marRight w:val="0"/>
                          <w:marTop w:val="0"/>
                          <w:marBottom w:val="0"/>
                          <w:divBdr>
                            <w:top w:val="none" w:sz="0" w:space="0" w:color="auto"/>
                            <w:left w:val="none" w:sz="0" w:space="0" w:color="auto"/>
                            <w:bottom w:val="none" w:sz="0" w:space="0" w:color="auto"/>
                            <w:right w:val="none" w:sz="0" w:space="0" w:color="auto"/>
                          </w:divBdr>
                          <w:divsChild>
                            <w:div w:id="735318797">
                              <w:marLeft w:val="0"/>
                              <w:marRight w:val="0"/>
                              <w:marTop w:val="0"/>
                              <w:marBottom w:val="0"/>
                              <w:divBdr>
                                <w:top w:val="none" w:sz="0" w:space="0" w:color="auto"/>
                                <w:left w:val="none" w:sz="0" w:space="0" w:color="auto"/>
                                <w:bottom w:val="none" w:sz="0" w:space="0" w:color="auto"/>
                                <w:right w:val="none" w:sz="0" w:space="0" w:color="auto"/>
                              </w:divBdr>
                            </w:div>
                            <w:div w:id="1451898857">
                              <w:marLeft w:val="0"/>
                              <w:marRight w:val="0"/>
                              <w:marTop w:val="0"/>
                              <w:marBottom w:val="300"/>
                              <w:divBdr>
                                <w:top w:val="none" w:sz="0" w:space="0" w:color="auto"/>
                                <w:left w:val="none" w:sz="0" w:space="0" w:color="auto"/>
                                <w:bottom w:val="none" w:sz="0" w:space="0" w:color="auto"/>
                                <w:right w:val="none" w:sz="0" w:space="0" w:color="auto"/>
                              </w:divBdr>
                            </w:div>
                            <w:div w:id="19594055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45162317">
          <w:marLeft w:val="0"/>
          <w:marRight w:val="0"/>
          <w:marTop w:val="0"/>
          <w:marBottom w:val="0"/>
          <w:divBdr>
            <w:top w:val="none" w:sz="0" w:space="0" w:color="auto"/>
            <w:left w:val="none" w:sz="0" w:space="0" w:color="auto"/>
            <w:bottom w:val="none" w:sz="0" w:space="0" w:color="auto"/>
            <w:right w:val="none" w:sz="0" w:space="0" w:color="auto"/>
          </w:divBdr>
          <w:divsChild>
            <w:div w:id="244801854">
              <w:marLeft w:val="0"/>
              <w:marRight w:val="0"/>
              <w:marTop w:val="0"/>
              <w:marBottom w:val="0"/>
              <w:divBdr>
                <w:top w:val="single" w:sz="24" w:space="0" w:color="3A5CA9"/>
                <w:left w:val="none" w:sz="0" w:space="0" w:color="auto"/>
                <w:bottom w:val="none" w:sz="0" w:space="0" w:color="auto"/>
                <w:right w:val="none" w:sz="0" w:space="0" w:color="auto"/>
              </w:divBdr>
              <w:divsChild>
                <w:div w:id="11060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5112">
      <w:bodyDiv w:val="1"/>
      <w:marLeft w:val="0"/>
      <w:marRight w:val="0"/>
      <w:marTop w:val="0"/>
      <w:marBottom w:val="0"/>
      <w:divBdr>
        <w:top w:val="none" w:sz="0" w:space="0" w:color="auto"/>
        <w:left w:val="none" w:sz="0" w:space="0" w:color="auto"/>
        <w:bottom w:val="none" w:sz="0" w:space="0" w:color="auto"/>
        <w:right w:val="none" w:sz="0" w:space="0" w:color="auto"/>
      </w:divBdr>
      <w:divsChild>
        <w:div w:id="1163277350">
          <w:marLeft w:val="0"/>
          <w:marRight w:val="0"/>
          <w:marTop w:val="0"/>
          <w:marBottom w:val="0"/>
          <w:divBdr>
            <w:top w:val="none" w:sz="0" w:space="0" w:color="auto"/>
            <w:left w:val="none" w:sz="0" w:space="0" w:color="auto"/>
            <w:bottom w:val="none" w:sz="0" w:space="0" w:color="auto"/>
            <w:right w:val="none" w:sz="0" w:space="0" w:color="auto"/>
          </w:divBdr>
          <w:divsChild>
            <w:div w:id="841287125">
              <w:marLeft w:val="0"/>
              <w:marRight w:val="0"/>
              <w:marTop w:val="0"/>
              <w:marBottom w:val="0"/>
              <w:divBdr>
                <w:top w:val="none" w:sz="0" w:space="0" w:color="auto"/>
                <w:left w:val="none" w:sz="0" w:space="0" w:color="auto"/>
                <w:bottom w:val="none" w:sz="0" w:space="0" w:color="auto"/>
                <w:right w:val="none" w:sz="0" w:space="0" w:color="auto"/>
              </w:divBdr>
            </w:div>
          </w:divsChild>
        </w:div>
        <w:div w:id="1731466647">
          <w:marLeft w:val="0"/>
          <w:marRight w:val="0"/>
          <w:marTop w:val="0"/>
          <w:marBottom w:val="0"/>
          <w:divBdr>
            <w:top w:val="none" w:sz="0" w:space="0" w:color="auto"/>
            <w:left w:val="none" w:sz="0" w:space="0" w:color="auto"/>
            <w:bottom w:val="none" w:sz="0" w:space="0" w:color="auto"/>
            <w:right w:val="none" w:sz="0" w:space="0" w:color="auto"/>
          </w:divBdr>
          <w:divsChild>
            <w:div w:id="309678748">
              <w:marLeft w:val="0"/>
              <w:marRight w:val="0"/>
              <w:marTop w:val="0"/>
              <w:marBottom w:val="0"/>
              <w:divBdr>
                <w:top w:val="none" w:sz="0" w:space="0" w:color="auto"/>
                <w:left w:val="none" w:sz="0" w:space="0" w:color="auto"/>
                <w:bottom w:val="none" w:sz="0" w:space="0" w:color="auto"/>
                <w:right w:val="none" w:sz="0" w:space="0" w:color="auto"/>
              </w:divBdr>
              <w:divsChild>
                <w:div w:id="849561767">
                  <w:marLeft w:val="0"/>
                  <w:marRight w:val="0"/>
                  <w:marTop w:val="0"/>
                  <w:marBottom w:val="0"/>
                  <w:divBdr>
                    <w:top w:val="none" w:sz="0" w:space="0" w:color="auto"/>
                    <w:left w:val="none" w:sz="0" w:space="0" w:color="auto"/>
                    <w:bottom w:val="none" w:sz="0" w:space="0" w:color="auto"/>
                    <w:right w:val="none" w:sz="0" w:space="0" w:color="auto"/>
                  </w:divBdr>
                </w:div>
                <w:div w:id="968510391">
                  <w:marLeft w:val="300"/>
                  <w:marRight w:val="0"/>
                  <w:marTop w:val="0"/>
                  <w:marBottom w:val="0"/>
                  <w:divBdr>
                    <w:top w:val="none" w:sz="0" w:space="0" w:color="auto"/>
                    <w:left w:val="none" w:sz="0" w:space="0" w:color="auto"/>
                    <w:bottom w:val="none" w:sz="0" w:space="0" w:color="auto"/>
                    <w:right w:val="none" w:sz="0" w:space="0" w:color="auto"/>
                  </w:divBdr>
                </w:div>
                <w:div w:id="1267270788">
                  <w:marLeft w:val="300"/>
                  <w:marRight w:val="0"/>
                  <w:marTop w:val="0"/>
                  <w:marBottom w:val="0"/>
                  <w:divBdr>
                    <w:top w:val="none" w:sz="0" w:space="0" w:color="auto"/>
                    <w:left w:val="none" w:sz="0" w:space="0" w:color="auto"/>
                    <w:bottom w:val="none" w:sz="0" w:space="0" w:color="auto"/>
                    <w:right w:val="none" w:sz="0" w:space="0" w:color="auto"/>
                  </w:divBdr>
                </w:div>
                <w:div w:id="1292789982">
                  <w:marLeft w:val="0"/>
                  <w:marRight w:val="0"/>
                  <w:marTop w:val="0"/>
                  <w:marBottom w:val="0"/>
                  <w:divBdr>
                    <w:top w:val="none" w:sz="0" w:space="0" w:color="auto"/>
                    <w:left w:val="none" w:sz="0" w:space="0" w:color="auto"/>
                    <w:bottom w:val="none" w:sz="0" w:space="0" w:color="auto"/>
                    <w:right w:val="none" w:sz="0" w:space="0" w:color="auto"/>
                  </w:divBdr>
                </w:div>
                <w:div w:id="1476147593">
                  <w:marLeft w:val="60"/>
                  <w:marRight w:val="0"/>
                  <w:marTop w:val="0"/>
                  <w:marBottom w:val="0"/>
                  <w:divBdr>
                    <w:top w:val="none" w:sz="0" w:space="0" w:color="auto"/>
                    <w:left w:val="none" w:sz="0" w:space="0" w:color="auto"/>
                    <w:bottom w:val="none" w:sz="0" w:space="0" w:color="auto"/>
                    <w:right w:val="none" w:sz="0" w:space="0" w:color="auto"/>
                  </w:divBdr>
                </w:div>
              </w:divsChild>
            </w:div>
            <w:div w:id="583228408">
              <w:marLeft w:val="0"/>
              <w:marRight w:val="0"/>
              <w:marTop w:val="0"/>
              <w:marBottom w:val="0"/>
              <w:divBdr>
                <w:top w:val="none" w:sz="0" w:space="0" w:color="auto"/>
                <w:left w:val="none" w:sz="0" w:space="0" w:color="auto"/>
                <w:bottom w:val="none" w:sz="0" w:space="0" w:color="auto"/>
                <w:right w:val="none" w:sz="0" w:space="0" w:color="auto"/>
              </w:divBdr>
              <w:divsChild>
                <w:div w:id="1607152651">
                  <w:marLeft w:val="0"/>
                  <w:marRight w:val="0"/>
                  <w:marTop w:val="120"/>
                  <w:marBottom w:val="0"/>
                  <w:divBdr>
                    <w:top w:val="none" w:sz="0" w:space="0" w:color="auto"/>
                    <w:left w:val="none" w:sz="0" w:space="0" w:color="auto"/>
                    <w:bottom w:val="none" w:sz="0" w:space="0" w:color="auto"/>
                    <w:right w:val="none" w:sz="0" w:space="0" w:color="auto"/>
                  </w:divBdr>
                  <w:divsChild>
                    <w:div w:id="589773817">
                      <w:marLeft w:val="0"/>
                      <w:marRight w:val="0"/>
                      <w:marTop w:val="0"/>
                      <w:marBottom w:val="0"/>
                      <w:divBdr>
                        <w:top w:val="none" w:sz="0" w:space="0" w:color="auto"/>
                        <w:left w:val="none" w:sz="0" w:space="0" w:color="auto"/>
                        <w:bottom w:val="none" w:sz="0" w:space="0" w:color="auto"/>
                        <w:right w:val="none" w:sz="0" w:space="0" w:color="auto"/>
                      </w:divBdr>
                      <w:divsChild>
                        <w:div w:id="1574314918">
                          <w:marLeft w:val="0"/>
                          <w:marRight w:val="0"/>
                          <w:marTop w:val="0"/>
                          <w:marBottom w:val="0"/>
                          <w:divBdr>
                            <w:top w:val="none" w:sz="0" w:space="0" w:color="auto"/>
                            <w:left w:val="none" w:sz="0" w:space="0" w:color="auto"/>
                            <w:bottom w:val="none" w:sz="0" w:space="0" w:color="auto"/>
                            <w:right w:val="none" w:sz="0" w:space="0" w:color="auto"/>
                          </w:divBdr>
                          <w:divsChild>
                            <w:div w:id="12184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927321">
      <w:bodyDiv w:val="1"/>
      <w:marLeft w:val="0"/>
      <w:marRight w:val="0"/>
      <w:marTop w:val="0"/>
      <w:marBottom w:val="0"/>
      <w:divBdr>
        <w:top w:val="none" w:sz="0" w:space="0" w:color="auto"/>
        <w:left w:val="none" w:sz="0" w:space="0" w:color="auto"/>
        <w:bottom w:val="none" w:sz="0" w:space="0" w:color="auto"/>
        <w:right w:val="none" w:sz="0" w:space="0" w:color="auto"/>
      </w:divBdr>
    </w:div>
    <w:div w:id="1356350033">
      <w:bodyDiv w:val="1"/>
      <w:marLeft w:val="0"/>
      <w:marRight w:val="0"/>
      <w:marTop w:val="0"/>
      <w:marBottom w:val="0"/>
      <w:divBdr>
        <w:top w:val="none" w:sz="0" w:space="0" w:color="auto"/>
        <w:left w:val="none" w:sz="0" w:space="0" w:color="auto"/>
        <w:bottom w:val="none" w:sz="0" w:space="0" w:color="auto"/>
        <w:right w:val="none" w:sz="0" w:space="0" w:color="auto"/>
      </w:divBdr>
    </w:div>
    <w:div w:id="1371690112">
      <w:bodyDiv w:val="1"/>
      <w:marLeft w:val="0"/>
      <w:marRight w:val="0"/>
      <w:marTop w:val="0"/>
      <w:marBottom w:val="0"/>
      <w:divBdr>
        <w:top w:val="none" w:sz="0" w:space="0" w:color="auto"/>
        <w:left w:val="none" w:sz="0" w:space="0" w:color="auto"/>
        <w:bottom w:val="none" w:sz="0" w:space="0" w:color="auto"/>
        <w:right w:val="none" w:sz="0" w:space="0" w:color="auto"/>
      </w:divBdr>
      <w:divsChild>
        <w:div w:id="1656839483">
          <w:marLeft w:val="0"/>
          <w:marRight w:val="0"/>
          <w:marTop w:val="0"/>
          <w:marBottom w:val="0"/>
          <w:divBdr>
            <w:top w:val="none" w:sz="0" w:space="0" w:color="auto"/>
            <w:left w:val="none" w:sz="0" w:space="0" w:color="auto"/>
            <w:bottom w:val="none" w:sz="0" w:space="0" w:color="auto"/>
            <w:right w:val="none" w:sz="0" w:space="0" w:color="auto"/>
          </w:divBdr>
          <w:divsChild>
            <w:div w:id="1490563285">
              <w:marLeft w:val="-240"/>
              <w:marRight w:val="-120"/>
              <w:marTop w:val="0"/>
              <w:marBottom w:val="0"/>
              <w:divBdr>
                <w:top w:val="none" w:sz="0" w:space="0" w:color="auto"/>
                <w:left w:val="none" w:sz="0" w:space="0" w:color="auto"/>
                <w:bottom w:val="none" w:sz="0" w:space="0" w:color="auto"/>
                <w:right w:val="none" w:sz="0" w:space="0" w:color="auto"/>
              </w:divBdr>
              <w:divsChild>
                <w:div w:id="91974649">
                  <w:marLeft w:val="0"/>
                  <w:marRight w:val="0"/>
                  <w:marTop w:val="0"/>
                  <w:marBottom w:val="60"/>
                  <w:divBdr>
                    <w:top w:val="none" w:sz="0" w:space="0" w:color="auto"/>
                    <w:left w:val="none" w:sz="0" w:space="0" w:color="auto"/>
                    <w:bottom w:val="none" w:sz="0" w:space="0" w:color="auto"/>
                    <w:right w:val="none" w:sz="0" w:space="0" w:color="auto"/>
                  </w:divBdr>
                  <w:divsChild>
                    <w:div w:id="349334542">
                      <w:marLeft w:val="0"/>
                      <w:marRight w:val="0"/>
                      <w:marTop w:val="0"/>
                      <w:marBottom w:val="0"/>
                      <w:divBdr>
                        <w:top w:val="none" w:sz="0" w:space="0" w:color="auto"/>
                        <w:left w:val="none" w:sz="0" w:space="0" w:color="auto"/>
                        <w:bottom w:val="none" w:sz="0" w:space="0" w:color="auto"/>
                        <w:right w:val="none" w:sz="0" w:space="0" w:color="auto"/>
                      </w:divBdr>
                      <w:divsChild>
                        <w:div w:id="596328313">
                          <w:marLeft w:val="0"/>
                          <w:marRight w:val="0"/>
                          <w:marTop w:val="0"/>
                          <w:marBottom w:val="0"/>
                          <w:divBdr>
                            <w:top w:val="none" w:sz="0" w:space="0" w:color="auto"/>
                            <w:left w:val="none" w:sz="0" w:space="0" w:color="auto"/>
                            <w:bottom w:val="none" w:sz="0" w:space="0" w:color="auto"/>
                            <w:right w:val="none" w:sz="0" w:space="0" w:color="auto"/>
                          </w:divBdr>
                          <w:divsChild>
                            <w:div w:id="510023153">
                              <w:marLeft w:val="0"/>
                              <w:marRight w:val="0"/>
                              <w:marTop w:val="0"/>
                              <w:marBottom w:val="0"/>
                              <w:divBdr>
                                <w:top w:val="none" w:sz="0" w:space="0" w:color="auto"/>
                                <w:left w:val="none" w:sz="0" w:space="0" w:color="auto"/>
                                <w:bottom w:val="none" w:sz="0" w:space="0" w:color="auto"/>
                                <w:right w:val="none" w:sz="0" w:space="0" w:color="auto"/>
                              </w:divBdr>
                              <w:divsChild>
                                <w:div w:id="14231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598219">
      <w:bodyDiv w:val="1"/>
      <w:marLeft w:val="0"/>
      <w:marRight w:val="0"/>
      <w:marTop w:val="0"/>
      <w:marBottom w:val="0"/>
      <w:divBdr>
        <w:top w:val="none" w:sz="0" w:space="0" w:color="auto"/>
        <w:left w:val="none" w:sz="0" w:space="0" w:color="auto"/>
        <w:bottom w:val="none" w:sz="0" w:space="0" w:color="auto"/>
        <w:right w:val="none" w:sz="0" w:space="0" w:color="auto"/>
      </w:divBdr>
    </w:div>
    <w:div w:id="1508712350">
      <w:bodyDiv w:val="1"/>
      <w:marLeft w:val="0"/>
      <w:marRight w:val="0"/>
      <w:marTop w:val="0"/>
      <w:marBottom w:val="0"/>
      <w:divBdr>
        <w:top w:val="none" w:sz="0" w:space="0" w:color="auto"/>
        <w:left w:val="none" w:sz="0" w:space="0" w:color="auto"/>
        <w:bottom w:val="none" w:sz="0" w:space="0" w:color="auto"/>
        <w:right w:val="none" w:sz="0" w:space="0" w:color="auto"/>
      </w:divBdr>
    </w:div>
    <w:div w:id="1510413607">
      <w:bodyDiv w:val="1"/>
      <w:marLeft w:val="0"/>
      <w:marRight w:val="0"/>
      <w:marTop w:val="0"/>
      <w:marBottom w:val="0"/>
      <w:divBdr>
        <w:top w:val="none" w:sz="0" w:space="0" w:color="auto"/>
        <w:left w:val="none" w:sz="0" w:space="0" w:color="auto"/>
        <w:bottom w:val="none" w:sz="0" w:space="0" w:color="auto"/>
        <w:right w:val="none" w:sz="0" w:space="0" w:color="auto"/>
      </w:divBdr>
    </w:div>
    <w:div w:id="1517888143">
      <w:bodyDiv w:val="1"/>
      <w:marLeft w:val="0"/>
      <w:marRight w:val="0"/>
      <w:marTop w:val="0"/>
      <w:marBottom w:val="0"/>
      <w:divBdr>
        <w:top w:val="none" w:sz="0" w:space="0" w:color="auto"/>
        <w:left w:val="none" w:sz="0" w:space="0" w:color="auto"/>
        <w:bottom w:val="none" w:sz="0" w:space="0" w:color="auto"/>
        <w:right w:val="none" w:sz="0" w:space="0" w:color="auto"/>
      </w:divBdr>
    </w:div>
    <w:div w:id="1527789150">
      <w:bodyDiv w:val="1"/>
      <w:marLeft w:val="0"/>
      <w:marRight w:val="0"/>
      <w:marTop w:val="0"/>
      <w:marBottom w:val="0"/>
      <w:divBdr>
        <w:top w:val="none" w:sz="0" w:space="0" w:color="auto"/>
        <w:left w:val="none" w:sz="0" w:space="0" w:color="auto"/>
        <w:bottom w:val="none" w:sz="0" w:space="0" w:color="auto"/>
        <w:right w:val="none" w:sz="0" w:space="0" w:color="auto"/>
      </w:divBdr>
    </w:div>
    <w:div w:id="1761291157">
      <w:bodyDiv w:val="1"/>
      <w:marLeft w:val="0"/>
      <w:marRight w:val="0"/>
      <w:marTop w:val="0"/>
      <w:marBottom w:val="0"/>
      <w:divBdr>
        <w:top w:val="none" w:sz="0" w:space="0" w:color="auto"/>
        <w:left w:val="none" w:sz="0" w:space="0" w:color="auto"/>
        <w:bottom w:val="none" w:sz="0" w:space="0" w:color="auto"/>
        <w:right w:val="none" w:sz="0" w:space="0" w:color="auto"/>
      </w:divBdr>
    </w:div>
    <w:div w:id="1777479348">
      <w:bodyDiv w:val="1"/>
      <w:marLeft w:val="0"/>
      <w:marRight w:val="0"/>
      <w:marTop w:val="0"/>
      <w:marBottom w:val="0"/>
      <w:divBdr>
        <w:top w:val="none" w:sz="0" w:space="0" w:color="auto"/>
        <w:left w:val="none" w:sz="0" w:space="0" w:color="auto"/>
        <w:bottom w:val="none" w:sz="0" w:space="0" w:color="auto"/>
        <w:right w:val="none" w:sz="0" w:space="0" w:color="auto"/>
      </w:divBdr>
    </w:div>
    <w:div w:id="2002585947">
      <w:bodyDiv w:val="1"/>
      <w:marLeft w:val="0"/>
      <w:marRight w:val="0"/>
      <w:marTop w:val="0"/>
      <w:marBottom w:val="0"/>
      <w:divBdr>
        <w:top w:val="none" w:sz="0" w:space="0" w:color="auto"/>
        <w:left w:val="none" w:sz="0" w:space="0" w:color="auto"/>
        <w:bottom w:val="none" w:sz="0" w:space="0" w:color="auto"/>
        <w:right w:val="none" w:sz="0" w:space="0" w:color="auto"/>
      </w:divBdr>
    </w:div>
    <w:div w:id="2010479722">
      <w:bodyDiv w:val="1"/>
      <w:marLeft w:val="0"/>
      <w:marRight w:val="0"/>
      <w:marTop w:val="0"/>
      <w:marBottom w:val="0"/>
      <w:divBdr>
        <w:top w:val="none" w:sz="0" w:space="0" w:color="auto"/>
        <w:left w:val="none" w:sz="0" w:space="0" w:color="auto"/>
        <w:bottom w:val="none" w:sz="0" w:space="0" w:color="auto"/>
        <w:right w:val="none" w:sz="0" w:space="0" w:color="auto"/>
      </w:divBdr>
      <w:divsChild>
        <w:div w:id="1149592132">
          <w:marLeft w:val="168"/>
          <w:marRight w:val="0"/>
          <w:marTop w:val="0"/>
          <w:marBottom w:val="0"/>
          <w:divBdr>
            <w:top w:val="none" w:sz="0" w:space="0" w:color="auto"/>
            <w:left w:val="none" w:sz="0" w:space="0" w:color="auto"/>
            <w:bottom w:val="none" w:sz="0" w:space="0" w:color="auto"/>
            <w:right w:val="none" w:sz="0" w:space="0" w:color="auto"/>
          </w:divBdr>
        </w:div>
        <w:div w:id="1961371827">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ketuba/" TargetMode="External"/><Relationship Id="rId13" Type="http://schemas.openxmlformats.org/officeDocument/2006/relationships/hyperlink" Target="https://www.deracheha.org/nissu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racheha.org/nissu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sif.co.il/wpfb-file/%d7%99%d7%a8%d7%99%d7%93%d7%aa-%d7%a2%d7%a8%d7%9a-%d7%94%d7%9b%d7%aa%d7%95%d7%91%d7%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kiddushin/" TargetMode="External"/><Relationship Id="rId5" Type="http://schemas.openxmlformats.org/officeDocument/2006/relationships/webSettings" Target="webSettings.xml"/><Relationship Id="rId15" Type="http://schemas.openxmlformats.org/officeDocument/2006/relationships/hyperlink" Target="https://www.jlaw.com/Articles/KETUBAH.pdf" TargetMode="External"/><Relationship Id="rId10" Type="http://schemas.openxmlformats.org/officeDocument/2006/relationships/hyperlink" Target="https://deracheha.org/feedba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acheha.org/newsletter/" TargetMode="External"/><Relationship Id="rId14" Type="http://schemas.openxmlformats.org/officeDocument/2006/relationships/hyperlink" Target="https://www.deracheha.org/kiddushi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ebrewbooks.org/pdfpager.aspx?req=710&amp;st=&amp;pgnum=168" TargetMode="External"/><Relationship Id="rId2" Type="http://schemas.openxmlformats.org/officeDocument/2006/relationships/hyperlink" Target="https://asif.co.il/wpfb-file/%d7%99%d7%a8%d7%99%d7%93%d7%aa-%d7%a2%d7%a8%d7%9a-%d7%94%d7%9b%d7%aa%d7%95%d7%91%d7%94/" TargetMode="External"/><Relationship Id="rId1" Type="http://schemas.openxmlformats.org/officeDocument/2006/relationships/hyperlink" Target="https://www.academia.edu/1158196/The_Birkat_Betulim_A_Study_of_the_Jewish_Celebration_of_Bridal_Virgi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1D93A-3B63-4D8F-B1D2-6B8BB97E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7417</Words>
  <Characters>42282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 Novick</cp:lastModifiedBy>
  <cp:revision>2</cp:revision>
  <dcterms:created xsi:type="dcterms:W3CDTF">2023-11-16T10:12:00Z</dcterms:created>
  <dcterms:modified xsi:type="dcterms:W3CDTF">2023-11-16T10:12:00Z</dcterms:modified>
</cp:coreProperties>
</file>