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E2F6" w14:textId="77777777" w:rsidR="00F176E6" w:rsidRDefault="00F176E6" w:rsidP="00B925AE">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7F53AA17" w14:textId="77777777" w:rsidR="00F176E6" w:rsidRDefault="00F176E6" w:rsidP="00B925AE">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47B1336F" w14:textId="77777777" w:rsidR="00F176E6" w:rsidRDefault="00F176E6" w:rsidP="00B925AE">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740F058F" w14:textId="77777777" w:rsidR="00F176E6" w:rsidRDefault="00F176E6" w:rsidP="00B925AE">
      <w:pPr>
        <w:pStyle w:val="CC"/>
        <w:keepLines w:val="0"/>
        <w:spacing w:after="0" w:line="240" w:lineRule="auto"/>
        <w:ind w:left="0" w:firstLine="0"/>
        <w:jc w:val="center"/>
        <w:rPr>
          <w:rFonts w:ascii="Arial" w:hAnsi="Arial" w:cs="Arial"/>
          <w:b/>
          <w:bCs/>
          <w:sz w:val="24"/>
          <w:szCs w:val="24"/>
        </w:rPr>
      </w:pPr>
    </w:p>
    <w:p w14:paraId="7F552FCA" w14:textId="77777777" w:rsidR="00F176E6" w:rsidRPr="006947A1" w:rsidRDefault="00F176E6" w:rsidP="00B925AE">
      <w:pPr>
        <w:bidi w:val="0"/>
        <w:spacing w:after="0" w:line="240" w:lineRule="auto"/>
        <w:jc w:val="center"/>
        <w:rPr>
          <w:rFonts w:ascii="Arial" w:hAnsi="Arial" w:cs="Arial"/>
          <w:b/>
          <w:bCs/>
          <w:sz w:val="24"/>
          <w:lang w:val="x-none"/>
        </w:rPr>
      </w:pPr>
    </w:p>
    <w:p w14:paraId="02174781" w14:textId="77777777" w:rsidR="00F176E6" w:rsidRDefault="00F176E6" w:rsidP="00B925AE">
      <w:pPr>
        <w:bidi w:val="0"/>
        <w:spacing w:after="0" w:line="240" w:lineRule="auto"/>
        <w:jc w:val="center"/>
        <w:rPr>
          <w:rFonts w:ascii="Arial" w:hAnsi="Arial" w:cs="Arial"/>
          <w:b/>
          <w:bCs/>
          <w:sz w:val="24"/>
        </w:rPr>
      </w:pPr>
      <w:r w:rsidRPr="00F176E6">
        <w:rPr>
          <w:rFonts w:ascii="Arial" w:hAnsi="Arial" w:cs="Arial"/>
          <w:b/>
          <w:bCs/>
          <w:sz w:val="24"/>
        </w:rPr>
        <w:t>On Zeal and Baseless Hatred</w:t>
      </w:r>
    </w:p>
    <w:p w14:paraId="521EE1B9" w14:textId="77777777" w:rsidR="00F176E6" w:rsidRPr="00F176E6" w:rsidRDefault="00F176E6" w:rsidP="00B925AE">
      <w:pPr>
        <w:bidi w:val="0"/>
        <w:spacing w:after="0" w:line="240" w:lineRule="auto"/>
        <w:jc w:val="center"/>
        <w:rPr>
          <w:rFonts w:ascii="Arial" w:hAnsi="Arial" w:cs="Arial"/>
          <w:b/>
          <w:bCs/>
          <w:sz w:val="24"/>
        </w:rPr>
      </w:pPr>
    </w:p>
    <w:p w14:paraId="05C66974" w14:textId="77777777" w:rsidR="007B3339" w:rsidRDefault="00F50239" w:rsidP="00B925AE">
      <w:pPr>
        <w:bidi w:val="0"/>
        <w:spacing w:after="0" w:line="240" w:lineRule="auto"/>
        <w:jc w:val="center"/>
        <w:rPr>
          <w:rFonts w:ascii="Arial" w:hAnsi="Arial" w:cs="Arial"/>
          <w:b/>
          <w:bCs/>
          <w:sz w:val="24"/>
        </w:rPr>
      </w:pPr>
      <w:r>
        <w:rPr>
          <w:rFonts w:ascii="Arial" w:hAnsi="Arial" w:cs="Arial"/>
          <w:b/>
          <w:bCs/>
          <w:sz w:val="24"/>
        </w:rPr>
        <w:t>By</w:t>
      </w:r>
      <w:r w:rsidR="00AD6072" w:rsidRPr="007B3339">
        <w:rPr>
          <w:rFonts w:ascii="Arial" w:hAnsi="Arial" w:cs="Arial"/>
          <w:b/>
          <w:bCs/>
          <w:sz w:val="24"/>
        </w:rPr>
        <w:t xml:space="preserve"> Rav Yehuda Shaviv</w:t>
      </w:r>
    </w:p>
    <w:p w14:paraId="27C83932" w14:textId="77777777" w:rsidR="00B925AE" w:rsidRPr="00B925AE" w:rsidRDefault="00B925AE" w:rsidP="00B925AE">
      <w:pPr>
        <w:bidi w:val="0"/>
        <w:spacing w:after="0" w:line="240" w:lineRule="auto"/>
        <w:jc w:val="center"/>
        <w:rPr>
          <w:rFonts w:ascii="Arial" w:hAnsi="Arial" w:cs="Arial"/>
          <w:sz w:val="24"/>
        </w:rPr>
      </w:pPr>
      <w:r w:rsidRPr="00B925AE">
        <w:rPr>
          <w:rFonts w:ascii="Arial" w:hAnsi="Arial" w:cs="Arial"/>
          <w:sz w:val="24"/>
        </w:rPr>
        <w:t>Translated by Kaeren Fish</w:t>
      </w:r>
    </w:p>
    <w:p w14:paraId="4746F387" w14:textId="77777777" w:rsidR="00AD6072" w:rsidRPr="007B3339" w:rsidRDefault="00AD6072" w:rsidP="00B925AE">
      <w:pPr>
        <w:bidi w:val="0"/>
        <w:spacing w:after="0" w:line="240" w:lineRule="auto"/>
        <w:rPr>
          <w:rFonts w:ascii="Arial" w:hAnsi="Arial" w:cs="Arial"/>
          <w:sz w:val="24"/>
        </w:rPr>
      </w:pPr>
    </w:p>
    <w:p w14:paraId="07F95D02" w14:textId="77777777" w:rsidR="00F176E6" w:rsidRPr="007B3339" w:rsidRDefault="00F176E6" w:rsidP="00B925AE">
      <w:pPr>
        <w:bidi w:val="0"/>
        <w:spacing w:after="0" w:line="240" w:lineRule="auto"/>
        <w:rPr>
          <w:rFonts w:ascii="Arial" w:hAnsi="Arial" w:cs="Arial"/>
          <w:sz w:val="24"/>
        </w:rPr>
      </w:pPr>
    </w:p>
    <w:p w14:paraId="0471DCD6" w14:textId="77777777" w:rsidR="00AD6072" w:rsidRPr="007B3339" w:rsidRDefault="00AD6072" w:rsidP="00B925AE">
      <w:pPr>
        <w:bidi w:val="0"/>
        <w:spacing w:after="0" w:line="240" w:lineRule="auto"/>
        <w:rPr>
          <w:rFonts w:ascii="Arial" w:hAnsi="Arial" w:cs="Arial"/>
          <w:b/>
          <w:bCs/>
          <w:sz w:val="24"/>
        </w:rPr>
      </w:pPr>
      <w:r w:rsidRPr="007B3339">
        <w:rPr>
          <w:rFonts w:ascii="Arial" w:hAnsi="Arial" w:cs="Arial"/>
          <w:b/>
          <w:bCs/>
          <w:sz w:val="24"/>
        </w:rPr>
        <w:t xml:space="preserve">Thanksgiving for the </w:t>
      </w:r>
      <w:r w:rsidR="00F50239">
        <w:rPr>
          <w:rFonts w:ascii="Arial" w:hAnsi="Arial" w:cs="Arial"/>
          <w:b/>
          <w:bCs/>
          <w:sz w:val="24"/>
        </w:rPr>
        <w:t>M</w:t>
      </w:r>
      <w:r w:rsidRPr="007B3339">
        <w:rPr>
          <w:rFonts w:ascii="Arial" w:hAnsi="Arial" w:cs="Arial"/>
          <w:b/>
          <w:bCs/>
          <w:sz w:val="24"/>
        </w:rPr>
        <w:t xml:space="preserve">iracle of the </w:t>
      </w:r>
      <w:r w:rsidR="00F50239">
        <w:rPr>
          <w:rFonts w:ascii="Arial" w:hAnsi="Arial" w:cs="Arial"/>
          <w:b/>
          <w:bCs/>
          <w:sz w:val="24"/>
        </w:rPr>
        <w:t>C</w:t>
      </w:r>
      <w:r w:rsidRPr="007B3339">
        <w:rPr>
          <w:rFonts w:ascii="Arial" w:hAnsi="Arial" w:cs="Arial"/>
          <w:b/>
          <w:bCs/>
          <w:sz w:val="24"/>
        </w:rPr>
        <w:t xml:space="preserve">ruse of </w:t>
      </w:r>
      <w:r w:rsidR="00F50239">
        <w:rPr>
          <w:rFonts w:ascii="Arial" w:hAnsi="Arial" w:cs="Arial"/>
          <w:b/>
          <w:bCs/>
          <w:sz w:val="24"/>
        </w:rPr>
        <w:t>O</w:t>
      </w:r>
      <w:r w:rsidRPr="007B3339">
        <w:rPr>
          <w:rFonts w:ascii="Arial" w:hAnsi="Arial" w:cs="Arial"/>
          <w:b/>
          <w:bCs/>
          <w:sz w:val="24"/>
        </w:rPr>
        <w:t>il?</w:t>
      </w:r>
    </w:p>
    <w:p w14:paraId="1F31BFAE" w14:textId="77777777" w:rsidR="00F176E6" w:rsidRPr="007B3339" w:rsidRDefault="00F176E6" w:rsidP="00B925AE">
      <w:pPr>
        <w:bidi w:val="0"/>
        <w:spacing w:after="0" w:line="240" w:lineRule="auto"/>
        <w:ind w:firstLine="720"/>
        <w:rPr>
          <w:rFonts w:ascii="Arial" w:hAnsi="Arial" w:cs="Arial"/>
          <w:b/>
          <w:bCs/>
          <w:sz w:val="24"/>
        </w:rPr>
      </w:pPr>
    </w:p>
    <w:p w14:paraId="52934A0E" w14:textId="77777777" w:rsidR="00AD6072" w:rsidRPr="007B3339" w:rsidRDefault="002D120D" w:rsidP="00B925AE">
      <w:pPr>
        <w:bidi w:val="0"/>
        <w:spacing w:after="0" w:line="240" w:lineRule="auto"/>
        <w:ind w:firstLine="720"/>
        <w:rPr>
          <w:rFonts w:ascii="Arial" w:hAnsi="Arial" w:cs="Arial"/>
          <w:sz w:val="24"/>
        </w:rPr>
      </w:pPr>
      <w:r w:rsidRPr="007B3339">
        <w:rPr>
          <w:rFonts w:ascii="Arial" w:hAnsi="Arial" w:cs="Arial"/>
          <w:i/>
          <w:iCs/>
          <w:sz w:val="24"/>
        </w:rPr>
        <w:t>Chazal</w:t>
      </w:r>
      <w:r w:rsidRPr="007B3339">
        <w:rPr>
          <w:rFonts w:ascii="Arial" w:hAnsi="Arial" w:cs="Arial"/>
          <w:sz w:val="24"/>
        </w:rPr>
        <w:t xml:space="preserve"> explain the celebration of </w:t>
      </w:r>
      <w:r w:rsidR="00F176E6" w:rsidRPr="007B3339">
        <w:rPr>
          <w:rFonts w:ascii="Arial" w:hAnsi="Arial" w:cs="Arial"/>
          <w:sz w:val="24"/>
        </w:rPr>
        <w:t>Chanuka</w:t>
      </w:r>
      <w:r w:rsidRPr="007B3339">
        <w:rPr>
          <w:rFonts w:ascii="Arial" w:hAnsi="Arial" w:cs="Arial"/>
          <w:sz w:val="24"/>
        </w:rPr>
        <w:t xml:space="preserve"> as a commemoration of the miracle of the cruse of oil:</w:t>
      </w:r>
    </w:p>
    <w:p w14:paraId="778CDEBD" w14:textId="77777777" w:rsidR="00F176E6" w:rsidRPr="007B3339" w:rsidRDefault="00F176E6" w:rsidP="00B925AE">
      <w:pPr>
        <w:bidi w:val="0"/>
        <w:spacing w:after="0" w:line="240" w:lineRule="auto"/>
        <w:ind w:firstLine="720"/>
        <w:rPr>
          <w:rFonts w:ascii="Arial" w:hAnsi="Arial" w:cs="Arial"/>
          <w:sz w:val="24"/>
        </w:rPr>
      </w:pPr>
    </w:p>
    <w:p w14:paraId="7249E8D3" w14:textId="77777777" w:rsidR="002D120D" w:rsidRPr="007B3339" w:rsidRDefault="002D120D" w:rsidP="00B925AE">
      <w:pPr>
        <w:bidi w:val="0"/>
        <w:spacing w:after="0" w:line="240" w:lineRule="auto"/>
        <w:ind w:left="720"/>
        <w:rPr>
          <w:rFonts w:ascii="Arial" w:hAnsi="Arial" w:cs="Arial"/>
          <w:sz w:val="24"/>
        </w:rPr>
      </w:pPr>
      <w:r w:rsidRPr="007B3339">
        <w:rPr>
          <w:rFonts w:ascii="Arial" w:hAnsi="Arial" w:cs="Arial"/>
          <w:sz w:val="24"/>
        </w:rPr>
        <w:t xml:space="preserve">What is [the reason for] </w:t>
      </w:r>
      <w:r w:rsidR="00F176E6" w:rsidRPr="007B3339">
        <w:rPr>
          <w:rFonts w:ascii="Arial" w:hAnsi="Arial" w:cs="Arial"/>
          <w:sz w:val="24"/>
        </w:rPr>
        <w:t>Chanuka</w:t>
      </w:r>
      <w:r w:rsidRPr="007B3339">
        <w:rPr>
          <w:rFonts w:ascii="Arial" w:hAnsi="Arial" w:cs="Arial"/>
          <w:sz w:val="24"/>
        </w:rPr>
        <w:t>? Our Rabbis taught: On the 25</w:t>
      </w:r>
      <w:r w:rsidRPr="007B3339">
        <w:rPr>
          <w:rFonts w:ascii="Arial" w:hAnsi="Arial" w:cs="Arial"/>
          <w:sz w:val="24"/>
          <w:vertAlign w:val="superscript"/>
        </w:rPr>
        <w:t>th</w:t>
      </w:r>
      <w:r w:rsidRPr="007B3339">
        <w:rPr>
          <w:rFonts w:ascii="Arial" w:hAnsi="Arial" w:cs="Arial"/>
          <w:sz w:val="24"/>
        </w:rPr>
        <w:t xml:space="preserve"> of Kislev [begin] the days of </w:t>
      </w:r>
      <w:r w:rsidR="00F176E6" w:rsidRPr="007B3339">
        <w:rPr>
          <w:rFonts w:ascii="Arial" w:hAnsi="Arial" w:cs="Arial"/>
          <w:sz w:val="24"/>
        </w:rPr>
        <w:t>Chanuka</w:t>
      </w:r>
      <w:r w:rsidRPr="007B3339">
        <w:rPr>
          <w:rFonts w:ascii="Arial" w:hAnsi="Arial" w:cs="Arial"/>
          <w:sz w:val="24"/>
        </w:rPr>
        <w:t xml:space="preserve">, which are eight… When the Greeks entered the Sanctuary, they defiled all the oils that were there. And when the Hasmonean dynasty prevailed against them and defeated them, they searched and found only one cruse of oil that still remained with the seal of the </w:t>
      </w:r>
      <w:r w:rsidRPr="007B3339">
        <w:rPr>
          <w:rFonts w:ascii="Arial" w:hAnsi="Arial" w:cs="Arial"/>
          <w:i/>
          <w:iCs/>
          <w:sz w:val="24"/>
        </w:rPr>
        <w:t>Kohe</w:t>
      </w:r>
      <w:r w:rsidR="00F176E6" w:rsidRPr="007B3339">
        <w:rPr>
          <w:rFonts w:ascii="Arial" w:hAnsi="Arial" w:cs="Arial"/>
          <w:i/>
          <w:iCs/>
          <w:sz w:val="24"/>
        </w:rPr>
        <w:t>n</w:t>
      </w:r>
      <w:r w:rsidRPr="007B3339">
        <w:rPr>
          <w:rFonts w:ascii="Arial" w:hAnsi="Arial" w:cs="Arial"/>
          <w:i/>
          <w:iCs/>
          <w:sz w:val="24"/>
        </w:rPr>
        <w:t xml:space="preserve"> Gadol</w:t>
      </w:r>
      <w:r w:rsidRPr="007B3339">
        <w:rPr>
          <w:rFonts w:ascii="Arial" w:hAnsi="Arial" w:cs="Arial"/>
          <w:sz w:val="24"/>
        </w:rPr>
        <w:t xml:space="preserve">, and it contained only enough </w:t>
      </w:r>
      <w:r w:rsidR="00283C48" w:rsidRPr="007B3339">
        <w:rPr>
          <w:rFonts w:ascii="Arial" w:hAnsi="Arial" w:cs="Arial"/>
          <w:sz w:val="24"/>
        </w:rPr>
        <w:t>for one day</w:t>
      </w:r>
      <w:r w:rsidRPr="007B3339">
        <w:rPr>
          <w:rFonts w:ascii="Arial" w:hAnsi="Arial" w:cs="Arial"/>
          <w:sz w:val="24"/>
        </w:rPr>
        <w:t xml:space="preserve">’s lighting. But a miracle was wrought through it, and they lit with it for eight days. The following year they appointed [these days] as festive days, with [the recital of] </w:t>
      </w:r>
      <w:r w:rsidRPr="007B3339">
        <w:rPr>
          <w:rFonts w:ascii="Arial" w:hAnsi="Arial" w:cs="Arial"/>
          <w:i/>
          <w:iCs/>
          <w:sz w:val="24"/>
        </w:rPr>
        <w:t>Hall</w:t>
      </w:r>
      <w:r w:rsidR="00F176E6" w:rsidRPr="007B3339">
        <w:rPr>
          <w:rFonts w:ascii="Arial" w:hAnsi="Arial" w:cs="Arial"/>
          <w:i/>
          <w:iCs/>
          <w:sz w:val="24"/>
        </w:rPr>
        <w:t>e</w:t>
      </w:r>
      <w:r w:rsidRPr="007B3339">
        <w:rPr>
          <w:rFonts w:ascii="Arial" w:hAnsi="Arial" w:cs="Arial"/>
          <w:i/>
          <w:iCs/>
          <w:sz w:val="24"/>
        </w:rPr>
        <w:t>l</w:t>
      </w:r>
      <w:r w:rsidR="00F50239">
        <w:rPr>
          <w:rFonts w:ascii="Arial" w:hAnsi="Arial" w:cs="Arial"/>
          <w:sz w:val="24"/>
        </w:rPr>
        <w:t xml:space="preserve"> and thanksgiving.</w:t>
      </w:r>
      <w:r w:rsidR="00F50239" w:rsidRPr="00F50239">
        <w:rPr>
          <w:rFonts w:ascii="Arial" w:hAnsi="Arial" w:cs="Arial"/>
          <w:sz w:val="24"/>
        </w:rPr>
        <w:t xml:space="preserve"> </w:t>
      </w:r>
      <w:r w:rsidR="00F50239" w:rsidRPr="007B3339">
        <w:rPr>
          <w:rFonts w:ascii="Arial" w:hAnsi="Arial" w:cs="Arial"/>
          <w:sz w:val="24"/>
        </w:rPr>
        <w:t>(</w:t>
      </w:r>
      <w:r w:rsidR="00F50239" w:rsidRPr="007B3339">
        <w:rPr>
          <w:rFonts w:ascii="Arial" w:hAnsi="Arial" w:cs="Arial"/>
          <w:i/>
          <w:iCs/>
          <w:sz w:val="24"/>
        </w:rPr>
        <w:t>Shabbat</w:t>
      </w:r>
      <w:r w:rsidR="00F50239" w:rsidRPr="007B3339">
        <w:rPr>
          <w:rFonts w:ascii="Arial" w:hAnsi="Arial" w:cs="Arial"/>
          <w:sz w:val="24"/>
        </w:rPr>
        <w:t xml:space="preserve"> 21b)</w:t>
      </w:r>
    </w:p>
    <w:p w14:paraId="1875E3B6" w14:textId="77777777" w:rsidR="00F176E6" w:rsidRPr="007B3339" w:rsidRDefault="00F176E6" w:rsidP="00B925AE">
      <w:pPr>
        <w:bidi w:val="0"/>
        <w:spacing w:after="0" w:line="240" w:lineRule="auto"/>
        <w:ind w:left="720"/>
        <w:rPr>
          <w:rFonts w:ascii="Arial" w:hAnsi="Arial" w:cs="Arial"/>
          <w:sz w:val="24"/>
        </w:rPr>
      </w:pPr>
    </w:p>
    <w:p w14:paraId="7DAD76BC" w14:textId="77777777" w:rsidR="002D120D" w:rsidRPr="007B3339" w:rsidRDefault="002D120D" w:rsidP="00B925AE">
      <w:pPr>
        <w:bidi w:val="0"/>
        <w:spacing w:after="0" w:line="240" w:lineRule="auto"/>
        <w:ind w:firstLine="720"/>
        <w:rPr>
          <w:rFonts w:ascii="Arial" w:hAnsi="Arial" w:cs="Arial"/>
          <w:sz w:val="24"/>
        </w:rPr>
      </w:pPr>
      <w:r w:rsidRPr="007B3339">
        <w:rPr>
          <w:rFonts w:ascii="Arial" w:hAnsi="Arial" w:cs="Arial"/>
          <w:sz w:val="24"/>
        </w:rPr>
        <w:t>However, in the</w:t>
      </w:r>
      <w:r w:rsidR="00283C48" w:rsidRPr="007B3339">
        <w:rPr>
          <w:rFonts w:ascii="Arial" w:hAnsi="Arial" w:cs="Arial"/>
          <w:sz w:val="24"/>
        </w:rPr>
        <w:t xml:space="preserve"> special</w:t>
      </w:r>
      <w:r w:rsidRPr="007B3339">
        <w:rPr>
          <w:rFonts w:ascii="Arial" w:hAnsi="Arial" w:cs="Arial"/>
          <w:sz w:val="24"/>
        </w:rPr>
        <w:t xml:space="preserve"> </w:t>
      </w:r>
      <w:r w:rsidR="00F50239" w:rsidRPr="00F50239">
        <w:rPr>
          <w:rFonts w:ascii="Arial" w:hAnsi="Arial" w:cs="Arial"/>
          <w:i/>
          <w:iCs/>
          <w:sz w:val="24"/>
        </w:rPr>
        <w:t>A</w:t>
      </w:r>
      <w:r w:rsidR="00F50239">
        <w:rPr>
          <w:rFonts w:ascii="Arial" w:hAnsi="Arial" w:cs="Arial"/>
          <w:i/>
          <w:iCs/>
          <w:sz w:val="24"/>
        </w:rPr>
        <w:t>l Ha-N</w:t>
      </w:r>
      <w:r w:rsidRPr="007B3339">
        <w:rPr>
          <w:rFonts w:ascii="Arial" w:hAnsi="Arial" w:cs="Arial"/>
          <w:i/>
          <w:iCs/>
          <w:sz w:val="24"/>
        </w:rPr>
        <w:t>issim</w:t>
      </w:r>
      <w:r w:rsidR="00F176E6" w:rsidRPr="007B3339">
        <w:rPr>
          <w:rFonts w:ascii="Arial" w:hAnsi="Arial" w:cs="Arial"/>
          <w:sz w:val="24"/>
        </w:rPr>
        <w:t xml:space="preserve"> addition to the </w:t>
      </w:r>
      <w:r w:rsidR="00F176E6" w:rsidRPr="007B3339">
        <w:rPr>
          <w:rFonts w:ascii="Arial" w:hAnsi="Arial" w:cs="Arial"/>
          <w:i/>
          <w:iCs/>
          <w:sz w:val="24"/>
        </w:rPr>
        <w:t>Amida</w:t>
      </w:r>
      <w:r w:rsidRPr="007B3339">
        <w:rPr>
          <w:rFonts w:ascii="Arial" w:hAnsi="Arial" w:cs="Arial"/>
          <w:sz w:val="24"/>
        </w:rPr>
        <w:t xml:space="preserve"> prayer and</w:t>
      </w:r>
      <w:r w:rsidR="00283C48" w:rsidRPr="007B3339">
        <w:rPr>
          <w:rFonts w:ascii="Arial" w:hAnsi="Arial" w:cs="Arial"/>
          <w:sz w:val="24"/>
        </w:rPr>
        <w:t xml:space="preserve"> </w:t>
      </w:r>
      <w:r w:rsidR="00F50239">
        <w:rPr>
          <w:rFonts w:ascii="Arial" w:hAnsi="Arial" w:cs="Arial"/>
          <w:i/>
          <w:iCs/>
          <w:sz w:val="24"/>
        </w:rPr>
        <w:t>Birkat Ha-M</w:t>
      </w:r>
      <w:r w:rsidRPr="007B3339">
        <w:rPr>
          <w:rFonts w:ascii="Arial" w:hAnsi="Arial" w:cs="Arial"/>
          <w:i/>
          <w:iCs/>
          <w:sz w:val="24"/>
        </w:rPr>
        <w:t>azon</w:t>
      </w:r>
      <w:r w:rsidRPr="007B3339">
        <w:rPr>
          <w:rFonts w:ascii="Arial" w:hAnsi="Arial" w:cs="Arial"/>
          <w:sz w:val="24"/>
        </w:rPr>
        <w:t xml:space="preserve"> </w:t>
      </w:r>
      <w:r w:rsidR="00283C48" w:rsidRPr="007B3339">
        <w:rPr>
          <w:rFonts w:ascii="Arial" w:hAnsi="Arial" w:cs="Arial"/>
          <w:sz w:val="24"/>
        </w:rPr>
        <w:t xml:space="preserve">recited </w:t>
      </w:r>
      <w:r w:rsidRPr="007B3339">
        <w:rPr>
          <w:rFonts w:ascii="Arial" w:hAnsi="Arial" w:cs="Arial"/>
          <w:sz w:val="24"/>
        </w:rPr>
        <w:t xml:space="preserve">on </w:t>
      </w:r>
      <w:r w:rsidR="00F176E6" w:rsidRPr="007B3339">
        <w:rPr>
          <w:rFonts w:ascii="Arial" w:hAnsi="Arial" w:cs="Arial"/>
          <w:sz w:val="24"/>
        </w:rPr>
        <w:t>Chanuka</w:t>
      </w:r>
      <w:r w:rsidRPr="007B3339">
        <w:rPr>
          <w:rFonts w:ascii="Arial" w:hAnsi="Arial" w:cs="Arial"/>
          <w:sz w:val="24"/>
        </w:rPr>
        <w:t xml:space="preserve">, not a word </w:t>
      </w:r>
      <w:r w:rsidR="00F50239">
        <w:rPr>
          <w:rFonts w:ascii="Arial" w:hAnsi="Arial" w:cs="Arial"/>
          <w:sz w:val="24"/>
        </w:rPr>
        <w:t>is mentioned about this miracle.</w:t>
      </w:r>
      <w:r w:rsidRPr="007B3339">
        <w:rPr>
          <w:rFonts w:ascii="Arial" w:hAnsi="Arial" w:cs="Arial"/>
          <w:sz w:val="24"/>
        </w:rPr>
        <w:t xml:space="preserve"> </w:t>
      </w:r>
      <w:r w:rsidR="00F50239">
        <w:rPr>
          <w:rFonts w:ascii="Arial" w:hAnsi="Arial" w:cs="Arial"/>
          <w:sz w:val="24"/>
        </w:rPr>
        <w:t>I</w:t>
      </w:r>
      <w:r w:rsidRPr="007B3339">
        <w:rPr>
          <w:rFonts w:ascii="Arial" w:hAnsi="Arial" w:cs="Arial"/>
          <w:sz w:val="24"/>
        </w:rPr>
        <w:t xml:space="preserve">nstead, we give thanks </w:t>
      </w:r>
      <w:r w:rsidR="00283C48" w:rsidRPr="007B3339">
        <w:rPr>
          <w:rFonts w:ascii="Arial" w:hAnsi="Arial" w:cs="Arial"/>
          <w:sz w:val="24"/>
        </w:rPr>
        <w:t xml:space="preserve">to </w:t>
      </w:r>
      <w:r w:rsidRPr="007B3339">
        <w:rPr>
          <w:rFonts w:ascii="Arial" w:hAnsi="Arial" w:cs="Arial"/>
          <w:sz w:val="24"/>
        </w:rPr>
        <w:t xml:space="preserve">God </w:t>
      </w:r>
      <w:r w:rsidR="00283C48" w:rsidRPr="007B3339">
        <w:rPr>
          <w:rFonts w:ascii="Arial" w:hAnsi="Arial" w:cs="Arial"/>
          <w:sz w:val="24"/>
        </w:rPr>
        <w:t xml:space="preserve">for </w:t>
      </w:r>
      <w:r w:rsidRPr="007B3339">
        <w:rPr>
          <w:rFonts w:ascii="Arial" w:hAnsi="Arial" w:cs="Arial"/>
          <w:sz w:val="24"/>
        </w:rPr>
        <w:t xml:space="preserve">having fought for His people, </w:t>
      </w:r>
      <w:r w:rsidR="00F50239">
        <w:rPr>
          <w:rFonts w:ascii="Arial" w:hAnsi="Arial" w:cs="Arial"/>
          <w:sz w:val="24"/>
        </w:rPr>
        <w:t>taking revenge on our behalf</w:t>
      </w:r>
      <w:r w:rsidRPr="007B3339">
        <w:rPr>
          <w:rFonts w:ascii="Arial" w:hAnsi="Arial" w:cs="Arial"/>
          <w:sz w:val="24"/>
        </w:rPr>
        <w:t xml:space="preserve"> and delivering our enemies into our hands. While we do note that “</w:t>
      </w:r>
      <w:r w:rsidR="00F50239">
        <w:rPr>
          <w:rFonts w:ascii="Arial" w:hAnsi="Arial" w:cs="Arial"/>
          <w:sz w:val="24"/>
        </w:rPr>
        <w:t>a</w:t>
      </w:r>
      <w:r w:rsidRPr="007B3339">
        <w:rPr>
          <w:rFonts w:ascii="Arial" w:hAnsi="Arial" w:cs="Arial"/>
          <w:sz w:val="24"/>
        </w:rPr>
        <w:t>fterwards</w:t>
      </w:r>
      <w:r w:rsidR="00F50239">
        <w:rPr>
          <w:rFonts w:ascii="Arial" w:hAnsi="Arial" w:cs="Arial"/>
          <w:sz w:val="24"/>
        </w:rPr>
        <w:t>,</w:t>
      </w:r>
      <w:r w:rsidRPr="007B3339">
        <w:rPr>
          <w:rFonts w:ascii="Arial" w:hAnsi="Arial" w:cs="Arial"/>
          <w:sz w:val="24"/>
        </w:rPr>
        <w:t xml:space="preserve"> Your children came to Your Holy Place and cleared Your Sanctuary and purified Your Temple, and</w:t>
      </w:r>
      <w:r w:rsidR="00F50239">
        <w:rPr>
          <w:rFonts w:ascii="Arial" w:hAnsi="Arial" w:cs="Arial"/>
          <w:sz w:val="24"/>
        </w:rPr>
        <w:t xml:space="preserve"> lit lamps in Your holy courts,”</w:t>
      </w:r>
      <w:r w:rsidRPr="007B3339">
        <w:rPr>
          <w:rFonts w:ascii="Arial" w:hAnsi="Arial" w:cs="Arial"/>
          <w:sz w:val="24"/>
        </w:rPr>
        <w:t xml:space="preserve"> there is no mention </w:t>
      </w:r>
      <w:r w:rsidR="00283C48" w:rsidRPr="007B3339">
        <w:rPr>
          <w:rFonts w:ascii="Arial" w:hAnsi="Arial" w:cs="Arial"/>
          <w:sz w:val="24"/>
        </w:rPr>
        <w:t xml:space="preserve">whatsoever </w:t>
      </w:r>
      <w:r w:rsidRPr="007B3339">
        <w:rPr>
          <w:rFonts w:ascii="Arial" w:hAnsi="Arial" w:cs="Arial"/>
          <w:sz w:val="24"/>
        </w:rPr>
        <w:t>of the miracle associated with this lighting.</w:t>
      </w:r>
    </w:p>
    <w:p w14:paraId="02B0FE4A" w14:textId="77777777" w:rsidR="00F176E6" w:rsidRPr="007B3339" w:rsidRDefault="00F176E6" w:rsidP="00B925AE">
      <w:pPr>
        <w:bidi w:val="0"/>
        <w:spacing w:after="0" w:line="240" w:lineRule="auto"/>
        <w:ind w:firstLine="720"/>
        <w:rPr>
          <w:rFonts w:ascii="Arial" w:hAnsi="Arial" w:cs="Arial"/>
          <w:sz w:val="24"/>
        </w:rPr>
      </w:pPr>
    </w:p>
    <w:p w14:paraId="5B181740" w14:textId="77777777" w:rsidR="002D120D" w:rsidRPr="007B3339" w:rsidRDefault="002D120D" w:rsidP="00B925AE">
      <w:pPr>
        <w:bidi w:val="0"/>
        <w:spacing w:after="0" w:line="240" w:lineRule="auto"/>
        <w:ind w:firstLine="720"/>
        <w:rPr>
          <w:rFonts w:ascii="Arial" w:hAnsi="Arial" w:cs="Arial"/>
          <w:sz w:val="24"/>
        </w:rPr>
      </w:pPr>
      <w:r w:rsidRPr="007B3339">
        <w:rPr>
          <w:rFonts w:ascii="Arial" w:hAnsi="Arial" w:cs="Arial"/>
          <w:sz w:val="24"/>
        </w:rPr>
        <w:t>In truth, miracles were common in</w:t>
      </w:r>
      <w:r w:rsidR="00F50239">
        <w:rPr>
          <w:rFonts w:ascii="Arial" w:hAnsi="Arial" w:cs="Arial"/>
          <w:sz w:val="24"/>
        </w:rPr>
        <w:t xml:space="preserve"> the Temple. The </w:t>
      </w:r>
      <w:r w:rsidR="00F50239" w:rsidRPr="00F50239">
        <w:rPr>
          <w:rFonts w:ascii="Arial" w:hAnsi="Arial" w:cs="Arial"/>
          <w:i/>
          <w:iCs/>
          <w:sz w:val="24"/>
        </w:rPr>
        <w:t>m</w:t>
      </w:r>
      <w:r w:rsidRPr="00F50239">
        <w:rPr>
          <w:rFonts w:ascii="Arial" w:hAnsi="Arial" w:cs="Arial"/>
          <w:i/>
          <w:iCs/>
          <w:sz w:val="24"/>
        </w:rPr>
        <w:t>ishna</w:t>
      </w:r>
      <w:r w:rsidRPr="007B3339">
        <w:rPr>
          <w:rFonts w:ascii="Arial" w:hAnsi="Arial" w:cs="Arial"/>
          <w:sz w:val="24"/>
        </w:rPr>
        <w:t xml:space="preserve"> in </w:t>
      </w:r>
      <w:r w:rsidRPr="007B3339">
        <w:rPr>
          <w:rFonts w:ascii="Arial" w:hAnsi="Arial" w:cs="Arial"/>
          <w:i/>
          <w:iCs/>
          <w:sz w:val="24"/>
        </w:rPr>
        <w:t>Avot</w:t>
      </w:r>
      <w:r w:rsidRPr="007B3339">
        <w:rPr>
          <w:rFonts w:ascii="Arial" w:hAnsi="Arial" w:cs="Arial"/>
          <w:sz w:val="24"/>
        </w:rPr>
        <w:t xml:space="preserve"> </w:t>
      </w:r>
      <w:r w:rsidR="00F50239">
        <w:rPr>
          <w:rFonts w:ascii="Arial" w:hAnsi="Arial" w:cs="Arial"/>
          <w:sz w:val="24"/>
        </w:rPr>
        <w:t>(</w:t>
      </w:r>
      <w:r w:rsidRPr="007B3339">
        <w:rPr>
          <w:rFonts w:ascii="Arial" w:hAnsi="Arial" w:cs="Arial"/>
          <w:sz w:val="24"/>
        </w:rPr>
        <w:t xml:space="preserve">5:7) enumerates ten miracles that occurred there on a regular basis, </w:t>
      </w:r>
      <w:r w:rsidR="008A23C2" w:rsidRPr="007B3339">
        <w:rPr>
          <w:rFonts w:ascii="Arial" w:hAnsi="Arial" w:cs="Arial"/>
          <w:sz w:val="24"/>
        </w:rPr>
        <w:t>and especially wondrous are the phenomena associ</w:t>
      </w:r>
      <w:r w:rsidR="00F50239">
        <w:rPr>
          <w:rFonts w:ascii="Arial" w:hAnsi="Arial" w:cs="Arial"/>
          <w:sz w:val="24"/>
        </w:rPr>
        <w:t xml:space="preserve">ated with the oil of the </w:t>
      </w:r>
      <w:r w:rsidR="00F50239" w:rsidRPr="00F50239">
        <w:rPr>
          <w:rFonts w:ascii="Arial" w:hAnsi="Arial" w:cs="Arial"/>
          <w:i/>
          <w:iCs/>
          <w:sz w:val="24"/>
        </w:rPr>
        <w:t>menora</w:t>
      </w:r>
      <w:r w:rsidR="008A23C2" w:rsidRPr="007B3339">
        <w:rPr>
          <w:rFonts w:ascii="Arial" w:hAnsi="Arial" w:cs="Arial"/>
          <w:sz w:val="24"/>
        </w:rPr>
        <w:t xml:space="preserve">. Thus, for example, the </w:t>
      </w:r>
      <w:r w:rsidR="008A23C2" w:rsidRPr="00F50239">
        <w:rPr>
          <w:rFonts w:ascii="Arial" w:hAnsi="Arial" w:cs="Arial"/>
          <w:i/>
          <w:iCs/>
          <w:sz w:val="24"/>
        </w:rPr>
        <w:t>midrash</w:t>
      </w:r>
      <w:r w:rsidR="008A23C2" w:rsidRPr="007B3339">
        <w:rPr>
          <w:rFonts w:ascii="Arial" w:hAnsi="Arial" w:cs="Arial"/>
          <w:sz w:val="24"/>
        </w:rPr>
        <w:t xml:space="preserve"> records:</w:t>
      </w:r>
    </w:p>
    <w:p w14:paraId="4640DF33" w14:textId="77777777" w:rsidR="00F176E6" w:rsidRPr="007B3339" w:rsidRDefault="00F176E6" w:rsidP="00B925AE">
      <w:pPr>
        <w:bidi w:val="0"/>
        <w:spacing w:after="0" w:line="240" w:lineRule="auto"/>
        <w:ind w:firstLine="720"/>
        <w:rPr>
          <w:rFonts w:ascii="Arial" w:hAnsi="Arial" w:cs="Arial"/>
          <w:sz w:val="24"/>
        </w:rPr>
      </w:pPr>
    </w:p>
    <w:p w14:paraId="41BF760D" w14:textId="77777777" w:rsidR="00A3336B" w:rsidRPr="007B3339" w:rsidRDefault="008A23C2" w:rsidP="00B925AE">
      <w:pPr>
        <w:bidi w:val="0"/>
        <w:spacing w:after="0" w:line="240" w:lineRule="auto"/>
        <w:ind w:left="720"/>
        <w:rPr>
          <w:rFonts w:ascii="Arial" w:hAnsi="Arial" w:cs="Arial"/>
          <w:sz w:val="24"/>
        </w:rPr>
      </w:pPr>
      <w:r w:rsidRPr="007B3339">
        <w:rPr>
          <w:rFonts w:ascii="Arial" w:hAnsi="Arial" w:cs="Arial"/>
          <w:sz w:val="24"/>
        </w:rPr>
        <w:t>R. Chanina</w:t>
      </w:r>
      <w:r w:rsidR="00A3336B" w:rsidRPr="007B3339">
        <w:rPr>
          <w:rFonts w:ascii="Arial" w:hAnsi="Arial" w:cs="Arial"/>
          <w:sz w:val="24"/>
        </w:rPr>
        <w:t xml:space="preserve">, the deputy </w:t>
      </w:r>
      <w:r w:rsidR="00A3336B" w:rsidRPr="007B3339">
        <w:rPr>
          <w:rFonts w:ascii="Arial" w:hAnsi="Arial" w:cs="Arial"/>
          <w:i/>
          <w:iCs/>
          <w:sz w:val="24"/>
        </w:rPr>
        <w:t>Kohen Gadol</w:t>
      </w:r>
      <w:r w:rsidR="00F50239">
        <w:rPr>
          <w:rFonts w:ascii="Arial" w:hAnsi="Arial" w:cs="Arial"/>
          <w:sz w:val="24"/>
        </w:rPr>
        <w:t>, said: “</w:t>
      </w:r>
      <w:r w:rsidR="00A3336B" w:rsidRPr="007B3339">
        <w:rPr>
          <w:rFonts w:ascii="Arial" w:hAnsi="Arial" w:cs="Arial"/>
          <w:sz w:val="24"/>
        </w:rPr>
        <w:t xml:space="preserve">I served in the Temple, and there was a miraculous phenomenon concerning the </w:t>
      </w:r>
      <w:r w:rsidR="00A3336B" w:rsidRPr="00F50239">
        <w:rPr>
          <w:rFonts w:ascii="Arial" w:hAnsi="Arial" w:cs="Arial"/>
          <w:i/>
          <w:iCs/>
          <w:sz w:val="24"/>
        </w:rPr>
        <w:t>menora</w:t>
      </w:r>
      <w:r w:rsidR="00F50239">
        <w:rPr>
          <w:rFonts w:ascii="Arial" w:hAnsi="Arial" w:cs="Arial"/>
          <w:i/>
          <w:iCs/>
          <w:sz w:val="24"/>
        </w:rPr>
        <w:t>.</w:t>
      </w:r>
      <w:r w:rsidR="00A3336B" w:rsidRPr="007B3339">
        <w:rPr>
          <w:rFonts w:ascii="Arial" w:hAnsi="Arial" w:cs="Arial"/>
          <w:sz w:val="24"/>
        </w:rPr>
        <w:t xml:space="preserve"> </w:t>
      </w:r>
      <w:r w:rsidR="00F50239">
        <w:rPr>
          <w:rFonts w:ascii="Arial" w:hAnsi="Arial" w:cs="Arial"/>
          <w:sz w:val="24"/>
        </w:rPr>
        <w:t>F</w:t>
      </w:r>
      <w:r w:rsidR="00A3336B" w:rsidRPr="007B3339">
        <w:rPr>
          <w:rFonts w:ascii="Arial" w:hAnsi="Arial" w:cs="Arial"/>
          <w:sz w:val="24"/>
        </w:rPr>
        <w:t xml:space="preserve">rom when it was </w:t>
      </w:r>
      <w:r w:rsidR="00283C48" w:rsidRPr="007B3339">
        <w:rPr>
          <w:rFonts w:ascii="Arial" w:hAnsi="Arial" w:cs="Arial"/>
          <w:sz w:val="24"/>
        </w:rPr>
        <w:t>l</w:t>
      </w:r>
      <w:r w:rsidR="00A3336B" w:rsidRPr="007B3339">
        <w:rPr>
          <w:rFonts w:ascii="Arial" w:hAnsi="Arial" w:cs="Arial"/>
          <w:sz w:val="24"/>
        </w:rPr>
        <w:t xml:space="preserve">it on Rosh </w:t>
      </w:r>
      <w:r w:rsidR="00F50239">
        <w:rPr>
          <w:rFonts w:ascii="Arial" w:hAnsi="Arial" w:cs="Arial"/>
          <w:sz w:val="24"/>
        </w:rPr>
        <w:t>H</w:t>
      </w:r>
      <w:r w:rsidR="00A3336B" w:rsidRPr="007B3339">
        <w:rPr>
          <w:rFonts w:ascii="Arial" w:hAnsi="Arial" w:cs="Arial"/>
          <w:sz w:val="24"/>
        </w:rPr>
        <w:t>a-Shana, it would not be ex</w:t>
      </w:r>
      <w:r w:rsidR="00F50239">
        <w:rPr>
          <w:rFonts w:ascii="Arial" w:hAnsi="Arial" w:cs="Arial"/>
          <w:sz w:val="24"/>
        </w:rPr>
        <w:t>tinguished until the next year.”</w:t>
      </w:r>
      <w:r w:rsidR="00A3336B" w:rsidRPr="007B3339">
        <w:rPr>
          <w:rFonts w:ascii="Arial" w:hAnsi="Arial" w:cs="Arial"/>
          <w:sz w:val="24"/>
        </w:rPr>
        <w:t xml:space="preserve"> Once</w:t>
      </w:r>
      <w:r w:rsidR="00F50239">
        <w:rPr>
          <w:rFonts w:ascii="Arial" w:hAnsi="Arial" w:cs="Arial"/>
          <w:sz w:val="24"/>
        </w:rPr>
        <w:t>,</w:t>
      </w:r>
      <w:r w:rsidR="00A3336B" w:rsidRPr="007B3339">
        <w:rPr>
          <w:rFonts w:ascii="Arial" w:hAnsi="Arial" w:cs="Arial"/>
          <w:sz w:val="24"/>
        </w:rPr>
        <w:t xml:space="preserve"> the olives failed to produce oil. The </w:t>
      </w:r>
      <w:r w:rsidR="00F50239">
        <w:rPr>
          <w:rFonts w:ascii="Arial" w:hAnsi="Arial" w:cs="Arial"/>
          <w:i/>
          <w:iCs/>
          <w:sz w:val="24"/>
        </w:rPr>
        <w:t>K</w:t>
      </w:r>
      <w:r w:rsidR="00A3336B" w:rsidRPr="007B3339">
        <w:rPr>
          <w:rFonts w:ascii="Arial" w:hAnsi="Arial" w:cs="Arial"/>
          <w:i/>
          <w:iCs/>
          <w:sz w:val="24"/>
        </w:rPr>
        <w:t>ohanim</w:t>
      </w:r>
      <w:r w:rsidR="00A3336B" w:rsidRPr="007B3339">
        <w:rPr>
          <w:rFonts w:ascii="Arial" w:hAnsi="Arial" w:cs="Arial"/>
          <w:sz w:val="24"/>
        </w:rPr>
        <w:t xml:space="preserve"> began to weep, and R. Chanina, the deputy </w:t>
      </w:r>
      <w:r w:rsidR="00A3336B" w:rsidRPr="007B3339">
        <w:rPr>
          <w:rFonts w:ascii="Arial" w:hAnsi="Arial" w:cs="Arial"/>
          <w:i/>
          <w:iCs/>
          <w:sz w:val="24"/>
        </w:rPr>
        <w:t>Kohen Gadol</w:t>
      </w:r>
      <w:r w:rsidR="00F50239">
        <w:rPr>
          <w:rFonts w:ascii="Arial" w:hAnsi="Arial" w:cs="Arial"/>
          <w:sz w:val="24"/>
        </w:rPr>
        <w:t>, said: “</w:t>
      </w:r>
      <w:r w:rsidR="00A3336B" w:rsidRPr="007B3339">
        <w:rPr>
          <w:rFonts w:ascii="Arial" w:hAnsi="Arial" w:cs="Arial"/>
          <w:sz w:val="24"/>
        </w:rPr>
        <w:t xml:space="preserve">I was in the Temple, and I found the </w:t>
      </w:r>
      <w:r w:rsidR="00A3336B" w:rsidRPr="00F50239">
        <w:rPr>
          <w:rFonts w:ascii="Arial" w:hAnsi="Arial" w:cs="Arial"/>
          <w:i/>
          <w:iCs/>
          <w:sz w:val="24"/>
        </w:rPr>
        <w:t>menora</w:t>
      </w:r>
      <w:r w:rsidR="00A3336B" w:rsidRPr="007B3339">
        <w:rPr>
          <w:rFonts w:ascii="Arial" w:hAnsi="Arial" w:cs="Arial"/>
          <w:sz w:val="24"/>
        </w:rPr>
        <w:t xml:space="preserve"> burning more than it burned the entire year</w:t>
      </w:r>
      <w:r w:rsidR="00F50239">
        <w:rPr>
          <w:rFonts w:ascii="Arial" w:hAnsi="Arial" w:cs="Arial"/>
          <w:sz w:val="24"/>
        </w:rPr>
        <w:t xml:space="preserve">.” </w:t>
      </w:r>
      <w:r w:rsidR="00F50239" w:rsidRPr="007B3339">
        <w:rPr>
          <w:rFonts w:ascii="Arial" w:hAnsi="Arial" w:cs="Arial"/>
          <w:sz w:val="24"/>
        </w:rPr>
        <w:t>(</w:t>
      </w:r>
      <w:r w:rsidR="00F50239" w:rsidRPr="00F50239">
        <w:rPr>
          <w:rFonts w:ascii="Arial" w:hAnsi="Arial" w:cs="Arial"/>
          <w:i/>
          <w:iCs/>
          <w:sz w:val="24"/>
        </w:rPr>
        <w:t>Tanchuma</w:t>
      </w:r>
      <w:r w:rsidR="00F50239" w:rsidRPr="007B3339">
        <w:rPr>
          <w:rFonts w:ascii="Arial" w:hAnsi="Arial" w:cs="Arial"/>
          <w:sz w:val="24"/>
        </w:rPr>
        <w:t xml:space="preserve">, </w:t>
      </w:r>
      <w:r w:rsidR="00F50239" w:rsidRPr="00F50239">
        <w:rPr>
          <w:rFonts w:ascii="Arial" w:hAnsi="Arial" w:cs="Arial"/>
          <w:i/>
          <w:iCs/>
          <w:sz w:val="24"/>
        </w:rPr>
        <w:t>Tetzaveh</w:t>
      </w:r>
      <w:r w:rsidR="00F50239" w:rsidRPr="007B3339">
        <w:rPr>
          <w:rFonts w:ascii="Arial" w:hAnsi="Arial" w:cs="Arial"/>
          <w:sz w:val="24"/>
        </w:rPr>
        <w:t xml:space="preserve"> 3)</w:t>
      </w:r>
    </w:p>
    <w:p w14:paraId="6920B859" w14:textId="77777777" w:rsidR="00F176E6" w:rsidRPr="007B3339" w:rsidRDefault="00F176E6" w:rsidP="00B925AE">
      <w:pPr>
        <w:bidi w:val="0"/>
        <w:spacing w:after="0" w:line="240" w:lineRule="auto"/>
        <w:ind w:firstLine="720"/>
        <w:rPr>
          <w:rFonts w:ascii="Arial" w:hAnsi="Arial" w:cs="Arial"/>
          <w:sz w:val="24"/>
        </w:rPr>
      </w:pPr>
    </w:p>
    <w:p w14:paraId="274D1031" w14:textId="77777777" w:rsidR="00F50239" w:rsidRDefault="00F176E6" w:rsidP="00B925AE">
      <w:pPr>
        <w:bidi w:val="0"/>
        <w:spacing w:after="0" w:line="240" w:lineRule="auto"/>
        <w:rPr>
          <w:rFonts w:ascii="Arial" w:hAnsi="Arial" w:cs="Arial"/>
          <w:sz w:val="24"/>
        </w:rPr>
      </w:pPr>
      <w:r w:rsidRPr="007B3339">
        <w:rPr>
          <w:rFonts w:ascii="Arial" w:hAnsi="Arial" w:cs="Arial"/>
          <w:sz w:val="24"/>
        </w:rPr>
        <w:t xml:space="preserve">If the </w:t>
      </w:r>
      <w:r w:rsidRPr="007B3339">
        <w:rPr>
          <w:rFonts w:ascii="Arial" w:hAnsi="Arial" w:cs="Arial"/>
          <w:i/>
          <w:iCs/>
          <w:sz w:val="24"/>
        </w:rPr>
        <w:t>menora</w:t>
      </w:r>
      <w:r w:rsidR="00A3336B" w:rsidRPr="007B3339">
        <w:rPr>
          <w:rFonts w:ascii="Arial" w:hAnsi="Arial" w:cs="Arial"/>
          <w:sz w:val="24"/>
        </w:rPr>
        <w:t xml:space="preserve"> burned every year from Rosh </w:t>
      </w:r>
      <w:r w:rsidR="00F50239">
        <w:rPr>
          <w:rFonts w:ascii="Arial" w:hAnsi="Arial" w:cs="Arial"/>
          <w:sz w:val="24"/>
        </w:rPr>
        <w:t>H</w:t>
      </w:r>
      <w:r w:rsidR="00A3336B" w:rsidRPr="007B3339">
        <w:rPr>
          <w:rFonts w:ascii="Arial" w:hAnsi="Arial" w:cs="Arial"/>
          <w:sz w:val="24"/>
        </w:rPr>
        <w:t xml:space="preserve">a-Shana until the next Rosh </w:t>
      </w:r>
      <w:r w:rsidR="00F50239">
        <w:rPr>
          <w:rFonts w:ascii="Arial" w:hAnsi="Arial" w:cs="Arial"/>
          <w:sz w:val="24"/>
        </w:rPr>
        <w:t>H</w:t>
      </w:r>
      <w:r w:rsidR="00283C48" w:rsidRPr="007B3339">
        <w:rPr>
          <w:rFonts w:ascii="Arial" w:hAnsi="Arial" w:cs="Arial"/>
          <w:sz w:val="24"/>
        </w:rPr>
        <w:t>a-Shana, what makes the miracle</w:t>
      </w:r>
      <w:r w:rsidR="00A3336B" w:rsidRPr="007B3339">
        <w:rPr>
          <w:rFonts w:ascii="Arial" w:hAnsi="Arial" w:cs="Arial"/>
          <w:sz w:val="24"/>
        </w:rPr>
        <w:t xml:space="preserve"> of the cruse of oil so special that an eight-day festival was established to commemorate it? </w:t>
      </w:r>
    </w:p>
    <w:p w14:paraId="5272E3D1" w14:textId="77777777" w:rsidR="00F50239" w:rsidRDefault="00F50239" w:rsidP="00B925AE">
      <w:pPr>
        <w:bidi w:val="0"/>
        <w:spacing w:after="0" w:line="240" w:lineRule="auto"/>
        <w:rPr>
          <w:rFonts w:ascii="Arial" w:hAnsi="Arial" w:cs="Arial"/>
          <w:sz w:val="24"/>
        </w:rPr>
      </w:pPr>
    </w:p>
    <w:p w14:paraId="1C9AB5B9" w14:textId="77777777" w:rsidR="00A163F5" w:rsidRPr="007B3339" w:rsidRDefault="00A3336B" w:rsidP="00B925AE">
      <w:pPr>
        <w:bidi w:val="0"/>
        <w:spacing w:after="0" w:line="240" w:lineRule="auto"/>
        <w:ind w:firstLine="720"/>
        <w:rPr>
          <w:rFonts w:ascii="Arial" w:hAnsi="Arial" w:cs="Arial"/>
          <w:sz w:val="24"/>
        </w:rPr>
      </w:pPr>
      <w:r w:rsidRPr="007B3339">
        <w:rPr>
          <w:rFonts w:ascii="Arial" w:hAnsi="Arial" w:cs="Arial"/>
          <w:sz w:val="24"/>
        </w:rPr>
        <w:t xml:space="preserve">Moreover, we might </w:t>
      </w:r>
      <w:r w:rsidR="00F50239">
        <w:rPr>
          <w:rFonts w:ascii="Arial" w:hAnsi="Arial" w:cs="Arial"/>
          <w:sz w:val="24"/>
        </w:rPr>
        <w:t>note that</w:t>
      </w:r>
      <w:r w:rsidRPr="007B3339">
        <w:rPr>
          <w:rFonts w:ascii="Arial" w:hAnsi="Arial" w:cs="Arial"/>
          <w:sz w:val="24"/>
        </w:rPr>
        <w:t xml:space="preserve"> the purification of the Temple and rededication of the altar, following the defiling of both by the Greeks, did not signify the end of the war. According to </w:t>
      </w:r>
      <w:r w:rsidRPr="007B3339">
        <w:rPr>
          <w:rFonts w:ascii="Arial" w:hAnsi="Arial" w:cs="Arial"/>
          <w:i/>
          <w:iCs/>
          <w:sz w:val="24"/>
        </w:rPr>
        <w:t>Sefer</w:t>
      </w:r>
      <w:r w:rsidR="00F176E6" w:rsidRPr="007B3339">
        <w:rPr>
          <w:rFonts w:ascii="Arial" w:hAnsi="Arial" w:cs="Arial"/>
          <w:sz w:val="24"/>
        </w:rPr>
        <w:t xml:space="preserve"> </w:t>
      </w:r>
      <w:r w:rsidR="00F176E6" w:rsidRPr="007B3339">
        <w:rPr>
          <w:rFonts w:ascii="Arial" w:hAnsi="Arial" w:cs="Arial"/>
          <w:i/>
          <w:iCs/>
          <w:sz w:val="24"/>
        </w:rPr>
        <w:t>Makk</w:t>
      </w:r>
      <w:r w:rsidRPr="007B3339">
        <w:rPr>
          <w:rFonts w:ascii="Arial" w:hAnsi="Arial" w:cs="Arial"/>
          <w:i/>
          <w:iCs/>
          <w:sz w:val="24"/>
        </w:rPr>
        <w:t>abim</w:t>
      </w:r>
      <w:r w:rsidRPr="007B3339">
        <w:rPr>
          <w:rFonts w:ascii="Arial" w:hAnsi="Arial" w:cs="Arial"/>
          <w:sz w:val="24"/>
        </w:rPr>
        <w:t xml:space="preserve">, the </w:t>
      </w:r>
      <w:r w:rsidRPr="007B3339">
        <w:rPr>
          <w:rFonts w:ascii="Arial" w:hAnsi="Arial" w:cs="Arial"/>
          <w:i/>
          <w:iCs/>
          <w:sz w:val="24"/>
        </w:rPr>
        <w:t>Chashmonaim</w:t>
      </w:r>
      <w:r w:rsidRPr="007B3339">
        <w:rPr>
          <w:rFonts w:ascii="Arial" w:hAnsi="Arial" w:cs="Arial"/>
          <w:sz w:val="24"/>
        </w:rPr>
        <w:t xml:space="preserve"> faced many more difficult battles, which lasted for many months. Yehuda Makkabi would fall in battle, as would his brothers Yonatan and Shimon. </w:t>
      </w:r>
      <w:r w:rsidR="00A163F5" w:rsidRPr="007B3339">
        <w:rPr>
          <w:rFonts w:ascii="Arial" w:hAnsi="Arial" w:cs="Arial"/>
          <w:sz w:val="24"/>
        </w:rPr>
        <w:t>What, then, is the meaning of the celebration?</w:t>
      </w:r>
    </w:p>
    <w:p w14:paraId="763A4A27" w14:textId="77777777" w:rsidR="00A163F5" w:rsidRPr="007B3339" w:rsidRDefault="00A163F5" w:rsidP="00B925AE">
      <w:pPr>
        <w:bidi w:val="0"/>
        <w:spacing w:after="0" w:line="240" w:lineRule="auto"/>
        <w:ind w:firstLine="720"/>
        <w:rPr>
          <w:rFonts w:ascii="Arial" w:hAnsi="Arial" w:cs="Arial"/>
          <w:sz w:val="24"/>
        </w:rPr>
      </w:pPr>
    </w:p>
    <w:p w14:paraId="353BB31A" w14:textId="77777777" w:rsidR="00A163F5" w:rsidRPr="007B3339" w:rsidRDefault="00A163F5" w:rsidP="00B925AE">
      <w:pPr>
        <w:bidi w:val="0"/>
        <w:spacing w:after="0" w:line="240" w:lineRule="auto"/>
        <w:rPr>
          <w:rFonts w:ascii="Arial" w:hAnsi="Arial" w:cs="Arial"/>
          <w:b/>
          <w:bCs/>
          <w:sz w:val="24"/>
        </w:rPr>
      </w:pPr>
      <w:r w:rsidRPr="007B3339">
        <w:rPr>
          <w:rFonts w:ascii="Arial" w:hAnsi="Arial" w:cs="Arial"/>
          <w:b/>
          <w:bCs/>
          <w:sz w:val="24"/>
        </w:rPr>
        <w:t xml:space="preserve">From </w:t>
      </w:r>
      <w:r w:rsidR="00F50239" w:rsidRPr="00F50239">
        <w:rPr>
          <w:rFonts w:ascii="Arial" w:hAnsi="Arial" w:cs="Arial"/>
          <w:b/>
          <w:bCs/>
          <w:i/>
          <w:iCs/>
          <w:sz w:val="24"/>
        </w:rPr>
        <w:t>H</w:t>
      </w:r>
      <w:r w:rsidR="00F50239">
        <w:rPr>
          <w:rFonts w:ascii="Arial" w:hAnsi="Arial" w:cs="Arial"/>
          <w:b/>
          <w:bCs/>
          <w:i/>
          <w:iCs/>
          <w:sz w:val="24"/>
        </w:rPr>
        <w:t>ester P</w:t>
      </w:r>
      <w:r w:rsidRPr="007B3339">
        <w:rPr>
          <w:rFonts w:ascii="Arial" w:hAnsi="Arial" w:cs="Arial"/>
          <w:b/>
          <w:bCs/>
          <w:i/>
          <w:iCs/>
          <w:sz w:val="24"/>
        </w:rPr>
        <w:t>anim</w:t>
      </w:r>
      <w:r w:rsidR="00F50239">
        <w:rPr>
          <w:rFonts w:ascii="Arial" w:hAnsi="Arial" w:cs="Arial"/>
          <w:b/>
          <w:bCs/>
          <w:sz w:val="24"/>
        </w:rPr>
        <w:t xml:space="preserve"> to the Light of the L</w:t>
      </w:r>
      <w:r w:rsidRPr="007B3339">
        <w:rPr>
          <w:rFonts w:ascii="Arial" w:hAnsi="Arial" w:cs="Arial"/>
          <w:b/>
          <w:bCs/>
          <w:sz w:val="24"/>
        </w:rPr>
        <w:t>amps</w:t>
      </w:r>
    </w:p>
    <w:p w14:paraId="4E52CCE1" w14:textId="77777777" w:rsidR="00F176E6" w:rsidRPr="007B3339" w:rsidRDefault="00F176E6" w:rsidP="00B925AE">
      <w:pPr>
        <w:bidi w:val="0"/>
        <w:spacing w:after="0" w:line="240" w:lineRule="auto"/>
        <w:rPr>
          <w:rFonts w:ascii="Arial" w:hAnsi="Arial" w:cs="Arial"/>
          <w:b/>
          <w:bCs/>
          <w:sz w:val="24"/>
        </w:rPr>
      </w:pPr>
    </w:p>
    <w:p w14:paraId="598AA4CF" w14:textId="77777777" w:rsidR="00A163F5" w:rsidRPr="007B3339" w:rsidRDefault="00A163F5" w:rsidP="00B925AE">
      <w:pPr>
        <w:bidi w:val="0"/>
        <w:spacing w:after="0" w:line="240" w:lineRule="auto"/>
        <w:ind w:firstLine="720"/>
        <w:rPr>
          <w:rFonts w:ascii="Arial" w:hAnsi="Arial" w:cs="Arial"/>
          <w:sz w:val="24"/>
        </w:rPr>
      </w:pPr>
      <w:r w:rsidRPr="007B3339">
        <w:rPr>
          <w:rFonts w:ascii="Arial" w:hAnsi="Arial" w:cs="Arial"/>
          <w:sz w:val="24"/>
        </w:rPr>
        <w:t xml:space="preserve">Today, the days of </w:t>
      </w:r>
      <w:r w:rsidR="00F176E6" w:rsidRPr="007B3339">
        <w:rPr>
          <w:rFonts w:ascii="Arial" w:hAnsi="Arial" w:cs="Arial"/>
          <w:sz w:val="24"/>
        </w:rPr>
        <w:t>Chanuka</w:t>
      </w:r>
      <w:r w:rsidRPr="007B3339">
        <w:rPr>
          <w:rFonts w:ascii="Arial" w:hAnsi="Arial" w:cs="Arial"/>
          <w:sz w:val="24"/>
        </w:rPr>
        <w:t xml:space="preserve"> bear a message of light, but if we were to go back in time</w:t>
      </w:r>
      <w:r w:rsidR="00F50239">
        <w:rPr>
          <w:rFonts w:ascii="Arial" w:hAnsi="Arial" w:cs="Arial"/>
          <w:sz w:val="24"/>
        </w:rPr>
        <w:t>,</w:t>
      </w:r>
      <w:r w:rsidRPr="007B3339">
        <w:rPr>
          <w:rFonts w:ascii="Arial" w:hAnsi="Arial" w:cs="Arial"/>
          <w:sz w:val="24"/>
        </w:rPr>
        <w:t xml:space="preserve"> </w:t>
      </w:r>
      <w:r w:rsidR="00283C48" w:rsidRPr="007B3339">
        <w:rPr>
          <w:rFonts w:ascii="Arial" w:hAnsi="Arial" w:cs="Arial"/>
          <w:sz w:val="24"/>
        </w:rPr>
        <w:t xml:space="preserve">we would likely find this </w:t>
      </w:r>
      <w:r w:rsidRPr="007B3339">
        <w:rPr>
          <w:rFonts w:ascii="Arial" w:hAnsi="Arial" w:cs="Arial"/>
          <w:sz w:val="24"/>
        </w:rPr>
        <w:t xml:space="preserve">period </w:t>
      </w:r>
      <w:r w:rsidR="00283C48" w:rsidRPr="007B3339">
        <w:rPr>
          <w:rFonts w:ascii="Arial" w:hAnsi="Arial" w:cs="Arial"/>
          <w:sz w:val="24"/>
        </w:rPr>
        <w:t xml:space="preserve">experienced not as </w:t>
      </w:r>
      <w:r w:rsidRPr="007B3339">
        <w:rPr>
          <w:rFonts w:ascii="Arial" w:hAnsi="Arial" w:cs="Arial"/>
          <w:sz w:val="24"/>
        </w:rPr>
        <w:t xml:space="preserve">one of deliverance, but rather </w:t>
      </w:r>
      <w:r w:rsidR="00283C48" w:rsidRPr="007B3339">
        <w:rPr>
          <w:rFonts w:ascii="Arial" w:hAnsi="Arial" w:cs="Arial"/>
          <w:sz w:val="24"/>
        </w:rPr>
        <w:t xml:space="preserve">as </w:t>
      </w:r>
      <w:r w:rsidRPr="007B3339">
        <w:rPr>
          <w:rFonts w:ascii="Arial" w:hAnsi="Arial" w:cs="Arial"/>
          <w:sz w:val="24"/>
        </w:rPr>
        <w:t xml:space="preserve">a time of </w:t>
      </w:r>
      <w:r w:rsidR="00F176E6" w:rsidRPr="007B3339">
        <w:rPr>
          <w:rFonts w:ascii="Arial" w:hAnsi="Arial" w:cs="Arial"/>
          <w:i/>
          <w:iCs/>
          <w:sz w:val="24"/>
        </w:rPr>
        <w:t>hester panim</w:t>
      </w:r>
      <w:r w:rsidRPr="007B3339">
        <w:rPr>
          <w:rFonts w:ascii="Arial" w:hAnsi="Arial" w:cs="Arial"/>
          <w:sz w:val="24"/>
        </w:rPr>
        <w:t>, a hiding of God’</w:t>
      </w:r>
      <w:r w:rsidR="00283C48" w:rsidRPr="007B3339">
        <w:rPr>
          <w:rFonts w:ascii="Arial" w:hAnsi="Arial" w:cs="Arial"/>
          <w:sz w:val="24"/>
        </w:rPr>
        <w:t xml:space="preserve">s face, </w:t>
      </w:r>
      <w:r w:rsidR="00F50239">
        <w:rPr>
          <w:rFonts w:ascii="Arial" w:hAnsi="Arial" w:cs="Arial"/>
          <w:sz w:val="24"/>
        </w:rPr>
        <w:t>a time of</w:t>
      </w:r>
      <w:r w:rsidR="00283C48" w:rsidRPr="007B3339">
        <w:rPr>
          <w:rFonts w:ascii="Arial" w:hAnsi="Arial" w:cs="Arial"/>
          <w:sz w:val="24"/>
        </w:rPr>
        <w:t xml:space="preserve"> great darkne</w:t>
      </w:r>
      <w:r w:rsidRPr="007B3339">
        <w:rPr>
          <w:rFonts w:ascii="Arial" w:hAnsi="Arial" w:cs="Arial"/>
          <w:sz w:val="24"/>
        </w:rPr>
        <w:t>ss. A great war of survival was being waged over the Torah and Jewish be</w:t>
      </w:r>
      <w:r w:rsidR="00283C48" w:rsidRPr="007B3339">
        <w:rPr>
          <w:rFonts w:ascii="Arial" w:hAnsi="Arial" w:cs="Arial"/>
          <w:sz w:val="24"/>
        </w:rPr>
        <w:t xml:space="preserve">lief; Jews gave up their lives </w:t>
      </w:r>
      <w:r w:rsidRPr="007B3339">
        <w:rPr>
          <w:rFonts w:ascii="Arial" w:hAnsi="Arial" w:cs="Arial"/>
          <w:sz w:val="24"/>
        </w:rPr>
        <w:t>for their faith and for the commandments. The Jews of that generation experienced the literal fulfillment of the verse, “For Your sake we are killed all the day” (</w:t>
      </w:r>
      <w:r w:rsidRPr="007B3339">
        <w:rPr>
          <w:rFonts w:ascii="Arial" w:hAnsi="Arial" w:cs="Arial"/>
          <w:i/>
          <w:iCs/>
          <w:sz w:val="24"/>
        </w:rPr>
        <w:t>Tehillim</w:t>
      </w:r>
      <w:r w:rsidRPr="007B3339">
        <w:rPr>
          <w:rFonts w:ascii="Arial" w:hAnsi="Arial" w:cs="Arial"/>
          <w:sz w:val="24"/>
        </w:rPr>
        <w:t xml:space="preserve"> 44:23), while God appeared to be indifferent.</w:t>
      </w:r>
    </w:p>
    <w:p w14:paraId="36E18792" w14:textId="77777777" w:rsidR="00F176E6" w:rsidRPr="007B3339" w:rsidRDefault="00F176E6" w:rsidP="00B925AE">
      <w:pPr>
        <w:bidi w:val="0"/>
        <w:spacing w:after="0" w:line="240" w:lineRule="auto"/>
        <w:ind w:firstLine="720"/>
        <w:rPr>
          <w:rFonts w:ascii="Arial" w:hAnsi="Arial" w:cs="Arial"/>
          <w:sz w:val="24"/>
        </w:rPr>
      </w:pPr>
    </w:p>
    <w:p w14:paraId="051AB4E0" w14:textId="77777777" w:rsidR="00A163F5" w:rsidRPr="007B3339" w:rsidRDefault="00A163F5" w:rsidP="00B925AE">
      <w:pPr>
        <w:bidi w:val="0"/>
        <w:spacing w:after="0" w:line="240" w:lineRule="auto"/>
        <w:ind w:firstLine="720"/>
        <w:rPr>
          <w:rFonts w:ascii="Arial" w:hAnsi="Arial" w:cs="Arial"/>
          <w:sz w:val="24"/>
        </w:rPr>
      </w:pPr>
      <w:r w:rsidRPr="007B3339">
        <w:rPr>
          <w:rFonts w:ascii="Arial" w:hAnsi="Arial" w:cs="Arial"/>
          <w:sz w:val="24"/>
        </w:rPr>
        <w:t xml:space="preserve">Not all of </w:t>
      </w:r>
      <w:r w:rsidRPr="00F50239">
        <w:rPr>
          <w:rFonts w:ascii="Arial" w:hAnsi="Arial" w:cs="Arial"/>
          <w:i/>
          <w:iCs/>
          <w:sz w:val="24"/>
        </w:rPr>
        <w:t>Am Yisrael</w:t>
      </w:r>
      <w:r w:rsidRPr="007B3339">
        <w:rPr>
          <w:rFonts w:ascii="Arial" w:hAnsi="Arial" w:cs="Arial"/>
          <w:sz w:val="24"/>
        </w:rPr>
        <w:t xml:space="preserve"> suffered from this </w:t>
      </w:r>
      <w:r w:rsidR="00F176E6" w:rsidRPr="007B3339">
        <w:rPr>
          <w:rFonts w:ascii="Arial" w:hAnsi="Arial" w:cs="Arial"/>
          <w:i/>
          <w:iCs/>
          <w:sz w:val="24"/>
        </w:rPr>
        <w:t>hester panim</w:t>
      </w:r>
      <w:r w:rsidRPr="007B3339">
        <w:rPr>
          <w:rFonts w:ascii="Arial" w:hAnsi="Arial" w:cs="Arial"/>
          <w:sz w:val="24"/>
        </w:rPr>
        <w:t xml:space="preserve">. The nation was divided at the time into two camps: those loyal to God and His covenant, and the Hellenists, who violated this covenant. Sadly, it seemed that God was hiding His face specifically from </w:t>
      </w:r>
      <w:r w:rsidR="00F50239">
        <w:rPr>
          <w:rFonts w:ascii="Arial" w:hAnsi="Arial" w:cs="Arial"/>
          <w:sz w:val="24"/>
        </w:rPr>
        <w:t>the small core of His believers.</w:t>
      </w:r>
      <w:r w:rsidRPr="007B3339">
        <w:rPr>
          <w:rFonts w:ascii="Arial" w:hAnsi="Arial" w:cs="Arial"/>
          <w:sz w:val="24"/>
        </w:rPr>
        <w:t xml:space="preserve"> </w:t>
      </w:r>
      <w:r w:rsidR="00F50239">
        <w:rPr>
          <w:rFonts w:ascii="Arial" w:hAnsi="Arial" w:cs="Arial"/>
          <w:sz w:val="24"/>
        </w:rPr>
        <w:t>I</w:t>
      </w:r>
      <w:r w:rsidRPr="007B3339">
        <w:rPr>
          <w:rFonts w:ascii="Arial" w:hAnsi="Arial" w:cs="Arial"/>
          <w:sz w:val="24"/>
        </w:rPr>
        <w:t xml:space="preserve">t was they who were persecuted and forced to take refuge in caves and pits, while those who flagrantly desecrated the Torah seemed to </w:t>
      </w:r>
      <w:r w:rsidR="00283C48" w:rsidRPr="007B3339">
        <w:rPr>
          <w:rFonts w:ascii="Arial" w:hAnsi="Arial" w:cs="Arial"/>
          <w:sz w:val="24"/>
        </w:rPr>
        <w:t xml:space="preserve">be </w:t>
      </w:r>
      <w:r w:rsidRPr="007B3339">
        <w:rPr>
          <w:rFonts w:ascii="Arial" w:hAnsi="Arial" w:cs="Arial"/>
          <w:sz w:val="24"/>
        </w:rPr>
        <w:t>flourish</w:t>
      </w:r>
      <w:r w:rsidR="00283C48" w:rsidRPr="007B3339">
        <w:rPr>
          <w:rFonts w:ascii="Arial" w:hAnsi="Arial" w:cs="Arial"/>
          <w:sz w:val="24"/>
        </w:rPr>
        <w:t>ing</w:t>
      </w:r>
      <w:r w:rsidRPr="007B3339">
        <w:rPr>
          <w:rFonts w:ascii="Arial" w:hAnsi="Arial" w:cs="Arial"/>
          <w:sz w:val="24"/>
        </w:rPr>
        <w:t>. Where was the justice here?</w:t>
      </w:r>
    </w:p>
    <w:p w14:paraId="6C9997C4" w14:textId="77777777" w:rsidR="00F176E6" w:rsidRPr="007B3339" w:rsidRDefault="00F176E6" w:rsidP="00B925AE">
      <w:pPr>
        <w:bidi w:val="0"/>
        <w:spacing w:after="0" w:line="240" w:lineRule="auto"/>
        <w:ind w:firstLine="720"/>
        <w:rPr>
          <w:rFonts w:ascii="Arial" w:hAnsi="Arial" w:cs="Arial"/>
          <w:sz w:val="24"/>
        </w:rPr>
      </w:pPr>
    </w:p>
    <w:p w14:paraId="5B60225A" w14:textId="77777777" w:rsidR="00AD6072" w:rsidRPr="007B3339" w:rsidRDefault="00A163F5" w:rsidP="00B925AE">
      <w:pPr>
        <w:bidi w:val="0"/>
        <w:spacing w:after="0" w:line="240" w:lineRule="auto"/>
        <w:ind w:firstLine="720"/>
        <w:rPr>
          <w:rFonts w:ascii="Arial" w:hAnsi="Arial" w:cs="Arial"/>
          <w:sz w:val="24"/>
        </w:rPr>
      </w:pPr>
      <w:r w:rsidRPr="007B3339">
        <w:rPr>
          <w:rFonts w:ascii="Arial" w:hAnsi="Arial" w:cs="Arial"/>
          <w:sz w:val="24"/>
        </w:rPr>
        <w:t xml:space="preserve">This question appears to </w:t>
      </w:r>
      <w:r w:rsidR="00283C48" w:rsidRPr="007B3339">
        <w:rPr>
          <w:rFonts w:ascii="Arial" w:hAnsi="Arial" w:cs="Arial"/>
          <w:sz w:val="24"/>
        </w:rPr>
        <w:t>have troubled the faithful Jews</w:t>
      </w:r>
      <w:r w:rsidRPr="007B3339">
        <w:rPr>
          <w:rFonts w:ascii="Arial" w:hAnsi="Arial" w:cs="Arial"/>
          <w:sz w:val="24"/>
        </w:rPr>
        <w:t xml:space="preserve"> who fought and endangered their lives for their beliefs, and they sought answers. Perhaps they even began to </w:t>
      </w:r>
      <w:r w:rsidR="00283C48" w:rsidRPr="007B3339">
        <w:rPr>
          <w:rFonts w:ascii="Arial" w:hAnsi="Arial" w:cs="Arial"/>
          <w:sz w:val="24"/>
        </w:rPr>
        <w:t xml:space="preserve">entertain </w:t>
      </w:r>
      <w:r w:rsidRPr="007B3339">
        <w:rPr>
          <w:rFonts w:ascii="Arial" w:hAnsi="Arial" w:cs="Arial"/>
          <w:sz w:val="24"/>
        </w:rPr>
        <w:t xml:space="preserve">doubts, wondering if, even if their intentions were unquestionably good, perhaps their actions were deemed unworthy. </w:t>
      </w:r>
      <w:r w:rsidR="00135B07" w:rsidRPr="007B3339">
        <w:rPr>
          <w:rFonts w:ascii="Arial" w:hAnsi="Arial" w:cs="Arial"/>
          <w:sz w:val="24"/>
        </w:rPr>
        <w:t>T</w:t>
      </w:r>
      <w:r w:rsidR="00283C48" w:rsidRPr="007B3339">
        <w:rPr>
          <w:rFonts w:ascii="Arial" w:hAnsi="Arial" w:cs="Arial"/>
          <w:sz w:val="24"/>
        </w:rPr>
        <w:t>his question might have arisen against the background of the fact that t</w:t>
      </w:r>
      <w:r w:rsidR="00135B07" w:rsidRPr="007B3339">
        <w:rPr>
          <w:rFonts w:ascii="Arial" w:hAnsi="Arial" w:cs="Arial"/>
          <w:sz w:val="24"/>
        </w:rPr>
        <w:t xml:space="preserve">heir struggle was aimed not only against foreign rulers who passed laws </w:t>
      </w:r>
      <w:r w:rsidR="00283C48" w:rsidRPr="007B3339">
        <w:rPr>
          <w:rFonts w:ascii="Arial" w:hAnsi="Arial" w:cs="Arial"/>
          <w:sz w:val="24"/>
        </w:rPr>
        <w:t xml:space="preserve">outlawing </w:t>
      </w:r>
      <w:r w:rsidR="00135B07" w:rsidRPr="007B3339">
        <w:rPr>
          <w:rFonts w:ascii="Arial" w:hAnsi="Arial" w:cs="Arial"/>
          <w:sz w:val="24"/>
        </w:rPr>
        <w:t xml:space="preserve">Jewish practices on pain of death, but also (and perhaps principally) against violators of God’s covenant within the nation – Jewish brethren who </w:t>
      </w:r>
      <w:r w:rsidR="00695FD1" w:rsidRPr="007B3339">
        <w:rPr>
          <w:rFonts w:ascii="Arial" w:hAnsi="Arial" w:cs="Arial"/>
          <w:sz w:val="24"/>
        </w:rPr>
        <w:t xml:space="preserve">welcomed and </w:t>
      </w:r>
      <w:r w:rsidR="00135B07" w:rsidRPr="007B3339">
        <w:rPr>
          <w:rFonts w:ascii="Arial" w:hAnsi="Arial" w:cs="Arial"/>
          <w:sz w:val="24"/>
        </w:rPr>
        <w:t>assimilated in</w:t>
      </w:r>
      <w:r w:rsidR="00695FD1" w:rsidRPr="007B3339">
        <w:rPr>
          <w:rFonts w:ascii="Arial" w:hAnsi="Arial" w:cs="Arial"/>
          <w:sz w:val="24"/>
        </w:rPr>
        <w:t>to</w:t>
      </w:r>
      <w:r w:rsidR="00135B07" w:rsidRPr="007B3339">
        <w:rPr>
          <w:rFonts w:ascii="Arial" w:hAnsi="Arial" w:cs="Arial"/>
          <w:sz w:val="24"/>
        </w:rPr>
        <w:t xml:space="preserve"> the foreign culture and lifestyle, facilitating the </w:t>
      </w:r>
      <w:r w:rsidR="00806F6D" w:rsidRPr="007B3339">
        <w:rPr>
          <w:rFonts w:ascii="Arial" w:hAnsi="Arial" w:cs="Arial"/>
          <w:sz w:val="24"/>
        </w:rPr>
        <w:t xml:space="preserve">foreign imposition. </w:t>
      </w:r>
      <w:r w:rsidR="00806F6D" w:rsidRPr="007B3339">
        <w:rPr>
          <w:rFonts w:ascii="Arial" w:hAnsi="Arial" w:cs="Arial"/>
          <w:i/>
          <w:iCs/>
          <w:sz w:val="24"/>
        </w:rPr>
        <w:t>Sefer Makkabim</w:t>
      </w:r>
      <w:r w:rsidR="00806F6D" w:rsidRPr="007B3339">
        <w:rPr>
          <w:rFonts w:ascii="Arial" w:hAnsi="Arial" w:cs="Arial"/>
          <w:sz w:val="24"/>
        </w:rPr>
        <w:t xml:space="preserve"> (I 2:23-47) attests to the origins of the rebellion as follows:</w:t>
      </w:r>
    </w:p>
    <w:p w14:paraId="1212C31F" w14:textId="77777777" w:rsidR="00F176E6" w:rsidRPr="007B3339" w:rsidRDefault="00F176E6" w:rsidP="00B925AE">
      <w:pPr>
        <w:bidi w:val="0"/>
        <w:spacing w:after="0" w:line="240" w:lineRule="auto"/>
        <w:ind w:firstLine="720"/>
        <w:rPr>
          <w:rFonts w:ascii="Arial" w:hAnsi="Arial" w:cs="Arial"/>
          <w:sz w:val="24"/>
        </w:rPr>
      </w:pPr>
    </w:p>
    <w:p w14:paraId="74D4295E" w14:textId="77777777" w:rsidR="00806F6D" w:rsidRPr="007B3339" w:rsidRDefault="00806F6D" w:rsidP="00DD7DD4">
      <w:pPr>
        <w:bidi w:val="0"/>
        <w:spacing w:after="0" w:line="240" w:lineRule="auto"/>
        <w:ind w:left="720"/>
        <w:rPr>
          <w:rFonts w:ascii="Arial" w:hAnsi="Arial" w:cs="Arial"/>
          <w:sz w:val="24"/>
        </w:rPr>
      </w:pPr>
      <w:r w:rsidRPr="007B3339">
        <w:rPr>
          <w:rFonts w:ascii="Arial" w:hAnsi="Arial" w:cs="Arial"/>
          <w:sz w:val="24"/>
        </w:rPr>
        <w:t>Now when he finished speaking these words, a Jewish man approach</w:t>
      </w:r>
      <w:r w:rsidR="00283C48" w:rsidRPr="007B3339">
        <w:rPr>
          <w:rFonts w:ascii="Arial" w:hAnsi="Arial" w:cs="Arial"/>
          <w:sz w:val="24"/>
        </w:rPr>
        <w:t>ed</w:t>
      </w:r>
      <w:r w:rsidRPr="007B3339">
        <w:rPr>
          <w:rFonts w:ascii="Arial" w:hAnsi="Arial" w:cs="Arial"/>
          <w:sz w:val="24"/>
        </w:rPr>
        <w:t xml:space="preserve"> in the sight of all</w:t>
      </w:r>
      <w:r w:rsidR="00283C48" w:rsidRPr="007B3339">
        <w:rPr>
          <w:rFonts w:ascii="Arial" w:hAnsi="Arial" w:cs="Arial"/>
          <w:sz w:val="24"/>
        </w:rPr>
        <w:t>,</w:t>
      </w:r>
      <w:r w:rsidRPr="007B3339">
        <w:rPr>
          <w:rFonts w:ascii="Arial" w:hAnsi="Arial" w:cs="Arial"/>
          <w:sz w:val="24"/>
        </w:rPr>
        <w:t xml:space="preserve"> to offer a sacrifice upon the altar in the city of Modi’i</w:t>
      </w:r>
      <w:r w:rsidR="00DD7DD4">
        <w:rPr>
          <w:rFonts w:ascii="Arial" w:hAnsi="Arial" w:cs="Arial"/>
          <w:sz w:val="24"/>
        </w:rPr>
        <w:t>n</w:t>
      </w:r>
      <w:r w:rsidRPr="007B3339">
        <w:rPr>
          <w:rFonts w:ascii="Arial" w:hAnsi="Arial" w:cs="Arial"/>
          <w:sz w:val="24"/>
        </w:rPr>
        <w:t xml:space="preserve">, at the king’s command. And Matityahu saw this and was zealous… and his wrath was kindled… and </w:t>
      </w:r>
      <w:r w:rsidR="004D27FE" w:rsidRPr="007B3339">
        <w:rPr>
          <w:rFonts w:ascii="Arial" w:hAnsi="Arial" w:cs="Arial"/>
          <w:sz w:val="24"/>
        </w:rPr>
        <w:t xml:space="preserve">he ran and slew him upon the altar. And </w:t>
      </w:r>
      <w:r w:rsidR="00695FD1" w:rsidRPr="007B3339">
        <w:rPr>
          <w:rFonts w:ascii="Arial" w:hAnsi="Arial" w:cs="Arial"/>
          <w:sz w:val="24"/>
        </w:rPr>
        <w:t xml:space="preserve">he killed </w:t>
      </w:r>
      <w:r w:rsidR="00695FD1" w:rsidRPr="007B3339">
        <w:rPr>
          <w:rFonts w:ascii="Arial" w:hAnsi="Arial" w:cs="Arial"/>
          <w:sz w:val="24"/>
        </w:rPr>
        <w:lastRenderedPageBreak/>
        <w:t xml:space="preserve">the </w:t>
      </w:r>
      <w:r w:rsidR="004D27FE" w:rsidRPr="007B3339">
        <w:rPr>
          <w:rFonts w:ascii="Arial" w:hAnsi="Arial" w:cs="Arial"/>
          <w:sz w:val="24"/>
        </w:rPr>
        <w:t>king’s representative, who compelled this sacrifice</w:t>
      </w:r>
      <w:r w:rsidR="00695FD1" w:rsidRPr="007B3339">
        <w:rPr>
          <w:rFonts w:ascii="Arial" w:hAnsi="Arial" w:cs="Arial"/>
          <w:sz w:val="24"/>
        </w:rPr>
        <w:t xml:space="preserve">, </w:t>
      </w:r>
      <w:r w:rsidR="004D27FE" w:rsidRPr="007B3339">
        <w:rPr>
          <w:rFonts w:ascii="Arial" w:hAnsi="Arial" w:cs="Arial"/>
          <w:sz w:val="24"/>
        </w:rPr>
        <w:t xml:space="preserve">at the same time… And Matityahu cried out in the city with a loud voice, saying, </w:t>
      </w:r>
      <w:r w:rsidR="00F50239">
        <w:rPr>
          <w:rFonts w:ascii="Arial" w:hAnsi="Arial" w:cs="Arial"/>
          <w:sz w:val="24"/>
        </w:rPr>
        <w:t>“</w:t>
      </w:r>
      <w:r w:rsidR="004D27FE" w:rsidRPr="007B3339">
        <w:rPr>
          <w:rFonts w:ascii="Arial" w:hAnsi="Arial" w:cs="Arial"/>
          <w:sz w:val="24"/>
        </w:rPr>
        <w:t xml:space="preserve">Everyone who is zealous for the Torah, and maintains </w:t>
      </w:r>
      <w:r w:rsidR="00F50239">
        <w:rPr>
          <w:rFonts w:ascii="Arial" w:hAnsi="Arial" w:cs="Arial"/>
          <w:sz w:val="24"/>
        </w:rPr>
        <w:t>the covenant, let him follow me!”</w:t>
      </w:r>
    </w:p>
    <w:p w14:paraId="0A43E254" w14:textId="77777777" w:rsidR="00F176E6" w:rsidRPr="007B3339" w:rsidRDefault="00F176E6" w:rsidP="00B925AE">
      <w:pPr>
        <w:bidi w:val="0"/>
        <w:spacing w:after="0" w:line="240" w:lineRule="auto"/>
        <w:ind w:left="720"/>
        <w:rPr>
          <w:rFonts w:ascii="Arial" w:hAnsi="Arial" w:cs="Arial"/>
          <w:sz w:val="24"/>
        </w:rPr>
      </w:pPr>
    </w:p>
    <w:p w14:paraId="694E68A2" w14:textId="77777777" w:rsidR="004D27FE" w:rsidRPr="007B3339" w:rsidRDefault="004D27FE" w:rsidP="00B925AE">
      <w:pPr>
        <w:bidi w:val="0"/>
        <w:spacing w:after="0" w:line="240" w:lineRule="auto"/>
        <w:ind w:left="709"/>
        <w:rPr>
          <w:rFonts w:ascii="Arial" w:hAnsi="Arial" w:cs="Arial"/>
          <w:sz w:val="24"/>
        </w:rPr>
      </w:pPr>
      <w:r w:rsidRPr="007B3339">
        <w:rPr>
          <w:rFonts w:ascii="Arial" w:hAnsi="Arial" w:cs="Arial"/>
          <w:sz w:val="24"/>
        </w:rPr>
        <w:t xml:space="preserve">And they waged battle, and slew the wicked ones in their anger and the sinners in their wrath, and those who remained </w:t>
      </w:r>
      <w:r w:rsidR="00F50239">
        <w:rPr>
          <w:rFonts w:ascii="Arial" w:hAnsi="Arial" w:cs="Arial"/>
          <w:sz w:val="24"/>
        </w:rPr>
        <w:t>fled to the nations for safety.</w:t>
      </w:r>
    </w:p>
    <w:p w14:paraId="001110EE" w14:textId="77777777" w:rsidR="00F176E6" w:rsidRPr="007B3339" w:rsidRDefault="00F176E6" w:rsidP="00B925AE">
      <w:pPr>
        <w:bidi w:val="0"/>
        <w:spacing w:after="0" w:line="240" w:lineRule="auto"/>
        <w:ind w:left="709"/>
        <w:rPr>
          <w:rFonts w:ascii="Arial" w:hAnsi="Arial" w:cs="Arial"/>
          <w:sz w:val="24"/>
        </w:rPr>
      </w:pPr>
    </w:p>
    <w:p w14:paraId="29C33A87" w14:textId="77777777" w:rsidR="004D27FE" w:rsidRPr="007B3339" w:rsidRDefault="004D27FE" w:rsidP="00B925AE">
      <w:pPr>
        <w:bidi w:val="0"/>
        <w:spacing w:after="0" w:line="240" w:lineRule="auto"/>
        <w:ind w:firstLine="720"/>
        <w:rPr>
          <w:rFonts w:ascii="Arial" w:hAnsi="Arial" w:cs="Arial"/>
          <w:sz w:val="24"/>
        </w:rPr>
      </w:pPr>
      <w:r w:rsidRPr="007B3339">
        <w:rPr>
          <w:rFonts w:ascii="Arial" w:hAnsi="Arial" w:cs="Arial"/>
          <w:sz w:val="24"/>
        </w:rPr>
        <w:t xml:space="preserve">The camp of the faithful awaited some sort of Heavenly sign that their path was worthy. Although they had already achieved some impressive victories, there was still no clear sign. Only when the </w:t>
      </w:r>
      <w:r w:rsidRPr="007B3339">
        <w:rPr>
          <w:rFonts w:ascii="Arial" w:hAnsi="Arial" w:cs="Arial"/>
          <w:i/>
          <w:iCs/>
          <w:sz w:val="24"/>
        </w:rPr>
        <w:t>Makkabim</w:t>
      </w:r>
      <w:r w:rsidRPr="007B3339">
        <w:rPr>
          <w:rFonts w:ascii="Arial" w:hAnsi="Arial" w:cs="Arial"/>
          <w:sz w:val="24"/>
        </w:rPr>
        <w:t xml:space="preserve"> came to the Temple, found a cruse of oil stamped with the seal of the </w:t>
      </w:r>
      <w:r w:rsidRPr="007B3339">
        <w:rPr>
          <w:rFonts w:ascii="Arial" w:hAnsi="Arial" w:cs="Arial"/>
          <w:i/>
          <w:iCs/>
          <w:sz w:val="24"/>
        </w:rPr>
        <w:t>Kohen Gadol</w:t>
      </w:r>
      <w:r w:rsidRPr="007B3339">
        <w:rPr>
          <w:rFonts w:ascii="Arial" w:hAnsi="Arial" w:cs="Arial"/>
          <w:sz w:val="24"/>
        </w:rPr>
        <w:t xml:space="preserve">, and witnessed the miracle </w:t>
      </w:r>
      <w:r w:rsidR="00695FD1" w:rsidRPr="007B3339">
        <w:rPr>
          <w:rFonts w:ascii="Arial" w:hAnsi="Arial" w:cs="Arial"/>
          <w:sz w:val="24"/>
        </w:rPr>
        <w:t xml:space="preserve">that restarted </w:t>
      </w:r>
      <w:r w:rsidRPr="007B3339">
        <w:rPr>
          <w:rFonts w:ascii="Arial" w:hAnsi="Arial" w:cs="Arial"/>
          <w:sz w:val="24"/>
        </w:rPr>
        <w:t xml:space="preserve">the perpetual lighting in the Temple – only then could they be sure that their actions and their path had found favor in God’s eyes. Although a long road still lay ahead, they were already filled with new spirit, confident that it was God Who was giving them the strength to </w:t>
      </w:r>
      <w:r w:rsidR="00F50239">
        <w:rPr>
          <w:rFonts w:ascii="Arial" w:hAnsi="Arial" w:cs="Arial"/>
          <w:sz w:val="24"/>
        </w:rPr>
        <w:t>succeed</w:t>
      </w:r>
      <w:r w:rsidRPr="007B3339">
        <w:rPr>
          <w:rFonts w:ascii="Arial" w:hAnsi="Arial" w:cs="Arial"/>
          <w:sz w:val="24"/>
        </w:rPr>
        <w:t>.</w:t>
      </w:r>
    </w:p>
    <w:p w14:paraId="41A90C22" w14:textId="77777777" w:rsidR="00F176E6" w:rsidRPr="007B3339" w:rsidRDefault="00F176E6" w:rsidP="00B925AE">
      <w:pPr>
        <w:bidi w:val="0"/>
        <w:spacing w:after="0" w:line="240" w:lineRule="auto"/>
        <w:ind w:firstLine="720"/>
        <w:rPr>
          <w:rFonts w:ascii="Arial" w:hAnsi="Arial" w:cs="Arial"/>
          <w:sz w:val="24"/>
        </w:rPr>
      </w:pPr>
    </w:p>
    <w:p w14:paraId="0D435995" w14:textId="77777777" w:rsidR="004D27FE" w:rsidRPr="007B3339" w:rsidRDefault="004D27FE" w:rsidP="00B925AE">
      <w:pPr>
        <w:bidi w:val="0"/>
        <w:spacing w:after="0" w:line="240" w:lineRule="auto"/>
        <w:ind w:firstLine="720"/>
        <w:rPr>
          <w:rFonts w:ascii="Arial" w:hAnsi="Arial" w:cs="Arial"/>
          <w:sz w:val="24"/>
        </w:rPr>
      </w:pPr>
      <w:r w:rsidRPr="007B3339">
        <w:rPr>
          <w:rFonts w:ascii="Arial" w:hAnsi="Arial" w:cs="Arial"/>
          <w:sz w:val="24"/>
        </w:rPr>
        <w:t xml:space="preserve">It is perhaps for this reason that the festival of </w:t>
      </w:r>
      <w:r w:rsidR="00F176E6" w:rsidRPr="007B3339">
        <w:rPr>
          <w:rFonts w:ascii="Arial" w:hAnsi="Arial" w:cs="Arial"/>
          <w:sz w:val="24"/>
        </w:rPr>
        <w:t>Chanuka</w:t>
      </w:r>
      <w:r w:rsidRPr="007B3339">
        <w:rPr>
          <w:rFonts w:ascii="Arial" w:hAnsi="Arial" w:cs="Arial"/>
          <w:sz w:val="24"/>
        </w:rPr>
        <w:t xml:space="preserve"> was instituted in commemoration of the miracle of the cruse of oil.</w:t>
      </w:r>
    </w:p>
    <w:p w14:paraId="6BD06BD0" w14:textId="77777777" w:rsidR="004D27FE" w:rsidRPr="007B3339" w:rsidRDefault="004D27FE" w:rsidP="00B925AE">
      <w:pPr>
        <w:bidi w:val="0"/>
        <w:spacing w:after="0" w:line="240" w:lineRule="auto"/>
        <w:ind w:firstLine="720"/>
        <w:rPr>
          <w:rFonts w:ascii="Arial" w:hAnsi="Arial" w:cs="Arial"/>
          <w:sz w:val="24"/>
        </w:rPr>
      </w:pPr>
    </w:p>
    <w:p w14:paraId="35C4FDBA" w14:textId="77777777" w:rsidR="004D27FE" w:rsidRPr="007B3339" w:rsidRDefault="004D27FE" w:rsidP="00B925AE">
      <w:pPr>
        <w:bidi w:val="0"/>
        <w:spacing w:after="0" w:line="240" w:lineRule="auto"/>
        <w:rPr>
          <w:rFonts w:ascii="Arial" w:hAnsi="Arial" w:cs="Arial"/>
          <w:b/>
          <w:bCs/>
          <w:sz w:val="24"/>
        </w:rPr>
      </w:pPr>
      <w:r w:rsidRPr="007B3339">
        <w:rPr>
          <w:rFonts w:ascii="Arial" w:hAnsi="Arial" w:cs="Arial"/>
          <w:b/>
          <w:bCs/>
          <w:sz w:val="24"/>
        </w:rPr>
        <w:t xml:space="preserve">From a </w:t>
      </w:r>
      <w:r w:rsidR="00F50239">
        <w:rPr>
          <w:rFonts w:ascii="Arial" w:hAnsi="Arial" w:cs="Arial"/>
          <w:b/>
          <w:bCs/>
          <w:sz w:val="24"/>
        </w:rPr>
        <w:t>W</w:t>
      </w:r>
      <w:r w:rsidRPr="007B3339">
        <w:rPr>
          <w:rFonts w:ascii="Arial" w:hAnsi="Arial" w:cs="Arial"/>
          <w:b/>
          <w:bCs/>
          <w:sz w:val="24"/>
        </w:rPr>
        <w:t xml:space="preserve">ar of </w:t>
      </w:r>
      <w:r w:rsidR="00F50239">
        <w:rPr>
          <w:rFonts w:ascii="Arial" w:hAnsi="Arial" w:cs="Arial"/>
          <w:b/>
          <w:bCs/>
          <w:sz w:val="24"/>
        </w:rPr>
        <w:t>I</w:t>
      </w:r>
      <w:r w:rsidRPr="007B3339">
        <w:rPr>
          <w:rFonts w:ascii="Arial" w:hAnsi="Arial" w:cs="Arial"/>
          <w:b/>
          <w:bCs/>
          <w:sz w:val="24"/>
        </w:rPr>
        <w:t xml:space="preserve">ndependence to </w:t>
      </w:r>
      <w:r w:rsidR="00F50239">
        <w:rPr>
          <w:rFonts w:ascii="Arial" w:hAnsi="Arial" w:cs="Arial"/>
          <w:b/>
          <w:bCs/>
          <w:sz w:val="24"/>
        </w:rPr>
        <w:t>C</w:t>
      </w:r>
      <w:r w:rsidRPr="007B3339">
        <w:rPr>
          <w:rFonts w:ascii="Arial" w:hAnsi="Arial" w:cs="Arial"/>
          <w:b/>
          <w:bCs/>
          <w:sz w:val="24"/>
        </w:rPr>
        <w:t xml:space="preserve">ivil </w:t>
      </w:r>
      <w:r w:rsidR="00F50239">
        <w:rPr>
          <w:rFonts w:ascii="Arial" w:hAnsi="Arial" w:cs="Arial"/>
          <w:b/>
          <w:bCs/>
          <w:sz w:val="24"/>
        </w:rPr>
        <w:t>W</w:t>
      </w:r>
      <w:r w:rsidRPr="007B3339">
        <w:rPr>
          <w:rFonts w:ascii="Arial" w:hAnsi="Arial" w:cs="Arial"/>
          <w:b/>
          <w:bCs/>
          <w:sz w:val="24"/>
        </w:rPr>
        <w:t>ar</w:t>
      </w:r>
    </w:p>
    <w:p w14:paraId="6146A973" w14:textId="77777777" w:rsidR="00F176E6" w:rsidRPr="007B3339" w:rsidRDefault="00F176E6" w:rsidP="00B925AE">
      <w:pPr>
        <w:bidi w:val="0"/>
        <w:spacing w:after="0" w:line="240" w:lineRule="auto"/>
        <w:ind w:firstLine="720"/>
        <w:rPr>
          <w:rFonts w:ascii="Arial" w:hAnsi="Arial" w:cs="Arial"/>
          <w:b/>
          <w:bCs/>
          <w:sz w:val="24"/>
        </w:rPr>
      </w:pPr>
    </w:p>
    <w:p w14:paraId="6EDF9BA8" w14:textId="77777777" w:rsidR="00D52D18" w:rsidRPr="007B3339" w:rsidRDefault="0029508A" w:rsidP="00B925AE">
      <w:pPr>
        <w:bidi w:val="0"/>
        <w:spacing w:after="0" w:line="240" w:lineRule="auto"/>
        <w:ind w:firstLine="720"/>
        <w:rPr>
          <w:rFonts w:ascii="Arial" w:hAnsi="Arial" w:cs="Arial"/>
          <w:sz w:val="24"/>
        </w:rPr>
      </w:pPr>
      <w:r w:rsidRPr="007B3339">
        <w:rPr>
          <w:rFonts w:ascii="Arial" w:hAnsi="Arial" w:cs="Arial"/>
          <w:sz w:val="24"/>
        </w:rPr>
        <w:t>However, even if the battle itself earned Divine approval, those who</w:t>
      </w:r>
      <w:r w:rsidR="00D52D18" w:rsidRPr="007B3339">
        <w:rPr>
          <w:rFonts w:ascii="Arial" w:hAnsi="Arial" w:cs="Arial"/>
          <w:sz w:val="24"/>
        </w:rPr>
        <w:t xml:space="preserve"> waged it did not earn the same. </w:t>
      </w:r>
      <w:r w:rsidR="00F50239">
        <w:rPr>
          <w:rFonts w:ascii="Arial" w:hAnsi="Arial" w:cs="Arial"/>
          <w:sz w:val="24"/>
        </w:rPr>
        <w:t>The</w:t>
      </w:r>
      <w:r w:rsidR="00D52D18" w:rsidRPr="007B3339">
        <w:rPr>
          <w:rFonts w:ascii="Arial" w:hAnsi="Arial" w:cs="Arial"/>
          <w:sz w:val="24"/>
        </w:rPr>
        <w:t xml:space="preserve"> venerated family of </w:t>
      </w:r>
      <w:r w:rsidR="00F50239">
        <w:rPr>
          <w:rFonts w:ascii="Arial" w:hAnsi="Arial" w:cs="Arial"/>
          <w:i/>
          <w:iCs/>
          <w:sz w:val="24"/>
        </w:rPr>
        <w:t>K</w:t>
      </w:r>
      <w:r w:rsidR="00D52D18" w:rsidRPr="007B3339">
        <w:rPr>
          <w:rFonts w:ascii="Arial" w:hAnsi="Arial" w:cs="Arial"/>
          <w:i/>
          <w:iCs/>
          <w:sz w:val="24"/>
        </w:rPr>
        <w:t>ohanim</w:t>
      </w:r>
      <w:r w:rsidR="00D52D18" w:rsidRPr="007B3339">
        <w:rPr>
          <w:rFonts w:ascii="Arial" w:hAnsi="Arial" w:cs="Arial"/>
          <w:sz w:val="24"/>
        </w:rPr>
        <w:t xml:space="preserve">, the </w:t>
      </w:r>
      <w:r w:rsidR="00D52D18" w:rsidRPr="007B3339">
        <w:rPr>
          <w:rFonts w:ascii="Arial" w:hAnsi="Arial" w:cs="Arial"/>
          <w:i/>
          <w:iCs/>
          <w:sz w:val="24"/>
        </w:rPr>
        <w:t>Chashmonaim</w:t>
      </w:r>
      <w:r w:rsidR="00D52D18" w:rsidRPr="007B3339">
        <w:rPr>
          <w:rFonts w:ascii="Arial" w:hAnsi="Arial" w:cs="Arial"/>
          <w:sz w:val="24"/>
        </w:rPr>
        <w:t xml:space="preserve">, served both as </w:t>
      </w:r>
      <w:r w:rsidR="00F50239">
        <w:rPr>
          <w:rFonts w:ascii="Arial" w:hAnsi="Arial" w:cs="Arial"/>
          <w:i/>
          <w:iCs/>
          <w:sz w:val="24"/>
        </w:rPr>
        <w:t>K</w:t>
      </w:r>
      <w:r w:rsidR="00D52D18" w:rsidRPr="007B3339">
        <w:rPr>
          <w:rFonts w:ascii="Arial" w:hAnsi="Arial" w:cs="Arial"/>
          <w:i/>
          <w:iCs/>
          <w:sz w:val="24"/>
        </w:rPr>
        <w:t>ohanim</w:t>
      </w:r>
      <w:r w:rsidR="00D52D18" w:rsidRPr="007B3339">
        <w:rPr>
          <w:rFonts w:ascii="Arial" w:hAnsi="Arial" w:cs="Arial"/>
          <w:sz w:val="24"/>
        </w:rPr>
        <w:t xml:space="preserve"> and as rulers for a considerable period of time, </w:t>
      </w:r>
      <w:r w:rsidR="00F50239">
        <w:rPr>
          <w:rFonts w:ascii="Arial" w:hAnsi="Arial" w:cs="Arial"/>
          <w:sz w:val="24"/>
        </w:rPr>
        <w:t xml:space="preserve">but </w:t>
      </w:r>
      <w:r w:rsidR="00D52D18" w:rsidRPr="007B3339">
        <w:rPr>
          <w:rFonts w:ascii="Arial" w:hAnsi="Arial" w:cs="Arial"/>
          <w:sz w:val="24"/>
        </w:rPr>
        <w:t xml:space="preserve">there ultimately remained no remnant </w:t>
      </w:r>
      <w:r w:rsidR="00F50239">
        <w:rPr>
          <w:rFonts w:ascii="Arial" w:hAnsi="Arial" w:cs="Arial"/>
          <w:sz w:val="24"/>
        </w:rPr>
        <w:t xml:space="preserve">of them </w:t>
      </w:r>
      <w:r w:rsidR="00D52D18" w:rsidRPr="007B3339">
        <w:rPr>
          <w:rFonts w:ascii="Arial" w:hAnsi="Arial" w:cs="Arial"/>
          <w:sz w:val="24"/>
        </w:rPr>
        <w:t>at al</w:t>
      </w:r>
      <w:r w:rsidR="00F50239">
        <w:rPr>
          <w:rFonts w:ascii="Arial" w:hAnsi="Arial" w:cs="Arial"/>
          <w:sz w:val="24"/>
        </w:rPr>
        <w:t>l. Indeed,</w:t>
      </w:r>
      <w:r w:rsidR="00D52D18" w:rsidRPr="007B3339">
        <w:rPr>
          <w:rFonts w:ascii="Arial" w:hAnsi="Arial" w:cs="Arial"/>
          <w:sz w:val="24"/>
        </w:rPr>
        <w:t xml:space="preserve"> their fate was like that of the wicked dynasties of Israel – the house of Yerov’am, the house of Basha, and the house of Achav. </w:t>
      </w:r>
      <w:r w:rsidR="00F50239">
        <w:rPr>
          <w:rFonts w:ascii="Arial" w:hAnsi="Arial" w:cs="Arial"/>
          <w:sz w:val="24"/>
        </w:rPr>
        <w:t>Why</w:t>
      </w:r>
      <w:r w:rsidR="00D52D18" w:rsidRPr="007B3339">
        <w:rPr>
          <w:rFonts w:ascii="Arial" w:hAnsi="Arial" w:cs="Arial"/>
          <w:sz w:val="24"/>
        </w:rPr>
        <w:t xml:space="preserve"> did the Hasmonean dynasty deserve</w:t>
      </w:r>
      <w:r w:rsidR="00695FD1" w:rsidRPr="007B3339">
        <w:rPr>
          <w:rFonts w:ascii="Arial" w:hAnsi="Arial" w:cs="Arial"/>
          <w:sz w:val="24"/>
        </w:rPr>
        <w:t xml:space="preserve"> this miserable end</w:t>
      </w:r>
      <w:r w:rsidR="00D52D18" w:rsidRPr="007B3339">
        <w:rPr>
          <w:rFonts w:ascii="Arial" w:hAnsi="Arial" w:cs="Arial"/>
          <w:sz w:val="24"/>
        </w:rPr>
        <w:t>?</w:t>
      </w:r>
    </w:p>
    <w:p w14:paraId="1363780A" w14:textId="77777777" w:rsidR="00F176E6" w:rsidRPr="007B3339" w:rsidRDefault="00F176E6" w:rsidP="00B925AE">
      <w:pPr>
        <w:bidi w:val="0"/>
        <w:spacing w:after="0" w:line="240" w:lineRule="auto"/>
        <w:ind w:firstLine="720"/>
        <w:rPr>
          <w:rFonts w:ascii="Arial" w:hAnsi="Arial" w:cs="Arial"/>
          <w:sz w:val="24"/>
        </w:rPr>
      </w:pPr>
    </w:p>
    <w:p w14:paraId="6A00E2C9" w14:textId="77777777" w:rsidR="00F50239" w:rsidRDefault="00D52D18" w:rsidP="00B925AE">
      <w:pPr>
        <w:bidi w:val="0"/>
        <w:spacing w:after="0" w:line="240" w:lineRule="auto"/>
        <w:ind w:firstLine="720"/>
        <w:rPr>
          <w:rFonts w:ascii="Arial" w:hAnsi="Arial" w:cs="Arial"/>
          <w:sz w:val="24"/>
        </w:rPr>
      </w:pPr>
      <w:r w:rsidRPr="007B3339">
        <w:rPr>
          <w:rFonts w:ascii="Arial" w:hAnsi="Arial" w:cs="Arial"/>
          <w:sz w:val="24"/>
        </w:rPr>
        <w:t xml:space="preserve">A review of the events of their time offers one single answer: civil war. In contrast to the wonderful harmony that prevailed in the household of Matityahu, by the third generation – and even more so by the fourth – brothers were fighting </w:t>
      </w:r>
      <w:r w:rsidR="00695FD1" w:rsidRPr="007B3339">
        <w:rPr>
          <w:rFonts w:ascii="Arial" w:hAnsi="Arial" w:cs="Arial"/>
          <w:sz w:val="24"/>
        </w:rPr>
        <w:t>each other over succession. In their quest</w:t>
      </w:r>
      <w:r w:rsidR="00F50239">
        <w:rPr>
          <w:rFonts w:ascii="Arial" w:hAnsi="Arial" w:cs="Arial"/>
          <w:sz w:val="24"/>
        </w:rPr>
        <w:t>,</w:t>
      </w:r>
      <w:r w:rsidRPr="007B3339">
        <w:rPr>
          <w:rFonts w:ascii="Arial" w:hAnsi="Arial" w:cs="Arial"/>
          <w:sz w:val="24"/>
        </w:rPr>
        <w:t xml:space="preserve"> they stopped at nothing and were willing to resort to any means, including inviting intervention by foreign elements. The sovereignty acquired through a prolonged and bloody war of independence was handed over to strangers upon </w:t>
      </w:r>
      <w:r w:rsidR="00F50239">
        <w:rPr>
          <w:rFonts w:ascii="Arial" w:hAnsi="Arial" w:cs="Arial"/>
          <w:sz w:val="24"/>
        </w:rPr>
        <w:t>the silver platter</w:t>
      </w:r>
      <w:r w:rsidRPr="007B3339">
        <w:rPr>
          <w:rFonts w:ascii="Arial" w:hAnsi="Arial" w:cs="Arial"/>
          <w:sz w:val="24"/>
        </w:rPr>
        <w:t xml:space="preserve"> of hostility and civil war. </w:t>
      </w:r>
    </w:p>
    <w:p w14:paraId="3F0919FA" w14:textId="77777777" w:rsidR="00F50239" w:rsidRDefault="00F50239" w:rsidP="00B925AE">
      <w:pPr>
        <w:bidi w:val="0"/>
        <w:spacing w:after="0" w:line="240" w:lineRule="auto"/>
        <w:ind w:firstLine="720"/>
        <w:rPr>
          <w:rFonts w:ascii="Arial" w:hAnsi="Arial" w:cs="Arial"/>
          <w:sz w:val="24"/>
        </w:rPr>
      </w:pPr>
    </w:p>
    <w:p w14:paraId="5B36674E" w14:textId="77777777" w:rsidR="00D52D18" w:rsidRPr="007B3339" w:rsidRDefault="00D52D18" w:rsidP="00B925AE">
      <w:pPr>
        <w:bidi w:val="0"/>
        <w:spacing w:after="0" w:line="240" w:lineRule="auto"/>
        <w:ind w:firstLine="720"/>
        <w:rPr>
          <w:rFonts w:ascii="Arial" w:hAnsi="Arial" w:cs="Arial"/>
          <w:sz w:val="24"/>
        </w:rPr>
      </w:pPr>
      <w:r w:rsidRPr="007B3339">
        <w:rPr>
          <w:rFonts w:ascii="Arial" w:hAnsi="Arial" w:cs="Arial"/>
          <w:sz w:val="24"/>
        </w:rPr>
        <w:t xml:space="preserve">The sin and its punishment </w:t>
      </w:r>
      <w:r w:rsidR="00F50239">
        <w:rPr>
          <w:rFonts w:ascii="Arial" w:hAnsi="Arial" w:cs="Arial"/>
          <w:sz w:val="24"/>
        </w:rPr>
        <w:t>were two sides of the same coin.</w:t>
      </w:r>
      <w:r w:rsidRPr="007B3339">
        <w:rPr>
          <w:rFonts w:ascii="Arial" w:hAnsi="Arial" w:cs="Arial"/>
          <w:sz w:val="24"/>
        </w:rPr>
        <w:t xml:space="preserve"> </w:t>
      </w:r>
      <w:r w:rsidR="00F50239">
        <w:rPr>
          <w:rFonts w:ascii="Arial" w:hAnsi="Arial" w:cs="Arial"/>
          <w:sz w:val="24"/>
        </w:rPr>
        <w:t>T</w:t>
      </w:r>
      <w:r w:rsidRPr="007B3339">
        <w:rPr>
          <w:rFonts w:ascii="Arial" w:hAnsi="Arial" w:cs="Arial"/>
          <w:sz w:val="24"/>
        </w:rPr>
        <w:t>here was no need for any Divine punishment. The rulers and the people effectively punished themselves.</w:t>
      </w:r>
    </w:p>
    <w:p w14:paraId="51261338" w14:textId="77777777" w:rsidR="00F176E6" w:rsidRPr="007B3339" w:rsidRDefault="00F176E6" w:rsidP="00B925AE">
      <w:pPr>
        <w:bidi w:val="0"/>
        <w:spacing w:after="0" w:line="240" w:lineRule="auto"/>
        <w:ind w:firstLine="720"/>
        <w:rPr>
          <w:rFonts w:ascii="Arial" w:hAnsi="Arial" w:cs="Arial"/>
          <w:sz w:val="24"/>
        </w:rPr>
      </w:pPr>
    </w:p>
    <w:p w14:paraId="3CBC3D29" w14:textId="77777777" w:rsidR="00D52D18" w:rsidRPr="007B3339" w:rsidRDefault="00D52D18" w:rsidP="00B925AE">
      <w:pPr>
        <w:bidi w:val="0"/>
        <w:spacing w:after="0" w:line="240" w:lineRule="auto"/>
        <w:ind w:firstLine="720"/>
        <w:rPr>
          <w:rFonts w:ascii="Arial" w:hAnsi="Arial" w:cs="Arial"/>
          <w:sz w:val="24"/>
        </w:rPr>
      </w:pPr>
      <w:r w:rsidRPr="007B3339">
        <w:rPr>
          <w:rFonts w:ascii="Arial" w:hAnsi="Arial" w:cs="Arial"/>
          <w:sz w:val="24"/>
        </w:rPr>
        <w:t xml:space="preserve">This may be the profound meaning of </w:t>
      </w:r>
      <w:r w:rsidRPr="007B3339">
        <w:rPr>
          <w:rFonts w:ascii="Arial" w:hAnsi="Arial" w:cs="Arial"/>
          <w:i/>
          <w:iCs/>
          <w:sz w:val="24"/>
        </w:rPr>
        <w:t>Chazal’s</w:t>
      </w:r>
      <w:r w:rsidRPr="007B3339">
        <w:rPr>
          <w:rFonts w:ascii="Arial" w:hAnsi="Arial" w:cs="Arial"/>
          <w:sz w:val="24"/>
        </w:rPr>
        <w:t xml:space="preserve"> teaching concerning the destruction of the Second Temple: </w:t>
      </w:r>
    </w:p>
    <w:p w14:paraId="1C83245D" w14:textId="77777777" w:rsidR="00F176E6" w:rsidRPr="007B3339" w:rsidRDefault="00F176E6" w:rsidP="00B925AE">
      <w:pPr>
        <w:bidi w:val="0"/>
        <w:spacing w:after="0" w:line="240" w:lineRule="auto"/>
        <w:ind w:firstLine="720"/>
        <w:rPr>
          <w:rFonts w:ascii="Arial" w:hAnsi="Arial" w:cs="Arial"/>
          <w:sz w:val="24"/>
        </w:rPr>
      </w:pPr>
    </w:p>
    <w:p w14:paraId="6E16CEC9" w14:textId="77777777" w:rsidR="00D52D18" w:rsidRPr="007B3339" w:rsidRDefault="00D52D18" w:rsidP="00B925AE">
      <w:pPr>
        <w:bidi w:val="0"/>
        <w:spacing w:after="0" w:line="240" w:lineRule="auto"/>
        <w:ind w:left="720"/>
        <w:rPr>
          <w:rFonts w:ascii="Arial" w:hAnsi="Arial" w:cs="Arial"/>
          <w:sz w:val="24"/>
        </w:rPr>
      </w:pPr>
      <w:r w:rsidRPr="007B3339">
        <w:rPr>
          <w:rFonts w:ascii="Arial" w:hAnsi="Arial" w:cs="Arial"/>
          <w:sz w:val="24"/>
        </w:rPr>
        <w:lastRenderedPageBreak/>
        <w:t>Why was the First Temple destroyed? Because of three things that took place – idolatry, sexual immorality, and bloodshed…</w:t>
      </w:r>
    </w:p>
    <w:p w14:paraId="7C07EE66" w14:textId="77777777" w:rsidR="00F176E6" w:rsidRPr="007B3339" w:rsidRDefault="00F176E6" w:rsidP="00B925AE">
      <w:pPr>
        <w:bidi w:val="0"/>
        <w:spacing w:after="0" w:line="240" w:lineRule="auto"/>
        <w:ind w:left="720" w:firstLine="720"/>
        <w:rPr>
          <w:rFonts w:ascii="Arial" w:hAnsi="Arial" w:cs="Arial"/>
          <w:sz w:val="24"/>
        </w:rPr>
      </w:pPr>
    </w:p>
    <w:p w14:paraId="5751C925" w14:textId="77777777" w:rsidR="0092795F" w:rsidRPr="007B3339" w:rsidRDefault="00D52D18" w:rsidP="00B925AE">
      <w:pPr>
        <w:bidi w:val="0"/>
        <w:spacing w:after="0" w:line="240" w:lineRule="auto"/>
        <w:ind w:left="720"/>
        <w:rPr>
          <w:rFonts w:ascii="Arial" w:hAnsi="Arial" w:cs="Arial"/>
          <w:sz w:val="24"/>
        </w:rPr>
      </w:pPr>
      <w:r w:rsidRPr="007B3339">
        <w:rPr>
          <w:rFonts w:ascii="Arial" w:hAnsi="Arial" w:cs="Arial"/>
          <w:sz w:val="24"/>
        </w:rPr>
        <w:t xml:space="preserve">But the Second Temple – where [the people] were engaged in </w:t>
      </w:r>
      <w:r w:rsidR="0092795F" w:rsidRPr="007B3339">
        <w:rPr>
          <w:rFonts w:ascii="Arial" w:hAnsi="Arial" w:cs="Arial"/>
          <w:sz w:val="24"/>
        </w:rPr>
        <w:t>Torah [study], [observance of] the commandments, and acts of kindness – why was it destroyed? Because there was baseless hatred. This teaches that baseless hatred is comparable to the three [cardinal] sins: idolatry, se</w:t>
      </w:r>
      <w:r w:rsidR="00F50239">
        <w:rPr>
          <w:rFonts w:ascii="Arial" w:hAnsi="Arial" w:cs="Arial"/>
          <w:sz w:val="24"/>
        </w:rPr>
        <w:t xml:space="preserve">xual immorality, and bloodshed. </w:t>
      </w:r>
      <w:r w:rsidR="00F50239" w:rsidRPr="007B3339">
        <w:rPr>
          <w:rFonts w:ascii="Arial" w:hAnsi="Arial" w:cs="Arial"/>
          <w:sz w:val="24"/>
        </w:rPr>
        <w:t>(</w:t>
      </w:r>
      <w:r w:rsidR="00F50239" w:rsidRPr="007B3339">
        <w:rPr>
          <w:rFonts w:ascii="Arial" w:hAnsi="Arial" w:cs="Arial"/>
          <w:i/>
          <w:iCs/>
          <w:sz w:val="24"/>
        </w:rPr>
        <w:t>Yoma</w:t>
      </w:r>
      <w:r w:rsidR="00F50239" w:rsidRPr="007B3339">
        <w:rPr>
          <w:rFonts w:ascii="Arial" w:hAnsi="Arial" w:cs="Arial"/>
          <w:sz w:val="24"/>
        </w:rPr>
        <w:t xml:space="preserve"> 9b)</w:t>
      </w:r>
    </w:p>
    <w:p w14:paraId="779E87A6" w14:textId="77777777" w:rsidR="00F176E6" w:rsidRPr="007B3339" w:rsidRDefault="00F176E6" w:rsidP="00B925AE">
      <w:pPr>
        <w:bidi w:val="0"/>
        <w:spacing w:after="0" w:line="240" w:lineRule="auto"/>
        <w:ind w:firstLine="720"/>
        <w:rPr>
          <w:rFonts w:ascii="Arial" w:hAnsi="Arial" w:cs="Arial"/>
          <w:sz w:val="24"/>
        </w:rPr>
      </w:pPr>
    </w:p>
    <w:p w14:paraId="17C6EB23" w14:textId="77777777" w:rsidR="004D27FE" w:rsidRPr="007B3339" w:rsidRDefault="0092795F" w:rsidP="00B925AE">
      <w:pPr>
        <w:bidi w:val="0"/>
        <w:spacing w:after="0" w:line="240" w:lineRule="auto"/>
        <w:ind w:firstLine="720"/>
        <w:rPr>
          <w:rFonts w:ascii="Arial" w:hAnsi="Arial" w:cs="Arial"/>
          <w:sz w:val="24"/>
        </w:rPr>
      </w:pPr>
      <w:r w:rsidRPr="007B3339">
        <w:rPr>
          <w:rFonts w:ascii="Arial" w:hAnsi="Arial" w:cs="Arial"/>
          <w:i/>
          <w:iCs/>
          <w:sz w:val="24"/>
        </w:rPr>
        <w:t>Chazal’s</w:t>
      </w:r>
      <w:r w:rsidRPr="007B3339">
        <w:rPr>
          <w:rFonts w:ascii="Arial" w:hAnsi="Arial" w:cs="Arial"/>
          <w:sz w:val="24"/>
        </w:rPr>
        <w:t xml:space="preserve"> teaching about the baseless hatred that existed during the Second Temple Period is usually understood as referring to the last few decades </w:t>
      </w:r>
      <w:r w:rsidR="00695FD1" w:rsidRPr="007B3339">
        <w:rPr>
          <w:rFonts w:ascii="Arial" w:hAnsi="Arial" w:cs="Arial"/>
          <w:sz w:val="24"/>
        </w:rPr>
        <w:t xml:space="preserve">of </w:t>
      </w:r>
      <w:r w:rsidR="001F11BD" w:rsidRPr="007B3339">
        <w:rPr>
          <w:rFonts w:ascii="Arial" w:hAnsi="Arial" w:cs="Arial"/>
          <w:sz w:val="24"/>
        </w:rPr>
        <w:t>the Temple</w:t>
      </w:r>
      <w:r w:rsidR="00695FD1" w:rsidRPr="007B3339">
        <w:rPr>
          <w:rFonts w:ascii="Arial" w:hAnsi="Arial" w:cs="Arial"/>
          <w:sz w:val="24"/>
        </w:rPr>
        <w:t>’s existence</w:t>
      </w:r>
      <w:r w:rsidR="001F11BD" w:rsidRPr="007B3339">
        <w:rPr>
          <w:rFonts w:ascii="Arial" w:hAnsi="Arial" w:cs="Arial"/>
          <w:sz w:val="24"/>
        </w:rPr>
        <w:t xml:space="preserve">. However, just as their teaching about the sins of the First Temple applies to most of that period, there was </w:t>
      </w:r>
      <w:r w:rsidR="00F50239">
        <w:rPr>
          <w:rFonts w:ascii="Arial" w:hAnsi="Arial" w:cs="Arial"/>
          <w:sz w:val="24"/>
        </w:rPr>
        <w:t xml:space="preserve">similarly </w:t>
      </w:r>
      <w:r w:rsidR="001F11BD" w:rsidRPr="007B3339">
        <w:rPr>
          <w:rFonts w:ascii="Arial" w:hAnsi="Arial" w:cs="Arial"/>
          <w:sz w:val="24"/>
        </w:rPr>
        <w:t xml:space="preserve">baseless hatred over a very long </w:t>
      </w:r>
      <w:r w:rsidR="00F50239">
        <w:rPr>
          <w:rFonts w:ascii="Arial" w:hAnsi="Arial" w:cs="Arial"/>
          <w:sz w:val="24"/>
        </w:rPr>
        <w:t xml:space="preserve">period of </w:t>
      </w:r>
      <w:r w:rsidR="001F11BD" w:rsidRPr="007B3339">
        <w:rPr>
          <w:rFonts w:ascii="Arial" w:hAnsi="Arial" w:cs="Arial"/>
          <w:sz w:val="24"/>
        </w:rPr>
        <w:t>time. It makes sense that the destruction of the Temple and of the land would not come in response to sins that were perpetrated for a relatively short time, by just one generation; it is a punishment befitting fundamental flaws carried from generation to generation. It seems likely that from the time of the succession wars of the Hasmonean brothers, the nation was split into different parties and camps, with hatred wreaking its damage at every turn.</w:t>
      </w:r>
    </w:p>
    <w:p w14:paraId="45374CB2" w14:textId="77777777" w:rsidR="001F11BD" w:rsidRPr="007B3339" w:rsidRDefault="001F11BD" w:rsidP="00B925AE">
      <w:pPr>
        <w:bidi w:val="0"/>
        <w:spacing w:after="0" w:line="240" w:lineRule="auto"/>
        <w:ind w:firstLine="720"/>
        <w:rPr>
          <w:rFonts w:ascii="Arial" w:hAnsi="Arial" w:cs="Arial"/>
          <w:sz w:val="24"/>
        </w:rPr>
      </w:pPr>
    </w:p>
    <w:p w14:paraId="75861E3B" w14:textId="77777777" w:rsidR="001F11BD" w:rsidRPr="007B3339" w:rsidRDefault="001F11BD" w:rsidP="00B925AE">
      <w:pPr>
        <w:bidi w:val="0"/>
        <w:spacing w:after="0" w:line="240" w:lineRule="auto"/>
        <w:rPr>
          <w:rFonts w:ascii="Arial" w:hAnsi="Arial" w:cs="Arial"/>
          <w:b/>
          <w:bCs/>
          <w:sz w:val="24"/>
        </w:rPr>
      </w:pPr>
      <w:r w:rsidRPr="007B3339">
        <w:rPr>
          <w:rFonts w:ascii="Arial" w:hAnsi="Arial" w:cs="Arial"/>
          <w:b/>
          <w:bCs/>
          <w:sz w:val="24"/>
        </w:rPr>
        <w:t xml:space="preserve">“And </w:t>
      </w:r>
      <w:r w:rsidR="00F50239">
        <w:rPr>
          <w:rFonts w:ascii="Arial" w:hAnsi="Arial" w:cs="Arial"/>
          <w:b/>
          <w:bCs/>
          <w:sz w:val="24"/>
        </w:rPr>
        <w:t>G</w:t>
      </w:r>
      <w:r w:rsidR="007202DC" w:rsidRPr="007B3339">
        <w:rPr>
          <w:rFonts w:ascii="Arial" w:hAnsi="Arial" w:cs="Arial"/>
          <w:b/>
          <w:bCs/>
          <w:sz w:val="24"/>
        </w:rPr>
        <w:t xml:space="preserve">rant </w:t>
      </w:r>
      <w:r w:rsidR="00F50239">
        <w:rPr>
          <w:rFonts w:ascii="Arial" w:hAnsi="Arial" w:cs="Arial"/>
          <w:b/>
          <w:bCs/>
          <w:sz w:val="24"/>
        </w:rPr>
        <w:t>Y</w:t>
      </w:r>
      <w:r w:rsidRPr="007B3339">
        <w:rPr>
          <w:rFonts w:ascii="Arial" w:hAnsi="Arial" w:cs="Arial"/>
          <w:b/>
          <w:bCs/>
          <w:sz w:val="24"/>
        </w:rPr>
        <w:t>ou</w:t>
      </w:r>
      <w:r w:rsidR="007202DC" w:rsidRPr="007B3339">
        <w:rPr>
          <w:rFonts w:ascii="Arial" w:hAnsi="Arial" w:cs="Arial"/>
          <w:b/>
          <w:bCs/>
          <w:sz w:val="24"/>
        </w:rPr>
        <w:t xml:space="preserve"> </w:t>
      </w:r>
      <w:r w:rsidR="00F50239">
        <w:rPr>
          <w:rFonts w:ascii="Arial" w:hAnsi="Arial" w:cs="Arial"/>
          <w:b/>
          <w:bCs/>
          <w:sz w:val="24"/>
        </w:rPr>
        <w:t>M</w:t>
      </w:r>
      <w:r w:rsidR="007202DC" w:rsidRPr="007B3339">
        <w:rPr>
          <w:rFonts w:ascii="Arial" w:hAnsi="Arial" w:cs="Arial"/>
          <w:b/>
          <w:bCs/>
          <w:sz w:val="24"/>
        </w:rPr>
        <w:t>ercy</w:t>
      </w:r>
      <w:r w:rsidRPr="007B3339">
        <w:rPr>
          <w:rFonts w:ascii="Arial" w:hAnsi="Arial" w:cs="Arial"/>
          <w:b/>
          <w:bCs/>
          <w:sz w:val="24"/>
        </w:rPr>
        <w:t>”</w:t>
      </w:r>
    </w:p>
    <w:p w14:paraId="3542A7E8" w14:textId="77777777" w:rsidR="00F176E6" w:rsidRPr="007B3339" w:rsidRDefault="00F176E6" w:rsidP="00B925AE">
      <w:pPr>
        <w:bidi w:val="0"/>
        <w:spacing w:after="0" w:line="240" w:lineRule="auto"/>
        <w:ind w:firstLine="720"/>
        <w:rPr>
          <w:rFonts w:ascii="Arial" w:hAnsi="Arial" w:cs="Arial"/>
          <w:sz w:val="24"/>
        </w:rPr>
      </w:pPr>
    </w:p>
    <w:p w14:paraId="59304D77" w14:textId="77777777" w:rsidR="001F11BD" w:rsidRPr="007B3339" w:rsidRDefault="001F11BD" w:rsidP="00B925AE">
      <w:pPr>
        <w:bidi w:val="0"/>
        <w:spacing w:after="0" w:line="240" w:lineRule="auto"/>
        <w:ind w:firstLine="720"/>
        <w:rPr>
          <w:rFonts w:ascii="Arial" w:hAnsi="Arial" w:cs="Arial"/>
          <w:sz w:val="24"/>
        </w:rPr>
      </w:pPr>
      <w:r w:rsidRPr="007B3339">
        <w:rPr>
          <w:rFonts w:ascii="Arial" w:hAnsi="Arial" w:cs="Arial"/>
          <w:i/>
          <w:iCs/>
          <w:sz w:val="24"/>
        </w:rPr>
        <w:t>Chazal’s</w:t>
      </w:r>
      <w:r w:rsidRPr="007B3339">
        <w:rPr>
          <w:rFonts w:ascii="Arial" w:hAnsi="Arial" w:cs="Arial"/>
          <w:sz w:val="24"/>
        </w:rPr>
        <w:t xml:space="preserve"> teaching about the sins that led to the Destruction of the Second Temple </w:t>
      </w:r>
      <w:r w:rsidR="00F50239">
        <w:rPr>
          <w:rFonts w:ascii="Arial" w:hAnsi="Arial" w:cs="Arial"/>
          <w:sz w:val="24"/>
        </w:rPr>
        <w:t>leads to a perplexing question.</w:t>
      </w:r>
      <w:r w:rsidRPr="007B3339">
        <w:rPr>
          <w:rFonts w:ascii="Arial" w:hAnsi="Arial" w:cs="Arial"/>
          <w:sz w:val="24"/>
        </w:rPr>
        <w:t xml:space="preserve"> </w:t>
      </w:r>
      <w:r w:rsidR="00F50239">
        <w:rPr>
          <w:rFonts w:ascii="Arial" w:hAnsi="Arial" w:cs="Arial"/>
          <w:sz w:val="24"/>
        </w:rPr>
        <w:t>H</w:t>
      </w:r>
      <w:r w:rsidRPr="007B3339">
        <w:rPr>
          <w:rFonts w:ascii="Arial" w:hAnsi="Arial" w:cs="Arial"/>
          <w:sz w:val="24"/>
        </w:rPr>
        <w:t xml:space="preserve">ow is it possible that people who are engaged in Torah study, performing </w:t>
      </w:r>
      <w:r w:rsidRPr="007B3339">
        <w:rPr>
          <w:rFonts w:ascii="Arial" w:hAnsi="Arial" w:cs="Arial"/>
          <w:i/>
          <w:iCs/>
          <w:sz w:val="24"/>
        </w:rPr>
        <w:t>mitzvot</w:t>
      </w:r>
      <w:r w:rsidRPr="007B3339">
        <w:rPr>
          <w:rFonts w:ascii="Arial" w:hAnsi="Arial" w:cs="Arial"/>
          <w:sz w:val="24"/>
        </w:rPr>
        <w:t>, and practicing kindnes</w:t>
      </w:r>
      <w:r w:rsidR="00F50239">
        <w:rPr>
          <w:rFonts w:ascii="Arial" w:hAnsi="Arial" w:cs="Arial"/>
          <w:sz w:val="24"/>
        </w:rPr>
        <w:t>s</w:t>
      </w:r>
      <w:r w:rsidR="00695FD1" w:rsidRPr="007B3339">
        <w:rPr>
          <w:rFonts w:ascii="Arial" w:hAnsi="Arial" w:cs="Arial"/>
          <w:sz w:val="24"/>
        </w:rPr>
        <w:t xml:space="preserve"> can arrive at baseless hatred so deep and so thorough </w:t>
      </w:r>
      <w:r w:rsidRPr="007B3339">
        <w:rPr>
          <w:rFonts w:ascii="Arial" w:hAnsi="Arial" w:cs="Arial"/>
          <w:sz w:val="24"/>
        </w:rPr>
        <w:t xml:space="preserve">that </w:t>
      </w:r>
      <w:r w:rsidR="00F50239">
        <w:rPr>
          <w:rFonts w:ascii="Arial" w:hAnsi="Arial" w:cs="Arial"/>
          <w:sz w:val="24"/>
        </w:rPr>
        <w:t xml:space="preserve">it </w:t>
      </w:r>
      <w:r w:rsidRPr="007B3339">
        <w:rPr>
          <w:rFonts w:ascii="Arial" w:hAnsi="Arial" w:cs="Arial"/>
          <w:sz w:val="24"/>
        </w:rPr>
        <w:t>might be compared to the three cardinal sins?</w:t>
      </w:r>
    </w:p>
    <w:p w14:paraId="2D18B46F" w14:textId="77777777" w:rsidR="00F176E6" w:rsidRPr="007B3339" w:rsidRDefault="00F176E6" w:rsidP="00B925AE">
      <w:pPr>
        <w:bidi w:val="0"/>
        <w:spacing w:after="0" w:line="240" w:lineRule="auto"/>
        <w:ind w:firstLine="720"/>
        <w:rPr>
          <w:rFonts w:ascii="Arial" w:hAnsi="Arial" w:cs="Arial"/>
          <w:sz w:val="24"/>
        </w:rPr>
      </w:pPr>
    </w:p>
    <w:p w14:paraId="27CED6E0" w14:textId="77777777" w:rsidR="00766997" w:rsidRPr="007B3339" w:rsidRDefault="001F11BD" w:rsidP="00B925AE">
      <w:pPr>
        <w:bidi w:val="0"/>
        <w:spacing w:after="0" w:line="240" w:lineRule="auto"/>
        <w:ind w:firstLine="720"/>
        <w:rPr>
          <w:rFonts w:ascii="Arial" w:hAnsi="Arial" w:cs="Arial"/>
          <w:sz w:val="24"/>
        </w:rPr>
      </w:pPr>
      <w:r w:rsidRPr="007B3339">
        <w:rPr>
          <w:rFonts w:ascii="Arial" w:hAnsi="Arial" w:cs="Arial"/>
          <w:sz w:val="24"/>
        </w:rPr>
        <w:t xml:space="preserve">We might shed light on this phenomenon by looking at the conclusion of the </w:t>
      </w:r>
      <w:r w:rsidR="00F50239">
        <w:rPr>
          <w:rFonts w:ascii="Arial" w:hAnsi="Arial" w:cs="Arial"/>
          <w:sz w:val="24"/>
        </w:rPr>
        <w:t>B</w:t>
      </w:r>
      <w:r w:rsidRPr="007B3339">
        <w:rPr>
          <w:rFonts w:ascii="Arial" w:hAnsi="Arial" w:cs="Arial"/>
          <w:sz w:val="24"/>
        </w:rPr>
        <w:t xml:space="preserve">iblical unit concerning the </w:t>
      </w:r>
      <w:r w:rsidR="00F50239">
        <w:rPr>
          <w:rFonts w:ascii="Arial" w:hAnsi="Arial" w:cs="Arial"/>
          <w:i/>
          <w:iCs/>
          <w:sz w:val="24"/>
        </w:rPr>
        <w:t>ir ha-nidachat</w:t>
      </w:r>
      <w:r w:rsidR="00F50239">
        <w:rPr>
          <w:rFonts w:ascii="Arial" w:hAnsi="Arial" w:cs="Arial"/>
          <w:sz w:val="24"/>
        </w:rPr>
        <w:t>, the city led astray after idolatry, which is therefore</w:t>
      </w:r>
      <w:r w:rsidR="00F50239">
        <w:rPr>
          <w:rFonts w:ascii="Arial" w:hAnsi="Arial" w:cs="Arial"/>
          <w:i/>
          <w:iCs/>
          <w:sz w:val="24"/>
        </w:rPr>
        <w:t xml:space="preserve"> </w:t>
      </w:r>
      <w:r w:rsidRPr="007B3339">
        <w:rPr>
          <w:rFonts w:ascii="Arial" w:hAnsi="Arial" w:cs="Arial"/>
          <w:sz w:val="24"/>
        </w:rPr>
        <w:t>condemned. A</w:t>
      </w:r>
      <w:r w:rsidR="007202DC" w:rsidRPr="007B3339">
        <w:rPr>
          <w:rFonts w:ascii="Arial" w:hAnsi="Arial" w:cs="Arial"/>
          <w:sz w:val="24"/>
        </w:rPr>
        <w:t>fter the command that all the inhabitants of the city be slain, the Torah adds</w:t>
      </w:r>
      <w:r w:rsidR="00695FD1" w:rsidRPr="007B3339">
        <w:rPr>
          <w:rFonts w:ascii="Arial" w:hAnsi="Arial" w:cs="Arial"/>
          <w:sz w:val="24"/>
        </w:rPr>
        <w:t>:</w:t>
      </w:r>
      <w:r w:rsidR="007202DC" w:rsidRPr="007B3339">
        <w:rPr>
          <w:rFonts w:ascii="Arial" w:hAnsi="Arial" w:cs="Arial"/>
          <w:sz w:val="24"/>
        </w:rPr>
        <w:t xml:space="preserve"> </w:t>
      </w:r>
    </w:p>
    <w:p w14:paraId="45160CF7" w14:textId="77777777" w:rsidR="00F176E6" w:rsidRPr="007B3339" w:rsidRDefault="00F176E6" w:rsidP="00B925AE">
      <w:pPr>
        <w:bidi w:val="0"/>
        <w:spacing w:after="0" w:line="240" w:lineRule="auto"/>
        <w:ind w:firstLine="720"/>
        <w:rPr>
          <w:rFonts w:ascii="Arial" w:hAnsi="Arial" w:cs="Arial"/>
          <w:sz w:val="24"/>
        </w:rPr>
      </w:pPr>
    </w:p>
    <w:p w14:paraId="79FC4568" w14:textId="77777777" w:rsidR="007202DC" w:rsidRPr="007B3339" w:rsidRDefault="007202DC" w:rsidP="00B925AE">
      <w:pPr>
        <w:bidi w:val="0"/>
        <w:spacing w:after="0" w:line="240" w:lineRule="auto"/>
        <w:ind w:left="720"/>
        <w:rPr>
          <w:rFonts w:ascii="Arial" w:hAnsi="Arial" w:cs="Arial"/>
          <w:sz w:val="24"/>
        </w:rPr>
      </w:pPr>
      <w:r w:rsidRPr="007B3339">
        <w:rPr>
          <w:rFonts w:ascii="Arial" w:hAnsi="Arial" w:cs="Arial"/>
          <w:sz w:val="24"/>
        </w:rPr>
        <w:t>That the Lord may turn from the fierceness of His anger, and grant you merc</w:t>
      </w:r>
      <w:r w:rsidR="0091222F">
        <w:rPr>
          <w:rFonts w:ascii="Arial" w:hAnsi="Arial" w:cs="Arial"/>
          <w:sz w:val="24"/>
        </w:rPr>
        <w:t>y, and have compassion upon you.</w:t>
      </w:r>
      <w:r w:rsidR="0091222F" w:rsidRPr="007B3339">
        <w:rPr>
          <w:rFonts w:ascii="Arial" w:hAnsi="Arial" w:cs="Arial"/>
          <w:sz w:val="24"/>
        </w:rPr>
        <w:t xml:space="preserve"> (</w:t>
      </w:r>
      <w:r w:rsidR="0091222F" w:rsidRPr="007B3339">
        <w:rPr>
          <w:rFonts w:ascii="Arial" w:hAnsi="Arial" w:cs="Arial"/>
          <w:i/>
          <w:iCs/>
          <w:sz w:val="24"/>
        </w:rPr>
        <w:t>Devarim</w:t>
      </w:r>
      <w:r w:rsidR="0091222F" w:rsidRPr="007B3339">
        <w:rPr>
          <w:rFonts w:ascii="Arial" w:hAnsi="Arial" w:cs="Arial"/>
          <w:sz w:val="24"/>
        </w:rPr>
        <w:t xml:space="preserve"> 13:18)</w:t>
      </w:r>
    </w:p>
    <w:p w14:paraId="5DFF9347" w14:textId="77777777" w:rsidR="00F176E6" w:rsidRPr="007B3339" w:rsidRDefault="00F176E6" w:rsidP="00B925AE">
      <w:pPr>
        <w:bidi w:val="0"/>
        <w:spacing w:after="0" w:line="240" w:lineRule="auto"/>
        <w:ind w:firstLine="720"/>
        <w:rPr>
          <w:rFonts w:ascii="Arial" w:hAnsi="Arial" w:cs="Arial"/>
          <w:sz w:val="24"/>
        </w:rPr>
      </w:pPr>
    </w:p>
    <w:p w14:paraId="30C1E53C" w14:textId="77777777" w:rsidR="007202DC" w:rsidRPr="007B3339" w:rsidRDefault="0091222F" w:rsidP="00B925AE">
      <w:pPr>
        <w:bidi w:val="0"/>
        <w:spacing w:after="0" w:line="240" w:lineRule="auto"/>
        <w:rPr>
          <w:rFonts w:ascii="Arial" w:hAnsi="Arial" w:cs="Arial"/>
          <w:sz w:val="24"/>
        </w:rPr>
      </w:pPr>
      <w:r>
        <w:rPr>
          <w:rFonts w:ascii="Arial" w:hAnsi="Arial" w:cs="Arial"/>
          <w:sz w:val="24"/>
        </w:rPr>
        <w:t>W</w:t>
      </w:r>
      <w:r w:rsidR="007202DC" w:rsidRPr="007B3339">
        <w:rPr>
          <w:rFonts w:ascii="Arial" w:hAnsi="Arial" w:cs="Arial"/>
          <w:sz w:val="24"/>
        </w:rPr>
        <w:t>here does “granting mercy” fit into th</w:t>
      </w:r>
      <w:r>
        <w:rPr>
          <w:rFonts w:ascii="Arial" w:hAnsi="Arial" w:cs="Arial"/>
          <w:sz w:val="24"/>
        </w:rPr>
        <w:t>is picture? The Netziv explains</w:t>
      </w:r>
      <w:r w:rsidR="007202DC" w:rsidRPr="007B3339">
        <w:rPr>
          <w:rFonts w:ascii="Arial" w:hAnsi="Arial" w:cs="Arial"/>
          <w:sz w:val="24"/>
        </w:rPr>
        <w:t xml:space="preserve"> in his </w:t>
      </w:r>
      <w:r w:rsidR="007202DC" w:rsidRPr="007B3339">
        <w:rPr>
          <w:rFonts w:ascii="Arial" w:hAnsi="Arial" w:cs="Arial"/>
          <w:i/>
          <w:iCs/>
          <w:sz w:val="24"/>
        </w:rPr>
        <w:t>Ha’amek Davar</w:t>
      </w:r>
      <w:r w:rsidR="007202DC" w:rsidRPr="007B3339">
        <w:rPr>
          <w:rFonts w:ascii="Arial" w:hAnsi="Arial" w:cs="Arial"/>
          <w:sz w:val="24"/>
        </w:rPr>
        <w:t>:</w:t>
      </w:r>
    </w:p>
    <w:p w14:paraId="1983EB7E" w14:textId="77777777" w:rsidR="00F176E6" w:rsidRPr="007B3339" w:rsidRDefault="00F176E6" w:rsidP="00B925AE">
      <w:pPr>
        <w:bidi w:val="0"/>
        <w:spacing w:after="0" w:line="240" w:lineRule="auto"/>
        <w:ind w:firstLine="720"/>
        <w:rPr>
          <w:rFonts w:ascii="Arial" w:hAnsi="Arial" w:cs="Arial"/>
          <w:sz w:val="24"/>
        </w:rPr>
      </w:pPr>
    </w:p>
    <w:p w14:paraId="74EDF931" w14:textId="77777777" w:rsidR="00B04672" w:rsidRPr="007B3339" w:rsidRDefault="007202DC" w:rsidP="00B925AE">
      <w:pPr>
        <w:bidi w:val="0"/>
        <w:spacing w:after="0" w:line="240" w:lineRule="auto"/>
        <w:ind w:left="720"/>
        <w:rPr>
          <w:rFonts w:ascii="Arial" w:hAnsi="Arial" w:cs="Arial"/>
          <w:sz w:val="24"/>
        </w:rPr>
      </w:pPr>
      <w:r w:rsidRPr="007B3339">
        <w:rPr>
          <w:rFonts w:ascii="Arial" w:hAnsi="Arial" w:cs="Arial"/>
          <w:sz w:val="24"/>
        </w:rPr>
        <w:t>One who kills another person becomes desensitized by nature… For t</w:t>
      </w:r>
      <w:r w:rsidR="0091222F">
        <w:rPr>
          <w:rFonts w:ascii="Arial" w:hAnsi="Arial" w:cs="Arial"/>
          <w:sz w:val="24"/>
        </w:rPr>
        <w:t>his reason the Torah promises… “</w:t>
      </w:r>
      <w:r w:rsidRPr="007B3339">
        <w:rPr>
          <w:rFonts w:ascii="Arial" w:hAnsi="Arial" w:cs="Arial"/>
          <w:sz w:val="24"/>
        </w:rPr>
        <w:t>that the Lord may turn from the fier</w:t>
      </w:r>
      <w:r w:rsidR="00695FD1" w:rsidRPr="007B3339">
        <w:rPr>
          <w:rFonts w:ascii="Arial" w:hAnsi="Arial" w:cs="Arial"/>
          <w:sz w:val="24"/>
        </w:rPr>
        <w:t>ceness of His anger and grant you</w:t>
      </w:r>
      <w:r w:rsidR="0091222F">
        <w:rPr>
          <w:rFonts w:ascii="Arial" w:hAnsi="Arial" w:cs="Arial"/>
          <w:sz w:val="24"/>
        </w:rPr>
        <w:t xml:space="preserve"> mercy” – the attribute of mercy.</w:t>
      </w:r>
    </w:p>
    <w:p w14:paraId="687DC462" w14:textId="77777777" w:rsidR="00F176E6" w:rsidRPr="007B3339" w:rsidRDefault="00F176E6" w:rsidP="00B925AE">
      <w:pPr>
        <w:bidi w:val="0"/>
        <w:spacing w:after="0" w:line="240" w:lineRule="auto"/>
        <w:ind w:firstLine="720"/>
        <w:rPr>
          <w:rFonts w:ascii="Arial" w:hAnsi="Arial" w:cs="Arial"/>
          <w:sz w:val="24"/>
        </w:rPr>
      </w:pPr>
    </w:p>
    <w:p w14:paraId="3BE3DFE8" w14:textId="77777777" w:rsidR="00B04672" w:rsidRPr="007B3339" w:rsidRDefault="00B04672" w:rsidP="00B925AE">
      <w:pPr>
        <w:bidi w:val="0"/>
        <w:spacing w:after="0" w:line="240" w:lineRule="auto"/>
        <w:rPr>
          <w:rFonts w:ascii="Arial" w:hAnsi="Arial" w:cs="Arial"/>
          <w:sz w:val="24"/>
        </w:rPr>
      </w:pPr>
      <w:r w:rsidRPr="007B3339">
        <w:rPr>
          <w:rFonts w:ascii="Arial" w:hAnsi="Arial" w:cs="Arial"/>
          <w:sz w:val="24"/>
        </w:rPr>
        <w:t xml:space="preserve">Even when one is engaged in performing a </w:t>
      </w:r>
      <w:r w:rsidRPr="0091222F">
        <w:rPr>
          <w:rFonts w:ascii="Arial" w:hAnsi="Arial" w:cs="Arial"/>
          <w:i/>
          <w:iCs/>
          <w:sz w:val="24"/>
        </w:rPr>
        <w:t>mitzva</w:t>
      </w:r>
      <w:r w:rsidRPr="007B3339">
        <w:rPr>
          <w:rFonts w:ascii="Arial" w:hAnsi="Arial" w:cs="Arial"/>
          <w:sz w:val="24"/>
        </w:rPr>
        <w:t xml:space="preserve">, if it involves some measure of hard-heartedness, then it is inevitable that one’s inner being will be affected. Hence the need for a promise of God’s direct intervention, as it were, protecting </w:t>
      </w:r>
      <w:r w:rsidRPr="007B3339">
        <w:rPr>
          <w:rFonts w:ascii="Arial" w:hAnsi="Arial" w:cs="Arial"/>
          <w:sz w:val="24"/>
        </w:rPr>
        <w:lastRenderedPageBreak/>
        <w:t>those who act out of faith, with no hidden personal agenda or interest at stake, from the dangerous influence of their actions on their own souls.</w:t>
      </w:r>
    </w:p>
    <w:p w14:paraId="3011AE3C" w14:textId="77777777" w:rsidR="00F176E6" w:rsidRPr="007B3339" w:rsidRDefault="00F176E6" w:rsidP="00B925AE">
      <w:pPr>
        <w:bidi w:val="0"/>
        <w:spacing w:after="0" w:line="240" w:lineRule="auto"/>
        <w:ind w:firstLine="720"/>
        <w:rPr>
          <w:rFonts w:ascii="Arial" w:hAnsi="Arial" w:cs="Arial"/>
          <w:sz w:val="24"/>
        </w:rPr>
      </w:pPr>
    </w:p>
    <w:p w14:paraId="3155FD4E" w14:textId="77777777" w:rsidR="007202DC" w:rsidRPr="007B3339" w:rsidRDefault="0091222F" w:rsidP="00B925AE">
      <w:pPr>
        <w:bidi w:val="0"/>
        <w:spacing w:after="0" w:line="240" w:lineRule="auto"/>
        <w:ind w:firstLine="720"/>
        <w:rPr>
          <w:rFonts w:ascii="Arial" w:hAnsi="Arial" w:cs="Arial"/>
          <w:sz w:val="24"/>
        </w:rPr>
      </w:pPr>
      <w:r>
        <w:rPr>
          <w:rFonts w:ascii="Arial" w:hAnsi="Arial" w:cs="Arial"/>
          <w:sz w:val="24"/>
        </w:rPr>
        <w:t>I</w:t>
      </w:r>
      <w:r w:rsidR="00B04672" w:rsidRPr="007B3339">
        <w:rPr>
          <w:rFonts w:ascii="Arial" w:hAnsi="Arial" w:cs="Arial"/>
          <w:sz w:val="24"/>
        </w:rPr>
        <w:t xml:space="preserve">f this is the case concerning the </w:t>
      </w:r>
      <w:r>
        <w:rPr>
          <w:rFonts w:ascii="Arial" w:hAnsi="Arial" w:cs="Arial"/>
          <w:i/>
          <w:iCs/>
          <w:sz w:val="24"/>
        </w:rPr>
        <w:t>ir ha-nidachat</w:t>
      </w:r>
      <w:r w:rsidR="00B04672" w:rsidRPr="007B3339">
        <w:rPr>
          <w:rFonts w:ascii="Arial" w:hAnsi="Arial" w:cs="Arial"/>
          <w:sz w:val="24"/>
        </w:rPr>
        <w:t>, which is a very rare (perhaps one-time) phenomenon</w:t>
      </w:r>
      <w:r w:rsidR="007202DC" w:rsidRPr="007B3339">
        <w:rPr>
          <w:rFonts w:ascii="Arial" w:hAnsi="Arial" w:cs="Arial"/>
          <w:sz w:val="24"/>
        </w:rPr>
        <w:t xml:space="preserve"> </w:t>
      </w:r>
      <w:r w:rsidR="00B04672" w:rsidRPr="007B3339">
        <w:rPr>
          <w:rFonts w:ascii="Arial" w:hAnsi="Arial" w:cs="Arial"/>
          <w:sz w:val="24"/>
        </w:rPr>
        <w:t xml:space="preserve">(see </w:t>
      </w:r>
      <w:r w:rsidR="00B04672" w:rsidRPr="0091222F">
        <w:rPr>
          <w:rFonts w:ascii="Arial" w:hAnsi="Arial" w:cs="Arial"/>
          <w:i/>
          <w:iCs/>
          <w:sz w:val="24"/>
        </w:rPr>
        <w:t>Sanhedrin</w:t>
      </w:r>
      <w:r w:rsidR="00B04672" w:rsidRPr="007B3339">
        <w:rPr>
          <w:rFonts w:ascii="Arial" w:hAnsi="Arial" w:cs="Arial"/>
          <w:sz w:val="24"/>
        </w:rPr>
        <w:t xml:space="preserve"> 71a), then the danger of becoming desensitized and even cruel is all the more immediate and relevant when the conflict concerns an ongoing struggle, both external and internal, that is directed towards fellow Jews.</w:t>
      </w:r>
    </w:p>
    <w:p w14:paraId="4AE35414" w14:textId="77777777" w:rsidR="00F176E6" w:rsidRPr="007B3339" w:rsidRDefault="00F176E6" w:rsidP="00B925AE">
      <w:pPr>
        <w:bidi w:val="0"/>
        <w:spacing w:after="0" w:line="240" w:lineRule="auto"/>
        <w:ind w:firstLine="720"/>
        <w:rPr>
          <w:rFonts w:ascii="Arial" w:hAnsi="Arial" w:cs="Arial"/>
          <w:sz w:val="24"/>
        </w:rPr>
      </w:pPr>
    </w:p>
    <w:p w14:paraId="0E1D6CB1" w14:textId="042822A9" w:rsidR="00B04672" w:rsidRPr="007B3339" w:rsidRDefault="00766997" w:rsidP="00B925AE">
      <w:pPr>
        <w:bidi w:val="0"/>
        <w:spacing w:after="0" w:line="240" w:lineRule="auto"/>
        <w:ind w:firstLine="720"/>
        <w:rPr>
          <w:rFonts w:ascii="Arial" w:hAnsi="Arial" w:cs="Arial"/>
          <w:sz w:val="24"/>
        </w:rPr>
      </w:pPr>
      <w:r w:rsidRPr="007B3339">
        <w:rPr>
          <w:rFonts w:ascii="Arial" w:hAnsi="Arial" w:cs="Arial"/>
          <w:sz w:val="24"/>
        </w:rPr>
        <w:t xml:space="preserve">The hatred that the </w:t>
      </w:r>
      <w:r w:rsidRPr="007B3339">
        <w:rPr>
          <w:rFonts w:ascii="Arial" w:hAnsi="Arial" w:cs="Arial"/>
          <w:i/>
          <w:iCs/>
          <w:sz w:val="24"/>
        </w:rPr>
        <w:t>Chashmonaim</w:t>
      </w:r>
      <w:r w:rsidRPr="007B3339">
        <w:rPr>
          <w:rFonts w:ascii="Arial" w:hAnsi="Arial" w:cs="Arial"/>
          <w:sz w:val="24"/>
        </w:rPr>
        <w:t xml:space="preserve"> and their pious follow</w:t>
      </w:r>
      <w:r w:rsidR="005C644E">
        <w:rPr>
          <w:rFonts w:ascii="Arial" w:hAnsi="Arial" w:cs="Arial"/>
          <w:sz w:val="24"/>
        </w:rPr>
        <w:t>er</w:t>
      </w:r>
      <w:r w:rsidRPr="007B3339">
        <w:rPr>
          <w:rFonts w:ascii="Arial" w:hAnsi="Arial" w:cs="Arial"/>
          <w:sz w:val="24"/>
        </w:rPr>
        <w:t>s felt towards the Hellenists was surely not baseless hatred. How could one not hate those seeking to uproot the religious and national foundations of Jewish existence, distancing themselves from the faintest relationship with Jewish tradition? After all, these people were not only leading themselves to spiritual annihilation, but also seeking to impose foreign norms on Jewish society as a whole, and to drag the entire nation to oblivion!</w:t>
      </w:r>
    </w:p>
    <w:p w14:paraId="19DF8B95" w14:textId="77777777" w:rsidR="00F176E6" w:rsidRPr="007B3339" w:rsidRDefault="00F176E6" w:rsidP="00B925AE">
      <w:pPr>
        <w:bidi w:val="0"/>
        <w:spacing w:after="0" w:line="240" w:lineRule="auto"/>
        <w:ind w:firstLine="720"/>
        <w:rPr>
          <w:rFonts w:ascii="Arial" w:hAnsi="Arial" w:cs="Arial"/>
          <w:sz w:val="24"/>
        </w:rPr>
      </w:pPr>
    </w:p>
    <w:p w14:paraId="2FFA9F55" w14:textId="77777777" w:rsidR="00766997" w:rsidRPr="007B3339" w:rsidRDefault="00766997" w:rsidP="00B925AE">
      <w:pPr>
        <w:bidi w:val="0"/>
        <w:spacing w:after="0" w:line="240" w:lineRule="auto"/>
        <w:ind w:firstLine="720"/>
        <w:rPr>
          <w:rFonts w:ascii="Arial" w:hAnsi="Arial" w:cs="Arial"/>
          <w:sz w:val="24"/>
        </w:rPr>
      </w:pPr>
      <w:r w:rsidRPr="007B3339">
        <w:rPr>
          <w:rFonts w:ascii="Arial" w:hAnsi="Arial" w:cs="Arial"/>
          <w:sz w:val="24"/>
        </w:rPr>
        <w:t>But hatred and war follow their own dynamic, and their poisonous atmosphere seeps into the soul of the individual and the collective, with devastating consequences. Long after the reasons and justifications for hatred had d</w:t>
      </w:r>
      <w:r w:rsidR="0091222F">
        <w:rPr>
          <w:rFonts w:ascii="Arial" w:hAnsi="Arial" w:cs="Arial"/>
          <w:sz w:val="24"/>
        </w:rPr>
        <w:t>isappeared, the enmity remained</w:t>
      </w:r>
      <w:r w:rsidRPr="007B3339">
        <w:rPr>
          <w:rFonts w:ascii="Arial" w:hAnsi="Arial" w:cs="Arial"/>
          <w:sz w:val="24"/>
        </w:rPr>
        <w:t xml:space="preserve"> in the form of baseless hatred, </w:t>
      </w:r>
      <w:r w:rsidR="00695FD1" w:rsidRPr="007B3339">
        <w:rPr>
          <w:rFonts w:ascii="Arial" w:hAnsi="Arial" w:cs="Arial"/>
          <w:sz w:val="24"/>
        </w:rPr>
        <w:t xml:space="preserve">continuing to </w:t>
      </w:r>
      <w:r w:rsidRPr="007B3339">
        <w:rPr>
          <w:rFonts w:ascii="Arial" w:hAnsi="Arial" w:cs="Arial"/>
          <w:sz w:val="24"/>
        </w:rPr>
        <w:t>eat away at Jewish unity.</w:t>
      </w:r>
    </w:p>
    <w:p w14:paraId="3CBF4F4E" w14:textId="77777777" w:rsidR="00F176E6" w:rsidRPr="007B3339" w:rsidRDefault="00F176E6" w:rsidP="00B925AE">
      <w:pPr>
        <w:bidi w:val="0"/>
        <w:spacing w:after="0" w:line="240" w:lineRule="auto"/>
        <w:ind w:firstLine="720"/>
        <w:rPr>
          <w:rFonts w:ascii="Arial" w:hAnsi="Arial" w:cs="Arial"/>
          <w:sz w:val="24"/>
        </w:rPr>
      </w:pPr>
    </w:p>
    <w:p w14:paraId="12522B7F" w14:textId="77777777" w:rsidR="00766997" w:rsidRPr="007B3339" w:rsidRDefault="00766997" w:rsidP="00B925AE">
      <w:pPr>
        <w:bidi w:val="0"/>
        <w:spacing w:after="0" w:line="240" w:lineRule="auto"/>
        <w:ind w:firstLine="720"/>
        <w:rPr>
          <w:rFonts w:ascii="Arial" w:hAnsi="Arial" w:cs="Arial"/>
          <w:sz w:val="24"/>
        </w:rPr>
      </w:pPr>
      <w:r w:rsidRPr="007B3339">
        <w:rPr>
          <w:rFonts w:ascii="Arial" w:hAnsi="Arial" w:cs="Arial"/>
          <w:sz w:val="24"/>
        </w:rPr>
        <w:t>Thus</w:t>
      </w:r>
      <w:r w:rsidR="0091222F">
        <w:rPr>
          <w:rFonts w:ascii="Arial" w:hAnsi="Arial" w:cs="Arial"/>
          <w:sz w:val="24"/>
        </w:rPr>
        <w:t>,</w:t>
      </w:r>
      <w:r w:rsidRPr="007B3339">
        <w:rPr>
          <w:rFonts w:ascii="Arial" w:hAnsi="Arial" w:cs="Arial"/>
          <w:sz w:val="24"/>
        </w:rPr>
        <w:t xml:space="preserve"> it turns out – and it is truly a terrible thought – that the hatred that destroyed our Second Temple had its roots in the days of “Whoever is for God, let him follow me!”, the days of purification of the Temple and renewal of its service.</w:t>
      </w:r>
    </w:p>
    <w:p w14:paraId="755B578A" w14:textId="77777777" w:rsidR="00F176E6" w:rsidRPr="007B3339" w:rsidRDefault="00F176E6" w:rsidP="00B925AE">
      <w:pPr>
        <w:bidi w:val="0"/>
        <w:spacing w:after="0" w:line="240" w:lineRule="auto"/>
        <w:ind w:firstLine="720"/>
        <w:rPr>
          <w:rFonts w:ascii="Arial" w:hAnsi="Arial" w:cs="Arial"/>
          <w:sz w:val="24"/>
        </w:rPr>
      </w:pPr>
    </w:p>
    <w:p w14:paraId="4C3A3002" w14:textId="77777777" w:rsidR="00766997" w:rsidRPr="007B3339" w:rsidRDefault="00766997" w:rsidP="00B925AE">
      <w:pPr>
        <w:bidi w:val="0"/>
        <w:spacing w:after="0" w:line="240" w:lineRule="auto"/>
        <w:ind w:firstLine="720"/>
        <w:rPr>
          <w:rFonts w:ascii="Arial" w:hAnsi="Arial" w:cs="Arial"/>
          <w:sz w:val="24"/>
        </w:rPr>
      </w:pPr>
      <w:r w:rsidRPr="007B3339">
        <w:rPr>
          <w:rFonts w:ascii="Arial" w:hAnsi="Arial" w:cs="Arial"/>
          <w:sz w:val="24"/>
        </w:rPr>
        <w:t xml:space="preserve">There </w:t>
      </w:r>
      <w:r w:rsidR="00695FD1" w:rsidRPr="007B3339">
        <w:rPr>
          <w:rFonts w:ascii="Arial" w:hAnsi="Arial" w:cs="Arial"/>
          <w:sz w:val="24"/>
        </w:rPr>
        <w:t xml:space="preserve">may be </w:t>
      </w:r>
      <w:r w:rsidRPr="007B3339">
        <w:rPr>
          <w:rFonts w:ascii="Arial" w:hAnsi="Arial" w:cs="Arial"/>
          <w:sz w:val="24"/>
        </w:rPr>
        <w:t xml:space="preserve">times when we are left with no other option but to take up the sword in rebellion, gathering around us the hard core of </w:t>
      </w:r>
      <w:r w:rsidR="0091222F">
        <w:rPr>
          <w:rFonts w:ascii="Arial" w:hAnsi="Arial" w:cs="Arial"/>
          <w:sz w:val="24"/>
        </w:rPr>
        <w:t>those who are faithful to Torah</w:t>
      </w:r>
      <w:r w:rsidRPr="007B3339">
        <w:rPr>
          <w:rFonts w:ascii="Arial" w:hAnsi="Arial" w:cs="Arial"/>
          <w:sz w:val="24"/>
        </w:rPr>
        <w:t xml:space="preserve"> in order to defend our faith, our very soul. At the same time, we must be aware that the effects of words and actions can last for many years. Woe to us if the very act of building holds within it </w:t>
      </w:r>
      <w:r w:rsidR="0091222F">
        <w:rPr>
          <w:rFonts w:ascii="Arial" w:hAnsi="Arial" w:cs="Arial"/>
          <w:sz w:val="24"/>
        </w:rPr>
        <w:t>the seeds of future destruction!</w:t>
      </w:r>
    </w:p>
    <w:p w14:paraId="6F50A5B3" w14:textId="77777777" w:rsidR="00766997" w:rsidRPr="007B3339" w:rsidRDefault="00766997" w:rsidP="00B925AE">
      <w:pPr>
        <w:bidi w:val="0"/>
        <w:spacing w:after="0" w:line="240" w:lineRule="auto"/>
        <w:ind w:firstLine="720"/>
        <w:rPr>
          <w:rFonts w:ascii="Arial" w:hAnsi="Arial" w:cs="Arial"/>
          <w:sz w:val="24"/>
        </w:rPr>
      </w:pPr>
    </w:p>
    <w:p w14:paraId="03F1B03A" w14:textId="77777777" w:rsidR="00766997" w:rsidRPr="007B3339" w:rsidRDefault="00766997" w:rsidP="00B925AE">
      <w:pPr>
        <w:bidi w:val="0"/>
        <w:spacing w:after="0" w:line="240" w:lineRule="auto"/>
        <w:rPr>
          <w:rFonts w:ascii="Arial" w:hAnsi="Arial" w:cs="Arial"/>
          <w:sz w:val="24"/>
        </w:rPr>
      </w:pPr>
    </w:p>
    <w:sectPr w:rsidR="00766997" w:rsidRPr="007B33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Toledo">
    <w:charset w:val="B1"/>
    <w:family w:val="auto"/>
    <w:pitch w:val="variable"/>
    <w:sig w:usb0="00000801" w:usb1="4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72"/>
    <w:rsid w:val="00135B07"/>
    <w:rsid w:val="001F11BD"/>
    <w:rsid w:val="00283C48"/>
    <w:rsid w:val="0029508A"/>
    <w:rsid w:val="002D120D"/>
    <w:rsid w:val="003937AA"/>
    <w:rsid w:val="004D27FE"/>
    <w:rsid w:val="005C644E"/>
    <w:rsid w:val="00624486"/>
    <w:rsid w:val="006947A1"/>
    <w:rsid w:val="00695FD1"/>
    <w:rsid w:val="006B100A"/>
    <w:rsid w:val="007202DC"/>
    <w:rsid w:val="00736D5C"/>
    <w:rsid w:val="00766997"/>
    <w:rsid w:val="007B3339"/>
    <w:rsid w:val="00806F6D"/>
    <w:rsid w:val="008A20E7"/>
    <w:rsid w:val="008A23C2"/>
    <w:rsid w:val="0091222F"/>
    <w:rsid w:val="0092795F"/>
    <w:rsid w:val="00A163F5"/>
    <w:rsid w:val="00A3336B"/>
    <w:rsid w:val="00AD6072"/>
    <w:rsid w:val="00B04672"/>
    <w:rsid w:val="00B925AE"/>
    <w:rsid w:val="00D52D18"/>
    <w:rsid w:val="00DD7DD4"/>
    <w:rsid w:val="00F176E6"/>
    <w:rsid w:val="00F502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BD63"/>
  <w15:docId w15:val="{3BA4A582-E04E-40F5-B8FC-158A061D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72"/>
    <w:pPr>
      <w:bidi/>
      <w:spacing w:after="120" w:line="340" w:lineRule="exact"/>
      <w:jc w:val="both"/>
    </w:pPr>
    <w:rPr>
      <w:rFonts w:ascii="Times New Roman" w:eastAsia="Times New Roman" w:hAnsi="Times New Roman" w:cs="David"/>
      <w:sz w:val="22"/>
      <w:szCs w:val="24"/>
    </w:rPr>
  </w:style>
  <w:style w:type="paragraph" w:styleId="Heading2">
    <w:name w:val="heading 2"/>
    <w:basedOn w:val="Normal"/>
    <w:next w:val="Normal"/>
    <w:link w:val="Heading2Char"/>
    <w:uiPriority w:val="9"/>
    <w:semiHidden/>
    <w:unhideWhenUsed/>
    <w:qFormat/>
    <w:rsid w:val="00AD6072"/>
    <w:pPr>
      <w:keepNext/>
      <w:keepLines/>
      <w:spacing w:before="200" w:after="0"/>
      <w:outlineLvl w:val="1"/>
    </w:pPr>
    <w:rPr>
      <w:rFonts w:ascii="Cambria"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2"/>
    <w:link w:val="SubtitleChar"/>
    <w:qFormat/>
    <w:rsid w:val="00AD6072"/>
    <w:pPr>
      <w:keepLines w:val="0"/>
      <w:spacing w:before="360" w:after="360" w:line="240" w:lineRule="auto"/>
      <w:jc w:val="center"/>
      <w:outlineLvl w:val="4"/>
    </w:pPr>
    <w:rPr>
      <w:rFonts w:ascii="Times New Roman" w:hAnsi="Times New Roman"/>
      <w:color w:val="auto"/>
      <w:spacing w:val="20"/>
      <w:w w:val="90"/>
      <w:sz w:val="28"/>
      <w:szCs w:val="28"/>
    </w:rPr>
  </w:style>
  <w:style w:type="character" w:customStyle="1" w:styleId="SubtitleChar">
    <w:name w:val="Subtitle Char"/>
    <w:link w:val="Subtitle"/>
    <w:rsid w:val="00AD6072"/>
    <w:rPr>
      <w:rFonts w:ascii="Times New Roman" w:eastAsia="Times New Roman" w:hAnsi="Times New Roman" w:cs="Guttman-Toledo"/>
      <w:b/>
      <w:bCs/>
      <w:spacing w:val="20"/>
      <w:w w:val="90"/>
      <w:sz w:val="28"/>
      <w:szCs w:val="28"/>
    </w:rPr>
  </w:style>
  <w:style w:type="character" w:customStyle="1" w:styleId="Char">
    <w:name w:val="הפניה Char"/>
    <w:rsid w:val="00AD6072"/>
    <w:rPr>
      <w:rFonts w:cs="David"/>
      <w:sz w:val="14"/>
      <w:szCs w:val="16"/>
      <w:lang w:val="en-GB" w:eastAsia="en-US" w:bidi="he-IL"/>
    </w:rPr>
  </w:style>
  <w:style w:type="character" w:customStyle="1" w:styleId="a">
    <w:name w:val="ביאור"/>
    <w:rsid w:val="00AD6072"/>
    <w:rPr>
      <w:color w:val="3366FF"/>
      <w:szCs w:val="20"/>
    </w:rPr>
  </w:style>
  <w:style w:type="paragraph" w:customStyle="1" w:styleId="-">
    <w:name w:val="רגיל - ציטוט"/>
    <w:basedOn w:val="Normal"/>
    <w:rsid w:val="00AD6072"/>
    <w:pPr>
      <w:ind w:left="1016"/>
    </w:pPr>
  </w:style>
  <w:style w:type="character" w:customStyle="1" w:styleId="Heading2Char">
    <w:name w:val="Heading 2 Char"/>
    <w:link w:val="Heading2"/>
    <w:uiPriority w:val="9"/>
    <w:semiHidden/>
    <w:rsid w:val="00AD6072"/>
    <w:rPr>
      <w:rFonts w:ascii="Cambria" w:eastAsia="Times New Roman" w:hAnsi="Cambria" w:cs="Times New Roman"/>
      <w:b/>
      <w:bCs/>
      <w:color w:val="4F81BD"/>
      <w:sz w:val="26"/>
      <w:szCs w:val="26"/>
    </w:rPr>
  </w:style>
  <w:style w:type="paragraph" w:customStyle="1" w:styleId="CC">
    <w:name w:val="CC"/>
    <w:basedOn w:val="BodyText"/>
    <w:rsid w:val="00F176E6"/>
    <w:pPr>
      <w:keepLines/>
      <w:widowControl w:val="0"/>
      <w:bidi w:val="0"/>
      <w:spacing w:after="160" w:line="360" w:lineRule="auto"/>
      <w:ind w:left="360" w:hanging="360"/>
    </w:pPr>
    <w:rPr>
      <w:sz w:val="20"/>
      <w:szCs w:val="20"/>
    </w:rPr>
  </w:style>
  <w:style w:type="paragraph" w:styleId="BodyText">
    <w:name w:val="Body Text"/>
    <w:basedOn w:val="Normal"/>
    <w:link w:val="BodyTextChar"/>
    <w:uiPriority w:val="99"/>
    <w:semiHidden/>
    <w:unhideWhenUsed/>
    <w:rsid w:val="00F176E6"/>
    <w:rPr>
      <w:rFonts w:cs="Times New Roman"/>
      <w:lang w:val="x-none" w:eastAsia="x-none"/>
    </w:rPr>
  </w:style>
  <w:style w:type="character" w:customStyle="1" w:styleId="BodyTextChar">
    <w:name w:val="Body Text Char"/>
    <w:link w:val="BodyText"/>
    <w:uiPriority w:val="99"/>
    <w:semiHidden/>
    <w:rsid w:val="00F176E6"/>
    <w:rPr>
      <w:rFonts w:ascii="Times New Roman" w:eastAsia="Times New Roman" w:hAnsi="Times New Roman"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Michael Berkowitz</cp:lastModifiedBy>
  <cp:revision>2</cp:revision>
  <dcterms:created xsi:type="dcterms:W3CDTF">2023-12-03T12:35:00Z</dcterms:created>
  <dcterms:modified xsi:type="dcterms:W3CDTF">2023-12-03T12:35:00Z</dcterms:modified>
</cp:coreProperties>
</file>