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7CD7" w14:textId="77777777" w:rsidR="00CB7620" w:rsidRPr="00AE3510" w:rsidRDefault="00CB7620" w:rsidP="00AE3510">
      <w:pPr>
        <w:pStyle w:val="CC"/>
        <w:keepLines w:val="0"/>
        <w:spacing w:after="0"/>
        <w:ind w:left="0" w:firstLine="0"/>
        <w:jc w:val="center"/>
        <w:rPr>
          <w:rFonts w:ascii="Arial" w:hAnsi="Arial" w:cs="Arial"/>
          <w:sz w:val="24"/>
          <w:szCs w:val="24"/>
          <w:lang w:val="en-GB"/>
        </w:rPr>
      </w:pPr>
      <w:bookmarkStart w:id="0" w:name="_Toc264756338"/>
      <w:bookmarkStart w:id="1" w:name="_Toc273904892"/>
      <w:smartTag w:uri="urn:schemas-microsoft-com:office:smarttags" w:element="PersonName">
        <w:smartTagPr>
          <w:attr w:name="ProductID" w:val="YESHIVAT HAR ETZION"/>
        </w:smartTagPr>
        <w:r w:rsidRPr="00AE3510">
          <w:rPr>
            <w:rFonts w:ascii="Arial" w:hAnsi="Arial" w:cs="Arial"/>
            <w:sz w:val="24"/>
            <w:szCs w:val="24"/>
            <w:lang w:val="en-GB"/>
          </w:rPr>
          <w:t>YESHIVAT HAR ETZION</w:t>
        </w:r>
      </w:smartTag>
    </w:p>
    <w:p w14:paraId="1B882E22" w14:textId="77777777" w:rsidR="00CB7620" w:rsidRPr="00AE3510" w:rsidRDefault="00CB7620" w:rsidP="00AE3510">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AE3510">
            <w:rPr>
              <w:rFonts w:ascii="Arial" w:hAnsi="Arial" w:cs="Arial"/>
              <w:sz w:val="24"/>
              <w:szCs w:val="24"/>
              <w:lang w:val="en-GB"/>
            </w:rPr>
            <w:t>ISRAEL</w:t>
          </w:r>
        </w:smartTag>
      </w:smartTag>
      <w:r w:rsidRPr="00AE3510">
        <w:rPr>
          <w:rFonts w:ascii="Arial" w:hAnsi="Arial" w:cs="Arial"/>
          <w:sz w:val="24"/>
          <w:szCs w:val="24"/>
          <w:lang w:val="en-GB"/>
        </w:rPr>
        <w:t xml:space="preserve"> KOSCHITZKY VIRTUAL BEIT MIDRASH (VBM)</w:t>
      </w:r>
    </w:p>
    <w:p w14:paraId="525E82BA" w14:textId="77777777" w:rsidR="00CB7620" w:rsidRPr="00AE3510" w:rsidRDefault="00CB7620" w:rsidP="00AE3510">
      <w:pPr>
        <w:pStyle w:val="CC"/>
        <w:keepLines w:val="0"/>
        <w:spacing w:after="0"/>
        <w:ind w:left="0" w:firstLine="0"/>
        <w:jc w:val="center"/>
        <w:rPr>
          <w:rFonts w:ascii="Arial" w:hAnsi="Arial" w:cs="Arial"/>
          <w:sz w:val="24"/>
          <w:szCs w:val="24"/>
          <w:lang w:val="en-GB"/>
        </w:rPr>
      </w:pPr>
      <w:r w:rsidRPr="00AE3510">
        <w:rPr>
          <w:rFonts w:ascii="Arial" w:hAnsi="Arial" w:cs="Arial"/>
          <w:sz w:val="24"/>
          <w:szCs w:val="24"/>
          <w:lang w:val="en-GB"/>
        </w:rPr>
        <w:t>*********************************************************</w:t>
      </w:r>
    </w:p>
    <w:p w14:paraId="0EC9F224" w14:textId="77777777" w:rsidR="00CB7620" w:rsidRPr="00AE3510" w:rsidRDefault="00CB7620" w:rsidP="00AE3510">
      <w:pPr>
        <w:pStyle w:val="CC"/>
        <w:keepLines w:val="0"/>
        <w:spacing w:after="0"/>
        <w:ind w:left="0" w:firstLine="0"/>
        <w:jc w:val="center"/>
        <w:rPr>
          <w:rFonts w:ascii="Arial" w:hAnsi="Arial" w:cs="Arial"/>
          <w:b/>
          <w:bCs/>
          <w:sz w:val="24"/>
          <w:szCs w:val="24"/>
          <w:lang w:val="en-GB"/>
        </w:rPr>
      </w:pPr>
    </w:p>
    <w:p w14:paraId="745AF703" w14:textId="77777777" w:rsidR="00CB7620" w:rsidRPr="00AE3510" w:rsidRDefault="00CB7620" w:rsidP="00AE3510">
      <w:pPr>
        <w:pStyle w:val="CC"/>
        <w:keepLines w:val="0"/>
        <w:spacing w:after="0"/>
        <w:ind w:left="0" w:firstLine="0"/>
        <w:jc w:val="center"/>
        <w:rPr>
          <w:rFonts w:ascii="Arial" w:hAnsi="Arial" w:cs="Arial"/>
          <w:b/>
          <w:bCs/>
          <w:sz w:val="24"/>
          <w:szCs w:val="24"/>
          <w:lang w:val="en-GB"/>
        </w:rPr>
      </w:pPr>
      <w:r w:rsidRPr="00AE3510">
        <w:rPr>
          <w:rFonts w:ascii="Arial" w:hAnsi="Arial" w:cs="Arial"/>
          <w:b/>
          <w:bCs/>
          <w:sz w:val="24"/>
          <w:szCs w:val="24"/>
          <w:lang w:val="en-GB"/>
        </w:rPr>
        <w:t>STUDENT SUMMARIES OF SICHOT OF THE ROSHEI YESHIVA</w:t>
      </w:r>
    </w:p>
    <w:p w14:paraId="60C3272C" w14:textId="77777777" w:rsidR="00CB7620" w:rsidRPr="00AE3510" w:rsidRDefault="00CB7620" w:rsidP="00AE3510">
      <w:pPr>
        <w:widowControl w:val="0"/>
        <w:bidi w:val="0"/>
        <w:spacing w:line="240" w:lineRule="auto"/>
        <w:ind w:firstLine="0"/>
        <w:jc w:val="center"/>
        <w:rPr>
          <w:rFonts w:ascii="Arial" w:hAnsi="Arial" w:cs="Arial"/>
          <w:sz w:val="24"/>
          <w:szCs w:val="24"/>
          <w:lang w:val="en-GB"/>
        </w:rPr>
      </w:pPr>
    </w:p>
    <w:p w14:paraId="287D5AF3" w14:textId="77777777" w:rsidR="00D75A25" w:rsidRPr="00AE3510" w:rsidRDefault="00D75A25" w:rsidP="00AE3510">
      <w:pPr>
        <w:pStyle w:val="CC"/>
        <w:keepLines w:val="0"/>
        <w:spacing w:after="0"/>
        <w:ind w:left="0" w:firstLine="0"/>
        <w:jc w:val="center"/>
        <w:rPr>
          <w:rFonts w:ascii="Arial" w:hAnsi="Arial" w:cs="Arial"/>
          <w:sz w:val="24"/>
          <w:szCs w:val="24"/>
          <w:lang w:val="en-GB"/>
        </w:rPr>
      </w:pPr>
    </w:p>
    <w:p w14:paraId="217D42EF" w14:textId="77777777" w:rsidR="00CB7620" w:rsidRPr="00AE3510" w:rsidRDefault="00CB7620" w:rsidP="00AE3510">
      <w:pPr>
        <w:bidi w:val="0"/>
        <w:spacing w:line="240" w:lineRule="auto"/>
        <w:ind w:firstLine="0"/>
        <w:jc w:val="center"/>
        <w:rPr>
          <w:rFonts w:ascii="Arial" w:hAnsi="Arial" w:cs="Arial"/>
          <w:b/>
          <w:bCs/>
          <w:caps/>
          <w:sz w:val="24"/>
          <w:szCs w:val="24"/>
        </w:rPr>
      </w:pPr>
      <w:r w:rsidRPr="00AE3510">
        <w:rPr>
          <w:rFonts w:ascii="Arial" w:hAnsi="Arial" w:cs="Arial"/>
          <w:b/>
          <w:bCs/>
          <w:caps/>
          <w:sz w:val="24"/>
          <w:szCs w:val="24"/>
        </w:rPr>
        <w:t>Parashat BESHALACH</w:t>
      </w:r>
    </w:p>
    <w:p w14:paraId="5D7D815F" w14:textId="77777777" w:rsidR="00CB7620" w:rsidRPr="00AE3510" w:rsidRDefault="00CB7620" w:rsidP="00AE3510">
      <w:pPr>
        <w:bidi w:val="0"/>
        <w:spacing w:line="240" w:lineRule="auto"/>
        <w:ind w:firstLine="0"/>
        <w:jc w:val="center"/>
        <w:rPr>
          <w:rFonts w:ascii="Arial" w:hAnsi="Arial" w:cs="Arial"/>
          <w:b/>
          <w:bCs/>
          <w:i/>
          <w:iCs/>
          <w:sz w:val="24"/>
          <w:szCs w:val="24"/>
        </w:rPr>
      </w:pPr>
      <w:r w:rsidRPr="00AE3510">
        <w:rPr>
          <w:rFonts w:ascii="Arial" w:hAnsi="Arial" w:cs="Arial"/>
          <w:b/>
          <w:bCs/>
          <w:sz w:val="24"/>
          <w:szCs w:val="24"/>
        </w:rPr>
        <w:t xml:space="preserve">SICHA OF HARAV YEHUDA AMITAL </w:t>
      </w:r>
      <w:r w:rsidRPr="00AE3510">
        <w:rPr>
          <w:rFonts w:ascii="Arial" w:hAnsi="Arial" w:cs="Arial"/>
          <w:b/>
          <w:bCs/>
          <w:i/>
          <w:iCs/>
          <w:sz w:val="24"/>
          <w:szCs w:val="24"/>
        </w:rPr>
        <w:t>ZT"L</w:t>
      </w:r>
    </w:p>
    <w:p w14:paraId="32D8FC58" w14:textId="77777777" w:rsidR="00CB7620" w:rsidRPr="00AE3510" w:rsidRDefault="00CB7620" w:rsidP="00AE3510">
      <w:pPr>
        <w:pStyle w:val="NormalWeb"/>
        <w:spacing w:before="0" w:beforeAutospacing="0" w:after="0" w:afterAutospacing="0"/>
        <w:jc w:val="center"/>
        <w:rPr>
          <w:rStyle w:val="Strong"/>
          <w:rFonts w:ascii="Arial" w:hAnsi="Arial" w:cs="Arial"/>
          <w:bCs/>
        </w:rPr>
      </w:pPr>
    </w:p>
    <w:p w14:paraId="495585D9" w14:textId="77777777" w:rsidR="00CB7620" w:rsidRDefault="00CB7620" w:rsidP="00AE3510">
      <w:pPr>
        <w:widowControl w:val="0"/>
        <w:bidi w:val="0"/>
        <w:spacing w:line="240" w:lineRule="auto"/>
        <w:ind w:firstLine="0"/>
        <w:jc w:val="center"/>
        <w:rPr>
          <w:rFonts w:ascii="Arial" w:hAnsi="Arial" w:cs="Arial"/>
          <w:sz w:val="24"/>
          <w:szCs w:val="24"/>
        </w:rPr>
      </w:pPr>
      <w:r w:rsidRPr="00AE3510">
        <w:rPr>
          <w:rFonts w:ascii="Arial" w:hAnsi="Arial" w:cs="Arial"/>
          <w:sz w:val="24"/>
          <w:szCs w:val="24"/>
        </w:rPr>
        <w:t>"</w:t>
      </w:r>
      <w:r w:rsidRPr="00AE3510">
        <w:rPr>
          <w:rFonts w:ascii="Arial" w:hAnsi="Arial" w:cs="Arial"/>
          <w:b/>
          <w:bCs/>
          <w:sz w:val="24"/>
          <w:szCs w:val="24"/>
        </w:rPr>
        <w:t>When Pharaoh Sent Out the People</w:t>
      </w:r>
      <w:r w:rsidRPr="00AE3510">
        <w:rPr>
          <w:rFonts w:ascii="Arial" w:hAnsi="Arial" w:cs="Arial"/>
          <w:sz w:val="24"/>
          <w:szCs w:val="24"/>
        </w:rPr>
        <w:t>"</w:t>
      </w:r>
    </w:p>
    <w:p w14:paraId="70FCB36A" w14:textId="77777777" w:rsidR="009D174F" w:rsidRPr="00AE3510" w:rsidRDefault="009D174F" w:rsidP="009D174F">
      <w:pPr>
        <w:widowControl w:val="0"/>
        <w:bidi w:val="0"/>
        <w:spacing w:line="240" w:lineRule="auto"/>
        <w:ind w:firstLine="0"/>
        <w:jc w:val="center"/>
        <w:rPr>
          <w:rFonts w:ascii="Arial" w:hAnsi="Arial" w:cs="Arial"/>
          <w:color w:val="000000"/>
          <w:sz w:val="24"/>
          <w:szCs w:val="24"/>
          <w:shd w:val="clear" w:color="auto" w:fill="FFFFFF"/>
        </w:rPr>
      </w:pPr>
      <w:r w:rsidRPr="00AE3510">
        <w:rPr>
          <w:rFonts w:ascii="Arial" w:hAnsi="Arial" w:cs="Arial"/>
          <w:color w:val="000000"/>
          <w:sz w:val="24"/>
          <w:szCs w:val="24"/>
          <w:shd w:val="clear" w:color="auto" w:fill="FFFFFF"/>
        </w:rPr>
        <w:t xml:space="preserve">Translated by </w:t>
      </w:r>
      <w:smartTag w:uri="urn:schemas-microsoft-com:office:smarttags" w:element="PersonName">
        <w:smartTagPr>
          <w:attr w:name="ProductID" w:val="Kaeren Fish"/>
        </w:smartTagPr>
        <w:r w:rsidRPr="00AE3510">
          <w:rPr>
            <w:rFonts w:ascii="Arial" w:hAnsi="Arial" w:cs="Arial"/>
            <w:color w:val="000000"/>
            <w:sz w:val="24"/>
            <w:szCs w:val="24"/>
            <w:shd w:val="clear" w:color="auto" w:fill="FFFFFF"/>
          </w:rPr>
          <w:t>Kaeren Fish</w:t>
        </w:r>
      </w:smartTag>
    </w:p>
    <w:p w14:paraId="297BE4B1" w14:textId="77777777" w:rsidR="009D174F" w:rsidRPr="00AE3510" w:rsidRDefault="009D174F" w:rsidP="009D174F">
      <w:pPr>
        <w:widowControl w:val="0"/>
        <w:bidi w:val="0"/>
        <w:spacing w:line="240" w:lineRule="auto"/>
        <w:ind w:firstLine="0"/>
        <w:jc w:val="center"/>
        <w:rPr>
          <w:rFonts w:ascii="Arial" w:hAnsi="Arial" w:cs="Arial"/>
          <w:sz w:val="24"/>
          <w:szCs w:val="24"/>
        </w:rPr>
      </w:pPr>
    </w:p>
    <w:p w14:paraId="11012575" w14:textId="77777777" w:rsidR="00CB7620" w:rsidRPr="00AE3510" w:rsidRDefault="00CB7620" w:rsidP="00AE3510">
      <w:pPr>
        <w:widowControl w:val="0"/>
        <w:bidi w:val="0"/>
        <w:spacing w:line="240" w:lineRule="auto"/>
        <w:ind w:firstLine="0"/>
        <w:rPr>
          <w:rFonts w:ascii="Arial" w:hAnsi="Arial" w:cs="Arial"/>
          <w:sz w:val="24"/>
          <w:szCs w:val="24"/>
        </w:rPr>
      </w:pPr>
    </w:p>
    <w:p w14:paraId="7406B418" w14:textId="77777777" w:rsidR="00CB7620" w:rsidRPr="00AE3510" w:rsidRDefault="00CB7620" w:rsidP="00AE3510">
      <w:pPr>
        <w:widowControl w:val="0"/>
        <w:bidi w:val="0"/>
        <w:spacing w:line="240" w:lineRule="auto"/>
        <w:ind w:firstLine="0"/>
        <w:rPr>
          <w:rFonts w:ascii="Arial" w:hAnsi="Arial" w:cs="Arial"/>
          <w:sz w:val="24"/>
          <w:szCs w:val="24"/>
        </w:rPr>
      </w:pPr>
      <w:bookmarkStart w:id="2" w:name="_GoBack"/>
      <w:bookmarkEnd w:id="2"/>
    </w:p>
    <w:p w14:paraId="4037FE92" w14:textId="77777777" w:rsidR="00CB7620" w:rsidRPr="00AE3510" w:rsidRDefault="00CB7620" w:rsidP="00AE3510">
      <w:pPr>
        <w:widowControl w:val="0"/>
        <w:bidi w:val="0"/>
        <w:spacing w:line="240" w:lineRule="auto"/>
        <w:ind w:left="720" w:firstLine="0"/>
        <w:rPr>
          <w:rFonts w:ascii="Arial" w:hAnsi="Arial" w:cs="Arial"/>
          <w:sz w:val="24"/>
          <w:szCs w:val="24"/>
        </w:rPr>
      </w:pPr>
      <w:r w:rsidRPr="00AE3510">
        <w:rPr>
          <w:rFonts w:ascii="Arial" w:hAnsi="Arial" w:cs="Arial"/>
          <w:sz w:val="24"/>
          <w:szCs w:val="24"/>
        </w:rPr>
        <w:t>"And it came to pass, when Pharaoh sent out the people…" (</w:t>
      </w:r>
      <w:r w:rsidRPr="00AE3510">
        <w:rPr>
          <w:rFonts w:ascii="Arial" w:hAnsi="Arial" w:cs="Arial"/>
          <w:i/>
          <w:iCs/>
          <w:sz w:val="24"/>
          <w:szCs w:val="24"/>
        </w:rPr>
        <w:t>Shemot</w:t>
      </w:r>
      <w:r w:rsidRPr="00AE3510">
        <w:rPr>
          <w:rFonts w:ascii="Arial" w:hAnsi="Arial" w:cs="Arial"/>
          <w:sz w:val="24"/>
          <w:szCs w:val="24"/>
        </w:rPr>
        <w:t xml:space="preserve"> 13:16)</w:t>
      </w:r>
    </w:p>
    <w:p w14:paraId="3F2DF8A3" w14:textId="77777777" w:rsidR="00CB7620" w:rsidRPr="00AE3510" w:rsidRDefault="00CB7620" w:rsidP="00AE3510">
      <w:pPr>
        <w:widowControl w:val="0"/>
        <w:bidi w:val="0"/>
        <w:spacing w:line="240" w:lineRule="auto"/>
        <w:ind w:firstLine="426"/>
        <w:rPr>
          <w:rFonts w:ascii="Arial" w:hAnsi="Arial" w:cs="Arial"/>
          <w:sz w:val="24"/>
          <w:szCs w:val="24"/>
        </w:rPr>
      </w:pPr>
    </w:p>
    <w:p w14:paraId="61A857A2" w14:textId="77777777" w:rsidR="00CB7620" w:rsidRPr="00AE3510" w:rsidRDefault="00CB7620" w:rsidP="00AE3510">
      <w:pPr>
        <w:widowControl w:val="0"/>
        <w:bidi w:val="0"/>
        <w:spacing w:line="240" w:lineRule="auto"/>
        <w:ind w:firstLine="720"/>
        <w:rPr>
          <w:rFonts w:ascii="Arial" w:hAnsi="Arial" w:cs="Arial"/>
          <w:sz w:val="24"/>
          <w:szCs w:val="24"/>
        </w:rPr>
      </w:pPr>
      <w:r w:rsidRPr="00AE3510">
        <w:rPr>
          <w:rFonts w:ascii="Arial" w:hAnsi="Arial" w:cs="Arial"/>
          <w:sz w:val="24"/>
          <w:szCs w:val="24"/>
        </w:rPr>
        <w:t xml:space="preserve">Why does the text attribute the sending out of the people to Pharaoh? Was it really Pharaoh who was responsible for their departure? Was it not God Who brought Am Yisrael out of </w:t>
      </w:r>
      <w:smartTag w:uri="urn:schemas-microsoft-com:office:smarttags" w:element="place">
        <w:smartTag w:uri="urn:schemas-microsoft-com:office:smarttags" w:element="country-region">
          <w:r w:rsidRPr="00AE3510">
            <w:rPr>
              <w:rFonts w:ascii="Arial" w:hAnsi="Arial" w:cs="Arial"/>
              <w:sz w:val="24"/>
              <w:szCs w:val="24"/>
            </w:rPr>
            <w:t>Egypt</w:t>
          </w:r>
        </w:smartTag>
      </w:smartTag>
      <w:r w:rsidRPr="00AE3510">
        <w:rPr>
          <w:rFonts w:ascii="Arial" w:hAnsi="Arial" w:cs="Arial"/>
          <w:sz w:val="24"/>
          <w:szCs w:val="24"/>
        </w:rPr>
        <w:t>, by forcing Pharaoh, through His strong hand and His signs and wonders, to permit their departure?</w:t>
      </w:r>
    </w:p>
    <w:p w14:paraId="1236DA90" w14:textId="77777777" w:rsidR="00CB7620" w:rsidRPr="00AE3510" w:rsidRDefault="00CB7620" w:rsidP="00AE3510">
      <w:pPr>
        <w:widowControl w:val="0"/>
        <w:bidi w:val="0"/>
        <w:spacing w:line="240" w:lineRule="auto"/>
        <w:ind w:firstLine="426"/>
        <w:rPr>
          <w:rFonts w:ascii="Arial" w:hAnsi="Arial" w:cs="Arial"/>
          <w:sz w:val="24"/>
          <w:szCs w:val="24"/>
        </w:rPr>
      </w:pPr>
    </w:p>
    <w:p w14:paraId="5D6B91B0" w14:textId="77777777" w:rsidR="00CB7620" w:rsidRPr="00AE3510" w:rsidRDefault="00CB7620" w:rsidP="00AE3510">
      <w:pPr>
        <w:widowControl w:val="0"/>
        <w:bidi w:val="0"/>
        <w:spacing w:line="240" w:lineRule="auto"/>
        <w:ind w:firstLine="720"/>
        <w:rPr>
          <w:rFonts w:ascii="Arial" w:hAnsi="Arial" w:cs="Arial"/>
          <w:sz w:val="24"/>
          <w:szCs w:val="24"/>
        </w:rPr>
      </w:pPr>
      <w:r w:rsidRPr="00AE3510">
        <w:rPr>
          <w:rFonts w:ascii="Arial" w:hAnsi="Arial" w:cs="Arial"/>
          <w:sz w:val="24"/>
          <w:szCs w:val="24"/>
        </w:rPr>
        <w:t>The midrash asks the same question, and explains the phrase as follows:</w:t>
      </w:r>
    </w:p>
    <w:p w14:paraId="02C102CE" w14:textId="77777777" w:rsidR="00CB7620" w:rsidRPr="00AE3510" w:rsidRDefault="00CB7620" w:rsidP="00AE3510">
      <w:pPr>
        <w:widowControl w:val="0"/>
        <w:bidi w:val="0"/>
        <w:spacing w:line="240" w:lineRule="auto"/>
        <w:ind w:firstLine="426"/>
        <w:rPr>
          <w:rFonts w:ascii="Arial" w:hAnsi="Arial" w:cs="Arial"/>
          <w:sz w:val="24"/>
          <w:szCs w:val="24"/>
        </w:rPr>
      </w:pPr>
    </w:p>
    <w:p w14:paraId="41954199" w14:textId="77777777" w:rsidR="00CB7620" w:rsidRPr="00AE3510" w:rsidRDefault="00CB7620" w:rsidP="009D174F">
      <w:pPr>
        <w:widowControl w:val="0"/>
        <w:bidi w:val="0"/>
        <w:spacing w:line="240" w:lineRule="auto"/>
        <w:ind w:left="720" w:firstLine="0"/>
        <w:rPr>
          <w:rFonts w:ascii="Arial" w:hAnsi="Arial" w:cs="Arial"/>
          <w:sz w:val="24"/>
          <w:szCs w:val="24"/>
        </w:rPr>
      </w:pPr>
      <w:r w:rsidRPr="00AE3510">
        <w:rPr>
          <w:rFonts w:ascii="Arial" w:hAnsi="Arial" w:cs="Arial"/>
          <w:sz w:val="24"/>
          <w:szCs w:val="24"/>
        </w:rPr>
        <w:t xml:space="preserve">"Was it then Pharaoh who sent them out? Bil'am said, 'God brought them out of </w:t>
      </w:r>
      <w:smartTag w:uri="urn:schemas-microsoft-com:office:smarttags" w:element="place">
        <w:smartTag w:uri="urn:schemas-microsoft-com:office:smarttags" w:element="country-region">
          <w:r w:rsidRPr="00AE3510">
            <w:rPr>
              <w:rFonts w:ascii="Arial" w:hAnsi="Arial" w:cs="Arial"/>
              <w:sz w:val="24"/>
              <w:szCs w:val="24"/>
            </w:rPr>
            <w:t>Egypt</w:t>
          </w:r>
        </w:smartTag>
      </w:smartTag>
      <w:r w:rsidRPr="00AE3510">
        <w:rPr>
          <w:rFonts w:ascii="Arial" w:hAnsi="Arial" w:cs="Arial"/>
          <w:sz w:val="24"/>
          <w:szCs w:val="24"/>
        </w:rPr>
        <w:t>…' (</w:t>
      </w:r>
      <w:r w:rsidRPr="009D174F">
        <w:rPr>
          <w:rFonts w:ascii="Arial" w:hAnsi="Arial" w:cs="Arial"/>
          <w:i/>
          <w:iCs/>
          <w:sz w:val="24"/>
          <w:szCs w:val="24"/>
        </w:rPr>
        <w:t>Bamidbar</w:t>
      </w:r>
      <w:r w:rsidRPr="00AE3510">
        <w:rPr>
          <w:rFonts w:ascii="Arial" w:hAnsi="Arial" w:cs="Arial"/>
          <w:sz w:val="24"/>
          <w:szCs w:val="24"/>
        </w:rPr>
        <w:t xml:space="preserve"> 23:22); why then does the text state here, 'And it came to pass when </w:t>
      </w:r>
      <w:r w:rsidRPr="00AE3510">
        <w:rPr>
          <w:rFonts w:ascii="Arial" w:hAnsi="Arial" w:cs="Arial"/>
          <w:i/>
          <w:iCs/>
          <w:sz w:val="24"/>
          <w:szCs w:val="24"/>
        </w:rPr>
        <w:t>Pharaoh</w:t>
      </w:r>
      <w:r w:rsidRPr="00AE3510">
        <w:rPr>
          <w:rFonts w:ascii="Arial" w:hAnsi="Arial" w:cs="Arial"/>
          <w:sz w:val="24"/>
          <w:szCs w:val="24"/>
        </w:rPr>
        <w:t xml:space="preserve"> sent out (</w:t>
      </w:r>
      <w:r w:rsidRPr="00AE3510">
        <w:rPr>
          <w:rFonts w:ascii="Arial" w:hAnsi="Arial" w:cs="Arial"/>
          <w:i/>
          <w:iCs/>
          <w:sz w:val="24"/>
          <w:szCs w:val="24"/>
        </w:rPr>
        <w:t xml:space="preserve">be-shalach </w:t>
      </w:r>
      <w:r w:rsidR="009D174F">
        <w:rPr>
          <w:rFonts w:ascii="Arial" w:hAnsi="Arial" w:cs="Arial"/>
          <w:i/>
          <w:iCs/>
          <w:sz w:val="24"/>
          <w:szCs w:val="24"/>
        </w:rPr>
        <w:t>P</w:t>
      </w:r>
      <w:r w:rsidRPr="00AE3510">
        <w:rPr>
          <w:rFonts w:ascii="Arial" w:hAnsi="Arial" w:cs="Arial"/>
          <w:i/>
          <w:iCs/>
          <w:sz w:val="24"/>
          <w:szCs w:val="24"/>
        </w:rPr>
        <w:t>ar'o</w:t>
      </w:r>
      <w:r w:rsidRPr="00AE3510">
        <w:rPr>
          <w:rFonts w:ascii="Arial" w:hAnsi="Arial" w:cs="Arial"/>
          <w:sz w:val="24"/>
          <w:szCs w:val="24"/>
        </w:rPr>
        <w:t xml:space="preserve">)…'? This teaches us that Pharaoh </w:t>
      </w:r>
      <w:r w:rsidR="009D174F">
        <w:rPr>
          <w:rFonts w:ascii="Arial" w:hAnsi="Arial" w:cs="Arial"/>
          <w:sz w:val="24"/>
          <w:szCs w:val="24"/>
        </w:rPr>
        <w:t>accompanied</w:t>
      </w:r>
      <w:r w:rsidRPr="00AE3510">
        <w:rPr>
          <w:rFonts w:ascii="Arial" w:hAnsi="Arial" w:cs="Arial"/>
          <w:sz w:val="24"/>
          <w:szCs w:val="24"/>
        </w:rPr>
        <w:t xml:space="preserve"> them, </w:t>
      </w:r>
      <w:r w:rsidR="009D174F">
        <w:rPr>
          <w:rFonts w:ascii="Arial" w:hAnsi="Arial" w:cs="Arial"/>
          <w:sz w:val="24"/>
          <w:szCs w:val="24"/>
        </w:rPr>
        <w:t>saying</w:t>
      </w:r>
      <w:r w:rsidRPr="00AE3510">
        <w:rPr>
          <w:rFonts w:ascii="Arial" w:hAnsi="Arial" w:cs="Arial"/>
          <w:sz w:val="24"/>
          <w:szCs w:val="24"/>
        </w:rPr>
        <w:t>, 'Pray for me and seek [Divine] compassion for me'  - as it is written, 'Take also your flocks and your cattle, as you have spoken, and go, and bless me, also' (</w:t>
      </w:r>
      <w:r w:rsidRPr="009D174F">
        <w:rPr>
          <w:rFonts w:ascii="Arial" w:hAnsi="Arial" w:cs="Arial"/>
          <w:i/>
          <w:iCs/>
          <w:sz w:val="24"/>
          <w:szCs w:val="24"/>
        </w:rPr>
        <w:t>Shemot</w:t>
      </w:r>
      <w:r w:rsidRPr="00AE3510">
        <w:rPr>
          <w:rFonts w:ascii="Arial" w:hAnsi="Arial" w:cs="Arial"/>
          <w:sz w:val="24"/>
          <w:szCs w:val="24"/>
        </w:rPr>
        <w:t xml:space="preserve"> 12:32). The 'sending out' referred to here teaches that he escorted them, in the same way that it is written, 'Avraham went with them, to send them (</w:t>
      </w:r>
      <w:r w:rsidRPr="00AE3510">
        <w:rPr>
          <w:rFonts w:ascii="Arial" w:hAnsi="Arial" w:cs="Arial"/>
          <w:i/>
          <w:iCs/>
          <w:sz w:val="24"/>
          <w:szCs w:val="24"/>
        </w:rPr>
        <w:t>le-shalcham</w:t>
      </w:r>
      <w:r w:rsidRPr="00AE3510">
        <w:rPr>
          <w:rFonts w:ascii="Arial" w:hAnsi="Arial" w:cs="Arial"/>
          <w:sz w:val="24"/>
          <w:szCs w:val="24"/>
        </w:rPr>
        <w:t>)' (</w:t>
      </w:r>
      <w:r w:rsidRPr="009D174F">
        <w:rPr>
          <w:rFonts w:ascii="Arial" w:hAnsi="Arial" w:cs="Arial"/>
          <w:i/>
          <w:iCs/>
          <w:sz w:val="24"/>
          <w:szCs w:val="24"/>
        </w:rPr>
        <w:t>Bereishit</w:t>
      </w:r>
      <w:r w:rsidRPr="00AE3510">
        <w:rPr>
          <w:rFonts w:ascii="Arial" w:hAnsi="Arial" w:cs="Arial"/>
          <w:sz w:val="24"/>
          <w:szCs w:val="24"/>
        </w:rPr>
        <w:t xml:space="preserve"> 18:16)." (</w:t>
      </w:r>
      <w:r w:rsidRPr="009D174F">
        <w:rPr>
          <w:rFonts w:ascii="Arial" w:hAnsi="Arial" w:cs="Arial"/>
          <w:i/>
          <w:iCs/>
          <w:sz w:val="24"/>
          <w:szCs w:val="24"/>
        </w:rPr>
        <w:t>Shemot Rabba</w:t>
      </w:r>
      <w:r w:rsidRPr="00AE3510">
        <w:rPr>
          <w:rFonts w:ascii="Arial" w:hAnsi="Arial" w:cs="Arial"/>
          <w:sz w:val="24"/>
          <w:szCs w:val="24"/>
        </w:rPr>
        <w:t xml:space="preserve"> 20, 3)</w:t>
      </w:r>
    </w:p>
    <w:p w14:paraId="16025D3C" w14:textId="77777777" w:rsidR="00CB7620" w:rsidRPr="00AE3510" w:rsidRDefault="00CB7620" w:rsidP="00AE3510">
      <w:pPr>
        <w:widowControl w:val="0"/>
        <w:bidi w:val="0"/>
        <w:spacing w:line="240" w:lineRule="auto"/>
        <w:ind w:firstLine="426"/>
        <w:rPr>
          <w:rFonts w:ascii="Arial" w:hAnsi="Arial" w:cs="Arial"/>
          <w:sz w:val="24"/>
          <w:szCs w:val="24"/>
        </w:rPr>
      </w:pPr>
    </w:p>
    <w:p w14:paraId="73BF7852" w14:textId="77777777" w:rsidR="009D174F" w:rsidRDefault="00CB7620" w:rsidP="009D174F">
      <w:pPr>
        <w:widowControl w:val="0"/>
        <w:bidi w:val="0"/>
        <w:spacing w:line="240" w:lineRule="auto"/>
        <w:ind w:firstLine="720"/>
        <w:rPr>
          <w:rFonts w:ascii="Arial" w:hAnsi="Arial" w:cs="Arial"/>
          <w:sz w:val="24"/>
          <w:szCs w:val="24"/>
        </w:rPr>
      </w:pPr>
      <w:r w:rsidRPr="00AE3510">
        <w:rPr>
          <w:rFonts w:ascii="Arial" w:hAnsi="Arial" w:cs="Arial"/>
          <w:sz w:val="24"/>
          <w:szCs w:val="24"/>
        </w:rPr>
        <w:t xml:space="preserve">The matter of "sending out" is a central motif in the story of the Exodus from </w:t>
      </w:r>
      <w:smartTag w:uri="urn:schemas-microsoft-com:office:smarttags" w:element="place">
        <w:smartTag w:uri="urn:schemas-microsoft-com:office:smarttags" w:element="country-region">
          <w:r w:rsidRPr="00AE3510">
            <w:rPr>
              <w:rFonts w:ascii="Arial" w:hAnsi="Arial" w:cs="Arial"/>
              <w:sz w:val="24"/>
              <w:szCs w:val="24"/>
            </w:rPr>
            <w:t>Egypt</w:t>
          </w:r>
        </w:smartTag>
      </w:smartTag>
      <w:r w:rsidRPr="00AE3510">
        <w:rPr>
          <w:rFonts w:ascii="Arial" w:hAnsi="Arial" w:cs="Arial"/>
          <w:sz w:val="24"/>
          <w:szCs w:val="24"/>
        </w:rPr>
        <w:t>. The phrase "Send out (</w:t>
      </w:r>
      <w:r w:rsidRPr="00AE3510">
        <w:rPr>
          <w:rFonts w:ascii="Arial" w:hAnsi="Arial" w:cs="Arial"/>
          <w:i/>
          <w:iCs/>
          <w:sz w:val="24"/>
          <w:szCs w:val="24"/>
        </w:rPr>
        <w:t>sh</w:t>
      </w:r>
      <w:r w:rsidR="009D174F">
        <w:rPr>
          <w:rFonts w:ascii="Arial" w:hAnsi="Arial" w:cs="Arial"/>
          <w:i/>
          <w:iCs/>
          <w:sz w:val="24"/>
          <w:szCs w:val="24"/>
        </w:rPr>
        <w:t>a</w:t>
      </w:r>
      <w:r w:rsidRPr="00AE3510">
        <w:rPr>
          <w:rFonts w:ascii="Arial" w:hAnsi="Arial" w:cs="Arial"/>
          <w:i/>
          <w:iCs/>
          <w:sz w:val="24"/>
          <w:szCs w:val="24"/>
        </w:rPr>
        <w:t>lach</w:t>
      </w:r>
      <w:r w:rsidRPr="00AE3510">
        <w:rPr>
          <w:rFonts w:ascii="Arial" w:hAnsi="Arial" w:cs="Arial"/>
          <w:sz w:val="24"/>
          <w:szCs w:val="24"/>
        </w:rPr>
        <w:t xml:space="preserve">) My people, that they may serve Me" appears no less than seven times. </w:t>
      </w:r>
      <w:r w:rsidR="009D174F">
        <w:rPr>
          <w:rFonts w:ascii="Arial" w:hAnsi="Arial" w:cs="Arial"/>
          <w:sz w:val="24"/>
          <w:szCs w:val="24"/>
        </w:rPr>
        <w:t>Various</w:t>
      </w:r>
      <w:r w:rsidRPr="00AE3510">
        <w:rPr>
          <w:rFonts w:ascii="Arial" w:hAnsi="Arial" w:cs="Arial"/>
          <w:sz w:val="24"/>
          <w:szCs w:val="24"/>
        </w:rPr>
        <w:t xml:space="preserve"> liberation movements adopted as their rallying cry a corrupted translation of this biblic</w:t>
      </w:r>
      <w:r w:rsidR="009D174F">
        <w:rPr>
          <w:rFonts w:ascii="Arial" w:hAnsi="Arial" w:cs="Arial"/>
          <w:sz w:val="24"/>
          <w:szCs w:val="24"/>
        </w:rPr>
        <w:t>al command - "Let my people go."</w:t>
      </w:r>
      <w:r w:rsidRPr="00AE3510">
        <w:rPr>
          <w:rFonts w:ascii="Arial" w:hAnsi="Arial" w:cs="Arial"/>
          <w:sz w:val="24"/>
          <w:szCs w:val="24"/>
        </w:rPr>
        <w:t xml:space="preserve"> The translation implies that all that was required of Pharaoh was passive acquiescence: "Let them go" means </w:t>
      </w:r>
      <w:r w:rsidR="009D174F">
        <w:rPr>
          <w:rFonts w:ascii="Arial" w:hAnsi="Arial" w:cs="Arial"/>
          <w:sz w:val="24"/>
          <w:szCs w:val="24"/>
        </w:rPr>
        <w:t>"don't prevent them from going."</w:t>
      </w:r>
      <w:r w:rsidRPr="00AE3510">
        <w:rPr>
          <w:rFonts w:ascii="Arial" w:hAnsi="Arial" w:cs="Arial"/>
          <w:sz w:val="24"/>
          <w:szCs w:val="24"/>
        </w:rPr>
        <w:t xml:space="preserve"> </w:t>
      </w:r>
    </w:p>
    <w:p w14:paraId="1377E478" w14:textId="77777777" w:rsidR="009D174F" w:rsidRDefault="009D174F" w:rsidP="009D174F">
      <w:pPr>
        <w:widowControl w:val="0"/>
        <w:bidi w:val="0"/>
        <w:spacing w:line="240" w:lineRule="auto"/>
        <w:ind w:firstLine="720"/>
        <w:rPr>
          <w:rFonts w:ascii="Arial" w:hAnsi="Arial" w:cs="Arial"/>
          <w:sz w:val="24"/>
          <w:szCs w:val="24"/>
        </w:rPr>
      </w:pPr>
    </w:p>
    <w:p w14:paraId="79847AAD" w14:textId="77777777" w:rsidR="00CB7620" w:rsidRPr="00AE3510" w:rsidRDefault="00CB7620" w:rsidP="009D174F">
      <w:pPr>
        <w:widowControl w:val="0"/>
        <w:bidi w:val="0"/>
        <w:spacing w:line="240" w:lineRule="auto"/>
        <w:ind w:firstLine="720"/>
        <w:rPr>
          <w:rFonts w:ascii="Arial" w:hAnsi="Arial" w:cs="Arial"/>
          <w:sz w:val="24"/>
          <w:szCs w:val="24"/>
        </w:rPr>
      </w:pPr>
      <w:r w:rsidRPr="00AE3510">
        <w:rPr>
          <w:rFonts w:ascii="Arial" w:hAnsi="Arial" w:cs="Arial"/>
          <w:sz w:val="24"/>
          <w:szCs w:val="24"/>
        </w:rPr>
        <w:t>But the message in the Torah is different: "</w:t>
      </w:r>
      <w:r w:rsidRPr="00AE3510">
        <w:rPr>
          <w:rFonts w:ascii="Arial" w:hAnsi="Arial" w:cs="Arial"/>
          <w:i/>
          <w:iCs/>
          <w:sz w:val="24"/>
          <w:szCs w:val="24"/>
        </w:rPr>
        <w:t>Sh</w:t>
      </w:r>
      <w:r w:rsidR="009D174F">
        <w:rPr>
          <w:rFonts w:ascii="Arial" w:hAnsi="Arial" w:cs="Arial"/>
          <w:i/>
          <w:iCs/>
          <w:sz w:val="24"/>
          <w:szCs w:val="24"/>
        </w:rPr>
        <w:t>a</w:t>
      </w:r>
      <w:r w:rsidRPr="00AE3510">
        <w:rPr>
          <w:rFonts w:ascii="Arial" w:hAnsi="Arial" w:cs="Arial"/>
          <w:i/>
          <w:iCs/>
          <w:sz w:val="24"/>
          <w:szCs w:val="24"/>
        </w:rPr>
        <w:t>lach et ami</w:t>
      </w:r>
      <w:r w:rsidRPr="00AE3510">
        <w:rPr>
          <w:rFonts w:ascii="Arial" w:hAnsi="Arial" w:cs="Arial"/>
          <w:sz w:val="24"/>
          <w:szCs w:val="24"/>
        </w:rPr>
        <w:t>" means "Send out My people</w:t>
      </w:r>
      <w:r w:rsidR="009D174F">
        <w:rPr>
          <w:rFonts w:ascii="Arial" w:hAnsi="Arial" w:cs="Arial"/>
          <w:sz w:val="24"/>
          <w:szCs w:val="24"/>
        </w:rPr>
        <w:t>.</w:t>
      </w:r>
      <w:r w:rsidRPr="00AE3510">
        <w:rPr>
          <w:rFonts w:ascii="Arial" w:hAnsi="Arial" w:cs="Arial"/>
          <w:sz w:val="24"/>
          <w:szCs w:val="24"/>
        </w:rPr>
        <w:t xml:space="preserve">" Pharaoh is asked to actively send them out. "Send out My people, that they may serve Me" means that Pharaoh must send </w:t>
      </w:r>
      <w:r w:rsidRPr="009D174F">
        <w:rPr>
          <w:rFonts w:ascii="Arial" w:hAnsi="Arial" w:cs="Arial"/>
          <w:i/>
          <w:iCs/>
          <w:sz w:val="24"/>
          <w:szCs w:val="24"/>
        </w:rPr>
        <w:t>Bnei</w:t>
      </w:r>
      <w:r w:rsidRPr="00AE3510">
        <w:rPr>
          <w:rFonts w:ascii="Arial" w:hAnsi="Arial" w:cs="Arial"/>
          <w:sz w:val="24"/>
          <w:szCs w:val="24"/>
        </w:rPr>
        <w:t xml:space="preserve"> </w:t>
      </w:r>
      <w:r w:rsidR="009D174F" w:rsidRPr="009D174F">
        <w:rPr>
          <w:rFonts w:ascii="Arial" w:hAnsi="Arial" w:cs="Arial"/>
          <w:i/>
          <w:iCs/>
          <w:sz w:val="24"/>
          <w:szCs w:val="24"/>
        </w:rPr>
        <w:t>Y</w:t>
      </w:r>
      <w:r w:rsidRPr="009D174F">
        <w:rPr>
          <w:rFonts w:ascii="Arial" w:hAnsi="Arial" w:cs="Arial"/>
          <w:i/>
          <w:iCs/>
          <w:sz w:val="24"/>
          <w:szCs w:val="24"/>
        </w:rPr>
        <w:t>israel</w:t>
      </w:r>
      <w:r w:rsidRPr="00AE3510">
        <w:rPr>
          <w:rFonts w:ascii="Arial" w:hAnsi="Arial" w:cs="Arial"/>
          <w:sz w:val="24"/>
          <w:szCs w:val="24"/>
        </w:rPr>
        <w:t xml:space="preserve"> to serve God; moreover, we read, "You, too, shall give us offerings and sacrifices </w:t>
      </w:r>
      <w:r w:rsidRPr="00AE3510">
        <w:rPr>
          <w:rFonts w:ascii="Arial" w:hAnsi="Arial" w:cs="Arial"/>
          <w:sz w:val="24"/>
          <w:szCs w:val="24"/>
        </w:rPr>
        <w:lastRenderedPageBreak/>
        <w:t>that we may offer to the Lord our God" (10:25).</w:t>
      </w:r>
      <w:r w:rsidR="009D174F">
        <w:rPr>
          <w:rFonts w:ascii="Arial" w:hAnsi="Arial" w:cs="Arial"/>
          <w:sz w:val="24"/>
          <w:szCs w:val="24"/>
        </w:rPr>
        <w:t xml:space="preserve"> (This also appears to be the message of the midrash above.)</w:t>
      </w:r>
      <w:r w:rsidRPr="00AE3510">
        <w:rPr>
          <w:rFonts w:ascii="Arial" w:hAnsi="Arial" w:cs="Arial"/>
          <w:sz w:val="24"/>
          <w:szCs w:val="24"/>
        </w:rPr>
        <w:t xml:space="preserve"> This is an event of historical significance: </w:t>
      </w:r>
      <w:smartTag w:uri="urn:schemas-microsoft-com:office:smarttags" w:element="country-region">
        <w:smartTag w:uri="urn:schemas-microsoft-com:office:smarttags" w:element="place">
          <w:r w:rsidRPr="00AE3510">
            <w:rPr>
              <w:rFonts w:ascii="Arial" w:hAnsi="Arial" w:cs="Arial"/>
              <w:sz w:val="24"/>
              <w:szCs w:val="24"/>
            </w:rPr>
            <w:t>Egypt</w:t>
          </w:r>
        </w:smartTag>
      </w:smartTag>
      <w:r w:rsidRPr="00AE3510">
        <w:rPr>
          <w:rFonts w:ascii="Arial" w:hAnsi="Arial" w:cs="Arial"/>
          <w:sz w:val="24"/>
          <w:szCs w:val="24"/>
        </w:rPr>
        <w:t xml:space="preserve">, at the time a world power, was recognizing God and sending </w:t>
      </w:r>
      <w:r w:rsidRPr="009D174F">
        <w:rPr>
          <w:rFonts w:ascii="Arial" w:hAnsi="Arial" w:cs="Arial"/>
          <w:i/>
          <w:iCs/>
          <w:sz w:val="24"/>
          <w:szCs w:val="24"/>
        </w:rPr>
        <w:t>Am Yisrael</w:t>
      </w:r>
      <w:r w:rsidRPr="00AE3510">
        <w:rPr>
          <w:rFonts w:ascii="Arial" w:hAnsi="Arial" w:cs="Arial"/>
          <w:sz w:val="24"/>
          <w:szCs w:val="24"/>
        </w:rPr>
        <w:t xml:space="preserve"> to worship Him.</w:t>
      </w:r>
    </w:p>
    <w:p w14:paraId="6A6329B1" w14:textId="77777777" w:rsidR="00CB7620" w:rsidRPr="00AE3510" w:rsidRDefault="00CB7620" w:rsidP="00AE3510">
      <w:pPr>
        <w:widowControl w:val="0"/>
        <w:bidi w:val="0"/>
        <w:spacing w:line="240" w:lineRule="auto"/>
        <w:ind w:firstLine="426"/>
        <w:rPr>
          <w:rFonts w:ascii="Arial" w:hAnsi="Arial" w:cs="Arial"/>
          <w:sz w:val="24"/>
          <w:szCs w:val="24"/>
        </w:rPr>
      </w:pPr>
    </w:p>
    <w:p w14:paraId="79436C66" w14:textId="1F1FE2BD" w:rsidR="00CB7620" w:rsidRPr="00AE3510" w:rsidRDefault="00CB7620" w:rsidP="00AE3510">
      <w:pPr>
        <w:widowControl w:val="0"/>
        <w:bidi w:val="0"/>
        <w:spacing w:line="240" w:lineRule="auto"/>
        <w:ind w:firstLine="720"/>
        <w:rPr>
          <w:rFonts w:ascii="Arial" w:hAnsi="Arial" w:cs="Arial"/>
          <w:sz w:val="24"/>
          <w:szCs w:val="24"/>
        </w:rPr>
      </w:pPr>
      <w:r w:rsidRPr="00AE3510">
        <w:rPr>
          <w:rFonts w:ascii="Arial" w:hAnsi="Arial" w:cs="Arial"/>
          <w:sz w:val="24"/>
          <w:szCs w:val="24"/>
        </w:rPr>
        <w:t>I</w:t>
      </w:r>
      <w:r w:rsidR="009D174F">
        <w:rPr>
          <w:rFonts w:ascii="Arial" w:hAnsi="Arial" w:cs="Arial"/>
          <w:sz w:val="24"/>
          <w:szCs w:val="24"/>
        </w:rPr>
        <w:t xml:space="preserve">n our days, too, there are </w:t>
      </w:r>
      <w:r w:rsidRPr="00AE3510">
        <w:rPr>
          <w:rFonts w:ascii="Arial" w:hAnsi="Arial" w:cs="Arial"/>
          <w:sz w:val="24"/>
          <w:szCs w:val="24"/>
        </w:rPr>
        <w:t xml:space="preserve">important processes that bear some resemblance to this. Some years ago the </w:t>
      </w:r>
      <w:smartTag w:uri="urn:schemas-microsoft-com:office:smarttags" w:element="place">
        <w:smartTag w:uri="urn:schemas-microsoft-com:office:smarttags" w:element="country-region">
          <w:r w:rsidRPr="00AE3510">
            <w:rPr>
              <w:rFonts w:ascii="Arial" w:hAnsi="Arial" w:cs="Arial"/>
              <w:sz w:val="24"/>
              <w:szCs w:val="24"/>
            </w:rPr>
            <w:t>Vatican</w:t>
          </w:r>
        </w:smartTag>
      </w:smartTag>
      <w:r w:rsidRPr="00AE3510">
        <w:rPr>
          <w:rFonts w:ascii="Arial" w:hAnsi="Arial" w:cs="Arial"/>
          <w:sz w:val="24"/>
          <w:szCs w:val="24"/>
        </w:rPr>
        <w:t xml:space="preserve"> officially recognized the State of Israel. Having maintained for centuries that the Christians were the true Jews (the miserable existence of the Jews in exile representing an important "proof" of their fall from grace), the Christian establishment was finally forced to face reality and recognize the return of the Jewish nation to its land. The Arab states, too, with leaders who refused to sit in the same room as Jews, were likewise eventually forced to recognize Israel's existence, and even to hold talks with its repr</w:t>
      </w:r>
      <w:r w:rsidR="00371EB3">
        <w:rPr>
          <w:rFonts w:ascii="Arial" w:hAnsi="Arial" w:cs="Arial"/>
          <w:sz w:val="24"/>
          <w:szCs w:val="24"/>
        </w:rPr>
        <w:t>e</w:t>
      </w:r>
      <w:r w:rsidRPr="00AE3510">
        <w:rPr>
          <w:rFonts w:ascii="Arial" w:hAnsi="Arial" w:cs="Arial"/>
          <w:sz w:val="24"/>
          <w:szCs w:val="24"/>
        </w:rPr>
        <w:t>sentatives.</w:t>
      </w:r>
    </w:p>
    <w:p w14:paraId="2AA283FC" w14:textId="77777777" w:rsidR="00CB7620" w:rsidRPr="00AE3510" w:rsidRDefault="00CB7620" w:rsidP="00AE3510">
      <w:pPr>
        <w:widowControl w:val="0"/>
        <w:bidi w:val="0"/>
        <w:spacing w:line="240" w:lineRule="auto"/>
        <w:ind w:firstLine="426"/>
        <w:rPr>
          <w:rFonts w:ascii="Arial" w:hAnsi="Arial" w:cs="Arial"/>
          <w:sz w:val="24"/>
          <w:szCs w:val="24"/>
        </w:rPr>
      </w:pPr>
    </w:p>
    <w:p w14:paraId="37AE28FF" w14:textId="254A3784" w:rsidR="00CB7620" w:rsidRPr="00AE3510" w:rsidRDefault="00CB7620" w:rsidP="009D174F">
      <w:pPr>
        <w:widowControl w:val="0"/>
        <w:bidi w:val="0"/>
        <w:spacing w:line="240" w:lineRule="auto"/>
        <w:ind w:firstLine="720"/>
        <w:rPr>
          <w:rFonts w:ascii="Arial" w:hAnsi="Arial" w:cs="Arial"/>
          <w:sz w:val="24"/>
          <w:szCs w:val="24"/>
        </w:rPr>
      </w:pPr>
      <w:r w:rsidRPr="00AE3510">
        <w:rPr>
          <w:rFonts w:ascii="Arial" w:hAnsi="Arial" w:cs="Arial"/>
          <w:sz w:val="24"/>
          <w:szCs w:val="24"/>
        </w:rPr>
        <w:t xml:space="preserve">The historical significance of the recognition of </w:t>
      </w:r>
      <w:r w:rsidRPr="009D174F">
        <w:rPr>
          <w:rFonts w:ascii="Arial" w:hAnsi="Arial" w:cs="Arial"/>
          <w:i/>
          <w:iCs/>
          <w:sz w:val="24"/>
          <w:szCs w:val="24"/>
        </w:rPr>
        <w:t>Am Yisrael</w:t>
      </w:r>
      <w:r w:rsidRPr="00AE3510">
        <w:rPr>
          <w:rFonts w:ascii="Arial" w:hAnsi="Arial" w:cs="Arial"/>
          <w:sz w:val="24"/>
          <w:szCs w:val="24"/>
        </w:rPr>
        <w:t xml:space="preserve"> and its country on the part of the nations of the world cannot be ove</w:t>
      </w:r>
      <w:r w:rsidR="00371EB3">
        <w:rPr>
          <w:rFonts w:ascii="Arial" w:hAnsi="Arial" w:cs="Arial"/>
          <w:sz w:val="24"/>
          <w:szCs w:val="24"/>
        </w:rPr>
        <w:t>r</w:t>
      </w:r>
      <w:r w:rsidRPr="00AE3510">
        <w:rPr>
          <w:rFonts w:ascii="Arial" w:hAnsi="Arial" w:cs="Arial"/>
          <w:sz w:val="24"/>
          <w:szCs w:val="24"/>
        </w:rPr>
        <w:t xml:space="preserve">stated. </w:t>
      </w:r>
      <w:r w:rsidR="009D174F">
        <w:rPr>
          <w:rFonts w:ascii="Arial" w:hAnsi="Arial" w:cs="Arial"/>
          <w:sz w:val="24"/>
          <w:szCs w:val="24"/>
        </w:rPr>
        <w:t>(</w:t>
      </w:r>
      <w:r w:rsidR="009D174F" w:rsidRPr="009D174F">
        <w:rPr>
          <w:rFonts w:ascii="Arial" w:hAnsi="Arial" w:cs="Arial"/>
          <w:sz w:val="24"/>
          <w:szCs w:val="24"/>
        </w:rPr>
        <w:t>Another event in contemporary times whose full historical and spiritual significance we fail to grasp is the fall of Communism: the downfall of an ideology which tried to manage without God and to build a system of justice and social good not based on the fear of Heaven.</w:t>
      </w:r>
      <w:r w:rsidR="009D174F">
        <w:rPr>
          <w:rFonts w:ascii="Arial" w:hAnsi="Arial" w:cs="Arial"/>
          <w:sz w:val="24"/>
          <w:szCs w:val="24"/>
        </w:rPr>
        <w:t xml:space="preserve">) </w:t>
      </w:r>
      <w:r w:rsidRPr="00AE3510">
        <w:rPr>
          <w:rFonts w:ascii="Arial" w:hAnsi="Arial" w:cs="Arial"/>
          <w:sz w:val="24"/>
          <w:szCs w:val="24"/>
        </w:rPr>
        <w:t xml:space="preserve">Admittedly, </w:t>
      </w:r>
      <w:smartTag w:uri="urn:schemas-microsoft-com:office:smarttags" w:element="City">
        <w:r w:rsidRPr="00AE3510">
          <w:rPr>
            <w:rFonts w:ascii="Arial" w:hAnsi="Arial" w:cs="Arial"/>
            <w:sz w:val="24"/>
            <w:szCs w:val="24"/>
          </w:rPr>
          <w:t>Jerusalem</w:t>
        </w:r>
      </w:smartTag>
      <w:r w:rsidRPr="00AE3510">
        <w:rPr>
          <w:rFonts w:ascii="Arial" w:hAnsi="Arial" w:cs="Arial"/>
          <w:sz w:val="24"/>
          <w:szCs w:val="24"/>
        </w:rPr>
        <w:t xml:space="preserve"> as yet to be universally recognized as</w:t>
      </w:r>
      <w:r w:rsidR="009D174F">
        <w:rPr>
          <w:rFonts w:ascii="Arial" w:hAnsi="Arial" w:cs="Arial"/>
          <w:sz w:val="24"/>
          <w:szCs w:val="24"/>
        </w:rPr>
        <w:t xml:space="preserve"> our capital, and our </w:t>
      </w:r>
      <w:r w:rsidRPr="00AE3510">
        <w:rPr>
          <w:rFonts w:ascii="Arial" w:hAnsi="Arial" w:cs="Arial"/>
          <w:sz w:val="24"/>
          <w:szCs w:val="24"/>
        </w:rPr>
        <w:t>right</w:t>
      </w:r>
      <w:r w:rsidR="009D174F">
        <w:rPr>
          <w:rFonts w:ascii="Arial" w:hAnsi="Arial" w:cs="Arial"/>
          <w:sz w:val="24"/>
          <w:szCs w:val="24"/>
        </w:rPr>
        <w:t>s</w:t>
      </w:r>
      <w:r w:rsidRPr="00AE3510">
        <w:rPr>
          <w:rFonts w:ascii="Arial" w:hAnsi="Arial" w:cs="Arial"/>
          <w:sz w:val="24"/>
          <w:szCs w:val="24"/>
        </w:rPr>
        <w:t xml:space="preserve"> to the land and to the </w:t>
      </w:r>
      <w:smartTag w:uri="urn:schemas-microsoft-com:office:smarttags" w:element="place">
        <w:smartTag w:uri="urn:schemas-microsoft-com:office:smarttags" w:element="PlaceType">
          <w:r w:rsidRPr="00AE3510">
            <w:rPr>
              <w:rFonts w:ascii="Arial" w:hAnsi="Arial" w:cs="Arial"/>
              <w:sz w:val="24"/>
              <w:szCs w:val="24"/>
            </w:rPr>
            <w:t>Temple</w:t>
          </w:r>
        </w:smartTag>
        <w:r w:rsidRPr="00AE3510">
          <w:rPr>
            <w:rFonts w:ascii="Arial" w:hAnsi="Arial" w:cs="Arial"/>
            <w:sz w:val="24"/>
            <w:szCs w:val="24"/>
          </w:rPr>
          <w:t xml:space="preserve"> </w:t>
        </w:r>
        <w:smartTag w:uri="urn:schemas-microsoft-com:office:smarttags" w:element="PlaceName">
          <w:r w:rsidRPr="00AE3510">
            <w:rPr>
              <w:rFonts w:ascii="Arial" w:hAnsi="Arial" w:cs="Arial"/>
              <w:sz w:val="24"/>
              <w:szCs w:val="24"/>
            </w:rPr>
            <w:t>Mount</w:t>
          </w:r>
        </w:smartTag>
      </w:smartTag>
      <w:r w:rsidRPr="00AE3510">
        <w:rPr>
          <w:rFonts w:ascii="Arial" w:hAnsi="Arial" w:cs="Arial"/>
          <w:sz w:val="24"/>
          <w:szCs w:val="24"/>
        </w:rPr>
        <w:t xml:space="preserve"> are subject to much controversy, but we must keep in mind that this is an essential part of the process whose conclusion has been foretold:</w:t>
      </w:r>
    </w:p>
    <w:p w14:paraId="2F679F4C" w14:textId="77777777" w:rsidR="00CB7620" w:rsidRPr="00AE3510" w:rsidRDefault="00CB7620" w:rsidP="00AE3510">
      <w:pPr>
        <w:widowControl w:val="0"/>
        <w:bidi w:val="0"/>
        <w:spacing w:line="240" w:lineRule="auto"/>
        <w:ind w:firstLine="720"/>
        <w:rPr>
          <w:rFonts w:ascii="Arial" w:hAnsi="Arial" w:cs="Arial"/>
          <w:sz w:val="24"/>
          <w:szCs w:val="24"/>
        </w:rPr>
      </w:pPr>
    </w:p>
    <w:p w14:paraId="3556E639" w14:textId="77777777" w:rsidR="00CB7620" w:rsidRPr="00AE3510" w:rsidRDefault="00CB7620" w:rsidP="009D174F">
      <w:pPr>
        <w:widowControl w:val="0"/>
        <w:bidi w:val="0"/>
        <w:spacing w:line="240" w:lineRule="auto"/>
        <w:ind w:left="720" w:firstLine="0"/>
        <w:rPr>
          <w:rFonts w:ascii="Arial" w:hAnsi="Arial" w:cs="Arial"/>
          <w:color w:val="000000"/>
          <w:sz w:val="24"/>
          <w:szCs w:val="24"/>
          <w:shd w:val="clear" w:color="auto" w:fill="FFFFFF"/>
        </w:rPr>
      </w:pPr>
      <w:r w:rsidRPr="00AE3510">
        <w:rPr>
          <w:rFonts w:ascii="Arial" w:hAnsi="Arial" w:cs="Arial"/>
          <w:sz w:val="24"/>
          <w:szCs w:val="24"/>
        </w:rPr>
        <w:t>"</w:t>
      </w:r>
      <w:r w:rsidRPr="00AE3510">
        <w:rPr>
          <w:rFonts w:ascii="Arial" w:hAnsi="Arial" w:cs="Arial"/>
          <w:color w:val="000000"/>
          <w:sz w:val="24"/>
          <w:szCs w:val="24"/>
          <w:shd w:val="clear" w:color="auto" w:fill="FFFFFF"/>
        </w:rPr>
        <w:t>… the mountain of the Lord's House shall be established as the top of the mountains, and shall be exalted above the hills; and all nations shall flow to it.</w:t>
      </w:r>
      <w:r w:rsidRPr="00AE3510">
        <w:rPr>
          <w:rStyle w:val="apple-converted-space"/>
          <w:rFonts w:ascii="Arial" w:hAnsi="Arial" w:cs="Arial"/>
          <w:color w:val="000000"/>
          <w:sz w:val="24"/>
          <w:szCs w:val="24"/>
          <w:shd w:val="clear" w:color="auto" w:fill="FFFFFF"/>
        </w:rPr>
        <w:t> </w:t>
      </w:r>
      <w:bookmarkStart w:id="3" w:name="3"/>
      <w:bookmarkEnd w:id="3"/>
      <w:r w:rsidRPr="00AE3510">
        <w:rPr>
          <w:rFonts w:ascii="Arial" w:hAnsi="Arial" w:cs="Arial"/>
          <w:color w:val="000000"/>
          <w:sz w:val="24"/>
          <w:szCs w:val="24"/>
          <w:shd w:val="clear" w:color="auto" w:fill="FFFFFF"/>
        </w:rPr>
        <w:t xml:space="preserve">And many peoples shall go and say: 'Come, let us go up to the mountain of the Lord, to the house of the God of Yaakov; and He will teach us of His ways, and we will walk in His paths.' For teaching shall emerge from </w:t>
      </w:r>
      <w:smartTag w:uri="urn:schemas-microsoft-com:office:smarttags" w:element="City">
        <w:r w:rsidR="009D174F">
          <w:rPr>
            <w:rFonts w:ascii="Arial" w:hAnsi="Arial" w:cs="Arial"/>
            <w:color w:val="000000"/>
            <w:sz w:val="24"/>
            <w:szCs w:val="24"/>
            <w:shd w:val="clear" w:color="auto" w:fill="FFFFFF"/>
          </w:rPr>
          <w:t>Z</w:t>
        </w:r>
        <w:r w:rsidRPr="00AE3510">
          <w:rPr>
            <w:rFonts w:ascii="Arial" w:hAnsi="Arial" w:cs="Arial"/>
            <w:color w:val="000000"/>
            <w:sz w:val="24"/>
            <w:szCs w:val="24"/>
            <w:shd w:val="clear" w:color="auto" w:fill="FFFFFF"/>
          </w:rPr>
          <w:t>ion</w:t>
        </w:r>
      </w:smartTag>
      <w:r w:rsidRPr="00AE3510">
        <w:rPr>
          <w:rFonts w:ascii="Arial" w:hAnsi="Arial" w:cs="Arial"/>
          <w:color w:val="000000"/>
          <w:sz w:val="24"/>
          <w:szCs w:val="24"/>
          <w:shd w:val="clear" w:color="auto" w:fill="FFFFFF"/>
        </w:rPr>
        <w:t xml:space="preserve">, and the word of the Lord from </w:t>
      </w:r>
      <w:smartTag w:uri="urn:schemas-microsoft-com:office:smarttags" w:element="place">
        <w:smartTag w:uri="urn:schemas-microsoft-com:office:smarttags" w:element="City">
          <w:r w:rsidRPr="00AE3510">
            <w:rPr>
              <w:rFonts w:ascii="Arial" w:hAnsi="Arial" w:cs="Arial"/>
              <w:color w:val="000000"/>
              <w:sz w:val="24"/>
              <w:szCs w:val="24"/>
              <w:shd w:val="clear" w:color="auto" w:fill="FFFFFF"/>
            </w:rPr>
            <w:t>Jerusalem</w:t>
          </w:r>
        </w:smartTag>
      </w:smartTag>
      <w:r w:rsidRPr="00AE3510">
        <w:rPr>
          <w:rFonts w:ascii="Arial" w:hAnsi="Arial" w:cs="Arial"/>
          <w:color w:val="000000"/>
          <w:sz w:val="24"/>
          <w:szCs w:val="24"/>
          <w:shd w:val="clear" w:color="auto" w:fill="FFFFFF"/>
        </w:rPr>
        <w:t>."</w:t>
      </w:r>
    </w:p>
    <w:p w14:paraId="61CAFAB6" w14:textId="65AFAD3D" w:rsidR="00CB7620" w:rsidRPr="00AE3510" w:rsidRDefault="00CB7620" w:rsidP="00AE3510">
      <w:pPr>
        <w:widowControl w:val="0"/>
        <w:bidi w:val="0"/>
        <w:spacing w:line="240" w:lineRule="auto"/>
        <w:ind w:left="720" w:firstLine="0"/>
        <w:rPr>
          <w:rFonts w:ascii="Arial" w:hAnsi="Arial" w:cs="Arial"/>
          <w:color w:val="000000"/>
          <w:sz w:val="24"/>
          <w:szCs w:val="24"/>
          <w:shd w:val="clear" w:color="auto" w:fill="FFFFFF"/>
        </w:rPr>
      </w:pPr>
      <w:r w:rsidRPr="00AE3510">
        <w:rPr>
          <w:rFonts w:ascii="Arial" w:hAnsi="Arial" w:cs="Arial"/>
          <w:color w:val="000000"/>
          <w:sz w:val="24"/>
          <w:szCs w:val="24"/>
          <w:shd w:val="clear" w:color="auto" w:fill="FFFFFF"/>
        </w:rPr>
        <w:t>(</w:t>
      </w:r>
      <w:r w:rsidRPr="00AE3510">
        <w:rPr>
          <w:rFonts w:ascii="Arial" w:hAnsi="Arial" w:cs="Arial"/>
          <w:i/>
          <w:iCs/>
          <w:color w:val="000000"/>
          <w:sz w:val="24"/>
          <w:szCs w:val="24"/>
          <w:shd w:val="clear" w:color="auto" w:fill="FFFFFF"/>
        </w:rPr>
        <w:t>Y</w:t>
      </w:r>
      <w:r w:rsidR="00371EB3">
        <w:rPr>
          <w:rFonts w:ascii="Arial" w:hAnsi="Arial" w:cs="Arial"/>
          <w:i/>
          <w:iCs/>
          <w:color w:val="000000"/>
          <w:sz w:val="24"/>
          <w:szCs w:val="24"/>
          <w:shd w:val="clear" w:color="auto" w:fill="FFFFFF"/>
        </w:rPr>
        <w:t>e</w:t>
      </w:r>
      <w:r w:rsidRPr="00AE3510">
        <w:rPr>
          <w:rFonts w:ascii="Arial" w:hAnsi="Arial" w:cs="Arial"/>
          <w:i/>
          <w:iCs/>
          <w:color w:val="000000"/>
          <w:sz w:val="24"/>
          <w:szCs w:val="24"/>
          <w:shd w:val="clear" w:color="auto" w:fill="FFFFFF"/>
        </w:rPr>
        <w:t>shayahu</w:t>
      </w:r>
      <w:r w:rsidRPr="00AE3510">
        <w:rPr>
          <w:rFonts w:ascii="Arial" w:hAnsi="Arial" w:cs="Arial"/>
          <w:color w:val="000000"/>
          <w:sz w:val="24"/>
          <w:szCs w:val="24"/>
          <w:shd w:val="clear" w:color="auto" w:fill="FFFFFF"/>
        </w:rPr>
        <w:t xml:space="preserve"> 2:2-3)</w:t>
      </w:r>
    </w:p>
    <w:p w14:paraId="4301086F" w14:textId="77777777" w:rsidR="00CB7620" w:rsidRPr="00AE3510" w:rsidRDefault="00CB7620" w:rsidP="00AE3510">
      <w:pPr>
        <w:widowControl w:val="0"/>
        <w:bidi w:val="0"/>
        <w:spacing w:line="240" w:lineRule="auto"/>
        <w:ind w:firstLine="426"/>
        <w:rPr>
          <w:rFonts w:ascii="Arial" w:hAnsi="Arial" w:cs="Arial"/>
          <w:color w:val="000000"/>
          <w:sz w:val="24"/>
          <w:szCs w:val="24"/>
          <w:shd w:val="clear" w:color="auto" w:fill="FFFFFF"/>
        </w:rPr>
      </w:pPr>
    </w:p>
    <w:bookmarkEnd w:id="0"/>
    <w:bookmarkEnd w:id="1"/>
    <w:p w14:paraId="19AD6EE1" w14:textId="77777777" w:rsidR="00CB7620" w:rsidRPr="00AE3510" w:rsidRDefault="00CB7620" w:rsidP="00AE3510">
      <w:pPr>
        <w:widowControl w:val="0"/>
        <w:bidi w:val="0"/>
        <w:spacing w:line="240" w:lineRule="auto"/>
        <w:ind w:firstLine="426"/>
        <w:rPr>
          <w:rFonts w:ascii="Arial" w:hAnsi="Arial" w:cs="Arial"/>
          <w:color w:val="000000"/>
          <w:sz w:val="24"/>
          <w:szCs w:val="24"/>
          <w:shd w:val="clear" w:color="auto" w:fill="FFFFFF"/>
        </w:rPr>
      </w:pPr>
    </w:p>
    <w:sectPr w:rsidR="00CB7620" w:rsidRPr="00AE3510" w:rsidSect="0060562D">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6F36" w14:textId="77777777" w:rsidR="00296106" w:rsidRDefault="00296106" w:rsidP="005C0B78">
      <w:pPr>
        <w:spacing w:line="240" w:lineRule="auto"/>
      </w:pPr>
      <w:r>
        <w:separator/>
      </w:r>
    </w:p>
  </w:endnote>
  <w:endnote w:type="continuationSeparator" w:id="0">
    <w:p w14:paraId="1BD8281A" w14:textId="77777777" w:rsidR="00296106" w:rsidRDefault="00296106" w:rsidP="005C0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0BFA" w14:textId="77777777" w:rsidR="00296106" w:rsidRDefault="00296106" w:rsidP="0060562D">
      <w:pPr>
        <w:bidi w:val="0"/>
        <w:spacing w:line="240" w:lineRule="auto"/>
      </w:pPr>
      <w:r>
        <w:separator/>
      </w:r>
    </w:p>
  </w:footnote>
  <w:footnote w:type="continuationSeparator" w:id="0">
    <w:p w14:paraId="705BF102" w14:textId="77777777" w:rsidR="00296106" w:rsidRDefault="00296106" w:rsidP="005C0B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78"/>
    <w:rsid w:val="00027A58"/>
    <w:rsid w:val="000C12B0"/>
    <w:rsid w:val="00296106"/>
    <w:rsid w:val="002B05D4"/>
    <w:rsid w:val="00371EB3"/>
    <w:rsid w:val="004C3C9E"/>
    <w:rsid w:val="004D1EF3"/>
    <w:rsid w:val="005C0B78"/>
    <w:rsid w:val="005E4406"/>
    <w:rsid w:val="00604D73"/>
    <w:rsid w:val="0060562D"/>
    <w:rsid w:val="009414CE"/>
    <w:rsid w:val="009D174F"/>
    <w:rsid w:val="00AE3510"/>
    <w:rsid w:val="00AF4AD9"/>
    <w:rsid w:val="00BE5B80"/>
    <w:rsid w:val="00CB7620"/>
    <w:rsid w:val="00D26412"/>
    <w:rsid w:val="00D75A25"/>
    <w:rsid w:val="00F53DDD"/>
    <w:rsid w:val="00FC0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7EAEF7C9"/>
  <w15:chartTrackingRefBased/>
  <w15:docId w15:val="{E9C7CD46-7F93-4DB3-901C-1C9349BE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78"/>
    <w:pPr>
      <w:bidi/>
      <w:spacing w:line="312" w:lineRule="exact"/>
      <w:ind w:firstLine="357"/>
      <w:jc w:val="both"/>
    </w:pPr>
    <w:rPr>
      <w:rFonts w:ascii="Cambria" w:hAnsi="Cambria" w:cs="Narkisim"/>
      <w:noProof/>
      <w:sz w:val="21"/>
      <w:szCs w:val="23"/>
      <w:lang w:eastAsia="he-IL"/>
    </w:rPr>
  </w:style>
  <w:style w:type="paragraph" w:styleId="Heading1">
    <w:name w:val="heading 1"/>
    <w:basedOn w:val="Normal"/>
    <w:next w:val="Normal"/>
    <w:link w:val="Heading1Char"/>
    <w:qFormat/>
    <w:rsid w:val="005C0B78"/>
    <w:pPr>
      <w:keepNext/>
      <w:tabs>
        <w:tab w:val="left" w:pos="335"/>
      </w:tabs>
      <w:spacing w:before="240" w:after="120" w:line="240" w:lineRule="auto"/>
      <w:ind w:firstLine="0"/>
      <w:jc w:val="center"/>
      <w:outlineLvl w:val="0"/>
    </w:pPr>
    <w:rPr>
      <w:b/>
      <w:bCs/>
      <w:sz w:val="30"/>
      <w:szCs w:val="40"/>
    </w:rPr>
  </w:style>
  <w:style w:type="paragraph" w:styleId="Heading2">
    <w:name w:val="heading 2"/>
    <w:basedOn w:val="Normal"/>
    <w:next w:val="Normal"/>
    <w:link w:val="Heading2Char"/>
    <w:qFormat/>
    <w:rsid w:val="005C0B78"/>
    <w:pPr>
      <w:keepNext/>
      <w:spacing w:before="480" w:after="100"/>
      <w:ind w:firstLine="0"/>
      <w:jc w:val="center"/>
      <w:outlineLvl w:val="1"/>
    </w:pPr>
    <w:rPr>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5C0B78"/>
    <w:rPr>
      <w:rFonts w:ascii="Cambria" w:hAnsi="Cambria" w:cs="Narkisim"/>
      <w:b/>
      <w:bCs/>
      <w:noProof/>
      <w:sz w:val="40"/>
      <w:szCs w:val="40"/>
      <w:lang w:eastAsia="he-IL" w:bidi="he-IL"/>
    </w:rPr>
  </w:style>
  <w:style w:type="character" w:customStyle="1" w:styleId="Heading2Char">
    <w:name w:val="Heading 2 Char"/>
    <w:link w:val="Heading2"/>
    <w:locked/>
    <w:rsid w:val="005C0B78"/>
    <w:rPr>
      <w:rFonts w:ascii="Cambria" w:hAnsi="Cambria" w:cs="Narkisim"/>
      <w:b/>
      <w:bCs/>
      <w:noProof/>
      <w:sz w:val="28"/>
      <w:szCs w:val="28"/>
      <w:lang w:eastAsia="he-IL" w:bidi="he-IL"/>
    </w:rPr>
  </w:style>
  <w:style w:type="paragraph" w:customStyle="1" w:styleId="a">
    <w:name w:val="ציטוט"/>
    <w:basedOn w:val="Normal"/>
    <w:next w:val="Normal"/>
    <w:link w:val="1"/>
    <w:rsid w:val="005C0B78"/>
    <w:pPr>
      <w:tabs>
        <w:tab w:val="right" w:pos="6407"/>
      </w:tabs>
      <w:spacing w:before="120" w:after="120" w:line="288" w:lineRule="exact"/>
      <w:ind w:left="567" w:right="567" w:firstLine="0"/>
    </w:pPr>
    <w:rPr>
      <w:rFonts w:cs="Times New Roman"/>
      <w:szCs w:val="20"/>
    </w:rPr>
  </w:style>
  <w:style w:type="character" w:customStyle="1" w:styleId="1">
    <w:name w:val="ציטוט תו1"/>
    <w:link w:val="a"/>
    <w:locked/>
    <w:rsid w:val="005C0B78"/>
    <w:rPr>
      <w:rFonts w:ascii="Cambria" w:hAnsi="Cambria"/>
      <w:noProof/>
      <w:sz w:val="21"/>
      <w:lang w:eastAsia="he-IL"/>
    </w:rPr>
  </w:style>
  <w:style w:type="character" w:styleId="FootnoteReference">
    <w:name w:val="footnote reference"/>
    <w:semiHidden/>
    <w:rsid w:val="005C0B78"/>
    <w:rPr>
      <w:position w:val="6"/>
      <w:sz w:val="17"/>
    </w:rPr>
  </w:style>
  <w:style w:type="paragraph" w:customStyle="1" w:styleId="a0">
    <w:name w:val="הערות שוליים"/>
    <w:link w:val="a1"/>
    <w:rsid w:val="005C0B78"/>
    <w:pPr>
      <w:spacing w:line="240" w:lineRule="exact"/>
      <w:ind w:left="357" w:hanging="357"/>
      <w:jc w:val="both"/>
    </w:pPr>
    <w:rPr>
      <w:rFonts w:ascii="Narkisim" w:hAnsi="Narkisim" w:cs="Narkisim"/>
      <w:sz w:val="22"/>
      <w:szCs w:val="22"/>
    </w:rPr>
  </w:style>
  <w:style w:type="character" w:customStyle="1" w:styleId="a1">
    <w:name w:val="הערות שוליים תו"/>
    <w:link w:val="a0"/>
    <w:locked/>
    <w:rsid w:val="005C0B78"/>
    <w:rPr>
      <w:rFonts w:ascii="Narkisim" w:hAnsi="Narkisim"/>
      <w:sz w:val="22"/>
      <w:lang w:val="en-US" w:eastAsia="en-US" w:bidi="he-IL"/>
    </w:rPr>
  </w:style>
  <w:style w:type="paragraph" w:customStyle="1" w:styleId="01">
    <w:name w:val="סגנון אדום שורה ראשונה:  0 ס''מ1"/>
    <w:basedOn w:val="Normal"/>
    <w:rsid w:val="005C0B78"/>
    <w:pPr>
      <w:ind w:firstLine="0"/>
    </w:pPr>
  </w:style>
  <w:style w:type="paragraph" w:styleId="EndnoteText">
    <w:name w:val="endnote text"/>
    <w:basedOn w:val="Normal"/>
    <w:link w:val="EndnoteTextChar"/>
    <w:semiHidden/>
    <w:rsid w:val="00FC089F"/>
    <w:pPr>
      <w:spacing w:line="240" w:lineRule="auto"/>
    </w:pPr>
    <w:rPr>
      <w:sz w:val="20"/>
      <w:szCs w:val="20"/>
    </w:rPr>
  </w:style>
  <w:style w:type="character" w:customStyle="1" w:styleId="EndnoteTextChar">
    <w:name w:val="Endnote Text Char"/>
    <w:link w:val="EndnoteText"/>
    <w:semiHidden/>
    <w:locked/>
    <w:rsid w:val="00FC089F"/>
    <w:rPr>
      <w:rFonts w:ascii="Cambria" w:hAnsi="Cambria" w:cs="Narkisim"/>
      <w:noProof/>
      <w:sz w:val="20"/>
      <w:szCs w:val="20"/>
      <w:lang w:eastAsia="he-IL" w:bidi="he-IL"/>
    </w:rPr>
  </w:style>
  <w:style w:type="character" w:styleId="EndnoteReference">
    <w:name w:val="endnote reference"/>
    <w:semiHidden/>
    <w:rsid w:val="00FC089F"/>
    <w:rPr>
      <w:rFonts w:cs="Times New Roman"/>
      <w:vertAlign w:val="superscript"/>
    </w:rPr>
  </w:style>
  <w:style w:type="paragraph" w:styleId="FootnoteText">
    <w:name w:val="footnote text"/>
    <w:basedOn w:val="Normal"/>
    <w:link w:val="FootnoteTextChar"/>
    <w:semiHidden/>
    <w:rsid w:val="00FC089F"/>
    <w:pPr>
      <w:spacing w:line="240" w:lineRule="auto"/>
    </w:pPr>
    <w:rPr>
      <w:sz w:val="20"/>
      <w:szCs w:val="20"/>
    </w:rPr>
  </w:style>
  <w:style w:type="character" w:customStyle="1" w:styleId="FootnoteTextChar">
    <w:name w:val="Footnote Text Char"/>
    <w:link w:val="FootnoteText"/>
    <w:semiHidden/>
    <w:locked/>
    <w:rsid w:val="00FC089F"/>
    <w:rPr>
      <w:rFonts w:ascii="Cambria" w:hAnsi="Cambria" w:cs="Narkisim"/>
      <w:noProof/>
      <w:sz w:val="20"/>
      <w:szCs w:val="20"/>
      <w:lang w:eastAsia="he-IL" w:bidi="he-IL"/>
    </w:rPr>
  </w:style>
  <w:style w:type="character" w:customStyle="1" w:styleId="apple-converted-space">
    <w:name w:val="apple-converted-space"/>
    <w:rsid w:val="00AF4AD9"/>
    <w:rPr>
      <w:rFonts w:cs="Times New Roman"/>
    </w:rPr>
  </w:style>
  <w:style w:type="character" w:styleId="Hyperlink">
    <w:name w:val="Hyperlink"/>
    <w:rsid w:val="0060562D"/>
    <w:rPr>
      <w:color w:val="0000FF"/>
      <w:u w:val="single"/>
    </w:rPr>
  </w:style>
  <w:style w:type="paragraph" w:customStyle="1" w:styleId="CC">
    <w:name w:val="CC"/>
    <w:basedOn w:val="BodyText"/>
    <w:rsid w:val="0060562D"/>
    <w:pPr>
      <w:keepLines/>
      <w:widowControl w:val="0"/>
      <w:autoSpaceDE w:val="0"/>
      <w:autoSpaceDN w:val="0"/>
      <w:bidi w:val="0"/>
      <w:spacing w:after="160" w:line="240" w:lineRule="auto"/>
      <w:ind w:left="360" w:hanging="360"/>
      <w:jc w:val="left"/>
    </w:pPr>
    <w:rPr>
      <w:rFonts w:ascii="Times New Roman" w:hAnsi="Times New Roman" w:cs="Miriam"/>
      <w:noProof w:val="0"/>
      <w:sz w:val="20"/>
      <w:szCs w:val="20"/>
      <w:lang w:eastAsia="en-US"/>
    </w:rPr>
  </w:style>
  <w:style w:type="paragraph" w:styleId="NormalWeb">
    <w:name w:val="Normal (Web)"/>
    <w:basedOn w:val="Normal"/>
    <w:rsid w:val="0060562D"/>
    <w:pPr>
      <w:bidi w:val="0"/>
      <w:spacing w:before="100" w:beforeAutospacing="1" w:after="100" w:afterAutospacing="1" w:line="240" w:lineRule="auto"/>
      <w:ind w:firstLine="0"/>
      <w:jc w:val="left"/>
    </w:pPr>
    <w:rPr>
      <w:rFonts w:ascii="Times New Roman" w:hAnsi="Times New Roman" w:cs="Times New Roman"/>
      <w:noProof w:val="0"/>
      <w:sz w:val="24"/>
      <w:szCs w:val="24"/>
      <w:lang w:eastAsia="en-US"/>
    </w:rPr>
  </w:style>
  <w:style w:type="character" w:styleId="Strong">
    <w:name w:val="Strong"/>
    <w:qFormat/>
    <w:rsid w:val="0060562D"/>
    <w:rPr>
      <w:b/>
    </w:rPr>
  </w:style>
  <w:style w:type="paragraph" w:styleId="BodyText">
    <w:name w:val="Body Text"/>
    <w:basedOn w:val="Normal"/>
    <w:link w:val="BodyTextChar"/>
    <w:semiHidden/>
    <w:rsid w:val="0060562D"/>
    <w:pPr>
      <w:spacing w:after="120"/>
    </w:pPr>
  </w:style>
  <w:style w:type="character" w:customStyle="1" w:styleId="BodyTextChar">
    <w:name w:val="Body Text Char"/>
    <w:link w:val="BodyText"/>
    <w:semiHidden/>
    <w:locked/>
    <w:rsid w:val="0060562D"/>
    <w:rPr>
      <w:rFonts w:ascii="Cambria" w:hAnsi="Cambria" w:cs="Narkisim"/>
      <w:noProof/>
      <w:sz w:val="23"/>
      <w:szCs w:val="23"/>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4125</CharactersWithSpaces>
  <SharedDoc>false</SharedDoc>
  <HLinks>
    <vt:vector size="12" baseType="variant">
      <vt:variant>
        <vt:i4>1245273</vt:i4>
      </vt:variant>
      <vt:variant>
        <vt:i4>3</vt:i4>
      </vt:variant>
      <vt:variant>
        <vt:i4>0</vt:i4>
      </vt:variant>
      <vt:variant>
        <vt:i4>5</vt:i4>
      </vt:variant>
      <vt:variant>
        <vt:lpwstr>http://www.haretzion.org/component/content/article/428-vbm-megillat-ruth-with-dr-yael-ziegler</vt:lpwstr>
      </vt:variant>
      <vt:variant>
        <vt:lpwstr/>
      </vt:variant>
      <vt:variant>
        <vt:i4>4325449</vt:i4>
      </vt:variant>
      <vt:variant>
        <vt:i4>0</vt:i4>
      </vt:variant>
      <vt:variant>
        <vt:i4>0</vt:i4>
      </vt:variant>
      <vt:variant>
        <vt:i4>5</vt:i4>
      </vt:variant>
      <vt:variant>
        <vt:lpwstr>http://vbm-torah.org/archive/sichot72/16-72beshalach.htm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tmpUser</dc:creator>
  <cp:keywords/>
  <dc:description/>
  <cp:lastModifiedBy>Michael Berkowitz</cp:lastModifiedBy>
  <cp:revision>2</cp:revision>
  <dcterms:created xsi:type="dcterms:W3CDTF">2024-01-22T10:04:00Z</dcterms:created>
  <dcterms:modified xsi:type="dcterms:W3CDTF">2024-01-22T10:04:00Z</dcterms:modified>
</cp:coreProperties>
</file>