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57D9" w14:textId="77777777" w:rsidR="003B17AF" w:rsidRPr="002A42FE" w:rsidRDefault="003B17AF" w:rsidP="0073658F">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m_9109642951594928650__Hlk160373593"/>
      <w:r w:rsidRPr="002A42FE">
        <w:rPr>
          <w:rFonts w:asciiTheme="minorBidi" w:hAnsiTheme="minorBidi" w:cstheme="minorBidi"/>
          <w:b/>
          <w:bCs/>
          <w:sz w:val="24"/>
          <w:szCs w:val="24"/>
        </w:rPr>
        <w:t>YESHIVAT HAR ETZION</w:t>
      </w:r>
    </w:p>
    <w:p w14:paraId="5D01FDB7" w14:textId="77777777" w:rsidR="003B17AF" w:rsidRPr="002A42FE" w:rsidRDefault="003B17AF" w:rsidP="0073658F">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ISRAEL KOSCHITZKY VIRTUAL BEIT MIDRASH (VBM)</w:t>
      </w:r>
    </w:p>
    <w:p w14:paraId="306F462D" w14:textId="77777777" w:rsidR="003B17AF" w:rsidRPr="002A42FE" w:rsidRDefault="003B17AF" w:rsidP="0073658F">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w:t>
      </w:r>
    </w:p>
    <w:p w14:paraId="37E3E704" w14:textId="77777777" w:rsidR="003B17AF" w:rsidRPr="002A42FE" w:rsidRDefault="003B17AF" w:rsidP="0073658F">
      <w:pPr>
        <w:widowControl w:val="0"/>
        <w:tabs>
          <w:tab w:val="left" w:pos="720"/>
        </w:tabs>
        <w:bidi w:val="0"/>
        <w:spacing w:line="240" w:lineRule="auto"/>
        <w:jc w:val="center"/>
        <w:rPr>
          <w:rFonts w:asciiTheme="minorBidi" w:hAnsiTheme="minorBidi"/>
          <w:b/>
          <w:bCs/>
          <w:lang w:val="en-GB"/>
        </w:rPr>
      </w:pPr>
    </w:p>
    <w:p w14:paraId="3D2266E9" w14:textId="77777777" w:rsidR="003B17AF" w:rsidRPr="002A42FE" w:rsidRDefault="003B17AF" w:rsidP="0073658F">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Rabbinic Tales: In the Talmud and in Chasidut</w:t>
      </w:r>
    </w:p>
    <w:p w14:paraId="6BD2C60B" w14:textId="77777777" w:rsidR="003B17AF" w:rsidRPr="002A42FE" w:rsidRDefault="003B17AF" w:rsidP="0073658F">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By Rav Dr. Yonatan Feintuch</w:t>
      </w:r>
    </w:p>
    <w:p w14:paraId="10048631" w14:textId="77777777" w:rsidR="003B17AF" w:rsidRDefault="003B17AF" w:rsidP="0073658F">
      <w:pPr>
        <w:widowControl w:val="0"/>
        <w:bidi w:val="0"/>
        <w:spacing w:line="240" w:lineRule="auto"/>
        <w:jc w:val="center"/>
        <w:rPr>
          <w:rFonts w:asciiTheme="minorBidi" w:hAnsiTheme="minorBidi"/>
          <w:b/>
          <w:bCs/>
        </w:rPr>
      </w:pPr>
    </w:p>
    <w:p w14:paraId="189CB263" w14:textId="77777777" w:rsidR="003B17AF" w:rsidRPr="002A42FE" w:rsidRDefault="003B17AF" w:rsidP="0073658F">
      <w:pPr>
        <w:widowControl w:val="0"/>
        <w:bidi w:val="0"/>
        <w:spacing w:line="240" w:lineRule="auto"/>
        <w:jc w:val="center"/>
        <w:rPr>
          <w:rFonts w:asciiTheme="minorBidi" w:hAnsiTheme="minorBidi"/>
          <w:b/>
          <w:bCs/>
        </w:rPr>
      </w:pPr>
    </w:p>
    <w:p w14:paraId="4E74365D" w14:textId="67F0EE2B" w:rsidR="003B17AF" w:rsidRPr="00B6744C" w:rsidRDefault="003B17AF" w:rsidP="0073658F">
      <w:pPr>
        <w:bidi w:val="0"/>
        <w:spacing w:line="240" w:lineRule="auto"/>
        <w:jc w:val="center"/>
        <w:rPr>
          <w:rFonts w:asciiTheme="minorBidi" w:hAnsiTheme="minorBidi"/>
          <w:b/>
        </w:rPr>
      </w:pPr>
      <w:r>
        <w:rPr>
          <w:rFonts w:asciiTheme="minorBidi" w:hAnsiTheme="minorBidi"/>
          <w:b/>
        </w:rPr>
        <w:t xml:space="preserve">Shiur #49: </w:t>
      </w:r>
      <w:r w:rsidRPr="00B6744C">
        <w:rPr>
          <w:rFonts w:asciiTheme="minorBidi" w:hAnsiTheme="minorBidi"/>
          <w:b/>
        </w:rPr>
        <w:t xml:space="preserve">R. Yehuda ben Levi and Mashiach </w:t>
      </w:r>
      <w:r>
        <w:rPr>
          <w:rFonts w:asciiTheme="minorBidi" w:hAnsiTheme="minorBidi"/>
          <w:b/>
        </w:rPr>
        <w:t>(3)</w:t>
      </w:r>
    </w:p>
    <w:bookmarkEnd w:id="0"/>
    <w:p w14:paraId="107E0221" w14:textId="3B9B5894" w:rsidR="007D4816" w:rsidRDefault="006B5E4D" w:rsidP="00506F93">
      <w:pPr>
        <w:bidi w:val="0"/>
        <w:spacing w:line="240" w:lineRule="auto"/>
        <w:jc w:val="center"/>
        <w:rPr>
          <w:rFonts w:asciiTheme="minorBidi" w:hAnsiTheme="minorBidi"/>
          <w:b/>
          <w:bCs/>
          <w:rtl/>
        </w:rPr>
      </w:pPr>
      <w:r w:rsidRPr="003B17AF">
        <w:rPr>
          <w:rFonts w:asciiTheme="minorBidi" w:hAnsiTheme="minorBidi"/>
          <w:b/>
          <w:bCs/>
        </w:rPr>
        <w:t xml:space="preserve">“When </w:t>
      </w:r>
      <w:r w:rsidR="00506F93">
        <w:rPr>
          <w:rFonts w:asciiTheme="minorBidi" w:hAnsiTheme="minorBidi"/>
          <w:b/>
          <w:bCs/>
        </w:rPr>
        <w:t>W</w:t>
      </w:r>
      <w:r w:rsidR="007D4816" w:rsidRPr="003B17AF">
        <w:rPr>
          <w:rFonts w:asciiTheme="minorBidi" w:hAnsiTheme="minorBidi"/>
          <w:b/>
          <w:bCs/>
        </w:rPr>
        <w:t>ill</w:t>
      </w:r>
      <w:r w:rsidR="007A58D5" w:rsidRPr="003B17AF">
        <w:rPr>
          <w:rFonts w:asciiTheme="minorBidi" w:hAnsiTheme="minorBidi"/>
          <w:b/>
          <w:bCs/>
        </w:rPr>
        <w:t xml:space="preserve"> </w:t>
      </w:r>
      <w:r w:rsidR="00506F93">
        <w:rPr>
          <w:rFonts w:asciiTheme="minorBidi" w:hAnsiTheme="minorBidi"/>
          <w:b/>
          <w:bCs/>
        </w:rPr>
        <w:t>Y</w:t>
      </w:r>
      <w:r w:rsidR="007A58D5" w:rsidRPr="003B17AF">
        <w:rPr>
          <w:rFonts w:asciiTheme="minorBidi" w:hAnsiTheme="minorBidi"/>
          <w:b/>
          <w:bCs/>
        </w:rPr>
        <w:t xml:space="preserve">ou </w:t>
      </w:r>
      <w:r w:rsidR="00506F93">
        <w:rPr>
          <w:rFonts w:asciiTheme="minorBidi" w:hAnsiTheme="minorBidi"/>
          <w:b/>
          <w:bCs/>
        </w:rPr>
        <w:t>C</w:t>
      </w:r>
      <w:r w:rsidR="007A58D5" w:rsidRPr="003B17AF">
        <w:rPr>
          <w:rFonts w:asciiTheme="minorBidi" w:hAnsiTheme="minorBidi"/>
          <w:b/>
          <w:bCs/>
        </w:rPr>
        <w:t>ome, Master</w:t>
      </w:r>
      <w:r w:rsidR="007D4816" w:rsidRPr="003B17AF">
        <w:rPr>
          <w:rFonts w:asciiTheme="minorBidi" w:hAnsiTheme="minorBidi"/>
          <w:b/>
          <w:bCs/>
        </w:rPr>
        <w:t>?”</w:t>
      </w:r>
      <w:r w:rsidR="00506F93">
        <w:rPr>
          <w:rFonts w:asciiTheme="minorBidi" w:hAnsiTheme="minorBidi"/>
          <w:b/>
          <w:bCs/>
        </w:rPr>
        <w:t xml:space="preserve"> </w:t>
      </w:r>
      <w:r w:rsidR="00DA7B0F">
        <w:rPr>
          <w:rFonts w:asciiTheme="minorBidi" w:hAnsiTheme="minorBidi"/>
          <w:b/>
          <w:bCs/>
        </w:rPr>
        <w:t>–</w:t>
      </w:r>
      <w:r w:rsidR="007A58D5" w:rsidRPr="003B17AF">
        <w:rPr>
          <w:rFonts w:asciiTheme="minorBidi" w:hAnsiTheme="minorBidi"/>
          <w:b/>
          <w:bCs/>
        </w:rPr>
        <w:t xml:space="preserve"> </w:t>
      </w:r>
      <w:r w:rsidR="00506F93">
        <w:rPr>
          <w:rFonts w:asciiTheme="minorBidi" w:hAnsiTheme="minorBidi"/>
          <w:b/>
          <w:bCs/>
        </w:rPr>
        <w:t>a</w:t>
      </w:r>
      <w:r w:rsidR="007D4816" w:rsidRPr="003B17AF">
        <w:rPr>
          <w:rFonts w:asciiTheme="minorBidi" w:hAnsiTheme="minorBidi"/>
          <w:b/>
          <w:bCs/>
        </w:rPr>
        <w:t xml:space="preserve">nd Mashiach in </w:t>
      </w:r>
      <w:r w:rsidR="007D4816" w:rsidRPr="00076927">
        <w:rPr>
          <w:rFonts w:asciiTheme="minorBidi" w:hAnsiTheme="minorBidi"/>
          <w:b/>
          <w:bCs/>
        </w:rPr>
        <w:t>Chasidic</w:t>
      </w:r>
      <w:r w:rsidR="007D4816" w:rsidRPr="003B17AF">
        <w:rPr>
          <w:rFonts w:asciiTheme="minorBidi" w:hAnsiTheme="minorBidi"/>
          <w:b/>
          <w:bCs/>
        </w:rPr>
        <w:t xml:space="preserve"> </w:t>
      </w:r>
      <w:r w:rsidR="00506F93">
        <w:rPr>
          <w:rFonts w:asciiTheme="minorBidi" w:hAnsiTheme="minorBidi"/>
          <w:b/>
          <w:bCs/>
        </w:rPr>
        <w:t>S</w:t>
      </w:r>
      <w:r w:rsidR="007D4816" w:rsidRPr="003B17AF">
        <w:rPr>
          <w:rFonts w:asciiTheme="minorBidi" w:hAnsiTheme="minorBidi"/>
          <w:b/>
          <w:bCs/>
        </w:rPr>
        <w:t>tories</w:t>
      </w:r>
    </w:p>
    <w:p w14:paraId="44FCA4A4" w14:textId="77777777" w:rsidR="00506F93" w:rsidRPr="003B17AF" w:rsidRDefault="00506F93" w:rsidP="00506F93">
      <w:pPr>
        <w:bidi w:val="0"/>
        <w:spacing w:line="240" w:lineRule="auto"/>
        <w:jc w:val="center"/>
        <w:rPr>
          <w:rFonts w:asciiTheme="minorBidi" w:hAnsiTheme="minorBidi"/>
          <w:b/>
          <w:bCs/>
        </w:rPr>
      </w:pPr>
    </w:p>
    <w:p w14:paraId="60314EDA" w14:textId="77777777" w:rsidR="003B17AF" w:rsidRDefault="003B17AF" w:rsidP="0073658F">
      <w:pPr>
        <w:bidi w:val="0"/>
        <w:spacing w:line="240" w:lineRule="auto"/>
        <w:jc w:val="center"/>
        <w:rPr>
          <w:rFonts w:asciiTheme="minorBidi" w:hAnsiTheme="minorBidi"/>
        </w:rPr>
      </w:pPr>
    </w:p>
    <w:p w14:paraId="067DB4C5" w14:textId="78D94D06" w:rsidR="007D4816" w:rsidRPr="003B17AF" w:rsidRDefault="002F0CA3" w:rsidP="0073658F">
      <w:pPr>
        <w:bidi w:val="0"/>
        <w:spacing w:line="240" w:lineRule="auto"/>
        <w:ind w:firstLine="720"/>
        <w:jc w:val="both"/>
        <w:rPr>
          <w:rFonts w:asciiTheme="minorBidi" w:hAnsiTheme="minorBidi"/>
        </w:rPr>
      </w:pPr>
      <w:r>
        <w:rPr>
          <w:rFonts w:asciiTheme="minorBidi" w:hAnsiTheme="minorBidi"/>
        </w:rPr>
        <w:t>T</w:t>
      </w:r>
      <w:r w:rsidR="007D4816" w:rsidRPr="003B17AF">
        <w:rPr>
          <w:rFonts w:asciiTheme="minorBidi" w:hAnsiTheme="minorBidi"/>
        </w:rPr>
        <w:t xml:space="preserve">he two previous </w:t>
      </w:r>
      <w:r w:rsidR="007D4816" w:rsidRPr="003B17AF">
        <w:rPr>
          <w:rFonts w:asciiTheme="minorBidi" w:hAnsiTheme="minorBidi"/>
          <w:i/>
          <w:iCs/>
        </w:rPr>
        <w:t>shiurim</w:t>
      </w:r>
      <w:r w:rsidR="007D4816" w:rsidRPr="003B17AF">
        <w:rPr>
          <w:rFonts w:asciiTheme="minorBidi" w:hAnsiTheme="minorBidi"/>
        </w:rPr>
        <w:t xml:space="preserve"> looked at the encounter between R. Yehoshua ben Levi and Mashiach</w:t>
      </w:r>
      <w:r>
        <w:rPr>
          <w:rFonts w:asciiTheme="minorBidi" w:hAnsiTheme="minorBidi"/>
        </w:rPr>
        <w:t>,</w:t>
      </w:r>
      <w:r w:rsidR="004060D2">
        <w:rPr>
          <w:rFonts w:asciiTheme="minorBidi" w:hAnsiTheme="minorBidi"/>
        </w:rPr>
        <w:t xml:space="preserve"> and the question of</w:t>
      </w:r>
      <w:r w:rsidR="007D4816" w:rsidRPr="003B17AF">
        <w:rPr>
          <w:rFonts w:asciiTheme="minorBidi" w:hAnsiTheme="minorBidi"/>
        </w:rPr>
        <w:t xml:space="preserve"> “When will</w:t>
      </w:r>
      <w:r w:rsidR="007A58D5" w:rsidRPr="003B17AF">
        <w:rPr>
          <w:rFonts w:asciiTheme="minorBidi" w:hAnsiTheme="minorBidi"/>
        </w:rPr>
        <w:t xml:space="preserve"> you come, Master</w:t>
      </w:r>
      <w:r w:rsidR="007D4816" w:rsidRPr="003B17AF">
        <w:rPr>
          <w:rFonts w:asciiTheme="minorBidi" w:hAnsiTheme="minorBidi"/>
        </w:rPr>
        <w:t>?</w:t>
      </w:r>
      <w:r w:rsidR="007A58D5" w:rsidRPr="003B17AF">
        <w:rPr>
          <w:rFonts w:asciiTheme="minorBidi" w:hAnsiTheme="minorBidi"/>
        </w:rPr>
        <w:t>”</w:t>
      </w:r>
      <w:r w:rsidR="000058A7" w:rsidRPr="003B17AF">
        <w:rPr>
          <w:rFonts w:asciiTheme="minorBidi" w:hAnsiTheme="minorBidi"/>
        </w:rPr>
        <w:t xml:space="preserve"> voiced in the </w:t>
      </w:r>
      <w:r w:rsidR="000058A7" w:rsidRPr="003B17AF">
        <w:rPr>
          <w:rFonts w:asciiTheme="minorBidi" w:hAnsiTheme="minorBidi"/>
          <w:i/>
          <w:iCs/>
        </w:rPr>
        <w:t>Bavli</w:t>
      </w:r>
      <w:r w:rsidR="000058A7" w:rsidRPr="003B17AF">
        <w:rPr>
          <w:rFonts w:asciiTheme="minorBidi" w:hAnsiTheme="minorBidi"/>
        </w:rPr>
        <w:t xml:space="preserve"> (</w:t>
      </w:r>
      <w:r w:rsidR="000058A7" w:rsidRPr="003B17AF">
        <w:rPr>
          <w:rFonts w:asciiTheme="minorBidi" w:hAnsiTheme="minorBidi"/>
          <w:i/>
          <w:iCs/>
        </w:rPr>
        <w:t>Sanhedrin</w:t>
      </w:r>
      <w:r w:rsidR="000058A7" w:rsidRPr="003B17AF">
        <w:rPr>
          <w:rFonts w:asciiTheme="minorBidi" w:hAnsiTheme="minorBidi"/>
        </w:rPr>
        <w:t>) by R. Yehoshua ben Levi</w:t>
      </w:r>
      <w:r w:rsidR="004060D2">
        <w:rPr>
          <w:rFonts w:asciiTheme="minorBidi" w:hAnsiTheme="minorBidi"/>
        </w:rPr>
        <w:t>. This</w:t>
      </w:r>
      <w:r w:rsidR="004060D2" w:rsidRPr="003B17AF">
        <w:rPr>
          <w:rFonts w:asciiTheme="minorBidi" w:hAnsiTheme="minorBidi"/>
        </w:rPr>
        <w:t xml:space="preserve"> question is echoed </w:t>
      </w:r>
      <w:r w:rsidR="004060D2">
        <w:rPr>
          <w:rFonts w:asciiTheme="minorBidi" w:hAnsiTheme="minorBidi"/>
        </w:rPr>
        <w:t>i</w:t>
      </w:r>
      <w:r w:rsidR="004060D2" w:rsidRPr="003B17AF">
        <w:rPr>
          <w:rFonts w:asciiTheme="minorBidi" w:hAnsiTheme="minorBidi"/>
        </w:rPr>
        <w:t xml:space="preserve">n the Chasidic world </w:t>
      </w:r>
      <w:r w:rsidR="000058A7" w:rsidRPr="003B17AF">
        <w:rPr>
          <w:rFonts w:asciiTheme="minorBidi" w:hAnsiTheme="minorBidi"/>
        </w:rPr>
        <w:t xml:space="preserve">in the story of </w:t>
      </w:r>
      <w:r>
        <w:rPr>
          <w:rFonts w:asciiTheme="minorBidi" w:hAnsiTheme="minorBidi"/>
        </w:rPr>
        <w:t>an</w:t>
      </w:r>
      <w:r w:rsidRPr="003B17AF">
        <w:rPr>
          <w:rFonts w:asciiTheme="minorBidi" w:hAnsiTheme="minorBidi"/>
        </w:rPr>
        <w:t xml:space="preserve"> </w:t>
      </w:r>
      <w:r w:rsidR="000058A7" w:rsidRPr="003B17AF">
        <w:rPr>
          <w:rFonts w:asciiTheme="minorBidi" w:hAnsiTheme="minorBidi"/>
        </w:rPr>
        <w:t>encounter between the Ba’al Shem Tov and Mashiach</w:t>
      </w:r>
      <w:r w:rsidR="0001496D">
        <w:rPr>
          <w:rFonts w:asciiTheme="minorBidi" w:hAnsiTheme="minorBidi"/>
        </w:rPr>
        <w:t>, which is</w:t>
      </w:r>
      <w:r w:rsidR="000058A7" w:rsidRPr="003B17AF">
        <w:rPr>
          <w:rFonts w:asciiTheme="minorBidi" w:hAnsiTheme="minorBidi"/>
        </w:rPr>
        <w:t xml:space="preserve"> recounted in a letter the Ba’al Shem Tov sent to his brother-in-law, R. Gershon of Kitov, while the latter was in Eretz Yisrael. The letter is considered one of the few extant sources written by the Ba’al Shem Tov himself (the majority of his teachings were committed to writing only after his death, by his disciples). The account maintains a very clear “dialogue” with the Talmudic </w:t>
      </w:r>
      <w:r w:rsidR="00EB7BB6">
        <w:rPr>
          <w:rFonts w:asciiTheme="minorBidi" w:hAnsiTheme="minorBidi"/>
        </w:rPr>
        <w:t>narrative</w:t>
      </w:r>
      <w:r w:rsidR="00EB7BB6" w:rsidRPr="003B17AF">
        <w:rPr>
          <w:rFonts w:asciiTheme="minorBidi" w:hAnsiTheme="minorBidi"/>
        </w:rPr>
        <w:t xml:space="preserve"> </w:t>
      </w:r>
      <w:r w:rsidR="000058A7" w:rsidRPr="003B17AF">
        <w:rPr>
          <w:rFonts w:asciiTheme="minorBidi" w:hAnsiTheme="minorBidi"/>
        </w:rPr>
        <w:t>about R. Yehoshua ben Levi.</w:t>
      </w:r>
      <w:r w:rsidR="000058A7" w:rsidRPr="003B17AF">
        <w:rPr>
          <w:rStyle w:val="FootnoteReference"/>
          <w:rFonts w:asciiTheme="minorBidi" w:hAnsiTheme="minorBidi" w:cstheme="minorBidi"/>
        </w:rPr>
        <w:footnoteReference w:id="1"/>
      </w:r>
    </w:p>
    <w:p w14:paraId="43649B3F" w14:textId="05A48E01" w:rsidR="000058A7" w:rsidRPr="003B17AF" w:rsidRDefault="000058A7" w:rsidP="0073658F">
      <w:pPr>
        <w:bidi w:val="0"/>
        <w:spacing w:line="240" w:lineRule="auto"/>
        <w:ind w:firstLine="720"/>
        <w:jc w:val="both"/>
        <w:rPr>
          <w:rFonts w:asciiTheme="minorBidi" w:hAnsiTheme="minorBidi"/>
        </w:rPr>
      </w:pPr>
    </w:p>
    <w:p w14:paraId="14E86A86" w14:textId="7F0C95F9" w:rsidR="000058A7" w:rsidRDefault="000058A7" w:rsidP="0073658F">
      <w:pPr>
        <w:bidi w:val="0"/>
        <w:spacing w:line="240" w:lineRule="auto"/>
        <w:ind w:firstLine="720"/>
        <w:jc w:val="both"/>
        <w:rPr>
          <w:rFonts w:asciiTheme="minorBidi" w:hAnsiTheme="minorBidi"/>
        </w:rPr>
      </w:pPr>
      <w:r w:rsidRPr="003B17AF">
        <w:rPr>
          <w:rFonts w:asciiTheme="minorBidi" w:hAnsiTheme="minorBidi"/>
        </w:rPr>
        <w:t>The letter describes an “ascent of the soul” by the Ba’al Shem Tov: his soul ascends and goes about in the “</w:t>
      </w:r>
      <w:r w:rsidR="007A58D5" w:rsidRPr="003B17AF">
        <w:rPr>
          <w:rFonts w:asciiTheme="minorBidi" w:hAnsiTheme="minorBidi"/>
        </w:rPr>
        <w:t xml:space="preserve">supernal </w:t>
      </w:r>
      <w:r w:rsidRPr="003B17AF">
        <w:rPr>
          <w:rFonts w:asciiTheme="minorBidi" w:hAnsiTheme="minorBidi"/>
        </w:rPr>
        <w:t>worlds</w:t>
      </w:r>
      <w:r w:rsidR="004C7C79">
        <w:rPr>
          <w:rFonts w:asciiTheme="minorBidi" w:hAnsiTheme="minorBidi"/>
        </w:rPr>
        <w:t>,</w:t>
      </w:r>
      <w:r w:rsidRPr="003B17AF">
        <w:rPr>
          <w:rFonts w:asciiTheme="minorBidi" w:hAnsiTheme="minorBidi"/>
        </w:rPr>
        <w:t>” where he meets various figures. The following are some excerpts</w:t>
      </w:r>
      <w:r w:rsidR="00F23606">
        <w:rPr>
          <w:rFonts w:asciiTheme="minorBidi" w:hAnsiTheme="minorBidi"/>
        </w:rPr>
        <w:t>:</w:t>
      </w:r>
      <w:r w:rsidRPr="003B17AF">
        <w:rPr>
          <w:rFonts w:asciiTheme="minorBidi" w:hAnsiTheme="minorBidi"/>
        </w:rPr>
        <w:t xml:space="preserve"> </w:t>
      </w:r>
    </w:p>
    <w:p w14:paraId="5C83CC3F" w14:textId="77777777" w:rsidR="003B17AF" w:rsidRPr="003B17AF" w:rsidRDefault="003B17AF" w:rsidP="0073658F">
      <w:pPr>
        <w:bidi w:val="0"/>
        <w:spacing w:line="240" w:lineRule="auto"/>
        <w:jc w:val="both"/>
        <w:rPr>
          <w:rFonts w:asciiTheme="minorBidi" w:hAnsiTheme="minorBidi"/>
        </w:rPr>
      </w:pPr>
    </w:p>
    <w:p w14:paraId="5F33D8B6" w14:textId="4B71C54A" w:rsidR="006A5A2B" w:rsidRPr="003B17AF" w:rsidRDefault="006A5A2B" w:rsidP="0073658F">
      <w:pPr>
        <w:pStyle w:val="NormalWeb"/>
        <w:spacing w:before="0" w:beforeAutospacing="0" w:after="0" w:afterAutospacing="0"/>
        <w:ind w:left="720"/>
        <w:jc w:val="both"/>
        <w:rPr>
          <w:rFonts w:asciiTheme="minorBidi" w:hAnsiTheme="minorBidi" w:cstheme="minorBidi"/>
        </w:rPr>
      </w:pPr>
      <w:r w:rsidRPr="003B17AF">
        <w:rPr>
          <w:rFonts w:asciiTheme="minorBidi" w:hAnsiTheme="minorBidi" w:cstheme="minorBidi"/>
        </w:rPr>
        <w:t xml:space="preserve">And I </w:t>
      </w:r>
      <w:r w:rsidR="00F45BDA" w:rsidRPr="003B17AF">
        <w:rPr>
          <w:rFonts w:asciiTheme="minorBidi" w:hAnsiTheme="minorBidi" w:cstheme="minorBidi"/>
        </w:rPr>
        <w:t>besought my master</w:t>
      </w:r>
      <w:r w:rsidR="00F45BDA" w:rsidRPr="003B17AF">
        <w:rPr>
          <w:rStyle w:val="FootnoteReference"/>
          <w:rFonts w:asciiTheme="minorBidi" w:hAnsiTheme="minorBidi" w:cstheme="minorBidi"/>
        </w:rPr>
        <w:footnoteReference w:id="2"/>
      </w:r>
      <w:r w:rsidR="00947FC7">
        <w:rPr>
          <w:rFonts w:asciiTheme="minorBidi" w:hAnsiTheme="minorBidi" w:cstheme="minorBidi"/>
        </w:rPr>
        <w:t xml:space="preserve"> </w:t>
      </w:r>
      <w:r w:rsidRPr="003B17AF">
        <w:rPr>
          <w:rFonts w:asciiTheme="minorBidi" w:hAnsiTheme="minorBidi" w:cstheme="minorBidi"/>
        </w:rPr>
        <w:t>to accompany me, for the ascent to the Supernal Worlds is fraught with danger. From the day of my birth until now, I never experienced such an ascent as this.</w:t>
      </w:r>
    </w:p>
    <w:p w14:paraId="6EF74D30" w14:textId="6B58E754" w:rsidR="006A5A2B" w:rsidRPr="003B17AF" w:rsidRDefault="006A5A2B" w:rsidP="0073658F">
      <w:pPr>
        <w:pStyle w:val="NormalWeb"/>
        <w:spacing w:before="0" w:beforeAutospacing="0" w:after="0" w:afterAutospacing="0"/>
        <w:ind w:left="720"/>
        <w:jc w:val="both"/>
        <w:rPr>
          <w:rFonts w:asciiTheme="minorBidi" w:hAnsiTheme="minorBidi" w:cstheme="minorBidi"/>
        </w:rPr>
      </w:pPr>
      <w:r w:rsidRPr="003B17AF">
        <w:rPr>
          <w:rFonts w:asciiTheme="minorBidi" w:hAnsiTheme="minorBidi" w:cstheme="minorBidi"/>
        </w:rPr>
        <w:t xml:space="preserve">I went up from level to level </w:t>
      </w:r>
      <w:r w:rsidR="00F45BDA" w:rsidRPr="003B17AF">
        <w:rPr>
          <w:rFonts w:asciiTheme="minorBidi" w:hAnsiTheme="minorBidi" w:cstheme="minorBidi"/>
        </w:rPr>
        <w:t>until I entered the Palace of Mashiach, where Ma</w:t>
      </w:r>
      <w:r w:rsidRPr="003B17AF">
        <w:rPr>
          <w:rFonts w:asciiTheme="minorBidi" w:hAnsiTheme="minorBidi" w:cstheme="minorBidi"/>
        </w:rPr>
        <w:t xml:space="preserve">shiach studies with the </w:t>
      </w:r>
      <w:r w:rsidRPr="007A7C18">
        <w:rPr>
          <w:rFonts w:asciiTheme="minorBidi" w:hAnsiTheme="minorBidi" w:cstheme="minorBidi"/>
          <w:i/>
          <w:iCs/>
        </w:rPr>
        <w:t>Tannaim</w:t>
      </w:r>
      <w:r w:rsidRPr="003B17AF">
        <w:rPr>
          <w:rFonts w:asciiTheme="minorBidi" w:hAnsiTheme="minorBidi" w:cstheme="minorBidi"/>
        </w:rPr>
        <w:t xml:space="preserve"> and </w:t>
      </w:r>
      <w:r w:rsidRPr="007A7C18">
        <w:rPr>
          <w:rFonts w:asciiTheme="minorBidi" w:hAnsiTheme="minorBidi" w:cstheme="minorBidi"/>
          <w:i/>
          <w:iCs/>
        </w:rPr>
        <w:t>tzaddikim</w:t>
      </w:r>
      <w:r w:rsidRPr="003B17AF">
        <w:rPr>
          <w:rFonts w:asciiTheme="minorBidi" w:hAnsiTheme="minorBidi" w:cstheme="minorBidi"/>
        </w:rPr>
        <w:t xml:space="preserve">, </w:t>
      </w:r>
      <w:r w:rsidR="00F45BDA" w:rsidRPr="003B17AF">
        <w:rPr>
          <w:rFonts w:asciiTheme="minorBidi" w:hAnsiTheme="minorBidi" w:cstheme="minorBidi"/>
        </w:rPr>
        <w:t>as well as the Seven Shepherds […]</w:t>
      </w:r>
    </w:p>
    <w:p w14:paraId="6C960A72" w14:textId="77777777" w:rsidR="007A7C18" w:rsidRDefault="007A7C18" w:rsidP="0073658F">
      <w:pPr>
        <w:pStyle w:val="NormalWeb"/>
        <w:spacing w:before="0" w:beforeAutospacing="0" w:after="0" w:afterAutospacing="0"/>
        <w:ind w:left="720"/>
        <w:jc w:val="both"/>
        <w:rPr>
          <w:rFonts w:asciiTheme="minorBidi" w:hAnsiTheme="minorBidi" w:cstheme="minorBidi"/>
        </w:rPr>
      </w:pPr>
    </w:p>
    <w:p w14:paraId="3294A4D9" w14:textId="2718B5A2" w:rsidR="00F45BDA" w:rsidRDefault="00F45BDA" w:rsidP="0073658F">
      <w:pPr>
        <w:pStyle w:val="NormalWeb"/>
        <w:spacing w:before="0" w:beforeAutospacing="0" w:after="0" w:afterAutospacing="0"/>
        <w:ind w:left="720"/>
        <w:jc w:val="both"/>
        <w:rPr>
          <w:rFonts w:asciiTheme="minorBidi" w:hAnsiTheme="minorBidi" w:cstheme="minorBidi"/>
        </w:rPr>
      </w:pPr>
      <w:r w:rsidRPr="003B17AF">
        <w:rPr>
          <w:rFonts w:asciiTheme="minorBidi" w:hAnsiTheme="minorBidi" w:cstheme="minorBidi"/>
        </w:rPr>
        <w:t>I asked Ma</w:t>
      </w:r>
      <w:r w:rsidR="007A58D5" w:rsidRPr="003B17AF">
        <w:rPr>
          <w:rFonts w:asciiTheme="minorBidi" w:hAnsiTheme="minorBidi" w:cstheme="minorBidi"/>
        </w:rPr>
        <w:t>shiach, “When will you come, M</w:t>
      </w:r>
      <w:r w:rsidR="006A5A2B" w:rsidRPr="003B17AF">
        <w:rPr>
          <w:rFonts w:asciiTheme="minorBidi" w:hAnsiTheme="minorBidi" w:cstheme="minorBidi"/>
        </w:rPr>
        <w:t>aster?” And he replied, “By this you shall know: it will be a time when your teachings become publicized and revealed to the world, and your well-springs have</w:t>
      </w:r>
      <w:r w:rsidR="007A58D5" w:rsidRPr="003B17AF">
        <w:rPr>
          <w:rFonts w:asciiTheme="minorBidi" w:hAnsiTheme="minorBidi" w:cstheme="minorBidi"/>
        </w:rPr>
        <w:t xml:space="preserve"> spread outward</w:t>
      </w:r>
      <w:r w:rsidR="006A5A2B" w:rsidRPr="003B17AF">
        <w:rPr>
          <w:rFonts w:asciiTheme="minorBidi" w:hAnsiTheme="minorBidi" w:cstheme="minorBidi"/>
        </w:rPr>
        <w:t>. [It will be when] that which I have taught you</w:t>
      </w:r>
      <w:r w:rsidR="007A58D5" w:rsidRPr="003B17AF">
        <w:rPr>
          <w:rFonts w:asciiTheme="minorBidi" w:hAnsiTheme="minorBidi" w:cstheme="minorBidi"/>
        </w:rPr>
        <w:t xml:space="preserve"> </w:t>
      </w:r>
      <w:r w:rsidR="00E31650">
        <w:rPr>
          <w:rFonts w:asciiTheme="minorBidi" w:hAnsiTheme="minorBidi" w:cstheme="minorBidi"/>
        </w:rPr>
        <w:t>–</w:t>
      </w:r>
      <w:r w:rsidR="007A58D5" w:rsidRPr="003B17AF">
        <w:rPr>
          <w:rFonts w:asciiTheme="minorBidi" w:hAnsiTheme="minorBidi" w:cstheme="minorBidi"/>
        </w:rPr>
        <w:t xml:space="preserve"> </w:t>
      </w:r>
      <w:r w:rsidR="006A5A2B" w:rsidRPr="003B17AF">
        <w:rPr>
          <w:rFonts w:asciiTheme="minorBidi" w:hAnsiTheme="minorBidi" w:cstheme="minorBidi"/>
        </w:rPr>
        <w:t xml:space="preserve">and </w:t>
      </w:r>
      <w:r w:rsidR="007A58D5" w:rsidRPr="003B17AF">
        <w:rPr>
          <w:rFonts w:asciiTheme="minorBidi" w:hAnsiTheme="minorBidi" w:cstheme="minorBidi"/>
        </w:rPr>
        <w:t>that which you have perceived by</w:t>
      </w:r>
      <w:r w:rsidR="006A5A2B" w:rsidRPr="003B17AF">
        <w:rPr>
          <w:rFonts w:asciiTheme="minorBidi" w:hAnsiTheme="minorBidi" w:cstheme="minorBidi"/>
        </w:rPr>
        <w:t xml:space="preserve"> your own efforts</w:t>
      </w:r>
      <w:r w:rsidR="007A58D5" w:rsidRPr="003B17AF">
        <w:rPr>
          <w:rFonts w:asciiTheme="minorBidi" w:hAnsiTheme="minorBidi" w:cstheme="minorBidi"/>
        </w:rPr>
        <w:t xml:space="preserve"> – has </w:t>
      </w:r>
      <w:r w:rsidR="006A5A2B" w:rsidRPr="003B17AF">
        <w:rPr>
          <w:rFonts w:asciiTheme="minorBidi" w:hAnsiTheme="minorBidi" w:cstheme="minorBidi"/>
        </w:rPr>
        <w:t xml:space="preserve">become known, so that others, too, will be able to perform mystical unifications and ascents of the soul like you. </w:t>
      </w:r>
      <w:r w:rsidRPr="003B17AF">
        <w:rPr>
          <w:rFonts w:asciiTheme="minorBidi" w:hAnsiTheme="minorBidi" w:cstheme="minorBidi"/>
        </w:rPr>
        <w:t xml:space="preserve">Then all the </w:t>
      </w:r>
      <w:r w:rsidRPr="003B17AF">
        <w:rPr>
          <w:rFonts w:asciiTheme="minorBidi" w:hAnsiTheme="minorBidi" w:cstheme="minorBidi"/>
          <w:i/>
          <w:iCs/>
        </w:rPr>
        <w:t>kelipot</w:t>
      </w:r>
      <w:r w:rsidRPr="003B17AF">
        <w:rPr>
          <w:rFonts w:asciiTheme="minorBidi" w:hAnsiTheme="minorBidi" w:cstheme="minorBidi"/>
        </w:rPr>
        <w:t xml:space="preserve"> [“shells</w:t>
      </w:r>
      <w:r w:rsidR="00042E5A">
        <w:rPr>
          <w:rFonts w:asciiTheme="minorBidi" w:hAnsiTheme="minorBidi" w:cstheme="minorBidi"/>
        </w:rPr>
        <w:t>,</w:t>
      </w:r>
      <w:r w:rsidRPr="003B17AF">
        <w:rPr>
          <w:rFonts w:asciiTheme="minorBidi" w:hAnsiTheme="minorBidi" w:cstheme="minorBidi"/>
        </w:rPr>
        <w:t>” concealments] will be destroyed, and it will be a time of grace and salvation.”</w:t>
      </w:r>
    </w:p>
    <w:p w14:paraId="61512CAA" w14:textId="77777777" w:rsidR="007A7C18" w:rsidRPr="003B17AF" w:rsidRDefault="007A7C18" w:rsidP="0073658F">
      <w:pPr>
        <w:pStyle w:val="NormalWeb"/>
        <w:spacing w:before="0" w:beforeAutospacing="0" w:after="0" w:afterAutospacing="0"/>
        <w:ind w:left="720"/>
        <w:jc w:val="both"/>
        <w:rPr>
          <w:rFonts w:asciiTheme="minorBidi" w:hAnsiTheme="minorBidi" w:cstheme="minorBidi"/>
        </w:rPr>
      </w:pPr>
    </w:p>
    <w:p w14:paraId="6FB49820" w14:textId="79FCCFA1" w:rsidR="00F45BDA" w:rsidRDefault="00F45BDA" w:rsidP="0073658F">
      <w:pPr>
        <w:pStyle w:val="NormalWeb"/>
        <w:spacing w:before="0" w:beforeAutospacing="0" w:after="0" w:afterAutospacing="0"/>
        <w:ind w:left="720"/>
        <w:jc w:val="both"/>
        <w:rPr>
          <w:rFonts w:asciiTheme="minorBidi" w:hAnsiTheme="minorBidi" w:cstheme="minorBidi"/>
        </w:rPr>
      </w:pPr>
      <w:r w:rsidRPr="003B17AF">
        <w:rPr>
          <w:rFonts w:asciiTheme="minorBidi" w:hAnsiTheme="minorBidi" w:cstheme="minorBidi"/>
        </w:rPr>
        <w:lastRenderedPageBreak/>
        <w:t>I was amazed at this and greatly troubled, since a long time must pass for this to be possible. But while I was there</w:t>
      </w:r>
      <w:r w:rsidR="00BE67A5">
        <w:rPr>
          <w:rFonts w:asciiTheme="minorBidi" w:hAnsiTheme="minorBidi" w:cstheme="minorBidi"/>
        </w:rPr>
        <w:t>,</w:t>
      </w:r>
      <w:r w:rsidRPr="003B17AF">
        <w:rPr>
          <w:rFonts w:asciiTheme="minorBidi" w:hAnsiTheme="minorBidi" w:cstheme="minorBidi"/>
        </w:rPr>
        <w:t xml:space="preserve"> I learned three </w:t>
      </w:r>
      <w:r w:rsidRPr="003B17AF">
        <w:rPr>
          <w:rFonts w:asciiTheme="minorBidi" w:hAnsiTheme="minorBidi" w:cstheme="minorBidi"/>
          <w:i/>
          <w:iCs/>
        </w:rPr>
        <w:t>segulot</w:t>
      </w:r>
      <w:r w:rsidRPr="003B17AF">
        <w:rPr>
          <w:rFonts w:asciiTheme="minorBidi" w:hAnsiTheme="minorBidi" w:cstheme="minorBidi"/>
        </w:rPr>
        <w:t xml:space="preserve"> and three Holy Names which are easy to learn and explain. My mind was then set at ease, and I thought that with these teachings</w:t>
      </w:r>
      <w:r w:rsidR="00BE67A5">
        <w:rPr>
          <w:rFonts w:asciiTheme="minorBidi" w:hAnsiTheme="minorBidi" w:cstheme="minorBidi"/>
        </w:rPr>
        <w:t>,</w:t>
      </w:r>
      <w:r w:rsidRPr="003B17AF">
        <w:rPr>
          <w:rFonts w:asciiTheme="minorBidi" w:hAnsiTheme="minorBidi" w:cstheme="minorBidi"/>
        </w:rPr>
        <w:t xml:space="preserve"> the people of my own generation might attain the same spiritual level and state as myself. They would be able to elevate their souls and to learn and perceive just as I do. However, I was not granted permission to reveal this during my lifetime. I pleaded for your sake to be allowed to teach you</w:t>
      </w:r>
      <w:r w:rsidR="00BE67A5">
        <w:rPr>
          <w:rFonts w:asciiTheme="minorBidi" w:hAnsiTheme="minorBidi" w:cstheme="minorBidi"/>
        </w:rPr>
        <w:t>,</w:t>
      </w:r>
      <w:r w:rsidRPr="003B17AF">
        <w:rPr>
          <w:rFonts w:asciiTheme="minorBidi" w:hAnsiTheme="minorBidi" w:cstheme="minorBidi"/>
        </w:rPr>
        <w:t xml:space="preserve"> but I was denied permission altogether and took an oath to that effect.</w:t>
      </w:r>
    </w:p>
    <w:p w14:paraId="54262068" w14:textId="77777777" w:rsidR="007A7C18" w:rsidRPr="003B17AF" w:rsidRDefault="007A7C18" w:rsidP="0073658F">
      <w:pPr>
        <w:pStyle w:val="NormalWeb"/>
        <w:spacing w:before="0" w:beforeAutospacing="0" w:after="0" w:afterAutospacing="0"/>
        <w:ind w:left="720"/>
        <w:jc w:val="both"/>
        <w:rPr>
          <w:rFonts w:asciiTheme="minorBidi" w:hAnsiTheme="minorBidi" w:cstheme="minorBidi"/>
        </w:rPr>
      </w:pPr>
    </w:p>
    <w:p w14:paraId="25DEAD59" w14:textId="57C6BE45" w:rsidR="00F45BDA" w:rsidRDefault="00F45BDA" w:rsidP="0073658F">
      <w:pPr>
        <w:bidi w:val="0"/>
        <w:spacing w:line="240" w:lineRule="auto"/>
        <w:ind w:left="720"/>
        <w:jc w:val="both"/>
        <w:rPr>
          <w:rFonts w:asciiTheme="minorBidi" w:eastAsia="Times New Roman" w:hAnsiTheme="minorBidi"/>
        </w:rPr>
      </w:pPr>
      <w:r w:rsidRPr="003B17AF">
        <w:rPr>
          <w:rFonts w:asciiTheme="minorBidi" w:hAnsiTheme="minorBidi"/>
        </w:rPr>
        <w:t>Yet</w:t>
      </w:r>
      <w:r w:rsidR="007A58D5" w:rsidRPr="003B17AF">
        <w:rPr>
          <w:rFonts w:asciiTheme="minorBidi" w:hAnsiTheme="minorBidi"/>
        </w:rPr>
        <w:t xml:space="preserve"> this I can tell you, and may Go</w:t>
      </w:r>
      <w:r w:rsidRPr="003B17AF">
        <w:rPr>
          <w:rFonts w:asciiTheme="minorBidi" w:hAnsiTheme="minorBidi"/>
        </w:rPr>
        <w:t xml:space="preserve">d assist you, that your way may </w:t>
      </w:r>
      <w:r w:rsidR="00BE67A5">
        <w:rPr>
          <w:rFonts w:asciiTheme="minorBidi" w:hAnsiTheme="minorBidi"/>
        </w:rPr>
        <w:t xml:space="preserve">be </w:t>
      </w:r>
      <w:r w:rsidRPr="003B17AF">
        <w:rPr>
          <w:rFonts w:asciiTheme="minorBidi" w:hAnsiTheme="minorBidi"/>
        </w:rPr>
        <w:t>pleasant to the Lord, and that you do not go astray (particularly in the Holy La</w:t>
      </w:r>
      <w:r w:rsidR="007A58D5" w:rsidRPr="003B17AF">
        <w:rPr>
          <w:rFonts w:asciiTheme="minorBidi" w:hAnsiTheme="minorBidi"/>
        </w:rPr>
        <w:t xml:space="preserve">nd). Whenever you pray or study </w:t>
      </w:r>
      <w:r w:rsidR="00BE67A5">
        <w:rPr>
          <w:rFonts w:asciiTheme="minorBidi" w:hAnsiTheme="minorBidi"/>
        </w:rPr>
        <w:t>–</w:t>
      </w:r>
      <w:r w:rsidR="007A58D5" w:rsidRPr="003B17AF">
        <w:rPr>
          <w:rFonts w:asciiTheme="minorBidi" w:hAnsiTheme="minorBidi"/>
        </w:rPr>
        <w:t xml:space="preserve"> </w:t>
      </w:r>
      <w:r w:rsidRPr="003B17AF">
        <w:rPr>
          <w:rFonts w:asciiTheme="minorBidi" w:hAnsiTheme="minorBidi"/>
        </w:rPr>
        <w:t xml:space="preserve">and </w:t>
      </w:r>
      <w:r w:rsidR="007A58D5" w:rsidRPr="003B17AF">
        <w:rPr>
          <w:rFonts w:asciiTheme="minorBidi" w:hAnsiTheme="minorBidi"/>
        </w:rPr>
        <w:t xml:space="preserve">indeed with every utterance </w:t>
      </w:r>
      <w:r w:rsidR="00BE67A5">
        <w:rPr>
          <w:rFonts w:asciiTheme="minorBidi" w:hAnsiTheme="minorBidi"/>
        </w:rPr>
        <w:t xml:space="preserve">of </w:t>
      </w:r>
      <w:r w:rsidR="007A58D5" w:rsidRPr="003B17AF">
        <w:rPr>
          <w:rFonts w:asciiTheme="minorBidi" w:hAnsiTheme="minorBidi"/>
        </w:rPr>
        <w:t xml:space="preserve">your lips – have the intention of bringing </w:t>
      </w:r>
      <w:r w:rsidRPr="003B17AF">
        <w:rPr>
          <w:rFonts w:asciiTheme="minorBidi" w:hAnsiTheme="minorBidi"/>
        </w:rPr>
        <w:t xml:space="preserve">about the unification of a </w:t>
      </w:r>
      <w:r w:rsidRPr="003B17AF">
        <w:rPr>
          <w:rFonts w:asciiTheme="minorBidi" w:eastAsia="Times New Roman" w:hAnsiTheme="minorBidi"/>
        </w:rPr>
        <w:t xml:space="preserve">Divine Name. For every letter contains worlds and souls and Godliness, and they ascend and combine and unite with one another. Then the letters combine and unite to form a word, and they are actually </w:t>
      </w:r>
      <w:r w:rsidR="007A58D5" w:rsidRPr="003B17AF">
        <w:rPr>
          <w:rFonts w:asciiTheme="minorBidi" w:eastAsia="Times New Roman" w:hAnsiTheme="minorBidi"/>
        </w:rPr>
        <w:t xml:space="preserve">unified with the Divine essence, </w:t>
      </w:r>
      <w:r w:rsidRPr="003B17AF">
        <w:rPr>
          <w:rFonts w:asciiTheme="minorBidi" w:eastAsia="Times New Roman" w:hAnsiTheme="minorBidi"/>
        </w:rPr>
        <w:t>and in all these aspects, your s</w:t>
      </w:r>
      <w:r w:rsidR="007A58D5" w:rsidRPr="003B17AF">
        <w:rPr>
          <w:rFonts w:asciiTheme="minorBidi" w:eastAsia="Times New Roman" w:hAnsiTheme="minorBidi"/>
        </w:rPr>
        <w:t xml:space="preserve">oul is bound up with them. All </w:t>
      </w:r>
      <w:r w:rsidRPr="003B17AF">
        <w:rPr>
          <w:rFonts w:asciiTheme="minorBidi" w:eastAsia="Times New Roman" w:hAnsiTheme="minorBidi"/>
        </w:rPr>
        <w:t>the worlds become unified as one, and they ascend and bring about great joy and delight without measure. Consider the joy of a bridegroom and bride in this lowly physical world, and you will realize how much greater is the joy on such a lofty spiritual level.</w:t>
      </w:r>
      <w:r w:rsidR="00F23606">
        <w:rPr>
          <w:rFonts w:asciiTheme="minorBidi" w:eastAsia="Times New Roman" w:hAnsiTheme="minorBidi"/>
        </w:rPr>
        <w:t xml:space="preserve"> </w:t>
      </w:r>
      <w:r w:rsidR="00F23606" w:rsidRPr="003B17AF">
        <w:rPr>
          <w:rFonts w:asciiTheme="minorBidi" w:hAnsiTheme="minorBidi"/>
        </w:rPr>
        <w:t>(“</w:t>
      </w:r>
      <w:r w:rsidR="00F23606" w:rsidRPr="00076927">
        <w:rPr>
          <w:rFonts w:asciiTheme="minorBidi" w:hAnsiTheme="minorBidi"/>
          <w:i/>
          <w:iCs/>
        </w:rPr>
        <w:t>Iggeret Ha-Kodesh</w:t>
      </w:r>
      <w:r w:rsidR="00F23606">
        <w:rPr>
          <w:rFonts w:asciiTheme="minorBidi" w:hAnsiTheme="minorBidi"/>
        </w:rPr>
        <w:t>,</w:t>
      </w:r>
      <w:r w:rsidR="00F23606" w:rsidRPr="003B17AF">
        <w:rPr>
          <w:rFonts w:asciiTheme="minorBidi" w:hAnsiTheme="minorBidi"/>
        </w:rPr>
        <w:t xml:space="preserve">” in Y. Mondschein, </w:t>
      </w:r>
      <w:r w:rsidR="00F23606" w:rsidRPr="003B17AF">
        <w:rPr>
          <w:rFonts w:asciiTheme="minorBidi" w:hAnsiTheme="minorBidi"/>
          <w:i/>
          <w:iCs/>
        </w:rPr>
        <w:t xml:space="preserve">Shivchei </w:t>
      </w:r>
      <w:r w:rsidR="00F23606">
        <w:rPr>
          <w:rFonts w:asciiTheme="minorBidi" w:hAnsiTheme="minorBidi"/>
          <w:i/>
          <w:iCs/>
        </w:rPr>
        <w:t>H</w:t>
      </w:r>
      <w:r w:rsidR="00F23606" w:rsidRPr="003B17AF">
        <w:rPr>
          <w:rFonts w:asciiTheme="minorBidi" w:hAnsiTheme="minorBidi"/>
          <w:i/>
          <w:iCs/>
        </w:rPr>
        <w:t>a-Besht</w:t>
      </w:r>
      <w:r w:rsidR="00F23606" w:rsidRPr="003B17AF">
        <w:rPr>
          <w:rFonts w:asciiTheme="minorBidi" w:hAnsiTheme="minorBidi"/>
        </w:rPr>
        <w:t>, Jerusalem 5742, pp. 234-235)</w:t>
      </w:r>
      <w:r w:rsidR="00F23606" w:rsidRPr="003B17AF">
        <w:rPr>
          <w:rStyle w:val="FootnoteReference"/>
          <w:rFonts w:asciiTheme="minorBidi" w:hAnsiTheme="minorBidi" w:cstheme="minorBidi"/>
        </w:rPr>
        <w:footnoteReference w:id="3"/>
      </w:r>
    </w:p>
    <w:p w14:paraId="4573A493" w14:textId="77777777" w:rsidR="007A7C18" w:rsidRPr="003B17AF" w:rsidRDefault="007A7C18" w:rsidP="0073658F">
      <w:pPr>
        <w:bidi w:val="0"/>
        <w:spacing w:line="240" w:lineRule="auto"/>
        <w:ind w:left="720"/>
        <w:jc w:val="both"/>
        <w:rPr>
          <w:rFonts w:asciiTheme="minorBidi" w:eastAsia="Times New Roman" w:hAnsiTheme="minorBidi"/>
        </w:rPr>
      </w:pPr>
    </w:p>
    <w:p w14:paraId="4D88B5A4" w14:textId="480F222C" w:rsidR="003775FA" w:rsidRPr="003B17AF" w:rsidRDefault="00F45BDA"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The Ba’al Shem Tov meets Mashiach, and the question he poses to him – as mentioned above – is exactly the same as that posed by R. Yehoshua ben Levi: “When will</w:t>
      </w:r>
      <w:r w:rsidR="007A58D5" w:rsidRPr="003B17AF">
        <w:rPr>
          <w:rFonts w:asciiTheme="minorBidi" w:eastAsia="Times New Roman" w:hAnsiTheme="minorBidi"/>
        </w:rPr>
        <w:t xml:space="preserve"> you come, Master</w:t>
      </w:r>
      <w:r w:rsidRPr="003B17AF">
        <w:rPr>
          <w:rFonts w:asciiTheme="minorBidi" w:eastAsia="Times New Roman" w:hAnsiTheme="minorBidi"/>
        </w:rPr>
        <w:t xml:space="preserve">?” Without doubt, the Ba’al Shem Tov </w:t>
      </w:r>
      <w:r w:rsidR="00284BE3">
        <w:rPr>
          <w:rFonts w:asciiTheme="minorBidi" w:eastAsia="Times New Roman" w:hAnsiTheme="minorBidi"/>
        </w:rPr>
        <w:t>wrote</w:t>
      </w:r>
      <w:r w:rsidR="00284BE3" w:rsidRPr="003B17AF">
        <w:rPr>
          <w:rFonts w:asciiTheme="minorBidi" w:eastAsia="Times New Roman" w:hAnsiTheme="minorBidi"/>
        </w:rPr>
        <w:t xml:space="preserve"> </w:t>
      </w:r>
      <w:r w:rsidRPr="003B17AF">
        <w:rPr>
          <w:rFonts w:asciiTheme="minorBidi" w:eastAsia="Times New Roman" w:hAnsiTheme="minorBidi"/>
        </w:rPr>
        <w:t xml:space="preserve">his letter with the story of R. Yehoshua ben Levi in mind. </w:t>
      </w:r>
      <w:r w:rsidR="006A587B" w:rsidRPr="003B17AF">
        <w:rPr>
          <w:rFonts w:asciiTheme="minorBidi" w:eastAsia="Times New Roman" w:hAnsiTheme="minorBidi"/>
        </w:rPr>
        <w:t>Nevertheless, the</w:t>
      </w:r>
      <w:r w:rsidR="00D24368">
        <w:rPr>
          <w:rFonts w:asciiTheme="minorBidi" w:eastAsia="Times New Roman" w:hAnsiTheme="minorBidi"/>
        </w:rPr>
        <w:t>re are very interesting</w:t>
      </w:r>
      <w:r w:rsidR="006A587B" w:rsidRPr="003B17AF">
        <w:rPr>
          <w:rFonts w:asciiTheme="minorBidi" w:eastAsia="Times New Roman" w:hAnsiTheme="minorBidi"/>
        </w:rPr>
        <w:t xml:space="preserve"> differences between the two encounters. Even a cursory review is </w:t>
      </w:r>
      <w:r w:rsidR="007A58D5" w:rsidRPr="003B17AF">
        <w:rPr>
          <w:rFonts w:asciiTheme="minorBidi" w:eastAsia="Times New Roman" w:hAnsiTheme="minorBidi"/>
        </w:rPr>
        <w:t xml:space="preserve">sufficient </w:t>
      </w:r>
      <w:r w:rsidR="006A587B" w:rsidRPr="003B17AF">
        <w:rPr>
          <w:rFonts w:asciiTheme="minorBidi" w:eastAsia="Times New Roman" w:hAnsiTheme="minorBidi"/>
        </w:rPr>
        <w:t xml:space="preserve">to reveal that in the Chasidic story, Mashiach </w:t>
      </w:r>
      <w:r w:rsidR="007A58D5" w:rsidRPr="003B17AF">
        <w:rPr>
          <w:rFonts w:asciiTheme="minorBidi" w:eastAsia="Times New Roman" w:hAnsiTheme="minorBidi"/>
        </w:rPr>
        <w:t xml:space="preserve">is to be found </w:t>
      </w:r>
      <w:r w:rsidR="006A587B" w:rsidRPr="003B17AF">
        <w:rPr>
          <w:rFonts w:asciiTheme="minorBidi" w:eastAsia="Times New Roman" w:hAnsiTheme="minorBidi"/>
        </w:rPr>
        <w:t>in the “supernal worlds</w:t>
      </w:r>
      <w:r w:rsidR="002A3CE6">
        <w:rPr>
          <w:rFonts w:asciiTheme="minorBidi" w:eastAsia="Times New Roman" w:hAnsiTheme="minorBidi"/>
        </w:rPr>
        <w:t>,</w:t>
      </w:r>
      <w:r w:rsidR="006A587B" w:rsidRPr="003B17AF">
        <w:rPr>
          <w:rFonts w:asciiTheme="minorBidi" w:eastAsia="Times New Roman" w:hAnsiTheme="minorBidi"/>
        </w:rPr>
        <w:t xml:space="preserve">” in the Garden of Eden, in the company of the </w:t>
      </w:r>
      <w:r w:rsidR="006A587B" w:rsidRPr="00076927">
        <w:rPr>
          <w:rFonts w:asciiTheme="minorBidi" w:eastAsia="Times New Roman" w:hAnsiTheme="minorBidi"/>
          <w:i/>
          <w:iCs/>
        </w:rPr>
        <w:t>Tannaim</w:t>
      </w:r>
      <w:r w:rsidR="006A587B" w:rsidRPr="003B17AF">
        <w:rPr>
          <w:rFonts w:asciiTheme="minorBidi" w:eastAsia="Times New Roman" w:hAnsiTheme="minorBidi"/>
        </w:rPr>
        <w:t xml:space="preserve"> and </w:t>
      </w:r>
      <w:r w:rsidR="002A3CE6" w:rsidRPr="00076927">
        <w:rPr>
          <w:rFonts w:asciiTheme="minorBidi" w:eastAsia="Times New Roman" w:hAnsiTheme="minorBidi"/>
          <w:i/>
          <w:iCs/>
        </w:rPr>
        <w:t>t</w:t>
      </w:r>
      <w:r w:rsidR="002A3CE6">
        <w:rPr>
          <w:rFonts w:asciiTheme="minorBidi" w:eastAsia="Times New Roman" w:hAnsiTheme="minorBidi"/>
          <w:i/>
          <w:iCs/>
        </w:rPr>
        <w:t>z</w:t>
      </w:r>
      <w:r w:rsidR="002A3CE6" w:rsidRPr="00076927">
        <w:rPr>
          <w:rFonts w:asciiTheme="minorBidi" w:eastAsia="Times New Roman" w:hAnsiTheme="minorBidi"/>
          <w:i/>
          <w:iCs/>
        </w:rPr>
        <w:t>addikim</w:t>
      </w:r>
      <w:r w:rsidR="002A3CE6" w:rsidRPr="003B17AF">
        <w:rPr>
          <w:rFonts w:asciiTheme="minorBidi" w:eastAsia="Times New Roman" w:hAnsiTheme="minorBidi"/>
        </w:rPr>
        <w:t xml:space="preserve"> </w:t>
      </w:r>
      <w:r w:rsidR="006A587B" w:rsidRPr="003B17AF">
        <w:rPr>
          <w:rFonts w:asciiTheme="minorBidi" w:eastAsia="Times New Roman" w:hAnsiTheme="minorBidi"/>
        </w:rPr>
        <w:t xml:space="preserve">– as in the opening image of the Talmudic story, where R. Yehoshua ben Levi encounters Eliyahu </w:t>
      </w:r>
      <w:r w:rsidR="003775FA" w:rsidRPr="003B17AF">
        <w:rPr>
          <w:rFonts w:asciiTheme="minorBidi" w:eastAsia="Times New Roman" w:hAnsiTheme="minorBidi"/>
        </w:rPr>
        <w:t xml:space="preserve">and Rashbi at the gateway to heaven, and apparently hears the voice of Mashiach, too. But while in the Talmudic story it turns out that Mashiach is also be found on earth, at the </w:t>
      </w:r>
      <w:r w:rsidR="007A58D5" w:rsidRPr="003B17AF">
        <w:rPr>
          <w:rFonts w:asciiTheme="minorBidi" w:eastAsia="Times New Roman" w:hAnsiTheme="minorBidi"/>
        </w:rPr>
        <w:t xml:space="preserve">gates of </w:t>
      </w:r>
      <w:r w:rsidR="003775FA" w:rsidRPr="003B17AF">
        <w:rPr>
          <w:rFonts w:asciiTheme="minorBidi" w:eastAsia="Times New Roman" w:hAnsiTheme="minorBidi"/>
        </w:rPr>
        <w:t xml:space="preserve">Rome, in the Ba’al Shem Tov’s story there is no such description. Moreover, when Mashiach talks about everyone being able to perform “ascents of the soul” like the Ba’al Shem Tov, </w:t>
      </w:r>
      <w:r w:rsidR="00EC5A06">
        <w:rPr>
          <w:rFonts w:asciiTheme="minorBidi" w:eastAsia="Times New Roman" w:hAnsiTheme="minorBidi"/>
        </w:rPr>
        <w:t>the</w:t>
      </w:r>
      <w:r w:rsidR="00EC5A06" w:rsidRPr="003B17AF">
        <w:rPr>
          <w:rFonts w:asciiTheme="minorBidi" w:eastAsia="Times New Roman" w:hAnsiTheme="minorBidi"/>
        </w:rPr>
        <w:t xml:space="preserve"> </w:t>
      </w:r>
      <w:r w:rsidR="003775FA" w:rsidRPr="003B17AF">
        <w:rPr>
          <w:rFonts w:asciiTheme="minorBidi" w:eastAsia="Times New Roman" w:hAnsiTheme="minorBidi"/>
        </w:rPr>
        <w:t>impression is that even in the future, the encounter with him will take place only in the supernal worlds, when all of Am Yisrael – or perhaps all of humanity – will ascend there.</w:t>
      </w:r>
    </w:p>
    <w:p w14:paraId="6030A127" w14:textId="77777777" w:rsidR="003775FA" w:rsidRPr="003B17AF" w:rsidRDefault="003775FA" w:rsidP="0073658F">
      <w:pPr>
        <w:bidi w:val="0"/>
        <w:spacing w:line="240" w:lineRule="auto"/>
        <w:ind w:firstLine="720"/>
        <w:jc w:val="both"/>
        <w:rPr>
          <w:rFonts w:asciiTheme="minorBidi" w:eastAsia="Times New Roman" w:hAnsiTheme="minorBidi"/>
        </w:rPr>
      </w:pPr>
    </w:p>
    <w:p w14:paraId="522F6D54" w14:textId="285F09F8" w:rsidR="00F45BDA" w:rsidRPr="003B17AF" w:rsidRDefault="00C52CB5"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It is worth noting that in the time of the Ba’al Shem Tov, a description of Mashiach as dwelling in lowly places of impurity would have touched a very sensitive nerve. Am Yisrael was dealing with the catastrophic fallout of Sabbateanism – and its later incarnation, Frankism – which had idealized the concept of practical “descent” to places of sin and impurity by a “Mashiach” figure (Shab</w:t>
      </w:r>
      <w:r w:rsidR="00D3137C">
        <w:rPr>
          <w:rFonts w:asciiTheme="minorBidi" w:eastAsia="Times New Roman" w:hAnsiTheme="minorBidi"/>
        </w:rPr>
        <w:t>be</w:t>
      </w:r>
      <w:r w:rsidRPr="003B17AF">
        <w:rPr>
          <w:rFonts w:asciiTheme="minorBidi" w:eastAsia="Times New Roman" w:hAnsiTheme="minorBidi"/>
        </w:rPr>
        <w:t xml:space="preserve">tai </w:t>
      </w:r>
      <w:r w:rsidR="00D3137C">
        <w:rPr>
          <w:rFonts w:asciiTheme="minorBidi" w:eastAsia="Times New Roman" w:hAnsiTheme="minorBidi"/>
        </w:rPr>
        <w:t>Tz</w:t>
      </w:r>
      <w:r w:rsidR="00D3137C" w:rsidRPr="003B17AF">
        <w:rPr>
          <w:rFonts w:asciiTheme="minorBidi" w:eastAsia="Times New Roman" w:hAnsiTheme="minorBidi"/>
        </w:rPr>
        <w:t xml:space="preserve">vi </w:t>
      </w:r>
      <w:r w:rsidRPr="003B17AF">
        <w:rPr>
          <w:rFonts w:asciiTheme="minorBidi" w:eastAsia="Times New Roman" w:hAnsiTheme="minorBidi"/>
        </w:rPr>
        <w:t xml:space="preserve">/ Yaakov Frank) and his </w:t>
      </w:r>
      <w:r w:rsidRPr="003B17AF">
        <w:rPr>
          <w:rFonts w:asciiTheme="minorBidi" w:eastAsia="Times New Roman" w:hAnsiTheme="minorBidi"/>
        </w:rPr>
        <w:lastRenderedPageBreak/>
        <w:t>followers. It may be for this reason that</w:t>
      </w:r>
      <w:r w:rsidR="00090FBE">
        <w:rPr>
          <w:rFonts w:asciiTheme="minorBidi" w:eastAsia="Times New Roman" w:hAnsiTheme="minorBidi"/>
        </w:rPr>
        <w:t>, in that period</w:t>
      </w:r>
      <w:r w:rsidRPr="003B17AF">
        <w:rPr>
          <w:rFonts w:asciiTheme="minorBidi" w:eastAsia="Times New Roman" w:hAnsiTheme="minorBidi"/>
        </w:rPr>
        <w:t>, Mashiach appeared to the Ba’al Shem Tov as dwelling only in the “supernal worlds</w:t>
      </w:r>
      <w:r w:rsidR="00090FBE">
        <w:rPr>
          <w:rFonts w:asciiTheme="minorBidi" w:eastAsia="Times New Roman" w:hAnsiTheme="minorBidi"/>
        </w:rPr>
        <w:t>.</w:t>
      </w:r>
      <w:r w:rsidRPr="003B17AF">
        <w:rPr>
          <w:rFonts w:asciiTheme="minorBidi" w:eastAsia="Times New Roman" w:hAnsiTheme="minorBidi"/>
        </w:rPr>
        <w:t>”</w:t>
      </w:r>
    </w:p>
    <w:p w14:paraId="111442A5" w14:textId="514D5B47" w:rsidR="00227A5D" w:rsidRPr="003B17AF" w:rsidRDefault="00227A5D" w:rsidP="0073658F">
      <w:pPr>
        <w:bidi w:val="0"/>
        <w:spacing w:line="240" w:lineRule="auto"/>
        <w:ind w:firstLine="720"/>
        <w:jc w:val="both"/>
        <w:rPr>
          <w:rFonts w:asciiTheme="minorBidi" w:eastAsia="Times New Roman" w:hAnsiTheme="minorBidi"/>
        </w:rPr>
      </w:pPr>
    </w:p>
    <w:p w14:paraId="2E88B778" w14:textId="64B591F3" w:rsidR="00AB50E3" w:rsidRDefault="00227A5D"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Indeed, some scholars have read the stories of R. Yehoshua ben Levi and the Ba’al Shem Tov as representing very different perspectives on Mashiach. Some have</w:t>
      </w:r>
      <w:r w:rsidR="000F0228">
        <w:rPr>
          <w:rFonts w:asciiTheme="minorBidi" w:eastAsia="Times New Roman" w:hAnsiTheme="minorBidi"/>
        </w:rPr>
        <w:t xml:space="preserve"> even</w:t>
      </w:r>
      <w:r w:rsidRPr="003B17AF">
        <w:rPr>
          <w:rFonts w:asciiTheme="minorBidi" w:eastAsia="Times New Roman" w:hAnsiTheme="minorBidi"/>
        </w:rPr>
        <w:t xml:space="preserve"> argued that in the wake of the crisis caused by Sabbateanism, the Ba’al Shem Tov chose to forgo Messianism as part of the religious and spiritual world of </w:t>
      </w:r>
      <w:r w:rsidRPr="007A7C18">
        <w:rPr>
          <w:rFonts w:asciiTheme="minorBidi" w:eastAsia="Times New Roman" w:hAnsiTheme="minorBidi"/>
          <w:i/>
          <w:iCs/>
        </w:rPr>
        <w:t>Chasidut</w:t>
      </w:r>
      <w:r w:rsidRPr="003B17AF">
        <w:rPr>
          <w:rFonts w:asciiTheme="minorBidi" w:eastAsia="Times New Roman" w:hAnsiTheme="minorBidi"/>
        </w:rPr>
        <w:t>.</w:t>
      </w:r>
      <w:r w:rsidRPr="003B17AF">
        <w:rPr>
          <w:rStyle w:val="FootnoteReference"/>
          <w:rFonts w:asciiTheme="minorBidi" w:eastAsia="Times New Roman" w:hAnsiTheme="minorBidi" w:cstheme="minorBidi"/>
        </w:rPr>
        <w:footnoteReference w:id="4"/>
      </w:r>
      <w:r w:rsidRPr="003B17AF">
        <w:rPr>
          <w:rFonts w:asciiTheme="minorBidi" w:eastAsia="Times New Roman" w:hAnsiTheme="minorBidi"/>
        </w:rPr>
        <w:t xml:space="preserve"> However, I prefer the direction taken by Netanel Lederberg in his book about the Ba’al Shem Tov:</w:t>
      </w:r>
      <w:r w:rsidRPr="003B17AF">
        <w:rPr>
          <w:rStyle w:val="FootnoteReference"/>
          <w:rFonts w:asciiTheme="minorBidi" w:eastAsia="Times New Roman" w:hAnsiTheme="minorBidi" w:cstheme="minorBidi"/>
        </w:rPr>
        <w:footnoteReference w:id="5"/>
      </w:r>
    </w:p>
    <w:p w14:paraId="66780F2B" w14:textId="77777777" w:rsidR="007A7C18" w:rsidRPr="003B17AF" w:rsidRDefault="007A7C18" w:rsidP="0073658F">
      <w:pPr>
        <w:bidi w:val="0"/>
        <w:spacing w:line="240" w:lineRule="auto"/>
        <w:ind w:firstLine="720"/>
        <w:jc w:val="both"/>
        <w:rPr>
          <w:rFonts w:asciiTheme="minorBidi" w:eastAsia="Times New Roman" w:hAnsiTheme="minorBidi"/>
        </w:rPr>
      </w:pPr>
    </w:p>
    <w:p w14:paraId="5A2230F6" w14:textId="56FEAEA4" w:rsidR="00C52CB5" w:rsidRPr="003B17AF" w:rsidRDefault="00AB50E3" w:rsidP="0073658F">
      <w:pPr>
        <w:bidi w:val="0"/>
        <w:spacing w:line="240" w:lineRule="auto"/>
        <w:ind w:left="720"/>
        <w:jc w:val="both"/>
        <w:rPr>
          <w:rFonts w:asciiTheme="minorBidi" w:eastAsia="Times New Roman" w:hAnsiTheme="minorBidi"/>
        </w:rPr>
      </w:pPr>
      <w:r w:rsidRPr="003B17AF">
        <w:rPr>
          <w:rFonts w:asciiTheme="minorBidi" w:eastAsia="Times New Roman" w:hAnsiTheme="minorBidi"/>
        </w:rPr>
        <w:t>Prior to his encounter with Mashiach, the Ba’al Shem Tov presumably b</w:t>
      </w:r>
      <w:r w:rsidR="007A58D5" w:rsidRPr="003B17AF">
        <w:rPr>
          <w:rFonts w:asciiTheme="minorBidi" w:eastAsia="Times New Roman" w:hAnsiTheme="minorBidi"/>
        </w:rPr>
        <w:t xml:space="preserve">elieved that he was to be found </w:t>
      </w:r>
      <w:r w:rsidR="009819FB">
        <w:rPr>
          <w:rFonts w:asciiTheme="minorBidi" w:eastAsia="Times New Roman" w:hAnsiTheme="minorBidi"/>
        </w:rPr>
        <w:t>–</w:t>
      </w:r>
      <w:r w:rsidRPr="003B17AF">
        <w:rPr>
          <w:rFonts w:asciiTheme="minorBidi" w:eastAsia="Times New Roman" w:hAnsiTheme="minorBidi"/>
        </w:rPr>
        <w:t xml:space="preserve"> as per R. Yehoshua ben Levi’s description</w:t>
      </w:r>
      <w:r w:rsidR="007A58D5" w:rsidRPr="003B17AF">
        <w:rPr>
          <w:rFonts w:asciiTheme="minorBidi" w:eastAsia="Times New Roman" w:hAnsiTheme="minorBidi"/>
        </w:rPr>
        <w:t xml:space="preserve"> </w:t>
      </w:r>
      <w:r w:rsidR="009819FB">
        <w:rPr>
          <w:rFonts w:asciiTheme="minorBidi" w:eastAsia="Times New Roman" w:hAnsiTheme="minorBidi"/>
        </w:rPr>
        <w:t>–</w:t>
      </w:r>
      <w:r w:rsidRPr="003B17AF">
        <w:rPr>
          <w:rFonts w:asciiTheme="minorBidi" w:eastAsia="Times New Roman" w:hAnsiTheme="minorBidi"/>
        </w:rPr>
        <w:t xml:space="preserve"> in the earthly realm, and </w:t>
      </w:r>
      <w:r w:rsidR="0070099B">
        <w:rPr>
          <w:rFonts w:asciiTheme="minorBidi" w:eastAsia="Times New Roman" w:hAnsiTheme="minorBidi"/>
        </w:rPr>
        <w:t xml:space="preserve">he </w:t>
      </w:r>
      <w:r w:rsidRPr="003B17AF">
        <w:rPr>
          <w:rFonts w:asciiTheme="minorBidi" w:eastAsia="Times New Roman" w:hAnsiTheme="minorBidi"/>
        </w:rPr>
        <w:t>anticipated his revelation. To his surprise, he finds him the upper realms, in th</w:t>
      </w:r>
      <w:r w:rsidR="009F5FD1" w:rsidRPr="003B17AF">
        <w:rPr>
          <w:rFonts w:asciiTheme="minorBidi" w:eastAsia="Times New Roman" w:hAnsiTheme="minorBidi"/>
        </w:rPr>
        <w:t>e joyful companionship of the “Seven S</w:t>
      </w:r>
      <w:r w:rsidRPr="003B17AF">
        <w:rPr>
          <w:rFonts w:asciiTheme="minorBidi" w:eastAsia="Times New Roman" w:hAnsiTheme="minorBidi"/>
        </w:rPr>
        <w:t xml:space="preserve">hepherds” and all the </w:t>
      </w:r>
      <w:r w:rsidR="002E5AAC" w:rsidRPr="00076927">
        <w:rPr>
          <w:rFonts w:asciiTheme="minorBidi" w:eastAsia="Times New Roman" w:hAnsiTheme="minorBidi"/>
          <w:i/>
          <w:iCs/>
        </w:rPr>
        <w:t>tzaddikim</w:t>
      </w:r>
      <w:r w:rsidR="002E5AAC" w:rsidRPr="003B17AF">
        <w:rPr>
          <w:rFonts w:asciiTheme="minorBidi" w:eastAsia="Times New Roman" w:hAnsiTheme="minorBidi"/>
        </w:rPr>
        <w:t xml:space="preserve"> </w:t>
      </w:r>
      <w:r w:rsidRPr="003B17AF">
        <w:rPr>
          <w:rFonts w:asciiTheme="minorBidi" w:eastAsia="Times New Roman" w:hAnsiTheme="minorBidi"/>
        </w:rPr>
        <w:t>– an idyllic picture reflecting a perfect reality, contrasting sharply with this world. The Ba’al Shem Tov learns from his conversation with Mashiach that he expects humanity to elevate itself to his lofty level; he has no intention of descending to the earthly realm, and certainly not to the depths of impurity…</w:t>
      </w:r>
    </w:p>
    <w:p w14:paraId="350D30E8" w14:textId="561A0B7F" w:rsidR="00AB50E3" w:rsidRPr="003B17AF" w:rsidRDefault="00AB50E3" w:rsidP="0073658F">
      <w:pPr>
        <w:bidi w:val="0"/>
        <w:spacing w:line="240" w:lineRule="auto"/>
        <w:jc w:val="both"/>
        <w:rPr>
          <w:rFonts w:asciiTheme="minorBidi" w:eastAsia="Times New Roman" w:hAnsiTheme="minorBidi"/>
        </w:rPr>
      </w:pPr>
    </w:p>
    <w:p w14:paraId="52889EFD" w14:textId="30B438FE" w:rsidR="00A93F50" w:rsidRPr="003B17AF" w:rsidRDefault="00AB50E3"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The manner in which </w:t>
      </w:r>
      <w:r w:rsidRPr="007A7C18">
        <w:rPr>
          <w:rFonts w:asciiTheme="minorBidi" w:eastAsia="Times New Roman" w:hAnsiTheme="minorBidi"/>
        </w:rPr>
        <w:t>Mashiach</w:t>
      </w:r>
      <w:r w:rsidRPr="003B17AF">
        <w:rPr>
          <w:rFonts w:asciiTheme="minorBidi" w:eastAsia="Times New Roman" w:hAnsiTheme="minorBidi"/>
        </w:rPr>
        <w:t xml:space="preserve"> is revealed to the Ba’al Shem Tov </w:t>
      </w:r>
      <w:r w:rsidR="00C61B9B">
        <w:rPr>
          <w:rFonts w:asciiTheme="minorBidi" w:eastAsia="Times New Roman" w:hAnsiTheme="minorBidi"/>
        </w:rPr>
        <w:t>relates</w:t>
      </w:r>
      <w:r w:rsidRPr="003B17AF">
        <w:rPr>
          <w:rFonts w:asciiTheme="minorBidi" w:eastAsia="Times New Roman" w:hAnsiTheme="minorBidi"/>
        </w:rPr>
        <w:t xml:space="preserve"> to the substance of his response to the question, “When will</w:t>
      </w:r>
      <w:r w:rsidR="009F5FD1" w:rsidRPr="003B17AF">
        <w:rPr>
          <w:rFonts w:asciiTheme="minorBidi" w:eastAsia="Times New Roman" w:hAnsiTheme="minorBidi"/>
        </w:rPr>
        <w:t xml:space="preserve"> you come, Master</w:t>
      </w:r>
      <w:r w:rsidRPr="003B17AF">
        <w:rPr>
          <w:rFonts w:asciiTheme="minorBidi" w:eastAsia="Times New Roman" w:hAnsiTheme="minorBidi"/>
        </w:rPr>
        <w:t xml:space="preserve">?” </w:t>
      </w:r>
      <w:r w:rsidRPr="007A7C18">
        <w:rPr>
          <w:rFonts w:asciiTheme="minorBidi" w:eastAsia="Times New Roman" w:hAnsiTheme="minorBidi"/>
        </w:rPr>
        <w:t>Mashiach</w:t>
      </w:r>
      <w:r w:rsidRPr="003B17AF">
        <w:rPr>
          <w:rFonts w:asciiTheme="minorBidi" w:eastAsia="Times New Roman" w:hAnsiTheme="minorBidi"/>
        </w:rPr>
        <w:t xml:space="preserve"> makes his appearance conditional on “When your wellsprings are disseminated” – in other words, </w:t>
      </w:r>
      <w:r w:rsidR="00A93F50" w:rsidRPr="003B17AF">
        <w:rPr>
          <w:rFonts w:asciiTheme="minorBidi" w:eastAsia="Times New Roman" w:hAnsiTheme="minorBidi"/>
        </w:rPr>
        <w:t xml:space="preserve">when </w:t>
      </w:r>
      <w:r w:rsidR="0039698C" w:rsidRPr="003B17AF">
        <w:rPr>
          <w:rFonts w:asciiTheme="minorBidi" w:eastAsia="Times New Roman" w:hAnsiTheme="minorBidi"/>
        </w:rPr>
        <w:t>the Ba’al Shem Tov</w:t>
      </w:r>
      <w:r w:rsidR="0039698C">
        <w:rPr>
          <w:rFonts w:asciiTheme="minorBidi" w:eastAsia="Times New Roman" w:hAnsiTheme="minorBidi"/>
        </w:rPr>
        <w:t>’s</w:t>
      </w:r>
      <w:r w:rsidR="0039698C" w:rsidRPr="003B17AF">
        <w:rPr>
          <w:rFonts w:asciiTheme="minorBidi" w:eastAsia="Times New Roman" w:hAnsiTheme="minorBidi"/>
        </w:rPr>
        <w:t xml:space="preserve"> </w:t>
      </w:r>
      <w:r w:rsidR="00A93F50" w:rsidRPr="003B17AF">
        <w:rPr>
          <w:rFonts w:asciiTheme="minorBidi" w:eastAsia="Times New Roman" w:hAnsiTheme="minorBidi"/>
        </w:rPr>
        <w:t xml:space="preserve">teachings spread </w:t>
      </w:r>
      <w:r w:rsidR="009F5FD1" w:rsidRPr="003B17AF">
        <w:rPr>
          <w:rFonts w:asciiTheme="minorBidi" w:eastAsia="Times New Roman" w:hAnsiTheme="minorBidi"/>
        </w:rPr>
        <w:t xml:space="preserve">outward </w:t>
      </w:r>
      <w:r w:rsidR="00A93F50" w:rsidRPr="003B17AF">
        <w:rPr>
          <w:rFonts w:asciiTheme="minorBidi" w:eastAsia="Times New Roman" w:hAnsiTheme="minorBidi"/>
        </w:rPr>
        <w:t xml:space="preserve">and are widely embraced. How is this supposed to happen? Mashiach speaks of two central elements in the Ba’al Shem Tov’s religious path: </w:t>
      </w:r>
      <w:r w:rsidR="00A93F50" w:rsidRPr="007A7C18">
        <w:rPr>
          <w:rFonts w:asciiTheme="minorBidi" w:eastAsia="Times New Roman" w:hAnsiTheme="minorBidi"/>
          <w:i/>
          <w:iCs/>
        </w:rPr>
        <w:t>yichudim</w:t>
      </w:r>
      <w:r w:rsidR="00A93F50" w:rsidRPr="003B17AF">
        <w:rPr>
          <w:rFonts w:asciiTheme="minorBidi" w:eastAsia="Times New Roman" w:hAnsiTheme="minorBidi"/>
        </w:rPr>
        <w:t xml:space="preserve"> (unifications) and </w:t>
      </w:r>
      <w:r w:rsidR="00A93F50" w:rsidRPr="00076927">
        <w:rPr>
          <w:rFonts w:asciiTheme="minorBidi" w:eastAsia="Times New Roman" w:hAnsiTheme="minorBidi"/>
          <w:i/>
          <w:iCs/>
        </w:rPr>
        <w:t>aliyot</w:t>
      </w:r>
      <w:r w:rsidR="00A93F50" w:rsidRPr="003B17AF">
        <w:rPr>
          <w:rFonts w:asciiTheme="minorBidi" w:eastAsia="Times New Roman" w:hAnsiTheme="minorBidi"/>
        </w:rPr>
        <w:t xml:space="preserve"> (ascents). The </w:t>
      </w:r>
      <w:r w:rsidR="00C26C8E" w:rsidRPr="003B17AF">
        <w:rPr>
          <w:rFonts w:asciiTheme="minorBidi" w:eastAsia="Times New Roman" w:hAnsiTheme="minorBidi"/>
        </w:rPr>
        <w:t xml:space="preserve">latter refers to the </w:t>
      </w:r>
      <w:r w:rsidR="00A93F50" w:rsidRPr="003B17AF">
        <w:rPr>
          <w:rFonts w:asciiTheme="minorBidi" w:eastAsia="Times New Roman" w:hAnsiTheme="minorBidi"/>
        </w:rPr>
        <w:t>“ascents of the soul” undertaken by the Ba’al Shem Tov to the supernal worlds, such as that described in his letter and other</w:t>
      </w:r>
      <w:r w:rsidR="00B558A3">
        <w:rPr>
          <w:rFonts w:asciiTheme="minorBidi" w:eastAsia="Times New Roman" w:hAnsiTheme="minorBidi"/>
        </w:rPr>
        <w:t>s that are</w:t>
      </w:r>
      <w:r w:rsidR="00A93F50" w:rsidRPr="003B17AF">
        <w:rPr>
          <w:rFonts w:asciiTheme="minorBidi" w:eastAsia="Times New Roman" w:hAnsiTheme="minorBidi"/>
        </w:rPr>
        <w:t xml:space="preserve"> described in other sources. Of course, the Ba’al Shem Tov immediately dismisses the possibility that this sort of religious practice could become widely adopted. He understands that this would be impossible by definition: the “ascents” involve, inter alia, knowing </w:t>
      </w:r>
      <w:r w:rsidR="00B558A3">
        <w:rPr>
          <w:rFonts w:asciiTheme="minorBidi" w:eastAsia="Times New Roman" w:hAnsiTheme="minorBidi"/>
        </w:rPr>
        <w:t>secret</w:t>
      </w:r>
      <w:r w:rsidR="00B558A3" w:rsidRPr="003B17AF">
        <w:rPr>
          <w:rFonts w:asciiTheme="minorBidi" w:eastAsia="Times New Roman" w:hAnsiTheme="minorBidi"/>
        </w:rPr>
        <w:t xml:space="preserve"> </w:t>
      </w:r>
      <w:r w:rsidR="00A93F50" w:rsidRPr="003B17AF">
        <w:rPr>
          <w:rFonts w:asciiTheme="minorBidi" w:eastAsia="Times New Roman" w:hAnsiTheme="minorBidi"/>
        </w:rPr>
        <w:t xml:space="preserve">Holy Names; there is no real possibility of sharing them widely. As he writes in the letter, he cannot reveal them even to his brother-in-law. The significance of this situation is that the revelation of Mashiach in this world becomes an impossible objective, at least for the foreseeable future, and this causes him great sorrow. </w:t>
      </w:r>
    </w:p>
    <w:p w14:paraId="132E48A3" w14:textId="77777777" w:rsidR="00A93F50" w:rsidRPr="003B17AF" w:rsidRDefault="00A93F50" w:rsidP="0073658F">
      <w:pPr>
        <w:bidi w:val="0"/>
        <w:spacing w:line="240" w:lineRule="auto"/>
        <w:ind w:firstLine="720"/>
        <w:jc w:val="both"/>
        <w:rPr>
          <w:rFonts w:asciiTheme="minorBidi" w:eastAsia="Times New Roman" w:hAnsiTheme="minorBidi"/>
        </w:rPr>
      </w:pPr>
    </w:p>
    <w:p w14:paraId="3E376F9E" w14:textId="1BA8E0CA" w:rsidR="00B136A7" w:rsidRDefault="00A93F50"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However, </w:t>
      </w:r>
      <w:r w:rsidR="00C26C8E" w:rsidRPr="003B17AF">
        <w:rPr>
          <w:rFonts w:asciiTheme="minorBidi" w:eastAsia="Times New Roman" w:hAnsiTheme="minorBidi"/>
        </w:rPr>
        <w:t xml:space="preserve">there is also the second element – the </w:t>
      </w:r>
      <w:r w:rsidR="00C26C8E" w:rsidRPr="007A7C18">
        <w:rPr>
          <w:rFonts w:asciiTheme="minorBidi" w:eastAsia="Times New Roman" w:hAnsiTheme="minorBidi"/>
          <w:i/>
          <w:iCs/>
        </w:rPr>
        <w:t>yichudim</w:t>
      </w:r>
      <w:r w:rsidR="007A7C18">
        <w:rPr>
          <w:rFonts w:asciiTheme="minorBidi" w:eastAsia="Times New Roman" w:hAnsiTheme="minorBidi"/>
        </w:rPr>
        <w:t>.</w:t>
      </w:r>
      <w:r w:rsidR="00C26C8E" w:rsidRPr="003B17AF">
        <w:rPr>
          <w:rFonts w:asciiTheme="minorBidi" w:eastAsia="Times New Roman" w:hAnsiTheme="minorBidi"/>
        </w:rPr>
        <w:t xml:space="preserve"> Lederberg explains:</w:t>
      </w:r>
    </w:p>
    <w:p w14:paraId="000FD43E" w14:textId="77777777" w:rsidR="007A7C18" w:rsidRPr="003B17AF" w:rsidRDefault="007A7C18" w:rsidP="0073658F">
      <w:pPr>
        <w:bidi w:val="0"/>
        <w:spacing w:line="240" w:lineRule="auto"/>
        <w:jc w:val="both"/>
        <w:rPr>
          <w:rFonts w:asciiTheme="minorBidi" w:eastAsia="Times New Roman" w:hAnsiTheme="minorBidi"/>
        </w:rPr>
      </w:pPr>
    </w:p>
    <w:p w14:paraId="7C0DF200" w14:textId="5AEB44C7" w:rsidR="00B0396F" w:rsidRPr="003B17AF" w:rsidRDefault="00C26C8E" w:rsidP="0073658F">
      <w:pPr>
        <w:bidi w:val="0"/>
        <w:spacing w:line="240" w:lineRule="auto"/>
        <w:ind w:left="720"/>
        <w:jc w:val="both"/>
        <w:rPr>
          <w:rFonts w:asciiTheme="minorBidi" w:eastAsia="Times New Roman" w:hAnsiTheme="minorBidi"/>
        </w:rPr>
      </w:pPr>
      <w:r w:rsidRPr="003B17AF">
        <w:rPr>
          <w:rFonts w:asciiTheme="minorBidi" w:eastAsia="Times New Roman" w:hAnsiTheme="minorBidi"/>
        </w:rPr>
        <w:t xml:space="preserve">Following the sorrow over </w:t>
      </w:r>
      <w:r w:rsidRPr="007A7C18">
        <w:rPr>
          <w:rFonts w:asciiTheme="minorBidi" w:eastAsia="Times New Roman" w:hAnsiTheme="minorBidi"/>
        </w:rPr>
        <w:t>Mashiach’s</w:t>
      </w:r>
      <w:r w:rsidRPr="003B17AF">
        <w:rPr>
          <w:rFonts w:asciiTheme="minorBidi" w:eastAsia="Times New Roman" w:hAnsiTheme="minorBidi"/>
        </w:rPr>
        <w:t xml:space="preserve"> words concerning the postponement of his arrival, there comes the understanding that the significance of this event is the establishment of a new form of Divine service: a </w:t>
      </w:r>
      <w:r w:rsidRPr="007A7C18">
        <w:rPr>
          <w:rFonts w:asciiTheme="minorBidi" w:eastAsia="Times New Roman" w:hAnsiTheme="minorBidi"/>
          <w:i/>
          <w:iCs/>
        </w:rPr>
        <w:t>tikkun</w:t>
      </w:r>
      <w:r w:rsidRPr="003B17AF">
        <w:rPr>
          <w:rFonts w:asciiTheme="minorBidi" w:eastAsia="Times New Roman" w:hAnsiTheme="minorBidi"/>
        </w:rPr>
        <w:t xml:space="preserve"> (repair) that is not the responsibility of singular individuals who are capable of reaching the supernal worlds, but rather a process that is dependent on </w:t>
      </w:r>
      <w:r w:rsidR="009F5FD1" w:rsidRPr="003B17AF">
        <w:rPr>
          <w:rFonts w:asciiTheme="minorBidi" w:eastAsia="Times New Roman" w:hAnsiTheme="minorBidi"/>
        </w:rPr>
        <w:t xml:space="preserve">identifying </w:t>
      </w:r>
      <w:r w:rsidRPr="003B17AF">
        <w:rPr>
          <w:rFonts w:asciiTheme="minorBidi" w:eastAsia="Times New Roman" w:hAnsiTheme="minorBidi"/>
        </w:rPr>
        <w:t xml:space="preserve">a simple manner of service that allows everyone to actively participate in the revelation of </w:t>
      </w:r>
      <w:r w:rsidR="009F5FD1" w:rsidRPr="003B17AF">
        <w:rPr>
          <w:rFonts w:asciiTheme="minorBidi" w:eastAsia="Times New Roman" w:hAnsiTheme="minorBidi"/>
        </w:rPr>
        <w:t xml:space="preserve">Divine </w:t>
      </w:r>
      <w:r w:rsidRPr="003B17AF">
        <w:rPr>
          <w:rFonts w:asciiTheme="minorBidi" w:eastAsia="Times New Roman" w:hAnsiTheme="minorBidi"/>
        </w:rPr>
        <w:t xml:space="preserve">inner </w:t>
      </w:r>
      <w:r w:rsidRPr="003B17AF">
        <w:rPr>
          <w:rFonts w:asciiTheme="minorBidi" w:eastAsia="Times New Roman" w:hAnsiTheme="minorBidi"/>
        </w:rPr>
        <w:lastRenderedPageBreak/>
        <w:t>unity, expressed in God’s presence in the supernal and lower worlds alike. The significance of this insight is not a quantitative increase in the number of t</w:t>
      </w:r>
      <w:r w:rsidR="00B0396F" w:rsidRPr="003B17AF">
        <w:rPr>
          <w:rFonts w:asciiTheme="minorBidi" w:eastAsia="Times New Roman" w:hAnsiTheme="minorBidi"/>
        </w:rPr>
        <w:t xml:space="preserve">hose performing unifications through dissemination of the teachings of </w:t>
      </w:r>
      <w:r w:rsidR="00B0396F" w:rsidRPr="00076927">
        <w:rPr>
          <w:rFonts w:asciiTheme="minorBidi" w:eastAsia="Times New Roman" w:hAnsiTheme="minorBidi"/>
          <w:i/>
          <w:iCs/>
        </w:rPr>
        <w:t>Kabbala</w:t>
      </w:r>
      <w:r w:rsidR="00B0396F" w:rsidRPr="003B17AF">
        <w:rPr>
          <w:rFonts w:asciiTheme="minorBidi" w:eastAsia="Times New Roman" w:hAnsiTheme="minorBidi"/>
        </w:rPr>
        <w:t xml:space="preserve"> in its familiar format, but rather a shift in understanding the content and manner of influence of those </w:t>
      </w:r>
      <w:r w:rsidR="00B0396F" w:rsidRPr="007A7C18">
        <w:rPr>
          <w:rFonts w:asciiTheme="minorBidi" w:eastAsia="Times New Roman" w:hAnsiTheme="minorBidi"/>
          <w:i/>
          <w:iCs/>
        </w:rPr>
        <w:t>yichudim</w:t>
      </w:r>
      <w:r w:rsidR="00B0396F" w:rsidRPr="003B17AF">
        <w:rPr>
          <w:rFonts w:asciiTheme="minorBidi" w:eastAsia="Times New Roman" w:hAnsiTheme="minorBidi"/>
        </w:rPr>
        <w:t>. It is this understanding that underlies the Ba’al Shem Tov’s worldview, the basis upon which his teachings and directions to his disciples</w:t>
      </w:r>
      <w:r w:rsidR="00BD7837">
        <w:rPr>
          <w:rFonts w:asciiTheme="minorBidi" w:eastAsia="Times New Roman" w:hAnsiTheme="minorBidi"/>
        </w:rPr>
        <w:t>,</w:t>
      </w:r>
      <w:r w:rsidR="00B0396F" w:rsidRPr="003B17AF">
        <w:rPr>
          <w:rFonts w:asciiTheme="minorBidi" w:eastAsia="Times New Roman" w:hAnsiTheme="minorBidi"/>
        </w:rPr>
        <w:t xml:space="preserve"> with regard to prayer, Torah study, and Torah observance</w:t>
      </w:r>
      <w:r w:rsidR="00BD7837">
        <w:rPr>
          <w:rFonts w:asciiTheme="minorBidi" w:eastAsia="Times New Roman" w:hAnsiTheme="minorBidi"/>
        </w:rPr>
        <w:t>,</w:t>
      </w:r>
      <w:r w:rsidR="00B0396F" w:rsidRPr="003B17AF">
        <w:rPr>
          <w:rFonts w:asciiTheme="minorBidi" w:eastAsia="Times New Roman" w:hAnsiTheme="minorBidi"/>
        </w:rPr>
        <w:t xml:space="preserve"> are forged. The Ba’al Shem Tov understands that </w:t>
      </w:r>
      <w:r w:rsidR="00B0396F" w:rsidRPr="007A7C18">
        <w:rPr>
          <w:rFonts w:asciiTheme="minorBidi" w:eastAsia="Times New Roman" w:hAnsiTheme="minorBidi"/>
        </w:rPr>
        <w:t>Mashiach</w:t>
      </w:r>
      <w:r w:rsidR="00B0396F" w:rsidRPr="003B17AF">
        <w:rPr>
          <w:rFonts w:asciiTheme="minorBidi" w:eastAsia="Times New Roman" w:hAnsiTheme="minorBidi"/>
        </w:rPr>
        <w:t xml:space="preserve"> is not going to come down and redeem the lowly earthly reality as it currently exists; it must reveal its oneness with the supernal world, through action that involves all of humanity in the process of repair. Promoting this oneness is man’s mission; this will be the realization of redemption, and it stands in contrast to the descriptions of Mashiach’s arrival and process of repair via intentional descent to places of impurity and </w:t>
      </w:r>
      <w:r w:rsidR="00B0396F" w:rsidRPr="007A7C18">
        <w:rPr>
          <w:rFonts w:asciiTheme="minorBidi" w:eastAsia="Times New Roman" w:hAnsiTheme="minorBidi"/>
          <w:i/>
          <w:iCs/>
        </w:rPr>
        <w:t>kelipa</w:t>
      </w:r>
      <w:r w:rsidR="007A7C18">
        <w:rPr>
          <w:rFonts w:asciiTheme="minorBidi" w:eastAsia="Times New Roman" w:hAnsiTheme="minorBidi"/>
        </w:rPr>
        <w:t>.</w:t>
      </w:r>
    </w:p>
    <w:p w14:paraId="46CD5475" w14:textId="4E2DE225" w:rsidR="00B0396F" w:rsidRPr="003B17AF" w:rsidRDefault="00B0396F" w:rsidP="0073658F">
      <w:pPr>
        <w:bidi w:val="0"/>
        <w:spacing w:line="240" w:lineRule="auto"/>
        <w:jc w:val="both"/>
        <w:rPr>
          <w:rFonts w:asciiTheme="minorBidi" w:eastAsia="Times New Roman" w:hAnsiTheme="minorBidi"/>
        </w:rPr>
      </w:pPr>
    </w:p>
    <w:p w14:paraId="514996E2" w14:textId="29F5405D" w:rsidR="00B0396F" w:rsidRDefault="00B0396F"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This </w:t>
      </w:r>
      <w:r w:rsidR="00AB76CB">
        <w:rPr>
          <w:rFonts w:asciiTheme="minorBidi" w:eastAsia="Times New Roman" w:hAnsiTheme="minorBidi"/>
        </w:rPr>
        <w:t>seems</w:t>
      </w:r>
      <w:r w:rsidR="00AB76CB" w:rsidRPr="003B17AF">
        <w:rPr>
          <w:rFonts w:asciiTheme="minorBidi" w:eastAsia="Times New Roman" w:hAnsiTheme="minorBidi"/>
        </w:rPr>
        <w:t xml:space="preserve"> </w:t>
      </w:r>
      <w:r w:rsidRPr="003B17AF">
        <w:rPr>
          <w:rFonts w:asciiTheme="minorBidi" w:eastAsia="Times New Roman" w:hAnsiTheme="minorBidi"/>
        </w:rPr>
        <w:t xml:space="preserve">to me </w:t>
      </w:r>
      <w:r w:rsidR="00AB76CB" w:rsidRPr="003B17AF">
        <w:rPr>
          <w:rFonts w:asciiTheme="minorBidi" w:eastAsia="Times New Roman" w:hAnsiTheme="minorBidi"/>
        </w:rPr>
        <w:t>to be an</w:t>
      </w:r>
      <w:r w:rsidRPr="003B17AF">
        <w:rPr>
          <w:rFonts w:asciiTheme="minorBidi" w:eastAsia="Times New Roman" w:hAnsiTheme="minorBidi"/>
        </w:rPr>
        <w:t xml:space="preserve"> accurate analysis of the meaning of the letter. The Ba’al Shem Tov embarks on </w:t>
      </w:r>
      <w:r w:rsidR="00AF7E04" w:rsidRPr="003B17AF">
        <w:rPr>
          <w:rFonts w:asciiTheme="minorBidi" w:eastAsia="Times New Roman" w:hAnsiTheme="minorBidi"/>
        </w:rPr>
        <w:t xml:space="preserve">disseminating the Divine service of </w:t>
      </w:r>
      <w:r w:rsidR="00AF7E04" w:rsidRPr="007A7C18">
        <w:rPr>
          <w:rFonts w:asciiTheme="minorBidi" w:eastAsia="Times New Roman" w:hAnsiTheme="minorBidi"/>
          <w:i/>
          <w:iCs/>
        </w:rPr>
        <w:t>yichudim</w:t>
      </w:r>
      <w:r w:rsidR="00F519FD">
        <w:rPr>
          <w:rFonts w:asciiTheme="minorBidi" w:eastAsia="Times New Roman" w:hAnsiTheme="minorBidi"/>
          <w:i/>
          <w:iCs/>
        </w:rPr>
        <w:t xml:space="preserve"> </w:t>
      </w:r>
      <w:r w:rsidR="00F519FD" w:rsidRPr="003B17AF">
        <w:rPr>
          <w:rFonts w:asciiTheme="minorBidi" w:eastAsia="Times New Roman" w:hAnsiTheme="minorBidi"/>
        </w:rPr>
        <w:t>immediately</w:t>
      </w:r>
      <w:r w:rsidR="007A7C18">
        <w:rPr>
          <w:rFonts w:asciiTheme="minorBidi" w:eastAsia="Times New Roman" w:hAnsiTheme="minorBidi"/>
        </w:rPr>
        <w:t>,</w:t>
      </w:r>
      <w:r w:rsidR="00AF7E04" w:rsidRPr="003B17AF">
        <w:rPr>
          <w:rFonts w:asciiTheme="minorBidi" w:eastAsia="Times New Roman" w:hAnsiTheme="minorBidi"/>
        </w:rPr>
        <w:t xml:space="preserve"> in this very letter, as he writes in the final section:</w:t>
      </w:r>
    </w:p>
    <w:p w14:paraId="043C95C2" w14:textId="77777777" w:rsidR="007A7C18" w:rsidRPr="003B17AF" w:rsidRDefault="007A7C18" w:rsidP="0073658F">
      <w:pPr>
        <w:bidi w:val="0"/>
        <w:spacing w:line="240" w:lineRule="auto"/>
        <w:jc w:val="both"/>
        <w:rPr>
          <w:rFonts w:asciiTheme="minorBidi" w:eastAsia="Times New Roman" w:hAnsiTheme="minorBidi"/>
        </w:rPr>
      </w:pPr>
    </w:p>
    <w:p w14:paraId="3C38D1A6" w14:textId="40B2FA7D" w:rsidR="00AF7E04" w:rsidRPr="003B17AF" w:rsidRDefault="00864ED6" w:rsidP="0073658F">
      <w:pPr>
        <w:bidi w:val="0"/>
        <w:spacing w:line="240" w:lineRule="auto"/>
        <w:ind w:left="720"/>
        <w:jc w:val="both"/>
        <w:rPr>
          <w:rFonts w:asciiTheme="minorBidi" w:eastAsia="Times New Roman" w:hAnsiTheme="minorBidi"/>
        </w:rPr>
      </w:pPr>
      <w:r w:rsidRPr="003B17AF">
        <w:rPr>
          <w:rFonts w:asciiTheme="minorBidi" w:hAnsiTheme="minorBidi"/>
        </w:rPr>
        <w:t>Yet this I can tell you… Whenever you pray or study</w:t>
      </w:r>
      <w:r w:rsidR="009F5FD1" w:rsidRPr="003B17AF">
        <w:rPr>
          <w:rFonts w:asciiTheme="minorBidi" w:hAnsiTheme="minorBidi"/>
        </w:rPr>
        <w:t xml:space="preserve"> </w:t>
      </w:r>
      <w:r w:rsidR="00F519FD">
        <w:rPr>
          <w:rFonts w:asciiTheme="minorBidi" w:hAnsiTheme="minorBidi"/>
        </w:rPr>
        <w:t>–</w:t>
      </w:r>
      <w:r w:rsidR="009F5FD1" w:rsidRPr="003B17AF">
        <w:rPr>
          <w:rFonts w:asciiTheme="minorBidi" w:hAnsiTheme="minorBidi"/>
        </w:rPr>
        <w:t xml:space="preserve"> </w:t>
      </w:r>
      <w:r w:rsidRPr="003B17AF">
        <w:rPr>
          <w:rFonts w:asciiTheme="minorBidi" w:hAnsiTheme="minorBidi"/>
        </w:rPr>
        <w:t xml:space="preserve">and </w:t>
      </w:r>
      <w:r w:rsidR="009F5FD1" w:rsidRPr="003B17AF">
        <w:rPr>
          <w:rFonts w:asciiTheme="minorBidi" w:hAnsiTheme="minorBidi"/>
        </w:rPr>
        <w:t xml:space="preserve">indeed with every utterance </w:t>
      </w:r>
      <w:r w:rsidR="00F519FD">
        <w:rPr>
          <w:rFonts w:asciiTheme="minorBidi" w:hAnsiTheme="minorBidi"/>
        </w:rPr>
        <w:t xml:space="preserve">of </w:t>
      </w:r>
      <w:r w:rsidR="009F5FD1" w:rsidRPr="003B17AF">
        <w:rPr>
          <w:rFonts w:asciiTheme="minorBidi" w:hAnsiTheme="minorBidi"/>
        </w:rPr>
        <w:t xml:space="preserve">your lips – have the intention of bringing </w:t>
      </w:r>
      <w:r w:rsidRPr="003B17AF">
        <w:rPr>
          <w:rFonts w:asciiTheme="minorBidi" w:hAnsiTheme="minorBidi"/>
        </w:rPr>
        <w:t xml:space="preserve">about the unification of a </w:t>
      </w:r>
      <w:r w:rsidRPr="003B17AF">
        <w:rPr>
          <w:rFonts w:asciiTheme="minorBidi" w:eastAsia="Times New Roman" w:hAnsiTheme="minorBidi"/>
        </w:rPr>
        <w:t>Divine Name. For every letter contains worlds and souls and Godliness, and they ascend and combine and unite with one another…</w:t>
      </w:r>
    </w:p>
    <w:p w14:paraId="6FFB2C9C" w14:textId="11EB55AF" w:rsidR="00864ED6" w:rsidRPr="003B17AF" w:rsidRDefault="00864ED6" w:rsidP="0073658F">
      <w:pPr>
        <w:bidi w:val="0"/>
        <w:spacing w:line="240" w:lineRule="auto"/>
        <w:jc w:val="both"/>
        <w:rPr>
          <w:rFonts w:asciiTheme="minorBidi" w:eastAsia="Times New Roman" w:hAnsiTheme="minorBidi"/>
        </w:rPr>
      </w:pPr>
    </w:p>
    <w:p w14:paraId="0C42DB8A" w14:textId="1E600F5F" w:rsidR="00864ED6" w:rsidRPr="003B17AF" w:rsidRDefault="00864ED6"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Indeed, </w:t>
      </w:r>
      <w:r w:rsidR="00517C80" w:rsidRPr="007A7C18">
        <w:rPr>
          <w:rFonts w:asciiTheme="minorBidi" w:eastAsia="Times New Roman" w:hAnsiTheme="minorBidi"/>
          <w:i/>
          <w:iCs/>
        </w:rPr>
        <w:t>yichudim</w:t>
      </w:r>
      <w:r w:rsidR="00517C80" w:rsidRPr="003B17AF">
        <w:rPr>
          <w:rFonts w:asciiTheme="minorBidi" w:eastAsia="Times New Roman" w:hAnsiTheme="minorBidi"/>
        </w:rPr>
        <w:t xml:space="preserve"> are a central element</w:t>
      </w:r>
      <w:r w:rsidR="00517C80" w:rsidRPr="003B17AF" w:rsidDel="00517C80">
        <w:rPr>
          <w:rFonts w:asciiTheme="minorBidi" w:eastAsia="Times New Roman" w:hAnsiTheme="minorBidi"/>
        </w:rPr>
        <w:t xml:space="preserve"> </w:t>
      </w:r>
      <w:r w:rsidR="00517C80">
        <w:rPr>
          <w:rFonts w:asciiTheme="minorBidi" w:eastAsia="Times New Roman" w:hAnsiTheme="minorBidi"/>
        </w:rPr>
        <w:t xml:space="preserve">in </w:t>
      </w:r>
      <w:r w:rsidRPr="007A7C18">
        <w:rPr>
          <w:rFonts w:asciiTheme="minorBidi" w:eastAsia="Times New Roman" w:hAnsiTheme="minorBidi"/>
          <w:i/>
          <w:iCs/>
        </w:rPr>
        <w:t>Chasidut</w:t>
      </w:r>
      <w:r w:rsidRPr="003B17AF">
        <w:rPr>
          <w:rFonts w:asciiTheme="minorBidi" w:eastAsia="Times New Roman" w:hAnsiTheme="minorBidi"/>
        </w:rPr>
        <w:t xml:space="preserve"> – the </w:t>
      </w:r>
      <w:r w:rsidR="00632C49">
        <w:rPr>
          <w:rFonts w:asciiTheme="minorBidi" w:eastAsia="Times New Roman" w:hAnsiTheme="minorBidi"/>
        </w:rPr>
        <w:t>teachings</w:t>
      </w:r>
      <w:r w:rsidR="00632C49" w:rsidRPr="003B17AF">
        <w:rPr>
          <w:rFonts w:asciiTheme="minorBidi" w:eastAsia="Times New Roman" w:hAnsiTheme="minorBidi"/>
        </w:rPr>
        <w:t xml:space="preserve"> </w:t>
      </w:r>
      <w:r w:rsidRPr="003B17AF">
        <w:rPr>
          <w:rFonts w:asciiTheme="minorBidi" w:eastAsia="Times New Roman" w:hAnsiTheme="minorBidi"/>
        </w:rPr>
        <w:t xml:space="preserve">that the Ba’al Shem Tov introduced to the world. They are the connections between </w:t>
      </w:r>
      <w:r w:rsidR="008B2BD4">
        <w:rPr>
          <w:rFonts w:asciiTheme="minorBidi" w:eastAsia="Times New Roman" w:hAnsiTheme="minorBidi"/>
        </w:rPr>
        <w:t xml:space="preserve">the </w:t>
      </w:r>
      <w:r w:rsidR="008B2BD4">
        <w:rPr>
          <w:rFonts w:asciiTheme="minorBidi" w:eastAsia="Times New Roman" w:hAnsiTheme="minorBidi"/>
          <w:i/>
          <w:iCs/>
        </w:rPr>
        <w:t xml:space="preserve">Shekhina </w:t>
      </w:r>
      <w:r w:rsidR="008B2BD4">
        <w:rPr>
          <w:rFonts w:asciiTheme="minorBidi" w:eastAsia="Times New Roman" w:hAnsiTheme="minorBidi"/>
        </w:rPr>
        <w:t>(</w:t>
      </w:r>
      <w:r w:rsidR="008B2BD4" w:rsidRPr="003B17AF">
        <w:rPr>
          <w:rFonts w:asciiTheme="minorBidi" w:eastAsia="Times New Roman" w:hAnsiTheme="minorBidi"/>
        </w:rPr>
        <w:t>God’s presence</w:t>
      </w:r>
      <w:r w:rsidR="008B2BD4">
        <w:rPr>
          <w:rFonts w:asciiTheme="minorBidi" w:eastAsia="Times New Roman" w:hAnsiTheme="minorBidi"/>
        </w:rPr>
        <w:t xml:space="preserve">) and </w:t>
      </w:r>
      <w:r w:rsidRPr="003B17AF">
        <w:rPr>
          <w:rFonts w:asciiTheme="minorBidi" w:eastAsia="Times New Roman" w:hAnsiTheme="minorBidi"/>
        </w:rPr>
        <w:t xml:space="preserve">different aspects of our earthly world. They are an attempt to perceive God – not in the sense of physical sight, but rather the quest to encounter Him, to make His </w:t>
      </w:r>
      <w:r w:rsidR="002B10E0">
        <w:rPr>
          <w:rFonts w:asciiTheme="minorBidi" w:eastAsia="Times New Roman" w:hAnsiTheme="minorBidi"/>
        </w:rPr>
        <w:t>p</w:t>
      </w:r>
      <w:r w:rsidR="002B10E0" w:rsidRPr="003B17AF">
        <w:rPr>
          <w:rFonts w:asciiTheme="minorBidi" w:eastAsia="Times New Roman" w:hAnsiTheme="minorBidi"/>
        </w:rPr>
        <w:t xml:space="preserve">resence </w:t>
      </w:r>
      <w:r w:rsidRPr="003B17AF">
        <w:rPr>
          <w:rFonts w:asciiTheme="minorBidi" w:eastAsia="Times New Roman" w:hAnsiTheme="minorBidi"/>
        </w:rPr>
        <w:t xml:space="preserve">felt within this world. The </w:t>
      </w:r>
      <w:r w:rsidR="002B10E0">
        <w:rPr>
          <w:rFonts w:asciiTheme="minorBidi" w:eastAsia="Times New Roman" w:hAnsiTheme="minorBidi"/>
        </w:rPr>
        <w:t>principles</w:t>
      </w:r>
      <w:r w:rsidR="002B10E0" w:rsidRPr="003B17AF">
        <w:rPr>
          <w:rFonts w:asciiTheme="minorBidi" w:eastAsia="Times New Roman" w:hAnsiTheme="minorBidi"/>
        </w:rPr>
        <w:t xml:space="preserve"> </w:t>
      </w:r>
      <w:r w:rsidRPr="003B17AF">
        <w:rPr>
          <w:rFonts w:asciiTheme="minorBidi" w:eastAsia="Times New Roman" w:hAnsiTheme="minorBidi"/>
        </w:rPr>
        <w:t xml:space="preserve">that “there is no place that is devoid of Him” and “the earth is full of His glory” are fundamental axioms that the Ba’al Shem Tov disseminated in his teachings, which became </w:t>
      </w:r>
      <w:r w:rsidRPr="007A7C18">
        <w:rPr>
          <w:rFonts w:asciiTheme="minorBidi" w:eastAsia="Times New Roman" w:hAnsiTheme="minorBidi"/>
          <w:i/>
          <w:iCs/>
        </w:rPr>
        <w:t>Chasidut</w:t>
      </w:r>
      <w:r w:rsidRPr="003B17AF">
        <w:rPr>
          <w:rFonts w:asciiTheme="minorBidi" w:eastAsia="Times New Roman" w:hAnsiTheme="minorBidi"/>
        </w:rPr>
        <w:t>.</w:t>
      </w:r>
      <w:r w:rsidRPr="003B17AF">
        <w:rPr>
          <w:rStyle w:val="FootnoteReference"/>
          <w:rFonts w:asciiTheme="minorBidi" w:eastAsia="Times New Roman" w:hAnsiTheme="minorBidi" w:cstheme="minorBidi"/>
        </w:rPr>
        <w:footnoteReference w:id="6"/>
      </w:r>
      <w:r w:rsidRPr="003B17AF">
        <w:rPr>
          <w:rFonts w:asciiTheme="minorBidi" w:eastAsia="Times New Roman" w:hAnsiTheme="minorBidi"/>
        </w:rPr>
        <w:t xml:space="preserve"> This sort of religious worldv</w:t>
      </w:r>
      <w:r w:rsidR="009F5FD1" w:rsidRPr="003B17AF">
        <w:rPr>
          <w:rFonts w:asciiTheme="minorBidi" w:eastAsia="Times New Roman" w:hAnsiTheme="minorBidi"/>
        </w:rPr>
        <w:t>iew, and its implementation in d</w:t>
      </w:r>
      <w:r w:rsidRPr="003B17AF">
        <w:rPr>
          <w:rFonts w:asciiTheme="minorBidi" w:eastAsia="Times New Roman" w:hAnsiTheme="minorBidi"/>
        </w:rPr>
        <w:t>aily life, does not require extraordinary mystical insights; it can be shared by the masses</w:t>
      </w:r>
      <w:r w:rsidR="00FA4D5F">
        <w:rPr>
          <w:rFonts w:asciiTheme="minorBidi" w:eastAsia="Times New Roman" w:hAnsiTheme="minorBidi"/>
        </w:rPr>
        <w:t xml:space="preserve">, by anyone </w:t>
      </w:r>
      <w:r w:rsidRPr="003B17AF">
        <w:rPr>
          <w:rFonts w:asciiTheme="minorBidi" w:eastAsia="Times New Roman" w:hAnsiTheme="minorBidi"/>
        </w:rPr>
        <w:t>willing to make this consciousness of God’s presence in everything a significant part of their lives and their religious service.</w:t>
      </w:r>
    </w:p>
    <w:p w14:paraId="138FE291" w14:textId="11F391AC" w:rsidR="00864ED6" w:rsidRPr="003B17AF" w:rsidRDefault="00864ED6" w:rsidP="0073658F">
      <w:pPr>
        <w:bidi w:val="0"/>
        <w:spacing w:line="240" w:lineRule="auto"/>
        <w:ind w:firstLine="720"/>
        <w:jc w:val="both"/>
        <w:rPr>
          <w:rFonts w:asciiTheme="minorBidi" w:eastAsia="Times New Roman" w:hAnsiTheme="minorBidi"/>
        </w:rPr>
      </w:pPr>
    </w:p>
    <w:p w14:paraId="4828216A" w14:textId="50FFA13D" w:rsidR="00864ED6" w:rsidRPr="003B17AF" w:rsidRDefault="00410C62"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What is the relationship between the </w:t>
      </w:r>
      <w:r w:rsidR="00A511F8" w:rsidRPr="003B17AF">
        <w:rPr>
          <w:rFonts w:asciiTheme="minorBidi" w:eastAsia="Times New Roman" w:hAnsiTheme="minorBidi"/>
        </w:rPr>
        <w:t xml:space="preserve">Talmudic story and the </w:t>
      </w:r>
      <w:r w:rsidRPr="003B17AF">
        <w:rPr>
          <w:rFonts w:asciiTheme="minorBidi" w:eastAsia="Times New Roman" w:hAnsiTheme="minorBidi"/>
        </w:rPr>
        <w:t xml:space="preserve">story about the Ba’al Shem Tov? While the Ba’al Shem Tov unquestionably introduced a new path in Divine service, I am not sure that the description in his letter necessarily needs to be read as countering the description in the </w:t>
      </w:r>
      <w:r w:rsidRPr="007A7C18">
        <w:rPr>
          <w:rFonts w:asciiTheme="minorBidi" w:eastAsia="Times New Roman" w:hAnsiTheme="minorBidi"/>
          <w:i/>
          <w:iCs/>
        </w:rPr>
        <w:t>Bavli</w:t>
      </w:r>
      <w:r w:rsidRPr="003B17AF">
        <w:rPr>
          <w:rFonts w:asciiTheme="minorBidi" w:eastAsia="Times New Roman" w:hAnsiTheme="minorBidi"/>
        </w:rPr>
        <w:t xml:space="preserve">. Instead, it might be read as a kind of exegesis of it, taking </w:t>
      </w:r>
      <w:r w:rsidR="005615DE">
        <w:rPr>
          <w:rFonts w:asciiTheme="minorBidi" w:eastAsia="Times New Roman" w:hAnsiTheme="minorBidi"/>
        </w:rPr>
        <w:t xml:space="preserve">the </w:t>
      </w:r>
      <w:r w:rsidR="005615DE">
        <w:rPr>
          <w:rFonts w:asciiTheme="minorBidi" w:eastAsia="Times New Roman" w:hAnsiTheme="minorBidi"/>
          <w:i/>
          <w:iCs/>
        </w:rPr>
        <w:t>Bavli</w:t>
      </w:r>
      <w:r w:rsidR="005615DE">
        <w:rPr>
          <w:rFonts w:asciiTheme="minorBidi" w:eastAsia="Times New Roman" w:hAnsiTheme="minorBidi"/>
        </w:rPr>
        <w:t>’s story</w:t>
      </w:r>
      <w:r w:rsidR="005615DE" w:rsidRPr="003B17AF">
        <w:rPr>
          <w:rFonts w:asciiTheme="minorBidi" w:eastAsia="Times New Roman" w:hAnsiTheme="minorBidi"/>
        </w:rPr>
        <w:t xml:space="preserve"> </w:t>
      </w:r>
      <w:r w:rsidRPr="003B17AF">
        <w:rPr>
          <w:rFonts w:asciiTheme="minorBidi" w:eastAsia="Times New Roman" w:hAnsiTheme="minorBidi"/>
        </w:rPr>
        <w:t xml:space="preserve">in a slightly different direction from its plain </w:t>
      </w:r>
      <w:r w:rsidR="005615DE">
        <w:rPr>
          <w:rFonts w:asciiTheme="minorBidi" w:eastAsia="Times New Roman" w:hAnsiTheme="minorBidi"/>
        </w:rPr>
        <w:t>sense –</w:t>
      </w:r>
      <w:r w:rsidRPr="003B17AF">
        <w:rPr>
          <w:rFonts w:asciiTheme="minorBidi" w:eastAsia="Times New Roman" w:hAnsiTheme="minorBidi"/>
        </w:rPr>
        <w:t xml:space="preserve"> not tell</w:t>
      </w:r>
      <w:r w:rsidR="00112967">
        <w:rPr>
          <w:rFonts w:asciiTheme="minorBidi" w:eastAsia="Times New Roman" w:hAnsiTheme="minorBidi"/>
        </w:rPr>
        <w:t>ing</w:t>
      </w:r>
      <w:r w:rsidRPr="003B17AF">
        <w:rPr>
          <w:rFonts w:asciiTheme="minorBidi" w:eastAsia="Times New Roman" w:hAnsiTheme="minorBidi"/>
        </w:rPr>
        <w:t xml:space="preserve"> a different story that replaces </w:t>
      </w:r>
      <w:r w:rsidRPr="007A7C18">
        <w:rPr>
          <w:rFonts w:asciiTheme="minorBidi" w:eastAsia="Times New Roman" w:hAnsiTheme="minorBidi"/>
          <w:i/>
          <w:iCs/>
        </w:rPr>
        <w:t>Chazal’s</w:t>
      </w:r>
      <w:r w:rsidRPr="003B17AF">
        <w:rPr>
          <w:rFonts w:asciiTheme="minorBidi" w:eastAsia="Times New Roman" w:hAnsiTheme="minorBidi"/>
        </w:rPr>
        <w:t xml:space="preserve"> story about R. Yehoshua ben Levi, but rather present</w:t>
      </w:r>
      <w:r w:rsidR="00421A01">
        <w:rPr>
          <w:rFonts w:asciiTheme="minorBidi" w:eastAsia="Times New Roman" w:hAnsiTheme="minorBidi"/>
        </w:rPr>
        <w:t>ing</w:t>
      </w:r>
      <w:r w:rsidRPr="003B17AF">
        <w:rPr>
          <w:rFonts w:asciiTheme="minorBidi" w:eastAsia="Times New Roman" w:hAnsiTheme="minorBidi"/>
        </w:rPr>
        <w:t xml:space="preserve"> a new reading of that story. The Ba’al Shem Tov does not describe </w:t>
      </w:r>
      <w:r w:rsidRPr="007A7C18">
        <w:rPr>
          <w:rFonts w:asciiTheme="minorBidi" w:eastAsia="Times New Roman" w:hAnsiTheme="minorBidi"/>
        </w:rPr>
        <w:t>Mashiach</w:t>
      </w:r>
      <w:r w:rsidRPr="003B17AF">
        <w:rPr>
          <w:rFonts w:asciiTheme="minorBidi" w:eastAsia="Times New Roman" w:hAnsiTheme="minorBidi"/>
        </w:rPr>
        <w:t xml:space="preserve"> as dwelling on earth, physically, in places such as Rome. However, we might say that the Ba’al Shem Tov reads the description of him sitting at the entrance to Rome allegorical</w:t>
      </w:r>
      <w:r w:rsidR="00CA3A1E">
        <w:rPr>
          <w:rFonts w:asciiTheme="minorBidi" w:eastAsia="Times New Roman" w:hAnsiTheme="minorBidi"/>
        </w:rPr>
        <w:t>ly</w:t>
      </w:r>
      <w:r w:rsidRPr="003B17AF">
        <w:rPr>
          <w:rFonts w:asciiTheme="minorBidi" w:eastAsia="Times New Roman" w:hAnsiTheme="minorBidi"/>
        </w:rPr>
        <w:t xml:space="preserve">, </w:t>
      </w:r>
      <w:r w:rsidRPr="003B17AF">
        <w:rPr>
          <w:rFonts w:asciiTheme="minorBidi" w:eastAsia="Times New Roman" w:hAnsiTheme="minorBidi"/>
        </w:rPr>
        <w:lastRenderedPageBreak/>
        <w:t xml:space="preserve">and integrates </w:t>
      </w:r>
      <w:r w:rsidR="00CA3A1E">
        <w:rPr>
          <w:rFonts w:asciiTheme="minorBidi" w:eastAsia="Times New Roman" w:hAnsiTheme="minorBidi"/>
        </w:rPr>
        <w:t>that</w:t>
      </w:r>
      <w:r w:rsidR="00CA3A1E" w:rsidRPr="003B17AF">
        <w:rPr>
          <w:rFonts w:asciiTheme="minorBidi" w:eastAsia="Times New Roman" w:hAnsiTheme="minorBidi"/>
        </w:rPr>
        <w:t xml:space="preserve"> </w:t>
      </w:r>
      <w:r w:rsidRPr="003B17AF">
        <w:rPr>
          <w:rFonts w:asciiTheme="minorBidi" w:eastAsia="Times New Roman" w:hAnsiTheme="minorBidi"/>
        </w:rPr>
        <w:t xml:space="preserve">into the new Torah approach that he introduces. In his reading, there is an ethereal figure of </w:t>
      </w:r>
      <w:r w:rsidRPr="007A7C18">
        <w:rPr>
          <w:rFonts w:asciiTheme="minorBidi" w:eastAsia="Times New Roman" w:hAnsiTheme="minorBidi"/>
        </w:rPr>
        <w:t>Mashiach</w:t>
      </w:r>
      <w:r w:rsidRPr="003B17AF">
        <w:rPr>
          <w:rFonts w:asciiTheme="minorBidi" w:eastAsia="Times New Roman" w:hAnsiTheme="minorBidi"/>
        </w:rPr>
        <w:t xml:space="preserve"> who dwells in th</w:t>
      </w:r>
      <w:r w:rsidR="00A511F8" w:rsidRPr="003B17AF">
        <w:rPr>
          <w:rFonts w:asciiTheme="minorBidi" w:eastAsia="Times New Roman" w:hAnsiTheme="minorBidi"/>
        </w:rPr>
        <w:t>e supernal word and provides a glimpse of</w:t>
      </w:r>
      <w:r w:rsidRPr="003B17AF">
        <w:rPr>
          <w:rFonts w:asciiTheme="minorBidi" w:eastAsia="Times New Roman" w:hAnsiTheme="minorBidi"/>
        </w:rPr>
        <w:t xml:space="preserve"> the upper realms of heaven. In addition, there is the description of </w:t>
      </w:r>
      <w:r w:rsidRPr="007A7C18">
        <w:rPr>
          <w:rFonts w:asciiTheme="minorBidi" w:eastAsia="Times New Roman" w:hAnsiTheme="minorBidi"/>
        </w:rPr>
        <w:t>Mashiach</w:t>
      </w:r>
      <w:r w:rsidRPr="003B17AF">
        <w:rPr>
          <w:rFonts w:asciiTheme="minorBidi" w:eastAsia="Times New Roman" w:hAnsiTheme="minorBidi"/>
        </w:rPr>
        <w:t xml:space="preserve"> sitting with the sick and afflicted at the gates of Rome, which may be read as indicating God’s presence, too, in, those places. Recognizing God’s presence in such places is supposed to be the task of all people, and this itself brings about </w:t>
      </w:r>
      <w:r w:rsidRPr="007A7C18">
        <w:rPr>
          <w:rFonts w:asciiTheme="minorBidi" w:eastAsia="Times New Roman" w:hAnsiTheme="minorBidi"/>
        </w:rPr>
        <w:t>Mashiach’s</w:t>
      </w:r>
      <w:r w:rsidRPr="003B17AF">
        <w:rPr>
          <w:rFonts w:asciiTheme="minorBidi" w:eastAsia="Times New Roman" w:hAnsiTheme="minorBidi"/>
        </w:rPr>
        <w:t xml:space="preserve"> appearance, as Lederberg writes. Noting God’s presence even where the</w:t>
      </w:r>
      <w:r w:rsidR="00EA2B38" w:rsidRPr="003B17AF">
        <w:rPr>
          <w:rFonts w:asciiTheme="minorBidi" w:eastAsia="Times New Roman" w:hAnsiTheme="minorBidi"/>
        </w:rPr>
        <w:t xml:space="preserve"> sick and afflicted sit echoes the Ba’al Shem Tov’s manner of leadership</w:t>
      </w:r>
      <w:r w:rsidR="00A43B2A">
        <w:rPr>
          <w:rFonts w:asciiTheme="minorBidi" w:eastAsia="Times New Roman" w:hAnsiTheme="minorBidi"/>
        </w:rPr>
        <w:t>, which</w:t>
      </w:r>
      <w:r w:rsidR="00EA2B38" w:rsidRPr="003B17AF">
        <w:rPr>
          <w:rFonts w:asciiTheme="minorBidi" w:eastAsia="Times New Roman" w:hAnsiTheme="minorBidi"/>
        </w:rPr>
        <w:t xml:space="preserve"> reaches out to the margins of Jewish society</w:t>
      </w:r>
      <w:r w:rsidR="006952C4">
        <w:rPr>
          <w:rFonts w:asciiTheme="minorBidi" w:eastAsia="Times New Roman" w:hAnsiTheme="minorBidi"/>
        </w:rPr>
        <w:t xml:space="preserve"> – </w:t>
      </w:r>
      <w:r w:rsidR="00EA2B38" w:rsidRPr="003B17AF">
        <w:rPr>
          <w:rFonts w:asciiTheme="minorBidi" w:eastAsia="Times New Roman" w:hAnsiTheme="minorBidi"/>
        </w:rPr>
        <w:t xml:space="preserve">the simple folk, the destitute, and those who have not had the opportunity to study Torah. Mashiach’s continuous and continual movement of untying and retying his bandages – revelation and concealment – in the </w:t>
      </w:r>
      <w:r w:rsidR="00EA2B38" w:rsidRPr="007A7C18">
        <w:rPr>
          <w:rFonts w:asciiTheme="minorBidi" w:eastAsia="Times New Roman" w:hAnsiTheme="minorBidi"/>
          <w:i/>
          <w:iCs/>
        </w:rPr>
        <w:t>Bavli</w:t>
      </w:r>
      <w:r w:rsidR="006952C4">
        <w:rPr>
          <w:rFonts w:asciiTheme="minorBidi" w:eastAsia="Times New Roman" w:hAnsiTheme="minorBidi"/>
        </w:rPr>
        <w:t>’s story</w:t>
      </w:r>
      <w:r w:rsidR="00EA2B38" w:rsidRPr="003B17AF">
        <w:rPr>
          <w:rFonts w:asciiTheme="minorBidi" w:eastAsia="Times New Roman" w:hAnsiTheme="minorBidi"/>
        </w:rPr>
        <w:t xml:space="preserve"> can be translated into a continuous process of revealing God’s presence in the world, in every phenomenon, which is not necessarily a continuous, one-directional process. Life in this world, as the Ba’al Shem Tov sees it, is a constant “running and returning</w:t>
      </w:r>
      <w:r w:rsidR="000C4E36">
        <w:rPr>
          <w:rFonts w:asciiTheme="minorBidi" w:eastAsia="Times New Roman" w:hAnsiTheme="minorBidi"/>
        </w:rPr>
        <w:t>,</w:t>
      </w:r>
      <w:r w:rsidR="00EA2B38" w:rsidRPr="003B17AF">
        <w:rPr>
          <w:rFonts w:asciiTheme="minorBidi" w:eastAsia="Times New Roman" w:hAnsiTheme="minorBidi"/>
        </w:rPr>
        <w:t xml:space="preserve">” from a state of concealment and separateness to one of revelation and a perception of the </w:t>
      </w:r>
      <w:r w:rsidR="000C4E36">
        <w:rPr>
          <w:rFonts w:asciiTheme="minorBidi" w:eastAsia="Times New Roman" w:hAnsiTheme="minorBidi"/>
        </w:rPr>
        <w:t>u</w:t>
      </w:r>
      <w:r w:rsidR="00EA2B38" w:rsidRPr="003B17AF">
        <w:rPr>
          <w:rFonts w:asciiTheme="minorBidi" w:eastAsia="Times New Roman" w:hAnsiTheme="minorBidi"/>
        </w:rPr>
        <w:t>nity of God in all of Creation.</w:t>
      </w:r>
    </w:p>
    <w:p w14:paraId="160A8858" w14:textId="2D1D442E" w:rsidR="00EA2B38" w:rsidRPr="003B17AF" w:rsidRDefault="00EA2B38" w:rsidP="0073658F">
      <w:pPr>
        <w:bidi w:val="0"/>
        <w:spacing w:line="240" w:lineRule="auto"/>
        <w:jc w:val="both"/>
        <w:rPr>
          <w:rFonts w:asciiTheme="minorBidi" w:eastAsia="Times New Roman" w:hAnsiTheme="minorBidi"/>
        </w:rPr>
      </w:pPr>
    </w:p>
    <w:p w14:paraId="56CD52A1" w14:textId="6CA06CDB" w:rsidR="00EA2B38" w:rsidRPr="003B17AF" w:rsidRDefault="00EA2B38"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The main significance of the Ba’al Shem Tov’s innovative teachings is his focus on this world and the understanding that what happens here is important. He believes in immanent Divine presence and meaning in this world, and he directs our main religious activity towards this world and what is happening “here and now</w:t>
      </w:r>
      <w:r w:rsidR="007A7C18">
        <w:rPr>
          <w:rFonts w:asciiTheme="minorBidi" w:eastAsia="Times New Roman" w:hAnsiTheme="minorBidi"/>
        </w:rPr>
        <w:t>.</w:t>
      </w:r>
      <w:r w:rsidRPr="003B17AF">
        <w:rPr>
          <w:rFonts w:asciiTheme="minorBidi" w:eastAsia="Times New Roman" w:hAnsiTheme="minorBidi"/>
        </w:rPr>
        <w:t xml:space="preserve">” This direction sits well with the ideas arising from the analysis of the story in the </w:t>
      </w:r>
      <w:r w:rsidRPr="007A7C18">
        <w:rPr>
          <w:rFonts w:asciiTheme="minorBidi" w:eastAsia="Times New Roman" w:hAnsiTheme="minorBidi"/>
          <w:i/>
          <w:iCs/>
        </w:rPr>
        <w:t>Bavli</w:t>
      </w:r>
      <w:r w:rsidR="00D378FE">
        <w:rPr>
          <w:rFonts w:asciiTheme="minorBidi" w:eastAsia="Times New Roman" w:hAnsiTheme="minorBidi"/>
        </w:rPr>
        <w:t xml:space="preserve"> that was</w:t>
      </w:r>
      <w:r w:rsidRPr="003B17AF">
        <w:rPr>
          <w:rFonts w:asciiTheme="minorBidi" w:eastAsia="Times New Roman" w:hAnsiTheme="minorBidi"/>
        </w:rPr>
        <w:t xml:space="preserve"> discussed in the previous </w:t>
      </w:r>
      <w:r w:rsidRPr="00076927">
        <w:rPr>
          <w:rFonts w:asciiTheme="minorBidi" w:eastAsia="Times New Roman" w:hAnsiTheme="minorBidi"/>
          <w:i/>
          <w:iCs/>
        </w:rPr>
        <w:t>shiurim</w:t>
      </w:r>
      <w:r w:rsidRPr="003B17AF">
        <w:rPr>
          <w:rFonts w:asciiTheme="minorBidi" w:eastAsia="Times New Roman" w:hAnsiTheme="minorBidi"/>
        </w:rPr>
        <w:t>, which diverts R. Yehoshua ben Levi from the supernal worlds towards this world, including its lowest places, and from “the time to come” to “today</w:t>
      </w:r>
      <w:r w:rsidR="00D378FE">
        <w:rPr>
          <w:rFonts w:asciiTheme="minorBidi" w:eastAsia="Times New Roman" w:hAnsiTheme="minorBidi"/>
        </w:rPr>
        <w:t>.</w:t>
      </w:r>
      <w:r w:rsidRPr="003B17AF">
        <w:rPr>
          <w:rFonts w:asciiTheme="minorBidi" w:eastAsia="Times New Roman" w:hAnsiTheme="minorBidi"/>
        </w:rPr>
        <w:t xml:space="preserve">” </w:t>
      </w:r>
      <w:r w:rsidR="00DC514C">
        <w:rPr>
          <w:rFonts w:asciiTheme="minorBidi" w:eastAsia="Times New Roman" w:hAnsiTheme="minorBidi"/>
        </w:rPr>
        <w:t>T</w:t>
      </w:r>
      <w:r w:rsidR="00B0522A" w:rsidRPr="003B17AF">
        <w:rPr>
          <w:rFonts w:asciiTheme="minorBidi" w:eastAsia="Times New Roman" w:hAnsiTheme="minorBidi"/>
        </w:rPr>
        <w:t xml:space="preserve">his is achieved </w:t>
      </w:r>
      <w:r w:rsidRPr="003B17AF">
        <w:rPr>
          <w:rFonts w:asciiTheme="minorBidi" w:eastAsia="Times New Roman" w:hAnsiTheme="minorBidi"/>
        </w:rPr>
        <w:t xml:space="preserve">in the </w:t>
      </w:r>
      <w:r w:rsidRPr="007A7C18">
        <w:rPr>
          <w:rFonts w:asciiTheme="minorBidi" w:eastAsia="Times New Roman" w:hAnsiTheme="minorBidi"/>
          <w:i/>
          <w:iCs/>
        </w:rPr>
        <w:t>Bavli</w:t>
      </w:r>
      <w:r w:rsidR="00B0522A">
        <w:rPr>
          <w:rFonts w:asciiTheme="minorBidi" w:eastAsia="Times New Roman" w:hAnsiTheme="minorBidi"/>
        </w:rPr>
        <w:t>’s story by</w:t>
      </w:r>
      <w:r w:rsidRPr="003B17AF">
        <w:rPr>
          <w:rFonts w:asciiTheme="minorBidi" w:eastAsia="Times New Roman" w:hAnsiTheme="minorBidi"/>
        </w:rPr>
        <w:t xml:space="preserve"> locating Mashiach, as a concrete figure, within this world, while the Ba’al Shem Tov </w:t>
      </w:r>
      <w:r w:rsidR="00422997" w:rsidRPr="003B17AF">
        <w:rPr>
          <w:rFonts w:asciiTheme="minorBidi" w:eastAsia="Times New Roman" w:hAnsiTheme="minorBidi"/>
        </w:rPr>
        <w:t>introduces the idea that every person who learns to “see” God’s presence in the world</w:t>
      </w:r>
      <w:r w:rsidR="00B0522A">
        <w:rPr>
          <w:rFonts w:asciiTheme="minorBidi" w:eastAsia="Times New Roman" w:hAnsiTheme="minorBidi"/>
        </w:rPr>
        <w:t>,</w:t>
      </w:r>
      <w:r w:rsidR="00422997" w:rsidRPr="003B17AF">
        <w:rPr>
          <w:rFonts w:asciiTheme="minorBidi" w:eastAsia="Times New Roman" w:hAnsiTheme="minorBidi"/>
        </w:rPr>
        <w:t xml:space="preserve"> and who works to improve and repair this world, is in fact carrying out a messianic act. Thus</w:t>
      </w:r>
      <w:r w:rsidR="002D0D9C">
        <w:rPr>
          <w:rFonts w:asciiTheme="minorBidi" w:eastAsia="Times New Roman" w:hAnsiTheme="minorBidi"/>
        </w:rPr>
        <w:t>,</w:t>
      </w:r>
      <w:r w:rsidR="00422997" w:rsidRPr="003B17AF">
        <w:rPr>
          <w:rFonts w:asciiTheme="minorBidi" w:eastAsia="Times New Roman" w:hAnsiTheme="minorBidi"/>
        </w:rPr>
        <w:t xml:space="preserve"> it seems to me that the experience the Ba’al Shem Tov recounts in his letter does not present an alternative to the Talmudic story, but rather presents a new reading of it, in light of the new path of Torah that </w:t>
      </w:r>
      <w:r w:rsidR="00DC514C">
        <w:rPr>
          <w:rFonts w:asciiTheme="minorBidi" w:eastAsia="Times New Roman" w:hAnsiTheme="minorBidi"/>
        </w:rPr>
        <w:t>he</w:t>
      </w:r>
      <w:r w:rsidR="00422997" w:rsidRPr="003B17AF">
        <w:rPr>
          <w:rFonts w:asciiTheme="minorBidi" w:eastAsia="Times New Roman" w:hAnsiTheme="minorBidi"/>
        </w:rPr>
        <w:t xml:space="preserve"> is trying to disseminate to the world. Obviously, this new reading</w:t>
      </w:r>
      <w:r w:rsidR="00F1755B">
        <w:rPr>
          <w:rFonts w:asciiTheme="minorBidi" w:eastAsia="Times New Roman" w:hAnsiTheme="minorBidi"/>
        </w:rPr>
        <w:t xml:space="preserve"> </w:t>
      </w:r>
      <w:r w:rsidR="00422997" w:rsidRPr="003B17AF">
        <w:rPr>
          <w:rFonts w:asciiTheme="minorBidi" w:eastAsia="Times New Roman" w:hAnsiTheme="minorBidi"/>
        </w:rPr>
        <w:t>is a fascinating innovation in and of itself. In any event, what is common to both stories is the message that what happens in this world has religious significan</w:t>
      </w:r>
      <w:r w:rsidR="00A511F8" w:rsidRPr="003B17AF">
        <w:rPr>
          <w:rFonts w:asciiTheme="minorBidi" w:eastAsia="Times New Roman" w:hAnsiTheme="minorBidi"/>
        </w:rPr>
        <w:t>ce and should be at the focus of</w:t>
      </w:r>
      <w:r w:rsidR="00422997" w:rsidRPr="003B17AF">
        <w:rPr>
          <w:rFonts w:asciiTheme="minorBidi" w:eastAsia="Times New Roman" w:hAnsiTheme="minorBidi"/>
        </w:rPr>
        <w:t xml:space="preserve"> religious activity.</w:t>
      </w:r>
    </w:p>
    <w:p w14:paraId="0E12B929" w14:textId="7F56250B" w:rsidR="00422997" w:rsidRPr="003B17AF" w:rsidRDefault="00422997" w:rsidP="0073658F">
      <w:pPr>
        <w:bidi w:val="0"/>
        <w:spacing w:line="240" w:lineRule="auto"/>
        <w:ind w:firstLine="720"/>
        <w:jc w:val="both"/>
        <w:rPr>
          <w:rFonts w:asciiTheme="minorBidi" w:eastAsia="Times New Roman" w:hAnsiTheme="minorBidi"/>
        </w:rPr>
      </w:pPr>
    </w:p>
    <w:p w14:paraId="26D81E52" w14:textId="12A024F5" w:rsidR="00422997" w:rsidRPr="003B17AF" w:rsidRDefault="00422997"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The special qualities and advantages of the literary genre are manifest here once again. The story in the Ba’al Shem Tov’s letter does more than just make a theoretical statement about the coming of Mashiach. The Ba’al Shem Tov himself undergoes a transition</w:t>
      </w:r>
      <w:r w:rsidR="00C75A34">
        <w:rPr>
          <w:rFonts w:asciiTheme="minorBidi" w:eastAsia="Times New Roman" w:hAnsiTheme="minorBidi"/>
        </w:rPr>
        <w:t xml:space="preserve"> –</w:t>
      </w:r>
      <w:r w:rsidRPr="003B17AF">
        <w:rPr>
          <w:rFonts w:asciiTheme="minorBidi" w:eastAsia="Times New Roman" w:hAnsiTheme="minorBidi"/>
        </w:rPr>
        <w:t xml:space="preserve"> from viewing his </w:t>
      </w:r>
      <w:r w:rsidR="00C75A34">
        <w:rPr>
          <w:rFonts w:asciiTheme="minorBidi" w:eastAsia="Times New Roman" w:hAnsiTheme="minorBidi"/>
        </w:rPr>
        <w:t>goal</w:t>
      </w:r>
      <w:r w:rsidR="00C75A34" w:rsidRPr="003B17AF">
        <w:rPr>
          <w:rFonts w:asciiTheme="minorBidi" w:eastAsia="Times New Roman" w:hAnsiTheme="minorBidi"/>
        </w:rPr>
        <w:t xml:space="preserve"> </w:t>
      </w:r>
      <w:r w:rsidRPr="003B17AF">
        <w:rPr>
          <w:rFonts w:asciiTheme="minorBidi" w:eastAsia="Times New Roman" w:hAnsiTheme="minorBidi"/>
        </w:rPr>
        <w:t xml:space="preserve">as leaving this world and ascending to the supernal worlds, to viewing </w:t>
      </w:r>
      <w:r w:rsidR="00C75A34">
        <w:rPr>
          <w:rFonts w:asciiTheme="minorBidi" w:eastAsia="Times New Roman" w:hAnsiTheme="minorBidi"/>
        </w:rPr>
        <w:t>it</w:t>
      </w:r>
      <w:r w:rsidRPr="003B17AF">
        <w:rPr>
          <w:rFonts w:asciiTheme="minorBidi" w:eastAsia="Times New Roman" w:hAnsiTheme="minorBidi"/>
        </w:rPr>
        <w:t xml:space="preserve"> as elevating the world itself, including the lowliest parts, and seeing God’s presence even in them, as part of the act of redemption.</w:t>
      </w:r>
    </w:p>
    <w:p w14:paraId="06CA0AE8" w14:textId="10110B39" w:rsidR="00422997" w:rsidRPr="003B17AF" w:rsidRDefault="00422997" w:rsidP="0073658F">
      <w:pPr>
        <w:bidi w:val="0"/>
        <w:spacing w:line="240" w:lineRule="auto"/>
        <w:jc w:val="both"/>
        <w:rPr>
          <w:rFonts w:asciiTheme="minorBidi" w:eastAsia="Times New Roman" w:hAnsiTheme="minorBidi"/>
        </w:rPr>
      </w:pPr>
    </w:p>
    <w:p w14:paraId="78E8523C" w14:textId="6133FEAF" w:rsidR="00422997" w:rsidRPr="003B17AF" w:rsidRDefault="00422997"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It seems to me that the Ba’al Shem Tov also provides a new reading of the verse that Eliyahu addresses to R. Yehoshua ben Levi, the verse that Mashiach had alluded to: “Today, if you will obey Him.” Clearly, the plain meaning of the verse refers to “listening to God’s voice</w:t>
      </w:r>
      <w:r w:rsidR="00336580">
        <w:rPr>
          <w:rFonts w:asciiTheme="minorBidi" w:eastAsia="Times New Roman" w:hAnsiTheme="minorBidi"/>
        </w:rPr>
        <w:t>,</w:t>
      </w:r>
      <w:r w:rsidRPr="003B17AF">
        <w:rPr>
          <w:rFonts w:asciiTheme="minorBidi" w:eastAsia="Times New Roman" w:hAnsiTheme="minorBidi"/>
        </w:rPr>
        <w:t>” obeying Him by observing His commandments. But in the Ba’al Shem Tov’s reading of it</w:t>
      </w:r>
      <w:r w:rsidR="000A0443">
        <w:rPr>
          <w:rFonts w:asciiTheme="minorBidi" w:eastAsia="Times New Roman" w:hAnsiTheme="minorBidi"/>
        </w:rPr>
        <w:t>,</w:t>
      </w:r>
      <w:r w:rsidRPr="003B17AF">
        <w:rPr>
          <w:rFonts w:asciiTheme="minorBidi" w:eastAsia="Times New Roman" w:hAnsiTheme="minorBidi"/>
        </w:rPr>
        <w:t xml:space="preserve"> we also hear a call to hear God’s voice speaking to us from within the </w:t>
      </w:r>
      <w:r w:rsidRPr="003B17AF">
        <w:rPr>
          <w:rFonts w:asciiTheme="minorBidi" w:eastAsia="Times New Roman" w:hAnsiTheme="minorBidi"/>
        </w:rPr>
        <w:lastRenderedPageBreak/>
        <w:t xml:space="preserve">reality of this world. </w:t>
      </w:r>
      <w:r w:rsidR="00775886" w:rsidRPr="003B17AF">
        <w:rPr>
          <w:rFonts w:asciiTheme="minorBidi" w:eastAsia="Times New Roman" w:hAnsiTheme="minorBidi"/>
        </w:rPr>
        <w:t>And this happens “today</w:t>
      </w:r>
      <w:r w:rsidR="000A0443">
        <w:rPr>
          <w:rFonts w:asciiTheme="minorBidi" w:eastAsia="Times New Roman" w:hAnsiTheme="minorBidi"/>
        </w:rPr>
        <w:t>.</w:t>
      </w:r>
      <w:r w:rsidR="00775886" w:rsidRPr="003B17AF">
        <w:rPr>
          <w:rFonts w:asciiTheme="minorBidi" w:eastAsia="Times New Roman" w:hAnsiTheme="minorBidi"/>
        </w:rPr>
        <w:t xml:space="preserve">” </w:t>
      </w:r>
      <w:r w:rsidR="00E64142">
        <w:rPr>
          <w:rFonts w:asciiTheme="minorBidi" w:eastAsia="Times New Roman" w:hAnsiTheme="minorBidi"/>
        </w:rPr>
        <w:t>T</w:t>
      </w:r>
      <w:r w:rsidR="00A511F8" w:rsidRPr="003B17AF">
        <w:rPr>
          <w:rFonts w:asciiTheme="minorBidi" w:eastAsia="Times New Roman" w:hAnsiTheme="minorBidi"/>
        </w:rPr>
        <w:t xml:space="preserve">he Ba’al Shem Tov </w:t>
      </w:r>
      <w:r w:rsidR="00E64142">
        <w:rPr>
          <w:rFonts w:asciiTheme="minorBidi" w:eastAsia="Times New Roman" w:hAnsiTheme="minorBidi"/>
        </w:rPr>
        <w:t>proposed a</w:t>
      </w:r>
      <w:r w:rsidR="00E64142" w:rsidRPr="003B17AF">
        <w:rPr>
          <w:rFonts w:asciiTheme="minorBidi" w:eastAsia="Times New Roman" w:hAnsiTheme="minorBidi"/>
        </w:rPr>
        <w:t xml:space="preserve"> service of </w:t>
      </w:r>
      <w:r w:rsidR="00E64142" w:rsidRPr="005812C6">
        <w:rPr>
          <w:rFonts w:asciiTheme="minorBidi" w:eastAsia="Times New Roman" w:hAnsiTheme="minorBidi"/>
          <w:i/>
          <w:iCs/>
        </w:rPr>
        <w:t>yichud</w:t>
      </w:r>
      <w:r w:rsidR="00E64142" w:rsidRPr="003B17AF">
        <w:rPr>
          <w:rFonts w:asciiTheme="minorBidi" w:eastAsia="Times New Roman" w:hAnsiTheme="minorBidi"/>
        </w:rPr>
        <w:t xml:space="preserve"> </w:t>
      </w:r>
      <w:r w:rsidR="00E64142">
        <w:rPr>
          <w:rFonts w:asciiTheme="minorBidi" w:eastAsia="Times New Roman" w:hAnsiTheme="minorBidi"/>
        </w:rPr>
        <w:t>that</w:t>
      </w:r>
      <w:r w:rsidR="00E64142" w:rsidRPr="003B17AF">
        <w:rPr>
          <w:rFonts w:asciiTheme="minorBidi" w:eastAsia="Times New Roman" w:hAnsiTheme="minorBidi"/>
        </w:rPr>
        <w:t xml:space="preserve"> </w:t>
      </w:r>
      <w:r w:rsidR="00A511F8" w:rsidRPr="003B17AF">
        <w:rPr>
          <w:rFonts w:asciiTheme="minorBidi" w:eastAsia="Times New Roman" w:hAnsiTheme="minorBidi"/>
        </w:rPr>
        <w:t>invites every individual</w:t>
      </w:r>
      <w:r w:rsidR="000A0443">
        <w:rPr>
          <w:rFonts w:asciiTheme="minorBidi" w:eastAsia="Times New Roman" w:hAnsiTheme="minorBidi"/>
        </w:rPr>
        <w:t>,</w:t>
      </w:r>
      <w:r w:rsidR="00775886" w:rsidRPr="003B17AF">
        <w:rPr>
          <w:rFonts w:asciiTheme="minorBidi" w:eastAsia="Times New Roman" w:hAnsiTheme="minorBidi"/>
        </w:rPr>
        <w:t xml:space="preserve"> every day</w:t>
      </w:r>
      <w:r w:rsidR="000A0443">
        <w:rPr>
          <w:rFonts w:asciiTheme="minorBidi" w:eastAsia="Times New Roman" w:hAnsiTheme="minorBidi"/>
        </w:rPr>
        <w:t>,</w:t>
      </w:r>
      <w:r w:rsidR="00775886" w:rsidRPr="003B17AF">
        <w:rPr>
          <w:rFonts w:asciiTheme="minorBidi" w:eastAsia="Times New Roman" w:hAnsiTheme="minorBidi"/>
        </w:rPr>
        <w:t xml:space="preserve"> to hear God’s voice calling to him that day, </w:t>
      </w:r>
      <w:r w:rsidR="00E64142">
        <w:rPr>
          <w:rFonts w:asciiTheme="minorBidi" w:eastAsia="Times New Roman" w:hAnsiTheme="minorBidi"/>
        </w:rPr>
        <w:t>wherever he is</w:t>
      </w:r>
      <w:r w:rsidR="00775886" w:rsidRPr="003B17AF">
        <w:rPr>
          <w:rFonts w:asciiTheme="minorBidi" w:eastAsia="Times New Roman" w:hAnsiTheme="minorBidi"/>
        </w:rPr>
        <w:t xml:space="preserve">. Perhaps we can also understand the verse as hinting at the idea of hearing the </w:t>
      </w:r>
      <w:r w:rsidR="00A511F8" w:rsidRPr="003B17AF">
        <w:rPr>
          <w:rFonts w:asciiTheme="minorBidi" w:eastAsia="Times New Roman" w:hAnsiTheme="minorBidi"/>
        </w:rPr>
        <w:t>“</w:t>
      </w:r>
      <w:r w:rsidR="00775886" w:rsidRPr="003B17AF">
        <w:rPr>
          <w:rFonts w:asciiTheme="minorBidi" w:eastAsia="Times New Roman" w:hAnsiTheme="minorBidi"/>
        </w:rPr>
        <w:t>voice of today</w:t>
      </w:r>
      <w:r w:rsidR="00A511F8" w:rsidRPr="003B17AF">
        <w:rPr>
          <w:rFonts w:asciiTheme="minorBidi" w:eastAsia="Times New Roman" w:hAnsiTheme="minorBidi"/>
        </w:rPr>
        <w:t>”</w:t>
      </w:r>
      <w:r w:rsidR="00775886" w:rsidRPr="003B17AF">
        <w:rPr>
          <w:rFonts w:asciiTheme="minorBidi" w:eastAsia="Times New Roman" w:hAnsiTheme="minorBidi"/>
        </w:rPr>
        <w:t xml:space="preserve"> – i.e., hearing what this day is telling me and where God is speaking to me through this day.</w:t>
      </w:r>
    </w:p>
    <w:p w14:paraId="64D2AB95" w14:textId="010D5EA8" w:rsidR="00775886" w:rsidRPr="003B17AF" w:rsidRDefault="00775886" w:rsidP="0073658F">
      <w:pPr>
        <w:bidi w:val="0"/>
        <w:spacing w:line="240" w:lineRule="auto"/>
        <w:ind w:firstLine="720"/>
        <w:jc w:val="both"/>
        <w:rPr>
          <w:rFonts w:asciiTheme="minorBidi" w:eastAsia="Times New Roman" w:hAnsiTheme="minorBidi"/>
        </w:rPr>
      </w:pPr>
    </w:p>
    <w:p w14:paraId="78F4F93E" w14:textId="2AE94392" w:rsidR="00775886" w:rsidRDefault="00775886"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It is interesting to see that this idea</w:t>
      </w:r>
      <w:r w:rsidR="00FA1EEE">
        <w:rPr>
          <w:rFonts w:asciiTheme="minorBidi" w:eastAsia="Times New Roman" w:hAnsiTheme="minorBidi"/>
        </w:rPr>
        <w:t>,</w:t>
      </w:r>
      <w:r w:rsidRPr="003B17AF">
        <w:rPr>
          <w:rFonts w:asciiTheme="minorBidi" w:eastAsia="Times New Roman" w:hAnsiTheme="minorBidi"/>
        </w:rPr>
        <w:t xml:space="preserve"> molded by the Ba’al Shem Tov</w:t>
      </w:r>
      <w:r w:rsidR="00FA1EEE">
        <w:rPr>
          <w:rFonts w:asciiTheme="minorBidi" w:eastAsia="Times New Roman" w:hAnsiTheme="minorBidi"/>
        </w:rPr>
        <w:t>,</w:t>
      </w:r>
      <w:r w:rsidRPr="003B17AF">
        <w:rPr>
          <w:rFonts w:asciiTheme="minorBidi" w:eastAsia="Times New Roman" w:hAnsiTheme="minorBidi"/>
        </w:rPr>
        <w:t xml:space="preserve"> also echoes the earlier source of the story in the </w:t>
      </w:r>
      <w:r w:rsidRPr="007A7C18">
        <w:rPr>
          <w:rFonts w:asciiTheme="minorBidi" w:eastAsia="Times New Roman" w:hAnsiTheme="minorBidi"/>
          <w:i/>
          <w:iCs/>
        </w:rPr>
        <w:t>Bavli</w:t>
      </w:r>
      <w:r w:rsidR="00190858">
        <w:rPr>
          <w:rFonts w:asciiTheme="minorBidi" w:eastAsia="Times New Roman" w:hAnsiTheme="minorBidi"/>
        </w:rPr>
        <w:t xml:space="preserve"> –</w:t>
      </w:r>
      <w:r w:rsidRPr="003B17AF">
        <w:rPr>
          <w:rFonts w:asciiTheme="minorBidi" w:eastAsia="Times New Roman" w:hAnsiTheme="minorBidi"/>
        </w:rPr>
        <w:t xml:space="preserve"> the parallel </w:t>
      </w:r>
      <w:r w:rsidRPr="007A7C18">
        <w:rPr>
          <w:rFonts w:asciiTheme="minorBidi" w:eastAsia="Times New Roman" w:hAnsiTheme="minorBidi"/>
          <w:i/>
          <w:iCs/>
        </w:rPr>
        <w:t>sugya</w:t>
      </w:r>
      <w:r w:rsidRPr="003B17AF">
        <w:rPr>
          <w:rFonts w:asciiTheme="minorBidi" w:eastAsia="Times New Roman" w:hAnsiTheme="minorBidi"/>
        </w:rPr>
        <w:t xml:space="preserve"> in the </w:t>
      </w:r>
      <w:r w:rsidRPr="00076927">
        <w:rPr>
          <w:rFonts w:asciiTheme="minorBidi" w:eastAsia="Times New Roman" w:hAnsiTheme="minorBidi"/>
          <w:i/>
          <w:iCs/>
        </w:rPr>
        <w:t>Yerushalmi</w:t>
      </w:r>
      <w:r w:rsidRPr="003B17AF">
        <w:rPr>
          <w:rFonts w:asciiTheme="minorBidi" w:eastAsia="Times New Roman" w:hAnsiTheme="minorBidi"/>
        </w:rPr>
        <w:t xml:space="preserve">. As demonstrated in the previous </w:t>
      </w:r>
      <w:r w:rsidRPr="007A7C18">
        <w:rPr>
          <w:rFonts w:asciiTheme="minorBidi" w:eastAsia="Times New Roman" w:hAnsiTheme="minorBidi"/>
          <w:i/>
          <w:iCs/>
        </w:rPr>
        <w:t>shiurim</w:t>
      </w:r>
      <w:r w:rsidRPr="003B17AF">
        <w:rPr>
          <w:rFonts w:asciiTheme="minorBidi" w:eastAsia="Times New Roman" w:hAnsiTheme="minorBidi"/>
        </w:rPr>
        <w:t xml:space="preserve">, in the version of the story </w:t>
      </w:r>
      <w:r w:rsidR="00190858">
        <w:rPr>
          <w:rFonts w:asciiTheme="minorBidi" w:eastAsia="Times New Roman" w:hAnsiTheme="minorBidi"/>
        </w:rPr>
        <w:t>that originated in</w:t>
      </w:r>
      <w:r w:rsidRPr="003B17AF">
        <w:rPr>
          <w:rFonts w:asciiTheme="minorBidi" w:eastAsia="Times New Roman" w:hAnsiTheme="minorBidi"/>
        </w:rPr>
        <w:t xml:space="preserve"> Eretz Yisrael, the presence at the gates of Rome is not Mashiach but rather the Divine Presence:</w:t>
      </w:r>
    </w:p>
    <w:p w14:paraId="4AB30CA7" w14:textId="77777777" w:rsidR="007A7C18" w:rsidRPr="003B17AF" w:rsidRDefault="007A7C18" w:rsidP="0073658F">
      <w:pPr>
        <w:bidi w:val="0"/>
        <w:spacing w:line="240" w:lineRule="auto"/>
        <w:jc w:val="both"/>
        <w:rPr>
          <w:rFonts w:asciiTheme="minorBidi" w:eastAsia="Times New Roman" w:hAnsiTheme="minorBidi"/>
        </w:rPr>
      </w:pPr>
    </w:p>
    <w:p w14:paraId="03396EB8" w14:textId="77777777" w:rsidR="00164A9E" w:rsidRPr="00B6744C" w:rsidRDefault="00164A9E" w:rsidP="00164A9E">
      <w:pPr>
        <w:shd w:val="clear" w:color="auto" w:fill="FFFFFF"/>
        <w:bidi w:val="0"/>
        <w:spacing w:line="240" w:lineRule="auto"/>
        <w:ind w:left="720"/>
        <w:jc w:val="both"/>
        <w:rPr>
          <w:rFonts w:asciiTheme="minorBidi" w:eastAsia="Times New Roman" w:hAnsiTheme="minorBidi"/>
          <w:color w:val="272828"/>
        </w:rPr>
      </w:pPr>
      <w:bookmarkStart w:id="1" w:name="_Hlk143242266"/>
      <w:r w:rsidRPr="00B6744C">
        <w:rPr>
          <w:rFonts w:asciiTheme="minorBidi" w:eastAsia="Times New Roman" w:hAnsiTheme="minorBidi"/>
          <w:color w:val="272828"/>
        </w:rPr>
        <w:t xml:space="preserve">R. Yehoshua ben Levi said: If someone says to you, </w:t>
      </w:r>
      <w:r>
        <w:rPr>
          <w:rFonts w:asciiTheme="minorBidi" w:eastAsia="Times New Roman" w:hAnsiTheme="minorBidi"/>
          <w:color w:val="272828"/>
        </w:rPr>
        <w:t>“</w:t>
      </w:r>
      <w:r w:rsidRPr="00B6744C">
        <w:rPr>
          <w:rFonts w:asciiTheme="minorBidi" w:eastAsia="Times New Roman" w:hAnsiTheme="minorBidi"/>
          <w:color w:val="272828"/>
        </w:rPr>
        <w:t>Where is your God?</w:t>
      </w:r>
      <w:r>
        <w:rPr>
          <w:rFonts w:asciiTheme="minorBidi" w:eastAsia="Times New Roman" w:hAnsiTheme="minorBidi"/>
          <w:color w:val="272828"/>
        </w:rPr>
        <w:t>” –</w:t>
      </w:r>
      <w:r w:rsidRPr="00B6744C">
        <w:rPr>
          <w:rFonts w:asciiTheme="minorBidi" w:eastAsia="Times New Roman" w:hAnsiTheme="minorBidi"/>
          <w:color w:val="272828"/>
        </w:rPr>
        <w:t xml:space="preserve"> say to him, </w:t>
      </w:r>
      <w:r>
        <w:rPr>
          <w:rFonts w:asciiTheme="minorBidi" w:eastAsia="Times New Roman" w:hAnsiTheme="minorBidi"/>
          <w:color w:val="272828"/>
        </w:rPr>
        <w:t>“</w:t>
      </w:r>
      <w:r w:rsidRPr="00B6744C">
        <w:rPr>
          <w:rFonts w:asciiTheme="minorBidi" w:eastAsia="Times New Roman" w:hAnsiTheme="minorBidi"/>
          <w:color w:val="272828"/>
        </w:rPr>
        <w:t>In the great city of Rome.</w:t>
      </w:r>
      <w:r>
        <w:rPr>
          <w:rFonts w:asciiTheme="minorBidi" w:eastAsia="Times New Roman" w:hAnsiTheme="minorBidi"/>
          <w:color w:val="272828"/>
        </w:rPr>
        <w:t>”</w:t>
      </w:r>
      <w:r w:rsidRPr="00B6744C">
        <w:rPr>
          <w:rFonts w:asciiTheme="minorBidi" w:eastAsia="Times New Roman" w:hAnsiTheme="minorBidi"/>
          <w:color w:val="272828"/>
        </w:rPr>
        <w:t xml:space="preserve"> What is the source for this? </w:t>
      </w:r>
      <w:r>
        <w:rPr>
          <w:rFonts w:asciiTheme="minorBidi" w:eastAsia="Times New Roman" w:hAnsiTheme="minorBidi"/>
          <w:color w:val="272828"/>
        </w:rPr>
        <w:t>“A</w:t>
      </w:r>
      <w:r w:rsidRPr="00B6744C">
        <w:rPr>
          <w:rFonts w:asciiTheme="minorBidi" w:eastAsia="Times New Roman" w:hAnsiTheme="minorBidi"/>
          <w:color w:val="272828"/>
        </w:rPr>
        <w:t xml:space="preserve"> call to me </w:t>
      </w:r>
      <w:r>
        <w:rPr>
          <w:rFonts w:asciiTheme="minorBidi" w:eastAsia="Times New Roman" w:hAnsiTheme="minorBidi"/>
          <w:color w:val="272828"/>
        </w:rPr>
        <w:t>from</w:t>
      </w:r>
      <w:r w:rsidRPr="00B6744C">
        <w:rPr>
          <w:rFonts w:asciiTheme="minorBidi" w:eastAsia="Times New Roman" w:hAnsiTheme="minorBidi"/>
          <w:color w:val="272828"/>
        </w:rPr>
        <w:t xml:space="preserve"> Se’ir</w:t>
      </w:r>
      <w:r>
        <w:rPr>
          <w:rFonts w:asciiTheme="minorBidi" w:eastAsia="Times New Roman" w:hAnsiTheme="minorBidi"/>
          <w:color w:val="272828"/>
        </w:rPr>
        <w:t>”</w:t>
      </w:r>
      <w:r w:rsidRPr="00B6744C">
        <w:rPr>
          <w:rFonts w:asciiTheme="minorBidi" w:eastAsia="Times New Roman" w:hAnsiTheme="minorBidi"/>
          <w:color w:val="272828"/>
        </w:rPr>
        <w:t xml:space="preserve"> (</w:t>
      </w:r>
      <w:r w:rsidRPr="00B6744C">
        <w:rPr>
          <w:rFonts w:asciiTheme="minorBidi" w:eastAsia="Times New Roman" w:hAnsiTheme="minorBidi"/>
          <w:i/>
          <w:iCs/>
          <w:color w:val="272828"/>
        </w:rPr>
        <w:t>Yeshayahu</w:t>
      </w:r>
      <w:r w:rsidRPr="00B6744C">
        <w:rPr>
          <w:rFonts w:asciiTheme="minorBidi" w:eastAsia="Times New Roman" w:hAnsiTheme="minorBidi"/>
          <w:color w:val="272828"/>
        </w:rPr>
        <w:t xml:space="preserve"> 21:11).</w:t>
      </w:r>
    </w:p>
    <w:p w14:paraId="4D59368D" w14:textId="77777777" w:rsidR="00164A9E" w:rsidRDefault="00164A9E" w:rsidP="00164A9E">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 xml:space="preserve">R. Shimon ben Yochai taught: Wherever </w:t>
      </w:r>
      <w:r>
        <w:rPr>
          <w:rFonts w:asciiTheme="minorBidi" w:eastAsia="Times New Roman" w:hAnsiTheme="minorBidi"/>
          <w:color w:val="272828"/>
        </w:rPr>
        <w:t xml:space="preserve">[the people of] </w:t>
      </w:r>
      <w:r w:rsidRPr="00B6744C">
        <w:rPr>
          <w:rFonts w:asciiTheme="minorBidi" w:eastAsia="Times New Roman" w:hAnsiTheme="minorBidi"/>
          <w:color w:val="272828"/>
        </w:rPr>
        <w:t>Israel were exiled, the Divine Presence was exiled together with them. They were exiled to Egypt</w:t>
      </w:r>
      <w:r>
        <w:rPr>
          <w:rFonts w:asciiTheme="minorBidi" w:eastAsia="Times New Roman" w:hAnsiTheme="minorBidi"/>
          <w:color w:val="272828"/>
        </w:rPr>
        <w:t>,</w:t>
      </w:r>
      <w:r w:rsidRPr="00B6744C">
        <w:rPr>
          <w:rFonts w:asciiTheme="minorBidi" w:eastAsia="Times New Roman" w:hAnsiTheme="minorBidi"/>
          <w:color w:val="272828"/>
        </w:rPr>
        <w:t xml:space="preserve"> and the Divine Presence was exiled with them… They were exiled to Rome, and the Divine Presence was exiled with them. </w:t>
      </w:r>
    </w:p>
    <w:p w14:paraId="728E916B" w14:textId="77777777" w:rsidR="00164A9E" w:rsidRDefault="00164A9E" w:rsidP="00164A9E">
      <w:pPr>
        <w:shd w:val="clear" w:color="auto" w:fill="FFFFFF"/>
        <w:bidi w:val="0"/>
        <w:spacing w:line="240" w:lineRule="auto"/>
        <w:ind w:left="720"/>
        <w:jc w:val="both"/>
        <w:rPr>
          <w:rFonts w:asciiTheme="minorBidi" w:eastAsia="Times New Roman" w:hAnsiTheme="minorBidi"/>
          <w:color w:val="272828"/>
        </w:rPr>
      </w:pPr>
      <w:r w:rsidRPr="00B6744C">
        <w:rPr>
          <w:rFonts w:asciiTheme="minorBidi" w:eastAsia="Times New Roman" w:hAnsiTheme="minorBidi"/>
          <w:color w:val="272828"/>
        </w:rPr>
        <w:t xml:space="preserve">What is the source for this? </w:t>
      </w:r>
    </w:p>
    <w:p w14:paraId="6162D3C8" w14:textId="501B2FAF" w:rsidR="00775886" w:rsidRDefault="00164A9E" w:rsidP="0073658F">
      <w:pPr>
        <w:bidi w:val="0"/>
        <w:spacing w:line="240" w:lineRule="auto"/>
        <w:ind w:left="720"/>
        <w:jc w:val="both"/>
        <w:rPr>
          <w:rFonts w:asciiTheme="minorBidi" w:eastAsia="Times New Roman" w:hAnsiTheme="minorBidi"/>
        </w:rPr>
      </w:pPr>
      <w:r w:rsidRPr="00B6744C">
        <w:rPr>
          <w:rFonts w:asciiTheme="minorBidi" w:eastAsia="Times New Roman" w:hAnsiTheme="minorBidi"/>
          <w:color w:val="272828"/>
        </w:rPr>
        <w:t>“</w:t>
      </w:r>
      <w:r>
        <w:rPr>
          <w:rFonts w:asciiTheme="minorBidi" w:eastAsia="Times New Roman" w:hAnsiTheme="minorBidi"/>
          <w:color w:val="272828"/>
        </w:rPr>
        <w:t>A</w:t>
      </w:r>
      <w:r w:rsidRPr="00B6744C">
        <w:rPr>
          <w:rFonts w:asciiTheme="minorBidi" w:eastAsia="Times New Roman" w:hAnsiTheme="minorBidi"/>
          <w:color w:val="272828"/>
        </w:rPr>
        <w:t xml:space="preserve"> call to me </w:t>
      </w:r>
      <w:r>
        <w:rPr>
          <w:rFonts w:asciiTheme="minorBidi" w:eastAsia="Times New Roman" w:hAnsiTheme="minorBidi"/>
          <w:color w:val="272828"/>
        </w:rPr>
        <w:t>from</w:t>
      </w:r>
      <w:r w:rsidRPr="00B6744C">
        <w:rPr>
          <w:rFonts w:asciiTheme="minorBidi" w:eastAsia="Times New Roman" w:hAnsiTheme="minorBidi"/>
          <w:color w:val="272828"/>
        </w:rPr>
        <w:t xml:space="preserve"> Se’ir: Watchman, what of the night?”</w:t>
      </w:r>
      <w:r>
        <w:rPr>
          <w:rFonts w:asciiTheme="minorBidi" w:eastAsia="Times New Roman" w:hAnsiTheme="minorBidi"/>
          <w:color w:val="272828"/>
        </w:rPr>
        <w:t xml:space="preserve"> </w:t>
      </w:r>
      <w:r w:rsidR="00FA5CE2" w:rsidRPr="003B17AF">
        <w:rPr>
          <w:rFonts w:asciiTheme="minorBidi" w:eastAsia="Times New Roman" w:hAnsiTheme="minorBidi"/>
        </w:rPr>
        <w:t>(</w:t>
      </w:r>
      <w:r w:rsidR="00FA5CE2" w:rsidRPr="00003D71">
        <w:rPr>
          <w:rFonts w:asciiTheme="minorBidi" w:eastAsia="Times New Roman" w:hAnsiTheme="minorBidi"/>
          <w:i/>
          <w:iCs/>
        </w:rPr>
        <w:t>Yerushalmi Taanit</w:t>
      </w:r>
      <w:r w:rsidR="00FA5CE2" w:rsidRPr="003B17AF">
        <w:rPr>
          <w:rFonts w:asciiTheme="minorBidi" w:eastAsia="Times New Roman" w:hAnsiTheme="minorBidi"/>
        </w:rPr>
        <w:t xml:space="preserve"> 1:1)</w:t>
      </w:r>
    </w:p>
    <w:p w14:paraId="5FC16DD9" w14:textId="77777777" w:rsidR="007A7C18" w:rsidRPr="003B17AF" w:rsidRDefault="007A7C18" w:rsidP="0073658F">
      <w:pPr>
        <w:bidi w:val="0"/>
        <w:spacing w:line="240" w:lineRule="auto"/>
        <w:ind w:left="720"/>
        <w:jc w:val="both"/>
        <w:rPr>
          <w:rFonts w:asciiTheme="minorBidi" w:eastAsia="Times New Roman" w:hAnsiTheme="minorBidi"/>
        </w:rPr>
      </w:pPr>
    </w:p>
    <w:p w14:paraId="0F550302" w14:textId="3E013613" w:rsidR="00775886" w:rsidRPr="003B17AF" w:rsidRDefault="00775886"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The story in the </w:t>
      </w:r>
      <w:r w:rsidRPr="007A7C18">
        <w:rPr>
          <w:rFonts w:asciiTheme="minorBidi" w:eastAsia="Times New Roman" w:hAnsiTheme="minorBidi"/>
          <w:i/>
          <w:iCs/>
        </w:rPr>
        <w:t>Bavli</w:t>
      </w:r>
      <w:r w:rsidRPr="003B17AF">
        <w:rPr>
          <w:rFonts w:asciiTheme="minorBidi" w:eastAsia="Times New Roman" w:hAnsiTheme="minorBidi"/>
        </w:rPr>
        <w:t xml:space="preserve"> remolds this narrative and situates Mashiach at the gates of Rome, following his brief appearance at the gateway of heaven, at the entrance to the cave of Rashbi. But the innovative teaching of the Ba’al Shem Tov, as expressed in his letter, leaves the specific figure of Mashiach in heaven while </w:t>
      </w:r>
      <w:r w:rsidR="007E2F70" w:rsidRPr="003B17AF">
        <w:rPr>
          <w:rFonts w:asciiTheme="minorBidi" w:eastAsia="Times New Roman" w:hAnsiTheme="minorBidi"/>
        </w:rPr>
        <w:t xml:space="preserve">restoring </w:t>
      </w:r>
      <w:r w:rsidRPr="003B17AF">
        <w:rPr>
          <w:rFonts w:asciiTheme="minorBidi" w:eastAsia="Times New Roman" w:hAnsiTheme="minorBidi"/>
        </w:rPr>
        <w:t>the quest for God’s presence in the world – “Where is your God?</w:t>
      </w:r>
      <w:r w:rsidR="007E2F70" w:rsidRPr="003B17AF">
        <w:rPr>
          <w:rFonts w:asciiTheme="minorBidi" w:eastAsia="Times New Roman" w:hAnsiTheme="minorBidi"/>
        </w:rPr>
        <w:t>… in the great city of Rome.”</w:t>
      </w:r>
      <w:r w:rsidRPr="003B17AF">
        <w:rPr>
          <w:rFonts w:asciiTheme="minorBidi" w:eastAsia="Times New Roman" w:hAnsiTheme="minorBidi"/>
        </w:rPr>
        <w:t xml:space="preserve"> </w:t>
      </w:r>
    </w:p>
    <w:p w14:paraId="3D7CEDA5" w14:textId="7CB5A91B" w:rsidR="007E2F70" w:rsidRPr="003B17AF" w:rsidRDefault="007E2F70" w:rsidP="0073658F">
      <w:pPr>
        <w:bidi w:val="0"/>
        <w:spacing w:line="240" w:lineRule="auto"/>
        <w:jc w:val="both"/>
        <w:rPr>
          <w:rFonts w:asciiTheme="minorBidi" w:eastAsia="Times New Roman" w:hAnsiTheme="minorBidi"/>
        </w:rPr>
      </w:pPr>
    </w:p>
    <w:p w14:paraId="60256CAA" w14:textId="64636F32" w:rsidR="007E2F70" w:rsidRPr="003B17AF" w:rsidRDefault="007E2F70" w:rsidP="0073658F">
      <w:pPr>
        <w:bidi w:val="0"/>
        <w:spacing w:line="240" w:lineRule="auto"/>
        <w:jc w:val="both"/>
        <w:rPr>
          <w:rFonts w:asciiTheme="minorBidi" w:eastAsia="Times New Roman" w:hAnsiTheme="minorBidi"/>
          <w:b/>
          <w:bCs/>
        </w:rPr>
      </w:pPr>
      <w:r w:rsidRPr="003B17AF">
        <w:rPr>
          <w:rFonts w:asciiTheme="minorBidi" w:eastAsia="Times New Roman" w:hAnsiTheme="minorBidi"/>
          <w:b/>
          <w:bCs/>
        </w:rPr>
        <w:t>Where is the place of His glory?</w:t>
      </w:r>
    </w:p>
    <w:p w14:paraId="082C394B" w14:textId="77777777" w:rsidR="007A7C18" w:rsidRDefault="007A7C18" w:rsidP="0073658F">
      <w:pPr>
        <w:bidi w:val="0"/>
        <w:spacing w:line="240" w:lineRule="auto"/>
        <w:jc w:val="both"/>
        <w:rPr>
          <w:rFonts w:asciiTheme="minorBidi" w:eastAsia="Times New Roman" w:hAnsiTheme="minorBidi"/>
        </w:rPr>
      </w:pPr>
    </w:p>
    <w:p w14:paraId="784FB378" w14:textId="79DEF8D5" w:rsidR="007E2F70" w:rsidRPr="003B17AF" w:rsidRDefault="00F77D97" w:rsidP="0073658F">
      <w:pPr>
        <w:bidi w:val="0"/>
        <w:spacing w:line="240" w:lineRule="auto"/>
        <w:ind w:firstLine="720"/>
        <w:jc w:val="both"/>
        <w:rPr>
          <w:rFonts w:asciiTheme="minorBidi" w:eastAsia="Times New Roman" w:hAnsiTheme="minorBidi"/>
        </w:rPr>
      </w:pPr>
      <w:r w:rsidRPr="003B17AF">
        <w:rPr>
          <w:rFonts w:asciiTheme="minorBidi" w:eastAsia="Times New Roman" w:hAnsiTheme="minorBidi"/>
        </w:rPr>
        <w:t xml:space="preserve">As a postscript to the above, we might also trace the way R. Yehoshua ben Levi’s words are used in another </w:t>
      </w:r>
      <w:r w:rsidR="004059E1">
        <w:rPr>
          <w:rFonts w:asciiTheme="minorBidi" w:eastAsia="Times New Roman" w:hAnsiTheme="minorBidi"/>
        </w:rPr>
        <w:t xml:space="preserve">Chasidic </w:t>
      </w:r>
      <w:r w:rsidRPr="003B17AF">
        <w:rPr>
          <w:rFonts w:asciiTheme="minorBidi" w:eastAsia="Times New Roman" w:hAnsiTheme="minorBidi"/>
        </w:rPr>
        <w:t>context. R. Nachman of Br</w:t>
      </w:r>
      <w:r w:rsidR="007A7C18">
        <w:rPr>
          <w:rFonts w:asciiTheme="minorBidi" w:eastAsia="Times New Roman" w:hAnsiTheme="minorBidi"/>
        </w:rPr>
        <w:t>e</w:t>
      </w:r>
      <w:r w:rsidRPr="003B17AF">
        <w:rPr>
          <w:rFonts w:asciiTheme="minorBidi" w:eastAsia="Times New Roman" w:hAnsiTheme="minorBidi"/>
        </w:rPr>
        <w:t xml:space="preserve">slav, great-grandson of the Ba’al Shem Tov, developed and elaborated on the path of his great-grandfather, and in one of his better-known teachings, </w:t>
      </w:r>
      <w:r w:rsidRPr="003B17AF">
        <w:rPr>
          <w:rFonts w:asciiTheme="minorBidi" w:eastAsia="Times New Roman" w:hAnsiTheme="minorBidi"/>
          <w:i/>
          <w:iCs/>
        </w:rPr>
        <w:t>Ayeh</w:t>
      </w:r>
      <w:r w:rsidRPr="003B17AF">
        <w:rPr>
          <w:rFonts w:asciiTheme="minorBidi" w:eastAsia="Times New Roman" w:hAnsiTheme="minorBidi"/>
        </w:rPr>
        <w:t xml:space="preserve"> (</w:t>
      </w:r>
      <w:r w:rsidR="00B438F3">
        <w:rPr>
          <w:rFonts w:asciiTheme="minorBidi" w:eastAsia="Times New Roman" w:hAnsiTheme="minorBidi"/>
        </w:rPr>
        <w:t>“</w:t>
      </w:r>
      <w:r w:rsidRPr="003B17AF">
        <w:rPr>
          <w:rFonts w:asciiTheme="minorBidi" w:eastAsia="Times New Roman" w:hAnsiTheme="minorBidi"/>
        </w:rPr>
        <w:t>Where</w:t>
      </w:r>
      <w:r w:rsidR="00B438F3">
        <w:rPr>
          <w:rFonts w:asciiTheme="minorBidi" w:eastAsia="Times New Roman" w:hAnsiTheme="minorBidi"/>
        </w:rPr>
        <w:t>?”</w:t>
      </w:r>
      <w:r w:rsidRPr="003B17AF">
        <w:rPr>
          <w:rFonts w:asciiTheme="minorBidi" w:eastAsia="Times New Roman" w:hAnsiTheme="minorBidi"/>
        </w:rPr>
        <w:t xml:space="preserve">), he cites the words of R. Yehoshua ben Levi in the </w:t>
      </w:r>
      <w:r w:rsidRPr="00076927">
        <w:rPr>
          <w:rFonts w:asciiTheme="minorBidi" w:eastAsia="Times New Roman" w:hAnsiTheme="minorBidi"/>
          <w:i/>
          <w:iCs/>
        </w:rPr>
        <w:t>Yerushalmi</w:t>
      </w:r>
      <w:r w:rsidRPr="003B17AF">
        <w:rPr>
          <w:rFonts w:asciiTheme="minorBidi" w:eastAsia="Times New Roman" w:hAnsiTheme="minorBidi"/>
        </w:rPr>
        <w:t>:</w:t>
      </w:r>
    </w:p>
    <w:p w14:paraId="0924A6BA" w14:textId="77777777" w:rsidR="00F77D97" w:rsidRPr="003B17AF" w:rsidRDefault="00F77D97" w:rsidP="0073658F">
      <w:pPr>
        <w:bidi w:val="0"/>
        <w:spacing w:line="240" w:lineRule="auto"/>
        <w:jc w:val="both"/>
        <w:rPr>
          <w:rFonts w:asciiTheme="minorBidi" w:eastAsia="Times New Roman" w:hAnsiTheme="minorBidi"/>
        </w:rPr>
      </w:pPr>
    </w:p>
    <w:p w14:paraId="64671A74" w14:textId="786E54AB" w:rsidR="00F77D97" w:rsidRPr="003B17AF" w:rsidRDefault="00F77D97" w:rsidP="0073658F">
      <w:pPr>
        <w:bidi w:val="0"/>
        <w:spacing w:line="240" w:lineRule="auto"/>
        <w:ind w:left="720"/>
        <w:jc w:val="both"/>
        <w:rPr>
          <w:rFonts w:asciiTheme="minorBidi" w:eastAsia="Times New Roman" w:hAnsiTheme="minorBidi"/>
        </w:rPr>
      </w:pPr>
      <w:r w:rsidRPr="003B17AF">
        <w:rPr>
          <w:rFonts w:asciiTheme="minorBidi" w:eastAsia="Times New Roman" w:hAnsiTheme="minorBidi"/>
        </w:rPr>
        <w:t xml:space="preserve">And this is the concept of: </w:t>
      </w:r>
      <w:r w:rsidR="00FA5719">
        <w:rPr>
          <w:rFonts w:asciiTheme="minorBidi" w:eastAsia="Times New Roman" w:hAnsiTheme="minorBidi"/>
        </w:rPr>
        <w:t>“</w:t>
      </w:r>
      <w:r w:rsidR="00FA5719" w:rsidRPr="00B6744C">
        <w:rPr>
          <w:rFonts w:asciiTheme="minorBidi" w:eastAsia="Times New Roman" w:hAnsiTheme="minorBidi"/>
          <w:color w:val="272828"/>
        </w:rPr>
        <w:t xml:space="preserve">If someone says to you, </w:t>
      </w:r>
      <w:r w:rsidR="00FA5719">
        <w:rPr>
          <w:rFonts w:asciiTheme="minorBidi" w:eastAsia="Times New Roman" w:hAnsiTheme="minorBidi"/>
          <w:color w:val="272828"/>
        </w:rPr>
        <w:t>‘</w:t>
      </w:r>
      <w:r w:rsidR="00FA5719" w:rsidRPr="00B6744C">
        <w:rPr>
          <w:rFonts w:asciiTheme="minorBidi" w:eastAsia="Times New Roman" w:hAnsiTheme="minorBidi"/>
          <w:color w:val="272828"/>
        </w:rPr>
        <w:t>Where is your God?</w:t>
      </w:r>
      <w:r w:rsidR="00FA5719">
        <w:rPr>
          <w:rFonts w:asciiTheme="minorBidi" w:eastAsia="Times New Roman" w:hAnsiTheme="minorBidi"/>
          <w:color w:val="272828"/>
        </w:rPr>
        <w:t>’ –</w:t>
      </w:r>
      <w:r w:rsidR="00FA5719" w:rsidRPr="00B6744C">
        <w:rPr>
          <w:rFonts w:asciiTheme="minorBidi" w:eastAsia="Times New Roman" w:hAnsiTheme="minorBidi"/>
          <w:color w:val="272828"/>
        </w:rPr>
        <w:t xml:space="preserve"> say to him, </w:t>
      </w:r>
      <w:r w:rsidR="00FA5719">
        <w:rPr>
          <w:rFonts w:asciiTheme="minorBidi" w:eastAsia="Times New Roman" w:hAnsiTheme="minorBidi"/>
          <w:color w:val="272828"/>
        </w:rPr>
        <w:t>‘</w:t>
      </w:r>
      <w:r w:rsidR="00FA5719" w:rsidRPr="00B6744C">
        <w:rPr>
          <w:rFonts w:asciiTheme="minorBidi" w:eastAsia="Times New Roman" w:hAnsiTheme="minorBidi"/>
          <w:color w:val="272828"/>
        </w:rPr>
        <w:t>In the great city of Rome.</w:t>
      </w:r>
      <w:r w:rsidR="00FA5719">
        <w:rPr>
          <w:rFonts w:asciiTheme="minorBidi" w:eastAsia="Times New Roman" w:hAnsiTheme="minorBidi"/>
          <w:color w:val="272828"/>
        </w:rPr>
        <w:t>’”</w:t>
      </w:r>
      <w:r w:rsidRPr="003B17AF">
        <w:rPr>
          <w:rFonts w:asciiTheme="minorBidi" w:eastAsia="Times New Roman" w:hAnsiTheme="minorBidi"/>
        </w:rPr>
        <w:t xml:space="preserve"> (</w:t>
      </w:r>
      <w:r w:rsidRPr="007A7C18">
        <w:rPr>
          <w:rFonts w:asciiTheme="minorBidi" w:eastAsia="Times New Roman" w:hAnsiTheme="minorBidi"/>
          <w:i/>
          <w:iCs/>
        </w:rPr>
        <w:t>Yerushalmi, Taanit</w:t>
      </w:r>
      <w:r w:rsidRPr="003B17AF">
        <w:rPr>
          <w:rFonts w:asciiTheme="minorBidi" w:eastAsia="Times New Roman" w:hAnsiTheme="minorBidi"/>
        </w:rPr>
        <w:t xml:space="preserve"> 1:1, p.3a). There</w:t>
      </w:r>
      <w:r w:rsidR="00F1341F">
        <w:rPr>
          <w:rFonts w:asciiTheme="minorBidi" w:eastAsia="Times New Roman" w:hAnsiTheme="minorBidi"/>
        </w:rPr>
        <w:t>,</w:t>
      </w:r>
      <w:r w:rsidRPr="003B17AF">
        <w:rPr>
          <w:rFonts w:asciiTheme="minorBidi" w:eastAsia="Times New Roman" w:hAnsiTheme="minorBidi"/>
        </w:rPr>
        <w:t xml:space="preserve"> too! Although it is filled with graven images and idolatry, the Blessed One is found in concealment, even there!</w:t>
      </w:r>
    </w:p>
    <w:p w14:paraId="355ED6D8" w14:textId="6ABF63B5" w:rsidR="00F77D97" w:rsidRPr="003B17AF" w:rsidRDefault="00F77D97" w:rsidP="0073658F">
      <w:pPr>
        <w:bidi w:val="0"/>
        <w:spacing w:line="240" w:lineRule="auto"/>
        <w:ind w:left="720"/>
        <w:jc w:val="both"/>
        <w:rPr>
          <w:rFonts w:asciiTheme="minorBidi" w:eastAsia="Times New Roman" w:hAnsiTheme="minorBidi"/>
        </w:rPr>
      </w:pPr>
      <w:r w:rsidRPr="003B17AF">
        <w:rPr>
          <w:rFonts w:asciiTheme="minorBidi" w:eastAsia="Times New Roman" w:hAnsiTheme="minorBidi"/>
        </w:rPr>
        <w:t xml:space="preserve">This is the rule: When a person falls into there, God forbid, then when </w:t>
      </w:r>
      <w:r w:rsidR="00A511F8" w:rsidRPr="003B17AF">
        <w:rPr>
          <w:rFonts w:asciiTheme="minorBidi" w:eastAsia="Times New Roman" w:hAnsiTheme="minorBidi"/>
        </w:rPr>
        <w:t xml:space="preserve">he consequently begins to ask, “Where </w:t>
      </w:r>
      <w:r w:rsidRPr="003B17AF">
        <w:rPr>
          <w:rFonts w:asciiTheme="minorBidi" w:eastAsia="Times New Roman" w:hAnsiTheme="minorBidi"/>
        </w:rPr>
        <w:t xml:space="preserve">is the place of His glory?” he thereby revives himself with the life-force of holiness. For the life-force of the </w:t>
      </w:r>
      <w:r w:rsidRPr="003B17AF">
        <w:rPr>
          <w:rFonts w:asciiTheme="minorBidi" w:eastAsia="Times New Roman" w:hAnsiTheme="minorBidi"/>
          <w:i/>
          <w:iCs/>
        </w:rPr>
        <w:t>kelipot</w:t>
      </w:r>
      <w:r w:rsidRPr="003B17AF">
        <w:rPr>
          <w:rFonts w:asciiTheme="minorBidi" w:eastAsia="Times New Roman" w:hAnsiTheme="minorBidi"/>
        </w:rPr>
        <w:t xml:space="preserve"> comes only from the concealment, from the fact that God is so thoroughly concealed there that people are completely unaware of Him.</w:t>
      </w:r>
    </w:p>
    <w:p w14:paraId="5B35B9E2" w14:textId="4E332C9F" w:rsidR="00F77D97" w:rsidRPr="003B17AF" w:rsidRDefault="00F77D97" w:rsidP="0073658F">
      <w:pPr>
        <w:bidi w:val="0"/>
        <w:spacing w:line="240" w:lineRule="auto"/>
        <w:ind w:left="720"/>
        <w:jc w:val="both"/>
        <w:rPr>
          <w:rFonts w:asciiTheme="minorBidi" w:eastAsia="Times New Roman" w:hAnsiTheme="minorBidi"/>
        </w:rPr>
      </w:pPr>
      <w:r w:rsidRPr="003B17AF">
        <w:rPr>
          <w:rFonts w:asciiTheme="minorBidi" w:eastAsia="Times New Roman" w:hAnsiTheme="minorBidi"/>
        </w:rPr>
        <w:lastRenderedPageBreak/>
        <w:t>But the moment a person asks, “</w:t>
      </w:r>
      <w:r w:rsidR="00A511F8" w:rsidRPr="003B17AF">
        <w:rPr>
          <w:rFonts w:asciiTheme="minorBidi" w:eastAsia="Times New Roman" w:hAnsiTheme="minorBidi"/>
        </w:rPr>
        <w:t>Where</w:t>
      </w:r>
      <w:r w:rsidR="00A511F8" w:rsidRPr="003B17AF">
        <w:rPr>
          <w:rFonts w:asciiTheme="minorBidi" w:eastAsia="Times New Roman" w:hAnsiTheme="minorBidi"/>
          <w:i/>
          <w:iCs/>
        </w:rPr>
        <w:t xml:space="preserve"> </w:t>
      </w:r>
      <w:r w:rsidRPr="003B17AF">
        <w:rPr>
          <w:rFonts w:asciiTheme="minorBidi" w:eastAsia="Times New Roman" w:hAnsiTheme="minorBidi"/>
        </w:rPr>
        <w:t xml:space="preserve">is the place of His glory?” </w:t>
      </w:r>
      <w:r w:rsidR="003707E1">
        <w:rPr>
          <w:rFonts w:asciiTheme="minorBidi" w:eastAsia="Times New Roman" w:hAnsiTheme="minorBidi"/>
        </w:rPr>
        <w:t xml:space="preserve">– </w:t>
      </w:r>
      <w:r w:rsidRPr="003B17AF">
        <w:rPr>
          <w:rFonts w:asciiTheme="minorBidi" w:eastAsia="Times New Roman" w:hAnsiTheme="minorBidi"/>
        </w:rPr>
        <w:t>it indicates that he at least knows that God exists</w:t>
      </w:r>
      <w:r w:rsidR="003707E1">
        <w:rPr>
          <w:rFonts w:asciiTheme="minorBidi" w:eastAsia="Times New Roman" w:hAnsiTheme="minorBidi"/>
        </w:rPr>
        <w:t>,</w:t>
      </w:r>
      <w:r w:rsidRPr="003B17AF">
        <w:rPr>
          <w:rFonts w:asciiTheme="minorBidi" w:eastAsia="Times New Roman" w:hAnsiTheme="minorBidi"/>
        </w:rPr>
        <w:t xml:space="preserve"> only that He is concealed and hidden, and this is why he inquires, “Where is the place of His glory?” And with this in itself he revives himself in the place to which he has fallen</w:t>
      </w:r>
      <w:r w:rsidR="00346B50" w:rsidRPr="003B17AF">
        <w:rPr>
          <w:rFonts w:asciiTheme="minorBidi" w:eastAsia="Times New Roman" w:hAnsiTheme="minorBidi"/>
        </w:rPr>
        <w:t>…. Through his quest and his seeking “Where is the place of His glory</w:t>
      </w:r>
      <w:r w:rsidR="003707E1">
        <w:rPr>
          <w:rFonts w:asciiTheme="minorBidi" w:eastAsia="Times New Roman" w:hAnsiTheme="minorBidi"/>
        </w:rPr>
        <w:t>,</w:t>
      </w:r>
      <w:r w:rsidR="00346B50" w:rsidRPr="003B17AF">
        <w:rPr>
          <w:rFonts w:asciiTheme="minorBidi" w:eastAsia="Times New Roman" w:hAnsiTheme="minorBidi"/>
        </w:rPr>
        <w:t>” he merits afterwards to ascend altogether from there to the essence of holiness.</w:t>
      </w:r>
      <w:r w:rsidR="004059E1">
        <w:rPr>
          <w:rFonts w:asciiTheme="minorBidi" w:eastAsia="Times New Roman" w:hAnsiTheme="minorBidi"/>
        </w:rPr>
        <w:t xml:space="preserve"> </w:t>
      </w:r>
      <w:r w:rsidR="004059E1" w:rsidRPr="003B17AF">
        <w:rPr>
          <w:rFonts w:asciiTheme="minorBidi" w:eastAsia="Times New Roman" w:hAnsiTheme="minorBidi"/>
        </w:rPr>
        <w:t>(</w:t>
      </w:r>
      <w:r w:rsidR="004059E1" w:rsidRPr="007A7C18">
        <w:rPr>
          <w:rFonts w:asciiTheme="minorBidi" w:eastAsia="Times New Roman" w:hAnsiTheme="minorBidi"/>
          <w:i/>
          <w:iCs/>
        </w:rPr>
        <w:t>Likkutei Moharan Tinyana</w:t>
      </w:r>
      <w:r w:rsidR="004059E1" w:rsidRPr="003B17AF">
        <w:rPr>
          <w:rFonts w:asciiTheme="minorBidi" w:eastAsia="Times New Roman" w:hAnsiTheme="minorBidi"/>
        </w:rPr>
        <w:t>, 12)</w:t>
      </w:r>
    </w:p>
    <w:p w14:paraId="5C3EE5FF" w14:textId="77777777" w:rsidR="00A511F8" w:rsidRPr="003B17AF" w:rsidRDefault="00A511F8" w:rsidP="0073658F">
      <w:pPr>
        <w:shd w:val="clear" w:color="auto" w:fill="FFFFFF"/>
        <w:bidi w:val="0"/>
        <w:spacing w:line="240" w:lineRule="auto"/>
        <w:jc w:val="both"/>
        <w:rPr>
          <w:rFonts w:asciiTheme="minorBidi" w:eastAsia="Times New Roman" w:hAnsiTheme="minorBidi"/>
          <w:color w:val="222222"/>
        </w:rPr>
      </w:pPr>
    </w:p>
    <w:p w14:paraId="1063B80E" w14:textId="081C0C45" w:rsidR="00623EA1" w:rsidRPr="003B17AF" w:rsidRDefault="00623EA1" w:rsidP="0073658F">
      <w:pPr>
        <w:shd w:val="clear" w:color="auto" w:fill="FFFFFF"/>
        <w:bidi w:val="0"/>
        <w:spacing w:line="240" w:lineRule="auto"/>
        <w:ind w:firstLine="720"/>
        <w:jc w:val="both"/>
        <w:rPr>
          <w:rFonts w:asciiTheme="minorBidi" w:eastAsia="Times New Roman" w:hAnsiTheme="minorBidi"/>
          <w:color w:val="222222"/>
        </w:rPr>
      </w:pPr>
      <w:r w:rsidRPr="003B17AF">
        <w:rPr>
          <w:rFonts w:asciiTheme="minorBidi" w:eastAsia="Times New Roman" w:hAnsiTheme="minorBidi"/>
          <w:color w:val="222222"/>
        </w:rPr>
        <w:t>The scope of our discussion does not allow for a full and detailed analysis of this teaching of R. Nachman, but a few words are in order.</w:t>
      </w:r>
      <w:r w:rsidR="00A511F8" w:rsidRPr="003B17AF">
        <w:rPr>
          <w:rStyle w:val="FootnoteReference"/>
          <w:rFonts w:asciiTheme="minorBidi" w:eastAsia="Times New Roman" w:hAnsiTheme="minorBidi" w:cstheme="minorBidi"/>
          <w:color w:val="222222"/>
        </w:rPr>
        <w:footnoteReference w:id="7"/>
      </w:r>
      <w:r w:rsidRPr="003B17AF">
        <w:rPr>
          <w:rFonts w:asciiTheme="minorBidi" w:eastAsia="Times New Roman" w:hAnsiTheme="minorBidi"/>
          <w:color w:val="222222"/>
        </w:rPr>
        <w:t xml:space="preserve"> R. Nachman is relating here to a situation in which a person feels that he is in a lowly place, far removed from God. It may be that he has fallen into sin, or that his life has fallen into a place of banality, with a profound sense of meaninglessness, which translates into a feeling that God is absent from his life. Such places are symbolized by "the great city of Rome</w:t>
      </w:r>
      <w:r w:rsidR="00A74514">
        <w:rPr>
          <w:rFonts w:asciiTheme="minorBidi" w:eastAsia="Times New Roman" w:hAnsiTheme="minorBidi"/>
          <w:color w:val="222222"/>
        </w:rPr>
        <w:t>.</w:t>
      </w:r>
      <w:r w:rsidRPr="003B17AF">
        <w:rPr>
          <w:rFonts w:asciiTheme="minorBidi" w:eastAsia="Times New Roman" w:hAnsiTheme="minorBidi"/>
          <w:color w:val="222222"/>
        </w:rPr>
        <w:t>" R. Nachman goes further</w:t>
      </w:r>
      <w:r w:rsidR="00347EDA">
        <w:rPr>
          <w:rFonts w:asciiTheme="minorBidi" w:eastAsia="Times New Roman" w:hAnsiTheme="minorBidi"/>
          <w:color w:val="222222"/>
        </w:rPr>
        <w:t xml:space="preserve"> here</w:t>
      </w:r>
      <w:r w:rsidRPr="003B17AF">
        <w:rPr>
          <w:rFonts w:asciiTheme="minorBidi" w:eastAsia="Times New Roman" w:hAnsiTheme="minorBidi"/>
          <w:color w:val="222222"/>
        </w:rPr>
        <w:t xml:space="preserve"> than the Ba'al Shem Tov in his letter, and speaks of God's presence even in places of impurity and sin. One of the innovations of this teaching is the idea that one can encounter God not only in any place in the world, but even in the depths of sin and doubt, in the lowly depths to which a person may have sunk, where no faith exists. What might still exist there is the question or cry</w:t>
      </w:r>
      <w:r w:rsidR="0094155B">
        <w:rPr>
          <w:rFonts w:asciiTheme="minorBidi" w:eastAsia="Times New Roman" w:hAnsiTheme="minorBidi"/>
          <w:color w:val="222222"/>
        </w:rPr>
        <w:t xml:space="preserve"> of</w:t>
      </w:r>
      <w:r w:rsidRPr="003B17AF">
        <w:rPr>
          <w:rFonts w:asciiTheme="minorBidi" w:eastAsia="Times New Roman" w:hAnsiTheme="minorBidi"/>
          <w:color w:val="222222"/>
        </w:rPr>
        <w:t xml:space="preserve"> "Where (</w:t>
      </w:r>
      <w:r w:rsidRPr="003B17AF">
        <w:rPr>
          <w:rFonts w:asciiTheme="minorBidi" w:eastAsia="Times New Roman" w:hAnsiTheme="minorBidi"/>
          <w:i/>
          <w:iCs/>
          <w:color w:val="222222"/>
        </w:rPr>
        <w:t>Ayeh</w:t>
      </w:r>
      <w:r w:rsidRPr="003B17AF">
        <w:rPr>
          <w:rFonts w:asciiTheme="minorBidi" w:eastAsia="Times New Roman" w:hAnsiTheme="minorBidi"/>
          <w:color w:val="222222"/>
        </w:rPr>
        <w:t>)</w:t>
      </w:r>
      <w:r w:rsidR="00B438F3" w:rsidRPr="003B17AF">
        <w:rPr>
          <w:rFonts w:asciiTheme="minorBidi" w:eastAsia="Times New Roman" w:hAnsiTheme="minorBidi"/>
          <w:color w:val="222222"/>
        </w:rPr>
        <w:t>?"</w:t>
      </w:r>
      <w:r w:rsidR="0094155B">
        <w:rPr>
          <w:rFonts w:asciiTheme="minorBidi" w:eastAsia="Times New Roman" w:hAnsiTheme="minorBidi"/>
          <w:color w:val="222222"/>
        </w:rPr>
        <w:t xml:space="preserve"> that arises </w:t>
      </w:r>
      <w:r w:rsidRPr="003B17AF">
        <w:rPr>
          <w:rFonts w:asciiTheme="minorBidi" w:eastAsia="Times New Roman" w:hAnsiTheme="minorBidi"/>
          <w:color w:val="222222"/>
        </w:rPr>
        <w:t xml:space="preserve">from the subject's sense of God's absence. Obviously, R. Nachman is offering exegesis of the phrase from the </w:t>
      </w:r>
      <w:r w:rsidRPr="00076927">
        <w:rPr>
          <w:rFonts w:asciiTheme="minorBidi" w:eastAsia="Times New Roman" w:hAnsiTheme="minorBidi"/>
          <w:i/>
          <w:iCs/>
          <w:color w:val="222222"/>
        </w:rPr>
        <w:t>Yerushalmi</w:t>
      </w:r>
      <w:r w:rsidRPr="003B17AF">
        <w:rPr>
          <w:rFonts w:asciiTheme="minorBidi" w:eastAsia="Times New Roman" w:hAnsiTheme="minorBidi"/>
          <w:color w:val="222222"/>
        </w:rPr>
        <w:t xml:space="preserve">: "If someone says to you, </w:t>
      </w:r>
      <w:r w:rsidR="00014289">
        <w:rPr>
          <w:rFonts w:asciiTheme="minorBidi" w:eastAsia="Times New Roman" w:hAnsiTheme="minorBidi"/>
          <w:color w:val="222222"/>
        </w:rPr>
        <w:t>‘</w:t>
      </w:r>
      <w:r w:rsidRPr="003B17AF">
        <w:rPr>
          <w:rFonts w:asciiTheme="minorBidi" w:eastAsia="Times New Roman" w:hAnsiTheme="minorBidi"/>
          <w:color w:val="222222"/>
        </w:rPr>
        <w:t>Where is your God?</w:t>
      </w:r>
      <w:r w:rsidR="00014289">
        <w:rPr>
          <w:rFonts w:asciiTheme="minorBidi" w:eastAsia="Times New Roman" w:hAnsiTheme="minorBidi"/>
          <w:color w:val="222222"/>
        </w:rPr>
        <w:t>’</w:t>
      </w:r>
      <w:r w:rsidRPr="003B17AF">
        <w:rPr>
          <w:rFonts w:asciiTheme="minorBidi" w:eastAsia="Times New Roman" w:hAnsiTheme="minorBidi"/>
          <w:color w:val="222222"/>
        </w:rPr>
        <w:t xml:space="preserve">" </w:t>
      </w:r>
      <w:r w:rsidR="00014289">
        <w:rPr>
          <w:rFonts w:asciiTheme="minorBidi" w:eastAsia="Times New Roman" w:hAnsiTheme="minorBidi"/>
          <w:color w:val="222222"/>
        </w:rPr>
        <w:t>D</w:t>
      </w:r>
      <w:r w:rsidRPr="003B17AF">
        <w:rPr>
          <w:rFonts w:asciiTheme="minorBidi" w:eastAsia="Times New Roman" w:hAnsiTheme="minorBidi"/>
          <w:color w:val="222222"/>
        </w:rPr>
        <w:t>eviating from the plain meaning</w:t>
      </w:r>
      <w:r w:rsidR="00014289">
        <w:rPr>
          <w:rFonts w:asciiTheme="minorBidi" w:eastAsia="Times New Roman" w:hAnsiTheme="minorBidi"/>
          <w:color w:val="222222"/>
        </w:rPr>
        <w:t>,</w:t>
      </w:r>
      <w:r w:rsidRPr="003B17AF">
        <w:rPr>
          <w:rFonts w:asciiTheme="minorBidi" w:eastAsia="Times New Roman" w:hAnsiTheme="minorBidi"/>
          <w:color w:val="222222"/>
        </w:rPr>
        <w:t xml:space="preserve"> he describes someone who finds himself in such a place, and asks, "Where is your God?" From that place, he maintains, the </w:t>
      </w:r>
      <w:r w:rsidR="00D65E97">
        <w:rPr>
          <w:rFonts w:asciiTheme="minorBidi" w:eastAsia="Times New Roman" w:hAnsiTheme="minorBidi"/>
          <w:color w:val="222222"/>
        </w:rPr>
        <w:t>tiny</w:t>
      </w:r>
      <w:r w:rsidR="00D65E97" w:rsidRPr="003B17AF" w:rsidDel="00D65E97">
        <w:rPr>
          <w:rFonts w:asciiTheme="minorBidi" w:eastAsia="Times New Roman" w:hAnsiTheme="minorBidi"/>
          <w:color w:val="222222"/>
        </w:rPr>
        <w:t xml:space="preserve"> </w:t>
      </w:r>
      <w:r w:rsidRPr="003B17AF">
        <w:rPr>
          <w:rFonts w:asciiTheme="minorBidi" w:eastAsia="Times New Roman" w:hAnsiTheme="minorBidi"/>
          <w:color w:val="222222"/>
        </w:rPr>
        <w:t xml:space="preserve">movement of asking "Where?" </w:t>
      </w:r>
      <w:r w:rsidR="00A511F8" w:rsidRPr="003B17AF">
        <w:rPr>
          <w:rFonts w:asciiTheme="minorBidi" w:eastAsia="Times New Roman" w:hAnsiTheme="minorBidi"/>
          <w:color w:val="222222"/>
        </w:rPr>
        <w:t>– in other words, the</w:t>
      </w:r>
      <w:r w:rsidRPr="003B17AF">
        <w:rPr>
          <w:rFonts w:asciiTheme="minorBidi" w:eastAsia="Times New Roman" w:hAnsiTheme="minorBidi"/>
          <w:color w:val="222222"/>
        </w:rPr>
        <w:t xml:space="preserve"> mere expression of </w:t>
      </w:r>
      <w:r w:rsidR="00B43326">
        <w:rPr>
          <w:rFonts w:asciiTheme="minorBidi" w:eastAsia="Times New Roman" w:hAnsiTheme="minorBidi"/>
          <w:color w:val="222222"/>
        </w:rPr>
        <w:t>a</w:t>
      </w:r>
      <w:r w:rsidR="00B43326" w:rsidRPr="003B17AF">
        <w:rPr>
          <w:rFonts w:asciiTheme="minorBidi" w:eastAsia="Times New Roman" w:hAnsiTheme="minorBidi"/>
          <w:color w:val="222222"/>
        </w:rPr>
        <w:t xml:space="preserve"> </w:t>
      </w:r>
      <w:r w:rsidRPr="003B17AF">
        <w:rPr>
          <w:rFonts w:asciiTheme="minorBidi" w:eastAsia="Times New Roman" w:hAnsiTheme="minorBidi"/>
          <w:color w:val="222222"/>
        </w:rPr>
        <w:t>sense of deficiency and seeking – is enough to evoke God's presence in that place, because in truth He is present even there, although in concealment. The very question</w:t>
      </w:r>
      <w:r w:rsidR="00B43326">
        <w:rPr>
          <w:rFonts w:asciiTheme="minorBidi" w:eastAsia="Times New Roman" w:hAnsiTheme="minorBidi"/>
          <w:color w:val="222222"/>
        </w:rPr>
        <w:t>,</w:t>
      </w:r>
      <w:r w:rsidRPr="003B17AF">
        <w:rPr>
          <w:rFonts w:asciiTheme="minorBidi" w:eastAsia="Times New Roman" w:hAnsiTheme="minorBidi"/>
          <w:color w:val="222222"/>
        </w:rPr>
        <w:t xml:space="preserve"> the search for God</w:t>
      </w:r>
      <w:r w:rsidR="00B43326">
        <w:rPr>
          <w:rFonts w:asciiTheme="minorBidi" w:eastAsia="Times New Roman" w:hAnsiTheme="minorBidi"/>
          <w:color w:val="222222"/>
        </w:rPr>
        <w:t>,</w:t>
      </w:r>
      <w:r w:rsidRPr="003B17AF">
        <w:rPr>
          <w:rFonts w:asciiTheme="minorBidi" w:eastAsia="Times New Roman" w:hAnsiTheme="minorBidi"/>
          <w:color w:val="222222"/>
        </w:rPr>
        <w:t xml:space="preserve"> is a step in revealing His presence. </w:t>
      </w:r>
      <w:r w:rsidR="00F5754C">
        <w:rPr>
          <w:rFonts w:asciiTheme="minorBidi" w:eastAsia="Times New Roman" w:hAnsiTheme="minorBidi"/>
          <w:color w:val="222222"/>
        </w:rPr>
        <w:t>T</w:t>
      </w:r>
      <w:r w:rsidRPr="003B17AF">
        <w:rPr>
          <w:rFonts w:asciiTheme="minorBidi" w:eastAsia="Times New Roman" w:hAnsiTheme="minorBidi"/>
          <w:color w:val="222222"/>
        </w:rPr>
        <w:t xml:space="preserve">his presence gives the person the strength to elevate himself from sin, to effect repair, and to draw closer to holiness. This, then, is another </w:t>
      </w:r>
      <w:r w:rsidR="00F5754C" w:rsidRPr="003B17AF">
        <w:rPr>
          <w:rFonts w:asciiTheme="minorBidi" w:eastAsia="Times New Roman" w:hAnsiTheme="minorBidi"/>
          <w:color w:val="222222"/>
        </w:rPr>
        <w:t>innovati</w:t>
      </w:r>
      <w:r w:rsidR="00F5754C">
        <w:rPr>
          <w:rFonts w:asciiTheme="minorBidi" w:eastAsia="Times New Roman" w:hAnsiTheme="minorBidi"/>
          <w:color w:val="222222"/>
        </w:rPr>
        <w:t>ve</w:t>
      </w:r>
      <w:r w:rsidR="00F5754C" w:rsidRPr="003B17AF">
        <w:rPr>
          <w:rFonts w:asciiTheme="minorBidi" w:eastAsia="Times New Roman" w:hAnsiTheme="minorBidi"/>
          <w:color w:val="222222"/>
        </w:rPr>
        <w:t xml:space="preserve"> </w:t>
      </w:r>
      <w:r w:rsidRPr="003B17AF">
        <w:rPr>
          <w:rFonts w:asciiTheme="minorBidi" w:eastAsia="Times New Roman" w:hAnsiTheme="minorBidi"/>
          <w:color w:val="222222"/>
        </w:rPr>
        <w:t xml:space="preserve">reading of the words of R. Yehoshua ben Levi concerning God's </w:t>
      </w:r>
      <w:r w:rsidR="00D61D09">
        <w:rPr>
          <w:rFonts w:asciiTheme="minorBidi" w:eastAsia="Times New Roman" w:hAnsiTheme="minorBidi"/>
          <w:color w:val="222222"/>
        </w:rPr>
        <w:t>p</w:t>
      </w:r>
      <w:r w:rsidR="00D61D09" w:rsidRPr="003B17AF">
        <w:rPr>
          <w:rFonts w:asciiTheme="minorBidi" w:eastAsia="Times New Roman" w:hAnsiTheme="minorBidi"/>
          <w:color w:val="222222"/>
        </w:rPr>
        <w:t xml:space="preserve">resence </w:t>
      </w:r>
      <w:r w:rsidRPr="003B17AF">
        <w:rPr>
          <w:rFonts w:asciiTheme="minorBidi" w:eastAsia="Times New Roman" w:hAnsiTheme="minorBidi"/>
          <w:color w:val="222222"/>
        </w:rPr>
        <w:t>in Rome – as a private, personal realm.</w:t>
      </w:r>
    </w:p>
    <w:p w14:paraId="5C98ADA0" w14:textId="77777777" w:rsidR="00623EA1" w:rsidRPr="003B17AF" w:rsidRDefault="00623EA1" w:rsidP="0073658F">
      <w:pPr>
        <w:shd w:val="clear" w:color="auto" w:fill="FFFFFF"/>
        <w:bidi w:val="0"/>
        <w:spacing w:line="240" w:lineRule="auto"/>
        <w:ind w:left="720"/>
        <w:jc w:val="both"/>
        <w:rPr>
          <w:rFonts w:asciiTheme="minorBidi" w:eastAsia="Times New Roman" w:hAnsiTheme="minorBidi"/>
          <w:color w:val="222222"/>
        </w:rPr>
      </w:pPr>
      <w:r w:rsidRPr="003B17AF">
        <w:rPr>
          <w:rFonts w:asciiTheme="minorBidi" w:eastAsia="Times New Roman" w:hAnsiTheme="minorBidi"/>
          <w:color w:val="222222"/>
        </w:rPr>
        <w:t> </w:t>
      </w:r>
    </w:p>
    <w:p w14:paraId="6849CA55" w14:textId="77777777" w:rsidR="00623EA1" w:rsidRDefault="00623EA1" w:rsidP="0073658F">
      <w:pPr>
        <w:shd w:val="clear" w:color="auto" w:fill="FFFFFF"/>
        <w:bidi w:val="0"/>
        <w:spacing w:line="240" w:lineRule="auto"/>
        <w:jc w:val="both"/>
        <w:rPr>
          <w:rFonts w:asciiTheme="minorBidi" w:eastAsia="Times New Roman" w:hAnsiTheme="minorBidi"/>
          <w:b/>
          <w:bCs/>
          <w:color w:val="222222"/>
        </w:rPr>
      </w:pPr>
      <w:r w:rsidRPr="003B17AF">
        <w:rPr>
          <w:rFonts w:asciiTheme="minorBidi" w:eastAsia="Times New Roman" w:hAnsiTheme="minorBidi"/>
          <w:b/>
          <w:bCs/>
          <w:color w:val="222222"/>
        </w:rPr>
        <w:t>Redemption and repentance</w:t>
      </w:r>
    </w:p>
    <w:p w14:paraId="1CE9B501" w14:textId="77777777" w:rsidR="007A7C18" w:rsidRPr="003B17AF" w:rsidRDefault="007A7C18" w:rsidP="0073658F">
      <w:pPr>
        <w:shd w:val="clear" w:color="auto" w:fill="FFFFFF"/>
        <w:bidi w:val="0"/>
        <w:spacing w:line="240" w:lineRule="auto"/>
        <w:jc w:val="both"/>
        <w:rPr>
          <w:rFonts w:asciiTheme="minorBidi" w:eastAsia="Times New Roman" w:hAnsiTheme="minorBidi"/>
          <w:b/>
          <w:bCs/>
          <w:color w:val="222222"/>
        </w:rPr>
      </w:pPr>
    </w:p>
    <w:p w14:paraId="71E41EB4" w14:textId="59667D07" w:rsidR="00623EA1" w:rsidRDefault="00D61D09" w:rsidP="0073658F">
      <w:pPr>
        <w:shd w:val="clear" w:color="auto" w:fill="FFFFFF"/>
        <w:bidi w:val="0"/>
        <w:spacing w:line="240" w:lineRule="auto"/>
        <w:ind w:firstLine="720"/>
        <w:jc w:val="both"/>
        <w:rPr>
          <w:rFonts w:asciiTheme="minorBidi" w:eastAsia="Times New Roman" w:hAnsiTheme="minorBidi"/>
          <w:color w:val="222222"/>
        </w:rPr>
      </w:pPr>
      <w:r>
        <w:rPr>
          <w:rFonts w:asciiTheme="minorBidi" w:eastAsia="Times New Roman" w:hAnsiTheme="minorBidi"/>
          <w:color w:val="222222"/>
        </w:rPr>
        <w:t>I will</w:t>
      </w:r>
      <w:r w:rsidRPr="003B17AF">
        <w:rPr>
          <w:rFonts w:asciiTheme="minorBidi" w:eastAsia="Times New Roman" w:hAnsiTheme="minorBidi"/>
          <w:color w:val="222222"/>
        </w:rPr>
        <w:t xml:space="preserve"> </w:t>
      </w:r>
      <w:r w:rsidR="00623EA1" w:rsidRPr="003B17AF">
        <w:rPr>
          <w:rFonts w:asciiTheme="minorBidi" w:eastAsia="Times New Roman" w:hAnsiTheme="minorBidi"/>
          <w:color w:val="222222"/>
        </w:rPr>
        <w:t>conclude with the continuation of t</w:t>
      </w:r>
      <w:r w:rsidR="00A511F8" w:rsidRPr="003B17AF">
        <w:rPr>
          <w:rFonts w:asciiTheme="minorBidi" w:eastAsia="Times New Roman" w:hAnsiTheme="minorBidi"/>
          <w:color w:val="222222"/>
        </w:rPr>
        <w:t xml:space="preserve">he </w:t>
      </w:r>
      <w:r w:rsidR="00A511F8" w:rsidRPr="007A7C18">
        <w:rPr>
          <w:rFonts w:asciiTheme="minorBidi" w:eastAsia="Times New Roman" w:hAnsiTheme="minorBidi"/>
          <w:i/>
          <w:iCs/>
          <w:color w:val="222222"/>
        </w:rPr>
        <w:t>sugya</w:t>
      </w:r>
      <w:r w:rsidR="00A511F8" w:rsidRPr="003B17AF">
        <w:rPr>
          <w:rFonts w:asciiTheme="minorBidi" w:eastAsia="Times New Roman" w:hAnsiTheme="minorBidi"/>
          <w:color w:val="222222"/>
        </w:rPr>
        <w:t xml:space="preserve"> in </w:t>
      </w:r>
      <w:r w:rsidR="00A511F8" w:rsidRPr="007A7C18">
        <w:rPr>
          <w:rFonts w:asciiTheme="minorBidi" w:eastAsia="Times New Roman" w:hAnsiTheme="minorBidi"/>
          <w:i/>
          <w:iCs/>
          <w:color w:val="222222"/>
        </w:rPr>
        <w:t>Ma</w:t>
      </w:r>
      <w:r w:rsidR="00347EDA">
        <w:rPr>
          <w:rFonts w:asciiTheme="minorBidi" w:eastAsia="Times New Roman" w:hAnsiTheme="minorBidi"/>
          <w:i/>
          <w:iCs/>
          <w:color w:val="222222"/>
        </w:rPr>
        <w:t>s</w:t>
      </w:r>
      <w:r w:rsidR="00A511F8" w:rsidRPr="007A7C18">
        <w:rPr>
          <w:rFonts w:asciiTheme="minorBidi" w:eastAsia="Times New Roman" w:hAnsiTheme="minorBidi"/>
          <w:i/>
          <w:iCs/>
          <w:color w:val="222222"/>
        </w:rPr>
        <w:t>sekhet Sanhedrin</w:t>
      </w:r>
      <w:r w:rsidR="00A511F8" w:rsidRPr="003B17AF">
        <w:rPr>
          <w:rFonts w:asciiTheme="minorBidi" w:eastAsia="Times New Roman" w:hAnsiTheme="minorBidi"/>
          <w:color w:val="222222"/>
        </w:rPr>
        <w:t xml:space="preserve">, </w:t>
      </w:r>
      <w:r>
        <w:rPr>
          <w:rFonts w:asciiTheme="minorBidi" w:eastAsia="Times New Roman" w:hAnsiTheme="minorBidi"/>
          <w:color w:val="222222"/>
        </w:rPr>
        <w:t xml:space="preserve">which </w:t>
      </w:r>
      <w:r w:rsidRPr="003B17AF">
        <w:rPr>
          <w:rFonts w:asciiTheme="minorBidi" w:eastAsia="Times New Roman" w:hAnsiTheme="minorBidi"/>
          <w:color w:val="222222"/>
        </w:rPr>
        <w:t>discuss</w:t>
      </w:r>
      <w:r>
        <w:rPr>
          <w:rFonts w:asciiTheme="minorBidi" w:eastAsia="Times New Roman" w:hAnsiTheme="minorBidi"/>
          <w:color w:val="222222"/>
        </w:rPr>
        <w:t>es</w:t>
      </w:r>
      <w:r w:rsidRPr="003B17AF">
        <w:rPr>
          <w:rFonts w:asciiTheme="minorBidi" w:eastAsia="Times New Roman" w:hAnsiTheme="minorBidi"/>
          <w:color w:val="222222"/>
        </w:rPr>
        <w:t xml:space="preserve"> </w:t>
      </w:r>
      <w:r w:rsidR="00623EA1" w:rsidRPr="003B17AF">
        <w:rPr>
          <w:rFonts w:asciiTheme="minorBidi" w:eastAsia="Times New Roman" w:hAnsiTheme="minorBidi"/>
          <w:color w:val="222222"/>
        </w:rPr>
        <w:t xml:space="preserve">the prerequisite of </w:t>
      </w:r>
      <w:r w:rsidR="00623EA1" w:rsidRPr="007A7C18">
        <w:rPr>
          <w:rFonts w:asciiTheme="minorBidi" w:eastAsia="Times New Roman" w:hAnsiTheme="minorBidi"/>
          <w:i/>
          <w:iCs/>
          <w:color w:val="222222"/>
        </w:rPr>
        <w:t>teshuva</w:t>
      </w:r>
      <w:r w:rsidR="00623EA1" w:rsidRPr="003B17AF">
        <w:rPr>
          <w:rFonts w:asciiTheme="minorBidi" w:eastAsia="Times New Roman" w:hAnsiTheme="minorBidi"/>
          <w:color w:val="222222"/>
        </w:rPr>
        <w:t xml:space="preserve"> for redemption, with a brief story about R. Yisrael of Ruzhin's teaching as to the proper order of events:</w:t>
      </w:r>
    </w:p>
    <w:p w14:paraId="16CA9BCA" w14:textId="77777777" w:rsidR="007A7C18" w:rsidRPr="003B17AF" w:rsidRDefault="007A7C18" w:rsidP="0073658F">
      <w:pPr>
        <w:shd w:val="clear" w:color="auto" w:fill="FFFFFF"/>
        <w:bidi w:val="0"/>
        <w:spacing w:line="240" w:lineRule="auto"/>
        <w:jc w:val="both"/>
        <w:rPr>
          <w:rFonts w:asciiTheme="minorBidi" w:eastAsia="Times New Roman" w:hAnsiTheme="minorBidi"/>
          <w:color w:val="222222"/>
        </w:rPr>
      </w:pPr>
    </w:p>
    <w:p w14:paraId="577ADAF2" w14:textId="36F9D35D" w:rsidR="00623EA1" w:rsidRPr="003B17AF" w:rsidRDefault="00623EA1" w:rsidP="0073658F">
      <w:pPr>
        <w:shd w:val="clear" w:color="auto" w:fill="FFFFFF"/>
        <w:bidi w:val="0"/>
        <w:spacing w:line="240" w:lineRule="auto"/>
        <w:ind w:left="720"/>
        <w:jc w:val="both"/>
        <w:rPr>
          <w:rFonts w:asciiTheme="minorBidi" w:eastAsia="Times New Roman" w:hAnsiTheme="minorBidi"/>
          <w:color w:val="222222"/>
        </w:rPr>
      </w:pPr>
      <w:r w:rsidRPr="003B17AF">
        <w:rPr>
          <w:rFonts w:asciiTheme="minorBidi" w:eastAsia="Times New Roman" w:hAnsiTheme="minorBidi"/>
          <w:color w:val="222222"/>
        </w:rPr>
        <w:t xml:space="preserve">[R. Yisrael of Ruzhin] said: It is said that </w:t>
      </w:r>
      <w:r w:rsidR="007B6D18">
        <w:rPr>
          <w:rFonts w:asciiTheme="minorBidi" w:eastAsia="Times New Roman" w:hAnsiTheme="minorBidi"/>
          <w:color w:val="222222"/>
        </w:rPr>
        <w:t>“</w:t>
      </w:r>
      <w:r w:rsidRPr="003B17AF">
        <w:rPr>
          <w:rFonts w:asciiTheme="minorBidi" w:eastAsia="Times New Roman" w:hAnsiTheme="minorBidi"/>
          <w:color w:val="222222"/>
        </w:rPr>
        <w:t>the Grandfather of Shpoli</w:t>
      </w:r>
      <w:r w:rsidR="007B6D18">
        <w:rPr>
          <w:rFonts w:asciiTheme="minorBidi" w:eastAsia="Times New Roman" w:hAnsiTheme="minorBidi"/>
          <w:color w:val="222222"/>
        </w:rPr>
        <w:t>”</w:t>
      </w:r>
      <w:r w:rsidRPr="003B17AF">
        <w:rPr>
          <w:rFonts w:asciiTheme="minorBidi" w:eastAsia="Times New Roman" w:hAnsiTheme="minorBidi"/>
          <w:color w:val="222222"/>
        </w:rPr>
        <w:t xml:space="preserve"> [R. Yehuda Leib of Shpoli, a disciple of the disciples of the Ba'al Shem Tov] once said, </w:t>
      </w:r>
      <w:r w:rsidR="007B6D18">
        <w:rPr>
          <w:rFonts w:asciiTheme="minorBidi" w:eastAsia="Times New Roman" w:hAnsiTheme="minorBidi"/>
          <w:color w:val="222222"/>
        </w:rPr>
        <w:t>“</w:t>
      </w:r>
      <w:r w:rsidRPr="003B17AF">
        <w:rPr>
          <w:rFonts w:asciiTheme="minorBidi" w:eastAsia="Times New Roman" w:hAnsiTheme="minorBidi"/>
          <w:color w:val="222222"/>
        </w:rPr>
        <w:t>Mashiach, why do you not come? I swear to you by my grandfather that the Jews will not repent!</w:t>
      </w:r>
      <w:r w:rsidR="007B6D18">
        <w:rPr>
          <w:rFonts w:asciiTheme="minorBidi" w:eastAsia="Times New Roman" w:hAnsiTheme="minorBidi"/>
          <w:color w:val="222222"/>
        </w:rPr>
        <w:t>”</w:t>
      </w:r>
      <w:r w:rsidRPr="003B17AF">
        <w:rPr>
          <w:rFonts w:asciiTheme="minorBidi" w:eastAsia="Times New Roman" w:hAnsiTheme="minorBidi"/>
          <w:color w:val="222222"/>
        </w:rPr>
        <w:t xml:space="preserve"> To this I say: of course Israel will do </w:t>
      </w:r>
      <w:r w:rsidRPr="00076927">
        <w:rPr>
          <w:rFonts w:asciiTheme="minorBidi" w:eastAsia="Times New Roman" w:hAnsiTheme="minorBidi"/>
          <w:i/>
          <w:iCs/>
          <w:color w:val="222222"/>
        </w:rPr>
        <w:t>teshuva</w:t>
      </w:r>
      <w:r w:rsidRPr="003B17AF">
        <w:rPr>
          <w:rFonts w:asciiTheme="minorBidi" w:eastAsia="Times New Roman" w:hAnsiTheme="minorBidi"/>
          <w:color w:val="222222"/>
        </w:rPr>
        <w:t xml:space="preserve">! Of course, I am not disagreeing, heaven forfend, with </w:t>
      </w:r>
      <w:r w:rsidR="007B6D18">
        <w:rPr>
          <w:rFonts w:asciiTheme="minorBidi" w:eastAsia="Times New Roman" w:hAnsiTheme="minorBidi"/>
          <w:color w:val="222222"/>
        </w:rPr>
        <w:t>“</w:t>
      </w:r>
      <w:r w:rsidRPr="003B17AF">
        <w:rPr>
          <w:rFonts w:asciiTheme="minorBidi" w:eastAsia="Times New Roman" w:hAnsiTheme="minorBidi"/>
          <w:color w:val="222222"/>
        </w:rPr>
        <w:t>the Grandfather of Shpoli.</w:t>
      </w:r>
      <w:r w:rsidR="007B6D18">
        <w:rPr>
          <w:rFonts w:asciiTheme="minorBidi" w:eastAsia="Times New Roman" w:hAnsiTheme="minorBidi"/>
          <w:color w:val="222222"/>
        </w:rPr>
        <w:t>”</w:t>
      </w:r>
      <w:r w:rsidRPr="003B17AF">
        <w:rPr>
          <w:rFonts w:asciiTheme="minorBidi" w:eastAsia="Times New Roman" w:hAnsiTheme="minorBidi"/>
          <w:color w:val="222222"/>
        </w:rPr>
        <w:t xml:space="preserve"> Rather, </w:t>
      </w:r>
      <w:r w:rsidR="00216C42" w:rsidRPr="003B17AF">
        <w:rPr>
          <w:rFonts w:asciiTheme="minorBidi" w:eastAsia="Times New Roman" w:hAnsiTheme="minorBidi"/>
          <w:color w:val="222222"/>
        </w:rPr>
        <w:t xml:space="preserve">[what is meant is that] </w:t>
      </w:r>
      <w:r w:rsidRPr="003B17AF">
        <w:rPr>
          <w:rFonts w:asciiTheme="minorBidi" w:eastAsia="Times New Roman" w:hAnsiTheme="minorBidi"/>
          <w:color w:val="222222"/>
        </w:rPr>
        <w:t xml:space="preserve">first there will come the redemption, and afterwards they will do </w:t>
      </w:r>
      <w:r w:rsidRPr="00076927">
        <w:rPr>
          <w:rFonts w:asciiTheme="minorBidi" w:eastAsia="Times New Roman" w:hAnsiTheme="minorBidi"/>
          <w:i/>
          <w:iCs/>
          <w:color w:val="222222"/>
        </w:rPr>
        <w:t>teshuva</w:t>
      </w:r>
      <w:r w:rsidRPr="003B17AF">
        <w:rPr>
          <w:rFonts w:asciiTheme="minorBidi" w:eastAsia="Times New Roman" w:hAnsiTheme="minorBidi"/>
          <w:color w:val="222222"/>
        </w:rPr>
        <w:t>! As we find in the decree of the Covenant Between the Part</w:t>
      </w:r>
      <w:r w:rsidR="00A730D0">
        <w:rPr>
          <w:rFonts w:asciiTheme="minorBidi" w:eastAsia="Times New Roman" w:hAnsiTheme="minorBidi"/>
          <w:color w:val="222222"/>
        </w:rPr>
        <w:t>s</w:t>
      </w:r>
      <w:r w:rsidRPr="003B17AF">
        <w:rPr>
          <w:rFonts w:asciiTheme="minorBidi" w:eastAsia="Times New Roman" w:hAnsiTheme="minorBidi"/>
          <w:color w:val="222222"/>
        </w:rPr>
        <w:t xml:space="preserve">: first came </w:t>
      </w:r>
      <w:r w:rsidRPr="003B17AF">
        <w:rPr>
          <w:rFonts w:asciiTheme="minorBidi" w:eastAsia="Times New Roman" w:hAnsiTheme="minorBidi"/>
          <w:color w:val="222222"/>
        </w:rPr>
        <w:lastRenderedPageBreak/>
        <w:t>the decree, "They will enslave them and afflict them" – before there was any sin! Thus</w:t>
      </w:r>
      <w:r w:rsidR="00A730D0">
        <w:rPr>
          <w:rFonts w:asciiTheme="minorBidi" w:eastAsia="Times New Roman" w:hAnsiTheme="minorBidi"/>
          <w:color w:val="222222"/>
        </w:rPr>
        <w:t>,</w:t>
      </w:r>
      <w:r w:rsidRPr="003B17AF">
        <w:rPr>
          <w:rFonts w:asciiTheme="minorBidi" w:eastAsia="Times New Roman" w:hAnsiTheme="minorBidi"/>
          <w:color w:val="222222"/>
        </w:rPr>
        <w:t xml:space="preserve"> it is only fair and proper that there should be redemption before there is repentance!"</w:t>
      </w:r>
      <w:r w:rsidR="00D61D09">
        <w:rPr>
          <w:rFonts w:asciiTheme="minorBidi" w:eastAsia="Times New Roman" w:hAnsiTheme="minorBidi"/>
          <w:color w:val="222222"/>
        </w:rPr>
        <w:t xml:space="preserve"> </w:t>
      </w:r>
      <w:r w:rsidR="00D61D09" w:rsidRPr="003B17AF">
        <w:rPr>
          <w:rFonts w:asciiTheme="minorBidi" w:eastAsia="Times New Roman" w:hAnsiTheme="minorBidi"/>
          <w:color w:val="222222"/>
        </w:rPr>
        <w:t>(</w:t>
      </w:r>
      <w:r w:rsidR="00D61D09" w:rsidRPr="003B17AF">
        <w:rPr>
          <w:rFonts w:asciiTheme="minorBidi" w:eastAsia="Times New Roman" w:hAnsiTheme="minorBidi"/>
          <w:i/>
          <w:iCs/>
          <w:color w:val="222222"/>
        </w:rPr>
        <w:t>Irin Kadishin Tinyana</w:t>
      </w:r>
      <w:r w:rsidR="00D61D09" w:rsidRPr="003B17AF">
        <w:rPr>
          <w:rFonts w:asciiTheme="minorBidi" w:eastAsia="Times New Roman" w:hAnsiTheme="minorBidi"/>
          <w:color w:val="222222"/>
        </w:rPr>
        <w:t>, Bartfeld, Yosef Meir Bleier, 5667, 23b)</w:t>
      </w:r>
    </w:p>
    <w:p w14:paraId="497CB382" w14:textId="3910FC9F" w:rsidR="00346B50" w:rsidRPr="003B17AF" w:rsidRDefault="00346B50" w:rsidP="0073658F">
      <w:pPr>
        <w:bidi w:val="0"/>
        <w:spacing w:line="240" w:lineRule="auto"/>
        <w:jc w:val="both"/>
        <w:rPr>
          <w:rFonts w:asciiTheme="minorBidi" w:eastAsia="Times New Roman" w:hAnsiTheme="minorBidi"/>
        </w:rPr>
      </w:pPr>
    </w:p>
    <w:p w14:paraId="5BB83853" w14:textId="7E460D32" w:rsidR="007A58D5" w:rsidRPr="003B17AF" w:rsidRDefault="00D61D09" w:rsidP="0073658F">
      <w:pPr>
        <w:bidi w:val="0"/>
        <w:spacing w:line="240" w:lineRule="auto"/>
        <w:jc w:val="both"/>
        <w:rPr>
          <w:rFonts w:asciiTheme="minorBidi" w:eastAsia="Times New Roman" w:hAnsiTheme="minorBidi"/>
        </w:rPr>
      </w:pPr>
      <w:r>
        <w:rPr>
          <w:rFonts w:asciiTheme="minorBidi" w:eastAsia="Times New Roman" w:hAnsiTheme="minorBidi"/>
        </w:rPr>
        <w:t>(</w:t>
      </w:r>
      <w:r w:rsidR="007A58D5" w:rsidRPr="003B17AF">
        <w:rPr>
          <w:rFonts w:asciiTheme="minorBidi" w:eastAsia="Times New Roman" w:hAnsiTheme="minorBidi"/>
        </w:rPr>
        <w:t>Translated by Kaeren Fish</w:t>
      </w:r>
      <w:r>
        <w:rPr>
          <w:rFonts w:asciiTheme="minorBidi" w:eastAsia="Times New Roman" w:hAnsiTheme="minorBidi"/>
        </w:rPr>
        <w:t>)</w:t>
      </w:r>
    </w:p>
    <w:bookmarkEnd w:id="1"/>
    <w:p w14:paraId="12B9FCED" w14:textId="77777777" w:rsidR="007A58D5" w:rsidRPr="003B17AF" w:rsidRDefault="007A58D5" w:rsidP="0073658F">
      <w:pPr>
        <w:bidi w:val="0"/>
        <w:spacing w:line="240" w:lineRule="auto"/>
        <w:jc w:val="both"/>
        <w:rPr>
          <w:rFonts w:asciiTheme="minorBidi" w:eastAsia="Times New Roman" w:hAnsiTheme="minorBidi"/>
        </w:rPr>
      </w:pPr>
    </w:p>
    <w:sectPr w:rsidR="007A58D5" w:rsidRPr="003B17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0C3" w14:textId="77777777" w:rsidR="009E282D" w:rsidRDefault="009E282D" w:rsidP="00B136A7">
      <w:pPr>
        <w:spacing w:line="240" w:lineRule="auto"/>
      </w:pPr>
      <w:r>
        <w:separator/>
      </w:r>
    </w:p>
  </w:endnote>
  <w:endnote w:type="continuationSeparator" w:id="0">
    <w:p w14:paraId="5ED4B384" w14:textId="77777777" w:rsidR="009E282D" w:rsidRDefault="009E282D" w:rsidP="00B13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21096344"/>
      <w:docPartObj>
        <w:docPartGallery w:val="Page Numbers (Bottom of Page)"/>
        <w:docPartUnique/>
      </w:docPartObj>
    </w:sdtPr>
    <w:sdtEndPr>
      <w:rPr>
        <w:noProof/>
      </w:rPr>
    </w:sdtEndPr>
    <w:sdtContent>
      <w:p w14:paraId="06B40085" w14:textId="48F066DF" w:rsidR="003B17AF" w:rsidRDefault="003B1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51BBE" w14:textId="77777777" w:rsidR="003B17AF" w:rsidRDefault="003B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64DB" w14:textId="77777777" w:rsidR="009E282D" w:rsidRDefault="009E282D" w:rsidP="00B136A7">
      <w:pPr>
        <w:spacing w:line="240" w:lineRule="auto"/>
      </w:pPr>
      <w:r>
        <w:separator/>
      </w:r>
    </w:p>
  </w:footnote>
  <w:footnote w:type="continuationSeparator" w:id="0">
    <w:p w14:paraId="5901F9E7" w14:textId="77777777" w:rsidR="009E282D" w:rsidRDefault="009E282D" w:rsidP="00B136A7">
      <w:pPr>
        <w:spacing w:line="240" w:lineRule="auto"/>
      </w:pPr>
      <w:r>
        <w:continuationSeparator/>
      </w:r>
    </w:p>
  </w:footnote>
  <w:footnote w:id="1">
    <w:p w14:paraId="2E0699C7" w14:textId="292E6E61" w:rsidR="000058A7" w:rsidRPr="003B17AF" w:rsidRDefault="000058A7" w:rsidP="003B17AF">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Pr="003B17AF">
        <w:rPr>
          <w:rFonts w:asciiTheme="minorBidi" w:hAnsiTheme="minorBidi"/>
          <w:sz w:val="20"/>
          <w:szCs w:val="20"/>
        </w:rPr>
        <w:t xml:space="preserve">Over the generations following the time of </w:t>
      </w:r>
      <w:r w:rsidRPr="003B17AF">
        <w:rPr>
          <w:rFonts w:asciiTheme="minorBidi" w:hAnsiTheme="minorBidi"/>
          <w:i/>
          <w:iCs/>
          <w:sz w:val="20"/>
          <w:szCs w:val="20"/>
        </w:rPr>
        <w:t>Chazal</w:t>
      </w:r>
      <w:r w:rsidRPr="003B17AF">
        <w:rPr>
          <w:rFonts w:asciiTheme="minorBidi" w:hAnsiTheme="minorBidi"/>
          <w:sz w:val="20"/>
          <w:szCs w:val="20"/>
        </w:rPr>
        <w:t>, the Talmudic story of R. Yehoshua ben Levi and Mashiach inspired a great many theological statements and stories, and was often at the center of polemic debates between Jews and Christians. For a partial review</w:t>
      </w:r>
      <w:r w:rsidR="00EC09F3">
        <w:rPr>
          <w:rFonts w:asciiTheme="minorBidi" w:hAnsiTheme="minorBidi"/>
          <w:sz w:val="20"/>
          <w:szCs w:val="20"/>
        </w:rPr>
        <w:t>,</w:t>
      </w:r>
      <w:r w:rsidRPr="003B17AF">
        <w:rPr>
          <w:rFonts w:asciiTheme="minorBidi" w:hAnsiTheme="minorBidi"/>
          <w:sz w:val="20"/>
          <w:szCs w:val="20"/>
        </w:rPr>
        <w:t xml:space="preserve"> see A. Berger, “Captive at the Gate of Rome: The Story of a Messianic Motif</w:t>
      </w:r>
      <w:r w:rsidR="00EC09F3">
        <w:rPr>
          <w:rFonts w:asciiTheme="minorBidi" w:hAnsiTheme="minorBidi"/>
          <w:sz w:val="20"/>
          <w:szCs w:val="20"/>
        </w:rPr>
        <w:t>,</w:t>
      </w:r>
      <w:r w:rsidRPr="003B17AF">
        <w:rPr>
          <w:rFonts w:asciiTheme="minorBidi" w:hAnsiTheme="minorBidi"/>
          <w:sz w:val="20"/>
          <w:szCs w:val="20"/>
        </w:rPr>
        <w:t xml:space="preserve">” </w:t>
      </w:r>
      <w:r w:rsidRPr="003B17AF">
        <w:rPr>
          <w:rFonts w:asciiTheme="minorBidi" w:hAnsiTheme="minorBidi"/>
          <w:i/>
          <w:iCs/>
          <w:sz w:val="20"/>
          <w:szCs w:val="20"/>
        </w:rPr>
        <w:t>PAAJR</w:t>
      </w:r>
      <w:r w:rsidRPr="003B17AF">
        <w:rPr>
          <w:rFonts w:asciiTheme="minorBidi" w:hAnsiTheme="minorBidi"/>
          <w:sz w:val="20"/>
          <w:szCs w:val="20"/>
        </w:rPr>
        <w:t xml:space="preserve"> 44 (1977), pp. 1-17. Berger’s study ends with </w:t>
      </w:r>
      <w:r w:rsidR="00EC09F3">
        <w:rPr>
          <w:rFonts w:asciiTheme="minorBidi" w:hAnsiTheme="minorBidi"/>
          <w:sz w:val="20"/>
          <w:szCs w:val="20"/>
        </w:rPr>
        <w:t xml:space="preserve">the </w:t>
      </w:r>
      <w:r w:rsidRPr="003B17AF">
        <w:rPr>
          <w:rFonts w:asciiTheme="minorBidi" w:hAnsiTheme="minorBidi"/>
          <w:sz w:val="20"/>
          <w:szCs w:val="20"/>
        </w:rPr>
        <w:t>Ramchal; he does not continue up to the time of the Ba’al Shem Tov.</w:t>
      </w:r>
    </w:p>
  </w:footnote>
  <w:footnote w:id="2">
    <w:p w14:paraId="352EA021" w14:textId="5D0108B7" w:rsidR="00F45BDA" w:rsidRPr="003B17AF" w:rsidRDefault="00F45BDA" w:rsidP="003B17AF">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Pr="003B17AF">
        <w:rPr>
          <w:rFonts w:asciiTheme="minorBidi" w:hAnsiTheme="minorBidi"/>
          <w:sz w:val="20"/>
          <w:szCs w:val="20"/>
        </w:rPr>
        <w:t xml:space="preserve">The prophet Achiya ha-Shiloni (from the period of </w:t>
      </w:r>
      <w:r w:rsidR="00725CFD" w:rsidRPr="00076927">
        <w:rPr>
          <w:rFonts w:asciiTheme="minorBidi" w:hAnsiTheme="minorBidi"/>
          <w:sz w:val="20"/>
          <w:szCs w:val="20"/>
        </w:rPr>
        <w:t>Yarovam</w:t>
      </w:r>
      <w:r w:rsidR="00725CFD" w:rsidRPr="003B17AF" w:rsidDel="00725CFD">
        <w:rPr>
          <w:rFonts w:asciiTheme="minorBidi" w:hAnsiTheme="minorBidi"/>
          <w:sz w:val="20"/>
          <w:szCs w:val="20"/>
        </w:rPr>
        <w:t xml:space="preserve"> </w:t>
      </w:r>
      <w:r w:rsidRPr="003B17AF">
        <w:rPr>
          <w:rFonts w:asciiTheme="minorBidi" w:hAnsiTheme="minorBidi"/>
          <w:sz w:val="20"/>
          <w:szCs w:val="20"/>
        </w:rPr>
        <w:t>), whom the Ba’al Shem Tov regarded as his main teacher.</w:t>
      </w:r>
    </w:p>
  </w:footnote>
  <w:footnote w:id="3">
    <w:p w14:paraId="4CFBFD14" w14:textId="5FBE9043" w:rsidR="00F23606" w:rsidRPr="003B17AF" w:rsidRDefault="00F23606" w:rsidP="00F23606">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Pr="003B17AF">
        <w:rPr>
          <w:rFonts w:asciiTheme="minorBidi" w:hAnsiTheme="minorBidi"/>
          <w:sz w:val="20"/>
          <w:szCs w:val="20"/>
        </w:rPr>
        <w:t>The letter is cited here in accordance with what is considered the earliest of the various versions of it. For the versions and the relationship between them</w:t>
      </w:r>
      <w:r w:rsidR="00514347">
        <w:rPr>
          <w:rFonts w:asciiTheme="minorBidi" w:hAnsiTheme="minorBidi"/>
          <w:sz w:val="20"/>
          <w:szCs w:val="20"/>
        </w:rPr>
        <w:t>,</w:t>
      </w:r>
      <w:r w:rsidRPr="003B17AF">
        <w:rPr>
          <w:rFonts w:asciiTheme="minorBidi" w:hAnsiTheme="minorBidi"/>
          <w:sz w:val="20"/>
          <w:szCs w:val="20"/>
        </w:rPr>
        <w:t xml:space="preserve"> see N. Lederberg, </w:t>
      </w:r>
      <w:r w:rsidRPr="003B17AF">
        <w:rPr>
          <w:rFonts w:asciiTheme="minorBidi" w:hAnsiTheme="minorBidi"/>
          <w:i/>
          <w:iCs/>
          <w:sz w:val="20"/>
          <w:szCs w:val="20"/>
        </w:rPr>
        <w:t>Sod ha-Da’at: Demuto ha-Ruchanit ve-Hanhagato ha-Chevratit shel Rabbi Yisrael Ba’al Shem Tov</w:t>
      </w:r>
      <w:r w:rsidRPr="003B17AF">
        <w:rPr>
          <w:rFonts w:asciiTheme="minorBidi" w:hAnsiTheme="minorBidi"/>
          <w:sz w:val="20"/>
          <w:szCs w:val="20"/>
        </w:rPr>
        <w:t>, Jerusalem 5767, p. 260, fn. 152, and his references there.</w:t>
      </w:r>
    </w:p>
  </w:footnote>
  <w:footnote w:id="4">
    <w:p w14:paraId="1656D12D" w14:textId="371A4BD4" w:rsidR="00227A5D" w:rsidRPr="003B17AF" w:rsidRDefault="00227A5D" w:rsidP="003B17AF">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Pr="003B17AF">
        <w:rPr>
          <w:rFonts w:asciiTheme="minorBidi" w:hAnsiTheme="minorBidi"/>
          <w:sz w:val="20"/>
          <w:szCs w:val="20"/>
        </w:rPr>
        <w:t>For example, G. Scholem, “The Neutralization of the Messianic Element in Early Hasidism</w:t>
      </w:r>
      <w:r w:rsidR="000F0228">
        <w:rPr>
          <w:rFonts w:asciiTheme="minorBidi" w:hAnsiTheme="minorBidi"/>
          <w:sz w:val="20"/>
          <w:szCs w:val="20"/>
        </w:rPr>
        <w:t>,</w:t>
      </w:r>
      <w:r w:rsidRPr="003B17AF">
        <w:rPr>
          <w:rFonts w:asciiTheme="minorBidi" w:hAnsiTheme="minorBidi"/>
          <w:sz w:val="20"/>
          <w:szCs w:val="20"/>
        </w:rPr>
        <w:t xml:space="preserve">” </w:t>
      </w:r>
      <w:r w:rsidRPr="003B17AF">
        <w:rPr>
          <w:rFonts w:asciiTheme="minorBidi" w:hAnsiTheme="minorBidi"/>
          <w:i/>
          <w:iCs/>
          <w:sz w:val="20"/>
          <w:szCs w:val="20"/>
        </w:rPr>
        <w:t>JJS</w:t>
      </w:r>
      <w:r w:rsidRPr="003B17AF">
        <w:rPr>
          <w:rFonts w:asciiTheme="minorBidi" w:hAnsiTheme="minorBidi"/>
          <w:sz w:val="20"/>
          <w:szCs w:val="20"/>
        </w:rPr>
        <w:t xml:space="preserve"> 20 (1969-1970), pp. 45-52.</w:t>
      </w:r>
    </w:p>
  </w:footnote>
  <w:footnote w:id="5">
    <w:p w14:paraId="4A41C1C7" w14:textId="06DBD372" w:rsidR="00227A5D" w:rsidRPr="003B17AF" w:rsidRDefault="00227A5D" w:rsidP="003B17AF">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00AB50E3" w:rsidRPr="003B17AF">
        <w:rPr>
          <w:rFonts w:asciiTheme="minorBidi" w:hAnsiTheme="minorBidi"/>
          <w:sz w:val="20"/>
          <w:szCs w:val="20"/>
        </w:rPr>
        <w:t xml:space="preserve">See above, fn. </w:t>
      </w:r>
      <w:r w:rsidR="00833407">
        <w:rPr>
          <w:rFonts w:asciiTheme="minorBidi" w:hAnsiTheme="minorBidi"/>
          <w:sz w:val="20"/>
          <w:szCs w:val="20"/>
        </w:rPr>
        <w:t>3</w:t>
      </w:r>
      <w:r w:rsidR="00AB50E3" w:rsidRPr="003B17AF">
        <w:rPr>
          <w:rFonts w:asciiTheme="minorBidi" w:hAnsiTheme="minorBidi"/>
          <w:sz w:val="20"/>
          <w:szCs w:val="20"/>
        </w:rPr>
        <w:t>.</w:t>
      </w:r>
    </w:p>
  </w:footnote>
  <w:footnote w:id="6">
    <w:p w14:paraId="6C579800" w14:textId="442BB8A0" w:rsidR="00864ED6" w:rsidRPr="003B17AF" w:rsidRDefault="00864ED6" w:rsidP="003B17AF">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Pr="003B17AF">
        <w:rPr>
          <w:rFonts w:asciiTheme="minorBidi" w:hAnsiTheme="minorBidi"/>
          <w:sz w:val="20"/>
          <w:szCs w:val="20"/>
        </w:rPr>
        <w:t xml:space="preserve">Of course, the concept of </w:t>
      </w:r>
      <w:r w:rsidRPr="007A7C18">
        <w:rPr>
          <w:rFonts w:asciiTheme="minorBidi" w:hAnsiTheme="minorBidi"/>
          <w:i/>
          <w:iCs/>
          <w:sz w:val="20"/>
          <w:szCs w:val="20"/>
        </w:rPr>
        <w:t>yichudim</w:t>
      </w:r>
      <w:r w:rsidRPr="003B17AF">
        <w:rPr>
          <w:rFonts w:asciiTheme="minorBidi" w:hAnsiTheme="minorBidi"/>
          <w:sz w:val="20"/>
          <w:szCs w:val="20"/>
        </w:rPr>
        <w:t xml:space="preserve"> is far broader and more complex, centering around the </w:t>
      </w:r>
      <w:r w:rsidR="00632C49">
        <w:rPr>
          <w:rFonts w:asciiTheme="minorBidi" w:hAnsiTheme="minorBidi"/>
          <w:sz w:val="20"/>
          <w:szCs w:val="20"/>
        </w:rPr>
        <w:t>k</w:t>
      </w:r>
      <w:r w:rsidR="00632C49" w:rsidRPr="003B17AF">
        <w:rPr>
          <w:rFonts w:asciiTheme="minorBidi" w:hAnsiTheme="minorBidi"/>
          <w:sz w:val="20"/>
          <w:szCs w:val="20"/>
        </w:rPr>
        <w:t xml:space="preserve">abbalistic </w:t>
      </w:r>
      <w:r w:rsidRPr="003B17AF">
        <w:rPr>
          <w:rFonts w:asciiTheme="minorBidi" w:hAnsiTheme="minorBidi"/>
          <w:sz w:val="20"/>
          <w:szCs w:val="20"/>
        </w:rPr>
        <w:t>idea of “unifying the Holy One, blessed be He, and the Divine Presence</w:t>
      </w:r>
      <w:r w:rsidR="00632C49">
        <w:rPr>
          <w:rFonts w:asciiTheme="minorBidi" w:hAnsiTheme="minorBidi"/>
          <w:sz w:val="20"/>
          <w:szCs w:val="20"/>
        </w:rPr>
        <w:t>,</w:t>
      </w:r>
      <w:r w:rsidRPr="003B17AF">
        <w:rPr>
          <w:rFonts w:asciiTheme="minorBidi" w:hAnsiTheme="minorBidi"/>
          <w:sz w:val="20"/>
          <w:szCs w:val="20"/>
        </w:rPr>
        <w:t>” which is worthy of extensive discussion in its own right</w:t>
      </w:r>
      <w:r w:rsidR="00632C49">
        <w:rPr>
          <w:rFonts w:asciiTheme="minorBidi" w:hAnsiTheme="minorBidi"/>
          <w:sz w:val="20"/>
          <w:szCs w:val="20"/>
        </w:rPr>
        <w:t xml:space="preserve"> and lies</w:t>
      </w:r>
      <w:r w:rsidRPr="003B17AF">
        <w:rPr>
          <w:rFonts w:asciiTheme="minorBidi" w:hAnsiTheme="minorBidi"/>
          <w:sz w:val="20"/>
          <w:szCs w:val="20"/>
        </w:rPr>
        <w:t xml:space="preserve"> beyond the scope of this </w:t>
      </w:r>
      <w:r w:rsidRPr="00076927">
        <w:rPr>
          <w:rFonts w:asciiTheme="minorBidi" w:hAnsiTheme="minorBidi"/>
          <w:i/>
          <w:iCs/>
          <w:sz w:val="20"/>
          <w:szCs w:val="20"/>
        </w:rPr>
        <w:t>shiur</w:t>
      </w:r>
      <w:r w:rsidRPr="003B17AF">
        <w:rPr>
          <w:rFonts w:asciiTheme="minorBidi" w:hAnsiTheme="minorBidi"/>
          <w:sz w:val="20"/>
          <w:szCs w:val="20"/>
        </w:rPr>
        <w:t>.</w:t>
      </w:r>
    </w:p>
  </w:footnote>
  <w:footnote w:id="7">
    <w:p w14:paraId="168AC016" w14:textId="05B96144" w:rsidR="00A511F8" w:rsidRPr="003B17AF" w:rsidRDefault="00A511F8" w:rsidP="003B17AF">
      <w:pPr>
        <w:pStyle w:val="NoSpacing"/>
        <w:bidi w:val="0"/>
        <w:jc w:val="both"/>
        <w:rPr>
          <w:rFonts w:asciiTheme="minorBidi" w:hAnsiTheme="minorBidi"/>
          <w:sz w:val="20"/>
          <w:szCs w:val="20"/>
        </w:rPr>
      </w:pPr>
      <w:r w:rsidRPr="003B17AF">
        <w:rPr>
          <w:rStyle w:val="FootnoteReference"/>
          <w:rFonts w:asciiTheme="minorBidi" w:hAnsiTheme="minorBidi" w:cstheme="minorBidi"/>
          <w:sz w:val="20"/>
          <w:szCs w:val="20"/>
        </w:rPr>
        <w:footnoteRef/>
      </w:r>
      <w:r w:rsidRPr="003B17AF">
        <w:rPr>
          <w:rFonts w:asciiTheme="minorBidi" w:hAnsiTheme="minorBidi"/>
          <w:sz w:val="20"/>
          <w:szCs w:val="20"/>
          <w:rtl/>
        </w:rPr>
        <w:t xml:space="preserve"> </w:t>
      </w:r>
      <w:r w:rsidRPr="003B17AF">
        <w:rPr>
          <w:rFonts w:asciiTheme="minorBidi" w:eastAsia="Times New Roman" w:hAnsiTheme="minorBidi"/>
          <w:color w:val="222222"/>
          <w:sz w:val="20"/>
          <w:szCs w:val="20"/>
        </w:rPr>
        <w:t>For extensive discussion of this teaching</w:t>
      </w:r>
      <w:r w:rsidR="00140181">
        <w:rPr>
          <w:rFonts w:asciiTheme="minorBidi" w:eastAsia="Times New Roman" w:hAnsiTheme="minorBidi"/>
          <w:color w:val="222222"/>
          <w:sz w:val="20"/>
          <w:szCs w:val="20"/>
        </w:rPr>
        <w:t>,</w:t>
      </w:r>
      <w:r w:rsidRPr="003B17AF">
        <w:rPr>
          <w:rFonts w:asciiTheme="minorBidi" w:eastAsia="Times New Roman" w:hAnsiTheme="minorBidi"/>
          <w:color w:val="222222"/>
          <w:sz w:val="20"/>
          <w:szCs w:val="20"/>
        </w:rPr>
        <w:t xml:space="preserve"> see, for example, Rav Itamar Eldar, </w:t>
      </w:r>
      <w:r w:rsidR="00140181">
        <w:rPr>
          <w:rFonts w:asciiTheme="minorBidi" w:eastAsia="Times New Roman" w:hAnsiTheme="minorBidi"/>
          <w:color w:val="222222"/>
          <w:sz w:val="20"/>
          <w:szCs w:val="20"/>
        </w:rPr>
        <w:t>“</w:t>
      </w:r>
      <w:r w:rsidRPr="00076927">
        <w:rPr>
          <w:rFonts w:asciiTheme="minorBidi" w:eastAsia="Times New Roman" w:hAnsiTheme="minorBidi"/>
          <w:i/>
          <w:iCs/>
          <w:color w:val="222222"/>
          <w:sz w:val="20"/>
          <w:szCs w:val="20"/>
        </w:rPr>
        <w:t>Targil Atzmekha Ledaber Lifnei Hashem Yitbarach ve-Az Tukhal Ledaber Imi Gam Ken</w:t>
      </w:r>
      <w:r w:rsidR="00140181">
        <w:rPr>
          <w:rFonts w:asciiTheme="minorBidi" w:eastAsia="Times New Roman" w:hAnsiTheme="minorBidi"/>
          <w:color w:val="222222"/>
          <w:sz w:val="20"/>
          <w:szCs w:val="20"/>
        </w:rPr>
        <w:t>,</w:t>
      </w:r>
      <w:r w:rsidRPr="003B17AF">
        <w:rPr>
          <w:rFonts w:asciiTheme="minorBidi" w:eastAsia="Times New Roman" w:hAnsiTheme="minorBidi"/>
          <w:color w:val="222222"/>
          <w:sz w:val="20"/>
          <w:szCs w:val="20"/>
        </w:rPr>
        <w:t xml:space="preserve">" </w:t>
      </w:r>
      <w:r w:rsidRPr="003B17AF">
        <w:rPr>
          <w:rFonts w:asciiTheme="minorBidi" w:eastAsia="Times New Roman" w:hAnsiTheme="minorBidi"/>
          <w:i/>
          <w:iCs/>
          <w:color w:val="222222"/>
          <w:sz w:val="20"/>
          <w:szCs w:val="20"/>
        </w:rPr>
        <w:t>Ha-Olam Yesh Lo Rav: Mifgashim im Rabbi Nachman mi-Breslav</w:t>
      </w:r>
      <w:r w:rsidRPr="003B17AF">
        <w:rPr>
          <w:rFonts w:asciiTheme="minorBidi" w:eastAsia="Times New Roman" w:hAnsiTheme="minorBidi"/>
          <w:color w:val="222222"/>
          <w:sz w:val="20"/>
          <w:szCs w:val="20"/>
        </w:rPr>
        <w:t xml:space="preserve"> (ed. Moshe Nachmani and </w:t>
      </w:r>
      <w:proofErr w:type="spellStart"/>
      <w:r w:rsidRPr="003B17AF">
        <w:rPr>
          <w:rFonts w:asciiTheme="minorBidi" w:eastAsia="Times New Roman" w:hAnsiTheme="minorBidi"/>
          <w:color w:val="222222"/>
          <w:sz w:val="20"/>
          <w:szCs w:val="20"/>
        </w:rPr>
        <w:t>Da'el</w:t>
      </w:r>
      <w:proofErr w:type="spellEnd"/>
      <w:r w:rsidRPr="003B17AF">
        <w:rPr>
          <w:rFonts w:asciiTheme="minorBidi" w:eastAsia="Times New Roman" w:hAnsiTheme="minorBidi"/>
          <w:color w:val="222222"/>
          <w:sz w:val="20"/>
          <w:szCs w:val="20"/>
        </w:rPr>
        <w:t xml:space="preserve"> Rodriguez), Tel Aviv, 5771, pp. 119-125.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73F"/>
    <w:multiLevelType w:val="hybridMultilevel"/>
    <w:tmpl w:val="49BABF40"/>
    <w:lvl w:ilvl="0" w:tplc="078E25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45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A7"/>
    <w:rsid w:val="00003D71"/>
    <w:rsid w:val="000058A7"/>
    <w:rsid w:val="00014289"/>
    <w:rsid w:val="0001496D"/>
    <w:rsid w:val="00042E5A"/>
    <w:rsid w:val="00076927"/>
    <w:rsid w:val="00082739"/>
    <w:rsid w:val="00090FBE"/>
    <w:rsid w:val="000A0443"/>
    <w:rsid w:val="000C4E36"/>
    <w:rsid w:val="000F0228"/>
    <w:rsid w:val="000F15F4"/>
    <w:rsid w:val="00110A42"/>
    <w:rsid w:val="00112967"/>
    <w:rsid w:val="00140181"/>
    <w:rsid w:val="00143F57"/>
    <w:rsid w:val="00164A9E"/>
    <w:rsid w:val="00190858"/>
    <w:rsid w:val="001D1B8E"/>
    <w:rsid w:val="001E55AE"/>
    <w:rsid w:val="001F72D4"/>
    <w:rsid w:val="0021671A"/>
    <w:rsid w:val="00216C42"/>
    <w:rsid w:val="00227A5D"/>
    <w:rsid w:val="00284BE3"/>
    <w:rsid w:val="002A3CE6"/>
    <w:rsid w:val="002A7E5D"/>
    <w:rsid w:val="002B10E0"/>
    <w:rsid w:val="002D0D9C"/>
    <w:rsid w:val="002E5AAC"/>
    <w:rsid w:val="002F0CA3"/>
    <w:rsid w:val="0030561B"/>
    <w:rsid w:val="00336580"/>
    <w:rsid w:val="00346B50"/>
    <w:rsid w:val="00347EDA"/>
    <w:rsid w:val="003707E1"/>
    <w:rsid w:val="003775FA"/>
    <w:rsid w:val="0038633F"/>
    <w:rsid w:val="0039698C"/>
    <w:rsid w:val="003B17AF"/>
    <w:rsid w:val="003B1A4C"/>
    <w:rsid w:val="003C59B7"/>
    <w:rsid w:val="00402029"/>
    <w:rsid w:val="004059E1"/>
    <w:rsid w:val="004060D2"/>
    <w:rsid w:val="00410C62"/>
    <w:rsid w:val="00421A01"/>
    <w:rsid w:val="00422997"/>
    <w:rsid w:val="00466F61"/>
    <w:rsid w:val="00472BAB"/>
    <w:rsid w:val="004816F5"/>
    <w:rsid w:val="004C53DF"/>
    <w:rsid w:val="004C7C79"/>
    <w:rsid w:val="004E11B6"/>
    <w:rsid w:val="00506F93"/>
    <w:rsid w:val="00514347"/>
    <w:rsid w:val="00517C80"/>
    <w:rsid w:val="00524FDA"/>
    <w:rsid w:val="00544AA3"/>
    <w:rsid w:val="005523D8"/>
    <w:rsid w:val="005615DE"/>
    <w:rsid w:val="0059148C"/>
    <w:rsid w:val="00595BD3"/>
    <w:rsid w:val="005D7E22"/>
    <w:rsid w:val="00623EA1"/>
    <w:rsid w:val="00625429"/>
    <w:rsid w:val="00632C49"/>
    <w:rsid w:val="00634125"/>
    <w:rsid w:val="00673463"/>
    <w:rsid w:val="006952C4"/>
    <w:rsid w:val="006A587B"/>
    <w:rsid w:val="006A5A2B"/>
    <w:rsid w:val="006B5E4D"/>
    <w:rsid w:val="006D4CC2"/>
    <w:rsid w:val="006D62BD"/>
    <w:rsid w:val="0070099B"/>
    <w:rsid w:val="00710887"/>
    <w:rsid w:val="007212D9"/>
    <w:rsid w:val="00725CFD"/>
    <w:rsid w:val="00730E56"/>
    <w:rsid w:val="0073658F"/>
    <w:rsid w:val="00760EA0"/>
    <w:rsid w:val="00775886"/>
    <w:rsid w:val="007A58D5"/>
    <w:rsid w:val="007A7C18"/>
    <w:rsid w:val="007B6D18"/>
    <w:rsid w:val="007D4816"/>
    <w:rsid w:val="007E2F70"/>
    <w:rsid w:val="00800A7D"/>
    <w:rsid w:val="0081790A"/>
    <w:rsid w:val="00833407"/>
    <w:rsid w:val="008338C7"/>
    <w:rsid w:val="00845CB5"/>
    <w:rsid w:val="00864E69"/>
    <w:rsid w:val="00864ED6"/>
    <w:rsid w:val="008B23F0"/>
    <w:rsid w:val="008B2BD4"/>
    <w:rsid w:val="008C66F3"/>
    <w:rsid w:val="008D78B9"/>
    <w:rsid w:val="00934DBA"/>
    <w:rsid w:val="0094155B"/>
    <w:rsid w:val="00947FC7"/>
    <w:rsid w:val="009545D3"/>
    <w:rsid w:val="009819FB"/>
    <w:rsid w:val="009A59D6"/>
    <w:rsid w:val="009E282D"/>
    <w:rsid w:val="009F5FD1"/>
    <w:rsid w:val="00A33153"/>
    <w:rsid w:val="00A35397"/>
    <w:rsid w:val="00A43B2A"/>
    <w:rsid w:val="00A511F8"/>
    <w:rsid w:val="00A730D0"/>
    <w:rsid w:val="00A74514"/>
    <w:rsid w:val="00A93F50"/>
    <w:rsid w:val="00AB4833"/>
    <w:rsid w:val="00AB50E3"/>
    <w:rsid w:val="00AB76CB"/>
    <w:rsid w:val="00AC7F8D"/>
    <w:rsid w:val="00AE2B5B"/>
    <w:rsid w:val="00AF7E04"/>
    <w:rsid w:val="00B012E5"/>
    <w:rsid w:val="00B0396F"/>
    <w:rsid w:val="00B0522A"/>
    <w:rsid w:val="00B136A7"/>
    <w:rsid w:val="00B27D8E"/>
    <w:rsid w:val="00B37A67"/>
    <w:rsid w:val="00B43326"/>
    <w:rsid w:val="00B438F3"/>
    <w:rsid w:val="00B4432E"/>
    <w:rsid w:val="00B558A3"/>
    <w:rsid w:val="00BB1765"/>
    <w:rsid w:val="00BB4D72"/>
    <w:rsid w:val="00BD7837"/>
    <w:rsid w:val="00BE67A5"/>
    <w:rsid w:val="00BE6E35"/>
    <w:rsid w:val="00BF7005"/>
    <w:rsid w:val="00C02D9C"/>
    <w:rsid w:val="00C22CE9"/>
    <w:rsid w:val="00C26C8E"/>
    <w:rsid w:val="00C33E9D"/>
    <w:rsid w:val="00C511C7"/>
    <w:rsid w:val="00C52CB5"/>
    <w:rsid w:val="00C61010"/>
    <w:rsid w:val="00C61B9B"/>
    <w:rsid w:val="00C674AB"/>
    <w:rsid w:val="00C75A34"/>
    <w:rsid w:val="00C85D1C"/>
    <w:rsid w:val="00C947F0"/>
    <w:rsid w:val="00CA3A1E"/>
    <w:rsid w:val="00CC2DC0"/>
    <w:rsid w:val="00CC70E9"/>
    <w:rsid w:val="00D07EAF"/>
    <w:rsid w:val="00D24368"/>
    <w:rsid w:val="00D3137C"/>
    <w:rsid w:val="00D378FE"/>
    <w:rsid w:val="00D61D09"/>
    <w:rsid w:val="00D65E97"/>
    <w:rsid w:val="00D665D5"/>
    <w:rsid w:val="00D74970"/>
    <w:rsid w:val="00D832D7"/>
    <w:rsid w:val="00DA7B0F"/>
    <w:rsid w:val="00DC514C"/>
    <w:rsid w:val="00DD15D4"/>
    <w:rsid w:val="00DD5EF5"/>
    <w:rsid w:val="00DF7988"/>
    <w:rsid w:val="00E01704"/>
    <w:rsid w:val="00E10760"/>
    <w:rsid w:val="00E15193"/>
    <w:rsid w:val="00E2594D"/>
    <w:rsid w:val="00E31650"/>
    <w:rsid w:val="00E64142"/>
    <w:rsid w:val="00EA2B38"/>
    <w:rsid w:val="00EB3373"/>
    <w:rsid w:val="00EB7BB6"/>
    <w:rsid w:val="00EC09F3"/>
    <w:rsid w:val="00EC5A06"/>
    <w:rsid w:val="00EE0AAE"/>
    <w:rsid w:val="00EE705A"/>
    <w:rsid w:val="00EF09FB"/>
    <w:rsid w:val="00F0166A"/>
    <w:rsid w:val="00F1341F"/>
    <w:rsid w:val="00F1755B"/>
    <w:rsid w:val="00F215E4"/>
    <w:rsid w:val="00F23606"/>
    <w:rsid w:val="00F31F46"/>
    <w:rsid w:val="00F45BDA"/>
    <w:rsid w:val="00F519FD"/>
    <w:rsid w:val="00F55462"/>
    <w:rsid w:val="00F5754C"/>
    <w:rsid w:val="00F64864"/>
    <w:rsid w:val="00F7235E"/>
    <w:rsid w:val="00F77D97"/>
    <w:rsid w:val="00F93319"/>
    <w:rsid w:val="00FA1EEE"/>
    <w:rsid w:val="00FA4D5F"/>
    <w:rsid w:val="00FA5719"/>
    <w:rsid w:val="00FA5CE2"/>
    <w:rsid w:val="00FC4466"/>
    <w:rsid w:val="00FF5F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547"/>
  <w15:chartTrackingRefBased/>
  <w15:docId w15:val="{268F2B23-7203-4437-8030-40AEFE5D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A7"/>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F0166A"/>
    <w:pPr>
      <w:keepNext/>
      <w:keepLines/>
      <w:autoSpaceDE w:val="0"/>
      <w:autoSpaceDN w:val="0"/>
      <w:spacing w:before="40" w:line="280" w:lineRule="exact"/>
      <w:jc w:val="both"/>
      <w:outlineLvl w:val="2"/>
    </w:pPr>
    <w:rPr>
      <w:rFonts w:asciiTheme="minorBidi" w:eastAsiaTheme="majorEastAsia" w:hAnsi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F0166A"/>
    <w:rPr>
      <w:rFonts w:asciiTheme="minorBidi" w:eastAsiaTheme="majorEastAsia" w:hAnsiTheme="minorBidi"/>
      <w:b/>
      <w:bCs/>
      <w:sz w:val="28"/>
      <w:szCs w:val="28"/>
    </w:rPr>
  </w:style>
  <w:style w:type="paragraph" w:styleId="FootnoteText">
    <w:name w:val="footnote text"/>
    <w:basedOn w:val="Normal"/>
    <w:link w:val="FootnoteTextChar"/>
    <w:uiPriority w:val="99"/>
    <w:unhideWhenUsed/>
    <w:rsid w:val="00B136A7"/>
    <w:pPr>
      <w:spacing w:line="360" w:lineRule="auto"/>
      <w:jc w:val="both"/>
    </w:pPr>
    <w:rPr>
      <w:rFonts w:ascii="Times New Roman" w:eastAsia="Times New Roman" w:hAnsi="Times New Roman" w:cs="David"/>
      <w:sz w:val="20"/>
      <w:szCs w:val="20"/>
      <w:lang w:eastAsia="he-IL"/>
    </w:rPr>
  </w:style>
  <w:style w:type="character" w:customStyle="1" w:styleId="FootnoteTextChar">
    <w:name w:val="Footnote Text Char"/>
    <w:basedOn w:val="DefaultParagraphFont"/>
    <w:link w:val="FootnoteText"/>
    <w:uiPriority w:val="99"/>
    <w:rsid w:val="00B136A7"/>
    <w:rPr>
      <w:rFonts w:ascii="Times New Roman" w:eastAsia="Times New Roman" w:hAnsi="Times New Roman" w:cs="David"/>
      <w:sz w:val="20"/>
      <w:szCs w:val="20"/>
      <w:lang w:eastAsia="he-IL"/>
    </w:rPr>
  </w:style>
  <w:style w:type="character" w:styleId="FootnoteReference">
    <w:name w:val="footnote reference"/>
    <w:basedOn w:val="DefaultParagraphFont"/>
    <w:uiPriority w:val="99"/>
    <w:semiHidden/>
    <w:unhideWhenUsed/>
    <w:rsid w:val="00B136A7"/>
    <w:rPr>
      <w:rFonts w:ascii="Times New Roman" w:hAnsi="Times New Roman" w:cs="Times New Roman" w:hint="default"/>
      <w:vertAlign w:val="superscript"/>
    </w:rPr>
  </w:style>
  <w:style w:type="paragraph" w:customStyle="1" w:styleId="bodytext">
    <w:name w:val="bodytext"/>
    <w:basedOn w:val="Normal"/>
    <w:rsid w:val="00B136A7"/>
    <w:pPr>
      <w:bidi w:val="0"/>
      <w:spacing w:before="100" w:beforeAutospacing="1" w:after="100" w:afterAutospacing="1" w:line="276" w:lineRule="auto"/>
      <w:jc w:val="both"/>
    </w:pPr>
    <w:rPr>
      <w:rFonts w:asciiTheme="minorHAnsi" w:eastAsia="Times New Roman" w:hAnsiTheme="minorHAnsi" w:cs="David"/>
      <w:sz w:val="29"/>
      <w:szCs w:val="29"/>
    </w:rPr>
  </w:style>
  <w:style w:type="character" w:customStyle="1" w:styleId="small1">
    <w:name w:val="small1"/>
    <w:basedOn w:val="DefaultParagraphFont"/>
    <w:rsid w:val="00B136A7"/>
    <w:rPr>
      <w:sz w:val="19"/>
      <w:szCs w:val="19"/>
    </w:rPr>
  </w:style>
  <w:style w:type="character" w:customStyle="1" w:styleId="cup1">
    <w:name w:val="cup1"/>
    <w:basedOn w:val="DefaultParagraphFont"/>
    <w:rsid w:val="00B136A7"/>
    <w:rPr>
      <w:b/>
      <w:bCs/>
      <w:sz w:val="30"/>
      <w:szCs w:val="30"/>
    </w:rPr>
  </w:style>
  <w:style w:type="paragraph" w:styleId="ListParagraph">
    <w:name w:val="List Paragraph"/>
    <w:basedOn w:val="Normal"/>
    <w:uiPriority w:val="34"/>
    <w:qFormat/>
    <w:rsid w:val="006B5E4D"/>
    <w:pPr>
      <w:ind w:left="720"/>
      <w:contextualSpacing/>
    </w:pPr>
  </w:style>
  <w:style w:type="paragraph" w:styleId="NormalWeb">
    <w:name w:val="Normal (Web)"/>
    <w:basedOn w:val="Normal"/>
    <w:uiPriority w:val="99"/>
    <w:semiHidden/>
    <w:unhideWhenUsed/>
    <w:rsid w:val="006A5A2B"/>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A511F8"/>
    <w:pPr>
      <w:spacing w:line="240" w:lineRule="auto"/>
    </w:pPr>
    <w:rPr>
      <w:rFonts w:asciiTheme="majorBidi" w:hAnsiTheme="majorBidi"/>
      <w:sz w:val="24"/>
      <w:szCs w:val="24"/>
    </w:rPr>
  </w:style>
  <w:style w:type="paragraph" w:styleId="Header">
    <w:name w:val="header"/>
    <w:basedOn w:val="Normal"/>
    <w:link w:val="HeaderChar"/>
    <w:uiPriority w:val="99"/>
    <w:unhideWhenUsed/>
    <w:rsid w:val="003B17AF"/>
    <w:pPr>
      <w:tabs>
        <w:tab w:val="center" w:pos="4513"/>
        <w:tab w:val="right" w:pos="9026"/>
      </w:tabs>
      <w:spacing w:line="240" w:lineRule="auto"/>
    </w:pPr>
  </w:style>
  <w:style w:type="character" w:customStyle="1" w:styleId="HeaderChar">
    <w:name w:val="Header Char"/>
    <w:basedOn w:val="DefaultParagraphFont"/>
    <w:link w:val="Header"/>
    <w:uiPriority w:val="99"/>
    <w:rsid w:val="003B17AF"/>
    <w:rPr>
      <w:rFonts w:asciiTheme="majorBidi" w:hAnsiTheme="majorBidi"/>
      <w:sz w:val="24"/>
      <w:szCs w:val="24"/>
    </w:rPr>
  </w:style>
  <w:style w:type="paragraph" w:styleId="Footer">
    <w:name w:val="footer"/>
    <w:basedOn w:val="Normal"/>
    <w:link w:val="FooterChar"/>
    <w:uiPriority w:val="99"/>
    <w:unhideWhenUsed/>
    <w:rsid w:val="003B17AF"/>
    <w:pPr>
      <w:tabs>
        <w:tab w:val="center" w:pos="4513"/>
        <w:tab w:val="right" w:pos="9026"/>
      </w:tabs>
      <w:spacing w:line="240" w:lineRule="auto"/>
    </w:pPr>
  </w:style>
  <w:style w:type="character" w:customStyle="1" w:styleId="FooterChar">
    <w:name w:val="Footer Char"/>
    <w:basedOn w:val="DefaultParagraphFont"/>
    <w:link w:val="Footer"/>
    <w:uiPriority w:val="99"/>
    <w:rsid w:val="003B17AF"/>
    <w:rPr>
      <w:rFonts w:asciiTheme="majorBidi" w:hAnsiTheme="majorBidi"/>
      <w:sz w:val="24"/>
      <w:szCs w:val="24"/>
    </w:rPr>
  </w:style>
  <w:style w:type="paragraph" w:customStyle="1" w:styleId="CC">
    <w:name w:val="CC"/>
    <w:basedOn w:val="BodyText0"/>
    <w:rsid w:val="003B17AF"/>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0">
    <w:name w:val="Body Text"/>
    <w:basedOn w:val="Normal"/>
    <w:link w:val="BodyTextChar"/>
    <w:uiPriority w:val="99"/>
    <w:semiHidden/>
    <w:unhideWhenUsed/>
    <w:rsid w:val="003B17AF"/>
    <w:pPr>
      <w:spacing w:after="120"/>
    </w:pPr>
  </w:style>
  <w:style w:type="character" w:customStyle="1" w:styleId="BodyTextChar">
    <w:name w:val="Body Text Char"/>
    <w:basedOn w:val="DefaultParagraphFont"/>
    <w:link w:val="BodyText0"/>
    <w:uiPriority w:val="99"/>
    <w:semiHidden/>
    <w:rsid w:val="003B17AF"/>
    <w:rPr>
      <w:rFonts w:asciiTheme="majorBidi" w:hAnsiTheme="majorBidi"/>
      <w:sz w:val="24"/>
      <w:szCs w:val="24"/>
    </w:rPr>
  </w:style>
  <w:style w:type="paragraph" w:styleId="Revision">
    <w:name w:val="Revision"/>
    <w:hidden/>
    <w:uiPriority w:val="99"/>
    <w:semiHidden/>
    <w:rsid w:val="00B4432E"/>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514347"/>
    <w:rPr>
      <w:sz w:val="16"/>
      <w:szCs w:val="16"/>
    </w:rPr>
  </w:style>
  <w:style w:type="paragraph" w:styleId="CommentText">
    <w:name w:val="annotation text"/>
    <w:basedOn w:val="Normal"/>
    <w:link w:val="CommentTextChar"/>
    <w:uiPriority w:val="99"/>
    <w:unhideWhenUsed/>
    <w:rsid w:val="00514347"/>
    <w:pPr>
      <w:spacing w:line="240" w:lineRule="auto"/>
    </w:pPr>
    <w:rPr>
      <w:sz w:val="20"/>
      <w:szCs w:val="20"/>
    </w:rPr>
  </w:style>
  <w:style w:type="character" w:customStyle="1" w:styleId="CommentTextChar">
    <w:name w:val="Comment Text Char"/>
    <w:basedOn w:val="DefaultParagraphFont"/>
    <w:link w:val="CommentText"/>
    <w:uiPriority w:val="99"/>
    <w:rsid w:val="00514347"/>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514347"/>
    <w:rPr>
      <w:b/>
      <w:bCs/>
    </w:rPr>
  </w:style>
  <w:style w:type="character" w:customStyle="1" w:styleId="CommentSubjectChar">
    <w:name w:val="Comment Subject Char"/>
    <w:basedOn w:val="CommentTextChar"/>
    <w:link w:val="CommentSubject"/>
    <w:uiPriority w:val="99"/>
    <w:semiHidden/>
    <w:rsid w:val="00514347"/>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1542">
      <w:bodyDiv w:val="1"/>
      <w:marLeft w:val="0"/>
      <w:marRight w:val="0"/>
      <w:marTop w:val="0"/>
      <w:marBottom w:val="0"/>
      <w:divBdr>
        <w:top w:val="none" w:sz="0" w:space="0" w:color="auto"/>
        <w:left w:val="none" w:sz="0" w:space="0" w:color="auto"/>
        <w:bottom w:val="none" w:sz="0" w:space="0" w:color="auto"/>
        <w:right w:val="none" w:sz="0" w:space="0" w:color="auto"/>
      </w:divBdr>
      <w:divsChild>
        <w:div w:id="2137480579">
          <w:marLeft w:val="0"/>
          <w:marRight w:val="0"/>
          <w:marTop w:val="0"/>
          <w:marBottom w:val="0"/>
          <w:divBdr>
            <w:top w:val="none" w:sz="0" w:space="0" w:color="auto"/>
            <w:left w:val="none" w:sz="0" w:space="0" w:color="auto"/>
            <w:bottom w:val="none" w:sz="0" w:space="0" w:color="auto"/>
            <w:right w:val="none" w:sz="0" w:space="0" w:color="auto"/>
          </w:divBdr>
        </w:div>
      </w:divsChild>
    </w:div>
    <w:div w:id="206142555">
      <w:bodyDiv w:val="1"/>
      <w:marLeft w:val="0"/>
      <w:marRight w:val="0"/>
      <w:marTop w:val="0"/>
      <w:marBottom w:val="0"/>
      <w:divBdr>
        <w:top w:val="none" w:sz="0" w:space="0" w:color="auto"/>
        <w:left w:val="none" w:sz="0" w:space="0" w:color="auto"/>
        <w:bottom w:val="none" w:sz="0" w:space="0" w:color="auto"/>
        <w:right w:val="none" w:sz="0" w:space="0" w:color="auto"/>
      </w:divBdr>
      <w:divsChild>
        <w:div w:id="1428505705">
          <w:marLeft w:val="0"/>
          <w:marRight w:val="0"/>
          <w:marTop w:val="0"/>
          <w:marBottom w:val="0"/>
          <w:divBdr>
            <w:top w:val="none" w:sz="0" w:space="0" w:color="auto"/>
            <w:left w:val="none" w:sz="0" w:space="0" w:color="auto"/>
            <w:bottom w:val="none" w:sz="0" w:space="0" w:color="auto"/>
            <w:right w:val="none" w:sz="0" w:space="0" w:color="auto"/>
          </w:divBdr>
        </w:div>
      </w:divsChild>
    </w:div>
    <w:div w:id="452408707">
      <w:bodyDiv w:val="1"/>
      <w:marLeft w:val="0"/>
      <w:marRight w:val="0"/>
      <w:marTop w:val="0"/>
      <w:marBottom w:val="0"/>
      <w:divBdr>
        <w:top w:val="none" w:sz="0" w:space="0" w:color="auto"/>
        <w:left w:val="none" w:sz="0" w:space="0" w:color="auto"/>
        <w:bottom w:val="none" w:sz="0" w:space="0" w:color="auto"/>
        <w:right w:val="none" w:sz="0" w:space="0" w:color="auto"/>
      </w:divBdr>
      <w:divsChild>
        <w:div w:id="830759920">
          <w:marLeft w:val="0"/>
          <w:marRight w:val="0"/>
          <w:marTop w:val="0"/>
          <w:marBottom w:val="0"/>
          <w:divBdr>
            <w:top w:val="none" w:sz="0" w:space="0" w:color="auto"/>
            <w:left w:val="none" w:sz="0" w:space="0" w:color="auto"/>
            <w:bottom w:val="none" w:sz="0" w:space="0" w:color="auto"/>
            <w:right w:val="none" w:sz="0" w:space="0" w:color="auto"/>
          </w:divBdr>
        </w:div>
      </w:divsChild>
    </w:div>
    <w:div w:id="507448985">
      <w:bodyDiv w:val="1"/>
      <w:marLeft w:val="0"/>
      <w:marRight w:val="0"/>
      <w:marTop w:val="0"/>
      <w:marBottom w:val="0"/>
      <w:divBdr>
        <w:top w:val="none" w:sz="0" w:space="0" w:color="auto"/>
        <w:left w:val="none" w:sz="0" w:space="0" w:color="auto"/>
        <w:bottom w:val="none" w:sz="0" w:space="0" w:color="auto"/>
        <w:right w:val="none" w:sz="0" w:space="0" w:color="auto"/>
      </w:divBdr>
      <w:divsChild>
        <w:div w:id="681903962">
          <w:marLeft w:val="0"/>
          <w:marRight w:val="0"/>
          <w:marTop w:val="0"/>
          <w:marBottom w:val="0"/>
          <w:divBdr>
            <w:top w:val="none" w:sz="0" w:space="0" w:color="auto"/>
            <w:left w:val="none" w:sz="0" w:space="0" w:color="auto"/>
            <w:bottom w:val="none" w:sz="0" w:space="0" w:color="auto"/>
            <w:right w:val="none" w:sz="0" w:space="0" w:color="auto"/>
          </w:divBdr>
        </w:div>
      </w:divsChild>
    </w:div>
    <w:div w:id="620038151">
      <w:bodyDiv w:val="1"/>
      <w:marLeft w:val="0"/>
      <w:marRight w:val="0"/>
      <w:marTop w:val="0"/>
      <w:marBottom w:val="0"/>
      <w:divBdr>
        <w:top w:val="none" w:sz="0" w:space="0" w:color="auto"/>
        <w:left w:val="none" w:sz="0" w:space="0" w:color="auto"/>
        <w:bottom w:val="none" w:sz="0" w:space="0" w:color="auto"/>
        <w:right w:val="none" w:sz="0" w:space="0" w:color="auto"/>
      </w:divBdr>
      <w:divsChild>
        <w:div w:id="1944991358">
          <w:marLeft w:val="0"/>
          <w:marRight w:val="0"/>
          <w:marTop w:val="0"/>
          <w:marBottom w:val="0"/>
          <w:divBdr>
            <w:top w:val="none" w:sz="0" w:space="0" w:color="auto"/>
            <w:left w:val="none" w:sz="0" w:space="0" w:color="auto"/>
            <w:bottom w:val="none" w:sz="0" w:space="0" w:color="auto"/>
            <w:right w:val="none" w:sz="0" w:space="0" w:color="auto"/>
          </w:divBdr>
        </w:div>
      </w:divsChild>
    </w:div>
    <w:div w:id="731463119">
      <w:bodyDiv w:val="1"/>
      <w:marLeft w:val="0"/>
      <w:marRight w:val="0"/>
      <w:marTop w:val="0"/>
      <w:marBottom w:val="0"/>
      <w:divBdr>
        <w:top w:val="none" w:sz="0" w:space="0" w:color="auto"/>
        <w:left w:val="none" w:sz="0" w:space="0" w:color="auto"/>
        <w:bottom w:val="none" w:sz="0" w:space="0" w:color="auto"/>
        <w:right w:val="none" w:sz="0" w:space="0" w:color="auto"/>
      </w:divBdr>
    </w:div>
    <w:div w:id="954141579">
      <w:bodyDiv w:val="1"/>
      <w:marLeft w:val="0"/>
      <w:marRight w:val="0"/>
      <w:marTop w:val="0"/>
      <w:marBottom w:val="0"/>
      <w:divBdr>
        <w:top w:val="none" w:sz="0" w:space="0" w:color="auto"/>
        <w:left w:val="none" w:sz="0" w:space="0" w:color="auto"/>
        <w:bottom w:val="none" w:sz="0" w:space="0" w:color="auto"/>
        <w:right w:val="none" w:sz="0" w:space="0" w:color="auto"/>
      </w:divBdr>
      <w:divsChild>
        <w:div w:id="1646622303">
          <w:marLeft w:val="0"/>
          <w:marRight w:val="0"/>
          <w:marTop w:val="0"/>
          <w:marBottom w:val="0"/>
          <w:divBdr>
            <w:top w:val="none" w:sz="0" w:space="0" w:color="auto"/>
            <w:left w:val="none" w:sz="0" w:space="0" w:color="auto"/>
            <w:bottom w:val="none" w:sz="0" w:space="0" w:color="auto"/>
            <w:right w:val="none" w:sz="0" w:space="0" w:color="auto"/>
          </w:divBdr>
        </w:div>
      </w:divsChild>
    </w:div>
    <w:div w:id="1493176779">
      <w:bodyDiv w:val="1"/>
      <w:marLeft w:val="0"/>
      <w:marRight w:val="0"/>
      <w:marTop w:val="0"/>
      <w:marBottom w:val="0"/>
      <w:divBdr>
        <w:top w:val="none" w:sz="0" w:space="0" w:color="auto"/>
        <w:left w:val="none" w:sz="0" w:space="0" w:color="auto"/>
        <w:bottom w:val="none" w:sz="0" w:space="0" w:color="auto"/>
        <w:right w:val="none" w:sz="0" w:space="0" w:color="auto"/>
      </w:divBdr>
      <w:divsChild>
        <w:div w:id="397559381">
          <w:marLeft w:val="0"/>
          <w:marRight w:val="0"/>
          <w:marTop w:val="0"/>
          <w:marBottom w:val="0"/>
          <w:divBdr>
            <w:top w:val="none" w:sz="0" w:space="0" w:color="auto"/>
            <w:left w:val="none" w:sz="0" w:space="0" w:color="auto"/>
            <w:bottom w:val="none" w:sz="0" w:space="0" w:color="auto"/>
            <w:right w:val="none" w:sz="0" w:space="0" w:color="auto"/>
          </w:divBdr>
        </w:div>
      </w:divsChild>
    </w:div>
    <w:div w:id="1799760266">
      <w:bodyDiv w:val="1"/>
      <w:marLeft w:val="0"/>
      <w:marRight w:val="0"/>
      <w:marTop w:val="0"/>
      <w:marBottom w:val="0"/>
      <w:divBdr>
        <w:top w:val="none" w:sz="0" w:space="0" w:color="auto"/>
        <w:left w:val="none" w:sz="0" w:space="0" w:color="auto"/>
        <w:bottom w:val="none" w:sz="0" w:space="0" w:color="auto"/>
        <w:right w:val="none" w:sz="0" w:space="0" w:color="auto"/>
      </w:divBdr>
      <w:divsChild>
        <w:div w:id="100979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EECEE-8A52-4BF6-A599-6523D2D5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6</cp:revision>
  <dcterms:created xsi:type="dcterms:W3CDTF">2024-03-21T11:13:00Z</dcterms:created>
  <dcterms:modified xsi:type="dcterms:W3CDTF">2024-03-21T11:26:00Z</dcterms:modified>
</cp:coreProperties>
</file>