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60CEC" w14:textId="77777777" w:rsidR="00074062" w:rsidRPr="00884C6D" w:rsidRDefault="00074062" w:rsidP="00A67BD7">
      <w:pPr>
        <w:pStyle w:val="BlockText"/>
        <w:widowControl w:val="0"/>
        <w:tabs>
          <w:tab w:val="left" w:pos="720"/>
        </w:tabs>
        <w:spacing w:line="240" w:lineRule="auto"/>
        <w:ind w:left="0"/>
        <w:jc w:val="center"/>
        <w:rPr>
          <w:rFonts w:asciiTheme="minorBidi" w:hAnsiTheme="minorBidi" w:cstheme="minorBidi"/>
          <w:caps/>
          <w:sz w:val="24"/>
          <w:szCs w:val="24"/>
        </w:rPr>
      </w:pPr>
      <w:r w:rsidRPr="00884C6D">
        <w:rPr>
          <w:rFonts w:asciiTheme="minorBidi" w:hAnsiTheme="minorBidi" w:cstheme="minorBidi"/>
          <w:caps/>
          <w:sz w:val="24"/>
          <w:szCs w:val="24"/>
        </w:rPr>
        <w:t>YESHIVAT HAR ETZION</w:t>
      </w:r>
    </w:p>
    <w:p w14:paraId="3FFAA495" w14:textId="77777777" w:rsidR="00074062" w:rsidRPr="00C76B40" w:rsidRDefault="00074062" w:rsidP="00A67BD7">
      <w:pPr>
        <w:widowControl w:val="0"/>
        <w:tabs>
          <w:tab w:val="left" w:pos="720"/>
        </w:tabs>
        <w:spacing w:after="0" w:line="240" w:lineRule="auto"/>
        <w:jc w:val="center"/>
        <w:rPr>
          <w:rFonts w:asciiTheme="minorBidi" w:hAnsiTheme="minorBidi"/>
          <w:caps/>
          <w:sz w:val="24"/>
          <w:szCs w:val="24"/>
          <w:lang w:val="en-US"/>
        </w:rPr>
      </w:pPr>
      <w:r w:rsidRPr="00C76B40">
        <w:rPr>
          <w:rFonts w:asciiTheme="minorBidi" w:hAnsiTheme="minorBidi"/>
          <w:caps/>
          <w:sz w:val="24"/>
          <w:szCs w:val="24"/>
          <w:lang w:val="en-US"/>
        </w:rPr>
        <w:t>ISRAEL KOSCHITZKY VIRTUAL BEIT MIDRASH (VBM)</w:t>
      </w:r>
    </w:p>
    <w:p w14:paraId="0D88C2B8" w14:textId="77777777" w:rsidR="00074062" w:rsidRPr="00C76B40" w:rsidRDefault="00074062" w:rsidP="00A67BD7">
      <w:pPr>
        <w:widowControl w:val="0"/>
        <w:tabs>
          <w:tab w:val="left" w:pos="720"/>
        </w:tabs>
        <w:spacing w:after="0" w:line="240" w:lineRule="auto"/>
        <w:jc w:val="center"/>
        <w:rPr>
          <w:rFonts w:asciiTheme="minorBidi" w:hAnsiTheme="minorBidi"/>
          <w:caps/>
          <w:sz w:val="24"/>
          <w:szCs w:val="24"/>
          <w:lang w:val="en-US"/>
        </w:rPr>
      </w:pPr>
      <w:r w:rsidRPr="00C76B40">
        <w:rPr>
          <w:rFonts w:asciiTheme="minorBidi" w:hAnsiTheme="minorBidi"/>
          <w:caps/>
          <w:sz w:val="24"/>
          <w:szCs w:val="24"/>
          <w:lang w:val="en-US"/>
        </w:rPr>
        <w:t>*********************************************************</w:t>
      </w:r>
    </w:p>
    <w:p w14:paraId="52A2D779" w14:textId="77777777" w:rsidR="00074062" w:rsidRPr="00C76B40" w:rsidRDefault="00074062" w:rsidP="00A67BD7">
      <w:pPr>
        <w:widowControl w:val="0"/>
        <w:tabs>
          <w:tab w:val="left" w:pos="720"/>
        </w:tabs>
        <w:spacing w:after="0" w:line="240" w:lineRule="auto"/>
        <w:jc w:val="center"/>
        <w:rPr>
          <w:rFonts w:asciiTheme="minorBidi" w:hAnsiTheme="minorBidi"/>
          <w:sz w:val="24"/>
          <w:szCs w:val="24"/>
          <w:lang w:val="en-US"/>
        </w:rPr>
      </w:pPr>
    </w:p>
    <w:p w14:paraId="4C311380" w14:textId="77777777" w:rsidR="00074062" w:rsidRPr="00C76B40" w:rsidRDefault="00074062" w:rsidP="00A67BD7">
      <w:pPr>
        <w:widowControl w:val="0"/>
        <w:tabs>
          <w:tab w:val="left" w:pos="720"/>
        </w:tabs>
        <w:spacing w:after="0" w:line="240" w:lineRule="auto"/>
        <w:jc w:val="center"/>
        <w:rPr>
          <w:rFonts w:asciiTheme="minorBidi" w:hAnsiTheme="minorBidi"/>
          <w:b/>
          <w:bCs/>
          <w:sz w:val="24"/>
          <w:szCs w:val="24"/>
          <w:lang w:val="en-US"/>
        </w:rPr>
      </w:pPr>
      <w:r w:rsidRPr="00C76B40">
        <w:rPr>
          <w:rFonts w:asciiTheme="minorBidi" w:hAnsiTheme="minorBidi"/>
          <w:b/>
          <w:bCs/>
          <w:sz w:val="24"/>
          <w:szCs w:val="24"/>
          <w:lang w:val="en-US"/>
        </w:rPr>
        <w:t>On Being Chosen:</w:t>
      </w:r>
    </w:p>
    <w:p w14:paraId="11C5E77A" w14:textId="77777777" w:rsidR="00074062" w:rsidRPr="00C76B40" w:rsidRDefault="00074062" w:rsidP="00A67BD7">
      <w:pPr>
        <w:widowControl w:val="0"/>
        <w:tabs>
          <w:tab w:val="left" w:pos="720"/>
        </w:tabs>
        <w:spacing w:after="0" w:line="240" w:lineRule="auto"/>
        <w:jc w:val="center"/>
        <w:rPr>
          <w:rFonts w:asciiTheme="minorBidi" w:hAnsiTheme="minorBidi"/>
          <w:b/>
          <w:bCs/>
          <w:sz w:val="24"/>
          <w:szCs w:val="24"/>
          <w:lang w:val="en-US"/>
        </w:rPr>
      </w:pPr>
      <w:r w:rsidRPr="00C76B40">
        <w:rPr>
          <w:rFonts w:asciiTheme="minorBidi" w:hAnsiTheme="minorBidi"/>
          <w:b/>
          <w:bCs/>
          <w:sz w:val="24"/>
          <w:szCs w:val="24"/>
          <w:lang w:val="en-US"/>
        </w:rPr>
        <w:t>A Philosophical Investigation into the Election of the Jewish People</w:t>
      </w:r>
    </w:p>
    <w:p w14:paraId="704DDBDB" w14:textId="77777777" w:rsidR="00074062" w:rsidRPr="00C76B40" w:rsidRDefault="00074062" w:rsidP="00A67BD7">
      <w:pPr>
        <w:widowControl w:val="0"/>
        <w:tabs>
          <w:tab w:val="left" w:pos="720"/>
        </w:tabs>
        <w:spacing w:after="0" w:line="240" w:lineRule="auto"/>
        <w:jc w:val="center"/>
        <w:rPr>
          <w:rFonts w:asciiTheme="minorBidi" w:hAnsiTheme="minorBidi"/>
          <w:b/>
          <w:bCs/>
          <w:sz w:val="24"/>
          <w:szCs w:val="24"/>
          <w:lang w:val="en-US"/>
        </w:rPr>
      </w:pPr>
    </w:p>
    <w:p w14:paraId="75F844A9" w14:textId="77777777" w:rsidR="00074062" w:rsidRPr="00C76B40" w:rsidRDefault="00074062" w:rsidP="00A67BD7">
      <w:pPr>
        <w:widowControl w:val="0"/>
        <w:tabs>
          <w:tab w:val="left" w:pos="720"/>
        </w:tabs>
        <w:spacing w:after="0" w:line="240" w:lineRule="auto"/>
        <w:jc w:val="center"/>
        <w:rPr>
          <w:rFonts w:asciiTheme="minorBidi" w:hAnsiTheme="minorBidi"/>
          <w:b/>
          <w:bCs/>
          <w:sz w:val="24"/>
          <w:szCs w:val="24"/>
          <w:lang w:val="en-US"/>
        </w:rPr>
      </w:pPr>
      <w:r w:rsidRPr="00C76B40">
        <w:rPr>
          <w:rFonts w:asciiTheme="minorBidi" w:hAnsiTheme="minorBidi"/>
          <w:b/>
          <w:bCs/>
          <w:sz w:val="24"/>
          <w:szCs w:val="24"/>
          <w:lang w:val="en-US"/>
        </w:rPr>
        <w:t>Prof. Samuel Lebens</w:t>
      </w:r>
    </w:p>
    <w:p w14:paraId="506EFB02" w14:textId="77777777" w:rsidR="00074062" w:rsidRPr="00C76B40" w:rsidRDefault="00074062" w:rsidP="00A67BD7">
      <w:pPr>
        <w:widowControl w:val="0"/>
        <w:spacing w:after="0" w:line="240" w:lineRule="auto"/>
        <w:jc w:val="center"/>
        <w:rPr>
          <w:rFonts w:asciiTheme="minorBidi" w:hAnsiTheme="minorBidi"/>
          <w:b/>
          <w:bCs/>
          <w:sz w:val="24"/>
          <w:szCs w:val="24"/>
          <w:lang w:val="en-US"/>
        </w:rPr>
      </w:pPr>
    </w:p>
    <w:p w14:paraId="1D683DC2" w14:textId="77777777" w:rsidR="00074062" w:rsidRPr="00C76B40" w:rsidRDefault="00074062" w:rsidP="00A67BD7">
      <w:pPr>
        <w:widowControl w:val="0"/>
        <w:spacing w:after="0" w:line="240" w:lineRule="auto"/>
        <w:jc w:val="center"/>
        <w:rPr>
          <w:rFonts w:asciiTheme="minorBidi" w:hAnsiTheme="minorBidi"/>
          <w:b/>
          <w:bCs/>
          <w:sz w:val="24"/>
          <w:szCs w:val="24"/>
          <w:lang w:val="en-US"/>
        </w:rPr>
      </w:pPr>
    </w:p>
    <w:p w14:paraId="7ECA641D" w14:textId="29318662" w:rsidR="004F1600" w:rsidRPr="00C76B40" w:rsidRDefault="00074062" w:rsidP="00A67BD7">
      <w:pPr>
        <w:widowControl w:val="0"/>
        <w:spacing w:after="0" w:line="240" w:lineRule="auto"/>
        <w:jc w:val="center"/>
        <w:rPr>
          <w:rFonts w:asciiTheme="minorBidi" w:hAnsiTheme="minorBidi"/>
          <w:b/>
          <w:bCs/>
          <w:sz w:val="24"/>
          <w:szCs w:val="24"/>
          <w:lang w:val="en-US"/>
        </w:rPr>
      </w:pPr>
      <w:r w:rsidRPr="00C76B40">
        <w:rPr>
          <w:rFonts w:asciiTheme="minorBidi" w:hAnsiTheme="minorBidi"/>
          <w:b/>
          <w:bCs/>
          <w:sz w:val="24"/>
          <w:szCs w:val="24"/>
          <w:lang w:val="en-US"/>
        </w:rPr>
        <w:t xml:space="preserve">Shiur #28: </w:t>
      </w:r>
      <w:r w:rsidR="006C4D7E" w:rsidRPr="00C76B40">
        <w:rPr>
          <w:rFonts w:asciiTheme="minorBidi" w:hAnsiTheme="minorBidi"/>
          <w:b/>
          <w:bCs/>
          <w:sz w:val="24"/>
          <w:szCs w:val="24"/>
          <w:lang w:val="en-US"/>
        </w:rPr>
        <w:t>God is a Person</w:t>
      </w:r>
    </w:p>
    <w:p w14:paraId="6A19F4AE" w14:textId="77777777" w:rsidR="00074062" w:rsidRPr="00C76B40" w:rsidRDefault="00074062" w:rsidP="00A67BD7">
      <w:pPr>
        <w:widowControl w:val="0"/>
        <w:spacing w:after="0" w:line="240" w:lineRule="auto"/>
        <w:jc w:val="center"/>
        <w:rPr>
          <w:rFonts w:asciiTheme="minorBidi" w:hAnsiTheme="minorBidi"/>
          <w:b/>
          <w:bCs/>
          <w:sz w:val="24"/>
          <w:szCs w:val="24"/>
          <w:lang w:val="en-US"/>
        </w:rPr>
      </w:pPr>
    </w:p>
    <w:p w14:paraId="470D018B" w14:textId="77777777" w:rsidR="00074062" w:rsidRPr="00C76B40" w:rsidRDefault="00074062" w:rsidP="00A67BD7">
      <w:pPr>
        <w:widowControl w:val="0"/>
        <w:spacing w:after="0" w:line="240" w:lineRule="auto"/>
        <w:jc w:val="center"/>
        <w:rPr>
          <w:rFonts w:asciiTheme="minorBidi" w:hAnsiTheme="minorBidi"/>
          <w:b/>
          <w:bCs/>
          <w:sz w:val="24"/>
          <w:szCs w:val="24"/>
          <w:lang w:val="en-US"/>
        </w:rPr>
      </w:pPr>
    </w:p>
    <w:p w14:paraId="1A704752" w14:textId="0AAD45DA" w:rsidR="004F1600" w:rsidRPr="00C76B40" w:rsidRDefault="006C4D7E" w:rsidP="00A67BD7">
      <w:pPr>
        <w:widowControl w:val="0"/>
        <w:spacing w:after="0" w:line="240" w:lineRule="auto"/>
        <w:ind w:firstLine="720"/>
        <w:jc w:val="both"/>
        <w:rPr>
          <w:rFonts w:asciiTheme="minorBidi" w:hAnsiTheme="minorBidi"/>
          <w:sz w:val="24"/>
          <w:szCs w:val="24"/>
          <w:lang w:val="en-US"/>
        </w:rPr>
      </w:pPr>
      <w:r w:rsidRPr="00C76B40">
        <w:rPr>
          <w:rFonts w:asciiTheme="minorBidi" w:hAnsiTheme="minorBidi"/>
          <w:sz w:val="24"/>
          <w:szCs w:val="24"/>
          <w:lang w:val="en-US"/>
        </w:rPr>
        <w:t xml:space="preserve">In </w:t>
      </w:r>
      <w:r w:rsidR="008876BB" w:rsidRPr="00C76B40">
        <w:rPr>
          <w:rFonts w:asciiTheme="minorBidi" w:hAnsiTheme="minorBidi"/>
          <w:sz w:val="24"/>
          <w:szCs w:val="24"/>
          <w:lang w:val="en-US"/>
        </w:rPr>
        <w:t>the previous</w:t>
      </w:r>
      <w:r w:rsidR="009B4244" w:rsidRPr="00C76B40">
        <w:rPr>
          <w:rFonts w:asciiTheme="minorBidi" w:hAnsiTheme="minorBidi"/>
          <w:sz w:val="24"/>
          <w:szCs w:val="24"/>
          <w:lang w:val="en-US"/>
        </w:rPr>
        <w:t xml:space="preserve"> lesson, </w:t>
      </w:r>
      <w:r w:rsidR="00E47E1A" w:rsidRPr="00C76B40">
        <w:rPr>
          <w:rFonts w:asciiTheme="minorBidi" w:hAnsiTheme="minorBidi"/>
          <w:sz w:val="24"/>
          <w:szCs w:val="24"/>
          <w:lang w:val="en-US"/>
        </w:rPr>
        <w:t xml:space="preserve">inspired by Rabbi Heschel, </w:t>
      </w:r>
      <w:r w:rsidR="009B4244" w:rsidRPr="00C76B40">
        <w:rPr>
          <w:rFonts w:asciiTheme="minorBidi" w:hAnsiTheme="minorBidi"/>
          <w:sz w:val="24"/>
          <w:szCs w:val="24"/>
          <w:lang w:val="en-US"/>
        </w:rPr>
        <w:t xml:space="preserve">I offered a definition of what it means to be a person. </w:t>
      </w:r>
      <w:r w:rsidR="00F51FBD" w:rsidRPr="00C76B40">
        <w:rPr>
          <w:rFonts w:asciiTheme="minorBidi" w:hAnsiTheme="minorBidi"/>
          <w:sz w:val="24"/>
          <w:szCs w:val="24"/>
          <w:lang w:val="en-US"/>
        </w:rPr>
        <w:t>A</w:t>
      </w:r>
      <w:r w:rsidR="005D4F6D" w:rsidRPr="00C76B40">
        <w:rPr>
          <w:rFonts w:asciiTheme="minorBidi" w:hAnsiTheme="minorBidi"/>
          <w:sz w:val="24"/>
          <w:szCs w:val="24"/>
          <w:lang w:val="en-US"/>
        </w:rPr>
        <w:t xml:space="preserve"> person i</w:t>
      </w:r>
      <w:r w:rsidR="00007875" w:rsidRPr="00C76B40">
        <w:rPr>
          <w:rFonts w:asciiTheme="minorBidi" w:hAnsiTheme="minorBidi"/>
          <w:sz w:val="24"/>
          <w:szCs w:val="24"/>
          <w:lang w:val="en-US"/>
        </w:rPr>
        <w:t>s someone</w:t>
      </w:r>
      <w:r w:rsidR="005D4F6D" w:rsidRPr="00C76B40">
        <w:rPr>
          <w:rFonts w:asciiTheme="minorBidi" w:hAnsiTheme="minorBidi"/>
          <w:sz w:val="24"/>
          <w:szCs w:val="24"/>
          <w:lang w:val="en-US"/>
        </w:rPr>
        <w:t xml:space="preserve"> </w:t>
      </w:r>
      <w:r w:rsidR="00007875" w:rsidRPr="00C76B40">
        <w:rPr>
          <w:rFonts w:asciiTheme="minorBidi" w:hAnsiTheme="minorBidi"/>
          <w:sz w:val="24"/>
          <w:szCs w:val="24"/>
          <w:lang w:val="en-US"/>
        </w:rPr>
        <w:t>that</w:t>
      </w:r>
      <w:r w:rsidR="005D4F6D" w:rsidRPr="00C76B40">
        <w:rPr>
          <w:rFonts w:asciiTheme="minorBidi" w:hAnsiTheme="minorBidi"/>
          <w:sz w:val="24"/>
          <w:szCs w:val="24"/>
          <w:lang w:val="en-US"/>
        </w:rPr>
        <w:t xml:space="preserve"> satisfies </w:t>
      </w:r>
      <w:r w:rsidR="005D4F6D" w:rsidRPr="00C76B40">
        <w:rPr>
          <w:rFonts w:asciiTheme="minorBidi" w:hAnsiTheme="minorBidi"/>
          <w:i/>
          <w:iCs/>
          <w:sz w:val="24"/>
          <w:szCs w:val="24"/>
          <w:lang w:val="en-US"/>
        </w:rPr>
        <w:t>four</w:t>
      </w:r>
      <w:r w:rsidR="005D4F6D" w:rsidRPr="00C76B40">
        <w:rPr>
          <w:rFonts w:asciiTheme="minorBidi" w:hAnsiTheme="minorBidi"/>
          <w:sz w:val="24"/>
          <w:szCs w:val="24"/>
          <w:lang w:val="en-US"/>
        </w:rPr>
        <w:t xml:space="preserve"> criteria: </w:t>
      </w:r>
      <w:r w:rsidR="004E228E" w:rsidRPr="00C76B40">
        <w:rPr>
          <w:rFonts w:asciiTheme="minorBidi" w:hAnsiTheme="minorBidi"/>
          <w:sz w:val="24"/>
          <w:szCs w:val="24"/>
          <w:lang w:val="en-US"/>
        </w:rPr>
        <w:t xml:space="preserve">(1) the capacity for interpersonal relations, and </w:t>
      </w:r>
      <w:r w:rsidR="005D4F6D" w:rsidRPr="00C76B40">
        <w:rPr>
          <w:rFonts w:asciiTheme="minorBidi" w:hAnsiTheme="minorBidi"/>
          <w:sz w:val="24"/>
          <w:szCs w:val="24"/>
          <w:lang w:val="en-US"/>
        </w:rPr>
        <w:t>the reflective possession</w:t>
      </w:r>
      <w:r w:rsidR="003D5ADE" w:rsidRPr="00C76B40">
        <w:rPr>
          <w:rFonts w:asciiTheme="minorBidi" w:hAnsiTheme="minorBidi"/>
          <w:sz w:val="24"/>
          <w:szCs w:val="24"/>
          <w:lang w:val="en-US"/>
        </w:rPr>
        <w:t>,</w:t>
      </w:r>
      <w:r w:rsidR="005D4F6D" w:rsidRPr="00C76B40">
        <w:rPr>
          <w:rFonts w:asciiTheme="minorBidi" w:hAnsiTheme="minorBidi"/>
          <w:sz w:val="24"/>
          <w:szCs w:val="24"/>
          <w:lang w:val="en-US"/>
        </w:rPr>
        <w:t xml:space="preserve"> </w:t>
      </w:r>
      <w:r w:rsidR="00CF3A2F" w:rsidRPr="00C76B40">
        <w:rPr>
          <w:rFonts w:asciiTheme="minorBidi" w:hAnsiTheme="minorBidi"/>
          <w:sz w:val="24"/>
          <w:szCs w:val="24"/>
          <w:lang w:val="en-US"/>
        </w:rPr>
        <w:t xml:space="preserve">and retention over time, </w:t>
      </w:r>
      <w:r w:rsidR="005D4F6D" w:rsidRPr="00C76B40">
        <w:rPr>
          <w:rFonts w:asciiTheme="minorBidi" w:hAnsiTheme="minorBidi"/>
          <w:sz w:val="24"/>
          <w:szCs w:val="24"/>
          <w:lang w:val="en-US"/>
        </w:rPr>
        <w:t>of (</w:t>
      </w:r>
      <w:r w:rsidR="004E228E" w:rsidRPr="00C76B40">
        <w:rPr>
          <w:rFonts w:asciiTheme="minorBidi" w:hAnsiTheme="minorBidi"/>
          <w:sz w:val="24"/>
          <w:szCs w:val="24"/>
          <w:lang w:val="en-US"/>
        </w:rPr>
        <w:t>2</w:t>
      </w:r>
      <w:r w:rsidR="005D4F6D" w:rsidRPr="00C76B40">
        <w:rPr>
          <w:rFonts w:asciiTheme="minorBidi" w:hAnsiTheme="minorBidi"/>
          <w:sz w:val="24"/>
          <w:szCs w:val="24"/>
          <w:lang w:val="en-US"/>
        </w:rPr>
        <w:t xml:space="preserve">) logos (i.e., beliefs about </w:t>
      </w:r>
      <w:r w:rsidR="00E24863" w:rsidRPr="00C76B40">
        <w:rPr>
          <w:rFonts w:asciiTheme="minorBidi" w:hAnsiTheme="minorBidi"/>
          <w:sz w:val="24"/>
          <w:szCs w:val="24"/>
          <w:lang w:val="en-US"/>
        </w:rPr>
        <w:t>how the world is)</w:t>
      </w:r>
      <w:r w:rsidR="005D4F6D" w:rsidRPr="00C76B40">
        <w:rPr>
          <w:rFonts w:asciiTheme="minorBidi" w:hAnsiTheme="minorBidi"/>
          <w:sz w:val="24"/>
          <w:szCs w:val="24"/>
          <w:lang w:val="en-US"/>
        </w:rPr>
        <w:t>, (</w:t>
      </w:r>
      <w:r w:rsidR="004E228E" w:rsidRPr="00C76B40">
        <w:rPr>
          <w:rFonts w:asciiTheme="minorBidi" w:hAnsiTheme="minorBidi"/>
          <w:sz w:val="24"/>
          <w:szCs w:val="24"/>
          <w:lang w:val="en-US"/>
        </w:rPr>
        <w:t>3</w:t>
      </w:r>
      <w:r w:rsidR="005D4F6D" w:rsidRPr="00C76B40">
        <w:rPr>
          <w:rFonts w:asciiTheme="minorBidi" w:hAnsiTheme="minorBidi"/>
          <w:sz w:val="24"/>
          <w:szCs w:val="24"/>
          <w:lang w:val="en-US"/>
        </w:rPr>
        <w:t>) pathos</w:t>
      </w:r>
      <w:r w:rsidR="00E24863" w:rsidRPr="00C76B40">
        <w:rPr>
          <w:rFonts w:asciiTheme="minorBidi" w:hAnsiTheme="minorBidi"/>
          <w:sz w:val="24"/>
          <w:szCs w:val="24"/>
          <w:lang w:val="en-US"/>
        </w:rPr>
        <w:t xml:space="preserve"> (i.e., feelings of some sort)</w:t>
      </w:r>
      <w:r w:rsidR="005D4F6D" w:rsidRPr="00C76B40">
        <w:rPr>
          <w:rFonts w:asciiTheme="minorBidi" w:hAnsiTheme="minorBidi"/>
          <w:sz w:val="24"/>
          <w:szCs w:val="24"/>
          <w:lang w:val="en-US"/>
        </w:rPr>
        <w:t>, and (</w:t>
      </w:r>
      <w:r w:rsidR="004E228E" w:rsidRPr="00C76B40">
        <w:rPr>
          <w:rFonts w:asciiTheme="minorBidi" w:hAnsiTheme="minorBidi"/>
          <w:sz w:val="24"/>
          <w:szCs w:val="24"/>
          <w:lang w:val="en-US"/>
        </w:rPr>
        <w:t>4</w:t>
      </w:r>
      <w:r w:rsidR="005D4F6D" w:rsidRPr="00C76B40">
        <w:rPr>
          <w:rFonts w:asciiTheme="minorBidi" w:hAnsiTheme="minorBidi"/>
          <w:sz w:val="24"/>
          <w:szCs w:val="24"/>
          <w:lang w:val="en-US"/>
        </w:rPr>
        <w:t>) ethos</w:t>
      </w:r>
      <w:r w:rsidR="00E24863" w:rsidRPr="00C76B40">
        <w:rPr>
          <w:rFonts w:asciiTheme="minorBidi" w:hAnsiTheme="minorBidi"/>
          <w:sz w:val="24"/>
          <w:szCs w:val="24"/>
          <w:lang w:val="en-US"/>
        </w:rPr>
        <w:t xml:space="preserve"> (i.e., beliefs about how the world should be)</w:t>
      </w:r>
      <w:r w:rsidR="005D4F6D" w:rsidRPr="00C76B40">
        <w:rPr>
          <w:rFonts w:asciiTheme="minorBidi" w:hAnsiTheme="minorBidi"/>
          <w:sz w:val="24"/>
          <w:szCs w:val="24"/>
          <w:lang w:val="en-US"/>
        </w:rPr>
        <w:t>.</w:t>
      </w:r>
    </w:p>
    <w:p w14:paraId="19812F58" w14:textId="77777777" w:rsidR="00074062" w:rsidRPr="00C76B40" w:rsidRDefault="00074062" w:rsidP="00A67BD7">
      <w:pPr>
        <w:widowControl w:val="0"/>
        <w:spacing w:after="0" w:line="240" w:lineRule="auto"/>
        <w:ind w:firstLine="720"/>
        <w:jc w:val="both"/>
        <w:rPr>
          <w:rFonts w:asciiTheme="minorBidi" w:hAnsiTheme="minorBidi"/>
          <w:sz w:val="24"/>
          <w:szCs w:val="24"/>
          <w:lang w:val="en-US"/>
        </w:rPr>
      </w:pPr>
    </w:p>
    <w:p w14:paraId="4F3C6E31" w14:textId="1E71425C" w:rsidR="005E1689" w:rsidRDefault="00C8476D" w:rsidP="00A67BD7">
      <w:pPr>
        <w:widowControl w:val="0"/>
        <w:spacing w:after="0" w:line="240" w:lineRule="auto"/>
        <w:ind w:firstLine="720"/>
        <w:jc w:val="both"/>
        <w:rPr>
          <w:rFonts w:asciiTheme="minorBidi" w:hAnsiTheme="minorBidi"/>
          <w:sz w:val="24"/>
          <w:szCs w:val="24"/>
          <w:lang w:val="en-US"/>
        </w:rPr>
      </w:pPr>
      <w:r w:rsidRPr="00C76B40">
        <w:rPr>
          <w:rFonts w:asciiTheme="minorBidi" w:hAnsiTheme="minorBidi"/>
          <w:sz w:val="24"/>
          <w:szCs w:val="24"/>
          <w:lang w:val="en-US"/>
        </w:rPr>
        <w:t>Saadya Gaon, Yehuda Ha</w:t>
      </w:r>
      <w:r w:rsidR="00D021A7" w:rsidRPr="00C76B40">
        <w:rPr>
          <w:rFonts w:asciiTheme="minorBidi" w:hAnsiTheme="minorBidi"/>
          <w:sz w:val="24"/>
          <w:szCs w:val="24"/>
          <w:lang w:val="en-US"/>
        </w:rPr>
        <w:t>-</w:t>
      </w:r>
      <w:r w:rsidRPr="00C76B40">
        <w:rPr>
          <w:rFonts w:asciiTheme="minorBidi" w:hAnsiTheme="minorBidi"/>
          <w:sz w:val="24"/>
          <w:szCs w:val="24"/>
          <w:lang w:val="en-US"/>
        </w:rPr>
        <w:t>Lev</w:t>
      </w:r>
      <w:r w:rsidR="00074062" w:rsidRPr="00C76B40">
        <w:rPr>
          <w:rFonts w:asciiTheme="minorBidi" w:hAnsiTheme="minorBidi"/>
          <w:sz w:val="24"/>
          <w:szCs w:val="24"/>
          <w:lang w:val="en-US"/>
        </w:rPr>
        <w:t>i</w:t>
      </w:r>
      <w:r w:rsidRPr="00C76B40">
        <w:rPr>
          <w:rFonts w:asciiTheme="minorBidi" w:hAnsiTheme="minorBidi"/>
          <w:sz w:val="24"/>
          <w:szCs w:val="24"/>
          <w:lang w:val="en-US"/>
        </w:rPr>
        <w:t xml:space="preserve">, and Maimonides would </w:t>
      </w:r>
      <w:r w:rsidR="00024203" w:rsidRPr="00C76B40">
        <w:rPr>
          <w:rFonts w:asciiTheme="minorBidi" w:hAnsiTheme="minorBidi"/>
          <w:sz w:val="24"/>
          <w:szCs w:val="24"/>
          <w:lang w:val="en-US"/>
        </w:rPr>
        <w:t>emphatically deny that God is a person.</w:t>
      </w:r>
      <w:r w:rsidR="001F2518" w:rsidRPr="00C76B40">
        <w:rPr>
          <w:rFonts w:asciiTheme="minorBidi" w:hAnsiTheme="minorBidi"/>
          <w:sz w:val="24"/>
          <w:szCs w:val="24"/>
          <w:lang w:val="en-US"/>
        </w:rPr>
        <w:t xml:space="preserve"> </w:t>
      </w:r>
      <w:r w:rsidR="004A73F7" w:rsidRPr="00C76B40">
        <w:rPr>
          <w:rFonts w:asciiTheme="minorBidi" w:hAnsiTheme="minorBidi"/>
          <w:sz w:val="24"/>
          <w:szCs w:val="24"/>
          <w:lang w:val="en-US"/>
        </w:rPr>
        <w:t>They all insist that</w:t>
      </w:r>
      <w:r w:rsidR="00CB57CA" w:rsidRPr="00C76B40">
        <w:rPr>
          <w:rFonts w:asciiTheme="minorBidi" w:hAnsiTheme="minorBidi"/>
          <w:sz w:val="24"/>
          <w:szCs w:val="24"/>
          <w:lang w:val="en-US"/>
        </w:rPr>
        <w:t xml:space="preserve"> God must transcend</w:t>
      </w:r>
      <w:r w:rsidR="00605A2F" w:rsidRPr="00C76B40">
        <w:rPr>
          <w:rFonts w:asciiTheme="minorBidi" w:hAnsiTheme="minorBidi"/>
          <w:sz w:val="24"/>
          <w:szCs w:val="24"/>
          <w:lang w:val="en-US"/>
        </w:rPr>
        <w:t xml:space="preserve"> every possible description. </w:t>
      </w:r>
      <w:r w:rsidR="004A73F7" w:rsidRPr="00C76B40">
        <w:rPr>
          <w:rFonts w:asciiTheme="minorBidi" w:hAnsiTheme="minorBidi"/>
          <w:sz w:val="24"/>
          <w:szCs w:val="24"/>
          <w:lang w:val="en-US"/>
        </w:rPr>
        <w:t>T</w:t>
      </w:r>
      <w:r w:rsidR="00605A2F" w:rsidRPr="00C76B40">
        <w:rPr>
          <w:rFonts w:asciiTheme="minorBidi" w:hAnsiTheme="minorBidi"/>
          <w:sz w:val="24"/>
          <w:szCs w:val="24"/>
          <w:lang w:val="en-US"/>
        </w:rPr>
        <w:t>here’s something paradoxical about that conclusion</w:t>
      </w:r>
      <w:r w:rsidR="00B52A6A" w:rsidRPr="00C76B40">
        <w:rPr>
          <w:rFonts w:asciiTheme="minorBidi" w:hAnsiTheme="minorBidi"/>
          <w:sz w:val="24"/>
          <w:szCs w:val="24"/>
          <w:lang w:val="en-US"/>
        </w:rPr>
        <w:t>; after all, i</w:t>
      </w:r>
      <w:r w:rsidR="00605A2F" w:rsidRPr="00C76B40">
        <w:rPr>
          <w:rFonts w:asciiTheme="minorBidi" w:hAnsiTheme="minorBidi"/>
          <w:sz w:val="24"/>
          <w:szCs w:val="24"/>
          <w:lang w:val="en-US"/>
        </w:rPr>
        <w:t xml:space="preserve">sn’t describing </w:t>
      </w:r>
      <w:r w:rsidR="0040288B" w:rsidRPr="00C76B40">
        <w:rPr>
          <w:rFonts w:asciiTheme="minorBidi" w:hAnsiTheme="minorBidi"/>
          <w:sz w:val="24"/>
          <w:szCs w:val="24"/>
          <w:lang w:val="en-US"/>
        </w:rPr>
        <w:t>God</w:t>
      </w:r>
      <w:r w:rsidR="00605A2F" w:rsidRPr="00C76B40">
        <w:rPr>
          <w:rFonts w:asciiTheme="minorBidi" w:hAnsiTheme="minorBidi"/>
          <w:sz w:val="24"/>
          <w:szCs w:val="24"/>
          <w:lang w:val="en-US"/>
        </w:rPr>
        <w:t xml:space="preserve"> as </w:t>
      </w:r>
      <w:r w:rsidR="00605A2F" w:rsidRPr="00C76B40">
        <w:rPr>
          <w:rFonts w:asciiTheme="minorBidi" w:hAnsiTheme="minorBidi"/>
          <w:i/>
          <w:iCs/>
          <w:sz w:val="24"/>
          <w:szCs w:val="24"/>
          <w:lang w:val="en-US"/>
        </w:rPr>
        <w:t>indescribable</w:t>
      </w:r>
      <w:r w:rsidR="00605A2F" w:rsidRPr="00C76B40">
        <w:rPr>
          <w:rFonts w:asciiTheme="minorBidi" w:hAnsiTheme="minorBidi"/>
          <w:sz w:val="24"/>
          <w:szCs w:val="24"/>
          <w:lang w:val="en-US"/>
        </w:rPr>
        <w:t xml:space="preserve"> already, somehow, </w:t>
      </w:r>
      <w:r w:rsidR="00E66EEF" w:rsidRPr="00C76B40">
        <w:rPr>
          <w:rFonts w:asciiTheme="minorBidi" w:hAnsiTheme="minorBidi"/>
          <w:sz w:val="24"/>
          <w:szCs w:val="24"/>
          <w:lang w:val="en-US"/>
        </w:rPr>
        <w:t>describing</w:t>
      </w:r>
      <w:r w:rsidR="00605A2F" w:rsidRPr="00C76B40">
        <w:rPr>
          <w:rFonts w:asciiTheme="minorBidi" w:hAnsiTheme="minorBidi"/>
          <w:sz w:val="24"/>
          <w:szCs w:val="24"/>
          <w:lang w:val="en-US"/>
        </w:rPr>
        <w:t xml:space="preserve"> Him?</w:t>
      </w:r>
      <w:r w:rsidR="004A73F7" w:rsidRPr="00C76B40">
        <w:rPr>
          <w:rFonts w:asciiTheme="minorBidi" w:hAnsiTheme="minorBidi"/>
          <w:sz w:val="24"/>
          <w:szCs w:val="24"/>
          <w:lang w:val="en-US"/>
        </w:rPr>
        <w:t xml:space="preserve"> </w:t>
      </w:r>
      <w:r w:rsidR="00B97DA5" w:rsidRPr="00C76B40">
        <w:rPr>
          <w:rFonts w:asciiTheme="minorBidi" w:hAnsiTheme="minorBidi"/>
          <w:sz w:val="24"/>
          <w:szCs w:val="24"/>
          <w:lang w:val="en-US"/>
        </w:rPr>
        <w:t xml:space="preserve">And yet, </w:t>
      </w:r>
      <w:r w:rsidR="00E5352A" w:rsidRPr="00C76B40">
        <w:rPr>
          <w:rFonts w:asciiTheme="minorBidi" w:hAnsiTheme="minorBidi"/>
          <w:sz w:val="24"/>
          <w:szCs w:val="24"/>
          <w:lang w:val="en-US"/>
        </w:rPr>
        <w:t xml:space="preserve">they each </w:t>
      </w:r>
      <w:r w:rsidR="005E1689">
        <w:rPr>
          <w:rFonts w:asciiTheme="minorBidi" w:hAnsiTheme="minorBidi"/>
          <w:sz w:val="24"/>
          <w:szCs w:val="24"/>
          <w:lang w:val="en-US"/>
        </w:rPr>
        <w:t>adopt this view</w:t>
      </w:r>
      <w:r w:rsidR="00E5352A" w:rsidRPr="003B2803">
        <w:rPr>
          <w:rFonts w:asciiTheme="minorBidi" w:hAnsiTheme="minorBidi"/>
          <w:sz w:val="24"/>
          <w:szCs w:val="24"/>
          <w:lang w:val="en-US"/>
        </w:rPr>
        <w:t xml:space="preserve">. </w:t>
      </w:r>
    </w:p>
    <w:p w14:paraId="3A69B178" w14:textId="77777777" w:rsidR="005E1689" w:rsidRDefault="005E1689" w:rsidP="00A67BD7">
      <w:pPr>
        <w:widowControl w:val="0"/>
        <w:spacing w:after="0" w:line="240" w:lineRule="auto"/>
        <w:ind w:firstLine="720"/>
        <w:jc w:val="both"/>
        <w:rPr>
          <w:rFonts w:asciiTheme="minorBidi" w:hAnsiTheme="minorBidi"/>
          <w:sz w:val="24"/>
          <w:szCs w:val="24"/>
          <w:lang w:val="en-US"/>
        </w:rPr>
      </w:pPr>
    </w:p>
    <w:p w14:paraId="4112E66E" w14:textId="5900547E" w:rsidR="004A73F7" w:rsidRPr="003B2803" w:rsidRDefault="0040288B" w:rsidP="00A67BD7">
      <w:pPr>
        <w:widowControl w:val="0"/>
        <w:spacing w:after="0" w:line="240" w:lineRule="auto"/>
        <w:ind w:firstLine="720"/>
        <w:jc w:val="both"/>
        <w:rPr>
          <w:rFonts w:asciiTheme="minorBidi" w:hAnsiTheme="minorBidi"/>
          <w:sz w:val="24"/>
          <w:szCs w:val="24"/>
          <w:lang w:val="en-US"/>
        </w:rPr>
      </w:pPr>
      <w:r w:rsidRPr="003B2803">
        <w:rPr>
          <w:rFonts w:asciiTheme="minorBidi" w:hAnsiTheme="minorBidi"/>
          <w:sz w:val="24"/>
          <w:szCs w:val="24"/>
          <w:lang w:val="en-US"/>
        </w:rPr>
        <w:t>S</w:t>
      </w:r>
      <w:r w:rsidR="00B97DA5" w:rsidRPr="003B2803">
        <w:rPr>
          <w:rFonts w:asciiTheme="minorBidi" w:hAnsiTheme="minorBidi"/>
          <w:sz w:val="24"/>
          <w:szCs w:val="24"/>
          <w:lang w:val="en-US"/>
        </w:rPr>
        <w:t>aadya</w:t>
      </w:r>
      <w:r w:rsidRPr="003B2803">
        <w:rPr>
          <w:rFonts w:asciiTheme="minorBidi" w:hAnsiTheme="minorBidi"/>
          <w:sz w:val="24"/>
          <w:szCs w:val="24"/>
          <w:lang w:val="en-US"/>
        </w:rPr>
        <w:t xml:space="preserve"> argued that</w:t>
      </w:r>
      <w:r w:rsidR="00B97DA5" w:rsidRPr="003B2803">
        <w:rPr>
          <w:rFonts w:asciiTheme="minorBidi" w:hAnsiTheme="minorBidi"/>
          <w:sz w:val="24"/>
          <w:szCs w:val="24"/>
          <w:lang w:val="en-US"/>
        </w:rPr>
        <w:t xml:space="preserve"> </w:t>
      </w:r>
      <w:r w:rsidR="005E1689">
        <w:rPr>
          <w:rFonts w:asciiTheme="minorBidi" w:hAnsiTheme="minorBidi"/>
          <w:sz w:val="24"/>
          <w:szCs w:val="24"/>
        </w:rPr>
        <w:t>since</w:t>
      </w:r>
      <w:r w:rsidR="005E1689" w:rsidRPr="003B2803">
        <w:rPr>
          <w:rFonts w:asciiTheme="minorBidi" w:hAnsiTheme="minorBidi"/>
          <w:sz w:val="24"/>
          <w:szCs w:val="24"/>
          <w:lang w:val="en-US"/>
        </w:rPr>
        <w:t xml:space="preserve"> </w:t>
      </w:r>
      <w:r w:rsidR="00B97DA5" w:rsidRPr="003B2803">
        <w:rPr>
          <w:rFonts w:asciiTheme="minorBidi" w:hAnsiTheme="minorBidi"/>
          <w:sz w:val="24"/>
          <w:szCs w:val="24"/>
          <w:lang w:val="en-US"/>
        </w:rPr>
        <w:t xml:space="preserve">God created all properties, </w:t>
      </w:r>
      <w:r w:rsidR="00926E68" w:rsidRPr="003B2803">
        <w:rPr>
          <w:rFonts w:asciiTheme="minorBidi" w:hAnsiTheme="minorBidi"/>
          <w:sz w:val="24"/>
          <w:szCs w:val="24"/>
          <w:lang w:val="en-US"/>
        </w:rPr>
        <w:t>He</w:t>
      </w:r>
      <w:r w:rsidR="00B97DA5" w:rsidRPr="003B2803">
        <w:rPr>
          <w:rFonts w:asciiTheme="minorBidi" w:hAnsiTheme="minorBidi"/>
          <w:sz w:val="24"/>
          <w:szCs w:val="24"/>
          <w:lang w:val="en-US"/>
        </w:rPr>
        <w:t xml:space="preserve"> </w:t>
      </w:r>
      <w:r w:rsidR="00B52A6A" w:rsidRPr="003B2803">
        <w:rPr>
          <w:rFonts w:asciiTheme="minorBidi" w:hAnsiTheme="minorBidi"/>
          <w:sz w:val="24"/>
          <w:szCs w:val="24"/>
          <w:lang w:val="en-US"/>
        </w:rPr>
        <w:t xml:space="preserve">can’t </w:t>
      </w:r>
      <w:r w:rsidR="00B97DA5" w:rsidRPr="003B2803">
        <w:rPr>
          <w:rFonts w:asciiTheme="minorBidi" w:hAnsiTheme="minorBidi"/>
          <w:sz w:val="24"/>
          <w:szCs w:val="24"/>
          <w:lang w:val="en-US"/>
        </w:rPr>
        <w:t>have any properties</w:t>
      </w:r>
      <w:r w:rsidR="008B0F64" w:rsidRPr="003B2803">
        <w:rPr>
          <w:rFonts w:asciiTheme="minorBidi" w:hAnsiTheme="minorBidi"/>
          <w:sz w:val="24"/>
          <w:szCs w:val="24"/>
          <w:lang w:val="en-US"/>
        </w:rPr>
        <w:t xml:space="preserve"> of His own – at least not essentially</w:t>
      </w:r>
      <w:r w:rsidRPr="003B2803">
        <w:rPr>
          <w:rFonts w:asciiTheme="minorBidi" w:hAnsiTheme="minorBidi"/>
          <w:sz w:val="24"/>
          <w:szCs w:val="24"/>
          <w:lang w:val="en-US"/>
        </w:rPr>
        <w:t>.</w:t>
      </w:r>
      <w:r w:rsidR="008B0F64" w:rsidRPr="003B2803">
        <w:rPr>
          <w:rFonts w:asciiTheme="minorBidi" w:hAnsiTheme="minorBidi"/>
          <w:sz w:val="24"/>
          <w:szCs w:val="24"/>
          <w:lang w:val="en-US"/>
        </w:rPr>
        <w:t xml:space="preserve"> </w:t>
      </w:r>
      <w:r w:rsidR="00586DE5">
        <w:rPr>
          <w:rFonts w:asciiTheme="minorBidi" w:hAnsiTheme="minorBidi"/>
          <w:sz w:val="24"/>
          <w:szCs w:val="24"/>
          <w:lang w:val="en-US"/>
        </w:rPr>
        <w:t xml:space="preserve">Not being characterized by properties renders Saadya’s God indescribable. </w:t>
      </w:r>
      <w:r w:rsidR="008B0F64" w:rsidRPr="003B2803">
        <w:rPr>
          <w:rFonts w:asciiTheme="minorBidi" w:hAnsiTheme="minorBidi"/>
          <w:sz w:val="24"/>
          <w:szCs w:val="24"/>
          <w:lang w:val="en-US"/>
        </w:rPr>
        <w:t>Rabbi Yehuda Ha</w:t>
      </w:r>
      <w:r w:rsidR="005D5211" w:rsidRPr="003B2803">
        <w:rPr>
          <w:rFonts w:asciiTheme="minorBidi" w:hAnsiTheme="minorBidi"/>
          <w:sz w:val="24"/>
          <w:szCs w:val="24"/>
          <w:lang w:val="en-US"/>
        </w:rPr>
        <w:t>-</w:t>
      </w:r>
      <w:r w:rsidR="003B2803" w:rsidRPr="003B2803">
        <w:rPr>
          <w:rFonts w:asciiTheme="minorBidi" w:hAnsiTheme="minorBidi"/>
          <w:sz w:val="24"/>
          <w:szCs w:val="24"/>
          <w:lang w:val="en-US"/>
        </w:rPr>
        <w:t>Lev</w:t>
      </w:r>
      <w:r w:rsidR="003B2803">
        <w:rPr>
          <w:rFonts w:asciiTheme="minorBidi" w:hAnsiTheme="minorBidi"/>
          <w:sz w:val="24"/>
          <w:szCs w:val="24"/>
          <w:lang w:val="en-US"/>
        </w:rPr>
        <w:t>i</w:t>
      </w:r>
      <w:r w:rsidR="008B0F64" w:rsidRPr="005E1689">
        <w:rPr>
          <w:rFonts w:asciiTheme="minorBidi" w:hAnsiTheme="minorBidi"/>
          <w:sz w:val="24"/>
          <w:szCs w:val="24"/>
          <w:lang w:val="en-US"/>
        </w:rPr>
        <w:t xml:space="preserve"> and Maimonides</w:t>
      </w:r>
      <w:r w:rsidR="005E67C5" w:rsidRPr="005E1689">
        <w:rPr>
          <w:rFonts w:asciiTheme="minorBidi" w:hAnsiTheme="minorBidi"/>
          <w:sz w:val="24"/>
          <w:szCs w:val="24"/>
          <w:lang w:val="en-US"/>
        </w:rPr>
        <w:t xml:space="preserve"> </w:t>
      </w:r>
      <w:r w:rsidR="00901AA6" w:rsidRPr="005E1689">
        <w:rPr>
          <w:rFonts w:asciiTheme="minorBidi" w:hAnsiTheme="minorBidi"/>
          <w:sz w:val="24"/>
          <w:szCs w:val="24"/>
          <w:lang w:val="en-US"/>
        </w:rPr>
        <w:t>argued</w:t>
      </w:r>
      <w:r w:rsidR="005E67C5" w:rsidRPr="005E1689">
        <w:rPr>
          <w:rFonts w:asciiTheme="minorBidi" w:hAnsiTheme="minorBidi"/>
          <w:sz w:val="24"/>
          <w:szCs w:val="24"/>
          <w:lang w:val="en-US"/>
        </w:rPr>
        <w:t xml:space="preserve"> that</w:t>
      </w:r>
      <w:r w:rsidR="008B0F64" w:rsidRPr="005E1689">
        <w:rPr>
          <w:rFonts w:asciiTheme="minorBidi" w:hAnsiTheme="minorBidi"/>
          <w:sz w:val="24"/>
          <w:szCs w:val="24"/>
          <w:lang w:val="en-US"/>
        </w:rPr>
        <w:t xml:space="preserve"> </w:t>
      </w:r>
      <w:r w:rsidR="003B2803">
        <w:rPr>
          <w:rFonts w:asciiTheme="minorBidi" w:hAnsiTheme="minorBidi"/>
          <w:sz w:val="24"/>
          <w:szCs w:val="24"/>
          <w:lang w:val="en-US"/>
        </w:rPr>
        <w:t>in order to be</w:t>
      </w:r>
      <w:r w:rsidR="008B0F64" w:rsidRPr="005E1689">
        <w:rPr>
          <w:rFonts w:asciiTheme="minorBidi" w:hAnsiTheme="minorBidi"/>
          <w:sz w:val="24"/>
          <w:szCs w:val="24"/>
          <w:lang w:val="en-US"/>
        </w:rPr>
        <w:t xml:space="preserve"> the ultimate explanation of all complex phenomena, </w:t>
      </w:r>
      <w:r w:rsidR="003B2803">
        <w:rPr>
          <w:rFonts w:asciiTheme="minorBidi" w:hAnsiTheme="minorBidi"/>
          <w:sz w:val="24"/>
          <w:szCs w:val="24"/>
          <w:lang w:val="en-US"/>
        </w:rPr>
        <w:t>God</w:t>
      </w:r>
      <w:r w:rsidR="008B0F64" w:rsidRPr="003B2803">
        <w:rPr>
          <w:rFonts w:asciiTheme="minorBidi" w:hAnsiTheme="minorBidi"/>
          <w:sz w:val="24"/>
          <w:szCs w:val="24"/>
          <w:lang w:val="en-US"/>
        </w:rPr>
        <w:t xml:space="preserve"> must be so simple as to be totally indescribable.</w:t>
      </w:r>
      <w:r w:rsidR="00904FFE" w:rsidRPr="003B2803" w:rsidDel="00904FFE">
        <w:rPr>
          <w:rFonts w:asciiTheme="minorBidi" w:hAnsiTheme="minorBidi"/>
          <w:sz w:val="24"/>
          <w:szCs w:val="24"/>
          <w:lang w:val="en-US"/>
        </w:rPr>
        <w:t xml:space="preserve"> </w:t>
      </w:r>
    </w:p>
    <w:p w14:paraId="44FBC6B2" w14:textId="77777777" w:rsidR="00074062" w:rsidRPr="003B2803" w:rsidRDefault="00074062" w:rsidP="00A67BD7">
      <w:pPr>
        <w:widowControl w:val="0"/>
        <w:spacing w:after="0" w:line="240" w:lineRule="auto"/>
        <w:ind w:firstLine="720"/>
        <w:jc w:val="both"/>
        <w:rPr>
          <w:rFonts w:asciiTheme="minorBidi" w:hAnsiTheme="minorBidi"/>
          <w:sz w:val="24"/>
          <w:szCs w:val="24"/>
          <w:lang w:val="en-US"/>
        </w:rPr>
      </w:pPr>
    </w:p>
    <w:p w14:paraId="03F61BA2" w14:textId="45A57864" w:rsidR="00816FA5" w:rsidRPr="003B2803" w:rsidRDefault="00B94354" w:rsidP="00A67BD7">
      <w:pPr>
        <w:widowControl w:val="0"/>
        <w:spacing w:after="0" w:line="240" w:lineRule="auto"/>
        <w:ind w:firstLine="720"/>
        <w:jc w:val="both"/>
        <w:rPr>
          <w:rFonts w:asciiTheme="minorBidi" w:hAnsiTheme="minorBidi"/>
          <w:sz w:val="24"/>
          <w:szCs w:val="24"/>
          <w:lang w:val="en-US"/>
        </w:rPr>
      </w:pPr>
      <w:r w:rsidRPr="003B2803">
        <w:rPr>
          <w:rFonts w:asciiTheme="minorBidi" w:hAnsiTheme="minorBidi"/>
          <w:sz w:val="24"/>
          <w:szCs w:val="24"/>
          <w:lang w:val="en-US"/>
        </w:rPr>
        <w:t xml:space="preserve">Saadya’s </w:t>
      </w:r>
      <w:r w:rsidR="001414AC" w:rsidRPr="003B2803">
        <w:rPr>
          <w:rFonts w:asciiTheme="minorBidi" w:hAnsiTheme="minorBidi"/>
          <w:sz w:val="24"/>
          <w:szCs w:val="24"/>
          <w:lang w:val="en-US"/>
        </w:rPr>
        <w:t>argument</w:t>
      </w:r>
      <w:r w:rsidRPr="003B2803">
        <w:rPr>
          <w:rFonts w:asciiTheme="minorBidi" w:hAnsiTheme="minorBidi"/>
          <w:sz w:val="24"/>
          <w:szCs w:val="24"/>
          <w:lang w:val="en-US"/>
        </w:rPr>
        <w:t>, I suggested,</w:t>
      </w:r>
      <w:r w:rsidR="001414AC" w:rsidRPr="003B2803">
        <w:rPr>
          <w:rFonts w:asciiTheme="minorBidi" w:hAnsiTheme="minorBidi"/>
          <w:sz w:val="24"/>
          <w:szCs w:val="24"/>
          <w:lang w:val="en-US"/>
        </w:rPr>
        <w:t xml:space="preserve"> is </w:t>
      </w:r>
      <w:r w:rsidR="009B1B4F" w:rsidRPr="003B2803">
        <w:rPr>
          <w:rFonts w:asciiTheme="minorBidi" w:hAnsiTheme="minorBidi"/>
          <w:sz w:val="24"/>
          <w:szCs w:val="24"/>
          <w:lang w:val="en-US"/>
        </w:rPr>
        <w:t xml:space="preserve">based upon a controversial account of the nature of properties. The </w:t>
      </w:r>
      <w:r w:rsidR="00B37143" w:rsidRPr="003B2803">
        <w:rPr>
          <w:rFonts w:asciiTheme="minorBidi" w:hAnsiTheme="minorBidi"/>
          <w:sz w:val="24"/>
          <w:szCs w:val="24"/>
          <w:lang w:val="en-US"/>
        </w:rPr>
        <w:t>contention</w:t>
      </w:r>
      <w:r w:rsidRPr="003B2803">
        <w:rPr>
          <w:rFonts w:asciiTheme="minorBidi" w:hAnsiTheme="minorBidi"/>
          <w:sz w:val="24"/>
          <w:szCs w:val="24"/>
          <w:lang w:val="en-US"/>
        </w:rPr>
        <w:t xml:space="preserve"> of the Rihal and the Rambam, I </w:t>
      </w:r>
      <w:r w:rsidR="00B37143" w:rsidRPr="003B2803">
        <w:rPr>
          <w:rFonts w:asciiTheme="minorBidi" w:hAnsiTheme="minorBidi"/>
          <w:sz w:val="24"/>
          <w:szCs w:val="24"/>
          <w:lang w:val="en-US"/>
        </w:rPr>
        <w:t>argued,</w:t>
      </w:r>
      <w:r w:rsidR="009B1B4F" w:rsidRPr="003B2803">
        <w:rPr>
          <w:rFonts w:asciiTheme="minorBidi" w:hAnsiTheme="minorBidi"/>
          <w:sz w:val="24"/>
          <w:szCs w:val="24"/>
          <w:lang w:val="en-US"/>
        </w:rPr>
        <w:t xml:space="preserve"> is based upon a controversial account of the nature of explanation.</w:t>
      </w:r>
    </w:p>
    <w:p w14:paraId="6E920E0F" w14:textId="77777777" w:rsidR="00074062" w:rsidRPr="003B2803" w:rsidRDefault="00074062" w:rsidP="00A67BD7">
      <w:pPr>
        <w:widowControl w:val="0"/>
        <w:spacing w:after="0" w:line="240" w:lineRule="auto"/>
        <w:ind w:firstLine="720"/>
        <w:jc w:val="both"/>
        <w:rPr>
          <w:rFonts w:asciiTheme="minorBidi" w:hAnsiTheme="minorBidi"/>
          <w:sz w:val="24"/>
          <w:szCs w:val="24"/>
          <w:lang w:val="en-US"/>
        </w:rPr>
      </w:pPr>
    </w:p>
    <w:p w14:paraId="53BF881F" w14:textId="715BD0E9" w:rsidR="009145E9" w:rsidRPr="00711082" w:rsidRDefault="00586DE5" w:rsidP="00A67BD7">
      <w:pPr>
        <w:widowControl w:val="0"/>
        <w:spacing w:after="0" w:line="240" w:lineRule="auto"/>
        <w:ind w:firstLine="720"/>
        <w:jc w:val="both"/>
        <w:rPr>
          <w:rFonts w:asciiTheme="minorBidi" w:hAnsiTheme="minorBidi"/>
          <w:sz w:val="24"/>
          <w:szCs w:val="24"/>
          <w:lang w:val="en-US"/>
        </w:rPr>
      </w:pPr>
      <w:r>
        <w:rPr>
          <w:rFonts w:asciiTheme="minorBidi" w:hAnsiTheme="minorBidi"/>
          <w:sz w:val="24"/>
          <w:szCs w:val="24"/>
          <w:lang w:val="en-US"/>
        </w:rPr>
        <w:t>I</w:t>
      </w:r>
      <w:r w:rsidR="00904FFE">
        <w:rPr>
          <w:rFonts w:asciiTheme="minorBidi" w:hAnsiTheme="minorBidi"/>
          <w:sz w:val="24"/>
          <w:szCs w:val="24"/>
          <w:lang w:val="en-US"/>
        </w:rPr>
        <w:t xml:space="preserve">n lesson 26, </w:t>
      </w:r>
      <w:r>
        <w:rPr>
          <w:rFonts w:asciiTheme="minorBidi" w:hAnsiTheme="minorBidi"/>
          <w:sz w:val="24"/>
          <w:szCs w:val="24"/>
          <w:lang w:val="en-US"/>
        </w:rPr>
        <w:t xml:space="preserve">I argued that </w:t>
      </w:r>
      <w:r w:rsidR="00AA6D90" w:rsidRPr="003B2803">
        <w:rPr>
          <w:rFonts w:asciiTheme="minorBidi" w:hAnsiTheme="minorBidi"/>
          <w:sz w:val="24"/>
          <w:szCs w:val="24"/>
          <w:lang w:val="en-US"/>
        </w:rPr>
        <w:t xml:space="preserve">it </w:t>
      </w:r>
      <w:r w:rsidR="000A7E38" w:rsidRPr="003B2803">
        <w:rPr>
          <w:rFonts w:asciiTheme="minorBidi" w:hAnsiTheme="minorBidi"/>
          <w:sz w:val="24"/>
          <w:szCs w:val="24"/>
          <w:lang w:val="en-US"/>
        </w:rPr>
        <w:t>was</w:t>
      </w:r>
      <w:r w:rsidR="00816FA5" w:rsidRPr="003B2803">
        <w:rPr>
          <w:rFonts w:asciiTheme="minorBidi" w:hAnsiTheme="minorBidi"/>
          <w:sz w:val="24"/>
          <w:szCs w:val="24"/>
          <w:lang w:val="en-US"/>
        </w:rPr>
        <w:t xml:space="preserve"> only</w:t>
      </w:r>
      <w:r w:rsidR="000A7E38" w:rsidRPr="003B2803">
        <w:rPr>
          <w:rFonts w:asciiTheme="minorBidi" w:hAnsiTheme="minorBidi"/>
          <w:sz w:val="24"/>
          <w:szCs w:val="24"/>
          <w:lang w:val="en-US"/>
        </w:rPr>
        <w:t xml:space="preserve"> because they were committed to God’s</w:t>
      </w:r>
      <w:r w:rsidR="0077785C" w:rsidRPr="003B2803">
        <w:rPr>
          <w:rFonts w:asciiTheme="minorBidi" w:hAnsiTheme="minorBidi"/>
          <w:sz w:val="24"/>
          <w:szCs w:val="24"/>
          <w:lang w:val="en-US"/>
        </w:rPr>
        <w:t xml:space="preserve"> not being a person that </w:t>
      </w:r>
      <w:r>
        <w:rPr>
          <w:rFonts w:asciiTheme="minorBidi" w:hAnsiTheme="minorBidi"/>
          <w:sz w:val="24"/>
          <w:szCs w:val="24"/>
          <w:lang w:val="en-US"/>
        </w:rPr>
        <w:t>our medieval thinkers</w:t>
      </w:r>
      <w:r w:rsidRPr="003B2803">
        <w:rPr>
          <w:rFonts w:asciiTheme="minorBidi" w:hAnsiTheme="minorBidi"/>
          <w:sz w:val="24"/>
          <w:szCs w:val="24"/>
          <w:lang w:val="en-US"/>
        </w:rPr>
        <w:t xml:space="preserve"> </w:t>
      </w:r>
      <w:r w:rsidR="0077785C" w:rsidRPr="003B2803">
        <w:rPr>
          <w:rFonts w:asciiTheme="minorBidi" w:hAnsiTheme="minorBidi"/>
          <w:sz w:val="24"/>
          <w:szCs w:val="24"/>
          <w:lang w:val="en-US"/>
        </w:rPr>
        <w:t xml:space="preserve">embraced </w:t>
      </w:r>
      <w:r w:rsidR="00904FFE">
        <w:rPr>
          <w:rFonts w:asciiTheme="minorBidi" w:hAnsiTheme="minorBidi"/>
          <w:sz w:val="24"/>
          <w:szCs w:val="24"/>
          <w:lang w:val="en-US"/>
        </w:rPr>
        <w:t>their</w:t>
      </w:r>
      <w:r w:rsidR="00904FFE" w:rsidRPr="003B2803">
        <w:rPr>
          <w:rFonts w:asciiTheme="minorBidi" w:hAnsiTheme="minorBidi"/>
          <w:sz w:val="24"/>
          <w:szCs w:val="24"/>
          <w:lang w:val="en-US"/>
        </w:rPr>
        <w:t xml:space="preserve"> </w:t>
      </w:r>
      <w:r w:rsidR="0077785C" w:rsidRPr="003B2803">
        <w:rPr>
          <w:rFonts w:asciiTheme="minorBidi" w:hAnsiTheme="minorBidi"/>
          <w:sz w:val="24"/>
          <w:szCs w:val="24"/>
          <w:lang w:val="en-US"/>
        </w:rPr>
        <w:t xml:space="preserve">revisionary accounts of the election – be they reductionist </w:t>
      </w:r>
      <w:r w:rsidR="00AA6D90" w:rsidRPr="003B2803">
        <w:rPr>
          <w:rFonts w:asciiTheme="minorBidi" w:hAnsiTheme="minorBidi"/>
          <w:sz w:val="24"/>
          <w:szCs w:val="24"/>
          <w:lang w:val="en-US"/>
        </w:rPr>
        <w:t xml:space="preserve">(Saadya and the Rambam) </w:t>
      </w:r>
      <w:r w:rsidR="0077785C" w:rsidRPr="003B2803">
        <w:rPr>
          <w:rFonts w:asciiTheme="minorBidi" w:hAnsiTheme="minorBidi"/>
          <w:sz w:val="24"/>
          <w:szCs w:val="24"/>
          <w:lang w:val="en-US"/>
        </w:rPr>
        <w:t>or expansionist</w:t>
      </w:r>
      <w:r w:rsidR="00AA6D90" w:rsidRPr="003B2803">
        <w:rPr>
          <w:rFonts w:asciiTheme="minorBidi" w:hAnsiTheme="minorBidi"/>
          <w:sz w:val="24"/>
          <w:szCs w:val="24"/>
          <w:lang w:val="en-US"/>
        </w:rPr>
        <w:t xml:space="preserve"> (</w:t>
      </w:r>
      <w:r w:rsidR="00904FFE">
        <w:rPr>
          <w:rFonts w:asciiTheme="minorBidi" w:hAnsiTheme="minorBidi"/>
          <w:sz w:val="24"/>
          <w:szCs w:val="24"/>
          <w:lang w:val="en-US"/>
        </w:rPr>
        <w:t xml:space="preserve">the </w:t>
      </w:r>
      <w:r w:rsidR="00AA6D90" w:rsidRPr="003B2803">
        <w:rPr>
          <w:rFonts w:asciiTheme="minorBidi" w:hAnsiTheme="minorBidi"/>
          <w:sz w:val="24"/>
          <w:szCs w:val="24"/>
          <w:lang w:val="en-US"/>
        </w:rPr>
        <w:t>Rihal)</w:t>
      </w:r>
      <w:r w:rsidR="0077785C" w:rsidRPr="003B2803">
        <w:rPr>
          <w:rFonts w:asciiTheme="minorBidi" w:hAnsiTheme="minorBidi"/>
          <w:sz w:val="24"/>
          <w:szCs w:val="24"/>
          <w:lang w:val="en-US"/>
        </w:rPr>
        <w:t>.</w:t>
      </w:r>
      <w:r w:rsidR="00816FA5" w:rsidRPr="003B2803">
        <w:rPr>
          <w:rFonts w:asciiTheme="minorBidi" w:hAnsiTheme="minorBidi"/>
          <w:sz w:val="24"/>
          <w:szCs w:val="24"/>
          <w:lang w:val="en-US"/>
        </w:rPr>
        <w:t xml:space="preserve"> </w:t>
      </w:r>
      <w:r w:rsidR="009145E9" w:rsidRPr="003B2803">
        <w:rPr>
          <w:rFonts w:asciiTheme="minorBidi" w:hAnsiTheme="minorBidi"/>
          <w:sz w:val="24"/>
          <w:szCs w:val="24"/>
          <w:lang w:val="en-US"/>
        </w:rPr>
        <w:t xml:space="preserve">My own theory about God’s relationship to personhood </w:t>
      </w:r>
      <w:r w:rsidR="00D73491" w:rsidRPr="003B2803">
        <w:rPr>
          <w:rFonts w:asciiTheme="minorBidi" w:hAnsiTheme="minorBidi"/>
          <w:sz w:val="24"/>
          <w:szCs w:val="24"/>
          <w:lang w:val="en-US"/>
        </w:rPr>
        <w:t xml:space="preserve">is </w:t>
      </w:r>
      <w:r w:rsidR="009145E9" w:rsidRPr="003B2803">
        <w:rPr>
          <w:rFonts w:asciiTheme="minorBidi" w:hAnsiTheme="minorBidi"/>
          <w:sz w:val="24"/>
          <w:szCs w:val="24"/>
          <w:lang w:val="en-US"/>
        </w:rPr>
        <w:t>more complicated tha</w:t>
      </w:r>
      <w:r w:rsidR="00964139" w:rsidRPr="003B2803">
        <w:rPr>
          <w:rFonts w:asciiTheme="minorBidi" w:hAnsiTheme="minorBidi"/>
          <w:sz w:val="24"/>
          <w:szCs w:val="24"/>
          <w:lang w:val="en-US"/>
        </w:rPr>
        <w:t>n</w:t>
      </w:r>
      <w:r w:rsidR="009145E9" w:rsidRPr="003B2803">
        <w:rPr>
          <w:rFonts w:asciiTheme="minorBidi" w:hAnsiTheme="minorBidi"/>
          <w:sz w:val="24"/>
          <w:szCs w:val="24"/>
          <w:lang w:val="en-US"/>
        </w:rPr>
        <w:t xml:space="preserve"> I’m going to reveal at this </w:t>
      </w:r>
      <w:r w:rsidR="002D281D" w:rsidRPr="003B2803">
        <w:rPr>
          <w:rFonts w:asciiTheme="minorBidi" w:hAnsiTheme="minorBidi"/>
          <w:sz w:val="24"/>
          <w:szCs w:val="24"/>
          <w:lang w:val="en-US"/>
        </w:rPr>
        <w:t>juncture</w:t>
      </w:r>
      <w:r w:rsidR="009145E9" w:rsidRPr="003B2803">
        <w:rPr>
          <w:rFonts w:asciiTheme="minorBidi" w:hAnsiTheme="minorBidi"/>
          <w:sz w:val="24"/>
          <w:szCs w:val="24"/>
          <w:lang w:val="en-US"/>
        </w:rPr>
        <w:t>.</w:t>
      </w:r>
      <w:r w:rsidR="0004349C" w:rsidRPr="003B2803">
        <w:rPr>
          <w:rFonts w:asciiTheme="minorBidi" w:hAnsiTheme="minorBidi"/>
          <w:sz w:val="24"/>
          <w:szCs w:val="24"/>
          <w:lang w:val="en-US"/>
        </w:rPr>
        <w:t xml:space="preserve"> </w:t>
      </w:r>
      <w:r w:rsidR="00DE5E4C" w:rsidRPr="003B2803">
        <w:rPr>
          <w:rFonts w:asciiTheme="minorBidi" w:hAnsiTheme="minorBidi"/>
          <w:sz w:val="24"/>
          <w:szCs w:val="24"/>
          <w:lang w:val="en-US"/>
        </w:rPr>
        <w:t xml:space="preserve">But it isn’t too far from the truth for me to present myself, at this stage, as </w:t>
      </w:r>
      <w:r w:rsidR="005D3BFA" w:rsidRPr="003B2803">
        <w:rPr>
          <w:rFonts w:asciiTheme="minorBidi" w:hAnsiTheme="minorBidi"/>
          <w:sz w:val="24"/>
          <w:szCs w:val="24"/>
          <w:lang w:val="en-US"/>
        </w:rPr>
        <w:t xml:space="preserve">a </w:t>
      </w:r>
      <w:r w:rsidR="005D3BFA" w:rsidRPr="003B2803">
        <w:rPr>
          <w:rFonts w:asciiTheme="minorBidi" w:hAnsiTheme="minorBidi"/>
          <w:i/>
          <w:iCs/>
          <w:sz w:val="24"/>
          <w:szCs w:val="24"/>
          <w:lang w:val="en-US"/>
        </w:rPr>
        <w:t>personalist</w:t>
      </w:r>
      <w:r w:rsidR="005D3BFA" w:rsidRPr="003B2803">
        <w:rPr>
          <w:rFonts w:asciiTheme="minorBidi" w:hAnsiTheme="minorBidi"/>
          <w:sz w:val="24"/>
          <w:szCs w:val="24"/>
          <w:lang w:val="en-US"/>
        </w:rPr>
        <w:t xml:space="preserve"> (i.e., as one committed to the notion that God is a person). </w:t>
      </w:r>
      <w:r w:rsidR="00AC7337" w:rsidRPr="003B2803">
        <w:rPr>
          <w:rFonts w:asciiTheme="minorBidi" w:hAnsiTheme="minorBidi"/>
          <w:sz w:val="24"/>
          <w:szCs w:val="24"/>
          <w:lang w:val="en-US"/>
        </w:rPr>
        <w:t xml:space="preserve">Having hopefully undermined, </w:t>
      </w:r>
      <w:r>
        <w:rPr>
          <w:rFonts w:asciiTheme="minorBidi" w:hAnsiTheme="minorBidi"/>
          <w:sz w:val="24"/>
          <w:szCs w:val="24"/>
          <w:lang w:val="en-US"/>
        </w:rPr>
        <w:t>in lesson 27</w:t>
      </w:r>
      <w:r w:rsidR="00AC7337" w:rsidRPr="003B2803">
        <w:rPr>
          <w:rFonts w:asciiTheme="minorBidi" w:hAnsiTheme="minorBidi"/>
          <w:sz w:val="24"/>
          <w:szCs w:val="24"/>
          <w:lang w:val="en-US"/>
        </w:rPr>
        <w:t xml:space="preserve">, the key arguments </w:t>
      </w:r>
      <w:r w:rsidR="00582221">
        <w:rPr>
          <w:rFonts w:asciiTheme="minorBidi" w:hAnsiTheme="minorBidi"/>
          <w:sz w:val="24"/>
          <w:szCs w:val="24"/>
          <w:lang w:val="en-US"/>
        </w:rPr>
        <w:t xml:space="preserve">offered </w:t>
      </w:r>
      <w:r w:rsidR="00AC7337" w:rsidRPr="00711082">
        <w:rPr>
          <w:rFonts w:asciiTheme="minorBidi" w:hAnsiTheme="minorBidi"/>
          <w:sz w:val="24"/>
          <w:szCs w:val="24"/>
          <w:lang w:val="en-US"/>
        </w:rPr>
        <w:t xml:space="preserve">in </w:t>
      </w:r>
      <w:r w:rsidR="00582221">
        <w:rPr>
          <w:rFonts w:asciiTheme="minorBidi" w:hAnsiTheme="minorBidi"/>
          <w:sz w:val="24"/>
          <w:szCs w:val="24"/>
          <w:lang w:val="en-US"/>
        </w:rPr>
        <w:t>support</w:t>
      </w:r>
      <w:r w:rsidR="00AC7337" w:rsidRPr="00711082">
        <w:rPr>
          <w:rFonts w:asciiTheme="minorBidi" w:hAnsiTheme="minorBidi"/>
          <w:sz w:val="24"/>
          <w:szCs w:val="24"/>
          <w:lang w:val="en-US"/>
        </w:rPr>
        <w:t xml:space="preserve"> of </w:t>
      </w:r>
      <w:r w:rsidR="00AC7337" w:rsidRPr="00711082">
        <w:rPr>
          <w:rFonts w:asciiTheme="minorBidi" w:hAnsiTheme="minorBidi"/>
          <w:i/>
          <w:iCs/>
          <w:sz w:val="24"/>
          <w:szCs w:val="24"/>
          <w:lang w:val="en-US"/>
        </w:rPr>
        <w:t>apersonalism</w:t>
      </w:r>
      <w:r w:rsidR="00AC7337" w:rsidRPr="00711082">
        <w:rPr>
          <w:rFonts w:asciiTheme="minorBidi" w:hAnsiTheme="minorBidi"/>
          <w:sz w:val="24"/>
          <w:szCs w:val="24"/>
          <w:lang w:val="en-US"/>
        </w:rPr>
        <w:t xml:space="preserve">, my </w:t>
      </w:r>
      <w:r w:rsidR="00661493" w:rsidRPr="00711082">
        <w:rPr>
          <w:rFonts w:asciiTheme="minorBidi" w:hAnsiTheme="minorBidi"/>
          <w:sz w:val="24"/>
          <w:szCs w:val="24"/>
          <w:lang w:val="en-US"/>
        </w:rPr>
        <w:t>aim</w:t>
      </w:r>
      <w:r w:rsidR="00EB147D" w:rsidRPr="00711082">
        <w:rPr>
          <w:rFonts w:asciiTheme="minorBidi" w:hAnsiTheme="minorBidi"/>
          <w:sz w:val="24"/>
          <w:szCs w:val="24"/>
          <w:lang w:val="en-US"/>
        </w:rPr>
        <w:t>,</w:t>
      </w:r>
      <w:r w:rsidR="00661493" w:rsidRPr="00711082">
        <w:rPr>
          <w:rFonts w:asciiTheme="minorBidi" w:hAnsiTheme="minorBidi"/>
          <w:sz w:val="24"/>
          <w:szCs w:val="24"/>
          <w:lang w:val="en-US"/>
        </w:rPr>
        <w:t xml:space="preserve"> this week</w:t>
      </w:r>
      <w:r w:rsidR="00EB147D" w:rsidRPr="00711082">
        <w:rPr>
          <w:rFonts w:asciiTheme="minorBidi" w:hAnsiTheme="minorBidi"/>
          <w:sz w:val="24"/>
          <w:szCs w:val="24"/>
          <w:lang w:val="en-US"/>
        </w:rPr>
        <w:t>,</w:t>
      </w:r>
      <w:r w:rsidR="00661493" w:rsidRPr="00711082">
        <w:rPr>
          <w:rFonts w:asciiTheme="minorBidi" w:hAnsiTheme="minorBidi"/>
          <w:sz w:val="24"/>
          <w:szCs w:val="24"/>
          <w:lang w:val="en-US"/>
        </w:rPr>
        <w:t xml:space="preserve"> is to provide various arguments in favor of </w:t>
      </w:r>
      <w:r w:rsidR="00ED667A" w:rsidRPr="00711082">
        <w:rPr>
          <w:rFonts w:asciiTheme="minorBidi" w:hAnsiTheme="minorBidi"/>
          <w:i/>
          <w:iCs/>
          <w:sz w:val="24"/>
          <w:szCs w:val="24"/>
          <w:lang w:val="en-US"/>
        </w:rPr>
        <w:t>personalism</w:t>
      </w:r>
      <w:r w:rsidR="00661493" w:rsidRPr="00711082">
        <w:rPr>
          <w:rFonts w:asciiTheme="minorBidi" w:hAnsiTheme="minorBidi"/>
          <w:sz w:val="24"/>
          <w:szCs w:val="24"/>
          <w:lang w:val="en-US"/>
        </w:rPr>
        <w:t>.</w:t>
      </w:r>
      <w:r w:rsidR="00162E90" w:rsidRPr="00711082">
        <w:rPr>
          <w:rFonts w:asciiTheme="minorBidi" w:hAnsiTheme="minorBidi"/>
          <w:sz w:val="24"/>
          <w:szCs w:val="24"/>
          <w:lang w:val="en-US"/>
        </w:rPr>
        <w:t xml:space="preserve"> This will, in turn, make room for </w:t>
      </w:r>
      <w:r w:rsidR="00D73491" w:rsidRPr="00711082">
        <w:rPr>
          <w:rFonts w:asciiTheme="minorBidi" w:hAnsiTheme="minorBidi"/>
          <w:sz w:val="24"/>
          <w:szCs w:val="24"/>
          <w:lang w:val="en-US"/>
        </w:rPr>
        <w:t>less revisionary</w:t>
      </w:r>
      <w:r w:rsidR="00162E90" w:rsidRPr="00711082">
        <w:rPr>
          <w:rFonts w:asciiTheme="minorBidi" w:hAnsiTheme="minorBidi"/>
          <w:sz w:val="24"/>
          <w:szCs w:val="24"/>
          <w:lang w:val="en-US"/>
        </w:rPr>
        <w:t xml:space="preserve"> conceptions of the election.</w:t>
      </w:r>
    </w:p>
    <w:p w14:paraId="67B26FA2" w14:textId="77777777" w:rsidR="0004349C" w:rsidRPr="00711082" w:rsidRDefault="0004349C" w:rsidP="00A67BD7">
      <w:pPr>
        <w:widowControl w:val="0"/>
        <w:spacing w:after="0" w:line="240" w:lineRule="auto"/>
        <w:jc w:val="both"/>
        <w:rPr>
          <w:rFonts w:asciiTheme="minorBidi" w:hAnsiTheme="minorBidi"/>
          <w:sz w:val="24"/>
          <w:szCs w:val="24"/>
          <w:lang w:val="en-US"/>
        </w:rPr>
      </w:pPr>
    </w:p>
    <w:p w14:paraId="28642739" w14:textId="40CFCBCE" w:rsidR="00C9769F" w:rsidRPr="00711082" w:rsidRDefault="00C9769F" w:rsidP="00A67BD7">
      <w:pPr>
        <w:widowControl w:val="0"/>
        <w:spacing w:after="0" w:line="240" w:lineRule="auto"/>
        <w:jc w:val="both"/>
        <w:rPr>
          <w:rFonts w:asciiTheme="minorBidi" w:hAnsiTheme="minorBidi"/>
          <w:b/>
          <w:bCs/>
          <w:sz w:val="24"/>
          <w:szCs w:val="24"/>
          <w:lang w:val="en-US"/>
        </w:rPr>
      </w:pPr>
      <w:r w:rsidRPr="00711082">
        <w:rPr>
          <w:rFonts w:asciiTheme="minorBidi" w:hAnsiTheme="minorBidi"/>
          <w:b/>
          <w:bCs/>
          <w:sz w:val="24"/>
          <w:szCs w:val="24"/>
          <w:lang w:val="en-US"/>
        </w:rPr>
        <w:t>Omniscience</w:t>
      </w:r>
    </w:p>
    <w:p w14:paraId="01C6CC98" w14:textId="77777777" w:rsidR="00074062" w:rsidRPr="00711082" w:rsidRDefault="00074062" w:rsidP="00A67BD7">
      <w:pPr>
        <w:widowControl w:val="0"/>
        <w:spacing w:after="0" w:line="240" w:lineRule="auto"/>
        <w:jc w:val="both"/>
        <w:rPr>
          <w:rFonts w:asciiTheme="minorBidi" w:hAnsiTheme="minorBidi"/>
          <w:b/>
          <w:bCs/>
          <w:sz w:val="24"/>
          <w:szCs w:val="24"/>
          <w:lang w:val="en-US"/>
        </w:rPr>
      </w:pPr>
    </w:p>
    <w:p w14:paraId="5E9476AA" w14:textId="2DDDA23A" w:rsidR="008D6A54" w:rsidRPr="00711082" w:rsidRDefault="00C9769F" w:rsidP="00A67BD7">
      <w:pPr>
        <w:widowControl w:val="0"/>
        <w:spacing w:after="0" w:line="240" w:lineRule="auto"/>
        <w:ind w:firstLine="720"/>
        <w:jc w:val="both"/>
        <w:rPr>
          <w:rFonts w:asciiTheme="minorBidi" w:hAnsiTheme="minorBidi"/>
          <w:sz w:val="24"/>
          <w:szCs w:val="24"/>
          <w:lang w:val="en-US"/>
        </w:rPr>
      </w:pPr>
      <w:r w:rsidRPr="00711082">
        <w:rPr>
          <w:rFonts w:asciiTheme="minorBidi" w:hAnsiTheme="minorBidi"/>
          <w:sz w:val="24"/>
          <w:szCs w:val="24"/>
          <w:lang w:val="en-US"/>
        </w:rPr>
        <w:lastRenderedPageBreak/>
        <w:t>The God of the Bible is omniscient.</w:t>
      </w:r>
      <w:r w:rsidRPr="00711082">
        <w:rPr>
          <w:rStyle w:val="FootnoteReference"/>
          <w:rFonts w:asciiTheme="minorBidi" w:hAnsiTheme="minorBidi"/>
          <w:sz w:val="24"/>
          <w:szCs w:val="24"/>
          <w:lang w:val="en-US"/>
        </w:rPr>
        <w:footnoteReference w:id="1"/>
      </w:r>
      <w:r w:rsidRPr="00711082">
        <w:rPr>
          <w:rFonts w:asciiTheme="minorBidi" w:hAnsiTheme="minorBidi"/>
          <w:sz w:val="24"/>
          <w:szCs w:val="24"/>
          <w:lang w:val="en-US"/>
        </w:rPr>
        <w:t xml:space="preserve"> </w:t>
      </w:r>
      <w:r w:rsidR="00EA36B3" w:rsidRPr="00711082">
        <w:rPr>
          <w:rFonts w:asciiTheme="minorBidi" w:hAnsiTheme="minorBidi"/>
          <w:sz w:val="24"/>
          <w:szCs w:val="24"/>
          <w:lang w:val="en-US"/>
        </w:rPr>
        <w:t>But, i</w:t>
      </w:r>
      <w:r w:rsidR="006E64FD" w:rsidRPr="00711082">
        <w:rPr>
          <w:rFonts w:asciiTheme="minorBidi" w:hAnsiTheme="minorBidi"/>
          <w:sz w:val="24"/>
          <w:szCs w:val="24"/>
          <w:lang w:val="en-US"/>
        </w:rPr>
        <w:t xml:space="preserve">f God has no properties, then, </w:t>
      </w:r>
      <w:r w:rsidR="00BA5634" w:rsidRPr="00711082">
        <w:rPr>
          <w:rFonts w:asciiTheme="minorBidi" w:hAnsiTheme="minorBidi"/>
          <w:sz w:val="24"/>
          <w:szCs w:val="24"/>
          <w:lang w:val="en-US"/>
        </w:rPr>
        <w:t>clearly</w:t>
      </w:r>
      <w:r w:rsidR="006E64FD" w:rsidRPr="00711082">
        <w:rPr>
          <w:rFonts w:asciiTheme="minorBidi" w:hAnsiTheme="minorBidi"/>
          <w:sz w:val="24"/>
          <w:szCs w:val="24"/>
          <w:lang w:val="en-US"/>
        </w:rPr>
        <w:t>, He can’t have the property of knowing things.</w:t>
      </w:r>
      <w:r w:rsidR="00D94238" w:rsidRPr="00711082">
        <w:rPr>
          <w:rFonts w:asciiTheme="minorBidi" w:hAnsiTheme="minorBidi"/>
          <w:sz w:val="24"/>
          <w:szCs w:val="24"/>
          <w:lang w:val="en-US"/>
        </w:rPr>
        <w:t xml:space="preserve"> </w:t>
      </w:r>
      <w:r w:rsidR="008D6A54" w:rsidRPr="00711082">
        <w:rPr>
          <w:rFonts w:asciiTheme="minorBidi" w:hAnsiTheme="minorBidi"/>
          <w:sz w:val="24"/>
          <w:szCs w:val="24"/>
          <w:lang w:val="en-US"/>
        </w:rPr>
        <w:t>How then do the apersonslists make sense of God’s omniscience?</w:t>
      </w:r>
    </w:p>
    <w:p w14:paraId="190CBA03" w14:textId="77777777" w:rsidR="00074062" w:rsidRPr="00711082" w:rsidRDefault="00074062" w:rsidP="00A67BD7">
      <w:pPr>
        <w:widowControl w:val="0"/>
        <w:spacing w:after="0" w:line="240" w:lineRule="auto"/>
        <w:ind w:firstLine="720"/>
        <w:jc w:val="both"/>
        <w:rPr>
          <w:rFonts w:asciiTheme="minorBidi" w:hAnsiTheme="minorBidi"/>
          <w:sz w:val="24"/>
          <w:szCs w:val="24"/>
          <w:lang w:val="en-US"/>
        </w:rPr>
      </w:pPr>
    </w:p>
    <w:p w14:paraId="472FE9FB" w14:textId="36F7497B" w:rsidR="006E64FD" w:rsidRPr="00711082" w:rsidRDefault="001976CE" w:rsidP="00A67BD7">
      <w:pPr>
        <w:widowControl w:val="0"/>
        <w:spacing w:after="0" w:line="240" w:lineRule="auto"/>
        <w:ind w:firstLine="720"/>
        <w:jc w:val="both"/>
        <w:rPr>
          <w:rFonts w:asciiTheme="minorBidi" w:hAnsiTheme="minorBidi"/>
          <w:sz w:val="24"/>
          <w:szCs w:val="24"/>
          <w:lang w:val="en-US"/>
        </w:rPr>
      </w:pPr>
      <w:r w:rsidRPr="00711082">
        <w:rPr>
          <w:rFonts w:asciiTheme="minorBidi" w:hAnsiTheme="minorBidi"/>
          <w:sz w:val="24"/>
          <w:szCs w:val="24"/>
          <w:lang w:val="en-US"/>
        </w:rPr>
        <w:t xml:space="preserve">As noted in the </w:t>
      </w:r>
      <w:r w:rsidR="00C05F67" w:rsidRPr="00711082">
        <w:rPr>
          <w:rFonts w:asciiTheme="minorBidi" w:hAnsiTheme="minorBidi"/>
          <w:sz w:val="24"/>
          <w:szCs w:val="24"/>
          <w:lang w:val="en-US"/>
        </w:rPr>
        <w:t>previous lesson,</w:t>
      </w:r>
      <w:r w:rsidR="00D94238" w:rsidRPr="00711082">
        <w:rPr>
          <w:rFonts w:asciiTheme="minorBidi" w:hAnsiTheme="minorBidi"/>
          <w:sz w:val="24"/>
          <w:szCs w:val="24"/>
          <w:lang w:val="en-US"/>
        </w:rPr>
        <w:t xml:space="preserve"> the Rihal</w:t>
      </w:r>
      <w:r w:rsidR="00C05F67" w:rsidRPr="00711082">
        <w:rPr>
          <w:rFonts w:asciiTheme="minorBidi" w:hAnsiTheme="minorBidi"/>
          <w:sz w:val="24"/>
          <w:szCs w:val="24"/>
          <w:lang w:val="en-US"/>
        </w:rPr>
        <w:t xml:space="preserve"> says</w:t>
      </w:r>
      <w:r w:rsidR="00D94238" w:rsidRPr="00711082">
        <w:rPr>
          <w:rFonts w:asciiTheme="minorBidi" w:hAnsiTheme="minorBidi"/>
          <w:sz w:val="24"/>
          <w:szCs w:val="24"/>
          <w:lang w:val="en-US"/>
        </w:rPr>
        <w:t xml:space="preserve"> that a stone knows nothing</w:t>
      </w:r>
      <w:r w:rsidR="00BA5634" w:rsidRPr="00711082">
        <w:rPr>
          <w:rFonts w:asciiTheme="minorBidi" w:hAnsiTheme="minorBidi"/>
          <w:sz w:val="24"/>
          <w:szCs w:val="24"/>
          <w:lang w:val="en-US"/>
        </w:rPr>
        <w:t>,</w:t>
      </w:r>
      <w:r w:rsidR="00D94238" w:rsidRPr="00711082">
        <w:rPr>
          <w:rFonts w:asciiTheme="minorBidi" w:hAnsiTheme="minorBidi"/>
          <w:sz w:val="24"/>
          <w:szCs w:val="24"/>
          <w:lang w:val="en-US"/>
        </w:rPr>
        <w:t xml:space="preserve"> but not because a stone is ignorant.</w:t>
      </w:r>
      <w:r w:rsidR="00D422EE" w:rsidRPr="00711082">
        <w:rPr>
          <w:rStyle w:val="FootnoteReference"/>
          <w:rFonts w:asciiTheme="minorBidi" w:hAnsiTheme="minorBidi"/>
          <w:sz w:val="24"/>
          <w:szCs w:val="24"/>
          <w:lang w:val="en-US"/>
        </w:rPr>
        <w:footnoteReference w:id="2"/>
      </w:r>
      <w:r w:rsidR="00D94238" w:rsidRPr="00711082">
        <w:rPr>
          <w:rFonts w:asciiTheme="minorBidi" w:hAnsiTheme="minorBidi"/>
          <w:sz w:val="24"/>
          <w:szCs w:val="24"/>
          <w:lang w:val="en-US"/>
        </w:rPr>
        <w:t xml:space="preserve"> A stone is simpl</w:t>
      </w:r>
      <w:r w:rsidR="00D422EE" w:rsidRPr="00711082">
        <w:rPr>
          <w:rFonts w:asciiTheme="minorBidi" w:hAnsiTheme="minorBidi"/>
          <w:sz w:val="24"/>
          <w:szCs w:val="24"/>
          <w:lang w:val="en-US"/>
        </w:rPr>
        <w:t>y</w:t>
      </w:r>
      <w:r w:rsidR="00D94238" w:rsidRPr="00711082">
        <w:rPr>
          <w:rFonts w:asciiTheme="minorBidi" w:hAnsiTheme="minorBidi"/>
          <w:sz w:val="24"/>
          <w:szCs w:val="24"/>
          <w:lang w:val="en-US"/>
        </w:rPr>
        <w:t xml:space="preserve"> too lowly either to know things </w:t>
      </w:r>
      <w:r w:rsidR="00D94238" w:rsidRPr="00711082">
        <w:rPr>
          <w:rFonts w:asciiTheme="minorBidi" w:hAnsiTheme="minorBidi"/>
          <w:i/>
          <w:iCs/>
          <w:sz w:val="24"/>
          <w:szCs w:val="24"/>
          <w:lang w:val="en-US"/>
        </w:rPr>
        <w:t>or</w:t>
      </w:r>
      <w:r w:rsidR="00D94238" w:rsidRPr="00711082">
        <w:rPr>
          <w:rFonts w:asciiTheme="minorBidi" w:hAnsiTheme="minorBidi"/>
          <w:sz w:val="24"/>
          <w:szCs w:val="24"/>
          <w:lang w:val="en-US"/>
        </w:rPr>
        <w:t xml:space="preserve"> to be ignorant. </w:t>
      </w:r>
      <w:r w:rsidR="002001B5" w:rsidRPr="00711082">
        <w:rPr>
          <w:rFonts w:asciiTheme="minorBidi" w:hAnsiTheme="minorBidi"/>
          <w:sz w:val="24"/>
          <w:szCs w:val="24"/>
          <w:lang w:val="en-US"/>
        </w:rPr>
        <w:t xml:space="preserve">Strictly speaking, the Rihal would have to say that God </w:t>
      </w:r>
      <w:r w:rsidR="00904FFE">
        <w:rPr>
          <w:rFonts w:asciiTheme="minorBidi" w:hAnsiTheme="minorBidi"/>
          <w:sz w:val="24"/>
          <w:szCs w:val="24"/>
          <w:lang w:val="en-US"/>
        </w:rPr>
        <w:t xml:space="preserve">also </w:t>
      </w:r>
      <w:r w:rsidR="002001B5" w:rsidRPr="00711082">
        <w:rPr>
          <w:rFonts w:asciiTheme="minorBidi" w:hAnsiTheme="minorBidi"/>
          <w:sz w:val="24"/>
          <w:szCs w:val="24"/>
          <w:lang w:val="en-US"/>
        </w:rPr>
        <w:t>knows nothing</w:t>
      </w:r>
      <w:r w:rsidR="002B4568" w:rsidRPr="00711082">
        <w:rPr>
          <w:rFonts w:asciiTheme="minorBidi" w:hAnsiTheme="minorBidi"/>
          <w:sz w:val="24"/>
          <w:szCs w:val="24"/>
          <w:lang w:val="en-US"/>
        </w:rPr>
        <w:t>;</w:t>
      </w:r>
      <w:r w:rsidR="002001B5" w:rsidRPr="00711082">
        <w:rPr>
          <w:rFonts w:asciiTheme="minorBidi" w:hAnsiTheme="minorBidi"/>
          <w:sz w:val="24"/>
          <w:szCs w:val="24"/>
          <w:lang w:val="en-US"/>
        </w:rPr>
        <w:t xml:space="preserve"> not because He’s ignorant</w:t>
      </w:r>
      <w:r w:rsidR="00C05F67" w:rsidRPr="00711082">
        <w:rPr>
          <w:rFonts w:asciiTheme="minorBidi" w:hAnsiTheme="minorBidi"/>
          <w:sz w:val="24"/>
          <w:szCs w:val="24"/>
          <w:lang w:val="en-US"/>
        </w:rPr>
        <w:t>,</w:t>
      </w:r>
      <w:r w:rsidR="002001B5" w:rsidRPr="00711082">
        <w:rPr>
          <w:rFonts w:asciiTheme="minorBidi" w:hAnsiTheme="minorBidi"/>
          <w:sz w:val="24"/>
          <w:szCs w:val="24"/>
          <w:lang w:val="en-US"/>
        </w:rPr>
        <w:t xml:space="preserve"> no</w:t>
      </w:r>
      <w:r w:rsidR="000A7DE7" w:rsidRPr="00711082">
        <w:rPr>
          <w:rFonts w:asciiTheme="minorBidi" w:hAnsiTheme="minorBidi"/>
          <w:sz w:val="24"/>
          <w:szCs w:val="24"/>
          <w:lang w:val="en-US"/>
        </w:rPr>
        <w:t>r</w:t>
      </w:r>
      <w:r w:rsidR="002001B5" w:rsidRPr="00711082">
        <w:rPr>
          <w:rFonts w:asciiTheme="minorBidi" w:hAnsiTheme="minorBidi"/>
          <w:sz w:val="24"/>
          <w:szCs w:val="24"/>
          <w:lang w:val="en-US"/>
        </w:rPr>
        <w:t xml:space="preserve"> because</w:t>
      </w:r>
      <w:r w:rsidR="00904FFE">
        <w:rPr>
          <w:rFonts w:asciiTheme="minorBidi" w:hAnsiTheme="minorBidi"/>
          <w:sz w:val="24"/>
          <w:szCs w:val="24"/>
          <w:lang w:val="en-US"/>
        </w:rPr>
        <w:t>, like a stone,</w:t>
      </w:r>
      <w:r w:rsidR="002001B5" w:rsidRPr="00711082">
        <w:rPr>
          <w:rFonts w:asciiTheme="minorBidi" w:hAnsiTheme="minorBidi"/>
          <w:sz w:val="24"/>
          <w:szCs w:val="24"/>
          <w:lang w:val="en-US"/>
        </w:rPr>
        <w:t xml:space="preserve"> He’s too lowly to be either knowledgeable or ignorant, but because He’s too </w:t>
      </w:r>
      <w:r w:rsidR="002001B5" w:rsidRPr="00711082">
        <w:rPr>
          <w:rFonts w:asciiTheme="minorBidi" w:hAnsiTheme="minorBidi"/>
          <w:i/>
          <w:iCs/>
          <w:sz w:val="24"/>
          <w:szCs w:val="24"/>
          <w:lang w:val="en-US"/>
        </w:rPr>
        <w:t>lofty</w:t>
      </w:r>
      <w:r w:rsidR="001918D4" w:rsidRPr="00711082">
        <w:rPr>
          <w:rFonts w:asciiTheme="minorBidi" w:hAnsiTheme="minorBidi"/>
          <w:sz w:val="24"/>
          <w:szCs w:val="24"/>
          <w:lang w:val="en-US"/>
        </w:rPr>
        <w:t xml:space="preserve"> to be described in either way.</w:t>
      </w:r>
      <w:r w:rsidR="00785C4E" w:rsidRPr="00711082">
        <w:rPr>
          <w:rFonts w:asciiTheme="minorBidi" w:hAnsiTheme="minorBidi"/>
          <w:sz w:val="24"/>
          <w:szCs w:val="24"/>
          <w:lang w:val="en-US"/>
        </w:rPr>
        <w:t xml:space="preserve"> God’s omniscience</w:t>
      </w:r>
      <w:r w:rsidR="00B05758" w:rsidRPr="00711082">
        <w:rPr>
          <w:rFonts w:asciiTheme="minorBidi" w:hAnsiTheme="minorBidi"/>
          <w:sz w:val="24"/>
          <w:szCs w:val="24"/>
          <w:lang w:val="en-US"/>
        </w:rPr>
        <w:t>, it seems,</w:t>
      </w:r>
      <w:r w:rsidR="00785C4E" w:rsidRPr="00711082">
        <w:rPr>
          <w:rFonts w:asciiTheme="minorBidi" w:hAnsiTheme="minorBidi"/>
          <w:sz w:val="24"/>
          <w:szCs w:val="24"/>
          <w:lang w:val="en-US"/>
        </w:rPr>
        <w:t xml:space="preserve"> is something like His being </w:t>
      </w:r>
      <w:r w:rsidR="00904FFE" w:rsidRPr="000447AF">
        <w:rPr>
          <w:rFonts w:asciiTheme="minorBidi" w:hAnsiTheme="minorBidi"/>
          <w:i/>
          <w:iCs/>
          <w:sz w:val="24"/>
          <w:szCs w:val="24"/>
          <w:lang w:val="en-US"/>
        </w:rPr>
        <w:t>above</w:t>
      </w:r>
      <w:r w:rsidR="00904FFE">
        <w:rPr>
          <w:rFonts w:asciiTheme="minorBidi" w:hAnsiTheme="minorBidi"/>
          <w:sz w:val="24"/>
          <w:szCs w:val="24"/>
          <w:lang w:val="en-US"/>
        </w:rPr>
        <w:t xml:space="preserve"> knowledge</w:t>
      </w:r>
      <w:r w:rsidR="00785C4E" w:rsidRPr="00711082">
        <w:rPr>
          <w:rFonts w:asciiTheme="minorBidi" w:hAnsiTheme="minorBidi"/>
          <w:sz w:val="24"/>
          <w:szCs w:val="24"/>
          <w:lang w:val="en-US"/>
        </w:rPr>
        <w:t>.</w:t>
      </w:r>
      <w:r w:rsidR="00904FFE">
        <w:rPr>
          <w:rFonts w:asciiTheme="minorBidi" w:hAnsiTheme="minorBidi"/>
          <w:sz w:val="24"/>
          <w:szCs w:val="24"/>
          <w:lang w:val="en-US"/>
        </w:rPr>
        <w:t xml:space="preserve"> But isn’t that just a roundabout way of </w:t>
      </w:r>
      <w:r w:rsidR="00D77738">
        <w:rPr>
          <w:rFonts w:asciiTheme="minorBidi" w:hAnsiTheme="minorBidi"/>
          <w:sz w:val="24"/>
          <w:szCs w:val="24"/>
          <w:lang w:val="en-US"/>
        </w:rPr>
        <w:t>admitting</w:t>
      </w:r>
      <w:r w:rsidR="00904FFE">
        <w:rPr>
          <w:rFonts w:asciiTheme="minorBidi" w:hAnsiTheme="minorBidi"/>
          <w:sz w:val="24"/>
          <w:szCs w:val="24"/>
          <w:lang w:val="en-US"/>
        </w:rPr>
        <w:t xml:space="preserve"> that the Rihal’s God doesn’t know anything?</w:t>
      </w:r>
    </w:p>
    <w:p w14:paraId="103861A6" w14:textId="77777777" w:rsidR="00074062" w:rsidRPr="00711082" w:rsidRDefault="00074062" w:rsidP="00A67BD7">
      <w:pPr>
        <w:widowControl w:val="0"/>
        <w:spacing w:after="0" w:line="240" w:lineRule="auto"/>
        <w:jc w:val="both"/>
        <w:rPr>
          <w:rFonts w:asciiTheme="minorBidi" w:hAnsiTheme="minorBidi"/>
          <w:sz w:val="24"/>
          <w:szCs w:val="24"/>
          <w:lang w:val="en-US"/>
        </w:rPr>
      </w:pPr>
    </w:p>
    <w:p w14:paraId="7C028E2C" w14:textId="3EFD5EBC" w:rsidR="00475CB3" w:rsidRPr="00711082" w:rsidRDefault="00E06689" w:rsidP="00A67BD7">
      <w:pPr>
        <w:widowControl w:val="0"/>
        <w:spacing w:after="0" w:line="240" w:lineRule="auto"/>
        <w:ind w:firstLine="720"/>
        <w:jc w:val="both"/>
        <w:rPr>
          <w:rFonts w:asciiTheme="minorBidi" w:hAnsiTheme="minorBidi"/>
          <w:sz w:val="24"/>
          <w:szCs w:val="24"/>
          <w:lang w:val="en-US"/>
        </w:rPr>
      </w:pPr>
      <w:r w:rsidRPr="00711082">
        <w:rPr>
          <w:rFonts w:asciiTheme="minorBidi" w:hAnsiTheme="minorBidi"/>
          <w:sz w:val="24"/>
          <w:szCs w:val="24"/>
          <w:lang w:val="en-US"/>
        </w:rPr>
        <w:t xml:space="preserve">Maimonides </w:t>
      </w:r>
      <w:r w:rsidR="00B05758" w:rsidRPr="00711082">
        <w:rPr>
          <w:rFonts w:asciiTheme="minorBidi" w:hAnsiTheme="minorBidi"/>
          <w:sz w:val="24"/>
          <w:szCs w:val="24"/>
          <w:lang w:val="en-US"/>
        </w:rPr>
        <w:t xml:space="preserve">has another strategy. </w:t>
      </w:r>
      <w:r w:rsidR="00466711" w:rsidRPr="00711082">
        <w:rPr>
          <w:rFonts w:asciiTheme="minorBidi" w:hAnsiTheme="minorBidi"/>
          <w:sz w:val="24"/>
          <w:szCs w:val="24"/>
          <w:lang w:val="en-US"/>
        </w:rPr>
        <w:t>He maintains that</w:t>
      </w:r>
      <w:r w:rsidR="004F653A" w:rsidRPr="00711082">
        <w:rPr>
          <w:rFonts w:asciiTheme="minorBidi" w:hAnsiTheme="minorBidi"/>
          <w:sz w:val="24"/>
          <w:szCs w:val="24"/>
          <w:lang w:val="en-US"/>
        </w:rPr>
        <w:t xml:space="preserve"> </w:t>
      </w:r>
      <w:r w:rsidRPr="00711082">
        <w:rPr>
          <w:rFonts w:asciiTheme="minorBidi" w:hAnsiTheme="minorBidi"/>
          <w:sz w:val="24"/>
          <w:szCs w:val="24"/>
          <w:lang w:val="en-US"/>
        </w:rPr>
        <w:t xml:space="preserve">the word “knowledgeable” </w:t>
      </w:r>
      <w:r w:rsidRPr="00711082">
        <w:rPr>
          <w:rFonts w:asciiTheme="minorBidi" w:hAnsiTheme="minorBidi"/>
          <w:i/>
          <w:iCs/>
          <w:sz w:val="24"/>
          <w:szCs w:val="24"/>
          <w:lang w:val="en-US"/>
        </w:rPr>
        <w:t>does</w:t>
      </w:r>
      <w:r w:rsidRPr="00711082">
        <w:rPr>
          <w:rFonts w:asciiTheme="minorBidi" w:hAnsiTheme="minorBidi"/>
          <w:sz w:val="24"/>
          <w:szCs w:val="24"/>
          <w:lang w:val="en-US"/>
        </w:rPr>
        <w:t xml:space="preserve"> apply to God, </w:t>
      </w:r>
      <w:r w:rsidR="00466711" w:rsidRPr="00711082">
        <w:rPr>
          <w:rFonts w:asciiTheme="minorBidi" w:hAnsiTheme="minorBidi"/>
          <w:sz w:val="24"/>
          <w:szCs w:val="24"/>
          <w:lang w:val="en-US"/>
        </w:rPr>
        <w:t>but that it</w:t>
      </w:r>
      <w:r w:rsidR="00475CB3" w:rsidRPr="00711082">
        <w:rPr>
          <w:rFonts w:asciiTheme="minorBidi" w:hAnsiTheme="minorBidi"/>
          <w:sz w:val="24"/>
          <w:szCs w:val="24"/>
          <w:lang w:val="en-US"/>
        </w:rPr>
        <w:t xml:space="preserve"> </w:t>
      </w:r>
      <w:r w:rsidRPr="00711082">
        <w:rPr>
          <w:rFonts w:asciiTheme="minorBidi" w:hAnsiTheme="minorBidi"/>
          <w:sz w:val="24"/>
          <w:szCs w:val="24"/>
          <w:lang w:val="en-US"/>
        </w:rPr>
        <w:t>mean</w:t>
      </w:r>
      <w:r w:rsidR="00327C6E" w:rsidRPr="00711082">
        <w:rPr>
          <w:rFonts w:asciiTheme="minorBidi" w:hAnsiTheme="minorBidi"/>
          <w:sz w:val="24"/>
          <w:szCs w:val="24"/>
          <w:lang w:val="en-US"/>
        </w:rPr>
        <w:t>s</w:t>
      </w:r>
      <w:r w:rsidRPr="00711082">
        <w:rPr>
          <w:rFonts w:asciiTheme="minorBidi" w:hAnsiTheme="minorBidi"/>
          <w:sz w:val="24"/>
          <w:szCs w:val="24"/>
          <w:lang w:val="en-US"/>
        </w:rPr>
        <w:t xml:space="preserve"> something so very different</w:t>
      </w:r>
      <w:r w:rsidR="00466711" w:rsidRPr="00711082">
        <w:rPr>
          <w:rFonts w:asciiTheme="minorBidi" w:hAnsiTheme="minorBidi"/>
          <w:sz w:val="24"/>
          <w:szCs w:val="24"/>
          <w:lang w:val="en-US"/>
        </w:rPr>
        <w:t xml:space="preserve">, when applied to </w:t>
      </w:r>
      <w:r w:rsidR="00027DC7" w:rsidRPr="00711082">
        <w:rPr>
          <w:rFonts w:asciiTheme="minorBidi" w:hAnsiTheme="minorBidi"/>
          <w:sz w:val="24"/>
          <w:szCs w:val="24"/>
          <w:lang w:val="en-US"/>
        </w:rPr>
        <w:t>Him</w:t>
      </w:r>
      <w:r w:rsidR="00466711" w:rsidRPr="00711082">
        <w:rPr>
          <w:rFonts w:asciiTheme="minorBidi" w:hAnsiTheme="minorBidi"/>
          <w:sz w:val="24"/>
          <w:szCs w:val="24"/>
          <w:lang w:val="en-US"/>
        </w:rPr>
        <w:t>,</w:t>
      </w:r>
      <w:r w:rsidRPr="00711082">
        <w:rPr>
          <w:rFonts w:asciiTheme="minorBidi" w:hAnsiTheme="minorBidi"/>
          <w:sz w:val="24"/>
          <w:szCs w:val="24"/>
          <w:lang w:val="en-US"/>
        </w:rPr>
        <w:t xml:space="preserve"> </w:t>
      </w:r>
      <w:r w:rsidR="00384454" w:rsidRPr="00711082">
        <w:rPr>
          <w:rFonts w:asciiTheme="minorBidi" w:hAnsiTheme="minorBidi"/>
          <w:sz w:val="24"/>
          <w:szCs w:val="24"/>
          <w:lang w:val="en-US"/>
        </w:rPr>
        <w:t>that we’re very close to having no understanding of what we’re saying</w:t>
      </w:r>
      <w:r w:rsidR="002A1397" w:rsidRPr="00711082">
        <w:rPr>
          <w:rFonts w:asciiTheme="minorBidi" w:hAnsiTheme="minorBidi"/>
          <w:sz w:val="24"/>
          <w:szCs w:val="24"/>
          <w:lang w:val="en-US"/>
        </w:rPr>
        <w:t xml:space="preserve"> when we say that God is knowledgeable</w:t>
      </w:r>
      <w:r w:rsidR="00384454" w:rsidRPr="00711082">
        <w:rPr>
          <w:rFonts w:asciiTheme="minorBidi" w:hAnsiTheme="minorBidi"/>
          <w:sz w:val="24"/>
          <w:szCs w:val="24"/>
          <w:lang w:val="en-US"/>
        </w:rPr>
        <w:t>.</w:t>
      </w:r>
      <w:r w:rsidR="002A1397" w:rsidRPr="00711082">
        <w:rPr>
          <w:rStyle w:val="FootnoteReference"/>
          <w:rFonts w:asciiTheme="minorBidi" w:hAnsiTheme="minorBidi"/>
          <w:sz w:val="24"/>
          <w:szCs w:val="24"/>
          <w:lang w:val="en-US"/>
        </w:rPr>
        <w:footnoteReference w:id="3"/>
      </w:r>
    </w:p>
    <w:p w14:paraId="47FA0984" w14:textId="77777777" w:rsidR="00074062" w:rsidRPr="00711082" w:rsidRDefault="00074062" w:rsidP="00A67BD7">
      <w:pPr>
        <w:widowControl w:val="0"/>
        <w:spacing w:after="0" w:line="240" w:lineRule="auto"/>
        <w:ind w:firstLine="720"/>
        <w:jc w:val="both"/>
        <w:rPr>
          <w:rFonts w:asciiTheme="minorBidi" w:hAnsiTheme="minorBidi"/>
          <w:sz w:val="24"/>
          <w:szCs w:val="24"/>
          <w:lang w:val="en-US"/>
        </w:rPr>
      </w:pPr>
    </w:p>
    <w:p w14:paraId="1FF592B0" w14:textId="52501EE4" w:rsidR="00816E63" w:rsidRPr="00711082" w:rsidRDefault="003A4178" w:rsidP="00A67BD7">
      <w:pPr>
        <w:widowControl w:val="0"/>
        <w:spacing w:after="0" w:line="240" w:lineRule="auto"/>
        <w:ind w:firstLine="720"/>
        <w:jc w:val="both"/>
        <w:rPr>
          <w:rFonts w:asciiTheme="minorBidi" w:hAnsiTheme="minorBidi"/>
          <w:sz w:val="24"/>
          <w:szCs w:val="24"/>
          <w:lang w:val="en-US"/>
        </w:rPr>
      </w:pPr>
      <w:r w:rsidRPr="00711082">
        <w:rPr>
          <w:rFonts w:asciiTheme="minorBidi" w:hAnsiTheme="minorBidi"/>
          <w:sz w:val="24"/>
          <w:szCs w:val="24"/>
          <w:lang w:val="en-US"/>
        </w:rPr>
        <w:t xml:space="preserve">Personalists will have a much easier time </w:t>
      </w:r>
      <w:r w:rsidR="007559FC" w:rsidRPr="00711082">
        <w:rPr>
          <w:rFonts w:asciiTheme="minorBidi" w:hAnsiTheme="minorBidi"/>
          <w:sz w:val="24"/>
          <w:szCs w:val="24"/>
          <w:lang w:val="en-US"/>
        </w:rPr>
        <w:t xml:space="preserve">making sense of the claim that God is omniscient. </w:t>
      </w:r>
      <w:r w:rsidR="00606EFC" w:rsidRPr="00711082">
        <w:rPr>
          <w:rFonts w:asciiTheme="minorBidi" w:hAnsiTheme="minorBidi"/>
          <w:sz w:val="24"/>
          <w:szCs w:val="24"/>
          <w:lang w:val="en-US"/>
        </w:rPr>
        <w:t>It’s no mystery as to how God can know things if</w:t>
      </w:r>
      <w:r w:rsidR="007559FC" w:rsidRPr="00711082">
        <w:rPr>
          <w:rFonts w:asciiTheme="minorBidi" w:hAnsiTheme="minorBidi"/>
          <w:sz w:val="24"/>
          <w:szCs w:val="24"/>
          <w:lang w:val="en-US"/>
        </w:rPr>
        <w:t xml:space="preserve"> He possesses </w:t>
      </w:r>
      <w:r w:rsidR="007559FC" w:rsidRPr="00711082">
        <w:rPr>
          <w:rFonts w:asciiTheme="minorBidi" w:hAnsiTheme="minorBidi"/>
          <w:i/>
          <w:iCs/>
          <w:sz w:val="24"/>
          <w:szCs w:val="24"/>
          <w:lang w:val="en-US"/>
        </w:rPr>
        <w:t>logos</w:t>
      </w:r>
      <w:r w:rsidR="007559FC" w:rsidRPr="00711082">
        <w:rPr>
          <w:rFonts w:asciiTheme="minorBidi" w:hAnsiTheme="minorBidi"/>
          <w:sz w:val="24"/>
          <w:szCs w:val="24"/>
          <w:lang w:val="en-US"/>
        </w:rPr>
        <w:t>.</w:t>
      </w:r>
      <w:r w:rsidR="002A2B36" w:rsidRPr="00711082">
        <w:rPr>
          <w:rFonts w:asciiTheme="minorBidi" w:hAnsiTheme="minorBidi"/>
          <w:sz w:val="24"/>
          <w:szCs w:val="24"/>
          <w:lang w:val="en-US"/>
        </w:rPr>
        <w:t xml:space="preserve"> </w:t>
      </w:r>
      <w:r w:rsidR="00027DC7" w:rsidRPr="00711082">
        <w:rPr>
          <w:rFonts w:asciiTheme="minorBidi" w:hAnsiTheme="minorBidi"/>
          <w:sz w:val="24"/>
          <w:szCs w:val="24"/>
          <w:lang w:val="en-US"/>
        </w:rPr>
        <w:t>S</w:t>
      </w:r>
      <w:r w:rsidR="002A2B36" w:rsidRPr="00711082">
        <w:rPr>
          <w:rFonts w:asciiTheme="minorBidi" w:hAnsiTheme="minorBidi"/>
          <w:sz w:val="24"/>
          <w:szCs w:val="24"/>
          <w:lang w:val="en-US"/>
        </w:rPr>
        <w:t>trictly speaking, the God of Maimonides has no logos – or any other properties</w:t>
      </w:r>
      <w:r w:rsidR="00FE1D8A" w:rsidRPr="00711082">
        <w:rPr>
          <w:rFonts w:asciiTheme="minorBidi" w:hAnsiTheme="minorBidi"/>
          <w:sz w:val="24"/>
          <w:szCs w:val="24"/>
          <w:lang w:val="en-US"/>
        </w:rPr>
        <w:t xml:space="preserve">, for that matter </w:t>
      </w:r>
      <w:r w:rsidR="002A2B36" w:rsidRPr="00711082">
        <w:rPr>
          <w:rFonts w:asciiTheme="minorBidi" w:hAnsiTheme="minorBidi"/>
          <w:sz w:val="24"/>
          <w:szCs w:val="24"/>
          <w:lang w:val="en-US"/>
        </w:rPr>
        <w:t xml:space="preserve">– </w:t>
      </w:r>
      <w:r w:rsidR="00027DC7" w:rsidRPr="00711082">
        <w:rPr>
          <w:rFonts w:asciiTheme="minorBidi" w:hAnsiTheme="minorBidi"/>
          <w:sz w:val="24"/>
          <w:szCs w:val="24"/>
          <w:lang w:val="en-US"/>
        </w:rPr>
        <w:t xml:space="preserve">but </w:t>
      </w:r>
      <w:r w:rsidR="002A2B36" w:rsidRPr="00711082">
        <w:rPr>
          <w:rFonts w:asciiTheme="minorBidi" w:hAnsiTheme="minorBidi"/>
          <w:sz w:val="24"/>
          <w:szCs w:val="24"/>
          <w:lang w:val="en-US"/>
        </w:rPr>
        <w:t xml:space="preserve">Maimonides </w:t>
      </w:r>
      <w:r w:rsidR="00FE1D8A" w:rsidRPr="00711082">
        <w:rPr>
          <w:rFonts w:asciiTheme="minorBidi" w:hAnsiTheme="minorBidi"/>
          <w:sz w:val="24"/>
          <w:szCs w:val="24"/>
          <w:lang w:val="en-US"/>
        </w:rPr>
        <w:t>was willing to suggest that</w:t>
      </w:r>
      <w:r w:rsidR="00027DC7" w:rsidRPr="00711082">
        <w:rPr>
          <w:rFonts w:asciiTheme="minorBidi" w:hAnsiTheme="minorBidi"/>
          <w:sz w:val="24"/>
          <w:szCs w:val="24"/>
          <w:lang w:val="en-US"/>
        </w:rPr>
        <w:t>,</w:t>
      </w:r>
      <w:r w:rsidR="00FE1D8A" w:rsidRPr="00711082">
        <w:rPr>
          <w:rFonts w:asciiTheme="minorBidi" w:hAnsiTheme="minorBidi"/>
          <w:sz w:val="24"/>
          <w:szCs w:val="24"/>
          <w:lang w:val="en-US"/>
        </w:rPr>
        <w:t xml:space="preserve"> of all of the personal qualities, the possession of </w:t>
      </w:r>
      <w:r w:rsidR="00FE1D8A" w:rsidRPr="00711082">
        <w:rPr>
          <w:rFonts w:asciiTheme="minorBidi" w:hAnsiTheme="minorBidi"/>
          <w:i/>
          <w:iCs/>
          <w:sz w:val="24"/>
          <w:szCs w:val="24"/>
          <w:lang w:val="en-US"/>
        </w:rPr>
        <w:t>logos</w:t>
      </w:r>
      <w:r w:rsidR="00FE1D8A" w:rsidRPr="00711082">
        <w:rPr>
          <w:rFonts w:asciiTheme="minorBidi" w:hAnsiTheme="minorBidi"/>
          <w:sz w:val="24"/>
          <w:szCs w:val="24"/>
          <w:lang w:val="en-US"/>
        </w:rPr>
        <w:t xml:space="preserve"> is the most Godly. </w:t>
      </w:r>
      <w:r w:rsidR="00475CB3" w:rsidRPr="00711082">
        <w:rPr>
          <w:rFonts w:asciiTheme="minorBidi" w:hAnsiTheme="minorBidi"/>
          <w:sz w:val="24"/>
          <w:szCs w:val="24"/>
          <w:lang w:val="en-US"/>
        </w:rPr>
        <w:t xml:space="preserve">Indeed, </w:t>
      </w:r>
      <w:r w:rsidR="004A4FBC" w:rsidRPr="00711082">
        <w:rPr>
          <w:rFonts w:asciiTheme="minorBidi" w:hAnsiTheme="minorBidi"/>
          <w:sz w:val="24"/>
          <w:szCs w:val="24"/>
          <w:lang w:val="en-US"/>
        </w:rPr>
        <w:t>w</w:t>
      </w:r>
      <w:r w:rsidR="00A97433" w:rsidRPr="00711082">
        <w:rPr>
          <w:rFonts w:asciiTheme="minorBidi" w:hAnsiTheme="minorBidi"/>
          <w:sz w:val="24"/>
          <w:szCs w:val="24"/>
          <w:lang w:val="en-US"/>
        </w:rPr>
        <w:t xml:space="preserve">hen </w:t>
      </w:r>
      <w:r w:rsidR="00D422EE" w:rsidRPr="00711082">
        <w:rPr>
          <w:rFonts w:asciiTheme="minorBidi" w:hAnsiTheme="minorBidi"/>
          <w:sz w:val="24"/>
          <w:szCs w:val="24"/>
          <w:lang w:val="en-US"/>
        </w:rPr>
        <w:t>the Torah</w:t>
      </w:r>
      <w:r w:rsidR="00027DC7" w:rsidRPr="00711082">
        <w:rPr>
          <w:rFonts w:asciiTheme="minorBidi" w:hAnsiTheme="minorBidi"/>
          <w:sz w:val="24"/>
          <w:szCs w:val="24"/>
          <w:lang w:val="en-US"/>
        </w:rPr>
        <w:t xml:space="preserve"> describes us</w:t>
      </w:r>
      <w:r w:rsidR="00A97433" w:rsidRPr="00711082">
        <w:rPr>
          <w:rFonts w:asciiTheme="minorBidi" w:hAnsiTheme="minorBidi"/>
          <w:sz w:val="24"/>
          <w:szCs w:val="24"/>
          <w:lang w:val="en-US"/>
        </w:rPr>
        <w:t xml:space="preserve"> as being created in the image of God</w:t>
      </w:r>
      <w:r w:rsidR="00475CB3" w:rsidRPr="00711082">
        <w:rPr>
          <w:rFonts w:asciiTheme="minorBidi" w:hAnsiTheme="minorBidi"/>
          <w:sz w:val="24"/>
          <w:szCs w:val="24"/>
          <w:lang w:val="en-US"/>
        </w:rPr>
        <w:t xml:space="preserve">, </w:t>
      </w:r>
      <w:r w:rsidR="00FE1D8A" w:rsidRPr="00711082">
        <w:rPr>
          <w:rFonts w:asciiTheme="minorBidi" w:hAnsiTheme="minorBidi"/>
          <w:sz w:val="24"/>
          <w:szCs w:val="24"/>
          <w:lang w:val="en-US"/>
        </w:rPr>
        <w:t xml:space="preserve">Maimonides insists that </w:t>
      </w:r>
      <w:r w:rsidR="00475CB3" w:rsidRPr="00711082">
        <w:rPr>
          <w:rFonts w:asciiTheme="minorBidi" w:hAnsiTheme="minorBidi"/>
          <w:sz w:val="24"/>
          <w:szCs w:val="24"/>
          <w:lang w:val="en-US"/>
        </w:rPr>
        <w:t>the only respect in which humanity</w:t>
      </w:r>
      <w:r w:rsidR="00816E63" w:rsidRPr="00711082">
        <w:rPr>
          <w:rFonts w:asciiTheme="minorBidi" w:hAnsiTheme="minorBidi"/>
          <w:sz w:val="24"/>
          <w:szCs w:val="24"/>
          <w:lang w:val="en-US"/>
        </w:rPr>
        <w:t xml:space="preserve"> “has been compared – though only apparently, not in truth</w:t>
      </w:r>
      <w:r w:rsidR="00475CB3" w:rsidRPr="00711082">
        <w:rPr>
          <w:rFonts w:asciiTheme="minorBidi" w:hAnsiTheme="minorBidi"/>
          <w:sz w:val="24"/>
          <w:szCs w:val="24"/>
          <w:lang w:val="en-US"/>
        </w:rPr>
        <w:t>,</w:t>
      </w:r>
      <w:r w:rsidR="00816E63" w:rsidRPr="00711082">
        <w:rPr>
          <w:rFonts w:asciiTheme="minorBidi" w:hAnsiTheme="minorBidi"/>
          <w:sz w:val="24"/>
          <w:szCs w:val="24"/>
          <w:lang w:val="en-US"/>
        </w:rPr>
        <w:t xml:space="preserve">” to </w:t>
      </w:r>
      <w:r w:rsidR="00475CB3" w:rsidRPr="00711082">
        <w:rPr>
          <w:rFonts w:asciiTheme="minorBidi" w:hAnsiTheme="minorBidi"/>
          <w:sz w:val="24"/>
          <w:szCs w:val="24"/>
          <w:lang w:val="en-US"/>
        </w:rPr>
        <w:t>God</w:t>
      </w:r>
      <w:r w:rsidR="00995463" w:rsidRPr="00711082">
        <w:rPr>
          <w:rFonts w:asciiTheme="minorBidi" w:hAnsiTheme="minorBidi"/>
          <w:sz w:val="24"/>
          <w:szCs w:val="24"/>
          <w:lang w:val="en-US"/>
        </w:rPr>
        <w:t xml:space="preserve">, is in respect of possessing </w:t>
      </w:r>
      <w:r w:rsidR="00995463" w:rsidRPr="00711082">
        <w:rPr>
          <w:rFonts w:asciiTheme="minorBidi" w:hAnsiTheme="minorBidi"/>
          <w:i/>
          <w:iCs/>
          <w:sz w:val="24"/>
          <w:szCs w:val="24"/>
          <w:lang w:val="en-US"/>
        </w:rPr>
        <w:t>logos</w:t>
      </w:r>
      <w:r w:rsidR="00816E63" w:rsidRPr="00711082">
        <w:rPr>
          <w:rFonts w:asciiTheme="minorBidi" w:hAnsiTheme="minorBidi"/>
          <w:sz w:val="24"/>
          <w:szCs w:val="24"/>
          <w:lang w:val="en-US"/>
        </w:rPr>
        <w:t>.</w:t>
      </w:r>
      <w:r w:rsidR="00191148" w:rsidRPr="00711082">
        <w:rPr>
          <w:rStyle w:val="FootnoteReference"/>
          <w:rFonts w:asciiTheme="minorBidi" w:hAnsiTheme="minorBidi"/>
          <w:sz w:val="24"/>
          <w:szCs w:val="24"/>
          <w:lang w:val="en-US"/>
        </w:rPr>
        <w:footnoteReference w:id="4"/>
      </w:r>
      <w:r w:rsidR="00816E63" w:rsidRPr="00711082">
        <w:rPr>
          <w:rFonts w:asciiTheme="minorBidi" w:hAnsiTheme="minorBidi"/>
          <w:sz w:val="24"/>
          <w:szCs w:val="24"/>
          <w:lang w:val="en-US"/>
        </w:rPr>
        <w:t xml:space="preserve"> </w:t>
      </w:r>
      <w:r w:rsidR="00995463" w:rsidRPr="00711082">
        <w:rPr>
          <w:rFonts w:asciiTheme="minorBidi" w:hAnsiTheme="minorBidi"/>
          <w:sz w:val="24"/>
          <w:szCs w:val="24"/>
          <w:lang w:val="en-US"/>
        </w:rPr>
        <w:t>But n</w:t>
      </w:r>
      <w:r w:rsidR="00816E63" w:rsidRPr="00711082">
        <w:rPr>
          <w:rFonts w:asciiTheme="minorBidi" w:hAnsiTheme="minorBidi"/>
          <w:sz w:val="24"/>
          <w:szCs w:val="24"/>
          <w:lang w:val="en-US"/>
        </w:rPr>
        <w:t>ote</w:t>
      </w:r>
      <w:r w:rsidR="00536D23" w:rsidRPr="00711082">
        <w:rPr>
          <w:rFonts w:asciiTheme="minorBidi" w:hAnsiTheme="minorBidi"/>
          <w:sz w:val="24"/>
          <w:szCs w:val="24"/>
          <w:lang w:val="en-US"/>
        </w:rPr>
        <w:t xml:space="preserve"> </w:t>
      </w:r>
      <w:r w:rsidR="00995463" w:rsidRPr="00711082">
        <w:rPr>
          <w:rFonts w:asciiTheme="minorBidi" w:hAnsiTheme="minorBidi"/>
          <w:sz w:val="24"/>
          <w:szCs w:val="24"/>
          <w:lang w:val="en-US"/>
        </w:rPr>
        <w:t>that even this</w:t>
      </w:r>
      <w:r w:rsidR="00816E63" w:rsidRPr="00711082">
        <w:rPr>
          <w:rFonts w:asciiTheme="minorBidi" w:hAnsiTheme="minorBidi"/>
          <w:sz w:val="24"/>
          <w:szCs w:val="24"/>
          <w:lang w:val="en-US"/>
        </w:rPr>
        <w:t xml:space="preserve"> likeness</w:t>
      </w:r>
      <w:r w:rsidR="00D422EE" w:rsidRPr="00711082">
        <w:rPr>
          <w:rFonts w:asciiTheme="minorBidi" w:hAnsiTheme="minorBidi"/>
          <w:sz w:val="24"/>
          <w:szCs w:val="24"/>
          <w:lang w:val="en-US"/>
        </w:rPr>
        <w:t>, for Maimonides,</w:t>
      </w:r>
      <w:r w:rsidR="00816E63" w:rsidRPr="00711082">
        <w:rPr>
          <w:rFonts w:asciiTheme="minorBidi" w:hAnsiTheme="minorBidi"/>
          <w:sz w:val="24"/>
          <w:szCs w:val="24"/>
          <w:lang w:val="en-US"/>
        </w:rPr>
        <w:t xml:space="preserve"> is </w:t>
      </w:r>
      <w:r w:rsidR="00816E63" w:rsidRPr="00711082">
        <w:rPr>
          <w:rFonts w:asciiTheme="minorBidi" w:hAnsiTheme="minorBidi"/>
          <w:i/>
          <w:iCs/>
          <w:sz w:val="24"/>
          <w:szCs w:val="24"/>
          <w:lang w:val="en-US"/>
        </w:rPr>
        <w:t>apparent</w:t>
      </w:r>
      <w:r w:rsidR="00816E63" w:rsidRPr="00711082">
        <w:rPr>
          <w:rFonts w:asciiTheme="minorBidi" w:hAnsiTheme="minorBidi"/>
          <w:sz w:val="24"/>
          <w:szCs w:val="24"/>
          <w:lang w:val="en-US"/>
        </w:rPr>
        <w:t xml:space="preserve"> rather than </w:t>
      </w:r>
      <w:r w:rsidR="006600B1" w:rsidRPr="00711082">
        <w:rPr>
          <w:rFonts w:asciiTheme="minorBidi" w:hAnsiTheme="minorBidi"/>
          <w:sz w:val="24"/>
          <w:szCs w:val="24"/>
          <w:lang w:val="en-US"/>
        </w:rPr>
        <w:t>real; superficial rather than deep</w:t>
      </w:r>
      <w:r w:rsidR="00816E63" w:rsidRPr="00711082">
        <w:rPr>
          <w:rFonts w:asciiTheme="minorBidi" w:hAnsiTheme="minorBidi"/>
          <w:sz w:val="24"/>
          <w:szCs w:val="24"/>
          <w:lang w:val="en-US"/>
        </w:rPr>
        <w:t>.</w:t>
      </w:r>
      <w:r w:rsidR="006600B1" w:rsidRPr="00711082">
        <w:rPr>
          <w:rFonts w:asciiTheme="minorBidi" w:hAnsiTheme="minorBidi"/>
          <w:sz w:val="24"/>
          <w:szCs w:val="24"/>
          <w:lang w:val="en-US"/>
        </w:rPr>
        <w:t xml:space="preserve"> </w:t>
      </w:r>
      <w:r w:rsidR="00E87D4A" w:rsidRPr="00711082">
        <w:rPr>
          <w:rFonts w:asciiTheme="minorBidi" w:hAnsiTheme="minorBidi"/>
          <w:sz w:val="24"/>
          <w:szCs w:val="24"/>
          <w:lang w:val="en-US"/>
        </w:rPr>
        <w:t xml:space="preserve">We are </w:t>
      </w:r>
      <w:r w:rsidR="00E87D4A" w:rsidRPr="00711082">
        <w:rPr>
          <w:rFonts w:asciiTheme="minorBidi" w:hAnsiTheme="minorBidi"/>
          <w:i/>
          <w:iCs/>
          <w:sz w:val="24"/>
          <w:szCs w:val="24"/>
          <w:lang w:val="en-US"/>
        </w:rPr>
        <w:t>closer</w:t>
      </w:r>
      <w:r w:rsidR="00E87D4A" w:rsidRPr="00711082">
        <w:rPr>
          <w:rFonts w:asciiTheme="minorBidi" w:hAnsiTheme="minorBidi"/>
          <w:sz w:val="24"/>
          <w:szCs w:val="24"/>
          <w:lang w:val="en-US"/>
        </w:rPr>
        <w:t xml:space="preserve"> to the truth, as far as Maimonides is concerned, when describing God in terms of logos, rather than </w:t>
      </w:r>
      <w:r w:rsidR="0039381E" w:rsidRPr="00711082">
        <w:rPr>
          <w:rFonts w:asciiTheme="minorBidi" w:hAnsiTheme="minorBidi"/>
          <w:sz w:val="24"/>
          <w:szCs w:val="24"/>
          <w:lang w:val="en-US"/>
        </w:rPr>
        <w:t xml:space="preserve">ethos or </w:t>
      </w:r>
      <w:r w:rsidR="00E87D4A" w:rsidRPr="00711082">
        <w:rPr>
          <w:rFonts w:asciiTheme="minorBidi" w:hAnsiTheme="minorBidi"/>
          <w:sz w:val="24"/>
          <w:szCs w:val="24"/>
          <w:lang w:val="en-US"/>
        </w:rPr>
        <w:t>pathos.</w:t>
      </w:r>
      <w:r w:rsidR="00D422EE" w:rsidRPr="00711082">
        <w:rPr>
          <w:rFonts w:asciiTheme="minorBidi" w:hAnsiTheme="minorBidi"/>
          <w:sz w:val="24"/>
          <w:szCs w:val="24"/>
          <w:lang w:val="en-US"/>
        </w:rPr>
        <w:t xml:space="preserve"> But in the final analysis, n</w:t>
      </w:r>
      <w:r w:rsidR="0039381E" w:rsidRPr="00711082">
        <w:rPr>
          <w:rFonts w:asciiTheme="minorBidi" w:hAnsiTheme="minorBidi"/>
          <w:sz w:val="24"/>
          <w:szCs w:val="24"/>
          <w:lang w:val="en-US"/>
        </w:rPr>
        <w:t>o</w:t>
      </w:r>
      <w:r w:rsidR="00D422EE" w:rsidRPr="00711082">
        <w:rPr>
          <w:rFonts w:asciiTheme="minorBidi" w:hAnsiTheme="minorBidi"/>
          <w:sz w:val="24"/>
          <w:szCs w:val="24"/>
          <w:lang w:val="en-US"/>
        </w:rPr>
        <w:t xml:space="preserve"> description really applies to God.</w:t>
      </w:r>
    </w:p>
    <w:p w14:paraId="34E2D5D1" w14:textId="77777777" w:rsidR="00074062" w:rsidRPr="00711082" w:rsidRDefault="00074062" w:rsidP="00A67BD7">
      <w:pPr>
        <w:widowControl w:val="0"/>
        <w:spacing w:after="0" w:line="240" w:lineRule="auto"/>
        <w:jc w:val="both"/>
        <w:rPr>
          <w:rFonts w:asciiTheme="minorBidi" w:hAnsiTheme="minorBidi"/>
          <w:sz w:val="24"/>
          <w:szCs w:val="24"/>
          <w:lang w:val="en-US"/>
        </w:rPr>
      </w:pPr>
    </w:p>
    <w:p w14:paraId="13752AE4" w14:textId="5344D646" w:rsidR="00816E63" w:rsidRPr="00711082" w:rsidRDefault="00E87D4A" w:rsidP="00A67BD7">
      <w:pPr>
        <w:widowControl w:val="0"/>
        <w:spacing w:after="0" w:line="240" w:lineRule="auto"/>
        <w:ind w:firstLine="720"/>
        <w:jc w:val="both"/>
        <w:rPr>
          <w:rFonts w:asciiTheme="minorBidi" w:hAnsiTheme="minorBidi"/>
          <w:sz w:val="24"/>
          <w:szCs w:val="24"/>
          <w:lang w:val="en-US"/>
        </w:rPr>
      </w:pPr>
      <w:r w:rsidRPr="00711082">
        <w:rPr>
          <w:rFonts w:asciiTheme="minorBidi" w:hAnsiTheme="minorBidi"/>
          <w:sz w:val="24"/>
          <w:szCs w:val="24"/>
          <w:lang w:val="en-US"/>
        </w:rPr>
        <w:t>But it could</w:t>
      </w:r>
      <w:r w:rsidR="00D77738">
        <w:rPr>
          <w:rFonts w:asciiTheme="minorBidi" w:hAnsiTheme="minorBidi"/>
          <w:sz w:val="24"/>
          <w:szCs w:val="24"/>
          <w:lang w:val="en-US"/>
        </w:rPr>
        <w:t xml:space="preserve"> </w:t>
      </w:r>
      <w:r w:rsidR="00711082">
        <w:rPr>
          <w:rFonts w:asciiTheme="minorBidi" w:hAnsiTheme="minorBidi"/>
          <w:sz w:val="24"/>
          <w:szCs w:val="24"/>
          <w:lang w:val="en-US"/>
        </w:rPr>
        <w:t>actually</w:t>
      </w:r>
      <w:r w:rsidRPr="00711082">
        <w:rPr>
          <w:rFonts w:asciiTheme="minorBidi" w:hAnsiTheme="minorBidi"/>
          <w:sz w:val="24"/>
          <w:szCs w:val="24"/>
          <w:lang w:val="en-US"/>
        </w:rPr>
        <w:t xml:space="preserve"> be argued that</w:t>
      </w:r>
      <w:r w:rsidR="000F578E" w:rsidRPr="00711082">
        <w:rPr>
          <w:rFonts w:asciiTheme="minorBidi" w:hAnsiTheme="minorBidi"/>
          <w:sz w:val="24"/>
          <w:szCs w:val="24"/>
          <w:lang w:val="en-US"/>
        </w:rPr>
        <w:t xml:space="preserve"> pathos is no less crucial for knowledge than logos. Can you really be said to know everything if you’re incapable of </w:t>
      </w:r>
      <w:r w:rsidR="000F578E" w:rsidRPr="00711082">
        <w:rPr>
          <w:rFonts w:asciiTheme="minorBidi" w:hAnsiTheme="minorBidi"/>
          <w:i/>
          <w:iCs/>
          <w:sz w:val="24"/>
          <w:szCs w:val="24"/>
          <w:lang w:val="en-US"/>
        </w:rPr>
        <w:t>feeling</w:t>
      </w:r>
      <w:r w:rsidR="000F578E" w:rsidRPr="00711082">
        <w:rPr>
          <w:rFonts w:asciiTheme="minorBidi" w:hAnsiTheme="minorBidi"/>
          <w:sz w:val="24"/>
          <w:szCs w:val="24"/>
          <w:lang w:val="en-US"/>
        </w:rPr>
        <w:t>?</w:t>
      </w:r>
    </w:p>
    <w:p w14:paraId="04BA9351" w14:textId="77777777" w:rsidR="008D3279" w:rsidRPr="00711082" w:rsidRDefault="008D3279" w:rsidP="00A67BD7">
      <w:pPr>
        <w:widowControl w:val="0"/>
        <w:spacing w:after="0" w:line="240" w:lineRule="auto"/>
        <w:jc w:val="both"/>
        <w:rPr>
          <w:rFonts w:asciiTheme="minorBidi" w:hAnsiTheme="minorBidi"/>
          <w:sz w:val="24"/>
          <w:szCs w:val="24"/>
          <w:lang w:val="en-US"/>
        </w:rPr>
      </w:pPr>
    </w:p>
    <w:p w14:paraId="42659677" w14:textId="095554DA" w:rsidR="008D3279" w:rsidRPr="00711082" w:rsidRDefault="00D77738" w:rsidP="00A67BD7">
      <w:pPr>
        <w:widowControl w:val="0"/>
        <w:spacing w:after="0" w:line="240" w:lineRule="auto"/>
        <w:jc w:val="both"/>
        <w:rPr>
          <w:rFonts w:asciiTheme="minorBidi" w:hAnsiTheme="minorBidi"/>
          <w:b/>
          <w:bCs/>
          <w:sz w:val="24"/>
          <w:szCs w:val="24"/>
          <w:lang w:val="en-US"/>
        </w:rPr>
      </w:pPr>
      <w:r>
        <w:rPr>
          <w:rFonts w:asciiTheme="minorBidi" w:hAnsiTheme="minorBidi"/>
          <w:b/>
          <w:bCs/>
          <w:sz w:val="24"/>
          <w:szCs w:val="24"/>
          <w:lang w:val="en-US"/>
        </w:rPr>
        <w:t xml:space="preserve">Omniscience Continued: </w:t>
      </w:r>
      <w:r w:rsidR="008D3279" w:rsidRPr="00711082">
        <w:rPr>
          <w:rFonts w:asciiTheme="minorBidi" w:hAnsiTheme="minorBidi"/>
          <w:b/>
          <w:bCs/>
          <w:sz w:val="24"/>
          <w:szCs w:val="24"/>
          <w:lang w:val="en-US"/>
        </w:rPr>
        <w:t>Knowledge and Feeling</w:t>
      </w:r>
    </w:p>
    <w:p w14:paraId="27F6C964" w14:textId="77777777" w:rsidR="00074062" w:rsidRPr="00711082" w:rsidRDefault="00074062" w:rsidP="00A67BD7">
      <w:pPr>
        <w:widowControl w:val="0"/>
        <w:spacing w:after="0" w:line="240" w:lineRule="auto"/>
        <w:jc w:val="both"/>
        <w:rPr>
          <w:rFonts w:asciiTheme="minorBidi" w:hAnsiTheme="minorBidi"/>
          <w:sz w:val="24"/>
          <w:szCs w:val="24"/>
          <w:lang w:val="en-US"/>
        </w:rPr>
      </w:pPr>
    </w:p>
    <w:p w14:paraId="5EB6E4D5" w14:textId="38B19A31" w:rsidR="00C9769F" w:rsidRPr="00711082" w:rsidRDefault="0039381E" w:rsidP="00A67BD7">
      <w:pPr>
        <w:widowControl w:val="0"/>
        <w:spacing w:after="0" w:line="240" w:lineRule="auto"/>
        <w:ind w:firstLine="720"/>
        <w:jc w:val="both"/>
        <w:rPr>
          <w:rFonts w:asciiTheme="minorBidi" w:hAnsiTheme="minorBidi"/>
          <w:sz w:val="24"/>
          <w:szCs w:val="24"/>
          <w:lang w:val="en-US"/>
        </w:rPr>
      </w:pPr>
      <w:r w:rsidRPr="00711082">
        <w:rPr>
          <w:rFonts w:asciiTheme="minorBidi" w:hAnsiTheme="minorBidi"/>
          <w:sz w:val="24"/>
          <w:szCs w:val="24"/>
          <w:lang w:val="en-US"/>
        </w:rPr>
        <w:t>I</w:t>
      </w:r>
      <w:r w:rsidR="00C9769F" w:rsidRPr="00711082">
        <w:rPr>
          <w:rFonts w:asciiTheme="minorBidi" w:hAnsiTheme="minorBidi"/>
          <w:sz w:val="24"/>
          <w:szCs w:val="24"/>
          <w:lang w:val="en-US"/>
        </w:rPr>
        <w:t xml:space="preserve">magine a brilliant neuroscientist, Mary, who has been brought up in a completely black and white environment. She has never once been exposed to </w:t>
      </w:r>
      <w:r w:rsidR="00CA6176" w:rsidRPr="00CA6176">
        <w:rPr>
          <w:rFonts w:asciiTheme="minorBidi" w:hAnsiTheme="minorBidi"/>
          <w:sz w:val="24"/>
          <w:szCs w:val="24"/>
          <w:lang w:val="en-US"/>
        </w:rPr>
        <w:t>color</w:t>
      </w:r>
      <w:r w:rsidR="00C9769F" w:rsidRPr="00711082">
        <w:rPr>
          <w:rFonts w:asciiTheme="minorBidi" w:hAnsiTheme="minorBidi"/>
          <w:sz w:val="24"/>
          <w:szCs w:val="24"/>
          <w:lang w:val="en-US"/>
        </w:rPr>
        <w:t xml:space="preserve">. </w:t>
      </w:r>
      <w:r w:rsidR="006C20A5" w:rsidRPr="00711082">
        <w:rPr>
          <w:rFonts w:asciiTheme="minorBidi" w:hAnsiTheme="minorBidi"/>
          <w:sz w:val="24"/>
          <w:szCs w:val="24"/>
          <w:lang w:val="en-US"/>
        </w:rPr>
        <w:t>Instead,</w:t>
      </w:r>
      <w:r w:rsidR="00C9769F" w:rsidRPr="00711082">
        <w:rPr>
          <w:rFonts w:asciiTheme="minorBidi" w:hAnsiTheme="minorBidi"/>
          <w:sz w:val="24"/>
          <w:szCs w:val="24"/>
          <w:lang w:val="en-US"/>
        </w:rPr>
        <w:t xml:space="preserve"> she</w:t>
      </w:r>
      <w:r w:rsidR="003352D1" w:rsidRPr="00711082">
        <w:rPr>
          <w:rFonts w:asciiTheme="minorBidi" w:hAnsiTheme="minorBidi"/>
          <w:sz w:val="24"/>
          <w:szCs w:val="24"/>
          <w:lang w:val="en-US"/>
        </w:rPr>
        <w:t xml:space="preserve"> has</w:t>
      </w:r>
      <w:r w:rsidR="00C9769F" w:rsidRPr="00711082">
        <w:rPr>
          <w:rFonts w:asciiTheme="minorBidi" w:hAnsiTheme="minorBidi"/>
          <w:sz w:val="24"/>
          <w:szCs w:val="24"/>
          <w:lang w:val="en-US"/>
        </w:rPr>
        <w:t xml:space="preserve"> been given a vast library of black and white books</w:t>
      </w:r>
      <w:r w:rsidR="006C20A5" w:rsidRPr="00711082">
        <w:rPr>
          <w:rFonts w:asciiTheme="minorBidi" w:hAnsiTheme="minorBidi"/>
          <w:sz w:val="24"/>
          <w:szCs w:val="24"/>
          <w:lang w:val="en-US"/>
        </w:rPr>
        <w:t xml:space="preserve"> to read in her black and white prison</w:t>
      </w:r>
      <w:r w:rsidR="00990D16" w:rsidRPr="00711082">
        <w:rPr>
          <w:rFonts w:asciiTheme="minorBidi" w:hAnsiTheme="minorBidi"/>
          <w:sz w:val="24"/>
          <w:szCs w:val="24"/>
          <w:lang w:val="en-US"/>
        </w:rPr>
        <w:t xml:space="preserve">. </w:t>
      </w:r>
      <w:r w:rsidRPr="00711082">
        <w:rPr>
          <w:rFonts w:asciiTheme="minorBidi" w:hAnsiTheme="minorBidi"/>
          <w:sz w:val="24"/>
          <w:szCs w:val="24"/>
          <w:lang w:val="en-US"/>
        </w:rPr>
        <w:t>T</w:t>
      </w:r>
      <w:r w:rsidR="00990D16" w:rsidRPr="00711082">
        <w:rPr>
          <w:rFonts w:asciiTheme="minorBidi" w:hAnsiTheme="minorBidi"/>
          <w:sz w:val="24"/>
          <w:szCs w:val="24"/>
          <w:lang w:val="en-US"/>
        </w:rPr>
        <w:t xml:space="preserve">his </w:t>
      </w:r>
      <w:r w:rsidRPr="00711082">
        <w:rPr>
          <w:rFonts w:asciiTheme="minorBidi" w:hAnsiTheme="minorBidi"/>
          <w:sz w:val="24"/>
          <w:szCs w:val="24"/>
          <w:lang w:val="en-US"/>
        </w:rPr>
        <w:t xml:space="preserve">all </w:t>
      </w:r>
      <w:r w:rsidR="00990D16" w:rsidRPr="00711082">
        <w:rPr>
          <w:rFonts w:asciiTheme="minorBidi" w:hAnsiTheme="minorBidi"/>
          <w:sz w:val="24"/>
          <w:szCs w:val="24"/>
          <w:lang w:val="en-US"/>
        </w:rPr>
        <w:t xml:space="preserve">takes place in </w:t>
      </w:r>
      <w:r w:rsidR="00AB6486" w:rsidRPr="00711082">
        <w:rPr>
          <w:rFonts w:asciiTheme="minorBidi" w:hAnsiTheme="minorBidi"/>
          <w:sz w:val="24"/>
          <w:szCs w:val="24"/>
          <w:lang w:val="en-US"/>
        </w:rPr>
        <w:t>the</w:t>
      </w:r>
      <w:r w:rsidR="00990D16" w:rsidRPr="00711082">
        <w:rPr>
          <w:rFonts w:asciiTheme="minorBidi" w:hAnsiTheme="minorBidi"/>
          <w:sz w:val="24"/>
          <w:szCs w:val="24"/>
          <w:lang w:val="en-US"/>
        </w:rPr>
        <w:t xml:space="preserve"> distant future</w:t>
      </w:r>
      <w:r w:rsidR="00E54074">
        <w:rPr>
          <w:rFonts w:asciiTheme="minorBidi" w:hAnsiTheme="minorBidi"/>
          <w:sz w:val="24"/>
          <w:szCs w:val="24"/>
          <w:lang w:val="en-US"/>
        </w:rPr>
        <w:t xml:space="preserve"> – s</w:t>
      </w:r>
      <w:r w:rsidR="00717A5D" w:rsidRPr="00711082">
        <w:rPr>
          <w:rFonts w:asciiTheme="minorBidi" w:hAnsiTheme="minorBidi"/>
          <w:sz w:val="24"/>
          <w:szCs w:val="24"/>
          <w:lang w:val="en-US"/>
        </w:rPr>
        <w:t xml:space="preserve">o far in the future that </w:t>
      </w:r>
      <w:r w:rsidR="00066CFF" w:rsidRPr="00711082">
        <w:rPr>
          <w:rFonts w:asciiTheme="minorBidi" w:hAnsiTheme="minorBidi"/>
          <w:sz w:val="24"/>
          <w:szCs w:val="24"/>
          <w:lang w:val="en-US"/>
        </w:rPr>
        <w:t>researchers have somehow discovered every scientific truth there is to discover.</w:t>
      </w:r>
      <w:r w:rsidR="00C9769F" w:rsidRPr="00711082">
        <w:rPr>
          <w:rFonts w:asciiTheme="minorBidi" w:hAnsiTheme="minorBidi"/>
          <w:sz w:val="24"/>
          <w:szCs w:val="24"/>
          <w:lang w:val="en-US"/>
        </w:rPr>
        <w:t xml:space="preserve"> </w:t>
      </w:r>
      <w:r w:rsidR="00717A5D" w:rsidRPr="00711082">
        <w:rPr>
          <w:rFonts w:asciiTheme="minorBidi" w:hAnsiTheme="minorBidi"/>
          <w:sz w:val="24"/>
          <w:szCs w:val="24"/>
          <w:lang w:val="en-US"/>
        </w:rPr>
        <w:t>So,</w:t>
      </w:r>
      <w:r w:rsidR="00C9769F" w:rsidRPr="00711082">
        <w:rPr>
          <w:rFonts w:asciiTheme="minorBidi" w:hAnsiTheme="minorBidi"/>
          <w:sz w:val="24"/>
          <w:szCs w:val="24"/>
          <w:lang w:val="en-US"/>
        </w:rPr>
        <w:t xml:space="preserve"> </w:t>
      </w:r>
      <w:r w:rsidR="00066CFF" w:rsidRPr="00711082">
        <w:rPr>
          <w:rFonts w:asciiTheme="minorBidi" w:hAnsiTheme="minorBidi"/>
          <w:sz w:val="24"/>
          <w:szCs w:val="24"/>
          <w:lang w:val="en-US"/>
        </w:rPr>
        <w:t>let’s imagine that Mary</w:t>
      </w:r>
      <w:r w:rsidR="00C9769F" w:rsidRPr="00711082">
        <w:rPr>
          <w:rFonts w:asciiTheme="minorBidi" w:hAnsiTheme="minorBidi"/>
          <w:sz w:val="24"/>
          <w:szCs w:val="24"/>
          <w:lang w:val="en-US"/>
        </w:rPr>
        <w:t xml:space="preserve"> </w:t>
      </w:r>
      <w:r w:rsidR="00AB6486" w:rsidRPr="00711082">
        <w:rPr>
          <w:rFonts w:asciiTheme="minorBidi" w:hAnsiTheme="minorBidi"/>
          <w:sz w:val="24"/>
          <w:szCs w:val="24"/>
          <w:lang w:val="en-US"/>
        </w:rPr>
        <w:t>comes</w:t>
      </w:r>
      <w:r w:rsidR="00C9769F" w:rsidRPr="00711082">
        <w:rPr>
          <w:rFonts w:asciiTheme="minorBidi" w:hAnsiTheme="minorBidi"/>
          <w:sz w:val="24"/>
          <w:szCs w:val="24"/>
          <w:lang w:val="en-US"/>
        </w:rPr>
        <w:t xml:space="preserve"> to know</w:t>
      </w:r>
      <w:r w:rsidR="00717A5D" w:rsidRPr="00711082">
        <w:rPr>
          <w:rFonts w:asciiTheme="minorBidi" w:hAnsiTheme="minorBidi"/>
          <w:sz w:val="24"/>
          <w:szCs w:val="24"/>
          <w:lang w:val="en-US"/>
        </w:rPr>
        <w:t xml:space="preserve">, by reading </w:t>
      </w:r>
      <w:r w:rsidR="00D7570A" w:rsidRPr="00711082">
        <w:rPr>
          <w:rFonts w:asciiTheme="minorBidi" w:hAnsiTheme="minorBidi"/>
          <w:sz w:val="24"/>
          <w:szCs w:val="24"/>
          <w:lang w:val="en-US"/>
        </w:rPr>
        <w:t>her books</w:t>
      </w:r>
      <w:r w:rsidR="006C20A5" w:rsidRPr="00711082">
        <w:rPr>
          <w:rFonts w:asciiTheme="minorBidi" w:hAnsiTheme="minorBidi"/>
          <w:sz w:val="24"/>
          <w:szCs w:val="24"/>
          <w:lang w:val="en-US"/>
        </w:rPr>
        <w:t>,</w:t>
      </w:r>
      <w:r w:rsidR="00D7570A" w:rsidRPr="00711082">
        <w:rPr>
          <w:rFonts w:asciiTheme="minorBidi" w:hAnsiTheme="minorBidi"/>
          <w:sz w:val="24"/>
          <w:szCs w:val="24"/>
          <w:lang w:val="en-US"/>
        </w:rPr>
        <w:t xml:space="preserve"> </w:t>
      </w:r>
      <w:r w:rsidR="00C9769F" w:rsidRPr="00711082">
        <w:rPr>
          <w:rFonts w:asciiTheme="minorBidi" w:hAnsiTheme="minorBidi"/>
          <w:sz w:val="24"/>
          <w:szCs w:val="24"/>
          <w:lang w:val="en-US"/>
        </w:rPr>
        <w:t xml:space="preserve">every true proposition that a complete neuroscience (and, indeed, </w:t>
      </w:r>
      <w:r w:rsidR="003352D1" w:rsidRPr="00711082">
        <w:rPr>
          <w:rFonts w:asciiTheme="minorBidi" w:hAnsiTheme="minorBidi"/>
          <w:sz w:val="24"/>
          <w:szCs w:val="24"/>
          <w:lang w:val="en-US"/>
        </w:rPr>
        <w:t xml:space="preserve">even </w:t>
      </w:r>
      <w:r w:rsidR="00C9769F" w:rsidRPr="00711082">
        <w:rPr>
          <w:rFonts w:asciiTheme="minorBidi" w:hAnsiTheme="minorBidi"/>
          <w:sz w:val="24"/>
          <w:szCs w:val="24"/>
          <w:lang w:val="en-US"/>
        </w:rPr>
        <w:t xml:space="preserve">a complete physics) could furnish her about the human </w:t>
      </w:r>
      <w:r w:rsidR="00C9769F" w:rsidRPr="00711082">
        <w:rPr>
          <w:rFonts w:asciiTheme="minorBidi" w:hAnsiTheme="minorBidi"/>
          <w:sz w:val="24"/>
          <w:szCs w:val="24"/>
          <w:lang w:val="en-US"/>
        </w:rPr>
        <w:lastRenderedPageBreak/>
        <w:t xml:space="preserve">experience of the </w:t>
      </w:r>
      <w:r w:rsidR="00E54074" w:rsidRPr="00E54074">
        <w:rPr>
          <w:rFonts w:asciiTheme="minorBidi" w:hAnsiTheme="minorBidi"/>
          <w:sz w:val="24"/>
          <w:szCs w:val="24"/>
          <w:lang w:val="en-US"/>
        </w:rPr>
        <w:t>color</w:t>
      </w:r>
      <w:r w:rsidR="00C9769F" w:rsidRPr="00711082">
        <w:rPr>
          <w:rFonts w:asciiTheme="minorBidi" w:hAnsiTheme="minorBidi"/>
          <w:sz w:val="24"/>
          <w:szCs w:val="24"/>
          <w:lang w:val="en-US"/>
        </w:rPr>
        <w:t xml:space="preserve"> blue.</w:t>
      </w:r>
      <w:r w:rsidR="00C9769F" w:rsidRPr="00711082">
        <w:rPr>
          <w:rStyle w:val="FootnoteReference"/>
          <w:rFonts w:asciiTheme="minorBidi" w:hAnsiTheme="minorBidi"/>
          <w:sz w:val="24"/>
          <w:szCs w:val="24"/>
          <w:lang w:val="en-US"/>
        </w:rPr>
        <w:footnoteReference w:id="5"/>
      </w:r>
      <w:r w:rsidR="00C9769F" w:rsidRPr="00711082">
        <w:rPr>
          <w:rFonts w:asciiTheme="minorBidi" w:hAnsiTheme="minorBidi"/>
          <w:sz w:val="24"/>
          <w:szCs w:val="24"/>
          <w:lang w:val="en-US"/>
        </w:rPr>
        <w:t xml:space="preserve"> She knows </w:t>
      </w:r>
      <w:r w:rsidR="00066CFF" w:rsidRPr="00711082">
        <w:rPr>
          <w:rFonts w:asciiTheme="minorBidi" w:hAnsiTheme="minorBidi"/>
          <w:sz w:val="24"/>
          <w:szCs w:val="24"/>
          <w:lang w:val="en-US"/>
        </w:rPr>
        <w:t>exactly which</w:t>
      </w:r>
      <w:r w:rsidR="00C9769F" w:rsidRPr="00711082">
        <w:rPr>
          <w:rFonts w:asciiTheme="minorBidi" w:hAnsiTheme="minorBidi"/>
          <w:sz w:val="24"/>
          <w:szCs w:val="24"/>
          <w:lang w:val="en-US"/>
        </w:rPr>
        <w:t xml:space="preserve"> wavelengths of light cause people to see blue, and how it stimulates the retina and optic nerve, the visual cortex</w:t>
      </w:r>
      <w:r w:rsidR="00D422EE" w:rsidRPr="00711082">
        <w:rPr>
          <w:rFonts w:asciiTheme="minorBidi" w:hAnsiTheme="minorBidi"/>
          <w:sz w:val="24"/>
          <w:szCs w:val="24"/>
          <w:lang w:val="en-US"/>
        </w:rPr>
        <w:t>,</w:t>
      </w:r>
      <w:r w:rsidR="00C9769F" w:rsidRPr="00711082">
        <w:rPr>
          <w:rFonts w:asciiTheme="minorBidi" w:hAnsiTheme="minorBidi"/>
          <w:sz w:val="24"/>
          <w:szCs w:val="24"/>
          <w:lang w:val="en-US"/>
        </w:rPr>
        <w:t xml:space="preserve"> and more.</w:t>
      </w:r>
    </w:p>
    <w:p w14:paraId="1CD857EE" w14:textId="77777777" w:rsidR="00074062" w:rsidRPr="00711082" w:rsidRDefault="00074062" w:rsidP="00A67BD7">
      <w:pPr>
        <w:widowControl w:val="0"/>
        <w:spacing w:after="0" w:line="240" w:lineRule="auto"/>
        <w:ind w:firstLine="720"/>
        <w:jc w:val="both"/>
        <w:rPr>
          <w:rFonts w:asciiTheme="minorBidi" w:hAnsiTheme="minorBidi"/>
          <w:sz w:val="24"/>
          <w:szCs w:val="24"/>
          <w:lang w:val="en-US"/>
        </w:rPr>
      </w:pPr>
    </w:p>
    <w:p w14:paraId="2975A848" w14:textId="63540922" w:rsidR="00C9769F" w:rsidRPr="00711082" w:rsidRDefault="006C20A5" w:rsidP="00A67BD7">
      <w:pPr>
        <w:widowControl w:val="0"/>
        <w:spacing w:after="0" w:line="240" w:lineRule="auto"/>
        <w:ind w:firstLine="720"/>
        <w:jc w:val="both"/>
        <w:rPr>
          <w:rFonts w:asciiTheme="minorBidi" w:hAnsiTheme="minorBidi"/>
          <w:sz w:val="24"/>
          <w:szCs w:val="24"/>
          <w:lang w:val="en-US"/>
        </w:rPr>
      </w:pPr>
      <w:r w:rsidRPr="00711082">
        <w:rPr>
          <w:rFonts w:asciiTheme="minorBidi" w:hAnsiTheme="minorBidi"/>
          <w:sz w:val="24"/>
          <w:szCs w:val="24"/>
          <w:lang w:val="en-US"/>
        </w:rPr>
        <w:t xml:space="preserve">Frank </w:t>
      </w:r>
      <w:r w:rsidR="00C9769F" w:rsidRPr="00711082">
        <w:rPr>
          <w:rFonts w:asciiTheme="minorBidi" w:hAnsiTheme="minorBidi"/>
          <w:sz w:val="24"/>
          <w:szCs w:val="24"/>
          <w:lang w:val="en-US"/>
        </w:rPr>
        <w:t xml:space="preserve">Jackson </w:t>
      </w:r>
      <w:r w:rsidRPr="00711082">
        <w:rPr>
          <w:rFonts w:asciiTheme="minorBidi" w:hAnsiTheme="minorBidi"/>
          <w:sz w:val="24"/>
          <w:szCs w:val="24"/>
          <w:lang w:val="en-US"/>
        </w:rPr>
        <w:t>devised this thought experiment</w:t>
      </w:r>
      <w:r w:rsidR="00462AE8" w:rsidRPr="00711082">
        <w:rPr>
          <w:rFonts w:asciiTheme="minorBidi" w:hAnsiTheme="minorBidi"/>
          <w:sz w:val="24"/>
          <w:szCs w:val="24"/>
          <w:lang w:val="en-US"/>
        </w:rPr>
        <w:t xml:space="preserve"> to demonstrate</w:t>
      </w:r>
      <w:r w:rsidRPr="00711082">
        <w:rPr>
          <w:rFonts w:asciiTheme="minorBidi" w:hAnsiTheme="minorBidi"/>
          <w:sz w:val="24"/>
          <w:szCs w:val="24"/>
          <w:lang w:val="en-US"/>
        </w:rPr>
        <w:t xml:space="preserve"> </w:t>
      </w:r>
      <w:r w:rsidR="00C9769F" w:rsidRPr="00711082">
        <w:rPr>
          <w:rFonts w:asciiTheme="minorBidi" w:hAnsiTheme="minorBidi"/>
          <w:sz w:val="24"/>
          <w:szCs w:val="24"/>
          <w:lang w:val="en-US"/>
        </w:rPr>
        <w:t xml:space="preserve">that not all knowledge can be reduced to the </w:t>
      </w:r>
      <w:r w:rsidR="00066CFF" w:rsidRPr="00711082">
        <w:rPr>
          <w:rFonts w:asciiTheme="minorBidi" w:hAnsiTheme="minorBidi"/>
          <w:sz w:val="24"/>
          <w:szCs w:val="24"/>
          <w:lang w:val="en-US"/>
        </w:rPr>
        <w:t xml:space="preserve">results of the </w:t>
      </w:r>
      <w:r w:rsidR="00C9769F" w:rsidRPr="00711082">
        <w:rPr>
          <w:rFonts w:asciiTheme="minorBidi" w:hAnsiTheme="minorBidi"/>
          <w:sz w:val="24"/>
          <w:szCs w:val="24"/>
          <w:lang w:val="en-US"/>
        </w:rPr>
        <w:t xml:space="preserve">physical sciences. Mary knows everything there is to know about the </w:t>
      </w:r>
      <w:r w:rsidR="00C9769F" w:rsidRPr="00711082">
        <w:rPr>
          <w:rFonts w:asciiTheme="minorBidi" w:hAnsiTheme="minorBidi"/>
          <w:i/>
          <w:iCs/>
          <w:sz w:val="24"/>
          <w:szCs w:val="24"/>
          <w:lang w:val="en-US"/>
        </w:rPr>
        <w:t>physics</w:t>
      </w:r>
      <w:r w:rsidR="00C9769F" w:rsidRPr="00711082">
        <w:rPr>
          <w:rFonts w:asciiTheme="minorBidi" w:hAnsiTheme="minorBidi"/>
          <w:sz w:val="24"/>
          <w:szCs w:val="24"/>
          <w:lang w:val="en-US"/>
        </w:rPr>
        <w:t xml:space="preserve"> of blue, as it pertains to the human experience of </w:t>
      </w:r>
      <w:r w:rsidR="000452F1" w:rsidRPr="000452F1">
        <w:rPr>
          <w:rFonts w:asciiTheme="minorBidi" w:hAnsiTheme="minorBidi"/>
          <w:sz w:val="24"/>
          <w:szCs w:val="24"/>
          <w:lang w:val="en-US"/>
        </w:rPr>
        <w:t>color</w:t>
      </w:r>
      <w:r w:rsidR="00C9769F" w:rsidRPr="00711082">
        <w:rPr>
          <w:rFonts w:asciiTheme="minorBidi" w:hAnsiTheme="minorBidi"/>
          <w:sz w:val="24"/>
          <w:szCs w:val="24"/>
          <w:lang w:val="en-US"/>
        </w:rPr>
        <w:t xml:space="preserve">, but there’s something that she </w:t>
      </w:r>
      <w:r w:rsidR="00C9769F" w:rsidRPr="00711082">
        <w:rPr>
          <w:rFonts w:asciiTheme="minorBidi" w:hAnsiTheme="minorBidi"/>
          <w:i/>
          <w:iCs/>
          <w:sz w:val="24"/>
          <w:szCs w:val="24"/>
          <w:lang w:val="en-US"/>
        </w:rPr>
        <w:t>doesn’t</w:t>
      </w:r>
      <w:r w:rsidR="00C9769F" w:rsidRPr="00711082">
        <w:rPr>
          <w:rFonts w:asciiTheme="minorBidi" w:hAnsiTheme="minorBidi"/>
          <w:sz w:val="24"/>
          <w:szCs w:val="24"/>
          <w:lang w:val="en-US"/>
        </w:rPr>
        <w:t xml:space="preserve"> know</w:t>
      </w:r>
      <w:r w:rsidR="003300B0" w:rsidRPr="00711082">
        <w:rPr>
          <w:rFonts w:asciiTheme="minorBidi" w:hAnsiTheme="minorBidi"/>
          <w:sz w:val="24"/>
          <w:szCs w:val="24"/>
          <w:lang w:val="en-US"/>
        </w:rPr>
        <w:t>. S</w:t>
      </w:r>
      <w:r w:rsidR="00372A36" w:rsidRPr="00711082">
        <w:rPr>
          <w:rFonts w:asciiTheme="minorBidi" w:hAnsiTheme="minorBidi"/>
          <w:sz w:val="24"/>
          <w:szCs w:val="24"/>
          <w:lang w:val="en-US"/>
        </w:rPr>
        <w:t>he</w:t>
      </w:r>
      <w:r w:rsidR="00C9769F" w:rsidRPr="00711082">
        <w:rPr>
          <w:rFonts w:asciiTheme="minorBidi" w:hAnsiTheme="minorBidi"/>
          <w:sz w:val="24"/>
          <w:szCs w:val="24"/>
          <w:lang w:val="en-US"/>
        </w:rPr>
        <w:t xml:space="preserve"> doesn’t know what the </w:t>
      </w:r>
      <w:r w:rsidR="000452F1" w:rsidRPr="000452F1">
        <w:rPr>
          <w:rFonts w:asciiTheme="minorBidi" w:hAnsiTheme="minorBidi"/>
          <w:sz w:val="24"/>
          <w:szCs w:val="24"/>
          <w:lang w:val="en-US"/>
        </w:rPr>
        <w:t>color</w:t>
      </w:r>
      <w:r w:rsidR="00C9769F" w:rsidRPr="00711082">
        <w:rPr>
          <w:rFonts w:asciiTheme="minorBidi" w:hAnsiTheme="minorBidi"/>
          <w:sz w:val="24"/>
          <w:szCs w:val="24"/>
          <w:lang w:val="en-US"/>
        </w:rPr>
        <w:t xml:space="preserve"> blue </w:t>
      </w:r>
      <w:r w:rsidR="00C9769F" w:rsidRPr="00711082">
        <w:rPr>
          <w:rFonts w:asciiTheme="minorBidi" w:hAnsiTheme="minorBidi"/>
          <w:i/>
          <w:iCs/>
          <w:sz w:val="24"/>
          <w:szCs w:val="24"/>
          <w:lang w:val="en-US"/>
        </w:rPr>
        <w:t>looks like</w:t>
      </w:r>
      <w:r w:rsidR="00C9769F" w:rsidRPr="00711082">
        <w:rPr>
          <w:rFonts w:asciiTheme="minorBidi" w:hAnsiTheme="minorBidi"/>
          <w:sz w:val="24"/>
          <w:szCs w:val="24"/>
          <w:lang w:val="en-US"/>
        </w:rPr>
        <w:t>.</w:t>
      </w:r>
    </w:p>
    <w:p w14:paraId="7214F06F" w14:textId="77777777" w:rsidR="00074062" w:rsidRPr="00711082" w:rsidRDefault="00074062" w:rsidP="00A67BD7">
      <w:pPr>
        <w:widowControl w:val="0"/>
        <w:spacing w:after="0" w:line="240" w:lineRule="auto"/>
        <w:ind w:firstLine="720"/>
        <w:jc w:val="both"/>
        <w:rPr>
          <w:rFonts w:asciiTheme="minorBidi" w:hAnsiTheme="minorBidi"/>
          <w:sz w:val="24"/>
          <w:szCs w:val="24"/>
          <w:lang w:val="en-US"/>
        </w:rPr>
      </w:pPr>
    </w:p>
    <w:p w14:paraId="21C59106" w14:textId="47E859A1" w:rsidR="00C9769F" w:rsidRPr="00711082" w:rsidRDefault="00462AE8" w:rsidP="00A67BD7">
      <w:pPr>
        <w:widowControl w:val="0"/>
        <w:spacing w:after="0" w:line="240" w:lineRule="auto"/>
        <w:ind w:firstLine="720"/>
        <w:jc w:val="both"/>
        <w:rPr>
          <w:rFonts w:asciiTheme="minorBidi" w:hAnsiTheme="minorBidi"/>
          <w:sz w:val="24"/>
          <w:szCs w:val="24"/>
          <w:lang w:val="en-US"/>
        </w:rPr>
      </w:pPr>
      <w:r w:rsidRPr="00711082">
        <w:rPr>
          <w:rFonts w:asciiTheme="minorBidi" w:hAnsiTheme="minorBidi"/>
          <w:sz w:val="24"/>
          <w:szCs w:val="24"/>
          <w:lang w:val="en-US"/>
        </w:rPr>
        <w:t>W</w:t>
      </w:r>
      <w:r w:rsidR="00C9769F" w:rsidRPr="00711082">
        <w:rPr>
          <w:rFonts w:asciiTheme="minorBidi" w:hAnsiTheme="minorBidi"/>
          <w:sz w:val="24"/>
          <w:szCs w:val="24"/>
          <w:lang w:val="en-US"/>
        </w:rPr>
        <w:t>hat Mary learns upon</w:t>
      </w:r>
      <w:r w:rsidR="003300B0" w:rsidRPr="00711082">
        <w:rPr>
          <w:rFonts w:asciiTheme="minorBidi" w:hAnsiTheme="minorBidi"/>
          <w:sz w:val="24"/>
          <w:szCs w:val="24"/>
          <w:lang w:val="en-US"/>
        </w:rPr>
        <w:t xml:space="preserve"> breaking out of her prison, and</w:t>
      </w:r>
      <w:r w:rsidR="00C9769F" w:rsidRPr="00711082">
        <w:rPr>
          <w:rFonts w:asciiTheme="minorBidi" w:hAnsiTheme="minorBidi"/>
          <w:sz w:val="24"/>
          <w:szCs w:val="24"/>
          <w:lang w:val="en-US"/>
        </w:rPr>
        <w:t xml:space="preserve"> seeing blue for the first time</w:t>
      </w:r>
      <w:r w:rsidR="003300B0" w:rsidRPr="00711082">
        <w:rPr>
          <w:rFonts w:asciiTheme="minorBidi" w:hAnsiTheme="minorBidi"/>
          <w:sz w:val="24"/>
          <w:szCs w:val="24"/>
          <w:lang w:val="en-US"/>
        </w:rPr>
        <w:t>,</w:t>
      </w:r>
      <w:r w:rsidR="00C9769F" w:rsidRPr="00711082">
        <w:rPr>
          <w:rFonts w:asciiTheme="minorBidi" w:hAnsiTheme="minorBidi"/>
          <w:sz w:val="24"/>
          <w:szCs w:val="24"/>
          <w:lang w:val="en-US"/>
        </w:rPr>
        <w:t xml:space="preserve"> isn’t simply that some </w:t>
      </w:r>
      <w:r w:rsidRPr="00711082">
        <w:rPr>
          <w:rFonts w:asciiTheme="minorBidi" w:hAnsiTheme="minorBidi"/>
          <w:sz w:val="24"/>
          <w:szCs w:val="24"/>
          <w:lang w:val="en-US"/>
        </w:rPr>
        <w:t xml:space="preserve">new </w:t>
      </w:r>
      <w:r w:rsidR="00C9769F" w:rsidRPr="00711082">
        <w:rPr>
          <w:rFonts w:asciiTheme="minorBidi" w:hAnsiTheme="minorBidi"/>
          <w:sz w:val="24"/>
          <w:szCs w:val="24"/>
          <w:lang w:val="en-US"/>
        </w:rPr>
        <w:t xml:space="preserve">sentence is true. Admittedly, she </w:t>
      </w:r>
      <w:r w:rsidR="00C9769F" w:rsidRPr="00711082">
        <w:rPr>
          <w:rFonts w:asciiTheme="minorBidi" w:hAnsiTheme="minorBidi"/>
          <w:i/>
          <w:iCs/>
          <w:sz w:val="24"/>
          <w:szCs w:val="24"/>
          <w:lang w:val="en-US"/>
        </w:rPr>
        <w:t>does</w:t>
      </w:r>
      <w:r w:rsidR="00C9769F" w:rsidRPr="00711082">
        <w:rPr>
          <w:rFonts w:asciiTheme="minorBidi" w:hAnsiTheme="minorBidi"/>
          <w:sz w:val="24"/>
          <w:szCs w:val="24"/>
          <w:lang w:val="en-US"/>
        </w:rPr>
        <w:t xml:space="preserve"> learn the truth of </w:t>
      </w:r>
      <w:r w:rsidR="003300B0" w:rsidRPr="00711082">
        <w:rPr>
          <w:rFonts w:asciiTheme="minorBidi" w:hAnsiTheme="minorBidi"/>
          <w:sz w:val="24"/>
          <w:szCs w:val="24"/>
          <w:lang w:val="en-US"/>
        </w:rPr>
        <w:t>new</w:t>
      </w:r>
      <w:r w:rsidR="00C9769F" w:rsidRPr="00711082">
        <w:rPr>
          <w:rFonts w:asciiTheme="minorBidi" w:hAnsiTheme="minorBidi"/>
          <w:sz w:val="24"/>
          <w:szCs w:val="24"/>
          <w:lang w:val="en-US"/>
        </w:rPr>
        <w:t xml:space="preserve"> </w:t>
      </w:r>
      <w:r w:rsidRPr="00711082">
        <w:rPr>
          <w:rFonts w:asciiTheme="minorBidi" w:hAnsiTheme="minorBidi"/>
          <w:sz w:val="24"/>
          <w:szCs w:val="24"/>
          <w:lang w:val="en-US"/>
        </w:rPr>
        <w:t>sentence</w:t>
      </w:r>
      <w:r w:rsidR="003300B0" w:rsidRPr="00711082">
        <w:rPr>
          <w:rFonts w:asciiTheme="minorBidi" w:hAnsiTheme="minorBidi"/>
          <w:sz w:val="24"/>
          <w:szCs w:val="24"/>
          <w:lang w:val="en-US"/>
        </w:rPr>
        <w:t>s, such as the truth of the sentence,</w:t>
      </w:r>
      <w:r w:rsidR="00C9769F" w:rsidRPr="00711082">
        <w:rPr>
          <w:rFonts w:asciiTheme="minorBidi" w:hAnsiTheme="minorBidi"/>
          <w:sz w:val="24"/>
          <w:szCs w:val="24"/>
          <w:lang w:val="en-US"/>
        </w:rPr>
        <w:t xml:space="preserve"> “</w:t>
      </w:r>
      <w:r w:rsidRPr="00711082">
        <w:rPr>
          <w:rFonts w:asciiTheme="minorBidi" w:hAnsiTheme="minorBidi"/>
          <w:sz w:val="24"/>
          <w:szCs w:val="24"/>
          <w:lang w:val="en-US"/>
        </w:rPr>
        <w:t>B</w:t>
      </w:r>
      <w:r w:rsidR="00C9769F" w:rsidRPr="00711082">
        <w:rPr>
          <w:rFonts w:asciiTheme="minorBidi" w:hAnsiTheme="minorBidi"/>
          <w:sz w:val="24"/>
          <w:szCs w:val="24"/>
          <w:lang w:val="en-US"/>
        </w:rPr>
        <w:t xml:space="preserve">lue looks like </w:t>
      </w:r>
      <w:r w:rsidR="00C9769F" w:rsidRPr="00711082">
        <w:rPr>
          <w:rFonts w:asciiTheme="minorBidi" w:hAnsiTheme="minorBidi"/>
          <w:i/>
          <w:iCs/>
          <w:sz w:val="24"/>
          <w:szCs w:val="24"/>
          <w:lang w:val="en-US"/>
        </w:rPr>
        <w:t>this</w:t>
      </w:r>
      <w:r w:rsidR="003300B0" w:rsidRPr="00711082">
        <w:rPr>
          <w:rFonts w:asciiTheme="minorBidi" w:hAnsiTheme="minorBidi"/>
          <w:i/>
          <w:iCs/>
          <w:sz w:val="24"/>
          <w:szCs w:val="24"/>
          <w:lang w:val="en-US"/>
        </w:rPr>
        <w:t>.</w:t>
      </w:r>
      <w:r w:rsidR="00C9769F" w:rsidRPr="00711082">
        <w:rPr>
          <w:rFonts w:asciiTheme="minorBidi" w:hAnsiTheme="minorBidi"/>
          <w:sz w:val="24"/>
          <w:szCs w:val="24"/>
          <w:lang w:val="en-US"/>
        </w:rPr>
        <w:t xml:space="preserve">” </w:t>
      </w:r>
      <w:r w:rsidR="003300B0" w:rsidRPr="00711082">
        <w:rPr>
          <w:rFonts w:asciiTheme="minorBidi" w:hAnsiTheme="minorBidi"/>
          <w:sz w:val="24"/>
          <w:szCs w:val="24"/>
          <w:lang w:val="en-US"/>
        </w:rPr>
        <w:t>B</w:t>
      </w:r>
      <w:r w:rsidR="00C9769F" w:rsidRPr="00711082">
        <w:rPr>
          <w:rFonts w:asciiTheme="minorBidi" w:hAnsiTheme="minorBidi"/>
          <w:sz w:val="24"/>
          <w:szCs w:val="24"/>
          <w:lang w:val="en-US"/>
        </w:rPr>
        <w:t xml:space="preserve">ut the word “this” here is doing a lot </w:t>
      </w:r>
      <w:r w:rsidR="004D2554" w:rsidRPr="00711082">
        <w:rPr>
          <w:rFonts w:asciiTheme="minorBidi" w:hAnsiTheme="minorBidi"/>
          <w:sz w:val="24"/>
          <w:szCs w:val="24"/>
          <w:lang w:val="en-US"/>
        </w:rPr>
        <w:t xml:space="preserve">of </w:t>
      </w:r>
      <w:r w:rsidR="00C9769F" w:rsidRPr="00711082">
        <w:rPr>
          <w:rFonts w:asciiTheme="minorBidi" w:hAnsiTheme="minorBidi"/>
          <w:sz w:val="24"/>
          <w:szCs w:val="24"/>
          <w:lang w:val="en-US"/>
        </w:rPr>
        <w:t xml:space="preserve">work. </w:t>
      </w:r>
      <w:r w:rsidRPr="00711082">
        <w:rPr>
          <w:rFonts w:asciiTheme="minorBidi" w:hAnsiTheme="minorBidi"/>
          <w:sz w:val="24"/>
          <w:szCs w:val="24"/>
          <w:lang w:val="en-US"/>
        </w:rPr>
        <w:t>It</w:t>
      </w:r>
      <w:r w:rsidR="00C9769F" w:rsidRPr="00711082">
        <w:rPr>
          <w:rFonts w:asciiTheme="minorBidi" w:hAnsiTheme="minorBidi"/>
          <w:sz w:val="24"/>
          <w:szCs w:val="24"/>
          <w:lang w:val="en-US"/>
        </w:rPr>
        <w:t xml:space="preserve"> gesture</w:t>
      </w:r>
      <w:r w:rsidRPr="00711082">
        <w:rPr>
          <w:rFonts w:asciiTheme="minorBidi" w:hAnsiTheme="minorBidi"/>
          <w:sz w:val="24"/>
          <w:szCs w:val="24"/>
          <w:lang w:val="en-US"/>
        </w:rPr>
        <w:t>s</w:t>
      </w:r>
      <w:r w:rsidR="00C9769F" w:rsidRPr="00711082">
        <w:rPr>
          <w:rFonts w:asciiTheme="minorBidi" w:hAnsiTheme="minorBidi"/>
          <w:sz w:val="24"/>
          <w:szCs w:val="24"/>
          <w:lang w:val="en-US"/>
        </w:rPr>
        <w:t xml:space="preserve"> toward</w:t>
      </w:r>
      <w:r w:rsidR="003300B0" w:rsidRPr="00711082">
        <w:rPr>
          <w:rFonts w:asciiTheme="minorBidi" w:hAnsiTheme="minorBidi"/>
          <w:sz w:val="24"/>
          <w:szCs w:val="24"/>
          <w:lang w:val="en-US"/>
        </w:rPr>
        <w:t>s</w:t>
      </w:r>
      <w:r w:rsidR="00C9769F" w:rsidRPr="00711082">
        <w:rPr>
          <w:rFonts w:asciiTheme="minorBidi" w:hAnsiTheme="minorBidi"/>
          <w:sz w:val="24"/>
          <w:szCs w:val="24"/>
          <w:lang w:val="en-US"/>
        </w:rPr>
        <w:t xml:space="preserve"> what it is that Mary has come to know, but it doesn’t really </w:t>
      </w:r>
      <w:r w:rsidRPr="00711082">
        <w:rPr>
          <w:rFonts w:asciiTheme="minorBidi" w:hAnsiTheme="minorBidi"/>
          <w:i/>
          <w:iCs/>
          <w:sz w:val="24"/>
          <w:szCs w:val="24"/>
          <w:lang w:val="en-US"/>
        </w:rPr>
        <w:t>describe</w:t>
      </w:r>
      <w:r w:rsidRPr="00711082">
        <w:rPr>
          <w:rFonts w:asciiTheme="minorBidi" w:hAnsiTheme="minorBidi"/>
          <w:sz w:val="24"/>
          <w:szCs w:val="24"/>
          <w:lang w:val="en-US"/>
        </w:rPr>
        <w:t xml:space="preserve"> it</w:t>
      </w:r>
      <w:r w:rsidR="00C9769F" w:rsidRPr="00711082">
        <w:rPr>
          <w:rFonts w:asciiTheme="minorBidi" w:hAnsiTheme="minorBidi"/>
          <w:sz w:val="24"/>
          <w:szCs w:val="24"/>
          <w:lang w:val="en-US"/>
        </w:rPr>
        <w:t xml:space="preserve">. In other words: knowing what a </w:t>
      </w:r>
      <w:r w:rsidR="00CC428D" w:rsidRPr="00CC428D">
        <w:rPr>
          <w:rFonts w:asciiTheme="minorBidi" w:hAnsiTheme="minorBidi"/>
          <w:sz w:val="24"/>
          <w:szCs w:val="24"/>
          <w:lang w:val="en-US"/>
        </w:rPr>
        <w:t>color</w:t>
      </w:r>
      <w:r w:rsidR="00C9769F" w:rsidRPr="00711082">
        <w:rPr>
          <w:rFonts w:asciiTheme="minorBidi" w:hAnsiTheme="minorBidi"/>
          <w:sz w:val="24"/>
          <w:szCs w:val="24"/>
          <w:lang w:val="en-US"/>
        </w:rPr>
        <w:t xml:space="preserve"> looks like is a candidate for a kind of knowledge that </w:t>
      </w:r>
      <w:r w:rsidR="008654B1" w:rsidRPr="00711082">
        <w:rPr>
          <w:rFonts w:asciiTheme="minorBidi" w:hAnsiTheme="minorBidi"/>
          <w:sz w:val="24"/>
          <w:szCs w:val="24"/>
          <w:lang w:val="en-US"/>
        </w:rPr>
        <w:t>language can’t fully communicate.</w:t>
      </w:r>
      <w:r w:rsidR="00C9769F" w:rsidRPr="00711082">
        <w:rPr>
          <w:rFonts w:asciiTheme="minorBidi" w:hAnsiTheme="minorBidi"/>
          <w:sz w:val="24"/>
          <w:szCs w:val="24"/>
          <w:lang w:val="en-US"/>
        </w:rPr>
        <w:t xml:space="preserve"> In fact, </w:t>
      </w:r>
      <w:r w:rsidR="004D2554" w:rsidRPr="00711082">
        <w:rPr>
          <w:rFonts w:asciiTheme="minorBidi" w:hAnsiTheme="minorBidi"/>
          <w:sz w:val="24"/>
          <w:szCs w:val="24"/>
          <w:lang w:val="en-US"/>
        </w:rPr>
        <w:t>it seems to be</w:t>
      </w:r>
      <w:r w:rsidR="00C9769F" w:rsidRPr="00711082">
        <w:rPr>
          <w:rFonts w:asciiTheme="minorBidi" w:hAnsiTheme="minorBidi"/>
          <w:sz w:val="24"/>
          <w:szCs w:val="24"/>
          <w:lang w:val="en-US"/>
        </w:rPr>
        <w:t xml:space="preserve"> the sort of knowledge you can only have if you know what it </w:t>
      </w:r>
      <w:r w:rsidR="00C9769F" w:rsidRPr="00711082">
        <w:rPr>
          <w:rFonts w:asciiTheme="minorBidi" w:hAnsiTheme="minorBidi"/>
          <w:i/>
          <w:iCs/>
          <w:sz w:val="24"/>
          <w:szCs w:val="24"/>
          <w:lang w:val="en-US"/>
        </w:rPr>
        <w:t>feels</w:t>
      </w:r>
      <w:r w:rsidR="00C9769F" w:rsidRPr="00711082">
        <w:rPr>
          <w:rFonts w:asciiTheme="minorBidi" w:hAnsiTheme="minorBidi"/>
          <w:sz w:val="24"/>
          <w:szCs w:val="24"/>
          <w:lang w:val="en-US"/>
        </w:rPr>
        <w:t xml:space="preserve"> like, for </w:t>
      </w:r>
      <w:r w:rsidR="004D2554" w:rsidRPr="00711082">
        <w:rPr>
          <w:rFonts w:asciiTheme="minorBidi" w:hAnsiTheme="minorBidi"/>
          <w:sz w:val="24"/>
          <w:szCs w:val="24"/>
          <w:lang w:val="en-US"/>
        </w:rPr>
        <w:t xml:space="preserve">a </w:t>
      </w:r>
      <w:r w:rsidR="00C9769F" w:rsidRPr="00711082">
        <w:rPr>
          <w:rFonts w:asciiTheme="minorBidi" w:hAnsiTheme="minorBidi"/>
          <w:sz w:val="24"/>
          <w:szCs w:val="24"/>
          <w:lang w:val="en-US"/>
        </w:rPr>
        <w:t>human being, to see something blue</w:t>
      </w:r>
      <w:r w:rsidR="00904FFE">
        <w:rPr>
          <w:rFonts w:asciiTheme="minorBidi" w:hAnsiTheme="minorBidi"/>
          <w:sz w:val="24"/>
          <w:szCs w:val="24"/>
          <w:lang w:val="en-US"/>
        </w:rPr>
        <w:t>; to experience that sensation</w:t>
      </w:r>
      <w:r w:rsidR="00C9769F" w:rsidRPr="00711082">
        <w:rPr>
          <w:rFonts w:asciiTheme="minorBidi" w:hAnsiTheme="minorBidi"/>
          <w:sz w:val="24"/>
          <w:szCs w:val="24"/>
          <w:lang w:val="en-US"/>
        </w:rPr>
        <w:t>.</w:t>
      </w:r>
      <w:r w:rsidR="008654B1" w:rsidRPr="00711082">
        <w:rPr>
          <w:rStyle w:val="FootnoteReference"/>
          <w:rFonts w:asciiTheme="minorBidi" w:hAnsiTheme="minorBidi"/>
          <w:sz w:val="24"/>
          <w:szCs w:val="24"/>
          <w:lang w:val="en-US"/>
        </w:rPr>
        <w:footnoteReference w:id="6"/>
      </w:r>
      <w:r w:rsidR="00C9769F" w:rsidRPr="00711082">
        <w:rPr>
          <w:rFonts w:asciiTheme="minorBidi" w:hAnsiTheme="minorBidi"/>
          <w:sz w:val="24"/>
          <w:szCs w:val="24"/>
          <w:lang w:val="en-US"/>
        </w:rPr>
        <w:t xml:space="preserve"> </w:t>
      </w:r>
      <w:r w:rsidR="004D2554" w:rsidRPr="00711082">
        <w:rPr>
          <w:rFonts w:asciiTheme="minorBidi" w:hAnsiTheme="minorBidi"/>
          <w:sz w:val="24"/>
          <w:szCs w:val="24"/>
          <w:lang w:val="en-US"/>
        </w:rPr>
        <w:t>And thus, it’s</w:t>
      </w:r>
      <w:r w:rsidR="00C9769F" w:rsidRPr="00711082">
        <w:rPr>
          <w:rFonts w:asciiTheme="minorBidi" w:hAnsiTheme="minorBidi"/>
          <w:sz w:val="24"/>
          <w:szCs w:val="24"/>
          <w:lang w:val="en-US"/>
        </w:rPr>
        <w:t xml:space="preserve"> the sort of knowledge that requires </w:t>
      </w:r>
      <w:r w:rsidR="00C9769F" w:rsidRPr="00711082">
        <w:rPr>
          <w:rFonts w:asciiTheme="minorBidi" w:hAnsiTheme="minorBidi"/>
          <w:i/>
          <w:iCs/>
          <w:sz w:val="24"/>
          <w:szCs w:val="24"/>
          <w:lang w:val="en-US"/>
        </w:rPr>
        <w:t>pathos</w:t>
      </w:r>
      <w:r w:rsidR="00585D30" w:rsidRPr="00711082">
        <w:rPr>
          <w:rFonts w:asciiTheme="minorBidi" w:hAnsiTheme="minorBidi"/>
          <w:i/>
          <w:iCs/>
          <w:sz w:val="24"/>
          <w:szCs w:val="24"/>
          <w:lang w:val="en-US"/>
        </w:rPr>
        <w:t xml:space="preserve"> </w:t>
      </w:r>
      <w:r w:rsidR="00585D30" w:rsidRPr="00711082">
        <w:rPr>
          <w:rFonts w:asciiTheme="minorBidi" w:hAnsiTheme="minorBidi"/>
          <w:sz w:val="24"/>
          <w:szCs w:val="24"/>
          <w:lang w:val="en-US"/>
        </w:rPr>
        <w:t>(as I have defined the term)</w:t>
      </w:r>
      <w:r w:rsidR="00C9769F" w:rsidRPr="00711082">
        <w:rPr>
          <w:rFonts w:asciiTheme="minorBidi" w:hAnsiTheme="minorBidi"/>
          <w:sz w:val="24"/>
          <w:szCs w:val="24"/>
          <w:lang w:val="en-US"/>
        </w:rPr>
        <w:t>.</w:t>
      </w:r>
    </w:p>
    <w:p w14:paraId="6FB225FA" w14:textId="77777777" w:rsidR="00074062" w:rsidRPr="00711082" w:rsidRDefault="00074062" w:rsidP="00A67BD7">
      <w:pPr>
        <w:widowControl w:val="0"/>
        <w:spacing w:after="0" w:line="240" w:lineRule="auto"/>
        <w:ind w:firstLine="720"/>
        <w:jc w:val="both"/>
        <w:rPr>
          <w:rFonts w:asciiTheme="minorBidi" w:hAnsiTheme="minorBidi"/>
          <w:sz w:val="24"/>
          <w:szCs w:val="24"/>
          <w:lang w:val="en-US"/>
        </w:rPr>
      </w:pPr>
    </w:p>
    <w:p w14:paraId="5F888E77" w14:textId="474B4E70" w:rsidR="004D2554" w:rsidRPr="00711082" w:rsidRDefault="009D4605" w:rsidP="00A67BD7">
      <w:pPr>
        <w:widowControl w:val="0"/>
        <w:spacing w:after="0" w:line="240" w:lineRule="auto"/>
        <w:ind w:firstLine="720"/>
        <w:jc w:val="both"/>
        <w:rPr>
          <w:rFonts w:asciiTheme="minorBidi" w:hAnsiTheme="minorBidi"/>
          <w:sz w:val="24"/>
          <w:szCs w:val="24"/>
          <w:lang w:val="en-US"/>
        </w:rPr>
      </w:pPr>
      <w:r w:rsidRPr="00711082">
        <w:rPr>
          <w:rFonts w:asciiTheme="minorBidi" w:hAnsiTheme="minorBidi"/>
          <w:sz w:val="24"/>
          <w:szCs w:val="24"/>
          <w:lang w:val="en-US"/>
        </w:rPr>
        <w:t>A</w:t>
      </w:r>
      <w:r w:rsidR="00603D12" w:rsidRPr="00711082">
        <w:rPr>
          <w:rFonts w:asciiTheme="minorBidi" w:hAnsiTheme="minorBidi"/>
          <w:sz w:val="24"/>
          <w:szCs w:val="24"/>
          <w:lang w:val="en-US"/>
        </w:rPr>
        <w:t xml:space="preserve">ccording to Maimonides, to say that God has </w:t>
      </w:r>
      <w:r w:rsidR="00603D12" w:rsidRPr="00711082">
        <w:rPr>
          <w:rFonts w:asciiTheme="minorBidi" w:hAnsiTheme="minorBidi"/>
          <w:i/>
          <w:iCs/>
          <w:sz w:val="24"/>
          <w:szCs w:val="24"/>
          <w:lang w:val="en-US"/>
        </w:rPr>
        <w:t>logos</w:t>
      </w:r>
      <w:r w:rsidR="00603D12" w:rsidRPr="00711082">
        <w:rPr>
          <w:rFonts w:asciiTheme="minorBidi" w:hAnsiTheme="minorBidi"/>
          <w:sz w:val="24"/>
          <w:szCs w:val="24"/>
          <w:lang w:val="en-US"/>
        </w:rPr>
        <w:t xml:space="preserve"> </w:t>
      </w:r>
      <w:r w:rsidRPr="00711082">
        <w:rPr>
          <w:rFonts w:asciiTheme="minorBidi" w:hAnsiTheme="minorBidi"/>
          <w:sz w:val="24"/>
          <w:szCs w:val="24"/>
          <w:lang w:val="en-US"/>
        </w:rPr>
        <w:t xml:space="preserve">is less vulgar </w:t>
      </w:r>
      <w:r w:rsidR="00603D12" w:rsidRPr="00711082">
        <w:rPr>
          <w:rFonts w:asciiTheme="minorBidi" w:hAnsiTheme="minorBidi"/>
          <w:sz w:val="24"/>
          <w:szCs w:val="24"/>
          <w:lang w:val="en-US"/>
        </w:rPr>
        <w:t xml:space="preserve">than to say that He has </w:t>
      </w:r>
      <w:r w:rsidR="00603D12" w:rsidRPr="00711082">
        <w:rPr>
          <w:rFonts w:asciiTheme="minorBidi" w:hAnsiTheme="minorBidi"/>
          <w:i/>
          <w:iCs/>
          <w:sz w:val="24"/>
          <w:szCs w:val="24"/>
          <w:lang w:val="en-US"/>
        </w:rPr>
        <w:t>pathos</w:t>
      </w:r>
      <w:r w:rsidR="00603D12" w:rsidRPr="00711082">
        <w:rPr>
          <w:rFonts w:asciiTheme="minorBidi" w:hAnsiTheme="minorBidi"/>
          <w:sz w:val="24"/>
          <w:szCs w:val="24"/>
          <w:lang w:val="en-US"/>
        </w:rPr>
        <w:t xml:space="preserve">. </w:t>
      </w:r>
      <w:r w:rsidR="00585D30" w:rsidRPr="00711082">
        <w:rPr>
          <w:rFonts w:asciiTheme="minorBidi" w:hAnsiTheme="minorBidi"/>
          <w:sz w:val="24"/>
          <w:szCs w:val="24"/>
          <w:lang w:val="en-US"/>
        </w:rPr>
        <w:t xml:space="preserve">In saying this, Maimonides was hoping to preserve something of </w:t>
      </w:r>
      <w:r w:rsidR="00904FFE">
        <w:rPr>
          <w:rFonts w:asciiTheme="minorBidi" w:hAnsiTheme="minorBidi"/>
          <w:sz w:val="24"/>
          <w:szCs w:val="24"/>
          <w:lang w:val="en-US"/>
        </w:rPr>
        <w:t>the Bible’s claim</w:t>
      </w:r>
      <w:r w:rsidR="00585D30" w:rsidRPr="00711082">
        <w:rPr>
          <w:rFonts w:asciiTheme="minorBidi" w:hAnsiTheme="minorBidi"/>
          <w:sz w:val="24"/>
          <w:szCs w:val="24"/>
          <w:lang w:val="en-US"/>
        </w:rPr>
        <w:t xml:space="preserve"> that God is a knower. </w:t>
      </w:r>
      <w:r w:rsidR="006042AD" w:rsidRPr="00711082">
        <w:rPr>
          <w:rFonts w:asciiTheme="minorBidi" w:hAnsiTheme="minorBidi"/>
          <w:sz w:val="24"/>
          <w:szCs w:val="24"/>
          <w:lang w:val="en-US"/>
        </w:rPr>
        <w:t xml:space="preserve">But </w:t>
      </w:r>
      <w:r w:rsidRPr="00711082">
        <w:rPr>
          <w:rFonts w:asciiTheme="minorBidi" w:hAnsiTheme="minorBidi"/>
          <w:sz w:val="24"/>
          <w:szCs w:val="24"/>
          <w:lang w:val="en-US"/>
        </w:rPr>
        <w:t xml:space="preserve">pathos is relevant to knowledge too. </w:t>
      </w:r>
      <w:r w:rsidR="004B18EC" w:rsidRPr="00711082">
        <w:rPr>
          <w:rFonts w:asciiTheme="minorBidi" w:hAnsiTheme="minorBidi"/>
          <w:sz w:val="24"/>
          <w:szCs w:val="24"/>
          <w:lang w:val="en-US"/>
        </w:rPr>
        <w:t>M</w:t>
      </w:r>
      <w:r w:rsidR="006042AD" w:rsidRPr="00711082">
        <w:rPr>
          <w:rFonts w:asciiTheme="minorBidi" w:hAnsiTheme="minorBidi"/>
          <w:sz w:val="24"/>
          <w:szCs w:val="24"/>
          <w:lang w:val="en-US"/>
        </w:rPr>
        <w:t xml:space="preserve">aking God less personal </w:t>
      </w:r>
      <w:r w:rsidR="004B18EC" w:rsidRPr="00711082">
        <w:rPr>
          <w:rFonts w:asciiTheme="minorBidi" w:hAnsiTheme="minorBidi"/>
          <w:sz w:val="24"/>
          <w:szCs w:val="24"/>
          <w:lang w:val="en-US"/>
        </w:rPr>
        <w:t>renders His</w:t>
      </w:r>
      <w:r w:rsidR="006042AD" w:rsidRPr="00711082">
        <w:rPr>
          <w:rFonts w:asciiTheme="minorBidi" w:hAnsiTheme="minorBidi"/>
          <w:sz w:val="24"/>
          <w:szCs w:val="24"/>
          <w:lang w:val="en-US"/>
        </w:rPr>
        <w:t xml:space="preserve"> knowledge somehow less </w:t>
      </w:r>
      <w:r w:rsidR="00527EA0" w:rsidRPr="00711082">
        <w:rPr>
          <w:rFonts w:asciiTheme="minorBidi" w:hAnsiTheme="minorBidi"/>
          <w:sz w:val="24"/>
          <w:szCs w:val="24"/>
          <w:lang w:val="en-US"/>
        </w:rPr>
        <w:t>authoritative</w:t>
      </w:r>
      <w:r w:rsidR="006042AD" w:rsidRPr="00711082">
        <w:rPr>
          <w:rFonts w:asciiTheme="minorBidi" w:hAnsiTheme="minorBidi"/>
          <w:sz w:val="24"/>
          <w:szCs w:val="24"/>
          <w:lang w:val="en-US"/>
        </w:rPr>
        <w:t xml:space="preserve">, or </w:t>
      </w:r>
      <w:r w:rsidR="00527EA0" w:rsidRPr="00711082">
        <w:rPr>
          <w:rFonts w:asciiTheme="minorBidi" w:hAnsiTheme="minorBidi"/>
          <w:sz w:val="24"/>
          <w:szCs w:val="24"/>
          <w:lang w:val="en-US"/>
        </w:rPr>
        <w:t>thorough, or profound, than human knowledge.</w:t>
      </w:r>
      <w:r w:rsidR="00381405" w:rsidRPr="00711082">
        <w:rPr>
          <w:rFonts w:asciiTheme="minorBidi" w:hAnsiTheme="minorBidi"/>
          <w:sz w:val="24"/>
          <w:szCs w:val="24"/>
          <w:lang w:val="en-US"/>
        </w:rPr>
        <w:t xml:space="preserve"> </w:t>
      </w:r>
      <w:r w:rsidR="00CC19B7" w:rsidRPr="00711082">
        <w:rPr>
          <w:rFonts w:asciiTheme="minorBidi" w:hAnsiTheme="minorBidi"/>
          <w:sz w:val="24"/>
          <w:szCs w:val="24"/>
          <w:lang w:val="en-US"/>
        </w:rPr>
        <w:t xml:space="preserve">Mary’s knowledge was </w:t>
      </w:r>
      <w:r w:rsidRPr="00711082">
        <w:rPr>
          <w:rFonts w:asciiTheme="minorBidi" w:hAnsiTheme="minorBidi"/>
          <w:sz w:val="24"/>
          <w:szCs w:val="24"/>
          <w:lang w:val="en-US"/>
        </w:rPr>
        <w:t xml:space="preserve">certainly </w:t>
      </w:r>
      <w:r w:rsidR="00CC19B7" w:rsidRPr="00711082">
        <w:rPr>
          <w:rFonts w:asciiTheme="minorBidi" w:hAnsiTheme="minorBidi"/>
          <w:sz w:val="24"/>
          <w:szCs w:val="24"/>
          <w:lang w:val="en-US"/>
        </w:rPr>
        <w:t xml:space="preserve">limited by her </w:t>
      </w:r>
      <w:r w:rsidR="002F2F05" w:rsidRPr="00711082">
        <w:rPr>
          <w:rFonts w:asciiTheme="minorBidi" w:hAnsiTheme="minorBidi"/>
          <w:sz w:val="24"/>
          <w:szCs w:val="24"/>
          <w:lang w:val="en-US"/>
        </w:rPr>
        <w:t xml:space="preserve">black and white </w:t>
      </w:r>
      <w:r w:rsidR="00CC19B7" w:rsidRPr="00711082">
        <w:rPr>
          <w:rFonts w:asciiTheme="minorBidi" w:hAnsiTheme="minorBidi"/>
          <w:sz w:val="24"/>
          <w:szCs w:val="24"/>
          <w:lang w:val="en-US"/>
        </w:rPr>
        <w:t>prison</w:t>
      </w:r>
      <w:r w:rsidRPr="00711082">
        <w:rPr>
          <w:rFonts w:asciiTheme="minorBidi" w:hAnsiTheme="minorBidi"/>
          <w:sz w:val="24"/>
          <w:szCs w:val="24"/>
          <w:lang w:val="en-US"/>
        </w:rPr>
        <w:t>.</w:t>
      </w:r>
      <w:r w:rsidR="00CC19B7" w:rsidRPr="00711082">
        <w:rPr>
          <w:rFonts w:asciiTheme="minorBidi" w:hAnsiTheme="minorBidi"/>
          <w:sz w:val="24"/>
          <w:szCs w:val="24"/>
          <w:lang w:val="en-US"/>
        </w:rPr>
        <w:t xml:space="preserve"> God’s knowledge would be even more limited by an inability to know what anything feels like for anyone.</w:t>
      </w:r>
    </w:p>
    <w:p w14:paraId="4BBBD141" w14:textId="77777777" w:rsidR="00074062" w:rsidRPr="00711082" w:rsidRDefault="00074062" w:rsidP="00A67BD7">
      <w:pPr>
        <w:widowControl w:val="0"/>
        <w:spacing w:after="0" w:line="240" w:lineRule="auto"/>
        <w:ind w:firstLine="720"/>
        <w:jc w:val="both"/>
        <w:rPr>
          <w:rFonts w:asciiTheme="minorBidi" w:hAnsiTheme="minorBidi"/>
          <w:sz w:val="24"/>
          <w:szCs w:val="24"/>
          <w:lang w:val="en-US"/>
        </w:rPr>
      </w:pPr>
    </w:p>
    <w:p w14:paraId="335955DE" w14:textId="3D711F19" w:rsidR="00C9769F" w:rsidRPr="00711082" w:rsidRDefault="00C9769F" w:rsidP="00A67BD7">
      <w:pPr>
        <w:widowControl w:val="0"/>
        <w:spacing w:after="0" w:line="240" w:lineRule="auto"/>
        <w:ind w:firstLine="720"/>
        <w:jc w:val="both"/>
        <w:rPr>
          <w:rFonts w:asciiTheme="minorBidi" w:hAnsiTheme="minorBidi"/>
          <w:sz w:val="24"/>
          <w:szCs w:val="24"/>
          <w:lang w:val="en-US"/>
        </w:rPr>
      </w:pPr>
      <w:r w:rsidRPr="00711082">
        <w:rPr>
          <w:rFonts w:asciiTheme="minorBidi" w:hAnsiTheme="minorBidi"/>
          <w:sz w:val="24"/>
          <w:szCs w:val="24"/>
          <w:lang w:val="en-US"/>
        </w:rPr>
        <w:t>There are other things that a being with no pathos would likely fail to know or to understand. My wife and I once visited the house of a man in Swaziland</w:t>
      </w:r>
      <w:r w:rsidR="009252E8" w:rsidRPr="00711082">
        <w:rPr>
          <w:rFonts w:asciiTheme="minorBidi" w:hAnsiTheme="minorBidi"/>
          <w:sz w:val="24"/>
          <w:szCs w:val="24"/>
          <w:lang w:val="en-US"/>
        </w:rPr>
        <w:t xml:space="preserve"> (as it was then called)</w:t>
      </w:r>
      <w:r w:rsidR="00AD6356">
        <w:rPr>
          <w:rFonts w:asciiTheme="minorBidi" w:hAnsiTheme="minorBidi"/>
          <w:sz w:val="24"/>
          <w:szCs w:val="24"/>
          <w:lang w:val="en-US"/>
        </w:rPr>
        <w:t xml:space="preserve"> who was</w:t>
      </w:r>
      <w:r w:rsidRPr="00711082">
        <w:rPr>
          <w:rFonts w:asciiTheme="minorBidi" w:hAnsiTheme="minorBidi"/>
          <w:sz w:val="24"/>
          <w:szCs w:val="24"/>
          <w:lang w:val="en-US"/>
        </w:rPr>
        <w:t xml:space="preserve"> dying of AIDS. The </w:t>
      </w:r>
      <w:r w:rsidR="00AD6356">
        <w:rPr>
          <w:rFonts w:asciiTheme="minorBidi" w:hAnsiTheme="minorBidi"/>
          <w:sz w:val="24"/>
          <w:szCs w:val="24"/>
          <w:lang w:val="en-US"/>
        </w:rPr>
        <w:t>k</w:t>
      </w:r>
      <w:r w:rsidR="00AD6356" w:rsidRPr="00711082">
        <w:rPr>
          <w:rFonts w:asciiTheme="minorBidi" w:hAnsiTheme="minorBidi"/>
          <w:sz w:val="24"/>
          <w:szCs w:val="24"/>
          <w:lang w:val="en-US"/>
        </w:rPr>
        <w:t xml:space="preserve">ing </w:t>
      </w:r>
      <w:r w:rsidRPr="00711082">
        <w:rPr>
          <w:rFonts w:asciiTheme="minorBidi" w:hAnsiTheme="minorBidi"/>
          <w:sz w:val="24"/>
          <w:szCs w:val="24"/>
          <w:lang w:val="en-US"/>
        </w:rPr>
        <w:t>was building palaces for his fifteen wives but was neglecting infrastructure</w:t>
      </w:r>
      <w:r w:rsidR="005D5BCF">
        <w:rPr>
          <w:rFonts w:asciiTheme="minorBidi" w:hAnsiTheme="minorBidi"/>
          <w:sz w:val="24"/>
          <w:szCs w:val="24"/>
          <w:lang w:val="en-US"/>
        </w:rPr>
        <w:t xml:space="preserve"> – thus </w:t>
      </w:r>
      <w:r w:rsidR="005D5BCF" w:rsidRPr="00DB062E">
        <w:rPr>
          <w:rFonts w:asciiTheme="minorBidi" w:hAnsiTheme="minorBidi"/>
          <w:sz w:val="24"/>
          <w:szCs w:val="24"/>
          <w:lang w:val="en-US"/>
        </w:rPr>
        <w:t>road connections were poor</w:t>
      </w:r>
      <w:r w:rsidR="005D5BCF">
        <w:rPr>
          <w:rFonts w:asciiTheme="minorBidi" w:hAnsiTheme="minorBidi"/>
          <w:sz w:val="24"/>
          <w:szCs w:val="24"/>
          <w:lang w:val="en-US"/>
        </w:rPr>
        <w:t xml:space="preserve"> and</w:t>
      </w:r>
      <w:r w:rsidRPr="00711082">
        <w:rPr>
          <w:rFonts w:asciiTheme="minorBidi" w:hAnsiTheme="minorBidi"/>
          <w:sz w:val="24"/>
          <w:szCs w:val="24"/>
          <w:lang w:val="en-US"/>
        </w:rPr>
        <w:t xml:space="preserve"> it</w:t>
      </w:r>
      <w:r w:rsidR="005D5BCF">
        <w:rPr>
          <w:rFonts w:asciiTheme="minorBidi" w:hAnsiTheme="minorBidi"/>
          <w:sz w:val="24"/>
          <w:szCs w:val="24"/>
          <w:lang w:val="en-US"/>
        </w:rPr>
        <w:t xml:space="preserve"> was</w:t>
      </w:r>
      <w:r w:rsidRPr="00711082">
        <w:rPr>
          <w:rFonts w:asciiTheme="minorBidi" w:hAnsiTheme="minorBidi"/>
          <w:sz w:val="24"/>
          <w:szCs w:val="24"/>
          <w:lang w:val="en-US"/>
        </w:rPr>
        <w:t xml:space="preserve"> impossible for sick people in the countryside to make their way to </w:t>
      </w:r>
      <w:r w:rsidR="000F2F51">
        <w:rPr>
          <w:rFonts w:asciiTheme="minorBidi" w:hAnsiTheme="minorBidi"/>
          <w:sz w:val="24"/>
          <w:szCs w:val="24"/>
          <w:lang w:val="en-US"/>
        </w:rPr>
        <w:t xml:space="preserve">the </w:t>
      </w:r>
      <w:r w:rsidRPr="00711082">
        <w:rPr>
          <w:rFonts w:asciiTheme="minorBidi" w:hAnsiTheme="minorBidi"/>
          <w:sz w:val="24"/>
          <w:szCs w:val="24"/>
          <w:lang w:val="en-US"/>
        </w:rPr>
        <w:t xml:space="preserve">hospital. The Global Fund donated medication to treat a great many HIV patients, but the </w:t>
      </w:r>
      <w:r w:rsidR="005D5BCF">
        <w:rPr>
          <w:rFonts w:asciiTheme="minorBidi" w:hAnsiTheme="minorBidi"/>
          <w:sz w:val="24"/>
          <w:szCs w:val="24"/>
          <w:lang w:val="en-US"/>
        </w:rPr>
        <w:t>k</w:t>
      </w:r>
      <w:r w:rsidR="005D5BCF" w:rsidRPr="00711082">
        <w:rPr>
          <w:rFonts w:asciiTheme="minorBidi" w:hAnsiTheme="minorBidi"/>
          <w:sz w:val="24"/>
          <w:szCs w:val="24"/>
          <w:lang w:val="en-US"/>
        </w:rPr>
        <w:t xml:space="preserve">ing </w:t>
      </w:r>
      <w:r w:rsidRPr="00711082">
        <w:rPr>
          <w:rFonts w:asciiTheme="minorBidi" w:hAnsiTheme="minorBidi"/>
          <w:sz w:val="24"/>
          <w:szCs w:val="24"/>
          <w:lang w:val="en-US"/>
        </w:rPr>
        <w:t xml:space="preserve">levied a tax on them. This man was going to die. His wife had </w:t>
      </w:r>
      <w:r w:rsidR="00985F32">
        <w:rPr>
          <w:rFonts w:asciiTheme="minorBidi" w:hAnsiTheme="minorBidi"/>
          <w:sz w:val="24"/>
          <w:szCs w:val="24"/>
          <w:lang w:val="en-US"/>
        </w:rPr>
        <w:t xml:space="preserve">died </w:t>
      </w:r>
      <w:r w:rsidRPr="00711082">
        <w:rPr>
          <w:rFonts w:asciiTheme="minorBidi" w:hAnsiTheme="minorBidi"/>
          <w:sz w:val="24"/>
          <w:szCs w:val="24"/>
          <w:lang w:val="en-US"/>
        </w:rPr>
        <w:t>already. His children would be vulnerable orphans in a country where it was widely believed that HIV could be cured by raping a child. Leaving that house, the leader of the tour said that he wanted us to feel angry.</w:t>
      </w:r>
    </w:p>
    <w:p w14:paraId="5EBFE270" w14:textId="77777777" w:rsidR="00074062" w:rsidRPr="00711082" w:rsidRDefault="00074062" w:rsidP="00A67BD7">
      <w:pPr>
        <w:widowControl w:val="0"/>
        <w:spacing w:after="0" w:line="240" w:lineRule="auto"/>
        <w:ind w:firstLine="720"/>
        <w:jc w:val="both"/>
        <w:rPr>
          <w:rFonts w:asciiTheme="minorBidi" w:hAnsiTheme="minorBidi"/>
          <w:sz w:val="24"/>
          <w:szCs w:val="24"/>
          <w:lang w:val="en-US"/>
        </w:rPr>
      </w:pPr>
    </w:p>
    <w:p w14:paraId="2ED045EB" w14:textId="366A0CC8" w:rsidR="00AF5B40" w:rsidRPr="00711082" w:rsidRDefault="00C9769F" w:rsidP="00A67BD7">
      <w:pPr>
        <w:widowControl w:val="0"/>
        <w:spacing w:after="0" w:line="240" w:lineRule="auto"/>
        <w:ind w:firstLine="720"/>
        <w:jc w:val="both"/>
        <w:rPr>
          <w:rFonts w:asciiTheme="minorBidi" w:hAnsiTheme="minorBidi"/>
          <w:sz w:val="24"/>
          <w:szCs w:val="24"/>
          <w:lang w:val="en-US"/>
        </w:rPr>
      </w:pPr>
      <w:r w:rsidRPr="00711082">
        <w:rPr>
          <w:rFonts w:asciiTheme="minorBidi" w:hAnsiTheme="minorBidi"/>
          <w:sz w:val="24"/>
          <w:szCs w:val="24"/>
          <w:lang w:val="en-US"/>
        </w:rPr>
        <w:t xml:space="preserve">I think he was right. </w:t>
      </w:r>
      <w:r w:rsidR="0013770D">
        <w:rPr>
          <w:rFonts w:asciiTheme="minorBidi" w:hAnsiTheme="minorBidi"/>
          <w:sz w:val="24"/>
          <w:szCs w:val="24"/>
          <w:lang w:val="en-US"/>
        </w:rPr>
        <w:t>Possessing</w:t>
      </w:r>
      <w:r w:rsidRPr="00711082">
        <w:rPr>
          <w:rFonts w:asciiTheme="minorBidi" w:hAnsiTheme="minorBidi"/>
          <w:sz w:val="24"/>
          <w:szCs w:val="24"/>
          <w:lang w:val="en-US"/>
        </w:rPr>
        <w:t xml:space="preserve"> a propositional understanding of the ethical contours of this situation </w:t>
      </w:r>
      <w:r w:rsidR="0013770D">
        <w:rPr>
          <w:rFonts w:asciiTheme="minorBidi" w:hAnsiTheme="minorBidi"/>
          <w:sz w:val="24"/>
          <w:szCs w:val="24"/>
          <w:lang w:val="en-US"/>
        </w:rPr>
        <w:t>without</w:t>
      </w:r>
      <w:r w:rsidRPr="00711082">
        <w:rPr>
          <w:rFonts w:asciiTheme="minorBidi" w:hAnsiTheme="minorBidi"/>
          <w:sz w:val="24"/>
          <w:szCs w:val="24"/>
          <w:lang w:val="en-US"/>
        </w:rPr>
        <w:t xml:space="preserve"> </w:t>
      </w:r>
      <w:r w:rsidRPr="00711082">
        <w:rPr>
          <w:rFonts w:asciiTheme="minorBidi" w:hAnsiTheme="minorBidi"/>
          <w:i/>
          <w:iCs/>
          <w:sz w:val="24"/>
          <w:szCs w:val="24"/>
          <w:lang w:val="en-US"/>
        </w:rPr>
        <w:t>feel</w:t>
      </w:r>
      <w:r w:rsidR="0013770D">
        <w:rPr>
          <w:rFonts w:asciiTheme="minorBidi" w:hAnsiTheme="minorBidi"/>
          <w:i/>
          <w:iCs/>
          <w:sz w:val="24"/>
          <w:szCs w:val="24"/>
          <w:lang w:val="en-US"/>
        </w:rPr>
        <w:t>ing</w:t>
      </w:r>
      <w:r w:rsidRPr="00711082">
        <w:rPr>
          <w:rFonts w:asciiTheme="minorBidi" w:hAnsiTheme="minorBidi"/>
          <w:sz w:val="24"/>
          <w:szCs w:val="24"/>
          <w:lang w:val="en-US"/>
        </w:rPr>
        <w:t xml:space="preserve"> </w:t>
      </w:r>
      <w:r w:rsidRPr="0013770D">
        <w:rPr>
          <w:rFonts w:asciiTheme="minorBidi" w:hAnsiTheme="minorBidi"/>
          <w:sz w:val="24"/>
          <w:szCs w:val="24"/>
        </w:rPr>
        <w:t xml:space="preserve">anger would indicate a failure to understand the situation as well </w:t>
      </w:r>
      <w:r w:rsidRPr="00711082">
        <w:rPr>
          <w:rFonts w:asciiTheme="minorBidi" w:hAnsiTheme="minorBidi"/>
          <w:sz w:val="24"/>
          <w:szCs w:val="24"/>
          <w:lang w:val="en-US"/>
        </w:rPr>
        <w:t xml:space="preserve">as those who </w:t>
      </w:r>
      <w:r w:rsidRPr="00711082">
        <w:rPr>
          <w:rFonts w:asciiTheme="minorBidi" w:hAnsiTheme="minorBidi"/>
          <w:i/>
          <w:iCs/>
          <w:sz w:val="24"/>
          <w:szCs w:val="24"/>
          <w:lang w:val="en-US"/>
        </w:rPr>
        <w:t>did</w:t>
      </w:r>
      <w:r w:rsidRPr="00711082">
        <w:rPr>
          <w:rFonts w:asciiTheme="minorBidi" w:hAnsiTheme="minorBidi"/>
          <w:sz w:val="24"/>
          <w:szCs w:val="24"/>
          <w:lang w:val="en-US"/>
        </w:rPr>
        <w:t xml:space="preserve"> feel angry.</w:t>
      </w:r>
      <w:r w:rsidRPr="00711082">
        <w:rPr>
          <w:rStyle w:val="FootnoteReference"/>
          <w:rFonts w:asciiTheme="minorBidi" w:hAnsiTheme="minorBidi"/>
          <w:sz w:val="24"/>
          <w:szCs w:val="24"/>
          <w:lang w:val="en-US"/>
        </w:rPr>
        <w:footnoteReference w:id="7"/>
      </w:r>
      <w:r w:rsidRPr="00711082">
        <w:rPr>
          <w:rFonts w:asciiTheme="minorBidi" w:hAnsiTheme="minorBidi"/>
          <w:sz w:val="24"/>
          <w:szCs w:val="24"/>
          <w:lang w:val="en-US"/>
        </w:rPr>
        <w:t xml:space="preserve"> Sadness alone would be too close to resignation. A lack of emotion, at least for a being that is </w:t>
      </w:r>
      <w:r w:rsidRPr="00711082">
        <w:rPr>
          <w:rFonts w:asciiTheme="minorBidi" w:hAnsiTheme="minorBidi"/>
          <w:i/>
          <w:iCs/>
          <w:sz w:val="24"/>
          <w:szCs w:val="24"/>
          <w:lang w:val="en-US"/>
        </w:rPr>
        <w:t>capable</w:t>
      </w:r>
      <w:r w:rsidRPr="00711082">
        <w:rPr>
          <w:rFonts w:asciiTheme="minorBidi" w:hAnsiTheme="minorBidi"/>
          <w:sz w:val="24"/>
          <w:szCs w:val="24"/>
          <w:lang w:val="en-US"/>
        </w:rPr>
        <w:t xml:space="preserve"> of emotion, would </w:t>
      </w:r>
      <w:r w:rsidRPr="00711082">
        <w:rPr>
          <w:rFonts w:asciiTheme="minorBidi" w:hAnsiTheme="minorBidi"/>
          <w:sz w:val="24"/>
          <w:szCs w:val="24"/>
          <w:lang w:val="en-US"/>
        </w:rPr>
        <w:lastRenderedPageBreak/>
        <w:t xml:space="preserve">amount to cold indifference. </w:t>
      </w:r>
      <w:r w:rsidRPr="00711082">
        <w:rPr>
          <w:rFonts w:asciiTheme="minorBidi" w:hAnsiTheme="minorBidi"/>
          <w:i/>
          <w:iCs/>
          <w:sz w:val="24"/>
          <w:szCs w:val="24"/>
          <w:lang w:val="en-US"/>
        </w:rPr>
        <w:t>Only</w:t>
      </w:r>
      <w:r w:rsidRPr="00711082">
        <w:rPr>
          <w:rFonts w:asciiTheme="minorBidi" w:hAnsiTheme="minorBidi"/>
          <w:sz w:val="24"/>
          <w:szCs w:val="24"/>
          <w:lang w:val="en-US"/>
        </w:rPr>
        <w:t xml:space="preserve"> anger did justice to this reality. The unchanging and conceptually simple God of Saadya, Maimonides, and the Rihal would be insensitive to that facet of reality uncovered by anger.</w:t>
      </w:r>
      <w:r w:rsidR="00241844" w:rsidRPr="00711082">
        <w:rPr>
          <w:rStyle w:val="FootnoteReference"/>
          <w:rFonts w:asciiTheme="minorBidi" w:hAnsiTheme="minorBidi"/>
          <w:sz w:val="24"/>
          <w:szCs w:val="24"/>
          <w:lang w:val="en-US"/>
        </w:rPr>
        <w:footnoteReference w:id="8"/>
      </w:r>
      <w:r w:rsidR="00757697" w:rsidRPr="00711082">
        <w:rPr>
          <w:rFonts w:asciiTheme="minorBidi" w:hAnsiTheme="minorBidi"/>
          <w:sz w:val="24"/>
          <w:szCs w:val="24"/>
          <w:lang w:val="en-US"/>
        </w:rPr>
        <w:t xml:space="preserve"> This </w:t>
      </w:r>
      <w:r w:rsidR="00AF5B40" w:rsidRPr="00711082">
        <w:rPr>
          <w:rFonts w:asciiTheme="minorBidi" w:hAnsiTheme="minorBidi"/>
          <w:sz w:val="24"/>
          <w:szCs w:val="24"/>
          <w:lang w:val="en-US"/>
        </w:rPr>
        <w:t xml:space="preserve">seems to </w:t>
      </w:r>
      <w:r w:rsidR="00757697" w:rsidRPr="00711082">
        <w:rPr>
          <w:rFonts w:asciiTheme="minorBidi" w:hAnsiTheme="minorBidi"/>
          <w:sz w:val="24"/>
          <w:szCs w:val="24"/>
          <w:lang w:val="en-US"/>
        </w:rPr>
        <w:t xml:space="preserve">make an impersonal God less knowledgeable and less understanding than </w:t>
      </w:r>
      <w:r w:rsidR="009C3DDC" w:rsidRPr="00711082">
        <w:rPr>
          <w:rFonts w:asciiTheme="minorBidi" w:hAnsiTheme="minorBidi"/>
          <w:sz w:val="24"/>
          <w:szCs w:val="24"/>
          <w:lang w:val="en-US"/>
        </w:rPr>
        <w:t>a personal God.</w:t>
      </w:r>
      <w:r w:rsidR="00DC791A">
        <w:rPr>
          <w:rStyle w:val="FootnoteReference"/>
          <w:rFonts w:asciiTheme="minorBidi" w:hAnsiTheme="minorBidi"/>
          <w:sz w:val="24"/>
          <w:szCs w:val="24"/>
          <w:lang w:val="en-US"/>
        </w:rPr>
        <w:footnoteReference w:id="9"/>
      </w:r>
    </w:p>
    <w:p w14:paraId="5FF485DB" w14:textId="77777777" w:rsidR="00C34700" w:rsidRPr="00711082" w:rsidRDefault="00C34700" w:rsidP="00A67BD7">
      <w:pPr>
        <w:widowControl w:val="0"/>
        <w:spacing w:after="0" w:line="240" w:lineRule="auto"/>
        <w:jc w:val="both"/>
        <w:rPr>
          <w:rFonts w:asciiTheme="minorBidi" w:hAnsiTheme="minorBidi"/>
          <w:sz w:val="24"/>
          <w:szCs w:val="24"/>
          <w:lang w:val="en-US"/>
        </w:rPr>
      </w:pPr>
    </w:p>
    <w:p w14:paraId="5A28C7E4" w14:textId="70700079" w:rsidR="00C34700" w:rsidRPr="00711082" w:rsidRDefault="00D77738" w:rsidP="00A67BD7">
      <w:pPr>
        <w:widowControl w:val="0"/>
        <w:spacing w:after="0" w:line="240" w:lineRule="auto"/>
        <w:jc w:val="both"/>
        <w:rPr>
          <w:rFonts w:asciiTheme="minorBidi" w:hAnsiTheme="minorBidi"/>
          <w:b/>
          <w:bCs/>
          <w:sz w:val="24"/>
          <w:szCs w:val="24"/>
          <w:lang w:val="en-US"/>
        </w:rPr>
      </w:pPr>
      <w:r>
        <w:rPr>
          <w:rFonts w:asciiTheme="minorBidi" w:hAnsiTheme="minorBidi"/>
          <w:b/>
          <w:bCs/>
          <w:sz w:val="24"/>
          <w:szCs w:val="24"/>
          <w:lang w:val="en-US"/>
        </w:rPr>
        <w:t xml:space="preserve">Omniscience Continued: </w:t>
      </w:r>
      <w:r w:rsidR="006E4098" w:rsidRPr="00711082">
        <w:rPr>
          <w:rFonts w:asciiTheme="minorBidi" w:hAnsiTheme="minorBidi"/>
          <w:b/>
          <w:bCs/>
          <w:sz w:val="24"/>
          <w:szCs w:val="24"/>
          <w:lang w:val="en-US"/>
        </w:rPr>
        <w:t>Cognition and Emotion</w:t>
      </w:r>
    </w:p>
    <w:p w14:paraId="1580D0CB" w14:textId="77777777" w:rsidR="00074062" w:rsidRPr="00711082" w:rsidRDefault="00074062" w:rsidP="00A67BD7">
      <w:pPr>
        <w:widowControl w:val="0"/>
        <w:spacing w:after="0" w:line="240" w:lineRule="auto"/>
        <w:jc w:val="both"/>
        <w:rPr>
          <w:rFonts w:asciiTheme="minorBidi" w:hAnsiTheme="minorBidi"/>
          <w:sz w:val="24"/>
          <w:szCs w:val="24"/>
          <w:lang w:val="en-US"/>
        </w:rPr>
      </w:pPr>
    </w:p>
    <w:p w14:paraId="17819FAD" w14:textId="1FDFE035" w:rsidR="0073687C" w:rsidRPr="00711082" w:rsidRDefault="004D3AA1" w:rsidP="00A67BD7">
      <w:pPr>
        <w:widowControl w:val="0"/>
        <w:spacing w:after="0" w:line="240" w:lineRule="auto"/>
        <w:ind w:firstLine="720"/>
        <w:jc w:val="both"/>
        <w:rPr>
          <w:rFonts w:asciiTheme="minorBidi" w:hAnsiTheme="minorBidi"/>
          <w:sz w:val="24"/>
          <w:szCs w:val="24"/>
          <w:lang w:val="en-US"/>
        </w:rPr>
      </w:pPr>
      <w:r w:rsidRPr="00711082">
        <w:rPr>
          <w:rFonts w:asciiTheme="minorBidi" w:hAnsiTheme="minorBidi"/>
          <w:sz w:val="24"/>
          <w:szCs w:val="24"/>
          <w:lang w:val="en-US"/>
        </w:rPr>
        <w:t xml:space="preserve">Maimonides </w:t>
      </w:r>
      <w:r w:rsidR="00335D33" w:rsidRPr="00711082">
        <w:rPr>
          <w:rFonts w:asciiTheme="minorBidi" w:hAnsiTheme="minorBidi"/>
          <w:sz w:val="24"/>
          <w:szCs w:val="24"/>
        </w:rPr>
        <w:t>thought</w:t>
      </w:r>
      <w:r w:rsidR="00335D33" w:rsidRPr="00711082">
        <w:rPr>
          <w:rFonts w:asciiTheme="minorBidi" w:hAnsiTheme="minorBidi"/>
          <w:sz w:val="24"/>
          <w:szCs w:val="24"/>
          <w:lang w:val="en-US"/>
        </w:rPr>
        <w:t xml:space="preserve"> God incapable of experiencing emotion </w:t>
      </w:r>
      <w:r w:rsidR="00E05D0B" w:rsidRPr="00711082">
        <w:rPr>
          <w:rFonts w:asciiTheme="minorBidi" w:hAnsiTheme="minorBidi"/>
          <w:sz w:val="24"/>
          <w:szCs w:val="24"/>
          <w:lang w:val="en-US"/>
        </w:rPr>
        <w:t>because, among other reasons,</w:t>
      </w:r>
      <w:r w:rsidR="00335D33" w:rsidRPr="00711082">
        <w:rPr>
          <w:rFonts w:asciiTheme="minorBidi" w:hAnsiTheme="minorBidi"/>
          <w:sz w:val="24"/>
          <w:szCs w:val="24"/>
          <w:lang w:val="en-US"/>
        </w:rPr>
        <w:t xml:space="preserve"> </w:t>
      </w:r>
      <w:r w:rsidR="00711082">
        <w:rPr>
          <w:rFonts w:asciiTheme="minorBidi" w:hAnsiTheme="minorBidi"/>
          <w:sz w:val="24"/>
          <w:szCs w:val="24"/>
          <w:lang w:val="en-US"/>
        </w:rPr>
        <w:t xml:space="preserve">he regarded </w:t>
      </w:r>
      <w:r w:rsidR="00335D33" w:rsidRPr="00711082">
        <w:rPr>
          <w:rFonts w:asciiTheme="minorBidi" w:hAnsiTheme="minorBidi"/>
          <w:sz w:val="24"/>
          <w:szCs w:val="24"/>
          <w:lang w:val="en-US"/>
        </w:rPr>
        <w:t>emotion</w:t>
      </w:r>
      <w:r w:rsidR="00711082">
        <w:rPr>
          <w:rFonts w:asciiTheme="minorBidi" w:hAnsiTheme="minorBidi"/>
          <w:sz w:val="24"/>
          <w:szCs w:val="24"/>
          <w:lang w:val="en-US"/>
        </w:rPr>
        <w:t>s</w:t>
      </w:r>
      <w:r w:rsidR="00335D33" w:rsidRPr="00D12151">
        <w:rPr>
          <w:rFonts w:asciiTheme="minorBidi" w:hAnsiTheme="minorBidi"/>
          <w:sz w:val="24"/>
          <w:szCs w:val="24"/>
          <w:lang w:val="en-US"/>
        </w:rPr>
        <w:t xml:space="preserve"> as </w:t>
      </w:r>
      <w:r w:rsidR="00711082">
        <w:rPr>
          <w:rFonts w:asciiTheme="minorBidi" w:hAnsiTheme="minorBidi"/>
          <w:sz w:val="24"/>
          <w:szCs w:val="24"/>
          <w:lang w:val="en-US"/>
        </w:rPr>
        <w:t>dependent upon the possession of a</w:t>
      </w:r>
      <w:r w:rsidR="00335D33" w:rsidRPr="00711082">
        <w:rPr>
          <w:rFonts w:asciiTheme="minorBidi" w:hAnsiTheme="minorBidi"/>
          <w:sz w:val="24"/>
          <w:szCs w:val="24"/>
          <w:lang w:val="en-US"/>
        </w:rPr>
        <w:t xml:space="preserve"> body.</w:t>
      </w:r>
      <w:r w:rsidR="003E2E62" w:rsidRPr="00711082">
        <w:rPr>
          <w:rStyle w:val="FootnoteReference"/>
          <w:rFonts w:asciiTheme="minorBidi" w:hAnsiTheme="minorBidi"/>
          <w:sz w:val="24"/>
          <w:szCs w:val="24"/>
          <w:lang w:val="en-US"/>
        </w:rPr>
        <w:footnoteReference w:id="10"/>
      </w:r>
      <w:r w:rsidR="00335D33" w:rsidRPr="00711082">
        <w:rPr>
          <w:rFonts w:asciiTheme="minorBidi" w:hAnsiTheme="minorBidi"/>
          <w:sz w:val="24"/>
          <w:szCs w:val="24"/>
          <w:lang w:val="en-US"/>
        </w:rPr>
        <w:t xml:space="preserve"> It is because we are trapped in our bodies</w:t>
      </w:r>
      <w:r w:rsidR="00E05D0B" w:rsidRPr="00711082">
        <w:rPr>
          <w:rFonts w:asciiTheme="minorBidi" w:hAnsiTheme="minorBidi"/>
          <w:sz w:val="24"/>
          <w:szCs w:val="24"/>
          <w:lang w:val="en-US"/>
        </w:rPr>
        <w:t xml:space="preserve">, Maimonides </w:t>
      </w:r>
      <w:r w:rsidR="00711082">
        <w:rPr>
          <w:rFonts w:asciiTheme="minorBidi" w:hAnsiTheme="minorBidi"/>
          <w:sz w:val="24"/>
          <w:szCs w:val="24"/>
          <w:lang w:val="en-US"/>
        </w:rPr>
        <w:t>would claim</w:t>
      </w:r>
      <w:r w:rsidR="00E05D0B" w:rsidRPr="00711082">
        <w:rPr>
          <w:rFonts w:asciiTheme="minorBidi" w:hAnsiTheme="minorBidi"/>
          <w:sz w:val="24"/>
          <w:szCs w:val="24"/>
          <w:lang w:val="en-US"/>
        </w:rPr>
        <w:t>,</w:t>
      </w:r>
      <w:r w:rsidR="00335D33" w:rsidRPr="00711082">
        <w:rPr>
          <w:rFonts w:asciiTheme="minorBidi" w:hAnsiTheme="minorBidi"/>
          <w:sz w:val="24"/>
          <w:szCs w:val="24"/>
          <w:lang w:val="en-US"/>
        </w:rPr>
        <w:t xml:space="preserve"> that our emotions sometimes interfere with our intellects.</w:t>
      </w:r>
      <w:r w:rsidR="001072F9" w:rsidRPr="00711082">
        <w:rPr>
          <w:rFonts w:asciiTheme="minorBidi" w:hAnsiTheme="minorBidi"/>
          <w:sz w:val="24"/>
          <w:szCs w:val="24"/>
          <w:lang w:val="en-US"/>
        </w:rPr>
        <w:t xml:space="preserve"> But the more we learn about our cognitive architecture</w:t>
      </w:r>
      <w:r w:rsidR="0073687C" w:rsidRPr="00711082">
        <w:rPr>
          <w:rFonts w:asciiTheme="minorBidi" w:hAnsiTheme="minorBidi"/>
          <w:sz w:val="24"/>
          <w:szCs w:val="24"/>
          <w:lang w:val="en-US"/>
        </w:rPr>
        <w:t>,</w:t>
      </w:r>
      <w:r w:rsidR="001072F9" w:rsidRPr="00711082">
        <w:rPr>
          <w:rFonts w:asciiTheme="minorBidi" w:hAnsiTheme="minorBidi"/>
          <w:sz w:val="24"/>
          <w:szCs w:val="24"/>
          <w:lang w:val="en-US"/>
        </w:rPr>
        <w:t xml:space="preserve"> the more it seems that emotions (although clearly capable of interfering with our reason at times)</w:t>
      </w:r>
      <w:r w:rsidR="00C90802" w:rsidRPr="00711082">
        <w:rPr>
          <w:rFonts w:asciiTheme="minorBidi" w:hAnsiTheme="minorBidi"/>
          <w:sz w:val="24"/>
          <w:szCs w:val="24"/>
          <w:lang w:val="en-US"/>
        </w:rPr>
        <w:t xml:space="preserve"> </w:t>
      </w:r>
      <w:r w:rsidR="00E05D0B" w:rsidRPr="00711082">
        <w:rPr>
          <w:rFonts w:asciiTheme="minorBidi" w:hAnsiTheme="minorBidi"/>
          <w:sz w:val="24"/>
          <w:szCs w:val="24"/>
          <w:lang w:val="en-US"/>
        </w:rPr>
        <w:t xml:space="preserve">actually </w:t>
      </w:r>
      <w:r w:rsidR="00865266">
        <w:rPr>
          <w:rFonts w:asciiTheme="minorBidi" w:hAnsiTheme="minorBidi"/>
          <w:sz w:val="24"/>
          <w:szCs w:val="24"/>
          <w:lang w:val="en-US"/>
        </w:rPr>
        <w:t xml:space="preserve">work together with our </w:t>
      </w:r>
      <w:r w:rsidR="00B34331">
        <w:rPr>
          <w:rFonts w:asciiTheme="minorBidi" w:hAnsiTheme="minorBidi"/>
          <w:sz w:val="24"/>
          <w:szCs w:val="24"/>
          <w:lang w:val="en-US"/>
        </w:rPr>
        <w:t xml:space="preserve">intellects, and even </w:t>
      </w:r>
      <w:r w:rsidR="00C90802" w:rsidRPr="00711082">
        <w:rPr>
          <w:rFonts w:asciiTheme="minorBidi" w:hAnsiTheme="minorBidi"/>
          <w:sz w:val="24"/>
          <w:szCs w:val="24"/>
          <w:lang w:val="en-US"/>
        </w:rPr>
        <w:t xml:space="preserve">play a crucial role in helping us </w:t>
      </w:r>
      <w:r w:rsidR="00B34331">
        <w:rPr>
          <w:rFonts w:asciiTheme="minorBidi" w:hAnsiTheme="minorBidi"/>
          <w:sz w:val="24"/>
          <w:szCs w:val="24"/>
          <w:lang w:val="en-US"/>
        </w:rPr>
        <w:t>solve</w:t>
      </w:r>
      <w:r w:rsidR="00C90802" w:rsidRPr="00711082">
        <w:rPr>
          <w:rFonts w:asciiTheme="minorBidi" w:hAnsiTheme="minorBidi"/>
          <w:sz w:val="24"/>
          <w:szCs w:val="24"/>
          <w:lang w:val="en-US"/>
        </w:rPr>
        <w:t xml:space="preserve"> various cognitive puzzles</w:t>
      </w:r>
      <w:r w:rsidR="00415191">
        <w:rPr>
          <w:rFonts w:asciiTheme="minorBidi" w:hAnsiTheme="minorBidi"/>
          <w:sz w:val="24"/>
          <w:szCs w:val="24"/>
          <w:lang w:val="en-US"/>
        </w:rPr>
        <w:t xml:space="preserve"> effectively</w:t>
      </w:r>
      <w:r w:rsidR="00C90802" w:rsidRPr="00711082">
        <w:rPr>
          <w:rFonts w:asciiTheme="minorBidi" w:hAnsiTheme="minorBidi"/>
          <w:sz w:val="24"/>
          <w:szCs w:val="24"/>
          <w:lang w:val="en-US"/>
        </w:rPr>
        <w:t>.</w:t>
      </w:r>
      <w:r w:rsidR="00826AA9" w:rsidRPr="00711082">
        <w:rPr>
          <w:rStyle w:val="FootnoteReference"/>
          <w:rFonts w:asciiTheme="minorBidi" w:hAnsiTheme="minorBidi"/>
          <w:sz w:val="24"/>
          <w:szCs w:val="24"/>
          <w:lang w:val="en-US"/>
        </w:rPr>
        <w:footnoteReference w:id="11"/>
      </w:r>
    </w:p>
    <w:p w14:paraId="0AF8FBCC" w14:textId="77777777" w:rsidR="00074062" w:rsidRPr="00711082" w:rsidRDefault="00074062" w:rsidP="00A67BD7">
      <w:pPr>
        <w:widowControl w:val="0"/>
        <w:spacing w:after="0" w:line="240" w:lineRule="auto"/>
        <w:ind w:firstLine="720"/>
        <w:jc w:val="both"/>
        <w:rPr>
          <w:rFonts w:asciiTheme="minorBidi" w:hAnsiTheme="minorBidi"/>
          <w:sz w:val="24"/>
          <w:szCs w:val="24"/>
          <w:lang w:val="en-US"/>
        </w:rPr>
      </w:pPr>
    </w:p>
    <w:p w14:paraId="61B91F0E" w14:textId="1E04F2D2" w:rsidR="004D3AA1" w:rsidRPr="00D12151" w:rsidRDefault="00E77EE1" w:rsidP="00A67BD7">
      <w:pPr>
        <w:widowControl w:val="0"/>
        <w:spacing w:after="0" w:line="240" w:lineRule="auto"/>
        <w:ind w:firstLine="720"/>
        <w:jc w:val="both"/>
        <w:rPr>
          <w:rFonts w:asciiTheme="minorBidi" w:hAnsiTheme="minorBidi"/>
          <w:sz w:val="24"/>
          <w:szCs w:val="24"/>
          <w:lang w:val="en-US"/>
        </w:rPr>
      </w:pPr>
      <w:r w:rsidRPr="00AB2C7F">
        <w:rPr>
          <w:rFonts w:asciiTheme="minorBidi" w:hAnsiTheme="minorBidi"/>
          <w:sz w:val="24"/>
          <w:szCs w:val="24"/>
          <w:lang w:val="en-US"/>
        </w:rPr>
        <w:t>Some</w:t>
      </w:r>
      <w:r w:rsidR="00C90802" w:rsidRPr="00711082">
        <w:rPr>
          <w:rFonts w:asciiTheme="minorBidi" w:hAnsiTheme="minorBidi"/>
          <w:sz w:val="24"/>
          <w:szCs w:val="24"/>
          <w:lang w:val="en-US"/>
        </w:rPr>
        <w:t xml:space="preserve"> cognitive task</w:t>
      </w:r>
      <w:r w:rsidR="0073687C" w:rsidRPr="00711082">
        <w:rPr>
          <w:rFonts w:asciiTheme="minorBidi" w:hAnsiTheme="minorBidi"/>
          <w:sz w:val="24"/>
          <w:szCs w:val="24"/>
          <w:lang w:val="en-US"/>
        </w:rPr>
        <w:t>s</w:t>
      </w:r>
      <w:r w:rsidR="00C90802" w:rsidRPr="00711082">
        <w:rPr>
          <w:rFonts w:asciiTheme="minorBidi" w:hAnsiTheme="minorBidi"/>
          <w:sz w:val="24"/>
          <w:szCs w:val="24"/>
          <w:lang w:val="en-US"/>
        </w:rPr>
        <w:t xml:space="preserve"> </w:t>
      </w:r>
      <w:r w:rsidR="00092E25" w:rsidRPr="00711082">
        <w:rPr>
          <w:rFonts w:asciiTheme="minorBidi" w:hAnsiTheme="minorBidi"/>
          <w:sz w:val="24"/>
          <w:szCs w:val="24"/>
          <w:lang w:val="en-US"/>
        </w:rPr>
        <w:t>might be impossible to perform,</w:t>
      </w:r>
      <w:r w:rsidR="00C90802" w:rsidRPr="00711082">
        <w:rPr>
          <w:rFonts w:asciiTheme="minorBidi" w:hAnsiTheme="minorBidi"/>
          <w:sz w:val="24"/>
          <w:szCs w:val="24"/>
          <w:lang w:val="en-US"/>
        </w:rPr>
        <w:t xml:space="preserve"> with any degree of efficiency, if the mind in question ha</w:t>
      </w:r>
      <w:r w:rsidR="00092E25" w:rsidRPr="00711082">
        <w:rPr>
          <w:rFonts w:asciiTheme="minorBidi" w:hAnsiTheme="minorBidi"/>
          <w:sz w:val="24"/>
          <w:szCs w:val="24"/>
          <w:lang w:val="en-US"/>
        </w:rPr>
        <w:t>s</w:t>
      </w:r>
      <w:r w:rsidR="00C90802" w:rsidRPr="00711082">
        <w:rPr>
          <w:rFonts w:asciiTheme="minorBidi" w:hAnsiTheme="minorBidi"/>
          <w:sz w:val="24"/>
          <w:szCs w:val="24"/>
          <w:lang w:val="en-US"/>
        </w:rPr>
        <w:t xml:space="preserve"> nothing like emotion to help it along.</w:t>
      </w:r>
      <w:r w:rsidR="00826AA9" w:rsidRPr="00711082">
        <w:rPr>
          <w:rStyle w:val="FootnoteReference"/>
          <w:rFonts w:asciiTheme="minorBidi" w:hAnsiTheme="minorBidi"/>
          <w:sz w:val="24"/>
          <w:szCs w:val="24"/>
          <w:lang w:val="en-US"/>
        </w:rPr>
        <w:footnoteReference w:id="12"/>
      </w:r>
      <w:r w:rsidR="00C90802" w:rsidRPr="00711082">
        <w:rPr>
          <w:rFonts w:asciiTheme="minorBidi" w:hAnsiTheme="minorBidi"/>
          <w:sz w:val="24"/>
          <w:szCs w:val="24"/>
          <w:lang w:val="en-US"/>
        </w:rPr>
        <w:t xml:space="preserve"> </w:t>
      </w:r>
      <w:r w:rsidR="00711082">
        <w:rPr>
          <w:rFonts w:asciiTheme="minorBidi" w:hAnsiTheme="minorBidi"/>
          <w:sz w:val="24"/>
          <w:szCs w:val="24"/>
          <w:lang w:val="en-US"/>
        </w:rPr>
        <w:t>There are even</w:t>
      </w:r>
      <w:r w:rsidR="00711082" w:rsidRPr="00711082">
        <w:rPr>
          <w:rFonts w:asciiTheme="minorBidi" w:hAnsiTheme="minorBidi"/>
          <w:sz w:val="24"/>
          <w:szCs w:val="24"/>
          <w:lang w:val="en-US"/>
        </w:rPr>
        <w:t xml:space="preserve"> </w:t>
      </w:r>
      <w:r w:rsidR="00C90802" w:rsidRPr="00711082">
        <w:rPr>
          <w:rFonts w:asciiTheme="minorBidi" w:hAnsiTheme="minorBidi"/>
          <w:sz w:val="24"/>
          <w:szCs w:val="24"/>
          <w:lang w:val="en-US"/>
        </w:rPr>
        <w:t xml:space="preserve">computer scientists </w:t>
      </w:r>
      <w:r w:rsidR="00711082">
        <w:rPr>
          <w:rFonts w:asciiTheme="minorBidi" w:hAnsiTheme="minorBidi"/>
          <w:sz w:val="24"/>
          <w:szCs w:val="24"/>
          <w:lang w:val="en-US"/>
        </w:rPr>
        <w:t xml:space="preserve">who </w:t>
      </w:r>
      <w:r w:rsidR="00C90802" w:rsidRPr="00D12151">
        <w:rPr>
          <w:rFonts w:asciiTheme="minorBidi" w:hAnsiTheme="minorBidi"/>
          <w:sz w:val="24"/>
          <w:szCs w:val="24"/>
          <w:lang w:val="en-US"/>
        </w:rPr>
        <w:t>believe that artificial intelligence will one day have to simulate emotions, not merely to understand and better interact with human beings, but in order to better understand the world around it. If Maimonides had lived to see th</w:t>
      </w:r>
      <w:r w:rsidR="00092E25" w:rsidRPr="00D12151">
        <w:rPr>
          <w:rFonts w:asciiTheme="minorBidi" w:hAnsiTheme="minorBidi"/>
          <w:sz w:val="24"/>
          <w:szCs w:val="24"/>
          <w:lang w:val="en-US"/>
        </w:rPr>
        <w:t>is</w:t>
      </w:r>
      <w:r w:rsidR="00C90802" w:rsidRPr="00D12151">
        <w:rPr>
          <w:rFonts w:asciiTheme="minorBidi" w:hAnsiTheme="minorBidi"/>
          <w:sz w:val="24"/>
          <w:szCs w:val="24"/>
          <w:lang w:val="en-US"/>
        </w:rPr>
        <w:t xml:space="preserve"> research, it’s unclear </w:t>
      </w:r>
      <w:r w:rsidR="008569A7">
        <w:rPr>
          <w:rFonts w:asciiTheme="minorBidi" w:hAnsiTheme="minorBidi"/>
          <w:sz w:val="24"/>
          <w:szCs w:val="24"/>
          <w:lang w:val="en-US"/>
        </w:rPr>
        <w:t>whether</w:t>
      </w:r>
      <w:r w:rsidR="008569A7" w:rsidRPr="00D12151">
        <w:rPr>
          <w:rFonts w:asciiTheme="minorBidi" w:hAnsiTheme="minorBidi"/>
          <w:sz w:val="24"/>
          <w:szCs w:val="24"/>
          <w:lang w:val="en-US"/>
        </w:rPr>
        <w:t xml:space="preserve"> </w:t>
      </w:r>
      <w:r w:rsidR="00D12151">
        <w:rPr>
          <w:rFonts w:asciiTheme="minorBidi" w:hAnsiTheme="minorBidi"/>
          <w:sz w:val="24"/>
          <w:szCs w:val="24"/>
          <w:lang w:val="en-US"/>
        </w:rPr>
        <w:t>h</w:t>
      </w:r>
      <w:r w:rsidR="00D12151" w:rsidRPr="00D12151">
        <w:rPr>
          <w:rFonts w:asciiTheme="minorBidi" w:hAnsiTheme="minorBidi"/>
          <w:sz w:val="24"/>
          <w:szCs w:val="24"/>
          <w:lang w:val="en-US"/>
        </w:rPr>
        <w:t xml:space="preserve">e </w:t>
      </w:r>
      <w:r w:rsidR="00C90802" w:rsidRPr="00D12151">
        <w:rPr>
          <w:rFonts w:asciiTheme="minorBidi" w:hAnsiTheme="minorBidi"/>
          <w:sz w:val="24"/>
          <w:szCs w:val="24"/>
          <w:lang w:val="en-US"/>
        </w:rPr>
        <w:t xml:space="preserve">would have continued to insist that emotions </w:t>
      </w:r>
      <w:r w:rsidR="00D12151">
        <w:rPr>
          <w:rFonts w:asciiTheme="minorBidi" w:hAnsiTheme="minorBidi"/>
          <w:sz w:val="24"/>
          <w:szCs w:val="24"/>
          <w:lang w:val="en-US"/>
        </w:rPr>
        <w:t>are</w:t>
      </w:r>
      <w:r w:rsidR="00D12151" w:rsidRPr="00D12151">
        <w:rPr>
          <w:rFonts w:asciiTheme="minorBidi" w:hAnsiTheme="minorBidi"/>
          <w:sz w:val="24"/>
          <w:szCs w:val="24"/>
          <w:lang w:val="en-US"/>
        </w:rPr>
        <w:t xml:space="preserve"> </w:t>
      </w:r>
      <w:r w:rsidR="00920B2D" w:rsidRPr="00D12151">
        <w:rPr>
          <w:rFonts w:asciiTheme="minorBidi" w:hAnsiTheme="minorBidi"/>
          <w:sz w:val="24"/>
          <w:szCs w:val="24"/>
          <w:lang w:val="en-US"/>
        </w:rPr>
        <w:t xml:space="preserve">always </w:t>
      </w:r>
      <w:r w:rsidR="005378FC" w:rsidRPr="00D12151">
        <w:rPr>
          <w:rFonts w:asciiTheme="minorBidi" w:hAnsiTheme="minorBidi"/>
          <w:sz w:val="24"/>
          <w:szCs w:val="24"/>
          <w:lang w:val="en-US"/>
        </w:rPr>
        <w:t xml:space="preserve">bodily impurities that </w:t>
      </w:r>
      <w:r w:rsidR="00D12151" w:rsidRPr="00D12151">
        <w:rPr>
          <w:rFonts w:asciiTheme="minorBidi" w:hAnsiTheme="minorBidi"/>
          <w:sz w:val="24"/>
          <w:szCs w:val="24"/>
          <w:lang w:val="en-US"/>
        </w:rPr>
        <w:t>ha</w:t>
      </w:r>
      <w:r w:rsidR="00D12151">
        <w:rPr>
          <w:rFonts w:asciiTheme="minorBidi" w:hAnsiTheme="minorBidi"/>
          <w:sz w:val="24"/>
          <w:szCs w:val="24"/>
          <w:lang w:val="en-US"/>
        </w:rPr>
        <w:t>ve</w:t>
      </w:r>
      <w:r w:rsidR="00D12151" w:rsidRPr="00D12151">
        <w:rPr>
          <w:rFonts w:asciiTheme="minorBidi" w:hAnsiTheme="minorBidi"/>
          <w:sz w:val="24"/>
          <w:szCs w:val="24"/>
          <w:lang w:val="en-US"/>
        </w:rPr>
        <w:t xml:space="preserve"> </w:t>
      </w:r>
      <w:r w:rsidR="005378FC" w:rsidRPr="00D12151">
        <w:rPr>
          <w:rFonts w:asciiTheme="minorBidi" w:hAnsiTheme="minorBidi"/>
          <w:sz w:val="24"/>
          <w:szCs w:val="24"/>
          <w:lang w:val="en-US"/>
        </w:rPr>
        <w:t>nothing to do with the life of the mind.</w:t>
      </w:r>
    </w:p>
    <w:p w14:paraId="003E4B78" w14:textId="77777777" w:rsidR="00074062" w:rsidRPr="00D12151" w:rsidRDefault="00074062" w:rsidP="00A67BD7">
      <w:pPr>
        <w:widowControl w:val="0"/>
        <w:spacing w:after="0" w:line="240" w:lineRule="auto"/>
        <w:jc w:val="both"/>
        <w:rPr>
          <w:rFonts w:asciiTheme="minorBidi" w:hAnsiTheme="minorBidi"/>
          <w:sz w:val="24"/>
          <w:szCs w:val="24"/>
          <w:lang w:val="en-US"/>
        </w:rPr>
      </w:pPr>
    </w:p>
    <w:p w14:paraId="482D3113" w14:textId="5CFD65FC" w:rsidR="00092E25" w:rsidRPr="00D12151" w:rsidRDefault="00092E25" w:rsidP="00A67BD7">
      <w:pPr>
        <w:widowControl w:val="0"/>
        <w:spacing w:after="0" w:line="240" w:lineRule="auto"/>
        <w:ind w:firstLine="720"/>
        <w:jc w:val="both"/>
        <w:rPr>
          <w:rFonts w:asciiTheme="minorBidi" w:hAnsiTheme="minorBidi"/>
          <w:sz w:val="24"/>
          <w:szCs w:val="24"/>
          <w:lang w:val="en-US"/>
        </w:rPr>
      </w:pPr>
      <w:r w:rsidRPr="00D12151">
        <w:rPr>
          <w:rFonts w:asciiTheme="minorBidi" w:hAnsiTheme="minorBidi"/>
          <w:sz w:val="24"/>
          <w:szCs w:val="24"/>
          <w:lang w:val="en-US"/>
        </w:rPr>
        <w:t>If</w:t>
      </w:r>
      <w:r w:rsidR="00C9769F" w:rsidRPr="00D12151">
        <w:rPr>
          <w:rFonts w:asciiTheme="minorBidi" w:hAnsiTheme="minorBidi"/>
          <w:sz w:val="24"/>
          <w:szCs w:val="24"/>
          <w:lang w:val="en-US"/>
        </w:rPr>
        <w:t xml:space="preserve"> a wide range of emotions (from compassion to anger) can play an indispensable role in uncovering the truth of a situation, </w:t>
      </w:r>
      <w:r w:rsidR="005378FC" w:rsidRPr="00D12151">
        <w:rPr>
          <w:rFonts w:asciiTheme="minorBidi" w:hAnsiTheme="minorBidi"/>
          <w:sz w:val="24"/>
          <w:szCs w:val="24"/>
          <w:lang w:val="en-US"/>
        </w:rPr>
        <w:t xml:space="preserve">and </w:t>
      </w:r>
      <w:r w:rsidRPr="00D12151">
        <w:rPr>
          <w:rFonts w:asciiTheme="minorBidi" w:hAnsiTheme="minorBidi"/>
          <w:sz w:val="24"/>
          <w:szCs w:val="24"/>
          <w:lang w:val="en-US"/>
        </w:rPr>
        <w:t>if</w:t>
      </w:r>
      <w:r w:rsidR="005378FC" w:rsidRPr="00D12151">
        <w:rPr>
          <w:rFonts w:asciiTheme="minorBidi" w:hAnsiTheme="minorBidi"/>
          <w:sz w:val="24"/>
          <w:szCs w:val="24"/>
          <w:lang w:val="en-US"/>
        </w:rPr>
        <w:t xml:space="preserve"> emotions play an essential role in performing certain cognitive tasks, </w:t>
      </w:r>
      <w:r w:rsidRPr="00D12151">
        <w:rPr>
          <w:rFonts w:asciiTheme="minorBidi" w:hAnsiTheme="minorBidi"/>
          <w:sz w:val="24"/>
          <w:szCs w:val="24"/>
          <w:lang w:val="en-US"/>
        </w:rPr>
        <w:t xml:space="preserve">then </w:t>
      </w:r>
      <w:r w:rsidR="00C9769F" w:rsidRPr="00D12151">
        <w:rPr>
          <w:rFonts w:asciiTheme="minorBidi" w:hAnsiTheme="minorBidi"/>
          <w:sz w:val="24"/>
          <w:szCs w:val="24"/>
          <w:lang w:val="en-US"/>
        </w:rPr>
        <w:t xml:space="preserve">a God whose emotional range is limited stands to be </w:t>
      </w:r>
      <w:r w:rsidR="00C9769F" w:rsidRPr="00D12151">
        <w:rPr>
          <w:rFonts w:asciiTheme="minorBidi" w:hAnsiTheme="minorBidi"/>
          <w:i/>
          <w:iCs/>
          <w:sz w:val="24"/>
          <w:szCs w:val="24"/>
          <w:lang w:val="en-US"/>
        </w:rPr>
        <w:t>intellectually</w:t>
      </w:r>
      <w:r w:rsidR="00C9769F" w:rsidRPr="00D12151">
        <w:rPr>
          <w:rFonts w:asciiTheme="minorBidi" w:hAnsiTheme="minorBidi"/>
          <w:sz w:val="24"/>
          <w:szCs w:val="24"/>
          <w:lang w:val="en-US"/>
        </w:rPr>
        <w:t xml:space="preserve"> compromised.</w:t>
      </w:r>
    </w:p>
    <w:p w14:paraId="24C20DDF" w14:textId="77777777" w:rsidR="00074062" w:rsidRPr="00D12151" w:rsidRDefault="00074062" w:rsidP="00A67BD7">
      <w:pPr>
        <w:widowControl w:val="0"/>
        <w:spacing w:after="0" w:line="240" w:lineRule="auto"/>
        <w:ind w:firstLine="720"/>
        <w:jc w:val="both"/>
        <w:rPr>
          <w:rFonts w:asciiTheme="minorBidi" w:hAnsiTheme="minorBidi"/>
          <w:sz w:val="24"/>
          <w:szCs w:val="24"/>
          <w:lang w:val="en-US"/>
        </w:rPr>
      </w:pPr>
    </w:p>
    <w:p w14:paraId="01450697" w14:textId="494F8FAA" w:rsidR="00C9769F" w:rsidRPr="00D12151" w:rsidRDefault="00092E25" w:rsidP="00A67BD7">
      <w:pPr>
        <w:widowControl w:val="0"/>
        <w:spacing w:after="0" w:line="240" w:lineRule="auto"/>
        <w:ind w:firstLine="720"/>
        <w:jc w:val="both"/>
        <w:rPr>
          <w:rFonts w:asciiTheme="minorBidi" w:hAnsiTheme="minorBidi"/>
          <w:sz w:val="24"/>
          <w:szCs w:val="24"/>
          <w:lang w:val="en-US"/>
        </w:rPr>
      </w:pPr>
      <w:r w:rsidRPr="00D12151">
        <w:rPr>
          <w:rFonts w:asciiTheme="minorBidi" w:hAnsiTheme="minorBidi"/>
          <w:sz w:val="24"/>
          <w:szCs w:val="24"/>
          <w:lang w:val="en-US"/>
        </w:rPr>
        <w:t>Moreover</w:t>
      </w:r>
      <w:r w:rsidR="00C9769F" w:rsidRPr="00D12151">
        <w:rPr>
          <w:rFonts w:asciiTheme="minorBidi" w:hAnsiTheme="minorBidi"/>
          <w:sz w:val="24"/>
          <w:szCs w:val="24"/>
          <w:lang w:val="en-US"/>
        </w:rPr>
        <w:t xml:space="preserve">, </w:t>
      </w:r>
      <w:r w:rsidR="00920B2D" w:rsidRPr="00D12151">
        <w:rPr>
          <w:rFonts w:asciiTheme="minorBidi" w:hAnsiTheme="minorBidi"/>
          <w:sz w:val="24"/>
          <w:szCs w:val="24"/>
          <w:lang w:val="en-US"/>
        </w:rPr>
        <w:t>an apersonal</w:t>
      </w:r>
      <w:r w:rsidR="00C9769F" w:rsidRPr="00D12151">
        <w:rPr>
          <w:rFonts w:asciiTheme="minorBidi" w:hAnsiTheme="minorBidi"/>
          <w:sz w:val="24"/>
          <w:szCs w:val="24"/>
          <w:lang w:val="en-US"/>
        </w:rPr>
        <w:t xml:space="preserve"> God couldn’t </w:t>
      </w:r>
      <w:r w:rsidR="006C15F4" w:rsidRPr="006C15F4">
        <w:rPr>
          <w:rFonts w:asciiTheme="minorBidi" w:hAnsiTheme="minorBidi"/>
          <w:sz w:val="24"/>
          <w:szCs w:val="24"/>
          <w:lang w:val="en-US"/>
        </w:rPr>
        <w:t>empathize</w:t>
      </w:r>
      <w:r w:rsidR="00C9769F" w:rsidRPr="00D12151">
        <w:rPr>
          <w:rFonts w:asciiTheme="minorBidi" w:hAnsiTheme="minorBidi"/>
          <w:sz w:val="24"/>
          <w:szCs w:val="24"/>
          <w:lang w:val="en-US"/>
        </w:rPr>
        <w:t xml:space="preserve"> with others</w:t>
      </w:r>
      <w:r w:rsidR="00920B2D" w:rsidRPr="00D12151">
        <w:rPr>
          <w:rFonts w:asciiTheme="minorBidi" w:hAnsiTheme="minorBidi"/>
          <w:sz w:val="24"/>
          <w:szCs w:val="24"/>
          <w:lang w:val="en-US"/>
        </w:rPr>
        <w:t>,</w:t>
      </w:r>
      <w:r w:rsidR="00C9769F" w:rsidRPr="00D12151">
        <w:rPr>
          <w:rFonts w:asciiTheme="minorBidi" w:hAnsiTheme="minorBidi"/>
          <w:sz w:val="24"/>
          <w:szCs w:val="24"/>
          <w:lang w:val="en-US"/>
        </w:rPr>
        <w:t xml:space="preserve"> </w:t>
      </w:r>
      <w:r w:rsidR="00920B2D" w:rsidRPr="00D12151">
        <w:rPr>
          <w:rFonts w:asciiTheme="minorBidi" w:hAnsiTheme="minorBidi"/>
          <w:sz w:val="24"/>
          <w:szCs w:val="24"/>
          <w:lang w:val="en-US"/>
        </w:rPr>
        <w:t>nor</w:t>
      </w:r>
      <w:r w:rsidR="00C9769F" w:rsidRPr="00D12151">
        <w:rPr>
          <w:rFonts w:asciiTheme="minorBidi" w:hAnsiTheme="minorBidi"/>
          <w:sz w:val="24"/>
          <w:szCs w:val="24"/>
          <w:lang w:val="en-US"/>
        </w:rPr>
        <w:t xml:space="preserve"> understand what </w:t>
      </w:r>
      <w:r w:rsidR="00C9769F" w:rsidRPr="00D12151">
        <w:rPr>
          <w:rFonts w:asciiTheme="minorBidi" w:hAnsiTheme="minorBidi"/>
          <w:sz w:val="24"/>
          <w:szCs w:val="24"/>
          <w:lang w:val="en-US"/>
        </w:rPr>
        <w:lastRenderedPageBreak/>
        <w:t xml:space="preserve">it feels like to be in somebody else’s shoes. This would be a being with a stunted imagination and mind. A being with no </w:t>
      </w:r>
      <w:r w:rsidR="00C9769F" w:rsidRPr="00D12151">
        <w:rPr>
          <w:rFonts w:asciiTheme="minorBidi" w:hAnsiTheme="minorBidi"/>
          <w:i/>
          <w:iCs/>
          <w:sz w:val="24"/>
          <w:szCs w:val="24"/>
          <w:lang w:val="en-US"/>
        </w:rPr>
        <w:t>pathos</w:t>
      </w:r>
      <w:r w:rsidR="00C9769F" w:rsidRPr="00D12151">
        <w:rPr>
          <w:rFonts w:asciiTheme="minorBidi" w:hAnsiTheme="minorBidi"/>
          <w:sz w:val="24"/>
          <w:szCs w:val="24"/>
          <w:lang w:val="en-US"/>
        </w:rPr>
        <w:t xml:space="preserve"> barely deserves to be called knowledgeable at all; and </w:t>
      </w:r>
      <w:r w:rsidR="00370622" w:rsidRPr="00D12151">
        <w:rPr>
          <w:rFonts w:asciiTheme="minorBidi" w:hAnsiTheme="minorBidi"/>
          <w:sz w:val="24"/>
          <w:szCs w:val="24"/>
          <w:lang w:val="en-US"/>
        </w:rPr>
        <w:t>certainly,</w:t>
      </w:r>
      <w:r w:rsidR="00C9769F" w:rsidRPr="00D12151">
        <w:rPr>
          <w:rFonts w:asciiTheme="minorBidi" w:hAnsiTheme="minorBidi"/>
          <w:sz w:val="24"/>
          <w:szCs w:val="24"/>
          <w:lang w:val="en-US"/>
        </w:rPr>
        <w:t xml:space="preserve"> couldn’t be described as omniscient</w:t>
      </w:r>
      <w:r w:rsidR="00370622" w:rsidRPr="00D12151">
        <w:rPr>
          <w:rFonts w:asciiTheme="minorBidi" w:hAnsiTheme="minorBidi"/>
          <w:sz w:val="24"/>
          <w:szCs w:val="24"/>
          <w:lang w:val="en-US"/>
        </w:rPr>
        <w:t xml:space="preserve"> – unless you’re satisfied to say, with Maimonides</w:t>
      </w:r>
      <w:r w:rsidR="00814611" w:rsidRPr="00D12151">
        <w:rPr>
          <w:rFonts w:asciiTheme="minorBidi" w:hAnsiTheme="minorBidi"/>
          <w:sz w:val="24"/>
          <w:szCs w:val="24"/>
          <w:lang w:val="en-US"/>
        </w:rPr>
        <w:t>,</w:t>
      </w:r>
      <w:r w:rsidR="00370622" w:rsidRPr="00D12151">
        <w:rPr>
          <w:rFonts w:asciiTheme="minorBidi" w:hAnsiTheme="minorBidi"/>
          <w:sz w:val="24"/>
          <w:szCs w:val="24"/>
          <w:lang w:val="en-US"/>
        </w:rPr>
        <w:t xml:space="preserve"> that God is </w:t>
      </w:r>
      <w:r w:rsidR="00814611" w:rsidRPr="00D12151">
        <w:rPr>
          <w:rFonts w:asciiTheme="minorBidi" w:hAnsiTheme="minorBidi"/>
          <w:sz w:val="24"/>
          <w:szCs w:val="24"/>
          <w:lang w:val="en-US"/>
        </w:rPr>
        <w:t xml:space="preserve">knowledgeable, whilst insisting that “knowledge,” when applied to God, simply means something completely different </w:t>
      </w:r>
      <w:r w:rsidR="003C7C8A">
        <w:rPr>
          <w:rFonts w:asciiTheme="minorBidi" w:hAnsiTheme="minorBidi"/>
          <w:sz w:val="24"/>
          <w:szCs w:val="24"/>
          <w:lang w:val="en-US"/>
        </w:rPr>
        <w:t>from</w:t>
      </w:r>
      <w:r w:rsidR="003C7C8A" w:rsidRPr="00D12151">
        <w:rPr>
          <w:rFonts w:asciiTheme="minorBidi" w:hAnsiTheme="minorBidi"/>
          <w:sz w:val="24"/>
          <w:szCs w:val="24"/>
          <w:lang w:val="en-US"/>
        </w:rPr>
        <w:t xml:space="preserve"> </w:t>
      </w:r>
      <w:r w:rsidR="00814611" w:rsidRPr="00D12151">
        <w:rPr>
          <w:rFonts w:asciiTheme="minorBidi" w:hAnsiTheme="minorBidi"/>
          <w:sz w:val="24"/>
          <w:szCs w:val="24"/>
          <w:lang w:val="en-US"/>
        </w:rPr>
        <w:t>what it means when applied to humans.</w:t>
      </w:r>
      <w:r w:rsidR="009E0B0C" w:rsidRPr="00D12151">
        <w:rPr>
          <w:rFonts w:asciiTheme="minorBidi" w:hAnsiTheme="minorBidi"/>
          <w:sz w:val="24"/>
          <w:szCs w:val="24"/>
          <w:lang w:val="en-US"/>
        </w:rPr>
        <w:t xml:space="preserve"> Does that strategy really preserve omniscience, if it’s totally removed from what we </w:t>
      </w:r>
      <w:r w:rsidR="006D355F" w:rsidRPr="00D12151">
        <w:rPr>
          <w:rFonts w:asciiTheme="minorBidi" w:hAnsiTheme="minorBidi"/>
          <w:sz w:val="24"/>
          <w:szCs w:val="24"/>
          <w:lang w:val="en-US"/>
        </w:rPr>
        <w:t xml:space="preserve">would </w:t>
      </w:r>
      <w:r w:rsidR="009E0B0C" w:rsidRPr="00D12151">
        <w:rPr>
          <w:rFonts w:asciiTheme="minorBidi" w:hAnsiTheme="minorBidi"/>
          <w:sz w:val="24"/>
          <w:szCs w:val="24"/>
          <w:lang w:val="en-US"/>
        </w:rPr>
        <w:t>normally</w:t>
      </w:r>
      <w:r w:rsidR="006D355F" w:rsidRPr="00D12151">
        <w:rPr>
          <w:rFonts w:asciiTheme="minorBidi" w:hAnsiTheme="minorBidi"/>
          <w:sz w:val="24"/>
          <w:szCs w:val="24"/>
          <w:lang w:val="en-US"/>
        </w:rPr>
        <w:t xml:space="preserve"> mean by “all knowing”?</w:t>
      </w:r>
      <w:r w:rsidR="009E0B0C" w:rsidRPr="00D12151">
        <w:rPr>
          <w:rFonts w:asciiTheme="minorBidi" w:hAnsiTheme="minorBidi"/>
          <w:sz w:val="24"/>
          <w:szCs w:val="24"/>
          <w:lang w:val="en-US"/>
        </w:rPr>
        <w:t xml:space="preserve"> </w:t>
      </w:r>
      <w:r w:rsidR="00876681">
        <w:rPr>
          <w:rFonts w:asciiTheme="minorBidi" w:hAnsiTheme="minorBidi"/>
          <w:sz w:val="24"/>
          <w:szCs w:val="24"/>
          <w:lang w:val="en-US"/>
        </w:rPr>
        <w:t xml:space="preserve">If we want to say that God can know things but that His knowledge is in no way similar to ours, or that God can empathize but that He can do so without having feelings – even if empathy for humans requires the ability to have feelings – then the fear is that we would have so far stretched the meanings of “knowledge” and “empathy” that we actually wouldn’t know what we were saying when we say that God is knowledgeable and empathetic. </w:t>
      </w:r>
    </w:p>
    <w:p w14:paraId="501A760B" w14:textId="77777777" w:rsidR="00C9769F" w:rsidRPr="00D12151" w:rsidRDefault="00C9769F" w:rsidP="00A67BD7">
      <w:pPr>
        <w:widowControl w:val="0"/>
        <w:spacing w:after="0" w:line="240" w:lineRule="auto"/>
        <w:jc w:val="both"/>
        <w:rPr>
          <w:rFonts w:asciiTheme="minorBidi" w:hAnsiTheme="minorBidi"/>
          <w:sz w:val="24"/>
          <w:szCs w:val="24"/>
          <w:lang w:val="en-US"/>
        </w:rPr>
      </w:pPr>
    </w:p>
    <w:p w14:paraId="222F5DC3" w14:textId="143515AE" w:rsidR="00C9769F" w:rsidRPr="00D12151" w:rsidRDefault="00350D91" w:rsidP="00A67BD7">
      <w:pPr>
        <w:widowControl w:val="0"/>
        <w:spacing w:after="0" w:line="240" w:lineRule="auto"/>
        <w:jc w:val="both"/>
        <w:rPr>
          <w:rFonts w:asciiTheme="minorBidi" w:hAnsiTheme="minorBidi"/>
          <w:b/>
          <w:bCs/>
          <w:sz w:val="24"/>
          <w:szCs w:val="24"/>
          <w:lang w:val="en-US"/>
        </w:rPr>
      </w:pPr>
      <w:r w:rsidRPr="00D12151">
        <w:rPr>
          <w:rFonts w:asciiTheme="minorBidi" w:hAnsiTheme="minorBidi"/>
          <w:b/>
          <w:bCs/>
          <w:sz w:val="24"/>
          <w:szCs w:val="24"/>
          <w:lang w:val="en-US"/>
        </w:rPr>
        <w:t xml:space="preserve">Shifting the </w:t>
      </w:r>
      <w:r w:rsidR="00C03A41">
        <w:rPr>
          <w:rFonts w:asciiTheme="minorBidi" w:hAnsiTheme="minorBidi"/>
          <w:b/>
          <w:bCs/>
          <w:sz w:val="24"/>
          <w:szCs w:val="24"/>
          <w:lang w:val="en-US"/>
        </w:rPr>
        <w:t>B</w:t>
      </w:r>
      <w:r w:rsidR="00C03A41" w:rsidRPr="00D12151">
        <w:rPr>
          <w:rFonts w:asciiTheme="minorBidi" w:hAnsiTheme="minorBidi"/>
          <w:b/>
          <w:bCs/>
          <w:sz w:val="24"/>
          <w:szCs w:val="24"/>
          <w:lang w:val="en-US"/>
        </w:rPr>
        <w:t xml:space="preserve">urden </w:t>
      </w:r>
      <w:r w:rsidRPr="00D12151">
        <w:rPr>
          <w:rFonts w:asciiTheme="minorBidi" w:hAnsiTheme="minorBidi"/>
          <w:b/>
          <w:bCs/>
          <w:sz w:val="24"/>
          <w:szCs w:val="24"/>
          <w:lang w:val="en-US"/>
        </w:rPr>
        <w:t xml:space="preserve">of </w:t>
      </w:r>
      <w:r w:rsidR="00C03A41">
        <w:rPr>
          <w:rFonts w:asciiTheme="minorBidi" w:hAnsiTheme="minorBidi"/>
          <w:b/>
          <w:bCs/>
          <w:sz w:val="24"/>
          <w:szCs w:val="24"/>
          <w:lang w:val="en-US"/>
        </w:rPr>
        <w:t>P</w:t>
      </w:r>
      <w:r w:rsidR="00C03A41" w:rsidRPr="00D12151">
        <w:rPr>
          <w:rFonts w:asciiTheme="minorBidi" w:hAnsiTheme="minorBidi"/>
          <w:b/>
          <w:bCs/>
          <w:sz w:val="24"/>
          <w:szCs w:val="24"/>
          <w:lang w:val="en-US"/>
        </w:rPr>
        <w:t>roof</w:t>
      </w:r>
    </w:p>
    <w:p w14:paraId="7B598458" w14:textId="77777777" w:rsidR="00074062" w:rsidRPr="00D12151" w:rsidRDefault="00074062" w:rsidP="00A67BD7">
      <w:pPr>
        <w:widowControl w:val="0"/>
        <w:spacing w:after="0" w:line="240" w:lineRule="auto"/>
        <w:jc w:val="both"/>
        <w:rPr>
          <w:rFonts w:asciiTheme="minorBidi" w:hAnsiTheme="minorBidi"/>
          <w:sz w:val="24"/>
          <w:szCs w:val="24"/>
          <w:lang w:val="en-US"/>
        </w:rPr>
      </w:pPr>
    </w:p>
    <w:p w14:paraId="5EE3F74F" w14:textId="2EFB5786" w:rsidR="002D1DF1" w:rsidRPr="00D12151" w:rsidRDefault="00AB6134" w:rsidP="00A67BD7">
      <w:pPr>
        <w:widowControl w:val="0"/>
        <w:spacing w:after="0" w:line="240" w:lineRule="auto"/>
        <w:ind w:firstLine="720"/>
        <w:jc w:val="both"/>
        <w:rPr>
          <w:rFonts w:asciiTheme="minorBidi" w:hAnsiTheme="minorBidi"/>
          <w:sz w:val="24"/>
          <w:szCs w:val="24"/>
          <w:lang w:val="en-US"/>
        </w:rPr>
      </w:pPr>
      <w:r w:rsidRPr="00D12151">
        <w:rPr>
          <w:rFonts w:asciiTheme="minorBidi" w:hAnsiTheme="minorBidi"/>
          <w:sz w:val="24"/>
          <w:szCs w:val="24"/>
          <w:lang w:val="en-US"/>
        </w:rPr>
        <w:t>I would argue that p</w:t>
      </w:r>
      <w:r w:rsidR="004E4357" w:rsidRPr="00D12151">
        <w:rPr>
          <w:rFonts w:asciiTheme="minorBidi" w:hAnsiTheme="minorBidi"/>
          <w:sz w:val="24"/>
          <w:szCs w:val="24"/>
          <w:lang w:val="en-US"/>
        </w:rPr>
        <w:t xml:space="preserve">ersonalism should be our theological default. </w:t>
      </w:r>
      <w:r w:rsidRPr="00D12151">
        <w:rPr>
          <w:rFonts w:asciiTheme="minorBidi" w:hAnsiTheme="minorBidi"/>
          <w:sz w:val="24"/>
          <w:szCs w:val="24"/>
          <w:lang w:val="en-US"/>
        </w:rPr>
        <w:t>That is to say: we</w:t>
      </w:r>
      <w:r w:rsidR="004E4357" w:rsidRPr="00D12151">
        <w:rPr>
          <w:rFonts w:asciiTheme="minorBidi" w:hAnsiTheme="minorBidi"/>
          <w:sz w:val="24"/>
          <w:szCs w:val="24"/>
          <w:lang w:val="en-US"/>
        </w:rPr>
        <w:t xml:space="preserve"> should </w:t>
      </w:r>
      <w:r w:rsidR="00C4737D" w:rsidRPr="00D12151">
        <w:rPr>
          <w:rFonts w:asciiTheme="minorBidi" w:hAnsiTheme="minorBidi"/>
          <w:sz w:val="24"/>
          <w:szCs w:val="24"/>
          <w:lang w:val="en-US"/>
        </w:rPr>
        <w:t>assume that God is a person and only shift our position if philosophical or other considerations overwhelm us</w:t>
      </w:r>
      <w:r w:rsidR="00C953C8" w:rsidRPr="00D12151">
        <w:rPr>
          <w:rFonts w:asciiTheme="minorBidi" w:hAnsiTheme="minorBidi"/>
          <w:sz w:val="24"/>
          <w:szCs w:val="24"/>
          <w:lang w:val="en-US"/>
        </w:rPr>
        <w:t>. The idea</w:t>
      </w:r>
      <w:r w:rsidR="00455097" w:rsidRPr="00D12151">
        <w:rPr>
          <w:rFonts w:asciiTheme="minorBidi" w:hAnsiTheme="minorBidi"/>
          <w:sz w:val="24"/>
          <w:szCs w:val="24"/>
          <w:lang w:val="en-US"/>
        </w:rPr>
        <w:t>, in other words,</w:t>
      </w:r>
      <w:r w:rsidR="00C953C8" w:rsidRPr="00D12151">
        <w:rPr>
          <w:rFonts w:asciiTheme="minorBidi" w:hAnsiTheme="minorBidi"/>
          <w:sz w:val="24"/>
          <w:szCs w:val="24"/>
          <w:lang w:val="en-US"/>
        </w:rPr>
        <w:t xml:space="preserve"> is to place the burden of proof upon the a</w:t>
      </w:r>
      <w:r w:rsidR="008D3E6A" w:rsidRPr="00D12151">
        <w:rPr>
          <w:rFonts w:asciiTheme="minorBidi" w:hAnsiTheme="minorBidi"/>
          <w:sz w:val="24"/>
          <w:szCs w:val="24"/>
          <w:lang w:val="en-US"/>
        </w:rPr>
        <w:t>personalist</w:t>
      </w:r>
      <w:r w:rsidR="00C953C8" w:rsidRPr="00D12151">
        <w:rPr>
          <w:rFonts w:asciiTheme="minorBidi" w:hAnsiTheme="minorBidi"/>
          <w:sz w:val="24"/>
          <w:szCs w:val="24"/>
          <w:lang w:val="en-US"/>
        </w:rPr>
        <w:t>.</w:t>
      </w:r>
      <w:r w:rsidR="0049389E" w:rsidRPr="00D12151">
        <w:rPr>
          <w:rFonts w:asciiTheme="minorBidi" w:hAnsiTheme="minorBidi"/>
          <w:sz w:val="24"/>
          <w:szCs w:val="24"/>
          <w:lang w:val="en-US"/>
        </w:rPr>
        <w:t xml:space="preserve"> In this section, I provide a few reasons for recalibrating the burden of proof in this way.</w:t>
      </w:r>
    </w:p>
    <w:p w14:paraId="43E92CEB" w14:textId="77777777" w:rsidR="00074062" w:rsidRPr="00D12151" w:rsidRDefault="00074062" w:rsidP="00A67BD7">
      <w:pPr>
        <w:widowControl w:val="0"/>
        <w:spacing w:after="0" w:line="240" w:lineRule="auto"/>
        <w:ind w:firstLine="720"/>
        <w:jc w:val="both"/>
        <w:rPr>
          <w:rFonts w:asciiTheme="minorBidi" w:hAnsiTheme="minorBidi"/>
          <w:sz w:val="24"/>
          <w:szCs w:val="24"/>
          <w:lang w:val="en-US"/>
        </w:rPr>
      </w:pPr>
    </w:p>
    <w:p w14:paraId="0E2CD803" w14:textId="34372DEA" w:rsidR="00C9769F" w:rsidRPr="00D12151" w:rsidRDefault="00C9769F" w:rsidP="00A67BD7">
      <w:pPr>
        <w:widowControl w:val="0"/>
        <w:spacing w:after="0" w:line="240" w:lineRule="auto"/>
        <w:ind w:firstLine="720"/>
        <w:jc w:val="both"/>
        <w:rPr>
          <w:rFonts w:asciiTheme="minorBidi" w:hAnsiTheme="minorBidi"/>
          <w:sz w:val="24"/>
          <w:szCs w:val="24"/>
          <w:lang w:val="en-US"/>
        </w:rPr>
      </w:pPr>
      <w:r w:rsidRPr="00D12151">
        <w:rPr>
          <w:rFonts w:asciiTheme="minorBidi" w:hAnsiTheme="minorBidi"/>
          <w:sz w:val="24"/>
          <w:szCs w:val="24"/>
          <w:lang w:val="en-US"/>
        </w:rPr>
        <w:t>Rabbi Sacks describes an experience. “God,” he writes,</w:t>
      </w:r>
    </w:p>
    <w:p w14:paraId="3E371CF4" w14:textId="77777777" w:rsidR="00074062" w:rsidRPr="00D12151" w:rsidRDefault="00074062" w:rsidP="00A67BD7">
      <w:pPr>
        <w:widowControl w:val="0"/>
        <w:spacing w:after="0" w:line="240" w:lineRule="auto"/>
        <w:ind w:firstLine="720"/>
        <w:jc w:val="both"/>
        <w:rPr>
          <w:rFonts w:asciiTheme="minorBidi" w:hAnsiTheme="minorBidi"/>
          <w:sz w:val="24"/>
          <w:szCs w:val="24"/>
          <w:lang w:val="en-US"/>
        </w:rPr>
      </w:pPr>
    </w:p>
    <w:p w14:paraId="69679A38" w14:textId="77777777" w:rsidR="00C9769F" w:rsidRPr="00D12151" w:rsidRDefault="00C9769F" w:rsidP="00A67BD7">
      <w:pPr>
        <w:widowControl w:val="0"/>
        <w:spacing w:after="0" w:line="240" w:lineRule="auto"/>
        <w:ind w:left="720"/>
        <w:jc w:val="both"/>
        <w:rPr>
          <w:rFonts w:asciiTheme="minorBidi" w:hAnsiTheme="minorBidi"/>
          <w:sz w:val="24"/>
          <w:szCs w:val="24"/>
          <w:lang w:val="en-US"/>
        </w:rPr>
      </w:pPr>
      <w:r w:rsidRPr="00D12151">
        <w:rPr>
          <w:rFonts w:asciiTheme="minorBidi" w:hAnsiTheme="minorBidi"/>
          <w:sz w:val="24"/>
          <w:szCs w:val="24"/>
          <w:lang w:val="en-US"/>
        </w:rPr>
        <w:t>is the personal dimension of existence, the ‘Thou’ beneath the ‘It’, the ‘ought’ beyond the ‘is’, the Self that speaks to self in moments of total disclosure when, opening ourselves to the universe, we find God reaching out to us... At its height, faith is none other than the transfiguring knowledge that “Yea, though I walk through the valley of the shadow of death I will fear no evil, for You are with me.”</w:t>
      </w:r>
      <w:r w:rsidRPr="00D12151">
        <w:rPr>
          <w:rStyle w:val="FootnoteReference"/>
          <w:rFonts w:asciiTheme="minorBidi" w:hAnsiTheme="minorBidi"/>
          <w:sz w:val="24"/>
          <w:szCs w:val="24"/>
          <w:lang w:val="en-US"/>
        </w:rPr>
        <w:footnoteReference w:id="13"/>
      </w:r>
    </w:p>
    <w:p w14:paraId="40A58880" w14:textId="77777777" w:rsidR="00074062" w:rsidRPr="00D12151" w:rsidRDefault="00074062" w:rsidP="00A67BD7">
      <w:pPr>
        <w:widowControl w:val="0"/>
        <w:spacing w:after="0" w:line="240" w:lineRule="auto"/>
        <w:jc w:val="both"/>
        <w:rPr>
          <w:rFonts w:asciiTheme="minorBidi" w:hAnsiTheme="minorBidi"/>
          <w:sz w:val="24"/>
          <w:szCs w:val="24"/>
          <w:lang w:val="en-US"/>
        </w:rPr>
      </w:pPr>
    </w:p>
    <w:p w14:paraId="1A1F95A2" w14:textId="61E3F3BB" w:rsidR="00534506" w:rsidRPr="005E1689" w:rsidRDefault="00C9769F" w:rsidP="00A67BD7">
      <w:pPr>
        <w:widowControl w:val="0"/>
        <w:spacing w:after="0" w:line="240" w:lineRule="auto"/>
        <w:ind w:firstLine="720"/>
        <w:jc w:val="both"/>
        <w:rPr>
          <w:rFonts w:asciiTheme="minorBidi" w:hAnsiTheme="minorBidi"/>
          <w:sz w:val="24"/>
          <w:szCs w:val="24"/>
          <w:lang w:val="en-US"/>
        </w:rPr>
      </w:pPr>
      <w:r w:rsidRPr="00D12151">
        <w:rPr>
          <w:rFonts w:asciiTheme="minorBidi" w:hAnsiTheme="minorBidi"/>
          <w:sz w:val="24"/>
          <w:szCs w:val="24"/>
          <w:lang w:val="en-US"/>
        </w:rPr>
        <w:t>Rabbi Sacks is describing a second-personal experienc</w:t>
      </w:r>
      <w:r w:rsidR="001C2EC7" w:rsidRPr="00D12151">
        <w:rPr>
          <w:rFonts w:asciiTheme="minorBidi" w:hAnsiTheme="minorBidi"/>
          <w:sz w:val="24"/>
          <w:szCs w:val="24"/>
          <w:lang w:val="en-US"/>
        </w:rPr>
        <w:t>e</w:t>
      </w:r>
      <w:r w:rsidR="007E0127">
        <w:rPr>
          <w:rFonts w:asciiTheme="minorBidi" w:hAnsiTheme="minorBidi"/>
          <w:sz w:val="24"/>
          <w:szCs w:val="24"/>
          <w:lang w:val="en-US"/>
        </w:rPr>
        <w:t xml:space="preserve"> –</w:t>
      </w:r>
      <w:r w:rsidR="001C2EC7" w:rsidRPr="00D12151">
        <w:rPr>
          <w:rFonts w:asciiTheme="minorBidi" w:hAnsiTheme="minorBidi"/>
          <w:sz w:val="24"/>
          <w:szCs w:val="24"/>
          <w:lang w:val="en-US"/>
        </w:rPr>
        <w:t xml:space="preserve"> </w:t>
      </w:r>
      <w:r w:rsidR="007F4D17" w:rsidRPr="00D12151">
        <w:rPr>
          <w:rFonts w:asciiTheme="minorBidi" w:hAnsiTheme="minorBidi"/>
          <w:sz w:val="24"/>
          <w:szCs w:val="24"/>
          <w:lang w:val="en-US"/>
        </w:rPr>
        <w:t xml:space="preserve">experiencing </w:t>
      </w:r>
      <w:r w:rsidR="001C2EC7" w:rsidRPr="00D12151">
        <w:rPr>
          <w:rFonts w:asciiTheme="minorBidi" w:hAnsiTheme="minorBidi"/>
          <w:sz w:val="24"/>
          <w:szCs w:val="24"/>
          <w:lang w:val="en-US"/>
        </w:rPr>
        <w:t>God</w:t>
      </w:r>
      <w:r w:rsidR="007F4D17" w:rsidRPr="00D12151">
        <w:rPr>
          <w:rFonts w:asciiTheme="minorBidi" w:hAnsiTheme="minorBidi"/>
          <w:sz w:val="24"/>
          <w:szCs w:val="24"/>
          <w:lang w:val="en-US"/>
        </w:rPr>
        <w:t xml:space="preserve"> as a </w:t>
      </w:r>
      <w:r w:rsidR="007F4D17" w:rsidRPr="00D12151">
        <w:rPr>
          <w:rFonts w:asciiTheme="minorBidi" w:hAnsiTheme="minorBidi"/>
          <w:i/>
          <w:iCs/>
          <w:sz w:val="24"/>
          <w:szCs w:val="24"/>
          <w:lang w:val="en-US"/>
        </w:rPr>
        <w:t>you</w:t>
      </w:r>
      <w:r w:rsidR="0041685E">
        <w:rPr>
          <w:rFonts w:asciiTheme="minorBidi" w:hAnsiTheme="minorBidi"/>
          <w:sz w:val="24"/>
          <w:szCs w:val="24"/>
          <w:lang w:val="en-US"/>
        </w:rPr>
        <w:t>,</w:t>
      </w:r>
      <w:r w:rsidR="001C2EC7" w:rsidRPr="005E1689">
        <w:rPr>
          <w:rFonts w:asciiTheme="minorBidi" w:hAnsiTheme="minorBidi"/>
          <w:sz w:val="24"/>
          <w:szCs w:val="24"/>
          <w:lang w:val="en-US"/>
        </w:rPr>
        <w:t xml:space="preserve"> as a </w:t>
      </w:r>
      <w:r w:rsidR="001C2EC7" w:rsidRPr="005E1689">
        <w:rPr>
          <w:rFonts w:asciiTheme="minorBidi" w:hAnsiTheme="minorBidi"/>
          <w:i/>
          <w:iCs/>
          <w:sz w:val="24"/>
          <w:szCs w:val="24"/>
          <w:lang w:val="en-US"/>
        </w:rPr>
        <w:t>person</w:t>
      </w:r>
      <w:r w:rsidR="007F4D17" w:rsidRPr="005E1689">
        <w:rPr>
          <w:rFonts w:asciiTheme="minorBidi" w:hAnsiTheme="minorBidi"/>
          <w:i/>
          <w:iCs/>
          <w:sz w:val="24"/>
          <w:szCs w:val="24"/>
          <w:lang w:val="en-US"/>
        </w:rPr>
        <w:t xml:space="preserve"> </w:t>
      </w:r>
      <w:r w:rsidR="007F4D17" w:rsidRPr="005E1689">
        <w:rPr>
          <w:rFonts w:asciiTheme="minorBidi" w:hAnsiTheme="minorBidi"/>
          <w:sz w:val="24"/>
          <w:szCs w:val="24"/>
          <w:lang w:val="en-US"/>
        </w:rPr>
        <w:t>rather than an object</w:t>
      </w:r>
      <w:r w:rsidR="00455097" w:rsidRPr="005E1689">
        <w:rPr>
          <w:rFonts w:asciiTheme="minorBidi" w:hAnsiTheme="minorBidi"/>
          <w:sz w:val="24"/>
          <w:szCs w:val="24"/>
          <w:lang w:val="en-US"/>
        </w:rPr>
        <w:t>.</w:t>
      </w:r>
    </w:p>
    <w:p w14:paraId="25583646" w14:textId="77777777" w:rsidR="00074062" w:rsidRPr="005E1689" w:rsidRDefault="00074062" w:rsidP="00A67BD7">
      <w:pPr>
        <w:widowControl w:val="0"/>
        <w:spacing w:after="0" w:line="240" w:lineRule="auto"/>
        <w:ind w:firstLine="720"/>
        <w:jc w:val="both"/>
        <w:rPr>
          <w:rFonts w:asciiTheme="minorBidi" w:hAnsiTheme="minorBidi"/>
          <w:sz w:val="24"/>
          <w:szCs w:val="24"/>
          <w:lang w:val="en-US"/>
        </w:rPr>
      </w:pPr>
    </w:p>
    <w:p w14:paraId="469439D9" w14:textId="08D0ED00" w:rsidR="00D63B82" w:rsidRPr="005E1689" w:rsidRDefault="007F4D17" w:rsidP="00A67BD7">
      <w:pPr>
        <w:widowControl w:val="0"/>
        <w:spacing w:after="0" w:line="240" w:lineRule="auto"/>
        <w:ind w:firstLine="720"/>
        <w:jc w:val="both"/>
        <w:rPr>
          <w:rFonts w:asciiTheme="minorBidi" w:hAnsiTheme="minorBidi"/>
          <w:sz w:val="24"/>
          <w:szCs w:val="24"/>
          <w:lang w:val="en-US"/>
        </w:rPr>
      </w:pPr>
      <w:r w:rsidRPr="005E1689">
        <w:rPr>
          <w:rFonts w:asciiTheme="minorBidi" w:hAnsiTheme="minorBidi"/>
          <w:sz w:val="24"/>
          <w:szCs w:val="24"/>
          <w:lang w:val="en-US"/>
        </w:rPr>
        <w:t>A</w:t>
      </w:r>
      <w:r w:rsidR="00C9769F" w:rsidRPr="005E1689">
        <w:rPr>
          <w:rFonts w:asciiTheme="minorBidi" w:hAnsiTheme="minorBidi"/>
          <w:sz w:val="24"/>
          <w:szCs w:val="24"/>
          <w:lang w:val="en-US"/>
        </w:rPr>
        <w:t>personalists can respond</w:t>
      </w:r>
      <w:r w:rsidR="007E0127">
        <w:rPr>
          <w:rFonts w:asciiTheme="minorBidi" w:hAnsiTheme="minorBidi"/>
          <w:sz w:val="24"/>
          <w:szCs w:val="24"/>
          <w:lang w:val="en-US"/>
        </w:rPr>
        <w:t xml:space="preserve"> by</w:t>
      </w:r>
      <w:r w:rsidRPr="005E1689">
        <w:rPr>
          <w:rFonts w:asciiTheme="minorBidi" w:hAnsiTheme="minorBidi"/>
          <w:sz w:val="24"/>
          <w:szCs w:val="24"/>
          <w:lang w:val="en-US"/>
        </w:rPr>
        <w:t xml:space="preserve"> insist</w:t>
      </w:r>
      <w:r w:rsidR="007E0127">
        <w:rPr>
          <w:rFonts w:asciiTheme="minorBidi" w:hAnsiTheme="minorBidi"/>
          <w:sz w:val="24"/>
          <w:szCs w:val="24"/>
          <w:lang w:val="en-US"/>
        </w:rPr>
        <w:t>ing</w:t>
      </w:r>
      <w:r w:rsidRPr="005E1689">
        <w:rPr>
          <w:rFonts w:asciiTheme="minorBidi" w:hAnsiTheme="minorBidi"/>
          <w:sz w:val="24"/>
          <w:szCs w:val="24"/>
          <w:lang w:val="en-US"/>
        </w:rPr>
        <w:t xml:space="preserve"> that</w:t>
      </w:r>
      <w:r w:rsidR="00C9769F" w:rsidRPr="005E1689">
        <w:rPr>
          <w:rFonts w:asciiTheme="minorBidi" w:hAnsiTheme="minorBidi"/>
          <w:sz w:val="24"/>
          <w:szCs w:val="24"/>
          <w:lang w:val="en-US"/>
        </w:rPr>
        <w:t xml:space="preserve"> religious experiences of a </w:t>
      </w:r>
      <w:r w:rsidR="00C9769F" w:rsidRPr="005E1689">
        <w:rPr>
          <w:rFonts w:asciiTheme="minorBidi" w:hAnsiTheme="minorBidi"/>
          <w:i/>
          <w:iCs/>
          <w:sz w:val="24"/>
          <w:szCs w:val="24"/>
          <w:lang w:val="en-US"/>
        </w:rPr>
        <w:t>personal</w:t>
      </w:r>
      <w:r w:rsidR="00C9769F" w:rsidRPr="005E1689">
        <w:rPr>
          <w:rFonts w:asciiTheme="minorBidi" w:hAnsiTheme="minorBidi"/>
          <w:sz w:val="24"/>
          <w:szCs w:val="24"/>
          <w:lang w:val="en-US"/>
        </w:rPr>
        <w:t xml:space="preserve"> God are simply deceptive. God manifests </w:t>
      </w:r>
      <w:r w:rsidR="00C9769F" w:rsidRPr="005E1689">
        <w:rPr>
          <w:rFonts w:asciiTheme="minorBidi" w:hAnsiTheme="minorBidi"/>
          <w:i/>
          <w:iCs/>
          <w:sz w:val="24"/>
          <w:szCs w:val="24"/>
          <w:lang w:val="en-US"/>
        </w:rPr>
        <w:t>as if</w:t>
      </w:r>
      <w:r w:rsidR="00C9769F" w:rsidRPr="005E1689">
        <w:rPr>
          <w:rFonts w:asciiTheme="minorBidi" w:hAnsiTheme="minorBidi"/>
          <w:sz w:val="24"/>
          <w:szCs w:val="24"/>
          <w:lang w:val="en-US"/>
        </w:rPr>
        <w:t xml:space="preserve"> He has an emotional life</w:t>
      </w:r>
      <w:r w:rsidR="00A62E70">
        <w:rPr>
          <w:rFonts w:asciiTheme="minorBidi" w:hAnsiTheme="minorBidi"/>
          <w:sz w:val="24"/>
          <w:szCs w:val="24"/>
          <w:lang w:val="en-US"/>
        </w:rPr>
        <w:t>,</w:t>
      </w:r>
      <w:r w:rsidR="00C9769F" w:rsidRPr="005E1689">
        <w:rPr>
          <w:rFonts w:asciiTheme="minorBidi" w:hAnsiTheme="minorBidi"/>
          <w:sz w:val="24"/>
          <w:szCs w:val="24"/>
          <w:lang w:val="en-US"/>
        </w:rPr>
        <w:t xml:space="preserve"> but there’s nothing behind those manifestations. Nevertheless, it’s a mark against </w:t>
      </w:r>
      <w:r w:rsidR="00751E78" w:rsidRPr="005E1689">
        <w:rPr>
          <w:rFonts w:asciiTheme="minorBidi" w:hAnsiTheme="minorBidi"/>
          <w:sz w:val="24"/>
          <w:szCs w:val="24"/>
          <w:lang w:val="en-US"/>
        </w:rPr>
        <w:t>Jewish</w:t>
      </w:r>
      <w:r w:rsidR="00C9769F" w:rsidRPr="005E1689">
        <w:rPr>
          <w:rFonts w:asciiTheme="minorBidi" w:hAnsiTheme="minorBidi"/>
          <w:sz w:val="24"/>
          <w:szCs w:val="24"/>
          <w:lang w:val="en-US"/>
        </w:rPr>
        <w:t xml:space="preserve"> </w:t>
      </w:r>
      <w:r w:rsidR="00612476" w:rsidRPr="005E1689">
        <w:rPr>
          <w:rFonts w:asciiTheme="minorBidi" w:hAnsiTheme="minorBidi"/>
          <w:sz w:val="24"/>
          <w:szCs w:val="24"/>
          <w:lang w:val="en-US"/>
        </w:rPr>
        <w:t>a</w:t>
      </w:r>
      <w:r w:rsidR="00C9769F" w:rsidRPr="005E1689">
        <w:rPr>
          <w:rFonts w:asciiTheme="minorBidi" w:hAnsiTheme="minorBidi"/>
          <w:sz w:val="24"/>
          <w:szCs w:val="24"/>
          <w:lang w:val="en-US"/>
        </w:rPr>
        <w:t xml:space="preserve">personalism if it must label the very experiences that motivate many to adhere to </w:t>
      </w:r>
      <w:r w:rsidR="00751E78" w:rsidRPr="005E1689">
        <w:rPr>
          <w:rFonts w:asciiTheme="minorBidi" w:hAnsiTheme="minorBidi"/>
          <w:sz w:val="24"/>
          <w:szCs w:val="24"/>
          <w:lang w:val="en-US"/>
        </w:rPr>
        <w:t>Judaism</w:t>
      </w:r>
      <w:r w:rsidR="00612476" w:rsidRPr="005E1689">
        <w:rPr>
          <w:rFonts w:asciiTheme="minorBidi" w:hAnsiTheme="minorBidi"/>
          <w:sz w:val="24"/>
          <w:szCs w:val="24"/>
          <w:lang w:val="en-US"/>
        </w:rPr>
        <w:t xml:space="preserve"> in the first place</w:t>
      </w:r>
      <w:r w:rsidR="00C9769F" w:rsidRPr="005E1689">
        <w:rPr>
          <w:rFonts w:asciiTheme="minorBidi" w:hAnsiTheme="minorBidi"/>
          <w:sz w:val="24"/>
          <w:szCs w:val="24"/>
          <w:lang w:val="en-US"/>
        </w:rPr>
        <w:t xml:space="preserve"> as substantively deceptive. This should be particularly embarrassing to a philosopher like the Rihal</w:t>
      </w:r>
      <w:r w:rsidR="00A62E70">
        <w:rPr>
          <w:rFonts w:asciiTheme="minorBidi" w:hAnsiTheme="minorBidi"/>
          <w:sz w:val="24"/>
          <w:szCs w:val="24"/>
          <w:lang w:val="en-US"/>
        </w:rPr>
        <w:t>,</w:t>
      </w:r>
      <w:r w:rsidR="00C9769F" w:rsidRPr="005E1689">
        <w:rPr>
          <w:rFonts w:asciiTheme="minorBidi" w:hAnsiTheme="minorBidi"/>
          <w:sz w:val="24"/>
          <w:szCs w:val="24"/>
          <w:lang w:val="en-US"/>
        </w:rPr>
        <w:t xml:space="preserve"> who seeks to place </w:t>
      </w:r>
      <w:r w:rsidR="00626012" w:rsidRPr="005E1689">
        <w:rPr>
          <w:rFonts w:asciiTheme="minorBidi" w:hAnsiTheme="minorBidi"/>
          <w:sz w:val="24"/>
          <w:szCs w:val="24"/>
          <w:lang w:val="en-US"/>
        </w:rPr>
        <w:t>tremendous weight upon religious experience</w:t>
      </w:r>
      <w:r w:rsidR="00C9769F" w:rsidRPr="005E1689">
        <w:rPr>
          <w:rFonts w:asciiTheme="minorBidi" w:hAnsiTheme="minorBidi"/>
          <w:sz w:val="24"/>
          <w:szCs w:val="24"/>
          <w:lang w:val="en-US"/>
        </w:rPr>
        <w:t>.</w:t>
      </w:r>
    </w:p>
    <w:p w14:paraId="3F49D314" w14:textId="77777777" w:rsidR="00074062" w:rsidRPr="005E1689" w:rsidRDefault="00074062" w:rsidP="00A67BD7">
      <w:pPr>
        <w:widowControl w:val="0"/>
        <w:spacing w:after="0" w:line="240" w:lineRule="auto"/>
        <w:jc w:val="both"/>
        <w:rPr>
          <w:rFonts w:asciiTheme="minorBidi" w:hAnsiTheme="minorBidi"/>
          <w:sz w:val="24"/>
          <w:szCs w:val="24"/>
          <w:lang w:val="en-US"/>
        </w:rPr>
      </w:pPr>
    </w:p>
    <w:p w14:paraId="3F7C1C10" w14:textId="24282BCB" w:rsidR="00C9769F" w:rsidRPr="005E1689" w:rsidRDefault="00C9769F" w:rsidP="00A67BD7">
      <w:pPr>
        <w:widowControl w:val="0"/>
        <w:spacing w:after="0" w:line="240" w:lineRule="auto"/>
        <w:ind w:firstLine="720"/>
        <w:jc w:val="both"/>
        <w:rPr>
          <w:rFonts w:asciiTheme="minorBidi" w:hAnsiTheme="minorBidi"/>
          <w:sz w:val="24"/>
          <w:szCs w:val="24"/>
          <w:lang w:val="en-US"/>
        </w:rPr>
      </w:pPr>
      <w:r w:rsidRPr="005E1689">
        <w:rPr>
          <w:rFonts w:asciiTheme="minorBidi" w:hAnsiTheme="minorBidi"/>
          <w:sz w:val="24"/>
          <w:szCs w:val="24"/>
          <w:lang w:val="en-US"/>
        </w:rPr>
        <w:t>As the Rihal point</w:t>
      </w:r>
      <w:r w:rsidR="00865D27" w:rsidRPr="005E1689">
        <w:rPr>
          <w:rFonts w:asciiTheme="minorBidi" w:hAnsiTheme="minorBidi"/>
          <w:sz w:val="24"/>
          <w:szCs w:val="24"/>
          <w:lang w:val="en-US"/>
        </w:rPr>
        <w:t>s</w:t>
      </w:r>
      <w:r w:rsidRPr="005E1689">
        <w:rPr>
          <w:rFonts w:asciiTheme="minorBidi" w:hAnsiTheme="minorBidi"/>
          <w:sz w:val="24"/>
          <w:szCs w:val="24"/>
          <w:lang w:val="en-US"/>
        </w:rPr>
        <w:t xml:space="preserve"> out, God didn’t introduce Himself, at Sinai, as the creator of the universe, but as “The Lord your God who brought you out of the land of Egypt, from the house of bondage</w:t>
      </w:r>
      <w:r w:rsidR="00876681">
        <w:rPr>
          <w:rFonts w:asciiTheme="minorBidi" w:hAnsiTheme="minorBidi"/>
          <w:sz w:val="24"/>
          <w:szCs w:val="24"/>
          <w:lang w:val="en-US"/>
        </w:rPr>
        <w:t>.</w:t>
      </w:r>
      <w:r w:rsidRPr="005E1689">
        <w:rPr>
          <w:rFonts w:asciiTheme="minorBidi" w:hAnsiTheme="minorBidi"/>
          <w:sz w:val="24"/>
          <w:szCs w:val="24"/>
          <w:lang w:val="en-US"/>
        </w:rPr>
        <w:t>”</w:t>
      </w:r>
      <w:r w:rsidR="00876681">
        <w:rPr>
          <w:rStyle w:val="FootnoteReference"/>
          <w:rFonts w:asciiTheme="minorBidi" w:hAnsiTheme="minorBidi"/>
          <w:sz w:val="24"/>
          <w:szCs w:val="24"/>
          <w:lang w:val="en-US"/>
        </w:rPr>
        <w:footnoteReference w:id="14"/>
      </w:r>
      <w:r w:rsidRPr="005E1689">
        <w:rPr>
          <w:rFonts w:asciiTheme="minorBidi" w:hAnsiTheme="minorBidi"/>
          <w:sz w:val="24"/>
          <w:szCs w:val="24"/>
          <w:lang w:val="en-US"/>
        </w:rPr>
        <w:t xml:space="preserve"> The Rihal infers from this that the Jewish relationship with God, as </w:t>
      </w:r>
      <w:r w:rsidRPr="005E1689">
        <w:rPr>
          <w:rFonts w:asciiTheme="minorBidi" w:hAnsiTheme="minorBidi"/>
          <w:sz w:val="24"/>
          <w:szCs w:val="24"/>
          <w:lang w:val="en-US"/>
        </w:rPr>
        <w:lastRenderedPageBreak/>
        <w:t xml:space="preserve">presented by the Bible, is more </w:t>
      </w:r>
      <w:r w:rsidRPr="005E1689">
        <w:rPr>
          <w:rFonts w:asciiTheme="minorBidi" w:hAnsiTheme="minorBidi"/>
          <w:i/>
          <w:iCs/>
          <w:sz w:val="24"/>
          <w:szCs w:val="24"/>
          <w:lang w:val="en-US"/>
        </w:rPr>
        <w:t>experiential</w:t>
      </w:r>
      <w:r w:rsidRPr="005E1689">
        <w:rPr>
          <w:rFonts w:asciiTheme="minorBidi" w:hAnsiTheme="minorBidi"/>
          <w:sz w:val="24"/>
          <w:szCs w:val="24"/>
          <w:lang w:val="en-US"/>
        </w:rPr>
        <w:t xml:space="preserve"> than philosophical.</w:t>
      </w:r>
      <w:r w:rsidR="00FE3A5A" w:rsidRPr="005E1689">
        <w:rPr>
          <w:rStyle w:val="FootnoteReference"/>
          <w:rFonts w:asciiTheme="minorBidi" w:hAnsiTheme="minorBidi"/>
          <w:sz w:val="24"/>
          <w:szCs w:val="24"/>
          <w:lang w:val="en-US"/>
        </w:rPr>
        <w:footnoteReference w:id="15"/>
      </w:r>
      <w:r w:rsidRPr="005E1689">
        <w:rPr>
          <w:rFonts w:asciiTheme="minorBidi" w:hAnsiTheme="minorBidi"/>
          <w:sz w:val="24"/>
          <w:szCs w:val="24"/>
          <w:lang w:val="en-US"/>
        </w:rPr>
        <w:t xml:space="preserve"> But </w:t>
      </w:r>
      <w:r w:rsidR="00016204">
        <w:rPr>
          <w:rFonts w:asciiTheme="minorBidi" w:hAnsiTheme="minorBidi"/>
          <w:sz w:val="24"/>
          <w:szCs w:val="24"/>
          <w:lang w:val="en-US"/>
        </w:rPr>
        <w:t>one</w:t>
      </w:r>
      <w:r w:rsidR="00016204" w:rsidRPr="005E1689">
        <w:rPr>
          <w:rFonts w:asciiTheme="minorBidi" w:hAnsiTheme="minorBidi"/>
          <w:sz w:val="24"/>
          <w:szCs w:val="24"/>
          <w:lang w:val="en-US"/>
        </w:rPr>
        <w:t xml:space="preserve"> </w:t>
      </w:r>
      <w:r w:rsidRPr="005E1689">
        <w:rPr>
          <w:rFonts w:asciiTheme="minorBidi" w:hAnsiTheme="minorBidi"/>
          <w:sz w:val="24"/>
          <w:szCs w:val="24"/>
          <w:lang w:val="en-US"/>
        </w:rPr>
        <w:t xml:space="preserve">could </w:t>
      </w:r>
      <w:r w:rsidR="00016204">
        <w:rPr>
          <w:rFonts w:asciiTheme="minorBidi" w:hAnsiTheme="minorBidi"/>
          <w:sz w:val="24"/>
          <w:szCs w:val="24"/>
          <w:lang w:val="en-US"/>
        </w:rPr>
        <w:t xml:space="preserve">argue </w:t>
      </w:r>
      <w:r w:rsidRPr="005E1689">
        <w:rPr>
          <w:rFonts w:asciiTheme="minorBidi" w:hAnsiTheme="minorBidi"/>
          <w:sz w:val="24"/>
          <w:szCs w:val="24"/>
          <w:lang w:val="en-US"/>
        </w:rPr>
        <w:t xml:space="preserve">equally well, </w:t>
      </w:r>
      <w:r w:rsidRPr="005E1689">
        <w:rPr>
          <w:rFonts w:asciiTheme="minorBidi" w:hAnsiTheme="minorBidi"/>
          <w:i/>
          <w:iCs/>
          <w:sz w:val="24"/>
          <w:szCs w:val="24"/>
          <w:lang w:val="en-US"/>
        </w:rPr>
        <w:t>against</w:t>
      </w:r>
      <w:r w:rsidRPr="005E1689">
        <w:rPr>
          <w:rFonts w:asciiTheme="minorBidi" w:hAnsiTheme="minorBidi"/>
          <w:sz w:val="24"/>
          <w:szCs w:val="24"/>
          <w:lang w:val="en-US"/>
        </w:rPr>
        <w:t xml:space="preserve"> the Rihal’s </w:t>
      </w:r>
      <w:r w:rsidR="00D57E6D" w:rsidRPr="005E1689">
        <w:rPr>
          <w:rFonts w:asciiTheme="minorBidi" w:hAnsiTheme="minorBidi"/>
          <w:sz w:val="24"/>
          <w:szCs w:val="24"/>
          <w:lang w:val="en-US"/>
        </w:rPr>
        <w:t>a</w:t>
      </w:r>
      <w:r w:rsidRPr="005E1689">
        <w:rPr>
          <w:rFonts w:asciiTheme="minorBidi" w:hAnsiTheme="minorBidi"/>
          <w:sz w:val="24"/>
          <w:szCs w:val="24"/>
          <w:lang w:val="en-US"/>
        </w:rPr>
        <w:t>personalism, that the Jews</w:t>
      </w:r>
      <w:r w:rsidR="00CA382A" w:rsidRPr="005E1689">
        <w:rPr>
          <w:rFonts w:asciiTheme="minorBidi" w:hAnsiTheme="minorBidi"/>
          <w:sz w:val="24"/>
          <w:szCs w:val="24"/>
          <w:lang w:val="en-US"/>
        </w:rPr>
        <w:t>, as depicted in the Bible,</w:t>
      </w:r>
      <w:r w:rsidRPr="005E1689">
        <w:rPr>
          <w:rFonts w:asciiTheme="minorBidi" w:hAnsiTheme="minorBidi"/>
          <w:sz w:val="24"/>
          <w:szCs w:val="24"/>
          <w:lang w:val="en-US"/>
        </w:rPr>
        <w:t xml:space="preserve"> discover God </w:t>
      </w:r>
      <w:r w:rsidR="00CA382A" w:rsidRPr="005E1689">
        <w:rPr>
          <w:rFonts w:asciiTheme="minorBidi" w:hAnsiTheme="minorBidi"/>
          <w:sz w:val="24"/>
          <w:szCs w:val="24"/>
          <w:lang w:val="en-US"/>
        </w:rPr>
        <w:t>through</w:t>
      </w:r>
      <w:r w:rsidRPr="005E1689">
        <w:rPr>
          <w:rFonts w:asciiTheme="minorBidi" w:hAnsiTheme="minorBidi"/>
          <w:sz w:val="24"/>
          <w:szCs w:val="24"/>
          <w:lang w:val="en-US"/>
        </w:rPr>
        <w:t xml:space="preserve"> personal and communal </w:t>
      </w:r>
      <w:r w:rsidRPr="005E1689">
        <w:rPr>
          <w:rFonts w:asciiTheme="minorBidi" w:hAnsiTheme="minorBidi"/>
          <w:i/>
          <w:iCs/>
          <w:sz w:val="24"/>
          <w:szCs w:val="24"/>
          <w:lang w:val="en-US"/>
        </w:rPr>
        <w:t>relationship</w:t>
      </w:r>
      <w:r w:rsidRPr="005E1689">
        <w:rPr>
          <w:rFonts w:asciiTheme="minorBidi" w:hAnsiTheme="minorBidi"/>
          <w:sz w:val="24"/>
          <w:szCs w:val="24"/>
          <w:lang w:val="en-US"/>
        </w:rPr>
        <w:t xml:space="preserve">. In fact, the entire Hebrew Bible is, in large part, a document of the </w:t>
      </w:r>
      <w:r w:rsidRPr="005E1689">
        <w:rPr>
          <w:rFonts w:asciiTheme="minorBidi" w:hAnsiTheme="minorBidi"/>
          <w:i/>
          <w:iCs/>
          <w:sz w:val="24"/>
          <w:szCs w:val="24"/>
          <w:lang w:val="en-US"/>
        </w:rPr>
        <w:t>covenantal</w:t>
      </w:r>
      <w:r w:rsidRPr="005E1689">
        <w:rPr>
          <w:rFonts w:asciiTheme="minorBidi" w:hAnsiTheme="minorBidi"/>
          <w:sz w:val="24"/>
          <w:szCs w:val="24"/>
          <w:lang w:val="en-US"/>
        </w:rPr>
        <w:t xml:space="preserve"> relationship between a particular nation and God. Can we really make sense of that theology if we strip God of His personhood?</w:t>
      </w:r>
    </w:p>
    <w:p w14:paraId="3B9F133C" w14:textId="77777777" w:rsidR="00074062" w:rsidRPr="005E1689" w:rsidRDefault="00074062" w:rsidP="00A67BD7">
      <w:pPr>
        <w:widowControl w:val="0"/>
        <w:spacing w:after="0" w:line="240" w:lineRule="auto"/>
        <w:jc w:val="both"/>
        <w:rPr>
          <w:rFonts w:asciiTheme="minorBidi" w:hAnsiTheme="minorBidi"/>
          <w:sz w:val="24"/>
          <w:szCs w:val="24"/>
          <w:lang w:val="en-US"/>
        </w:rPr>
      </w:pPr>
    </w:p>
    <w:p w14:paraId="174D70AD" w14:textId="46859019" w:rsidR="00C9769F" w:rsidRPr="005E1689" w:rsidRDefault="00C9769F" w:rsidP="00A67BD7">
      <w:pPr>
        <w:widowControl w:val="0"/>
        <w:spacing w:after="0" w:line="240" w:lineRule="auto"/>
        <w:ind w:firstLine="720"/>
        <w:jc w:val="both"/>
        <w:rPr>
          <w:rFonts w:asciiTheme="minorBidi" w:hAnsiTheme="minorBidi"/>
          <w:sz w:val="24"/>
          <w:szCs w:val="24"/>
          <w:lang w:val="en-US"/>
        </w:rPr>
      </w:pPr>
      <w:r w:rsidRPr="005E1689">
        <w:rPr>
          <w:rFonts w:asciiTheme="minorBidi" w:hAnsiTheme="minorBidi"/>
          <w:sz w:val="24"/>
          <w:szCs w:val="24"/>
          <w:lang w:val="en-US"/>
        </w:rPr>
        <w:t xml:space="preserve">Louis Newman </w:t>
      </w:r>
      <w:r w:rsidR="00876681">
        <w:rPr>
          <w:rFonts w:asciiTheme="minorBidi" w:hAnsiTheme="minorBidi"/>
          <w:sz w:val="24"/>
          <w:szCs w:val="24"/>
          <w:lang w:val="en-US"/>
        </w:rPr>
        <w:t>argues that</w:t>
      </w:r>
      <w:r w:rsidR="00876681" w:rsidRPr="005E1689">
        <w:rPr>
          <w:rFonts w:asciiTheme="minorBidi" w:hAnsiTheme="minorBidi"/>
          <w:sz w:val="24"/>
          <w:szCs w:val="24"/>
          <w:lang w:val="en-US"/>
        </w:rPr>
        <w:t xml:space="preserve"> </w:t>
      </w:r>
      <w:r w:rsidRPr="005E1689">
        <w:rPr>
          <w:rFonts w:asciiTheme="minorBidi" w:hAnsiTheme="minorBidi"/>
          <w:sz w:val="24"/>
          <w:szCs w:val="24"/>
          <w:lang w:val="en-US"/>
        </w:rPr>
        <w:t>t</w:t>
      </w:r>
      <w:r w:rsidR="00876681">
        <w:rPr>
          <w:rFonts w:asciiTheme="minorBidi" w:hAnsiTheme="minorBidi"/>
          <w:sz w:val="24"/>
          <w:szCs w:val="24"/>
          <w:lang w:val="en-US"/>
        </w:rPr>
        <w:t>he</w:t>
      </w:r>
      <w:r w:rsidRPr="005E1689">
        <w:rPr>
          <w:rFonts w:asciiTheme="minorBidi" w:hAnsiTheme="minorBidi"/>
          <w:sz w:val="24"/>
          <w:szCs w:val="24"/>
          <w:lang w:val="en-US"/>
        </w:rPr>
        <w:t xml:space="preserve"> Biblical </w:t>
      </w:r>
      <w:r w:rsidR="00876681">
        <w:rPr>
          <w:rFonts w:asciiTheme="minorBidi" w:hAnsiTheme="minorBidi"/>
          <w:sz w:val="24"/>
          <w:szCs w:val="24"/>
          <w:lang w:val="en-US"/>
        </w:rPr>
        <w:t>notion</w:t>
      </w:r>
      <w:r w:rsidR="00876681" w:rsidRPr="005E1689">
        <w:rPr>
          <w:rFonts w:asciiTheme="minorBidi" w:hAnsiTheme="minorBidi"/>
          <w:sz w:val="24"/>
          <w:szCs w:val="24"/>
          <w:lang w:val="en-US"/>
        </w:rPr>
        <w:t xml:space="preserve"> </w:t>
      </w:r>
      <w:r w:rsidRPr="005E1689">
        <w:rPr>
          <w:rFonts w:asciiTheme="minorBidi" w:hAnsiTheme="minorBidi"/>
          <w:sz w:val="24"/>
          <w:szCs w:val="24"/>
          <w:lang w:val="en-US"/>
        </w:rPr>
        <w:t xml:space="preserve">of </w:t>
      </w:r>
      <w:r w:rsidR="00876681">
        <w:rPr>
          <w:rFonts w:asciiTheme="minorBidi" w:hAnsiTheme="minorBidi"/>
          <w:sz w:val="24"/>
          <w:szCs w:val="24"/>
          <w:lang w:val="en-US"/>
        </w:rPr>
        <w:t xml:space="preserve">a </w:t>
      </w:r>
      <w:r w:rsidRPr="005E1689">
        <w:rPr>
          <w:rFonts w:asciiTheme="minorBidi" w:hAnsiTheme="minorBidi"/>
          <w:i/>
          <w:iCs/>
          <w:sz w:val="24"/>
          <w:szCs w:val="24"/>
          <w:lang w:val="en-US"/>
        </w:rPr>
        <w:t>covenant</w:t>
      </w:r>
      <w:r w:rsidRPr="005E1689">
        <w:rPr>
          <w:rFonts w:asciiTheme="minorBidi" w:hAnsiTheme="minorBidi"/>
          <w:sz w:val="24"/>
          <w:szCs w:val="24"/>
          <w:lang w:val="en-US"/>
        </w:rPr>
        <w:t xml:space="preserve"> – quiet unlike a </w:t>
      </w:r>
      <w:r w:rsidRPr="005E1689">
        <w:rPr>
          <w:rFonts w:asciiTheme="minorBidi" w:hAnsiTheme="minorBidi"/>
          <w:i/>
          <w:iCs/>
          <w:sz w:val="24"/>
          <w:szCs w:val="24"/>
          <w:lang w:val="en-US"/>
        </w:rPr>
        <w:t>contract</w:t>
      </w:r>
      <w:r w:rsidRPr="005E1689">
        <w:rPr>
          <w:rFonts w:asciiTheme="minorBidi" w:hAnsiTheme="minorBidi"/>
          <w:sz w:val="24"/>
          <w:szCs w:val="24"/>
          <w:lang w:val="en-US"/>
        </w:rPr>
        <w:t xml:space="preserve"> – only makes sense in the context of a prior </w:t>
      </w:r>
      <w:r w:rsidRPr="005E1689">
        <w:rPr>
          <w:rFonts w:asciiTheme="minorBidi" w:hAnsiTheme="minorBidi"/>
          <w:i/>
          <w:iCs/>
          <w:sz w:val="24"/>
          <w:szCs w:val="24"/>
          <w:lang w:val="en-US"/>
        </w:rPr>
        <w:t>relationship</w:t>
      </w:r>
      <w:r w:rsidRPr="005E1689">
        <w:rPr>
          <w:rFonts w:asciiTheme="minorBidi" w:hAnsiTheme="minorBidi"/>
          <w:sz w:val="24"/>
          <w:szCs w:val="24"/>
          <w:lang w:val="en-US"/>
        </w:rPr>
        <w:t xml:space="preserve">. Parties to a </w:t>
      </w:r>
      <w:r w:rsidRPr="005E1689">
        <w:rPr>
          <w:rFonts w:asciiTheme="minorBidi" w:hAnsiTheme="minorBidi"/>
          <w:i/>
          <w:iCs/>
          <w:sz w:val="24"/>
          <w:szCs w:val="24"/>
          <w:lang w:val="en-US"/>
        </w:rPr>
        <w:t xml:space="preserve">contract </w:t>
      </w:r>
      <w:r w:rsidRPr="005E1689">
        <w:rPr>
          <w:rFonts w:asciiTheme="minorBidi" w:hAnsiTheme="minorBidi"/>
          <w:sz w:val="24"/>
          <w:szCs w:val="24"/>
          <w:lang w:val="en-US"/>
        </w:rPr>
        <w:t>are not committed to anything that isn’t explicitly</w:t>
      </w:r>
      <w:r w:rsidR="00A971DA">
        <w:rPr>
          <w:rFonts w:asciiTheme="minorBidi" w:hAnsiTheme="minorBidi"/>
          <w:sz w:val="24"/>
          <w:szCs w:val="24"/>
          <w:lang w:val="en-US"/>
        </w:rPr>
        <w:t xml:space="preserve"> included in</w:t>
      </w:r>
      <w:r w:rsidRPr="005E1689">
        <w:rPr>
          <w:rFonts w:asciiTheme="minorBidi" w:hAnsiTheme="minorBidi"/>
          <w:sz w:val="24"/>
          <w:szCs w:val="24"/>
          <w:lang w:val="en-US"/>
        </w:rPr>
        <w:t xml:space="preserve"> the </w:t>
      </w:r>
      <w:r w:rsidRPr="005E1689">
        <w:rPr>
          <w:rFonts w:asciiTheme="minorBidi" w:hAnsiTheme="minorBidi"/>
          <w:i/>
          <w:iCs/>
          <w:sz w:val="24"/>
          <w:szCs w:val="24"/>
          <w:lang w:val="en-US"/>
        </w:rPr>
        <w:t>terms</w:t>
      </w:r>
      <w:r w:rsidRPr="005E1689">
        <w:rPr>
          <w:rFonts w:asciiTheme="minorBidi" w:hAnsiTheme="minorBidi"/>
          <w:sz w:val="24"/>
          <w:szCs w:val="24"/>
          <w:lang w:val="en-US"/>
        </w:rPr>
        <w:t xml:space="preserve"> of the contract. Covenantal relationships, by contrast, are more open-ended. The </w:t>
      </w:r>
      <w:r w:rsidR="00280556">
        <w:rPr>
          <w:rFonts w:asciiTheme="minorBidi" w:hAnsiTheme="minorBidi"/>
          <w:sz w:val="24"/>
          <w:szCs w:val="24"/>
          <w:lang w:val="en-US"/>
        </w:rPr>
        <w:t xml:space="preserve">Jewish </w:t>
      </w:r>
      <w:r w:rsidRPr="005E1689">
        <w:rPr>
          <w:rFonts w:asciiTheme="minorBidi" w:hAnsiTheme="minorBidi"/>
          <w:sz w:val="24"/>
          <w:szCs w:val="24"/>
          <w:lang w:val="en-US"/>
        </w:rPr>
        <w:t>people commit to obey God’s voice even beyond any specific injunction written in the Pentateuch</w:t>
      </w:r>
      <w:r w:rsidR="00280556">
        <w:rPr>
          <w:rFonts w:asciiTheme="minorBidi" w:hAnsiTheme="minorBidi"/>
          <w:sz w:val="24"/>
          <w:szCs w:val="24"/>
          <w:lang w:val="en-US"/>
        </w:rPr>
        <w:t>, thus</w:t>
      </w:r>
      <w:r w:rsidRPr="005E1689">
        <w:rPr>
          <w:rFonts w:asciiTheme="minorBidi" w:hAnsiTheme="minorBidi"/>
          <w:sz w:val="24"/>
          <w:szCs w:val="24"/>
          <w:lang w:val="en-US"/>
        </w:rPr>
        <w:t xml:space="preserve"> mak</w:t>
      </w:r>
      <w:r w:rsidR="00280556">
        <w:rPr>
          <w:rFonts w:asciiTheme="minorBidi" w:hAnsiTheme="minorBidi"/>
          <w:sz w:val="24"/>
          <w:szCs w:val="24"/>
          <w:lang w:val="en-US"/>
        </w:rPr>
        <w:t>ing</w:t>
      </w:r>
      <w:r w:rsidRPr="005E1689">
        <w:rPr>
          <w:rFonts w:asciiTheme="minorBidi" w:hAnsiTheme="minorBidi"/>
          <w:sz w:val="24"/>
          <w:szCs w:val="24"/>
          <w:lang w:val="en-US"/>
        </w:rPr>
        <w:t xml:space="preserve"> the relationship more than merely contractual. The</w:t>
      </w:r>
      <w:r w:rsidR="00220CBB">
        <w:rPr>
          <w:rFonts w:asciiTheme="minorBidi" w:hAnsiTheme="minorBidi"/>
          <w:sz w:val="24"/>
          <w:szCs w:val="24"/>
          <w:lang w:val="en-US"/>
        </w:rPr>
        <w:t>y</w:t>
      </w:r>
      <w:r w:rsidRPr="005E1689">
        <w:rPr>
          <w:rFonts w:asciiTheme="minorBidi" w:hAnsiTheme="minorBidi"/>
          <w:sz w:val="24"/>
          <w:szCs w:val="24"/>
          <w:lang w:val="en-US"/>
        </w:rPr>
        <w:t xml:space="preserve"> have bound themselves to all sorts of unstated duties</w:t>
      </w:r>
      <w:r w:rsidR="00220CBB">
        <w:rPr>
          <w:rFonts w:asciiTheme="minorBidi" w:hAnsiTheme="minorBidi"/>
          <w:sz w:val="24"/>
          <w:szCs w:val="24"/>
          <w:lang w:val="en-US"/>
        </w:rPr>
        <w:t>,</w:t>
      </w:r>
      <w:r w:rsidRPr="005E1689">
        <w:rPr>
          <w:rFonts w:asciiTheme="minorBidi" w:hAnsiTheme="minorBidi"/>
          <w:sz w:val="24"/>
          <w:szCs w:val="24"/>
          <w:lang w:val="en-US"/>
        </w:rPr>
        <w:t xml:space="preserve"> duties</w:t>
      </w:r>
      <w:r w:rsidR="00220CBB">
        <w:rPr>
          <w:rFonts w:asciiTheme="minorBidi" w:hAnsiTheme="minorBidi"/>
          <w:sz w:val="24"/>
          <w:szCs w:val="24"/>
          <w:lang w:val="en-US"/>
        </w:rPr>
        <w:t xml:space="preserve"> that</w:t>
      </w:r>
      <w:r w:rsidRPr="005E1689">
        <w:rPr>
          <w:rFonts w:asciiTheme="minorBidi" w:hAnsiTheme="minorBidi"/>
          <w:sz w:val="24"/>
          <w:szCs w:val="24"/>
          <w:lang w:val="en-US"/>
        </w:rPr>
        <w:t xml:space="preserve"> arise “not from the text of Torah, or even from the interpretations of that text, but from living in relationship with God.”</w:t>
      </w:r>
      <w:r w:rsidRPr="005E1689">
        <w:rPr>
          <w:rStyle w:val="FootnoteReference"/>
          <w:rFonts w:asciiTheme="minorBidi" w:hAnsiTheme="minorBidi"/>
          <w:sz w:val="24"/>
          <w:szCs w:val="24"/>
          <w:lang w:val="en-US"/>
        </w:rPr>
        <w:footnoteReference w:id="16"/>
      </w:r>
    </w:p>
    <w:p w14:paraId="1F47153E" w14:textId="77777777" w:rsidR="00074062" w:rsidRPr="005E1689" w:rsidRDefault="00074062" w:rsidP="00A67BD7">
      <w:pPr>
        <w:widowControl w:val="0"/>
        <w:spacing w:after="0" w:line="240" w:lineRule="auto"/>
        <w:ind w:firstLine="720"/>
        <w:jc w:val="both"/>
        <w:rPr>
          <w:rFonts w:asciiTheme="minorBidi" w:hAnsiTheme="minorBidi"/>
          <w:sz w:val="24"/>
          <w:szCs w:val="24"/>
          <w:lang w:val="en-US"/>
        </w:rPr>
      </w:pPr>
    </w:p>
    <w:p w14:paraId="10E84EAE" w14:textId="60B1C7B3" w:rsidR="00C9769F" w:rsidRPr="005E1689" w:rsidRDefault="00926BBD" w:rsidP="00A67BD7">
      <w:pPr>
        <w:widowControl w:val="0"/>
        <w:spacing w:after="0" w:line="240" w:lineRule="auto"/>
        <w:ind w:firstLine="720"/>
        <w:jc w:val="both"/>
        <w:rPr>
          <w:rFonts w:asciiTheme="minorBidi" w:hAnsiTheme="minorBidi"/>
          <w:sz w:val="24"/>
          <w:szCs w:val="24"/>
          <w:lang w:val="en-US"/>
        </w:rPr>
      </w:pPr>
      <w:r w:rsidRPr="005E1689">
        <w:rPr>
          <w:rFonts w:asciiTheme="minorBidi" w:hAnsiTheme="minorBidi"/>
          <w:sz w:val="24"/>
          <w:szCs w:val="24"/>
          <w:lang w:val="en-US"/>
        </w:rPr>
        <w:t xml:space="preserve">The </w:t>
      </w:r>
      <w:r w:rsidR="00F269A4" w:rsidRPr="005E1689">
        <w:rPr>
          <w:rFonts w:asciiTheme="minorBidi" w:hAnsiTheme="minorBidi"/>
          <w:sz w:val="24"/>
          <w:szCs w:val="24"/>
          <w:lang w:val="en-US"/>
        </w:rPr>
        <w:t xml:space="preserve">Biblical presentation of the </w:t>
      </w:r>
      <w:r w:rsidRPr="005E1689">
        <w:rPr>
          <w:rFonts w:asciiTheme="minorBidi" w:hAnsiTheme="minorBidi"/>
          <w:sz w:val="24"/>
          <w:szCs w:val="24"/>
          <w:lang w:val="en-US"/>
        </w:rPr>
        <w:t xml:space="preserve">life of the prophets of Israel also </w:t>
      </w:r>
      <w:r w:rsidR="00350D91" w:rsidRPr="005E1689">
        <w:rPr>
          <w:rFonts w:asciiTheme="minorBidi" w:hAnsiTheme="minorBidi"/>
          <w:sz w:val="24"/>
          <w:szCs w:val="24"/>
          <w:lang w:val="en-US"/>
        </w:rPr>
        <w:t>shifts</w:t>
      </w:r>
      <w:r w:rsidR="00F269A4" w:rsidRPr="005E1689">
        <w:rPr>
          <w:rFonts w:asciiTheme="minorBidi" w:hAnsiTheme="minorBidi"/>
          <w:sz w:val="24"/>
          <w:szCs w:val="24"/>
          <w:lang w:val="en-US"/>
        </w:rPr>
        <w:t xml:space="preserve"> the burden of proof </w:t>
      </w:r>
      <w:r w:rsidR="00350D91" w:rsidRPr="005E1689">
        <w:rPr>
          <w:rFonts w:asciiTheme="minorBidi" w:hAnsiTheme="minorBidi"/>
          <w:sz w:val="24"/>
          <w:szCs w:val="24"/>
          <w:lang w:val="en-US"/>
        </w:rPr>
        <w:t>to</w:t>
      </w:r>
      <w:r w:rsidR="00F269A4" w:rsidRPr="005E1689">
        <w:rPr>
          <w:rFonts w:asciiTheme="minorBidi" w:hAnsiTheme="minorBidi"/>
          <w:sz w:val="24"/>
          <w:szCs w:val="24"/>
          <w:lang w:val="en-US"/>
        </w:rPr>
        <w:t xml:space="preserve"> the apersonalist. </w:t>
      </w:r>
      <w:r w:rsidR="00C9769F" w:rsidRPr="005E1689">
        <w:rPr>
          <w:rFonts w:asciiTheme="minorBidi" w:hAnsiTheme="minorBidi"/>
          <w:sz w:val="24"/>
          <w:szCs w:val="24"/>
          <w:lang w:val="en-US"/>
        </w:rPr>
        <w:t>In the context of a careful analysis of multiple books of the Bible, Rabbi Heschel concludes that:</w:t>
      </w:r>
    </w:p>
    <w:p w14:paraId="0941D97A" w14:textId="77777777" w:rsidR="00074062" w:rsidRPr="00884C6D" w:rsidRDefault="00074062" w:rsidP="00A67BD7">
      <w:pPr>
        <w:widowControl w:val="0"/>
        <w:spacing w:after="0" w:line="240" w:lineRule="auto"/>
        <w:ind w:firstLine="720"/>
        <w:jc w:val="both"/>
        <w:rPr>
          <w:rFonts w:asciiTheme="minorBidi" w:hAnsiTheme="minorBidi"/>
          <w:sz w:val="24"/>
          <w:szCs w:val="24"/>
          <w:lang w:val="en-US"/>
        </w:rPr>
      </w:pPr>
    </w:p>
    <w:p w14:paraId="3B1F14AC" w14:textId="77777777" w:rsidR="00C9769F" w:rsidRPr="00884C6D" w:rsidRDefault="00C9769F" w:rsidP="00A67BD7">
      <w:pPr>
        <w:widowControl w:val="0"/>
        <w:spacing w:after="0" w:line="240" w:lineRule="auto"/>
        <w:ind w:left="720"/>
        <w:jc w:val="both"/>
        <w:rPr>
          <w:rFonts w:asciiTheme="minorBidi" w:hAnsiTheme="minorBidi"/>
          <w:sz w:val="24"/>
          <w:szCs w:val="24"/>
          <w:lang w:val="en-US"/>
        </w:rPr>
      </w:pPr>
      <w:r w:rsidRPr="00884C6D">
        <w:rPr>
          <w:rFonts w:asciiTheme="minorBidi" w:hAnsiTheme="minorBidi"/>
          <w:sz w:val="24"/>
          <w:szCs w:val="24"/>
          <w:lang w:val="en-US"/>
        </w:rPr>
        <w:t>the fundamental experience of the prophet is a fellowship with the feelings of God, a sympathy with the divine pathos… The prophet hears God’s voice and feels His heart. He tries to impart the pathos of the message together with its logos.</w:t>
      </w:r>
      <w:r w:rsidRPr="00884C6D">
        <w:rPr>
          <w:rStyle w:val="FootnoteReference"/>
          <w:rFonts w:asciiTheme="minorBidi" w:hAnsiTheme="minorBidi"/>
          <w:sz w:val="24"/>
          <w:szCs w:val="24"/>
          <w:lang w:val="en-US"/>
        </w:rPr>
        <w:footnoteReference w:id="17"/>
      </w:r>
    </w:p>
    <w:p w14:paraId="573DD7CA" w14:textId="77777777" w:rsidR="00074062" w:rsidRPr="00884C6D" w:rsidRDefault="00074062" w:rsidP="00A67BD7">
      <w:pPr>
        <w:widowControl w:val="0"/>
        <w:spacing w:after="0" w:line="240" w:lineRule="auto"/>
        <w:jc w:val="both"/>
        <w:rPr>
          <w:rFonts w:asciiTheme="minorBidi" w:hAnsiTheme="minorBidi"/>
          <w:sz w:val="24"/>
          <w:szCs w:val="24"/>
          <w:lang w:val="en-US"/>
        </w:rPr>
      </w:pPr>
    </w:p>
    <w:p w14:paraId="3268CB73" w14:textId="3E40CE79" w:rsidR="00C9769F" w:rsidRPr="005E1689" w:rsidRDefault="00C9769F" w:rsidP="00A67BD7">
      <w:pPr>
        <w:widowControl w:val="0"/>
        <w:spacing w:after="0" w:line="240" w:lineRule="auto"/>
        <w:ind w:firstLine="720"/>
        <w:jc w:val="both"/>
        <w:rPr>
          <w:rFonts w:asciiTheme="minorBidi" w:hAnsiTheme="minorBidi"/>
          <w:sz w:val="24"/>
          <w:szCs w:val="24"/>
          <w:lang w:val="en-US"/>
        </w:rPr>
      </w:pPr>
      <w:r w:rsidRPr="00884C6D">
        <w:rPr>
          <w:rFonts w:asciiTheme="minorBidi" w:hAnsiTheme="minorBidi"/>
          <w:sz w:val="24"/>
          <w:szCs w:val="24"/>
          <w:lang w:val="en-US"/>
        </w:rPr>
        <w:t>Moreover, Rabbi Heschel discovers that God’s ethos is inseparable, in the Bible, from His pathos. That which is unjust is presented as equivalent to that which angers or even hurts God. That which is just is that in which God rejoices</w:t>
      </w:r>
      <w:r w:rsidRPr="005E1689">
        <w:rPr>
          <w:rFonts w:asciiTheme="minorBidi" w:hAnsiTheme="minorBidi"/>
          <w:sz w:val="24"/>
          <w:szCs w:val="24"/>
          <w:lang w:val="en-US"/>
        </w:rPr>
        <w:t>.</w:t>
      </w:r>
      <w:r w:rsidRPr="005E1689">
        <w:rPr>
          <w:rStyle w:val="FootnoteReference"/>
          <w:rFonts w:asciiTheme="minorBidi" w:hAnsiTheme="minorBidi"/>
          <w:sz w:val="24"/>
          <w:szCs w:val="24"/>
          <w:lang w:val="en-US"/>
        </w:rPr>
        <w:footnoteReference w:id="18"/>
      </w:r>
    </w:p>
    <w:p w14:paraId="625D0B9E" w14:textId="77777777" w:rsidR="00074062" w:rsidRPr="005E1689" w:rsidRDefault="00074062" w:rsidP="00A67BD7">
      <w:pPr>
        <w:widowControl w:val="0"/>
        <w:spacing w:after="0" w:line="240" w:lineRule="auto"/>
        <w:jc w:val="both"/>
        <w:rPr>
          <w:rFonts w:asciiTheme="minorBidi" w:hAnsiTheme="minorBidi"/>
          <w:sz w:val="24"/>
          <w:szCs w:val="24"/>
          <w:lang w:val="en-US"/>
        </w:rPr>
      </w:pPr>
    </w:p>
    <w:p w14:paraId="7951C0C2" w14:textId="07E6277D" w:rsidR="00C9769F" w:rsidRPr="005E1689" w:rsidRDefault="000364D0" w:rsidP="00A67BD7">
      <w:pPr>
        <w:widowControl w:val="0"/>
        <w:spacing w:after="0" w:line="240" w:lineRule="auto"/>
        <w:ind w:firstLine="720"/>
        <w:jc w:val="both"/>
        <w:rPr>
          <w:rFonts w:asciiTheme="minorBidi" w:hAnsiTheme="minorBidi"/>
          <w:sz w:val="24"/>
          <w:szCs w:val="24"/>
          <w:lang w:val="en-US"/>
        </w:rPr>
      </w:pPr>
      <w:r w:rsidRPr="005E1689">
        <w:rPr>
          <w:rFonts w:asciiTheme="minorBidi" w:hAnsiTheme="minorBidi"/>
          <w:sz w:val="24"/>
          <w:szCs w:val="24"/>
          <w:lang w:val="en-US"/>
        </w:rPr>
        <w:t xml:space="preserve">Once again, this won’t unduly trouble our apersonalists. </w:t>
      </w:r>
      <w:r w:rsidR="00C9769F" w:rsidRPr="005E1689">
        <w:rPr>
          <w:rFonts w:asciiTheme="minorBidi" w:hAnsiTheme="minorBidi"/>
          <w:sz w:val="24"/>
          <w:szCs w:val="24"/>
          <w:lang w:val="en-US"/>
        </w:rPr>
        <w:t xml:space="preserve">Perhaps God’s causal imprint on the world merely manifests </w:t>
      </w:r>
      <w:r w:rsidR="00C9769F" w:rsidRPr="005E1689">
        <w:rPr>
          <w:rFonts w:asciiTheme="minorBidi" w:hAnsiTheme="minorBidi"/>
          <w:i/>
          <w:iCs/>
          <w:sz w:val="24"/>
          <w:szCs w:val="24"/>
          <w:lang w:val="en-US"/>
        </w:rPr>
        <w:t>as if</w:t>
      </w:r>
      <w:r w:rsidR="00C9769F" w:rsidRPr="005E1689">
        <w:rPr>
          <w:rFonts w:asciiTheme="minorBidi" w:hAnsiTheme="minorBidi"/>
          <w:sz w:val="24"/>
          <w:szCs w:val="24"/>
          <w:lang w:val="en-US"/>
        </w:rPr>
        <w:t xml:space="preserve"> He stands in a covenantal relationship with us. Perhaps the prophets merely </w:t>
      </w:r>
      <w:r w:rsidR="00C9769F" w:rsidRPr="005E1689">
        <w:rPr>
          <w:rFonts w:asciiTheme="minorBidi" w:hAnsiTheme="minorBidi"/>
          <w:i/>
          <w:iCs/>
          <w:sz w:val="24"/>
          <w:szCs w:val="24"/>
          <w:lang w:val="en-US"/>
        </w:rPr>
        <w:t>impose</w:t>
      </w:r>
      <w:r w:rsidR="00C9769F" w:rsidRPr="005E1689">
        <w:rPr>
          <w:rFonts w:asciiTheme="minorBidi" w:hAnsiTheme="minorBidi"/>
          <w:sz w:val="24"/>
          <w:szCs w:val="24"/>
          <w:lang w:val="en-US"/>
        </w:rPr>
        <w:t xml:space="preserve"> the language of pathos upon the logos of their prophecy, for poetic effect. But such a wholesale rereading of the central narratives of the Bible, squeezing anything truly personal out of the covenantal relationship, and all </w:t>
      </w:r>
      <w:r w:rsidR="00350D91" w:rsidRPr="005E1689">
        <w:rPr>
          <w:rFonts w:asciiTheme="minorBidi" w:hAnsiTheme="minorBidi"/>
          <w:sz w:val="24"/>
          <w:szCs w:val="24"/>
          <w:lang w:val="en-US"/>
        </w:rPr>
        <w:t xml:space="preserve">of the </w:t>
      </w:r>
      <w:r w:rsidR="00C9769F" w:rsidRPr="005E1689">
        <w:rPr>
          <w:rFonts w:asciiTheme="minorBidi" w:hAnsiTheme="minorBidi"/>
          <w:sz w:val="24"/>
          <w:szCs w:val="24"/>
          <w:lang w:val="en-US"/>
        </w:rPr>
        <w:t xml:space="preserve">pathos out of the prophetic moment, is to disfigure the Biblical narrative. This isn’t merely reductivism about the election; it’s reductive of the </w:t>
      </w:r>
      <w:r w:rsidR="00552DA4">
        <w:rPr>
          <w:rFonts w:asciiTheme="minorBidi" w:hAnsiTheme="minorBidi"/>
          <w:sz w:val="24"/>
          <w:szCs w:val="24"/>
          <w:lang w:val="en-US"/>
        </w:rPr>
        <w:t xml:space="preserve">entirety of </w:t>
      </w:r>
      <w:r w:rsidR="00CB457A">
        <w:rPr>
          <w:rFonts w:asciiTheme="minorBidi" w:hAnsiTheme="minorBidi"/>
          <w:sz w:val="24"/>
          <w:szCs w:val="24"/>
          <w:lang w:val="en-US"/>
        </w:rPr>
        <w:t xml:space="preserve">the </w:t>
      </w:r>
      <w:r w:rsidR="00C9769F" w:rsidRPr="005E1689">
        <w:rPr>
          <w:rFonts w:asciiTheme="minorBidi" w:hAnsiTheme="minorBidi"/>
          <w:sz w:val="24"/>
          <w:szCs w:val="24"/>
          <w:lang w:val="en-US"/>
        </w:rPr>
        <w:t xml:space="preserve">Bible’s </w:t>
      </w:r>
      <w:r w:rsidR="00552DA4">
        <w:rPr>
          <w:rFonts w:asciiTheme="minorBidi" w:hAnsiTheme="minorBidi"/>
          <w:sz w:val="24"/>
          <w:szCs w:val="24"/>
          <w:lang w:val="en-US"/>
        </w:rPr>
        <w:t>implied</w:t>
      </w:r>
      <w:r w:rsidR="00552DA4" w:rsidRPr="005E1689">
        <w:rPr>
          <w:rFonts w:asciiTheme="minorBidi" w:hAnsiTheme="minorBidi"/>
          <w:sz w:val="24"/>
          <w:szCs w:val="24"/>
          <w:lang w:val="en-US"/>
        </w:rPr>
        <w:t xml:space="preserve"> </w:t>
      </w:r>
      <w:r w:rsidR="00C9769F" w:rsidRPr="005E1689">
        <w:rPr>
          <w:rFonts w:asciiTheme="minorBidi" w:hAnsiTheme="minorBidi"/>
          <w:sz w:val="24"/>
          <w:szCs w:val="24"/>
          <w:lang w:val="en-US"/>
        </w:rPr>
        <w:t>theology.</w:t>
      </w:r>
    </w:p>
    <w:p w14:paraId="04ED9FB3" w14:textId="77777777" w:rsidR="00074062" w:rsidRPr="005E1689" w:rsidRDefault="00074062" w:rsidP="00A67BD7">
      <w:pPr>
        <w:widowControl w:val="0"/>
        <w:spacing w:after="0" w:line="240" w:lineRule="auto"/>
        <w:ind w:firstLine="720"/>
        <w:jc w:val="both"/>
        <w:rPr>
          <w:rFonts w:asciiTheme="minorBidi" w:hAnsiTheme="minorBidi"/>
          <w:sz w:val="24"/>
          <w:szCs w:val="24"/>
          <w:lang w:val="en-US"/>
        </w:rPr>
      </w:pPr>
    </w:p>
    <w:p w14:paraId="5F1FACD2" w14:textId="7A4F52F6" w:rsidR="00C9769F" w:rsidRPr="005E1689" w:rsidRDefault="006B4F69" w:rsidP="00A67BD7">
      <w:pPr>
        <w:widowControl w:val="0"/>
        <w:spacing w:after="0" w:line="240" w:lineRule="auto"/>
        <w:ind w:firstLine="720"/>
        <w:jc w:val="both"/>
        <w:rPr>
          <w:rFonts w:asciiTheme="minorBidi" w:hAnsiTheme="minorBidi"/>
          <w:sz w:val="24"/>
          <w:szCs w:val="24"/>
          <w:lang w:val="en-US"/>
        </w:rPr>
      </w:pPr>
      <w:r w:rsidRPr="005E1689">
        <w:rPr>
          <w:rFonts w:asciiTheme="minorBidi" w:hAnsiTheme="minorBidi"/>
          <w:sz w:val="24"/>
          <w:szCs w:val="24"/>
          <w:lang w:val="en-US"/>
        </w:rPr>
        <w:t>R</w:t>
      </w:r>
      <w:r w:rsidR="00D214CF" w:rsidRPr="005E1689">
        <w:rPr>
          <w:rFonts w:asciiTheme="minorBidi" w:hAnsiTheme="minorBidi"/>
          <w:sz w:val="24"/>
          <w:szCs w:val="24"/>
          <w:lang w:val="en-US"/>
        </w:rPr>
        <w:t>eflection</w:t>
      </w:r>
      <w:r w:rsidRPr="005E1689">
        <w:rPr>
          <w:rFonts w:asciiTheme="minorBidi" w:hAnsiTheme="minorBidi"/>
          <w:sz w:val="24"/>
          <w:szCs w:val="24"/>
          <w:lang w:val="en-US"/>
        </w:rPr>
        <w:t>s</w:t>
      </w:r>
      <w:r w:rsidR="00D214CF" w:rsidRPr="005E1689">
        <w:rPr>
          <w:rFonts w:asciiTheme="minorBidi" w:hAnsiTheme="minorBidi"/>
          <w:sz w:val="24"/>
          <w:szCs w:val="24"/>
          <w:lang w:val="en-US"/>
        </w:rPr>
        <w:t xml:space="preserve"> on the religious life, and the narrative of the Bible, lead us to see that the cost of denying God’s personhood </w:t>
      </w:r>
      <w:r w:rsidR="00371469" w:rsidRPr="005E1689">
        <w:rPr>
          <w:rFonts w:asciiTheme="minorBidi" w:hAnsiTheme="minorBidi"/>
          <w:sz w:val="24"/>
          <w:szCs w:val="24"/>
          <w:lang w:val="en-US"/>
        </w:rPr>
        <w:t xml:space="preserve">– for anyone committed to the significance </w:t>
      </w:r>
      <w:r w:rsidR="00DA2791" w:rsidRPr="005E1689">
        <w:rPr>
          <w:rFonts w:asciiTheme="minorBidi" w:hAnsiTheme="minorBidi"/>
          <w:sz w:val="24"/>
          <w:szCs w:val="24"/>
          <w:lang w:val="en-US"/>
        </w:rPr>
        <w:t xml:space="preserve">of religious </w:t>
      </w:r>
      <w:r w:rsidR="00371469" w:rsidRPr="005E1689">
        <w:rPr>
          <w:rFonts w:asciiTheme="minorBidi" w:hAnsiTheme="minorBidi"/>
          <w:sz w:val="24"/>
          <w:szCs w:val="24"/>
          <w:lang w:val="en-US"/>
        </w:rPr>
        <w:t xml:space="preserve">experience, and to the truth of the Bible – </w:t>
      </w:r>
      <w:r w:rsidR="00D214CF" w:rsidRPr="005E1689">
        <w:rPr>
          <w:rFonts w:asciiTheme="minorBidi" w:hAnsiTheme="minorBidi"/>
          <w:sz w:val="24"/>
          <w:szCs w:val="24"/>
          <w:lang w:val="en-US"/>
        </w:rPr>
        <w:t xml:space="preserve">are extremely high. This means the philosophical </w:t>
      </w:r>
      <w:r w:rsidR="00FF5A3E" w:rsidRPr="005E1689">
        <w:rPr>
          <w:rFonts w:asciiTheme="minorBidi" w:hAnsiTheme="minorBidi"/>
          <w:sz w:val="24"/>
          <w:szCs w:val="24"/>
          <w:lang w:val="en-US"/>
        </w:rPr>
        <w:t>considerations</w:t>
      </w:r>
      <w:r w:rsidR="00D214CF" w:rsidRPr="005E1689">
        <w:rPr>
          <w:rFonts w:asciiTheme="minorBidi" w:hAnsiTheme="minorBidi"/>
          <w:sz w:val="24"/>
          <w:szCs w:val="24"/>
          <w:lang w:val="en-US"/>
        </w:rPr>
        <w:t xml:space="preserve"> in </w:t>
      </w:r>
      <w:r w:rsidR="005F48F7" w:rsidRPr="005F48F7">
        <w:rPr>
          <w:rFonts w:asciiTheme="minorBidi" w:hAnsiTheme="minorBidi"/>
          <w:sz w:val="24"/>
          <w:szCs w:val="24"/>
          <w:lang w:val="en-US"/>
        </w:rPr>
        <w:t>favor</w:t>
      </w:r>
      <w:r w:rsidR="00D214CF" w:rsidRPr="005E1689">
        <w:rPr>
          <w:rFonts w:asciiTheme="minorBidi" w:hAnsiTheme="minorBidi"/>
          <w:sz w:val="24"/>
          <w:szCs w:val="24"/>
          <w:lang w:val="en-US"/>
        </w:rPr>
        <w:t xml:space="preserve"> of </w:t>
      </w:r>
      <w:r w:rsidRPr="005E1689">
        <w:rPr>
          <w:rFonts w:asciiTheme="minorBidi" w:hAnsiTheme="minorBidi"/>
          <w:sz w:val="24"/>
          <w:szCs w:val="24"/>
          <w:lang w:val="en-US"/>
        </w:rPr>
        <w:t>a</w:t>
      </w:r>
      <w:r w:rsidR="00FF5A3E" w:rsidRPr="005E1689">
        <w:rPr>
          <w:rFonts w:asciiTheme="minorBidi" w:hAnsiTheme="minorBidi"/>
          <w:sz w:val="24"/>
          <w:szCs w:val="24"/>
          <w:lang w:val="en-US"/>
        </w:rPr>
        <w:t>personalism</w:t>
      </w:r>
      <w:r w:rsidR="00D214CF" w:rsidRPr="005E1689">
        <w:rPr>
          <w:rFonts w:asciiTheme="minorBidi" w:hAnsiTheme="minorBidi"/>
          <w:sz w:val="24"/>
          <w:szCs w:val="24"/>
          <w:lang w:val="en-US"/>
        </w:rPr>
        <w:t xml:space="preserve"> need to be </w:t>
      </w:r>
      <w:r w:rsidR="00350D91" w:rsidRPr="005E1689">
        <w:rPr>
          <w:rFonts w:asciiTheme="minorBidi" w:hAnsiTheme="minorBidi"/>
          <w:sz w:val="24"/>
          <w:szCs w:val="24"/>
          <w:lang w:val="en-US"/>
        </w:rPr>
        <w:t>particularly</w:t>
      </w:r>
      <w:r w:rsidR="00D214CF" w:rsidRPr="005E1689">
        <w:rPr>
          <w:rFonts w:asciiTheme="minorBidi" w:hAnsiTheme="minorBidi"/>
          <w:sz w:val="24"/>
          <w:szCs w:val="24"/>
          <w:lang w:val="en-US"/>
        </w:rPr>
        <w:t xml:space="preserve"> compelling</w:t>
      </w:r>
      <w:r w:rsidR="00FF5A3E" w:rsidRPr="005E1689">
        <w:rPr>
          <w:rFonts w:asciiTheme="minorBidi" w:hAnsiTheme="minorBidi"/>
          <w:sz w:val="24"/>
          <w:szCs w:val="24"/>
          <w:lang w:val="en-US"/>
        </w:rPr>
        <w:t>, much more compelling than they are</w:t>
      </w:r>
      <w:r w:rsidR="00BD7053" w:rsidRPr="005E1689">
        <w:rPr>
          <w:rFonts w:asciiTheme="minorBidi" w:hAnsiTheme="minorBidi"/>
          <w:sz w:val="24"/>
          <w:szCs w:val="24"/>
          <w:lang w:val="en-US"/>
        </w:rPr>
        <w:t>.</w:t>
      </w:r>
    </w:p>
    <w:p w14:paraId="12107CF0" w14:textId="77777777" w:rsidR="00FF5A3E" w:rsidRPr="005E1689" w:rsidRDefault="00FF5A3E" w:rsidP="00A67BD7">
      <w:pPr>
        <w:widowControl w:val="0"/>
        <w:spacing w:after="0" w:line="240" w:lineRule="auto"/>
        <w:jc w:val="both"/>
        <w:rPr>
          <w:rFonts w:asciiTheme="minorBidi" w:hAnsiTheme="minorBidi"/>
          <w:sz w:val="24"/>
          <w:szCs w:val="24"/>
          <w:lang w:val="en-US"/>
        </w:rPr>
      </w:pPr>
    </w:p>
    <w:p w14:paraId="459E06FC" w14:textId="18E8D835" w:rsidR="00FB68CD" w:rsidRPr="005E1689" w:rsidRDefault="00F33F92" w:rsidP="00A67BD7">
      <w:pPr>
        <w:widowControl w:val="0"/>
        <w:spacing w:after="0" w:line="240" w:lineRule="auto"/>
        <w:jc w:val="both"/>
        <w:rPr>
          <w:rFonts w:asciiTheme="minorBidi" w:hAnsiTheme="minorBidi"/>
          <w:b/>
          <w:bCs/>
          <w:sz w:val="24"/>
          <w:szCs w:val="24"/>
          <w:lang w:val="en-US"/>
        </w:rPr>
      </w:pPr>
      <w:r w:rsidRPr="005E1689">
        <w:rPr>
          <w:rFonts w:asciiTheme="minorBidi" w:hAnsiTheme="minorBidi"/>
          <w:b/>
          <w:bCs/>
          <w:sz w:val="24"/>
          <w:szCs w:val="24"/>
          <w:lang w:val="en-US"/>
        </w:rPr>
        <w:t>God</w:t>
      </w:r>
      <w:r w:rsidR="00E67F86" w:rsidRPr="005E1689">
        <w:rPr>
          <w:rFonts w:asciiTheme="minorBidi" w:hAnsiTheme="minorBidi"/>
          <w:b/>
          <w:bCs/>
          <w:sz w:val="24"/>
          <w:szCs w:val="24"/>
          <w:lang w:val="en-US"/>
        </w:rPr>
        <w:t xml:space="preserve">, Love, and </w:t>
      </w:r>
      <w:r w:rsidRPr="005E1689">
        <w:rPr>
          <w:rFonts w:asciiTheme="minorBidi" w:hAnsiTheme="minorBidi"/>
          <w:b/>
          <w:bCs/>
          <w:sz w:val="24"/>
          <w:szCs w:val="24"/>
          <w:lang w:val="en-US"/>
        </w:rPr>
        <w:t>Time</w:t>
      </w:r>
    </w:p>
    <w:p w14:paraId="4FF260B1" w14:textId="77777777" w:rsidR="00074062" w:rsidRPr="005E1689" w:rsidRDefault="00074062" w:rsidP="00A67BD7">
      <w:pPr>
        <w:widowControl w:val="0"/>
        <w:spacing w:after="0" w:line="240" w:lineRule="auto"/>
        <w:jc w:val="both"/>
        <w:rPr>
          <w:rFonts w:asciiTheme="minorBidi" w:hAnsiTheme="minorBidi"/>
          <w:sz w:val="24"/>
          <w:szCs w:val="24"/>
          <w:lang w:val="en-US"/>
        </w:rPr>
      </w:pPr>
    </w:p>
    <w:p w14:paraId="450AD2A7" w14:textId="1ECB21FC" w:rsidR="00885CDC" w:rsidRPr="005E1689" w:rsidRDefault="000066C6" w:rsidP="00A67BD7">
      <w:pPr>
        <w:widowControl w:val="0"/>
        <w:spacing w:after="0" w:line="240" w:lineRule="auto"/>
        <w:ind w:firstLine="720"/>
        <w:jc w:val="both"/>
        <w:rPr>
          <w:rFonts w:asciiTheme="minorBidi" w:hAnsiTheme="minorBidi"/>
          <w:sz w:val="24"/>
          <w:szCs w:val="24"/>
          <w:lang w:val="en-US"/>
        </w:rPr>
      </w:pPr>
      <w:r w:rsidRPr="005E1689">
        <w:rPr>
          <w:rFonts w:asciiTheme="minorBidi" w:hAnsiTheme="minorBidi"/>
          <w:sz w:val="24"/>
          <w:szCs w:val="24"/>
          <w:lang w:val="en-US"/>
        </w:rPr>
        <w:t xml:space="preserve">Can God be a person if God is outside of time? </w:t>
      </w:r>
      <w:r w:rsidR="00B903C6" w:rsidRPr="005E1689">
        <w:rPr>
          <w:rFonts w:asciiTheme="minorBidi" w:hAnsiTheme="minorBidi"/>
          <w:sz w:val="24"/>
          <w:szCs w:val="24"/>
          <w:lang w:val="en-US"/>
        </w:rPr>
        <w:t xml:space="preserve">One of the reasons that philosophers like </w:t>
      </w:r>
      <w:r w:rsidR="00D71729" w:rsidRPr="005E1689">
        <w:rPr>
          <w:rFonts w:asciiTheme="minorBidi" w:hAnsiTheme="minorBidi"/>
          <w:sz w:val="24"/>
          <w:szCs w:val="24"/>
          <w:lang w:val="en-US"/>
        </w:rPr>
        <w:t>Saadya, Rihal, and Rambam</w:t>
      </w:r>
      <w:r w:rsidR="00141214" w:rsidRPr="005E1689">
        <w:rPr>
          <w:rFonts w:asciiTheme="minorBidi" w:hAnsiTheme="minorBidi"/>
          <w:sz w:val="24"/>
          <w:szCs w:val="24"/>
          <w:lang w:val="en-US"/>
        </w:rPr>
        <w:t xml:space="preserve"> think of God as timeless is that they think </w:t>
      </w:r>
      <w:r w:rsidR="001604D9" w:rsidRPr="005E1689">
        <w:rPr>
          <w:rFonts w:asciiTheme="minorBidi" w:hAnsiTheme="minorBidi"/>
          <w:sz w:val="24"/>
          <w:szCs w:val="24"/>
          <w:lang w:val="en-US"/>
        </w:rPr>
        <w:t>H</w:t>
      </w:r>
      <w:r w:rsidR="00141214" w:rsidRPr="005E1689">
        <w:rPr>
          <w:rFonts w:asciiTheme="minorBidi" w:hAnsiTheme="minorBidi"/>
          <w:sz w:val="24"/>
          <w:szCs w:val="24"/>
          <w:lang w:val="en-US"/>
        </w:rPr>
        <w:t>e is the first cause of every causal chain. As such, He causes things to happen, but nothing caus</w:t>
      </w:r>
      <w:r w:rsidR="001D31DF" w:rsidRPr="005E1689">
        <w:rPr>
          <w:rFonts w:asciiTheme="minorBidi" w:hAnsiTheme="minorBidi"/>
          <w:sz w:val="24"/>
          <w:szCs w:val="24"/>
          <w:lang w:val="en-US"/>
        </w:rPr>
        <w:t>es</w:t>
      </w:r>
      <w:r w:rsidR="00141214" w:rsidRPr="005E1689">
        <w:rPr>
          <w:rFonts w:asciiTheme="minorBidi" w:hAnsiTheme="minorBidi"/>
          <w:sz w:val="24"/>
          <w:szCs w:val="24"/>
          <w:lang w:val="en-US"/>
        </w:rPr>
        <w:t xml:space="preserve"> anything to happen for Him.</w:t>
      </w:r>
      <w:r w:rsidR="001D31DF" w:rsidRPr="005E1689">
        <w:rPr>
          <w:rFonts w:asciiTheme="minorBidi" w:hAnsiTheme="minorBidi"/>
          <w:sz w:val="24"/>
          <w:szCs w:val="24"/>
          <w:lang w:val="en-US"/>
        </w:rPr>
        <w:t xml:space="preserve"> They also think of </w:t>
      </w:r>
      <w:r w:rsidR="001D31DF" w:rsidRPr="005E1689">
        <w:rPr>
          <w:rFonts w:asciiTheme="minorBidi" w:hAnsiTheme="minorBidi"/>
          <w:i/>
          <w:iCs/>
          <w:sz w:val="24"/>
          <w:szCs w:val="24"/>
          <w:lang w:val="en-US"/>
        </w:rPr>
        <w:t>change</w:t>
      </w:r>
      <w:r w:rsidR="001D31DF" w:rsidRPr="005E1689">
        <w:rPr>
          <w:rFonts w:asciiTheme="minorBidi" w:hAnsiTheme="minorBidi"/>
          <w:sz w:val="24"/>
          <w:szCs w:val="24"/>
          <w:lang w:val="en-US"/>
        </w:rPr>
        <w:t xml:space="preserve"> as a sign of imperfection. If a being changes in any</w:t>
      </w:r>
      <w:r w:rsidR="00B9729D" w:rsidRPr="005E1689">
        <w:rPr>
          <w:rFonts w:asciiTheme="minorBidi" w:hAnsiTheme="minorBidi"/>
          <w:sz w:val="24"/>
          <w:szCs w:val="24"/>
          <w:lang w:val="en-US"/>
        </w:rPr>
        <w:t xml:space="preserve"> </w:t>
      </w:r>
      <w:r w:rsidR="001D31DF" w:rsidRPr="005E1689">
        <w:rPr>
          <w:rFonts w:asciiTheme="minorBidi" w:hAnsiTheme="minorBidi"/>
          <w:sz w:val="24"/>
          <w:szCs w:val="24"/>
          <w:lang w:val="en-US"/>
        </w:rPr>
        <w:t>way from one time to another, it indicate</w:t>
      </w:r>
      <w:r w:rsidR="00632CC2">
        <w:rPr>
          <w:rFonts w:asciiTheme="minorBidi" w:hAnsiTheme="minorBidi"/>
          <w:sz w:val="24"/>
          <w:szCs w:val="24"/>
          <w:lang w:val="en-US"/>
        </w:rPr>
        <w:t>s</w:t>
      </w:r>
      <w:r w:rsidR="001D31DF" w:rsidRPr="005E1689">
        <w:rPr>
          <w:rFonts w:asciiTheme="minorBidi" w:hAnsiTheme="minorBidi"/>
          <w:sz w:val="24"/>
          <w:szCs w:val="24"/>
          <w:lang w:val="en-US"/>
        </w:rPr>
        <w:t xml:space="preserve"> that the being didn’t have all it needed at the earlier time to be satisfied at the later time</w:t>
      </w:r>
      <w:r w:rsidR="008657E2">
        <w:rPr>
          <w:rFonts w:asciiTheme="minorBidi" w:hAnsiTheme="minorBidi"/>
          <w:sz w:val="24"/>
          <w:szCs w:val="24"/>
          <w:lang w:val="en-US"/>
        </w:rPr>
        <w:t>;</w:t>
      </w:r>
      <w:r w:rsidR="001D31DF" w:rsidRPr="005E1689">
        <w:rPr>
          <w:rFonts w:asciiTheme="minorBidi" w:hAnsiTheme="minorBidi"/>
          <w:sz w:val="24"/>
          <w:szCs w:val="24"/>
          <w:lang w:val="en-US"/>
        </w:rPr>
        <w:t xml:space="preserve"> hence its </w:t>
      </w:r>
      <w:r w:rsidR="008657E2">
        <w:rPr>
          <w:rFonts w:asciiTheme="minorBidi" w:hAnsiTheme="minorBidi"/>
          <w:sz w:val="24"/>
          <w:szCs w:val="24"/>
          <w:lang w:val="en-US"/>
        </w:rPr>
        <w:t>need</w:t>
      </w:r>
      <w:r w:rsidR="008657E2" w:rsidRPr="005E1689">
        <w:rPr>
          <w:rFonts w:asciiTheme="minorBidi" w:hAnsiTheme="minorBidi"/>
          <w:sz w:val="24"/>
          <w:szCs w:val="24"/>
          <w:lang w:val="en-US"/>
        </w:rPr>
        <w:t xml:space="preserve"> </w:t>
      </w:r>
      <w:r w:rsidR="00B9729D" w:rsidRPr="005E1689">
        <w:rPr>
          <w:rFonts w:asciiTheme="minorBidi" w:hAnsiTheme="minorBidi"/>
          <w:sz w:val="24"/>
          <w:szCs w:val="24"/>
          <w:lang w:val="en-US"/>
        </w:rPr>
        <w:t xml:space="preserve">to change. </w:t>
      </w:r>
      <w:r w:rsidR="001B7DCA" w:rsidRPr="005E1689">
        <w:rPr>
          <w:rFonts w:asciiTheme="minorBidi" w:hAnsiTheme="minorBidi"/>
          <w:sz w:val="24"/>
          <w:szCs w:val="24"/>
          <w:lang w:val="en-US"/>
        </w:rPr>
        <w:t xml:space="preserve">The idea that God cannot be changed by others is called Divine impassability. The idea that God cannot change at all is called Divine </w:t>
      </w:r>
      <w:r w:rsidR="00C02DB5" w:rsidRPr="005E1689">
        <w:rPr>
          <w:rFonts w:asciiTheme="minorBidi" w:hAnsiTheme="minorBidi"/>
          <w:sz w:val="24"/>
          <w:szCs w:val="24"/>
          <w:lang w:val="en-US"/>
        </w:rPr>
        <w:t>immutability</w:t>
      </w:r>
      <w:r w:rsidR="005D498D" w:rsidRPr="005E1689">
        <w:rPr>
          <w:rFonts w:asciiTheme="minorBidi" w:hAnsiTheme="minorBidi"/>
          <w:sz w:val="24"/>
          <w:szCs w:val="24"/>
          <w:lang w:val="en-US"/>
        </w:rPr>
        <w:t xml:space="preserve">. </w:t>
      </w:r>
      <w:r w:rsidR="00AF414A" w:rsidRPr="005E1689">
        <w:rPr>
          <w:rFonts w:asciiTheme="minorBidi" w:hAnsiTheme="minorBidi"/>
          <w:sz w:val="24"/>
          <w:szCs w:val="24"/>
          <w:lang w:val="en-US"/>
        </w:rPr>
        <w:t>But can a</w:t>
      </w:r>
      <w:r w:rsidR="00C02DB5" w:rsidRPr="005E1689">
        <w:rPr>
          <w:rFonts w:asciiTheme="minorBidi" w:hAnsiTheme="minorBidi"/>
          <w:sz w:val="24"/>
          <w:szCs w:val="24"/>
          <w:lang w:val="en-US"/>
        </w:rPr>
        <w:t>n</w:t>
      </w:r>
      <w:r w:rsidR="00AF414A" w:rsidRPr="005E1689">
        <w:rPr>
          <w:rFonts w:asciiTheme="minorBidi" w:hAnsiTheme="minorBidi"/>
          <w:sz w:val="24"/>
          <w:szCs w:val="24"/>
          <w:lang w:val="en-US"/>
        </w:rPr>
        <w:t xml:space="preserve"> </w:t>
      </w:r>
      <w:r w:rsidR="00C02DB5" w:rsidRPr="005E1689">
        <w:rPr>
          <w:rFonts w:asciiTheme="minorBidi" w:hAnsiTheme="minorBidi"/>
          <w:sz w:val="24"/>
          <w:szCs w:val="24"/>
          <w:lang w:val="en-US"/>
        </w:rPr>
        <w:t>immutable and</w:t>
      </w:r>
      <w:r w:rsidR="00AF414A" w:rsidRPr="005E1689">
        <w:rPr>
          <w:rFonts w:asciiTheme="minorBidi" w:hAnsiTheme="minorBidi"/>
          <w:sz w:val="24"/>
          <w:szCs w:val="24"/>
          <w:lang w:val="en-US"/>
        </w:rPr>
        <w:t xml:space="preserve"> impassable being </w:t>
      </w:r>
      <w:r w:rsidR="008456C4" w:rsidRPr="005E1689">
        <w:rPr>
          <w:rFonts w:asciiTheme="minorBidi" w:hAnsiTheme="minorBidi"/>
          <w:sz w:val="24"/>
          <w:szCs w:val="24"/>
          <w:lang w:val="en-US"/>
        </w:rPr>
        <w:t>engage in interpersonal relationships?</w:t>
      </w:r>
    </w:p>
    <w:p w14:paraId="254C4815" w14:textId="77777777" w:rsidR="00074062" w:rsidRPr="005E1689" w:rsidRDefault="00074062" w:rsidP="00A67BD7">
      <w:pPr>
        <w:widowControl w:val="0"/>
        <w:spacing w:after="0" w:line="240" w:lineRule="auto"/>
        <w:ind w:firstLine="720"/>
        <w:jc w:val="both"/>
        <w:rPr>
          <w:rFonts w:asciiTheme="minorBidi" w:hAnsiTheme="minorBidi"/>
          <w:sz w:val="24"/>
          <w:szCs w:val="24"/>
          <w:lang w:val="en-US"/>
        </w:rPr>
      </w:pPr>
    </w:p>
    <w:p w14:paraId="5B572937" w14:textId="0CAF50BC" w:rsidR="00B93ECC" w:rsidRPr="005E1689" w:rsidRDefault="008456C4" w:rsidP="00A67BD7">
      <w:pPr>
        <w:widowControl w:val="0"/>
        <w:spacing w:after="0" w:line="240" w:lineRule="auto"/>
        <w:ind w:firstLine="720"/>
        <w:jc w:val="both"/>
        <w:rPr>
          <w:rFonts w:asciiTheme="minorBidi" w:hAnsiTheme="minorBidi"/>
          <w:sz w:val="24"/>
          <w:szCs w:val="24"/>
          <w:lang w:val="en-US"/>
        </w:rPr>
      </w:pPr>
      <w:r w:rsidRPr="005E1689">
        <w:rPr>
          <w:rFonts w:asciiTheme="minorBidi" w:hAnsiTheme="minorBidi"/>
          <w:sz w:val="24"/>
          <w:szCs w:val="24"/>
          <w:lang w:val="en-US"/>
        </w:rPr>
        <w:t xml:space="preserve">One of the prerequisites for relationship, </w:t>
      </w:r>
      <w:r w:rsidR="005713E4">
        <w:rPr>
          <w:rFonts w:asciiTheme="minorBidi" w:hAnsiTheme="minorBidi"/>
          <w:sz w:val="24"/>
          <w:szCs w:val="24"/>
          <w:lang w:val="en-US"/>
        </w:rPr>
        <w:t xml:space="preserve">as </w:t>
      </w:r>
      <w:r w:rsidRPr="005E1689">
        <w:rPr>
          <w:rFonts w:asciiTheme="minorBidi" w:hAnsiTheme="minorBidi"/>
          <w:sz w:val="24"/>
          <w:szCs w:val="24"/>
          <w:lang w:val="en-US"/>
        </w:rPr>
        <w:t xml:space="preserve">we discussed </w:t>
      </w:r>
      <w:r w:rsidR="005713E4">
        <w:rPr>
          <w:rFonts w:asciiTheme="minorBidi" w:hAnsiTheme="minorBidi"/>
          <w:sz w:val="24"/>
          <w:szCs w:val="24"/>
          <w:lang w:val="en-US"/>
        </w:rPr>
        <w:t>in the previous lesson</w:t>
      </w:r>
      <w:r w:rsidRPr="005E1689">
        <w:rPr>
          <w:rFonts w:asciiTheme="minorBidi" w:hAnsiTheme="minorBidi"/>
          <w:sz w:val="24"/>
          <w:szCs w:val="24"/>
          <w:lang w:val="en-US"/>
        </w:rPr>
        <w:t xml:space="preserve">, </w:t>
      </w:r>
      <w:r w:rsidR="005713E4">
        <w:rPr>
          <w:rFonts w:asciiTheme="minorBidi" w:hAnsiTheme="minorBidi"/>
          <w:sz w:val="24"/>
          <w:szCs w:val="24"/>
          <w:lang w:val="en-US"/>
        </w:rPr>
        <w:t>i</w:t>
      </w:r>
      <w:r w:rsidR="005713E4" w:rsidRPr="005E1689">
        <w:rPr>
          <w:rFonts w:asciiTheme="minorBidi" w:hAnsiTheme="minorBidi"/>
          <w:sz w:val="24"/>
          <w:szCs w:val="24"/>
          <w:lang w:val="en-US"/>
        </w:rPr>
        <w:t xml:space="preserve">s </w:t>
      </w:r>
      <w:r w:rsidRPr="005E1689">
        <w:rPr>
          <w:rFonts w:asciiTheme="minorBidi" w:hAnsiTheme="minorBidi"/>
          <w:sz w:val="24"/>
          <w:szCs w:val="24"/>
          <w:lang w:val="en-US"/>
        </w:rPr>
        <w:t>the ability to share in moments of joint</w:t>
      </w:r>
      <w:r w:rsidR="005713E4">
        <w:rPr>
          <w:rFonts w:asciiTheme="minorBidi" w:hAnsiTheme="minorBidi"/>
          <w:sz w:val="24"/>
          <w:szCs w:val="24"/>
          <w:lang w:val="en-US"/>
        </w:rPr>
        <w:t xml:space="preserve"> </w:t>
      </w:r>
      <w:r w:rsidRPr="005E1689">
        <w:rPr>
          <w:rFonts w:asciiTheme="minorBidi" w:hAnsiTheme="minorBidi"/>
          <w:sz w:val="24"/>
          <w:szCs w:val="24"/>
          <w:lang w:val="en-US"/>
        </w:rPr>
        <w:t>attention.</w:t>
      </w:r>
      <w:r w:rsidR="00B93ECC" w:rsidRPr="005E1689">
        <w:rPr>
          <w:rFonts w:asciiTheme="minorBidi" w:hAnsiTheme="minorBidi"/>
          <w:sz w:val="24"/>
          <w:szCs w:val="24"/>
          <w:lang w:val="en-US"/>
        </w:rPr>
        <w:t xml:space="preserve"> </w:t>
      </w:r>
      <w:r w:rsidRPr="005E1689">
        <w:rPr>
          <w:rFonts w:asciiTheme="minorBidi" w:hAnsiTheme="minorBidi"/>
          <w:sz w:val="24"/>
          <w:szCs w:val="24"/>
          <w:lang w:val="en-US"/>
        </w:rPr>
        <w:t>J</w:t>
      </w:r>
      <w:r w:rsidR="00B93ECC" w:rsidRPr="005E1689">
        <w:rPr>
          <w:rFonts w:asciiTheme="minorBidi" w:hAnsiTheme="minorBidi"/>
          <w:sz w:val="24"/>
          <w:szCs w:val="24"/>
          <w:lang w:val="en-US"/>
        </w:rPr>
        <w:t>oint</w:t>
      </w:r>
      <w:r w:rsidR="005713E4">
        <w:rPr>
          <w:rFonts w:asciiTheme="minorBidi" w:hAnsiTheme="minorBidi"/>
          <w:sz w:val="24"/>
          <w:szCs w:val="24"/>
          <w:lang w:val="en-US"/>
        </w:rPr>
        <w:t xml:space="preserve"> </w:t>
      </w:r>
      <w:r w:rsidR="00B93ECC" w:rsidRPr="005E1689">
        <w:rPr>
          <w:rFonts w:asciiTheme="minorBidi" w:hAnsiTheme="minorBidi"/>
          <w:sz w:val="24"/>
          <w:szCs w:val="24"/>
          <w:lang w:val="en-US"/>
        </w:rPr>
        <w:t xml:space="preserve">attention </w:t>
      </w:r>
      <w:r w:rsidR="00E400E8" w:rsidRPr="005E1689">
        <w:rPr>
          <w:rFonts w:asciiTheme="minorBidi" w:hAnsiTheme="minorBidi"/>
          <w:sz w:val="24"/>
          <w:szCs w:val="24"/>
          <w:lang w:val="en-US"/>
        </w:rPr>
        <w:t xml:space="preserve">between two beings </w:t>
      </w:r>
      <w:r w:rsidR="00B93ECC" w:rsidRPr="005E1689">
        <w:rPr>
          <w:rFonts w:asciiTheme="minorBidi" w:hAnsiTheme="minorBidi"/>
          <w:sz w:val="24"/>
          <w:szCs w:val="24"/>
          <w:lang w:val="en-US"/>
        </w:rPr>
        <w:t xml:space="preserve">requires </w:t>
      </w:r>
      <w:r w:rsidR="00E400E8" w:rsidRPr="005E1689">
        <w:rPr>
          <w:rFonts w:asciiTheme="minorBidi" w:hAnsiTheme="minorBidi"/>
          <w:sz w:val="24"/>
          <w:szCs w:val="24"/>
          <w:lang w:val="en-US"/>
        </w:rPr>
        <w:t xml:space="preserve">a </w:t>
      </w:r>
      <w:r w:rsidR="00B93ECC" w:rsidRPr="005E1689">
        <w:rPr>
          <w:rFonts w:asciiTheme="minorBidi" w:hAnsiTheme="minorBidi"/>
          <w:sz w:val="24"/>
          <w:szCs w:val="24"/>
          <w:lang w:val="en-US"/>
        </w:rPr>
        <w:t>causal interdependence</w:t>
      </w:r>
      <w:r w:rsidR="00E400E8" w:rsidRPr="005E1689">
        <w:rPr>
          <w:rFonts w:asciiTheme="minorBidi" w:hAnsiTheme="minorBidi"/>
          <w:sz w:val="24"/>
          <w:szCs w:val="24"/>
          <w:lang w:val="en-US"/>
        </w:rPr>
        <w:t xml:space="preserve"> between the</w:t>
      </w:r>
      <w:r w:rsidR="00E17D06" w:rsidRPr="005E1689">
        <w:rPr>
          <w:rFonts w:asciiTheme="minorBidi" w:hAnsiTheme="minorBidi"/>
          <w:sz w:val="24"/>
          <w:szCs w:val="24"/>
          <w:lang w:val="en-US"/>
        </w:rPr>
        <w:t>ir</w:t>
      </w:r>
      <w:r w:rsidR="00E400E8" w:rsidRPr="005E1689">
        <w:rPr>
          <w:rFonts w:asciiTheme="minorBidi" w:hAnsiTheme="minorBidi"/>
          <w:sz w:val="24"/>
          <w:szCs w:val="24"/>
          <w:lang w:val="en-US"/>
        </w:rPr>
        <w:t xml:space="preserve"> mental states</w:t>
      </w:r>
      <w:r w:rsidR="003F2DC6" w:rsidRPr="005E1689">
        <w:rPr>
          <w:rFonts w:asciiTheme="minorBidi" w:hAnsiTheme="minorBidi"/>
          <w:sz w:val="24"/>
          <w:szCs w:val="24"/>
          <w:lang w:val="en-US"/>
        </w:rPr>
        <w:t xml:space="preserve">. If one of them is impassable, </w:t>
      </w:r>
      <w:r w:rsidR="001F3261" w:rsidRPr="005E1689">
        <w:rPr>
          <w:rFonts w:asciiTheme="minorBidi" w:hAnsiTheme="minorBidi"/>
          <w:sz w:val="24"/>
          <w:szCs w:val="24"/>
          <w:lang w:val="en-US"/>
        </w:rPr>
        <w:t xml:space="preserve">then </w:t>
      </w:r>
      <w:r w:rsidR="003F2DC6" w:rsidRPr="005E1689">
        <w:rPr>
          <w:rFonts w:asciiTheme="minorBidi" w:hAnsiTheme="minorBidi"/>
          <w:sz w:val="24"/>
          <w:szCs w:val="24"/>
          <w:lang w:val="en-US"/>
        </w:rPr>
        <w:t xml:space="preserve">there can’t </w:t>
      </w:r>
      <w:r w:rsidR="003F2DC6" w:rsidRPr="005E1689">
        <w:rPr>
          <w:rFonts w:asciiTheme="minorBidi" w:hAnsiTheme="minorBidi"/>
          <w:i/>
          <w:iCs/>
          <w:sz w:val="24"/>
          <w:szCs w:val="24"/>
          <w:lang w:val="en-US"/>
        </w:rPr>
        <w:t>be</w:t>
      </w:r>
      <w:r w:rsidR="003F2DC6" w:rsidRPr="005E1689">
        <w:rPr>
          <w:rFonts w:asciiTheme="minorBidi" w:hAnsiTheme="minorBidi"/>
          <w:sz w:val="24"/>
          <w:szCs w:val="24"/>
          <w:lang w:val="en-US"/>
        </w:rPr>
        <w:t xml:space="preserve"> any interdependence</w:t>
      </w:r>
      <w:r w:rsidR="00023C5C" w:rsidRPr="005E1689">
        <w:rPr>
          <w:rFonts w:asciiTheme="minorBidi" w:hAnsiTheme="minorBidi"/>
          <w:sz w:val="24"/>
          <w:szCs w:val="24"/>
          <w:lang w:val="en-US"/>
        </w:rPr>
        <w:t xml:space="preserve"> between their mental states.</w:t>
      </w:r>
      <w:r w:rsidR="00B93ECC" w:rsidRPr="005E1689">
        <w:rPr>
          <w:rFonts w:asciiTheme="minorBidi" w:hAnsiTheme="minorBidi"/>
          <w:sz w:val="24"/>
          <w:szCs w:val="24"/>
          <w:lang w:val="en-US"/>
        </w:rPr>
        <w:t xml:space="preserve"> </w:t>
      </w:r>
      <w:r w:rsidR="00863694" w:rsidRPr="005E1689">
        <w:rPr>
          <w:rFonts w:asciiTheme="minorBidi" w:hAnsiTheme="minorBidi"/>
          <w:sz w:val="24"/>
          <w:szCs w:val="24"/>
          <w:lang w:val="en-US"/>
        </w:rPr>
        <w:t>How can God love us</w:t>
      </w:r>
      <w:r w:rsidR="00E15E6B" w:rsidRPr="005E1689">
        <w:rPr>
          <w:rFonts w:asciiTheme="minorBidi" w:hAnsiTheme="minorBidi"/>
          <w:sz w:val="24"/>
          <w:szCs w:val="24"/>
          <w:lang w:val="en-US"/>
        </w:rPr>
        <w:t xml:space="preserve"> if </w:t>
      </w:r>
      <w:r w:rsidR="00422829">
        <w:rPr>
          <w:rFonts w:asciiTheme="minorBidi" w:hAnsiTheme="minorBidi"/>
          <w:sz w:val="24"/>
          <w:szCs w:val="24"/>
          <w:lang w:val="en-US"/>
        </w:rPr>
        <w:t>He</w:t>
      </w:r>
      <w:r w:rsidR="00422829" w:rsidRPr="005E1689">
        <w:rPr>
          <w:rFonts w:asciiTheme="minorBidi" w:hAnsiTheme="minorBidi"/>
          <w:sz w:val="24"/>
          <w:szCs w:val="24"/>
          <w:lang w:val="en-US"/>
        </w:rPr>
        <w:t xml:space="preserve"> </w:t>
      </w:r>
      <w:r w:rsidR="00E15E6B" w:rsidRPr="005E1689">
        <w:rPr>
          <w:rFonts w:asciiTheme="minorBidi" w:hAnsiTheme="minorBidi"/>
          <w:sz w:val="24"/>
          <w:szCs w:val="24"/>
          <w:lang w:val="en-US"/>
        </w:rPr>
        <w:t xml:space="preserve">can’t share attention with us? </w:t>
      </w:r>
      <w:r w:rsidR="005713E4">
        <w:rPr>
          <w:rFonts w:asciiTheme="minorBidi" w:hAnsiTheme="minorBidi"/>
          <w:sz w:val="24"/>
          <w:szCs w:val="24"/>
          <w:lang w:val="en-US"/>
        </w:rPr>
        <w:t>Surely, one</w:t>
      </w:r>
      <w:r w:rsidR="005713E4" w:rsidRPr="005E1689">
        <w:rPr>
          <w:rFonts w:asciiTheme="minorBidi" w:hAnsiTheme="minorBidi"/>
          <w:sz w:val="24"/>
          <w:szCs w:val="24"/>
          <w:lang w:val="en-US"/>
        </w:rPr>
        <w:t xml:space="preserve"> </w:t>
      </w:r>
      <w:r w:rsidR="00E15E6B" w:rsidRPr="005E1689">
        <w:rPr>
          <w:rFonts w:asciiTheme="minorBidi" w:hAnsiTheme="minorBidi"/>
          <w:sz w:val="24"/>
          <w:szCs w:val="24"/>
          <w:lang w:val="en-US"/>
        </w:rPr>
        <w:t xml:space="preserve">of the </w:t>
      </w:r>
      <w:r w:rsidR="008E72E5" w:rsidRPr="005E1689">
        <w:rPr>
          <w:rFonts w:asciiTheme="minorBidi" w:hAnsiTheme="minorBidi"/>
          <w:sz w:val="24"/>
          <w:szCs w:val="24"/>
          <w:lang w:val="en-US"/>
        </w:rPr>
        <w:t xml:space="preserve">ingredients of love is the desire for personal closeness, and personal closeness is </w:t>
      </w:r>
      <w:r w:rsidR="009347B3" w:rsidRPr="005E1689">
        <w:rPr>
          <w:rFonts w:asciiTheme="minorBidi" w:hAnsiTheme="minorBidi"/>
          <w:sz w:val="24"/>
          <w:szCs w:val="24"/>
          <w:lang w:val="en-US"/>
        </w:rPr>
        <w:t>manifest only in moments of joint</w:t>
      </w:r>
      <w:r w:rsidR="005713E4">
        <w:rPr>
          <w:rFonts w:asciiTheme="minorBidi" w:hAnsiTheme="minorBidi"/>
          <w:sz w:val="24"/>
          <w:szCs w:val="24"/>
          <w:lang w:val="en-US"/>
        </w:rPr>
        <w:t xml:space="preserve"> </w:t>
      </w:r>
      <w:r w:rsidR="009347B3" w:rsidRPr="005E1689">
        <w:rPr>
          <w:rFonts w:asciiTheme="minorBidi" w:hAnsiTheme="minorBidi"/>
          <w:sz w:val="24"/>
          <w:szCs w:val="24"/>
          <w:lang w:val="en-US"/>
        </w:rPr>
        <w:t xml:space="preserve">attention. </w:t>
      </w:r>
      <w:r w:rsidR="00B93ECC" w:rsidRPr="005E1689">
        <w:rPr>
          <w:rFonts w:asciiTheme="minorBidi" w:hAnsiTheme="minorBidi"/>
          <w:sz w:val="24"/>
          <w:szCs w:val="24"/>
          <w:lang w:val="en-US"/>
        </w:rPr>
        <w:t xml:space="preserve">Moreover, the notion of </w:t>
      </w:r>
      <w:r w:rsidR="00023C5C" w:rsidRPr="005E1689">
        <w:rPr>
          <w:rFonts w:asciiTheme="minorBidi" w:hAnsiTheme="minorBidi"/>
          <w:sz w:val="24"/>
          <w:szCs w:val="24"/>
          <w:lang w:val="en-US"/>
        </w:rPr>
        <w:t xml:space="preserve">God having </w:t>
      </w:r>
      <w:r w:rsidR="00B93ECC" w:rsidRPr="005E1689">
        <w:rPr>
          <w:rFonts w:asciiTheme="minorBidi" w:hAnsiTheme="minorBidi"/>
          <w:sz w:val="24"/>
          <w:szCs w:val="24"/>
          <w:lang w:val="en-US"/>
        </w:rPr>
        <w:t>any desire</w:t>
      </w:r>
      <w:r w:rsidR="00023C5C" w:rsidRPr="005E1689">
        <w:rPr>
          <w:rFonts w:asciiTheme="minorBidi" w:hAnsiTheme="minorBidi"/>
          <w:sz w:val="24"/>
          <w:szCs w:val="24"/>
          <w:lang w:val="en-US"/>
        </w:rPr>
        <w:t>s</w:t>
      </w:r>
      <w:r w:rsidR="009347B3" w:rsidRPr="005E1689">
        <w:rPr>
          <w:rFonts w:asciiTheme="minorBidi" w:hAnsiTheme="minorBidi"/>
          <w:sz w:val="24"/>
          <w:szCs w:val="24"/>
          <w:lang w:val="en-US"/>
        </w:rPr>
        <w:t xml:space="preserve"> – such as the desire for personal closeness –</w:t>
      </w:r>
      <w:r w:rsidR="00B93ECC" w:rsidRPr="005E1689">
        <w:rPr>
          <w:rFonts w:asciiTheme="minorBidi" w:hAnsiTheme="minorBidi"/>
          <w:sz w:val="24"/>
          <w:szCs w:val="24"/>
          <w:lang w:val="en-US"/>
        </w:rPr>
        <w:t xml:space="preserve"> makes little sense </w:t>
      </w:r>
      <w:r w:rsidR="00023C5C" w:rsidRPr="005E1689">
        <w:rPr>
          <w:rFonts w:asciiTheme="minorBidi" w:hAnsiTheme="minorBidi"/>
          <w:sz w:val="24"/>
          <w:szCs w:val="24"/>
          <w:lang w:val="en-US"/>
        </w:rPr>
        <w:t>if perfection requires a being who is always totally satisfied in and of Himself. Ryan Mullins writes</w:t>
      </w:r>
      <w:r w:rsidR="00B93ECC" w:rsidRPr="005E1689">
        <w:rPr>
          <w:rFonts w:asciiTheme="minorBidi" w:hAnsiTheme="minorBidi"/>
          <w:sz w:val="24"/>
          <w:szCs w:val="24"/>
          <w:lang w:val="en-US"/>
        </w:rPr>
        <w:t>:</w:t>
      </w:r>
    </w:p>
    <w:p w14:paraId="75A8A911" w14:textId="77777777" w:rsidR="00074062" w:rsidRPr="005E1689" w:rsidRDefault="00074062" w:rsidP="00A67BD7">
      <w:pPr>
        <w:widowControl w:val="0"/>
        <w:spacing w:after="0" w:line="240" w:lineRule="auto"/>
        <w:ind w:firstLine="720"/>
        <w:jc w:val="both"/>
        <w:rPr>
          <w:rFonts w:asciiTheme="minorBidi" w:hAnsiTheme="minorBidi"/>
          <w:sz w:val="24"/>
          <w:szCs w:val="24"/>
          <w:lang w:val="en-US"/>
        </w:rPr>
      </w:pPr>
    </w:p>
    <w:p w14:paraId="39D51193" w14:textId="427E3304" w:rsidR="00B93ECC" w:rsidRPr="005E1689" w:rsidRDefault="00B93ECC" w:rsidP="00A67BD7">
      <w:pPr>
        <w:widowControl w:val="0"/>
        <w:spacing w:after="0" w:line="240" w:lineRule="auto"/>
        <w:ind w:left="720"/>
        <w:jc w:val="both"/>
        <w:rPr>
          <w:rFonts w:asciiTheme="minorBidi" w:hAnsiTheme="minorBidi"/>
          <w:sz w:val="24"/>
          <w:szCs w:val="24"/>
          <w:lang w:val="en-US"/>
        </w:rPr>
      </w:pPr>
      <w:r w:rsidRPr="005E1689">
        <w:rPr>
          <w:rFonts w:asciiTheme="minorBidi" w:hAnsiTheme="minorBidi"/>
          <w:sz w:val="24"/>
          <w:szCs w:val="24"/>
          <w:lang w:val="en-US"/>
        </w:rPr>
        <w:t xml:space="preserve">[D]esire satisfaction quite clearly entails change from </w:t>
      </w:r>
      <w:r w:rsidRPr="005E1689">
        <w:rPr>
          <w:rFonts w:asciiTheme="minorBidi" w:hAnsiTheme="minorBidi"/>
          <w:i/>
          <w:iCs/>
          <w:sz w:val="24"/>
          <w:szCs w:val="24"/>
          <w:lang w:val="en-US"/>
        </w:rPr>
        <w:t>having a desire</w:t>
      </w:r>
      <w:r w:rsidRPr="005E1689">
        <w:rPr>
          <w:rFonts w:asciiTheme="minorBidi" w:hAnsiTheme="minorBidi"/>
          <w:sz w:val="24"/>
          <w:szCs w:val="24"/>
          <w:lang w:val="en-US"/>
        </w:rPr>
        <w:t xml:space="preserve"> to </w:t>
      </w:r>
      <w:r w:rsidRPr="005E1689">
        <w:rPr>
          <w:rFonts w:asciiTheme="minorBidi" w:hAnsiTheme="minorBidi"/>
          <w:i/>
          <w:iCs/>
          <w:sz w:val="24"/>
          <w:szCs w:val="24"/>
          <w:lang w:val="en-US"/>
        </w:rPr>
        <w:t>satisfying a desire</w:t>
      </w:r>
      <w:r w:rsidRPr="005E1689">
        <w:rPr>
          <w:rFonts w:asciiTheme="minorBidi" w:hAnsiTheme="minorBidi"/>
          <w:sz w:val="24"/>
          <w:szCs w:val="24"/>
          <w:lang w:val="en-US"/>
        </w:rPr>
        <w:t>. In order to avoid this problem, a classical theist might try to say that God analogically has desires. However, the idea of timelessly and immutably having a desire that is also timelessly and immutably satisfied does not sound like an analogical use of desire. Instead, it sounds incoherent…</w:t>
      </w:r>
      <w:r w:rsidR="00023C5C" w:rsidRPr="005E1689">
        <w:rPr>
          <w:rStyle w:val="FootnoteReference"/>
          <w:rFonts w:asciiTheme="minorBidi" w:hAnsiTheme="minorBidi"/>
          <w:sz w:val="24"/>
          <w:szCs w:val="24"/>
          <w:lang w:val="en-US"/>
        </w:rPr>
        <w:footnoteReference w:id="19"/>
      </w:r>
    </w:p>
    <w:p w14:paraId="39428470" w14:textId="77777777" w:rsidR="00074062" w:rsidRPr="005E1689" w:rsidRDefault="00074062" w:rsidP="00A67BD7">
      <w:pPr>
        <w:widowControl w:val="0"/>
        <w:spacing w:after="0" w:line="240" w:lineRule="auto"/>
        <w:jc w:val="both"/>
        <w:rPr>
          <w:rFonts w:asciiTheme="minorBidi" w:hAnsiTheme="minorBidi"/>
          <w:sz w:val="24"/>
          <w:szCs w:val="24"/>
          <w:lang w:val="en-US"/>
        </w:rPr>
      </w:pPr>
    </w:p>
    <w:p w14:paraId="65E1624A" w14:textId="20349FC7" w:rsidR="00F33F92" w:rsidRPr="005E1689" w:rsidRDefault="00B3277A" w:rsidP="00A67BD7">
      <w:pPr>
        <w:widowControl w:val="0"/>
        <w:spacing w:after="0" w:line="240" w:lineRule="auto"/>
        <w:ind w:firstLine="720"/>
        <w:jc w:val="both"/>
        <w:rPr>
          <w:rFonts w:asciiTheme="minorBidi" w:hAnsiTheme="minorBidi"/>
          <w:sz w:val="24"/>
          <w:szCs w:val="24"/>
          <w:lang w:val="en-US"/>
        </w:rPr>
      </w:pPr>
      <w:r w:rsidRPr="005E1689">
        <w:rPr>
          <w:rFonts w:asciiTheme="minorBidi" w:hAnsiTheme="minorBidi"/>
          <w:sz w:val="24"/>
          <w:szCs w:val="24"/>
          <w:lang w:val="en-US"/>
        </w:rPr>
        <w:t>If full-blown personhood requires the capacity for interpersonal relationships, and if interpersonal relationships require</w:t>
      </w:r>
      <w:r w:rsidR="0038210D" w:rsidRPr="005E1689">
        <w:rPr>
          <w:rFonts w:asciiTheme="minorBidi" w:hAnsiTheme="minorBidi"/>
          <w:sz w:val="24"/>
          <w:szCs w:val="24"/>
          <w:lang w:val="en-US"/>
        </w:rPr>
        <w:t xml:space="preserve"> the capacity </w:t>
      </w:r>
      <w:r w:rsidR="005E5945" w:rsidRPr="005E1689">
        <w:rPr>
          <w:rFonts w:asciiTheme="minorBidi" w:hAnsiTheme="minorBidi"/>
          <w:sz w:val="24"/>
          <w:szCs w:val="24"/>
          <w:lang w:val="en-US"/>
        </w:rPr>
        <w:t>for</w:t>
      </w:r>
      <w:r w:rsidR="0038210D" w:rsidRPr="005E1689">
        <w:rPr>
          <w:rFonts w:asciiTheme="minorBidi" w:hAnsiTheme="minorBidi"/>
          <w:sz w:val="24"/>
          <w:szCs w:val="24"/>
          <w:lang w:val="en-US"/>
        </w:rPr>
        <w:t xml:space="preserve"> </w:t>
      </w:r>
      <w:r w:rsidR="0038210D" w:rsidRPr="005E1689">
        <w:rPr>
          <w:rFonts w:asciiTheme="minorBidi" w:hAnsiTheme="minorBidi"/>
          <w:i/>
          <w:iCs/>
          <w:sz w:val="24"/>
          <w:szCs w:val="24"/>
          <w:lang w:val="en-US"/>
        </w:rPr>
        <w:t>change</w:t>
      </w:r>
      <w:r w:rsidR="0038210D" w:rsidRPr="005E1689">
        <w:rPr>
          <w:rFonts w:asciiTheme="minorBidi" w:hAnsiTheme="minorBidi"/>
          <w:sz w:val="24"/>
          <w:szCs w:val="24"/>
          <w:lang w:val="en-US"/>
        </w:rPr>
        <w:t xml:space="preserve"> and reciprocal causal interaction,</w:t>
      </w:r>
      <w:r w:rsidR="00CC7C6B" w:rsidRPr="005E1689">
        <w:rPr>
          <w:rFonts w:asciiTheme="minorBidi" w:hAnsiTheme="minorBidi"/>
          <w:sz w:val="24"/>
          <w:szCs w:val="24"/>
          <w:lang w:val="en-US"/>
        </w:rPr>
        <w:t xml:space="preserve"> then it seems that God can only be a full-blown person if God lives in </w:t>
      </w:r>
      <w:r w:rsidR="00CC7C6B" w:rsidRPr="005E1689">
        <w:rPr>
          <w:rFonts w:asciiTheme="minorBidi" w:hAnsiTheme="minorBidi"/>
          <w:i/>
          <w:iCs/>
          <w:sz w:val="24"/>
          <w:szCs w:val="24"/>
          <w:lang w:val="en-US"/>
        </w:rPr>
        <w:t>time</w:t>
      </w:r>
      <w:r w:rsidR="00CC7C6B" w:rsidRPr="005E1689">
        <w:rPr>
          <w:rFonts w:asciiTheme="minorBidi" w:hAnsiTheme="minorBidi"/>
          <w:sz w:val="24"/>
          <w:szCs w:val="24"/>
          <w:lang w:val="en-US"/>
        </w:rPr>
        <w:t>.</w:t>
      </w:r>
      <w:r w:rsidR="000135ED" w:rsidRPr="005E1689">
        <w:rPr>
          <w:rFonts w:asciiTheme="minorBidi" w:hAnsiTheme="minorBidi"/>
          <w:sz w:val="24"/>
          <w:szCs w:val="24"/>
          <w:lang w:val="en-US"/>
        </w:rPr>
        <w:t xml:space="preserve"> </w:t>
      </w:r>
      <w:r w:rsidR="00584E61">
        <w:rPr>
          <w:rFonts w:asciiTheme="minorBidi" w:hAnsiTheme="minorBidi"/>
          <w:sz w:val="24"/>
          <w:szCs w:val="24"/>
          <w:lang w:val="en-US"/>
        </w:rPr>
        <w:t>T</w:t>
      </w:r>
      <w:r w:rsidR="000135ED" w:rsidRPr="005E1689">
        <w:rPr>
          <w:rFonts w:asciiTheme="minorBidi" w:hAnsiTheme="minorBidi"/>
          <w:sz w:val="24"/>
          <w:szCs w:val="24"/>
          <w:lang w:val="en-US"/>
        </w:rPr>
        <w:t xml:space="preserve">hat </w:t>
      </w:r>
      <w:r w:rsidR="00584E61">
        <w:rPr>
          <w:rFonts w:asciiTheme="minorBidi" w:hAnsiTheme="minorBidi"/>
          <w:sz w:val="24"/>
          <w:szCs w:val="24"/>
          <w:lang w:val="en-US"/>
        </w:rPr>
        <w:t>seems like</w:t>
      </w:r>
      <w:r w:rsidR="000135ED" w:rsidRPr="005E1689">
        <w:rPr>
          <w:rFonts w:asciiTheme="minorBidi" w:hAnsiTheme="minorBidi"/>
          <w:sz w:val="24"/>
          <w:szCs w:val="24"/>
          <w:lang w:val="en-US"/>
        </w:rPr>
        <w:t xml:space="preserve"> a reason to</w:t>
      </w:r>
      <w:r w:rsidR="003D4F95" w:rsidRPr="005E1689">
        <w:rPr>
          <w:rFonts w:asciiTheme="minorBidi" w:hAnsiTheme="minorBidi"/>
          <w:sz w:val="24"/>
          <w:szCs w:val="24"/>
          <w:lang w:val="en-US"/>
        </w:rPr>
        <w:t xml:space="preserve"> reject the personalism for which I’ve been advocating</w:t>
      </w:r>
      <w:r w:rsidR="00584E61">
        <w:rPr>
          <w:rFonts w:asciiTheme="minorBidi" w:hAnsiTheme="minorBidi"/>
          <w:sz w:val="24"/>
          <w:szCs w:val="24"/>
          <w:lang w:val="en-US"/>
        </w:rPr>
        <w:t>;</w:t>
      </w:r>
      <w:r w:rsidR="003D4F95" w:rsidRPr="005E1689">
        <w:rPr>
          <w:rFonts w:asciiTheme="minorBidi" w:hAnsiTheme="minorBidi"/>
          <w:sz w:val="24"/>
          <w:szCs w:val="24"/>
          <w:lang w:val="en-US"/>
        </w:rPr>
        <w:t xml:space="preserve"> </w:t>
      </w:r>
      <w:r w:rsidR="00584E61">
        <w:rPr>
          <w:rFonts w:asciiTheme="minorBidi" w:hAnsiTheme="minorBidi"/>
          <w:sz w:val="24"/>
          <w:szCs w:val="24"/>
          <w:lang w:val="en-US"/>
        </w:rPr>
        <w:t>s</w:t>
      </w:r>
      <w:r w:rsidR="003D4F95" w:rsidRPr="005E1689">
        <w:rPr>
          <w:rFonts w:asciiTheme="minorBidi" w:hAnsiTheme="minorBidi"/>
          <w:sz w:val="24"/>
          <w:szCs w:val="24"/>
          <w:lang w:val="en-US"/>
        </w:rPr>
        <w:t>urely</w:t>
      </w:r>
      <w:r w:rsidR="009053F6">
        <w:rPr>
          <w:rFonts w:asciiTheme="minorBidi" w:hAnsiTheme="minorBidi"/>
          <w:sz w:val="24"/>
          <w:szCs w:val="24"/>
          <w:lang w:val="en-US"/>
        </w:rPr>
        <w:t>,</w:t>
      </w:r>
      <w:r w:rsidR="003D4F95" w:rsidRPr="005E1689">
        <w:rPr>
          <w:rFonts w:asciiTheme="minorBidi" w:hAnsiTheme="minorBidi"/>
          <w:sz w:val="24"/>
          <w:szCs w:val="24"/>
          <w:lang w:val="en-US"/>
        </w:rPr>
        <w:t xml:space="preserve"> God isn’t bound by the chains of time</w:t>
      </w:r>
      <w:r w:rsidR="00584E61">
        <w:rPr>
          <w:rFonts w:asciiTheme="minorBidi" w:hAnsiTheme="minorBidi"/>
          <w:sz w:val="24"/>
          <w:szCs w:val="24"/>
          <w:lang w:val="en-US"/>
        </w:rPr>
        <w:t>!</w:t>
      </w:r>
      <w:r w:rsidR="003D4F95" w:rsidRPr="005E1689">
        <w:rPr>
          <w:rFonts w:asciiTheme="minorBidi" w:hAnsiTheme="minorBidi"/>
          <w:sz w:val="24"/>
          <w:szCs w:val="24"/>
          <w:lang w:val="en-US"/>
        </w:rPr>
        <w:t xml:space="preserve"> Surely</w:t>
      </w:r>
      <w:r w:rsidR="009053F6">
        <w:rPr>
          <w:rFonts w:asciiTheme="minorBidi" w:hAnsiTheme="minorBidi"/>
          <w:sz w:val="24"/>
          <w:szCs w:val="24"/>
          <w:lang w:val="en-US"/>
        </w:rPr>
        <w:t>,</w:t>
      </w:r>
      <w:r w:rsidR="003D4F95" w:rsidRPr="005E1689">
        <w:rPr>
          <w:rFonts w:asciiTheme="minorBidi" w:hAnsiTheme="minorBidi"/>
          <w:sz w:val="24"/>
          <w:szCs w:val="24"/>
          <w:lang w:val="en-US"/>
        </w:rPr>
        <w:t xml:space="preserve"> God is timeless</w:t>
      </w:r>
      <w:r w:rsidR="00584E61">
        <w:rPr>
          <w:rFonts w:asciiTheme="minorBidi" w:hAnsiTheme="minorBidi"/>
          <w:sz w:val="24"/>
          <w:szCs w:val="24"/>
          <w:lang w:val="en-US"/>
        </w:rPr>
        <w:t>!</w:t>
      </w:r>
    </w:p>
    <w:p w14:paraId="18A00E4E" w14:textId="5D64DCA7" w:rsidR="00F33F92" w:rsidRPr="005E1689" w:rsidRDefault="00F33F92" w:rsidP="00A67BD7">
      <w:pPr>
        <w:widowControl w:val="0"/>
        <w:spacing w:after="0" w:line="240" w:lineRule="auto"/>
        <w:jc w:val="both"/>
        <w:rPr>
          <w:rFonts w:asciiTheme="minorBidi" w:hAnsiTheme="minorBidi"/>
          <w:sz w:val="24"/>
          <w:szCs w:val="24"/>
          <w:lang w:val="en-US"/>
        </w:rPr>
      </w:pPr>
    </w:p>
    <w:p w14:paraId="5D35EECC" w14:textId="32CA21D3" w:rsidR="00C9769F" w:rsidRPr="005E1689" w:rsidRDefault="007940A2" w:rsidP="00A67BD7">
      <w:pPr>
        <w:widowControl w:val="0"/>
        <w:spacing w:after="0" w:line="240" w:lineRule="auto"/>
        <w:jc w:val="both"/>
        <w:rPr>
          <w:rFonts w:asciiTheme="minorBidi" w:hAnsiTheme="minorBidi"/>
          <w:b/>
          <w:bCs/>
          <w:sz w:val="24"/>
          <w:szCs w:val="24"/>
          <w:lang w:val="en-US"/>
        </w:rPr>
      </w:pPr>
      <w:r w:rsidRPr="005E1689">
        <w:rPr>
          <w:rFonts w:asciiTheme="minorBidi" w:hAnsiTheme="minorBidi"/>
          <w:b/>
          <w:bCs/>
          <w:sz w:val="24"/>
          <w:szCs w:val="24"/>
          <w:lang w:val="en-US"/>
        </w:rPr>
        <w:t>God and Time</w:t>
      </w:r>
    </w:p>
    <w:p w14:paraId="667C37C6" w14:textId="77777777" w:rsidR="00074062" w:rsidRPr="005E1689" w:rsidRDefault="00074062" w:rsidP="00A67BD7">
      <w:pPr>
        <w:widowControl w:val="0"/>
        <w:spacing w:after="0" w:line="240" w:lineRule="auto"/>
        <w:jc w:val="both"/>
        <w:rPr>
          <w:rFonts w:asciiTheme="minorBidi" w:hAnsiTheme="minorBidi"/>
          <w:sz w:val="24"/>
          <w:szCs w:val="24"/>
          <w:lang w:val="en-US"/>
        </w:rPr>
      </w:pPr>
    </w:p>
    <w:p w14:paraId="7DCD1A1C" w14:textId="47DF8EF5" w:rsidR="00C9769F" w:rsidRPr="005E1689" w:rsidRDefault="00BC56E8" w:rsidP="00A67BD7">
      <w:pPr>
        <w:widowControl w:val="0"/>
        <w:spacing w:after="0" w:line="240" w:lineRule="auto"/>
        <w:ind w:firstLine="720"/>
        <w:jc w:val="both"/>
        <w:rPr>
          <w:rFonts w:asciiTheme="minorBidi" w:hAnsiTheme="minorBidi"/>
          <w:sz w:val="24"/>
          <w:szCs w:val="24"/>
          <w:lang w:val="en-US"/>
        </w:rPr>
      </w:pPr>
      <w:r w:rsidRPr="005E1689">
        <w:rPr>
          <w:rFonts w:asciiTheme="minorBidi" w:hAnsiTheme="minorBidi"/>
          <w:sz w:val="24"/>
          <w:szCs w:val="24"/>
          <w:lang w:val="en-US"/>
        </w:rPr>
        <w:t>But is it really so obvious</w:t>
      </w:r>
      <w:r w:rsidR="006A6423" w:rsidRPr="005E1689">
        <w:rPr>
          <w:rFonts w:asciiTheme="minorBidi" w:hAnsiTheme="minorBidi"/>
          <w:sz w:val="24"/>
          <w:szCs w:val="24"/>
          <w:lang w:val="en-US"/>
        </w:rPr>
        <w:t xml:space="preserve"> that God exists outside of time</w:t>
      </w:r>
      <w:r w:rsidRPr="005E1689">
        <w:rPr>
          <w:rFonts w:asciiTheme="minorBidi" w:hAnsiTheme="minorBidi"/>
          <w:sz w:val="24"/>
          <w:szCs w:val="24"/>
          <w:lang w:val="en-US"/>
        </w:rPr>
        <w:t xml:space="preserve">? </w:t>
      </w:r>
      <w:r w:rsidR="0017220C" w:rsidRPr="005E1689">
        <w:rPr>
          <w:rFonts w:asciiTheme="minorBidi" w:hAnsiTheme="minorBidi"/>
          <w:sz w:val="24"/>
          <w:szCs w:val="24"/>
          <w:lang w:val="en-US"/>
        </w:rPr>
        <w:t>We’re told that a</w:t>
      </w:r>
      <w:r w:rsidR="000A61F9" w:rsidRPr="005E1689">
        <w:rPr>
          <w:rFonts w:asciiTheme="minorBidi" w:hAnsiTheme="minorBidi"/>
          <w:sz w:val="24"/>
          <w:szCs w:val="24"/>
          <w:lang w:val="en-US"/>
        </w:rPr>
        <w:t xml:space="preserve"> perfect being would </w:t>
      </w:r>
      <w:r w:rsidR="005E0988" w:rsidRPr="005E1689">
        <w:rPr>
          <w:rFonts w:asciiTheme="minorBidi" w:hAnsiTheme="minorBidi"/>
          <w:sz w:val="24"/>
          <w:szCs w:val="24"/>
          <w:lang w:val="en-US"/>
        </w:rPr>
        <w:t xml:space="preserve">have to be </w:t>
      </w:r>
      <w:r w:rsidR="005E0988" w:rsidRPr="005E1689">
        <w:rPr>
          <w:rFonts w:asciiTheme="minorBidi" w:hAnsiTheme="minorBidi"/>
          <w:i/>
          <w:iCs/>
          <w:sz w:val="24"/>
          <w:szCs w:val="24"/>
          <w:lang w:val="en-US"/>
        </w:rPr>
        <w:t>immutable</w:t>
      </w:r>
      <w:r w:rsidR="000A61F9" w:rsidRPr="005E1689">
        <w:rPr>
          <w:rFonts w:asciiTheme="minorBidi" w:hAnsiTheme="minorBidi"/>
          <w:sz w:val="24"/>
          <w:szCs w:val="24"/>
          <w:lang w:val="en-US"/>
        </w:rPr>
        <w:t xml:space="preserve">. </w:t>
      </w:r>
      <w:r w:rsidR="0017220C" w:rsidRPr="005E1689">
        <w:rPr>
          <w:rFonts w:asciiTheme="minorBidi" w:hAnsiTheme="minorBidi"/>
          <w:sz w:val="24"/>
          <w:szCs w:val="24"/>
          <w:lang w:val="en-US"/>
        </w:rPr>
        <w:t>But there’s no good reason to think that that’s true.</w:t>
      </w:r>
      <w:r w:rsidR="00C9769F" w:rsidRPr="005E1689">
        <w:rPr>
          <w:rFonts w:asciiTheme="minorBidi" w:hAnsiTheme="minorBidi"/>
          <w:sz w:val="24"/>
          <w:szCs w:val="24"/>
          <w:lang w:val="en-US"/>
        </w:rPr>
        <w:t xml:space="preserve"> </w:t>
      </w:r>
      <w:r w:rsidR="009A4CAE" w:rsidRPr="005E1689">
        <w:rPr>
          <w:rFonts w:asciiTheme="minorBidi" w:hAnsiTheme="minorBidi"/>
          <w:sz w:val="24"/>
          <w:szCs w:val="24"/>
          <w:lang w:val="en-US"/>
        </w:rPr>
        <w:t>To illustrate the point</w:t>
      </w:r>
      <w:r w:rsidR="00015B48" w:rsidRPr="005E1689">
        <w:rPr>
          <w:rFonts w:asciiTheme="minorBidi" w:hAnsiTheme="minorBidi"/>
          <w:sz w:val="24"/>
          <w:szCs w:val="24"/>
          <w:lang w:val="en-US"/>
        </w:rPr>
        <w:t>,</w:t>
      </w:r>
      <w:r w:rsidR="009A4CAE" w:rsidRPr="005E1689">
        <w:rPr>
          <w:rFonts w:asciiTheme="minorBidi" w:hAnsiTheme="minorBidi"/>
          <w:sz w:val="24"/>
          <w:szCs w:val="24"/>
          <w:lang w:val="en-US"/>
        </w:rPr>
        <w:t xml:space="preserve"> </w:t>
      </w:r>
      <w:r w:rsidR="00C9769F" w:rsidRPr="005E1689">
        <w:rPr>
          <w:rFonts w:asciiTheme="minorBidi" w:hAnsiTheme="minorBidi"/>
          <w:sz w:val="24"/>
          <w:szCs w:val="24"/>
          <w:lang w:val="en-US"/>
        </w:rPr>
        <w:t>William Hasker</w:t>
      </w:r>
      <w:r w:rsidR="009A4CAE" w:rsidRPr="005E1689">
        <w:rPr>
          <w:rFonts w:asciiTheme="minorBidi" w:hAnsiTheme="minorBidi"/>
          <w:sz w:val="24"/>
          <w:szCs w:val="24"/>
          <w:lang w:val="en-US"/>
        </w:rPr>
        <w:t xml:space="preserve"> asks us to imagine a perfect</w:t>
      </w:r>
      <w:r w:rsidR="00C9769F" w:rsidRPr="005E1689">
        <w:rPr>
          <w:rFonts w:asciiTheme="minorBidi" w:hAnsiTheme="minorBidi"/>
          <w:sz w:val="24"/>
          <w:szCs w:val="24"/>
          <w:lang w:val="en-US"/>
        </w:rPr>
        <w:t xml:space="preserve"> watch:</w:t>
      </w:r>
    </w:p>
    <w:p w14:paraId="077E6E8C" w14:textId="77777777" w:rsidR="00074062" w:rsidRPr="005E1689" w:rsidRDefault="00074062" w:rsidP="00A67BD7">
      <w:pPr>
        <w:widowControl w:val="0"/>
        <w:spacing w:after="0" w:line="240" w:lineRule="auto"/>
        <w:jc w:val="both"/>
        <w:rPr>
          <w:rFonts w:asciiTheme="minorBidi" w:hAnsiTheme="minorBidi"/>
          <w:sz w:val="24"/>
          <w:szCs w:val="24"/>
          <w:lang w:val="en-US"/>
        </w:rPr>
      </w:pPr>
    </w:p>
    <w:p w14:paraId="406FA2BA" w14:textId="061B2D37" w:rsidR="00C9769F" w:rsidRPr="005E1689" w:rsidRDefault="00C9769F" w:rsidP="00A67BD7">
      <w:pPr>
        <w:widowControl w:val="0"/>
        <w:spacing w:after="0" w:line="240" w:lineRule="auto"/>
        <w:ind w:left="720"/>
        <w:jc w:val="both"/>
        <w:rPr>
          <w:rFonts w:asciiTheme="minorBidi" w:hAnsiTheme="minorBidi"/>
          <w:sz w:val="24"/>
          <w:szCs w:val="24"/>
          <w:lang w:val="en-US"/>
        </w:rPr>
      </w:pPr>
      <w:r w:rsidRPr="005E1689">
        <w:rPr>
          <w:rFonts w:asciiTheme="minorBidi" w:hAnsiTheme="minorBidi"/>
          <w:sz w:val="24"/>
          <w:szCs w:val="24"/>
          <w:lang w:val="en-US"/>
        </w:rPr>
        <w:t xml:space="preserve">A short while ago, it registered the time as five minutes after six o’clock, but now it registers twelve minutes after six. Clearly, this is a change in the watch. (Compare this watch with an “immutable” watch that always registers 10:37, day in and day </w:t>
      </w:r>
      <w:r w:rsidRPr="005E1689">
        <w:rPr>
          <w:rFonts w:asciiTheme="minorBidi" w:hAnsiTheme="minorBidi"/>
          <w:sz w:val="24"/>
          <w:szCs w:val="24"/>
          <w:lang w:val="en-US"/>
        </w:rPr>
        <w:lastRenderedPageBreak/>
        <w:t>out)</w:t>
      </w:r>
      <w:r w:rsidR="00595C11">
        <w:rPr>
          <w:rFonts w:asciiTheme="minorBidi" w:hAnsiTheme="minorBidi"/>
          <w:sz w:val="24"/>
          <w:szCs w:val="24"/>
          <w:lang w:val="en-US"/>
        </w:rPr>
        <w:t>.</w:t>
      </w:r>
      <w:r w:rsidRPr="005E1689">
        <w:rPr>
          <w:rFonts w:asciiTheme="minorBidi" w:hAnsiTheme="minorBidi"/>
          <w:sz w:val="24"/>
          <w:szCs w:val="24"/>
          <w:lang w:val="en-US"/>
        </w:rPr>
        <w:t xml:space="preserve"> Is this a change for the better, suggesting a previous state of imperfection? Not at all... Is it then a change for the worse, a decline from perfection? … It is, in fact, an example of </w:t>
      </w:r>
      <w:r w:rsidRPr="005E1689">
        <w:rPr>
          <w:rFonts w:asciiTheme="minorBidi" w:hAnsiTheme="minorBidi"/>
          <w:i/>
          <w:iCs/>
          <w:sz w:val="24"/>
          <w:szCs w:val="24"/>
          <w:lang w:val="en-US"/>
        </w:rPr>
        <w:t>a change that is consistent with and/or required by a constant state of excellence</w:t>
      </w:r>
      <w:r w:rsidRPr="005E1689">
        <w:rPr>
          <w:rFonts w:asciiTheme="minorBidi" w:hAnsiTheme="minorBidi"/>
          <w:sz w:val="24"/>
          <w:szCs w:val="24"/>
          <w:lang w:val="en-US"/>
        </w:rPr>
        <w:t>.</w:t>
      </w:r>
      <w:r w:rsidRPr="005E1689">
        <w:rPr>
          <w:rStyle w:val="FootnoteReference"/>
          <w:rFonts w:asciiTheme="minorBidi" w:hAnsiTheme="minorBidi"/>
          <w:sz w:val="24"/>
          <w:szCs w:val="24"/>
          <w:lang w:val="en-US"/>
        </w:rPr>
        <w:footnoteReference w:id="20"/>
      </w:r>
    </w:p>
    <w:p w14:paraId="35EC6311" w14:textId="77777777" w:rsidR="00074062" w:rsidRPr="005E1689" w:rsidRDefault="00074062" w:rsidP="00A67BD7">
      <w:pPr>
        <w:widowControl w:val="0"/>
        <w:spacing w:after="0" w:line="240" w:lineRule="auto"/>
        <w:jc w:val="both"/>
        <w:rPr>
          <w:rFonts w:asciiTheme="minorBidi" w:hAnsiTheme="minorBidi"/>
          <w:sz w:val="24"/>
          <w:szCs w:val="24"/>
          <w:lang w:val="en-US"/>
        </w:rPr>
      </w:pPr>
    </w:p>
    <w:p w14:paraId="15C28B78" w14:textId="0B6C9B3E" w:rsidR="00C9769F" w:rsidRPr="005E1689" w:rsidRDefault="00C9769F" w:rsidP="00A67BD7">
      <w:pPr>
        <w:widowControl w:val="0"/>
        <w:spacing w:after="0" w:line="240" w:lineRule="auto"/>
        <w:ind w:firstLine="720"/>
        <w:jc w:val="both"/>
        <w:rPr>
          <w:rFonts w:asciiTheme="minorBidi" w:hAnsiTheme="minorBidi"/>
          <w:sz w:val="24"/>
          <w:szCs w:val="24"/>
          <w:lang w:val="en-US"/>
        </w:rPr>
      </w:pPr>
      <w:r w:rsidRPr="005E1689">
        <w:rPr>
          <w:rFonts w:asciiTheme="minorBidi" w:hAnsiTheme="minorBidi"/>
          <w:sz w:val="24"/>
          <w:szCs w:val="24"/>
          <w:lang w:val="en-US"/>
        </w:rPr>
        <w:t xml:space="preserve">Perfection </w:t>
      </w:r>
      <w:r w:rsidRPr="005E1689">
        <w:rPr>
          <w:rFonts w:asciiTheme="minorBidi" w:hAnsiTheme="minorBidi"/>
          <w:i/>
          <w:iCs/>
          <w:sz w:val="24"/>
          <w:szCs w:val="24"/>
          <w:lang w:val="en-US"/>
        </w:rPr>
        <w:t>can</w:t>
      </w:r>
      <w:r w:rsidRPr="005E1689">
        <w:rPr>
          <w:rFonts w:asciiTheme="minorBidi" w:hAnsiTheme="minorBidi"/>
          <w:sz w:val="24"/>
          <w:szCs w:val="24"/>
          <w:lang w:val="en-US"/>
        </w:rPr>
        <w:t xml:space="preserve"> allow for change. </w:t>
      </w:r>
      <w:r w:rsidR="004D00A2" w:rsidRPr="005E1689">
        <w:rPr>
          <w:rFonts w:asciiTheme="minorBidi" w:hAnsiTheme="minorBidi"/>
          <w:sz w:val="24"/>
          <w:szCs w:val="24"/>
          <w:lang w:val="en-US"/>
        </w:rPr>
        <w:t xml:space="preserve">In fact, some perfect things would </w:t>
      </w:r>
      <w:r w:rsidR="004D00A2" w:rsidRPr="005E1689">
        <w:rPr>
          <w:rFonts w:asciiTheme="minorBidi" w:hAnsiTheme="minorBidi"/>
          <w:i/>
          <w:iCs/>
          <w:sz w:val="24"/>
          <w:szCs w:val="24"/>
          <w:lang w:val="en-US"/>
        </w:rPr>
        <w:t>have</w:t>
      </w:r>
      <w:r w:rsidR="004D00A2" w:rsidRPr="005E1689">
        <w:rPr>
          <w:rFonts w:asciiTheme="minorBidi" w:hAnsiTheme="minorBidi"/>
          <w:sz w:val="24"/>
          <w:szCs w:val="24"/>
          <w:lang w:val="en-US"/>
        </w:rPr>
        <w:t xml:space="preserve"> to change so as to retain their perfection over time. </w:t>
      </w:r>
      <w:r w:rsidR="006F1655" w:rsidRPr="005E1689">
        <w:rPr>
          <w:rFonts w:asciiTheme="minorBidi" w:hAnsiTheme="minorBidi"/>
          <w:sz w:val="24"/>
          <w:szCs w:val="24"/>
          <w:lang w:val="en-US"/>
        </w:rPr>
        <w:t xml:space="preserve">It follows that immutability </w:t>
      </w:r>
      <w:r w:rsidR="006F1655" w:rsidRPr="005E1689">
        <w:rPr>
          <w:rFonts w:asciiTheme="minorBidi" w:hAnsiTheme="minorBidi"/>
          <w:i/>
          <w:iCs/>
          <w:sz w:val="24"/>
          <w:szCs w:val="24"/>
          <w:lang w:val="en-US"/>
        </w:rPr>
        <w:t>isn’t</w:t>
      </w:r>
      <w:r w:rsidR="006F1655" w:rsidRPr="005E1689">
        <w:rPr>
          <w:rFonts w:asciiTheme="minorBidi" w:hAnsiTheme="minorBidi"/>
          <w:sz w:val="24"/>
          <w:szCs w:val="24"/>
          <w:lang w:val="en-US"/>
        </w:rPr>
        <w:t xml:space="preserve"> a prerequisite for perfection at all, so long as the perfect being </w:t>
      </w:r>
      <w:r w:rsidR="00552DA4">
        <w:rPr>
          <w:rFonts w:asciiTheme="minorBidi" w:hAnsiTheme="minorBidi"/>
          <w:sz w:val="24"/>
          <w:szCs w:val="24"/>
          <w:lang w:val="en-US"/>
        </w:rPr>
        <w:t>exists</w:t>
      </w:r>
      <w:r w:rsidR="006F1655" w:rsidRPr="005E1689">
        <w:rPr>
          <w:rFonts w:asciiTheme="minorBidi" w:hAnsiTheme="minorBidi"/>
          <w:sz w:val="24"/>
          <w:szCs w:val="24"/>
          <w:lang w:val="en-US"/>
        </w:rPr>
        <w:t xml:space="preserve"> in time.</w:t>
      </w:r>
    </w:p>
    <w:p w14:paraId="7038429B" w14:textId="77777777" w:rsidR="00074062" w:rsidRPr="005E1689" w:rsidRDefault="00074062" w:rsidP="00A67BD7">
      <w:pPr>
        <w:widowControl w:val="0"/>
        <w:spacing w:after="0" w:line="240" w:lineRule="auto"/>
        <w:ind w:firstLine="720"/>
        <w:jc w:val="both"/>
        <w:rPr>
          <w:rFonts w:asciiTheme="minorBidi" w:hAnsiTheme="minorBidi"/>
          <w:sz w:val="24"/>
          <w:szCs w:val="24"/>
          <w:lang w:val="en-US"/>
        </w:rPr>
      </w:pPr>
    </w:p>
    <w:p w14:paraId="0783B6BF" w14:textId="5402AAF2" w:rsidR="00DB570B" w:rsidRPr="005E1689" w:rsidRDefault="00FB63CF" w:rsidP="00A67BD7">
      <w:pPr>
        <w:widowControl w:val="0"/>
        <w:spacing w:after="0" w:line="240" w:lineRule="auto"/>
        <w:ind w:firstLine="720"/>
        <w:jc w:val="both"/>
        <w:rPr>
          <w:rFonts w:asciiTheme="minorBidi" w:hAnsiTheme="minorBidi"/>
          <w:sz w:val="24"/>
          <w:szCs w:val="24"/>
          <w:lang w:val="en-US"/>
        </w:rPr>
      </w:pPr>
      <w:r w:rsidRPr="005E1689">
        <w:rPr>
          <w:rFonts w:asciiTheme="minorBidi" w:hAnsiTheme="minorBidi"/>
          <w:sz w:val="24"/>
          <w:szCs w:val="24"/>
          <w:lang w:val="en-US"/>
        </w:rPr>
        <w:t xml:space="preserve">Perhaps you’ll say that, because God </w:t>
      </w:r>
      <w:r w:rsidRPr="005E1689">
        <w:rPr>
          <w:rFonts w:asciiTheme="minorBidi" w:hAnsiTheme="minorBidi"/>
          <w:i/>
          <w:iCs/>
          <w:sz w:val="24"/>
          <w:szCs w:val="24"/>
          <w:lang w:val="en-US"/>
        </w:rPr>
        <w:t>created</w:t>
      </w:r>
      <w:r w:rsidRPr="005E1689">
        <w:rPr>
          <w:rFonts w:asciiTheme="minorBidi" w:hAnsiTheme="minorBidi"/>
          <w:sz w:val="24"/>
          <w:szCs w:val="24"/>
          <w:lang w:val="en-US"/>
        </w:rPr>
        <w:t xml:space="preserve"> time, He must be beyond it. But that’s to make various assumptions about what time is. If time is the measure of change in the </w:t>
      </w:r>
      <w:r w:rsidRPr="005E1689">
        <w:rPr>
          <w:rFonts w:asciiTheme="minorBidi" w:hAnsiTheme="minorBidi"/>
          <w:i/>
          <w:iCs/>
          <w:sz w:val="24"/>
          <w:szCs w:val="24"/>
          <w:lang w:val="en-US"/>
        </w:rPr>
        <w:t>physical</w:t>
      </w:r>
      <w:r w:rsidRPr="005E1689">
        <w:rPr>
          <w:rFonts w:asciiTheme="minorBidi" w:hAnsiTheme="minorBidi"/>
          <w:sz w:val="24"/>
          <w:szCs w:val="24"/>
          <w:lang w:val="en-US"/>
        </w:rPr>
        <w:t xml:space="preserve"> universe, then it would seem to follow that the creator of the physical universe must somehow transcend time. Aristotle certainly seems to have thought that time can only pass in the presence of changing physical states. But in more recent times, Sydney Shoemaker has convinced many that we </w:t>
      </w:r>
      <w:r w:rsidRPr="005E1689">
        <w:rPr>
          <w:rFonts w:asciiTheme="minorBidi" w:hAnsiTheme="minorBidi"/>
          <w:i/>
          <w:iCs/>
          <w:sz w:val="24"/>
          <w:szCs w:val="24"/>
          <w:lang w:val="en-US"/>
        </w:rPr>
        <w:t>can</w:t>
      </w:r>
      <w:r w:rsidRPr="005E1689">
        <w:rPr>
          <w:rFonts w:asciiTheme="minorBidi" w:hAnsiTheme="minorBidi"/>
          <w:sz w:val="24"/>
          <w:szCs w:val="24"/>
          <w:lang w:val="en-US"/>
        </w:rPr>
        <w:t xml:space="preserve"> make sense of time passing even through a completely frozen physical universe</w:t>
      </w:r>
      <w:r w:rsidR="000B58DF" w:rsidRPr="005E1689">
        <w:rPr>
          <w:rFonts w:asciiTheme="minorBidi" w:hAnsiTheme="minorBidi"/>
          <w:sz w:val="24"/>
          <w:szCs w:val="24"/>
          <w:lang w:val="en-US"/>
        </w:rPr>
        <w:t>.</w:t>
      </w:r>
      <w:r w:rsidR="00E56B2A" w:rsidRPr="005E1689">
        <w:rPr>
          <w:rStyle w:val="FootnoteReference"/>
          <w:rFonts w:asciiTheme="minorBidi" w:hAnsiTheme="minorBidi"/>
          <w:sz w:val="24"/>
          <w:szCs w:val="24"/>
          <w:lang w:val="en-US"/>
        </w:rPr>
        <w:footnoteReference w:id="21"/>
      </w:r>
      <w:r w:rsidRPr="005E1689">
        <w:rPr>
          <w:rFonts w:asciiTheme="minorBidi" w:hAnsiTheme="minorBidi"/>
          <w:sz w:val="24"/>
          <w:szCs w:val="24"/>
          <w:lang w:val="en-US"/>
        </w:rPr>
        <w:t xml:space="preserve"> </w:t>
      </w:r>
      <w:r w:rsidR="006672EB" w:rsidRPr="005E1689">
        <w:rPr>
          <w:rFonts w:asciiTheme="minorBidi" w:hAnsiTheme="minorBidi"/>
          <w:sz w:val="24"/>
          <w:szCs w:val="24"/>
          <w:lang w:val="en-US"/>
        </w:rPr>
        <w:t xml:space="preserve">If time can carry on ticking, even when there’s nothing happening in the physical universe, then </w:t>
      </w:r>
      <w:r w:rsidRPr="005E1689">
        <w:rPr>
          <w:rFonts w:asciiTheme="minorBidi" w:hAnsiTheme="minorBidi"/>
          <w:sz w:val="24"/>
          <w:szCs w:val="24"/>
          <w:lang w:val="en-US"/>
        </w:rPr>
        <w:t xml:space="preserve">there’s no reason to think that the creator of the physical universe was also the creator of time. </w:t>
      </w:r>
      <w:r w:rsidR="006672EB" w:rsidRPr="005E1689">
        <w:rPr>
          <w:rFonts w:asciiTheme="minorBidi" w:hAnsiTheme="minorBidi"/>
          <w:sz w:val="24"/>
          <w:szCs w:val="24"/>
          <w:lang w:val="en-US"/>
        </w:rPr>
        <w:t>Indeed, t</w:t>
      </w:r>
      <w:r w:rsidRPr="005E1689">
        <w:rPr>
          <w:rFonts w:asciiTheme="minorBidi" w:hAnsiTheme="minorBidi"/>
          <w:sz w:val="24"/>
          <w:szCs w:val="24"/>
          <w:lang w:val="en-US"/>
        </w:rPr>
        <w:t>ime might be uncreated</w:t>
      </w:r>
      <w:r w:rsidR="0092521B" w:rsidRPr="005E1689">
        <w:rPr>
          <w:rFonts w:asciiTheme="minorBidi" w:hAnsiTheme="minorBidi"/>
          <w:sz w:val="24"/>
          <w:szCs w:val="24"/>
          <w:lang w:val="en-US"/>
        </w:rPr>
        <w:t>,</w:t>
      </w:r>
      <w:r w:rsidR="00DB570B" w:rsidRPr="005E1689">
        <w:rPr>
          <w:rFonts w:asciiTheme="minorBidi" w:hAnsiTheme="minorBidi"/>
          <w:sz w:val="24"/>
          <w:szCs w:val="24"/>
          <w:lang w:val="en-US"/>
        </w:rPr>
        <w:t xml:space="preserve"> </w:t>
      </w:r>
      <w:r w:rsidR="0092521B" w:rsidRPr="005E1689">
        <w:rPr>
          <w:rFonts w:asciiTheme="minorBidi" w:hAnsiTheme="minorBidi"/>
          <w:sz w:val="24"/>
          <w:szCs w:val="24"/>
          <w:lang w:val="en-US"/>
        </w:rPr>
        <w:t>forever</w:t>
      </w:r>
      <w:r w:rsidR="00DB570B" w:rsidRPr="005E1689">
        <w:rPr>
          <w:rFonts w:asciiTheme="minorBidi" w:hAnsiTheme="minorBidi"/>
          <w:sz w:val="24"/>
          <w:szCs w:val="24"/>
          <w:lang w:val="en-US"/>
        </w:rPr>
        <w:t xml:space="preserve"> ticking, without beginning – even before God created the physical universe.</w:t>
      </w:r>
    </w:p>
    <w:p w14:paraId="70A91A95" w14:textId="77777777" w:rsidR="00074062" w:rsidRPr="005E1689" w:rsidRDefault="00074062" w:rsidP="00A67BD7">
      <w:pPr>
        <w:widowControl w:val="0"/>
        <w:spacing w:after="0" w:line="240" w:lineRule="auto"/>
        <w:jc w:val="both"/>
        <w:rPr>
          <w:rFonts w:asciiTheme="minorBidi" w:hAnsiTheme="minorBidi"/>
          <w:sz w:val="24"/>
          <w:szCs w:val="24"/>
          <w:lang w:val="en-US"/>
        </w:rPr>
      </w:pPr>
    </w:p>
    <w:p w14:paraId="010BEEF9" w14:textId="58FFADC3" w:rsidR="00B00049" w:rsidRPr="005E1689" w:rsidRDefault="00FB63CF" w:rsidP="00A67BD7">
      <w:pPr>
        <w:widowControl w:val="0"/>
        <w:spacing w:after="0" w:line="240" w:lineRule="auto"/>
        <w:ind w:firstLine="720"/>
        <w:jc w:val="both"/>
        <w:rPr>
          <w:rFonts w:asciiTheme="minorBidi" w:hAnsiTheme="minorBidi"/>
          <w:sz w:val="24"/>
          <w:szCs w:val="24"/>
          <w:lang w:val="en-US"/>
        </w:rPr>
      </w:pPr>
      <w:r w:rsidRPr="005E1689">
        <w:rPr>
          <w:rFonts w:asciiTheme="minorBidi" w:hAnsiTheme="minorBidi"/>
          <w:sz w:val="24"/>
          <w:szCs w:val="24"/>
          <w:lang w:val="en-US"/>
        </w:rPr>
        <w:t xml:space="preserve">Perhaps you’ll think that if time </w:t>
      </w:r>
      <w:r w:rsidR="00421106">
        <w:rPr>
          <w:rFonts w:asciiTheme="minorBidi" w:hAnsiTheme="minorBidi"/>
          <w:sz w:val="24"/>
          <w:szCs w:val="24"/>
          <w:lang w:val="en-US"/>
        </w:rPr>
        <w:t>i</w:t>
      </w:r>
      <w:r w:rsidR="00421106" w:rsidRPr="005E1689">
        <w:rPr>
          <w:rFonts w:asciiTheme="minorBidi" w:hAnsiTheme="minorBidi"/>
          <w:sz w:val="24"/>
          <w:szCs w:val="24"/>
          <w:lang w:val="en-US"/>
        </w:rPr>
        <w:t xml:space="preserve">s </w:t>
      </w:r>
      <w:r w:rsidRPr="005E1689">
        <w:rPr>
          <w:rFonts w:asciiTheme="minorBidi" w:hAnsiTheme="minorBidi"/>
          <w:sz w:val="24"/>
          <w:szCs w:val="24"/>
          <w:lang w:val="en-US"/>
        </w:rPr>
        <w:t xml:space="preserve">uncreated, and if God </w:t>
      </w:r>
      <w:r w:rsidR="00421106">
        <w:rPr>
          <w:rFonts w:asciiTheme="minorBidi" w:hAnsiTheme="minorBidi"/>
          <w:sz w:val="24"/>
          <w:szCs w:val="24"/>
          <w:lang w:val="en-US"/>
        </w:rPr>
        <w:t>i</w:t>
      </w:r>
      <w:r w:rsidR="00421106" w:rsidRPr="005E1689">
        <w:rPr>
          <w:rFonts w:asciiTheme="minorBidi" w:hAnsiTheme="minorBidi"/>
          <w:sz w:val="24"/>
          <w:szCs w:val="24"/>
          <w:lang w:val="en-US"/>
        </w:rPr>
        <w:t xml:space="preserve">s </w:t>
      </w:r>
      <w:r w:rsidRPr="005E1689">
        <w:rPr>
          <w:rFonts w:asciiTheme="minorBidi" w:hAnsiTheme="minorBidi"/>
          <w:i/>
          <w:iCs/>
          <w:sz w:val="24"/>
          <w:szCs w:val="24"/>
          <w:lang w:val="en-US"/>
        </w:rPr>
        <w:t>bound</w:t>
      </w:r>
      <w:r w:rsidRPr="005E1689">
        <w:rPr>
          <w:rFonts w:asciiTheme="minorBidi" w:hAnsiTheme="minorBidi"/>
          <w:sz w:val="24"/>
          <w:szCs w:val="24"/>
          <w:lang w:val="en-US"/>
        </w:rPr>
        <w:t xml:space="preserve"> by time, then the very existence of time becomes something of a threat to God’s sovereignty. But if God is, by nature, a temporal being</w:t>
      </w:r>
      <w:r w:rsidR="00F17039" w:rsidRPr="005E1689">
        <w:rPr>
          <w:rFonts w:asciiTheme="minorBidi" w:hAnsiTheme="minorBidi"/>
          <w:sz w:val="24"/>
          <w:szCs w:val="24"/>
          <w:lang w:val="en-US"/>
        </w:rPr>
        <w:t xml:space="preserve"> – because persons are, and because </w:t>
      </w:r>
      <w:r w:rsidR="002B46B7" w:rsidRPr="005E1689">
        <w:rPr>
          <w:rFonts w:asciiTheme="minorBidi" w:hAnsiTheme="minorBidi"/>
          <w:sz w:val="24"/>
          <w:szCs w:val="24"/>
          <w:lang w:val="en-US"/>
        </w:rPr>
        <w:t>God is a person</w:t>
      </w:r>
      <w:r w:rsidR="00F17039" w:rsidRPr="005E1689">
        <w:rPr>
          <w:rFonts w:asciiTheme="minorBidi" w:hAnsiTheme="minorBidi"/>
          <w:sz w:val="24"/>
          <w:szCs w:val="24"/>
          <w:lang w:val="en-US"/>
        </w:rPr>
        <w:t xml:space="preserve"> –</w:t>
      </w:r>
      <w:r w:rsidRPr="005E1689">
        <w:rPr>
          <w:rFonts w:asciiTheme="minorBidi" w:hAnsiTheme="minorBidi"/>
          <w:sz w:val="24"/>
          <w:szCs w:val="24"/>
          <w:lang w:val="en-US"/>
        </w:rPr>
        <w:t xml:space="preserve"> then it’s peculiar to say that God is a </w:t>
      </w:r>
      <w:r w:rsidRPr="005E1689">
        <w:rPr>
          <w:rFonts w:asciiTheme="minorBidi" w:hAnsiTheme="minorBidi"/>
          <w:i/>
          <w:iCs/>
          <w:sz w:val="24"/>
          <w:szCs w:val="24"/>
          <w:lang w:val="en-US"/>
        </w:rPr>
        <w:t>prisoner</w:t>
      </w:r>
      <w:r w:rsidRPr="005E1689">
        <w:rPr>
          <w:rFonts w:asciiTheme="minorBidi" w:hAnsiTheme="minorBidi"/>
          <w:sz w:val="24"/>
          <w:szCs w:val="24"/>
          <w:lang w:val="en-US"/>
        </w:rPr>
        <w:t xml:space="preserve"> to time. </w:t>
      </w:r>
      <w:r w:rsidR="00596741" w:rsidRPr="005E1689">
        <w:rPr>
          <w:rFonts w:asciiTheme="minorBidi" w:hAnsiTheme="minorBidi"/>
          <w:sz w:val="24"/>
          <w:szCs w:val="24"/>
          <w:lang w:val="en-US"/>
        </w:rPr>
        <w:t>If</w:t>
      </w:r>
      <w:r w:rsidR="00F17039" w:rsidRPr="005E1689">
        <w:rPr>
          <w:rFonts w:asciiTheme="minorBidi" w:hAnsiTheme="minorBidi"/>
          <w:sz w:val="24"/>
          <w:szCs w:val="24"/>
          <w:lang w:val="en-US"/>
        </w:rPr>
        <w:t xml:space="preserve"> God is </w:t>
      </w:r>
      <w:r w:rsidR="00F17039" w:rsidRPr="005E1689">
        <w:rPr>
          <w:rFonts w:asciiTheme="minorBidi" w:hAnsiTheme="minorBidi"/>
          <w:i/>
          <w:iCs/>
          <w:sz w:val="24"/>
          <w:szCs w:val="24"/>
          <w:lang w:val="en-US"/>
        </w:rPr>
        <w:t>good</w:t>
      </w:r>
      <w:r w:rsidR="00F17039" w:rsidRPr="005E1689">
        <w:rPr>
          <w:rFonts w:asciiTheme="minorBidi" w:hAnsiTheme="minorBidi"/>
          <w:sz w:val="24"/>
          <w:szCs w:val="24"/>
          <w:lang w:val="en-US"/>
        </w:rPr>
        <w:t xml:space="preserve"> by nature, </w:t>
      </w:r>
      <w:r w:rsidR="00596741" w:rsidRPr="005E1689">
        <w:rPr>
          <w:rFonts w:asciiTheme="minorBidi" w:hAnsiTheme="minorBidi"/>
          <w:sz w:val="24"/>
          <w:szCs w:val="24"/>
          <w:lang w:val="en-US"/>
        </w:rPr>
        <w:t xml:space="preserve">then </w:t>
      </w:r>
      <w:r w:rsidR="00F17039" w:rsidRPr="005E1689">
        <w:rPr>
          <w:rFonts w:asciiTheme="minorBidi" w:hAnsiTheme="minorBidi"/>
          <w:sz w:val="24"/>
          <w:szCs w:val="24"/>
          <w:lang w:val="en-US"/>
        </w:rPr>
        <w:t xml:space="preserve">He can do no wrong. Does that make Him a </w:t>
      </w:r>
      <w:r w:rsidR="00F17039" w:rsidRPr="005E1689">
        <w:rPr>
          <w:rFonts w:asciiTheme="minorBidi" w:hAnsiTheme="minorBidi"/>
          <w:i/>
          <w:iCs/>
          <w:sz w:val="24"/>
          <w:szCs w:val="24"/>
          <w:lang w:val="en-US"/>
        </w:rPr>
        <w:t>prisoner</w:t>
      </w:r>
      <w:r w:rsidR="00F17039" w:rsidRPr="005E1689">
        <w:rPr>
          <w:rFonts w:asciiTheme="minorBidi" w:hAnsiTheme="minorBidi"/>
          <w:sz w:val="24"/>
          <w:szCs w:val="24"/>
          <w:lang w:val="en-US"/>
        </w:rPr>
        <w:t xml:space="preserve"> to His goodness? </w:t>
      </w:r>
      <w:r w:rsidR="00EF5198" w:rsidRPr="005E1689">
        <w:rPr>
          <w:rFonts w:asciiTheme="minorBidi" w:hAnsiTheme="minorBidi"/>
          <w:sz w:val="24"/>
          <w:szCs w:val="24"/>
          <w:lang w:val="en-US"/>
        </w:rPr>
        <w:t xml:space="preserve">No. It’s absurd to complain that God is a prisoner to His own nature. </w:t>
      </w:r>
      <w:r w:rsidRPr="005E1689">
        <w:rPr>
          <w:rFonts w:asciiTheme="minorBidi" w:hAnsiTheme="minorBidi"/>
          <w:sz w:val="24"/>
          <w:szCs w:val="24"/>
          <w:lang w:val="en-US"/>
        </w:rPr>
        <w:t xml:space="preserve">That God is </w:t>
      </w:r>
      <w:r w:rsidR="00F66C12" w:rsidRPr="005E1689">
        <w:rPr>
          <w:rFonts w:asciiTheme="minorBidi" w:hAnsiTheme="minorBidi"/>
          <w:sz w:val="24"/>
          <w:szCs w:val="24"/>
          <w:lang w:val="en-US"/>
        </w:rPr>
        <w:t>a prisoner to</w:t>
      </w:r>
      <w:r w:rsidRPr="005E1689">
        <w:rPr>
          <w:rFonts w:asciiTheme="minorBidi" w:hAnsiTheme="minorBidi"/>
          <w:sz w:val="24"/>
          <w:szCs w:val="24"/>
          <w:lang w:val="en-US"/>
        </w:rPr>
        <w:t xml:space="preserve"> His temporality is no</w:t>
      </w:r>
      <w:r w:rsidR="00552DA4">
        <w:rPr>
          <w:rFonts w:asciiTheme="minorBidi" w:hAnsiTheme="minorBidi"/>
          <w:sz w:val="24"/>
          <w:szCs w:val="24"/>
          <w:lang w:val="en-US"/>
        </w:rPr>
        <w:t xml:space="preserve"> more and no</w:t>
      </w:r>
      <w:r w:rsidRPr="005E1689">
        <w:rPr>
          <w:rFonts w:asciiTheme="minorBidi" w:hAnsiTheme="minorBidi"/>
          <w:sz w:val="24"/>
          <w:szCs w:val="24"/>
          <w:lang w:val="en-US"/>
        </w:rPr>
        <w:t xml:space="preserve"> less worry</w:t>
      </w:r>
      <w:r w:rsidR="0091549A" w:rsidRPr="005E1689">
        <w:rPr>
          <w:rFonts w:asciiTheme="minorBidi" w:hAnsiTheme="minorBidi"/>
          <w:sz w:val="24"/>
          <w:szCs w:val="24"/>
          <w:lang w:val="en-US"/>
        </w:rPr>
        <w:t>ing</w:t>
      </w:r>
      <w:r w:rsidRPr="005E1689">
        <w:rPr>
          <w:rFonts w:asciiTheme="minorBidi" w:hAnsiTheme="minorBidi"/>
          <w:sz w:val="24"/>
          <w:szCs w:val="24"/>
          <w:lang w:val="en-US"/>
        </w:rPr>
        <w:t xml:space="preserve"> than th</w:t>
      </w:r>
      <w:r w:rsidR="00F66C12" w:rsidRPr="005E1689">
        <w:rPr>
          <w:rFonts w:asciiTheme="minorBidi" w:hAnsiTheme="minorBidi"/>
          <w:sz w:val="24"/>
          <w:szCs w:val="24"/>
          <w:lang w:val="en-US"/>
        </w:rPr>
        <w:t>e claim that</w:t>
      </w:r>
      <w:r w:rsidRPr="005E1689">
        <w:rPr>
          <w:rFonts w:asciiTheme="minorBidi" w:hAnsiTheme="minorBidi"/>
          <w:sz w:val="24"/>
          <w:szCs w:val="24"/>
          <w:lang w:val="en-US"/>
        </w:rPr>
        <w:t xml:space="preserve"> God is </w:t>
      </w:r>
      <w:r w:rsidR="00F66C12" w:rsidRPr="005E1689">
        <w:rPr>
          <w:rFonts w:asciiTheme="minorBidi" w:hAnsiTheme="minorBidi"/>
          <w:sz w:val="24"/>
          <w:szCs w:val="24"/>
          <w:lang w:val="en-US"/>
        </w:rPr>
        <w:t>a prisoner to</w:t>
      </w:r>
      <w:r w:rsidRPr="005E1689">
        <w:rPr>
          <w:rFonts w:asciiTheme="minorBidi" w:hAnsiTheme="minorBidi"/>
          <w:sz w:val="24"/>
          <w:szCs w:val="24"/>
          <w:lang w:val="en-US"/>
        </w:rPr>
        <w:t xml:space="preserve"> His goodness, </w:t>
      </w:r>
      <w:r w:rsidR="00F66C12" w:rsidRPr="005E1689">
        <w:rPr>
          <w:rFonts w:asciiTheme="minorBidi" w:hAnsiTheme="minorBidi"/>
          <w:sz w:val="24"/>
          <w:szCs w:val="24"/>
          <w:lang w:val="en-US"/>
        </w:rPr>
        <w:t>if both of these attributes are part of His nature</w:t>
      </w:r>
      <w:r w:rsidRPr="005E1689">
        <w:rPr>
          <w:rFonts w:asciiTheme="minorBidi" w:hAnsiTheme="minorBidi"/>
          <w:sz w:val="24"/>
          <w:szCs w:val="24"/>
          <w:lang w:val="en-US"/>
        </w:rPr>
        <w:t>.</w:t>
      </w:r>
      <w:r w:rsidR="00442909" w:rsidRPr="005E1689">
        <w:rPr>
          <w:rStyle w:val="FootnoteReference"/>
          <w:rFonts w:asciiTheme="minorBidi" w:hAnsiTheme="minorBidi"/>
          <w:sz w:val="24"/>
          <w:szCs w:val="24"/>
          <w:lang w:val="en-US"/>
        </w:rPr>
        <w:footnoteReference w:id="22"/>
      </w:r>
    </w:p>
    <w:p w14:paraId="6886BAD0" w14:textId="77777777" w:rsidR="00074062" w:rsidRPr="005E1689" w:rsidRDefault="00074062" w:rsidP="00A67BD7">
      <w:pPr>
        <w:widowControl w:val="0"/>
        <w:spacing w:after="0" w:line="240" w:lineRule="auto"/>
        <w:ind w:firstLine="720"/>
        <w:jc w:val="both"/>
        <w:rPr>
          <w:rFonts w:asciiTheme="minorBidi" w:hAnsiTheme="minorBidi"/>
          <w:sz w:val="24"/>
          <w:szCs w:val="24"/>
          <w:lang w:val="en-US"/>
        </w:rPr>
      </w:pPr>
    </w:p>
    <w:p w14:paraId="686014E2" w14:textId="2E92509A" w:rsidR="00FB63CF" w:rsidRPr="005E1689" w:rsidRDefault="00FB63CF" w:rsidP="00A67BD7">
      <w:pPr>
        <w:widowControl w:val="0"/>
        <w:spacing w:after="0" w:line="240" w:lineRule="auto"/>
        <w:ind w:firstLine="720"/>
        <w:jc w:val="both"/>
        <w:rPr>
          <w:rFonts w:asciiTheme="minorBidi" w:hAnsiTheme="minorBidi"/>
          <w:sz w:val="24"/>
          <w:szCs w:val="24"/>
          <w:lang w:val="en-US"/>
        </w:rPr>
      </w:pPr>
      <w:r w:rsidRPr="005E1689">
        <w:rPr>
          <w:rFonts w:asciiTheme="minorBidi" w:hAnsiTheme="minorBidi"/>
          <w:sz w:val="24"/>
          <w:szCs w:val="24"/>
          <w:lang w:val="en-US"/>
        </w:rPr>
        <w:t xml:space="preserve">Certainly, if we’re thinking of time as some sort of </w:t>
      </w:r>
      <w:r w:rsidRPr="005E1689">
        <w:rPr>
          <w:rFonts w:asciiTheme="minorBidi" w:hAnsiTheme="minorBidi"/>
          <w:i/>
          <w:iCs/>
          <w:sz w:val="24"/>
          <w:szCs w:val="24"/>
          <w:lang w:val="en-US"/>
        </w:rPr>
        <w:t>container</w:t>
      </w:r>
      <w:r w:rsidRPr="005E1689">
        <w:rPr>
          <w:rFonts w:asciiTheme="minorBidi" w:hAnsiTheme="minorBidi"/>
          <w:sz w:val="24"/>
          <w:szCs w:val="24"/>
          <w:lang w:val="en-US"/>
        </w:rPr>
        <w:t xml:space="preserve"> that exists prior to God and forces itself upon God, then God’s sovereignty would be undermined. But for all we know, the passage of time is nothing more than the passage of God’s consciousness from moment to moment. Perhaps the very fabric of time is </w:t>
      </w:r>
      <w:r w:rsidRPr="005E1689">
        <w:rPr>
          <w:rFonts w:asciiTheme="minorBidi" w:hAnsiTheme="minorBidi"/>
          <w:i/>
          <w:iCs/>
          <w:sz w:val="24"/>
          <w:szCs w:val="24"/>
          <w:lang w:val="en-US"/>
        </w:rPr>
        <w:t>grounded</w:t>
      </w:r>
      <w:r w:rsidRPr="005E1689">
        <w:rPr>
          <w:rFonts w:asciiTheme="minorBidi" w:hAnsiTheme="minorBidi"/>
          <w:sz w:val="24"/>
          <w:szCs w:val="24"/>
          <w:lang w:val="en-US"/>
        </w:rPr>
        <w:t xml:space="preserve"> in God</w:t>
      </w:r>
      <w:r w:rsidR="00B00049" w:rsidRPr="005E1689">
        <w:rPr>
          <w:rFonts w:asciiTheme="minorBidi" w:hAnsiTheme="minorBidi"/>
          <w:sz w:val="24"/>
          <w:szCs w:val="24"/>
          <w:lang w:val="en-US"/>
        </w:rPr>
        <w:t xml:space="preserve"> – indeed, grounded in the fact that God is a </w:t>
      </w:r>
      <w:r w:rsidR="00BA5127" w:rsidRPr="005E1689">
        <w:rPr>
          <w:rFonts w:asciiTheme="minorBidi" w:hAnsiTheme="minorBidi"/>
          <w:i/>
          <w:iCs/>
          <w:sz w:val="24"/>
          <w:szCs w:val="24"/>
          <w:lang w:val="en-US"/>
        </w:rPr>
        <w:t xml:space="preserve">person </w:t>
      </w:r>
      <w:r w:rsidR="00BA5127" w:rsidRPr="005E1689">
        <w:rPr>
          <w:rFonts w:asciiTheme="minorBidi" w:hAnsiTheme="minorBidi"/>
          <w:sz w:val="24"/>
          <w:szCs w:val="24"/>
          <w:lang w:val="en-US"/>
        </w:rPr>
        <w:t>–</w:t>
      </w:r>
      <w:r w:rsidRPr="005E1689">
        <w:rPr>
          <w:rFonts w:asciiTheme="minorBidi" w:hAnsiTheme="minorBidi"/>
          <w:sz w:val="24"/>
          <w:szCs w:val="24"/>
          <w:lang w:val="en-US"/>
        </w:rPr>
        <w:t xml:space="preserve"> such that the passage of time is just a consequence of God’s nature</w:t>
      </w:r>
      <w:r w:rsidR="00CC257A">
        <w:rPr>
          <w:rFonts w:asciiTheme="minorBidi" w:hAnsiTheme="minorBidi"/>
          <w:sz w:val="24"/>
          <w:szCs w:val="24"/>
          <w:lang w:val="en-US"/>
        </w:rPr>
        <w:t>,</w:t>
      </w:r>
      <w:r w:rsidR="0020007A" w:rsidRPr="005E1689">
        <w:rPr>
          <w:rFonts w:asciiTheme="minorBidi" w:hAnsiTheme="minorBidi"/>
          <w:sz w:val="24"/>
          <w:szCs w:val="24"/>
          <w:lang w:val="en-US"/>
        </w:rPr>
        <w:t xml:space="preserve"> and nothing more</w:t>
      </w:r>
      <w:r w:rsidRPr="005E1689">
        <w:rPr>
          <w:rFonts w:asciiTheme="minorBidi" w:hAnsiTheme="minorBidi"/>
          <w:sz w:val="24"/>
          <w:szCs w:val="24"/>
          <w:lang w:val="en-US"/>
        </w:rPr>
        <w:t>.</w:t>
      </w:r>
    </w:p>
    <w:p w14:paraId="37C1F75D" w14:textId="77777777" w:rsidR="005F626B" w:rsidRPr="005E1689" w:rsidRDefault="005F626B" w:rsidP="00A67BD7">
      <w:pPr>
        <w:widowControl w:val="0"/>
        <w:spacing w:after="0" w:line="240" w:lineRule="auto"/>
        <w:jc w:val="both"/>
        <w:rPr>
          <w:rFonts w:asciiTheme="minorBidi" w:hAnsiTheme="minorBidi"/>
          <w:sz w:val="24"/>
          <w:szCs w:val="24"/>
          <w:lang w:val="en-US"/>
        </w:rPr>
      </w:pPr>
    </w:p>
    <w:p w14:paraId="7E338DDC" w14:textId="77777777" w:rsidR="00B40929" w:rsidRPr="005E1689" w:rsidRDefault="00EC069B" w:rsidP="00A67BD7">
      <w:pPr>
        <w:widowControl w:val="0"/>
        <w:spacing w:after="0" w:line="240" w:lineRule="auto"/>
        <w:jc w:val="both"/>
        <w:rPr>
          <w:rFonts w:asciiTheme="minorBidi" w:hAnsiTheme="minorBidi"/>
          <w:b/>
          <w:bCs/>
          <w:sz w:val="24"/>
          <w:szCs w:val="24"/>
          <w:lang w:val="en-US"/>
        </w:rPr>
      </w:pPr>
      <w:r w:rsidRPr="005E1689">
        <w:rPr>
          <w:rFonts w:asciiTheme="minorBidi" w:hAnsiTheme="minorBidi"/>
          <w:b/>
          <w:bCs/>
          <w:sz w:val="24"/>
          <w:szCs w:val="24"/>
          <w:lang w:val="en-US"/>
        </w:rPr>
        <w:t>Open Theism and Human Freedom</w:t>
      </w:r>
    </w:p>
    <w:p w14:paraId="6A95E274" w14:textId="77777777" w:rsidR="00074062" w:rsidRPr="005E1689" w:rsidRDefault="00074062" w:rsidP="00A67BD7">
      <w:pPr>
        <w:widowControl w:val="0"/>
        <w:spacing w:after="0" w:line="240" w:lineRule="auto"/>
        <w:jc w:val="both"/>
        <w:rPr>
          <w:rFonts w:asciiTheme="minorBidi" w:hAnsiTheme="minorBidi"/>
          <w:b/>
          <w:bCs/>
          <w:sz w:val="24"/>
          <w:szCs w:val="24"/>
          <w:lang w:val="en-US"/>
        </w:rPr>
      </w:pPr>
    </w:p>
    <w:p w14:paraId="636D4286" w14:textId="0870A3A6" w:rsidR="00C9769F" w:rsidRPr="005E1689" w:rsidRDefault="00103D30" w:rsidP="00A67BD7">
      <w:pPr>
        <w:widowControl w:val="0"/>
        <w:spacing w:after="0" w:line="240" w:lineRule="auto"/>
        <w:ind w:firstLine="720"/>
        <w:jc w:val="both"/>
        <w:rPr>
          <w:rFonts w:asciiTheme="minorBidi" w:hAnsiTheme="minorBidi"/>
          <w:b/>
          <w:bCs/>
          <w:sz w:val="24"/>
          <w:szCs w:val="24"/>
          <w:lang w:val="en-US"/>
        </w:rPr>
      </w:pPr>
      <w:r w:rsidRPr="005E1689">
        <w:rPr>
          <w:rFonts w:asciiTheme="minorBidi" w:hAnsiTheme="minorBidi"/>
          <w:sz w:val="24"/>
          <w:szCs w:val="24"/>
          <w:lang w:val="en-US"/>
        </w:rPr>
        <w:t xml:space="preserve">The idea that God dwells in time is often called “open theism.” </w:t>
      </w:r>
      <w:r w:rsidR="00C9769F" w:rsidRPr="005E1689">
        <w:rPr>
          <w:rFonts w:asciiTheme="minorBidi" w:hAnsiTheme="minorBidi"/>
          <w:sz w:val="24"/>
          <w:szCs w:val="24"/>
          <w:lang w:val="en-US"/>
        </w:rPr>
        <w:t xml:space="preserve">Hasker argues that </w:t>
      </w:r>
      <w:r w:rsidR="00C9769F" w:rsidRPr="005E1689">
        <w:rPr>
          <w:rFonts w:asciiTheme="minorBidi" w:hAnsiTheme="minorBidi"/>
          <w:sz w:val="24"/>
          <w:szCs w:val="24"/>
          <w:lang w:val="en-US"/>
        </w:rPr>
        <w:lastRenderedPageBreak/>
        <w:t>the</w:t>
      </w:r>
      <w:r w:rsidR="000167B4" w:rsidRPr="005E1689">
        <w:rPr>
          <w:rFonts w:asciiTheme="minorBidi" w:hAnsiTheme="minorBidi"/>
          <w:sz w:val="24"/>
          <w:szCs w:val="24"/>
          <w:lang w:val="en-US"/>
        </w:rPr>
        <w:t xml:space="preserve"> best</w:t>
      </w:r>
      <w:r w:rsidR="00C9769F" w:rsidRPr="005E1689">
        <w:rPr>
          <w:rFonts w:asciiTheme="minorBidi" w:hAnsiTheme="minorBidi"/>
          <w:sz w:val="24"/>
          <w:szCs w:val="24"/>
          <w:lang w:val="en-US"/>
        </w:rPr>
        <w:t xml:space="preserve"> reason to </w:t>
      </w:r>
      <w:r w:rsidR="00EA4F2F" w:rsidRPr="005E1689">
        <w:rPr>
          <w:rFonts w:asciiTheme="minorBidi" w:hAnsiTheme="minorBidi"/>
          <w:sz w:val="24"/>
          <w:szCs w:val="24"/>
          <w:lang w:val="en-US"/>
        </w:rPr>
        <w:t>endorse open theism</w:t>
      </w:r>
      <w:r w:rsidR="005D351E" w:rsidRPr="005E1689">
        <w:rPr>
          <w:rFonts w:asciiTheme="minorBidi" w:hAnsiTheme="minorBidi"/>
          <w:sz w:val="24"/>
          <w:szCs w:val="24"/>
          <w:lang w:val="en-US"/>
        </w:rPr>
        <w:t xml:space="preserve"> is to secure the possibility of </w:t>
      </w:r>
      <w:r w:rsidR="00C9769F" w:rsidRPr="005E1689">
        <w:rPr>
          <w:rFonts w:asciiTheme="minorBidi" w:hAnsiTheme="minorBidi"/>
          <w:sz w:val="24"/>
          <w:szCs w:val="24"/>
          <w:lang w:val="en-US"/>
        </w:rPr>
        <w:t xml:space="preserve">human freedom. If God is somehow </w:t>
      </w:r>
      <w:r w:rsidR="00C9769F" w:rsidRPr="005E1689">
        <w:rPr>
          <w:rFonts w:asciiTheme="minorBidi" w:hAnsiTheme="minorBidi"/>
          <w:i/>
          <w:iCs/>
          <w:sz w:val="24"/>
          <w:szCs w:val="24"/>
          <w:lang w:val="en-US"/>
        </w:rPr>
        <w:t>outside</w:t>
      </w:r>
      <w:r w:rsidR="00C9769F" w:rsidRPr="005E1689">
        <w:rPr>
          <w:rFonts w:asciiTheme="minorBidi" w:hAnsiTheme="minorBidi"/>
          <w:sz w:val="24"/>
          <w:szCs w:val="24"/>
          <w:lang w:val="en-US"/>
        </w:rPr>
        <w:t xml:space="preserve"> of time, and possesses the perfection of omniscience, then He must know all things from </w:t>
      </w:r>
      <w:r w:rsidR="0044702A" w:rsidRPr="005E1689">
        <w:rPr>
          <w:rFonts w:asciiTheme="minorBidi" w:hAnsiTheme="minorBidi"/>
          <w:sz w:val="24"/>
          <w:szCs w:val="24"/>
          <w:lang w:val="en-US"/>
        </w:rPr>
        <w:t>the</w:t>
      </w:r>
      <w:r w:rsidR="00C9769F" w:rsidRPr="005E1689">
        <w:rPr>
          <w:rFonts w:asciiTheme="minorBidi" w:hAnsiTheme="minorBidi"/>
          <w:sz w:val="24"/>
          <w:szCs w:val="24"/>
          <w:lang w:val="en-US"/>
        </w:rPr>
        <w:t xml:space="preserve"> vantage point of His eternal present. Our past, present, and future would all be </w:t>
      </w:r>
      <w:r w:rsidR="00C9769F" w:rsidRPr="005E1689">
        <w:rPr>
          <w:rFonts w:asciiTheme="minorBidi" w:hAnsiTheme="minorBidi"/>
          <w:i/>
          <w:iCs/>
          <w:sz w:val="24"/>
          <w:szCs w:val="24"/>
          <w:lang w:val="en-US"/>
        </w:rPr>
        <w:t>present</w:t>
      </w:r>
      <w:r w:rsidR="00C9769F" w:rsidRPr="005E1689">
        <w:rPr>
          <w:rFonts w:asciiTheme="minorBidi" w:hAnsiTheme="minorBidi"/>
          <w:sz w:val="24"/>
          <w:szCs w:val="24"/>
          <w:lang w:val="en-US"/>
        </w:rPr>
        <w:t xml:space="preserve"> to Him. But if our future is, so to speak, </w:t>
      </w:r>
      <w:r w:rsidR="00C9769F" w:rsidRPr="005E1689">
        <w:rPr>
          <w:rFonts w:asciiTheme="minorBidi" w:hAnsiTheme="minorBidi"/>
          <w:i/>
          <w:iCs/>
          <w:sz w:val="24"/>
          <w:szCs w:val="24"/>
          <w:lang w:val="en-US"/>
        </w:rPr>
        <w:t>already</w:t>
      </w:r>
      <w:r w:rsidR="00C9769F" w:rsidRPr="005E1689">
        <w:rPr>
          <w:rFonts w:asciiTheme="minorBidi" w:hAnsiTheme="minorBidi"/>
          <w:sz w:val="24"/>
          <w:szCs w:val="24"/>
          <w:lang w:val="en-US"/>
        </w:rPr>
        <w:t xml:space="preserve"> present to God, then the future must already exist.</w:t>
      </w:r>
      <w:r w:rsidR="00C9769F" w:rsidRPr="005E1689">
        <w:rPr>
          <w:rStyle w:val="FootnoteReference"/>
          <w:rFonts w:asciiTheme="minorBidi" w:hAnsiTheme="minorBidi"/>
          <w:sz w:val="24"/>
          <w:szCs w:val="24"/>
          <w:lang w:val="en-US"/>
        </w:rPr>
        <w:footnoteReference w:id="23"/>
      </w:r>
      <w:r w:rsidR="00C9769F" w:rsidRPr="005E1689">
        <w:rPr>
          <w:rFonts w:asciiTheme="minorBidi" w:hAnsiTheme="minorBidi"/>
          <w:sz w:val="24"/>
          <w:szCs w:val="24"/>
          <w:lang w:val="en-US"/>
        </w:rPr>
        <w:t xml:space="preserve"> If the future is already written, and God already knows it, then it seems as if we don’t have the power to write our own future.</w:t>
      </w:r>
    </w:p>
    <w:p w14:paraId="6C43B8A2" w14:textId="77777777" w:rsidR="00074062" w:rsidRPr="005E1689" w:rsidRDefault="00074062" w:rsidP="00A67BD7">
      <w:pPr>
        <w:widowControl w:val="0"/>
        <w:spacing w:after="0" w:line="240" w:lineRule="auto"/>
        <w:ind w:firstLine="720"/>
        <w:jc w:val="both"/>
        <w:rPr>
          <w:rFonts w:asciiTheme="minorBidi" w:hAnsiTheme="minorBidi"/>
          <w:sz w:val="24"/>
          <w:szCs w:val="24"/>
          <w:lang w:val="en-US"/>
        </w:rPr>
      </w:pPr>
    </w:p>
    <w:p w14:paraId="7AA66E0E" w14:textId="6FB426B5" w:rsidR="00D46144" w:rsidRPr="005E1689" w:rsidRDefault="00C9769F" w:rsidP="00A67BD7">
      <w:pPr>
        <w:widowControl w:val="0"/>
        <w:spacing w:after="0" w:line="240" w:lineRule="auto"/>
        <w:ind w:firstLine="720"/>
        <w:jc w:val="both"/>
        <w:rPr>
          <w:rFonts w:asciiTheme="minorBidi" w:hAnsiTheme="minorBidi"/>
          <w:sz w:val="24"/>
          <w:szCs w:val="24"/>
          <w:lang w:val="en-US"/>
        </w:rPr>
      </w:pPr>
      <w:r w:rsidRPr="005E1689">
        <w:rPr>
          <w:rFonts w:asciiTheme="minorBidi" w:hAnsiTheme="minorBidi"/>
          <w:sz w:val="24"/>
          <w:szCs w:val="24"/>
          <w:lang w:val="en-US"/>
        </w:rPr>
        <w:t>Maimonides tries to escape this problem with two claims: (1) God can know the future even though it doesn’t exist</w:t>
      </w:r>
      <w:r w:rsidR="000D5948">
        <w:rPr>
          <w:rFonts w:asciiTheme="minorBidi" w:hAnsiTheme="minorBidi"/>
          <w:sz w:val="24"/>
          <w:szCs w:val="24"/>
          <w:lang w:val="en-US"/>
        </w:rPr>
        <w:t>,</w:t>
      </w:r>
      <w:r w:rsidRPr="005E1689">
        <w:rPr>
          <w:rFonts w:asciiTheme="minorBidi" w:hAnsiTheme="minorBidi"/>
          <w:sz w:val="24"/>
          <w:szCs w:val="24"/>
          <w:lang w:val="en-US"/>
        </w:rPr>
        <w:t xml:space="preserve"> and (2) God can know </w:t>
      </w:r>
      <w:r w:rsidRPr="005E1689">
        <w:rPr>
          <w:rFonts w:asciiTheme="minorBidi" w:hAnsiTheme="minorBidi"/>
          <w:i/>
          <w:iCs/>
          <w:sz w:val="24"/>
          <w:szCs w:val="24"/>
          <w:lang w:val="en-US"/>
        </w:rPr>
        <w:t>infallibly</w:t>
      </w:r>
      <w:r w:rsidRPr="005E1689">
        <w:rPr>
          <w:rFonts w:asciiTheme="minorBidi" w:hAnsiTheme="minorBidi"/>
          <w:sz w:val="24"/>
          <w:szCs w:val="24"/>
          <w:lang w:val="en-US"/>
        </w:rPr>
        <w:t xml:space="preserve"> that something will happen without </w:t>
      </w:r>
      <w:r w:rsidRPr="005E1689">
        <w:rPr>
          <w:rFonts w:asciiTheme="minorBidi" w:hAnsiTheme="minorBidi"/>
          <w:i/>
          <w:iCs/>
          <w:sz w:val="24"/>
          <w:szCs w:val="24"/>
          <w:lang w:val="en-US"/>
        </w:rPr>
        <w:t>necessitating</w:t>
      </w:r>
      <w:r w:rsidRPr="005E1689">
        <w:rPr>
          <w:rFonts w:asciiTheme="minorBidi" w:hAnsiTheme="minorBidi"/>
          <w:sz w:val="24"/>
          <w:szCs w:val="24"/>
          <w:lang w:val="en-US"/>
        </w:rPr>
        <w:t xml:space="preserve"> that it </w:t>
      </w:r>
      <w:r w:rsidR="00497B4E" w:rsidRPr="005E1689">
        <w:rPr>
          <w:rFonts w:asciiTheme="minorBidi" w:hAnsiTheme="minorBidi"/>
          <w:sz w:val="24"/>
          <w:szCs w:val="24"/>
          <w:lang w:val="en-US"/>
        </w:rPr>
        <w:t xml:space="preserve">will </w:t>
      </w:r>
      <w:r w:rsidRPr="005E1689">
        <w:rPr>
          <w:rFonts w:asciiTheme="minorBidi" w:hAnsiTheme="minorBidi"/>
          <w:sz w:val="24"/>
          <w:szCs w:val="24"/>
          <w:lang w:val="en-US"/>
        </w:rPr>
        <w:t>happen.</w:t>
      </w:r>
      <w:r w:rsidRPr="005E1689">
        <w:rPr>
          <w:rStyle w:val="FootnoteReference"/>
          <w:rFonts w:asciiTheme="minorBidi" w:hAnsiTheme="minorBidi"/>
          <w:sz w:val="24"/>
          <w:szCs w:val="24"/>
          <w:lang w:val="en-US"/>
        </w:rPr>
        <w:footnoteReference w:id="24"/>
      </w:r>
      <w:r w:rsidRPr="005E1689">
        <w:rPr>
          <w:rFonts w:asciiTheme="minorBidi" w:hAnsiTheme="minorBidi"/>
          <w:sz w:val="24"/>
          <w:szCs w:val="24"/>
          <w:lang w:val="en-US"/>
        </w:rPr>
        <w:t xml:space="preserve"> Granted</w:t>
      </w:r>
      <w:r w:rsidR="000D5948">
        <w:rPr>
          <w:rFonts w:asciiTheme="minorBidi" w:hAnsiTheme="minorBidi"/>
          <w:sz w:val="24"/>
          <w:szCs w:val="24"/>
          <w:lang w:val="en-US"/>
        </w:rPr>
        <w:t>,</w:t>
      </w:r>
      <w:r w:rsidRPr="005E1689">
        <w:rPr>
          <w:rFonts w:asciiTheme="minorBidi" w:hAnsiTheme="minorBidi"/>
          <w:sz w:val="24"/>
          <w:szCs w:val="24"/>
          <w:lang w:val="en-US"/>
        </w:rPr>
        <w:t xml:space="preserve"> </w:t>
      </w:r>
      <w:r w:rsidRPr="005E1689">
        <w:rPr>
          <w:rFonts w:asciiTheme="minorBidi" w:hAnsiTheme="minorBidi"/>
          <w:i/>
          <w:iCs/>
          <w:sz w:val="24"/>
          <w:szCs w:val="24"/>
          <w:lang w:val="en-US"/>
        </w:rPr>
        <w:t>human</w:t>
      </w:r>
      <w:r w:rsidRPr="005E1689">
        <w:rPr>
          <w:rFonts w:asciiTheme="minorBidi" w:hAnsiTheme="minorBidi"/>
          <w:sz w:val="24"/>
          <w:szCs w:val="24"/>
          <w:lang w:val="en-US"/>
        </w:rPr>
        <w:t xml:space="preserve"> knowledge requires existing facts to be known</w:t>
      </w:r>
      <w:r w:rsidR="00103D30" w:rsidRPr="005E1689">
        <w:rPr>
          <w:rFonts w:asciiTheme="minorBidi" w:hAnsiTheme="minorBidi"/>
          <w:sz w:val="24"/>
          <w:szCs w:val="24"/>
          <w:lang w:val="en-US"/>
        </w:rPr>
        <w:t>,</w:t>
      </w:r>
      <w:r w:rsidRPr="005E1689">
        <w:rPr>
          <w:rFonts w:asciiTheme="minorBidi" w:hAnsiTheme="minorBidi"/>
          <w:sz w:val="24"/>
          <w:szCs w:val="24"/>
          <w:lang w:val="en-US"/>
        </w:rPr>
        <w:t xml:space="preserve"> and necessitates that what is known is true. But God’s knowledge is different.</w:t>
      </w:r>
    </w:p>
    <w:p w14:paraId="4316C815" w14:textId="77777777" w:rsidR="00074062" w:rsidRPr="005E1689" w:rsidRDefault="00074062" w:rsidP="00A67BD7">
      <w:pPr>
        <w:widowControl w:val="0"/>
        <w:spacing w:after="0" w:line="240" w:lineRule="auto"/>
        <w:ind w:firstLine="720"/>
        <w:jc w:val="both"/>
        <w:rPr>
          <w:rFonts w:asciiTheme="minorBidi" w:hAnsiTheme="minorBidi"/>
          <w:sz w:val="24"/>
          <w:szCs w:val="24"/>
          <w:lang w:val="en-US"/>
        </w:rPr>
      </w:pPr>
    </w:p>
    <w:p w14:paraId="719DF6E7" w14:textId="6A92C33E" w:rsidR="00C9769F" w:rsidRPr="005E1689" w:rsidRDefault="00C9769F" w:rsidP="00A67BD7">
      <w:pPr>
        <w:widowControl w:val="0"/>
        <w:spacing w:after="0" w:line="240" w:lineRule="auto"/>
        <w:ind w:firstLine="720"/>
        <w:jc w:val="both"/>
        <w:rPr>
          <w:rFonts w:asciiTheme="minorBidi" w:hAnsiTheme="minorBidi"/>
          <w:sz w:val="24"/>
          <w:szCs w:val="24"/>
          <w:lang w:val="en-US"/>
        </w:rPr>
      </w:pPr>
      <w:r w:rsidRPr="005E1689">
        <w:rPr>
          <w:rFonts w:asciiTheme="minorBidi" w:hAnsiTheme="minorBidi"/>
          <w:sz w:val="24"/>
          <w:szCs w:val="24"/>
          <w:lang w:val="en-US"/>
        </w:rPr>
        <w:t>Gersonides was unimpressed.</w:t>
      </w:r>
      <w:r w:rsidR="00E46879" w:rsidRPr="005E1689">
        <w:rPr>
          <w:rStyle w:val="FootnoteReference"/>
          <w:rFonts w:asciiTheme="minorBidi" w:hAnsiTheme="minorBidi"/>
          <w:sz w:val="24"/>
          <w:szCs w:val="24"/>
          <w:lang w:val="en-US"/>
        </w:rPr>
        <w:footnoteReference w:id="25"/>
      </w:r>
      <w:r w:rsidRPr="005E1689">
        <w:rPr>
          <w:rFonts w:asciiTheme="minorBidi" w:hAnsiTheme="minorBidi"/>
          <w:sz w:val="24"/>
          <w:szCs w:val="24"/>
          <w:lang w:val="en-US"/>
        </w:rPr>
        <w:t xml:space="preserve"> If the word </w:t>
      </w:r>
      <w:r w:rsidR="000D5948">
        <w:rPr>
          <w:rFonts w:asciiTheme="minorBidi" w:hAnsiTheme="minorBidi"/>
          <w:sz w:val="24"/>
          <w:szCs w:val="24"/>
          <w:lang w:val="en-US"/>
        </w:rPr>
        <w:t>“</w:t>
      </w:r>
      <w:r w:rsidRPr="005E1689">
        <w:rPr>
          <w:rFonts w:asciiTheme="minorBidi" w:hAnsiTheme="minorBidi"/>
          <w:sz w:val="24"/>
          <w:szCs w:val="24"/>
          <w:lang w:val="en-US"/>
        </w:rPr>
        <w:t>knowledge</w:t>
      </w:r>
      <w:r w:rsidR="000D5948">
        <w:rPr>
          <w:rFonts w:asciiTheme="minorBidi" w:hAnsiTheme="minorBidi"/>
          <w:sz w:val="24"/>
          <w:szCs w:val="24"/>
          <w:lang w:val="en-US"/>
        </w:rPr>
        <w:t>”</w:t>
      </w:r>
      <w:r w:rsidRPr="005E1689">
        <w:rPr>
          <w:rFonts w:asciiTheme="minorBidi" w:hAnsiTheme="minorBidi"/>
          <w:sz w:val="24"/>
          <w:szCs w:val="24"/>
          <w:lang w:val="en-US"/>
        </w:rPr>
        <w:t xml:space="preserve"> is so radically equivocal that it behaves </w:t>
      </w:r>
      <w:r w:rsidR="00103D30" w:rsidRPr="005E1689">
        <w:rPr>
          <w:rFonts w:asciiTheme="minorBidi" w:hAnsiTheme="minorBidi"/>
          <w:sz w:val="24"/>
          <w:szCs w:val="24"/>
          <w:lang w:val="en-US"/>
        </w:rPr>
        <w:t>completely</w:t>
      </w:r>
      <w:r w:rsidRPr="005E1689">
        <w:rPr>
          <w:rFonts w:asciiTheme="minorBidi" w:hAnsiTheme="minorBidi"/>
          <w:sz w:val="24"/>
          <w:szCs w:val="24"/>
          <w:lang w:val="en-US"/>
        </w:rPr>
        <w:t xml:space="preserve"> differently in the case of the Divine, then we can have no sense of what we really </w:t>
      </w:r>
      <w:r w:rsidRPr="005E1689">
        <w:rPr>
          <w:rFonts w:asciiTheme="minorBidi" w:hAnsiTheme="minorBidi"/>
          <w:i/>
          <w:iCs/>
          <w:sz w:val="24"/>
          <w:szCs w:val="24"/>
          <w:lang w:val="en-US"/>
        </w:rPr>
        <w:t>mean</w:t>
      </w:r>
      <w:r w:rsidRPr="005E1689">
        <w:rPr>
          <w:rFonts w:asciiTheme="minorBidi" w:hAnsiTheme="minorBidi"/>
          <w:sz w:val="24"/>
          <w:szCs w:val="24"/>
          <w:lang w:val="en-US"/>
        </w:rPr>
        <w:t xml:space="preserve"> when we say that God knows the future. This reconciliation between free will and timeless omniscience is at best a pyrrhic victory.</w:t>
      </w:r>
    </w:p>
    <w:p w14:paraId="178BAA25" w14:textId="77777777" w:rsidR="00074062" w:rsidRPr="005E1689" w:rsidRDefault="00074062" w:rsidP="00A67BD7">
      <w:pPr>
        <w:widowControl w:val="0"/>
        <w:spacing w:after="0" w:line="240" w:lineRule="auto"/>
        <w:jc w:val="both"/>
        <w:rPr>
          <w:rFonts w:asciiTheme="minorBidi" w:hAnsiTheme="minorBidi"/>
          <w:sz w:val="24"/>
          <w:szCs w:val="24"/>
          <w:lang w:val="en-US"/>
        </w:rPr>
      </w:pPr>
    </w:p>
    <w:p w14:paraId="5415EF28" w14:textId="62E7BDFA" w:rsidR="00C9769F" w:rsidRPr="005E1689" w:rsidRDefault="00C9769F" w:rsidP="00A67BD7">
      <w:pPr>
        <w:widowControl w:val="0"/>
        <w:spacing w:after="0" w:line="240" w:lineRule="auto"/>
        <w:ind w:firstLine="720"/>
        <w:jc w:val="both"/>
        <w:rPr>
          <w:rFonts w:asciiTheme="minorBidi" w:hAnsiTheme="minorBidi"/>
          <w:sz w:val="24"/>
          <w:szCs w:val="24"/>
          <w:lang w:val="en-US"/>
        </w:rPr>
      </w:pPr>
      <w:r w:rsidRPr="005E1689">
        <w:rPr>
          <w:rFonts w:asciiTheme="minorBidi" w:hAnsiTheme="minorBidi"/>
          <w:sz w:val="24"/>
          <w:szCs w:val="24"/>
          <w:lang w:val="en-US"/>
        </w:rPr>
        <w:t>To reconcile God’s omniscience</w:t>
      </w:r>
      <w:r w:rsidR="00BF3159">
        <w:rPr>
          <w:rFonts w:asciiTheme="minorBidi" w:hAnsiTheme="minorBidi"/>
          <w:sz w:val="24"/>
          <w:szCs w:val="24"/>
          <w:lang w:val="en-US"/>
        </w:rPr>
        <w:t xml:space="preserve"> with</w:t>
      </w:r>
      <w:r w:rsidRPr="005E1689">
        <w:rPr>
          <w:rFonts w:asciiTheme="minorBidi" w:hAnsiTheme="minorBidi"/>
          <w:sz w:val="24"/>
          <w:szCs w:val="24"/>
          <w:lang w:val="en-US"/>
        </w:rPr>
        <w:t xml:space="preserve"> the human possession of a robustly free will, without the word games that Maimonides is accused of playing, Hasker </w:t>
      </w:r>
      <w:r w:rsidR="005B63CA" w:rsidRPr="005E1689">
        <w:rPr>
          <w:rFonts w:asciiTheme="minorBidi" w:hAnsiTheme="minorBidi"/>
          <w:sz w:val="24"/>
          <w:szCs w:val="24"/>
          <w:lang w:val="en-US"/>
        </w:rPr>
        <w:t>(much like Gersonides before him)</w:t>
      </w:r>
      <w:r w:rsidR="009B4FA7" w:rsidRPr="005E1689">
        <w:rPr>
          <w:rStyle w:val="FootnoteReference"/>
          <w:rFonts w:asciiTheme="minorBidi" w:hAnsiTheme="minorBidi"/>
          <w:sz w:val="24"/>
          <w:szCs w:val="24"/>
          <w:lang w:val="en-US"/>
        </w:rPr>
        <w:footnoteReference w:id="26"/>
      </w:r>
      <w:r w:rsidR="005B63CA" w:rsidRPr="005E1689">
        <w:rPr>
          <w:rFonts w:asciiTheme="minorBidi" w:hAnsiTheme="minorBidi"/>
          <w:sz w:val="24"/>
          <w:szCs w:val="24"/>
          <w:lang w:val="en-US"/>
        </w:rPr>
        <w:t xml:space="preserve"> </w:t>
      </w:r>
      <w:r w:rsidRPr="005E1689">
        <w:rPr>
          <w:rFonts w:asciiTheme="minorBidi" w:hAnsiTheme="minorBidi"/>
          <w:sz w:val="24"/>
          <w:szCs w:val="24"/>
          <w:lang w:val="en-US"/>
        </w:rPr>
        <w:t xml:space="preserve">endorses open theism. God </w:t>
      </w:r>
      <w:r w:rsidRPr="005E1689">
        <w:rPr>
          <w:rFonts w:asciiTheme="minorBidi" w:hAnsiTheme="minorBidi"/>
          <w:i/>
          <w:iCs/>
          <w:sz w:val="24"/>
          <w:szCs w:val="24"/>
          <w:lang w:val="en-US"/>
        </w:rPr>
        <w:t>is</w:t>
      </w:r>
      <w:r w:rsidRPr="005E1689">
        <w:rPr>
          <w:rFonts w:asciiTheme="minorBidi" w:hAnsiTheme="minorBidi"/>
          <w:sz w:val="24"/>
          <w:szCs w:val="24"/>
          <w:lang w:val="en-US"/>
        </w:rPr>
        <w:t xml:space="preserve"> a temporal being. He decided to create a world and give people </w:t>
      </w:r>
      <w:r w:rsidR="00834250" w:rsidRPr="005E1689">
        <w:rPr>
          <w:rFonts w:asciiTheme="minorBidi" w:hAnsiTheme="minorBidi"/>
          <w:sz w:val="24"/>
          <w:szCs w:val="24"/>
          <w:lang w:val="en-US"/>
        </w:rPr>
        <w:t>complete and utter freedom</w:t>
      </w:r>
      <w:r w:rsidRPr="005E1689">
        <w:rPr>
          <w:rFonts w:asciiTheme="minorBidi" w:hAnsiTheme="minorBidi"/>
          <w:sz w:val="24"/>
          <w:szCs w:val="24"/>
          <w:lang w:val="en-US"/>
        </w:rPr>
        <w:t xml:space="preserve">. This decision entails that major parts of the future were left over for </w:t>
      </w:r>
      <w:r w:rsidRPr="005E1689">
        <w:rPr>
          <w:rFonts w:asciiTheme="minorBidi" w:hAnsiTheme="minorBidi"/>
          <w:i/>
          <w:iCs/>
          <w:sz w:val="24"/>
          <w:szCs w:val="24"/>
          <w:lang w:val="en-US"/>
        </w:rPr>
        <w:t>humans</w:t>
      </w:r>
      <w:r w:rsidRPr="005E1689">
        <w:rPr>
          <w:rFonts w:asciiTheme="minorBidi" w:hAnsiTheme="minorBidi"/>
          <w:sz w:val="24"/>
          <w:szCs w:val="24"/>
          <w:lang w:val="en-US"/>
        </w:rPr>
        <w:t xml:space="preserve"> to shape. </w:t>
      </w:r>
      <w:r w:rsidR="003A1021" w:rsidRPr="005E1689">
        <w:rPr>
          <w:rFonts w:asciiTheme="minorBidi" w:hAnsiTheme="minorBidi"/>
          <w:sz w:val="24"/>
          <w:szCs w:val="24"/>
          <w:lang w:val="en-US"/>
        </w:rPr>
        <w:t xml:space="preserve">Accordingly, an open theist can say the following: </w:t>
      </w:r>
      <w:r w:rsidRPr="005E1689">
        <w:rPr>
          <w:rFonts w:asciiTheme="minorBidi" w:hAnsiTheme="minorBidi"/>
          <w:sz w:val="24"/>
          <w:szCs w:val="24"/>
          <w:lang w:val="en-US"/>
        </w:rPr>
        <w:t xml:space="preserve">God knows everything there is to know, but regarding human </w:t>
      </w:r>
      <w:r w:rsidRPr="005E1689">
        <w:rPr>
          <w:rFonts w:asciiTheme="minorBidi" w:hAnsiTheme="minorBidi"/>
          <w:i/>
          <w:iCs/>
          <w:sz w:val="24"/>
          <w:szCs w:val="24"/>
          <w:lang w:val="en-US"/>
        </w:rPr>
        <w:t>choices</w:t>
      </w:r>
      <w:r w:rsidRPr="005E1689">
        <w:rPr>
          <w:rFonts w:asciiTheme="minorBidi" w:hAnsiTheme="minorBidi"/>
          <w:sz w:val="24"/>
          <w:szCs w:val="24"/>
          <w:lang w:val="en-US"/>
        </w:rPr>
        <w:t xml:space="preserve">, there is no future </w:t>
      </w:r>
      <w:r w:rsidRPr="005E1689">
        <w:rPr>
          <w:rFonts w:asciiTheme="minorBidi" w:hAnsiTheme="minorBidi"/>
          <w:i/>
          <w:iCs/>
          <w:sz w:val="24"/>
          <w:szCs w:val="24"/>
          <w:lang w:val="en-US"/>
        </w:rPr>
        <w:t>for</w:t>
      </w:r>
      <w:r w:rsidRPr="005E1689">
        <w:rPr>
          <w:rFonts w:asciiTheme="minorBidi" w:hAnsiTheme="minorBidi"/>
          <w:sz w:val="24"/>
          <w:szCs w:val="24"/>
          <w:lang w:val="en-US"/>
        </w:rPr>
        <w:t xml:space="preserve"> Him to know. God has to wait upon the passage of time. </w:t>
      </w:r>
    </w:p>
    <w:p w14:paraId="15E14107" w14:textId="77777777" w:rsidR="00074062" w:rsidRPr="005E1689" w:rsidRDefault="00074062" w:rsidP="00A67BD7">
      <w:pPr>
        <w:widowControl w:val="0"/>
        <w:spacing w:after="0" w:line="240" w:lineRule="auto"/>
        <w:jc w:val="both"/>
        <w:rPr>
          <w:rFonts w:asciiTheme="minorBidi" w:hAnsiTheme="minorBidi"/>
          <w:sz w:val="24"/>
          <w:szCs w:val="24"/>
          <w:lang w:val="en-US"/>
        </w:rPr>
      </w:pPr>
    </w:p>
    <w:p w14:paraId="2DB5B67F" w14:textId="640B0590" w:rsidR="003A1021" w:rsidRPr="005E1689" w:rsidRDefault="00C9769F" w:rsidP="00A67BD7">
      <w:pPr>
        <w:widowControl w:val="0"/>
        <w:spacing w:after="0" w:line="240" w:lineRule="auto"/>
        <w:ind w:firstLine="720"/>
        <w:jc w:val="both"/>
        <w:rPr>
          <w:rFonts w:asciiTheme="minorBidi" w:hAnsiTheme="minorBidi"/>
          <w:sz w:val="24"/>
          <w:szCs w:val="24"/>
          <w:lang w:val="en-US"/>
        </w:rPr>
      </w:pPr>
      <w:r w:rsidRPr="005E1689">
        <w:rPr>
          <w:rFonts w:asciiTheme="minorBidi" w:hAnsiTheme="minorBidi"/>
          <w:sz w:val="24"/>
          <w:szCs w:val="24"/>
          <w:lang w:val="en-US"/>
        </w:rPr>
        <w:t xml:space="preserve">According to </w:t>
      </w:r>
      <w:r w:rsidR="003A1021" w:rsidRPr="005E1689">
        <w:rPr>
          <w:rFonts w:asciiTheme="minorBidi" w:hAnsiTheme="minorBidi"/>
          <w:sz w:val="24"/>
          <w:szCs w:val="24"/>
          <w:lang w:val="en-US"/>
        </w:rPr>
        <w:t xml:space="preserve">this open theistic response to the problem of free will, </w:t>
      </w:r>
      <w:r w:rsidRPr="005E1689">
        <w:rPr>
          <w:rFonts w:asciiTheme="minorBidi" w:hAnsiTheme="minorBidi"/>
          <w:sz w:val="24"/>
          <w:szCs w:val="24"/>
          <w:lang w:val="en-US"/>
        </w:rPr>
        <w:t>there’s a sense in which “God is a risk-taker” – that is to say, “in expressing his love toward us,” and granting us freedom, God “opens himself up to the real possibility of failure and disappointment.”</w:t>
      </w:r>
      <w:r w:rsidRPr="005E1689">
        <w:rPr>
          <w:rStyle w:val="FootnoteReference"/>
          <w:rFonts w:asciiTheme="minorBidi" w:hAnsiTheme="minorBidi"/>
          <w:sz w:val="24"/>
          <w:szCs w:val="24"/>
          <w:lang w:val="en-US"/>
        </w:rPr>
        <w:footnoteReference w:id="27"/>
      </w:r>
    </w:p>
    <w:p w14:paraId="2F4D9115" w14:textId="77777777" w:rsidR="00074062" w:rsidRPr="005E1689" w:rsidRDefault="00074062" w:rsidP="00A67BD7">
      <w:pPr>
        <w:widowControl w:val="0"/>
        <w:spacing w:after="0" w:line="240" w:lineRule="auto"/>
        <w:ind w:firstLine="720"/>
        <w:jc w:val="both"/>
        <w:rPr>
          <w:rFonts w:asciiTheme="minorBidi" w:hAnsiTheme="minorBidi"/>
          <w:sz w:val="24"/>
          <w:szCs w:val="24"/>
          <w:lang w:val="en-US"/>
        </w:rPr>
      </w:pPr>
    </w:p>
    <w:p w14:paraId="46CB94DF" w14:textId="66AEFA64" w:rsidR="00C9769F" w:rsidRPr="005E1689" w:rsidRDefault="00C9769F" w:rsidP="00A67BD7">
      <w:pPr>
        <w:widowControl w:val="0"/>
        <w:spacing w:after="0" w:line="240" w:lineRule="auto"/>
        <w:ind w:firstLine="720"/>
        <w:jc w:val="both"/>
        <w:rPr>
          <w:rFonts w:asciiTheme="minorBidi" w:hAnsiTheme="minorBidi"/>
          <w:sz w:val="24"/>
          <w:szCs w:val="24"/>
          <w:lang w:val="en-US"/>
        </w:rPr>
      </w:pPr>
      <w:r w:rsidRPr="005E1689">
        <w:rPr>
          <w:rFonts w:asciiTheme="minorBidi" w:hAnsiTheme="minorBidi"/>
          <w:sz w:val="24"/>
          <w:szCs w:val="24"/>
          <w:lang w:val="en-US"/>
        </w:rPr>
        <w:t xml:space="preserve">God is aware of all possible eventualities and their likelihoods. At any point, God can temporarily rescind a person’s free will, or otherwise interfere with the natural order. He can therefore guarantee that His promises to the prophets will be </w:t>
      </w:r>
      <w:r w:rsidR="00D35A5D" w:rsidRPr="00D35A5D">
        <w:rPr>
          <w:rFonts w:asciiTheme="minorBidi" w:hAnsiTheme="minorBidi"/>
          <w:sz w:val="24"/>
          <w:szCs w:val="24"/>
          <w:lang w:val="en-US"/>
        </w:rPr>
        <w:t>realized</w:t>
      </w:r>
      <w:r w:rsidRPr="005E1689">
        <w:rPr>
          <w:rFonts w:asciiTheme="minorBidi" w:hAnsiTheme="minorBidi"/>
          <w:sz w:val="24"/>
          <w:szCs w:val="24"/>
          <w:lang w:val="en-US"/>
        </w:rPr>
        <w:t xml:space="preserve"> by hook or by crook. But to grant us freedom was nevertheless to volunteer to be ignorant about aspects of the future. Rabbi Sacks</w:t>
      </w:r>
      <w:r w:rsidR="001051F4" w:rsidRPr="005E1689">
        <w:rPr>
          <w:rFonts w:asciiTheme="minorBidi" w:hAnsiTheme="minorBidi"/>
          <w:sz w:val="24"/>
          <w:szCs w:val="24"/>
          <w:lang w:val="en-US"/>
        </w:rPr>
        <w:t xml:space="preserve"> seems to agree. He writes</w:t>
      </w:r>
      <w:r w:rsidRPr="005E1689">
        <w:rPr>
          <w:rFonts w:asciiTheme="minorBidi" w:hAnsiTheme="minorBidi"/>
          <w:sz w:val="24"/>
          <w:szCs w:val="24"/>
          <w:lang w:val="en-US"/>
        </w:rPr>
        <w:t>:</w:t>
      </w:r>
    </w:p>
    <w:p w14:paraId="054CDD0D" w14:textId="77777777" w:rsidR="00074062" w:rsidRPr="005E1689" w:rsidRDefault="00074062" w:rsidP="00A67BD7">
      <w:pPr>
        <w:widowControl w:val="0"/>
        <w:spacing w:after="0" w:line="240" w:lineRule="auto"/>
        <w:ind w:firstLine="720"/>
        <w:jc w:val="both"/>
        <w:rPr>
          <w:rFonts w:asciiTheme="minorBidi" w:hAnsiTheme="minorBidi"/>
          <w:sz w:val="24"/>
          <w:szCs w:val="24"/>
          <w:lang w:val="en-US"/>
        </w:rPr>
      </w:pPr>
    </w:p>
    <w:p w14:paraId="0B1B00E9" w14:textId="49983BB0" w:rsidR="00C9769F" w:rsidRPr="005E1689" w:rsidRDefault="00C9769F" w:rsidP="00A67BD7">
      <w:pPr>
        <w:widowControl w:val="0"/>
        <w:spacing w:after="0" w:line="240" w:lineRule="auto"/>
        <w:ind w:left="720"/>
        <w:jc w:val="both"/>
        <w:rPr>
          <w:rFonts w:asciiTheme="minorBidi" w:hAnsiTheme="minorBidi"/>
          <w:sz w:val="24"/>
          <w:szCs w:val="24"/>
          <w:lang w:val="en-US"/>
        </w:rPr>
      </w:pPr>
      <w:r w:rsidRPr="005E1689">
        <w:rPr>
          <w:rFonts w:asciiTheme="minorBidi" w:hAnsiTheme="minorBidi"/>
          <w:sz w:val="24"/>
          <w:szCs w:val="24"/>
          <w:lang w:val="en-US"/>
        </w:rPr>
        <w:t xml:space="preserve">[B]y creating humans God was putting the entire future of creation at risk… The real religious mystery, according to Judaism, is not our faith in God. It is God’s faith in us… God invests His hopes for the universe in this strange, refractory, cantankerous, ungrateful, and sometimes degenerate creature called Homo sapiens, part dust of the earth, part breath of God, whose behaviour disappoints and sometimes </w:t>
      </w:r>
      <w:r w:rsidR="00552DA4" w:rsidRPr="005E1689">
        <w:rPr>
          <w:rFonts w:asciiTheme="minorBidi" w:hAnsiTheme="minorBidi"/>
          <w:sz w:val="24"/>
          <w:szCs w:val="24"/>
          <w:lang w:val="en-US"/>
        </w:rPr>
        <w:t>appalls</w:t>
      </w:r>
      <w:r w:rsidRPr="005E1689">
        <w:rPr>
          <w:rFonts w:asciiTheme="minorBidi" w:hAnsiTheme="minorBidi"/>
          <w:sz w:val="24"/>
          <w:szCs w:val="24"/>
          <w:lang w:val="en-US"/>
        </w:rPr>
        <w:t xml:space="preserve"> Him. Yet He never gives up.</w:t>
      </w:r>
      <w:r w:rsidRPr="005E1689">
        <w:rPr>
          <w:rStyle w:val="FootnoteReference"/>
          <w:rFonts w:asciiTheme="minorBidi" w:hAnsiTheme="minorBidi"/>
          <w:sz w:val="24"/>
          <w:szCs w:val="24"/>
          <w:lang w:val="en-US"/>
        </w:rPr>
        <w:footnoteReference w:id="28"/>
      </w:r>
    </w:p>
    <w:p w14:paraId="6684D518" w14:textId="77777777" w:rsidR="00074062" w:rsidRPr="005E1689" w:rsidRDefault="00074062" w:rsidP="00A67BD7">
      <w:pPr>
        <w:widowControl w:val="0"/>
        <w:spacing w:after="0" w:line="240" w:lineRule="auto"/>
        <w:jc w:val="both"/>
        <w:rPr>
          <w:rFonts w:asciiTheme="minorBidi" w:hAnsiTheme="minorBidi"/>
          <w:sz w:val="24"/>
          <w:szCs w:val="24"/>
          <w:lang w:val="en-US"/>
        </w:rPr>
      </w:pPr>
    </w:p>
    <w:p w14:paraId="5F7F16F9" w14:textId="378111B4" w:rsidR="00092F4F" w:rsidRPr="005E1689" w:rsidRDefault="008E57D7" w:rsidP="00A67BD7">
      <w:pPr>
        <w:widowControl w:val="0"/>
        <w:spacing w:after="0" w:line="240" w:lineRule="auto"/>
        <w:ind w:firstLine="720"/>
        <w:jc w:val="both"/>
        <w:rPr>
          <w:rFonts w:asciiTheme="minorBidi" w:hAnsiTheme="minorBidi"/>
          <w:sz w:val="24"/>
          <w:szCs w:val="24"/>
          <w:lang w:val="en-US"/>
        </w:rPr>
      </w:pPr>
      <w:r w:rsidRPr="005E1689">
        <w:rPr>
          <w:rFonts w:asciiTheme="minorBidi" w:hAnsiTheme="minorBidi"/>
          <w:sz w:val="24"/>
          <w:szCs w:val="24"/>
          <w:lang w:val="en-US"/>
        </w:rPr>
        <w:t xml:space="preserve">I </w:t>
      </w:r>
      <w:r w:rsidR="00916F50" w:rsidRPr="005E1689">
        <w:rPr>
          <w:rFonts w:asciiTheme="minorBidi" w:hAnsiTheme="minorBidi"/>
          <w:sz w:val="24"/>
          <w:szCs w:val="24"/>
          <w:lang w:val="en-US"/>
        </w:rPr>
        <w:t>am sympathetic to</w:t>
      </w:r>
      <w:r w:rsidRPr="005E1689">
        <w:rPr>
          <w:rFonts w:asciiTheme="minorBidi" w:hAnsiTheme="minorBidi"/>
          <w:sz w:val="24"/>
          <w:szCs w:val="24"/>
          <w:lang w:val="en-US"/>
        </w:rPr>
        <w:t xml:space="preserve"> </w:t>
      </w:r>
      <w:r w:rsidR="008A78C6" w:rsidRPr="005E1689">
        <w:rPr>
          <w:rFonts w:asciiTheme="minorBidi" w:hAnsiTheme="minorBidi"/>
          <w:sz w:val="24"/>
          <w:szCs w:val="24"/>
          <w:lang w:val="en-US"/>
        </w:rPr>
        <w:t>open theism.</w:t>
      </w:r>
      <w:r w:rsidR="000F3C3F" w:rsidRPr="005E1689">
        <w:rPr>
          <w:rFonts w:asciiTheme="minorBidi" w:hAnsiTheme="minorBidi"/>
          <w:sz w:val="24"/>
          <w:szCs w:val="24"/>
          <w:lang w:val="en-US"/>
        </w:rPr>
        <w:t xml:space="preserve"> </w:t>
      </w:r>
      <w:r w:rsidR="001051F4" w:rsidRPr="005E1689">
        <w:rPr>
          <w:rFonts w:asciiTheme="minorBidi" w:hAnsiTheme="minorBidi"/>
          <w:sz w:val="24"/>
          <w:szCs w:val="24"/>
          <w:lang w:val="en-US"/>
        </w:rPr>
        <w:t xml:space="preserve">I </w:t>
      </w:r>
      <w:r w:rsidR="00024761" w:rsidRPr="005E1689">
        <w:rPr>
          <w:rFonts w:asciiTheme="minorBidi" w:hAnsiTheme="minorBidi"/>
          <w:sz w:val="24"/>
          <w:szCs w:val="24"/>
          <w:lang w:val="en-US"/>
        </w:rPr>
        <w:t>think it wise</w:t>
      </w:r>
      <w:r w:rsidR="001051F4" w:rsidRPr="005E1689">
        <w:rPr>
          <w:rFonts w:asciiTheme="minorBidi" w:hAnsiTheme="minorBidi"/>
          <w:sz w:val="24"/>
          <w:szCs w:val="24"/>
          <w:lang w:val="en-US"/>
        </w:rPr>
        <w:t xml:space="preserve"> to</w:t>
      </w:r>
      <w:r w:rsidR="00635B7C" w:rsidRPr="005E1689">
        <w:rPr>
          <w:rFonts w:asciiTheme="minorBidi" w:hAnsiTheme="minorBidi"/>
          <w:sz w:val="24"/>
          <w:szCs w:val="24"/>
          <w:lang w:val="en-US"/>
        </w:rPr>
        <w:t xml:space="preserve"> locate God in time. </w:t>
      </w:r>
      <w:r w:rsidR="000F3C3F" w:rsidRPr="005E1689">
        <w:rPr>
          <w:rFonts w:asciiTheme="minorBidi" w:hAnsiTheme="minorBidi"/>
          <w:sz w:val="24"/>
          <w:szCs w:val="24"/>
          <w:lang w:val="en-US"/>
        </w:rPr>
        <w:t>But</w:t>
      </w:r>
      <w:r w:rsidR="00024761" w:rsidRPr="005E1689">
        <w:rPr>
          <w:rFonts w:asciiTheme="minorBidi" w:hAnsiTheme="minorBidi"/>
          <w:sz w:val="24"/>
          <w:szCs w:val="24"/>
          <w:lang w:val="en-US"/>
        </w:rPr>
        <w:t>, unlike most open theists,</w:t>
      </w:r>
      <w:r w:rsidR="000F3C3F" w:rsidRPr="005E1689">
        <w:rPr>
          <w:rFonts w:asciiTheme="minorBidi" w:hAnsiTheme="minorBidi"/>
          <w:sz w:val="24"/>
          <w:szCs w:val="24"/>
          <w:lang w:val="en-US"/>
        </w:rPr>
        <w:t xml:space="preserve"> I don’t endorse </w:t>
      </w:r>
      <w:r w:rsidR="00635B7C" w:rsidRPr="005E1689">
        <w:rPr>
          <w:rFonts w:asciiTheme="minorBidi" w:hAnsiTheme="minorBidi"/>
          <w:sz w:val="24"/>
          <w:szCs w:val="24"/>
          <w:lang w:val="en-US"/>
        </w:rPr>
        <w:t>this position</w:t>
      </w:r>
      <w:r w:rsidR="00F008BA" w:rsidRPr="005E1689">
        <w:rPr>
          <w:rFonts w:asciiTheme="minorBidi" w:hAnsiTheme="minorBidi"/>
          <w:sz w:val="24"/>
          <w:szCs w:val="24"/>
          <w:lang w:val="en-US"/>
        </w:rPr>
        <w:t xml:space="preserve"> as a solution to the problem of </w:t>
      </w:r>
      <w:r w:rsidR="00916F50" w:rsidRPr="005E1689">
        <w:rPr>
          <w:rFonts w:asciiTheme="minorBidi" w:hAnsiTheme="minorBidi"/>
          <w:sz w:val="24"/>
          <w:szCs w:val="24"/>
          <w:lang w:val="en-US"/>
        </w:rPr>
        <w:t xml:space="preserve">human freedom </w:t>
      </w:r>
      <w:r w:rsidR="00F008BA" w:rsidRPr="005E1689">
        <w:rPr>
          <w:rFonts w:asciiTheme="minorBidi" w:hAnsiTheme="minorBidi"/>
          <w:sz w:val="24"/>
          <w:szCs w:val="24"/>
          <w:lang w:val="en-US"/>
        </w:rPr>
        <w:t>and</w:t>
      </w:r>
      <w:r w:rsidR="00916F50" w:rsidRPr="005E1689">
        <w:rPr>
          <w:rFonts w:asciiTheme="minorBidi" w:hAnsiTheme="minorBidi"/>
          <w:sz w:val="24"/>
          <w:szCs w:val="24"/>
          <w:lang w:val="en-US"/>
        </w:rPr>
        <w:t xml:space="preserve"> Divine</w:t>
      </w:r>
      <w:r w:rsidR="00F008BA" w:rsidRPr="005E1689">
        <w:rPr>
          <w:rFonts w:asciiTheme="minorBidi" w:hAnsiTheme="minorBidi"/>
          <w:sz w:val="24"/>
          <w:szCs w:val="24"/>
          <w:lang w:val="en-US"/>
        </w:rPr>
        <w:t xml:space="preserve"> foreknowledge. In fact, even if God </w:t>
      </w:r>
      <w:r w:rsidR="00552DA4">
        <w:rPr>
          <w:rFonts w:asciiTheme="minorBidi" w:hAnsiTheme="minorBidi"/>
          <w:sz w:val="24"/>
          <w:szCs w:val="24"/>
          <w:lang w:val="en-US"/>
        </w:rPr>
        <w:t>exists</w:t>
      </w:r>
      <w:r w:rsidR="00552DA4" w:rsidRPr="005E1689">
        <w:rPr>
          <w:rFonts w:asciiTheme="minorBidi" w:hAnsiTheme="minorBidi"/>
          <w:sz w:val="24"/>
          <w:szCs w:val="24"/>
          <w:lang w:val="en-US"/>
        </w:rPr>
        <w:t xml:space="preserve"> </w:t>
      </w:r>
      <w:r w:rsidR="00F008BA" w:rsidRPr="005E1689">
        <w:rPr>
          <w:rFonts w:asciiTheme="minorBidi" w:hAnsiTheme="minorBidi"/>
          <w:sz w:val="24"/>
          <w:szCs w:val="24"/>
          <w:lang w:val="en-US"/>
        </w:rPr>
        <w:t>in time, I don’t see a reason to think that He doesn’t know</w:t>
      </w:r>
      <w:r w:rsidR="00850F7A" w:rsidRPr="005E1689">
        <w:rPr>
          <w:rFonts w:asciiTheme="minorBidi" w:hAnsiTheme="minorBidi"/>
          <w:sz w:val="24"/>
          <w:szCs w:val="24"/>
          <w:lang w:val="en-US"/>
        </w:rPr>
        <w:t xml:space="preserve"> the future. I don’t think the fact that our future choices are free </w:t>
      </w:r>
      <w:r w:rsidR="00850F7A" w:rsidRPr="005E1689">
        <w:rPr>
          <w:rFonts w:asciiTheme="minorBidi" w:hAnsiTheme="minorBidi"/>
          <w:i/>
          <w:iCs/>
          <w:sz w:val="24"/>
          <w:szCs w:val="24"/>
          <w:lang w:val="en-US"/>
        </w:rPr>
        <w:t>entails</w:t>
      </w:r>
      <w:r w:rsidR="00850F7A" w:rsidRPr="005E1689">
        <w:rPr>
          <w:rFonts w:asciiTheme="minorBidi" w:hAnsiTheme="minorBidi"/>
          <w:sz w:val="24"/>
          <w:szCs w:val="24"/>
          <w:lang w:val="en-US"/>
        </w:rPr>
        <w:t xml:space="preserve"> that God can’t see them yet.</w:t>
      </w:r>
    </w:p>
    <w:p w14:paraId="609BACAE" w14:textId="77777777" w:rsidR="00074062" w:rsidRPr="005E1689" w:rsidRDefault="00074062" w:rsidP="00A67BD7">
      <w:pPr>
        <w:widowControl w:val="0"/>
        <w:spacing w:after="0" w:line="240" w:lineRule="auto"/>
        <w:ind w:firstLine="720"/>
        <w:jc w:val="both"/>
        <w:rPr>
          <w:rFonts w:asciiTheme="minorBidi" w:hAnsiTheme="minorBidi"/>
          <w:sz w:val="24"/>
          <w:szCs w:val="24"/>
          <w:lang w:val="en-US"/>
        </w:rPr>
      </w:pPr>
    </w:p>
    <w:p w14:paraId="37BF5942" w14:textId="10EFF521" w:rsidR="00907676" w:rsidRPr="005E1689" w:rsidRDefault="008540CA" w:rsidP="00A67BD7">
      <w:pPr>
        <w:widowControl w:val="0"/>
        <w:spacing w:after="0" w:line="240" w:lineRule="auto"/>
        <w:ind w:firstLine="720"/>
        <w:jc w:val="both"/>
        <w:rPr>
          <w:rFonts w:asciiTheme="minorBidi" w:hAnsiTheme="minorBidi"/>
          <w:sz w:val="24"/>
          <w:szCs w:val="24"/>
          <w:lang w:val="en-US"/>
        </w:rPr>
      </w:pPr>
      <w:r w:rsidRPr="005E1689">
        <w:rPr>
          <w:rFonts w:asciiTheme="minorBidi" w:hAnsiTheme="minorBidi"/>
          <w:sz w:val="24"/>
          <w:szCs w:val="24"/>
          <w:lang w:val="en-US"/>
        </w:rPr>
        <w:t>W</w:t>
      </w:r>
      <w:r w:rsidR="00520CCF" w:rsidRPr="005E1689">
        <w:rPr>
          <w:rFonts w:asciiTheme="minorBidi" w:hAnsiTheme="minorBidi"/>
          <w:sz w:val="24"/>
          <w:szCs w:val="24"/>
          <w:lang w:val="en-US"/>
        </w:rPr>
        <w:t xml:space="preserve">hat makes an action </w:t>
      </w:r>
      <w:r w:rsidR="00365EA9" w:rsidRPr="005E1689">
        <w:rPr>
          <w:rFonts w:asciiTheme="minorBidi" w:hAnsiTheme="minorBidi"/>
          <w:sz w:val="24"/>
          <w:szCs w:val="24"/>
          <w:lang w:val="en-US"/>
        </w:rPr>
        <w:t xml:space="preserve">free is that it isn’t caused by forces outside </w:t>
      </w:r>
      <w:r w:rsidR="005B291A" w:rsidRPr="005E1689">
        <w:rPr>
          <w:rFonts w:asciiTheme="minorBidi" w:hAnsiTheme="minorBidi"/>
          <w:sz w:val="24"/>
          <w:szCs w:val="24"/>
          <w:lang w:val="en-US"/>
        </w:rPr>
        <w:t xml:space="preserve">of </w:t>
      </w:r>
      <w:r w:rsidR="00365EA9" w:rsidRPr="005E1689">
        <w:rPr>
          <w:rFonts w:asciiTheme="minorBidi" w:hAnsiTheme="minorBidi"/>
          <w:sz w:val="24"/>
          <w:szCs w:val="24"/>
          <w:lang w:val="en-US"/>
        </w:rPr>
        <w:t>the person who acts.</w:t>
      </w:r>
      <w:r w:rsidR="000F1097" w:rsidRPr="005E1689">
        <w:rPr>
          <w:rFonts w:asciiTheme="minorBidi" w:hAnsiTheme="minorBidi"/>
          <w:sz w:val="24"/>
          <w:szCs w:val="24"/>
          <w:lang w:val="en-US"/>
        </w:rPr>
        <w:t xml:space="preserve"> Now, let’s imagine that the future, in some sense, already exists – over there, in the future. </w:t>
      </w:r>
      <w:r w:rsidR="00EB1106" w:rsidRPr="005E1689">
        <w:rPr>
          <w:rFonts w:asciiTheme="minorBidi" w:hAnsiTheme="minorBidi"/>
          <w:sz w:val="24"/>
          <w:szCs w:val="24"/>
          <w:lang w:val="en-US"/>
        </w:rPr>
        <w:t>The fact that your future actions already exist, over there, in the future, doesn’t entail that</w:t>
      </w:r>
      <w:r w:rsidR="00406915" w:rsidRPr="005E1689">
        <w:rPr>
          <w:rFonts w:asciiTheme="minorBidi" w:hAnsiTheme="minorBidi"/>
          <w:sz w:val="24"/>
          <w:szCs w:val="24"/>
          <w:lang w:val="en-US"/>
        </w:rPr>
        <w:t xml:space="preserve"> anything happening over </w:t>
      </w:r>
      <w:r w:rsidR="00EB1106" w:rsidRPr="005E1689">
        <w:rPr>
          <w:rFonts w:asciiTheme="minorBidi" w:hAnsiTheme="minorBidi"/>
          <w:sz w:val="24"/>
          <w:szCs w:val="24"/>
          <w:lang w:val="en-US"/>
        </w:rPr>
        <w:t>here, in</w:t>
      </w:r>
      <w:r w:rsidR="00406915" w:rsidRPr="005E1689">
        <w:rPr>
          <w:rFonts w:asciiTheme="minorBidi" w:hAnsiTheme="minorBidi"/>
          <w:sz w:val="24"/>
          <w:szCs w:val="24"/>
          <w:lang w:val="en-US"/>
        </w:rPr>
        <w:t xml:space="preserve"> the present</w:t>
      </w:r>
      <w:r w:rsidR="00EB1106" w:rsidRPr="005E1689">
        <w:rPr>
          <w:rFonts w:asciiTheme="minorBidi" w:hAnsiTheme="minorBidi"/>
          <w:sz w:val="24"/>
          <w:szCs w:val="24"/>
          <w:lang w:val="en-US"/>
        </w:rPr>
        <w:t>,</w:t>
      </w:r>
      <w:r w:rsidR="00406915" w:rsidRPr="005E1689">
        <w:rPr>
          <w:rFonts w:asciiTheme="minorBidi" w:hAnsiTheme="minorBidi"/>
          <w:sz w:val="24"/>
          <w:szCs w:val="24"/>
          <w:lang w:val="en-US"/>
        </w:rPr>
        <w:t xml:space="preserve"> is </w:t>
      </w:r>
      <w:r w:rsidR="00406915" w:rsidRPr="005E1689">
        <w:rPr>
          <w:rFonts w:asciiTheme="minorBidi" w:hAnsiTheme="minorBidi"/>
          <w:i/>
          <w:iCs/>
          <w:sz w:val="24"/>
          <w:szCs w:val="24"/>
          <w:lang w:val="en-US"/>
        </w:rPr>
        <w:t>forcing</w:t>
      </w:r>
      <w:r w:rsidR="00406915" w:rsidRPr="005E1689">
        <w:rPr>
          <w:rFonts w:asciiTheme="minorBidi" w:hAnsiTheme="minorBidi"/>
          <w:sz w:val="24"/>
          <w:szCs w:val="24"/>
          <w:lang w:val="en-US"/>
        </w:rPr>
        <w:t xml:space="preserve"> future</w:t>
      </w:r>
      <w:r w:rsidR="00BE1536" w:rsidRPr="005E1689">
        <w:rPr>
          <w:rFonts w:asciiTheme="minorBidi" w:hAnsiTheme="minorBidi"/>
          <w:sz w:val="24"/>
          <w:szCs w:val="24"/>
          <w:lang w:val="en-US"/>
        </w:rPr>
        <w:t>-</w:t>
      </w:r>
      <w:r w:rsidR="00406915" w:rsidRPr="005E1689">
        <w:rPr>
          <w:rFonts w:asciiTheme="minorBidi" w:hAnsiTheme="minorBidi"/>
          <w:sz w:val="24"/>
          <w:szCs w:val="24"/>
          <w:lang w:val="en-US"/>
        </w:rPr>
        <w:t xml:space="preserve">you to be acting the way that he/she </w:t>
      </w:r>
      <w:r w:rsidR="005B291A" w:rsidRPr="005E1689">
        <w:rPr>
          <w:rFonts w:asciiTheme="minorBidi" w:hAnsiTheme="minorBidi"/>
          <w:sz w:val="24"/>
          <w:szCs w:val="24"/>
          <w:lang w:val="en-US"/>
        </w:rPr>
        <w:t>is acting over there in the future</w:t>
      </w:r>
      <w:r w:rsidR="00406915" w:rsidRPr="005E1689">
        <w:rPr>
          <w:rFonts w:asciiTheme="minorBidi" w:hAnsiTheme="minorBidi"/>
          <w:sz w:val="24"/>
          <w:szCs w:val="24"/>
          <w:lang w:val="en-US"/>
        </w:rPr>
        <w:t>.</w:t>
      </w:r>
      <w:r w:rsidR="00B81570" w:rsidRPr="005E1689">
        <w:rPr>
          <w:rFonts w:asciiTheme="minorBidi" w:hAnsiTheme="minorBidi"/>
          <w:sz w:val="24"/>
          <w:szCs w:val="24"/>
          <w:lang w:val="en-US"/>
        </w:rPr>
        <w:t xml:space="preserve"> So long as nothing outside of future</w:t>
      </w:r>
      <w:r w:rsidR="00BE1536" w:rsidRPr="005E1689">
        <w:rPr>
          <w:rFonts w:asciiTheme="minorBidi" w:hAnsiTheme="minorBidi"/>
          <w:sz w:val="24"/>
          <w:szCs w:val="24"/>
          <w:lang w:val="en-US"/>
        </w:rPr>
        <w:t>-</w:t>
      </w:r>
      <w:r w:rsidR="00B81570" w:rsidRPr="005E1689">
        <w:rPr>
          <w:rFonts w:asciiTheme="minorBidi" w:hAnsiTheme="minorBidi"/>
          <w:sz w:val="24"/>
          <w:szCs w:val="24"/>
          <w:lang w:val="en-US"/>
        </w:rPr>
        <w:t>you is causing future</w:t>
      </w:r>
      <w:r w:rsidR="00BE1536" w:rsidRPr="005E1689">
        <w:rPr>
          <w:rFonts w:asciiTheme="minorBidi" w:hAnsiTheme="minorBidi"/>
          <w:sz w:val="24"/>
          <w:szCs w:val="24"/>
          <w:lang w:val="en-US"/>
        </w:rPr>
        <w:t>-</w:t>
      </w:r>
      <w:r w:rsidR="00B81570" w:rsidRPr="005E1689">
        <w:rPr>
          <w:rFonts w:asciiTheme="minorBidi" w:hAnsiTheme="minorBidi"/>
          <w:sz w:val="24"/>
          <w:szCs w:val="24"/>
          <w:lang w:val="en-US"/>
        </w:rPr>
        <w:t>you to be acting in the ways that future</w:t>
      </w:r>
      <w:r w:rsidR="00BE1536" w:rsidRPr="005E1689">
        <w:rPr>
          <w:rFonts w:asciiTheme="minorBidi" w:hAnsiTheme="minorBidi"/>
          <w:sz w:val="24"/>
          <w:szCs w:val="24"/>
          <w:lang w:val="en-US"/>
        </w:rPr>
        <w:t>-</w:t>
      </w:r>
      <w:r w:rsidR="00B81570" w:rsidRPr="005E1689">
        <w:rPr>
          <w:rFonts w:asciiTheme="minorBidi" w:hAnsiTheme="minorBidi"/>
          <w:sz w:val="24"/>
          <w:szCs w:val="24"/>
          <w:lang w:val="en-US"/>
        </w:rPr>
        <w:t>you is acting, then future</w:t>
      </w:r>
      <w:r w:rsidR="00BE1536" w:rsidRPr="005E1689">
        <w:rPr>
          <w:rFonts w:asciiTheme="minorBidi" w:hAnsiTheme="minorBidi"/>
          <w:sz w:val="24"/>
          <w:szCs w:val="24"/>
          <w:lang w:val="en-US"/>
        </w:rPr>
        <w:t>-</w:t>
      </w:r>
      <w:r w:rsidR="00B81570" w:rsidRPr="005E1689">
        <w:rPr>
          <w:rFonts w:asciiTheme="minorBidi" w:hAnsiTheme="minorBidi"/>
          <w:sz w:val="24"/>
          <w:szCs w:val="24"/>
          <w:lang w:val="en-US"/>
        </w:rPr>
        <w:t xml:space="preserve">you is </w:t>
      </w:r>
      <w:r w:rsidR="00B81570" w:rsidRPr="005E1689">
        <w:rPr>
          <w:rFonts w:asciiTheme="minorBidi" w:hAnsiTheme="minorBidi"/>
          <w:i/>
          <w:iCs/>
          <w:sz w:val="24"/>
          <w:szCs w:val="24"/>
          <w:lang w:val="en-US"/>
        </w:rPr>
        <w:t>free</w:t>
      </w:r>
      <w:r w:rsidR="00B81570" w:rsidRPr="005E1689">
        <w:rPr>
          <w:rFonts w:asciiTheme="minorBidi" w:hAnsiTheme="minorBidi"/>
          <w:sz w:val="24"/>
          <w:szCs w:val="24"/>
          <w:lang w:val="en-US"/>
        </w:rPr>
        <w:t>, even if God</w:t>
      </w:r>
      <w:r w:rsidR="00D954A8" w:rsidRPr="005E1689">
        <w:rPr>
          <w:rFonts w:asciiTheme="minorBidi" w:hAnsiTheme="minorBidi"/>
          <w:sz w:val="24"/>
          <w:szCs w:val="24"/>
          <w:lang w:val="en-US"/>
        </w:rPr>
        <w:t>, in the present, can already see into that future, in which you’re acting freely.</w:t>
      </w:r>
      <w:r w:rsidR="00927DC0" w:rsidRPr="005E1689">
        <w:rPr>
          <w:rStyle w:val="FootnoteReference"/>
          <w:rFonts w:asciiTheme="minorBidi" w:hAnsiTheme="minorBidi"/>
          <w:sz w:val="24"/>
          <w:szCs w:val="24"/>
          <w:lang w:val="en-US"/>
        </w:rPr>
        <w:footnoteReference w:id="29"/>
      </w:r>
    </w:p>
    <w:p w14:paraId="56284A55" w14:textId="77777777" w:rsidR="00074062" w:rsidRPr="005E1689" w:rsidRDefault="00074062" w:rsidP="00A67BD7">
      <w:pPr>
        <w:widowControl w:val="0"/>
        <w:spacing w:after="0" w:line="240" w:lineRule="auto"/>
        <w:ind w:firstLine="720"/>
        <w:jc w:val="both"/>
        <w:rPr>
          <w:rFonts w:asciiTheme="minorBidi" w:hAnsiTheme="minorBidi"/>
          <w:sz w:val="24"/>
          <w:szCs w:val="24"/>
          <w:lang w:val="en-US"/>
        </w:rPr>
      </w:pPr>
    </w:p>
    <w:p w14:paraId="7566C734" w14:textId="7493E228" w:rsidR="00D104CF" w:rsidRPr="005E1689" w:rsidRDefault="00D954A8" w:rsidP="00A67BD7">
      <w:pPr>
        <w:widowControl w:val="0"/>
        <w:spacing w:after="0" w:line="240" w:lineRule="auto"/>
        <w:ind w:firstLine="720"/>
        <w:jc w:val="both"/>
        <w:rPr>
          <w:rFonts w:asciiTheme="minorBidi" w:hAnsiTheme="minorBidi"/>
          <w:sz w:val="24"/>
          <w:szCs w:val="24"/>
          <w:lang w:val="en-US"/>
        </w:rPr>
      </w:pPr>
      <w:r w:rsidRPr="005E1689">
        <w:rPr>
          <w:rFonts w:asciiTheme="minorBidi" w:hAnsiTheme="minorBidi"/>
          <w:sz w:val="24"/>
          <w:szCs w:val="24"/>
          <w:lang w:val="en-US"/>
        </w:rPr>
        <w:t>And thus, in a nutshell, I</w:t>
      </w:r>
      <w:r w:rsidR="00EB1106" w:rsidRPr="005E1689">
        <w:rPr>
          <w:rFonts w:asciiTheme="minorBidi" w:hAnsiTheme="minorBidi"/>
          <w:sz w:val="24"/>
          <w:szCs w:val="24"/>
          <w:lang w:val="en-US"/>
        </w:rPr>
        <w:t xml:space="preserve"> don’t claim that</w:t>
      </w:r>
      <w:r w:rsidRPr="005E1689">
        <w:rPr>
          <w:rFonts w:asciiTheme="minorBidi" w:hAnsiTheme="minorBidi"/>
          <w:sz w:val="24"/>
          <w:szCs w:val="24"/>
          <w:lang w:val="en-US"/>
        </w:rPr>
        <w:t xml:space="preserve"> God lives in time</w:t>
      </w:r>
      <w:r w:rsidR="00EB1106" w:rsidRPr="005E1689">
        <w:rPr>
          <w:rFonts w:asciiTheme="minorBidi" w:hAnsiTheme="minorBidi"/>
          <w:sz w:val="24"/>
          <w:szCs w:val="24"/>
          <w:lang w:val="en-US"/>
        </w:rPr>
        <w:t xml:space="preserve"> </w:t>
      </w:r>
      <w:r w:rsidR="00F13AE1" w:rsidRPr="005E1689">
        <w:rPr>
          <w:rFonts w:asciiTheme="minorBidi" w:hAnsiTheme="minorBidi"/>
          <w:sz w:val="24"/>
          <w:szCs w:val="24"/>
          <w:lang w:val="en-US"/>
        </w:rPr>
        <w:t>just</w:t>
      </w:r>
      <w:r w:rsidRPr="005E1689">
        <w:rPr>
          <w:rFonts w:asciiTheme="minorBidi" w:hAnsiTheme="minorBidi"/>
          <w:sz w:val="24"/>
          <w:szCs w:val="24"/>
          <w:lang w:val="en-US"/>
        </w:rPr>
        <w:t xml:space="preserve"> to </w:t>
      </w:r>
      <w:r w:rsidR="00044F81" w:rsidRPr="005E1689">
        <w:rPr>
          <w:rFonts w:asciiTheme="minorBidi" w:hAnsiTheme="minorBidi"/>
          <w:sz w:val="24"/>
          <w:szCs w:val="24"/>
          <w:lang w:val="en-US"/>
        </w:rPr>
        <w:t xml:space="preserve">secure human freedom. </w:t>
      </w:r>
      <w:r w:rsidR="00F13AE1" w:rsidRPr="005E1689">
        <w:rPr>
          <w:rFonts w:asciiTheme="minorBidi" w:hAnsiTheme="minorBidi"/>
          <w:sz w:val="24"/>
          <w:szCs w:val="24"/>
          <w:lang w:val="en-US"/>
        </w:rPr>
        <w:t>I don’t think that human freedom requires an unwritten future (so long as that future is written by future-us</w:t>
      </w:r>
      <w:r w:rsidR="00FE2E6C">
        <w:rPr>
          <w:rFonts w:asciiTheme="minorBidi" w:hAnsiTheme="minorBidi"/>
          <w:sz w:val="24"/>
          <w:szCs w:val="24"/>
          <w:lang w:val="en-US"/>
        </w:rPr>
        <w:t>, and no one else</w:t>
      </w:r>
      <w:r w:rsidR="00F13AE1" w:rsidRPr="005E1689">
        <w:rPr>
          <w:rFonts w:asciiTheme="minorBidi" w:hAnsiTheme="minorBidi"/>
          <w:sz w:val="24"/>
          <w:szCs w:val="24"/>
          <w:lang w:val="en-US"/>
        </w:rPr>
        <w:t xml:space="preserve">). </w:t>
      </w:r>
      <w:r w:rsidR="00BE1536" w:rsidRPr="005E1689">
        <w:rPr>
          <w:rFonts w:asciiTheme="minorBidi" w:hAnsiTheme="minorBidi"/>
          <w:sz w:val="24"/>
          <w:szCs w:val="24"/>
          <w:lang w:val="en-US"/>
        </w:rPr>
        <w:t xml:space="preserve">For that reason, it would be less deceptive to call my position </w:t>
      </w:r>
      <w:r w:rsidR="00BE1536" w:rsidRPr="005E1689">
        <w:rPr>
          <w:rFonts w:asciiTheme="minorBidi" w:hAnsiTheme="minorBidi"/>
          <w:i/>
          <w:iCs/>
          <w:sz w:val="24"/>
          <w:szCs w:val="24"/>
          <w:lang w:val="en-US"/>
        </w:rPr>
        <w:t>Divine temporalism</w:t>
      </w:r>
      <w:r w:rsidR="00BE1536" w:rsidRPr="005E1689">
        <w:rPr>
          <w:rFonts w:asciiTheme="minorBidi" w:hAnsiTheme="minorBidi"/>
          <w:sz w:val="24"/>
          <w:szCs w:val="24"/>
          <w:lang w:val="en-US"/>
        </w:rPr>
        <w:t xml:space="preserve">, rather than </w:t>
      </w:r>
      <w:r w:rsidR="00BE1536" w:rsidRPr="005E1689">
        <w:rPr>
          <w:rFonts w:asciiTheme="minorBidi" w:hAnsiTheme="minorBidi"/>
          <w:i/>
          <w:iCs/>
          <w:sz w:val="24"/>
          <w:szCs w:val="24"/>
          <w:lang w:val="en-US"/>
        </w:rPr>
        <w:t>open theism</w:t>
      </w:r>
      <w:r w:rsidR="00BE1536" w:rsidRPr="005E1689">
        <w:rPr>
          <w:rFonts w:asciiTheme="minorBidi" w:hAnsiTheme="minorBidi"/>
          <w:sz w:val="24"/>
          <w:szCs w:val="24"/>
          <w:lang w:val="en-US"/>
        </w:rPr>
        <w:t xml:space="preserve">, because I’m not claiming that the future is </w:t>
      </w:r>
      <w:r w:rsidR="00BE1536" w:rsidRPr="005E1689">
        <w:rPr>
          <w:rFonts w:asciiTheme="minorBidi" w:hAnsiTheme="minorBidi"/>
          <w:i/>
          <w:iCs/>
          <w:sz w:val="24"/>
          <w:szCs w:val="24"/>
          <w:lang w:val="en-US"/>
        </w:rPr>
        <w:t>open.</w:t>
      </w:r>
      <w:r w:rsidR="005F61D9" w:rsidRPr="005E1689">
        <w:rPr>
          <w:rFonts w:asciiTheme="minorBidi" w:hAnsiTheme="minorBidi"/>
          <w:sz w:val="24"/>
          <w:szCs w:val="24"/>
          <w:lang w:val="en-US"/>
        </w:rPr>
        <w:t xml:space="preserve"> Perhaps it is. Perhaps it isn’t. I don’t know.</w:t>
      </w:r>
    </w:p>
    <w:p w14:paraId="5C887F28" w14:textId="77777777" w:rsidR="00074062" w:rsidRPr="005E1689" w:rsidRDefault="00074062" w:rsidP="00A67BD7">
      <w:pPr>
        <w:widowControl w:val="0"/>
        <w:spacing w:after="0" w:line="240" w:lineRule="auto"/>
        <w:ind w:firstLine="720"/>
        <w:jc w:val="both"/>
        <w:rPr>
          <w:rFonts w:asciiTheme="minorBidi" w:hAnsiTheme="minorBidi"/>
          <w:sz w:val="24"/>
          <w:szCs w:val="24"/>
          <w:lang w:val="en-US"/>
        </w:rPr>
      </w:pPr>
    </w:p>
    <w:p w14:paraId="58C8EDF8" w14:textId="56083B1E" w:rsidR="00AD29CA" w:rsidRPr="005E1689" w:rsidRDefault="00D104CF" w:rsidP="00A67BD7">
      <w:pPr>
        <w:widowControl w:val="0"/>
        <w:spacing w:after="0" w:line="240" w:lineRule="auto"/>
        <w:ind w:firstLine="720"/>
        <w:jc w:val="both"/>
        <w:rPr>
          <w:rFonts w:asciiTheme="minorBidi" w:hAnsiTheme="minorBidi"/>
          <w:sz w:val="24"/>
          <w:szCs w:val="24"/>
          <w:lang w:val="en-US"/>
        </w:rPr>
      </w:pPr>
      <w:r w:rsidRPr="005E1689">
        <w:rPr>
          <w:rFonts w:asciiTheme="minorBidi" w:hAnsiTheme="minorBidi"/>
          <w:sz w:val="24"/>
          <w:szCs w:val="24"/>
          <w:lang w:val="en-US"/>
        </w:rPr>
        <w:t>My argument has nothing to do with freedom and foreknowledge.</w:t>
      </w:r>
      <w:r w:rsidR="00044F81" w:rsidRPr="005E1689">
        <w:rPr>
          <w:rFonts w:asciiTheme="minorBidi" w:hAnsiTheme="minorBidi"/>
          <w:sz w:val="24"/>
          <w:szCs w:val="24"/>
          <w:lang w:val="en-US"/>
        </w:rPr>
        <w:t xml:space="preserve"> </w:t>
      </w:r>
      <w:r w:rsidRPr="005E1689">
        <w:rPr>
          <w:rFonts w:asciiTheme="minorBidi" w:hAnsiTheme="minorBidi"/>
          <w:sz w:val="24"/>
          <w:szCs w:val="24"/>
          <w:lang w:val="en-US"/>
        </w:rPr>
        <w:t xml:space="preserve">Rather, </w:t>
      </w:r>
      <w:r w:rsidR="00044F81" w:rsidRPr="005E1689">
        <w:rPr>
          <w:rFonts w:asciiTheme="minorBidi" w:hAnsiTheme="minorBidi"/>
          <w:sz w:val="24"/>
          <w:szCs w:val="24"/>
          <w:lang w:val="en-US"/>
        </w:rPr>
        <w:t xml:space="preserve">I’ve been arguing that God’s being a </w:t>
      </w:r>
      <w:r w:rsidR="00044F81" w:rsidRPr="005E1689">
        <w:rPr>
          <w:rFonts w:asciiTheme="minorBidi" w:hAnsiTheme="minorBidi"/>
          <w:i/>
          <w:iCs/>
          <w:sz w:val="24"/>
          <w:szCs w:val="24"/>
          <w:lang w:val="en-US"/>
        </w:rPr>
        <w:t>person</w:t>
      </w:r>
      <w:r w:rsidR="00044F81" w:rsidRPr="005E1689">
        <w:rPr>
          <w:rFonts w:asciiTheme="minorBidi" w:hAnsiTheme="minorBidi"/>
          <w:sz w:val="24"/>
          <w:szCs w:val="24"/>
          <w:lang w:val="en-US"/>
        </w:rPr>
        <w:t xml:space="preserve"> should be our default position. This is the position that makes</w:t>
      </w:r>
      <w:r w:rsidR="00D7124B">
        <w:rPr>
          <w:rFonts w:asciiTheme="minorBidi" w:hAnsiTheme="minorBidi"/>
          <w:sz w:val="24"/>
          <w:szCs w:val="24"/>
          <w:lang w:val="en-US"/>
        </w:rPr>
        <w:t xml:space="preserve"> the</w:t>
      </w:r>
      <w:r w:rsidR="00044F81" w:rsidRPr="005E1689">
        <w:rPr>
          <w:rFonts w:asciiTheme="minorBidi" w:hAnsiTheme="minorBidi"/>
          <w:sz w:val="24"/>
          <w:szCs w:val="24"/>
          <w:lang w:val="en-US"/>
        </w:rPr>
        <w:t xml:space="preserve"> most sense of religious experience and the story of the Bible. </w:t>
      </w:r>
      <w:r w:rsidR="00D33CE5" w:rsidRPr="005E1689">
        <w:rPr>
          <w:rFonts w:asciiTheme="minorBidi" w:hAnsiTheme="minorBidi"/>
          <w:sz w:val="24"/>
          <w:szCs w:val="24"/>
          <w:lang w:val="en-US"/>
        </w:rPr>
        <w:t xml:space="preserve">It’s also the best way of preserving God’s omniscience, cognitive excellence, and capacity for empathy. </w:t>
      </w:r>
      <w:r w:rsidR="0035448D" w:rsidRPr="005E1689">
        <w:rPr>
          <w:rFonts w:asciiTheme="minorBidi" w:hAnsiTheme="minorBidi"/>
          <w:sz w:val="24"/>
          <w:szCs w:val="24"/>
          <w:lang w:val="en-US"/>
        </w:rPr>
        <w:t>A</w:t>
      </w:r>
      <w:r w:rsidR="00044F81" w:rsidRPr="005E1689">
        <w:rPr>
          <w:rFonts w:asciiTheme="minorBidi" w:hAnsiTheme="minorBidi"/>
          <w:sz w:val="24"/>
          <w:szCs w:val="24"/>
          <w:lang w:val="en-US"/>
        </w:rPr>
        <w:t xml:space="preserve">n Orthodox Jew </w:t>
      </w:r>
      <w:r w:rsidR="0035448D" w:rsidRPr="005E1689">
        <w:rPr>
          <w:rFonts w:asciiTheme="minorBidi" w:hAnsiTheme="minorBidi"/>
          <w:sz w:val="24"/>
          <w:szCs w:val="24"/>
          <w:lang w:val="en-US"/>
        </w:rPr>
        <w:t>should only</w:t>
      </w:r>
      <w:r w:rsidR="00044F81" w:rsidRPr="005E1689">
        <w:rPr>
          <w:rFonts w:asciiTheme="minorBidi" w:hAnsiTheme="minorBidi"/>
          <w:sz w:val="24"/>
          <w:szCs w:val="24"/>
          <w:lang w:val="en-US"/>
        </w:rPr>
        <w:t xml:space="preserve"> deny that God is a person </w:t>
      </w:r>
      <w:r w:rsidR="0035448D" w:rsidRPr="005E1689">
        <w:rPr>
          <w:rFonts w:asciiTheme="minorBidi" w:hAnsiTheme="minorBidi"/>
          <w:sz w:val="24"/>
          <w:szCs w:val="24"/>
          <w:lang w:val="en-US"/>
        </w:rPr>
        <w:t xml:space="preserve">if we can find strong philosophical arguments to demonstrate that God really </w:t>
      </w:r>
      <w:r w:rsidR="0035448D" w:rsidRPr="005E1689">
        <w:rPr>
          <w:rFonts w:asciiTheme="minorBidi" w:hAnsiTheme="minorBidi"/>
          <w:i/>
          <w:iCs/>
          <w:sz w:val="24"/>
          <w:szCs w:val="24"/>
          <w:lang w:val="en-US"/>
        </w:rPr>
        <w:t>can’t</w:t>
      </w:r>
      <w:r w:rsidR="0035448D" w:rsidRPr="005E1689">
        <w:rPr>
          <w:rFonts w:asciiTheme="minorBidi" w:hAnsiTheme="minorBidi"/>
          <w:sz w:val="24"/>
          <w:szCs w:val="24"/>
          <w:lang w:val="en-US"/>
        </w:rPr>
        <w:t xml:space="preserve"> be a person whilst being the creator of the universe and possessing the various perfections that the Torah attributes to God.</w:t>
      </w:r>
    </w:p>
    <w:p w14:paraId="6E6A7538" w14:textId="77777777" w:rsidR="00074062" w:rsidRPr="005E1689" w:rsidRDefault="00074062" w:rsidP="00A67BD7">
      <w:pPr>
        <w:widowControl w:val="0"/>
        <w:spacing w:after="0" w:line="240" w:lineRule="auto"/>
        <w:ind w:firstLine="720"/>
        <w:jc w:val="both"/>
        <w:rPr>
          <w:rFonts w:asciiTheme="minorBidi" w:hAnsiTheme="minorBidi"/>
          <w:sz w:val="24"/>
          <w:szCs w:val="24"/>
          <w:lang w:val="en-US"/>
        </w:rPr>
      </w:pPr>
    </w:p>
    <w:p w14:paraId="2C1F3A0F" w14:textId="6610029F" w:rsidR="00A02F73" w:rsidRPr="005E1689" w:rsidRDefault="00F820DA" w:rsidP="00A67BD7">
      <w:pPr>
        <w:widowControl w:val="0"/>
        <w:spacing w:after="0" w:line="240" w:lineRule="auto"/>
        <w:ind w:firstLine="720"/>
        <w:jc w:val="both"/>
        <w:rPr>
          <w:rFonts w:asciiTheme="minorBidi" w:hAnsiTheme="minorBidi"/>
          <w:sz w:val="24"/>
          <w:szCs w:val="24"/>
          <w:lang w:val="en-US"/>
        </w:rPr>
      </w:pPr>
      <w:r w:rsidRPr="005E1689">
        <w:rPr>
          <w:rFonts w:asciiTheme="minorBidi" w:hAnsiTheme="minorBidi"/>
          <w:sz w:val="24"/>
          <w:szCs w:val="24"/>
          <w:lang w:val="en-US"/>
        </w:rPr>
        <w:t>God can only be a person</w:t>
      </w:r>
      <w:r w:rsidR="00D33CE5" w:rsidRPr="005E1689">
        <w:rPr>
          <w:rFonts w:asciiTheme="minorBidi" w:hAnsiTheme="minorBidi"/>
          <w:sz w:val="24"/>
          <w:szCs w:val="24"/>
          <w:lang w:val="en-US"/>
        </w:rPr>
        <w:t>,</w:t>
      </w:r>
      <w:r w:rsidRPr="005E1689">
        <w:rPr>
          <w:rFonts w:asciiTheme="minorBidi" w:hAnsiTheme="minorBidi"/>
          <w:sz w:val="24"/>
          <w:szCs w:val="24"/>
          <w:lang w:val="en-US"/>
        </w:rPr>
        <w:t xml:space="preserve"> in the fullest sense of the word</w:t>
      </w:r>
      <w:r w:rsidR="00D33CE5" w:rsidRPr="005E1689">
        <w:rPr>
          <w:rFonts w:asciiTheme="minorBidi" w:hAnsiTheme="minorBidi"/>
          <w:sz w:val="24"/>
          <w:szCs w:val="24"/>
          <w:lang w:val="en-US"/>
        </w:rPr>
        <w:t>,</w:t>
      </w:r>
      <w:r w:rsidRPr="005E1689">
        <w:rPr>
          <w:rFonts w:asciiTheme="minorBidi" w:hAnsiTheme="minorBidi"/>
          <w:sz w:val="24"/>
          <w:szCs w:val="24"/>
          <w:lang w:val="en-US"/>
        </w:rPr>
        <w:t xml:space="preserve"> if God lives in time. </w:t>
      </w:r>
      <w:r w:rsidR="00F13AE1" w:rsidRPr="005E1689">
        <w:rPr>
          <w:rFonts w:asciiTheme="minorBidi" w:hAnsiTheme="minorBidi"/>
          <w:sz w:val="24"/>
          <w:szCs w:val="24"/>
          <w:lang w:val="en-US"/>
        </w:rPr>
        <w:t>Only then could God engage in joint</w:t>
      </w:r>
      <w:r w:rsidR="00770924">
        <w:rPr>
          <w:rFonts w:asciiTheme="minorBidi" w:hAnsiTheme="minorBidi"/>
          <w:sz w:val="24"/>
          <w:szCs w:val="24"/>
          <w:lang w:val="en-US"/>
        </w:rPr>
        <w:t xml:space="preserve"> </w:t>
      </w:r>
      <w:r w:rsidR="00F13AE1" w:rsidRPr="005E1689">
        <w:rPr>
          <w:rFonts w:asciiTheme="minorBidi" w:hAnsiTheme="minorBidi"/>
          <w:sz w:val="24"/>
          <w:szCs w:val="24"/>
          <w:lang w:val="en-US"/>
        </w:rPr>
        <w:t xml:space="preserve">attention with others. </w:t>
      </w:r>
      <w:r w:rsidRPr="005E1689">
        <w:rPr>
          <w:rFonts w:asciiTheme="minorBidi" w:hAnsiTheme="minorBidi"/>
          <w:sz w:val="24"/>
          <w:szCs w:val="24"/>
          <w:lang w:val="en-US"/>
        </w:rPr>
        <w:t xml:space="preserve">And thus, the only reason to deny </w:t>
      </w:r>
      <w:r w:rsidR="00D33CE5" w:rsidRPr="005E1689">
        <w:rPr>
          <w:rFonts w:asciiTheme="minorBidi" w:hAnsiTheme="minorBidi"/>
          <w:sz w:val="24"/>
          <w:szCs w:val="24"/>
          <w:lang w:val="en-US"/>
        </w:rPr>
        <w:t>Divine temporalism</w:t>
      </w:r>
      <w:r w:rsidRPr="005E1689">
        <w:rPr>
          <w:rFonts w:asciiTheme="minorBidi" w:hAnsiTheme="minorBidi"/>
          <w:sz w:val="24"/>
          <w:szCs w:val="24"/>
          <w:lang w:val="en-US"/>
        </w:rPr>
        <w:t xml:space="preserve"> is if we can find strong arguments against it. I don’t know of any</w:t>
      </w:r>
      <w:r w:rsidR="00770924">
        <w:rPr>
          <w:rFonts w:asciiTheme="minorBidi" w:hAnsiTheme="minorBidi"/>
          <w:sz w:val="24"/>
          <w:szCs w:val="24"/>
          <w:lang w:val="en-US"/>
        </w:rPr>
        <w:t xml:space="preserve"> such arguments</w:t>
      </w:r>
      <w:r w:rsidRPr="005E1689">
        <w:rPr>
          <w:rFonts w:asciiTheme="minorBidi" w:hAnsiTheme="minorBidi"/>
          <w:sz w:val="24"/>
          <w:szCs w:val="24"/>
          <w:lang w:val="en-US"/>
        </w:rPr>
        <w:t xml:space="preserve">. So, we should continue to operate on the assumption that God </w:t>
      </w:r>
      <w:r w:rsidR="00552DA4">
        <w:rPr>
          <w:rFonts w:asciiTheme="minorBidi" w:hAnsiTheme="minorBidi"/>
          <w:sz w:val="24"/>
          <w:szCs w:val="24"/>
          <w:lang w:val="en-US"/>
        </w:rPr>
        <w:t>exists</w:t>
      </w:r>
      <w:r w:rsidR="00552DA4" w:rsidRPr="005E1689">
        <w:rPr>
          <w:rFonts w:asciiTheme="minorBidi" w:hAnsiTheme="minorBidi"/>
          <w:sz w:val="24"/>
          <w:szCs w:val="24"/>
          <w:lang w:val="en-US"/>
        </w:rPr>
        <w:t xml:space="preserve"> </w:t>
      </w:r>
      <w:r w:rsidR="00292DF4" w:rsidRPr="005E1689">
        <w:rPr>
          <w:rFonts w:asciiTheme="minorBidi" w:hAnsiTheme="minorBidi"/>
          <w:sz w:val="24"/>
          <w:szCs w:val="24"/>
          <w:lang w:val="en-US"/>
        </w:rPr>
        <w:t>in time, and that God is</w:t>
      </w:r>
      <w:r w:rsidRPr="005E1689">
        <w:rPr>
          <w:rFonts w:asciiTheme="minorBidi" w:hAnsiTheme="minorBidi"/>
          <w:sz w:val="24"/>
          <w:szCs w:val="24"/>
          <w:lang w:val="en-US"/>
        </w:rPr>
        <w:t xml:space="preserve"> a person.</w:t>
      </w:r>
    </w:p>
    <w:p w14:paraId="66FECEF1" w14:textId="77777777" w:rsidR="000A31F4" w:rsidRPr="005E1689" w:rsidRDefault="000A31F4" w:rsidP="00A67BD7">
      <w:pPr>
        <w:widowControl w:val="0"/>
        <w:spacing w:after="0" w:line="240" w:lineRule="auto"/>
        <w:jc w:val="both"/>
        <w:rPr>
          <w:rFonts w:asciiTheme="minorBidi" w:hAnsiTheme="minorBidi"/>
          <w:sz w:val="24"/>
          <w:szCs w:val="24"/>
          <w:lang w:val="en-US"/>
        </w:rPr>
      </w:pPr>
    </w:p>
    <w:p w14:paraId="72475DDF" w14:textId="75083521" w:rsidR="000A31F4" w:rsidRPr="005E1689" w:rsidRDefault="000A31F4" w:rsidP="00A67BD7">
      <w:pPr>
        <w:widowControl w:val="0"/>
        <w:spacing w:after="0" w:line="240" w:lineRule="auto"/>
        <w:jc w:val="both"/>
        <w:rPr>
          <w:rFonts w:asciiTheme="minorBidi" w:hAnsiTheme="minorBidi"/>
          <w:b/>
          <w:bCs/>
          <w:sz w:val="24"/>
          <w:szCs w:val="24"/>
          <w:lang w:val="en-US"/>
        </w:rPr>
      </w:pPr>
      <w:r w:rsidRPr="005E1689">
        <w:rPr>
          <w:rFonts w:asciiTheme="minorBidi" w:hAnsiTheme="minorBidi"/>
          <w:b/>
          <w:bCs/>
          <w:sz w:val="24"/>
          <w:szCs w:val="24"/>
          <w:lang w:val="en-US"/>
        </w:rPr>
        <w:t>Where should</w:t>
      </w:r>
      <w:r w:rsidR="00455125" w:rsidRPr="005E1689">
        <w:rPr>
          <w:rFonts w:asciiTheme="minorBidi" w:hAnsiTheme="minorBidi"/>
          <w:b/>
          <w:bCs/>
          <w:sz w:val="24"/>
          <w:szCs w:val="24"/>
          <w:lang w:val="en-US"/>
        </w:rPr>
        <w:t xml:space="preserve"> explanation stop?</w:t>
      </w:r>
    </w:p>
    <w:p w14:paraId="36B3F0B7" w14:textId="77777777" w:rsidR="00074062" w:rsidRPr="005E1689" w:rsidRDefault="00074062" w:rsidP="00A67BD7">
      <w:pPr>
        <w:widowControl w:val="0"/>
        <w:spacing w:after="0" w:line="240" w:lineRule="auto"/>
        <w:jc w:val="both"/>
        <w:rPr>
          <w:rFonts w:asciiTheme="minorBidi" w:hAnsiTheme="minorBidi"/>
          <w:sz w:val="24"/>
          <w:szCs w:val="24"/>
          <w:lang w:val="en-US"/>
        </w:rPr>
      </w:pPr>
    </w:p>
    <w:p w14:paraId="4296E20A" w14:textId="65511DA3" w:rsidR="00F63F02" w:rsidRPr="005E1689" w:rsidRDefault="00830B15" w:rsidP="00A67BD7">
      <w:pPr>
        <w:widowControl w:val="0"/>
        <w:spacing w:after="0" w:line="240" w:lineRule="auto"/>
        <w:ind w:firstLine="720"/>
        <w:jc w:val="both"/>
        <w:rPr>
          <w:rFonts w:asciiTheme="minorBidi" w:hAnsiTheme="minorBidi"/>
          <w:sz w:val="24"/>
          <w:szCs w:val="24"/>
          <w:lang w:val="en-US"/>
        </w:rPr>
      </w:pPr>
      <w:r w:rsidRPr="005E1689">
        <w:rPr>
          <w:rFonts w:asciiTheme="minorBidi" w:hAnsiTheme="minorBidi"/>
          <w:sz w:val="24"/>
          <w:szCs w:val="24"/>
          <w:lang w:val="en-US"/>
        </w:rPr>
        <w:t xml:space="preserve">As we explored </w:t>
      </w:r>
      <w:r w:rsidR="00E844D5">
        <w:rPr>
          <w:rFonts w:asciiTheme="minorBidi" w:hAnsiTheme="minorBidi"/>
          <w:sz w:val="24"/>
          <w:szCs w:val="24"/>
          <w:lang w:val="en-US"/>
        </w:rPr>
        <w:t>in the previous lesson</w:t>
      </w:r>
      <w:r w:rsidRPr="005E1689">
        <w:rPr>
          <w:rFonts w:asciiTheme="minorBidi" w:hAnsiTheme="minorBidi"/>
          <w:sz w:val="24"/>
          <w:szCs w:val="24"/>
          <w:lang w:val="en-US"/>
        </w:rPr>
        <w:t>, some Jewish philosophers thought God must be conceptually simple.</w:t>
      </w:r>
      <w:r w:rsidR="003D77D7" w:rsidRPr="005E1689">
        <w:rPr>
          <w:rFonts w:asciiTheme="minorBidi" w:hAnsiTheme="minorBidi"/>
          <w:sz w:val="24"/>
          <w:szCs w:val="24"/>
          <w:lang w:val="en-US"/>
        </w:rPr>
        <w:t xml:space="preserve"> </w:t>
      </w:r>
      <w:r w:rsidR="00747E56" w:rsidRPr="005E1689">
        <w:rPr>
          <w:rFonts w:asciiTheme="minorBidi" w:hAnsiTheme="minorBidi"/>
          <w:sz w:val="24"/>
          <w:szCs w:val="24"/>
          <w:lang w:val="en-US"/>
        </w:rPr>
        <w:t xml:space="preserve">This line of thought was motivated by the </w:t>
      </w:r>
      <w:r w:rsidR="003D2361" w:rsidRPr="005E1689">
        <w:rPr>
          <w:rFonts w:asciiTheme="minorBidi" w:hAnsiTheme="minorBidi"/>
          <w:sz w:val="24"/>
          <w:szCs w:val="24"/>
          <w:lang w:val="en-US"/>
        </w:rPr>
        <w:t>claim</w:t>
      </w:r>
      <w:r w:rsidR="00747E56" w:rsidRPr="005E1689">
        <w:rPr>
          <w:rFonts w:asciiTheme="minorBidi" w:hAnsiTheme="minorBidi"/>
          <w:sz w:val="24"/>
          <w:szCs w:val="24"/>
          <w:lang w:val="en-US"/>
        </w:rPr>
        <w:t xml:space="preserve"> that God has to be the ultimate explanation of all phenomena in the universe. </w:t>
      </w:r>
      <w:r w:rsidR="007B19CF" w:rsidRPr="005E1689">
        <w:rPr>
          <w:rFonts w:asciiTheme="minorBidi" w:hAnsiTheme="minorBidi"/>
          <w:sz w:val="24"/>
          <w:szCs w:val="24"/>
          <w:lang w:val="en-US"/>
        </w:rPr>
        <w:t xml:space="preserve">If God </w:t>
      </w:r>
      <w:r w:rsidR="001B131A">
        <w:rPr>
          <w:rFonts w:asciiTheme="minorBidi" w:hAnsiTheme="minorBidi"/>
          <w:sz w:val="24"/>
          <w:szCs w:val="24"/>
          <w:lang w:val="en-US"/>
        </w:rPr>
        <w:t>H</w:t>
      </w:r>
      <w:r w:rsidR="001B131A" w:rsidRPr="005E1689">
        <w:rPr>
          <w:rFonts w:asciiTheme="minorBidi" w:hAnsiTheme="minorBidi"/>
          <w:sz w:val="24"/>
          <w:szCs w:val="24"/>
          <w:lang w:val="en-US"/>
        </w:rPr>
        <w:t xml:space="preserve">imself </w:t>
      </w:r>
      <w:r w:rsidR="00050C46">
        <w:rPr>
          <w:rFonts w:asciiTheme="minorBidi" w:hAnsiTheme="minorBidi"/>
          <w:sz w:val="24"/>
          <w:szCs w:val="24"/>
          <w:lang w:val="en-US"/>
        </w:rPr>
        <w:t>is governed by</w:t>
      </w:r>
      <w:r w:rsidR="007B19CF" w:rsidRPr="005E1689">
        <w:rPr>
          <w:rFonts w:asciiTheme="minorBidi" w:hAnsiTheme="minorBidi"/>
          <w:sz w:val="24"/>
          <w:szCs w:val="24"/>
          <w:lang w:val="en-US"/>
        </w:rPr>
        <w:t xml:space="preserve"> the distinction between objects and properties, then one could start to look for an explanation as to why God has the properties that He does. </w:t>
      </w:r>
      <w:r w:rsidR="005B7467" w:rsidRPr="005E1689">
        <w:rPr>
          <w:rFonts w:asciiTheme="minorBidi" w:hAnsiTheme="minorBidi"/>
          <w:sz w:val="24"/>
          <w:szCs w:val="24"/>
          <w:lang w:val="en-US"/>
        </w:rPr>
        <w:t>But if God is really the end of all explanation, they thought, He must somehow transcend the distinction between objects and properties. This will short-circuit the attempt to ask why He has the properties that He has. He has no properties. He is simple. He is the end of explanation.</w:t>
      </w:r>
    </w:p>
    <w:p w14:paraId="4C1AB60B" w14:textId="77777777" w:rsidR="00074062" w:rsidRPr="005E1689" w:rsidRDefault="00074062" w:rsidP="00A67BD7">
      <w:pPr>
        <w:widowControl w:val="0"/>
        <w:spacing w:after="0" w:line="240" w:lineRule="auto"/>
        <w:jc w:val="both"/>
        <w:rPr>
          <w:rFonts w:asciiTheme="minorBidi" w:hAnsiTheme="minorBidi"/>
          <w:sz w:val="24"/>
          <w:szCs w:val="24"/>
          <w:lang w:val="en-US"/>
        </w:rPr>
      </w:pPr>
    </w:p>
    <w:p w14:paraId="2A5D7D34" w14:textId="302665C3" w:rsidR="005F6D4B" w:rsidRPr="005E1689" w:rsidRDefault="0002628A" w:rsidP="00A67BD7">
      <w:pPr>
        <w:widowControl w:val="0"/>
        <w:spacing w:after="0" w:line="240" w:lineRule="auto"/>
        <w:ind w:firstLine="720"/>
        <w:jc w:val="both"/>
        <w:rPr>
          <w:rFonts w:asciiTheme="minorBidi" w:hAnsiTheme="minorBidi"/>
          <w:sz w:val="24"/>
          <w:szCs w:val="24"/>
          <w:lang w:val="en-US"/>
        </w:rPr>
      </w:pPr>
      <w:r w:rsidRPr="005E1689">
        <w:rPr>
          <w:rFonts w:asciiTheme="minorBidi" w:hAnsiTheme="minorBidi"/>
          <w:sz w:val="24"/>
          <w:szCs w:val="24"/>
          <w:lang w:val="en-US"/>
        </w:rPr>
        <w:t xml:space="preserve">In response to this line of thought, I made two claims. One: it’s not at all clear that </w:t>
      </w:r>
      <w:r w:rsidR="0011193B" w:rsidRPr="005E1689">
        <w:rPr>
          <w:rFonts w:asciiTheme="minorBidi" w:hAnsiTheme="minorBidi"/>
          <w:sz w:val="24"/>
          <w:szCs w:val="24"/>
          <w:lang w:val="en-US"/>
        </w:rPr>
        <w:t xml:space="preserve">all things must admit of an explanation. Two: it’s even less clear that a conceptually simple being could </w:t>
      </w:r>
      <w:r w:rsidR="007E125B" w:rsidRPr="005E1689">
        <w:rPr>
          <w:rFonts w:asciiTheme="minorBidi" w:hAnsiTheme="minorBidi"/>
          <w:sz w:val="24"/>
          <w:szCs w:val="24"/>
          <w:lang w:val="en-US"/>
        </w:rPr>
        <w:t xml:space="preserve">function as an explanation for </w:t>
      </w:r>
      <w:r w:rsidR="007E125B" w:rsidRPr="005E1689">
        <w:rPr>
          <w:rFonts w:asciiTheme="minorBidi" w:hAnsiTheme="minorBidi"/>
          <w:i/>
          <w:iCs/>
          <w:sz w:val="24"/>
          <w:szCs w:val="24"/>
          <w:lang w:val="en-US"/>
        </w:rPr>
        <w:t>anything</w:t>
      </w:r>
      <w:r w:rsidR="007E125B" w:rsidRPr="005E1689">
        <w:rPr>
          <w:rFonts w:asciiTheme="minorBidi" w:hAnsiTheme="minorBidi"/>
          <w:sz w:val="24"/>
          <w:szCs w:val="24"/>
          <w:lang w:val="en-US"/>
        </w:rPr>
        <w:t xml:space="preserve">, since this would be a being over which thought </w:t>
      </w:r>
      <w:r w:rsidR="00E93A3C" w:rsidRPr="005E1689">
        <w:rPr>
          <w:rFonts w:asciiTheme="minorBidi" w:hAnsiTheme="minorBidi"/>
          <w:sz w:val="24"/>
          <w:szCs w:val="24"/>
          <w:lang w:val="en-US"/>
        </w:rPr>
        <w:t>w</w:t>
      </w:r>
      <w:r w:rsidR="007E125B" w:rsidRPr="005E1689">
        <w:rPr>
          <w:rFonts w:asciiTheme="minorBidi" w:hAnsiTheme="minorBidi"/>
          <w:sz w:val="24"/>
          <w:szCs w:val="24"/>
          <w:lang w:val="en-US"/>
        </w:rPr>
        <w:t>ould have no real purchase.</w:t>
      </w:r>
      <w:r w:rsidR="00AC5E86" w:rsidRPr="005E1689">
        <w:rPr>
          <w:rFonts w:asciiTheme="minorBidi" w:hAnsiTheme="minorBidi"/>
          <w:sz w:val="24"/>
          <w:szCs w:val="24"/>
          <w:lang w:val="en-US"/>
        </w:rPr>
        <w:t xml:space="preserve"> </w:t>
      </w:r>
    </w:p>
    <w:p w14:paraId="2A12E821" w14:textId="77777777" w:rsidR="00074062" w:rsidRPr="005E1689" w:rsidRDefault="00074062" w:rsidP="00A67BD7">
      <w:pPr>
        <w:widowControl w:val="0"/>
        <w:spacing w:after="0" w:line="240" w:lineRule="auto"/>
        <w:ind w:firstLine="720"/>
        <w:jc w:val="both"/>
        <w:rPr>
          <w:rFonts w:asciiTheme="minorBidi" w:hAnsiTheme="minorBidi"/>
          <w:sz w:val="24"/>
          <w:szCs w:val="24"/>
          <w:lang w:val="en-US"/>
        </w:rPr>
      </w:pPr>
    </w:p>
    <w:p w14:paraId="12F8072E" w14:textId="6751449D" w:rsidR="00AA7234" w:rsidRPr="005E1689" w:rsidRDefault="00774627" w:rsidP="00A67BD7">
      <w:pPr>
        <w:widowControl w:val="0"/>
        <w:spacing w:after="0" w:line="240" w:lineRule="auto"/>
        <w:ind w:firstLine="720"/>
        <w:jc w:val="both"/>
        <w:rPr>
          <w:rFonts w:asciiTheme="minorBidi" w:hAnsiTheme="minorBidi"/>
          <w:sz w:val="24"/>
          <w:szCs w:val="24"/>
          <w:lang w:val="en-US"/>
        </w:rPr>
      </w:pPr>
      <w:r w:rsidRPr="005E1689">
        <w:rPr>
          <w:rFonts w:asciiTheme="minorBidi" w:hAnsiTheme="minorBidi"/>
          <w:sz w:val="24"/>
          <w:szCs w:val="24"/>
          <w:lang w:val="en-US"/>
        </w:rPr>
        <w:t>M</w:t>
      </w:r>
      <w:r w:rsidR="00AC5E86" w:rsidRPr="005E1689">
        <w:rPr>
          <w:rFonts w:asciiTheme="minorBidi" w:hAnsiTheme="minorBidi"/>
          <w:sz w:val="24"/>
          <w:szCs w:val="24"/>
          <w:lang w:val="en-US"/>
        </w:rPr>
        <w:t>any early-modern philosophers (such as Descartes</w:t>
      </w:r>
      <w:r w:rsidR="006240AE" w:rsidRPr="005E1689">
        <w:rPr>
          <w:rFonts w:asciiTheme="minorBidi" w:hAnsiTheme="minorBidi"/>
          <w:sz w:val="24"/>
          <w:szCs w:val="24"/>
          <w:lang w:val="en-US"/>
        </w:rPr>
        <w:t>, Hume,</w:t>
      </w:r>
      <w:r w:rsidR="00AC5E86" w:rsidRPr="005E1689">
        <w:rPr>
          <w:rFonts w:asciiTheme="minorBidi" w:hAnsiTheme="minorBidi"/>
          <w:sz w:val="24"/>
          <w:szCs w:val="24"/>
          <w:lang w:val="en-US"/>
        </w:rPr>
        <w:t xml:space="preserve"> and Berkeley) noted that our philosophical investigations, if they’re going to be</w:t>
      </w:r>
      <w:r w:rsidRPr="005E1689">
        <w:rPr>
          <w:rFonts w:asciiTheme="minorBidi" w:hAnsiTheme="minorBidi"/>
          <w:sz w:val="24"/>
          <w:szCs w:val="24"/>
          <w:lang w:val="en-US"/>
        </w:rPr>
        <w:t>gin</w:t>
      </w:r>
      <w:r w:rsidR="00AC5E86" w:rsidRPr="005E1689">
        <w:rPr>
          <w:rFonts w:asciiTheme="minorBidi" w:hAnsiTheme="minorBidi"/>
          <w:sz w:val="24"/>
          <w:szCs w:val="24"/>
          <w:lang w:val="en-US"/>
        </w:rPr>
        <w:t xml:space="preserve"> anywhere, are </w:t>
      </w:r>
      <w:r w:rsidR="001303BB" w:rsidRPr="005E1689">
        <w:rPr>
          <w:rFonts w:asciiTheme="minorBidi" w:hAnsiTheme="minorBidi"/>
          <w:sz w:val="24"/>
          <w:szCs w:val="24"/>
          <w:lang w:val="en-US"/>
        </w:rPr>
        <w:t>bound to begin from reflection upon thought, experience, and thinking.</w:t>
      </w:r>
      <w:r w:rsidR="00DD012F" w:rsidRPr="005E1689">
        <w:rPr>
          <w:rFonts w:asciiTheme="minorBidi" w:hAnsiTheme="minorBidi"/>
          <w:sz w:val="24"/>
          <w:szCs w:val="24"/>
          <w:lang w:val="en-US"/>
        </w:rPr>
        <w:t xml:space="preserve"> As Descartes would put it, our experience of thinking</w:t>
      </w:r>
      <w:r w:rsidR="00F50797" w:rsidRPr="005E1689">
        <w:rPr>
          <w:rFonts w:asciiTheme="minorBidi" w:hAnsiTheme="minorBidi"/>
          <w:sz w:val="24"/>
          <w:szCs w:val="24"/>
          <w:lang w:val="en-US"/>
        </w:rPr>
        <w:t xml:space="preserve"> is the one thing about which we can’t be mistaken. We can </w:t>
      </w:r>
      <w:r w:rsidRPr="005E1689">
        <w:rPr>
          <w:rFonts w:asciiTheme="minorBidi" w:hAnsiTheme="minorBidi"/>
          <w:sz w:val="24"/>
          <w:szCs w:val="24"/>
          <w:lang w:val="en-US"/>
        </w:rPr>
        <w:t xml:space="preserve">be </w:t>
      </w:r>
      <w:r w:rsidR="00F50797" w:rsidRPr="005E1689">
        <w:rPr>
          <w:rFonts w:asciiTheme="minorBidi" w:hAnsiTheme="minorBidi"/>
          <w:sz w:val="24"/>
          <w:szCs w:val="24"/>
          <w:lang w:val="en-US"/>
        </w:rPr>
        <w:t>mistaken about pretty much everything</w:t>
      </w:r>
      <w:r w:rsidR="00AF150C" w:rsidRPr="005E1689">
        <w:rPr>
          <w:rFonts w:asciiTheme="minorBidi" w:hAnsiTheme="minorBidi"/>
          <w:sz w:val="24"/>
          <w:szCs w:val="24"/>
          <w:lang w:val="en-US"/>
        </w:rPr>
        <w:t xml:space="preserve"> else</w:t>
      </w:r>
      <w:r w:rsidR="00F50797" w:rsidRPr="005E1689">
        <w:rPr>
          <w:rFonts w:asciiTheme="minorBidi" w:hAnsiTheme="minorBidi"/>
          <w:sz w:val="24"/>
          <w:szCs w:val="24"/>
          <w:lang w:val="en-US"/>
        </w:rPr>
        <w:t>, but we can’t be mistaken about the brute fact that we’re thinking.</w:t>
      </w:r>
      <w:r w:rsidR="00D40E81" w:rsidRPr="005E1689">
        <w:rPr>
          <w:rFonts w:asciiTheme="minorBidi" w:hAnsiTheme="minorBidi"/>
          <w:sz w:val="24"/>
          <w:szCs w:val="24"/>
          <w:lang w:val="en-US"/>
        </w:rPr>
        <w:t xml:space="preserve"> </w:t>
      </w:r>
      <w:r w:rsidR="00AA7234" w:rsidRPr="005E1689">
        <w:rPr>
          <w:rFonts w:asciiTheme="minorBidi" w:hAnsiTheme="minorBidi"/>
          <w:sz w:val="24"/>
          <w:szCs w:val="24"/>
          <w:lang w:val="en-US"/>
        </w:rPr>
        <w:t xml:space="preserve">We couldn’t be mistaken about that, because to be mistaken already </w:t>
      </w:r>
      <w:r w:rsidR="00AA7234" w:rsidRPr="005E1689">
        <w:rPr>
          <w:rFonts w:asciiTheme="minorBidi" w:hAnsiTheme="minorBidi"/>
          <w:i/>
          <w:iCs/>
          <w:sz w:val="24"/>
          <w:szCs w:val="24"/>
          <w:lang w:val="en-US"/>
        </w:rPr>
        <w:t>requires</w:t>
      </w:r>
      <w:r w:rsidR="00AA7234" w:rsidRPr="005E1689">
        <w:rPr>
          <w:rFonts w:asciiTheme="minorBidi" w:hAnsiTheme="minorBidi"/>
          <w:sz w:val="24"/>
          <w:szCs w:val="24"/>
          <w:lang w:val="en-US"/>
        </w:rPr>
        <w:t xml:space="preserve"> that we’re thinking!</w:t>
      </w:r>
    </w:p>
    <w:p w14:paraId="79873E2D" w14:textId="77777777" w:rsidR="00074062" w:rsidRPr="005E1689" w:rsidRDefault="00074062" w:rsidP="00A67BD7">
      <w:pPr>
        <w:widowControl w:val="0"/>
        <w:spacing w:after="0" w:line="240" w:lineRule="auto"/>
        <w:jc w:val="both"/>
        <w:rPr>
          <w:rFonts w:asciiTheme="minorBidi" w:hAnsiTheme="minorBidi"/>
          <w:sz w:val="24"/>
          <w:szCs w:val="24"/>
          <w:lang w:val="en-US"/>
        </w:rPr>
      </w:pPr>
    </w:p>
    <w:p w14:paraId="10F43D7D" w14:textId="715681EC" w:rsidR="005B7467" w:rsidRPr="005E1689" w:rsidRDefault="006240AE" w:rsidP="00A67BD7">
      <w:pPr>
        <w:widowControl w:val="0"/>
        <w:spacing w:after="0" w:line="240" w:lineRule="auto"/>
        <w:ind w:firstLine="720"/>
        <w:jc w:val="both"/>
        <w:rPr>
          <w:rFonts w:asciiTheme="minorBidi" w:hAnsiTheme="minorBidi"/>
          <w:sz w:val="24"/>
          <w:szCs w:val="24"/>
          <w:lang w:val="en-US"/>
        </w:rPr>
      </w:pPr>
      <w:r w:rsidRPr="005E1689">
        <w:rPr>
          <w:rFonts w:asciiTheme="minorBidi" w:hAnsiTheme="minorBidi"/>
          <w:sz w:val="24"/>
          <w:szCs w:val="24"/>
          <w:lang w:val="en-US"/>
        </w:rPr>
        <w:t xml:space="preserve">Hume, and the empiricists, </w:t>
      </w:r>
      <w:r w:rsidR="00110F16" w:rsidRPr="005E1689">
        <w:rPr>
          <w:rFonts w:asciiTheme="minorBidi" w:hAnsiTheme="minorBidi"/>
          <w:sz w:val="24"/>
          <w:szCs w:val="24"/>
          <w:lang w:val="en-US"/>
        </w:rPr>
        <w:t>insist</w:t>
      </w:r>
      <w:r w:rsidRPr="005E1689">
        <w:rPr>
          <w:rFonts w:asciiTheme="minorBidi" w:hAnsiTheme="minorBidi"/>
          <w:sz w:val="24"/>
          <w:szCs w:val="24"/>
          <w:lang w:val="en-US"/>
        </w:rPr>
        <w:t xml:space="preserve"> that all we can hope to do, in our thinking, is to </w:t>
      </w:r>
      <w:r w:rsidR="0009141D" w:rsidRPr="0009141D">
        <w:rPr>
          <w:rFonts w:asciiTheme="minorBidi" w:hAnsiTheme="minorBidi"/>
          <w:sz w:val="24"/>
          <w:szCs w:val="24"/>
          <w:lang w:val="en-US"/>
        </w:rPr>
        <w:t>organize</w:t>
      </w:r>
      <w:r w:rsidRPr="005E1689">
        <w:rPr>
          <w:rFonts w:asciiTheme="minorBidi" w:hAnsiTheme="minorBidi"/>
          <w:sz w:val="24"/>
          <w:szCs w:val="24"/>
          <w:lang w:val="en-US"/>
        </w:rPr>
        <w:t xml:space="preserve"> </w:t>
      </w:r>
      <w:r w:rsidR="00FE4D5E" w:rsidRPr="005E1689">
        <w:rPr>
          <w:rFonts w:asciiTheme="minorBidi" w:hAnsiTheme="minorBidi"/>
          <w:sz w:val="24"/>
          <w:szCs w:val="24"/>
          <w:lang w:val="en-US"/>
        </w:rPr>
        <w:t xml:space="preserve">our various experiences. Even the so-called </w:t>
      </w:r>
      <w:r w:rsidR="00FE4D5E" w:rsidRPr="005E1689">
        <w:rPr>
          <w:rFonts w:asciiTheme="minorBidi" w:hAnsiTheme="minorBidi"/>
          <w:i/>
          <w:iCs/>
          <w:sz w:val="24"/>
          <w:szCs w:val="24"/>
          <w:lang w:val="en-US"/>
        </w:rPr>
        <w:t>objective</w:t>
      </w:r>
      <w:r w:rsidR="00FE4D5E" w:rsidRPr="005E1689">
        <w:rPr>
          <w:rFonts w:asciiTheme="minorBidi" w:hAnsiTheme="minorBidi"/>
          <w:sz w:val="24"/>
          <w:szCs w:val="24"/>
          <w:lang w:val="en-US"/>
        </w:rPr>
        <w:t xml:space="preserve"> natural sciences can only really help to impose order upon the </w:t>
      </w:r>
      <w:r w:rsidR="00FE4D5E" w:rsidRPr="005E1689">
        <w:rPr>
          <w:rFonts w:asciiTheme="minorBidi" w:hAnsiTheme="minorBidi"/>
          <w:i/>
          <w:iCs/>
          <w:sz w:val="24"/>
          <w:szCs w:val="24"/>
          <w:lang w:val="en-US"/>
        </w:rPr>
        <w:t>experiences</w:t>
      </w:r>
      <w:r w:rsidR="00FE4D5E" w:rsidRPr="005E1689">
        <w:rPr>
          <w:rFonts w:asciiTheme="minorBidi" w:hAnsiTheme="minorBidi"/>
          <w:sz w:val="24"/>
          <w:szCs w:val="24"/>
          <w:lang w:val="en-US"/>
        </w:rPr>
        <w:t xml:space="preserve"> that we have</w:t>
      </w:r>
      <w:r w:rsidR="00110F16" w:rsidRPr="005E1689">
        <w:rPr>
          <w:rFonts w:asciiTheme="minorBidi" w:hAnsiTheme="minorBidi"/>
          <w:sz w:val="24"/>
          <w:szCs w:val="24"/>
          <w:lang w:val="en-US"/>
        </w:rPr>
        <w:t>,</w:t>
      </w:r>
      <w:r w:rsidR="00FE4D5E" w:rsidRPr="005E1689">
        <w:rPr>
          <w:rFonts w:asciiTheme="minorBidi" w:hAnsiTheme="minorBidi"/>
          <w:sz w:val="24"/>
          <w:szCs w:val="24"/>
          <w:lang w:val="en-US"/>
        </w:rPr>
        <w:t xml:space="preserve"> both in the laboratory and on the street</w:t>
      </w:r>
      <w:r w:rsidR="005F6D4B" w:rsidRPr="005E1689">
        <w:rPr>
          <w:rFonts w:asciiTheme="minorBidi" w:hAnsiTheme="minorBidi"/>
          <w:sz w:val="24"/>
          <w:szCs w:val="24"/>
          <w:lang w:val="en-US"/>
        </w:rPr>
        <w:t>, predicting what we’re most likely to experience next.</w:t>
      </w:r>
    </w:p>
    <w:p w14:paraId="6604808E" w14:textId="77777777" w:rsidR="00074062" w:rsidRPr="005E1689" w:rsidRDefault="00074062" w:rsidP="00A67BD7">
      <w:pPr>
        <w:widowControl w:val="0"/>
        <w:spacing w:after="0" w:line="240" w:lineRule="auto"/>
        <w:ind w:firstLine="720"/>
        <w:jc w:val="both"/>
        <w:rPr>
          <w:rFonts w:asciiTheme="minorBidi" w:hAnsiTheme="minorBidi"/>
          <w:sz w:val="24"/>
          <w:szCs w:val="24"/>
          <w:lang w:val="en-US"/>
        </w:rPr>
      </w:pPr>
    </w:p>
    <w:p w14:paraId="3422B4E8" w14:textId="267D371A" w:rsidR="00F63F02" w:rsidRPr="005E1689" w:rsidRDefault="005F6D4B" w:rsidP="00A67BD7">
      <w:pPr>
        <w:widowControl w:val="0"/>
        <w:spacing w:after="0" w:line="240" w:lineRule="auto"/>
        <w:ind w:firstLine="720"/>
        <w:jc w:val="both"/>
        <w:rPr>
          <w:rFonts w:asciiTheme="minorBidi" w:hAnsiTheme="minorBidi"/>
          <w:sz w:val="24"/>
          <w:szCs w:val="24"/>
          <w:lang w:val="en-US"/>
        </w:rPr>
      </w:pPr>
      <w:r w:rsidRPr="005E1689">
        <w:rPr>
          <w:rFonts w:asciiTheme="minorBidi" w:hAnsiTheme="minorBidi"/>
          <w:sz w:val="24"/>
          <w:szCs w:val="24"/>
          <w:lang w:val="en-US"/>
        </w:rPr>
        <w:t xml:space="preserve">The fact that </w:t>
      </w:r>
      <w:r w:rsidR="00EF13FF" w:rsidRPr="005E1689">
        <w:rPr>
          <w:rFonts w:asciiTheme="minorBidi" w:hAnsiTheme="minorBidi"/>
          <w:sz w:val="24"/>
          <w:szCs w:val="24"/>
          <w:lang w:val="en-US"/>
        </w:rPr>
        <w:t>the notion of experience is so basic to all of our thinking</w:t>
      </w:r>
      <w:r w:rsidR="00DB28D8" w:rsidRPr="005E1689">
        <w:rPr>
          <w:rFonts w:asciiTheme="minorBidi" w:hAnsiTheme="minorBidi"/>
          <w:sz w:val="24"/>
          <w:szCs w:val="24"/>
          <w:lang w:val="en-US"/>
        </w:rPr>
        <w:t xml:space="preserve"> seems to me to be related to what contemporary philosophers call the hard problem of consciousness.</w:t>
      </w:r>
      <w:r w:rsidR="00C2794E" w:rsidRPr="005E1689">
        <w:rPr>
          <w:rStyle w:val="FootnoteReference"/>
          <w:rFonts w:asciiTheme="minorBidi" w:hAnsiTheme="minorBidi"/>
          <w:sz w:val="24"/>
          <w:szCs w:val="24"/>
          <w:lang w:val="en-US"/>
        </w:rPr>
        <w:footnoteReference w:id="30"/>
      </w:r>
      <w:r w:rsidR="00DB28D8" w:rsidRPr="005E1689">
        <w:rPr>
          <w:rFonts w:asciiTheme="minorBidi" w:hAnsiTheme="minorBidi"/>
          <w:sz w:val="24"/>
          <w:szCs w:val="24"/>
          <w:lang w:val="en-US"/>
        </w:rPr>
        <w:t xml:space="preserve"> Advocates of that problem </w:t>
      </w:r>
      <w:r w:rsidR="009C5283" w:rsidRPr="005E1689">
        <w:rPr>
          <w:rFonts w:asciiTheme="minorBidi" w:hAnsiTheme="minorBidi"/>
          <w:sz w:val="24"/>
          <w:szCs w:val="24"/>
          <w:lang w:val="en-US"/>
        </w:rPr>
        <w:t>maintain that no scientific theory could ever completely explain the emergence of consciousness in purely physical terms. Consciousness is inherently first-personal. Physical theories</w:t>
      </w:r>
      <w:r w:rsidR="006B1382">
        <w:rPr>
          <w:rFonts w:asciiTheme="minorBidi" w:hAnsiTheme="minorBidi"/>
          <w:sz w:val="24"/>
          <w:szCs w:val="24"/>
          <w:lang w:val="en-US"/>
        </w:rPr>
        <w:t>, by contrast,</w:t>
      </w:r>
      <w:r w:rsidR="009C5283" w:rsidRPr="005E1689">
        <w:rPr>
          <w:rFonts w:asciiTheme="minorBidi" w:hAnsiTheme="minorBidi"/>
          <w:sz w:val="24"/>
          <w:szCs w:val="24"/>
          <w:lang w:val="en-US"/>
        </w:rPr>
        <w:t xml:space="preserve"> trade in third-personal descriptions of physical matter. </w:t>
      </w:r>
      <w:r w:rsidR="003B7866" w:rsidRPr="005E1689">
        <w:rPr>
          <w:rFonts w:asciiTheme="minorBidi" w:hAnsiTheme="minorBidi"/>
          <w:sz w:val="24"/>
          <w:szCs w:val="24"/>
          <w:lang w:val="en-US"/>
        </w:rPr>
        <w:t>But n</w:t>
      </w:r>
      <w:r w:rsidR="00EA1F5A" w:rsidRPr="005E1689">
        <w:rPr>
          <w:rFonts w:asciiTheme="minorBidi" w:hAnsiTheme="minorBidi"/>
          <w:sz w:val="24"/>
          <w:szCs w:val="24"/>
          <w:lang w:val="en-US"/>
        </w:rPr>
        <w:t xml:space="preserve">o third-personal description of the world will capture everything that can be grasped from the first-personal perspective. In other words, </w:t>
      </w:r>
      <w:r w:rsidR="00E01236" w:rsidRPr="005E1689">
        <w:rPr>
          <w:rFonts w:asciiTheme="minorBidi" w:hAnsiTheme="minorBidi"/>
          <w:sz w:val="24"/>
          <w:szCs w:val="24"/>
          <w:lang w:val="en-US"/>
        </w:rPr>
        <w:t xml:space="preserve">we can describe </w:t>
      </w:r>
      <w:r w:rsidR="00135771" w:rsidRPr="005E1689">
        <w:rPr>
          <w:rFonts w:asciiTheme="minorBidi" w:hAnsiTheme="minorBidi"/>
          <w:sz w:val="24"/>
          <w:szCs w:val="24"/>
          <w:lang w:val="en-US"/>
        </w:rPr>
        <w:t xml:space="preserve">and explain all of </w:t>
      </w:r>
      <w:r w:rsidR="00E01236" w:rsidRPr="005E1689">
        <w:rPr>
          <w:rFonts w:asciiTheme="minorBidi" w:hAnsiTheme="minorBidi"/>
          <w:sz w:val="24"/>
          <w:szCs w:val="24"/>
          <w:lang w:val="en-US"/>
        </w:rPr>
        <w:t xml:space="preserve">the functions of the brain and body, but no such description </w:t>
      </w:r>
      <w:r w:rsidR="00135771" w:rsidRPr="005E1689">
        <w:rPr>
          <w:rFonts w:asciiTheme="minorBidi" w:hAnsiTheme="minorBidi"/>
          <w:sz w:val="24"/>
          <w:szCs w:val="24"/>
          <w:lang w:val="en-US"/>
        </w:rPr>
        <w:t xml:space="preserve">or explanation </w:t>
      </w:r>
      <w:r w:rsidR="00E01236" w:rsidRPr="005E1689">
        <w:rPr>
          <w:rFonts w:asciiTheme="minorBidi" w:hAnsiTheme="minorBidi"/>
          <w:sz w:val="24"/>
          <w:szCs w:val="24"/>
          <w:lang w:val="en-US"/>
        </w:rPr>
        <w:t xml:space="preserve">will ever preserve the </w:t>
      </w:r>
      <w:r w:rsidR="00552DA4">
        <w:rPr>
          <w:rFonts w:asciiTheme="minorBidi" w:hAnsiTheme="minorBidi"/>
          <w:sz w:val="24"/>
          <w:szCs w:val="24"/>
          <w:lang w:val="en-US"/>
        </w:rPr>
        <w:t>“</w:t>
      </w:r>
      <w:r w:rsidR="00E01236" w:rsidRPr="005E1689">
        <w:rPr>
          <w:rFonts w:asciiTheme="minorBidi" w:hAnsiTheme="minorBidi"/>
          <w:i/>
          <w:iCs/>
          <w:sz w:val="24"/>
          <w:szCs w:val="24"/>
          <w:lang w:val="en-US"/>
        </w:rPr>
        <w:t>what-it-is-like</w:t>
      </w:r>
      <w:r w:rsidR="00552DA4">
        <w:rPr>
          <w:rFonts w:asciiTheme="minorBidi" w:hAnsiTheme="minorBidi"/>
          <w:i/>
          <w:iCs/>
          <w:sz w:val="24"/>
          <w:szCs w:val="24"/>
          <w:lang w:val="en-US"/>
        </w:rPr>
        <w:t>”-</w:t>
      </w:r>
      <w:r w:rsidR="00E01236" w:rsidRPr="005E1689">
        <w:rPr>
          <w:rFonts w:asciiTheme="minorBidi" w:hAnsiTheme="minorBidi"/>
          <w:i/>
          <w:iCs/>
          <w:sz w:val="24"/>
          <w:szCs w:val="24"/>
          <w:lang w:val="en-US"/>
        </w:rPr>
        <w:t>ness</w:t>
      </w:r>
      <w:r w:rsidR="00E01236" w:rsidRPr="005E1689">
        <w:rPr>
          <w:rFonts w:asciiTheme="minorBidi" w:hAnsiTheme="minorBidi"/>
          <w:sz w:val="24"/>
          <w:szCs w:val="24"/>
          <w:lang w:val="en-US"/>
        </w:rPr>
        <w:t xml:space="preserve"> of conscious experience. </w:t>
      </w:r>
      <w:r w:rsidR="005520BE" w:rsidRPr="005E1689">
        <w:rPr>
          <w:rFonts w:asciiTheme="minorBidi" w:hAnsiTheme="minorBidi"/>
          <w:sz w:val="24"/>
          <w:szCs w:val="24"/>
          <w:lang w:val="en-US"/>
        </w:rPr>
        <w:t xml:space="preserve">This is related to the claim that Mary can know all the physical truths about the experience of the </w:t>
      </w:r>
      <w:r w:rsidR="009F0197" w:rsidRPr="009F0197">
        <w:rPr>
          <w:rFonts w:asciiTheme="minorBidi" w:hAnsiTheme="minorBidi"/>
          <w:sz w:val="24"/>
          <w:szCs w:val="24"/>
          <w:lang w:val="en-US"/>
        </w:rPr>
        <w:t>color</w:t>
      </w:r>
      <w:r w:rsidR="005520BE" w:rsidRPr="005E1689">
        <w:rPr>
          <w:rFonts w:asciiTheme="minorBidi" w:hAnsiTheme="minorBidi"/>
          <w:sz w:val="24"/>
          <w:szCs w:val="24"/>
          <w:lang w:val="en-US"/>
        </w:rPr>
        <w:t xml:space="preserve"> blue, without actually knowing what </w:t>
      </w:r>
      <w:r w:rsidR="00552DA4">
        <w:rPr>
          <w:rFonts w:asciiTheme="minorBidi" w:hAnsiTheme="minorBidi"/>
          <w:sz w:val="24"/>
          <w:szCs w:val="24"/>
          <w:lang w:val="en-US"/>
        </w:rPr>
        <w:t xml:space="preserve">it is like to see </w:t>
      </w:r>
      <w:r w:rsidR="005520BE" w:rsidRPr="005E1689">
        <w:rPr>
          <w:rFonts w:asciiTheme="minorBidi" w:hAnsiTheme="minorBidi"/>
          <w:sz w:val="24"/>
          <w:szCs w:val="24"/>
          <w:lang w:val="en-US"/>
        </w:rPr>
        <w:t xml:space="preserve">the </w:t>
      </w:r>
      <w:r w:rsidR="009F0197" w:rsidRPr="009F0197">
        <w:rPr>
          <w:rFonts w:asciiTheme="minorBidi" w:hAnsiTheme="minorBidi"/>
          <w:sz w:val="24"/>
          <w:szCs w:val="24"/>
          <w:lang w:val="en-US"/>
        </w:rPr>
        <w:t>color</w:t>
      </w:r>
      <w:r w:rsidR="005520BE" w:rsidRPr="005E1689">
        <w:rPr>
          <w:rFonts w:asciiTheme="minorBidi" w:hAnsiTheme="minorBidi"/>
          <w:sz w:val="24"/>
          <w:szCs w:val="24"/>
          <w:lang w:val="en-US"/>
        </w:rPr>
        <w:t xml:space="preserve"> blue.</w:t>
      </w:r>
    </w:p>
    <w:p w14:paraId="7C3A6933" w14:textId="77777777" w:rsidR="00074062" w:rsidRPr="005E1689" w:rsidRDefault="00074062" w:rsidP="00A67BD7">
      <w:pPr>
        <w:widowControl w:val="0"/>
        <w:spacing w:after="0" w:line="240" w:lineRule="auto"/>
        <w:jc w:val="both"/>
        <w:rPr>
          <w:rFonts w:asciiTheme="minorBidi" w:hAnsiTheme="minorBidi"/>
          <w:sz w:val="24"/>
          <w:szCs w:val="24"/>
          <w:lang w:val="en-US"/>
        </w:rPr>
      </w:pPr>
    </w:p>
    <w:p w14:paraId="5C353853" w14:textId="6BE2180A" w:rsidR="003B7866" w:rsidRPr="005E1689" w:rsidRDefault="0072557C" w:rsidP="00A67BD7">
      <w:pPr>
        <w:widowControl w:val="0"/>
        <w:spacing w:after="0" w:line="240" w:lineRule="auto"/>
        <w:ind w:firstLine="720"/>
        <w:jc w:val="both"/>
        <w:rPr>
          <w:rFonts w:asciiTheme="minorBidi" w:hAnsiTheme="minorBidi"/>
          <w:sz w:val="24"/>
          <w:szCs w:val="24"/>
          <w:lang w:val="en-US"/>
        </w:rPr>
      </w:pPr>
      <w:r w:rsidRPr="005E1689">
        <w:rPr>
          <w:rFonts w:asciiTheme="minorBidi" w:hAnsiTheme="minorBidi"/>
          <w:sz w:val="24"/>
          <w:szCs w:val="24"/>
          <w:lang w:val="en-US"/>
        </w:rPr>
        <w:lastRenderedPageBreak/>
        <w:t xml:space="preserve">These reflections, among others that I don’t have the space to develop </w:t>
      </w:r>
      <w:r w:rsidR="003B7866" w:rsidRPr="005E1689">
        <w:rPr>
          <w:rFonts w:asciiTheme="minorBidi" w:hAnsiTheme="minorBidi"/>
          <w:sz w:val="24"/>
          <w:szCs w:val="24"/>
          <w:lang w:val="en-US"/>
        </w:rPr>
        <w:t>here</w:t>
      </w:r>
      <w:r w:rsidRPr="005E1689">
        <w:rPr>
          <w:rFonts w:asciiTheme="minorBidi" w:hAnsiTheme="minorBidi"/>
          <w:sz w:val="24"/>
          <w:szCs w:val="24"/>
          <w:lang w:val="en-US"/>
        </w:rPr>
        <w:t>,</w:t>
      </w:r>
      <w:r w:rsidR="00135771" w:rsidRPr="005E1689">
        <w:rPr>
          <w:rStyle w:val="FootnoteReference"/>
          <w:rFonts w:asciiTheme="minorBidi" w:hAnsiTheme="minorBidi"/>
          <w:sz w:val="24"/>
          <w:szCs w:val="24"/>
          <w:lang w:val="en-US"/>
        </w:rPr>
        <w:footnoteReference w:id="31"/>
      </w:r>
      <w:r w:rsidRPr="005E1689">
        <w:rPr>
          <w:rFonts w:asciiTheme="minorBidi" w:hAnsiTheme="minorBidi"/>
          <w:sz w:val="24"/>
          <w:szCs w:val="24"/>
          <w:lang w:val="en-US"/>
        </w:rPr>
        <w:t xml:space="preserve"> lead me to believe that</w:t>
      </w:r>
      <w:r w:rsidR="00F3715F" w:rsidRPr="005E1689">
        <w:rPr>
          <w:rFonts w:asciiTheme="minorBidi" w:hAnsiTheme="minorBidi"/>
          <w:sz w:val="24"/>
          <w:szCs w:val="24"/>
          <w:lang w:val="en-US"/>
        </w:rPr>
        <w:t xml:space="preserve"> some sort of totally fundamental mind, or </w:t>
      </w:r>
      <w:r w:rsidR="009F0197" w:rsidRPr="009F0197">
        <w:rPr>
          <w:rFonts w:asciiTheme="minorBidi" w:hAnsiTheme="minorBidi"/>
          <w:sz w:val="24"/>
          <w:szCs w:val="24"/>
          <w:lang w:val="en-US"/>
        </w:rPr>
        <w:t>center</w:t>
      </w:r>
      <w:r w:rsidR="00F3715F" w:rsidRPr="005E1689">
        <w:rPr>
          <w:rFonts w:asciiTheme="minorBidi" w:hAnsiTheme="minorBidi"/>
          <w:sz w:val="24"/>
          <w:szCs w:val="24"/>
          <w:lang w:val="en-US"/>
        </w:rPr>
        <w:t xml:space="preserve"> of experience, is a reasonable place for explanation to stop.</w:t>
      </w:r>
      <w:r w:rsidR="00FA2814" w:rsidRPr="005E1689">
        <w:rPr>
          <w:rFonts w:asciiTheme="minorBidi" w:hAnsiTheme="minorBidi"/>
          <w:sz w:val="24"/>
          <w:szCs w:val="24"/>
          <w:lang w:val="en-US"/>
        </w:rPr>
        <w:t xml:space="preserve"> </w:t>
      </w:r>
      <w:r w:rsidR="002829E5" w:rsidRPr="005E1689">
        <w:rPr>
          <w:rFonts w:asciiTheme="minorBidi" w:hAnsiTheme="minorBidi"/>
          <w:sz w:val="24"/>
          <w:szCs w:val="24"/>
          <w:lang w:val="en-US"/>
        </w:rPr>
        <w:t xml:space="preserve">This strikes me as more reasonable than stopping our explanations with conceptual simplicity. </w:t>
      </w:r>
    </w:p>
    <w:p w14:paraId="041C88C5" w14:textId="77777777" w:rsidR="00074062" w:rsidRPr="005E1689" w:rsidRDefault="00074062" w:rsidP="00A67BD7">
      <w:pPr>
        <w:widowControl w:val="0"/>
        <w:spacing w:after="0" w:line="240" w:lineRule="auto"/>
        <w:ind w:firstLine="720"/>
        <w:jc w:val="both"/>
        <w:rPr>
          <w:rFonts w:asciiTheme="minorBidi" w:hAnsiTheme="minorBidi"/>
          <w:sz w:val="24"/>
          <w:szCs w:val="24"/>
          <w:lang w:val="en-US"/>
        </w:rPr>
      </w:pPr>
    </w:p>
    <w:p w14:paraId="503096C2" w14:textId="0DB7D12F" w:rsidR="004D3056" w:rsidRPr="005E1689" w:rsidRDefault="003B7866" w:rsidP="00A67BD7">
      <w:pPr>
        <w:widowControl w:val="0"/>
        <w:spacing w:after="0" w:line="240" w:lineRule="auto"/>
        <w:ind w:firstLine="720"/>
        <w:jc w:val="both"/>
        <w:rPr>
          <w:rFonts w:asciiTheme="minorBidi" w:hAnsiTheme="minorBidi"/>
          <w:sz w:val="24"/>
          <w:szCs w:val="24"/>
          <w:lang w:val="en-US"/>
        </w:rPr>
      </w:pPr>
      <w:r w:rsidRPr="005E1689">
        <w:rPr>
          <w:rFonts w:asciiTheme="minorBidi" w:hAnsiTheme="minorBidi"/>
          <w:sz w:val="24"/>
          <w:szCs w:val="24"/>
          <w:lang w:val="en-US"/>
        </w:rPr>
        <w:t>A</w:t>
      </w:r>
      <w:r w:rsidR="00FA2814" w:rsidRPr="005E1689">
        <w:rPr>
          <w:rFonts w:asciiTheme="minorBidi" w:hAnsiTheme="minorBidi"/>
          <w:sz w:val="24"/>
          <w:szCs w:val="24"/>
          <w:lang w:val="en-US"/>
        </w:rPr>
        <w:t>theist materialists hope to explain all conscious experiences</w:t>
      </w:r>
      <w:r w:rsidR="002829E5" w:rsidRPr="005E1689">
        <w:rPr>
          <w:rFonts w:asciiTheme="minorBidi" w:hAnsiTheme="minorBidi"/>
          <w:sz w:val="24"/>
          <w:szCs w:val="24"/>
          <w:lang w:val="en-US"/>
        </w:rPr>
        <w:t>,</w:t>
      </w:r>
      <w:r w:rsidR="00FA2814" w:rsidRPr="005E1689">
        <w:rPr>
          <w:rFonts w:asciiTheme="minorBidi" w:hAnsiTheme="minorBidi"/>
          <w:sz w:val="24"/>
          <w:szCs w:val="24"/>
          <w:lang w:val="en-US"/>
        </w:rPr>
        <w:t xml:space="preserve"> and the operations of all minds</w:t>
      </w:r>
      <w:r w:rsidRPr="005E1689">
        <w:rPr>
          <w:rFonts w:asciiTheme="minorBidi" w:hAnsiTheme="minorBidi"/>
          <w:sz w:val="24"/>
          <w:szCs w:val="24"/>
          <w:lang w:val="en-US"/>
        </w:rPr>
        <w:t>,</w:t>
      </w:r>
      <w:r w:rsidR="00FA2814" w:rsidRPr="005E1689">
        <w:rPr>
          <w:rFonts w:asciiTheme="minorBidi" w:hAnsiTheme="minorBidi"/>
          <w:sz w:val="24"/>
          <w:szCs w:val="24"/>
          <w:lang w:val="en-US"/>
        </w:rPr>
        <w:t xml:space="preserve"> </w:t>
      </w:r>
      <w:r w:rsidRPr="005E1689">
        <w:rPr>
          <w:rFonts w:asciiTheme="minorBidi" w:hAnsiTheme="minorBidi"/>
          <w:sz w:val="24"/>
          <w:szCs w:val="24"/>
          <w:lang w:val="en-US"/>
        </w:rPr>
        <w:t xml:space="preserve">purely </w:t>
      </w:r>
      <w:r w:rsidR="00FA2814" w:rsidRPr="005E1689">
        <w:rPr>
          <w:rFonts w:asciiTheme="minorBidi" w:hAnsiTheme="minorBidi"/>
          <w:sz w:val="24"/>
          <w:szCs w:val="24"/>
          <w:lang w:val="en-US"/>
        </w:rPr>
        <w:t>in terms of impersonal matter</w:t>
      </w:r>
      <w:r w:rsidRPr="005E1689">
        <w:rPr>
          <w:rFonts w:asciiTheme="minorBidi" w:hAnsiTheme="minorBidi"/>
          <w:sz w:val="24"/>
          <w:szCs w:val="24"/>
          <w:lang w:val="en-US"/>
        </w:rPr>
        <w:t>.</w:t>
      </w:r>
      <w:r w:rsidR="00FA2814" w:rsidRPr="005E1689">
        <w:rPr>
          <w:rFonts w:asciiTheme="minorBidi" w:hAnsiTheme="minorBidi"/>
          <w:sz w:val="24"/>
          <w:szCs w:val="24"/>
          <w:lang w:val="en-US"/>
        </w:rPr>
        <w:t xml:space="preserve"> I would suggest</w:t>
      </w:r>
      <w:r w:rsidRPr="005E1689">
        <w:rPr>
          <w:rFonts w:asciiTheme="minorBidi" w:hAnsiTheme="minorBidi"/>
          <w:sz w:val="24"/>
          <w:szCs w:val="24"/>
          <w:lang w:val="en-US"/>
        </w:rPr>
        <w:t>, by contrast, that</w:t>
      </w:r>
      <w:r w:rsidR="00FA2814" w:rsidRPr="005E1689">
        <w:rPr>
          <w:rFonts w:asciiTheme="minorBidi" w:hAnsiTheme="minorBidi"/>
          <w:sz w:val="24"/>
          <w:szCs w:val="24"/>
          <w:lang w:val="en-US"/>
        </w:rPr>
        <w:t xml:space="preserve"> we’d be better of</w:t>
      </w:r>
      <w:r w:rsidR="001C27E9">
        <w:rPr>
          <w:rFonts w:asciiTheme="minorBidi" w:hAnsiTheme="minorBidi"/>
          <w:sz w:val="24"/>
          <w:szCs w:val="24"/>
          <w:lang w:val="en-US"/>
        </w:rPr>
        <w:t>f</w:t>
      </w:r>
      <w:r w:rsidR="00FA2814" w:rsidRPr="005E1689">
        <w:rPr>
          <w:rFonts w:asciiTheme="minorBidi" w:hAnsiTheme="minorBidi"/>
          <w:sz w:val="24"/>
          <w:szCs w:val="24"/>
          <w:lang w:val="en-US"/>
        </w:rPr>
        <w:t xml:space="preserve"> trying to explain the emergence of impersonal matter in terms of the operations of </w:t>
      </w:r>
      <w:r w:rsidR="00D257D8" w:rsidRPr="005E1689">
        <w:rPr>
          <w:rFonts w:asciiTheme="minorBidi" w:hAnsiTheme="minorBidi"/>
          <w:sz w:val="24"/>
          <w:szCs w:val="24"/>
          <w:lang w:val="en-US"/>
        </w:rPr>
        <w:t xml:space="preserve">minds, and </w:t>
      </w:r>
      <w:r w:rsidR="00B0570E" w:rsidRPr="005E1689">
        <w:rPr>
          <w:rFonts w:asciiTheme="minorBidi" w:hAnsiTheme="minorBidi"/>
          <w:sz w:val="24"/>
          <w:szCs w:val="24"/>
          <w:lang w:val="en-US"/>
        </w:rPr>
        <w:t xml:space="preserve">their experiences. I suggest that we’d be better off </w:t>
      </w:r>
      <w:r w:rsidR="002829E5" w:rsidRPr="005E1689">
        <w:rPr>
          <w:rFonts w:asciiTheme="minorBidi" w:hAnsiTheme="minorBidi"/>
          <w:sz w:val="24"/>
          <w:szCs w:val="24"/>
          <w:lang w:val="en-US"/>
        </w:rPr>
        <w:t xml:space="preserve">ending our explanation of why there’s something rather than nothing, with the posit of one mind that couldn’t </w:t>
      </w:r>
      <w:r w:rsidR="002829E5" w:rsidRPr="005E1689">
        <w:rPr>
          <w:rFonts w:asciiTheme="minorBidi" w:hAnsiTheme="minorBidi"/>
          <w:i/>
          <w:iCs/>
          <w:sz w:val="24"/>
          <w:szCs w:val="24"/>
          <w:lang w:val="en-US"/>
        </w:rPr>
        <w:t>fail</w:t>
      </w:r>
      <w:r w:rsidR="002829E5" w:rsidRPr="005E1689">
        <w:rPr>
          <w:rFonts w:asciiTheme="minorBidi" w:hAnsiTheme="minorBidi"/>
          <w:sz w:val="24"/>
          <w:szCs w:val="24"/>
          <w:lang w:val="en-US"/>
        </w:rPr>
        <w:t xml:space="preserve"> to exist – a necessarily existing mind.</w:t>
      </w:r>
      <w:r w:rsidR="00DC49E4" w:rsidRPr="005E1689">
        <w:rPr>
          <w:rFonts w:asciiTheme="minorBidi" w:hAnsiTheme="minorBidi"/>
          <w:sz w:val="24"/>
          <w:szCs w:val="24"/>
          <w:lang w:val="en-US"/>
        </w:rPr>
        <w:t xml:space="preserve"> This points us in the direction of a personalist theism.</w:t>
      </w:r>
      <w:r w:rsidR="006B1382">
        <w:rPr>
          <w:rFonts w:asciiTheme="minorBidi" w:hAnsiTheme="minorBidi"/>
          <w:sz w:val="24"/>
          <w:szCs w:val="24"/>
          <w:lang w:val="en-US"/>
        </w:rPr>
        <w:t xml:space="preserve"> God is a mind, with the powers that minds characteristically have, like thinking and feeling; the sorts of powers that make for personhood.</w:t>
      </w:r>
    </w:p>
    <w:p w14:paraId="7E84ED5E" w14:textId="77777777" w:rsidR="00074062" w:rsidRPr="005E1689" w:rsidRDefault="00074062" w:rsidP="00A67BD7">
      <w:pPr>
        <w:widowControl w:val="0"/>
        <w:spacing w:after="0" w:line="240" w:lineRule="auto"/>
        <w:ind w:firstLine="720"/>
        <w:jc w:val="both"/>
        <w:rPr>
          <w:rFonts w:asciiTheme="minorBidi" w:hAnsiTheme="minorBidi"/>
          <w:sz w:val="24"/>
          <w:szCs w:val="24"/>
          <w:lang w:val="en-US"/>
        </w:rPr>
      </w:pPr>
    </w:p>
    <w:p w14:paraId="0BCA5C06" w14:textId="1F315A41" w:rsidR="006B1382" w:rsidRDefault="003B7866" w:rsidP="00A67BD7">
      <w:pPr>
        <w:widowControl w:val="0"/>
        <w:spacing w:after="0" w:line="240" w:lineRule="auto"/>
        <w:ind w:firstLine="720"/>
        <w:jc w:val="both"/>
        <w:rPr>
          <w:rFonts w:asciiTheme="minorBidi" w:hAnsiTheme="minorBidi"/>
          <w:sz w:val="24"/>
          <w:szCs w:val="24"/>
          <w:lang w:val="en-US"/>
        </w:rPr>
      </w:pPr>
      <w:r w:rsidRPr="005E1689">
        <w:rPr>
          <w:rFonts w:asciiTheme="minorBidi" w:hAnsiTheme="minorBidi"/>
          <w:sz w:val="24"/>
          <w:szCs w:val="24"/>
          <w:lang w:val="en-US"/>
        </w:rPr>
        <w:t>W</w:t>
      </w:r>
      <w:r w:rsidR="00447275" w:rsidRPr="005E1689">
        <w:rPr>
          <w:rFonts w:asciiTheme="minorBidi" w:hAnsiTheme="minorBidi"/>
          <w:sz w:val="24"/>
          <w:szCs w:val="24"/>
          <w:lang w:val="en-US"/>
        </w:rPr>
        <w:t xml:space="preserve">hy do ethos, logos, pathos, </w:t>
      </w:r>
      <w:r w:rsidR="00420610" w:rsidRPr="005E1689">
        <w:rPr>
          <w:rFonts w:asciiTheme="minorBidi" w:hAnsiTheme="minorBidi"/>
          <w:sz w:val="24"/>
          <w:szCs w:val="24"/>
          <w:lang w:val="en-US"/>
        </w:rPr>
        <w:t xml:space="preserve">perfection, the capacity for interpersonal relations, and necessary existence </w:t>
      </w:r>
      <w:r w:rsidRPr="005E1689">
        <w:rPr>
          <w:rFonts w:asciiTheme="minorBidi" w:hAnsiTheme="minorBidi"/>
          <w:sz w:val="24"/>
          <w:szCs w:val="24"/>
          <w:lang w:val="en-US"/>
        </w:rPr>
        <w:t xml:space="preserve">all </w:t>
      </w:r>
      <w:r w:rsidR="00420610" w:rsidRPr="005E1689">
        <w:rPr>
          <w:rFonts w:asciiTheme="minorBidi" w:hAnsiTheme="minorBidi"/>
          <w:sz w:val="24"/>
          <w:szCs w:val="24"/>
          <w:lang w:val="en-US"/>
        </w:rPr>
        <w:t>come together in God</w:t>
      </w:r>
      <w:r w:rsidRPr="005E1689">
        <w:rPr>
          <w:rFonts w:asciiTheme="minorBidi" w:hAnsiTheme="minorBidi"/>
          <w:sz w:val="24"/>
          <w:szCs w:val="24"/>
          <w:lang w:val="en-US"/>
        </w:rPr>
        <w:t>?</w:t>
      </w:r>
      <w:r w:rsidR="00420610" w:rsidRPr="005E1689">
        <w:rPr>
          <w:rFonts w:asciiTheme="minorBidi" w:hAnsiTheme="minorBidi"/>
          <w:sz w:val="24"/>
          <w:szCs w:val="24"/>
          <w:lang w:val="en-US"/>
        </w:rPr>
        <w:t xml:space="preserve"> </w:t>
      </w:r>
      <w:r w:rsidRPr="005E1689">
        <w:rPr>
          <w:rFonts w:asciiTheme="minorBidi" w:hAnsiTheme="minorBidi"/>
          <w:sz w:val="24"/>
          <w:szCs w:val="24"/>
          <w:lang w:val="en-US"/>
        </w:rPr>
        <w:t>That’s a question that’s looking for a</w:t>
      </w:r>
      <w:r w:rsidR="004D3056" w:rsidRPr="005E1689">
        <w:rPr>
          <w:rFonts w:asciiTheme="minorBidi" w:hAnsiTheme="minorBidi"/>
          <w:sz w:val="24"/>
          <w:szCs w:val="24"/>
          <w:lang w:val="en-US"/>
        </w:rPr>
        <w:t xml:space="preserve"> certain sort of explanation. </w:t>
      </w:r>
      <w:r w:rsidR="009D0BE8" w:rsidRPr="005E1689">
        <w:rPr>
          <w:rFonts w:asciiTheme="minorBidi" w:hAnsiTheme="minorBidi"/>
          <w:sz w:val="24"/>
          <w:szCs w:val="24"/>
          <w:lang w:val="en-US"/>
        </w:rPr>
        <w:t>But it’s not clear to me that I would owe you an answer. God isn’t composed of parts.</w:t>
      </w:r>
      <w:r w:rsidR="009D46C7" w:rsidRPr="005E1689">
        <w:rPr>
          <w:rFonts w:asciiTheme="minorBidi" w:hAnsiTheme="minorBidi"/>
          <w:sz w:val="24"/>
          <w:szCs w:val="24"/>
          <w:lang w:val="en-US"/>
        </w:rPr>
        <w:t xml:space="preserve"> </w:t>
      </w:r>
      <w:r w:rsidR="008C6D21" w:rsidRPr="005E1689">
        <w:rPr>
          <w:rFonts w:asciiTheme="minorBidi" w:hAnsiTheme="minorBidi"/>
          <w:sz w:val="24"/>
          <w:szCs w:val="24"/>
          <w:lang w:val="en-US"/>
        </w:rPr>
        <w:t xml:space="preserve">That’s what we mean when we say that God is one. </w:t>
      </w:r>
      <w:r w:rsidR="00552DA4">
        <w:rPr>
          <w:rFonts w:asciiTheme="minorBidi" w:hAnsiTheme="minorBidi"/>
          <w:sz w:val="24"/>
          <w:szCs w:val="24"/>
          <w:lang w:val="en-US"/>
        </w:rPr>
        <w:t xml:space="preserve">If </w:t>
      </w:r>
      <w:r w:rsidR="009D46C7" w:rsidRPr="005E1689">
        <w:rPr>
          <w:rFonts w:asciiTheme="minorBidi" w:hAnsiTheme="minorBidi"/>
          <w:sz w:val="24"/>
          <w:szCs w:val="24"/>
          <w:lang w:val="en-US"/>
        </w:rPr>
        <w:t xml:space="preserve">He </w:t>
      </w:r>
      <w:r w:rsidR="00E45CB1">
        <w:rPr>
          <w:rFonts w:asciiTheme="minorBidi" w:hAnsiTheme="minorBidi"/>
          <w:sz w:val="24"/>
          <w:szCs w:val="24"/>
          <w:lang w:val="en-US"/>
        </w:rPr>
        <w:t xml:space="preserve">were </w:t>
      </w:r>
      <w:r w:rsidR="00552DA4">
        <w:rPr>
          <w:rFonts w:asciiTheme="minorBidi" w:hAnsiTheme="minorBidi"/>
          <w:sz w:val="24"/>
          <w:szCs w:val="24"/>
          <w:lang w:val="en-US"/>
        </w:rPr>
        <w:t xml:space="preserve">composed of multiple parts, </w:t>
      </w:r>
      <w:r w:rsidR="00586DE5">
        <w:rPr>
          <w:rFonts w:asciiTheme="minorBidi" w:hAnsiTheme="minorBidi"/>
          <w:sz w:val="24"/>
          <w:szCs w:val="24"/>
          <w:lang w:val="en-US"/>
        </w:rPr>
        <w:t xml:space="preserve">we could ask what </w:t>
      </w:r>
      <w:r w:rsidR="00586DE5" w:rsidRPr="006B1382">
        <w:rPr>
          <w:rFonts w:asciiTheme="minorBidi" w:hAnsiTheme="minorBidi"/>
          <w:i/>
          <w:iCs/>
          <w:sz w:val="24"/>
          <w:szCs w:val="24"/>
          <w:lang w:val="en-US"/>
        </w:rPr>
        <w:t>caused</w:t>
      </w:r>
      <w:r w:rsidR="00586DE5">
        <w:rPr>
          <w:rFonts w:asciiTheme="minorBidi" w:hAnsiTheme="minorBidi"/>
          <w:sz w:val="24"/>
          <w:szCs w:val="24"/>
          <w:lang w:val="en-US"/>
        </w:rPr>
        <w:t xml:space="preserve"> those parts to stick together</w:t>
      </w:r>
      <w:r w:rsidR="009D46C7" w:rsidRPr="005E1689">
        <w:rPr>
          <w:rFonts w:asciiTheme="minorBidi" w:hAnsiTheme="minorBidi"/>
          <w:sz w:val="24"/>
          <w:szCs w:val="24"/>
          <w:lang w:val="en-US"/>
        </w:rPr>
        <w:t xml:space="preserve">. </w:t>
      </w:r>
      <w:r w:rsidR="00586DE5">
        <w:rPr>
          <w:rFonts w:asciiTheme="minorBidi" w:hAnsiTheme="minorBidi"/>
          <w:sz w:val="24"/>
          <w:szCs w:val="24"/>
          <w:lang w:val="en-US"/>
        </w:rPr>
        <w:t>But God’s being the first cause should rule out the need for some prior cause to have assembled Him like that. Accordingly, we say that God is</w:t>
      </w:r>
      <w:r w:rsidR="008C6D21" w:rsidRPr="005E1689">
        <w:rPr>
          <w:rFonts w:asciiTheme="minorBidi" w:hAnsiTheme="minorBidi"/>
          <w:sz w:val="24"/>
          <w:szCs w:val="24"/>
          <w:lang w:val="en-US"/>
        </w:rPr>
        <w:t xml:space="preserve"> simple. </w:t>
      </w:r>
      <w:r w:rsidR="006B1382">
        <w:rPr>
          <w:rFonts w:asciiTheme="minorBidi" w:hAnsiTheme="minorBidi"/>
          <w:sz w:val="24"/>
          <w:szCs w:val="24"/>
          <w:lang w:val="en-US"/>
        </w:rPr>
        <w:t>That is to say: He</w:t>
      </w:r>
      <w:r w:rsidR="00586DE5">
        <w:rPr>
          <w:rFonts w:asciiTheme="minorBidi" w:hAnsiTheme="minorBidi"/>
          <w:sz w:val="24"/>
          <w:szCs w:val="24"/>
          <w:lang w:val="en-US"/>
        </w:rPr>
        <w:t xml:space="preserve"> is mereologically simple (which is just </w:t>
      </w:r>
      <w:r w:rsidR="006B1382">
        <w:rPr>
          <w:rFonts w:asciiTheme="minorBidi" w:hAnsiTheme="minorBidi"/>
          <w:sz w:val="24"/>
          <w:szCs w:val="24"/>
          <w:lang w:val="en-US"/>
        </w:rPr>
        <w:t>a</w:t>
      </w:r>
      <w:r w:rsidR="00586DE5">
        <w:rPr>
          <w:rFonts w:asciiTheme="minorBidi" w:hAnsiTheme="minorBidi"/>
          <w:sz w:val="24"/>
          <w:szCs w:val="24"/>
          <w:lang w:val="en-US"/>
        </w:rPr>
        <w:t xml:space="preserve"> technical way of saying that He has no parts). </w:t>
      </w:r>
      <w:r w:rsidR="008C6D21" w:rsidRPr="005E1689">
        <w:rPr>
          <w:rFonts w:asciiTheme="minorBidi" w:hAnsiTheme="minorBidi"/>
          <w:sz w:val="24"/>
          <w:szCs w:val="24"/>
          <w:lang w:val="en-US"/>
        </w:rPr>
        <w:t xml:space="preserve">But </w:t>
      </w:r>
      <w:r w:rsidR="00586DE5">
        <w:rPr>
          <w:rFonts w:asciiTheme="minorBidi" w:hAnsiTheme="minorBidi"/>
          <w:sz w:val="24"/>
          <w:szCs w:val="24"/>
          <w:lang w:val="en-US"/>
        </w:rPr>
        <w:t>none of this rules out the possibility that God has</w:t>
      </w:r>
      <w:r w:rsidR="008C6D21" w:rsidRPr="005E1689">
        <w:rPr>
          <w:rFonts w:asciiTheme="minorBidi" w:hAnsiTheme="minorBidi"/>
          <w:sz w:val="24"/>
          <w:szCs w:val="24"/>
          <w:lang w:val="en-US"/>
        </w:rPr>
        <w:t xml:space="preserve"> many </w:t>
      </w:r>
      <w:r w:rsidR="008C6D21" w:rsidRPr="006B1382">
        <w:rPr>
          <w:rFonts w:asciiTheme="minorBidi" w:hAnsiTheme="minorBidi"/>
          <w:i/>
          <w:iCs/>
          <w:sz w:val="24"/>
          <w:szCs w:val="24"/>
          <w:lang w:val="en-US"/>
        </w:rPr>
        <w:t>attributes</w:t>
      </w:r>
      <w:r w:rsidR="008C6D21" w:rsidRPr="005E1689">
        <w:rPr>
          <w:rFonts w:asciiTheme="minorBidi" w:hAnsiTheme="minorBidi"/>
          <w:sz w:val="24"/>
          <w:szCs w:val="24"/>
          <w:lang w:val="en-US"/>
        </w:rPr>
        <w:t>.</w:t>
      </w:r>
    </w:p>
    <w:p w14:paraId="68518604" w14:textId="77777777" w:rsidR="006B1382" w:rsidRDefault="006B1382" w:rsidP="00A67BD7">
      <w:pPr>
        <w:widowControl w:val="0"/>
        <w:spacing w:after="0" w:line="240" w:lineRule="auto"/>
        <w:ind w:firstLine="720"/>
        <w:jc w:val="both"/>
        <w:rPr>
          <w:rFonts w:asciiTheme="minorBidi" w:hAnsiTheme="minorBidi"/>
          <w:sz w:val="24"/>
          <w:szCs w:val="24"/>
          <w:lang w:val="en-US"/>
        </w:rPr>
      </w:pPr>
    </w:p>
    <w:p w14:paraId="0649370D" w14:textId="00188C9B" w:rsidR="006B1382" w:rsidRDefault="009D0BE8" w:rsidP="00A67BD7">
      <w:pPr>
        <w:widowControl w:val="0"/>
        <w:spacing w:after="0" w:line="240" w:lineRule="auto"/>
        <w:ind w:firstLine="720"/>
        <w:jc w:val="both"/>
        <w:rPr>
          <w:rFonts w:asciiTheme="minorBidi" w:hAnsiTheme="minorBidi"/>
          <w:sz w:val="24"/>
          <w:szCs w:val="24"/>
          <w:lang w:val="en-US"/>
        </w:rPr>
      </w:pPr>
      <w:r w:rsidRPr="005E1689">
        <w:rPr>
          <w:rFonts w:asciiTheme="minorBidi" w:hAnsiTheme="minorBidi"/>
          <w:sz w:val="24"/>
          <w:szCs w:val="24"/>
          <w:lang w:val="en-US"/>
        </w:rPr>
        <w:t xml:space="preserve">To ask why </w:t>
      </w:r>
      <w:r w:rsidR="006B1382">
        <w:rPr>
          <w:rFonts w:asciiTheme="minorBidi" w:hAnsiTheme="minorBidi"/>
          <w:sz w:val="24"/>
          <w:szCs w:val="24"/>
          <w:lang w:val="en-US"/>
        </w:rPr>
        <w:t>God</w:t>
      </w:r>
      <w:r w:rsidR="006B1382" w:rsidRPr="005E1689">
        <w:rPr>
          <w:rFonts w:asciiTheme="minorBidi" w:hAnsiTheme="minorBidi"/>
          <w:sz w:val="24"/>
          <w:szCs w:val="24"/>
          <w:lang w:val="en-US"/>
        </w:rPr>
        <w:t xml:space="preserve"> </w:t>
      </w:r>
      <w:r w:rsidRPr="005E1689">
        <w:rPr>
          <w:rFonts w:asciiTheme="minorBidi" w:hAnsiTheme="minorBidi"/>
          <w:sz w:val="24"/>
          <w:szCs w:val="24"/>
          <w:lang w:val="en-US"/>
        </w:rPr>
        <w:t xml:space="preserve">has the attributes that He does </w:t>
      </w:r>
      <w:r w:rsidR="008C6D21" w:rsidRPr="005E1689">
        <w:rPr>
          <w:rFonts w:asciiTheme="minorBidi" w:hAnsiTheme="minorBidi"/>
          <w:sz w:val="24"/>
          <w:szCs w:val="24"/>
          <w:lang w:val="en-US"/>
        </w:rPr>
        <w:t>have</w:t>
      </w:r>
      <w:r w:rsidR="00F0628F" w:rsidRPr="005E1689">
        <w:rPr>
          <w:rFonts w:asciiTheme="minorBidi" w:hAnsiTheme="minorBidi"/>
          <w:sz w:val="24"/>
          <w:szCs w:val="24"/>
          <w:lang w:val="en-US"/>
        </w:rPr>
        <w:t>, or how He comes to have the</w:t>
      </w:r>
      <w:r w:rsidR="006B1382">
        <w:rPr>
          <w:rFonts w:asciiTheme="minorBidi" w:hAnsiTheme="minorBidi"/>
          <w:sz w:val="24"/>
          <w:szCs w:val="24"/>
          <w:lang w:val="en-US"/>
        </w:rPr>
        <w:t>m</w:t>
      </w:r>
      <w:r w:rsidR="00F0628F" w:rsidRPr="005E1689">
        <w:rPr>
          <w:rFonts w:asciiTheme="minorBidi" w:hAnsiTheme="minorBidi"/>
          <w:sz w:val="24"/>
          <w:szCs w:val="24"/>
          <w:lang w:val="en-US"/>
        </w:rPr>
        <w:t>,</w:t>
      </w:r>
      <w:r w:rsidR="008C6D21" w:rsidRPr="005E1689">
        <w:rPr>
          <w:rFonts w:asciiTheme="minorBidi" w:hAnsiTheme="minorBidi"/>
          <w:sz w:val="24"/>
          <w:szCs w:val="24"/>
          <w:lang w:val="en-US"/>
        </w:rPr>
        <w:t xml:space="preserve"> </w:t>
      </w:r>
      <w:r w:rsidRPr="005E1689">
        <w:rPr>
          <w:rFonts w:asciiTheme="minorBidi" w:hAnsiTheme="minorBidi"/>
          <w:sz w:val="24"/>
          <w:szCs w:val="24"/>
          <w:lang w:val="en-US"/>
        </w:rPr>
        <w:t>is to try to push the horizon of explanation further than humans can go.</w:t>
      </w:r>
      <w:r w:rsidR="006B1382">
        <w:rPr>
          <w:rFonts w:asciiTheme="minorBidi" w:hAnsiTheme="minorBidi"/>
          <w:sz w:val="24"/>
          <w:szCs w:val="24"/>
          <w:lang w:val="en-US"/>
        </w:rPr>
        <w:t xml:space="preserve"> God has the attributes that He has because they’re Godly. There’s nothing more we can say about the matter, other than to point out that if God didn’t have the attributes that He has, we wouldn’t be able to explain how there could be a universe, with people in it like us, to ask our questions about God’s attributes. After all,</w:t>
      </w:r>
      <w:r w:rsidR="00785EE5" w:rsidRPr="005E1689">
        <w:rPr>
          <w:rFonts w:asciiTheme="minorBidi" w:hAnsiTheme="minorBidi"/>
          <w:sz w:val="24"/>
          <w:szCs w:val="24"/>
          <w:lang w:val="en-US"/>
        </w:rPr>
        <w:t xml:space="preserve"> if there didn’t exist at least one necessary being, we couldn’t explain why there</w:t>
      </w:r>
      <w:r w:rsidR="007C69F5" w:rsidRPr="005E1689">
        <w:rPr>
          <w:rFonts w:asciiTheme="minorBidi" w:hAnsiTheme="minorBidi"/>
          <w:sz w:val="24"/>
          <w:szCs w:val="24"/>
          <w:lang w:val="en-US"/>
        </w:rPr>
        <w:t xml:space="preserve"> should be</w:t>
      </w:r>
      <w:r w:rsidR="00785EE5" w:rsidRPr="005E1689">
        <w:rPr>
          <w:rFonts w:asciiTheme="minorBidi" w:hAnsiTheme="minorBidi"/>
          <w:sz w:val="24"/>
          <w:szCs w:val="24"/>
          <w:lang w:val="en-US"/>
        </w:rPr>
        <w:t xml:space="preserve"> something rather than nothing</w:t>
      </w:r>
      <w:r w:rsidR="007C69F5" w:rsidRPr="005E1689">
        <w:rPr>
          <w:rFonts w:asciiTheme="minorBidi" w:hAnsiTheme="minorBidi"/>
          <w:sz w:val="24"/>
          <w:szCs w:val="24"/>
          <w:lang w:val="en-US"/>
        </w:rPr>
        <w:t>.</w:t>
      </w:r>
      <w:r w:rsidR="00785EE5" w:rsidRPr="005E1689">
        <w:rPr>
          <w:rFonts w:asciiTheme="minorBidi" w:hAnsiTheme="minorBidi"/>
          <w:sz w:val="24"/>
          <w:szCs w:val="24"/>
          <w:lang w:val="en-US"/>
        </w:rPr>
        <w:t xml:space="preserve"> </w:t>
      </w:r>
      <w:r w:rsidR="00720175" w:rsidRPr="005E1689">
        <w:rPr>
          <w:rFonts w:asciiTheme="minorBidi" w:hAnsiTheme="minorBidi"/>
          <w:sz w:val="24"/>
          <w:szCs w:val="24"/>
          <w:lang w:val="en-US"/>
        </w:rPr>
        <w:t>The fact that we relate to this</w:t>
      </w:r>
      <w:r w:rsidR="00785EE5" w:rsidRPr="005E1689">
        <w:rPr>
          <w:rFonts w:asciiTheme="minorBidi" w:hAnsiTheme="minorBidi"/>
          <w:sz w:val="24"/>
          <w:szCs w:val="24"/>
          <w:lang w:val="en-US"/>
        </w:rPr>
        <w:t xml:space="preserve"> being a</w:t>
      </w:r>
      <w:r w:rsidR="00720175" w:rsidRPr="005E1689">
        <w:rPr>
          <w:rFonts w:asciiTheme="minorBidi" w:hAnsiTheme="minorBidi"/>
          <w:sz w:val="24"/>
          <w:szCs w:val="24"/>
          <w:lang w:val="en-US"/>
        </w:rPr>
        <w:t>s</w:t>
      </w:r>
      <w:r w:rsidR="00785EE5" w:rsidRPr="005E1689">
        <w:rPr>
          <w:rFonts w:asciiTheme="minorBidi" w:hAnsiTheme="minorBidi"/>
          <w:sz w:val="24"/>
          <w:szCs w:val="24"/>
          <w:lang w:val="en-US"/>
        </w:rPr>
        <w:t xml:space="preserve"> </w:t>
      </w:r>
      <w:r w:rsidR="00720175" w:rsidRPr="005E1689">
        <w:rPr>
          <w:rFonts w:asciiTheme="minorBidi" w:hAnsiTheme="minorBidi"/>
          <w:sz w:val="24"/>
          <w:szCs w:val="24"/>
          <w:lang w:val="en-US"/>
        </w:rPr>
        <w:t xml:space="preserve">a </w:t>
      </w:r>
      <w:r w:rsidR="00785EE5" w:rsidRPr="005E1689">
        <w:rPr>
          <w:rFonts w:asciiTheme="minorBidi" w:hAnsiTheme="minorBidi"/>
          <w:i/>
          <w:iCs/>
          <w:sz w:val="24"/>
          <w:szCs w:val="24"/>
          <w:lang w:val="en-US"/>
        </w:rPr>
        <w:t>mind</w:t>
      </w:r>
      <w:r w:rsidR="00785EE5" w:rsidRPr="005E1689">
        <w:rPr>
          <w:rFonts w:asciiTheme="minorBidi" w:hAnsiTheme="minorBidi"/>
          <w:sz w:val="24"/>
          <w:szCs w:val="24"/>
          <w:lang w:val="en-US"/>
        </w:rPr>
        <w:t xml:space="preserve"> with personal qualities</w:t>
      </w:r>
      <w:r w:rsidR="004D3056" w:rsidRPr="005E1689">
        <w:rPr>
          <w:rFonts w:asciiTheme="minorBidi" w:hAnsiTheme="minorBidi"/>
          <w:sz w:val="24"/>
          <w:szCs w:val="24"/>
          <w:lang w:val="en-US"/>
        </w:rPr>
        <w:t xml:space="preserve"> is </w:t>
      </w:r>
      <w:r w:rsidR="00720175" w:rsidRPr="005E1689">
        <w:rPr>
          <w:rFonts w:asciiTheme="minorBidi" w:hAnsiTheme="minorBidi"/>
          <w:sz w:val="24"/>
          <w:szCs w:val="24"/>
          <w:lang w:val="en-US"/>
        </w:rPr>
        <w:t>to relate to Him as possessing only</w:t>
      </w:r>
      <w:r w:rsidR="00C2794E" w:rsidRPr="005E1689">
        <w:rPr>
          <w:rFonts w:asciiTheme="minorBidi" w:hAnsiTheme="minorBidi"/>
          <w:sz w:val="24"/>
          <w:szCs w:val="24"/>
          <w:lang w:val="en-US"/>
        </w:rPr>
        <w:t xml:space="preserve"> </w:t>
      </w:r>
      <w:r w:rsidR="004D3056" w:rsidRPr="005E1689">
        <w:rPr>
          <w:rFonts w:asciiTheme="minorBidi" w:hAnsiTheme="minorBidi"/>
          <w:sz w:val="24"/>
          <w:szCs w:val="24"/>
          <w:lang w:val="en-US"/>
        </w:rPr>
        <w:t xml:space="preserve">the most </w:t>
      </w:r>
      <w:r w:rsidR="004D3056" w:rsidRPr="005E1689">
        <w:rPr>
          <w:rFonts w:asciiTheme="minorBidi" w:hAnsiTheme="minorBidi"/>
          <w:i/>
          <w:iCs/>
          <w:sz w:val="24"/>
          <w:szCs w:val="24"/>
          <w:lang w:val="en-US"/>
        </w:rPr>
        <w:t>fundamental</w:t>
      </w:r>
      <w:r w:rsidR="004D3056" w:rsidRPr="005E1689">
        <w:rPr>
          <w:rFonts w:asciiTheme="minorBidi" w:hAnsiTheme="minorBidi"/>
          <w:sz w:val="24"/>
          <w:szCs w:val="24"/>
          <w:lang w:val="en-US"/>
        </w:rPr>
        <w:t xml:space="preserve"> properties</w:t>
      </w:r>
      <w:r w:rsidR="00720175" w:rsidRPr="005E1689">
        <w:rPr>
          <w:rFonts w:asciiTheme="minorBidi" w:hAnsiTheme="minorBidi"/>
          <w:sz w:val="24"/>
          <w:szCs w:val="24"/>
          <w:lang w:val="en-US"/>
        </w:rPr>
        <w:t xml:space="preserve"> – i.e., mental properties –</w:t>
      </w:r>
      <w:r w:rsidR="004D3056" w:rsidRPr="005E1689">
        <w:rPr>
          <w:rFonts w:asciiTheme="minorBidi" w:hAnsiTheme="minorBidi"/>
          <w:sz w:val="24"/>
          <w:szCs w:val="24"/>
          <w:lang w:val="en-US"/>
        </w:rPr>
        <w:t xml:space="preserve"> without which nothing could really be conceived.</w:t>
      </w:r>
    </w:p>
    <w:p w14:paraId="2CF53B5A" w14:textId="77777777" w:rsidR="006B1382" w:rsidRDefault="006B1382" w:rsidP="00A67BD7">
      <w:pPr>
        <w:widowControl w:val="0"/>
        <w:spacing w:after="0" w:line="240" w:lineRule="auto"/>
        <w:ind w:firstLine="720"/>
        <w:jc w:val="both"/>
        <w:rPr>
          <w:rFonts w:asciiTheme="minorBidi" w:hAnsiTheme="minorBidi"/>
          <w:sz w:val="24"/>
          <w:szCs w:val="24"/>
          <w:lang w:val="en-US"/>
        </w:rPr>
      </w:pPr>
    </w:p>
    <w:p w14:paraId="0C0200A6" w14:textId="73729596" w:rsidR="000D15FC" w:rsidRDefault="00720175" w:rsidP="00A67BD7">
      <w:pPr>
        <w:widowControl w:val="0"/>
        <w:spacing w:after="0" w:line="240" w:lineRule="auto"/>
        <w:ind w:firstLine="720"/>
        <w:jc w:val="both"/>
        <w:rPr>
          <w:rFonts w:asciiTheme="minorBidi" w:hAnsiTheme="minorBidi"/>
          <w:sz w:val="24"/>
          <w:szCs w:val="24"/>
          <w:lang w:val="en-US"/>
        </w:rPr>
      </w:pPr>
      <w:r w:rsidRPr="005E1689">
        <w:rPr>
          <w:rFonts w:asciiTheme="minorBidi" w:hAnsiTheme="minorBidi"/>
          <w:sz w:val="24"/>
          <w:szCs w:val="24"/>
          <w:lang w:val="en-US"/>
        </w:rPr>
        <w:t xml:space="preserve">It is more philosophically respectable, I claim, to think of God as a necessarily existing person, than to relate to Him as a being that defies </w:t>
      </w:r>
      <w:r w:rsidRPr="00783C49">
        <w:rPr>
          <w:rFonts w:asciiTheme="minorBidi" w:hAnsiTheme="minorBidi"/>
          <w:i/>
          <w:iCs/>
          <w:sz w:val="24"/>
          <w:szCs w:val="24"/>
          <w:lang w:val="en-US"/>
        </w:rPr>
        <w:t>all</w:t>
      </w:r>
      <w:r w:rsidRPr="005E1689">
        <w:rPr>
          <w:rFonts w:asciiTheme="minorBidi" w:hAnsiTheme="minorBidi"/>
          <w:sz w:val="24"/>
          <w:szCs w:val="24"/>
          <w:lang w:val="en-US"/>
        </w:rPr>
        <w:t xml:space="preserve"> description</w:t>
      </w:r>
      <w:r w:rsidR="006B1382">
        <w:rPr>
          <w:rFonts w:asciiTheme="minorBidi" w:hAnsiTheme="minorBidi"/>
          <w:sz w:val="24"/>
          <w:szCs w:val="24"/>
          <w:lang w:val="en-US"/>
        </w:rPr>
        <w:t xml:space="preserve">. </w:t>
      </w:r>
      <w:r w:rsidR="00447275" w:rsidRPr="005E1689">
        <w:rPr>
          <w:rFonts w:asciiTheme="minorBidi" w:hAnsiTheme="minorBidi"/>
          <w:sz w:val="24"/>
          <w:szCs w:val="24"/>
          <w:lang w:val="en-US"/>
        </w:rPr>
        <w:t>I</w:t>
      </w:r>
      <w:r w:rsidR="00D33CE5" w:rsidRPr="005E1689">
        <w:rPr>
          <w:rFonts w:asciiTheme="minorBidi" w:hAnsiTheme="minorBidi"/>
          <w:sz w:val="24"/>
          <w:szCs w:val="24"/>
          <w:lang w:val="en-US"/>
        </w:rPr>
        <w:t xml:space="preserve">f God </w:t>
      </w:r>
      <w:r w:rsidR="00D33CE5" w:rsidRPr="005E1689">
        <w:rPr>
          <w:rFonts w:asciiTheme="minorBidi" w:hAnsiTheme="minorBidi"/>
          <w:i/>
          <w:iCs/>
          <w:sz w:val="24"/>
          <w:szCs w:val="24"/>
          <w:lang w:val="en-US"/>
        </w:rPr>
        <w:t>is</w:t>
      </w:r>
      <w:r w:rsidR="00D33CE5" w:rsidRPr="005E1689">
        <w:rPr>
          <w:rFonts w:asciiTheme="minorBidi" w:hAnsiTheme="minorBidi"/>
          <w:sz w:val="24"/>
          <w:szCs w:val="24"/>
          <w:lang w:val="en-US"/>
        </w:rPr>
        <w:t xml:space="preserve"> a person, as I’m claiming Him to be, </w:t>
      </w:r>
      <w:r w:rsidR="006B1382">
        <w:rPr>
          <w:rFonts w:asciiTheme="minorBidi" w:hAnsiTheme="minorBidi"/>
          <w:sz w:val="24"/>
          <w:szCs w:val="24"/>
          <w:lang w:val="en-US"/>
        </w:rPr>
        <w:t xml:space="preserve">then </w:t>
      </w:r>
      <w:r w:rsidR="00D33CE5" w:rsidRPr="005E1689">
        <w:rPr>
          <w:rFonts w:asciiTheme="minorBidi" w:hAnsiTheme="minorBidi"/>
          <w:sz w:val="24"/>
          <w:szCs w:val="24"/>
          <w:lang w:val="en-US"/>
        </w:rPr>
        <w:t xml:space="preserve">we should reject </w:t>
      </w:r>
      <w:r w:rsidR="00CD2752" w:rsidRPr="005E1689">
        <w:rPr>
          <w:rFonts w:asciiTheme="minorBidi" w:hAnsiTheme="minorBidi"/>
          <w:sz w:val="24"/>
          <w:szCs w:val="24"/>
          <w:lang w:val="en-US"/>
        </w:rPr>
        <w:t xml:space="preserve">all of the medieval accounts of the election that we’ve seen up until this point. </w:t>
      </w:r>
      <w:r w:rsidR="00641B61" w:rsidRPr="005E1689">
        <w:rPr>
          <w:rFonts w:asciiTheme="minorBidi" w:hAnsiTheme="minorBidi"/>
          <w:sz w:val="24"/>
          <w:szCs w:val="24"/>
          <w:lang w:val="en-US"/>
        </w:rPr>
        <w:t>Those accounts</w:t>
      </w:r>
      <w:r w:rsidR="00857C4F" w:rsidRPr="005E1689">
        <w:rPr>
          <w:rFonts w:asciiTheme="minorBidi" w:hAnsiTheme="minorBidi"/>
          <w:sz w:val="24"/>
          <w:szCs w:val="24"/>
          <w:lang w:val="en-US"/>
        </w:rPr>
        <w:t xml:space="preserve">, as </w:t>
      </w:r>
      <w:r w:rsidR="00586DE5">
        <w:rPr>
          <w:rFonts w:asciiTheme="minorBidi" w:hAnsiTheme="minorBidi"/>
          <w:sz w:val="24"/>
          <w:szCs w:val="24"/>
          <w:lang w:val="en-US"/>
        </w:rPr>
        <w:t>we saw in lesson 26</w:t>
      </w:r>
      <w:r w:rsidR="00857C4F" w:rsidRPr="005E1689">
        <w:rPr>
          <w:rFonts w:asciiTheme="minorBidi" w:hAnsiTheme="minorBidi"/>
          <w:sz w:val="24"/>
          <w:szCs w:val="24"/>
          <w:lang w:val="en-US"/>
        </w:rPr>
        <w:t>,</w:t>
      </w:r>
      <w:r w:rsidR="00641B61" w:rsidRPr="005E1689">
        <w:rPr>
          <w:rFonts w:asciiTheme="minorBidi" w:hAnsiTheme="minorBidi"/>
          <w:sz w:val="24"/>
          <w:szCs w:val="24"/>
          <w:lang w:val="en-US"/>
        </w:rPr>
        <w:t xml:space="preserve"> all presume Divine apersonalism. </w:t>
      </w:r>
    </w:p>
    <w:p w14:paraId="19B9BE17" w14:textId="77777777" w:rsidR="000D15FC" w:rsidRDefault="000D15FC" w:rsidP="00A67BD7">
      <w:pPr>
        <w:widowControl w:val="0"/>
        <w:spacing w:after="0" w:line="240" w:lineRule="auto"/>
        <w:ind w:firstLine="720"/>
        <w:jc w:val="both"/>
        <w:rPr>
          <w:rFonts w:asciiTheme="minorBidi" w:hAnsiTheme="minorBidi"/>
          <w:sz w:val="24"/>
          <w:szCs w:val="24"/>
          <w:lang w:val="en-US"/>
        </w:rPr>
      </w:pPr>
    </w:p>
    <w:p w14:paraId="3A96687F" w14:textId="37294E13" w:rsidR="00D33CE5" w:rsidRPr="005E1689" w:rsidRDefault="000D15FC" w:rsidP="00A67BD7">
      <w:pPr>
        <w:widowControl w:val="0"/>
        <w:spacing w:after="0" w:line="240" w:lineRule="auto"/>
        <w:ind w:firstLine="720"/>
        <w:jc w:val="both"/>
        <w:rPr>
          <w:rFonts w:asciiTheme="minorBidi" w:hAnsiTheme="minorBidi"/>
          <w:sz w:val="24"/>
          <w:szCs w:val="24"/>
          <w:lang w:val="en-US"/>
        </w:rPr>
      </w:pPr>
      <w:r>
        <w:rPr>
          <w:rFonts w:asciiTheme="minorBidi" w:hAnsiTheme="minorBidi"/>
          <w:sz w:val="24"/>
          <w:szCs w:val="24"/>
          <w:lang w:val="en-US"/>
        </w:rPr>
        <w:t>In the next lesson,</w:t>
      </w:r>
      <w:r w:rsidR="00CD2752" w:rsidRPr="005E1689">
        <w:rPr>
          <w:rFonts w:asciiTheme="minorBidi" w:hAnsiTheme="minorBidi"/>
          <w:sz w:val="24"/>
          <w:szCs w:val="24"/>
          <w:lang w:val="en-US"/>
        </w:rPr>
        <w:t xml:space="preserve"> we’ll turn to a medieval account of the election that </w:t>
      </w:r>
      <w:r w:rsidR="00CD2752" w:rsidRPr="005E1689">
        <w:rPr>
          <w:rFonts w:asciiTheme="minorBidi" w:hAnsiTheme="minorBidi"/>
          <w:i/>
          <w:iCs/>
          <w:sz w:val="24"/>
          <w:szCs w:val="24"/>
          <w:lang w:val="en-US"/>
        </w:rPr>
        <w:t>doesn’t</w:t>
      </w:r>
      <w:r w:rsidR="00CD2752" w:rsidRPr="005E1689">
        <w:rPr>
          <w:rFonts w:asciiTheme="minorBidi" w:hAnsiTheme="minorBidi"/>
          <w:sz w:val="24"/>
          <w:szCs w:val="24"/>
          <w:lang w:val="en-US"/>
        </w:rPr>
        <w:t xml:space="preserve"> rely upon </w:t>
      </w:r>
      <w:r w:rsidR="00641B61" w:rsidRPr="005E1689">
        <w:rPr>
          <w:rFonts w:asciiTheme="minorBidi" w:hAnsiTheme="minorBidi"/>
          <w:sz w:val="24"/>
          <w:szCs w:val="24"/>
          <w:lang w:val="en-US"/>
        </w:rPr>
        <w:t>any such assumption</w:t>
      </w:r>
      <w:r w:rsidR="00CD2752" w:rsidRPr="005E1689">
        <w:rPr>
          <w:rFonts w:asciiTheme="minorBidi" w:hAnsiTheme="minorBidi"/>
          <w:sz w:val="24"/>
          <w:szCs w:val="24"/>
          <w:lang w:val="en-US"/>
        </w:rPr>
        <w:t>.</w:t>
      </w:r>
    </w:p>
    <w:sectPr w:rsidR="00D33CE5" w:rsidRPr="005E1689" w:rsidSect="002464A5">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1A98ED" w14:textId="77777777" w:rsidR="002464A5" w:rsidRDefault="002464A5" w:rsidP="00C9769F">
      <w:pPr>
        <w:spacing w:after="0" w:line="240" w:lineRule="auto"/>
      </w:pPr>
      <w:r>
        <w:separator/>
      </w:r>
    </w:p>
  </w:endnote>
  <w:endnote w:type="continuationSeparator" w:id="0">
    <w:p w14:paraId="5350CDDE" w14:textId="77777777" w:rsidR="002464A5" w:rsidRDefault="002464A5" w:rsidP="00C97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6342580"/>
      <w:docPartObj>
        <w:docPartGallery w:val="Page Numbers (Bottom of Page)"/>
        <w:docPartUnique/>
      </w:docPartObj>
    </w:sdtPr>
    <w:sdtEndPr>
      <w:rPr>
        <w:noProof/>
      </w:rPr>
    </w:sdtEndPr>
    <w:sdtContent>
      <w:p w14:paraId="4FFF7674" w14:textId="6836A61C" w:rsidR="00074062" w:rsidRDefault="00074062" w:rsidP="00074062">
        <w:pPr>
          <w:pStyle w:val="Footer"/>
          <w:widowControl w:val="0"/>
          <w:jc w:val="center"/>
        </w:pPr>
        <w:r>
          <w:fldChar w:fldCharType="begin"/>
        </w:r>
        <w:r>
          <w:instrText xml:space="preserve"> PAGE   \* MERGEFORMAT </w:instrText>
        </w:r>
        <w:r>
          <w:fldChar w:fldCharType="separate"/>
        </w:r>
        <w:r>
          <w:rPr>
            <w:noProof/>
          </w:rPr>
          <w:t>2</w:t>
        </w:r>
        <w:r>
          <w:rPr>
            <w:noProof/>
          </w:rPr>
          <w:fldChar w:fldCharType="end"/>
        </w:r>
      </w:p>
    </w:sdtContent>
  </w:sdt>
  <w:p w14:paraId="0CD8601D" w14:textId="77777777" w:rsidR="00074062" w:rsidRDefault="000740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8ACA7" w14:textId="77777777" w:rsidR="002464A5" w:rsidRDefault="002464A5" w:rsidP="00C9769F">
      <w:pPr>
        <w:spacing w:after="0" w:line="240" w:lineRule="auto"/>
      </w:pPr>
      <w:r>
        <w:separator/>
      </w:r>
    </w:p>
  </w:footnote>
  <w:footnote w:type="continuationSeparator" w:id="0">
    <w:p w14:paraId="4DC2336A" w14:textId="77777777" w:rsidR="002464A5" w:rsidRDefault="002464A5" w:rsidP="00C9769F">
      <w:pPr>
        <w:spacing w:after="0" w:line="240" w:lineRule="auto"/>
      </w:pPr>
      <w:r>
        <w:continuationSeparator/>
      </w:r>
    </w:p>
  </w:footnote>
  <w:footnote w:id="1">
    <w:p w14:paraId="63B78ABE" w14:textId="53C5694F" w:rsidR="00C9769F" w:rsidRPr="00074062" w:rsidRDefault="00C9769F" w:rsidP="00991ED1">
      <w:pPr>
        <w:pStyle w:val="FootnoteText"/>
        <w:jc w:val="both"/>
        <w:rPr>
          <w:rFonts w:asciiTheme="minorBidi" w:hAnsiTheme="minorBidi"/>
        </w:rPr>
      </w:pPr>
      <w:r w:rsidRPr="00074062">
        <w:rPr>
          <w:rStyle w:val="FootnoteReference"/>
          <w:rFonts w:asciiTheme="minorBidi" w:hAnsiTheme="minorBidi"/>
        </w:rPr>
        <w:footnoteRef/>
      </w:r>
      <w:r w:rsidRPr="00074062">
        <w:rPr>
          <w:rFonts w:asciiTheme="minorBidi" w:hAnsiTheme="minorBidi"/>
        </w:rPr>
        <w:t xml:space="preserve"> See Deuteronomy 29:29; Jeremiah 23:24; Psalm</w:t>
      </w:r>
      <w:r w:rsidR="00B65374">
        <w:rPr>
          <w:rFonts w:asciiTheme="minorBidi" w:hAnsiTheme="minorBidi"/>
        </w:rPr>
        <w:t>s</w:t>
      </w:r>
      <w:r w:rsidRPr="00074062">
        <w:rPr>
          <w:rFonts w:asciiTheme="minorBidi" w:hAnsiTheme="minorBidi"/>
        </w:rPr>
        <w:t xml:space="preserve"> 139:12; Job 28:24, 37:16.</w:t>
      </w:r>
    </w:p>
  </w:footnote>
  <w:footnote w:id="2">
    <w:p w14:paraId="45F7B37D" w14:textId="28F8B420" w:rsidR="00D422EE" w:rsidRPr="00074062" w:rsidRDefault="00D422EE" w:rsidP="00991ED1">
      <w:pPr>
        <w:pStyle w:val="FootnoteText"/>
        <w:jc w:val="both"/>
        <w:rPr>
          <w:rFonts w:asciiTheme="minorBidi" w:hAnsiTheme="minorBidi"/>
        </w:rPr>
      </w:pPr>
      <w:r w:rsidRPr="00074062">
        <w:rPr>
          <w:rStyle w:val="FootnoteReference"/>
          <w:rFonts w:asciiTheme="minorBidi" w:hAnsiTheme="minorBidi"/>
        </w:rPr>
        <w:footnoteRef/>
      </w:r>
      <w:r w:rsidRPr="00074062">
        <w:rPr>
          <w:rFonts w:asciiTheme="minorBidi" w:hAnsiTheme="minorBidi"/>
        </w:rPr>
        <w:t xml:space="preserve"> </w:t>
      </w:r>
      <w:r w:rsidRPr="00074062">
        <w:rPr>
          <w:rFonts w:asciiTheme="minorBidi" w:hAnsiTheme="minorBidi"/>
          <w:i/>
          <w:iCs/>
        </w:rPr>
        <w:t>Kuzari</w:t>
      </w:r>
      <w:r w:rsidRPr="00074062">
        <w:rPr>
          <w:rFonts w:asciiTheme="minorBidi" w:hAnsiTheme="minorBidi"/>
        </w:rPr>
        <w:t xml:space="preserve"> 2.2.</w:t>
      </w:r>
    </w:p>
  </w:footnote>
  <w:footnote w:id="3">
    <w:p w14:paraId="195A0A5A" w14:textId="63170D82" w:rsidR="002A1397" w:rsidRPr="00074062" w:rsidRDefault="002A1397">
      <w:pPr>
        <w:pStyle w:val="FootnoteText"/>
        <w:rPr>
          <w:rFonts w:asciiTheme="minorBidi" w:hAnsiTheme="minorBidi"/>
        </w:rPr>
      </w:pPr>
      <w:r w:rsidRPr="00074062">
        <w:rPr>
          <w:rStyle w:val="FootnoteReference"/>
          <w:rFonts w:asciiTheme="minorBidi" w:hAnsiTheme="minorBidi"/>
        </w:rPr>
        <w:footnoteRef/>
      </w:r>
      <w:r w:rsidRPr="00074062">
        <w:rPr>
          <w:rFonts w:asciiTheme="minorBidi" w:hAnsiTheme="minorBidi"/>
        </w:rPr>
        <w:t xml:space="preserve"> </w:t>
      </w:r>
      <w:r w:rsidRPr="005E1689">
        <w:rPr>
          <w:rFonts w:asciiTheme="minorBidi" w:hAnsiTheme="minorBidi"/>
          <w:i/>
          <w:iCs/>
        </w:rPr>
        <w:t xml:space="preserve">Guide </w:t>
      </w:r>
      <w:r w:rsidR="00B65374">
        <w:rPr>
          <w:rFonts w:asciiTheme="minorBidi" w:hAnsiTheme="minorBidi"/>
          <w:i/>
          <w:iCs/>
        </w:rPr>
        <w:t>for</w:t>
      </w:r>
      <w:r w:rsidR="00B65374" w:rsidRPr="005E1689">
        <w:rPr>
          <w:rFonts w:asciiTheme="minorBidi" w:hAnsiTheme="minorBidi"/>
          <w:i/>
          <w:iCs/>
        </w:rPr>
        <w:t xml:space="preserve"> </w:t>
      </w:r>
      <w:r w:rsidRPr="005E1689">
        <w:rPr>
          <w:rFonts w:asciiTheme="minorBidi" w:hAnsiTheme="minorBidi"/>
          <w:i/>
          <w:iCs/>
        </w:rPr>
        <w:t>the Perplexed</w:t>
      </w:r>
      <w:r w:rsidRPr="00074062">
        <w:rPr>
          <w:rFonts w:asciiTheme="minorBidi" w:hAnsiTheme="minorBidi"/>
        </w:rPr>
        <w:t xml:space="preserve">, </w:t>
      </w:r>
      <w:r w:rsidR="00191148" w:rsidRPr="00074062">
        <w:rPr>
          <w:rFonts w:asciiTheme="minorBidi" w:hAnsiTheme="minorBidi"/>
        </w:rPr>
        <w:t>III.16.</w:t>
      </w:r>
    </w:p>
  </w:footnote>
  <w:footnote w:id="4">
    <w:p w14:paraId="78F4A560" w14:textId="5590121C" w:rsidR="00191148" w:rsidRPr="00074062" w:rsidRDefault="00191148">
      <w:pPr>
        <w:pStyle w:val="FootnoteText"/>
        <w:rPr>
          <w:rFonts w:asciiTheme="minorBidi" w:hAnsiTheme="minorBidi"/>
        </w:rPr>
      </w:pPr>
      <w:r w:rsidRPr="00074062">
        <w:rPr>
          <w:rStyle w:val="FootnoteReference"/>
          <w:rFonts w:asciiTheme="minorBidi" w:hAnsiTheme="minorBidi"/>
        </w:rPr>
        <w:footnoteRef/>
      </w:r>
      <w:r w:rsidRPr="00074062">
        <w:rPr>
          <w:rFonts w:asciiTheme="minorBidi" w:hAnsiTheme="minorBidi"/>
        </w:rPr>
        <w:t xml:space="preserve"> </w:t>
      </w:r>
      <w:r w:rsidR="00352C2E" w:rsidRPr="00074062">
        <w:rPr>
          <w:rFonts w:asciiTheme="minorBidi" w:hAnsiTheme="minorBidi"/>
        </w:rPr>
        <w:t>Ibid., I.1.</w:t>
      </w:r>
    </w:p>
  </w:footnote>
  <w:footnote w:id="5">
    <w:p w14:paraId="1352752A" w14:textId="404C4CBC" w:rsidR="00C9769F" w:rsidRPr="00074062" w:rsidRDefault="00C9769F" w:rsidP="00991ED1">
      <w:pPr>
        <w:pStyle w:val="FootnoteText"/>
        <w:jc w:val="both"/>
        <w:rPr>
          <w:rFonts w:asciiTheme="minorBidi" w:hAnsiTheme="minorBidi"/>
        </w:rPr>
      </w:pPr>
      <w:r w:rsidRPr="00074062">
        <w:rPr>
          <w:rStyle w:val="FootnoteReference"/>
          <w:rFonts w:asciiTheme="minorBidi" w:hAnsiTheme="minorBidi"/>
        </w:rPr>
        <w:footnoteRef/>
      </w:r>
      <w:r w:rsidRPr="00074062">
        <w:rPr>
          <w:rFonts w:asciiTheme="minorBidi" w:hAnsiTheme="minorBidi"/>
        </w:rPr>
        <w:t xml:space="preserve"> </w:t>
      </w:r>
      <w:r w:rsidR="0084494C" w:rsidRPr="00074062">
        <w:rPr>
          <w:rFonts w:asciiTheme="minorBidi" w:hAnsiTheme="minorBidi"/>
        </w:rPr>
        <w:t xml:space="preserve">Frank Jackson, “Epiphenomenal qualia,” </w:t>
      </w:r>
      <w:r w:rsidR="0084494C" w:rsidRPr="00074062">
        <w:rPr>
          <w:rFonts w:asciiTheme="minorBidi" w:hAnsiTheme="minorBidi"/>
          <w:i/>
          <w:iCs/>
        </w:rPr>
        <w:t>The Philosophical Quarterly</w:t>
      </w:r>
      <w:r w:rsidR="0084494C" w:rsidRPr="00074062">
        <w:rPr>
          <w:rFonts w:asciiTheme="minorBidi" w:hAnsiTheme="minorBidi"/>
        </w:rPr>
        <w:t xml:space="preserve"> 32 (1982): 127–136</w:t>
      </w:r>
      <w:r w:rsidR="00965B81" w:rsidRPr="00074062">
        <w:rPr>
          <w:rFonts w:asciiTheme="minorBidi" w:hAnsiTheme="minorBidi"/>
        </w:rPr>
        <w:t>.</w:t>
      </w:r>
    </w:p>
  </w:footnote>
  <w:footnote w:id="6">
    <w:p w14:paraId="29C27791" w14:textId="53991ACD" w:rsidR="008654B1" w:rsidRPr="00074062" w:rsidRDefault="008654B1" w:rsidP="008654B1">
      <w:pPr>
        <w:pStyle w:val="FootnoteText"/>
        <w:jc w:val="both"/>
        <w:rPr>
          <w:rFonts w:asciiTheme="minorBidi" w:hAnsiTheme="minorBidi"/>
        </w:rPr>
      </w:pPr>
      <w:r w:rsidRPr="00074062">
        <w:rPr>
          <w:rStyle w:val="FootnoteReference"/>
          <w:rFonts w:asciiTheme="minorBidi" w:hAnsiTheme="minorBidi"/>
        </w:rPr>
        <w:footnoteRef/>
      </w:r>
      <w:r w:rsidRPr="00074062">
        <w:rPr>
          <w:rFonts w:asciiTheme="minorBidi" w:hAnsiTheme="minorBidi"/>
        </w:rPr>
        <w:t xml:space="preserve"> This is the lesson that Eleonore Stump draws from the Mary thought experiment</w:t>
      </w:r>
      <w:r w:rsidR="00965B81" w:rsidRPr="00074062">
        <w:rPr>
          <w:rFonts w:asciiTheme="minorBidi" w:hAnsiTheme="minorBidi"/>
        </w:rPr>
        <w:t xml:space="preserve"> in her </w:t>
      </w:r>
      <w:r w:rsidR="00B72DEE" w:rsidRPr="00074062">
        <w:rPr>
          <w:rFonts w:asciiTheme="minorBidi" w:hAnsiTheme="minorBidi"/>
        </w:rPr>
        <w:t>fabulous</w:t>
      </w:r>
      <w:r w:rsidR="006C04E5">
        <w:rPr>
          <w:rFonts w:asciiTheme="minorBidi" w:hAnsiTheme="minorBidi"/>
        </w:rPr>
        <w:t xml:space="preserve"> book</w:t>
      </w:r>
      <w:r w:rsidR="00965B81" w:rsidRPr="00074062">
        <w:rPr>
          <w:rFonts w:asciiTheme="minorBidi" w:hAnsiTheme="minorBidi"/>
        </w:rPr>
        <w:t>,</w:t>
      </w:r>
      <w:r w:rsidRPr="00074062">
        <w:rPr>
          <w:rFonts w:asciiTheme="minorBidi" w:hAnsiTheme="minorBidi"/>
        </w:rPr>
        <w:t xml:space="preserve"> </w:t>
      </w:r>
      <w:r w:rsidRPr="00074062">
        <w:rPr>
          <w:rFonts w:asciiTheme="minorBidi" w:hAnsiTheme="minorBidi"/>
          <w:i/>
          <w:iCs/>
        </w:rPr>
        <w:t>Wandering in Darkness</w:t>
      </w:r>
      <w:r w:rsidRPr="00074062">
        <w:rPr>
          <w:rFonts w:asciiTheme="minorBidi" w:hAnsiTheme="minorBidi"/>
        </w:rPr>
        <w:t xml:space="preserve"> (Oxford: Oxford University Press, 2012), p. 51.</w:t>
      </w:r>
    </w:p>
  </w:footnote>
  <w:footnote w:id="7">
    <w:p w14:paraId="5D6E6CBA" w14:textId="4B6EEF78" w:rsidR="00C9769F" w:rsidRPr="00074062" w:rsidRDefault="00C9769F" w:rsidP="003701A1">
      <w:pPr>
        <w:pStyle w:val="FootnoteText"/>
        <w:jc w:val="both"/>
        <w:rPr>
          <w:rFonts w:asciiTheme="minorBidi" w:hAnsiTheme="minorBidi"/>
        </w:rPr>
      </w:pPr>
      <w:r w:rsidRPr="00074062">
        <w:rPr>
          <w:rStyle w:val="FootnoteReference"/>
          <w:rFonts w:asciiTheme="minorBidi" w:hAnsiTheme="minorBidi"/>
        </w:rPr>
        <w:footnoteRef/>
      </w:r>
      <w:r w:rsidRPr="00074062">
        <w:rPr>
          <w:rFonts w:asciiTheme="minorBidi" w:hAnsiTheme="minorBidi"/>
        </w:rPr>
        <w:t xml:space="preserve"> </w:t>
      </w:r>
      <w:r w:rsidR="00A4785B" w:rsidRPr="00074062">
        <w:rPr>
          <w:rFonts w:asciiTheme="minorBidi" w:hAnsiTheme="minorBidi"/>
        </w:rPr>
        <w:t>Anastasia</w:t>
      </w:r>
      <w:r w:rsidR="00F3462E" w:rsidRPr="00074062">
        <w:rPr>
          <w:rFonts w:asciiTheme="minorBidi" w:hAnsiTheme="minorBidi"/>
        </w:rPr>
        <w:t xml:space="preserve"> Scrutton </w:t>
      </w:r>
      <w:r w:rsidR="00A4785B" w:rsidRPr="00074062">
        <w:rPr>
          <w:rFonts w:asciiTheme="minorBidi" w:hAnsiTheme="minorBidi"/>
        </w:rPr>
        <w:t xml:space="preserve">makes a similar point in her excellent book, </w:t>
      </w:r>
      <w:r w:rsidR="00F3462E" w:rsidRPr="00074062">
        <w:rPr>
          <w:rFonts w:asciiTheme="minorBidi" w:hAnsiTheme="minorBidi"/>
          <w:i/>
          <w:iCs/>
        </w:rPr>
        <w:t>Thinking Through Feeling: God, Emotion and Passibility</w:t>
      </w:r>
      <w:r w:rsidR="00F3462E" w:rsidRPr="00074062">
        <w:rPr>
          <w:rFonts w:asciiTheme="minorBidi" w:hAnsiTheme="minorBidi"/>
        </w:rPr>
        <w:t xml:space="preserve"> </w:t>
      </w:r>
      <w:r w:rsidR="00A4785B" w:rsidRPr="00074062">
        <w:rPr>
          <w:rFonts w:asciiTheme="minorBidi" w:hAnsiTheme="minorBidi"/>
        </w:rPr>
        <w:t>(</w:t>
      </w:r>
      <w:r w:rsidR="00F3462E" w:rsidRPr="00074062">
        <w:rPr>
          <w:rFonts w:asciiTheme="minorBidi" w:hAnsiTheme="minorBidi"/>
        </w:rPr>
        <w:t>New York and London: Bloomsbury Academic</w:t>
      </w:r>
      <w:r w:rsidR="00A4785B" w:rsidRPr="00074062">
        <w:rPr>
          <w:rFonts w:asciiTheme="minorBidi" w:hAnsiTheme="minorBidi"/>
        </w:rPr>
        <w:t>, 2011), p. 70.</w:t>
      </w:r>
    </w:p>
  </w:footnote>
  <w:footnote w:id="8">
    <w:p w14:paraId="75EADC32" w14:textId="51BD6BDA" w:rsidR="00241844" w:rsidRPr="00074062" w:rsidRDefault="00241844" w:rsidP="003701A1">
      <w:pPr>
        <w:pStyle w:val="FootnoteText"/>
        <w:jc w:val="both"/>
        <w:rPr>
          <w:rFonts w:asciiTheme="minorBidi" w:hAnsiTheme="minorBidi"/>
        </w:rPr>
      </w:pPr>
      <w:r w:rsidRPr="00074062">
        <w:rPr>
          <w:rStyle w:val="FootnoteReference"/>
          <w:rFonts w:asciiTheme="minorBidi" w:hAnsiTheme="minorBidi"/>
        </w:rPr>
        <w:footnoteRef/>
      </w:r>
      <w:r w:rsidRPr="00074062">
        <w:rPr>
          <w:rFonts w:asciiTheme="minorBidi" w:hAnsiTheme="minorBidi"/>
        </w:rPr>
        <w:t xml:space="preserve"> </w:t>
      </w:r>
      <w:r w:rsidR="00074062" w:rsidRPr="00074062">
        <w:rPr>
          <w:rFonts w:asciiTheme="minorBidi" w:hAnsiTheme="minorBidi"/>
        </w:rPr>
        <w:t>Admittedly</w:t>
      </w:r>
      <w:r w:rsidRPr="00074062">
        <w:rPr>
          <w:rFonts w:asciiTheme="minorBidi" w:hAnsiTheme="minorBidi"/>
        </w:rPr>
        <w:t xml:space="preserve">, Maimonides thought that anger was never appropriate even for human beings. But not only is that a controversial claim – a controversy made salient by this anecdote – but </w:t>
      </w:r>
      <w:r w:rsidR="003701A1" w:rsidRPr="00074062">
        <w:rPr>
          <w:rFonts w:asciiTheme="minorBidi" w:hAnsiTheme="minorBidi"/>
        </w:rPr>
        <w:t>the example could be replaced with examples in which sadness, happiness, hope, or other emotions, play the role of getting to the heart of the matter.</w:t>
      </w:r>
    </w:p>
  </w:footnote>
  <w:footnote w:id="9">
    <w:p w14:paraId="1D7915EC" w14:textId="66CBA8F1" w:rsidR="00DC791A" w:rsidRPr="00783C49" w:rsidRDefault="00DC791A" w:rsidP="00586E59">
      <w:pPr>
        <w:pStyle w:val="FootnoteText"/>
        <w:jc w:val="both"/>
        <w:rPr>
          <w:rFonts w:asciiTheme="minorBidi" w:hAnsiTheme="minorBidi"/>
        </w:rPr>
      </w:pPr>
      <w:r w:rsidRPr="00783C49">
        <w:rPr>
          <w:rStyle w:val="FootnoteReference"/>
          <w:rFonts w:asciiTheme="minorBidi" w:hAnsiTheme="minorBidi"/>
        </w:rPr>
        <w:footnoteRef/>
      </w:r>
      <w:r w:rsidRPr="00783C49">
        <w:rPr>
          <w:rFonts w:asciiTheme="minorBidi" w:hAnsiTheme="minorBidi"/>
        </w:rPr>
        <w:t xml:space="preserve"> The difference between knowledge and understanding is a big topic, but I would suggest that knowledge that lacks understanding (to the extent that that is possible) is a lesser form of knowledge. The claim that God is omniscient entails that God doesn’t have lesser forms of knowledge, but the best forms.</w:t>
      </w:r>
    </w:p>
  </w:footnote>
  <w:footnote w:id="10">
    <w:p w14:paraId="316931F9" w14:textId="5B22C5AC" w:rsidR="003E2E62" w:rsidRPr="00074062" w:rsidRDefault="003E2E62">
      <w:pPr>
        <w:pStyle w:val="FootnoteText"/>
        <w:rPr>
          <w:rFonts w:asciiTheme="minorBidi" w:hAnsiTheme="minorBidi"/>
        </w:rPr>
      </w:pPr>
      <w:r w:rsidRPr="00074062">
        <w:rPr>
          <w:rStyle w:val="FootnoteReference"/>
          <w:rFonts w:asciiTheme="minorBidi" w:hAnsiTheme="minorBidi"/>
        </w:rPr>
        <w:footnoteRef/>
      </w:r>
      <w:r w:rsidRPr="00074062">
        <w:rPr>
          <w:rFonts w:asciiTheme="minorBidi" w:hAnsiTheme="minorBidi"/>
        </w:rPr>
        <w:t xml:space="preserve"> </w:t>
      </w:r>
      <w:r w:rsidR="005B2869" w:rsidRPr="005E1689">
        <w:rPr>
          <w:rFonts w:asciiTheme="minorBidi" w:hAnsiTheme="minorBidi"/>
          <w:i/>
          <w:iCs/>
        </w:rPr>
        <w:t xml:space="preserve">Guide </w:t>
      </w:r>
      <w:r w:rsidR="00CB5920">
        <w:rPr>
          <w:rFonts w:asciiTheme="minorBidi" w:hAnsiTheme="minorBidi"/>
          <w:i/>
          <w:iCs/>
        </w:rPr>
        <w:t>for</w:t>
      </w:r>
      <w:r w:rsidR="00CB5920" w:rsidRPr="005E1689">
        <w:rPr>
          <w:rFonts w:asciiTheme="minorBidi" w:hAnsiTheme="minorBidi"/>
          <w:i/>
          <w:iCs/>
        </w:rPr>
        <w:t xml:space="preserve"> </w:t>
      </w:r>
      <w:r w:rsidR="005B2869" w:rsidRPr="005E1689">
        <w:rPr>
          <w:rFonts w:asciiTheme="minorBidi" w:hAnsiTheme="minorBidi"/>
          <w:i/>
          <w:iCs/>
        </w:rPr>
        <w:t>the Perplexed</w:t>
      </w:r>
      <w:r w:rsidR="005B2869" w:rsidRPr="00074062">
        <w:rPr>
          <w:rFonts w:asciiTheme="minorBidi" w:hAnsiTheme="minorBidi"/>
        </w:rPr>
        <w:t>, I.52.</w:t>
      </w:r>
    </w:p>
  </w:footnote>
  <w:footnote w:id="11">
    <w:p w14:paraId="49F38220" w14:textId="346CA2B7" w:rsidR="00826AA9" w:rsidRPr="00074062" w:rsidRDefault="00826AA9" w:rsidP="00991ED1">
      <w:pPr>
        <w:pStyle w:val="FootnoteText"/>
        <w:jc w:val="both"/>
        <w:rPr>
          <w:rFonts w:asciiTheme="minorBidi" w:hAnsiTheme="minorBidi"/>
        </w:rPr>
      </w:pPr>
      <w:r w:rsidRPr="00074062">
        <w:rPr>
          <w:rStyle w:val="FootnoteReference"/>
          <w:rFonts w:asciiTheme="minorBidi" w:hAnsiTheme="minorBidi"/>
        </w:rPr>
        <w:footnoteRef/>
      </w:r>
      <w:r w:rsidRPr="00074062">
        <w:rPr>
          <w:rFonts w:asciiTheme="minorBidi" w:hAnsiTheme="minorBidi"/>
        </w:rPr>
        <w:t xml:space="preserve"> See for example </w:t>
      </w:r>
      <w:r w:rsidR="003545F6" w:rsidRPr="00074062">
        <w:rPr>
          <w:rFonts w:asciiTheme="minorBidi" w:hAnsiTheme="minorBidi"/>
        </w:rPr>
        <w:t xml:space="preserve">Antonio Damasio, </w:t>
      </w:r>
      <w:r w:rsidR="003545F6" w:rsidRPr="00074062">
        <w:rPr>
          <w:rFonts w:asciiTheme="minorBidi" w:hAnsiTheme="minorBidi"/>
          <w:i/>
          <w:iCs/>
        </w:rPr>
        <w:t>Descartes’ Error: Emotion, Reason, and the Human Brain</w:t>
      </w:r>
      <w:r w:rsidR="003545F6" w:rsidRPr="00074062">
        <w:rPr>
          <w:rFonts w:asciiTheme="minorBidi" w:hAnsiTheme="minorBidi"/>
        </w:rPr>
        <w:t xml:space="preserve"> (New York: G. P. Putnam’s Sons, 1994)</w:t>
      </w:r>
      <w:r w:rsidR="00DE66F5" w:rsidRPr="00074062">
        <w:rPr>
          <w:rFonts w:asciiTheme="minorBidi" w:hAnsiTheme="minorBidi"/>
        </w:rPr>
        <w:t>;</w:t>
      </w:r>
      <w:r w:rsidR="003545F6" w:rsidRPr="00074062">
        <w:rPr>
          <w:rFonts w:asciiTheme="minorBidi" w:hAnsiTheme="minorBidi"/>
        </w:rPr>
        <w:t xml:space="preserve"> Antonio</w:t>
      </w:r>
      <w:r w:rsidR="00DE66F5" w:rsidRPr="00074062">
        <w:rPr>
          <w:rFonts w:asciiTheme="minorBidi" w:hAnsiTheme="minorBidi"/>
        </w:rPr>
        <w:t xml:space="preserve"> Damasio,</w:t>
      </w:r>
      <w:r w:rsidR="003545F6" w:rsidRPr="00074062">
        <w:rPr>
          <w:rFonts w:asciiTheme="minorBidi" w:hAnsiTheme="minorBidi"/>
        </w:rPr>
        <w:t xml:space="preserve"> </w:t>
      </w:r>
      <w:r w:rsidR="003545F6" w:rsidRPr="00074062">
        <w:rPr>
          <w:rFonts w:asciiTheme="minorBidi" w:hAnsiTheme="minorBidi"/>
          <w:i/>
          <w:iCs/>
        </w:rPr>
        <w:t>Looking for Spinoza: Joy, Sorrow, and the Feeling Brain</w:t>
      </w:r>
      <w:r w:rsidR="003545F6" w:rsidRPr="00074062">
        <w:rPr>
          <w:rFonts w:asciiTheme="minorBidi" w:hAnsiTheme="minorBidi"/>
        </w:rPr>
        <w:t xml:space="preserve"> </w:t>
      </w:r>
      <w:r w:rsidR="00DE66F5" w:rsidRPr="00074062">
        <w:rPr>
          <w:rFonts w:asciiTheme="minorBidi" w:hAnsiTheme="minorBidi"/>
        </w:rPr>
        <w:t>(</w:t>
      </w:r>
      <w:r w:rsidR="003545F6" w:rsidRPr="00074062">
        <w:rPr>
          <w:rFonts w:asciiTheme="minorBidi" w:hAnsiTheme="minorBidi"/>
        </w:rPr>
        <w:t>Orlando: Harcourt</w:t>
      </w:r>
      <w:r w:rsidR="00DE66F5" w:rsidRPr="00074062">
        <w:rPr>
          <w:rFonts w:asciiTheme="minorBidi" w:hAnsiTheme="minorBidi"/>
        </w:rPr>
        <w:t>, 2003)</w:t>
      </w:r>
      <w:r w:rsidR="008410E7" w:rsidRPr="00074062">
        <w:rPr>
          <w:rFonts w:asciiTheme="minorBidi" w:hAnsiTheme="minorBidi"/>
        </w:rPr>
        <w:t>;</w:t>
      </w:r>
      <w:r w:rsidR="00DE66F5" w:rsidRPr="00074062">
        <w:rPr>
          <w:rFonts w:asciiTheme="minorBidi" w:hAnsiTheme="minorBidi"/>
        </w:rPr>
        <w:t xml:space="preserve"> </w:t>
      </w:r>
      <w:r w:rsidR="008410E7" w:rsidRPr="00074062">
        <w:rPr>
          <w:rFonts w:asciiTheme="minorBidi" w:hAnsiTheme="minorBidi"/>
        </w:rPr>
        <w:t xml:space="preserve">Norbert Schwarz, “Feelings-as-Information Theory,” in Paul A. M. van Lange, Arie W. Kruglanski and Edward Tory Higgins (eds), </w:t>
      </w:r>
      <w:r w:rsidR="008410E7" w:rsidRPr="00074062">
        <w:rPr>
          <w:rFonts w:asciiTheme="minorBidi" w:hAnsiTheme="minorBidi"/>
          <w:i/>
          <w:iCs/>
        </w:rPr>
        <w:t>Handbook of Theories of Social Psychology</w:t>
      </w:r>
      <w:r w:rsidR="008410E7" w:rsidRPr="00074062">
        <w:rPr>
          <w:rFonts w:asciiTheme="minorBidi" w:hAnsiTheme="minorBidi"/>
        </w:rPr>
        <w:t xml:space="preserve"> </w:t>
      </w:r>
      <w:r w:rsidR="00245B2A" w:rsidRPr="00074062">
        <w:rPr>
          <w:rFonts w:asciiTheme="minorBidi" w:hAnsiTheme="minorBidi"/>
        </w:rPr>
        <w:t>(</w:t>
      </w:r>
      <w:r w:rsidR="008410E7" w:rsidRPr="00074062">
        <w:rPr>
          <w:rFonts w:asciiTheme="minorBidi" w:hAnsiTheme="minorBidi"/>
        </w:rPr>
        <w:t xml:space="preserve">London: Sage Publications, </w:t>
      </w:r>
      <w:r w:rsidR="00245B2A" w:rsidRPr="00074062">
        <w:rPr>
          <w:rFonts w:asciiTheme="minorBidi" w:hAnsiTheme="minorBidi"/>
        </w:rPr>
        <w:t xml:space="preserve">2012), </w:t>
      </w:r>
      <w:r w:rsidR="008410E7" w:rsidRPr="00074062">
        <w:rPr>
          <w:rFonts w:asciiTheme="minorBidi" w:hAnsiTheme="minorBidi"/>
        </w:rPr>
        <w:t>pp. 289–308</w:t>
      </w:r>
      <w:r w:rsidR="00245B2A" w:rsidRPr="00074062">
        <w:rPr>
          <w:rFonts w:asciiTheme="minorBidi" w:hAnsiTheme="minorBidi"/>
        </w:rPr>
        <w:t>;</w:t>
      </w:r>
      <w:r w:rsidR="00B72DEE" w:rsidRPr="00074062">
        <w:rPr>
          <w:rFonts w:asciiTheme="minorBidi" w:hAnsiTheme="minorBidi"/>
        </w:rPr>
        <w:t xml:space="preserve"> and</w:t>
      </w:r>
      <w:r w:rsidRPr="00074062">
        <w:rPr>
          <w:rFonts w:asciiTheme="minorBidi" w:hAnsiTheme="minorBidi"/>
        </w:rPr>
        <w:t xml:space="preserve"> </w:t>
      </w:r>
      <w:r w:rsidR="00735B2C" w:rsidRPr="00074062">
        <w:rPr>
          <w:rFonts w:asciiTheme="minorBidi" w:hAnsiTheme="minorBidi"/>
        </w:rPr>
        <w:t xml:space="preserve">Bennett Helm, “Emotions as Evaluative Feelings,” </w:t>
      </w:r>
      <w:r w:rsidR="00735B2C" w:rsidRPr="00074062">
        <w:rPr>
          <w:rFonts w:asciiTheme="minorBidi" w:hAnsiTheme="minorBidi"/>
          <w:i/>
          <w:iCs/>
        </w:rPr>
        <w:t>Emotion Review</w:t>
      </w:r>
      <w:r w:rsidR="00735B2C" w:rsidRPr="00074062">
        <w:rPr>
          <w:rFonts w:asciiTheme="minorBidi" w:hAnsiTheme="minorBidi"/>
        </w:rPr>
        <w:t xml:space="preserve"> 1 (2009): 248–55.</w:t>
      </w:r>
      <w:r w:rsidRPr="00074062">
        <w:rPr>
          <w:rFonts w:asciiTheme="minorBidi" w:hAnsiTheme="minorBidi"/>
        </w:rPr>
        <w:t>Helm 2009.</w:t>
      </w:r>
    </w:p>
  </w:footnote>
  <w:footnote w:id="12">
    <w:p w14:paraId="74A8CE7F" w14:textId="1C4ACD1C" w:rsidR="00826AA9" w:rsidRPr="00074062" w:rsidRDefault="00826AA9" w:rsidP="00991ED1">
      <w:pPr>
        <w:pStyle w:val="FootnoteText"/>
        <w:jc w:val="both"/>
        <w:rPr>
          <w:rFonts w:asciiTheme="minorBidi" w:hAnsiTheme="minorBidi"/>
        </w:rPr>
      </w:pPr>
      <w:r w:rsidRPr="00074062">
        <w:rPr>
          <w:rStyle w:val="FootnoteReference"/>
          <w:rFonts w:asciiTheme="minorBidi" w:hAnsiTheme="minorBidi"/>
        </w:rPr>
        <w:footnoteRef/>
      </w:r>
      <w:r w:rsidRPr="00074062">
        <w:rPr>
          <w:rFonts w:asciiTheme="minorBidi" w:hAnsiTheme="minorBidi"/>
        </w:rPr>
        <w:t xml:space="preserve"> See for example </w:t>
      </w:r>
      <w:r w:rsidR="003E406D" w:rsidRPr="00074062">
        <w:rPr>
          <w:rFonts w:asciiTheme="minorBidi" w:hAnsiTheme="minorBidi"/>
        </w:rPr>
        <w:t xml:space="preserve">Jesse Prinz, </w:t>
      </w:r>
      <w:r w:rsidR="003E406D" w:rsidRPr="00074062">
        <w:rPr>
          <w:rFonts w:asciiTheme="minorBidi" w:hAnsiTheme="minorBidi"/>
          <w:i/>
          <w:iCs/>
        </w:rPr>
        <w:t>Gut Reactions: A Perception Theory of Emotion</w:t>
      </w:r>
      <w:r w:rsidR="003E406D" w:rsidRPr="00074062">
        <w:rPr>
          <w:rFonts w:asciiTheme="minorBidi" w:hAnsiTheme="minorBidi"/>
        </w:rPr>
        <w:t xml:space="preserve"> (Oxford: Oxford University Press, 2004)</w:t>
      </w:r>
      <w:r w:rsidR="00293156" w:rsidRPr="00074062">
        <w:rPr>
          <w:rFonts w:asciiTheme="minorBidi" w:hAnsiTheme="minorBidi"/>
        </w:rPr>
        <w:t>.</w:t>
      </w:r>
      <w:r w:rsidRPr="00074062">
        <w:rPr>
          <w:rFonts w:asciiTheme="minorBidi" w:hAnsiTheme="minorBidi"/>
        </w:rPr>
        <w:t xml:space="preserve"> </w:t>
      </w:r>
      <w:r w:rsidR="00293156" w:rsidRPr="00074062">
        <w:rPr>
          <w:rFonts w:asciiTheme="minorBidi" w:hAnsiTheme="minorBidi"/>
        </w:rPr>
        <w:t xml:space="preserve">Others have argued that any </w:t>
      </w:r>
      <w:r w:rsidRPr="00074062">
        <w:rPr>
          <w:rFonts w:asciiTheme="minorBidi" w:hAnsiTheme="minorBidi"/>
        </w:rPr>
        <w:t>hard-and-fast distinction between emotional and cognitive states</w:t>
      </w:r>
      <w:r w:rsidR="00293156" w:rsidRPr="00074062">
        <w:rPr>
          <w:rFonts w:asciiTheme="minorBidi" w:hAnsiTheme="minorBidi"/>
        </w:rPr>
        <w:t>, in light of what we now know about the cognitive psychology of emotion,</w:t>
      </w:r>
      <w:r w:rsidRPr="00074062">
        <w:rPr>
          <w:rFonts w:asciiTheme="minorBidi" w:hAnsiTheme="minorBidi"/>
        </w:rPr>
        <w:t xml:space="preserve"> is unsustainable</w:t>
      </w:r>
      <w:r w:rsidR="00293156" w:rsidRPr="00074062">
        <w:rPr>
          <w:rFonts w:asciiTheme="minorBidi" w:hAnsiTheme="minorBidi"/>
        </w:rPr>
        <w:t>, and trades upon conceptual confusion</w:t>
      </w:r>
      <w:r w:rsidRPr="00074062">
        <w:rPr>
          <w:rFonts w:asciiTheme="minorBidi" w:hAnsiTheme="minorBidi"/>
        </w:rPr>
        <w:t xml:space="preserve"> (see</w:t>
      </w:r>
      <w:r w:rsidR="008B7277">
        <w:rPr>
          <w:rFonts w:asciiTheme="minorBidi" w:hAnsiTheme="minorBidi"/>
        </w:rPr>
        <w:t>,</w:t>
      </w:r>
      <w:r w:rsidRPr="00074062">
        <w:rPr>
          <w:rFonts w:asciiTheme="minorBidi" w:hAnsiTheme="minorBidi"/>
        </w:rPr>
        <w:t xml:space="preserve"> for example</w:t>
      </w:r>
      <w:r w:rsidR="008B7277">
        <w:rPr>
          <w:rFonts w:asciiTheme="minorBidi" w:hAnsiTheme="minorBidi"/>
        </w:rPr>
        <w:t>,</w:t>
      </w:r>
      <w:r w:rsidRPr="00074062">
        <w:rPr>
          <w:rFonts w:asciiTheme="minorBidi" w:hAnsiTheme="minorBidi"/>
        </w:rPr>
        <w:t xml:space="preserve"> </w:t>
      </w:r>
      <w:r w:rsidR="00DB3F0D" w:rsidRPr="00074062">
        <w:rPr>
          <w:rFonts w:asciiTheme="minorBidi" w:hAnsiTheme="minorBidi"/>
        </w:rPr>
        <w:t xml:space="preserve">Joseph LeDoux and Richard Brown, “A </w:t>
      </w:r>
      <w:r w:rsidR="00F81CF4">
        <w:rPr>
          <w:rFonts w:asciiTheme="minorBidi" w:hAnsiTheme="minorBidi"/>
        </w:rPr>
        <w:t>H</w:t>
      </w:r>
      <w:r w:rsidR="00F81CF4" w:rsidRPr="00074062">
        <w:rPr>
          <w:rFonts w:asciiTheme="minorBidi" w:hAnsiTheme="minorBidi"/>
        </w:rPr>
        <w:t>igher</w:t>
      </w:r>
      <w:r w:rsidR="00DB3F0D" w:rsidRPr="00074062">
        <w:rPr>
          <w:rFonts w:asciiTheme="minorBidi" w:hAnsiTheme="minorBidi"/>
        </w:rPr>
        <w:t>-</w:t>
      </w:r>
      <w:r w:rsidR="00F81CF4">
        <w:rPr>
          <w:rFonts w:asciiTheme="minorBidi" w:hAnsiTheme="minorBidi"/>
        </w:rPr>
        <w:t>O</w:t>
      </w:r>
      <w:r w:rsidR="00F81CF4" w:rsidRPr="00074062">
        <w:rPr>
          <w:rFonts w:asciiTheme="minorBidi" w:hAnsiTheme="minorBidi"/>
        </w:rPr>
        <w:t xml:space="preserve">rder </w:t>
      </w:r>
      <w:r w:rsidR="00F81CF4">
        <w:rPr>
          <w:rFonts w:asciiTheme="minorBidi" w:hAnsiTheme="minorBidi"/>
        </w:rPr>
        <w:t>T</w:t>
      </w:r>
      <w:r w:rsidR="00F81CF4" w:rsidRPr="00074062">
        <w:rPr>
          <w:rFonts w:asciiTheme="minorBidi" w:hAnsiTheme="minorBidi"/>
        </w:rPr>
        <w:t xml:space="preserve">heory </w:t>
      </w:r>
      <w:r w:rsidR="00DB3F0D" w:rsidRPr="00074062">
        <w:rPr>
          <w:rFonts w:asciiTheme="minorBidi" w:hAnsiTheme="minorBidi"/>
        </w:rPr>
        <w:t xml:space="preserve">of </w:t>
      </w:r>
      <w:r w:rsidR="00F81CF4">
        <w:rPr>
          <w:rFonts w:asciiTheme="minorBidi" w:hAnsiTheme="minorBidi"/>
        </w:rPr>
        <w:t>E</w:t>
      </w:r>
      <w:r w:rsidR="00F81CF4" w:rsidRPr="00074062">
        <w:rPr>
          <w:rFonts w:asciiTheme="minorBidi" w:hAnsiTheme="minorBidi"/>
        </w:rPr>
        <w:t xml:space="preserve">motional </w:t>
      </w:r>
      <w:r w:rsidR="00F81CF4">
        <w:rPr>
          <w:rFonts w:asciiTheme="minorBidi" w:hAnsiTheme="minorBidi"/>
        </w:rPr>
        <w:t>C</w:t>
      </w:r>
      <w:r w:rsidR="00F81CF4" w:rsidRPr="00074062">
        <w:rPr>
          <w:rFonts w:asciiTheme="minorBidi" w:hAnsiTheme="minorBidi"/>
        </w:rPr>
        <w:t>onsciousness</w:t>
      </w:r>
      <w:r w:rsidR="00DB3F0D" w:rsidRPr="00074062">
        <w:rPr>
          <w:rFonts w:asciiTheme="minorBidi" w:hAnsiTheme="minorBidi"/>
        </w:rPr>
        <w:t xml:space="preserve">,” </w:t>
      </w:r>
      <w:r w:rsidR="00DB3F0D" w:rsidRPr="00074062">
        <w:rPr>
          <w:rFonts w:asciiTheme="minorBidi" w:hAnsiTheme="minorBidi"/>
          <w:i/>
          <w:iCs/>
        </w:rPr>
        <w:t>Proceedings of the National Academy of Sciences of the United States</w:t>
      </w:r>
      <w:r w:rsidR="00DB3F0D" w:rsidRPr="00074062">
        <w:rPr>
          <w:rFonts w:asciiTheme="minorBidi" w:hAnsiTheme="minorBidi"/>
        </w:rPr>
        <w:t xml:space="preserve"> 114 (2017): E2016–E2025</w:t>
      </w:r>
      <w:r w:rsidRPr="00074062">
        <w:rPr>
          <w:rFonts w:asciiTheme="minorBidi" w:hAnsiTheme="minorBidi"/>
        </w:rPr>
        <w:t>).</w:t>
      </w:r>
    </w:p>
  </w:footnote>
  <w:footnote w:id="13">
    <w:p w14:paraId="704DFF99" w14:textId="772C07F7" w:rsidR="00C9769F" w:rsidRPr="00074062" w:rsidRDefault="00C9769F" w:rsidP="00991ED1">
      <w:pPr>
        <w:spacing w:after="0"/>
        <w:jc w:val="both"/>
        <w:rPr>
          <w:rFonts w:asciiTheme="minorBidi" w:hAnsiTheme="minorBidi"/>
          <w:sz w:val="20"/>
          <w:szCs w:val="20"/>
        </w:rPr>
      </w:pPr>
      <w:r w:rsidRPr="00074062">
        <w:rPr>
          <w:rStyle w:val="FootnoteReference"/>
          <w:rFonts w:asciiTheme="minorBidi" w:hAnsiTheme="minorBidi"/>
          <w:sz w:val="20"/>
          <w:szCs w:val="20"/>
        </w:rPr>
        <w:footnoteRef/>
      </w:r>
      <w:r w:rsidRPr="00074062">
        <w:rPr>
          <w:rFonts w:asciiTheme="minorBidi" w:hAnsiTheme="minorBidi"/>
          <w:sz w:val="20"/>
          <w:szCs w:val="20"/>
        </w:rPr>
        <w:t xml:space="preserve"> </w:t>
      </w:r>
      <w:r w:rsidR="00D44718" w:rsidRPr="00074062">
        <w:rPr>
          <w:rFonts w:asciiTheme="minorBidi" w:hAnsiTheme="minorBidi"/>
          <w:sz w:val="20"/>
          <w:szCs w:val="20"/>
        </w:rPr>
        <w:t xml:space="preserve">Rabbi Jonathan Sacks, </w:t>
      </w:r>
      <w:r w:rsidR="00D44718" w:rsidRPr="00074062">
        <w:rPr>
          <w:rFonts w:asciiTheme="minorBidi" w:hAnsiTheme="minorBidi"/>
          <w:i/>
          <w:iCs/>
          <w:sz w:val="20"/>
          <w:szCs w:val="20"/>
        </w:rPr>
        <w:t>Celebrating Life: Finding Happiness in Unexpected Places</w:t>
      </w:r>
      <w:r w:rsidR="00D44718" w:rsidRPr="00074062">
        <w:rPr>
          <w:rFonts w:asciiTheme="minorBidi" w:hAnsiTheme="minorBidi"/>
          <w:sz w:val="20"/>
          <w:szCs w:val="20"/>
        </w:rPr>
        <w:t xml:space="preserve"> (London: Fount, 2000), p. 84, quoting Psalms 23:4</w:t>
      </w:r>
      <w:r w:rsidR="00D44718" w:rsidRPr="00074062">
        <w:rPr>
          <w:rFonts w:asciiTheme="minorBidi" w:hAnsiTheme="minorBidi"/>
          <w:noProof/>
          <w:sz w:val="20"/>
          <w:szCs w:val="20"/>
        </w:rPr>
        <w:t>.</w:t>
      </w:r>
    </w:p>
  </w:footnote>
  <w:footnote w:id="14">
    <w:p w14:paraId="1E4424CF" w14:textId="7D4E77A7" w:rsidR="00876681" w:rsidRDefault="00876681">
      <w:pPr>
        <w:pStyle w:val="FootnoteText"/>
      </w:pPr>
      <w:r>
        <w:rPr>
          <w:rStyle w:val="FootnoteReference"/>
        </w:rPr>
        <w:footnoteRef/>
      </w:r>
      <w:r>
        <w:t xml:space="preserve"> </w:t>
      </w:r>
      <w:r w:rsidRPr="00876681">
        <w:rPr>
          <w:rFonts w:asciiTheme="minorBidi" w:hAnsiTheme="minorBidi"/>
        </w:rPr>
        <w:t>Exodus 20:2</w:t>
      </w:r>
    </w:p>
  </w:footnote>
  <w:footnote w:id="15">
    <w:p w14:paraId="2E4ADA58" w14:textId="07838B4F" w:rsidR="00FE3A5A" w:rsidRPr="00074062" w:rsidRDefault="00FE3A5A">
      <w:pPr>
        <w:pStyle w:val="FootnoteText"/>
        <w:rPr>
          <w:rFonts w:asciiTheme="minorBidi" w:hAnsiTheme="minorBidi"/>
        </w:rPr>
      </w:pPr>
      <w:r w:rsidRPr="00074062">
        <w:rPr>
          <w:rStyle w:val="FootnoteReference"/>
          <w:rFonts w:asciiTheme="minorBidi" w:hAnsiTheme="minorBidi"/>
        </w:rPr>
        <w:footnoteRef/>
      </w:r>
      <w:r w:rsidRPr="00074062">
        <w:rPr>
          <w:rFonts w:asciiTheme="minorBidi" w:hAnsiTheme="minorBidi"/>
        </w:rPr>
        <w:t xml:space="preserve"> See lesson 26.</w:t>
      </w:r>
    </w:p>
  </w:footnote>
  <w:footnote w:id="16">
    <w:p w14:paraId="4CF80298" w14:textId="75425D05" w:rsidR="00C9769F" w:rsidRPr="00074062" w:rsidRDefault="00C9769F" w:rsidP="00991ED1">
      <w:pPr>
        <w:pStyle w:val="FootnoteText"/>
        <w:jc w:val="both"/>
        <w:rPr>
          <w:rFonts w:asciiTheme="minorBidi" w:hAnsiTheme="minorBidi"/>
        </w:rPr>
      </w:pPr>
      <w:r w:rsidRPr="00074062">
        <w:rPr>
          <w:rStyle w:val="FootnoteReference"/>
          <w:rFonts w:asciiTheme="minorBidi" w:hAnsiTheme="minorBidi"/>
        </w:rPr>
        <w:footnoteRef/>
      </w:r>
      <w:r w:rsidRPr="00074062">
        <w:rPr>
          <w:rFonts w:asciiTheme="minorBidi" w:hAnsiTheme="minorBidi"/>
        </w:rPr>
        <w:t xml:space="preserve"> </w:t>
      </w:r>
      <w:r w:rsidR="00330384" w:rsidRPr="00074062">
        <w:rPr>
          <w:rFonts w:asciiTheme="minorBidi" w:hAnsiTheme="minorBidi"/>
        </w:rPr>
        <w:t xml:space="preserve">Louis Newman, “Covenant and </w:t>
      </w:r>
      <w:r w:rsidR="00DC5190">
        <w:rPr>
          <w:rFonts w:asciiTheme="minorBidi" w:hAnsiTheme="minorBidi"/>
        </w:rPr>
        <w:t>C</w:t>
      </w:r>
      <w:r w:rsidR="00DC5190" w:rsidRPr="00074062">
        <w:rPr>
          <w:rFonts w:asciiTheme="minorBidi" w:hAnsiTheme="minorBidi"/>
        </w:rPr>
        <w:t>ontract</w:t>
      </w:r>
      <w:r w:rsidR="00330384" w:rsidRPr="00074062">
        <w:rPr>
          <w:rFonts w:asciiTheme="minorBidi" w:hAnsiTheme="minorBidi"/>
        </w:rPr>
        <w:t xml:space="preserve">: </w:t>
      </w:r>
      <w:r w:rsidR="00DC5190">
        <w:rPr>
          <w:rFonts w:asciiTheme="minorBidi" w:hAnsiTheme="minorBidi"/>
        </w:rPr>
        <w:t>A</w:t>
      </w:r>
      <w:r w:rsidR="00330384" w:rsidRPr="00074062">
        <w:rPr>
          <w:rFonts w:asciiTheme="minorBidi" w:hAnsiTheme="minorBidi"/>
        </w:rPr>
        <w:t xml:space="preserve"> </w:t>
      </w:r>
      <w:r w:rsidR="00DC5190">
        <w:rPr>
          <w:rFonts w:asciiTheme="minorBidi" w:hAnsiTheme="minorBidi"/>
        </w:rPr>
        <w:t>F</w:t>
      </w:r>
      <w:r w:rsidR="00330384" w:rsidRPr="00074062">
        <w:rPr>
          <w:rFonts w:asciiTheme="minorBidi" w:hAnsiTheme="minorBidi"/>
        </w:rPr>
        <w:t xml:space="preserve">ramework for the </w:t>
      </w:r>
      <w:r w:rsidR="00DC5190">
        <w:rPr>
          <w:rFonts w:asciiTheme="minorBidi" w:hAnsiTheme="minorBidi"/>
        </w:rPr>
        <w:t>A</w:t>
      </w:r>
      <w:r w:rsidR="00DC5190" w:rsidRPr="00074062">
        <w:rPr>
          <w:rFonts w:asciiTheme="minorBidi" w:hAnsiTheme="minorBidi"/>
        </w:rPr>
        <w:t xml:space="preserve">nalysis </w:t>
      </w:r>
      <w:r w:rsidR="00330384" w:rsidRPr="00074062">
        <w:rPr>
          <w:rFonts w:asciiTheme="minorBidi" w:hAnsiTheme="minorBidi"/>
        </w:rPr>
        <w:t xml:space="preserve">of Jewish </w:t>
      </w:r>
      <w:r w:rsidR="00DC5190">
        <w:rPr>
          <w:rFonts w:asciiTheme="minorBidi" w:hAnsiTheme="minorBidi"/>
        </w:rPr>
        <w:t>E</w:t>
      </w:r>
      <w:r w:rsidR="00DC5190" w:rsidRPr="00074062">
        <w:rPr>
          <w:rFonts w:asciiTheme="minorBidi" w:hAnsiTheme="minorBidi"/>
        </w:rPr>
        <w:t>thics</w:t>
      </w:r>
      <w:r w:rsidR="00330384" w:rsidRPr="00074062">
        <w:rPr>
          <w:rFonts w:asciiTheme="minorBidi" w:hAnsiTheme="minorBidi"/>
        </w:rPr>
        <w:t xml:space="preserve">,” </w:t>
      </w:r>
      <w:r w:rsidR="00330384" w:rsidRPr="00074062">
        <w:rPr>
          <w:rFonts w:asciiTheme="minorBidi" w:hAnsiTheme="minorBidi"/>
          <w:i/>
          <w:iCs/>
        </w:rPr>
        <w:t xml:space="preserve">Journal of Law and Religion </w:t>
      </w:r>
      <w:r w:rsidR="00330384" w:rsidRPr="00074062">
        <w:rPr>
          <w:rFonts w:asciiTheme="minorBidi" w:hAnsiTheme="minorBidi"/>
        </w:rPr>
        <w:t>9 (1991): 89–112, p. 98.</w:t>
      </w:r>
    </w:p>
  </w:footnote>
  <w:footnote w:id="17">
    <w:p w14:paraId="61886A0B" w14:textId="3AA72F48" w:rsidR="00C9769F" w:rsidRPr="00074062" w:rsidRDefault="00C9769F" w:rsidP="00991ED1">
      <w:pPr>
        <w:spacing w:after="0"/>
        <w:jc w:val="both"/>
        <w:rPr>
          <w:rFonts w:asciiTheme="minorBidi" w:hAnsiTheme="minorBidi"/>
          <w:sz w:val="20"/>
          <w:szCs w:val="20"/>
          <w:lang w:val="en-US"/>
        </w:rPr>
      </w:pPr>
      <w:r w:rsidRPr="00074062">
        <w:rPr>
          <w:rStyle w:val="FootnoteReference"/>
          <w:rFonts w:asciiTheme="minorBidi" w:hAnsiTheme="minorBidi"/>
          <w:sz w:val="20"/>
          <w:szCs w:val="20"/>
        </w:rPr>
        <w:footnoteRef/>
      </w:r>
      <w:r w:rsidRPr="00074062">
        <w:rPr>
          <w:rFonts w:asciiTheme="minorBidi" w:hAnsiTheme="minorBidi"/>
          <w:sz w:val="20"/>
          <w:szCs w:val="20"/>
        </w:rPr>
        <w:t xml:space="preserve"> </w:t>
      </w:r>
      <w:r w:rsidR="009E3FA9" w:rsidRPr="00074062">
        <w:rPr>
          <w:rFonts w:asciiTheme="minorBidi" w:hAnsiTheme="minorBidi"/>
          <w:sz w:val="20"/>
          <w:szCs w:val="20"/>
        </w:rPr>
        <w:t xml:space="preserve">Rabbi A. J. Heschel, </w:t>
      </w:r>
      <w:r w:rsidR="009E3FA9" w:rsidRPr="00074062">
        <w:rPr>
          <w:rFonts w:asciiTheme="minorBidi" w:hAnsiTheme="minorBidi"/>
          <w:i/>
          <w:iCs/>
          <w:sz w:val="20"/>
          <w:szCs w:val="20"/>
        </w:rPr>
        <w:t>The Prophets</w:t>
      </w:r>
      <w:r w:rsidR="009E3FA9" w:rsidRPr="00074062">
        <w:rPr>
          <w:rFonts w:asciiTheme="minorBidi" w:hAnsiTheme="minorBidi"/>
          <w:sz w:val="20"/>
          <w:szCs w:val="20"/>
        </w:rPr>
        <w:t xml:space="preserve"> (New York: Harper Perennial, 2001), p. 31.</w:t>
      </w:r>
    </w:p>
  </w:footnote>
  <w:footnote w:id="18">
    <w:p w14:paraId="49590641" w14:textId="7B1FA456" w:rsidR="00C9769F" w:rsidRPr="00074062" w:rsidRDefault="00C9769F" w:rsidP="00991ED1">
      <w:pPr>
        <w:pStyle w:val="FootnoteText"/>
        <w:jc w:val="both"/>
        <w:rPr>
          <w:rFonts w:asciiTheme="minorBidi" w:hAnsiTheme="minorBidi"/>
        </w:rPr>
      </w:pPr>
      <w:r w:rsidRPr="00074062">
        <w:rPr>
          <w:rStyle w:val="FootnoteReference"/>
          <w:rFonts w:asciiTheme="minorBidi" w:hAnsiTheme="minorBidi"/>
        </w:rPr>
        <w:footnoteRef/>
      </w:r>
      <w:r w:rsidRPr="00074062">
        <w:rPr>
          <w:rFonts w:asciiTheme="minorBidi" w:hAnsiTheme="minorBidi"/>
        </w:rPr>
        <w:t xml:space="preserve"> Ibid</w:t>
      </w:r>
      <w:r w:rsidRPr="00074062">
        <w:rPr>
          <w:rFonts w:asciiTheme="minorBidi" w:hAnsiTheme="minorBidi"/>
          <w:i/>
          <w:iCs/>
        </w:rPr>
        <w:t>.</w:t>
      </w:r>
      <w:r w:rsidRPr="00074062">
        <w:rPr>
          <w:rFonts w:asciiTheme="minorBidi" w:hAnsiTheme="minorBidi"/>
        </w:rPr>
        <w:t>, p. 279</w:t>
      </w:r>
      <w:r w:rsidR="009E3FA9" w:rsidRPr="00074062">
        <w:rPr>
          <w:rFonts w:asciiTheme="minorBidi" w:hAnsiTheme="minorBidi"/>
        </w:rPr>
        <w:t>.</w:t>
      </w:r>
    </w:p>
  </w:footnote>
  <w:footnote w:id="19">
    <w:p w14:paraId="7E780467" w14:textId="26FD1A1C" w:rsidR="00023C5C" w:rsidRPr="00074062" w:rsidRDefault="00023C5C" w:rsidP="004A456F">
      <w:pPr>
        <w:pStyle w:val="FootnoteText"/>
        <w:jc w:val="both"/>
        <w:rPr>
          <w:rFonts w:asciiTheme="minorBidi" w:hAnsiTheme="minorBidi"/>
        </w:rPr>
      </w:pPr>
      <w:r w:rsidRPr="00074062">
        <w:rPr>
          <w:rStyle w:val="FootnoteReference"/>
          <w:rFonts w:asciiTheme="minorBidi" w:hAnsiTheme="minorBidi"/>
        </w:rPr>
        <w:footnoteRef/>
      </w:r>
      <w:r w:rsidRPr="00074062">
        <w:rPr>
          <w:rFonts w:asciiTheme="minorBidi" w:hAnsiTheme="minorBidi"/>
        </w:rPr>
        <w:t xml:space="preserve"> </w:t>
      </w:r>
      <w:r w:rsidR="004A456F" w:rsidRPr="00074062">
        <w:rPr>
          <w:rFonts w:asciiTheme="minorBidi" w:hAnsiTheme="minorBidi"/>
        </w:rPr>
        <w:t xml:space="preserve">Ryan T. </w:t>
      </w:r>
      <w:r w:rsidR="00A83E07" w:rsidRPr="00074062">
        <w:rPr>
          <w:rFonts w:asciiTheme="minorBidi" w:hAnsiTheme="minorBidi"/>
          <w:noProof/>
        </w:rPr>
        <w:t xml:space="preserve">Mullins, </w:t>
      </w:r>
      <w:r w:rsidR="00A83E07" w:rsidRPr="00074062">
        <w:rPr>
          <w:rFonts w:asciiTheme="minorBidi" w:hAnsiTheme="minorBidi"/>
          <w:i/>
          <w:iCs/>
          <w:noProof/>
        </w:rPr>
        <w:t>God and Emotion (Cambridge Elements in the Philosophy of Religion)</w:t>
      </w:r>
      <w:r w:rsidR="004A456F" w:rsidRPr="00074062">
        <w:rPr>
          <w:rFonts w:asciiTheme="minorBidi" w:hAnsiTheme="minorBidi"/>
          <w:i/>
          <w:iCs/>
          <w:noProof/>
        </w:rPr>
        <w:t>,</w:t>
      </w:r>
      <w:r w:rsidR="00A83E07" w:rsidRPr="00074062">
        <w:rPr>
          <w:rFonts w:asciiTheme="minorBidi" w:hAnsiTheme="minorBidi"/>
          <w:i/>
          <w:iCs/>
          <w:noProof/>
        </w:rPr>
        <w:t xml:space="preserve"> </w:t>
      </w:r>
      <w:r w:rsidR="004A456F" w:rsidRPr="00074062">
        <w:rPr>
          <w:rFonts w:asciiTheme="minorBidi" w:hAnsiTheme="minorBidi"/>
          <w:noProof/>
        </w:rPr>
        <w:t>(</w:t>
      </w:r>
      <w:r w:rsidR="00A83E07" w:rsidRPr="00074062">
        <w:rPr>
          <w:rFonts w:asciiTheme="minorBidi" w:hAnsiTheme="minorBidi"/>
          <w:noProof/>
        </w:rPr>
        <w:t xml:space="preserve">Cambridge: Cambridge University Press, </w:t>
      </w:r>
      <w:r w:rsidR="004A456F" w:rsidRPr="00074062">
        <w:rPr>
          <w:rFonts w:asciiTheme="minorBidi" w:hAnsiTheme="minorBidi"/>
          <w:noProof/>
        </w:rPr>
        <w:t xml:space="preserve">2020), </w:t>
      </w:r>
      <w:r w:rsidRPr="00074062">
        <w:rPr>
          <w:rFonts w:asciiTheme="minorBidi" w:hAnsiTheme="minorBidi"/>
        </w:rPr>
        <w:t>pp. 44-45.</w:t>
      </w:r>
    </w:p>
  </w:footnote>
  <w:footnote w:id="20">
    <w:p w14:paraId="19F66373" w14:textId="133C6850" w:rsidR="00C9769F" w:rsidRPr="00074062" w:rsidRDefault="00C9769F" w:rsidP="00E56B2A">
      <w:pPr>
        <w:spacing w:after="0"/>
        <w:jc w:val="both"/>
        <w:rPr>
          <w:rFonts w:asciiTheme="minorBidi" w:hAnsiTheme="minorBidi"/>
          <w:sz w:val="20"/>
          <w:szCs w:val="20"/>
        </w:rPr>
      </w:pPr>
      <w:r w:rsidRPr="00074062">
        <w:rPr>
          <w:rStyle w:val="FootnoteReference"/>
          <w:rFonts w:asciiTheme="minorBidi" w:hAnsiTheme="minorBidi"/>
          <w:sz w:val="20"/>
          <w:szCs w:val="20"/>
        </w:rPr>
        <w:footnoteRef/>
      </w:r>
      <w:r w:rsidRPr="00074062">
        <w:rPr>
          <w:rFonts w:asciiTheme="minorBidi" w:hAnsiTheme="minorBidi"/>
          <w:sz w:val="20"/>
          <w:szCs w:val="20"/>
        </w:rPr>
        <w:t xml:space="preserve"> </w:t>
      </w:r>
      <w:r w:rsidR="00093AB5" w:rsidRPr="00074062">
        <w:rPr>
          <w:rFonts w:asciiTheme="minorBidi" w:hAnsiTheme="minorBidi"/>
          <w:sz w:val="20"/>
          <w:szCs w:val="20"/>
        </w:rPr>
        <w:t xml:space="preserve">William </w:t>
      </w:r>
      <w:r w:rsidR="00093AB5" w:rsidRPr="00074062">
        <w:rPr>
          <w:rFonts w:asciiTheme="minorBidi" w:hAnsiTheme="minorBidi"/>
          <w:noProof/>
          <w:sz w:val="20"/>
          <w:szCs w:val="20"/>
        </w:rPr>
        <w:t xml:space="preserve">Hasker, “A Philosophical Perspective,” in </w:t>
      </w:r>
      <w:r w:rsidR="00093AB5" w:rsidRPr="00074062">
        <w:rPr>
          <w:rFonts w:asciiTheme="minorBidi" w:hAnsiTheme="minorBidi"/>
          <w:i/>
          <w:iCs/>
          <w:noProof/>
          <w:sz w:val="20"/>
          <w:szCs w:val="20"/>
        </w:rPr>
        <w:t xml:space="preserve">The Openness of God: A Biblical Challenge to the Traditional Understanding of God </w:t>
      </w:r>
      <w:r w:rsidR="00093AB5" w:rsidRPr="00074062">
        <w:rPr>
          <w:rFonts w:asciiTheme="minorBidi" w:hAnsiTheme="minorBidi"/>
          <w:noProof/>
          <w:sz w:val="20"/>
          <w:szCs w:val="20"/>
        </w:rPr>
        <w:t xml:space="preserve">(Downers Grove, Il.: InterVarsity Press, 1994), 126-154, pp. </w:t>
      </w:r>
      <w:r w:rsidR="00C25F09" w:rsidRPr="00074062">
        <w:rPr>
          <w:rFonts w:asciiTheme="minorBidi" w:hAnsiTheme="minorBidi"/>
          <w:noProof/>
          <w:sz w:val="20"/>
          <w:szCs w:val="20"/>
        </w:rPr>
        <w:t>132-133.</w:t>
      </w:r>
    </w:p>
  </w:footnote>
  <w:footnote w:id="21">
    <w:p w14:paraId="270583A1" w14:textId="35B8195F" w:rsidR="00E56B2A" w:rsidRPr="00074062" w:rsidRDefault="00E56B2A">
      <w:pPr>
        <w:pStyle w:val="FootnoteText"/>
        <w:rPr>
          <w:rFonts w:asciiTheme="minorBidi" w:hAnsiTheme="minorBidi"/>
        </w:rPr>
      </w:pPr>
      <w:r w:rsidRPr="00074062">
        <w:rPr>
          <w:rStyle w:val="FootnoteReference"/>
          <w:rFonts w:asciiTheme="minorBidi" w:hAnsiTheme="minorBidi"/>
        </w:rPr>
        <w:footnoteRef/>
      </w:r>
      <w:r w:rsidRPr="00074062">
        <w:rPr>
          <w:rFonts w:asciiTheme="minorBidi" w:hAnsiTheme="minorBidi"/>
        </w:rPr>
        <w:t xml:space="preserve"> </w:t>
      </w:r>
      <w:r w:rsidR="00270608" w:rsidRPr="00074062">
        <w:rPr>
          <w:rFonts w:asciiTheme="minorBidi" w:hAnsiTheme="minorBidi"/>
        </w:rPr>
        <w:t xml:space="preserve">Sydney Shoemaker, “Time without Change,” </w:t>
      </w:r>
      <w:r w:rsidR="00270608" w:rsidRPr="00074062">
        <w:rPr>
          <w:rFonts w:asciiTheme="minorBidi" w:hAnsiTheme="minorBidi"/>
          <w:i/>
          <w:iCs/>
        </w:rPr>
        <w:t>The Journal of Philosophy</w:t>
      </w:r>
      <w:r w:rsidR="00270608" w:rsidRPr="00074062">
        <w:rPr>
          <w:rFonts w:asciiTheme="minorBidi" w:hAnsiTheme="minorBidi"/>
        </w:rPr>
        <w:t>, 66/12 (1969)</w:t>
      </w:r>
      <w:r w:rsidR="00893DFE" w:rsidRPr="00074062">
        <w:rPr>
          <w:rFonts w:asciiTheme="minorBidi" w:hAnsiTheme="minorBidi"/>
        </w:rPr>
        <w:t>:</w:t>
      </w:r>
      <w:r w:rsidR="00270608" w:rsidRPr="00074062">
        <w:rPr>
          <w:rFonts w:asciiTheme="minorBidi" w:hAnsiTheme="minorBidi"/>
        </w:rPr>
        <w:t xml:space="preserve"> 363–381</w:t>
      </w:r>
      <w:r w:rsidR="00893DFE" w:rsidRPr="00074062">
        <w:rPr>
          <w:rFonts w:asciiTheme="minorBidi" w:hAnsiTheme="minorBidi"/>
        </w:rPr>
        <w:t>.</w:t>
      </w:r>
    </w:p>
  </w:footnote>
  <w:footnote w:id="22">
    <w:p w14:paraId="624AC62A" w14:textId="7F365B10" w:rsidR="00442909" w:rsidRPr="00074062" w:rsidRDefault="00442909" w:rsidP="00E56B2A">
      <w:pPr>
        <w:pStyle w:val="FootnoteText"/>
        <w:jc w:val="both"/>
        <w:rPr>
          <w:rFonts w:asciiTheme="minorBidi" w:hAnsiTheme="minorBidi"/>
        </w:rPr>
      </w:pPr>
      <w:r w:rsidRPr="00074062">
        <w:rPr>
          <w:rStyle w:val="FootnoteReference"/>
          <w:rFonts w:asciiTheme="minorBidi" w:hAnsiTheme="minorBidi"/>
        </w:rPr>
        <w:footnoteRef/>
      </w:r>
      <w:r w:rsidRPr="00074062">
        <w:rPr>
          <w:rFonts w:asciiTheme="minorBidi" w:hAnsiTheme="minorBidi"/>
        </w:rPr>
        <w:t xml:space="preserve"> These arguments are owed to Ryan Mullins</w:t>
      </w:r>
      <w:r w:rsidR="00E56B2A" w:rsidRPr="00074062">
        <w:rPr>
          <w:rFonts w:asciiTheme="minorBidi" w:hAnsiTheme="minorBidi"/>
        </w:rPr>
        <w:t xml:space="preserve">, “Doing Hard Time: Is God the Prisoner of the Oldest Dimension?” </w:t>
      </w:r>
      <w:r w:rsidR="00E56B2A" w:rsidRPr="00074062">
        <w:rPr>
          <w:rFonts w:asciiTheme="minorBidi" w:hAnsiTheme="minorBidi"/>
          <w:i/>
          <w:iCs/>
        </w:rPr>
        <w:t>Journal of Analytic Theology</w:t>
      </w:r>
      <w:r w:rsidR="00E56B2A" w:rsidRPr="00074062">
        <w:rPr>
          <w:rFonts w:asciiTheme="minorBidi" w:hAnsiTheme="minorBidi"/>
        </w:rPr>
        <w:t xml:space="preserve">, 2 (2014): 160-185; and Ryan Mullins, </w:t>
      </w:r>
      <w:r w:rsidR="00E56B2A" w:rsidRPr="00074062">
        <w:rPr>
          <w:rFonts w:asciiTheme="minorBidi" w:hAnsiTheme="minorBidi"/>
          <w:i/>
          <w:iCs/>
        </w:rPr>
        <w:t xml:space="preserve">The </w:t>
      </w:r>
      <w:r w:rsidR="00B90A48">
        <w:rPr>
          <w:rFonts w:asciiTheme="minorBidi" w:hAnsiTheme="minorBidi"/>
          <w:i/>
          <w:iCs/>
        </w:rPr>
        <w:t>E</w:t>
      </w:r>
      <w:r w:rsidR="00B90A48" w:rsidRPr="00074062">
        <w:rPr>
          <w:rFonts w:asciiTheme="minorBidi" w:hAnsiTheme="minorBidi"/>
          <w:i/>
          <w:iCs/>
        </w:rPr>
        <w:t xml:space="preserve">nd </w:t>
      </w:r>
      <w:r w:rsidR="00E56B2A" w:rsidRPr="00074062">
        <w:rPr>
          <w:rFonts w:asciiTheme="minorBidi" w:hAnsiTheme="minorBidi"/>
          <w:i/>
          <w:iCs/>
        </w:rPr>
        <w:t xml:space="preserve">of the </w:t>
      </w:r>
      <w:r w:rsidR="00B90A48">
        <w:rPr>
          <w:rFonts w:asciiTheme="minorBidi" w:hAnsiTheme="minorBidi"/>
          <w:i/>
          <w:iCs/>
        </w:rPr>
        <w:t>T</w:t>
      </w:r>
      <w:r w:rsidR="00B90A48" w:rsidRPr="00074062">
        <w:rPr>
          <w:rFonts w:asciiTheme="minorBidi" w:hAnsiTheme="minorBidi"/>
          <w:i/>
          <w:iCs/>
        </w:rPr>
        <w:t xml:space="preserve">imeless </w:t>
      </w:r>
      <w:r w:rsidR="00E56B2A" w:rsidRPr="00074062">
        <w:rPr>
          <w:rFonts w:asciiTheme="minorBidi" w:hAnsiTheme="minorBidi"/>
          <w:i/>
          <w:iCs/>
        </w:rPr>
        <w:t>God</w:t>
      </w:r>
      <w:r w:rsidR="00E56B2A" w:rsidRPr="00074062">
        <w:rPr>
          <w:rFonts w:asciiTheme="minorBidi" w:hAnsiTheme="minorBidi"/>
        </w:rPr>
        <w:t xml:space="preserve"> (Oxford: Oxford University Press, 2016).</w:t>
      </w:r>
    </w:p>
  </w:footnote>
  <w:footnote w:id="23">
    <w:p w14:paraId="1C51F0BF" w14:textId="220565C9" w:rsidR="00C9769F" w:rsidRPr="00074062" w:rsidRDefault="00C9769F" w:rsidP="00EC5E2A">
      <w:pPr>
        <w:pStyle w:val="Bibliography"/>
        <w:spacing w:after="0"/>
        <w:jc w:val="both"/>
        <w:rPr>
          <w:rFonts w:asciiTheme="minorBidi" w:hAnsiTheme="minorBidi"/>
          <w:noProof/>
        </w:rPr>
      </w:pPr>
      <w:r w:rsidRPr="00074062">
        <w:rPr>
          <w:rStyle w:val="FootnoteReference"/>
          <w:rFonts w:asciiTheme="minorBidi" w:hAnsiTheme="minorBidi"/>
          <w:sz w:val="20"/>
          <w:szCs w:val="20"/>
        </w:rPr>
        <w:footnoteRef/>
      </w:r>
      <w:r w:rsidRPr="00074062">
        <w:rPr>
          <w:rFonts w:asciiTheme="minorBidi" w:hAnsiTheme="minorBidi"/>
          <w:sz w:val="20"/>
          <w:szCs w:val="20"/>
        </w:rPr>
        <w:t xml:space="preserve"> </w:t>
      </w:r>
      <w:r w:rsidR="00C51EF2" w:rsidRPr="00074062">
        <w:rPr>
          <w:rFonts w:asciiTheme="minorBidi" w:hAnsiTheme="minorBidi"/>
          <w:sz w:val="20"/>
          <w:szCs w:val="20"/>
        </w:rPr>
        <w:t xml:space="preserve">Ryan </w:t>
      </w:r>
      <w:r w:rsidRPr="00074062">
        <w:rPr>
          <w:rFonts w:asciiTheme="minorBidi" w:hAnsiTheme="minorBidi"/>
          <w:sz w:val="20"/>
          <w:szCs w:val="20"/>
        </w:rPr>
        <w:t xml:space="preserve">Mullins explains that the first proponents of God’s timeless eternity were </w:t>
      </w:r>
      <w:r w:rsidRPr="00074062">
        <w:rPr>
          <w:rFonts w:asciiTheme="minorBidi" w:hAnsiTheme="minorBidi"/>
          <w:i/>
          <w:iCs/>
          <w:sz w:val="20"/>
          <w:szCs w:val="20"/>
        </w:rPr>
        <w:t>presentists</w:t>
      </w:r>
      <w:r w:rsidRPr="00074062">
        <w:rPr>
          <w:rFonts w:asciiTheme="minorBidi" w:hAnsiTheme="minorBidi"/>
          <w:sz w:val="20"/>
          <w:szCs w:val="20"/>
        </w:rPr>
        <w:t xml:space="preserve">. What </w:t>
      </w:r>
      <w:r w:rsidRPr="00074062">
        <w:rPr>
          <w:rFonts w:asciiTheme="minorBidi" w:hAnsiTheme="minorBidi"/>
          <w:i/>
          <w:iCs/>
          <w:sz w:val="20"/>
          <w:szCs w:val="20"/>
        </w:rPr>
        <w:t>they</w:t>
      </w:r>
      <w:r w:rsidRPr="00074062">
        <w:rPr>
          <w:rFonts w:asciiTheme="minorBidi" w:hAnsiTheme="minorBidi"/>
          <w:sz w:val="20"/>
          <w:szCs w:val="20"/>
        </w:rPr>
        <w:t xml:space="preserve"> mean when they say that all times are </w:t>
      </w:r>
      <w:r w:rsidRPr="00074062">
        <w:rPr>
          <w:rFonts w:asciiTheme="minorBidi" w:hAnsiTheme="minorBidi"/>
          <w:i/>
          <w:iCs/>
          <w:sz w:val="20"/>
          <w:szCs w:val="20"/>
        </w:rPr>
        <w:t>present</w:t>
      </w:r>
      <w:r w:rsidRPr="00074062">
        <w:rPr>
          <w:rFonts w:asciiTheme="minorBidi" w:hAnsiTheme="minorBidi"/>
          <w:sz w:val="20"/>
          <w:szCs w:val="20"/>
        </w:rPr>
        <w:t xml:space="preserve"> to God isn’t that all times </w:t>
      </w:r>
      <w:r w:rsidRPr="00074062">
        <w:rPr>
          <w:rFonts w:asciiTheme="minorBidi" w:hAnsiTheme="minorBidi"/>
          <w:i/>
          <w:iCs/>
          <w:sz w:val="20"/>
          <w:szCs w:val="20"/>
        </w:rPr>
        <w:t>exist</w:t>
      </w:r>
      <w:r w:rsidRPr="00074062">
        <w:rPr>
          <w:rFonts w:asciiTheme="minorBidi" w:hAnsiTheme="minorBidi"/>
          <w:sz w:val="20"/>
          <w:szCs w:val="20"/>
        </w:rPr>
        <w:t xml:space="preserve">, but that all times are somehow represented or known. Even so, to the extent that the future is </w:t>
      </w:r>
      <w:r w:rsidRPr="00074062">
        <w:rPr>
          <w:rFonts w:asciiTheme="minorBidi" w:hAnsiTheme="minorBidi"/>
          <w:i/>
          <w:iCs/>
          <w:sz w:val="20"/>
          <w:szCs w:val="20"/>
        </w:rPr>
        <w:t>already</w:t>
      </w:r>
      <w:r w:rsidRPr="00074062">
        <w:rPr>
          <w:rFonts w:asciiTheme="minorBidi" w:hAnsiTheme="minorBidi"/>
          <w:sz w:val="20"/>
          <w:szCs w:val="20"/>
        </w:rPr>
        <w:t xml:space="preserve"> represented or known, the worry I develop remains, even if talk of </w:t>
      </w:r>
      <w:r w:rsidRPr="00074062">
        <w:rPr>
          <w:rFonts w:asciiTheme="minorBidi" w:hAnsiTheme="minorBidi"/>
          <w:i/>
          <w:iCs/>
          <w:sz w:val="20"/>
          <w:szCs w:val="20"/>
        </w:rPr>
        <w:t>existence</w:t>
      </w:r>
      <w:r w:rsidRPr="00074062">
        <w:rPr>
          <w:rFonts w:asciiTheme="minorBidi" w:hAnsiTheme="minorBidi"/>
          <w:sz w:val="20"/>
          <w:szCs w:val="20"/>
        </w:rPr>
        <w:t xml:space="preserve"> is deceptive</w:t>
      </w:r>
      <w:r w:rsidR="00C51EF2" w:rsidRPr="00074062">
        <w:rPr>
          <w:rFonts w:asciiTheme="minorBidi" w:hAnsiTheme="minorBidi"/>
          <w:sz w:val="20"/>
          <w:szCs w:val="20"/>
        </w:rPr>
        <w:t xml:space="preserve"> (see Ryan Mullins</w:t>
      </w:r>
      <w:r w:rsidR="00EC5E2A" w:rsidRPr="00074062">
        <w:rPr>
          <w:rFonts w:asciiTheme="minorBidi" w:hAnsiTheme="minorBidi"/>
          <w:sz w:val="20"/>
          <w:szCs w:val="20"/>
        </w:rPr>
        <w:t xml:space="preserve">, </w:t>
      </w:r>
      <w:r w:rsidR="00727ABB" w:rsidRPr="00074062">
        <w:rPr>
          <w:rFonts w:asciiTheme="minorBidi" w:hAnsiTheme="minorBidi"/>
          <w:i/>
          <w:iCs/>
          <w:noProof/>
          <w:sz w:val="20"/>
          <w:szCs w:val="20"/>
        </w:rPr>
        <w:t xml:space="preserve">The </w:t>
      </w:r>
      <w:r w:rsidR="007575F4">
        <w:rPr>
          <w:rFonts w:asciiTheme="minorBidi" w:hAnsiTheme="minorBidi"/>
          <w:i/>
          <w:iCs/>
          <w:noProof/>
          <w:sz w:val="20"/>
          <w:szCs w:val="20"/>
        </w:rPr>
        <w:t>E</w:t>
      </w:r>
      <w:r w:rsidR="007575F4" w:rsidRPr="00074062">
        <w:rPr>
          <w:rFonts w:asciiTheme="minorBidi" w:hAnsiTheme="minorBidi"/>
          <w:i/>
          <w:iCs/>
          <w:noProof/>
          <w:sz w:val="20"/>
          <w:szCs w:val="20"/>
        </w:rPr>
        <w:t xml:space="preserve">nd </w:t>
      </w:r>
      <w:r w:rsidR="00727ABB" w:rsidRPr="00074062">
        <w:rPr>
          <w:rFonts w:asciiTheme="minorBidi" w:hAnsiTheme="minorBidi"/>
          <w:i/>
          <w:iCs/>
          <w:noProof/>
          <w:sz w:val="20"/>
          <w:szCs w:val="20"/>
        </w:rPr>
        <w:t xml:space="preserve">of the </w:t>
      </w:r>
      <w:r w:rsidR="007575F4">
        <w:rPr>
          <w:rFonts w:asciiTheme="minorBidi" w:hAnsiTheme="minorBidi"/>
          <w:i/>
          <w:iCs/>
          <w:noProof/>
          <w:sz w:val="20"/>
          <w:szCs w:val="20"/>
        </w:rPr>
        <w:t>T</w:t>
      </w:r>
      <w:r w:rsidR="007575F4" w:rsidRPr="00074062">
        <w:rPr>
          <w:rFonts w:asciiTheme="minorBidi" w:hAnsiTheme="minorBidi"/>
          <w:i/>
          <w:iCs/>
          <w:noProof/>
          <w:sz w:val="20"/>
          <w:szCs w:val="20"/>
        </w:rPr>
        <w:t xml:space="preserve">imeless </w:t>
      </w:r>
      <w:r w:rsidR="00727ABB" w:rsidRPr="00074062">
        <w:rPr>
          <w:rFonts w:asciiTheme="minorBidi" w:hAnsiTheme="minorBidi"/>
          <w:i/>
          <w:iCs/>
          <w:noProof/>
          <w:sz w:val="20"/>
          <w:szCs w:val="20"/>
        </w:rPr>
        <w:t>God</w:t>
      </w:r>
      <w:r w:rsidR="00EC5E2A" w:rsidRPr="00074062">
        <w:rPr>
          <w:rFonts w:asciiTheme="minorBidi" w:hAnsiTheme="minorBidi"/>
          <w:noProof/>
          <w:sz w:val="20"/>
          <w:szCs w:val="20"/>
        </w:rPr>
        <w:t>, chapter 3)</w:t>
      </w:r>
      <w:r w:rsidR="00727ABB" w:rsidRPr="00074062">
        <w:rPr>
          <w:rFonts w:asciiTheme="minorBidi" w:hAnsiTheme="minorBidi"/>
          <w:noProof/>
          <w:sz w:val="20"/>
          <w:szCs w:val="20"/>
        </w:rPr>
        <w:t>.</w:t>
      </w:r>
    </w:p>
  </w:footnote>
  <w:footnote w:id="24">
    <w:p w14:paraId="0E8D8B2F" w14:textId="18CB97E1" w:rsidR="00C9769F" w:rsidRPr="00074062" w:rsidRDefault="00C9769F" w:rsidP="00991ED1">
      <w:pPr>
        <w:pStyle w:val="FootnoteText"/>
        <w:jc w:val="both"/>
        <w:rPr>
          <w:rFonts w:asciiTheme="minorBidi" w:hAnsiTheme="minorBidi"/>
        </w:rPr>
      </w:pPr>
      <w:r w:rsidRPr="00074062">
        <w:rPr>
          <w:rStyle w:val="FootnoteReference"/>
          <w:rFonts w:asciiTheme="minorBidi" w:hAnsiTheme="minorBidi"/>
        </w:rPr>
        <w:footnoteRef/>
      </w:r>
      <w:r w:rsidRPr="00074062">
        <w:rPr>
          <w:rFonts w:asciiTheme="minorBidi" w:hAnsiTheme="minorBidi"/>
        </w:rPr>
        <w:t xml:space="preserve"> </w:t>
      </w:r>
      <w:r w:rsidR="0060508A" w:rsidRPr="00074062">
        <w:rPr>
          <w:rFonts w:asciiTheme="minorBidi" w:hAnsiTheme="minorBidi"/>
          <w:i/>
          <w:iCs/>
        </w:rPr>
        <w:t xml:space="preserve">Guide </w:t>
      </w:r>
      <w:r w:rsidR="007575F4">
        <w:rPr>
          <w:rFonts w:asciiTheme="minorBidi" w:hAnsiTheme="minorBidi"/>
          <w:i/>
          <w:iCs/>
        </w:rPr>
        <w:t>for</w:t>
      </w:r>
      <w:r w:rsidR="007575F4" w:rsidRPr="00074062">
        <w:rPr>
          <w:rFonts w:asciiTheme="minorBidi" w:hAnsiTheme="minorBidi"/>
          <w:i/>
          <w:iCs/>
        </w:rPr>
        <w:t xml:space="preserve"> </w:t>
      </w:r>
      <w:r w:rsidR="0060508A" w:rsidRPr="00074062">
        <w:rPr>
          <w:rFonts w:asciiTheme="minorBidi" w:hAnsiTheme="minorBidi"/>
          <w:i/>
          <w:iCs/>
        </w:rPr>
        <w:t>the Perplexed</w:t>
      </w:r>
      <w:r w:rsidR="009B4FA7" w:rsidRPr="00074062">
        <w:rPr>
          <w:rFonts w:asciiTheme="minorBidi" w:hAnsiTheme="minorBidi"/>
          <w:i/>
          <w:iCs/>
        </w:rPr>
        <w:t>,</w:t>
      </w:r>
      <w:r w:rsidR="0060508A" w:rsidRPr="00074062">
        <w:rPr>
          <w:rFonts w:asciiTheme="minorBidi" w:hAnsiTheme="minorBidi"/>
          <w:i/>
          <w:iCs/>
        </w:rPr>
        <w:t xml:space="preserve"> </w:t>
      </w:r>
      <w:r w:rsidR="009E2250" w:rsidRPr="00074062">
        <w:rPr>
          <w:rFonts w:asciiTheme="minorBidi" w:hAnsiTheme="minorBidi"/>
        </w:rPr>
        <w:t>III</w:t>
      </w:r>
      <w:r w:rsidR="0060508A" w:rsidRPr="00074062">
        <w:rPr>
          <w:rFonts w:asciiTheme="minorBidi" w:hAnsiTheme="minorBidi"/>
        </w:rPr>
        <w:t>.20.</w:t>
      </w:r>
    </w:p>
  </w:footnote>
  <w:footnote w:id="25">
    <w:p w14:paraId="6D966A63" w14:textId="633FDE82" w:rsidR="00E46879" w:rsidRPr="00074062" w:rsidRDefault="00E46879">
      <w:pPr>
        <w:pStyle w:val="FootnoteText"/>
        <w:rPr>
          <w:rFonts w:asciiTheme="minorBidi" w:hAnsiTheme="minorBidi"/>
        </w:rPr>
      </w:pPr>
      <w:r w:rsidRPr="00074062">
        <w:rPr>
          <w:rStyle w:val="FootnoteReference"/>
          <w:rFonts w:asciiTheme="minorBidi" w:hAnsiTheme="minorBidi"/>
        </w:rPr>
        <w:footnoteRef/>
      </w:r>
      <w:r w:rsidRPr="00074062">
        <w:rPr>
          <w:rFonts w:asciiTheme="minorBidi" w:hAnsiTheme="minorBidi"/>
        </w:rPr>
        <w:t xml:space="preserve"> Gersonides, </w:t>
      </w:r>
      <w:r w:rsidRPr="00074062">
        <w:rPr>
          <w:rFonts w:asciiTheme="minorBidi" w:hAnsiTheme="minorBidi"/>
          <w:i/>
          <w:iCs/>
        </w:rPr>
        <w:t xml:space="preserve">Wars of the Lord </w:t>
      </w:r>
      <w:r w:rsidRPr="00074062">
        <w:rPr>
          <w:rFonts w:asciiTheme="minorBidi" w:hAnsiTheme="minorBidi"/>
        </w:rPr>
        <w:t>3.4.</w:t>
      </w:r>
    </w:p>
  </w:footnote>
  <w:footnote w:id="26">
    <w:p w14:paraId="2A3A8E7E" w14:textId="0CE3CD2A" w:rsidR="009B4FA7" w:rsidRPr="00074062" w:rsidRDefault="009B4FA7" w:rsidP="009B4FA7">
      <w:pPr>
        <w:pStyle w:val="FootnoteText"/>
        <w:jc w:val="both"/>
        <w:rPr>
          <w:rFonts w:asciiTheme="minorBidi" w:hAnsiTheme="minorBidi"/>
        </w:rPr>
      </w:pPr>
      <w:r w:rsidRPr="00074062">
        <w:rPr>
          <w:rStyle w:val="FootnoteReference"/>
          <w:rFonts w:asciiTheme="minorBidi" w:hAnsiTheme="minorBidi"/>
        </w:rPr>
        <w:footnoteRef/>
      </w:r>
      <w:r w:rsidRPr="00074062">
        <w:rPr>
          <w:rFonts w:asciiTheme="minorBidi" w:hAnsiTheme="minorBidi"/>
        </w:rPr>
        <w:t xml:space="preserve"> </w:t>
      </w:r>
      <w:r w:rsidR="00E46879" w:rsidRPr="00074062">
        <w:rPr>
          <w:rFonts w:asciiTheme="minorBidi" w:hAnsiTheme="minorBidi"/>
        </w:rPr>
        <w:t xml:space="preserve">Ibid. </w:t>
      </w:r>
      <w:r w:rsidRPr="00074062">
        <w:rPr>
          <w:rFonts w:asciiTheme="minorBidi" w:hAnsiTheme="minorBidi"/>
        </w:rPr>
        <w:t xml:space="preserve">Note that Gersonides was committed to a God who was, despite existing in time, and despite not being able to know the future free actions of </w:t>
      </w:r>
      <w:r w:rsidR="006E18D8" w:rsidRPr="00074062">
        <w:rPr>
          <w:rFonts w:asciiTheme="minorBidi" w:hAnsiTheme="minorBidi"/>
        </w:rPr>
        <w:t xml:space="preserve">his creature, </w:t>
      </w:r>
      <w:r w:rsidRPr="00074062">
        <w:rPr>
          <w:rFonts w:asciiTheme="minorBidi" w:hAnsiTheme="minorBidi"/>
        </w:rPr>
        <w:t>resolutely impassable, and in no way personal.</w:t>
      </w:r>
      <w:r w:rsidR="005934F1" w:rsidRPr="00074062">
        <w:rPr>
          <w:rFonts w:asciiTheme="minorBidi" w:hAnsiTheme="minorBidi"/>
        </w:rPr>
        <w:t xml:space="preserve"> </w:t>
      </w:r>
      <w:r w:rsidR="007575F4">
        <w:rPr>
          <w:rFonts w:asciiTheme="minorBidi" w:hAnsiTheme="minorBidi"/>
        </w:rPr>
        <w:t>H</w:t>
      </w:r>
      <w:r w:rsidR="005934F1" w:rsidRPr="00074062">
        <w:rPr>
          <w:rFonts w:asciiTheme="minorBidi" w:hAnsiTheme="minorBidi"/>
        </w:rPr>
        <w:t>e differs significantly</w:t>
      </w:r>
      <w:r w:rsidR="007575F4">
        <w:rPr>
          <w:rFonts w:asciiTheme="minorBidi" w:hAnsiTheme="minorBidi"/>
        </w:rPr>
        <w:t xml:space="preserve"> i</w:t>
      </w:r>
      <w:r w:rsidR="007575F4" w:rsidRPr="00074062">
        <w:rPr>
          <w:rFonts w:asciiTheme="minorBidi" w:hAnsiTheme="minorBidi"/>
        </w:rPr>
        <w:t>n these respects</w:t>
      </w:r>
      <w:r w:rsidR="005934F1" w:rsidRPr="00074062">
        <w:rPr>
          <w:rFonts w:asciiTheme="minorBidi" w:hAnsiTheme="minorBidi"/>
        </w:rPr>
        <w:t xml:space="preserve"> from contemporary open theists.</w:t>
      </w:r>
    </w:p>
  </w:footnote>
  <w:footnote w:id="27">
    <w:p w14:paraId="536B386C" w14:textId="2172B321" w:rsidR="00C9769F" w:rsidRPr="00074062" w:rsidRDefault="00C9769F" w:rsidP="00991ED1">
      <w:pPr>
        <w:pStyle w:val="FootnoteText"/>
        <w:jc w:val="both"/>
        <w:rPr>
          <w:rFonts w:asciiTheme="minorBidi" w:hAnsiTheme="minorBidi"/>
        </w:rPr>
      </w:pPr>
      <w:r w:rsidRPr="00074062">
        <w:rPr>
          <w:rStyle w:val="FootnoteReference"/>
          <w:rFonts w:asciiTheme="minorBidi" w:hAnsiTheme="minorBidi"/>
        </w:rPr>
        <w:footnoteRef/>
      </w:r>
      <w:r w:rsidRPr="00074062">
        <w:rPr>
          <w:rFonts w:asciiTheme="minorBidi" w:hAnsiTheme="minorBidi"/>
        </w:rPr>
        <w:t xml:space="preserve"> </w:t>
      </w:r>
      <w:r w:rsidR="006E18D8" w:rsidRPr="00074062">
        <w:rPr>
          <w:rFonts w:asciiTheme="minorBidi" w:hAnsiTheme="minorBidi"/>
        </w:rPr>
        <w:t xml:space="preserve">William </w:t>
      </w:r>
      <w:r w:rsidR="006E18D8" w:rsidRPr="00074062">
        <w:rPr>
          <w:rFonts w:asciiTheme="minorBidi" w:hAnsiTheme="minorBidi"/>
          <w:noProof/>
        </w:rPr>
        <w:t>Hasker, “A Philosophical Perspective,” p. 133.</w:t>
      </w:r>
    </w:p>
  </w:footnote>
  <w:footnote w:id="28">
    <w:p w14:paraId="53607215" w14:textId="3A6AC3E9" w:rsidR="00C9769F" w:rsidRPr="00074062" w:rsidRDefault="00C9769F" w:rsidP="00647113">
      <w:pPr>
        <w:pStyle w:val="FootnoteText"/>
        <w:jc w:val="both"/>
        <w:rPr>
          <w:rFonts w:asciiTheme="minorBidi" w:hAnsiTheme="minorBidi"/>
        </w:rPr>
      </w:pPr>
      <w:r w:rsidRPr="00074062">
        <w:rPr>
          <w:rFonts w:asciiTheme="minorBidi" w:hAnsiTheme="minorBidi"/>
          <w:vertAlign w:val="superscript"/>
        </w:rPr>
        <w:footnoteRef/>
      </w:r>
      <w:r w:rsidRPr="00074062">
        <w:rPr>
          <w:rFonts w:asciiTheme="minorBidi" w:hAnsiTheme="minorBidi"/>
        </w:rPr>
        <w:t xml:space="preserve"> </w:t>
      </w:r>
      <w:r w:rsidR="00647113" w:rsidRPr="00074062">
        <w:rPr>
          <w:rFonts w:asciiTheme="minorBidi" w:hAnsiTheme="minorBidi"/>
        </w:rPr>
        <w:t xml:space="preserve">Jonathan Sacks, </w:t>
      </w:r>
      <w:r w:rsidR="00647113" w:rsidRPr="00074062">
        <w:rPr>
          <w:rFonts w:asciiTheme="minorBidi" w:hAnsiTheme="minorBidi"/>
          <w:i/>
          <w:iCs/>
        </w:rPr>
        <w:t xml:space="preserve">Judaism’s Life-Changing Ideas: A </w:t>
      </w:r>
      <w:r w:rsidR="00074062" w:rsidRPr="00074062">
        <w:rPr>
          <w:rFonts w:asciiTheme="minorBidi" w:hAnsiTheme="minorBidi"/>
          <w:i/>
          <w:iCs/>
        </w:rPr>
        <w:t>Weekly</w:t>
      </w:r>
      <w:r w:rsidR="00647113" w:rsidRPr="00074062">
        <w:rPr>
          <w:rFonts w:asciiTheme="minorBidi" w:hAnsiTheme="minorBidi"/>
          <w:i/>
          <w:iCs/>
        </w:rPr>
        <w:t xml:space="preserve"> Reading of the Bible</w:t>
      </w:r>
      <w:r w:rsidR="00647113" w:rsidRPr="00074062">
        <w:rPr>
          <w:rFonts w:asciiTheme="minorBidi" w:hAnsiTheme="minorBidi"/>
        </w:rPr>
        <w:t xml:space="preserve"> (Jerusalem: Ma</w:t>
      </w:r>
      <w:r w:rsidR="00D35A5D">
        <w:rPr>
          <w:rFonts w:asciiTheme="minorBidi" w:hAnsiTheme="minorBidi"/>
        </w:rPr>
        <w:t>g</w:t>
      </w:r>
      <w:r w:rsidR="00647113" w:rsidRPr="00074062">
        <w:rPr>
          <w:rFonts w:asciiTheme="minorBidi" w:hAnsiTheme="minorBidi"/>
        </w:rPr>
        <w:t>gid Books and OU Press)</w:t>
      </w:r>
      <w:r w:rsidR="00E06CA3" w:rsidRPr="00074062">
        <w:rPr>
          <w:rFonts w:asciiTheme="minorBidi" w:hAnsiTheme="minorBidi"/>
        </w:rPr>
        <w:t>.</w:t>
      </w:r>
    </w:p>
  </w:footnote>
  <w:footnote w:id="29">
    <w:p w14:paraId="120AB2E7" w14:textId="5BBA5F1C" w:rsidR="00927DC0" w:rsidRPr="00074062" w:rsidRDefault="00927DC0" w:rsidP="005934F1">
      <w:pPr>
        <w:pStyle w:val="FootnoteText"/>
        <w:jc w:val="both"/>
        <w:rPr>
          <w:rFonts w:asciiTheme="minorBidi" w:hAnsiTheme="minorBidi"/>
        </w:rPr>
      </w:pPr>
      <w:r w:rsidRPr="00074062">
        <w:rPr>
          <w:rStyle w:val="FootnoteReference"/>
          <w:rFonts w:asciiTheme="minorBidi" w:hAnsiTheme="minorBidi"/>
        </w:rPr>
        <w:footnoteRef/>
      </w:r>
      <w:r w:rsidRPr="00074062">
        <w:rPr>
          <w:rFonts w:asciiTheme="minorBidi" w:hAnsiTheme="minorBidi"/>
        </w:rPr>
        <w:t xml:space="preserve"> In this paragraph, I’m following the lead of Peter van Inwagen</w:t>
      </w:r>
      <w:r w:rsidR="00A66C30" w:rsidRPr="00074062">
        <w:rPr>
          <w:rFonts w:asciiTheme="minorBidi" w:hAnsiTheme="minorBidi"/>
        </w:rPr>
        <w:t xml:space="preserve">, </w:t>
      </w:r>
      <w:r w:rsidR="00A66C30" w:rsidRPr="00074062">
        <w:rPr>
          <w:rFonts w:asciiTheme="minorBidi" w:hAnsiTheme="minorBidi"/>
          <w:i/>
          <w:iCs/>
        </w:rPr>
        <w:t>An Essay on Free Will</w:t>
      </w:r>
      <w:r w:rsidR="00A66C30" w:rsidRPr="00074062">
        <w:rPr>
          <w:rFonts w:asciiTheme="minorBidi" w:hAnsiTheme="minorBidi"/>
        </w:rPr>
        <w:t xml:space="preserve"> (Oxford: </w:t>
      </w:r>
      <w:r w:rsidR="00681264" w:rsidRPr="00074062">
        <w:rPr>
          <w:rFonts w:asciiTheme="minorBidi" w:hAnsiTheme="minorBidi"/>
        </w:rPr>
        <w:t>Clarendon Press, 1982).</w:t>
      </w:r>
    </w:p>
  </w:footnote>
  <w:footnote w:id="30">
    <w:p w14:paraId="44E0753F" w14:textId="299EE764" w:rsidR="00C2794E" w:rsidRPr="00074062" w:rsidRDefault="00C2794E" w:rsidP="00135771">
      <w:pPr>
        <w:pStyle w:val="FootnoteText"/>
        <w:jc w:val="both"/>
        <w:rPr>
          <w:rFonts w:asciiTheme="minorBidi" w:hAnsiTheme="minorBidi"/>
        </w:rPr>
      </w:pPr>
      <w:r w:rsidRPr="00074062">
        <w:rPr>
          <w:rStyle w:val="FootnoteReference"/>
          <w:rFonts w:asciiTheme="minorBidi" w:hAnsiTheme="minorBidi"/>
        </w:rPr>
        <w:footnoteRef/>
      </w:r>
      <w:r w:rsidRPr="00074062">
        <w:rPr>
          <w:rFonts w:asciiTheme="minorBidi" w:hAnsiTheme="minorBidi"/>
        </w:rPr>
        <w:t xml:space="preserve"> </w:t>
      </w:r>
      <w:r w:rsidR="00135771" w:rsidRPr="00074062">
        <w:rPr>
          <w:rFonts w:asciiTheme="minorBidi" w:hAnsiTheme="minorBidi"/>
        </w:rPr>
        <w:t xml:space="preserve">David Chalmers, “Facing </w:t>
      </w:r>
      <w:r w:rsidR="00E62BAD">
        <w:rPr>
          <w:rFonts w:asciiTheme="minorBidi" w:hAnsiTheme="minorBidi"/>
        </w:rPr>
        <w:t>U</w:t>
      </w:r>
      <w:r w:rsidR="00E62BAD" w:rsidRPr="00074062">
        <w:rPr>
          <w:rFonts w:asciiTheme="minorBidi" w:hAnsiTheme="minorBidi"/>
        </w:rPr>
        <w:t xml:space="preserve">p </w:t>
      </w:r>
      <w:r w:rsidR="00135771" w:rsidRPr="00074062">
        <w:rPr>
          <w:rFonts w:asciiTheme="minorBidi" w:hAnsiTheme="minorBidi"/>
        </w:rPr>
        <w:t xml:space="preserve">to the </w:t>
      </w:r>
      <w:r w:rsidR="00E62BAD">
        <w:rPr>
          <w:rFonts w:asciiTheme="minorBidi" w:hAnsiTheme="minorBidi"/>
        </w:rPr>
        <w:t>P</w:t>
      </w:r>
      <w:r w:rsidR="00E62BAD" w:rsidRPr="00074062">
        <w:rPr>
          <w:rFonts w:asciiTheme="minorBidi" w:hAnsiTheme="minorBidi"/>
        </w:rPr>
        <w:t xml:space="preserve">roblem </w:t>
      </w:r>
      <w:r w:rsidR="00135771" w:rsidRPr="00074062">
        <w:rPr>
          <w:rFonts w:asciiTheme="minorBidi" w:hAnsiTheme="minorBidi"/>
        </w:rPr>
        <w:t xml:space="preserve">of </w:t>
      </w:r>
      <w:r w:rsidR="00E62BAD">
        <w:rPr>
          <w:rFonts w:asciiTheme="minorBidi" w:hAnsiTheme="minorBidi"/>
        </w:rPr>
        <w:t>C</w:t>
      </w:r>
      <w:r w:rsidR="00E62BAD" w:rsidRPr="00074062">
        <w:rPr>
          <w:rFonts w:asciiTheme="minorBidi" w:hAnsiTheme="minorBidi"/>
        </w:rPr>
        <w:t>onsciousness</w:t>
      </w:r>
      <w:r w:rsidR="00135771" w:rsidRPr="00074062">
        <w:rPr>
          <w:rFonts w:asciiTheme="minorBidi" w:hAnsiTheme="minorBidi"/>
        </w:rPr>
        <w:t xml:space="preserve">,” </w:t>
      </w:r>
      <w:r w:rsidR="00135771" w:rsidRPr="00074062">
        <w:rPr>
          <w:rFonts w:asciiTheme="minorBidi" w:hAnsiTheme="minorBidi"/>
          <w:i/>
          <w:iCs/>
        </w:rPr>
        <w:t>Journal of Consciousness Studies</w:t>
      </w:r>
      <w:r w:rsidR="00135771" w:rsidRPr="00074062">
        <w:rPr>
          <w:rFonts w:asciiTheme="minorBidi" w:hAnsiTheme="minorBidi"/>
        </w:rPr>
        <w:t xml:space="preserve"> 2 (1995): 200-219.</w:t>
      </w:r>
    </w:p>
  </w:footnote>
  <w:footnote w:id="31">
    <w:p w14:paraId="31C04D46" w14:textId="4F1670E3" w:rsidR="00135771" w:rsidRPr="00074062" w:rsidRDefault="00135771" w:rsidP="006476FB">
      <w:pPr>
        <w:pStyle w:val="FootnoteText"/>
        <w:jc w:val="both"/>
        <w:rPr>
          <w:rFonts w:asciiTheme="minorBidi" w:hAnsiTheme="minorBidi"/>
        </w:rPr>
      </w:pPr>
      <w:r w:rsidRPr="00074062">
        <w:rPr>
          <w:rStyle w:val="FootnoteReference"/>
          <w:rFonts w:asciiTheme="minorBidi" w:hAnsiTheme="minorBidi"/>
        </w:rPr>
        <w:footnoteRef/>
      </w:r>
      <w:r w:rsidRPr="00074062">
        <w:rPr>
          <w:rFonts w:asciiTheme="minorBidi" w:hAnsiTheme="minorBidi"/>
        </w:rPr>
        <w:t xml:space="preserve"> </w:t>
      </w:r>
      <w:r w:rsidR="006476FB" w:rsidRPr="00074062">
        <w:rPr>
          <w:rFonts w:asciiTheme="minorBidi" w:hAnsiTheme="minorBidi"/>
        </w:rPr>
        <w:t xml:space="preserve">See my paper, </w:t>
      </w:r>
      <w:r w:rsidR="006476FB" w:rsidRPr="00074062">
        <w:rPr>
          <w:rFonts w:asciiTheme="minorBidi" w:hAnsiTheme="minorBidi"/>
          <w:lang w:val="en-US"/>
        </w:rPr>
        <w:t xml:space="preserve">“Is God a person? Maimonidean and Neo-Maimonidean Perspectives,” in S. Kittle and G. Gasser (eds.), </w:t>
      </w:r>
      <w:r w:rsidR="006476FB" w:rsidRPr="00074062">
        <w:rPr>
          <w:rFonts w:asciiTheme="minorBidi" w:hAnsiTheme="minorBidi"/>
          <w:i/>
          <w:iCs/>
          <w:lang w:val="en-US"/>
        </w:rPr>
        <w:t>The Divine Nature: Personal and A-Personal Perspectives</w:t>
      </w:r>
      <w:r w:rsidR="006476FB" w:rsidRPr="00074062">
        <w:rPr>
          <w:rFonts w:asciiTheme="minorBidi" w:hAnsiTheme="minorBidi"/>
          <w:lang w:val="en-US"/>
        </w:rPr>
        <w:t xml:space="preserve"> (New York: Routledge, 2021), pp. 80-105.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5C2"/>
    <w:rsid w:val="000066C6"/>
    <w:rsid w:val="00007875"/>
    <w:rsid w:val="00007D66"/>
    <w:rsid w:val="000135ED"/>
    <w:rsid w:val="00015B48"/>
    <w:rsid w:val="00016204"/>
    <w:rsid w:val="000167B4"/>
    <w:rsid w:val="000225C2"/>
    <w:rsid w:val="00023C5C"/>
    <w:rsid w:val="00024203"/>
    <w:rsid w:val="00024761"/>
    <w:rsid w:val="0002628A"/>
    <w:rsid w:val="00027DC7"/>
    <w:rsid w:val="00030A85"/>
    <w:rsid w:val="000344C8"/>
    <w:rsid w:val="000364D0"/>
    <w:rsid w:val="0004349C"/>
    <w:rsid w:val="000447AF"/>
    <w:rsid w:val="00044F81"/>
    <w:rsid w:val="000452F1"/>
    <w:rsid w:val="0005030F"/>
    <w:rsid w:val="00050C46"/>
    <w:rsid w:val="000561BB"/>
    <w:rsid w:val="00066CFF"/>
    <w:rsid w:val="000725DC"/>
    <w:rsid w:val="00073B3A"/>
    <w:rsid w:val="00074062"/>
    <w:rsid w:val="00083652"/>
    <w:rsid w:val="000846EF"/>
    <w:rsid w:val="00085DCF"/>
    <w:rsid w:val="00086637"/>
    <w:rsid w:val="0009141D"/>
    <w:rsid w:val="00092E25"/>
    <w:rsid w:val="00092F4F"/>
    <w:rsid w:val="00093AB5"/>
    <w:rsid w:val="000A31F4"/>
    <w:rsid w:val="000A61F9"/>
    <w:rsid w:val="000A7DE7"/>
    <w:rsid w:val="000A7E38"/>
    <w:rsid w:val="000B58DF"/>
    <w:rsid w:val="000C2075"/>
    <w:rsid w:val="000D15FC"/>
    <w:rsid w:val="000D26B1"/>
    <w:rsid w:val="000D42C3"/>
    <w:rsid w:val="000D552D"/>
    <w:rsid w:val="000D5948"/>
    <w:rsid w:val="000E0F71"/>
    <w:rsid w:val="000E7896"/>
    <w:rsid w:val="000E7B9C"/>
    <w:rsid w:val="000F00E6"/>
    <w:rsid w:val="000F0F53"/>
    <w:rsid w:val="000F1097"/>
    <w:rsid w:val="000F2DDF"/>
    <w:rsid w:val="000F2F51"/>
    <w:rsid w:val="000F3C3F"/>
    <w:rsid w:val="000F578E"/>
    <w:rsid w:val="00103D30"/>
    <w:rsid w:val="001051F4"/>
    <w:rsid w:val="001072F9"/>
    <w:rsid w:val="00110F16"/>
    <w:rsid w:val="0011193B"/>
    <w:rsid w:val="001236A6"/>
    <w:rsid w:val="0012663E"/>
    <w:rsid w:val="001303BB"/>
    <w:rsid w:val="001308E8"/>
    <w:rsid w:val="00135771"/>
    <w:rsid w:val="0013770D"/>
    <w:rsid w:val="00141214"/>
    <w:rsid w:val="001414AC"/>
    <w:rsid w:val="00147AE8"/>
    <w:rsid w:val="00147D62"/>
    <w:rsid w:val="001512C9"/>
    <w:rsid w:val="001604D9"/>
    <w:rsid w:val="00162E90"/>
    <w:rsid w:val="0017220C"/>
    <w:rsid w:val="001828FE"/>
    <w:rsid w:val="00191148"/>
    <w:rsid w:val="001918D4"/>
    <w:rsid w:val="00194C82"/>
    <w:rsid w:val="00195FAF"/>
    <w:rsid w:val="001976CE"/>
    <w:rsid w:val="001B131A"/>
    <w:rsid w:val="001B2645"/>
    <w:rsid w:val="001B7DCA"/>
    <w:rsid w:val="001C04D9"/>
    <w:rsid w:val="001C27E9"/>
    <w:rsid w:val="001C2EC7"/>
    <w:rsid w:val="001C5D44"/>
    <w:rsid w:val="001C7B65"/>
    <w:rsid w:val="001D31DF"/>
    <w:rsid w:val="001F2197"/>
    <w:rsid w:val="001F2518"/>
    <w:rsid w:val="001F3261"/>
    <w:rsid w:val="001F6070"/>
    <w:rsid w:val="001F7F33"/>
    <w:rsid w:val="0020007A"/>
    <w:rsid w:val="002001B5"/>
    <w:rsid w:val="00202A17"/>
    <w:rsid w:val="00220CBB"/>
    <w:rsid w:val="0022562D"/>
    <w:rsid w:val="00241844"/>
    <w:rsid w:val="0024226B"/>
    <w:rsid w:val="00245B2A"/>
    <w:rsid w:val="002464A5"/>
    <w:rsid w:val="002602A4"/>
    <w:rsid w:val="0026408B"/>
    <w:rsid w:val="00270608"/>
    <w:rsid w:val="002740A7"/>
    <w:rsid w:val="00280556"/>
    <w:rsid w:val="002829E5"/>
    <w:rsid w:val="002839DE"/>
    <w:rsid w:val="002854C1"/>
    <w:rsid w:val="00291A8B"/>
    <w:rsid w:val="00291B27"/>
    <w:rsid w:val="00292DF4"/>
    <w:rsid w:val="00293156"/>
    <w:rsid w:val="00294861"/>
    <w:rsid w:val="00294AB9"/>
    <w:rsid w:val="002A0D1E"/>
    <w:rsid w:val="002A1397"/>
    <w:rsid w:val="002A2B36"/>
    <w:rsid w:val="002B0636"/>
    <w:rsid w:val="002B4568"/>
    <w:rsid w:val="002B46B7"/>
    <w:rsid w:val="002D0C30"/>
    <w:rsid w:val="002D1DF1"/>
    <w:rsid w:val="002D281D"/>
    <w:rsid w:val="002D4BAF"/>
    <w:rsid w:val="002F1C00"/>
    <w:rsid w:val="002F2F05"/>
    <w:rsid w:val="003021EB"/>
    <w:rsid w:val="003105B8"/>
    <w:rsid w:val="00327C6E"/>
    <w:rsid w:val="003300B0"/>
    <w:rsid w:val="00330384"/>
    <w:rsid w:val="003352D1"/>
    <w:rsid w:val="00335D33"/>
    <w:rsid w:val="00350D91"/>
    <w:rsid w:val="00352C2E"/>
    <w:rsid w:val="0035448D"/>
    <w:rsid w:val="003545F6"/>
    <w:rsid w:val="0035488F"/>
    <w:rsid w:val="00360101"/>
    <w:rsid w:val="00365EA9"/>
    <w:rsid w:val="00366A5D"/>
    <w:rsid w:val="003701A1"/>
    <w:rsid w:val="00370622"/>
    <w:rsid w:val="00371469"/>
    <w:rsid w:val="00372A36"/>
    <w:rsid w:val="00375CA3"/>
    <w:rsid w:val="00376AFD"/>
    <w:rsid w:val="00381405"/>
    <w:rsid w:val="00381B3C"/>
    <w:rsid w:val="00381BEC"/>
    <w:rsid w:val="0038210D"/>
    <w:rsid w:val="00384454"/>
    <w:rsid w:val="0039381E"/>
    <w:rsid w:val="003A1021"/>
    <w:rsid w:val="003A3D37"/>
    <w:rsid w:val="003A4178"/>
    <w:rsid w:val="003B1484"/>
    <w:rsid w:val="003B2803"/>
    <w:rsid w:val="003B43D7"/>
    <w:rsid w:val="003B4A34"/>
    <w:rsid w:val="003B67A6"/>
    <w:rsid w:val="003B7866"/>
    <w:rsid w:val="003C338B"/>
    <w:rsid w:val="003C7C8A"/>
    <w:rsid w:val="003D2361"/>
    <w:rsid w:val="003D2E9C"/>
    <w:rsid w:val="003D4F95"/>
    <w:rsid w:val="003D5ADE"/>
    <w:rsid w:val="003D77D7"/>
    <w:rsid w:val="003E2E62"/>
    <w:rsid w:val="003E406D"/>
    <w:rsid w:val="003E5DCB"/>
    <w:rsid w:val="003F2DC6"/>
    <w:rsid w:val="0040288B"/>
    <w:rsid w:val="004054FD"/>
    <w:rsid w:val="00406915"/>
    <w:rsid w:val="00415191"/>
    <w:rsid w:val="0041685E"/>
    <w:rsid w:val="00420610"/>
    <w:rsid w:val="00421106"/>
    <w:rsid w:val="00422829"/>
    <w:rsid w:val="0044232F"/>
    <w:rsid w:val="00442909"/>
    <w:rsid w:val="0044702A"/>
    <w:rsid w:val="00447275"/>
    <w:rsid w:val="00455097"/>
    <w:rsid w:val="00455125"/>
    <w:rsid w:val="0045684D"/>
    <w:rsid w:val="00457589"/>
    <w:rsid w:val="00462AE8"/>
    <w:rsid w:val="0046411B"/>
    <w:rsid w:val="00466711"/>
    <w:rsid w:val="00475887"/>
    <w:rsid w:val="00475CB3"/>
    <w:rsid w:val="00476FFF"/>
    <w:rsid w:val="004854A7"/>
    <w:rsid w:val="0049389E"/>
    <w:rsid w:val="00497B4E"/>
    <w:rsid w:val="004A456F"/>
    <w:rsid w:val="004A4FBC"/>
    <w:rsid w:val="004A73F7"/>
    <w:rsid w:val="004B18EC"/>
    <w:rsid w:val="004B34BB"/>
    <w:rsid w:val="004C0A5E"/>
    <w:rsid w:val="004C225A"/>
    <w:rsid w:val="004D00A2"/>
    <w:rsid w:val="004D2554"/>
    <w:rsid w:val="004D2D9B"/>
    <w:rsid w:val="004D3056"/>
    <w:rsid w:val="004D3AA1"/>
    <w:rsid w:val="004D6A73"/>
    <w:rsid w:val="004E056C"/>
    <w:rsid w:val="004E228E"/>
    <w:rsid w:val="004E4357"/>
    <w:rsid w:val="004E477E"/>
    <w:rsid w:val="004E5381"/>
    <w:rsid w:val="004E5D28"/>
    <w:rsid w:val="004E5F30"/>
    <w:rsid w:val="004E7F02"/>
    <w:rsid w:val="004F1600"/>
    <w:rsid w:val="004F653A"/>
    <w:rsid w:val="0050076E"/>
    <w:rsid w:val="005078AB"/>
    <w:rsid w:val="0051361B"/>
    <w:rsid w:val="005138D4"/>
    <w:rsid w:val="00520CCF"/>
    <w:rsid w:val="00527EA0"/>
    <w:rsid w:val="00534506"/>
    <w:rsid w:val="00534B7E"/>
    <w:rsid w:val="00535704"/>
    <w:rsid w:val="00536D23"/>
    <w:rsid w:val="005378FC"/>
    <w:rsid w:val="00541FD2"/>
    <w:rsid w:val="00543F0F"/>
    <w:rsid w:val="0055069A"/>
    <w:rsid w:val="005520BE"/>
    <w:rsid w:val="00552DA4"/>
    <w:rsid w:val="00554EFD"/>
    <w:rsid w:val="00556C3A"/>
    <w:rsid w:val="00564B15"/>
    <w:rsid w:val="00570FFD"/>
    <w:rsid w:val="005713E4"/>
    <w:rsid w:val="00582221"/>
    <w:rsid w:val="00584D03"/>
    <w:rsid w:val="00584E61"/>
    <w:rsid w:val="00585D30"/>
    <w:rsid w:val="00586DE5"/>
    <w:rsid w:val="00586E59"/>
    <w:rsid w:val="005934F1"/>
    <w:rsid w:val="005941B5"/>
    <w:rsid w:val="00595C11"/>
    <w:rsid w:val="00596741"/>
    <w:rsid w:val="00596F57"/>
    <w:rsid w:val="005A3E50"/>
    <w:rsid w:val="005B2869"/>
    <w:rsid w:val="005B291A"/>
    <w:rsid w:val="005B2B8C"/>
    <w:rsid w:val="005B63CA"/>
    <w:rsid w:val="005B7467"/>
    <w:rsid w:val="005C46A0"/>
    <w:rsid w:val="005D351E"/>
    <w:rsid w:val="005D3BFA"/>
    <w:rsid w:val="005D498D"/>
    <w:rsid w:val="005D4F6D"/>
    <w:rsid w:val="005D5211"/>
    <w:rsid w:val="005D5BCF"/>
    <w:rsid w:val="005E0988"/>
    <w:rsid w:val="005E1689"/>
    <w:rsid w:val="005E5945"/>
    <w:rsid w:val="005E5FFE"/>
    <w:rsid w:val="005E67C5"/>
    <w:rsid w:val="005F48F7"/>
    <w:rsid w:val="005F61D9"/>
    <w:rsid w:val="005F626B"/>
    <w:rsid w:val="005F6D4B"/>
    <w:rsid w:val="005F7891"/>
    <w:rsid w:val="00600170"/>
    <w:rsid w:val="00603D12"/>
    <w:rsid w:val="006042AD"/>
    <w:rsid w:val="0060508A"/>
    <w:rsid w:val="00605A2F"/>
    <w:rsid w:val="00606AF5"/>
    <w:rsid w:val="00606EFC"/>
    <w:rsid w:val="00612476"/>
    <w:rsid w:val="00612A38"/>
    <w:rsid w:val="006160C4"/>
    <w:rsid w:val="006240AE"/>
    <w:rsid w:val="00626012"/>
    <w:rsid w:val="00630706"/>
    <w:rsid w:val="00632CC2"/>
    <w:rsid w:val="00635B7C"/>
    <w:rsid w:val="00641B61"/>
    <w:rsid w:val="00647113"/>
    <w:rsid w:val="006476FB"/>
    <w:rsid w:val="00652E3B"/>
    <w:rsid w:val="006554D0"/>
    <w:rsid w:val="006600B1"/>
    <w:rsid w:val="00661493"/>
    <w:rsid w:val="006672EB"/>
    <w:rsid w:val="0067201D"/>
    <w:rsid w:val="00681264"/>
    <w:rsid w:val="006A6423"/>
    <w:rsid w:val="006B1382"/>
    <w:rsid w:val="006B186E"/>
    <w:rsid w:val="006B451F"/>
    <w:rsid w:val="006B4F69"/>
    <w:rsid w:val="006C04E5"/>
    <w:rsid w:val="006C15F4"/>
    <w:rsid w:val="006C20A5"/>
    <w:rsid w:val="006C4D7E"/>
    <w:rsid w:val="006C68A0"/>
    <w:rsid w:val="006D0CAF"/>
    <w:rsid w:val="006D355F"/>
    <w:rsid w:val="006E18D8"/>
    <w:rsid w:val="006E4098"/>
    <w:rsid w:val="006E64FD"/>
    <w:rsid w:val="006F1655"/>
    <w:rsid w:val="006F2BB2"/>
    <w:rsid w:val="006F7F8D"/>
    <w:rsid w:val="007048CE"/>
    <w:rsid w:val="00707138"/>
    <w:rsid w:val="00711082"/>
    <w:rsid w:val="0071213D"/>
    <w:rsid w:val="00717754"/>
    <w:rsid w:val="00717A5D"/>
    <w:rsid w:val="00720175"/>
    <w:rsid w:val="0072327F"/>
    <w:rsid w:val="00723819"/>
    <w:rsid w:val="0072557C"/>
    <w:rsid w:val="00727ABB"/>
    <w:rsid w:val="00735B2C"/>
    <w:rsid w:val="0073687C"/>
    <w:rsid w:val="007465FB"/>
    <w:rsid w:val="00747E56"/>
    <w:rsid w:val="00750373"/>
    <w:rsid w:val="00751E78"/>
    <w:rsid w:val="007559FC"/>
    <w:rsid w:val="007570E5"/>
    <w:rsid w:val="007575F4"/>
    <w:rsid w:val="00757697"/>
    <w:rsid w:val="00767981"/>
    <w:rsid w:val="00770924"/>
    <w:rsid w:val="00773CD5"/>
    <w:rsid w:val="00774627"/>
    <w:rsid w:val="0077785C"/>
    <w:rsid w:val="00783C49"/>
    <w:rsid w:val="00785C4E"/>
    <w:rsid w:val="00785EE5"/>
    <w:rsid w:val="007861C2"/>
    <w:rsid w:val="007940A2"/>
    <w:rsid w:val="007A2A39"/>
    <w:rsid w:val="007B0094"/>
    <w:rsid w:val="007B19CF"/>
    <w:rsid w:val="007C69F5"/>
    <w:rsid w:val="007E0127"/>
    <w:rsid w:val="007E125B"/>
    <w:rsid w:val="007E12D6"/>
    <w:rsid w:val="007E18E7"/>
    <w:rsid w:val="007E66CC"/>
    <w:rsid w:val="007E6C89"/>
    <w:rsid w:val="007F4D17"/>
    <w:rsid w:val="007F6B18"/>
    <w:rsid w:val="00810457"/>
    <w:rsid w:val="00814611"/>
    <w:rsid w:val="00816E63"/>
    <w:rsid w:val="00816FA5"/>
    <w:rsid w:val="00826AA9"/>
    <w:rsid w:val="00830B15"/>
    <w:rsid w:val="008315B1"/>
    <w:rsid w:val="00834250"/>
    <w:rsid w:val="00836F6F"/>
    <w:rsid w:val="008410E7"/>
    <w:rsid w:val="0084494C"/>
    <w:rsid w:val="008456C4"/>
    <w:rsid w:val="00846003"/>
    <w:rsid w:val="00846C16"/>
    <w:rsid w:val="00850F7A"/>
    <w:rsid w:val="008540CA"/>
    <w:rsid w:val="00854E34"/>
    <w:rsid w:val="008569A7"/>
    <w:rsid w:val="00856E00"/>
    <w:rsid w:val="00857C4F"/>
    <w:rsid w:val="00863694"/>
    <w:rsid w:val="00865266"/>
    <w:rsid w:val="008654B1"/>
    <w:rsid w:val="008657E2"/>
    <w:rsid w:val="00865D27"/>
    <w:rsid w:val="008665EC"/>
    <w:rsid w:val="00870388"/>
    <w:rsid w:val="00876681"/>
    <w:rsid w:val="00882A2C"/>
    <w:rsid w:val="00884C6D"/>
    <w:rsid w:val="00885CDC"/>
    <w:rsid w:val="008876BB"/>
    <w:rsid w:val="00887726"/>
    <w:rsid w:val="00893DFE"/>
    <w:rsid w:val="008A78C6"/>
    <w:rsid w:val="008B0F64"/>
    <w:rsid w:val="008B3FE8"/>
    <w:rsid w:val="008B6762"/>
    <w:rsid w:val="008B7277"/>
    <w:rsid w:val="008C353F"/>
    <w:rsid w:val="008C64BD"/>
    <w:rsid w:val="008C6772"/>
    <w:rsid w:val="008C6D21"/>
    <w:rsid w:val="008D3279"/>
    <w:rsid w:val="008D354E"/>
    <w:rsid w:val="008D3C0D"/>
    <w:rsid w:val="008D3E6A"/>
    <w:rsid w:val="008D5D69"/>
    <w:rsid w:val="008D6A54"/>
    <w:rsid w:val="008E57D7"/>
    <w:rsid w:val="008E72E5"/>
    <w:rsid w:val="008F5A19"/>
    <w:rsid w:val="008F72B7"/>
    <w:rsid w:val="0090182A"/>
    <w:rsid w:val="00901955"/>
    <w:rsid w:val="00901AA6"/>
    <w:rsid w:val="00904FFE"/>
    <w:rsid w:val="009053F6"/>
    <w:rsid w:val="009064F5"/>
    <w:rsid w:val="00907676"/>
    <w:rsid w:val="009145E9"/>
    <w:rsid w:val="0091549A"/>
    <w:rsid w:val="00916F50"/>
    <w:rsid w:val="00920B2D"/>
    <w:rsid w:val="0092521B"/>
    <w:rsid w:val="009252E8"/>
    <w:rsid w:val="009263AE"/>
    <w:rsid w:val="00926BBD"/>
    <w:rsid w:val="00926E68"/>
    <w:rsid w:val="009270BA"/>
    <w:rsid w:val="00927DC0"/>
    <w:rsid w:val="009347B3"/>
    <w:rsid w:val="00935513"/>
    <w:rsid w:val="00946881"/>
    <w:rsid w:val="00955831"/>
    <w:rsid w:val="00955E17"/>
    <w:rsid w:val="0095631A"/>
    <w:rsid w:val="009578F3"/>
    <w:rsid w:val="00964139"/>
    <w:rsid w:val="00965B81"/>
    <w:rsid w:val="00985F32"/>
    <w:rsid w:val="00990D16"/>
    <w:rsid w:val="00991ED1"/>
    <w:rsid w:val="00995463"/>
    <w:rsid w:val="0099596F"/>
    <w:rsid w:val="009A4CAE"/>
    <w:rsid w:val="009A67D4"/>
    <w:rsid w:val="009B1B4F"/>
    <w:rsid w:val="009B4244"/>
    <w:rsid w:val="009B4FA7"/>
    <w:rsid w:val="009B78B6"/>
    <w:rsid w:val="009C3D94"/>
    <w:rsid w:val="009C3DDC"/>
    <w:rsid w:val="009C5283"/>
    <w:rsid w:val="009D0BE8"/>
    <w:rsid w:val="009D2B3A"/>
    <w:rsid w:val="009D4605"/>
    <w:rsid w:val="009D46C7"/>
    <w:rsid w:val="009E0B0C"/>
    <w:rsid w:val="009E2250"/>
    <w:rsid w:val="009E3FA9"/>
    <w:rsid w:val="009F0197"/>
    <w:rsid w:val="009F083C"/>
    <w:rsid w:val="009F24BF"/>
    <w:rsid w:val="00A02F73"/>
    <w:rsid w:val="00A13E54"/>
    <w:rsid w:val="00A14456"/>
    <w:rsid w:val="00A216B2"/>
    <w:rsid w:val="00A21B33"/>
    <w:rsid w:val="00A24A21"/>
    <w:rsid w:val="00A26EB9"/>
    <w:rsid w:val="00A3190F"/>
    <w:rsid w:val="00A32E42"/>
    <w:rsid w:val="00A42C95"/>
    <w:rsid w:val="00A466D7"/>
    <w:rsid w:val="00A4785B"/>
    <w:rsid w:val="00A62E70"/>
    <w:rsid w:val="00A63331"/>
    <w:rsid w:val="00A66C30"/>
    <w:rsid w:val="00A67BD7"/>
    <w:rsid w:val="00A7128D"/>
    <w:rsid w:val="00A7211E"/>
    <w:rsid w:val="00A83E07"/>
    <w:rsid w:val="00A84E7A"/>
    <w:rsid w:val="00A94C1D"/>
    <w:rsid w:val="00A96B73"/>
    <w:rsid w:val="00A971DA"/>
    <w:rsid w:val="00A97433"/>
    <w:rsid w:val="00AA6D90"/>
    <w:rsid w:val="00AA7234"/>
    <w:rsid w:val="00AB2C7F"/>
    <w:rsid w:val="00AB6134"/>
    <w:rsid w:val="00AB6486"/>
    <w:rsid w:val="00AC5E86"/>
    <w:rsid w:val="00AC714D"/>
    <w:rsid w:val="00AC7337"/>
    <w:rsid w:val="00AD29CA"/>
    <w:rsid w:val="00AD6356"/>
    <w:rsid w:val="00AD674F"/>
    <w:rsid w:val="00AE2CCE"/>
    <w:rsid w:val="00AE3FDB"/>
    <w:rsid w:val="00AF150C"/>
    <w:rsid w:val="00AF414A"/>
    <w:rsid w:val="00AF5B40"/>
    <w:rsid w:val="00B00049"/>
    <w:rsid w:val="00B02A8C"/>
    <w:rsid w:val="00B0570E"/>
    <w:rsid w:val="00B05758"/>
    <w:rsid w:val="00B060E7"/>
    <w:rsid w:val="00B07346"/>
    <w:rsid w:val="00B17585"/>
    <w:rsid w:val="00B208A9"/>
    <w:rsid w:val="00B3277A"/>
    <w:rsid w:val="00B34331"/>
    <w:rsid w:val="00B37143"/>
    <w:rsid w:val="00B40929"/>
    <w:rsid w:val="00B4190D"/>
    <w:rsid w:val="00B46458"/>
    <w:rsid w:val="00B4734A"/>
    <w:rsid w:val="00B51D02"/>
    <w:rsid w:val="00B52879"/>
    <w:rsid w:val="00B52A6A"/>
    <w:rsid w:val="00B558BA"/>
    <w:rsid w:val="00B60414"/>
    <w:rsid w:val="00B65374"/>
    <w:rsid w:val="00B72DEE"/>
    <w:rsid w:val="00B77A6E"/>
    <w:rsid w:val="00B77EEA"/>
    <w:rsid w:val="00B81570"/>
    <w:rsid w:val="00B903C6"/>
    <w:rsid w:val="00B90A48"/>
    <w:rsid w:val="00B93ECC"/>
    <w:rsid w:val="00B94354"/>
    <w:rsid w:val="00B9729D"/>
    <w:rsid w:val="00B97DA5"/>
    <w:rsid w:val="00BA5127"/>
    <w:rsid w:val="00BA5634"/>
    <w:rsid w:val="00BB401A"/>
    <w:rsid w:val="00BC378C"/>
    <w:rsid w:val="00BC56E8"/>
    <w:rsid w:val="00BC730D"/>
    <w:rsid w:val="00BD34AE"/>
    <w:rsid w:val="00BD3DD3"/>
    <w:rsid w:val="00BD7053"/>
    <w:rsid w:val="00BE1536"/>
    <w:rsid w:val="00BF0F87"/>
    <w:rsid w:val="00BF3159"/>
    <w:rsid w:val="00C02DB5"/>
    <w:rsid w:val="00C03A41"/>
    <w:rsid w:val="00C05F67"/>
    <w:rsid w:val="00C11C35"/>
    <w:rsid w:val="00C11C5B"/>
    <w:rsid w:val="00C25F09"/>
    <w:rsid w:val="00C2794E"/>
    <w:rsid w:val="00C34700"/>
    <w:rsid w:val="00C4737D"/>
    <w:rsid w:val="00C51EF2"/>
    <w:rsid w:val="00C6529A"/>
    <w:rsid w:val="00C7264E"/>
    <w:rsid w:val="00C76B40"/>
    <w:rsid w:val="00C8476D"/>
    <w:rsid w:val="00C90802"/>
    <w:rsid w:val="00C953C8"/>
    <w:rsid w:val="00C95DA3"/>
    <w:rsid w:val="00C962E9"/>
    <w:rsid w:val="00C9769F"/>
    <w:rsid w:val="00CA2AE4"/>
    <w:rsid w:val="00CA382A"/>
    <w:rsid w:val="00CA39EB"/>
    <w:rsid w:val="00CA6176"/>
    <w:rsid w:val="00CB0744"/>
    <w:rsid w:val="00CB196C"/>
    <w:rsid w:val="00CB457A"/>
    <w:rsid w:val="00CB475A"/>
    <w:rsid w:val="00CB57CA"/>
    <w:rsid w:val="00CB5920"/>
    <w:rsid w:val="00CC19B7"/>
    <w:rsid w:val="00CC257A"/>
    <w:rsid w:val="00CC428D"/>
    <w:rsid w:val="00CC7C6B"/>
    <w:rsid w:val="00CD2752"/>
    <w:rsid w:val="00CD6E93"/>
    <w:rsid w:val="00CE0FDE"/>
    <w:rsid w:val="00CE102C"/>
    <w:rsid w:val="00CE138A"/>
    <w:rsid w:val="00CE2428"/>
    <w:rsid w:val="00CE2D20"/>
    <w:rsid w:val="00CE7852"/>
    <w:rsid w:val="00CF3A2F"/>
    <w:rsid w:val="00CF4AED"/>
    <w:rsid w:val="00D0203C"/>
    <w:rsid w:val="00D021A7"/>
    <w:rsid w:val="00D021A8"/>
    <w:rsid w:val="00D104CF"/>
    <w:rsid w:val="00D12151"/>
    <w:rsid w:val="00D133CB"/>
    <w:rsid w:val="00D1785A"/>
    <w:rsid w:val="00D17A71"/>
    <w:rsid w:val="00D214CF"/>
    <w:rsid w:val="00D257D8"/>
    <w:rsid w:val="00D33CE5"/>
    <w:rsid w:val="00D35A5D"/>
    <w:rsid w:val="00D40E81"/>
    <w:rsid w:val="00D422EE"/>
    <w:rsid w:val="00D44718"/>
    <w:rsid w:val="00D46144"/>
    <w:rsid w:val="00D5090E"/>
    <w:rsid w:val="00D57E6D"/>
    <w:rsid w:val="00D63B82"/>
    <w:rsid w:val="00D7124B"/>
    <w:rsid w:val="00D71729"/>
    <w:rsid w:val="00D73491"/>
    <w:rsid w:val="00D7570A"/>
    <w:rsid w:val="00D759EE"/>
    <w:rsid w:val="00D77738"/>
    <w:rsid w:val="00D85974"/>
    <w:rsid w:val="00D94238"/>
    <w:rsid w:val="00D954A8"/>
    <w:rsid w:val="00DA2791"/>
    <w:rsid w:val="00DB28D8"/>
    <w:rsid w:val="00DB3F0D"/>
    <w:rsid w:val="00DB570B"/>
    <w:rsid w:val="00DC49E4"/>
    <w:rsid w:val="00DC5190"/>
    <w:rsid w:val="00DC791A"/>
    <w:rsid w:val="00DD012F"/>
    <w:rsid w:val="00DD0203"/>
    <w:rsid w:val="00DE5E4C"/>
    <w:rsid w:val="00DE66F5"/>
    <w:rsid w:val="00DF0506"/>
    <w:rsid w:val="00E01236"/>
    <w:rsid w:val="00E01971"/>
    <w:rsid w:val="00E01EC7"/>
    <w:rsid w:val="00E05D0B"/>
    <w:rsid w:val="00E06689"/>
    <w:rsid w:val="00E06CA3"/>
    <w:rsid w:val="00E156C9"/>
    <w:rsid w:val="00E15E6B"/>
    <w:rsid w:val="00E17D06"/>
    <w:rsid w:val="00E24863"/>
    <w:rsid w:val="00E25CA7"/>
    <w:rsid w:val="00E400E8"/>
    <w:rsid w:val="00E4414B"/>
    <w:rsid w:val="00E448A9"/>
    <w:rsid w:val="00E45CB1"/>
    <w:rsid w:val="00E46879"/>
    <w:rsid w:val="00E47E1A"/>
    <w:rsid w:val="00E53446"/>
    <w:rsid w:val="00E5352A"/>
    <w:rsid w:val="00E53BB8"/>
    <w:rsid w:val="00E54074"/>
    <w:rsid w:val="00E56B2A"/>
    <w:rsid w:val="00E62BAD"/>
    <w:rsid w:val="00E66EEF"/>
    <w:rsid w:val="00E67F86"/>
    <w:rsid w:val="00E77EE1"/>
    <w:rsid w:val="00E844D5"/>
    <w:rsid w:val="00E87D4A"/>
    <w:rsid w:val="00E92A9B"/>
    <w:rsid w:val="00E93A3C"/>
    <w:rsid w:val="00EA1F5A"/>
    <w:rsid w:val="00EA232A"/>
    <w:rsid w:val="00EA36B3"/>
    <w:rsid w:val="00EA4F2F"/>
    <w:rsid w:val="00EB1106"/>
    <w:rsid w:val="00EB147D"/>
    <w:rsid w:val="00EC069B"/>
    <w:rsid w:val="00EC5E2A"/>
    <w:rsid w:val="00ED667A"/>
    <w:rsid w:val="00EE51C2"/>
    <w:rsid w:val="00EF0FCD"/>
    <w:rsid w:val="00EF113C"/>
    <w:rsid w:val="00EF13FF"/>
    <w:rsid w:val="00EF5198"/>
    <w:rsid w:val="00F008BA"/>
    <w:rsid w:val="00F04906"/>
    <w:rsid w:val="00F0628F"/>
    <w:rsid w:val="00F13AE1"/>
    <w:rsid w:val="00F1499E"/>
    <w:rsid w:val="00F17039"/>
    <w:rsid w:val="00F269A4"/>
    <w:rsid w:val="00F33F92"/>
    <w:rsid w:val="00F3462E"/>
    <w:rsid w:val="00F3715F"/>
    <w:rsid w:val="00F50797"/>
    <w:rsid w:val="00F51FBD"/>
    <w:rsid w:val="00F63F02"/>
    <w:rsid w:val="00F66C12"/>
    <w:rsid w:val="00F81CF4"/>
    <w:rsid w:val="00F820DA"/>
    <w:rsid w:val="00F832DF"/>
    <w:rsid w:val="00F84CB1"/>
    <w:rsid w:val="00F93F76"/>
    <w:rsid w:val="00FA2814"/>
    <w:rsid w:val="00FB63CF"/>
    <w:rsid w:val="00FB68CD"/>
    <w:rsid w:val="00FC619E"/>
    <w:rsid w:val="00FE1D8A"/>
    <w:rsid w:val="00FE2124"/>
    <w:rsid w:val="00FE2E6C"/>
    <w:rsid w:val="00FE3A5A"/>
    <w:rsid w:val="00FE4D5E"/>
    <w:rsid w:val="00FE5CDC"/>
    <w:rsid w:val="00FF2372"/>
    <w:rsid w:val="00FF5A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F848B"/>
  <w15:chartTrackingRefBased/>
  <w15:docId w15:val="{31C01BB1-60F2-4AFB-BEB2-63C6D15B8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69F"/>
    <w:rPr>
      <w:kern w:val="0"/>
      <w:lang w:val="en-GB"/>
      <w14:ligatures w14:val="none"/>
    </w:rPr>
  </w:style>
  <w:style w:type="paragraph" w:styleId="Heading1">
    <w:name w:val="heading 1"/>
    <w:basedOn w:val="Normal"/>
    <w:next w:val="Normal"/>
    <w:link w:val="Heading1Char"/>
    <w:uiPriority w:val="9"/>
    <w:qFormat/>
    <w:rsid w:val="000225C2"/>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225C2"/>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225C2"/>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225C2"/>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0225C2"/>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0225C2"/>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0225C2"/>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0225C2"/>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0225C2"/>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5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25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25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25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25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25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25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25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25C2"/>
    <w:rPr>
      <w:rFonts w:eastAsiaTheme="majorEastAsia" w:cstheme="majorBidi"/>
      <w:color w:val="272727" w:themeColor="text1" w:themeTint="D8"/>
    </w:rPr>
  </w:style>
  <w:style w:type="paragraph" w:styleId="Title">
    <w:name w:val="Title"/>
    <w:basedOn w:val="Normal"/>
    <w:next w:val="Normal"/>
    <w:link w:val="TitleChar"/>
    <w:uiPriority w:val="10"/>
    <w:qFormat/>
    <w:rsid w:val="000225C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225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25C2"/>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225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25C2"/>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0225C2"/>
    <w:rPr>
      <w:i/>
      <w:iCs/>
      <w:color w:val="404040" w:themeColor="text1" w:themeTint="BF"/>
    </w:rPr>
  </w:style>
  <w:style w:type="paragraph" w:styleId="ListParagraph">
    <w:name w:val="List Paragraph"/>
    <w:basedOn w:val="Normal"/>
    <w:uiPriority w:val="34"/>
    <w:qFormat/>
    <w:rsid w:val="000225C2"/>
    <w:pPr>
      <w:ind w:left="720"/>
      <w:contextualSpacing/>
    </w:pPr>
    <w:rPr>
      <w:kern w:val="2"/>
      <w14:ligatures w14:val="standardContextual"/>
    </w:rPr>
  </w:style>
  <w:style w:type="character" w:styleId="IntenseEmphasis">
    <w:name w:val="Intense Emphasis"/>
    <w:basedOn w:val="DefaultParagraphFont"/>
    <w:uiPriority w:val="21"/>
    <w:qFormat/>
    <w:rsid w:val="000225C2"/>
    <w:rPr>
      <w:i/>
      <w:iCs/>
      <w:color w:val="0F4761" w:themeColor="accent1" w:themeShade="BF"/>
    </w:rPr>
  </w:style>
  <w:style w:type="paragraph" w:styleId="IntenseQuote">
    <w:name w:val="Intense Quote"/>
    <w:basedOn w:val="Normal"/>
    <w:next w:val="Normal"/>
    <w:link w:val="IntenseQuoteChar"/>
    <w:uiPriority w:val="30"/>
    <w:qFormat/>
    <w:rsid w:val="000225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0225C2"/>
    <w:rPr>
      <w:i/>
      <w:iCs/>
      <w:color w:val="0F4761" w:themeColor="accent1" w:themeShade="BF"/>
    </w:rPr>
  </w:style>
  <w:style w:type="character" w:styleId="IntenseReference">
    <w:name w:val="Intense Reference"/>
    <w:basedOn w:val="DefaultParagraphFont"/>
    <w:uiPriority w:val="32"/>
    <w:qFormat/>
    <w:rsid w:val="000225C2"/>
    <w:rPr>
      <w:b/>
      <w:bCs/>
      <w:smallCaps/>
      <w:color w:val="0F4761" w:themeColor="accent1" w:themeShade="BF"/>
      <w:spacing w:val="5"/>
    </w:rPr>
  </w:style>
  <w:style w:type="paragraph" w:styleId="FootnoteText">
    <w:name w:val="footnote text"/>
    <w:basedOn w:val="Normal"/>
    <w:link w:val="FootnoteTextChar"/>
    <w:uiPriority w:val="99"/>
    <w:unhideWhenUsed/>
    <w:rsid w:val="00C9769F"/>
    <w:pPr>
      <w:spacing w:after="0" w:line="240" w:lineRule="auto"/>
    </w:pPr>
    <w:rPr>
      <w:sz w:val="20"/>
      <w:szCs w:val="20"/>
    </w:rPr>
  </w:style>
  <w:style w:type="character" w:customStyle="1" w:styleId="FootnoteTextChar">
    <w:name w:val="Footnote Text Char"/>
    <w:basedOn w:val="DefaultParagraphFont"/>
    <w:link w:val="FootnoteText"/>
    <w:uiPriority w:val="99"/>
    <w:rsid w:val="00C9769F"/>
    <w:rPr>
      <w:kern w:val="0"/>
      <w:sz w:val="20"/>
      <w:szCs w:val="20"/>
      <w:lang w:val="en-GB"/>
      <w14:ligatures w14:val="none"/>
    </w:rPr>
  </w:style>
  <w:style w:type="character" w:styleId="FootnoteReference">
    <w:name w:val="footnote reference"/>
    <w:basedOn w:val="DefaultParagraphFont"/>
    <w:uiPriority w:val="99"/>
    <w:unhideWhenUsed/>
    <w:rsid w:val="00C9769F"/>
    <w:rPr>
      <w:vertAlign w:val="superscript"/>
    </w:rPr>
  </w:style>
  <w:style w:type="paragraph" w:styleId="Bibliography">
    <w:name w:val="Bibliography"/>
    <w:basedOn w:val="Normal"/>
    <w:next w:val="Normal"/>
    <w:uiPriority w:val="37"/>
    <w:unhideWhenUsed/>
    <w:rsid w:val="00727ABB"/>
  </w:style>
  <w:style w:type="paragraph" w:styleId="BlockText">
    <w:name w:val="Block Text"/>
    <w:basedOn w:val="Normal"/>
    <w:link w:val="BlockTextChar"/>
    <w:rsid w:val="00074062"/>
    <w:pPr>
      <w:autoSpaceDE w:val="0"/>
      <w:autoSpaceDN w:val="0"/>
      <w:spacing w:after="0" w:line="360" w:lineRule="auto"/>
      <w:ind w:left="567"/>
      <w:jc w:val="both"/>
    </w:pPr>
    <w:rPr>
      <w:rFonts w:ascii="Courier New" w:eastAsia="Times New Roman" w:hAnsi="Courier New" w:cs="Miriam"/>
      <w:szCs w:val="20"/>
      <w:lang w:val="en-US"/>
    </w:rPr>
  </w:style>
  <w:style w:type="character" w:customStyle="1" w:styleId="BlockTextChar">
    <w:name w:val="Block Text Char"/>
    <w:link w:val="BlockText"/>
    <w:rsid w:val="00074062"/>
    <w:rPr>
      <w:rFonts w:ascii="Courier New" w:eastAsia="Times New Roman" w:hAnsi="Courier New" w:cs="Miriam"/>
      <w:kern w:val="0"/>
      <w:szCs w:val="20"/>
      <w:lang w:val="en-US"/>
      <w14:ligatures w14:val="none"/>
    </w:rPr>
  </w:style>
  <w:style w:type="paragraph" w:styleId="Header">
    <w:name w:val="header"/>
    <w:basedOn w:val="Normal"/>
    <w:link w:val="HeaderChar"/>
    <w:uiPriority w:val="99"/>
    <w:unhideWhenUsed/>
    <w:rsid w:val="000740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062"/>
    <w:rPr>
      <w:kern w:val="0"/>
      <w:lang w:val="en-GB"/>
      <w14:ligatures w14:val="none"/>
    </w:rPr>
  </w:style>
  <w:style w:type="paragraph" w:styleId="Footer">
    <w:name w:val="footer"/>
    <w:basedOn w:val="Normal"/>
    <w:link w:val="FooterChar"/>
    <w:uiPriority w:val="99"/>
    <w:unhideWhenUsed/>
    <w:rsid w:val="000740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062"/>
    <w:rPr>
      <w:kern w:val="0"/>
      <w:lang w:val="en-GB"/>
      <w14:ligatures w14:val="none"/>
    </w:rPr>
  </w:style>
  <w:style w:type="paragraph" w:styleId="Revision">
    <w:name w:val="Revision"/>
    <w:hidden/>
    <w:uiPriority w:val="99"/>
    <w:semiHidden/>
    <w:rsid w:val="003D5ADE"/>
    <w:pPr>
      <w:spacing w:after="0" w:line="240" w:lineRule="auto"/>
    </w:pPr>
    <w:rPr>
      <w:kern w:val="0"/>
      <w:lang w:val="en-GB"/>
      <w14:ligatures w14:val="none"/>
    </w:rPr>
  </w:style>
  <w:style w:type="character" w:styleId="CommentReference">
    <w:name w:val="annotation reference"/>
    <w:basedOn w:val="DefaultParagraphFont"/>
    <w:uiPriority w:val="99"/>
    <w:semiHidden/>
    <w:unhideWhenUsed/>
    <w:rsid w:val="004E228E"/>
    <w:rPr>
      <w:sz w:val="16"/>
      <w:szCs w:val="16"/>
    </w:rPr>
  </w:style>
  <w:style w:type="paragraph" w:styleId="CommentText">
    <w:name w:val="annotation text"/>
    <w:basedOn w:val="Normal"/>
    <w:link w:val="CommentTextChar"/>
    <w:uiPriority w:val="99"/>
    <w:unhideWhenUsed/>
    <w:rsid w:val="004E228E"/>
    <w:pPr>
      <w:spacing w:line="240" w:lineRule="auto"/>
    </w:pPr>
    <w:rPr>
      <w:sz w:val="20"/>
      <w:szCs w:val="20"/>
    </w:rPr>
  </w:style>
  <w:style w:type="character" w:customStyle="1" w:styleId="CommentTextChar">
    <w:name w:val="Comment Text Char"/>
    <w:basedOn w:val="DefaultParagraphFont"/>
    <w:link w:val="CommentText"/>
    <w:uiPriority w:val="99"/>
    <w:rsid w:val="004E228E"/>
    <w:rPr>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4E228E"/>
    <w:rPr>
      <w:b/>
      <w:bCs/>
    </w:rPr>
  </w:style>
  <w:style w:type="character" w:customStyle="1" w:styleId="CommentSubjectChar">
    <w:name w:val="Comment Subject Char"/>
    <w:basedOn w:val="CommentTextChar"/>
    <w:link w:val="CommentSubject"/>
    <w:uiPriority w:val="99"/>
    <w:semiHidden/>
    <w:rsid w:val="004E228E"/>
    <w:rPr>
      <w:b/>
      <w:bCs/>
      <w:kern w:val="0"/>
      <w:sz w:val="20"/>
      <w:szCs w:val="20"/>
      <w:lang w:val="en-GB"/>
      <w14:ligatures w14:val="none"/>
    </w:rPr>
  </w:style>
  <w:style w:type="character" w:styleId="Hyperlink">
    <w:name w:val="Hyperlink"/>
    <w:basedOn w:val="DefaultParagraphFont"/>
    <w:uiPriority w:val="99"/>
    <w:unhideWhenUsed/>
    <w:rsid w:val="00F81CF4"/>
    <w:rPr>
      <w:color w:val="467886" w:themeColor="hyperlink"/>
      <w:u w:val="single"/>
    </w:rPr>
  </w:style>
  <w:style w:type="character" w:styleId="UnresolvedMention">
    <w:name w:val="Unresolved Mention"/>
    <w:basedOn w:val="DefaultParagraphFont"/>
    <w:uiPriority w:val="99"/>
    <w:semiHidden/>
    <w:unhideWhenUsed/>
    <w:rsid w:val="00F81C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958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Sac00</b:Tag>
    <b:SourceType>Book</b:SourceType>
    <b:Guid>{B597C40C-2F74-4A11-A615-B9D7164C93B3}</b:Guid>
    <b:Author>
      <b:Author>
        <b:NameList>
          <b:Person>
            <b:Last>Sacks</b:Last>
            <b:First>Jonathan</b:First>
          </b:Person>
        </b:NameList>
      </b:Author>
    </b:Author>
    <b:Title>Celebrating Life: Finding Happiness in Unexpected Places</b:Title>
    <b:Year>2000</b:Year>
    <b:City>London</b:City>
    <b:Publisher>Fount</b:Publisher>
    <b:RefOrder>1</b:RefOrder>
  </b:Source>
  <b:Source>
    <b:Tag>Mul20</b:Tag>
    <b:SourceType>Book</b:SourceType>
    <b:Guid>{64CC5564-1CA1-46B2-8D53-06A103FF200C}</b:Guid>
    <b:Title>God and Emotion (Cambridge Elements in the Philosophy of Religion)</b:Title>
    <b:Year>2020</b:Year>
    <b:City>Cambridge</b:City>
    <b:Publisher>Cambridge University Press</b:Publisher>
    <b:Author>
      <b:Author>
        <b:NameList>
          <b:Person>
            <b:Last>Mullins</b:Last>
            <b:First>Ryan</b:First>
            <b:Middle>T</b:Middle>
          </b:Person>
        </b:NameList>
      </b:Author>
    </b:Author>
    <b:RefOrder>21</b:RefOrder>
  </b:Source>
  <b:Source>
    <b:Tag>Stu12</b:Tag>
    <b:SourceType>Book</b:SourceType>
    <b:Guid>{600A3D2E-B697-4CC3-8410-EA50028C31EC}</b:Guid>
    <b:Title>Wandering in Darkness</b:Title>
    <b:Year>2012</b:Year>
    <b:Author>
      <b:Author>
        <b:NameList>
          <b:Person>
            <b:Last>Stump</b:Last>
            <b:First>Eleonore</b:First>
          </b:Person>
        </b:NameList>
      </b:Author>
    </b:Author>
    <b:City>Oxford</b:City>
    <b:Publisher>Oxford University Press</b:Publisher>
    <b:RefOrder>23</b:RefOrder>
  </b:Source>
</b:Sources>
</file>

<file path=customXml/itemProps1.xml><?xml version="1.0" encoding="utf-8"?>
<ds:datastoreItem xmlns:ds="http://schemas.openxmlformats.org/officeDocument/2006/customXml" ds:itemID="{BB7FED45-726E-4853-8E87-69468A1DC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4860</Words>
  <Characters>27708</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Lebens</dc:creator>
  <cp:keywords/>
  <dc:description/>
  <cp:lastModifiedBy>אנדי ריפקין</cp:lastModifiedBy>
  <cp:revision>2</cp:revision>
  <dcterms:created xsi:type="dcterms:W3CDTF">2024-05-05T06:12:00Z</dcterms:created>
  <dcterms:modified xsi:type="dcterms:W3CDTF">2024-05-05T06:12:00Z</dcterms:modified>
</cp:coreProperties>
</file>