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E918" w14:textId="77777777" w:rsidR="00730717" w:rsidRPr="00FC2276" w:rsidRDefault="00730717" w:rsidP="00730717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FC2276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7D5F2976" w14:textId="77777777" w:rsidR="00730717" w:rsidRPr="001C19D7" w:rsidRDefault="00730717" w:rsidP="00730717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KOSCHITZKY VIRTUAL BEIT MIDRASH (VBM)</w:t>
      </w:r>
    </w:p>
    <w:p w14:paraId="46C69BDD" w14:textId="77777777" w:rsidR="00730717" w:rsidRPr="001C19D7" w:rsidRDefault="00730717" w:rsidP="00730717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1C19D7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4C563AD6" w14:textId="77777777" w:rsidR="00730717" w:rsidRPr="001C19D7" w:rsidRDefault="00730717" w:rsidP="00730717">
      <w:pPr>
        <w:widowControl w:val="0"/>
        <w:tabs>
          <w:tab w:val="left" w:pos="720"/>
        </w:tabs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231BFD82" w14:textId="77777777" w:rsidR="00730717" w:rsidRDefault="00730717" w:rsidP="00730717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1C19D7">
        <w:rPr>
          <w:rFonts w:asciiTheme="minorBidi" w:hAnsiTheme="minorBidi" w:cstheme="minorBidi"/>
          <w:b/>
          <w:bCs/>
          <w:caps/>
          <w:sz w:val="24"/>
          <w:szCs w:val="24"/>
        </w:rPr>
        <w:t>PARASHAT HASHAVUA</w:t>
      </w:r>
    </w:p>
    <w:p w14:paraId="0DC30B00" w14:textId="77777777" w:rsidR="00730717" w:rsidRDefault="00730717" w:rsidP="00730717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20415D7" w14:textId="3578082C" w:rsidR="00730717" w:rsidRDefault="00730717" w:rsidP="00730717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PARASHAT BEHAR</w:t>
      </w:r>
    </w:p>
    <w:p w14:paraId="7F8C5FAA" w14:textId="1F51A831" w:rsidR="00730717" w:rsidRDefault="00730717" w:rsidP="00730717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60646439" w14:textId="77777777" w:rsidR="00730717" w:rsidRPr="00961A93" w:rsidRDefault="00730717" w:rsidP="00730717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1B5ABEC0" w14:textId="47608417" w:rsidR="00646432" w:rsidRPr="00730717" w:rsidRDefault="000D7473" w:rsidP="00730717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9C1899" w:rsidRPr="00730717">
        <w:rPr>
          <w:rFonts w:asciiTheme="minorBidi" w:hAnsiTheme="minorBidi" w:cstheme="minorBidi"/>
          <w:b/>
          <w:bCs/>
          <w:sz w:val="24"/>
          <w:szCs w:val="24"/>
        </w:rPr>
        <w:t>lac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ing </w:t>
      </w:r>
      <w:r w:rsidRPr="005F2177">
        <w:rPr>
          <w:rFonts w:asciiTheme="minorBidi" w:hAnsiTheme="minorBidi" w:cstheme="minorBidi"/>
          <w:b/>
          <w:bCs/>
          <w:i/>
          <w:iCs/>
          <w:sz w:val="24"/>
          <w:szCs w:val="24"/>
        </w:rPr>
        <w:t>Parashat Behar</w:t>
      </w:r>
      <w:r w:rsidR="00DE6C2A" w:rsidRPr="00730717">
        <w:rPr>
          <w:rFonts w:asciiTheme="minorBidi" w:hAnsiTheme="minorBidi" w:cstheme="minorBidi"/>
          <w:b/>
          <w:bCs/>
          <w:sz w:val="24"/>
          <w:szCs w:val="24"/>
        </w:rPr>
        <w:t xml:space="preserve"> in the </w:t>
      </w:r>
      <w:r w:rsidR="00730717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DE6C2A" w:rsidRPr="00730717">
        <w:rPr>
          <w:rFonts w:asciiTheme="minorBidi" w:hAnsiTheme="minorBidi" w:cstheme="minorBidi"/>
          <w:b/>
          <w:bCs/>
          <w:sz w:val="24"/>
          <w:szCs w:val="24"/>
        </w:rPr>
        <w:t xml:space="preserve">hronological </w:t>
      </w:r>
      <w:r w:rsidR="00730717">
        <w:rPr>
          <w:rFonts w:asciiTheme="minorBidi" w:hAnsiTheme="minorBidi" w:cstheme="minorBidi"/>
          <w:b/>
          <w:bCs/>
          <w:sz w:val="24"/>
          <w:szCs w:val="24"/>
        </w:rPr>
        <w:t>O</w:t>
      </w:r>
      <w:r w:rsidR="009C1899" w:rsidRPr="00730717">
        <w:rPr>
          <w:rFonts w:asciiTheme="minorBidi" w:hAnsiTheme="minorBidi" w:cstheme="minorBidi"/>
          <w:b/>
          <w:bCs/>
          <w:sz w:val="24"/>
          <w:szCs w:val="24"/>
        </w:rPr>
        <w:t>rder of the Torah</w:t>
      </w:r>
    </w:p>
    <w:p w14:paraId="03547A6F" w14:textId="77777777" w:rsidR="0033426D" w:rsidRDefault="00A77AC0" w:rsidP="00730717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730717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R</w:t>
      </w:r>
      <w:r w:rsidR="009C1899" w:rsidRPr="00730717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 xml:space="preserve">abbi </w:t>
      </w:r>
      <w:r w:rsidR="00DE6C2A" w:rsidRPr="00730717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Zeev Weitman</w:t>
      </w:r>
    </w:p>
    <w:p w14:paraId="391A97EF" w14:textId="77777777" w:rsidR="00730717" w:rsidRDefault="00730717" w:rsidP="00730717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42EEE34E" w14:textId="77777777" w:rsidR="00730717" w:rsidRPr="00730717" w:rsidRDefault="00730717" w:rsidP="00730717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51C5CA69" w14:textId="1AC6381B" w:rsidR="00DE6C2A" w:rsidRPr="00BF59D2" w:rsidRDefault="00DE6C2A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"And the Lord spoke to Moshe </w:t>
      </w:r>
      <w:r w:rsidR="00EA6857">
        <w:rPr>
          <w:rFonts w:asciiTheme="minorBidi" w:hAnsiTheme="minorBidi" w:cstheme="minorBidi"/>
          <w:sz w:val="24"/>
          <w:szCs w:val="24"/>
        </w:rPr>
        <w:t>at</w:t>
      </w:r>
      <w:r w:rsidR="00EA6857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>Mount Sinai, saying" (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BF59D2">
        <w:rPr>
          <w:rFonts w:asciiTheme="minorBidi" w:hAnsiTheme="minorBidi" w:cstheme="minorBidi"/>
          <w:sz w:val="24"/>
          <w:szCs w:val="24"/>
        </w:rPr>
        <w:t>25:1). Th</w:t>
      </w:r>
      <w:r w:rsidR="00E13081">
        <w:rPr>
          <w:rFonts w:asciiTheme="minorBidi" w:hAnsiTheme="minorBidi" w:cstheme="minorBidi"/>
          <w:sz w:val="24"/>
          <w:szCs w:val="24"/>
        </w:rPr>
        <w:t xml:space="preserve">is </w:t>
      </w:r>
      <w:r w:rsidRPr="00BF59D2">
        <w:rPr>
          <w:rFonts w:asciiTheme="minorBidi" w:hAnsiTheme="minorBidi" w:cstheme="minorBidi"/>
          <w:sz w:val="24"/>
          <w:szCs w:val="24"/>
        </w:rPr>
        <w:t xml:space="preserve">opening </w:t>
      </w:r>
      <w:r w:rsidR="009C1899" w:rsidRPr="00BF59D2">
        <w:rPr>
          <w:rFonts w:asciiTheme="minorBidi" w:hAnsiTheme="minorBidi" w:cstheme="minorBidi"/>
          <w:sz w:val="24"/>
          <w:szCs w:val="24"/>
        </w:rPr>
        <w:t xml:space="preserve">verse </w:t>
      </w:r>
      <w:r w:rsidRPr="00BF59D2">
        <w:rPr>
          <w:rFonts w:asciiTheme="minorBidi" w:hAnsiTheme="minorBidi" w:cstheme="minorBidi"/>
          <w:sz w:val="24"/>
          <w:szCs w:val="24"/>
        </w:rPr>
        <w:t xml:space="preserve">of our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BF59D2">
        <w:rPr>
          <w:rFonts w:asciiTheme="minorBidi" w:hAnsiTheme="minorBidi" w:cstheme="minorBidi"/>
          <w:sz w:val="24"/>
          <w:szCs w:val="24"/>
        </w:rPr>
        <w:t xml:space="preserve"> brings the Ibn Ezra to comment that </w:t>
      </w:r>
      <w:r w:rsidR="009C1899" w:rsidRPr="00BF59D2">
        <w:rPr>
          <w:rFonts w:asciiTheme="minorBidi" w:hAnsiTheme="minorBidi" w:cstheme="minorBidi"/>
          <w:sz w:val="24"/>
          <w:szCs w:val="24"/>
        </w:rPr>
        <w:t>"</w:t>
      </w:r>
      <w:r w:rsidRPr="00BF59D2">
        <w:rPr>
          <w:rFonts w:asciiTheme="minorBidi" w:hAnsiTheme="minorBidi" w:cstheme="minorBidi"/>
          <w:sz w:val="24"/>
          <w:szCs w:val="24"/>
        </w:rPr>
        <w:t>there is no earlier or later in the Torah</w:t>
      </w:r>
      <w:r w:rsidR="009C1899" w:rsidRPr="00BF59D2">
        <w:rPr>
          <w:rFonts w:asciiTheme="minorBidi" w:hAnsiTheme="minorBidi" w:cstheme="minorBidi"/>
          <w:sz w:val="24"/>
          <w:szCs w:val="24"/>
        </w:rPr>
        <w:t>"</w:t>
      </w:r>
      <w:r w:rsidR="005838CC">
        <w:rPr>
          <w:rFonts w:asciiTheme="minorBidi" w:hAnsiTheme="minorBidi" w:cstheme="minorBidi"/>
          <w:sz w:val="24"/>
          <w:szCs w:val="24"/>
        </w:rPr>
        <w:t xml:space="preserve"> –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5838CC">
        <w:rPr>
          <w:rFonts w:asciiTheme="minorBidi" w:hAnsiTheme="minorBidi" w:cstheme="minorBidi"/>
          <w:sz w:val="24"/>
          <w:szCs w:val="24"/>
        </w:rPr>
        <w:t>meaning</w:t>
      </w:r>
      <w:r w:rsidRPr="00BF59D2">
        <w:rPr>
          <w:rFonts w:asciiTheme="minorBidi" w:hAnsiTheme="minorBidi" w:cstheme="minorBidi"/>
          <w:sz w:val="24"/>
          <w:szCs w:val="24"/>
        </w:rPr>
        <w:t>, the order in which events are written in the Torah does not necessarily reflect the historical order in which they occurred</w:t>
      </w:r>
      <w:r w:rsidR="005838CC">
        <w:rPr>
          <w:rFonts w:asciiTheme="minorBidi" w:hAnsiTheme="minorBidi" w:cstheme="minorBidi"/>
          <w:sz w:val="24"/>
          <w:szCs w:val="24"/>
        </w:rPr>
        <w:t xml:space="preserve"> –</w:t>
      </w:r>
      <w:r w:rsidRPr="00BF59D2">
        <w:rPr>
          <w:rFonts w:asciiTheme="minorBidi" w:hAnsiTheme="minorBidi" w:cstheme="minorBidi"/>
          <w:sz w:val="24"/>
          <w:szCs w:val="24"/>
        </w:rPr>
        <w:t xml:space="preserve"> and that</w:t>
      </w:r>
      <w:r w:rsidR="00301C3F">
        <w:rPr>
          <w:rFonts w:asciiTheme="minorBidi" w:hAnsiTheme="minorBidi" w:cstheme="minorBidi"/>
          <w:sz w:val="24"/>
          <w:szCs w:val="24"/>
        </w:rPr>
        <w:t xml:space="preserve"> the contents of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Parashat Behar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301C3F">
        <w:rPr>
          <w:rFonts w:asciiTheme="minorBidi" w:hAnsiTheme="minorBidi" w:cstheme="minorBidi"/>
          <w:sz w:val="24"/>
          <w:szCs w:val="24"/>
        </w:rPr>
        <w:t>were actually</w:t>
      </w:r>
      <w:r w:rsidR="00301C3F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 xml:space="preserve">told to Moshe </w:t>
      </w:r>
      <w:r w:rsidRPr="005F2177">
        <w:rPr>
          <w:rFonts w:asciiTheme="minorBidi" w:hAnsiTheme="minorBidi" w:cstheme="minorBidi"/>
          <w:i/>
          <w:iCs/>
          <w:sz w:val="24"/>
          <w:szCs w:val="24"/>
        </w:rPr>
        <w:t>before</w:t>
      </w:r>
      <w:r w:rsidRPr="00BF59D2">
        <w:rPr>
          <w:rFonts w:asciiTheme="minorBidi" w:hAnsiTheme="minorBidi" w:cstheme="minorBidi"/>
          <w:sz w:val="24"/>
          <w:szCs w:val="24"/>
        </w:rPr>
        <w:t xml:space="preserve"> all the other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parashot </w:t>
      </w:r>
      <w:r w:rsidRPr="00BF59D2">
        <w:rPr>
          <w:rFonts w:asciiTheme="minorBidi" w:hAnsiTheme="minorBidi" w:cstheme="minorBidi"/>
          <w:sz w:val="24"/>
          <w:szCs w:val="24"/>
        </w:rPr>
        <w:t xml:space="preserve">in the book of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Pr="00BF59D2">
        <w:rPr>
          <w:rFonts w:asciiTheme="minorBidi" w:hAnsiTheme="minorBidi" w:cstheme="minorBidi"/>
          <w:sz w:val="24"/>
          <w:szCs w:val="24"/>
        </w:rPr>
        <w:t xml:space="preserve">. </w:t>
      </w:r>
      <w:r w:rsidR="003D3578">
        <w:rPr>
          <w:rFonts w:asciiTheme="minorBidi" w:hAnsiTheme="minorBidi" w:cstheme="minorBidi"/>
          <w:sz w:val="24"/>
          <w:szCs w:val="24"/>
        </w:rPr>
        <w:t>T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he </w:t>
      </w:r>
      <w:r w:rsidR="009C1899" w:rsidRPr="00BF59D2">
        <w:rPr>
          <w:rFonts w:asciiTheme="minorBidi" w:hAnsiTheme="minorBidi" w:cstheme="minorBidi"/>
          <w:sz w:val="24"/>
          <w:szCs w:val="24"/>
        </w:rPr>
        <w:t xml:space="preserve">other 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parashot </w:t>
      </w:r>
      <w:r w:rsidR="009C1899" w:rsidRPr="00BF59D2">
        <w:rPr>
          <w:rFonts w:asciiTheme="minorBidi" w:hAnsiTheme="minorBidi" w:cstheme="minorBidi"/>
          <w:sz w:val="24"/>
          <w:szCs w:val="24"/>
        </w:rPr>
        <w:t>in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the book of 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were told to Moshe in the Tent of Meeting</w:t>
      </w:r>
      <w:r w:rsidR="00763FDA">
        <w:rPr>
          <w:rFonts w:asciiTheme="minorBidi" w:hAnsiTheme="minorBidi" w:cstheme="minorBidi"/>
          <w:sz w:val="24"/>
          <w:szCs w:val="24"/>
        </w:rPr>
        <w:t>,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after it was erected</w:t>
      </w:r>
      <w:r w:rsidR="00763FDA">
        <w:rPr>
          <w:rFonts w:asciiTheme="minorBidi" w:hAnsiTheme="minorBidi" w:cstheme="minorBidi"/>
          <w:sz w:val="24"/>
          <w:szCs w:val="24"/>
        </w:rPr>
        <w:t xml:space="preserve"> –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as </w:t>
      </w:r>
      <w:r w:rsidR="009C1899" w:rsidRPr="00BF59D2">
        <w:rPr>
          <w:rFonts w:asciiTheme="minorBidi" w:hAnsiTheme="minorBidi" w:cstheme="minorBidi"/>
          <w:sz w:val="24"/>
          <w:szCs w:val="24"/>
        </w:rPr>
        <w:t xml:space="preserve">stated </w:t>
      </w:r>
      <w:r w:rsidR="00763FDA" w:rsidRPr="00BF59D2">
        <w:rPr>
          <w:rFonts w:asciiTheme="minorBidi" w:hAnsiTheme="minorBidi" w:cstheme="minorBidi"/>
          <w:sz w:val="24"/>
          <w:szCs w:val="24"/>
        </w:rPr>
        <w:t xml:space="preserve">explicitly </w:t>
      </w:r>
      <w:r w:rsidR="004325BA" w:rsidRPr="00BF59D2">
        <w:rPr>
          <w:rFonts w:asciiTheme="minorBidi" w:hAnsiTheme="minorBidi" w:cstheme="minorBidi"/>
          <w:sz w:val="24"/>
          <w:szCs w:val="24"/>
        </w:rPr>
        <w:t>at the beginning of the book</w:t>
      </w:r>
      <w:r w:rsidR="00763FDA">
        <w:rPr>
          <w:rFonts w:asciiTheme="minorBidi" w:hAnsiTheme="minorBidi" w:cstheme="minorBidi"/>
          <w:sz w:val="24"/>
          <w:szCs w:val="24"/>
        </w:rPr>
        <w:t xml:space="preserve"> –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whereas our 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was told to Moshe while he was still on Mount Sinai, before he informed the people of the </w:t>
      </w:r>
      <w:r w:rsidR="004325BA" w:rsidRPr="005F2177">
        <w:rPr>
          <w:rFonts w:asciiTheme="minorBidi" w:hAnsiTheme="minorBidi" w:cstheme="minorBidi"/>
          <w:sz w:val="24"/>
          <w:szCs w:val="24"/>
        </w:rPr>
        <w:t>mitzva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F77196">
        <w:rPr>
          <w:rFonts w:asciiTheme="minorBidi" w:hAnsiTheme="minorBidi" w:cstheme="minorBidi"/>
          <w:sz w:val="24"/>
          <w:szCs w:val="24"/>
        </w:rPr>
        <w:t>to build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the 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4325BA" w:rsidRPr="00BF59D2">
        <w:rPr>
          <w:rFonts w:asciiTheme="minorBidi" w:hAnsiTheme="minorBidi" w:cstheme="minorBidi"/>
          <w:sz w:val="24"/>
          <w:szCs w:val="24"/>
        </w:rPr>
        <w:t>.</w:t>
      </w:r>
    </w:p>
    <w:p w14:paraId="2BF311C3" w14:textId="77777777" w:rsidR="00DE6C2A" w:rsidRPr="00BF59D2" w:rsidRDefault="004325BA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</w:p>
    <w:p w14:paraId="26FD23BC" w14:textId="2D969DAA" w:rsidR="00DE6C2A" w:rsidRPr="00BF59D2" w:rsidRDefault="00DE6C2A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>When exactly was ou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r 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="004325BA" w:rsidRPr="00BF59D2">
        <w:rPr>
          <w:rFonts w:asciiTheme="minorBidi" w:hAnsiTheme="minorBidi" w:cstheme="minorBidi"/>
          <w:sz w:val="24"/>
          <w:szCs w:val="24"/>
        </w:rPr>
        <w:t>told to Moshe</w:t>
      </w:r>
      <w:r w:rsidR="005F2177">
        <w:rPr>
          <w:rFonts w:asciiTheme="minorBidi" w:hAnsiTheme="minorBidi" w:cstheme="minorBidi"/>
          <w:sz w:val="24"/>
          <w:szCs w:val="24"/>
        </w:rPr>
        <w:t>: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on his first or his second ascent to Mount Sinai</w:t>
      </w:r>
      <w:r w:rsidR="00593E74">
        <w:rPr>
          <w:rFonts w:asciiTheme="minorBidi" w:hAnsiTheme="minorBidi" w:cstheme="minorBidi"/>
          <w:sz w:val="24"/>
          <w:szCs w:val="24"/>
        </w:rPr>
        <w:t>?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593E74">
        <w:rPr>
          <w:rFonts w:asciiTheme="minorBidi" w:hAnsiTheme="minorBidi" w:cstheme="minorBidi"/>
          <w:sz w:val="24"/>
          <w:szCs w:val="24"/>
        </w:rPr>
        <w:t>A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nd when exactly was the covenant </w:t>
      </w:r>
      <w:r w:rsidR="00593E74">
        <w:rPr>
          <w:rFonts w:asciiTheme="minorBidi" w:hAnsiTheme="minorBidi" w:cstheme="minorBidi"/>
          <w:sz w:val="24"/>
          <w:szCs w:val="24"/>
        </w:rPr>
        <w:t>presented</w:t>
      </w:r>
      <w:r w:rsidR="00593E74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in </w:t>
      </w:r>
      <w:r w:rsidR="00E97EDD" w:rsidRPr="00BF59D2">
        <w:rPr>
          <w:rFonts w:asciiTheme="minorBidi" w:hAnsiTheme="minorBidi" w:cstheme="minorBidi"/>
          <w:i/>
          <w:iCs/>
          <w:sz w:val="24"/>
          <w:szCs w:val="24"/>
        </w:rPr>
        <w:t>P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>arasha</w:t>
      </w:r>
      <w:r w:rsidR="00E97EDD" w:rsidRPr="00BF59D2">
        <w:rPr>
          <w:rFonts w:asciiTheme="minorBidi" w:hAnsiTheme="minorBidi" w:cstheme="minorBidi"/>
          <w:i/>
          <w:iCs/>
          <w:sz w:val="24"/>
          <w:szCs w:val="24"/>
        </w:rPr>
        <w:t>t Bechukotai</w:t>
      </w:r>
      <w:r w:rsidR="004325BA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325BA" w:rsidRPr="00BF59D2">
        <w:rPr>
          <w:rFonts w:asciiTheme="minorBidi" w:hAnsiTheme="minorBidi" w:cstheme="minorBidi"/>
          <w:sz w:val="24"/>
          <w:szCs w:val="24"/>
        </w:rPr>
        <w:t xml:space="preserve">made? The Ibn Ezra and the Ramban </w:t>
      </w:r>
      <w:r w:rsidR="00E97EDD" w:rsidRPr="00BF59D2">
        <w:rPr>
          <w:rFonts w:asciiTheme="minorBidi" w:hAnsiTheme="minorBidi" w:cstheme="minorBidi"/>
          <w:sz w:val="24"/>
          <w:szCs w:val="24"/>
        </w:rPr>
        <w:t xml:space="preserve">disagree. </w:t>
      </w:r>
    </w:p>
    <w:p w14:paraId="5850981F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6E8B947" w14:textId="4AD96E51" w:rsidR="00DE6C2A" w:rsidRPr="00BF59D2" w:rsidRDefault="00E97EDD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According to the Ibn Ezra,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Parashot Behar</w:t>
      </w:r>
      <w:r w:rsidR="00343E0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43E03">
        <w:rPr>
          <w:rFonts w:asciiTheme="minorBidi" w:hAnsiTheme="minorBidi" w:cstheme="minorBidi"/>
          <w:sz w:val="24"/>
          <w:szCs w:val="24"/>
        </w:rPr>
        <w:t xml:space="preserve">and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Bechukotai </w:t>
      </w:r>
      <w:r w:rsidRPr="00BF59D2">
        <w:rPr>
          <w:rFonts w:asciiTheme="minorBidi" w:hAnsiTheme="minorBidi" w:cstheme="minorBidi"/>
          <w:sz w:val="24"/>
          <w:szCs w:val="24"/>
        </w:rPr>
        <w:t>were told to Moshe on the day after the giving of the Torah</w:t>
      </w:r>
      <w:r w:rsidR="00343E03">
        <w:rPr>
          <w:rFonts w:asciiTheme="minorBidi" w:hAnsiTheme="minorBidi" w:cstheme="minorBidi"/>
          <w:sz w:val="24"/>
          <w:szCs w:val="24"/>
        </w:rPr>
        <w:t>,</w:t>
      </w:r>
      <w:r w:rsidRPr="00BF59D2">
        <w:rPr>
          <w:rFonts w:asciiTheme="minorBidi" w:hAnsiTheme="minorBidi" w:cstheme="minorBidi"/>
          <w:sz w:val="24"/>
          <w:szCs w:val="24"/>
        </w:rPr>
        <w:t xml:space="preserve"> during Moshe's first ascent to Mount Sinai, and they 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are a direct and detailed continuation of the </w:t>
      </w:r>
      <w:r w:rsidRPr="00BF59D2">
        <w:rPr>
          <w:rFonts w:asciiTheme="minorBidi" w:hAnsiTheme="minorBidi" w:cstheme="minorBidi"/>
          <w:sz w:val="24"/>
          <w:szCs w:val="24"/>
        </w:rPr>
        <w:t xml:space="preserve">covenant </w:t>
      </w:r>
      <w:r w:rsidR="00BB2F1E">
        <w:rPr>
          <w:rFonts w:asciiTheme="minorBidi" w:hAnsiTheme="minorBidi" w:cstheme="minorBidi"/>
          <w:sz w:val="24"/>
          <w:szCs w:val="24"/>
        </w:rPr>
        <w:t xml:space="preserve">described in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BF59D2">
        <w:rPr>
          <w:rFonts w:asciiTheme="minorBidi" w:hAnsiTheme="minorBidi" w:cstheme="minorBidi"/>
          <w:sz w:val="24"/>
          <w:szCs w:val="24"/>
        </w:rPr>
        <w:t xml:space="preserve">24, at the end of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Parashat Mishpatim. Parashat Behar </w:t>
      </w:r>
      <w:r w:rsidR="00AA27CE">
        <w:rPr>
          <w:rFonts w:asciiTheme="minorBidi" w:hAnsiTheme="minorBidi" w:cstheme="minorBidi"/>
          <w:sz w:val="24"/>
          <w:szCs w:val="24"/>
        </w:rPr>
        <w:t>details</w:t>
      </w:r>
      <w:r w:rsidRPr="00BF59D2">
        <w:rPr>
          <w:rFonts w:asciiTheme="minorBidi" w:hAnsiTheme="minorBidi" w:cstheme="minorBidi"/>
          <w:sz w:val="24"/>
          <w:szCs w:val="24"/>
        </w:rPr>
        <w:t xml:space="preserve"> the </w:t>
      </w:r>
      <w:r w:rsidR="002F3B1F">
        <w:rPr>
          <w:rFonts w:asciiTheme="minorBidi" w:hAnsiTheme="minorBidi" w:cstheme="minorBidi"/>
          <w:sz w:val="24"/>
          <w:szCs w:val="24"/>
        </w:rPr>
        <w:t>laws</w:t>
      </w:r>
      <w:r w:rsidR="002F3B1F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>over which the covenant was made – th</w:t>
      </w:r>
      <w:r w:rsidR="004655EB">
        <w:rPr>
          <w:rFonts w:asciiTheme="minorBidi" w:hAnsiTheme="minorBidi" w:cstheme="minorBidi"/>
          <w:sz w:val="24"/>
          <w:szCs w:val="24"/>
        </w:rPr>
        <w:t>os</w:t>
      </w:r>
      <w:r w:rsidRPr="00BF59D2">
        <w:rPr>
          <w:rFonts w:asciiTheme="minorBidi" w:hAnsiTheme="minorBidi" w:cstheme="minorBidi"/>
          <w:sz w:val="24"/>
          <w:szCs w:val="24"/>
        </w:rPr>
        <w:t>e mentioned in the section, "You have seen" (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BF59D2">
        <w:rPr>
          <w:rFonts w:asciiTheme="minorBidi" w:hAnsiTheme="minorBidi" w:cstheme="minorBidi"/>
          <w:sz w:val="24"/>
          <w:szCs w:val="24"/>
        </w:rPr>
        <w:t xml:space="preserve">20:18), at the end of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Parashat Yitro </w:t>
      </w:r>
      <w:r w:rsidRPr="00BF59D2">
        <w:rPr>
          <w:rFonts w:asciiTheme="minorBidi" w:hAnsiTheme="minorBidi" w:cstheme="minorBidi"/>
          <w:sz w:val="24"/>
          <w:szCs w:val="24"/>
        </w:rPr>
        <w:t xml:space="preserve">and </w:t>
      </w:r>
      <w:r w:rsidR="003E7AC5">
        <w:rPr>
          <w:rFonts w:asciiTheme="minorBidi" w:hAnsiTheme="minorBidi" w:cstheme="minorBidi"/>
          <w:sz w:val="24"/>
          <w:szCs w:val="24"/>
        </w:rPr>
        <w:t>the beginning of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3E7AC5">
        <w:rPr>
          <w:rFonts w:asciiTheme="minorBidi" w:hAnsiTheme="minorBidi" w:cstheme="minorBidi"/>
          <w:sz w:val="24"/>
          <w:szCs w:val="24"/>
        </w:rPr>
        <w:t xml:space="preserve"> –</w:t>
      </w:r>
      <w:r w:rsidR="008F062B" w:rsidRPr="00BF59D2">
        <w:rPr>
          <w:rFonts w:asciiTheme="minorBidi" w:hAnsiTheme="minorBidi" w:cstheme="minorBidi"/>
          <w:sz w:val="24"/>
          <w:szCs w:val="24"/>
        </w:rPr>
        <w:t xml:space="preserve"> and </w:t>
      </w:r>
      <w:r w:rsidR="008F062B" w:rsidRPr="00BF59D2">
        <w:rPr>
          <w:rFonts w:asciiTheme="minorBidi" w:hAnsiTheme="minorBidi" w:cstheme="minorBidi"/>
          <w:i/>
          <w:iCs/>
          <w:sz w:val="24"/>
          <w:szCs w:val="24"/>
        </w:rPr>
        <w:t>Parashat Bechukotai</w:t>
      </w:r>
      <w:r w:rsidR="008F062B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3E7AC5">
        <w:rPr>
          <w:rFonts w:asciiTheme="minorBidi" w:hAnsiTheme="minorBidi" w:cstheme="minorBidi"/>
          <w:sz w:val="24"/>
          <w:szCs w:val="24"/>
        </w:rPr>
        <w:t>expands on</w:t>
      </w:r>
      <w:r w:rsidR="008F062B" w:rsidRPr="00BF59D2">
        <w:rPr>
          <w:rFonts w:asciiTheme="minorBidi" w:hAnsiTheme="minorBidi" w:cstheme="minorBidi"/>
          <w:sz w:val="24"/>
          <w:szCs w:val="24"/>
        </w:rPr>
        <w:t xml:space="preserve"> the covenant mentioned there (see Ibn Ezra,</w:t>
      </w:r>
      <w:r w:rsidR="00FF2B21" w:rsidRPr="00BF59D2">
        <w:rPr>
          <w:rFonts w:asciiTheme="minorBidi" w:hAnsiTheme="minorBidi" w:cstheme="minorBidi"/>
          <w:sz w:val="24"/>
          <w:szCs w:val="24"/>
        </w:rPr>
        <w:t xml:space="preserve"> at the</w:t>
      </w:r>
      <w:r w:rsidR="008F062B" w:rsidRPr="00BF59D2">
        <w:rPr>
          <w:rFonts w:asciiTheme="minorBidi" w:hAnsiTheme="minorBidi" w:cstheme="minorBidi"/>
          <w:sz w:val="24"/>
          <w:szCs w:val="24"/>
        </w:rPr>
        <w:t xml:space="preserve"> beginning of </w:t>
      </w:r>
      <w:r w:rsidR="008F062B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Behar </w:t>
      </w:r>
      <w:r w:rsidR="008F062B" w:rsidRPr="00BF59D2">
        <w:rPr>
          <w:rFonts w:asciiTheme="minorBidi" w:hAnsiTheme="minorBidi" w:cstheme="minorBidi"/>
          <w:sz w:val="24"/>
          <w:szCs w:val="24"/>
        </w:rPr>
        <w:t xml:space="preserve">and </w:t>
      </w:r>
      <w:r w:rsidR="002F12BB">
        <w:rPr>
          <w:rFonts w:asciiTheme="minorBidi" w:hAnsiTheme="minorBidi" w:cstheme="minorBidi"/>
          <w:sz w:val="24"/>
          <w:szCs w:val="24"/>
        </w:rPr>
        <w:t>o</w:t>
      </w:r>
      <w:r w:rsidR="002F12BB" w:rsidRPr="00BF59D2">
        <w:rPr>
          <w:rFonts w:asciiTheme="minorBidi" w:hAnsiTheme="minorBidi" w:cstheme="minorBidi"/>
          <w:sz w:val="24"/>
          <w:szCs w:val="24"/>
        </w:rPr>
        <w:t xml:space="preserve">n </w:t>
      </w:r>
      <w:r w:rsidR="008F062B" w:rsidRPr="00BF59D2">
        <w:rPr>
          <w:rFonts w:asciiTheme="minorBidi" w:hAnsiTheme="minorBidi" w:cstheme="minorBidi"/>
          <w:i/>
          <w:iCs/>
          <w:sz w:val="24"/>
          <w:szCs w:val="24"/>
        </w:rPr>
        <w:t>Bechukotai</w:t>
      </w:r>
      <w:r w:rsidR="008F062B" w:rsidRPr="00BF59D2">
        <w:rPr>
          <w:rFonts w:asciiTheme="minorBidi" w:hAnsiTheme="minorBidi" w:cstheme="minorBidi"/>
          <w:sz w:val="24"/>
          <w:szCs w:val="24"/>
        </w:rPr>
        <w:t xml:space="preserve"> 26:25).</w:t>
      </w:r>
    </w:p>
    <w:p w14:paraId="49188E5E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E1A811E" w14:textId="220CC513" w:rsidR="008F062B" w:rsidRPr="00BF59D2" w:rsidRDefault="008F062B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The Ramban disagrees with the Ibn Ezra on two points: First, in his opinion, our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Pr="00BF59D2">
        <w:rPr>
          <w:rFonts w:asciiTheme="minorBidi" w:hAnsiTheme="minorBidi" w:cstheme="minorBidi"/>
          <w:sz w:val="24"/>
          <w:szCs w:val="24"/>
        </w:rPr>
        <w:t xml:space="preserve">was told to Moshe during his </w:t>
      </w:r>
      <w:r w:rsidRPr="005F2177">
        <w:rPr>
          <w:rFonts w:asciiTheme="minorBidi" w:hAnsiTheme="minorBidi" w:cstheme="minorBidi"/>
          <w:i/>
          <w:iCs/>
          <w:sz w:val="24"/>
          <w:szCs w:val="24"/>
        </w:rPr>
        <w:t>second</w:t>
      </w:r>
      <w:r w:rsidRPr="00BF59D2">
        <w:rPr>
          <w:rFonts w:asciiTheme="minorBidi" w:hAnsiTheme="minorBidi" w:cstheme="minorBidi"/>
          <w:sz w:val="24"/>
          <w:szCs w:val="24"/>
        </w:rPr>
        <w:t xml:space="preserve"> ascent to Mount Sinai – the ascent related in the section, "Behold, I make a covenant" (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BF59D2">
        <w:rPr>
          <w:rFonts w:asciiTheme="minorBidi" w:hAnsiTheme="minorBidi" w:cstheme="minorBidi"/>
          <w:sz w:val="24"/>
          <w:szCs w:val="24"/>
        </w:rPr>
        <w:t>34:10). There</w:t>
      </w:r>
      <w:r w:rsidR="00ED254B">
        <w:rPr>
          <w:rFonts w:asciiTheme="minorBidi" w:hAnsiTheme="minorBidi" w:cstheme="minorBidi"/>
          <w:sz w:val="24"/>
          <w:szCs w:val="24"/>
        </w:rPr>
        <w:t>,</w:t>
      </w:r>
      <w:r w:rsidRPr="00BF59D2">
        <w:rPr>
          <w:rFonts w:asciiTheme="minorBidi" w:hAnsiTheme="minorBidi" w:cstheme="minorBidi"/>
          <w:sz w:val="24"/>
          <w:szCs w:val="24"/>
        </w:rPr>
        <w:t xml:space="preserve"> mention </w:t>
      </w:r>
      <w:r w:rsidR="00FF2B21" w:rsidRPr="00BF59D2">
        <w:rPr>
          <w:rFonts w:asciiTheme="minorBidi" w:hAnsiTheme="minorBidi" w:cstheme="minorBidi"/>
          <w:sz w:val="24"/>
          <w:szCs w:val="24"/>
        </w:rPr>
        <w:t>is</w:t>
      </w:r>
      <w:r w:rsidRPr="00BF59D2">
        <w:rPr>
          <w:rFonts w:asciiTheme="minorBidi" w:hAnsiTheme="minorBidi" w:cstheme="minorBidi"/>
          <w:sz w:val="24"/>
          <w:szCs w:val="24"/>
        </w:rPr>
        <w:t xml:space="preserve"> made of the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BF59D2">
        <w:rPr>
          <w:rFonts w:asciiTheme="minorBidi" w:hAnsiTheme="minorBidi" w:cstheme="minorBidi"/>
          <w:sz w:val="24"/>
          <w:szCs w:val="24"/>
        </w:rPr>
        <w:t xml:space="preserve"> which were told to Moshe as a precondition for receiving the second set of tablets, and according to the Ramban,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Parashat Behar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ED254B">
        <w:rPr>
          <w:rFonts w:asciiTheme="minorBidi" w:hAnsiTheme="minorBidi" w:cstheme="minorBidi"/>
          <w:sz w:val="24"/>
          <w:szCs w:val="24"/>
        </w:rPr>
        <w:t>completes</w:t>
      </w:r>
      <w:r w:rsidRPr="00BF59D2">
        <w:rPr>
          <w:rFonts w:asciiTheme="minorBidi" w:hAnsiTheme="minorBidi" w:cstheme="minorBidi"/>
          <w:sz w:val="24"/>
          <w:szCs w:val="24"/>
        </w:rPr>
        <w:t xml:space="preserve"> the list of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BF59D2">
        <w:rPr>
          <w:rFonts w:asciiTheme="minorBidi" w:hAnsiTheme="minorBidi" w:cstheme="minorBidi"/>
          <w:sz w:val="24"/>
          <w:szCs w:val="24"/>
        </w:rPr>
        <w:t xml:space="preserve"> over 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which the covenant was made, and also spells out </w:t>
      </w:r>
      <w:r w:rsidR="00013ECA">
        <w:rPr>
          <w:rFonts w:asciiTheme="minorBidi" w:hAnsiTheme="minorBidi" w:cstheme="minorBidi"/>
          <w:sz w:val="24"/>
          <w:szCs w:val="24"/>
        </w:rPr>
        <w:t xml:space="preserve">further </w:t>
      </w:r>
      <w:r w:rsidR="000C6773" w:rsidRPr="00BF59D2">
        <w:rPr>
          <w:rFonts w:asciiTheme="minorBidi" w:hAnsiTheme="minorBidi" w:cstheme="minorBidi"/>
          <w:sz w:val="24"/>
          <w:szCs w:val="24"/>
        </w:rPr>
        <w:t>details of the second covenant</w:t>
      </w:r>
      <w:r w:rsidR="00013ECA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which are not mentioned there. Just as the section of "You have seen</w:t>
      </w:r>
      <w:r w:rsidR="003C686B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" at the end of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>Parashat Yitro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and in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0C6773" w:rsidRPr="00BF59D2">
        <w:rPr>
          <w:rFonts w:asciiTheme="minorBidi" w:hAnsiTheme="minorBidi" w:cstheme="minorBidi"/>
          <w:sz w:val="24"/>
          <w:szCs w:val="24"/>
        </w:rPr>
        <w:t>, mention</w:t>
      </w:r>
      <w:r w:rsidR="003C686B">
        <w:rPr>
          <w:rFonts w:asciiTheme="minorBidi" w:hAnsiTheme="minorBidi" w:cstheme="minorBidi"/>
          <w:sz w:val="24"/>
          <w:szCs w:val="24"/>
        </w:rPr>
        <w:t>s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0C6773" w:rsidRPr="00BF59D2">
        <w:rPr>
          <w:rFonts w:asciiTheme="minorBidi" w:hAnsiTheme="minorBidi" w:cstheme="minorBidi"/>
          <w:sz w:val="24"/>
          <w:szCs w:val="24"/>
        </w:rPr>
        <w:t>that were given before the giving of the first set of tablets</w:t>
      </w:r>
      <w:r w:rsidR="00D42392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and afterwards a covenant is made, as is explained at the end of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D42392">
        <w:rPr>
          <w:rFonts w:asciiTheme="minorBidi" w:hAnsiTheme="minorBidi" w:cstheme="minorBidi"/>
          <w:sz w:val="24"/>
          <w:szCs w:val="24"/>
        </w:rPr>
        <w:t xml:space="preserve"> –</w:t>
      </w:r>
      <w:r w:rsidR="00D42392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0C6773" w:rsidRPr="00BF59D2">
        <w:rPr>
          <w:rFonts w:asciiTheme="minorBidi" w:hAnsiTheme="minorBidi" w:cstheme="minorBidi"/>
          <w:sz w:val="24"/>
          <w:szCs w:val="24"/>
        </w:rPr>
        <w:t>so too</w:t>
      </w:r>
      <w:r w:rsidR="00D42392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were given before the giving of the second set of tablets, as is stated in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>Parashat Ki-Tisa</w:t>
      </w:r>
      <w:r w:rsidR="00D42392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0C6773" w:rsidRPr="00BF59D2">
        <w:rPr>
          <w:rFonts w:asciiTheme="minorBidi" w:hAnsiTheme="minorBidi" w:cstheme="minorBidi"/>
          <w:sz w:val="24"/>
          <w:szCs w:val="24"/>
        </w:rPr>
        <w:lastRenderedPageBreak/>
        <w:t>and a covenant is made</w:t>
      </w:r>
      <w:r w:rsidR="00D42392" w:rsidRPr="00D42392">
        <w:rPr>
          <w:rFonts w:asciiTheme="minorBidi" w:hAnsiTheme="minorBidi" w:cstheme="minorBidi"/>
          <w:sz w:val="24"/>
          <w:szCs w:val="24"/>
        </w:rPr>
        <w:t xml:space="preserve"> </w:t>
      </w:r>
      <w:r w:rsidR="00D42392" w:rsidRPr="00BF59D2">
        <w:rPr>
          <w:rFonts w:asciiTheme="minorBidi" w:hAnsiTheme="minorBidi" w:cstheme="minorBidi"/>
          <w:sz w:val="24"/>
          <w:szCs w:val="24"/>
        </w:rPr>
        <w:t xml:space="preserve">over these </w:t>
      </w:r>
      <w:r w:rsidR="00D42392"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, as is explained in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Parashat Behar. 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The covenant in our </w:t>
      </w:r>
      <w:r w:rsidR="000C677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is the one mentioned at the time of the receiving of the </w:t>
      </w:r>
      <w:r w:rsidR="000C6773" w:rsidRPr="005F2177">
        <w:rPr>
          <w:rFonts w:asciiTheme="minorBidi" w:hAnsiTheme="minorBidi" w:cstheme="minorBidi"/>
          <w:i/>
          <w:iCs/>
          <w:sz w:val="24"/>
          <w:szCs w:val="24"/>
        </w:rPr>
        <w:t>second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set of tablets</w:t>
      </w:r>
      <w:r w:rsidR="0078142B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not the one before the receiving of the </w:t>
      </w:r>
      <w:r w:rsidR="000C6773" w:rsidRPr="005F2177">
        <w:rPr>
          <w:rFonts w:asciiTheme="minorBidi" w:hAnsiTheme="minorBidi" w:cstheme="minorBidi"/>
          <w:i/>
          <w:iCs/>
          <w:sz w:val="24"/>
          <w:szCs w:val="24"/>
        </w:rPr>
        <w:t>first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set of tablets. According to the Ramban, </w:t>
      </w:r>
      <w:r w:rsidR="008438AD" w:rsidRPr="00BF59D2">
        <w:rPr>
          <w:rFonts w:asciiTheme="minorBidi" w:hAnsiTheme="minorBidi" w:cstheme="minorBidi"/>
          <w:sz w:val="24"/>
          <w:szCs w:val="24"/>
        </w:rPr>
        <w:t>th</w:t>
      </w:r>
      <w:r w:rsidR="008438AD">
        <w:rPr>
          <w:rFonts w:asciiTheme="minorBidi" w:hAnsiTheme="minorBidi" w:cstheme="minorBidi"/>
          <w:sz w:val="24"/>
          <w:szCs w:val="24"/>
        </w:rPr>
        <w:t>is</w:t>
      </w:r>
      <w:r w:rsidR="008438AD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0C6773" w:rsidRPr="00BF59D2">
        <w:rPr>
          <w:rFonts w:asciiTheme="minorBidi" w:hAnsiTheme="minorBidi" w:cstheme="minorBidi"/>
          <w:sz w:val="24"/>
          <w:szCs w:val="24"/>
        </w:rPr>
        <w:t>covenant was not made close to the time of the giving of the second set of tablets, but only now</w:t>
      </w:r>
      <w:r w:rsidR="0078142B">
        <w:rPr>
          <w:rFonts w:asciiTheme="minorBidi" w:hAnsiTheme="minorBidi" w:cstheme="minorBidi"/>
          <w:sz w:val="24"/>
          <w:szCs w:val="24"/>
        </w:rPr>
        <w:t>,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shortly before the people </w:t>
      </w:r>
      <w:r w:rsidR="008438AD">
        <w:rPr>
          <w:rFonts w:asciiTheme="minorBidi" w:hAnsiTheme="minorBidi" w:cstheme="minorBidi"/>
          <w:sz w:val="24"/>
          <w:szCs w:val="24"/>
        </w:rPr>
        <w:t>left</w:t>
      </w:r>
      <w:r w:rsidR="000C6773" w:rsidRPr="00BF59D2">
        <w:rPr>
          <w:rFonts w:asciiTheme="minorBidi" w:hAnsiTheme="minorBidi" w:cstheme="minorBidi"/>
          <w:sz w:val="24"/>
          <w:szCs w:val="24"/>
        </w:rPr>
        <w:t xml:space="preserve"> Mount Sinai and journeyed toward the Land of Israel. He </w:t>
      </w:r>
      <w:r w:rsidR="00BF59D2">
        <w:rPr>
          <w:rFonts w:asciiTheme="minorBidi" w:hAnsiTheme="minorBidi" w:cstheme="minorBidi"/>
          <w:sz w:val="24"/>
          <w:szCs w:val="24"/>
        </w:rPr>
        <w:t>explains</w:t>
      </w:r>
      <w:r w:rsidR="000C6773" w:rsidRPr="00BF59D2">
        <w:rPr>
          <w:rFonts w:asciiTheme="minorBidi" w:hAnsiTheme="minorBidi" w:cstheme="minorBidi"/>
          <w:sz w:val="24"/>
          <w:szCs w:val="24"/>
        </w:rPr>
        <w:t>:</w:t>
      </w:r>
    </w:p>
    <w:p w14:paraId="69D834FC" w14:textId="77777777" w:rsidR="000C6773" w:rsidRPr="00BF59D2" w:rsidRDefault="000C6773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675A6A1" w14:textId="5EF13C8C" w:rsidR="00860DF1" w:rsidRDefault="000C6773" w:rsidP="0073071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>In my opinion</w:t>
      </w:r>
      <w:r w:rsidR="00BF59D2">
        <w:rPr>
          <w:rFonts w:asciiTheme="minorBidi" w:hAnsiTheme="minorBidi" w:cstheme="minorBidi"/>
          <w:sz w:val="24"/>
          <w:szCs w:val="24"/>
        </w:rPr>
        <w:t>,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860DF1" w:rsidRPr="00BF59D2">
        <w:rPr>
          <w:rFonts w:asciiTheme="minorBidi" w:hAnsiTheme="minorBidi" w:cstheme="minorBidi"/>
          <w:sz w:val="24"/>
          <w:szCs w:val="24"/>
        </w:rPr>
        <w:t>"</w:t>
      </w:r>
      <w:r w:rsidR="003306C2">
        <w:rPr>
          <w:rFonts w:asciiTheme="minorBidi" w:hAnsiTheme="minorBidi" w:cstheme="minorBidi"/>
          <w:sz w:val="24"/>
          <w:szCs w:val="24"/>
        </w:rPr>
        <w:t>at</w:t>
      </w:r>
      <w:r w:rsidR="003306C2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>Mount Sinai</w:t>
      </w:r>
      <w:r w:rsidR="00860DF1" w:rsidRPr="00BF59D2">
        <w:rPr>
          <w:rFonts w:asciiTheme="minorBidi" w:hAnsiTheme="minorBidi" w:cstheme="minorBidi"/>
          <w:sz w:val="24"/>
          <w:szCs w:val="24"/>
        </w:rPr>
        <w:t>"</w:t>
      </w:r>
      <w:r w:rsidRPr="00BF59D2">
        <w:rPr>
          <w:rFonts w:asciiTheme="minorBidi" w:hAnsiTheme="minorBidi" w:cstheme="minorBidi"/>
          <w:sz w:val="24"/>
          <w:szCs w:val="24"/>
        </w:rPr>
        <w:t xml:space="preserve"> means when </w:t>
      </w:r>
      <w:r w:rsidR="00860DF1" w:rsidRPr="00BF59D2">
        <w:rPr>
          <w:rFonts w:asciiTheme="minorBidi" w:hAnsiTheme="minorBidi" w:cstheme="minorBidi"/>
          <w:sz w:val="24"/>
          <w:szCs w:val="24"/>
        </w:rPr>
        <w:t>Moshe</w:t>
      </w:r>
      <w:r w:rsidRPr="00BF59D2">
        <w:rPr>
          <w:rFonts w:asciiTheme="minorBidi" w:hAnsiTheme="minorBidi" w:cstheme="minorBidi"/>
          <w:sz w:val="24"/>
          <w:szCs w:val="24"/>
        </w:rPr>
        <w:t xml:space="preserve"> went up there to receive the second</w:t>
      </w:r>
      <w:r w:rsidR="00860DF1" w:rsidRPr="00BF59D2">
        <w:rPr>
          <w:rFonts w:asciiTheme="minorBidi" w:hAnsiTheme="minorBidi" w:cstheme="minorBidi"/>
          <w:sz w:val="24"/>
          <w:szCs w:val="24"/>
        </w:rPr>
        <w:t xml:space="preserve"> tablets, and the </w:t>
      </w:r>
      <w:r w:rsidRPr="00BF59D2">
        <w:rPr>
          <w:rFonts w:asciiTheme="minorBidi" w:hAnsiTheme="minorBidi" w:cstheme="minorBidi"/>
          <w:sz w:val="24"/>
          <w:szCs w:val="24"/>
        </w:rPr>
        <w:t xml:space="preserve">explanation of the matter is as follows: At the beginning of the first forty days of the first </w:t>
      </w:r>
      <w:r w:rsidR="00860DF1" w:rsidRPr="00BF59D2">
        <w:rPr>
          <w:rFonts w:asciiTheme="minorBidi" w:hAnsiTheme="minorBidi" w:cstheme="minorBidi"/>
          <w:sz w:val="24"/>
          <w:szCs w:val="24"/>
        </w:rPr>
        <w:t>t</w:t>
      </w:r>
      <w:r w:rsidRPr="00BF59D2">
        <w:rPr>
          <w:rFonts w:asciiTheme="minorBidi" w:hAnsiTheme="minorBidi" w:cstheme="minorBidi"/>
          <w:sz w:val="24"/>
          <w:szCs w:val="24"/>
        </w:rPr>
        <w:t xml:space="preserve">ablets, </w:t>
      </w:r>
      <w:r w:rsidR="00860DF1" w:rsidRPr="00BF59D2">
        <w:rPr>
          <w:rFonts w:asciiTheme="minorBidi" w:hAnsiTheme="minorBidi" w:cstheme="minorBidi"/>
          <w:sz w:val="24"/>
          <w:szCs w:val="24"/>
        </w:rPr>
        <w:t>Moshe wrote in the book of the c</w:t>
      </w:r>
      <w:r w:rsidRPr="00BF59D2">
        <w:rPr>
          <w:rFonts w:asciiTheme="minorBidi" w:hAnsiTheme="minorBidi" w:cstheme="minorBidi"/>
          <w:sz w:val="24"/>
          <w:szCs w:val="24"/>
        </w:rPr>
        <w:t xml:space="preserve">ovenant all the words of the </w:t>
      </w:r>
      <w:r w:rsidR="00860DF1" w:rsidRPr="00BF59D2">
        <w:rPr>
          <w:rFonts w:asciiTheme="minorBidi" w:hAnsiTheme="minorBidi" w:cstheme="minorBidi"/>
          <w:sz w:val="24"/>
          <w:szCs w:val="24"/>
        </w:rPr>
        <w:t>Lord</w:t>
      </w:r>
      <w:r w:rsidRPr="00BF59D2">
        <w:rPr>
          <w:rFonts w:asciiTheme="minorBidi" w:hAnsiTheme="minorBidi" w:cstheme="minorBidi"/>
          <w:sz w:val="24"/>
          <w:szCs w:val="24"/>
        </w:rPr>
        <w:t xml:space="preserve"> and all the ordinances stated there [in that section], and he sprinkled the blood of the covenant upon the people. But when the people sinned </w:t>
      </w:r>
      <w:r w:rsidR="00860DF1" w:rsidRPr="00BF59D2">
        <w:rPr>
          <w:rFonts w:asciiTheme="minorBidi" w:hAnsiTheme="minorBidi" w:cstheme="minorBidi"/>
          <w:sz w:val="24"/>
          <w:szCs w:val="24"/>
        </w:rPr>
        <w:t>with the [golden] calf and the t</w:t>
      </w:r>
      <w:r w:rsidRPr="00BF59D2">
        <w:rPr>
          <w:rFonts w:asciiTheme="minorBidi" w:hAnsiTheme="minorBidi" w:cstheme="minorBidi"/>
          <w:sz w:val="24"/>
          <w:szCs w:val="24"/>
        </w:rPr>
        <w:t>ablets were broken, that was equivalent to a breaking of the covenant with the Holy One, blessed be He. Therefore</w:t>
      </w:r>
      <w:r w:rsidR="00C5554B">
        <w:rPr>
          <w:rFonts w:asciiTheme="minorBidi" w:hAnsiTheme="minorBidi" w:cstheme="minorBidi"/>
          <w:sz w:val="24"/>
          <w:szCs w:val="24"/>
        </w:rPr>
        <w:t>,</w:t>
      </w:r>
      <w:r w:rsidRPr="00BF59D2">
        <w:rPr>
          <w:rFonts w:asciiTheme="minorBidi" w:hAnsiTheme="minorBidi" w:cstheme="minorBidi"/>
          <w:sz w:val="24"/>
          <w:szCs w:val="24"/>
        </w:rPr>
        <w:t xml:space="preserve"> when the Holy One, blessed be He, became reconciled to </w:t>
      </w:r>
      <w:r w:rsidR="00860DF1" w:rsidRPr="00BF59D2">
        <w:rPr>
          <w:rFonts w:asciiTheme="minorBidi" w:hAnsiTheme="minorBidi" w:cstheme="minorBidi"/>
          <w:sz w:val="24"/>
          <w:szCs w:val="24"/>
        </w:rPr>
        <w:t>Moshe by giving him the second t</w:t>
      </w:r>
      <w:r w:rsidRPr="00BF59D2">
        <w:rPr>
          <w:rFonts w:asciiTheme="minorBidi" w:hAnsiTheme="minorBidi" w:cstheme="minorBidi"/>
          <w:sz w:val="24"/>
          <w:szCs w:val="24"/>
        </w:rPr>
        <w:t xml:space="preserve">ablets, He commanded him concerning a new covenant, as it is </w:t>
      </w:r>
      <w:r w:rsidR="00860DF1" w:rsidRPr="00BF59D2">
        <w:rPr>
          <w:rFonts w:asciiTheme="minorBidi" w:hAnsiTheme="minorBidi" w:cstheme="minorBidi"/>
          <w:sz w:val="24"/>
          <w:szCs w:val="24"/>
        </w:rPr>
        <w:t>stated: "</w:t>
      </w:r>
      <w:r w:rsidRPr="00BF59D2">
        <w:rPr>
          <w:rFonts w:asciiTheme="minorBidi" w:hAnsiTheme="minorBidi" w:cstheme="minorBidi"/>
          <w:sz w:val="24"/>
          <w:szCs w:val="24"/>
        </w:rPr>
        <w:t>Behold, I make a covenant</w:t>
      </w:r>
      <w:r w:rsidR="00860DF1" w:rsidRPr="00BF59D2">
        <w:rPr>
          <w:rFonts w:asciiTheme="minorBidi" w:hAnsiTheme="minorBidi" w:cstheme="minorBidi"/>
          <w:sz w:val="24"/>
          <w:szCs w:val="24"/>
        </w:rPr>
        <w:t>" (</w:t>
      </w:r>
      <w:r w:rsidR="00860DF1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860DF1" w:rsidRPr="00BF59D2">
        <w:rPr>
          <w:rFonts w:asciiTheme="minorBidi" w:hAnsiTheme="minorBidi" w:cstheme="minorBidi"/>
          <w:sz w:val="24"/>
          <w:szCs w:val="24"/>
        </w:rPr>
        <w:t>34:10),</w:t>
      </w:r>
      <w:r w:rsidRPr="00BF59D2">
        <w:rPr>
          <w:rFonts w:asciiTheme="minorBidi" w:hAnsiTheme="minorBidi" w:cstheme="minorBidi"/>
          <w:sz w:val="24"/>
          <w:szCs w:val="24"/>
        </w:rPr>
        <w:t xml:space="preserve"> and He repeated there the stringent commandments that had been said in the section of</w:t>
      </w:r>
      <w:r w:rsidR="00860DF1" w:rsidRPr="00BF59D2">
        <w:rPr>
          <w:rFonts w:asciiTheme="minorBidi" w:hAnsiTheme="minorBidi" w:cstheme="minorBidi"/>
          <w:sz w:val="24"/>
          <w:szCs w:val="24"/>
        </w:rPr>
        <w:t xml:space="preserve"> "</w:t>
      </w:r>
      <w:r w:rsidR="00BF59D2">
        <w:rPr>
          <w:rFonts w:asciiTheme="minorBidi" w:hAnsiTheme="minorBidi" w:cstheme="minorBidi"/>
          <w:sz w:val="24"/>
          <w:szCs w:val="24"/>
        </w:rPr>
        <w:t>A</w:t>
      </w:r>
      <w:r w:rsidR="00860DF1" w:rsidRPr="00BF59D2">
        <w:rPr>
          <w:rFonts w:asciiTheme="minorBidi" w:hAnsiTheme="minorBidi" w:cstheme="minorBidi"/>
          <w:sz w:val="24"/>
          <w:szCs w:val="24"/>
        </w:rPr>
        <w:t xml:space="preserve">nd these are the ordinances" </w:t>
      </w:r>
      <w:r w:rsidRPr="00BF59D2">
        <w:rPr>
          <w:rFonts w:asciiTheme="minorBidi" w:hAnsiTheme="minorBidi" w:cstheme="minorBidi"/>
          <w:sz w:val="24"/>
          <w:szCs w:val="24"/>
        </w:rPr>
        <w:t>at the first covenant, and He [now] stated</w:t>
      </w:r>
      <w:r w:rsidR="00860DF1" w:rsidRPr="00BF59D2">
        <w:rPr>
          <w:rFonts w:asciiTheme="minorBidi" w:hAnsiTheme="minorBidi" w:cstheme="minorBidi"/>
          <w:sz w:val="24"/>
          <w:szCs w:val="24"/>
        </w:rPr>
        <w:t>: "Write you these words,</w:t>
      </w:r>
      <w:r w:rsidRPr="00BF59D2">
        <w:rPr>
          <w:rFonts w:asciiTheme="minorBidi" w:hAnsiTheme="minorBidi" w:cstheme="minorBidi"/>
          <w:sz w:val="24"/>
          <w:szCs w:val="24"/>
        </w:rPr>
        <w:t xml:space="preserve"> for after the tenor of these words I have made a covenant with </w:t>
      </w:r>
      <w:r w:rsidR="00860DF1" w:rsidRPr="00BF59D2">
        <w:rPr>
          <w:rFonts w:asciiTheme="minorBidi" w:hAnsiTheme="minorBidi" w:cstheme="minorBidi"/>
          <w:sz w:val="24"/>
          <w:szCs w:val="24"/>
        </w:rPr>
        <w:t>you</w:t>
      </w:r>
      <w:r w:rsidRPr="00BF59D2">
        <w:rPr>
          <w:rFonts w:asciiTheme="minorBidi" w:hAnsiTheme="minorBidi" w:cstheme="minorBidi"/>
          <w:sz w:val="24"/>
          <w:szCs w:val="24"/>
        </w:rPr>
        <w:t xml:space="preserve"> and with Israel</w:t>
      </w:r>
      <w:r w:rsidR="00860DF1" w:rsidRPr="00BF59D2">
        <w:rPr>
          <w:rFonts w:asciiTheme="minorBidi" w:hAnsiTheme="minorBidi" w:cstheme="minorBidi"/>
          <w:sz w:val="24"/>
          <w:szCs w:val="24"/>
        </w:rPr>
        <w:t>" (</w:t>
      </w:r>
      <w:r w:rsidR="00860DF1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860DF1" w:rsidRPr="00BF59D2">
        <w:rPr>
          <w:rFonts w:asciiTheme="minorBidi" w:hAnsiTheme="minorBidi" w:cstheme="minorBidi"/>
          <w:sz w:val="24"/>
          <w:szCs w:val="24"/>
        </w:rPr>
        <w:t>34:27)</w:t>
      </w:r>
      <w:r w:rsidRPr="00BF59D2">
        <w:rPr>
          <w:rFonts w:asciiTheme="minorBidi" w:hAnsiTheme="minorBidi" w:cstheme="minorBidi"/>
          <w:sz w:val="24"/>
          <w:szCs w:val="24"/>
        </w:rPr>
        <w:t>. Now the Holy One, blessed be He, wanted to make this second covenant with them with greater stringency, and that it should be upon th</w:t>
      </w:r>
      <w:r w:rsidR="00860DF1" w:rsidRPr="00BF59D2">
        <w:rPr>
          <w:rFonts w:asciiTheme="minorBidi" w:hAnsiTheme="minorBidi" w:cstheme="minorBidi"/>
          <w:sz w:val="24"/>
          <w:szCs w:val="24"/>
        </w:rPr>
        <w:t>em by means of oaths and curses… Now in the b</w:t>
      </w:r>
      <w:r w:rsidR="00BF59D2">
        <w:rPr>
          <w:rFonts w:asciiTheme="minorBidi" w:hAnsiTheme="minorBidi" w:cstheme="minorBidi"/>
          <w:sz w:val="24"/>
          <w:szCs w:val="24"/>
        </w:rPr>
        <w:t>ook of the first c</w:t>
      </w:r>
      <w:r w:rsidR="00860DF1" w:rsidRPr="00BF59D2">
        <w:rPr>
          <w:rFonts w:asciiTheme="minorBidi" w:hAnsiTheme="minorBidi" w:cstheme="minorBidi"/>
          <w:sz w:val="24"/>
          <w:szCs w:val="24"/>
        </w:rPr>
        <w:t>ovenant, the law of the Sabbatical year was stated in a general way</w:t>
      </w:r>
      <w:r w:rsidR="00E36832">
        <w:rPr>
          <w:rFonts w:asciiTheme="minorBidi" w:hAnsiTheme="minorBidi" w:cstheme="minorBidi"/>
          <w:sz w:val="24"/>
          <w:szCs w:val="24"/>
        </w:rPr>
        <w:t>,</w:t>
      </w:r>
      <w:r w:rsidR="00860DF1" w:rsidRPr="00BF59D2">
        <w:rPr>
          <w:rFonts w:asciiTheme="minorBidi" w:hAnsiTheme="minorBidi" w:cstheme="minorBidi"/>
          <w:sz w:val="24"/>
          <w:szCs w:val="24"/>
        </w:rPr>
        <w:t xml:space="preserve"> as I have mentioned, as it is stated: "And on the seventh year you shall let it rest and lie fallow, etc." (</w:t>
      </w:r>
      <w:r w:rsidR="00860DF1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860DF1" w:rsidRPr="00BF59D2">
        <w:rPr>
          <w:rFonts w:asciiTheme="minorBidi" w:hAnsiTheme="minorBidi" w:cstheme="minorBidi"/>
          <w:sz w:val="24"/>
          <w:szCs w:val="24"/>
        </w:rPr>
        <w:t>23:11)</w:t>
      </w:r>
      <w:r w:rsidR="00BF59D2">
        <w:rPr>
          <w:rFonts w:asciiTheme="minorBidi" w:hAnsiTheme="minorBidi" w:cstheme="minorBidi"/>
          <w:sz w:val="24"/>
          <w:szCs w:val="24"/>
        </w:rPr>
        <w:t>, and now in this second co</w:t>
      </w:r>
      <w:r w:rsidR="00860DF1" w:rsidRPr="00BF59D2">
        <w:rPr>
          <w:rFonts w:asciiTheme="minorBidi" w:hAnsiTheme="minorBidi" w:cstheme="minorBidi"/>
          <w:sz w:val="24"/>
          <w:szCs w:val="24"/>
        </w:rPr>
        <w:t>venant</w:t>
      </w:r>
      <w:r w:rsidR="005D7C46">
        <w:rPr>
          <w:rFonts w:asciiTheme="minorBidi" w:hAnsiTheme="minorBidi" w:cstheme="minorBidi"/>
          <w:sz w:val="24"/>
          <w:szCs w:val="24"/>
        </w:rPr>
        <w:t>,</w:t>
      </w:r>
      <w:r w:rsidR="00860DF1" w:rsidRPr="00BF59D2">
        <w:rPr>
          <w:rFonts w:asciiTheme="minorBidi" w:hAnsiTheme="minorBidi" w:cstheme="minorBidi"/>
          <w:sz w:val="24"/>
          <w:szCs w:val="24"/>
        </w:rPr>
        <w:t xml:space="preserve"> it was state</w:t>
      </w:r>
      <w:r w:rsidR="005D7C46">
        <w:rPr>
          <w:rFonts w:asciiTheme="minorBidi" w:hAnsiTheme="minorBidi" w:cstheme="minorBidi"/>
          <w:sz w:val="24"/>
          <w:szCs w:val="24"/>
        </w:rPr>
        <w:t>d</w:t>
      </w:r>
      <w:r w:rsidR="00860DF1" w:rsidRPr="00BF59D2">
        <w:rPr>
          <w:rFonts w:asciiTheme="minorBidi" w:hAnsiTheme="minorBidi" w:cstheme="minorBidi"/>
          <w:sz w:val="24"/>
          <w:szCs w:val="24"/>
        </w:rPr>
        <w:t xml:space="preserve"> with its specific prescripts, its minute details, and its penalties.</w:t>
      </w:r>
    </w:p>
    <w:p w14:paraId="446465E8" w14:textId="77777777" w:rsidR="00730717" w:rsidRPr="00BF59D2" w:rsidRDefault="00730717" w:rsidP="0073071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0A86245E" w14:textId="66A04D8C" w:rsidR="00DE6C2A" w:rsidRPr="00BF59D2" w:rsidRDefault="00860DF1" w:rsidP="0073071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At the time of the first covenant, during the first forty days, </w:t>
      </w:r>
      <w:r w:rsidR="00481298" w:rsidRPr="00BF59D2">
        <w:rPr>
          <w:rFonts w:asciiTheme="minorBidi" w:hAnsiTheme="minorBidi" w:cstheme="minorBidi"/>
          <w:sz w:val="24"/>
          <w:szCs w:val="24"/>
        </w:rPr>
        <w:t>Moshe</w:t>
      </w:r>
      <w:r w:rsidRPr="00BF59D2">
        <w:rPr>
          <w:rFonts w:asciiTheme="minorBidi" w:hAnsiTheme="minorBidi" w:cstheme="minorBidi"/>
          <w:sz w:val="24"/>
          <w:szCs w:val="24"/>
        </w:rPr>
        <w:t xml:space="preserve"> was commanded concerning the building of the 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BF59D2">
        <w:rPr>
          <w:rFonts w:asciiTheme="minorBidi" w:hAnsiTheme="minorBidi" w:cstheme="minorBidi"/>
          <w:sz w:val="24"/>
          <w:szCs w:val="24"/>
        </w:rPr>
        <w:t xml:space="preserve">; and when the Holy One, blessed be He, became reconciled to him and commanded him to make a second covenant for them, </w:t>
      </w:r>
      <w:r w:rsidR="00481298" w:rsidRPr="00BF59D2">
        <w:rPr>
          <w:rFonts w:asciiTheme="minorBidi" w:hAnsiTheme="minorBidi" w:cstheme="minorBidi"/>
          <w:sz w:val="24"/>
          <w:szCs w:val="24"/>
        </w:rPr>
        <w:t>Moshe</w:t>
      </w:r>
      <w:r w:rsidRPr="00BF59D2">
        <w:rPr>
          <w:rFonts w:asciiTheme="minorBidi" w:hAnsiTheme="minorBidi" w:cstheme="minorBidi"/>
          <w:sz w:val="24"/>
          <w:szCs w:val="24"/>
        </w:rPr>
        <w:t xml:space="preserve"> came down [from the mountain] and he gave them in commandment all that the </w:t>
      </w:r>
      <w:r w:rsidR="00481298" w:rsidRPr="00BF59D2">
        <w:rPr>
          <w:rFonts w:asciiTheme="minorBidi" w:hAnsiTheme="minorBidi" w:cstheme="minorBidi"/>
          <w:sz w:val="24"/>
          <w:szCs w:val="24"/>
        </w:rPr>
        <w:t>Lord</w:t>
      </w:r>
      <w:r w:rsidRPr="00BF59D2">
        <w:rPr>
          <w:rFonts w:asciiTheme="minorBidi" w:hAnsiTheme="minorBidi" w:cstheme="minorBidi"/>
          <w:sz w:val="24"/>
          <w:szCs w:val="24"/>
        </w:rPr>
        <w:t xml:space="preserve"> had spoken with him in Mount Sinai, including the making of the 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BF59D2">
        <w:rPr>
          <w:rFonts w:asciiTheme="minorBidi" w:hAnsiTheme="minorBidi" w:cstheme="minorBidi"/>
          <w:sz w:val="24"/>
          <w:szCs w:val="24"/>
        </w:rPr>
        <w:t xml:space="preserve">. Then </w:t>
      </w:r>
      <w:r w:rsidR="00481298" w:rsidRPr="00BF59D2">
        <w:rPr>
          <w:rFonts w:asciiTheme="minorBidi" w:hAnsiTheme="minorBidi" w:cstheme="minorBidi"/>
          <w:sz w:val="24"/>
          <w:szCs w:val="24"/>
        </w:rPr>
        <w:t>Moshe</w:t>
      </w:r>
      <w:r w:rsidRPr="00BF59D2">
        <w:rPr>
          <w:rFonts w:asciiTheme="minorBidi" w:hAnsiTheme="minorBidi" w:cstheme="minorBidi"/>
          <w:sz w:val="24"/>
          <w:szCs w:val="24"/>
        </w:rPr>
        <w:t xml:space="preserve"> assembled all the congregation of th</w:t>
      </w:r>
      <w:r w:rsidR="00481298" w:rsidRPr="00BF59D2">
        <w:rPr>
          <w:rFonts w:asciiTheme="minorBidi" w:hAnsiTheme="minorBidi" w:cstheme="minorBidi"/>
          <w:sz w:val="24"/>
          <w:szCs w:val="24"/>
        </w:rPr>
        <w:t xml:space="preserve">e children of Israel, and said </w:t>
      </w:r>
      <w:r w:rsidRPr="00BF59D2">
        <w:rPr>
          <w:rFonts w:asciiTheme="minorBidi" w:hAnsiTheme="minorBidi" w:cstheme="minorBidi"/>
          <w:sz w:val="24"/>
          <w:szCs w:val="24"/>
        </w:rPr>
        <w:t>to them as at first</w:t>
      </w:r>
      <w:r w:rsidR="00481298" w:rsidRPr="00BF59D2">
        <w:rPr>
          <w:rFonts w:asciiTheme="minorBidi" w:hAnsiTheme="minorBidi" w:cstheme="minorBidi"/>
          <w:sz w:val="24"/>
          <w:szCs w:val="24"/>
        </w:rPr>
        <w:t>: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481298" w:rsidRPr="00BF59D2">
        <w:rPr>
          <w:rFonts w:asciiTheme="minorBidi" w:hAnsiTheme="minorBidi" w:cstheme="minorBidi"/>
          <w:sz w:val="24"/>
          <w:szCs w:val="24"/>
        </w:rPr>
        <w:t>"</w:t>
      </w:r>
      <w:r w:rsidRPr="00BF59D2">
        <w:rPr>
          <w:rFonts w:asciiTheme="minorBidi" w:hAnsiTheme="minorBidi" w:cstheme="minorBidi"/>
          <w:sz w:val="24"/>
          <w:szCs w:val="24"/>
        </w:rPr>
        <w:t xml:space="preserve">These are the words which the </w:t>
      </w:r>
      <w:r w:rsidR="00481298" w:rsidRPr="00BF59D2">
        <w:rPr>
          <w:rFonts w:asciiTheme="minorBidi" w:hAnsiTheme="minorBidi" w:cstheme="minorBidi"/>
          <w:sz w:val="24"/>
          <w:szCs w:val="24"/>
        </w:rPr>
        <w:t>Lord has commanded</w:t>
      </w:r>
      <w:r w:rsidRPr="00BF59D2">
        <w:rPr>
          <w:rFonts w:asciiTheme="minorBidi" w:hAnsiTheme="minorBidi" w:cstheme="minorBidi"/>
          <w:sz w:val="24"/>
          <w:szCs w:val="24"/>
        </w:rPr>
        <w:t xml:space="preserve"> tha</w:t>
      </w:r>
      <w:r w:rsidR="00481298" w:rsidRPr="00BF59D2">
        <w:rPr>
          <w:rFonts w:asciiTheme="minorBidi" w:hAnsiTheme="minorBidi" w:cstheme="minorBidi"/>
          <w:sz w:val="24"/>
          <w:szCs w:val="24"/>
        </w:rPr>
        <w:t>t you</w:t>
      </w:r>
      <w:r w:rsidRPr="00BF59D2">
        <w:rPr>
          <w:rFonts w:asciiTheme="minorBidi" w:hAnsiTheme="minorBidi" w:cstheme="minorBidi"/>
          <w:sz w:val="24"/>
          <w:szCs w:val="24"/>
        </w:rPr>
        <w:t xml:space="preserve"> should do them</w:t>
      </w:r>
      <w:r w:rsidR="00481298" w:rsidRPr="00BF59D2">
        <w:rPr>
          <w:rFonts w:asciiTheme="minorBidi" w:hAnsiTheme="minorBidi" w:cstheme="minorBidi"/>
          <w:sz w:val="24"/>
          <w:szCs w:val="24"/>
        </w:rPr>
        <w:t>" (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481298" w:rsidRPr="00BF59D2">
        <w:rPr>
          <w:rFonts w:asciiTheme="minorBidi" w:hAnsiTheme="minorBidi" w:cstheme="minorBidi"/>
          <w:sz w:val="24"/>
          <w:szCs w:val="24"/>
        </w:rPr>
        <w:t>35:1)</w:t>
      </w:r>
      <w:r w:rsidRPr="00BF59D2">
        <w:rPr>
          <w:rFonts w:asciiTheme="minorBidi" w:hAnsiTheme="minorBidi" w:cstheme="minorBidi"/>
          <w:sz w:val="24"/>
          <w:szCs w:val="24"/>
        </w:rPr>
        <w:t xml:space="preserve">, when making the 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BF59D2">
        <w:rPr>
          <w:rFonts w:asciiTheme="minorBidi" w:hAnsiTheme="minorBidi" w:cstheme="minorBidi"/>
          <w:sz w:val="24"/>
          <w:szCs w:val="24"/>
        </w:rPr>
        <w:t xml:space="preserve">. Now they accepted the charge joyfully, and departed from his presence at once, and they all came back and brought the donations, and made the 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BF59D2">
        <w:rPr>
          <w:rFonts w:asciiTheme="minorBidi" w:hAnsiTheme="minorBidi" w:cstheme="minorBidi"/>
          <w:sz w:val="24"/>
          <w:szCs w:val="24"/>
        </w:rPr>
        <w:t xml:space="preserve"> and completed its construction. And as soon as it was set up, He immediately </w:t>
      </w:r>
      <w:r w:rsidR="00481298" w:rsidRPr="00BF59D2">
        <w:rPr>
          <w:rFonts w:asciiTheme="minorBidi" w:hAnsiTheme="minorBidi" w:cstheme="minorBidi"/>
          <w:sz w:val="24"/>
          <w:szCs w:val="24"/>
        </w:rPr>
        <w:t xml:space="preserve">called </w:t>
      </w:r>
      <w:r w:rsidRPr="00BF59D2">
        <w:rPr>
          <w:rFonts w:asciiTheme="minorBidi" w:hAnsiTheme="minorBidi" w:cstheme="minorBidi"/>
          <w:sz w:val="24"/>
          <w:szCs w:val="24"/>
        </w:rPr>
        <w:t xml:space="preserve">to </w:t>
      </w:r>
      <w:r w:rsidR="00481298" w:rsidRPr="00BF59D2">
        <w:rPr>
          <w:rFonts w:asciiTheme="minorBidi" w:hAnsiTheme="minorBidi" w:cstheme="minorBidi"/>
          <w:sz w:val="24"/>
          <w:szCs w:val="24"/>
        </w:rPr>
        <w:t>Moshe</w:t>
      </w:r>
      <w:r w:rsidR="00427670">
        <w:rPr>
          <w:rFonts w:asciiTheme="minorBidi" w:hAnsiTheme="minorBidi" w:cstheme="minorBidi"/>
          <w:sz w:val="24"/>
          <w:szCs w:val="24"/>
        </w:rPr>
        <w:t xml:space="preserve"> –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481298" w:rsidRPr="00BF59D2">
        <w:rPr>
          <w:rFonts w:asciiTheme="minorBidi" w:hAnsiTheme="minorBidi" w:cstheme="minorBidi"/>
          <w:sz w:val="24"/>
          <w:szCs w:val="24"/>
        </w:rPr>
        <w:t>"</w:t>
      </w:r>
      <w:r w:rsidR="00BF59D2">
        <w:rPr>
          <w:rFonts w:asciiTheme="minorBidi" w:hAnsiTheme="minorBidi" w:cstheme="minorBidi"/>
          <w:sz w:val="24"/>
          <w:szCs w:val="24"/>
        </w:rPr>
        <w:t>A</w:t>
      </w:r>
      <w:r w:rsidRPr="00BF59D2">
        <w:rPr>
          <w:rFonts w:asciiTheme="minorBidi" w:hAnsiTheme="minorBidi" w:cstheme="minorBidi"/>
          <w:sz w:val="24"/>
          <w:szCs w:val="24"/>
        </w:rPr>
        <w:t xml:space="preserve">nd the </w:t>
      </w:r>
      <w:r w:rsidR="00481298" w:rsidRPr="00BF59D2">
        <w:rPr>
          <w:rFonts w:asciiTheme="minorBidi" w:hAnsiTheme="minorBidi" w:cstheme="minorBidi"/>
          <w:sz w:val="24"/>
          <w:szCs w:val="24"/>
        </w:rPr>
        <w:t xml:space="preserve">Lord spoke </w:t>
      </w:r>
      <w:r w:rsidRPr="00BF59D2">
        <w:rPr>
          <w:rFonts w:asciiTheme="minorBidi" w:hAnsiTheme="minorBidi" w:cstheme="minorBidi"/>
          <w:sz w:val="24"/>
          <w:szCs w:val="24"/>
        </w:rPr>
        <w:t>to him out of the Tent of Meeting</w:t>
      </w:r>
      <w:r w:rsidR="00481298" w:rsidRPr="00BF59D2">
        <w:rPr>
          <w:rFonts w:asciiTheme="minorBidi" w:hAnsiTheme="minorBidi" w:cstheme="minorBidi"/>
          <w:sz w:val="24"/>
          <w:szCs w:val="24"/>
        </w:rPr>
        <w:t>" (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481298" w:rsidRPr="00BF59D2">
        <w:rPr>
          <w:rFonts w:asciiTheme="minorBidi" w:hAnsiTheme="minorBidi" w:cstheme="minorBidi"/>
          <w:sz w:val="24"/>
          <w:szCs w:val="24"/>
        </w:rPr>
        <w:t>1:1)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427670">
        <w:rPr>
          <w:rFonts w:asciiTheme="minorBidi" w:hAnsiTheme="minorBidi" w:cstheme="minorBidi"/>
          <w:sz w:val="24"/>
          <w:szCs w:val="24"/>
        </w:rPr>
        <w:t xml:space="preserve">– </w:t>
      </w:r>
      <w:r w:rsidRPr="00BF59D2">
        <w:rPr>
          <w:rFonts w:asciiTheme="minorBidi" w:hAnsiTheme="minorBidi" w:cstheme="minorBidi"/>
          <w:sz w:val="24"/>
          <w:szCs w:val="24"/>
        </w:rPr>
        <w:t>and He commanded him regarding the offerings and</w:t>
      </w:r>
      <w:r w:rsidR="00481298" w:rsidRPr="00BF59D2">
        <w:rPr>
          <w:rFonts w:asciiTheme="minorBidi" w:hAnsiTheme="minorBidi" w:cstheme="minorBidi"/>
          <w:sz w:val="24"/>
          <w:szCs w:val="24"/>
        </w:rPr>
        <w:t xml:space="preserve"> all the law of the priests, </w:t>
      </w:r>
      <w:r w:rsidRPr="00BF59D2">
        <w:rPr>
          <w:rFonts w:asciiTheme="minorBidi" w:hAnsiTheme="minorBidi" w:cstheme="minorBidi"/>
          <w:sz w:val="24"/>
          <w:szCs w:val="24"/>
        </w:rPr>
        <w:t xml:space="preserve">and </w:t>
      </w:r>
      <w:r w:rsidR="00481298" w:rsidRPr="00BF59D2">
        <w:rPr>
          <w:rFonts w:asciiTheme="minorBidi" w:hAnsiTheme="minorBidi" w:cstheme="minorBidi"/>
          <w:sz w:val="24"/>
          <w:szCs w:val="24"/>
        </w:rPr>
        <w:t>Moshe</w:t>
      </w:r>
      <w:r w:rsidRPr="00BF59D2">
        <w:rPr>
          <w:rFonts w:asciiTheme="minorBidi" w:hAnsiTheme="minorBidi" w:cstheme="minorBidi"/>
          <w:sz w:val="24"/>
          <w:szCs w:val="24"/>
        </w:rPr>
        <w:t xml:space="preserve"> immediately commanded them all to A</w:t>
      </w:r>
      <w:r w:rsidR="00481298" w:rsidRPr="00BF59D2">
        <w:rPr>
          <w:rFonts w:asciiTheme="minorBidi" w:hAnsiTheme="minorBidi" w:cstheme="minorBidi"/>
          <w:sz w:val="24"/>
          <w:szCs w:val="24"/>
        </w:rPr>
        <w:t>h</w:t>
      </w:r>
      <w:r w:rsidRPr="00BF59D2">
        <w:rPr>
          <w:rFonts w:asciiTheme="minorBidi" w:hAnsiTheme="minorBidi" w:cstheme="minorBidi"/>
          <w:sz w:val="24"/>
          <w:szCs w:val="24"/>
        </w:rPr>
        <w:t xml:space="preserve">aron and his sons and to all the children of Israel. When he </w:t>
      </w:r>
      <w:r w:rsidR="00481298" w:rsidRPr="00BF59D2">
        <w:rPr>
          <w:rFonts w:asciiTheme="minorBidi" w:hAnsiTheme="minorBidi" w:cstheme="minorBidi"/>
          <w:sz w:val="24"/>
          <w:szCs w:val="24"/>
        </w:rPr>
        <w:t>had finished, he said to them: Go</w:t>
      </w:r>
      <w:r w:rsidRPr="00BF59D2">
        <w:rPr>
          <w:rFonts w:asciiTheme="minorBidi" w:hAnsiTheme="minorBidi" w:cstheme="minorBidi"/>
          <w:sz w:val="24"/>
          <w:szCs w:val="24"/>
        </w:rPr>
        <w:t xml:space="preserve">d further commanded me </w:t>
      </w:r>
      <w:r w:rsidR="00B6414D">
        <w:rPr>
          <w:rFonts w:asciiTheme="minorBidi" w:hAnsiTheme="minorBidi" w:cstheme="minorBidi"/>
          <w:sz w:val="24"/>
          <w:szCs w:val="24"/>
        </w:rPr>
        <w:t>on</w:t>
      </w:r>
      <w:r w:rsidR="00B6414D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 xml:space="preserve">Mount Sinai to explain to you [the laws of] the Sabbatical year and of the Jubilee, and to make a new covenant with </w:t>
      </w:r>
      <w:r w:rsidRPr="00BF59D2">
        <w:rPr>
          <w:rFonts w:asciiTheme="minorBidi" w:hAnsiTheme="minorBidi" w:cstheme="minorBidi"/>
          <w:sz w:val="24"/>
          <w:szCs w:val="24"/>
        </w:rPr>
        <w:lastRenderedPageBreak/>
        <w:t xml:space="preserve">you concerning all the commandments and ordinances, by means of adjuration and oath. It was not necessary now [for </w:t>
      </w:r>
      <w:r w:rsidR="00481298" w:rsidRPr="00BF59D2">
        <w:rPr>
          <w:rFonts w:asciiTheme="minorBidi" w:hAnsiTheme="minorBidi" w:cstheme="minorBidi"/>
          <w:sz w:val="24"/>
          <w:szCs w:val="24"/>
        </w:rPr>
        <w:t>Moshe</w:t>
      </w:r>
      <w:r w:rsidRPr="00BF59D2">
        <w:rPr>
          <w:rFonts w:asciiTheme="minorBidi" w:hAnsiTheme="minorBidi" w:cstheme="minorBidi"/>
          <w:sz w:val="24"/>
          <w:szCs w:val="24"/>
        </w:rPr>
        <w:t>] to slaughter offerings and sprinkle half of the blood upon the people and half upon the altar, as he had done at the first covenant, because now they were [again] accepting upon themselves the original covenant, with these oaths and adjurations.</w:t>
      </w:r>
      <w:r w:rsidR="00481298" w:rsidRPr="00BF59D2">
        <w:rPr>
          <w:rFonts w:asciiTheme="minorBidi" w:hAnsiTheme="minorBidi" w:cstheme="minorBidi"/>
          <w:sz w:val="24"/>
          <w:szCs w:val="24"/>
        </w:rPr>
        <w:t xml:space="preserve"> (Ramban, </w:t>
      </w:r>
      <w:r w:rsidR="00481298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481298" w:rsidRPr="00BF59D2">
        <w:rPr>
          <w:rFonts w:asciiTheme="minorBidi" w:hAnsiTheme="minorBidi" w:cstheme="minorBidi"/>
          <w:sz w:val="24"/>
          <w:szCs w:val="24"/>
        </w:rPr>
        <w:t>25:1)</w:t>
      </w:r>
    </w:p>
    <w:p w14:paraId="572DCE43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34ECF50" w14:textId="7C9A8E77" w:rsidR="00DE6C2A" w:rsidRPr="00BF59D2" w:rsidRDefault="00B01D80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>In my article, "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Shemit</w:t>
      </w:r>
      <w:r w:rsidR="00B6414D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a u-Mikdash</w:t>
      </w:r>
      <w:r w:rsidRPr="00BF59D2">
        <w:rPr>
          <w:rFonts w:asciiTheme="minorBidi" w:hAnsiTheme="minorBidi" w:cstheme="minorBidi"/>
          <w:sz w:val="24"/>
          <w:szCs w:val="24"/>
        </w:rPr>
        <w:t xml:space="preserve">," which was published in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Megadim </w:t>
      </w:r>
      <w:r w:rsidRPr="00BF59D2">
        <w:rPr>
          <w:rFonts w:asciiTheme="minorBidi" w:hAnsiTheme="minorBidi" w:cstheme="minorBidi"/>
          <w:sz w:val="24"/>
          <w:szCs w:val="24"/>
        </w:rPr>
        <w:t xml:space="preserve">3, I suggested that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Parashot Behar</w:t>
      </w:r>
      <w:r w:rsidR="00A2098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20987">
        <w:rPr>
          <w:rFonts w:asciiTheme="minorBidi" w:hAnsiTheme="minorBidi" w:cstheme="minorBidi"/>
          <w:sz w:val="24"/>
          <w:szCs w:val="24"/>
        </w:rPr>
        <w:t xml:space="preserve">and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Bechukotai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FD6520">
        <w:rPr>
          <w:rFonts w:asciiTheme="minorBidi" w:hAnsiTheme="minorBidi" w:cstheme="minorBidi"/>
          <w:sz w:val="24"/>
          <w:szCs w:val="24"/>
        </w:rPr>
        <w:t xml:space="preserve">may </w:t>
      </w:r>
      <w:r w:rsidRPr="00BF59D2">
        <w:rPr>
          <w:rFonts w:asciiTheme="minorBidi" w:hAnsiTheme="minorBidi" w:cstheme="minorBidi"/>
          <w:sz w:val="24"/>
          <w:szCs w:val="24"/>
        </w:rPr>
        <w:t>be seen as an independent unit that summarizes the commandments given to Moshe at Mount Sinai</w:t>
      </w:r>
      <w:r w:rsidR="00303D98">
        <w:rPr>
          <w:rFonts w:asciiTheme="minorBidi" w:hAnsiTheme="minorBidi" w:cstheme="minorBidi"/>
          <w:sz w:val="24"/>
          <w:szCs w:val="24"/>
        </w:rPr>
        <w:t>,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sets them on four basic 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commandments </w:t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– the </w:t>
      </w:r>
      <w:r w:rsidR="00A155DE">
        <w:rPr>
          <w:rFonts w:asciiTheme="minorBidi" w:hAnsiTheme="minorBidi" w:cstheme="minorBidi"/>
          <w:i/>
          <w:iCs/>
          <w:sz w:val="24"/>
          <w:szCs w:val="24"/>
        </w:rPr>
        <w:t xml:space="preserve">shemittot </w:t>
      </w:r>
      <w:r w:rsidR="00F75FA2" w:rsidRPr="00BF59D2">
        <w:rPr>
          <w:rFonts w:asciiTheme="minorBidi" w:hAnsiTheme="minorBidi" w:cstheme="minorBidi"/>
          <w:sz w:val="24"/>
          <w:szCs w:val="24"/>
        </w:rPr>
        <w:t>of the land,</w:t>
      </w:r>
      <w:r w:rsidR="00303D98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 idolatry, Shabbat</w:t>
      </w:r>
      <w:r w:rsidR="00F86AFE">
        <w:rPr>
          <w:rFonts w:asciiTheme="minorBidi" w:hAnsiTheme="minorBidi" w:cstheme="minorBidi"/>
          <w:sz w:val="24"/>
          <w:szCs w:val="24"/>
        </w:rPr>
        <w:t>,</w:t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 and the </w:t>
      </w:r>
      <w:r w:rsidR="00BF59D2">
        <w:rPr>
          <w:rFonts w:asciiTheme="minorBidi" w:hAnsiTheme="minorBidi" w:cstheme="minorBidi"/>
          <w:sz w:val="24"/>
          <w:szCs w:val="24"/>
        </w:rPr>
        <w:t>Sanctuary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(mentioned in the last two verses)</w:t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 – and details the covenant between God and Israel over these commandments. 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This proposal </w:t>
      </w:r>
      <w:r w:rsidR="00F75FA2" w:rsidRPr="00BF59D2">
        <w:rPr>
          <w:rFonts w:asciiTheme="minorBidi" w:hAnsiTheme="minorBidi" w:cstheme="minorBidi"/>
          <w:sz w:val="24"/>
          <w:szCs w:val="24"/>
        </w:rPr>
        <w:t>re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solves the difficulty </w:t>
      </w:r>
      <w:r w:rsidR="00702E5B">
        <w:rPr>
          <w:rFonts w:asciiTheme="minorBidi" w:hAnsiTheme="minorBidi" w:cstheme="minorBidi"/>
          <w:sz w:val="24"/>
          <w:szCs w:val="24"/>
        </w:rPr>
        <w:t>with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the last two verses </w:t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in our </w:t>
      </w:r>
      <w:r w:rsidR="00F75FA2" w:rsidRPr="00BF59D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702E5B" w:rsidRPr="005F2177">
        <w:rPr>
          <w:rFonts w:asciiTheme="minorBidi" w:hAnsiTheme="minorBidi" w:cstheme="minorBidi"/>
          <w:sz w:val="24"/>
          <w:szCs w:val="24"/>
        </w:rPr>
        <w:t xml:space="preserve">, </w:t>
      </w:r>
      <w:r w:rsidR="00702E5B">
        <w:rPr>
          <w:rFonts w:asciiTheme="minorBidi" w:hAnsiTheme="minorBidi" w:cstheme="minorBidi"/>
          <w:sz w:val="24"/>
          <w:szCs w:val="24"/>
        </w:rPr>
        <w:t xml:space="preserve">which </w:t>
      </w:r>
      <w:r w:rsidR="00F75FA2" w:rsidRPr="00BF59D2">
        <w:rPr>
          <w:rFonts w:asciiTheme="minorBidi" w:hAnsiTheme="minorBidi" w:cstheme="minorBidi"/>
          <w:sz w:val="24"/>
          <w:szCs w:val="24"/>
        </w:rPr>
        <w:t>at first glance</w:t>
      </w:r>
      <w:r w:rsidR="00702E5B" w:rsidRPr="00702E5B">
        <w:rPr>
          <w:rFonts w:asciiTheme="minorBidi" w:hAnsiTheme="minorBidi" w:cstheme="minorBidi"/>
          <w:sz w:val="24"/>
          <w:szCs w:val="24"/>
        </w:rPr>
        <w:t xml:space="preserve"> </w:t>
      </w:r>
      <w:r w:rsidR="00702E5B" w:rsidRPr="00BF59D2">
        <w:rPr>
          <w:rFonts w:asciiTheme="minorBidi" w:hAnsiTheme="minorBidi" w:cstheme="minorBidi"/>
          <w:sz w:val="24"/>
          <w:szCs w:val="24"/>
        </w:rPr>
        <w:t>appear</w:t>
      </w:r>
      <w:r w:rsidR="00F75FA2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to be completely disconnected both from the </w:t>
      </w:r>
      <w:r w:rsidR="002221C6" w:rsidRPr="00BF59D2">
        <w:rPr>
          <w:rFonts w:asciiTheme="minorBidi" w:hAnsiTheme="minorBidi" w:cstheme="minorBidi"/>
          <w:sz w:val="24"/>
          <w:szCs w:val="24"/>
        </w:rPr>
        <w:t>section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before them</w:t>
      </w:r>
      <w:r w:rsidR="00702E5B">
        <w:rPr>
          <w:rFonts w:asciiTheme="minorBidi" w:hAnsiTheme="minorBidi" w:cstheme="minorBidi"/>
          <w:sz w:val="24"/>
          <w:szCs w:val="24"/>
        </w:rPr>
        <w:t xml:space="preserve"> (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the </w:t>
      </w:r>
      <w:r w:rsidR="00DE6C2A"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 of the Sabbatical year and the Jubilee year</w:t>
      </w:r>
      <w:r w:rsidR="00504F44">
        <w:rPr>
          <w:rFonts w:asciiTheme="minorBidi" w:hAnsiTheme="minorBidi" w:cstheme="minorBidi"/>
          <w:sz w:val="24"/>
          <w:szCs w:val="24"/>
        </w:rPr>
        <w:t>)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, </w:t>
      </w:r>
      <w:r w:rsidR="00DE6C2A" w:rsidRPr="00BF59D2">
        <w:rPr>
          <w:rFonts w:asciiTheme="minorBidi" w:hAnsiTheme="minorBidi" w:cstheme="minorBidi"/>
          <w:sz w:val="24"/>
          <w:szCs w:val="24"/>
        </w:rPr>
        <w:t>and from th</w:t>
      </w:r>
      <w:r w:rsidR="002221C6" w:rsidRPr="00BF59D2">
        <w:rPr>
          <w:rFonts w:asciiTheme="minorBidi" w:hAnsiTheme="minorBidi" w:cstheme="minorBidi"/>
          <w:sz w:val="24"/>
          <w:szCs w:val="24"/>
        </w:rPr>
        <w:t>e section after them</w:t>
      </w:r>
      <w:r w:rsidR="00504F44">
        <w:rPr>
          <w:rFonts w:asciiTheme="minorBidi" w:hAnsiTheme="minorBidi" w:cstheme="minorBidi"/>
          <w:sz w:val="24"/>
          <w:szCs w:val="24"/>
        </w:rPr>
        <w:t xml:space="preserve"> (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the covenant made to observe the </w:t>
      </w:r>
      <w:r w:rsidR="002221C6"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504F44">
        <w:rPr>
          <w:rFonts w:asciiTheme="minorBidi" w:hAnsiTheme="minorBidi" w:cstheme="minorBidi"/>
          <w:sz w:val="24"/>
          <w:szCs w:val="24"/>
        </w:rPr>
        <w:t>)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. </w:t>
      </w:r>
      <w:r w:rsidR="000A0D82">
        <w:rPr>
          <w:rFonts w:asciiTheme="minorBidi" w:hAnsiTheme="minorBidi" w:cstheme="minorBidi"/>
          <w:sz w:val="24"/>
          <w:szCs w:val="24"/>
        </w:rPr>
        <w:t>T</w:t>
      </w:r>
      <w:r w:rsidR="00DE6C2A" w:rsidRPr="00BF59D2">
        <w:rPr>
          <w:rFonts w:asciiTheme="minorBidi" w:hAnsiTheme="minorBidi" w:cstheme="minorBidi"/>
          <w:sz w:val="24"/>
          <w:szCs w:val="24"/>
        </w:rPr>
        <w:t>his explanation</w:t>
      </w:r>
      <w:r w:rsidR="000A0D82">
        <w:rPr>
          <w:rFonts w:asciiTheme="minorBidi" w:hAnsiTheme="minorBidi" w:cstheme="minorBidi"/>
          <w:sz w:val="24"/>
          <w:szCs w:val="24"/>
        </w:rPr>
        <w:t xml:space="preserve"> also helps solve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another difficulty, 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namely, that the section dealing with the covenant </w:t>
      </w:r>
      <w:r w:rsidR="00DE6C2A" w:rsidRPr="00BF59D2">
        <w:rPr>
          <w:rFonts w:asciiTheme="minorBidi" w:hAnsiTheme="minorBidi" w:cstheme="minorBidi"/>
          <w:sz w:val="24"/>
          <w:szCs w:val="24"/>
        </w:rPr>
        <w:t>emphasize</w:t>
      </w:r>
      <w:r w:rsidR="000A0D82">
        <w:rPr>
          <w:rFonts w:asciiTheme="minorBidi" w:hAnsiTheme="minorBidi" w:cstheme="minorBidi"/>
          <w:sz w:val="24"/>
          <w:szCs w:val="24"/>
        </w:rPr>
        <w:t>s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that the severe punishments that will come upon the people of Israel for breaking the covenant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 will come as a response </w:t>
      </w:r>
      <w:r w:rsidR="00BF59D2">
        <w:rPr>
          <w:rFonts w:asciiTheme="minorBidi" w:hAnsiTheme="minorBidi" w:cstheme="minorBidi"/>
          <w:sz w:val="24"/>
          <w:szCs w:val="24"/>
        </w:rPr>
        <w:t>to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 not keeping the</w:t>
      </w:r>
      <w:r w:rsidR="00D60B7C">
        <w:rPr>
          <w:rFonts w:asciiTheme="minorBidi" w:hAnsiTheme="minorBidi" w:cstheme="minorBidi"/>
          <w:sz w:val="24"/>
          <w:szCs w:val="24"/>
        </w:rPr>
        <w:t xml:space="preserve"> laws of </w:t>
      </w:r>
      <w:r w:rsidR="00D60B7C">
        <w:rPr>
          <w:rFonts w:asciiTheme="minorBidi" w:hAnsiTheme="minorBidi" w:cstheme="minorBidi"/>
          <w:i/>
          <w:iCs/>
          <w:sz w:val="24"/>
          <w:szCs w:val="24"/>
        </w:rPr>
        <w:t xml:space="preserve">shemitta 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– </w:t>
      </w:r>
      <w:r w:rsidR="00D60B7C">
        <w:rPr>
          <w:rFonts w:asciiTheme="minorBidi" w:hAnsiTheme="minorBidi" w:cstheme="minorBidi"/>
          <w:sz w:val="24"/>
          <w:szCs w:val="24"/>
        </w:rPr>
        <w:t>which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 indicates that the covenant relates to what is stated in </w:t>
      </w:r>
      <w:r w:rsidR="002221C6" w:rsidRPr="00BF59D2">
        <w:rPr>
          <w:rFonts w:asciiTheme="minorBidi" w:hAnsiTheme="minorBidi" w:cstheme="minorBidi"/>
          <w:i/>
          <w:iCs/>
          <w:sz w:val="24"/>
          <w:szCs w:val="24"/>
        </w:rPr>
        <w:t>Parashat Behar</w:t>
      </w:r>
      <w:r w:rsidR="002221C6" w:rsidRPr="00BF59D2">
        <w:rPr>
          <w:rFonts w:asciiTheme="minorBidi" w:hAnsiTheme="minorBidi" w:cstheme="minorBidi"/>
          <w:sz w:val="24"/>
          <w:szCs w:val="24"/>
        </w:rPr>
        <w:t xml:space="preserve">, </w:t>
      </w:r>
      <w:r w:rsidR="00D53DF8" w:rsidRPr="00BF59D2">
        <w:rPr>
          <w:rFonts w:asciiTheme="minorBidi" w:hAnsiTheme="minorBidi" w:cstheme="minorBidi"/>
          <w:sz w:val="24"/>
          <w:szCs w:val="24"/>
        </w:rPr>
        <w:t>not to all the commandments</w:t>
      </w:r>
      <w:r w:rsidR="00D60B7C">
        <w:rPr>
          <w:rFonts w:asciiTheme="minorBidi" w:hAnsiTheme="minorBidi" w:cstheme="minorBidi"/>
          <w:sz w:val="24"/>
          <w:szCs w:val="24"/>
        </w:rPr>
        <w:t xml:space="preserve"> of the Torah</w:t>
      </w:r>
      <w:r w:rsidR="00D53DF8" w:rsidRPr="00BF59D2">
        <w:rPr>
          <w:rFonts w:asciiTheme="minorBidi" w:hAnsiTheme="minorBidi" w:cstheme="minorBidi"/>
          <w:sz w:val="24"/>
          <w:szCs w:val="24"/>
        </w:rPr>
        <w:t>.</w:t>
      </w:r>
    </w:p>
    <w:p w14:paraId="5173E3EA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5FB5628" w14:textId="26E32ED1" w:rsidR="00DE6C2A" w:rsidRPr="00BF59D2" w:rsidRDefault="00DE6C2A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In the same article, </w:t>
      </w:r>
      <w:r w:rsidR="00AF4037">
        <w:rPr>
          <w:rFonts w:asciiTheme="minorBidi" w:hAnsiTheme="minorBidi" w:cstheme="minorBidi"/>
          <w:sz w:val="24"/>
          <w:szCs w:val="24"/>
        </w:rPr>
        <w:t>I explained</w:t>
      </w:r>
      <w:r w:rsidRPr="00BF59D2">
        <w:rPr>
          <w:rFonts w:asciiTheme="minorBidi" w:hAnsiTheme="minorBidi" w:cstheme="minorBidi"/>
          <w:sz w:val="24"/>
          <w:szCs w:val="24"/>
        </w:rPr>
        <w:t xml:space="preserve"> why these four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BF59D2">
        <w:rPr>
          <w:rFonts w:asciiTheme="minorBidi" w:hAnsiTheme="minorBidi" w:cstheme="minorBidi"/>
          <w:sz w:val="24"/>
          <w:szCs w:val="24"/>
        </w:rPr>
        <w:t xml:space="preserve"> constitute the </w:t>
      </w:r>
      <w:r w:rsidR="00D26963">
        <w:rPr>
          <w:rFonts w:asciiTheme="minorBidi" w:hAnsiTheme="minorBidi" w:cstheme="minorBidi"/>
          <w:sz w:val="24"/>
          <w:szCs w:val="24"/>
        </w:rPr>
        <w:t>fundamental</w:t>
      </w:r>
      <w:r w:rsidR="00D53DF8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D53DF8"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CB3B15">
        <w:rPr>
          <w:rFonts w:asciiTheme="minorBidi" w:hAnsiTheme="minorBidi" w:cstheme="minorBidi"/>
          <w:sz w:val="24"/>
          <w:szCs w:val="24"/>
        </w:rPr>
        <w:t xml:space="preserve">. </w:t>
      </w:r>
      <w:r w:rsidRPr="00BF59D2">
        <w:rPr>
          <w:rFonts w:asciiTheme="minorBidi" w:hAnsiTheme="minorBidi" w:cstheme="minorBidi"/>
          <w:sz w:val="24"/>
          <w:szCs w:val="24"/>
        </w:rPr>
        <w:t xml:space="preserve">Shabbat and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idolatry determine the two fundamental beliefs, </w:t>
      </w:r>
      <w:r w:rsidRPr="00BF59D2">
        <w:rPr>
          <w:rFonts w:asciiTheme="minorBidi" w:hAnsiTheme="minorBidi" w:cstheme="minorBidi"/>
          <w:sz w:val="24"/>
          <w:szCs w:val="24"/>
        </w:rPr>
        <w:t xml:space="preserve">while the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of the </w:t>
      </w:r>
      <w:r w:rsidR="00D26963">
        <w:rPr>
          <w:rFonts w:asciiTheme="minorBidi" w:hAnsiTheme="minorBidi" w:cstheme="minorBidi"/>
          <w:sz w:val="24"/>
          <w:szCs w:val="24"/>
        </w:rPr>
        <w:t>Sanctuary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 and the Sabbatical year are the enhancement, expression</w:t>
      </w:r>
      <w:r w:rsidR="00CB3B15">
        <w:rPr>
          <w:rFonts w:asciiTheme="minorBidi" w:hAnsiTheme="minorBidi" w:cstheme="minorBidi"/>
          <w:sz w:val="24"/>
          <w:szCs w:val="24"/>
        </w:rPr>
        <w:t>,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 and practical test of these two beliefs</w:t>
      </w:r>
      <w:r w:rsidR="00CB3B15">
        <w:rPr>
          <w:rFonts w:asciiTheme="minorBidi" w:hAnsiTheme="minorBidi" w:cstheme="minorBidi"/>
          <w:sz w:val="24"/>
          <w:szCs w:val="24"/>
        </w:rPr>
        <w:t>. I also showed that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 the centrality of these four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is </w:t>
      </w:r>
      <w:r w:rsidRPr="00BF59D2">
        <w:rPr>
          <w:rFonts w:asciiTheme="minorBidi" w:hAnsiTheme="minorBidi" w:cstheme="minorBidi"/>
          <w:sz w:val="24"/>
          <w:szCs w:val="24"/>
        </w:rPr>
        <w:t xml:space="preserve">even more evident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from the fact that they are mentioned in the covenant in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Nechemya </w:t>
      </w:r>
      <w:r w:rsidR="00DF49F3" w:rsidRPr="00BF59D2">
        <w:rPr>
          <w:rFonts w:asciiTheme="minorBidi" w:hAnsiTheme="minorBidi" w:cstheme="minorBidi"/>
          <w:sz w:val="24"/>
          <w:szCs w:val="24"/>
        </w:rPr>
        <w:t>10</w:t>
      </w:r>
      <w:r w:rsidR="009F31F6">
        <w:rPr>
          <w:rFonts w:asciiTheme="minorBidi" w:hAnsiTheme="minorBidi" w:cstheme="minorBidi"/>
          <w:sz w:val="24"/>
          <w:szCs w:val="24"/>
        </w:rPr>
        <w:t>,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 after the people of Israel returned from exile</w:t>
      </w:r>
      <w:r w:rsidR="009F31F6">
        <w:rPr>
          <w:rFonts w:asciiTheme="minorBidi" w:hAnsiTheme="minorBidi" w:cstheme="minorBidi"/>
          <w:sz w:val="24"/>
          <w:szCs w:val="24"/>
        </w:rPr>
        <w:t xml:space="preserve"> –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 which was </w:t>
      </w:r>
      <w:r w:rsidR="009F31F6">
        <w:rPr>
          <w:rFonts w:asciiTheme="minorBidi" w:hAnsiTheme="minorBidi" w:cstheme="minorBidi"/>
          <w:sz w:val="24"/>
          <w:szCs w:val="24"/>
        </w:rPr>
        <w:t>a</w:t>
      </w:r>
      <w:r w:rsidRPr="00BF59D2">
        <w:rPr>
          <w:rFonts w:asciiTheme="minorBidi" w:hAnsiTheme="minorBidi" w:cstheme="minorBidi"/>
          <w:sz w:val="24"/>
          <w:szCs w:val="24"/>
        </w:rPr>
        <w:t xml:space="preserve"> fulfillment of the punishment decreed in the covenant made in our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BF59D2">
        <w:rPr>
          <w:rFonts w:asciiTheme="minorBidi" w:hAnsiTheme="minorBidi" w:cstheme="minorBidi"/>
          <w:sz w:val="24"/>
          <w:szCs w:val="24"/>
        </w:rPr>
        <w:t>.</w:t>
      </w:r>
    </w:p>
    <w:p w14:paraId="762527AD" w14:textId="77777777" w:rsidR="00DF49F3" w:rsidRPr="00BF59D2" w:rsidRDefault="00DF49F3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A700E50" w14:textId="05592960" w:rsidR="00123B72" w:rsidRPr="00BF59D2" w:rsidRDefault="003B0785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Furthermore, </w:t>
      </w:r>
      <w:r w:rsidR="00D26963">
        <w:rPr>
          <w:rFonts w:asciiTheme="minorBidi" w:hAnsiTheme="minorBidi" w:cstheme="minorBidi"/>
          <w:sz w:val="24"/>
          <w:szCs w:val="24"/>
        </w:rPr>
        <w:t>while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it is </w:t>
      </w:r>
      <w:r>
        <w:rPr>
          <w:rFonts w:asciiTheme="minorBidi" w:hAnsiTheme="minorBidi" w:cstheme="minorBidi"/>
          <w:sz w:val="24"/>
          <w:szCs w:val="24"/>
        </w:rPr>
        <w:t xml:space="preserve">generally 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accepted that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Moshe was given 613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at Sinai, in fact the majority of those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were told to him even before his ascent (the Ten Commandments and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>Parashat Mishpatim</w:t>
      </w:r>
      <w:r w:rsidR="006B2E14">
        <w:rPr>
          <w:rFonts w:asciiTheme="minorBidi" w:hAnsiTheme="minorBidi" w:cstheme="minorBidi"/>
          <w:sz w:val="24"/>
          <w:szCs w:val="24"/>
        </w:rPr>
        <w:t>;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see Ibn Ezra at the beginning of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Parashat Teruma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and Ramban,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24:1) or only after his descent from the mountain (the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in the book of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and others), and it was only </w:t>
      </w:r>
      <w:r w:rsidR="00D26963">
        <w:rPr>
          <w:rFonts w:asciiTheme="minorBidi" w:hAnsiTheme="minorBidi" w:cstheme="minorBidi"/>
          <w:sz w:val="24"/>
          <w:szCs w:val="24"/>
        </w:rPr>
        <w:t>the commandments regarding the S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anctuary and its vessels that were given in detail to Moshe while he was on Mount Sinai (see the Ramban cited above), and so too the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relating to the </w:t>
      </w:r>
      <w:r w:rsidR="00D26963">
        <w:rPr>
          <w:rFonts w:asciiTheme="minorBidi" w:hAnsiTheme="minorBidi" w:cstheme="minorBidi"/>
          <w:sz w:val="24"/>
          <w:szCs w:val="24"/>
        </w:rPr>
        <w:t>s</w:t>
      </w:r>
      <w:r w:rsidR="00DF49F3" w:rsidRPr="00BF59D2">
        <w:rPr>
          <w:rFonts w:asciiTheme="minorBidi" w:hAnsiTheme="minorBidi" w:cstheme="minorBidi"/>
          <w:sz w:val="24"/>
          <w:szCs w:val="24"/>
        </w:rPr>
        <w:t xml:space="preserve">abbath of the land, as explained in our </w:t>
      </w:r>
      <w:r w:rsidR="00DF49F3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parasha. </w:t>
      </w:r>
    </w:p>
    <w:p w14:paraId="07E1CD49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C8D2229" w14:textId="489508FD" w:rsidR="00DE6C2A" w:rsidRPr="00BF59D2" w:rsidRDefault="002C72C3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  <w:r w:rsidRPr="00BF59D2">
        <w:rPr>
          <w:rFonts w:asciiTheme="minorBidi" w:hAnsiTheme="minorBidi" w:cstheme="minorBidi"/>
          <w:sz w:val="24"/>
          <w:szCs w:val="24"/>
        </w:rPr>
        <w:t>As a supplement to that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article, and as a reinforcement </w:t>
      </w:r>
      <w:r w:rsidRPr="00BF59D2">
        <w:rPr>
          <w:rFonts w:asciiTheme="minorBidi" w:hAnsiTheme="minorBidi" w:cstheme="minorBidi"/>
          <w:sz w:val="24"/>
          <w:szCs w:val="24"/>
        </w:rPr>
        <w:t xml:space="preserve">of the words of the Ramban who connects our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Pr="00BF59D2">
        <w:rPr>
          <w:rFonts w:asciiTheme="minorBidi" w:hAnsiTheme="minorBidi" w:cstheme="minorBidi"/>
          <w:sz w:val="24"/>
          <w:szCs w:val="24"/>
        </w:rPr>
        <w:t>to the section of "Behold, I make a covenant"</w:t>
      </w:r>
      <w:r w:rsidR="00741819">
        <w:rPr>
          <w:rFonts w:asciiTheme="minorBidi" w:hAnsiTheme="minorBidi" w:cstheme="minorBidi"/>
          <w:sz w:val="24"/>
          <w:szCs w:val="24"/>
        </w:rPr>
        <w:t xml:space="preserve"> (</w:t>
      </w:r>
      <w:r w:rsidR="00BB3EDA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41819">
        <w:rPr>
          <w:rFonts w:asciiTheme="minorBidi" w:hAnsiTheme="minorBidi" w:cstheme="minorBidi"/>
          <w:sz w:val="24"/>
          <w:szCs w:val="24"/>
        </w:rPr>
        <w:t>34:10),</w:t>
      </w:r>
      <w:r w:rsidRPr="00BF59D2">
        <w:rPr>
          <w:rFonts w:asciiTheme="minorBidi" w:hAnsiTheme="minorBidi" w:cstheme="minorBidi"/>
          <w:sz w:val="24"/>
          <w:szCs w:val="24"/>
        </w:rPr>
        <w:t xml:space="preserve"> we can point to the fact that the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Pr="00BF59D2">
        <w:rPr>
          <w:rFonts w:asciiTheme="minorBidi" w:hAnsiTheme="minorBidi" w:cstheme="minorBidi"/>
          <w:sz w:val="24"/>
          <w:szCs w:val="24"/>
        </w:rPr>
        <w:t xml:space="preserve">mentioned there are 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but the three </w:t>
      </w:r>
      <w:r w:rsidR="00DE6C2A"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DE6C2A" w:rsidRPr="00BF59D2">
        <w:rPr>
          <w:rFonts w:asciiTheme="minorBidi" w:hAnsiTheme="minorBidi" w:cstheme="minorBidi"/>
          <w:sz w:val="24"/>
          <w:szCs w:val="24"/>
        </w:rPr>
        <w:t xml:space="preserve"> which the Torah </w:t>
      </w:r>
      <w:r w:rsidRPr="00BF59D2">
        <w:rPr>
          <w:rFonts w:asciiTheme="minorBidi" w:hAnsiTheme="minorBidi" w:cstheme="minorBidi"/>
          <w:sz w:val="24"/>
          <w:szCs w:val="24"/>
        </w:rPr>
        <w:t xml:space="preserve">briefly mentions in our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BF59D2">
        <w:rPr>
          <w:rFonts w:asciiTheme="minorBidi" w:hAnsiTheme="minorBidi" w:cstheme="minorBidi"/>
          <w:sz w:val="24"/>
          <w:szCs w:val="24"/>
        </w:rPr>
        <w:t xml:space="preserve">: </w:t>
      </w:r>
    </w:p>
    <w:p w14:paraId="4D648B62" w14:textId="77777777" w:rsidR="002C72C3" w:rsidRPr="00BF59D2" w:rsidRDefault="002C72C3" w:rsidP="00730717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5441E9F" w14:textId="1886A5D5" w:rsidR="002C72C3" w:rsidRPr="00BF59D2" w:rsidRDefault="002C72C3" w:rsidP="005F217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lastRenderedPageBreak/>
        <w:t xml:space="preserve">Idolatry – "Take heed to yourself, lest you make a covenant with the inhabitants of the land… But you shall break down their altars… </w:t>
      </w:r>
      <w:bookmarkStart w:id="0" w:name="14"/>
      <w:bookmarkEnd w:id="0"/>
      <w:r w:rsidRPr="00BF59D2">
        <w:rPr>
          <w:rFonts w:asciiTheme="minorBidi" w:hAnsiTheme="minorBidi" w:cstheme="minorBidi"/>
          <w:sz w:val="24"/>
          <w:szCs w:val="24"/>
        </w:rPr>
        <w:t xml:space="preserve">For you shall bow down to no other god… lest </w:t>
      </w:r>
      <w:r w:rsidR="00950D5C">
        <w:rPr>
          <w:rFonts w:asciiTheme="minorBidi" w:hAnsiTheme="minorBidi" w:cstheme="minorBidi"/>
          <w:sz w:val="24"/>
          <w:szCs w:val="24"/>
        </w:rPr>
        <w:t>you</w:t>
      </w:r>
      <w:r w:rsidR="00950D5C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>make a covenant… and they go astray after their gods… You shall make yourselves no molten gods.</w:t>
      </w:r>
      <w:r w:rsidR="00D26963">
        <w:rPr>
          <w:rFonts w:asciiTheme="minorBidi" w:hAnsiTheme="minorBidi" w:cstheme="minorBidi"/>
          <w:sz w:val="24"/>
          <w:szCs w:val="24"/>
        </w:rPr>
        <w:t>"</w:t>
      </w:r>
      <w:r w:rsidR="007B225F">
        <w:rPr>
          <w:rFonts w:asciiTheme="minorBidi" w:hAnsiTheme="minorBidi" w:cstheme="minorBidi"/>
          <w:sz w:val="24"/>
          <w:szCs w:val="24"/>
        </w:rPr>
        <w:t xml:space="preserve"> (</w:t>
      </w:r>
      <w:r w:rsidR="004F0C4D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7B225F">
        <w:rPr>
          <w:rFonts w:asciiTheme="minorBidi" w:hAnsiTheme="minorBidi" w:cstheme="minorBidi"/>
          <w:sz w:val="24"/>
          <w:szCs w:val="24"/>
        </w:rPr>
        <w:t>34:</w:t>
      </w:r>
      <w:r w:rsidR="00E8641B">
        <w:rPr>
          <w:rFonts w:asciiTheme="minorBidi" w:hAnsiTheme="minorBidi" w:cstheme="minorBidi"/>
          <w:sz w:val="24"/>
          <w:szCs w:val="24"/>
        </w:rPr>
        <w:t>12-17)</w:t>
      </w:r>
    </w:p>
    <w:p w14:paraId="41578271" w14:textId="77777777" w:rsidR="002C72C3" w:rsidRPr="00BF59D2" w:rsidRDefault="002C72C3" w:rsidP="005F217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55340A3B" w14:textId="2B00D81E" w:rsidR="002C72C3" w:rsidRPr="00BF59D2" w:rsidRDefault="002C72C3" w:rsidP="005F217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Shabbat </w:t>
      </w:r>
      <w:r w:rsidR="00D26963">
        <w:rPr>
          <w:rFonts w:asciiTheme="minorBidi" w:hAnsiTheme="minorBidi" w:cstheme="minorBidi"/>
          <w:sz w:val="24"/>
          <w:szCs w:val="24"/>
        </w:rPr>
        <w:t>– "</w:t>
      </w:r>
      <w:r w:rsidRPr="00BF59D2">
        <w:rPr>
          <w:rFonts w:asciiTheme="minorBidi" w:hAnsiTheme="minorBidi" w:cstheme="minorBidi"/>
          <w:sz w:val="24"/>
          <w:szCs w:val="24"/>
        </w:rPr>
        <w:t>Six days you shall work, but on the seventh day you shall rest.</w:t>
      </w:r>
      <w:r w:rsidR="00D26963">
        <w:rPr>
          <w:rFonts w:asciiTheme="minorBidi" w:hAnsiTheme="minorBidi" w:cstheme="minorBidi"/>
          <w:sz w:val="24"/>
          <w:szCs w:val="24"/>
        </w:rPr>
        <w:t>"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B96C41">
        <w:rPr>
          <w:rFonts w:asciiTheme="minorBidi" w:hAnsiTheme="minorBidi" w:cstheme="minorBidi"/>
          <w:sz w:val="24"/>
          <w:szCs w:val="24"/>
        </w:rPr>
        <w:t>(</w:t>
      </w:r>
      <w:r w:rsidR="004F0C4D">
        <w:rPr>
          <w:rFonts w:asciiTheme="minorBidi" w:hAnsiTheme="minorBidi" w:cstheme="minorBidi"/>
          <w:sz w:val="24"/>
          <w:szCs w:val="24"/>
        </w:rPr>
        <w:t xml:space="preserve">v. </w:t>
      </w:r>
      <w:r w:rsidR="00B96C41">
        <w:rPr>
          <w:rFonts w:asciiTheme="minorBidi" w:hAnsiTheme="minorBidi" w:cstheme="minorBidi"/>
          <w:sz w:val="24"/>
          <w:szCs w:val="24"/>
        </w:rPr>
        <w:t>21)</w:t>
      </w:r>
    </w:p>
    <w:p w14:paraId="487969D3" w14:textId="77777777" w:rsidR="002C72C3" w:rsidRPr="00BF59D2" w:rsidRDefault="002C72C3" w:rsidP="005F217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74DDAF2C" w14:textId="0094A0A5" w:rsidR="00DE6C2A" w:rsidRPr="00BF59D2" w:rsidRDefault="002C72C3" w:rsidP="005F2177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Sanctuary – </w:t>
      </w:r>
      <w:r w:rsidR="00D26963">
        <w:rPr>
          <w:rFonts w:asciiTheme="minorBidi" w:hAnsiTheme="minorBidi" w:cstheme="minorBidi"/>
          <w:sz w:val="24"/>
          <w:szCs w:val="24"/>
        </w:rPr>
        <w:t>"</w:t>
      </w:r>
      <w:r w:rsidRPr="00BF59D2">
        <w:rPr>
          <w:rFonts w:asciiTheme="minorBidi" w:hAnsiTheme="minorBidi" w:cstheme="minorBidi"/>
          <w:sz w:val="24"/>
          <w:szCs w:val="24"/>
        </w:rPr>
        <w:t>All that opens the womb is Mine…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>And no</w:t>
      </w:r>
      <w:r w:rsidR="00323030" w:rsidRPr="00BF59D2">
        <w:rPr>
          <w:rFonts w:asciiTheme="minorBidi" w:hAnsiTheme="minorBidi" w:cstheme="minorBidi"/>
          <w:sz w:val="24"/>
          <w:szCs w:val="24"/>
        </w:rPr>
        <w:t>ne shall appear before Me empty…</w:t>
      </w:r>
      <w:r w:rsidR="00323030" w:rsidRPr="00BF59D2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BF59D2">
        <w:rPr>
          <w:rFonts w:asciiTheme="minorBidi" w:hAnsiTheme="minorBidi" w:cstheme="minorBidi"/>
          <w:sz w:val="24"/>
          <w:szCs w:val="24"/>
        </w:rPr>
        <w:t xml:space="preserve">Three times in the year shall all </w:t>
      </w:r>
      <w:r w:rsidR="00323030" w:rsidRPr="00BF59D2">
        <w:rPr>
          <w:rFonts w:asciiTheme="minorBidi" w:hAnsiTheme="minorBidi" w:cstheme="minorBidi"/>
          <w:sz w:val="24"/>
          <w:szCs w:val="24"/>
        </w:rPr>
        <w:t>your</w:t>
      </w:r>
      <w:r w:rsidRPr="00BF59D2">
        <w:rPr>
          <w:rFonts w:asciiTheme="minorBidi" w:hAnsiTheme="minorBidi" w:cstheme="minorBidi"/>
          <w:sz w:val="24"/>
          <w:szCs w:val="24"/>
        </w:rPr>
        <w:t xml:space="preserve"> males appear before the Lord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God… </w:t>
      </w:r>
      <w:r w:rsidRPr="00BF59D2">
        <w:rPr>
          <w:rFonts w:asciiTheme="minorBidi" w:hAnsiTheme="minorBidi" w:cstheme="minorBidi"/>
          <w:sz w:val="24"/>
          <w:szCs w:val="24"/>
        </w:rPr>
        <w:t xml:space="preserve">The choicest first-fruits of </w:t>
      </w:r>
      <w:r w:rsidR="00323030" w:rsidRPr="00BF59D2">
        <w:rPr>
          <w:rFonts w:asciiTheme="minorBidi" w:hAnsiTheme="minorBidi" w:cstheme="minorBidi"/>
          <w:sz w:val="24"/>
          <w:szCs w:val="24"/>
        </w:rPr>
        <w:t>your</w:t>
      </w:r>
      <w:r w:rsidRPr="00BF59D2">
        <w:rPr>
          <w:rFonts w:asciiTheme="minorBidi" w:hAnsiTheme="minorBidi" w:cstheme="minorBidi"/>
          <w:sz w:val="24"/>
          <w:szCs w:val="24"/>
        </w:rPr>
        <w:t xml:space="preserve"> land </w:t>
      </w:r>
      <w:r w:rsidR="00323030" w:rsidRPr="00BF59D2">
        <w:rPr>
          <w:rFonts w:asciiTheme="minorBidi" w:hAnsiTheme="minorBidi" w:cstheme="minorBidi"/>
          <w:sz w:val="24"/>
          <w:szCs w:val="24"/>
        </w:rPr>
        <w:t>you shall bring in</w:t>
      </w:r>
      <w:r w:rsidRPr="00BF59D2">
        <w:rPr>
          <w:rFonts w:asciiTheme="minorBidi" w:hAnsiTheme="minorBidi" w:cstheme="minorBidi"/>
          <w:sz w:val="24"/>
          <w:szCs w:val="24"/>
        </w:rPr>
        <w:t xml:space="preserve">to the house of the </w:t>
      </w:r>
      <w:r w:rsidR="00323030" w:rsidRPr="00BF59D2">
        <w:rPr>
          <w:rFonts w:asciiTheme="minorBidi" w:hAnsiTheme="minorBidi" w:cstheme="minorBidi"/>
          <w:sz w:val="24"/>
          <w:szCs w:val="24"/>
        </w:rPr>
        <w:t>Lord your God…</w:t>
      </w:r>
      <w:r w:rsidR="00494AB4">
        <w:rPr>
          <w:rFonts w:asciiTheme="minorBidi" w:hAnsiTheme="minorBidi" w:cstheme="minorBidi"/>
          <w:sz w:val="24"/>
          <w:szCs w:val="24"/>
        </w:rPr>
        <w:t>”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111BC9">
        <w:rPr>
          <w:rFonts w:asciiTheme="minorBidi" w:hAnsiTheme="minorBidi" w:cstheme="minorBidi"/>
          <w:sz w:val="24"/>
          <w:szCs w:val="24"/>
        </w:rPr>
        <w:t>(</w:t>
      </w:r>
      <w:r w:rsidR="004F0C4D">
        <w:rPr>
          <w:rFonts w:asciiTheme="minorBidi" w:hAnsiTheme="minorBidi" w:cstheme="minorBidi"/>
          <w:sz w:val="24"/>
          <w:szCs w:val="24"/>
        </w:rPr>
        <w:t xml:space="preserve">vs. </w:t>
      </w:r>
      <w:r w:rsidR="00111BC9">
        <w:rPr>
          <w:rFonts w:asciiTheme="minorBidi" w:hAnsiTheme="minorBidi" w:cstheme="minorBidi"/>
          <w:sz w:val="24"/>
          <w:szCs w:val="24"/>
        </w:rPr>
        <w:t xml:space="preserve">19-20, </w:t>
      </w:r>
      <w:r w:rsidR="00C913B9">
        <w:rPr>
          <w:rFonts w:asciiTheme="minorBidi" w:hAnsiTheme="minorBidi" w:cstheme="minorBidi"/>
          <w:sz w:val="24"/>
          <w:szCs w:val="24"/>
        </w:rPr>
        <w:t>2</w:t>
      </w:r>
      <w:r w:rsidR="000254EA">
        <w:rPr>
          <w:rFonts w:asciiTheme="minorBidi" w:hAnsiTheme="minorBidi" w:cstheme="minorBidi"/>
          <w:sz w:val="24"/>
          <w:szCs w:val="24"/>
        </w:rPr>
        <w:t>3-26)</w:t>
      </w:r>
    </w:p>
    <w:p w14:paraId="77961DEC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506D926" w14:textId="11AFD656" w:rsidR="00DE6C2A" w:rsidRPr="00BF59D2" w:rsidRDefault="00DE6C2A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 xml:space="preserve">This fact further strengthens the </w:t>
      </w:r>
      <w:r w:rsidR="00323030" w:rsidRPr="00BF59D2">
        <w:rPr>
          <w:rFonts w:asciiTheme="minorBidi" w:hAnsiTheme="minorBidi" w:cstheme="minorBidi"/>
          <w:sz w:val="24"/>
          <w:szCs w:val="24"/>
        </w:rPr>
        <w:t>understanding</w:t>
      </w:r>
      <w:r w:rsidRPr="00BF59D2">
        <w:rPr>
          <w:rFonts w:asciiTheme="minorBidi" w:hAnsiTheme="minorBidi" w:cstheme="minorBidi"/>
          <w:sz w:val="24"/>
          <w:szCs w:val="24"/>
        </w:rPr>
        <w:t xml:space="preserve"> that in fact </w:t>
      </w:r>
      <w:r w:rsidRPr="00BF59D2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Behar-Bechukotai </w:t>
      </w:r>
      <w:r w:rsidR="00323030" w:rsidRPr="00BF59D2">
        <w:rPr>
          <w:rFonts w:asciiTheme="minorBidi" w:hAnsiTheme="minorBidi" w:cstheme="minorBidi"/>
          <w:sz w:val="24"/>
          <w:szCs w:val="24"/>
        </w:rPr>
        <w:t>complete the section of "Behold, I make a covenant"</w:t>
      </w:r>
      <w:r w:rsidR="002B1741">
        <w:rPr>
          <w:rFonts w:asciiTheme="minorBidi" w:hAnsiTheme="minorBidi" w:cstheme="minorBidi"/>
          <w:sz w:val="24"/>
          <w:szCs w:val="24"/>
        </w:rPr>
        <w:t>: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2B1741">
        <w:rPr>
          <w:rFonts w:asciiTheme="minorBidi" w:hAnsiTheme="minorBidi" w:cstheme="minorBidi"/>
          <w:sz w:val="24"/>
          <w:szCs w:val="24"/>
        </w:rPr>
        <w:t>there,</w:t>
      </w:r>
      <w:r w:rsidR="002B1741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three of the four fundamental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were explained in detail, while in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Parashot Behar-Bechukotai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the fourth commandment is clarified, and so too the conditions of the covenant that was made for the observance of these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>mitzvot.</w:t>
      </w:r>
    </w:p>
    <w:p w14:paraId="02C56EBC" w14:textId="77777777" w:rsidR="00323030" w:rsidRPr="00BF59D2" w:rsidRDefault="00323030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B35D34C" w14:textId="7226E663" w:rsidR="00920560" w:rsidRPr="00BF59D2" w:rsidRDefault="00DE6C2A" w:rsidP="00730717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>This idea also explains why</w:t>
      </w:r>
      <w:r w:rsidR="002B1741">
        <w:rPr>
          <w:rFonts w:asciiTheme="minorBidi" w:hAnsiTheme="minorBidi" w:cstheme="minorBidi"/>
          <w:sz w:val="24"/>
          <w:szCs w:val="24"/>
        </w:rPr>
        <w:t>,</w:t>
      </w:r>
      <w:r w:rsidRPr="00BF59D2">
        <w:rPr>
          <w:rFonts w:asciiTheme="minorBidi" w:hAnsiTheme="minorBidi" w:cstheme="minorBidi"/>
          <w:sz w:val="24"/>
          <w:szCs w:val="24"/>
        </w:rPr>
        <w:t xml:space="preserve"> in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>Parashot Behar-Bechukotai</w:t>
      </w:r>
      <w:r w:rsidR="002B1741">
        <w:rPr>
          <w:rFonts w:asciiTheme="minorBidi" w:hAnsiTheme="minorBidi" w:cstheme="minorBidi"/>
          <w:sz w:val="24"/>
          <w:szCs w:val="24"/>
        </w:rPr>
        <w:t>,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only the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relating to the </w:t>
      </w:r>
      <w:r w:rsidR="00920560" w:rsidRPr="00BF59D2">
        <w:rPr>
          <w:rFonts w:asciiTheme="minorBidi" w:hAnsiTheme="minorBidi" w:cstheme="minorBidi"/>
          <w:sz w:val="24"/>
          <w:szCs w:val="24"/>
        </w:rPr>
        <w:t>s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abbath of the land are presented in detail, whereas the </w:t>
      </w:r>
      <w:r w:rsidR="004F0C4D" w:rsidRPr="00BF59D2">
        <w:rPr>
          <w:rFonts w:asciiTheme="minorBidi" w:hAnsiTheme="minorBidi" w:cstheme="minorBidi"/>
          <w:sz w:val="24"/>
          <w:szCs w:val="24"/>
        </w:rPr>
        <w:t xml:space="preserve">other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three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are mentioned only briefly at the end of the </w:t>
      </w:r>
      <w:r w:rsidR="00323030" w:rsidRPr="00BF59D2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4F0C4D">
        <w:rPr>
          <w:rFonts w:asciiTheme="minorBidi" w:hAnsiTheme="minorBidi" w:cstheme="minorBidi"/>
          <w:sz w:val="24"/>
          <w:szCs w:val="24"/>
        </w:rPr>
        <w:t xml:space="preserve"> – because</w:t>
      </w:r>
      <w:r w:rsidR="00323030" w:rsidRPr="00BF59D2">
        <w:rPr>
          <w:rFonts w:asciiTheme="minorBidi" w:hAnsiTheme="minorBidi" w:cstheme="minorBidi"/>
          <w:sz w:val="24"/>
          <w:szCs w:val="24"/>
        </w:rPr>
        <w:t xml:space="preserve"> they were already explained in detail in the section of "Behold, I make a covenant."</w:t>
      </w:r>
      <w:r w:rsidR="0092056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And </w:t>
      </w:r>
      <w:r w:rsidRPr="00BF59D2">
        <w:rPr>
          <w:rFonts w:asciiTheme="minorBidi" w:hAnsiTheme="minorBidi" w:cstheme="minorBidi"/>
          <w:sz w:val="24"/>
          <w:szCs w:val="24"/>
        </w:rPr>
        <w:t xml:space="preserve">perhaps it 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may be argued that even in the section of "Behold, I make a covenant," where three fundamental </w:t>
      </w:r>
      <w:r w:rsidR="00920560" w:rsidRPr="00BF59D2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 are spelled out in detail, there is an allusion to the fourth </w:t>
      </w:r>
      <w:r w:rsidR="00920560" w:rsidRPr="005F2177">
        <w:rPr>
          <w:rFonts w:asciiTheme="minorBidi" w:hAnsiTheme="minorBidi" w:cstheme="minorBidi"/>
          <w:sz w:val="24"/>
          <w:szCs w:val="24"/>
        </w:rPr>
        <w:t>mitzva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, </w:t>
      </w:r>
      <w:r w:rsidR="008E64F4">
        <w:rPr>
          <w:rFonts w:asciiTheme="minorBidi" w:hAnsiTheme="minorBidi" w:cstheme="minorBidi"/>
          <w:sz w:val="24"/>
          <w:szCs w:val="24"/>
        </w:rPr>
        <w:t>whose</w:t>
      </w:r>
      <w:r w:rsidR="008E64F4" w:rsidRPr="00BF59D2">
        <w:rPr>
          <w:rFonts w:asciiTheme="minorBidi" w:hAnsiTheme="minorBidi" w:cstheme="minorBidi"/>
          <w:sz w:val="24"/>
          <w:szCs w:val="24"/>
        </w:rPr>
        <w:t xml:space="preserve"> 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details </w:t>
      </w:r>
      <w:r w:rsidR="00D26963">
        <w:rPr>
          <w:rFonts w:asciiTheme="minorBidi" w:hAnsiTheme="minorBidi" w:cstheme="minorBidi"/>
          <w:sz w:val="24"/>
          <w:szCs w:val="24"/>
        </w:rPr>
        <w:t>are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 explained in </w:t>
      </w:r>
      <w:r w:rsidR="00920560" w:rsidRPr="00BF59D2">
        <w:rPr>
          <w:rFonts w:asciiTheme="minorBidi" w:hAnsiTheme="minorBidi" w:cstheme="minorBidi"/>
          <w:i/>
          <w:iCs/>
          <w:sz w:val="24"/>
          <w:szCs w:val="24"/>
        </w:rPr>
        <w:t>Parashat Behar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 – i.e., the </w:t>
      </w:r>
      <w:r w:rsidR="00920560" w:rsidRPr="005F2177">
        <w:rPr>
          <w:rFonts w:asciiTheme="minorBidi" w:hAnsiTheme="minorBidi" w:cstheme="minorBidi"/>
          <w:sz w:val="24"/>
          <w:szCs w:val="24"/>
        </w:rPr>
        <w:t>mitzva</w:t>
      </w:r>
      <w:r w:rsidR="00920560" w:rsidRPr="00BF59D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20560" w:rsidRPr="00BF59D2">
        <w:rPr>
          <w:rFonts w:asciiTheme="minorBidi" w:hAnsiTheme="minorBidi" w:cstheme="minorBidi"/>
          <w:sz w:val="24"/>
          <w:szCs w:val="24"/>
        </w:rPr>
        <w:t>of the sabbath of the land – in the verse: "in plowing time and in harvest you shall rest" (</w:t>
      </w:r>
      <w:r w:rsidR="00920560" w:rsidRPr="00BF59D2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 34:21)</w:t>
      </w:r>
      <w:r w:rsidR="00175040">
        <w:rPr>
          <w:rFonts w:asciiTheme="minorBidi" w:hAnsiTheme="minorBidi" w:cstheme="minorBidi"/>
          <w:sz w:val="24"/>
          <w:szCs w:val="24"/>
        </w:rPr>
        <w:t>. This is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 in accordance with the understanding of </w:t>
      </w:r>
      <w:r w:rsidR="00920560" w:rsidRPr="00BF59D2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920560" w:rsidRPr="00BF59D2">
        <w:rPr>
          <w:rFonts w:asciiTheme="minorBidi" w:hAnsiTheme="minorBidi" w:cstheme="minorBidi"/>
          <w:sz w:val="24"/>
          <w:szCs w:val="24"/>
        </w:rPr>
        <w:t xml:space="preserve"> cited by Rashi, ad loc.</w:t>
      </w:r>
      <w:r w:rsidR="00612ACB">
        <w:rPr>
          <w:rFonts w:asciiTheme="minorBidi" w:hAnsiTheme="minorBidi" w:cstheme="minorBidi"/>
          <w:sz w:val="24"/>
          <w:szCs w:val="24"/>
        </w:rPr>
        <w:t>,</w:t>
      </w:r>
      <w:r w:rsidR="00B50CB9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612ACB">
        <w:rPr>
          <w:rFonts w:asciiTheme="minorBidi" w:hAnsiTheme="minorBidi" w:cstheme="minorBidi"/>
          <w:sz w:val="24"/>
          <w:szCs w:val="24"/>
        </w:rPr>
        <w:t xml:space="preserve"> according to whi</w:t>
      </w:r>
      <w:r w:rsidR="00971147">
        <w:rPr>
          <w:rFonts w:asciiTheme="minorBidi" w:hAnsiTheme="minorBidi" w:cstheme="minorBidi"/>
          <w:sz w:val="24"/>
          <w:szCs w:val="24"/>
        </w:rPr>
        <w:t xml:space="preserve">ch this verse refers specifically to the plowing season </w:t>
      </w:r>
      <w:r w:rsidR="00670A59">
        <w:rPr>
          <w:rFonts w:asciiTheme="minorBidi" w:hAnsiTheme="minorBidi" w:cstheme="minorBidi"/>
          <w:sz w:val="24"/>
          <w:szCs w:val="24"/>
        </w:rPr>
        <w:t>at the beginning of</w:t>
      </w:r>
      <w:r w:rsidR="00971147">
        <w:rPr>
          <w:rFonts w:asciiTheme="minorBidi" w:hAnsiTheme="minorBidi" w:cstheme="minorBidi"/>
          <w:sz w:val="24"/>
          <w:szCs w:val="24"/>
        </w:rPr>
        <w:t xml:space="preserve"> the </w:t>
      </w:r>
      <w:r w:rsidR="00971147">
        <w:rPr>
          <w:rFonts w:asciiTheme="minorBidi" w:hAnsiTheme="minorBidi" w:cstheme="minorBidi"/>
          <w:i/>
          <w:iCs/>
          <w:sz w:val="24"/>
          <w:szCs w:val="24"/>
        </w:rPr>
        <w:t xml:space="preserve">shemitta </w:t>
      </w:r>
      <w:r w:rsidR="00971147">
        <w:rPr>
          <w:rFonts w:asciiTheme="minorBidi" w:hAnsiTheme="minorBidi" w:cstheme="minorBidi"/>
          <w:sz w:val="24"/>
          <w:szCs w:val="24"/>
        </w:rPr>
        <w:t>year</w:t>
      </w:r>
      <w:r w:rsidR="00612ACB">
        <w:rPr>
          <w:rFonts w:asciiTheme="minorBidi" w:hAnsiTheme="minorBidi" w:cstheme="minorBidi"/>
          <w:sz w:val="24"/>
          <w:szCs w:val="24"/>
        </w:rPr>
        <w:t xml:space="preserve"> </w:t>
      </w:r>
      <w:r w:rsidR="00670A59">
        <w:rPr>
          <w:rFonts w:asciiTheme="minorBidi" w:hAnsiTheme="minorBidi" w:cstheme="minorBidi"/>
          <w:sz w:val="24"/>
          <w:szCs w:val="24"/>
        </w:rPr>
        <w:t xml:space="preserve">and the harvest season </w:t>
      </w:r>
      <w:r w:rsidR="007B5DB0">
        <w:rPr>
          <w:rFonts w:asciiTheme="minorBidi" w:hAnsiTheme="minorBidi" w:cstheme="minorBidi"/>
          <w:sz w:val="24"/>
          <w:szCs w:val="24"/>
        </w:rPr>
        <w:t>that follows it</w:t>
      </w:r>
      <w:r w:rsidR="00670A59">
        <w:rPr>
          <w:rFonts w:asciiTheme="minorBidi" w:hAnsiTheme="minorBidi" w:cstheme="minorBidi"/>
          <w:sz w:val="24"/>
          <w:szCs w:val="24"/>
        </w:rPr>
        <w:t>.</w:t>
      </w:r>
    </w:p>
    <w:p w14:paraId="0AF802E0" w14:textId="77777777" w:rsidR="00920560" w:rsidRPr="00BF59D2" w:rsidRDefault="00920560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79303F2" w14:textId="77777777" w:rsidR="00920560" w:rsidRPr="00BF59D2" w:rsidRDefault="00920560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F59D2">
        <w:rPr>
          <w:rFonts w:asciiTheme="minorBidi" w:hAnsiTheme="minorBidi" w:cstheme="minorBidi"/>
          <w:sz w:val="24"/>
          <w:szCs w:val="24"/>
        </w:rPr>
        <w:t>(Translated by David Strauss)</w:t>
      </w:r>
    </w:p>
    <w:p w14:paraId="0E0B3A14" w14:textId="77777777" w:rsidR="00DE6C2A" w:rsidRPr="00BF59D2" w:rsidRDefault="00DE6C2A" w:rsidP="00730717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DE6C2A" w:rsidRPr="00BF59D2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55D81" w14:textId="77777777" w:rsidR="00A91C80" w:rsidRDefault="00A91C80">
      <w:r>
        <w:separator/>
      </w:r>
    </w:p>
  </w:endnote>
  <w:endnote w:type="continuationSeparator" w:id="0">
    <w:p w14:paraId="2F713B67" w14:textId="77777777" w:rsidR="00A91C80" w:rsidRDefault="00A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857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918FA" w14:textId="42387A01" w:rsidR="00730717" w:rsidRDefault="00730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8E89B" w14:textId="4B2156BB" w:rsidR="00F75FA2" w:rsidRDefault="00F75FA2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03B8" w14:textId="77777777" w:rsidR="00A91C80" w:rsidRDefault="00A91C80">
      <w:r>
        <w:separator/>
      </w:r>
    </w:p>
  </w:footnote>
  <w:footnote w:type="continuationSeparator" w:id="0">
    <w:p w14:paraId="7D73908B" w14:textId="77777777" w:rsidR="00A91C80" w:rsidRDefault="00A91C80">
      <w:r>
        <w:continuationSeparator/>
      </w:r>
    </w:p>
  </w:footnote>
  <w:footnote w:id="1">
    <w:p w14:paraId="23DC6419" w14:textId="3D7B3091" w:rsidR="00303D98" w:rsidRPr="005F2177" w:rsidRDefault="00303D98" w:rsidP="005F2177">
      <w:pPr>
        <w:pStyle w:val="FootnoteText"/>
        <w:spacing w:line="240" w:lineRule="auto"/>
        <w:rPr>
          <w:rFonts w:asciiTheme="minorBidi" w:hAnsiTheme="minorBidi" w:cstheme="minorBidi"/>
        </w:rPr>
      </w:pPr>
      <w:r w:rsidRPr="005F2177">
        <w:rPr>
          <w:rStyle w:val="FootnoteReference"/>
          <w:rFonts w:asciiTheme="minorBidi" w:hAnsiTheme="minorBidi" w:cstheme="minorBidi"/>
        </w:rPr>
        <w:footnoteRef/>
      </w:r>
      <w:r w:rsidRPr="005F2177">
        <w:rPr>
          <w:rFonts w:asciiTheme="minorBidi" w:hAnsiTheme="minorBidi" w:cstheme="minorBidi"/>
        </w:rPr>
        <w:t xml:space="preserve"> With the exception of the last two verses, </w:t>
      </w:r>
      <w:r w:rsidRPr="005F2177">
        <w:rPr>
          <w:rFonts w:asciiTheme="minorBidi" w:hAnsiTheme="minorBidi" w:cstheme="minorBidi"/>
          <w:i/>
          <w:iCs/>
        </w:rPr>
        <w:t>Parashat Behar</w:t>
      </w:r>
      <w:r w:rsidRPr="005F2177">
        <w:rPr>
          <w:rFonts w:asciiTheme="minorBidi" w:hAnsiTheme="minorBidi" w:cstheme="minorBidi"/>
        </w:rPr>
        <w:t xml:space="preserve"> </w:t>
      </w:r>
      <w:r w:rsidR="00FB0F09">
        <w:rPr>
          <w:rFonts w:asciiTheme="minorBidi" w:hAnsiTheme="minorBidi" w:cstheme="minorBidi"/>
        </w:rPr>
        <w:t>consists entirely of</w:t>
      </w:r>
      <w:r w:rsidRPr="005F2177">
        <w:rPr>
          <w:rFonts w:asciiTheme="minorBidi" w:hAnsiTheme="minorBidi" w:cstheme="minorBidi"/>
        </w:rPr>
        <w:t xml:space="preserve"> details of the commandments regarding the </w:t>
      </w:r>
      <w:r w:rsidRPr="005F2177">
        <w:rPr>
          <w:rFonts w:asciiTheme="minorBidi" w:hAnsiTheme="minorBidi" w:cstheme="minorBidi"/>
          <w:i/>
          <w:iCs/>
        </w:rPr>
        <w:t>shemittot</w:t>
      </w:r>
      <w:r w:rsidRPr="005F2177">
        <w:rPr>
          <w:rFonts w:asciiTheme="minorBidi" w:hAnsiTheme="minorBidi" w:cstheme="minorBidi"/>
        </w:rPr>
        <w:t>.</w:t>
      </w:r>
    </w:p>
  </w:footnote>
  <w:footnote w:id="2">
    <w:p w14:paraId="52051892" w14:textId="5922B036" w:rsidR="00B50CB9" w:rsidRPr="005F2177" w:rsidRDefault="00B50CB9" w:rsidP="005F2177">
      <w:pPr>
        <w:pStyle w:val="FootnoteText"/>
        <w:spacing w:line="240" w:lineRule="auto"/>
        <w:rPr>
          <w:rFonts w:ascii="Arial" w:hAnsi="Arial" w:cs="Arial"/>
        </w:rPr>
      </w:pPr>
      <w:r w:rsidRPr="005F2177">
        <w:rPr>
          <w:rStyle w:val="FootnoteReference"/>
          <w:rFonts w:ascii="Arial" w:hAnsi="Arial" w:cs="Arial"/>
        </w:rPr>
        <w:footnoteRef/>
      </w:r>
      <w:r w:rsidRPr="005F2177">
        <w:rPr>
          <w:rFonts w:ascii="Arial" w:hAnsi="Arial" w:cs="Arial"/>
        </w:rPr>
        <w:t xml:space="preserve"> See also the article of Rabbi Kalman Kahana, "</w:t>
      </w:r>
      <w:r w:rsidRPr="005F2177">
        <w:rPr>
          <w:rFonts w:ascii="Arial" w:hAnsi="Arial" w:cs="Arial"/>
          <w:i/>
          <w:iCs/>
        </w:rPr>
        <w:t>Be-Charish u-va-Katzir Tishbot</w:t>
      </w:r>
      <w:r w:rsidRPr="005F2177">
        <w:rPr>
          <w:rFonts w:ascii="Arial" w:hAnsi="Arial" w:cs="Arial"/>
        </w:rPr>
        <w:t xml:space="preserve">," published at the end of part I of his edition of the Mishna and Yerushalmi </w:t>
      </w:r>
      <w:r w:rsidRPr="005F2177">
        <w:rPr>
          <w:rFonts w:ascii="Arial" w:hAnsi="Arial" w:cs="Arial"/>
          <w:i/>
          <w:iCs/>
        </w:rPr>
        <w:t>Shevi'it</w:t>
      </w:r>
      <w:r w:rsidRPr="005F2177">
        <w:rPr>
          <w:rFonts w:ascii="Arial" w:hAnsi="Arial" w:cs="Arial"/>
        </w:rPr>
        <w:t>, which demonstrates that this understanding is close to the plain meaning of the verse.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11766"/>
    <w:multiLevelType w:val="hybridMultilevel"/>
    <w:tmpl w:val="5CA0FCBA"/>
    <w:lvl w:ilvl="0" w:tplc="D834D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10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112"/>
    <w:multiLevelType w:val="hybridMultilevel"/>
    <w:tmpl w:val="8EFCF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A4F02"/>
    <w:multiLevelType w:val="hybridMultilevel"/>
    <w:tmpl w:val="2B7E0DD2"/>
    <w:lvl w:ilvl="0" w:tplc="CE702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22D"/>
    <w:multiLevelType w:val="hybridMultilevel"/>
    <w:tmpl w:val="A4282C8C"/>
    <w:lvl w:ilvl="0" w:tplc="2D1864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C0FDA"/>
    <w:multiLevelType w:val="hybridMultilevel"/>
    <w:tmpl w:val="07BADA8C"/>
    <w:lvl w:ilvl="0" w:tplc="312CE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035C"/>
    <w:multiLevelType w:val="hybridMultilevel"/>
    <w:tmpl w:val="E9E0DCCE"/>
    <w:lvl w:ilvl="0" w:tplc="9A08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42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950379">
    <w:abstractNumId w:val="41"/>
  </w:num>
  <w:num w:numId="2" w16cid:durableId="403724137">
    <w:abstractNumId w:val="25"/>
  </w:num>
  <w:num w:numId="3" w16cid:durableId="1268274388">
    <w:abstractNumId w:val="27"/>
  </w:num>
  <w:num w:numId="4" w16cid:durableId="420490594">
    <w:abstractNumId w:val="29"/>
  </w:num>
  <w:num w:numId="5" w16cid:durableId="960695504">
    <w:abstractNumId w:val="39"/>
  </w:num>
  <w:num w:numId="6" w16cid:durableId="715160884">
    <w:abstractNumId w:val="26"/>
  </w:num>
  <w:num w:numId="7" w16cid:durableId="366100905">
    <w:abstractNumId w:val="10"/>
  </w:num>
  <w:num w:numId="8" w16cid:durableId="41835193">
    <w:abstractNumId w:val="12"/>
  </w:num>
  <w:num w:numId="9" w16cid:durableId="2131626943">
    <w:abstractNumId w:val="42"/>
  </w:num>
  <w:num w:numId="10" w16cid:durableId="708577477">
    <w:abstractNumId w:val="34"/>
  </w:num>
  <w:num w:numId="11" w16cid:durableId="1422069431">
    <w:abstractNumId w:val="1"/>
  </w:num>
  <w:num w:numId="12" w16cid:durableId="265693089">
    <w:abstractNumId w:val="35"/>
  </w:num>
  <w:num w:numId="13" w16cid:durableId="528840663">
    <w:abstractNumId w:val="22"/>
  </w:num>
  <w:num w:numId="14" w16cid:durableId="490099883">
    <w:abstractNumId w:val="46"/>
  </w:num>
  <w:num w:numId="15" w16cid:durableId="210383384">
    <w:abstractNumId w:val="11"/>
  </w:num>
  <w:num w:numId="16" w16cid:durableId="667097388">
    <w:abstractNumId w:val="38"/>
  </w:num>
  <w:num w:numId="17" w16cid:durableId="105077393">
    <w:abstractNumId w:val="32"/>
  </w:num>
  <w:num w:numId="18" w16cid:durableId="308363452">
    <w:abstractNumId w:val="47"/>
  </w:num>
  <w:num w:numId="19" w16cid:durableId="952637566">
    <w:abstractNumId w:val="33"/>
  </w:num>
  <w:num w:numId="20" w16cid:durableId="1523783311">
    <w:abstractNumId w:val="13"/>
  </w:num>
  <w:num w:numId="21" w16cid:durableId="247930753">
    <w:abstractNumId w:val="0"/>
  </w:num>
  <w:num w:numId="22" w16cid:durableId="1194003209">
    <w:abstractNumId w:val="20"/>
  </w:num>
  <w:num w:numId="23" w16cid:durableId="1502697437">
    <w:abstractNumId w:val="2"/>
  </w:num>
  <w:num w:numId="24" w16cid:durableId="265699827">
    <w:abstractNumId w:val="9"/>
  </w:num>
  <w:num w:numId="25" w16cid:durableId="1513450118">
    <w:abstractNumId w:val="8"/>
  </w:num>
  <w:num w:numId="26" w16cid:durableId="310138153">
    <w:abstractNumId w:val="6"/>
  </w:num>
  <w:num w:numId="27" w16cid:durableId="964700633">
    <w:abstractNumId w:val="24"/>
  </w:num>
  <w:num w:numId="28" w16cid:durableId="1309238405">
    <w:abstractNumId w:val="43"/>
  </w:num>
  <w:num w:numId="29" w16cid:durableId="653686213">
    <w:abstractNumId w:val="36"/>
  </w:num>
  <w:num w:numId="30" w16cid:durableId="1784032288">
    <w:abstractNumId w:val="18"/>
  </w:num>
  <w:num w:numId="31" w16cid:durableId="675235243">
    <w:abstractNumId w:val="44"/>
  </w:num>
  <w:num w:numId="32" w16cid:durableId="323359112">
    <w:abstractNumId w:val="49"/>
  </w:num>
  <w:num w:numId="33" w16cid:durableId="1347825415">
    <w:abstractNumId w:val="3"/>
  </w:num>
  <w:num w:numId="34" w16cid:durableId="693045315">
    <w:abstractNumId w:val="17"/>
  </w:num>
  <w:num w:numId="35" w16cid:durableId="836579712">
    <w:abstractNumId w:val="45"/>
  </w:num>
  <w:num w:numId="36" w16cid:durableId="930359846">
    <w:abstractNumId w:val="7"/>
  </w:num>
  <w:num w:numId="37" w16cid:durableId="639918122">
    <w:abstractNumId w:val="23"/>
  </w:num>
  <w:num w:numId="38" w16cid:durableId="1357775833">
    <w:abstractNumId w:val="5"/>
  </w:num>
  <w:num w:numId="39" w16cid:durableId="2023583452">
    <w:abstractNumId w:val="16"/>
  </w:num>
  <w:num w:numId="40" w16cid:durableId="1285428763">
    <w:abstractNumId w:val="37"/>
  </w:num>
  <w:num w:numId="41" w16cid:durableId="968702392">
    <w:abstractNumId w:val="40"/>
  </w:num>
  <w:num w:numId="42" w16cid:durableId="381171513">
    <w:abstractNumId w:val="14"/>
  </w:num>
  <w:num w:numId="43" w16cid:durableId="163322744">
    <w:abstractNumId w:val="48"/>
  </w:num>
  <w:num w:numId="44" w16cid:durableId="50153082">
    <w:abstractNumId w:val="31"/>
  </w:num>
  <w:num w:numId="45" w16cid:durableId="1659458942">
    <w:abstractNumId w:val="19"/>
  </w:num>
  <w:num w:numId="46" w16cid:durableId="44718287">
    <w:abstractNumId w:val="21"/>
  </w:num>
  <w:num w:numId="47" w16cid:durableId="730271234">
    <w:abstractNumId w:val="4"/>
  </w:num>
  <w:num w:numId="48" w16cid:durableId="579876097">
    <w:abstractNumId w:val="30"/>
  </w:num>
  <w:num w:numId="49" w16cid:durableId="1906185714">
    <w:abstractNumId w:val="28"/>
  </w:num>
  <w:num w:numId="50" w16cid:durableId="169105796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A7A"/>
    <w:rsid w:val="00001B94"/>
    <w:rsid w:val="00001CC0"/>
    <w:rsid w:val="00001FBB"/>
    <w:rsid w:val="0000201F"/>
    <w:rsid w:val="0000222E"/>
    <w:rsid w:val="000025F8"/>
    <w:rsid w:val="00002E57"/>
    <w:rsid w:val="00002F9F"/>
    <w:rsid w:val="00003429"/>
    <w:rsid w:val="0000370E"/>
    <w:rsid w:val="000039C4"/>
    <w:rsid w:val="0000489E"/>
    <w:rsid w:val="00005118"/>
    <w:rsid w:val="000052A2"/>
    <w:rsid w:val="00005658"/>
    <w:rsid w:val="00005BDD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ECA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1CCF"/>
    <w:rsid w:val="000224CC"/>
    <w:rsid w:val="00023419"/>
    <w:rsid w:val="000249B2"/>
    <w:rsid w:val="00025274"/>
    <w:rsid w:val="0002540C"/>
    <w:rsid w:val="000254EA"/>
    <w:rsid w:val="00025C04"/>
    <w:rsid w:val="00025EFE"/>
    <w:rsid w:val="00026087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440B"/>
    <w:rsid w:val="00034C2A"/>
    <w:rsid w:val="000357E4"/>
    <w:rsid w:val="00035EA5"/>
    <w:rsid w:val="00036270"/>
    <w:rsid w:val="000362E3"/>
    <w:rsid w:val="00036350"/>
    <w:rsid w:val="000363AA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1DE"/>
    <w:rsid w:val="00041711"/>
    <w:rsid w:val="00041E75"/>
    <w:rsid w:val="000420FC"/>
    <w:rsid w:val="0004233D"/>
    <w:rsid w:val="0004274C"/>
    <w:rsid w:val="000431A8"/>
    <w:rsid w:val="0004336E"/>
    <w:rsid w:val="0004383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5FE7"/>
    <w:rsid w:val="000460E1"/>
    <w:rsid w:val="00046732"/>
    <w:rsid w:val="00046C55"/>
    <w:rsid w:val="000479DC"/>
    <w:rsid w:val="00047ACB"/>
    <w:rsid w:val="000500E7"/>
    <w:rsid w:val="00050261"/>
    <w:rsid w:val="000516DE"/>
    <w:rsid w:val="00051890"/>
    <w:rsid w:val="00051E35"/>
    <w:rsid w:val="00052238"/>
    <w:rsid w:val="000523D3"/>
    <w:rsid w:val="00052400"/>
    <w:rsid w:val="00052989"/>
    <w:rsid w:val="0005300F"/>
    <w:rsid w:val="00053437"/>
    <w:rsid w:val="00053958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1B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B9F"/>
    <w:rsid w:val="00057CFA"/>
    <w:rsid w:val="00060055"/>
    <w:rsid w:val="0006010A"/>
    <w:rsid w:val="00060498"/>
    <w:rsid w:val="00060539"/>
    <w:rsid w:val="000608D8"/>
    <w:rsid w:val="00060A8C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5DC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F73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4AB9"/>
    <w:rsid w:val="00075C93"/>
    <w:rsid w:val="00075D22"/>
    <w:rsid w:val="00076BCB"/>
    <w:rsid w:val="00076F48"/>
    <w:rsid w:val="000772A3"/>
    <w:rsid w:val="00077A6A"/>
    <w:rsid w:val="00077D93"/>
    <w:rsid w:val="00080BF9"/>
    <w:rsid w:val="00080DA8"/>
    <w:rsid w:val="0008101A"/>
    <w:rsid w:val="00081264"/>
    <w:rsid w:val="00081A03"/>
    <w:rsid w:val="00081BAF"/>
    <w:rsid w:val="0008238E"/>
    <w:rsid w:val="000824CD"/>
    <w:rsid w:val="00082514"/>
    <w:rsid w:val="0008255D"/>
    <w:rsid w:val="00082898"/>
    <w:rsid w:val="00082BBC"/>
    <w:rsid w:val="00082FA6"/>
    <w:rsid w:val="00082FFA"/>
    <w:rsid w:val="00083F53"/>
    <w:rsid w:val="000849B1"/>
    <w:rsid w:val="00084B0F"/>
    <w:rsid w:val="00084E22"/>
    <w:rsid w:val="0008561A"/>
    <w:rsid w:val="00085F18"/>
    <w:rsid w:val="000862A7"/>
    <w:rsid w:val="0008657C"/>
    <w:rsid w:val="00086807"/>
    <w:rsid w:val="00086969"/>
    <w:rsid w:val="00087074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1FF6"/>
    <w:rsid w:val="0009220D"/>
    <w:rsid w:val="0009227C"/>
    <w:rsid w:val="00093184"/>
    <w:rsid w:val="00093339"/>
    <w:rsid w:val="00093771"/>
    <w:rsid w:val="00093AE7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78B"/>
    <w:rsid w:val="00097B80"/>
    <w:rsid w:val="00097C12"/>
    <w:rsid w:val="00097F39"/>
    <w:rsid w:val="000A01C9"/>
    <w:rsid w:val="000A027B"/>
    <w:rsid w:val="000A04F9"/>
    <w:rsid w:val="000A06D0"/>
    <w:rsid w:val="000A07C3"/>
    <w:rsid w:val="000A0C2B"/>
    <w:rsid w:val="000A0CC3"/>
    <w:rsid w:val="000A0D07"/>
    <w:rsid w:val="000A0D82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E71"/>
    <w:rsid w:val="000A3F2B"/>
    <w:rsid w:val="000A4121"/>
    <w:rsid w:val="000A4484"/>
    <w:rsid w:val="000A49C2"/>
    <w:rsid w:val="000A4E4D"/>
    <w:rsid w:val="000A4F28"/>
    <w:rsid w:val="000A501F"/>
    <w:rsid w:val="000A5544"/>
    <w:rsid w:val="000A56BE"/>
    <w:rsid w:val="000A5972"/>
    <w:rsid w:val="000A5A04"/>
    <w:rsid w:val="000A7032"/>
    <w:rsid w:val="000B03A6"/>
    <w:rsid w:val="000B113B"/>
    <w:rsid w:val="000B1E3D"/>
    <w:rsid w:val="000B2369"/>
    <w:rsid w:val="000B3250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2F91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94A"/>
    <w:rsid w:val="000C4C9B"/>
    <w:rsid w:val="000C4DA4"/>
    <w:rsid w:val="000C5320"/>
    <w:rsid w:val="000C537E"/>
    <w:rsid w:val="000C6160"/>
    <w:rsid w:val="000C6755"/>
    <w:rsid w:val="000C6773"/>
    <w:rsid w:val="000C6CED"/>
    <w:rsid w:val="000C7EEF"/>
    <w:rsid w:val="000C7FCF"/>
    <w:rsid w:val="000D0769"/>
    <w:rsid w:val="000D077D"/>
    <w:rsid w:val="000D0CAC"/>
    <w:rsid w:val="000D137E"/>
    <w:rsid w:val="000D13CD"/>
    <w:rsid w:val="000D1462"/>
    <w:rsid w:val="000D156A"/>
    <w:rsid w:val="000D1721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2CE"/>
    <w:rsid w:val="000D5365"/>
    <w:rsid w:val="000D56AF"/>
    <w:rsid w:val="000D61C8"/>
    <w:rsid w:val="000D6981"/>
    <w:rsid w:val="000D6D4E"/>
    <w:rsid w:val="000D742B"/>
    <w:rsid w:val="000D7473"/>
    <w:rsid w:val="000D7637"/>
    <w:rsid w:val="000D7AF4"/>
    <w:rsid w:val="000E0417"/>
    <w:rsid w:val="000E0B48"/>
    <w:rsid w:val="000E115F"/>
    <w:rsid w:val="000E1171"/>
    <w:rsid w:val="000E121C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FBB"/>
    <w:rsid w:val="000E6065"/>
    <w:rsid w:val="000E6178"/>
    <w:rsid w:val="000E64E7"/>
    <w:rsid w:val="000E64EB"/>
    <w:rsid w:val="000E689F"/>
    <w:rsid w:val="000E6D38"/>
    <w:rsid w:val="000E73D7"/>
    <w:rsid w:val="000E7783"/>
    <w:rsid w:val="000E7FA8"/>
    <w:rsid w:val="000F0028"/>
    <w:rsid w:val="000F00E3"/>
    <w:rsid w:val="000F0425"/>
    <w:rsid w:val="000F0559"/>
    <w:rsid w:val="000F08A0"/>
    <w:rsid w:val="000F08AB"/>
    <w:rsid w:val="000F14B4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3CB"/>
    <w:rsid w:val="000F5B05"/>
    <w:rsid w:val="000F5BFF"/>
    <w:rsid w:val="000F6189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382"/>
    <w:rsid w:val="00100984"/>
    <w:rsid w:val="00101239"/>
    <w:rsid w:val="0010147E"/>
    <w:rsid w:val="00101739"/>
    <w:rsid w:val="0010196E"/>
    <w:rsid w:val="00101AE8"/>
    <w:rsid w:val="00101D2B"/>
    <w:rsid w:val="00101E29"/>
    <w:rsid w:val="00102045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5E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45D"/>
    <w:rsid w:val="0011182E"/>
    <w:rsid w:val="0011189D"/>
    <w:rsid w:val="00111BC9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125"/>
    <w:rsid w:val="0012229D"/>
    <w:rsid w:val="00122860"/>
    <w:rsid w:val="001230F5"/>
    <w:rsid w:val="0012348C"/>
    <w:rsid w:val="001237F9"/>
    <w:rsid w:val="001238C0"/>
    <w:rsid w:val="00123B72"/>
    <w:rsid w:val="00124071"/>
    <w:rsid w:val="001241C2"/>
    <w:rsid w:val="001241D4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5F"/>
    <w:rsid w:val="00127DC3"/>
    <w:rsid w:val="00127FCE"/>
    <w:rsid w:val="0013014D"/>
    <w:rsid w:val="0013044F"/>
    <w:rsid w:val="001304BC"/>
    <w:rsid w:val="001307DD"/>
    <w:rsid w:val="00130BBC"/>
    <w:rsid w:val="00130C2C"/>
    <w:rsid w:val="00131061"/>
    <w:rsid w:val="001315CA"/>
    <w:rsid w:val="00132E2E"/>
    <w:rsid w:val="00133DA7"/>
    <w:rsid w:val="00134047"/>
    <w:rsid w:val="00134348"/>
    <w:rsid w:val="00134BA1"/>
    <w:rsid w:val="00134BD8"/>
    <w:rsid w:val="00134E22"/>
    <w:rsid w:val="00135193"/>
    <w:rsid w:val="00135258"/>
    <w:rsid w:val="00135327"/>
    <w:rsid w:val="00135E45"/>
    <w:rsid w:val="00135F4B"/>
    <w:rsid w:val="00136253"/>
    <w:rsid w:val="0013667C"/>
    <w:rsid w:val="001368BA"/>
    <w:rsid w:val="00136BBE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9DE"/>
    <w:rsid w:val="001460ED"/>
    <w:rsid w:val="0014671D"/>
    <w:rsid w:val="00146854"/>
    <w:rsid w:val="00146868"/>
    <w:rsid w:val="00146930"/>
    <w:rsid w:val="00146C44"/>
    <w:rsid w:val="001470CA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1A2C"/>
    <w:rsid w:val="001520FD"/>
    <w:rsid w:val="001522E0"/>
    <w:rsid w:val="00152C4F"/>
    <w:rsid w:val="00152DE0"/>
    <w:rsid w:val="00153548"/>
    <w:rsid w:val="00153B0A"/>
    <w:rsid w:val="00153E32"/>
    <w:rsid w:val="00154262"/>
    <w:rsid w:val="00154434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6ACA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97A"/>
    <w:rsid w:val="00164E89"/>
    <w:rsid w:val="00165505"/>
    <w:rsid w:val="001655E3"/>
    <w:rsid w:val="001656B3"/>
    <w:rsid w:val="00165A18"/>
    <w:rsid w:val="00165DB3"/>
    <w:rsid w:val="00166749"/>
    <w:rsid w:val="00166A9B"/>
    <w:rsid w:val="00166D22"/>
    <w:rsid w:val="00166E09"/>
    <w:rsid w:val="001672FB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25F4"/>
    <w:rsid w:val="00173927"/>
    <w:rsid w:val="00173965"/>
    <w:rsid w:val="00173993"/>
    <w:rsid w:val="00175040"/>
    <w:rsid w:val="00175321"/>
    <w:rsid w:val="00175601"/>
    <w:rsid w:val="001758CA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DE3"/>
    <w:rsid w:val="00181ED6"/>
    <w:rsid w:val="001821AF"/>
    <w:rsid w:val="001822FF"/>
    <w:rsid w:val="0018246E"/>
    <w:rsid w:val="00182793"/>
    <w:rsid w:val="001827A1"/>
    <w:rsid w:val="00182800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DF0"/>
    <w:rsid w:val="001857EC"/>
    <w:rsid w:val="00185CDE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587"/>
    <w:rsid w:val="0018782A"/>
    <w:rsid w:val="00187A13"/>
    <w:rsid w:val="00187A24"/>
    <w:rsid w:val="00187D6A"/>
    <w:rsid w:val="00190078"/>
    <w:rsid w:val="001906EA"/>
    <w:rsid w:val="00190CFE"/>
    <w:rsid w:val="00191894"/>
    <w:rsid w:val="001918CD"/>
    <w:rsid w:val="00191BF2"/>
    <w:rsid w:val="00192682"/>
    <w:rsid w:val="0019292B"/>
    <w:rsid w:val="00192BC2"/>
    <w:rsid w:val="00192ED5"/>
    <w:rsid w:val="001933EF"/>
    <w:rsid w:val="00193F56"/>
    <w:rsid w:val="0019588E"/>
    <w:rsid w:val="00195918"/>
    <w:rsid w:val="00195B6D"/>
    <w:rsid w:val="00195D5B"/>
    <w:rsid w:val="00196641"/>
    <w:rsid w:val="00196852"/>
    <w:rsid w:val="00197C89"/>
    <w:rsid w:val="001A0072"/>
    <w:rsid w:val="001A0451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5D8"/>
    <w:rsid w:val="001A2664"/>
    <w:rsid w:val="001A2671"/>
    <w:rsid w:val="001A286D"/>
    <w:rsid w:val="001A32FF"/>
    <w:rsid w:val="001A3A66"/>
    <w:rsid w:val="001A44A5"/>
    <w:rsid w:val="001A4B17"/>
    <w:rsid w:val="001A51F9"/>
    <w:rsid w:val="001A5886"/>
    <w:rsid w:val="001A5DA0"/>
    <w:rsid w:val="001A5F98"/>
    <w:rsid w:val="001A6D7E"/>
    <w:rsid w:val="001A6D9C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78F"/>
    <w:rsid w:val="001B2D9C"/>
    <w:rsid w:val="001B339F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3A3"/>
    <w:rsid w:val="001B588A"/>
    <w:rsid w:val="001B5A79"/>
    <w:rsid w:val="001B61C6"/>
    <w:rsid w:val="001B6234"/>
    <w:rsid w:val="001B6441"/>
    <w:rsid w:val="001B6671"/>
    <w:rsid w:val="001B669F"/>
    <w:rsid w:val="001B7B44"/>
    <w:rsid w:val="001C0187"/>
    <w:rsid w:val="001C0865"/>
    <w:rsid w:val="001C0C27"/>
    <w:rsid w:val="001C1130"/>
    <w:rsid w:val="001C125C"/>
    <w:rsid w:val="001C1583"/>
    <w:rsid w:val="001C1729"/>
    <w:rsid w:val="001C264B"/>
    <w:rsid w:val="001C340C"/>
    <w:rsid w:val="001C354E"/>
    <w:rsid w:val="001C3D6D"/>
    <w:rsid w:val="001C4416"/>
    <w:rsid w:val="001C4582"/>
    <w:rsid w:val="001C4CA7"/>
    <w:rsid w:val="001C506F"/>
    <w:rsid w:val="001C5713"/>
    <w:rsid w:val="001C6882"/>
    <w:rsid w:val="001C6D0B"/>
    <w:rsid w:val="001C7346"/>
    <w:rsid w:val="001C7706"/>
    <w:rsid w:val="001C7859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73F"/>
    <w:rsid w:val="001E29A4"/>
    <w:rsid w:val="001E2B5E"/>
    <w:rsid w:val="001E2B63"/>
    <w:rsid w:val="001E3013"/>
    <w:rsid w:val="001E3236"/>
    <w:rsid w:val="001E3700"/>
    <w:rsid w:val="001E3952"/>
    <w:rsid w:val="001E39C4"/>
    <w:rsid w:val="001E3B1C"/>
    <w:rsid w:val="001E3EF6"/>
    <w:rsid w:val="001E436D"/>
    <w:rsid w:val="001E4618"/>
    <w:rsid w:val="001E4AF5"/>
    <w:rsid w:val="001E4D6C"/>
    <w:rsid w:val="001E54F9"/>
    <w:rsid w:val="001E5692"/>
    <w:rsid w:val="001E64EF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3F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E8B"/>
    <w:rsid w:val="002000CA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487"/>
    <w:rsid w:val="002116CE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EC1"/>
    <w:rsid w:val="00214F29"/>
    <w:rsid w:val="0021541D"/>
    <w:rsid w:val="00215483"/>
    <w:rsid w:val="00215646"/>
    <w:rsid w:val="00215B48"/>
    <w:rsid w:val="00215F7B"/>
    <w:rsid w:val="0021614E"/>
    <w:rsid w:val="002175F4"/>
    <w:rsid w:val="002176E8"/>
    <w:rsid w:val="00217947"/>
    <w:rsid w:val="00217B85"/>
    <w:rsid w:val="00217D31"/>
    <w:rsid w:val="00217E5F"/>
    <w:rsid w:val="002203DF"/>
    <w:rsid w:val="00220549"/>
    <w:rsid w:val="00220629"/>
    <w:rsid w:val="00220868"/>
    <w:rsid w:val="002209F7"/>
    <w:rsid w:val="00220ACD"/>
    <w:rsid w:val="00220EEA"/>
    <w:rsid w:val="002213CA"/>
    <w:rsid w:val="00221BF6"/>
    <w:rsid w:val="002221C6"/>
    <w:rsid w:val="00222579"/>
    <w:rsid w:val="002226EF"/>
    <w:rsid w:val="002228B6"/>
    <w:rsid w:val="00222B1B"/>
    <w:rsid w:val="00222BCE"/>
    <w:rsid w:val="00223739"/>
    <w:rsid w:val="00223C21"/>
    <w:rsid w:val="00223CB8"/>
    <w:rsid w:val="00223E15"/>
    <w:rsid w:val="00225169"/>
    <w:rsid w:val="002255AB"/>
    <w:rsid w:val="002256E7"/>
    <w:rsid w:val="00225751"/>
    <w:rsid w:val="00225A27"/>
    <w:rsid w:val="00225C38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120"/>
    <w:rsid w:val="002323FE"/>
    <w:rsid w:val="00232506"/>
    <w:rsid w:val="00232CB8"/>
    <w:rsid w:val="00232CEC"/>
    <w:rsid w:val="00232F8A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CF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50FF"/>
    <w:rsid w:val="00245570"/>
    <w:rsid w:val="0024588F"/>
    <w:rsid w:val="00245941"/>
    <w:rsid w:val="00245C84"/>
    <w:rsid w:val="00246100"/>
    <w:rsid w:val="002463A6"/>
    <w:rsid w:val="002464B4"/>
    <w:rsid w:val="002469C7"/>
    <w:rsid w:val="00246BC9"/>
    <w:rsid w:val="00246D91"/>
    <w:rsid w:val="00247117"/>
    <w:rsid w:val="002473AE"/>
    <w:rsid w:val="00247897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6E5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EBF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9E9"/>
    <w:rsid w:val="00262611"/>
    <w:rsid w:val="00262D49"/>
    <w:rsid w:val="0026329E"/>
    <w:rsid w:val="00263330"/>
    <w:rsid w:val="002633C3"/>
    <w:rsid w:val="002637B3"/>
    <w:rsid w:val="00263B2C"/>
    <w:rsid w:val="00263B31"/>
    <w:rsid w:val="00263D55"/>
    <w:rsid w:val="00263F9D"/>
    <w:rsid w:val="00263FA4"/>
    <w:rsid w:val="002640B3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67E61"/>
    <w:rsid w:val="0027054A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2E8"/>
    <w:rsid w:val="002765BE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5921"/>
    <w:rsid w:val="00286201"/>
    <w:rsid w:val="002869FB"/>
    <w:rsid w:val="00287441"/>
    <w:rsid w:val="0028751C"/>
    <w:rsid w:val="0028792B"/>
    <w:rsid w:val="00287E61"/>
    <w:rsid w:val="0029018A"/>
    <w:rsid w:val="00290B12"/>
    <w:rsid w:val="002912C3"/>
    <w:rsid w:val="002919FA"/>
    <w:rsid w:val="00291D98"/>
    <w:rsid w:val="00291DD5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5A3"/>
    <w:rsid w:val="002A0C58"/>
    <w:rsid w:val="002A0E6F"/>
    <w:rsid w:val="002A1015"/>
    <w:rsid w:val="002A2FB9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A7D"/>
    <w:rsid w:val="002B0C60"/>
    <w:rsid w:val="002B0E08"/>
    <w:rsid w:val="002B0FE9"/>
    <w:rsid w:val="002B13E6"/>
    <w:rsid w:val="002B1741"/>
    <w:rsid w:val="002B1B58"/>
    <w:rsid w:val="002B2397"/>
    <w:rsid w:val="002B2480"/>
    <w:rsid w:val="002B2823"/>
    <w:rsid w:val="002B3153"/>
    <w:rsid w:val="002B3716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4AF1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2C3"/>
    <w:rsid w:val="002C750A"/>
    <w:rsid w:val="002C7C21"/>
    <w:rsid w:val="002C7C9F"/>
    <w:rsid w:val="002C7CBE"/>
    <w:rsid w:val="002D001B"/>
    <w:rsid w:val="002D0671"/>
    <w:rsid w:val="002D07BC"/>
    <w:rsid w:val="002D09FD"/>
    <w:rsid w:val="002D0DD6"/>
    <w:rsid w:val="002D2268"/>
    <w:rsid w:val="002D24E5"/>
    <w:rsid w:val="002D26D3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45"/>
    <w:rsid w:val="002D5ACB"/>
    <w:rsid w:val="002D5BC9"/>
    <w:rsid w:val="002D5CBA"/>
    <w:rsid w:val="002D693E"/>
    <w:rsid w:val="002D69F4"/>
    <w:rsid w:val="002D7129"/>
    <w:rsid w:val="002D71C2"/>
    <w:rsid w:val="002D7295"/>
    <w:rsid w:val="002D7B9E"/>
    <w:rsid w:val="002E0400"/>
    <w:rsid w:val="002E041E"/>
    <w:rsid w:val="002E08D0"/>
    <w:rsid w:val="002E0A0F"/>
    <w:rsid w:val="002E0EEA"/>
    <w:rsid w:val="002E0FB1"/>
    <w:rsid w:val="002E13AF"/>
    <w:rsid w:val="002E141A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4ED2"/>
    <w:rsid w:val="002E505E"/>
    <w:rsid w:val="002E56B1"/>
    <w:rsid w:val="002E5FFA"/>
    <w:rsid w:val="002E69D6"/>
    <w:rsid w:val="002E6BE7"/>
    <w:rsid w:val="002E73AF"/>
    <w:rsid w:val="002E74B5"/>
    <w:rsid w:val="002E7CF6"/>
    <w:rsid w:val="002F067A"/>
    <w:rsid w:val="002F0CA9"/>
    <w:rsid w:val="002F12BB"/>
    <w:rsid w:val="002F1480"/>
    <w:rsid w:val="002F16BF"/>
    <w:rsid w:val="002F1EB3"/>
    <w:rsid w:val="002F22CA"/>
    <w:rsid w:val="002F287C"/>
    <w:rsid w:val="002F2E35"/>
    <w:rsid w:val="002F35CC"/>
    <w:rsid w:val="002F36CF"/>
    <w:rsid w:val="002F391C"/>
    <w:rsid w:val="002F3945"/>
    <w:rsid w:val="002F3B1F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6EC4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3F"/>
    <w:rsid w:val="00301C91"/>
    <w:rsid w:val="00301D37"/>
    <w:rsid w:val="003031AB"/>
    <w:rsid w:val="00303384"/>
    <w:rsid w:val="00303780"/>
    <w:rsid w:val="00303A36"/>
    <w:rsid w:val="00303AB1"/>
    <w:rsid w:val="00303D98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617A"/>
    <w:rsid w:val="00316B72"/>
    <w:rsid w:val="00317475"/>
    <w:rsid w:val="00317586"/>
    <w:rsid w:val="00317F8B"/>
    <w:rsid w:val="0032065F"/>
    <w:rsid w:val="003214D9"/>
    <w:rsid w:val="00321663"/>
    <w:rsid w:val="00321761"/>
    <w:rsid w:val="00321BB7"/>
    <w:rsid w:val="00321E7A"/>
    <w:rsid w:val="003220F9"/>
    <w:rsid w:val="0032226E"/>
    <w:rsid w:val="0032255F"/>
    <w:rsid w:val="003227E6"/>
    <w:rsid w:val="00322B84"/>
    <w:rsid w:val="00323030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5E21"/>
    <w:rsid w:val="0032682E"/>
    <w:rsid w:val="00326DB2"/>
    <w:rsid w:val="0032746B"/>
    <w:rsid w:val="00330424"/>
    <w:rsid w:val="00330504"/>
    <w:rsid w:val="003306C2"/>
    <w:rsid w:val="003307A3"/>
    <w:rsid w:val="0033081B"/>
    <w:rsid w:val="00330A43"/>
    <w:rsid w:val="00330D48"/>
    <w:rsid w:val="00330E40"/>
    <w:rsid w:val="0033161E"/>
    <w:rsid w:val="00331729"/>
    <w:rsid w:val="003321CF"/>
    <w:rsid w:val="00332248"/>
    <w:rsid w:val="00332B2E"/>
    <w:rsid w:val="00332C73"/>
    <w:rsid w:val="00332C77"/>
    <w:rsid w:val="00332E65"/>
    <w:rsid w:val="00332F49"/>
    <w:rsid w:val="003330FC"/>
    <w:rsid w:val="0033426D"/>
    <w:rsid w:val="00334CD9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E03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1BD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D62"/>
    <w:rsid w:val="00363E68"/>
    <w:rsid w:val="003640CF"/>
    <w:rsid w:val="0036484E"/>
    <w:rsid w:val="00364AEB"/>
    <w:rsid w:val="00364D50"/>
    <w:rsid w:val="003652F5"/>
    <w:rsid w:val="0036531A"/>
    <w:rsid w:val="00365456"/>
    <w:rsid w:val="00365512"/>
    <w:rsid w:val="00365561"/>
    <w:rsid w:val="00365568"/>
    <w:rsid w:val="00366802"/>
    <w:rsid w:val="003669AC"/>
    <w:rsid w:val="00366F61"/>
    <w:rsid w:val="0036719E"/>
    <w:rsid w:val="003673B3"/>
    <w:rsid w:val="00367673"/>
    <w:rsid w:val="00367B07"/>
    <w:rsid w:val="003705EF"/>
    <w:rsid w:val="00370C5F"/>
    <w:rsid w:val="00370CAA"/>
    <w:rsid w:val="003714C7"/>
    <w:rsid w:val="00371534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B83"/>
    <w:rsid w:val="003751DA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621"/>
    <w:rsid w:val="003827E2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75E"/>
    <w:rsid w:val="00386CEA"/>
    <w:rsid w:val="0038745A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1F"/>
    <w:rsid w:val="00394C23"/>
    <w:rsid w:val="00394C3D"/>
    <w:rsid w:val="00395332"/>
    <w:rsid w:val="00395A2C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785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4A88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460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A96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5C1"/>
    <w:rsid w:val="003C6670"/>
    <w:rsid w:val="003C66EB"/>
    <w:rsid w:val="003C673E"/>
    <w:rsid w:val="003C686B"/>
    <w:rsid w:val="003C6B13"/>
    <w:rsid w:val="003C6D32"/>
    <w:rsid w:val="003C6EE3"/>
    <w:rsid w:val="003C72BD"/>
    <w:rsid w:val="003C7491"/>
    <w:rsid w:val="003C77FD"/>
    <w:rsid w:val="003C7BD5"/>
    <w:rsid w:val="003D0144"/>
    <w:rsid w:val="003D026E"/>
    <w:rsid w:val="003D0614"/>
    <w:rsid w:val="003D0672"/>
    <w:rsid w:val="003D0BAD"/>
    <w:rsid w:val="003D0CE5"/>
    <w:rsid w:val="003D12BD"/>
    <w:rsid w:val="003D1E11"/>
    <w:rsid w:val="003D1E3A"/>
    <w:rsid w:val="003D1E83"/>
    <w:rsid w:val="003D2082"/>
    <w:rsid w:val="003D2315"/>
    <w:rsid w:val="003D2D21"/>
    <w:rsid w:val="003D3578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623C"/>
    <w:rsid w:val="003D643D"/>
    <w:rsid w:val="003D646A"/>
    <w:rsid w:val="003D6B6B"/>
    <w:rsid w:val="003D6D47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595"/>
    <w:rsid w:val="003E29DF"/>
    <w:rsid w:val="003E2BAC"/>
    <w:rsid w:val="003E2CA9"/>
    <w:rsid w:val="003E30EA"/>
    <w:rsid w:val="003E3113"/>
    <w:rsid w:val="003E3F04"/>
    <w:rsid w:val="003E4529"/>
    <w:rsid w:val="003E48D6"/>
    <w:rsid w:val="003E4EE9"/>
    <w:rsid w:val="003E522C"/>
    <w:rsid w:val="003E54DC"/>
    <w:rsid w:val="003E5659"/>
    <w:rsid w:val="003E5699"/>
    <w:rsid w:val="003E59E8"/>
    <w:rsid w:val="003E652C"/>
    <w:rsid w:val="003E6903"/>
    <w:rsid w:val="003E6A54"/>
    <w:rsid w:val="003E718E"/>
    <w:rsid w:val="003E7642"/>
    <w:rsid w:val="003E78E9"/>
    <w:rsid w:val="003E7AA9"/>
    <w:rsid w:val="003E7AC5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E9C"/>
    <w:rsid w:val="003F65F3"/>
    <w:rsid w:val="003F6AFA"/>
    <w:rsid w:val="003F6EFE"/>
    <w:rsid w:val="003F712D"/>
    <w:rsid w:val="003F75CC"/>
    <w:rsid w:val="003F7CE7"/>
    <w:rsid w:val="003F7FC6"/>
    <w:rsid w:val="004002C9"/>
    <w:rsid w:val="00400345"/>
    <w:rsid w:val="0040072F"/>
    <w:rsid w:val="00400A5A"/>
    <w:rsid w:val="00400DEB"/>
    <w:rsid w:val="0040102F"/>
    <w:rsid w:val="00401865"/>
    <w:rsid w:val="0040188F"/>
    <w:rsid w:val="00401D7E"/>
    <w:rsid w:val="00401F9E"/>
    <w:rsid w:val="0040246B"/>
    <w:rsid w:val="00402C95"/>
    <w:rsid w:val="00402CB5"/>
    <w:rsid w:val="0040321B"/>
    <w:rsid w:val="0040331E"/>
    <w:rsid w:val="004035D0"/>
    <w:rsid w:val="00403980"/>
    <w:rsid w:val="00403DBB"/>
    <w:rsid w:val="00403DFC"/>
    <w:rsid w:val="0040435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6F31"/>
    <w:rsid w:val="004071AF"/>
    <w:rsid w:val="004075C9"/>
    <w:rsid w:val="0041025F"/>
    <w:rsid w:val="0041028F"/>
    <w:rsid w:val="00410FEE"/>
    <w:rsid w:val="00411339"/>
    <w:rsid w:val="00412526"/>
    <w:rsid w:val="00412692"/>
    <w:rsid w:val="004127A5"/>
    <w:rsid w:val="0041364A"/>
    <w:rsid w:val="004139CC"/>
    <w:rsid w:val="00414081"/>
    <w:rsid w:val="00414358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14CD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6D24"/>
    <w:rsid w:val="00427670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25BA"/>
    <w:rsid w:val="00433309"/>
    <w:rsid w:val="0043336A"/>
    <w:rsid w:val="004336BB"/>
    <w:rsid w:val="00433C6D"/>
    <w:rsid w:val="00433F88"/>
    <w:rsid w:val="0043455A"/>
    <w:rsid w:val="00434A24"/>
    <w:rsid w:val="00434F16"/>
    <w:rsid w:val="00435211"/>
    <w:rsid w:val="004354AD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A3"/>
    <w:rsid w:val="004412CB"/>
    <w:rsid w:val="0044180A"/>
    <w:rsid w:val="00441E85"/>
    <w:rsid w:val="0044251C"/>
    <w:rsid w:val="004426E4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05"/>
    <w:rsid w:val="00445E2E"/>
    <w:rsid w:val="004462EE"/>
    <w:rsid w:val="00446371"/>
    <w:rsid w:val="0044646D"/>
    <w:rsid w:val="00446E52"/>
    <w:rsid w:val="00446F35"/>
    <w:rsid w:val="00447192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2CA"/>
    <w:rsid w:val="00454958"/>
    <w:rsid w:val="00454A6E"/>
    <w:rsid w:val="00454F81"/>
    <w:rsid w:val="00455088"/>
    <w:rsid w:val="004551E9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35E"/>
    <w:rsid w:val="004624C2"/>
    <w:rsid w:val="004625A6"/>
    <w:rsid w:val="00462F1C"/>
    <w:rsid w:val="004636B4"/>
    <w:rsid w:val="004637D4"/>
    <w:rsid w:val="0046457B"/>
    <w:rsid w:val="00464898"/>
    <w:rsid w:val="00464A3D"/>
    <w:rsid w:val="00464C88"/>
    <w:rsid w:val="00465149"/>
    <w:rsid w:val="004655EB"/>
    <w:rsid w:val="00465AB1"/>
    <w:rsid w:val="00465D6B"/>
    <w:rsid w:val="00465E70"/>
    <w:rsid w:val="00466403"/>
    <w:rsid w:val="00466526"/>
    <w:rsid w:val="00466A3B"/>
    <w:rsid w:val="0046734B"/>
    <w:rsid w:val="00470E11"/>
    <w:rsid w:val="00471372"/>
    <w:rsid w:val="004713A4"/>
    <w:rsid w:val="004713DB"/>
    <w:rsid w:val="00472544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308"/>
    <w:rsid w:val="00476407"/>
    <w:rsid w:val="004768C1"/>
    <w:rsid w:val="004769CD"/>
    <w:rsid w:val="00477058"/>
    <w:rsid w:val="004774AF"/>
    <w:rsid w:val="004776DA"/>
    <w:rsid w:val="00477AE9"/>
    <w:rsid w:val="00477D37"/>
    <w:rsid w:val="004807C2"/>
    <w:rsid w:val="00480A07"/>
    <w:rsid w:val="00480A41"/>
    <w:rsid w:val="00480FCE"/>
    <w:rsid w:val="00481298"/>
    <w:rsid w:val="0048153A"/>
    <w:rsid w:val="00481B05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40F"/>
    <w:rsid w:val="0048689F"/>
    <w:rsid w:val="00486F86"/>
    <w:rsid w:val="0048790B"/>
    <w:rsid w:val="00487B69"/>
    <w:rsid w:val="00490105"/>
    <w:rsid w:val="004901CA"/>
    <w:rsid w:val="00490694"/>
    <w:rsid w:val="00490762"/>
    <w:rsid w:val="00490DB6"/>
    <w:rsid w:val="004911D4"/>
    <w:rsid w:val="0049273E"/>
    <w:rsid w:val="00492ADB"/>
    <w:rsid w:val="004933E3"/>
    <w:rsid w:val="004936FB"/>
    <w:rsid w:val="00493A8C"/>
    <w:rsid w:val="004948FB"/>
    <w:rsid w:val="0049497A"/>
    <w:rsid w:val="00494A66"/>
    <w:rsid w:val="00494AB4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404"/>
    <w:rsid w:val="004A3A01"/>
    <w:rsid w:val="004A3DF7"/>
    <w:rsid w:val="004A3E07"/>
    <w:rsid w:val="004A4A56"/>
    <w:rsid w:val="004A4FAC"/>
    <w:rsid w:val="004A5161"/>
    <w:rsid w:val="004A5813"/>
    <w:rsid w:val="004A685F"/>
    <w:rsid w:val="004A69A7"/>
    <w:rsid w:val="004A6DD3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39F"/>
    <w:rsid w:val="004B38B0"/>
    <w:rsid w:val="004B3C5C"/>
    <w:rsid w:val="004B3D21"/>
    <w:rsid w:val="004B4031"/>
    <w:rsid w:val="004B4C86"/>
    <w:rsid w:val="004B4D54"/>
    <w:rsid w:val="004B5143"/>
    <w:rsid w:val="004B57D5"/>
    <w:rsid w:val="004B66E1"/>
    <w:rsid w:val="004B683B"/>
    <w:rsid w:val="004B7263"/>
    <w:rsid w:val="004B7377"/>
    <w:rsid w:val="004B73E2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1FD"/>
    <w:rsid w:val="004C6548"/>
    <w:rsid w:val="004C673E"/>
    <w:rsid w:val="004C6859"/>
    <w:rsid w:val="004C6C9E"/>
    <w:rsid w:val="004C7391"/>
    <w:rsid w:val="004C73F0"/>
    <w:rsid w:val="004C7883"/>
    <w:rsid w:val="004C7C8A"/>
    <w:rsid w:val="004C7CAE"/>
    <w:rsid w:val="004D0437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2FDA"/>
    <w:rsid w:val="004D3CF2"/>
    <w:rsid w:val="004D4A37"/>
    <w:rsid w:val="004D4A6F"/>
    <w:rsid w:val="004D4F2A"/>
    <w:rsid w:val="004D532C"/>
    <w:rsid w:val="004D5C4A"/>
    <w:rsid w:val="004D5C4B"/>
    <w:rsid w:val="004D5CB4"/>
    <w:rsid w:val="004D5FC3"/>
    <w:rsid w:val="004D625C"/>
    <w:rsid w:val="004D6778"/>
    <w:rsid w:val="004D6891"/>
    <w:rsid w:val="004D6A1F"/>
    <w:rsid w:val="004D6E2F"/>
    <w:rsid w:val="004E00A5"/>
    <w:rsid w:val="004E02A1"/>
    <w:rsid w:val="004E0D2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36F"/>
    <w:rsid w:val="004E750B"/>
    <w:rsid w:val="004E76AD"/>
    <w:rsid w:val="004E7CEE"/>
    <w:rsid w:val="004E7E5B"/>
    <w:rsid w:val="004F03C3"/>
    <w:rsid w:val="004F0530"/>
    <w:rsid w:val="004F0569"/>
    <w:rsid w:val="004F0C4D"/>
    <w:rsid w:val="004F0EB5"/>
    <w:rsid w:val="004F1D10"/>
    <w:rsid w:val="004F1D4D"/>
    <w:rsid w:val="004F2675"/>
    <w:rsid w:val="004F26BD"/>
    <w:rsid w:val="004F312C"/>
    <w:rsid w:val="004F3552"/>
    <w:rsid w:val="004F371A"/>
    <w:rsid w:val="004F588A"/>
    <w:rsid w:val="004F5899"/>
    <w:rsid w:val="004F5907"/>
    <w:rsid w:val="004F5A77"/>
    <w:rsid w:val="004F5B87"/>
    <w:rsid w:val="004F5CD3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0566"/>
    <w:rsid w:val="00500CBC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3C8C"/>
    <w:rsid w:val="005046C3"/>
    <w:rsid w:val="005048E0"/>
    <w:rsid w:val="00504ED0"/>
    <w:rsid w:val="00504F44"/>
    <w:rsid w:val="0050546B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37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719"/>
    <w:rsid w:val="00520988"/>
    <w:rsid w:val="00520A2F"/>
    <w:rsid w:val="00520B69"/>
    <w:rsid w:val="00521C06"/>
    <w:rsid w:val="0052245A"/>
    <w:rsid w:val="00522555"/>
    <w:rsid w:val="00523F39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0F4B"/>
    <w:rsid w:val="00531800"/>
    <w:rsid w:val="005319E1"/>
    <w:rsid w:val="00531BDD"/>
    <w:rsid w:val="00531FFB"/>
    <w:rsid w:val="005322F1"/>
    <w:rsid w:val="005323C3"/>
    <w:rsid w:val="005325C3"/>
    <w:rsid w:val="005327A3"/>
    <w:rsid w:val="005327BA"/>
    <w:rsid w:val="0053298D"/>
    <w:rsid w:val="00532A20"/>
    <w:rsid w:val="00532BFA"/>
    <w:rsid w:val="00532FD3"/>
    <w:rsid w:val="005336AF"/>
    <w:rsid w:val="00533730"/>
    <w:rsid w:val="00533AF0"/>
    <w:rsid w:val="005343A9"/>
    <w:rsid w:val="00534638"/>
    <w:rsid w:val="00534DA5"/>
    <w:rsid w:val="005350C6"/>
    <w:rsid w:val="005351CA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9EB"/>
    <w:rsid w:val="00543B8D"/>
    <w:rsid w:val="00543B9A"/>
    <w:rsid w:val="00543BBB"/>
    <w:rsid w:val="00543DDD"/>
    <w:rsid w:val="00544053"/>
    <w:rsid w:val="00544462"/>
    <w:rsid w:val="00544581"/>
    <w:rsid w:val="005449E1"/>
    <w:rsid w:val="00544B32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4885"/>
    <w:rsid w:val="005558CE"/>
    <w:rsid w:val="0055666B"/>
    <w:rsid w:val="0055683D"/>
    <w:rsid w:val="00556A4E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2B19"/>
    <w:rsid w:val="0056314B"/>
    <w:rsid w:val="005632E7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5E95"/>
    <w:rsid w:val="00566A84"/>
    <w:rsid w:val="00566AF8"/>
    <w:rsid w:val="00566EA1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5E72"/>
    <w:rsid w:val="00576050"/>
    <w:rsid w:val="00576E04"/>
    <w:rsid w:val="0057750B"/>
    <w:rsid w:val="00577A87"/>
    <w:rsid w:val="00577F94"/>
    <w:rsid w:val="00580211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2F7"/>
    <w:rsid w:val="005835B3"/>
    <w:rsid w:val="005837E8"/>
    <w:rsid w:val="0058382F"/>
    <w:rsid w:val="005838CC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5E5"/>
    <w:rsid w:val="005909D5"/>
    <w:rsid w:val="00590C93"/>
    <w:rsid w:val="005910B5"/>
    <w:rsid w:val="005917DB"/>
    <w:rsid w:val="00591B70"/>
    <w:rsid w:val="005924C7"/>
    <w:rsid w:val="00592684"/>
    <w:rsid w:val="00592DA6"/>
    <w:rsid w:val="00593799"/>
    <w:rsid w:val="00593838"/>
    <w:rsid w:val="005939D8"/>
    <w:rsid w:val="00593E74"/>
    <w:rsid w:val="00594332"/>
    <w:rsid w:val="005946FA"/>
    <w:rsid w:val="00594DE2"/>
    <w:rsid w:val="00594E53"/>
    <w:rsid w:val="00594F3C"/>
    <w:rsid w:val="00594FB5"/>
    <w:rsid w:val="005950DF"/>
    <w:rsid w:val="00595347"/>
    <w:rsid w:val="00595FF3"/>
    <w:rsid w:val="00596250"/>
    <w:rsid w:val="00596380"/>
    <w:rsid w:val="00596665"/>
    <w:rsid w:val="00596D9C"/>
    <w:rsid w:val="00596F78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2766"/>
    <w:rsid w:val="005A2D31"/>
    <w:rsid w:val="005A3B77"/>
    <w:rsid w:val="005A3E89"/>
    <w:rsid w:val="005A414C"/>
    <w:rsid w:val="005A42EA"/>
    <w:rsid w:val="005A45BD"/>
    <w:rsid w:val="005A4E0B"/>
    <w:rsid w:val="005A5A39"/>
    <w:rsid w:val="005A5B93"/>
    <w:rsid w:val="005A6333"/>
    <w:rsid w:val="005A6770"/>
    <w:rsid w:val="005A680A"/>
    <w:rsid w:val="005A6A40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B7A74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8E3"/>
    <w:rsid w:val="005C799A"/>
    <w:rsid w:val="005C7C5D"/>
    <w:rsid w:val="005C7ECE"/>
    <w:rsid w:val="005D00C4"/>
    <w:rsid w:val="005D0646"/>
    <w:rsid w:val="005D092A"/>
    <w:rsid w:val="005D0C23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577"/>
    <w:rsid w:val="005D393A"/>
    <w:rsid w:val="005D3BAF"/>
    <w:rsid w:val="005D3C8E"/>
    <w:rsid w:val="005D412F"/>
    <w:rsid w:val="005D4163"/>
    <w:rsid w:val="005D4247"/>
    <w:rsid w:val="005D4BB3"/>
    <w:rsid w:val="005D4EEC"/>
    <w:rsid w:val="005D4F28"/>
    <w:rsid w:val="005D52BF"/>
    <w:rsid w:val="005D53F9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C46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C2A"/>
    <w:rsid w:val="005E5C40"/>
    <w:rsid w:val="005E61AC"/>
    <w:rsid w:val="005E62D4"/>
    <w:rsid w:val="005E6323"/>
    <w:rsid w:val="005E65C6"/>
    <w:rsid w:val="005E661D"/>
    <w:rsid w:val="005E6621"/>
    <w:rsid w:val="005E69EC"/>
    <w:rsid w:val="005E6B3F"/>
    <w:rsid w:val="005E7AE0"/>
    <w:rsid w:val="005E7DE0"/>
    <w:rsid w:val="005F06BD"/>
    <w:rsid w:val="005F11EF"/>
    <w:rsid w:val="005F12F7"/>
    <w:rsid w:val="005F1ED6"/>
    <w:rsid w:val="005F1FC9"/>
    <w:rsid w:val="005F2177"/>
    <w:rsid w:val="005F21FB"/>
    <w:rsid w:val="005F2246"/>
    <w:rsid w:val="005F2777"/>
    <w:rsid w:val="005F3895"/>
    <w:rsid w:val="005F3F74"/>
    <w:rsid w:val="005F42FF"/>
    <w:rsid w:val="005F4A7B"/>
    <w:rsid w:val="005F4BC0"/>
    <w:rsid w:val="005F4C12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6F5F"/>
    <w:rsid w:val="005F73A5"/>
    <w:rsid w:val="005F7562"/>
    <w:rsid w:val="005F7782"/>
    <w:rsid w:val="005F78E7"/>
    <w:rsid w:val="005F7F36"/>
    <w:rsid w:val="00600661"/>
    <w:rsid w:val="00600BBB"/>
    <w:rsid w:val="00600D5D"/>
    <w:rsid w:val="00601146"/>
    <w:rsid w:val="0060114E"/>
    <w:rsid w:val="006012EE"/>
    <w:rsid w:val="006019FF"/>
    <w:rsid w:val="00602297"/>
    <w:rsid w:val="0060268D"/>
    <w:rsid w:val="006027A0"/>
    <w:rsid w:val="00602B39"/>
    <w:rsid w:val="00602DFB"/>
    <w:rsid w:val="006036FB"/>
    <w:rsid w:val="00603AA5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A27"/>
    <w:rsid w:val="00607C88"/>
    <w:rsid w:val="00607E39"/>
    <w:rsid w:val="00610049"/>
    <w:rsid w:val="00610AC1"/>
    <w:rsid w:val="00610DA3"/>
    <w:rsid w:val="006112EB"/>
    <w:rsid w:val="00611D98"/>
    <w:rsid w:val="0061220D"/>
    <w:rsid w:val="006125D5"/>
    <w:rsid w:val="0061276C"/>
    <w:rsid w:val="00612A59"/>
    <w:rsid w:val="00612ACB"/>
    <w:rsid w:val="00612CD1"/>
    <w:rsid w:val="00612E43"/>
    <w:rsid w:val="006131FE"/>
    <w:rsid w:val="0061332C"/>
    <w:rsid w:val="00613816"/>
    <w:rsid w:val="00613973"/>
    <w:rsid w:val="00613A7B"/>
    <w:rsid w:val="00613B89"/>
    <w:rsid w:val="00613CBB"/>
    <w:rsid w:val="00613D21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72A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D1C"/>
    <w:rsid w:val="00634D2C"/>
    <w:rsid w:val="00635452"/>
    <w:rsid w:val="006355E1"/>
    <w:rsid w:val="00635C62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362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432"/>
    <w:rsid w:val="0064652D"/>
    <w:rsid w:val="0064672C"/>
    <w:rsid w:val="00646B78"/>
    <w:rsid w:val="006471C9"/>
    <w:rsid w:val="00647203"/>
    <w:rsid w:val="0064759C"/>
    <w:rsid w:val="00647B93"/>
    <w:rsid w:val="00647EF5"/>
    <w:rsid w:val="0065006D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38FF"/>
    <w:rsid w:val="006542C3"/>
    <w:rsid w:val="0065459C"/>
    <w:rsid w:val="00654816"/>
    <w:rsid w:val="00655503"/>
    <w:rsid w:val="00655A91"/>
    <w:rsid w:val="00656C4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237"/>
    <w:rsid w:val="0066131C"/>
    <w:rsid w:val="00661346"/>
    <w:rsid w:val="00661EDF"/>
    <w:rsid w:val="006628AE"/>
    <w:rsid w:val="006628C5"/>
    <w:rsid w:val="00662A94"/>
    <w:rsid w:val="00663260"/>
    <w:rsid w:val="006632E4"/>
    <w:rsid w:val="0066354B"/>
    <w:rsid w:val="00663C49"/>
    <w:rsid w:val="006642EC"/>
    <w:rsid w:val="006643A1"/>
    <w:rsid w:val="00664727"/>
    <w:rsid w:val="006652F0"/>
    <w:rsid w:val="0066554E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A59"/>
    <w:rsid w:val="00670F8D"/>
    <w:rsid w:val="00671872"/>
    <w:rsid w:val="00671BF2"/>
    <w:rsid w:val="0067217C"/>
    <w:rsid w:val="006722D6"/>
    <w:rsid w:val="006724DC"/>
    <w:rsid w:val="00672740"/>
    <w:rsid w:val="00673242"/>
    <w:rsid w:val="00673737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B93"/>
    <w:rsid w:val="006804E4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0BE"/>
    <w:rsid w:val="0068478B"/>
    <w:rsid w:val="006849F0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AC4"/>
    <w:rsid w:val="00692BD6"/>
    <w:rsid w:val="00692DAC"/>
    <w:rsid w:val="00693004"/>
    <w:rsid w:val="00693027"/>
    <w:rsid w:val="0069349B"/>
    <w:rsid w:val="0069367B"/>
    <w:rsid w:val="00693782"/>
    <w:rsid w:val="0069431B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3A62"/>
    <w:rsid w:val="006A4125"/>
    <w:rsid w:val="006A47CB"/>
    <w:rsid w:val="006A4AF6"/>
    <w:rsid w:val="006A4C52"/>
    <w:rsid w:val="006A576C"/>
    <w:rsid w:val="006A63EB"/>
    <w:rsid w:val="006A67D7"/>
    <w:rsid w:val="006A6B7E"/>
    <w:rsid w:val="006A7905"/>
    <w:rsid w:val="006A7A14"/>
    <w:rsid w:val="006A7DDD"/>
    <w:rsid w:val="006B02A9"/>
    <w:rsid w:val="006B03F4"/>
    <w:rsid w:val="006B0410"/>
    <w:rsid w:val="006B058C"/>
    <w:rsid w:val="006B099B"/>
    <w:rsid w:val="006B0D75"/>
    <w:rsid w:val="006B0FAE"/>
    <w:rsid w:val="006B10AE"/>
    <w:rsid w:val="006B1B39"/>
    <w:rsid w:val="006B1CAF"/>
    <w:rsid w:val="006B24C1"/>
    <w:rsid w:val="006B2E14"/>
    <w:rsid w:val="006B2E72"/>
    <w:rsid w:val="006B335D"/>
    <w:rsid w:val="006B337F"/>
    <w:rsid w:val="006B3B85"/>
    <w:rsid w:val="006B4427"/>
    <w:rsid w:val="006B4B88"/>
    <w:rsid w:val="006B50B0"/>
    <w:rsid w:val="006B538B"/>
    <w:rsid w:val="006B5A1E"/>
    <w:rsid w:val="006B6401"/>
    <w:rsid w:val="006B6858"/>
    <w:rsid w:val="006B6CE3"/>
    <w:rsid w:val="006B6F65"/>
    <w:rsid w:val="006B7435"/>
    <w:rsid w:val="006B7852"/>
    <w:rsid w:val="006B7AE3"/>
    <w:rsid w:val="006C05C7"/>
    <w:rsid w:val="006C0E0C"/>
    <w:rsid w:val="006C12F5"/>
    <w:rsid w:val="006C1A07"/>
    <w:rsid w:val="006C1E46"/>
    <w:rsid w:val="006C1F23"/>
    <w:rsid w:val="006C2A08"/>
    <w:rsid w:val="006C3163"/>
    <w:rsid w:val="006C3B44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6FAA"/>
    <w:rsid w:val="006C706F"/>
    <w:rsid w:val="006C78E7"/>
    <w:rsid w:val="006C7E24"/>
    <w:rsid w:val="006D0653"/>
    <w:rsid w:val="006D0C5C"/>
    <w:rsid w:val="006D15AE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2F3"/>
    <w:rsid w:val="006D7346"/>
    <w:rsid w:val="006D78DE"/>
    <w:rsid w:val="006D7A17"/>
    <w:rsid w:val="006E06C3"/>
    <w:rsid w:val="006E13E6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6A0"/>
    <w:rsid w:val="006E3822"/>
    <w:rsid w:val="006E385E"/>
    <w:rsid w:val="006E3CE4"/>
    <w:rsid w:val="006E3E54"/>
    <w:rsid w:val="006E445D"/>
    <w:rsid w:val="006E4649"/>
    <w:rsid w:val="006E4BEF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108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4D3"/>
    <w:rsid w:val="006F479D"/>
    <w:rsid w:val="006F47C2"/>
    <w:rsid w:val="006F49CE"/>
    <w:rsid w:val="006F4A03"/>
    <w:rsid w:val="006F596A"/>
    <w:rsid w:val="006F5BDF"/>
    <w:rsid w:val="006F6011"/>
    <w:rsid w:val="006F60BA"/>
    <w:rsid w:val="006F60E5"/>
    <w:rsid w:val="006F60E7"/>
    <w:rsid w:val="006F6CDD"/>
    <w:rsid w:val="006F6DC1"/>
    <w:rsid w:val="006F7092"/>
    <w:rsid w:val="006F7303"/>
    <w:rsid w:val="006F76DC"/>
    <w:rsid w:val="0070014B"/>
    <w:rsid w:val="007001D1"/>
    <w:rsid w:val="007008E8"/>
    <w:rsid w:val="00700B21"/>
    <w:rsid w:val="00700C76"/>
    <w:rsid w:val="0070168E"/>
    <w:rsid w:val="00701E6D"/>
    <w:rsid w:val="007020F4"/>
    <w:rsid w:val="00702E5B"/>
    <w:rsid w:val="00702EA4"/>
    <w:rsid w:val="00702F92"/>
    <w:rsid w:val="007030AF"/>
    <w:rsid w:val="007033A0"/>
    <w:rsid w:val="00703981"/>
    <w:rsid w:val="0070455D"/>
    <w:rsid w:val="0070460D"/>
    <w:rsid w:val="00704A13"/>
    <w:rsid w:val="00705341"/>
    <w:rsid w:val="007056A2"/>
    <w:rsid w:val="0070592A"/>
    <w:rsid w:val="0070597F"/>
    <w:rsid w:val="00705B54"/>
    <w:rsid w:val="00705D5A"/>
    <w:rsid w:val="00705DC1"/>
    <w:rsid w:val="00706354"/>
    <w:rsid w:val="00706532"/>
    <w:rsid w:val="00706593"/>
    <w:rsid w:val="00706E4D"/>
    <w:rsid w:val="007071B3"/>
    <w:rsid w:val="00710401"/>
    <w:rsid w:val="0071040D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35"/>
    <w:rsid w:val="0071526D"/>
    <w:rsid w:val="00715BD7"/>
    <w:rsid w:val="00715C57"/>
    <w:rsid w:val="0071614C"/>
    <w:rsid w:val="0071616B"/>
    <w:rsid w:val="0071632F"/>
    <w:rsid w:val="007163D2"/>
    <w:rsid w:val="007167EC"/>
    <w:rsid w:val="00716B11"/>
    <w:rsid w:val="00716ED5"/>
    <w:rsid w:val="0071706C"/>
    <w:rsid w:val="00717391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578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3E8D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717"/>
    <w:rsid w:val="00730D3B"/>
    <w:rsid w:val="00730F50"/>
    <w:rsid w:val="007310C9"/>
    <w:rsid w:val="00731217"/>
    <w:rsid w:val="00731D36"/>
    <w:rsid w:val="00731F67"/>
    <w:rsid w:val="00731F8B"/>
    <w:rsid w:val="00732481"/>
    <w:rsid w:val="00732A84"/>
    <w:rsid w:val="00732BA8"/>
    <w:rsid w:val="00732FB0"/>
    <w:rsid w:val="00733168"/>
    <w:rsid w:val="007331FF"/>
    <w:rsid w:val="0073321C"/>
    <w:rsid w:val="00733452"/>
    <w:rsid w:val="00733803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716"/>
    <w:rsid w:val="007378C8"/>
    <w:rsid w:val="00737AF7"/>
    <w:rsid w:val="00737CF8"/>
    <w:rsid w:val="0074000C"/>
    <w:rsid w:val="00740599"/>
    <w:rsid w:val="0074095D"/>
    <w:rsid w:val="00740AE1"/>
    <w:rsid w:val="007410DE"/>
    <w:rsid w:val="00741819"/>
    <w:rsid w:val="0074183D"/>
    <w:rsid w:val="00742BCC"/>
    <w:rsid w:val="00742D84"/>
    <w:rsid w:val="00742ED0"/>
    <w:rsid w:val="00743673"/>
    <w:rsid w:val="007441D6"/>
    <w:rsid w:val="007447A2"/>
    <w:rsid w:val="007448D0"/>
    <w:rsid w:val="00744C10"/>
    <w:rsid w:val="00744CE5"/>
    <w:rsid w:val="00744D00"/>
    <w:rsid w:val="00744DDC"/>
    <w:rsid w:val="007456FC"/>
    <w:rsid w:val="00745ADE"/>
    <w:rsid w:val="007466BD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601"/>
    <w:rsid w:val="007529EC"/>
    <w:rsid w:val="00752E88"/>
    <w:rsid w:val="00752EDF"/>
    <w:rsid w:val="00752F7F"/>
    <w:rsid w:val="007535F9"/>
    <w:rsid w:val="00753775"/>
    <w:rsid w:val="007538DE"/>
    <w:rsid w:val="00753AE1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78C"/>
    <w:rsid w:val="00755938"/>
    <w:rsid w:val="00755B2C"/>
    <w:rsid w:val="00755B95"/>
    <w:rsid w:val="00756BBF"/>
    <w:rsid w:val="00756CD0"/>
    <w:rsid w:val="007572A2"/>
    <w:rsid w:val="007576E1"/>
    <w:rsid w:val="00757D70"/>
    <w:rsid w:val="00760014"/>
    <w:rsid w:val="007601CF"/>
    <w:rsid w:val="0076066F"/>
    <w:rsid w:val="00760B09"/>
    <w:rsid w:val="00760B67"/>
    <w:rsid w:val="007610FD"/>
    <w:rsid w:val="00761AA5"/>
    <w:rsid w:val="00761C33"/>
    <w:rsid w:val="00762D74"/>
    <w:rsid w:val="007630FF"/>
    <w:rsid w:val="00763B9F"/>
    <w:rsid w:val="00763C71"/>
    <w:rsid w:val="00763FDA"/>
    <w:rsid w:val="00763FDF"/>
    <w:rsid w:val="0076403D"/>
    <w:rsid w:val="007643F7"/>
    <w:rsid w:val="007644FD"/>
    <w:rsid w:val="007647A8"/>
    <w:rsid w:val="00764963"/>
    <w:rsid w:val="00764BD7"/>
    <w:rsid w:val="00764BFE"/>
    <w:rsid w:val="00765093"/>
    <w:rsid w:val="007651E7"/>
    <w:rsid w:val="00765B4B"/>
    <w:rsid w:val="007665D7"/>
    <w:rsid w:val="007667F1"/>
    <w:rsid w:val="00766FFB"/>
    <w:rsid w:val="007672D3"/>
    <w:rsid w:val="0076740F"/>
    <w:rsid w:val="00767596"/>
    <w:rsid w:val="0076766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523C"/>
    <w:rsid w:val="007752F7"/>
    <w:rsid w:val="0077590E"/>
    <w:rsid w:val="00775F39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42B"/>
    <w:rsid w:val="0078151A"/>
    <w:rsid w:val="007818BC"/>
    <w:rsid w:val="00781A8E"/>
    <w:rsid w:val="007823EC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ACD"/>
    <w:rsid w:val="00787547"/>
    <w:rsid w:val="0078774A"/>
    <w:rsid w:val="00787DC9"/>
    <w:rsid w:val="00787F5C"/>
    <w:rsid w:val="00790848"/>
    <w:rsid w:val="00790B3F"/>
    <w:rsid w:val="00790C2B"/>
    <w:rsid w:val="00790E74"/>
    <w:rsid w:val="007922AD"/>
    <w:rsid w:val="00792A43"/>
    <w:rsid w:val="007931E2"/>
    <w:rsid w:val="00793997"/>
    <w:rsid w:val="00793A41"/>
    <w:rsid w:val="00793C53"/>
    <w:rsid w:val="00793FD4"/>
    <w:rsid w:val="007940D4"/>
    <w:rsid w:val="00794487"/>
    <w:rsid w:val="007946B3"/>
    <w:rsid w:val="007946B8"/>
    <w:rsid w:val="0079479D"/>
    <w:rsid w:val="00794E27"/>
    <w:rsid w:val="00795201"/>
    <w:rsid w:val="0079525F"/>
    <w:rsid w:val="007959BD"/>
    <w:rsid w:val="00795AFF"/>
    <w:rsid w:val="00795F40"/>
    <w:rsid w:val="00796116"/>
    <w:rsid w:val="00796CF1"/>
    <w:rsid w:val="00796D9F"/>
    <w:rsid w:val="00796E16"/>
    <w:rsid w:val="00797C83"/>
    <w:rsid w:val="00797DEB"/>
    <w:rsid w:val="00797E1B"/>
    <w:rsid w:val="00797EF4"/>
    <w:rsid w:val="00797EF8"/>
    <w:rsid w:val="007A00CE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8F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D21"/>
    <w:rsid w:val="007A6113"/>
    <w:rsid w:val="007A69FD"/>
    <w:rsid w:val="007A6E70"/>
    <w:rsid w:val="007A7158"/>
    <w:rsid w:val="007A71B9"/>
    <w:rsid w:val="007A7A57"/>
    <w:rsid w:val="007A7B16"/>
    <w:rsid w:val="007A7B8C"/>
    <w:rsid w:val="007A7C92"/>
    <w:rsid w:val="007A7DFE"/>
    <w:rsid w:val="007B0023"/>
    <w:rsid w:val="007B0CC9"/>
    <w:rsid w:val="007B10B3"/>
    <w:rsid w:val="007B141A"/>
    <w:rsid w:val="007B1942"/>
    <w:rsid w:val="007B210F"/>
    <w:rsid w:val="007B2151"/>
    <w:rsid w:val="007B225F"/>
    <w:rsid w:val="007B2E56"/>
    <w:rsid w:val="007B347B"/>
    <w:rsid w:val="007B4502"/>
    <w:rsid w:val="007B4565"/>
    <w:rsid w:val="007B5503"/>
    <w:rsid w:val="007B55E2"/>
    <w:rsid w:val="007B5A52"/>
    <w:rsid w:val="007B5DB0"/>
    <w:rsid w:val="007B6238"/>
    <w:rsid w:val="007B6263"/>
    <w:rsid w:val="007B6270"/>
    <w:rsid w:val="007B6592"/>
    <w:rsid w:val="007B6E1A"/>
    <w:rsid w:val="007B709A"/>
    <w:rsid w:val="007B716B"/>
    <w:rsid w:val="007B74D8"/>
    <w:rsid w:val="007B74FB"/>
    <w:rsid w:val="007B755A"/>
    <w:rsid w:val="007B7AB0"/>
    <w:rsid w:val="007C0C0A"/>
    <w:rsid w:val="007C163A"/>
    <w:rsid w:val="007C1A8E"/>
    <w:rsid w:val="007C2236"/>
    <w:rsid w:val="007C226D"/>
    <w:rsid w:val="007C2602"/>
    <w:rsid w:val="007C26EB"/>
    <w:rsid w:val="007C279E"/>
    <w:rsid w:val="007C3001"/>
    <w:rsid w:val="007C30F6"/>
    <w:rsid w:val="007C36E6"/>
    <w:rsid w:val="007C3BD5"/>
    <w:rsid w:val="007C3C8D"/>
    <w:rsid w:val="007C40C9"/>
    <w:rsid w:val="007C421F"/>
    <w:rsid w:val="007C4774"/>
    <w:rsid w:val="007C4B31"/>
    <w:rsid w:val="007C4F09"/>
    <w:rsid w:val="007C5A22"/>
    <w:rsid w:val="007C5E5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4DA"/>
    <w:rsid w:val="007E28A6"/>
    <w:rsid w:val="007E28CA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5FBD"/>
    <w:rsid w:val="007E6C41"/>
    <w:rsid w:val="007E6C9B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3B13"/>
    <w:rsid w:val="007F3C85"/>
    <w:rsid w:val="007F40FB"/>
    <w:rsid w:val="007F4E12"/>
    <w:rsid w:val="007F5067"/>
    <w:rsid w:val="007F50C3"/>
    <w:rsid w:val="007F55E2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8FC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E9F"/>
    <w:rsid w:val="00812457"/>
    <w:rsid w:val="00812DF0"/>
    <w:rsid w:val="00812FD2"/>
    <w:rsid w:val="0081316D"/>
    <w:rsid w:val="008133E3"/>
    <w:rsid w:val="008135EE"/>
    <w:rsid w:val="00813EE9"/>
    <w:rsid w:val="008140BA"/>
    <w:rsid w:val="0081488A"/>
    <w:rsid w:val="00814A5A"/>
    <w:rsid w:val="00814E21"/>
    <w:rsid w:val="00814FC3"/>
    <w:rsid w:val="0081507E"/>
    <w:rsid w:val="008153B6"/>
    <w:rsid w:val="00815A31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0B8C"/>
    <w:rsid w:val="00821003"/>
    <w:rsid w:val="008210B9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B53"/>
    <w:rsid w:val="00824D88"/>
    <w:rsid w:val="00825C82"/>
    <w:rsid w:val="00825F06"/>
    <w:rsid w:val="008264B4"/>
    <w:rsid w:val="00826730"/>
    <w:rsid w:val="008269C9"/>
    <w:rsid w:val="00826C94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1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1FF"/>
    <w:rsid w:val="00841F62"/>
    <w:rsid w:val="008427F7"/>
    <w:rsid w:val="008433B6"/>
    <w:rsid w:val="008438AD"/>
    <w:rsid w:val="00843998"/>
    <w:rsid w:val="0084413C"/>
    <w:rsid w:val="00844304"/>
    <w:rsid w:val="00844599"/>
    <w:rsid w:val="0084532C"/>
    <w:rsid w:val="0084544D"/>
    <w:rsid w:val="0084556B"/>
    <w:rsid w:val="008455CA"/>
    <w:rsid w:val="008459CF"/>
    <w:rsid w:val="00845AF2"/>
    <w:rsid w:val="00845B05"/>
    <w:rsid w:val="00846607"/>
    <w:rsid w:val="00846A47"/>
    <w:rsid w:val="00846EBC"/>
    <w:rsid w:val="00846F8C"/>
    <w:rsid w:val="00847201"/>
    <w:rsid w:val="008476D0"/>
    <w:rsid w:val="00847931"/>
    <w:rsid w:val="00850357"/>
    <w:rsid w:val="0085053E"/>
    <w:rsid w:val="00850CB8"/>
    <w:rsid w:val="008517E1"/>
    <w:rsid w:val="00851A04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A2B"/>
    <w:rsid w:val="008540FB"/>
    <w:rsid w:val="008541C5"/>
    <w:rsid w:val="00854221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5DD4"/>
    <w:rsid w:val="00856100"/>
    <w:rsid w:val="00856229"/>
    <w:rsid w:val="00856BA1"/>
    <w:rsid w:val="00856BA4"/>
    <w:rsid w:val="00856BDB"/>
    <w:rsid w:val="0085791D"/>
    <w:rsid w:val="00857993"/>
    <w:rsid w:val="00857A4F"/>
    <w:rsid w:val="00857A7C"/>
    <w:rsid w:val="008600F5"/>
    <w:rsid w:val="0086029B"/>
    <w:rsid w:val="0086060C"/>
    <w:rsid w:val="00860DF1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A26"/>
    <w:rsid w:val="00864F1F"/>
    <w:rsid w:val="00865701"/>
    <w:rsid w:val="00865FF4"/>
    <w:rsid w:val="00866331"/>
    <w:rsid w:val="008664E0"/>
    <w:rsid w:val="0086657A"/>
    <w:rsid w:val="008669BC"/>
    <w:rsid w:val="00866F23"/>
    <w:rsid w:val="00866FB4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33"/>
    <w:rsid w:val="00872CF4"/>
    <w:rsid w:val="008733BD"/>
    <w:rsid w:val="00873753"/>
    <w:rsid w:val="00873C3D"/>
    <w:rsid w:val="00873CD9"/>
    <w:rsid w:val="00873FC0"/>
    <w:rsid w:val="008742F4"/>
    <w:rsid w:val="008756E7"/>
    <w:rsid w:val="0087583C"/>
    <w:rsid w:val="00875CD6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1138"/>
    <w:rsid w:val="008811E7"/>
    <w:rsid w:val="008815A5"/>
    <w:rsid w:val="0088160D"/>
    <w:rsid w:val="00881DB7"/>
    <w:rsid w:val="00882139"/>
    <w:rsid w:val="0088268C"/>
    <w:rsid w:val="008826CF"/>
    <w:rsid w:val="008831D5"/>
    <w:rsid w:val="00883C28"/>
    <w:rsid w:val="00883E3E"/>
    <w:rsid w:val="0088459E"/>
    <w:rsid w:val="0088525C"/>
    <w:rsid w:val="008854B4"/>
    <w:rsid w:val="0088610E"/>
    <w:rsid w:val="00886330"/>
    <w:rsid w:val="0088763B"/>
    <w:rsid w:val="00887D68"/>
    <w:rsid w:val="008901BF"/>
    <w:rsid w:val="0089087A"/>
    <w:rsid w:val="008909FC"/>
    <w:rsid w:val="00890DEF"/>
    <w:rsid w:val="00890E2C"/>
    <w:rsid w:val="008914C1"/>
    <w:rsid w:val="00891737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87F"/>
    <w:rsid w:val="00893CA4"/>
    <w:rsid w:val="00893FEE"/>
    <w:rsid w:val="00894022"/>
    <w:rsid w:val="008945D9"/>
    <w:rsid w:val="00894742"/>
    <w:rsid w:val="0089504A"/>
    <w:rsid w:val="00896016"/>
    <w:rsid w:val="00896581"/>
    <w:rsid w:val="00896686"/>
    <w:rsid w:val="008968A6"/>
    <w:rsid w:val="00896CF4"/>
    <w:rsid w:val="008978F9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992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4AA7"/>
    <w:rsid w:val="008B5168"/>
    <w:rsid w:val="008B57E3"/>
    <w:rsid w:val="008B619D"/>
    <w:rsid w:val="008B65BC"/>
    <w:rsid w:val="008B6A7B"/>
    <w:rsid w:val="008B6AF0"/>
    <w:rsid w:val="008B7358"/>
    <w:rsid w:val="008B74CE"/>
    <w:rsid w:val="008B76E7"/>
    <w:rsid w:val="008B76FA"/>
    <w:rsid w:val="008B7D55"/>
    <w:rsid w:val="008B7D66"/>
    <w:rsid w:val="008B7E6E"/>
    <w:rsid w:val="008B7FE0"/>
    <w:rsid w:val="008C0053"/>
    <w:rsid w:val="008C0229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948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ABE"/>
    <w:rsid w:val="008C5B91"/>
    <w:rsid w:val="008C5EA7"/>
    <w:rsid w:val="008C6251"/>
    <w:rsid w:val="008C656A"/>
    <w:rsid w:val="008C6691"/>
    <w:rsid w:val="008C67C7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155"/>
    <w:rsid w:val="008D5732"/>
    <w:rsid w:val="008D585B"/>
    <w:rsid w:val="008D5A52"/>
    <w:rsid w:val="008D5A5B"/>
    <w:rsid w:val="008D658D"/>
    <w:rsid w:val="008D65C5"/>
    <w:rsid w:val="008D6D19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4896"/>
    <w:rsid w:val="008E5310"/>
    <w:rsid w:val="008E5334"/>
    <w:rsid w:val="008E587C"/>
    <w:rsid w:val="008E58CB"/>
    <w:rsid w:val="008E5909"/>
    <w:rsid w:val="008E5997"/>
    <w:rsid w:val="008E62B8"/>
    <w:rsid w:val="008E635E"/>
    <w:rsid w:val="008E6480"/>
    <w:rsid w:val="008E64F4"/>
    <w:rsid w:val="008E661A"/>
    <w:rsid w:val="008E6B1B"/>
    <w:rsid w:val="008E70D3"/>
    <w:rsid w:val="008E711A"/>
    <w:rsid w:val="008E7D61"/>
    <w:rsid w:val="008E7FFD"/>
    <w:rsid w:val="008F062B"/>
    <w:rsid w:val="008F06F7"/>
    <w:rsid w:val="008F08C0"/>
    <w:rsid w:val="008F10C8"/>
    <w:rsid w:val="008F10DE"/>
    <w:rsid w:val="008F155E"/>
    <w:rsid w:val="008F19D6"/>
    <w:rsid w:val="008F1EA8"/>
    <w:rsid w:val="008F1F7C"/>
    <w:rsid w:val="008F2D7E"/>
    <w:rsid w:val="008F2ECE"/>
    <w:rsid w:val="008F328C"/>
    <w:rsid w:val="008F3749"/>
    <w:rsid w:val="008F4093"/>
    <w:rsid w:val="008F460C"/>
    <w:rsid w:val="008F4687"/>
    <w:rsid w:val="008F4C00"/>
    <w:rsid w:val="008F5090"/>
    <w:rsid w:val="008F574E"/>
    <w:rsid w:val="008F604C"/>
    <w:rsid w:val="008F667E"/>
    <w:rsid w:val="008F69F6"/>
    <w:rsid w:val="008F6B79"/>
    <w:rsid w:val="008F7096"/>
    <w:rsid w:val="008F70F3"/>
    <w:rsid w:val="008F7147"/>
    <w:rsid w:val="008F73A5"/>
    <w:rsid w:val="008F753B"/>
    <w:rsid w:val="008F7840"/>
    <w:rsid w:val="008F7D0B"/>
    <w:rsid w:val="00900689"/>
    <w:rsid w:val="00900C85"/>
    <w:rsid w:val="00901175"/>
    <w:rsid w:val="009016F2"/>
    <w:rsid w:val="00901F53"/>
    <w:rsid w:val="009027CE"/>
    <w:rsid w:val="009027D8"/>
    <w:rsid w:val="0090296C"/>
    <w:rsid w:val="00903FC9"/>
    <w:rsid w:val="00904749"/>
    <w:rsid w:val="00904CAB"/>
    <w:rsid w:val="00904E94"/>
    <w:rsid w:val="00904F58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6FFC"/>
    <w:rsid w:val="009076DA"/>
    <w:rsid w:val="009078CC"/>
    <w:rsid w:val="00907A15"/>
    <w:rsid w:val="00907DCF"/>
    <w:rsid w:val="0091008A"/>
    <w:rsid w:val="009100B3"/>
    <w:rsid w:val="009100DC"/>
    <w:rsid w:val="0091036D"/>
    <w:rsid w:val="00910B64"/>
    <w:rsid w:val="0091135D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399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560"/>
    <w:rsid w:val="0092065F"/>
    <w:rsid w:val="009209C0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2F37"/>
    <w:rsid w:val="00923083"/>
    <w:rsid w:val="009230A4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68"/>
    <w:rsid w:val="00930E80"/>
    <w:rsid w:val="009311B9"/>
    <w:rsid w:val="00931747"/>
    <w:rsid w:val="009322F2"/>
    <w:rsid w:val="00932650"/>
    <w:rsid w:val="00932796"/>
    <w:rsid w:val="009328B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4AC"/>
    <w:rsid w:val="009367F0"/>
    <w:rsid w:val="009368B9"/>
    <w:rsid w:val="009368BB"/>
    <w:rsid w:val="00936D08"/>
    <w:rsid w:val="009374BE"/>
    <w:rsid w:val="009376EC"/>
    <w:rsid w:val="00937D7F"/>
    <w:rsid w:val="009401D4"/>
    <w:rsid w:val="009402B4"/>
    <w:rsid w:val="0094120B"/>
    <w:rsid w:val="00941228"/>
    <w:rsid w:val="009412B0"/>
    <w:rsid w:val="009417A5"/>
    <w:rsid w:val="00941BB7"/>
    <w:rsid w:val="00941FA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25F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2E7"/>
    <w:rsid w:val="0095039E"/>
    <w:rsid w:val="009504A2"/>
    <w:rsid w:val="0095093D"/>
    <w:rsid w:val="00950B2D"/>
    <w:rsid w:val="00950D5C"/>
    <w:rsid w:val="00950D61"/>
    <w:rsid w:val="009515AC"/>
    <w:rsid w:val="0095195E"/>
    <w:rsid w:val="00951B8A"/>
    <w:rsid w:val="00951BB8"/>
    <w:rsid w:val="00951CE2"/>
    <w:rsid w:val="00953947"/>
    <w:rsid w:val="00953AF4"/>
    <w:rsid w:val="00954676"/>
    <w:rsid w:val="00955258"/>
    <w:rsid w:val="009553CB"/>
    <w:rsid w:val="00955570"/>
    <w:rsid w:val="009555F3"/>
    <w:rsid w:val="0095573A"/>
    <w:rsid w:val="00955CC5"/>
    <w:rsid w:val="00956047"/>
    <w:rsid w:val="009565DE"/>
    <w:rsid w:val="00956625"/>
    <w:rsid w:val="00956A73"/>
    <w:rsid w:val="00956E69"/>
    <w:rsid w:val="00957028"/>
    <w:rsid w:val="00957318"/>
    <w:rsid w:val="009573A1"/>
    <w:rsid w:val="00957B53"/>
    <w:rsid w:val="00957E00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78C"/>
    <w:rsid w:val="0096394E"/>
    <w:rsid w:val="00965A34"/>
    <w:rsid w:val="00965B03"/>
    <w:rsid w:val="00965C15"/>
    <w:rsid w:val="00966301"/>
    <w:rsid w:val="00966A25"/>
    <w:rsid w:val="0096705B"/>
    <w:rsid w:val="009675B2"/>
    <w:rsid w:val="009676A3"/>
    <w:rsid w:val="009679E6"/>
    <w:rsid w:val="00967B6F"/>
    <w:rsid w:val="00970197"/>
    <w:rsid w:val="0097063F"/>
    <w:rsid w:val="00970893"/>
    <w:rsid w:val="00970A89"/>
    <w:rsid w:val="00971147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4C56"/>
    <w:rsid w:val="00974E80"/>
    <w:rsid w:val="00974EFD"/>
    <w:rsid w:val="009753FC"/>
    <w:rsid w:val="009754FC"/>
    <w:rsid w:val="009756D5"/>
    <w:rsid w:val="00976314"/>
    <w:rsid w:val="00976F00"/>
    <w:rsid w:val="0097701C"/>
    <w:rsid w:val="0097701F"/>
    <w:rsid w:val="00977547"/>
    <w:rsid w:val="00977932"/>
    <w:rsid w:val="00977A1A"/>
    <w:rsid w:val="0098011F"/>
    <w:rsid w:val="00980382"/>
    <w:rsid w:val="0098089A"/>
    <w:rsid w:val="0098184D"/>
    <w:rsid w:val="00981A97"/>
    <w:rsid w:val="00981CFE"/>
    <w:rsid w:val="00981FD0"/>
    <w:rsid w:val="0098213B"/>
    <w:rsid w:val="009822FF"/>
    <w:rsid w:val="00982ABA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343"/>
    <w:rsid w:val="00985886"/>
    <w:rsid w:val="00985C6F"/>
    <w:rsid w:val="00986145"/>
    <w:rsid w:val="009865AD"/>
    <w:rsid w:val="009865D8"/>
    <w:rsid w:val="0098699B"/>
    <w:rsid w:val="00986AD2"/>
    <w:rsid w:val="009871C2"/>
    <w:rsid w:val="00987547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8A7"/>
    <w:rsid w:val="00993A6A"/>
    <w:rsid w:val="00993B48"/>
    <w:rsid w:val="009941AC"/>
    <w:rsid w:val="009944A7"/>
    <w:rsid w:val="009944C3"/>
    <w:rsid w:val="00994690"/>
    <w:rsid w:val="00994714"/>
    <w:rsid w:val="009947E3"/>
    <w:rsid w:val="00994B4C"/>
    <w:rsid w:val="00994B5E"/>
    <w:rsid w:val="00994F67"/>
    <w:rsid w:val="00995312"/>
    <w:rsid w:val="00995478"/>
    <w:rsid w:val="0099665A"/>
    <w:rsid w:val="009966AA"/>
    <w:rsid w:val="00996B90"/>
    <w:rsid w:val="00997405"/>
    <w:rsid w:val="0099764B"/>
    <w:rsid w:val="00997745"/>
    <w:rsid w:val="009979B4"/>
    <w:rsid w:val="009A0200"/>
    <w:rsid w:val="009A05C1"/>
    <w:rsid w:val="009A09BA"/>
    <w:rsid w:val="009A0ADF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0A5"/>
    <w:rsid w:val="009A515F"/>
    <w:rsid w:val="009A548E"/>
    <w:rsid w:val="009A56A0"/>
    <w:rsid w:val="009A5A6C"/>
    <w:rsid w:val="009A5CBE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719"/>
    <w:rsid w:val="009B28C4"/>
    <w:rsid w:val="009B2DF7"/>
    <w:rsid w:val="009B314D"/>
    <w:rsid w:val="009B3A4B"/>
    <w:rsid w:val="009B3D25"/>
    <w:rsid w:val="009B40C2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87E"/>
    <w:rsid w:val="009C09AD"/>
    <w:rsid w:val="009C0A4A"/>
    <w:rsid w:val="009C0AC8"/>
    <w:rsid w:val="009C0C42"/>
    <w:rsid w:val="009C0D9D"/>
    <w:rsid w:val="009C1899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6C39"/>
    <w:rsid w:val="009C77E2"/>
    <w:rsid w:val="009C7A56"/>
    <w:rsid w:val="009C7C3A"/>
    <w:rsid w:val="009C7D1A"/>
    <w:rsid w:val="009D0303"/>
    <w:rsid w:val="009D0919"/>
    <w:rsid w:val="009D0B5A"/>
    <w:rsid w:val="009D1FE7"/>
    <w:rsid w:val="009D22F3"/>
    <w:rsid w:val="009D26FC"/>
    <w:rsid w:val="009D2727"/>
    <w:rsid w:val="009D2F75"/>
    <w:rsid w:val="009D34AB"/>
    <w:rsid w:val="009D39AE"/>
    <w:rsid w:val="009D3A4D"/>
    <w:rsid w:val="009D430E"/>
    <w:rsid w:val="009D469A"/>
    <w:rsid w:val="009D4BD4"/>
    <w:rsid w:val="009D51FB"/>
    <w:rsid w:val="009D5E07"/>
    <w:rsid w:val="009D617C"/>
    <w:rsid w:val="009D6718"/>
    <w:rsid w:val="009D67BB"/>
    <w:rsid w:val="009D68A0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73D"/>
    <w:rsid w:val="009E2AB0"/>
    <w:rsid w:val="009E310E"/>
    <w:rsid w:val="009E4076"/>
    <w:rsid w:val="009E4A5C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1F6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690"/>
    <w:rsid w:val="009F5AE5"/>
    <w:rsid w:val="009F5CCE"/>
    <w:rsid w:val="009F6267"/>
    <w:rsid w:val="009F661C"/>
    <w:rsid w:val="009F6BFC"/>
    <w:rsid w:val="009F70B7"/>
    <w:rsid w:val="009F70EE"/>
    <w:rsid w:val="009F791A"/>
    <w:rsid w:val="00A0089E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0B7"/>
    <w:rsid w:val="00A02D34"/>
    <w:rsid w:val="00A03658"/>
    <w:rsid w:val="00A03B82"/>
    <w:rsid w:val="00A0482D"/>
    <w:rsid w:val="00A04A75"/>
    <w:rsid w:val="00A04BD4"/>
    <w:rsid w:val="00A05809"/>
    <w:rsid w:val="00A05829"/>
    <w:rsid w:val="00A05F89"/>
    <w:rsid w:val="00A06724"/>
    <w:rsid w:val="00A07169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83"/>
    <w:rsid w:val="00A124CC"/>
    <w:rsid w:val="00A1264A"/>
    <w:rsid w:val="00A12836"/>
    <w:rsid w:val="00A128A4"/>
    <w:rsid w:val="00A12A95"/>
    <w:rsid w:val="00A12AB0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5DE"/>
    <w:rsid w:val="00A1581B"/>
    <w:rsid w:val="00A16191"/>
    <w:rsid w:val="00A16871"/>
    <w:rsid w:val="00A16AF9"/>
    <w:rsid w:val="00A1705C"/>
    <w:rsid w:val="00A1755F"/>
    <w:rsid w:val="00A176C5"/>
    <w:rsid w:val="00A1792D"/>
    <w:rsid w:val="00A205B5"/>
    <w:rsid w:val="00A20987"/>
    <w:rsid w:val="00A214D8"/>
    <w:rsid w:val="00A2168A"/>
    <w:rsid w:val="00A21CF0"/>
    <w:rsid w:val="00A221A9"/>
    <w:rsid w:val="00A23512"/>
    <w:rsid w:val="00A23677"/>
    <w:rsid w:val="00A23928"/>
    <w:rsid w:val="00A23964"/>
    <w:rsid w:val="00A239EF"/>
    <w:rsid w:val="00A243CE"/>
    <w:rsid w:val="00A244E1"/>
    <w:rsid w:val="00A24603"/>
    <w:rsid w:val="00A24B08"/>
    <w:rsid w:val="00A24D67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64C"/>
    <w:rsid w:val="00A27755"/>
    <w:rsid w:val="00A27869"/>
    <w:rsid w:val="00A278EB"/>
    <w:rsid w:val="00A27A64"/>
    <w:rsid w:val="00A27DC6"/>
    <w:rsid w:val="00A27FCB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2DED"/>
    <w:rsid w:val="00A33337"/>
    <w:rsid w:val="00A33896"/>
    <w:rsid w:val="00A33920"/>
    <w:rsid w:val="00A349B3"/>
    <w:rsid w:val="00A34B20"/>
    <w:rsid w:val="00A34E25"/>
    <w:rsid w:val="00A359B2"/>
    <w:rsid w:val="00A35B66"/>
    <w:rsid w:val="00A361A8"/>
    <w:rsid w:val="00A36A7A"/>
    <w:rsid w:val="00A3742D"/>
    <w:rsid w:val="00A401CB"/>
    <w:rsid w:val="00A40A71"/>
    <w:rsid w:val="00A412B2"/>
    <w:rsid w:val="00A414FD"/>
    <w:rsid w:val="00A418FC"/>
    <w:rsid w:val="00A41CA7"/>
    <w:rsid w:val="00A421DB"/>
    <w:rsid w:val="00A42767"/>
    <w:rsid w:val="00A433FB"/>
    <w:rsid w:val="00A434C5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AA6"/>
    <w:rsid w:val="00A46DB3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957"/>
    <w:rsid w:val="00A62A89"/>
    <w:rsid w:val="00A62B6E"/>
    <w:rsid w:val="00A62B7E"/>
    <w:rsid w:val="00A62D94"/>
    <w:rsid w:val="00A62FE7"/>
    <w:rsid w:val="00A637E8"/>
    <w:rsid w:val="00A63C61"/>
    <w:rsid w:val="00A6404D"/>
    <w:rsid w:val="00A64497"/>
    <w:rsid w:val="00A649F6"/>
    <w:rsid w:val="00A64F78"/>
    <w:rsid w:val="00A65026"/>
    <w:rsid w:val="00A65307"/>
    <w:rsid w:val="00A6553B"/>
    <w:rsid w:val="00A656D4"/>
    <w:rsid w:val="00A6577B"/>
    <w:rsid w:val="00A65A3D"/>
    <w:rsid w:val="00A65A46"/>
    <w:rsid w:val="00A65D62"/>
    <w:rsid w:val="00A66D3A"/>
    <w:rsid w:val="00A66FCE"/>
    <w:rsid w:val="00A6710A"/>
    <w:rsid w:val="00A6767C"/>
    <w:rsid w:val="00A6773D"/>
    <w:rsid w:val="00A677A5"/>
    <w:rsid w:val="00A70A4F"/>
    <w:rsid w:val="00A70E0E"/>
    <w:rsid w:val="00A7112C"/>
    <w:rsid w:val="00A71945"/>
    <w:rsid w:val="00A72633"/>
    <w:rsid w:val="00A72D71"/>
    <w:rsid w:val="00A72F1B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AC0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12E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C80"/>
    <w:rsid w:val="00A91F9F"/>
    <w:rsid w:val="00A921FC"/>
    <w:rsid w:val="00A92EC9"/>
    <w:rsid w:val="00A93121"/>
    <w:rsid w:val="00A93159"/>
    <w:rsid w:val="00A93F31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C43"/>
    <w:rsid w:val="00A96D85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C78"/>
    <w:rsid w:val="00AA2626"/>
    <w:rsid w:val="00AA27CE"/>
    <w:rsid w:val="00AA351C"/>
    <w:rsid w:val="00AA3717"/>
    <w:rsid w:val="00AA4306"/>
    <w:rsid w:val="00AA45B3"/>
    <w:rsid w:val="00AA4CA2"/>
    <w:rsid w:val="00AA4CCE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D76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87F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1CF1"/>
    <w:rsid w:val="00AC2252"/>
    <w:rsid w:val="00AC2311"/>
    <w:rsid w:val="00AC288E"/>
    <w:rsid w:val="00AC28FB"/>
    <w:rsid w:val="00AC3240"/>
    <w:rsid w:val="00AC34D4"/>
    <w:rsid w:val="00AC3A3E"/>
    <w:rsid w:val="00AC3A6C"/>
    <w:rsid w:val="00AC4436"/>
    <w:rsid w:val="00AC448E"/>
    <w:rsid w:val="00AC47FD"/>
    <w:rsid w:val="00AC491D"/>
    <w:rsid w:val="00AC4C73"/>
    <w:rsid w:val="00AC5329"/>
    <w:rsid w:val="00AC62C9"/>
    <w:rsid w:val="00AC68A0"/>
    <w:rsid w:val="00AC6969"/>
    <w:rsid w:val="00AC6A71"/>
    <w:rsid w:val="00AC70F5"/>
    <w:rsid w:val="00AD04E1"/>
    <w:rsid w:val="00AD0AD7"/>
    <w:rsid w:val="00AD0B1D"/>
    <w:rsid w:val="00AD0C76"/>
    <w:rsid w:val="00AD0E2A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677"/>
    <w:rsid w:val="00AD480E"/>
    <w:rsid w:val="00AD4A35"/>
    <w:rsid w:val="00AD4C2F"/>
    <w:rsid w:val="00AD516A"/>
    <w:rsid w:val="00AD5229"/>
    <w:rsid w:val="00AD5263"/>
    <w:rsid w:val="00AD526C"/>
    <w:rsid w:val="00AD546A"/>
    <w:rsid w:val="00AD554E"/>
    <w:rsid w:val="00AD5602"/>
    <w:rsid w:val="00AD5684"/>
    <w:rsid w:val="00AD59DE"/>
    <w:rsid w:val="00AD64C1"/>
    <w:rsid w:val="00AD64F8"/>
    <w:rsid w:val="00AD69B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06D"/>
    <w:rsid w:val="00AE123E"/>
    <w:rsid w:val="00AE21DC"/>
    <w:rsid w:val="00AE22D1"/>
    <w:rsid w:val="00AE23C4"/>
    <w:rsid w:val="00AE27C5"/>
    <w:rsid w:val="00AE2C65"/>
    <w:rsid w:val="00AE2DF1"/>
    <w:rsid w:val="00AE33A1"/>
    <w:rsid w:val="00AE3665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037"/>
    <w:rsid w:val="00AF41C9"/>
    <w:rsid w:val="00AF424B"/>
    <w:rsid w:val="00AF4637"/>
    <w:rsid w:val="00AF46EC"/>
    <w:rsid w:val="00AF504A"/>
    <w:rsid w:val="00AF5AD5"/>
    <w:rsid w:val="00AF5E17"/>
    <w:rsid w:val="00AF652F"/>
    <w:rsid w:val="00AF66E0"/>
    <w:rsid w:val="00AF72E5"/>
    <w:rsid w:val="00AF7B42"/>
    <w:rsid w:val="00B0012A"/>
    <w:rsid w:val="00B005F3"/>
    <w:rsid w:val="00B00626"/>
    <w:rsid w:val="00B00936"/>
    <w:rsid w:val="00B009F1"/>
    <w:rsid w:val="00B00ED0"/>
    <w:rsid w:val="00B00F80"/>
    <w:rsid w:val="00B01030"/>
    <w:rsid w:val="00B01186"/>
    <w:rsid w:val="00B01A9D"/>
    <w:rsid w:val="00B01B15"/>
    <w:rsid w:val="00B01D80"/>
    <w:rsid w:val="00B01E13"/>
    <w:rsid w:val="00B01E1F"/>
    <w:rsid w:val="00B01F24"/>
    <w:rsid w:val="00B037EB"/>
    <w:rsid w:val="00B03A87"/>
    <w:rsid w:val="00B0433D"/>
    <w:rsid w:val="00B0496C"/>
    <w:rsid w:val="00B04D67"/>
    <w:rsid w:val="00B04D89"/>
    <w:rsid w:val="00B04E53"/>
    <w:rsid w:val="00B04F59"/>
    <w:rsid w:val="00B04F7D"/>
    <w:rsid w:val="00B05090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8CE"/>
    <w:rsid w:val="00B129C7"/>
    <w:rsid w:val="00B1346C"/>
    <w:rsid w:val="00B14213"/>
    <w:rsid w:val="00B14590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29"/>
    <w:rsid w:val="00B216FB"/>
    <w:rsid w:val="00B21719"/>
    <w:rsid w:val="00B2225C"/>
    <w:rsid w:val="00B2259D"/>
    <w:rsid w:val="00B22CAB"/>
    <w:rsid w:val="00B2309D"/>
    <w:rsid w:val="00B231AE"/>
    <w:rsid w:val="00B2320D"/>
    <w:rsid w:val="00B234DC"/>
    <w:rsid w:val="00B2384C"/>
    <w:rsid w:val="00B23B85"/>
    <w:rsid w:val="00B23EA5"/>
    <w:rsid w:val="00B24145"/>
    <w:rsid w:val="00B241BE"/>
    <w:rsid w:val="00B2448F"/>
    <w:rsid w:val="00B24735"/>
    <w:rsid w:val="00B24D4B"/>
    <w:rsid w:val="00B24D93"/>
    <w:rsid w:val="00B24F32"/>
    <w:rsid w:val="00B2596A"/>
    <w:rsid w:val="00B2682B"/>
    <w:rsid w:val="00B2697F"/>
    <w:rsid w:val="00B26AB3"/>
    <w:rsid w:val="00B26BEE"/>
    <w:rsid w:val="00B26E3A"/>
    <w:rsid w:val="00B27108"/>
    <w:rsid w:val="00B27BD9"/>
    <w:rsid w:val="00B27EC2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EEC"/>
    <w:rsid w:val="00B35F9F"/>
    <w:rsid w:val="00B362D2"/>
    <w:rsid w:val="00B36413"/>
    <w:rsid w:val="00B364D0"/>
    <w:rsid w:val="00B3742C"/>
    <w:rsid w:val="00B37FA2"/>
    <w:rsid w:val="00B40AAB"/>
    <w:rsid w:val="00B40AE0"/>
    <w:rsid w:val="00B40E18"/>
    <w:rsid w:val="00B41EBA"/>
    <w:rsid w:val="00B421CE"/>
    <w:rsid w:val="00B42B39"/>
    <w:rsid w:val="00B42E48"/>
    <w:rsid w:val="00B43125"/>
    <w:rsid w:val="00B4340B"/>
    <w:rsid w:val="00B4353B"/>
    <w:rsid w:val="00B43A7E"/>
    <w:rsid w:val="00B43B9C"/>
    <w:rsid w:val="00B43E01"/>
    <w:rsid w:val="00B4427E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0CB9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9CD"/>
    <w:rsid w:val="00B57C84"/>
    <w:rsid w:val="00B60332"/>
    <w:rsid w:val="00B60D09"/>
    <w:rsid w:val="00B616CF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14D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174"/>
    <w:rsid w:val="00B66D8D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1779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F1"/>
    <w:rsid w:val="00B7683D"/>
    <w:rsid w:val="00B76D64"/>
    <w:rsid w:val="00B76E69"/>
    <w:rsid w:val="00B77149"/>
    <w:rsid w:val="00B77843"/>
    <w:rsid w:val="00B77880"/>
    <w:rsid w:val="00B77C9B"/>
    <w:rsid w:val="00B803CF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6737"/>
    <w:rsid w:val="00B87976"/>
    <w:rsid w:val="00B908BC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768"/>
    <w:rsid w:val="00B9683E"/>
    <w:rsid w:val="00B96997"/>
    <w:rsid w:val="00B96C41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14F"/>
    <w:rsid w:val="00BA02A7"/>
    <w:rsid w:val="00BA0BCB"/>
    <w:rsid w:val="00BA107E"/>
    <w:rsid w:val="00BA115B"/>
    <w:rsid w:val="00BA1703"/>
    <w:rsid w:val="00BA1736"/>
    <w:rsid w:val="00BA1BBB"/>
    <w:rsid w:val="00BA23BD"/>
    <w:rsid w:val="00BA2695"/>
    <w:rsid w:val="00BA2781"/>
    <w:rsid w:val="00BA2D61"/>
    <w:rsid w:val="00BA3690"/>
    <w:rsid w:val="00BA36BB"/>
    <w:rsid w:val="00BA392B"/>
    <w:rsid w:val="00BA3FF8"/>
    <w:rsid w:val="00BA46D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881"/>
    <w:rsid w:val="00BB1BAA"/>
    <w:rsid w:val="00BB2698"/>
    <w:rsid w:val="00BB2F02"/>
    <w:rsid w:val="00BB2F1E"/>
    <w:rsid w:val="00BB33B3"/>
    <w:rsid w:val="00BB3458"/>
    <w:rsid w:val="00BB3AC9"/>
    <w:rsid w:val="00BB3AE7"/>
    <w:rsid w:val="00BB3C29"/>
    <w:rsid w:val="00BB3EDA"/>
    <w:rsid w:val="00BB4585"/>
    <w:rsid w:val="00BB49E9"/>
    <w:rsid w:val="00BB51B4"/>
    <w:rsid w:val="00BB607C"/>
    <w:rsid w:val="00BB64A2"/>
    <w:rsid w:val="00BB6D49"/>
    <w:rsid w:val="00BB6D95"/>
    <w:rsid w:val="00BB6F2E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600"/>
    <w:rsid w:val="00BC39EE"/>
    <w:rsid w:val="00BC3D83"/>
    <w:rsid w:val="00BC4267"/>
    <w:rsid w:val="00BC47F9"/>
    <w:rsid w:val="00BC488E"/>
    <w:rsid w:val="00BC48F4"/>
    <w:rsid w:val="00BC4DE3"/>
    <w:rsid w:val="00BC5075"/>
    <w:rsid w:val="00BC5816"/>
    <w:rsid w:val="00BC58B0"/>
    <w:rsid w:val="00BC5CAF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D40"/>
    <w:rsid w:val="00BD0277"/>
    <w:rsid w:val="00BD031E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7DF"/>
    <w:rsid w:val="00BD494C"/>
    <w:rsid w:val="00BD59ED"/>
    <w:rsid w:val="00BD6FD2"/>
    <w:rsid w:val="00BD77A7"/>
    <w:rsid w:val="00BE03D1"/>
    <w:rsid w:val="00BE0510"/>
    <w:rsid w:val="00BE071A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3D85"/>
    <w:rsid w:val="00BE45C6"/>
    <w:rsid w:val="00BE45F3"/>
    <w:rsid w:val="00BE4759"/>
    <w:rsid w:val="00BE49D0"/>
    <w:rsid w:val="00BE4B60"/>
    <w:rsid w:val="00BE4D12"/>
    <w:rsid w:val="00BE50E5"/>
    <w:rsid w:val="00BE5114"/>
    <w:rsid w:val="00BE52EB"/>
    <w:rsid w:val="00BE55F2"/>
    <w:rsid w:val="00BE5951"/>
    <w:rsid w:val="00BE5B66"/>
    <w:rsid w:val="00BE5D86"/>
    <w:rsid w:val="00BE6169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308"/>
    <w:rsid w:val="00BF2496"/>
    <w:rsid w:val="00BF2EFD"/>
    <w:rsid w:val="00BF300B"/>
    <w:rsid w:val="00BF3163"/>
    <w:rsid w:val="00BF3CFB"/>
    <w:rsid w:val="00BF3FE4"/>
    <w:rsid w:val="00BF55F0"/>
    <w:rsid w:val="00BF57FF"/>
    <w:rsid w:val="00BF588B"/>
    <w:rsid w:val="00BF58B9"/>
    <w:rsid w:val="00BF59D2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058"/>
    <w:rsid w:val="00C0113F"/>
    <w:rsid w:val="00C012C8"/>
    <w:rsid w:val="00C014FE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08"/>
    <w:rsid w:val="00C05970"/>
    <w:rsid w:val="00C05A90"/>
    <w:rsid w:val="00C061BB"/>
    <w:rsid w:val="00C061E7"/>
    <w:rsid w:val="00C062F7"/>
    <w:rsid w:val="00C066C3"/>
    <w:rsid w:val="00C06770"/>
    <w:rsid w:val="00C06B83"/>
    <w:rsid w:val="00C06C2B"/>
    <w:rsid w:val="00C06E2F"/>
    <w:rsid w:val="00C07E06"/>
    <w:rsid w:val="00C07E9D"/>
    <w:rsid w:val="00C10104"/>
    <w:rsid w:val="00C10A76"/>
    <w:rsid w:val="00C10DFA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57E0"/>
    <w:rsid w:val="00C160A7"/>
    <w:rsid w:val="00C16E83"/>
    <w:rsid w:val="00C1743C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91F"/>
    <w:rsid w:val="00C23E85"/>
    <w:rsid w:val="00C241A6"/>
    <w:rsid w:val="00C24C6A"/>
    <w:rsid w:val="00C24DA0"/>
    <w:rsid w:val="00C258C9"/>
    <w:rsid w:val="00C26037"/>
    <w:rsid w:val="00C2658A"/>
    <w:rsid w:val="00C26BEC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1C0B"/>
    <w:rsid w:val="00C31E00"/>
    <w:rsid w:val="00C325FF"/>
    <w:rsid w:val="00C32F34"/>
    <w:rsid w:val="00C33550"/>
    <w:rsid w:val="00C33CFF"/>
    <w:rsid w:val="00C34584"/>
    <w:rsid w:val="00C348F2"/>
    <w:rsid w:val="00C35409"/>
    <w:rsid w:val="00C35531"/>
    <w:rsid w:val="00C357E6"/>
    <w:rsid w:val="00C35D4F"/>
    <w:rsid w:val="00C35E2D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0C63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1B9"/>
    <w:rsid w:val="00C46462"/>
    <w:rsid w:val="00C46C08"/>
    <w:rsid w:val="00C46D48"/>
    <w:rsid w:val="00C4775A"/>
    <w:rsid w:val="00C4787F"/>
    <w:rsid w:val="00C50961"/>
    <w:rsid w:val="00C5104A"/>
    <w:rsid w:val="00C51B16"/>
    <w:rsid w:val="00C527C5"/>
    <w:rsid w:val="00C5294A"/>
    <w:rsid w:val="00C532E4"/>
    <w:rsid w:val="00C53357"/>
    <w:rsid w:val="00C538F9"/>
    <w:rsid w:val="00C53E50"/>
    <w:rsid w:val="00C542BF"/>
    <w:rsid w:val="00C549E1"/>
    <w:rsid w:val="00C54F54"/>
    <w:rsid w:val="00C550B6"/>
    <w:rsid w:val="00C5554B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5F7E"/>
    <w:rsid w:val="00C66460"/>
    <w:rsid w:val="00C66F8F"/>
    <w:rsid w:val="00C6700F"/>
    <w:rsid w:val="00C67711"/>
    <w:rsid w:val="00C67A60"/>
    <w:rsid w:val="00C67AD2"/>
    <w:rsid w:val="00C67C36"/>
    <w:rsid w:val="00C67CE9"/>
    <w:rsid w:val="00C700DF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855"/>
    <w:rsid w:val="00C73C88"/>
    <w:rsid w:val="00C74167"/>
    <w:rsid w:val="00C743EA"/>
    <w:rsid w:val="00C750D1"/>
    <w:rsid w:val="00C750E0"/>
    <w:rsid w:val="00C750F1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3B1"/>
    <w:rsid w:val="00C837A2"/>
    <w:rsid w:val="00C83CBB"/>
    <w:rsid w:val="00C83CF4"/>
    <w:rsid w:val="00C8412F"/>
    <w:rsid w:val="00C84380"/>
    <w:rsid w:val="00C84E23"/>
    <w:rsid w:val="00C8523E"/>
    <w:rsid w:val="00C854D6"/>
    <w:rsid w:val="00C85D25"/>
    <w:rsid w:val="00C85D42"/>
    <w:rsid w:val="00C86634"/>
    <w:rsid w:val="00C866F8"/>
    <w:rsid w:val="00C87288"/>
    <w:rsid w:val="00C873A6"/>
    <w:rsid w:val="00C87473"/>
    <w:rsid w:val="00C87E9F"/>
    <w:rsid w:val="00C9044F"/>
    <w:rsid w:val="00C90747"/>
    <w:rsid w:val="00C9131E"/>
    <w:rsid w:val="00C913B9"/>
    <w:rsid w:val="00C92196"/>
    <w:rsid w:val="00C923E2"/>
    <w:rsid w:val="00C925A8"/>
    <w:rsid w:val="00C9260A"/>
    <w:rsid w:val="00C92C73"/>
    <w:rsid w:val="00C92D6B"/>
    <w:rsid w:val="00C93220"/>
    <w:rsid w:val="00C93568"/>
    <w:rsid w:val="00C93986"/>
    <w:rsid w:val="00C93D5A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97D78"/>
    <w:rsid w:val="00CA0019"/>
    <w:rsid w:val="00CA035F"/>
    <w:rsid w:val="00CA0B92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2CC"/>
    <w:rsid w:val="00CA55C2"/>
    <w:rsid w:val="00CA57CD"/>
    <w:rsid w:val="00CA5855"/>
    <w:rsid w:val="00CA5A95"/>
    <w:rsid w:val="00CA5B2F"/>
    <w:rsid w:val="00CA5D47"/>
    <w:rsid w:val="00CA5D5B"/>
    <w:rsid w:val="00CA70E0"/>
    <w:rsid w:val="00CA7A04"/>
    <w:rsid w:val="00CB061A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3B15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501"/>
    <w:rsid w:val="00CB6E39"/>
    <w:rsid w:val="00CB6FC5"/>
    <w:rsid w:val="00CB7A39"/>
    <w:rsid w:val="00CB7BB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96E"/>
    <w:rsid w:val="00CC6C82"/>
    <w:rsid w:val="00CC77A0"/>
    <w:rsid w:val="00CC7F62"/>
    <w:rsid w:val="00CC7FA2"/>
    <w:rsid w:val="00CD0575"/>
    <w:rsid w:val="00CD0718"/>
    <w:rsid w:val="00CD0773"/>
    <w:rsid w:val="00CD11C4"/>
    <w:rsid w:val="00CD12C6"/>
    <w:rsid w:val="00CD14F1"/>
    <w:rsid w:val="00CD1773"/>
    <w:rsid w:val="00CD1C63"/>
    <w:rsid w:val="00CD1D8E"/>
    <w:rsid w:val="00CD21F4"/>
    <w:rsid w:val="00CD24CC"/>
    <w:rsid w:val="00CD281D"/>
    <w:rsid w:val="00CD2916"/>
    <w:rsid w:val="00CD2968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379"/>
    <w:rsid w:val="00CD6A2D"/>
    <w:rsid w:val="00CD6F4A"/>
    <w:rsid w:val="00CD6FBC"/>
    <w:rsid w:val="00CD77FA"/>
    <w:rsid w:val="00CD79C3"/>
    <w:rsid w:val="00CD7AC5"/>
    <w:rsid w:val="00CD7BB7"/>
    <w:rsid w:val="00CE0CF9"/>
    <w:rsid w:val="00CE0F95"/>
    <w:rsid w:val="00CE14D2"/>
    <w:rsid w:val="00CE199D"/>
    <w:rsid w:val="00CE1A81"/>
    <w:rsid w:val="00CE1C8A"/>
    <w:rsid w:val="00CE2226"/>
    <w:rsid w:val="00CE2CF8"/>
    <w:rsid w:val="00CE327A"/>
    <w:rsid w:val="00CE41CB"/>
    <w:rsid w:val="00CE4E7B"/>
    <w:rsid w:val="00CE5E90"/>
    <w:rsid w:val="00CE615C"/>
    <w:rsid w:val="00CE697E"/>
    <w:rsid w:val="00CE69BA"/>
    <w:rsid w:val="00CE6AEF"/>
    <w:rsid w:val="00CE6E9B"/>
    <w:rsid w:val="00CE7132"/>
    <w:rsid w:val="00CE759C"/>
    <w:rsid w:val="00CF0551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0741"/>
    <w:rsid w:val="00D0155A"/>
    <w:rsid w:val="00D0192B"/>
    <w:rsid w:val="00D019B1"/>
    <w:rsid w:val="00D01B71"/>
    <w:rsid w:val="00D02178"/>
    <w:rsid w:val="00D02CA9"/>
    <w:rsid w:val="00D03175"/>
    <w:rsid w:val="00D031F9"/>
    <w:rsid w:val="00D0361B"/>
    <w:rsid w:val="00D03C7F"/>
    <w:rsid w:val="00D03E3D"/>
    <w:rsid w:val="00D0435F"/>
    <w:rsid w:val="00D04500"/>
    <w:rsid w:val="00D04D06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2241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5E02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460"/>
    <w:rsid w:val="00D2578B"/>
    <w:rsid w:val="00D257BF"/>
    <w:rsid w:val="00D25B7C"/>
    <w:rsid w:val="00D2602D"/>
    <w:rsid w:val="00D26493"/>
    <w:rsid w:val="00D2665C"/>
    <w:rsid w:val="00D26963"/>
    <w:rsid w:val="00D26CF9"/>
    <w:rsid w:val="00D26DE3"/>
    <w:rsid w:val="00D27730"/>
    <w:rsid w:val="00D27C78"/>
    <w:rsid w:val="00D27E2A"/>
    <w:rsid w:val="00D3007F"/>
    <w:rsid w:val="00D3052B"/>
    <w:rsid w:val="00D30578"/>
    <w:rsid w:val="00D30AF0"/>
    <w:rsid w:val="00D31A63"/>
    <w:rsid w:val="00D31B9D"/>
    <w:rsid w:val="00D31D72"/>
    <w:rsid w:val="00D31EB7"/>
    <w:rsid w:val="00D3208C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730"/>
    <w:rsid w:val="00D41A71"/>
    <w:rsid w:val="00D41AA1"/>
    <w:rsid w:val="00D41F4F"/>
    <w:rsid w:val="00D42392"/>
    <w:rsid w:val="00D429D1"/>
    <w:rsid w:val="00D432AA"/>
    <w:rsid w:val="00D434E0"/>
    <w:rsid w:val="00D44734"/>
    <w:rsid w:val="00D44919"/>
    <w:rsid w:val="00D44D63"/>
    <w:rsid w:val="00D45995"/>
    <w:rsid w:val="00D45AA0"/>
    <w:rsid w:val="00D45AF2"/>
    <w:rsid w:val="00D45B4C"/>
    <w:rsid w:val="00D45CF3"/>
    <w:rsid w:val="00D45E0B"/>
    <w:rsid w:val="00D45F50"/>
    <w:rsid w:val="00D4627A"/>
    <w:rsid w:val="00D464C7"/>
    <w:rsid w:val="00D468D2"/>
    <w:rsid w:val="00D4690E"/>
    <w:rsid w:val="00D46C8C"/>
    <w:rsid w:val="00D46E48"/>
    <w:rsid w:val="00D47007"/>
    <w:rsid w:val="00D508C0"/>
    <w:rsid w:val="00D5094D"/>
    <w:rsid w:val="00D50EEE"/>
    <w:rsid w:val="00D51526"/>
    <w:rsid w:val="00D51C9C"/>
    <w:rsid w:val="00D51E36"/>
    <w:rsid w:val="00D51FEC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DF8"/>
    <w:rsid w:val="00D53EC3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44"/>
    <w:rsid w:val="00D60380"/>
    <w:rsid w:val="00D606CE"/>
    <w:rsid w:val="00D60B7C"/>
    <w:rsid w:val="00D60DC2"/>
    <w:rsid w:val="00D6188E"/>
    <w:rsid w:val="00D61DF6"/>
    <w:rsid w:val="00D61EC0"/>
    <w:rsid w:val="00D61FDC"/>
    <w:rsid w:val="00D63535"/>
    <w:rsid w:val="00D63ABD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34"/>
    <w:rsid w:val="00D7326E"/>
    <w:rsid w:val="00D736F4"/>
    <w:rsid w:val="00D73BD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744"/>
    <w:rsid w:val="00D837E0"/>
    <w:rsid w:val="00D83AC6"/>
    <w:rsid w:val="00D83BB1"/>
    <w:rsid w:val="00D83D1C"/>
    <w:rsid w:val="00D83D24"/>
    <w:rsid w:val="00D84A0C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3"/>
    <w:rsid w:val="00D9099E"/>
    <w:rsid w:val="00D909D0"/>
    <w:rsid w:val="00D90C1B"/>
    <w:rsid w:val="00D912E2"/>
    <w:rsid w:val="00D9133A"/>
    <w:rsid w:val="00D914D4"/>
    <w:rsid w:val="00D916B7"/>
    <w:rsid w:val="00D91C37"/>
    <w:rsid w:val="00D924BD"/>
    <w:rsid w:val="00D9291E"/>
    <w:rsid w:val="00D92A7C"/>
    <w:rsid w:val="00D937DF"/>
    <w:rsid w:val="00D94C9A"/>
    <w:rsid w:val="00D952AC"/>
    <w:rsid w:val="00D953C0"/>
    <w:rsid w:val="00D95E07"/>
    <w:rsid w:val="00D962D1"/>
    <w:rsid w:val="00D96631"/>
    <w:rsid w:val="00D9688E"/>
    <w:rsid w:val="00D96EDD"/>
    <w:rsid w:val="00D97419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2836"/>
    <w:rsid w:val="00DA2C16"/>
    <w:rsid w:val="00DA3583"/>
    <w:rsid w:val="00DA35D3"/>
    <w:rsid w:val="00DA35D6"/>
    <w:rsid w:val="00DA3ADE"/>
    <w:rsid w:val="00DA3B52"/>
    <w:rsid w:val="00DA3BD8"/>
    <w:rsid w:val="00DA4A19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1C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920"/>
    <w:rsid w:val="00DB3B4B"/>
    <w:rsid w:val="00DB3CDE"/>
    <w:rsid w:val="00DB3E6D"/>
    <w:rsid w:val="00DB47B7"/>
    <w:rsid w:val="00DB4AC2"/>
    <w:rsid w:val="00DB552C"/>
    <w:rsid w:val="00DB56D5"/>
    <w:rsid w:val="00DB58F1"/>
    <w:rsid w:val="00DB5C45"/>
    <w:rsid w:val="00DB5FF6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4D1"/>
    <w:rsid w:val="00DC5C4E"/>
    <w:rsid w:val="00DC5E47"/>
    <w:rsid w:val="00DC61EB"/>
    <w:rsid w:val="00DC6845"/>
    <w:rsid w:val="00DC6E12"/>
    <w:rsid w:val="00DC785C"/>
    <w:rsid w:val="00DC7DE3"/>
    <w:rsid w:val="00DC7F1D"/>
    <w:rsid w:val="00DC7F26"/>
    <w:rsid w:val="00DD0F8E"/>
    <w:rsid w:val="00DD10C5"/>
    <w:rsid w:val="00DD15CD"/>
    <w:rsid w:val="00DD1714"/>
    <w:rsid w:val="00DD17C3"/>
    <w:rsid w:val="00DD202B"/>
    <w:rsid w:val="00DD23ED"/>
    <w:rsid w:val="00DD28F5"/>
    <w:rsid w:val="00DD3378"/>
    <w:rsid w:val="00DD3709"/>
    <w:rsid w:val="00DD3929"/>
    <w:rsid w:val="00DD3EC1"/>
    <w:rsid w:val="00DD400E"/>
    <w:rsid w:val="00DD4349"/>
    <w:rsid w:val="00DD43B2"/>
    <w:rsid w:val="00DD47A8"/>
    <w:rsid w:val="00DD4B0F"/>
    <w:rsid w:val="00DD4B19"/>
    <w:rsid w:val="00DD4D7D"/>
    <w:rsid w:val="00DD5119"/>
    <w:rsid w:val="00DD5711"/>
    <w:rsid w:val="00DD59D5"/>
    <w:rsid w:val="00DD5D36"/>
    <w:rsid w:val="00DD5DED"/>
    <w:rsid w:val="00DD62C6"/>
    <w:rsid w:val="00DD6CE3"/>
    <w:rsid w:val="00DD6E8B"/>
    <w:rsid w:val="00DD6FD3"/>
    <w:rsid w:val="00DD738F"/>
    <w:rsid w:val="00DD78B4"/>
    <w:rsid w:val="00DD7CE6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C2A"/>
    <w:rsid w:val="00DE6EBC"/>
    <w:rsid w:val="00DE6F7C"/>
    <w:rsid w:val="00DE747D"/>
    <w:rsid w:val="00DE793B"/>
    <w:rsid w:val="00DF0184"/>
    <w:rsid w:val="00DF0717"/>
    <w:rsid w:val="00DF07E5"/>
    <w:rsid w:val="00DF0826"/>
    <w:rsid w:val="00DF0ECA"/>
    <w:rsid w:val="00DF104F"/>
    <w:rsid w:val="00DF21AA"/>
    <w:rsid w:val="00DF22C6"/>
    <w:rsid w:val="00DF2CD6"/>
    <w:rsid w:val="00DF34FF"/>
    <w:rsid w:val="00DF3A31"/>
    <w:rsid w:val="00DF3A53"/>
    <w:rsid w:val="00DF3E74"/>
    <w:rsid w:val="00DF3F79"/>
    <w:rsid w:val="00DF3F93"/>
    <w:rsid w:val="00DF4220"/>
    <w:rsid w:val="00DF42ED"/>
    <w:rsid w:val="00DF441D"/>
    <w:rsid w:val="00DF4997"/>
    <w:rsid w:val="00DF49F3"/>
    <w:rsid w:val="00DF5260"/>
    <w:rsid w:val="00DF5515"/>
    <w:rsid w:val="00DF5713"/>
    <w:rsid w:val="00DF57CA"/>
    <w:rsid w:val="00DF5D40"/>
    <w:rsid w:val="00DF5FCE"/>
    <w:rsid w:val="00DF607B"/>
    <w:rsid w:val="00DF65B4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41AD"/>
    <w:rsid w:val="00E04244"/>
    <w:rsid w:val="00E0426D"/>
    <w:rsid w:val="00E047C6"/>
    <w:rsid w:val="00E04955"/>
    <w:rsid w:val="00E05171"/>
    <w:rsid w:val="00E0527F"/>
    <w:rsid w:val="00E0658F"/>
    <w:rsid w:val="00E065BC"/>
    <w:rsid w:val="00E069F2"/>
    <w:rsid w:val="00E06A88"/>
    <w:rsid w:val="00E06BA7"/>
    <w:rsid w:val="00E0735C"/>
    <w:rsid w:val="00E07A61"/>
    <w:rsid w:val="00E07DD2"/>
    <w:rsid w:val="00E106CA"/>
    <w:rsid w:val="00E11418"/>
    <w:rsid w:val="00E11805"/>
    <w:rsid w:val="00E11C4F"/>
    <w:rsid w:val="00E120A1"/>
    <w:rsid w:val="00E12AE1"/>
    <w:rsid w:val="00E12DEE"/>
    <w:rsid w:val="00E13081"/>
    <w:rsid w:val="00E1341B"/>
    <w:rsid w:val="00E13972"/>
    <w:rsid w:val="00E13BC4"/>
    <w:rsid w:val="00E14A1C"/>
    <w:rsid w:val="00E14B4B"/>
    <w:rsid w:val="00E14C4B"/>
    <w:rsid w:val="00E158F0"/>
    <w:rsid w:val="00E15C05"/>
    <w:rsid w:val="00E15C8E"/>
    <w:rsid w:val="00E16040"/>
    <w:rsid w:val="00E163D1"/>
    <w:rsid w:val="00E167FF"/>
    <w:rsid w:val="00E16923"/>
    <w:rsid w:val="00E16A6F"/>
    <w:rsid w:val="00E1766C"/>
    <w:rsid w:val="00E17B6E"/>
    <w:rsid w:val="00E17D9C"/>
    <w:rsid w:val="00E17FF7"/>
    <w:rsid w:val="00E20CB0"/>
    <w:rsid w:val="00E20CE3"/>
    <w:rsid w:val="00E20E29"/>
    <w:rsid w:val="00E20EAE"/>
    <w:rsid w:val="00E214EA"/>
    <w:rsid w:val="00E21587"/>
    <w:rsid w:val="00E21B89"/>
    <w:rsid w:val="00E21FAB"/>
    <w:rsid w:val="00E21FB1"/>
    <w:rsid w:val="00E22256"/>
    <w:rsid w:val="00E2270D"/>
    <w:rsid w:val="00E2285A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6832"/>
    <w:rsid w:val="00E37145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3D2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49BB"/>
    <w:rsid w:val="00E45644"/>
    <w:rsid w:val="00E45B96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696"/>
    <w:rsid w:val="00E5095D"/>
    <w:rsid w:val="00E50978"/>
    <w:rsid w:val="00E50C89"/>
    <w:rsid w:val="00E50D06"/>
    <w:rsid w:val="00E512B4"/>
    <w:rsid w:val="00E512EB"/>
    <w:rsid w:val="00E51562"/>
    <w:rsid w:val="00E51C7F"/>
    <w:rsid w:val="00E51E24"/>
    <w:rsid w:val="00E51F98"/>
    <w:rsid w:val="00E5288B"/>
    <w:rsid w:val="00E52DBB"/>
    <w:rsid w:val="00E52E23"/>
    <w:rsid w:val="00E53FDC"/>
    <w:rsid w:val="00E541DE"/>
    <w:rsid w:val="00E54B09"/>
    <w:rsid w:val="00E54C63"/>
    <w:rsid w:val="00E54CEE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5AD"/>
    <w:rsid w:val="00E60B13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9F4"/>
    <w:rsid w:val="00E66AF0"/>
    <w:rsid w:val="00E6783E"/>
    <w:rsid w:val="00E67A54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DD8"/>
    <w:rsid w:val="00E73DE9"/>
    <w:rsid w:val="00E73F18"/>
    <w:rsid w:val="00E74410"/>
    <w:rsid w:val="00E744DD"/>
    <w:rsid w:val="00E75575"/>
    <w:rsid w:val="00E75B05"/>
    <w:rsid w:val="00E764E8"/>
    <w:rsid w:val="00E768EC"/>
    <w:rsid w:val="00E77088"/>
    <w:rsid w:val="00E77357"/>
    <w:rsid w:val="00E77642"/>
    <w:rsid w:val="00E776E2"/>
    <w:rsid w:val="00E7787A"/>
    <w:rsid w:val="00E7798C"/>
    <w:rsid w:val="00E77A6C"/>
    <w:rsid w:val="00E77D41"/>
    <w:rsid w:val="00E801C8"/>
    <w:rsid w:val="00E809C1"/>
    <w:rsid w:val="00E80B1F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41B"/>
    <w:rsid w:val="00E86B27"/>
    <w:rsid w:val="00E87029"/>
    <w:rsid w:val="00E87280"/>
    <w:rsid w:val="00E874FF"/>
    <w:rsid w:val="00E8756C"/>
    <w:rsid w:val="00E9013E"/>
    <w:rsid w:val="00E90600"/>
    <w:rsid w:val="00E90726"/>
    <w:rsid w:val="00E90A0E"/>
    <w:rsid w:val="00E90C38"/>
    <w:rsid w:val="00E90CEF"/>
    <w:rsid w:val="00E90DCC"/>
    <w:rsid w:val="00E90E82"/>
    <w:rsid w:val="00E91441"/>
    <w:rsid w:val="00E917AD"/>
    <w:rsid w:val="00E92496"/>
    <w:rsid w:val="00E92DB1"/>
    <w:rsid w:val="00E92ED9"/>
    <w:rsid w:val="00E93185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015"/>
    <w:rsid w:val="00E96687"/>
    <w:rsid w:val="00E96696"/>
    <w:rsid w:val="00E96A33"/>
    <w:rsid w:val="00E97120"/>
    <w:rsid w:val="00E9719B"/>
    <w:rsid w:val="00E9728C"/>
    <w:rsid w:val="00E97340"/>
    <w:rsid w:val="00E97791"/>
    <w:rsid w:val="00E97A05"/>
    <w:rsid w:val="00E97EDD"/>
    <w:rsid w:val="00EA0199"/>
    <w:rsid w:val="00EA02EF"/>
    <w:rsid w:val="00EA0E25"/>
    <w:rsid w:val="00EA0E63"/>
    <w:rsid w:val="00EA1B43"/>
    <w:rsid w:val="00EA1CF6"/>
    <w:rsid w:val="00EA249D"/>
    <w:rsid w:val="00EA2C37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70C"/>
    <w:rsid w:val="00EA6857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0CE4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EAC"/>
    <w:rsid w:val="00EC0329"/>
    <w:rsid w:val="00EC0A33"/>
    <w:rsid w:val="00EC0E8F"/>
    <w:rsid w:val="00EC1175"/>
    <w:rsid w:val="00EC11EF"/>
    <w:rsid w:val="00EC14F3"/>
    <w:rsid w:val="00EC1751"/>
    <w:rsid w:val="00EC3109"/>
    <w:rsid w:val="00EC3414"/>
    <w:rsid w:val="00EC3DC7"/>
    <w:rsid w:val="00EC4698"/>
    <w:rsid w:val="00EC486C"/>
    <w:rsid w:val="00EC646C"/>
    <w:rsid w:val="00EC67EC"/>
    <w:rsid w:val="00EC7593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374"/>
    <w:rsid w:val="00ED254B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2B"/>
    <w:rsid w:val="00EE3489"/>
    <w:rsid w:val="00EE3B50"/>
    <w:rsid w:val="00EE48C4"/>
    <w:rsid w:val="00EE48D5"/>
    <w:rsid w:val="00EE518F"/>
    <w:rsid w:val="00EE562E"/>
    <w:rsid w:val="00EE5F37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ED1"/>
    <w:rsid w:val="00EE7FD5"/>
    <w:rsid w:val="00EF0179"/>
    <w:rsid w:val="00EF02A4"/>
    <w:rsid w:val="00EF0305"/>
    <w:rsid w:val="00EF0C4C"/>
    <w:rsid w:val="00EF1582"/>
    <w:rsid w:val="00EF1B09"/>
    <w:rsid w:val="00EF1C19"/>
    <w:rsid w:val="00EF280A"/>
    <w:rsid w:val="00EF2FC1"/>
    <w:rsid w:val="00EF3474"/>
    <w:rsid w:val="00EF3563"/>
    <w:rsid w:val="00EF3CDA"/>
    <w:rsid w:val="00EF3DAE"/>
    <w:rsid w:val="00EF425D"/>
    <w:rsid w:val="00EF4266"/>
    <w:rsid w:val="00EF4BF8"/>
    <w:rsid w:val="00EF57DF"/>
    <w:rsid w:val="00EF5C6E"/>
    <w:rsid w:val="00EF605C"/>
    <w:rsid w:val="00EF6265"/>
    <w:rsid w:val="00EF652B"/>
    <w:rsid w:val="00EF6E06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21"/>
    <w:rsid w:val="00F01F8C"/>
    <w:rsid w:val="00F023A3"/>
    <w:rsid w:val="00F0245F"/>
    <w:rsid w:val="00F02726"/>
    <w:rsid w:val="00F03047"/>
    <w:rsid w:val="00F03BF6"/>
    <w:rsid w:val="00F03D65"/>
    <w:rsid w:val="00F03F5A"/>
    <w:rsid w:val="00F03F91"/>
    <w:rsid w:val="00F04139"/>
    <w:rsid w:val="00F04523"/>
    <w:rsid w:val="00F048FA"/>
    <w:rsid w:val="00F04E49"/>
    <w:rsid w:val="00F05130"/>
    <w:rsid w:val="00F05789"/>
    <w:rsid w:val="00F06249"/>
    <w:rsid w:val="00F063C8"/>
    <w:rsid w:val="00F06AE7"/>
    <w:rsid w:val="00F07634"/>
    <w:rsid w:val="00F07F50"/>
    <w:rsid w:val="00F1032F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19F"/>
    <w:rsid w:val="00F13518"/>
    <w:rsid w:val="00F135D0"/>
    <w:rsid w:val="00F135E7"/>
    <w:rsid w:val="00F13776"/>
    <w:rsid w:val="00F1383E"/>
    <w:rsid w:val="00F138A9"/>
    <w:rsid w:val="00F13B73"/>
    <w:rsid w:val="00F14042"/>
    <w:rsid w:val="00F144FC"/>
    <w:rsid w:val="00F14718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4924"/>
    <w:rsid w:val="00F24E24"/>
    <w:rsid w:val="00F25191"/>
    <w:rsid w:val="00F25208"/>
    <w:rsid w:val="00F25452"/>
    <w:rsid w:val="00F26429"/>
    <w:rsid w:val="00F26F26"/>
    <w:rsid w:val="00F2714B"/>
    <w:rsid w:val="00F27150"/>
    <w:rsid w:val="00F27424"/>
    <w:rsid w:val="00F2742C"/>
    <w:rsid w:val="00F2746B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381"/>
    <w:rsid w:val="00F319D0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8B3"/>
    <w:rsid w:val="00F33F18"/>
    <w:rsid w:val="00F33FDE"/>
    <w:rsid w:val="00F34017"/>
    <w:rsid w:val="00F340E6"/>
    <w:rsid w:val="00F345CA"/>
    <w:rsid w:val="00F3483E"/>
    <w:rsid w:val="00F34973"/>
    <w:rsid w:val="00F35A1A"/>
    <w:rsid w:val="00F35BD0"/>
    <w:rsid w:val="00F35BEA"/>
    <w:rsid w:val="00F35CD7"/>
    <w:rsid w:val="00F36110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EC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8B1"/>
    <w:rsid w:val="00F44C8B"/>
    <w:rsid w:val="00F44EAA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E26"/>
    <w:rsid w:val="00F51E47"/>
    <w:rsid w:val="00F520C9"/>
    <w:rsid w:val="00F52213"/>
    <w:rsid w:val="00F52222"/>
    <w:rsid w:val="00F532A7"/>
    <w:rsid w:val="00F532A9"/>
    <w:rsid w:val="00F5468A"/>
    <w:rsid w:val="00F54EA7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B1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BB4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9C5"/>
    <w:rsid w:val="00F73BCC"/>
    <w:rsid w:val="00F73E34"/>
    <w:rsid w:val="00F7468E"/>
    <w:rsid w:val="00F74C65"/>
    <w:rsid w:val="00F74EAB"/>
    <w:rsid w:val="00F75294"/>
    <w:rsid w:val="00F754B3"/>
    <w:rsid w:val="00F755BD"/>
    <w:rsid w:val="00F755DB"/>
    <w:rsid w:val="00F75D21"/>
    <w:rsid w:val="00F75FA2"/>
    <w:rsid w:val="00F765DB"/>
    <w:rsid w:val="00F76790"/>
    <w:rsid w:val="00F76DDB"/>
    <w:rsid w:val="00F77196"/>
    <w:rsid w:val="00F77578"/>
    <w:rsid w:val="00F802DE"/>
    <w:rsid w:val="00F8047A"/>
    <w:rsid w:val="00F808A8"/>
    <w:rsid w:val="00F81306"/>
    <w:rsid w:val="00F815C9"/>
    <w:rsid w:val="00F81A85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72B"/>
    <w:rsid w:val="00F84D53"/>
    <w:rsid w:val="00F84ECD"/>
    <w:rsid w:val="00F8515D"/>
    <w:rsid w:val="00F8518A"/>
    <w:rsid w:val="00F853CF"/>
    <w:rsid w:val="00F85C79"/>
    <w:rsid w:val="00F85DFA"/>
    <w:rsid w:val="00F8606D"/>
    <w:rsid w:val="00F861C0"/>
    <w:rsid w:val="00F86AFE"/>
    <w:rsid w:val="00F86D4A"/>
    <w:rsid w:val="00F873F7"/>
    <w:rsid w:val="00F87E71"/>
    <w:rsid w:val="00F900BA"/>
    <w:rsid w:val="00F90330"/>
    <w:rsid w:val="00F904DC"/>
    <w:rsid w:val="00F906F0"/>
    <w:rsid w:val="00F909E3"/>
    <w:rsid w:val="00F90BC6"/>
    <w:rsid w:val="00F913FE"/>
    <w:rsid w:val="00F9169D"/>
    <w:rsid w:val="00F91791"/>
    <w:rsid w:val="00F918D1"/>
    <w:rsid w:val="00F91F5B"/>
    <w:rsid w:val="00F92071"/>
    <w:rsid w:val="00F9220E"/>
    <w:rsid w:val="00F92408"/>
    <w:rsid w:val="00F92D40"/>
    <w:rsid w:val="00F92FD0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2A1"/>
    <w:rsid w:val="00F97747"/>
    <w:rsid w:val="00F97BDE"/>
    <w:rsid w:val="00FA010A"/>
    <w:rsid w:val="00FA0531"/>
    <w:rsid w:val="00FA06A3"/>
    <w:rsid w:val="00FA0B27"/>
    <w:rsid w:val="00FA0C3F"/>
    <w:rsid w:val="00FA0DDE"/>
    <w:rsid w:val="00FA0E45"/>
    <w:rsid w:val="00FA10EA"/>
    <w:rsid w:val="00FA14DC"/>
    <w:rsid w:val="00FA1712"/>
    <w:rsid w:val="00FA18CA"/>
    <w:rsid w:val="00FA1B89"/>
    <w:rsid w:val="00FA1DB2"/>
    <w:rsid w:val="00FA20C0"/>
    <w:rsid w:val="00FA21EF"/>
    <w:rsid w:val="00FA228D"/>
    <w:rsid w:val="00FA229F"/>
    <w:rsid w:val="00FA30FE"/>
    <w:rsid w:val="00FA3220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05E8"/>
    <w:rsid w:val="00FB0F09"/>
    <w:rsid w:val="00FB13A6"/>
    <w:rsid w:val="00FB187C"/>
    <w:rsid w:val="00FB1F56"/>
    <w:rsid w:val="00FB21E7"/>
    <w:rsid w:val="00FB2807"/>
    <w:rsid w:val="00FB3405"/>
    <w:rsid w:val="00FB3442"/>
    <w:rsid w:val="00FB3952"/>
    <w:rsid w:val="00FB411B"/>
    <w:rsid w:val="00FB4C8E"/>
    <w:rsid w:val="00FB5097"/>
    <w:rsid w:val="00FB53CD"/>
    <w:rsid w:val="00FB5681"/>
    <w:rsid w:val="00FB610D"/>
    <w:rsid w:val="00FB62E4"/>
    <w:rsid w:val="00FB6407"/>
    <w:rsid w:val="00FB6918"/>
    <w:rsid w:val="00FB6B5F"/>
    <w:rsid w:val="00FB6C51"/>
    <w:rsid w:val="00FB706F"/>
    <w:rsid w:val="00FB7239"/>
    <w:rsid w:val="00FB7404"/>
    <w:rsid w:val="00FB76FC"/>
    <w:rsid w:val="00FB7884"/>
    <w:rsid w:val="00FC066C"/>
    <w:rsid w:val="00FC0C69"/>
    <w:rsid w:val="00FC0E6F"/>
    <w:rsid w:val="00FC1F70"/>
    <w:rsid w:val="00FC2036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E8C"/>
    <w:rsid w:val="00FC747C"/>
    <w:rsid w:val="00FC7C53"/>
    <w:rsid w:val="00FD09C4"/>
    <w:rsid w:val="00FD0E76"/>
    <w:rsid w:val="00FD165C"/>
    <w:rsid w:val="00FD1804"/>
    <w:rsid w:val="00FD19D3"/>
    <w:rsid w:val="00FD1D6D"/>
    <w:rsid w:val="00FD2246"/>
    <w:rsid w:val="00FD24FF"/>
    <w:rsid w:val="00FD25B6"/>
    <w:rsid w:val="00FD25E9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520"/>
    <w:rsid w:val="00FD67BC"/>
    <w:rsid w:val="00FD7039"/>
    <w:rsid w:val="00FD79F6"/>
    <w:rsid w:val="00FE034D"/>
    <w:rsid w:val="00FE05E3"/>
    <w:rsid w:val="00FE0D57"/>
    <w:rsid w:val="00FE144B"/>
    <w:rsid w:val="00FE14D1"/>
    <w:rsid w:val="00FE1684"/>
    <w:rsid w:val="00FE18FC"/>
    <w:rsid w:val="00FE1C55"/>
    <w:rsid w:val="00FE1E08"/>
    <w:rsid w:val="00FE1EC7"/>
    <w:rsid w:val="00FE2291"/>
    <w:rsid w:val="00FE284B"/>
    <w:rsid w:val="00FE3051"/>
    <w:rsid w:val="00FE357D"/>
    <w:rsid w:val="00FE3589"/>
    <w:rsid w:val="00FE3F2F"/>
    <w:rsid w:val="00FE41DB"/>
    <w:rsid w:val="00FE4950"/>
    <w:rsid w:val="00FE4C3E"/>
    <w:rsid w:val="00FE4E73"/>
    <w:rsid w:val="00FE4EE4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3B6"/>
    <w:rsid w:val="00FF0320"/>
    <w:rsid w:val="00FF036C"/>
    <w:rsid w:val="00FF0E86"/>
    <w:rsid w:val="00FF0EDA"/>
    <w:rsid w:val="00FF0F7B"/>
    <w:rsid w:val="00FF1CD9"/>
    <w:rsid w:val="00FF223C"/>
    <w:rsid w:val="00FF22C2"/>
    <w:rsid w:val="00FF2867"/>
    <w:rsid w:val="00FF2B21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3E0A"/>
  <w15:chartTrackingRefBased/>
  <w15:docId w15:val="{AC9D77FC-EE49-431B-9386-9C7A2FDA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73E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font1">
    <w:name w:val="font1"/>
    <w:basedOn w:val="DefaultParagraphFont"/>
    <w:rsid w:val="00445E05"/>
  </w:style>
  <w:style w:type="paragraph" w:styleId="Revision">
    <w:name w:val="Revision"/>
    <w:hidden/>
    <w:uiPriority w:val="99"/>
    <w:semiHidden/>
    <w:rsid w:val="00EA6857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EA68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685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6857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EA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6857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C5DB-4938-40A3-8C4A-1957019D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2024-05-20T18:46:00Z</dcterms:created>
  <dcterms:modified xsi:type="dcterms:W3CDTF">2024-05-20T18:46:00Z</dcterms:modified>
</cp:coreProperties>
</file>