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28D5A937" w:rsidR="00F34332" w:rsidRDefault="00200A57" w:rsidP="00AB5FF9">
      <w:pPr>
        <w:pStyle w:val="I0"/>
        <w:rPr>
          <w:rtl/>
        </w:rPr>
      </w:pPr>
      <w:r>
        <w:rPr>
          <w:rFonts w:hint="cs"/>
          <w:sz w:val="28"/>
          <w:szCs w:val="32"/>
          <w:rtl/>
        </w:rPr>
        <w:t>היתר לקיחת שלל מלחמה</w:t>
      </w:r>
    </w:p>
    <w:p w14:paraId="557E4413" w14:textId="3A0C5397" w:rsidR="00F34332" w:rsidRDefault="00F34332" w:rsidP="00AB5FF9">
      <w:pPr>
        <w:pStyle w:val="II"/>
        <w:rPr>
          <w:rtl/>
        </w:rPr>
      </w:pPr>
      <w:r>
        <w:rPr>
          <w:rFonts w:hint="cs"/>
          <w:rtl/>
        </w:rPr>
        <w:t xml:space="preserve">הרב ישי </w:t>
      </w:r>
      <w:proofErr w:type="spellStart"/>
      <w:r>
        <w:rPr>
          <w:rFonts w:hint="cs"/>
          <w:rtl/>
        </w:rPr>
        <w:t>יסלזון</w:t>
      </w:r>
      <w:proofErr w:type="spellEnd"/>
    </w:p>
    <w:p w14:paraId="16783CBF" w14:textId="77777777" w:rsidR="00F34332" w:rsidRDefault="00F34332" w:rsidP="00F34332">
      <w:pPr>
        <w:pStyle w:val="II"/>
        <w:rPr>
          <w:rtl/>
        </w:rPr>
      </w:pPr>
    </w:p>
    <w:p w14:paraId="1AB6F5FC" w14:textId="77777777" w:rsidR="00896B43" w:rsidRPr="0010321E" w:rsidRDefault="00896B43" w:rsidP="0010321E">
      <w:pPr>
        <w:pStyle w:val="II"/>
        <w:rPr>
          <w:rtl/>
        </w:rPr>
      </w:pPr>
      <w:r w:rsidRPr="0010321E">
        <w:rPr>
          <w:rFonts w:hint="cs"/>
          <w:rtl/>
        </w:rPr>
        <w:t>פתיחה</w:t>
      </w:r>
    </w:p>
    <w:p w14:paraId="78078236" w14:textId="77777777" w:rsidR="00896B43" w:rsidRPr="00896B43" w:rsidRDefault="00896B43" w:rsidP="00637AEE">
      <w:pPr>
        <w:rPr>
          <w:rFonts w:eastAsia="Calibri"/>
          <w:rtl/>
        </w:rPr>
      </w:pPr>
      <w:r w:rsidRPr="00896B43">
        <w:rPr>
          <w:rFonts w:eastAsia="Calibri" w:hint="cs"/>
          <w:rtl/>
        </w:rPr>
        <w:t>בשיעור הקודם עסקנו בפן הקנייני של שלל המלחמה: למדנו כי רכוש הנלקח כשלל מלחמה אכן שייך קניינית לכובש, ועמדנו על יסודות המנגנון המקנה. אך עדיין נותרה בעינה השאלה האם לקיחת שלל בשעת מלחמה וכיבוש היא דבר מותר וראוי, או שמא היא דבר פסול שיש להימנע ממנו?</w:t>
      </w:r>
    </w:p>
    <w:p w14:paraId="531B3E43" w14:textId="77777777" w:rsidR="00896B43" w:rsidRPr="00896B43" w:rsidRDefault="00896B43" w:rsidP="00637AEE">
      <w:pPr>
        <w:rPr>
          <w:rFonts w:eastAsia="Calibri"/>
          <w:rtl/>
        </w:rPr>
      </w:pPr>
      <w:r w:rsidRPr="00896B43">
        <w:rPr>
          <w:rFonts w:eastAsia="Calibri" w:hint="cs"/>
          <w:rtl/>
        </w:rPr>
        <w:t xml:space="preserve">לא מצאנו </w:t>
      </w:r>
      <w:proofErr w:type="spellStart"/>
      <w:r w:rsidRPr="00896B43">
        <w:rPr>
          <w:rFonts w:eastAsia="Calibri" w:hint="cs"/>
          <w:rtl/>
        </w:rPr>
        <w:t>סוגיא</w:t>
      </w:r>
      <w:proofErr w:type="spellEnd"/>
      <w:r w:rsidRPr="00896B43">
        <w:rPr>
          <w:rFonts w:eastAsia="Calibri" w:hint="cs"/>
          <w:rtl/>
        </w:rPr>
        <w:t xml:space="preserve"> מפורשת שדנה בנושא ועל כן נראה שנצטרך, כבהלכות רבות הנוגעות לדיני מלחמה, לחזור אל סיפורי התנ"ך וללמוד מהם כיצד רואה התורה את לקיחת השלל. במלחמות רבות בימי התנ"ך מצאנו שישראל לקחו שלל </w:t>
      </w:r>
      <w:r w:rsidRPr="00896B43">
        <w:rPr>
          <w:rFonts w:eastAsia="Calibri"/>
          <w:rtl/>
        </w:rPr>
        <w:t>–</w:t>
      </w:r>
      <w:r w:rsidRPr="00896B43">
        <w:rPr>
          <w:rFonts w:eastAsia="Calibri" w:hint="cs"/>
          <w:rtl/>
        </w:rPr>
        <w:t xml:space="preserve"> במלחמת מדין </w:t>
      </w:r>
      <w:r w:rsidRPr="00896B43">
        <w:rPr>
          <w:rFonts w:eastAsia="Calibri" w:hint="cs"/>
          <w:sz w:val="18"/>
          <w:szCs w:val="18"/>
          <w:rtl/>
        </w:rPr>
        <w:t>(במדבר לא, יא)</w:t>
      </w:r>
      <w:r w:rsidRPr="00896B43">
        <w:rPr>
          <w:rFonts w:eastAsia="Calibri" w:hint="cs"/>
          <w:rtl/>
        </w:rPr>
        <w:t xml:space="preserve"> נאמר:</w:t>
      </w:r>
    </w:p>
    <w:p w14:paraId="573078DD" w14:textId="77777777" w:rsidR="00896B43" w:rsidRPr="00896B43" w:rsidRDefault="00896B43" w:rsidP="00637AEE">
      <w:pPr>
        <w:pStyle w:val="a8"/>
        <w:rPr>
          <w:rtl/>
          <w:lang w:eastAsia="he-IL"/>
        </w:rPr>
      </w:pPr>
      <w:proofErr w:type="spellStart"/>
      <w:r w:rsidRPr="00896B43">
        <w:rPr>
          <w:rtl/>
          <w:lang w:eastAsia="he-IL"/>
        </w:rPr>
        <w:t>וַיִּקְחו</w:t>
      </w:r>
      <w:proofErr w:type="spellEnd"/>
      <w:r w:rsidRPr="00896B43">
        <w:rPr>
          <w:rtl/>
          <w:lang w:eastAsia="he-IL"/>
        </w:rPr>
        <w:t>ּ אֶת כָּל הַשָּׁלָל וְאֵת כָּל הַמַּלְקוֹחַ בָּאָדָם וּבַבְּהֵמָה</w:t>
      </w:r>
      <w:r w:rsidRPr="00896B43">
        <w:rPr>
          <w:rFonts w:hint="cs"/>
          <w:rtl/>
          <w:lang w:eastAsia="he-IL"/>
        </w:rPr>
        <w:t>.</w:t>
      </w:r>
    </w:p>
    <w:p w14:paraId="79999F08" w14:textId="77777777" w:rsidR="00896B43" w:rsidRPr="00896B43" w:rsidRDefault="00896B43" w:rsidP="00637AEE">
      <w:pPr>
        <w:rPr>
          <w:rFonts w:eastAsia="Calibri"/>
          <w:rtl/>
          <w:lang w:eastAsia="he-IL"/>
        </w:rPr>
      </w:pPr>
      <w:r w:rsidRPr="00896B43">
        <w:rPr>
          <w:rFonts w:eastAsia="Calibri" w:hint="cs"/>
          <w:rtl/>
          <w:lang w:eastAsia="he-IL"/>
        </w:rPr>
        <w:t xml:space="preserve">וכך גם במלחמת </w:t>
      </w:r>
      <w:proofErr w:type="spellStart"/>
      <w:r w:rsidRPr="00896B43">
        <w:rPr>
          <w:rFonts w:eastAsia="Calibri" w:hint="cs"/>
          <w:rtl/>
          <w:lang w:eastAsia="he-IL"/>
        </w:rPr>
        <w:t>סיחון</w:t>
      </w:r>
      <w:proofErr w:type="spellEnd"/>
      <w:r w:rsidRPr="00896B43">
        <w:rPr>
          <w:rFonts w:eastAsia="Calibri" w:hint="cs"/>
          <w:rtl/>
          <w:lang w:eastAsia="he-IL"/>
        </w:rPr>
        <w:t xml:space="preserve"> ועוג </w:t>
      </w:r>
      <w:r w:rsidRPr="00896B43">
        <w:rPr>
          <w:rFonts w:eastAsia="Calibri" w:hint="cs"/>
          <w:sz w:val="18"/>
          <w:szCs w:val="18"/>
          <w:rtl/>
          <w:lang w:eastAsia="he-IL"/>
        </w:rPr>
        <w:t>(דברים ג, ו-ז)</w:t>
      </w:r>
      <w:r w:rsidRPr="00896B43">
        <w:rPr>
          <w:rFonts w:eastAsia="Calibri" w:hint="cs"/>
          <w:rtl/>
          <w:lang w:eastAsia="he-IL"/>
        </w:rPr>
        <w:t>:</w:t>
      </w:r>
    </w:p>
    <w:p w14:paraId="1576F390" w14:textId="77777777" w:rsidR="00896B43" w:rsidRPr="00896B43" w:rsidRDefault="00896B43" w:rsidP="00637AEE">
      <w:pPr>
        <w:pStyle w:val="a8"/>
        <w:rPr>
          <w:rtl/>
          <w:lang w:eastAsia="he-IL"/>
        </w:rPr>
      </w:pPr>
      <w:r w:rsidRPr="00896B43">
        <w:rPr>
          <w:rtl/>
          <w:lang w:eastAsia="he-IL"/>
        </w:rPr>
        <w:t xml:space="preserve">וַנַּחֲרֵם אוֹתָם כַּאֲשֶׁר עָשִׂינוּ </w:t>
      </w:r>
      <w:proofErr w:type="spellStart"/>
      <w:r w:rsidRPr="00896B43">
        <w:rPr>
          <w:rtl/>
          <w:lang w:eastAsia="he-IL"/>
        </w:rPr>
        <w:t>לְסִיחֹן</w:t>
      </w:r>
      <w:proofErr w:type="spellEnd"/>
      <w:r w:rsidRPr="00896B43">
        <w:rPr>
          <w:rtl/>
          <w:lang w:eastAsia="he-IL"/>
        </w:rPr>
        <w:t xml:space="preserve"> מֶלֶךְ חֶשְׁבּוֹן הַחֲרֵם כָּל עִיר מְתִם הַנָּשִׁים וְהַטָּף: וְכָל הַבְּהֵמָה וּשְׁלַל הֶעָרִים בַּזּוֹנוּ לָנוּ</w:t>
      </w:r>
      <w:r w:rsidRPr="00896B43">
        <w:rPr>
          <w:rFonts w:hint="cs"/>
          <w:rtl/>
          <w:lang w:eastAsia="he-IL"/>
        </w:rPr>
        <w:t>.</w:t>
      </w:r>
    </w:p>
    <w:p w14:paraId="0F6AA652" w14:textId="77777777" w:rsidR="00896B43" w:rsidRPr="00896B43" w:rsidRDefault="00896B43" w:rsidP="00637AEE">
      <w:pPr>
        <w:rPr>
          <w:rFonts w:eastAsia="Calibri"/>
          <w:rtl/>
          <w:lang w:eastAsia="he-IL"/>
        </w:rPr>
      </w:pPr>
      <w:r w:rsidRPr="00896B43">
        <w:rPr>
          <w:rFonts w:eastAsia="Calibri" w:hint="cs"/>
          <w:rtl/>
          <w:lang w:eastAsia="he-IL"/>
        </w:rPr>
        <w:t xml:space="preserve">דבר זה אינו רק במלחמות מחוץ לארץ, אלא גם במלחמת כיבוש הארץ </w:t>
      </w:r>
      <w:proofErr w:type="spellStart"/>
      <w:r w:rsidRPr="00896B43">
        <w:rPr>
          <w:rFonts w:eastAsia="Calibri" w:hint="cs"/>
          <w:rtl/>
          <w:lang w:eastAsia="he-IL"/>
        </w:rPr>
        <w:t>והכרתת</w:t>
      </w:r>
      <w:proofErr w:type="spellEnd"/>
      <w:r w:rsidRPr="00896B43">
        <w:rPr>
          <w:rFonts w:eastAsia="Calibri" w:hint="cs"/>
          <w:rtl/>
          <w:lang w:eastAsia="he-IL"/>
        </w:rPr>
        <w:t xml:space="preserve"> שבעת עממין מאפשרת התורה את לקיחת השלל:</w:t>
      </w:r>
    </w:p>
    <w:p w14:paraId="097B4473" w14:textId="14985EB7" w:rsidR="00896B43" w:rsidRPr="00896B43" w:rsidRDefault="00896B43" w:rsidP="00637AEE">
      <w:pPr>
        <w:pStyle w:val="a8"/>
        <w:rPr>
          <w:rtl/>
          <w:lang w:eastAsia="he-IL"/>
        </w:rPr>
      </w:pPr>
      <w:r w:rsidRPr="00896B43">
        <w:rPr>
          <w:rtl/>
          <w:lang w:eastAsia="he-IL"/>
        </w:rPr>
        <w:t xml:space="preserve">וְאִם לֹא תַשְׁלִים עִמָּךְ וְעָשְׂתָה עִמְּךָ מִלְחָמָה וְצַרְתָּ עָלֶיהָ: וּנְתָנָהּ </w:t>
      </w:r>
      <w:r w:rsidRPr="00896B43">
        <w:rPr>
          <w:rFonts w:hint="cs"/>
          <w:rtl/>
          <w:lang w:eastAsia="he-IL"/>
        </w:rPr>
        <w:t>ה'</w:t>
      </w:r>
      <w:r w:rsidRPr="00896B43">
        <w:rPr>
          <w:rtl/>
          <w:lang w:eastAsia="he-IL"/>
        </w:rPr>
        <w:t xml:space="preserve"> </w:t>
      </w:r>
      <w:proofErr w:type="spellStart"/>
      <w:r w:rsidRPr="00896B43">
        <w:rPr>
          <w:rtl/>
          <w:lang w:eastAsia="he-IL"/>
        </w:rPr>
        <w:t>אֱלֹהֶיך</w:t>
      </w:r>
      <w:proofErr w:type="spellEnd"/>
      <w:r w:rsidRPr="00896B43">
        <w:rPr>
          <w:rtl/>
          <w:lang w:eastAsia="he-IL"/>
        </w:rPr>
        <w:t xml:space="preserve">ָ בְּיָדֶךָ וְהִכִּיתָ אֶת כָּל זְכוּרָהּ לְפִי חָרֶב: רַק הַנָּשִׁים וְהַטַּף וְהַבְּהֵמָה וְכֹל אֲשֶׁר יִהְיֶה בָעִיר כָּל שְׁלָלָהּ </w:t>
      </w:r>
      <w:proofErr w:type="spellStart"/>
      <w:r w:rsidRPr="00896B43">
        <w:rPr>
          <w:rtl/>
          <w:lang w:eastAsia="he-IL"/>
        </w:rPr>
        <w:t>תָּבֹז</w:t>
      </w:r>
      <w:proofErr w:type="spellEnd"/>
      <w:r w:rsidRPr="00896B43">
        <w:rPr>
          <w:rtl/>
          <w:lang w:eastAsia="he-IL"/>
        </w:rPr>
        <w:t xml:space="preserve"> לָךְ וְאָכַלְתָּ אֶת שְׁלַל אֹיְבֶיךָ אֲשֶׁר נָתַן </w:t>
      </w:r>
      <w:r w:rsidRPr="00896B43">
        <w:rPr>
          <w:rFonts w:hint="cs"/>
          <w:rtl/>
          <w:lang w:eastAsia="he-IL"/>
        </w:rPr>
        <w:t>ה'</w:t>
      </w:r>
      <w:r w:rsidRPr="00896B43">
        <w:rPr>
          <w:rtl/>
          <w:lang w:eastAsia="he-IL"/>
        </w:rPr>
        <w:t xml:space="preserve"> </w:t>
      </w:r>
      <w:proofErr w:type="spellStart"/>
      <w:r w:rsidRPr="00896B43">
        <w:rPr>
          <w:rtl/>
          <w:lang w:eastAsia="he-IL"/>
        </w:rPr>
        <w:t>אֱלֹהֶיך</w:t>
      </w:r>
      <w:proofErr w:type="spellEnd"/>
      <w:r w:rsidRPr="00896B43">
        <w:rPr>
          <w:rtl/>
          <w:lang w:eastAsia="he-IL"/>
        </w:rPr>
        <w:t>ָ לָךְ</w:t>
      </w:r>
      <w:r w:rsidRPr="00896B43">
        <w:rPr>
          <w:rFonts w:hint="cs"/>
          <w:rtl/>
          <w:lang w:eastAsia="he-IL"/>
        </w:rPr>
        <w:t xml:space="preserve">. </w:t>
      </w:r>
      <w:r w:rsidRPr="00896B43">
        <w:rPr>
          <w:rFonts w:hint="cs"/>
          <w:sz w:val="18"/>
          <w:szCs w:val="22"/>
          <w:rtl/>
          <w:lang w:eastAsia="he-IL"/>
        </w:rPr>
        <w:t>(דברים כ, יב-יד)</w:t>
      </w:r>
    </w:p>
    <w:p w14:paraId="58FDAD24" w14:textId="77777777" w:rsidR="00896B43" w:rsidRPr="00896B43" w:rsidRDefault="00896B43" w:rsidP="00637AEE">
      <w:pPr>
        <w:rPr>
          <w:rFonts w:eastAsia="Calibri"/>
          <w:rtl/>
          <w:lang w:eastAsia="he-IL"/>
        </w:rPr>
      </w:pPr>
      <w:r w:rsidRPr="00896B43">
        <w:rPr>
          <w:rFonts w:eastAsia="Calibri" w:hint="cs"/>
          <w:rtl/>
          <w:lang w:eastAsia="he-IL"/>
        </w:rPr>
        <w:t xml:space="preserve">ככך מצאנו גם במלחמת העי </w:t>
      </w:r>
      <w:r w:rsidRPr="00896B43">
        <w:rPr>
          <w:rFonts w:eastAsia="Calibri" w:hint="cs"/>
          <w:sz w:val="18"/>
          <w:szCs w:val="18"/>
          <w:rtl/>
          <w:lang w:eastAsia="he-IL"/>
        </w:rPr>
        <w:t>(יהושע ח, כז-כח)</w:t>
      </w:r>
      <w:r w:rsidRPr="00896B43">
        <w:rPr>
          <w:rFonts w:eastAsia="Calibri" w:hint="cs"/>
          <w:rtl/>
          <w:lang w:eastAsia="he-IL"/>
        </w:rPr>
        <w:t>, שם נאמר שזה היה אף חלק מציווי ה':</w:t>
      </w:r>
    </w:p>
    <w:p w14:paraId="16E83538" w14:textId="77777777" w:rsidR="00896B43" w:rsidRPr="00896B43" w:rsidRDefault="00896B43" w:rsidP="00637AEE">
      <w:pPr>
        <w:pStyle w:val="a8"/>
        <w:rPr>
          <w:rtl/>
          <w:lang w:eastAsia="he-IL"/>
        </w:rPr>
      </w:pPr>
      <w:r w:rsidRPr="00896B43">
        <w:rPr>
          <w:rtl/>
          <w:lang w:eastAsia="he-IL"/>
        </w:rPr>
        <w:t xml:space="preserve">רַק הַבְּהֵמָה וּשְׁלַל הָעִיר הַהִיא בָּזְזוּ לָהֶם יִשְׂרָאֵל כִּדְבַר </w:t>
      </w:r>
      <w:r w:rsidRPr="00896B43">
        <w:rPr>
          <w:rFonts w:hint="cs"/>
          <w:rtl/>
          <w:lang w:eastAsia="he-IL"/>
        </w:rPr>
        <w:t>ה'</w:t>
      </w:r>
      <w:r w:rsidRPr="00896B43">
        <w:rPr>
          <w:rtl/>
          <w:lang w:eastAsia="he-IL"/>
        </w:rPr>
        <w:t xml:space="preserve"> אֲשֶׁר </w:t>
      </w:r>
      <w:proofErr w:type="spellStart"/>
      <w:r w:rsidRPr="00896B43">
        <w:rPr>
          <w:rtl/>
          <w:lang w:eastAsia="he-IL"/>
        </w:rPr>
        <w:t>צִוָּה</w:t>
      </w:r>
      <w:proofErr w:type="spellEnd"/>
      <w:r w:rsidRPr="00896B43">
        <w:rPr>
          <w:rtl/>
          <w:lang w:eastAsia="he-IL"/>
        </w:rPr>
        <w:t xml:space="preserve"> אֶת יְהוֹשֻׁעַ</w:t>
      </w:r>
      <w:r w:rsidRPr="00896B43">
        <w:rPr>
          <w:rFonts w:hint="cs"/>
          <w:rtl/>
          <w:lang w:eastAsia="he-IL"/>
        </w:rPr>
        <w:t>.</w:t>
      </w:r>
      <w:r w:rsidRPr="00896B43">
        <w:rPr>
          <w:rtl/>
          <w:lang w:eastAsia="he-IL"/>
        </w:rPr>
        <w:t xml:space="preserve">  </w:t>
      </w:r>
    </w:p>
    <w:p w14:paraId="654E5179" w14:textId="77777777" w:rsidR="00896B43" w:rsidRPr="00896B43" w:rsidRDefault="00896B43" w:rsidP="00637AEE">
      <w:pPr>
        <w:rPr>
          <w:rFonts w:eastAsia="Calibri"/>
          <w:rtl/>
          <w:lang w:eastAsia="he-IL"/>
        </w:rPr>
      </w:pPr>
      <w:r w:rsidRPr="00896B43">
        <w:rPr>
          <w:rFonts w:eastAsia="Calibri" w:hint="cs"/>
          <w:rtl/>
          <w:lang w:eastAsia="he-IL"/>
        </w:rPr>
        <w:t>וכן במקורות נוספים רבים במלחמות התנ"ך.</w:t>
      </w:r>
    </w:p>
    <w:p w14:paraId="08988EA3" w14:textId="77777777" w:rsidR="00896B43" w:rsidRPr="00896B43" w:rsidRDefault="00896B43" w:rsidP="00637AEE">
      <w:pPr>
        <w:rPr>
          <w:rFonts w:eastAsia="Calibri"/>
          <w:rtl/>
          <w:lang w:eastAsia="he-IL"/>
        </w:rPr>
      </w:pPr>
      <w:r w:rsidRPr="00896B43">
        <w:rPr>
          <w:rFonts w:eastAsia="Calibri" w:hint="cs"/>
          <w:rtl/>
          <w:lang w:eastAsia="he-IL"/>
        </w:rPr>
        <w:t>יתרה מכך, גם במלחמות בהן היו הגבלות על לקיחת השלל וחלוקתו – מלחמת עמלק, מלחמת מדין ומלחמת יריחו, לדוגמה – הגבלות אלו נבעו מציווי מיוחד ומפורש, ולא מהנחיה כללית. מכל זאת עולה כי לקיחת השלל היא הנחת היסוד במלחמה, וכאשר רוצים לצמצמה יש צורך בציווי מיוחד.</w:t>
      </w:r>
      <w:r w:rsidRPr="00896B43">
        <w:rPr>
          <w:rFonts w:eastAsia="Calibri"/>
          <w:vertAlign w:val="superscript"/>
          <w:rtl/>
          <w:lang w:eastAsia="he-IL"/>
        </w:rPr>
        <w:footnoteReference w:id="2"/>
      </w:r>
    </w:p>
    <w:p w14:paraId="4FF853D4" w14:textId="5A8DBD1F" w:rsidR="00896B43" w:rsidRPr="00896B43" w:rsidRDefault="00896B43" w:rsidP="00637AEE">
      <w:pPr>
        <w:rPr>
          <w:rFonts w:eastAsia="Calibri"/>
          <w:rtl/>
          <w:lang w:eastAsia="he-IL"/>
        </w:rPr>
      </w:pPr>
      <w:r w:rsidRPr="00896B43">
        <w:rPr>
          <w:rFonts w:eastAsia="Calibri" w:hint="cs"/>
          <w:rtl/>
          <w:lang w:eastAsia="he-IL"/>
        </w:rPr>
        <w:t>חיזוק להבנה זו עולה גם מהדיון בתורה שבעל פה, שם לא מצינו שום אמירה מפורשת על ההיתר ללקיחת שלל; ההתייחסות היחידה לשלל המלחמה היא בנוגע לאופן חלוקתו, כשיש למלך זכות מיוחדת בכך:</w:t>
      </w:r>
    </w:p>
    <w:p w14:paraId="04B4DDFC" w14:textId="77777777" w:rsidR="00896B43" w:rsidRPr="00896B43" w:rsidRDefault="00896B43" w:rsidP="0010321E">
      <w:pPr>
        <w:pStyle w:val="a8"/>
        <w:rPr>
          <w:rtl/>
          <w:lang w:eastAsia="he-IL"/>
        </w:rPr>
      </w:pPr>
      <w:r w:rsidRPr="00896B43">
        <w:rPr>
          <w:rFonts w:hint="cs"/>
          <w:rtl/>
          <w:lang w:eastAsia="he-IL"/>
        </w:rPr>
        <w:t>משנה: ...</w:t>
      </w:r>
      <w:r w:rsidRPr="00896B43">
        <w:rPr>
          <w:rtl/>
          <w:lang w:eastAsia="he-IL"/>
        </w:rPr>
        <w:t xml:space="preserve">וכל העם </w:t>
      </w:r>
      <w:proofErr w:type="spellStart"/>
      <w:r w:rsidRPr="00896B43">
        <w:rPr>
          <w:rtl/>
          <w:lang w:eastAsia="he-IL"/>
        </w:rPr>
        <w:t>בוזזין</w:t>
      </w:r>
      <w:proofErr w:type="spellEnd"/>
      <w:r w:rsidRPr="00896B43">
        <w:rPr>
          <w:rtl/>
          <w:lang w:eastAsia="he-IL"/>
        </w:rPr>
        <w:t xml:space="preserve"> </w:t>
      </w:r>
      <w:proofErr w:type="spellStart"/>
      <w:r w:rsidRPr="00896B43">
        <w:rPr>
          <w:rtl/>
          <w:lang w:eastAsia="he-IL"/>
        </w:rPr>
        <w:t>ונותנין</w:t>
      </w:r>
      <w:proofErr w:type="spellEnd"/>
      <w:r w:rsidRPr="00896B43">
        <w:rPr>
          <w:rtl/>
          <w:lang w:eastAsia="he-IL"/>
        </w:rPr>
        <w:t xml:space="preserve"> לו, והוא נוטל חלק בראש</w:t>
      </w:r>
      <w:r w:rsidRPr="00896B43">
        <w:rPr>
          <w:rFonts w:hint="cs"/>
          <w:rtl/>
          <w:lang w:eastAsia="he-IL"/>
        </w:rPr>
        <w:t>.</w:t>
      </w:r>
      <w:r w:rsidRPr="00896B43" w:rsidDel="00463F2C">
        <w:rPr>
          <w:rFonts w:hint="cs"/>
          <w:rtl/>
          <w:lang w:eastAsia="he-IL"/>
        </w:rPr>
        <w:t xml:space="preserve"> </w:t>
      </w:r>
      <w:r w:rsidRPr="00896B43">
        <w:rPr>
          <w:rFonts w:hint="cs"/>
          <w:rtl/>
          <w:lang w:eastAsia="he-IL"/>
        </w:rPr>
        <w:t xml:space="preserve">גמרא: ... </w:t>
      </w:r>
      <w:r w:rsidRPr="00896B43">
        <w:rPr>
          <w:rtl/>
          <w:lang w:eastAsia="he-IL"/>
        </w:rPr>
        <w:t xml:space="preserve">תנו רבנן: אוצרות מלכים </w:t>
      </w:r>
      <w:r w:rsidRPr="00896B43">
        <w:rPr>
          <w:rFonts w:hint="cs"/>
          <w:rtl/>
          <w:lang w:eastAsia="he-IL"/>
        </w:rPr>
        <w:t>–</w:t>
      </w:r>
      <w:r w:rsidRPr="00896B43">
        <w:rPr>
          <w:rtl/>
          <w:lang w:eastAsia="he-IL"/>
        </w:rPr>
        <w:t xml:space="preserve"> למלך. ושאר ביזה </w:t>
      </w:r>
      <w:proofErr w:type="spellStart"/>
      <w:r w:rsidRPr="00896B43">
        <w:rPr>
          <w:rtl/>
          <w:lang w:eastAsia="he-IL"/>
        </w:rPr>
        <w:t>שבוזזין</w:t>
      </w:r>
      <w:proofErr w:type="spellEnd"/>
      <w:r w:rsidRPr="00896B43">
        <w:rPr>
          <w:rtl/>
          <w:lang w:eastAsia="he-IL"/>
        </w:rPr>
        <w:t xml:space="preserve"> </w:t>
      </w:r>
      <w:r w:rsidRPr="00896B43">
        <w:rPr>
          <w:rFonts w:hint="cs"/>
          <w:rtl/>
          <w:lang w:eastAsia="he-IL"/>
        </w:rPr>
        <w:t>–</w:t>
      </w:r>
      <w:r w:rsidRPr="00896B43">
        <w:rPr>
          <w:rtl/>
          <w:lang w:eastAsia="he-IL"/>
        </w:rPr>
        <w:t xml:space="preserve"> מחצה למלך ומחצה לעם</w:t>
      </w:r>
      <w:r w:rsidRPr="00896B43">
        <w:rPr>
          <w:rFonts w:hint="cs"/>
          <w:rtl/>
          <w:lang w:eastAsia="he-IL"/>
        </w:rPr>
        <w:t xml:space="preserve">... </w:t>
      </w:r>
      <w:r w:rsidRPr="00896B43">
        <w:rPr>
          <w:rtl/>
          <w:lang w:eastAsia="he-IL"/>
        </w:rPr>
        <w:t xml:space="preserve">שאר ביזה </w:t>
      </w:r>
      <w:proofErr w:type="spellStart"/>
      <w:r w:rsidRPr="00896B43">
        <w:rPr>
          <w:rtl/>
          <w:lang w:eastAsia="he-IL"/>
        </w:rPr>
        <w:t>שבוזזין</w:t>
      </w:r>
      <w:proofErr w:type="spellEnd"/>
      <w:r w:rsidRPr="00896B43">
        <w:rPr>
          <w:rtl/>
          <w:lang w:eastAsia="he-IL"/>
        </w:rPr>
        <w:t xml:space="preserve"> מחצה למלך ומחצה לעם מנלן? </w:t>
      </w:r>
      <w:r w:rsidRPr="00896B43">
        <w:rPr>
          <w:rFonts w:hint="cs"/>
          <w:rtl/>
          <w:lang w:eastAsia="he-IL"/>
        </w:rPr>
        <w:t>–</w:t>
      </w:r>
      <w:r w:rsidRPr="00896B43">
        <w:rPr>
          <w:rtl/>
          <w:lang w:eastAsia="he-IL"/>
        </w:rPr>
        <w:t xml:space="preserve"> </w:t>
      </w:r>
      <w:proofErr w:type="spellStart"/>
      <w:r w:rsidRPr="00896B43">
        <w:rPr>
          <w:rtl/>
          <w:lang w:eastAsia="he-IL"/>
        </w:rPr>
        <w:t>דכתיב</w:t>
      </w:r>
      <w:proofErr w:type="spellEnd"/>
      <w:r w:rsidRPr="00896B43">
        <w:rPr>
          <w:rtl/>
          <w:lang w:eastAsia="he-IL"/>
        </w:rPr>
        <w:t xml:space="preserve"> וימשחו לה' לנגיד ולצדוק </w:t>
      </w:r>
      <w:r w:rsidRPr="00896B43">
        <w:rPr>
          <w:rFonts w:hint="cs"/>
          <w:rtl/>
          <w:lang w:eastAsia="he-IL"/>
        </w:rPr>
        <w:t>–</w:t>
      </w:r>
      <w:r w:rsidRPr="00896B43">
        <w:rPr>
          <w:rtl/>
          <w:lang w:eastAsia="he-IL"/>
        </w:rPr>
        <w:t xml:space="preserve"> מקיש נגיד לצדוק, מה צדוק </w:t>
      </w:r>
      <w:r w:rsidRPr="00896B43">
        <w:rPr>
          <w:rFonts w:hint="cs"/>
          <w:rtl/>
          <w:lang w:eastAsia="he-IL"/>
        </w:rPr>
        <w:t>–</w:t>
      </w:r>
      <w:r w:rsidRPr="00896B43">
        <w:rPr>
          <w:rtl/>
          <w:lang w:eastAsia="he-IL"/>
        </w:rPr>
        <w:t xml:space="preserve"> מחצה לו ומחצה לאחיו, אף נגיד </w:t>
      </w:r>
      <w:r w:rsidRPr="00896B43">
        <w:rPr>
          <w:rFonts w:hint="cs"/>
          <w:rtl/>
          <w:lang w:eastAsia="he-IL"/>
        </w:rPr>
        <w:t>–</w:t>
      </w:r>
      <w:r w:rsidRPr="00896B43">
        <w:rPr>
          <w:rtl/>
          <w:lang w:eastAsia="he-IL"/>
        </w:rPr>
        <w:t xml:space="preserve"> מחצה לו ומחצה לאחיו. וצדוק גופיה מנלן? </w:t>
      </w:r>
      <w:r w:rsidRPr="00896B43">
        <w:rPr>
          <w:rFonts w:hint="cs"/>
          <w:rtl/>
          <w:lang w:eastAsia="he-IL"/>
        </w:rPr>
        <w:t>–</w:t>
      </w:r>
      <w:r w:rsidRPr="00896B43">
        <w:rPr>
          <w:rtl/>
          <w:lang w:eastAsia="he-IL"/>
        </w:rPr>
        <w:t xml:space="preserve"> דתניא, רבי אומר: והיתה לאהרן ולבניו </w:t>
      </w:r>
      <w:r w:rsidRPr="00896B43">
        <w:rPr>
          <w:rFonts w:hint="cs"/>
          <w:rtl/>
          <w:lang w:eastAsia="he-IL"/>
        </w:rPr>
        <w:t>–</w:t>
      </w:r>
      <w:r w:rsidRPr="00896B43">
        <w:rPr>
          <w:rtl/>
          <w:lang w:eastAsia="he-IL"/>
        </w:rPr>
        <w:t xml:space="preserve"> מחצה לאהרן ומחצה לבניו.</w:t>
      </w:r>
      <w:r w:rsidRPr="00896B43">
        <w:rPr>
          <w:rFonts w:hint="cs"/>
          <w:rtl/>
          <w:lang w:eastAsia="he-IL"/>
        </w:rPr>
        <w:t xml:space="preserve"> </w:t>
      </w:r>
      <w:r w:rsidRPr="00896B43">
        <w:rPr>
          <w:rFonts w:hint="cs"/>
          <w:sz w:val="18"/>
          <w:szCs w:val="22"/>
          <w:rtl/>
          <w:lang w:eastAsia="he-IL"/>
        </w:rPr>
        <w:t>(סנהדרין כ:-כא.)</w:t>
      </w:r>
    </w:p>
    <w:p w14:paraId="29B4CA97" w14:textId="77777777" w:rsidR="00896B43" w:rsidRPr="00896B43" w:rsidRDefault="00896B43" w:rsidP="00637AEE">
      <w:pPr>
        <w:rPr>
          <w:rFonts w:eastAsia="Calibri"/>
          <w:rtl/>
          <w:lang w:eastAsia="he-IL"/>
        </w:rPr>
      </w:pPr>
      <w:r w:rsidRPr="00896B43">
        <w:rPr>
          <w:rFonts w:eastAsia="Calibri" w:hint="cs"/>
          <w:rtl/>
          <w:lang w:eastAsia="he-IL"/>
        </w:rPr>
        <w:t xml:space="preserve">וכך גם עולה מפסק </w:t>
      </w:r>
      <w:r w:rsidRPr="00896B43">
        <w:rPr>
          <w:rFonts w:eastAsia="Calibri" w:hint="cs"/>
          <w:b/>
          <w:bCs/>
          <w:rtl/>
          <w:lang w:eastAsia="he-IL"/>
        </w:rPr>
        <w:t>הרמב"ם</w:t>
      </w:r>
      <w:r w:rsidRPr="00896B43">
        <w:rPr>
          <w:rFonts w:eastAsia="Calibri" w:hint="cs"/>
          <w:rtl/>
          <w:lang w:eastAsia="he-IL"/>
        </w:rPr>
        <w:t>, שמנה את לקיחת השלל כחלק מזכויות המלך</w:t>
      </w:r>
      <w:r w:rsidRPr="00896B43">
        <w:rPr>
          <w:rFonts w:eastAsia="Calibri"/>
          <w:vertAlign w:val="superscript"/>
          <w:rtl/>
          <w:lang w:eastAsia="he-IL"/>
        </w:rPr>
        <w:footnoteReference w:id="3"/>
      </w:r>
      <w:r w:rsidRPr="00896B43">
        <w:rPr>
          <w:rFonts w:eastAsia="Calibri" w:hint="cs"/>
          <w:rtl/>
          <w:lang w:eastAsia="he-IL"/>
        </w:rPr>
        <w:t>:</w:t>
      </w:r>
    </w:p>
    <w:p w14:paraId="17CCC59F" w14:textId="77777777" w:rsidR="00896B43" w:rsidRPr="00896B43" w:rsidRDefault="00896B43" w:rsidP="00637AEE">
      <w:pPr>
        <w:pStyle w:val="a8"/>
        <w:rPr>
          <w:rtl/>
          <w:lang w:eastAsia="he-IL"/>
        </w:rPr>
      </w:pPr>
      <w:r w:rsidRPr="00896B43">
        <w:rPr>
          <w:rtl/>
          <w:lang w:eastAsia="he-IL"/>
        </w:rPr>
        <w:t>כל הארץ שכובש הרי היא שלו ונותן לעבדיו ולאנשי המלחמה כפי מה שירצה, ומניח לעצמו כפי מה שירצה, ובכל אלו הדברים דינו דין</w:t>
      </w:r>
      <w:r w:rsidRPr="00896B43">
        <w:rPr>
          <w:rFonts w:hint="cs"/>
          <w:rtl/>
          <w:lang w:eastAsia="he-IL"/>
        </w:rPr>
        <w:t xml:space="preserve">. </w:t>
      </w:r>
      <w:r w:rsidRPr="00896B43">
        <w:rPr>
          <w:rFonts w:hint="cs"/>
          <w:sz w:val="18"/>
          <w:szCs w:val="22"/>
          <w:rtl/>
          <w:lang w:eastAsia="he-IL"/>
        </w:rPr>
        <w:t>(הלכות מלכים ד, י)</w:t>
      </w:r>
    </w:p>
    <w:p w14:paraId="25C6122C" w14:textId="77777777" w:rsidR="00896B43" w:rsidRPr="00637AEE" w:rsidRDefault="00896B43" w:rsidP="00637AEE">
      <w:pPr>
        <w:pStyle w:val="I0"/>
        <w:rPr>
          <w:szCs w:val="26"/>
          <w:rtl/>
        </w:rPr>
      </w:pPr>
      <w:r w:rsidRPr="00637AEE">
        <w:rPr>
          <w:rFonts w:hint="cs"/>
          <w:szCs w:val="26"/>
          <w:rtl/>
        </w:rPr>
        <w:t>היתר גמור או היתר עם הסתייגות?</w:t>
      </w:r>
    </w:p>
    <w:p w14:paraId="3AB3D84F" w14:textId="77777777" w:rsidR="00896B43" w:rsidRPr="00896B43" w:rsidRDefault="00896B43" w:rsidP="00637AEE">
      <w:pPr>
        <w:rPr>
          <w:rFonts w:eastAsia="Calibri"/>
          <w:rtl/>
          <w:lang w:eastAsia="he-IL"/>
        </w:rPr>
      </w:pPr>
      <w:r w:rsidRPr="00896B43">
        <w:rPr>
          <w:rFonts w:eastAsia="Calibri" w:hint="cs"/>
          <w:rtl/>
          <w:lang w:eastAsia="he-IL"/>
        </w:rPr>
        <w:t>אם כן עולה ממקורות התורה שלקיחת השלל במלחמה מותרת; ואף הותרה לנו מלחמת הרשות, שלקיחת השלל וההתעצמות על חשבון האויב הן חלק מהותי ממטרותיה</w:t>
      </w:r>
      <w:r w:rsidRPr="00896B43">
        <w:rPr>
          <w:rFonts w:eastAsia="Calibri"/>
          <w:vertAlign w:val="superscript"/>
          <w:rtl/>
          <w:lang w:eastAsia="he-IL"/>
        </w:rPr>
        <w:footnoteReference w:id="4"/>
      </w:r>
      <w:r w:rsidRPr="00896B43">
        <w:rPr>
          <w:rFonts w:eastAsia="Calibri" w:hint="cs"/>
          <w:rtl/>
          <w:lang w:eastAsia="he-IL"/>
        </w:rPr>
        <w:t>. ייתכן ש</w:t>
      </w:r>
      <w:r w:rsidRPr="00896B43">
        <w:rPr>
          <w:rFonts w:eastAsia="Calibri" w:hint="cs"/>
          <w:b/>
          <w:bCs/>
          <w:rtl/>
          <w:lang w:eastAsia="he-IL"/>
        </w:rPr>
        <w:t xml:space="preserve">הרמב"ן </w:t>
      </w:r>
      <w:r w:rsidRPr="00896B43">
        <w:rPr>
          <w:rFonts w:eastAsia="Calibri" w:hint="cs"/>
          <w:sz w:val="18"/>
          <w:szCs w:val="18"/>
          <w:rtl/>
          <w:lang w:eastAsia="he-IL"/>
        </w:rPr>
        <w:t xml:space="preserve">(שכחת </w:t>
      </w:r>
      <w:proofErr w:type="spellStart"/>
      <w:r w:rsidRPr="00896B43">
        <w:rPr>
          <w:rFonts w:eastAsia="Calibri" w:hint="cs"/>
          <w:sz w:val="18"/>
          <w:szCs w:val="18"/>
          <w:rtl/>
          <w:lang w:eastAsia="he-IL"/>
        </w:rPr>
        <w:t>העשין</w:t>
      </w:r>
      <w:proofErr w:type="spellEnd"/>
      <w:r w:rsidRPr="00896B43">
        <w:rPr>
          <w:rFonts w:eastAsia="Calibri" w:hint="cs"/>
          <w:sz w:val="18"/>
          <w:szCs w:val="18"/>
          <w:rtl/>
          <w:lang w:eastAsia="he-IL"/>
        </w:rPr>
        <w:t xml:space="preserve"> ו)</w:t>
      </w:r>
      <w:r w:rsidRPr="00896B43">
        <w:rPr>
          <w:rFonts w:eastAsia="Calibri" w:hint="cs"/>
          <w:rtl/>
          <w:lang w:eastAsia="he-IL"/>
        </w:rPr>
        <w:t xml:space="preserve"> אף ראה באכילת השלל מצווה:</w:t>
      </w:r>
    </w:p>
    <w:p w14:paraId="207E1CA0" w14:textId="77777777" w:rsidR="00896B43" w:rsidRPr="00896B43" w:rsidRDefault="00896B43" w:rsidP="00637AEE">
      <w:pPr>
        <w:pStyle w:val="a8"/>
        <w:rPr>
          <w:rtl/>
          <w:lang w:eastAsia="he-IL"/>
        </w:rPr>
      </w:pPr>
      <w:r w:rsidRPr="00896B43">
        <w:rPr>
          <w:rtl/>
          <w:lang w:eastAsia="he-IL"/>
        </w:rPr>
        <w:t xml:space="preserve">מצוה שישית </w:t>
      </w:r>
      <w:proofErr w:type="spellStart"/>
      <w:r w:rsidRPr="00896B43">
        <w:rPr>
          <w:rtl/>
          <w:lang w:eastAsia="he-IL"/>
        </w:rPr>
        <w:t>שנצטוינו</w:t>
      </w:r>
      <w:proofErr w:type="spellEnd"/>
      <w:r w:rsidRPr="00896B43">
        <w:rPr>
          <w:rtl/>
          <w:lang w:eastAsia="he-IL"/>
        </w:rPr>
        <w:t xml:space="preserve"> כשנצור על עיר לאכול מן האילנות שבגבולה כל ימי המצור</w:t>
      </w:r>
      <w:r w:rsidRPr="00896B43">
        <w:rPr>
          <w:rFonts w:hint="cs"/>
          <w:rtl/>
          <w:lang w:eastAsia="he-IL"/>
        </w:rPr>
        <w:t>.</w:t>
      </w:r>
    </w:p>
    <w:p w14:paraId="211CFC5F" w14:textId="77777777" w:rsidR="00896B43" w:rsidRPr="00896B43" w:rsidRDefault="00896B43" w:rsidP="00F359A2">
      <w:pPr>
        <w:rPr>
          <w:rFonts w:eastAsia="Calibri"/>
          <w:rtl/>
          <w:lang w:eastAsia="he-IL"/>
        </w:rPr>
      </w:pPr>
      <w:r w:rsidRPr="00896B43">
        <w:rPr>
          <w:rFonts w:eastAsia="Calibri" w:hint="cs"/>
          <w:rtl/>
          <w:lang w:eastAsia="he-IL"/>
        </w:rPr>
        <w:t>ואף שהדברים אינם מפורשים בדבריו, משתמע שיש דבר חיובי בהנאה מרכוש עיר אותה עם ישראל כובש ולקיחת שלל ממנה.</w:t>
      </w:r>
    </w:p>
    <w:p w14:paraId="700A7E9B" w14:textId="77777777" w:rsidR="00896B43" w:rsidRPr="00896B43" w:rsidRDefault="00896B43" w:rsidP="00F359A2">
      <w:pPr>
        <w:rPr>
          <w:rFonts w:eastAsia="Calibri"/>
          <w:rtl/>
          <w:lang w:eastAsia="he-IL"/>
        </w:rPr>
      </w:pPr>
      <w:r w:rsidRPr="00896B43">
        <w:rPr>
          <w:rFonts w:eastAsia="Calibri" w:hint="cs"/>
          <w:rtl/>
          <w:lang w:eastAsia="he-IL"/>
        </w:rPr>
        <w:t xml:space="preserve">אך דברים אלו אינם פשוטים, וצריכים עיון וביאור – בייחוד לאור המקורות בהם התורה אסרה על לקיחת </w:t>
      </w:r>
      <w:r w:rsidRPr="00896B43">
        <w:rPr>
          <w:rFonts w:eastAsia="Calibri" w:hint="cs"/>
          <w:rtl/>
          <w:lang w:eastAsia="he-IL"/>
        </w:rPr>
        <w:lastRenderedPageBreak/>
        <w:t>השלל וראתה אותו בעין שלילית. ננסה להלן לעיין באותם מקומות ולנסות לעמוד על הבעייתיות בלקיחת השלל באותם מקרים; ומתוך כך ללמוד את העקרונות הכלליים, מתי ישנו ערך או היתר ללקיחת השלל ומתי הדבר בעייתי. מבין השורות יהיה ניתן להבין גם אלו תכונות נפש נדרשות מהאדם בעת לקיחת השלל, גם כאשר זו מותרת לחלוטין.</w:t>
      </w:r>
    </w:p>
    <w:p w14:paraId="5DA8060E" w14:textId="77777777" w:rsidR="00896B43" w:rsidRPr="00F359A2" w:rsidRDefault="00896B43" w:rsidP="00F359A2">
      <w:pPr>
        <w:pStyle w:val="II"/>
        <w:rPr>
          <w:rtl/>
        </w:rPr>
      </w:pPr>
      <w:r w:rsidRPr="00F359A2">
        <w:rPr>
          <w:rFonts w:hint="cs"/>
          <w:rtl/>
        </w:rPr>
        <w:t>מלחמת יריחו ושבת קודש</w:t>
      </w:r>
    </w:p>
    <w:p w14:paraId="11FD29C5" w14:textId="77777777" w:rsidR="00896B43" w:rsidRPr="00896B43" w:rsidRDefault="00896B43" w:rsidP="00F359A2">
      <w:pPr>
        <w:rPr>
          <w:rFonts w:eastAsia="Calibri"/>
          <w:rtl/>
          <w:lang w:eastAsia="he-IL"/>
        </w:rPr>
      </w:pPr>
      <w:r w:rsidRPr="00896B43">
        <w:rPr>
          <w:rFonts w:eastAsia="Calibri" w:hint="cs"/>
          <w:rtl/>
          <w:lang w:eastAsia="he-IL"/>
        </w:rPr>
        <w:t>במלחמת יריחו יהושע אוסר על העם לקחת את השלל ומייעד אותו לצורכי ה':</w:t>
      </w:r>
    </w:p>
    <w:p w14:paraId="38382683" w14:textId="77777777" w:rsidR="00896B43" w:rsidRPr="00896B43" w:rsidRDefault="00896B43" w:rsidP="00637AEE">
      <w:pPr>
        <w:pStyle w:val="a8"/>
        <w:rPr>
          <w:rtl/>
          <w:lang w:eastAsia="he-IL"/>
        </w:rPr>
      </w:pPr>
      <w:r w:rsidRPr="00896B43">
        <w:rPr>
          <w:rtl/>
          <w:lang w:eastAsia="he-IL"/>
        </w:rPr>
        <w:t>וְהָיְתָה הָעִיר חֵרֶם הִיא וְכָל אֲשֶׁר בָּהּ לַ</w:t>
      </w:r>
      <w:r w:rsidRPr="00896B43">
        <w:rPr>
          <w:rFonts w:hint="cs"/>
          <w:rtl/>
          <w:lang w:eastAsia="he-IL"/>
        </w:rPr>
        <w:t xml:space="preserve">ה'. </w:t>
      </w:r>
      <w:r w:rsidRPr="00896B43">
        <w:rPr>
          <w:rFonts w:hint="cs"/>
          <w:sz w:val="16"/>
          <w:szCs w:val="22"/>
          <w:rtl/>
          <w:lang w:eastAsia="he-IL"/>
        </w:rPr>
        <w:t>(יהושע ו, יז)</w:t>
      </w:r>
    </w:p>
    <w:p w14:paraId="5D2A2F0D" w14:textId="70196DE5" w:rsidR="00896B43" w:rsidRPr="00896B43" w:rsidRDefault="00896B43" w:rsidP="00F359A2">
      <w:pPr>
        <w:rPr>
          <w:rFonts w:eastAsia="Calibri"/>
          <w:rtl/>
        </w:rPr>
      </w:pPr>
      <w:r w:rsidRPr="00896B43">
        <w:rPr>
          <w:rFonts w:eastAsia="Calibri" w:hint="cs"/>
          <w:rtl/>
          <w:lang w:eastAsia="he-IL"/>
        </w:rPr>
        <w:t xml:space="preserve">הפרשנים הולכים בכמה כיוונים להסביר את טעמו של יהושע בהכרזתו. </w:t>
      </w:r>
      <w:r w:rsidRPr="00896B43">
        <w:rPr>
          <w:rFonts w:eastAsia="Calibri" w:hint="cs"/>
          <w:b/>
          <w:bCs/>
          <w:rtl/>
          <w:lang w:eastAsia="he-IL"/>
        </w:rPr>
        <w:t xml:space="preserve">רש"י </w:t>
      </w:r>
      <w:r w:rsidRPr="00896B43">
        <w:rPr>
          <w:rFonts w:eastAsia="Calibri" w:hint="cs"/>
          <w:sz w:val="18"/>
          <w:szCs w:val="18"/>
          <w:rtl/>
          <w:lang w:eastAsia="he-IL"/>
        </w:rPr>
        <w:t>(על אתר)</w:t>
      </w:r>
      <w:r w:rsidRPr="00896B43">
        <w:rPr>
          <w:rFonts w:eastAsia="Calibri" w:hint="cs"/>
          <w:rtl/>
          <w:lang w:eastAsia="he-IL"/>
        </w:rPr>
        <w:t xml:space="preserve"> מביא טעם מעניין ביותר:</w:t>
      </w:r>
      <w:r w:rsidRPr="00896B43">
        <w:rPr>
          <w:rFonts w:eastAsia="Calibri"/>
          <w:rtl/>
        </w:rPr>
        <w:t xml:space="preserve"> </w:t>
      </w:r>
      <w:r w:rsidRPr="001518FF">
        <w:rPr>
          <w:rFonts w:eastAsia="Calibri" w:hint="cs"/>
          <w:rtl/>
        </w:rPr>
        <w:t>"</w:t>
      </w:r>
      <w:r w:rsidRPr="001518FF">
        <w:rPr>
          <w:rFonts w:eastAsia="Calibri"/>
          <w:rtl/>
        </w:rPr>
        <w:t xml:space="preserve">והיתה העיר חרם </w:t>
      </w:r>
      <w:r w:rsidRPr="001518FF">
        <w:rPr>
          <w:rFonts w:eastAsia="Calibri" w:hint="cs"/>
          <w:rtl/>
        </w:rPr>
        <w:t>–</w:t>
      </w:r>
      <w:r w:rsidRPr="001518FF">
        <w:rPr>
          <w:rFonts w:eastAsia="Calibri"/>
          <w:rtl/>
        </w:rPr>
        <w:t xml:space="preserve"> הקדש</w:t>
      </w:r>
      <w:r w:rsidRPr="001518FF">
        <w:rPr>
          <w:rFonts w:eastAsia="Calibri" w:hint="cs"/>
          <w:rtl/>
        </w:rPr>
        <w:t>;</w:t>
      </w:r>
      <w:r w:rsidRPr="001518FF">
        <w:rPr>
          <w:rFonts w:eastAsia="Calibri"/>
          <w:rtl/>
        </w:rPr>
        <w:t xml:space="preserve"> כי היום שבת קדש וראוי להיות קדש שלל הנשלל בו</w:t>
      </w:r>
      <w:r w:rsidRPr="001518FF">
        <w:rPr>
          <w:rFonts w:eastAsia="Calibri" w:hint="cs"/>
          <w:rtl/>
        </w:rPr>
        <w:t>".</w:t>
      </w:r>
      <w:r w:rsidR="001518FF">
        <w:rPr>
          <w:rFonts w:eastAsia="Calibri" w:hint="cs"/>
          <w:rtl/>
        </w:rPr>
        <w:t xml:space="preserve"> </w:t>
      </w:r>
      <w:r w:rsidRPr="00896B43">
        <w:rPr>
          <w:rFonts w:eastAsia="Calibri" w:hint="cs"/>
          <w:rtl/>
        </w:rPr>
        <w:t xml:space="preserve">ומקור דברים אלו במדרש </w:t>
      </w:r>
      <w:r w:rsidRPr="00896B43">
        <w:rPr>
          <w:rFonts w:eastAsia="Calibri" w:hint="cs"/>
          <w:sz w:val="18"/>
          <w:szCs w:val="18"/>
          <w:rtl/>
        </w:rPr>
        <w:t>(במדבר רבה, נשא פרשה יד)</w:t>
      </w:r>
      <w:r w:rsidRPr="00896B43">
        <w:rPr>
          <w:rFonts w:eastAsia="Calibri" w:hint="cs"/>
          <w:rtl/>
        </w:rPr>
        <w:t>:</w:t>
      </w:r>
    </w:p>
    <w:p w14:paraId="365C0028" w14:textId="77777777" w:rsidR="00896B43" w:rsidRPr="00896B43" w:rsidRDefault="00896B43" w:rsidP="00F359A2">
      <w:pPr>
        <w:pStyle w:val="a8"/>
        <w:rPr>
          <w:rtl/>
          <w:lang w:eastAsia="he-IL"/>
        </w:rPr>
      </w:pPr>
      <w:r w:rsidRPr="00896B43">
        <w:rPr>
          <w:rtl/>
          <w:lang w:eastAsia="he-IL"/>
        </w:rPr>
        <w:t xml:space="preserve">ולפי שהיה יום שבת אותו יום שכבשו את יריחו לכך החרים את יריחו קדש לה' כמה </w:t>
      </w:r>
      <w:proofErr w:type="spellStart"/>
      <w:r w:rsidRPr="00896B43">
        <w:rPr>
          <w:rtl/>
          <w:lang w:eastAsia="he-IL"/>
        </w:rPr>
        <w:t>דתימא</w:t>
      </w:r>
      <w:proofErr w:type="spellEnd"/>
      <w:r w:rsidRPr="00896B43">
        <w:rPr>
          <w:rtl/>
          <w:lang w:eastAsia="he-IL"/>
        </w:rPr>
        <w:t xml:space="preserve"> (שם /יהושע ו'/) והיתה העיר חרם היא וכל אשר בה לה' וגו' א"ר יהושע השבת כולה קדש וכל מה שנכבש בשבת יהיה קדש לה'</w:t>
      </w:r>
      <w:r w:rsidRPr="00896B43">
        <w:rPr>
          <w:rFonts w:hint="cs"/>
          <w:rtl/>
          <w:lang w:eastAsia="he-IL"/>
        </w:rPr>
        <w:t>.</w:t>
      </w:r>
    </w:p>
    <w:p w14:paraId="027ED0BB" w14:textId="77777777" w:rsidR="00896B43" w:rsidRPr="00896B43" w:rsidRDefault="00896B43" w:rsidP="00F359A2">
      <w:pPr>
        <w:rPr>
          <w:rFonts w:eastAsia="Calibri"/>
          <w:rtl/>
        </w:rPr>
      </w:pPr>
      <w:r w:rsidRPr="00896B43">
        <w:rPr>
          <w:rFonts w:eastAsia="Calibri" w:hint="cs"/>
          <w:rtl/>
        </w:rPr>
        <w:t xml:space="preserve">יש לעיין בעומק האמירה הזאת, ובטעם העניין שקדושת שבת 'תופסת' את השלל; אך על כל פנים, יש בכוחו להסביר את העובדה שמכל מלחמות כיבוש הארץ, היה איסור בלקיחת שלל במלחמת יריחו בלבד; לא מצאנו רמז לכך ששאר המלחמות היו בשבת, וממילא לא היה טעם באיסור שללן. </w:t>
      </w:r>
    </w:p>
    <w:p w14:paraId="561A5360" w14:textId="77777777" w:rsidR="00896B43" w:rsidRPr="00F359A2" w:rsidRDefault="00896B43" w:rsidP="00F359A2">
      <w:pPr>
        <w:pStyle w:val="II"/>
        <w:rPr>
          <w:rtl/>
        </w:rPr>
      </w:pPr>
      <w:r w:rsidRPr="00F359A2">
        <w:rPr>
          <w:rFonts w:hint="cs"/>
          <w:rtl/>
        </w:rPr>
        <w:t xml:space="preserve">תרומה </w:t>
      </w:r>
      <w:r w:rsidRPr="00F359A2">
        <w:rPr>
          <w:rtl/>
        </w:rPr>
        <w:t>–</w:t>
      </w:r>
      <w:r w:rsidRPr="00F359A2">
        <w:rPr>
          <w:rFonts w:hint="cs"/>
          <w:rtl/>
        </w:rPr>
        <w:t xml:space="preserve"> הכרה במעורבות הקב"ה</w:t>
      </w:r>
    </w:p>
    <w:p w14:paraId="4AFD619E" w14:textId="77777777" w:rsidR="00896B43" w:rsidRPr="00896B43" w:rsidRDefault="00896B43" w:rsidP="00F359A2">
      <w:pPr>
        <w:rPr>
          <w:rFonts w:eastAsia="Calibri"/>
          <w:rtl/>
        </w:rPr>
      </w:pPr>
      <w:r w:rsidRPr="00896B43">
        <w:rPr>
          <w:rFonts w:eastAsia="Calibri" w:hint="cs"/>
          <w:rtl/>
        </w:rPr>
        <w:t xml:space="preserve">טעם נוסף מופיע במדרש </w:t>
      </w:r>
      <w:r w:rsidRPr="00896B43">
        <w:rPr>
          <w:rFonts w:eastAsia="Calibri" w:hint="cs"/>
          <w:sz w:val="18"/>
          <w:szCs w:val="18"/>
          <w:rtl/>
        </w:rPr>
        <w:t>(שם)</w:t>
      </w:r>
      <w:r w:rsidRPr="00896B43">
        <w:rPr>
          <w:rFonts w:eastAsia="Calibri" w:hint="cs"/>
          <w:rtl/>
        </w:rPr>
        <w:t xml:space="preserve"> וגם הוא שייך למלחמת יריחו בלבד:</w:t>
      </w:r>
    </w:p>
    <w:p w14:paraId="7596CFC6" w14:textId="77777777" w:rsidR="00896B43" w:rsidRPr="00896B43" w:rsidRDefault="00896B43" w:rsidP="00637AEE">
      <w:pPr>
        <w:pStyle w:val="a8"/>
        <w:rPr>
          <w:rtl/>
          <w:lang w:eastAsia="he-IL"/>
        </w:rPr>
      </w:pPr>
      <w:r w:rsidRPr="00896B43">
        <w:rPr>
          <w:rtl/>
          <w:lang w:eastAsia="he-IL"/>
        </w:rPr>
        <w:t xml:space="preserve">אמר ר' </w:t>
      </w:r>
      <w:proofErr w:type="spellStart"/>
      <w:r w:rsidRPr="00896B43">
        <w:rPr>
          <w:rtl/>
          <w:lang w:eastAsia="he-IL"/>
        </w:rPr>
        <w:t>יודא</w:t>
      </w:r>
      <w:proofErr w:type="spellEnd"/>
      <w:r w:rsidRPr="00896B43">
        <w:rPr>
          <w:rtl/>
          <w:lang w:eastAsia="he-IL"/>
        </w:rPr>
        <w:t xml:space="preserve"> הלוי בר שלום לימד לישראל מה שאמר הקדוש ברוך הוא (במדבר טו) ראשית עריסותיכם חלה תרימו תרומה אמר יהושע הואיל וכבשנו אותה תחלה נקדיש את כל שללה לגבוה</w:t>
      </w:r>
      <w:r w:rsidRPr="00896B43">
        <w:rPr>
          <w:rFonts w:hint="cs"/>
          <w:rtl/>
          <w:lang w:eastAsia="he-IL"/>
        </w:rPr>
        <w:t>.</w:t>
      </w:r>
    </w:p>
    <w:p w14:paraId="35ADD5EB" w14:textId="77777777" w:rsidR="00896B43" w:rsidRPr="00896B43" w:rsidRDefault="00896B43" w:rsidP="00F359A2">
      <w:pPr>
        <w:rPr>
          <w:rFonts w:eastAsia="Calibri"/>
          <w:rtl/>
          <w:lang w:eastAsia="he-IL"/>
        </w:rPr>
      </w:pPr>
      <w:r w:rsidRPr="00896B43">
        <w:rPr>
          <w:rFonts w:eastAsia="Calibri" w:hint="cs"/>
          <w:b/>
          <w:bCs/>
          <w:rtl/>
          <w:lang w:eastAsia="he-IL"/>
        </w:rPr>
        <w:t xml:space="preserve">הרלב"ג </w:t>
      </w:r>
      <w:r w:rsidRPr="00896B43">
        <w:rPr>
          <w:rFonts w:eastAsia="Calibri" w:hint="cs"/>
          <w:sz w:val="18"/>
          <w:szCs w:val="18"/>
          <w:rtl/>
          <w:lang w:eastAsia="he-IL"/>
        </w:rPr>
        <w:t>(יהושע שם)</w:t>
      </w:r>
      <w:r w:rsidRPr="00896B43">
        <w:rPr>
          <w:rFonts w:eastAsia="Calibri" w:hint="cs"/>
          <w:rtl/>
          <w:lang w:eastAsia="he-IL"/>
        </w:rPr>
        <w:t xml:space="preserve"> מביא טעם דומה, שניתן להבין ממנו יסוד עקרוני ששייך גם במלחמות אחרות:</w:t>
      </w:r>
    </w:p>
    <w:p w14:paraId="68F45CEE" w14:textId="77777777" w:rsidR="00896B43" w:rsidRPr="00896B43" w:rsidRDefault="00896B43" w:rsidP="00637AEE">
      <w:pPr>
        <w:pStyle w:val="a8"/>
        <w:rPr>
          <w:rtl/>
          <w:lang w:eastAsia="he-IL"/>
        </w:rPr>
      </w:pPr>
      <w:r w:rsidRPr="00896B43">
        <w:rPr>
          <w:rtl/>
          <w:lang w:eastAsia="he-IL"/>
        </w:rPr>
        <w:t xml:space="preserve">והנה </w:t>
      </w:r>
      <w:proofErr w:type="spellStart"/>
      <w:r w:rsidRPr="00896B43">
        <w:rPr>
          <w:rtl/>
          <w:lang w:eastAsia="he-IL"/>
        </w:rPr>
        <w:t>צוה</w:t>
      </w:r>
      <w:proofErr w:type="spellEnd"/>
      <w:r w:rsidRPr="00896B43">
        <w:rPr>
          <w:rtl/>
          <w:lang w:eastAsia="he-IL"/>
        </w:rPr>
        <w:t xml:space="preserve"> שיחרימו כל אשר בעיר ולא </w:t>
      </w:r>
      <w:proofErr w:type="spellStart"/>
      <w:r w:rsidRPr="00896B43">
        <w:rPr>
          <w:rtl/>
          <w:lang w:eastAsia="he-IL"/>
        </w:rPr>
        <w:t>יהנו</w:t>
      </w:r>
      <w:proofErr w:type="spellEnd"/>
      <w:r w:rsidRPr="00896B43">
        <w:rPr>
          <w:rtl/>
          <w:lang w:eastAsia="he-IL"/>
        </w:rPr>
        <w:t xml:space="preserve"> ממנו בדבר כדי שלא יטעו ישראל במה שיגיע להם </w:t>
      </w:r>
      <w:proofErr w:type="spellStart"/>
      <w:r w:rsidRPr="00896B43">
        <w:rPr>
          <w:rtl/>
          <w:lang w:eastAsia="he-IL"/>
        </w:rPr>
        <w:t>מההצלח</w:t>
      </w:r>
      <w:proofErr w:type="spellEnd"/>
      <w:r w:rsidRPr="00896B43">
        <w:rPr>
          <w:rtl/>
          <w:lang w:eastAsia="he-IL"/>
        </w:rPr>
        <w:t>' אחר זה וייחסוה אל מה שקנו משלל העיר ההיא</w:t>
      </w:r>
      <w:r w:rsidRPr="00896B43">
        <w:rPr>
          <w:rFonts w:hint="cs"/>
          <w:rtl/>
          <w:lang w:eastAsia="he-IL"/>
        </w:rPr>
        <w:t>.</w:t>
      </w:r>
    </w:p>
    <w:p w14:paraId="019DF806" w14:textId="77777777" w:rsidR="00896B43" w:rsidRPr="00896B43" w:rsidRDefault="00896B43" w:rsidP="00F359A2">
      <w:pPr>
        <w:rPr>
          <w:rFonts w:eastAsia="Calibri"/>
          <w:rtl/>
          <w:lang w:eastAsia="he-IL"/>
        </w:rPr>
      </w:pPr>
      <w:r w:rsidRPr="00896B43">
        <w:rPr>
          <w:rFonts w:eastAsia="Calibri" w:hint="cs"/>
          <w:rtl/>
          <w:lang w:eastAsia="he-IL"/>
        </w:rPr>
        <w:t>רלב"ג מתייחס לחשש שישראל יחשבו שההצלחה תלויה אך ורק בהם בכוחם ועוצם ידם, שקנו להם את שלל האויב; בשביל למנוע גאווה כזו, אוסר יהושע לקחת את השלל. יסוד מחשבתי זה יכול להסביר גם את דברי המדרש הנ"ל המשווה בין השלל הראשון מארץ ישראל למצוות חלה. גם מצוות חלה (כמו תרומה, ראשית הגז וביכורים שנקראו כולם בתורה בלשון 'ראשית') באה למנוע מהאדם לחוש את כוחו ועוצם ידו ולהגיע לידי גאווה מגידולי הקרקע שלו מבלי לזכור את מעורבותו של הקב"ה בתהליך. הסבר זה כבר יכול להיות שייך גם מלחמות אחרות; אך עדיין קשה ליישמו בהן בפועל, שכן לא מצאנו את ידינו ורגלינו לפי הסבר זה מתי התורה חוששת לגאווה מוגזמת ומתי אין חשש כזה ולקיחת השלל מותרת.</w:t>
      </w:r>
    </w:p>
    <w:p w14:paraId="24409E53" w14:textId="77777777" w:rsidR="00896B43" w:rsidRPr="00896B43" w:rsidRDefault="00896B43" w:rsidP="00F359A2">
      <w:pPr>
        <w:rPr>
          <w:rFonts w:eastAsia="Calibri"/>
          <w:rtl/>
          <w:lang w:eastAsia="he-IL"/>
        </w:rPr>
      </w:pPr>
      <w:r w:rsidRPr="00896B43">
        <w:rPr>
          <w:rFonts w:eastAsia="Calibri" w:hint="cs"/>
          <w:rtl/>
          <w:lang w:eastAsia="he-IL"/>
        </w:rPr>
        <w:t>ייתכן שגם אם אין איסור גורף על ההנאה מהשלל, עדיין תהיה חובה על נתינת חלק מהשלל כחרם לה'; זהו כיוון שעולה ב</w:t>
      </w:r>
      <w:r w:rsidRPr="00896B43">
        <w:rPr>
          <w:rFonts w:eastAsia="Calibri" w:hint="cs"/>
          <w:b/>
          <w:bCs/>
          <w:rtl/>
          <w:lang w:eastAsia="he-IL"/>
        </w:rPr>
        <w:t>השגות הרמב"ן</w:t>
      </w:r>
      <w:r w:rsidRPr="00896B43">
        <w:rPr>
          <w:rFonts w:eastAsia="Calibri" w:hint="cs"/>
          <w:rtl/>
          <w:lang w:eastAsia="he-IL"/>
        </w:rPr>
        <w:t xml:space="preserve"> </w:t>
      </w:r>
      <w:r w:rsidRPr="00896B43">
        <w:rPr>
          <w:rFonts w:eastAsia="Calibri" w:hint="cs"/>
          <w:b/>
          <w:bCs/>
          <w:rtl/>
          <w:lang w:eastAsia="he-IL"/>
        </w:rPr>
        <w:t xml:space="preserve">לספר המצוות </w:t>
      </w:r>
      <w:r w:rsidRPr="00896B43">
        <w:rPr>
          <w:rFonts w:eastAsia="Calibri" w:hint="cs"/>
          <w:sz w:val="18"/>
          <w:szCs w:val="18"/>
          <w:rtl/>
          <w:lang w:eastAsia="he-IL"/>
        </w:rPr>
        <w:t>(שורש ג)</w:t>
      </w:r>
      <w:r w:rsidRPr="00896B43">
        <w:rPr>
          <w:rFonts w:eastAsia="Calibri" w:hint="cs"/>
          <w:rtl/>
          <w:lang w:eastAsia="he-IL"/>
        </w:rPr>
        <w:t xml:space="preserve"> כאשר הוא בא להסביר מדוע בעל ההלכות מנה בספר המצוות שלו את הרמת תרומת המכס משלל מדין</w:t>
      </w:r>
      <w:r w:rsidRPr="00896B43">
        <w:rPr>
          <w:rFonts w:eastAsia="Calibri"/>
          <w:vertAlign w:val="superscript"/>
          <w:rtl/>
          <w:lang w:eastAsia="he-IL"/>
        </w:rPr>
        <w:footnoteReference w:id="5"/>
      </w:r>
      <w:r w:rsidRPr="00896B43">
        <w:rPr>
          <w:rFonts w:eastAsia="Calibri" w:hint="cs"/>
          <w:rtl/>
          <w:lang w:eastAsia="he-IL"/>
        </w:rPr>
        <w:t xml:space="preserve"> כמצווה ממניין </w:t>
      </w:r>
      <w:proofErr w:type="spellStart"/>
      <w:r w:rsidRPr="00896B43">
        <w:rPr>
          <w:rFonts w:eastAsia="Calibri" w:hint="cs"/>
          <w:rtl/>
          <w:lang w:eastAsia="he-IL"/>
        </w:rPr>
        <w:t>התרי"ג</w:t>
      </w:r>
      <w:proofErr w:type="spellEnd"/>
      <w:r w:rsidRPr="00896B43">
        <w:rPr>
          <w:rFonts w:eastAsia="Calibri" w:hint="cs"/>
          <w:rtl/>
          <w:lang w:eastAsia="he-IL"/>
        </w:rPr>
        <w:t>, אף על פי שזו מצווה הנוהגת לשעה בלבד:</w:t>
      </w:r>
    </w:p>
    <w:p w14:paraId="5E06AD12" w14:textId="77777777" w:rsidR="00896B43" w:rsidRPr="00896B43" w:rsidRDefault="00896B43" w:rsidP="00F359A2">
      <w:pPr>
        <w:pStyle w:val="a8"/>
        <w:rPr>
          <w:lang w:eastAsia="he-IL"/>
        </w:rPr>
      </w:pPr>
      <w:r w:rsidRPr="00896B43">
        <w:rPr>
          <w:rFonts w:hint="cs"/>
          <w:rtl/>
          <w:lang w:eastAsia="he-IL"/>
        </w:rPr>
        <w:t>ואולי</w:t>
      </w:r>
      <w:r w:rsidRPr="00896B43">
        <w:rPr>
          <w:rtl/>
          <w:lang w:eastAsia="he-IL"/>
        </w:rPr>
        <w:t xml:space="preserve"> </w:t>
      </w:r>
      <w:r w:rsidRPr="00896B43">
        <w:rPr>
          <w:rFonts w:hint="cs"/>
          <w:rtl/>
          <w:lang w:eastAsia="he-IL"/>
        </w:rPr>
        <w:t>סובר</w:t>
      </w:r>
      <w:r w:rsidRPr="00896B43">
        <w:rPr>
          <w:rtl/>
          <w:lang w:eastAsia="he-IL"/>
        </w:rPr>
        <w:t xml:space="preserve"> </w:t>
      </w:r>
      <w:r w:rsidRPr="00896B43">
        <w:rPr>
          <w:rFonts w:hint="cs"/>
          <w:rtl/>
          <w:lang w:eastAsia="he-IL"/>
        </w:rPr>
        <w:t>בעל</w:t>
      </w:r>
      <w:r w:rsidRPr="00896B43">
        <w:rPr>
          <w:rtl/>
          <w:lang w:eastAsia="he-IL"/>
        </w:rPr>
        <w:t xml:space="preserve"> </w:t>
      </w:r>
      <w:r w:rsidRPr="00896B43">
        <w:rPr>
          <w:rFonts w:hint="cs"/>
          <w:rtl/>
          <w:lang w:eastAsia="he-IL"/>
        </w:rPr>
        <w:t>ההלכות</w:t>
      </w:r>
      <w:r w:rsidRPr="00896B43">
        <w:rPr>
          <w:rtl/>
          <w:lang w:eastAsia="he-IL"/>
        </w:rPr>
        <w:t xml:space="preserve"> </w:t>
      </w:r>
      <w:r w:rsidRPr="00896B43">
        <w:rPr>
          <w:rFonts w:hint="cs"/>
          <w:rtl/>
          <w:lang w:eastAsia="he-IL"/>
        </w:rPr>
        <w:t>בפרשת</w:t>
      </w:r>
      <w:r w:rsidRPr="00896B43">
        <w:rPr>
          <w:rtl/>
          <w:lang w:eastAsia="he-IL"/>
        </w:rPr>
        <w:t xml:space="preserve"> </w:t>
      </w:r>
      <w:r w:rsidRPr="00896B43">
        <w:rPr>
          <w:rFonts w:hint="cs"/>
          <w:rtl/>
          <w:lang w:eastAsia="he-IL"/>
        </w:rPr>
        <w:t>תרומת</w:t>
      </w:r>
      <w:r w:rsidRPr="00896B43">
        <w:rPr>
          <w:rtl/>
          <w:lang w:eastAsia="he-IL"/>
        </w:rPr>
        <w:t xml:space="preserve"> </w:t>
      </w:r>
      <w:r w:rsidRPr="00896B43">
        <w:rPr>
          <w:rFonts w:hint="cs"/>
          <w:rtl/>
          <w:lang w:eastAsia="he-IL"/>
        </w:rPr>
        <w:t>המכס</w:t>
      </w:r>
      <w:r w:rsidRPr="00896B43">
        <w:rPr>
          <w:rtl/>
          <w:lang w:eastAsia="he-IL"/>
        </w:rPr>
        <w:t xml:space="preserve"> </w:t>
      </w:r>
      <w:r w:rsidRPr="00896B43">
        <w:rPr>
          <w:rFonts w:hint="cs"/>
          <w:rtl/>
          <w:lang w:eastAsia="he-IL"/>
        </w:rPr>
        <w:t>שהיא</w:t>
      </w:r>
      <w:r w:rsidRPr="00896B43">
        <w:rPr>
          <w:rtl/>
          <w:lang w:eastAsia="he-IL"/>
        </w:rPr>
        <w:t xml:space="preserve"> </w:t>
      </w:r>
      <w:r w:rsidRPr="00896B43">
        <w:rPr>
          <w:rFonts w:hint="cs"/>
          <w:rtl/>
          <w:lang w:eastAsia="he-IL"/>
        </w:rPr>
        <w:t>פרשה</w:t>
      </w:r>
      <w:r w:rsidRPr="00896B43">
        <w:rPr>
          <w:rtl/>
          <w:lang w:eastAsia="he-IL"/>
        </w:rPr>
        <w:t xml:space="preserve"> </w:t>
      </w:r>
      <w:r w:rsidRPr="00896B43">
        <w:rPr>
          <w:rFonts w:hint="cs"/>
          <w:rtl/>
          <w:lang w:eastAsia="he-IL"/>
        </w:rPr>
        <w:t>מלמדת</w:t>
      </w:r>
      <w:r w:rsidRPr="00896B43">
        <w:rPr>
          <w:rtl/>
          <w:lang w:eastAsia="he-IL"/>
        </w:rPr>
        <w:t xml:space="preserve"> </w:t>
      </w:r>
      <w:r w:rsidRPr="00896B43">
        <w:rPr>
          <w:rFonts w:hint="cs"/>
          <w:rtl/>
          <w:lang w:eastAsia="he-IL"/>
        </w:rPr>
        <w:t>לדורות</w:t>
      </w:r>
      <w:r w:rsidRPr="00896B43">
        <w:rPr>
          <w:rtl/>
          <w:lang w:eastAsia="he-IL"/>
        </w:rPr>
        <w:t xml:space="preserve"> </w:t>
      </w:r>
      <w:r w:rsidRPr="00896B43">
        <w:rPr>
          <w:rFonts w:hint="cs"/>
          <w:rtl/>
          <w:lang w:eastAsia="he-IL"/>
        </w:rPr>
        <w:t>בכל</w:t>
      </w:r>
      <w:r w:rsidRPr="00896B43">
        <w:rPr>
          <w:rtl/>
          <w:lang w:eastAsia="he-IL"/>
        </w:rPr>
        <w:t xml:space="preserve"> </w:t>
      </w:r>
      <w:r w:rsidRPr="00896B43">
        <w:rPr>
          <w:rFonts w:hint="cs"/>
          <w:rtl/>
          <w:lang w:eastAsia="he-IL"/>
        </w:rPr>
        <w:t>מלחמות</w:t>
      </w:r>
      <w:r w:rsidRPr="00896B43">
        <w:rPr>
          <w:rtl/>
          <w:lang w:eastAsia="he-IL"/>
        </w:rPr>
        <w:t xml:space="preserve"> </w:t>
      </w:r>
      <w:r w:rsidRPr="00896B43">
        <w:rPr>
          <w:rFonts w:hint="cs"/>
          <w:rtl/>
          <w:lang w:eastAsia="he-IL"/>
        </w:rPr>
        <w:t>הרשות</w:t>
      </w:r>
      <w:r w:rsidRPr="00896B43">
        <w:rPr>
          <w:rtl/>
          <w:lang w:eastAsia="he-IL"/>
        </w:rPr>
        <w:t xml:space="preserve"> </w:t>
      </w:r>
      <w:r w:rsidRPr="00896B43">
        <w:rPr>
          <w:rFonts w:hint="cs"/>
          <w:rtl/>
          <w:lang w:eastAsia="he-IL"/>
        </w:rPr>
        <w:t>להקריב</w:t>
      </w:r>
      <w:r w:rsidRPr="00896B43">
        <w:rPr>
          <w:rtl/>
          <w:lang w:eastAsia="he-IL"/>
        </w:rPr>
        <w:t xml:space="preserve"> </w:t>
      </w:r>
      <w:r w:rsidRPr="00896B43">
        <w:rPr>
          <w:rFonts w:hint="cs"/>
          <w:rtl/>
          <w:lang w:eastAsia="he-IL"/>
        </w:rPr>
        <w:t>מן</w:t>
      </w:r>
      <w:r w:rsidRPr="00896B43">
        <w:rPr>
          <w:rtl/>
          <w:lang w:eastAsia="he-IL"/>
        </w:rPr>
        <w:t xml:space="preserve"> </w:t>
      </w:r>
      <w:r w:rsidRPr="00896B43">
        <w:rPr>
          <w:rFonts w:hint="cs"/>
          <w:rtl/>
          <w:lang w:eastAsia="he-IL"/>
        </w:rPr>
        <w:t>הבא</w:t>
      </w:r>
      <w:r w:rsidRPr="00896B43">
        <w:rPr>
          <w:rtl/>
          <w:lang w:eastAsia="he-IL"/>
        </w:rPr>
        <w:t xml:space="preserve"> </w:t>
      </w:r>
      <w:r w:rsidRPr="00896B43">
        <w:rPr>
          <w:rFonts w:hint="cs"/>
          <w:rtl/>
          <w:lang w:eastAsia="he-IL"/>
        </w:rPr>
        <w:t>בידם</w:t>
      </w:r>
      <w:r w:rsidRPr="00896B43">
        <w:rPr>
          <w:rtl/>
          <w:lang w:eastAsia="he-IL"/>
        </w:rPr>
        <w:t xml:space="preserve"> </w:t>
      </w:r>
      <w:r w:rsidRPr="00896B43">
        <w:rPr>
          <w:rFonts w:hint="cs"/>
          <w:rtl/>
          <w:lang w:eastAsia="he-IL"/>
        </w:rPr>
        <w:t>תרומה</w:t>
      </w:r>
      <w:r w:rsidRPr="00896B43">
        <w:rPr>
          <w:rtl/>
          <w:lang w:eastAsia="he-IL"/>
        </w:rPr>
        <w:t xml:space="preserve"> </w:t>
      </w:r>
      <w:r w:rsidRPr="00896B43">
        <w:rPr>
          <w:rFonts w:hint="cs"/>
          <w:rtl/>
          <w:lang w:eastAsia="he-IL"/>
        </w:rPr>
        <w:t>לה'... והוא</w:t>
      </w:r>
      <w:r w:rsidRPr="00896B43">
        <w:rPr>
          <w:rtl/>
          <w:lang w:eastAsia="he-IL"/>
        </w:rPr>
        <w:t xml:space="preserve"> </w:t>
      </w:r>
      <w:proofErr w:type="spellStart"/>
      <w:r w:rsidRPr="00896B43">
        <w:rPr>
          <w:rFonts w:hint="cs"/>
          <w:rtl/>
          <w:lang w:eastAsia="he-IL"/>
        </w:rPr>
        <w:t>חק</w:t>
      </w:r>
      <w:proofErr w:type="spellEnd"/>
      <w:r w:rsidRPr="00896B43">
        <w:rPr>
          <w:rtl/>
          <w:lang w:eastAsia="he-IL"/>
        </w:rPr>
        <w:t xml:space="preserve"> </w:t>
      </w:r>
      <w:proofErr w:type="spellStart"/>
      <w:r w:rsidRPr="00896B43">
        <w:rPr>
          <w:rFonts w:hint="cs"/>
          <w:rtl/>
          <w:lang w:eastAsia="he-IL"/>
        </w:rPr>
        <w:t>וזכרון</w:t>
      </w:r>
      <w:proofErr w:type="spellEnd"/>
      <w:r w:rsidRPr="00896B43">
        <w:rPr>
          <w:rtl/>
          <w:lang w:eastAsia="he-IL"/>
        </w:rPr>
        <w:t xml:space="preserve"> </w:t>
      </w:r>
      <w:r w:rsidRPr="00896B43">
        <w:rPr>
          <w:rFonts w:hint="cs"/>
          <w:rtl/>
          <w:lang w:eastAsia="he-IL"/>
        </w:rPr>
        <w:t>לדורות</w:t>
      </w:r>
      <w:r w:rsidRPr="00896B43">
        <w:rPr>
          <w:rtl/>
          <w:lang w:eastAsia="he-IL"/>
        </w:rPr>
        <w:t xml:space="preserve"> </w:t>
      </w:r>
      <w:r w:rsidRPr="00896B43">
        <w:rPr>
          <w:rFonts w:hint="cs"/>
          <w:rtl/>
          <w:lang w:eastAsia="he-IL"/>
        </w:rPr>
        <w:t>לעשות</w:t>
      </w:r>
      <w:r w:rsidRPr="00896B43">
        <w:rPr>
          <w:rtl/>
          <w:lang w:eastAsia="he-IL"/>
        </w:rPr>
        <w:t xml:space="preserve"> </w:t>
      </w:r>
      <w:r w:rsidRPr="00896B43">
        <w:rPr>
          <w:rFonts w:hint="cs"/>
          <w:rtl/>
          <w:lang w:eastAsia="he-IL"/>
        </w:rPr>
        <w:t>כן.</w:t>
      </w:r>
    </w:p>
    <w:p w14:paraId="412A657E" w14:textId="77777777" w:rsidR="00896B43" w:rsidRPr="00896B43" w:rsidRDefault="00896B43" w:rsidP="00F359A2">
      <w:pPr>
        <w:rPr>
          <w:rFonts w:eastAsia="Calibri"/>
          <w:lang w:eastAsia="he-IL"/>
        </w:rPr>
      </w:pPr>
      <w:r w:rsidRPr="00896B43">
        <w:rPr>
          <w:rFonts w:eastAsia="Calibri" w:hint="cs"/>
          <w:rtl/>
          <w:lang w:eastAsia="he-IL"/>
        </w:rPr>
        <w:t>אם כן הרמב"ן למד בדברי בעל ההלכות שבכל מלחמה בה לוקחים שלל יש מצווה להרים חלק מן השלל כתרומה לה', וייתכן מאוד שהדברים קשורים ליסוד הרוחני שלמדנו מדברי הרלב"ג של ההכרה במעורבות ה' במלחמה.</w:t>
      </w:r>
    </w:p>
    <w:p w14:paraId="12845BC2" w14:textId="77777777" w:rsidR="00896B43" w:rsidRPr="00F359A2" w:rsidRDefault="00896B43" w:rsidP="00F359A2">
      <w:pPr>
        <w:pStyle w:val="II"/>
        <w:rPr>
          <w:rtl/>
        </w:rPr>
      </w:pPr>
      <w:r w:rsidRPr="00F359A2">
        <w:rPr>
          <w:rFonts w:hint="cs"/>
          <w:rtl/>
        </w:rPr>
        <w:t>ה' ילחם לכם</w:t>
      </w:r>
    </w:p>
    <w:p w14:paraId="7AC0D1CD" w14:textId="77777777" w:rsidR="00896B43" w:rsidRPr="00896B43" w:rsidRDefault="00896B43" w:rsidP="00F359A2">
      <w:pPr>
        <w:rPr>
          <w:rFonts w:eastAsia="Calibri"/>
          <w:rtl/>
        </w:rPr>
      </w:pPr>
      <w:r w:rsidRPr="00896B43">
        <w:rPr>
          <w:rFonts w:eastAsia="Calibri" w:hint="cs"/>
          <w:b/>
          <w:bCs/>
          <w:rtl/>
          <w:lang w:eastAsia="he-IL"/>
        </w:rPr>
        <w:t>המלבי"ם</w:t>
      </w:r>
      <w:r w:rsidRPr="00896B43">
        <w:rPr>
          <w:rFonts w:eastAsia="Calibri" w:hint="cs"/>
          <w:rtl/>
          <w:lang w:eastAsia="he-IL"/>
        </w:rPr>
        <w:t xml:space="preserve"> </w:t>
      </w:r>
      <w:r w:rsidRPr="00896B43">
        <w:rPr>
          <w:rFonts w:eastAsia="Calibri" w:hint="cs"/>
          <w:sz w:val="18"/>
          <w:szCs w:val="18"/>
          <w:rtl/>
          <w:lang w:eastAsia="he-IL"/>
        </w:rPr>
        <w:t>(יהושע שם)</w:t>
      </w:r>
      <w:r w:rsidRPr="00896B43">
        <w:rPr>
          <w:rFonts w:eastAsia="Calibri" w:hint="cs"/>
          <w:rtl/>
        </w:rPr>
        <w:t xml:space="preserve"> מציע כיוון נוסף שמושתת על יסוד רוחני הקשור במעורבותו של הקב"ה במלחמה:</w:t>
      </w:r>
    </w:p>
    <w:p w14:paraId="523DABBE" w14:textId="77777777" w:rsidR="00896B43" w:rsidRPr="00896B43" w:rsidRDefault="00896B43" w:rsidP="00F359A2">
      <w:pPr>
        <w:pStyle w:val="a8"/>
        <w:rPr>
          <w:rtl/>
          <w:lang w:eastAsia="he-IL"/>
        </w:rPr>
      </w:pPr>
      <w:r w:rsidRPr="00896B43">
        <w:rPr>
          <w:rtl/>
          <w:lang w:eastAsia="he-IL"/>
        </w:rPr>
        <w:t>ויען שהכבוש יהיה בנס ע"י ה', ראוי ששללה יהיה הקדש לה' הכובש</w:t>
      </w:r>
      <w:r w:rsidRPr="00896B43">
        <w:rPr>
          <w:rFonts w:hint="cs"/>
          <w:rtl/>
          <w:lang w:eastAsia="he-IL"/>
        </w:rPr>
        <w:t>.</w:t>
      </w:r>
    </w:p>
    <w:p w14:paraId="22F2850C" w14:textId="77777777" w:rsidR="00896B43" w:rsidRPr="00896B43" w:rsidRDefault="00896B43" w:rsidP="00F359A2">
      <w:pPr>
        <w:rPr>
          <w:rFonts w:eastAsia="Calibri"/>
          <w:rtl/>
          <w:lang w:eastAsia="he-IL"/>
        </w:rPr>
      </w:pPr>
      <w:r w:rsidRPr="00896B43">
        <w:rPr>
          <w:rFonts w:eastAsia="Calibri" w:hint="cs"/>
          <w:rtl/>
          <w:lang w:eastAsia="he-IL"/>
        </w:rPr>
        <w:lastRenderedPageBreak/>
        <w:t xml:space="preserve">במלחמת יריחו אכן התקיים בבני ישראל "ה' ילחם לכם ואתם תחרישון". המלחמה הייתה שמימיית וניסית בלבד, ומסתבר שהשלל שנלקח בה אכן ילך לקב"ה. אך גם כאן קשה ליישם הסבר זה במקומות אחרים </w:t>
      </w:r>
      <w:r w:rsidRPr="00896B43">
        <w:rPr>
          <w:rFonts w:eastAsia="Calibri"/>
          <w:rtl/>
          <w:lang w:eastAsia="he-IL"/>
        </w:rPr>
        <w:t>–</w:t>
      </w:r>
      <w:r w:rsidRPr="00896B43">
        <w:rPr>
          <w:rFonts w:eastAsia="Calibri" w:hint="cs"/>
          <w:rtl/>
          <w:lang w:eastAsia="he-IL"/>
        </w:rPr>
        <w:t xml:space="preserve"> במלחמת מדין ועמלק שגם בהם יש ציווים מיוחדים על השלל לא מצאנו התערבות אלוקית יוצאת דופן מלבד הציווי על המלחמה. על אחת כמה וכמה במלחמת מרדכי ואסתר בשושן שם אין התערבות אלוקית כלל ואף לא ציווי לצאת למלחמה; ומדוע שם לא שלחו ישראל בביזה את ידם?</w:t>
      </w:r>
    </w:p>
    <w:p w14:paraId="4CE6DBD9" w14:textId="77777777" w:rsidR="00896B43" w:rsidRPr="00F359A2" w:rsidRDefault="00896B43" w:rsidP="00F359A2">
      <w:pPr>
        <w:pStyle w:val="II"/>
        <w:rPr>
          <w:rtl/>
        </w:rPr>
      </w:pPr>
      <w:r w:rsidRPr="00F359A2">
        <w:rPr>
          <w:rFonts w:hint="cs"/>
          <w:rtl/>
        </w:rPr>
        <w:t>מלחמה 'לשמה'</w:t>
      </w:r>
    </w:p>
    <w:p w14:paraId="4F8D0067" w14:textId="77777777" w:rsidR="00896B43" w:rsidRPr="00896B43" w:rsidRDefault="00896B43" w:rsidP="00F359A2">
      <w:pPr>
        <w:rPr>
          <w:rFonts w:eastAsia="Calibri"/>
          <w:rtl/>
          <w:lang w:eastAsia="he-IL"/>
        </w:rPr>
      </w:pPr>
      <w:r w:rsidRPr="00896B43">
        <w:rPr>
          <w:rFonts w:eastAsia="Calibri" w:hint="cs"/>
          <w:rtl/>
          <w:lang w:eastAsia="he-IL"/>
        </w:rPr>
        <w:t>כאשר קוראים את הפסוקים בפרק ט במגילת אסתר המזכירים פעם אחר פעם שהיהודים לא שלחו בביזה את ידם, למרות דבריו המפורשים של המלך אחשוורוש לגבי הצוררים את היהודים "</w:t>
      </w:r>
      <w:r w:rsidRPr="00896B43">
        <w:rPr>
          <w:rFonts w:eastAsia="Calibri"/>
          <w:rtl/>
          <w:lang w:eastAsia="he-IL"/>
        </w:rPr>
        <w:t>וּשְׁלָלָם לָבוֹז</w:t>
      </w:r>
      <w:r w:rsidRPr="00896B43">
        <w:rPr>
          <w:rFonts w:eastAsia="Calibri" w:hint="cs"/>
          <w:rtl/>
          <w:lang w:eastAsia="he-IL"/>
        </w:rPr>
        <w:t>"</w:t>
      </w:r>
      <w:r w:rsidRPr="00896B43">
        <w:rPr>
          <w:rFonts w:eastAsia="Calibri"/>
          <w:rtl/>
          <w:lang w:eastAsia="he-IL"/>
        </w:rPr>
        <w:t xml:space="preserve"> </w:t>
      </w:r>
      <w:r w:rsidRPr="00896B43">
        <w:rPr>
          <w:rFonts w:eastAsia="Calibri"/>
          <w:sz w:val="18"/>
          <w:szCs w:val="18"/>
          <w:rtl/>
          <w:lang w:eastAsia="he-IL"/>
        </w:rPr>
        <w:t>(אסתר ח</w:t>
      </w:r>
      <w:r w:rsidRPr="00896B43">
        <w:rPr>
          <w:rFonts w:eastAsia="Calibri" w:hint="cs"/>
          <w:sz w:val="18"/>
          <w:szCs w:val="18"/>
          <w:rtl/>
          <w:lang w:eastAsia="he-IL"/>
        </w:rPr>
        <w:t>,</w:t>
      </w:r>
      <w:r w:rsidRPr="00896B43">
        <w:rPr>
          <w:rFonts w:eastAsia="Calibri"/>
          <w:sz w:val="18"/>
          <w:szCs w:val="18"/>
          <w:rtl/>
          <w:lang w:eastAsia="he-IL"/>
        </w:rPr>
        <w:t xml:space="preserve"> יא)</w:t>
      </w:r>
      <w:r w:rsidRPr="00896B43">
        <w:rPr>
          <w:rFonts w:eastAsia="Calibri" w:hint="cs"/>
          <w:rtl/>
          <w:lang w:eastAsia="he-IL"/>
        </w:rPr>
        <w:t xml:space="preserve">, אפשר להציע הבנה נוספת ליסוד האוסר לקחת שלל – שעשויה להסביר גם את המקומות האחרים בהם מצאנו איסור זה. </w:t>
      </w:r>
    </w:p>
    <w:p w14:paraId="6F5550D2" w14:textId="77777777" w:rsidR="00896B43" w:rsidRPr="00896B43" w:rsidRDefault="00896B43" w:rsidP="00F359A2">
      <w:pPr>
        <w:rPr>
          <w:rFonts w:eastAsia="Calibri"/>
          <w:rtl/>
          <w:lang w:eastAsia="he-IL"/>
        </w:rPr>
      </w:pPr>
      <w:r w:rsidRPr="00896B43">
        <w:rPr>
          <w:rFonts w:eastAsia="Calibri" w:hint="cs"/>
          <w:rtl/>
          <w:lang w:eastAsia="he-IL"/>
        </w:rPr>
        <w:t xml:space="preserve">מלחמת מרדכי ואסתר כנגד הצוררים את היהודים לא הייתה מלחמה במטרה לכבוש או לקחת שלל, מטרתה הייתה אך ורק מלחמת הצלה. וכך רואה </w:t>
      </w:r>
      <w:r w:rsidRPr="00896B43">
        <w:rPr>
          <w:rFonts w:eastAsia="Calibri" w:hint="cs"/>
          <w:b/>
          <w:bCs/>
          <w:rtl/>
          <w:lang w:eastAsia="he-IL"/>
        </w:rPr>
        <w:t xml:space="preserve">הגר"א </w:t>
      </w:r>
      <w:r w:rsidRPr="00896B43">
        <w:rPr>
          <w:rFonts w:eastAsia="Calibri" w:hint="cs"/>
          <w:sz w:val="18"/>
          <w:szCs w:val="18"/>
          <w:rtl/>
          <w:lang w:eastAsia="he-IL"/>
        </w:rPr>
        <w:t>(בפירושו לאסתר, ט י)</w:t>
      </w:r>
      <w:r w:rsidRPr="00896B43">
        <w:rPr>
          <w:rFonts w:eastAsia="Calibri" w:hint="cs"/>
          <w:rtl/>
          <w:lang w:eastAsia="he-IL"/>
        </w:rPr>
        <w:t xml:space="preserve"> את אי שליחת היד בביזה:</w:t>
      </w:r>
    </w:p>
    <w:p w14:paraId="370A8D96" w14:textId="77777777" w:rsidR="00896B43" w:rsidRPr="00896B43" w:rsidRDefault="00896B43" w:rsidP="00F359A2">
      <w:pPr>
        <w:pStyle w:val="a8"/>
        <w:rPr>
          <w:rtl/>
          <w:lang w:eastAsia="he-IL"/>
        </w:rPr>
      </w:pPr>
      <w:r w:rsidRPr="00896B43">
        <w:rPr>
          <w:rFonts w:hint="cs"/>
          <w:rtl/>
          <w:lang w:eastAsia="he-IL"/>
        </w:rPr>
        <w:t>כדי להראות שלא עשו משום ממון, רק כדי לקיים גזירת המלכות.</w:t>
      </w:r>
    </w:p>
    <w:p w14:paraId="2AE692BA" w14:textId="77777777" w:rsidR="00896B43" w:rsidRPr="00896B43" w:rsidRDefault="00896B43" w:rsidP="00F359A2">
      <w:pPr>
        <w:rPr>
          <w:rFonts w:eastAsia="Calibri"/>
          <w:rtl/>
          <w:lang w:eastAsia="he-IL"/>
        </w:rPr>
      </w:pPr>
      <w:r w:rsidRPr="00896B43">
        <w:rPr>
          <w:rFonts w:eastAsia="Calibri" w:hint="cs"/>
          <w:rtl/>
          <w:lang w:eastAsia="he-IL"/>
        </w:rPr>
        <w:t xml:space="preserve">כאשר לקיחת שלל מותרת, קיים תמיד החשש שלקיחת השלל תהפוך להיות חלק עיקרי מהמלחמה ואף תבוא על חשבון המטרות האמיתיות שלה! בכל המלחמות בהם נצטוו ישראל לא לקחת שלל מטרת המלחמה הייתה משמעותית וחשובה בפני עצמה </w:t>
      </w:r>
      <w:r w:rsidRPr="00896B43">
        <w:rPr>
          <w:rFonts w:eastAsia="Calibri"/>
          <w:rtl/>
          <w:lang w:eastAsia="he-IL"/>
        </w:rPr>
        <w:t>–</w:t>
      </w:r>
      <w:r w:rsidRPr="00896B43">
        <w:rPr>
          <w:rFonts w:eastAsia="Calibri" w:hint="cs"/>
          <w:rtl/>
          <w:lang w:eastAsia="he-IL"/>
        </w:rPr>
        <w:t xml:space="preserve"> בין אם מלחמת עמלק שהיא בעצם 'מלחמה לה' בעמלק', בין אם מלחמת מדין שמטרתה לנקום את נקמת ה' במדיינים ובין אם מלחמת יריחו שמסמלת את פתיחת המלחמה על ארץ ישראל. במקרים כאלה לקיחת השלל נאסרה או הוגבלה, בשביל שזו לא תשכיח מהלוחמים את המטרה לשמה הם נלחמים.</w:t>
      </w:r>
    </w:p>
    <w:p w14:paraId="6A97BE3D" w14:textId="01F2C31F" w:rsidR="00896B43" w:rsidRPr="00896B43" w:rsidRDefault="00896B43" w:rsidP="00F359A2">
      <w:pPr>
        <w:rPr>
          <w:rFonts w:eastAsia="Calibri"/>
          <w:rtl/>
          <w:lang w:eastAsia="he-IL"/>
        </w:rPr>
      </w:pPr>
      <w:r w:rsidRPr="00896B43">
        <w:rPr>
          <w:rFonts w:eastAsia="Calibri" w:hint="cs"/>
          <w:rtl/>
          <w:lang w:eastAsia="he-IL"/>
        </w:rPr>
        <w:t xml:space="preserve">ייתכן שרמז ליסודות שהבאנו לעיל מוצאים אנו להלכה בדברי הרמב"ם </w:t>
      </w:r>
      <w:r w:rsidRPr="00896B43">
        <w:rPr>
          <w:rFonts w:eastAsia="Calibri" w:hint="cs"/>
          <w:sz w:val="18"/>
          <w:szCs w:val="18"/>
          <w:rtl/>
          <w:lang w:eastAsia="he-IL"/>
        </w:rPr>
        <w:t>(מלכים ד, י)</w:t>
      </w:r>
      <w:r w:rsidRPr="00896B43">
        <w:rPr>
          <w:rFonts w:eastAsia="Calibri" w:hint="cs"/>
          <w:rtl/>
          <w:lang w:eastAsia="he-IL"/>
        </w:rPr>
        <w:t xml:space="preserve"> בפסיקתו את </w:t>
      </w:r>
      <w:r w:rsidR="004B2BC9">
        <w:rPr>
          <w:rFonts w:eastAsia="Calibri" w:hint="cs"/>
          <w:rtl/>
          <w:lang w:eastAsia="he-IL"/>
        </w:rPr>
        <w:t>זכויות המלך</w:t>
      </w:r>
      <w:r w:rsidRPr="00896B43">
        <w:rPr>
          <w:rFonts w:eastAsia="Calibri" w:hint="cs"/>
          <w:rtl/>
          <w:lang w:eastAsia="he-IL"/>
        </w:rPr>
        <w:t xml:space="preserve"> </w:t>
      </w:r>
      <w:r w:rsidR="004B2BC9">
        <w:rPr>
          <w:rFonts w:eastAsia="Calibri" w:hint="cs"/>
          <w:rtl/>
          <w:lang w:eastAsia="he-IL"/>
        </w:rPr>
        <w:t>ב</w:t>
      </w:r>
      <w:r w:rsidRPr="00896B43">
        <w:rPr>
          <w:rFonts w:eastAsia="Calibri" w:hint="cs"/>
          <w:rtl/>
          <w:lang w:eastAsia="he-IL"/>
        </w:rPr>
        <w:t>לקיחת השלל:</w:t>
      </w:r>
    </w:p>
    <w:p w14:paraId="5A6A0DBD" w14:textId="61CCCF2C" w:rsidR="00896B43" w:rsidRPr="00896B43" w:rsidRDefault="004B2BC9" w:rsidP="00F359A2">
      <w:pPr>
        <w:pStyle w:val="a8"/>
        <w:rPr>
          <w:rtl/>
          <w:lang w:eastAsia="he-IL"/>
        </w:rPr>
      </w:pPr>
      <w:r>
        <w:rPr>
          <w:rFonts w:hint="cs"/>
          <w:rtl/>
          <w:lang w:eastAsia="he-IL"/>
        </w:rPr>
        <w:t>..</w:t>
      </w:r>
      <w:r w:rsidR="00896B43" w:rsidRPr="00896B43">
        <w:rPr>
          <w:rtl/>
          <w:lang w:eastAsia="he-IL"/>
        </w:rPr>
        <w:t xml:space="preserve">כל הארץ שכובש הרי היא שלו ונותן לעבדיו ולאנשי המלחמה כפי מה שירצה, ומניח לעצמו </w:t>
      </w:r>
      <w:r w:rsidR="00896B43" w:rsidRPr="00896B43">
        <w:rPr>
          <w:rtl/>
          <w:lang w:eastAsia="he-IL"/>
        </w:rPr>
        <w:t xml:space="preserve">כפי מה שירצה, ובכל אלו הדברים דינו דין, ובכל יהיו מעשיו לשם שמים, ותהיה מגמתו ומחשבתו להרים דת האמת, ולמלאות העולם צדק, ולשבור זרוע הרשעים </w:t>
      </w:r>
      <w:proofErr w:type="spellStart"/>
      <w:r w:rsidR="00896B43" w:rsidRPr="00896B43">
        <w:rPr>
          <w:rtl/>
          <w:lang w:eastAsia="he-IL"/>
        </w:rPr>
        <w:t>ולהלחם</w:t>
      </w:r>
      <w:proofErr w:type="spellEnd"/>
      <w:r w:rsidR="00896B43" w:rsidRPr="00896B43">
        <w:rPr>
          <w:rtl/>
          <w:lang w:eastAsia="he-IL"/>
        </w:rPr>
        <w:t xml:space="preserve"> מלחמות ה'</w:t>
      </w:r>
      <w:r w:rsidR="00896B43" w:rsidRPr="00896B43">
        <w:rPr>
          <w:rFonts w:hint="cs"/>
          <w:rtl/>
          <w:lang w:eastAsia="he-IL"/>
        </w:rPr>
        <w:t>.</w:t>
      </w:r>
    </w:p>
    <w:p w14:paraId="319DF4DC" w14:textId="77777777" w:rsidR="00896B43" w:rsidRPr="00896B43" w:rsidRDefault="00896B43" w:rsidP="00F359A2">
      <w:pPr>
        <w:rPr>
          <w:rFonts w:eastAsia="Calibri"/>
          <w:rtl/>
          <w:lang w:eastAsia="he-IL"/>
        </w:rPr>
      </w:pPr>
      <w:r w:rsidRPr="00896B43">
        <w:rPr>
          <w:rFonts w:eastAsia="Calibri" w:hint="cs"/>
          <w:rtl/>
          <w:lang w:eastAsia="he-IL"/>
        </w:rPr>
        <w:t>הסיום של הרמב"ם בהלכה זו מראה שגם לקיחת השלל צריכה להיות תחת המסגרת של 'מעשים לשם שמיים'; ולכן, למרות שהתורה מכירה ביכולת לקחת את השלל ומאפשרת אותה, עדיין יתכנו הגבלות על לקיחת השלל – בכפוף למטרה העליונה, שהיא חיזוק מגמת דת האמת והיות המלחמה לשם שמיים. כך במלחמה בה לקיחת השלל תעיב על המלחמה עצמה נאסרה לקיחת השלל, וכך גם כאשר המלחמה היא מלחמת ה' ויש חשיבות לזכור זאת, לקיחת השלל תופנה מידי הלוחמים לידי ה'.</w:t>
      </w:r>
    </w:p>
    <w:p w14:paraId="13C776AA" w14:textId="77777777" w:rsidR="00896B43" w:rsidRPr="00896B43" w:rsidRDefault="00896B43" w:rsidP="00F359A2">
      <w:pPr>
        <w:rPr>
          <w:rFonts w:eastAsia="Calibri"/>
          <w:rtl/>
          <w:lang w:eastAsia="he-IL"/>
        </w:rPr>
      </w:pPr>
      <w:r w:rsidRPr="00896B43">
        <w:rPr>
          <w:rFonts w:eastAsia="Calibri" w:hint="cs"/>
          <w:rtl/>
          <w:lang w:eastAsia="he-IL"/>
        </w:rPr>
        <w:t xml:space="preserve">לאור הכיוון הזה, אפשר שיש להבדיל בין מלחמה שעיקרה לקיחת השלל לבין מלחמה שמטרתה אחרת. ראינו לעיל כי הרמב"ן מונה כמצוות עשה את אכילת שלל האויבים </w:t>
      </w:r>
      <w:r w:rsidRPr="00896B43">
        <w:rPr>
          <w:rFonts w:eastAsia="Calibri" w:hint="cs"/>
          <w:sz w:val="18"/>
          <w:szCs w:val="18"/>
          <w:rtl/>
          <w:lang w:eastAsia="he-IL"/>
        </w:rPr>
        <w:t xml:space="preserve">(שכחת </w:t>
      </w:r>
      <w:proofErr w:type="spellStart"/>
      <w:r w:rsidRPr="00896B43">
        <w:rPr>
          <w:rFonts w:eastAsia="Calibri" w:hint="cs"/>
          <w:sz w:val="18"/>
          <w:szCs w:val="18"/>
          <w:rtl/>
          <w:lang w:eastAsia="he-IL"/>
        </w:rPr>
        <w:t>העשין</w:t>
      </w:r>
      <w:proofErr w:type="spellEnd"/>
      <w:r w:rsidRPr="00896B43">
        <w:rPr>
          <w:rFonts w:eastAsia="Calibri" w:hint="cs"/>
          <w:sz w:val="18"/>
          <w:szCs w:val="18"/>
          <w:rtl/>
          <w:lang w:eastAsia="he-IL"/>
        </w:rPr>
        <w:t xml:space="preserve"> ו)</w:t>
      </w:r>
      <w:r w:rsidRPr="00896B43">
        <w:rPr>
          <w:rFonts w:eastAsia="Calibri" w:hint="cs"/>
          <w:rtl/>
          <w:lang w:eastAsia="he-IL"/>
        </w:rPr>
        <w:t xml:space="preserve"> אלא ששם מחלק הרמב"ן בין סוגי מלחמות שונות:</w:t>
      </w:r>
    </w:p>
    <w:p w14:paraId="662009F5" w14:textId="77777777" w:rsidR="00896B43" w:rsidRPr="00896B43" w:rsidRDefault="00896B43" w:rsidP="00F359A2">
      <w:pPr>
        <w:pStyle w:val="a8"/>
        <w:rPr>
          <w:rtl/>
          <w:lang w:eastAsia="he-IL"/>
        </w:rPr>
      </w:pPr>
      <w:r w:rsidRPr="00896B43">
        <w:rPr>
          <w:rtl/>
          <w:lang w:eastAsia="he-IL"/>
        </w:rPr>
        <w:t xml:space="preserve">ודע כי זו </w:t>
      </w:r>
      <w:proofErr w:type="spellStart"/>
      <w:r w:rsidRPr="00896B43">
        <w:rPr>
          <w:rtl/>
          <w:lang w:eastAsia="he-IL"/>
        </w:rPr>
        <w:t>המצוה</w:t>
      </w:r>
      <w:proofErr w:type="spellEnd"/>
      <w:r w:rsidRPr="00896B43">
        <w:rPr>
          <w:rtl/>
          <w:lang w:eastAsia="he-IL"/>
        </w:rPr>
        <w:t xml:space="preserve"> בעשה ולא תעשה שלה כשנצור על עיר </w:t>
      </w:r>
      <w:proofErr w:type="spellStart"/>
      <w:r w:rsidRPr="00896B43">
        <w:rPr>
          <w:rtl/>
          <w:lang w:eastAsia="he-IL"/>
        </w:rPr>
        <w:t>להלחם</w:t>
      </w:r>
      <w:proofErr w:type="spellEnd"/>
      <w:r w:rsidRPr="00896B43">
        <w:rPr>
          <w:rtl/>
          <w:lang w:eastAsia="he-IL"/>
        </w:rPr>
        <w:t xml:space="preserve"> עליה </w:t>
      </w:r>
      <w:proofErr w:type="spellStart"/>
      <w:r w:rsidRPr="00896B43">
        <w:rPr>
          <w:rtl/>
          <w:lang w:eastAsia="he-IL"/>
        </w:rPr>
        <w:t>לתפשה</w:t>
      </w:r>
      <w:proofErr w:type="spellEnd"/>
      <w:r w:rsidRPr="00896B43">
        <w:rPr>
          <w:rtl/>
          <w:lang w:eastAsia="he-IL"/>
        </w:rPr>
        <w:t xml:space="preserve"> </w:t>
      </w:r>
      <w:proofErr w:type="spellStart"/>
      <w:r w:rsidRPr="00896B43">
        <w:rPr>
          <w:rtl/>
          <w:lang w:eastAsia="he-IL"/>
        </w:rPr>
        <w:t>שנצטוינו</w:t>
      </w:r>
      <w:proofErr w:type="spellEnd"/>
      <w:r w:rsidRPr="00896B43">
        <w:rPr>
          <w:rtl/>
          <w:lang w:eastAsia="he-IL"/>
        </w:rPr>
        <w:t xml:space="preserve"> לחמול עליה כאשר נחמול על שלנו אולי נכבוש אותה, אבל בצאתנו אל ארץ אויב נשחית ונחבל כל עץ טוב וכן בימי המצור להצר לאנשי העיר בהשחתת האילנות שלא יחיו מהם כל זה מותר</w:t>
      </w:r>
      <w:r w:rsidRPr="00896B43">
        <w:rPr>
          <w:rFonts w:hint="cs"/>
          <w:rtl/>
          <w:lang w:eastAsia="he-IL"/>
        </w:rPr>
        <w:t>.</w:t>
      </w:r>
    </w:p>
    <w:p w14:paraId="762AF0AA" w14:textId="77777777" w:rsidR="00896B43" w:rsidRPr="00896B43" w:rsidRDefault="00896B43" w:rsidP="00F359A2">
      <w:pPr>
        <w:rPr>
          <w:rFonts w:eastAsia="Calibri"/>
          <w:rtl/>
          <w:lang w:eastAsia="he-IL"/>
        </w:rPr>
      </w:pPr>
      <w:r w:rsidRPr="00896B43">
        <w:rPr>
          <w:rFonts w:eastAsia="Calibri" w:hint="cs"/>
          <w:rtl/>
          <w:lang w:eastAsia="he-IL"/>
        </w:rPr>
        <w:t>כאשר מטרת המלחמה היא לתפוש את העיר ולכבשה, אזי לקיחת השלל היא חלק ממטרות המלחמה וממילא היא מותרת ואולי אף מצווה לרמב"ן – ואם כן, יש להימנע מלהרוס את שלל העיר בשביל שנוכל לקחתו. לעומת זאת כאשר עם ישראל יוצא כנגד אויב לא בשביל לכבוש את ארצו אלא בשביל להביס אותו ולהסיר את איומו מעלינו</w:t>
      </w:r>
      <w:r w:rsidRPr="00896B43">
        <w:rPr>
          <w:rFonts w:eastAsia="Calibri"/>
          <w:vertAlign w:val="superscript"/>
          <w:rtl/>
          <w:lang w:eastAsia="he-IL"/>
        </w:rPr>
        <w:footnoteReference w:id="6"/>
      </w:r>
      <w:r w:rsidRPr="00896B43">
        <w:rPr>
          <w:rFonts w:eastAsia="Calibri" w:hint="cs"/>
          <w:rtl/>
          <w:lang w:eastAsia="he-IL"/>
        </w:rPr>
        <w:t xml:space="preserve"> אזי כבר אין לקיחת השלל מצווה, וממילא מותר להשחית את נכסי האויב לצורך הצלחת המלחמה. עמדה זו של הרמב"ן, שלקיחת השלל במלחמה כפופה להשגת מטרותיה המהותיות של המערכה, משתלבת היטב עם היסוד הרוחני שלמדנו מדברי הרמב"ם לעיל.</w:t>
      </w:r>
    </w:p>
    <w:p w14:paraId="685FA2D7" w14:textId="77777777" w:rsidR="00896B43" w:rsidRPr="00F359A2" w:rsidRDefault="00896B43" w:rsidP="00F359A2">
      <w:pPr>
        <w:pStyle w:val="II"/>
        <w:rPr>
          <w:rtl/>
        </w:rPr>
      </w:pPr>
      <w:r w:rsidRPr="00F359A2">
        <w:rPr>
          <w:rFonts w:hint="cs"/>
          <w:rtl/>
        </w:rPr>
        <w:t>דביקות ברע</w:t>
      </w:r>
    </w:p>
    <w:p w14:paraId="37F70053" w14:textId="77777777" w:rsidR="00896B43" w:rsidRPr="00896B43" w:rsidRDefault="00896B43" w:rsidP="00F359A2">
      <w:pPr>
        <w:rPr>
          <w:rFonts w:eastAsia="Calibri"/>
          <w:rtl/>
          <w:lang w:eastAsia="he-IL"/>
        </w:rPr>
      </w:pPr>
      <w:r w:rsidRPr="00896B43">
        <w:rPr>
          <w:rFonts w:eastAsia="Calibri" w:hint="cs"/>
          <w:rtl/>
          <w:lang w:eastAsia="he-IL"/>
        </w:rPr>
        <w:t xml:space="preserve">אפשר להציע הבנה נוספת בבעייתיות של לקיחת השלל, דווקא מתוך פרשייה אחרת בה נצטוו ישראל לא </w:t>
      </w:r>
      <w:r w:rsidRPr="00896B43">
        <w:rPr>
          <w:rFonts w:eastAsia="Calibri" w:hint="cs"/>
          <w:rtl/>
          <w:lang w:eastAsia="he-IL"/>
        </w:rPr>
        <w:lastRenderedPageBreak/>
        <w:t xml:space="preserve">לגעת בשלל. בדיני עיר הנידחת אומרת התורה </w:t>
      </w:r>
      <w:r w:rsidRPr="00896B43">
        <w:rPr>
          <w:rFonts w:eastAsia="Calibri" w:hint="cs"/>
          <w:sz w:val="18"/>
          <w:szCs w:val="18"/>
          <w:rtl/>
          <w:lang w:eastAsia="he-IL"/>
        </w:rPr>
        <w:t>(דברים יג, טז-יח)</w:t>
      </w:r>
      <w:r w:rsidRPr="00896B43">
        <w:rPr>
          <w:rFonts w:eastAsia="Calibri" w:hint="cs"/>
          <w:rtl/>
          <w:lang w:eastAsia="he-IL"/>
        </w:rPr>
        <w:t>:</w:t>
      </w:r>
    </w:p>
    <w:p w14:paraId="19D45169" w14:textId="77777777" w:rsidR="00896B43" w:rsidRPr="00896B43" w:rsidRDefault="00896B43" w:rsidP="00F359A2">
      <w:pPr>
        <w:pStyle w:val="a8"/>
        <w:rPr>
          <w:rtl/>
          <w:lang w:eastAsia="he-IL"/>
        </w:rPr>
      </w:pPr>
      <w:r w:rsidRPr="00896B43">
        <w:rPr>
          <w:rtl/>
          <w:lang w:eastAsia="he-IL"/>
        </w:rPr>
        <w:t>הַכֵּה תַכֶּה אֶת יֹשְׁבֵי הָעִיר הַהִוא לְפִי חָרֶב הַחֲרֵם אֹתָהּ וְאֶת כָּל אֲשֶׁר בָּהּ וְאֶת בְּהֶמְתָּהּ לְפִי חָרֶב: וְאֶת כָּל שְׁלָלָהּ תִּקְבֹּץ אֶל תּוֹךְ רְחֹבָהּ וְשָׂרַפְתָּ בָאֵשׁ אֶת הָעִיר וְאֶת כָּל שְׁלָלָהּ</w:t>
      </w:r>
      <w:r w:rsidRPr="00896B43">
        <w:rPr>
          <w:rFonts w:hint="cs"/>
          <w:rtl/>
          <w:lang w:eastAsia="he-IL"/>
        </w:rPr>
        <w:t xml:space="preserve">... </w:t>
      </w:r>
      <w:r w:rsidRPr="00896B43">
        <w:rPr>
          <w:rtl/>
          <w:lang w:eastAsia="he-IL"/>
        </w:rPr>
        <w:t xml:space="preserve">וְלֹא יִדְבַּק בְּיָדְךָ מְאוּמָה מִן הַחֵרֶם לְמַעַן יָשׁוּב ה' מֵחֲרוֹן אַפּוֹ וְנָתַן לְךָ רַחֲמִים וְרִחַמְךָ וְהִרְבֶּךָ כַּאֲשֶׁר נִשְׁבַּע </w:t>
      </w:r>
      <w:proofErr w:type="spellStart"/>
      <w:r w:rsidRPr="00896B43">
        <w:rPr>
          <w:rtl/>
          <w:lang w:eastAsia="he-IL"/>
        </w:rPr>
        <w:t>לַאֲבֹתֶיך</w:t>
      </w:r>
      <w:proofErr w:type="spellEnd"/>
      <w:r w:rsidRPr="00896B43">
        <w:rPr>
          <w:rtl/>
          <w:lang w:eastAsia="he-IL"/>
        </w:rPr>
        <w:t>ָ</w:t>
      </w:r>
      <w:r w:rsidRPr="00896B43">
        <w:rPr>
          <w:rFonts w:hint="cs"/>
          <w:rtl/>
          <w:lang w:eastAsia="he-IL"/>
        </w:rPr>
        <w:t>.</w:t>
      </w:r>
    </w:p>
    <w:p w14:paraId="0143FA25" w14:textId="77777777" w:rsidR="00896B43" w:rsidRPr="00896B43" w:rsidRDefault="00896B43" w:rsidP="00F359A2">
      <w:pPr>
        <w:rPr>
          <w:rFonts w:eastAsia="Calibri"/>
          <w:rtl/>
        </w:rPr>
      </w:pPr>
      <w:r w:rsidRPr="00896B43">
        <w:rPr>
          <w:rFonts w:eastAsia="Calibri" w:hint="cs"/>
          <w:rtl/>
        </w:rPr>
        <w:t xml:space="preserve">המשנה בסנהדרין </w:t>
      </w:r>
      <w:r w:rsidRPr="00896B43">
        <w:rPr>
          <w:rFonts w:eastAsia="Calibri" w:hint="cs"/>
          <w:sz w:val="18"/>
          <w:szCs w:val="18"/>
          <w:rtl/>
        </w:rPr>
        <w:t>(י, ו)</w:t>
      </w:r>
      <w:r w:rsidRPr="00896B43">
        <w:rPr>
          <w:rFonts w:eastAsia="Calibri" w:hint="cs"/>
          <w:rtl/>
        </w:rPr>
        <w:t xml:space="preserve"> מסבירה את איסור לקיחת השלל בצורה הבאה:</w:t>
      </w:r>
    </w:p>
    <w:p w14:paraId="27E01E7B" w14:textId="77777777" w:rsidR="00896B43" w:rsidRPr="00896B43" w:rsidRDefault="00896B43" w:rsidP="00F359A2">
      <w:pPr>
        <w:pStyle w:val="a8"/>
        <w:rPr>
          <w:rtl/>
          <w:lang w:eastAsia="he-IL"/>
        </w:rPr>
      </w:pPr>
      <w:r w:rsidRPr="00896B43">
        <w:rPr>
          <w:rtl/>
          <w:lang w:eastAsia="he-IL"/>
        </w:rPr>
        <w:t>ולא ידבק בידך מאומה מן החרם שכל זמן שהרשעים בעולם חרון אף בעולם אבדו רשעים מן העולם נסתלק חרון אף מן העולם</w:t>
      </w:r>
      <w:r w:rsidRPr="00896B43">
        <w:rPr>
          <w:rFonts w:hint="cs"/>
          <w:rtl/>
          <w:lang w:eastAsia="he-IL"/>
        </w:rPr>
        <w:t>.</w:t>
      </w:r>
    </w:p>
    <w:p w14:paraId="5BFE21A2" w14:textId="77777777" w:rsidR="00896B43" w:rsidRPr="00896B43" w:rsidRDefault="00896B43" w:rsidP="00757D26">
      <w:pPr>
        <w:rPr>
          <w:rFonts w:eastAsia="Calibri"/>
          <w:rtl/>
          <w:lang w:eastAsia="he-IL"/>
        </w:rPr>
      </w:pPr>
      <w:r w:rsidRPr="00896B43">
        <w:rPr>
          <w:rFonts w:eastAsia="Calibri" w:hint="cs"/>
          <w:rtl/>
          <w:lang w:eastAsia="he-IL"/>
        </w:rPr>
        <w:t>כלומר, השחיתות המוסרית של יושבי העיר הנידחת, שהביאה את חרון אפו של הקב"ה, נשארת ברמה מסוימת כל עוד יש להם ולמעשיהם זכר – אפילו על ידי רכושם, והיא לא תסתלק עד שכל השלל יושמד.</w:t>
      </w:r>
    </w:p>
    <w:p w14:paraId="3F5D3E19" w14:textId="77777777" w:rsidR="00896B43" w:rsidRPr="00896B43" w:rsidRDefault="00896B43" w:rsidP="00757D26">
      <w:pPr>
        <w:rPr>
          <w:rFonts w:eastAsia="Calibri"/>
          <w:rtl/>
          <w:lang w:eastAsia="he-IL"/>
        </w:rPr>
      </w:pPr>
      <w:r w:rsidRPr="00896B43">
        <w:rPr>
          <w:rFonts w:eastAsia="Calibri" w:hint="cs"/>
          <w:rtl/>
          <w:lang w:eastAsia="he-IL"/>
        </w:rPr>
        <w:t xml:space="preserve">ניתן להציע להשליך מדיני עיר הנידחת גם לדיני מלחמה </w:t>
      </w:r>
      <w:r w:rsidRPr="00896B43">
        <w:rPr>
          <w:rFonts w:eastAsia="Calibri"/>
          <w:rtl/>
          <w:lang w:eastAsia="he-IL"/>
        </w:rPr>
        <w:t>–</w:t>
      </w:r>
      <w:r w:rsidRPr="00896B43">
        <w:rPr>
          <w:rFonts w:eastAsia="Calibri" w:hint="cs"/>
          <w:rtl/>
          <w:lang w:eastAsia="he-IL"/>
        </w:rPr>
        <w:t xml:space="preserve"> כאשר האויב הוא נתעב ביותר לקיחת השלל גורמת להידבקות מסוימת והכרה בחשיבות האויב ובכך עצם הבעייתיות שבלקיחת השלל. כך ניתן להציע בקלות לגבי עמלק ואפשר אולי ליישם זאת אף במלחמת אסתר ומרדכי בשושן.</w:t>
      </w:r>
    </w:p>
    <w:p w14:paraId="77241900" w14:textId="77777777" w:rsidR="00896B43" w:rsidRPr="00F359A2" w:rsidRDefault="00896B43" w:rsidP="00F359A2">
      <w:pPr>
        <w:pStyle w:val="II"/>
        <w:rPr>
          <w:rtl/>
        </w:rPr>
      </w:pPr>
      <w:r w:rsidRPr="00F359A2">
        <w:rPr>
          <w:rFonts w:hint="cs"/>
          <w:rtl/>
        </w:rPr>
        <w:t>בעיה מוסרית</w:t>
      </w:r>
    </w:p>
    <w:p w14:paraId="3EDFFFA0" w14:textId="1F261B4C" w:rsidR="00896B43" w:rsidRPr="00896B43" w:rsidRDefault="00896B43" w:rsidP="00F359A2">
      <w:pPr>
        <w:rPr>
          <w:rFonts w:eastAsia="Calibri"/>
          <w:rtl/>
          <w:lang w:eastAsia="he-IL"/>
        </w:rPr>
      </w:pPr>
      <w:r w:rsidRPr="00896B43">
        <w:rPr>
          <w:rFonts w:eastAsia="Calibri" w:hint="cs"/>
          <w:rtl/>
          <w:lang w:eastAsia="he-IL"/>
        </w:rPr>
        <w:t xml:space="preserve">מלבד כל מה שמנינו לעיל ייתכן שישנה בעיה מוסרית בלקיחת שלל אנשים שנהרגו. </w:t>
      </w:r>
      <w:r w:rsidRPr="00896B43">
        <w:rPr>
          <w:rFonts w:eastAsia="Calibri" w:hint="cs"/>
          <w:b/>
          <w:bCs/>
          <w:rtl/>
          <w:lang w:eastAsia="he-IL"/>
        </w:rPr>
        <w:t xml:space="preserve">הרמב"ם </w:t>
      </w:r>
      <w:r w:rsidRPr="00896B43">
        <w:rPr>
          <w:rFonts w:eastAsia="Calibri" w:hint="cs"/>
          <w:rtl/>
          <w:lang w:eastAsia="he-IL"/>
        </w:rPr>
        <w:t xml:space="preserve">בהלכות שמיטה </w:t>
      </w:r>
      <w:r w:rsidRPr="00896B43">
        <w:rPr>
          <w:rFonts w:eastAsia="Calibri" w:hint="cs"/>
          <w:sz w:val="18"/>
          <w:szCs w:val="18"/>
          <w:rtl/>
          <w:lang w:eastAsia="he-IL"/>
        </w:rPr>
        <w:t>(יג</w:t>
      </w:r>
      <w:r w:rsidR="00627FC7">
        <w:rPr>
          <w:rFonts w:eastAsia="Calibri" w:hint="cs"/>
          <w:sz w:val="18"/>
          <w:szCs w:val="18"/>
          <w:rtl/>
          <w:lang w:eastAsia="he-IL"/>
        </w:rPr>
        <w:t>,</w:t>
      </w:r>
      <w:r w:rsidRPr="00896B43">
        <w:rPr>
          <w:rFonts w:eastAsia="Calibri" w:hint="cs"/>
          <w:sz w:val="18"/>
          <w:szCs w:val="18"/>
          <w:rtl/>
          <w:lang w:eastAsia="he-IL"/>
        </w:rPr>
        <w:t xml:space="preserve"> י)</w:t>
      </w:r>
      <w:r w:rsidRPr="00896B43">
        <w:rPr>
          <w:rFonts w:eastAsia="Calibri" w:hint="cs"/>
          <w:rtl/>
          <w:lang w:eastAsia="he-IL"/>
        </w:rPr>
        <w:t xml:space="preserve"> פוסק ששבט לוי אינו נוטל בשלל האויבים:</w:t>
      </w:r>
    </w:p>
    <w:p w14:paraId="325E62E2" w14:textId="77777777" w:rsidR="00896B43" w:rsidRPr="00896B43" w:rsidRDefault="00896B43" w:rsidP="00F359A2">
      <w:pPr>
        <w:pStyle w:val="a8"/>
        <w:rPr>
          <w:rtl/>
          <w:lang w:eastAsia="he-IL"/>
        </w:rPr>
      </w:pPr>
      <w:r w:rsidRPr="00896B43">
        <w:rPr>
          <w:rtl/>
          <w:lang w:eastAsia="he-IL"/>
        </w:rPr>
        <w:t xml:space="preserve">כל שבט לוי </w:t>
      </w:r>
      <w:proofErr w:type="spellStart"/>
      <w:r w:rsidRPr="00896B43">
        <w:rPr>
          <w:rtl/>
          <w:lang w:eastAsia="he-IL"/>
        </w:rPr>
        <w:t>מוזהרין</w:t>
      </w:r>
      <w:proofErr w:type="spellEnd"/>
      <w:r w:rsidRPr="00896B43">
        <w:rPr>
          <w:rtl/>
          <w:lang w:eastAsia="he-IL"/>
        </w:rPr>
        <w:t xml:space="preserve"> שלא ינחלו בארץ כנען, וכן הן </w:t>
      </w:r>
      <w:proofErr w:type="spellStart"/>
      <w:r w:rsidRPr="00896B43">
        <w:rPr>
          <w:rtl/>
          <w:lang w:eastAsia="he-IL"/>
        </w:rPr>
        <w:t>מוזהרין</w:t>
      </w:r>
      <w:proofErr w:type="spellEnd"/>
      <w:r w:rsidRPr="00896B43">
        <w:rPr>
          <w:rtl/>
          <w:lang w:eastAsia="he-IL"/>
        </w:rPr>
        <w:t xml:space="preserve"> שלא </w:t>
      </w:r>
      <w:proofErr w:type="spellStart"/>
      <w:r w:rsidRPr="00896B43">
        <w:rPr>
          <w:rtl/>
          <w:lang w:eastAsia="he-IL"/>
        </w:rPr>
        <w:t>יטלו</w:t>
      </w:r>
      <w:proofErr w:type="spellEnd"/>
      <w:r w:rsidRPr="00896B43">
        <w:rPr>
          <w:rtl/>
          <w:lang w:eastAsia="he-IL"/>
        </w:rPr>
        <w:t xml:space="preserve"> חלק בביזה בשעה </w:t>
      </w:r>
      <w:proofErr w:type="spellStart"/>
      <w:r w:rsidRPr="00896B43">
        <w:rPr>
          <w:rtl/>
          <w:lang w:eastAsia="he-IL"/>
        </w:rPr>
        <w:t>שכובשין</w:t>
      </w:r>
      <w:proofErr w:type="spellEnd"/>
      <w:r w:rsidRPr="00896B43">
        <w:rPr>
          <w:rtl/>
          <w:lang w:eastAsia="he-IL"/>
        </w:rPr>
        <w:t xml:space="preserve"> את הערים שנאמר לא יהיה </w:t>
      </w:r>
      <w:proofErr w:type="spellStart"/>
      <w:r w:rsidRPr="00896B43">
        <w:rPr>
          <w:rtl/>
          <w:lang w:eastAsia="he-IL"/>
        </w:rPr>
        <w:t>לכהנים</w:t>
      </w:r>
      <w:proofErr w:type="spellEnd"/>
      <w:r w:rsidRPr="00896B43">
        <w:rPr>
          <w:rtl/>
          <w:lang w:eastAsia="he-IL"/>
        </w:rPr>
        <w:t xml:space="preserve"> </w:t>
      </w:r>
      <w:proofErr w:type="spellStart"/>
      <w:r w:rsidRPr="00896B43">
        <w:rPr>
          <w:rtl/>
          <w:lang w:eastAsia="he-IL"/>
        </w:rPr>
        <w:t>הלוים</w:t>
      </w:r>
      <w:proofErr w:type="spellEnd"/>
      <w:r w:rsidRPr="00896B43">
        <w:rPr>
          <w:rtl/>
          <w:lang w:eastAsia="he-IL"/>
        </w:rPr>
        <w:t xml:space="preserve"> כל שבט לוי חלק ונחלה עם ישראל, חלק בביזה ונחלה בארץ</w:t>
      </w:r>
      <w:r w:rsidRPr="00896B43">
        <w:rPr>
          <w:rFonts w:hint="cs"/>
          <w:rtl/>
          <w:lang w:eastAsia="he-IL"/>
        </w:rPr>
        <w:t>.</w:t>
      </w:r>
    </w:p>
    <w:p w14:paraId="6A04560F" w14:textId="77777777" w:rsidR="00896B43" w:rsidRPr="00896B43" w:rsidRDefault="00896B43" w:rsidP="00F359A2">
      <w:pPr>
        <w:rPr>
          <w:rFonts w:eastAsia="Calibri"/>
          <w:rtl/>
          <w:lang w:eastAsia="he-IL"/>
        </w:rPr>
      </w:pPr>
      <w:r w:rsidRPr="00896B43">
        <w:rPr>
          <w:rFonts w:eastAsia="Calibri" w:hint="cs"/>
          <w:rtl/>
          <w:lang w:eastAsia="he-IL"/>
        </w:rPr>
        <w:t>ו</w:t>
      </w:r>
      <w:r w:rsidRPr="00896B43">
        <w:rPr>
          <w:rFonts w:eastAsia="Calibri" w:hint="cs"/>
          <w:b/>
          <w:bCs/>
          <w:rtl/>
          <w:lang w:eastAsia="he-IL"/>
        </w:rPr>
        <w:t xml:space="preserve">ספר החינוך </w:t>
      </w:r>
      <w:r w:rsidRPr="00896B43">
        <w:rPr>
          <w:rFonts w:eastAsia="Calibri" w:hint="cs"/>
          <w:sz w:val="18"/>
          <w:szCs w:val="18"/>
          <w:rtl/>
          <w:lang w:eastAsia="he-IL"/>
        </w:rPr>
        <w:t>(</w:t>
      </w:r>
      <w:proofErr w:type="spellStart"/>
      <w:r w:rsidRPr="00896B43">
        <w:rPr>
          <w:rFonts w:eastAsia="Calibri" w:hint="cs"/>
          <w:sz w:val="18"/>
          <w:szCs w:val="18"/>
          <w:rtl/>
          <w:lang w:eastAsia="he-IL"/>
        </w:rPr>
        <w:t>תקה</w:t>
      </w:r>
      <w:proofErr w:type="spellEnd"/>
      <w:r w:rsidRPr="00896B43">
        <w:rPr>
          <w:rFonts w:eastAsia="Calibri" w:hint="cs"/>
          <w:sz w:val="18"/>
          <w:szCs w:val="18"/>
          <w:rtl/>
          <w:lang w:eastAsia="he-IL"/>
        </w:rPr>
        <w:t>)</w:t>
      </w:r>
      <w:r w:rsidRPr="00896B43">
        <w:rPr>
          <w:rFonts w:eastAsia="Calibri" w:hint="cs"/>
          <w:rtl/>
          <w:lang w:eastAsia="he-IL"/>
        </w:rPr>
        <w:t xml:space="preserve"> מציע בהסבר טעם הדבר:</w:t>
      </w:r>
    </w:p>
    <w:p w14:paraId="4366751C" w14:textId="77777777" w:rsidR="00896B43" w:rsidRPr="00896B43" w:rsidRDefault="00896B43" w:rsidP="00F359A2">
      <w:pPr>
        <w:pStyle w:val="a8"/>
        <w:rPr>
          <w:rtl/>
          <w:lang w:eastAsia="he-IL"/>
        </w:rPr>
      </w:pPr>
      <w:r w:rsidRPr="00896B43">
        <w:rPr>
          <w:rtl/>
          <w:lang w:eastAsia="he-IL"/>
        </w:rPr>
        <w:t xml:space="preserve">ומשרשי </w:t>
      </w:r>
      <w:proofErr w:type="spellStart"/>
      <w:r w:rsidRPr="00896B43">
        <w:rPr>
          <w:rtl/>
          <w:lang w:eastAsia="he-IL"/>
        </w:rPr>
        <w:t>המצוה</w:t>
      </w:r>
      <w:proofErr w:type="spellEnd"/>
      <w:r w:rsidRPr="00896B43">
        <w:rPr>
          <w:rtl/>
          <w:lang w:eastAsia="he-IL"/>
        </w:rPr>
        <w:t>, לפי שהם משרתי השם לא נאה להם להשתמש בכלים החטופים מיד בני אדם, לא יבא בית השם רק דבר הבא דרך שלום ויושר ואמונה, ולא שידאג עליו לב איש ואשה</w:t>
      </w:r>
      <w:r w:rsidRPr="00896B43">
        <w:rPr>
          <w:rFonts w:hint="cs"/>
          <w:rtl/>
          <w:lang w:eastAsia="he-IL"/>
        </w:rPr>
        <w:t>.</w:t>
      </w:r>
    </w:p>
    <w:p w14:paraId="4CA79015" w14:textId="77777777" w:rsidR="00896B43" w:rsidRPr="00896B43" w:rsidRDefault="00896B43" w:rsidP="00F359A2">
      <w:pPr>
        <w:rPr>
          <w:rFonts w:eastAsia="Calibri"/>
          <w:rtl/>
          <w:lang w:eastAsia="he-IL"/>
        </w:rPr>
      </w:pPr>
      <w:r w:rsidRPr="00896B43">
        <w:rPr>
          <w:rFonts w:eastAsia="Calibri" w:hint="cs"/>
          <w:rtl/>
          <w:lang w:eastAsia="he-IL"/>
        </w:rPr>
        <w:t xml:space="preserve">אם כן נראה שגם לקיחת שלל בהיתר כרוכה בבעיה מוסרית מסוימת שייתכן והיא מותרת לאנשי החול, אך לא לאנשי הקודש. </w:t>
      </w:r>
      <w:r w:rsidRPr="00896B43">
        <w:rPr>
          <w:rFonts w:eastAsia="Calibri" w:hint="cs"/>
          <w:b/>
          <w:bCs/>
          <w:rtl/>
          <w:lang w:eastAsia="he-IL"/>
        </w:rPr>
        <w:t>הרמב"ם</w:t>
      </w:r>
      <w:r w:rsidRPr="00896B43">
        <w:rPr>
          <w:rFonts w:eastAsia="Calibri" w:hint="cs"/>
          <w:rtl/>
          <w:lang w:eastAsia="he-IL"/>
        </w:rPr>
        <w:t xml:space="preserve"> כנראה לא מקבל את הטעם הזה, שכן בהמשך דבריו הוא מחלק בין מלחמה על ארץ ישראל, בה שבט לוי נאסר בלקיחת השלל, לבין מלחמות במקומות מרוחקים שם הם נוטלים כשאר ישראל:</w:t>
      </w:r>
    </w:p>
    <w:p w14:paraId="534F5875" w14:textId="77777777" w:rsidR="00896B43" w:rsidRPr="00896B43" w:rsidRDefault="00896B43" w:rsidP="00F359A2">
      <w:pPr>
        <w:pStyle w:val="a8"/>
        <w:rPr>
          <w:rtl/>
          <w:lang w:eastAsia="he-IL"/>
        </w:rPr>
      </w:pPr>
      <w:r w:rsidRPr="00896B43">
        <w:rPr>
          <w:rtl/>
          <w:lang w:eastAsia="he-IL"/>
        </w:rPr>
        <w:t xml:space="preserve">יראה לי שאין הדברים אמורי' אלא בארץ שנכרתה עליה ברית לאברהם ליצחק וליעקב וירשוה בניהם </w:t>
      </w:r>
      <w:proofErr w:type="spellStart"/>
      <w:r w:rsidRPr="00896B43">
        <w:rPr>
          <w:rtl/>
          <w:lang w:eastAsia="he-IL"/>
        </w:rPr>
        <w:t>ונתחלקה</w:t>
      </w:r>
      <w:proofErr w:type="spellEnd"/>
      <w:r w:rsidRPr="00896B43">
        <w:rPr>
          <w:rtl/>
          <w:lang w:eastAsia="he-IL"/>
        </w:rPr>
        <w:t xml:space="preserve"> להם, אבל שאר כל הארצות שכובש מלך ממלכי ישראל הרי </w:t>
      </w:r>
      <w:proofErr w:type="spellStart"/>
      <w:r w:rsidRPr="00896B43">
        <w:rPr>
          <w:rtl/>
          <w:lang w:eastAsia="he-IL"/>
        </w:rPr>
        <w:t>הכהנים</w:t>
      </w:r>
      <w:proofErr w:type="spellEnd"/>
      <w:r w:rsidRPr="00896B43">
        <w:rPr>
          <w:rtl/>
          <w:lang w:eastAsia="he-IL"/>
        </w:rPr>
        <w:t xml:space="preserve"> </w:t>
      </w:r>
      <w:proofErr w:type="spellStart"/>
      <w:r w:rsidRPr="00896B43">
        <w:rPr>
          <w:rtl/>
          <w:lang w:eastAsia="he-IL"/>
        </w:rPr>
        <w:t>והלוים</w:t>
      </w:r>
      <w:proofErr w:type="spellEnd"/>
      <w:r w:rsidRPr="00896B43">
        <w:rPr>
          <w:rtl/>
          <w:lang w:eastAsia="he-IL"/>
        </w:rPr>
        <w:t xml:space="preserve"> באותן הארצות ובביזתן ככל ישראל.</w:t>
      </w:r>
      <w:r w:rsidRPr="00896B43">
        <w:rPr>
          <w:rFonts w:hint="cs"/>
          <w:rtl/>
          <w:lang w:eastAsia="he-IL"/>
        </w:rPr>
        <w:t xml:space="preserve"> </w:t>
      </w:r>
      <w:r w:rsidRPr="00896B43">
        <w:rPr>
          <w:rFonts w:hint="cs"/>
          <w:sz w:val="18"/>
          <w:szCs w:val="22"/>
          <w:rtl/>
          <w:lang w:eastAsia="he-IL"/>
        </w:rPr>
        <w:t>(שמיטה ויובל שם, יא)</w:t>
      </w:r>
    </w:p>
    <w:p w14:paraId="260170C0" w14:textId="77777777" w:rsidR="00896B43" w:rsidRPr="00896B43" w:rsidRDefault="00896B43" w:rsidP="00757D26">
      <w:pPr>
        <w:rPr>
          <w:rFonts w:eastAsia="Calibri"/>
          <w:rtl/>
          <w:lang w:eastAsia="he-IL"/>
        </w:rPr>
      </w:pPr>
      <w:r w:rsidRPr="00896B43">
        <w:rPr>
          <w:rFonts w:eastAsia="Calibri" w:hint="cs"/>
          <w:rtl/>
          <w:lang w:eastAsia="he-IL"/>
        </w:rPr>
        <w:t xml:space="preserve">אם כן הרמב"ם כנראה לא ראה דבר בעייתי בעצם לקיחת השלל, שרי אם כן גם במלחמת חו"ל הוא היה צריך להיאסר; ולשיטתו בטעם הדין נדמה להסביר שתפקיד הכהנים כמשרתי ה' בא לידי ביטוי רק בארץ ישראל, שם גם אין להם נחלות; כאשר עם ישראל כובש מקומות אחרים הכהנים הם כשאר העם, הן לעניין ירושת הקרקעות והן לעניין הזכות בשלל. </w:t>
      </w:r>
    </w:p>
    <w:p w14:paraId="204F2CF9" w14:textId="77777777" w:rsidR="00896B43" w:rsidRPr="00F359A2" w:rsidRDefault="00896B43" w:rsidP="00F359A2">
      <w:pPr>
        <w:pStyle w:val="I0"/>
        <w:rPr>
          <w:szCs w:val="26"/>
          <w:rtl/>
        </w:rPr>
      </w:pPr>
      <w:r w:rsidRPr="00F359A2">
        <w:rPr>
          <w:rFonts w:hint="cs"/>
          <w:szCs w:val="26"/>
          <w:rtl/>
        </w:rPr>
        <w:t>תפקיד המלוכה בלקיחת השלל</w:t>
      </w:r>
    </w:p>
    <w:p w14:paraId="187D2147" w14:textId="77777777" w:rsidR="00896B43" w:rsidRPr="00896B43" w:rsidRDefault="00896B43" w:rsidP="00F359A2">
      <w:pPr>
        <w:rPr>
          <w:rFonts w:eastAsia="Calibri"/>
          <w:rtl/>
          <w:lang w:eastAsia="he-IL"/>
        </w:rPr>
      </w:pPr>
      <w:r w:rsidRPr="00896B43">
        <w:rPr>
          <w:rFonts w:eastAsia="Calibri" w:hint="cs"/>
          <w:rtl/>
          <w:lang w:eastAsia="he-IL"/>
        </w:rPr>
        <w:t xml:space="preserve">עד כה עסקנו בשאלה האם מותר וראוי לקחת את השלל במלחמה. למעשה יש לציין נקודה חשובה נוספת בנוגע ליישום המעשי של שאלה זאת. </w:t>
      </w:r>
      <w:r w:rsidRPr="00896B43">
        <w:rPr>
          <w:rFonts w:eastAsia="Calibri" w:hint="cs"/>
          <w:b/>
          <w:bCs/>
          <w:rtl/>
          <w:lang w:eastAsia="he-IL"/>
        </w:rPr>
        <w:t xml:space="preserve">הרמב"ם </w:t>
      </w:r>
      <w:r w:rsidRPr="00896B43">
        <w:rPr>
          <w:rFonts w:eastAsia="Calibri" w:hint="cs"/>
          <w:sz w:val="18"/>
          <w:szCs w:val="18"/>
          <w:rtl/>
          <w:lang w:eastAsia="he-IL"/>
        </w:rPr>
        <w:t>(מלכים ד, ט)</w:t>
      </w:r>
      <w:r w:rsidRPr="00896B43">
        <w:rPr>
          <w:rFonts w:eastAsia="Calibri" w:hint="cs"/>
          <w:rtl/>
          <w:lang w:eastAsia="he-IL"/>
        </w:rPr>
        <w:t xml:space="preserve"> מביא סדר </w:t>
      </w:r>
      <w:proofErr w:type="spellStart"/>
      <w:r w:rsidRPr="00896B43">
        <w:rPr>
          <w:rFonts w:eastAsia="Calibri" w:hint="cs"/>
          <w:rtl/>
          <w:lang w:eastAsia="he-IL"/>
        </w:rPr>
        <w:t>מסויים</w:t>
      </w:r>
      <w:proofErr w:type="spellEnd"/>
      <w:r w:rsidRPr="00896B43">
        <w:rPr>
          <w:rFonts w:eastAsia="Calibri" w:hint="cs"/>
          <w:rtl/>
          <w:lang w:eastAsia="he-IL"/>
        </w:rPr>
        <w:t xml:space="preserve"> כיצד יש לחלק את השלל בין יוצאי הצבא:</w:t>
      </w:r>
    </w:p>
    <w:p w14:paraId="13726BF3" w14:textId="77777777" w:rsidR="00896B43" w:rsidRPr="00896B43" w:rsidRDefault="00896B43" w:rsidP="00F359A2">
      <w:pPr>
        <w:pStyle w:val="a8"/>
        <w:rPr>
          <w:rtl/>
          <w:lang w:eastAsia="he-IL"/>
        </w:rPr>
      </w:pPr>
      <w:r w:rsidRPr="00896B43">
        <w:rPr>
          <w:rtl/>
          <w:lang w:eastAsia="he-IL"/>
        </w:rPr>
        <w:t xml:space="preserve">וכל הממלכות שכובש הרי אוצרות המלכים למלך, ושאר הבזה </w:t>
      </w:r>
      <w:proofErr w:type="spellStart"/>
      <w:r w:rsidRPr="00896B43">
        <w:rPr>
          <w:rtl/>
          <w:lang w:eastAsia="he-IL"/>
        </w:rPr>
        <w:t>שבוזזין</w:t>
      </w:r>
      <w:proofErr w:type="spellEnd"/>
      <w:r w:rsidRPr="00896B43">
        <w:rPr>
          <w:rtl/>
          <w:lang w:eastAsia="he-IL"/>
        </w:rPr>
        <w:t xml:space="preserve"> </w:t>
      </w:r>
      <w:proofErr w:type="spellStart"/>
      <w:r w:rsidRPr="00896B43">
        <w:rPr>
          <w:rtl/>
          <w:lang w:eastAsia="he-IL"/>
        </w:rPr>
        <w:t>בוזזין</w:t>
      </w:r>
      <w:proofErr w:type="spellEnd"/>
      <w:r w:rsidRPr="00896B43">
        <w:rPr>
          <w:rtl/>
          <w:lang w:eastAsia="he-IL"/>
        </w:rPr>
        <w:t xml:space="preserve"> </w:t>
      </w:r>
      <w:proofErr w:type="spellStart"/>
      <w:r w:rsidRPr="00896B43">
        <w:rPr>
          <w:rtl/>
          <w:lang w:eastAsia="he-IL"/>
        </w:rPr>
        <w:t>ונותנין</w:t>
      </w:r>
      <w:proofErr w:type="spellEnd"/>
      <w:r w:rsidRPr="00896B43">
        <w:rPr>
          <w:rtl/>
          <w:lang w:eastAsia="he-IL"/>
        </w:rPr>
        <w:t xml:space="preserve"> לפניו והוא נוטל מחצה בראש, ומחצית הבזה </w:t>
      </w:r>
      <w:proofErr w:type="spellStart"/>
      <w:r w:rsidRPr="00896B43">
        <w:rPr>
          <w:rtl/>
          <w:lang w:eastAsia="he-IL"/>
        </w:rPr>
        <w:t>חולקין</w:t>
      </w:r>
      <w:proofErr w:type="spellEnd"/>
      <w:r w:rsidRPr="00896B43">
        <w:rPr>
          <w:rtl/>
          <w:lang w:eastAsia="he-IL"/>
        </w:rPr>
        <w:t xml:space="preserve"> אותה כל אנשי הצבא ביחד עם העם </w:t>
      </w:r>
      <w:proofErr w:type="spellStart"/>
      <w:r w:rsidRPr="00896B43">
        <w:rPr>
          <w:rtl/>
          <w:lang w:eastAsia="he-IL"/>
        </w:rPr>
        <w:t>היושבין</w:t>
      </w:r>
      <w:proofErr w:type="spellEnd"/>
      <w:r w:rsidRPr="00896B43">
        <w:rPr>
          <w:rtl/>
          <w:lang w:eastAsia="he-IL"/>
        </w:rPr>
        <w:t xml:space="preserve"> על הכלים במחנה לשמרם </w:t>
      </w:r>
      <w:proofErr w:type="spellStart"/>
      <w:r w:rsidRPr="00896B43">
        <w:rPr>
          <w:rtl/>
          <w:lang w:eastAsia="he-IL"/>
        </w:rPr>
        <w:t>חולקין</w:t>
      </w:r>
      <w:proofErr w:type="spellEnd"/>
      <w:r w:rsidRPr="00896B43">
        <w:rPr>
          <w:rtl/>
          <w:lang w:eastAsia="he-IL"/>
        </w:rPr>
        <w:t xml:space="preserve"> </w:t>
      </w:r>
      <w:proofErr w:type="spellStart"/>
      <w:r w:rsidRPr="00896B43">
        <w:rPr>
          <w:rtl/>
          <w:lang w:eastAsia="he-IL"/>
        </w:rPr>
        <w:t>בשוה</w:t>
      </w:r>
      <w:proofErr w:type="spellEnd"/>
      <w:r w:rsidRPr="00896B43">
        <w:rPr>
          <w:rtl/>
          <w:lang w:eastAsia="he-IL"/>
        </w:rPr>
        <w:t>, שנאמר כי כחלק היורד במלחמה וכחלק היושב על הכלים יחדיו יחלוק</w:t>
      </w:r>
      <w:r w:rsidRPr="00896B43">
        <w:rPr>
          <w:rFonts w:hint="cs"/>
          <w:rtl/>
          <w:lang w:eastAsia="he-IL"/>
        </w:rPr>
        <w:t>ו.</w:t>
      </w:r>
    </w:p>
    <w:p w14:paraId="27A403E0" w14:textId="77777777" w:rsidR="00896B43" w:rsidRPr="00896B43" w:rsidRDefault="00896B43" w:rsidP="00757D26">
      <w:pPr>
        <w:rPr>
          <w:rFonts w:eastAsia="Calibri"/>
          <w:rtl/>
          <w:lang w:eastAsia="he-IL"/>
        </w:rPr>
      </w:pPr>
      <w:r w:rsidRPr="00896B43">
        <w:rPr>
          <w:rFonts w:eastAsia="Calibri" w:hint="cs"/>
          <w:rtl/>
          <w:lang w:eastAsia="he-IL"/>
        </w:rPr>
        <w:t>ה</w:t>
      </w:r>
      <w:r w:rsidRPr="00896B43">
        <w:rPr>
          <w:rFonts w:eastAsia="Calibri" w:hint="cs"/>
          <w:b/>
          <w:bCs/>
          <w:rtl/>
          <w:lang w:eastAsia="he-IL"/>
        </w:rPr>
        <w:t xml:space="preserve">אגרות משה </w:t>
      </w:r>
      <w:r w:rsidRPr="00896B43">
        <w:rPr>
          <w:rFonts w:eastAsia="Calibri" w:hint="cs"/>
          <w:sz w:val="18"/>
          <w:szCs w:val="18"/>
          <w:rtl/>
          <w:lang w:eastAsia="he-IL"/>
        </w:rPr>
        <w:t xml:space="preserve">(יו"ד ח"א, סימן </w:t>
      </w:r>
      <w:proofErr w:type="spellStart"/>
      <w:r w:rsidRPr="00896B43">
        <w:rPr>
          <w:rFonts w:eastAsia="Calibri" w:hint="cs"/>
          <w:sz w:val="18"/>
          <w:szCs w:val="18"/>
          <w:rtl/>
          <w:lang w:eastAsia="he-IL"/>
        </w:rPr>
        <w:t>רטז</w:t>
      </w:r>
      <w:proofErr w:type="spellEnd"/>
      <w:r w:rsidRPr="00896B43">
        <w:rPr>
          <w:rFonts w:eastAsia="Calibri" w:hint="cs"/>
          <w:sz w:val="18"/>
          <w:szCs w:val="18"/>
          <w:rtl/>
          <w:lang w:eastAsia="he-IL"/>
        </w:rPr>
        <w:t>)</w:t>
      </w:r>
      <w:r w:rsidRPr="00896B43">
        <w:rPr>
          <w:rFonts w:eastAsia="Calibri" w:hint="cs"/>
          <w:rtl/>
          <w:lang w:eastAsia="he-IL"/>
        </w:rPr>
        <w:t xml:space="preserve"> לומד מדין זה הבנה מעניינת </w:t>
      </w:r>
      <w:r w:rsidRPr="00896B43">
        <w:rPr>
          <w:rFonts w:eastAsia="Calibri"/>
          <w:rtl/>
          <w:lang w:eastAsia="he-IL"/>
        </w:rPr>
        <w:t>–</w:t>
      </w:r>
      <w:r w:rsidRPr="00896B43">
        <w:rPr>
          <w:rFonts w:eastAsia="Calibri" w:hint="cs"/>
          <w:rtl/>
          <w:lang w:eastAsia="he-IL"/>
        </w:rPr>
        <w:t xml:space="preserve"> כאשר מלך הוא זה שמוציא למלחמה, הביזה אינה שייכת למי שלוקח אותה בפועל אלא למלכות; המלך זוכה בביזה כולה, ובשל כך בכוחו לחלק את הביזה ולהחליט על תכליתה. כך הוא מסביר את פירוט דיני חלוקת השלל:</w:t>
      </w:r>
    </w:p>
    <w:p w14:paraId="5A355D7F" w14:textId="77777777" w:rsidR="00896B43" w:rsidRPr="00896B43" w:rsidRDefault="00896B43" w:rsidP="00757D26">
      <w:pPr>
        <w:pStyle w:val="a8"/>
        <w:rPr>
          <w:rtl/>
          <w:lang w:eastAsia="he-IL"/>
        </w:rPr>
      </w:pPr>
      <w:r w:rsidRPr="00896B43">
        <w:rPr>
          <w:rFonts w:hint="cs"/>
          <w:rtl/>
          <w:lang w:eastAsia="he-IL"/>
        </w:rPr>
        <w:t>והטעם</w:t>
      </w:r>
      <w:r w:rsidRPr="00896B43">
        <w:rPr>
          <w:rtl/>
          <w:lang w:eastAsia="he-IL"/>
        </w:rPr>
        <w:t xml:space="preserve"> </w:t>
      </w:r>
      <w:r w:rsidRPr="00896B43">
        <w:rPr>
          <w:rFonts w:hint="cs"/>
          <w:rtl/>
          <w:lang w:eastAsia="he-IL"/>
        </w:rPr>
        <w:t>אולי</w:t>
      </w:r>
      <w:r w:rsidRPr="00896B43">
        <w:rPr>
          <w:rtl/>
          <w:lang w:eastAsia="he-IL"/>
        </w:rPr>
        <w:t xml:space="preserve"> </w:t>
      </w:r>
      <w:r w:rsidRPr="00896B43">
        <w:rPr>
          <w:rFonts w:hint="cs"/>
          <w:rtl/>
          <w:lang w:eastAsia="he-IL"/>
        </w:rPr>
        <w:t>משום</w:t>
      </w:r>
      <w:r w:rsidRPr="00896B43">
        <w:rPr>
          <w:rtl/>
          <w:lang w:eastAsia="he-IL"/>
        </w:rPr>
        <w:t xml:space="preserve"> </w:t>
      </w:r>
      <w:proofErr w:type="spellStart"/>
      <w:r w:rsidRPr="00896B43">
        <w:rPr>
          <w:rFonts w:hint="cs"/>
          <w:rtl/>
          <w:lang w:eastAsia="he-IL"/>
        </w:rPr>
        <w:t>דהמלחמה</w:t>
      </w:r>
      <w:proofErr w:type="spellEnd"/>
      <w:r w:rsidRPr="00896B43">
        <w:rPr>
          <w:rtl/>
          <w:lang w:eastAsia="he-IL"/>
        </w:rPr>
        <w:t xml:space="preserve"> </w:t>
      </w:r>
      <w:r w:rsidRPr="00896B43">
        <w:rPr>
          <w:rFonts w:hint="cs"/>
          <w:rtl/>
          <w:lang w:eastAsia="he-IL"/>
        </w:rPr>
        <w:t>הוא</w:t>
      </w:r>
      <w:r w:rsidRPr="00896B43">
        <w:rPr>
          <w:rtl/>
          <w:lang w:eastAsia="he-IL"/>
        </w:rPr>
        <w:t xml:space="preserve"> </w:t>
      </w:r>
      <w:r w:rsidRPr="00896B43">
        <w:rPr>
          <w:rFonts w:hint="cs"/>
          <w:rtl/>
          <w:lang w:eastAsia="he-IL"/>
        </w:rPr>
        <w:t>דין</w:t>
      </w:r>
      <w:r w:rsidRPr="00896B43">
        <w:rPr>
          <w:rtl/>
          <w:lang w:eastAsia="he-IL"/>
        </w:rPr>
        <w:t xml:space="preserve"> </w:t>
      </w:r>
      <w:r w:rsidRPr="00896B43">
        <w:rPr>
          <w:rFonts w:hint="cs"/>
          <w:rtl/>
          <w:lang w:eastAsia="he-IL"/>
        </w:rPr>
        <w:t>מלכות</w:t>
      </w:r>
      <w:r w:rsidRPr="00896B43">
        <w:rPr>
          <w:rtl/>
          <w:lang w:eastAsia="he-IL"/>
        </w:rPr>
        <w:t xml:space="preserve"> </w:t>
      </w:r>
      <w:r w:rsidRPr="00896B43">
        <w:rPr>
          <w:rFonts w:hint="cs"/>
          <w:rtl/>
          <w:lang w:eastAsia="he-IL"/>
        </w:rPr>
        <w:t>ושייך</w:t>
      </w:r>
      <w:r w:rsidRPr="00896B43">
        <w:rPr>
          <w:rtl/>
          <w:lang w:eastAsia="he-IL"/>
        </w:rPr>
        <w:t xml:space="preserve"> </w:t>
      </w:r>
      <w:r w:rsidRPr="00896B43">
        <w:rPr>
          <w:rFonts w:hint="cs"/>
          <w:rtl/>
          <w:lang w:eastAsia="he-IL"/>
        </w:rPr>
        <w:t>ממילא</w:t>
      </w:r>
      <w:r w:rsidRPr="00896B43">
        <w:rPr>
          <w:rtl/>
          <w:lang w:eastAsia="he-IL"/>
        </w:rPr>
        <w:t xml:space="preserve"> </w:t>
      </w:r>
      <w:proofErr w:type="spellStart"/>
      <w:r w:rsidRPr="00896B43">
        <w:rPr>
          <w:rFonts w:hint="cs"/>
          <w:rtl/>
          <w:lang w:eastAsia="he-IL"/>
        </w:rPr>
        <w:t>הכל</w:t>
      </w:r>
      <w:proofErr w:type="spellEnd"/>
      <w:r w:rsidRPr="00896B43">
        <w:rPr>
          <w:rtl/>
          <w:lang w:eastAsia="he-IL"/>
        </w:rPr>
        <w:t xml:space="preserve"> </w:t>
      </w:r>
      <w:proofErr w:type="spellStart"/>
      <w:r w:rsidRPr="00896B43">
        <w:rPr>
          <w:rFonts w:hint="cs"/>
          <w:rtl/>
          <w:lang w:eastAsia="he-IL"/>
        </w:rPr>
        <w:t>להמלך</w:t>
      </w:r>
      <w:proofErr w:type="spellEnd"/>
      <w:r w:rsidRPr="00896B43">
        <w:rPr>
          <w:rtl/>
          <w:lang w:eastAsia="he-IL"/>
        </w:rPr>
        <w:t xml:space="preserve"> </w:t>
      </w:r>
      <w:r w:rsidRPr="00896B43">
        <w:rPr>
          <w:rFonts w:hint="cs"/>
          <w:rtl/>
          <w:lang w:eastAsia="he-IL"/>
        </w:rPr>
        <w:t>כמו</w:t>
      </w:r>
      <w:r w:rsidRPr="00896B43">
        <w:rPr>
          <w:rtl/>
          <w:lang w:eastAsia="he-IL"/>
        </w:rPr>
        <w:t xml:space="preserve"> </w:t>
      </w:r>
      <w:r w:rsidRPr="00896B43">
        <w:rPr>
          <w:rFonts w:hint="cs"/>
          <w:rtl/>
          <w:lang w:eastAsia="he-IL"/>
        </w:rPr>
        <w:t>הארץ</w:t>
      </w:r>
      <w:r w:rsidRPr="00896B43">
        <w:rPr>
          <w:rtl/>
          <w:lang w:eastAsia="he-IL"/>
        </w:rPr>
        <w:t xml:space="preserve"> </w:t>
      </w:r>
      <w:r w:rsidRPr="00896B43">
        <w:rPr>
          <w:rFonts w:hint="cs"/>
          <w:rtl/>
          <w:lang w:eastAsia="he-IL"/>
        </w:rPr>
        <w:t>שכובש</w:t>
      </w:r>
      <w:r w:rsidRPr="00896B43">
        <w:rPr>
          <w:rtl/>
          <w:lang w:eastAsia="he-IL"/>
        </w:rPr>
        <w:t xml:space="preserve"> </w:t>
      </w:r>
      <w:r w:rsidRPr="00896B43">
        <w:rPr>
          <w:rFonts w:hint="cs"/>
          <w:rtl/>
          <w:lang w:eastAsia="he-IL"/>
        </w:rPr>
        <w:t>גופיה</w:t>
      </w:r>
      <w:r w:rsidRPr="00896B43">
        <w:rPr>
          <w:rtl/>
          <w:lang w:eastAsia="he-IL"/>
        </w:rPr>
        <w:t xml:space="preserve"> </w:t>
      </w:r>
      <w:r w:rsidRPr="00896B43">
        <w:rPr>
          <w:rFonts w:hint="cs"/>
          <w:rtl/>
          <w:lang w:eastAsia="he-IL"/>
        </w:rPr>
        <w:t>שהוא</w:t>
      </w:r>
      <w:r w:rsidRPr="00896B43">
        <w:rPr>
          <w:rtl/>
          <w:lang w:eastAsia="he-IL"/>
        </w:rPr>
        <w:t xml:space="preserve"> </w:t>
      </w:r>
      <w:r w:rsidRPr="00896B43">
        <w:rPr>
          <w:rFonts w:hint="cs"/>
          <w:rtl/>
          <w:lang w:eastAsia="he-IL"/>
        </w:rPr>
        <w:t>של</w:t>
      </w:r>
      <w:r w:rsidRPr="00896B43">
        <w:rPr>
          <w:rtl/>
          <w:lang w:eastAsia="he-IL"/>
        </w:rPr>
        <w:t xml:space="preserve"> </w:t>
      </w:r>
      <w:r w:rsidRPr="00896B43">
        <w:rPr>
          <w:rFonts w:hint="cs"/>
          <w:rtl/>
          <w:lang w:eastAsia="he-IL"/>
        </w:rPr>
        <w:t>המלך</w:t>
      </w:r>
      <w:r w:rsidRPr="00896B43">
        <w:rPr>
          <w:rtl/>
          <w:lang w:eastAsia="he-IL"/>
        </w:rPr>
        <w:t xml:space="preserve"> </w:t>
      </w:r>
      <w:proofErr w:type="spellStart"/>
      <w:r w:rsidRPr="00896B43">
        <w:rPr>
          <w:rFonts w:hint="cs"/>
          <w:rtl/>
          <w:lang w:eastAsia="he-IL"/>
        </w:rPr>
        <w:t>כדאיתא</w:t>
      </w:r>
      <w:proofErr w:type="spellEnd"/>
      <w:r w:rsidRPr="00896B43">
        <w:rPr>
          <w:rtl/>
          <w:lang w:eastAsia="he-IL"/>
        </w:rPr>
        <w:t xml:space="preserve"> </w:t>
      </w:r>
      <w:r w:rsidRPr="00896B43">
        <w:rPr>
          <w:rFonts w:hint="cs"/>
          <w:rtl/>
          <w:lang w:eastAsia="he-IL"/>
        </w:rPr>
        <w:t>ברמב</w:t>
      </w:r>
      <w:r w:rsidRPr="00896B43">
        <w:rPr>
          <w:rtl/>
          <w:lang w:eastAsia="he-IL"/>
        </w:rPr>
        <w:t>"</w:t>
      </w:r>
      <w:r w:rsidRPr="00896B43">
        <w:rPr>
          <w:rFonts w:hint="cs"/>
          <w:rtl/>
          <w:lang w:eastAsia="he-IL"/>
        </w:rPr>
        <w:t>ם</w:t>
      </w:r>
      <w:r w:rsidRPr="00896B43">
        <w:rPr>
          <w:rtl/>
          <w:lang w:eastAsia="he-IL"/>
        </w:rPr>
        <w:t xml:space="preserve"> </w:t>
      </w:r>
      <w:r w:rsidRPr="00896B43">
        <w:rPr>
          <w:rFonts w:hint="cs"/>
          <w:rtl/>
          <w:lang w:eastAsia="he-IL"/>
        </w:rPr>
        <w:t>שם</w:t>
      </w:r>
      <w:r w:rsidRPr="00896B43">
        <w:rPr>
          <w:rtl/>
          <w:lang w:eastAsia="he-IL"/>
        </w:rPr>
        <w:t xml:space="preserve"> </w:t>
      </w:r>
      <w:proofErr w:type="spellStart"/>
      <w:r w:rsidRPr="00896B43">
        <w:rPr>
          <w:rFonts w:hint="cs"/>
          <w:rtl/>
          <w:lang w:eastAsia="he-IL"/>
        </w:rPr>
        <w:lastRenderedPageBreak/>
        <w:t>ה</w:t>
      </w:r>
      <w:r w:rsidRPr="00896B43">
        <w:rPr>
          <w:rtl/>
          <w:lang w:eastAsia="he-IL"/>
        </w:rPr>
        <w:t>"</w:t>
      </w:r>
      <w:r w:rsidRPr="00896B43">
        <w:rPr>
          <w:rFonts w:hint="cs"/>
          <w:rtl/>
          <w:lang w:eastAsia="he-IL"/>
        </w:rPr>
        <w:t>י</w:t>
      </w:r>
      <w:proofErr w:type="spellEnd"/>
      <w:r w:rsidRPr="00896B43">
        <w:rPr>
          <w:rtl/>
          <w:lang w:eastAsia="he-IL"/>
        </w:rPr>
        <w:t xml:space="preserve">, </w:t>
      </w:r>
      <w:r w:rsidRPr="00896B43">
        <w:rPr>
          <w:rFonts w:hint="cs"/>
          <w:rtl/>
          <w:lang w:eastAsia="he-IL"/>
        </w:rPr>
        <w:t>אך</w:t>
      </w:r>
      <w:r w:rsidRPr="00896B43">
        <w:rPr>
          <w:rtl/>
          <w:lang w:eastAsia="he-IL"/>
        </w:rPr>
        <w:t xml:space="preserve"> </w:t>
      </w:r>
      <w:r w:rsidRPr="00896B43">
        <w:rPr>
          <w:rFonts w:hint="cs"/>
          <w:rtl/>
          <w:lang w:eastAsia="he-IL"/>
        </w:rPr>
        <w:t>נתחדש</w:t>
      </w:r>
      <w:r w:rsidRPr="00896B43">
        <w:rPr>
          <w:rtl/>
          <w:lang w:eastAsia="he-IL"/>
        </w:rPr>
        <w:t xml:space="preserve"> </w:t>
      </w:r>
      <w:r w:rsidRPr="00896B43">
        <w:rPr>
          <w:rFonts w:hint="cs"/>
          <w:rtl/>
          <w:lang w:eastAsia="he-IL"/>
        </w:rPr>
        <w:t>שהמלך</w:t>
      </w:r>
      <w:r w:rsidRPr="00896B43">
        <w:rPr>
          <w:rtl/>
          <w:lang w:eastAsia="he-IL"/>
        </w:rPr>
        <w:t xml:space="preserve"> </w:t>
      </w:r>
      <w:r w:rsidRPr="00896B43">
        <w:rPr>
          <w:rFonts w:hint="cs"/>
          <w:rtl/>
          <w:lang w:eastAsia="he-IL"/>
        </w:rPr>
        <w:t>צריך</w:t>
      </w:r>
      <w:r w:rsidRPr="00896B43">
        <w:rPr>
          <w:rtl/>
          <w:lang w:eastAsia="he-IL"/>
        </w:rPr>
        <w:t xml:space="preserve"> </w:t>
      </w:r>
      <w:r w:rsidRPr="00896B43">
        <w:rPr>
          <w:rFonts w:hint="cs"/>
          <w:rtl/>
          <w:lang w:eastAsia="he-IL"/>
        </w:rPr>
        <w:t>ליתן</w:t>
      </w:r>
      <w:r w:rsidRPr="00896B43">
        <w:rPr>
          <w:rtl/>
          <w:lang w:eastAsia="he-IL"/>
        </w:rPr>
        <w:t xml:space="preserve"> </w:t>
      </w:r>
      <w:r w:rsidRPr="00896B43">
        <w:rPr>
          <w:rFonts w:hint="cs"/>
          <w:rtl/>
          <w:lang w:eastAsia="he-IL"/>
        </w:rPr>
        <w:t>המחצה</w:t>
      </w:r>
      <w:r w:rsidRPr="00896B43">
        <w:rPr>
          <w:rtl/>
          <w:lang w:eastAsia="he-IL"/>
        </w:rPr>
        <w:t xml:space="preserve"> </w:t>
      </w:r>
      <w:r w:rsidRPr="00896B43">
        <w:rPr>
          <w:rFonts w:hint="cs"/>
          <w:rtl/>
          <w:lang w:eastAsia="he-IL"/>
        </w:rPr>
        <w:t>לאנשי</w:t>
      </w:r>
      <w:r w:rsidRPr="00896B43">
        <w:rPr>
          <w:rtl/>
          <w:lang w:eastAsia="he-IL"/>
        </w:rPr>
        <w:t xml:space="preserve"> </w:t>
      </w:r>
      <w:r w:rsidRPr="00896B43">
        <w:rPr>
          <w:rFonts w:hint="cs"/>
          <w:rtl/>
          <w:lang w:eastAsia="he-IL"/>
        </w:rPr>
        <w:t>הצבא</w:t>
      </w:r>
      <w:r w:rsidRPr="00896B43">
        <w:rPr>
          <w:rtl/>
          <w:lang w:eastAsia="he-IL"/>
        </w:rPr>
        <w:t xml:space="preserve"> </w:t>
      </w:r>
      <w:r w:rsidRPr="00896B43">
        <w:rPr>
          <w:rFonts w:hint="cs"/>
          <w:rtl/>
          <w:lang w:eastAsia="he-IL"/>
        </w:rPr>
        <w:t>וליושבים</w:t>
      </w:r>
      <w:r w:rsidRPr="00896B43">
        <w:rPr>
          <w:rtl/>
          <w:lang w:eastAsia="he-IL"/>
        </w:rPr>
        <w:t xml:space="preserve"> </w:t>
      </w:r>
      <w:r w:rsidRPr="00896B43">
        <w:rPr>
          <w:rFonts w:hint="cs"/>
          <w:rtl/>
          <w:lang w:eastAsia="he-IL"/>
        </w:rPr>
        <w:t>על</w:t>
      </w:r>
      <w:r w:rsidRPr="00896B43">
        <w:rPr>
          <w:rtl/>
          <w:lang w:eastAsia="he-IL"/>
        </w:rPr>
        <w:t xml:space="preserve"> </w:t>
      </w:r>
      <w:r w:rsidRPr="00896B43">
        <w:rPr>
          <w:rFonts w:hint="cs"/>
          <w:rtl/>
          <w:lang w:eastAsia="he-IL"/>
        </w:rPr>
        <w:t>הכלים</w:t>
      </w:r>
      <w:r w:rsidRPr="00896B43">
        <w:rPr>
          <w:rtl/>
          <w:lang w:eastAsia="he-IL"/>
        </w:rPr>
        <w:t xml:space="preserve">, </w:t>
      </w:r>
      <w:r w:rsidRPr="00896B43">
        <w:rPr>
          <w:rFonts w:hint="cs"/>
          <w:rtl/>
          <w:lang w:eastAsia="he-IL"/>
        </w:rPr>
        <w:t>ולכן</w:t>
      </w:r>
      <w:r w:rsidRPr="00896B43">
        <w:rPr>
          <w:rtl/>
          <w:lang w:eastAsia="he-IL"/>
        </w:rPr>
        <w:t xml:space="preserve"> </w:t>
      </w:r>
      <w:r w:rsidRPr="00896B43">
        <w:rPr>
          <w:rFonts w:hint="cs"/>
          <w:rtl/>
          <w:lang w:eastAsia="he-IL"/>
        </w:rPr>
        <w:t>בשל</w:t>
      </w:r>
      <w:r w:rsidRPr="00896B43">
        <w:rPr>
          <w:rtl/>
          <w:lang w:eastAsia="he-IL"/>
        </w:rPr>
        <w:t xml:space="preserve"> </w:t>
      </w:r>
      <w:r w:rsidRPr="00896B43">
        <w:rPr>
          <w:rFonts w:hint="cs"/>
          <w:rtl/>
          <w:lang w:eastAsia="he-IL"/>
        </w:rPr>
        <w:t>א</w:t>
      </w:r>
      <w:r w:rsidRPr="00896B43">
        <w:rPr>
          <w:rtl/>
          <w:lang w:eastAsia="he-IL"/>
        </w:rPr>
        <w:t>"</w:t>
      </w:r>
      <w:r w:rsidRPr="00896B43">
        <w:rPr>
          <w:rFonts w:hint="cs"/>
          <w:rtl/>
          <w:lang w:eastAsia="he-IL"/>
        </w:rPr>
        <w:t>י</w:t>
      </w:r>
      <w:r w:rsidRPr="00896B43">
        <w:rPr>
          <w:rtl/>
          <w:lang w:eastAsia="he-IL"/>
        </w:rPr>
        <w:t xml:space="preserve"> </w:t>
      </w:r>
      <w:r w:rsidRPr="00896B43">
        <w:rPr>
          <w:rFonts w:hint="cs"/>
          <w:rtl/>
          <w:lang w:eastAsia="he-IL"/>
        </w:rPr>
        <w:t>לא</w:t>
      </w:r>
      <w:r w:rsidRPr="00896B43">
        <w:rPr>
          <w:rtl/>
          <w:lang w:eastAsia="he-IL"/>
        </w:rPr>
        <w:t xml:space="preserve"> </w:t>
      </w:r>
      <w:r w:rsidRPr="00896B43">
        <w:rPr>
          <w:rFonts w:hint="cs"/>
          <w:rtl/>
          <w:lang w:eastAsia="he-IL"/>
        </w:rPr>
        <w:t>היה</w:t>
      </w:r>
      <w:r w:rsidRPr="00896B43">
        <w:rPr>
          <w:rtl/>
          <w:lang w:eastAsia="he-IL"/>
        </w:rPr>
        <w:t xml:space="preserve"> </w:t>
      </w:r>
      <w:r w:rsidRPr="00896B43">
        <w:rPr>
          <w:rFonts w:hint="cs"/>
          <w:rtl/>
          <w:lang w:eastAsia="he-IL"/>
        </w:rPr>
        <w:t>כלל</w:t>
      </w:r>
      <w:r w:rsidRPr="00896B43">
        <w:rPr>
          <w:rtl/>
          <w:lang w:eastAsia="he-IL"/>
        </w:rPr>
        <w:t xml:space="preserve"> </w:t>
      </w:r>
      <w:r w:rsidRPr="00896B43">
        <w:rPr>
          <w:rFonts w:hint="cs"/>
          <w:rtl/>
          <w:lang w:eastAsia="he-IL"/>
        </w:rPr>
        <w:t>הדין</w:t>
      </w:r>
      <w:r w:rsidRPr="00896B43">
        <w:rPr>
          <w:rtl/>
          <w:lang w:eastAsia="he-IL"/>
        </w:rPr>
        <w:t xml:space="preserve"> </w:t>
      </w:r>
      <w:r w:rsidRPr="00896B43">
        <w:rPr>
          <w:rFonts w:hint="cs"/>
          <w:rtl/>
          <w:lang w:eastAsia="he-IL"/>
        </w:rPr>
        <w:t>שיתנו</w:t>
      </w:r>
      <w:r w:rsidRPr="00896B43">
        <w:rPr>
          <w:rtl/>
          <w:lang w:eastAsia="he-IL"/>
        </w:rPr>
        <w:t xml:space="preserve"> </w:t>
      </w:r>
      <w:proofErr w:type="spellStart"/>
      <w:r w:rsidRPr="00896B43">
        <w:rPr>
          <w:rFonts w:hint="cs"/>
          <w:rtl/>
          <w:lang w:eastAsia="he-IL"/>
        </w:rPr>
        <w:t>להמלך</w:t>
      </w:r>
      <w:proofErr w:type="spellEnd"/>
      <w:r w:rsidRPr="00896B43">
        <w:rPr>
          <w:rtl/>
          <w:lang w:eastAsia="he-IL"/>
        </w:rPr>
        <w:t xml:space="preserve"> </w:t>
      </w:r>
      <w:r w:rsidRPr="00896B43">
        <w:rPr>
          <w:rFonts w:hint="cs"/>
          <w:rtl/>
          <w:lang w:eastAsia="he-IL"/>
        </w:rPr>
        <w:t>שהוא</w:t>
      </w:r>
      <w:r w:rsidRPr="00896B43">
        <w:rPr>
          <w:rtl/>
          <w:lang w:eastAsia="he-IL"/>
        </w:rPr>
        <w:t xml:space="preserve"> </w:t>
      </w:r>
      <w:r w:rsidRPr="00896B43">
        <w:rPr>
          <w:rFonts w:hint="cs"/>
          <w:rtl/>
          <w:lang w:eastAsia="he-IL"/>
        </w:rPr>
        <w:t>ליהושע</w:t>
      </w:r>
      <w:r w:rsidRPr="00896B43">
        <w:rPr>
          <w:rtl/>
          <w:lang w:eastAsia="he-IL"/>
        </w:rPr>
        <w:t xml:space="preserve"> </w:t>
      </w:r>
      <w:r w:rsidRPr="00896B43">
        <w:rPr>
          <w:rFonts w:hint="cs"/>
          <w:rtl/>
          <w:lang w:eastAsia="he-IL"/>
        </w:rPr>
        <w:t>משום</w:t>
      </w:r>
      <w:r w:rsidRPr="00896B43">
        <w:rPr>
          <w:rtl/>
          <w:lang w:eastAsia="he-IL"/>
        </w:rPr>
        <w:t xml:space="preserve"> </w:t>
      </w:r>
      <w:r w:rsidRPr="00896B43">
        <w:rPr>
          <w:rFonts w:hint="cs"/>
          <w:rtl/>
          <w:lang w:eastAsia="he-IL"/>
        </w:rPr>
        <w:t>שהביזה</w:t>
      </w:r>
      <w:r w:rsidRPr="00896B43">
        <w:rPr>
          <w:rtl/>
          <w:lang w:eastAsia="he-IL"/>
        </w:rPr>
        <w:t xml:space="preserve"> </w:t>
      </w:r>
      <w:r w:rsidRPr="00896B43">
        <w:rPr>
          <w:rFonts w:hint="cs"/>
          <w:rtl/>
          <w:lang w:eastAsia="he-IL"/>
        </w:rPr>
        <w:t>היה</w:t>
      </w:r>
      <w:r w:rsidRPr="00896B43">
        <w:rPr>
          <w:rtl/>
          <w:lang w:eastAsia="he-IL"/>
        </w:rPr>
        <w:t xml:space="preserve"> </w:t>
      </w:r>
      <w:r w:rsidRPr="00896B43">
        <w:rPr>
          <w:rFonts w:hint="cs"/>
          <w:rtl/>
          <w:lang w:eastAsia="he-IL"/>
        </w:rPr>
        <w:t>שייך</w:t>
      </w:r>
      <w:r w:rsidRPr="00896B43">
        <w:rPr>
          <w:rtl/>
          <w:lang w:eastAsia="he-IL"/>
        </w:rPr>
        <w:t xml:space="preserve"> </w:t>
      </w:r>
      <w:r w:rsidRPr="00896B43">
        <w:rPr>
          <w:rFonts w:hint="cs"/>
          <w:rtl/>
          <w:lang w:eastAsia="he-IL"/>
        </w:rPr>
        <w:t>לכל</w:t>
      </w:r>
      <w:r w:rsidRPr="00896B43">
        <w:rPr>
          <w:rtl/>
          <w:lang w:eastAsia="he-IL"/>
        </w:rPr>
        <w:t xml:space="preserve"> </w:t>
      </w:r>
      <w:r w:rsidRPr="00896B43">
        <w:rPr>
          <w:rFonts w:hint="cs"/>
          <w:rtl/>
          <w:lang w:eastAsia="he-IL"/>
        </w:rPr>
        <w:t>ישראל</w:t>
      </w:r>
      <w:r w:rsidRPr="00896B43">
        <w:rPr>
          <w:rtl/>
          <w:lang w:eastAsia="he-IL"/>
        </w:rPr>
        <w:t xml:space="preserve"> </w:t>
      </w:r>
      <w:r w:rsidRPr="00896B43">
        <w:rPr>
          <w:rFonts w:hint="cs"/>
          <w:rtl/>
          <w:lang w:eastAsia="he-IL"/>
        </w:rPr>
        <w:t>כמו</w:t>
      </w:r>
      <w:r w:rsidRPr="00896B43">
        <w:rPr>
          <w:rtl/>
          <w:lang w:eastAsia="he-IL"/>
        </w:rPr>
        <w:t xml:space="preserve"> </w:t>
      </w:r>
      <w:r w:rsidRPr="00896B43">
        <w:rPr>
          <w:rFonts w:hint="cs"/>
          <w:rtl/>
          <w:lang w:eastAsia="he-IL"/>
        </w:rPr>
        <w:t>הארץ</w:t>
      </w:r>
      <w:r w:rsidRPr="00896B43">
        <w:rPr>
          <w:rtl/>
          <w:lang w:eastAsia="he-IL"/>
        </w:rPr>
        <w:t xml:space="preserve"> </w:t>
      </w:r>
      <w:r w:rsidRPr="00896B43">
        <w:rPr>
          <w:rFonts w:hint="cs"/>
          <w:rtl/>
          <w:lang w:eastAsia="he-IL"/>
        </w:rPr>
        <w:t>שלא</w:t>
      </w:r>
      <w:r w:rsidRPr="00896B43">
        <w:rPr>
          <w:rtl/>
          <w:lang w:eastAsia="he-IL"/>
        </w:rPr>
        <w:t xml:space="preserve"> </w:t>
      </w:r>
      <w:r w:rsidRPr="00896B43">
        <w:rPr>
          <w:rFonts w:hint="cs"/>
          <w:rtl/>
          <w:lang w:eastAsia="he-IL"/>
        </w:rPr>
        <w:t>היה</w:t>
      </w:r>
      <w:r w:rsidRPr="00896B43">
        <w:rPr>
          <w:rtl/>
          <w:lang w:eastAsia="he-IL"/>
        </w:rPr>
        <w:t xml:space="preserve"> </w:t>
      </w:r>
      <w:proofErr w:type="spellStart"/>
      <w:r w:rsidRPr="00896B43">
        <w:rPr>
          <w:rFonts w:hint="cs"/>
          <w:rtl/>
          <w:lang w:eastAsia="he-IL"/>
        </w:rPr>
        <w:t>להמלך</w:t>
      </w:r>
      <w:proofErr w:type="spellEnd"/>
      <w:r w:rsidRPr="00896B43">
        <w:rPr>
          <w:rtl/>
          <w:lang w:eastAsia="he-IL"/>
        </w:rPr>
        <w:t xml:space="preserve">. </w:t>
      </w:r>
      <w:r w:rsidRPr="00896B43">
        <w:rPr>
          <w:rFonts w:hint="cs"/>
          <w:rtl/>
          <w:lang w:eastAsia="he-IL"/>
        </w:rPr>
        <w:t>אבל</w:t>
      </w:r>
      <w:r w:rsidRPr="00896B43">
        <w:rPr>
          <w:rtl/>
          <w:lang w:eastAsia="he-IL"/>
        </w:rPr>
        <w:t xml:space="preserve"> </w:t>
      </w:r>
      <w:proofErr w:type="spellStart"/>
      <w:r w:rsidRPr="00896B43">
        <w:rPr>
          <w:rFonts w:hint="cs"/>
          <w:rtl/>
          <w:lang w:eastAsia="he-IL"/>
        </w:rPr>
        <w:t>בתרוייהו</w:t>
      </w:r>
      <w:proofErr w:type="spellEnd"/>
      <w:r w:rsidRPr="00896B43">
        <w:rPr>
          <w:rtl/>
          <w:lang w:eastAsia="he-IL"/>
        </w:rPr>
        <w:t xml:space="preserve"> </w:t>
      </w:r>
      <w:r w:rsidRPr="00896B43">
        <w:rPr>
          <w:rFonts w:hint="cs"/>
          <w:rtl/>
          <w:lang w:eastAsia="he-IL"/>
        </w:rPr>
        <w:t>איכא</w:t>
      </w:r>
      <w:r w:rsidRPr="00896B43">
        <w:rPr>
          <w:rtl/>
          <w:lang w:eastAsia="he-IL"/>
        </w:rPr>
        <w:t xml:space="preserve"> </w:t>
      </w:r>
      <w:r w:rsidRPr="00896B43">
        <w:rPr>
          <w:rFonts w:hint="cs"/>
          <w:rtl/>
          <w:lang w:eastAsia="he-IL"/>
        </w:rPr>
        <w:t>טעם</w:t>
      </w:r>
      <w:r w:rsidRPr="00896B43">
        <w:rPr>
          <w:rtl/>
          <w:lang w:eastAsia="he-IL"/>
        </w:rPr>
        <w:t xml:space="preserve"> </w:t>
      </w:r>
      <w:r w:rsidRPr="00896B43">
        <w:rPr>
          <w:rFonts w:hint="cs"/>
          <w:rtl/>
          <w:lang w:eastAsia="he-IL"/>
        </w:rPr>
        <w:t>יפה</w:t>
      </w:r>
      <w:r w:rsidRPr="00896B43">
        <w:rPr>
          <w:rtl/>
          <w:lang w:eastAsia="he-IL"/>
        </w:rPr>
        <w:t xml:space="preserve"> </w:t>
      </w:r>
      <w:r w:rsidRPr="00896B43">
        <w:rPr>
          <w:rFonts w:hint="cs"/>
          <w:rtl/>
          <w:lang w:eastAsia="he-IL"/>
        </w:rPr>
        <w:t>מה</w:t>
      </w:r>
      <w:r w:rsidRPr="00896B43">
        <w:rPr>
          <w:rtl/>
          <w:lang w:eastAsia="he-IL"/>
        </w:rPr>
        <w:t xml:space="preserve"> </w:t>
      </w:r>
      <w:r w:rsidRPr="00896B43">
        <w:rPr>
          <w:rFonts w:hint="cs"/>
          <w:rtl/>
          <w:lang w:eastAsia="he-IL"/>
        </w:rPr>
        <w:t>שלא</w:t>
      </w:r>
      <w:r w:rsidRPr="00896B43">
        <w:rPr>
          <w:rtl/>
          <w:lang w:eastAsia="he-IL"/>
        </w:rPr>
        <w:t xml:space="preserve"> </w:t>
      </w:r>
      <w:r w:rsidRPr="00896B43">
        <w:rPr>
          <w:rFonts w:hint="cs"/>
          <w:rtl/>
          <w:lang w:eastAsia="he-IL"/>
        </w:rPr>
        <w:t>היה</w:t>
      </w:r>
      <w:r w:rsidRPr="00896B43">
        <w:rPr>
          <w:rtl/>
          <w:lang w:eastAsia="he-IL"/>
        </w:rPr>
        <w:t xml:space="preserve"> </w:t>
      </w:r>
      <w:r w:rsidRPr="00896B43">
        <w:rPr>
          <w:rFonts w:hint="cs"/>
          <w:rtl/>
          <w:lang w:eastAsia="he-IL"/>
        </w:rPr>
        <w:t>לכל</w:t>
      </w:r>
      <w:r w:rsidRPr="00896B43">
        <w:rPr>
          <w:rtl/>
          <w:lang w:eastAsia="he-IL"/>
        </w:rPr>
        <w:t xml:space="preserve"> </w:t>
      </w:r>
      <w:r w:rsidRPr="00896B43">
        <w:rPr>
          <w:rFonts w:hint="cs"/>
          <w:rtl/>
          <w:lang w:eastAsia="he-IL"/>
        </w:rPr>
        <w:t>אחד</w:t>
      </w:r>
      <w:r w:rsidRPr="00896B43">
        <w:rPr>
          <w:rtl/>
          <w:lang w:eastAsia="he-IL"/>
        </w:rPr>
        <w:t xml:space="preserve"> </w:t>
      </w:r>
      <w:proofErr w:type="spellStart"/>
      <w:r w:rsidRPr="00896B43">
        <w:rPr>
          <w:rFonts w:hint="cs"/>
          <w:rtl/>
          <w:lang w:eastAsia="he-IL"/>
        </w:rPr>
        <w:t>כפ</w:t>
      </w:r>
      <w:r w:rsidRPr="00896B43">
        <w:rPr>
          <w:rtl/>
          <w:lang w:eastAsia="he-IL"/>
        </w:rPr>
        <w:t>"</w:t>
      </w:r>
      <w:r w:rsidRPr="00896B43">
        <w:rPr>
          <w:rFonts w:hint="cs"/>
          <w:rtl/>
          <w:lang w:eastAsia="he-IL"/>
        </w:rPr>
        <w:t>מ</w:t>
      </w:r>
      <w:proofErr w:type="spellEnd"/>
      <w:r w:rsidRPr="00896B43">
        <w:rPr>
          <w:rtl/>
          <w:lang w:eastAsia="he-IL"/>
        </w:rPr>
        <w:t xml:space="preserve"> </w:t>
      </w:r>
      <w:r w:rsidRPr="00896B43">
        <w:rPr>
          <w:rFonts w:hint="cs"/>
          <w:rtl/>
          <w:lang w:eastAsia="he-IL"/>
        </w:rPr>
        <w:t>שבזז</w:t>
      </w:r>
      <w:r w:rsidRPr="00896B43">
        <w:rPr>
          <w:rtl/>
          <w:lang w:eastAsia="he-IL"/>
        </w:rPr>
        <w:t xml:space="preserve"> </w:t>
      </w:r>
      <w:r w:rsidRPr="00896B43">
        <w:rPr>
          <w:rFonts w:hint="cs"/>
          <w:rtl/>
          <w:lang w:eastAsia="he-IL"/>
        </w:rPr>
        <w:t>כבמדין</w:t>
      </w:r>
      <w:r w:rsidRPr="00896B43">
        <w:rPr>
          <w:rtl/>
          <w:lang w:eastAsia="he-IL"/>
        </w:rPr>
        <w:t xml:space="preserve"> </w:t>
      </w:r>
      <w:proofErr w:type="spellStart"/>
      <w:r w:rsidRPr="00896B43">
        <w:rPr>
          <w:rFonts w:hint="cs"/>
          <w:rtl/>
          <w:lang w:eastAsia="he-IL"/>
        </w:rPr>
        <w:t>דשם</w:t>
      </w:r>
      <w:proofErr w:type="spellEnd"/>
      <w:r w:rsidRPr="00896B43">
        <w:rPr>
          <w:rtl/>
          <w:lang w:eastAsia="he-IL"/>
        </w:rPr>
        <w:t xml:space="preserve"> </w:t>
      </w:r>
      <w:r w:rsidRPr="00896B43">
        <w:rPr>
          <w:rFonts w:hint="cs"/>
          <w:rtl/>
          <w:lang w:eastAsia="he-IL"/>
        </w:rPr>
        <w:t>לא</w:t>
      </w:r>
      <w:r w:rsidRPr="00896B43">
        <w:rPr>
          <w:rtl/>
          <w:lang w:eastAsia="he-IL"/>
        </w:rPr>
        <w:t xml:space="preserve"> </w:t>
      </w:r>
      <w:r w:rsidRPr="00896B43">
        <w:rPr>
          <w:rFonts w:hint="cs"/>
          <w:rtl/>
          <w:lang w:eastAsia="he-IL"/>
        </w:rPr>
        <w:t>היה</w:t>
      </w:r>
      <w:r w:rsidRPr="00896B43">
        <w:rPr>
          <w:rtl/>
          <w:lang w:eastAsia="he-IL"/>
        </w:rPr>
        <w:t xml:space="preserve"> </w:t>
      </w:r>
      <w:r w:rsidRPr="00896B43">
        <w:rPr>
          <w:rFonts w:hint="cs"/>
          <w:rtl/>
          <w:lang w:eastAsia="he-IL"/>
        </w:rPr>
        <w:t>זה</w:t>
      </w:r>
      <w:r w:rsidRPr="00896B43">
        <w:rPr>
          <w:rtl/>
          <w:lang w:eastAsia="he-IL"/>
        </w:rPr>
        <w:t xml:space="preserve"> </w:t>
      </w:r>
      <w:r w:rsidRPr="00896B43">
        <w:rPr>
          <w:rFonts w:hint="cs"/>
          <w:rtl/>
          <w:lang w:eastAsia="he-IL"/>
        </w:rPr>
        <w:t>בדין</w:t>
      </w:r>
      <w:r w:rsidRPr="00896B43">
        <w:rPr>
          <w:rtl/>
          <w:lang w:eastAsia="he-IL"/>
        </w:rPr>
        <w:t xml:space="preserve"> </w:t>
      </w:r>
      <w:r w:rsidRPr="00896B43">
        <w:rPr>
          <w:rFonts w:hint="cs"/>
          <w:rtl/>
          <w:lang w:eastAsia="he-IL"/>
        </w:rPr>
        <w:t>מלכות</w:t>
      </w:r>
      <w:r w:rsidRPr="00896B43">
        <w:rPr>
          <w:rtl/>
          <w:lang w:eastAsia="he-IL"/>
        </w:rPr>
        <w:t xml:space="preserve"> </w:t>
      </w:r>
      <w:r w:rsidRPr="00896B43">
        <w:rPr>
          <w:rFonts w:hint="cs"/>
          <w:rtl/>
          <w:lang w:eastAsia="he-IL"/>
        </w:rPr>
        <w:t>שלא</w:t>
      </w:r>
      <w:r w:rsidRPr="00896B43">
        <w:rPr>
          <w:rtl/>
          <w:lang w:eastAsia="he-IL"/>
        </w:rPr>
        <w:t xml:space="preserve"> </w:t>
      </w:r>
      <w:r w:rsidRPr="00896B43">
        <w:rPr>
          <w:rFonts w:hint="cs"/>
          <w:rtl/>
          <w:lang w:eastAsia="he-IL"/>
        </w:rPr>
        <w:t>ע</w:t>
      </w:r>
      <w:r w:rsidRPr="00896B43">
        <w:rPr>
          <w:rtl/>
          <w:lang w:eastAsia="he-IL"/>
        </w:rPr>
        <w:t>"</w:t>
      </w:r>
      <w:r w:rsidRPr="00896B43">
        <w:rPr>
          <w:rFonts w:hint="cs"/>
          <w:rtl/>
          <w:lang w:eastAsia="he-IL"/>
        </w:rPr>
        <w:t>פ</w:t>
      </w:r>
      <w:r w:rsidRPr="00896B43">
        <w:rPr>
          <w:rtl/>
          <w:lang w:eastAsia="he-IL"/>
        </w:rPr>
        <w:t xml:space="preserve"> </w:t>
      </w:r>
      <w:r w:rsidRPr="00896B43">
        <w:rPr>
          <w:rFonts w:hint="cs"/>
          <w:rtl/>
          <w:lang w:eastAsia="he-IL"/>
        </w:rPr>
        <w:t>מלך</w:t>
      </w:r>
      <w:r w:rsidRPr="00896B43">
        <w:rPr>
          <w:rtl/>
          <w:lang w:eastAsia="he-IL"/>
        </w:rPr>
        <w:t xml:space="preserve"> </w:t>
      </w:r>
      <w:r w:rsidRPr="00896B43">
        <w:rPr>
          <w:rFonts w:hint="cs"/>
          <w:rtl/>
          <w:lang w:eastAsia="he-IL"/>
        </w:rPr>
        <w:t>נעשה</w:t>
      </w:r>
      <w:r w:rsidRPr="00896B43">
        <w:rPr>
          <w:rtl/>
          <w:lang w:eastAsia="he-IL"/>
        </w:rPr>
        <w:t xml:space="preserve"> </w:t>
      </w:r>
      <w:r w:rsidRPr="00896B43">
        <w:rPr>
          <w:rFonts w:hint="cs"/>
          <w:rtl/>
          <w:lang w:eastAsia="he-IL"/>
        </w:rPr>
        <w:t>המלחמה</w:t>
      </w:r>
      <w:r w:rsidRPr="00896B43">
        <w:rPr>
          <w:rtl/>
          <w:lang w:eastAsia="he-IL"/>
        </w:rPr>
        <w:t xml:space="preserve"> </w:t>
      </w:r>
      <w:proofErr w:type="spellStart"/>
      <w:r w:rsidRPr="00896B43">
        <w:rPr>
          <w:rFonts w:hint="cs"/>
          <w:rtl/>
          <w:lang w:eastAsia="he-IL"/>
        </w:rPr>
        <w:t>וכדחזינן</w:t>
      </w:r>
      <w:proofErr w:type="spellEnd"/>
      <w:r w:rsidRPr="00896B43">
        <w:rPr>
          <w:rtl/>
          <w:lang w:eastAsia="he-IL"/>
        </w:rPr>
        <w:t xml:space="preserve"> </w:t>
      </w:r>
      <w:r w:rsidRPr="00896B43">
        <w:rPr>
          <w:rFonts w:hint="cs"/>
          <w:rtl/>
          <w:lang w:eastAsia="he-IL"/>
        </w:rPr>
        <w:t>שלמשה</w:t>
      </w:r>
      <w:r w:rsidRPr="00896B43">
        <w:rPr>
          <w:rtl/>
          <w:lang w:eastAsia="he-IL"/>
        </w:rPr>
        <w:t xml:space="preserve"> </w:t>
      </w:r>
      <w:r w:rsidRPr="00896B43">
        <w:rPr>
          <w:rFonts w:hint="cs"/>
          <w:rtl/>
          <w:lang w:eastAsia="he-IL"/>
        </w:rPr>
        <w:t>לא</w:t>
      </w:r>
      <w:r w:rsidRPr="00896B43">
        <w:rPr>
          <w:rtl/>
          <w:lang w:eastAsia="he-IL"/>
        </w:rPr>
        <w:t xml:space="preserve"> </w:t>
      </w:r>
      <w:r w:rsidRPr="00896B43">
        <w:rPr>
          <w:rFonts w:hint="cs"/>
          <w:rtl/>
          <w:lang w:eastAsia="he-IL"/>
        </w:rPr>
        <w:t>היה</w:t>
      </w:r>
      <w:r w:rsidRPr="00896B43">
        <w:rPr>
          <w:rtl/>
          <w:lang w:eastAsia="he-IL"/>
        </w:rPr>
        <w:t xml:space="preserve"> </w:t>
      </w:r>
      <w:r w:rsidRPr="00896B43">
        <w:rPr>
          <w:rFonts w:hint="cs"/>
          <w:rtl/>
          <w:lang w:eastAsia="he-IL"/>
        </w:rPr>
        <w:t>מהביזה</w:t>
      </w:r>
      <w:r w:rsidRPr="00896B43">
        <w:rPr>
          <w:rtl/>
          <w:lang w:eastAsia="he-IL"/>
        </w:rPr>
        <w:t xml:space="preserve"> </w:t>
      </w:r>
      <w:r w:rsidRPr="00896B43">
        <w:rPr>
          <w:rFonts w:hint="cs"/>
          <w:rtl/>
          <w:lang w:eastAsia="he-IL"/>
        </w:rPr>
        <w:t>אפילו</w:t>
      </w:r>
      <w:r w:rsidRPr="00896B43">
        <w:rPr>
          <w:rtl/>
          <w:lang w:eastAsia="he-IL"/>
        </w:rPr>
        <w:t xml:space="preserve"> </w:t>
      </w:r>
      <w:r w:rsidRPr="00896B43">
        <w:rPr>
          <w:rFonts w:hint="cs"/>
          <w:rtl/>
          <w:lang w:eastAsia="he-IL"/>
        </w:rPr>
        <w:t>פרוטה</w:t>
      </w:r>
      <w:r w:rsidRPr="00896B43">
        <w:rPr>
          <w:rtl/>
          <w:lang w:eastAsia="he-IL"/>
        </w:rPr>
        <w:t xml:space="preserve"> </w:t>
      </w:r>
      <w:r w:rsidRPr="00896B43">
        <w:rPr>
          <w:rFonts w:hint="cs"/>
          <w:rtl/>
          <w:lang w:eastAsia="he-IL"/>
        </w:rPr>
        <w:t>אחת</w:t>
      </w:r>
      <w:r w:rsidRPr="00896B43">
        <w:rPr>
          <w:rtl/>
          <w:lang w:eastAsia="he-IL"/>
        </w:rPr>
        <w:t xml:space="preserve">. </w:t>
      </w:r>
      <w:r w:rsidRPr="00896B43">
        <w:rPr>
          <w:rFonts w:hint="cs"/>
          <w:rtl/>
          <w:lang w:eastAsia="he-IL"/>
        </w:rPr>
        <w:t>ולכן</w:t>
      </w:r>
      <w:r w:rsidRPr="00896B43">
        <w:rPr>
          <w:rtl/>
          <w:lang w:eastAsia="he-IL"/>
        </w:rPr>
        <w:t xml:space="preserve"> </w:t>
      </w:r>
      <w:r w:rsidRPr="00896B43">
        <w:rPr>
          <w:rFonts w:hint="cs"/>
          <w:rtl/>
          <w:lang w:eastAsia="he-IL"/>
        </w:rPr>
        <w:t>היה</w:t>
      </w:r>
      <w:r w:rsidRPr="00896B43">
        <w:rPr>
          <w:rtl/>
          <w:lang w:eastAsia="he-IL"/>
        </w:rPr>
        <w:t xml:space="preserve"> </w:t>
      </w:r>
      <w:r w:rsidRPr="00896B43">
        <w:rPr>
          <w:rFonts w:hint="cs"/>
          <w:rtl/>
          <w:lang w:eastAsia="he-IL"/>
        </w:rPr>
        <w:t>שייך</w:t>
      </w:r>
      <w:r w:rsidRPr="00896B43">
        <w:rPr>
          <w:rtl/>
          <w:lang w:eastAsia="he-IL"/>
        </w:rPr>
        <w:t xml:space="preserve"> </w:t>
      </w:r>
      <w:r w:rsidRPr="00896B43">
        <w:rPr>
          <w:rFonts w:hint="cs"/>
          <w:rtl/>
          <w:lang w:eastAsia="he-IL"/>
        </w:rPr>
        <w:t>זה</w:t>
      </w:r>
      <w:r w:rsidRPr="00896B43">
        <w:rPr>
          <w:rtl/>
          <w:lang w:eastAsia="he-IL"/>
        </w:rPr>
        <w:t xml:space="preserve"> </w:t>
      </w:r>
      <w:r w:rsidRPr="00896B43">
        <w:rPr>
          <w:rFonts w:hint="cs"/>
          <w:rtl/>
          <w:lang w:eastAsia="he-IL"/>
        </w:rPr>
        <w:t>לכל</w:t>
      </w:r>
      <w:r w:rsidRPr="00896B43">
        <w:rPr>
          <w:rtl/>
          <w:lang w:eastAsia="he-IL"/>
        </w:rPr>
        <w:t xml:space="preserve"> </w:t>
      </w:r>
      <w:r w:rsidRPr="00896B43">
        <w:rPr>
          <w:rFonts w:hint="cs"/>
          <w:rtl/>
          <w:lang w:eastAsia="he-IL"/>
        </w:rPr>
        <w:t>אחד</w:t>
      </w:r>
      <w:r w:rsidRPr="00896B43">
        <w:rPr>
          <w:rtl/>
          <w:lang w:eastAsia="he-IL"/>
        </w:rPr>
        <w:t xml:space="preserve"> </w:t>
      </w:r>
      <w:proofErr w:type="spellStart"/>
      <w:r w:rsidRPr="00896B43">
        <w:rPr>
          <w:rFonts w:hint="cs"/>
          <w:rtl/>
          <w:lang w:eastAsia="he-IL"/>
        </w:rPr>
        <w:t>כפ</w:t>
      </w:r>
      <w:r w:rsidRPr="00896B43">
        <w:rPr>
          <w:rtl/>
          <w:lang w:eastAsia="he-IL"/>
        </w:rPr>
        <w:t>"</w:t>
      </w:r>
      <w:r w:rsidRPr="00896B43">
        <w:rPr>
          <w:rFonts w:hint="cs"/>
          <w:rtl/>
          <w:lang w:eastAsia="he-IL"/>
        </w:rPr>
        <w:t>מ</w:t>
      </w:r>
      <w:proofErr w:type="spellEnd"/>
      <w:r w:rsidRPr="00896B43">
        <w:rPr>
          <w:rtl/>
          <w:lang w:eastAsia="he-IL"/>
        </w:rPr>
        <w:t xml:space="preserve"> </w:t>
      </w:r>
      <w:r w:rsidRPr="00896B43">
        <w:rPr>
          <w:rFonts w:hint="cs"/>
          <w:rtl/>
          <w:lang w:eastAsia="he-IL"/>
        </w:rPr>
        <w:t>שבזז</w:t>
      </w:r>
      <w:r w:rsidRPr="00896B43">
        <w:rPr>
          <w:rtl/>
          <w:lang w:eastAsia="he-IL"/>
        </w:rPr>
        <w:t xml:space="preserve"> </w:t>
      </w:r>
      <w:r w:rsidRPr="00896B43">
        <w:rPr>
          <w:rFonts w:hint="cs"/>
          <w:rtl/>
          <w:lang w:eastAsia="he-IL"/>
        </w:rPr>
        <w:t>מדין</w:t>
      </w:r>
      <w:r w:rsidRPr="00896B43">
        <w:rPr>
          <w:rtl/>
          <w:lang w:eastAsia="he-IL"/>
        </w:rPr>
        <w:t xml:space="preserve"> </w:t>
      </w:r>
      <w:r w:rsidRPr="00896B43">
        <w:rPr>
          <w:rFonts w:hint="cs"/>
          <w:rtl/>
          <w:lang w:eastAsia="he-IL"/>
        </w:rPr>
        <w:t>הפקר</w:t>
      </w:r>
      <w:r w:rsidRPr="00896B43">
        <w:rPr>
          <w:rtl/>
          <w:lang w:eastAsia="he-IL"/>
        </w:rPr>
        <w:t xml:space="preserve"> </w:t>
      </w:r>
      <w:r w:rsidRPr="00896B43">
        <w:rPr>
          <w:rFonts w:hint="cs"/>
          <w:rtl/>
          <w:lang w:eastAsia="he-IL"/>
        </w:rPr>
        <w:t>ורק</w:t>
      </w:r>
      <w:r w:rsidRPr="00896B43">
        <w:rPr>
          <w:rtl/>
          <w:lang w:eastAsia="he-IL"/>
        </w:rPr>
        <w:t xml:space="preserve"> </w:t>
      </w:r>
      <w:r w:rsidRPr="00896B43">
        <w:rPr>
          <w:rFonts w:hint="cs"/>
          <w:rtl/>
          <w:lang w:eastAsia="he-IL"/>
        </w:rPr>
        <w:t>גזה</w:t>
      </w:r>
      <w:r w:rsidRPr="00896B43">
        <w:rPr>
          <w:rtl/>
          <w:lang w:eastAsia="he-IL"/>
        </w:rPr>
        <w:t>"</w:t>
      </w:r>
      <w:r w:rsidRPr="00896B43">
        <w:rPr>
          <w:rFonts w:hint="cs"/>
          <w:rtl/>
          <w:lang w:eastAsia="he-IL"/>
        </w:rPr>
        <w:t>כ</w:t>
      </w:r>
      <w:r w:rsidRPr="00896B43">
        <w:rPr>
          <w:rtl/>
          <w:lang w:eastAsia="he-IL"/>
        </w:rPr>
        <w:t xml:space="preserve"> </w:t>
      </w:r>
      <w:r w:rsidRPr="00896B43">
        <w:rPr>
          <w:rFonts w:hint="cs"/>
          <w:rtl/>
          <w:lang w:eastAsia="he-IL"/>
        </w:rPr>
        <w:t>היה</w:t>
      </w:r>
      <w:r w:rsidRPr="00896B43">
        <w:rPr>
          <w:rtl/>
          <w:lang w:eastAsia="he-IL"/>
        </w:rPr>
        <w:t xml:space="preserve"> </w:t>
      </w:r>
      <w:r w:rsidRPr="00896B43">
        <w:rPr>
          <w:rFonts w:hint="cs"/>
          <w:rtl/>
          <w:lang w:eastAsia="he-IL"/>
        </w:rPr>
        <w:t>על</w:t>
      </w:r>
      <w:r w:rsidRPr="00896B43">
        <w:rPr>
          <w:rtl/>
          <w:lang w:eastAsia="he-IL"/>
        </w:rPr>
        <w:t xml:space="preserve"> </w:t>
      </w:r>
      <w:r w:rsidRPr="00896B43">
        <w:rPr>
          <w:rFonts w:hint="cs"/>
          <w:rtl/>
          <w:lang w:eastAsia="he-IL"/>
        </w:rPr>
        <w:t>השלל</w:t>
      </w:r>
      <w:r w:rsidRPr="00896B43">
        <w:rPr>
          <w:rtl/>
          <w:lang w:eastAsia="he-IL"/>
        </w:rPr>
        <w:t xml:space="preserve"> </w:t>
      </w:r>
      <w:r w:rsidRPr="00896B43">
        <w:rPr>
          <w:rFonts w:hint="cs"/>
          <w:rtl/>
          <w:lang w:eastAsia="he-IL"/>
        </w:rPr>
        <w:t>ומלקוח</w:t>
      </w:r>
      <w:r w:rsidRPr="00896B43">
        <w:rPr>
          <w:rtl/>
          <w:lang w:eastAsia="he-IL"/>
        </w:rPr>
        <w:t xml:space="preserve"> </w:t>
      </w:r>
      <w:r w:rsidRPr="00896B43">
        <w:rPr>
          <w:rFonts w:hint="cs"/>
          <w:rtl/>
          <w:lang w:eastAsia="he-IL"/>
        </w:rPr>
        <w:t>שהם</w:t>
      </w:r>
      <w:r w:rsidRPr="00896B43">
        <w:rPr>
          <w:rtl/>
          <w:lang w:eastAsia="he-IL"/>
        </w:rPr>
        <w:t xml:space="preserve"> </w:t>
      </w:r>
      <w:proofErr w:type="spellStart"/>
      <w:r w:rsidRPr="00896B43">
        <w:rPr>
          <w:rFonts w:hint="cs"/>
          <w:rtl/>
          <w:lang w:eastAsia="he-IL"/>
        </w:rPr>
        <w:t>הבע</w:t>
      </w:r>
      <w:r w:rsidRPr="00896B43">
        <w:rPr>
          <w:rtl/>
          <w:lang w:eastAsia="he-IL"/>
        </w:rPr>
        <w:t>"</w:t>
      </w:r>
      <w:r w:rsidRPr="00896B43">
        <w:rPr>
          <w:rFonts w:hint="cs"/>
          <w:rtl/>
          <w:lang w:eastAsia="he-IL"/>
        </w:rPr>
        <w:t>ח</w:t>
      </w:r>
      <w:proofErr w:type="spellEnd"/>
      <w:r w:rsidRPr="00896B43">
        <w:rPr>
          <w:rtl/>
          <w:lang w:eastAsia="he-IL"/>
        </w:rPr>
        <w:t xml:space="preserve"> </w:t>
      </w:r>
      <w:r w:rsidRPr="00896B43">
        <w:rPr>
          <w:rFonts w:hint="cs"/>
          <w:rtl/>
          <w:lang w:eastAsia="he-IL"/>
        </w:rPr>
        <w:t>וגם</w:t>
      </w:r>
      <w:r w:rsidRPr="00896B43">
        <w:rPr>
          <w:rtl/>
          <w:lang w:eastAsia="he-IL"/>
        </w:rPr>
        <w:t xml:space="preserve"> </w:t>
      </w:r>
      <w:r w:rsidRPr="00896B43">
        <w:rPr>
          <w:rFonts w:hint="cs"/>
          <w:rtl/>
          <w:lang w:eastAsia="he-IL"/>
        </w:rPr>
        <w:t>לא</w:t>
      </w:r>
      <w:r w:rsidRPr="00896B43">
        <w:rPr>
          <w:rtl/>
          <w:lang w:eastAsia="he-IL"/>
        </w:rPr>
        <w:t xml:space="preserve"> </w:t>
      </w:r>
      <w:r w:rsidRPr="00896B43">
        <w:rPr>
          <w:rFonts w:hint="cs"/>
          <w:rtl/>
          <w:lang w:eastAsia="he-IL"/>
        </w:rPr>
        <w:t>כל</w:t>
      </w:r>
      <w:r w:rsidRPr="00896B43">
        <w:rPr>
          <w:rtl/>
          <w:lang w:eastAsia="he-IL"/>
        </w:rPr>
        <w:t xml:space="preserve"> </w:t>
      </w:r>
      <w:r w:rsidRPr="00896B43">
        <w:rPr>
          <w:rFonts w:hint="cs"/>
          <w:rtl/>
          <w:lang w:eastAsia="he-IL"/>
        </w:rPr>
        <w:t>הבעלי</w:t>
      </w:r>
      <w:r w:rsidRPr="00896B43">
        <w:rPr>
          <w:rtl/>
          <w:lang w:eastAsia="he-IL"/>
        </w:rPr>
        <w:t xml:space="preserve"> </w:t>
      </w:r>
      <w:r w:rsidRPr="00896B43">
        <w:rPr>
          <w:rFonts w:hint="cs"/>
          <w:rtl/>
          <w:lang w:eastAsia="he-IL"/>
        </w:rPr>
        <w:t>חיים</w:t>
      </w:r>
      <w:r w:rsidRPr="00896B43">
        <w:rPr>
          <w:rtl/>
          <w:lang w:eastAsia="he-IL"/>
        </w:rPr>
        <w:t xml:space="preserve"> </w:t>
      </w:r>
      <w:r w:rsidRPr="00896B43">
        <w:rPr>
          <w:rFonts w:hint="cs"/>
          <w:rtl/>
          <w:lang w:eastAsia="he-IL"/>
        </w:rPr>
        <w:t>שהרי</w:t>
      </w:r>
      <w:r w:rsidRPr="00896B43">
        <w:rPr>
          <w:rtl/>
          <w:lang w:eastAsia="he-IL"/>
        </w:rPr>
        <w:t xml:space="preserve"> </w:t>
      </w:r>
      <w:r w:rsidRPr="00896B43">
        <w:rPr>
          <w:rFonts w:hint="cs"/>
          <w:rtl/>
          <w:lang w:eastAsia="he-IL"/>
        </w:rPr>
        <w:t>לא</w:t>
      </w:r>
      <w:r w:rsidRPr="00896B43">
        <w:rPr>
          <w:rtl/>
          <w:lang w:eastAsia="he-IL"/>
        </w:rPr>
        <w:t xml:space="preserve"> </w:t>
      </w:r>
      <w:r w:rsidRPr="00896B43">
        <w:rPr>
          <w:rFonts w:hint="cs"/>
          <w:rtl/>
          <w:lang w:eastAsia="he-IL"/>
        </w:rPr>
        <w:t>נחשבו</w:t>
      </w:r>
      <w:r w:rsidRPr="00896B43">
        <w:rPr>
          <w:rtl/>
          <w:lang w:eastAsia="he-IL"/>
        </w:rPr>
        <w:t xml:space="preserve"> </w:t>
      </w:r>
      <w:r w:rsidRPr="00896B43">
        <w:rPr>
          <w:rFonts w:hint="cs"/>
          <w:rtl/>
          <w:lang w:eastAsia="he-IL"/>
        </w:rPr>
        <w:t>סוסים</w:t>
      </w:r>
      <w:r w:rsidRPr="00896B43">
        <w:rPr>
          <w:rtl/>
          <w:lang w:eastAsia="he-IL"/>
        </w:rPr>
        <w:t xml:space="preserve"> </w:t>
      </w:r>
      <w:r w:rsidRPr="00896B43">
        <w:rPr>
          <w:rFonts w:hint="cs"/>
          <w:rtl/>
          <w:lang w:eastAsia="he-IL"/>
        </w:rPr>
        <w:t>וגמלים</w:t>
      </w:r>
      <w:r w:rsidRPr="00896B43">
        <w:rPr>
          <w:rtl/>
          <w:lang w:eastAsia="he-IL"/>
        </w:rPr>
        <w:t xml:space="preserve">, </w:t>
      </w:r>
      <w:r w:rsidRPr="00896B43">
        <w:rPr>
          <w:rFonts w:hint="cs"/>
          <w:rtl/>
          <w:lang w:eastAsia="he-IL"/>
        </w:rPr>
        <w:t>אף</w:t>
      </w:r>
      <w:r w:rsidRPr="00896B43">
        <w:rPr>
          <w:rtl/>
          <w:lang w:eastAsia="he-IL"/>
        </w:rPr>
        <w:t xml:space="preserve"> </w:t>
      </w:r>
      <w:proofErr w:type="spellStart"/>
      <w:r w:rsidRPr="00896B43">
        <w:rPr>
          <w:rFonts w:hint="cs"/>
          <w:rtl/>
          <w:lang w:eastAsia="he-IL"/>
        </w:rPr>
        <w:t>שודאי</w:t>
      </w:r>
      <w:proofErr w:type="spellEnd"/>
      <w:r w:rsidRPr="00896B43">
        <w:rPr>
          <w:rtl/>
          <w:lang w:eastAsia="he-IL"/>
        </w:rPr>
        <w:t xml:space="preserve"> </w:t>
      </w:r>
      <w:r w:rsidRPr="00896B43">
        <w:rPr>
          <w:rFonts w:hint="cs"/>
          <w:rtl/>
          <w:lang w:eastAsia="he-IL"/>
        </w:rPr>
        <w:t>מסתבר</w:t>
      </w:r>
      <w:r w:rsidRPr="00896B43">
        <w:rPr>
          <w:rtl/>
          <w:lang w:eastAsia="he-IL"/>
        </w:rPr>
        <w:t xml:space="preserve"> </w:t>
      </w:r>
      <w:r w:rsidRPr="00896B43">
        <w:rPr>
          <w:rFonts w:hint="cs"/>
          <w:rtl/>
          <w:lang w:eastAsia="he-IL"/>
        </w:rPr>
        <w:t>שהיו</w:t>
      </w:r>
      <w:r w:rsidRPr="00896B43">
        <w:rPr>
          <w:rtl/>
          <w:lang w:eastAsia="he-IL"/>
        </w:rPr>
        <w:t xml:space="preserve"> </w:t>
      </w:r>
      <w:r w:rsidRPr="00896B43">
        <w:rPr>
          <w:rFonts w:hint="cs"/>
          <w:rtl/>
          <w:lang w:eastAsia="he-IL"/>
        </w:rPr>
        <w:t>שם</w:t>
      </w:r>
      <w:r w:rsidRPr="00896B43">
        <w:rPr>
          <w:rtl/>
          <w:lang w:eastAsia="he-IL"/>
        </w:rPr>
        <w:t xml:space="preserve"> </w:t>
      </w:r>
      <w:r w:rsidRPr="00896B43">
        <w:rPr>
          <w:rFonts w:hint="cs"/>
          <w:rtl/>
          <w:lang w:eastAsia="he-IL"/>
        </w:rPr>
        <w:t>גם</w:t>
      </w:r>
      <w:r w:rsidRPr="00896B43">
        <w:rPr>
          <w:rtl/>
          <w:lang w:eastAsia="he-IL"/>
        </w:rPr>
        <w:t xml:space="preserve"> </w:t>
      </w:r>
      <w:r w:rsidRPr="00896B43">
        <w:rPr>
          <w:rFonts w:hint="cs"/>
          <w:rtl/>
          <w:lang w:eastAsia="he-IL"/>
        </w:rPr>
        <w:t>מהם</w:t>
      </w:r>
      <w:r w:rsidRPr="00896B43">
        <w:rPr>
          <w:rtl/>
          <w:lang w:eastAsia="he-IL"/>
        </w:rPr>
        <w:t xml:space="preserve">, </w:t>
      </w:r>
      <w:r w:rsidRPr="00896B43">
        <w:rPr>
          <w:rFonts w:hint="cs"/>
          <w:rtl/>
          <w:lang w:eastAsia="he-IL"/>
        </w:rPr>
        <w:t>לחלוק</w:t>
      </w:r>
      <w:r w:rsidRPr="00896B43">
        <w:rPr>
          <w:rtl/>
          <w:lang w:eastAsia="he-IL"/>
        </w:rPr>
        <w:t xml:space="preserve"> </w:t>
      </w:r>
      <w:r w:rsidRPr="00896B43">
        <w:rPr>
          <w:rFonts w:hint="cs"/>
          <w:rtl/>
          <w:lang w:eastAsia="he-IL"/>
        </w:rPr>
        <w:t>וליתן</w:t>
      </w:r>
      <w:r w:rsidRPr="00896B43">
        <w:rPr>
          <w:rtl/>
          <w:lang w:eastAsia="he-IL"/>
        </w:rPr>
        <w:t xml:space="preserve"> </w:t>
      </w:r>
      <w:r w:rsidRPr="00896B43">
        <w:rPr>
          <w:rFonts w:hint="cs"/>
          <w:rtl/>
          <w:lang w:eastAsia="he-IL"/>
        </w:rPr>
        <w:t>מכס</w:t>
      </w:r>
      <w:r w:rsidRPr="00896B43">
        <w:rPr>
          <w:rtl/>
          <w:lang w:eastAsia="he-IL"/>
        </w:rPr>
        <w:t xml:space="preserve"> </w:t>
      </w:r>
      <w:r w:rsidRPr="00896B43">
        <w:rPr>
          <w:rFonts w:hint="cs"/>
          <w:rtl/>
          <w:lang w:eastAsia="he-IL"/>
        </w:rPr>
        <w:t>כמפורש</w:t>
      </w:r>
      <w:r w:rsidRPr="00896B43">
        <w:rPr>
          <w:rtl/>
          <w:lang w:eastAsia="he-IL"/>
        </w:rPr>
        <w:t xml:space="preserve"> </w:t>
      </w:r>
      <w:proofErr w:type="spellStart"/>
      <w:r w:rsidRPr="00896B43">
        <w:rPr>
          <w:rFonts w:hint="cs"/>
          <w:rtl/>
          <w:lang w:eastAsia="he-IL"/>
        </w:rPr>
        <w:t>בהקרא</w:t>
      </w:r>
      <w:proofErr w:type="spellEnd"/>
      <w:r w:rsidRPr="00896B43">
        <w:rPr>
          <w:rtl/>
          <w:lang w:eastAsia="he-IL"/>
        </w:rPr>
        <w:t>. (</w:t>
      </w:r>
      <w:r w:rsidRPr="00896B43">
        <w:rPr>
          <w:rFonts w:hint="cs"/>
          <w:rtl/>
          <w:lang w:eastAsia="he-IL"/>
        </w:rPr>
        <w:t>ובכלל</w:t>
      </w:r>
      <w:r w:rsidRPr="00896B43">
        <w:rPr>
          <w:rtl/>
          <w:lang w:eastAsia="he-IL"/>
        </w:rPr>
        <w:t xml:space="preserve"> </w:t>
      </w:r>
      <w:r w:rsidRPr="00896B43">
        <w:rPr>
          <w:rFonts w:hint="cs"/>
          <w:rtl/>
          <w:lang w:eastAsia="he-IL"/>
        </w:rPr>
        <w:t>לא</w:t>
      </w:r>
      <w:r w:rsidRPr="00896B43">
        <w:rPr>
          <w:rtl/>
          <w:lang w:eastAsia="he-IL"/>
        </w:rPr>
        <w:t xml:space="preserve"> </w:t>
      </w:r>
      <w:r w:rsidRPr="00896B43">
        <w:rPr>
          <w:rFonts w:hint="cs"/>
          <w:rtl/>
          <w:lang w:eastAsia="he-IL"/>
        </w:rPr>
        <w:t>מצינו</w:t>
      </w:r>
      <w:r w:rsidRPr="00896B43">
        <w:rPr>
          <w:rtl/>
          <w:lang w:eastAsia="he-IL"/>
        </w:rPr>
        <w:t xml:space="preserve"> </w:t>
      </w:r>
      <w:r w:rsidRPr="00896B43">
        <w:rPr>
          <w:rFonts w:hint="cs"/>
          <w:rtl/>
          <w:lang w:eastAsia="he-IL"/>
        </w:rPr>
        <w:t>שמשה</w:t>
      </w:r>
      <w:r w:rsidRPr="00896B43">
        <w:rPr>
          <w:rtl/>
          <w:lang w:eastAsia="he-IL"/>
        </w:rPr>
        <w:t xml:space="preserve"> </w:t>
      </w:r>
      <w:r w:rsidRPr="00896B43">
        <w:rPr>
          <w:rFonts w:hint="cs"/>
          <w:rtl/>
          <w:lang w:eastAsia="he-IL"/>
        </w:rPr>
        <w:t>נהג</w:t>
      </w:r>
      <w:r w:rsidRPr="00896B43">
        <w:rPr>
          <w:rtl/>
          <w:lang w:eastAsia="he-IL"/>
        </w:rPr>
        <w:t xml:space="preserve"> </w:t>
      </w:r>
      <w:proofErr w:type="spellStart"/>
      <w:r w:rsidRPr="00896B43">
        <w:rPr>
          <w:rFonts w:hint="cs"/>
          <w:rtl/>
          <w:lang w:eastAsia="he-IL"/>
        </w:rPr>
        <w:t>בעניני</w:t>
      </w:r>
      <w:proofErr w:type="spellEnd"/>
      <w:r w:rsidRPr="00896B43">
        <w:rPr>
          <w:rtl/>
          <w:lang w:eastAsia="he-IL"/>
        </w:rPr>
        <w:t xml:space="preserve"> </w:t>
      </w:r>
      <w:r w:rsidRPr="00896B43">
        <w:rPr>
          <w:rFonts w:hint="cs"/>
          <w:rtl/>
          <w:lang w:eastAsia="he-IL"/>
        </w:rPr>
        <w:t>ממון</w:t>
      </w:r>
      <w:r w:rsidRPr="00896B43">
        <w:rPr>
          <w:rtl/>
          <w:lang w:eastAsia="he-IL"/>
        </w:rPr>
        <w:t xml:space="preserve"> </w:t>
      </w:r>
      <w:r w:rsidRPr="00896B43">
        <w:rPr>
          <w:rFonts w:hint="cs"/>
          <w:rtl/>
          <w:lang w:eastAsia="he-IL"/>
        </w:rPr>
        <w:t>כדין</w:t>
      </w:r>
      <w:r w:rsidRPr="00896B43">
        <w:rPr>
          <w:rtl/>
          <w:lang w:eastAsia="he-IL"/>
        </w:rPr>
        <w:t xml:space="preserve"> </w:t>
      </w:r>
      <w:r w:rsidRPr="00896B43">
        <w:rPr>
          <w:rFonts w:hint="cs"/>
          <w:rtl/>
          <w:lang w:eastAsia="he-IL"/>
        </w:rPr>
        <w:t>מלך</w:t>
      </w:r>
      <w:r w:rsidRPr="00896B43">
        <w:rPr>
          <w:rtl/>
          <w:lang w:eastAsia="he-IL"/>
        </w:rPr>
        <w:t xml:space="preserve">) </w:t>
      </w:r>
      <w:r w:rsidRPr="00896B43">
        <w:rPr>
          <w:rFonts w:hint="cs"/>
          <w:rtl/>
          <w:lang w:eastAsia="he-IL"/>
        </w:rPr>
        <w:t>ואם</w:t>
      </w:r>
      <w:r w:rsidRPr="00896B43">
        <w:rPr>
          <w:rtl/>
          <w:lang w:eastAsia="he-IL"/>
        </w:rPr>
        <w:t xml:space="preserve"> </w:t>
      </w:r>
      <w:r w:rsidRPr="00896B43">
        <w:rPr>
          <w:rFonts w:hint="cs"/>
          <w:rtl/>
          <w:lang w:eastAsia="he-IL"/>
        </w:rPr>
        <w:t>נזדמן</w:t>
      </w:r>
      <w:r w:rsidRPr="00896B43">
        <w:rPr>
          <w:rtl/>
          <w:lang w:eastAsia="he-IL"/>
        </w:rPr>
        <w:t xml:space="preserve"> </w:t>
      </w:r>
      <w:r w:rsidRPr="00896B43">
        <w:rPr>
          <w:rFonts w:hint="cs"/>
          <w:rtl/>
          <w:lang w:eastAsia="he-IL"/>
        </w:rPr>
        <w:t>מלחמה</w:t>
      </w:r>
      <w:r w:rsidRPr="00896B43">
        <w:rPr>
          <w:rtl/>
          <w:lang w:eastAsia="he-IL"/>
        </w:rPr>
        <w:t xml:space="preserve"> </w:t>
      </w:r>
      <w:r w:rsidRPr="00896B43">
        <w:rPr>
          <w:rFonts w:hint="cs"/>
          <w:rtl/>
          <w:lang w:eastAsia="he-IL"/>
        </w:rPr>
        <w:t>שלא</w:t>
      </w:r>
      <w:r w:rsidRPr="00896B43">
        <w:rPr>
          <w:rtl/>
          <w:lang w:eastAsia="he-IL"/>
        </w:rPr>
        <w:t xml:space="preserve"> </w:t>
      </w:r>
      <w:r w:rsidRPr="00896B43">
        <w:rPr>
          <w:rFonts w:hint="cs"/>
          <w:rtl/>
          <w:lang w:eastAsia="he-IL"/>
        </w:rPr>
        <w:t>ע</w:t>
      </w:r>
      <w:r w:rsidRPr="00896B43">
        <w:rPr>
          <w:rtl/>
          <w:lang w:eastAsia="he-IL"/>
        </w:rPr>
        <w:t>"</w:t>
      </w:r>
      <w:r w:rsidRPr="00896B43">
        <w:rPr>
          <w:rFonts w:hint="cs"/>
          <w:rtl/>
          <w:lang w:eastAsia="he-IL"/>
        </w:rPr>
        <w:t>פ</w:t>
      </w:r>
      <w:r w:rsidRPr="00896B43">
        <w:rPr>
          <w:rtl/>
          <w:lang w:eastAsia="he-IL"/>
        </w:rPr>
        <w:t xml:space="preserve"> </w:t>
      </w:r>
      <w:r w:rsidRPr="00896B43">
        <w:rPr>
          <w:rFonts w:hint="cs"/>
          <w:rtl/>
          <w:lang w:eastAsia="he-IL"/>
        </w:rPr>
        <w:t>מלך</w:t>
      </w:r>
      <w:r w:rsidRPr="00896B43">
        <w:rPr>
          <w:rtl/>
          <w:lang w:eastAsia="he-IL"/>
        </w:rPr>
        <w:t xml:space="preserve"> </w:t>
      </w:r>
      <w:r w:rsidRPr="00896B43">
        <w:rPr>
          <w:rFonts w:hint="cs"/>
          <w:rtl/>
          <w:lang w:eastAsia="he-IL"/>
        </w:rPr>
        <w:t>מסתבר</w:t>
      </w:r>
      <w:r w:rsidRPr="00896B43">
        <w:rPr>
          <w:rtl/>
          <w:lang w:eastAsia="he-IL"/>
        </w:rPr>
        <w:t xml:space="preserve"> </w:t>
      </w:r>
      <w:r w:rsidRPr="00896B43">
        <w:rPr>
          <w:rFonts w:hint="cs"/>
          <w:rtl/>
          <w:lang w:eastAsia="he-IL"/>
        </w:rPr>
        <w:t>שהיה</w:t>
      </w:r>
      <w:r w:rsidRPr="00896B43">
        <w:rPr>
          <w:rtl/>
          <w:lang w:eastAsia="he-IL"/>
        </w:rPr>
        <w:t xml:space="preserve"> </w:t>
      </w:r>
      <w:r w:rsidRPr="00896B43">
        <w:rPr>
          <w:rFonts w:hint="cs"/>
          <w:rtl/>
          <w:lang w:eastAsia="he-IL"/>
        </w:rPr>
        <w:t>הפקר</w:t>
      </w:r>
      <w:r w:rsidRPr="00896B43">
        <w:rPr>
          <w:rtl/>
          <w:lang w:eastAsia="he-IL"/>
        </w:rPr>
        <w:t xml:space="preserve"> </w:t>
      </w:r>
      <w:r w:rsidRPr="00896B43">
        <w:rPr>
          <w:rFonts w:hint="cs"/>
          <w:rtl/>
          <w:lang w:eastAsia="he-IL"/>
        </w:rPr>
        <w:t>כמו</w:t>
      </w:r>
      <w:r w:rsidRPr="00896B43">
        <w:rPr>
          <w:rtl/>
          <w:lang w:eastAsia="he-IL"/>
        </w:rPr>
        <w:t xml:space="preserve"> </w:t>
      </w:r>
      <w:r w:rsidRPr="00896B43">
        <w:rPr>
          <w:rFonts w:hint="cs"/>
          <w:rtl/>
          <w:lang w:eastAsia="he-IL"/>
        </w:rPr>
        <w:t>במדין</w:t>
      </w:r>
      <w:r w:rsidRPr="00896B43">
        <w:rPr>
          <w:rtl/>
          <w:lang w:eastAsia="he-IL"/>
        </w:rPr>
        <w:t xml:space="preserve"> </w:t>
      </w:r>
      <w:r w:rsidRPr="00896B43">
        <w:rPr>
          <w:rFonts w:hint="cs"/>
          <w:rtl/>
          <w:lang w:eastAsia="he-IL"/>
        </w:rPr>
        <w:t>וגם</w:t>
      </w:r>
      <w:r w:rsidRPr="00896B43">
        <w:rPr>
          <w:rtl/>
          <w:lang w:eastAsia="he-IL"/>
        </w:rPr>
        <w:t xml:space="preserve"> </w:t>
      </w:r>
      <w:r w:rsidRPr="00896B43">
        <w:rPr>
          <w:rFonts w:hint="cs"/>
          <w:rtl/>
          <w:lang w:eastAsia="he-IL"/>
        </w:rPr>
        <w:t>השלל</w:t>
      </w:r>
      <w:r w:rsidRPr="00896B43">
        <w:rPr>
          <w:rtl/>
          <w:lang w:eastAsia="he-IL"/>
        </w:rPr>
        <w:t xml:space="preserve"> </w:t>
      </w:r>
      <w:r w:rsidRPr="00896B43">
        <w:rPr>
          <w:rFonts w:hint="cs"/>
          <w:rtl/>
          <w:lang w:eastAsia="he-IL"/>
        </w:rPr>
        <w:t>ומלקוח</w:t>
      </w:r>
      <w:r w:rsidRPr="00896B43">
        <w:rPr>
          <w:rtl/>
          <w:lang w:eastAsia="he-IL"/>
        </w:rPr>
        <w:t xml:space="preserve"> </w:t>
      </w:r>
      <w:r w:rsidRPr="00896B43">
        <w:rPr>
          <w:rFonts w:hint="cs"/>
          <w:rtl/>
          <w:lang w:eastAsia="he-IL"/>
        </w:rPr>
        <w:t>היו</w:t>
      </w:r>
      <w:r w:rsidRPr="00896B43">
        <w:rPr>
          <w:rtl/>
          <w:lang w:eastAsia="he-IL"/>
        </w:rPr>
        <w:t xml:space="preserve"> </w:t>
      </w:r>
      <w:r w:rsidRPr="00896B43">
        <w:rPr>
          <w:rFonts w:hint="cs"/>
          <w:rtl/>
          <w:lang w:eastAsia="he-IL"/>
        </w:rPr>
        <w:t>הפקר.</w:t>
      </w:r>
    </w:p>
    <w:p w14:paraId="4C50C906" w14:textId="77777777" w:rsidR="00896B43" w:rsidRPr="00896B43" w:rsidRDefault="00896B43" w:rsidP="00757D26">
      <w:pPr>
        <w:rPr>
          <w:rFonts w:eastAsia="Calibri"/>
          <w:rtl/>
          <w:lang w:eastAsia="he-IL"/>
        </w:rPr>
      </w:pPr>
      <w:r w:rsidRPr="00896B43">
        <w:rPr>
          <w:rFonts w:eastAsia="Calibri" w:hint="cs"/>
          <w:rtl/>
          <w:lang w:eastAsia="he-IL"/>
        </w:rPr>
        <w:t xml:space="preserve">הדברים מסתברים מאוד אם מייסדים את מנגנון קניין השלל על דינא דמלכותא דינא, אך גם ללא זה ניתן לומר שהמלך, בהיותו המוציא למלחמה, הוא  זה שבפועל כובש וקונה. לאור זאת, בימינו דיני לקיחת השלל מוכרחים להיות ע"פ חוקי המדינה והצבא – שכן הם אלו שמוציאים למלחמה וממילא גם קובעים את נהלי לקיחת השלל. </w:t>
      </w:r>
    </w:p>
    <w:p w14:paraId="523CB6A2" w14:textId="77777777" w:rsidR="00896B43" w:rsidRPr="00757D26" w:rsidRDefault="00896B43" w:rsidP="00757D26">
      <w:pPr>
        <w:pStyle w:val="I0"/>
        <w:rPr>
          <w:szCs w:val="26"/>
          <w:rtl/>
        </w:rPr>
      </w:pPr>
      <w:r w:rsidRPr="00757D26">
        <w:rPr>
          <w:rFonts w:hint="cs"/>
          <w:szCs w:val="26"/>
          <w:rtl/>
        </w:rPr>
        <w:t>סיכום</w:t>
      </w:r>
    </w:p>
    <w:p w14:paraId="7E373B51" w14:textId="77777777" w:rsidR="00896B43" w:rsidRPr="00896B43" w:rsidRDefault="00896B43" w:rsidP="00757D26">
      <w:pPr>
        <w:rPr>
          <w:rFonts w:eastAsia="Calibri"/>
          <w:rtl/>
          <w:lang w:eastAsia="he-IL"/>
        </w:rPr>
      </w:pPr>
      <w:r w:rsidRPr="00896B43">
        <w:rPr>
          <w:rFonts w:eastAsia="Calibri" w:hint="cs"/>
          <w:rtl/>
          <w:lang w:eastAsia="he-IL"/>
        </w:rPr>
        <w:t xml:space="preserve">ראינו אם כן שעקרונית התורה מכירה בלקיחת שלל כדבר אפשרי במלחמה, אך גם היא מציבה הגבלות שונות לכך; והצענו מספר טעמים להגבלות האלו: במישור הרוחני, תזכורת כי לה' המלחמה והשלל שבעקבותיה; במישור </w:t>
      </w:r>
      <w:proofErr w:type="spellStart"/>
      <w:r w:rsidRPr="00896B43">
        <w:rPr>
          <w:rFonts w:eastAsia="Calibri" w:hint="cs"/>
          <w:rtl/>
          <w:lang w:eastAsia="he-IL"/>
        </w:rPr>
        <w:t>האנושי</w:t>
      </w:r>
      <w:r w:rsidRPr="00896B43">
        <w:rPr>
          <w:rFonts w:eastAsia="Calibri"/>
          <w:rtl/>
          <w:lang w:eastAsia="he-IL"/>
        </w:rPr>
        <w:t>־־</w:t>
      </w:r>
      <w:r w:rsidRPr="00896B43">
        <w:rPr>
          <w:rFonts w:eastAsia="Calibri" w:hint="cs"/>
          <w:rtl/>
          <w:lang w:eastAsia="he-IL"/>
        </w:rPr>
        <w:t>מוסרי</w:t>
      </w:r>
      <w:proofErr w:type="spellEnd"/>
      <w:r w:rsidRPr="00896B43">
        <w:rPr>
          <w:rFonts w:eastAsia="Calibri" w:hint="cs"/>
          <w:rtl/>
          <w:lang w:eastAsia="he-IL"/>
        </w:rPr>
        <w:t xml:space="preserve">, כאשר ייתכן פגם מוסרי בלקיחת שלל; וכן במישור התועלתי של שמירה על מטרות המלחמה ללא התפזרות ועיסוק ברווחים צדדיים. בעקבות זאת דנו בדין הלויים שאינם נוטלים חלק בשלל וניסינו להבין את המקומות השונים בהם הקב"ה או עם ישראל נמנעו מלקיחת שלל. סיימנו בדבריו המתיישבים על הלב של הגר"מ פיינשטיין שבימינו כאשר הכיבוש נעשה בהוראת המלכות היא זו שזוכה בשלל ומחליטה מה יהיה דינו ומעמדו; ועל כן למעשה יש לציית לחוקי המדינה בענייני לקיחת השלל. </w:t>
      </w:r>
    </w:p>
    <w:p w14:paraId="27EB83CB" w14:textId="77777777" w:rsidR="00896B43" w:rsidRPr="00757D26" w:rsidRDefault="00896B43" w:rsidP="00757D26">
      <w:pPr>
        <w:pStyle w:val="II"/>
        <w:rPr>
          <w:rtl/>
        </w:rPr>
      </w:pPr>
      <w:r w:rsidRPr="00757D26">
        <w:rPr>
          <w:rFonts w:hint="cs"/>
          <w:rtl/>
        </w:rPr>
        <w:t xml:space="preserve">שלל אויבים ושלל </w:t>
      </w:r>
      <w:r w:rsidRPr="00757D26">
        <w:rPr>
          <w:rtl/>
        </w:rPr>
        <w:t>רֵעִים</w:t>
      </w:r>
      <w:r w:rsidRPr="00757D26">
        <w:rPr>
          <w:rFonts w:hint="cs"/>
          <w:rtl/>
        </w:rPr>
        <w:t>:</w:t>
      </w:r>
    </w:p>
    <w:p w14:paraId="112BD5D8" w14:textId="77777777" w:rsidR="00896B43" w:rsidRPr="00896B43" w:rsidRDefault="00896B43" w:rsidP="00757D26">
      <w:pPr>
        <w:rPr>
          <w:rFonts w:eastAsia="Calibri"/>
          <w:rtl/>
          <w:lang w:eastAsia="he-IL"/>
        </w:rPr>
      </w:pPr>
      <w:r w:rsidRPr="00896B43">
        <w:rPr>
          <w:rFonts w:eastAsia="Calibri" w:hint="cs"/>
          <w:rtl/>
          <w:lang w:eastAsia="he-IL"/>
        </w:rPr>
        <w:t xml:space="preserve">לסיום נוסיף נקודה אחרונה העולה  בדברי </w:t>
      </w:r>
      <w:r w:rsidRPr="00896B43">
        <w:rPr>
          <w:rFonts w:eastAsia="Calibri" w:hint="cs"/>
          <w:b/>
          <w:bCs/>
          <w:rtl/>
          <w:lang w:eastAsia="he-IL"/>
        </w:rPr>
        <w:t>המאירי</w:t>
      </w:r>
      <w:r w:rsidRPr="00896B43">
        <w:rPr>
          <w:rFonts w:eastAsia="Calibri" w:hint="cs"/>
          <w:rtl/>
          <w:lang w:eastAsia="he-IL"/>
        </w:rPr>
        <w:t xml:space="preserve"> </w:t>
      </w:r>
      <w:r w:rsidRPr="00896B43">
        <w:rPr>
          <w:rFonts w:eastAsia="Calibri" w:hint="cs"/>
          <w:sz w:val="18"/>
          <w:szCs w:val="18"/>
          <w:rtl/>
          <w:lang w:eastAsia="he-IL"/>
        </w:rPr>
        <w:t>(גיטין נט.)</w:t>
      </w:r>
      <w:r w:rsidRPr="00896B43">
        <w:rPr>
          <w:rFonts w:eastAsia="Calibri" w:hint="cs"/>
          <w:rtl/>
          <w:lang w:eastAsia="he-IL"/>
        </w:rPr>
        <w:t>:</w:t>
      </w:r>
    </w:p>
    <w:p w14:paraId="59B783CD" w14:textId="77777777" w:rsidR="00896B43" w:rsidRPr="00896B43" w:rsidRDefault="00896B43" w:rsidP="00757D26">
      <w:pPr>
        <w:pStyle w:val="a8"/>
        <w:rPr>
          <w:rtl/>
          <w:lang w:eastAsia="he-IL"/>
        </w:rPr>
      </w:pPr>
      <w:r w:rsidRPr="00896B43">
        <w:rPr>
          <w:rtl/>
          <w:lang w:eastAsia="he-IL"/>
        </w:rPr>
        <w:t xml:space="preserve">מלכות שנלחם במלכות אחרת וגלו מקצתם ונשארו מקצתם ומכר אותו המלך קרקעות של אותם שהלכו לאותם שנשארו וחזרו ולא </w:t>
      </w:r>
      <w:proofErr w:type="spellStart"/>
      <w:r w:rsidRPr="00896B43">
        <w:rPr>
          <w:rtl/>
          <w:lang w:eastAsia="he-IL"/>
        </w:rPr>
        <w:t>נתיאשו</w:t>
      </w:r>
      <w:proofErr w:type="spellEnd"/>
      <w:r w:rsidRPr="00896B43">
        <w:rPr>
          <w:rtl/>
          <w:lang w:eastAsia="he-IL"/>
        </w:rPr>
        <w:t xml:space="preserve"> והלוקח ציית </w:t>
      </w:r>
      <w:proofErr w:type="spellStart"/>
      <w:r w:rsidRPr="00896B43">
        <w:rPr>
          <w:rtl/>
          <w:lang w:eastAsia="he-IL"/>
        </w:rPr>
        <w:t>דינא</w:t>
      </w:r>
      <w:proofErr w:type="spellEnd"/>
      <w:r w:rsidRPr="00896B43">
        <w:rPr>
          <w:rtl/>
          <w:lang w:eastAsia="he-IL"/>
        </w:rPr>
        <w:t xml:space="preserve"> </w:t>
      </w:r>
      <w:proofErr w:type="spellStart"/>
      <w:r w:rsidRPr="00896B43">
        <w:rPr>
          <w:rtl/>
          <w:lang w:eastAsia="he-IL"/>
        </w:rPr>
        <w:t>שדנין</w:t>
      </w:r>
      <w:proofErr w:type="spellEnd"/>
      <w:r w:rsidRPr="00896B43">
        <w:rPr>
          <w:rtl/>
          <w:lang w:eastAsia="he-IL"/>
        </w:rPr>
        <w:t xml:space="preserve"> אותו כלוקח מן </w:t>
      </w:r>
      <w:proofErr w:type="spellStart"/>
      <w:r w:rsidRPr="00896B43">
        <w:rPr>
          <w:rtl/>
          <w:lang w:eastAsia="he-IL"/>
        </w:rPr>
        <w:t>הסיקריקון</w:t>
      </w:r>
      <w:proofErr w:type="spellEnd"/>
      <w:r w:rsidRPr="00896B43">
        <w:rPr>
          <w:rFonts w:hint="cs"/>
          <w:rtl/>
          <w:lang w:eastAsia="he-IL"/>
        </w:rPr>
        <w:t xml:space="preserve">... </w:t>
      </w:r>
      <w:r w:rsidRPr="00896B43">
        <w:rPr>
          <w:rtl/>
          <w:lang w:eastAsia="he-IL"/>
        </w:rPr>
        <w:t xml:space="preserve">ומכל מקום מלכות שנכנסה במלכות אחרת עד שעקרה האחת את חברתה לגמרי והושיב אחרים במקומם הרי זו מלכות חדשה וקנתה קנין גמור וכמו שאמרו עמון ומואב טהרו </w:t>
      </w:r>
      <w:proofErr w:type="spellStart"/>
      <w:r w:rsidRPr="00896B43">
        <w:rPr>
          <w:rtl/>
          <w:lang w:eastAsia="he-IL"/>
        </w:rPr>
        <w:t>בסיחון</w:t>
      </w:r>
      <w:proofErr w:type="spellEnd"/>
      <w:r w:rsidRPr="00896B43">
        <w:rPr>
          <w:rtl/>
          <w:lang w:eastAsia="he-IL"/>
        </w:rPr>
        <w:t xml:space="preserve"> </w:t>
      </w:r>
      <w:proofErr w:type="spellStart"/>
      <w:r w:rsidRPr="00896B43">
        <w:rPr>
          <w:rtl/>
          <w:lang w:eastAsia="he-IL"/>
        </w:rPr>
        <w:t>ומקחו</w:t>
      </w:r>
      <w:proofErr w:type="spellEnd"/>
      <w:r w:rsidRPr="00896B43">
        <w:rPr>
          <w:rtl/>
          <w:lang w:eastAsia="he-IL"/>
        </w:rPr>
        <w:t xml:space="preserve"> קיים ואין לבעלים כלום אפי' לא </w:t>
      </w:r>
      <w:proofErr w:type="spellStart"/>
      <w:r w:rsidRPr="00896B43">
        <w:rPr>
          <w:rtl/>
          <w:lang w:eastAsia="he-IL"/>
        </w:rPr>
        <w:t>נתיאשו</w:t>
      </w:r>
      <w:proofErr w:type="spellEnd"/>
      <w:r w:rsidRPr="00896B43">
        <w:rPr>
          <w:rFonts w:hint="cs"/>
          <w:rtl/>
          <w:lang w:eastAsia="he-IL"/>
        </w:rPr>
        <w:t>.</w:t>
      </w:r>
    </w:p>
    <w:p w14:paraId="7048427C" w14:textId="77777777" w:rsidR="00896B43" w:rsidRPr="00896B43" w:rsidRDefault="00896B43" w:rsidP="00757D26">
      <w:pPr>
        <w:rPr>
          <w:rFonts w:eastAsia="Calibri"/>
          <w:rtl/>
          <w:lang w:eastAsia="he-IL"/>
        </w:rPr>
      </w:pPr>
      <w:r w:rsidRPr="00896B43">
        <w:rPr>
          <w:rFonts w:eastAsia="Calibri" w:hint="cs"/>
          <w:rtl/>
          <w:lang w:eastAsia="he-IL"/>
        </w:rPr>
        <w:t>וודאי שכל דיני השלל עליהם דנו מתייחסים לשלל האויבים נגדם המלחמה מתבצעת; אך אם במהלך המלחמה ישנו רכוש ישראל שנעזב והופקר,  וודאי שאין לו כל דין שלל וצריך להחזירו לבעליו כדין כל ממון ישראל. ועל אף פשיטות הדברים חשוב לציינם.</w:t>
      </w:r>
    </w:p>
    <w:p w14:paraId="1F2B8848" w14:textId="77777777" w:rsidR="00896B43" w:rsidRPr="00896B43" w:rsidRDefault="00896B43" w:rsidP="00896B43">
      <w:pPr>
        <w:autoSpaceDE/>
        <w:autoSpaceDN/>
        <w:spacing w:after="0" w:line="360" w:lineRule="auto"/>
        <w:rPr>
          <w:rFonts w:ascii="Calibri" w:eastAsia="Calibri" w:hAnsi="Calibri"/>
          <w:sz w:val="22"/>
          <w:szCs w:val="22"/>
          <w:rtl/>
          <w:lang w:eastAsia="he-IL"/>
        </w:rPr>
      </w:pPr>
    </w:p>
    <w:p w14:paraId="225DE96F" w14:textId="4476EC81" w:rsidR="001F60C6" w:rsidRPr="00A031F9" w:rsidRDefault="001F60C6" w:rsidP="00F01F5E">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 xml:space="preserve">ישי </w:t>
            </w:r>
            <w:proofErr w:type="spellStart"/>
            <w:r w:rsidR="00C53A01">
              <w:rPr>
                <w:rFonts w:hint="cs"/>
                <w:noProof w:val="0"/>
                <w:rtl/>
              </w:rPr>
              <w:t>יסלזון</w:t>
            </w:r>
            <w:proofErr w:type="spellEnd"/>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3743CB">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9C94" w14:textId="77777777" w:rsidR="000C1D2F" w:rsidRDefault="000C1D2F" w:rsidP="005F7985">
      <w:pPr>
        <w:spacing w:after="0" w:line="240" w:lineRule="auto"/>
      </w:pPr>
      <w:r>
        <w:separator/>
      </w:r>
    </w:p>
  </w:endnote>
  <w:endnote w:type="continuationSeparator" w:id="0">
    <w:p w14:paraId="73962FF2" w14:textId="77777777" w:rsidR="000C1D2F" w:rsidRDefault="000C1D2F" w:rsidP="005F7985">
      <w:pPr>
        <w:spacing w:after="0" w:line="240" w:lineRule="auto"/>
      </w:pPr>
      <w:r>
        <w:continuationSeparator/>
      </w:r>
    </w:p>
  </w:endnote>
  <w:endnote w:type="continuationNotice" w:id="1">
    <w:p w14:paraId="7EF7A847" w14:textId="77777777" w:rsidR="000C1D2F" w:rsidRDefault="000C1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B1BA" w14:textId="77777777" w:rsidR="000C1D2F" w:rsidRDefault="000C1D2F" w:rsidP="005F7985">
      <w:pPr>
        <w:spacing w:after="0" w:line="240" w:lineRule="auto"/>
      </w:pPr>
      <w:r>
        <w:separator/>
      </w:r>
    </w:p>
  </w:footnote>
  <w:footnote w:type="continuationSeparator" w:id="0">
    <w:p w14:paraId="521A5861" w14:textId="77777777" w:rsidR="000C1D2F" w:rsidRDefault="000C1D2F" w:rsidP="005F7985">
      <w:pPr>
        <w:spacing w:after="0" w:line="240" w:lineRule="auto"/>
      </w:pPr>
      <w:r>
        <w:continuationSeparator/>
      </w:r>
    </w:p>
  </w:footnote>
  <w:footnote w:type="continuationNotice" w:id="1">
    <w:p w14:paraId="198C3B36" w14:textId="77777777" w:rsidR="000C1D2F" w:rsidRDefault="000C1D2F">
      <w:pPr>
        <w:spacing w:after="0" w:line="240" w:lineRule="auto"/>
      </w:pPr>
    </w:p>
  </w:footnote>
  <w:footnote w:id="2">
    <w:p w14:paraId="64180819" w14:textId="77777777" w:rsidR="00896B43" w:rsidRDefault="00896B43" w:rsidP="00897A58">
      <w:pPr>
        <w:pStyle w:val="FootnoteText"/>
        <w:spacing w:after="0" w:line="240" w:lineRule="auto"/>
        <w:ind w:left="0" w:firstLine="0"/>
      </w:pPr>
      <w:r>
        <w:rPr>
          <w:rStyle w:val="FootnoteReference"/>
        </w:rPr>
        <w:footnoteRef/>
      </w:r>
      <w:r>
        <w:rPr>
          <w:rtl/>
        </w:rPr>
        <w:t xml:space="preserve"> </w:t>
      </w:r>
      <w:r>
        <w:rPr>
          <w:rFonts w:hint="cs"/>
          <w:rtl/>
        </w:rPr>
        <w:t>בהמשך ננסה לברר מתי ומדוע התורה מצווה על צמצום מעין זה ומתי לא.</w:t>
      </w:r>
    </w:p>
  </w:footnote>
  <w:footnote w:id="3">
    <w:p w14:paraId="08FB8E0A" w14:textId="77777777" w:rsidR="00896B43" w:rsidRDefault="00896B43" w:rsidP="00897A58">
      <w:pPr>
        <w:pStyle w:val="FootnoteText"/>
        <w:spacing w:after="0" w:line="240" w:lineRule="auto"/>
        <w:ind w:left="0" w:firstLine="0"/>
        <w:rPr>
          <w:rtl/>
        </w:rPr>
      </w:pPr>
      <w:r>
        <w:rPr>
          <w:rStyle w:val="FootnoteReference"/>
        </w:rPr>
        <w:footnoteRef/>
      </w:r>
      <w:r>
        <w:rPr>
          <w:rtl/>
        </w:rPr>
        <w:t xml:space="preserve"> </w:t>
      </w:r>
      <w:r>
        <w:rPr>
          <w:rFonts w:hint="cs"/>
          <w:rtl/>
        </w:rPr>
        <w:t>וראה גם בהלכות עבדים (פ"ט ה"ד) לגבי מלך עכו"ם.</w:t>
      </w:r>
    </w:p>
  </w:footnote>
  <w:footnote w:id="4">
    <w:p w14:paraId="3584B8C6" w14:textId="77777777" w:rsidR="00896B43" w:rsidRDefault="00896B43" w:rsidP="00897A58">
      <w:pPr>
        <w:pStyle w:val="FootnoteText"/>
        <w:spacing w:after="0" w:line="240" w:lineRule="auto"/>
        <w:ind w:left="0" w:firstLine="0"/>
      </w:pPr>
      <w:r>
        <w:rPr>
          <w:rStyle w:val="FootnoteReference"/>
        </w:rPr>
        <w:footnoteRef/>
      </w:r>
      <w:r>
        <w:rPr>
          <w:rtl/>
        </w:rPr>
        <w:t xml:space="preserve"> </w:t>
      </w:r>
      <w:r>
        <w:rPr>
          <w:rFonts w:hint="cs"/>
          <w:rtl/>
        </w:rPr>
        <w:t>"...</w:t>
      </w:r>
      <w:r w:rsidRPr="00C45133">
        <w:rPr>
          <w:szCs w:val="18"/>
          <w:rtl/>
        </w:rPr>
        <w:t xml:space="preserve">מלחמת הרשות והיא המלחמה שנלחם עם שאר העמים כדי </w:t>
      </w:r>
      <w:r w:rsidRPr="00DB7F38">
        <w:rPr>
          <w:szCs w:val="18"/>
          <w:u w:val="single"/>
          <w:rtl/>
        </w:rPr>
        <w:t>להרחיב גבול ישראל</w:t>
      </w:r>
      <w:r>
        <w:rPr>
          <w:rFonts w:hint="cs"/>
          <w:rtl/>
        </w:rPr>
        <w:t>"</w:t>
      </w:r>
      <w:r w:rsidRPr="00C45133">
        <w:rPr>
          <w:szCs w:val="18"/>
          <w:rtl/>
        </w:rPr>
        <w:t xml:space="preserve"> (רמב"ם </w:t>
      </w:r>
      <w:r>
        <w:rPr>
          <w:rFonts w:hint="cs"/>
          <w:rtl/>
        </w:rPr>
        <w:t xml:space="preserve">הלכות </w:t>
      </w:r>
      <w:r w:rsidRPr="00C45133">
        <w:rPr>
          <w:szCs w:val="18"/>
          <w:rtl/>
        </w:rPr>
        <w:t>מלכים ה</w:t>
      </w:r>
      <w:r>
        <w:rPr>
          <w:rFonts w:hint="cs"/>
          <w:rtl/>
        </w:rPr>
        <w:t>,</w:t>
      </w:r>
      <w:r w:rsidRPr="00C45133">
        <w:rPr>
          <w:szCs w:val="18"/>
          <w:rtl/>
        </w:rPr>
        <w:t xml:space="preserve"> א)</w:t>
      </w:r>
      <w:r>
        <w:rPr>
          <w:rFonts w:hint="cs"/>
          <w:rtl/>
        </w:rPr>
        <w:t>; וראה בברכות ג: על 'צאו ופשטו ידיכם בגדוד'.</w:t>
      </w:r>
    </w:p>
  </w:footnote>
  <w:footnote w:id="5">
    <w:p w14:paraId="3FB16509" w14:textId="77777777" w:rsidR="00896B43" w:rsidRDefault="00896B43" w:rsidP="00897A58">
      <w:pPr>
        <w:pStyle w:val="FootnoteText"/>
        <w:spacing w:after="0" w:line="240" w:lineRule="auto"/>
        <w:ind w:left="0" w:firstLine="0"/>
      </w:pPr>
      <w:r>
        <w:rPr>
          <w:rStyle w:val="FootnoteReference"/>
        </w:rPr>
        <w:footnoteRef/>
      </w:r>
      <w:r>
        <w:rPr>
          <w:rtl/>
        </w:rPr>
        <w:t xml:space="preserve"> </w:t>
      </w:r>
      <w:r>
        <w:rPr>
          <w:rFonts w:hint="cs"/>
          <w:rtl/>
        </w:rPr>
        <w:t>ראה במדבר ל"א.</w:t>
      </w:r>
    </w:p>
  </w:footnote>
  <w:footnote w:id="6">
    <w:p w14:paraId="137DF3B2" w14:textId="77777777" w:rsidR="00896B43" w:rsidRDefault="00896B43" w:rsidP="00897A58">
      <w:pPr>
        <w:pStyle w:val="FootnoteText"/>
        <w:spacing w:after="0" w:line="240" w:lineRule="auto"/>
        <w:ind w:left="0" w:firstLine="0"/>
      </w:pPr>
      <w:r>
        <w:rPr>
          <w:rStyle w:val="FootnoteReference"/>
        </w:rPr>
        <w:footnoteRef/>
      </w:r>
      <w:r>
        <w:rPr>
          <w:rtl/>
        </w:rPr>
        <w:t xml:space="preserve"> </w:t>
      </w:r>
      <w:r>
        <w:rPr>
          <w:rFonts w:hint="cs"/>
          <w:rtl/>
        </w:rPr>
        <w:t xml:space="preserve">וייתכן שזה החילוק בדברי הרמב"ן בין 'נצור אל עיר' לבין 'ארץ אויב' </w:t>
      </w:r>
      <w:r>
        <w:rPr>
          <w:rtl/>
        </w:rPr>
        <w:t>–</w:t>
      </w:r>
      <w:r>
        <w:rPr>
          <w:rFonts w:hint="cs"/>
          <w:rtl/>
        </w:rPr>
        <w:t xml:space="preserve"> המצור הוא בשביל לכבוש עיר שלא עשתה עמנו רעה ואינה אויב, אך כאשר המלחמה היא מול אויב השלל מקבל מקום משני בלבד אם בכלל.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D2F"/>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21E"/>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18FF"/>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A57"/>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E90"/>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857"/>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2BC9"/>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04D3"/>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27FC7"/>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37AEE"/>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57D26"/>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6B43"/>
    <w:rsid w:val="008978DF"/>
    <w:rsid w:val="008978FF"/>
    <w:rsid w:val="00897A58"/>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57B"/>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9A2"/>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AC4"/>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TotalTime>
  <Pages>5</Pages>
  <Words>2279</Words>
  <Characters>12994</Characters>
  <Application>Microsoft Office Word</Application>
  <DocSecurity>0</DocSecurity>
  <Lines>108</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2024-06-25T11:27:00Z</dcterms:created>
  <dcterms:modified xsi:type="dcterms:W3CDTF">2024-06-25T11:27:00Z</dcterms:modified>
</cp:coreProperties>
</file>