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951EB" w14:textId="56FBAE5E" w:rsidR="00685E21" w:rsidRPr="000933E7" w:rsidRDefault="001A5114" w:rsidP="000933E7">
      <w:pPr>
        <w:pStyle w:val="a"/>
        <w:rPr>
          <w:rFonts w:ascii="Heebo" w:hAnsi="Heebo" w:cs="Heebo"/>
          <w:rtl/>
        </w:rPr>
      </w:pPr>
      <w:r>
        <w:rPr>
          <w:rFonts w:ascii="Heebo" w:hAnsi="Heebo" w:cs="Heebo" w:hint="cs"/>
          <w:rtl/>
        </w:rPr>
        <w:t xml:space="preserve">הרב </w:t>
      </w:r>
      <w:r w:rsidR="00B34532">
        <w:rPr>
          <w:rFonts w:ascii="Heebo" w:hAnsi="Heebo" w:cs="Heebo" w:hint="cs"/>
          <w:rtl/>
        </w:rPr>
        <w:t>נתנאל בוקס</w:t>
      </w:r>
    </w:p>
    <w:p w14:paraId="15C86569" w14:textId="4F3A65F3" w:rsidR="00685E21" w:rsidRPr="000933E7" w:rsidRDefault="001A5114" w:rsidP="000933E7">
      <w:pPr>
        <w:pStyle w:val="a"/>
        <w:rPr>
          <w:rFonts w:ascii="Heebo" w:hAnsi="Heebo" w:cs="Heebo"/>
          <w:rtl/>
        </w:rPr>
      </w:pPr>
      <w:r>
        <w:rPr>
          <w:rFonts w:ascii="Heebo" w:hAnsi="Heebo" w:cs="Heebo" w:hint="cs"/>
          <w:rtl/>
        </w:rPr>
        <w:t xml:space="preserve">שיעור מספר </w:t>
      </w:r>
      <w:r w:rsidR="0009174E">
        <w:rPr>
          <w:rFonts w:ascii="Heebo" w:hAnsi="Heebo" w:cs="Heebo" w:hint="cs"/>
          <w:rtl/>
        </w:rPr>
        <w:t>2</w:t>
      </w:r>
      <w:r w:rsidR="008D5C3C">
        <w:rPr>
          <w:rFonts w:ascii="Heebo" w:hAnsi="Heebo" w:cs="Heebo" w:hint="cs"/>
          <w:rtl/>
        </w:rPr>
        <w:t>8</w:t>
      </w:r>
    </w:p>
    <w:p w14:paraId="43E73A19" w14:textId="438EC420" w:rsidR="00685E21" w:rsidRPr="000933E7" w:rsidRDefault="0009174E" w:rsidP="000933E7">
      <w:pPr>
        <w:pStyle w:val="Heading1"/>
        <w:rPr>
          <w:sz w:val="22"/>
          <w:szCs w:val="46"/>
        </w:rPr>
      </w:pPr>
      <w:bookmarkStart w:id="0" w:name="OLE_LINK1"/>
      <w:r>
        <w:rPr>
          <w:rFonts w:hint="cs"/>
          <w:rtl/>
        </w:rPr>
        <w:t xml:space="preserve">ברכה </w:t>
      </w:r>
      <w:r w:rsidR="008D5C3C">
        <w:rPr>
          <w:rFonts w:hint="cs"/>
          <w:rtl/>
        </w:rPr>
        <w:t>על הכשר מצווה</w:t>
      </w:r>
    </w:p>
    <w:p w14:paraId="27156D71" w14:textId="77777777" w:rsidR="00575908" w:rsidRPr="00575908" w:rsidRDefault="00575908" w:rsidP="00575908">
      <w:pPr>
        <w:rPr>
          <w:rtl/>
        </w:rPr>
      </w:pPr>
      <w:bookmarkStart w:id="1" w:name="_Hlk148438088"/>
      <w:bookmarkEnd w:id="0"/>
      <w:r w:rsidRPr="00575908">
        <w:rPr>
          <w:rFonts w:hint="cs"/>
          <w:rtl/>
        </w:rPr>
        <w:t>עסקנו בסדרה זו בשאלות שונות לגבי החיוב בברכת המצוות. עסקנו בהגדרת רמת החיוב המחייבת ברכה, בסוגי המצוות שתיקנו עליהן ברכה, וכן בזהות האנשים היכולים לברך. בשיעור זה נעסוק בנושא הקרוב לנושאים אלה, אבל שונה מהם בכל זאת.</w:t>
      </w:r>
    </w:p>
    <w:p w14:paraId="7C145E97" w14:textId="77777777" w:rsidR="00575908" w:rsidRPr="00575908" w:rsidRDefault="00575908" w:rsidP="00575908">
      <w:pPr>
        <w:rPr>
          <w:rtl/>
        </w:rPr>
      </w:pPr>
      <w:r w:rsidRPr="00575908">
        <w:rPr>
          <w:rFonts w:hint="cs"/>
          <w:rtl/>
        </w:rPr>
        <w:t>במקום לעסוק במעשה הלכתי מרכזי ובשאלת החיוב בברכה עליו, בשיעור זה נעסוק במעשים שמכשירים את הקרקע לקראת קיום מצווה אחרת. בשפת האחרונים, מעשים אלה מכונים "הכשר מצווה". נבחן האם יש לברך על "הכשר מצווה" או לא, ואת הסיבות לכך.</w:t>
      </w:r>
    </w:p>
    <w:p w14:paraId="347DCAB1" w14:textId="77777777" w:rsidR="00575908" w:rsidRPr="00575908" w:rsidRDefault="00575908" w:rsidP="006D789D">
      <w:pPr>
        <w:jc w:val="center"/>
        <w:rPr>
          <w:rtl/>
        </w:rPr>
      </w:pPr>
      <w:r w:rsidRPr="00575908">
        <w:rPr>
          <w:rFonts w:hint="cs"/>
          <w:rtl/>
        </w:rPr>
        <w:t>***</w:t>
      </w:r>
    </w:p>
    <w:p w14:paraId="58D5C5E3" w14:textId="77777777" w:rsidR="00575908" w:rsidRPr="00575908" w:rsidRDefault="00575908" w:rsidP="00575908">
      <w:pPr>
        <w:rPr>
          <w:rtl/>
        </w:rPr>
      </w:pPr>
      <w:r w:rsidRPr="00575908">
        <w:rPr>
          <w:rFonts w:hint="cs"/>
          <w:rtl/>
        </w:rPr>
        <w:t>לכאורה, ההוה אמינא שיש לברך על "הכשר מצווה" אינה ברורה, שהרי כלל לא מדובר במצווה. אך מהתלמוד הירושלמי נראה שסברה זו איננה נכונה:</w:t>
      </w:r>
    </w:p>
    <w:p w14:paraId="1C156A49" w14:textId="77777777" w:rsidR="00575908" w:rsidRPr="00575908" w:rsidRDefault="00575908" w:rsidP="006D789D">
      <w:pPr>
        <w:spacing w:after="0"/>
        <w:ind w:left="720"/>
        <w:rPr>
          <w:rtl/>
        </w:rPr>
      </w:pPr>
      <w:r w:rsidRPr="00575908">
        <w:rPr>
          <w:rtl/>
        </w:rPr>
        <w:t>העושה סוכה לעצמו</w:t>
      </w:r>
      <w:r w:rsidRPr="00575908">
        <w:rPr>
          <w:rFonts w:hint="cs"/>
          <w:rtl/>
        </w:rPr>
        <w:t>,</w:t>
      </w:r>
      <w:r w:rsidRPr="00575908">
        <w:rPr>
          <w:rtl/>
        </w:rPr>
        <w:t xml:space="preserve"> אומר ברוך אשר קידשנו במצותיו וציונו לעשות סוכה. לאחרים</w:t>
      </w:r>
      <w:r w:rsidRPr="00575908">
        <w:rPr>
          <w:rFonts w:hint="cs"/>
          <w:rtl/>
        </w:rPr>
        <w:t>,</w:t>
      </w:r>
      <w:r w:rsidRPr="00575908">
        <w:rPr>
          <w:rtl/>
        </w:rPr>
        <w:t xml:space="preserve"> לעשות לו סוכה לשמו. נכנס לישב בה</w:t>
      </w:r>
      <w:r w:rsidRPr="00575908">
        <w:rPr>
          <w:rFonts w:hint="cs"/>
          <w:rtl/>
        </w:rPr>
        <w:t>,</w:t>
      </w:r>
      <w:r w:rsidRPr="00575908">
        <w:rPr>
          <w:rtl/>
        </w:rPr>
        <w:t xml:space="preserve"> אומר ברוך אשר קידשנו במצותיו וציונו לישב בסוכה. משהוא מברך עליה לילי יום טוב הראשון אינו צריך לברך עליה עוד. </w:t>
      </w:r>
    </w:p>
    <w:p w14:paraId="7C9B3DAB" w14:textId="77777777" w:rsidR="00575908" w:rsidRPr="00575908" w:rsidRDefault="00575908" w:rsidP="006D789D">
      <w:pPr>
        <w:spacing w:after="0"/>
        <w:ind w:left="720"/>
        <w:rPr>
          <w:rtl/>
        </w:rPr>
      </w:pPr>
      <w:r w:rsidRPr="00575908">
        <w:rPr>
          <w:rtl/>
        </w:rPr>
        <w:t>מעתה העושה לולב לעצמו אומר ברוך אשר קידשנו במצותיו וציונו לעשות לולב. לאחר</w:t>
      </w:r>
      <w:r w:rsidRPr="00575908">
        <w:rPr>
          <w:rFonts w:hint="cs"/>
          <w:rtl/>
        </w:rPr>
        <w:t>,</w:t>
      </w:r>
      <w:r w:rsidRPr="00575908">
        <w:rPr>
          <w:rtl/>
        </w:rPr>
        <w:t xml:space="preserve"> לעשות לולב לשמו. כשהוא נוטלו אומר על נטילת לולב ואשר החיינו. ומברך בכל שעה ושעה שהוא נוטלו. העושה מזוזה לעצמו</w:t>
      </w:r>
      <w:r w:rsidRPr="00575908">
        <w:rPr>
          <w:rFonts w:hint="cs"/>
          <w:rtl/>
        </w:rPr>
        <w:t>,</w:t>
      </w:r>
      <w:r w:rsidRPr="00575908">
        <w:rPr>
          <w:rtl/>
        </w:rPr>
        <w:t xml:space="preserve"> אומר לעשות מזוזה. לאחר</w:t>
      </w:r>
      <w:r w:rsidRPr="00575908">
        <w:rPr>
          <w:rFonts w:hint="cs"/>
          <w:rtl/>
        </w:rPr>
        <w:t>,</w:t>
      </w:r>
      <w:r w:rsidRPr="00575908">
        <w:rPr>
          <w:rtl/>
        </w:rPr>
        <w:t xml:space="preserve"> לעשות מזוזה לשמו. כשהוא קובע אומר ברוך אשר קדשנו במצותיו וציונו על מצות מזוזה העושה תפילין לעצמו וכו' לאחר וכו'. כשהוא לובש אומר על מצות תפילין. העושה ציצית לעצמו אומר וכו' לאחר וכו' נתעטף וכו'. </w:t>
      </w:r>
    </w:p>
    <w:p w14:paraId="6A99D070" w14:textId="77777777" w:rsidR="00575908" w:rsidRPr="00575908" w:rsidRDefault="00575908" w:rsidP="006D789D">
      <w:pPr>
        <w:ind w:left="720"/>
        <w:rPr>
          <w:rtl/>
        </w:rPr>
      </w:pPr>
      <w:r w:rsidRPr="00575908">
        <w:rPr>
          <w:rtl/>
        </w:rPr>
        <w:t xml:space="preserve">התורם והמעשר אומר ברוך אקב"ו להפריש תרומה ומעשר. לאחר להפריש תרומה ומעשר לשמו. השוחט צריך לברך בא"י אמ"ה אקב"ו על השחיטה. המכסה אומר על כיסוי הדם. המל צריך לברך ברוך אקב"ו על המילה. אבי הבן </w:t>
      </w:r>
      <w:r w:rsidRPr="00575908">
        <w:rPr>
          <w:rtl/>
        </w:rPr>
        <w:t>אומר ברוך אקב"ו להכניסו בבריתו של אברהם אבינו.</w:t>
      </w:r>
      <w:r w:rsidRPr="00575908">
        <w:rPr>
          <w:rFonts w:hint="cs"/>
          <w:rtl/>
        </w:rPr>
        <w:t>.. (ירושלמי ברכות פרק ט' הלכה ג')</w:t>
      </w:r>
    </w:p>
    <w:p w14:paraId="29DE5AB1" w14:textId="77777777" w:rsidR="00575908" w:rsidRPr="00575908" w:rsidRDefault="00575908" w:rsidP="00575908">
      <w:pPr>
        <w:rPr>
          <w:rtl/>
        </w:rPr>
      </w:pPr>
      <w:r w:rsidRPr="00575908">
        <w:rPr>
          <w:rFonts w:hint="cs"/>
          <w:rtl/>
        </w:rPr>
        <w:t>ברשימה המופיעה בסוגיה זו ניתן למצוא מצוות מובהקות, כגון הפרשת תרומות ומעשרות, שחיטה, כיסוי הדם ומילה. אבל קודם למצוות אלו מופיעות פעולות שלכאורה שייכות רק לשלב ההכנה של המצווה, כגון בניית סוכה, עשיית לולב, עשיית מזוזה, עשיית תפילין ועשיית ציצית.</w:t>
      </w:r>
    </w:p>
    <w:p w14:paraId="5249F165" w14:textId="77777777" w:rsidR="00575908" w:rsidRPr="00575908" w:rsidRDefault="00575908" w:rsidP="006D789D">
      <w:pPr>
        <w:spacing w:after="0"/>
        <w:rPr>
          <w:rtl/>
        </w:rPr>
      </w:pPr>
      <w:r w:rsidRPr="00575908">
        <w:rPr>
          <w:rFonts w:hint="cs"/>
          <w:rtl/>
        </w:rPr>
        <w:t>באחרונים ניתן למצוא שתי הבנות מרכזיות ביחס למסקנה העולה מסוגיה זו:</w:t>
      </w:r>
    </w:p>
    <w:p w14:paraId="79BE9943" w14:textId="77777777" w:rsidR="00575908" w:rsidRPr="00575908" w:rsidRDefault="00575908" w:rsidP="006D789D">
      <w:pPr>
        <w:numPr>
          <w:ilvl w:val="0"/>
          <w:numId w:val="78"/>
        </w:numPr>
        <w:spacing w:after="0"/>
      </w:pPr>
      <w:r w:rsidRPr="00575908">
        <w:rPr>
          <w:rFonts w:hint="cs"/>
          <w:rtl/>
        </w:rPr>
        <w:t>יש לברך על "הכשר מצווה".</w:t>
      </w:r>
    </w:p>
    <w:p w14:paraId="200A9CEC" w14:textId="77777777" w:rsidR="00575908" w:rsidRPr="00575908" w:rsidRDefault="00575908" w:rsidP="00575908">
      <w:pPr>
        <w:numPr>
          <w:ilvl w:val="0"/>
          <w:numId w:val="78"/>
        </w:numPr>
      </w:pPr>
      <w:r w:rsidRPr="00575908">
        <w:rPr>
          <w:rFonts w:hint="cs"/>
          <w:rtl/>
        </w:rPr>
        <w:t>הפעולות האלה הן עצמן מצוות.</w:t>
      </w:r>
      <w:r w:rsidRPr="00575908">
        <w:rPr>
          <w:vertAlign w:val="superscript"/>
          <w:rtl/>
        </w:rPr>
        <w:footnoteReference w:id="2"/>
      </w:r>
    </w:p>
    <w:p w14:paraId="5232CDB2" w14:textId="77777777" w:rsidR="00575908" w:rsidRPr="00575908" w:rsidRDefault="00575908" w:rsidP="006D789D">
      <w:pPr>
        <w:spacing w:after="0"/>
        <w:rPr>
          <w:rtl/>
        </w:rPr>
      </w:pPr>
      <w:r w:rsidRPr="00575908">
        <w:rPr>
          <w:rFonts w:hint="cs"/>
          <w:rtl/>
        </w:rPr>
        <w:t>את ההבנה השנייה ניתן לבאר בשני אופנים:</w:t>
      </w:r>
    </w:p>
    <w:p w14:paraId="0209F5D7" w14:textId="77777777" w:rsidR="00575908" w:rsidRPr="00575908" w:rsidRDefault="00575908" w:rsidP="006D789D">
      <w:pPr>
        <w:numPr>
          <w:ilvl w:val="0"/>
          <w:numId w:val="79"/>
        </w:numPr>
        <w:spacing w:after="0"/>
      </w:pPr>
      <w:r w:rsidRPr="00575908">
        <w:rPr>
          <w:rFonts w:hint="cs"/>
          <w:rtl/>
        </w:rPr>
        <w:t>דווקא הפעולות המוזכרות בירושלמי יש בהן משום מצווה.</w:t>
      </w:r>
    </w:p>
    <w:p w14:paraId="5328FA38" w14:textId="77777777" w:rsidR="00575908" w:rsidRPr="00575908" w:rsidRDefault="00575908" w:rsidP="00575908">
      <w:pPr>
        <w:numPr>
          <w:ilvl w:val="0"/>
          <w:numId w:val="79"/>
        </w:numPr>
      </w:pPr>
      <w:r w:rsidRPr="00575908">
        <w:rPr>
          <w:rFonts w:hint="cs"/>
          <w:rtl/>
        </w:rPr>
        <w:t>באופן כללי, הכנת המצוות היא מצווה.</w:t>
      </w:r>
      <w:r w:rsidRPr="00575908">
        <w:rPr>
          <w:vertAlign w:val="superscript"/>
          <w:rtl/>
        </w:rPr>
        <w:footnoteReference w:id="3"/>
      </w:r>
    </w:p>
    <w:p w14:paraId="66140A44" w14:textId="77777777" w:rsidR="00575908" w:rsidRPr="00575908" w:rsidRDefault="00575908" w:rsidP="00575908">
      <w:pPr>
        <w:rPr>
          <w:rtl/>
        </w:rPr>
      </w:pPr>
      <w:r w:rsidRPr="00575908">
        <w:rPr>
          <w:rFonts w:hint="cs"/>
          <w:rtl/>
        </w:rPr>
        <w:t>לעומת הנאמר בירושלמי, בתוספתא, שהיא כנראה המקור לירושלמי, מופיעים הדברים בגרסה שונה:</w:t>
      </w:r>
    </w:p>
    <w:p w14:paraId="29DAADF8" w14:textId="77777777" w:rsidR="00575908" w:rsidRPr="00575908" w:rsidRDefault="00575908" w:rsidP="006D789D">
      <w:pPr>
        <w:spacing w:after="0"/>
        <w:ind w:left="720"/>
        <w:rPr>
          <w:rtl/>
        </w:rPr>
      </w:pPr>
      <w:r w:rsidRPr="00575908">
        <w:rPr>
          <w:rtl/>
        </w:rPr>
        <w:t>העושה כל המצות מברך עליהן</w:t>
      </w:r>
      <w:r w:rsidRPr="00575908">
        <w:rPr>
          <w:rFonts w:hint="cs"/>
          <w:rtl/>
        </w:rPr>
        <w:t>.</w:t>
      </w:r>
      <w:r w:rsidRPr="00575908">
        <w:rPr>
          <w:rtl/>
        </w:rPr>
        <w:t xml:space="preserve"> </w:t>
      </w:r>
    </w:p>
    <w:p w14:paraId="4550BFB6" w14:textId="77777777" w:rsidR="00575908" w:rsidRPr="00575908" w:rsidRDefault="00575908" w:rsidP="006D789D">
      <w:pPr>
        <w:spacing w:after="0"/>
        <w:ind w:left="720"/>
        <w:rPr>
          <w:rtl/>
        </w:rPr>
      </w:pPr>
      <w:r w:rsidRPr="00575908">
        <w:rPr>
          <w:rtl/>
        </w:rPr>
        <w:t>העושה סוכה לעצמו או' ברוך שהגיענו לזמן הזה</w:t>
      </w:r>
      <w:r w:rsidRPr="00575908">
        <w:rPr>
          <w:rFonts w:hint="cs"/>
          <w:rtl/>
        </w:rPr>
        <w:t>.</w:t>
      </w:r>
      <w:r w:rsidRPr="00575908">
        <w:rPr>
          <w:rtl/>
        </w:rPr>
        <w:t xml:space="preserve"> נכנס לישב בה או' ברוך אשר קדשנו במצותיו וצונו לישב בסוכה</w:t>
      </w:r>
      <w:r w:rsidRPr="00575908">
        <w:rPr>
          <w:rFonts w:hint="cs"/>
          <w:rtl/>
        </w:rPr>
        <w:t>.</w:t>
      </w:r>
      <w:r w:rsidRPr="00575908">
        <w:rPr>
          <w:rtl/>
        </w:rPr>
        <w:t xml:space="preserve"> משברך עליה יום ראשון שוב אינו צריך לברך</w:t>
      </w:r>
      <w:r w:rsidRPr="00575908">
        <w:rPr>
          <w:rFonts w:hint="cs"/>
          <w:rtl/>
        </w:rPr>
        <w:t>.</w:t>
      </w:r>
    </w:p>
    <w:p w14:paraId="45D780EF" w14:textId="77777777" w:rsidR="00575908" w:rsidRPr="00575908" w:rsidRDefault="00575908" w:rsidP="006D789D">
      <w:pPr>
        <w:spacing w:after="0"/>
        <w:ind w:left="720"/>
        <w:rPr>
          <w:rtl/>
        </w:rPr>
      </w:pPr>
      <w:r w:rsidRPr="00575908">
        <w:rPr>
          <w:rtl/>
        </w:rPr>
        <w:t>העושה לולב לעצמו או' ברוך שהחיינו וקיימנו והגיענו לזמן הזה</w:t>
      </w:r>
      <w:r w:rsidRPr="00575908">
        <w:rPr>
          <w:rFonts w:hint="cs"/>
          <w:rtl/>
        </w:rPr>
        <w:t>.</w:t>
      </w:r>
      <w:r w:rsidRPr="00575908">
        <w:rPr>
          <w:rtl/>
        </w:rPr>
        <w:t xml:space="preserve"> כשהוא נוטלו או' ברוך אשר קדשנו במצותיו וצונו על נטילת לולב</w:t>
      </w:r>
      <w:r w:rsidRPr="00575908">
        <w:rPr>
          <w:rFonts w:hint="cs"/>
          <w:rtl/>
        </w:rPr>
        <w:t>,</w:t>
      </w:r>
      <w:r w:rsidRPr="00575908">
        <w:rPr>
          <w:rtl/>
        </w:rPr>
        <w:t xml:space="preserve"> וצריך לברך עליו כל שבעה</w:t>
      </w:r>
      <w:r w:rsidRPr="00575908">
        <w:rPr>
          <w:rFonts w:hint="cs"/>
          <w:rtl/>
        </w:rPr>
        <w:t>.</w:t>
      </w:r>
      <w:r w:rsidRPr="00575908">
        <w:rPr>
          <w:rtl/>
        </w:rPr>
        <w:t xml:space="preserve"> העושה ציצית לעצמו או' ברוך שהחיינו</w:t>
      </w:r>
      <w:r w:rsidRPr="00575908">
        <w:rPr>
          <w:rFonts w:hint="cs"/>
          <w:rtl/>
        </w:rPr>
        <w:t>.</w:t>
      </w:r>
      <w:r w:rsidRPr="00575908">
        <w:rPr>
          <w:rtl/>
        </w:rPr>
        <w:t xml:space="preserve"> כשהוא מתעטף או' ברוך אשר קדש' במצ' וצו' להתעטף בציצית</w:t>
      </w:r>
      <w:r w:rsidRPr="00575908">
        <w:rPr>
          <w:rFonts w:hint="cs"/>
          <w:rtl/>
        </w:rPr>
        <w:t>,</w:t>
      </w:r>
      <w:r w:rsidRPr="00575908">
        <w:rPr>
          <w:rtl/>
        </w:rPr>
        <w:t xml:space="preserve"> וצריך לברך עליהן בכל יום</w:t>
      </w:r>
      <w:r w:rsidRPr="00575908">
        <w:rPr>
          <w:rFonts w:hint="cs"/>
          <w:rtl/>
        </w:rPr>
        <w:t>.</w:t>
      </w:r>
      <w:r w:rsidRPr="00575908">
        <w:rPr>
          <w:rtl/>
        </w:rPr>
        <w:t xml:space="preserve"> העושה תפלין לעצמו אומ' ברוך שהחיינו</w:t>
      </w:r>
      <w:r w:rsidRPr="00575908">
        <w:rPr>
          <w:rFonts w:hint="cs"/>
          <w:rtl/>
        </w:rPr>
        <w:t>.</w:t>
      </w:r>
      <w:r w:rsidRPr="00575908">
        <w:rPr>
          <w:rtl/>
        </w:rPr>
        <w:t xml:space="preserve"> כשהוא מניחן ברוך אשר קד' במצ' וצו' להניח תפלין</w:t>
      </w:r>
      <w:r w:rsidRPr="00575908">
        <w:rPr>
          <w:rFonts w:hint="cs"/>
          <w:rtl/>
        </w:rPr>
        <w:t>.</w:t>
      </w:r>
      <w:r w:rsidRPr="00575908">
        <w:rPr>
          <w:rtl/>
        </w:rPr>
        <w:t xml:space="preserve"> מאימתי מניחן</w:t>
      </w:r>
      <w:r w:rsidRPr="00575908">
        <w:rPr>
          <w:rFonts w:hint="cs"/>
          <w:rtl/>
        </w:rPr>
        <w:t>?</w:t>
      </w:r>
      <w:r w:rsidRPr="00575908">
        <w:rPr>
          <w:rtl/>
        </w:rPr>
        <w:t xml:space="preserve"> בשחרית</w:t>
      </w:r>
      <w:r w:rsidRPr="00575908">
        <w:rPr>
          <w:rFonts w:hint="cs"/>
          <w:rtl/>
        </w:rPr>
        <w:t>.</w:t>
      </w:r>
      <w:r w:rsidRPr="00575908">
        <w:rPr>
          <w:rtl/>
        </w:rPr>
        <w:t xml:space="preserve"> לא הניחן בשחרית מניחן כל היום כולו</w:t>
      </w:r>
      <w:r w:rsidRPr="00575908">
        <w:rPr>
          <w:rFonts w:hint="cs"/>
          <w:rtl/>
        </w:rPr>
        <w:t>.</w:t>
      </w:r>
    </w:p>
    <w:p w14:paraId="777A262A" w14:textId="77777777" w:rsidR="00575908" w:rsidRPr="00575908" w:rsidRDefault="00575908" w:rsidP="006D789D">
      <w:pPr>
        <w:spacing w:after="0"/>
        <w:ind w:left="720"/>
        <w:rPr>
          <w:rtl/>
        </w:rPr>
      </w:pPr>
      <w:r w:rsidRPr="00575908">
        <w:rPr>
          <w:rtl/>
        </w:rPr>
        <w:t>השוחט צריך ברכה לעצמו או' ברוך על השחיטה</w:t>
      </w:r>
      <w:r w:rsidRPr="00575908">
        <w:rPr>
          <w:rFonts w:hint="cs"/>
          <w:rtl/>
        </w:rPr>
        <w:t>.</w:t>
      </w:r>
      <w:r w:rsidRPr="00575908">
        <w:rPr>
          <w:rtl/>
        </w:rPr>
        <w:t xml:space="preserve"> המכסה את הדם צריך ברכה לעצמו אומ' ברוך על כיסוי הדם בעפר</w:t>
      </w:r>
      <w:r w:rsidRPr="00575908">
        <w:rPr>
          <w:rFonts w:hint="cs"/>
          <w:rtl/>
        </w:rPr>
        <w:t>.</w:t>
      </w:r>
    </w:p>
    <w:p w14:paraId="24171531" w14:textId="77777777" w:rsidR="00575908" w:rsidRPr="00575908" w:rsidRDefault="00575908" w:rsidP="006D789D">
      <w:pPr>
        <w:spacing w:after="0"/>
        <w:ind w:left="720"/>
        <w:rPr>
          <w:rtl/>
        </w:rPr>
      </w:pPr>
      <w:r w:rsidRPr="00575908">
        <w:rPr>
          <w:rtl/>
        </w:rPr>
        <w:t>המוהל צריך ברכה לעצמו או' ברוך על המילה</w:t>
      </w:r>
      <w:r w:rsidRPr="00575908">
        <w:rPr>
          <w:rFonts w:hint="cs"/>
          <w:rtl/>
        </w:rPr>
        <w:t>.</w:t>
      </w:r>
      <w:r w:rsidRPr="00575908">
        <w:rPr>
          <w:rtl/>
        </w:rPr>
        <w:t xml:space="preserve"> אבי הבן צריך ברכה לעצמו או' ברוך א' להכניסו בבריתו של אברהם אבינו</w:t>
      </w:r>
      <w:r w:rsidRPr="00575908">
        <w:rPr>
          <w:rFonts w:hint="cs"/>
          <w:rtl/>
        </w:rPr>
        <w:t xml:space="preserve">... </w:t>
      </w:r>
    </w:p>
    <w:p w14:paraId="2494BD10" w14:textId="77777777" w:rsidR="00575908" w:rsidRPr="00575908" w:rsidRDefault="00575908" w:rsidP="006D789D">
      <w:pPr>
        <w:ind w:left="720"/>
        <w:rPr>
          <w:rtl/>
        </w:rPr>
      </w:pPr>
      <w:r w:rsidRPr="00575908">
        <w:rPr>
          <w:rFonts w:hint="cs"/>
          <w:rtl/>
        </w:rPr>
        <w:t>(תוספתא ברכות פרק ו' הלכות ט'-י"ב מהדורת ליברמן)</w:t>
      </w:r>
    </w:p>
    <w:p w14:paraId="7925D47E" w14:textId="77777777" w:rsidR="00575908" w:rsidRPr="00575908" w:rsidRDefault="00575908" w:rsidP="00575908">
      <w:pPr>
        <w:rPr>
          <w:rtl/>
        </w:rPr>
      </w:pPr>
      <w:r w:rsidRPr="00575908">
        <w:rPr>
          <w:rFonts w:hint="cs"/>
          <w:rtl/>
        </w:rPr>
        <w:lastRenderedPageBreak/>
        <w:t>שימו לב שבתוספתא, בניגוד לירושלמי, בכל המקרים שעונים להגדרה של "הכשר מצווה" מברכים רק "שהחיינו". ברכת המצוות לא מוזכרת ביחס אליהם.</w:t>
      </w:r>
    </w:p>
    <w:p w14:paraId="3B55E321" w14:textId="77777777" w:rsidR="00575908" w:rsidRPr="00575908" w:rsidRDefault="00575908" w:rsidP="00575908">
      <w:pPr>
        <w:rPr>
          <w:rtl/>
        </w:rPr>
      </w:pPr>
      <w:r w:rsidRPr="00575908">
        <w:rPr>
          <w:rFonts w:hint="cs"/>
          <w:rtl/>
        </w:rPr>
        <w:t>גם מהבבלי עולה כדברי התוספתא. הגמרא במנחות עוסקת בשאלת הברכה בזמן הטלת הציציות בטלית:</w:t>
      </w:r>
    </w:p>
    <w:p w14:paraId="68F73E7B" w14:textId="77777777" w:rsidR="00575908" w:rsidRPr="00575908" w:rsidRDefault="00575908" w:rsidP="006D789D">
      <w:pPr>
        <w:ind w:left="720"/>
        <w:rPr>
          <w:rtl/>
        </w:rPr>
      </w:pPr>
      <w:r w:rsidRPr="00575908">
        <w:rPr>
          <w:rtl/>
        </w:rPr>
        <w:t>רב נחמן אשכחיה לרב אדא בר אהבה רמי חוטי וקא מברך לעשות ציצית, א"ל: מאי ציצי שמענא? הכי אמר רב: ציצית אין צריכה ברכה.</w:t>
      </w:r>
      <w:r w:rsidRPr="00575908">
        <w:rPr>
          <w:rFonts w:hint="cs"/>
          <w:rtl/>
        </w:rPr>
        <w:t xml:space="preserve"> (מנחות מ"ב ע"א)</w:t>
      </w:r>
    </w:p>
    <w:p w14:paraId="7024D830" w14:textId="77777777" w:rsidR="00575908" w:rsidRPr="00575908" w:rsidRDefault="00575908" w:rsidP="00575908">
      <w:pPr>
        <w:rPr>
          <w:rtl/>
        </w:rPr>
      </w:pPr>
      <w:r w:rsidRPr="00575908">
        <w:rPr>
          <w:rFonts w:hint="cs"/>
          <w:rtl/>
        </w:rPr>
        <w:t>במהלך הדיון העוקב במנחות, מובאת גם הברייתא ביחס לעשיית סוכה, אך כפי שהיא מופיעה בתוספתא (ולא כירושלמי). לאחר מכן הגמרא אף מנסחת כלל שמסביר מדוע אין ברכה על עשיית הסוכה:</w:t>
      </w:r>
    </w:p>
    <w:p w14:paraId="50868BAB" w14:textId="77777777" w:rsidR="00575908" w:rsidRPr="00575908" w:rsidRDefault="00575908" w:rsidP="006D789D">
      <w:pPr>
        <w:ind w:left="720"/>
        <w:rPr>
          <w:rtl/>
        </w:rPr>
      </w:pPr>
      <w:r w:rsidRPr="00575908">
        <w:rPr>
          <w:rtl/>
        </w:rPr>
        <w:t>כל מצוה דעשייתה גמר מצוה, כגון מילה</w:t>
      </w:r>
      <w:r w:rsidRPr="00575908">
        <w:rPr>
          <w:rFonts w:hint="cs"/>
          <w:rtl/>
        </w:rPr>
        <w:t>...</w:t>
      </w:r>
      <w:r w:rsidRPr="00575908">
        <w:rPr>
          <w:rtl/>
        </w:rPr>
        <w:t xml:space="preserve"> בישראל צריך לברך, וכל מצוה דעשייתה לאו גמר מצוה</w:t>
      </w:r>
      <w:r w:rsidRPr="00575908">
        <w:rPr>
          <w:rFonts w:hint="cs"/>
          <w:rtl/>
        </w:rPr>
        <w:t>, כגון תפילין...</w:t>
      </w:r>
      <w:r w:rsidRPr="00575908">
        <w:rPr>
          <w:rtl/>
        </w:rPr>
        <w:t xml:space="preserve"> בישראל אינו צריך לברך</w:t>
      </w:r>
      <w:r w:rsidRPr="00575908">
        <w:rPr>
          <w:rFonts w:hint="cs"/>
          <w:rtl/>
        </w:rPr>
        <w:t>. (מנחות מ"ב ע"ב)</w:t>
      </w:r>
    </w:p>
    <w:p w14:paraId="54A8FE0E" w14:textId="77777777" w:rsidR="00575908" w:rsidRPr="00575908" w:rsidRDefault="00575908" w:rsidP="00575908">
      <w:pPr>
        <w:rPr>
          <w:rtl/>
        </w:rPr>
      </w:pPr>
      <w:r w:rsidRPr="00575908">
        <w:rPr>
          <w:rFonts w:hint="cs"/>
          <w:rtl/>
        </w:rPr>
        <w:t>אם כך, ברור שיש מחלוקת בין התלמודים אם יש לברך על פעולות של הכנת חפצי מצווה.</w:t>
      </w:r>
      <w:r w:rsidRPr="00575908">
        <w:rPr>
          <w:vertAlign w:val="superscript"/>
          <w:rtl/>
        </w:rPr>
        <w:footnoteReference w:id="4"/>
      </w:r>
      <w:r w:rsidRPr="00575908">
        <w:rPr>
          <w:rFonts w:hint="cs"/>
          <w:rtl/>
        </w:rPr>
        <w:t xml:space="preserve"> אמנם, חשוב לציין שמלבד המחלוקת בין התלמודים, ישנה גם "הוה אמינא" מעניינת בסוגיית הגמרא במנחות.</w:t>
      </w:r>
    </w:p>
    <w:p w14:paraId="72273E3E" w14:textId="77777777" w:rsidR="00575908" w:rsidRPr="00575908" w:rsidRDefault="00575908" w:rsidP="00575908">
      <w:pPr>
        <w:rPr>
          <w:rtl/>
        </w:rPr>
      </w:pPr>
      <w:r w:rsidRPr="00575908">
        <w:rPr>
          <w:rFonts w:hint="cs"/>
          <w:rtl/>
        </w:rPr>
        <w:t>בטרם מגיעה הגמרא למסקנה שאין לברך על "מצוה דעשייתה לאו גמר מצוה", עולה האפשרות לחלק בין מצוות שהכנתן על ידי עכו"ם כשרה, שאין לברך עליהן, לבין מצוות שזוקקות הכנה דווקא על ידי ישראל.</w:t>
      </w:r>
    </w:p>
    <w:p w14:paraId="668BC496" w14:textId="77777777" w:rsidR="00575908" w:rsidRPr="00575908" w:rsidRDefault="00575908" w:rsidP="006D789D">
      <w:pPr>
        <w:spacing w:after="0"/>
        <w:rPr>
          <w:rtl/>
        </w:rPr>
      </w:pPr>
      <w:r w:rsidRPr="00575908">
        <w:rPr>
          <w:rFonts w:hint="cs"/>
          <w:rtl/>
        </w:rPr>
        <w:t>בדברי רבותינו אנו מוצאים שני כיוונים מרכזיים להסבר חילוק זה:</w:t>
      </w:r>
      <w:r w:rsidRPr="00575908">
        <w:rPr>
          <w:vertAlign w:val="superscript"/>
          <w:rtl/>
        </w:rPr>
        <w:footnoteReference w:id="5"/>
      </w:r>
    </w:p>
    <w:p w14:paraId="1B019645" w14:textId="77777777" w:rsidR="00575908" w:rsidRPr="00575908" w:rsidRDefault="00575908" w:rsidP="006D789D">
      <w:pPr>
        <w:numPr>
          <w:ilvl w:val="0"/>
          <w:numId w:val="80"/>
        </w:numPr>
        <w:spacing w:after="0"/>
      </w:pPr>
      <w:r w:rsidRPr="00575908">
        <w:rPr>
          <w:rFonts w:hint="cs"/>
          <w:rtl/>
        </w:rPr>
        <w:t xml:space="preserve">העובדה שגויים כשרים לעשיית החפצא של המצווה היא </w:t>
      </w:r>
      <w:r w:rsidRPr="00575908">
        <w:rPr>
          <w:rFonts w:hint="cs"/>
          <w:b/>
          <w:bCs/>
          <w:u w:val="single"/>
          <w:rtl/>
        </w:rPr>
        <w:t>הסיבה</w:t>
      </w:r>
      <w:r w:rsidRPr="00575908">
        <w:rPr>
          <w:rFonts w:hint="cs"/>
          <w:rtl/>
        </w:rPr>
        <w:t xml:space="preserve"> לכך שאין לברך על העשייה. בקרב הראשונים אנחנו מוצאים שני ניסוחים המתאימים לכיוון זה:</w:t>
      </w:r>
    </w:p>
    <w:p w14:paraId="26EE9E7F" w14:textId="77777777" w:rsidR="00575908" w:rsidRPr="00575908" w:rsidRDefault="00575908" w:rsidP="006D789D">
      <w:pPr>
        <w:numPr>
          <w:ilvl w:val="1"/>
          <w:numId w:val="80"/>
        </w:numPr>
        <w:spacing w:after="0"/>
      </w:pPr>
      <w:r w:rsidRPr="00575908">
        <w:rPr>
          <w:rFonts w:hint="cs"/>
          <w:rtl/>
        </w:rPr>
        <w:t>רש"י פירש שכיוון שהעכו"ם יכולים לעשות את החפצא של המצווה, אין כאן ביטוי לקדושת ישראל, ולא ניתן לומר "אשר קידשנו".</w:t>
      </w:r>
    </w:p>
    <w:p w14:paraId="2B434847" w14:textId="77777777" w:rsidR="00575908" w:rsidRPr="00575908" w:rsidRDefault="00575908" w:rsidP="006D789D">
      <w:pPr>
        <w:numPr>
          <w:ilvl w:val="1"/>
          <w:numId w:val="80"/>
        </w:numPr>
        <w:spacing w:after="0"/>
      </w:pPr>
      <w:r w:rsidRPr="00575908">
        <w:rPr>
          <w:rFonts w:hint="cs"/>
          <w:rtl/>
        </w:rPr>
        <w:t>בעלי התוס' מסבירים שלא ניתן לומר "וצונו", מילה המתייחסת לישראל בלבד, כשגם העכו"ם כשרים בה.</w:t>
      </w:r>
    </w:p>
    <w:p w14:paraId="4F3892F9" w14:textId="77777777" w:rsidR="00575908" w:rsidRPr="00575908" w:rsidRDefault="00575908" w:rsidP="00575908">
      <w:pPr>
        <w:numPr>
          <w:ilvl w:val="0"/>
          <w:numId w:val="80"/>
        </w:numPr>
      </w:pPr>
      <w:r w:rsidRPr="00575908">
        <w:rPr>
          <w:rFonts w:hint="cs"/>
          <w:rtl/>
        </w:rPr>
        <w:t xml:space="preserve">רבי דוד לוריא מסביר שהאפשרות להכין את החפצא של המצווה על ידי גוי היא </w:t>
      </w:r>
      <w:r w:rsidRPr="00575908">
        <w:rPr>
          <w:rFonts w:hint="cs"/>
          <w:b/>
          <w:bCs/>
          <w:u w:val="single"/>
          <w:rtl/>
        </w:rPr>
        <w:t>סימן</w:t>
      </w:r>
      <w:r w:rsidRPr="00575908">
        <w:rPr>
          <w:rFonts w:hint="cs"/>
          <w:rtl/>
        </w:rPr>
        <w:t xml:space="preserve"> לכך שלא מדובר במצווה. אם יש צורך דווקא </w:t>
      </w:r>
      <w:r w:rsidRPr="00575908">
        <w:rPr>
          <w:rFonts w:hint="cs"/>
          <w:rtl/>
        </w:rPr>
        <w:t>בישראל אזי "עשיית הישראל מצוה ורבנן ברכת המצות תיקנו".</w:t>
      </w:r>
    </w:p>
    <w:p w14:paraId="486B49BA" w14:textId="77777777" w:rsidR="00575908" w:rsidRPr="00575908" w:rsidRDefault="00575908" w:rsidP="00575908">
      <w:pPr>
        <w:rPr>
          <w:rtl/>
        </w:rPr>
      </w:pPr>
      <w:r w:rsidRPr="00575908">
        <w:rPr>
          <w:rFonts w:hint="cs"/>
          <w:rtl/>
        </w:rPr>
        <w:t>לפי הכיוון הראשון משתמע שהתהליך של הכנת חפצי מצווה ראוי לברכה, אלא שכיון שנוסח הברכה עוסק בייחודיות של עם ישראל (מצד קדושת ישראל או מצד הזיקה המיוחדת של הקב"ה אלינו), לא ניתן לברך על חפצי מצווה שעשייתן כשרה בגוי.</w:t>
      </w:r>
    </w:p>
    <w:p w14:paraId="56F8344B" w14:textId="77777777" w:rsidR="00575908" w:rsidRPr="00575908" w:rsidRDefault="00575908" w:rsidP="00575908">
      <w:pPr>
        <w:rPr>
          <w:rtl/>
        </w:rPr>
      </w:pPr>
      <w:r w:rsidRPr="00575908">
        <w:rPr>
          <w:rFonts w:hint="cs"/>
          <w:rtl/>
        </w:rPr>
        <w:t>לענ"ד נראה שנכון לומר שלא מדובר רק בנימוק טכני, אלא בקביעה מהותית הקשורה לברכת המצוות. כפי שראינו פעמים רבות בסדרה זו, ישנה תפיסה בראשונים לפיה מהות ברכת המצוות היא לשבח את הקב"ה על כך שקרבנו לעבודתו. ניתן להבין שהשבח על הקירבה לה' גדלה על רקע הדחייה של שאר העמים ממצוות, על כך ש"לא שמנו כגויי הארצות". כלומר, השבח גדול ומשמעותי דווקא על רקע האלטרנטיבה. משום כך רש"י ותוספות רואים במלים "קדשנו" ו"ציונו" מרכיב מהותי בברכה זו, והסבירו שכאשר לא ניתן לכלול בשבח הברכה את בחירת ישראל, לא תיקנו חכמים ברכה.</w:t>
      </w:r>
    </w:p>
    <w:p w14:paraId="0AFB0547" w14:textId="77777777" w:rsidR="00575908" w:rsidRPr="00575908" w:rsidRDefault="00575908" w:rsidP="00575908">
      <w:pPr>
        <w:rPr>
          <w:rtl/>
        </w:rPr>
      </w:pPr>
      <w:r w:rsidRPr="00575908">
        <w:rPr>
          <w:rFonts w:hint="cs"/>
          <w:rtl/>
        </w:rPr>
        <w:t>לפי כיוון זה השינוי בין ההו"א למסקנה הוא קיצוני; בשלב הראשון הבנו שראוי לברך על עשיית כל חפצי המצווה – וגם על חפצי מצווה שכשרים בגוי היה ראוי לברך, אלא שלא ניתן – ולמסקנה אנו אומרים שלא. אלא שעדיין צריך להבין מה השתנה במסקנה: האם הבנת תהליך ההכנה, או הבנת דין ברכת המצוות? בהמשך הדברים נחזור לשני הכיוונים האלה ונפתח אותם.</w:t>
      </w:r>
    </w:p>
    <w:p w14:paraId="5B063B13" w14:textId="77777777" w:rsidR="00575908" w:rsidRPr="00575908" w:rsidRDefault="00575908" w:rsidP="006D789D">
      <w:pPr>
        <w:spacing w:after="0"/>
        <w:rPr>
          <w:rtl/>
        </w:rPr>
      </w:pPr>
      <w:r w:rsidRPr="00575908">
        <w:rPr>
          <w:rFonts w:hint="cs"/>
          <w:rtl/>
        </w:rPr>
        <w:t>לפי הכיוון השני בהבנת הסוגיה במנחות, דרכו של הרד"ל, קיימת הבחנה בין שני סוגים של תהליכי הכנה:</w:t>
      </w:r>
    </w:p>
    <w:p w14:paraId="19153048" w14:textId="77777777" w:rsidR="00575908" w:rsidRPr="00575908" w:rsidRDefault="00575908" w:rsidP="006D789D">
      <w:pPr>
        <w:numPr>
          <w:ilvl w:val="0"/>
          <w:numId w:val="81"/>
        </w:numPr>
        <w:spacing w:after="0"/>
      </w:pPr>
      <w:r w:rsidRPr="00575908">
        <w:rPr>
          <w:rFonts w:hint="cs"/>
          <w:rtl/>
        </w:rPr>
        <w:t>יש מצוות שהכנתן היא מצווה בפני עצמה, ומשום כך תהליך ההכנה כשר בישראל בלבד.</w:t>
      </w:r>
    </w:p>
    <w:p w14:paraId="5CE9EE9B" w14:textId="77777777" w:rsidR="00575908" w:rsidRPr="00575908" w:rsidRDefault="00575908" w:rsidP="00575908">
      <w:pPr>
        <w:numPr>
          <w:ilvl w:val="0"/>
          <w:numId w:val="81"/>
        </w:numPr>
      </w:pPr>
      <w:r w:rsidRPr="00575908">
        <w:rPr>
          <w:rFonts w:hint="cs"/>
          <w:rtl/>
        </w:rPr>
        <w:t>יש מצוות שהכנתן אינה מצווה, ומשום כך ההכנה כשרה בגוי.</w:t>
      </w:r>
    </w:p>
    <w:p w14:paraId="15738FD8" w14:textId="77777777" w:rsidR="00575908" w:rsidRPr="00575908" w:rsidRDefault="00575908" w:rsidP="006D789D">
      <w:pPr>
        <w:spacing w:after="0"/>
        <w:rPr>
          <w:rtl/>
        </w:rPr>
      </w:pPr>
      <w:r w:rsidRPr="00575908">
        <w:rPr>
          <w:rFonts w:hint="cs"/>
          <w:rtl/>
        </w:rPr>
        <w:t>גם לפי שיטה זו, ניתן להבין את מסקנת הסוגיה בשתי דרכים:</w:t>
      </w:r>
    </w:p>
    <w:p w14:paraId="0D621BA7" w14:textId="77777777" w:rsidR="00575908" w:rsidRPr="00575908" w:rsidRDefault="00575908" w:rsidP="006D789D">
      <w:pPr>
        <w:numPr>
          <w:ilvl w:val="0"/>
          <w:numId w:val="82"/>
        </w:numPr>
        <w:spacing w:after="0"/>
      </w:pPr>
      <w:r w:rsidRPr="00575908">
        <w:rPr>
          <w:rFonts w:hint="cs"/>
          <w:rtl/>
        </w:rPr>
        <w:t>תהליך הכנת המצוות אינו מצווה. בדרך זו ביאר הרד"ל: "ולמסקנא אי נמי עבדי נכרי פסול, אינו צריך לברך דדבר זה לא מיקרי מצוה... אך הכשר מצוה". כאשר הגמרא מבחינה במסקנה בין מצוות ש"עשייתן גמר מצווה"</w:t>
      </w:r>
      <w:r w:rsidRPr="00575908">
        <w:t xml:space="preserve"> </w:t>
      </w:r>
      <w:r w:rsidRPr="00575908">
        <w:rPr>
          <w:rFonts w:hint="cs"/>
          <w:rtl/>
        </w:rPr>
        <w:t>למצוות אחרות, כוונתה לומר שאם אין בעשייה גמר מצווה "כיוון שאינו נגמר ממילא אין מצוה בעשייה" – העובדה שיש שלב נוסף מצביעה על כך שהשלב הקודם היה רק הכנה ולא "מעשה המצווה".</w:t>
      </w:r>
    </w:p>
    <w:p w14:paraId="25566DC1" w14:textId="7067BDCF" w:rsidR="00575908" w:rsidRPr="00575908" w:rsidRDefault="00575908" w:rsidP="006D789D">
      <w:pPr>
        <w:numPr>
          <w:ilvl w:val="0"/>
          <w:numId w:val="82"/>
        </w:numPr>
        <w:rPr>
          <w:rtl/>
        </w:rPr>
      </w:pPr>
      <w:r w:rsidRPr="00575908">
        <w:rPr>
          <w:rFonts w:hint="cs"/>
          <w:rtl/>
        </w:rPr>
        <w:lastRenderedPageBreak/>
        <w:t>על אף שמדובר במצווה, מצד דיני "ברכת המצוות" לא תיקנו כאן ברכה.</w:t>
      </w:r>
    </w:p>
    <w:p w14:paraId="7FBD51C3" w14:textId="77777777" w:rsidR="00575908" w:rsidRPr="00575908" w:rsidRDefault="00575908" w:rsidP="00575908">
      <w:pPr>
        <w:rPr>
          <w:rtl/>
        </w:rPr>
      </w:pPr>
      <w:r w:rsidRPr="00575908">
        <w:rPr>
          <w:rFonts w:hint="cs"/>
          <w:rtl/>
        </w:rPr>
        <w:t>בתשובה בה הוא מסביר מדוע מברכים "לשמוע קול שופר" ולא "על תקיעת שופר", כתב הרמב"ם בדומה למסקנת הרד"ל:</w:t>
      </w:r>
    </w:p>
    <w:p w14:paraId="1CF69F14" w14:textId="77777777" w:rsidR="00575908" w:rsidRPr="00575908" w:rsidRDefault="00575908" w:rsidP="006D789D">
      <w:pPr>
        <w:ind w:left="720"/>
        <w:rPr>
          <w:rtl/>
        </w:rPr>
      </w:pPr>
      <w:r w:rsidRPr="00575908">
        <w:rPr>
          <w:rFonts w:hint="cs"/>
          <w:rtl/>
        </w:rPr>
        <w:t>...</w:t>
      </w:r>
      <w:r w:rsidRPr="00575908">
        <w:rPr>
          <w:rtl/>
        </w:rPr>
        <w:t>אלא המצוה היא השמיעה, לא התקיעה, ואין אנו תוקעין, אלא כדי לשמוע, כמו שהמצוה היא ישיבת הסוכה, לא עשייתה, ואין אנו עושין, אלא כדי לישב, ולכן נברך לישב ולא נברך לעשות, ונברך לשמוע קול שופר, ולא נברך על תקיעת שופר.</w:t>
      </w:r>
      <w:r w:rsidRPr="00575908">
        <w:rPr>
          <w:rFonts w:hint="cs"/>
          <w:rtl/>
        </w:rPr>
        <w:t xml:space="preserve"> (שו"ת הרמב"ם סימן קמ"ב)</w:t>
      </w:r>
    </w:p>
    <w:p w14:paraId="3C4171D8" w14:textId="77777777" w:rsidR="00575908" w:rsidRPr="00575908" w:rsidRDefault="00575908" w:rsidP="00575908">
      <w:pPr>
        <w:rPr>
          <w:rtl/>
        </w:rPr>
      </w:pPr>
      <w:r w:rsidRPr="00575908">
        <w:rPr>
          <w:rFonts w:hint="cs"/>
          <w:rtl/>
        </w:rPr>
        <w:t>הרמב"ם כותב כאן באופן נחרץ שאין בעשיית הסוכה מצווה, אלא רק "הכשר מצווה". כאמור, לא רק שניתן להבין שסוגיית הירושלמי חלוקה על הבנה זו, אלא שגם מסקנת הבבלי אינה בהכרח תומכת בדבריו הנחרצים של הרמב"ם.</w:t>
      </w:r>
    </w:p>
    <w:p w14:paraId="35B9526C" w14:textId="77777777" w:rsidR="00575908" w:rsidRPr="00575908" w:rsidRDefault="00575908" w:rsidP="00575908">
      <w:pPr>
        <w:rPr>
          <w:rtl/>
        </w:rPr>
      </w:pPr>
      <w:r w:rsidRPr="00575908">
        <w:rPr>
          <w:rFonts w:hint="cs"/>
          <w:rtl/>
        </w:rPr>
        <w:t xml:space="preserve">נראה דוגמא לכך מתוך דברי הנצי"ב ב"העמק שאלה", שתמה על ההו"א לברך על מכשירי מצווה ועל הירושלמי: </w:t>
      </w:r>
    </w:p>
    <w:p w14:paraId="219BC2BE" w14:textId="77777777" w:rsidR="00575908" w:rsidRPr="00575908" w:rsidRDefault="00575908" w:rsidP="006D789D">
      <w:pPr>
        <w:ind w:left="720"/>
        <w:rPr>
          <w:rtl/>
        </w:rPr>
      </w:pPr>
      <w:r w:rsidRPr="00575908">
        <w:rPr>
          <w:rFonts w:hint="cs"/>
          <w:rtl/>
        </w:rPr>
        <w:t>ולכאורה קשה האיך ס"ד דרב אדא בר אהבה לברך על כל ההכנות ומכשירי מצות, א"כ היה לו לברך על טוויית ציצית גם כן, וכדומה! והכי קשה על הירושלמי... (העמק שאלה סי' קס"ח ס"ק א')</w:t>
      </w:r>
    </w:p>
    <w:p w14:paraId="6F8AADC4" w14:textId="77777777" w:rsidR="00575908" w:rsidRPr="00575908" w:rsidRDefault="00575908" w:rsidP="00575908">
      <w:pPr>
        <w:rPr>
          <w:rtl/>
        </w:rPr>
      </w:pPr>
      <w:r w:rsidRPr="00575908">
        <w:rPr>
          <w:rFonts w:hint="cs"/>
          <w:rtl/>
        </w:rPr>
        <w:t>תשובת הנצי"ב היא שיש להבחין בין סוגים שונים של "מכשירי מצווה":</w:t>
      </w:r>
    </w:p>
    <w:p w14:paraId="363921A1" w14:textId="77777777" w:rsidR="00575908" w:rsidRPr="00575908" w:rsidRDefault="00575908" w:rsidP="006D789D">
      <w:pPr>
        <w:ind w:left="720"/>
        <w:rPr>
          <w:rtl/>
        </w:rPr>
      </w:pPr>
      <w:r w:rsidRPr="00575908">
        <w:rPr>
          <w:rFonts w:hint="cs"/>
          <w:rtl/>
        </w:rPr>
        <w:t>אלא ודאי לא עלה על הדעת לברך אלא על הכנה דכתיבא בתורה כמו עשית ציצית דכתיב 'ועשו להם ציצית', 'גדילים תעשה לך', ואע"ג שאין זה עיקר וגמר המצוה מכל מקום אחר דכתיבא בלשון מצוות עשה, סבירא ליה דחייב לברך.</w:t>
      </w:r>
    </w:p>
    <w:p w14:paraId="48CBE6D8" w14:textId="77777777" w:rsidR="00575908" w:rsidRPr="00575908" w:rsidRDefault="00575908" w:rsidP="00575908">
      <w:pPr>
        <w:rPr>
          <w:rtl/>
        </w:rPr>
      </w:pPr>
      <w:r w:rsidRPr="00575908">
        <w:rPr>
          <w:rFonts w:hint="cs"/>
          <w:rtl/>
        </w:rPr>
        <w:t>כלומר, הנצי"ב מבחין בין הכנות שהציווי עליהן מופיע בתורה, לבין הכנות שאין עליהן ציווי מפורש. לדעתו, סוגיית הירושלמי וסוגיית הבבלי עוסקות אך ורק בהכנות כאלה. ביחס להכנות ללא ציווי, לא עלה על דעת אף אחד מן התנאים או מן האמוראים לברך עליהן.</w:t>
      </w:r>
      <w:r w:rsidRPr="00575908">
        <w:rPr>
          <w:vertAlign w:val="superscript"/>
          <w:rtl/>
        </w:rPr>
        <w:footnoteReference w:id="6"/>
      </w:r>
    </w:p>
    <w:p w14:paraId="5163BFA3" w14:textId="77777777" w:rsidR="00575908" w:rsidRPr="00575908" w:rsidRDefault="00575908" w:rsidP="00575908">
      <w:pPr>
        <w:rPr>
          <w:rtl/>
        </w:rPr>
      </w:pPr>
      <w:r w:rsidRPr="00575908">
        <w:rPr>
          <w:rFonts w:hint="cs"/>
          <w:rtl/>
        </w:rPr>
        <w:t>למסקנה, כאמור, אין מברכים גם על הכנות עם ציווי. אבל, מסביר הנצי"ב, עדיין קיימת נפ"מ בין שני הסוגים:</w:t>
      </w:r>
    </w:p>
    <w:p w14:paraId="7ABBC1E1" w14:textId="77777777" w:rsidR="00575908" w:rsidRPr="00575908" w:rsidRDefault="00575908" w:rsidP="006D789D">
      <w:pPr>
        <w:ind w:left="720"/>
        <w:rPr>
          <w:rtl/>
        </w:rPr>
      </w:pPr>
      <w:r w:rsidRPr="00575908">
        <w:rPr>
          <w:rFonts w:hint="cs"/>
          <w:rtl/>
        </w:rPr>
        <w:t>דהנה ידוע הכלל מצוה בו יותר מבשלוחו, לא בגוף מצוות עשה בלבד, אלא אפילו בהכנה דמצוה... ונראה דמצוה בו יותר מבשלוחו דהכנה אינו אלא בהכנה מפורשת בתורה, כמו הכנה דשבת... אבל בהכנה שאינה כתובה בתורה לא שייך מצוה בו כלל.</w:t>
      </w:r>
    </w:p>
    <w:p w14:paraId="1009C3A3" w14:textId="77777777" w:rsidR="00575908" w:rsidRPr="00575908" w:rsidRDefault="00575908" w:rsidP="00575908">
      <w:pPr>
        <w:rPr>
          <w:rtl/>
        </w:rPr>
      </w:pPr>
      <w:r w:rsidRPr="00575908">
        <w:rPr>
          <w:rFonts w:hint="cs"/>
          <w:rtl/>
        </w:rPr>
        <w:t>כלומר, הכלל ההלכתי "מצווה בו יותר מבשלוחו"</w:t>
      </w:r>
      <w:r w:rsidRPr="00575908">
        <w:rPr>
          <w:vertAlign w:val="superscript"/>
          <w:rtl/>
        </w:rPr>
        <w:footnoteReference w:id="7"/>
      </w:r>
      <w:r w:rsidRPr="00575908">
        <w:rPr>
          <w:rFonts w:hint="cs"/>
          <w:rtl/>
        </w:rPr>
        <w:t xml:space="preserve"> מתייחס גם לשלב ההכנה למצווה, אבל דווקא בהכנות שהציווי עליהן נכתב בתורה.</w:t>
      </w:r>
    </w:p>
    <w:p w14:paraId="61A2F118" w14:textId="77777777" w:rsidR="00575908" w:rsidRPr="00575908" w:rsidRDefault="00575908" w:rsidP="00575908">
      <w:pPr>
        <w:rPr>
          <w:rtl/>
        </w:rPr>
      </w:pPr>
      <w:r w:rsidRPr="00575908">
        <w:rPr>
          <w:rFonts w:hint="cs"/>
          <w:rtl/>
        </w:rPr>
        <w:t>לאור הבנת הנצי"ב, שמבדילה בין סוגים שונים של "הכשר מצווה", ניתן להבין גם את מסקנת הגמרא באופן שאינו מבטל את הציווי על הכנות מסוימות למצוות, על אף המסקנה שלא לברך עליהן. הנצי"ב עצמו מסביר את היחס בין ההכנה לבין המצווה, כהבדל בין "עיקר המצוה" לבין הציווי על ההכנה. ברכת המצווה, מחדש הנצי"ב, נתקנה דווקא על עיקר המצווה, על מהותה. לא לכל מעשה מצווה יש ברכה, אלא רק למעשים אשר על ידם מתקיימת "גמר המצווה", קרי: תכלית המצווה ומהותה.</w:t>
      </w:r>
    </w:p>
    <w:p w14:paraId="43081E5A" w14:textId="77777777" w:rsidR="00575908" w:rsidRPr="00575908" w:rsidRDefault="00575908" w:rsidP="00575908">
      <w:pPr>
        <w:rPr>
          <w:rtl/>
        </w:rPr>
      </w:pPr>
      <w:r w:rsidRPr="00575908">
        <w:rPr>
          <w:rFonts w:hint="cs"/>
          <w:rtl/>
        </w:rPr>
        <w:t>הדברים, לענ"ד, ברורים:</w:t>
      </w:r>
      <w:r w:rsidRPr="00575908">
        <w:t xml:space="preserve"> </w:t>
      </w:r>
      <w:r w:rsidRPr="00575908">
        <w:rPr>
          <w:rFonts w:hint="cs"/>
          <w:rtl/>
        </w:rPr>
        <w:t>גם כשהתורה מצווה על "הכשר מצווה" מסוים, הוא עדיין לא הופך לתכלית – מבחינה מהותית עדיין מדובר ב"הכשר מצווה". במצוות מסוימות חידשה התורה איך נכון להכין את הקרקע לקראת קיום המצווה, אבל התכלית היא המצווה ולא ה"הכשר".</w:t>
      </w:r>
    </w:p>
    <w:p w14:paraId="29814D78" w14:textId="77777777" w:rsidR="00575908" w:rsidRPr="00575908" w:rsidRDefault="00575908" w:rsidP="00575908">
      <w:pPr>
        <w:rPr>
          <w:rtl/>
        </w:rPr>
      </w:pPr>
      <w:r w:rsidRPr="00575908">
        <w:rPr>
          <w:rFonts w:hint="cs"/>
          <w:rtl/>
        </w:rPr>
        <w:t>לפי קריאה זו נראה שהמחלוקת בין התלמודים נובעת מדיון בהלכות ברכת המצוות: על איזה סוג של מצוות תיקנו ברכות? בעוד שלמסקנת הבבלי תיקנו ברכות רק עבור מעשי מצווה אשר מקיימים את עיקר המצווה, לפי הירושלמי יש לברך עבור כל מעשה מצווה.</w:t>
      </w:r>
    </w:p>
    <w:p w14:paraId="075EB4BC" w14:textId="56E98F88" w:rsidR="00575908" w:rsidRPr="00575908" w:rsidRDefault="00575908" w:rsidP="006D789D">
      <w:pPr>
        <w:rPr>
          <w:rtl/>
        </w:rPr>
      </w:pPr>
      <w:r w:rsidRPr="00575908">
        <w:rPr>
          <w:rFonts w:hint="cs"/>
          <w:rtl/>
        </w:rPr>
        <w:t>ייתכן שבבסיסה של מחלוקת זו עומדות תפיסות שונות של "ברכת המצוות". אם נבין שתפקיד הברכה הוא להוסיף עבודת נפש לפעולה הפיסית,</w:t>
      </w:r>
      <w:r w:rsidRPr="00575908">
        <w:rPr>
          <w:vertAlign w:val="superscript"/>
          <w:rtl/>
        </w:rPr>
        <w:footnoteReference w:id="8"/>
      </w:r>
      <w:r w:rsidRPr="00575908">
        <w:rPr>
          <w:rFonts w:hint="cs"/>
          <w:rtl/>
        </w:rPr>
        <w:t xml:space="preserve"> ייתכן שתפקיד זה שייך רק בשלב "עיקר המצווה" ולא ב"הכשר המצווה". בנוסף, אם נבין שהברכה משמשת כ"מתיר"</w:t>
      </w:r>
      <w:r w:rsidRPr="00575908">
        <w:rPr>
          <w:vertAlign w:val="superscript"/>
          <w:rtl/>
        </w:rPr>
        <w:footnoteReference w:id="9"/>
      </w:r>
      <w:r w:rsidRPr="00575908">
        <w:rPr>
          <w:rFonts w:hint="cs"/>
          <w:rtl/>
        </w:rPr>
        <w:t xml:space="preserve"> לקיום המצווה, ייתכן מאד שרק "עיקר המצווה" מחייב הכנה כזו. אולם, אם נבין שמדובר בהודיה להשי"ת על שקרבנו לעבודתו</w:t>
      </w:r>
      <w:r w:rsidRPr="00575908">
        <w:rPr>
          <w:vertAlign w:val="superscript"/>
          <w:rtl/>
        </w:rPr>
        <w:footnoteReference w:id="10"/>
      </w:r>
      <w:r w:rsidRPr="00575908">
        <w:rPr>
          <w:rFonts w:hint="cs"/>
          <w:rtl/>
        </w:rPr>
        <w:t xml:space="preserve"> או בהכרזה על כך שהמניע למעשה הוא ההיענות לצו ה',</w:t>
      </w:r>
      <w:r w:rsidRPr="00575908">
        <w:rPr>
          <w:vertAlign w:val="superscript"/>
          <w:rtl/>
        </w:rPr>
        <w:footnoteReference w:id="11"/>
      </w:r>
      <w:r w:rsidRPr="00575908">
        <w:rPr>
          <w:rFonts w:hint="cs"/>
          <w:rtl/>
        </w:rPr>
        <w:t xml:space="preserve"> נראה ששייך לברך גם בשלב "הכשר מצווה" שיש עליו ציווי מיוחד.</w:t>
      </w:r>
    </w:p>
    <w:p w14:paraId="5748401A" w14:textId="77777777" w:rsidR="00575908" w:rsidRPr="00575908" w:rsidRDefault="00575908" w:rsidP="00575908">
      <w:pPr>
        <w:rPr>
          <w:rtl/>
        </w:rPr>
      </w:pPr>
      <w:r w:rsidRPr="00575908">
        <w:rPr>
          <w:rFonts w:hint="cs"/>
          <w:rtl/>
        </w:rPr>
        <w:lastRenderedPageBreak/>
        <w:t xml:space="preserve">בניגוד לדברי הנצי"ב, מתוך דברי "הערוך" על סוגיית הירושלמי, ניכר שהוא הבין שיש לברך על כל "הכשר מצווה" (ההדגשה שלי </w:t>
      </w:r>
      <w:r w:rsidRPr="00575908">
        <w:rPr>
          <w:rtl/>
        </w:rPr>
        <w:t>–</w:t>
      </w:r>
      <w:r w:rsidRPr="00575908">
        <w:rPr>
          <w:rFonts w:hint="cs"/>
          <w:rtl/>
        </w:rPr>
        <w:t xml:space="preserve"> נ"ב):</w:t>
      </w:r>
      <w:r w:rsidRPr="00575908">
        <w:rPr>
          <w:vertAlign w:val="superscript"/>
          <w:rtl/>
        </w:rPr>
        <w:footnoteReference w:id="12"/>
      </w:r>
    </w:p>
    <w:p w14:paraId="09CFFAF1" w14:textId="77777777" w:rsidR="00575908" w:rsidRPr="00575908" w:rsidRDefault="00575908" w:rsidP="006D789D">
      <w:pPr>
        <w:ind w:left="720"/>
        <w:rPr>
          <w:rtl/>
        </w:rPr>
      </w:pPr>
      <w:r w:rsidRPr="00575908">
        <w:rPr>
          <w:rFonts w:hint="cs"/>
          <w:rtl/>
        </w:rPr>
        <w:t xml:space="preserve">העושה ציצית לעצמו אומר בא"י אמ"ה אקב"ו לעשות ציצית... וכן לולב ומזוזה </w:t>
      </w:r>
      <w:r w:rsidRPr="00575908">
        <w:rPr>
          <w:rFonts w:hint="cs"/>
          <w:b/>
          <w:bCs/>
          <w:u w:val="single"/>
          <w:rtl/>
        </w:rPr>
        <w:t>וכל מצות</w:t>
      </w:r>
      <w:r w:rsidRPr="00575908">
        <w:rPr>
          <w:rFonts w:hint="cs"/>
          <w:rtl/>
        </w:rPr>
        <w:t>. (הערוך ערך "צץ")</w:t>
      </w:r>
    </w:p>
    <w:p w14:paraId="0ADAACB2" w14:textId="77777777" w:rsidR="00575908" w:rsidRPr="00575908" w:rsidRDefault="00575908" w:rsidP="006D789D">
      <w:pPr>
        <w:spacing w:after="0"/>
        <w:rPr>
          <w:rtl/>
        </w:rPr>
      </w:pPr>
      <w:r w:rsidRPr="00575908">
        <w:rPr>
          <w:rFonts w:hint="cs"/>
          <w:rtl/>
        </w:rPr>
        <w:t>כפי שהזכרתי בתחילת השיעור, ניתן להבין שיטה זו בשתי דרכים:</w:t>
      </w:r>
    </w:p>
    <w:p w14:paraId="021FE489" w14:textId="77777777" w:rsidR="00575908" w:rsidRPr="00575908" w:rsidRDefault="00575908" w:rsidP="006D789D">
      <w:pPr>
        <w:numPr>
          <w:ilvl w:val="0"/>
          <w:numId w:val="83"/>
        </w:numPr>
        <w:spacing w:after="0"/>
      </w:pPr>
      <w:r w:rsidRPr="00575908">
        <w:rPr>
          <w:rFonts w:hint="cs"/>
          <w:rtl/>
        </w:rPr>
        <w:t>יש מצווה בכל "הכשר מצווה".</w:t>
      </w:r>
    </w:p>
    <w:p w14:paraId="1C8F1445" w14:textId="77777777" w:rsidR="00575908" w:rsidRPr="00575908" w:rsidRDefault="00575908" w:rsidP="00575908">
      <w:pPr>
        <w:numPr>
          <w:ilvl w:val="0"/>
          <w:numId w:val="83"/>
        </w:numPr>
      </w:pPr>
      <w:r w:rsidRPr="00575908">
        <w:rPr>
          <w:rFonts w:hint="cs"/>
          <w:rtl/>
        </w:rPr>
        <w:t>יש לברך על כל "הכשר מצווה", על אף שהם אינם נחשבים ל"מצווה".</w:t>
      </w:r>
    </w:p>
    <w:p w14:paraId="38094CE6" w14:textId="77777777" w:rsidR="00575908" w:rsidRPr="00575908" w:rsidRDefault="00575908" w:rsidP="00575908">
      <w:pPr>
        <w:rPr>
          <w:rtl/>
        </w:rPr>
      </w:pPr>
      <w:r w:rsidRPr="00575908">
        <w:rPr>
          <w:rFonts w:hint="cs"/>
          <w:rtl/>
        </w:rPr>
        <w:t xml:space="preserve">ה"פרי חדש" מבאר את הסברה שבדרך הראשונה במהלך דיון על נוסח ברכת מצוות השופר (ההדגשות שלי </w:t>
      </w:r>
      <w:r w:rsidRPr="00575908">
        <w:rPr>
          <w:rtl/>
        </w:rPr>
        <w:t>–</w:t>
      </w:r>
      <w:r w:rsidRPr="00575908">
        <w:rPr>
          <w:rFonts w:hint="cs"/>
          <w:rtl/>
        </w:rPr>
        <w:t xml:space="preserve"> נ"ב):</w:t>
      </w:r>
    </w:p>
    <w:p w14:paraId="57D7D604" w14:textId="77777777" w:rsidR="00575908" w:rsidRPr="00575908" w:rsidRDefault="00575908" w:rsidP="006D789D">
      <w:pPr>
        <w:ind w:left="720"/>
        <w:rPr>
          <w:rtl/>
        </w:rPr>
      </w:pPr>
      <w:r w:rsidRPr="00575908">
        <w:rPr>
          <w:rtl/>
        </w:rPr>
        <w:t xml:space="preserve">דהא אשכחן בירושלמי פרק הרואה דאמרינן העושה סוכה לעצמו אומר אשר קדשנו במצותיו וצונו לעשות סוכה, אם כי אינו מצווה לעשות סוכה אלא לישב בה, אלא על כרחך לומר, </w:t>
      </w:r>
      <w:r w:rsidRPr="00575908">
        <w:rPr>
          <w:b/>
          <w:bCs/>
          <w:rtl/>
        </w:rPr>
        <w:t>דכיון שאי אפשר לישיבה בלא עשייה שייך לומר שצונו לעשות</w:t>
      </w:r>
      <w:r w:rsidRPr="00575908">
        <w:rPr>
          <w:rtl/>
        </w:rPr>
        <w:t xml:space="preserve"> ואם אין לו סוכה מצווה לעשותה, ואם כן הוא הדין כיון דאי אפשר לשמיעה בלא תקיעה, שייך שפיר למימר וצונו לתקוע.</w:t>
      </w:r>
      <w:r w:rsidRPr="00575908">
        <w:rPr>
          <w:rFonts w:hint="cs"/>
          <w:rtl/>
        </w:rPr>
        <w:t xml:space="preserve"> (פרי חדש, אורח חיים סימן תקפ"ה סע' ב')</w:t>
      </w:r>
    </w:p>
    <w:p w14:paraId="0E3A35B7" w14:textId="77777777" w:rsidR="00575908" w:rsidRPr="00575908" w:rsidRDefault="00575908" w:rsidP="00575908">
      <w:pPr>
        <w:rPr>
          <w:rtl/>
        </w:rPr>
      </w:pPr>
      <w:r w:rsidRPr="00575908">
        <w:rPr>
          <w:rFonts w:hint="cs"/>
          <w:rtl/>
        </w:rPr>
        <w:t>כאשר התורה מצווה על מעשה מסוים אותו יש לעשות במציאות שאינה מתרחשת ממילא, התורה מניחה את הכנת המציאות המאפשרת של המצווה. כלומר, בתוך הציווי על המצווה עצמה, גלום ציווי מרומז להכין גם את המציאות המאפשרת. הרי, דרך משל, אדם לא יכול להגיע לליל חג הסוכות ולומר שהוא אנוס מלקיים מצוות סוכה כיוון שאין לו סוכה. ברור שישנה ציפייה שהאדם יתכונן כך שיוכל לקיים את המצווה. משום כך, גם ה"הכשר מצווה"</w:t>
      </w:r>
      <w:r w:rsidRPr="00575908">
        <w:t xml:space="preserve"> </w:t>
      </w:r>
      <w:r w:rsidRPr="00575908">
        <w:rPr>
          <w:rFonts w:hint="cs"/>
          <w:rtl/>
        </w:rPr>
        <w:t>כלול בציווי, ויש לברך עליו.</w:t>
      </w:r>
    </w:p>
    <w:p w14:paraId="6A2B7449" w14:textId="77777777" w:rsidR="00575908" w:rsidRPr="00575908" w:rsidRDefault="00575908" w:rsidP="00575908">
      <w:pPr>
        <w:rPr>
          <w:rtl/>
        </w:rPr>
      </w:pPr>
      <w:r w:rsidRPr="00575908">
        <w:rPr>
          <w:rFonts w:hint="cs"/>
          <w:rtl/>
        </w:rPr>
        <w:t>מדוע, אם כן, למסקנה אין לברך?</w:t>
      </w:r>
    </w:p>
    <w:p w14:paraId="20190750" w14:textId="77777777" w:rsidR="00575908" w:rsidRPr="00575908" w:rsidRDefault="00575908" w:rsidP="00575908">
      <w:pPr>
        <w:rPr>
          <w:rtl/>
        </w:rPr>
      </w:pPr>
      <w:r w:rsidRPr="00575908">
        <w:rPr>
          <w:rFonts w:hint="cs"/>
          <w:rtl/>
        </w:rPr>
        <w:t>ניתן ללכת בדרכו של הנצי"ב לעיל, ולהסביר שעל אף שמוסכם שיש ציווי כלשהו בכל "הכשר מצווה", יש להבחין בין העיקר לטפל, בין מהות המצווה להכנתה.</w:t>
      </w:r>
    </w:p>
    <w:p w14:paraId="7B3A4606" w14:textId="77777777" w:rsidR="00575908" w:rsidRPr="00575908" w:rsidRDefault="00575908" w:rsidP="00575908">
      <w:pPr>
        <w:rPr>
          <w:rtl/>
        </w:rPr>
      </w:pPr>
      <w:r w:rsidRPr="00575908">
        <w:rPr>
          <w:rFonts w:hint="cs"/>
          <w:rtl/>
        </w:rPr>
        <w:t xml:space="preserve">אבל ייתכן שלפי הבבלי באמת אין ציווי במעשים של "הכשר מצווה". בניגוד למצוות שיש פעולה ברורה שצריך לעשות כדי לקיימן, ביחס ל"הכשר מצווה" אין פעולה ברורה אחת; יש מגוון של דרכים בהן ניתן להכין את הקרקע לקראת קיום המצווה. למשל, אדם לא חייב </w:t>
      </w:r>
      <w:r w:rsidRPr="00575908">
        <w:rPr>
          <w:rFonts w:hint="cs"/>
          <w:rtl/>
        </w:rPr>
        <w:t>דווקא לבנות סוכה, אלא יכול לדאוג לכך שאחרים יזמינו אותו לסוכתם. משום כך, ייתכן שהציפייה הדתית מעובד ה' שידאג לכך שיוכל למלא את צו ה' כראוי אינה עונה לגדר "מצווה".</w:t>
      </w:r>
    </w:p>
    <w:p w14:paraId="059D5CB4" w14:textId="77777777" w:rsidR="00575908" w:rsidRPr="00575908" w:rsidRDefault="00575908" w:rsidP="00575908">
      <w:pPr>
        <w:rPr>
          <w:rtl/>
        </w:rPr>
      </w:pPr>
      <w:r w:rsidRPr="00575908">
        <w:rPr>
          <w:rFonts w:hint="cs"/>
          <w:rtl/>
        </w:rPr>
        <w:t>בהקשר זה, ראוי לציין הבחנה נוספת בין סוגים שונים של "הכשר מצווה" שמעלה הגר"א וייס במהלך עיסוקו בכלל "עשה דוחה לא תעשה". לדעתו, יש מקרים בהם "הכשר מצווה" דוחה גם הוא "לא תעשה", וזאת כאשר מדובר ב"הכשר מצוה בעצם" (לעומת:</w:t>
      </w:r>
      <w:r w:rsidRPr="00575908">
        <w:t xml:space="preserve"> </w:t>
      </w:r>
      <w:r w:rsidRPr="00575908">
        <w:rPr>
          <w:rFonts w:hint="cs"/>
          <w:rtl/>
        </w:rPr>
        <w:t>"הכשר מצוה במקרה"). כלומר, כאשר באופן מהותי והכרחי לא ניתן לקיים את המצווה ללא הכשר המצווה, אז לכולי עלמא ה"הכשר" הוא חלק מן המצווה והוא אף דוחה "לא תעשה". הוא מדגים דבריו ממצוות "השבת אבידה":</w:t>
      </w:r>
    </w:p>
    <w:p w14:paraId="00FA1712" w14:textId="77777777" w:rsidR="00575908" w:rsidRPr="00575908" w:rsidRDefault="00575908" w:rsidP="006D789D">
      <w:pPr>
        <w:ind w:left="720"/>
        <w:rPr>
          <w:rtl/>
        </w:rPr>
      </w:pPr>
      <w:r w:rsidRPr="00575908">
        <w:rPr>
          <w:rFonts w:hint="cs"/>
          <w:rtl/>
        </w:rPr>
        <w:t>דהרי כשאמרה תורה להשיב אבידה לבעלים, ע"כ הכוונה שצריך להגביה ולאספה לתוך ביתו עד ההשבה לבית הבעלים, וכל עסק זה הוא בכלל מצות ההשבה ממש, כיון שכך הוא סדר ההשבה בכל אבידה ואבידה.</w:t>
      </w:r>
    </w:p>
    <w:p w14:paraId="1553D16D" w14:textId="77777777" w:rsidR="00575908" w:rsidRPr="00575908" w:rsidRDefault="00575908" w:rsidP="006D789D">
      <w:pPr>
        <w:ind w:left="720"/>
        <w:rPr>
          <w:rtl/>
        </w:rPr>
      </w:pPr>
      <w:r w:rsidRPr="00575908">
        <w:rPr>
          <w:rFonts w:hint="cs"/>
          <w:rtl/>
        </w:rPr>
        <w:t>אבל בהכשר הבא במקרה, כגון בכותש עפר לכסות הסם או חותך יבלת לצורך עבודת המקדש, ודאי לא שייך לומר שפעולות אלו הם מגוף המצוה. (מנחת אשר כלל המצוות, סימן י"ח, אות ח')</w:t>
      </w:r>
    </w:p>
    <w:p w14:paraId="4B960BCE" w14:textId="77777777" w:rsidR="00575908" w:rsidRPr="00575908" w:rsidRDefault="00575908" w:rsidP="00575908">
      <w:pPr>
        <w:rPr>
          <w:rtl/>
        </w:rPr>
      </w:pPr>
      <w:r w:rsidRPr="00575908">
        <w:rPr>
          <w:rFonts w:hint="cs"/>
          <w:rtl/>
        </w:rPr>
        <w:t xml:space="preserve">אם נאמץ הבחנה זו, נוכל לומר שיש מצוות שבהן עשיית החפצא אינה הכרחית בעבור כל אדם ואדם, אבל היא הכרחית עבור קיום המצווה. כלומר, ייתכן שלא כל אחד צריך לבנות סוכה או להכין תפילין כדי לקיים את המצווה כראוי, אבל בשלב כלשהו מישהו היה צריך לעשות זאת. במקרה כזה מדובר ב"הכשר מצווה בעצם", ביחס לחפצא של המצווה, אבל לא ביחס ל"מעשה המצווה". </w:t>
      </w:r>
    </w:p>
    <w:p w14:paraId="564FAE92" w14:textId="77777777" w:rsidR="00575908" w:rsidRPr="00575908" w:rsidRDefault="00575908" w:rsidP="00575908">
      <w:pPr>
        <w:rPr>
          <w:rtl/>
        </w:rPr>
      </w:pPr>
      <w:r w:rsidRPr="00575908">
        <w:rPr>
          <w:rFonts w:hint="cs"/>
          <w:rtl/>
        </w:rPr>
        <w:t>ייתכן שבכך נחלקו הירושלמי והבבלי. לפי הירושלמי, כיוון שיש צורך בשלב ההכנה מצד החפצא, שלב זה נחשב למצווה ומברכים עליו. לעומת זאת, לפי הבבלי, כיוון שחיוב הגברא במצווה אינו מחייב את עשיית "הכשר המצווה", וניתן לעשותו גם בדרכים אחרות, אין פעולת ההכנה נחשבת למצווה ואין לברך עליה.</w:t>
      </w:r>
    </w:p>
    <w:p w14:paraId="49E8F932" w14:textId="77777777" w:rsidR="00575908" w:rsidRPr="00575908" w:rsidRDefault="00575908" w:rsidP="00575908">
      <w:pPr>
        <w:rPr>
          <w:rtl/>
        </w:rPr>
      </w:pPr>
      <w:r w:rsidRPr="00575908">
        <w:rPr>
          <w:rFonts w:hint="cs"/>
          <w:rtl/>
        </w:rPr>
        <w:t>כאמור, דרך אחרונה להבנת הירושלמי היא שלמרות שלא מדובר במצווה מברכים על "הכשר מצווה". כך, למשל, מסביר המנחת אשר את הירושלמי:</w:t>
      </w:r>
    </w:p>
    <w:p w14:paraId="09ACCB0F" w14:textId="77777777" w:rsidR="00575908" w:rsidRPr="00575908" w:rsidRDefault="00575908" w:rsidP="006D789D">
      <w:pPr>
        <w:ind w:left="720"/>
        <w:rPr>
          <w:rtl/>
        </w:rPr>
      </w:pPr>
      <w:r w:rsidRPr="00575908">
        <w:rPr>
          <w:rFonts w:hint="cs"/>
          <w:rtl/>
        </w:rPr>
        <w:t xml:space="preserve">ולדעתי נראה פשוט בשיטת הירושלמי דס"ל דמברך ברכת המצוה על הכשר מצוה ג"כ ולא </w:t>
      </w:r>
      <w:r w:rsidRPr="00575908">
        <w:rPr>
          <w:rFonts w:hint="cs"/>
          <w:rtl/>
        </w:rPr>
        <w:lastRenderedPageBreak/>
        <w:t>רק על קיום עצם המצוה... (כללי המצוות סימן כ"ז, אות א')</w:t>
      </w:r>
    </w:p>
    <w:p w14:paraId="44F6B466" w14:textId="77777777" w:rsidR="00575908" w:rsidRPr="00575908" w:rsidRDefault="00575908" w:rsidP="00575908">
      <w:pPr>
        <w:rPr>
          <w:rtl/>
        </w:rPr>
      </w:pPr>
      <w:r w:rsidRPr="00575908">
        <w:rPr>
          <w:rFonts w:hint="cs"/>
          <w:rtl/>
        </w:rPr>
        <w:t>נראה שיש להבין שגם לפעולות הקשורות בעבודת ה' שאינן מוגדרות כ"מצווה" יש לפעמים שייכות לברכת המצוות. כפי שראינו בעבר,</w:t>
      </w:r>
      <w:r w:rsidRPr="00575908">
        <w:rPr>
          <w:vertAlign w:val="superscript"/>
          <w:rtl/>
        </w:rPr>
        <w:footnoteReference w:id="13"/>
      </w:r>
      <w:r w:rsidRPr="00575908">
        <w:rPr>
          <w:rFonts w:hint="cs"/>
          <w:rtl/>
        </w:rPr>
        <w:t xml:space="preserve"> יש הסבורים שמברכים על מנהגים (לפחות על חלקם). אחד ההסברים שהצענו לכך הוא שכיוון שמדובר בפעולה הקשורה לעבודת ה', נכון לברך עליה. </w:t>
      </w:r>
    </w:p>
    <w:p w14:paraId="47737E80" w14:textId="06DB841C" w:rsidR="00575908" w:rsidRPr="00575908" w:rsidRDefault="00575908" w:rsidP="00575908">
      <w:pPr>
        <w:rPr>
          <w:rtl/>
        </w:rPr>
      </w:pPr>
      <w:r w:rsidRPr="00575908">
        <w:rPr>
          <w:rFonts w:hint="cs"/>
          <w:rtl/>
        </w:rPr>
        <w:t>ייתכן שהוא הדין כאן. אמנם, מעשה ה"הכשר מצווה" אינו נחשב ל"מצווה" במובן הרגיל של המילה. אבל, העושה את הכשר המצווה, עושה זאת כחלק מעבודת ה' וכתגובה לציוויו. הברכה על מעשה כזה אינה מלמדת על סיווג הפעולה כ"מעשה מצווה", אלא על המניע של האדם הדואג להכשרת הקרקע לקראת המצווה</w:t>
      </w:r>
      <w:r w:rsidR="006D789D">
        <w:rPr>
          <w:rFonts w:hint="cs"/>
          <w:rtl/>
        </w:rPr>
        <w:t>.</w:t>
      </w:r>
      <w:r w:rsidRPr="00575908">
        <w:rPr>
          <w:vertAlign w:val="superscript"/>
          <w:rtl/>
        </w:rPr>
        <w:footnoteReference w:id="14"/>
      </w:r>
    </w:p>
    <w:p w14:paraId="34C8DF59" w14:textId="77777777" w:rsidR="00575908" w:rsidRPr="00575908" w:rsidRDefault="00575908" w:rsidP="00575908">
      <w:pPr>
        <w:pStyle w:val="Heading2"/>
        <w:rPr>
          <w:rtl/>
        </w:rPr>
      </w:pPr>
      <w:r w:rsidRPr="00575908">
        <w:rPr>
          <w:rFonts w:hint="cs"/>
          <w:rtl/>
        </w:rPr>
        <w:t>לסיכום</w:t>
      </w:r>
    </w:p>
    <w:p w14:paraId="192D33EC" w14:textId="77777777" w:rsidR="00575908" w:rsidRPr="00575908" w:rsidRDefault="00575908" w:rsidP="00575908">
      <w:pPr>
        <w:rPr>
          <w:rtl/>
        </w:rPr>
      </w:pPr>
      <w:r w:rsidRPr="00575908">
        <w:rPr>
          <w:rFonts w:hint="cs"/>
          <w:rtl/>
        </w:rPr>
        <w:t>בשיעור זה ראינו כיצד סוגיית הברכה על הכשר מצווה מחזירה אותנו לשאלות היסוד הקשורות בחיוב על ברכת המצוות, אך קשורה גם להיבטים יסודיים בהגדרת המצוות ובחובותינו כעובדי ה'.</w:t>
      </w:r>
    </w:p>
    <w:p w14:paraId="762DAF5C" w14:textId="77777777" w:rsidR="00575908" w:rsidRPr="00575908" w:rsidRDefault="00575908" w:rsidP="00575908">
      <w:pPr>
        <w:rPr>
          <w:rtl/>
        </w:rPr>
      </w:pPr>
      <w:r w:rsidRPr="00575908">
        <w:rPr>
          <w:rtl/>
        </w:rPr>
        <w:t>בשיעור הבא נעסוק</w:t>
      </w:r>
      <w:r w:rsidRPr="00575908">
        <w:rPr>
          <w:rFonts w:hint="cs"/>
          <w:rtl/>
        </w:rPr>
        <w:t xml:space="preserve"> בעז"ה,</w:t>
      </w:r>
      <w:r w:rsidRPr="00575908">
        <w:rPr>
          <w:rtl/>
        </w:rPr>
        <w:t xml:space="preserve"> בנושא האחרון לסדרה זו, "ברכת התורה".</w:t>
      </w:r>
    </w:p>
    <w:p w14:paraId="66659E8D" w14:textId="4109D5D1" w:rsidR="00AA7002" w:rsidRDefault="00AA7002" w:rsidP="00AA7002">
      <w:pPr>
        <w:rPr>
          <w:rtl/>
        </w:rPr>
      </w:pPr>
    </w:p>
    <w:tbl>
      <w:tblPr>
        <w:tblpPr w:leftFromText="180" w:rightFromText="180" w:vertAnchor="text" w:horzAnchor="margin" w:tblpXSpec="right" w:tblpY="162"/>
        <w:bidiVisual/>
        <w:tblW w:w="4678" w:type="dxa"/>
        <w:tblLayout w:type="fixed"/>
        <w:tblLook w:val="0000" w:firstRow="0" w:lastRow="0" w:firstColumn="0" w:lastColumn="0" w:noHBand="0" w:noVBand="0"/>
      </w:tblPr>
      <w:tblGrid>
        <w:gridCol w:w="283"/>
        <w:gridCol w:w="4111"/>
        <w:gridCol w:w="284"/>
      </w:tblGrid>
      <w:tr w:rsidR="00AA7002" w14:paraId="2710E6CA" w14:textId="77777777" w:rsidTr="00AA7002">
        <w:tc>
          <w:tcPr>
            <w:tcW w:w="283" w:type="dxa"/>
            <w:tcBorders>
              <w:top w:val="nil"/>
              <w:left w:val="nil"/>
              <w:bottom w:val="nil"/>
              <w:right w:val="nil"/>
            </w:tcBorders>
          </w:tcPr>
          <w:p w14:paraId="20C57ED8" w14:textId="77777777" w:rsidR="00AA7002" w:rsidRDefault="00AA7002" w:rsidP="00AA7002">
            <w:pPr>
              <w:pStyle w:val="a0"/>
              <w:rPr>
                <w:noProof w:val="0"/>
              </w:rPr>
            </w:pPr>
            <w:r>
              <w:rPr>
                <w:rtl/>
              </w:rPr>
              <w:tab/>
            </w:r>
          </w:p>
        </w:tc>
        <w:tc>
          <w:tcPr>
            <w:tcW w:w="4111" w:type="dxa"/>
            <w:tcBorders>
              <w:top w:val="nil"/>
              <w:left w:val="nil"/>
              <w:bottom w:val="nil"/>
              <w:right w:val="nil"/>
            </w:tcBorders>
          </w:tcPr>
          <w:p w14:paraId="539FD8B1" w14:textId="77777777" w:rsidR="00AA7002" w:rsidRDefault="00AA7002" w:rsidP="00AA7002">
            <w:pPr>
              <w:pStyle w:val="a0"/>
              <w:ind w:left="-170" w:right="-170"/>
              <w:rPr>
                <w:noProof w:val="0"/>
              </w:rPr>
            </w:pPr>
            <w:r>
              <w:rPr>
                <w:noProof w:val="0"/>
                <w:rtl/>
              </w:rPr>
              <w:t>***************************************************************</w:t>
            </w:r>
          </w:p>
        </w:tc>
        <w:tc>
          <w:tcPr>
            <w:tcW w:w="284" w:type="dxa"/>
            <w:tcBorders>
              <w:top w:val="nil"/>
              <w:left w:val="nil"/>
              <w:bottom w:val="nil"/>
              <w:right w:val="nil"/>
            </w:tcBorders>
          </w:tcPr>
          <w:p w14:paraId="3648EF4B" w14:textId="77777777" w:rsidR="00AA7002" w:rsidRDefault="00AA7002" w:rsidP="00AA7002">
            <w:pPr>
              <w:pStyle w:val="a0"/>
              <w:rPr>
                <w:noProof w:val="0"/>
              </w:rPr>
            </w:pPr>
            <w:r>
              <w:rPr>
                <w:noProof w:val="0"/>
                <w:rtl/>
              </w:rPr>
              <w:t>*</w:t>
            </w:r>
          </w:p>
        </w:tc>
      </w:tr>
      <w:tr w:rsidR="00AA7002" w14:paraId="7A53FDD4" w14:textId="77777777" w:rsidTr="00AA7002">
        <w:tc>
          <w:tcPr>
            <w:tcW w:w="283" w:type="dxa"/>
            <w:tcBorders>
              <w:top w:val="nil"/>
              <w:left w:val="nil"/>
              <w:bottom w:val="nil"/>
              <w:right w:val="nil"/>
            </w:tcBorders>
          </w:tcPr>
          <w:p w14:paraId="4E72A55B" w14:textId="77777777" w:rsidR="00AA7002" w:rsidRDefault="00AA7002" w:rsidP="00AA7002">
            <w:pPr>
              <w:pStyle w:val="a0"/>
              <w:rPr>
                <w:noProof w:val="0"/>
              </w:rPr>
            </w:pPr>
            <w:r>
              <w:rPr>
                <w:noProof w:val="0"/>
                <w:rtl/>
              </w:rPr>
              <w:t>* * * * * * * * * *</w:t>
            </w:r>
          </w:p>
        </w:tc>
        <w:tc>
          <w:tcPr>
            <w:tcW w:w="4111" w:type="dxa"/>
            <w:tcBorders>
              <w:top w:val="nil"/>
              <w:left w:val="nil"/>
              <w:bottom w:val="nil"/>
              <w:right w:val="nil"/>
            </w:tcBorders>
          </w:tcPr>
          <w:p w14:paraId="1F3E62F6" w14:textId="77777777" w:rsidR="00AA7002" w:rsidRDefault="00AA7002" w:rsidP="00AA7002">
            <w:pPr>
              <w:pStyle w:val="a0"/>
              <w:rPr>
                <w:noProof w:val="0"/>
              </w:rPr>
            </w:pPr>
            <w:r>
              <w:rPr>
                <w:noProof w:val="0"/>
                <w:rtl/>
              </w:rPr>
              <w:t>כל הזכויות שמורות לישיבת הר</w:t>
            </w:r>
            <w:r w:rsidRPr="003E50BE">
              <w:rPr>
                <w:noProof w:val="0"/>
                <w:rtl/>
              </w:rPr>
              <w:t>־</w:t>
            </w:r>
            <w:r>
              <w:rPr>
                <w:noProof w:val="0"/>
                <w:rtl/>
              </w:rPr>
              <w:t>עציון</w:t>
            </w:r>
            <w:r>
              <w:rPr>
                <w:rFonts w:hint="cs"/>
                <w:noProof w:val="0"/>
                <w:rtl/>
              </w:rPr>
              <w:t xml:space="preserve"> ולרב נתנאל בוקס</w:t>
            </w:r>
          </w:p>
          <w:p w14:paraId="3767351C" w14:textId="77777777" w:rsidR="00AA7002" w:rsidRPr="00C5614D" w:rsidRDefault="00AA7002" w:rsidP="00AA7002">
            <w:pPr>
              <w:pStyle w:val="a0"/>
              <w:rPr>
                <w:rFonts w:ascii="Times New Roman" w:hAnsi="Times New Roman" w:cs="Times New Roman"/>
                <w:noProof w:val="0"/>
                <w:rtl/>
              </w:rPr>
            </w:pPr>
            <w:r>
              <w:rPr>
                <w:rFonts w:hint="cs"/>
                <w:noProof w:val="0"/>
                <w:rtl/>
              </w:rPr>
              <w:t>עורך: יצחק שוה, ה'תשפ"ד</w:t>
            </w:r>
          </w:p>
          <w:p w14:paraId="0D6D406D" w14:textId="77777777" w:rsidR="00AA7002" w:rsidRDefault="00AA7002" w:rsidP="00AA7002">
            <w:pPr>
              <w:pStyle w:val="a0"/>
              <w:rPr>
                <w:noProof w:val="0"/>
                <w:rtl/>
              </w:rPr>
            </w:pPr>
            <w:r>
              <w:rPr>
                <w:noProof w:val="0"/>
                <w:rtl/>
              </w:rPr>
              <w:t>*******************************************************</w:t>
            </w:r>
          </w:p>
          <w:p w14:paraId="334D537D" w14:textId="77777777" w:rsidR="00AA7002" w:rsidRDefault="00AA7002" w:rsidP="00AA7002">
            <w:pPr>
              <w:pStyle w:val="a0"/>
              <w:rPr>
                <w:noProof w:val="0"/>
                <w:rtl/>
              </w:rPr>
            </w:pPr>
            <w:r>
              <w:rPr>
                <w:noProof w:val="0"/>
                <w:rtl/>
              </w:rPr>
              <w:t>בית המדרש הוירטואלי</w:t>
            </w:r>
          </w:p>
          <w:p w14:paraId="3888BD99" w14:textId="77777777" w:rsidR="00AA7002" w:rsidRDefault="00AA7002" w:rsidP="00AA7002">
            <w:pPr>
              <w:pStyle w:val="a0"/>
              <w:rPr>
                <w:noProof w:val="0"/>
                <w:rtl/>
              </w:rPr>
            </w:pPr>
            <w:r>
              <w:rPr>
                <w:rFonts w:hint="cs"/>
                <w:noProof w:val="0"/>
                <w:rtl/>
              </w:rPr>
              <w:t xml:space="preserve">מיסודו של </w:t>
            </w:r>
          </w:p>
          <w:p w14:paraId="70DE7297" w14:textId="77777777" w:rsidR="00AA7002" w:rsidRDefault="00AA7002" w:rsidP="00AA7002">
            <w:pPr>
              <w:pStyle w:val="a0"/>
              <w:rPr>
                <w:noProof w:val="0"/>
                <w:rtl/>
              </w:rPr>
            </w:pPr>
            <w:r>
              <w:rPr>
                <w:noProof w:val="0"/>
                <w:rtl/>
              </w:rPr>
              <w:tab/>
            </w:r>
            <w:r>
              <w:rPr>
                <w:noProof w:val="0"/>
              </w:rPr>
              <w:t xml:space="preserve">        The Israel Koschitzky Virtual Beit Midrash</w:t>
            </w:r>
            <w:r>
              <w:rPr>
                <w:rFonts w:hint="cs"/>
                <w:noProof w:val="0"/>
                <w:rtl/>
              </w:rPr>
              <w:t xml:space="preserve">  </w:t>
            </w:r>
          </w:p>
          <w:p w14:paraId="20DF0D28" w14:textId="77777777" w:rsidR="00AA7002" w:rsidRDefault="00AA7002" w:rsidP="00AA7002">
            <w:pPr>
              <w:pStyle w:val="a0"/>
              <w:rPr>
                <w:noProof w:val="0"/>
                <w:rtl/>
              </w:rPr>
            </w:pPr>
            <w:r>
              <w:rPr>
                <w:noProof w:val="0"/>
                <w:rtl/>
              </w:rPr>
              <w:t>האתר בעברית:</w:t>
            </w:r>
            <w:r>
              <w:rPr>
                <w:noProof w:val="0"/>
                <w:rtl/>
              </w:rPr>
              <w:tab/>
            </w:r>
            <w:hyperlink r:id="rId11" w:history="1">
              <w:r>
                <w:t xml:space="preserve"> </w:t>
              </w:r>
              <w:hyperlink r:id="rId12" w:history="1">
                <w:r w:rsidRPr="00FD7DC4">
                  <w:rPr>
                    <w:rStyle w:val="Hyperlink"/>
                  </w:rPr>
                  <w:t>http://www.etzion.org.il</w:t>
                </w:r>
              </w:hyperlink>
            </w:hyperlink>
          </w:p>
          <w:p w14:paraId="28088C94" w14:textId="77777777" w:rsidR="00AA7002" w:rsidRDefault="00AA7002" w:rsidP="00AA7002">
            <w:pPr>
              <w:pStyle w:val="a0"/>
            </w:pPr>
            <w:r>
              <w:rPr>
                <w:noProof w:val="0"/>
                <w:rtl/>
              </w:rPr>
              <w:t>האתר באנגלית:</w:t>
            </w:r>
            <w:r>
              <w:rPr>
                <w:noProof w:val="0"/>
                <w:rtl/>
              </w:rPr>
              <w:tab/>
            </w:r>
            <w:hyperlink r:id="rId13" w:history="1">
              <w:r w:rsidRPr="0073528B">
                <w:rPr>
                  <w:rStyle w:val="Hyperlink"/>
                </w:rPr>
                <w:t>https://etzion.org.il/en</w:t>
              </w:r>
            </w:hyperlink>
            <w:r>
              <w:rPr>
                <w:rFonts w:hint="cs"/>
                <w:noProof w:val="0"/>
                <w:rtl/>
              </w:rPr>
              <w:t xml:space="preserve"> </w:t>
            </w:r>
          </w:p>
          <w:p w14:paraId="6B05C375" w14:textId="77777777" w:rsidR="00AA7002" w:rsidRDefault="00AA7002" w:rsidP="00AA7002">
            <w:pPr>
              <w:pStyle w:val="a0"/>
              <w:rPr>
                <w:noProof w:val="0"/>
                <w:rtl/>
              </w:rPr>
            </w:pPr>
          </w:p>
          <w:p w14:paraId="57285A76" w14:textId="77777777" w:rsidR="00AA7002" w:rsidRDefault="00AA7002" w:rsidP="00AA7002">
            <w:pPr>
              <w:pStyle w:val="a0"/>
              <w:rPr>
                <w:noProof w:val="0"/>
                <w:rtl/>
              </w:rPr>
            </w:pPr>
            <w:r>
              <w:rPr>
                <w:noProof w:val="0"/>
                <w:rtl/>
              </w:rPr>
              <w:t xml:space="preserve">משרדי בית המדרש הוירטואלי: 02-9937300 שלוחה 5 </w:t>
            </w:r>
          </w:p>
          <w:p w14:paraId="42233D8E" w14:textId="77777777" w:rsidR="00AA7002" w:rsidRDefault="00AA7002" w:rsidP="00AA7002">
            <w:pPr>
              <w:pStyle w:val="a0"/>
              <w:rPr>
                <w:noProof w:val="0"/>
              </w:rPr>
            </w:pPr>
            <w:r>
              <w:rPr>
                <w:noProof w:val="0"/>
                <w:rtl/>
              </w:rPr>
              <w:t>דוא</w:t>
            </w:r>
            <w:r>
              <w:rPr>
                <w:rFonts w:hint="cs"/>
                <w:noProof w:val="0"/>
                <w:rtl/>
              </w:rPr>
              <w:t>"</w:t>
            </w:r>
            <w:r>
              <w:rPr>
                <w:noProof w:val="0"/>
                <w:rtl/>
              </w:rPr>
              <w:t xml:space="preserve">ל: </w:t>
            </w:r>
            <w:hyperlink r:id="rId14" w:history="1">
              <w:r>
                <w:rPr>
                  <w:rStyle w:val="Hyperlink"/>
                </w:rPr>
                <w:t>office@etzion.org.il</w:t>
              </w:r>
            </w:hyperlink>
          </w:p>
        </w:tc>
        <w:tc>
          <w:tcPr>
            <w:tcW w:w="284" w:type="dxa"/>
            <w:tcBorders>
              <w:top w:val="nil"/>
              <w:left w:val="nil"/>
              <w:bottom w:val="nil"/>
              <w:right w:val="nil"/>
            </w:tcBorders>
          </w:tcPr>
          <w:p w14:paraId="5CFD3E83" w14:textId="77777777" w:rsidR="00AA7002" w:rsidRDefault="00AA7002" w:rsidP="00AA7002">
            <w:pPr>
              <w:pStyle w:val="a0"/>
              <w:rPr>
                <w:noProof w:val="0"/>
                <w:rtl/>
              </w:rPr>
            </w:pPr>
            <w:r>
              <w:rPr>
                <w:noProof w:val="0"/>
                <w:rtl/>
              </w:rPr>
              <w:t xml:space="preserve">* * * * * * * * * * </w:t>
            </w:r>
          </w:p>
        </w:tc>
      </w:tr>
      <w:tr w:rsidR="00AA7002" w14:paraId="1EA144A7" w14:textId="77777777" w:rsidTr="00AA7002">
        <w:tc>
          <w:tcPr>
            <w:tcW w:w="283" w:type="dxa"/>
            <w:tcBorders>
              <w:top w:val="nil"/>
              <w:left w:val="nil"/>
              <w:bottom w:val="nil"/>
              <w:right w:val="nil"/>
            </w:tcBorders>
          </w:tcPr>
          <w:p w14:paraId="033DB0D8" w14:textId="77777777" w:rsidR="00AA7002" w:rsidRDefault="00AA7002" w:rsidP="00AA7002">
            <w:pPr>
              <w:pStyle w:val="a0"/>
              <w:rPr>
                <w:noProof w:val="0"/>
              </w:rPr>
            </w:pPr>
            <w:r>
              <w:rPr>
                <w:noProof w:val="0"/>
                <w:rtl/>
              </w:rPr>
              <w:t>*</w:t>
            </w:r>
          </w:p>
        </w:tc>
        <w:tc>
          <w:tcPr>
            <w:tcW w:w="4111" w:type="dxa"/>
            <w:tcBorders>
              <w:top w:val="nil"/>
              <w:left w:val="nil"/>
              <w:bottom w:val="nil"/>
              <w:right w:val="nil"/>
            </w:tcBorders>
          </w:tcPr>
          <w:p w14:paraId="70B607A3" w14:textId="77777777" w:rsidR="00AA7002" w:rsidRDefault="00AA7002" w:rsidP="00AA7002">
            <w:pPr>
              <w:pStyle w:val="a0"/>
              <w:ind w:left="-227" w:right="-227"/>
              <w:rPr>
                <w:noProof w:val="0"/>
              </w:rPr>
            </w:pPr>
            <w:r>
              <w:rPr>
                <w:noProof w:val="0"/>
                <w:rtl/>
              </w:rPr>
              <w:t>***************************************************************</w:t>
            </w:r>
          </w:p>
        </w:tc>
        <w:tc>
          <w:tcPr>
            <w:tcW w:w="284" w:type="dxa"/>
            <w:tcBorders>
              <w:top w:val="nil"/>
              <w:left w:val="nil"/>
              <w:bottom w:val="nil"/>
              <w:right w:val="nil"/>
            </w:tcBorders>
          </w:tcPr>
          <w:p w14:paraId="124FE8C3" w14:textId="77777777" w:rsidR="00AA7002" w:rsidRDefault="00AA7002" w:rsidP="00AA7002">
            <w:pPr>
              <w:pStyle w:val="a0"/>
              <w:rPr>
                <w:noProof w:val="0"/>
                <w:rtl/>
              </w:rPr>
            </w:pPr>
            <w:r>
              <w:rPr>
                <w:noProof w:val="0"/>
                <w:rtl/>
              </w:rPr>
              <w:t>*</w:t>
            </w:r>
          </w:p>
        </w:tc>
      </w:tr>
    </w:tbl>
    <w:p w14:paraId="63DA417A" w14:textId="63808121" w:rsidR="00B50449" w:rsidRDefault="00B50449" w:rsidP="00B50449">
      <w:pPr>
        <w:rPr>
          <w:rtl/>
        </w:rPr>
      </w:pPr>
    </w:p>
    <w:p w14:paraId="1D196E8A" w14:textId="470EBFD5" w:rsidR="00FB03DC" w:rsidRPr="00FB03DC" w:rsidRDefault="00FB03DC" w:rsidP="00FB03DC"/>
    <w:p w14:paraId="13B2B589" w14:textId="6DE36719" w:rsidR="002406F8" w:rsidRPr="002406F8" w:rsidRDefault="002406F8" w:rsidP="00594FE7">
      <w:pPr>
        <w:rPr>
          <w:rtl/>
        </w:rPr>
      </w:pPr>
    </w:p>
    <w:p w14:paraId="0408EEFD" w14:textId="10BDE4E9" w:rsidR="00D5092E" w:rsidRPr="00D5092E" w:rsidRDefault="00D5092E" w:rsidP="00D5092E">
      <w:pPr>
        <w:rPr>
          <w:rtl/>
        </w:rPr>
      </w:pPr>
    </w:p>
    <w:p w14:paraId="0001ABB0" w14:textId="43F64C07" w:rsidR="006E0843" w:rsidRPr="006E0843" w:rsidRDefault="006E0843" w:rsidP="006E0843"/>
    <w:bookmarkEnd w:id="1"/>
    <w:p w14:paraId="572472B4" w14:textId="2166B22A" w:rsidR="004C68D2" w:rsidRPr="00B4544A" w:rsidRDefault="004C68D2" w:rsidP="002921D4">
      <w:pPr>
        <w:rPr>
          <w:rtl/>
        </w:rPr>
      </w:pPr>
    </w:p>
    <w:p w14:paraId="28257A93" w14:textId="77777777" w:rsidR="00436188" w:rsidRPr="00685E21" w:rsidRDefault="00436188" w:rsidP="00660950"/>
    <w:sectPr w:rsidR="00436188" w:rsidRPr="00685E21" w:rsidSect="00340890">
      <w:headerReference w:type="default" r:id="rId15"/>
      <w:headerReference w:type="first" r:id="rId16"/>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3173C" w14:textId="77777777" w:rsidR="0000154C" w:rsidRDefault="0000154C" w:rsidP="005F7985">
      <w:pPr>
        <w:spacing w:after="0" w:line="240" w:lineRule="auto"/>
      </w:pPr>
      <w:r>
        <w:separator/>
      </w:r>
    </w:p>
  </w:endnote>
  <w:endnote w:type="continuationSeparator" w:id="0">
    <w:p w14:paraId="7291A80D" w14:textId="77777777" w:rsidR="0000154C" w:rsidRDefault="0000154C" w:rsidP="005F7985">
      <w:pPr>
        <w:spacing w:after="0" w:line="240" w:lineRule="auto"/>
      </w:pPr>
      <w:r>
        <w:continuationSeparator/>
      </w:r>
    </w:p>
  </w:endnote>
  <w:endnote w:type="continuationNotice" w:id="1">
    <w:p w14:paraId="7C3A0FEA" w14:textId="77777777" w:rsidR="0000154C" w:rsidRDefault="000015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ebo">
    <w:altName w:val="Cambria"/>
    <w:panose1 w:val="00000500000000000000"/>
    <w:charset w:val="00"/>
    <w:family w:val="auto"/>
    <w:pitch w:val="variable"/>
    <w:sig w:usb0="00000803" w:usb1="40000001"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panose1 w:val="02010401010101010101"/>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C5FFB" w14:textId="77777777" w:rsidR="0000154C" w:rsidRDefault="0000154C" w:rsidP="005F7985">
      <w:pPr>
        <w:spacing w:after="0" w:line="240" w:lineRule="auto"/>
      </w:pPr>
      <w:r>
        <w:separator/>
      </w:r>
    </w:p>
  </w:footnote>
  <w:footnote w:type="continuationSeparator" w:id="0">
    <w:p w14:paraId="61465E57" w14:textId="77777777" w:rsidR="0000154C" w:rsidRDefault="0000154C" w:rsidP="005F7985">
      <w:pPr>
        <w:spacing w:after="0" w:line="240" w:lineRule="auto"/>
      </w:pPr>
      <w:r>
        <w:continuationSeparator/>
      </w:r>
    </w:p>
  </w:footnote>
  <w:footnote w:type="continuationNotice" w:id="1">
    <w:p w14:paraId="4352AFC3" w14:textId="77777777" w:rsidR="0000154C" w:rsidRDefault="0000154C">
      <w:pPr>
        <w:spacing w:after="0" w:line="240" w:lineRule="auto"/>
      </w:pPr>
    </w:p>
  </w:footnote>
  <w:footnote w:id="2">
    <w:p w14:paraId="51AD5954" w14:textId="77777777" w:rsidR="00575908" w:rsidRDefault="00575908" w:rsidP="00575908">
      <w:pPr>
        <w:pStyle w:val="FootnoteText"/>
        <w:rPr>
          <w:rtl/>
        </w:rPr>
      </w:pPr>
      <w:r>
        <w:rPr>
          <w:rStyle w:val="FootnoteReference"/>
          <w:rFonts w:eastAsiaTheme="majorEastAsia"/>
        </w:rPr>
        <w:footnoteRef/>
      </w:r>
      <w:r>
        <w:rPr>
          <w:rtl/>
        </w:rPr>
        <w:t xml:space="preserve"> </w:t>
      </w:r>
      <w:r>
        <w:rPr>
          <w:rFonts w:hint="cs"/>
          <w:rtl/>
        </w:rPr>
        <w:t>עיינו מנחת אשר "כללי המצוות" סימן כ"ז סע' א' שהביא את השיטות השונות בהבנה זו.</w:t>
      </w:r>
    </w:p>
  </w:footnote>
  <w:footnote w:id="3">
    <w:p w14:paraId="0248BD91" w14:textId="77777777" w:rsidR="00575908" w:rsidRDefault="00575908" w:rsidP="00575908">
      <w:pPr>
        <w:pStyle w:val="FootnoteText"/>
        <w:rPr>
          <w:rtl/>
        </w:rPr>
      </w:pPr>
      <w:r>
        <w:rPr>
          <w:rStyle w:val="FootnoteReference"/>
          <w:rFonts w:eastAsiaTheme="majorEastAsia"/>
        </w:rPr>
        <w:footnoteRef/>
      </w:r>
      <w:r>
        <w:rPr>
          <w:rtl/>
        </w:rPr>
        <w:t xml:space="preserve"> </w:t>
      </w:r>
      <w:r>
        <w:rPr>
          <w:rFonts w:hint="cs"/>
          <w:rtl/>
        </w:rPr>
        <w:t xml:space="preserve">גם זה מובא שם. </w:t>
      </w:r>
    </w:p>
  </w:footnote>
  <w:footnote w:id="4">
    <w:p w14:paraId="3B9D132E" w14:textId="77777777" w:rsidR="00575908" w:rsidRDefault="00575908" w:rsidP="00575908">
      <w:pPr>
        <w:pStyle w:val="FootnoteText"/>
        <w:rPr>
          <w:rtl/>
        </w:rPr>
      </w:pPr>
      <w:r>
        <w:rPr>
          <w:rStyle w:val="FootnoteReference"/>
          <w:rFonts w:eastAsiaTheme="majorEastAsia"/>
        </w:rPr>
        <w:footnoteRef/>
      </w:r>
      <w:r>
        <w:rPr>
          <w:rtl/>
        </w:rPr>
        <w:t xml:space="preserve"> </w:t>
      </w:r>
      <w:r>
        <w:rPr>
          <w:rFonts w:hint="cs"/>
          <w:rtl/>
        </w:rPr>
        <w:t>וכך מפורש בתוס' מנחות מ"ב: ד"ה "ואילו", במאירי לסוכה מ"ו. ד"ה "בתלמוד" ועוד. יש ראשונים שרק ציינו לדברי הירושלמי בלי להעיר לכך שיש מחלוקת (כך, למשל, בתוס' הרא"ש לסוכה מ"ו. ד"ה "העושה"), ואולי יש מקום להבין שלדעתם ניתן ליישב בין התלמודים, אבל הצעה זו נראית בעיני דחוקה ביותר.</w:t>
      </w:r>
    </w:p>
  </w:footnote>
  <w:footnote w:id="5">
    <w:p w14:paraId="13F5ABB3" w14:textId="77777777" w:rsidR="00575908" w:rsidRDefault="00575908" w:rsidP="00575908">
      <w:pPr>
        <w:pStyle w:val="FootnoteText"/>
      </w:pPr>
      <w:r>
        <w:rPr>
          <w:rStyle w:val="FootnoteReference"/>
          <w:rFonts w:eastAsiaTheme="majorEastAsia"/>
        </w:rPr>
        <w:footnoteRef/>
      </w:r>
      <w:r>
        <w:rPr>
          <w:rtl/>
        </w:rPr>
        <w:t xml:space="preserve"> </w:t>
      </w:r>
      <w:r>
        <w:rPr>
          <w:rFonts w:hint="cs"/>
          <w:rtl/>
        </w:rPr>
        <w:t>עסקנו בכך גם בשיעור 10, לגבי מצוות שלא מברכים עליהן, עיי"ש.</w:t>
      </w:r>
    </w:p>
  </w:footnote>
  <w:footnote w:id="6">
    <w:p w14:paraId="52C8B04B" w14:textId="77777777" w:rsidR="00575908" w:rsidRDefault="00575908" w:rsidP="00575908">
      <w:pPr>
        <w:pStyle w:val="FootnoteText"/>
        <w:rPr>
          <w:rtl/>
        </w:rPr>
      </w:pPr>
      <w:r>
        <w:rPr>
          <w:rStyle w:val="FootnoteReference"/>
          <w:rFonts w:eastAsiaTheme="majorEastAsia"/>
        </w:rPr>
        <w:footnoteRef/>
      </w:r>
      <w:r>
        <w:rPr>
          <w:rtl/>
        </w:rPr>
        <w:t xml:space="preserve"> </w:t>
      </w:r>
      <w:r>
        <w:rPr>
          <w:rFonts w:hint="cs"/>
          <w:rtl/>
        </w:rPr>
        <w:t>הנצי"ב מסביר בדבריו איך ניתן למצוא ציווי לכל אחת מן הדוגמאות המופיעות בירושלמי.</w:t>
      </w:r>
    </w:p>
  </w:footnote>
  <w:footnote w:id="7">
    <w:p w14:paraId="782004E9" w14:textId="77777777" w:rsidR="00575908" w:rsidRDefault="00575908" w:rsidP="00575908">
      <w:pPr>
        <w:pStyle w:val="FootnoteText"/>
      </w:pPr>
      <w:r>
        <w:rPr>
          <w:rStyle w:val="FootnoteReference"/>
          <w:rFonts w:eastAsiaTheme="majorEastAsia"/>
        </w:rPr>
        <w:footnoteRef/>
      </w:r>
      <w:r>
        <w:rPr>
          <w:rtl/>
        </w:rPr>
        <w:t xml:space="preserve"> </w:t>
      </w:r>
      <w:r>
        <w:rPr>
          <w:rFonts w:hint="cs"/>
          <w:rtl/>
        </w:rPr>
        <w:t>קידושין מ"א ע"א.</w:t>
      </w:r>
    </w:p>
  </w:footnote>
  <w:footnote w:id="8">
    <w:p w14:paraId="7F694C69" w14:textId="77777777" w:rsidR="00575908" w:rsidRDefault="00575908" w:rsidP="00575908">
      <w:pPr>
        <w:pStyle w:val="FootnoteText"/>
      </w:pPr>
      <w:r>
        <w:rPr>
          <w:rStyle w:val="FootnoteReference"/>
          <w:rFonts w:eastAsiaTheme="majorEastAsia"/>
        </w:rPr>
        <w:footnoteRef/>
      </w:r>
      <w:r>
        <w:rPr>
          <w:rtl/>
        </w:rPr>
        <w:t xml:space="preserve"> </w:t>
      </w:r>
      <w:r>
        <w:rPr>
          <w:rFonts w:hint="cs"/>
          <w:rtl/>
        </w:rPr>
        <w:t>כשיטת הריטב"א בפסחים ז' ע"ב.</w:t>
      </w:r>
    </w:p>
  </w:footnote>
  <w:footnote w:id="9">
    <w:p w14:paraId="05A55C66" w14:textId="77777777" w:rsidR="00575908" w:rsidRDefault="00575908" w:rsidP="00575908">
      <w:pPr>
        <w:pStyle w:val="FootnoteText"/>
      </w:pPr>
      <w:r>
        <w:rPr>
          <w:rStyle w:val="FootnoteReference"/>
          <w:rFonts w:eastAsiaTheme="majorEastAsia"/>
        </w:rPr>
        <w:footnoteRef/>
      </w:r>
      <w:r>
        <w:rPr>
          <w:rtl/>
        </w:rPr>
        <w:t xml:space="preserve"> </w:t>
      </w:r>
      <w:r>
        <w:rPr>
          <w:rFonts w:hint="cs"/>
          <w:rtl/>
        </w:rPr>
        <w:t>כשיטת הגרי"ד בביאור הרמב"ם.</w:t>
      </w:r>
    </w:p>
  </w:footnote>
  <w:footnote w:id="10">
    <w:p w14:paraId="33D65919" w14:textId="77777777" w:rsidR="00575908" w:rsidRDefault="00575908" w:rsidP="00575908">
      <w:pPr>
        <w:pStyle w:val="FootnoteText"/>
      </w:pPr>
      <w:r>
        <w:rPr>
          <w:rStyle w:val="FootnoteReference"/>
          <w:rFonts w:eastAsiaTheme="majorEastAsia"/>
        </w:rPr>
        <w:footnoteRef/>
      </w:r>
      <w:r>
        <w:rPr>
          <w:rtl/>
        </w:rPr>
        <w:t xml:space="preserve"> </w:t>
      </w:r>
      <w:r>
        <w:rPr>
          <w:rFonts w:hint="cs"/>
          <w:rtl/>
        </w:rPr>
        <w:t>כשיטת רב עמרם גאון ורבי אברהם בן הרמב"ם.</w:t>
      </w:r>
    </w:p>
  </w:footnote>
  <w:footnote w:id="11">
    <w:p w14:paraId="4124D5B8" w14:textId="77777777" w:rsidR="00575908" w:rsidRDefault="00575908" w:rsidP="00575908">
      <w:pPr>
        <w:pStyle w:val="FootnoteText"/>
      </w:pPr>
      <w:r>
        <w:rPr>
          <w:rStyle w:val="FootnoteReference"/>
          <w:rFonts w:eastAsiaTheme="majorEastAsia"/>
        </w:rPr>
        <w:footnoteRef/>
      </w:r>
      <w:r>
        <w:rPr>
          <w:rtl/>
        </w:rPr>
        <w:t xml:space="preserve"> </w:t>
      </w:r>
      <w:r>
        <w:rPr>
          <w:rFonts w:hint="cs"/>
          <w:rtl/>
        </w:rPr>
        <w:t>כפירוש הראשון של הריטב"א שם.</w:t>
      </w:r>
    </w:p>
  </w:footnote>
  <w:footnote w:id="12">
    <w:p w14:paraId="3D27D22E" w14:textId="77777777" w:rsidR="00575908" w:rsidRDefault="00575908" w:rsidP="00575908">
      <w:pPr>
        <w:pStyle w:val="FootnoteText"/>
      </w:pPr>
      <w:r>
        <w:rPr>
          <w:rStyle w:val="FootnoteReference"/>
          <w:rFonts w:eastAsiaTheme="majorEastAsia"/>
        </w:rPr>
        <w:footnoteRef/>
      </w:r>
      <w:r>
        <w:rPr>
          <w:rtl/>
        </w:rPr>
        <w:t xml:space="preserve"> </w:t>
      </w:r>
      <w:r>
        <w:rPr>
          <w:rFonts w:hint="cs"/>
          <w:rtl/>
        </w:rPr>
        <w:t>לדברי הערוך ולמקורות נוספים הגעתי בעזרת אתר "אוצר הספרים היהודי השיתופי" בערך "</w:t>
      </w:r>
      <w:hyperlink r:id="rId1" w:history="1">
        <w:r w:rsidRPr="00300EBC">
          <w:rPr>
            <w:rStyle w:val="Hyperlink"/>
            <w:rFonts w:hint="cs"/>
            <w:rtl/>
          </w:rPr>
          <w:t>ברכה על הכשר מצוה</w:t>
        </w:r>
      </w:hyperlink>
      <w:r>
        <w:rPr>
          <w:rFonts w:hint="cs"/>
          <w:rtl/>
        </w:rPr>
        <w:t>". נראה שאת דבריו מצטט גם ספר המנהיג על הלכות סוכה עמ' שס"ז.</w:t>
      </w:r>
    </w:p>
  </w:footnote>
  <w:footnote w:id="13">
    <w:p w14:paraId="3BB6FC7D" w14:textId="77777777" w:rsidR="00575908" w:rsidRDefault="00575908" w:rsidP="00575908">
      <w:pPr>
        <w:pStyle w:val="FootnoteText"/>
      </w:pPr>
      <w:r>
        <w:rPr>
          <w:rStyle w:val="FootnoteReference"/>
          <w:rFonts w:eastAsiaTheme="majorEastAsia"/>
        </w:rPr>
        <w:footnoteRef/>
      </w:r>
      <w:r>
        <w:rPr>
          <w:rtl/>
        </w:rPr>
        <w:t xml:space="preserve"> </w:t>
      </w:r>
      <w:r>
        <w:rPr>
          <w:rFonts w:hint="cs"/>
          <w:rtl/>
        </w:rPr>
        <w:t>בשיעורים 6 ו-7.</w:t>
      </w:r>
    </w:p>
  </w:footnote>
  <w:footnote w:id="14">
    <w:p w14:paraId="76010FB7" w14:textId="77777777" w:rsidR="00575908" w:rsidRDefault="00575908" w:rsidP="00575908">
      <w:pPr>
        <w:pStyle w:val="FootnoteText"/>
        <w:rPr>
          <w:rtl/>
        </w:rPr>
      </w:pPr>
      <w:r>
        <w:rPr>
          <w:rStyle w:val="FootnoteReference"/>
          <w:rFonts w:eastAsiaTheme="majorEastAsia"/>
        </w:rPr>
        <w:footnoteRef/>
      </w:r>
      <w:r>
        <w:rPr>
          <w:rtl/>
        </w:rPr>
        <w:t xml:space="preserve"> </w:t>
      </w:r>
      <w:r>
        <w:rPr>
          <w:rFonts w:hint="cs"/>
          <w:rtl/>
        </w:rPr>
        <w:t>וכדברי הריטב"א שצוטטו לעיל.</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D8138" w14:textId="2472E9AD" w:rsidR="0044034A" w:rsidRDefault="0044034A" w:rsidP="00E36B64">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7FD74A8B" w14:textId="77777777" w:rsidR="00E36B64" w:rsidRDefault="00E36B64" w:rsidP="00E36B64">
    <w:pPr>
      <w:pStyle w:val="Header"/>
      <w:tabs>
        <w:tab w:val="clear" w:pos="4153"/>
        <w:tab w:val="clear" w:pos="8306"/>
        <w:tab w:val="center" w:pos="4818"/>
        <w:tab w:val="right" w:pos="8220"/>
      </w:tabs>
      <w:spacing w:after="0" w:line="240" w:lineRule="auto"/>
      <w:jc w:val="center"/>
      <w:rPr>
        <w:b/>
        <w:bCs/>
        <w:sz w:val="21"/>
        <w:rtl/>
      </w:rPr>
    </w:pPr>
  </w:p>
  <w:p w14:paraId="1CEC2869" w14:textId="77777777" w:rsidR="00C819E8" w:rsidRPr="00E36B64" w:rsidRDefault="00C819E8" w:rsidP="00E36B64">
    <w:pPr>
      <w:pStyle w:val="Header"/>
      <w:tabs>
        <w:tab w:val="clear" w:pos="4153"/>
        <w:tab w:val="clear" w:pos="8306"/>
        <w:tab w:val="center" w:pos="4818"/>
        <w:tab w:val="right" w:pos="8220"/>
      </w:tabs>
      <w:spacing w:after="0" w:line="240" w:lineRule="auto"/>
      <w:jc w:val="center"/>
      <w:rPr>
        <w:b/>
        <w:bCs/>
        <w:sz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Header"/>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14:paraId="7C302A2E" w14:textId="77777777" w:rsidR="0044034A" w:rsidRDefault="0044034A">
          <w:pPr>
            <w:pStyle w:val="Header"/>
            <w:tabs>
              <w:tab w:val="clear" w:pos="4153"/>
              <w:tab w:val="clear" w:pos="8306"/>
              <w:tab w:val="center" w:pos="4818"/>
              <w:tab w:val="right" w:pos="8220"/>
            </w:tabs>
            <w:spacing w:after="0"/>
            <w:rPr>
              <w:sz w:val="21"/>
              <w:rtl/>
            </w:rPr>
          </w:pPr>
          <w:r>
            <w:rPr>
              <w:sz w:val="21"/>
              <w:rtl/>
            </w:rPr>
            <w:t>שליד ישיבת הר</w:t>
          </w:r>
          <w:r w:rsidR="00BF43FA" w:rsidRPr="00BF43FA">
            <w:rPr>
              <w:sz w:val="21"/>
              <w:rtl/>
            </w:rPr>
            <w:t>־</w:t>
          </w:r>
          <w:r>
            <w:rPr>
              <w:sz w:val="21"/>
              <w:rtl/>
            </w:rPr>
            <w:t>עציון</w:t>
          </w:r>
        </w:p>
        <w:p w14:paraId="5ECF2B1C" w14:textId="5C840C89" w:rsidR="00106E13" w:rsidRDefault="00B34532" w:rsidP="00106E41">
          <w:pPr>
            <w:pStyle w:val="Header"/>
            <w:tabs>
              <w:tab w:val="clear" w:pos="4153"/>
              <w:tab w:val="clear" w:pos="8306"/>
              <w:tab w:val="center" w:pos="4818"/>
              <w:tab w:val="right" w:pos="8220"/>
            </w:tabs>
            <w:spacing w:after="0"/>
            <w:rPr>
              <w:sz w:val="21"/>
            </w:rPr>
          </w:pPr>
          <w:r>
            <w:rPr>
              <w:rFonts w:hint="cs"/>
              <w:sz w:val="21"/>
              <w:rtl/>
            </w:rPr>
            <w:t>עיון בברכת המצוות</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77BE5"/>
    <w:multiLevelType w:val="hybridMultilevel"/>
    <w:tmpl w:val="82B86208"/>
    <w:lvl w:ilvl="0" w:tplc="DA26678A">
      <w:start w:val="1"/>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765FF"/>
    <w:multiLevelType w:val="hybridMultilevel"/>
    <w:tmpl w:val="138C5BAC"/>
    <w:lvl w:ilvl="0" w:tplc="293092C4">
      <w:start w:val="1"/>
      <w:numFmt w:val="bullet"/>
      <w:lvlText w:val=""/>
      <w:lvlJc w:val="left"/>
      <w:pPr>
        <w:ind w:left="720" w:hanging="360"/>
      </w:pPr>
      <w:rPr>
        <w:rFonts w:ascii="Symbol" w:eastAsiaTheme="minorHAnsi" w:hAnsi="Symbol" w:cs="Narkisim"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EE53EF"/>
    <w:multiLevelType w:val="hybridMultilevel"/>
    <w:tmpl w:val="C97C1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1B0954"/>
    <w:multiLevelType w:val="hybridMultilevel"/>
    <w:tmpl w:val="3280C5FA"/>
    <w:lvl w:ilvl="0" w:tplc="AC42F0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2C503C"/>
    <w:multiLevelType w:val="hybridMultilevel"/>
    <w:tmpl w:val="B0BA42F6"/>
    <w:lvl w:ilvl="0" w:tplc="5B740E7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C40B9B"/>
    <w:multiLevelType w:val="hybridMultilevel"/>
    <w:tmpl w:val="3BC081BC"/>
    <w:lvl w:ilvl="0" w:tplc="78666F3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A11C63"/>
    <w:multiLevelType w:val="hybridMultilevel"/>
    <w:tmpl w:val="A01E0E1E"/>
    <w:lvl w:ilvl="0" w:tplc="14EAAD80">
      <w:start w:val="1"/>
      <w:numFmt w:val="bullet"/>
      <w:lvlText w:val=""/>
      <w:lvlJc w:val="left"/>
      <w:pPr>
        <w:ind w:left="720" w:hanging="360"/>
      </w:pPr>
      <w:rPr>
        <w:rFonts w:ascii="Symbol" w:eastAsiaTheme="minorHAnsi" w:hAnsi="Symbol" w:cs="Narkisim"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F549D0"/>
    <w:multiLevelType w:val="hybridMultilevel"/>
    <w:tmpl w:val="AC48CCD4"/>
    <w:lvl w:ilvl="0" w:tplc="9878BD7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107124"/>
    <w:multiLevelType w:val="hybridMultilevel"/>
    <w:tmpl w:val="20E8A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5F4647"/>
    <w:multiLevelType w:val="hybridMultilevel"/>
    <w:tmpl w:val="EB56DAAE"/>
    <w:lvl w:ilvl="0" w:tplc="22E6559E">
      <w:start w:val="2"/>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325BF9"/>
    <w:multiLevelType w:val="hybridMultilevel"/>
    <w:tmpl w:val="438CD9A0"/>
    <w:lvl w:ilvl="0" w:tplc="6AF803E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4CF7641"/>
    <w:multiLevelType w:val="hybridMultilevel"/>
    <w:tmpl w:val="EB2CA0D6"/>
    <w:lvl w:ilvl="0" w:tplc="351A931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B317D1"/>
    <w:multiLevelType w:val="hybridMultilevel"/>
    <w:tmpl w:val="9954A418"/>
    <w:lvl w:ilvl="0" w:tplc="832A7DA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741B11"/>
    <w:multiLevelType w:val="hybridMultilevel"/>
    <w:tmpl w:val="009CD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CF3075"/>
    <w:multiLevelType w:val="hybridMultilevel"/>
    <w:tmpl w:val="4312930C"/>
    <w:lvl w:ilvl="0" w:tplc="CE30BA2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461D68"/>
    <w:multiLevelType w:val="hybridMultilevel"/>
    <w:tmpl w:val="1146FA4A"/>
    <w:lvl w:ilvl="0" w:tplc="FFFFFFFF">
      <w:start w:val="1"/>
      <w:numFmt w:val="decimal"/>
      <w:lvlText w:val="%1."/>
      <w:lvlJc w:val="left"/>
      <w:pPr>
        <w:ind w:left="720" w:hanging="360"/>
      </w:pPr>
      <w:rPr>
        <w:rFonts w:ascii="Narkisim" w:hAnsi="Narkisim" w:cs="Narkisim"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1B315173"/>
    <w:multiLevelType w:val="hybridMultilevel"/>
    <w:tmpl w:val="EBD2939E"/>
    <w:lvl w:ilvl="0" w:tplc="0A18843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4004A1"/>
    <w:multiLevelType w:val="hybridMultilevel"/>
    <w:tmpl w:val="8482FAEC"/>
    <w:lvl w:ilvl="0" w:tplc="E5B4B564">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210AB3"/>
    <w:multiLevelType w:val="hybridMultilevel"/>
    <w:tmpl w:val="77AC5C7E"/>
    <w:lvl w:ilvl="0" w:tplc="A24EFF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2E7954"/>
    <w:multiLevelType w:val="hybridMultilevel"/>
    <w:tmpl w:val="72D4BE3C"/>
    <w:lvl w:ilvl="0" w:tplc="3460A7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9C31B9"/>
    <w:multiLevelType w:val="hybridMultilevel"/>
    <w:tmpl w:val="6C2C547E"/>
    <w:lvl w:ilvl="0" w:tplc="F1FCFD44">
      <w:start w:val="1"/>
      <w:numFmt w:val="decimal"/>
      <w:lvlText w:val="%1."/>
      <w:lvlJc w:val="left"/>
      <w:pPr>
        <w:ind w:left="720" w:hanging="360"/>
      </w:pPr>
      <w:rPr>
        <w:rFonts w:hint="default"/>
        <w:lang w:bidi="he-I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A22195"/>
    <w:multiLevelType w:val="hybridMultilevel"/>
    <w:tmpl w:val="AF88A6A0"/>
    <w:lvl w:ilvl="0" w:tplc="504CC32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522447F"/>
    <w:multiLevelType w:val="hybridMultilevel"/>
    <w:tmpl w:val="9DF67ED2"/>
    <w:lvl w:ilvl="0" w:tplc="81065A8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944607C"/>
    <w:multiLevelType w:val="hybridMultilevel"/>
    <w:tmpl w:val="AB845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AAB2A08"/>
    <w:multiLevelType w:val="hybridMultilevel"/>
    <w:tmpl w:val="5888DB30"/>
    <w:lvl w:ilvl="0" w:tplc="44CCC028">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AB871E3"/>
    <w:multiLevelType w:val="hybridMultilevel"/>
    <w:tmpl w:val="1146FA4A"/>
    <w:lvl w:ilvl="0" w:tplc="6FC8E688">
      <w:start w:val="1"/>
      <w:numFmt w:val="decimal"/>
      <w:lvlText w:val="%1."/>
      <w:lvlJc w:val="left"/>
      <w:pPr>
        <w:ind w:left="720" w:hanging="360"/>
      </w:pPr>
      <w:rPr>
        <w:rFonts w:ascii="Narkisim" w:hAnsi="Narkisim" w:cs="Narkisim" w:hint="default"/>
      </w:rPr>
    </w:lvl>
    <w:lvl w:ilvl="1" w:tplc="C2D4D85C">
      <w:start w:val="1"/>
      <w:numFmt w:val="lowerLetter"/>
      <w:lvlText w:val="%2."/>
      <w:lvlJc w:val="left"/>
      <w:pPr>
        <w:ind w:left="1440" w:hanging="360"/>
      </w:pPr>
    </w:lvl>
    <w:lvl w:ilvl="2" w:tplc="D068D264">
      <w:start w:val="1"/>
      <w:numFmt w:val="lowerRoman"/>
      <w:lvlText w:val="%3."/>
      <w:lvlJc w:val="right"/>
      <w:pPr>
        <w:ind w:left="2160" w:hanging="180"/>
      </w:pPr>
    </w:lvl>
    <w:lvl w:ilvl="3" w:tplc="D66EBA1C">
      <w:start w:val="1"/>
      <w:numFmt w:val="decimal"/>
      <w:lvlText w:val="%4."/>
      <w:lvlJc w:val="left"/>
      <w:pPr>
        <w:ind w:left="2880" w:hanging="360"/>
      </w:pPr>
    </w:lvl>
    <w:lvl w:ilvl="4" w:tplc="4F20D8D6">
      <w:start w:val="1"/>
      <w:numFmt w:val="lowerLetter"/>
      <w:lvlText w:val="%5."/>
      <w:lvlJc w:val="left"/>
      <w:pPr>
        <w:ind w:left="3600" w:hanging="360"/>
      </w:pPr>
    </w:lvl>
    <w:lvl w:ilvl="5" w:tplc="0DBE7652">
      <w:start w:val="1"/>
      <w:numFmt w:val="lowerRoman"/>
      <w:lvlText w:val="%6."/>
      <w:lvlJc w:val="right"/>
      <w:pPr>
        <w:ind w:left="4320" w:hanging="180"/>
      </w:pPr>
    </w:lvl>
    <w:lvl w:ilvl="6" w:tplc="C8DC4EB2">
      <w:start w:val="1"/>
      <w:numFmt w:val="decimal"/>
      <w:lvlText w:val="%7."/>
      <w:lvlJc w:val="left"/>
      <w:pPr>
        <w:ind w:left="5040" w:hanging="360"/>
      </w:pPr>
    </w:lvl>
    <w:lvl w:ilvl="7" w:tplc="6E1CA652">
      <w:start w:val="1"/>
      <w:numFmt w:val="lowerLetter"/>
      <w:lvlText w:val="%8."/>
      <w:lvlJc w:val="left"/>
      <w:pPr>
        <w:ind w:left="5760" w:hanging="360"/>
      </w:pPr>
    </w:lvl>
    <w:lvl w:ilvl="8" w:tplc="090C5338">
      <w:start w:val="1"/>
      <w:numFmt w:val="lowerRoman"/>
      <w:lvlText w:val="%9."/>
      <w:lvlJc w:val="right"/>
      <w:pPr>
        <w:ind w:left="6480" w:hanging="180"/>
      </w:pPr>
    </w:lvl>
  </w:abstractNum>
  <w:abstractNum w:abstractNumId="26" w15:restartNumberingAfterBreak="0">
    <w:nsid w:val="2BF91D10"/>
    <w:multiLevelType w:val="hybridMultilevel"/>
    <w:tmpl w:val="58260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C5B6CDB"/>
    <w:multiLevelType w:val="hybridMultilevel"/>
    <w:tmpl w:val="17C8C906"/>
    <w:lvl w:ilvl="0" w:tplc="26526D5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D99036A"/>
    <w:multiLevelType w:val="hybridMultilevel"/>
    <w:tmpl w:val="B08C9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10D6E88"/>
    <w:multiLevelType w:val="hybridMultilevel"/>
    <w:tmpl w:val="65B2E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1610256"/>
    <w:multiLevelType w:val="hybridMultilevel"/>
    <w:tmpl w:val="09A8B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38F2709"/>
    <w:multiLevelType w:val="hybridMultilevel"/>
    <w:tmpl w:val="4CF00ECA"/>
    <w:lvl w:ilvl="0" w:tplc="68B8E76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42237D1"/>
    <w:multiLevelType w:val="hybridMultilevel"/>
    <w:tmpl w:val="21B80DCA"/>
    <w:lvl w:ilvl="0" w:tplc="46267484">
      <w:start w:val="1"/>
      <w:numFmt w:val="hebrew1"/>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4E163C2"/>
    <w:multiLevelType w:val="hybridMultilevel"/>
    <w:tmpl w:val="B5B6BAEA"/>
    <w:lvl w:ilvl="0" w:tplc="2734465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6435934"/>
    <w:multiLevelType w:val="hybridMultilevel"/>
    <w:tmpl w:val="5544687C"/>
    <w:lvl w:ilvl="0" w:tplc="3BD26D16">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3D43033D"/>
    <w:multiLevelType w:val="hybridMultilevel"/>
    <w:tmpl w:val="52969AAE"/>
    <w:lvl w:ilvl="0" w:tplc="D10C4CC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3F322492"/>
    <w:multiLevelType w:val="hybridMultilevel"/>
    <w:tmpl w:val="178A5F88"/>
    <w:lvl w:ilvl="0" w:tplc="7506C864">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F3461B6"/>
    <w:multiLevelType w:val="hybridMultilevel"/>
    <w:tmpl w:val="1D885CAC"/>
    <w:lvl w:ilvl="0" w:tplc="1FB029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08D31B7"/>
    <w:multiLevelType w:val="hybridMultilevel"/>
    <w:tmpl w:val="F0628C86"/>
    <w:lvl w:ilvl="0" w:tplc="7CB4A83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1B5706D"/>
    <w:multiLevelType w:val="hybridMultilevel"/>
    <w:tmpl w:val="C8A4CF18"/>
    <w:lvl w:ilvl="0" w:tplc="6A90751E">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3637DA5"/>
    <w:multiLevelType w:val="hybridMultilevel"/>
    <w:tmpl w:val="41B6428C"/>
    <w:lvl w:ilvl="0" w:tplc="DEF04C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4F94C29"/>
    <w:multiLevelType w:val="hybridMultilevel"/>
    <w:tmpl w:val="11A097D2"/>
    <w:lvl w:ilvl="0" w:tplc="FF90C40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6FA1E40"/>
    <w:multiLevelType w:val="hybridMultilevel"/>
    <w:tmpl w:val="B9021B92"/>
    <w:lvl w:ilvl="0" w:tplc="3776354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7BA7402"/>
    <w:multiLevelType w:val="hybridMultilevel"/>
    <w:tmpl w:val="3110C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9A03651"/>
    <w:multiLevelType w:val="hybridMultilevel"/>
    <w:tmpl w:val="74CAF600"/>
    <w:lvl w:ilvl="0" w:tplc="E4ECDAB8">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AD644CC"/>
    <w:multiLevelType w:val="hybridMultilevel"/>
    <w:tmpl w:val="E4FAC686"/>
    <w:lvl w:ilvl="0" w:tplc="088897E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B6B0C1E"/>
    <w:multiLevelType w:val="hybridMultilevel"/>
    <w:tmpl w:val="239EB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0EF3609"/>
    <w:multiLevelType w:val="hybridMultilevel"/>
    <w:tmpl w:val="D5FCBB62"/>
    <w:lvl w:ilvl="0" w:tplc="22FC9CBE">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0F63A27"/>
    <w:multiLevelType w:val="hybridMultilevel"/>
    <w:tmpl w:val="5D6ED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13353C7"/>
    <w:multiLevelType w:val="hybridMultilevel"/>
    <w:tmpl w:val="9B708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38444D3"/>
    <w:multiLevelType w:val="hybridMultilevel"/>
    <w:tmpl w:val="2CEE17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5412048A"/>
    <w:multiLevelType w:val="hybridMultilevel"/>
    <w:tmpl w:val="69E62D3E"/>
    <w:lvl w:ilvl="0" w:tplc="0532C49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53D48B8"/>
    <w:multiLevelType w:val="hybridMultilevel"/>
    <w:tmpl w:val="C340148A"/>
    <w:lvl w:ilvl="0" w:tplc="9706249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5BC52A7"/>
    <w:multiLevelType w:val="hybridMultilevel"/>
    <w:tmpl w:val="EA52F3F0"/>
    <w:lvl w:ilvl="0" w:tplc="1FB01DA6">
      <w:start w:val="1"/>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7B74743"/>
    <w:multiLevelType w:val="hybridMultilevel"/>
    <w:tmpl w:val="50D2E802"/>
    <w:lvl w:ilvl="0" w:tplc="67E0819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7E47C4F"/>
    <w:multiLevelType w:val="hybridMultilevel"/>
    <w:tmpl w:val="9162E0A8"/>
    <w:lvl w:ilvl="0" w:tplc="15A4B958">
      <w:start w:val="1"/>
      <w:numFmt w:val="decimal"/>
      <w:lvlText w:val="%1."/>
      <w:lvlJc w:val="left"/>
      <w:pPr>
        <w:ind w:left="720" w:hanging="360"/>
      </w:pPr>
      <w:rPr>
        <w:lang w:bidi="he-I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5993374D"/>
    <w:multiLevelType w:val="hybridMultilevel"/>
    <w:tmpl w:val="78C6D5C2"/>
    <w:lvl w:ilvl="0" w:tplc="3AEE1AD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9D50147"/>
    <w:multiLevelType w:val="hybridMultilevel"/>
    <w:tmpl w:val="192279A4"/>
    <w:lvl w:ilvl="0" w:tplc="1F80E96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9ED29D5"/>
    <w:multiLevelType w:val="hybridMultilevel"/>
    <w:tmpl w:val="F3ACC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A8563B9"/>
    <w:multiLevelType w:val="hybridMultilevel"/>
    <w:tmpl w:val="54580636"/>
    <w:lvl w:ilvl="0" w:tplc="9F1C673A">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CEE6CC2"/>
    <w:multiLevelType w:val="hybridMultilevel"/>
    <w:tmpl w:val="3D148976"/>
    <w:lvl w:ilvl="0" w:tplc="CE86A99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E20329D"/>
    <w:multiLevelType w:val="hybridMultilevel"/>
    <w:tmpl w:val="34088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EC617F2"/>
    <w:multiLevelType w:val="hybridMultilevel"/>
    <w:tmpl w:val="9FF649A0"/>
    <w:lvl w:ilvl="0" w:tplc="6D06EE7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07000CC"/>
    <w:multiLevelType w:val="hybridMultilevel"/>
    <w:tmpl w:val="BD38A350"/>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4" w15:restartNumberingAfterBreak="0">
    <w:nsid w:val="61DF0017"/>
    <w:multiLevelType w:val="hybridMultilevel"/>
    <w:tmpl w:val="2B7C9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27E5166"/>
    <w:multiLevelType w:val="hybridMultilevel"/>
    <w:tmpl w:val="F62EDFAA"/>
    <w:lvl w:ilvl="0" w:tplc="CFC09FE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3F754D8"/>
    <w:multiLevelType w:val="hybridMultilevel"/>
    <w:tmpl w:val="D0086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60F2D0A"/>
    <w:multiLevelType w:val="hybridMultilevel"/>
    <w:tmpl w:val="18F6EE4E"/>
    <w:lvl w:ilvl="0" w:tplc="3BE2B0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72960D6"/>
    <w:multiLevelType w:val="hybridMultilevel"/>
    <w:tmpl w:val="9F3EB3E8"/>
    <w:lvl w:ilvl="0" w:tplc="6B3C75D4">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74C22AC"/>
    <w:multiLevelType w:val="hybridMultilevel"/>
    <w:tmpl w:val="277C35C0"/>
    <w:lvl w:ilvl="0" w:tplc="11B239B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81A6A32"/>
    <w:multiLevelType w:val="hybridMultilevel"/>
    <w:tmpl w:val="C38A071E"/>
    <w:lvl w:ilvl="0" w:tplc="49361AB0">
      <w:start w:val="1"/>
      <w:numFmt w:val="bullet"/>
      <w:pStyle w:val="ListParagraph"/>
      <w:lvlText w:val=""/>
      <w:lvlJc w:val="left"/>
      <w:pPr>
        <w:ind w:left="360" w:hanging="360"/>
      </w:pPr>
      <w:rPr>
        <w:rFonts w:ascii="Symbol" w:hAnsi="Symbol" w:hint="default"/>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6BF271E6"/>
    <w:multiLevelType w:val="hybridMultilevel"/>
    <w:tmpl w:val="98A0D138"/>
    <w:lvl w:ilvl="0" w:tplc="325C494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08C067D"/>
    <w:multiLevelType w:val="hybridMultilevel"/>
    <w:tmpl w:val="453206D8"/>
    <w:lvl w:ilvl="0" w:tplc="0540B9D2">
      <w:start w:val="1"/>
      <w:numFmt w:val="bullet"/>
      <w:lvlText w:val=""/>
      <w:lvlJc w:val="left"/>
      <w:pPr>
        <w:ind w:left="720" w:hanging="360"/>
      </w:pPr>
      <w:rPr>
        <w:rFonts w:ascii="Symbol" w:eastAsiaTheme="minorHAnsi" w:hAnsi="Symbol" w:cs="Narkisim"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1022096"/>
    <w:multiLevelType w:val="hybridMultilevel"/>
    <w:tmpl w:val="45D0A254"/>
    <w:lvl w:ilvl="0" w:tplc="863A03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2806A4C"/>
    <w:multiLevelType w:val="hybridMultilevel"/>
    <w:tmpl w:val="EA56781E"/>
    <w:lvl w:ilvl="0" w:tplc="9F3E8BFE">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65326D3"/>
    <w:multiLevelType w:val="hybridMultilevel"/>
    <w:tmpl w:val="4D0E7A90"/>
    <w:lvl w:ilvl="0" w:tplc="A5B0FC3C">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15:restartNumberingAfterBreak="0">
    <w:nsid w:val="76E8612A"/>
    <w:multiLevelType w:val="hybridMultilevel"/>
    <w:tmpl w:val="C5027C38"/>
    <w:lvl w:ilvl="0" w:tplc="8A0C8AAA">
      <w:start w:val="1"/>
      <w:numFmt w:val="decimal"/>
      <w:lvlText w:val="%1."/>
      <w:lvlJc w:val="left"/>
      <w:pPr>
        <w:ind w:left="927" w:hanging="360"/>
      </w:pPr>
      <w:rPr>
        <w:rFonts w:hint="default"/>
        <w:lang w:bidi="he-IL"/>
      </w:rPr>
    </w:lvl>
    <w:lvl w:ilvl="1" w:tplc="04090013">
      <w:start w:val="1"/>
      <w:numFmt w:val="hebrew1"/>
      <w:lvlText w:val="%2."/>
      <w:lvlJc w:val="center"/>
      <w:pPr>
        <w:ind w:left="1494"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774E3F67"/>
    <w:multiLevelType w:val="hybridMultilevel"/>
    <w:tmpl w:val="68B08CCC"/>
    <w:lvl w:ilvl="0" w:tplc="0C38184A">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83609CA"/>
    <w:multiLevelType w:val="hybridMultilevel"/>
    <w:tmpl w:val="7292EF6C"/>
    <w:lvl w:ilvl="0" w:tplc="A8EE4318">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94C212B"/>
    <w:multiLevelType w:val="hybridMultilevel"/>
    <w:tmpl w:val="CCAC777C"/>
    <w:lvl w:ilvl="0" w:tplc="C70CA9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9D816E5"/>
    <w:multiLevelType w:val="hybridMultilevel"/>
    <w:tmpl w:val="8FBA4500"/>
    <w:lvl w:ilvl="0" w:tplc="B99ABE00">
      <w:start w:val="7"/>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F996E9B"/>
    <w:multiLevelType w:val="hybridMultilevel"/>
    <w:tmpl w:val="5D1698B4"/>
    <w:lvl w:ilvl="0" w:tplc="32AE8BB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5216026">
    <w:abstractNumId w:val="42"/>
  </w:num>
  <w:num w:numId="2" w16cid:durableId="1085614240">
    <w:abstractNumId w:val="66"/>
  </w:num>
  <w:num w:numId="3" w16cid:durableId="1026372083">
    <w:abstractNumId w:val="48"/>
  </w:num>
  <w:num w:numId="4" w16cid:durableId="405230640">
    <w:abstractNumId w:val="81"/>
  </w:num>
  <w:num w:numId="5" w16cid:durableId="1691103357">
    <w:abstractNumId w:val="23"/>
  </w:num>
  <w:num w:numId="6" w16cid:durableId="1173180863">
    <w:abstractNumId w:val="13"/>
  </w:num>
  <w:num w:numId="7" w16cid:durableId="987175158">
    <w:abstractNumId w:val="19"/>
  </w:num>
  <w:num w:numId="8" w16cid:durableId="1397632805">
    <w:abstractNumId w:val="4"/>
  </w:num>
  <w:num w:numId="9" w16cid:durableId="1668248362">
    <w:abstractNumId w:val="57"/>
  </w:num>
  <w:num w:numId="10" w16cid:durableId="61833842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517192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0940730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2098010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085869">
    <w:abstractNumId w:val="55"/>
  </w:num>
  <w:num w:numId="15" w16cid:durableId="568350845">
    <w:abstractNumId w:val="71"/>
  </w:num>
  <w:num w:numId="16" w16cid:durableId="1783843273">
    <w:abstractNumId w:val="16"/>
  </w:num>
  <w:num w:numId="17" w16cid:durableId="1897425757">
    <w:abstractNumId w:val="29"/>
  </w:num>
  <w:num w:numId="18" w16cid:durableId="171259560">
    <w:abstractNumId w:val="1"/>
  </w:num>
  <w:num w:numId="19" w16cid:durableId="950358389">
    <w:abstractNumId w:val="24"/>
  </w:num>
  <w:num w:numId="20" w16cid:durableId="1644652340">
    <w:abstractNumId w:val="44"/>
  </w:num>
  <w:num w:numId="21" w16cid:durableId="2015759046">
    <w:abstractNumId w:val="10"/>
  </w:num>
  <w:num w:numId="22" w16cid:durableId="1372924809">
    <w:abstractNumId w:val="69"/>
  </w:num>
  <w:num w:numId="23" w16cid:durableId="1617364867">
    <w:abstractNumId w:val="27"/>
  </w:num>
  <w:num w:numId="24" w16cid:durableId="645547387">
    <w:abstractNumId w:val="40"/>
  </w:num>
  <w:num w:numId="25" w16cid:durableId="420882097">
    <w:abstractNumId w:val="5"/>
  </w:num>
  <w:num w:numId="26" w16cid:durableId="61220189">
    <w:abstractNumId w:val="2"/>
  </w:num>
  <w:num w:numId="27" w16cid:durableId="1000621436">
    <w:abstractNumId w:val="22"/>
  </w:num>
  <w:num w:numId="28" w16cid:durableId="726222415">
    <w:abstractNumId w:val="56"/>
  </w:num>
  <w:num w:numId="29" w16cid:durableId="314916285">
    <w:abstractNumId w:val="36"/>
  </w:num>
  <w:num w:numId="30" w16cid:durableId="1939874154">
    <w:abstractNumId w:val="8"/>
  </w:num>
  <w:num w:numId="31" w16cid:durableId="385373135">
    <w:abstractNumId w:val="17"/>
  </w:num>
  <w:num w:numId="32" w16cid:durableId="1217352592">
    <w:abstractNumId w:val="73"/>
  </w:num>
  <w:num w:numId="33" w16cid:durableId="2066221824">
    <w:abstractNumId w:val="64"/>
  </w:num>
  <w:num w:numId="34" w16cid:durableId="517158246">
    <w:abstractNumId w:val="0"/>
  </w:num>
  <w:num w:numId="35" w16cid:durableId="884218535">
    <w:abstractNumId w:val="62"/>
  </w:num>
  <w:num w:numId="36" w16cid:durableId="819006649">
    <w:abstractNumId w:val="74"/>
  </w:num>
  <w:num w:numId="37" w16cid:durableId="698554368">
    <w:abstractNumId w:val="31"/>
  </w:num>
  <w:num w:numId="38" w16cid:durableId="2119064619">
    <w:abstractNumId w:val="78"/>
  </w:num>
  <w:num w:numId="39" w16cid:durableId="1161040527">
    <w:abstractNumId w:val="80"/>
  </w:num>
  <w:num w:numId="40" w16cid:durableId="1292979559">
    <w:abstractNumId w:val="63"/>
  </w:num>
  <w:num w:numId="41" w16cid:durableId="975649509">
    <w:abstractNumId w:val="32"/>
  </w:num>
  <w:num w:numId="42" w16cid:durableId="1486164159">
    <w:abstractNumId w:val="65"/>
  </w:num>
  <w:num w:numId="43" w16cid:durableId="1711343934">
    <w:abstractNumId w:val="14"/>
  </w:num>
  <w:num w:numId="44" w16cid:durableId="1587112747">
    <w:abstractNumId w:val="30"/>
  </w:num>
  <w:num w:numId="45" w16cid:durableId="62457639">
    <w:abstractNumId w:val="52"/>
  </w:num>
  <w:num w:numId="46" w16cid:durableId="2099667426">
    <w:abstractNumId w:val="21"/>
  </w:num>
  <w:num w:numId="47" w16cid:durableId="1776511812">
    <w:abstractNumId w:val="51"/>
  </w:num>
  <w:num w:numId="48" w16cid:durableId="954219145">
    <w:abstractNumId w:val="70"/>
  </w:num>
  <w:num w:numId="49" w16cid:durableId="635260732">
    <w:abstractNumId w:val="28"/>
  </w:num>
  <w:num w:numId="50" w16cid:durableId="1619215250">
    <w:abstractNumId w:val="49"/>
  </w:num>
  <w:num w:numId="51" w16cid:durableId="278727522">
    <w:abstractNumId w:val="53"/>
  </w:num>
  <w:num w:numId="52" w16cid:durableId="1016427012">
    <w:abstractNumId w:val="35"/>
  </w:num>
  <w:num w:numId="53" w16cid:durableId="1249802276">
    <w:abstractNumId w:val="76"/>
  </w:num>
  <w:num w:numId="54" w16cid:durableId="445273473">
    <w:abstractNumId w:val="61"/>
  </w:num>
  <w:num w:numId="55" w16cid:durableId="1332443648">
    <w:abstractNumId w:val="59"/>
  </w:num>
  <w:num w:numId="56" w16cid:durableId="705642340">
    <w:abstractNumId w:val="3"/>
  </w:num>
  <w:num w:numId="57" w16cid:durableId="567881245">
    <w:abstractNumId w:val="7"/>
  </w:num>
  <w:num w:numId="58" w16cid:durableId="1046636116">
    <w:abstractNumId w:val="43"/>
  </w:num>
  <w:num w:numId="59" w16cid:durableId="900408256">
    <w:abstractNumId w:val="54"/>
  </w:num>
  <w:num w:numId="60" w16cid:durableId="224027015">
    <w:abstractNumId w:val="33"/>
  </w:num>
  <w:num w:numId="61" w16cid:durableId="1936404765">
    <w:abstractNumId w:val="45"/>
  </w:num>
  <w:num w:numId="62" w16cid:durableId="1273368171">
    <w:abstractNumId w:val="18"/>
  </w:num>
  <w:num w:numId="63" w16cid:durableId="1863592523">
    <w:abstractNumId w:val="12"/>
  </w:num>
  <w:num w:numId="64" w16cid:durableId="2094859369">
    <w:abstractNumId w:val="68"/>
  </w:num>
  <w:num w:numId="65" w16cid:durableId="185945438">
    <w:abstractNumId w:val="6"/>
  </w:num>
  <w:num w:numId="66" w16cid:durableId="860126839">
    <w:abstractNumId w:val="37"/>
  </w:num>
  <w:num w:numId="67" w16cid:durableId="639502807">
    <w:abstractNumId w:val="77"/>
  </w:num>
  <w:num w:numId="68" w16cid:durableId="960116867">
    <w:abstractNumId w:val="47"/>
  </w:num>
  <w:num w:numId="69" w16cid:durableId="1758092562">
    <w:abstractNumId w:val="39"/>
  </w:num>
  <w:num w:numId="70" w16cid:durableId="857502325">
    <w:abstractNumId w:val="72"/>
  </w:num>
  <w:num w:numId="71" w16cid:durableId="1039814714">
    <w:abstractNumId w:val="25"/>
  </w:num>
  <w:num w:numId="72" w16cid:durableId="183520511">
    <w:abstractNumId w:val="41"/>
  </w:num>
  <w:num w:numId="73" w16cid:durableId="1929654683">
    <w:abstractNumId w:val="58"/>
  </w:num>
  <w:num w:numId="74" w16cid:durableId="1172918334">
    <w:abstractNumId w:val="11"/>
  </w:num>
  <w:num w:numId="75" w16cid:durableId="1457597330">
    <w:abstractNumId w:val="15"/>
  </w:num>
  <w:num w:numId="76" w16cid:durableId="1033772027">
    <w:abstractNumId w:val="9"/>
  </w:num>
  <w:num w:numId="77" w16cid:durableId="712922505">
    <w:abstractNumId w:val="38"/>
  </w:num>
  <w:num w:numId="78" w16cid:durableId="1083182936">
    <w:abstractNumId w:val="60"/>
  </w:num>
  <w:num w:numId="79" w16cid:durableId="875700964">
    <w:abstractNumId w:val="26"/>
  </w:num>
  <w:num w:numId="80" w16cid:durableId="2006319160">
    <w:abstractNumId w:val="20"/>
  </w:num>
  <w:num w:numId="81" w16cid:durableId="1399747834">
    <w:abstractNumId w:val="79"/>
  </w:num>
  <w:num w:numId="82" w16cid:durableId="2099448011">
    <w:abstractNumId w:val="46"/>
  </w:num>
  <w:num w:numId="83" w16cid:durableId="1592271400">
    <w:abstractNumId w:val="6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19B"/>
    <w:rsid w:val="00000223"/>
    <w:rsid w:val="0000154C"/>
    <w:rsid w:val="0000166C"/>
    <w:rsid w:val="0000169D"/>
    <w:rsid w:val="0000175D"/>
    <w:rsid w:val="00002138"/>
    <w:rsid w:val="00002641"/>
    <w:rsid w:val="000027DD"/>
    <w:rsid w:val="00002C34"/>
    <w:rsid w:val="00002C6C"/>
    <w:rsid w:val="00002DF7"/>
    <w:rsid w:val="00002F51"/>
    <w:rsid w:val="00003BEC"/>
    <w:rsid w:val="00003F1F"/>
    <w:rsid w:val="00004225"/>
    <w:rsid w:val="000044A5"/>
    <w:rsid w:val="0000484B"/>
    <w:rsid w:val="000057D9"/>
    <w:rsid w:val="0000599A"/>
    <w:rsid w:val="00005C39"/>
    <w:rsid w:val="00005E85"/>
    <w:rsid w:val="000068C6"/>
    <w:rsid w:val="00006B8F"/>
    <w:rsid w:val="00007137"/>
    <w:rsid w:val="0000753D"/>
    <w:rsid w:val="00007FBC"/>
    <w:rsid w:val="000102D0"/>
    <w:rsid w:val="00010671"/>
    <w:rsid w:val="00011054"/>
    <w:rsid w:val="00011227"/>
    <w:rsid w:val="0001174F"/>
    <w:rsid w:val="00011A7D"/>
    <w:rsid w:val="00011F63"/>
    <w:rsid w:val="00012258"/>
    <w:rsid w:val="00012800"/>
    <w:rsid w:val="00012D32"/>
    <w:rsid w:val="00013379"/>
    <w:rsid w:val="00013494"/>
    <w:rsid w:val="00013EAC"/>
    <w:rsid w:val="00013FE6"/>
    <w:rsid w:val="0001466C"/>
    <w:rsid w:val="00014900"/>
    <w:rsid w:val="00014A48"/>
    <w:rsid w:val="0001517C"/>
    <w:rsid w:val="000153A5"/>
    <w:rsid w:val="00015A32"/>
    <w:rsid w:val="00015B82"/>
    <w:rsid w:val="000164A3"/>
    <w:rsid w:val="00016FCE"/>
    <w:rsid w:val="00017A0B"/>
    <w:rsid w:val="00017AB8"/>
    <w:rsid w:val="000212AC"/>
    <w:rsid w:val="00021891"/>
    <w:rsid w:val="00021BEA"/>
    <w:rsid w:val="00021EC4"/>
    <w:rsid w:val="000220F0"/>
    <w:rsid w:val="00022690"/>
    <w:rsid w:val="00022976"/>
    <w:rsid w:val="00022CBF"/>
    <w:rsid w:val="00023E4C"/>
    <w:rsid w:val="0002410A"/>
    <w:rsid w:val="00024899"/>
    <w:rsid w:val="000248A1"/>
    <w:rsid w:val="00025139"/>
    <w:rsid w:val="0002622B"/>
    <w:rsid w:val="00026472"/>
    <w:rsid w:val="00026A87"/>
    <w:rsid w:val="00026CC6"/>
    <w:rsid w:val="000271C6"/>
    <w:rsid w:val="000276F9"/>
    <w:rsid w:val="00027871"/>
    <w:rsid w:val="00027C39"/>
    <w:rsid w:val="00030166"/>
    <w:rsid w:val="000303B0"/>
    <w:rsid w:val="00030489"/>
    <w:rsid w:val="0003081F"/>
    <w:rsid w:val="00030995"/>
    <w:rsid w:val="0003099D"/>
    <w:rsid w:val="000309FE"/>
    <w:rsid w:val="0003177D"/>
    <w:rsid w:val="000327AA"/>
    <w:rsid w:val="00032DF3"/>
    <w:rsid w:val="00033657"/>
    <w:rsid w:val="00033E77"/>
    <w:rsid w:val="00033F38"/>
    <w:rsid w:val="00034914"/>
    <w:rsid w:val="00034AD8"/>
    <w:rsid w:val="000353C8"/>
    <w:rsid w:val="000359FB"/>
    <w:rsid w:val="00036231"/>
    <w:rsid w:val="00036FC4"/>
    <w:rsid w:val="0003727F"/>
    <w:rsid w:val="000374AF"/>
    <w:rsid w:val="00037892"/>
    <w:rsid w:val="00037ADF"/>
    <w:rsid w:val="000403F6"/>
    <w:rsid w:val="00041235"/>
    <w:rsid w:val="00041244"/>
    <w:rsid w:val="00041578"/>
    <w:rsid w:val="00042007"/>
    <w:rsid w:val="000421CF"/>
    <w:rsid w:val="00042F75"/>
    <w:rsid w:val="000430A9"/>
    <w:rsid w:val="000438F6"/>
    <w:rsid w:val="00043BB8"/>
    <w:rsid w:val="000443E1"/>
    <w:rsid w:val="00044465"/>
    <w:rsid w:val="00044A1D"/>
    <w:rsid w:val="00044C8C"/>
    <w:rsid w:val="00044D5B"/>
    <w:rsid w:val="000458BC"/>
    <w:rsid w:val="000458D5"/>
    <w:rsid w:val="00045C6A"/>
    <w:rsid w:val="0004600B"/>
    <w:rsid w:val="0004731B"/>
    <w:rsid w:val="000473EA"/>
    <w:rsid w:val="000473EB"/>
    <w:rsid w:val="00047849"/>
    <w:rsid w:val="00047D17"/>
    <w:rsid w:val="000500A6"/>
    <w:rsid w:val="000501C1"/>
    <w:rsid w:val="000501D0"/>
    <w:rsid w:val="0005027B"/>
    <w:rsid w:val="00050465"/>
    <w:rsid w:val="00050767"/>
    <w:rsid w:val="000517B5"/>
    <w:rsid w:val="00051C67"/>
    <w:rsid w:val="00053216"/>
    <w:rsid w:val="00053E1A"/>
    <w:rsid w:val="00053EEE"/>
    <w:rsid w:val="000541D4"/>
    <w:rsid w:val="00054582"/>
    <w:rsid w:val="0005473C"/>
    <w:rsid w:val="00054F26"/>
    <w:rsid w:val="00054F61"/>
    <w:rsid w:val="00055604"/>
    <w:rsid w:val="000558CC"/>
    <w:rsid w:val="00055A51"/>
    <w:rsid w:val="00055A86"/>
    <w:rsid w:val="00055B9B"/>
    <w:rsid w:val="00055CE1"/>
    <w:rsid w:val="00055E78"/>
    <w:rsid w:val="00056F6D"/>
    <w:rsid w:val="00056FA9"/>
    <w:rsid w:val="000573A6"/>
    <w:rsid w:val="0005758E"/>
    <w:rsid w:val="00057849"/>
    <w:rsid w:val="000578D8"/>
    <w:rsid w:val="0006038C"/>
    <w:rsid w:val="00060415"/>
    <w:rsid w:val="00060B25"/>
    <w:rsid w:val="00060B39"/>
    <w:rsid w:val="000611F4"/>
    <w:rsid w:val="00063226"/>
    <w:rsid w:val="00063EEA"/>
    <w:rsid w:val="0006459C"/>
    <w:rsid w:val="00064CDE"/>
    <w:rsid w:val="00065C20"/>
    <w:rsid w:val="00066979"/>
    <w:rsid w:val="00066AA8"/>
    <w:rsid w:val="0006706C"/>
    <w:rsid w:val="000677FD"/>
    <w:rsid w:val="000678F9"/>
    <w:rsid w:val="00067BEA"/>
    <w:rsid w:val="00067E9B"/>
    <w:rsid w:val="0007033C"/>
    <w:rsid w:val="0007035A"/>
    <w:rsid w:val="00070458"/>
    <w:rsid w:val="0007051A"/>
    <w:rsid w:val="000705AB"/>
    <w:rsid w:val="000709CE"/>
    <w:rsid w:val="00071BBA"/>
    <w:rsid w:val="00073878"/>
    <w:rsid w:val="00073CC8"/>
    <w:rsid w:val="00074417"/>
    <w:rsid w:val="000748D6"/>
    <w:rsid w:val="000749F6"/>
    <w:rsid w:val="000754EF"/>
    <w:rsid w:val="00075859"/>
    <w:rsid w:val="0007585E"/>
    <w:rsid w:val="00075F0D"/>
    <w:rsid w:val="000768B0"/>
    <w:rsid w:val="00077066"/>
    <w:rsid w:val="0007712B"/>
    <w:rsid w:val="00077257"/>
    <w:rsid w:val="00077860"/>
    <w:rsid w:val="00080049"/>
    <w:rsid w:val="0008006F"/>
    <w:rsid w:val="000805B2"/>
    <w:rsid w:val="00080E5A"/>
    <w:rsid w:val="0008104E"/>
    <w:rsid w:val="000826DE"/>
    <w:rsid w:val="000827D2"/>
    <w:rsid w:val="00082849"/>
    <w:rsid w:val="00082C80"/>
    <w:rsid w:val="0008302D"/>
    <w:rsid w:val="0008354E"/>
    <w:rsid w:val="00083C7D"/>
    <w:rsid w:val="00083FF7"/>
    <w:rsid w:val="00084CFE"/>
    <w:rsid w:val="00084E1B"/>
    <w:rsid w:val="000857A0"/>
    <w:rsid w:val="00085FE1"/>
    <w:rsid w:val="0008645B"/>
    <w:rsid w:val="00086BA9"/>
    <w:rsid w:val="00086CCA"/>
    <w:rsid w:val="000873F6"/>
    <w:rsid w:val="00087423"/>
    <w:rsid w:val="0008742A"/>
    <w:rsid w:val="00087790"/>
    <w:rsid w:val="00087E42"/>
    <w:rsid w:val="000902DD"/>
    <w:rsid w:val="00090402"/>
    <w:rsid w:val="000904C6"/>
    <w:rsid w:val="000907B6"/>
    <w:rsid w:val="0009174E"/>
    <w:rsid w:val="000917D4"/>
    <w:rsid w:val="00091916"/>
    <w:rsid w:val="000921AE"/>
    <w:rsid w:val="00092266"/>
    <w:rsid w:val="000926B5"/>
    <w:rsid w:val="00092D66"/>
    <w:rsid w:val="000933E7"/>
    <w:rsid w:val="00093565"/>
    <w:rsid w:val="00093F22"/>
    <w:rsid w:val="00093F74"/>
    <w:rsid w:val="000947DA"/>
    <w:rsid w:val="000947F9"/>
    <w:rsid w:val="00094E66"/>
    <w:rsid w:val="000950D2"/>
    <w:rsid w:val="000958B0"/>
    <w:rsid w:val="000960E1"/>
    <w:rsid w:val="00096243"/>
    <w:rsid w:val="00096A56"/>
    <w:rsid w:val="00096BEA"/>
    <w:rsid w:val="000976BD"/>
    <w:rsid w:val="00097D84"/>
    <w:rsid w:val="000A02C9"/>
    <w:rsid w:val="000A0328"/>
    <w:rsid w:val="000A0E4A"/>
    <w:rsid w:val="000A15E4"/>
    <w:rsid w:val="000A18C4"/>
    <w:rsid w:val="000A18FC"/>
    <w:rsid w:val="000A1C65"/>
    <w:rsid w:val="000A1F8F"/>
    <w:rsid w:val="000A26F9"/>
    <w:rsid w:val="000A2D29"/>
    <w:rsid w:val="000A327A"/>
    <w:rsid w:val="000A37EB"/>
    <w:rsid w:val="000A38CD"/>
    <w:rsid w:val="000A3B41"/>
    <w:rsid w:val="000A441E"/>
    <w:rsid w:val="000A4C56"/>
    <w:rsid w:val="000A5F5E"/>
    <w:rsid w:val="000A5FB3"/>
    <w:rsid w:val="000A606B"/>
    <w:rsid w:val="000A6969"/>
    <w:rsid w:val="000A6BCC"/>
    <w:rsid w:val="000A6C6C"/>
    <w:rsid w:val="000A7062"/>
    <w:rsid w:val="000A7AF3"/>
    <w:rsid w:val="000B096B"/>
    <w:rsid w:val="000B1EA8"/>
    <w:rsid w:val="000B229A"/>
    <w:rsid w:val="000B23EE"/>
    <w:rsid w:val="000B24FA"/>
    <w:rsid w:val="000B2EF2"/>
    <w:rsid w:val="000B332F"/>
    <w:rsid w:val="000B3BEA"/>
    <w:rsid w:val="000B3F27"/>
    <w:rsid w:val="000B402A"/>
    <w:rsid w:val="000B4839"/>
    <w:rsid w:val="000B5028"/>
    <w:rsid w:val="000B5377"/>
    <w:rsid w:val="000B61B3"/>
    <w:rsid w:val="000B63F8"/>
    <w:rsid w:val="000B6757"/>
    <w:rsid w:val="000B6809"/>
    <w:rsid w:val="000B7166"/>
    <w:rsid w:val="000B75CE"/>
    <w:rsid w:val="000B77DD"/>
    <w:rsid w:val="000B7B13"/>
    <w:rsid w:val="000B7B90"/>
    <w:rsid w:val="000B7F50"/>
    <w:rsid w:val="000C08C2"/>
    <w:rsid w:val="000C0962"/>
    <w:rsid w:val="000C0E11"/>
    <w:rsid w:val="000C0E4A"/>
    <w:rsid w:val="000C152F"/>
    <w:rsid w:val="000C153A"/>
    <w:rsid w:val="000C1916"/>
    <w:rsid w:val="000C1C92"/>
    <w:rsid w:val="000C1F3F"/>
    <w:rsid w:val="000C280B"/>
    <w:rsid w:val="000C304A"/>
    <w:rsid w:val="000C32E1"/>
    <w:rsid w:val="000C355D"/>
    <w:rsid w:val="000C538C"/>
    <w:rsid w:val="000C549A"/>
    <w:rsid w:val="000C571A"/>
    <w:rsid w:val="000C5A40"/>
    <w:rsid w:val="000C610D"/>
    <w:rsid w:val="000C6412"/>
    <w:rsid w:val="000C64A0"/>
    <w:rsid w:val="000C65A5"/>
    <w:rsid w:val="000C6917"/>
    <w:rsid w:val="000C69E2"/>
    <w:rsid w:val="000C73A8"/>
    <w:rsid w:val="000C76DD"/>
    <w:rsid w:val="000C7903"/>
    <w:rsid w:val="000C7FF2"/>
    <w:rsid w:val="000D00A9"/>
    <w:rsid w:val="000D00CA"/>
    <w:rsid w:val="000D02F0"/>
    <w:rsid w:val="000D073A"/>
    <w:rsid w:val="000D0AF1"/>
    <w:rsid w:val="000D0C8D"/>
    <w:rsid w:val="000D12F9"/>
    <w:rsid w:val="000D1407"/>
    <w:rsid w:val="000D1810"/>
    <w:rsid w:val="000D28A2"/>
    <w:rsid w:val="000D2BD5"/>
    <w:rsid w:val="000D2F14"/>
    <w:rsid w:val="000D34CE"/>
    <w:rsid w:val="000D3628"/>
    <w:rsid w:val="000D3A1E"/>
    <w:rsid w:val="000D41D8"/>
    <w:rsid w:val="000D4403"/>
    <w:rsid w:val="000D477F"/>
    <w:rsid w:val="000D4C97"/>
    <w:rsid w:val="000D4EC0"/>
    <w:rsid w:val="000D7399"/>
    <w:rsid w:val="000D7791"/>
    <w:rsid w:val="000D7888"/>
    <w:rsid w:val="000E0560"/>
    <w:rsid w:val="000E06A6"/>
    <w:rsid w:val="000E0F85"/>
    <w:rsid w:val="000E10B4"/>
    <w:rsid w:val="000E1355"/>
    <w:rsid w:val="000E1E13"/>
    <w:rsid w:val="000E2582"/>
    <w:rsid w:val="000E3296"/>
    <w:rsid w:val="000E3360"/>
    <w:rsid w:val="000E3A27"/>
    <w:rsid w:val="000E3E26"/>
    <w:rsid w:val="000E51AF"/>
    <w:rsid w:val="000E53FA"/>
    <w:rsid w:val="000E5AFD"/>
    <w:rsid w:val="000E5B67"/>
    <w:rsid w:val="000E6283"/>
    <w:rsid w:val="000E6A83"/>
    <w:rsid w:val="000E6C06"/>
    <w:rsid w:val="000E6C47"/>
    <w:rsid w:val="000E6F11"/>
    <w:rsid w:val="000E7911"/>
    <w:rsid w:val="000E7F73"/>
    <w:rsid w:val="000F02D0"/>
    <w:rsid w:val="000F03CF"/>
    <w:rsid w:val="000F0469"/>
    <w:rsid w:val="000F0A6B"/>
    <w:rsid w:val="000F0C0C"/>
    <w:rsid w:val="000F13ED"/>
    <w:rsid w:val="000F2058"/>
    <w:rsid w:val="000F2E23"/>
    <w:rsid w:val="000F2E5B"/>
    <w:rsid w:val="000F3B6B"/>
    <w:rsid w:val="000F4066"/>
    <w:rsid w:val="000F40E8"/>
    <w:rsid w:val="000F4C66"/>
    <w:rsid w:val="000F580F"/>
    <w:rsid w:val="000F632C"/>
    <w:rsid w:val="000F6357"/>
    <w:rsid w:val="000F6727"/>
    <w:rsid w:val="000F6769"/>
    <w:rsid w:val="000F6F87"/>
    <w:rsid w:val="000F753D"/>
    <w:rsid w:val="000F7D71"/>
    <w:rsid w:val="0010004E"/>
    <w:rsid w:val="0010047F"/>
    <w:rsid w:val="00100BF7"/>
    <w:rsid w:val="00100F00"/>
    <w:rsid w:val="00100F1E"/>
    <w:rsid w:val="001010C7"/>
    <w:rsid w:val="00101164"/>
    <w:rsid w:val="00101CC2"/>
    <w:rsid w:val="00102054"/>
    <w:rsid w:val="001021E1"/>
    <w:rsid w:val="001030B2"/>
    <w:rsid w:val="00103DEB"/>
    <w:rsid w:val="00103F8B"/>
    <w:rsid w:val="001040EB"/>
    <w:rsid w:val="0010416E"/>
    <w:rsid w:val="0010541F"/>
    <w:rsid w:val="00105744"/>
    <w:rsid w:val="001059FD"/>
    <w:rsid w:val="00105D7A"/>
    <w:rsid w:val="00106835"/>
    <w:rsid w:val="001069C8"/>
    <w:rsid w:val="00106B14"/>
    <w:rsid w:val="00106C2A"/>
    <w:rsid w:val="00106CFB"/>
    <w:rsid w:val="00106D4D"/>
    <w:rsid w:val="00106E13"/>
    <w:rsid w:val="00106E41"/>
    <w:rsid w:val="001075DD"/>
    <w:rsid w:val="0011026C"/>
    <w:rsid w:val="00110320"/>
    <w:rsid w:val="0011047E"/>
    <w:rsid w:val="0011088F"/>
    <w:rsid w:val="00110BAC"/>
    <w:rsid w:val="00110DFF"/>
    <w:rsid w:val="00110E40"/>
    <w:rsid w:val="00111047"/>
    <w:rsid w:val="0011124C"/>
    <w:rsid w:val="001116FC"/>
    <w:rsid w:val="00111F92"/>
    <w:rsid w:val="00112455"/>
    <w:rsid w:val="00112558"/>
    <w:rsid w:val="00112BFA"/>
    <w:rsid w:val="00113301"/>
    <w:rsid w:val="001135E2"/>
    <w:rsid w:val="00113860"/>
    <w:rsid w:val="0011400B"/>
    <w:rsid w:val="001154A3"/>
    <w:rsid w:val="00115507"/>
    <w:rsid w:val="00115D18"/>
    <w:rsid w:val="00116045"/>
    <w:rsid w:val="00116430"/>
    <w:rsid w:val="001164A7"/>
    <w:rsid w:val="0011691E"/>
    <w:rsid w:val="00116CA0"/>
    <w:rsid w:val="001170A6"/>
    <w:rsid w:val="001173DD"/>
    <w:rsid w:val="00117896"/>
    <w:rsid w:val="00117DF5"/>
    <w:rsid w:val="001200DE"/>
    <w:rsid w:val="00120679"/>
    <w:rsid w:val="00121201"/>
    <w:rsid w:val="001213AB"/>
    <w:rsid w:val="0012173F"/>
    <w:rsid w:val="00122ADB"/>
    <w:rsid w:val="00122E4C"/>
    <w:rsid w:val="00123053"/>
    <w:rsid w:val="001230DC"/>
    <w:rsid w:val="00123F7F"/>
    <w:rsid w:val="001246DD"/>
    <w:rsid w:val="00124B85"/>
    <w:rsid w:val="00125007"/>
    <w:rsid w:val="00125087"/>
    <w:rsid w:val="00125F26"/>
    <w:rsid w:val="0012643F"/>
    <w:rsid w:val="00126622"/>
    <w:rsid w:val="0012696B"/>
    <w:rsid w:val="001269E9"/>
    <w:rsid w:val="00127A53"/>
    <w:rsid w:val="001303BB"/>
    <w:rsid w:val="00130457"/>
    <w:rsid w:val="001308F9"/>
    <w:rsid w:val="00131018"/>
    <w:rsid w:val="00131456"/>
    <w:rsid w:val="0013147C"/>
    <w:rsid w:val="001318B8"/>
    <w:rsid w:val="001328A5"/>
    <w:rsid w:val="00132E24"/>
    <w:rsid w:val="00133013"/>
    <w:rsid w:val="001337AC"/>
    <w:rsid w:val="0013460C"/>
    <w:rsid w:val="001348AE"/>
    <w:rsid w:val="00134C96"/>
    <w:rsid w:val="00134CC4"/>
    <w:rsid w:val="00134E7B"/>
    <w:rsid w:val="001353F0"/>
    <w:rsid w:val="001358D7"/>
    <w:rsid w:val="0013651F"/>
    <w:rsid w:val="001365E3"/>
    <w:rsid w:val="00136612"/>
    <w:rsid w:val="00136C49"/>
    <w:rsid w:val="00136F86"/>
    <w:rsid w:val="001375D5"/>
    <w:rsid w:val="0013760B"/>
    <w:rsid w:val="00137676"/>
    <w:rsid w:val="00137A8F"/>
    <w:rsid w:val="00137D53"/>
    <w:rsid w:val="00140639"/>
    <w:rsid w:val="00140661"/>
    <w:rsid w:val="00140D67"/>
    <w:rsid w:val="00140D86"/>
    <w:rsid w:val="001416B3"/>
    <w:rsid w:val="00141DD2"/>
    <w:rsid w:val="00141F12"/>
    <w:rsid w:val="0014201D"/>
    <w:rsid w:val="001423FE"/>
    <w:rsid w:val="0014268F"/>
    <w:rsid w:val="001426AA"/>
    <w:rsid w:val="00142E9E"/>
    <w:rsid w:val="00142EF4"/>
    <w:rsid w:val="001431B1"/>
    <w:rsid w:val="001431BC"/>
    <w:rsid w:val="00143716"/>
    <w:rsid w:val="00143BE5"/>
    <w:rsid w:val="0014425A"/>
    <w:rsid w:val="00144511"/>
    <w:rsid w:val="00144B71"/>
    <w:rsid w:val="00145165"/>
    <w:rsid w:val="001460C3"/>
    <w:rsid w:val="001462FD"/>
    <w:rsid w:val="0014695E"/>
    <w:rsid w:val="00146A57"/>
    <w:rsid w:val="0014762D"/>
    <w:rsid w:val="00147B8F"/>
    <w:rsid w:val="001501C9"/>
    <w:rsid w:val="001502DB"/>
    <w:rsid w:val="00150A06"/>
    <w:rsid w:val="0015115F"/>
    <w:rsid w:val="001511A6"/>
    <w:rsid w:val="00151431"/>
    <w:rsid w:val="001518AB"/>
    <w:rsid w:val="00152792"/>
    <w:rsid w:val="00153351"/>
    <w:rsid w:val="00153729"/>
    <w:rsid w:val="001542C4"/>
    <w:rsid w:val="00154B4B"/>
    <w:rsid w:val="001550C3"/>
    <w:rsid w:val="00155176"/>
    <w:rsid w:val="0015571F"/>
    <w:rsid w:val="0015626C"/>
    <w:rsid w:val="00156825"/>
    <w:rsid w:val="00156E7F"/>
    <w:rsid w:val="00157542"/>
    <w:rsid w:val="001577F2"/>
    <w:rsid w:val="00157AFA"/>
    <w:rsid w:val="00160C62"/>
    <w:rsid w:val="00160E05"/>
    <w:rsid w:val="00160F37"/>
    <w:rsid w:val="00160F53"/>
    <w:rsid w:val="001614ED"/>
    <w:rsid w:val="00162AEC"/>
    <w:rsid w:val="00163E80"/>
    <w:rsid w:val="00164053"/>
    <w:rsid w:val="00164259"/>
    <w:rsid w:val="00164264"/>
    <w:rsid w:val="00164759"/>
    <w:rsid w:val="001647C7"/>
    <w:rsid w:val="00164E12"/>
    <w:rsid w:val="00164EFE"/>
    <w:rsid w:val="00165D60"/>
    <w:rsid w:val="00165F08"/>
    <w:rsid w:val="00166612"/>
    <w:rsid w:val="00166C44"/>
    <w:rsid w:val="00166F74"/>
    <w:rsid w:val="00167309"/>
    <w:rsid w:val="00170182"/>
    <w:rsid w:val="0017023E"/>
    <w:rsid w:val="001706CD"/>
    <w:rsid w:val="001709A3"/>
    <w:rsid w:val="001719DF"/>
    <w:rsid w:val="00171AE8"/>
    <w:rsid w:val="00172739"/>
    <w:rsid w:val="00172C07"/>
    <w:rsid w:val="00173F06"/>
    <w:rsid w:val="00174442"/>
    <w:rsid w:val="0017448D"/>
    <w:rsid w:val="0017470E"/>
    <w:rsid w:val="001748C6"/>
    <w:rsid w:val="00174BF8"/>
    <w:rsid w:val="00175111"/>
    <w:rsid w:val="001754D1"/>
    <w:rsid w:val="00175B9A"/>
    <w:rsid w:val="001760FF"/>
    <w:rsid w:val="001763E4"/>
    <w:rsid w:val="00176A08"/>
    <w:rsid w:val="00176DBB"/>
    <w:rsid w:val="0017721F"/>
    <w:rsid w:val="00177587"/>
    <w:rsid w:val="0017776A"/>
    <w:rsid w:val="001779E9"/>
    <w:rsid w:val="00177B59"/>
    <w:rsid w:val="001803A2"/>
    <w:rsid w:val="0018040E"/>
    <w:rsid w:val="00180A19"/>
    <w:rsid w:val="00181292"/>
    <w:rsid w:val="00181563"/>
    <w:rsid w:val="00181906"/>
    <w:rsid w:val="00181973"/>
    <w:rsid w:val="00182337"/>
    <w:rsid w:val="001827F6"/>
    <w:rsid w:val="00182C62"/>
    <w:rsid w:val="00183B00"/>
    <w:rsid w:val="00183BC5"/>
    <w:rsid w:val="00184444"/>
    <w:rsid w:val="001845A4"/>
    <w:rsid w:val="00184EB9"/>
    <w:rsid w:val="00184FC6"/>
    <w:rsid w:val="0018580B"/>
    <w:rsid w:val="0018626C"/>
    <w:rsid w:val="00186659"/>
    <w:rsid w:val="00186A2E"/>
    <w:rsid w:val="00186A34"/>
    <w:rsid w:val="0018790F"/>
    <w:rsid w:val="00187E2D"/>
    <w:rsid w:val="001903E9"/>
    <w:rsid w:val="0019045A"/>
    <w:rsid w:val="00190B40"/>
    <w:rsid w:val="00190C59"/>
    <w:rsid w:val="0019127F"/>
    <w:rsid w:val="001912E6"/>
    <w:rsid w:val="001913D2"/>
    <w:rsid w:val="00191BDB"/>
    <w:rsid w:val="00191C16"/>
    <w:rsid w:val="00191DB0"/>
    <w:rsid w:val="00191DB5"/>
    <w:rsid w:val="001922BE"/>
    <w:rsid w:val="001923FF"/>
    <w:rsid w:val="00193839"/>
    <w:rsid w:val="00193E3C"/>
    <w:rsid w:val="00194529"/>
    <w:rsid w:val="00194B5F"/>
    <w:rsid w:val="00196065"/>
    <w:rsid w:val="0019624E"/>
    <w:rsid w:val="00196257"/>
    <w:rsid w:val="00196588"/>
    <w:rsid w:val="001966C9"/>
    <w:rsid w:val="00196F41"/>
    <w:rsid w:val="0019700B"/>
    <w:rsid w:val="00197F06"/>
    <w:rsid w:val="001A006F"/>
    <w:rsid w:val="001A0599"/>
    <w:rsid w:val="001A0D98"/>
    <w:rsid w:val="001A0F2B"/>
    <w:rsid w:val="001A0F71"/>
    <w:rsid w:val="001A10C4"/>
    <w:rsid w:val="001A1DBA"/>
    <w:rsid w:val="001A1ECF"/>
    <w:rsid w:val="001A25AD"/>
    <w:rsid w:val="001A2940"/>
    <w:rsid w:val="001A31B8"/>
    <w:rsid w:val="001A37F7"/>
    <w:rsid w:val="001A3861"/>
    <w:rsid w:val="001A3D5C"/>
    <w:rsid w:val="001A3E35"/>
    <w:rsid w:val="001A3FA0"/>
    <w:rsid w:val="001A490F"/>
    <w:rsid w:val="001A5114"/>
    <w:rsid w:val="001A61A2"/>
    <w:rsid w:val="001A67B0"/>
    <w:rsid w:val="001A6EB2"/>
    <w:rsid w:val="001A6ED6"/>
    <w:rsid w:val="001A70D5"/>
    <w:rsid w:val="001A7D24"/>
    <w:rsid w:val="001A7D91"/>
    <w:rsid w:val="001B007D"/>
    <w:rsid w:val="001B02B6"/>
    <w:rsid w:val="001B03B5"/>
    <w:rsid w:val="001B0543"/>
    <w:rsid w:val="001B0595"/>
    <w:rsid w:val="001B0A39"/>
    <w:rsid w:val="001B0C3F"/>
    <w:rsid w:val="001B0E7E"/>
    <w:rsid w:val="001B19F8"/>
    <w:rsid w:val="001B1E13"/>
    <w:rsid w:val="001B1E6A"/>
    <w:rsid w:val="001B1E7E"/>
    <w:rsid w:val="001B1EE1"/>
    <w:rsid w:val="001B2027"/>
    <w:rsid w:val="001B3297"/>
    <w:rsid w:val="001B341A"/>
    <w:rsid w:val="001B365B"/>
    <w:rsid w:val="001B3C89"/>
    <w:rsid w:val="001B4ADF"/>
    <w:rsid w:val="001B4D91"/>
    <w:rsid w:val="001B512C"/>
    <w:rsid w:val="001B5FB3"/>
    <w:rsid w:val="001B6487"/>
    <w:rsid w:val="001B6644"/>
    <w:rsid w:val="001B6E40"/>
    <w:rsid w:val="001B79D5"/>
    <w:rsid w:val="001C08DD"/>
    <w:rsid w:val="001C128E"/>
    <w:rsid w:val="001C146F"/>
    <w:rsid w:val="001C1720"/>
    <w:rsid w:val="001C19FA"/>
    <w:rsid w:val="001C1A5B"/>
    <w:rsid w:val="001C2157"/>
    <w:rsid w:val="001C2455"/>
    <w:rsid w:val="001C2878"/>
    <w:rsid w:val="001C29C1"/>
    <w:rsid w:val="001C2B81"/>
    <w:rsid w:val="001C3273"/>
    <w:rsid w:val="001C3FB9"/>
    <w:rsid w:val="001C404D"/>
    <w:rsid w:val="001C4314"/>
    <w:rsid w:val="001C46D8"/>
    <w:rsid w:val="001C4F43"/>
    <w:rsid w:val="001C4F7C"/>
    <w:rsid w:val="001C5654"/>
    <w:rsid w:val="001C579F"/>
    <w:rsid w:val="001C588C"/>
    <w:rsid w:val="001C5C2A"/>
    <w:rsid w:val="001C5E2B"/>
    <w:rsid w:val="001C6248"/>
    <w:rsid w:val="001C6428"/>
    <w:rsid w:val="001C6E3A"/>
    <w:rsid w:val="001C7484"/>
    <w:rsid w:val="001C752D"/>
    <w:rsid w:val="001C76B7"/>
    <w:rsid w:val="001C787C"/>
    <w:rsid w:val="001C799A"/>
    <w:rsid w:val="001C7C1E"/>
    <w:rsid w:val="001C7ED6"/>
    <w:rsid w:val="001D00E8"/>
    <w:rsid w:val="001D0BFB"/>
    <w:rsid w:val="001D1208"/>
    <w:rsid w:val="001D1308"/>
    <w:rsid w:val="001D17F1"/>
    <w:rsid w:val="001D3908"/>
    <w:rsid w:val="001D3C0A"/>
    <w:rsid w:val="001D4338"/>
    <w:rsid w:val="001D4C49"/>
    <w:rsid w:val="001D50DA"/>
    <w:rsid w:val="001D5949"/>
    <w:rsid w:val="001D63A6"/>
    <w:rsid w:val="001D730B"/>
    <w:rsid w:val="001D7423"/>
    <w:rsid w:val="001D775F"/>
    <w:rsid w:val="001D776B"/>
    <w:rsid w:val="001D77B5"/>
    <w:rsid w:val="001D78B9"/>
    <w:rsid w:val="001E0346"/>
    <w:rsid w:val="001E062D"/>
    <w:rsid w:val="001E0972"/>
    <w:rsid w:val="001E0CA5"/>
    <w:rsid w:val="001E1485"/>
    <w:rsid w:val="001E16A6"/>
    <w:rsid w:val="001E25CB"/>
    <w:rsid w:val="001E296B"/>
    <w:rsid w:val="001E2D0A"/>
    <w:rsid w:val="001E398E"/>
    <w:rsid w:val="001E3B30"/>
    <w:rsid w:val="001E3F22"/>
    <w:rsid w:val="001E40B6"/>
    <w:rsid w:val="001E4B92"/>
    <w:rsid w:val="001E4C74"/>
    <w:rsid w:val="001E4F44"/>
    <w:rsid w:val="001E4FE5"/>
    <w:rsid w:val="001E5149"/>
    <w:rsid w:val="001E5270"/>
    <w:rsid w:val="001E53BE"/>
    <w:rsid w:val="001E5F39"/>
    <w:rsid w:val="001E62F2"/>
    <w:rsid w:val="001E68E1"/>
    <w:rsid w:val="001E6999"/>
    <w:rsid w:val="001E69C6"/>
    <w:rsid w:val="001E74C6"/>
    <w:rsid w:val="001E7B8E"/>
    <w:rsid w:val="001E7C01"/>
    <w:rsid w:val="001F0CD3"/>
    <w:rsid w:val="001F1176"/>
    <w:rsid w:val="001F137C"/>
    <w:rsid w:val="001F2BAA"/>
    <w:rsid w:val="001F42D0"/>
    <w:rsid w:val="001F4F9B"/>
    <w:rsid w:val="001F5128"/>
    <w:rsid w:val="001F53B1"/>
    <w:rsid w:val="001F54D5"/>
    <w:rsid w:val="001F561B"/>
    <w:rsid w:val="001F58B9"/>
    <w:rsid w:val="001F5A67"/>
    <w:rsid w:val="001F60C1"/>
    <w:rsid w:val="001F60C6"/>
    <w:rsid w:val="001F6279"/>
    <w:rsid w:val="001F64DE"/>
    <w:rsid w:val="001F6B63"/>
    <w:rsid w:val="001F73C2"/>
    <w:rsid w:val="00200462"/>
    <w:rsid w:val="00200D89"/>
    <w:rsid w:val="002015F5"/>
    <w:rsid w:val="0020233F"/>
    <w:rsid w:val="00202864"/>
    <w:rsid w:val="002033D4"/>
    <w:rsid w:val="002037FC"/>
    <w:rsid w:val="00204354"/>
    <w:rsid w:val="002044BD"/>
    <w:rsid w:val="00204969"/>
    <w:rsid w:val="002049AE"/>
    <w:rsid w:val="00204C2D"/>
    <w:rsid w:val="00205386"/>
    <w:rsid w:val="002059D7"/>
    <w:rsid w:val="00205DDB"/>
    <w:rsid w:val="002065A8"/>
    <w:rsid w:val="00206AB0"/>
    <w:rsid w:val="00206C5B"/>
    <w:rsid w:val="00206E91"/>
    <w:rsid w:val="00207506"/>
    <w:rsid w:val="00207D55"/>
    <w:rsid w:val="00210210"/>
    <w:rsid w:val="00210632"/>
    <w:rsid w:val="002108B3"/>
    <w:rsid w:val="00210AEC"/>
    <w:rsid w:val="00210BAF"/>
    <w:rsid w:val="00210FE8"/>
    <w:rsid w:val="00211167"/>
    <w:rsid w:val="002114B6"/>
    <w:rsid w:val="00211691"/>
    <w:rsid w:val="00211D78"/>
    <w:rsid w:val="00211EF8"/>
    <w:rsid w:val="00212204"/>
    <w:rsid w:val="00212689"/>
    <w:rsid w:val="002134F0"/>
    <w:rsid w:val="0021360C"/>
    <w:rsid w:val="002143B8"/>
    <w:rsid w:val="002145D9"/>
    <w:rsid w:val="0021510B"/>
    <w:rsid w:val="0021571F"/>
    <w:rsid w:val="00215A2D"/>
    <w:rsid w:val="00215B05"/>
    <w:rsid w:val="0021654A"/>
    <w:rsid w:val="00216848"/>
    <w:rsid w:val="00216C09"/>
    <w:rsid w:val="00217257"/>
    <w:rsid w:val="002174F5"/>
    <w:rsid w:val="00217D68"/>
    <w:rsid w:val="0022004E"/>
    <w:rsid w:val="00220057"/>
    <w:rsid w:val="002207C8"/>
    <w:rsid w:val="0022083B"/>
    <w:rsid w:val="00221308"/>
    <w:rsid w:val="00221725"/>
    <w:rsid w:val="00221B51"/>
    <w:rsid w:val="00221D2D"/>
    <w:rsid w:val="002225F2"/>
    <w:rsid w:val="002226EB"/>
    <w:rsid w:val="00222A46"/>
    <w:rsid w:val="00223934"/>
    <w:rsid w:val="00224173"/>
    <w:rsid w:val="002243B6"/>
    <w:rsid w:val="00224C40"/>
    <w:rsid w:val="002264FA"/>
    <w:rsid w:val="00226538"/>
    <w:rsid w:val="00226F75"/>
    <w:rsid w:val="00227C6C"/>
    <w:rsid w:val="00227F02"/>
    <w:rsid w:val="00230820"/>
    <w:rsid w:val="002309DD"/>
    <w:rsid w:val="00230FD5"/>
    <w:rsid w:val="002320B1"/>
    <w:rsid w:val="0023370A"/>
    <w:rsid w:val="00233C90"/>
    <w:rsid w:val="00234ACE"/>
    <w:rsid w:val="00234ECE"/>
    <w:rsid w:val="0023550F"/>
    <w:rsid w:val="00235F81"/>
    <w:rsid w:val="00236711"/>
    <w:rsid w:val="00236816"/>
    <w:rsid w:val="002372EE"/>
    <w:rsid w:val="00237762"/>
    <w:rsid w:val="0024009B"/>
    <w:rsid w:val="0024017D"/>
    <w:rsid w:val="002406EB"/>
    <w:rsid w:val="002406F8"/>
    <w:rsid w:val="0024085A"/>
    <w:rsid w:val="0024161D"/>
    <w:rsid w:val="00241885"/>
    <w:rsid w:val="00241C4D"/>
    <w:rsid w:val="00242405"/>
    <w:rsid w:val="002426C9"/>
    <w:rsid w:val="002426D6"/>
    <w:rsid w:val="002429C2"/>
    <w:rsid w:val="00242C30"/>
    <w:rsid w:val="0024302E"/>
    <w:rsid w:val="00243A22"/>
    <w:rsid w:val="00243D5C"/>
    <w:rsid w:val="0024533C"/>
    <w:rsid w:val="00246717"/>
    <w:rsid w:val="00246956"/>
    <w:rsid w:val="00246ECC"/>
    <w:rsid w:val="00247259"/>
    <w:rsid w:val="00247583"/>
    <w:rsid w:val="002476F4"/>
    <w:rsid w:val="00247994"/>
    <w:rsid w:val="002479BB"/>
    <w:rsid w:val="00247C84"/>
    <w:rsid w:val="00247FB8"/>
    <w:rsid w:val="002502C2"/>
    <w:rsid w:val="002506DF"/>
    <w:rsid w:val="002518B4"/>
    <w:rsid w:val="002519B5"/>
    <w:rsid w:val="00251AC2"/>
    <w:rsid w:val="00251EE5"/>
    <w:rsid w:val="0025253F"/>
    <w:rsid w:val="0025271B"/>
    <w:rsid w:val="00252911"/>
    <w:rsid w:val="002531EB"/>
    <w:rsid w:val="002531F7"/>
    <w:rsid w:val="002544A6"/>
    <w:rsid w:val="002546C2"/>
    <w:rsid w:val="00254C2C"/>
    <w:rsid w:val="00254FDB"/>
    <w:rsid w:val="00255DAA"/>
    <w:rsid w:val="0025625E"/>
    <w:rsid w:val="002567C5"/>
    <w:rsid w:val="002569C3"/>
    <w:rsid w:val="00256B17"/>
    <w:rsid w:val="002576AF"/>
    <w:rsid w:val="0025784B"/>
    <w:rsid w:val="00260B6B"/>
    <w:rsid w:val="0026114E"/>
    <w:rsid w:val="0026116C"/>
    <w:rsid w:val="00261404"/>
    <w:rsid w:val="00261762"/>
    <w:rsid w:val="00261922"/>
    <w:rsid w:val="00261FBE"/>
    <w:rsid w:val="00263026"/>
    <w:rsid w:val="002636B3"/>
    <w:rsid w:val="00263D9D"/>
    <w:rsid w:val="00263DCE"/>
    <w:rsid w:val="00263E69"/>
    <w:rsid w:val="00264162"/>
    <w:rsid w:val="00264657"/>
    <w:rsid w:val="00264803"/>
    <w:rsid w:val="00264937"/>
    <w:rsid w:val="00264A26"/>
    <w:rsid w:val="00265135"/>
    <w:rsid w:val="0026556D"/>
    <w:rsid w:val="00266190"/>
    <w:rsid w:val="00266403"/>
    <w:rsid w:val="0026649F"/>
    <w:rsid w:val="0026685A"/>
    <w:rsid w:val="00266EBC"/>
    <w:rsid w:val="00267B7A"/>
    <w:rsid w:val="00267DCB"/>
    <w:rsid w:val="002701C1"/>
    <w:rsid w:val="00270789"/>
    <w:rsid w:val="0027114E"/>
    <w:rsid w:val="00271720"/>
    <w:rsid w:val="002717FD"/>
    <w:rsid w:val="00272037"/>
    <w:rsid w:val="00272580"/>
    <w:rsid w:val="00272817"/>
    <w:rsid w:val="00272DA6"/>
    <w:rsid w:val="00273354"/>
    <w:rsid w:val="002752E7"/>
    <w:rsid w:val="002752F0"/>
    <w:rsid w:val="0027535F"/>
    <w:rsid w:val="00275468"/>
    <w:rsid w:val="00276025"/>
    <w:rsid w:val="00277A35"/>
    <w:rsid w:val="002800AA"/>
    <w:rsid w:val="00280470"/>
    <w:rsid w:val="002804EE"/>
    <w:rsid w:val="0028075C"/>
    <w:rsid w:val="00280D73"/>
    <w:rsid w:val="00281BDA"/>
    <w:rsid w:val="00281D90"/>
    <w:rsid w:val="00281FD4"/>
    <w:rsid w:val="002835DC"/>
    <w:rsid w:val="002836D7"/>
    <w:rsid w:val="0028384A"/>
    <w:rsid w:val="00283A2C"/>
    <w:rsid w:val="00283BFE"/>
    <w:rsid w:val="00284141"/>
    <w:rsid w:val="00284328"/>
    <w:rsid w:val="002848FD"/>
    <w:rsid w:val="00284EF9"/>
    <w:rsid w:val="00284F0C"/>
    <w:rsid w:val="00285103"/>
    <w:rsid w:val="00285906"/>
    <w:rsid w:val="00285CEB"/>
    <w:rsid w:val="00285FD8"/>
    <w:rsid w:val="002860EA"/>
    <w:rsid w:val="00286EA9"/>
    <w:rsid w:val="00287054"/>
    <w:rsid w:val="0028771E"/>
    <w:rsid w:val="00287CDB"/>
    <w:rsid w:val="0029059E"/>
    <w:rsid w:val="00290970"/>
    <w:rsid w:val="002909CD"/>
    <w:rsid w:val="00290D36"/>
    <w:rsid w:val="00290EC7"/>
    <w:rsid w:val="00291412"/>
    <w:rsid w:val="0029166A"/>
    <w:rsid w:val="002919C8"/>
    <w:rsid w:val="00291A7A"/>
    <w:rsid w:val="002921D4"/>
    <w:rsid w:val="00292404"/>
    <w:rsid w:val="00292803"/>
    <w:rsid w:val="00292C77"/>
    <w:rsid w:val="00292D10"/>
    <w:rsid w:val="002932A4"/>
    <w:rsid w:val="00293740"/>
    <w:rsid w:val="002937E7"/>
    <w:rsid w:val="0029392F"/>
    <w:rsid w:val="00293AF5"/>
    <w:rsid w:val="00293B69"/>
    <w:rsid w:val="002940F8"/>
    <w:rsid w:val="00294475"/>
    <w:rsid w:val="0029493C"/>
    <w:rsid w:val="00295518"/>
    <w:rsid w:val="00295F22"/>
    <w:rsid w:val="00296449"/>
    <w:rsid w:val="00297992"/>
    <w:rsid w:val="00297FAF"/>
    <w:rsid w:val="002A0AAB"/>
    <w:rsid w:val="002A0CA7"/>
    <w:rsid w:val="002A0DFC"/>
    <w:rsid w:val="002A0E04"/>
    <w:rsid w:val="002A19D4"/>
    <w:rsid w:val="002A1F75"/>
    <w:rsid w:val="002A2318"/>
    <w:rsid w:val="002A23ED"/>
    <w:rsid w:val="002A2B3D"/>
    <w:rsid w:val="002A2CB8"/>
    <w:rsid w:val="002A2ECC"/>
    <w:rsid w:val="002A327D"/>
    <w:rsid w:val="002A394A"/>
    <w:rsid w:val="002A44C1"/>
    <w:rsid w:val="002A4C2B"/>
    <w:rsid w:val="002A59C4"/>
    <w:rsid w:val="002A5A60"/>
    <w:rsid w:val="002A5C7A"/>
    <w:rsid w:val="002A6B25"/>
    <w:rsid w:val="002A6E6D"/>
    <w:rsid w:val="002A7376"/>
    <w:rsid w:val="002A78BA"/>
    <w:rsid w:val="002B070D"/>
    <w:rsid w:val="002B0769"/>
    <w:rsid w:val="002B0B8D"/>
    <w:rsid w:val="002B0C15"/>
    <w:rsid w:val="002B0F3F"/>
    <w:rsid w:val="002B1CD6"/>
    <w:rsid w:val="002B1D76"/>
    <w:rsid w:val="002B1DFD"/>
    <w:rsid w:val="002B2116"/>
    <w:rsid w:val="002B218A"/>
    <w:rsid w:val="002B2400"/>
    <w:rsid w:val="002B242F"/>
    <w:rsid w:val="002B24A5"/>
    <w:rsid w:val="002B284D"/>
    <w:rsid w:val="002B2F1C"/>
    <w:rsid w:val="002B30DB"/>
    <w:rsid w:val="002B3460"/>
    <w:rsid w:val="002B41A6"/>
    <w:rsid w:val="002B41D4"/>
    <w:rsid w:val="002B4236"/>
    <w:rsid w:val="002B4C25"/>
    <w:rsid w:val="002B4C2D"/>
    <w:rsid w:val="002B54C5"/>
    <w:rsid w:val="002B5740"/>
    <w:rsid w:val="002B58E7"/>
    <w:rsid w:val="002B64B2"/>
    <w:rsid w:val="002B6F06"/>
    <w:rsid w:val="002B76DE"/>
    <w:rsid w:val="002B7876"/>
    <w:rsid w:val="002B7C2B"/>
    <w:rsid w:val="002C03DF"/>
    <w:rsid w:val="002C116E"/>
    <w:rsid w:val="002C1172"/>
    <w:rsid w:val="002C157E"/>
    <w:rsid w:val="002C2CA9"/>
    <w:rsid w:val="002C2EFC"/>
    <w:rsid w:val="002C31A5"/>
    <w:rsid w:val="002C335D"/>
    <w:rsid w:val="002C362C"/>
    <w:rsid w:val="002C3CC1"/>
    <w:rsid w:val="002C44C9"/>
    <w:rsid w:val="002C54AC"/>
    <w:rsid w:val="002C6072"/>
    <w:rsid w:val="002C60EB"/>
    <w:rsid w:val="002C7729"/>
    <w:rsid w:val="002C7AB9"/>
    <w:rsid w:val="002C7B7D"/>
    <w:rsid w:val="002D0382"/>
    <w:rsid w:val="002D0612"/>
    <w:rsid w:val="002D06CC"/>
    <w:rsid w:val="002D06F7"/>
    <w:rsid w:val="002D07CA"/>
    <w:rsid w:val="002D08AF"/>
    <w:rsid w:val="002D18DD"/>
    <w:rsid w:val="002D2139"/>
    <w:rsid w:val="002D222D"/>
    <w:rsid w:val="002D2311"/>
    <w:rsid w:val="002D2429"/>
    <w:rsid w:val="002D275A"/>
    <w:rsid w:val="002D2A5D"/>
    <w:rsid w:val="002D2A7C"/>
    <w:rsid w:val="002D2DB6"/>
    <w:rsid w:val="002D30B3"/>
    <w:rsid w:val="002D31B4"/>
    <w:rsid w:val="002D3217"/>
    <w:rsid w:val="002D357E"/>
    <w:rsid w:val="002D3631"/>
    <w:rsid w:val="002D3FB4"/>
    <w:rsid w:val="002D4ACC"/>
    <w:rsid w:val="002D4CA0"/>
    <w:rsid w:val="002D4ED8"/>
    <w:rsid w:val="002D53ED"/>
    <w:rsid w:val="002D591D"/>
    <w:rsid w:val="002D592C"/>
    <w:rsid w:val="002D613D"/>
    <w:rsid w:val="002D6239"/>
    <w:rsid w:val="002D6535"/>
    <w:rsid w:val="002D65EC"/>
    <w:rsid w:val="002D6765"/>
    <w:rsid w:val="002D680D"/>
    <w:rsid w:val="002D7174"/>
    <w:rsid w:val="002D71DB"/>
    <w:rsid w:val="002D72E6"/>
    <w:rsid w:val="002D7346"/>
    <w:rsid w:val="002D7348"/>
    <w:rsid w:val="002D78B2"/>
    <w:rsid w:val="002D7DF4"/>
    <w:rsid w:val="002E05FB"/>
    <w:rsid w:val="002E0748"/>
    <w:rsid w:val="002E0C46"/>
    <w:rsid w:val="002E0E72"/>
    <w:rsid w:val="002E10F9"/>
    <w:rsid w:val="002E1482"/>
    <w:rsid w:val="002E206A"/>
    <w:rsid w:val="002E24B3"/>
    <w:rsid w:val="002E251D"/>
    <w:rsid w:val="002E26A7"/>
    <w:rsid w:val="002E3244"/>
    <w:rsid w:val="002E32BC"/>
    <w:rsid w:val="002E332C"/>
    <w:rsid w:val="002E411D"/>
    <w:rsid w:val="002E41ED"/>
    <w:rsid w:val="002E45C7"/>
    <w:rsid w:val="002E463E"/>
    <w:rsid w:val="002E4668"/>
    <w:rsid w:val="002E5DBE"/>
    <w:rsid w:val="002E5F98"/>
    <w:rsid w:val="002E66CD"/>
    <w:rsid w:val="002E6C6A"/>
    <w:rsid w:val="002E714C"/>
    <w:rsid w:val="002E7202"/>
    <w:rsid w:val="002E7421"/>
    <w:rsid w:val="002E74AE"/>
    <w:rsid w:val="002E74B2"/>
    <w:rsid w:val="002E7E04"/>
    <w:rsid w:val="002F0064"/>
    <w:rsid w:val="002F014C"/>
    <w:rsid w:val="002F0491"/>
    <w:rsid w:val="002F084B"/>
    <w:rsid w:val="002F1595"/>
    <w:rsid w:val="002F246E"/>
    <w:rsid w:val="002F2640"/>
    <w:rsid w:val="002F2731"/>
    <w:rsid w:val="002F276C"/>
    <w:rsid w:val="002F2B03"/>
    <w:rsid w:val="002F2E48"/>
    <w:rsid w:val="002F3311"/>
    <w:rsid w:val="002F3FA8"/>
    <w:rsid w:val="002F41C5"/>
    <w:rsid w:val="002F4530"/>
    <w:rsid w:val="002F4D73"/>
    <w:rsid w:val="002F5BED"/>
    <w:rsid w:val="002F63B9"/>
    <w:rsid w:val="002F6777"/>
    <w:rsid w:val="002F69EE"/>
    <w:rsid w:val="002F7983"/>
    <w:rsid w:val="002F79BE"/>
    <w:rsid w:val="00300195"/>
    <w:rsid w:val="00300411"/>
    <w:rsid w:val="00300571"/>
    <w:rsid w:val="00300612"/>
    <w:rsid w:val="003006DF"/>
    <w:rsid w:val="00300CEA"/>
    <w:rsid w:val="00300E44"/>
    <w:rsid w:val="00300E5D"/>
    <w:rsid w:val="0030111E"/>
    <w:rsid w:val="00301519"/>
    <w:rsid w:val="003020A2"/>
    <w:rsid w:val="0030210B"/>
    <w:rsid w:val="0030269D"/>
    <w:rsid w:val="00302C14"/>
    <w:rsid w:val="00302D96"/>
    <w:rsid w:val="0030303E"/>
    <w:rsid w:val="00303883"/>
    <w:rsid w:val="00303B58"/>
    <w:rsid w:val="00303F91"/>
    <w:rsid w:val="003049D1"/>
    <w:rsid w:val="0030563B"/>
    <w:rsid w:val="003057F7"/>
    <w:rsid w:val="00305A0B"/>
    <w:rsid w:val="00305D4C"/>
    <w:rsid w:val="003067BE"/>
    <w:rsid w:val="00307943"/>
    <w:rsid w:val="00310055"/>
    <w:rsid w:val="00310534"/>
    <w:rsid w:val="003110EA"/>
    <w:rsid w:val="0031173D"/>
    <w:rsid w:val="0031183D"/>
    <w:rsid w:val="00312486"/>
    <w:rsid w:val="00312DCF"/>
    <w:rsid w:val="00313557"/>
    <w:rsid w:val="0031420C"/>
    <w:rsid w:val="00314858"/>
    <w:rsid w:val="00314A6C"/>
    <w:rsid w:val="00314AAD"/>
    <w:rsid w:val="00314F87"/>
    <w:rsid w:val="00315055"/>
    <w:rsid w:val="00315192"/>
    <w:rsid w:val="0031564D"/>
    <w:rsid w:val="003161A4"/>
    <w:rsid w:val="003167E2"/>
    <w:rsid w:val="0031706A"/>
    <w:rsid w:val="00317182"/>
    <w:rsid w:val="003174E1"/>
    <w:rsid w:val="0031786E"/>
    <w:rsid w:val="00317928"/>
    <w:rsid w:val="003179AE"/>
    <w:rsid w:val="00320458"/>
    <w:rsid w:val="003206C3"/>
    <w:rsid w:val="00320750"/>
    <w:rsid w:val="00320F7E"/>
    <w:rsid w:val="003212A4"/>
    <w:rsid w:val="00321D1B"/>
    <w:rsid w:val="00321F91"/>
    <w:rsid w:val="003224DC"/>
    <w:rsid w:val="00322643"/>
    <w:rsid w:val="00322B08"/>
    <w:rsid w:val="00323F2F"/>
    <w:rsid w:val="00324164"/>
    <w:rsid w:val="0032440D"/>
    <w:rsid w:val="00324987"/>
    <w:rsid w:val="0032532E"/>
    <w:rsid w:val="00325B9F"/>
    <w:rsid w:val="00326B11"/>
    <w:rsid w:val="00326E07"/>
    <w:rsid w:val="00326F13"/>
    <w:rsid w:val="00326F3C"/>
    <w:rsid w:val="00327146"/>
    <w:rsid w:val="00330650"/>
    <w:rsid w:val="00330FA3"/>
    <w:rsid w:val="0033127E"/>
    <w:rsid w:val="00331390"/>
    <w:rsid w:val="003315D6"/>
    <w:rsid w:val="0033162C"/>
    <w:rsid w:val="00331A6F"/>
    <w:rsid w:val="00331C3B"/>
    <w:rsid w:val="00331E1E"/>
    <w:rsid w:val="00331F57"/>
    <w:rsid w:val="0033242C"/>
    <w:rsid w:val="0033393D"/>
    <w:rsid w:val="003343F1"/>
    <w:rsid w:val="00334EC8"/>
    <w:rsid w:val="00335C84"/>
    <w:rsid w:val="003365BA"/>
    <w:rsid w:val="003366D5"/>
    <w:rsid w:val="00336995"/>
    <w:rsid w:val="00336BAE"/>
    <w:rsid w:val="00336D04"/>
    <w:rsid w:val="0033701E"/>
    <w:rsid w:val="0033703B"/>
    <w:rsid w:val="003372F5"/>
    <w:rsid w:val="00337377"/>
    <w:rsid w:val="003374CF"/>
    <w:rsid w:val="00337BE9"/>
    <w:rsid w:val="00340214"/>
    <w:rsid w:val="0034052A"/>
    <w:rsid w:val="00340718"/>
    <w:rsid w:val="0034077D"/>
    <w:rsid w:val="00340831"/>
    <w:rsid w:val="00340890"/>
    <w:rsid w:val="00340ACA"/>
    <w:rsid w:val="00341080"/>
    <w:rsid w:val="00341645"/>
    <w:rsid w:val="003417C6"/>
    <w:rsid w:val="00341893"/>
    <w:rsid w:val="003419A9"/>
    <w:rsid w:val="00342B83"/>
    <w:rsid w:val="00342F08"/>
    <w:rsid w:val="00342F84"/>
    <w:rsid w:val="003431BD"/>
    <w:rsid w:val="00343623"/>
    <w:rsid w:val="00344B8E"/>
    <w:rsid w:val="00344BEE"/>
    <w:rsid w:val="00344CA3"/>
    <w:rsid w:val="0034534C"/>
    <w:rsid w:val="00345E38"/>
    <w:rsid w:val="00345F8C"/>
    <w:rsid w:val="003466A3"/>
    <w:rsid w:val="00346F70"/>
    <w:rsid w:val="00347834"/>
    <w:rsid w:val="00347DC7"/>
    <w:rsid w:val="00347FA0"/>
    <w:rsid w:val="00351070"/>
    <w:rsid w:val="003512F5"/>
    <w:rsid w:val="00351873"/>
    <w:rsid w:val="003518CA"/>
    <w:rsid w:val="0035193D"/>
    <w:rsid w:val="00351E79"/>
    <w:rsid w:val="00352094"/>
    <w:rsid w:val="00352136"/>
    <w:rsid w:val="00352361"/>
    <w:rsid w:val="00352561"/>
    <w:rsid w:val="003532F4"/>
    <w:rsid w:val="003535CB"/>
    <w:rsid w:val="00353E96"/>
    <w:rsid w:val="0035406F"/>
    <w:rsid w:val="00354775"/>
    <w:rsid w:val="00354963"/>
    <w:rsid w:val="00354A84"/>
    <w:rsid w:val="00355256"/>
    <w:rsid w:val="003552EC"/>
    <w:rsid w:val="00355327"/>
    <w:rsid w:val="00356257"/>
    <w:rsid w:val="003567DD"/>
    <w:rsid w:val="0035696F"/>
    <w:rsid w:val="00356DF6"/>
    <w:rsid w:val="00356FDF"/>
    <w:rsid w:val="00357B89"/>
    <w:rsid w:val="00357E76"/>
    <w:rsid w:val="00357EA5"/>
    <w:rsid w:val="00360682"/>
    <w:rsid w:val="003609E2"/>
    <w:rsid w:val="00360D4E"/>
    <w:rsid w:val="00360DDD"/>
    <w:rsid w:val="00360ED6"/>
    <w:rsid w:val="00360FE0"/>
    <w:rsid w:val="00362104"/>
    <w:rsid w:val="00362320"/>
    <w:rsid w:val="003624B8"/>
    <w:rsid w:val="00362BE6"/>
    <w:rsid w:val="0036344B"/>
    <w:rsid w:val="00363852"/>
    <w:rsid w:val="00363A04"/>
    <w:rsid w:val="00363A68"/>
    <w:rsid w:val="00363C3E"/>
    <w:rsid w:val="00364091"/>
    <w:rsid w:val="00364092"/>
    <w:rsid w:val="00364132"/>
    <w:rsid w:val="003643B2"/>
    <w:rsid w:val="0036450E"/>
    <w:rsid w:val="0036479B"/>
    <w:rsid w:val="003648D2"/>
    <w:rsid w:val="00365215"/>
    <w:rsid w:val="00365285"/>
    <w:rsid w:val="003654A9"/>
    <w:rsid w:val="0036564D"/>
    <w:rsid w:val="0036598D"/>
    <w:rsid w:val="00365BAC"/>
    <w:rsid w:val="0036601D"/>
    <w:rsid w:val="00366343"/>
    <w:rsid w:val="00366600"/>
    <w:rsid w:val="00366763"/>
    <w:rsid w:val="003668C2"/>
    <w:rsid w:val="0036691E"/>
    <w:rsid w:val="00366A37"/>
    <w:rsid w:val="003675B5"/>
    <w:rsid w:val="0036771F"/>
    <w:rsid w:val="00367A9C"/>
    <w:rsid w:val="00367D19"/>
    <w:rsid w:val="00367E4F"/>
    <w:rsid w:val="00370A68"/>
    <w:rsid w:val="00370E85"/>
    <w:rsid w:val="00371633"/>
    <w:rsid w:val="00371D13"/>
    <w:rsid w:val="00371F00"/>
    <w:rsid w:val="00371FEC"/>
    <w:rsid w:val="003725FA"/>
    <w:rsid w:val="00373496"/>
    <w:rsid w:val="003737AA"/>
    <w:rsid w:val="00373B89"/>
    <w:rsid w:val="00374C1D"/>
    <w:rsid w:val="00374EBE"/>
    <w:rsid w:val="00376A28"/>
    <w:rsid w:val="003770C6"/>
    <w:rsid w:val="003775BE"/>
    <w:rsid w:val="00377889"/>
    <w:rsid w:val="00377A3C"/>
    <w:rsid w:val="00380328"/>
    <w:rsid w:val="003807AF"/>
    <w:rsid w:val="00380C74"/>
    <w:rsid w:val="00380D67"/>
    <w:rsid w:val="00380FCD"/>
    <w:rsid w:val="003818B2"/>
    <w:rsid w:val="003822BE"/>
    <w:rsid w:val="00382B5E"/>
    <w:rsid w:val="00383C02"/>
    <w:rsid w:val="003846FE"/>
    <w:rsid w:val="00384A7E"/>
    <w:rsid w:val="00384C39"/>
    <w:rsid w:val="00385599"/>
    <w:rsid w:val="00386930"/>
    <w:rsid w:val="00387496"/>
    <w:rsid w:val="00387CE8"/>
    <w:rsid w:val="003904BF"/>
    <w:rsid w:val="00390544"/>
    <w:rsid w:val="003905FD"/>
    <w:rsid w:val="00390846"/>
    <w:rsid w:val="00390889"/>
    <w:rsid w:val="00390A73"/>
    <w:rsid w:val="00391DAD"/>
    <w:rsid w:val="003927D4"/>
    <w:rsid w:val="00392AE0"/>
    <w:rsid w:val="00392D7F"/>
    <w:rsid w:val="00392DE9"/>
    <w:rsid w:val="003935B2"/>
    <w:rsid w:val="003939F3"/>
    <w:rsid w:val="00394B28"/>
    <w:rsid w:val="00394CA1"/>
    <w:rsid w:val="00394E15"/>
    <w:rsid w:val="00395041"/>
    <w:rsid w:val="003955B0"/>
    <w:rsid w:val="00395633"/>
    <w:rsid w:val="003966B1"/>
    <w:rsid w:val="003968F8"/>
    <w:rsid w:val="00396C00"/>
    <w:rsid w:val="00397236"/>
    <w:rsid w:val="00397ECD"/>
    <w:rsid w:val="003A00C3"/>
    <w:rsid w:val="003A04A8"/>
    <w:rsid w:val="003A0877"/>
    <w:rsid w:val="003A1414"/>
    <w:rsid w:val="003A1C9D"/>
    <w:rsid w:val="003A1EFB"/>
    <w:rsid w:val="003A1F0E"/>
    <w:rsid w:val="003A21B1"/>
    <w:rsid w:val="003A235A"/>
    <w:rsid w:val="003A2B24"/>
    <w:rsid w:val="003A341B"/>
    <w:rsid w:val="003A3C62"/>
    <w:rsid w:val="003A3CA3"/>
    <w:rsid w:val="003A4211"/>
    <w:rsid w:val="003A45E1"/>
    <w:rsid w:val="003A4844"/>
    <w:rsid w:val="003A48E3"/>
    <w:rsid w:val="003A4960"/>
    <w:rsid w:val="003A4CAC"/>
    <w:rsid w:val="003A50FD"/>
    <w:rsid w:val="003A52C5"/>
    <w:rsid w:val="003A540B"/>
    <w:rsid w:val="003A5666"/>
    <w:rsid w:val="003A7190"/>
    <w:rsid w:val="003A7638"/>
    <w:rsid w:val="003A76D3"/>
    <w:rsid w:val="003A775D"/>
    <w:rsid w:val="003B054A"/>
    <w:rsid w:val="003B07FA"/>
    <w:rsid w:val="003B0D50"/>
    <w:rsid w:val="003B11B5"/>
    <w:rsid w:val="003B17A6"/>
    <w:rsid w:val="003B18E3"/>
    <w:rsid w:val="003B1931"/>
    <w:rsid w:val="003B1DC6"/>
    <w:rsid w:val="003B24C4"/>
    <w:rsid w:val="003B253E"/>
    <w:rsid w:val="003B28FC"/>
    <w:rsid w:val="003B36C8"/>
    <w:rsid w:val="003B3EE3"/>
    <w:rsid w:val="003B41F3"/>
    <w:rsid w:val="003B4343"/>
    <w:rsid w:val="003B45B5"/>
    <w:rsid w:val="003B4749"/>
    <w:rsid w:val="003B4C08"/>
    <w:rsid w:val="003B535D"/>
    <w:rsid w:val="003B599F"/>
    <w:rsid w:val="003B5ED9"/>
    <w:rsid w:val="003B5FD0"/>
    <w:rsid w:val="003B793D"/>
    <w:rsid w:val="003B7D3F"/>
    <w:rsid w:val="003C048E"/>
    <w:rsid w:val="003C0965"/>
    <w:rsid w:val="003C0C7C"/>
    <w:rsid w:val="003C11A1"/>
    <w:rsid w:val="003C127B"/>
    <w:rsid w:val="003C1D02"/>
    <w:rsid w:val="003C2177"/>
    <w:rsid w:val="003C3B91"/>
    <w:rsid w:val="003C4182"/>
    <w:rsid w:val="003C4558"/>
    <w:rsid w:val="003C4BBA"/>
    <w:rsid w:val="003C5582"/>
    <w:rsid w:val="003C559E"/>
    <w:rsid w:val="003C5B86"/>
    <w:rsid w:val="003C5E39"/>
    <w:rsid w:val="003C6618"/>
    <w:rsid w:val="003C6834"/>
    <w:rsid w:val="003C6CC9"/>
    <w:rsid w:val="003C70DC"/>
    <w:rsid w:val="003C7676"/>
    <w:rsid w:val="003C7F60"/>
    <w:rsid w:val="003D01FD"/>
    <w:rsid w:val="003D0881"/>
    <w:rsid w:val="003D0E80"/>
    <w:rsid w:val="003D1193"/>
    <w:rsid w:val="003D14C8"/>
    <w:rsid w:val="003D1766"/>
    <w:rsid w:val="003D2859"/>
    <w:rsid w:val="003D2FF0"/>
    <w:rsid w:val="003D3A46"/>
    <w:rsid w:val="003D406F"/>
    <w:rsid w:val="003D4813"/>
    <w:rsid w:val="003D4B39"/>
    <w:rsid w:val="003D4E9F"/>
    <w:rsid w:val="003D5988"/>
    <w:rsid w:val="003D5A7A"/>
    <w:rsid w:val="003D64B2"/>
    <w:rsid w:val="003D6941"/>
    <w:rsid w:val="003D6B5C"/>
    <w:rsid w:val="003D76BA"/>
    <w:rsid w:val="003E00D4"/>
    <w:rsid w:val="003E04B4"/>
    <w:rsid w:val="003E0543"/>
    <w:rsid w:val="003E14B3"/>
    <w:rsid w:val="003E1A7E"/>
    <w:rsid w:val="003E1BC4"/>
    <w:rsid w:val="003E2143"/>
    <w:rsid w:val="003E247A"/>
    <w:rsid w:val="003E2FA2"/>
    <w:rsid w:val="003E3941"/>
    <w:rsid w:val="003E3DD8"/>
    <w:rsid w:val="003E3EB8"/>
    <w:rsid w:val="003E50BE"/>
    <w:rsid w:val="003E50E3"/>
    <w:rsid w:val="003E52AB"/>
    <w:rsid w:val="003E5302"/>
    <w:rsid w:val="003E5388"/>
    <w:rsid w:val="003E544B"/>
    <w:rsid w:val="003E5B62"/>
    <w:rsid w:val="003E5B89"/>
    <w:rsid w:val="003E5C0E"/>
    <w:rsid w:val="003E6180"/>
    <w:rsid w:val="003E6632"/>
    <w:rsid w:val="003E665F"/>
    <w:rsid w:val="003E68DC"/>
    <w:rsid w:val="003E6CCC"/>
    <w:rsid w:val="003E71B2"/>
    <w:rsid w:val="003E74C7"/>
    <w:rsid w:val="003E768B"/>
    <w:rsid w:val="003E7B98"/>
    <w:rsid w:val="003E7C6F"/>
    <w:rsid w:val="003E7D9D"/>
    <w:rsid w:val="003F0296"/>
    <w:rsid w:val="003F0419"/>
    <w:rsid w:val="003F0817"/>
    <w:rsid w:val="003F0EC6"/>
    <w:rsid w:val="003F1A2C"/>
    <w:rsid w:val="003F21A9"/>
    <w:rsid w:val="003F2950"/>
    <w:rsid w:val="003F2E39"/>
    <w:rsid w:val="003F39F5"/>
    <w:rsid w:val="003F3F5A"/>
    <w:rsid w:val="003F53E2"/>
    <w:rsid w:val="003F53EF"/>
    <w:rsid w:val="003F5885"/>
    <w:rsid w:val="003F6249"/>
    <w:rsid w:val="003F6B6E"/>
    <w:rsid w:val="003F7305"/>
    <w:rsid w:val="003F7890"/>
    <w:rsid w:val="00400309"/>
    <w:rsid w:val="004004C7"/>
    <w:rsid w:val="004006B9"/>
    <w:rsid w:val="0040097E"/>
    <w:rsid w:val="00401940"/>
    <w:rsid w:val="00401C03"/>
    <w:rsid w:val="0040225B"/>
    <w:rsid w:val="00402C36"/>
    <w:rsid w:val="00402CC0"/>
    <w:rsid w:val="00403308"/>
    <w:rsid w:val="00403B34"/>
    <w:rsid w:val="00403D0B"/>
    <w:rsid w:val="00404717"/>
    <w:rsid w:val="00405008"/>
    <w:rsid w:val="004052E8"/>
    <w:rsid w:val="0040572C"/>
    <w:rsid w:val="00406CCB"/>
    <w:rsid w:val="00406FF1"/>
    <w:rsid w:val="00407221"/>
    <w:rsid w:val="0040731F"/>
    <w:rsid w:val="0040771F"/>
    <w:rsid w:val="00407779"/>
    <w:rsid w:val="004077B7"/>
    <w:rsid w:val="00407A76"/>
    <w:rsid w:val="00410214"/>
    <w:rsid w:val="004103E3"/>
    <w:rsid w:val="00410442"/>
    <w:rsid w:val="00410A0E"/>
    <w:rsid w:val="00410A67"/>
    <w:rsid w:val="00410D79"/>
    <w:rsid w:val="0041207F"/>
    <w:rsid w:val="0041247B"/>
    <w:rsid w:val="004124E7"/>
    <w:rsid w:val="00413465"/>
    <w:rsid w:val="00413518"/>
    <w:rsid w:val="004145BC"/>
    <w:rsid w:val="00414AA4"/>
    <w:rsid w:val="00414C76"/>
    <w:rsid w:val="00414CA0"/>
    <w:rsid w:val="00414D66"/>
    <w:rsid w:val="00415099"/>
    <w:rsid w:val="004151F1"/>
    <w:rsid w:val="0041564E"/>
    <w:rsid w:val="004157B5"/>
    <w:rsid w:val="00415C7C"/>
    <w:rsid w:val="0041616D"/>
    <w:rsid w:val="0041647D"/>
    <w:rsid w:val="00416812"/>
    <w:rsid w:val="00416A41"/>
    <w:rsid w:val="00416C51"/>
    <w:rsid w:val="00417378"/>
    <w:rsid w:val="004174DC"/>
    <w:rsid w:val="00417987"/>
    <w:rsid w:val="00417B71"/>
    <w:rsid w:val="00417EA8"/>
    <w:rsid w:val="0042044C"/>
    <w:rsid w:val="00420C43"/>
    <w:rsid w:val="00420E52"/>
    <w:rsid w:val="0042135C"/>
    <w:rsid w:val="00421628"/>
    <w:rsid w:val="00421CAE"/>
    <w:rsid w:val="00421E00"/>
    <w:rsid w:val="004220CD"/>
    <w:rsid w:val="004221B0"/>
    <w:rsid w:val="00422491"/>
    <w:rsid w:val="00422764"/>
    <w:rsid w:val="00422B7E"/>
    <w:rsid w:val="00423A3B"/>
    <w:rsid w:val="00423BD7"/>
    <w:rsid w:val="00424645"/>
    <w:rsid w:val="00424AE4"/>
    <w:rsid w:val="00425179"/>
    <w:rsid w:val="004252C9"/>
    <w:rsid w:val="00425962"/>
    <w:rsid w:val="00425CC3"/>
    <w:rsid w:val="00425FA0"/>
    <w:rsid w:val="00426050"/>
    <w:rsid w:val="004271D7"/>
    <w:rsid w:val="00427385"/>
    <w:rsid w:val="00427DC6"/>
    <w:rsid w:val="00427F32"/>
    <w:rsid w:val="004305B7"/>
    <w:rsid w:val="00430876"/>
    <w:rsid w:val="00430AAC"/>
    <w:rsid w:val="00431208"/>
    <w:rsid w:val="00431223"/>
    <w:rsid w:val="00431760"/>
    <w:rsid w:val="00431899"/>
    <w:rsid w:val="004318A2"/>
    <w:rsid w:val="00431A23"/>
    <w:rsid w:val="0043241C"/>
    <w:rsid w:val="004328B6"/>
    <w:rsid w:val="00432EF0"/>
    <w:rsid w:val="0043318C"/>
    <w:rsid w:val="00433875"/>
    <w:rsid w:val="00433D06"/>
    <w:rsid w:val="00434055"/>
    <w:rsid w:val="004343EC"/>
    <w:rsid w:val="00434D48"/>
    <w:rsid w:val="00435399"/>
    <w:rsid w:val="004355A6"/>
    <w:rsid w:val="004360C9"/>
    <w:rsid w:val="00436188"/>
    <w:rsid w:val="00436385"/>
    <w:rsid w:val="004363EA"/>
    <w:rsid w:val="00436494"/>
    <w:rsid w:val="00437075"/>
    <w:rsid w:val="00437179"/>
    <w:rsid w:val="004371D5"/>
    <w:rsid w:val="004371E0"/>
    <w:rsid w:val="00437289"/>
    <w:rsid w:val="0043748F"/>
    <w:rsid w:val="00437C7D"/>
    <w:rsid w:val="0044034A"/>
    <w:rsid w:val="00440513"/>
    <w:rsid w:val="00440516"/>
    <w:rsid w:val="00440537"/>
    <w:rsid w:val="00440E23"/>
    <w:rsid w:val="00440EDC"/>
    <w:rsid w:val="00440F40"/>
    <w:rsid w:val="00441977"/>
    <w:rsid w:val="00441EA9"/>
    <w:rsid w:val="00442A70"/>
    <w:rsid w:val="00442CD2"/>
    <w:rsid w:val="00443804"/>
    <w:rsid w:val="00444EA9"/>
    <w:rsid w:val="00445833"/>
    <w:rsid w:val="00446065"/>
    <w:rsid w:val="0044668F"/>
    <w:rsid w:val="00446788"/>
    <w:rsid w:val="00446862"/>
    <w:rsid w:val="00446C6A"/>
    <w:rsid w:val="00447446"/>
    <w:rsid w:val="00447F16"/>
    <w:rsid w:val="004504FD"/>
    <w:rsid w:val="0045057E"/>
    <w:rsid w:val="004507DE"/>
    <w:rsid w:val="00452189"/>
    <w:rsid w:val="004522CD"/>
    <w:rsid w:val="00452571"/>
    <w:rsid w:val="0045276F"/>
    <w:rsid w:val="00453A8D"/>
    <w:rsid w:val="00454123"/>
    <w:rsid w:val="0045434E"/>
    <w:rsid w:val="00455139"/>
    <w:rsid w:val="00455395"/>
    <w:rsid w:val="00455743"/>
    <w:rsid w:val="00455AD9"/>
    <w:rsid w:val="00455E49"/>
    <w:rsid w:val="004562BE"/>
    <w:rsid w:val="00456C88"/>
    <w:rsid w:val="00457457"/>
    <w:rsid w:val="00457C3E"/>
    <w:rsid w:val="00460073"/>
    <w:rsid w:val="00460205"/>
    <w:rsid w:val="004605D8"/>
    <w:rsid w:val="0046078F"/>
    <w:rsid w:val="004609DA"/>
    <w:rsid w:val="00461457"/>
    <w:rsid w:val="00461792"/>
    <w:rsid w:val="004619C3"/>
    <w:rsid w:val="00461BBA"/>
    <w:rsid w:val="00461E67"/>
    <w:rsid w:val="00462206"/>
    <w:rsid w:val="004624D9"/>
    <w:rsid w:val="00462CED"/>
    <w:rsid w:val="004637F9"/>
    <w:rsid w:val="0046381C"/>
    <w:rsid w:val="00463CDA"/>
    <w:rsid w:val="00463FFD"/>
    <w:rsid w:val="0046489A"/>
    <w:rsid w:val="00464DB8"/>
    <w:rsid w:val="00464E6D"/>
    <w:rsid w:val="00465052"/>
    <w:rsid w:val="00465183"/>
    <w:rsid w:val="00465562"/>
    <w:rsid w:val="00465AA3"/>
    <w:rsid w:val="00465AEA"/>
    <w:rsid w:val="00465C3F"/>
    <w:rsid w:val="00465FAE"/>
    <w:rsid w:val="00466EFA"/>
    <w:rsid w:val="004672E3"/>
    <w:rsid w:val="00467C2E"/>
    <w:rsid w:val="00467C57"/>
    <w:rsid w:val="00467F70"/>
    <w:rsid w:val="0047018D"/>
    <w:rsid w:val="004705AD"/>
    <w:rsid w:val="0047079E"/>
    <w:rsid w:val="00471653"/>
    <w:rsid w:val="00471A5F"/>
    <w:rsid w:val="0047205E"/>
    <w:rsid w:val="004721A4"/>
    <w:rsid w:val="004721EA"/>
    <w:rsid w:val="004725DE"/>
    <w:rsid w:val="00473335"/>
    <w:rsid w:val="004735B4"/>
    <w:rsid w:val="00473D1C"/>
    <w:rsid w:val="0047430A"/>
    <w:rsid w:val="00474AD1"/>
    <w:rsid w:val="00474D5D"/>
    <w:rsid w:val="0047500A"/>
    <w:rsid w:val="004752C9"/>
    <w:rsid w:val="00475305"/>
    <w:rsid w:val="004753BB"/>
    <w:rsid w:val="00475493"/>
    <w:rsid w:val="00475BA9"/>
    <w:rsid w:val="00475D56"/>
    <w:rsid w:val="00476365"/>
    <w:rsid w:val="00476CC8"/>
    <w:rsid w:val="00476CF7"/>
    <w:rsid w:val="00476F50"/>
    <w:rsid w:val="0047740D"/>
    <w:rsid w:val="004777B3"/>
    <w:rsid w:val="00477CB1"/>
    <w:rsid w:val="004803B1"/>
    <w:rsid w:val="0048051D"/>
    <w:rsid w:val="00480816"/>
    <w:rsid w:val="00480A23"/>
    <w:rsid w:val="0048126C"/>
    <w:rsid w:val="004818F0"/>
    <w:rsid w:val="00481A59"/>
    <w:rsid w:val="00481C8D"/>
    <w:rsid w:val="004829C8"/>
    <w:rsid w:val="0048378F"/>
    <w:rsid w:val="00483841"/>
    <w:rsid w:val="00483A47"/>
    <w:rsid w:val="004841A7"/>
    <w:rsid w:val="004842F0"/>
    <w:rsid w:val="00484CD2"/>
    <w:rsid w:val="004851B1"/>
    <w:rsid w:val="00485207"/>
    <w:rsid w:val="004859F6"/>
    <w:rsid w:val="00485DE3"/>
    <w:rsid w:val="00486924"/>
    <w:rsid w:val="00487152"/>
    <w:rsid w:val="00487284"/>
    <w:rsid w:val="00490141"/>
    <w:rsid w:val="0049060B"/>
    <w:rsid w:val="004907FA"/>
    <w:rsid w:val="00490F46"/>
    <w:rsid w:val="004913B7"/>
    <w:rsid w:val="00491A9C"/>
    <w:rsid w:val="00491CF5"/>
    <w:rsid w:val="004923E1"/>
    <w:rsid w:val="0049270B"/>
    <w:rsid w:val="0049342B"/>
    <w:rsid w:val="00493715"/>
    <w:rsid w:val="004940DD"/>
    <w:rsid w:val="004945B6"/>
    <w:rsid w:val="00494A5D"/>
    <w:rsid w:val="00494F7D"/>
    <w:rsid w:val="0049517B"/>
    <w:rsid w:val="004951DA"/>
    <w:rsid w:val="004952B9"/>
    <w:rsid w:val="00495D14"/>
    <w:rsid w:val="00496229"/>
    <w:rsid w:val="00496ACA"/>
    <w:rsid w:val="00496E8E"/>
    <w:rsid w:val="00496FA8"/>
    <w:rsid w:val="0049723C"/>
    <w:rsid w:val="00497747"/>
    <w:rsid w:val="00497DA1"/>
    <w:rsid w:val="004A00B2"/>
    <w:rsid w:val="004A0D7B"/>
    <w:rsid w:val="004A1230"/>
    <w:rsid w:val="004A1367"/>
    <w:rsid w:val="004A1AD8"/>
    <w:rsid w:val="004A1B1D"/>
    <w:rsid w:val="004A1CCB"/>
    <w:rsid w:val="004A20E3"/>
    <w:rsid w:val="004A2E44"/>
    <w:rsid w:val="004A3E27"/>
    <w:rsid w:val="004A3F18"/>
    <w:rsid w:val="004A473F"/>
    <w:rsid w:val="004A535A"/>
    <w:rsid w:val="004A58D7"/>
    <w:rsid w:val="004A7694"/>
    <w:rsid w:val="004A77BC"/>
    <w:rsid w:val="004A7F04"/>
    <w:rsid w:val="004B046D"/>
    <w:rsid w:val="004B083C"/>
    <w:rsid w:val="004B0977"/>
    <w:rsid w:val="004B10FD"/>
    <w:rsid w:val="004B1301"/>
    <w:rsid w:val="004B156B"/>
    <w:rsid w:val="004B2768"/>
    <w:rsid w:val="004B31BF"/>
    <w:rsid w:val="004B3731"/>
    <w:rsid w:val="004B3DB3"/>
    <w:rsid w:val="004B4A18"/>
    <w:rsid w:val="004B4AD0"/>
    <w:rsid w:val="004B4CF0"/>
    <w:rsid w:val="004B52F9"/>
    <w:rsid w:val="004B61D5"/>
    <w:rsid w:val="004B6A4E"/>
    <w:rsid w:val="004B6B37"/>
    <w:rsid w:val="004B75AB"/>
    <w:rsid w:val="004B7805"/>
    <w:rsid w:val="004C032D"/>
    <w:rsid w:val="004C0788"/>
    <w:rsid w:val="004C104D"/>
    <w:rsid w:val="004C1071"/>
    <w:rsid w:val="004C1DB7"/>
    <w:rsid w:val="004C204D"/>
    <w:rsid w:val="004C2468"/>
    <w:rsid w:val="004C2D5D"/>
    <w:rsid w:val="004C2FA5"/>
    <w:rsid w:val="004C31DB"/>
    <w:rsid w:val="004C332B"/>
    <w:rsid w:val="004C366E"/>
    <w:rsid w:val="004C3ECD"/>
    <w:rsid w:val="004C545F"/>
    <w:rsid w:val="004C5553"/>
    <w:rsid w:val="004C58AC"/>
    <w:rsid w:val="004C5B29"/>
    <w:rsid w:val="004C5D92"/>
    <w:rsid w:val="004C5E45"/>
    <w:rsid w:val="004C5F85"/>
    <w:rsid w:val="004C67A7"/>
    <w:rsid w:val="004C68D2"/>
    <w:rsid w:val="004C7208"/>
    <w:rsid w:val="004C729F"/>
    <w:rsid w:val="004D0009"/>
    <w:rsid w:val="004D0A45"/>
    <w:rsid w:val="004D1150"/>
    <w:rsid w:val="004D1729"/>
    <w:rsid w:val="004D222B"/>
    <w:rsid w:val="004D2A14"/>
    <w:rsid w:val="004D2D56"/>
    <w:rsid w:val="004D2E1B"/>
    <w:rsid w:val="004D3B28"/>
    <w:rsid w:val="004D40CD"/>
    <w:rsid w:val="004D4180"/>
    <w:rsid w:val="004D422D"/>
    <w:rsid w:val="004D42F7"/>
    <w:rsid w:val="004D4BBB"/>
    <w:rsid w:val="004D4D09"/>
    <w:rsid w:val="004D5168"/>
    <w:rsid w:val="004D5559"/>
    <w:rsid w:val="004D5FFB"/>
    <w:rsid w:val="004D677C"/>
    <w:rsid w:val="004E02FC"/>
    <w:rsid w:val="004E0D03"/>
    <w:rsid w:val="004E0D4E"/>
    <w:rsid w:val="004E210C"/>
    <w:rsid w:val="004E21C9"/>
    <w:rsid w:val="004E2977"/>
    <w:rsid w:val="004E30D8"/>
    <w:rsid w:val="004E4224"/>
    <w:rsid w:val="004E480B"/>
    <w:rsid w:val="004E482F"/>
    <w:rsid w:val="004E49E3"/>
    <w:rsid w:val="004E4A11"/>
    <w:rsid w:val="004E4AB4"/>
    <w:rsid w:val="004E5367"/>
    <w:rsid w:val="004E58FA"/>
    <w:rsid w:val="004E6600"/>
    <w:rsid w:val="004E6B72"/>
    <w:rsid w:val="004E77B5"/>
    <w:rsid w:val="004E78E9"/>
    <w:rsid w:val="004E7CB4"/>
    <w:rsid w:val="004F04CE"/>
    <w:rsid w:val="004F0745"/>
    <w:rsid w:val="004F0F70"/>
    <w:rsid w:val="004F1534"/>
    <w:rsid w:val="004F196B"/>
    <w:rsid w:val="004F1AB9"/>
    <w:rsid w:val="004F35AC"/>
    <w:rsid w:val="004F3A07"/>
    <w:rsid w:val="004F3B17"/>
    <w:rsid w:val="004F3E77"/>
    <w:rsid w:val="004F3EB7"/>
    <w:rsid w:val="004F408A"/>
    <w:rsid w:val="004F4AFD"/>
    <w:rsid w:val="004F51F5"/>
    <w:rsid w:val="004F57F1"/>
    <w:rsid w:val="004F5887"/>
    <w:rsid w:val="004F59FF"/>
    <w:rsid w:val="004F60B9"/>
    <w:rsid w:val="004F6621"/>
    <w:rsid w:val="004F6A86"/>
    <w:rsid w:val="004F729A"/>
    <w:rsid w:val="004F78FF"/>
    <w:rsid w:val="004F7B91"/>
    <w:rsid w:val="005001EC"/>
    <w:rsid w:val="00500449"/>
    <w:rsid w:val="00500AE4"/>
    <w:rsid w:val="00500BA2"/>
    <w:rsid w:val="005010D0"/>
    <w:rsid w:val="00501346"/>
    <w:rsid w:val="00501427"/>
    <w:rsid w:val="00501B77"/>
    <w:rsid w:val="0050240D"/>
    <w:rsid w:val="00502A95"/>
    <w:rsid w:val="00502E5D"/>
    <w:rsid w:val="00502E8C"/>
    <w:rsid w:val="005038E9"/>
    <w:rsid w:val="0050397F"/>
    <w:rsid w:val="00503FC8"/>
    <w:rsid w:val="00505A47"/>
    <w:rsid w:val="00505D8B"/>
    <w:rsid w:val="00505FA1"/>
    <w:rsid w:val="00506A75"/>
    <w:rsid w:val="0050744C"/>
    <w:rsid w:val="00507AD2"/>
    <w:rsid w:val="00507E4D"/>
    <w:rsid w:val="00507FDA"/>
    <w:rsid w:val="005103F4"/>
    <w:rsid w:val="00510420"/>
    <w:rsid w:val="0051061E"/>
    <w:rsid w:val="00510BB8"/>
    <w:rsid w:val="00510D33"/>
    <w:rsid w:val="00510E02"/>
    <w:rsid w:val="00511581"/>
    <w:rsid w:val="005121BC"/>
    <w:rsid w:val="005136B3"/>
    <w:rsid w:val="005147A0"/>
    <w:rsid w:val="005149C3"/>
    <w:rsid w:val="00514ABE"/>
    <w:rsid w:val="005156B9"/>
    <w:rsid w:val="0051571C"/>
    <w:rsid w:val="0051596C"/>
    <w:rsid w:val="00515C12"/>
    <w:rsid w:val="005177E9"/>
    <w:rsid w:val="0051782D"/>
    <w:rsid w:val="00517AAE"/>
    <w:rsid w:val="00517CEE"/>
    <w:rsid w:val="0052084C"/>
    <w:rsid w:val="00520C5D"/>
    <w:rsid w:val="005214E2"/>
    <w:rsid w:val="00521515"/>
    <w:rsid w:val="00521A1C"/>
    <w:rsid w:val="00521D85"/>
    <w:rsid w:val="00522097"/>
    <w:rsid w:val="0052227B"/>
    <w:rsid w:val="005224BF"/>
    <w:rsid w:val="005236B5"/>
    <w:rsid w:val="00523EE0"/>
    <w:rsid w:val="00524943"/>
    <w:rsid w:val="00525177"/>
    <w:rsid w:val="0052520C"/>
    <w:rsid w:val="0052543E"/>
    <w:rsid w:val="005257D3"/>
    <w:rsid w:val="0052655B"/>
    <w:rsid w:val="00526762"/>
    <w:rsid w:val="00526DFE"/>
    <w:rsid w:val="00526ECD"/>
    <w:rsid w:val="00527298"/>
    <w:rsid w:val="005276E5"/>
    <w:rsid w:val="00527A0F"/>
    <w:rsid w:val="0053026E"/>
    <w:rsid w:val="005304D1"/>
    <w:rsid w:val="00530587"/>
    <w:rsid w:val="00530E1E"/>
    <w:rsid w:val="00531FFE"/>
    <w:rsid w:val="00532085"/>
    <w:rsid w:val="005327D5"/>
    <w:rsid w:val="00532A0B"/>
    <w:rsid w:val="00532AD7"/>
    <w:rsid w:val="00533E88"/>
    <w:rsid w:val="005340F6"/>
    <w:rsid w:val="00534CA4"/>
    <w:rsid w:val="00535489"/>
    <w:rsid w:val="0053549C"/>
    <w:rsid w:val="00537237"/>
    <w:rsid w:val="005372FA"/>
    <w:rsid w:val="005375C4"/>
    <w:rsid w:val="00537BE4"/>
    <w:rsid w:val="00537E89"/>
    <w:rsid w:val="0054004B"/>
    <w:rsid w:val="0054049A"/>
    <w:rsid w:val="0054070E"/>
    <w:rsid w:val="0054077B"/>
    <w:rsid w:val="00540EBC"/>
    <w:rsid w:val="00541B6E"/>
    <w:rsid w:val="00542284"/>
    <w:rsid w:val="00542601"/>
    <w:rsid w:val="00542EC3"/>
    <w:rsid w:val="00543853"/>
    <w:rsid w:val="00543B9A"/>
    <w:rsid w:val="00543BFF"/>
    <w:rsid w:val="00544704"/>
    <w:rsid w:val="005449DB"/>
    <w:rsid w:val="00544F3E"/>
    <w:rsid w:val="00545E94"/>
    <w:rsid w:val="00545EDE"/>
    <w:rsid w:val="00546C92"/>
    <w:rsid w:val="00546DA2"/>
    <w:rsid w:val="0054785A"/>
    <w:rsid w:val="00547FF4"/>
    <w:rsid w:val="00550006"/>
    <w:rsid w:val="00550ED1"/>
    <w:rsid w:val="0055104F"/>
    <w:rsid w:val="005515FE"/>
    <w:rsid w:val="00551CE1"/>
    <w:rsid w:val="00552481"/>
    <w:rsid w:val="005528B5"/>
    <w:rsid w:val="00552A2B"/>
    <w:rsid w:val="0055307D"/>
    <w:rsid w:val="0055335E"/>
    <w:rsid w:val="005537D8"/>
    <w:rsid w:val="00553804"/>
    <w:rsid w:val="00553D2A"/>
    <w:rsid w:val="005542EC"/>
    <w:rsid w:val="00554BAB"/>
    <w:rsid w:val="00554F90"/>
    <w:rsid w:val="005563C0"/>
    <w:rsid w:val="005563FF"/>
    <w:rsid w:val="00556A92"/>
    <w:rsid w:val="00556D4D"/>
    <w:rsid w:val="00557366"/>
    <w:rsid w:val="00557E2E"/>
    <w:rsid w:val="00557FD5"/>
    <w:rsid w:val="005600A0"/>
    <w:rsid w:val="00560165"/>
    <w:rsid w:val="00560559"/>
    <w:rsid w:val="005607CB"/>
    <w:rsid w:val="00560DA8"/>
    <w:rsid w:val="0056161D"/>
    <w:rsid w:val="0056182B"/>
    <w:rsid w:val="005624AA"/>
    <w:rsid w:val="00562B9D"/>
    <w:rsid w:val="0056320C"/>
    <w:rsid w:val="00563AF5"/>
    <w:rsid w:val="0056454A"/>
    <w:rsid w:val="00564580"/>
    <w:rsid w:val="005647CD"/>
    <w:rsid w:val="005647DB"/>
    <w:rsid w:val="00564B9B"/>
    <w:rsid w:val="00564EB1"/>
    <w:rsid w:val="00566B1F"/>
    <w:rsid w:val="00566E64"/>
    <w:rsid w:val="00567320"/>
    <w:rsid w:val="005677F6"/>
    <w:rsid w:val="00567BC8"/>
    <w:rsid w:val="00570092"/>
    <w:rsid w:val="00570263"/>
    <w:rsid w:val="005705AD"/>
    <w:rsid w:val="00572B7D"/>
    <w:rsid w:val="00572D54"/>
    <w:rsid w:val="00573A6E"/>
    <w:rsid w:val="00573F68"/>
    <w:rsid w:val="00574C09"/>
    <w:rsid w:val="00574D1A"/>
    <w:rsid w:val="00575908"/>
    <w:rsid w:val="005762C0"/>
    <w:rsid w:val="00576BE9"/>
    <w:rsid w:val="00577317"/>
    <w:rsid w:val="00577492"/>
    <w:rsid w:val="00577EAC"/>
    <w:rsid w:val="0058011D"/>
    <w:rsid w:val="0058067A"/>
    <w:rsid w:val="00580B21"/>
    <w:rsid w:val="00580F2B"/>
    <w:rsid w:val="00581912"/>
    <w:rsid w:val="00581933"/>
    <w:rsid w:val="005823A2"/>
    <w:rsid w:val="00582F12"/>
    <w:rsid w:val="00583094"/>
    <w:rsid w:val="005831B9"/>
    <w:rsid w:val="0058334E"/>
    <w:rsid w:val="00583B07"/>
    <w:rsid w:val="005841FE"/>
    <w:rsid w:val="005846BB"/>
    <w:rsid w:val="00584762"/>
    <w:rsid w:val="00584BC6"/>
    <w:rsid w:val="00584C6C"/>
    <w:rsid w:val="00584DDF"/>
    <w:rsid w:val="00584E39"/>
    <w:rsid w:val="00584F31"/>
    <w:rsid w:val="00585779"/>
    <w:rsid w:val="00585A89"/>
    <w:rsid w:val="00585E61"/>
    <w:rsid w:val="005863D0"/>
    <w:rsid w:val="00586435"/>
    <w:rsid w:val="00586A90"/>
    <w:rsid w:val="00586BD8"/>
    <w:rsid w:val="00586F57"/>
    <w:rsid w:val="005873B5"/>
    <w:rsid w:val="00587534"/>
    <w:rsid w:val="00590104"/>
    <w:rsid w:val="00590920"/>
    <w:rsid w:val="00590B3B"/>
    <w:rsid w:val="00591FB4"/>
    <w:rsid w:val="005924A0"/>
    <w:rsid w:val="0059258C"/>
    <w:rsid w:val="00592A00"/>
    <w:rsid w:val="00592CA7"/>
    <w:rsid w:val="00592CA8"/>
    <w:rsid w:val="00593B40"/>
    <w:rsid w:val="00594FE7"/>
    <w:rsid w:val="0059571E"/>
    <w:rsid w:val="00595B17"/>
    <w:rsid w:val="00595ED7"/>
    <w:rsid w:val="00595F3F"/>
    <w:rsid w:val="00596059"/>
    <w:rsid w:val="0059650B"/>
    <w:rsid w:val="00596A07"/>
    <w:rsid w:val="00596BEE"/>
    <w:rsid w:val="00596CDA"/>
    <w:rsid w:val="0059716D"/>
    <w:rsid w:val="005971C3"/>
    <w:rsid w:val="00597290"/>
    <w:rsid w:val="00597638"/>
    <w:rsid w:val="005978BF"/>
    <w:rsid w:val="005A06B4"/>
    <w:rsid w:val="005A0E02"/>
    <w:rsid w:val="005A140F"/>
    <w:rsid w:val="005A142D"/>
    <w:rsid w:val="005A16FF"/>
    <w:rsid w:val="005A1896"/>
    <w:rsid w:val="005A1A19"/>
    <w:rsid w:val="005A1B1F"/>
    <w:rsid w:val="005A2DF5"/>
    <w:rsid w:val="005A3716"/>
    <w:rsid w:val="005A39C5"/>
    <w:rsid w:val="005A40B2"/>
    <w:rsid w:val="005A5991"/>
    <w:rsid w:val="005A63A7"/>
    <w:rsid w:val="005A67CA"/>
    <w:rsid w:val="005A6C05"/>
    <w:rsid w:val="005A6DA7"/>
    <w:rsid w:val="005A7138"/>
    <w:rsid w:val="005A716B"/>
    <w:rsid w:val="005A739A"/>
    <w:rsid w:val="005A7E5D"/>
    <w:rsid w:val="005B080B"/>
    <w:rsid w:val="005B0EF7"/>
    <w:rsid w:val="005B1417"/>
    <w:rsid w:val="005B3517"/>
    <w:rsid w:val="005B4AE0"/>
    <w:rsid w:val="005B5471"/>
    <w:rsid w:val="005B5F24"/>
    <w:rsid w:val="005B605F"/>
    <w:rsid w:val="005B76C2"/>
    <w:rsid w:val="005C1B88"/>
    <w:rsid w:val="005C2661"/>
    <w:rsid w:val="005C2CE8"/>
    <w:rsid w:val="005C2E3D"/>
    <w:rsid w:val="005C30CF"/>
    <w:rsid w:val="005C30F4"/>
    <w:rsid w:val="005C3215"/>
    <w:rsid w:val="005C3722"/>
    <w:rsid w:val="005C4495"/>
    <w:rsid w:val="005C4A16"/>
    <w:rsid w:val="005C4BB0"/>
    <w:rsid w:val="005C59E8"/>
    <w:rsid w:val="005C5C17"/>
    <w:rsid w:val="005C63A8"/>
    <w:rsid w:val="005C6D82"/>
    <w:rsid w:val="005C7202"/>
    <w:rsid w:val="005C751B"/>
    <w:rsid w:val="005C76A8"/>
    <w:rsid w:val="005C76C3"/>
    <w:rsid w:val="005C775F"/>
    <w:rsid w:val="005C7BE4"/>
    <w:rsid w:val="005D009A"/>
    <w:rsid w:val="005D09CD"/>
    <w:rsid w:val="005D0BC5"/>
    <w:rsid w:val="005D0D16"/>
    <w:rsid w:val="005D0DBA"/>
    <w:rsid w:val="005D0F19"/>
    <w:rsid w:val="005D0F8C"/>
    <w:rsid w:val="005D133E"/>
    <w:rsid w:val="005D18FE"/>
    <w:rsid w:val="005D1C7F"/>
    <w:rsid w:val="005D1E3F"/>
    <w:rsid w:val="005D1F08"/>
    <w:rsid w:val="005D27D0"/>
    <w:rsid w:val="005D2811"/>
    <w:rsid w:val="005D2A85"/>
    <w:rsid w:val="005D2F05"/>
    <w:rsid w:val="005D314E"/>
    <w:rsid w:val="005D3901"/>
    <w:rsid w:val="005D48CE"/>
    <w:rsid w:val="005D4B48"/>
    <w:rsid w:val="005D5D9F"/>
    <w:rsid w:val="005D5DC7"/>
    <w:rsid w:val="005D6110"/>
    <w:rsid w:val="005D6375"/>
    <w:rsid w:val="005D68E6"/>
    <w:rsid w:val="005D723B"/>
    <w:rsid w:val="005D7C2F"/>
    <w:rsid w:val="005D7F12"/>
    <w:rsid w:val="005E0034"/>
    <w:rsid w:val="005E04F1"/>
    <w:rsid w:val="005E090B"/>
    <w:rsid w:val="005E10BA"/>
    <w:rsid w:val="005E124E"/>
    <w:rsid w:val="005E16DD"/>
    <w:rsid w:val="005E1847"/>
    <w:rsid w:val="005E1B28"/>
    <w:rsid w:val="005E1D94"/>
    <w:rsid w:val="005E1DC1"/>
    <w:rsid w:val="005E27A4"/>
    <w:rsid w:val="005E3153"/>
    <w:rsid w:val="005E36E0"/>
    <w:rsid w:val="005E38C6"/>
    <w:rsid w:val="005E41CB"/>
    <w:rsid w:val="005E4314"/>
    <w:rsid w:val="005E44BA"/>
    <w:rsid w:val="005E4D38"/>
    <w:rsid w:val="005E4ED5"/>
    <w:rsid w:val="005E4F29"/>
    <w:rsid w:val="005E5304"/>
    <w:rsid w:val="005E57DA"/>
    <w:rsid w:val="005E5862"/>
    <w:rsid w:val="005E58D1"/>
    <w:rsid w:val="005E60F5"/>
    <w:rsid w:val="005E661B"/>
    <w:rsid w:val="005E6BB5"/>
    <w:rsid w:val="005E7339"/>
    <w:rsid w:val="005E7880"/>
    <w:rsid w:val="005E7EB7"/>
    <w:rsid w:val="005F0418"/>
    <w:rsid w:val="005F0B7B"/>
    <w:rsid w:val="005F0BF9"/>
    <w:rsid w:val="005F0E9D"/>
    <w:rsid w:val="005F1EEC"/>
    <w:rsid w:val="005F28D4"/>
    <w:rsid w:val="005F2BBC"/>
    <w:rsid w:val="005F4A21"/>
    <w:rsid w:val="005F5896"/>
    <w:rsid w:val="005F6E93"/>
    <w:rsid w:val="005F779E"/>
    <w:rsid w:val="005F7824"/>
    <w:rsid w:val="005F7985"/>
    <w:rsid w:val="005F7A74"/>
    <w:rsid w:val="005F7A77"/>
    <w:rsid w:val="005F7B22"/>
    <w:rsid w:val="006005C4"/>
    <w:rsid w:val="00600855"/>
    <w:rsid w:val="006011A0"/>
    <w:rsid w:val="00602D1C"/>
    <w:rsid w:val="00602D7D"/>
    <w:rsid w:val="006031AD"/>
    <w:rsid w:val="00603A97"/>
    <w:rsid w:val="00604B54"/>
    <w:rsid w:val="00604F95"/>
    <w:rsid w:val="006053C2"/>
    <w:rsid w:val="00605AF3"/>
    <w:rsid w:val="00605F52"/>
    <w:rsid w:val="00605F60"/>
    <w:rsid w:val="0060648F"/>
    <w:rsid w:val="006064E4"/>
    <w:rsid w:val="00606B08"/>
    <w:rsid w:val="0060708D"/>
    <w:rsid w:val="0060782C"/>
    <w:rsid w:val="00607BB3"/>
    <w:rsid w:val="00607BCC"/>
    <w:rsid w:val="00607F6A"/>
    <w:rsid w:val="00607FF6"/>
    <w:rsid w:val="00610026"/>
    <w:rsid w:val="00610134"/>
    <w:rsid w:val="00610455"/>
    <w:rsid w:val="00610946"/>
    <w:rsid w:val="0061147D"/>
    <w:rsid w:val="0061196F"/>
    <w:rsid w:val="00612340"/>
    <w:rsid w:val="00613046"/>
    <w:rsid w:val="006131B5"/>
    <w:rsid w:val="006138ED"/>
    <w:rsid w:val="00613A7B"/>
    <w:rsid w:val="00614C7D"/>
    <w:rsid w:val="00615148"/>
    <w:rsid w:val="00615811"/>
    <w:rsid w:val="00615BBC"/>
    <w:rsid w:val="00615E58"/>
    <w:rsid w:val="006160C2"/>
    <w:rsid w:val="0061649C"/>
    <w:rsid w:val="00617A73"/>
    <w:rsid w:val="0062003B"/>
    <w:rsid w:val="00621280"/>
    <w:rsid w:val="006212AE"/>
    <w:rsid w:val="0062137D"/>
    <w:rsid w:val="006213DC"/>
    <w:rsid w:val="006222A4"/>
    <w:rsid w:val="00622352"/>
    <w:rsid w:val="0062236F"/>
    <w:rsid w:val="0062283A"/>
    <w:rsid w:val="006228DE"/>
    <w:rsid w:val="00622C8C"/>
    <w:rsid w:val="00622D42"/>
    <w:rsid w:val="006231F7"/>
    <w:rsid w:val="00623A93"/>
    <w:rsid w:val="006242CB"/>
    <w:rsid w:val="00624413"/>
    <w:rsid w:val="00624E37"/>
    <w:rsid w:val="006250E1"/>
    <w:rsid w:val="006251D9"/>
    <w:rsid w:val="00625B26"/>
    <w:rsid w:val="00626164"/>
    <w:rsid w:val="00626966"/>
    <w:rsid w:val="00626B50"/>
    <w:rsid w:val="00626B7E"/>
    <w:rsid w:val="00626F51"/>
    <w:rsid w:val="00627199"/>
    <w:rsid w:val="00627205"/>
    <w:rsid w:val="00627250"/>
    <w:rsid w:val="0062725B"/>
    <w:rsid w:val="0062737B"/>
    <w:rsid w:val="0062740D"/>
    <w:rsid w:val="00627C4B"/>
    <w:rsid w:val="00627E1E"/>
    <w:rsid w:val="0063073A"/>
    <w:rsid w:val="00630AA1"/>
    <w:rsid w:val="00630C33"/>
    <w:rsid w:val="00631387"/>
    <w:rsid w:val="006313FE"/>
    <w:rsid w:val="00631AA7"/>
    <w:rsid w:val="00631B18"/>
    <w:rsid w:val="006322D0"/>
    <w:rsid w:val="0063345E"/>
    <w:rsid w:val="00633F38"/>
    <w:rsid w:val="006349BB"/>
    <w:rsid w:val="00634DF7"/>
    <w:rsid w:val="00635BA8"/>
    <w:rsid w:val="0063639C"/>
    <w:rsid w:val="00636B94"/>
    <w:rsid w:val="00636C19"/>
    <w:rsid w:val="006373B9"/>
    <w:rsid w:val="00640807"/>
    <w:rsid w:val="006409CD"/>
    <w:rsid w:val="00641371"/>
    <w:rsid w:val="00641968"/>
    <w:rsid w:val="006421B1"/>
    <w:rsid w:val="00642502"/>
    <w:rsid w:val="00642504"/>
    <w:rsid w:val="00642E80"/>
    <w:rsid w:val="00642F78"/>
    <w:rsid w:val="00643AC8"/>
    <w:rsid w:val="00643D18"/>
    <w:rsid w:val="00644497"/>
    <w:rsid w:val="00644605"/>
    <w:rsid w:val="00644D95"/>
    <w:rsid w:val="0064598F"/>
    <w:rsid w:val="00645BA7"/>
    <w:rsid w:val="00646381"/>
    <w:rsid w:val="0064671A"/>
    <w:rsid w:val="0064678C"/>
    <w:rsid w:val="0064679C"/>
    <w:rsid w:val="00646985"/>
    <w:rsid w:val="00646B8D"/>
    <w:rsid w:val="00646FD3"/>
    <w:rsid w:val="00647E35"/>
    <w:rsid w:val="0065011A"/>
    <w:rsid w:val="006509E0"/>
    <w:rsid w:val="00650B48"/>
    <w:rsid w:val="00651097"/>
    <w:rsid w:val="006512FA"/>
    <w:rsid w:val="00651349"/>
    <w:rsid w:val="00651C5B"/>
    <w:rsid w:val="00652439"/>
    <w:rsid w:val="006526C6"/>
    <w:rsid w:val="00652759"/>
    <w:rsid w:val="00653258"/>
    <w:rsid w:val="00653CBC"/>
    <w:rsid w:val="00654369"/>
    <w:rsid w:val="006545DA"/>
    <w:rsid w:val="006546BF"/>
    <w:rsid w:val="00655058"/>
    <w:rsid w:val="006559D8"/>
    <w:rsid w:val="00655DC7"/>
    <w:rsid w:val="00656135"/>
    <w:rsid w:val="00656296"/>
    <w:rsid w:val="00656961"/>
    <w:rsid w:val="006569CA"/>
    <w:rsid w:val="00656EF2"/>
    <w:rsid w:val="00657443"/>
    <w:rsid w:val="00660950"/>
    <w:rsid w:val="006612C1"/>
    <w:rsid w:val="0066308B"/>
    <w:rsid w:val="006634C8"/>
    <w:rsid w:val="0066463F"/>
    <w:rsid w:val="006648DE"/>
    <w:rsid w:val="0066548D"/>
    <w:rsid w:val="00666716"/>
    <w:rsid w:val="00667C62"/>
    <w:rsid w:val="00670579"/>
    <w:rsid w:val="00670A0E"/>
    <w:rsid w:val="00670B82"/>
    <w:rsid w:val="00670C50"/>
    <w:rsid w:val="00670F7D"/>
    <w:rsid w:val="0067135C"/>
    <w:rsid w:val="00671B72"/>
    <w:rsid w:val="00672701"/>
    <w:rsid w:val="00672B08"/>
    <w:rsid w:val="006739F3"/>
    <w:rsid w:val="00673B51"/>
    <w:rsid w:val="00673F1F"/>
    <w:rsid w:val="00674632"/>
    <w:rsid w:val="00674B93"/>
    <w:rsid w:val="00674E54"/>
    <w:rsid w:val="00675781"/>
    <w:rsid w:val="00675D5A"/>
    <w:rsid w:val="00675E07"/>
    <w:rsid w:val="00675E95"/>
    <w:rsid w:val="006760C8"/>
    <w:rsid w:val="0067617B"/>
    <w:rsid w:val="00676581"/>
    <w:rsid w:val="00676A7C"/>
    <w:rsid w:val="00676FEB"/>
    <w:rsid w:val="006777FE"/>
    <w:rsid w:val="00677B64"/>
    <w:rsid w:val="00677D7B"/>
    <w:rsid w:val="00680A9A"/>
    <w:rsid w:val="00680F31"/>
    <w:rsid w:val="006819E8"/>
    <w:rsid w:val="00681EA2"/>
    <w:rsid w:val="006826F0"/>
    <w:rsid w:val="00683581"/>
    <w:rsid w:val="006835D3"/>
    <w:rsid w:val="00683AD6"/>
    <w:rsid w:val="00683D07"/>
    <w:rsid w:val="006847E8"/>
    <w:rsid w:val="0068488F"/>
    <w:rsid w:val="00684EAE"/>
    <w:rsid w:val="00685107"/>
    <w:rsid w:val="00685CFA"/>
    <w:rsid w:val="00685E21"/>
    <w:rsid w:val="0068689C"/>
    <w:rsid w:val="0068689D"/>
    <w:rsid w:val="00686F8B"/>
    <w:rsid w:val="00686FED"/>
    <w:rsid w:val="0068702F"/>
    <w:rsid w:val="006906AD"/>
    <w:rsid w:val="006908F7"/>
    <w:rsid w:val="00690D75"/>
    <w:rsid w:val="006910CB"/>
    <w:rsid w:val="00691F33"/>
    <w:rsid w:val="0069201E"/>
    <w:rsid w:val="006923E8"/>
    <w:rsid w:val="006927D7"/>
    <w:rsid w:val="00692EE3"/>
    <w:rsid w:val="00693422"/>
    <w:rsid w:val="0069359D"/>
    <w:rsid w:val="00693D2C"/>
    <w:rsid w:val="00694037"/>
    <w:rsid w:val="006944E8"/>
    <w:rsid w:val="006945D7"/>
    <w:rsid w:val="00695566"/>
    <w:rsid w:val="006955C9"/>
    <w:rsid w:val="006960FB"/>
    <w:rsid w:val="00696118"/>
    <w:rsid w:val="00696384"/>
    <w:rsid w:val="0069644D"/>
    <w:rsid w:val="0069666E"/>
    <w:rsid w:val="00696B67"/>
    <w:rsid w:val="00697408"/>
    <w:rsid w:val="00697671"/>
    <w:rsid w:val="006976AA"/>
    <w:rsid w:val="006976E3"/>
    <w:rsid w:val="00697812"/>
    <w:rsid w:val="006A06E5"/>
    <w:rsid w:val="006A0A04"/>
    <w:rsid w:val="006A0E3A"/>
    <w:rsid w:val="006A10EE"/>
    <w:rsid w:val="006A2004"/>
    <w:rsid w:val="006A2B7F"/>
    <w:rsid w:val="006A35A0"/>
    <w:rsid w:val="006A3FFD"/>
    <w:rsid w:val="006A49E6"/>
    <w:rsid w:val="006A49ED"/>
    <w:rsid w:val="006A4D5A"/>
    <w:rsid w:val="006A5B0D"/>
    <w:rsid w:val="006A5B96"/>
    <w:rsid w:val="006A5C1E"/>
    <w:rsid w:val="006A5C7F"/>
    <w:rsid w:val="006A71ED"/>
    <w:rsid w:val="006A73FD"/>
    <w:rsid w:val="006A75E6"/>
    <w:rsid w:val="006A7AF7"/>
    <w:rsid w:val="006B015E"/>
    <w:rsid w:val="006B09E9"/>
    <w:rsid w:val="006B1007"/>
    <w:rsid w:val="006B1077"/>
    <w:rsid w:val="006B173D"/>
    <w:rsid w:val="006B1BC6"/>
    <w:rsid w:val="006B1EF3"/>
    <w:rsid w:val="006B20B1"/>
    <w:rsid w:val="006B2C71"/>
    <w:rsid w:val="006B31E6"/>
    <w:rsid w:val="006B332C"/>
    <w:rsid w:val="006B3CA9"/>
    <w:rsid w:val="006B4196"/>
    <w:rsid w:val="006B4A8A"/>
    <w:rsid w:val="006B4D29"/>
    <w:rsid w:val="006B4D76"/>
    <w:rsid w:val="006B549C"/>
    <w:rsid w:val="006B56EF"/>
    <w:rsid w:val="006B5DF9"/>
    <w:rsid w:val="006B63E5"/>
    <w:rsid w:val="006B65FE"/>
    <w:rsid w:val="006B68D7"/>
    <w:rsid w:val="006B6A44"/>
    <w:rsid w:val="006B6BF8"/>
    <w:rsid w:val="006B72B5"/>
    <w:rsid w:val="006B73C0"/>
    <w:rsid w:val="006B7C56"/>
    <w:rsid w:val="006B7E75"/>
    <w:rsid w:val="006C0226"/>
    <w:rsid w:val="006C03A7"/>
    <w:rsid w:val="006C0915"/>
    <w:rsid w:val="006C0C31"/>
    <w:rsid w:val="006C18ED"/>
    <w:rsid w:val="006C1A69"/>
    <w:rsid w:val="006C1F44"/>
    <w:rsid w:val="006C20CF"/>
    <w:rsid w:val="006C2215"/>
    <w:rsid w:val="006C2A8E"/>
    <w:rsid w:val="006C3084"/>
    <w:rsid w:val="006C3234"/>
    <w:rsid w:val="006C32B6"/>
    <w:rsid w:val="006C340E"/>
    <w:rsid w:val="006C42F0"/>
    <w:rsid w:val="006C5428"/>
    <w:rsid w:val="006C545E"/>
    <w:rsid w:val="006C54C4"/>
    <w:rsid w:val="006C60A6"/>
    <w:rsid w:val="006C641F"/>
    <w:rsid w:val="006C69E8"/>
    <w:rsid w:val="006C69FB"/>
    <w:rsid w:val="006C6AB9"/>
    <w:rsid w:val="006C7122"/>
    <w:rsid w:val="006C77E4"/>
    <w:rsid w:val="006C78EC"/>
    <w:rsid w:val="006C7B4D"/>
    <w:rsid w:val="006C7B79"/>
    <w:rsid w:val="006D0F64"/>
    <w:rsid w:val="006D1772"/>
    <w:rsid w:val="006D1CD0"/>
    <w:rsid w:val="006D1F97"/>
    <w:rsid w:val="006D1FBF"/>
    <w:rsid w:val="006D39BD"/>
    <w:rsid w:val="006D3CDD"/>
    <w:rsid w:val="006D3F4D"/>
    <w:rsid w:val="006D4BC3"/>
    <w:rsid w:val="006D5159"/>
    <w:rsid w:val="006D544B"/>
    <w:rsid w:val="006D5530"/>
    <w:rsid w:val="006D630E"/>
    <w:rsid w:val="006D639A"/>
    <w:rsid w:val="006D67EB"/>
    <w:rsid w:val="006D6ABA"/>
    <w:rsid w:val="006D6FFA"/>
    <w:rsid w:val="006D7475"/>
    <w:rsid w:val="006D789D"/>
    <w:rsid w:val="006D799B"/>
    <w:rsid w:val="006D7F53"/>
    <w:rsid w:val="006E083F"/>
    <w:rsid w:val="006E0843"/>
    <w:rsid w:val="006E135D"/>
    <w:rsid w:val="006E1600"/>
    <w:rsid w:val="006E17BD"/>
    <w:rsid w:val="006E1D4A"/>
    <w:rsid w:val="006E2D5E"/>
    <w:rsid w:val="006E3C75"/>
    <w:rsid w:val="006E3EC2"/>
    <w:rsid w:val="006E543B"/>
    <w:rsid w:val="006E5584"/>
    <w:rsid w:val="006E5A30"/>
    <w:rsid w:val="006E5A4E"/>
    <w:rsid w:val="006E5B30"/>
    <w:rsid w:val="006E5EE2"/>
    <w:rsid w:val="006E6B76"/>
    <w:rsid w:val="006E7225"/>
    <w:rsid w:val="006E7234"/>
    <w:rsid w:val="006E778E"/>
    <w:rsid w:val="006E7F81"/>
    <w:rsid w:val="006F02D6"/>
    <w:rsid w:val="006F0F7A"/>
    <w:rsid w:val="006F0F7D"/>
    <w:rsid w:val="006F17D4"/>
    <w:rsid w:val="006F1823"/>
    <w:rsid w:val="006F1839"/>
    <w:rsid w:val="006F1EB8"/>
    <w:rsid w:val="006F1EF3"/>
    <w:rsid w:val="006F2840"/>
    <w:rsid w:val="006F2DA0"/>
    <w:rsid w:val="006F2FF6"/>
    <w:rsid w:val="006F338C"/>
    <w:rsid w:val="006F351C"/>
    <w:rsid w:val="006F365A"/>
    <w:rsid w:val="006F3B8C"/>
    <w:rsid w:val="006F3D5A"/>
    <w:rsid w:val="006F3E20"/>
    <w:rsid w:val="006F4A62"/>
    <w:rsid w:val="006F5019"/>
    <w:rsid w:val="006F5CE7"/>
    <w:rsid w:val="006F62AA"/>
    <w:rsid w:val="006F62D3"/>
    <w:rsid w:val="006F6BDD"/>
    <w:rsid w:val="006F76F4"/>
    <w:rsid w:val="0070000E"/>
    <w:rsid w:val="00700641"/>
    <w:rsid w:val="00700704"/>
    <w:rsid w:val="0070130B"/>
    <w:rsid w:val="007019D2"/>
    <w:rsid w:val="00701ACE"/>
    <w:rsid w:val="00701AE9"/>
    <w:rsid w:val="00701DDE"/>
    <w:rsid w:val="00702874"/>
    <w:rsid w:val="00702C02"/>
    <w:rsid w:val="00702FC9"/>
    <w:rsid w:val="00703269"/>
    <w:rsid w:val="007036C2"/>
    <w:rsid w:val="00703A8C"/>
    <w:rsid w:val="00704261"/>
    <w:rsid w:val="00706463"/>
    <w:rsid w:val="00707A86"/>
    <w:rsid w:val="00707BAF"/>
    <w:rsid w:val="00707CB2"/>
    <w:rsid w:val="00707FE4"/>
    <w:rsid w:val="00710186"/>
    <w:rsid w:val="00710D2D"/>
    <w:rsid w:val="007112F6"/>
    <w:rsid w:val="00711647"/>
    <w:rsid w:val="007116BD"/>
    <w:rsid w:val="0071176F"/>
    <w:rsid w:val="00711927"/>
    <w:rsid w:val="00711C4A"/>
    <w:rsid w:val="007122E0"/>
    <w:rsid w:val="00712A04"/>
    <w:rsid w:val="00712F2A"/>
    <w:rsid w:val="0071364C"/>
    <w:rsid w:val="00713AE8"/>
    <w:rsid w:val="00713BD2"/>
    <w:rsid w:val="00713CEF"/>
    <w:rsid w:val="0071429C"/>
    <w:rsid w:val="00714330"/>
    <w:rsid w:val="00714510"/>
    <w:rsid w:val="00714AA8"/>
    <w:rsid w:val="00714B98"/>
    <w:rsid w:val="0071500B"/>
    <w:rsid w:val="007155E1"/>
    <w:rsid w:val="0071565E"/>
    <w:rsid w:val="00715882"/>
    <w:rsid w:val="00715DA0"/>
    <w:rsid w:val="00715F54"/>
    <w:rsid w:val="00715F9F"/>
    <w:rsid w:val="007161AA"/>
    <w:rsid w:val="0071709B"/>
    <w:rsid w:val="007171A2"/>
    <w:rsid w:val="007176D1"/>
    <w:rsid w:val="007200EE"/>
    <w:rsid w:val="0072097A"/>
    <w:rsid w:val="007228CD"/>
    <w:rsid w:val="00722BAA"/>
    <w:rsid w:val="00723975"/>
    <w:rsid w:val="00723DC7"/>
    <w:rsid w:val="00724213"/>
    <w:rsid w:val="00724298"/>
    <w:rsid w:val="00724C77"/>
    <w:rsid w:val="00724EC2"/>
    <w:rsid w:val="007250A8"/>
    <w:rsid w:val="0072518E"/>
    <w:rsid w:val="007254A2"/>
    <w:rsid w:val="0072564C"/>
    <w:rsid w:val="00725876"/>
    <w:rsid w:val="007261C7"/>
    <w:rsid w:val="007264E2"/>
    <w:rsid w:val="0072687E"/>
    <w:rsid w:val="0072719F"/>
    <w:rsid w:val="00727221"/>
    <w:rsid w:val="007274E2"/>
    <w:rsid w:val="007303BA"/>
    <w:rsid w:val="00730448"/>
    <w:rsid w:val="00730802"/>
    <w:rsid w:val="00730A1F"/>
    <w:rsid w:val="007313DE"/>
    <w:rsid w:val="00732254"/>
    <w:rsid w:val="00732259"/>
    <w:rsid w:val="0073283F"/>
    <w:rsid w:val="00732B0A"/>
    <w:rsid w:val="00732C21"/>
    <w:rsid w:val="007336EA"/>
    <w:rsid w:val="00733DB4"/>
    <w:rsid w:val="007342C6"/>
    <w:rsid w:val="007349BE"/>
    <w:rsid w:val="00734E78"/>
    <w:rsid w:val="0073510A"/>
    <w:rsid w:val="007357F3"/>
    <w:rsid w:val="00735EFD"/>
    <w:rsid w:val="007361B0"/>
    <w:rsid w:val="007361F0"/>
    <w:rsid w:val="00736AFD"/>
    <w:rsid w:val="00736F7D"/>
    <w:rsid w:val="0073747E"/>
    <w:rsid w:val="007377FE"/>
    <w:rsid w:val="00737CB6"/>
    <w:rsid w:val="00740158"/>
    <w:rsid w:val="007404E9"/>
    <w:rsid w:val="00740973"/>
    <w:rsid w:val="00740A71"/>
    <w:rsid w:val="00740C0D"/>
    <w:rsid w:val="007416EB"/>
    <w:rsid w:val="00741913"/>
    <w:rsid w:val="00741A7E"/>
    <w:rsid w:val="007420D3"/>
    <w:rsid w:val="007424FC"/>
    <w:rsid w:val="00742526"/>
    <w:rsid w:val="007425D3"/>
    <w:rsid w:val="007426A7"/>
    <w:rsid w:val="00743706"/>
    <w:rsid w:val="007438F7"/>
    <w:rsid w:val="007448EB"/>
    <w:rsid w:val="00744EC1"/>
    <w:rsid w:val="00745E66"/>
    <w:rsid w:val="00746329"/>
    <w:rsid w:val="00746360"/>
    <w:rsid w:val="007464FE"/>
    <w:rsid w:val="00746711"/>
    <w:rsid w:val="007467A7"/>
    <w:rsid w:val="00746C5B"/>
    <w:rsid w:val="0074790F"/>
    <w:rsid w:val="00747EB0"/>
    <w:rsid w:val="007504E0"/>
    <w:rsid w:val="0075097C"/>
    <w:rsid w:val="00750CB9"/>
    <w:rsid w:val="0075193D"/>
    <w:rsid w:val="00751D29"/>
    <w:rsid w:val="0075216C"/>
    <w:rsid w:val="007525BA"/>
    <w:rsid w:val="00752690"/>
    <w:rsid w:val="00753C24"/>
    <w:rsid w:val="00753C6F"/>
    <w:rsid w:val="00753CCD"/>
    <w:rsid w:val="00753D1B"/>
    <w:rsid w:val="00753F10"/>
    <w:rsid w:val="007541FD"/>
    <w:rsid w:val="00754786"/>
    <w:rsid w:val="00754966"/>
    <w:rsid w:val="007551EE"/>
    <w:rsid w:val="0075690E"/>
    <w:rsid w:val="007569DC"/>
    <w:rsid w:val="00757250"/>
    <w:rsid w:val="00757492"/>
    <w:rsid w:val="0075757C"/>
    <w:rsid w:val="00757BA5"/>
    <w:rsid w:val="00760137"/>
    <w:rsid w:val="0076048A"/>
    <w:rsid w:val="007611E7"/>
    <w:rsid w:val="00761263"/>
    <w:rsid w:val="0076134F"/>
    <w:rsid w:val="007622C5"/>
    <w:rsid w:val="007623FA"/>
    <w:rsid w:val="007625F0"/>
    <w:rsid w:val="00762E23"/>
    <w:rsid w:val="00762FF5"/>
    <w:rsid w:val="00763A4D"/>
    <w:rsid w:val="0076423D"/>
    <w:rsid w:val="00765E42"/>
    <w:rsid w:val="007660FE"/>
    <w:rsid w:val="00766875"/>
    <w:rsid w:val="00767110"/>
    <w:rsid w:val="007678F1"/>
    <w:rsid w:val="0077023A"/>
    <w:rsid w:val="007703B9"/>
    <w:rsid w:val="0077090A"/>
    <w:rsid w:val="00770C6A"/>
    <w:rsid w:val="00770F72"/>
    <w:rsid w:val="00771271"/>
    <w:rsid w:val="00771641"/>
    <w:rsid w:val="007717BB"/>
    <w:rsid w:val="00772170"/>
    <w:rsid w:val="00773527"/>
    <w:rsid w:val="00773F69"/>
    <w:rsid w:val="00774403"/>
    <w:rsid w:val="007745EC"/>
    <w:rsid w:val="007746DA"/>
    <w:rsid w:val="00774C1F"/>
    <w:rsid w:val="00774CFB"/>
    <w:rsid w:val="007750FF"/>
    <w:rsid w:val="00775164"/>
    <w:rsid w:val="00775899"/>
    <w:rsid w:val="00775B6D"/>
    <w:rsid w:val="00775DFA"/>
    <w:rsid w:val="00775F39"/>
    <w:rsid w:val="007764A8"/>
    <w:rsid w:val="00776A6E"/>
    <w:rsid w:val="00776E40"/>
    <w:rsid w:val="007772DD"/>
    <w:rsid w:val="00777C52"/>
    <w:rsid w:val="00777CE9"/>
    <w:rsid w:val="0078053A"/>
    <w:rsid w:val="007807B7"/>
    <w:rsid w:val="007811A9"/>
    <w:rsid w:val="0078129C"/>
    <w:rsid w:val="0078135B"/>
    <w:rsid w:val="00781698"/>
    <w:rsid w:val="00781A02"/>
    <w:rsid w:val="00781A2D"/>
    <w:rsid w:val="00781AE7"/>
    <w:rsid w:val="00781B5D"/>
    <w:rsid w:val="00782CDF"/>
    <w:rsid w:val="007834DE"/>
    <w:rsid w:val="00783687"/>
    <w:rsid w:val="007842A7"/>
    <w:rsid w:val="00784993"/>
    <w:rsid w:val="007849FA"/>
    <w:rsid w:val="00784D4B"/>
    <w:rsid w:val="00784F9B"/>
    <w:rsid w:val="00785548"/>
    <w:rsid w:val="00786329"/>
    <w:rsid w:val="00786432"/>
    <w:rsid w:val="00786806"/>
    <w:rsid w:val="00786D7F"/>
    <w:rsid w:val="00786EC5"/>
    <w:rsid w:val="00786FDD"/>
    <w:rsid w:val="0078725C"/>
    <w:rsid w:val="007873C0"/>
    <w:rsid w:val="007873E7"/>
    <w:rsid w:val="007878E9"/>
    <w:rsid w:val="00787C07"/>
    <w:rsid w:val="0079046C"/>
    <w:rsid w:val="00790A2F"/>
    <w:rsid w:val="00791297"/>
    <w:rsid w:val="00791356"/>
    <w:rsid w:val="00791790"/>
    <w:rsid w:val="00791A2B"/>
    <w:rsid w:val="00791C8B"/>
    <w:rsid w:val="00791FA3"/>
    <w:rsid w:val="007923D5"/>
    <w:rsid w:val="00792449"/>
    <w:rsid w:val="00792771"/>
    <w:rsid w:val="00792C2B"/>
    <w:rsid w:val="0079357F"/>
    <w:rsid w:val="007938CE"/>
    <w:rsid w:val="00793C63"/>
    <w:rsid w:val="00793F4D"/>
    <w:rsid w:val="00794086"/>
    <w:rsid w:val="007949FA"/>
    <w:rsid w:val="0079562C"/>
    <w:rsid w:val="00796E5A"/>
    <w:rsid w:val="00796E86"/>
    <w:rsid w:val="00797025"/>
    <w:rsid w:val="00797182"/>
    <w:rsid w:val="007978E4"/>
    <w:rsid w:val="007A0427"/>
    <w:rsid w:val="007A083E"/>
    <w:rsid w:val="007A0AD1"/>
    <w:rsid w:val="007A0B74"/>
    <w:rsid w:val="007A1717"/>
    <w:rsid w:val="007A1EDB"/>
    <w:rsid w:val="007A26AE"/>
    <w:rsid w:val="007A2BC1"/>
    <w:rsid w:val="007A3054"/>
    <w:rsid w:val="007A31E3"/>
    <w:rsid w:val="007A383F"/>
    <w:rsid w:val="007A386D"/>
    <w:rsid w:val="007A3952"/>
    <w:rsid w:val="007A39EE"/>
    <w:rsid w:val="007A39EF"/>
    <w:rsid w:val="007A43ED"/>
    <w:rsid w:val="007A44B4"/>
    <w:rsid w:val="007A461E"/>
    <w:rsid w:val="007A5A7C"/>
    <w:rsid w:val="007A69D6"/>
    <w:rsid w:val="007A6AB1"/>
    <w:rsid w:val="007A7D4C"/>
    <w:rsid w:val="007B09DC"/>
    <w:rsid w:val="007B0B26"/>
    <w:rsid w:val="007B0E67"/>
    <w:rsid w:val="007B1626"/>
    <w:rsid w:val="007B23B8"/>
    <w:rsid w:val="007B261F"/>
    <w:rsid w:val="007B297E"/>
    <w:rsid w:val="007B2A2B"/>
    <w:rsid w:val="007B2A2D"/>
    <w:rsid w:val="007B3547"/>
    <w:rsid w:val="007B39F8"/>
    <w:rsid w:val="007B3EB0"/>
    <w:rsid w:val="007B6713"/>
    <w:rsid w:val="007B6801"/>
    <w:rsid w:val="007B6D7B"/>
    <w:rsid w:val="007B7244"/>
    <w:rsid w:val="007B735C"/>
    <w:rsid w:val="007B74FF"/>
    <w:rsid w:val="007B7710"/>
    <w:rsid w:val="007B7B18"/>
    <w:rsid w:val="007B7F1C"/>
    <w:rsid w:val="007B7FE2"/>
    <w:rsid w:val="007C0386"/>
    <w:rsid w:val="007C06B9"/>
    <w:rsid w:val="007C0739"/>
    <w:rsid w:val="007C136E"/>
    <w:rsid w:val="007C159F"/>
    <w:rsid w:val="007C185A"/>
    <w:rsid w:val="007C1F24"/>
    <w:rsid w:val="007C29B1"/>
    <w:rsid w:val="007C2A0B"/>
    <w:rsid w:val="007C2EEA"/>
    <w:rsid w:val="007C32BF"/>
    <w:rsid w:val="007C38EC"/>
    <w:rsid w:val="007C41B0"/>
    <w:rsid w:val="007C458B"/>
    <w:rsid w:val="007C4965"/>
    <w:rsid w:val="007C509C"/>
    <w:rsid w:val="007C5FA6"/>
    <w:rsid w:val="007C653C"/>
    <w:rsid w:val="007C67CF"/>
    <w:rsid w:val="007C6A66"/>
    <w:rsid w:val="007C7402"/>
    <w:rsid w:val="007C78E1"/>
    <w:rsid w:val="007D0026"/>
    <w:rsid w:val="007D0162"/>
    <w:rsid w:val="007D0194"/>
    <w:rsid w:val="007D01A5"/>
    <w:rsid w:val="007D0A86"/>
    <w:rsid w:val="007D0B4B"/>
    <w:rsid w:val="007D1DAD"/>
    <w:rsid w:val="007D1EB6"/>
    <w:rsid w:val="007D2C71"/>
    <w:rsid w:val="007D2E2B"/>
    <w:rsid w:val="007D3DBC"/>
    <w:rsid w:val="007D4769"/>
    <w:rsid w:val="007D47F7"/>
    <w:rsid w:val="007D4996"/>
    <w:rsid w:val="007D5A5F"/>
    <w:rsid w:val="007D61B8"/>
    <w:rsid w:val="007D63B1"/>
    <w:rsid w:val="007D6F58"/>
    <w:rsid w:val="007D78CA"/>
    <w:rsid w:val="007D7FD1"/>
    <w:rsid w:val="007E092E"/>
    <w:rsid w:val="007E1269"/>
    <w:rsid w:val="007E157B"/>
    <w:rsid w:val="007E179A"/>
    <w:rsid w:val="007E19C9"/>
    <w:rsid w:val="007E1FBA"/>
    <w:rsid w:val="007E272E"/>
    <w:rsid w:val="007E2997"/>
    <w:rsid w:val="007E2CBB"/>
    <w:rsid w:val="007E339F"/>
    <w:rsid w:val="007E36C2"/>
    <w:rsid w:val="007E3CE0"/>
    <w:rsid w:val="007E3D68"/>
    <w:rsid w:val="007E4231"/>
    <w:rsid w:val="007E4653"/>
    <w:rsid w:val="007E4D2C"/>
    <w:rsid w:val="007E4DF9"/>
    <w:rsid w:val="007E52A6"/>
    <w:rsid w:val="007E52CF"/>
    <w:rsid w:val="007E5B1D"/>
    <w:rsid w:val="007E7205"/>
    <w:rsid w:val="007E7500"/>
    <w:rsid w:val="007E79DC"/>
    <w:rsid w:val="007F023B"/>
    <w:rsid w:val="007F0460"/>
    <w:rsid w:val="007F05EA"/>
    <w:rsid w:val="007F0787"/>
    <w:rsid w:val="007F0ADD"/>
    <w:rsid w:val="007F0C6C"/>
    <w:rsid w:val="007F0D41"/>
    <w:rsid w:val="007F13EA"/>
    <w:rsid w:val="007F17B6"/>
    <w:rsid w:val="007F1DC2"/>
    <w:rsid w:val="007F20BD"/>
    <w:rsid w:val="007F20CA"/>
    <w:rsid w:val="007F22C5"/>
    <w:rsid w:val="007F2AC0"/>
    <w:rsid w:val="007F308B"/>
    <w:rsid w:val="007F3287"/>
    <w:rsid w:val="007F364A"/>
    <w:rsid w:val="007F3D23"/>
    <w:rsid w:val="007F3E8C"/>
    <w:rsid w:val="007F40AE"/>
    <w:rsid w:val="007F44E1"/>
    <w:rsid w:val="007F4E71"/>
    <w:rsid w:val="007F5454"/>
    <w:rsid w:val="007F5580"/>
    <w:rsid w:val="007F5623"/>
    <w:rsid w:val="007F564E"/>
    <w:rsid w:val="007F5858"/>
    <w:rsid w:val="007F6697"/>
    <w:rsid w:val="007F691E"/>
    <w:rsid w:val="007F6953"/>
    <w:rsid w:val="007F721F"/>
    <w:rsid w:val="007F7578"/>
    <w:rsid w:val="007F76FC"/>
    <w:rsid w:val="007F78A9"/>
    <w:rsid w:val="008000C8"/>
    <w:rsid w:val="00800126"/>
    <w:rsid w:val="0080063E"/>
    <w:rsid w:val="0080092E"/>
    <w:rsid w:val="00800DB6"/>
    <w:rsid w:val="00801B99"/>
    <w:rsid w:val="00801BF5"/>
    <w:rsid w:val="00801C07"/>
    <w:rsid w:val="00801F23"/>
    <w:rsid w:val="00802042"/>
    <w:rsid w:val="008025E7"/>
    <w:rsid w:val="0080278B"/>
    <w:rsid w:val="008028CD"/>
    <w:rsid w:val="00802CAF"/>
    <w:rsid w:val="008035DA"/>
    <w:rsid w:val="00803713"/>
    <w:rsid w:val="008037E3"/>
    <w:rsid w:val="00803A77"/>
    <w:rsid w:val="00803D73"/>
    <w:rsid w:val="008041D3"/>
    <w:rsid w:val="00804385"/>
    <w:rsid w:val="00804639"/>
    <w:rsid w:val="00804B80"/>
    <w:rsid w:val="00804C5D"/>
    <w:rsid w:val="0080534C"/>
    <w:rsid w:val="00806A83"/>
    <w:rsid w:val="00807133"/>
    <w:rsid w:val="00807830"/>
    <w:rsid w:val="00810719"/>
    <w:rsid w:val="00810A29"/>
    <w:rsid w:val="00810E1B"/>
    <w:rsid w:val="00811713"/>
    <w:rsid w:val="008119AF"/>
    <w:rsid w:val="00811EF9"/>
    <w:rsid w:val="00812012"/>
    <w:rsid w:val="00812039"/>
    <w:rsid w:val="00812B9D"/>
    <w:rsid w:val="008131C8"/>
    <w:rsid w:val="00813980"/>
    <w:rsid w:val="00813BEF"/>
    <w:rsid w:val="00813C39"/>
    <w:rsid w:val="00814525"/>
    <w:rsid w:val="00814A2F"/>
    <w:rsid w:val="00815704"/>
    <w:rsid w:val="008159B8"/>
    <w:rsid w:val="00815CCE"/>
    <w:rsid w:val="00815D1E"/>
    <w:rsid w:val="008160CA"/>
    <w:rsid w:val="008163A6"/>
    <w:rsid w:val="00816912"/>
    <w:rsid w:val="0081691A"/>
    <w:rsid w:val="00817C7B"/>
    <w:rsid w:val="00817E92"/>
    <w:rsid w:val="00820029"/>
    <w:rsid w:val="008200B2"/>
    <w:rsid w:val="00820B48"/>
    <w:rsid w:val="00820C93"/>
    <w:rsid w:val="0082143F"/>
    <w:rsid w:val="008215BE"/>
    <w:rsid w:val="00821B01"/>
    <w:rsid w:val="00821CC1"/>
    <w:rsid w:val="00822003"/>
    <w:rsid w:val="00822F3C"/>
    <w:rsid w:val="00823208"/>
    <w:rsid w:val="00823337"/>
    <w:rsid w:val="00823567"/>
    <w:rsid w:val="00823607"/>
    <w:rsid w:val="0082481C"/>
    <w:rsid w:val="008250F6"/>
    <w:rsid w:val="00825265"/>
    <w:rsid w:val="00825687"/>
    <w:rsid w:val="00825727"/>
    <w:rsid w:val="00825D2B"/>
    <w:rsid w:val="00826137"/>
    <w:rsid w:val="008262B9"/>
    <w:rsid w:val="00826B18"/>
    <w:rsid w:val="008270D9"/>
    <w:rsid w:val="00827F64"/>
    <w:rsid w:val="00830783"/>
    <w:rsid w:val="00830EC2"/>
    <w:rsid w:val="00831149"/>
    <w:rsid w:val="008319E8"/>
    <w:rsid w:val="00832F77"/>
    <w:rsid w:val="00833231"/>
    <w:rsid w:val="0083332B"/>
    <w:rsid w:val="0083348D"/>
    <w:rsid w:val="008335AA"/>
    <w:rsid w:val="008345DB"/>
    <w:rsid w:val="00835345"/>
    <w:rsid w:val="00835608"/>
    <w:rsid w:val="00835E9D"/>
    <w:rsid w:val="008360C3"/>
    <w:rsid w:val="008363D3"/>
    <w:rsid w:val="00836521"/>
    <w:rsid w:val="0083722F"/>
    <w:rsid w:val="00837746"/>
    <w:rsid w:val="008402B2"/>
    <w:rsid w:val="00840790"/>
    <w:rsid w:val="0084080B"/>
    <w:rsid w:val="00840BDB"/>
    <w:rsid w:val="00841653"/>
    <w:rsid w:val="00841CDF"/>
    <w:rsid w:val="008421AC"/>
    <w:rsid w:val="0084230F"/>
    <w:rsid w:val="0084320D"/>
    <w:rsid w:val="00843B96"/>
    <w:rsid w:val="008442A9"/>
    <w:rsid w:val="00844A8F"/>
    <w:rsid w:val="00844E5A"/>
    <w:rsid w:val="00844EF6"/>
    <w:rsid w:val="00845554"/>
    <w:rsid w:val="00845A81"/>
    <w:rsid w:val="00845B31"/>
    <w:rsid w:val="00845EED"/>
    <w:rsid w:val="0084680B"/>
    <w:rsid w:val="0084729F"/>
    <w:rsid w:val="00847351"/>
    <w:rsid w:val="008474D1"/>
    <w:rsid w:val="008503EB"/>
    <w:rsid w:val="00850598"/>
    <w:rsid w:val="008513DA"/>
    <w:rsid w:val="0085155F"/>
    <w:rsid w:val="008517FA"/>
    <w:rsid w:val="008518C8"/>
    <w:rsid w:val="008520C8"/>
    <w:rsid w:val="0085224D"/>
    <w:rsid w:val="00852880"/>
    <w:rsid w:val="00852E1D"/>
    <w:rsid w:val="00853477"/>
    <w:rsid w:val="008535A7"/>
    <w:rsid w:val="00853F35"/>
    <w:rsid w:val="00854279"/>
    <w:rsid w:val="008545B3"/>
    <w:rsid w:val="00854FD6"/>
    <w:rsid w:val="00856599"/>
    <w:rsid w:val="008569BA"/>
    <w:rsid w:val="0085754D"/>
    <w:rsid w:val="00857C5C"/>
    <w:rsid w:val="00860307"/>
    <w:rsid w:val="008603D0"/>
    <w:rsid w:val="0086065B"/>
    <w:rsid w:val="008613DE"/>
    <w:rsid w:val="00861B0A"/>
    <w:rsid w:val="00861CE8"/>
    <w:rsid w:val="00861F5A"/>
    <w:rsid w:val="00862479"/>
    <w:rsid w:val="00862766"/>
    <w:rsid w:val="00862927"/>
    <w:rsid w:val="00863D7D"/>
    <w:rsid w:val="0086445D"/>
    <w:rsid w:val="0086494B"/>
    <w:rsid w:val="00864AED"/>
    <w:rsid w:val="00865437"/>
    <w:rsid w:val="00865727"/>
    <w:rsid w:val="0086651A"/>
    <w:rsid w:val="0086666E"/>
    <w:rsid w:val="00866678"/>
    <w:rsid w:val="0086673F"/>
    <w:rsid w:val="00866CAF"/>
    <w:rsid w:val="00867794"/>
    <w:rsid w:val="00867891"/>
    <w:rsid w:val="008678AE"/>
    <w:rsid w:val="00867CD1"/>
    <w:rsid w:val="00867D36"/>
    <w:rsid w:val="00870805"/>
    <w:rsid w:val="008708A9"/>
    <w:rsid w:val="0087090B"/>
    <w:rsid w:val="00870F89"/>
    <w:rsid w:val="0087246C"/>
    <w:rsid w:val="008727AD"/>
    <w:rsid w:val="00872ED4"/>
    <w:rsid w:val="00872F64"/>
    <w:rsid w:val="00874870"/>
    <w:rsid w:val="00874924"/>
    <w:rsid w:val="0087553D"/>
    <w:rsid w:val="0087582C"/>
    <w:rsid w:val="00875A04"/>
    <w:rsid w:val="00875CA0"/>
    <w:rsid w:val="00875E68"/>
    <w:rsid w:val="008764A4"/>
    <w:rsid w:val="00876CE4"/>
    <w:rsid w:val="0087725A"/>
    <w:rsid w:val="0087753D"/>
    <w:rsid w:val="008803D0"/>
    <w:rsid w:val="00880DF6"/>
    <w:rsid w:val="00881C36"/>
    <w:rsid w:val="00881CA4"/>
    <w:rsid w:val="008822E9"/>
    <w:rsid w:val="00882C83"/>
    <w:rsid w:val="008834C5"/>
    <w:rsid w:val="00883815"/>
    <w:rsid w:val="00883B35"/>
    <w:rsid w:val="00883DCC"/>
    <w:rsid w:val="008843AC"/>
    <w:rsid w:val="00884805"/>
    <w:rsid w:val="0088495C"/>
    <w:rsid w:val="0088600B"/>
    <w:rsid w:val="0088600F"/>
    <w:rsid w:val="008861F5"/>
    <w:rsid w:val="008863AE"/>
    <w:rsid w:val="0088642B"/>
    <w:rsid w:val="008868EC"/>
    <w:rsid w:val="0088713A"/>
    <w:rsid w:val="0088759D"/>
    <w:rsid w:val="00887A5C"/>
    <w:rsid w:val="00887DCE"/>
    <w:rsid w:val="00890160"/>
    <w:rsid w:val="008901C6"/>
    <w:rsid w:val="0089026E"/>
    <w:rsid w:val="00890845"/>
    <w:rsid w:val="008908C6"/>
    <w:rsid w:val="00890D53"/>
    <w:rsid w:val="00891BB3"/>
    <w:rsid w:val="00891DB6"/>
    <w:rsid w:val="0089224E"/>
    <w:rsid w:val="00892514"/>
    <w:rsid w:val="008936DE"/>
    <w:rsid w:val="008937FA"/>
    <w:rsid w:val="008938CC"/>
    <w:rsid w:val="00893992"/>
    <w:rsid w:val="00893EE0"/>
    <w:rsid w:val="00894DAC"/>
    <w:rsid w:val="00895129"/>
    <w:rsid w:val="008953DE"/>
    <w:rsid w:val="00895F7F"/>
    <w:rsid w:val="00895FCF"/>
    <w:rsid w:val="00896BCF"/>
    <w:rsid w:val="008978DF"/>
    <w:rsid w:val="008978FF"/>
    <w:rsid w:val="008A12A8"/>
    <w:rsid w:val="008A15CE"/>
    <w:rsid w:val="008A16B2"/>
    <w:rsid w:val="008A1FF9"/>
    <w:rsid w:val="008A2450"/>
    <w:rsid w:val="008A2587"/>
    <w:rsid w:val="008A2921"/>
    <w:rsid w:val="008A2CD7"/>
    <w:rsid w:val="008A4014"/>
    <w:rsid w:val="008A4258"/>
    <w:rsid w:val="008A4266"/>
    <w:rsid w:val="008A4391"/>
    <w:rsid w:val="008A4967"/>
    <w:rsid w:val="008A57B5"/>
    <w:rsid w:val="008A5831"/>
    <w:rsid w:val="008A5E70"/>
    <w:rsid w:val="008A63E5"/>
    <w:rsid w:val="008A6AC7"/>
    <w:rsid w:val="008A7770"/>
    <w:rsid w:val="008A78C9"/>
    <w:rsid w:val="008A7C28"/>
    <w:rsid w:val="008A7D54"/>
    <w:rsid w:val="008B01D2"/>
    <w:rsid w:val="008B04B7"/>
    <w:rsid w:val="008B12D0"/>
    <w:rsid w:val="008B1391"/>
    <w:rsid w:val="008B19BF"/>
    <w:rsid w:val="008B19D4"/>
    <w:rsid w:val="008B1CDA"/>
    <w:rsid w:val="008B2B06"/>
    <w:rsid w:val="008B2D6B"/>
    <w:rsid w:val="008B3362"/>
    <w:rsid w:val="008B3C0D"/>
    <w:rsid w:val="008B3D42"/>
    <w:rsid w:val="008B411B"/>
    <w:rsid w:val="008B41F3"/>
    <w:rsid w:val="008B51C0"/>
    <w:rsid w:val="008B5388"/>
    <w:rsid w:val="008B5556"/>
    <w:rsid w:val="008B5757"/>
    <w:rsid w:val="008B5823"/>
    <w:rsid w:val="008B5B31"/>
    <w:rsid w:val="008B5FD7"/>
    <w:rsid w:val="008B62E2"/>
    <w:rsid w:val="008B69B8"/>
    <w:rsid w:val="008B7236"/>
    <w:rsid w:val="008B72DC"/>
    <w:rsid w:val="008B7F40"/>
    <w:rsid w:val="008C0230"/>
    <w:rsid w:val="008C1A38"/>
    <w:rsid w:val="008C1FCF"/>
    <w:rsid w:val="008C266B"/>
    <w:rsid w:val="008C2748"/>
    <w:rsid w:val="008C3A41"/>
    <w:rsid w:val="008C4433"/>
    <w:rsid w:val="008C4692"/>
    <w:rsid w:val="008C4DDB"/>
    <w:rsid w:val="008C4E68"/>
    <w:rsid w:val="008C54A4"/>
    <w:rsid w:val="008C591D"/>
    <w:rsid w:val="008C5B82"/>
    <w:rsid w:val="008C5CE3"/>
    <w:rsid w:val="008C6B66"/>
    <w:rsid w:val="008C6BC9"/>
    <w:rsid w:val="008C77B0"/>
    <w:rsid w:val="008C7874"/>
    <w:rsid w:val="008C7B36"/>
    <w:rsid w:val="008D016A"/>
    <w:rsid w:val="008D0504"/>
    <w:rsid w:val="008D0B3D"/>
    <w:rsid w:val="008D1AEF"/>
    <w:rsid w:val="008D1D69"/>
    <w:rsid w:val="008D1F69"/>
    <w:rsid w:val="008D21F2"/>
    <w:rsid w:val="008D26CB"/>
    <w:rsid w:val="008D2917"/>
    <w:rsid w:val="008D2D35"/>
    <w:rsid w:val="008D309C"/>
    <w:rsid w:val="008D3450"/>
    <w:rsid w:val="008D3630"/>
    <w:rsid w:val="008D379C"/>
    <w:rsid w:val="008D3DB3"/>
    <w:rsid w:val="008D4165"/>
    <w:rsid w:val="008D42E1"/>
    <w:rsid w:val="008D4334"/>
    <w:rsid w:val="008D4948"/>
    <w:rsid w:val="008D4A68"/>
    <w:rsid w:val="008D54DA"/>
    <w:rsid w:val="008D5C3C"/>
    <w:rsid w:val="008D64CD"/>
    <w:rsid w:val="008D665D"/>
    <w:rsid w:val="008D6673"/>
    <w:rsid w:val="008D6896"/>
    <w:rsid w:val="008D6BD2"/>
    <w:rsid w:val="008D76D1"/>
    <w:rsid w:val="008D78CF"/>
    <w:rsid w:val="008E016C"/>
    <w:rsid w:val="008E0721"/>
    <w:rsid w:val="008E0DC6"/>
    <w:rsid w:val="008E20CA"/>
    <w:rsid w:val="008E213C"/>
    <w:rsid w:val="008E225C"/>
    <w:rsid w:val="008E2980"/>
    <w:rsid w:val="008E3320"/>
    <w:rsid w:val="008E3F43"/>
    <w:rsid w:val="008E41B9"/>
    <w:rsid w:val="008E4462"/>
    <w:rsid w:val="008E458D"/>
    <w:rsid w:val="008E4C46"/>
    <w:rsid w:val="008E523A"/>
    <w:rsid w:val="008E52EE"/>
    <w:rsid w:val="008E59AC"/>
    <w:rsid w:val="008E6279"/>
    <w:rsid w:val="008E6708"/>
    <w:rsid w:val="008E6919"/>
    <w:rsid w:val="008E6A9E"/>
    <w:rsid w:val="008E740D"/>
    <w:rsid w:val="008E7CAB"/>
    <w:rsid w:val="008E7EFD"/>
    <w:rsid w:val="008F20C7"/>
    <w:rsid w:val="008F20D1"/>
    <w:rsid w:val="008F2469"/>
    <w:rsid w:val="008F2D30"/>
    <w:rsid w:val="008F38C8"/>
    <w:rsid w:val="008F3EFB"/>
    <w:rsid w:val="008F4498"/>
    <w:rsid w:val="008F45B3"/>
    <w:rsid w:val="008F4A4E"/>
    <w:rsid w:val="008F6307"/>
    <w:rsid w:val="008F6310"/>
    <w:rsid w:val="008F6773"/>
    <w:rsid w:val="008F78AD"/>
    <w:rsid w:val="009002A5"/>
    <w:rsid w:val="0090076A"/>
    <w:rsid w:val="00900A70"/>
    <w:rsid w:val="00902960"/>
    <w:rsid w:val="00902D9E"/>
    <w:rsid w:val="0090382E"/>
    <w:rsid w:val="00903E43"/>
    <w:rsid w:val="00903E85"/>
    <w:rsid w:val="00904678"/>
    <w:rsid w:val="009047D6"/>
    <w:rsid w:val="00904B00"/>
    <w:rsid w:val="00904E95"/>
    <w:rsid w:val="009053A4"/>
    <w:rsid w:val="0090576F"/>
    <w:rsid w:val="0090598E"/>
    <w:rsid w:val="00905E67"/>
    <w:rsid w:val="0090747F"/>
    <w:rsid w:val="00910133"/>
    <w:rsid w:val="0091025B"/>
    <w:rsid w:val="00910508"/>
    <w:rsid w:val="009105CF"/>
    <w:rsid w:val="0091083F"/>
    <w:rsid w:val="00911CD1"/>
    <w:rsid w:val="00911F18"/>
    <w:rsid w:val="00911F7E"/>
    <w:rsid w:val="009120C5"/>
    <w:rsid w:val="009122B6"/>
    <w:rsid w:val="0091336D"/>
    <w:rsid w:val="009136F6"/>
    <w:rsid w:val="00913B3D"/>
    <w:rsid w:val="00913B5F"/>
    <w:rsid w:val="00914177"/>
    <w:rsid w:val="009145DB"/>
    <w:rsid w:val="00914EED"/>
    <w:rsid w:val="0091519E"/>
    <w:rsid w:val="00915541"/>
    <w:rsid w:val="00915C5B"/>
    <w:rsid w:val="00915D70"/>
    <w:rsid w:val="00916617"/>
    <w:rsid w:val="00916CBC"/>
    <w:rsid w:val="009170E0"/>
    <w:rsid w:val="0091757D"/>
    <w:rsid w:val="00917CB3"/>
    <w:rsid w:val="0092025D"/>
    <w:rsid w:val="0092086F"/>
    <w:rsid w:val="00920E57"/>
    <w:rsid w:val="009211BB"/>
    <w:rsid w:val="009214AE"/>
    <w:rsid w:val="009215D9"/>
    <w:rsid w:val="009226F9"/>
    <w:rsid w:val="00922A53"/>
    <w:rsid w:val="009238CA"/>
    <w:rsid w:val="00923AD3"/>
    <w:rsid w:val="00923C15"/>
    <w:rsid w:val="009242C9"/>
    <w:rsid w:val="009245EF"/>
    <w:rsid w:val="009246F8"/>
    <w:rsid w:val="00925717"/>
    <w:rsid w:val="0092574F"/>
    <w:rsid w:val="0092575B"/>
    <w:rsid w:val="009269AC"/>
    <w:rsid w:val="00926DB0"/>
    <w:rsid w:val="0092744A"/>
    <w:rsid w:val="009276F6"/>
    <w:rsid w:val="00927782"/>
    <w:rsid w:val="00927A74"/>
    <w:rsid w:val="00927B4E"/>
    <w:rsid w:val="00927CCF"/>
    <w:rsid w:val="00930602"/>
    <w:rsid w:val="00930B3E"/>
    <w:rsid w:val="00930EDA"/>
    <w:rsid w:val="009318CF"/>
    <w:rsid w:val="00931995"/>
    <w:rsid w:val="009319D6"/>
    <w:rsid w:val="00931C28"/>
    <w:rsid w:val="00932267"/>
    <w:rsid w:val="0093325C"/>
    <w:rsid w:val="00933413"/>
    <w:rsid w:val="009343BB"/>
    <w:rsid w:val="00934A92"/>
    <w:rsid w:val="0093522C"/>
    <w:rsid w:val="009352C1"/>
    <w:rsid w:val="00935383"/>
    <w:rsid w:val="00935805"/>
    <w:rsid w:val="00935B08"/>
    <w:rsid w:val="00935BD4"/>
    <w:rsid w:val="0093629A"/>
    <w:rsid w:val="00936AE5"/>
    <w:rsid w:val="00936AE6"/>
    <w:rsid w:val="009372DF"/>
    <w:rsid w:val="009373E7"/>
    <w:rsid w:val="00937537"/>
    <w:rsid w:val="009375CC"/>
    <w:rsid w:val="00937ECF"/>
    <w:rsid w:val="009406C1"/>
    <w:rsid w:val="009407C6"/>
    <w:rsid w:val="00940DE0"/>
    <w:rsid w:val="00940F7F"/>
    <w:rsid w:val="00941359"/>
    <w:rsid w:val="0094159B"/>
    <w:rsid w:val="00942606"/>
    <w:rsid w:val="0094274A"/>
    <w:rsid w:val="009427C4"/>
    <w:rsid w:val="00942ABC"/>
    <w:rsid w:val="00942D4F"/>
    <w:rsid w:val="00942FBA"/>
    <w:rsid w:val="009432DE"/>
    <w:rsid w:val="009433BB"/>
    <w:rsid w:val="009439EA"/>
    <w:rsid w:val="00944258"/>
    <w:rsid w:val="0094454D"/>
    <w:rsid w:val="00944B39"/>
    <w:rsid w:val="00944CD3"/>
    <w:rsid w:val="009457F4"/>
    <w:rsid w:val="00945B92"/>
    <w:rsid w:val="00945F22"/>
    <w:rsid w:val="00945FB6"/>
    <w:rsid w:val="0094621F"/>
    <w:rsid w:val="00946DD1"/>
    <w:rsid w:val="00946EED"/>
    <w:rsid w:val="00947B1C"/>
    <w:rsid w:val="0095005F"/>
    <w:rsid w:val="009500A6"/>
    <w:rsid w:val="0095025A"/>
    <w:rsid w:val="009502F4"/>
    <w:rsid w:val="00950519"/>
    <w:rsid w:val="00950D09"/>
    <w:rsid w:val="009510E1"/>
    <w:rsid w:val="009515F3"/>
    <w:rsid w:val="00951A32"/>
    <w:rsid w:val="0095236F"/>
    <w:rsid w:val="009523AA"/>
    <w:rsid w:val="0095245F"/>
    <w:rsid w:val="00953104"/>
    <w:rsid w:val="0095334F"/>
    <w:rsid w:val="00953388"/>
    <w:rsid w:val="00954046"/>
    <w:rsid w:val="00954200"/>
    <w:rsid w:val="009549E2"/>
    <w:rsid w:val="00954F09"/>
    <w:rsid w:val="00955226"/>
    <w:rsid w:val="00955961"/>
    <w:rsid w:val="00956BE1"/>
    <w:rsid w:val="00956F17"/>
    <w:rsid w:val="00956F66"/>
    <w:rsid w:val="00957A09"/>
    <w:rsid w:val="00957A66"/>
    <w:rsid w:val="00960191"/>
    <w:rsid w:val="00960916"/>
    <w:rsid w:val="00960B61"/>
    <w:rsid w:val="00960FAE"/>
    <w:rsid w:val="0096114F"/>
    <w:rsid w:val="009617C8"/>
    <w:rsid w:val="009624FB"/>
    <w:rsid w:val="0096278C"/>
    <w:rsid w:val="00962A3B"/>
    <w:rsid w:val="00962A6F"/>
    <w:rsid w:val="0096329B"/>
    <w:rsid w:val="00963370"/>
    <w:rsid w:val="009634E6"/>
    <w:rsid w:val="00963EB2"/>
    <w:rsid w:val="00964225"/>
    <w:rsid w:val="00965020"/>
    <w:rsid w:val="00965059"/>
    <w:rsid w:val="0096610B"/>
    <w:rsid w:val="00966B1E"/>
    <w:rsid w:val="009670EB"/>
    <w:rsid w:val="0096717D"/>
    <w:rsid w:val="0096740A"/>
    <w:rsid w:val="00967934"/>
    <w:rsid w:val="00967C29"/>
    <w:rsid w:val="00967E81"/>
    <w:rsid w:val="00970825"/>
    <w:rsid w:val="009708E1"/>
    <w:rsid w:val="00971719"/>
    <w:rsid w:val="00971A44"/>
    <w:rsid w:val="00971FCD"/>
    <w:rsid w:val="00972239"/>
    <w:rsid w:val="00972646"/>
    <w:rsid w:val="0097293F"/>
    <w:rsid w:val="00972E58"/>
    <w:rsid w:val="00973A14"/>
    <w:rsid w:val="00973A79"/>
    <w:rsid w:val="009747F7"/>
    <w:rsid w:val="00974BE9"/>
    <w:rsid w:val="00974C2D"/>
    <w:rsid w:val="00975E80"/>
    <w:rsid w:val="009765AD"/>
    <w:rsid w:val="0097676D"/>
    <w:rsid w:val="009775CC"/>
    <w:rsid w:val="00977AC8"/>
    <w:rsid w:val="00980256"/>
    <w:rsid w:val="0098055E"/>
    <w:rsid w:val="0098126F"/>
    <w:rsid w:val="00981B61"/>
    <w:rsid w:val="009823AA"/>
    <w:rsid w:val="009824ED"/>
    <w:rsid w:val="00982D8A"/>
    <w:rsid w:val="00983443"/>
    <w:rsid w:val="0098395A"/>
    <w:rsid w:val="00984091"/>
    <w:rsid w:val="009843B2"/>
    <w:rsid w:val="00984F48"/>
    <w:rsid w:val="00985582"/>
    <w:rsid w:val="00985D80"/>
    <w:rsid w:val="009864F3"/>
    <w:rsid w:val="00986879"/>
    <w:rsid w:val="00986A10"/>
    <w:rsid w:val="00986BA6"/>
    <w:rsid w:val="00987258"/>
    <w:rsid w:val="00987EE7"/>
    <w:rsid w:val="00990E9E"/>
    <w:rsid w:val="0099228D"/>
    <w:rsid w:val="009926E2"/>
    <w:rsid w:val="00992860"/>
    <w:rsid w:val="00992CB1"/>
    <w:rsid w:val="00992E2E"/>
    <w:rsid w:val="009931E8"/>
    <w:rsid w:val="00993223"/>
    <w:rsid w:val="00993452"/>
    <w:rsid w:val="00993563"/>
    <w:rsid w:val="00993BD0"/>
    <w:rsid w:val="009942B7"/>
    <w:rsid w:val="00994943"/>
    <w:rsid w:val="00995185"/>
    <w:rsid w:val="009958BD"/>
    <w:rsid w:val="00995C2D"/>
    <w:rsid w:val="0099727B"/>
    <w:rsid w:val="00997288"/>
    <w:rsid w:val="00997791"/>
    <w:rsid w:val="009A0826"/>
    <w:rsid w:val="009A2C59"/>
    <w:rsid w:val="009A3239"/>
    <w:rsid w:val="009A37BE"/>
    <w:rsid w:val="009A3861"/>
    <w:rsid w:val="009A434E"/>
    <w:rsid w:val="009A4474"/>
    <w:rsid w:val="009A44EA"/>
    <w:rsid w:val="009A450A"/>
    <w:rsid w:val="009A48FE"/>
    <w:rsid w:val="009A4B51"/>
    <w:rsid w:val="009A4C0C"/>
    <w:rsid w:val="009A50D4"/>
    <w:rsid w:val="009A5509"/>
    <w:rsid w:val="009A60B2"/>
    <w:rsid w:val="009A6F82"/>
    <w:rsid w:val="009B045F"/>
    <w:rsid w:val="009B070D"/>
    <w:rsid w:val="009B0EA9"/>
    <w:rsid w:val="009B32AA"/>
    <w:rsid w:val="009B3A91"/>
    <w:rsid w:val="009B45BA"/>
    <w:rsid w:val="009B45DA"/>
    <w:rsid w:val="009B4C97"/>
    <w:rsid w:val="009B524E"/>
    <w:rsid w:val="009B55C1"/>
    <w:rsid w:val="009B5B2C"/>
    <w:rsid w:val="009B5E32"/>
    <w:rsid w:val="009B6C4C"/>
    <w:rsid w:val="009B707F"/>
    <w:rsid w:val="009B70F2"/>
    <w:rsid w:val="009B7EF6"/>
    <w:rsid w:val="009B7F21"/>
    <w:rsid w:val="009C0750"/>
    <w:rsid w:val="009C0C82"/>
    <w:rsid w:val="009C1489"/>
    <w:rsid w:val="009C1A21"/>
    <w:rsid w:val="009C1CF3"/>
    <w:rsid w:val="009C1EBB"/>
    <w:rsid w:val="009C208D"/>
    <w:rsid w:val="009C2530"/>
    <w:rsid w:val="009C27C8"/>
    <w:rsid w:val="009C2F55"/>
    <w:rsid w:val="009C46AE"/>
    <w:rsid w:val="009C4C80"/>
    <w:rsid w:val="009C5064"/>
    <w:rsid w:val="009C5C3D"/>
    <w:rsid w:val="009C62FF"/>
    <w:rsid w:val="009C65A6"/>
    <w:rsid w:val="009C67B5"/>
    <w:rsid w:val="009C67E7"/>
    <w:rsid w:val="009C6887"/>
    <w:rsid w:val="009C6A48"/>
    <w:rsid w:val="009C6C3A"/>
    <w:rsid w:val="009C72FA"/>
    <w:rsid w:val="009C75A0"/>
    <w:rsid w:val="009C7CC1"/>
    <w:rsid w:val="009C7E48"/>
    <w:rsid w:val="009D064D"/>
    <w:rsid w:val="009D0948"/>
    <w:rsid w:val="009D0996"/>
    <w:rsid w:val="009D0B55"/>
    <w:rsid w:val="009D0C15"/>
    <w:rsid w:val="009D1290"/>
    <w:rsid w:val="009D21DC"/>
    <w:rsid w:val="009D2325"/>
    <w:rsid w:val="009D33AC"/>
    <w:rsid w:val="009D3501"/>
    <w:rsid w:val="009D3970"/>
    <w:rsid w:val="009D3D80"/>
    <w:rsid w:val="009D45A7"/>
    <w:rsid w:val="009D4CDD"/>
    <w:rsid w:val="009D5081"/>
    <w:rsid w:val="009D5A68"/>
    <w:rsid w:val="009D5B93"/>
    <w:rsid w:val="009D6B83"/>
    <w:rsid w:val="009D6FDB"/>
    <w:rsid w:val="009D72E0"/>
    <w:rsid w:val="009D757B"/>
    <w:rsid w:val="009D7C91"/>
    <w:rsid w:val="009E0611"/>
    <w:rsid w:val="009E07F1"/>
    <w:rsid w:val="009E0A29"/>
    <w:rsid w:val="009E0E0A"/>
    <w:rsid w:val="009E0F9E"/>
    <w:rsid w:val="009E1EB6"/>
    <w:rsid w:val="009E233F"/>
    <w:rsid w:val="009E2AA2"/>
    <w:rsid w:val="009E2F28"/>
    <w:rsid w:val="009E32C6"/>
    <w:rsid w:val="009E34C5"/>
    <w:rsid w:val="009E3BD2"/>
    <w:rsid w:val="009E3C9A"/>
    <w:rsid w:val="009E4216"/>
    <w:rsid w:val="009E4708"/>
    <w:rsid w:val="009E4AF9"/>
    <w:rsid w:val="009E5025"/>
    <w:rsid w:val="009E523D"/>
    <w:rsid w:val="009E6719"/>
    <w:rsid w:val="009E6D98"/>
    <w:rsid w:val="009E6F74"/>
    <w:rsid w:val="009E72FC"/>
    <w:rsid w:val="009F0311"/>
    <w:rsid w:val="009F0CFF"/>
    <w:rsid w:val="009F0D3D"/>
    <w:rsid w:val="009F10CF"/>
    <w:rsid w:val="009F10DF"/>
    <w:rsid w:val="009F1C90"/>
    <w:rsid w:val="009F1F52"/>
    <w:rsid w:val="009F1F91"/>
    <w:rsid w:val="009F2387"/>
    <w:rsid w:val="009F27BB"/>
    <w:rsid w:val="009F301F"/>
    <w:rsid w:val="009F3203"/>
    <w:rsid w:val="009F32DA"/>
    <w:rsid w:val="009F33C7"/>
    <w:rsid w:val="009F371E"/>
    <w:rsid w:val="009F37A3"/>
    <w:rsid w:val="009F383B"/>
    <w:rsid w:val="009F3A14"/>
    <w:rsid w:val="009F3B97"/>
    <w:rsid w:val="009F5264"/>
    <w:rsid w:val="009F59DF"/>
    <w:rsid w:val="009F5C4F"/>
    <w:rsid w:val="009F5D5F"/>
    <w:rsid w:val="009F6184"/>
    <w:rsid w:val="009F7EB5"/>
    <w:rsid w:val="00A001D3"/>
    <w:rsid w:val="00A00520"/>
    <w:rsid w:val="00A0052B"/>
    <w:rsid w:val="00A00613"/>
    <w:rsid w:val="00A008F5"/>
    <w:rsid w:val="00A020EA"/>
    <w:rsid w:val="00A02384"/>
    <w:rsid w:val="00A024E0"/>
    <w:rsid w:val="00A029B5"/>
    <w:rsid w:val="00A02ECF"/>
    <w:rsid w:val="00A031F9"/>
    <w:rsid w:val="00A033BD"/>
    <w:rsid w:val="00A03572"/>
    <w:rsid w:val="00A03C61"/>
    <w:rsid w:val="00A03E61"/>
    <w:rsid w:val="00A04297"/>
    <w:rsid w:val="00A044BF"/>
    <w:rsid w:val="00A04E63"/>
    <w:rsid w:val="00A05062"/>
    <w:rsid w:val="00A0583B"/>
    <w:rsid w:val="00A05ADD"/>
    <w:rsid w:val="00A05BB6"/>
    <w:rsid w:val="00A05EC9"/>
    <w:rsid w:val="00A069CE"/>
    <w:rsid w:val="00A07905"/>
    <w:rsid w:val="00A07922"/>
    <w:rsid w:val="00A07E1A"/>
    <w:rsid w:val="00A10365"/>
    <w:rsid w:val="00A10BD1"/>
    <w:rsid w:val="00A10E60"/>
    <w:rsid w:val="00A11425"/>
    <w:rsid w:val="00A1196B"/>
    <w:rsid w:val="00A12323"/>
    <w:rsid w:val="00A1234C"/>
    <w:rsid w:val="00A123D1"/>
    <w:rsid w:val="00A12CB1"/>
    <w:rsid w:val="00A12FAD"/>
    <w:rsid w:val="00A12FCF"/>
    <w:rsid w:val="00A130E6"/>
    <w:rsid w:val="00A13FA9"/>
    <w:rsid w:val="00A149AA"/>
    <w:rsid w:val="00A14C2B"/>
    <w:rsid w:val="00A150AC"/>
    <w:rsid w:val="00A151C7"/>
    <w:rsid w:val="00A15845"/>
    <w:rsid w:val="00A177FF"/>
    <w:rsid w:val="00A17CC0"/>
    <w:rsid w:val="00A17E19"/>
    <w:rsid w:val="00A20100"/>
    <w:rsid w:val="00A20291"/>
    <w:rsid w:val="00A2071C"/>
    <w:rsid w:val="00A209A3"/>
    <w:rsid w:val="00A20A67"/>
    <w:rsid w:val="00A20DE7"/>
    <w:rsid w:val="00A21DE3"/>
    <w:rsid w:val="00A23248"/>
    <w:rsid w:val="00A23F43"/>
    <w:rsid w:val="00A24491"/>
    <w:rsid w:val="00A24EB7"/>
    <w:rsid w:val="00A25253"/>
    <w:rsid w:val="00A2558E"/>
    <w:rsid w:val="00A25BB8"/>
    <w:rsid w:val="00A25F53"/>
    <w:rsid w:val="00A261D8"/>
    <w:rsid w:val="00A2688F"/>
    <w:rsid w:val="00A269E8"/>
    <w:rsid w:val="00A26A30"/>
    <w:rsid w:val="00A2744C"/>
    <w:rsid w:val="00A278B9"/>
    <w:rsid w:val="00A306DF"/>
    <w:rsid w:val="00A30970"/>
    <w:rsid w:val="00A310D7"/>
    <w:rsid w:val="00A31A76"/>
    <w:rsid w:val="00A31DCA"/>
    <w:rsid w:val="00A32598"/>
    <w:rsid w:val="00A32798"/>
    <w:rsid w:val="00A32F89"/>
    <w:rsid w:val="00A336E2"/>
    <w:rsid w:val="00A34231"/>
    <w:rsid w:val="00A3432A"/>
    <w:rsid w:val="00A35378"/>
    <w:rsid w:val="00A35D51"/>
    <w:rsid w:val="00A35DEA"/>
    <w:rsid w:val="00A35E2A"/>
    <w:rsid w:val="00A3623A"/>
    <w:rsid w:val="00A36ADF"/>
    <w:rsid w:val="00A36D51"/>
    <w:rsid w:val="00A36EB6"/>
    <w:rsid w:val="00A37350"/>
    <w:rsid w:val="00A3764D"/>
    <w:rsid w:val="00A406AD"/>
    <w:rsid w:val="00A40DD0"/>
    <w:rsid w:val="00A40F76"/>
    <w:rsid w:val="00A4116C"/>
    <w:rsid w:val="00A412D9"/>
    <w:rsid w:val="00A41442"/>
    <w:rsid w:val="00A41B0B"/>
    <w:rsid w:val="00A42397"/>
    <w:rsid w:val="00A42515"/>
    <w:rsid w:val="00A42F6E"/>
    <w:rsid w:val="00A432CE"/>
    <w:rsid w:val="00A438A0"/>
    <w:rsid w:val="00A43B5A"/>
    <w:rsid w:val="00A443AC"/>
    <w:rsid w:val="00A45370"/>
    <w:rsid w:val="00A45608"/>
    <w:rsid w:val="00A45649"/>
    <w:rsid w:val="00A4582E"/>
    <w:rsid w:val="00A45AE8"/>
    <w:rsid w:val="00A45DD3"/>
    <w:rsid w:val="00A45E48"/>
    <w:rsid w:val="00A45EEA"/>
    <w:rsid w:val="00A46205"/>
    <w:rsid w:val="00A47392"/>
    <w:rsid w:val="00A4752F"/>
    <w:rsid w:val="00A479A5"/>
    <w:rsid w:val="00A47FDE"/>
    <w:rsid w:val="00A50109"/>
    <w:rsid w:val="00A509FC"/>
    <w:rsid w:val="00A510AA"/>
    <w:rsid w:val="00A51F2D"/>
    <w:rsid w:val="00A52262"/>
    <w:rsid w:val="00A53BE5"/>
    <w:rsid w:val="00A55113"/>
    <w:rsid w:val="00A556B8"/>
    <w:rsid w:val="00A558D8"/>
    <w:rsid w:val="00A55913"/>
    <w:rsid w:val="00A562B3"/>
    <w:rsid w:val="00A562F4"/>
    <w:rsid w:val="00A5642A"/>
    <w:rsid w:val="00A570A6"/>
    <w:rsid w:val="00A57A2A"/>
    <w:rsid w:val="00A57BA4"/>
    <w:rsid w:val="00A60207"/>
    <w:rsid w:val="00A60CCE"/>
    <w:rsid w:val="00A61622"/>
    <w:rsid w:val="00A61FF4"/>
    <w:rsid w:val="00A621FB"/>
    <w:rsid w:val="00A623E1"/>
    <w:rsid w:val="00A62636"/>
    <w:rsid w:val="00A63BFC"/>
    <w:rsid w:val="00A63EB4"/>
    <w:rsid w:val="00A63EBF"/>
    <w:rsid w:val="00A63F11"/>
    <w:rsid w:val="00A64032"/>
    <w:rsid w:val="00A64049"/>
    <w:rsid w:val="00A640EE"/>
    <w:rsid w:val="00A6591D"/>
    <w:rsid w:val="00A67357"/>
    <w:rsid w:val="00A67580"/>
    <w:rsid w:val="00A67BCC"/>
    <w:rsid w:val="00A70E2C"/>
    <w:rsid w:val="00A72BDE"/>
    <w:rsid w:val="00A72D01"/>
    <w:rsid w:val="00A72D88"/>
    <w:rsid w:val="00A72E7C"/>
    <w:rsid w:val="00A7375E"/>
    <w:rsid w:val="00A7383F"/>
    <w:rsid w:val="00A73DEB"/>
    <w:rsid w:val="00A74945"/>
    <w:rsid w:val="00A74B55"/>
    <w:rsid w:val="00A74CF4"/>
    <w:rsid w:val="00A74E45"/>
    <w:rsid w:val="00A7565F"/>
    <w:rsid w:val="00A75903"/>
    <w:rsid w:val="00A75F13"/>
    <w:rsid w:val="00A76024"/>
    <w:rsid w:val="00A76318"/>
    <w:rsid w:val="00A76AE6"/>
    <w:rsid w:val="00A76CB4"/>
    <w:rsid w:val="00A76CCF"/>
    <w:rsid w:val="00A7763E"/>
    <w:rsid w:val="00A778C1"/>
    <w:rsid w:val="00A804C9"/>
    <w:rsid w:val="00A80D92"/>
    <w:rsid w:val="00A815CE"/>
    <w:rsid w:val="00A8184E"/>
    <w:rsid w:val="00A818D4"/>
    <w:rsid w:val="00A81D10"/>
    <w:rsid w:val="00A8478B"/>
    <w:rsid w:val="00A84B23"/>
    <w:rsid w:val="00A84BC0"/>
    <w:rsid w:val="00A84C56"/>
    <w:rsid w:val="00A84EB6"/>
    <w:rsid w:val="00A855A4"/>
    <w:rsid w:val="00A8577E"/>
    <w:rsid w:val="00A85B66"/>
    <w:rsid w:val="00A85DC8"/>
    <w:rsid w:val="00A86146"/>
    <w:rsid w:val="00A86835"/>
    <w:rsid w:val="00A86D24"/>
    <w:rsid w:val="00A87812"/>
    <w:rsid w:val="00A90C61"/>
    <w:rsid w:val="00A90EF2"/>
    <w:rsid w:val="00A90F3C"/>
    <w:rsid w:val="00A92B3D"/>
    <w:rsid w:val="00A92CF5"/>
    <w:rsid w:val="00A931CE"/>
    <w:rsid w:val="00A9321B"/>
    <w:rsid w:val="00A939AD"/>
    <w:rsid w:val="00A947CA"/>
    <w:rsid w:val="00A94D91"/>
    <w:rsid w:val="00A95205"/>
    <w:rsid w:val="00A954CB"/>
    <w:rsid w:val="00A95DA6"/>
    <w:rsid w:val="00A95FC4"/>
    <w:rsid w:val="00A967CB"/>
    <w:rsid w:val="00A96DF6"/>
    <w:rsid w:val="00A97382"/>
    <w:rsid w:val="00A97713"/>
    <w:rsid w:val="00A9798B"/>
    <w:rsid w:val="00A97B72"/>
    <w:rsid w:val="00A97ECF"/>
    <w:rsid w:val="00AA007A"/>
    <w:rsid w:val="00AA00CC"/>
    <w:rsid w:val="00AA01E1"/>
    <w:rsid w:val="00AA0201"/>
    <w:rsid w:val="00AA0BEC"/>
    <w:rsid w:val="00AA12AB"/>
    <w:rsid w:val="00AA140F"/>
    <w:rsid w:val="00AA1556"/>
    <w:rsid w:val="00AA2100"/>
    <w:rsid w:val="00AA246C"/>
    <w:rsid w:val="00AA264C"/>
    <w:rsid w:val="00AA372C"/>
    <w:rsid w:val="00AA37D0"/>
    <w:rsid w:val="00AA37DB"/>
    <w:rsid w:val="00AA41A2"/>
    <w:rsid w:val="00AA47EE"/>
    <w:rsid w:val="00AA492C"/>
    <w:rsid w:val="00AA54CE"/>
    <w:rsid w:val="00AA58F8"/>
    <w:rsid w:val="00AA5D49"/>
    <w:rsid w:val="00AA61BD"/>
    <w:rsid w:val="00AA63ED"/>
    <w:rsid w:val="00AA65D4"/>
    <w:rsid w:val="00AA7002"/>
    <w:rsid w:val="00AA712E"/>
    <w:rsid w:val="00AA72CC"/>
    <w:rsid w:val="00AA7EF1"/>
    <w:rsid w:val="00AB004B"/>
    <w:rsid w:val="00AB11ED"/>
    <w:rsid w:val="00AB150B"/>
    <w:rsid w:val="00AB204C"/>
    <w:rsid w:val="00AB2E4A"/>
    <w:rsid w:val="00AB3000"/>
    <w:rsid w:val="00AB347E"/>
    <w:rsid w:val="00AB3836"/>
    <w:rsid w:val="00AB3B82"/>
    <w:rsid w:val="00AB3BFA"/>
    <w:rsid w:val="00AB3CE3"/>
    <w:rsid w:val="00AB3D3B"/>
    <w:rsid w:val="00AB47D2"/>
    <w:rsid w:val="00AB4BD9"/>
    <w:rsid w:val="00AB4E4E"/>
    <w:rsid w:val="00AB52C1"/>
    <w:rsid w:val="00AB54EB"/>
    <w:rsid w:val="00AB626D"/>
    <w:rsid w:val="00AB6CC2"/>
    <w:rsid w:val="00AC0820"/>
    <w:rsid w:val="00AC0E75"/>
    <w:rsid w:val="00AC1157"/>
    <w:rsid w:val="00AC117B"/>
    <w:rsid w:val="00AC1631"/>
    <w:rsid w:val="00AC1676"/>
    <w:rsid w:val="00AC1FCC"/>
    <w:rsid w:val="00AC25EA"/>
    <w:rsid w:val="00AC3768"/>
    <w:rsid w:val="00AC3797"/>
    <w:rsid w:val="00AC39CB"/>
    <w:rsid w:val="00AC4207"/>
    <w:rsid w:val="00AC442C"/>
    <w:rsid w:val="00AC523C"/>
    <w:rsid w:val="00AC545F"/>
    <w:rsid w:val="00AC5E42"/>
    <w:rsid w:val="00AC5E85"/>
    <w:rsid w:val="00AC61E2"/>
    <w:rsid w:val="00AC63C5"/>
    <w:rsid w:val="00AC6775"/>
    <w:rsid w:val="00AC697A"/>
    <w:rsid w:val="00AC6EC1"/>
    <w:rsid w:val="00AC7068"/>
    <w:rsid w:val="00AC760E"/>
    <w:rsid w:val="00AD077A"/>
    <w:rsid w:val="00AD0FBA"/>
    <w:rsid w:val="00AD102F"/>
    <w:rsid w:val="00AD12E5"/>
    <w:rsid w:val="00AD1528"/>
    <w:rsid w:val="00AD1C12"/>
    <w:rsid w:val="00AD1EC8"/>
    <w:rsid w:val="00AD24F3"/>
    <w:rsid w:val="00AD2630"/>
    <w:rsid w:val="00AD27CA"/>
    <w:rsid w:val="00AD3787"/>
    <w:rsid w:val="00AD3AF5"/>
    <w:rsid w:val="00AD3DD2"/>
    <w:rsid w:val="00AD4303"/>
    <w:rsid w:val="00AD44F1"/>
    <w:rsid w:val="00AD45E9"/>
    <w:rsid w:val="00AD521A"/>
    <w:rsid w:val="00AD5C51"/>
    <w:rsid w:val="00AD5E8D"/>
    <w:rsid w:val="00AD67A9"/>
    <w:rsid w:val="00AD6B21"/>
    <w:rsid w:val="00AD74D2"/>
    <w:rsid w:val="00AD7DE6"/>
    <w:rsid w:val="00AE0289"/>
    <w:rsid w:val="00AE14F6"/>
    <w:rsid w:val="00AE1BD0"/>
    <w:rsid w:val="00AE1C86"/>
    <w:rsid w:val="00AE1E76"/>
    <w:rsid w:val="00AE25D3"/>
    <w:rsid w:val="00AE2B59"/>
    <w:rsid w:val="00AE2C91"/>
    <w:rsid w:val="00AE2FA2"/>
    <w:rsid w:val="00AE30EC"/>
    <w:rsid w:val="00AE3393"/>
    <w:rsid w:val="00AE33CD"/>
    <w:rsid w:val="00AE46C3"/>
    <w:rsid w:val="00AE554A"/>
    <w:rsid w:val="00AE58CF"/>
    <w:rsid w:val="00AE5A59"/>
    <w:rsid w:val="00AE61CB"/>
    <w:rsid w:val="00AE64AF"/>
    <w:rsid w:val="00AE66A3"/>
    <w:rsid w:val="00AE66F9"/>
    <w:rsid w:val="00AE7A06"/>
    <w:rsid w:val="00AE7B5A"/>
    <w:rsid w:val="00AE7D3B"/>
    <w:rsid w:val="00AE7F33"/>
    <w:rsid w:val="00AF15B2"/>
    <w:rsid w:val="00AF17C4"/>
    <w:rsid w:val="00AF1CFD"/>
    <w:rsid w:val="00AF1E60"/>
    <w:rsid w:val="00AF2398"/>
    <w:rsid w:val="00AF250D"/>
    <w:rsid w:val="00AF2A36"/>
    <w:rsid w:val="00AF2C14"/>
    <w:rsid w:val="00AF3A2D"/>
    <w:rsid w:val="00AF3F1A"/>
    <w:rsid w:val="00AF3F68"/>
    <w:rsid w:val="00AF4B9B"/>
    <w:rsid w:val="00AF4C2A"/>
    <w:rsid w:val="00AF504E"/>
    <w:rsid w:val="00AF5973"/>
    <w:rsid w:val="00AF5994"/>
    <w:rsid w:val="00AF5EDB"/>
    <w:rsid w:val="00AF67DF"/>
    <w:rsid w:val="00AF6DE0"/>
    <w:rsid w:val="00AF7356"/>
    <w:rsid w:val="00AF76D1"/>
    <w:rsid w:val="00AF7701"/>
    <w:rsid w:val="00AF78D0"/>
    <w:rsid w:val="00AF79F7"/>
    <w:rsid w:val="00AF7A72"/>
    <w:rsid w:val="00AF7C39"/>
    <w:rsid w:val="00AF7CAC"/>
    <w:rsid w:val="00B0076C"/>
    <w:rsid w:val="00B027C8"/>
    <w:rsid w:val="00B02A02"/>
    <w:rsid w:val="00B0302D"/>
    <w:rsid w:val="00B03774"/>
    <w:rsid w:val="00B04041"/>
    <w:rsid w:val="00B04360"/>
    <w:rsid w:val="00B04542"/>
    <w:rsid w:val="00B04CF3"/>
    <w:rsid w:val="00B04E11"/>
    <w:rsid w:val="00B0535F"/>
    <w:rsid w:val="00B05485"/>
    <w:rsid w:val="00B05755"/>
    <w:rsid w:val="00B0593C"/>
    <w:rsid w:val="00B06141"/>
    <w:rsid w:val="00B0710E"/>
    <w:rsid w:val="00B0751A"/>
    <w:rsid w:val="00B07EE5"/>
    <w:rsid w:val="00B100E0"/>
    <w:rsid w:val="00B1062A"/>
    <w:rsid w:val="00B10A57"/>
    <w:rsid w:val="00B10AF4"/>
    <w:rsid w:val="00B10C23"/>
    <w:rsid w:val="00B11231"/>
    <w:rsid w:val="00B11C1A"/>
    <w:rsid w:val="00B12367"/>
    <w:rsid w:val="00B12A49"/>
    <w:rsid w:val="00B13072"/>
    <w:rsid w:val="00B13E29"/>
    <w:rsid w:val="00B13FF7"/>
    <w:rsid w:val="00B1487B"/>
    <w:rsid w:val="00B14A7B"/>
    <w:rsid w:val="00B14BD0"/>
    <w:rsid w:val="00B14C78"/>
    <w:rsid w:val="00B15B2D"/>
    <w:rsid w:val="00B15CC5"/>
    <w:rsid w:val="00B15EB8"/>
    <w:rsid w:val="00B16067"/>
    <w:rsid w:val="00B16201"/>
    <w:rsid w:val="00B1628C"/>
    <w:rsid w:val="00B16AD2"/>
    <w:rsid w:val="00B17354"/>
    <w:rsid w:val="00B174DC"/>
    <w:rsid w:val="00B179DE"/>
    <w:rsid w:val="00B17AEB"/>
    <w:rsid w:val="00B17C18"/>
    <w:rsid w:val="00B20D55"/>
    <w:rsid w:val="00B20DA2"/>
    <w:rsid w:val="00B2100B"/>
    <w:rsid w:val="00B21297"/>
    <w:rsid w:val="00B216D7"/>
    <w:rsid w:val="00B219E2"/>
    <w:rsid w:val="00B22366"/>
    <w:rsid w:val="00B2236F"/>
    <w:rsid w:val="00B23617"/>
    <w:rsid w:val="00B238A7"/>
    <w:rsid w:val="00B23C8A"/>
    <w:rsid w:val="00B24046"/>
    <w:rsid w:val="00B2406D"/>
    <w:rsid w:val="00B243F4"/>
    <w:rsid w:val="00B24B5A"/>
    <w:rsid w:val="00B24DCA"/>
    <w:rsid w:val="00B24E29"/>
    <w:rsid w:val="00B24EBE"/>
    <w:rsid w:val="00B2571E"/>
    <w:rsid w:val="00B25D0C"/>
    <w:rsid w:val="00B25E24"/>
    <w:rsid w:val="00B26B8A"/>
    <w:rsid w:val="00B26D1B"/>
    <w:rsid w:val="00B26E61"/>
    <w:rsid w:val="00B2778D"/>
    <w:rsid w:val="00B27891"/>
    <w:rsid w:val="00B2796A"/>
    <w:rsid w:val="00B30070"/>
    <w:rsid w:val="00B30632"/>
    <w:rsid w:val="00B308AC"/>
    <w:rsid w:val="00B30FDE"/>
    <w:rsid w:val="00B319FD"/>
    <w:rsid w:val="00B32303"/>
    <w:rsid w:val="00B328D0"/>
    <w:rsid w:val="00B3293B"/>
    <w:rsid w:val="00B33C15"/>
    <w:rsid w:val="00B33C9F"/>
    <w:rsid w:val="00B33DC1"/>
    <w:rsid w:val="00B34532"/>
    <w:rsid w:val="00B34C0C"/>
    <w:rsid w:val="00B350FF"/>
    <w:rsid w:val="00B355B1"/>
    <w:rsid w:val="00B35C0C"/>
    <w:rsid w:val="00B35CC0"/>
    <w:rsid w:val="00B3773A"/>
    <w:rsid w:val="00B401AB"/>
    <w:rsid w:val="00B401FE"/>
    <w:rsid w:val="00B406FE"/>
    <w:rsid w:val="00B40D5E"/>
    <w:rsid w:val="00B41640"/>
    <w:rsid w:val="00B416BE"/>
    <w:rsid w:val="00B42224"/>
    <w:rsid w:val="00B433B3"/>
    <w:rsid w:val="00B43AB6"/>
    <w:rsid w:val="00B44F82"/>
    <w:rsid w:val="00B45061"/>
    <w:rsid w:val="00B4544A"/>
    <w:rsid w:val="00B4556D"/>
    <w:rsid w:val="00B47C49"/>
    <w:rsid w:val="00B47CF9"/>
    <w:rsid w:val="00B47D28"/>
    <w:rsid w:val="00B502A7"/>
    <w:rsid w:val="00B50449"/>
    <w:rsid w:val="00B50E6C"/>
    <w:rsid w:val="00B50F4F"/>
    <w:rsid w:val="00B50F80"/>
    <w:rsid w:val="00B5135B"/>
    <w:rsid w:val="00B5244F"/>
    <w:rsid w:val="00B52DD1"/>
    <w:rsid w:val="00B543D7"/>
    <w:rsid w:val="00B54E6C"/>
    <w:rsid w:val="00B5532D"/>
    <w:rsid w:val="00B556D7"/>
    <w:rsid w:val="00B55967"/>
    <w:rsid w:val="00B5602D"/>
    <w:rsid w:val="00B56694"/>
    <w:rsid w:val="00B56A7A"/>
    <w:rsid w:val="00B56C92"/>
    <w:rsid w:val="00B57108"/>
    <w:rsid w:val="00B57147"/>
    <w:rsid w:val="00B57B6A"/>
    <w:rsid w:val="00B6118A"/>
    <w:rsid w:val="00B62012"/>
    <w:rsid w:val="00B622B2"/>
    <w:rsid w:val="00B62CC9"/>
    <w:rsid w:val="00B62D71"/>
    <w:rsid w:val="00B62FA1"/>
    <w:rsid w:val="00B63660"/>
    <w:rsid w:val="00B639AF"/>
    <w:rsid w:val="00B645A1"/>
    <w:rsid w:val="00B64818"/>
    <w:rsid w:val="00B65700"/>
    <w:rsid w:val="00B65BBB"/>
    <w:rsid w:val="00B65D5E"/>
    <w:rsid w:val="00B65DDB"/>
    <w:rsid w:val="00B66AE2"/>
    <w:rsid w:val="00B67A88"/>
    <w:rsid w:val="00B67B7A"/>
    <w:rsid w:val="00B70460"/>
    <w:rsid w:val="00B70DF5"/>
    <w:rsid w:val="00B71394"/>
    <w:rsid w:val="00B71438"/>
    <w:rsid w:val="00B716ED"/>
    <w:rsid w:val="00B72323"/>
    <w:rsid w:val="00B7243D"/>
    <w:rsid w:val="00B72555"/>
    <w:rsid w:val="00B73699"/>
    <w:rsid w:val="00B73804"/>
    <w:rsid w:val="00B73D86"/>
    <w:rsid w:val="00B7417B"/>
    <w:rsid w:val="00B755CF"/>
    <w:rsid w:val="00B75B65"/>
    <w:rsid w:val="00B7656F"/>
    <w:rsid w:val="00B773DC"/>
    <w:rsid w:val="00B77C82"/>
    <w:rsid w:val="00B77D1B"/>
    <w:rsid w:val="00B80425"/>
    <w:rsid w:val="00B80881"/>
    <w:rsid w:val="00B80B34"/>
    <w:rsid w:val="00B80E60"/>
    <w:rsid w:val="00B8189F"/>
    <w:rsid w:val="00B81BFB"/>
    <w:rsid w:val="00B82311"/>
    <w:rsid w:val="00B825FF"/>
    <w:rsid w:val="00B82892"/>
    <w:rsid w:val="00B82A76"/>
    <w:rsid w:val="00B82C98"/>
    <w:rsid w:val="00B82E70"/>
    <w:rsid w:val="00B82F13"/>
    <w:rsid w:val="00B82F4A"/>
    <w:rsid w:val="00B83A5A"/>
    <w:rsid w:val="00B83AB8"/>
    <w:rsid w:val="00B85C61"/>
    <w:rsid w:val="00B85D5C"/>
    <w:rsid w:val="00B86001"/>
    <w:rsid w:val="00B860B8"/>
    <w:rsid w:val="00B867AD"/>
    <w:rsid w:val="00B86A06"/>
    <w:rsid w:val="00B8728F"/>
    <w:rsid w:val="00B8788B"/>
    <w:rsid w:val="00B90183"/>
    <w:rsid w:val="00B907A2"/>
    <w:rsid w:val="00B907B1"/>
    <w:rsid w:val="00B907C9"/>
    <w:rsid w:val="00B90A41"/>
    <w:rsid w:val="00B90BBF"/>
    <w:rsid w:val="00B90C2C"/>
    <w:rsid w:val="00B90D79"/>
    <w:rsid w:val="00B91220"/>
    <w:rsid w:val="00B91422"/>
    <w:rsid w:val="00B91AB1"/>
    <w:rsid w:val="00B91E88"/>
    <w:rsid w:val="00B924B4"/>
    <w:rsid w:val="00B92A67"/>
    <w:rsid w:val="00B92B7A"/>
    <w:rsid w:val="00B92D63"/>
    <w:rsid w:val="00B9306F"/>
    <w:rsid w:val="00B937C0"/>
    <w:rsid w:val="00B9408C"/>
    <w:rsid w:val="00B940FC"/>
    <w:rsid w:val="00B9457B"/>
    <w:rsid w:val="00B945D3"/>
    <w:rsid w:val="00B95014"/>
    <w:rsid w:val="00B95325"/>
    <w:rsid w:val="00B95B99"/>
    <w:rsid w:val="00B96EDC"/>
    <w:rsid w:val="00B974B2"/>
    <w:rsid w:val="00B976D8"/>
    <w:rsid w:val="00B97AE6"/>
    <w:rsid w:val="00BA0421"/>
    <w:rsid w:val="00BA19B1"/>
    <w:rsid w:val="00BA1EFB"/>
    <w:rsid w:val="00BA1FB0"/>
    <w:rsid w:val="00BA2637"/>
    <w:rsid w:val="00BA319F"/>
    <w:rsid w:val="00BA3758"/>
    <w:rsid w:val="00BA376E"/>
    <w:rsid w:val="00BA383D"/>
    <w:rsid w:val="00BA3B28"/>
    <w:rsid w:val="00BA4222"/>
    <w:rsid w:val="00BA494C"/>
    <w:rsid w:val="00BA59B6"/>
    <w:rsid w:val="00BA5D79"/>
    <w:rsid w:val="00BA6698"/>
    <w:rsid w:val="00BA6725"/>
    <w:rsid w:val="00BA683F"/>
    <w:rsid w:val="00BA6957"/>
    <w:rsid w:val="00BA6A89"/>
    <w:rsid w:val="00BA6CDE"/>
    <w:rsid w:val="00BA7749"/>
    <w:rsid w:val="00BA7870"/>
    <w:rsid w:val="00BA7EB2"/>
    <w:rsid w:val="00BA7EFE"/>
    <w:rsid w:val="00BB0678"/>
    <w:rsid w:val="00BB084F"/>
    <w:rsid w:val="00BB08E1"/>
    <w:rsid w:val="00BB0D66"/>
    <w:rsid w:val="00BB0E0E"/>
    <w:rsid w:val="00BB0EA3"/>
    <w:rsid w:val="00BB10BA"/>
    <w:rsid w:val="00BB11E0"/>
    <w:rsid w:val="00BB17C4"/>
    <w:rsid w:val="00BB1E1E"/>
    <w:rsid w:val="00BB3159"/>
    <w:rsid w:val="00BB379F"/>
    <w:rsid w:val="00BB380E"/>
    <w:rsid w:val="00BB3CC7"/>
    <w:rsid w:val="00BB44B6"/>
    <w:rsid w:val="00BB463B"/>
    <w:rsid w:val="00BB47C3"/>
    <w:rsid w:val="00BB527D"/>
    <w:rsid w:val="00BB5C00"/>
    <w:rsid w:val="00BB5D83"/>
    <w:rsid w:val="00BB6359"/>
    <w:rsid w:val="00BB69EE"/>
    <w:rsid w:val="00BB6C6E"/>
    <w:rsid w:val="00BB7493"/>
    <w:rsid w:val="00BB74E7"/>
    <w:rsid w:val="00BB769E"/>
    <w:rsid w:val="00BB7767"/>
    <w:rsid w:val="00BB7B25"/>
    <w:rsid w:val="00BB7FA9"/>
    <w:rsid w:val="00BC028C"/>
    <w:rsid w:val="00BC066D"/>
    <w:rsid w:val="00BC0721"/>
    <w:rsid w:val="00BC0FDC"/>
    <w:rsid w:val="00BC109F"/>
    <w:rsid w:val="00BC1BF8"/>
    <w:rsid w:val="00BC1F02"/>
    <w:rsid w:val="00BC2427"/>
    <w:rsid w:val="00BC4878"/>
    <w:rsid w:val="00BC4FF8"/>
    <w:rsid w:val="00BC5172"/>
    <w:rsid w:val="00BC570C"/>
    <w:rsid w:val="00BC5B26"/>
    <w:rsid w:val="00BC5B70"/>
    <w:rsid w:val="00BC6A3D"/>
    <w:rsid w:val="00BC6E90"/>
    <w:rsid w:val="00BC7C5F"/>
    <w:rsid w:val="00BD0B78"/>
    <w:rsid w:val="00BD140D"/>
    <w:rsid w:val="00BD1720"/>
    <w:rsid w:val="00BD1E7D"/>
    <w:rsid w:val="00BD267C"/>
    <w:rsid w:val="00BD2957"/>
    <w:rsid w:val="00BD2B83"/>
    <w:rsid w:val="00BD2E3B"/>
    <w:rsid w:val="00BD32A3"/>
    <w:rsid w:val="00BD3465"/>
    <w:rsid w:val="00BD38AD"/>
    <w:rsid w:val="00BD42FB"/>
    <w:rsid w:val="00BD4597"/>
    <w:rsid w:val="00BD49A2"/>
    <w:rsid w:val="00BD4E04"/>
    <w:rsid w:val="00BD4F21"/>
    <w:rsid w:val="00BD51C1"/>
    <w:rsid w:val="00BD5D45"/>
    <w:rsid w:val="00BD6A29"/>
    <w:rsid w:val="00BD6CEF"/>
    <w:rsid w:val="00BD7661"/>
    <w:rsid w:val="00BD7CA1"/>
    <w:rsid w:val="00BE0244"/>
    <w:rsid w:val="00BE0CCD"/>
    <w:rsid w:val="00BE0D90"/>
    <w:rsid w:val="00BE10FD"/>
    <w:rsid w:val="00BE1240"/>
    <w:rsid w:val="00BE19CD"/>
    <w:rsid w:val="00BE1B0D"/>
    <w:rsid w:val="00BE2FD5"/>
    <w:rsid w:val="00BE3D18"/>
    <w:rsid w:val="00BE4330"/>
    <w:rsid w:val="00BE4E60"/>
    <w:rsid w:val="00BE57F0"/>
    <w:rsid w:val="00BE5B32"/>
    <w:rsid w:val="00BE62E0"/>
    <w:rsid w:val="00BE649E"/>
    <w:rsid w:val="00BE6B8D"/>
    <w:rsid w:val="00BE6DF5"/>
    <w:rsid w:val="00BE7C2D"/>
    <w:rsid w:val="00BE7EB2"/>
    <w:rsid w:val="00BF0047"/>
    <w:rsid w:val="00BF0322"/>
    <w:rsid w:val="00BF05A2"/>
    <w:rsid w:val="00BF0867"/>
    <w:rsid w:val="00BF1146"/>
    <w:rsid w:val="00BF1571"/>
    <w:rsid w:val="00BF15E6"/>
    <w:rsid w:val="00BF1C9A"/>
    <w:rsid w:val="00BF2385"/>
    <w:rsid w:val="00BF2CBE"/>
    <w:rsid w:val="00BF3A85"/>
    <w:rsid w:val="00BF43FA"/>
    <w:rsid w:val="00BF49B7"/>
    <w:rsid w:val="00BF4D0A"/>
    <w:rsid w:val="00BF4EFE"/>
    <w:rsid w:val="00BF56EF"/>
    <w:rsid w:val="00BF5768"/>
    <w:rsid w:val="00BF5D9F"/>
    <w:rsid w:val="00BF68A6"/>
    <w:rsid w:val="00BF68FB"/>
    <w:rsid w:val="00BF6EBE"/>
    <w:rsid w:val="00BF755C"/>
    <w:rsid w:val="00BF79F5"/>
    <w:rsid w:val="00C0003E"/>
    <w:rsid w:val="00C01CDF"/>
    <w:rsid w:val="00C02BF9"/>
    <w:rsid w:val="00C02D34"/>
    <w:rsid w:val="00C02FC4"/>
    <w:rsid w:val="00C03109"/>
    <w:rsid w:val="00C03253"/>
    <w:rsid w:val="00C03875"/>
    <w:rsid w:val="00C03C34"/>
    <w:rsid w:val="00C04101"/>
    <w:rsid w:val="00C04164"/>
    <w:rsid w:val="00C04FC4"/>
    <w:rsid w:val="00C067C9"/>
    <w:rsid w:val="00C07108"/>
    <w:rsid w:val="00C078A4"/>
    <w:rsid w:val="00C07D76"/>
    <w:rsid w:val="00C07DAB"/>
    <w:rsid w:val="00C10A52"/>
    <w:rsid w:val="00C10E89"/>
    <w:rsid w:val="00C12248"/>
    <w:rsid w:val="00C122A1"/>
    <w:rsid w:val="00C129E3"/>
    <w:rsid w:val="00C12ED5"/>
    <w:rsid w:val="00C143D2"/>
    <w:rsid w:val="00C148D7"/>
    <w:rsid w:val="00C14C5A"/>
    <w:rsid w:val="00C14DF9"/>
    <w:rsid w:val="00C155A3"/>
    <w:rsid w:val="00C159E3"/>
    <w:rsid w:val="00C16216"/>
    <w:rsid w:val="00C1693F"/>
    <w:rsid w:val="00C16C00"/>
    <w:rsid w:val="00C16E26"/>
    <w:rsid w:val="00C16E96"/>
    <w:rsid w:val="00C17704"/>
    <w:rsid w:val="00C17E78"/>
    <w:rsid w:val="00C20028"/>
    <w:rsid w:val="00C20096"/>
    <w:rsid w:val="00C20300"/>
    <w:rsid w:val="00C2061B"/>
    <w:rsid w:val="00C20634"/>
    <w:rsid w:val="00C20F8B"/>
    <w:rsid w:val="00C21B3B"/>
    <w:rsid w:val="00C2236E"/>
    <w:rsid w:val="00C227BC"/>
    <w:rsid w:val="00C229E9"/>
    <w:rsid w:val="00C22ACF"/>
    <w:rsid w:val="00C22ED5"/>
    <w:rsid w:val="00C230C4"/>
    <w:rsid w:val="00C23101"/>
    <w:rsid w:val="00C23690"/>
    <w:rsid w:val="00C24349"/>
    <w:rsid w:val="00C2439B"/>
    <w:rsid w:val="00C24985"/>
    <w:rsid w:val="00C24B12"/>
    <w:rsid w:val="00C25383"/>
    <w:rsid w:val="00C25AC6"/>
    <w:rsid w:val="00C263D3"/>
    <w:rsid w:val="00C26623"/>
    <w:rsid w:val="00C26A04"/>
    <w:rsid w:val="00C274AB"/>
    <w:rsid w:val="00C275D1"/>
    <w:rsid w:val="00C27ADB"/>
    <w:rsid w:val="00C27C84"/>
    <w:rsid w:val="00C27E21"/>
    <w:rsid w:val="00C30058"/>
    <w:rsid w:val="00C302CE"/>
    <w:rsid w:val="00C303CF"/>
    <w:rsid w:val="00C3074E"/>
    <w:rsid w:val="00C30845"/>
    <w:rsid w:val="00C31387"/>
    <w:rsid w:val="00C31526"/>
    <w:rsid w:val="00C31C1E"/>
    <w:rsid w:val="00C32906"/>
    <w:rsid w:val="00C32ED7"/>
    <w:rsid w:val="00C33A95"/>
    <w:rsid w:val="00C3412B"/>
    <w:rsid w:val="00C34131"/>
    <w:rsid w:val="00C34C36"/>
    <w:rsid w:val="00C357E4"/>
    <w:rsid w:val="00C35ADA"/>
    <w:rsid w:val="00C35CF7"/>
    <w:rsid w:val="00C35DF6"/>
    <w:rsid w:val="00C36333"/>
    <w:rsid w:val="00C3669C"/>
    <w:rsid w:val="00C366B5"/>
    <w:rsid w:val="00C368A6"/>
    <w:rsid w:val="00C36A61"/>
    <w:rsid w:val="00C37055"/>
    <w:rsid w:val="00C3771C"/>
    <w:rsid w:val="00C37897"/>
    <w:rsid w:val="00C37A33"/>
    <w:rsid w:val="00C37F5B"/>
    <w:rsid w:val="00C40C05"/>
    <w:rsid w:val="00C40C61"/>
    <w:rsid w:val="00C40F54"/>
    <w:rsid w:val="00C41CBF"/>
    <w:rsid w:val="00C41EE5"/>
    <w:rsid w:val="00C422FB"/>
    <w:rsid w:val="00C4292C"/>
    <w:rsid w:val="00C42983"/>
    <w:rsid w:val="00C42E94"/>
    <w:rsid w:val="00C433B6"/>
    <w:rsid w:val="00C43A0B"/>
    <w:rsid w:val="00C43E8A"/>
    <w:rsid w:val="00C4453E"/>
    <w:rsid w:val="00C447CF"/>
    <w:rsid w:val="00C452D9"/>
    <w:rsid w:val="00C455B0"/>
    <w:rsid w:val="00C45FFA"/>
    <w:rsid w:val="00C4611E"/>
    <w:rsid w:val="00C462B6"/>
    <w:rsid w:val="00C46560"/>
    <w:rsid w:val="00C46903"/>
    <w:rsid w:val="00C46A76"/>
    <w:rsid w:val="00C46C91"/>
    <w:rsid w:val="00C46FE2"/>
    <w:rsid w:val="00C50922"/>
    <w:rsid w:val="00C50C4B"/>
    <w:rsid w:val="00C516C3"/>
    <w:rsid w:val="00C52AC0"/>
    <w:rsid w:val="00C52CCF"/>
    <w:rsid w:val="00C53107"/>
    <w:rsid w:val="00C53725"/>
    <w:rsid w:val="00C53A4B"/>
    <w:rsid w:val="00C53F1F"/>
    <w:rsid w:val="00C551E1"/>
    <w:rsid w:val="00C555E3"/>
    <w:rsid w:val="00C57A64"/>
    <w:rsid w:val="00C602C7"/>
    <w:rsid w:val="00C60E88"/>
    <w:rsid w:val="00C6164B"/>
    <w:rsid w:val="00C62714"/>
    <w:rsid w:val="00C6279D"/>
    <w:rsid w:val="00C62B15"/>
    <w:rsid w:val="00C62DEF"/>
    <w:rsid w:val="00C6302F"/>
    <w:rsid w:val="00C630F0"/>
    <w:rsid w:val="00C635C4"/>
    <w:rsid w:val="00C63703"/>
    <w:rsid w:val="00C639A0"/>
    <w:rsid w:val="00C63C7A"/>
    <w:rsid w:val="00C640F0"/>
    <w:rsid w:val="00C65046"/>
    <w:rsid w:val="00C65157"/>
    <w:rsid w:val="00C651A6"/>
    <w:rsid w:val="00C6565F"/>
    <w:rsid w:val="00C65EC1"/>
    <w:rsid w:val="00C66FF3"/>
    <w:rsid w:val="00C67658"/>
    <w:rsid w:val="00C67A07"/>
    <w:rsid w:val="00C71203"/>
    <w:rsid w:val="00C71A04"/>
    <w:rsid w:val="00C71A8B"/>
    <w:rsid w:val="00C72419"/>
    <w:rsid w:val="00C72E44"/>
    <w:rsid w:val="00C732A8"/>
    <w:rsid w:val="00C73D1D"/>
    <w:rsid w:val="00C73DE3"/>
    <w:rsid w:val="00C746A8"/>
    <w:rsid w:val="00C74739"/>
    <w:rsid w:val="00C74B11"/>
    <w:rsid w:val="00C74BD3"/>
    <w:rsid w:val="00C758DA"/>
    <w:rsid w:val="00C75B24"/>
    <w:rsid w:val="00C762A4"/>
    <w:rsid w:val="00C76685"/>
    <w:rsid w:val="00C76C79"/>
    <w:rsid w:val="00C77C2B"/>
    <w:rsid w:val="00C8070A"/>
    <w:rsid w:val="00C80DFB"/>
    <w:rsid w:val="00C80F7E"/>
    <w:rsid w:val="00C80FBE"/>
    <w:rsid w:val="00C81095"/>
    <w:rsid w:val="00C81355"/>
    <w:rsid w:val="00C81546"/>
    <w:rsid w:val="00C819E8"/>
    <w:rsid w:val="00C81A2D"/>
    <w:rsid w:val="00C81A6E"/>
    <w:rsid w:val="00C82133"/>
    <w:rsid w:val="00C82250"/>
    <w:rsid w:val="00C82CF1"/>
    <w:rsid w:val="00C82FBF"/>
    <w:rsid w:val="00C83D6B"/>
    <w:rsid w:val="00C83FE9"/>
    <w:rsid w:val="00C84078"/>
    <w:rsid w:val="00C84218"/>
    <w:rsid w:val="00C8458A"/>
    <w:rsid w:val="00C84BCA"/>
    <w:rsid w:val="00C84C4F"/>
    <w:rsid w:val="00C85377"/>
    <w:rsid w:val="00C85E78"/>
    <w:rsid w:val="00C86015"/>
    <w:rsid w:val="00C8779B"/>
    <w:rsid w:val="00C879C5"/>
    <w:rsid w:val="00C87C91"/>
    <w:rsid w:val="00C87CD3"/>
    <w:rsid w:val="00C87DEF"/>
    <w:rsid w:val="00C901C7"/>
    <w:rsid w:val="00C910E8"/>
    <w:rsid w:val="00C9110F"/>
    <w:rsid w:val="00C91204"/>
    <w:rsid w:val="00C9152F"/>
    <w:rsid w:val="00C91755"/>
    <w:rsid w:val="00C917ED"/>
    <w:rsid w:val="00C9267B"/>
    <w:rsid w:val="00C93245"/>
    <w:rsid w:val="00C935F8"/>
    <w:rsid w:val="00C937E2"/>
    <w:rsid w:val="00C939B6"/>
    <w:rsid w:val="00C93E9D"/>
    <w:rsid w:val="00C94722"/>
    <w:rsid w:val="00C949AC"/>
    <w:rsid w:val="00C94D6C"/>
    <w:rsid w:val="00C94D76"/>
    <w:rsid w:val="00C95182"/>
    <w:rsid w:val="00C955E8"/>
    <w:rsid w:val="00C95641"/>
    <w:rsid w:val="00C962A2"/>
    <w:rsid w:val="00C9633C"/>
    <w:rsid w:val="00C9694F"/>
    <w:rsid w:val="00C96AD1"/>
    <w:rsid w:val="00C97D1D"/>
    <w:rsid w:val="00C97E68"/>
    <w:rsid w:val="00CA2C77"/>
    <w:rsid w:val="00CA3056"/>
    <w:rsid w:val="00CA3482"/>
    <w:rsid w:val="00CA38C5"/>
    <w:rsid w:val="00CA38F6"/>
    <w:rsid w:val="00CA39D4"/>
    <w:rsid w:val="00CA3B41"/>
    <w:rsid w:val="00CA3C0E"/>
    <w:rsid w:val="00CA559B"/>
    <w:rsid w:val="00CA584F"/>
    <w:rsid w:val="00CA5C0F"/>
    <w:rsid w:val="00CA60C0"/>
    <w:rsid w:val="00CA66BA"/>
    <w:rsid w:val="00CA66C7"/>
    <w:rsid w:val="00CA686E"/>
    <w:rsid w:val="00CA6A78"/>
    <w:rsid w:val="00CA6DBE"/>
    <w:rsid w:val="00CA7F1E"/>
    <w:rsid w:val="00CB0820"/>
    <w:rsid w:val="00CB0A1F"/>
    <w:rsid w:val="00CB1095"/>
    <w:rsid w:val="00CB11E4"/>
    <w:rsid w:val="00CB1A87"/>
    <w:rsid w:val="00CB1B30"/>
    <w:rsid w:val="00CB1E59"/>
    <w:rsid w:val="00CB1F5F"/>
    <w:rsid w:val="00CB2527"/>
    <w:rsid w:val="00CB2CDB"/>
    <w:rsid w:val="00CB2E2A"/>
    <w:rsid w:val="00CB2ED0"/>
    <w:rsid w:val="00CB2EEB"/>
    <w:rsid w:val="00CB3023"/>
    <w:rsid w:val="00CB3409"/>
    <w:rsid w:val="00CB3F44"/>
    <w:rsid w:val="00CB45FD"/>
    <w:rsid w:val="00CB49DF"/>
    <w:rsid w:val="00CB4A4F"/>
    <w:rsid w:val="00CB5419"/>
    <w:rsid w:val="00CB55AE"/>
    <w:rsid w:val="00CB563E"/>
    <w:rsid w:val="00CB61E3"/>
    <w:rsid w:val="00CB6FE5"/>
    <w:rsid w:val="00CB73CC"/>
    <w:rsid w:val="00CB7470"/>
    <w:rsid w:val="00CB7573"/>
    <w:rsid w:val="00CB7A0B"/>
    <w:rsid w:val="00CB7CDB"/>
    <w:rsid w:val="00CB7F3E"/>
    <w:rsid w:val="00CC033E"/>
    <w:rsid w:val="00CC0CFE"/>
    <w:rsid w:val="00CC0DF7"/>
    <w:rsid w:val="00CC12A9"/>
    <w:rsid w:val="00CC2013"/>
    <w:rsid w:val="00CC27B8"/>
    <w:rsid w:val="00CC33BE"/>
    <w:rsid w:val="00CC34B5"/>
    <w:rsid w:val="00CC4554"/>
    <w:rsid w:val="00CC4F02"/>
    <w:rsid w:val="00CC538A"/>
    <w:rsid w:val="00CC54DD"/>
    <w:rsid w:val="00CC5FD2"/>
    <w:rsid w:val="00CC6132"/>
    <w:rsid w:val="00CC6532"/>
    <w:rsid w:val="00CC691A"/>
    <w:rsid w:val="00CC6A7B"/>
    <w:rsid w:val="00CC6BA4"/>
    <w:rsid w:val="00CC74A0"/>
    <w:rsid w:val="00CC778C"/>
    <w:rsid w:val="00CC7C2C"/>
    <w:rsid w:val="00CC7E14"/>
    <w:rsid w:val="00CC7FE2"/>
    <w:rsid w:val="00CD04C3"/>
    <w:rsid w:val="00CD0808"/>
    <w:rsid w:val="00CD0FEB"/>
    <w:rsid w:val="00CD1F8F"/>
    <w:rsid w:val="00CD2664"/>
    <w:rsid w:val="00CD28F3"/>
    <w:rsid w:val="00CD2C63"/>
    <w:rsid w:val="00CD307E"/>
    <w:rsid w:val="00CD32A9"/>
    <w:rsid w:val="00CD39A9"/>
    <w:rsid w:val="00CD4145"/>
    <w:rsid w:val="00CD4700"/>
    <w:rsid w:val="00CD4E0E"/>
    <w:rsid w:val="00CD513F"/>
    <w:rsid w:val="00CD61B7"/>
    <w:rsid w:val="00CD651D"/>
    <w:rsid w:val="00CD661E"/>
    <w:rsid w:val="00CD6B50"/>
    <w:rsid w:val="00CD6DB1"/>
    <w:rsid w:val="00CD7562"/>
    <w:rsid w:val="00CD78AB"/>
    <w:rsid w:val="00CE0443"/>
    <w:rsid w:val="00CE05E0"/>
    <w:rsid w:val="00CE0A9C"/>
    <w:rsid w:val="00CE10E1"/>
    <w:rsid w:val="00CE1104"/>
    <w:rsid w:val="00CE17E4"/>
    <w:rsid w:val="00CE1819"/>
    <w:rsid w:val="00CE1A11"/>
    <w:rsid w:val="00CE1DDA"/>
    <w:rsid w:val="00CE1F29"/>
    <w:rsid w:val="00CE25BB"/>
    <w:rsid w:val="00CE26F6"/>
    <w:rsid w:val="00CE285B"/>
    <w:rsid w:val="00CE2C64"/>
    <w:rsid w:val="00CE2FA3"/>
    <w:rsid w:val="00CE35FC"/>
    <w:rsid w:val="00CE3941"/>
    <w:rsid w:val="00CE3ACD"/>
    <w:rsid w:val="00CE3C60"/>
    <w:rsid w:val="00CE467F"/>
    <w:rsid w:val="00CE4B49"/>
    <w:rsid w:val="00CE54B3"/>
    <w:rsid w:val="00CE5FA4"/>
    <w:rsid w:val="00CE62D4"/>
    <w:rsid w:val="00CE6A94"/>
    <w:rsid w:val="00CE70D1"/>
    <w:rsid w:val="00CE74D8"/>
    <w:rsid w:val="00CF065D"/>
    <w:rsid w:val="00CF0861"/>
    <w:rsid w:val="00CF1100"/>
    <w:rsid w:val="00CF11A2"/>
    <w:rsid w:val="00CF1687"/>
    <w:rsid w:val="00CF1936"/>
    <w:rsid w:val="00CF19A9"/>
    <w:rsid w:val="00CF1C7C"/>
    <w:rsid w:val="00CF261D"/>
    <w:rsid w:val="00CF3168"/>
    <w:rsid w:val="00CF363C"/>
    <w:rsid w:val="00CF3D39"/>
    <w:rsid w:val="00CF3E8B"/>
    <w:rsid w:val="00CF3F3F"/>
    <w:rsid w:val="00CF45C6"/>
    <w:rsid w:val="00CF47E0"/>
    <w:rsid w:val="00CF4942"/>
    <w:rsid w:val="00CF4C0C"/>
    <w:rsid w:val="00CF4E6E"/>
    <w:rsid w:val="00CF6345"/>
    <w:rsid w:val="00CF7062"/>
    <w:rsid w:val="00CF711D"/>
    <w:rsid w:val="00CF72AF"/>
    <w:rsid w:val="00CF77CA"/>
    <w:rsid w:val="00CF7B27"/>
    <w:rsid w:val="00CF7CD6"/>
    <w:rsid w:val="00CF7F1D"/>
    <w:rsid w:val="00D00257"/>
    <w:rsid w:val="00D00661"/>
    <w:rsid w:val="00D00888"/>
    <w:rsid w:val="00D00F16"/>
    <w:rsid w:val="00D0119C"/>
    <w:rsid w:val="00D02D6A"/>
    <w:rsid w:val="00D03746"/>
    <w:rsid w:val="00D038DF"/>
    <w:rsid w:val="00D03A27"/>
    <w:rsid w:val="00D03BBD"/>
    <w:rsid w:val="00D03FE5"/>
    <w:rsid w:val="00D04221"/>
    <w:rsid w:val="00D0462D"/>
    <w:rsid w:val="00D049BC"/>
    <w:rsid w:val="00D04E37"/>
    <w:rsid w:val="00D05456"/>
    <w:rsid w:val="00D058A0"/>
    <w:rsid w:val="00D060E3"/>
    <w:rsid w:val="00D06636"/>
    <w:rsid w:val="00D0672F"/>
    <w:rsid w:val="00D068E0"/>
    <w:rsid w:val="00D06A74"/>
    <w:rsid w:val="00D07E88"/>
    <w:rsid w:val="00D1052E"/>
    <w:rsid w:val="00D1085C"/>
    <w:rsid w:val="00D108BB"/>
    <w:rsid w:val="00D108C7"/>
    <w:rsid w:val="00D111C4"/>
    <w:rsid w:val="00D11ACF"/>
    <w:rsid w:val="00D11BE5"/>
    <w:rsid w:val="00D11E90"/>
    <w:rsid w:val="00D12A8A"/>
    <w:rsid w:val="00D12B5C"/>
    <w:rsid w:val="00D138FE"/>
    <w:rsid w:val="00D13A1A"/>
    <w:rsid w:val="00D13BC8"/>
    <w:rsid w:val="00D13C37"/>
    <w:rsid w:val="00D13DC3"/>
    <w:rsid w:val="00D1435A"/>
    <w:rsid w:val="00D1473B"/>
    <w:rsid w:val="00D14D30"/>
    <w:rsid w:val="00D15010"/>
    <w:rsid w:val="00D1518B"/>
    <w:rsid w:val="00D156AE"/>
    <w:rsid w:val="00D166F5"/>
    <w:rsid w:val="00D16772"/>
    <w:rsid w:val="00D16E0F"/>
    <w:rsid w:val="00D174AA"/>
    <w:rsid w:val="00D17CF6"/>
    <w:rsid w:val="00D17D1D"/>
    <w:rsid w:val="00D202DD"/>
    <w:rsid w:val="00D204D6"/>
    <w:rsid w:val="00D20884"/>
    <w:rsid w:val="00D2160E"/>
    <w:rsid w:val="00D225CC"/>
    <w:rsid w:val="00D22C65"/>
    <w:rsid w:val="00D22E58"/>
    <w:rsid w:val="00D232E2"/>
    <w:rsid w:val="00D2343A"/>
    <w:rsid w:val="00D23672"/>
    <w:rsid w:val="00D236BB"/>
    <w:rsid w:val="00D2370C"/>
    <w:rsid w:val="00D239B4"/>
    <w:rsid w:val="00D23CD3"/>
    <w:rsid w:val="00D24061"/>
    <w:rsid w:val="00D24539"/>
    <w:rsid w:val="00D24661"/>
    <w:rsid w:val="00D24AA8"/>
    <w:rsid w:val="00D25C3F"/>
    <w:rsid w:val="00D26057"/>
    <w:rsid w:val="00D2651A"/>
    <w:rsid w:val="00D26B49"/>
    <w:rsid w:val="00D26CE1"/>
    <w:rsid w:val="00D279A7"/>
    <w:rsid w:val="00D27A13"/>
    <w:rsid w:val="00D3047A"/>
    <w:rsid w:val="00D30AC7"/>
    <w:rsid w:val="00D3105C"/>
    <w:rsid w:val="00D31765"/>
    <w:rsid w:val="00D3193E"/>
    <w:rsid w:val="00D31B47"/>
    <w:rsid w:val="00D31EAC"/>
    <w:rsid w:val="00D323F4"/>
    <w:rsid w:val="00D32C99"/>
    <w:rsid w:val="00D32D0E"/>
    <w:rsid w:val="00D34368"/>
    <w:rsid w:val="00D3499E"/>
    <w:rsid w:val="00D349FC"/>
    <w:rsid w:val="00D3506A"/>
    <w:rsid w:val="00D35538"/>
    <w:rsid w:val="00D360A7"/>
    <w:rsid w:val="00D364CB"/>
    <w:rsid w:val="00D37720"/>
    <w:rsid w:val="00D403AC"/>
    <w:rsid w:val="00D40BE6"/>
    <w:rsid w:val="00D40CC2"/>
    <w:rsid w:val="00D41040"/>
    <w:rsid w:val="00D419D3"/>
    <w:rsid w:val="00D42118"/>
    <w:rsid w:val="00D42129"/>
    <w:rsid w:val="00D4235F"/>
    <w:rsid w:val="00D43241"/>
    <w:rsid w:val="00D43405"/>
    <w:rsid w:val="00D4371F"/>
    <w:rsid w:val="00D4441C"/>
    <w:rsid w:val="00D4471F"/>
    <w:rsid w:val="00D44945"/>
    <w:rsid w:val="00D451BB"/>
    <w:rsid w:val="00D4535F"/>
    <w:rsid w:val="00D454DB"/>
    <w:rsid w:val="00D45690"/>
    <w:rsid w:val="00D465A8"/>
    <w:rsid w:val="00D476F1"/>
    <w:rsid w:val="00D47A4F"/>
    <w:rsid w:val="00D47BF7"/>
    <w:rsid w:val="00D47E77"/>
    <w:rsid w:val="00D5004A"/>
    <w:rsid w:val="00D508C9"/>
    <w:rsid w:val="00D5092E"/>
    <w:rsid w:val="00D511E5"/>
    <w:rsid w:val="00D5179F"/>
    <w:rsid w:val="00D51E2A"/>
    <w:rsid w:val="00D521E7"/>
    <w:rsid w:val="00D533B0"/>
    <w:rsid w:val="00D534D8"/>
    <w:rsid w:val="00D53628"/>
    <w:rsid w:val="00D53BE1"/>
    <w:rsid w:val="00D53FF7"/>
    <w:rsid w:val="00D54348"/>
    <w:rsid w:val="00D543E3"/>
    <w:rsid w:val="00D55277"/>
    <w:rsid w:val="00D554F7"/>
    <w:rsid w:val="00D55841"/>
    <w:rsid w:val="00D558F4"/>
    <w:rsid w:val="00D56889"/>
    <w:rsid w:val="00D5690E"/>
    <w:rsid w:val="00D56A89"/>
    <w:rsid w:val="00D57909"/>
    <w:rsid w:val="00D610EC"/>
    <w:rsid w:val="00D61966"/>
    <w:rsid w:val="00D61B0F"/>
    <w:rsid w:val="00D61E80"/>
    <w:rsid w:val="00D63197"/>
    <w:rsid w:val="00D63351"/>
    <w:rsid w:val="00D63861"/>
    <w:rsid w:val="00D63B22"/>
    <w:rsid w:val="00D63DD9"/>
    <w:rsid w:val="00D63F8E"/>
    <w:rsid w:val="00D65216"/>
    <w:rsid w:val="00D6559F"/>
    <w:rsid w:val="00D65AAD"/>
    <w:rsid w:val="00D66424"/>
    <w:rsid w:val="00D6658A"/>
    <w:rsid w:val="00D66B3D"/>
    <w:rsid w:val="00D67878"/>
    <w:rsid w:val="00D67AC0"/>
    <w:rsid w:val="00D67F4A"/>
    <w:rsid w:val="00D706BE"/>
    <w:rsid w:val="00D70D2C"/>
    <w:rsid w:val="00D70DEE"/>
    <w:rsid w:val="00D71F5C"/>
    <w:rsid w:val="00D721F1"/>
    <w:rsid w:val="00D72D41"/>
    <w:rsid w:val="00D72DB2"/>
    <w:rsid w:val="00D730E7"/>
    <w:rsid w:val="00D74014"/>
    <w:rsid w:val="00D7436F"/>
    <w:rsid w:val="00D74627"/>
    <w:rsid w:val="00D74DD2"/>
    <w:rsid w:val="00D75E54"/>
    <w:rsid w:val="00D75E86"/>
    <w:rsid w:val="00D769A7"/>
    <w:rsid w:val="00D76EA6"/>
    <w:rsid w:val="00D77287"/>
    <w:rsid w:val="00D7783B"/>
    <w:rsid w:val="00D80384"/>
    <w:rsid w:val="00D80733"/>
    <w:rsid w:val="00D8074D"/>
    <w:rsid w:val="00D80872"/>
    <w:rsid w:val="00D80FAB"/>
    <w:rsid w:val="00D81391"/>
    <w:rsid w:val="00D822BA"/>
    <w:rsid w:val="00D823B6"/>
    <w:rsid w:val="00D82849"/>
    <w:rsid w:val="00D82C3E"/>
    <w:rsid w:val="00D82E3A"/>
    <w:rsid w:val="00D8403D"/>
    <w:rsid w:val="00D84328"/>
    <w:rsid w:val="00D8432D"/>
    <w:rsid w:val="00D85005"/>
    <w:rsid w:val="00D85238"/>
    <w:rsid w:val="00D8555A"/>
    <w:rsid w:val="00D85BC8"/>
    <w:rsid w:val="00D8629F"/>
    <w:rsid w:val="00D86397"/>
    <w:rsid w:val="00D86DB8"/>
    <w:rsid w:val="00D8730B"/>
    <w:rsid w:val="00D874DF"/>
    <w:rsid w:val="00D87755"/>
    <w:rsid w:val="00D90880"/>
    <w:rsid w:val="00D909A9"/>
    <w:rsid w:val="00D90AEC"/>
    <w:rsid w:val="00D90D07"/>
    <w:rsid w:val="00D90D3E"/>
    <w:rsid w:val="00D91B3A"/>
    <w:rsid w:val="00D91D97"/>
    <w:rsid w:val="00D91E95"/>
    <w:rsid w:val="00D9249D"/>
    <w:rsid w:val="00D9250D"/>
    <w:rsid w:val="00D927FC"/>
    <w:rsid w:val="00D92A75"/>
    <w:rsid w:val="00D92E86"/>
    <w:rsid w:val="00D932BA"/>
    <w:rsid w:val="00D94341"/>
    <w:rsid w:val="00D94412"/>
    <w:rsid w:val="00D946A3"/>
    <w:rsid w:val="00D94995"/>
    <w:rsid w:val="00D94D04"/>
    <w:rsid w:val="00D94ED4"/>
    <w:rsid w:val="00D950CE"/>
    <w:rsid w:val="00D95168"/>
    <w:rsid w:val="00D95B91"/>
    <w:rsid w:val="00D96AB4"/>
    <w:rsid w:val="00D97609"/>
    <w:rsid w:val="00D977AD"/>
    <w:rsid w:val="00DA04A1"/>
    <w:rsid w:val="00DA06A2"/>
    <w:rsid w:val="00DA08AA"/>
    <w:rsid w:val="00DA0F4E"/>
    <w:rsid w:val="00DA0FEC"/>
    <w:rsid w:val="00DA173F"/>
    <w:rsid w:val="00DA192B"/>
    <w:rsid w:val="00DA19B6"/>
    <w:rsid w:val="00DA30A0"/>
    <w:rsid w:val="00DA30C4"/>
    <w:rsid w:val="00DA34CD"/>
    <w:rsid w:val="00DA4748"/>
    <w:rsid w:val="00DA4A23"/>
    <w:rsid w:val="00DA4E68"/>
    <w:rsid w:val="00DA4EB6"/>
    <w:rsid w:val="00DA53DB"/>
    <w:rsid w:val="00DA5AB3"/>
    <w:rsid w:val="00DA5D25"/>
    <w:rsid w:val="00DA6453"/>
    <w:rsid w:val="00DA6E69"/>
    <w:rsid w:val="00DA6F7E"/>
    <w:rsid w:val="00DA714D"/>
    <w:rsid w:val="00DA7A81"/>
    <w:rsid w:val="00DB03E7"/>
    <w:rsid w:val="00DB0CB3"/>
    <w:rsid w:val="00DB0EBF"/>
    <w:rsid w:val="00DB11EA"/>
    <w:rsid w:val="00DB190C"/>
    <w:rsid w:val="00DB2635"/>
    <w:rsid w:val="00DB2C0A"/>
    <w:rsid w:val="00DB2C91"/>
    <w:rsid w:val="00DB3189"/>
    <w:rsid w:val="00DB31E0"/>
    <w:rsid w:val="00DB3477"/>
    <w:rsid w:val="00DB347A"/>
    <w:rsid w:val="00DB381D"/>
    <w:rsid w:val="00DB3E43"/>
    <w:rsid w:val="00DB5062"/>
    <w:rsid w:val="00DB61EF"/>
    <w:rsid w:val="00DB628E"/>
    <w:rsid w:val="00DB640C"/>
    <w:rsid w:val="00DB6CF7"/>
    <w:rsid w:val="00DB7626"/>
    <w:rsid w:val="00DB7976"/>
    <w:rsid w:val="00DB7F1C"/>
    <w:rsid w:val="00DC0C6B"/>
    <w:rsid w:val="00DC227F"/>
    <w:rsid w:val="00DC2E52"/>
    <w:rsid w:val="00DC4F9B"/>
    <w:rsid w:val="00DC5153"/>
    <w:rsid w:val="00DC685D"/>
    <w:rsid w:val="00DC7331"/>
    <w:rsid w:val="00DC76B7"/>
    <w:rsid w:val="00DC7943"/>
    <w:rsid w:val="00DC7A43"/>
    <w:rsid w:val="00DC7D32"/>
    <w:rsid w:val="00DC7F90"/>
    <w:rsid w:val="00DD010A"/>
    <w:rsid w:val="00DD011C"/>
    <w:rsid w:val="00DD02C6"/>
    <w:rsid w:val="00DD0519"/>
    <w:rsid w:val="00DD18B2"/>
    <w:rsid w:val="00DD1B24"/>
    <w:rsid w:val="00DD239F"/>
    <w:rsid w:val="00DD2995"/>
    <w:rsid w:val="00DD29A0"/>
    <w:rsid w:val="00DD2FE9"/>
    <w:rsid w:val="00DD30C8"/>
    <w:rsid w:val="00DD32C4"/>
    <w:rsid w:val="00DD3500"/>
    <w:rsid w:val="00DD3772"/>
    <w:rsid w:val="00DD3F78"/>
    <w:rsid w:val="00DD4143"/>
    <w:rsid w:val="00DD41BA"/>
    <w:rsid w:val="00DD444A"/>
    <w:rsid w:val="00DD453B"/>
    <w:rsid w:val="00DD4D04"/>
    <w:rsid w:val="00DD52A8"/>
    <w:rsid w:val="00DD53B7"/>
    <w:rsid w:val="00DD5527"/>
    <w:rsid w:val="00DD5672"/>
    <w:rsid w:val="00DD5F06"/>
    <w:rsid w:val="00DD6337"/>
    <w:rsid w:val="00DD6878"/>
    <w:rsid w:val="00DD6A54"/>
    <w:rsid w:val="00DD6CA3"/>
    <w:rsid w:val="00DD7076"/>
    <w:rsid w:val="00DD71AA"/>
    <w:rsid w:val="00DE01D3"/>
    <w:rsid w:val="00DE032D"/>
    <w:rsid w:val="00DE03F9"/>
    <w:rsid w:val="00DE0AE1"/>
    <w:rsid w:val="00DE0D88"/>
    <w:rsid w:val="00DE1178"/>
    <w:rsid w:val="00DE127D"/>
    <w:rsid w:val="00DE1846"/>
    <w:rsid w:val="00DE23A8"/>
    <w:rsid w:val="00DE250E"/>
    <w:rsid w:val="00DE32C8"/>
    <w:rsid w:val="00DE39F1"/>
    <w:rsid w:val="00DE44F4"/>
    <w:rsid w:val="00DE4CC0"/>
    <w:rsid w:val="00DE513B"/>
    <w:rsid w:val="00DE51AC"/>
    <w:rsid w:val="00DE56E1"/>
    <w:rsid w:val="00DE5BCE"/>
    <w:rsid w:val="00DE662F"/>
    <w:rsid w:val="00DE686F"/>
    <w:rsid w:val="00DE68F2"/>
    <w:rsid w:val="00DE6E88"/>
    <w:rsid w:val="00DE7040"/>
    <w:rsid w:val="00DE7CB2"/>
    <w:rsid w:val="00DE7E1A"/>
    <w:rsid w:val="00DF0CEE"/>
    <w:rsid w:val="00DF167B"/>
    <w:rsid w:val="00DF1CB5"/>
    <w:rsid w:val="00DF1EC5"/>
    <w:rsid w:val="00DF1F5D"/>
    <w:rsid w:val="00DF2633"/>
    <w:rsid w:val="00DF2716"/>
    <w:rsid w:val="00DF298E"/>
    <w:rsid w:val="00DF2BCB"/>
    <w:rsid w:val="00DF2BCD"/>
    <w:rsid w:val="00DF30CA"/>
    <w:rsid w:val="00DF334F"/>
    <w:rsid w:val="00DF3BFC"/>
    <w:rsid w:val="00DF3F43"/>
    <w:rsid w:val="00DF3F9A"/>
    <w:rsid w:val="00DF5B90"/>
    <w:rsid w:val="00DF5D3C"/>
    <w:rsid w:val="00DF60B5"/>
    <w:rsid w:val="00DF60BB"/>
    <w:rsid w:val="00DF61A0"/>
    <w:rsid w:val="00DF66E9"/>
    <w:rsid w:val="00DF6814"/>
    <w:rsid w:val="00DF6990"/>
    <w:rsid w:val="00DF6CB7"/>
    <w:rsid w:val="00DF6F62"/>
    <w:rsid w:val="00DF7441"/>
    <w:rsid w:val="00DF7478"/>
    <w:rsid w:val="00DF75E0"/>
    <w:rsid w:val="00DF79B8"/>
    <w:rsid w:val="00E00131"/>
    <w:rsid w:val="00E00A86"/>
    <w:rsid w:val="00E01208"/>
    <w:rsid w:val="00E01714"/>
    <w:rsid w:val="00E01BD3"/>
    <w:rsid w:val="00E01E40"/>
    <w:rsid w:val="00E01EEE"/>
    <w:rsid w:val="00E021DF"/>
    <w:rsid w:val="00E03533"/>
    <w:rsid w:val="00E039CC"/>
    <w:rsid w:val="00E04256"/>
    <w:rsid w:val="00E04CB8"/>
    <w:rsid w:val="00E05299"/>
    <w:rsid w:val="00E05920"/>
    <w:rsid w:val="00E05BFE"/>
    <w:rsid w:val="00E06106"/>
    <w:rsid w:val="00E0667C"/>
    <w:rsid w:val="00E072B3"/>
    <w:rsid w:val="00E07405"/>
    <w:rsid w:val="00E07D4D"/>
    <w:rsid w:val="00E111D7"/>
    <w:rsid w:val="00E115B7"/>
    <w:rsid w:val="00E11C1C"/>
    <w:rsid w:val="00E11F4E"/>
    <w:rsid w:val="00E120FD"/>
    <w:rsid w:val="00E126BF"/>
    <w:rsid w:val="00E12C97"/>
    <w:rsid w:val="00E12D45"/>
    <w:rsid w:val="00E12E8D"/>
    <w:rsid w:val="00E133E0"/>
    <w:rsid w:val="00E13539"/>
    <w:rsid w:val="00E135F2"/>
    <w:rsid w:val="00E13949"/>
    <w:rsid w:val="00E13BB4"/>
    <w:rsid w:val="00E13E8A"/>
    <w:rsid w:val="00E15668"/>
    <w:rsid w:val="00E167FB"/>
    <w:rsid w:val="00E16AB4"/>
    <w:rsid w:val="00E170BB"/>
    <w:rsid w:val="00E179A6"/>
    <w:rsid w:val="00E17D98"/>
    <w:rsid w:val="00E202DA"/>
    <w:rsid w:val="00E203B3"/>
    <w:rsid w:val="00E20BA6"/>
    <w:rsid w:val="00E20D32"/>
    <w:rsid w:val="00E21DE3"/>
    <w:rsid w:val="00E224F2"/>
    <w:rsid w:val="00E2252C"/>
    <w:rsid w:val="00E22E58"/>
    <w:rsid w:val="00E23463"/>
    <w:rsid w:val="00E2346A"/>
    <w:rsid w:val="00E23918"/>
    <w:rsid w:val="00E23923"/>
    <w:rsid w:val="00E24080"/>
    <w:rsid w:val="00E2455F"/>
    <w:rsid w:val="00E24675"/>
    <w:rsid w:val="00E24763"/>
    <w:rsid w:val="00E249DE"/>
    <w:rsid w:val="00E24EEE"/>
    <w:rsid w:val="00E2554E"/>
    <w:rsid w:val="00E25C0D"/>
    <w:rsid w:val="00E2668E"/>
    <w:rsid w:val="00E26946"/>
    <w:rsid w:val="00E271B6"/>
    <w:rsid w:val="00E27346"/>
    <w:rsid w:val="00E275DC"/>
    <w:rsid w:val="00E30117"/>
    <w:rsid w:val="00E30235"/>
    <w:rsid w:val="00E30783"/>
    <w:rsid w:val="00E309DA"/>
    <w:rsid w:val="00E30E91"/>
    <w:rsid w:val="00E3237E"/>
    <w:rsid w:val="00E33CB6"/>
    <w:rsid w:val="00E344AE"/>
    <w:rsid w:val="00E34B33"/>
    <w:rsid w:val="00E35205"/>
    <w:rsid w:val="00E35733"/>
    <w:rsid w:val="00E3629B"/>
    <w:rsid w:val="00E36837"/>
    <w:rsid w:val="00E36B4B"/>
    <w:rsid w:val="00E36B64"/>
    <w:rsid w:val="00E36CD0"/>
    <w:rsid w:val="00E371E6"/>
    <w:rsid w:val="00E37559"/>
    <w:rsid w:val="00E4040F"/>
    <w:rsid w:val="00E410AD"/>
    <w:rsid w:val="00E41D5B"/>
    <w:rsid w:val="00E42FD3"/>
    <w:rsid w:val="00E432F7"/>
    <w:rsid w:val="00E43405"/>
    <w:rsid w:val="00E44032"/>
    <w:rsid w:val="00E445BD"/>
    <w:rsid w:val="00E44F3D"/>
    <w:rsid w:val="00E45349"/>
    <w:rsid w:val="00E455E0"/>
    <w:rsid w:val="00E4592B"/>
    <w:rsid w:val="00E46051"/>
    <w:rsid w:val="00E46240"/>
    <w:rsid w:val="00E464E0"/>
    <w:rsid w:val="00E46548"/>
    <w:rsid w:val="00E46774"/>
    <w:rsid w:val="00E46B4B"/>
    <w:rsid w:val="00E46C66"/>
    <w:rsid w:val="00E47033"/>
    <w:rsid w:val="00E474B4"/>
    <w:rsid w:val="00E47514"/>
    <w:rsid w:val="00E478F1"/>
    <w:rsid w:val="00E47AA2"/>
    <w:rsid w:val="00E50351"/>
    <w:rsid w:val="00E50379"/>
    <w:rsid w:val="00E51A8B"/>
    <w:rsid w:val="00E51CD2"/>
    <w:rsid w:val="00E51ED2"/>
    <w:rsid w:val="00E526D4"/>
    <w:rsid w:val="00E5344D"/>
    <w:rsid w:val="00E538D5"/>
    <w:rsid w:val="00E5450C"/>
    <w:rsid w:val="00E54BE2"/>
    <w:rsid w:val="00E54DCC"/>
    <w:rsid w:val="00E555DD"/>
    <w:rsid w:val="00E555F9"/>
    <w:rsid w:val="00E55842"/>
    <w:rsid w:val="00E563D6"/>
    <w:rsid w:val="00E564B2"/>
    <w:rsid w:val="00E564DB"/>
    <w:rsid w:val="00E566FF"/>
    <w:rsid w:val="00E5697F"/>
    <w:rsid w:val="00E573C9"/>
    <w:rsid w:val="00E57587"/>
    <w:rsid w:val="00E57CC8"/>
    <w:rsid w:val="00E60688"/>
    <w:rsid w:val="00E60A86"/>
    <w:rsid w:val="00E60B24"/>
    <w:rsid w:val="00E60E58"/>
    <w:rsid w:val="00E60FBC"/>
    <w:rsid w:val="00E6108C"/>
    <w:rsid w:val="00E613A1"/>
    <w:rsid w:val="00E61B92"/>
    <w:rsid w:val="00E61DDD"/>
    <w:rsid w:val="00E61EAA"/>
    <w:rsid w:val="00E629CF"/>
    <w:rsid w:val="00E62EB3"/>
    <w:rsid w:val="00E63115"/>
    <w:rsid w:val="00E63A3F"/>
    <w:rsid w:val="00E63EC1"/>
    <w:rsid w:val="00E6444D"/>
    <w:rsid w:val="00E64C8E"/>
    <w:rsid w:val="00E64DA3"/>
    <w:rsid w:val="00E64EFE"/>
    <w:rsid w:val="00E652CD"/>
    <w:rsid w:val="00E65CED"/>
    <w:rsid w:val="00E677EF"/>
    <w:rsid w:val="00E6789B"/>
    <w:rsid w:val="00E70036"/>
    <w:rsid w:val="00E70330"/>
    <w:rsid w:val="00E70580"/>
    <w:rsid w:val="00E70889"/>
    <w:rsid w:val="00E71454"/>
    <w:rsid w:val="00E716F4"/>
    <w:rsid w:val="00E71C56"/>
    <w:rsid w:val="00E728A2"/>
    <w:rsid w:val="00E728F7"/>
    <w:rsid w:val="00E729B4"/>
    <w:rsid w:val="00E72B57"/>
    <w:rsid w:val="00E72B65"/>
    <w:rsid w:val="00E7337E"/>
    <w:rsid w:val="00E73C69"/>
    <w:rsid w:val="00E73CD0"/>
    <w:rsid w:val="00E73D56"/>
    <w:rsid w:val="00E74243"/>
    <w:rsid w:val="00E7441C"/>
    <w:rsid w:val="00E75BAC"/>
    <w:rsid w:val="00E75D0D"/>
    <w:rsid w:val="00E763AC"/>
    <w:rsid w:val="00E765A2"/>
    <w:rsid w:val="00E7716A"/>
    <w:rsid w:val="00E77ACA"/>
    <w:rsid w:val="00E77ACB"/>
    <w:rsid w:val="00E77CB2"/>
    <w:rsid w:val="00E81166"/>
    <w:rsid w:val="00E8131F"/>
    <w:rsid w:val="00E81B41"/>
    <w:rsid w:val="00E82A3A"/>
    <w:rsid w:val="00E82D7C"/>
    <w:rsid w:val="00E82DA9"/>
    <w:rsid w:val="00E831DD"/>
    <w:rsid w:val="00E8336B"/>
    <w:rsid w:val="00E83729"/>
    <w:rsid w:val="00E83759"/>
    <w:rsid w:val="00E83802"/>
    <w:rsid w:val="00E83F6D"/>
    <w:rsid w:val="00E84509"/>
    <w:rsid w:val="00E84784"/>
    <w:rsid w:val="00E84A1B"/>
    <w:rsid w:val="00E84A3E"/>
    <w:rsid w:val="00E84E40"/>
    <w:rsid w:val="00E85D37"/>
    <w:rsid w:val="00E867C7"/>
    <w:rsid w:val="00E86A5B"/>
    <w:rsid w:val="00E86E3F"/>
    <w:rsid w:val="00E87149"/>
    <w:rsid w:val="00E872BC"/>
    <w:rsid w:val="00E87519"/>
    <w:rsid w:val="00E90317"/>
    <w:rsid w:val="00E90B30"/>
    <w:rsid w:val="00E90EE6"/>
    <w:rsid w:val="00E91DD4"/>
    <w:rsid w:val="00E92E06"/>
    <w:rsid w:val="00E938A2"/>
    <w:rsid w:val="00E93CD6"/>
    <w:rsid w:val="00E94612"/>
    <w:rsid w:val="00E94F27"/>
    <w:rsid w:val="00E9560F"/>
    <w:rsid w:val="00E95E56"/>
    <w:rsid w:val="00E96430"/>
    <w:rsid w:val="00E96A3C"/>
    <w:rsid w:val="00E9734B"/>
    <w:rsid w:val="00E976E7"/>
    <w:rsid w:val="00E97B7C"/>
    <w:rsid w:val="00E97D8B"/>
    <w:rsid w:val="00EA0289"/>
    <w:rsid w:val="00EA0654"/>
    <w:rsid w:val="00EA098D"/>
    <w:rsid w:val="00EA0E04"/>
    <w:rsid w:val="00EA0E51"/>
    <w:rsid w:val="00EA1404"/>
    <w:rsid w:val="00EA17BD"/>
    <w:rsid w:val="00EA205A"/>
    <w:rsid w:val="00EA261D"/>
    <w:rsid w:val="00EA26B3"/>
    <w:rsid w:val="00EA2751"/>
    <w:rsid w:val="00EA3490"/>
    <w:rsid w:val="00EA37C3"/>
    <w:rsid w:val="00EA49D4"/>
    <w:rsid w:val="00EA4DA3"/>
    <w:rsid w:val="00EA58C2"/>
    <w:rsid w:val="00EA5932"/>
    <w:rsid w:val="00EA5BE2"/>
    <w:rsid w:val="00EA5D92"/>
    <w:rsid w:val="00EA604D"/>
    <w:rsid w:val="00EA6E79"/>
    <w:rsid w:val="00EA7816"/>
    <w:rsid w:val="00EA7BEF"/>
    <w:rsid w:val="00EA7C45"/>
    <w:rsid w:val="00EB0117"/>
    <w:rsid w:val="00EB0845"/>
    <w:rsid w:val="00EB0C7B"/>
    <w:rsid w:val="00EB0D67"/>
    <w:rsid w:val="00EB190C"/>
    <w:rsid w:val="00EB2130"/>
    <w:rsid w:val="00EB2EDB"/>
    <w:rsid w:val="00EB2EF8"/>
    <w:rsid w:val="00EB312F"/>
    <w:rsid w:val="00EB34B8"/>
    <w:rsid w:val="00EB3625"/>
    <w:rsid w:val="00EB39EB"/>
    <w:rsid w:val="00EB3B8C"/>
    <w:rsid w:val="00EB3BC7"/>
    <w:rsid w:val="00EB4280"/>
    <w:rsid w:val="00EB43C9"/>
    <w:rsid w:val="00EB43E9"/>
    <w:rsid w:val="00EB442A"/>
    <w:rsid w:val="00EB4684"/>
    <w:rsid w:val="00EB474F"/>
    <w:rsid w:val="00EB4880"/>
    <w:rsid w:val="00EB4B6C"/>
    <w:rsid w:val="00EB4E02"/>
    <w:rsid w:val="00EB4E1C"/>
    <w:rsid w:val="00EB4F8C"/>
    <w:rsid w:val="00EB5078"/>
    <w:rsid w:val="00EB5D4E"/>
    <w:rsid w:val="00EB6255"/>
    <w:rsid w:val="00EB6840"/>
    <w:rsid w:val="00EB69AC"/>
    <w:rsid w:val="00EB6BD4"/>
    <w:rsid w:val="00EB6DDD"/>
    <w:rsid w:val="00EB6E1F"/>
    <w:rsid w:val="00EB6FD4"/>
    <w:rsid w:val="00EB7464"/>
    <w:rsid w:val="00EB7A55"/>
    <w:rsid w:val="00EB7CC9"/>
    <w:rsid w:val="00EB7F02"/>
    <w:rsid w:val="00EC00C3"/>
    <w:rsid w:val="00EC1385"/>
    <w:rsid w:val="00EC18F5"/>
    <w:rsid w:val="00EC1ADE"/>
    <w:rsid w:val="00EC1ED7"/>
    <w:rsid w:val="00EC20E8"/>
    <w:rsid w:val="00EC271E"/>
    <w:rsid w:val="00EC2DEA"/>
    <w:rsid w:val="00EC3007"/>
    <w:rsid w:val="00EC40D9"/>
    <w:rsid w:val="00EC440D"/>
    <w:rsid w:val="00EC46E9"/>
    <w:rsid w:val="00EC4CA4"/>
    <w:rsid w:val="00EC5312"/>
    <w:rsid w:val="00EC5374"/>
    <w:rsid w:val="00EC5763"/>
    <w:rsid w:val="00EC5839"/>
    <w:rsid w:val="00EC5B0F"/>
    <w:rsid w:val="00EC74C3"/>
    <w:rsid w:val="00EC7988"/>
    <w:rsid w:val="00EC7A84"/>
    <w:rsid w:val="00EC7EC0"/>
    <w:rsid w:val="00ED04DC"/>
    <w:rsid w:val="00ED05B4"/>
    <w:rsid w:val="00ED1430"/>
    <w:rsid w:val="00ED235C"/>
    <w:rsid w:val="00ED269E"/>
    <w:rsid w:val="00ED292A"/>
    <w:rsid w:val="00ED2ADF"/>
    <w:rsid w:val="00ED35F5"/>
    <w:rsid w:val="00ED42F9"/>
    <w:rsid w:val="00ED497E"/>
    <w:rsid w:val="00ED4A9E"/>
    <w:rsid w:val="00ED4AE0"/>
    <w:rsid w:val="00ED5A1C"/>
    <w:rsid w:val="00ED5A69"/>
    <w:rsid w:val="00ED5D99"/>
    <w:rsid w:val="00ED6268"/>
    <w:rsid w:val="00ED6539"/>
    <w:rsid w:val="00ED69CD"/>
    <w:rsid w:val="00ED6B50"/>
    <w:rsid w:val="00ED6BF1"/>
    <w:rsid w:val="00EE0447"/>
    <w:rsid w:val="00EE0857"/>
    <w:rsid w:val="00EE0963"/>
    <w:rsid w:val="00EE1533"/>
    <w:rsid w:val="00EE1D24"/>
    <w:rsid w:val="00EE329C"/>
    <w:rsid w:val="00EE3571"/>
    <w:rsid w:val="00EE4C82"/>
    <w:rsid w:val="00EE4CBE"/>
    <w:rsid w:val="00EE51D1"/>
    <w:rsid w:val="00EE5612"/>
    <w:rsid w:val="00EE5E41"/>
    <w:rsid w:val="00EE5FF3"/>
    <w:rsid w:val="00EE621C"/>
    <w:rsid w:val="00EE676D"/>
    <w:rsid w:val="00EE6A28"/>
    <w:rsid w:val="00EE6F0F"/>
    <w:rsid w:val="00EE714C"/>
    <w:rsid w:val="00EF0340"/>
    <w:rsid w:val="00EF068F"/>
    <w:rsid w:val="00EF094E"/>
    <w:rsid w:val="00EF23E2"/>
    <w:rsid w:val="00EF2D29"/>
    <w:rsid w:val="00EF2FDF"/>
    <w:rsid w:val="00EF3AC0"/>
    <w:rsid w:val="00EF3CF6"/>
    <w:rsid w:val="00EF3D91"/>
    <w:rsid w:val="00EF3ED7"/>
    <w:rsid w:val="00EF3F48"/>
    <w:rsid w:val="00EF4AA0"/>
    <w:rsid w:val="00EF514F"/>
    <w:rsid w:val="00EF5310"/>
    <w:rsid w:val="00EF5B11"/>
    <w:rsid w:val="00EF5D02"/>
    <w:rsid w:val="00EF5D8C"/>
    <w:rsid w:val="00EF68B9"/>
    <w:rsid w:val="00EF6B2F"/>
    <w:rsid w:val="00F0078E"/>
    <w:rsid w:val="00F01055"/>
    <w:rsid w:val="00F01291"/>
    <w:rsid w:val="00F016AF"/>
    <w:rsid w:val="00F01891"/>
    <w:rsid w:val="00F01F5E"/>
    <w:rsid w:val="00F01FF2"/>
    <w:rsid w:val="00F02C9E"/>
    <w:rsid w:val="00F03F44"/>
    <w:rsid w:val="00F049AC"/>
    <w:rsid w:val="00F04AF4"/>
    <w:rsid w:val="00F06215"/>
    <w:rsid w:val="00F06464"/>
    <w:rsid w:val="00F06F37"/>
    <w:rsid w:val="00F07DF4"/>
    <w:rsid w:val="00F100E4"/>
    <w:rsid w:val="00F1027D"/>
    <w:rsid w:val="00F10E94"/>
    <w:rsid w:val="00F1131A"/>
    <w:rsid w:val="00F120E4"/>
    <w:rsid w:val="00F12CD7"/>
    <w:rsid w:val="00F1301F"/>
    <w:rsid w:val="00F1377C"/>
    <w:rsid w:val="00F14302"/>
    <w:rsid w:val="00F151F8"/>
    <w:rsid w:val="00F1549E"/>
    <w:rsid w:val="00F172E6"/>
    <w:rsid w:val="00F17D47"/>
    <w:rsid w:val="00F17D5A"/>
    <w:rsid w:val="00F17DD4"/>
    <w:rsid w:val="00F17E77"/>
    <w:rsid w:val="00F17FA1"/>
    <w:rsid w:val="00F17FB3"/>
    <w:rsid w:val="00F22E77"/>
    <w:rsid w:val="00F22EFF"/>
    <w:rsid w:val="00F23323"/>
    <w:rsid w:val="00F23506"/>
    <w:rsid w:val="00F238C4"/>
    <w:rsid w:val="00F23DF4"/>
    <w:rsid w:val="00F24A86"/>
    <w:rsid w:val="00F24E1D"/>
    <w:rsid w:val="00F25482"/>
    <w:rsid w:val="00F256A7"/>
    <w:rsid w:val="00F2587D"/>
    <w:rsid w:val="00F25953"/>
    <w:rsid w:val="00F25C10"/>
    <w:rsid w:val="00F261A0"/>
    <w:rsid w:val="00F264F3"/>
    <w:rsid w:val="00F26505"/>
    <w:rsid w:val="00F27209"/>
    <w:rsid w:val="00F27480"/>
    <w:rsid w:val="00F276A6"/>
    <w:rsid w:val="00F27A1D"/>
    <w:rsid w:val="00F30147"/>
    <w:rsid w:val="00F30D07"/>
    <w:rsid w:val="00F316AF"/>
    <w:rsid w:val="00F31ED0"/>
    <w:rsid w:val="00F32035"/>
    <w:rsid w:val="00F32518"/>
    <w:rsid w:val="00F325AF"/>
    <w:rsid w:val="00F3274B"/>
    <w:rsid w:val="00F32D8B"/>
    <w:rsid w:val="00F32F9F"/>
    <w:rsid w:val="00F330A6"/>
    <w:rsid w:val="00F33719"/>
    <w:rsid w:val="00F33BA5"/>
    <w:rsid w:val="00F34A0E"/>
    <w:rsid w:val="00F34AA1"/>
    <w:rsid w:val="00F34FF4"/>
    <w:rsid w:val="00F35AE0"/>
    <w:rsid w:val="00F35AF8"/>
    <w:rsid w:val="00F35C34"/>
    <w:rsid w:val="00F35C92"/>
    <w:rsid w:val="00F35D0B"/>
    <w:rsid w:val="00F35DCB"/>
    <w:rsid w:val="00F36471"/>
    <w:rsid w:val="00F3688B"/>
    <w:rsid w:val="00F36C1B"/>
    <w:rsid w:val="00F371C3"/>
    <w:rsid w:val="00F37BEB"/>
    <w:rsid w:val="00F37F25"/>
    <w:rsid w:val="00F40FD3"/>
    <w:rsid w:val="00F41035"/>
    <w:rsid w:val="00F41B07"/>
    <w:rsid w:val="00F41E15"/>
    <w:rsid w:val="00F41EAA"/>
    <w:rsid w:val="00F425C3"/>
    <w:rsid w:val="00F4298A"/>
    <w:rsid w:val="00F4344A"/>
    <w:rsid w:val="00F43EB1"/>
    <w:rsid w:val="00F43F04"/>
    <w:rsid w:val="00F44032"/>
    <w:rsid w:val="00F44A75"/>
    <w:rsid w:val="00F44F96"/>
    <w:rsid w:val="00F450F5"/>
    <w:rsid w:val="00F457D6"/>
    <w:rsid w:val="00F45E1F"/>
    <w:rsid w:val="00F46BB1"/>
    <w:rsid w:val="00F46CEE"/>
    <w:rsid w:val="00F46D1C"/>
    <w:rsid w:val="00F46F08"/>
    <w:rsid w:val="00F47DE4"/>
    <w:rsid w:val="00F506E9"/>
    <w:rsid w:val="00F50D3A"/>
    <w:rsid w:val="00F51168"/>
    <w:rsid w:val="00F51497"/>
    <w:rsid w:val="00F51AB6"/>
    <w:rsid w:val="00F51D29"/>
    <w:rsid w:val="00F52B9F"/>
    <w:rsid w:val="00F5346C"/>
    <w:rsid w:val="00F53A54"/>
    <w:rsid w:val="00F540CF"/>
    <w:rsid w:val="00F54F08"/>
    <w:rsid w:val="00F5572B"/>
    <w:rsid w:val="00F55AAC"/>
    <w:rsid w:val="00F56F72"/>
    <w:rsid w:val="00F57662"/>
    <w:rsid w:val="00F5784A"/>
    <w:rsid w:val="00F606FA"/>
    <w:rsid w:val="00F60ED8"/>
    <w:rsid w:val="00F60F3A"/>
    <w:rsid w:val="00F60F3B"/>
    <w:rsid w:val="00F615C8"/>
    <w:rsid w:val="00F6242C"/>
    <w:rsid w:val="00F6247A"/>
    <w:rsid w:val="00F626D2"/>
    <w:rsid w:val="00F63386"/>
    <w:rsid w:val="00F636F6"/>
    <w:rsid w:val="00F63CA4"/>
    <w:rsid w:val="00F640C3"/>
    <w:rsid w:val="00F64186"/>
    <w:rsid w:val="00F6451C"/>
    <w:rsid w:val="00F646F3"/>
    <w:rsid w:val="00F64754"/>
    <w:rsid w:val="00F66319"/>
    <w:rsid w:val="00F67093"/>
    <w:rsid w:val="00F70D6E"/>
    <w:rsid w:val="00F7155E"/>
    <w:rsid w:val="00F71684"/>
    <w:rsid w:val="00F7169C"/>
    <w:rsid w:val="00F71D8C"/>
    <w:rsid w:val="00F7265C"/>
    <w:rsid w:val="00F72C73"/>
    <w:rsid w:val="00F72DC3"/>
    <w:rsid w:val="00F72ECC"/>
    <w:rsid w:val="00F732A4"/>
    <w:rsid w:val="00F73661"/>
    <w:rsid w:val="00F738FD"/>
    <w:rsid w:val="00F73C3E"/>
    <w:rsid w:val="00F747D1"/>
    <w:rsid w:val="00F747E2"/>
    <w:rsid w:val="00F74D16"/>
    <w:rsid w:val="00F75839"/>
    <w:rsid w:val="00F75BA7"/>
    <w:rsid w:val="00F764B1"/>
    <w:rsid w:val="00F76590"/>
    <w:rsid w:val="00F76624"/>
    <w:rsid w:val="00F76697"/>
    <w:rsid w:val="00F768EA"/>
    <w:rsid w:val="00F76A49"/>
    <w:rsid w:val="00F77098"/>
    <w:rsid w:val="00F77F9F"/>
    <w:rsid w:val="00F808B2"/>
    <w:rsid w:val="00F809D6"/>
    <w:rsid w:val="00F81084"/>
    <w:rsid w:val="00F8123F"/>
    <w:rsid w:val="00F8172C"/>
    <w:rsid w:val="00F81E86"/>
    <w:rsid w:val="00F8219A"/>
    <w:rsid w:val="00F82254"/>
    <w:rsid w:val="00F824AC"/>
    <w:rsid w:val="00F83BA9"/>
    <w:rsid w:val="00F83E1A"/>
    <w:rsid w:val="00F84003"/>
    <w:rsid w:val="00F841F6"/>
    <w:rsid w:val="00F844E7"/>
    <w:rsid w:val="00F84D22"/>
    <w:rsid w:val="00F85399"/>
    <w:rsid w:val="00F8596C"/>
    <w:rsid w:val="00F85BCD"/>
    <w:rsid w:val="00F87280"/>
    <w:rsid w:val="00F8728F"/>
    <w:rsid w:val="00F91228"/>
    <w:rsid w:val="00F912AE"/>
    <w:rsid w:val="00F9215C"/>
    <w:rsid w:val="00F92339"/>
    <w:rsid w:val="00F92D63"/>
    <w:rsid w:val="00F92DDA"/>
    <w:rsid w:val="00F92F2C"/>
    <w:rsid w:val="00F9320D"/>
    <w:rsid w:val="00F935F3"/>
    <w:rsid w:val="00F946E8"/>
    <w:rsid w:val="00F94EBA"/>
    <w:rsid w:val="00F953A3"/>
    <w:rsid w:val="00F961A9"/>
    <w:rsid w:val="00F9705F"/>
    <w:rsid w:val="00F9712D"/>
    <w:rsid w:val="00F97615"/>
    <w:rsid w:val="00FA004C"/>
    <w:rsid w:val="00FA007B"/>
    <w:rsid w:val="00FA0310"/>
    <w:rsid w:val="00FA031C"/>
    <w:rsid w:val="00FA0709"/>
    <w:rsid w:val="00FA07D5"/>
    <w:rsid w:val="00FA0988"/>
    <w:rsid w:val="00FA0EE5"/>
    <w:rsid w:val="00FA124F"/>
    <w:rsid w:val="00FA2467"/>
    <w:rsid w:val="00FA25FD"/>
    <w:rsid w:val="00FA3011"/>
    <w:rsid w:val="00FA350A"/>
    <w:rsid w:val="00FA3AC8"/>
    <w:rsid w:val="00FA3FC7"/>
    <w:rsid w:val="00FA4103"/>
    <w:rsid w:val="00FA4D0C"/>
    <w:rsid w:val="00FA4FDF"/>
    <w:rsid w:val="00FA5478"/>
    <w:rsid w:val="00FA5DAF"/>
    <w:rsid w:val="00FA651D"/>
    <w:rsid w:val="00FA6FEC"/>
    <w:rsid w:val="00FA72C1"/>
    <w:rsid w:val="00FA7473"/>
    <w:rsid w:val="00FA7602"/>
    <w:rsid w:val="00FA7A99"/>
    <w:rsid w:val="00FA7D16"/>
    <w:rsid w:val="00FA7E1D"/>
    <w:rsid w:val="00FA7E2C"/>
    <w:rsid w:val="00FA7FB6"/>
    <w:rsid w:val="00FB0154"/>
    <w:rsid w:val="00FB03D8"/>
    <w:rsid w:val="00FB03DC"/>
    <w:rsid w:val="00FB0BB0"/>
    <w:rsid w:val="00FB17E3"/>
    <w:rsid w:val="00FB1C20"/>
    <w:rsid w:val="00FB1C35"/>
    <w:rsid w:val="00FB1EFB"/>
    <w:rsid w:val="00FB1F58"/>
    <w:rsid w:val="00FB2722"/>
    <w:rsid w:val="00FB3021"/>
    <w:rsid w:val="00FB3283"/>
    <w:rsid w:val="00FB3303"/>
    <w:rsid w:val="00FB33FD"/>
    <w:rsid w:val="00FB3790"/>
    <w:rsid w:val="00FB37FC"/>
    <w:rsid w:val="00FB40F2"/>
    <w:rsid w:val="00FB4997"/>
    <w:rsid w:val="00FB4F7B"/>
    <w:rsid w:val="00FB566D"/>
    <w:rsid w:val="00FB5DE3"/>
    <w:rsid w:val="00FB5F95"/>
    <w:rsid w:val="00FB63A8"/>
    <w:rsid w:val="00FB6416"/>
    <w:rsid w:val="00FB6444"/>
    <w:rsid w:val="00FB6BCA"/>
    <w:rsid w:val="00FB766C"/>
    <w:rsid w:val="00FC0A4E"/>
    <w:rsid w:val="00FC19B8"/>
    <w:rsid w:val="00FC22E1"/>
    <w:rsid w:val="00FC2633"/>
    <w:rsid w:val="00FC29B5"/>
    <w:rsid w:val="00FC364B"/>
    <w:rsid w:val="00FC37D6"/>
    <w:rsid w:val="00FC37DE"/>
    <w:rsid w:val="00FC3947"/>
    <w:rsid w:val="00FC3E0D"/>
    <w:rsid w:val="00FC44C6"/>
    <w:rsid w:val="00FC4AC6"/>
    <w:rsid w:val="00FC4B2B"/>
    <w:rsid w:val="00FC4B48"/>
    <w:rsid w:val="00FC5B3B"/>
    <w:rsid w:val="00FC5EF6"/>
    <w:rsid w:val="00FC5FF5"/>
    <w:rsid w:val="00FC61D1"/>
    <w:rsid w:val="00FC62CB"/>
    <w:rsid w:val="00FC630A"/>
    <w:rsid w:val="00FC669C"/>
    <w:rsid w:val="00FC698E"/>
    <w:rsid w:val="00FC6AF8"/>
    <w:rsid w:val="00FC7160"/>
    <w:rsid w:val="00FC758A"/>
    <w:rsid w:val="00FC7F6C"/>
    <w:rsid w:val="00FD0621"/>
    <w:rsid w:val="00FD0695"/>
    <w:rsid w:val="00FD0952"/>
    <w:rsid w:val="00FD0DDC"/>
    <w:rsid w:val="00FD209A"/>
    <w:rsid w:val="00FD27EF"/>
    <w:rsid w:val="00FD2A16"/>
    <w:rsid w:val="00FD2EAB"/>
    <w:rsid w:val="00FD2F10"/>
    <w:rsid w:val="00FD3088"/>
    <w:rsid w:val="00FD31D0"/>
    <w:rsid w:val="00FD3C60"/>
    <w:rsid w:val="00FD3D61"/>
    <w:rsid w:val="00FD3F7A"/>
    <w:rsid w:val="00FD3FED"/>
    <w:rsid w:val="00FD4271"/>
    <w:rsid w:val="00FD42C4"/>
    <w:rsid w:val="00FD4402"/>
    <w:rsid w:val="00FD45B8"/>
    <w:rsid w:val="00FD4796"/>
    <w:rsid w:val="00FD497C"/>
    <w:rsid w:val="00FD4B67"/>
    <w:rsid w:val="00FD52D2"/>
    <w:rsid w:val="00FD5A0E"/>
    <w:rsid w:val="00FD5CEA"/>
    <w:rsid w:val="00FD710E"/>
    <w:rsid w:val="00FD7541"/>
    <w:rsid w:val="00FD77AF"/>
    <w:rsid w:val="00FD7BE7"/>
    <w:rsid w:val="00FE0292"/>
    <w:rsid w:val="00FE036C"/>
    <w:rsid w:val="00FE093A"/>
    <w:rsid w:val="00FE1D71"/>
    <w:rsid w:val="00FE2117"/>
    <w:rsid w:val="00FE24A4"/>
    <w:rsid w:val="00FE24EA"/>
    <w:rsid w:val="00FE266C"/>
    <w:rsid w:val="00FE33D7"/>
    <w:rsid w:val="00FE34BC"/>
    <w:rsid w:val="00FE356B"/>
    <w:rsid w:val="00FE37EA"/>
    <w:rsid w:val="00FE37ED"/>
    <w:rsid w:val="00FE3CB5"/>
    <w:rsid w:val="00FE5802"/>
    <w:rsid w:val="00FE65FF"/>
    <w:rsid w:val="00FE6AF5"/>
    <w:rsid w:val="00FE6B50"/>
    <w:rsid w:val="00FE6BC3"/>
    <w:rsid w:val="00FE6E79"/>
    <w:rsid w:val="00FE723D"/>
    <w:rsid w:val="00FE7370"/>
    <w:rsid w:val="00FE7565"/>
    <w:rsid w:val="00FE75F3"/>
    <w:rsid w:val="00FE7B58"/>
    <w:rsid w:val="00FE7DB1"/>
    <w:rsid w:val="00FF058D"/>
    <w:rsid w:val="00FF08D0"/>
    <w:rsid w:val="00FF0F2B"/>
    <w:rsid w:val="00FF10B8"/>
    <w:rsid w:val="00FF2006"/>
    <w:rsid w:val="00FF3057"/>
    <w:rsid w:val="00FF3891"/>
    <w:rsid w:val="00FF4767"/>
    <w:rsid w:val="00FF479F"/>
    <w:rsid w:val="00FF4A19"/>
    <w:rsid w:val="00FF534B"/>
    <w:rsid w:val="00FF556C"/>
    <w:rsid w:val="00FF5AD7"/>
    <w:rsid w:val="00FF6A65"/>
    <w:rsid w:val="00FF6CB8"/>
    <w:rsid w:val="00FF6E08"/>
    <w:rsid w:val="00FF7156"/>
    <w:rsid w:val="00FF72C7"/>
    <w:rsid w:val="00FF7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Heading2">
    <w:name w:val="heading 2"/>
    <w:basedOn w:val="Normal"/>
    <w:next w:val="Normal"/>
    <w:link w:val="Heading2Char"/>
    <w:autoRedefine/>
    <w:uiPriority w:val="99"/>
    <w:unhideWhenUsed/>
    <w:qFormat/>
    <w:rsid w:val="00746329"/>
    <w:pPr>
      <w:keepNext/>
      <w:keepLines/>
      <w:autoSpaceDE/>
      <w:autoSpaceDN/>
      <w:spacing w:before="320" w:after="0"/>
      <w:jc w:val="left"/>
      <w:outlineLvl w:val="1"/>
    </w:pPr>
    <w:rPr>
      <w:rFonts w:ascii="Heebo" w:eastAsiaTheme="majorEastAsia" w:hAnsi="Heebo" w:cs="Heebo"/>
      <w:bCs/>
      <w:sz w:val="28"/>
      <w:szCs w:val="28"/>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02622B"/>
    <w:pPr>
      <w:spacing w:before="120"/>
      <w:jc w:val="right"/>
      <w:outlineLvl w:val="4"/>
    </w:pPr>
    <w:rPr>
      <w:rFonts w:ascii="Narkisim" w:hAnsi="Narkisim"/>
      <w:sz w:val="22"/>
      <w:szCs w:val="20"/>
    </w:rPr>
  </w:style>
  <w:style w:type="paragraph" w:styleId="Heading6">
    <w:name w:val="heading 6"/>
    <w:basedOn w:val="Normal"/>
    <w:next w:val="Normal"/>
    <w:link w:val="Heading6Char"/>
    <w:uiPriority w:val="9"/>
    <w:unhideWhenUsed/>
    <w:qFormat/>
    <w:rsid w:val="0098025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211167"/>
    <w:pPr>
      <w:numPr>
        <w:numId w:val="48"/>
      </w:numPr>
      <w:autoSpaceDE/>
      <w:autoSpaceDN/>
    </w:pPr>
    <w:rPr>
      <w:rFonts w:ascii="Narkisim" w:hAnsi="Narkisim"/>
      <w:sz w:val="24"/>
    </w:rPr>
  </w:style>
  <w:style w:type="paragraph" w:styleId="Quote">
    <w:name w:val="Quote"/>
    <w:basedOn w:val="Normal"/>
    <w:link w:val="QuoteChar"/>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uiPriority w:val="29"/>
    <w:rsid w:val="0002622B"/>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746329"/>
    <w:rPr>
      <w:rFonts w:ascii="Heebo" w:eastAsiaTheme="majorEastAsia" w:hAnsi="Heebo" w:cs="Heebo"/>
      <w:bCs/>
      <w:sz w:val="28"/>
      <w:szCs w:val="28"/>
    </w:rPr>
  </w:style>
  <w:style w:type="character" w:customStyle="1" w:styleId="Heading1Char">
    <w:name w:val="Heading 1 Char"/>
    <w:basedOn w:val="DefaultParagraphFont"/>
    <w:link w:val="Heading1"/>
    <w:uiPriority w:val="99"/>
    <w:rsid w:val="000933E7"/>
    <w:rPr>
      <w:rFonts w:ascii="Heebo" w:eastAsiaTheme="majorEastAsia" w:hAnsi="Heebo" w:cs="Heebo"/>
      <w:bCs/>
      <w:sz w:val="40"/>
      <w:szCs w:val="40"/>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02622B"/>
    <w:rPr>
      <w:rFonts w:ascii="Narkisim" w:hAnsi="Narkisim"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7F76FC"/>
    <w:pPr>
      <w:spacing w:after="0" w:line="220" w:lineRule="exact"/>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7F76FC"/>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link w:val="Char0"/>
    <w:autoRedefine/>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1">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styleId="BodyText">
    <w:name w:val="Body Text"/>
    <w:basedOn w:val="Normal"/>
    <w:link w:val="BodyTextChar"/>
    <w:uiPriority w:val="99"/>
    <w:unhideWhenUsed/>
    <w:rsid w:val="00F51AB6"/>
    <w:rPr>
      <w:noProof/>
    </w:rPr>
  </w:style>
  <w:style w:type="character" w:customStyle="1" w:styleId="BodyTextChar">
    <w:name w:val="Body Text Char"/>
    <w:basedOn w:val="DefaultParagraphFont"/>
    <w:link w:val="BodyText"/>
    <w:uiPriority w:val="99"/>
    <w:rsid w:val="00F51AB6"/>
    <w:rPr>
      <w:rFonts w:ascii="Times New Roman" w:hAnsi="Times New Roman" w:cs="Narkisim"/>
      <w:noProof/>
      <w:sz w:val="20"/>
      <w:szCs w:val="24"/>
    </w:rPr>
  </w:style>
  <w:style w:type="paragraph" w:customStyle="1" w:styleId="II">
    <w:name w:val="כותרת II"/>
    <w:basedOn w:val="Normal"/>
    <w:link w:val="II0"/>
    <w:qFormat/>
    <w:rsid w:val="00CB0820"/>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DefaultParagraphFont"/>
    <w:link w:val="II"/>
    <w:rsid w:val="00CB0820"/>
    <w:rPr>
      <w:rFonts w:ascii="Heebo" w:eastAsiaTheme="minorEastAsia" w:hAnsi="Heebo" w:cs="Heebo"/>
      <w:b/>
      <w:bCs/>
      <w:sz w:val="24"/>
      <w:szCs w:val="24"/>
    </w:rPr>
  </w:style>
  <w:style w:type="paragraph" w:customStyle="1" w:styleId="I0">
    <w:name w:val="כותרת I"/>
    <w:basedOn w:val="Normal"/>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8">
    <w:name w:val="ציטוט נ"/>
    <w:basedOn w:val="Quote"/>
    <w:link w:val="a9"/>
    <w:qFormat/>
    <w:rsid w:val="006C6AB9"/>
  </w:style>
  <w:style w:type="character" w:customStyle="1" w:styleId="I1">
    <w:name w:val="כותרת I תו"/>
    <w:basedOn w:val="DefaultParagraphFont"/>
    <w:link w:val="I0"/>
    <w:rsid w:val="00786806"/>
    <w:rPr>
      <w:rFonts w:ascii="Heebo" w:eastAsiaTheme="minorEastAsia" w:hAnsi="Heebo" w:cs="Heebo"/>
      <w:b/>
      <w:bCs/>
      <w:sz w:val="26"/>
      <w:szCs w:val="28"/>
    </w:rPr>
  </w:style>
  <w:style w:type="character" w:customStyle="1" w:styleId="a9">
    <w:name w:val="ציטוט נ תו"/>
    <w:basedOn w:val="QuoteChar"/>
    <w:link w:val="a8"/>
    <w:rsid w:val="006C6AB9"/>
    <w:rPr>
      <w:rFonts w:cs="Narkisim"/>
      <w:szCs w:val="24"/>
    </w:rPr>
  </w:style>
  <w:style w:type="character" w:styleId="UnresolvedMention">
    <w:name w:val="Unresolved Mention"/>
    <w:basedOn w:val="DefaultParagraphFont"/>
    <w:uiPriority w:val="99"/>
    <w:semiHidden/>
    <w:unhideWhenUsed/>
    <w:rsid w:val="00E03533"/>
    <w:rPr>
      <w:color w:val="605E5C"/>
      <w:shd w:val="clear" w:color="auto" w:fill="E1DFDD"/>
    </w:rPr>
  </w:style>
  <w:style w:type="character" w:customStyle="1" w:styleId="Char0">
    <w:name w:val="ציטוט Char"/>
    <w:basedOn w:val="DefaultParagraphFont"/>
    <w:link w:val="1"/>
    <w:locked/>
    <w:rsid w:val="00590B3B"/>
    <w:rPr>
      <w:rFonts w:ascii="Times New Roman" w:hAnsi="Times New Roman" w:cs="FrankRuehl"/>
      <w:sz w:val="24"/>
      <w:lang w:eastAsia="he-IL"/>
    </w:rPr>
  </w:style>
  <w:style w:type="paragraph" w:styleId="Revision">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Normal"/>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DefaultParagraphFont"/>
    <w:rsid w:val="00923C15"/>
  </w:style>
  <w:style w:type="character" w:customStyle="1" w:styleId="Heading6Char">
    <w:name w:val="Heading 6 Char"/>
    <w:basedOn w:val="DefaultParagraphFont"/>
    <w:link w:val="Heading6"/>
    <w:uiPriority w:val="9"/>
    <w:rsid w:val="00980256"/>
    <w:rPr>
      <w:rFonts w:asciiTheme="majorHAnsi" w:eastAsiaTheme="majorEastAsia" w:hAnsiTheme="majorHAnsi" w:cstheme="majorBidi"/>
      <w:color w:val="1F4D78"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212549394">
      <w:bodyDiv w:val="1"/>
      <w:marLeft w:val="0"/>
      <w:marRight w:val="0"/>
      <w:marTop w:val="0"/>
      <w:marBottom w:val="0"/>
      <w:divBdr>
        <w:top w:val="none" w:sz="0" w:space="0" w:color="auto"/>
        <w:left w:val="none" w:sz="0" w:space="0" w:color="auto"/>
        <w:bottom w:val="none" w:sz="0" w:space="0" w:color="auto"/>
        <w:right w:val="none" w:sz="0" w:space="0" w:color="auto"/>
      </w:divBdr>
    </w:div>
    <w:div w:id="275796706">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493565626">
      <w:bodyDiv w:val="1"/>
      <w:marLeft w:val="0"/>
      <w:marRight w:val="0"/>
      <w:marTop w:val="0"/>
      <w:marBottom w:val="0"/>
      <w:divBdr>
        <w:top w:val="none" w:sz="0" w:space="0" w:color="auto"/>
        <w:left w:val="none" w:sz="0" w:space="0" w:color="auto"/>
        <w:bottom w:val="none" w:sz="0" w:space="0" w:color="auto"/>
        <w:right w:val="none" w:sz="0" w:space="0" w:color="auto"/>
      </w:divBdr>
      <w:divsChild>
        <w:div w:id="867841339">
          <w:marLeft w:val="0"/>
          <w:marRight w:val="0"/>
          <w:marTop w:val="0"/>
          <w:marBottom w:val="0"/>
          <w:divBdr>
            <w:top w:val="none" w:sz="0" w:space="0" w:color="auto"/>
            <w:left w:val="none" w:sz="0" w:space="0" w:color="auto"/>
            <w:bottom w:val="none" w:sz="0" w:space="0" w:color="auto"/>
            <w:right w:val="none" w:sz="0" w:space="0" w:color="auto"/>
          </w:divBdr>
        </w:div>
      </w:divsChild>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17825433">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5835628">
      <w:bodyDiv w:val="1"/>
      <w:marLeft w:val="0"/>
      <w:marRight w:val="0"/>
      <w:marTop w:val="0"/>
      <w:marBottom w:val="0"/>
      <w:divBdr>
        <w:top w:val="none" w:sz="0" w:space="0" w:color="auto"/>
        <w:left w:val="none" w:sz="0" w:space="0" w:color="auto"/>
        <w:bottom w:val="none" w:sz="0" w:space="0" w:color="auto"/>
        <w:right w:val="none" w:sz="0" w:space="0" w:color="auto"/>
      </w:divBdr>
    </w:div>
    <w:div w:id="817065570">
      <w:bodyDiv w:val="1"/>
      <w:marLeft w:val="0"/>
      <w:marRight w:val="0"/>
      <w:marTop w:val="0"/>
      <w:marBottom w:val="0"/>
      <w:divBdr>
        <w:top w:val="none" w:sz="0" w:space="0" w:color="auto"/>
        <w:left w:val="none" w:sz="0" w:space="0" w:color="auto"/>
        <w:bottom w:val="none" w:sz="0" w:space="0" w:color="auto"/>
        <w:right w:val="none" w:sz="0" w:space="0" w:color="auto"/>
      </w:divBdr>
      <w:divsChild>
        <w:div w:id="490027907">
          <w:marLeft w:val="0"/>
          <w:marRight w:val="0"/>
          <w:marTop w:val="0"/>
          <w:marBottom w:val="0"/>
          <w:divBdr>
            <w:top w:val="none" w:sz="0" w:space="0" w:color="auto"/>
            <w:left w:val="none" w:sz="0" w:space="0" w:color="auto"/>
            <w:bottom w:val="none" w:sz="0" w:space="0" w:color="auto"/>
            <w:right w:val="none" w:sz="0" w:space="0" w:color="auto"/>
          </w:divBdr>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089229258">
      <w:bodyDiv w:val="1"/>
      <w:marLeft w:val="0"/>
      <w:marRight w:val="0"/>
      <w:marTop w:val="0"/>
      <w:marBottom w:val="0"/>
      <w:divBdr>
        <w:top w:val="none" w:sz="0" w:space="0" w:color="auto"/>
        <w:left w:val="none" w:sz="0" w:space="0" w:color="auto"/>
        <w:bottom w:val="none" w:sz="0" w:space="0" w:color="auto"/>
        <w:right w:val="none" w:sz="0" w:space="0" w:color="auto"/>
      </w:divBdr>
      <w:divsChild>
        <w:div w:id="375351455">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155337345">
      <w:bodyDiv w:val="1"/>
      <w:marLeft w:val="0"/>
      <w:marRight w:val="0"/>
      <w:marTop w:val="0"/>
      <w:marBottom w:val="0"/>
      <w:divBdr>
        <w:top w:val="none" w:sz="0" w:space="0" w:color="auto"/>
        <w:left w:val="none" w:sz="0" w:space="0" w:color="auto"/>
        <w:bottom w:val="none" w:sz="0" w:space="0" w:color="auto"/>
        <w:right w:val="none" w:sz="0" w:space="0" w:color="auto"/>
      </w:divBdr>
      <w:divsChild>
        <w:div w:id="1736010825">
          <w:marLeft w:val="0"/>
          <w:marRight w:val="0"/>
          <w:marTop w:val="0"/>
          <w:marBottom w:val="0"/>
          <w:divBdr>
            <w:top w:val="none" w:sz="0" w:space="0" w:color="auto"/>
            <w:left w:val="none" w:sz="0" w:space="0" w:color="auto"/>
            <w:bottom w:val="none" w:sz="0" w:space="0" w:color="auto"/>
            <w:right w:val="none" w:sz="0" w:space="0" w:color="auto"/>
          </w:divBdr>
        </w:div>
      </w:divsChild>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28979785">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04262530">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800530">
      <w:bodyDiv w:val="1"/>
      <w:marLeft w:val="0"/>
      <w:marRight w:val="0"/>
      <w:marTop w:val="0"/>
      <w:marBottom w:val="0"/>
      <w:divBdr>
        <w:top w:val="none" w:sz="0" w:space="0" w:color="auto"/>
        <w:left w:val="none" w:sz="0" w:space="0" w:color="auto"/>
        <w:bottom w:val="none" w:sz="0" w:space="0" w:color="auto"/>
        <w:right w:val="none" w:sz="0" w:space="0" w:color="auto"/>
      </w:divBdr>
      <w:divsChild>
        <w:div w:id="1743528808">
          <w:marLeft w:val="0"/>
          <w:marRight w:val="0"/>
          <w:marTop w:val="0"/>
          <w:marBottom w:val="0"/>
          <w:divBdr>
            <w:top w:val="none" w:sz="0" w:space="0" w:color="auto"/>
            <w:left w:val="none" w:sz="0" w:space="0" w:color="auto"/>
            <w:bottom w:val="none" w:sz="0" w:space="0" w:color="auto"/>
            <w:right w:val="none" w:sz="0" w:space="0" w:color="auto"/>
          </w:divBdr>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tzion.org.il/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tzion.org.i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vbm.etzion.org.i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ice@etzion.org.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iki.jewishbooks.org.il/mediawiki/wiki/%D7%A2%D7%A8%D7%9A/%D7%91%D7%A8%D7%9B%D7%94_%D7%A2%D7%9C_%D7%94%D7%9B%D7%A9%D7%A8_%D7%9E%D7%A6%D7%95%D7%9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E28598ECCA6C04CAFE21B417018F199" ma:contentTypeVersion="15" ma:contentTypeDescription="Create a new document." ma:contentTypeScope="" ma:versionID="07be152c470976a7ea7c5dd0c99bb610">
  <xsd:schema xmlns:xsd="http://www.w3.org/2001/XMLSchema" xmlns:xs="http://www.w3.org/2001/XMLSchema" xmlns:p="http://schemas.microsoft.com/office/2006/metadata/properties" xmlns:ns3="dc4930d3-8a64-48f8-b2b4-f2e85a149ca1" targetNamespace="http://schemas.microsoft.com/office/2006/metadata/properties" ma:root="true" ma:fieldsID="3cc5a34a3f226f5de2d0538ad6d06f01" ns3:_="">
    <xsd:import namespace="dc4930d3-8a64-48f8-b2b4-f2e85a149ca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930d3-8a64-48f8-b2b4-f2e85a149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dc4930d3-8a64-48f8-b2b4-f2e85a149ca1" xsi:nil="true"/>
  </documentManagement>
</p:properties>
</file>

<file path=customXml/itemProps1.xml><?xml version="1.0" encoding="utf-8"?>
<ds:datastoreItem xmlns:ds="http://schemas.openxmlformats.org/officeDocument/2006/customXml" ds:itemID="{B49833C6-5F3B-4007-A23E-85E3C1E91468}">
  <ds:schemaRefs>
    <ds:schemaRef ds:uri="http://schemas.openxmlformats.org/officeDocument/2006/bibliography"/>
  </ds:schemaRefs>
</ds:datastoreItem>
</file>

<file path=customXml/itemProps2.xml><?xml version="1.0" encoding="utf-8"?>
<ds:datastoreItem xmlns:ds="http://schemas.openxmlformats.org/officeDocument/2006/customXml" ds:itemID="{BCAEB8A4-61B2-41F3-B11F-904C1BF12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930d3-8a64-48f8-b2b4-f2e85a149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B8DD14-E242-41F6-8510-8389AD4BFABF}">
  <ds:schemaRefs>
    <ds:schemaRef ds:uri="http://schemas.microsoft.com/sharepoint/v3/contenttype/forms"/>
  </ds:schemaRefs>
</ds:datastoreItem>
</file>

<file path=customXml/itemProps4.xml><?xml version="1.0" encoding="utf-8"?>
<ds:datastoreItem xmlns:ds="http://schemas.openxmlformats.org/officeDocument/2006/customXml" ds:itemID="{B2599FEA-7E43-4B77-8D37-83A0F0E3225A}">
  <ds:schemaRefs>
    <ds:schemaRef ds:uri="http://schemas.microsoft.com/office/2006/metadata/properties"/>
    <ds:schemaRef ds:uri="http://schemas.microsoft.com/office/infopath/2007/PartnerControls"/>
    <ds:schemaRef ds:uri="dc4930d3-8a64-48f8-b2b4-f2e85a149ca1"/>
  </ds:schemaRefs>
</ds:datastoreItem>
</file>

<file path=docProps/app.xml><?xml version="1.0" encoding="utf-8"?>
<Properties xmlns="http://schemas.openxmlformats.org/officeDocument/2006/extended-properties" xmlns:vt="http://schemas.openxmlformats.org/officeDocument/2006/docPropsVTypes">
  <Template>00-82h-Parashah.dotx</Template>
  <TotalTime>1054</TotalTime>
  <Pages>5</Pages>
  <Words>2365</Words>
  <Characters>11829</Characters>
  <Application>Microsoft Office Word</Application>
  <DocSecurity>0</DocSecurity>
  <Lines>98</Lines>
  <Paragraphs>28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יצחק שוה</cp:lastModifiedBy>
  <cp:revision>225</cp:revision>
  <dcterms:created xsi:type="dcterms:W3CDTF">2024-02-14T08:01:00Z</dcterms:created>
  <dcterms:modified xsi:type="dcterms:W3CDTF">2024-06-30T17:07:00Z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0x010100EE28598ECCA6C04CAFE21B417018F199</vt:lpwstr>
  </property>
</Properties>
</file>