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AE08E" w14:textId="6C1801E7" w:rsidR="00FD72B3" w:rsidRPr="006A35AA" w:rsidRDefault="002F0D30" w:rsidP="00131778">
      <w:pPr>
        <w:pStyle w:val="a1"/>
        <w:spacing w:before="0"/>
        <w:rPr>
          <w:rFonts w:cs="Narkisim"/>
          <w:sz w:val="42"/>
          <w:szCs w:val="46"/>
          <w:rtl/>
        </w:rPr>
        <w:sectPr w:rsidR="00FD72B3" w:rsidRPr="006A35AA" w:rsidSect="00C765A8">
          <w:headerReference w:type="default" r:id="rId8"/>
          <w:type w:val="continuous"/>
          <w:pgSz w:w="11906" w:h="16838"/>
          <w:pgMar w:top="1134" w:right="1134" w:bottom="964" w:left="1134" w:header="709" w:footer="709" w:gutter="0"/>
          <w:cols w:space="708" w:equalWidth="0">
            <w:col w:w="8972"/>
          </w:cols>
          <w:bidi/>
          <w:docGrid w:linePitch="360"/>
        </w:sectPr>
      </w:pPr>
      <w:r>
        <w:rPr>
          <w:rFonts w:cs="Narkisim" w:hint="cs"/>
          <w:sz w:val="42"/>
          <w:szCs w:val="46"/>
          <w:rtl/>
        </w:rPr>
        <w:t>פרש</w:t>
      </w:r>
      <w:r w:rsidR="00FE6E2D">
        <w:rPr>
          <w:rFonts w:cs="Narkisim" w:hint="cs"/>
          <w:sz w:val="42"/>
          <w:szCs w:val="46"/>
          <w:rtl/>
        </w:rPr>
        <w:t xml:space="preserve">ת </w:t>
      </w:r>
      <w:proofErr w:type="spellStart"/>
      <w:r w:rsidR="00045E54">
        <w:rPr>
          <w:rFonts w:cs="Narkisim" w:hint="cs"/>
          <w:sz w:val="42"/>
          <w:szCs w:val="46"/>
          <w:rtl/>
        </w:rPr>
        <w:t>חקת</w:t>
      </w:r>
      <w:proofErr w:type="spellEnd"/>
      <w:r w:rsidR="00CB7479">
        <w:rPr>
          <w:rFonts w:cs="Narkisim" w:hint="cs"/>
          <w:sz w:val="42"/>
          <w:szCs w:val="46"/>
          <w:rtl/>
        </w:rPr>
        <w:t>:</w:t>
      </w:r>
      <w:r w:rsidR="001D191B">
        <w:rPr>
          <w:rFonts w:cs="Narkisim" w:hint="cs"/>
          <w:sz w:val="42"/>
          <w:szCs w:val="46"/>
          <w:rtl/>
        </w:rPr>
        <w:t xml:space="preserve"> </w:t>
      </w:r>
      <w:r w:rsidR="00045E54">
        <w:rPr>
          <w:rFonts w:cs="Narkisim" w:hint="cs"/>
          <w:sz w:val="42"/>
          <w:szCs w:val="46"/>
          <w:rtl/>
        </w:rPr>
        <w:t>על תורה, טומאה וטהרה</w:t>
      </w:r>
    </w:p>
    <w:p w14:paraId="0FD3BD3B" w14:textId="13F9AABE" w:rsidR="00045E54" w:rsidRPr="00045E54" w:rsidRDefault="00045E54" w:rsidP="00045E54">
      <w:pPr>
        <w:tabs>
          <w:tab w:val="right" w:pos="509"/>
        </w:tabs>
        <w:jc w:val="center"/>
        <w:rPr>
          <w:rFonts w:ascii="Arial" w:hAnsi="Arial" w:cs="Arial"/>
          <w:b/>
          <w:bCs/>
          <w:sz w:val="24"/>
          <w:szCs w:val="24"/>
          <w:rtl/>
        </w:rPr>
      </w:pPr>
      <w:r w:rsidRPr="00045E54">
        <w:rPr>
          <w:rFonts w:ascii="Arial" w:hAnsi="Arial" w:cs="Arial" w:hint="cs"/>
          <w:b/>
          <w:bCs/>
          <w:sz w:val="24"/>
          <w:szCs w:val="24"/>
          <w:rtl/>
        </w:rPr>
        <w:t xml:space="preserve">א. זאת </w:t>
      </w:r>
      <w:proofErr w:type="spellStart"/>
      <w:r w:rsidRPr="00045E54">
        <w:rPr>
          <w:rFonts w:ascii="Arial" w:hAnsi="Arial" w:cs="Arial" w:hint="cs"/>
          <w:b/>
          <w:bCs/>
          <w:sz w:val="24"/>
          <w:szCs w:val="24"/>
          <w:rtl/>
        </w:rPr>
        <w:t>חקת</w:t>
      </w:r>
      <w:proofErr w:type="spellEnd"/>
      <w:r w:rsidRPr="00045E54">
        <w:rPr>
          <w:rFonts w:ascii="Arial" w:hAnsi="Arial" w:cs="Arial" w:hint="cs"/>
          <w:b/>
          <w:bCs/>
          <w:sz w:val="24"/>
          <w:szCs w:val="24"/>
          <w:rtl/>
        </w:rPr>
        <w:t xml:space="preserve"> התורה!</w:t>
      </w:r>
    </w:p>
    <w:p w14:paraId="5B2CDD8D" w14:textId="5BD8B7C5" w:rsidR="00045E54" w:rsidRPr="00045E54" w:rsidRDefault="00045E54" w:rsidP="00045E54">
      <w:pPr>
        <w:spacing w:after="0"/>
        <w:rPr>
          <w:sz w:val="24"/>
          <w:szCs w:val="24"/>
        </w:rPr>
      </w:pPr>
      <w:r w:rsidRPr="00045E54">
        <w:rPr>
          <w:sz w:val="24"/>
          <w:szCs w:val="24"/>
          <w:rtl/>
        </w:rPr>
        <w:t xml:space="preserve">בתחילת פרשתנו ישנו דגש על העיסוק בדיני טומאה וטהרה – הן בדרכי הטהרה בפרשיית פרה אדומה והן בדרכי ההיטמאות </w:t>
      </w:r>
      <w:r w:rsidR="002E0DB7">
        <w:rPr>
          <w:rFonts w:hint="cs"/>
          <w:sz w:val="24"/>
          <w:szCs w:val="24"/>
          <w:rtl/>
        </w:rPr>
        <w:t>(</w:t>
      </w:r>
      <w:r w:rsidRPr="00045E54">
        <w:rPr>
          <w:sz w:val="24"/>
          <w:szCs w:val="24"/>
          <w:rtl/>
        </w:rPr>
        <w:t xml:space="preserve">מהם </w:t>
      </w:r>
      <w:proofErr w:type="spellStart"/>
      <w:r w:rsidRPr="00045E54">
        <w:rPr>
          <w:sz w:val="24"/>
          <w:szCs w:val="24"/>
          <w:rtl/>
        </w:rPr>
        <w:t>נטהרים</w:t>
      </w:r>
      <w:proofErr w:type="spellEnd"/>
      <w:r w:rsidRPr="00045E54">
        <w:rPr>
          <w:sz w:val="24"/>
          <w:szCs w:val="24"/>
          <w:rtl/>
        </w:rPr>
        <w:t xml:space="preserve"> על ידי אפרה</w:t>
      </w:r>
      <w:r w:rsidR="002E0DB7">
        <w:rPr>
          <w:rFonts w:hint="cs"/>
          <w:sz w:val="24"/>
          <w:szCs w:val="24"/>
          <w:rtl/>
        </w:rPr>
        <w:t>)</w:t>
      </w:r>
      <w:r w:rsidRPr="00045E54">
        <w:rPr>
          <w:sz w:val="24"/>
          <w:szCs w:val="24"/>
          <w:rtl/>
        </w:rPr>
        <w:t xml:space="preserve">. </w:t>
      </w:r>
      <w:r w:rsidR="002E0DB7">
        <w:rPr>
          <w:rFonts w:hint="cs"/>
          <w:sz w:val="24"/>
          <w:szCs w:val="24"/>
          <w:rtl/>
        </w:rPr>
        <w:t xml:space="preserve">אולם, </w:t>
      </w:r>
      <w:r w:rsidRPr="00045E54">
        <w:rPr>
          <w:sz w:val="24"/>
          <w:szCs w:val="24"/>
          <w:rtl/>
        </w:rPr>
        <w:t xml:space="preserve">פתיחת הפרשה, </w:t>
      </w:r>
      <w:r w:rsidR="002E0DB7">
        <w:rPr>
          <w:rFonts w:hint="cs"/>
          <w:sz w:val="24"/>
          <w:szCs w:val="24"/>
          <w:rtl/>
        </w:rPr>
        <w:t>ממש ה</w:t>
      </w:r>
      <w:r w:rsidRPr="00045E54">
        <w:rPr>
          <w:sz w:val="24"/>
          <w:szCs w:val="24"/>
          <w:rtl/>
        </w:rPr>
        <w:t>פסוק הראשון, מעלה מנגינה אחרת לגמרי:</w:t>
      </w:r>
    </w:p>
    <w:p w14:paraId="633C50F3" w14:textId="32796C07" w:rsidR="00045E54" w:rsidRPr="002E0DB7" w:rsidRDefault="00045E54" w:rsidP="002E0DB7">
      <w:pPr>
        <w:pStyle w:val="1"/>
        <w:spacing w:after="0"/>
        <w:rPr>
          <w:rFonts w:ascii="Narkisim" w:hAnsi="Narkisim"/>
          <w:sz w:val="24"/>
          <w:szCs w:val="24"/>
          <w:rtl/>
        </w:rPr>
      </w:pPr>
      <w:r w:rsidRPr="002E0DB7">
        <w:rPr>
          <w:rFonts w:ascii="Narkisim" w:hAnsi="Narkisim"/>
          <w:sz w:val="24"/>
          <w:szCs w:val="24"/>
          <w:rtl/>
        </w:rPr>
        <w:t>"</w:t>
      </w:r>
      <w:r w:rsidR="002E0DB7">
        <w:rPr>
          <w:rFonts w:ascii="Narkisim" w:hAnsi="Narkisim" w:hint="cs"/>
          <w:sz w:val="24"/>
          <w:szCs w:val="24"/>
          <w:rtl/>
        </w:rPr>
        <w:t>...</w:t>
      </w:r>
      <w:r w:rsidRPr="002E0DB7">
        <w:rPr>
          <w:rFonts w:ascii="Narkisim" w:hAnsi="Narkisim"/>
          <w:sz w:val="24"/>
          <w:szCs w:val="24"/>
          <w:rtl/>
        </w:rPr>
        <w:t xml:space="preserve">זאת </w:t>
      </w:r>
      <w:proofErr w:type="spellStart"/>
      <w:r w:rsidRPr="002E0DB7">
        <w:rPr>
          <w:rFonts w:ascii="Narkisim" w:hAnsi="Narkisim"/>
          <w:sz w:val="24"/>
          <w:szCs w:val="24"/>
          <w:rtl/>
        </w:rPr>
        <w:t>חקת</w:t>
      </w:r>
      <w:proofErr w:type="spellEnd"/>
      <w:r w:rsidRPr="002E0DB7">
        <w:rPr>
          <w:rFonts w:ascii="Narkisim" w:hAnsi="Narkisim"/>
          <w:sz w:val="24"/>
          <w:szCs w:val="24"/>
          <w:rtl/>
        </w:rPr>
        <w:t xml:space="preserve"> התורה</w:t>
      </w:r>
      <w:r w:rsidR="002E0DB7">
        <w:rPr>
          <w:rFonts w:ascii="Narkisim" w:hAnsi="Narkisim" w:hint="cs"/>
          <w:sz w:val="24"/>
          <w:szCs w:val="24"/>
          <w:rtl/>
        </w:rPr>
        <w:t>...</w:t>
      </w:r>
      <w:r w:rsidRPr="002E0DB7">
        <w:rPr>
          <w:rFonts w:ascii="Narkisim" w:hAnsi="Narkisim"/>
          <w:sz w:val="24"/>
          <w:szCs w:val="24"/>
          <w:rtl/>
        </w:rPr>
        <w:t xml:space="preserve">" </w:t>
      </w:r>
      <w:r w:rsidR="002E0DB7">
        <w:rPr>
          <w:rFonts w:ascii="Narkisim" w:hAnsi="Narkisim"/>
          <w:sz w:val="24"/>
          <w:szCs w:val="24"/>
          <w:rtl/>
        </w:rPr>
        <w:tab/>
      </w:r>
      <w:r w:rsidRPr="002E0DB7">
        <w:rPr>
          <w:rFonts w:ascii="Narkisim" w:hAnsi="Narkisim"/>
          <w:sz w:val="24"/>
          <w:szCs w:val="24"/>
          <w:rtl/>
        </w:rPr>
        <w:t>(י</w:t>
      </w:r>
      <w:r w:rsidR="002E0DB7">
        <w:rPr>
          <w:rFonts w:ascii="Narkisim" w:hAnsi="Narkisim" w:hint="cs"/>
          <w:sz w:val="24"/>
          <w:szCs w:val="24"/>
          <w:rtl/>
        </w:rPr>
        <w:t>"</w:t>
      </w:r>
      <w:r w:rsidRPr="002E0DB7">
        <w:rPr>
          <w:rFonts w:ascii="Narkisim" w:hAnsi="Narkisim"/>
          <w:sz w:val="24"/>
          <w:szCs w:val="24"/>
          <w:rtl/>
        </w:rPr>
        <w:t>ט,</w:t>
      </w:r>
      <w:r w:rsidR="002E0DB7">
        <w:rPr>
          <w:rFonts w:ascii="Narkisim" w:hAnsi="Narkisim" w:hint="cs"/>
          <w:sz w:val="24"/>
          <w:szCs w:val="24"/>
          <w:rtl/>
        </w:rPr>
        <w:t xml:space="preserve"> </w:t>
      </w:r>
      <w:r w:rsidRPr="002E0DB7">
        <w:rPr>
          <w:rFonts w:ascii="Narkisim" w:hAnsi="Narkisim"/>
          <w:sz w:val="24"/>
          <w:szCs w:val="24"/>
          <w:rtl/>
        </w:rPr>
        <w:t>ב</w:t>
      </w:r>
      <w:r w:rsidR="002E0DB7">
        <w:rPr>
          <w:rFonts w:ascii="Narkisim" w:hAnsi="Narkisim" w:hint="cs"/>
          <w:sz w:val="24"/>
          <w:szCs w:val="24"/>
          <w:rtl/>
        </w:rPr>
        <w:t>'</w:t>
      </w:r>
      <w:r w:rsidRPr="002E0DB7">
        <w:rPr>
          <w:rFonts w:ascii="Narkisim" w:hAnsi="Narkisim"/>
          <w:sz w:val="24"/>
          <w:szCs w:val="24"/>
          <w:rtl/>
        </w:rPr>
        <w:t>)</w:t>
      </w:r>
    </w:p>
    <w:p w14:paraId="04A0B218" w14:textId="77777777" w:rsidR="002E0DB7" w:rsidRDefault="00045E54" w:rsidP="00045E54">
      <w:pPr>
        <w:spacing w:after="0"/>
        <w:rPr>
          <w:sz w:val="24"/>
          <w:szCs w:val="24"/>
          <w:rtl/>
          <w:lang w:eastAsia="he-IL"/>
        </w:rPr>
      </w:pPr>
      <w:r w:rsidRPr="00045E54">
        <w:rPr>
          <w:sz w:val="24"/>
          <w:szCs w:val="24"/>
          <w:rtl/>
          <w:lang w:eastAsia="he-IL"/>
        </w:rPr>
        <w:t>יש כאן הכרזה גרנדיוזית משהו</w:t>
      </w:r>
      <w:r w:rsidR="002E0DB7">
        <w:rPr>
          <w:rFonts w:hint="cs"/>
          <w:sz w:val="24"/>
          <w:szCs w:val="24"/>
          <w:rtl/>
          <w:lang w:eastAsia="he-IL"/>
        </w:rPr>
        <w:t>,</w:t>
      </w:r>
      <w:r w:rsidRPr="00045E54">
        <w:rPr>
          <w:sz w:val="24"/>
          <w:szCs w:val="24"/>
          <w:rtl/>
          <w:lang w:eastAsia="he-IL"/>
        </w:rPr>
        <w:t xml:space="preserve"> ממנה משתמע שאנחנו עומדים לעסוק בדבר עקרוני ובסיסי ב</w:t>
      </w:r>
      <w:r w:rsidR="002E0DB7">
        <w:rPr>
          <w:rFonts w:hint="cs"/>
          <w:sz w:val="24"/>
          <w:szCs w:val="24"/>
          <w:rtl/>
          <w:lang w:eastAsia="he-IL"/>
        </w:rPr>
        <w:t>תורה</w:t>
      </w:r>
      <w:r w:rsidRPr="00045E54">
        <w:rPr>
          <w:sz w:val="24"/>
          <w:szCs w:val="24"/>
          <w:rtl/>
          <w:lang w:eastAsia="he-IL"/>
        </w:rPr>
        <w:t xml:space="preserve">. </w:t>
      </w:r>
    </w:p>
    <w:p w14:paraId="1BFA553E" w14:textId="12669089" w:rsidR="00045E54" w:rsidRPr="00045E54" w:rsidRDefault="00045E54" w:rsidP="00045E54">
      <w:pPr>
        <w:spacing w:after="0"/>
        <w:rPr>
          <w:sz w:val="24"/>
          <w:szCs w:val="24"/>
          <w:rtl/>
          <w:lang w:eastAsia="he-IL"/>
        </w:rPr>
      </w:pPr>
      <w:r w:rsidRPr="00045E54">
        <w:rPr>
          <w:sz w:val="24"/>
          <w:szCs w:val="24"/>
          <w:rtl/>
          <w:lang w:eastAsia="he-IL"/>
        </w:rPr>
        <w:t xml:space="preserve">יש </w:t>
      </w:r>
      <w:r w:rsidR="007E6DDD">
        <w:rPr>
          <w:rFonts w:hint="cs"/>
          <w:sz w:val="24"/>
          <w:szCs w:val="24"/>
          <w:rtl/>
          <w:lang w:eastAsia="he-IL"/>
        </w:rPr>
        <w:t xml:space="preserve">מהפרשנים </w:t>
      </w:r>
      <w:r w:rsidRPr="00045E54">
        <w:rPr>
          <w:sz w:val="24"/>
          <w:szCs w:val="24"/>
          <w:rtl/>
          <w:lang w:eastAsia="he-IL"/>
        </w:rPr>
        <w:t>ששמו את הדגש בביטוי זה על ה'חקה' והפנו למדרש המפורסם</w:t>
      </w:r>
      <w:r w:rsidR="002E0DB7">
        <w:rPr>
          <w:rFonts w:hint="cs"/>
          <w:sz w:val="24"/>
          <w:szCs w:val="24"/>
          <w:rtl/>
          <w:lang w:eastAsia="he-IL"/>
        </w:rPr>
        <w:t>,</w:t>
      </w:r>
      <w:r w:rsidRPr="00045E54">
        <w:rPr>
          <w:sz w:val="24"/>
          <w:szCs w:val="24"/>
          <w:rtl/>
          <w:lang w:eastAsia="he-IL"/>
        </w:rPr>
        <w:t xml:space="preserve"> לפיו אף החכם באדם לא מבין כיצד פועלת פרה אדומה: </w:t>
      </w:r>
    </w:p>
    <w:p w14:paraId="78C84D7A" w14:textId="77777777" w:rsidR="002E0DB7" w:rsidRDefault="00045E54" w:rsidP="002E0DB7">
      <w:pPr>
        <w:pStyle w:val="1"/>
        <w:spacing w:after="0"/>
        <w:rPr>
          <w:sz w:val="24"/>
          <w:szCs w:val="24"/>
          <w:rtl/>
        </w:rPr>
      </w:pPr>
      <w:r w:rsidRPr="00045E54">
        <w:rPr>
          <w:sz w:val="24"/>
          <w:szCs w:val="24"/>
          <w:rtl/>
        </w:rPr>
        <w:t xml:space="preserve">"כל זה </w:t>
      </w:r>
      <w:proofErr w:type="spellStart"/>
      <w:r w:rsidRPr="00045E54">
        <w:rPr>
          <w:sz w:val="24"/>
          <w:szCs w:val="24"/>
          <w:rtl/>
        </w:rPr>
        <w:t>נסיתי</w:t>
      </w:r>
      <w:proofErr w:type="spellEnd"/>
      <w:r w:rsidRPr="00045E54">
        <w:rPr>
          <w:sz w:val="24"/>
          <w:szCs w:val="24"/>
          <w:rtl/>
        </w:rPr>
        <w:t xml:space="preserve"> בחכמה. ר</w:t>
      </w:r>
      <w:r w:rsidR="002E0DB7">
        <w:rPr>
          <w:rFonts w:hint="cs"/>
          <w:sz w:val="24"/>
          <w:szCs w:val="24"/>
          <w:rtl/>
        </w:rPr>
        <w:t>בי</w:t>
      </w:r>
      <w:r w:rsidRPr="00045E54">
        <w:rPr>
          <w:sz w:val="24"/>
          <w:szCs w:val="24"/>
          <w:rtl/>
        </w:rPr>
        <w:t xml:space="preserve"> יצחק פתח כל זה </w:t>
      </w:r>
      <w:proofErr w:type="spellStart"/>
      <w:r w:rsidRPr="00045E54">
        <w:rPr>
          <w:sz w:val="24"/>
          <w:szCs w:val="24"/>
          <w:rtl/>
        </w:rPr>
        <w:t>נסיתי</w:t>
      </w:r>
      <w:proofErr w:type="spellEnd"/>
      <w:r w:rsidRPr="00045E54">
        <w:rPr>
          <w:sz w:val="24"/>
          <w:szCs w:val="24"/>
          <w:rtl/>
        </w:rPr>
        <w:t xml:space="preserve"> בחכמה, אמר שלמה לא הנחתי חכמה בעולם שלא עמדתי עליה, וכיון שהגעתי לפרשת פרה אדומה, אמרתי </w:t>
      </w:r>
      <w:proofErr w:type="spellStart"/>
      <w:r w:rsidRPr="00045E54">
        <w:rPr>
          <w:sz w:val="24"/>
          <w:szCs w:val="24"/>
          <w:rtl/>
        </w:rPr>
        <w:t>אחכמה</w:t>
      </w:r>
      <w:proofErr w:type="spellEnd"/>
      <w:r w:rsidRPr="00045E54">
        <w:rPr>
          <w:sz w:val="24"/>
          <w:szCs w:val="24"/>
          <w:rtl/>
        </w:rPr>
        <w:t xml:space="preserve"> והיא רחוקה ממני" </w:t>
      </w:r>
    </w:p>
    <w:p w14:paraId="6DA4F2A1" w14:textId="2968481D" w:rsidR="00045E54" w:rsidRPr="00045E54" w:rsidRDefault="002E0DB7" w:rsidP="002E0DB7">
      <w:pPr>
        <w:pStyle w:val="1"/>
        <w:spacing w:after="0"/>
        <w:rPr>
          <w:sz w:val="24"/>
          <w:szCs w:val="24"/>
          <w:rtl/>
          <w:lang w:eastAsia="he-IL"/>
        </w:rPr>
      </w:pPr>
      <w:r>
        <w:rPr>
          <w:sz w:val="24"/>
          <w:szCs w:val="24"/>
          <w:rtl/>
        </w:rPr>
        <w:tab/>
      </w:r>
      <w:r w:rsidR="00045E54" w:rsidRPr="00045E54">
        <w:rPr>
          <w:sz w:val="24"/>
          <w:szCs w:val="24"/>
          <w:rtl/>
        </w:rPr>
        <w:t>(קהלת זוטא ז</w:t>
      </w:r>
      <w:r>
        <w:rPr>
          <w:rFonts w:hint="cs"/>
          <w:sz w:val="24"/>
          <w:szCs w:val="24"/>
          <w:rtl/>
        </w:rPr>
        <w:t>'</w:t>
      </w:r>
      <w:r w:rsidR="00045E54" w:rsidRPr="00045E54">
        <w:rPr>
          <w:sz w:val="24"/>
          <w:szCs w:val="24"/>
          <w:rtl/>
        </w:rPr>
        <w:t>,</w:t>
      </w:r>
      <w:r>
        <w:rPr>
          <w:rFonts w:hint="cs"/>
          <w:sz w:val="24"/>
          <w:szCs w:val="24"/>
          <w:rtl/>
        </w:rPr>
        <w:t xml:space="preserve"> </w:t>
      </w:r>
      <w:r w:rsidR="00045E54" w:rsidRPr="00045E54">
        <w:rPr>
          <w:sz w:val="24"/>
          <w:szCs w:val="24"/>
          <w:rtl/>
        </w:rPr>
        <w:t>כ</w:t>
      </w:r>
      <w:r>
        <w:rPr>
          <w:rFonts w:hint="cs"/>
          <w:sz w:val="24"/>
          <w:szCs w:val="24"/>
          <w:rtl/>
        </w:rPr>
        <w:t>"</w:t>
      </w:r>
      <w:r w:rsidR="00045E54" w:rsidRPr="00045E54">
        <w:rPr>
          <w:sz w:val="24"/>
          <w:szCs w:val="24"/>
          <w:rtl/>
        </w:rPr>
        <w:t>ג)</w:t>
      </w:r>
    </w:p>
    <w:p w14:paraId="0AAC4030" w14:textId="77777777" w:rsidR="002E0DB7" w:rsidRDefault="00045E54" w:rsidP="00045E54">
      <w:pPr>
        <w:spacing w:after="0"/>
        <w:rPr>
          <w:sz w:val="24"/>
          <w:szCs w:val="24"/>
          <w:rtl/>
          <w:lang w:eastAsia="he-IL"/>
        </w:rPr>
      </w:pPr>
      <w:r w:rsidRPr="00045E54">
        <w:rPr>
          <w:sz w:val="24"/>
          <w:szCs w:val="24"/>
          <w:rtl/>
          <w:lang w:eastAsia="he-IL"/>
        </w:rPr>
        <w:t>רבינו</w:t>
      </w:r>
      <w:r w:rsidR="002E0DB7">
        <w:rPr>
          <w:rFonts w:hint="cs"/>
          <w:sz w:val="24"/>
          <w:szCs w:val="24"/>
          <w:rtl/>
          <w:lang w:eastAsia="he-IL"/>
        </w:rPr>
        <w:t>,</w:t>
      </w:r>
      <w:r w:rsidRPr="00045E54">
        <w:rPr>
          <w:sz w:val="24"/>
          <w:szCs w:val="24"/>
          <w:rtl/>
          <w:lang w:eastAsia="he-IL"/>
        </w:rPr>
        <w:t xml:space="preserve"> בפירושו</w:t>
      </w:r>
      <w:r w:rsidR="002E0DB7">
        <w:rPr>
          <w:rFonts w:hint="cs"/>
          <w:sz w:val="24"/>
          <w:szCs w:val="24"/>
          <w:rtl/>
          <w:lang w:eastAsia="he-IL"/>
        </w:rPr>
        <w:t>,</w:t>
      </w:r>
      <w:r w:rsidRPr="00045E54">
        <w:rPr>
          <w:sz w:val="24"/>
          <w:szCs w:val="24"/>
          <w:rtl/>
          <w:lang w:eastAsia="he-IL"/>
        </w:rPr>
        <w:t xml:space="preserve"> מדגיש דווקא את </w:t>
      </w:r>
      <w:proofErr w:type="spellStart"/>
      <w:r w:rsidRPr="00045E54">
        <w:rPr>
          <w:sz w:val="24"/>
          <w:szCs w:val="24"/>
          <w:rtl/>
          <w:lang w:eastAsia="he-IL"/>
        </w:rPr>
        <w:t>מימד</w:t>
      </w:r>
      <w:proofErr w:type="spellEnd"/>
      <w:r w:rsidRPr="00045E54">
        <w:rPr>
          <w:sz w:val="24"/>
          <w:szCs w:val="24"/>
          <w:rtl/>
          <w:lang w:eastAsia="he-IL"/>
        </w:rPr>
        <w:t xml:space="preserve"> ה'תורה' שבפתיחה המפוארת הזו</w:t>
      </w:r>
      <w:r w:rsidR="002E0DB7">
        <w:rPr>
          <w:rFonts w:hint="cs"/>
          <w:sz w:val="24"/>
          <w:szCs w:val="24"/>
          <w:rtl/>
          <w:lang w:eastAsia="he-IL"/>
        </w:rPr>
        <w:t>,</w:t>
      </w:r>
      <w:r w:rsidRPr="00045E54">
        <w:rPr>
          <w:sz w:val="24"/>
          <w:szCs w:val="24"/>
          <w:rtl/>
          <w:lang w:eastAsia="he-IL"/>
        </w:rPr>
        <w:t xml:space="preserve"> ורואה בה יסוד משמעותי מאוד בדיני טומאה וטהרה. </w:t>
      </w:r>
    </w:p>
    <w:p w14:paraId="6BFCF2C9" w14:textId="387A7F4E" w:rsidR="00045E54" w:rsidRPr="00045E54" w:rsidRDefault="00045E54" w:rsidP="00045E54">
      <w:pPr>
        <w:spacing w:after="0"/>
        <w:rPr>
          <w:sz w:val="24"/>
          <w:szCs w:val="24"/>
          <w:rtl/>
          <w:lang w:eastAsia="he-IL"/>
        </w:rPr>
      </w:pPr>
      <w:r w:rsidRPr="00045E54">
        <w:rPr>
          <w:sz w:val="24"/>
          <w:szCs w:val="24"/>
          <w:rtl/>
          <w:lang w:eastAsia="he-IL"/>
        </w:rPr>
        <w:t xml:space="preserve">כבר בתחילת דבריו </w:t>
      </w:r>
      <w:r w:rsidR="002E0DB7">
        <w:rPr>
          <w:rFonts w:hint="cs"/>
          <w:sz w:val="24"/>
          <w:szCs w:val="24"/>
          <w:rtl/>
          <w:lang w:eastAsia="he-IL"/>
        </w:rPr>
        <w:t xml:space="preserve">מציין רבינו </w:t>
      </w:r>
      <w:r w:rsidRPr="00045E54">
        <w:rPr>
          <w:sz w:val="24"/>
          <w:szCs w:val="24"/>
          <w:rtl/>
          <w:lang w:eastAsia="he-IL"/>
        </w:rPr>
        <w:t>שיש כאן יסוד חשוב, אך הוא שולל את האפשרות להבין שלימוד תורה, בגלל קדושתו, צריך טהרה גדולה יותר, שכן חז"ל כותבים את ההפך:</w:t>
      </w:r>
    </w:p>
    <w:p w14:paraId="61FB033A" w14:textId="436684F8" w:rsidR="00045E54" w:rsidRPr="00045E54" w:rsidRDefault="00045E54" w:rsidP="002E0DB7">
      <w:pPr>
        <w:pStyle w:val="1"/>
        <w:spacing w:after="0"/>
        <w:rPr>
          <w:sz w:val="24"/>
          <w:szCs w:val="24"/>
          <w:rtl/>
          <w:lang w:eastAsia="he-IL"/>
        </w:rPr>
      </w:pPr>
      <w:r w:rsidRPr="00045E54">
        <w:rPr>
          <w:sz w:val="24"/>
          <w:szCs w:val="24"/>
          <w:rtl/>
        </w:rPr>
        <w:t xml:space="preserve">"צריך לדעת למה כינה </w:t>
      </w:r>
      <w:proofErr w:type="spellStart"/>
      <w:r w:rsidRPr="00045E54">
        <w:rPr>
          <w:sz w:val="24"/>
          <w:szCs w:val="24"/>
          <w:rtl/>
        </w:rPr>
        <w:t>למצוה</w:t>
      </w:r>
      <w:proofErr w:type="spellEnd"/>
      <w:r w:rsidRPr="00045E54">
        <w:rPr>
          <w:sz w:val="24"/>
          <w:szCs w:val="24"/>
          <w:rtl/>
        </w:rPr>
        <w:t xml:space="preserve"> זו שם כללות התורה, שהיה לו לומר זאת חקה וגו' או זאת </w:t>
      </w:r>
      <w:proofErr w:type="spellStart"/>
      <w:r w:rsidRPr="00045E54">
        <w:rPr>
          <w:sz w:val="24"/>
          <w:szCs w:val="24"/>
          <w:rtl/>
        </w:rPr>
        <w:t>חקת</w:t>
      </w:r>
      <w:proofErr w:type="spellEnd"/>
      <w:r w:rsidRPr="00045E54">
        <w:rPr>
          <w:sz w:val="24"/>
          <w:szCs w:val="24"/>
          <w:rtl/>
        </w:rPr>
        <w:t xml:space="preserve"> הטומאה או </w:t>
      </w:r>
      <w:proofErr w:type="spellStart"/>
      <w:r w:rsidRPr="00045E54">
        <w:rPr>
          <w:sz w:val="24"/>
          <w:szCs w:val="24"/>
          <w:rtl/>
        </w:rPr>
        <w:t>חקת</w:t>
      </w:r>
      <w:proofErr w:type="spellEnd"/>
      <w:r w:rsidRPr="00045E54">
        <w:rPr>
          <w:sz w:val="24"/>
          <w:szCs w:val="24"/>
          <w:rtl/>
        </w:rPr>
        <w:t xml:space="preserve"> הטהרה כדרך אומרו </w:t>
      </w:r>
      <w:r w:rsidRPr="002E0DB7">
        <w:rPr>
          <w:sz w:val="20"/>
          <w:szCs w:val="20"/>
          <w:rtl/>
        </w:rPr>
        <w:t>(שמות י</w:t>
      </w:r>
      <w:r w:rsidR="002E0DB7">
        <w:rPr>
          <w:rFonts w:hint="cs"/>
          <w:szCs w:val="20"/>
          <w:rtl/>
        </w:rPr>
        <w:t>"</w:t>
      </w:r>
      <w:r w:rsidRPr="002E0DB7">
        <w:rPr>
          <w:sz w:val="20"/>
          <w:szCs w:val="20"/>
          <w:rtl/>
        </w:rPr>
        <w:t>ב)</w:t>
      </w:r>
      <w:r w:rsidRPr="00045E54">
        <w:rPr>
          <w:sz w:val="24"/>
          <w:szCs w:val="24"/>
          <w:rtl/>
        </w:rPr>
        <w:t xml:space="preserve"> זאת </w:t>
      </w:r>
      <w:proofErr w:type="spellStart"/>
      <w:r w:rsidRPr="00045E54">
        <w:rPr>
          <w:sz w:val="24"/>
          <w:szCs w:val="24"/>
          <w:rtl/>
        </w:rPr>
        <w:t>חקת</w:t>
      </w:r>
      <w:proofErr w:type="spellEnd"/>
      <w:r w:rsidRPr="00045E54">
        <w:rPr>
          <w:sz w:val="24"/>
          <w:szCs w:val="24"/>
          <w:rtl/>
        </w:rPr>
        <w:t xml:space="preserve"> הפסח? </w:t>
      </w:r>
    </w:p>
    <w:p w14:paraId="75B7ABCC" w14:textId="4A639883" w:rsidR="00045E54" w:rsidRPr="00045E54" w:rsidRDefault="00045E54" w:rsidP="002E0DB7">
      <w:pPr>
        <w:pStyle w:val="1"/>
        <w:spacing w:after="0"/>
        <w:rPr>
          <w:sz w:val="24"/>
          <w:szCs w:val="24"/>
          <w:rtl/>
        </w:rPr>
      </w:pPr>
      <w:r w:rsidRPr="00045E54">
        <w:rPr>
          <w:sz w:val="24"/>
          <w:szCs w:val="24"/>
          <w:rtl/>
        </w:rPr>
        <w:t xml:space="preserve">ואין לומר שנתכוון להצריך טהרת אפר פרה לעסוק בתורה, כי לא כן מצינו לרז"ל שאמרו </w:t>
      </w:r>
      <w:r w:rsidRPr="002E0DB7">
        <w:rPr>
          <w:sz w:val="20"/>
          <w:szCs w:val="20"/>
          <w:rtl/>
        </w:rPr>
        <w:t xml:space="preserve">(ברכות </w:t>
      </w:r>
      <w:proofErr w:type="spellStart"/>
      <w:r w:rsidRPr="002E0DB7">
        <w:rPr>
          <w:sz w:val="20"/>
          <w:szCs w:val="20"/>
          <w:rtl/>
        </w:rPr>
        <w:t>כב</w:t>
      </w:r>
      <w:proofErr w:type="spellEnd"/>
      <w:r w:rsidR="002E0DB7" w:rsidRPr="002E0DB7">
        <w:rPr>
          <w:rFonts w:hint="cs"/>
          <w:sz w:val="20"/>
          <w:szCs w:val="20"/>
          <w:rtl/>
        </w:rPr>
        <w:t>.</w:t>
      </w:r>
      <w:r w:rsidRPr="002E0DB7">
        <w:rPr>
          <w:sz w:val="20"/>
          <w:szCs w:val="20"/>
          <w:rtl/>
        </w:rPr>
        <w:t>)</w:t>
      </w:r>
      <w:r w:rsidRPr="00045E54">
        <w:rPr>
          <w:sz w:val="24"/>
          <w:szCs w:val="24"/>
          <w:rtl/>
        </w:rPr>
        <w:t xml:space="preserve"> שאדרבא אין דברי תורה </w:t>
      </w:r>
      <w:proofErr w:type="spellStart"/>
      <w:r w:rsidRPr="00045E54">
        <w:rPr>
          <w:sz w:val="24"/>
          <w:szCs w:val="24"/>
          <w:rtl/>
        </w:rPr>
        <w:t>מקבלין</w:t>
      </w:r>
      <w:proofErr w:type="spellEnd"/>
      <w:r w:rsidRPr="00045E54">
        <w:rPr>
          <w:sz w:val="24"/>
          <w:szCs w:val="24"/>
          <w:rtl/>
        </w:rPr>
        <w:t xml:space="preserve"> טומאה, ולכל סברות רז"ל </w:t>
      </w:r>
      <w:r w:rsidRPr="002E0DB7">
        <w:rPr>
          <w:sz w:val="20"/>
          <w:szCs w:val="20"/>
          <w:rtl/>
        </w:rPr>
        <w:t>(שם)</w:t>
      </w:r>
      <w:r w:rsidRPr="00045E54">
        <w:rPr>
          <w:sz w:val="24"/>
          <w:szCs w:val="24"/>
          <w:rtl/>
        </w:rPr>
        <w:t xml:space="preserve"> אפילו </w:t>
      </w:r>
      <w:proofErr w:type="spellStart"/>
      <w:r w:rsidRPr="00045E54">
        <w:rPr>
          <w:sz w:val="24"/>
          <w:szCs w:val="24"/>
          <w:rtl/>
        </w:rPr>
        <w:t>להמחמירים</w:t>
      </w:r>
      <w:proofErr w:type="spellEnd"/>
      <w:r w:rsidRPr="00045E54">
        <w:rPr>
          <w:sz w:val="24"/>
          <w:szCs w:val="24"/>
          <w:rtl/>
        </w:rPr>
        <w:t xml:space="preserve"> בבעלי קריין מטעם שצריך באימה וביראה וכו' מודים בטמאי מת שמותרים בעסק התורה</w:t>
      </w:r>
      <w:r w:rsidR="002E0DB7">
        <w:rPr>
          <w:rFonts w:hint="cs"/>
          <w:sz w:val="24"/>
          <w:szCs w:val="24"/>
          <w:rtl/>
        </w:rPr>
        <w:t>"</w:t>
      </w:r>
      <w:r w:rsidR="002E0DB7">
        <w:rPr>
          <w:sz w:val="24"/>
          <w:szCs w:val="24"/>
          <w:rtl/>
        </w:rPr>
        <w:tab/>
      </w:r>
      <w:r w:rsidR="002E0DB7">
        <w:rPr>
          <w:rFonts w:hint="cs"/>
          <w:sz w:val="24"/>
          <w:szCs w:val="24"/>
          <w:rtl/>
        </w:rPr>
        <w:t>(אור החיים י"ט, ב')</w:t>
      </w:r>
    </w:p>
    <w:p w14:paraId="62050C52" w14:textId="77777777" w:rsidR="00045E54" w:rsidRDefault="00045E54" w:rsidP="00045E54">
      <w:pPr>
        <w:spacing w:after="0"/>
        <w:rPr>
          <w:sz w:val="24"/>
          <w:szCs w:val="24"/>
          <w:rtl/>
          <w:lang w:eastAsia="he-IL"/>
        </w:rPr>
      </w:pPr>
    </w:p>
    <w:p w14:paraId="2246A83F" w14:textId="4CDA79B4" w:rsidR="00045E54" w:rsidRPr="00045E54" w:rsidRDefault="00045E54" w:rsidP="00045E54">
      <w:pPr>
        <w:tabs>
          <w:tab w:val="right" w:pos="509"/>
        </w:tabs>
        <w:jc w:val="center"/>
        <w:rPr>
          <w:rFonts w:ascii="Arial" w:hAnsi="Arial" w:cs="Arial"/>
          <w:b/>
          <w:bCs/>
          <w:sz w:val="24"/>
          <w:szCs w:val="24"/>
          <w:rtl/>
        </w:rPr>
      </w:pPr>
      <w:r w:rsidRPr="00045E54">
        <w:rPr>
          <w:rFonts w:ascii="Arial" w:hAnsi="Arial" w:cs="Arial" w:hint="cs"/>
          <w:b/>
          <w:bCs/>
          <w:sz w:val="24"/>
          <w:szCs w:val="24"/>
          <w:rtl/>
        </w:rPr>
        <w:t xml:space="preserve">ב. </w:t>
      </w:r>
      <w:r w:rsidRPr="00045E54">
        <w:rPr>
          <w:rFonts w:ascii="Arial" w:hAnsi="Arial" w:cs="Arial"/>
          <w:b/>
          <w:bCs/>
          <w:sz w:val="24"/>
          <w:szCs w:val="24"/>
          <w:rtl/>
        </w:rPr>
        <w:t>בין ישראל לעמים</w:t>
      </w:r>
    </w:p>
    <w:p w14:paraId="0BB14B89" w14:textId="3AC3B032" w:rsidR="00045E54" w:rsidRPr="00045E54" w:rsidRDefault="00045E54" w:rsidP="00045E54">
      <w:pPr>
        <w:spacing w:after="0"/>
        <w:rPr>
          <w:rFonts w:eastAsiaTheme="minorHAnsi"/>
          <w:sz w:val="24"/>
          <w:szCs w:val="24"/>
          <w:rtl/>
          <w:lang w:eastAsia="he-IL"/>
        </w:rPr>
      </w:pPr>
      <w:r w:rsidRPr="00045E54">
        <w:rPr>
          <w:sz w:val="24"/>
          <w:szCs w:val="24"/>
          <w:rtl/>
          <w:lang w:eastAsia="he-IL"/>
        </w:rPr>
        <w:t>לאחר מכן מציע רבינו הצעה אחרת, לפיה רק אדם שיש בו תורה יכול לקבל טומאה:</w:t>
      </w:r>
    </w:p>
    <w:p w14:paraId="2BAB87A9" w14:textId="70FE005C" w:rsidR="00045E54" w:rsidRPr="00045E54" w:rsidRDefault="00045E54" w:rsidP="002E0DB7">
      <w:pPr>
        <w:pStyle w:val="1"/>
        <w:spacing w:after="0"/>
        <w:rPr>
          <w:sz w:val="24"/>
          <w:szCs w:val="24"/>
          <w:rtl/>
          <w:lang w:eastAsia="he-IL"/>
        </w:rPr>
      </w:pPr>
      <w:r w:rsidRPr="00045E54">
        <w:rPr>
          <w:sz w:val="24"/>
          <w:szCs w:val="24"/>
          <w:rtl/>
        </w:rPr>
        <w:t xml:space="preserve">"ויתבאר </w:t>
      </w:r>
      <w:proofErr w:type="spellStart"/>
      <w:r w:rsidRPr="00045E54">
        <w:rPr>
          <w:sz w:val="24"/>
          <w:szCs w:val="24"/>
          <w:rtl/>
        </w:rPr>
        <w:t>הענין</w:t>
      </w:r>
      <w:proofErr w:type="spellEnd"/>
      <w:r w:rsidRPr="00045E54">
        <w:rPr>
          <w:sz w:val="24"/>
          <w:szCs w:val="24"/>
          <w:rtl/>
        </w:rPr>
        <w:t xml:space="preserve"> על פי מה שאמרו בפרק </w:t>
      </w:r>
      <w:proofErr w:type="spellStart"/>
      <w:r w:rsidRPr="00045E54">
        <w:rPr>
          <w:sz w:val="24"/>
          <w:szCs w:val="24"/>
          <w:rtl/>
        </w:rPr>
        <w:t>בתרא</w:t>
      </w:r>
      <w:proofErr w:type="spellEnd"/>
      <w:r w:rsidRPr="00045E54">
        <w:rPr>
          <w:sz w:val="24"/>
          <w:szCs w:val="24"/>
          <w:rtl/>
        </w:rPr>
        <w:t xml:space="preserve"> </w:t>
      </w:r>
      <w:proofErr w:type="spellStart"/>
      <w:r w:rsidRPr="00045E54">
        <w:rPr>
          <w:sz w:val="24"/>
          <w:szCs w:val="24"/>
          <w:rtl/>
        </w:rPr>
        <w:t>דנזיר</w:t>
      </w:r>
      <w:proofErr w:type="spellEnd"/>
      <w:r w:rsidRPr="00045E54">
        <w:rPr>
          <w:sz w:val="24"/>
          <w:szCs w:val="24"/>
          <w:rtl/>
        </w:rPr>
        <w:t xml:space="preserve"> </w:t>
      </w:r>
      <w:r w:rsidRPr="002E0DB7">
        <w:rPr>
          <w:sz w:val="20"/>
          <w:szCs w:val="20"/>
          <w:rtl/>
        </w:rPr>
        <w:t>(</w:t>
      </w:r>
      <w:proofErr w:type="spellStart"/>
      <w:r w:rsidRPr="002E0DB7">
        <w:rPr>
          <w:sz w:val="20"/>
          <w:szCs w:val="20"/>
          <w:rtl/>
        </w:rPr>
        <w:t>ס</w:t>
      </w:r>
      <w:r w:rsidR="002E0DB7" w:rsidRPr="002E0DB7">
        <w:rPr>
          <w:rFonts w:hint="cs"/>
          <w:sz w:val="20"/>
          <w:szCs w:val="20"/>
          <w:rtl/>
        </w:rPr>
        <w:t>א</w:t>
      </w:r>
      <w:proofErr w:type="spellEnd"/>
      <w:r w:rsidR="002E0DB7" w:rsidRPr="002E0DB7">
        <w:rPr>
          <w:rFonts w:hint="cs"/>
          <w:sz w:val="20"/>
          <w:szCs w:val="20"/>
          <w:rtl/>
        </w:rPr>
        <w:t>:</w:t>
      </w:r>
      <w:r w:rsidRPr="002E0DB7">
        <w:rPr>
          <w:sz w:val="20"/>
          <w:szCs w:val="20"/>
          <w:rtl/>
        </w:rPr>
        <w:t>)</w:t>
      </w:r>
      <w:r w:rsidRPr="00045E54">
        <w:rPr>
          <w:sz w:val="24"/>
          <w:szCs w:val="24"/>
          <w:rtl/>
        </w:rPr>
        <w:t xml:space="preserve"> ופסקו רמב"ם בפרק א' מהלכות טומאת מת שאין הכותי </w:t>
      </w:r>
      <w:r w:rsidRPr="002E0DB7">
        <w:rPr>
          <w:rFonts w:ascii="Narkisim" w:hAnsi="Narkisim"/>
          <w:sz w:val="24"/>
          <w:szCs w:val="24"/>
          <w:rtl/>
        </w:rPr>
        <w:t>נעשה</w:t>
      </w:r>
      <w:r w:rsidRPr="00045E54">
        <w:rPr>
          <w:sz w:val="24"/>
          <w:szCs w:val="24"/>
          <w:rtl/>
        </w:rPr>
        <w:t xml:space="preserve"> טמא מת... והנה ההבדל שבו הורמו עם בני ישראל משאר </w:t>
      </w:r>
      <w:proofErr w:type="spellStart"/>
      <w:r w:rsidRPr="00045E54">
        <w:rPr>
          <w:sz w:val="24"/>
          <w:szCs w:val="24"/>
          <w:rtl/>
        </w:rPr>
        <w:t>הגוים</w:t>
      </w:r>
      <w:proofErr w:type="spellEnd"/>
      <w:r w:rsidRPr="00045E54">
        <w:rPr>
          <w:sz w:val="24"/>
          <w:szCs w:val="24"/>
          <w:rtl/>
        </w:rPr>
        <w:t xml:space="preserve"> הוא באמצעות קבלת התורה שזולת זה הנה ככל </w:t>
      </w:r>
      <w:proofErr w:type="spellStart"/>
      <w:r w:rsidRPr="00045E54">
        <w:rPr>
          <w:sz w:val="24"/>
          <w:szCs w:val="24"/>
          <w:rtl/>
        </w:rPr>
        <w:t>הגוים</w:t>
      </w:r>
      <w:proofErr w:type="spellEnd"/>
      <w:r w:rsidRPr="00045E54">
        <w:rPr>
          <w:sz w:val="24"/>
          <w:szCs w:val="24"/>
          <w:rtl/>
        </w:rPr>
        <w:t xml:space="preserve"> בית ישראל, ומעתה טעמנו צוף דבש אמרי אל במה שאמר זאת </w:t>
      </w:r>
      <w:proofErr w:type="spellStart"/>
      <w:r w:rsidRPr="00045E54">
        <w:rPr>
          <w:sz w:val="24"/>
          <w:szCs w:val="24"/>
          <w:rtl/>
        </w:rPr>
        <w:t>חקת</w:t>
      </w:r>
      <w:proofErr w:type="spellEnd"/>
      <w:r w:rsidRPr="00045E54">
        <w:rPr>
          <w:sz w:val="24"/>
          <w:szCs w:val="24"/>
          <w:rtl/>
        </w:rPr>
        <w:t xml:space="preserve"> התורה פירוש </w:t>
      </w:r>
      <w:r w:rsidRPr="002E0DB7">
        <w:rPr>
          <w:b/>
          <w:bCs/>
          <w:sz w:val="24"/>
          <w:szCs w:val="24"/>
          <w:rtl/>
        </w:rPr>
        <w:t xml:space="preserve">חקה זו </w:t>
      </w:r>
      <w:r w:rsidRPr="002E0DB7">
        <w:rPr>
          <w:b/>
          <w:bCs/>
          <w:sz w:val="24"/>
          <w:szCs w:val="24"/>
          <w:rtl/>
        </w:rPr>
        <w:t xml:space="preserve">של הטומאה ותנאי </w:t>
      </w:r>
      <w:proofErr w:type="spellStart"/>
      <w:r w:rsidRPr="002E0DB7">
        <w:rPr>
          <w:b/>
          <w:bCs/>
          <w:sz w:val="24"/>
          <w:szCs w:val="24"/>
          <w:rtl/>
        </w:rPr>
        <w:t>טהרתה</w:t>
      </w:r>
      <w:proofErr w:type="spellEnd"/>
      <w:r w:rsidRPr="002E0DB7">
        <w:rPr>
          <w:b/>
          <w:bCs/>
          <w:sz w:val="24"/>
          <w:szCs w:val="24"/>
          <w:rtl/>
        </w:rPr>
        <w:t xml:space="preserve"> תסובב מהתורה</w:t>
      </w:r>
      <w:r w:rsidRPr="00045E54">
        <w:rPr>
          <w:sz w:val="24"/>
          <w:szCs w:val="24"/>
          <w:rtl/>
        </w:rPr>
        <w:t xml:space="preserve">, כי על ידי שקבלו התורה נעשו עם בני ישראל דבר </w:t>
      </w:r>
      <w:proofErr w:type="spellStart"/>
      <w:r w:rsidRPr="00045E54">
        <w:rPr>
          <w:sz w:val="24"/>
          <w:szCs w:val="24"/>
          <w:rtl/>
        </w:rPr>
        <w:t>שהרוחנים</w:t>
      </w:r>
      <w:proofErr w:type="spellEnd"/>
      <w:r w:rsidRPr="00045E54">
        <w:rPr>
          <w:sz w:val="24"/>
          <w:szCs w:val="24"/>
          <w:rtl/>
        </w:rPr>
        <w:t xml:space="preserve"> השפלים תאבים להדבק בהם להיותם חטיבה של קדושה עליונה בחייהם גם במותם</w:t>
      </w:r>
      <w:r w:rsidR="00350821">
        <w:rPr>
          <w:rFonts w:hint="cs"/>
          <w:sz w:val="24"/>
          <w:szCs w:val="24"/>
          <w:rtl/>
        </w:rPr>
        <w:t xml:space="preserve">. </w:t>
      </w:r>
      <w:r w:rsidRPr="00045E54">
        <w:rPr>
          <w:sz w:val="24"/>
          <w:szCs w:val="24"/>
          <w:rtl/>
        </w:rPr>
        <w:t xml:space="preserve">בחייהם שבנוגע במת או יאהילו עליו וכדומה תדבק בהם הטומאה שבמת ולא תחפוץ </w:t>
      </w:r>
      <w:proofErr w:type="spellStart"/>
      <w:r w:rsidRPr="00045E54">
        <w:rPr>
          <w:sz w:val="24"/>
          <w:szCs w:val="24"/>
          <w:rtl/>
        </w:rPr>
        <w:t>להפרד</w:t>
      </w:r>
      <w:proofErr w:type="spellEnd"/>
      <w:r w:rsidRPr="00045E54">
        <w:rPr>
          <w:sz w:val="24"/>
          <w:szCs w:val="24"/>
          <w:rtl/>
        </w:rPr>
        <w:t xml:space="preserve"> אם לא </w:t>
      </w:r>
      <w:proofErr w:type="spellStart"/>
      <w:r w:rsidRPr="00045E54">
        <w:rPr>
          <w:sz w:val="24"/>
          <w:szCs w:val="24"/>
          <w:rtl/>
        </w:rPr>
        <w:t>בכח</w:t>
      </w:r>
      <w:proofErr w:type="spellEnd"/>
      <w:r w:rsidRPr="00045E54">
        <w:rPr>
          <w:sz w:val="24"/>
          <w:szCs w:val="24"/>
          <w:rtl/>
        </w:rPr>
        <w:t xml:space="preserve"> גדול אשר חקק ה' </w:t>
      </w:r>
      <w:proofErr w:type="spellStart"/>
      <w:r w:rsidRPr="00045E54">
        <w:rPr>
          <w:sz w:val="24"/>
          <w:szCs w:val="24"/>
          <w:rtl/>
        </w:rPr>
        <w:t>במצוה</w:t>
      </w:r>
      <w:proofErr w:type="spellEnd"/>
      <w:r w:rsidRPr="00045E54">
        <w:rPr>
          <w:sz w:val="24"/>
          <w:szCs w:val="24"/>
          <w:rtl/>
        </w:rPr>
        <w:t xml:space="preserve"> האמורה </w:t>
      </w:r>
      <w:proofErr w:type="spellStart"/>
      <w:r w:rsidRPr="00045E54">
        <w:rPr>
          <w:sz w:val="24"/>
          <w:szCs w:val="24"/>
          <w:rtl/>
        </w:rPr>
        <w:t>בענין</w:t>
      </w:r>
      <w:proofErr w:type="spellEnd"/>
      <w:r w:rsidRPr="00045E54">
        <w:rPr>
          <w:sz w:val="24"/>
          <w:szCs w:val="24"/>
          <w:rtl/>
        </w:rPr>
        <w:t xml:space="preserve"> של פרה אדומה, ובמותם גם כן תתרבה הטומאה כאומרם ז"ל </w:t>
      </w:r>
      <w:r w:rsidRPr="00350821">
        <w:rPr>
          <w:sz w:val="20"/>
          <w:szCs w:val="20"/>
          <w:rtl/>
        </w:rPr>
        <w:t>(ב</w:t>
      </w:r>
      <w:r w:rsidR="00350821" w:rsidRPr="00350821">
        <w:rPr>
          <w:rFonts w:hint="cs"/>
          <w:sz w:val="20"/>
          <w:szCs w:val="20"/>
          <w:rtl/>
        </w:rPr>
        <w:t>בא מציעא</w:t>
      </w:r>
      <w:r w:rsidRPr="00350821">
        <w:rPr>
          <w:sz w:val="20"/>
          <w:szCs w:val="20"/>
          <w:rtl/>
        </w:rPr>
        <w:t xml:space="preserve"> קיד</w:t>
      </w:r>
      <w:r w:rsidR="00350821" w:rsidRPr="00350821">
        <w:rPr>
          <w:rFonts w:hint="cs"/>
          <w:sz w:val="20"/>
          <w:szCs w:val="20"/>
          <w:rtl/>
        </w:rPr>
        <w:t>:</w:t>
      </w:r>
      <w:r w:rsidRPr="00350821">
        <w:rPr>
          <w:sz w:val="20"/>
          <w:szCs w:val="20"/>
          <w:rtl/>
        </w:rPr>
        <w:t>)</w:t>
      </w:r>
      <w:r w:rsidRPr="00045E54">
        <w:rPr>
          <w:sz w:val="24"/>
          <w:szCs w:val="24"/>
          <w:rtl/>
        </w:rPr>
        <w:t xml:space="preserve"> בפסוק אדם כי ימות וגו' ישראל מטמאים באהל ואין אומות </w:t>
      </w:r>
      <w:proofErr w:type="spellStart"/>
      <w:r w:rsidRPr="00045E54">
        <w:rPr>
          <w:sz w:val="24"/>
          <w:szCs w:val="24"/>
          <w:rtl/>
        </w:rPr>
        <w:t>מטמאין</w:t>
      </w:r>
      <w:proofErr w:type="spellEnd"/>
      <w:r w:rsidRPr="00045E54">
        <w:rPr>
          <w:sz w:val="24"/>
          <w:szCs w:val="24"/>
          <w:rtl/>
        </w:rPr>
        <w:t xml:space="preserve"> באהל</w:t>
      </w:r>
      <w:r w:rsidR="00350821">
        <w:rPr>
          <w:rFonts w:hint="cs"/>
          <w:sz w:val="24"/>
          <w:szCs w:val="24"/>
          <w:rtl/>
        </w:rPr>
        <w:t>"</w:t>
      </w:r>
      <w:r w:rsidR="00350821">
        <w:rPr>
          <w:sz w:val="24"/>
          <w:szCs w:val="24"/>
          <w:rtl/>
        </w:rPr>
        <w:tab/>
      </w:r>
      <w:r w:rsidR="00350821">
        <w:rPr>
          <w:rFonts w:hint="cs"/>
          <w:sz w:val="24"/>
          <w:szCs w:val="24"/>
          <w:rtl/>
        </w:rPr>
        <w:t>(אור החיים י"ט, ב')</w:t>
      </w:r>
    </w:p>
    <w:p w14:paraId="1A068E8F" w14:textId="77777777" w:rsidR="00350821" w:rsidRDefault="00045E54" w:rsidP="00045E54">
      <w:pPr>
        <w:spacing w:after="0"/>
        <w:rPr>
          <w:sz w:val="24"/>
          <w:szCs w:val="24"/>
          <w:rtl/>
          <w:lang w:eastAsia="he-IL"/>
        </w:rPr>
      </w:pPr>
      <w:r w:rsidRPr="00045E54">
        <w:rPr>
          <w:sz w:val="24"/>
          <w:szCs w:val="24"/>
          <w:rtl/>
          <w:lang w:eastAsia="he-IL"/>
        </w:rPr>
        <w:t>רבינו מציע שקבלת התורה על ידי ישראל</w:t>
      </w:r>
      <w:r w:rsidR="00350821">
        <w:rPr>
          <w:rFonts w:hint="cs"/>
          <w:sz w:val="24"/>
          <w:szCs w:val="24"/>
          <w:rtl/>
          <w:lang w:eastAsia="he-IL"/>
        </w:rPr>
        <w:t>,</w:t>
      </w:r>
      <w:r w:rsidRPr="00045E54">
        <w:rPr>
          <w:sz w:val="24"/>
          <w:szCs w:val="24"/>
          <w:rtl/>
          <w:lang w:eastAsia="he-IL"/>
        </w:rPr>
        <w:t xml:space="preserve"> היא זו שמביאה עמה את דיני טומאה וטהרה. ההוכחה </w:t>
      </w:r>
      <w:r w:rsidR="00350821">
        <w:rPr>
          <w:rFonts w:hint="cs"/>
          <w:sz w:val="24"/>
          <w:szCs w:val="24"/>
          <w:rtl/>
          <w:lang w:eastAsia="he-IL"/>
        </w:rPr>
        <w:t>לכך, לדבריו, היא העבודה ש</w:t>
      </w:r>
      <w:r w:rsidRPr="00045E54">
        <w:rPr>
          <w:sz w:val="24"/>
          <w:szCs w:val="24"/>
          <w:rtl/>
          <w:lang w:eastAsia="he-IL"/>
        </w:rPr>
        <w:t xml:space="preserve">דיני טומאה וטהרה </w:t>
      </w:r>
      <w:r w:rsidR="00350821">
        <w:rPr>
          <w:rFonts w:hint="cs"/>
          <w:sz w:val="24"/>
          <w:szCs w:val="24"/>
          <w:rtl/>
          <w:lang w:eastAsia="he-IL"/>
        </w:rPr>
        <w:t>לא שייכים ב</w:t>
      </w:r>
      <w:r w:rsidRPr="00045E54">
        <w:rPr>
          <w:sz w:val="24"/>
          <w:szCs w:val="24"/>
          <w:rtl/>
          <w:lang w:eastAsia="he-IL"/>
        </w:rPr>
        <w:t xml:space="preserve">גויים. </w:t>
      </w:r>
      <w:r w:rsidR="00350821">
        <w:rPr>
          <w:rFonts w:hint="cs"/>
          <w:sz w:val="24"/>
          <w:szCs w:val="24"/>
          <w:rtl/>
          <w:lang w:eastAsia="he-IL"/>
        </w:rPr>
        <w:t xml:space="preserve">כפי שאכן מופיע בגמרא </w:t>
      </w:r>
      <w:r w:rsidRPr="00045E54">
        <w:rPr>
          <w:b/>
          <w:bCs/>
          <w:sz w:val="24"/>
          <w:szCs w:val="24"/>
          <w:rtl/>
          <w:lang w:eastAsia="he-IL"/>
        </w:rPr>
        <w:t xml:space="preserve">בנזיר </w:t>
      </w:r>
      <w:r w:rsidRPr="00045E54">
        <w:rPr>
          <w:sz w:val="24"/>
          <w:szCs w:val="24"/>
          <w:rtl/>
          <w:lang w:eastAsia="he-IL"/>
        </w:rPr>
        <w:t>(</w:t>
      </w:r>
      <w:proofErr w:type="spellStart"/>
      <w:r w:rsidRPr="00045E54">
        <w:rPr>
          <w:sz w:val="24"/>
          <w:szCs w:val="24"/>
          <w:rtl/>
          <w:lang w:eastAsia="he-IL"/>
        </w:rPr>
        <w:t>סא</w:t>
      </w:r>
      <w:proofErr w:type="spellEnd"/>
      <w:r w:rsidRPr="00045E54">
        <w:rPr>
          <w:sz w:val="24"/>
          <w:szCs w:val="24"/>
          <w:rtl/>
          <w:lang w:eastAsia="he-IL"/>
        </w:rPr>
        <w:t>:)</w:t>
      </w:r>
      <w:r w:rsidR="00350821">
        <w:rPr>
          <w:rFonts w:hint="cs"/>
          <w:sz w:val="24"/>
          <w:szCs w:val="24"/>
          <w:rtl/>
          <w:lang w:eastAsia="he-IL"/>
        </w:rPr>
        <w:t>,</w:t>
      </w:r>
      <w:r w:rsidRPr="00045E54">
        <w:rPr>
          <w:sz w:val="24"/>
          <w:szCs w:val="24"/>
          <w:rtl/>
          <w:lang w:eastAsia="he-IL"/>
        </w:rPr>
        <w:t xml:space="preserve"> שעובד כוכבים אינו שייך בקבלת טומאה. </w:t>
      </w:r>
    </w:p>
    <w:p w14:paraId="31F934A7" w14:textId="2DEE61E9" w:rsidR="00350821" w:rsidRDefault="00045E54" w:rsidP="00045E54">
      <w:pPr>
        <w:spacing w:after="0"/>
        <w:rPr>
          <w:sz w:val="24"/>
          <w:szCs w:val="24"/>
          <w:rtl/>
          <w:lang w:eastAsia="he-IL"/>
        </w:rPr>
      </w:pPr>
      <w:r w:rsidRPr="00045E54">
        <w:rPr>
          <w:sz w:val="24"/>
          <w:szCs w:val="24"/>
          <w:rtl/>
          <w:lang w:eastAsia="he-IL"/>
        </w:rPr>
        <w:t>הגמרא מציעה ללמוד דין זה מן הפסוק "והזה הטהור על הטמא"</w:t>
      </w:r>
      <w:r w:rsidR="00350821">
        <w:rPr>
          <w:rFonts w:hint="cs"/>
          <w:sz w:val="24"/>
          <w:szCs w:val="24"/>
          <w:rtl/>
          <w:lang w:eastAsia="he-IL"/>
        </w:rPr>
        <w:t>,</w:t>
      </w:r>
      <w:r w:rsidRPr="00045E54">
        <w:rPr>
          <w:sz w:val="24"/>
          <w:szCs w:val="24"/>
          <w:rtl/>
          <w:lang w:eastAsia="he-IL"/>
        </w:rPr>
        <w:t xml:space="preserve"> שכל שיש לו טהרה יש לו טומאה. לימוד זה כשלעצמו מעניין מאוד – הוא שם את עיקר ההבדל בין ישראל לעמים דווקא ביכולת הטהרה</w:t>
      </w:r>
      <w:r w:rsidR="00350821">
        <w:rPr>
          <w:rFonts w:hint="cs"/>
          <w:sz w:val="24"/>
          <w:szCs w:val="24"/>
          <w:rtl/>
          <w:lang w:eastAsia="he-IL"/>
        </w:rPr>
        <w:t>!</w:t>
      </w:r>
      <w:r w:rsidRPr="00045E54">
        <w:rPr>
          <w:sz w:val="24"/>
          <w:szCs w:val="24"/>
          <w:rtl/>
          <w:lang w:eastAsia="he-IL"/>
        </w:rPr>
        <w:t xml:space="preserve"> כך שישראל, להם ניתנה פרשת פרה אדומה ודיני מקוואות, יכולים להיטהר </w:t>
      </w:r>
      <w:r w:rsidR="00350821">
        <w:rPr>
          <w:sz w:val="24"/>
          <w:szCs w:val="24"/>
          <w:rtl/>
          <w:lang w:eastAsia="he-IL"/>
        </w:rPr>
        <w:t>–</w:t>
      </w:r>
      <w:r w:rsidR="00350821">
        <w:rPr>
          <w:rFonts w:hint="cs"/>
          <w:sz w:val="24"/>
          <w:szCs w:val="24"/>
          <w:rtl/>
          <w:lang w:eastAsia="he-IL"/>
        </w:rPr>
        <w:t xml:space="preserve"> </w:t>
      </w:r>
      <w:r w:rsidR="007E6DDD">
        <w:rPr>
          <w:rFonts w:hint="cs"/>
          <w:sz w:val="24"/>
          <w:szCs w:val="24"/>
          <w:rtl/>
          <w:lang w:eastAsia="he-IL"/>
        </w:rPr>
        <w:t>ו</w:t>
      </w:r>
      <w:r w:rsidR="00350821">
        <w:rPr>
          <w:rFonts w:hint="cs"/>
          <w:sz w:val="24"/>
          <w:szCs w:val="24"/>
          <w:rtl/>
          <w:lang w:eastAsia="he-IL"/>
        </w:rPr>
        <w:t xml:space="preserve">כך </w:t>
      </w:r>
      <w:r w:rsidR="007E6DDD">
        <w:rPr>
          <w:rFonts w:hint="cs"/>
          <w:sz w:val="24"/>
          <w:szCs w:val="24"/>
          <w:rtl/>
          <w:lang w:eastAsia="he-IL"/>
        </w:rPr>
        <w:t xml:space="preserve">הם </w:t>
      </w:r>
      <w:r w:rsidRPr="00045E54">
        <w:rPr>
          <w:sz w:val="24"/>
          <w:szCs w:val="24"/>
          <w:rtl/>
          <w:lang w:eastAsia="he-IL"/>
        </w:rPr>
        <w:t>יכולים גם לקבל טומאה</w:t>
      </w:r>
      <w:r w:rsidR="00350821">
        <w:rPr>
          <w:rFonts w:hint="cs"/>
          <w:sz w:val="24"/>
          <w:szCs w:val="24"/>
          <w:rtl/>
          <w:lang w:eastAsia="he-IL"/>
        </w:rPr>
        <w:t>.</w:t>
      </w:r>
      <w:r w:rsidRPr="00045E54">
        <w:rPr>
          <w:sz w:val="24"/>
          <w:szCs w:val="24"/>
          <w:rtl/>
          <w:lang w:eastAsia="he-IL"/>
        </w:rPr>
        <w:t xml:space="preserve"> מה שאין כן עכו"ם</w:t>
      </w:r>
      <w:r w:rsidR="00350821">
        <w:rPr>
          <w:rFonts w:hint="cs"/>
          <w:sz w:val="24"/>
          <w:szCs w:val="24"/>
          <w:rtl/>
          <w:lang w:eastAsia="he-IL"/>
        </w:rPr>
        <w:t>,</w:t>
      </w:r>
      <w:r w:rsidRPr="00045E54">
        <w:rPr>
          <w:sz w:val="24"/>
          <w:szCs w:val="24"/>
          <w:rtl/>
          <w:lang w:eastAsia="he-IL"/>
        </w:rPr>
        <w:t xml:space="preserve"> שאינם יכולים להיטהר</w:t>
      </w:r>
      <w:r w:rsidR="00350821">
        <w:rPr>
          <w:rFonts w:hint="cs"/>
          <w:sz w:val="24"/>
          <w:szCs w:val="24"/>
          <w:rtl/>
          <w:lang w:eastAsia="he-IL"/>
        </w:rPr>
        <w:t>,</w:t>
      </w:r>
      <w:r w:rsidRPr="00045E54">
        <w:rPr>
          <w:sz w:val="24"/>
          <w:szCs w:val="24"/>
          <w:rtl/>
          <w:lang w:eastAsia="he-IL"/>
        </w:rPr>
        <w:t xml:space="preserve"> אין זה מן הראוי שטומאה תפגע בהם ללא יכולת להסירה. </w:t>
      </w:r>
    </w:p>
    <w:p w14:paraId="6E801D68" w14:textId="7E0A6846" w:rsidR="00045E54" w:rsidRDefault="00045E54" w:rsidP="00045E54">
      <w:pPr>
        <w:spacing w:after="0"/>
        <w:rPr>
          <w:sz w:val="24"/>
          <w:szCs w:val="24"/>
          <w:rtl/>
          <w:lang w:eastAsia="he-IL"/>
        </w:rPr>
      </w:pPr>
      <w:r w:rsidRPr="00045E54">
        <w:rPr>
          <w:sz w:val="24"/>
          <w:szCs w:val="24"/>
          <w:rtl/>
          <w:lang w:eastAsia="he-IL"/>
        </w:rPr>
        <w:t>לימוד זה טעון הסבר – מה בכך שלגוי תהיה טומאה ולא תהיה טהרה? מדוע דבר זה בעייתי</w:t>
      </w:r>
      <w:r w:rsidR="00350821">
        <w:rPr>
          <w:rFonts w:hint="cs"/>
          <w:sz w:val="24"/>
          <w:szCs w:val="24"/>
          <w:rtl/>
          <w:lang w:eastAsia="he-IL"/>
        </w:rPr>
        <w:t xml:space="preserve"> </w:t>
      </w:r>
      <w:r w:rsidRPr="00045E54">
        <w:rPr>
          <w:sz w:val="24"/>
          <w:szCs w:val="24"/>
          <w:rtl/>
          <w:lang w:eastAsia="he-IL"/>
        </w:rPr>
        <w:t>כל כך?</w:t>
      </w:r>
    </w:p>
    <w:p w14:paraId="01EAE1B8" w14:textId="77777777" w:rsidR="00045E54" w:rsidRPr="00045E54" w:rsidRDefault="00045E54" w:rsidP="00045E54">
      <w:pPr>
        <w:spacing w:after="0"/>
        <w:rPr>
          <w:sz w:val="24"/>
          <w:szCs w:val="24"/>
          <w:rtl/>
          <w:lang w:eastAsia="he-IL"/>
        </w:rPr>
      </w:pPr>
    </w:p>
    <w:p w14:paraId="43F515C4" w14:textId="0CCCA0C0" w:rsidR="00045E54" w:rsidRPr="00045E54" w:rsidRDefault="00045E54" w:rsidP="00045E54">
      <w:pPr>
        <w:tabs>
          <w:tab w:val="right" w:pos="509"/>
        </w:tabs>
        <w:jc w:val="center"/>
        <w:rPr>
          <w:rFonts w:ascii="Arial" w:hAnsi="Arial" w:cs="Arial"/>
          <w:b/>
          <w:bCs/>
          <w:sz w:val="24"/>
          <w:szCs w:val="24"/>
          <w:rtl/>
        </w:rPr>
      </w:pPr>
      <w:r>
        <w:rPr>
          <w:rFonts w:ascii="Arial" w:hAnsi="Arial" w:cs="Arial" w:hint="cs"/>
          <w:b/>
          <w:bCs/>
          <w:sz w:val="24"/>
          <w:szCs w:val="24"/>
          <w:rtl/>
        </w:rPr>
        <w:t xml:space="preserve">ג. </w:t>
      </w:r>
      <w:r w:rsidRPr="00045E54">
        <w:rPr>
          <w:rFonts w:ascii="Arial" w:hAnsi="Arial" w:cs="Arial"/>
          <w:b/>
          <w:bCs/>
          <w:sz w:val="24"/>
          <w:szCs w:val="24"/>
          <w:rtl/>
        </w:rPr>
        <w:t>מעשה בשני כלים</w:t>
      </w:r>
    </w:p>
    <w:p w14:paraId="2C50EB21" w14:textId="23BF1ADA" w:rsidR="00045E54" w:rsidRPr="00045E54" w:rsidRDefault="00045E54" w:rsidP="00045E54">
      <w:pPr>
        <w:spacing w:after="0"/>
        <w:rPr>
          <w:rFonts w:eastAsiaTheme="minorHAnsi"/>
          <w:sz w:val="24"/>
          <w:szCs w:val="24"/>
          <w:rtl/>
          <w:lang w:eastAsia="he-IL"/>
        </w:rPr>
      </w:pPr>
      <w:r w:rsidRPr="00045E54">
        <w:rPr>
          <w:sz w:val="24"/>
          <w:szCs w:val="24"/>
          <w:rtl/>
          <w:lang w:eastAsia="he-IL"/>
        </w:rPr>
        <w:t>כאשר מעיינים בהמשך ד</w:t>
      </w:r>
      <w:r w:rsidR="00350821">
        <w:rPr>
          <w:rFonts w:hint="cs"/>
          <w:sz w:val="24"/>
          <w:szCs w:val="24"/>
          <w:rtl/>
          <w:lang w:eastAsia="he-IL"/>
        </w:rPr>
        <w:t>ברי</w:t>
      </w:r>
      <w:r w:rsidRPr="00045E54">
        <w:rPr>
          <w:sz w:val="24"/>
          <w:szCs w:val="24"/>
          <w:rtl/>
          <w:lang w:eastAsia="he-IL"/>
        </w:rPr>
        <w:t xml:space="preserve"> רבינו</w:t>
      </w:r>
      <w:r w:rsidR="00350821">
        <w:rPr>
          <w:rFonts w:hint="cs"/>
          <w:sz w:val="24"/>
          <w:szCs w:val="24"/>
          <w:rtl/>
          <w:lang w:eastAsia="he-IL"/>
        </w:rPr>
        <w:t>,</w:t>
      </w:r>
      <w:r w:rsidRPr="00045E54">
        <w:rPr>
          <w:sz w:val="24"/>
          <w:szCs w:val="24"/>
          <w:rtl/>
          <w:lang w:eastAsia="he-IL"/>
        </w:rPr>
        <w:t xml:space="preserve"> עולה ההבנה שעיקר ההבדל בין ישראל לעמים מקורו לא ביכולת להיטהר</w:t>
      </w:r>
      <w:r w:rsidR="00780B35">
        <w:rPr>
          <w:rFonts w:hint="cs"/>
          <w:sz w:val="24"/>
          <w:szCs w:val="24"/>
          <w:rtl/>
          <w:lang w:eastAsia="he-IL"/>
        </w:rPr>
        <w:t>,</w:t>
      </w:r>
      <w:r w:rsidRPr="00045E54">
        <w:rPr>
          <w:sz w:val="24"/>
          <w:szCs w:val="24"/>
          <w:rtl/>
          <w:lang w:eastAsia="he-IL"/>
        </w:rPr>
        <w:t xml:space="preserve"> כי אם ביכולת לקבל טומאה. רבינו מביא משל בהמשך דבריו שממחיש היטב נקודה זו:</w:t>
      </w:r>
    </w:p>
    <w:p w14:paraId="42B2129E" w14:textId="77777777" w:rsidR="00350821" w:rsidRDefault="00045E54" w:rsidP="00350821">
      <w:pPr>
        <w:pStyle w:val="1"/>
        <w:spacing w:after="0"/>
        <w:rPr>
          <w:sz w:val="24"/>
          <w:rtl/>
        </w:rPr>
      </w:pPr>
      <w:r w:rsidRPr="00045E54">
        <w:rPr>
          <w:sz w:val="24"/>
          <w:szCs w:val="24"/>
          <w:rtl/>
        </w:rPr>
        <w:t>"וכבר המשלתי במקום אחר ענין זה ל</w:t>
      </w:r>
      <w:r w:rsidR="00350821">
        <w:rPr>
          <w:rFonts w:hint="cs"/>
          <w:sz w:val="24"/>
          <w:rtl/>
        </w:rPr>
        <w:t>-</w:t>
      </w:r>
      <w:r w:rsidRPr="00045E54">
        <w:rPr>
          <w:sz w:val="24"/>
          <w:szCs w:val="24"/>
          <w:rtl/>
        </w:rPr>
        <w:t>ב' כלים שהיו אצל בעל הבית</w:t>
      </w:r>
      <w:r w:rsidR="00350821">
        <w:rPr>
          <w:rFonts w:hint="cs"/>
          <w:sz w:val="24"/>
          <w:rtl/>
        </w:rPr>
        <w:t>,</w:t>
      </w:r>
      <w:r w:rsidRPr="00045E54">
        <w:rPr>
          <w:sz w:val="24"/>
          <w:szCs w:val="24"/>
          <w:rtl/>
        </w:rPr>
        <w:t xml:space="preserve"> אחת מלאה דבש ואחת מלאה זבל</w:t>
      </w:r>
      <w:r w:rsidR="00350821">
        <w:rPr>
          <w:rFonts w:hint="cs"/>
          <w:sz w:val="24"/>
          <w:rtl/>
        </w:rPr>
        <w:t>,</w:t>
      </w:r>
      <w:r w:rsidRPr="00045E54">
        <w:rPr>
          <w:sz w:val="24"/>
          <w:szCs w:val="24"/>
          <w:rtl/>
        </w:rPr>
        <w:t xml:space="preserve"> ופינה אותם והוציאם לחוץ מהחדר</w:t>
      </w:r>
      <w:r w:rsidR="00350821">
        <w:rPr>
          <w:rFonts w:hint="cs"/>
          <w:sz w:val="24"/>
          <w:rtl/>
        </w:rPr>
        <w:t>.</w:t>
      </w:r>
      <w:r w:rsidRPr="00045E54">
        <w:rPr>
          <w:sz w:val="24"/>
          <w:szCs w:val="24"/>
          <w:rtl/>
        </w:rPr>
        <w:t xml:space="preserve"> אותה </w:t>
      </w:r>
      <w:proofErr w:type="spellStart"/>
      <w:r w:rsidRPr="00045E54">
        <w:rPr>
          <w:sz w:val="24"/>
          <w:szCs w:val="24"/>
          <w:rtl/>
        </w:rPr>
        <w:t>שהיתה</w:t>
      </w:r>
      <w:proofErr w:type="spellEnd"/>
      <w:r w:rsidRPr="00045E54">
        <w:rPr>
          <w:sz w:val="24"/>
          <w:szCs w:val="24"/>
          <w:rtl/>
        </w:rPr>
        <w:t xml:space="preserve"> מלאה דבש מתקבצים לה כל הזבובים והרמשים</w:t>
      </w:r>
      <w:r w:rsidR="00350821">
        <w:rPr>
          <w:rFonts w:hint="cs"/>
          <w:sz w:val="24"/>
          <w:rtl/>
        </w:rPr>
        <w:t>,</w:t>
      </w:r>
      <w:r w:rsidRPr="00045E54">
        <w:rPr>
          <w:sz w:val="24"/>
          <w:szCs w:val="24"/>
          <w:rtl/>
        </w:rPr>
        <w:t xml:space="preserve"> ואותה </w:t>
      </w:r>
      <w:proofErr w:type="spellStart"/>
      <w:r w:rsidRPr="00045E54">
        <w:rPr>
          <w:sz w:val="24"/>
          <w:szCs w:val="24"/>
          <w:rtl/>
        </w:rPr>
        <w:t>שהיתה</w:t>
      </w:r>
      <w:proofErr w:type="spellEnd"/>
      <w:r w:rsidRPr="00045E54">
        <w:rPr>
          <w:sz w:val="24"/>
          <w:szCs w:val="24"/>
          <w:rtl/>
        </w:rPr>
        <w:t xml:space="preserve"> מלאה זבל הגם שיכנסו לה קצת מהרמשים לא </w:t>
      </w:r>
      <w:proofErr w:type="spellStart"/>
      <w:r w:rsidRPr="00045E54">
        <w:rPr>
          <w:sz w:val="24"/>
          <w:szCs w:val="24"/>
          <w:rtl/>
        </w:rPr>
        <w:t>ישוה</w:t>
      </w:r>
      <w:proofErr w:type="spellEnd"/>
      <w:r w:rsidRPr="00045E54">
        <w:rPr>
          <w:sz w:val="24"/>
          <w:szCs w:val="24"/>
          <w:rtl/>
        </w:rPr>
        <w:t xml:space="preserve"> לשל דבש</w:t>
      </w:r>
      <w:r w:rsidR="00350821">
        <w:rPr>
          <w:rFonts w:hint="cs"/>
          <w:sz w:val="24"/>
          <w:rtl/>
        </w:rPr>
        <w:t>.</w:t>
      </w:r>
      <w:r w:rsidRPr="00045E54">
        <w:rPr>
          <w:sz w:val="24"/>
          <w:szCs w:val="24"/>
          <w:rtl/>
        </w:rPr>
        <w:t xml:space="preserve"> </w:t>
      </w:r>
    </w:p>
    <w:p w14:paraId="37590C2F" w14:textId="1D2DFA3E" w:rsidR="00045E54" w:rsidRPr="00045E54" w:rsidRDefault="00045E54" w:rsidP="00350821">
      <w:pPr>
        <w:pStyle w:val="1"/>
        <w:spacing w:after="0"/>
        <w:rPr>
          <w:sz w:val="24"/>
          <w:szCs w:val="24"/>
          <w:rtl/>
          <w:lang w:eastAsia="he-IL"/>
        </w:rPr>
      </w:pPr>
      <w:r w:rsidRPr="00045E54">
        <w:rPr>
          <w:sz w:val="24"/>
          <w:szCs w:val="24"/>
          <w:rtl/>
        </w:rPr>
        <w:t>כמו כן אדם מישראל שמת</w:t>
      </w:r>
      <w:r w:rsidR="00350821">
        <w:rPr>
          <w:rFonts w:hint="cs"/>
          <w:sz w:val="24"/>
          <w:szCs w:val="24"/>
          <w:rtl/>
        </w:rPr>
        <w:t>,</w:t>
      </w:r>
      <w:r w:rsidRPr="00045E54">
        <w:rPr>
          <w:sz w:val="24"/>
          <w:szCs w:val="24"/>
          <w:rtl/>
        </w:rPr>
        <w:t xml:space="preserve"> להיותו מלא קדושה המתוקה והעריבה בצאת הנפש ונתרוקן הגוף</w:t>
      </w:r>
      <w:r w:rsidR="00350821">
        <w:rPr>
          <w:rFonts w:hint="cs"/>
          <w:sz w:val="24"/>
          <w:szCs w:val="24"/>
          <w:rtl/>
        </w:rPr>
        <w:t>,</w:t>
      </w:r>
      <w:r w:rsidRPr="00045E54">
        <w:rPr>
          <w:sz w:val="24"/>
          <w:szCs w:val="24"/>
          <w:rtl/>
        </w:rPr>
        <w:t xml:space="preserve"> יתקבצו הקליפות לאין קץ שהם כוחות הטומאה התאבים תמיד להדבק בקדושה ליהנות מהערב, ולזה יטמא באהל ואפילו אלף בתים מקורים ואחת פתוחה לחברתה הטומאה תמלא כל החלל המקורה, מה שאין כן אשר לא מזרע ישראל להיותו </w:t>
      </w:r>
      <w:proofErr w:type="spellStart"/>
      <w:r w:rsidRPr="00045E54">
        <w:rPr>
          <w:sz w:val="24"/>
          <w:szCs w:val="24"/>
          <w:rtl/>
        </w:rPr>
        <w:t>מושלל</w:t>
      </w:r>
      <w:proofErr w:type="spellEnd"/>
      <w:r w:rsidRPr="00045E54">
        <w:rPr>
          <w:sz w:val="24"/>
          <w:szCs w:val="24"/>
          <w:rtl/>
        </w:rPr>
        <w:t xml:space="preserve"> מהקדושה אין כל כך התקבצות </w:t>
      </w:r>
      <w:r w:rsidRPr="00045E54">
        <w:rPr>
          <w:sz w:val="24"/>
          <w:szCs w:val="24"/>
          <w:rtl/>
        </w:rPr>
        <w:lastRenderedPageBreak/>
        <w:t xml:space="preserve">הטומאה אלא חלק הממית הנדבק בגוף, ואשר יסובב </w:t>
      </w:r>
      <w:proofErr w:type="spellStart"/>
      <w:r w:rsidRPr="00045E54">
        <w:rPr>
          <w:sz w:val="24"/>
          <w:szCs w:val="24"/>
          <w:rtl/>
        </w:rPr>
        <w:t>הכל</w:t>
      </w:r>
      <w:proofErr w:type="spellEnd"/>
      <w:r w:rsidRPr="00045E54">
        <w:rPr>
          <w:sz w:val="24"/>
          <w:szCs w:val="24"/>
          <w:rtl/>
        </w:rPr>
        <w:t xml:space="preserve"> היא התורה</w:t>
      </w:r>
      <w:r w:rsidR="00350821">
        <w:rPr>
          <w:rFonts w:hint="cs"/>
          <w:sz w:val="24"/>
          <w:szCs w:val="24"/>
          <w:rtl/>
        </w:rPr>
        <w:t>"</w:t>
      </w:r>
      <w:r w:rsidR="00350821">
        <w:rPr>
          <w:sz w:val="24"/>
          <w:szCs w:val="24"/>
          <w:rtl/>
        </w:rPr>
        <w:tab/>
      </w:r>
      <w:r w:rsidR="00350821">
        <w:rPr>
          <w:rFonts w:hint="cs"/>
          <w:sz w:val="24"/>
          <w:szCs w:val="24"/>
          <w:rtl/>
        </w:rPr>
        <w:t>(אור החיים י"ט, ב')</w:t>
      </w:r>
    </w:p>
    <w:p w14:paraId="4997C87F" w14:textId="77777777" w:rsidR="00350821" w:rsidRDefault="00045E54" w:rsidP="00045E54">
      <w:pPr>
        <w:spacing w:after="0"/>
        <w:rPr>
          <w:sz w:val="24"/>
          <w:szCs w:val="24"/>
          <w:rtl/>
          <w:lang w:eastAsia="he-IL"/>
        </w:rPr>
      </w:pPr>
      <w:r w:rsidRPr="00045E54">
        <w:rPr>
          <w:sz w:val="24"/>
          <w:szCs w:val="24"/>
          <w:rtl/>
          <w:lang w:eastAsia="he-IL"/>
        </w:rPr>
        <w:t>כאשר כלי מלא בדב</w:t>
      </w:r>
      <w:r w:rsidR="00350821">
        <w:rPr>
          <w:rFonts w:hint="cs"/>
          <w:sz w:val="24"/>
          <w:szCs w:val="24"/>
          <w:rtl/>
          <w:lang w:eastAsia="he-IL"/>
        </w:rPr>
        <w:t>ר</w:t>
      </w:r>
      <w:r w:rsidRPr="00045E54">
        <w:rPr>
          <w:sz w:val="24"/>
          <w:szCs w:val="24"/>
          <w:rtl/>
          <w:lang w:eastAsia="he-IL"/>
        </w:rPr>
        <w:t xml:space="preserve"> טוב</w:t>
      </w:r>
      <w:r w:rsidR="00350821">
        <w:rPr>
          <w:rFonts w:hint="cs"/>
          <w:sz w:val="24"/>
          <w:szCs w:val="24"/>
          <w:rtl/>
          <w:lang w:eastAsia="he-IL"/>
        </w:rPr>
        <w:t>,</w:t>
      </w:r>
      <w:r w:rsidRPr="00045E54">
        <w:rPr>
          <w:sz w:val="24"/>
          <w:szCs w:val="24"/>
          <w:rtl/>
          <w:lang w:eastAsia="he-IL"/>
        </w:rPr>
        <w:t xml:space="preserve"> הרע נדבק בו יותר</w:t>
      </w:r>
      <w:r w:rsidR="00350821">
        <w:rPr>
          <w:rFonts w:hint="cs"/>
          <w:sz w:val="24"/>
          <w:szCs w:val="24"/>
          <w:rtl/>
          <w:lang w:eastAsia="he-IL"/>
        </w:rPr>
        <w:t xml:space="preserve">. </w:t>
      </w:r>
      <w:r w:rsidRPr="00045E54">
        <w:rPr>
          <w:sz w:val="24"/>
          <w:szCs w:val="24"/>
          <w:rtl/>
          <w:lang w:eastAsia="he-IL"/>
        </w:rPr>
        <w:t xml:space="preserve">לכן מושג הטומאה שייך בישראל יותר מאשר באומות העולם. </w:t>
      </w:r>
    </w:p>
    <w:p w14:paraId="6E352D94" w14:textId="0C902B3D" w:rsidR="00045E54" w:rsidRPr="00045E54" w:rsidRDefault="00045E54" w:rsidP="00045E54">
      <w:pPr>
        <w:spacing w:after="0"/>
        <w:rPr>
          <w:sz w:val="24"/>
          <w:szCs w:val="24"/>
          <w:rtl/>
          <w:lang w:eastAsia="he-IL"/>
        </w:rPr>
      </w:pPr>
      <w:r w:rsidRPr="00045E54">
        <w:rPr>
          <w:sz w:val="24"/>
          <w:szCs w:val="24"/>
          <w:rtl/>
          <w:lang w:eastAsia="he-IL"/>
        </w:rPr>
        <w:t>הבנה זו של רבינו מחודשת ביותר, שכן בפשטי המקראות לא מצאנו קשר ישיר בין תורה לטומאה. בנוסף, המושג הכללי של טומאה אכן שייך בעובדי כוכבים – כ</w:t>
      </w:r>
      <w:r w:rsidR="00780B35">
        <w:rPr>
          <w:rFonts w:hint="cs"/>
          <w:sz w:val="24"/>
          <w:szCs w:val="24"/>
          <w:rtl/>
          <w:lang w:eastAsia="he-IL"/>
        </w:rPr>
        <w:t>פי</w:t>
      </w:r>
      <w:r w:rsidRPr="00045E54">
        <w:rPr>
          <w:sz w:val="24"/>
          <w:szCs w:val="24"/>
          <w:rtl/>
          <w:lang w:eastAsia="he-IL"/>
        </w:rPr>
        <w:t xml:space="preserve"> </w:t>
      </w:r>
      <w:r w:rsidR="00780B35">
        <w:rPr>
          <w:rFonts w:hint="cs"/>
          <w:sz w:val="24"/>
          <w:szCs w:val="24"/>
          <w:rtl/>
          <w:lang w:eastAsia="he-IL"/>
        </w:rPr>
        <w:t>ש</w:t>
      </w:r>
      <w:r w:rsidRPr="00045E54">
        <w:rPr>
          <w:sz w:val="24"/>
          <w:szCs w:val="24"/>
          <w:rtl/>
          <w:lang w:eastAsia="he-IL"/>
        </w:rPr>
        <w:t>כותב הרמב"ם:</w:t>
      </w:r>
    </w:p>
    <w:p w14:paraId="0922840D" w14:textId="7EBAB401" w:rsidR="00045E54" w:rsidRPr="00045E54" w:rsidRDefault="00045E54" w:rsidP="00045E54">
      <w:pPr>
        <w:pStyle w:val="Quote"/>
        <w:spacing w:before="0" w:after="0" w:line="280" w:lineRule="exact"/>
        <w:rPr>
          <w:sz w:val="24"/>
          <w:rtl/>
        </w:rPr>
      </w:pPr>
      <w:r w:rsidRPr="00045E54">
        <w:rPr>
          <w:sz w:val="24"/>
          <w:rtl/>
        </w:rPr>
        <w:t xml:space="preserve">"אחד המת מישראל או מן </w:t>
      </w:r>
      <w:proofErr w:type="spellStart"/>
      <w:r w:rsidRPr="00045E54">
        <w:rPr>
          <w:sz w:val="24"/>
          <w:rtl/>
        </w:rPr>
        <w:t>העכו"ם</w:t>
      </w:r>
      <w:proofErr w:type="spellEnd"/>
      <w:r w:rsidRPr="00045E54">
        <w:rPr>
          <w:sz w:val="24"/>
          <w:rtl/>
        </w:rPr>
        <w:t xml:space="preserve"> מטמא במגע ובמשא"</w:t>
      </w:r>
      <w:r w:rsidR="00350821">
        <w:rPr>
          <w:sz w:val="24"/>
          <w:rtl/>
        </w:rPr>
        <w:tab/>
      </w:r>
      <w:r w:rsidR="00350821">
        <w:rPr>
          <w:rFonts w:hint="cs"/>
          <w:sz w:val="24"/>
          <w:rtl/>
        </w:rPr>
        <w:t>(הלכות טומאת מת א', י"ב)</w:t>
      </w:r>
    </w:p>
    <w:p w14:paraId="0C308ED0" w14:textId="6904AAEA" w:rsidR="00045E54" w:rsidRDefault="00045E54" w:rsidP="00045E54">
      <w:pPr>
        <w:spacing w:after="0"/>
        <w:rPr>
          <w:sz w:val="24"/>
          <w:szCs w:val="24"/>
          <w:rtl/>
          <w:lang w:eastAsia="he-IL"/>
        </w:rPr>
      </w:pPr>
      <w:r w:rsidRPr="00045E54">
        <w:rPr>
          <w:sz w:val="24"/>
          <w:szCs w:val="24"/>
          <w:rtl/>
          <w:lang w:eastAsia="he-IL"/>
        </w:rPr>
        <w:t>אם כן, צריך להגדיר טוב יותר איזה חלק מדיני טומאה וטהרה אינו קיים ללא התורה ואיזה חלק קיים. ננסה לדייק מושגים אלו בעקבות עיון במקורות חז"ל</w:t>
      </w:r>
      <w:r w:rsidR="00350821">
        <w:rPr>
          <w:rFonts w:hint="cs"/>
          <w:sz w:val="24"/>
          <w:szCs w:val="24"/>
          <w:rtl/>
          <w:lang w:eastAsia="he-IL"/>
        </w:rPr>
        <w:t>,</w:t>
      </w:r>
      <w:r w:rsidRPr="00045E54">
        <w:rPr>
          <w:sz w:val="24"/>
          <w:szCs w:val="24"/>
          <w:rtl/>
          <w:lang w:eastAsia="he-IL"/>
        </w:rPr>
        <w:t xml:space="preserve"> בהם אכן מצאנו יסודות הדומים לדברי רבינו לפיהם דיני טומאה וטהרה קשורים בקבלת התורה. </w:t>
      </w:r>
    </w:p>
    <w:p w14:paraId="1FFFF695" w14:textId="77777777" w:rsidR="00045E54" w:rsidRPr="00045E54" w:rsidRDefault="00045E54" w:rsidP="00045E54">
      <w:pPr>
        <w:spacing w:after="0"/>
        <w:rPr>
          <w:sz w:val="24"/>
          <w:szCs w:val="24"/>
          <w:rtl/>
          <w:lang w:eastAsia="he-IL"/>
        </w:rPr>
      </w:pPr>
    </w:p>
    <w:p w14:paraId="3DE37BDB" w14:textId="081EB7EE" w:rsidR="00045E54" w:rsidRPr="00045E54" w:rsidRDefault="00045E54" w:rsidP="00045E54">
      <w:pPr>
        <w:tabs>
          <w:tab w:val="right" w:pos="509"/>
        </w:tabs>
        <w:jc w:val="center"/>
        <w:rPr>
          <w:rFonts w:ascii="Arial" w:hAnsi="Arial" w:cs="Arial"/>
          <w:b/>
          <w:bCs/>
          <w:sz w:val="24"/>
          <w:szCs w:val="24"/>
          <w:rtl/>
        </w:rPr>
      </w:pPr>
      <w:r>
        <w:rPr>
          <w:rFonts w:ascii="Arial" w:hAnsi="Arial" w:cs="Arial" w:hint="cs"/>
          <w:b/>
          <w:bCs/>
          <w:sz w:val="24"/>
          <w:szCs w:val="24"/>
          <w:rtl/>
        </w:rPr>
        <w:t xml:space="preserve">ד. </w:t>
      </w:r>
      <w:r w:rsidRPr="00045E54">
        <w:rPr>
          <w:rFonts w:ascii="Arial" w:hAnsi="Arial" w:cs="Arial"/>
          <w:b/>
          <w:bCs/>
          <w:sz w:val="24"/>
          <w:szCs w:val="24"/>
          <w:rtl/>
        </w:rPr>
        <w:t>טומאה שלפי הדיבור</w:t>
      </w:r>
    </w:p>
    <w:p w14:paraId="520E9AE6" w14:textId="3DC4D054" w:rsidR="00350821" w:rsidRDefault="00045E54" w:rsidP="00045E54">
      <w:pPr>
        <w:spacing w:after="0"/>
        <w:rPr>
          <w:sz w:val="24"/>
          <w:szCs w:val="24"/>
          <w:rtl/>
          <w:lang w:eastAsia="he-IL"/>
        </w:rPr>
      </w:pPr>
      <w:r w:rsidRPr="00045E54">
        <w:rPr>
          <w:sz w:val="24"/>
          <w:szCs w:val="24"/>
          <w:rtl/>
          <w:lang w:eastAsia="he-IL"/>
        </w:rPr>
        <w:t>רבינו מציע, בסיום דבריו, לפתור קושיא מעניינת. חז"ל מציינים שלפני פסח מצרים הק</w:t>
      </w:r>
      <w:r w:rsidR="00350821">
        <w:rPr>
          <w:rFonts w:hint="cs"/>
          <w:sz w:val="24"/>
          <w:szCs w:val="24"/>
          <w:rtl/>
          <w:lang w:eastAsia="he-IL"/>
        </w:rPr>
        <w:t>דוש ברוך הוא</w:t>
      </w:r>
      <w:r w:rsidRPr="00045E54">
        <w:rPr>
          <w:sz w:val="24"/>
          <w:szCs w:val="24"/>
          <w:rtl/>
          <w:lang w:eastAsia="he-IL"/>
        </w:rPr>
        <w:t xml:space="preserve"> ציווה את ישראל שני דברים: למול</w:t>
      </w:r>
      <w:r w:rsidR="00350821">
        <w:rPr>
          <w:rFonts w:hint="cs"/>
          <w:sz w:val="24"/>
          <w:szCs w:val="24"/>
          <w:rtl/>
          <w:lang w:eastAsia="he-IL"/>
        </w:rPr>
        <w:t xml:space="preserve"> ולבער עבודה זרה.</w:t>
      </w:r>
      <w:r w:rsidRPr="00045E54">
        <w:rPr>
          <w:sz w:val="24"/>
          <w:szCs w:val="24"/>
          <w:rtl/>
          <w:lang w:eastAsia="he-IL"/>
        </w:rPr>
        <w:t xml:space="preserve"> </w:t>
      </w:r>
      <w:r w:rsidR="00350821">
        <w:rPr>
          <w:rFonts w:hint="cs"/>
          <w:sz w:val="24"/>
          <w:szCs w:val="24"/>
          <w:rtl/>
          <w:lang w:eastAsia="he-IL"/>
        </w:rPr>
        <w:t xml:space="preserve">למול, </w:t>
      </w:r>
      <w:r w:rsidRPr="00045E54">
        <w:rPr>
          <w:sz w:val="24"/>
          <w:szCs w:val="24"/>
          <w:rtl/>
          <w:lang w:eastAsia="he-IL"/>
        </w:rPr>
        <w:t>כמו שנלמד מן הפסוק "ואומר לך בדמיך חיי"</w:t>
      </w:r>
      <w:r w:rsidR="00350821">
        <w:rPr>
          <w:rFonts w:hint="cs"/>
          <w:sz w:val="24"/>
          <w:szCs w:val="24"/>
          <w:rtl/>
          <w:lang w:eastAsia="he-IL"/>
        </w:rPr>
        <w:t xml:space="preserve"> (יחזקאל ט"ז, ו')</w:t>
      </w:r>
      <w:r w:rsidRPr="00045E54">
        <w:rPr>
          <w:rStyle w:val="FootnoteReference"/>
          <w:sz w:val="24"/>
          <w:szCs w:val="24"/>
          <w:rtl/>
          <w:lang w:eastAsia="he-IL"/>
        </w:rPr>
        <w:footnoteReference w:id="1"/>
      </w:r>
      <w:r w:rsidRPr="00045E54">
        <w:rPr>
          <w:sz w:val="24"/>
          <w:szCs w:val="24"/>
          <w:rtl/>
          <w:lang w:eastAsia="he-IL"/>
        </w:rPr>
        <w:t xml:space="preserve"> ולבער עבודה זרה מן הפסוק "משכו וקחו לכם"</w:t>
      </w:r>
      <w:r w:rsidR="00350821">
        <w:rPr>
          <w:rFonts w:hint="cs"/>
          <w:sz w:val="24"/>
          <w:szCs w:val="24"/>
          <w:rtl/>
          <w:lang w:eastAsia="he-IL"/>
        </w:rPr>
        <w:t xml:space="preserve"> (שמות י"ב, כ"א)</w:t>
      </w:r>
      <w:r w:rsidRPr="00045E54">
        <w:rPr>
          <w:sz w:val="24"/>
          <w:szCs w:val="24"/>
          <w:rtl/>
          <w:lang w:eastAsia="he-IL"/>
        </w:rPr>
        <w:t>.</w:t>
      </w:r>
      <w:r w:rsidRPr="00045E54">
        <w:rPr>
          <w:rStyle w:val="FootnoteReference"/>
          <w:sz w:val="24"/>
          <w:szCs w:val="24"/>
          <w:rtl/>
          <w:lang w:eastAsia="he-IL"/>
        </w:rPr>
        <w:footnoteReference w:id="2"/>
      </w:r>
      <w:r w:rsidRPr="00045E54">
        <w:rPr>
          <w:sz w:val="24"/>
          <w:szCs w:val="24"/>
          <w:rtl/>
          <w:lang w:eastAsia="he-IL"/>
        </w:rPr>
        <w:t xml:space="preserve"> בדיני פסח דורות אנחנו יודעים שפסח אינו נאכל לערלים, לבן </w:t>
      </w:r>
      <w:proofErr w:type="spellStart"/>
      <w:r w:rsidRPr="00045E54">
        <w:rPr>
          <w:sz w:val="24"/>
          <w:szCs w:val="24"/>
          <w:rtl/>
          <w:lang w:eastAsia="he-IL"/>
        </w:rPr>
        <w:t>נכר</w:t>
      </w:r>
      <w:proofErr w:type="spellEnd"/>
      <w:r w:rsidRPr="00045E54">
        <w:rPr>
          <w:sz w:val="24"/>
          <w:szCs w:val="24"/>
          <w:rtl/>
          <w:lang w:eastAsia="he-IL"/>
        </w:rPr>
        <w:t xml:space="preserve"> ולטמא. התורה מצווה בפסח מצרים על ישראל למול ולא להיות בני </w:t>
      </w:r>
      <w:proofErr w:type="spellStart"/>
      <w:r w:rsidRPr="00045E54">
        <w:rPr>
          <w:sz w:val="24"/>
          <w:szCs w:val="24"/>
          <w:rtl/>
          <w:lang w:eastAsia="he-IL"/>
        </w:rPr>
        <w:t>נכר</w:t>
      </w:r>
      <w:proofErr w:type="spellEnd"/>
      <w:r w:rsidRPr="00045E54">
        <w:rPr>
          <w:sz w:val="24"/>
          <w:szCs w:val="24"/>
          <w:rtl/>
          <w:lang w:eastAsia="he-IL"/>
        </w:rPr>
        <w:t xml:space="preserve"> על ידי הוצאת הע</w:t>
      </w:r>
      <w:r w:rsidR="00350821">
        <w:rPr>
          <w:rFonts w:hint="cs"/>
          <w:sz w:val="24"/>
          <w:szCs w:val="24"/>
          <w:rtl/>
          <w:lang w:eastAsia="he-IL"/>
        </w:rPr>
        <w:t>בודה הזרה</w:t>
      </w:r>
      <w:r w:rsidRPr="00045E54">
        <w:rPr>
          <w:sz w:val="24"/>
          <w:szCs w:val="24"/>
          <w:rtl/>
          <w:lang w:eastAsia="he-IL"/>
        </w:rPr>
        <w:t xml:space="preserve">, אך לא מצאנו שהיא מצווה על הטומאה! </w:t>
      </w:r>
    </w:p>
    <w:p w14:paraId="5B136689" w14:textId="46C6C209" w:rsidR="00045E54" w:rsidRPr="00045E54" w:rsidRDefault="00045E54" w:rsidP="00045E54">
      <w:pPr>
        <w:spacing w:after="0"/>
        <w:rPr>
          <w:rFonts w:eastAsiaTheme="minorHAnsi"/>
          <w:sz w:val="24"/>
          <w:szCs w:val="24"/>
          <w:rtl/>
          <w:lang w:eastAsia="he-IL"/>
        </w:rPr>
      </w:pPr>
      <w:r w:rsidRPr="00045E54">
        <w:rPr>
          <w:sz w:val="24"/>
          <w:szCs w:val="24"/>
          <w:rtl/>
          <w:lang w:eastAsia="he-IL"/>
        </w:rPr>
        <w:t>רבינו מציע תירוץ מקורי לפי דרכו:</w:t>
      </w:r>
    </w:p>
    <w:p w14:paraId="4C5C05E8" w14:textId="77777777" w:rsidR="00230E27" w:rsidRDefault="00045E54" w:rsidP="00350821">
      <w:pPr>
        <w:pStyle w:val="1"/>
        <w:spacing w:after="0"/>
        <w:rPr>
          <w:sz w:val="24"/>
          <w:szCs w:val="24"/>
          <w:rtl/>
        </w:rPr>
      </w:pPr>
      <w:r w:rsidRPr="00045E54">
        <w:rPr>
          <w:sz w:val="24"/>
          <w:szCs w:val="24"/>
          <w:rtl/>
        </w:rPr>
        <w:t xml:space="preserve">"והגם שיש לומר בזה דחיות אף על פי כן לפי מה שכתבנו יש טעם נכון לשבח, כי ישראל לא היו טמאי מת הגם שנגעו והאהילו על המת כי עדיין לא קבלו התורה ודנו בהם אז דין גר שנתגייר ביום י"ד </w:t>
      </w:r>
      <w:proofErr w:type="spellStart"/>
      <w:r w:rsidRPr="00045E54">
        <w:rPr>
          <w:sz w:val="24"/>
          <w:szCs w:val="24"/>
          <w:rtl/>
        </w:rPr>
        <w:t>ששוחטין</w:t>
      </w:r>
      <w:proofErr w:type="spellEnd"/>
      <w:r w:rsidRPr="00045E54">
        <w:rPr>
          <w:sz w:val="24"/>
          <w:szCs w:val="24"/>
          <w:rtl/>
        </w:rPr>
        <w:t xml:space="preserve"> עליו ואין </w:t>
      </w:r>
      <w:proofErr w:type="spellStart"/>
      <w:r w:rsidRPr="00045E54">
        <w:rPr>
          <w:sz w:val="24"/>
          <w:szCs w:val="24"/>
          <w:rtl/>
        </w:rPr>
        <w:t>חוששין</w:t>
      </w:r>
      <w:proofErr w:type="spellEnd"/>
      <w:r w:rsidRPr="00045E54">
        <w:rPr>
          <w:sz w:val="24"/>
          <w:szCs w:val="24"/>
          <w:rtl/>
        </w:rPr>
        <w:t xml:space="preserve"> לטומאה שנטמא קודם שנתגייר, ותמצא שאמרו בפסחים </w:t>
      </w:r>
      <w:r w:rsidRPr="00350821">
        <w:rPr>
          <w:sz w:val="20"/>
          <w:szCs w:val="20"/>
          <w:rtl/>
        </w:rPr>
        <w:t>(צב</w:t>
      </w:r>
      <w:r w:rsidR="00350821" w:rsidRPr="00350821">
        <w:rPr>
          <w:rFonts w:hint="cs"/>
          <w:sz w:val="20"/>
          <w:szCs w:val="20"/>
          <w:rtl/>
        </w:rPr>
        <w:t>.</w:t>
      </w:r>
      <w:r w:rsidRPr="00350821">
        <w:rPr>
          <w:sz w:val="20"/>
          <w:szCs w:val="20"/>
          <w:rtl/>
        </w:rPr>
        <w:t>)</w:t>
      </w:r>
      <w:r w:rsidRPr="00045E54">
        <w:rPr>
          <w:sz w:val="24"/>
          <w:szCs w:val="24"/>
          <w:rtl/>
        </w:rPr>
        <w:t xml:space="preserve"> וכתבו הרמב"ם בפרק ו' מהלכות פסח וזה לשונו</w:t>
      </w:r>
      <w:r w:rsidR="00350821">
        <w:rPr>
          <w:rFonts w:hint="cs"/>
          <w:sz w:val="24"/>
          <w:szCs w:val="24"/>
          <w:rtl/>
        </w:rPr>
        <w:t>:</w:t>
      </w:r>
      <w:r w:rsidRPr="00045E54">
        <w:rPr>
          <w:sz w:val="24"/>
          <w:szCs w:val="24"/>
          <w:rtl/>
        </w:rPr>
        <w:t xml:space="preserve"> גר שנתגייר ביום י"ד ומל וטבל אין </w:t>
      </w:r>
      <w:proofErr w:type="spellStart"/>
      <w:r w:rsidRPr="00045E54">
        <w:rPr>
          <w:sz w:val="24"/>
          <w:szCs w:val="24"/>
          <w:rtl/>
        </w:rPr>
        <w:t>שוחטין</w:t>
      </w:r>
      <w:proofErr w:type="spellEnd"/>
      <w:r w:rsidRPr="00045E54">
        <w:rPr>
          <w:sz w:val="24"/>
          <w:szCs w:val="24"/>
          <w:rtl/>
        </w:rPr>
        <w:t xml:space="preserve"> עליו את הפסח גזירה </w:t>
      </w:r>
      <w:proofErr w:type="spellStart"/>
      <w:r w:rsidRPr="00045E54">
        <w:rPr>
          <w:sz w:val="24"/>
          <w:szCs w:val="24"/>
          <w:rtl/>
        </w:rPr>
        <w:t>דלשנה</w:t>
      </w:r>
      <w:proofErr w:type="spellEnd"/>
      <w:r w:rsidRPr="00045E54">
        <w:rPr>
          <w:sz w:val="24"/>
          <w:szCs w:val="24"/>
          <w:rtl/>
        </w:rPr>
        <w:t xml:space="preserve"> הבאה יהיה טמא מת ויטבול לערב ויאמר אשתקד מי לא טבלתי וכו' עד כאן לשונו, ממה שנתן הטעם משום גזירה </w:t>
      </w:r>
      <w:proofErr w:type="spellStart"/>
      <w:r w:rsidRPr="00045E54">
        <w:rPr>
          <w:sz w:val="24"/>
          <w:szCs w:val="24"/>
          <w:rtl/>
        </w:rPr>
        <w:t>דלשנה</w:t>
      </w:r>
      <w:proofErr w:type="spellEnd"/>
      <w:r w:rsidRPr="00045E54">
        <w:rPr>
          <w:sz w:val="24"/>
          <w:szCs w:val="24"/>
          <w:rtl/>
        </w:rPr>
        <w:t xml:space="preserve"> הבאה מזה אתה למד כי זולת גזירה זו אין </w:t>
      </w:r>
      <w:proofErr w:type="spellStart"/>
      <w:r w:rsidRPr="00045E54">
        <w:rPr>
          <w:sz w:val="24"/>
          <w:szCs w:val="24"/>
          <w:rtl/>
        </w:rPr>
        <w:t>חוששין</w:t>
      </w:r>
      <w:proofErr w:type="spellEnd"/>
      <w:r w:rsidRPr="00045E54">
        <w:rPr>
          <w:sz w:val="24"/>
          <w:szCs w:val="24"/>
          <w:rtl/>
        </w:rPr>
        <w:t xml:space="preserve"> לטומאת מת, וכמו כן ישראל כשעשו פסח מצרים אין בהם דין טומאת מת, והוא מאמר ה' זאת </w:t>
      </w:r>
      <w:proofErr w:type="spellStart"/>
      <w:r w:rsidRPr="00045E54">
        <w:rPr>
          <w:sz w:val="24"/>
          <w:szCs w:val="24"/>
          <w:rtl/>
        </w:rPr>
        <w:t>חקת</w:t>
      </w:r>
      <w:proofErr w:type="spellEnd"/>
      <w:r w:rsidRPr="00045E54">
        <w:rPr>
          <w:sz w:val="24"/>
          <w:szCs w:val="24"/>
          <w:rtl/>
        </w:rPr>
        <w:t xml:space="preserve"> התורה</w:t>
      </w:r>
      <w:r w:rsidR="00230E27">
        <w:rPr>
          <w:rFonts w:hint="cs"/>
          <w:sz w:val="24"/>
          <w:szCs w:val="24"/>
          <w:rtl/>
        </w:rPr>
        <w:t>"</w:t>
      </w:r>
      <w:r w:rsidR="00230E27">
        <w:rPr>
          <w:sz w:val="24"/>
          <w:szCs w:val="24"/>
          <w:rtl/>
        </w:rPr>
        <w:tab/>
      </w:r>
    </w:p>
    <w:p w14:paraId="125177C7" w14:textId="015B7EDC" w:rsidR="00045E54" w:rsidRPr="00045E54" w:rsidRDefault="00230E27" w:rsidP="00350821">
      <w:pPr>
        <w:pStyle w:val="1"/>
        <w:spacing w:after="0"/>
        <w:rPr>
          <w:sz w:val="24"/>
          <w:szCs w:val="24"/>
          <w:rtl/>
          <w:lang w:eastAsia="he-IL"/>
        </w:rPr>
      </w:pPr>
      <w:r>
        <w:rPr>
          <w:sz w:val="24"/>
          <w:szCs w:val="24"/>
          <w:rtl/>
        </w:rPr>
        <w:tab/>
      </w:r>
      <w:r>
        <w:rPr>
          <w:rFonts w:hint="cs"/>
          <w:sz w:val="24"/>
          <w:szCs w:val="24"/>
          <w:rtl/>
        </w:rPr>
        <w:t>(אור החיים י"ט, ב')</w:t>
      </w:r>
    </w:p>
    <w:p w14:paraId="5A6CD73F" w14:textId="4278ECE0" w:rsidR="00045E54" w:rsidRPr="00045E54" w:rsidRDefault="00045E54" w:rsidP="00045E54">
      <w:pPr>
        <w:spacing w:after="0"/>
        <w:rPr>
          <w:sz w:val="24"/>
          <w:szCs w:val="24"/>
          <w:rtl/>
          <w:lang w:eastAsia="he-IL"/>
        </w:rPr>
      </w:pPr>
      <w:r w:rsidRPr="00045E54">
        <w:rPr>
          <w:sz w:val="24"/>
          <w:szCs w:val="24"/>
          <w:rtl/>
          <w:lang w:eastAsia="he-IL"/>
        </w:rPr>
        <w:t>לפי דברי רבינו</w:t>
      </w:r>
      <w:r w:rsidR="008023B1">
        <w:rPr>
          <w:rFonts w:hint="cs"/>
          <w:sz w:val="24"/>
          <w:szCs w:val="24"/>
          <w:rtl/>
          <w:lang w:eastAsia="he-IL"/>
        </w:rPr>
        <w:t>,</w:t>
      </w:r>
      <w:r w:rsidRPr="00045E54">
        <w:rPr>
          <w:sz w:val="24"/>
          <w:szCs w:val="24"/>
          <w:rtl/>
          <w:lang w:eastAsia="he-IL"/>
        </w:rPr>
        <w:t xml:space="preserve"> הטומאה שישראל נטמאו לפני הדיבור אינה נחשב</w:t>
      </w:r>
      <w:r w:rsidR="00230E27">
        <w:rPr>
          <w:rFonts w:hint="cs"/>
          <w:sz w:val="24"/>
          <w:szCs w:val="24"/>
          <w:rtl/>
          <w:lang w:eastAsia="he-IL"/>
        </w:rPr>
        <w:t>ת</w:t>
      </w:r>
      <w:r w:rsidRPr="00045E54">
        <w:rPr>
          <w:sz w:val="24"/>
          <w:szCs w:val="24"/>
          <w:rtl/>
          <w:lang w:eastAsia="he-IL"/>
        </w:rPr>
        <w:t xml:space="preserve"> כטומאה כלל ואין לה משמעות לאחר גיורם. דין זה מפורש במשנה במסכת נגעים</w:t>
      </w:r>
      <w:r w:rsidR="00230E27">
        <w:rPr>
          <w:rFonts w:hint="cs"/>
          <w:sz w:val="24"/>
          <w:szCs w:val="24"/>
          <w:rtl/>
          <w:lang w:eastAsia="he-IL"/>
        </w:rPr>
        <w:t xml:space="preserve"> </w:t>
      </w:r>
      <w:r w:rsidRPr="00045E54">
        <w:rPr>
          <w:sz w:val="24"/>
          <w:szCs w:val="24"/>
          <w:rtl/>
          <w:lang w:eastAsia="he-IL"/>
        </w:rPr>
        <w:t>בנוגע לטומאת הצרעת:</w:t>
      </w:r>
    </w:p>
    <w:p w14:paraId="1C8A7071" w14:textId="07E0857E" w:rsidR="00045E54" w:rsidRPr="00327C87" w:rsidRDefault="00045E54" w:rsidP="00327C87">
      <w:pPr>
        <w:pStyle w:val="1"/>
        <w:spacing w:after="0"/>
        <w:rPr>
          <w:sz w:val="24"/>
          <w:szCs w:val="24"/>
          <w:rtl/>
          <w:lang w:eastAsia="he-IL"/>
        </w:rPr>
      </w:pPr>
      <w:r w:rsidRPr="00045E54">
        <w:rPr>
          <w:sz w:val="24"/>
          <w:szCs w:val="24"/>
          <w:rtl/>
        </w:rPr>
        <w:t>"אלו בהרות טהורות שהיו בו קודם למתן תורה בעובד כוכבים ונתגייר בקטן ונולד"</w:t>
      </w:r>
      <w:r w:rsidR="00230E27">
        <w:rPr>
          <w:sz w:val="24"/>
          <w:rtl/>
        </w:rPr>
        <w:tab/>
      </w:r>
      <w:r w:rsidR="00230E27" w:rsidRPr="00327C87">
        <w:rPr>
          <w:rFonts w:hint="cs"/>
          <w:sz w:val="24"/>
          <w:szCs w:val="24"/>
          <w:rtl/>
        </w:rPr>
        <w:t>(נגעים ז', א')</w:t>
      </w:r>
    </w:p>
    <w:p w14:paraId="6843D80A" w14:textId="77777777" w:rsidR="00A952E4" w:rsidRDefault="00045E54" w:rsidP="00045E54">
      <w:pPr>
        <w:spacing w:after="0"/>
        <w:rPr>
          <w:sz w:val="24"/>
          <w:szCs w:val="24"/>
          <w:rtl/>
          <w:lang w:eastAsia="he-IL"/>
        </w:rPr>
      </w:pPr>
      <w:r w:rsidRPr="00045E54">
        <w:rPr>
          <w:sz w:val="24"/>
          <w:szCs w:val="24"/>
          <w:rtl/>
          <w:lang w:eastAsia="he-IL"/>
        </w:rPr>
        <w:t>בספרא (תזריע א</w:t>
      </w:r>
      <w:r w:rsidR="00230E27">
        <w:rPr>
          <w:rFonts w:hint="cs"/>
          <w:sz w:val="24"/>
          <w:szCs w:val="24"/>
          <w:rtl/>
          <w:lang w:eastAsia="he-IL"/>
        </w:rPr>
        <w:t>'</w:t>
      </w:r>
      <w:r w:rsidRPr="00045E54">
        <w:rPr>
          <w:sz w:val="24"/>
          <w:szCs w:val="24"/>
          <w:rtl/>
          <w:lang w:eastAsia="he-IL"/>
        </w:rPr>
        <w:t>, ב</w:t>
      </w:r>
      <w:r w:rsidR="00230E27">
        <w:rPr>
          <w:rFonts w:hint="cs"/>
          <w:sz w:val="24"/>
          <w:szCs w:val="24"/>
          <w:rtl/>
          <w:lang w:eastAsia="he-IL"/>
        </w:rPr>
        <w:t>'</w:t>
      </w:r>
      <w:r w:rsidRPr="00045E54">
        <w:rPr>
          <w:sz w:val="24"/>
          <w:szCs w:val="24"/>
          <w:rtl/>
          <w:lang w:eastAsia="he-IL"/>
        </w:rPr>
        <w:t xml:space="preserve">) לומדים דין זה מן הפסוק: "אדם </w:t>
      </w:r>
      <w:r w:rsidRPr="00230E27">
        <w:rPr>
          <w:b/>
          <w:bCs/>
          <w:sz w:val="24"/>
          <w:szCs w:val="24"/>
          <w:rtl/>
          <w:lang w:eastAsia="he-IL"/>
        </w:rPr>
        <w:t>כי יהיה</w:t>
      </w:r>
      <w:r w:rsidRPr="00045E54">
        <w:rPr>
          <w:sz w:val="24"/>
          <w:szCs w:val="24"/>
          <w:rtl/>
          <w:lang w:eastAsia="he-IL"/>
        </w:rPr>
        <w:t>"</w:t>
      </w:r>
      <w:r w:rsidR="00A952E4">
        <w:rPr>
          <w:rFonts w:hint="cs"/>
          <w:sz w:val="24"/>
          <w:szCs w:val="24"/>
          <w:rtl/>
          <w:lang w:eastAsia="he-IL"/>
        </w:rPr>
        <w:t>,</w:t>
      </w:r>
      <w:r w:rsidRPr="00045E54">
        <w:rPr>
          <w:sz w:val="24"/>
          <w:szCs w:val="24"/>
          <w:rtl/>
          <w:lang w:eastAsia="he-IL"/>
        </w:rPr>
        <w:t xml:space="preserve"> ולא שכבר היה. המשנה יוצקת למושג זה תוכן רחב</w:t>
      </w:r>
      <w:r w:rsidR="00A952E4">
        <w:rPr>
          <w:rFonts w:hint="cs"/>
          <w:sz w:val="24"/>
          <w:szCs w:val="24"/>
          <w:rtl/>
          <w:lang w:eastAsia="he-IL"/>
        </w:rPr>
        <w:t>,</w:t>
      </w:r>
      <w:r w:rsidRPr="00045E54">
        <w:rPr>
          <w:sz w:val="24"/>
          <w:szCs w:val="24"/>
          <w:rtl/>
          <w:lang w:eastAsia="he-IL"/>
        </w:rPr>
        <w:t xml:space="preserve"> וכחלק ממנו גם את העובדה שלפני מתן תורה ואצל בני נח המושג של טומאת נגעים לא שייך</w:t>
      </w:r>
      <w:r w:rsidR="00A952E4">
        <w:rPr>
          <w:rFonts w:hint="cs"/>
          <w:sz w:val="24"/>
          <w:szCs w:val="24"/>
          <w:rtl/>
          <w:lang w:eastAsia="he-IL"/>
        </w:rPr>
        <w:t>.</w:t>
      </w:r>
      <w:r w:rsidRPr="00045E54">
        <w:rPr>
          <w:sz w:val="24"/>
          <w:szCs w:val="24"/>
          <w:rtl/>
          <w:lang w:eastAsia="he-IL"/>
        </w:rPr>
        <w:t xml:space="preserve"> לכן גר שנתגייר או ישראל </w:t>
      </w:r>
      <w:r w:rsidR="00A952E4">
        <w:rPr>
          <w:rFonts w:hint="cs"/>
          <w:sz w:val="24"/>
          <w:szCs w:val="24"/>
          <w:rtl/>
          <w:lang w:eastAsia="he-IL"/>
        </w:rPr>
        <w:t xml:space="preserve">לפני </w:t>
      </w:r>
      <w:r w:rsidRPr="00045E54">
        <w:rPr>
          <w:sz w:val="24"/>
          <w:szCs w:val="24"/>
          <w:rtl/>
          <w:lang w:eastAsia="he-IL"/>
        </w:rPr>
        <w:t xml:space="preserve">מתן </w:t>
      </w:r>
      <w:r w:rsidR="00A952E4">
        <w:rPr>
          <w:rFonts w:hint="cs"/>
          <w:sz w:val="24"/>
          <w:szCs w:val="24"/>
          <w:rtl/>
          <w:lang w:eastAsia="he-IL"/>
        </w:rPr>
        <w:t xml:space="preserve">תורה </w:t>
      </w:r>
      <w:r w:rsidRPr="00045E54">
        <w:rPr>
          <w:sz w:val="24"/>
          <w:szCs w:val="24"/>
          <w:rtl/>
          <w:lang w:eastAsia="he-IL"/>
        </w:rPr>
        <w:t xml:space="preserve">אינם טמאים בדיני נגעים. </w:t>
      </w:r>
    </w:p>
    <w:p w14:paraId="06086FC1" w14:textId="23E37673" w:rsidR="00045E54" w:rsidRDefault="00045E54" w:rsidP="00045E54">
      <w:pPr>
        <w:spacing w:after="0"/>
        <w:rPr>
          <w:sz w:val="24"/>
          <w:szCs w:val="24"/>
          <w:rtl/>
          <w:lang w:eastAsia="he-IL"/>
        </w:rPr>
      </w:pPr>
      <w:r w:rsidRPr="00045E54">
        <w:rPr>
          <w:sz w:val="24"/>
          <w:szCs w:val="24"/>
          <w:rtl/>
          <w:lang w:eastAsia="he-IL"/>
        </w:rPr>
        <w:t xml:space="preserve">ישנו הבדל גדול בין המדרש העוסק בדיני נגעים ומביא לכך לימוד מיוחד, לבין </w:t>
      </w:r>
      <w:r w:rsidRPr="00A952E4">
        <w:rPr>
          <w:b/>
          <w:bCs/>
          <w:sz w:val="24"/>
          <w:szCs w:val="24"/>
          <w:rtl/>
          <w:lang w:eastAsia="he-IL"/>
        </w:rPr>
        <w:t>דברי רבינו לפיהם שום טומאה לא קיימת בישראל לפני מתן תורה</w:t>
      </w:r>
      <w:r w:rsidRPr="00045E54">
        <w:rPr>
          <w:sz w:val="24"/>
          <w:szCs w:val="24"/>
          <w:rtl/>
          <w:lang w:eastAsia="he-IL"/>
        </w:rPr>
        <w:t>. אך כבר מצאנו בסיס בדברי התנאים לשיטת רבינו.</w:t>
      </w:r>
    </w:p>
    <w:p w14:paraId="677A77C0" w14:textId="77777777" w:rsidR="008023B1" w:rsidRPr="00045E54" w:rsidRDefault="008023B1" w:rsidP="00045E54">
      <w:pPr>
        <w:spacing w:after="0"/>
        <w:rPr>
          <w:sz w:val="24"/>
          <w:szCs w:val="24"/>
          <w:rtl/>
          <w:lang w:eastAsia="he-IL"/>
        </w:rPr>
      </w:pPr>
    </w:p>
    <w:p w14:paraId="0CB3E448" w14:textId="263C3ECB" w:rsidR="00045E54" w:rsidRPr="00045E54" w:rsidRDefault="00045E54" w:rsidP="00A952E4">
      <w:pPr>
        <w:spacing w:after="0"/>
        <w:rPr>
          <w:sz w:val="24"/>
          <w:szCs w:val="24"/>
          <w:rtl/>
          <w:lang w:eastAsia="he-IL"/>
        </w:rPr>
      </w:pPr>
      <w:r w:rsidRPr="00045E54">
        <w:rPr>
          <w:sz w:val="24"/>
          <w:szCs w:val="24"/>
          <w:rtl/>
          <w:lang w:eastAsia="he-IL"/>
        </w:rPr>
        <w:t xml:space="preserve">אם נרצה לדייק יותר </w:t>
      </w:r>
      <w:r w:rsidR="00A952E4">
        <w:rPr>
          <w:rFonts w:hint="cs"/>
          <w:sz w:val="24"/>
          <w:szCs w:val="24"/>
          <w:rtl/>
          <w:lang w:eastAsia="he-IL"/>
        </w:rPr>
        <w:t xml:space="preserve">ולברר </w:t>
      </w:r>
      <w:r w:rsidRPr="00045E54">
        <w:rPr>
          <w:sz w:val="24"/>
          <w:szCs w:val="24"/>
          <w:rtl/>
          <w:lang w:eastAsia="he-IL"/>
        </w:rPr>
        <w:t>אלו מרכיבים מן הטומאה שייכים לפני מעמד הר סיני ואלו קשורים דווקא לקבלת התורה</w:t>
      </w:r>
      <w:r w:rsidR="00A952E4">
        <w:rPr>
          <w:rFonts w:hint="cs"/>
          <w:sz w:val="24"/>
          <w:szCs w:val="24"/>
          <w:rtl/>
          <w:lang w:eastAsia="he-IL"/>
        </w:rPr>
        <w:t>,</w:t>
      </w:r>
      <w:r w:rsidRPr="00045E54">
        <w:rPr>
          <w:sz w:val="24"/>
          <w:szCs w:val="24"/>
          <w:rtl/>
          <w:lang w:eastAsia="he-IL"/>
        </w:rPr>
        <w:t xml:space="preserve"> נצטרך לדון </w:t>
      </w:r>
      <w:proofErr w:type="spellStart"/>
      <w:r w:rsidRPr="00045E54">
        <w:rPr>
          <w:sz w:val="24"/>
          <w:szCs w:val="24"/>
          <w:rtl/>
          <w:lang w:eastAsia="he-IL"/>
        </w:rPr>
        <w:t>בסוגיא</w:t>
      </w:r>
      <w:proofErr w:type="spellEnd"/>
      <w:r w:rsidRPr="00045E54">
        <w:rPr>
          <w:sz w:val="24"/>
          <w:szCs w:val="24"/>
          <w:rtl/>
          <w:lang w:eastAsia="he-IL"/>
        </w:rPr>
        <w:t xml:space="preserve"> נוספת </w:t>
      </w:r>
      <w:r w:rsidR="00A952E4">
        <w:rPr>
          <w:rFonts w:hint="cs"/>
          <w:sz w:val="24"/>
          <w:szCs w:val="24"/>
          <w:rtl/>
          <w:lang w:eastAsia="he-IL"/>
        </w:rPr>
        <w:t>ממנה</w:t>
      </w:r>
      <w:r w:rsidRPr="00045E54">
        <w:rPr>
          <w:sz w:val="24"/>
          <w:szCs w:val="24"/>
          <w:rtl/>
          <w:lang w:eastAsia="he-IL"/>
        </w:rPr>
        <w:t xml:space="preserve"> </w:t>
      </w:r>
      <w:r w:rsidR="00A952E4">
        <w:rPr>
          <w:rFonts w:hint="cs"/>
          <w:sz w:val="24"/>
          <w:szCs w:val="24"/>
          <w:rtl/>
          <w:lang w:eastAsia="he-IL"/>
        </w:rPr>
        <w:t xml:space="preserve">עולה </w:t>
      </w:r>
      <w:r w:rsidRPr="00045E54">
        <w:rPr>
          <w:sz w:val="24"/>
          <w:szCs w:val="24"/>
          <w:rtl/>
          <w:lang w:eastAsia="he-IL"/>
        </w:rPr>
        <w:t xml:space="preserve">שיש הבדל בין דיני הטומאה לפני מתן תורה </w:t>
      </w:r>
      <w:r w:rsidR="00A952E4">
        <w:rPr>
          <w:rFonts w:hint="cs"/>
          <w:sz w:val="24"/>
          <w:szCs w:val="24"/>
          <w:rtl/>
          <w:lang w:eastAsia="he-IL"/>
        </w:rPr>
        <w:t xml:space="preserve">לבין דינים אלו </w:t>
      </w:r>
      <w:r w:rsidRPr="00045E54">
        <w:rPr>
          <w:sz w:val="24"/>
          <w:szCs w:val="24"/>
          <w:rtl/>
          <w:lang w:eastAsia="he-IL"/>
        </w:rPr>
        <w:t>אחרי</w:t>
      </w:r>
      <w:r w:rsidR="00A952E4">
        <w:rPr>
          <w:rFonts w:hint="cs"/>
          <w:sz w:val="24"/>
          <w:szCs w:val="24"/>
          <w:rtl/>
          <w:lang w:eastAsia="he-IL"/>
        </w:rPr>
        <w:t xml:space="preserve"> מתן תורה</w:t>
      </w:r>
      <w:r w:rsidRPr="00045E54">
        <w:rPr>
          <w:sz w:val="24"/>
          <w:szCs w:val="24"/>
          <w:rtl/>
          <w:lang w:eastAsia="he-IL"/>
        </w:rPr>
        <w:t>. הגמרא בנזיר דורשת את הפסוקים בפרשתנו העוסקים בטומאת אהל</w:t>
      </w:r>
      <w:r w:rsidR="00A952E4">
        <w:rPr>
          <w:rStyle w:val="FootnoteReference"/>
          <w:rtl/>
          <w:lang w:eastAsia="he-IL"/>
        </w:rPr>
        <w:footnoteReference w:id="3"/>
      </w:r>
      <w:r w:rsidRPr="00045E54">
        <w:rPr>
          <w:sz w:val="24"/>
          <w:szCs w:val="24"/>
          <w:rtl/>
          <w:lang w:eastAsia="he-IL"/>
        </w:rPr>
        <w:t xml:space="preserve"> ומנסה להבין באלו מקרים שייכת טומאה רק על ידי נגיעה ומתי עוברת הטומאה גם באמצעות אהל. לצורך לימודנו נתמקד בהבדל בדיני טומאת קבר:</w:t>
      </w:r>
    </w:p>
    <w:p w14:paraId="6C49553A" w14:textId="7C7313CD" w:rsidR="00045E54" w:rsidRPr="00327C87" w:rsidRDefault="00045E54" w:rsidP="00327C87">
      <w:pPr>
        <w:pStyle w:val="1"/>
        <w:spacing w:after="0"/>
        <w:rPr>
          <w:sz w:val="28"/>
          <w:szCs w:val="28"/>
          <w:rtl/>
          <w:lang w:eastAsia="he-IL"/>
        </w:rPr>
      </w:pPr>
      <w:r w:rsidRPr="00045E54">
        <w:rPr>
          <w:sz w:val="24"/>
          <w:szCs w:val="24"/>
          <w:rtl/>
        </w:rPr>
        <w:t>"</w:t>
      </w:r>
      <w:proofErr w:type="spellStart"/>
      <w:r w:rsidRPr="00045E54">
        <w:rPr>
          <w:sz w:val="24"/>
          <w:szCs w:val="24"/>
          <w:rtl/>
        </w:rPr>
        <w:t>דתניא</w:t>
      </w:r>
      <w:proofErr w:type="spellEnd"/>
      <w:r w:rsidRPr="00045E54">
        <w:rPr>
          <w:sz w:val="24"/>
          <w:szCs w:val="24"/>
          <w:rtl/>
        </w:rPr>
        <w:t>: וכל אשר יגע על פני השדה בחלל חרב או במת</w:t>
      </w:r>
      <w:r w:rsidR="00BB04BA">
        <w:rPr>
          <w:rFonts w:hint="cs"/>
          <w:sz w:val="24"/>
          <w:rtl/>
        </w:rPr>
        <w:t>.</w:t>
      </w:r>
      <w:r w:rsidRPr="00045E54">
        <w:rPr>
          <w:sz w:val="24"/>
          <w:szCs w:val="24"/>
          <w:rtl/>
        </w:rPr>
        <w:t xml:space="preserve"> על פני השדה - זה המאהיל על פני המת... או בקבר - זה קבר סתום, </w:t>
      </w:r>
      <w:proofErr w:type="spellStart"/>
      <w:r w:rsidRPr="00045E54">
        <w:rPr>
          <w:sz w:val="24"/>
          <w:szCs w:val="24"/>
          <w:rtl/>
        </w:rPr>
        <w:t>דאמר</w:t>
      </w:r>
      <w:proofErr w:type="spellEnd"/>
      <w:r w:rsidRPr="00045E54">
        <w:rPr>
          <w:sz w:val="24"/>
          <w:szCs w:val="24"/>
          <w:rtl/>
        </w:rPr>
        <w:t xml:space="preserve"> מר: טומאה בוקעת </w:t>
      </w:r>
      <w:r w:rsidRPr="00327C87">
        <w:rPr>
          <w:rFonts w:ascii="Narkisim" w:hAnsi="Narkisim"/>
          <w:sz w:val="24"/>
          <w:szCs w:val="24"/>
          <w:rtl/>
        </w:rPr>
        <w:t>ועולה</w:t>
      </w:r>
      <w:r w:rsidRPr="00045E54">
        <w:rPr>
          <w:sz w:val="24"/>
          <w:szCs w:val="24"/>
          <w:rtl/>
        </w:rPr>
        <w:t xml:space="preserve"> בוקעת ויורדת"</w:t>
      </w:r>
      <w:r w:rsidR="00A952E4">
        <w:rPr>
          <w:sz w:val="24"/>
          <w:rtl/>
        </w:rPr>
        <w:tab/>
      </w:r>
      <w:r w:rsidR="00A952E4" w:rsidRPr="00327C87">
        <w:rPr>
          <w:rFonts w:hint="cs"/>
          <w:sz w:val="28"/>
          <w:szCs w:val="25"/>
          <w:rtl/>
        </w:rPr>
        <w:t>(נזיר נד.)</w:t>
      </w:r>
    </w:p>
    <w:p w14:paraId="54577F51" w14:textId="77777777" w:rsidR="00045E54" w:rsidRPr="00045E54" w:rsidRDefault="00045E54" w:rsidP="00045E54">
      <w:pPr>
        <w:spacing w:after="0"/>
        <w:rPr>
          <w:sz w:val="24"/>
          <w:szCs w:val="24"/>
          <w:rtl/>
        </w:rPr>
      </w:pPr>
      <w:r w:rsidRPr="00045E54">
        <w:rPr>
          <w:sz w:val="24"/>
          <w:szCs w:val="24"/>
          <w:rtl/>
        </w:rPr>
        <w:t xml:space="preserve">לגבי טומאת אהל לומדת </w:t>
      </w:r>
      <w:proofErr w:type="spellStart"/>
      <w:r w:rsidRPr="00045E54">
        <w:rPr>
          <w:sz w:val="24"/>
          <w:szCs w:val="24"/>
          <w:rtl/>
        </w:rPr>
        <w:t>הברייתא</w:t>
      </w:r>
      <w:proofErr w:type="spellEnd"/>
      <w:r w:rsidRPr="00045E54">
        <w:rPr>
          <w:sz w:val="24"/>
          <w:szCs w:val="24"/>
          <w:rtl/>
        </w:rPr>
        <w:t xml:space="preserve"> שקבר סתום (שאין לו פתח טפח על טפח כלפי חוץ) מטמא את כל הנמצא </w:t>
      </w:r>
      <w:proofErr w:type="spellStart"/>
      <w:r w:rsidRPr="00045E54">
        <w:rPr>
          <w:sz w:val="24"/>
          <w:szCs w:val="24"/>
          <w:rtl/>
        </w:rPr>
        <w:t>איתו</w:t>
      </w:r>
      <w:proofErr w:type="spellEnd"/>
      <w:r w:rsidRPr="00045E54">
        <w:rPr>
          <w:sz w:val="24"/>
          <w:szCs w:val="24"/>
          <w:rtl/>
        </w:rPr>
        <w:t xml:space="preserve"> באותו אהל. ממשיכה הגמרא ומביאה ברייתא העוסקת בדיני טומאת מגע ומגדירה מתי טומאה זו שייכת:</w:t>
      </w:r>
    </w:p>
    <w:p w14:paraId="3BBC19F9" w14:textId="0FE7A2AC" w:rsidR="00045E54" w:rsidRPr="00327C87" w:rsidRDefault="00045E54" w:rsidP="00327C87">
      <w:pPr>
        <w:pStyle w:val="1"/>
        <w:spacing w:after="0"/>
        <w:rPr>
          <w:sz w:val="28"/>
          <w:szCs w:val="28"/>
          <w:rtl/>
        </w:rPr>
      </w:pPr>
      <w:r w:rsidRPr="00045E54">
        <w:rPr>
          <w:sz w:val="24"/>
          <w:szCs w:val="24"/>
          <w:rtl/>
        </w:rPr>
        <w:t xml:space="preserve">"ואילו גבי נגיעה, אמר רב יהודה, תניא: </w:t>
      </w:r>
      <w:r w:rsidR="00BB04BA">
        <w:rPr>
          <w:rFonts w:hint="cs"/>
          <w:sz w:val="24"/>
          <w:rtl/>
        </w:rPr>
        <w:t xml:space="preserve">(וכל) </w:t>
      </w:r>
      <w:r w:rsidRPr="00045E54">
        <w:rPr>
          <w:sz w:val="24"/>
          <w:szCs w:val="24"/>
          <w:rtl/>
        </w:rPr>
        <w:t>[ועל] הנוגע בעצם או בחלל, בעצם - זה עצם כשעורה... או בקבר - אמר ר"ל: זה קבר שלפני הדיבור"</w:t>
      </w:r>
      <w:r w:rsidR="00BB04BA" w:rsidRPr="00327C87">
        <w:rPr>
          <w:sz w:val="28"/>
          <w:szCs w:val="25"/>
          <w:rtl/>
        </w:rPr>
        <w:tab/>
      </w:r>
      <w:r w:rsidR="00BB04BA" w:rsidRPr="00327C87">
        <w:rPr>
          <w:rFonts w:hint="cs"/>
          <w:sz w:val="24"/>
          <w:szCs w:val="24"/>
          <w:rtl/>
        </w:rPr>
        <w:t>(שם)</w:t>
      </w:r>
    </w:p>
    <w:p w14:paraId="3A3D2D3D" w14:textId="2C21D8FA" w:rsidR="00045E54" w:rsidRPr="00045E54" w:rsidRDefault="00045E54" w:rsidP="00045E54">
      <w:pPr>
        <w:spacing w:after="0"/>
        <w:rPr>
          <w:sz w:val="24"/>
          <w:szCs w:val="24"/>
          <w:rtl/>
          <w:lang w:eastAsia="he-IL"/>
        </w:rPr>
      </w:pPr>
      <w:r w:rsidRPr="00045E54">
        <w:rPr>
          <w:sz w:val="24"/>
          <w:szCs w:val="24"/>
          <w:rtl/>
          <w:lang w:eastAsia="he-IL"/>
        </w:rPr>
        <w:t>הגמרא כאן צריכה לחדש שקבר שנקבר בו אדם לפני מתן תורה מטמא במגע</w:t>
      </w:r>
      <w:r w:rsidR="00BB04BA">
        <w:rPr>
          <w:rFonts w:hint="cs"/>
          <w:sz w:val="24"/>
          <w:szCs w:val="24"/>
          <w:rtl/>
          <w:lang w:eastAsia="he-IL"/>
        </w:rPr>
        <w:t xml:space="preserve">. מכאן </w:t>
      </w:r>
      <w:r w:rsidRPr="00045E54">
        <w:rPr>
          <w:sz w:val="24"/>
          <w:szCs w:val="24"/>
          <w:rtl/>
          <w:lang w:eastAsia="he-IL"/>
        </w:rPr>
        <w:t xml:space="preserve">משמע </w:t>
      </w:r>
      <w:r w:rsidR="008023B1">
        <w:rPr>
          <w:rFonts w:hint="cs"/>
          <w:sz w:val="24"/>
          <w:szCs w:val="24"/>
          <w:rtl/>
          <w:lang w:eastAsia="he-IL"/>
        </w:rPr>
        <w:t>ש</w:t>
      </w:r>
      <w:r w:rsidRPr="00045E54">
        <w:rPr>
          <w:sz w:val="24"/>
          <w:szCs w:val="24"/>
          <w:rtl/>
          <w:lang w:eastAsia="he-IL"/>
        </w:rPr>
        <w:t xml:space="preserve">הנחת היסוד הייתה שהוא לא יטמא כלל. </w:t>
      </w:r>
      <w:r w:rsidRPr="00045E54">
        <w:rPr>
          <w:b/>
          <w:bCs/>
          <w:sz w:val="24"/>
          <w:szCs w:val="24"/>
          <w:rtl/>
          <w:lang w:eastAsia="he-IL"/>
        </w:rPr>
        <w:t xml:space="preserve">רש"י </w:t>
      </w:r>
      <w:r w:rsidRPr="00045E54">
        <w:rPr>
          <w:sz w:val="24"/>
          <w:szCs w:val="24"/>
          <w:rtl/>
          <w:lang w:eastAsia="he-IL"/>
        </w:rPr>
        <w:t>מסביר את הלימוד הזה בעקבות דין נוסף שמופיע בכמה מקומות בש"ס</w:t>
      </w:r>
      <w:r w:rsidR="00BB04BA">
        <w:rPr>
          <w:rFonts w:hint="cs"/>
          <w:sz w:val="24"/>
          <w:szCs w:val="24"/>
          <w:rtl/>
          <w:lang w:eastAsia="he-IL"/>
        </w:rPr>
        <w:t>,</w:t>
      </w:r>
      <w:r w:rsidRPr="00045E54">
        <w:rPr>
          <w:sz w:val="24"/>
          <w:szCs w:val="24"/>
          <w:rtl/>
          <w:lang w:eastAsia="he-IL"/>
        </w:rPr>
        <w:t xml:space="preserve"> לפיו עובדי כוכבים אינם מסוגלים להעביר את טומאתם על ידי אהל. כך, למשל, עונה אליהו הנביא לשאלתו של </w:t>
      </w:r>
      <w:r w:rsidRPr="00045E54">
        <w:rPr>
          <w:sz w:val="24"/>
          <w:szCs w:val="24"/>
          <w:rtl/>
          <w:lang w:eastAsia="he-IL"/>
        </w:rPr>
        <w:lastRenderedPageBreak/>
        <w:t>רבה בר אבוה כיצד אליהו נמצא בבית הקברות על אף היותו כהן</w:t>
      </w:r>
      <w:r w:rsidR="008023B1">
        <w:rPr>
          <w:rFonts w:hint="cs"/>
          <w:sz w:val="24"/>
          <w:szCs w:val="24"/>
          <w:rtl/>
          <w:lang w:eastAsia="he-IL"/>
        </w:rPr>
        <w:t>,</w:t>
      </w:r>
      <w:r w:rsidRPr="00045E54">
        <w:rPr>
          <w:sz w:val="24"/>
          <w:szCs w:val="24"/>
          <w:rtl/>
          <w:lang w:eastAsia="he-IL"/>
        </w:rPr>
        <w:t xml:space="preserve"> באמצעות דרשתו של רשב"</w:t>
      </w:r>
      <w:r w:rsidR="00BB04BA">
        <w:rPr>
          <w:rFonts w:hint="cs"/>
          <w:sz w:val="24"/>
          <w:szCs w:val="24"/>
          <w:rtl/>
          <w:lang w:eastAsia="he-IL"/>
        </w:rPr>
        <w:t>י</w:t>
      </w:r>
      <w:r w:rsidRPr="00045E54">
        <w:rPr>
          <w:sz w:val="24"/>
          <w:szCs w:val="24"/>
          <w:rtl/>
          <w:lang w:eastAsia="he-IL"/>
        </w:rPr>
        <w:t>:</w:t>
      </w:r>
    </w:p>
    <w:p w14:paraId="57FD5773" w14:textId="756E679E" w:rsidR="00045E54" w:rsidRPr="00327C87" w:rsidRDefault="00045E54" w:rsidP="00327C87">
      <w:pPr>
        <w:pStyle w:val="1"/>
        <w:spacing w:after="0"/>
        <w:rPr>
          <w:sz w:val="24"/>
          <w:szCs w:val="24"/>
          <w:rtl/>
          <w:lang w:eastAsia="he-IL"/>
        </w:rPr>
      </w:pPr>
      <w:r w:rsidRPr="00045E54">
        <w:rPr>
          <w:sz w:val="24"/>
          <w:szCs w:val="24"/>
          <w:rtl/>
        </w:rPr>
        <w:t>"</w:t>
      </w:r>
      <w:proofErr w:type="spellStart"/>
      <w:r w:rsidRPr="00045E54">
        <w:rPr>
          <w:sz w:val="24"/>
          <w:szCs w:val="24"/>
          <w:rtl/>
        </w:rPr>
        <w:t>אשכחיה</w:t>
      </w:r>
      <w:proofErr w:type="spellEnd"/>
      <w:r w:rsidRPr="00045E54">
        <w:rPr>
          <w:sz w:val="24"/>
          <w:szCs w:val="24"/>
          <w:rtl/>
        </w:rPr>
        <w:t xml:space="preserve"> רבה בר אבוה לאליהו </w:t>
      </w:r>
      <w:proofErr w:type="spellStart"/>
      <w:r w:rsidRPr="00045E54">
        <w:rPr>
          <w:sz w:val="24"/>
          <w:szCs w:val="24"/>
          <w:rtl/>
        </w:rPr>
        <w:t>דקאי</w:t>
      </w:r>
      <w:proofErr w:type="spellEnd"/>
      <w:r w:rsidRPr="00045E54">
        <w:rPr>
          <w:sz w:val="24"/>
          <w:szCs w:val="24"/>
          <w:rtl/>
        </w:rPr>
        <w:t xml:space="preserve"> בבית הקברות של נכרים... אמר ליה: לאו כהן הוא מר, מאי טעמא </w:t>
      </w:r>
      <w:proofErr w:type="spellStart"/>
      <w:r w:rsidRPr="00045E54">
        <w:rPr>
          <w:sz w:val="24"/>
          <w:szCs w:val="24"/>
          <w:rtl/>
        </w:rPr>
        <w:t>קאי</w:t>
      </w:r>
      <w:proofErr w:type="spellEnd"/>
      <w:r w:rsidRPr="00045E54">
        <w:rPr>
          <w:sz w:val="24"/>
          <w:szCs w:val="24"/>
          <w:rtl/>
        </w:rPr>
        <w:t xml:space="preserve"> מר בבית הקברות? אמר ליה: לא מתני מר טהרות? </w:t>
      </w:r>
      <w:proofErr w:type="spellStart"/>
      <w:r w:rsidRPr="00045E54">
        <w:rPr>
          <w:sz w:val="24"/>
          <w:szCs w:val="24"/>
          <w:rtl/>
        </w:rPr>
        <w:t>דתניא</w:t>
      </w:r>
      <w:proofErr w:type="spellEnd"/>
      <w:r w:rsidRPr="00045E54">
        <w:rPr>
          <w:sz w:val="24"/>
          <w:szCs w:val="24"/>
          <w:rtl/>
        </w:rPr>
        <w:t xml:space="preserve">, רבי שמעון בן יוחי אומר: קבריהן של נכרים אין </w:t>
      </w:r>
      <w:proofErr w:type="spellStart"/>
      <w:r w:rsidRPr="00045E54">
        <w:rPr>
          <w:sz w:val="24"/>
          <w:szCs w:val="24"/>
          <w:rtl/>
        </w:rPr>
        <w:t>מטמאין</w:t>
      </w:r>
      <w:proofErr w:type="spellEnd"/>
      <w:r w:rsidRPr="00045E54">
        <w:rPr>
          <w:sz w:val="24"/>
          <w:szCs w:val="24"/>
          <w:rtl/>
        </w:rPr>
        <w:t xml:space="preserve">, שנאמר ואתן צאני צאן מרעיתי אדם אתם - אתם </w:t>
      </w:r>
      <w:proofErr w:type="spellStart"/>
      <w:r w:rsidRPr="00045E54">
        <w:rPr>
          <w:sz w:val="24"/>
          <w:szCs w:val="24"/>
          <w:rtl/>
        </w:rPr>
        <w:t>קרויין</w:t>
      </w:r>
      <w:proofErr w:type="spellEnd"/>
      <w:r w:rsidRPr="00045E54">
        <w:rPr>
          <w:sz w:val="24"/>
          <w:szCs w:val="24"/>
          <w:rtl/>
        </w:rPr>
        <w:t xml:space="preserve"> אדם, ואין נכרים </w:t>
      </w:r>
      <w:proofErr w:type="spellStart"/>
      <w:r w:rsidRPr="00045E54">
        <w:rPr>
          <w:sz w:val="24"/>
          <w:szCs w:val="24"/>
          <w:rtl/>
        </w:rPr>
        <w:t>קרויין</w:t>
      </w:r>
      <w:proofErr w:type="spellEnd"/>
      <w:r w:rsidRPr="00045E54">
        <w:rPr>
          <w:sz w:val="24"/>
          <w:szCs w:val="24"/>
          <w:rtl/>
        </w:rPr>
        <w:t xml:space="preserve"> אדם"</w:t>
      </w:r>
      <w:r w:rsidR="00BB04BA">
        <w:rPr>
          <w:sz w:val="24"/>
          <w:rtl/>
        </w:rPr>
        <w:tab/>
      </w:r>
      <w:r w:rsidR="00BB04BA" w:rsidRPr="00327C87">
        <w:rPr>
          <w:rFonts w:hint="cs"/>
          <w:sz w:val="24"/>
          <w:szCs w:val="24"/>
          <w:rtl/>
        </w:rPr>
        <w:t>(בבא מציעא קיד:)</w:t>
      </w:r>
    </w:p>
    <w:p w14:paraId="2D10ABE6" w14:textId="298DA9DE" w:rsidR="00045E54" w:rsidRPr="00045E54" w:rsidRDefault="00045E54" w:rsidP="00045E54">
      <w:pPr>
        <w:spacing w:after="0"/>
        <w:rPr>
          <w:sz w:val="24"/>
          <w:szCs w:val="24"/>
          <w:rtl/>
          <w:lang w:eastAsia="he-IL"/>
        </w:rPr>
      </w:pPr>
      <w:r w:rsidRPr="00045E54">
        <w:rPr>
          <w:sz w:val="24"/>
          <w:szCs w:val="24"/>
          <w:rtl/>
          <w:lang w:eastAsia="he-IL"/>
        </w:rPr>
        <w:t xml:space="preserve">להלכה פוסק הרמב"ם (טומאת מת </w:t>
      </w:r>
      <w:r w:rsidR="00BB04BA">
        <w:rPr>
          <w:rFonts w:hint="cs"/>
          <w:sz w:val="24"/>
          <w:szCs w:val="24"/>
          <w:rtl/>
          <w:lang w:eastAsia="he-IL"/>
        </w:rPr>
        <w:t>א', י"ב-י"ג)</w:t>
      </w:r>
      <w:r w:rsidRPr="00045E54">
        <w:rPr>
          <w:sz w:val="24"/>
          <w:szCs w:val="24"/>
          <w:rtl/>
        </w:rPr>
        <w:t xml:space="preserve"> שמתי עובדי כוכבים אמנם מטמאים על ידי מגע</w:t>
      </w:r>
      <w:r w:rsidR="00BB04BA">
        <w:rPr>
          <w:rFonts w:hint="cs"/>
          <w:sz w:val="24"/>
          <w:szCs w:val="24"/>
          <w:rtl/>
        </w:rPr>
        <w:t>,</w:t>
      </w:r>
      <w:r w:rsidRPr="00045E54">
        <w:rPr>
          <w:sz w:val="24"/>
          <w:szCs w:val="24"/>
          <w:rtl/>
        </w:rPr>
        <w:t xml:space="preserve"> אך אין הם מעבירים את טומאתם על ידי אהילה. </w:t>
      </w:r>
    </w:p>
    <w:p w14:paraId="739F5737" w14:textId="77777777" w:rsidR="00045E54" w:rsidRPr="00045E54" w:rsidRDefault="00045E54" w:rsidP="00045E54">
      <w:pPr>
        <w:spacing w:after="0"/>
        <w:rPr>
          <w:sz w:val="24"/>
          <w:szCs w:val="24"/>
          <w:rtl/>
          <w:lang w:eastAsia="he-IL"/>
        </w:rPr>
      </w:pPr>
      <w:r w:rsidRPr="00045E54">
        <w:rPr>
          <w:sz w:val="24"/>
          <w:szCs w:val="24"/>
          <w:rtl/>
          <w:lang w:eastAsia="he-IL"/>
        </w:rPr>
        <w:t>רש"י, כאמור, מגייס את הדין שעכו"ם אינם מטמאים באהל, בשביל להסביר את מעמדו של קבר לפני הדיבור:</w:t>
      </w:r>
    </w:p>
    <w:p w14:paraId="42E1CFD1" w14:textId="3F7E2E6B" w:rsidR="00045E54" w:rsidRPr="008023B1" w:rsidRDefault="00045E54" w:rsidP="00327C87">
      <w:pPr>
        <w:pStyle w:val="1"/>
        <w:spacing w:after="0"/>
        <w:rPr>
          <w:rFonts w:ascii="Narkisim" w:hAnsi="Narkisim"/>
          <w:sz w:val="24"/>
          <w:szCs w:val="24"/>
          <w:rtl/>
        </w:rPr>
      </w:pPr>
      <w:r w:rsidRPr="00045E54">
        <w:rPr>
          <w:sz w:val="24"/>
          <w:szCs w:val="24"/>
          <w:rtl/>
        </w:rPr>
        <w:t>"או בקבר</w:t>
      </w:r>
      <w:r w:rsidR="006F4829" w:rsidRPr="008023B1">
        <w:rPr>
          <w:rFonts w:ascii="Narkisim" w:hAnsi="Narkisim" w:hint="cs"/>
          <w:sz w:val="24"/>
          <w:szCs w:val="24"/>
          <w:rtl/>
        </w:rPr>
        <w:t>,</w:t>
      </w:r>
      <w:r w:rsidRPr="008023B1">
        <w:rPr>
          <w:rFonts w:ascii="Narkisim" w:hAnsi="Narkisim"/>
          <w:sz w:val="24"/>
          <w:szCs w:val="24"/>
          <w:rtl/>
        </w:rPr>
        <w:t xml:space="preserve"> א</w:t>
      </w:r>
      <w:r w:rsidR="006F4829" w:rsidRPr="008023B1">
        <w:rPr>
          <w:rFonts w:ascii="Narkisim" w:hAnsi="Narkisim" w:hint="cs"/>
          <w:sz w:val="24"/>
          <w:szCs w:val="24"/>
          <w:rtl/>
        </w:rPr>
        <w:t>מר ר"ל</w:t>
      </w:r>
      <w:r w:rsidRPr="008023B1">
        <w:rPr>
          <w:rFonts w:ascii="Narkisim" w:hAnsi="Narkisim"/>
          <w:sz w:val="24"/>
          <w:szCs w:val="24"/>
          <w:rtl/>
        </w:rPr>
        <w:t xml:space="preserve"> זה קבר שלפני הדיבור - כלומר </w:t>
      </w:r>
      <w:proofErr w:type="spellStart"/>
      <w:r w:rsidRPr="008023B1">
        <w:rPr>
          <w:rFonts w:ascii="Narkisim" w:hAnsi="Narkisim"/>
          <w:sz w:val="24"/>
          <w:szCs w:val="24"/>
          <w:rtl/>
        </w:rPr>
        <w:t>שהעובדי</w:t>
      </w:r>
      <w:proofErr w:type="spellEnd"/>
      <w:r w:rsidRPr="008023B1">
        <w:rPr>
          <w:rFonts w:ascii="Narkisim" w:hAnsi="Narkisim"/>
          <w:sz w:val="24"/>
          <w:szCs w:val="24"/>
          <w:rtl/>
        </w:rPr>
        <w:t xml:space="preserve"> כוכבים </w:t>
      </w:r>
      <w:proofErr w:type="spellStart"/>
      <w:r w:rsidRPr="008023B1">
        <w:rPr>
          <w:rFonts w:ascii="Narkisim" w:hAnsi="Narkisim"/>
          <w:sz w:val="24"/>
          <w:szCs w:val="24"/>
          <w:rtl/>
        </w:rPr>
        <w:t>מטמאין</w:t>
      </w:r>
      <w:proofErr w:type="spellEnd"/>
      <w:r w:rsidRPr="008023B1">
        <w:rPr>
          <w:rFonts w:ascii="Narkisim" w:hAnsi="Narkisim"/>
          <w:sz w:val="24"/>
          <w:szCs w:val="24"/>
          <w:rtl/>
        </w:rPr>
        <w:t xml:space="preserve"> במגע אף על פי שאין </w:t>
      </w:r>
      <w:proofErr w:type="spellStart"/>
      <w:r w:rsidRPr="00327C87">
        <w:rPr>
          <w:rFonts w:ascii="Narkisim" w:hAnsi="Narkisim"/>
          <w:sz w:val="24"/>
          <w:szCs w:val="24"/>
          <w:rtl/>
        </w:rPr>
        <w:t>מטמאין</w:t>
      </w:r>
      <w:proofErr w:type="spellEnd"/>
      <w:r w:rsidRPr="00327C87">
        <w:rPr>
          <w:rFonts w:ascii="Narkisim" w:hAnsi="Narkisim"/>
          <w:sz w:val="24"/>
          <w:szCs w:val="24"/>
          <w:rtl/>
        </w:rPr>
        <w:t xml:space="preserve"> באהל</w:t>
      </w:r>
      <w:r w:rsidR="006F4829" w:rsidRPr="00327C87">
        <w:rPr>
          <w:rFonts w:ascii="Narkisim" w:hAnsi="Narkisim" w:hint="cs"/>
          <w:sz w:val="24"/>
          <w:szCs w:val="24"/>
          <w:rtl/>
        </w:rPr>
        <w:t>,</w:t>
      </w:r>
      <w:r w:rsidRPr="00327C87">
        <w:rPr>
          <w:rFonts w:ascii="Narkisim" w:hAnsi="Narkisim"/>
          <w:sz w:val="24"/>
          <w:szCs w:val="24"/>
          <w:rtl/>
        </w:rPr>
        <w:t xml:space="preserve"> </w:t>
      </w:r>
      <w:proofErr w:type="spellStart"/>
      <w:r w:rsidRPr="00327C87">
        <w:rPr>
          <w:rFonts w:ascii="Narkisim" w:hAnsi="Narkisim"/>
          <w:sz w:val="24"/>
          <w:szCs w:val="24"/>
          <w:rtl/>
        </w:rPr>
        <w:t>כדתניא</w:t>
      </w:r>
      <w:proofErr w:type="spellEnd"/>
      <w:r w:rsidRPr="00327C87">
        <w:rPr>
          <w:rFonts w:ascii="Narkisim" w:hAnsi="Narkisim"/>
          <w:sz w:val="24"/>
          <w:szCs w:val="24"/>
          <w:rtl/>
        </w:rPr>
        <w:t xml:space="preserve"> קברי העובדי כוכבים אין </w:t>
      </w:r>
      <w:proofErr w:type="spellStart"/>
      <w:r w:rsidRPr="00327C87">
        <w:rPr>
          <w:rFonts w:ascii="Narkisim" w:hAnsi="Narkisim"/>
          <w:sz w:val="24"/>
          <w:szCs w:val="24"/>
          <w:rtl/>
        </w:rPr>
        <w:t>מטמאין</w:t>
      </w:r>
      <w:proofErr w:type="spellEnd"/>
      <w:r w:rsidRPr="00327C87">
        <w:rPr>
          <w:rFonts w:ascii="Narkisim" w:hAnsi="Narkisim"/>
          <w:sz w:val="24"/>
          <w:szCs w:val="24"/>
          <w:rtl/>
        </w:rPr>
        <w:t xml:space="preserve"> באהל אלא בנגיעה</w:t>
      </w:r>
      <w:r w:rsidR="006F4829" w:rsidRPr="00327C87">
        <w:rPr>
          <w:rFonts w:ascii="Narkisim" w:hAnsi="Narkisim" w:hint="cs"/>
          <w:sz w:val="24"/>
          <w:szCs w:val="24"/>
          <w:rtl/>
        </w:rPr>
        <w:t>,</w:t>
      </w:r>
      <w:r w:rsidRPr="00327C87">
        <w:rPr>
          <w:rFonts w:ascii="Narkisim" w:hAnsi="Narkisim"/>
          <w:sz w:val="24"/>
          <w:szCs w:val="24"/>
          <w:rtl/>
        </w:rPr>
        <w:t xml:space="preserve"> וכל שהיה קודם הדיבור קודם מתן תורה בין של עובדי כוכבים בין של ישראל קרי ליה קבר בן נח</w:t>
      </w:r>
      <w:r w:rsidR="006F4829" w:rsidRPr="00327C87">
        <w:rPr>
          <w:rFonts w:ascii="Narkisim" w:hAnsi="Narkisim" w:hint="cs"/>
          <w:sz w:val="24"/>
          <w:szCs w:val="24"/>
          <w:rtl/>
        </w:rPr>
        <w:t>,</w:t>
      </w:r>
      <w:r w:rsidRPr="00327C87">
        <w:rPr>
          <w:rFonts w:ascii="Narkisim" w:hAnsi="Narkisim"/>
          <w:sz w:val="24"/>
          <w:szCs w:val="24"/>
          <w:rtl/>
        </w:rPr>
        <w:t xml:space="preserve"> וקבר העובדי כוכבי</w:t>
      </w:r>
      <w:r w:rsidR="006F4829" w:rsidRPr="00327C87">
        <w:rPr>
          <w:rFonts w:ascii="Narkisim" w:hAnsi="Narkisim" w:hint="cs"/>
          <w:sz w:val="24"/>
          <w:szCs w:val="24"/>
          <w:rtl/>
        </w:rPr>
        <w:t>ם</w:t>
      </w:r>
      <w:r w:rsidRPr="00327C87">
        <w:rPr>
          <w:rFonts w:ascii="Narkisim" w:hAnsi="Narkisim"/>
          <w:sz w:val="24"/>
          <w:szCs w:val="24"/>
          <w:rtl/>
        </w:rPr>
        <w:t xml:space="preserve"> לאחר הדיבור כקודם הדיבור שאין </w:t>
      </w:r>
      <w:proofErr w:type="spellStart"/>
      <w:r w:rsidRPr="00327C87">
        <w:rPr>
          <w:rFonts w:ascii="Narkisim" w:hAnsi="Narkisim"/>
          <w:sz w:val="24"/>
          <w:szCs w:val="24"/>
          <w:rtl/>
        </w:rPr>
        <w:t>מטמאין</w:t>
      </w:r>
      <w:proofErr w:type="spellEnd"/>
      <w:r w:rsidRPr="00327C87">
        <w:rPr>
          <w:rFonts w:ascii="Narkisim" w:hAnsi="Narkisim"/>
          <w:sz w:val="24"/>
          <w:szCs w:val="24"/>
          <w:rtl/>
        </w:rPr>
        <w:t xml:space="preserve"> באהל לפי שלא ניתנה להם תורה ומש</w:t>
      </w:r>
      <w:r w:rsidR="006F4829" w:rsidRPr="00327C87">
        <w:rPr>
          <w:rFonts w:ascii="Narkisim" w:hAnsi="Narkisim" w:hint="cs"/>
          <w:sz w:val="24"/>
          <w:szCs w:val="24"/>
          <w:rtl/>
        </w:rPr>
        <w:t>ום הכי</w:t>
      </w:r>
      <w:r w:rsidRPr="00327C87">
        <w:rPr>
          <w:rFonts w:ascii="Narkisim" w:hAnsi="Narkisim"/>
          <w:sz w:val="24"/>
          <w:szCs w:val="24"/>
          <w:rtl/>
        </w:rPr>
        <w:t xml:space="preserve"> קרי ליה קבר שלפני הדיבור"</w:t>
      </w:r>
      <w:r w:rsidR="00BB04BA" w:rsidRPr="00327C87">
        <w:rPr>
          <w:rFonts w:ascii="Narkisim" w:hAnsi="Narkisim"/>
          <w:sz w:val="24"/>
          <w:szCs w:val="24"/>
          <w:rtl/>
        </w:rPr>
        <w:tab/>
      </w:r>
      <w:r w:rsidR="00BB04BA" w:rsidRPr="00327C87">
        <w:rPr>
          <w:rFonts w:ascii="Narkisim" w:hAnsi="Narkisim" w:hint="cs"/>
          <w:sz w:val="24"/>
          <w:szCs w:val="24"/>
          <w:rtl/>
        </w:rPr>
        <w:t>(נזיר נד. ד"ה או)</w:t>
      </w:r>
    </w:p>
    <w:p w14:paraId="6BEE620F" w14:textId="08DE10AD" w:rsidR="00045E54" w:rsidRPr="00045E54" w:rsidRDefault="00045E54" w:rsidP="00045E54">
      <w:pPr>
        <w:spacing w:after="0"/>
        <w:rPr>
          <w:sz w:val="24"/>
          <w:szCs w:val="24"/>
          <w:rtl/>
          <w:lang w:eastAsia="he-IL"/>
        </w:rPr>
      </w:pPr>
      <w:r w:rsidRPr="00045E54">
        <w:rPr>
          <w:sz w:val="24"/>
          <w:szCs w:val="24"/>
          <w:rtl/>
          <w:lang w:eastAsia="he-IL"/>
        </w:rPr>
        <w:t>בני ישראל שלפני הדיבור דומים לעובדי כוכבים, שכן לא ניתנה להם עדיין תורה</w:t>
      </w:r>
      <w:r w:rsidR="002E6348">
        <w:rPr>
          <w:rFonts w:hint="cs"/>
          <w:sz w:val="24"/>
          <w:szCs w:val="24"/>
          <w:rtl/>
          <w:lang w:eastAsia="he-IL"/>
        </w:rPr>
        <w:t>.</w:t>
      </w:r>
      <w:r w:rsidRPr="00045E54">
        <w:rPr>
          <w:sz w:val="24"/>
          <w:szCs w:val="24"/>
          <w:rtl/>
          <w:lang w:eastAsia="he-IL"/>
        </w:rPr>
        <w:t xml:space="preserve"> ממילא</w:t>
      </w:r>
      <w:r w:rsidR="002E6348">
        <w:rPr>
          <w:rFonts w:hint="cs"/>
          <w:sz w:val="24"/>
          <w:szCs w:val="24"/>
          <w:rtl/>
          <w:lang w:eastAsia="he-IL"/>
        </w:rPr>
        <w:t>,</w:t>
      </w:r>
      <w:r w:rsidRPr="00045E54">
        <w:rPr>
          <w:sz w:val="24"/>
          <w:szCs w:val="24"/>
          <w:rtl/>
          <w:lang w:eastAsia="he-IL"/>
        </w:rPr>
        <w:t xml:space="preserve"> הטומאה שלהם תהיה שווה לטומאת עובדי כוכבים ע</w:t>
      </w:r>
      <w:r w:rsidR="002E6348">
        <w:rPr>
          <w:rFonts w:hint="cs"/>
          <w:sz w:val="24"/>
          <w:szCs w:val="24"/>
          <w:rtl/>
          <w:lang w:eastAsia="he-IL"/>
        </w:rPr>
        <w:t xml:space="preserve">ל ידי </w:t>
      </w:r>
      <w:r w:rsidRPr="00045E54">
        <w:rPr>
          <w:sz w:val="24"/>
          <w:szCs w:val="24"/>
          <w:rtl/>
          <w:lang w:eastAsia="he-IL"/>
        </w:rPr>
        <w:t xml:space="preserve">מגע ולא על ידי אהל. </w:t>
      </w:r>
    </w:p>
    <w:p w14:paraId="3334D130" w14:textId="58B15D9D" w:rsidR="00045E54" w:rsidRPr="00045E54" w:rsidRDefault="00045E54" w:rsidP="00045E54">
      <w:pPr>
        <w:spacing w:after="0"/>
        <w:rPr>
          <w:sz w:val="24"/>
          <w:szCs w:val="24"/>
          <w:rtl/>
          <w:lang w:eastAsia="he-IL"/>
        </w:rPr>
      </w:pPr>
      <w:r w:rsidRPr="00045E54">
        <w:rPr>
          <w:sz w:val="24"/>
          <w:szCs w:val="24"/>
          <w:rtl/>
          <w:lang w:eastAsia="he-IL"/>
        </w:rPr>
        <w:t>נמצאנו למדים</w:t>
      </w:r>
      <w:r w:rsidR="002E6348">
        <w:rPr>
          <w:rFonts w:hint="cs"/>
          <w:sz w:val="24"/>
          <w:szCs w:val="24"/>
          <w:rtl/>
          <w:lang w:eastAsia="he-IL"/>
        </w:rPr>
        <w:t xml:space="preserve">, אם כן, </w:t>
      </w:r>
      <w:r w:rsidRPr="00045E54">
        <w:rPr>
          <w:sz w:val="24"/>
          <w:szCs w:val="24"/>
          <w:rtl/>
          <w:lang w:eastAsia="he-IL"/>
        </w:rPr>
        <w:t>של</w:t>
      </w:r>
      <w:r w:rsidR="006E74B3">
        <w:rPr>
          <w:rFonts w:hint="cs"/>
          <w:sz w:val="24"/>
          <w:szCs w:val="24"/>
          <w:rtl/>
          <w:lang w:eastAsia="he-IL"/>
        </w:rPr>
        <w:t>ולי מתן</w:t>
      </w:r>
      <w:r w:rsidRPr="00045E54">
        <w:rPr>
          <w:sz w:val="24"/>
          <w:szCs w:val="24"/>
          <w:rtl/>
          <w:lang w:eastAsia="he-IL"/>
        </w:rPr>
        <w:t xml:space="preserve"> התורה</w:t>
      </w:r>
      <w:r w:rsidR="006E74B3">
        <w:rPr>
          <w:rFonts w:hint="cs"/>
          <w:sz w:val="24"/>
          <w:szCs w:val="24"/>
          <w:rtl/>
          <w:lang w:eastAsia="he-IL"/>
        </w:rPr>
        <w:t>,</w:t>
      </w:r>
      <w:r w:rsidRPr="00045E54">
        <w:rPr>
          <w:sz w:val="24"/>
          <w:szCs w:val="24"/>
          <w:rtl/>
          <w:lang w:eastAsia="he-IL"/>
        </w:rPr>
        <w:t xml:space="preserve"> מת </w:t>
      </w:r>
      <w:r w:rsidR="00DA48AB">
        <w:rPr>
          <w:rFonts w:hint="cs"/>
          <w:sz w:val="24"/>
          <w:szCs w:val="24"/>
          <w:rtl/>
          <w:lang w:eastAsia="he-IL"/>
        </w:rPr>
        <w:t xml:space="preserve">היה </w:t>
      </w:r>
      <w:r w:rsidRPr="00045E54">
        <w:rPr>
          <w:sz w:val="24"/>
          <w:szCs w:val="24"/>
          <w:rtl/>
          <w:lang w:eastAsia="he-IL"/>
        </w:rPr>
        <w:t>יכול להעביר טומאה במגע אך לא באהל</w:t>
      </w:r>
      <w:r w:rsidR="006E74B3">
        <w:rPr>
          <w:rFonts w:hint="cs"/>
          <w:sz w:val="24"/>
          <w:szCs w:val="24"/>
          <w:rtl/>
          <w:lang w:eastAsia="he-IL"/>
        </w:rPr>
        <w:t>.</w:t>
      </w:r>
      <w:r w:rsidRPr="00045E54">
        <w:rPr>
          <w:sz w:val="24"/>
          <w:szCs w:val="24"/>
          <w:rtl/>
          <w:lang w:eastAsia="he-IL"/>
        </w:rPr>
        <w:t xml:space="preserve"> בנוסף</w:t>
      </w:r>
      <w:r w:rsidR="006E74B3">
        <w:rPr>
          <w:rFonts w:hint="cs"/>
          <w:sz w:val="24"/>
          <w:szCs w:val="24"/>
          <w:rtl/>
          <w:lang w:eastAsia="he-IL"/>
        </w:rPr>
        <w:t>,</w:t>
      </w:r>
      <w:r w:rsidRPr="00045E54">
        <w:rPr>
          <w:sz w:val="24"/>
          <w:szCs w:val="24"/>
          <w:rtl/>
          <w:lang w:eastAsia="he-IL"/>
        </w:rPr>
        <w:t xml:space="preserve"> טומאת נגעים אינה קיימת וכן היכולת לקבל טומאה אינה שייכת</w:t>
      </w:r>
      <w:r w:rsidR="006E74B3">
        <w:rPr>
          <w:rFonts w:hint="cs"/>
          <w:sz w:val="24"/>
          <w:szCs w:val="24"/>
          <w:rtl/>
          <w:lang w:eastAsia="he-IL"/>
        </w:rPr>
        <w:t>,</w:t>
      </w:r>
      <w:r w:rsidRPr="00045E54">
        <w:rPr>
          <w:sz w:val="24"/>
          <w:szCs w:val="24"/>
          <w:rtl/>
          <w:lang w:eastAsia="he-IL"/>
        </w:rPr>
        <w:t xml:space="preserve"> באדם שלא קיבל את התורה</w:t>
      </w:r>
      <w:r w:rsidR="006E74B3">
        <w:rPr>
          <w:rFonts w:hint="cs"/>
          <w:sz w:val="24"/>
          <w:szCs w:val="24"/>
          <w:rtl/>
          <w:lang w:eastAsia="he-IL"/>
        </w:rPr>
        <w:t>.</w:t>
      </w:r>
      <w:r w:rsidRPr="00045E54">
        <w:rPr>
          <w:sz w:val="24"/>
          <w:szCs w:val="24"/>
          <w:rtl/>
          <w:lang w:eastAsia="he-IL"/>
        </w:rPr>
        <w:t xml:space="preserve"> </w:t>
      </w:r>
      <w:r w:rsidR="006E74B3">
        <w:rPr>
          <w:rFonts w:hint="cs"/>
          <w:sz w:val="24"/>
          <w:szCs w:val="24"/>
          <w:rtl/>
          <w:lang w:eastAsia="he-IL"/>
        </w:rPr>
        <w:t xml:space="preserve">כך ראינו </w:t>
      </w:r>
      <w:r w:rsidRPr="00045E54">
        <w:rPr>
          <w:sz w:val="24"/>
          <w:szCs w:val="24"/>
          <w:rtl/>
          <w:lang w:eastAsia="he-IL"/>
        </w:rPr>
        <w:t>לעיל במסכת נזיר</w:t>
      </w:r>
      <w:r w:rsidR="006E74B3">
        <w:rPr>
          <w:rFonts w:hint="cs"/>
          <w:sz w:val="24"/>
          <w:szCs w:val="24"/>
          <w:rtl/>
          <w:lang w:eastAsia="he-IL"/>
        </w:rPr>
        <w:t>,</w:t>
      </w:r>
      <w:r w:rsidRPr="00045E54">
        <w:rPr>
          <w:sz w:val="24"/>
          <w:szCs w:val="24"/>
          <w:rtl/>
          <w:lang w:eastAsia="he-IL"/>
        </w:rPr>
        <w:t xml:space="preserve"> </w:t>
      </w:r>
      <w:r w:rsidR="006E74B3">
        <w:rPr>
          <w:rFonts w:hint="cs"/>
          <w:sz w:val="24"/>
          <w:szCs w:val="24"/>
          <w:rtl/>
          <w:lang w:eastAsia="he-IL"/>
        </w:rPr>
        <w:t xml:space="preserve">וכך </w:t>
      </w:r>
      <w:r w:rsidRPr="00045E54">
        <w:rPr>
          <w:sz w:val="24"/>
          <w:szCs w:val="24"/>
          <w:rtl/>
          <w:lang w:eastAsia="he-IL"/>
        </w:rPr>
        <w:t>מפרש הרמב"ם בהלכותיו:</w:t>
      </w:r>
    </w:p>
    <w:p w14:paraId="0C49DC1B" w14:textId="4FA9ECDA" w:rsidR="00045E54" w:rsidRPr="00327C87" w:rsidRDefault="00045E54" w:rsidP="00327C87">
      <w:pPr>
        <w:pStyle w:val="1"/>
        <w:spacing w:after="0"/>
        <w:rPr>
          <w:rFonts w:ascii="Narkisim" w:hAnsi="Narkisim"/>
          <w:sz w:val="24"/>
          <w:szCs w:val="24"/>
          <w:rtl/>
        </w:rPr>
      </w:pPr>
      <w:r w:rsidRPr="00327C87">
        <w:rPr>
          <w:rFonts w:ascii="Narkisim" w:hAnsi="Narkisim"/>
          <w:sz w:val="24"/>
          <w:szCs w:val="24"/>
          <w:rtl/>
        </w:rPr>
        <w:t xml:space="preserve">"וכן </w:t>
      </w:r>
      <w:proofErr w:type="spellStart"/>
      <w:r w:rsidRPr="00327C87">
        <w:rPr>
          <w:rFonts w:ascii="Narkisim" w:hAnsi="Narkisim"/>
          <w:sz w:val="24"/>
          <w:szCs w:val="24"/>
          <w:rtl/>
        </w:rPr>
        <w:t>העכו"ם</w:t>
      </w:r>
      <w:proofErr w:type="spellEnd"/>
      <w:r w:rsidRPr="00327C87">
        <w:rPr>
          <w:rFonts w:ascii="Narkisim" w:hAnsi="Narkisim"/>
          <w:sz w:val="24"/>
          <w:szCs w:val="24"/>
          <w:rtl/>
        </w:rPr>
        <w:t xml:space="preserve"> אינו נעשה טמא מת אלא עכו"ם שנגע במת או נשאו או האהיל עליו הרי הוא כמי שלא נגע</w:t>
      </w:r>
      <w:r w:rsidR="006E74B3" w:rsidRPr="00327C87">
        <w:rPr>
          <w:rFonts w:ascii="Narkisim" w:hAnsi="Narkisim" w:hint="cs"/>
          <w:sz w:val="24"/>
          <w:szCs w:val="24"/>
          <w:rtl/>
        </w:rPr>
        <w:t>,</w:t>
      </w:r>
      <w:r w:rsidRPr="00327C87">
        <w:rPr>
          <w:rFonts w:ascii="Narkisim" w:hAnsi="Narkisim"/>
          <w:sz w:val="24"/>
          <w:szCs w:val="24"/>
          <w:rtl/>
        </w:rPr>
        <w:t xml:space="preserve"> הא למה זה דומה לבהמה שנגעה במת או האהילה על המת, ולא בטומאת המת בלבד אלא בכל הטומאות כולן אין </w:t>
      </w:r>
      <w:proofErr w:type="spellStart"/>
      <w:r w:rsidRPr="00327C87">
        <w:rPr>
          <w:rFonts w:ascii="Narkisim" w:hAnsi="Narkisim"/>
          <w:sz w:val="24"/>
          <w:szCs w:val="24"/>
          <w:rtl/>
        </w:rPr>
        <w:t>העכו"ם</w:t>
      </w:r>
      <w:proofErr w:type="spellEnd"/>
      <w:r w:rsidRPr="00327C87">
        <w:rPr>
          <w:rFonts w:ascii="Narkisim" w:hAnsi="Narkisim"/>
          <w:sz w:val="24"/>
          <w:szCs w:val="24"/>
          <w:rtl/>
        </w:rPr>
        <w:t xml:space="preserve"> ולא הבהמה </w:t>
      </w:r>
      <w:proofErr w:type="spellStart"/>
      <w:r w:rsidRPr="00327C87">
        <w:rPr>
          <w:rFonts w:ascii="Narkisim" w:hAnsi="Narkisim"/>
          <w:sz w:val="24"/>
          <w:szCs w:val="24"/>
          <w:rtl/>
        </w:rPr>
        <w:t>מתטמאין</w:t>
      </w:r>
      <w:proofErr w:type="spellEnd"/>
      <w:r w:rsidRPr="00327C87">
        <w:rPr>
          <w:rFonts w:ascii="Narkisim" w:hAnsi="Narkisim"/>
          <w:sz w:val="24"/>
          <w:szCs w:val="24"/>
          <w:rtl/>
        </w:rPr>
        <w:t xml:space="preserve"> בהן"</w:t>
      </w:r>
      <w:r w:rsidR="006E74B3" w:rsidRPr="00327C87">
        <w:rPr>
          <w:rFonts w:ascii="Narkisim" w:hAnsi="Narkisim"/>
          <w:sz w:val="24"/>
          <w:szCs w:val="24"/>
          <w:rtl/>
        </w:rPr>
        <w:tab/>
      </w:r>
      <w:r w:rsidR="006E74B3" w:rsidRPr="00327C87">
        <w:rPr>
          <w:rFonts w:ascii="Narkisim" w:hAnsi="Narkisim" w:hint="cs"/>
          <w:sz w:val="24"/>
          <w:szCs w:val="24"/>
          <w:rtl/>
        </w:rPr>
        <w:t>(טומאת מת א', י"ג)</w:t>
      </w:r>
    </w:p>
    <w:p w14:paraId="6021F316" w14:textId="77777777" w:rsidR="00045E54" w:rsidRDefault="00045E54" w:rsidP="00045E54">
      <w:pPr>
        <w:spacing w:after="0"/>
        <w:rPr>
          <w:sz w:val="24"/>
          <w:szCs w:val="24"/>
          <w:rtl/>
          <w:lang w:eastAsia="he-IL"/>
        </w:rPr>
      </w:pPr>
    </w:p>
    <w:p w14:paraId="088DBE18" w14:textId="2E358245" w:rsidR="00045E54" w:rsidRPr="00045E54" w:rsidRDefault="00045E54" w:rsidP="00045E54">
      <w:pPr>
        <w:tabs>
          <w:tab w:val="right" w:pos="509"/>
        </w:tabs>
        <w:jc w:val="center"/>
        <w:rPr>
          <w:rFonts w:ascii="Arial" w:hAnsi="Arial" w:cs="Arial"/>
          <w:b/>
          <w:bCs/>
          <w:sz w:val="24"/>
          <w:szCs w:val="24"/>
          <w:rtl/>
        </w:rPr>
      </w:pPr>
      <w:r>
        <w:rPr>
          <w:rFonts w:ascii="Arial" w:hAnsi="Arial" w:cs="Arial" w:hint="cs"/>
          <w:b/>
          <w:bCs/>
          <w:sz w:val="24"/>
          <w:szCs w:val="24"/>
          <w:rtl/>
        </w:rPr>
        <w:t xml:space="preserve">ה. </w:t>
      </w:r>
      <w:r w:rsidRPr="00045E54">
        <w:rPr>
          <w:rFonts w:ascii="Arial" w:hAnsi="Arial" w:cs="Arial"/>
          <w:b/>
          <w:bCs/>
          <w:sz w:val="24"/>
          <w:szCs w:val="24"/>
          <w:rtl/>
        </w:rPr>
        <w:t>מקור הטומאה ותולדותיה</w:t>
      </w:r>
    </w:p>
    <w:p w14:paraId="40C260BB" w14:textId="06F6FCA1" w:rsidR="00045E54" w:rsidRPr="00045E54" w:rsidRDefault="00045E54" w:rsidP="00045E54">
      <w:pPr>
        <w:spacing w:after="0"/>
        <w:rPr>
          <w:rFonts w:eastAsiaTheme="minorHAnsi"/>
          <w:sz w:val="24"/>
          <w:szCs w:val="24"/>
          <w:rtl/>
          <w:lang w:eastAsia="he-IL"/>
        </w:rPr>
      </w:pPr>
      <w:r w:rsidRPr="00045E54">
        <w:rPr>
          <w:sz w:val="24"/>
          <w:szCs w:val="24"/>
          <w:rtl/>
          <w:lang w:eastAsia="he-IL"/>
        </w:rPr>
        <w:t>בשביל להסביר את המעמד המיוחד בדיני טומאה וטהרה</w:t>
      </w:r>
      <w:r w:rsidR="003A6E53">
        <w:rPr>
          <w:rFonts w:hint="cs"/>
          <w:sz w:val="24"/>
          <w:szCs w:val="24"/>
          <w:rtl/>
          <w:lang w:eastAsia="he-IL"/>
        </w:rPr>
        <w:t>,</w:t>
      </w:r>
      <w:r w:rsidRPr="00045E54">
        <w:rPr>
          <w:sz w:val="24"/>
          <w:szCs w:val="24"/>
          <w:rtl/>
          <w:lang w:eastAsia="he-IL"/>
        </w:rPr>
        <w:t xml:space="preserve"> יש להבחין בין מקור הטומאה לבין תולדותיה. </w:t>
      </w:r>
      <w:r w:rsidRPr="00045E54">
        <w:rPr>
          <w:sz w:val="24"/>
          <w:szCs w:val="24"/>
          <w:rtl/>
          <w:lang w:eastAsia="he-IL"/>
        </w:rPr>
        <w:t>בדיני טומאה וטהרה מקור הטומאה מפי</w:t>
      </w:r>
      <w:r w:rsidR="003A6E53">
        <w:rPr>
          <w:rFonts w:hint="cs"/>
          <w:sz w:val="24"/>
          <w:szCs w:val="24"/>
          <w:rtl/>
          <w:lang w:eastAsia="he-IL"/>
        </w:rPr>
        <w:t>ץ</w:t>
      </w:r>
      <w:r w:rsidRPr="00045E54">
        <w:rPr>
          <w:sz w:val="24"/>
          <w:szCs w:val="24"/>
          <w:rtl/>
          <w:lang w:eastAsia="he-IL"/>
        </w:rPr>
        <w:t xml:space="preserve"> אותה אל הסביבה באמצעות מגע, משא אהל וכדו'. מת, למשל, הוא מקור הטומאה</w:t>
      </w:r>
      <w:r w:rsidRPr="00045E54">
        <w:rPr>
          <w:rStyle w:val="FootnoteReference"/>
          <w:sz w:val="24"/>
          <w:szCs w:val="24"/>
          <w:rtl/>
          <w:lang w:eastAsia="he-IL"/>
        </w:rPr>
        <w:footnoteReference w:id="4"/>
      </w:r>
      <w:r w:rsidR="003A6E53">
        <w:rPr>
          <w:rFonts w:hint="cs"/>
          <w:sz w:val="24"/>
          <w:szCs w:val="24"/>
          <w:rtl/>
          <w:lang w:eastAsia="he-IL"/>
        </w:rPr>
        <w:t>,</w:t>
      </w:r>
      <w:r w:rsidRPr="00045E54">
        <w:rPr>
          <w:sz w:val="24"/>
          <w:szCs w:val="24"/>
          <w:rtl/>
          <w:lang w:eastAsia="he-IL"/>
        </w:rPr>
        <w:t xml:space="preserve"> ואילו הנוגע במת או המאהיל עליו הם המקבלים ממנו את הטומאה. </w:t>
      </w:r>
    </w:p>
    <w:p w14:paraId="1EA94CC7" w14:textId="54F7EEE6" w:rsidR="003A6E53" w:rsidRDefault="00045E54" w:rsidP="003A6E53">
      <w:pPr>
        <w:spacing w:after="0"/>
        <w:rPr>
          <w:sz w:val="24"/>
          <w:szCs w:val="24"/>
          <w:rtl/>
          <w:lang w:eastAsia="he-IL"/>
        </w:rPr>
      </w:pPr>
      <w:r w:rsidRPr="00045E54">
        <w:rPr>
          <w:sz w:val="24"/>
          <w:szCs w:val="24"/>
          <w:rtl/>
          <w:lang w:eastAsia="he-IL"/>
        </w:rPr>
        <w:t>אם נדייק במקורות שראינו לעיל ובמשתמע מהם</w:t>
      </w:r>
      <w:r w:rsidR="003A6E53">
        <w:rPr>
          <w:rFonts w:hint="cs"/>
          <w:sz w:val="24"/>
          <w:szCs w:val="24"/>
          <w:rtl/>
          <w:lang w:eastAsia="he-IL"/>
        </w:rPr>
        <w:t>,</w:t>
      </w:r>
      <w:r w:rsidRPr="00045E54">
        <w:rPr>
          <w:sz w:val="24"/>
          <w:szCs w:val="24"/>
          <w:rtl/>
          <w:lang w:eastAsia="he-IL"/>
        </w:rPr>
        <w:t xml:space="preserve"> נראה כי אדם שאין בו תורה</w:t>
      </w:r>
      <w:r w:rsidR="003A6E53">
        <w:rPr>
          <w:rFonts w:hint="cs"/>
          <w:sz w:val="24"/>
          <w:szCs w:val="24"/>
          <w:rtl/>
          <w:lang w:eastAsia="he-IL"/>
        </w:rPr>
        <w:t xml:space="preserve"> </w:t>
      </w:r>
      <w:r w:rsidR="003A6E53">
        <w:rPr>
          <w:sz w:val="24"/>
          <w:szCs w:val="24"/>
          <w:rtl/>
          <w:lang w:eastAsia="he-IL"/>
        </w:rPr>
        <w:t>–</w:t>
      </w:r>
      <w:r w:rsidR="003A6E53">
        <w:rPr>
          <w:rFonts w:hint="cs"/>
          <w:sz w:val="24"/>
          <w:szCs w:val="24"/>
          <w:rtl/>
          <w:lang w:eastAsia="he-IL"/>
        </w:rPr>
        <w:t xml:space="preserve"> </w:t>
      </w:r>
      <w:r w:rsidRPr="00045E54">
        <w:rPr>
          <w:sz w:val="24"/>
          <w:szCs w:val="24"/>
          <w:rtl/>
          <w:lang w:eastAsia="he-IL"/>
        </w:rPr>
        <w:t>גוי, או ישראל לפני מתן תורה</w:t>
      </w:r>
      <w:r w:rsidR="003A6E53">
        <w:rPr>
          <w:rFonts w:hint="cs"/>
          <w:sz w:val="24"/>
          <w:szCs w:val="24"/>
          <w:rtl/>
          <w:lang w:eastAsia="he-IL"/>
        </w:rPr>
        <w:t xml:space="preserve"> </w:t>
      </w:r>
      <w:r w:rsidR="003A6E53">
        <w:rPr>
          <w:sz w:val="24"/>
          <w:szCs w:val="24"/>
          <w:rtl/>
          <w:lang w:eastAsia="he-IL"/>
        </w:rPr>
        <w:t>–</w:t>
      </w:r>
      <w:r w:rsidRPr="00045E54">
        <w:rPr>
          <w:sz w:val="24"/>
          <w:szCs w:val="24"/>
          <w:rtl/>
          <w:lang w:eastAsia="he-IL"/>
        </w:rPr>
        <w:t xml:space="preserve"> יכול להיות מקור הטומאה</w:t>
      </w:r>
      <w:r w:rsidR="003A6E53">
        <w:rPr>
          <w:rFonts w:hint="cs"/>
          <w:sz w:val="24"/>
          <w:szCs w:val="24"/>
          <w:rtl/>
          <w:lang w:eastAsia="he-IL"/>
        </w:rPr>
        <w:t>,</w:t>
      </w:r>
      <w:r w:rsidRPr="00045E54">
        <w:rPr>
          <w:sz w:val="24"/>
          <w:szCs w:val="24"/>
          <w:rtl/>
          <w:lang w:eastAsia="he-IL"/>
        </w:rPr>
        <w:t xml:space="preserve"> אך אין הוא יכול לקבל טומאה ממקורות אחרים. מת גוי יטמא במגע, שכן הוא מקור הטומאה, אך הוא לא יוכל לטמא באהל שכן כאן מדובר על העברת טומאה </w:t>
      </w:r>
      <w:r w:rsidR="003A6E53">
        <w:rPr>
          <w:rFonts w:hint="cs"/>
          <w:sz w:val="24"/>
          <w:szCs w:val="24"/>
          <w:rtl/>
          <w:lang w:eastAsia="he-IL"/>
        </w:rPr>
        <w:t xml:space="preserve">פחות </w:t>
      </w:r>
      <w:r w:rsidRPr="00045E54">
        <w:rPr>
          <w:sz w:val="24"/>
          <w:szCs w:val="24"/>
          <w:rtl/>
          <w:lang w:eastAsia="he-IL"/>
        </w:rPr>
        <w:t>ישירה ממגע</w:t>
      </w:r>
      <w:r w:rsidR="003A6E53">
        <w:rPr>
          <w:rFonts w:hint="cs"/>
          <w:sz w:val="24"/>
          <w:szCs w:val="24"/>
          <w:rtl/>
          <w:lang w:eastAsia="he-IL"/>
        </w:rPr>
        <w:t>,</w:t>
      </w:r>
      <w:r w:rsidRPr="00045E54">
        <w:rPr>
          <w:sz w:val="24"/>
          <w:szCs w:val="24"/>
          <w:rtl/>
          <w:lang w:eastAsia="he-IL"/>
        </w:rPr>
        <w:t xml:space="preserve"> </w:t>
      </w:r>
      <w:r w:rsidR="003A6E53">
        <w:rPr>
          <w:rFonts w:hint="cs"/>
          <w:sz w:val="24"/>
          <w:szCs w:val="24"/>
          <w:rtl/>
          <w:lang w:eastAsia="he-IL"/>
        </w:rPr>
        <w:t>שכ</w:t>
      </w:r>
      <w:r w:rsidR="00DA48AB">
        <w:rPr>
          <w:rFonts w:hint="cs"/>
          <w:sz w:val="24"/>
          <w:szCs w:val="24"/>
          <w:rtl/>
          <w:lang w:eastAsia="he-IL"/>
        </w:rPr>
        <w:t xml:space="preserve">ן </w:t>
      </w:r>
      <w:r w:rsidR="003A6E53">
        <w:rPr>
          <w:rFonts w:hint="cs"/>
          <w:sz w:val="24"/>
          <w:szCs w:val="24"/>
          <w:rtl/>
          <w:lang w:eastAsia="he-IL"/>
        </w:rPr>
        <w:t xml:space="preserve">אין </w:t>
      </w:r>
      <w:proofErr w:type="spellStart"/>
      <w:r w:rsidRPr="00045E54">
        <w:rPr>
          <w:sz w:val="24"/>
          <w:szCs w:val="24"/>
          <w:rtl/>
          <w:lang w:eastAsia="he-IL"/>
        </w:rPr>
        <w:t>אין</w:t>
      </w:r>
      <w:proofErr w:type="spellEnd"/>
      <w:r w:rsidRPr="00045E54">
        <w:rPr>
          <w:sz w:val="24"/>
          <w:szCs w:val="24"/>
          <w:rtl/>
          <w:lang w:eastAsia="he-IL"/>
        </w:rPr>
        <w:t xml:space="preserve"> </w:t>
      </w:r>
      <w:r w:rsidR="003A6E53">
        <w:rPr>
          <w:rFonts w:hint="cs"/>
          <w:sz w:val="24"/>
          <w:szCs w:val="24"/>
          <w:rtl/>
          <w:lang w:eastAsia="he-IL"/>
        </w:rPr>
        <w:t xml:space="preserve">בה </w:t>
      </w:r>
      <w:r w:rsidRPr="00045E54">
        <w:rPr>
          <w:sz w:val="24"/>
          <w:szCs w:val="24"/>
          <w:rtl/>
          <w:lang w:eastAsia="he-IL"/>
        </w:rPr>
        <w:t>קשר הדוק עם מקור הטומאה</w:t>
      </w:r>
      <w:r w:rsidR="003A6E53">
        <w:rPr>
          <w:rFonts w:hint="cs"/>
          <w:sz w:val="24"/>
          <w:szCs w:val="24"/>
          <w:rtl/>
          <w:lang w:eastAsia="he-IL"/>
        </w:rPr>
        <w:t>.</w:t>
      </w:r>
      <w:r w:rsidRPr="00045E54">
        <w:rPr>
          <w:sz w:val="24"/>
          <w:szCs w:val="24"/>
          <w:rtl/>
          <w:lang w:eastAsia="he-IL"/>
        </w:rPr>
        <w:t xml:space="preserve"> לעומתו</w:t>
      </w:r>
      <w:r w:rsidR="003A6E53">
        <w:rPr>
          <w:rFonts w:hint="cs"/>
          <w:sz w:val="24"/>
          <w:szCs w:val="24"/>
          <w:rtl/>
          <w:lang w:eastAsia="he-IL"/>
        </w:rPr>
        <w:t>,</w:t>
      </w:r>
      <w:r w:rsidRPr="00045E54">
        <w:rPr>
          <w:sz w:val="24"/>
          <w:szCs w:val="24"/>
          <w:rtl/>
          <w:lang w:eastAsia="he-IL"/>
        </w:rPr>
        <w:t xml:space="preserve"> מת ישראל יכול לטמא גם בדרך זו. קבלת טומאה היא מושג שכלל לא שייך בגוי</w:t>
      </w:r>
      <w:r w:rsidR="003A6E53">
        <w:rPr>
          <w:rFonts w:hint="cs"/>
          <w:sz w:val="24"/>
          <w:szCs w:val="24"/>
          <w:rtl/>
          <w:lang w:eastAsia="he-IL"/>
        </w:rPr>
        <w:t>,</w:t>
      </w:r>
      <w:r w:rsidRPr="00045E54">
        <w:rPr>
          <w:sz w:val="24"/>
          <w:szCs w:val="24"/>
          <w:rtl/>
          <w:lang w:eastAsia="he-IL"/>
        </w:rPr>
        <w:t xml:space="preserve"> </w:t>
      </w:r>
      <w:r w:rsidR="003A6E53">
        <w:rPr>
          <w:rFonts w:hint="cs"/>
          <w:sz w:val="24"/>
          <w:szCs w:val="24"/>
          <w:rtl/>
          <w:lang w:eastAsia="he-IL"/>
        </w:rPr>
        <w:t xml:space="preserve">אך </w:t>
      </w:r>
      <w:r w:rsidRPr="00045E54">
        <w:rPr>
          <w:sz w:val="24"/>
          <w:szCs w:val="24"/>
          <w:rtl/>
          <w:lang w:eastAsia="he-IL"/>
        </w:rPr>
        <w:t xml:space="preserve">שייך בישראל. </w:t>
      </w:r>
    </w:p>
    <w:p w14:paraId="7C05C0BE" w14:textId="0E46EBB0" w:rsidR="00045E54" w:rsidRDefault="00045E54" w:rsidP="003A6E53">
      <w:pPr>
        <w:spacing w:after="0"/>
        <w:rPr>
          <w:sz w:val="24"/>
          <w:szCs w:val="24"/>
          <w:rtl/>
          <w:lang w:eastAsia="he-IL"/>
        </w:rPr>
      </w:pPr>
      <w:r w:rsidRPr="00045E54">
        <w:rPr>
          <w:sz w:val="24"/>
          <w:szCs w:val="24"/>
          <w:rtl/>
          <w:lang w:eastAsia="he-IL"/>
        </w:rPr>
        <w:t xml:space="preserve">בטומאת נגעים, הנגע הוא מקור הטומאה </w:t>
      </w:r>
      <w:r w:rsidR="003A6E53">
        <w:rPr>
          <w:rFonts w:hint="cs"/>
          <w:sz w:val="24"/>
          <w:szCs w:val="24"/>
          <w:rtl/>
          <w:lang w:eastAsia="he-IL"/>
        </w:rPr>
        <w:t>ו</w:t>
      </w:r>
      <w:r w:rsidRPr="00045E54">
        <w:rPr>
          <w:sz w:val="24"/>
          <w:szCs w:val="24"/>
          <w:rtl/>
          <w:lang w:eastAsia="he-IL"/>
        </w:rPr>
        <w:t>האדם נטמא ממנו</w:t>
      </w:r>
      <w:r w:rsidR="003A6E53">
        <w:rPr>
          <w:rFonts w:hint="cs"/>
          <w:sz w:val="24"/>
          <w:szCs w:val="24"/>
          <w:rtl/>
          <w:lang w:eastAsia="he-IL"/>
        </w:rPr>
        <w:t>.</w:t>
      </w:r>
      <w:r w:rsidRPr="00045E54">
        <w:rPr>
          <w:sz w:val="24"/>
          <w:szCs w:val="24"/>
          <w:rtl/>
          <w:lang w:eastAsia="he-IL"/>
        </w:rPr>
        <w:t xml:space="preserve"> לכן</w:t>
      </w:r>
      <w:r w:rsidR="003A6E53">
        <w:rPr>
          <w:rFonts w:hint="cs"/>
          <w:sz w:val="24"/>
          <w:szCs w:val="24"/>
          <w:rtl/>
          <w:lang w:eastAsia="he-IL"/>
        </w:rPr>
        <w:t>,</w:t>
      </w:r>
      <w:r w:rsidRPr="00045E54">
        <w:rPr>
          <w:sz w:val="24"/>
          <w:szCs w:val="24"/>
          <w:rtl/>
          <w:lang w:eastAsia="he-IL"/>
        </w:rPr>
        <w:t xml:space="preserve"> למרות שמת גוי אכן מטמא, המושג של 'צרעת' לא יהיה שייך בגוי. ניתן לומר שגוי יכול להיות '</w:t>
      </w:r>
      <w:proofErr w:type="spellStart"/>
      <w:r w:rsidRPr="00045E54">
        <w:rPr>
          <w:sz w:val="24"/>
          <w:szCs w:val="24"/>
          <w:rtl/>
          <w:lang w:eastAsia="he-IL"/>
        </w:rPr>
        <w:t>חפצא</w:t>
      </w:r>
      <w:proofErr w:type="spellEnd"/>
      <w:r w:rsidRPr="00045E54">
        <w:rPr>
          <w:sz w:val="24"/>
          <w:szCs w:val="24"/>
          <w:rtl/>
          <w:lang w:eastAsia="he-IL"/>
        </w:rPr>
        <w:t>' של טומאה אך לא 'גברא' שמטמא</w:t>
      </w:r>
      <w:r w:rsidRPr="00045E54">
        <w:rPr>
          <w:rStyle w:val="FootnoteReference"/>
          <w:sz w:val="24"/>
          <w:szCs w:val="24"/>
          <w:rtl/>
          <w:lang w:eastAsia="he-IL"/>
        </w:rPr>
        <w:footnoteReference w:id="5"/>
      </w:r>
      <w:r w:rsidR="003A6E53">
        <w:rPr>
          <w:rFonts w:hint="cs"/>
          <w:sz w:val="24"/>
          <w:szCs w:val="24"/>
          <w:rtl/>
          <w:lang w:eastAsia="he-IL"/>
        </w:rPr>
        <w:t>.</w:t>
      </w:r>
    </w:p>
    <w:p w14:paraId="289130C9" w14:textId="77777777" w:rsidR="00045E54" w:rsidRPr="00045E54" w:rsidRDefault="00045E54" w:rsidP="00045E54">
      <w:pPr>
        <w:spacing w:after="0"/>
        <w:rPr>
          <w:sz w:val="24"/>
          <w:szCs w:val="24"/>
          <w:rtl/>
          <w:lang w:eastAsia="he-IL"/>
        </w:rPr>
      </w:pPr>
    </w:p>
    <w:p w14:paraId="03C03EED" w14:textId="6569B96A" w:rsidR="00045E54" w:rsidRPr="00045E54" w:rsidRDefault="00045E54" w:rsidP="00045E54">
      <w:pPr>
        <w:tabs>
          <w:tab w:val="right" w:pos="509"/>
        </w:tabs>
        <w:jc w:val="center"/>
        <w:rPr>
          <w:rFonts w:ascii="Arial" w:hAnsi="Arial" w:cs="Arial"/>
          <w:b/>
          <w:bCs/>
          <w:sz w:val="24"/>
          <w:szCs w:val="24"/>
          <w:rtl/>
        </w:rPr>
      </w:pPr>
      <w:r>
        <w:rPr>
          <w:rFonts w:ascii="Arial" w:hAnsi="Arial" w:cs="Arial" w:hint="cs"/>
          <w:b/>
          <w:bCs/>
          <w:sz w:val="24"/>
          <w:szCs w:val="24"/>
          <w:rtl/>
        </w:rPr>
        <w:t xml:space="preserve">ו. </w:t>
      </w:r>
      <w:r w:rsidRPr="00045E54">
        <w:rPr>
          <w:rFonts w:ascii="Arial" w:hAnsi="Arial" w:cs="Arial"/>
          <w:b/>
          <w:bCs/>
          <w:sz w:val="24"/>
          <w:szCs w:val="24"/>
          <w:rtl/>
        </w:rPr>
        <w:t>מהותה של טומאה – טבע או רוח</w:t>
      </w:r>
    </w:p>
    <w:p w14:paraId="013AADFE" w14:textId="06245F58" w:rsidR="00045E54" w:rsidRPr="00045E54" w:rsidRDefault="00045E54" w:rsidP="00045E54">
      <w:pPr>
        <w:spacing w:after="0"/>
        <w:rPr>
          <w:rFonts w:eastAsiaTheme="minorHAnsi"/>
          <w:sz w:val="24"/>
          <w:szCs w:val="24"/>
          <w:rtl/>
          <w:lang w:eastAsia="he-IL"/>
        </w:rPr>
      </w:pPr>
      <w:r w:rsidRPr="00045E54">
        <w:rPr>
          <w:sz w:val="24"/>
          <w:szCs w:val="24"/>
          <w:rtl/>
          <w:lang w:eastAsia="he-IL"/>
        </w:rPr>
        <w:t>אחת השאלות המרכזיות בדיני טומאה</w:t>
      </w:r>
      <w:r w:rsidR="00327C87">
        <w:rPr>
          <w:rFonts w:hint="cs"/>
          <w:sz w:val="24"/>
          <w:szCs w:val="24"/>
          <w:rtl/>
          <w:lang w:eastAsia="he-IL"/>
        </w:rPr>
        <w:t>,</w:t>
      </w:r>
      <w:r w:rsidRPr="00045E54">
        <w:rPr>
          <w:sz w:val="24"/>
          <w:szCs w:val="24"/>
          <w:rtl/>
          <w:lang w:eastAsia="he-IL"/>
        </w:rPr>
        <w:t xml:space="preserve"> ש</w:t>
      </w:r>
      <w:r w:rsidR="00327C87">
        <w:rPr>
          <w:rFonts w:hint="cs"/>
          <w:sz w:val="24"/>
          <w:szCs w:val="24"/>
          <w:rtl/>
          <w:lang w:eastAsia="he-IL"/>
        </w:rPr>
        <w:t>מ</w:t>
      </w:r>
      <w:r w:rsidRPr="00045E54">
        <w:rPr>
          <w:sz w:val="24"/>
          <w:szCs w:val="24"/>
          <w:rtl/>
          <w:lang w:eastAsia="he-IL"/>
        </w:rPr>
        <w:t xml:space="preserve">עסיקה </w:t>
      </w:r>
      <w:r w:rsidR="00327C87">
        <w:rPr>
          <w:rFonts w:hint="cs"/>
          <w:sz w:val="24"/>
          <w:szCs w:val="24"/>
          <w:rtl/>
          <w:lang w:eastAsia="he-IL"/>
        </w:rPr>
        <w:t>את גדולי ישראל מ</w:t>
      </w:r>
      <w:r w:rsidRPr="00045E54">
        <w:rPr>
          <w:sz w:val="24"/>
          <w:szCs w:val="24"/>
          <w:rtl/>
          <w:lang w:eastAsia="he-IL"/>
        </w:rPr>
        <w:t xml:space="preserve">התנאים </w:t>
      </w:r>
      <w:r w:rsidR="00327C87">
        <w:rPr>
          <w:rFonts w:hint="cs"/>
          <w:sz w:val="24"/>
          <w:szCs w:val="24"/>
          <w:rtl/>
          <w:lang w:eastAsia="he-IL"/>
        </w:rPr>
        <w:t xml:space="preserve">דרך </w:t>
      </w:r>
      <w:r w:rsidRPr="00045E54">
        <w:rPr>
          <w:sz w:val="24"/>
          <w:szCs w:val="24"/>
          <w:rtl/>
          <w:lang w:eastAsia="he-IL"/>
        </w:rPr>
        <w:t>הראשונים</w:t>
      </w:r>
      <w:r w:rsidR="00327C87">
        <w:rPr>
          <w:rFonts w:hint="cs"/>
          <w:sz w:val="24"/>
          <w:szCs w:val="24"/>
          <w:rtl/>
          <w:lang w:eastAsia="he-IL"/>
        </w:rPr>
        <w:t xml:space="preserve"> ועד </w:t>
      </w:r>
      <w:r w:rsidRPr="00045E54">
        <w:rPr>
          <w:sz w:val="24"/>
          <w:szCs w:val="24"/>
          <w:rtl/>
          <w:lang w:eastAsia="he-IL"/>
        </w:rPr>
        <w:t>אחרוני זמנינו</w:t>
      </w:r>
      <w:r w:rsidR="00327C87">
        <w:rPr>
          <w:rFonts w:hint="cs"/>
          <w:sz w:val="24"/>
          <w:szCs w:val="24"/>
          <w:rtl/>
          <w:lang w:eastAsia="he-IL"/>
        </w:rPr>
        <w:t>,</w:t>
      </w:r>
      <w:r w:rsidRPr="00045E54">
        <w:rPr>
          <w:sz w:val="24"/>
          <w:szCs w:val="24"/>
          <w:rtl/>
          <w:lang w:eastAsia="he-IL"/>
        </w:rPr>
        <w:t xml:space="preserve"> ועדיין לא באה אל פתרונה</w:t>
      </w:r>
      <w:r w:rsidR="00327C87">
        <w:rPr>
          <w:rFonts w:hint="cs"/>
          <w:sz w:val="24"/>
          <w:szCs w:val="24"/>
          <w:rtl/>
          <w:lang w:eastAsia="he-IL"/>
        </w:rPr>
        <w:t xml:space="preserve"> </w:t>
      </w:r>
      <w:r w:rsidR="00327C87">
        <w:rPr>
          <w:sz w:val="24"/>
          <w:szCs w:val="24"/>
          <w:rtl/>
          <w:lang w:eastAsia="he-IL"/>
        </w:rPr>
        <w:t>–</w:t>
      </w:r>
      <w:r w:rsidR="00327C87">
        <w:rPr>
          <w:rFonts w:hint="cs"/>
          <w:sz w:val="24"/>
          <w:szCs w:val="24"/>
          <w:rtl/>
          <w:lang w:eastAsia="he-IL"/>
        </w:rPr>
        <w:t xml:space="preserve"> </w:t>
      </w:r>
      <w:r w:rsidRPr="00045E54">
        <w:rPr>
          <w:sz w:val="24"/>
          <w:szCs w:val="24"/>
          <w:rtl/>
          <w:lang w:eastAsia="he-IL"/>
        </w:rPr>
        <w:t>ה</w:t>
      </w:r>
      <w:r w:rsidR="00DA48AB">
        <w:rPr>
          <w:rFonts w:hint="cs"/>
          <w:sz w:val="24"/>
          <w:szCs w:val="24"/>
          <w:rtl/>
          <w:lang w:eastAsia="he-IL"/>
        </w:rPr>
        <w:t>י</w:t>
      </w:r>
      <w:r w:rsidRPr="00045E54">
        <w:rPr>
          <w:sz w:val="24"/>
          <w:szCs w:val="24"/>
          <w:rtl/>
          <w:lang w:eastAsia="he-IL"/>
        </w:rPr>
        <w:t>א חידת הטומאה. האם מושג הטומאה הוא אכן מושג מטא-פיזי שעובר כחלק מהטבע</w:t>
      </w:r>
      <w:r w:rsidR="00327C87">
        <w:rPr>
          <w:rFonts w:hint="cs"/>
          <w:sz w:val="24"/>
          <w:szCs w:val="24"/>
          <w:rtl/>
          <w:lang w:eastAsia="he-IL"/>
        </w:rPr>
        <w:t>,</w:t>
      </w:r>
      <w:r w:rsidRPr="00045E54">
        <w:rPr>
          <w:sz w:val="24"/>
          <w:szCs w:val="24"/>
          <w:rtl/>
          <w:lang w:eastAsia="he-IL"/>
        </w:rPr>
        <w:t xml:space="preserve"> למרות שלא ניתן לחוש ולהרגיש בו</w:t>
      </w:r>
      <w:r w:rsidR="00DA48AB">
        <w:rPr>
          <w:rFonts w:hint="cs"/>
          <w:sz w:val="24"/>
          <w:szCs w:val="24"/>
          <w:rtl/>
          <w:lang w:eastAsia="he-IL"/>
        </w:rPr>
        <w:t>,</w:t>
      </w:r>
      <w:r w:rsidRPr="00045E54">
        <w:rPr>
          <w:sz w:val="24"/>
          <w:szCs w:val="24"/>
          <w:rtl/>
          <w:lang w:eastAsia="he-IL"/>
        </w:rPr>
        <w:t xml:space="preserve"> או שמא מדובר על צורת התנהגות שההלכה דורשת על אף שאין לה ביטוי ומשמעות בטבע כלל?</w:t>
      </w:r>
    </w:p>
    <w:p w14:paraId="43319CF9" w14:textId="77777777" w:rsidR="00045E54" w:rsidRPr="00045E54" w:rsidRDefault="00045E54" w:rsidP="00045E54">
      <w:pPr>
        <w:spacing w:after="0"/>
        <w:rPr>
          <w:sz w:val="24"/>
          <w:szCs w:val="24"/>
          <w:rtl/>
          <w:lang w:eastAsia="he-IL"/>
        </w:rPr>
      </w:pPr>
      <w:r w:rsidRPr="00045E54">
        <w:rPr>
          <w:sz w:val="24"/>
          <w:szCs w:val="24"/>
          <w:rtl/>
          <w:lang w:eastAsia="he-IL"/>
        </w:rPr>
        <w:t>כבר במדרש עסקו בשאלה זו:</w:t>
      </w:r>
    </w:p>
    <w:p w14:paraId="397C9120" w14:textId="3C6A56EF" w:rsidR="00327C87" w:rsidRPr="00327C87" w:rsidRDefault="00045E54" w:rsidP="00327C87">
      <w:pPr>
        <w:pStyle w:val="1"/>
        <w:spacing w:after="0"/>
        <w:rPr>
          <w:rFonts w:ascii="Narkisim" w:hAnsi="Narkisim"/>
          <w:sz w:val="24"/>
          <w:szCs w:val="24"/>
          <w:rtl/>
        </w:rPr>
      </w:pPr>
      <w:r w:rsidRPr="00327C87">
        <w:rPr>
          <w:rFonts w:ascii="Narkisim" w:hAnsi="Narkisim"/>
          <w:sz w:val="24"/>
          <w:szCs w:val="24"/>
          <w:rtl/>
        </w:rPr>
        <w:t>"שאל עובד כוכבים אחד את רבן יוחנן בן זכאי</w:t>
      </w:r>
      <w:r w:rsidR="00327C87" w:rsidRPr="00327C87">
        <w:rPr>
          <w:rFonts w:ascii="Narkisim" w:hAnsi="Narkisim" w:hint="cs"/>
          <w:sz w:val="24"/>
          <w:szCs w:val="24"/>
          <w:rtl/>
        </w:rPr>
        <w:t>:</w:t>
      </w:r>
      <w:r w:rsidRPr="00327C87">
        <w:rPr>
          <w:rFonts w:ascii="Narkisim" w:hAnsi="Narkisim"/>
          <w:sz w:val="24"/>
          <w:szCs w:val="24"/>
          <w:rtl/>
        </w:rPr>
        <w:t xml:space="preserve"> </w:t>
      </w:r>
      <w:proofErr w:type="spellStart"/>
      <w:r w:rsidRPr="00327C87">
        <w:rPr>
          <w:rFonts w:ascii="Narkisim" w:hAnsi="Narkisim"/>
          <w:sz w:val="24"/>
          <w:szCs w:val="24"/>
          <w:rtl/>
        </w:rPr>
        <w:t>אילין</w:t>
      </w:r>
      <w:proofErr w:type="spellEnd"/>
      <w:r w:rsidRPr="00327C87">
        <w:rPr>
          <w:rFonts w:ascii="Narkisim" w:hAnsi="Narkisim"/>
          <w:sz w:val="24"/>
          <w:szCs w:val="24"/>
          <w:rtl/>
        </w:rPr>
        <w:t xml:space="preserve"> </w:t>
      </w:r>
      <w:proofErr w:type="spellStart"/>
      <w:r w:rsidRPr="00327C87">
        <w:rPr>
          <w:rFonts w:ascii="Narkisim" w:hAnsi="Narkisim"/>
          <w:sz w:val="24"/>
          <w:szCs w:val="24"/>
          <w:rtl/>
        </w:rPr>
        <w:t>עובדייא</w:t>
      </w:r>
      <w:proofErr w:type="spellEnd"/>
      <w:r w:rsidRPr="00327C87">
        <w:rPr>
          <w:rFonts w:ascii="Narkisim" w:hAnsi="Narkisim"/>
          <w:sz w:val="24"/>
          <w:szCs w:val="24"/>
          <w:rtl/>
        </w:rPr>
        <w:t xml:space="preserve"> </w:t>
      </w:r>
      <w:proofErr w:type="spellStart"/>
      <w:r w:rsidRPr="00327C87">
        <w:rPr>
          <w:rFonts w:ascii="Narkisim" w:hAnsi="Narkisim"/>
          <w:sz w:val="24"/>
          <w:szCs w:val="24"/>
          <w:rtl/>
        </w:rPr>
        <w:t>דאתון</w:t>
      </w:r>
      <w:proofErr w:type="spellEnd"/>
      <w:r w:rsidRPr="00327C87">
        <w:rPr>
          <w:rFonts w:ascii="Narkisim" w:hAnsi="Narkisim"/>
          <w:sz w:val="24"/>
          <w:szCs w:val="24"/>
          <w:rtl/>
        </w:rPr>
        <w:t xml:space="preserve"> עבדין </w:t>
      </w:r>
      <w:proofErr w:type="spellStart"/>
      <w:r w:rsidRPr="00327C87">
        <w:rPr>
          <w:rFonts w:ascii="Narkisim" w:hAnsi="Narkisim"/>
          <w:sz w:val="24"/>
          <w:szCs w:val="24"/>
          <w:rtl/>
        </w:rPr>
        <w:t>נראין</w:t>
      </w:r>
      <w:proofErr w:type="spellEnd"/>
      <w:r w:rsidRPr="00327C87">
        <w:rPr>
          <w:rFonts w:ascii="Narkisim" w:hAnsi="Narkisim"/>
          <w:sz w:val="24"/>
          <w:szCs w:val="24"/>
          <w:rtl/>
        </w:rPr>
        <w:t xml:space="preserve"> כמין כשפים</w:t>
      </w:r>
      <w:r w:rsidR="00327C87" w:rsidRPr="00327C87">
        <w:rPr>
          <w:rFonts w:ascii="Narkisim" w:hAnsi="Narkisim" w:hint="cs"/>
          <w:sz w:val="24"/>
          <w:szCs w:val="24"/>
          <w:rtl/>
        </w:rPr>
        <w:t>!</w:t>
      </w:r>
      <w:r w:rsidRPr="00327C87">
        <w:rPr>
          <w:rFonts w:ascii="Narkisim" w:hAnsi="Narkisim"/>
          <w:sz w:val="24"/>
          <w:szCs w:val="24"/>
          <w:rtl/>
        </w:rPr>
        <w:t xml:space="preserve"> אתם מביאים פרה </w:t>
      </w:r>
      <w:proofErr w:type="spellStart"/>
      <w:r w:rsidRPr="00327C87">
        <w:rPr>
          <w:rFonts w:ascii="Narkisim" w:hAnsi="Narkisim"/>
          <w:sz w:val="24"/>
          <w:szCs w:val="24"/>
          <w:rtl/>
        </w:rPr>
        <w:t>ושורפין</w:t>
      </w:r>
      <w:proofErr w:type="spellEnd"/>
      <w:r w:rsidRPr="00327C87">
        <w:rPr>
          <w:rFonts w:ascii="Narkisim" w:hAnsi="Narkisim"/>
          <w:sz w:val="24"/>
          <w:szCs w:val="24"/>
          <w:rtl/>
        </w:rPr>
        <w:t xml:space="preserve"> אותה </w:t>
      </w:r>
      <w:proofErr w:type="spellStart"/>
      <w:r w:rsidRPr="00327C87">
        <w:rPr>
          <w:rFonts w:ascii="Narkisim" w:hAnsi="Narkisim"/>
          <w:sz w:val="24"/>
          <w:szCs w:val="24"/>
          <w:rtl/>
        </w:rPr>
        <w:t>וכותשין</w:t>
      </w:r>
      <w:proofErr w:type="spellEnd"/>
      <w:r w:rsidRPr="00327C87">
        <w:rPr>
          <w:rFonts w:ascii="Narkisim" w:hAnsi="Narkisim"/>
          <w:sz w:val="24"/>
          <w:szCs w:val="24"/>
          <w:rtl/>
        </w:rPr>
        <w:t xml:space="preserve"> אותה </w:t>
      </w:r>
      <w:proofErr w:type="spellStart"/>
      <w:r w:rsidRPr="00327C87">
        <w:rPr>
          <w:rFonts w:ascii="Narkisim" w:hAnsi="Narkisim"/>
          <w:sz w:val="24"/>
          <w:szCs w:val="24"/>
          <w:rtl/>
        </w:rPr>
        <w:t>ונוטלין</w:t>
      </w:r>
      <w:proofErr w:type="spellEnd"/>
      <w:r w:rsidRPr="00327C87">
        <w:rPr>
          <w:rFonts w:ascii="Narkisim" w:hAnsi="Narkisim"/>
          <w:sz w:val="24"/>
          <w:szCs w:val="24"/>
          <w:rtl/>
        </w:rPr>
        <w:t xml:space="preserve"> את אפרה ואחד מכם מטמא למת מזין עליו ב' ו</w:t>
      </w:r>
      <w:r w:rsidR="00DA48AB">
        <w:rPr>
          <w:rFonts w:ascii="Narkisim" w:hAnsi="Narkisim" w:hint="cs"/>
          <w:sz w:val="24"/>
          <w:szCs w:val="24"/>
          <w:rtl/>
        </w:rPr>
        <w:t>-</w:t>
      </w:r>
      <w:r w:rsidRPr="00327C87">
        <w:rPr>
          <w:rFonts w:ascii="Narkisim" w:hAnsi="Narkisim"/>
          <w:sz w:val="24"/>
          <w:szCs w:val="24"/>
          <w:rtl/>
        </w:rPr>
        <w:t xml:space="preserve">ג' טיפין ואתם אומרים לו טהרת, אמר לו לא נכנסה בך רוח תזזית מימיך אמר לו לאו, ראית אדם שנכנסה בו רוח תזזית אמר לו הן א"ל ומה אתם </w:t>
      </w:r>
      <w:proofErr w:type="spellStart"/>
      <w:r w:rsidRPr="00327C87">
        <w:rPr>
          <w:rFonts w:ascii="Narkisim" w:hAnsi="Narkisim"/>
          <w:sz w:val="24"/>
          <w:szCs w:val="24"/>
          <w:rtl/>
        </w:rPr>
        <w:t>עושין</w:t>
      </w:r>
      <w:proofErr w:type="spellEnd"/>
      <w:r w:rsidRPr="00327C87">
        <w:rPr>
          <w:rFonts w:ascii="Narkisim" w:hAnsi="Narkisim"/>
          <w:sz w:val="24"/>
          <w:szCs w:val="24"/>
          <w:rtl/>
        </w:rPr>
        <w:t xml:space="preserve"> לו אמר לו </w:t>
      </w:r>
      <w:proofErr w:type="spellStart"/>
      <w:r w:rsidRPr="00327C87">
        <w:rPr>
          <w:rFonts w:ascii="Narkisim" w:hAnsi="Narkisim"/>
          <w:sz w:val="24"/>
          <w:szCs w:val="24"/>
          <w:rtl/>
        </w:rPr>
        <w:t>מביאין</w:t>
      </w:r>
      <w:proofErr w:type="spellEnd"/>
      <w:r w:rsidRPr="00327C87">
        <w:rPr>
          <w:rFonts w:ascii="Narkisim" w:hAnsi="Narkisim"/>
          <w:sz w:val="24"/>
          <w:szCs w:val="24"/>
          <w:rtl/>
        </w:rPr>
        <w:t xml:space="preserve"> </w:t>
      </w:r>
      <w:proofErr w:type="spellStart"/>
      <w:r w:rsidRPr="00327C87">
        <w:rPr>
          <w:rFonts w:ascii="Narkisim" w:hAnsi="Narkisim"/>
          <w:sz w:val="24"/>
          <w:szCs w:val="24"/>
          <w:rtl/>
        </w:rPr>
        <w:t>עיקרין</w:t>
      </w:r>
      <w:proofErr w:type="spellEnd"/>
      <w:r w:rsidRPr="00327C87">
        <w:rPr>
          <w:rFonts w:ascii="Narkisim" w:hAnsi="Narkisim"/>
          <w:sz w:val="24"/>
          <w:szCs w:val="24"/>
          <w:rtl/>
        </w:rPr>
        <w:t xml:space="preserve"> </w:t>
      </w:r>
      <w:proofErr w:type="spellStart"/>
      <w:r w:rsidRPr="00327C87">
        <w:rPr>
          <w:rFonts w:ascii="Narkisim" w:hAnsi="Narkisim"/>
          <w:sz w:val="24"/>
          <w:szCs w:val="24"/>
          <w:rtl/>
        </w:rPr>
        <w:t>ומעשנין</w:t>
      </w:r>
      <w:proofErr w:type="spellEnd"/>
      <w:r w:rsidRPr="00327C87">
        <w:rPr>
          <w:rFonts w:ascii="Narkisim" w:hAnsi="Narkisim"/>
          <w:sz w:val="24"/>
          <w:szCs w:val="24"/>
          <w:rtl/>
        </w:rPr>
        <w:t xml:space="preserve"> תחתיו ומרביצים עליה מים והיא בורחת</w:t>
      </w:r>
      <w:r w:rsidR="00327C87" w:rsidRPr="00327C87">
        <w:rPr>
          <w:rFonts w:ascii="Narkisim" w:hAnsi="Narkisim" w:hint="cs"/>
          <w:sz w:val="24"/>
          <w:szCs w:val="24"/>
          <w:rtl/>
        </w:rPr>
        <w:t>.</w:t>
      </w:r>
      <w:r w:rsidRPr="00327C87">
        <w:rPr>
          <w:rFonts w:ascii="Narkisim" w:hAnsi="Narkisim"/>
          <w:sz w:val="24"/>
          <w:szCs w:val="24"/>
          <w:rtl/>
        </w:rPr>
        <w:t xml:space="preserve"> א"ל ישמעו </w:t>
      </w:r>
      <w:proofErr w:type="spellStart"/>
      <w:r w:rsidRPr="00327C87">
        <w:rPr>
          <w:rFonts w:ascii="Narkisim" w:hAnsi="Narkisim"/>
          <w:sz w:val="24"/>
          <w:szCs w:val="24"/>
          <w:rtl/>
        </w:rPr>
        <w:t>אזניך</w:t>
      </w:r>
      <w:proofErr w:type="spellEnd"/>
      <w:r w:rsidRPr="00327C87">
        <w:rPr>
          <w:rFonts w:ascii="Narkisim" w:hAnsi="Narkisim"/>
          <w:sz w:val="24"/>
          <w:szCs w:val="24"/>
          <w:rtl/>
        </w:rPr>
        <w:t xml:space="preserve"> מה שאתה מוצא מפיך</w:t>
      </w:r>
      <w:r w:rsidR="00327C87" w:rsidRPr="00327C87">
        <w:rPr>
          <w:rFonts w:ascii="Narkisim" w:hAnsi="Narkisim" w:hint="cs"/>
          <w:sz w:val="24"/>
          <w:szCs w:val="24"/>
          <w:rtl/>
        </w:rPr>
        <w:t>:</w:t>
      </w:r>
      <w:r w:rsidRPr="00327C87">
        <w:rPr>
          <w:rFonts w:ascii="Narkisim" w:hAnsi="Narkisim"/>
          <w:sz w:val="24"/>
          <w:szCs w:val="24"/>
          <w:rtl/>
        </w:rPr>
        <w:t xml:space="preserve"> כך הרוח הזו רוח טומאה </w:t>
      </w:r>
      <w:proofErr w:type="spellStart"/>
      <w:r w:rsidRPr="00327C87">
        <w:rPr>
          <w:rFonts w:ascii="Narkisim" w:hAnsi="Narkisim"/>
          <w:sz w:val="24"/>
          <w:szCs w:val="24"/>
          <w:rtl/>
        </w:rPr>
        <w:t>דכתיב</w:t>
      </w:r>
      <w:proofErr w:type="spellEnd"/>
      <w:r w:rsidRPr="00327C87">
        <w:rPr>
          <w:rFonts w:ascii="Narkisim" w:hAnsi="Narkisim"/>
          <w:sz w:val="24"/>
          <w:szCs w:val="24"/>
          <w:rtl/>
        </w:rPr>
        <w:t xml:space="preserve"> </w:t>
      </w:r>
      <w:r w:rsidRPr="00327C87">
        <w:rPr>
          <w:rFonts w:ascii="Narkisim" w:hAnsi="Narkisim"/>
          <w:sz w:val="20"/>
          <w:szCs w:val="20"/>
          <w:rtl/>
        </w:rPr>
        <w:t>(זכריה י</w:t>
      </w:r>
      <w:r w:rsidR="00327C87" w:rsidRPr="00327C87">
        <w:rPr>
          <w:rFonts w:ascii="Narkisim" w:hAnsi="Narkisim" w:hint="cs"/>
          <w:sz w:val="20"/>
          <w:szCs w:val="20"/>
          <w:rtl/>
        </w:rPr>
        <w:t>"</w:t>
      </w:r>
      <w:r w:rsidRPr="00327C87">
        <w:rPr>
          <w:rFonts w:ascii="Narkisim" w:hAnsi="Narkisim"/>
          <w:sz w:val="20"/>
          <w:szCs w:val="20"/>
          <w:rtl/>
        </w:rPr>
        <w:t xml:space="preserve">ג) </w:t>
      </w:r>
      <w:r w:rsidRPr="00327C87">
        <w:rPr>
          <w:rFonts w:ascii="Narkisim" w:hAnsi="Narkisim"/>
          <w:sz w:val="24"/>
          <w:szCs w:val="24"/>
          <w:rtl/>
        </w:rPr>
        <w:t>וגם את הנביאים ואת רוח הטומאה אעביר מן הארץ</w:t>
      </w:r>
      <w:r w:rsidR="00327C87" w:rsidRPr="00327C87">
        <w:rPr>
          <w:rFonts w:ascii="Narkisim" w:hAnsi="Narkisim" w:hint="cs"/>
          <w:sz w:val="24"/>
          <w:szCs w:val="24"/>
          <w:rtl/>
        </w:rPr>
        <w:t>,</w:t>
      </w:r>
      <w:r w:rsidRPr="00327C87">
        <w:rPr>
          <w:rFonts w:ascii="Narkisim" w:hAnsi="Narkisim"/>
          <w:sz w:val="24"/>
          <w:szCs w:val="24"/>
          <w:rtl/>
        </w:rPr>
        <w:t xml:space="preserve"> מזין עליו מי נדה והוא בורח</w:t>
      </w:r>
      <w:r w:rsidR="00327C87" w:rsidRPr="00327C87">
        <w:rPr>
          <w:rFonts w:ascii="Narkisim" w:hAnsi="Narkisim" w:hint="cs"/>
          <w:sz w:val="24"/>
          <w:szCs w:val="24"/>
          <w:rtl/>
        </w:rPr>
        <w:t>.</w:t>
      </w:r>
      <w:r w:rsidRPr="00327C87">
        <w:rPr>
          <w:rFonts w:ascii="Narkisim" w:hAnsi="Narkisim"/>
          <w:sz w:val="24"/>
          <w:szCs w:val="24"/>
          <w:rtl/>
        </w:rPr>
        <w:t xml:space="preserve"> </w:t>
      </w:r>
    </w:p>
    <w:p w14:paraId="4E0617EB" w14:textId="77777777" w:rsidR="00327C87" w:rsidRDefault="00045E54" w:rsidP="00327C87">
      <w:pPr>
        <w:pStyle w:val="1"/>
        <w:spacing w:after="0"/>
        <w:rPr>
          <w:rFonts w:ascii="Narkisim" w:hAnsi="Narkisim"/>
          <w:sz w:val="24"/>
          <w:szCs w:val="24"/>
          <w:rtl/>
        </w:rPr>
      </w:pPr>
      <w:r w:rsidRPr="00327C87">
        <w:rPr>
          <w:rFonts w:ascii="Narkisim" w:hAnsi="Narkisim"/>
          <w:sz w:val="24"/>
          <w:szCs w:val="24"/>
          <w:rtl/>
        </w:rPr>
        <w:t>לאחר שיצא אמרו לו תלמידיו רבינו לזה דחית בקנה לנו מה אתה אומר</w:t>
      </w:r>
      <w:r w:rsidR="00327C87" w:rsidRPr="00327C87">
        <w:rPr>
          <w:rFonts w:ascii="Narkisim" w:hAnsi="Narkisim" w:hint="cs"/>
          <w:sz w:val="24"/>
          <w:szCs w:val="24"/>
          <w:rtl/>
        </w:rPr>
        <w:t>?</w:t>
      </w:r>
      <w:r w:rsidRPr="00327C87">
        <w:rPr>
          <w:rFonts w:ascii="Narkisim" w:hAnsi="Narkisim"/>
          <w:sz w:val="24"/>
          <w:szCs w:val="24"/>
          <w:rtl/>
        </w:rPr>
        <w:t xml:space="preserve"> אמר להם חייכם לא המת מטמא ולא המים </w:t>
      </w:r>
      <w:proofErr w:type="spellStart"/>
      <w:r w:rsidRPr="00327C87">
        <w:rPr>
          <w:rFonts w:ascii="Narkisim" w:hAnsi="Narkisim"/>
          <w:sz w:val="24"/>
          <w:szCs w:val="24"/>
          <w:rtl/>
        </w:rPr>
        <w:t>מטהרין</w:t>
      </w:r>
      <w:proofErr w:type="spellEnd"/>
      <w:r w:rsidRPr="00327C87">
        <w:rPr>
          <w:rFonts w:ascii="Narkisim" w:hAnsi="Narkisim"/>
          <w:sz w:val="24"/>
          <w:szCs w:val="24"/>
          <w:rtl/>
        </w:rPr>
        <w:t xml:space="preserve"> אלא אמר הקדוש </w:t>
      </w:r>
      <w:r w:rsidRPr="00327C87">
        <w:rPr>
          <w:rFonts w:ascii="Narkisim" w:hAnsi="Narkisim"/>
          <w:sz w:val="24"/>
          <w:szCs w:val="24"/>
          <w:rtl/>
        </w:rPr>
        <w:lastRenderedPageBreak/>
        <w:t xml:space="preserve">ברוך הוא חקה חקקתי גזירה גזרתי אי אתה רשאי לעבור על גזרתי </w:t>
      </w:r>
      <w:proofErr w:type="spellStart"/>
      <w:r w:rsidRPr="00327C87">
        <w:rPr>
          <w:rFonts w:ascii="Narkisim" w:hAnsi="Narkisim"/>
          <w:sz w:val="24"/>
          <w:szCs w:val="24"/>
          <w:rtl/>
        </w:rPr>
        <w:t>דכתיב</w:t>
      </w:r>
      <w:proofErr w:type="spellEnd"/>
      <w:r w:rsidRPr="00327C87">
        <w:rPr>
          <w:rFonts w:ascii="Narkisim" w:hAnsi="Narkisim"/>
          <w:sz w:val="24"/>
          <w:szCs w:val="24"/>
          <w:rtl/>
        </w:rPr>
        <w:t xml:space="preserve"> זאת חוקת התורה" </w:t>
      </w:r>
    </w:p>
    <w:p w14:paraId="615FE309" w14:textId="5A2403CA" w:rsidR="00045E54" w:rsidRPr="00327C87" w:rsidRDefault="00327C87" w:rsidP="00327C87">
      <w:pPr>
        <w:pStyle w:val="1"/>
        <w:spacing w:after="0"/>
        <w:rPr>
          <w:rFonts w:ascii="Narkisim" w:hAnsi="Narkisim"/>
          <w:sz w:val="24"/>
          <w:szCs w:val="24"/>
          <w:rtl/>
        </w:rPr>
      </w:pPr>
      <w:r>
        <w:rPr>
          <w:rFonts w:ascii="Narkisim" w:hAnsi="Narkisim"/>
          <w:sz w:val="24"/>
          <w:szCs w:val="24"/>
          <w:rtl/>
        </w:rPr>
        <w:tab/>
      </w:r>
      <w:r w:rsidR="00045E54" w:rsidRPr="00327C87">
        <w:rPr>
          <w:rFonts w:ascii="Narkisim" w:hAnsi="Narkisim"/>
          <w:sz w:val="24"/>
          <w:szCs w:val="24"/>
          <w:rtl/>
        </w:rPr>
        <w:t>(במדבר רבה י</w:t>
      </w:r>
      <w:r>
        <w:rPr>
          <w:rFonts w:ascii="Narkisim" w:hAnsi="Narkisim" w:hint="cs"/>
          <w:sz w:val="24"/>
          <w:szCs w:val="24"/>
          <w:rtl/>
        </w:rPr>
        <w:t>"</w:t>
      </w:r>
      <w:r w:rsidR="00045E54" w:rsidRPr="00327C87">
        <w:rPr>
          <w:rFonts w:ascii="Narkisim" w:hAnsi="Narkisim"/>
          <w:sz w:val="24"/>
          <w:szCs w:val="24"/>
          <w:rtl/>
        </w:rPr>
        <w:t>ט,</w:t>
      </w:r>
      <w:r>
        <w:rPr>
          <w:rFonts w:ascii="Narkisim" w:hAnsi="Narkisim" w:hint="cs"/>
          <w:sz w:val="24"/>
          <w:szCs w:val="24"/>
          <w:rtl/>
        </w:rPr>
        <w:t xml:space="preserve"> </w:t>
      </w:r>
      <w:r w:rsidR="00045E54" w:rsidRPr="00327C87">
        <w:rPr>
          <w:rFonts w:ascii="Narkisim" w:hAnsi="Narkisim"/>
          <w:sz w:val="24"/>
          <w:szCs w:val="24"/>
          <w:rtl/>
        </w:rPr>
        <w:t>ח</w:t>
      </w:r>
      <w:r>
        <w:rPr>
          <w:rFonts w:ascii="Narkisim" w:hAnsi="Narkisim" w:hint="cs"/>
          <w:sz w:val="24"/>
          <w:szCs w:val="24"/>
          <w:rtl/>
        </w:rPr>
        <w:t>'</w:t>
      </w:r>
      <w:r w:rsidR="00045E54" w:rsidRPr="00327C87">
        <w:rPr>
          <w:rFonts w:ascii="Narkisim" w:hAnsi="Narkisim"/>
          <w:sz w:val="24"/>
          <w:szCs w:val="24"/>
          <w:rtl/>
        </w:rPr>
        <w:t>)</w:t>
      </w:r>
    </w:p>
    <w:p w14:paraId="3695A8C3" w14:textId="74DD7689" w:rsidR="00045E54" w:rsidRPr="00045E54" w:rsidRDefault="00045E54" w:rsidP="00045E54">
      <w:pPr>
        <w:spacing w:after="0"/>
        <w:rPr>
          <w:sz w:val="24"/>
          <w:szCs w:val="24"/>
          <w:rtl/>
          <w:lang w:eastAsia="he-IL"/>
        </w:rPr>
      </w:pPr>
      <w:r w:rsidRPr="00045E54">
        <w:rPr>
          <w:sz w:val="24"/>
          <w:szCs w:val="24"/>
          <w:rtl/>
          <w:lang w:eastAsia="he-IL"/>
        </w:rPr>
        <w:t>בראשונים</w:t>
      </w:r>
      <w:r w:rsidR="00114B20">
        <w:rPr>
          <w:rFonts w:hint="cs"/>
          <w:sz w:val="24"/>
          <w:szCs w:val="24"/>
          <w:rtl/>
          <w:lang w:eastAsia="he-IL"/>
        </w:rPr>
        <w:t>,</w:t>
      </w:r>
      <w:r w:rsidRPr="00045E54">
        <w:rPr>
          <w:sz w:val="24"/>
          <w:szCs w:val="24"/>
          <w:rtl/>
          <w:lang w:eastAsia="he-IL"/>
        </w:rPr>
        <w:t xml:space="preserve"> </w:t>
      </w:r>
      <w:r w:rsidR="00114B20">
        <w:rPr>
          <w:rFonts w:hint="cs"/>
          <w:sz w:val="24"/>
          <w:szCs w:val="24"/>
          <w:rtl/>
          <w:lang w:eastAsia="he-IL"/>
        </w:rPr>
        <w:t xml:space="preserve">נדמה </w:t>
      </w:r>
      <w:r w:rsidRPr="00045E54">
        <w:rPr>
          <w:sz w:val="24"/>
          <w:szCs w:val="24"/>
          <w:rtl/>
          <w:lang w:eastAsia="he-IL"/>
        </w:rPr>
        <w:t>שנחלקו בדבר הרמב"ן והרמב"ם. בכמה מקומות הרמב"ן מתייחס אל הטומאה כדבר מוחשי וטבעי</w:t>
      </w:r>
      <w:r w:rsidR="00114B20">
        <w:rPr>
          <w:rFonts w:hint="cs"/>
          <w:sz w:val="24"/>
          <w:szCs w:val="24"/>
          <w:rtl/>
          <w:lang w:eastAsia="he-IL"/>
        </w:rPr>
        <w:t>.</w:t>
      </w:r>
      <w:r w:rsidRPr="00045E54">
        <w:rPr>
          <w:sz w:val="24"/>
          <w:szCs w:val="24"/>
          <w:rtl/>
          <w:lang w:eastAsia="he-IL"/>
        </w:rPr>
        <w:t xml:space="preserve"> </w:t>
      </w:r>
      <w:r w:rsidR="00114B20">
        <w:rPr>
          <w:rFonts w:hint="cs"/>
          <w:sz w:val="24"/>
          <w:szCs w:val="24"/>
          <w:rtl/>
          <w:lang w:eastAsia="he-IL"/>
        </w:rPr>
        <w:t xml:space="preserve">כך, </w:t>
      </w:r>
      <w:r w:rsidRPr="00045E54">
        <w:rPr>
          <w:sz w:val="24"/>
          <w:szCs w:val="24"/>
          <w:rtl/>
          <w:lang w:eastAsia="he-IL"/>
        </w:rPr>
        <w:t>למשל</w:t>
      </w:r>
      <w:r w:rsidR="00114B20">
        <w:rPr>
          <w:rFonts w:hint="cs"/>
          <w:sz w:val="24"/>
          <w:szCs w:val="24"/>
          <w:rtl/>
          <w:lang w:eastAsia="he-IL"/>
        </w:rPr>
        <w:t>,</w:t>
      </w:r>
      <w:r w:rsidRPr="00045E54">
        <w:rPr>
          <w:sz w:val="24"/>
          <w:szCs w:val="24"/>
          <w:rtl/>
          <w:lang w:eastAsia="he-IL"/>
        </w:rPr>
        <w:t xml:space="preserve"> טוען הרמב"ן שטומאת המצורע נדבקת בציפוריו</w:t>
      </w:r>
      <w:r w:rsidR="00114B20">
        <w:rPr>
          <w:rFonts w:hint="cs"/>
          <w:sz w:val="24"/>
          <w:szCs w:val="24"/>
          <w:rtl/>
          <w:lang w:eastAsia="he-IL"/>
        </w:rPr>
        <w:t xml:space="preserve"> (רמב"ן דברים י"ד, ג')</w:t>
      </w:r>
      <w:r w:rsidRPr="00045E54">
        <w:rPr>
          <w:sz w:val="24"/>
          <w:szCs w:val="24"/>
          <w:rtl/>
          <w:lang w:eastAsia="he-IL"/>
        </w:rPr>
        <w:t xml:space="preserve"> ושטומאת הנידה מזיקה לסביבתה</w:t>
      </w:r>
      <w:r w:rsidR="00114B20">
        <w:rPr>
          <w:rFonts w:hint="cs"/>
          <w:sz w:val="24"/>
          <w:szCs w:val="24"/>
          <w:rtl/>
          <w:lang w:eastAsia="he-IL"/>
        </w:rPr>
        <w:t xml:space="preserve"> (רמב"ן ויקרא י"ח, י"ט).</w:t>
      </w:r>
      <w:r w:rsidRPr="00045E54">
        <w:rPr>
          <w:sz w:val="24"/>
          <w:szCs w:val="24"/>
          <w:rtl/>
          <w:lang w:eastAsia="he-IL"/>
        </w:rPr>
        <w:t xml:space="preserve"> </w:t>
      </w:r>
      <w:r w:rsidR="00114B20">
        <w:rPr>
          <w:rFonts w:hint="cs"/>
          <w:sz w:val="24"/>
          <w:szCs w:val="24"/>
          <w:rtl/>
          <w:lang w:eastAsia="he-IL"/>
        </w:rPr>
        <w:t xml:space="preserve">בהתאם לכך, </w:t>
      </w:r>
      <w:r w:rsidRPr="00045E54">
        <w:rPr>
          <w:sz w:val="24"/>
          <w:szCs w:val="24"/>
          <w:rtl/>
          <w:lang w:eastAsia="he-IL"/>
        </w:rPr>
        <w:t>גם בספר החינוך (מצווה קנ</w:t>
      </w:r>
      <w:r w:rsidR="00114B20">
        <w:rPr>
          <w:rFonts w:hint="cs"/>
          <w:sz w:val="24"/>
          <w:szCs w:val="24"/>
          <w:rtl/>
          <w:lang w:eastAsia="he-IL"/>
        </w:rPr>
        <w:t>"</w:t>
      </w:r>
      <w:r w:rsidRPr="00045E54">
        <w:rPr>
          <w:sz w:val="24"/>
          <w:szCs w:val="24"/>
          <w:rtl/>
          <w:lang w:eastAsia="he-IL"/>
        </w:rPr>
        <w:t>ט) כותב בעל המחבר שהטומאה תזיק את הנפש. לעומתם</w:t>
      </w:r>
      <w:r w:rsidR="00114B20">
        <w:rPr>
          <w:rFonts w:hint="cs"/>
          <w:sz w:val="24"/>
          <w:szCs w:val="24"/>
          <w:rtl/>
          <w:lang w:eastAsia="he-IL"/>
        </w:rPr>
        <w:t>,</w:t>
      </w:r>
      <w:r w:rsidRPr="00045E54">
        <w:rPr>
          <w:sz w:val="24"/>
          <w:szCs w:val="24"/>
          <w:rtl/>
          <w:lang w:eastAsia="he-IL"/>
        </w:rPr>
        <w:t xml:space="preserve"> שפתיו של הרמב"ם בסוף הלכות מקוואות</w:t>
      </w:r>
      <w:r w:rsidR="00114B20">
        <w:rPr>
          <w:rFonts w:hint="cs"/>
          <w:sz w:val="24"/>
          <w:szCs w:val="24"/>
          <w:rtl/>
          <w:lang w:eastAsia="he-IL"/>
        </w:rPr>
        <w:t xml:space="preserve"> </w:t>
      </w:r>
      <w:r w:rsidRPr="00045E54">
        <w:rPr>
          <w:sz w:val="24"/>
          <w:szCs w:val="24"/>
          <w:rtl/>
          <w:lang w:eastAsia="he-IL"/>
        </w:rPr>
        <w:t>ברור מיללו:</w:t>
      </w:r>
    </w:p>
    <w:p w14:paraId="2678082C" w14:textId="11931A29" w:rsidR="00045E54" w:rsidRPr="00045E54" w:rsidRDefault="00045E54" w:rsidP="00045E54">
      <w:pPr>
        <w:pStyle w:val="Quote"/>
        <w:spacing w:before="0" w:after="0" w:line="280" w:lineRule="exact"/>
        <w:rPr>
          <w:sz w:val="24"/>
          <w:rtl/>
        </w:rPr>
      </w:pPr>
      <w:r w:rsidRPr="00045E54">
        <w:rPr>
          <w:sz w:val="24"/>
          <w:rtl/>
        </w:rPr>
        <w:t xml:space="preserve">"דבר ברור וגלוי שהטומאות והטהרות גזירות הכתוב הן, ואינן מדברים שדעתו של אדם </w:t>
      </w:r>
      <w:proofErr w:type="spellStart"/>
      <w:r w:rsidRPr="00045E54">
        <w:rPr>
          <w:sz w:val="24"/>
          <w:rtl/>
        </w:rPr>
        <w:t>מכרעתו</w:t>
      </w:r>
      <w:proofErr w:type="spellEnd"/>
      <w:r w:rsidRPr="00045E54">
        <w:rPr>
          <w:sz w:val="24"/>
          <w:rtl/>
        </w:rPr>
        <w:t xml:space="preserve"> והרי הן מכלל החוקים, וכן הטבילה מן הטומאות מכלל החוקים הוא שאין הטומאה טיט או צואה שתעבור במים אלא גזירת הכתוב היא והדבר תלוי בכוונת הלב"</w:t>
      </w:r>
      <w:r w:rsidR="00114B20">
        <w:rPr>
          <w:sz w:val="24"/>
          <w:rtl/>
        </w:rPr>
        <w:tab/>
      </w:r>
      <w:r w:rsidR="00114B20">
        <w:rPr>
          <w:rFonts w:hint="cs"/>
          <w:sz w:val="24"/>
          <w:rtl/>
        </w:rPr>
        <w:t>(מקוואות י"א, י"ב)</w:t>
      </w:r>
    </w:p>
    <w:p w14:paraId="5B622652" w14:textId="77777777" w:rsidR="00114B20" w:rsidRDefault="00045E54" w:rsidP="00045E54">
      <w:pPr>
        <w:spacing w:after="0"/>
        <w:rPr>
          <w:sz w:val="24"/>
          <w:szCs w:val="24"/>
          <w:rtl/>
          <w:lang w:eastAsia="he-IL"/>
        </w:rPr>
      </w:pPr>
      <w:r w:rsidRPr="00045E54">
        <w:rPr>
          <w:sz w:val="24"/>
          <w:szCs w:val="24"/>
          <w:rtl/>
          <w:lang w:eastAsia="he-IL"/>
        </w:rPr>
        <w:t>שתי גישות מצאנו כאן בנוגע לטומאה</w:t>
      </w:r>
      <w:r w:rsidR="00114B20">
        <w:rPr>
          <w:rFonts w:hint="cs"/>
          <w:sz w:val="24"/>
          <w:szCs w:val="24"/>
          <w:rtl/>
          <w:lang w:eastAsia="he-IL"/>
        </w:rPr>
        <w:t>:</w:t>
      </w:r>
      <w:r w:rsidRPr="00045E54">
        <w:rPr>
          <w:sz w:val="24"/>
          <w:szCs w:val="24"/>
          <w:rtl/>
          <w:lang w:eastAsia="he-IL"/>
        </w:rPr>
        <w:t xml:space="preserve"> אחת הרואה בה תולדה מציאותית ואחת הרואה בה גזירה הלכתית. </w:t>
      </w:r>
    </w:p>
    <w:p w14:paraId="65DE56D3" w14:textId="1122CDF1" w:rsidR="00045E54" w:rsidRPr="00045E54" w:rsidRDefault="00045E54" w:rsidP="00045E54">
      <w:pPr>
        <w:spacing w:after="0"/>
        <w:rPr>
          <w:sz w:val="24"/>
          <w:szCs w:val="24"/>
          <w:rtl/>
          <w:lang w:eastAsia="he-IL"/>
        </w:rPr>
      </w:pPr>
      <w:r w:rsidRPr="00045E54">
        <w:rPr>
          <w:sz w:val="24"/>
          <w:szCs w:val="24"/>
          <w:rtl/>
          <w:lang w:eastAsia="he-IL"/>
        </w:rPr>
        <w:t>רבינו הסביר</w:t>
      </w:r>
      <w:r w:rsidR="00114B20">
        <w:rPr>
          <w:rFonts w:hint="cs"/>
          <w:sz w:val="24"/>
          <w:szCs w:val="24"/>
          <w:rtl/>
          <w:lang w:eastAsia="he-IL"/>
        </w:rPr>
        <w:t>,</w:t>
      </w:r>
      <w:r w:rsidRPr="00045E54">
        <w:rPr>
          <w:sz w:val="24"/>
          <w:szCs w:val="24"/>
          <w:rtl/>
          <w:lang w:eastAsia="he-IL"/>
        </w:rPr>
        <w:t xml:space="preserve"> שהשוני הנוצר לאחר מעמד הר סיני נובע מהקדושה </w:t>
      </w:r>
      <w:proofErr w:type="spellStart"/>
      <w:r w:rsidRPr="00045E54">
        <w:rPr>
          <w:sz w:val="24"/>
          <w:szCs w:val="24"/>
          <w:rtl/>
          <w:lang w:eastAsia="he-IL"/>
        </w:rPr>
        <w:t>שנתווספה</w:t>
      </w:r>
      <w:proofErr w:type="spellEnd"/>
      <w:r w:rsidRPr="00045E54">
        <w:rPr>
          <w:sz w:val="24"/>
          <w:szCs w:val="24"/>
          <w:rtl/>
          <w:lang w:eastAsia="he-IL"/>
        </w:rPr>
        <w:t xml:space="preserve"> בישראל באמצעות התורה. ניתן להציע שאותה הקדושה באה לידי ביטוי </w:t>
      </w:r>
      <w:proofErr w:type="spellStart"/>
      <w:r w:rsidRPr="00045E54">
        <w:rPr>
          <w:sz w:val="24"/>
          <w:szCs w:val="24"/>
          <w:rtl/>
          <w:lang w:eastAsia="he-IL"/>
        </w:rPr>
        <w:t>במימד</w:t>
      </w:r>
      <w:proofErr w:type="spellEnd"/>
      <w:r w:rsidRPr="00045E54">
        <w:rPr>
          <w:sz w:val="24"/>
          <w:szCs w:val="24"/>
          <w:rtl/>
          <w:lang w:eastAsia="he-IL"/>
        </w:rPr>
        <w:t xml:space="preserve"> של הטומאה הקשור בצו הא</w:t>
      </w:r>
      <w:r w:rsidR="00114B20">
        <w:rPr>
          <w:rFonts w:hint="cs"/>
          <w:sz w:val="24"/>
          <w:szCs w:val="24"/>
          <w:rtl/>
          <w:lang w:eastAsia="he-IL"/>
        </w:rPr>
        <w:t>-</w:t>
      </w:r>
      <w:proofErr w:type="spellStart"/>
      <w:r w:rsidRPr="00045E54">
        <w:rPr>
          <w:sz w:val="24"/>
          <w:szCs w:val="24"/>
          <w:rtl/>
          <w:lang w:eastAsia="he-IL"/>
        </w:rPr>
        <w:t>לו</w:t>
      </w:r>
      <w:r w:rsidR="00114B20">
        <w:rPr>
          <w:rFonts w:hint="cs"/>
          <w:sz w:val="24"/>
          <w:szCs w:val="24"/>
          <w:rtl/>
          <w:lang w:eastAsia="he-IL"/>
        </w:rPr>
        <w:t>ה</w:t>
      </w:r>
      <w:r w:rsidRPr="00045E54">
        <w:rPr>
          <w:sz w:val="24"/>
          <w:szCs w:val="24"/>
          <w:rtl/>
          <w:lang w:eastAsia="he-IL"/>
        </w:rPr>
        <w:t>י</w:t>
      </w:r>
      <w:proofErr w:type="spellEnd"/>
      <w:r w:rsidRPr="00045E54">
        <w:rPr>
          <w:sz w:val="24"/>
          <w:szCs w:val="24"/>
          <w:rtl/>
          <w:lang w:eastAsia="he-IL"/>
        </w:rPr>
        <w:t>. אותה טומאה השייכת בבני נח או בישראל קודם מתן תורה היא הטומאה שנגזרת בצורה ברורה מהמציאות</w:t>
      </w:r>
      <w:r w:rsidR="00114B20">
        <w:rPr>
          <w:rFonts w:hint="cs"/>
          <w:sz w:val="24"/>
          <w:szCs w:val="24"/>
          <w:rtl/>
          <w:lang w:eastAsia="he-IL"/>
        </w:rPr>
        <w:t xml:space="preserve">. זוהי </w:t>
      </w:r>
      <w:r w:rsidRPr="00045E54">
        <w:rPr>
          <w:sz w:val="24"/>
          <w:szCs w:val="24"/>
          <w:rtl/>
          <w:lang w:eastAsia="he-IL"/>
        </w:rPr>
        <w:t>טומאת המת, שאנו רואים את יסוד הטומאה</w:t>
      </w:r>
      <w:r w:rsidR="00114B20">
        <w:rPr>
          <w:rFonts w:hint="cs"/>
          <w:sz w:val="24"/>
          <w:szCs w:val="24"/>
          <w:rtl/>
          <w:lang w:eastAsia="he-IL"/>
        </w:rPr>
        <w:t xml:space="preserve"> </w:t>
      </w:r>
      <w:r w:rsidR="00114B20">
        <w:rPr>
          <w:sz w:val="24"/>
          <w:szCs w:val="24"/>
          <w:rtl/>
          <w:lang w:eastAsia="he-IL"/>
        </w:rPr>
        <w:t>–</w:t>
      </w:r>
      <w:r w:rsidR="00114B20">
        <w:rPr>
          <w:rFonts w:hint="cs"/>
          <w:sz w:val="24"/>
          <w:szCs w:val="24"/>
          <w:rtl/>
          <w:lang w:eastAsia="he-IL"/>
        </w:rPr>
        <w:t xml:space="preserve"> </w:t>
      </w:r>
      <w:r w:rsidRPr="00045E54">
        <w:rPr>
          <w:sz w:val="24"/>
          <w:szCs w:val="24"/>
          <w:rtl/>
          <w:lang w:eastAsia="he-IL"/>
        </w:rPr>
        <w:t>הלא הוא המיתה</w:t>
      </w:r>
      <w:r w:rsidR="00114B20">
        <w:rPr>
          <w:rFonts w:hint="cs"/>
          <w:sz w:val="24"/>
          <w:szCs w:val="24"/>
          <w:rtl/>
          <w:lang w:eastAsia="he-IL"/>
        </w:rPr>
        <w:t xml:space="preserve"> </w:t>
      </w:r>
      <w:r w:rsidR="00114B20">
        <w:rPr>
          <w:sz w:val="24"/>
          <w:szCs w:val="24"/>
          <w:rtl/>
          <w:lang w:eastAsia="he-IL"/>
        </w:rPr>
        <w:t>–</w:t>
      </w:r>
      <w:r w:rsidRPr="00045E54">
        <w:rPr>
          <w:sz w:val="24"/>
          <w:szCs w:val="24"/>
          <w:rtl/>
          <w:lang w:eastAsia="he-IL"/>
        </w:rPr>
        <w:t>לנגד עינינו</w:t>
      </w:r>
      <w:r w:rsidR="00CF7389">
        <w:rPr>
          <w:rFonts w:hint="cs"/>
          <w:sz w:val="24"/>
          <w:szCs w:val="24"/>
          <w:rtl/>
          <w:lang w:eastAsia="he-IL"/>
        </w:rPr>
        <w:t xml:space="preserve"> - וניתן להעברה במגע</w:t>
      </w:r>
      <w:r w:rsidR="00114B20">
        <w:rPr>
          <w:rFonts w:hint="cs"/>
          <w:sz w:val="24"/>
          <w:szCs w:val="24"/>
          <w:rtl/>
          <w:lang w:eastAsia="he-IL"/>
        </w:rPr>
        <w:t>.</w:t>
      </w:r>
      <w:r w:rsidRPr="00045E54">
        <w:rPr>
          <w:sz w:val="24"/>
          <w:szCs w:val="24"/>
          <w:rtl/>
          <w:lang w:eastAsia="he-IL"/>
        </w:rPr>
        <w:t xml:space="preserve"> לעומת זאת</w:t>
      </w:r>
      <w:r w:rsidR="00114B20">
        <w:rPr>
          <w:rFonts w:hint="cs"/>
          <w:sz w:val="24"/>
          <w:szCs w:val="24"/>
          <w:rtl/>
          <w:lang w:eastAsia="he-IL"/>
        </w:rPr>
        <w:t>,</w:t>
      </w:r>
      <w:r w:rsidRPr="00045E54">
        <w:rPr>
          <w:sz w:val="24"/>
          <w:szCs w:val="24"/>
          <w:rtl/>
          <w:lang w:eastAsia="he-IL"/>
        </w:rPr>
        <w:t xml:space="preserve"> העברת הטומאה באהל, טומאת נגעים וטומאות נוספות שאינן מתבטאות בפירוש במציאות – קיימות רק </w:t>
      </w:r>
      <w:proofErr w:type="spellStart"/>
      <w:r w:rsidRPr="00045E54">
        <w:rPr>
          <w:sz w:val="24"/>
          <w:szCs w:val="24"/>
          <w:rtl/>
          <w:lang w:eastAsia="he-IL"/>
        </w:rPr>
        <w:t>מכח</w:t>
      </w:r>
      <w:proofErr w:type="spellEnd"/>
      <w:r w:rsidRPr="00045E54">
        <w:rPr>
          <w:sz w:val="24"/>
          <w:szCs w:val="24"/>
          <w:rtl/>
          <w:lang w:eastAsia="he-IL"/>
        </w:rPr>
        <w:t xml:space="preserve"> הציווי הא</w:t>
      </w:r>
      <w:r w:rsidR="00114B20">
        <w:rPr>
          <w:rFonts w:hint="cs"/>
          <w:sz w:val="24"/>
          <w:szCs w:val="24"/>
          <w:rtl/>
          <w:lang w:eastAsia="he-IL"/>
        </w:rPr>
        <w:t>-</w:t>
      </w:r>
      <w:proofErr w:type="spellStart"/>
      <w:r w:rsidRPr="00045E54">
        <w:rPr>
          <w:sz w:val="24"/>
          <w:szCs w:val="24"/>
          <w:rtl/>
          <w:lang w:eastAsia="he-IL"/>
        </w:rPr>
        <w:t>לו</w:t>
      </w:r>
      <w:r w:rsidR="00114B20">
        <w:rPr>
          <w:rFonts w:hint="cs"/>
          <w:sz w:val="24"/>
          <w:szCs w:val="24"/>
          <w:rtl/>
          <w:lang w:eastAsia="he-IL"/>
        </w:rPr>
        <w:t>ה</w:t>
      </w:r>
      <w:r w:rsidRPr="00045E54">
        <w:rPr>
          <w:sz w:val="24"/>
          <w:szCs w:val="24"/>
          <w:rtl/>
          <w:lang w:eastAsia="he-IL"/>
        </w:rPr>
        <w:t>י</w:t>
      </w:r>
      <w:proofErr w:type="spellEnd"/>
      <w:r w:rsidRPr="00045E54">
        <w:rPr>
          <w:sz w:val="24"/>
          <w:szCs w:val="24"/>
          <w:rtl/>
          <w:lang w:eastAsia="he-IL"/>
        </w:rPr>
        <w:t>.</w:t>
      </w:r>
    </w:p>
    <w:p w14:paraId="222E5145" w14:textId="77777777" w:rsidR="00114B20" w:rsidRDefault="00045E54" w:rsidP="00045E54">
      <w:pPr>
        <w:spacing w:after="0"/>
        <w:rPr>
          <w:sz w:val="24"/>
          <w:szCs w:val="24"/>
          <w:rtl/>
          <w:lang w:eastAsia="he-IL"/>
        </w:rPr>
      </w:pPr>
      <w:r w:rsidRPr="00045E54">
        <w:rPr>
          <w:sz w:val="24"/>
          <w:szCs w:val="24"/>
          <w:rtl/>
          <w:lang w:eastAsia="he-IL"/>
        </w:rPr>
        <w:t>לאחר שהגדרנו את היחס בין הטומאה לפני מעמד הר סיני ולאחריה</w:t>
      </w:r>
      <w:r w:rsidR="00114B20">
        <w:rPr>
          <w:rFonts w:hint="cs"/>
          <w:sz w:val="24"/>
          <w:szCs w:val="24"/>
          <w:rtl/>
          <w:lang w:eastAsia="he-IL"/>
        </w:rPr>
        <w:t>,</w:t>
      </w:r>
      <w:r w:rsidRPr="00045E54">
        <w:rPr>
          <w:sz w:val="24"/>
          <w:szCs w:val="24"/>
          <w:rtl/>
          <w:lang w:eastAsia="he-IL"/>
        </w:rPr>
        <w:t xml:space="preserve"> אפשר להסביר את פעולת התורה על הטומאה בשתי דרכים: </w:t>
      </w:r>
    </w:p>
    <w:p w14:paraId="6E2B2F49" w14:textId="77777777" w:rsidR="00114B20" w:rsidRPr="00114B20" w:rsidRDefault="00045E54" w:rsidP="00114B20">
      <w:pPr>
        <w:pStyle w:val="ListParagraph"/>
        <w:numPr>
          <w:ilvl w:val="0"/>
          <w:numId w:val="20"/>
        </w:numPr>
        <w:spacing w:after="0" w:line="280" w:lineRule="exact"/>
        <w:ind w:left="714" w:hanging="357"/>
        <w:jc w:val="both"/>
        <w:rPr>
          <w:rFonts w:ascii="Narkisim" w:hAnsi="Narkisim" w:cs="Narkisim"/>
          <w:sz w:val="24"/>
          <w:szCs w:val="24"/>
          <w:lang w:eastAsia="he-IL"/>
        </w:rPr>
      </w:pPr>
      <w:r w:rsidRPr="00114B20">
        <w:rPr>
          <w:rFonts w:ascii="Narkisim" w:hAnsi="Narkisim" w:cs="Narkisim"/>
          <w:sz w:val="24"/>
          <w:szCs w:val="24"/>
          <w:rtl/>
          <w:lang w:eastAsia="he-IL"/>
        </w:rPr>
        <w:t>הוספת קדושה</w:t>
      </w:r>
      <w:r w:rsidR="00114B20" w:rsidRPr="00114B20">
        <w:rPr>
          <w:rFonts w:ascii="Narkisim" w:hAnsi="Narkisim" w:cs="Narkisim"/>
          <w:sz w:val="24"/>
          <w:szCs w:val="24"/>
          <w:rtl/>
          <w:lang w:eastAsia="he-IL"/>
        </w:rPr>
        <w:t xml:space="preserve"> – ו</w:t>
      </w:r>
      <w:r w:rsidRPr="00114B20">
        <w:rPr>
          <w:rFonts w:ascii="Narkisim" w:hAnsi="Narkisim" w:cs="Narkisim"/>
          <w:sz w:val="24"/>
          <w:szCs w:val="24"/>
          <w:rtl/>
          <w:lang w:eastAsia="he-IL"/>
        </w:rPr>
        <w:t>ממילא הוספת פוטנציאל טומאה</w:t>
      </w:r>
      <w:r w:rsidR="00114B20" w:rsidRPr="00114B20">
        <w:rPr>
          <w:rFonts w:ascii="Narkisim" w:hAnsi="Narkisim" w:cs="Narkisim"/>
          <w:sz w:val="24"/>
          <w:szCs w:val="24"/>
          <w:rtl/>
          <w:lang w:eastAsia="he-IL"/>
        </w:rPr>
        <w:t>.</w:t>
      </w:r>
    </w:p>
    <w:p w14:paraId="1DB5CA80" w14:textId="5436AED0" w:rsidR="00045E54" w:rsidRPr="00114B20" w:rsidRDefault="00045E54" w:rsidP="00114B20">
      <w:pPr>
        <w:pStyle w:val="ListParagraph"/>
        <w:numPr>
          <w:ilvl w:val="0"/>
          <w:numId w:val="20"/>
        </w:numPr>
        <w:spacing w:after="0" w:line="280" w:lineRule="exact"/>
        <w:ind w:left="714" w:hanging="357"/>
        <w:jc w:val="both"/>
        <w:rPr>
          <w:rFonts w:ascii="Narkisim" w:hAnsi="Narkisim" w:cs="Narkisim"/>
          <w:sz w:val="24"/>
          <w:szCs w:val="24"/>
          <w:rtl/>
          <w:lang w:eastAsia="he-IL"/>
        </w:rPr>
      </w:pPr>
      <w:r w:rsidRPr="00114B20">
        <w:rPr>
          <w:rFonts w:ascii="Narkisim" w:hAnsi="Narkisim" w:cs="Narkisim"/>
          <w:sz w:val="24"/>
          <w:szCs w:val="24"/>
          <w:rtl/>
          <w:lang w:eastAsia="he-IL"/>
        </w:rPr>
        <w:t>כפיפות לצו ה'</w:t>
      </w:r>
      <w:r w:rsidR="00114B20" w:rsidRPr="00114B20">
        <w:rPr>
          <w:rFonts w:ascii="Narkisim" w:hAnsi="Narkisim" w:cs="Narkisim"/>
          <w:sz w:val="24"/>
          <w:szCs w:val="24"/>
          <w:rtl/>
          <w:lang w:eastAsia="he-IL"/>
        </w:rPr>
        <w:t>,</w:t>
      </w:r>
      <w:r w:rsidRPr="00114B20">
        <w:rPr>
          <w:rFonts w:ascii="Narkisim" w:hAnsi="Narkisim" w:cs="Narkisim"/>
          <w:sz w:val="24"/>
          <w:szCs w:val="24"/>
          <w:rtl/>
          <w:lang w:eastAsia="he-IL"/>
        </w:rPr>
        <w:t xml:space="preserve"> שממילא מוליד טומאות שלא קיימות במציאות </w:t>
      </w:r>
      <w:r w:rsidR="00CF7389">
        <w:rPr>
          <w:rFonts w:ascii="Narkisim" w:hAnsi="Narkisim" w:cs="Narkisim" w:hint="cs"/>
          <w:sz w:val="24"/>
          <w:szCs w:val="24"/>
          <w:rtl/>
          <w:lang w:eastAsia="he-IL"/>
        </w:rPr>
        <w:t>ה</w:t>
      </w:r>
      <w:r w:rsidRPr="00114B20">
        <w:rPr>
          <w:rFonts w:ascii="Narkisim" w:hAnsi="Narkisim" w:cs="Narkisim"/>
          <w:sz w:val="24"/>
          <w:szCs w:val="24"/>
          <w:rtl/>
          <w:lang w:eastAsia="he-IL"/>
        </w:rPr>
        <w:t>פיזית.</w:t>
      </w:r>
    </w:p>
    <w:p w14:paraId="3A58CE88" w14:textId="77777777" w:rsidR="00045E54" w:rsidRDefault="00045E54" w:rsidP="00517530">
      <w:pPr>
        <w:spacing w:after="0"/>
        <w:rPr>
          <w:rFonts w:ascii="Narkisim" w:hAnsi="Narkisim"/>
          <w:sz w:val="24"/>
          <w:szCs w:val="24"/>
          <w:rtl/>
          <w:lang w:eastAsia="he-IL"/>
        </w:rPr>
      </w:pPr>
    </w:p>
    <w:p w14:paraId="4DE76A72" w14:textId="3B56C9B3" w:rsidR="00D0039E" w:rsidRPr="00D0039E" w:rsidRDefault="00517530" w:rsidP="000B58E7">
      <w:pPr>
        <w:spacing w:after="0"/>
        <w:rPr>
          <w:rFonts w:ascii="Narkisim" w:hAnsi="Narkisim"/>
          <w:sz w:val="24"/>
          <w:szCs w:val="24"/>
          <w:rtl/>
          <w:lang w:eastAsia="he-IL"/>
        </w:rPr>
      </w:pPr>
      <w:r w:rsidRPr="00517530">
        <w:rPr>
          <w:rFonts w:ascii="Narkisim" w:hAnsi="Narkisim"/>
          <w:sz w:val="24"/>
          <w:szCs w:val="24"/>
          <w:rtl/>
          <w:lang w:eastAsia="he-IL"/>
        </w:rPr>
        <w:t xml:space="preserve"> </w:t>
      </w:r>
    </w:p>
    <w:tbl>
      <w:tblPr>
        <w:tblpPr w:leftFromText="180" w:rightFromText="180" w:vertAnchor="text" w:horzAnchor="page" w:tblpX="411" w:tblpY="153"/>
        <w:tblOverlap w:val="never"/>
        <w:bidiVisual/>
        <w:tblW w:w="5266" w:type="dxa"/>
        <w:tblCellMar>
          <w:left w:w="0" w:type="dxa"/>
          <w:right w:w="0" w:type="dxa"/>
        </w:tblCellMar>
        <w:tblLook w:val="0000" w:firstRow="0" w:lastRow="0" w:firstColumn="0" w:lastColumn="0" w:noHBand="0" w:noVBand="0"/>
      </w:tblPr>
      <w:tblGrid>
        <w:gridCol w:w="298"/>
        <w:gridCol w:w="4670"/>
        <w:gridCol w:w="298"/>
      </w:tblGrid>
      <w:tr w:rsidR="00332B1E" w:rsidRPr="005111BD" w14:paraId="5FD4C4C3" w14:textId="77777777" w:rsidTr="00332B1E">
        <w:trPr>
          <w:trHeight w:val="1775"/>
        </w:trPr>
        <w:tc>
          <w:tcPr>
            <w:tcW w:w="298" w:type="dxa"/>
            <w:tcMar>
              <w:top w:w="0" w:type="dxa"/>
              <w:left w:w="108" w:type="dxa"/>
              <w:bottom w:w="0" w:type="dxa"/>
              <w:right w:w="108" w:type="dxa"/>
            </w:tcMar>
          </w:tcPr>
          <w:p w14:paraId="3A83E57F" w14:textId="77777777" w:rsidR="00332B1E" w:rsidRPr="005111BD" w:rsidRDefault="00332B1E" w:rsidP="00332B1E">
            <w:pPr>
              <w:pStyle w:val="a2"/>
              <w:rPr>
                <w:sz w:val="17"/>
                <w:szCs w:val="17"/>
                <w:rtl/>
              </w:rPr>
            </w:pPr>
            <w:r w:rsidRPr="005111BD">
              <w:rPr>
                <w:rFonts w:hint="cs"/>
                <w:sz w:val="17"/>
                <w:szCs w:val="17"/>
                <w:rtl/>
              </w:rPr>
              <w:t>* * * * * * * * * *</w:t>
            </w:r>
          </w:p>
          <w:p w14:paraId="71080363" w14:textId="77777777" w:rsidR="00332B1E" w:rsidRPr="005111BD" w:rsidRDefault="00332B1E" w:rsidP="00332B1E">
            <w:pPr>
              <w:pStyle w:val="a2"/>
              <w:rPr>
                <w:sz w:val="17"/>
                <w:szCs w:val="17"/>
                <w:rtl/>
              </w:rPr>
            </w:pPr>
            <w:r w:rsidRPr="005111BD">
              <w:rPr>
                <w:rFonts w:hint="cs"/>
                <w:sz w:val="17"/>
                <w:szCs w:val="17"/>
                <w:rtl/>
              </w:rPr>
              <w:t>*</w:t>
            </w:r>
          </w:p>
          <w:p w14:paraId="5B76ED64" w14:textId="77777777" w:rsidR="00332B1E" w:rsidRPr="005111BD" w:rsidRDefault="00332B1E" w:rsidP="00332B1E">
            <w:pPr>
              <w:pStyle w:val="a2"/>
              <w:rPr>
                <w:sz w:val="17"/>
                <w:szCs w:val="17"/>
              </w:rPr>
            </w:pPr>
            <w:r w:rsidRPr="005111BD">
              <w:rPr>
                <w:rFonts w:hint="cs"/>
                <w:sz w:val="17"/>
                <w:szCs w:val="17"/>
                <w:rtl/>
              </w:rPr>
              <w:t>*</w:t>
            </w:r>
          </w:p>
        </w:tc>
        <w:tc>
          <w:tcPr>
            <w:tcW w:w="4670" w:type="dxa"/>
            <w:tcMar>
              <w:top w:w="0" w:type="dxa"/>
              <w:left w:w="108" w:type="dxa"/>
              <w:bottom w:w="0" w:type="dxa"/>
              <w:right w:w="108" w:type="dxa"/>
            </w:tcMar>
          </w:tcPr>
          <w:p w14:paraId="7C7DFC0D" w14:textId="77777777" w:rsidR="00332B1E" w:rsidRPr="005111BD" w:rsidRDefault="00332B1E" w:rsidP="00332B1E">
            <w:pPr>
              <w:pStyle w:val="a2"/>
              <w:rPr>
                <w:sz w:val="17"/>
                <w:szCs w:val="17"/>
              </w:rPr>
            </w:pPr>
            <w:r w:rsidRPr="005111BD">
              <w:rPr>
                <w:rFonts w:hint="cs"/>
                <w:sz w:val="17"/>
                <w:szCs w:val="17"/>
                <w:rtl/>
              </w:rPr>
              <w:t xml:space="preserve">כל הזכויות שמורות לישיבת הר עציון </w:t>
            </w:r>
            <w:r>
              <w:rPr>
                <w:rFonts w:hint="cs"/>
                <w:sz w:val="17"/>
                <w:szCs w:val="17"/>
                <w:rtl/>
              </w:rPr>
              <w:t>ולרב ישי יסלזון התשפ"ג</w:t>
            </w:r>
          </w:p>
          <w:p w14:paraId="083B800D" w14:textId="77777777" w:rsidR="00332B1E" w:rsidRPr="005111BD" w:rsidRDefault="00332B1E" w:rsidP="00332B1E">
            <w:pPr>
              <w:pStyle w:val="a2"/>
              <w:rPr>
                <w:sz w:val="17"/>
                <w:szCs w:val="17"/>
                <w:rtl/>
              </w:rPr>
            </w:pPr>
            <w:r w:rsidRPr="005111BD">
              <w:rPr>
                <w:rFonts w:hint="cs"/>
                <w:sz w:val="17"/>
                <w:szCs w:val="17"/>
                <w:rtl/>
              </w:rPr>
              <w:t>עורך: אורי יעקב בירן</w:t>
            </w:r>
          </w:p>
          <w:p w14:paraId="6DAC39FA" w14:textId="77777777" w:rsidR="00332B1E" w:rsidRPr="005111BD" w:rsidRDefault="00332B1E" w:rsidP="00332B1E">
            <w:pPr>
              <w:pStyle w:val="a2"/>
              <w:rPr>
                <w:sz w:val="17"/>
                <w:szCs w:val="17"/>
                <w:rtl/>
              </w:rPr>
            </w:pPr>
            <w:r w:rsidRPr="005111BD">
              <w:rPr>
                <w:rFonts w:hint="cs"/>
                <w:sz w:val="17"/>
                <w:szCs w:val="17"/>
                <w:rtl/>
              </w:rPr>
              <w:t>*******************************************************</w:t>
            </w:r>
          </w:p>
          <w:p w14:paraId="03392210" w14:textId="77777777" w:rsidR="00332B1E" w:rsidRPr="00556460" w:rsidRDefault="00332B1E" w:rsidP="00332B1E">
            <w:pPr>
              <w:pStyle w:val="a2"/>
              <w:rPr>
                <w:sz w:val="17"/>
                <w:szCs w:val="17"/>
              </w:rPr>
            </w:pPr>
            <w:r w:rsidRPr="00556460">
              <w:rPr>
                <w:sz w:val="17"/>
                <w:szCs w:val="17"/>
                <w:rtl/>
              </w:rPr>
              <w:t>בית המדרש הווירטואלי</w:t>
            </w:r>
          </w:p>
          <w:p w14:paraId="41DC6534" w14:textId="77777777" w:rsidR="00332B1E" w:rsidRPr="00556460" w:rsidRDefault="00332B1E" w:rsidP="00332B1E">
            <w:pPr>
              <w:pStyle w:val="a2"/>
              <w:rPr>
                <w:sz w:val="17"/>
                <w:szCs w:val="17"/>
                <w:rtl/>
              </w:rPr>
            </w:pPr>
            <w:r w:rsidRPr="00556460">
              <w:rPr>
                <w:sz w:val="17"/>
                <w:szCs w:val="17"/>
                <w:rtl/>
              </w:rPr>
              <w:t>מיסודו של</w:t>
            </w:r>
          </w:p>
          <w:p w14:paraId="3F2347DF" w14:textId="77777777" w:rsidR="00332B1E" w:rsidRPr="00556460" w:rsidRDefault="00332B1E" w:rsidP="00332B1E">
            <w:pPr>
              <w:pStyle w:val="a2"/>
              <w:rPr>
                <w:sz w:val="17"/>
                <w:szCs w:val="17"/>
                <w:rtl/>
              </w:rPr>
            </w:pPr>
            <w:r w:rsidRPr="00556460">
              <w:rPr>
                <w:sz w:val="17"/>
                <w:szCs w:val="17"/>
              </w:rPr>
              <w:t>The Israel Koschitzky Virtual Beit Midrash</w:t>
            </w:r>
          </w:p>
          <w:p w14:paraId="47890789" w14:textId="77777777" w:rsidR="00332B1E" w:rsidRPr="00556460" w:rsidRDefault="00332B1E" w:rsidP="00332B1E">
            <w:pPr>
              <w:pStyle w:val="a2"/>
              <w:rPr>
                <w:sz w:val="17"/>
                <w:szCs w:val="17"/>
                <w:rtl/>
              </w:rPr>
            </w:pPr>
            <w:r w:rsidRPr="00556460">
              <w:rPr>
                <w:sz w:val="17"/>
                <w:szCs w:val="17"/>
                <w:rtl/>
              </w:rPr>
              <w:t>האתר בעברית: </w:t>
            </w:r>
            <w:hyperlink r:id="rId9" w:history="1">
              <w:r w:rsidRPr="00044A77">
                <w:rPr>
                  <w:rStyle w:val="Hyperlink"/>
                  <w:sz w:val="17"/>
                  <w:szCs w:val="17"/>
                </w:rPr>
                <w:t>https://etzion.org.il/he</w:t>
              </w:r>
            </w:hyperlink>
          </w:p>
          <w:p w14:paraId="6EF2DE38" w14:textId="77777777" w:rsidR="00332B1E" w:rsidRPr="00556460" w:rsidRDefault="00332B1E" w:rsidP="00332B1E">
            <w:pPr>
              <w:pStyle w:val="a2"/>
              <w:rPr>
                <w:sz w:val="17"/>
                <w:szCs w:val="17"/>
                <w:rtl/>
              </w:rPr>
            </w:pPr>
            <w:r w:rsidRPr="00556460">
              <w:rPr>
                <w:sz w:val="17"/>
                <w:szCs w:val="17"/>
                <w:rtl/>
              </w:rPr>
              <w:t>האתר באנגלית:</w:t>
            </w:r>
            <w:r>
              <w:rPr>
                <w:rFonts w:hint="cs"/>
                <w:sz w:val="17"/>
                <w:szCs w:val="17"/>
                <w:rtl/>
              </w:rPr>
              <w:t xml:space="preserve"> </w:t>
            </w:r>
            <w:hyperlink r:id="rId10" w:history="1">
              <w:r w:rsidRPr="00044A77">
                <w:rPr>
                  <w:rStyle w:val="Hyperlink"/>
                  <w:sz w:val="17"/>
                  <w:szCs w:val="17"/>
                </w:rPr>
                <w:t>https://etzion.org.il/en</w:t>
              </w:r>
            </w:hyperlink>
          </w:p>
          <w:p w14:paraId="7644072C" w14:textId="77777777" w:rsidR="00332B1E" w:rsidRPr="00556460" w:rsidRDefault="00332B1E" w:rsidP="00332B1E">
            <w:pPr>
              <w:pStyle w:val="a2"/>
              <w:rPr>
                <w:sz w:val="17"/>
                <w:szCs w:val="17"/>
                <w:rtl/>
              </w:rPr>
            </w:pPr>
            <w:r w:rsidRPr="00556460">
              <w:rPr>
                <w:sz w:val="17"/>
                <w:szCs w:val="17"/>
                <w:rtl/>
              </w:rPr>
              <w:t>משרדי בית המדרש הווירטואלי: 02-9937300 שלוחה 5</w:t>
            </w:r>
          </w:p>
          <w:p w14:paraId="2AD41481" w14:textId="77777777" w:rsidR="00332B1E" w:rsidRPr="005111BD" w:rsidRDefault="00332B1E" w:rsidP="00332B1E">
            <w:pPr>
              <w:pStyle w:val="a2"/>
              <w:rPr>
                <w:sz w:val="17"/>
                <w:szCs w:val="17"/>
              </w:rPr>
            </w:pPr>
            <w:r w:rsidRPr="00556460">
              <w:rPr>
                <w:sz w:val="17"/>
                <w:szCs w:val="17"/>
                <w:rtl/>
              </w:rPr>
              <w:t>דוא"ל:</w:t>
            </w:r>
            <w:r>
              <w:rPr>
                <w:rFonts w:hint="cs"/>
                <w:sz w:val="17"/>
                <w:szCs w:val="17"/>
                <w:rtl/>
              </w:rPr>
              <w:t xml:space="preserve"> </w:t>
            </w:r>
            <w:hyperlink r:id="rId11" w:history="1">
              <w:r w:rsidRPr="00044A77">
                <w:rPr>
                  <w:rStyle w:val="Hyperlink"/>
                  <w:sz w:val="17"/>
                  <w:szCs w:val="17"/>
                </w:rPr>
                <w:t>office@etzion.org.il</w:t>
              </w:r>
            </w:hyperlink>
          </w:p>
        </w:tc>
        <w:tc>
          <w:tcPr>
            <w:tcW w:w="298" w:type="dxa"/>
            <w:tcMar>
              <w:top w:w="0" w:type="dxa"/>
              <w:left w:w="108" w:type="dxa"/>
              <w:bottom w:w="0" w:type="dxa"/>
              <w:right w:w="108" w:type="dxa"/>
            </w:tcMar>
          </w:tcPr>
          <w:p w14:paraId="25235389" w14:textId="77777777" w:rsidR="00332B1E" w:rsidRPr="005111BD" w:rsidRDefault="00332B1E" w:rsidP="00332B1E">
            <w:pPr>
              <w:pStyle w:val="a2"/>
              <w:rPr>
                <w:sz w:val="17"/>
                <w:szCs w:val="17"/>
                <w:rtl/>
              </w:rPr>
            </w:pPr>
            <w:r w:rsidRPr="005111BD">
              <w:rPr>
                <w:rFonts w:hint="cs"/>
                <w:sz w:val="17"/>
                <w:szCs w:val="17"/>
                <w:rtl/>
              </w:rPr>
              <w:t xml:space="preserve">* * * * * * * * * * </w:t>
            </w:r>
          </w:p>
          <w:p w14:paraId="57486ADC" w14:textId="77777777" w:rsidR="00332B1E" w:rsidRPr="005111BD" w:rsidRDefault="00332B1E" w:rsidP="00332B1E">
            <w:pPr>
              <w:pStyle w:val="a2"/>
              <w:rPr>
                <w:sz w:val="17"/>
                <w:szCs w:val="17"/>
                <w:rtl/>
              </w:rPr>
            </w:pPr>
            <w:r w:rsidRPr="005111BD">
              <w:rPr>
                <w:rFonts w:hint="cs"/>
                <w:sz w:val="17"/>
                <w:szCs w:val="17"/>
                <w:rtl/>
              </w:rPr>
              <w:t>*</w:t>
            </w:r>
          </w:p>
          <w:p w14:paraId="10386DB0" w14:textId="77777777" w:rsidR="00332B1E" w:rsidRPr="005111BD" w:rsidRDefault="00332B1E" w:rsidP="00332B1E">
            <w:pPr>
              <w:pStyle w:val="a2"/>
              <w:jc w:val="both"/>
              <w:rPr>
                <w:sz w:val="17"/>
                <w:szCs w:val="17"/>
                <w:rtl/>
              </w:rPr>
            </w:pPr>
            <w:r w:rsidRPr="005111BD">
              <w:rPr>
                <w:rFonts w:hint="cs"/>
                <w:sz w:val="17"/>
                <w:szCs w:val="17"/>
                <w:rtl/>
              </w:rPr>
              <w:t>*</w:t>
            </w:r>
          </w:p>
        </w:tc>
      </w:tr>
      <w:tr w:rsidR="00332B1E" w:rsidRPr="005111BD" w14:paraId="497427F2" w14:textId="77777777" w:rsidTr="00332B1E">
        <w:trPr>
          <w:trHeight w:val="156"/>
        </w:trPr>
        <w:tc>
          <w:tcPr>
            <w:tcW w:w="298" w:type="dxa"/>
            <w:tcMar>
              <w:top w:w="0" w:type="dxa"/>
              <w:left w:w="108" w:type="dxa"/>
              <w:bottom w:w="0" w:type="dxa"/>
              <w:right w:w="108" w:type="dxa"/>
            </w:tcMar>
          </w:tcPr>
          <w:p w14:paraId="008D6627" w14:textId="77777777" w:rsidR="00332B1E" w:rsidRPr="005111BD" w:rsidRDefault="00332B1E" w:rsidP="00332B1E">
            <w:pPr>
              <w:pStyle w:val="a2"/>
              <w:rPr>
                <w:sz w:val="17"/>
                <w:szCs w:val="17"/>
              </w:rPr>
            </w:pPr>
            <w:r w:rsidRPr="005111BD">
              <w:rPr>
                <w:rFonts w:hint="cs"/>
                <w:sz w:val="17"/>
                <w:szCs w:val="17"/>
                <w:rtl/>
              </w:rPr>
              <w:t>*</w:t>
            </w:r>
          </w:p>
        </w:tc>
        <w:tc>
          <w:tcPr>
            <w:tcW w:w="4670" w:type="dxa"/>
            <w:tcMar>
              <w:top w:w="0" w:type="dxa"/>
              <w:left w:w="108" w:type="dxa"/>
              <w:bottom w:w="0" w:type="dxa"/>
              <w:right w:w="108" w:type="dxa"/>
            </w:tcMar>
          </w:tcPr>
          <w:p w14:paraId="4B949C91" w14:textId="77777777" w:rsidR="00332B1E" w:rsidRPr="005111BD" w:rsidRDefault="00332B1E" w:rsidP="00332B1E">
            <w:pPr>
              <w:pStyle w:val="a2"/>
              <w:rPr>
                <w:sz w:val="17"/>
                <w:szCs w:val="17"/>
              </w:rPr>
            </w:pPr>
            <w:r w:rsidRPr="005111BD">
              <w:rPr>
                <w:rFonts w:hint="cs"/>
                <w:sz w:val="17"/>
                <w:szCs w:val="17"/>
                <w:rtl/>
              </w:rPr>
              <w:t>**********************************************************</w:t>
            </w:r>
          </w:p>
        </w:tc>
        <w:tc>
          <w:tcPr>
            <w:tcW w:w="298" w:type="dxa"/>
            <w:tcMar>
              <w:top w:w="0" w:type="dxa"/>
              <w:left w:w="108" w:type="dxa"/>
              <w:bottom w:w="0" w:type="dxa"/>
              <w:right w:w="108" w:type="dxa"/>
            </w:tcMar>
          </w:tcPr>
          <w:p w14:paraId="1F473B93" w14:textId="77777777" w:rsidR="00332B1E" w:rsidRDefault="00332B1E" w:rsidP="00332B1E">
            <w:pPr>
              <w:pStyle w:val="a2"/>
              <w:rPr>
                <w:sz w:val="17"/>
                <w:szCs w:val="17"/>
                <w:rtl/>
              </w:rPr>
            </w:pPr>
          </w:p>
          <w:p w14:paraId="0AC52DA1" w14:textId="77777777" w:rsidR="00332B1E" w:rsidRPr="005111BD" w:rsidRDefault="00332B1E" w:rsidP="00332B1E">
            <w:pPr>
              <w:pStyle w:val="a2"/>
              <w:rPr>
                <w:sz w:val="17"/>
                <w:szCs w:val="17"/>
                <w:rtl/>
              </w:rPr>
            </w:pPr>
          </w:p>
        </w:tc>
      </w:tr>
    </w:tbl>
    <w:p w14:paraId="31807E02" w14:textId="731EE259" w:rsidR="00F73A2D" w:rsidRDefault="00F73A2D" w:rsidP="00174265">
      <w:pPr>
        <w:autoSpaceDE/>
        <w:autoSpaceDN/>
        <w:bidi w:val="0"/>
        <w:spacing w:after="0" w:line="240" w:lineRule="auto"/>
        <w:jc w:val="left"/>
        <w:rPr>
          <w:rFonts w:ascii="Narkisim" w:hAnsi="Narkisim"/>
          <w:sz w:val="24"/>
          <w:szCs w:val="24"/>
        </w:rPr>
      </w:pPr>
    </w:p>
    <w:sectPr w:rsidR="00F73A2D" w:rsidSect="00180810">
      <w:headerReference w:type="default" r:id="rId12"/>
      <w:type w:val="continuous"/>
      <w:pgSz w:w="11906" w:h="16838" w:code="9"/>
      <w:pgMar w:top="0"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787AC3" w14:textId="77777777" w:rsidR="00556A76" w:rsidRDefault="00556A76">
      <w:r>
        <w:separator/>
      </w:r>
    </w:p>
  </w:endnote>
  <w:endnote w:type="continuationSeparator" w:id="0">
    <w:p w14:paraId="77809301" w14:textId="77777777" w:rsidR="00556A76" w:rsidRDefault="00556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CG Times">
    <w:altName w:val="Times New Roman"/>
    <w:charset w:val="00"/>
    <w:family w:val="roman"/>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rankRuehl">
    <w:panose1 w:val="020E0503060101010101"/>
    <w:charset w:val="00"/>
    <w:family w:val="swiss"/>
    <w:pitch w:val="variable"/>
    <w:sig w:usb0="00000803" w:usb1="00000000" w:usb2="00000000" w:usb3="00000000" w:csb0="00000021" w:csb1="00000000"/>
  </w:font>
  <w:font w:name="Guttman Keren">
    <w:charset w:val="B1"/>
    <w:family w:val="auto"/>
    <w:pitch w:val="variable"/>
    <w:sig w:usb0="00000801"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Gisha">
    <w:panose1 w:val="020B0502040204020203"/>
    <w:charset w:val="00"/>
    <w:family w:val="swiss"/>
    <w:pitch w:val="variable"/>
    <w:sig w:usb0="80000807" w:usb1="40000042"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D7389" w14:textId="77777777" w:rsidR="00556A76" w:rsidRDefault="00556A76">
      <w:r>
        <w:separator/>
      </w:r>
    </w:p>
  </w:footnote>
  <w:footnote w:type="continuationSeparator" w:id="0">
    <w:p w14:paraId="658FBB95" w14:textId="77777777" w:rsidR="00556A76" w:rsidRDefault="00556A76">
      <w:r>
        <w:continuationSeparator/>
      </w:r>
    </w:p>
  </w:footnote>
  <w:footnote w:id="1">
    <w:p w14:paraId="62264EEA" w14:textId="37CA9728" w:rsidR="00045E54" w:rsidRDefault="00045E54" w:rsidP="00045E54">
      <w:pPr>
        <w:pStyle w:val="FootnoteText"/>
      </w:pPr>
      <w:r>
        <w:rPr>
          <w:rStyle w:val="FootnoteReference"/>
        </w:rPr>
        <w:footnoteRef/>
      </w:r>
      <w:r>
        <w:rPr>
          <w:rtl/>
        </w:rPr>
        <w:t xml:space="preserve"> רא</w:t>
      </w:r>
      <w:r w:rsidR="00350821">
        <w:rPr>
          <w:rFonts w:hint="cs"/>
          <w:rtl/>
        </w:rPr>
        <w:t>ו</w:t>
      </w:r>
      <w:r>
        <w:rPr>
          <w:rtl/>
        </w:rPr>
        <w:t xml:space="preserve"> שמות רבה י</w:t>
      </w:r>
      <w:r w:rsidR="00350821">
        <w:rPr>
          <w:rFonts w:hint="cs"/>
          <w:rtl/>
        </w:rPr>
        <w:t>"</w:t>
      </w:r>
      <w:r>
        <w:rPr>
          <w:rtl/>
        </w:rPr>
        <w:t>ז,</w:t>
      </w:r>
      <w:r w:rsidR="00350821">
        <w:rPr>
          <w:rFonts w:hint="cs"/>
          <w:rtl/>
        </w:rPr>
        <w:t xml:space="preserve"> </w:t>
      </w:r>
      <w:r>
        <w:rPr>
          <w:rtl/>
        </w:rPr>
        <w:t>ג</w:t>
      </w:r>
      <w:r w:rsidR="00350821">
        <w:rPr>
          <w:rFonts w:hint="cs"/>
          <w:rtl/>
        </w:rPr>
        <w:t>'</w:t>
      </w:r>
      <w:r>
        <w:rPr>
          <w:rtl/>
        </w:rPr>
        <w:t>.</w:t>
      </w:r>
    </w:p>
  </w:footnote>
  <w:footnote w:id="2">
    <w:p w14:paraId="72AE4C9C" w14:textId="1419EFCD" w:rsidR="00045E54" w:rsidRDefault="00045E54" w:rsidP="00045E54">
      <w:pPr>
        <w:pStyle w:val="FootnoteText"/>
      </w:pPr>
      <w:r>
        <w:rPr>
          <w:rStyle w:val="FootnoteReference"/>
        </w:rPr>
        <w:footnoteRef/>
      </w:r>
      <w:r>
        <w:rPr>
          <w:rtl/>
        </w:rPr>
        <w:t xml:space="preserve"> </w:t>
      </w:r>
      <w:r>
        <w:rPr>
          <w:rtl/>
        </w:rPr>
        <w:t xml:space="preserve">מכילתא דר' ישמעאל, בא, </w:t>
      </w:r>
      <w:proofErr w:type="spellStart"/>
      <w:r>
        <w:rPr>
          <w:rtl/>
        </w:rPr>
        <w:t>פרשתא</w:t>
      </w:r>
      <w:proofErr w:type="spellEnd"/>
      <w:r>
        <w:rPr>
          <w:rtl/>
        </w:rPr>
        <w:t xml:space="preserve"> דפסחא פרשה ה</w:t>
      </w:r>
      <w:r w:rsidR="00350821">
        <w:rPr>
          <w:rFonts w:hint="cs"/>
          <w:rtl/>
        </w:rPr>
        <w:t>'</w:t>
      </w:r>
      <w:r>
        <w:rPr>
          <w:rtl/>
        </w:rPr>
        <w:t>.</w:t>
      </w:r>
    </w:p>
  </w:footnote>
  <w:footnote w:id="3">
    <w:p w14:paraId="3EFEDBFD" w14:textId="38BF75AF" w:rsidR="00A952E4" w:rsidRPr="00A952E4" w:rsidRDefault="00A952E4" w:rsidP="00A952E4">
      <w:pPr>
        <w:pStyle w:val="FootnoteText"/>
        <w:ind w:left="0" w:firstLine="0"/>
        <w:rPr>
          <w:rStyle w:val="FootnoteReference"/>
        </w:rPr>
      </w:pPr>
      <w:r>
        <w:rPr>
          <w:rStyle w:val="FootnoteReference"/>
        </w:rPr>
        <w:footnoteRef/>
      </w:r>
      <w:r>
        <w:rPr>
          <w:rtl/>
        </w:rPr>
        <w:t xml:space="preserve"> </w:t>
      </w:r>
      <w:r>
        <w:rPr>
          <w:rStyle w:val="FootnoteReference"/>
          <w:rFonts w:hint="cs"/>
          <w:rtl/>
        </w:rPr>
        <w:t xml:space="preserve">טומאת אוהל היא </w:t>
      </w:r>
      <w:r w:rsidRPr="00A952E4">
        <w:rPr>
          <w:rStyle w:val="FootnoteReference"/>
          <w:rtl/>
        </w:rPr>
        <w:t>היכולת של הטומאה לעבור ללא מגע על ידי הימצאות בחלל משותף עם המת</w:t>
      </w:r>
      <w:r>
        <w:rPr>
          <w:rStyle w:val="FootnoteReference"/>
          <w:rFonts w:hint="cs"/>
          <w:rtl/>
        </w:rPr>
        <w:t>.</w:t>
      </w:r>
    </w:p>
  </w:footnote>
  <w:footnote w:id="4">
    <w:p w14:paraId="23BDE234" w14:textId="10206B8C" w:rsidR="00045E54" w:rsidRDefault="00045E54" w:rsidP="002E6348">
      <w:pPr>
        <w:pStyle w:val="FootnoteText"/>
        <w:ind w:left="0" w:firstLine="0"/>
      </w:pPr>
      <w:r>
        <w:rPr>
          <w:rStyle w:val="FootnoteReference"/>
        </w:rPr>
        <w:footnoteRef/>
      </w:r>
      <w:r>
        <w:rPr>
          <w:rtl/>
        </w:rPr>
        <w:t xml:space="preserve"> </w:t>
      </w:r>
      <w:r>
        <w:rPr>
          <w:rtl/>
        </w:rPr>
        <w:t>יש כאן דיונים האם הוא טמא בעצמו</w:t>
      </w:r>
      <w:r w:rsidR="002E6348">
        <w:rPr>
          <w:rFonts w:hint="cs"/>
          <w:rtl/>
        </w:rPr>
        <w:t>,</w:t>
      </w:r>
      <w:r>
        <w:rPr>
          <w:rtl/>
        </w:rPr>
        <w:t xml:space="preserve"> ורא</w:t>
      </w:r>
      <w:r w:rsidR="002E6348">
        <w:rPr>
          <w:rFonts w:hint="cs"/>
          <w:rtl/>
        </w:rPr>
        <w:t xml:space="preserve">ו </w:t>
      </w:r>
      <w:r>
        <w:rPr>
          <w:rtl/>
        </w:rPr>
        <w:t>למשל ספרי זוטא י</w:t>
      </w:r>
      <w:r w:rsidR="002E6348">
        <w:rPr>
          <w:rFonts w:hint="cs"/>
          <w:rtl/>
        </w:rPr>
        <w:t>"</w:t>
      </w:r>
      <w:r>
        <w:rPr>
          <w:rtl/>
        </w:rPr>
        <w:t>ט,</w:t>
      </w:r>
      <w:r w:rsidR="002E6348">
        <w:rPr>
          <w:rFonts w:hint="cs"/>
          <w:rtl/>
        </w:rPr>
        <w:t xml:space="preserve"> </w:t>
      </w:r>
      <w:r>
        <w:rPr>
          <w:rtl/>
        </w:rPr>
        <w:t>י</w:t>
      </w:r>
      <w:r w:rsidR="002E6348">
        <w:rPr>
          <w:rFonts w:hint="cs"/>
          <w:rtl/>
        </w:rPr>
        <w:t>"</w:t>
      </w:r>
      <w:r>
        <w:rPr>
          <w:rtl/>
        </w:rPr>
        <w:t>א, אך אין כאן מקום להאריך.</w:t>
      </w:r>
    </w:p>
  </w:footnote>
  <w:footnote w:id="5">
    <w:p w14:paraId="469B9D29" w14:textId="4AB408C3" w:rsidR="00045E54" w:rsidRDefault="00045E54" w:rsidP="003A6E53">
      <w:pPr>
        <w:pStyle w:val="FootnoteText"/>
        <w:ind w:left="0" w:firstLine="0"/>
      </w:pPr>
      <w:r>
        <w:rPr>
          <w:rStyle w:val="FootnoteReference"/>
        </w:rPr>
        <w:footnoteRef/>
      </w:r>
      <w:r>
        <w:rPr>
          <w:rtl/>
        </w:rPr>
        <w:t xml:space="preserve"> </w:t>
      </w:r>
      <w:r>
        <w:rPr>
          <w:rtl/>
        </w:rPr>
        <w:t>ניתן לדייק כך גם ממקור הלימוד של רשב"י בגמ</w:t>
      </w:r>
      <w:r w:rsidR="002607B0">
        <w:rPr>
          <w:rFonts w:hint="cs"/>
          <w:rtl/>
        </w:rPr>
        <w:t>רא</w:t>
      </w:r>
      <w:r>
        <w:rPr>
          <w:rtl/>
        </w:rPr>
        <w:t xml:space="preserve"> </w:t>
      </w:r>
      <w:proofErr w:type="spellStart"/>
      <w:r>
        <w:rPr>
          <w:rtl/>
        </w:rPr>
        <w:t>בב</w:t>
      </w:r>
      <w:r w:rsidR="002607B0">
        <w:rPr>
          <w:rFonts w:hint="cs"/>
          <w:rtl/>
        </w:rPr>
        <w:t>בא</w:t>
      </w:r>
      <w:proofErr w:type="spellEnd"/>
      <w:r w:rsidR="002607B0">
        <w:rPr>
          <w:rFonts w:hint="cs"/>
          <w:rtl/>
        </w:rPr>
        <w:t xml:space="preserve"> מציעא</w:t>
      </w:r>
      <w:r>
        <w:rPr>
          <w:rtl/>
        </w:rPr>
        <w:t xml:space="preserve"> </w:t>
      </w:r>
      <w:r w:rsidR="002607B0">
        <w:rPr>
          <w:rFonts w:hint="cs"/>
          <w:rtl/>
        </w:rPr>
        <w:t>(</w:t>
      </w:r>
      <w:r>
        <w:rPr>
          <w:rtl/>
        </w:rPr>
        <w:t>קיד:</w:t>
      </w:r>
      <w:r w:rsidR="002607B0">
        <w:rPr>
          <w:rFonts w:hint="cs"/>
          <w:rtl/>
        </w:rPr>
        <w:t>)</w:t>
      </w:r>
      <w:r>
        <w:rPr>
          <w:rtl/>
        </w:rPr>
        <w:t xml:space="preserve"> לכך שגוי אינו מטמא באהל – שכן הוא אינו קרוי 'אדם'</w:t>
      </w:r>
      <w:r w:rsidR="002607B0">
        <w:rPr>
          <w:rFonts w:hint="cs"/>
          <w:rtl/>
        </w:rPr>
        <w:t>,</w:t>
      </w:r>
      <w:r>
        <w:rPr>
          <w:rtl/>
        </w:rPr>
        <w:t xml:space="preserve"> ובפרשתנו כתוב שרק 'אדם' מטמא באהל. דהיינו</w:t>
      </w:r>
      <w:r w:rsidR="002607B0">
        <w:rPr>
          <w:rFonts w:hint="cs"/>
          <w:rtl/>
        </w:rPr>
        <w:t>,</w:t>
      </w:r>
      <w:r>
        <w:rPr>
          <w:rtl/>
        </w:rPr>
        <w:t xml:space="preserve"> מה שמשלים את ישראל ומוסיף להן קדושה וגורם להם להיקרא 'אדם'</w:t>
      </w:r>
      <w:r w:rsidR="002607B0">
        <w:rPr>
          <w:rFonts w:hint="cs"/>
          <w:rtl/>
        </w:rPr>
        <w:t>,</w:t>
      </w:r>
      <w:r>
        <w:rPr>
          <w:rtl/>
        </w:rPr>
        <w:t xml:space="preserve"> הוא </w:t>
      </w:r>
      <w:r w:rsidR="002607B0">
        <w:rPr>
          <w:rFonts w:hint="cs"/>
          <w:rtl/>
        </w:rPr>
        <w:t>ה</w:t>
      </w:r>
      <w:r>
        <w:rPr>
          <w:rtl/>
        </w:rPr>
        <w:t>מאפשר את הרחבת הטומאה מהמושג הישיר והגולמי שלה להעברות יותר עקיפות.</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10106" w:type="dxa"/>
      <w:tblBorders>
        <w:bottom w:val="double" w:sz="4" w:space="0" w:color="auto"/>
      </w:tblBorders>
      <w:tblLayout w:type="fixed"/>
      <w:tblLook w:val="0000" w:firstRow="0" w:lastRow="0" w:firstColumn="0" w:lastColumn="0" w:noHBand="0" w:noVBand="0"/>
    </w:tblPr>
    <w:tblGrid>
      <w:gridCol w:w="6506"/>
      <w:gridCol w:w="3600"/>
    </w:tblGrid>
    <w:tr w:rsidR="00CF5589" w14:paraId="6515D147" w14:textId="77777777">
      <w:tc>
        <w:tcPr>
          <w:tcW w:w="6506" w:type="dxa"/>
          <w:tcBorders>
            <w:bottom w:val="double" w:sz="4" w:space="0" w:color="auto"/>
          </w:tcBorders>
        </w:tcPr>
        <w:p w14:paraId="53B6DAF1" w14:textId="77777777" w:rsidR="00CF5589" w:rsidRDefault="00CF5589">
          <w:pPr>
            <w:tabs>
              <w:tab w:val="center" w:pos="4818"/>
              <w:tab w:val="right" w:pos="8220"/>
            </w:tabs>
            <w:spacing w:after="0"/>
            <w:rPr>
              <w:rtl/>
            </w:rPr>
          </w:pPr>
          <w:r>
            <w:rPr>
              <w:rtl/>
            </w:rPr>
            <w:t>בית המדרש הווירטואלי (</w:t>
          </w:r>
          <w:r>
            <w:t>V.B.M</w:t>
          </w:r>
          <w:r>
            <w:rPr>
              <w:rtl/>
            </w:rPr>
            <w:t xml:space="preserve">) </w:t>
          </w:r>
          <w:r>
            <w:rPr>
              <w:rFonts w:hint="cs"/>
              <w:rtl/>
            </w:rPr>
            <w:t xml:space="preserve">ע"ש ישראל </w:t>
          </w:r>
          <w:proofErr w:type="spellStart"/>
          <w:r>
            <w:rPr>
              <w:rFonts w:hint="cs"/>
              <w:rtl/>
            </w:rPr>
            <w:t>קושיצקי</w:t>
          </w:r>
          <w:proofErr w:type="spellEnd"/>
          <w:r>
            <w:rPr>
              <w:rFonts w:hint="cs"/>
              <w:rtl/>
            </w:rPr>
            <w:t xml:space="preserve"> </w:t>
          </w:r>
          <w:r>
            <w:rPr>
              <w:rtl/>
            </w:rPr>
            <w:t>שליד ישיבת הר עציון</w:t>
          </w:r>
        </w:p>
        <w:p w14:paraId="28FA24AC" w14:textId="6491DBEF" w:rsidR="00CF5589" w:rsidRDefault="00CF5589" w:rsidP="00430DF3">
          <w:pPr>
            <w:tabs>
              <w:tab w:val="center" w:pos="4818"/>
              <w:tab w:val="right" w:pos="8220"/>
            </w:tabs>
            <w:spacing w:after="0"/>
            <w:rPr>
              <w:rtl/>
            </w:rPr>
          </w:pPr>
          <w:r>
            <w:rPr>
              <w:rtl/>
            </w:rPr>
            <w:t xml:space="preserve">שיעורים </w:t>
          </w:r>
          <w:r>
            <w:rPr>
              <w:rFonts w:hint="cs"/>
              <w:rtl/>
            </w:rPr>
            <w:t xml:space="preserve">בפרשת השבוע מאת הרב </w:t>
          </w:r>
          <w:r w:rsidR="005A1B0C">
            <w:rPr>
              <w:rFonts w:hint="cs"/>
              <w:rtl/>
            </w:rPr>
            <w:t xml:space="preserve">ישי </w:t>
          </w:r>
          <w:proofErr w:type="spellStart"/>
          <w:r w:rsidR="005A1B0C">
            <w:rPr>
              <w:rFonts w:hint="cs"/>
              <w:rtl/>
            </w:rPr>
            <w:t>יסלזון</w:t>
          </w:r>
          <w:proofErr w:type="spellEnd"/>
        </w:p>
      </w:tc>
      <w:tc>
        <w:tcPr>
          <w:tcW w:w="3600" w:type="dxa"/>
          <w:tcBorders>
            <w:bottom w:val="double" w:sz="4" w:space="0" w:color="auto"/>
          </w:tcBorders>
          <w:vAlign w:val="center"/>
        </w:tcPr>
        <w:p w14:paraId="1F5D9B26" w14:textId="77777777" w:rsidR="00CF5589" w:rsidRDefault="00556A76" w:rsidP="00291115">
          <w:pPr>
            <w:tabs>
              <w:tab w:val="right" w:pos="8220"/>
            </w:tabs>
            <w:bidi w:val="0"/>
            <w:spacing w:after="0" w:line="240" w:lineRule="auto"/>
            <w:jc w:val="left"/>
            <w:rPr>
              <w:sz w:val="28"/>
              <w:szCs w:val="24"/>
            </w:rPr>
          </w:pPr>
          <w:hyperlink r:id="rId1" w:tgtFrame="_blank" w:history="1">
            <w:r w:rsidR="00CF5589" w:rsidRPr="003849CD">
              <w:rPr>
                <w:b/>
                <w:bCs/>
                <w:sz w:val="28"/>
                <w:szCs w:val="24"/>
              </w:rPr>
              <w:t>www</w:t>
            </w:r>
            <w:r w:rsidR="00CF5589">
              <w:rPr>
                <w:b/>
                <w:bCs/>
                <w:sz w:val="28"/>
                <w:szCs w:val="24"/>
              </w:rPr>
              <w:t>.</w:t>
            </w:r>
            <w:hyperlink r:id="rId2" w:tgtFrame="_blank" w:history="1">
              <w:r w:rsidR="00CF5589" w:rsidRPr="00291115">
                <w:rPr>
                  <w:b/>
                  <w:bCs/>
                  <w:sz w:val="28"/>
                  <w:szCs w:val="24"/>
                </w:rPr>
                <w:t>etzion.org.il</w:t>
              </w:r>
            </w:hyperlink>
          </w:hyperlink>
        </w:p>
      </w:tc>
    </w:tr>
  </w:tbl>
  <w:p w14:paraId="110A6DC8" w14:textId="77777777" w:rsidR="00CF5589" w:rsidRDefault="00CF5589">
    <w:pPr>
      <w:tabs>
        <w:tab w:val="center" w:pos="4818"/>
        <w:tab w:val="right" w:pos="8220"/>
      </w:tabs>
      <w:spacing w:after="0" w:line="240" w:lineRule="auto"/>
      <w:rPr>
        <w:sz w:val="10"/>
        <w:szCs w:val="10"/>
        <w:rtl/>
      </w:rPr>
    </w:pPr>
  </w:p>
  <w:p w14:paraId="58225517" w14:textId="77777777" w:rsidR="00CF5589" w:rsidRDefault="00CF558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B0948" w14:textId="77777777" w:rsidR="00CF5589" w:rsidRDefault="00CF5589">
    <w:pPr>
      <w:pStyle w:val="Header"/>
      <w:tabs>
        <w:tab w:val="clear" w:pos="4153"/>
        <w:tab w:val="clear" w:pos="8306"/>
        <w:tab w:val="center" w:pos="4818"/>
        <w:tab w:val="right" w:pos="8220"/>
      </w:tabs>
      <w:spacing w:after="0" w:line="240" w:lineRule="auto"/>
      <w:jc w:val="center"/>
      <w:rPr>
        <w:b/>
        <w:bCs/>
        <w:sz w:val="10"/>
        <w:rtl/>
      </w:rPr>
    </w:pPr>
    <w:r>
      <w:rPr>
        <w:b/>
        <w:bCs/>
        <w:sz w:val="10"/>
        <w:rtl/>
      </w:rPr>
      <w:t xml:space="preserve">- </w:t>
    </w:r>
    <w:r>
      <w:rPr>
        <w:b/>
        <w:bCs/>
        <w:rtl/>
      </w:rPr>
      <w:fldChar w:fldCharType="begin"/>
    </w:r>
    <w:r>
      <w:rPr>
        <w:b/>
        <w:bCs/>
        <w:rtl/>
      </w:rPr>
      <w:instrText xml:space="preserve"> </w:instrText>
    </w:r>
    <w:r>
      <w:rPr>
        <w:b/>
        <w:bCs/>
      </w:rPr>
      <w:instrText>PAGE</w:instrText>
    </w:r>
    <w:r>
      <w:rPr>
        <w:b/>
        <w:bCs/>
        <w:rtl/>
      </w:rPr>
      <w:instrText xml:space="preserve"> </w:instrText>
    </w:r>
    <w:r>
      <w:rPr>
        <w:b/>
        <w:bCs/>
        <w:rtl/>
      </w:rPr>
      <w:fldChar w:fldCharType="separate"/>
    </w:r>
    <w:r>
      <w:rPr>
        <w:b/>
        <w:bCs/>
        <w:noProof/>
        <w:rtl/>
      </w:rPr>
      <w:t>4</w:t>
    </w:r>
    <w:r>
      <w:rPr>
        <w:b/>
        <w:bCs/>
        <w:rtl/>
      </w:rPr>
      <w:fldChar w:fldCharType="end"/>
    </w:r>
    <w:r>
      <w:rPr>
        <w:b/>
        <w:bCs/>
        <w:rtl/>
      </w:rPr>
      <w:t xml:space="preserve"> -</w:t>
    </w:r>
  </w:p>
  <w:p w14:paraId="6B46D688" w14:textId="77777777" w:rsidR="0091079A" w:rsidRDefault="0091079A"/>
  <w:p w14:paraId="2638E061" w14:textId="77777777" w:rsidR="0091079A" w:rsidRDefault="0091079A"/>
  <w:p w14:paraId="70A05DC7" w14:textId="77777777" w:rsidR="0091079A" w:rsidRDefault="0091079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0375F"/>
    <w:multiLevelType w:val="hybridMultilevel"/>
    <w:tmpl w:val="2CB234C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07F3768"/>
    <w:multiLevelType w:val="hybridMultilevel"/>
    <w:tmpl w:val="54BE60EC"/>
    <w:lvl w:ilvl="0" w:tplc="45CE73F8">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B881FF6"/>
    <w:multiLevelType w:val="hybridMultilevel"/>
    <w:tmpl w:val="BE6E0A9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16B8503B"/>
    <w:multiLevelType w:val="hybridMultilevel"/>
    <w:tmpl w:val="B96AA4C6"/>
    <w:lvl w:ilvl="0" w:tplc="E49CC7FC">
      <w:start w:val="1"/>
      <w:numFmt w:val="hebrew1"/>
      <w:lvlText w:val="%1."/>
      <w:lvlJc w:val="left"/>
      <w:pPr>
        <w:ind w:left="927" w:hanging="360"/>
      </w:pPr>
      <w:rPr>
        <w:rFonts w:hint="default"/>
        <w:sz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17622DF1"/>
    <w:multiLevelType w:val="hybridMultilevel"/>
    <w:tmpl w:val="57A00962"/>
    <w:lvl w:ilvl="0" w:tplc="C456C24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1E192E"/>
    <w:multiLevelType w:val="hybridMultilevel"/>
    <w:tmpl w:val="82E02DF8"/>
    <w:lvl w:ilvl="0" w:tplc="5E96F856">
      <w:start w:val="1"/>
      <w:numFmt w:val="hebrew1"/>
      <w:lvlText w:val="%1."/>
      <w:lvlJc w:val="left"/>
      <w:pPr>
        <w:ind w:left="927" w:hanging="360"/>
      </w:pPr>
      <w:rPr>
        <w:sz w:val="24"/>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6" w15:restartNumberingAfterBreak="0">
    <w:nsid w:val="207B3D2A"/>
    <w:multiLevelType w:val="hybridMultilevel"/>
    <w:tmpl w:val="87CABB60"/>
    <w:lvl w:ilvl="0" w:tplc="1F1A85E8">
      <w:start w:val="1"/>
      <w:numFmt w:val="hebrew1"/>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7" w15:restartNumberingAfterBreak="0">
    <w:nsid w:val="26D6152F"/>
    <w:multiLevelType w:val="hybridMultilevel"/>
    <w:tmpl w:val="FD4CFDE4"/>
    <w:lvl w:ilvl="0" w:tplc="117AE9EE">
      <w:start w:val="1"/>
      <w:numFmt w:val="hebrew1"/>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8" w15:restartNumberingAfterBreak="0">
    <w:nsid w:val="277C7094"/>
    <w:multiLevelType w:val="hybridMultilevel"/>
    <w:tmpl w:val="8F8C826A"/>
    <w:lvl w:ilvl="0" w:tplc="C72C96C6">
      <w:start w:val="1"/>
      <w:numFmt w:val="decimal"/>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9" w15:restartNumberingAfterBreak="0">
    <w:nsid w:val="2C445961"/>
    <w:multiLevelType w:val="hybridMultilevel"/>
    <w:tmpl w:val="347E20BE"/>
    <w:lvl w:ilvl="0" w:tplc="918C1D8E">
      <w:start w:val="1"/>
      <w:numFmt w:val="decimal"/>
      <w:lvlText w:val="%1."/>
      <w:lvlJc w:val="left"/>
      <w:pPr>
        <w:ind w:left="1390" w:hanging="360"/>
      </w:pPr>
    </w:lvl>
    <w:lvl w:ilvl="1" w:tplc="04090019">
      <w:start w:val="1"/>
      <w:numFmt w:val="lowerLetter"/>
      <w:lvlText w:val="%2."/>
      <w:lvlJc w:val="left"/>
      <w:pPr>
        <w:ind w:left="2110" w:hanging="360"/>
      </w:pPr>
    </w:lvl>
    <w:lvl w:ilvl="2" w:tplc="0409001B">
      <w:start w:val="1"/>
      <w:numFmt w:val="lowerRoman"/>
      <w:lvlText w:val="%3."/>
      <w:lvlJc w:val="right"/>
      <w:pPr>
        <w:ind w:left="2830" w:hanging="180"/>
      </w:pPr>
    </w:lvl>
    <w:lvl w:ilvl="3" w:tplc="0409000F">
      <w:start w:val="1"/>
      <w:numFmt w:val="decimal"/>
      <w:lvlText w:val="%4."/>
      <w:lvlJc w:val="left"/>
      <w:pPr>
        <w:ind w:left="3550" w:hanging="360"/>
      </w:pPr>
    </w:lvl>
    <w:lvl w:ilvl="4" w:tplc="04090019">
      <w:start w:val="1"/>
      <w:numFmt w:val="lowerLetter"/>
      <w:lvlText w:val="%5."/>
      <w:lvlJc w:val="left"/>
      <w:pPr>
        <w:ind w:left="4270" w:hanging="360"/>
      </w:pPr>
    </w:lvl>
    <w:lvl w:ilvl="5" w:tplc="0409001B">
      <w:start w:val="1"/>
      <w:numFmt w:val="lowerRoman"/>
      <w:lvlText w:val="%6."/>
      <w:lvlJc w:val="right"/>
      <w:pPr>
        <w:ind w:left="4990" w:hanging="180"/>
      </w:pPr>
    </w:lvl>
    <w:lvl w:ilvl="6" w:tplc="0409000F">
      <w:start w:val="1"/>
      <w:numFmt w:val="decimal"/>
      <w:lvlText w:val="%7."/>
      <w:lvlJc w:val="left"/>
      <w:pPr>
        <w:ind w:left="5710" w:hanging="360"/>
      </w:pPr>
    </w:lvl>
    <w:lvl w:ilvl="7" w:tplc="04090019">
      <w:start w:val="1"/>
      <w:numFmt w:val="lowerLetter"/>
      <w:lvlText w:val="%8."/>
      <w:lvlJc w:val="left"/>
      <w:pPr>
        <w:ind w:left="6430" w:hanging="360"/>
      </w:pPr>
    </w:lvl>
    <w:lvl w:ilvl="8" w:tplc="0409001B">
      <w:start w:val="1"/>
      <w:numFmt w:val="lowerRoman"/>
      <w:lvlText w:val="%9."/>
      <w:lvlJc w:val="right"/>
      <w:pPr>
        <w:ind w:left="7150" w:hanging="180"/>
      </w:pPr>
    </w:lvl>
  </w:abstractNum>
  <w:abstractNum w:abstractNumId="10" w15:restartNumberingAfterBreak="0">
    <w:nsid w:val="36215601"/>
    <w:multiLevelType w:val="hybridMultilevel"/>
    <w:tmpl w:val="687CD9B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3C183533"/>
    <w:multiLevelType w:val="hybridMultilevel"/>
    <w:tmpl w:val="2624998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439560E8"/>
    <w:multiLevelType w:val="hybridMultilevel"/>
    <w:tmpl w:val="92703E48"/>
    <w:lvl w:ilvl="0" w:tplc="CDD29B9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CB512C"/>
    <w:multiLevelType w:val="hybridMultilevel"/>
    <w:tmpl w:val="D4BA7A1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4BF41A39"/>
    <w:multiLevelType w:val="hybridMultilevel"/>
    <w:tmpl w:val="A41A005C"/>
    <w:lvl w:ilvl="0" w:tplc="CF4C129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1635B7"/>
    <w:multiLevelType w:val="hybridMultilevel"/>
    <w:tmpl w:val="F9A61046"/>
    <w:lvl w:ilvl="0" w:tplc="E370E3A6">
      <w:start w:val="1"/>
      <w:numFmt w:val="hebrew1"/>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4F4262AB"/>
    <w:multiLevelType w:val="hybridMultilevel"/>
    <w:tmpl w:val="A40260A6"/>
    <w:lvl w:ilvl="0" w:tplc="654468FA">
      <w:start w:val="1"/>
      <w:numFmt w:val="hebrew1"/>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545C17D5"/>
    <w:multiLevelType w:val="hybridMultilevel"/>
    <w:tmpl w:val="1802884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60421751"/>
    <w:multiLevelType w:val="hybridMultilevel"/>
    <w:tmpl w:val="6BF0372E"/>
    <w:lvl w:ilvl="0" w:tplc="1AA460A8">
      <w:start w:val="1"/>
      <w:numFmt w:val="hebrew1"/>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674C1D41"/>
    <w:multiLevelType w:val="hybridMultilevel"/>
    <w:tmpl w:val="7E2CC5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4"/>
  </w:num>
  <w:num w:numId="2">
    <w:abstractNumId w:val="14"/>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13"/>
  </w:num>
  <w:num w:numId="9">
    <w:abstractNumId w:val="11"/>
  </w:num>
  <w:num w:numId="10">
    <w:abstractNumId w:val="18"/>
  </w:num>
  <w:num w:numId="11">
    <w:abstractNumId w:val="12"/>
  </w:num>
  <w:num w:numId="12">
    <w:abstractNumId w:val="10"/>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0"/>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1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906"/>
    <w:rsid w:val="00000D05"/>
    <w:rsid w:val="000013D1"/>
    <w:rsid w:val="000016A3"/>
    <w:rsid w:val="000016F5"/>
    <w:rsid w:val="00001EDB"/>
    <w:rsid w:val="000023E5"/>
    <w:rsid w:val="0000244A"/>
    <w:rsid w:val="0000251A"/>
    <w:rsid w:val="000025F4"/>
    <w:rsid w:val="00002699"/>
    <w:rsid w:val="00002993"/>
    <w:rsid w:val="00002A66"/>
    <w:rsid w:val="00002EC5"/>
    <w:rsid w:val="000033CC"/>
    <w:rsid w:val="00003B92"/>
    <w:rsid w:val="00003F8B"/>
    <w:rsid w:val="00005948"/>
    <w:rsid w:val="00005D98"/>
    <w:rsid w:val="00006746"/>
    <w:rsid w:val="00006A01"/>
    <w:rsid w:val="00006AE1"/>
    <w:rsid w:val="00006DC7"/>
    <w:rsid w:val="00006F87"/>
    <w:rsid w:val="0000799E"/>
    <w:rsid w:val="000101A3"/>
    <w:rsid w:val="00010E2D"/>
    <w:rsid w:val="00011530"/>
    <w:rsid w:val="000115C1"/>
    <w:rsid w:val="000128E0"/>
    <w:rsid w:val="00012A1D"/>
    <w:rsid w:val="000131F5"/>
    <w:rsid w:val="000136AC"/>
    <w:rsid w:val="00013722"/>
    <w:rsid w:val="000139BD"/>
    <w:rsid w:val="00013A06"/>
    <w:rsid w:val="00013AAE"/>
    <w:rsid w:val="00013DE4"/>
    <w:rsid w:val="0001407E"/>
    <w:rsid w:val="00014304"/>
    <w:rsid w:val="000149B1"/>
    <w:rsid w:val="000150FB"/>
    <w:rsid w:val="0001536B"/>
    <w:rsid w:val="00015B5C"/>
    <w:rsid w:val="00016278"/>
    <w:rsid w:val="00016CC9"/>
    <w:rsid w:val="0001734A"/>
    <w:rsid w:val="00017E62"/>
    <w:rsid w:val="00020234"/>
    <w:rsid w:val="00020430"/>
    <w:rsid w:val="0002133C"/>
    <w:rsid w:val="000214C0"/>
    <w:rsid w:val="000218C9"/>
    <w:rsid w:val="000219BB"/>
    <w:rsid w:val="00021A60"/>
    <w:rsid w:val="00021F10"/>
    <w:rsid w:val="00021FBD"/>
    <w:rsid w:val="00022A0E"/>
    <w:rsid w:val="00023179"/>
    <w:rsid w:val="000237D5"/>
    <w:rsid w:val="00023C3F"/>
    <w:rsid w:val="000249FB"/>
    <w:rsid w:val="00024AE4"/>
    <w:rsid w:val="00024B3E"/>
    <w:rsid w:val="00024FE5"/>
    <w:rsid w:val="00025046"/>
    <w:rsid w:val="0002592E"/>
    <w:rsid w:val="0002634D"/>
    <w:rsid w:val="0002657B"/>
    <w:rsid w:val="000265C4"/>
    <w:rsid w:val="00026D1F"/>
    <w:rsid w:val="00027012"/>
    <w:rsid w:val="000279EE"/>
    <w:rsid w:val="0003006F"/>
    <w:rsid w:val="0003009B"/>
    <w:rsid w:val="00030271"/>
    <w:rsid w:val="00030386"/>
    <w:rsid w:val="0003086C"/>
    <w:rsid w:val="00030FF5"/>
    <w:rsid w:val="000310BF"/>
    <w:rsid w:val="00031433"/>
    <w:rsid w:val="00031F54"/>
    <w:rsid w:val="00032503"/>
    <w:rsid w:val="00032716"/>
    <w:rsid w:val="0003271A"/>
    <w:rsid w:val="00032E0D"/>
    <w:rsid w:val="00033F53"/>
    <w:rsid w:val="00034130"/>
    <w:rsid w:val="00034314"/>
    <w:rsid w:val="00034538"/>
    <w:rsid w:val="00034646"/>
    <w:rsid w:val="000350F4"/>
    <w:rsid w:val="00035335"/>
    <w:rsid w:val="0003568F"/>
    <w:rsid w:val="00035C36"/>
    <w:rsid w:val="00035C8F"/>
    <w:rsid w:val="00035E82"/>
    <w:rsid w:val="00036952"/>
    <w:rsid w:val="00037073"/>
    <w:rsid w:val="000409D4"/>
    <w:rsid w:val="000411B0"/>
    <w:rsid w:val="000412C9"/>
    <w:rsid w:val="00041D2D"/>
    <w:rsid w:val="0004235A"/>
    <w:rsid w:val="000424C6"/>
    <w:rsid w:val="0004296B"/>
    <w:rsid w:val="00042C9F"/>
    <w:rsid w:val="00042FED"/>
    <w:rsid w:val="00043004"/>
    <w:rsid w:val="000430F3"/>
    <w:rsid w:val="000433D1"/>
    <w:rsid w:val="000435EE"/>
    <w:rsid w:val="0004391E"/>
    <w:rsid w:val="00043982"/>
    <w:rsid w:val="0004433D"/>
    <w:rsid w:val="0004455F"/>
    <w:rsid w:val="00044718"/>
    <w:rsid w:val="00044CA0"/>
    <w:rsid w:val="0004565D"/>
    <w:rsid w:val="00045835"/>
    <w:rsid w:val="000458CC"/>
    <w:rsid w:val="000459E7"/>
    <w:rsid w:val="00045ABC"/>
    <w:rsid w:val="00045AEA"/>
    <w:rsid w:val="00045E54"/>
    <w:rsid w:val="00046315"/>
    <w:rsid w:val="00046518"/>
    <w:rsid w:val="00046A24"/>
    <w:rsid w:val="00046A6F"/>
    <w:rsid w:val="00046BB7"/>
    <w:rsid w:val="00046ED6"/>
    <w:rsid w:val="0004767F"/>
    <w:rsid w:val="00047921"/>
    <w:rsid w:val="0005077F"/>
    <w:rsid w:val="00050F5F"/>
    <w:rsid w:val="0005105F"/>
    <w:rsid w:val="00051152"/>
    <w:rsid w:val="000512F2"/>
    <w:rsid w:val="0005177B"/>
    <w:rsid w:val="000517ED"/>
    <w:rsid w:val="00052042"/>
    <w:rsid w:val="00052299"/>
    <w:rsid w:val="0005233D"/>
    <w:rsid w:val="0005296C"/>
    <w:rsid w:val="00052FF2"/>
    <w:rsid w:val="0005326F"/>
    <w:rsid w:val="000532BC"/>
    <w:rsid w:val="00053802"/>
    <w:rsid w:val="00053EED"/>
    <w:rsid w:val="000542ED"/>
    <w:rsid w:val="00054912"/>
    <w:rsid w:val="00054D65"/>
    <w:rsid w:val="00054E65"/>
    <w:rsid w:val="0005515E"/>
    <w:rsid w:val="000552FF"/>
    <w:rsid w:val="00055732"/>
    <w:rsid w:val="0005593D"/>
    <w:rsid w:val="00055A58"/>
    <w:rsid w:val="00055F7E"/>
    <w:rsid w:val="00056E8A"/>
    <w:rsid w:val="00057254"/>
    <w:rsid w:val="00057BE4"/>
    <w:rsid w:val="00057E22"/>
    <w:rsid w:val="000602BD"/>
    <w:rsid w:val="0006049B"/>
    <w:rsid w:val="000604BB"/>
    <w:rsid w:val="00060909"/>
    <w:rsid w:val="0006101D"/>
    <w:rsid w:val="00061C26"/>
    <w:rsid w:val="00062112"/>
    <w:rsid w:val="00062F45"/>
    <w:rsid w:val="000634F1"/>
    <w:rsid w:val="0006373F"/>
    <w:rsid w:val="0006398B"/>
    <w:rsid w:val="00063E47"/>
    <w:rsid w:val="00065067"/>
    <w:rsid w:val="000654D3"/>
    <w:rsid w:val="00065570"/>
    <w:rsid w:val="00065A6B"/>
    <w:rsid w:val="00066070"/>
    <w:rsid w:val="000661F0"/>
    <w:rsid w:val="00066DA9"/>
    <w:rsid w:val="00070543"/>
    <w:rsid w:val="00071488"/>
    <w:rsid w:val="000717B7"/>
    <w:rsid w:val="0007193D"/>
    <w:rsid w:val="000719AF"/>
    <w:rsid w:val="00071A3C"/>
    <w:rsid w:val="00071CDC"/>
    <w:rsid w:val="000722BC"/>
    <w:rsid w:val="000727CA"/>
    <w:rsid w:val="000732B6"/>
    <w:rsid w:val="00073786"/>
    <w:rsid w:val="000739B1"/>
    <w:rsid w:val="0007478C"/>
    <w:rsid w:val="00074D9E"/>
    <w:rsid w:val="00075481"/>
    <w:rsid w:val="000754B5"/>
    <w:rsid w:val="00075F42"/>
    <w:rsid w:val="0007662A"/>
    <w:rsid w:val="000766BD"/>
    <w:rsid w:val="000767F7"/>
    <w:rsid w:val="000768C0"/>
    <w:rsid w:val="00077616"/>
    <w:rsid w:val="0007761E"/>
    <w:rsid w:val="000776F9"/>
    <w:rsid w:val="00081FB8"/>
    <w:rsid w:val="00082EEF"/>
    <w:rsid w:val="000835DB"/>
    <w:rsid w:val="00083AA4"/>
    <w:rsid w:val="0008434A"/>
    <w:rsid w:val="00084784"/>
    <w:rsid w:val="00085093"/>
    <w:rsid w:val="000854B4"/>
    <w:rsid w:val="00085A79"/>
    <w:rsid w:val="0008645A"/>
    <w:rsid w:val="000868FD"/>
    <w:rsid w:val="00086C0C"/>
    <w:rsid w:val="00086C44"/>
    <w:rsid w:val="000871D6"/>
    <w:rsid w:val="00087864"/>
    <w:rsid w:val="00090053"/>
    <w:rsid w:val="000906B7"/>
    <w:rsid w:val="000907B3"/>
    <w:rsid w:val="00090863"/>
    <w:rsid w:val="00091B8E"/>
    <w:rsid w:val="00091C75"/>
    <w:rsid w:val="00092318"/>
    <w:rsid w:val="000929B7"/>
    <w:rsid w:val="00092BC3"/>
    <w:rsid w:val="00092BD0"/>
    <w:rsid w:val="00092CF2"/>
    <w:rsid w:val="00093323"/>
    <w:rsid w:val="000933A9"/>
    <w:rsid w:val="00093C4A"/>
    <w:rsid w:val="000941B6"/>
    <w:rsid w:val="00094399"/>
    <w:rsid w:val="00094E67"/>
    <w:rsid w:val="0009593F"/>
    <w:rsid w:val="00095A12"/>
    <w:rsid w:val="000967CF"/>
    <w:rsid w:val="00096A10"/>
    <w:rsid w:val="00097F96"/>
    <w:rsid w:val="000A0682"/>
    <w:rsid w:val="000A0922"/>
    <w:rsid w:val="000A0B27"/>
    <w:rsid w:val="000A0C59"/>
    <w:rsid w:val="000A0CBB"/>
    <w:rsid w:val="000A1B89"/>
    <w:rsid w:val="000A1E2A"/>
    <w:rsid w:val="000A1FB7"/>
    <w:rsid w:val="000A2033"/>
    <w:rsid w:val="000A2178"/>
    <w:rsid w:val="000A23FE"/>
    <w:rsid w:val="000A2553"/>
    <w:rsid w:val="000A3803"/>
    <w:rsid w:val="000A3888"/>
    <w:rsid w:val="000A38D9"/>
    <w:rsid w:val="000A40B5"/>
    <w:rsid w:val="000A44D7"/>
    <w:rsid w:val="000A459B"/>
    <w:rsid w:val="000A58F0"/>
    <w:rsid w:val="000A624E"/>
    <w:rsid w:val="000A6FAC"/>
    <w:rsid w:val="000A7408"/>
    <w:rsid w:val="000A7A3D"/>
    <w:rsid w:val="000A7D7D"/>
    <w:rsid w:val="000B0A4F"/>
    <w:rsid w:val="000B0AF7"/>
    <w:rsid w:val="000B0C48"/>
    <w:rsid w:val="000B12E5"/>
    <w:rsid w:val="000B14B4"/>
    <w:rsid w:val="000B15DE"/>
    <w:rsid w:val="000B1DB5"/>
    <w:rsid w:val="000B1FAF"/>
    <w:rsid w:val="000B20FB"/>
    <w:rsid w:val="000B2208"/>
    <w:rsid w:val="000B235C"/>
    <w:rsid w:val="000B33B1"/>
    <w:rsid w:val="000B3A81"/>
    <w:rsid w:val="000B3EF4"/>
    <w:rsid w:val="000B3F34"/>
    <w:rsid w:val="000B43FB"/>
    <w:rsid w:val="000B4FE6"/>
    <w:rsid w:val="000B52F7"/>
    <w:rsid w:val="000B5330"/>
    <w:rsid w:val="000B53C7"/>
    <w:rsid w:val="000B58E7"/>
    <w:rsid w:val="000B5F6F"/>
    <w:rsid w:val="000B66A4"/>
    <w:rsid w:val="000B6B51"/>
    <w:rsid w:val="000B7211"/>
    <w:rsid w:val="000B786E"/>
    <w:rsid w:val="000B7B30"/>
    <w:rsid w:val="000B7BE2"/>
    <w:rsid w:val="000C01BB"/>
    <w:rsid w:val="000C10BD"/>
    <w:rsid w:val="000C1746"/>
    <w:rsid w:val="000C19C7"/>
    <w:rsid w:val="000C28B7"/>
    <w:rsid w:val="000C3570"/>
    <w:rsid w:val="000C374E"/>
    <w:rsid w:val="000C468C"/>
    <w:rsid w:val="000C4A7A"/>
    <w:rsid w:val="000C56D0"/>
    <w:rsid w:val="000C6396"/>
    <w:rsid w:val="000C63EB"/>
    <w:rsid w:val="000C64B8"/>
    <w:rsid w:val="000C7898"/>
    <w:rsid w:val="000D02EE"/>
    <w:rsid w:val="000D0554"/>
    <w:rsid w:val="000D0616"/>
    <w:rsid w:val="000D0652"/>
    <w:rsid w:val="000D0B0A"/>
    <w:rsid w:val="000D14B3"/>
    <w:rsid w:val="000D17FC"/>
    <w:rsid w:val="000D1B8A"/>
    <w:rsid w:val="000D1F52"/>
    <w:rsid w:val="000D2259"/>
    <w:rsid w:val="000D3038"/>
    <w:rsid w:val="000D35C9"/>
    <w:rsid w:val="000D3A6B"/>
    <w:rsid w:val="000D473D"/>
    <w:rsid w:val="000D493E"/>
    <w:rsid w:val="000D499A"/>
    <w:rsid w:val="000D4A0A"/>
    <w:rsid w:val="000D4E99"/>
    <w:rsid w:val="000D515B"/>
    <w:rsid w:val="000D578C"/>
    <w:rsid w:val="000D5969"/>
    <w:rsid w:val="000D5E62"/>
    <w:rsid w:val="000D5F9E"/>
    <w:rsid w:val="000D603F"/>
    <w:rsid w:val="000D6EFF"/>
    <w:rsid w:val="000D73F0"/>
    <w:rsid w:val="000D74AA"/>
    <w:rsid w:val="000E0066"/>
    <w:rsid w:val="000E0086"/>
    <w:rsid w:val="000E04C5"/>
    <w:rsid w:val="000E0CC0"/>
    <w:rsid w:val="000E0DF5"/>
    <w:rsid w:val="000E0F85"/>
    <w:rsid w:val="000E1679"/>
    <w:rsid w:val="000E1779"/>
    <w:rsid w:val="000E1D0D"/>
    <w:rsid w:val="000E268D"/>
    <w:rsid w:val="000E2787"/>
    <w:rsid w:val="000E3B03"/>
    <w:rsid w:val="000E3CB7"/>
    <w:rsid w:val="000E41D0"/>
    <w:rsid w:val="000E4507"/>
    <w:rsid w:val="000E45B5"/>
    <w:rsid w:val="000E4D07"/>
    <w:rsid w:val="000E5376"/>
    <w:rsid w:val="000E54D0"/>
    <w:rsid w:val="000E5921"/>
    <w:rsid w:val="000E5FD3"/>
    <w:rsid w:val="000E6CA6"/>
    <w:rsid w:val="000E6D0E"/>
    <w:rsid w:val="000E6DF5"/>
    <w:rsid w:val="000E71E5"/>
    <w:rsid w:val="000E72FB"/>
    <w:rsid w:val="000E756D"/>
    <w:rsid w:val="000E7F0D"/>
    <w:rsid w:val="000E7F48"/>
    <w:rsid w:val="000F0C63"/>
    <w:rsid w:val="000F1369"/>
    <w:rsid w:val="000F17AA"/>
    <w:rsid w:val="000F2158"/>
    <w:rsid w:val="000F2472"/>
    <w:rsid w:val="000F26FF"/>
    <w:rsid w:val="000F297B"/>
    <w:rsid w:val="000F3E6E"/>
    <w:rsid w:val="000F4246"/>
    <w:rsid w:val="000F4818"/>
    <w:rsid w:val="000F4CCB"/>
    <w:rsid w:val="000F507B"/>
    <w:rsid w:val="000F5A49"/>
    <w:rsid w:val="000F5F43"/>
    <w:rsid w:val="000F672F"/>
    <w:rsid w:val="000F6840"/>
    <w:rsid w:val="000F6B24"/>
    <w:rsid w:val="000F6DE2"/>
    <w:rsid w:val="000F7D90"/>
    <w:rsid w:val="000F7EFA"/>
    <w:rsid w:val="0010018C"/>
    <w:rsid w:val="00100E3F"/>
    <w:rsid w:val="0010114E"/>
    <w:rsid w:val="001012E9"/>
    <w:rsid w:val="001014CE"/>
    <w:rsid w:val="001021C1"/>
    <w:rsid w:val="0010246F"/>
    <w:rsid w:val="00102E20"/>
    <w:rsid w:val="001037D1"/>
    <w:rsid w:val="001039A9"/>
    <w:rsid w:val="001044AA"/>
    <w:rsid w:val="0010474C"/>
    <w:rsid w:val="00105696"/>
    <w:rsid w:val="00105D5B"/>
    <w:rsid w:val="001062DD"/>
    <w:rsid w:val="00106B15"/>
    <w:rsid w:val="00106DE7"/>
    <w:rsid w:val="00106EBA"/>
    <w:rsid w:val="00107CC4"/>
    <w:rsid w:val="00107E56"/>
    <w:rsid w:val="00110262"/>
    <w:rsid w:val="0011053A"/>
    <w:rsid w:val="001109A5"/>
    <w:rsid w:val="00110DEA"/>
    <w:rsid w:val="00111446"/>
    <w:rsid w:val="0011331B"/>
    <w:rsid w:val="0011346C"/>
    <w:rsid w:val="00113571"/>
    <w:rsid w:val="00113AE1"/>
    <w:rsid w:val="00113F62"/>
    <w:rsid w:val="00114B20"/>
    <w:rsid w:val="00114C1B"/>
    <w:rsid w:val="00114F1D"/>
    <w:rsid w:val="00115AE5"/>
    <w:rsid w:val="00116068"/>
    <w:rsid w:val="001163CC"/>
    <w:rsid w:val="001172B9"/>
    <w:rsid w:val="00120959"/>
    <w:rsid w:val="00120BAE"/>
    <w:rsid w:val="00120E2C"/>
    <w:rsid w:val="001217D5"/>
    <w:rsid w:val="00121E78"/>
    <w:rsid w:val="0012223A"/>
    <w:rsid w:val="001225AE"/>
    <w:rsid w:val="0012291B"/>
    <w:rsid w:val="0012294A"/>
    <w:rsid w:val="00122A33"/>
    <w:rsid w:val="00122BAB"/>
    <w:rsid w:val="00123696"/>
    <w:rsid w:val="001236B7"/>
    <w:rsid w:val="0012385C"/>
    <w:rsid w:val="00123BEC"/>
    <w:rsid w:val="001249D7"/>
    <w:rsid w:val="00124D1A"/>
    <w:rsid w:val="00125A9B"/>
    <w:rsid w:val="0012625A"/>
    <w:rsid w:val="00126488"/>
    <w:rsid w:val="00126890"/>
    <w:rsid w:val="001268A7"/>
    <w:rsid w:val="00126A8E"/>
    <w:rsid w:val="001274A6"/>
    <w:rsid w:val="00130A03"/>
    <w:rsid w:val="00130D38"/>
    <w:rsid w:val="001313B8"/>
    <w:rsid w:val="00131778"/>
    <w:rsid w:val="00131916"/>
    <w:rsid w:val="00131C31"/>
    <w:rsid w:val="00131F94"/>
    <w:rsid w:val="001320E1"/>
    <w:rsid w:val="0013210C"/>
    <w:rsid w:val="00132C5B"/>
    <w:rsid w:val="00133666"/>
    <w:rsid w:val="00133A5D"/>
    <w:rsid w:val="00133E51"/>
    <w:rsid w:val="00134B93"/>
    <w:rsid w:val="00135302"/>
    <w:rsid w:val="00135AFC"/>
    <w:rsid w:val="00135FF4"/>
    <w:rsid w:val="00136558"/>
    <w:rsid w:val="001366C4"/>
    <w:rsid w:val="0013678F"/>
    <w:rsid w:val="00136C56"/>
    <w:rsid w:val="001372F6"/>
    <w:rsid w:val="0013763D"/>
    <w:rsid w:val="00137EAC"/>
    <w:rsid w:val="00140477"/>
    <w:rsid w:val="0014095A"/>
    <w:rsid w:val="00140BB3"/>
    <w:rsid w:val="00140E0C"/>
    <w:rsid w:val="00140F55"/>
    <w:rsid w:val="00141605"/>
    <w:rsid w:val="001417FE"/>
    <w:rsid w:val="00141950"/>
    <w:rsid w:val="00141DCD"/>
    <w:rsid w:val="001427A9"/>
    <w:rsid w:val="00142D5C"/>
    <w:rsid w:val="00142DAB"/>
    <w:rsid w:val="00143109"/>
    <w:rsid w:val="00143563"/>
    <w:rsid w:val="001435B4"/>
    <w:rsid w:val="00144053"/>
    <w:rsid w:val="0014405D"/>
    <w:rsid w:val="001440F7"/>
    <w:rsid w:val="0014428A"/>
    <w:rsid w:val="00144738"/>
    <w:rsid w:val="001452E3"/>
    <w:rsid w:val="001457B4"/>
    <w:rsid w:val="00145899"/>
    <w:rsid w:val="00145B3B"/>
    <w:rsid w:val="00145D39"/>
    <w:rsid w:val="00146613"/>
    <w:rsid w:val="00146C7F"/>
    <w:rsid w:val="00147978"/>
    <w:rsid w:val="00147BF4"/>
    <w:rsid w:val="00150526"/>
    <w:rsid w:val="001513FB"/>
    <w:rsid w:val="00151768"/>
    <w:rsid w:val="001520E1"/>
    <w:rsid w:val="001525C4"/>
    <w:rsid w:val="00152852"/>
    <w:rsid w:val="00152BA6"/>
    <w:rsid w:val="001536A2"/>
    <w:rsid w:val="0015373B"/>
    <w:rsid w:val="00153C1C"/>
    <w:rsid w:val="0015486B"/>
    <w:rsid w:val="0015495E"/>
    <w:rsid w:val="00154AEA"/>
    <w:rsid w:val="00154D18"/>
    <w:rsid w:val="00154D86"/>
    <w:rsid w:val="001559A1"/>
    <w:rsid w:val="00156A09"/>
    <w:rsid w:val="001572E3"/>
    <w:rsid w:val="00157B22"/>
    <w:rsid w:val="00157DBB"/>
    <w:rsid w:val="001601E2"/>
    <w:rsid w:val="0016034E"/>
    <w:rsid w:val="001607CD"/>
    <w:rsid w:val="0016092E"/>
    <w:rsid w:val="001612FC"/>
    <w:rsid w:val="0016175D"/>
    <w:rsid w:val="001619DE"/>
    <w:rsid w:val="00161FDC"/>
    <w:rsid w:val="00162C61"/>
    <w:rsid w:val="00163359"/>
    <w:rsid w:val="00163414"/>
    <w:rsid w:val="001642D9"/>
    <w:rsid w:val="001644F8"/>
    <w:rsid w:val="0016468D"/>
    <w:rsid w:val="0016469D"/>
    <w:rsid w:val="00164A8B"/>
    <w:rsid w:val="001654EA"/>
    <w:rsid w:val="00165611"/>
    <w:rsid w:val="00165931"/>
    <w:rsid w:val="00165B80"/>
    <w:rsid w:val="00165D68"/>
    <w:rsid w:val="00165E33"/>
    <w:rsid w:val="001660FD"/>
    <w:rsid w:val="00166204"/>
    <w:rsid w:val="00166ACD"/>
    <w:rsid w:val="00166CA8"/>
    <w:rsid w:val="00166DB4"/>
    <w:rsid w:val="00166DF1"/>
    <w:rsid w:val="001677FD"/>
    <w:rsid w:val="00170426"/>
    <w:rsid w:val="0017076D"/>
    <w:rsid w:val="0017083A"/>
    <w:rsid w:val="00170EEB"/>
    <w:rsid w:val="00171134"/>
    <w:rsid w:val="00171295"/>
    <w:rsid w:val="00172471"/>
    <w:rsid w:val="0017248F"/>
    <w:rsid w:val="00172ABD"/>
    <w:rsid w:val="00172C77"/>
    <w:rsid w:val="00173F0D"/>
    <w:rsid w:val="00173FAA"/>
    <w:rsid w:val="00174265"/>
    <w:rsid w:val="001742C8"/>
    <w:rsid w:val="0017475C"/>
    <w:rsid w:val="001747DF"/>
    <w:rsid w:val="001749E5"/>
    <w:rsid w:val="00175104"/>
    <w:rsid w:val="00175F41"/>
    <w:rsid w:val="00176363"/>
    <w:rsid w:val="001767B0"/>
    <w:rsid w:val="001769B7"/>
    <w:rsid w:val="00176EB5"/>
    <w:rsid w:val="00176EF7"/>
    <w:rsid w:val="00177041"/>
    <w:rsid w:val="00177C57"/>
    <w:rsid w:val="0018018E"/>
    <w:rsid w:val="00180192"/>
    <w:rsid w:val="001802D6"/>
    <w:rsid w:val="001803B9"/>
    <w:rsid w:val="00180810"/>
    <w:rsid w:val="00181123"/>
    <w:rsid w:val="00181A50"/>
    <w:rsid w:val="0018200C"/>
    <w:rsid w:val="00182837"/>
    <w:rsid w:val="001828A7"/>
    <w:rsid w:val="00182FA5"/>
    <w:rsid w:val="00183229"/>
    <w:rsid w:val="001837BC"/>
    <w:rsid w:val="0018381E"/>
    <w:rsid w:val="00183FA1"/>
    <w:rsid w:val="001846E0"/>
    <w:rsid w:val="00184741"/>
    <w:rsid w:val="00184BE1"/>
    <w:rsid w:val="00184C86"/>
    <w:rsid w:val="0018522B"/>
    <w:rsid w:val="001856D7"/>
    <w:rsid w:val="0018591B"/>
    <w:rsid w:val="00186734"/>
    <w:rsid w:val="001869E8"/>
    <w:rsid w:val="00186D0B"/>
    <w:rsid w:val="00186E10"/>
    <w:rsid w:val="00187012"/>
    <w:rsid w:val="0018733D"/>
    <w:rsid w:val="001878F4"/>
    <w:rsid w:val="00187A14"/>
    <w:rsid w:val="00187E61"/>
    <w:rsid w:val="001900ED"/>
    <w:rsid w:val="00190365"/>
    <w:rsid w:val="0019038E"/>
    <w:rsid w:val="001904B0"/>
    <w:rsid w:val="0019086F"/>
    <w:rsid w:val="00190B98"/>
    <w:rsid w:val="00192077"/>
    <w:rsid w:val="001921D3"/>
    <w:rsid w:val="001928D1"/>
    <w:rsid w:val="00192E3B"/>
    <w:rsid w:val="00193367"/>
    <w:rsid w:val="00193BD4"/>
    <w:rsid w:val="00193D9F"/>
    <w:rsid w:val="00193F69"/>
    <w:rsid w:val="00194054"/>
    <w:rsid w:val="001941D0"/>
    <w:rsid w:val="001942FB"/>
    <w:rsid w:val="001947C7"/>
    <w:rsid w:val="00194D90"/>
    <w:rsid w:val="00195135"/>
    <w:rsid w:val="001954CF"/>
    <w:rsid w:val="001955EB"/>
    <w:rsid w:val="00196218"/>
    <w:rsid w:val="0019640B"/>
    <w:rsid w:val="00197884"/>
    <w:rsid w:val="001978DE"/>
    <w:rsid w:val="00197BC9"/>
    <w:rsid w:val="001A007C"/>
    <w:rsid w:val="001A0400"/>
    <w:rsid w:val="001A0436"/>
    <w:rsid w:val="001A06DF"/>
    <w:rsid w:val="001A09A5"/>
    <w:rsid w:val="001A0B0A"/>
    <w:rsid w:val="001A0B50"/>
    <w:rsid w:val="001A148D"/>
    <w:rsid w:val="001A1630"/>
    <w:rsid w:val="001A1B30"/>
    <w:rsid w:val="001A1EBB"/>
    <w:rsid w:val="001A2093"/>
    <w:rsid w:val="001A24E7"/>
    <w:rsid w:val="001A2C64"/>
    <w:rsid w:val="001A3106"/>
    <w:rsid w:val="001A34D9"/>
    <w:rsid w:val="001A4104"/>
    <w:rsid w:val="001A4640"/>
    <w:rsid w:val="001A475B"/>
    <w:rsid w:val="001A4DE7"/>
    <w:rsid w:val="001A4EBF"/>
    <w:rsid w:val="001A506F"/>
    <w:rsid w:val="001A5475"/>
    <w:rsid w:val="001A5886"/>
    <w:rsid w:val="001A5D99"/>
    <w:rsid w:val="001A5DCE"/>
    <w:rsid w:val="001A647A"/>
    <w:rsid w:val="001A65B0"/>
    <w:rsid w:val="001A6F29"/>
    <w:rsid w:val="001A6F68"/>
    <w:rsid w:val="001A6FB3"/>
    <w:rsid w:val="001A6FB9"/>
    <w:rsid w:val="001A74BF"/>
    <w:rsid w:val="001A75F5"/>
    <w:rsid w:val="001B00F5"/>
    <w:rsid w:val="001B044A"/>
    <w:rsid w:val="001B0561"/>
    <w:rsid w:val="001B09C4"/>
    <w:rsid w:val="001B11DB"/>
    <w:rsid w:val="001B192C"/>
    <w:rsid w:val="001B1DC7"/>
    <w:rsid w:val="001B1E97"/>
    <w:rsid w:val="001B236C"/>
    <w:rsid w:val="001B2F9F"/>
    <w:rsid w:val="001B34EB"/>
    <w:rsid w:val="001B3A35"/>
    <w:rsid w:val="001B3BE5"/>
    <w:rsid w:val="001B4727"/>
    <w:rsid w:val="001B49DD"/>
    <w:rsid w:val="001B50CC"/>
    <w:rsid w:val="001B52A8"/>
    <w:rsid w:val="001B5E05"/>
    <w:rsid w:val="001B5FB1"/>
    <w:rsid w:val="001B6046"/>
    <w:rsid w:val="001B6120"/>
    <w:rsid w:val="001B6535"/>
    <w:rsid w:val="001B6712"/>
    <w:rsid w:val="001B7150"/>
    <w:rsid w:val="001C038C"/>
    <w:rsid w:val="001C03C1"/>
    <w:rsid w:val="001C0631"/>
    <w:rsid w:val="001C0650"/>
    <w:rsid w:val="001C0D6B"/>
    <w:rsid w:val="001C0DED"/>
    <w:rsid w:val="001C1523"/>
    <w:rsid w:val="001C17FD"/>
    <w:rsid w:val="001C2860"/>
    <w:rsid w:val="001C2943"/>
    <w:rsid w:val="001C2B15"/>
    <w:rsid w:val="001C331E"/>
    <w:rsid w:val="001C350C"/>
    <w:rsid w:val="001C3577"/>
    <w:rsid w:val="001C3603"/>
    <w:rsid w:val="001C392E"/>
    <w:rsid w:val="001C4B33"/>
    <w:rsid w:val="001C4C99"/>
    <w:rsid w:val="001C4CDA"/>
    <w:rsid w:val="001C5CE0"/>
    <w:rsid w:val="001C64FF"/>
    <w:rsid w:val="001C68B7"/>
    <w:rsid w:val="001C6C5D"/>
    <w:rsid w:val="001C748A"/>
    <w:rsid w:val="001C7643"/>
    <w:rsid w:val="001C78A8"/>
    <w:rsid w:val="001C7D12"/>
    <w:rsid w:val="001D016F"/>
    <w:rsid w:val="001D04BE"/>
    <w:rsid w:val="001D05FA"/>
    <w:rsid w:val="001D067A"/>
    <w:rsid w:val="001D0735"/>
    <w:rsid w:val="001D097E"/>
    <w:rsid w:val="001D0C0F"/>
    <w:rsid w:val="001D0EC2"/>
    <w:rsid w:val="001D1338"/>
    <w:rsid w:val="001D191B"/>
    <w:rsid w:val="001D2378"/>
    <w:rsid w:val="001D2535"/>
    <w:rsid w:val="001D2827"/>
    <w:rsid w:val="001D2F20"/>
    <w:rsid w:val="001D2F6A"/>
    <w:rsid w:val="001D3280"/>
    <w:rsid w:val="001D358F"/>
    <w:rsid w:val="001D45A1"/>
    <w:rsid w:val="001D4CCB"/>
    <w:rsid w:val="001D4D9A"/>
    <w:rsid w:val="001D5202"/>
    <w:rsid w:val="001D5E6C"/>
    <w:rsid w:val="001D7081"/>
    <w:rsid w:val="001D72D1"/>
    <w:rsid w:val="001D7544"/>
    <w:rsid w:val="001D7ED0"/>
    <w:rsid w:val="001D7F76"/>
    <w:rsid w:val="001E0369"/>
    <w:rsid w:val="001E0B00"/>
    <w:rsid w:val="001E0B57"/>
    <w:rsid w:val="001E0C0F"/>
    <w:rsid w:val="001E0C7A"/>
    <w:rsid w:val="001E0E02"/>
    <w:rsid w:val="001E1602"/>
    <w:rsid w:val="001E1724"/>
    <w:rsid w:val="001E180B"/>
    <w:rsid w:val="001E2F1B"/>
    <w:rsid w:val="001E3484"/>
    <w:rsid w:val="001E369B"/>
    <w:rsid w:val="001E3734"/>
    <w:rsid w:val="001E3EFC"/>
    <w:rsid w:val="001E405E"/>
    <w:rsid w:val="001E4435"/>
    <w:rsid w:val="001E476B"/>
    <w:rsid w:val="001E484A"/>
    <w:rsid w:val="001E4F41"/>
    <w:rsid w:val="001E5076"/>
    <w:rsid w:val="001E52A8"/>
    <w:rsid w:val="001E5883"/>
    <w:rsid w:val="001E59F7"/>
    <w:rsid w:val="001E5B05"/>
    <w:rsid w:val="001E6730"/>
    <w:rsid w:val="001E67B9"/>
    <w:rsid w:val="001E6C52"/>
    <w:rsid w:val="001E71B3"/>
    <w:rsid w:val="001E71DA"/>
    <w:rsid w:val="001F0463"/>
    <w:rsid w:val="001F07F4"/>
    <w:rsid w:val="001F0F26"/>
    <w:rsid w:val="001F222C"/>
    <w:rsid w:val="001F2A36"/>
    <w:rsid w:val="001F2B27"/>
    <w:rsid w:val="001F327F"/>
    <w:rsid w:val="001F39BE"/>
    <w:rsid w:val="001F4C1D"/>
    <w:rsid w:val="001F4D9B"/>
    <w:rsid w:val="001F5164"/>
    <w:rsid w:val="001F51ED"/>
    <w:rsid w:val="001F52E0"/>
    <w:rsid w:val="001F5D0A"/>
    <w:rsid w:val="001F5FA7"/>
    <w:rsid w:val="001F60FF"/>
    <w:rsid w:val="001F6556"/>
    <w:rsid w:val="001F6AD6"/>
    <w:rsid w:val="001F6C13"/>
    <w:rsid w:val="001F77D2"/>
    <w:rsid w:val="00200001"/>
    <w:rsid w:val="0020120E"/>
    <w:rsid w:val="00201342"/>
    <w:rsid w:val="00201C27"/>
    <w:rsid w:val="0020200C"/>
    <w:rsid w:val="00202487"/>
    <w:rsid w:val="00202655"/>
    <w:rsid w:val="002030EB"/>
    <w:rsid w:val="002036C8"/>
    <w:rsid w:val="002037CD"/>
    <w:rsid w:val="00203DB0"/>
    <w:rsid w:val="00205858"/>
    <w:rsid w:val="00205FBE"/>
    <w:rsid w:val="002061B9"/>
    <w:rsid w:val="00206350"/>
    <w:rsid w:val="00206938"/>
    <w:rsid w:val="00211020"/>
    <w:rsid w:val="0021113D"/>
    <w:rsid w:val="002112B7"/>
    <w:rsid w:val="0021153B"/>
    <w:rsid w:val="002117C0"/>
    <w:rsid w:val="0021195C"/>
    <w:rsid w:val="00211B96"/>
    <w:rsid w:val="00211E03"/>
    <w:rsid w:val="0021200B"/>
    <w:rsid w:val="00212152"/>
    <w:rsid w:val="0021240B"/>
    <w:rsid w:val="00212816"/>
    <w:rsid w:val="00212BC2"/>
    <w:rsid w:val="002132A9"/>
    <w:rsid w:val="00213437"/>
    <w:rsid w:val="00213B4F"/>
    <w:rsid w:val="00214282"/>
    <w:rsid w:val="00214608"/>
    <w:rsid w:val="00214843"/>
    <w:rsid w:val="00214936"/>
    <w:rsid w:val="00214F0B"/>
    <w:rsid w:val="002159A1"/>
    <w:rsid w:val="00215DDA"/>
    <w:rsid w:val="00215E77"/>
    <w:rsid w:val="002162A9"/>
    <w:rsid w:val="002164CC"/>
    <w:rsid w:val="002175C2"/>
    <w:rsid w:val="00217906"/>
    <w:rsid w:val="00217E71"/>
    <w:rsid w:val="0022007F"/>
    <w:rsid w:val="002206C8"/>
    <w:rsid w:val="002214B7"/>
    <w:rsid w:val="0022171F"/>
    <w:rsid w:val="00221E23"/>
    <w:rsid w:val="002220C2"/>
    <w:rsid w:val="0022228B"/>
    <w:rsid w:val="002224B1"/>
    <w:rsid w:val="002231D7"/>
    <w:rsid w:val="002242FC"/>
    <w:rsid w:val="00224757"/>
    <w:rsid w:val="002248B8"/>
    <w:rsid w:val="00224E34"/>
    <w:rsid w:val="00224F7F"/>
    <w:rsid w:val="0022504D"/>
    <w:rsid w:val="00225125"/>
    <w:rsid w:val="002254E4"/>
    <w:rsid w:val="00225722"/>
    <w:rsid w:val="00225750"/>
    <w:rsid w:val="002258C6"/>
    <w:rsid w:val="0022611B"/>
    <w:rsid w:val="00226593"/>
    <w:rsid w:val="0022720D"/>
    <w:rsid w:val="00227A92"/>
    <w:rsid w:val="0023002C"/>
    <w:rsid w:val="00230D37"/>
    <w:rsid w:val="00230E27"/>
    <w:rsid w:val="002311DD"/>
    <w:rsid w:val="00231314"/>
    <w:rsid w:val="0023159F"/>
    <w:rsid w:val="00232414"/>
    <w:rsid w:val="002324F8"/>
    <w:rsid w:val="002327FB"/>
    <w:rsid w:val="002330F5"/>
    <w:rsid w:val="00233196"/>
    <w:rsid w:val="00233908"/>
    <w:rsid w:val="00233A28"/>
    <w:rsid w:val="00233E1A"/>
    <w:rsid w:val="0023417A"/>
    <w:rsid w:val="00234613"/>
    <w:rsid w:val="00234F59"/>
    <w:rsid w:val="00235170"/>
    <w:rsid w:val="00235207"/>
    <w:rsid w:val="002353CB"/>
    <w:rsid w:val="0023547C"/>
    <w:rsid w:val="00235753"/>
    <w:rsid w:val="002360BA"/>
    <w:rsid w:val="0023636A"/>
    <w:rsid w:val="00236543"/>
    <w:rsid w:val="00236ECC"/>
    <w:rsid w:val="00237845"/>
    <w:rsid w:val="00237EEB"/>
    <w:rsid w:val="00237F89"/>
    <w:rsid w:val="00240013"/>
    <w:rsid w:val="00240039"/>
    <w:rsid w:val="00240276"/>
    <w:rsid w:val="002402C8"/>
    <w:rsid w:val="002406F8"/>
    <w:rsid w:val="00240765"/>
    <w:rsid w:val="00240812"/>
    <w:rsid w:val="00240980"/>
    <w:rsid w:val="00240B1B"/>
    <w:rsid w:val="00240E57"/>
    <w:rsid w:val="002413F0"/>
    <w:rsid w:val="00241DB8"/>
    <w:rsid w:val="00242387"/>
    <w:rsid w:val="00242613"/>
    <w:rsid w:val="002429E0"/>
    <w:rsid w:val="00242C1F"/>
    <w:rsid w:val="002431E2"/>
    <w:rsid w:val="002433B7"/>
    <w:rsid w:val="00243562"/>
    <w:rsid w:val="00243602"/>
    <w:rsid w:val="00243657"/>
    <w:rsid w:val="0024396A"/>
    <w:rsid w:val="00243AEF"/>
    <w:rsid w:val="002441A7"/>
    <w:rsid w:val="00244AA3"/>
    <w:rsid w:val="00244BD4"/>
    <w:rsid w:val="00244C8D"/>
    <w:rsid w:val="00245091"/>
    <w:rsid w:val="0024529F"/>
    <w:rsid w:val="002452FF"/>
    <w:rsid w:val="0024656C"/>
    <w:rsid w:val="002465CF"/>
    <w:rsid w:val="00246BE5"/>
    <w:rsid w:val="00246E7D"/>
    <w:rsid w:val="00247327"/>
    <w:rsid w:val="00247683"/>
    <w:rsid w:val="002477D9"/>
    <w:rsid w:val="00247C32"/>
    <w:rsid w:val="00247D08"/>
    <w:rsid w:val="00247F7C"/>
    <w:rsid w:val="00250F12"/>
    <w:rsid w:val="00250F6D"/>
    <w:rsid w:val="002519CA"/>
    <w:rsid w:val="00251CAF"/>
    <w:rsid w:val="00251D1F"/>
    <w:rsid w:val="00251DAD"/>
    <w:rsid w:val="00252486"/>
    <w:rsid w:val="002528A4"/>
    <w:rsid w:val="00253335"/>
    <w:rsid w:val="002536AD"/>
    <w:rsid w:val="00254399"/>
    <w:rsid w:val="00254E4A"/>
    <w:rsid w:val="00254EC2"/>
    <w:rsid w:val="0025558B"/>
    <w:rsid w:val="00256593"/>
    <w:rsid w:val="0025662F"/>
    <w:rsid w:val="00256D1A"/>
    <w:rsid w:val="00257166"/>
    <w:rsid w:val="00257672"/>
    <w:rsid w:val="0026004D"/>
    <w:rsid w:val="002607B0"/>
    <w:rsid w:val="0026089D"/>
    <w:rsid w:val="002608FB"/>
    <w:rsid w:val="00260D65"/>
    <w:rsid w:val="00260E88"/>
    <w:rsid w:val="0026126A"/>
    <w:rsid w:val="00261AE7"/>
    <w:rsid w:val="00261B82"/>
    <w:rsid w:val="00261F3F"/>
    <w:rsid w:val="0026255A"/>
    <w:rsid w:val="00262CA6"/>
    <w:rsid w:val="00263435"/>
    <w:rsid w:val="00263B12"/>
    <w:rsid w:val="00263C2E"/>
    <w:rsid w:val="00263EAD"/>
    <w:rsid w:val="002646B7"/>
    <w:rsid w:val="002648C9"/>
    <w:rsid w:val="0026532E"/>
    <w:rsid w:val="002660E0"/>
    <w:rsid w:val="002665F9"/>
    <w:rsid w:val="00266F26"/>
    <w:rsid w:val="00267678"/>
    <w:rsid w:val="00267786"/>
    <w:rsid w:val="00267EE4"/>
    <w:rsid w:val="00270085"/>
    <w:rsid w:val="002704EB"/>
    <w:rsid w:val="00270880"/>
    <w:rsid w:val="00270945"/>
    <w:rsid w:val="00270AC3"/>
    <w:rsid w:val="00270C9D"/>
    <w:rsid w:val="002712E6"/>
    <w:rsid w:val="00271B6E"/>
    <w:rsid w:val="0027208B"/>
    <w:rsid w:val="0027225A"/>
    <w:rsid w:val="002724D9"/>
    <w:rsid w:val="00272C84"/>
    <w:rsid w:val="0027354B"/>
    <w:rsid w:val="00274DC7"/>
    <w:rsid w:val="00274E3D"/>
    <w:rsid w:val="00274E49"/>
    <w:rsid w:val="00275120"/>
    <w:rsid w:val="00275735"/>
    <w:rsid w:val="002757AF"/>
    <w:rsid w:val="00275F36"/>
    <w:rsid w:val="00276612"/>
    <w:rsid w:val="002768FC"/>
    <w:rsid w:val="002773AB"/>
    <w:rsid w:val="002774D7"/>
    <w:rsid w:val="00277A97"/>
    <w:rsid w:val="00277F18"/>
    <w:rsid w:val="002803B7"/>
    <w:rsid w:val="00280485"/>
    <w:rsid w:val="002806A4"/>
    <w:rsid w:val="00280884"/>
    <w:rsid w:val="00280A85"/>
    <w:rsid w:val="00280EB0"/>
    <w:rsid w:val="002810EC"/>
    <w:rsid w:val="002813C4"/>
    <w:rsid w:val="00281420"/>
    <w:rsid w:val="00281D49"/>
    <w:rsid w:val="0028261D"/>
    <w:rsid w:val="00282A92"/>
    <w:rsid w:val="00282B60"/>
    <w:rsid w:val="00282EA0"/>
    <w:rsid w:val="00283118"/>
    <w:rsid w:val="002832F3"/>
    <w:rsid w:val="0028332A"/>
    <w:rsid w:val="002833FE"/>
    <w:rsid w:val="0028348A"/>
    <w:rsid w:val="00283592"/>
    <w:rsid w:val="002838AD"/>
    <w:rsid w:val="00283B42"/>
    <w:rsid w:val="00283E2E"/>
    <w:rsid w:val="00283E99"/>
    <w:rsid w:val="002845D4"/>
    <w:rsid w:val="00284B13"/>
    <w:rsid w:val="00284E26"/>
    <w:rsid w:val="0028622A"/>
    <w:rsid w:val="0028642F"/>
    <w:rsid w:val="00286761"/>
    <w:rsid w:val="0028749D"/>
    <w:rsid w:val="00287A73"/>
    <w:rsid w:val="00287AC7"/>
    <w:rsid w:val="0029096A"/>
    <w:rsid w:val="002909A6"/>
    <w:rsid w:val="00290F3F"/>
    <w:rsid w:val="00291115"/>
    <w:rsid w:val="00291B6E"/>
    <w:rsid w:val="00291C92"/>
    <w:rsid w:val="00291F46"/>
    <w:rsid w:val="0029245F"/>
    <w:rsid w:val="00292800"/>
    <w:rsid w:val="00292BBA"/>
    <w:rsid w:val="00292D31"/>
    <w:rsid w:val="002944DD"/>
    <w:rsid w:val="002950D9"/>
    <w:rsid w:val="00295DDC"/>
    <w:rsid w:val="002963A5"/>
    <w:rsid w:val="002964B2"/>
    <w:rsid w:val="0029675A"/>
    <w:rsid w:val="00296794"/>
    <w:rsid w:val="002969EC"/>
    <w:rsid w:val="00296C45"/>
    <w:rsid w:val="0029795A"/>
    <w:rsid w:val="00297D4B"/>
    <w:rsid w:val="00297DAF"/>
    <w:rsid w:val="002A079C"/>
    <w:rsid w:val="002A09A2"/>
    <w:rsid w:val="002A111A"/>
    <w:rsid w:val="002A1161"/>
    <w:rsid w:val="002A13C6"/>
    <w:rsid w:val="002A1B94"/>
    <w:rsid w:val="002A1C73"/>
    <w:rsid w:val="002A2111"/>
    <w:rsid w:val="002A2928"/>
    <w:rsid w:val="002A31F9"/>
    <w:rsid w:val="002A3540"/>
    <w:rsid w:val="002A3904"/>
    <w:rsid w:val="002A3ACF"/>
    <w:rsid w:val="002A3CF6"/>
    <w:rsid w:val="002A416E"/>
    <w:rsid w:val="002A4402"/>
    <w:rsid w:val="002A4541"/>
    <w:rsid w:val="002A4654"/>
    <w:rsid w:val="002A48AA"/>
    <w:rsid w:val="002A4B32"/>
    <w:rsid w:val="002A4C90"/>
    <w:rsid w:val="002A4DCF"/>
    <w:rsid w:val="002A59D0"/>
    <w:rsid w:val="002A5C81"/>
    <w:rsid w:val="002A6472"/>
    <w:rsid w:val="002A651E"/>
    <w:rsid w:val="002A6CA5"/>
    <w:rsid w:val="002A6CD9"/>
    <w:rsid w:val="002A732F"/>
    <w:rsid w:val="002A75DD"/>
    <w:rsid w:val="002A782D"/>
    <w:rsid w:val="002B03C4"/>
    <w:rsid w:val="002B0844"/>
    <w:rsid w:val="002B09C6"/>
    <w:rsid w:val="002B0DE7"/>
    <w:rsid w:val="002B14BB"/>
    <w:rsid w:val="002B158E"/>
    <w:rsid w:val="002B1BC7"/>
    <w:rsid w:val="002B1E18"/>
    <w:rsid w:val="002B2ED6"/>
    <w:rsid w:val="002B3492"/>
    <w:rsid w:val="002B3A42"/>
    <w:rsid w:val="002B3AFE"/>
    <w:rsid w:val="002B3E21"/>
    <w:rsid w:val="002B4B81"/>
    <w:rsid w:val="002B4D26"/>
    <w:rsid w:val="002B541F"/>
    <w:rsid w:val="002B5579"/>
    <w:rsid w:val="002B5D66"/>
    <w:rsid w:val="002B5FA6"/>
    <w:rsid w:val="002B6130"/>
    <w:rsid w:val="002B63C4"/>
    <w:rsid w:val="002B6A48"/>
    <w:rsid w:val="002B74F9"/>
    <w:rsid w:val="002B7823"/>
    <w:rsid w:val="002C0FF1"/>
    <w:rsid w:val="002C1645"/>
    <w:rsid w:val="002C223D"/>
    <w:rsid w:val="002C2917"/>
    <w:rsid w:val="002C2A19"/>
    <w:rsid w:val="002C2ED7"/>
    <w:rsid w:val="002C48A6"/>
    <w:rsid w:val="002C5460"/>
    <w:rsid w:val="002C5549"/>
    <w:rsid w:val="002C5C9E"/>
    <w:rsid w:val="002C5E5E"/>
    <w:rsid w:val="002C66CD"/>
    <w:rsid w:val="002C69AB"/>
    <w:rsid w:val="002C6CCC"/>
    <w:rsid w:val="002C6CEE"/>
    <w:rsid w:val="002C6D24"/>
    <w:rsid w:val="002C6E31"/>
    <w:rsid w:val="002C74A6"/>
    <w:rsid w:val="002C7FEC"/>
    <w:rsid w:val="002D09AD"/>
    <w:rsid w:val="002D1563"/>
    <w:rsid w:val="002D18BF"/>
    <w:rsid w:val="002D21B7"/>
    <w:rsid w:val="002D2448"/>
    <w:rsid w:val="002D250C"/>
    <w:rsid w:val="002D2A23"/>
    <w:rsid w:val="002D2B72"/>
    <w:rsid w:val="002D2C9F"/>
    <w:rsid w:val="002D2EAC"/>
    <w:rsid w:val="002D3076"/>
    <w:rsid w:val="002D33DB"/>
    <w:rsid w:val="002D3B68"/>
    <w:rsid w:val="002D4102"/>
    <w:rsid w:val="002D430E"/>
    <w:rsid w:val="002D440E"/>
    <w:rsid w:val="002D4505"/>
    <w:rsid w:val="002D5C89"/>
    <w:rsid w:val="002D6FB9"/>
    <w:rsid w:val="002D7209"/>
    <w:rsid w:val="002E0540"/>
    <w:rsid w:val="002E0DB7"/>
    <w:rsid w:val="002E1040"/>
    <w:rsid w:val="002E118C"/>
    <w:rsid w:val="002E1B9F"/>
    <w:rsid w:val="002E1D0F"/>
    <w:rsid w:val="002E1FBA"/>
    <w:rsid w:val="002E220C"/>
    <w:rsid w:val="002E2375"/>
    <w:rsid w:val="002E2C20"/>
    <w:rsid w:val="002E2DBE"/>
    <w:rsid w:val="002E2F5E"/>
    <w:rsid w:val="002E3017"/>
    <w:rsid w:val="002E32C3"/>
    <w:rsid w:val="002E3578"/>
    <w:rsid w:val="002E3D72"/>
    <w:rsid w:val="002E4272"/>
    <w:rsid w:val="002E482A"/>
    <w:rsid w:val="002E4871"/>
    <w:rsid w:val="002E49E2"/>
    <w:rsid w:val="002E4AF3"/>
    <w:rsid w:val="002E5325"/>
    <w:rsid w:val="002E56C5"/>
    <w:rsid w:val="002E57A9"/>
    <w:rsid w:val="002E591D"/>
    <w:rsid w:val="002E60D6"/>
    <w:rsid w:val="002E62E3"/>
    <w:rsid w:val="002E6348"/>
    <w:rsid w:val="002E67BF"/>
    <w:rsid w:val="002E7111"/>
    <w:rsid w:val="002E7595"/>
    <w:rsid w:val="002E75BC"/>
    <w:rsid w:val="002E7BB6"/>
    <w:rsid w:val="002F0B1A"/>
    <w:rsid w:val="002F0D30"/>
    <w:rsid w:val="002F0E1B"/>
    <w:rsid w:val="002F0E9B"/>
    <w:rsid w:val="002F1435"/>
    <w:rsid w:val="002F2258"/>
    <w:rsid w:val="002F236B"/>
    <w:rsid w:val="002F2519"/>
    <w:rsid w:val="002F2645"/>
    <w:rsid w:val="002F27ED"/>
    <w:rsid w:val="002F2BA8"/>
    <w:rsid w:val="002F364D"/>
    <w:rsid w:val="002F3CA7"/>
    <w:rsid w:val="002F5C3E"/>
    <w:rsid w:val="002F5D66"/>
    <w:rsid w:val="002F663F"/>
    <w:rsid w:val="002F6BBD"/>
    <w:rsid w:val="002F6C5E"/>
    <w:rsid w:val="002F7583"/>
    <w:rsid w:val="002F78B6"/>
    <w:rsid w:val="002F7AC9"/>
    <w:rsid w:val="0030000D"/>
    <w:rsid w:val="003003DB"/>
    <w:rsid w:val="003003E4"/>
    <w:rsid w:val="0030041A"/>
    <w:rsid w:val="0030063E"/>
    <w:rsid w:val="003006A8"/>
    <w:rsid w:val="00300AF2"/>
    <w:rsid w:val="00300B2E"/>
    <w:rsid w:val="00300D29"/>
    <w:rsid w:val="00301316"/>
    <w:rsid w:val="00301D9E"/>
    <w:rsid w:val="00301FAB"/>
    <w:rsid w:val="0030233C"/>
    <w:rsid w:val="00302757"/>
    <w:rsid w:val="00302B53"/>
    <w:rsid w:val="00302F65"/>
    <w:rsid w:val="0030378E"/>
    <w:rsid w:val="00304459"/>
    <w:rsid w:val="0030450A"/>
    <w:rsid w:val="00304738"/>
    <w:rsid w:val="00304B3A"/>
    <w:rsid w:val="00304DC8"/>
    <w:rsid w:val="00304E47"/>
    <w:rsid w:val="00304F0D"/>
    <w:rsid w:val="00304FD8"/>
    <w:rsid w:val="00305064"/>
    <w:rsid w:val="00305666"/>
    <w:rsid w:val="003066A2"/>
    <w:rsid w:val="0030697B"/>
    <w:rsid w:val="00306D32"/>
    <w:rsid w:val="003074D7"/>
    <w:rsid w:val="00307F0C"/>
    <w:rsid w:val="00310089"/>
    <w:rsid w:val="003100C1"/>
    <w:rsid w:val="00310824"/>
    <w:rsid w:val="00310D7C"/>
    <w:rsid w:val="00310F36"/>
    <w:rsid w:val="00311289"/>
    <w:rsid w:val="003113DD"/>
    <w:rsid w:val="003113E8"/>
    <w:rsid w:val="00311A33"/>
    <w:rsid w:val="003134A7"/>
    <w:rsid w:val="003139F5"/>
    <w:rsid w:val="00313E90"/>
    <w:rsid w:val="00313E9F"/>
    <w:rsid w:val="00314638"/>
    <w:rsid w:val="00315186"/>
    <w:rsid w:val="0031539D"/>
    <w:rsid w:val="0031600E"/>
    <w:rsid w:val="003162B2"/>
    <w:rsid w:val="003162D1"/>
    <w:rsid w:val="00316883"/>
    <w:rsid w:val="00317153"/>
    <w:rsid w:val="003173E3"/>
    <w:rsid w:val="003178E3"/>
    <w:rsid w:val="00317EBB"/>
    <w:rsid w:val="00317EDB"/>
    <w:rsid w:val="00320588"/>
    <w:rsid w:val="00320C49"/>
    <w:rsid w:val="00320C8A"/>
    <w:rsid w:val="00320D73"/>
    <w:rsid w:val="00320F13"/>
    <w:rsid w:val="003211A7"/>
    <w:rsid w:val="00321770"/>
    <w:rsid w:val="0032180B"/>
    <w:rsid w:val="00321D8D"/>
    <w:rsid w:val="00322009"/>
    <w:rsid w:val="0032243B"/>
    <w:rsid w:val="00322941"/>
    <w:rsid w:val="0032324E"/>
    <w:rsid w:val="003242AC"/>
    <w:rsid w:val="00324307"/>
    <w:rsid w:val="00324868"/>
    <w:rsid w:val="00324BDC"/>
    <w:rsid w:val="00324BF9"/>
    <w:rsid w:val="00325625"/>
    <w:rsid w:val="0032586D"/>
    <w:rsid w:val="00325D9F"/>
    <w:rsid w:val="00325F4B"/>
    <w:rsid w:val="0032687A"/>
    <w:rsid w:val="00326BB3"/>
    <w:rsid w:val="00327401"/>
    <w:rsid w:val="0032745F"/>
    <w:rsid w:val="00327719"/>
    <w:rsid w:val="00327AB9"/>
    <w:rsid w:val="00327C87"/>
    <w:rsid w:val="00327CFC"/>
    <w:rsid w:val="00330A94"/>
    <w:rsid w:val="00330DE8"/>
    <w:rsid w:val="00331E23"/>
    <w:rsid w:val="00331F1B"/>
    <w:rsid w:val="00332B1E"/>
    <w:rsid w:val="00332CCD"/>
    <w:rsid w:val="0033357E"/>
    <w:rsid w:val="00333B01"/>
    <w:rsid w:val="00333B66"/>
    <w:rsid w:val="00333F3F"/>
    <w:rsid w:val="0033490D"/>
    <w:rsid w:val="00334A24"/>
    <w:rsid w:val="00334B5D"/>
    <w:rsid w:val="00334F79"/>
    <w:rsid w:val="003350B9"/>
    <w:rsid w:val="003354FB"/>
    <w:rsid w:val="00335B13"/>
    <w:rsid w:val="00335C1F"/>
    <w:rsid w:val="00335FE0"/>
    <w:rsid w:val="00336E68"/>
    <w:rsid w:val="0034064F"/>
    <w:rsid w:val="00340BA8"/>
    <w:rsid w:val="00340E41"/>
    <w:rsid w:val="0034221F"/>
    <w:rsid w:val="003422C6"/>
    <w:rsid w:val="003425BF"/>
    <w:rsid w:val="003428F6"/>
    <w:rsid w:val="00342BEA"/>
    <w:rsid w:val="003431D3"/>
    <w:rsid w:val="00343C17"/>
    <w:rsid w:val="00344379"/>
    <w:rsid w:val="003445CB"/>
    <w:rsid w:val="00344651"/>
    <w:rsid w:val="003448E7"/>
    <w:rsid w:val="003449B3"/>
    <w:rsid w:val="0034607E"/>
    <w:rsid w:val="00346245"/>
    <w:rsid w:val="00346551"/>
    <w:rsid w:val="0034726D"/>
    <w:rsid w:val="00347881"/>
    <w:rsid w:val="00347B13"/>
    <w:rsid w:val="00347B56"/>
    <w:rsid w:val="0035015D"/>
    <w:rsid w:val="00350821"/>
    <w:rsid w:val="0035099C"/>
    <w:rsid w:val="00350CB2"/>
    <w:rsid w:val="00350D66"/>
    <w:rsid w:val="00350E3E"/>
    <w:rsid w:val="0035113F"/>
    <w:rsid w:val="003528DC"/>
    <w:rsid w:val="00352A2C"/>
    <w:rsid w:val="00352D44"/>
    <w:rsid w:val="00352FCE"/>
    <w:rsid w:val="00353941"/>
    <w:rsid w:val="00354011"/>
    <w:rsid w:val="00354E0D"/>
    <w:rsid w:val="00354F42"/>
    <w:rsid w:val="00354FE2"/>
    <w:rsid w:val="00355698"/>
    <w:rsid w:val="00355BA9"/>
    <w:rsid w:val="00355D82"/>
    <w:rsid w:val="003562A7"/>
    <w:rsid w:val="00356D41"/>
    <w:rsid w:val="00356F1C"/>
    <w:rsid w:val="00357791"/>
    <w:rsid w:val="00357C03"/>
    <w:rsid w:val="00360820"/>
    <w:rsid w:val="00360E27"/>
    <w:rsid w:val="0036221F"/>
    <w:rsid w:val="003629C9"/>
    <w:rsid w:val="0036347A"/>
    <w:rsid w:val="0036351B"/>
    <w:rsid w:val="00363A47"/>
    <w:rsid w:val="00363BAC"/>
    <w:rsid w:val="00363CB3"/>
    <w:rsid w:val="00364231"/>
    <w:rsid w:val="0036497E"/>
    <w:rsid w:val="003653AC"/>
    <w:rsid w:val="003660F8"/>
    <w:rsid w:val="003661B5"/>
    <w:rsid w:val="00366ED9"/>
    <w:rsid w:val="0036713B"/>
    <w:rsid w:val="0036734A"/>
    <w:rsid w:val="003706BD"/>
    <w:rsid w:val="00370A44"/>
    <w:rsid w:val="00370EDF"/>
    <w:rsid w:val="00371232"/>
    <w:rsid w:val="003715D6"/>
    <w:rsid w:val="00371DD4"/>
    <w:rsid w:val="00372160"/>
    <w:rsid w:val="00372709"/>
    <w:rsid w:val="00372AF0"/>
    <w:rsid w:val="00373291"/>
    <w:rsid w:val="00373B15"/>
    <w:rsid w:val="00373DFB"/>
    <w:rsid w:val="00374AB6"/>
    <w:rsid w:val="0037576E"/>
    <w:rsid w:val="003768F6"/>
    <w:rsid w:val="00376958"/>
    <w:rsid w:val="0037772E"/>
    <w:rsid w:val="0038022C"/>
    <w:rsid w:val="00380F4B"/>
    <w:rsid w:val="003811FE"/>
    <w:rsid w:val="003815F3"/>
    <w:rsid w:val="0038194F"/>
    <w:rsid w:val="00382A9B"/>
    <w:rsid w:val="00382DD6"/>
    <w:rsid w:val="00382F4E"/>
    <w:rsid w:val="003834CD"/>
    <w:rsid w:val="003837C4"/>
    <w:rsid w:val="00383974"/>
    <w:rsid w:val="00383B1D"/>
    <w:rsid w:val="0038408A"/>
    <w:rsid w:val="003841C6"/>
    <w:rsid w:val="00384338"/>
    <w:rsid w:val="003843F9"/>
    <w:rsid w:val="003845BB"/>
    <w:rsid w:val="003846CC"/>
    <w:rsid w:val="003849CD"/>
    <w:rsid w:val="00384F96"/>
    <w:rsid w:val="00385483"/>
    <w:rsid w:val="0038616E"/>
    <w:rsid w:val="003861CA"/>
    <w:rsid w:val="00386C38"/>
    <w:rsid w:val="0039005E"/>
    <w:rsid w:val="00390DF5"/>
    <w:rsid w:val="00391265"/>
    <w:rsid w:val="003916FA"/>
    <w:rsid w:val="003919FE"/>
    <w:rsid w:val="003923E2"/>
    <w:rsid w:val="003927EE"/>
    <w:rsid w:val="003930F4"/>
    <w:rsid w:val="0039387B"/>
    <w:rsid w:val="003941CA"/>
    <w:rsid w:val="00394C71"/>
    <w:rsid w:val="00394CEB"/>
    <w:rsid w:val="00394EC4"/>
    <w:rsid w:val="003952E2"/>
    <w:rsid w:val="00395332"/>
    <w:rsid w:val="0039547D"/>
    <w:rsid w:val="00395841"/>
    <w:rsid w:val="00395893"/>
    <w:rsid w:val="0039612B"/>
    <w:rsid w:val="0039691E"/>
    <w:rsid w:val="00396F0C"/>
    <w:rsid w:val="00397059"/>
    <w:rsid w:val="00397C26"/>
    <w:rsid w:val="003A045E"/>
    <w:rsid w:val="003A0AFF"/>
    <w:rsid w:val="003A1336"/>
    <w:rsid w:val="003A1639"/>
    <w:rsid w:val="003A27A3"/>
    <w:rsid w:val="003A2DA1"/>
    <w:rsid w:val="003A2E40"/>
    <w:rsid w:val="003A301C"/>
    <w:rsid w:val="003A312A"/>
    <w:rsid w:val="003A3890"/>
    <w:rsid w:val="003A3DA9"/>
    <w:rsid w:val="003A3F08"/>
    <w:rsid w:val="003A3F4D"/>
    <w:rsid w:val="003A4389"/>
    <w:rsid w:val="003A4610"/>
    <w:rsid w:val="003A4B60"/>
    <w:rsid w:val="003A512E"/>
    <w:rsid w:val="003A525C"/>
    <w:rsid w:val="003A52E5"/>
    <w:rsid w:val="003A53AE"/>
    <w:rsid w:val="003A53C3"/>
    <w:rsid w:val="003A5917"/>
    <w:rsid w:val="003A6E53"/>
    <w:rsid w:val="003A7753"/>
    <w:rsid w:val="003B009A"/>
    <w:rsid w:val="003B0489"/>
    <w:rsid w:val="003B0674"/>
    <w:rsid w:val="003B1E38"/>
    <w:rsid w:val="003B26C1"/>
    <w:rsid w:val="003B2706"/>
    <w:rsid w:val="003B341A"/>
    <w:rsid w:val="003B35D6"/>
    <w:rsid w:val="003B3706"/>
    <w:rsid w:val="003B3BEB"/>
    <w:rsid w:val="003B3E9A"/>
    <w:rsid w:val="003B4005"/>
    <w:rsid w:val="003B45D4"/>
    <w:rsid w:val="003B472D"/>
    <w:rsid w:val="003B4923"/>
    <w:rsid w:val="003B4F81"/>
    <w:rsid w:val="003B50E1"/>
    <w:rsid w:val="003B5679"/>
    <w:rsid w:val="003B5838"/>
    <w:rsid w:val="003B5B19"/>
    <w:rsid w:val="003B5CE2"/>
    <w:rsid w:val="003B62FC"/>
    <w:rsid w:val="003B677C"/>
    <w:rsid w:val="003B6853"/>
    <w:rsid w:val="003B69C1"/>
    <w:rsid w:val="003B6EB5"/>
    <w:rsid w:val="003B7D5F"/>
    <w:rsid w:val="003C04B5"/>
    <w:rsid w:val="003C0AED"/>
    <w:rsid w:val="003C0F70"/>
    <w:rsid w:val="003C28EE"/>
    <w:rsid w:val="003C2C6C"/>
    <w:rsid w:val="003C33EA"/>
    <w:rsid w:val="003C392B"/>
    <w:rsid w:val="003C3ADE"/>
    <w:rsid w:val="003C3BA3"/>
    <w:rsid w:val="003C41BD"/>
    <w:rsid w:val="003C457B"/>
    <w:rsid w:val="003C5DA0"/>
    <w:rsid w:val="003C5FDB"/>
    <w:rsid w:val="003C62F2"/>
    <w:rsid w:val="003C667B"/>
    <w:rsid w:val="003C6911"/>
    <w:rsid w:val="003C69B1"/>
    <w:rsid w:val="003C79D1"/>
    <w:rsid w:val="003C7BB3"/>
    <w:rsid w:val="003D0279"/>
    <w:rsid w:val="003D059B"/>
    <w:rsid w:val="003D0BAA"/>
    <w:rsid w:val="003D0DF2"/>
    <w:rsid w:val="003D1066"/>
    <w:rsid w:val="003D1378"/>
    <w:rsid w:val="003D1744"/>
    <w:rsid w:val="003D21E6"/>
    <w:rsid w:val="003D24E2"/>
    <w:rsid w:val="003D2E17"/>
    <w:rsid w:val="003D3232"/>
    <w:rsid w:val="003D3341"/>
    <w:rsid w:val="003D3EDE"/>
    <w:rsid w:val="003D418D"/>
    <w:rsid w:val="003D4E3B"/>
    <w:rsid w:val="003D6311"/>
    <w:rsid w:val="003D7482"/>
    <w:rsid w:val="003D798F"/>
    <w:rsid w:val="003D7EF6"/>
    <w:rsid w:val="003E0219"/>
    <w:rsid w:val="003E0301"/>
    <w:rsid w:val="003E0A54"/>
    <w:rsid w:val="003E0A79"/>
    <w:rsid w:val="003E0C4F"/>
    <w:rsid w:val="003E0CF0"/>
    <w:rsid w:val="003E14CF"/>
    <w:rsid w:val="003E1931"/>
    <w:rsid w:val="003E1DF5"/>
    <w:rsid w:val="003E29BE"/>
    <w:rsid w:val="003E3570"/>
    <w:rsid w:val="003E4D47"/>
    <w:rsid w:val="003E4E86"/>
    <w:rsid w:val="003E509F"/>
    <w:rsid w:val="003E582A"/>
    <w:rsid w:val="003E5C6C"/>
    <w:rsid w:val="003E60D2"/>
    <w:rsid w:val="003E6195"/>
    <w:rsid w:val="003E62EF"/>
    <w:rsid w:val="003E6314"/>
    <w:rsid w:val="003E65BE"/>
    <w:rsid w:val="003E6FC8"/>
    <w:rsid w:val="003E724D"/>
    <w:rsid w:val="003E734C"/>
    <w:rsid w:val="003E73A2"/>
    <w:rsid w:val="003E7B7C"/>
    <w:rsid w:val="003E7E5A"/>
    <w:rsid w:val="003F00B2"/>
    <w:rsid w:val="003F137D"/>
    <w:rsid w:val="003F1AF7"/>
    <w:rsid w:val="003F244F"/>
    <w:rsid w:val="003F247B"/>
    <w:rsid w:val="003F3C2F"/>
    <w:rsid w:val="003F4132"/>
    <w:rsid w:val="003F49E1"/>
    <w:rsid w:val="003F4E81"/>
    <w:rsid w:val="003F5185"/>
    <w:rsid w:val="003F57F0"/>
    <w:rsid w:val="003F5DE8"/>
    <w:rsid w:val="003F6069"/>
    <w:rsid w:val="003F65C7"/>
    <w:rsid w:val="003F6ED1"/>
    <w:rsid w:val="003F7088"/>
    <w:rsid w:val="003F7CA0"/>
    <w:rsid w:val="003F7F98"/>
    <w:rsid w:val="00400370"/>
    <w:rsid w:val="00400785"/>
    <w:rsid w:val="00400877"/>
    <w:rsid w:val="00400C20"/>
    <w:rsid w:val="004013A2"/>
    <w:rsid w:val="00401582"/>
    <w:rsid w:val="004015FC"/>
    <w:rsid w:val="0040171E"/>
    <w:rsid w:val="00402272"/>
    <w:rsid w:val="004022BF"/>
    <w:rsid w:val="00402546"/>
    <w:rsid w:val="00402E1A"/>
    <w:rsid w:val="00402FBD"/>
    <w:rsid w:val="0040348E"/>
    <w:rsid w:val="00403DE5"/>
    <w:rsid w:val="004042EA"/>
    <w:rsid w:val="004045E1"/>
    <w:rsid w:val="004045FA"/>
    <w:rsid w:val="00404967"/>
    <w:rsid w:val="00404BC2"/>
    <w:rsid w:val="00404D04"/>
    <w:rsid w:val="00405479"/>
    <w:rsid w:val="00405568"/>
    <w:rsid w:val="00405CCA"/>
    <w:rsid w:val="00405CEA"/>
    <w:rsid w:val="00405D21"/>
    <w:rsid w:val="004060B8"/>
    <w:rsid w:val="00406B7D"/>
    <w:rsid w:val="00406C11"/>
    <w:rsid w:val="00406E18"/>
    <w:rsid w:val="00406EE6"/>
    <w:rsid w:val="004073D6"/>
    <w:rsid w:val="0040757B"/>
    <w:rsid w:val="0040769B"/>
    <w:rsid w:val="004077AA"/>
    <w:rsid w:val="00407AB9"/>
    <w:rsid w:val="00407F1F"/>
    <w:rsid w:val="00407F24"/>
    <w:rsid w:val="004100D5"/>
    <w:rsid w:val="00410273"/>
    <w:rsid w:val="00410366"/>
    <w:rsid w:val="0041056C"/>
    <w:rsid w:val="004106F4"/>
    <w:rsid w:val="00410C4D"/>
    <w:rsid w:val="00410F6E"/>
    <w:rsid w:val="00410FB4"/>
    <w:rsid w:val="00411567"/>
    <w:rsid w:val="00411602"/>
    <w:rsid w:val="004116F0"/>
    <w:rsid w:val="0041188B"/>
    <w:rsid w:val="00411B67"/>
    <w:rsid w:val="0041281A"/>
    <w:rsid w:val="00412EB5"/>
    <w:rsid w:val="0041320D"/>
    <w:rsid w:val="0041333B"/>
    <w:rsid w:val="00413964"/>
    <w:rsid w:val="00413B89"/>
    <w:rsid w:val="00414232"/>
    <w:rsid w:val="004143C9"/>
    <w:rsid w:val="004144C6"/>
    <w:rsid w:val="00414BF4"/>
    <w:rsid w:val="00414E35"/>
    <w:rsid w:val="00416070"/>
    <w:rsid w:val="004161E8"/>
    <w:rsid w:val="00416359"/>
    <w:rsid w:val="004166AB"/>
    <w:rsid w:val="004166B9"/>
    <w:rsid w:val="00416897"/>
    <w:rsid w:val="0041785B"/>
    <w:rsid w:val="00417ABF"/>
    <w:rsid w:val="00420113"/>
    <w:rsid w:val="004204CE"/>
    <w:rsid w:val="00420542"/>
    <w:rsid w:val="0042111E"/>
    <w:rsid w:val="00421260"/>
    <w:rsid w:val="0042134E"/>
    <w:rsid w:val="0042142C"/>
    <w:rsid w:val="00422805"/>
    <w:rsid w:val="00423047"/>
    <w:rsid w:val="0042347C"/>
    <w:rsid w:val="004234C0"/>
    <w:rsid w:val="00423891"/>
    <w:rsid w:val="00423C03"/>
    <w:rsid w:val="00424109"/>
    <w:rsid w:val="0042422D"/>
    <w:rsid w:val="004248D0"/>
    <w:rsid w:val="0042495B"/>
    <w:rsid w:val="00424EFE"/>
    <w:rsid w:val="0042591D"/>
    <w:rsid w:val="00425BCF"/>
    <w:rsid w:val="00425E4E"/>
    <w:rsid w:val="00426487"/>
    <w:rsid w:val="0042666A"/>
    <w:rsid w:val="00426685"/>
    <w:rsid w:val="00426C07"/>
    <w:rsid w:val="00426E5C"/>
    <w:rsid w:val="0042700A"/>
    <w:rsid w:val="004273C6"/>
    <w:rsid w:val="00427B6E"/>
    <w:rsid w:val="00427BA2"/>
    <w:rsid w:val="00427BF9"/>
    <w:rsid w:val="00430820"/>
    <w:rsid w:val="00430869"/>
    <w:rsid w:val="00430DF3"/>
    <w:rsid w:val="004313A9"/>
    <w:rsid w:val="00431436"/>
    <w:rsid w:val="004319B3"/>
    <w:rsid w:val="00431BFB"/>
    <w:rsid w:val="00431C24"/>
    <w:rsid w:val="00431E59"/>
    <w:rsid w:val="00432A9B"/>
    <w:rsid w:val="004330A2"/>
    <w:rsid w:val="004334A0"/>
    <w:rsid w:val="004335C7"/>
    <w:rsid w:val="00433678"/>
    <w:rsid w:val="00433962"/>
    <w:rsid w:val="004340CD"/>
    <w:rsid w:val="00434885"/>
    <w:rsid w:val="00434DA9"/>
    <w:rsid w:val="00434E17"/>
    <w:rsid w:val="004352B9"/>
    <w:rsid w:val="004360DC"/>
    <w:rsid w:val="0043758C"/>
    <w:rsid w:val="004375A0"/>
    <w:rsid w:val="004377BF"/>
    <w:rsid w:val="00440274"/>
    <w:rsid w:val="00440990"/>
    <w:rsid w:val="0044104E"/>
    <w:rsid w:val="00441C4A"/>
    <w:rsid w:val="00442887"/>
    <w:rsid w:val="00442EEC"/>
    <w:rsid w:val="00442FC5"/>
    <w:rsid w:val="00443427"/>
    <w:rsid w:val="0044444F"/>
    <w:rsid w:val="00444608"/>
    <w:rsid w:val="00444620"/>
    <w:rsid w:val="004448D1"/>
    <w:rsid w:val="004452DA"/>
    <w:rsid w:val="00445B45"/>
    <w:rsid w:val="0044643C"/>
    <w:rsid w:val="0044661B"/>
    <w:rsid w:val="00446D0D"/>
    <w:rsid w:val="00446D3D"/>
    <w:rsid w:val="00446F82"/>
    <w:rsid w:val="0044723C"/>
    <w:rsid w:val="00447B95"/>
    <w:rsid w:val="00450173"/>
    <w:rsid w:val="00450897"/>
    <w:rsid w:val="004509E9"/>
    <w:rsid w:val="004514B2"/>
    <w:rsid w:val="00452129"/>
    <w:rsid w:val="0045270C"/>
    <w:rsid w:val="00452BFE"/>
    <w:rsid w:val="00452D5D"/>
    <w:rsid w:val="00452DFA"/>
    <w:rsid w:val="0045333D"/>
    <w:rsid w:val="00453446"/>
    <w:rsid w:val="00453D9F"/>
    <w:rsid w:val="00453E12"/>
    <w:rsid w:val="00453E9B"/>
    <w:rsid w:val="004548EF"/>
    <w:rsid w:val="00454A9B"/>
    <w:rsid w:val="004552FC"/>
    <w:rsid w:val="0045530D"/>
    <w:rsid w:val="00455725"/>
    <w:rsid w:val="0045586E"/>
    <w:rsid w:val="00455899"/>
    <w:rsid w:val="00455BD4"/>
    <w:rsid w:val="00455C51"/>
    <w:rsid w:val="004566CC"/>
    <w:rsid w:val="00456869"/>
    <w:rsid w:val="00457074"/>
    <w:rsid w:val="00457163"/>
    <w:rsid w:val="004579C0"/>
    <w:rsid w:val="00457AFE"/>
    <w:rsid w:val="00460338"/>
    <w:rsid w:val="0046073D"/>
    <w:rsid w:val="00460D37"/>
    <w:rsid w:val="00461072"/>
    <w:rsid w:val="00461158"/>
    <w:rsid w:val="004613AD"/>
    <w:rsid w:val="00461FA4"/>
    <w:rsid w:val="00462272"/>
    <w:rsid w:val="004626E8"/>
    <w:rsid w:val="0046280A"/>
    <w:rsid w:val="00463613"/>
    <w:rsid w:val="00463694"/>
    <w:rsid w:val="00464384"/>
    <w:rsid w:val="004643F1"/>
    <w:rsid w:val="0046444C"/>
    <w:rsid w:val="00464859"/>
    <w:rsid w:val="00464D84"/>
    <w:rsid w:val="00466070"/>
    <w:rsid w:val="00466131"/>
    <w:rsid w:val="004661CF"/>
    <w:rsid w:val="00466DED"/>
    <w:rsid w:val="0046752B"/>
    <w:rsid w:val="004675F8"/>
    <w:rsid w:val="00467A8F"/>
    <w:rsid w:val="00467B25"/>
    <w:rsid w:val="00467ED1"/>
    <w:rsid w:val="00467F07"/>
    <w:rsid w:val="004700D0"/>
    <w:rsid w:val="00470761"/>
    <w:rsid w:val="00470812"/>
    <w:rsid w:val="00471097"/>
    <w:rsid w:val="0047148D"/>
    <w:rsid w:val="00471761"/>
    <w:rsid w:val="00471992"/>
    <w:rsid w:val="00471CA3"/>
    <w:rsid w:val="0047253F"/>
    <w:rsid w:val="004727B6"/>
    <w:rsid w:val="004732BD"/>
    <w:rsid w:val="00473385"/>
    <w:rsid w:val="00473489"/>
    <w:rsid w:val="004735FB"/>
    <w:rsid w:val="004738E6"/>
    <w:rsid w:val="00473A93"/>
    <w:rsid w:val="00473D7B"/>
    <w:rsid w:val="00474382"/>
    <w:rsid w:val="00475072"/>
    <w:rsid w:val="004754D0"/>
    <w:rsid w:val="0047570E"/>
    <w:rsid w:val="00475CF3"/>
    <w:rsid w:val="004763EA"/>
    <w:rsid w:val="00476469"/>
    <w:rsid w:val="0047695E"/>
    <w:rsid w:val="00477F6C"/>
    <w:rsid w:val="00480AC7"/>
    <w:rsid w:val="0048122C"/>
    <w:rsid w:val="00481248"/>
    <w:rsid w:val="004817D1"/>
    <w:rsid w:val="00481BD6"/>
    <w:rsid w:val="00481CAE"/>
    <w:rsid w:val="00481CE7"/>
    <w:rsid w:val="004820E1"/>
    <w:rsid w:val="0048266E"/>
    <w:rsid w:val="00482974"/>
    <w:rsid w:val="004829C3"/>
    <w:rsid w:val="004840B3"/>
    <w:rsid w:val="004840F4"/>
    <w:rsid w:val="0048496F"/>
    <w:rsid w:val="0048544E"/>
    <w:rsid w:val="0048575A"/>
    <w:rsid w:val="00485BC0"/>
    <w:rsid w:val="004864EA"/>
    <w:rsid w:val="004869B2"/>
    <w:rsid w:val="00486A2A"/>
    <w:rsid w:val="00486C97"/>
    <w:rsid w:val="00487198"/>
    <w:rsid w:val="004871B0"/>
    <w:rsid w:val="004876EC"/>
    <w:rsid w:val="004903F4"/>
    <w:rsid w:val="00490ABE"/>
    <w:rsid w:val="0049111D"/>
    <w:rsid w:val="0049191C"/>
    <w:rsid w:val="00491E5D"/>
    <w:rsid w:val="00491EB5"/>
    <w:rsid w:val="004925EA"/>
    <w:rsid w:val="004926E4"/>
    <w:rsid w:val="0049271F"/>
    <w:rsid w:val="004934E5"/>
    <w:rsid w:val="00493832"/>
    <w:rsid w:val="00493F7F"/>
    <w:rsid w:val="00493FF1"/>
    <w:rsid w:val="004948F2"/>
    <w:rsid w:val="00494C0D"/>
    <w:rsid w:val="0049510E"/>
    <w:rsid w:val="00495D83"/>
    <w:rsid w:val="0049689A"/>
    <w:rsid w:val="00496935"/>
    <w:rsid w:val="00496A22"/>
    <w:rsid w:val="00497392"/>
    <w:rsid w:val="00497502"/>
    <w:rsid w:val="00497ED6"/>
    <w:rsid w:val="004A0135"/>
    <w:rsid w:val="004A0709"/>
    <w:rsid w:val="004A0887"/>
    <w:rsid w:val="004A0AB6"/>
    <w:rsid w:val="004A0E14"/>
    <w:rsid w:val="004A0ECA"/>
    <w:rsid w:val="004A0EEA"/>
    <w:rsid w:val="004A18FE"/>
    <w:rsid w:val="004A1A93"/>
    <w:rsid w:val="004A1CBB"/>
    <w:rsid w:val="004A246C"/>
    <w:rsid w:val="004A2784"/>
    <w:rsid w:val="004A2CED"/>
    <w:rsid w:val="004A2FF3"/>
    <w:rsid w:val="004A312D"/>
    <w:rsid w:val="004A340A"/>
    <w:rsid w:val="004A3D85"/>
    <w:rsid w:val="004A433F"/>
    <w:rsid w:val="004A470D"/>
    <w:rsid w:val="004A4908"/>
    <w:rsid w:val="004A5494"/>
    <w:rsid w:val="004A54F3"/>
    <w:rsid w:val="004A5900"/>
    <w:rsid w:val="004A5E46"/>
    <w:rsid w:val="004A5FEF"/>
    <w:rsid w:val="004A6120"/>
    <w:rsid w:val="004A656C"/>
    <w:rsid w:val="004A7278"/>
    <w:rsid w:val="004A72AF"/>
    <w:rsid w:val="004A73F9"/>
    <w:rsid w:val="004A74E5"/>
    <w:rsid w:val="004A7D71"/>
    <w:rsid w:val="004A7EAD"/>
    <w:rsid w:val="004B021E"/>
    <w:rsid w:val="004B1349"/>
    <w:rsid w:val="004B16AD"/>
    <w:rsid w:val="004B177B"/>
    <w:rsid w:val="004B1B05"/>
    <w:rsid w:val="004B1B84"/>
    <w:rsid w:val="004B1CC8"/>
    <w:rsid w:val="004B1EE1"/>
    <w:rsid w:val="004B22F5"/>
    <w:rsid w:val="004B28DD"/>
    <w:rsid w:val="004B2BFB"/>
    <w:rsid w:val="004B2D50"/>
    <w:rsid w:val="004B34E4"/>
    <w:rsid w:val="004B3912"/>
    <w:rsid w:val="004B3BCC"/>
    <w:rsid w:val="004B419E"/>
    <w:rsid w:val="004B4251"/>
    <w:rsid w:val="004B43C7"/>
    <w:rsid w:val="004B4888"/>
    <w:rsid w:val="004B49DB"/>
    <w:rsid w:val="004B4D87"/>
    <w:rsid w:val="004B534D"/>
    <w:rsid w:val="004B562A"/>
    <w:rsid w:val="004B57DB"/>
    <w:rsid w:val="004B63A1"/>
    <w:rsid w:val="004B6942"/>
    <w:rsid w:val="004B6AA6"/>
    <w:rsid w:val="004B7536"/>
    <w:rsid w:val="004B75CE"/>
    <w:rsid w:val="004B779A"/>
    <w:rsid w:val="004B7D65"/>
    <w:rsid w:val="004C047F"/>
    <w:rsid w:val="004C1013"/>
    <w:rsid w:val="004C15CC"/>
    <w:rsid w:val="004C17C8"/>
    <w:rsid w:val="004C1CFC"/>
    <w:rsid w:val="004C235E"/>
    <w:rsid w:val="004C2525"/>
    <w:rsid w:val="004C28E0"/>
    <w:rsid w:val="004C3239"/>
    <w:rsid w:val="004C3280"/>
    <w:rsid w:val="004C346B"/>
    <w:rsid w:val="004C38F1"/>
    <w:rsid w:val="004C3E4B"/>
    <w:rsid w:val="004C4294"/>
    <w:rsid w:val="004C4840"/>
    <w:rsid w:val="004C51A4"/>
    <w:rsid w:val="004C5322"/>
    <w:rsid w:val="004C5E84"/>
    <w:rsid w:val="004C5E9C"/>
    <w:rsid w:val="004C5F62"/>
    <w:rsid w:val="004C6057"/>
    <w:rsid w:val="004C62A0"/>
    <w:rsid w:val="004C63F5"/>
    <w:rsid w:val="004C76CF"/>
    <w:rsid w:val="004C77E5"/>
    <w:rsid w:val="004D01AC"/>
    <w:rsid w:val="004D02B7"/>
    <w:rsid w:val="004D0591"/>
    <w:rsid w:val="004D1642"/>
    <w:rsid w:val="004D1E11"/>
    <w:rsid w:val="004D2621"/>
    <w:rsid w:val="004D2C40"/>
    <w:rsid w:val="004D2D85"/>
    <w:rsid w:val="004D3B18"/>
    <w:rsid w:val="004D3D2E"/>
    <w:rsid w:val="004D3DE8"/>
    <w:rsid w:val="004D4087"/>
    <w:rsid w:val="004D430E"/>
    <w:rsid w:val="004D4531"/>
    <w:rsid w:val="004D4927"/>
    <w:rsid w:val="004D4AB9"/>
    <w:rsid w:val="004D4D59"/>
    <w:rsid w:val="004D52D3"/>
    <w:rsid w:val="004D5A6F"/>
    <w:rsid w:val="004D63CD"/>
    <w:rsid w:val="004D69E8"/>
    <w:rsid w:val="004D6DC7"/>
    <w:rsid w:val="004D7369"/>
    <w:rsid w:val="004D7612"/>
    <w:rsid w:val="004D7627"/>
    <w:rsid w:val="004D7A78"/>
    <w:rsid w:val="004D7AB7"/>
    <w:rsid w:val="004D7B82"/>
    <w:rsid w:val="004D7BF6"/>
    <w:rsid w:val="004D7F97"/>
    <w:rsid w:val="004E002C"/>
    <w:rsid w:val="004E0268"/>
    <w:rsid w:val="004E027D"/>
    <w:rsid w:val="004E0364"/>
    <w:rsid w:val="004E04BD"/>
    <w:rsid w:val="004E065E"/>
    <w:rsid w:val="004E1380"/>
    <w:rsid w:val="004E1690"/>
    <w:rsid w:val="004E1732"/>
    <w:rsid w:val="004E1D7D"/>
    <w:rsid w:val="004E1F41"/>
    <w:rsid w:val="004E218C"/>
    <w:rsid w:val="004E294E"/>
    <w:rsid w:val="004E2AF6"/>
    <w:rsid w:val="004E2EC9"/>
    <w:rsid w:val="004E2F59"/>
    <w:rsid w:val="004E3C52"/>
    <w:rsid w:val="004E3C74"/>
    <w:rsid w:val="004E3FA0"/>
    <w:rsid w:val="004E44B7"/>
    <w:rsid w:val="004E4B6A"/>
    <w:rsid w:val="004E4DD2"/>
    <w:rsid w:val="004E59F4"/>
    <w:rsid w:val="004E5F97"/>
    <w:rsid w:val="004E68C0"/>
    <w:rsid w:val="004E6AB0"/>
    <w:rsid w:val="004F069B"/>
    <w:rsid w:val="004F1A01"/>
    <w:rsid w:val="004F1D36"/>
    <w:rsid w:val="004F299F"/>
    <w:rsid w:val="004F37BA"/>
    <w:rsid w:val="004F3BCC"/>
    <w:rsid w:val="004F3F21"/>
    <w:rsid w:val="004F46C5"/>
    <w:rsid w:val="004F56C1"/>
    <w:rsid w:val="004F61B2"/>
    <w:rsid w:val="004F62A0"/>
    <w:rsid w:val="004F6854"/>
    <w:rsid w:val="004F6AF9"/>
    <w:rsid w:val="004F7809"/>
    <w:rsid w:val="004F7A9B"/>
    <w:rsid w:val="004F7C68"/>
    <w:rsid w:val="004F7D59"/>
    <w:rsid w:val="004F7DD3"/>
    <w:rsid w:val="005005E8"/>
    <w:rsid w:val="00500D0C"/>
    <w:rsid w:val="0050140A"/>
    <w:rsid w:val="00501B86"/>
    <w:rsid w:val="00501FD4"/>
    <w:rsid w:val="0050227F"/>
    <w:rsid w:val="0050228F"/>
    <w:rsid w:val="0050279E"/>
    <w:rsid w:val="00502AE8"/>
    <w:rsid w:val="00503250"/>
    <w:rsid w:val="005038D0"/>
    <w:rsid w:val="005038F5"/>
    <w:rsid w:val="00503E04"/>
    <w:rsid w:val="00504C10"/>
    <w:rsid w:val="00504D4E"/>
    <w:rsid w:val="00504DC5"/>
    <w:rsid w:val="0050552B"/>
    <w:rsid w:val="005057A1"/>
    <w:rsid w:val="005057D4"/>
    <w:rsid w:val="0050593D"/>
    <w:rsid w:val="00506430"/>
    <w:rsid w:val="0050655E"/>
    <w:rsid w:val="00507036"/>
    <w:rsid w:val="00507CB1"/>
    <w:rsid w:val="00510AC2"/>
    <w:rsid w:val="00510E0A"/>
    <w:rsid w:val="00510FC0"/>
    <w:rsid w:val="005110AA"/>
    <w:rsid w:val="005111BD"/>
    <w:rsid w:val="005112E1"/>
    <w:rsid w:val="00511736"/>
    <w:rsid w:val="00511D8D"/>
    <w:rsid w:val="00511E6B"/>
    <w:rsid w:val="00512279"/>
    <w:rsid w:val="005126F9"/>
    <w:rsid w:val="00512722"/>
    <w:rsid w:val="00513E9C"/>
    <w:rsid w:val="00513EAB"/>
    <w:rsid w:val="00514148"/>
    <w:rsid w:val="0051431F"/>
    <w:rsid w:val="00514C7D"/>
    <w:rsid w:val="00514CFD"/>
    <w:rsid w:val="005156F5"/>
    <w:rsid w:val="00515F58"/>
    <w:rsid w:val="00516928"/>
    <w:rsid w:val="00516C99"/>
    <w:rsid w:val="00516CC1"/>
    <w:rsid w:val="00517530"/>
    <w:rsid w:val="005177AC"/>
    <w:rsid w:val="00517CE1"/>
    <w:rsid w:val="00517E32"/>
    <w:rsid w:val="0052035B"/>
    <w:rsid w:val="005204A9"/>
    <w:rsid w:val="00520679"/>
    <w:rsid w:val="005208AA"/>
    <w:rsid w:val="00520A1A"/>
    <w:rsid w:val="00520F3E"/>
    <w:rsid w:val="00521BA1"/>
    <w:rsid w:val="005221C4"/>
    <w:rsid w:val="0052244E"/>
    <w:rsid w:val="00522FDA"/>
    <w:rsid w:val="005232E1"/>
    <w:rsid w:val="005233EA"/>
    <w:rsid w:val="0052349B"/>
    <w:rsid w:val="00523EA1"/>
    <w:rsid w:val="00524487"/>
    <w:rsid w:val="00524BB3"/>
    <w:rsid w:val="00524D3A"/>
    <w:rsid w:val="00524EA8"/>
    <w:rsid w:val="0052565B"/>
    <w:rsid w:val="00525FBD"/>
    <w:rsid w:val="00526650"/>
    <w:rsid w:val="005269E8"/>
    <w:rsid w:val="00526A7B"/>
    <w:rsid w:val="00526AE3"/>
    <w:rsid w:val="00526E0F"/>
    <w:rsid w:val="00527089"/>
    <w:rsid w:val="0053038D"/>
    <w:rsid w:val="00530A65"/>
    <w:rsid w:val="00530C4F"/>
    <w:rsid w:val="00530E3A"/>
    <w:rsid w:val="00531112"/>
    <w:rsid w:val="005314D9"/>
    <w:rsid w:val="005314FC"/>
    <w:rsid w:val="005319D2"/>
    <w:rsid w:val="00531D05"/>
    <w:rsid w:val="00532101"/>
    <w:rsid w:val="005323C1"/>
    <w:rsid w:val="0053299E"/>
    <w:rsid w:val="005331C7"/>
    <w:rsid w:val="00533766"/>
    <w:rsid w:val="00533834"/>
    <w:rsid w:val="00533E96"/>
    <w:rsid w:val="00533F41"/>
    <w:rsid w:val="005345CA"/>
    <w:rsid w:val="00534710"/>
    <w:rsid w:val="005347CC"/>
    <w:rsid w:val="00534DAC"/>
    <w:rsid w:val="00534DCF"/>
    <w:rsid w:val="0053539D"/>
    <w:rsid w:val="005353FA"/>
    <w:rsid w:val="00535474"/>
    <w:rsid w:val="00535D08"/>
    <w:rsid w:val="00535DA5"/>
    <w:rsid w:val="005361EA"/>
    <w:rsid w:val="005363EB"/>
    <w:rsid w:val="00536AEE"/>
    <w:rsid w:val="0053701D"/>
    <w:rsid w:val="00537C58"/>
    <w:rsid w:val="00541214"/>
    <w:rsid w:val="0054161D"/>
    <w:rsid w:val="00543415"/>
    <w:rsid w:val="0054390B"/>
    <w:rsid w:val="00544B73"/>
    <w:rsid w:val="00545E6C"/>
    <w:rsid w:val="00545EF2"/>
    <w:rsid w:val="00546576"/>
    <w:rsid w:val="00547CBA"/>
    <w:rsid w:val="00550179"/>
    <w:rsid w:val="005510B6"/>
    <w:rsid w:val="005516E9"/>
    <w:rsid w:val="00551895"/>
    <w:rsid w:val="005518EE"/>
    <w:rsid w:val="005519CD"/>
    <w:rsid w:val="00551B54"/>
    <w:rsid w:val="00551BE9"/>
    <w:rsid w:val="0055250A"/>
    <w:rsid w:val="0055253E"/>
    <w:rsid w:val="00553327"/>
    <w:rsid w:val="0055398C"/>
    <w:rsid w:val="00553AC2"/>
    <w:rsid w:val="00553B76"/>
    <w:rsid w:val="00553D83"/>
    <w:rsid w:val="0055402D"/>
    <w:rsid w:val="005541D8"/>
    <w:rsid w:val="00554588"/>
    <w:rsid w:val="00554A76"/>
    <w:rsid w:val="00554ECD"/>
    <w:rsid w:val="00555097"/>
    <w:rsid w:val="005560CE"/>
    <w:rsid w:val="00556122"/>
    <w:rsid w:val="005562C3"/>
    <w:rsid w:val="00556460"/>
    <w:rsid w:val="005565C9"/>
    <w:rsid w:val="00556639"/>
    <w:rsid w:val="005568D1"/>
    <w:rsid w:val="00556A76"/>
    <w:rsid w:val="00556AE7"/>
    <w:rsid w:val="00557CAB"/>
    <w:rsid w:val="00560926"/>
    <w:rsid w:val="0056098B"/>
    <w:rsid w:val="00560C68"/>
    <w:rsid w:val="005610F4"/>
    <w:rsid w:val="0056235A"/>
    <w:rsid w:val="00562544"/>
    <w:rsid w:val="00563220"/>
    <w:rsid w:val="00563E29"/>
    <w:rsid w:val="00563EC0"/>
    <w:rsid w:val="005644C1"/>
    <w:rsid w:val="00564889"/>
    <w:rsid w:val="00564C54"/>
    <w:rsid w:val="00564E94"/>
    <w:rsid w:val="00564F0A"/>
    <w:rsid w:val="005652CD"/>
    <w:rsid w:val="00565362"/>
    <w:rsid w:val="0056579B"/>
    <w:rsid w:val="00565868"/>
    <w:rsid w:val="005658F3"/>
    <w:rsid w:val="00565DBB"/>
    <w:rsid w:val="00566BFC"/>
    <w:rsid w:val="00566CBE"/>
    <w:rsid w:val="00567EE2"/>
    <w:rsid w:val="0057074B"/>
    <w:rsid w:val="0057076D"/>
    <w:rsid w:val="005712F4"/>
    <w:rsid w:val="00571C32"/>
    <w:rsid w:val="00571F3B"/>
    <w:rsid w:val="005724C5"/>
    <w:rsid w:val="00572716"/>
    <w:rsid w:val="00572C2A"/>
    <w:rsid w:val="0057374D"/>
    <w:rsid w:val="00573B73"/>
    <w:rsid w:val="00573DFB"/>
    <w:rsid w:val="00574008"/>
    <w:rsid w:val="0057411C"/>
    <w:rsid w:val="005742CE"/>
    <w:rsid w:val="0057439E"/>
    <w:rsid w:val="005750FA"/>
    <w:rsid w:val="005753FA"/>
    <w:rsid w:val="00575540"/>
    <w:rsid w:val="005759C2"/>
    <w:rsid w:val="00575F6E"/>
    <w:rsid w:val="00576101"/>
    <w:rsid w:val="0057678C"/>
    <w:rsid w:val="00577053"/>
    <w:rsid w:val="005772E3"/>
    <w:rsid w:val="005805DE"/>
    <w:rsid w:val="00580669"/>
    <w:rsid w:val="005806B2"/>
    <w:rsid w:val="00581733"/>
    <w:rsid w:val="00581D3E"/>
    <w:rsid w:val="0058235E"/>
    <w:rsid w:val="00583E33"/>
    <w:rsid w:val="00584A57"/>
    <w:rsid w:val="00584BF9"/>
    <w:rsid w:val="00584E0F"/>
    <w:rsid w:val="00585525"/>
    <w:rsid w:val="005858EF"/>
    <w:rsid w:val="00585C7B"/>
    <w:rsid w:val="00585F6B"/>
    <w:rsid w:val="0058641E"/>
    <w:rsid w:val="00586692"/>
    <w:rsid w:val="00586B6A"/>
    <w:rsid w:val="0058701C"/>
    <w:rsid w:val="0058707D"/>
    <w:rsid w:val="005875E6"/>
    <w:rsid w:val="0059028F"/>
    <w:rsid w:val="00590470"/>
    <w:rsid w:val="0059069C"/>
    <w:rsid w:val="005908E4"/>
    <w:rsid w:val="00590949"/>
    <w:rsid w:val="00590C65"/>
    <w:rsid w:val="00590F4A"/>
    <w:rsid w:val="005918DC"/>
    <w:rsid w:val="00591E3C"/>
    <w:rsid w:val="0059249A"/>
    <w:rsid w:val="00592C9C"/>
    <w:rsid w:val="00593B72"/>
    <w:rsid w:val="00594095"/>
    <w:rsid w:val="00594BFB"/>
    <w:rsid w:val="00594CEF"/>
    <w:rsid w:val="00594D00"/>
    <w:rsid w:val="00594EA9"/>
    <w:rsid w:val="00595359"/>
    <w:rsid w:val="005958A5"/>
    <w:rsid w:val="00595B00"/>
    <w:rsid w:val="00595D06"/>
    <w:rsid w:val="00595D80"/>
    <w:rsid w:val="00596105"/>
    <w:rsid w:val="00596378"/>
    <w:rsid w:val="0059681B"/>
    <w:rsid w:val="00596E54"/>
    <w:rsid w:val="00597ED4"/>
    <w:rsid w:val="00597EE8"/>
    <w:rsid w:val="005A0546"/>
    <w:rsid w:val="005A057B"/>
    <w:rsid w:val="005A0583"/>
    <w:rsid w:val="005A12A2"/>
    <w:rsid w:val="005A1777"/>
    <w:rsid w:val="005A1ACD"/>
    <w:rsid w:val="005A1B0C"/>
    <w:rsid w:val="005A2375"/>
    <w:rsid w:val="005A2F5B"/>
    <w:rsid w:val="005A32C2"/>
    <w:rsid w:val="005A3417"/>
    <w:rsid w:val="005A36BA"/>
    <w:rsid w:val="005A3BC9"/>
    <w:rsid w:val="005A3DF5"/>
    <w:rsid w:val="005A3F5B"/>
    <w:rsid w:val="005A4122"/>
    <w:rsid w:val="005A4522"/>
    <w:rsid w:val="005A4556"/>
    <w:rsid w:val="005A4560"/>
    <w:rsid w:val="005A47C5"/>
    <w:rsid w:val="005A4C55"/>
    <w:rsid w:val="005A4E3E"/>
    <w:rsid w:val="005A5541"/>
    <w:rsid w:val="005A55E6"/>
    <w:rsid w:val="005A5BAE"/>
    <w:rsid w:val="005A5C49"/>
    <w:rsid w:val="005A634F"/>
    <w:rsid w:val="005A74AF"/>
    <w:rsid w:val="005A77C5"/>
    <w:rsid w:val="005A7927"/>
    <w:rsid w:val="005A79E1"/>
    <w:rsid w:val="005A7AEB"/>
    <w:rsid w:val="005A7C8F"/>
    <w:rsid w:val="005B0001"/>
    <w:rsid w:val="005B01A5"/>
    <w:rsid w:val="005B06DF"/>
    <w:rsid w:val="005B0D07"/>
    <w:rsid w:val="005B10A8"/>
    <w:rsid w:val="005B1B8A"/>
    <w:rsid w:val="005B1F5B"/>
    <w:rsid w:val="005B2C55"/>
    <w:rsid w:val="005B3BF9"/>
    <w:rsid w:val="005B3F03"/>
    <w:rsid w:val="005B3FBB"/>
    <w:rsid w:val="005B4188"/>
    <w:rsid w:val="005B4949"/>
    <w:rsid w:val="005B4C93"/>
    <w:rsid w:val="005B530F"/>
    <w:rsid w:val="005B53FD"/>
    <w:rsid w:val="005B562E"/>
    <w:rsid w:val="005B5B66"/>
    <w:rsid w:val="005B615A"/>
    <w:rsid w:val="005B6561"/>
    <w:rsid w:val="005B6C0F"/>
    <w:rsid w:val="005B6F30"/>
    <w:rsid w:val="005B7028"/>
    <w:rsid w:val="005B713F"/>
    <w:rsid w:val="005B7203"/>
    <w:rsid w:val="005B731F"/>
    <w:rsid w:val="005B776C"/>
    <w:rsid w:val="005C0267"/>
    <w:rsid w:val="005C03D2"/>
    <w:rsid w:val="005C0471"/>
    <w:rsid w:val="005C06F0"/>
    <w:rsid w:val="005C09FA"/>
    <w:rsid w:val="005C1581"/>
    <w:rsid w:val="005C20DB"/>
    <w:rsid w:val="005C25F6"/>
    <w:rsid w:val="005C276D"/>
    <w:rsid w:val="005C2809"/>
    <w:rsid w:val="005C2BB5"/>
    <w:rsid w:val="005C35B2"/>
    <w:rsid w:val="005C3650"/>
    <w:rsid w:val="005C427B"/>
    <w:rsid w:val="005C4FA5"/>
    <w:rsid w:val="005C5E4F"/>
    <w:rsid w:val="005C6435"/>
    <w:rsid w:val="005C650B"/>
    <w:rsid w:val="005C6651"/>
    <w:rsid w:val="005C707A"/>
    <w:rsid w:val="005C70F1"/>
    <w:rsid w:val="005C7B5A"/>
    <w:rsid w:val="005C7B9F"/>
    <w:rsid w:val="005D0078"/>
    <w:rsid w:val="005D07F3"/>
    <w:rsid w:val="005D0E89"/>
    <w:rsid w:val="005D0E98"/>
    <w:rsid w:val="005D10B7"/>
    <w:rsid w:val="005D1651"/>
    <w:rsid w:val="005D190B"/>
    <w:rsid w:val="005D19AD"/>
    <w:rsid w:val="005D19EC"/>
    <w:rsid w:val="005D1E18"/>
    <w:rsid w:val="005D1E56"/>
    <w:rsid w:val="005D22C6"/>
    <w:rsid w:val="005D2BB1"/>
    <w:rsid w:val="005D40F3"/>
    <w:rsid w:val="005D4230"/>
    <w:rsid w:val="005D4A12"/>
    <w:rsid w:val="005D4F42"/>
    <w:rsid w:val="005D55CF"/>
    <w:rsid w:val="005D56F3"/>
    <w:rsid w:val="005D5E3B"/>
    <w:rsid w:val="005D5F0C"/>
    <w:rsid w:val="005D6341"/>
    <w:rsid w:val="005D6597"/>
    <w:rsid w:val="005D6603"/>
    <w:rsid w:val="005D6C20"/>
    <w:rsid w:val="005D6D27"/>
    <w:rsid w:val="005D6E3B"/>
    <w:rsid w:val="005D714C"/>
    <w:rsid w:val="005D7D71"/>
    <w:rsid w:val="005E0183"/>
    <w:rsid w:val="005E0661"/>
    <w:rsid w:val="005E0C67"/>
    <w:rsid w:val="005E13B7"/>
    <w:rsid w:val="005E1454"/>
    <w:rsid w:val="005E209B"/>
    <w:rsid w:val="005E3378"/>
    <w:rsid w:val="005E3965"/>
    <w:rsid w:val="005E3D4A"/>
    <w:rsid w:val="005E3D5E"/>
    <w:rsid w:val="005E4090"/>
    <w:rsid w:val="005E465C"/>
    <w:rsid w:val="005E5617"/>
    <w:rsid w:val="005E5B94"/>
    <w:rsid w:val="005E5EBB"/>
    <w:rsid w:val="005E6012"/>
    <w:rsid w:val="005E6676"/>
    <w:rsid w:val="005E6EF2"/>
    <w:rsid w:val="005E7205"/>
    <w:rsid w:val="005E7445"/>
    <w:rsid w:val="005E778E"/>
    <w:rsid w:val="005E7B84"/>
    <w:rsid w:val="005F04DC"/>
    <w:rsid w:val="005F09FD"/>
    <w:rsid w:val="005F0F08"/>
    <w:rsid w:val="005F1CB4"/>
    <w:rsid w:val="005F2397"/>
    <w:rsid w:val="005F24C6"/>
    <w:rsid w:val="005F2750"/>
    <w:rsid w:val="005F291B"/>
    <w:rsid w:val="005F2CA1"/>
    <w:rsid w:val="005F30ED"/>
    <w:rsid w:val="005F3300"/>
    <w:rsid w:val="005F366C"/>
    <w:rsid w:val="005F36FD"/>
    <w:rsid w:val="005F3756"/>
    <w:rsid w:val="005F390E"/>
    <w:rsid w:val="005F3DD8"/>
    <w:rsid w:val="005F4259"/>
    <w:rsid w:val="005F441B"/>
    <w:rsid w:val="005F4C50"/>
    <w:rsid w:val="005F4FB8"/>
    <w:rsid w:val="005F597C"/>
    <w:rsid w:val="005F5DB5"/>
    <w:rsid w:val="005F5F62"/>
    <w:rsid w:val="005F653A"/>
    <w:rsid w:val="005F6CDB"/>
    <w:rsid w:val="005F6DD9"/>
    <w:rsid w:val="005F6F92"/>
    <w:rsid w:val="005F7119"/>
    <w:rsid w:val="0060024C"/>
    <w:rsid w:val="006006DE"/>
    <w:rsid w:val="00600820"/>
    <w:rsid w:val="00600CC3"/>
    <w:rsid w:val="00601BF5"/>
    <w:rsid w:val="006027BA"/>
    <w:rsid w:val="00602B0F"/>
    <w:rsid w:val="00602B79"/>
    <w:rsid w:val="00603422"/>
    <w:rsid w:val="0060375B"/>
    <w:rsid w:val="00603F76"/>
    <w:rsid w:val="0060437D"/>
    <w:rsid w:val="0060446C"/>
    <w:rsid w:val="00605467"/>
    <w:rsid w:val="00605A53"/>
    <w:rsid w:val="006063EE"/>
    <w:rsid w:val="0060645D"/>
    <w:rsid w:val="0060668B"/>
    <w:rsid w:val="00606901"/>
    <w:rsid w:val="00606B90"/>
    <w:rsid w:val="006071BB"/>
    <w:rsid w:val="006078B3"/>
    <w:rsid w:val="006078B9"/>
    <w:rsid w:val="00607905"/>
    <w:rsid w:val="00607D6B"/>
    <w:rsid w:val="00610936"/>
    <w:rsid w:val="00610BA6"/>
    <w:rsid w:val="00610EC4"/>
    <w:rsid w:val="00610F80"/>
    <w:rsid w:val="0061170F"/>
    <w:rsid w:val="006119B0"/>
    <w:rsid w:val="00611B2D"/>
    <w:rsid w:val="00612872"/>
    <w:rsid w:val="00612A76"/>
    <w:rsid w:val="006131AF"/>
    <w:rsid w:val="0061357E"/>
    <w:rsid w:val="006138AE"/>
    <w:rsid w:val="00613ABD"/>
    <w:rsid w:val="00614C6B"/>
    <w:rsid w:val="0061642E"/>
    <w:rsid w:val="00617388"/>
    <w:rsid w:val="0061762D"/>
    <w:rsid w:val="0061785B"/>
    <w:rsid w:val="00617A1C"/>
    <w:rsid w:val="00617A67"/>
    <w:rsid w:val="00617F30"/>
    <w:rsid w:val="00620058"/>
    <w:rsid w:val="0062013C"/>
    <w:rsid w:val="00620C78"/>
    <w:rsid w:val="00621007"/>
    <w:rsid w:val="00621D70"/>
    <w:rsid w:val="006220C2"/>
    <w:rsid w:val="00622106"/>
    <w:rsid w:val="00622766"/>
    <w:rsid w:val="00622A18"/>
    <w:rsid w:val="00622DEA"/>
    <w:rsid w:val="0062318F"/>
    <w:rsid w:val="0062397F"/>
    <w:rsid w:val="0062443E"/>
    <w:rsid w:val="00624737"/>
    <w:rsid w:val="00624E10"/>
    <w:rsid w:val="00625520"/>
    <w:rsid w:val="00625DAA"/>
    <w:rsid w:val="006267D6"/>
    <w:rsid w:val="006269E5"/>
    <w:rsid w:val="00626F9A"/>
    <w:rsid w:val="006273DA"/>
    <w:rsid w:val="006300A3"/>
    <w:rsid w:val="00630421"/>
    <w:rsid w:val="00630D51"/>
    <w:rsid w:val="00630E2A"/>
    <w:rsid w:val="00631C0E"/>
    <w:rsid w:val="006320BC"/>
    <w:rsid w:val="00633988"/>
    <w:rsid w:val="00633FE3"/>
    <w:rsid w:val="0063431D"/>
    <w:rsid w:val="006349C8"/>
    <w:rsid w:val="00635800"/>
    <w:rsid w:val="00635A84"/>
    <w:rsid w:val="00636419"/>
    <w:rsid w:val="00636A64"/>
    <w:rsid w:val="00636B5E"/>
    <w:rsid w:val="00636F06"/>
    <w:rsid w:val="006371BA"/>
    <w:rsid w:val="00637273"/>
    <w:rsid w:val="0063738F"/>
    <w:rsid w:val="0063772A"/>
    <w:rsid w:val="00637D76"/>
    <w:rsid w:val="0064006D"/>
    <w:rsid w:val="006406FD"/>
    <w:rsid w:val="00640CED"/>
    <w:rsid w:val="00640E04"/>
    <w:rsid w:val="00641067"/>
    <w:rsid w:val="00641371"/>
    <w:rsid w:val="00641559"/>
    <w:rsid w:val="0064179F"/>
    <w:rsid w:val="0064185B"/>
    <w:rsid w:val="00641B77"/>
    <w:rsid w:val="0064217A"/>
    <w:rsid w:val="00642CD7"/>
    <w:rsid w:val="00642E33"/>
    <w:rsid w:val="00643209"/>
    <w:rsid w:val="0064405D"/>
    <w:rsid w:val="00644128"/>
    <w:rsid w:val="006441C1"/>
    <w:rsid w:val="00644508"/>
    <w:rsid w:val="00644A87"/>
    <w:rsid w:val="00644ADF"/>
    <w:rsid w:val="00645486"/>
    <w:rsid w:val="006458AC"/>
    <w:rsid w:val="00645B07"/>
    <w:rsid w:val="00645FC6"/>
    <w:rsid w:val="0064601C"/>
    <w:rsid w:val="00646555"/>
    <w:rsid w:val="006466E4"/>
    <w:rsid w:val="00647140"/>
    <w:rsid w:val="0064756D"/>
    <w:rsid w:val="0064762C"/>
    <w:rsid w:val="00647FBA"/>
    <w:rsid w:val="006512C0"/>
    <w:rsid w:val="0065149B"/>
    <w:rsid w:val="00651B63"/>
    <w:rsid w:val="00651EE0"/>
    <w:rsid w:val="00652155"/>
    <w:rsid w:val="00652E55"/>
    <w:rsid w:val="00652F5D"/>
    <w:rsid w:val="006530EB"/>
    <w:rsid w:val="00653666"/>
    <w:rsid w:val="006536CE"/>
    <w:rsid w:val="00653F9C"/>
    <w:rsid w:val="0065424A"/>
    <w:rsid w:val="00654635"/>
    <w:rsid w:val="00654DEB"/>
    <w:rsid w:val="00654F9F"/>
    <w:rsid w:val="006550DB"/>
    <w:rsid w:val="00655307"/>
    <w:rsid w:val="006558FF"/>
    <w:rsid w:val="00655B39"/>
    <w:rsid w:val="00655CB2"/>
    <w:rsid w:val="00655D9F"/>
    <w:rsid w:val="00655FE1"/>
    <w:rsid w:val="00656001"/>
    <w:rsid w:val="006569DF"/>
    <w:rsid w:val="00657526"/>
    <w:rsid w:val="00660114"/>
    <w:rsid w:val="00660546"/>
    <w:rsid w:val="006608B6"/>
    <w:rsid w:val="00660B1A"/>
    <w:rsid w:val="00660CBB"/>
    <w:rsid w:val="006610BE"/>
    <w:rsid w:val="006615EA"/>
    <w:rsid w:val="00661BDB"/>
    <w:rsid w:val="00661C2C"/>
    <w:rsid w:val="00661C4A"/>
    <w:rsid w:val="0066259C"/>
    <w:rsid w:val="0066265F"/>
    <w:rsid w:val="00662DD6"/>
    <w:rsid w:val="00662F55"/>
    <w:rsid w:val="006631F6"/>
    <w:rsid w:val="006632BE"/>
    <w:rsid w:val="00663472"/>
    <w:rsid w:val="00663629"/>
    <w:rsid w:val="006638F9"/>
    <w:rsid w:val="00663AAC"/>
    <w:rsid w:val="00663C2E"/>
    <w:rsid w:val="00663FE7"/>
    <w:rsid w:val="00664042"/>
    <w:rsid w:val="0066491A"/>
    <w:rsid w:val="00665363"/>
    <w:rsid w:val="006656BB"/>
    <w:rsid w:val="00665745"/>
    <w:rsid w:val="00665A41"/>
    <w:rsid w:val="00666269"/>
    <w:rsid w:val="006672A0"/>
    <w:rsid w:val="00667528"/>
    <w:rsid w:val="006675EB"/>
    <w:rsid w:val="00667B1D"/>
    <w:rsid w:val="00670258"/>
    <w:rsid w:val="0067134F"/>
    <w:rsid w:val="00671526"/>
    <w:rsid w:val="006715A4"/>
    <w:rsid w:val="00671620"/>
    <w:rsid w:val="0067197F"/>
    <w:rsid w:val="00672237"/>
    <w:rsid w:val="00672443"/>
    <w:rsid w:val="006726E6"/>
    <w:rsid w:val="00672F31"/>
    <w:rsid w:val="00672FD5"/>
    <w:rsid w:val="00673064"/>
    <w:rsid w:val="0067324C"/>
    <w:rsid w:val="00673404"/>
    <w:rsid w:val="00673682"/>
    <w:rsid w:val="006737CD"/>
    <w:rsid w:val="0067448B"/>
    <w:rsid w:val="00674549"/>
    <w:rsid w:val="00674A03"/>
    <w:rsid w:val="00674A83"/>
    <w:rsid w:val="0067548A"/>
    <w:rsid w:val="00675570"/>
    <w:rsid w:val="00675EBB"/>
    <w:rsid w:val="0067639F"/>
    <w:rsid w:val="006765D3"/>
    <w:rsid w:val="006766ED"/>
    <w:rsid w:val="0067683C"/>
    <w:rsid w:val="0067755D"/>
    <w:rsid w:val="00677735"/>
    <w:rsid w:val="00677C0F"/>
    <w:rsid w:val="00680333"/>
    <w:rsid w:val="00680B83"/>
    <w:rsid w:val="00681860"/>
    <w:rsid w:val="00681EFD"/>
    <w:rsid w:val="00682914"/>
    <w:rsid w:val="00683014"/>
    <w:rsid w:val="00683388"/>
    <w:rsid w:val="0068463C"/>
    <w:rsid w:val="00684F3A"/>
    <w:rsid w:val="00685CCE"/>
    <w:rsid w:val="006860A0"/>
    <w:rsid w:val="006862EF"/>
    <w:rsid w:val="0068631E"/>
    <w:rsid w:val="00686C88"/>
    <w:rsid w:val="00686CBC"/>
    <w:rsid w:val="0068746A"/>
    <w:rsid w:val="00687AFB"/>
    <w:rsid w:val="00687B39"/>
    <w:rsid w:val="00687BCE"/>
    <w:rsid w:val="0069018A"/>
    <w:rsid w:val="006903E8"/>
    <w:rsid w:val="00690EAC"/>
    <w:rsid w:val="006922E9"/>
    <w:rsid w:val="00692596"/>
    <w:rsid w:val="0069259F"/>
    <w:rsid w:val="00692EFE"/>
    <w:rsid w:val="0069329E"/>
    <w:rsid w:val="006935A8"/>
    <w:rsid w:val="00693F2B"/>
    <w:rsid w:val="0069407D"/>
    <w:rsid w:val="006958E1"/>
    <w:rsid w:val="00695B73"/>
    <w:rsid w:val="00695C5D"/>
    <w:rsid w:val="006961A0"/>
    <w:rsid w:val="006966FF"/>
    <w:rsid w:val="00696B72"/>
    <w:rsid w:val="006973B6"/>
    <w:rsid w:val="00697928"/>
    <w:rsid w:val="006A0D45"/>
    <w:rsid w:val="006A0DE0"/>
    <w:rsid w:val="006A0F45"/>
    <w:rsid w:val="006A155D"/>
    <w:rsid w:val="006A213F"/>
    <w:rsid w:val="006A24FB"/>
    <w:rsid w:val="006A2632"/>
    <w:rsid w:val="006A35AA"/>
    <w:rsid w:val="006A3DEC"/>
    <w:rsid w:val="006A4089"/>
    <w:rsid w:val="006A4108"/>
    <w:rsid w:val="006A449A"/>
    <w:rsid w:val="006A47CF"/>
    <w:rsid w:val="006A4F18"/>
    <w:rsid w:val="006A50E4"/>
    <w:rsid w:val="006A5100"/>
    <w:rsid w:val="006A5301"/>
    <w:rsid w:val="006A5A00"/>
    <w:rsid w:val="006A5C9A"/>
    <w:rsid w:val="006A6384"/>
    <w:rsid w:val="006A70C6"/>
    <w:rsid w:val="006A74FA"/>
    <w:rsid w:val="006A7781"/>
    <w:rsid w:val="006A7A0F"/>
    <w:rsid w:val="006B0478"/>
    <w:rsid w:val="006B07B1"/>
    <w:rsid w:val="006B122D"/>
    <w:rsid w:val="006B15F7"/>
    <w:rsid w:val="006B1F7F"/>
    <w:rsid w:val="006B25E9"/>
    <w:rsid w:val="006B3F3A"/>
    <w:rsid w:val="006B4309"/>
    <w:rsid w:val="006B450E"/>
    <w:rsid w:val="006B48CF"/>
    <w:rsid w:val="006B519A"/>
    <w:rsid w:val="006B5834"/>
    <w:rsid w:val="006B594B"/>
    <w:rsid w:val="006B63A0"/>
    <w:rsid w:val="006B671E"/>
    <w:rsid w:val="006B6D6C"/>
    <w:rsid w:val="006C010F"/>
    <w:rsid w:val="006C08AE"/>
    <w:rsid w:val="006C0DB3"/>
    <w:rsid w:val="006C0EEE"/>
    <w:rsid w:val="006C260C"/>
    <w:rsid w:val="006C2F57"/>
    <w:rsid w:val="006C3111"/>
    <w:rsid w:val="006C35AC"/>
    <w:rsid w:val="006C38F0"/>
    <w:rsid w:val="006C3E2C"/>
    <w:rsid w:val="006C3E84"/>
    <w:rsid w:val="006C41CD"/>
    <w:rsid w:val="006C4A03"/>
    <w:rsid w:val="006C51A7"/>
    <w:rsid w:val="006C5611"/>
    <w:rsid w:val="006C57A1"/>
    <w:rsid w:val="006C5838"/>
    <w:rsid w:val="006C5C7B"/>
    <w:rsid w:val="006C6742"/>
    <w:rsid w:val="006C6903"/>
    <w:rsid w:val="006C6C01"/>
    <w:rsid w:val="006C7529"/>
    <w:rsid w:val="006C7B76"/>
    <w:rsid w:val="006D0187"/>
    <w:rsid w:val="006D0851"/>
    <w:rsid w:val="006D090D"/>
    <w:rsid w:val="006D0A36"/>
    <w:rsid w:val="006D0AB4"/>
    <w:rsid w:val="006D0AE0"/>
    <w:rsid w:val="006D1049"/>
    <w:rsid w:val="006D160C"/>
    <w:rsid w:val="006D18FC"/>
    <w:rsid w:val="006D1B8F"/>
    <w:rsid w:val="006D259E"/>
    <w:rsid w:val="006D2765"/>
    <w:rsid w:val="006D2DDA"/>
    <w:rsid w:val="006D3382"/>
    <w:rsid w:val="006D3A69"/>
    <w:rsid w:val="006D3C6D"/>
    <w:rsid w:val="006D3DAA"/>
    <w:rsid w:val="006D3F0F"/>
    <w:rsid w:val="006D40FA"/>
    <w:rsid w:val="006D4B35"/>
    <w:rsid w:val="006D4C60"/>
    <w:rsid w:val="006D4F63"/>
    <w:rsid w:val="006D522E"/>
    <w:rsid w:val="006D526D"/>
    <w:rsid w:val="006D5468"/>
    <w:rsid w:val="006D56FA"/>
    <w:rsid w:val="006D5954"/>
    <w:rsid w:val="006D5A70"/>
    <w:rsid w:val="006D5DFB"/>
    <w:rsid w:val="006D6132"/>
    <w:rsid w:val="006D6272"/>
    <w:rsid w:val="006D648D"/>
    <w:rsid w:val="006D684E"/>
    <w:rsid w:val="006D6B0F"/>
    <w:rsid w:val="006D6E41"/>
    <w:rsid w:val="006D7197"/>
    <w:rsid w:val="006D7A71"/>
    <w:rsid w:val="006E0498"/>
    <w:rsid w:val="006E083D"/>
    <w:rsid w:val="006E0B1F"/>
    <w:rsid w:val="006E1DC0"/>
    <w:rsid w:val="006E1F67"/>
    <w:rsid w:val="006E2615"/>
    <w:rsid w:val="006E2B0C"/>
    <w:rsid w:val="006E312D"/>
    <w:rsid w:val="006E3883"/>
    <w:rsid w:val="006E4237"/>
    <w:rsid w:val="006E4A84"/>
    <w:rsid w:val="006E4ABE"/>
    <w:rsid w:val="006E4F65"/>
    <w:rsid w:val="006E500F"/>
    <w:rsid w:val="006E5063"/>
    <w:rsid w:val="006E56DE"/>
    <w:rsid w:val="006E5733"/>
    <w:rsid w:val="006E59FA"/>
    <w:rsid w:val="006E621E"/>
    <w:rsid w:val="006E6478"/>
    <w:rsid w:val="006E6A09"/>
    <w:rsid w:val="006E74B3"/>
    <w:rsid w:val="006E7B02"/>
    <w:rsid w:val="006E7C72"/>
    <w:rsid w:val="006E7FDA"/>
    <w:rsid w:val="006F0199"/>
    <w:rsid w:val="006F01C5"/>
    <w:rsid w:val="006F0680"/>
    <w:rsid w:val="006F0904"/>
    <w:rsid w:val="006F0BC9"/>
    <w:rsid w:val="006F1183"/>
    <w:rsid w:val="006F11D5"/>
    <w:rsid w:val="006F2252"/>
    <w:rsid w:val="006F2852"/>
    <w:rsid w:val="006F2A2F"/>
    <w:rsid w:val="006F2B0E"/>
    <w:rsid w:val="006F321D"/>
    <w:rsid w:val="006F3808"/>
    <w:rsid w:val="006F39E5"/>
    <w:rsid w:val="006F3C4B"/>
    <w:rsid w:val="006F3D76"/>
    <w:rsid w:val="006F3FBC"/>
    <w:rsid w:val="006F424A"/>
    <w:rsid w:val="006F4829"/>
    <w:rsid w:val="006F489A"/>
    <w:rsid w:val="006F4C73"/>
    <w:rsid w:val="006F4CFB"/>
    <w:rsid w:val="006F54CF"/>
    <w:rsid w:val="006F5D8A"/>
    <w:rsid w:val="006F62DC"/>
    <w:rsid w:val="006F62F7"/>
    <w:rsid w:val="006F6440"/>
    <w:rsid w:val="006F6D7D"/>
    <w:rsid w:val="006F7498"/>
    <w:rsid w:val="006F7EE9"/>
    <w:rsid w:val="007004A5"/>
    <w:rsid w:val="007004D0"/>
    <w:rsid w:val="00700741"/>
    <w:rsid w:val="0070090A"/>
    <w:rsid w:val="00700A46"/>
    <w:rsid w:val="00700B88"/>
    <w:rsid w:val="0070155A"/>
    <w:rsid w:val="00701C78"/>
    <w:rsid w:val="00701F25"/>
    <w:rsid w:val="00702373"/>
    <w:rsid w:val="00702585"/>
    <w:rsid w:val="00702E8A"/>
    <w:rsid w:val="0070392E"/>
    <w:rsid w:val="00703C92"/>
    <w:rsid w:val="00704327"/>
    <w:rsid w:val="00704620"/>
    <w:rsid w:val="00704D78"/>
    <w:rsid w:val="00704E45"/>
    <w:rsid w:val="00704FB8"/>
    <w:rsid w:val="007052BD"/>
    <w:rsid w:val="007056FB"/>
    <w:rsid w:val="00705789"/>
    <w:rsid w:val="007058C9"/>
    <w:rsid w:val="00705E7C"/>
    <w:rsid w:val="00706484"/>
    <w:rsid w:val="00706C0A"/>
    <w:rsid w:val="00707081"/>
    <w:rsid w:val="00710170"/>
    <w:rsid w:val="00710372"/>
    <w:rsid w:val="00710775"/>
    <w:rsid w:val="0071092A"/>
    <w:rsid w:val="00710BA8"/>
    <w:rsid w:val="00710D8C"/>
    <w:rsid w:val="00710E61"/>
    <w:rsid w:val="00711826"/>
    <w:rsid w:val="007119E7"/>
    <w:rsid w:val="00711D14"/>
    <w:rsid w:val="00712225"/>
    <w:rsid w:val="00712919"/>
    <w:rsid w:val="00713200"/>
    <w:rsid w:val="0071323A"/>
    <w:rsid w:val="00713A7F"/>
    <w:rsid w:val="00713FA9"/>
    <w:rsid w:val="00714A09"/>
    <w:rsid w:val="00715277"/>
    <w:rsid w:val="007159F4"/>
    <w:rsid w:val="007160CD"/>
    <w:rsid w:val="00716472"/>
    <w:rsid w:val="0071656A"/>
    <w:rsid w:val="007165BD"/>
    <w:rsid w:val="00716EDD"/>
    <w:rsid w:val="00717A92"/>
    <w:rsid w:val="00720078"/>
    <w:rsid w:val="00720D93"/>
    <w:rsid w:val="00720E6A"/>
    <w:rsid w:val="00721892"/>
    <w:rsid w:val="00721C39"/>
    <w:rsid w:val="00721D56"/>
    <w:rsid w:val="0072291C"/>
    <w:rsid w:val="00723051"/>
    <w:rsid w:val="007230BE"/>
    <w:rsid w:val="007232C8"/>
    <w:rsid w:val="0072381B"/>
    <w:rsid w:val="00723CAA"/>
    <w:rsid w:val="00723ED0"/>
    <w:rsid w:val="00724511"/>
    <w:rsid w:val="007245D0"/>
    <w:rsid w:val="007245D1"/>
    <w:rsid w:val="0072477C"/>
    <w:rsid w:val="00724E6D"/>
    <w:rsid w:val="00725848"/>
    <w:rsid w:val="00725958"/>
    <w:rsid w:val="007265C8"/>
    <w:rsid w:val="007266BB"/>
    <w:rsid w:val="007267C9"/>
    <w:rsid w:val="00726831"/>
    <w:rsid w:val="00726D3D"/>
    <w:rsid w:val="0072770C"/>
    <w:rsid w:val="00727735"/>
    <w:rsid w:val="007277F8"/>
    <w:rsid w:val="0072786F"/>
    <w:rsid w:val="00727E41"/>
    <w:rsid w:val="00727E57"/>
    <w:rsid w:val="00727F47"/>
    <w:rsid w:val="007307AE"/>
    <w:rsid w:val="00730E23"/>
    <w:rsid w:val="00731256"/>
    <w:rsid w:val="00731E4C"/>
    <w:rsid w:val="00731EE7"/>
    <w:rsid w:val="0073213F"/>
    <w:rsid w:val="007328A5"/>
    <w:rsid w:val="00732945"/>
    <w:rsid w:val="00732FF5"/>
    <w:rsid w:val="0073333E"/>
    <w:rsid w:val="00733723"/>
    <w:rsid w:val="00733C38"/>
    <w:rsid w:val="00733EBF"/>
    <w:rsid w:val="0073435E"/>
    <w:rsid w:val="007348C0"/>
    <w:rsid w:val="00734AFC"/>
    <w:rsid w:val="00734DEC"/>
    <w:rsid w:val="00734FCD"/>
    <w:rsid w:val="007351F1"/>
    <w:rsid w:val="0073582B"/>
    <w:rsid w:val="00735AA2"/>
    <w:rsid w:val="00736675"/>
    <w:rsid w:val="007367D4"/>
    <w:rsid w:val="00736A85"/>
    <w:rsid w:val="00736EFF"/>
    <w:rsid w:val="0073713F"/>
    <w:rsid w:val="00737396"/>
    <w:rsid w:val="0073760E"/>
    <w:rsid w:val="0073781E"/>
    <w:rsid w:val="00737AF2"/>
    <w:rsid w:val="0074011B"/>
    <w:rsid w:val="00740162"/>
    <w:rsid w:val="00740192"/>
    <w:rsid w:val="00740265"/>
    <w:rsid w:val="00740649"/>
    <w:rsid w:val="00740740"/>
    <w:rsid w:val="007407F4"/>
    <w:rsid w:val="00740989"/>
    <w:rsid w:val="00740C15"/>
    <w:rsid w:val="00741115"/>
    <w:rsid w:val="00742436"/>
    <w:rsid w:val="007427DC"/>
    <w:rsid w:val="0074310B"/>
    <w:rsid w:val="00743918"/>
    <w:rsid w:val="007444A3"/>
    <w:rsid w:val="007447E2"/>
    <w:rsid w:val="00744920"/>
    <w:rsid w:val="0074497D"/>
    <w:rsid w:val="007449C0"/>
    <w:rsid w:val="00744E3B"/>
    <w:rsid w:val="007451F0"/>
    <w:rsid w:val="007456D8"/>
    <w:rsid w:val="00745773"/>
    <w:rsid w:val="00745A6B"/>
    <w:rsid w:val="00745B4F"/>
    <w:rsid w:val="00745B81"/>
    <w:rsid w:val="00745FC0"/>
    <w:rsid w:val="0074699D"/>
    <w:rsid w:val="0074699E"/>
    <w:rsid w:val="00746AD7"/>
    <w:rsid w:val="00746D34"/>
    <w:rsid w:val="00746EAE"/>
    <w:rsid w:val="00750043"/>
    <w:rsid w:val="00750311"/>
    <w:rsid w:val="007504B7"/>
    <w:rsid w:val="007505EB"/>
    <w:rsid w:val="00751007"/>
    <w:rsid w:val="007510AE"/>
    <w:rsid w:val="007512A5"/>
    <w:rsid w:val="0075166C"/>
    <w:rsid w:val="00752334"/>
    <w:rsid w:val="0075293F"/>
    <w:rsid w:val="00752C03"/>
    <w:rsid w:val="00753A54"/>
    <w:rsid w:val="00754A49"/>
    <w:rsid w:val="00754EC2"/>
    <w:rsid w:val="00755830"/>
    <w:rsid w:val="00755C01"/>
    <w:rsid w:val="007560F2"/>
    <w:rsid w:val="00756284"/>
    <w:rsid w:val="00756698"/>
    <w:rsid w:val="007566B2"/>
    <w:rsid w:val="00756905"/>
    <w:rsid w:val="00756A24"/>
    <w:rsid w:val="0075785A"/>
    <w:rsid w:val="00757AC7"/>
    <w:rsid w:val="00760405"/>
    <w:rsid w:val="00761416"/>
    <w:rsid w:val="00761CA8"/>
    <w:rsid w:val="00761D29"/>
    <w:rsid w:val="00761FAC"/>
    <w:rsid w:val="00762022"/>
    <w:rsid w:val="007622CB"/>
    <w:rsid w:val="00762697"/>
    <w:rsid w:val="00763019"/>
    <w:rsid w:val="00763048"/>
    <w:rsid w:val="00763199"/>
    <w:rsid w:val="00763AE2"/>
    <w:rsid w:val="007640E3"/>
    <w:rsid w:val="00764278"/>
    <w:rsid w:val="007642BC"/>
    <w:rsid w:val="007645B4"/>
    <w:rsid w:val="007647E7"/>
    <w:rsid w:val="0076490D"/>
    <w:rsid w:val="00764BA5"/>
    <w:rsid w:val="007653BD"/>
    <w:rsid w:val="00765D85"/>
    <w:rsid w:val="00765D8E"/>
    <w:rsid w:val="007669FF"/>
    <w:rsid w:val="00766A99"/>
    <w:rsid w:val="00767904"/>
    <w:rsid w:val="00767939"/>
    <w:rsid w:val="00767942"/>
    <w:rsid w:val="00767D77"/>
    <w:rsid w:val="00770025"/>
    <w:rsid w:val="0077024F"/>
    <w:rsid w:val="00770A71"/>
    <w:rsid w:val="007719C6"/>
    <w:rsid w:val="00771C95"/>
    <w:rsid w:val="00772089"/>
    <w:rsid w:val="007722E1"/>
    <w:rsid w:val="0077251E"/>
    <w:rsid w:val="007729A0"/>
    <w:rsid w:val="00772BD0"/>
    <w:rsid w:val="00772DE3"/>
    <w:rsid w:val="007730EC"/>
    <w:rsid w:val="007732DB"/>
    <w:rsid w:val="00773D0B"/>
    <w:rsid w:val="007742C1"/>
    <w:rsid w:val="00774C43"/>
    <w:rsid w:val="00774F8A"/>
    <w:rsid w:val="00775639"/>
    <w:rsid w:val="00775D5C"/>
    <w:rsid w:val="0077621F"/>
    <w:rsid w:val="00776505"/>
    <w:rsid w:val="0077738D"/>
    <w:rsid w:val="007773FC"/>
    <w:rsid w:val="00777532"/>
    <w:rsid w:val="0078000F"/>
    <w:rsid w:val="007805C8"/>
    <w:rsid w:val="00780AEB"/>
    <w:rsid w:val="00780B35"/>
    <w:rsid w:val="00780BAF"/>
    <w:rsid w:val="00780C04"/>
    <w:rsid w:val="007810B4"/>
    <w:rsid w:val="00781710"/>
    <w:rsid w:val="007820C5"/>
    <w:rsid w:val="0078320A"/>
    <w:rsid w:val="00783823"/>
    <w:rsid w:val="007839BA"/>
    <w:rsid w:val="00783D49"/>
    <w:rsid w:val="00783F89"/>
    <w:rsid w:val="007847CB"/>
    <w:rsid w:val="00784D13"/>
    <w:rsid w:val="0078526F"/>
    <w:rsid w:val="007852B6"/>
    <w:rsid w:val="00785428"/>
    <w:rsid w:val="00785515"/>
    <w:rsid w:val="007858D2"/>
    <w:rsid w:val="00785B6F"/>
    <w:rsid w:val="00785C12"/>
    <w:rsid w:val="0078611C"/>
    <w:rsid w:val="00786AE4"/>
    <w:rsid w:val="007877DF"/>
    <w:rsid w:val="00787DAA"/>
    <w:rsid w:val="00790270"/>
    <w:rsid w:val="0079082C"/>
    <w:rsid w:val="0079090F"/>
    <w:rsid w:val="00790D38"/>
    <w:rsid w:val="007912AE"/>
    <w:rsid w:val="007918DA"/>
    <w:rsid w:val="00791AF7"/>
    <w:rsid w:val="00791BC2"/>
    <w:rsid w:val="00791D01"/>
    <w:rsid w:val="00792107"/>
    <w:rsid w:val="00792291"/>
    <w:rsid w:val="0079234B"/>
    <w:rsid w:val="00792493"/>
    <w:rsid w:val="00792F6C"/>
    <w:rsid w:val="007930C5"/>
    <w:rsid w:val="00793CA5"/>
    <w:rsid w:val="00794DA5"/>
    <w:rsid w:val="007951C0"/>
    <w:rsid w:val="00795E5E"/>
    <w:rsid w:val="00795F46"/>
    <w:rsid w:val="007960B4"/>
    <w:rsid w:val="007967CB"/>
    <w:rsid w:val="007967F5"/>
    <w:rsid w:val="007974F6"/>
    <w:rsid w:val="0079771D"/>
    <w:rsid w:val="00797AD1"/>
    <w:rsid w:val="00797B73"/>
    <w:rsid w:val="00797CC3"/>
    <w:rsid w:val="00797EC3"/>
    <w:rsid w:val="007A038C"/>
    <w:rsid w:val="007A05F4"/>
    <w:rsid w:val="007A116C"/>
    <w:rsid w:val="007A14AD"/>
    <w:rsid w:val="007A2195"/>
    <w:rsid w:val="007A24E9"/>
    <w:rsid w:val="007A26A9"/>
    <w:rsid w:val="007A2B2B"/>
    <w:rsid w:val="007A3F26"/>
    <w:rsid w:val="007A4072"/>
    <w:rsid w:val="007A47A5"/>
    <w:rsid w:val="007A4848"/>
    <w:rsid w:val="007A4E1D"/>
    <w:rsid w:val="007A5375"/>
    <w:rsid w:val="007A59D6"/>
    <w:rsid w:val="007A5ADC"/>
    <w:rsid w:val="007A5FDE"/>
    <w:rsid w:val="007A6593"/>
    <w:rsid w:val="007A6895"/>
    <w:rsid w:val="007A68C6"/>
    <w:rsid w:val="007A6A27"/>
    <w:rsid w:val="007A77A3"/>
    <w:rsid w:val="007A7E98"/>
    <w:rsid w:val="007B0218"/>
    <w:rsid w:val="007B0F8D"/>
    <w:rsid w:val="007B2103"/>
    <w:rsid w:val="007B291F"/>
    <w:rsid w:val="007B3738"/>
    <w:rsid w:val="007B4390"/>
    <w:rsid w:val="007B4B51"/>
    <w:rsid w:val="007B4BA5"/>
    <w:rsid w:val="007B4DDF"/>
    <w:rsid w:val="007B530A"/>
    <w:rsid w:val="007B53D5"/>
    <w:rsid w:val="007B5419"/>
    <w:rsid w:val="007B5BE0"/>
    <w:rsid w:val="007B6182"/>
    <w:rsid w:val="007B6249"/>
    <w:rsid w:val="007B63E5"/>
    <w:rsid w:val="007B65AF"/>
    <w:rsid w:val="007B78BE"/>
    <w:rsid w:val="007B7C31"/>
    <w:rsid w:val="007C0090"/>
    <w:rsid w:val="007C0CFC"/>
    <w:rsid w:val="007C0E66"/>
    <w:rsid w:val="007C0F67"/>
    <w:rsid w:val="007C121E"/>
    <w:rsid w:val="007C19EC"/>
    <w:rsid w:val="007C1AC3"/>
    <w:rsid w:val="007C1BD6"/>
    <w:rsid w:val="007C2A8B"/>
    <w:rsid w:val="007C2BE3"/>
    <w:rsid w:val="007C2CA6"/>
    <w:rsid w:val="007C2F6A"/>
    <w:rsid w:val="007C2F71"/>
    <w:rsid w:val="007C35C5"/>
    <w:rsid w:val="007C3C29"/>
    <w:rsid w:val="007C4A01"/>
    <w:rsid w:val="007C4B99"/>
    <w:rsid w:val="007C4F60"/>
    <w:rsid w:val="007C6AA1"/>
    <w:rsid w:val="007C78C8"/>
    <w:rsid w:val="007C7E85"/>
    <w:rsid w:val="007C7ED3"/>
    <w:rsid w:val="007D1000"/>
    <w:rsid w:val="007D108D"/>
    <w:rsid w:val="007D176D"/>
    <w:rsid w:val="007D1784"/>
    <w:rsid w:val="007D2993"/>
    <w:rsid w:val="007D37E1"/>
    <w:rsid w:val="007D3940"/>
    <w:rsid w:val="007D3A95"/>
    <w:rsid w:val="007D3C0D"/>
    <w:rsid w:val="007D46EE"/>
    <w:rsid w:val="007D530A"/>
    <w:rsid w:val="007D5476"/>
    <w:rsid w:val="007D5BE5"/>
    <w:rsid w:val="007D5E81"/>
    <w:rsid w:val="007D6B2F"/>
    <w:rsid w:val="007D6D1C"/>
    <w:rsid w:val="007D6FD4"/>
    <w:rsid w:val="007D75F6"/>
    <w:rsid w:val="007D7909"/>
    <w:rsid w:val="007D7B2E"/>
    <w:rsid w:val="007E160F"/>
    <w:rsid w:val="007E1749"/>
    <w:rsid w:val="007E199F"/>
    <w:rsid w:val="007E1F6B"/>
    <w:rsid w:val="007E2495"/>
    <w:rsid w:val="007E35E8"/>
    <w:rsid w:val="007E360F"/>
    <w:rsid w:val="007E3942"/>
    <w:rsid w:val="007E39ED"/>
    <w:rsid w:val="007E3A72"/>
    <w:rsid w:val="007E44C9"/>
    <w:rsid w:val="007E450C"/>
    <w:rsid w:val="007E53E9"/>
    <w:rsid w:val="007E548B"/>
    <w:rsid w:val="007E55BE"/>
    <w:rsid w:val="007E5855"/>
    <w:rsid w:val="007E5CD9"/>
    <w:rsid w:val="007E5D61"/>
    <w:rsid w:val="007E6571"/>
    <w:rsid w:val="007E680D"/>
    <w:rsid w:val="007E6DC2"/>
    <w:rsid w:val="007E6DDD"/>
    <w:rsid w:val="007E7117"/>
    <w:rsid w:val="007E77B6"/>
    <w:rsid w:val="007E77D9"/>
    <w:rsid w:val="007E7A24"/>
    <w:rsid w:val="007E7B52"/>
    <w:rsid w:val="007E7E4C"/>
    <w:rsid w:val="007F04CC"/>
    <w:rsid w:val="007F06D6"/>
    <w:rsid w:val="007F07C6"/>
    <w:rsid w:val="007F0898"/>
    <w:rsid w:val="007F0A3E"/>
    <w:rsid w:val="007F2029"/>
    <w:rsid w:val="007F25F7"/>
    <w:rsid w:val="007F2CD1"/>
    <w:rsid w:val="007F3247"/>
    <w:rsid w:val="007F3AC8"/>
    <w:rsid w:val="007F3CCC"/>
    <w:rsid w:val="007F4121"/>
    <w:rsid w:val="007F452D"/>
    <w:rsid w:val="007F48DA"/>
    <w:rsid w:val="007F4A91"/>
    <w:rsid w:val="007F4F36"/>
    <w:rsid w:val="007F58C8"/>
    <w:rsid w:val="007F653B"/>
    <w:rsid w:val="007F669C"/>
    <w:rsid w:val="007F6BD0"/>
    <w:rsid w:val="007F6C68"/>
    <w:rsid w:val="007F6D7F"/>
    <w:rsid w:val="007F760F"/>
    <w:rsid w:val="007F7D9D"/>
    <w:rsid w:val="00800028"/>
    <w:rsid w:val="008001A1"/>
    <w:rsid w:val="008003B3"/>
    <w:rsid w:val="00800438"/>
    <w:rsid w:val="00800C9A"/>
    <w:rsid w:val="00800D87"/>
    <w:rsid w:val="00800E2B"/>
    <w:rsid w:val="00801171"/>
    <w:rsid w:val="00801613"/>
    <w:rsid w:val="00801629"/>
    <w:rsid w:val="00802273"/>
    <w:rsid w:val="008023B1"/>
    <w:rsid w:val="00802587"/>
    <w:rsid w:val="00802BD5"/>
    <w:rsid w:val="008037D2"/>
    <w:rsid w:val="008038B7"/>
    <w:rsid w:val="00803D17"/>
    <w:rsid w:val="00803D4E"/>
    <w:rsid w:val="00803EEA"/>
    <w:rsid w:val="0080567B"/>
    <w:rsid w:val="008057D0"/>
    <w:rsid w:val="00805A7C"/>
    <w:rsid w:val="00805F92"/>
    <w:rsid w:val="00806034"/>
    <w:rsid w:val="00806117"/>
    <w:rsid w:val="00806268"/>
    <w:rsid w:val="0080638A"/>
    <w:rsid w:val="008065F4"/>
    <w:rsid w:val="00806699"/>
    <w:rsid w:val="0080683D"/>
    <w:rsid w:val="008068BB"/>
    <w:rsid w:val="00806F49"/>
    <w:rsid w:val="00807779"/>
    <w:rsid w:val="00807D42"/>
    <w:rsid w:val="008104C0"/>
    <w:rsid w:val="0081096A"/>
    <w:rsid w:val="00810DB3"/>
    <w:rsid w:val="00811285"/>
    <w:rsid w:val="00811802"/>
    <w:rsid w:val="00811D91"/>
    <w:rsid w:val="00812297"/>
    <w:rsid w:val="00812581"/>
    <w:rsid w:val="00812619"/>
    <w:rsid w:val="00812A73"/>
    <w:rsid w:val="00812E88"/>
    <w:rsid w:val="0081302E"/>
    <w:rsid w:val="00813260"/>
    <w:rsid w:val="00813BF9"/>
    <w:rsid w:val="00813D8F"/>
    <w:rsid w:val="00814AAC"/>
    <w:rsid w:val="00814F9B"/>
    <w:rsid w:val="00815513"/>
    <w:rsid w:val="00815B00"/>
    <w:rsid w:val="00816010"/>
    <w:rsid w:val="00816267"/>
    <w:rsid w:val="00816419"/>
    <w:rsid w:val="00816554"/>
    <w:rsid w:val="0081693C"/>
    <w:rsid w:val="00816F78"/>
    <w:rsid w:val="0081728F"/>
    <w:rsid w:val="008177D0"/>
    <w:rsid w:val="00817DAD"/>
    <w:rsid w:val="008202A5"/>
    <w:rsid w:val="008203BE"/>
    <w:rsid w:val="008206D2"/>
    <w:rsid w:val="00820DF0"/>
    <w:rsid w:val="0082110C"/>
    <w:rsid w:val="008217D4"/>
    <w:rsid w:val="00821E92"/>
    <w:rsid w:val="00822B8D"/>
    <w:rsid w:val="00822E05"/>
    <w:rsid w:val="00822ED4"/>
    <w:rsid w:val="0082362B"/>
    <w:rsid w:val="00823A4A"/>
    <w:rsid w:val="00823AF2"/>
    <w:rsid w:val="00823FF8"/>
    <w:rsid w:val="00824122"/>
    <w:rsid w:val="00824269"/>
    <w:rsid w:val="00824464"/>
    <w:rsid w:val="00824858"/>
    <w:rsid w:val="00824AA2"/>
    <w:rsid w:val="00824DC5"/>
    <w:rsid w:val="00824F6D"/>
    <w:rsid w:val="008257D1"/>
    <w:rsid w:val="008263B3"/>
    <w:rsid w:val="008275E6"/>
    <w:rsid w:val="008307F7"/>
    <w:rsid w:val="00831356"/>
    <w:rsid w:val="008314C5"/>
    <w:rsid w:val="0083220C"/>
    <w:rsid w:val="00832405"/>
    <w:rsid w:val="0083258D"/>
    <w:rsid w:val="00832B5E"/>
    <w:rsid w:val="00832C4E"/>
    <w:rsid w:val="00832E14"/>
    <w:rsid w:val="00833605"/>
    <w:rsid w:val="0083374E"/>
    <w:rsid w:val="00833A64"/>
    <w:rsid w:val="00833B3E"/>
    <w:rsid w:val="00833DC0"/>
    <w:rsid w:val="00833DD4"/>
    <w:rsid w:val="00833F78"/>
    <w:rsid w:val="00834344"/>
    <w:rsid w:val="008345C7"/>
    <w:rsid w:val="008353C5"/>
    <w:rsid w:val="008354EC"/>
    <w:rsid w:val="00835FA3"/>
    <w:rsid w:val="008360C6"/>
    <w:rsid w:val="008361C2"/>
    <w:rsid w:val="008363F7"/>
    <w:rsid w:val="00836856"/>
    <w:rsid w:val="00836A82"/>
    <w:rsid w:val="008370EC"/>
    <w:rsid w:val="008372B7"/>
    <w:rsid w:val="008377AB"/>
    <w:rsid w:val="00837856"/>
    <w:rsid w:val="008406E0"/>
    <w:rsid w:val="00840830"/>
    <w:rsid w:val="00840F95"/>
    <w:rsid w:val="00840FFB"/>
    <w:rsid w:val="008410CF"/>
    <w:rsid w:val="0084118B"/>
    <w:rsid w:val="0084245E"/>
    <w:rsid w:val="00842621"/>
    <w:rsid w:val="00843307"/>
    <w:rsid w:val="00843365"/>
    <w:rsid w:val="00843AE4"/>
    <w:rsid w:val="00843E65"/>
    <w:rsid w:val="008455E5"/>
    <w:rsid w:val="0084574F"/>
    <w:rsid w:val="008457C7"/>
    <w:rsid w:val="00845AAF"/>
    <w:rsid w:val="00846065"/>
    <w:rsid w:val="008462C2"/>
    <w:rsid w:val="0084645E"/>
    <w:rsid w:val="00846A38"/>
    <w:rsid w:val="0084731F"/>
    <w:rsid w:val="008474B5"/>
    <w:rsid w:val="00847C04"/>
    <w:rsid w:val="00850BA0"/>
    <w:rsid w:val="00851006"/>
    <w:rsid w:val="00851176"/>
    <w:rsid w:val="00851806"/>
    <w:rsid w:val="00852933"/>
    <w:rsid w:val="00852AA2"/>
    <w:rsid w:val="00852B81"/>
    <w:rsid w:val="0085347C"/>
    <w:rsid w:val="00853C18"/>
    <w:rsid w:val="00853D7D"/>
    <w:rsid w:val="00853E89"/>
    <w:rsid w:val="00853EA1"/>
    <w:rsid w:val="00853ED6"/>
    <w:rsid w:val="0085438B"/>
    <w:rsid w:val="0085459E"/>
    <w:rsid w:val="00854708"/>
    <w:rsid w:val="008548BB"/>
    <w:rsid w:val="008548DC"/>
    <w:rsid w:val="00854B53"/>
    <w:rsid w:val="00855E66"/>
    <w:rsid w:val="00856041"/>
    <w:rsid w:val="0085642B"/>
    <w:rsid w:val="008569FA"/>
    <w:rsid w:val="00856AAA"/>
    <w:rsid w:val="00856C8F"/>
    <w:rsid w:val="008576EC"/>
    <w:rsid w:val="00857A33"/>
    <w:rsid w:val="00860116"/>
    <w:rsid w:val="008602FD"/>
    <w:rsid w:val="008603A4"/>
    <w:rsid w:val="0086092F"/>
    <w:rsid w:val="00860A7E"/>
    <w:rsid w:val="00861069"/>
    <w:rsid w:val="00861342"/>
    <w:rsid w:val="00861BA6"/>
    <w:rsid w:val="00861F17"/>
    <w:rsid w:val="00861FD3"/>
    <w:rsid w:val="008627F1"/>
    <w:rsid w:val="00862821"/>
    <w:rsid w:val="00862C0A"/>
    <w:rsid w:val="00862DBE"/>
    <w:rsid w:val="008630CE"/>
    <w:rsid w:val="0086314E"/>
    <w:rsid w:val="00864202"/>
    <w:rsid w:val="00864984"/>
    <w:rsid w:val="00864F54"/>
    <w:rsid w:val="00865587"/>
    <w:rsid w:val="00865871"/>
    <w:rsid w:val="00865D08"/>
    <w:rsid w:val="0086620B"/>
    <w:rsid w:val="00866BC3"/>
    <w:rsid w:val="008673AD"/>
    <w:rsid w:val="00867410"/>
    <w:rsid w:val="00867D60"/>
    <w:rsid w:val="00867E34"/>
    <w:rsid w:val="008702E0"/>
    <w:rsid w:val="008705FC"/>
    <w:rsid w:val="00870683"/>
    <w:rsid w:val="0087106A"/>
    <w:rsid w:val="008712A5"/>
    <w:rsid w:val="00872004"/>
    <w:rsid w:val="00872122"/>
    <w:rsid w:val="00872D91"/>
    <w:rsid w:val="00872FB1"/>
    <w:rsid w:val="00873404"/>
    <w:rsid w:val="00873491"/>
    <w:rsid w:val="0087364F"/>
    <w:rsid w:val="0087416A"/>
    <w:rsid w:val="0087433B"/>
    <w:rsid w:val="008743C3"/>
    <w:rsid w:val="00874A5D"/>
    <w:rsid w:val="00874A9F"/>
    <w:rsid w:val="00874F66"/>
    <w:rsid w:val="00875998"/>
    <w:rsid w:val="00875B31"/>
    <w:rsid w:val="00875C09"/>
    <w:rsid w:val="00876337"/>
    <w:rsid w:val="00876870"/>
    <w:rsid w:val="00876DD0"/>
    <w:rsid w:val="00877785"/>
    <w:rsid w:val="00877861"/>
    <w:rsid w:val="008803AB"/>
    <w:rsid w:val="00880CEB"/>
    <w:rsid w:val="00880D97"/>
    <w:rsid w:val="00881288"/>
    <w:rsid w:val="00881647"/>
    <w:rsid w:val="008817B3"/>
    <w:rsid w:val="00881C2D"/>
    <w:rsid w:val="00881D15"/>
    <w:rsid w:val="00881ED3"/>
    <w:rsid w:val="00881F5A"/>
    <w:rsid w:val="00881F88"/>
    <w:rsid w:val="008829AD"/>
    <w:rsid w:val="008829D6"/>
    <w:rsid w:val="00882B2A"/>
    <w:rsid w:val="00882CF2"/>
    <w:rsid w:val="00882FE9"/>
    <w:rsid w:val="0088326F"/>
    <w:rsid w:val="008834A2"/>
    <w:rsid w:val="00884311"/>
    <w:rsid w:val="0088470A"/>
    <w:rsid w:val="00884713"/>
    <w:rsid w:val="00884A9B"/>
    <w:rsid w:val="00885E92"/>
    <w:rsid w:val="00885F19"/>
    <w:rsid w:val="00886844"/>
    <w:rsid w:val="008869DE"/>
    <w:rsid w:val="00886B7C"/>
    <w:rsid w:val="00886C51"/>
    <w:rsid w:val="00886D08"/>
    <w:rsid w:val="0088719D"/>
    <w:rsid w:val="008872A0"/>
    <w:rsid w:val="008872D1"/>
    <w:rsid w:val="008873EE"/>
    <w:rsid w:val="00887BB0"/>
    <w:rsid w:val="008917DC"/>
    <w:rsid w:val="00891DBA"/>
    <w:rsid w:val="00892379"/>
    <w:rsid w:val="008927A6"/>
    <w:rsid w:val="00892C2C"/>
    <w:rsid w:val="00892C84"/>
    <w:rsid w:val="0089311A"/>
    <w:rsid w:val="00893743"/>
    <w:rsid w:val="00893AFF"/>
    <w:rsid w:val="00894297"/>
    <w:rsid w:val="008948FA"/>
    <w:rsid w:val="0089495F"/>
    <w:rsid w:val="00894962"/>
    <w:rsid w:val="00894BF7"/>
    <w:rsid w:val="00894F3D"/>
    <w:rsid w:val="0089536D"/>
    <w:rsid w:val="008953BD"/>
    <w:rsid w:val="008955F0"/>
    <w:rsid w:val="00895670"/>
    <w:rsid w:val="00895C7F"/>
    <w:rsid w:val="008968EF"/>
    <w:rsid w:val="00896D02"/>
    <w:rsid w:val="00897435"/>
    <w:rsid w:val="0089763B"/>
    <w:rsid w:val="00897643"/>
    <w:rsid w:val="00897684"/>
    <w:rsid w:val="00897A0B"/>
    <w:rsid w:val="00897DEA"/>
    <w:rsid w:val="008A0D61"/>
    <w:rsid w:val="008A1246"/>
    <w:rsid w:val="008A1517"/>
    <w:rsid w:val="008A153B"/>
    <w:rsid w:val="008A1AF9"/>
    <w:rsid w:val="008A27BA"/>
    <w:rsid w:val="008A27D9"/>
    <w:rsid w:val="008A2897"/>
    <w:rsid w:val="008A29CF"/>
    <w:rsid w:val="008A2A7B"/>
    <w:rsid w:val="008A3BEA"/>
    <w:rsid w:val="008A4109"/>
    <w:rsid w:val="008A41B4"/>
    <w:rsid w:val="008A4994"/>
    <w:rsid w:val="008A4C7D"/>
    <w:rsid w:val="008A523A"/>
    <w:rsid w:val="008A56F4"/>
    <w:rsid w:val="008A5723"/>
    <w:rsid w:val="008A58C7"/>
    <w:rsid w:val="008A5D3A"/>
    <w:rsid w:val="008A5EAC"/>
    <w:rsid w:val="008A63E4"/>
    <w:rsid w:val="008A7C10"/>
    <w:rsid w:val="008A7C2F"/>
    <w:rsid w:val="008B039C"/>
    <w:rsid w:val="008B04B6"/>
    <w:rsid w:val="008B15CB"/>
    <w:rsid w:val="008B161B"/>
    <w:rsid w:val="008B1C68"/>
    <w:rsid w:val="008B1EE6"/>
    <w:rsid w:val="008B1F3C"/>
    <w:rsid w:val="008B2C75"/>
    <w:rsid w:val="008B2CB3"/>
    <w:rsid w:val="008B2D02"/>
    <w:rsid w:val="008B2D65"/>
    <w:rsid w:val="008B385B"/>
    <w:rsid w:val="008B3AC3"/>
    <w:rsid w:val="008B3D71"/>
    <w:rsid w:val="008B4D6C"/>
    <w:rsid w:val="008B5FC3"/>
    <w:rsid w:val="008B60E5"/>
    <w:rsid w:val="008B6659"/>
    <w:rsid w:val="008B680E"/>
    <w:rsid w:val="008B6CF0"/>
    <w:rsid w:val="008B722B"/>
    <w:rsid w:val="008B7C6B"/>
    <w:rsid w:val="008C0888"/>
    <w:rsid w:val="008C0C6A"/>
    <w:rsid w:val="008C102C"/>
    <w:rsid w:val="008C10F3"/>
    <w:rsid w:val="008C1559"/>
    <w:rsid w:val="008C18E9"/>
    <w:rsid w:val="008C1918"/>
    <w:rsid w:val="008C2032"/>
    <w:rsid w:val="008C2153"/>
    <w:rsid w:val="008C234C"/>
    <w:rsid w:val="008C280D"/>
    <w:rsid w:val="008C290C"/>
    <w:rsid w:val="008C297D"/>
    <w:rsid w:val="008C2B6A"/>
    <w:rsid w:val="008C360C"/>
    <w:rsid w:val="008C3C27"/>
    <w:rsid w:val="008C4534"/>
    <w:rsid w:val="008C4993"/>
    <w:rsid w:val="008C4A3B"/>
    <w:rsid w:val="008C4A69"/>
    <w:rsid w:val="008C4A7A"/>
    <w:rsid w:val="008C4F7A"/>
    <w:rsid w:val="008C50EB"/>
    <w:rsid w:val="008C5510"/>
    <w:rsid w:val="008C5A24"/>
    <w:rsid w:val="008C621B"/>
    <w:rsid w:val="008C6364"/>
    <w:rsid w:val="008C6710"/>
    <w:rsid w:val="008C6B60"/>
    <w:rsid w:val="008C73C1"/>
    <w:rsid w:val="008C7655"/>
    <w:rsid w:val="008C781F"/>
    <w:rsid w:val="008C7AD7"/>
    <w:rsid w:val="008D0230"/>
    <w:rsid w:val="008D0295"/>
    <w:rsid w:val="008D03CB"/>
    <w:rsid w:val="008D05A4"/>
    <w:rsid w:val="008D0852"/>
    <w:rsid w:val="008D0B0C"/>
    <w:rsid w:val="008D10F2"/>
    <w:rsid w:val="008D1351"/>
    <w:rsid w:val="008D1E49"/>
    <w:rsid w:val="008D2438"/>
    <w:rsid w:val="008D27A5"/>
    <w:rsid w:val="008D28D0"/>
    <w:rsid w:val="008D298D"/>
    <w:rsid w:val="008D2B86"/>
    <w:rsid w:val="008D469E"/>
    <w:rsid w:val="008D5E33"/>
    <w:rsid w:val="008D5F0D"/>
    <w:rsid w:val="008D5F91"/>
    <w:rsid w:val="008D6944"/>
    <w:rsid w:val="008D6F46"/>
    <w:rsid w:val="008D76AB"/>
    <w:rsid w:val="008D7C25"/>
    <w:rsid w:val="008D7C86"/>
    <w:rsid w:val="008D7EC9"/>
    <w:rsid w:val="008E0025"/>
    <w:rsid w:val="008E07D6"/>
    <w:rsid w:val="008E14EF"/>
    <w:rsid w:val="008E18F6"/>
    <w:rsid w:val="008E1DB2"/>
    <w:rsid w:val="008E1FF0"/>
    <w:rsid w:val="008E2051"/>
    <w:rsid w:val="008E292F"/>
    <w:rsid w:val="008E34A6"/>
    <w:rsid w:val="008E3C62"/>
    <w:rsid w:val="008E3C80"/>
    <w:rsid w:val="008E439E"/>
    <w:rsid w:val="008E47AE"/>
    <w:rsid w:val="008E4B45"/>
    <w:rsid w:val="008E4E28"/>
    <w:rsid w:val="008E4F86"/>
    <w:rsid w:val="008E505B"/>
    <w:rsid w:val="008E5A9E"/>
    <w:rsid w:val="008E5ABC"/>
    <w:rsid w:val="008E732A"/>
    <w:rsid w:val="008E739F"/>
    <w:rsid w:val="008E75A2"/>
    <w:rsid w:val="008F0047"/>
    <w:rsid w:val="008F03E3"/>
    <w:rsid w:val="008F09C4"/>
    <w:rsid w:val="008F0AA5"/>
    <w:rsid w:val="008F0EE1"/>
    <w:rsid w:val="008F0FBE"/>
    <w:rsid w:val="008F115F"/>
    <w:rsid w:val="008F124B"/>
    <w:rsid w:val="008F1A53"/>
    <w:rsid w:val="008F2855"/>
    <w:rsid w:val="008F2A86"/>
    <w:rsid w:val="008F3306"/>
    <w:rsid w:val="008F373E"/>
    <w:rsid w:val="008F3916"/>
    <w:rsid w:val="008F3B06"/>
    <w:rsid w:val="008F3B96"/>
    <w:rsid w:val="008F40E8"/>
    <w:rsid w:val="008F40F8"/>
    <w:rsid w:val="008F461C"/>
    <w:rsid w:val="008F4BA4"/>
    <w:rsid w:val="008F4F6B"/>
    <w:rsid w:val="008F4F84"/>
    <w:rsid w:val="008F4F8D"/>
    <w:rsid w:val="008F512D"/>
    <w:rsid w:val="008F52EB"/>
    <w:rsid w:val="008F57B5"/>
    <w:rsid w:val="008F58AD"/>
    <w:rsid w:val="008F6356"/>
    <w:rsid w:val="008F6525"/>
    <w:rsid w:val="008F7417"/>
    <w:rsid w:val="008F7BB2"/>
    <w:rsid w:val="008F7BC8"/>
    <w:rsid w:val="00900123"/>
    <w:rsid w:val="00900605"/>
    <w:rsid w:val="00900F3A"/>
    <w:rsid w:val="0090199F"/>
    <w:rsid w:val="00902046"/>
    <w:rsid w:val="00902CF4"/>
    <w:rsid w:val="009037AF"/>
    <w:rsid w:val="0090386D"/>
    <w:rsid w:val="00903AB9"/>
    <w:rsid w:val="00903FF7"/>
    <w:rsid w:val="0090459D"/>
    <w:rsid w:val="00904684"/>
    <w:rsid w:val="00904785"/>
    <w:rsid w:val="009049E6"/>
    <w:rsid w:val="00904F1B"/>
    <w:rsid w:val="00905BE6"/>
    <w:rsid w:val="00906131"/>
    <w:rsid w:val="009071F6"/>
    <w:rsid w:val="00907600"/>
    <w:rsid w:val="00907650"/>
    <w:rsid w:val="009078A6"/>
    <w:rsid w:val="009101BF"/>
    <w:rsid w:val="0091079A"/>
    <w:rsid w:val="00910874"/>
    <w:rsid w:val="009108E6"/>
    <w:rsid w:val="0091158F"/>
    <w:rsid w:val="00911791"/>
    <w:rsid w:val="00911822"/>
    <w:rsid w:val="009121B2"/>
    <w:rsid w:val="00912AF9"/>
    <w:rsid w:val="00912BA1"/>
    <w:rsid w:val="00912C2D"/>
    <w:rsid w:val="009130E2"/>
    <w:rsid w:val="00913BA0"/>
    <w:rsid w:val="00913E7B"/>
    <w:rsid w:val="00914C05"/>
    <w:rsid w:val="00914F2B"/>
    <w:rsid w:val="00915166"/>
    <w:rsid w:val="0091530B"/>
    <w:rsid w:val="00915997"/>
    <w:rsid w:val="00915BD5"/>
    <w:rsid w:val="00915DEF"/>
    <w:rsid w:val="00916070"/>
    <w:rsid w:val="00916643"/>
    <w:rsid w:val="00916EB1"/>
    <w:rsid w:val="00917109"/>
    <w:rsid w:val="0091773D"/>
    <w:rsid w:val="00917BA6"/>
    <w:rsid w:val="00920877"/>
    <w:rsid w:val="00920919"/>
    <w:rsid w:val="009209DC"/>
    <w:rsid w:val="00920FC6"/>
    <w:rsid w:val="00921058"/>
    <w:rsid w:val="009210BB"/>
    <w:rsid w:val="00921125"/>
    <w:rsid w:val="00921E62"/>
    <w:rsid w:val="00922342"/>
    <w:rsid w:val="00922928"/>
    <w:rsid w:val="00922C2F"/>
    <w:rsid w:val="00923732"/>
    <w:rsid w:val="00923B52"/>
    <w:rsid w:val="00923BDB"/>
    <w:rsid w:val="009242F4"/>
    <w:rsid w:val="009244C2"/>
    <w:rsid w:val="0092477D"/>
    <w:rsid w:val="00924D47"/>
    <w:rsid w:val="00924E2E"/>
    <w:rsid w:val="00925992"/>
    <w:rsid w:val="009263C8"/>
    <w:rsid w:val="00926480"/>
    <w:rsid w:val="009265A6"/>
    <w:rsid w:val="00926701"/>
    <w:rsid w:val="00927582"/>
    <w:rsid w:val="00927E60"/>
    <w:rsid w:val="009306D1"/>
    <w:rsid w:val="009308BB"/>
    <w:rsid w:val="009309D9"/>
    <w:rsid w:val="00930E70"/>
    <w:rsid w:val="00931042"/>
    <w:rsid w:val="00931CA7"/>
    <w:rsid w:val="0093201D"/>
    <w:rsid w:val="00932307"/>
    <w:rsid w:val="00932574"/>
    <w:rsid w:val="00932743"/>
    <w:rsid w:val="0093278B"/>
    <w:rsid w:val="00932D55"/>
    <w:rsid w:val="00932E11"/>
    <w:rsid w:val="009331A0"/>
    <w:rsid w:val="00933EAE"/>
    <w:rsid w:val="009348FD"/>
    <w:rsid w:val="00934E89"/>
    <w:rsid w:val="009350AE"/>
    <w:rsid w:val="00935175"/>
    <w:rsid w:val="009354FE"/>
    <w:rsid w:val="00935552"/>
    <w:rsid w:val="0093572F"/>
    <w:rsid w:val="00935BFB"/>
    <w:rsid w:val="00935E50"/>
    <w:rsid w:val="00936052"/>
    <w:rsid w:val="00936213"/>
    <w:rsid w:val="0093698E"/>
    <w:rsid w:val="009374E0"/>
    <w:rsid w:val="00937546"/>
    <w:rsid w:val="00937E32"/>
    <w:rsid w:val="00937FB5"/>
    <w:rsid w:val="00940700"/>
    <w:rsid w:val="00940EDD"/>
    <w:rsid w:val="00941054"/>
    <w:rsid w:val="009413D1"/>
    <w:rsid w:val="009417B4"/>
    <w:rsid w:val="0094192A"/>
    <w:rsid w:val="00941FB2"/>
    <w:rsid w:val="00941FFB"/>
    <w:rsid w:val="0094234F"/>
    <w:rsid w:val="00942C66"/>
    <w:rsid w:val="009444B0"/>
    <w:rsid w:val="00944586"/>
    <w:rsid w:val="00944977"/>
    <w:rsid w:val="009454D7"/>
    <w:rsid w:val="00945509"/>
    <w:rsid w:val="00945611"/>
    <w:rsid w:val="009458BD"/>
    <w:rsid w:val="00945912"/>
    <w:rsid w:val="00946051"/>
    <w:rsid w:val="00946145"/>
    <w:rsid w:val="009476EB"/>
    <w:rsid w:val="0094772B"/>
    <w:rsid w:val="00947748"/>
    <w:rsid w:val="00947AF3"/>
    <w:rsid w:val="00950072"/>
    <w:rsid w:val="00950734"/>
    <w:rsid w:val="009526DC"/>
    <w:rsid w:val="00952C33"/>
    <w:rsid w:val="00952E94"/>
    <w:rsid w:val="00952F7F"/>
    <w:rsid w:val="00953184"/>
    <w:rsid w:val="009531A5"/>
    <w:rsid w:val="00953374"/>
    <w:rsid w:val="00954D6B"/>
    <w:rsid w:val="00956191"/>
    <w:rsid w:val="009561FC"/>
    <w:rsid w:val="0095666B"/>
    <w:rsid w:val="0095690F"/>
    <w:rsid w:val="00956C86"/>
    <w:rsid w:val="00956EAF"/>
    <w:rsid w:val="0095706C"/>
    <w:rsid w:val="009572B3"/>
    <w:rsid w:val="009574BF"/>
    <w:rsid w:val="009578AD"/>
    <w:rsid w:val="009579EB"/>
    <w:rsid w:val="00960059"/>
    <w:rsid w:val="0096017C"/>
    <w:rsid w:val="009601C2"/>
    <w:rsid w:val="0096067B"/>
    <w:rsid w:val="00960ADE"/>
    <w:rsid w:val="00960C68"/>
    <w:rsid w:val="00960D8E"/>
    <w:rsid w:val="00960DA3"/>
    <w:rsid w:val="00960E8D"/>
    <w:rsid w:val="009614CF"/>
    <w:rsid w:val="009616F1"/>
    <w:rsid w:val="00961C4D"/>
    <w:rsid w:val="00961FC8"/>
    <w:rsid w:val="009628CE"/>
    <w:rsid w:val="00964D9C"/>
    <w:rsid w:val="00965915"/>
    <w:rsid w:val="00966230"/>
    <w:rsid w:val="0096630E"/>
    <w:rsid w:val="00966B69"/>
    <w:rsid w:val="00967886"/>
    <w:rsid w:val="00967987"/>
    <w:rsid w:val="00970A6C"/>
    <w:rsid w:val="00970E2B"/>
    <w:rsid w:val="00970FCC"/>
    <w:rsid w:val="009711F9"/>
    <w:rsid w:val="00971585"/>
    <w:rsid w:val="00971F2C"/>
    <w:rsid w:val="0097241A"/>
    <w:rsid w:val="0097300A"/>
    <w:rsid w:val="0097321A"/>
    <w:rsid w:val="00973746"/>
    <w:rsid w:val="00973A0F"/>
    <w:rsid w:val="00973CC9"/>
    <w:rsid w:val="00974001"/>
    <w:rsid w:val="009747F1"/>
    <w:rsid w:val="00974ED2"/>
    <w:rsid w:val="009759CA"/>
    <w:rsid w:val="009762D3"/>
    <w:rsid w:val="00976612"/>
    <w:rsid w:val="00976D56"/>
    <w:rsid w:val="009771A7"/>
    <w:rsid w:val="009773B0"/>
    <w:rsid w:val="00977AC5"/>
    <w:rsid w:val="00977B2C"/>
    <w:rsid w:val="00977D5B"/>
    <w:rsid w:val="00977DBE"/>
    <w:rsid w:val="00980127"/>
    <w:rsid w:val="009801A8"/>
    <w:rsid w:val="00980DA2"/>
    <w:rsid w:val="0098134D"/>
    <w:rsid w:val="009818D3"/>
    <w:rsid w:val="00981B54"/>
    <w:rsid w:val="009829B7"/>
    <w:rsid w:val="00982C1D"/>
    <w:rsid w:val="00982F8B"/>
    <w:rsid w:val="009831BC"/>
    <w:rsid w:val="009832CA"/>
    <w:rsid w:val="00983A0A"/>
    <w:rsid w:val="00983DFD"/>
    <w:rsid w:val="00983E59"/>
    <w:rsid w:val="00984299"/>
    <w:rsid w:val="009847FD"/>
    <w:rsid w:val="00984A21"/>
    <w:rsid w:val="00984BFE"/>
    <w:rsid w:val="00984DD4"/>
    <w:rsid w:val="00985C61"/>
    <w:rsid w:val="00985EB3"/>
    <w:rsid w:val="00985F87"/>
    <w:rsid w:val="0098608E"/>
    <w:rsid w:val="009862C5"/>
    <w:rsid w:val="009864A0"/>
    <w:rsid w:val="0098687D"/>
    <w:rsid w:val="00986EFD"/>
    <w:rsid w:val="00987900"/>
    <w:rsid w:val="00987A7D"/>
    <w:rsid w:val="00987BEC"/>
    <w:rsid w:val="00987FF3"/>
    <w:rsid w:val="00990421"/>
    <w:rsid w:val="009905EF"/>
    <w:rsid w:val="009914D0"/>
    <w:rsid w:val="00992299"/>
    <w:rsid w:val="00992B79"/>
    <w:rsid w:val="00992BCC"/>
    <w:rsid w:val="00992BDC"/>
    <w:rsid w:val="00992E08"/>
    <w:rsid w:val="00993438"/>
    <w:rsid w:val="009937EA"/>
    <w:rsid w:val="009939A9"/>
    <w:rsid w:val="00993F9B"/>
    <w:rsid w:val="00994921"/>
    <w:rsid w:val="009949FB"/>
    <w:rsid w:val="00994AFE"/>
    <w:rsid w:val="00994B33"/>
    <w:rsid w:val="00994D64"/>
    <w:rsid w:val="00995AF9"/>
    <w:rsid w:val="00995FDE"/>
    <w:rsid w:val="009961CE"/>
    <w:rsid w:val="00996209"/>
    <w:rsid w:val="0099621C"/>
    <w:rsid w:val="0099665B"/>
    <w:rsid w:val="00996691"/>
    <w:rsid w:val="00996A10"/>
    <w:rsid w:val="00996BD8"/>
    <w:rsid w:val="00996DAC"/>
    <w:rsid w:val="00996E31"/>
    <w:rsid w:val="009A00F8"/>
    <w:rsid w:val="009A0773"/>
    <w:rsid w:val="009A0979"/>
    <w:rsid w:val="009A12EA"/>
    <w:rsid w:val="009A1319"/>
    <w:rsid w:val="009A183E"/>
    <w:rsid w:val="009A18C8"/>
    <w:rsid w:val="009A1999"/>
    <w:rsid w:val="009A203B"/>
    <w:rsid w:val="009A20C5"/>
    <w:rsid w:val="009A2465"/>
    <w:rsid w:val="009A24AA"/>
    <w:rsid w:val="009A315D"/>
    <w:rsid w:val="009A3AA1"/>
    <w:rsid w:val="009A3CB5"/>
    <w:rsid w:val="009A4F24"/>
    <w:rsid w:val="009A57A6"/>
    <w:rsid w:val="009A5AA8"/>
    <w:rsid w:val="009A5F89"/>
    <w:rsid w:val="009A6B48"/>
    <w:rsid w:val="009A6EA5"/>
    <w:rsid w:val="009A74E0"/>
    <w:rsid w:val="009A7705"/>
    <w:rsid w:val="009A7CE6"/>
    <w:rsid w:val="009B0804"/>
    <w:rsid w:val="009B1024"/>
    <w:rsid w:val="009B11DF"/>
    <w:rsid w:val="009B15A0"/>
    <w:rsid w:val="009B1709"/>
    <w:rsid w:val="009B2724"/>
    <w:rsid w:val="009B279F"/>
    <w:rsid w:val="009B2DB0"/>
    <w:rsid w:val="009B2F98"/>
    <w:rsid w:val="009B30E8"/>
    <w:rsid w:val="009B3B0B"/>
    <w:rsid w:val="009B4209"/>
    <w:rsid w:val="009B478D"/>
    <w:rsid w:val="009B4A7D"/>
    <w:rsid w:val="009B4B13"/>
    <w:rsid w:val="009B4C2A"/>
    <w:rsid w:val="009B4C5F"/>
    <w:rsid w:val="009B4CBF"/>
    <w:rsid w:val="009B4F1C"/>
    <w:rsid w:val="009B534E"/>
    <w:rsid w:val="009B5CD3"/>
    <w:rsid w:val="009B68F3"/>
    <w:rsid w:val="009B6AEB"/>
    <w:rsid w:val="009B716F"/>
    <w:rsid w:val="009B7255"/>
    <w:rsid w:val="009B7666"/>
    <w:rsid w:val="009B7C74"/>
    <w:rsid w:val="009B7F3E"/>
    <w:rsid w:val="009C04BF"/>
    <w:rsid w:val="009C0740"/>
    <w:rsid w:val="009C1258"/>
    <w:rsid w:val="009C133D"/>
    <w:rsid w:val="009C1355"/>
    <w:rsid w:val="009C1564"/>
    <w:rsid w:val="009C194F"/>
    <w:rsid w:val="009C1F17"/>
    <w:rsid w:val="009C21EA"/>
    <w:rsid w:val="009C2856"/>
    <w:rsid w:val="009C2C45"/>
    <w:rsid w:val="009C3231"/>
    <w:rsid w:val="009C3861"/>
    <w:rsid w:val="009C4197"/>
    <w:rsid w:val="009C41E9"/>
    <w:rsid w:val="009C4AE0"/>
    <w:rsid w:val="009C4E16"/>
    <w:rsid w:val="009C528A"/>
    <w:rsid w:val="009C5772"/>
    <w:rsid w:val="009C64C4"/>
    <w:rsid w:val="009C6818"/>
    <w:rsid w:val="009C736A"/>
    <w:rsid w:val="009C7DD6"/>
    <w:rsid w:val="009C7E4A"/>
    <w:rsid w:val="009C7EEC"/>
    <w:rsid w:val="009D0401"/>
    <w:rsid w:val="009D085F"/>
    <w:rsid w:val="009D0F7C"/>
    <w:rsid w:val="009D1331"/>
    <w:rsid w:val="009D1BE7"/>
    <w:rsid w:val="009D1D9D"/>
    <w:rsid w:val="009D2BF8"/>
    <w:rsid w:val="009D354B"/>
    <w:rsid w:val="009D3DA6"/>
    <w:rsid w:val="009D417E"/>
    <w:rsid w:val="009D4535"/>
    <w:rsid w:val="009D4575"/>
    <w:rsid w:val="009D4606"/>
    <w:rsid w:val="009D5703"/>
    <w:rsid w:val="009D620A"/>
    <w:rsid w:val="009D653A"/>
    <w:rsid w:val="009D768E"/>
    <w:rsid w:val="009D7854"/>
    <w:rsid w:val="009D7DEA"/>
    <w:rsid w:val="009E0057"/>
    <w:rsid w:val="009E00AB"/>
    <w:rsid w:val="009E0465"/>
    <w:rsid w:val="009E05F0"/>
    <w:rsid w:val="009E0684"/>
    <w:rsid w:val="009E0878"/>
    <w:rsid w:val="009E0A99"/>
    <w:rsid w:val="009E1016"/>
    <w:rsid w:val="009E1F35"/>
    <w:rsid w:val="009E2106"/>
    <w:rsid w:val="009E2204"/>
    <w:rsid w:val="009E2216"/>
    <w:rsid w:val="009E22BF"/>
    <w:rsid w:val="009E23B6"/>
    <w:rsid w:val="009E31B8"/>
    <w:rsid w:val="009E3415"/>
    <w:rsid w:val="009E341B"/>
    <w:rsid w:val="009E3813"/>
    <w:rsid w:val="009E3B4C"/>
    <w:rsid w:val="009E3BF3"/>
    <w:rsid w:val="009E3E39"/>
    <w:rsid w:val="009E460D"/>
    <w:rsid w:val="009E4829"/>
    <w:rsid w:val="009E4B0C"/>
    <w:rsid w:val="009E4D65"/>
    <w:rsid w:val="009E52D2"/>
    <w:rsid w:val="009E5410"/>
    <w:rsid w:val="009E576D"/>
    <w:rsid w:val="009E747A"/>
    <w:rsid w:val="009E7DA9"/>
    <w:rsid w:val="009F00E1"/>
    <w:rsid w:val="009F05C0"/>
    <w:rsid w:val="009F07F8"/>
    <w:rsid w:val="009F1453"/>
    <w:rsid w:val="009F1EBF"/>
    <w:rsid w:val="009F24CD"/>
    <w:rsid w:val="009F267A"/>
    <w:rsid w:val="009F27DB"/>
    <w:rsid w:val="009F2E45"/>
    <w:rsid w:val="009F2EE4"/>
    <w:rsid w:val="009F386F"/>
    <w:rsid w:val="009F3943"/>
    <w:rsid w:val="009F4237"/>
    <w:rsid w:val="009F49B9"/>
    <w:rsid w:val="009F4B53"/>
    <w:rsid w:val="009F4D4C"/>
    <w:rsid w:val="009F5101"/>
    <w:rsid w:val="009F53EB"/>
    <w:rsid w:val="009F5463"/>
    <w:rsid w:val="009F5985"/>
    <w:rsid w:val="009F5A7B"/>
    <w:rsid w:val="009F5D87"/>
    <w:rsid w:val="009F64C6"/>
    <w:rsid w:val="009F665E"/>
    <w:rsid w:val="009F6C95"/>
    <w:rsid w:val="009F7593"/>
    <w:rsid w:val="009F7779"/>
    <w:rsid w:val="009F7D45"/>
    <w:rsid w:val="00A00132"/>
    <w:rsid w:val="00A00781"/>
    <w:rsid w:val="00A00905"/>
    <w:rsid w:val="00A00F94"/>
    <w:rsid w:val="00A010B6"/>
    <w:rsid w:val="00A01400"/>
    <w:rsid w:val="00A014F0"/>
    <w:rsid w:val="00A0155A"/>
    <w:rsid w:val="00A017ED"/>
    <w:rsid w:val="00A01936"/>
    <w:rsid w:val="00A020F3"/>
    <w:rsid w:val="00A03E0A"/>
    <w:rsid w:val="00A03EB2"/>
    <w:rsid w:val="00A03EBA"/>
    <w:rsid w:val="00A04542"/>
    <w:rsid w:val="00A04C6E"/>
    <w:rsid w:val="00A04F36"/>
    <w:rsid w:val="00A054DD"/>
    <w:rsid w:val="00A05547"/>
    <w:rsid w:val="00A05641"/>
    <w:rsid w:val="00A05E62"/>
    <w:rsid w:val="00A06659"/>
    <w:rsid w:val="00A06FD2"/>
    <w:rsid w:val="00A07312"/>
    <w:rsid w:val="00A076A7"/>
    <w:rsid w:val="00A07899"/>
    <w:rsid w:val="00A07B65"/>
    <w:rsid w:val="00A10796"/>
    <w:rsid w:val="00A10B33"/>
    <w:rsid w:val="00A10EF6"/>
    <w:rsid w:val="00A11200"/>
    <w:rsid w:val="00A1121F"/>
    <w:rsid w:val="00A11453"/>
    <w:rsid w:val="00A11C17"/>
    <w:rsid w:val="00A11E26"/>
    <w:rsid w:val="00A11F04"/>
    <w:rsid w:val="00A11FA9"/>
    <w:rsid w:val="00A12B23"/>
    <w:rsid w:val="00A131A3"/>
    <w:rsid w:val="00A132B9"/>
    <w:rsid w:val="00A13D73"/>
    <w:rsid w:val="00A142F3"/>
    <w:rsid w:val="00A143EB"/>
    <w:rsid w:val="00A14DF6"/>
    <w:rsid w:val="00A14F63"/>
    <w:rsid w:val="00A1512F"/>
    <w:rsid w:val="00A15340"/>
    <w:rsid w:val="00A159FC"/>
    <w:rsid w:val="00A15CF7"/>
    <w:rsid w:val="00A15EBC"/>
    <w:rsid w:val="00A16019"/>
    <w:rsid w:val="00A16324"/>
    <w:rsid w:val="00A165BF"/>
    <w:rsid w:val="00A167A6"/>
    <w:rsid w:val="00A1681D"/>
    <w:rsid w:val="00A173B4"/>
    <w:rsid w:val="00A17B80"/>
    <w:rsid w:val="00A17D27"/>
    <w:rsid w:val="00A2064D"/>
    <w:rsid w:val="00A21B34"/>
    <w:rsid w:val="00A21BDA"/>
    <w:rsid w:val="00A21C5A"/>
    <w:rsid w:val="00A21DED"/>
    <w:rsid w:val="00A21E75"/>
    <w:rsid w:val="00A22356"/>
    <w:rsid w:val="00A23329"/>
    <w:rsid w:val="00A238D9"/>
    <w:rsid w:val="00A2419D"/>
    <w:rsid w:val="00A244B3"/>
    <w:rsid w:val="00A2476C"/>
    <w:rsid w:val="00A25178"/>
    <w:rsid w:val="00A251BE"/>
    <w:rsid w:val="00A2522E"/>
    <w:rsid w:val="00A2563D"/>
    <w:rsid w:val="00A25814"/>
    <w:rsid w:val="00A25D86"/>
    <w:rsid w:val="00A25E29"/>
    <w:rsid w:val="00A26270"/>
    <w:rsid w:val="00A2628E"/>
    <w:rsid w:val="00A26780"/>
    <w:rsid w:val="00A269BD"/>
    <w:rsid w:val="00A26CF3"/>
    <w:rsid w:val="00A27399"/>
    <w:rsid w:val="00A2760B"/>
    <w:rsid w:val="00A27D51"/>
    <w:rsid w:val="00A30185"/>
    <w:rsid w:val="00A3062B"/>
    <w:rsid w:val="00A30E5E"/>
    <w:rsid w:val="00A31746"/>
    <w:rsid w:val="00A31E4B"/>
    <w:rsid w:val="00A32053"/>
    <w:rsid w:val="00A32606"/>
    <w:rsid w:val="00A32870"/>
    <w:rsid w:val="00A32D5D"/>
    <w:rsid w:val="00A332E7"/>
    <w:rsid w:val="00A336BC"/>
    <w:rsid w:val="00A33C99"/>
    <w:rsid w:val="00A34189"/>
    <w:rsid w:val="00A3470F"/>
    <w:rsid w:val="00A3476B"/>
    <w:rsid w:val="00A34ABF"/>
    <w:rsid w:val="00A35AD1"/>
    <w:rsid w:val="00A3669E"/>
    <w:rsid w:val="00A36C7A"/>
    <w:rsid w:val="00A3717C"/>
    <w:rsid w:val="00A37644"/>
    <w:rsid w:val="00A37888"/>
    <w:rsid w:val="00A37A75"/>
    <w:rsid w:val="00A400DB"/>
    <w:rsid w:val="00A409F0"/>
    <w:rsid w:val="00A40E8F"/>
    <w:rsid w:val="00A41258"/>
    <w:rsid w:val="00A41351"/>
    <w:rsid w:val="00A4148C"/>
    <w:rsid w:val="00A415F4"/>
    <w:rsid w:val="00A41FEC"/>
    <w:rsid w:val="00A42409"/>
    <w:rsid w:val="00A4291C"/>
    <w:rsid w:val="00A4294F"/>
    <w:rsid w:val="00A42EF5"/>
    <w:rsid w:val="00A43038"/>
    <w:rsid w:val="00A4316F"/>
    <w:rsid w:val="00A43422"/>
    <w:rsid w:val="00A436D5"/>
    <w:rsid w:val="00A4391B"/>
    <w:rsid w:val="00A440B0"/>
    <w:rsid w:val="00A4443D"/>
    <w:rsid w:val="00A449B5"/>
    <w:rsid w:val="00A44B1D"/>
    <w:rsid w:val="00A45479"/>
    <w:rsid w:val="00A45C1A"/>
    <w:rsid w:val="00A47493"/>
    <w:rsid w:val="00A47536"/>
    <w:rsid w:val="00A47670"/>
    <w:rsid w:val="00A47C1C"/>
    <w:rsid w:val="00A47D37"/>
    <w:rsid w:val="00A5050A"/>
    <w:rsid w:val="00A50DAA"/>
    <w:rsid w:val="00A50DC5"/>
    <w:rsid w:val="00A51742"/>
    <w:rsid w:val="00A51B1D"/>
    <w:rsid w:val="00A52116"/>
    <w:rsid w:val="00A5241B"/>
    <w:rsid w:val="00A52743"/>
    <w:rsid w:val="00A527E4"/>
    <w:rsid w:val="00A52DEF"/>
    <w:rsid w:val="00A5313D"/>
    <w:rsid w:val="00A53476"/>
    <w:rsid w:val="00A5363F"/>
    <w:rsid w:val="00A542EB"/>
    <w:rsid w:val="00A5487D"/>
    <w:rsid w:val="00A54E1B"/>
    <w:rsid w:val="00A555E3"/>
    <w:rsid w:val="00A55C1E"/>
    <w:rsid w:val="00A55FA1"/>
    <w:rsid w:val="00A56DFA"/>
    <w:rsid w:val="00A5738C"/>
    <w:rsid w:val="00A574DE"/>
    <w:rsid w:val="00A57569"/>
    <w:rsid w:val="00A5763D"/>
    <w:rsid w:val="00A60515"/>
    <w:rsid w:val="00A606CE"/>
    <w:rsid w:val="00A606FB"/>
    <w:rsid w:val="00A60753"/>
    <w:rsid w:val="00A60860"/>
    <w:rsid w:val="00A60ADB"/>
    <w:rsid w:val="00A60F40"/>
    <w:rsid w:val="00A6129B"/>
    <w:rsid w:val="00A6247B"/>
    <w:rsid w:val="00A6281B"/>
    <w:rsid w:val="00A62AED"/>
    <w:rsid w:val="00A63074"/>
    <w:rsid w:val="00A637A0"/>
    <w:rsid w:val="00A64C88"/>
    <w:rsid w:val="00A65505"/>
    <w:rsid w:val="00A65886"/>
    <w:rsid w:val="00A661E4"/>
    <w:rsid w:val="00A667DD"/>
    <w:rsid w:val="00A66A73"/>
    <w:rsid w:val="00A67213"/>
    <w:rsid w:val="00A67305"/>
    <w:rsid w:val="00A67422"/>
    <w:rsid w:val="00A703D6"/>
    <w:rsid w:val="00A70AAA"/>
    <w:rsid w:val="00A70C41"/>
    <w:rsid w:val="00A70DEA"/>
    <w:rsid w:val="00A7179F"/>
    <w:rsid w:val="00A71C77"/>
    <w:rsid w:val="00A72BE2"/>
    <w:rsid w:val="00A72D5C"/>
    <w:rsid w:val="00A731F8"/>
    <w:rsid w:val="00A74648"/>
    <w:rsid w:val="00A749AF"/>
    <w:rsid w:val="00A74F9E"/>
    <w:rsid w:val="00A7570E"/>
    <w:rsid w:val="00A759E8"/>
    <w:rsid w:val="00A75FE6"/>
    <w:rsid w:val="00A75FFD"/>
    <w:rsid w:val="00A76B9D"/>
    <w:rsid w:val="00A76C91"/>
    <w:rsid w:val="00A76D52"/>
    <w:rsid w:val="00A76DCC"/>
    <w:rsid w:val="00A80770"/>
    <w:rsid w:val="00A80797"/>
    <w:rsid w:val="00A80849"/>
    <w:rsid w:val="00A8182C"/>
    <w:rsid w:val="00A81A87"/>
    <w:rsid w:val="00A81B4F"/>
    <w:rsid w:val="00A821EF"/>
    <w:rsid w:val="00A82F12"/>
    <w:rsid w:val="00A83107"/>
    <w:rsid w:val="00A83621"/>
    <w:rsid w:val="00A83AB4"/>
    <w:rsid w:val="00A83AFB"/>
    <w:rsid w:val="00A83E47"/>
    <w:rsid w:val="00A8411B"/>
    <w:rsid w:val="00A84294"/>
    <w:rsid w:val="00A846E9"/>
    <w:rsid w:val="00A851EB"/>
    <w:rsid w:val="00A852B7"/>
    <w:rsid w:val="00A8566D"/>
    <w:rsid w:val="00A8611C"/>
    <w:rsid w:val="00A86483"/>
    <w:rsid w:val="00A86966"/>
    <w:rsid w:val="00A87476"/>
    <w:rsid w:val="00A87CC0"/>
    <w:rsid w:val="00A90185"/>
    <w:rsid w:val="00A901A2"/>
    <w:rsid w:val="00A907D4"/>
    <w:rsid w:val="00A90E8A"/>
    <w:rsid w:val="00A9102D"/>
    <w:rsid w:val="00A9123F"/>
    <w:rsid w:val="00A91620"/>
    <w:rsid w:val="00A91BB1"/>
    <w:rsid w:val="00A92CB9"/>
    <w:rsid w:val="00A92D50"/>
    <w:rsid w:val="00A931F0"/>
    <w:rsid w:val="00A932BA"/>
    <w:rsid w:val="00A937D4"/>
    <w:rsid w:val="00A93EBA"/>
    <w:rsid w:val="00A952E4"/>
    <w:rsid w:val="00A957DB"/>
    <w:rsid w:val="00A95A1C"/>
    <w:rsid w:val="00A96285"/>
    <w:rsid w:val="00A9649C"/>
    <w:rsid w:val="00A967AD"/>
    <w:rsid w:val="00A96845"/>
    <w:rsid w:val="00A96859"/>
    <w:rsid w:val="00A96AE7"/>
    <w:rsid w:val="00AA0069"/>
    <w:rsid w:val="00AA04D3"/>
    <w:rsid w:val="00AA0CBD"/>
    <w:rsid w:val="00AA0E27"/>
    <w:rsid w:val="00AA143D"/>
    <w:rsid w:val="00AA1617"/>
    <w:rsid w:val="00AA16C7"/>
    <w:rsid w:val="00AA18FF"/>
    <w:rsid w:val="00AA1C2B"/>
    <w:rsid w:val="00AA1E5D"/>
    <w:rsid w:val="00AA1F76"/>
    <w:rsid w:val="00AA283A"/>
    <w:rsid w:val="00AA3BE4"/>
    <w:rsid w:val="00AA41E3"/>
    <w:rsid w:val="00AA5AB5"/>
    <w:rsid w:val="00AA5F70"/>
    <w:rsid w:val="00AA61EA"/>
    <w:rsid w:val="00AA6438"/>
    <w:rsid w:val="00AA7638"/>
    <w:rsid w:val="00AA7C33"/>
    <w:rsid w:val="00AA7CC9"/>
    <w:rsid w:val="00AA7E2C"/>
    <w:rsid w:val="00AB02D8"/>
    <w:rsid w:val="00AB065D"/>
    <w:rsid w:val="00AB0A91"/>
    <w:rsid w:val="00AB1946"/>
    <w:rsid w:val="00AB2004"/>
    <w:rsid w:val="00AB20DC"/>
    <w:rsid w:val="00AB23E3"/>
    <w:rsid w:val="00AB269A"/>
    <w:rsid w:val="00AB32D7"/>
    <w:rsid w:val="00AB33B0"/>
    <w:rsid w:val="00AB349D"/>
    <w:rsid w:val="00AB43AA"/>
    <w:rsid w:val="00AB47D1"/>
    <w:rsid w:val="00AB4A96"/>
    <w:rsid w:val="00AB4DEC"/>
    <w:rsid w:val="00AB53EB"/>
    <w:rsid w:val="00AB53F6"/>
    <w:rsid w:val="00AB5638"/>
    <w:rsid w:val="00AB58D3"/>
    <w:rsid w:val="00AB5B2D"/>
    <w:rsid w:val="00AB67C6"/>
    <w:rsid w:val="00AB6D61"/>
    <w:rsid w:val="00AB70FC"/>
    <w:rsid w:val="00AB7B29"/>
    <w:rsid w:val="00AB7E70"/>
    <w:rsid w:val="00AC05B9"/>
    <w:rsid w:val="00AC186C"/>
    <w:rsid w:val="00AC1A3E"/>
    <w:rsid w:val="00AC227F"/>
    <w:rsid w:val="00AC29B6"/>
    <w:rsid w:val="00AC2E54"/>
    <w:rsid w:val="00AC2E56"/>
    <w:rsid w:val="00AC3012"/>
    <w:rsid w:val="00AC31DA"/>
    <w:rsid w:val="00AC389B"/>
    <w:rsid w:val="00AC3D28"/>
    <w:rsid w:val="00AC4095"/>
    <w:rsid w:val="00AC4200"/>
    <w:rsid w:val="00AC4251"/>
    <w:rsid w:val="00AC551B"/>
    <w:rsid w:val="00AC55A7"/>
    <w:rsid w:val="00AC5DB8"/>
    <w:rsid w:val="00AC6191"/>
    <w:rsid w:val="00AC67EC"/>
    <w:rsid w:val="00AC6994"/>
    <w:rsid w:val="00AC6B90"/>
    <w:rsid w:val="00AC6E1B"/>
    <w:rsid w:val="00AC770F"/>
    <w:rsid w:val="00AC7A56"/>
    <w:rsid w:val="00AD0101"/>
    <w:rsid w:val="00AD04E4"/>
    <w:rsid w:val="00AD074B"/>
    <w:rsid w:val="00AD0BDC"/>
    <w:rsid w:val="00AD0C91"/>
    <w:rsid w:val="00AD1569"/>
    <w:rsid w:val="00AD1ABE"/>
    <w:rsid w:val="00AD2C48"/>
    <w:rsid w:val="00AD2E5D"/>
    <w:rsid w:val="00AD3642"/>
    <w:rsid w:val="00AD36A8"/>
    <w:rsid w:val="00AD4C1A"/>
    <w:rsid w:val="00AD5031"/>
    <w:rsid w:val="00AD5207"/>
    <w:rsid w:val="00AD5815"/>
    <w:rsid w:val="00AD5A82"/>
    <w:rsid w:val="00AD5B96"/>
    <w:rsid w:val="00AD5D30"/>
    <w:rsid w:val="00AD655B"/>
    <w:rsid w:val="00AD65F5"/>
    <w:rsid w:val="00AD698E"/>
    <w:rsid w:val="00AD6B9E"/>
    <w:rsid w:val="00AD6C91"/>
    <w:rsid w:val="00AD72A2"/>
    <w:rsid w:val="00AD7872"/>
    <w:rsid w:val="00AD7E38"/>
    <w:rsid w:val="00AD7E58"/>
    <w:rsid w:val="00AE012F"/>
    <w:rsid w:val="00AE0B31"/>
    <w:rsid w:val="00AE137C"/>
    <w:rsid w:val="00AE215B"/>
    <w:rsid w:val="00AE22FD"/>
    <w:rsid w:val="00AE262D"/>
    <w:rsid w:val="00AE291B"/>
    <w:rsid w:val="00AE2D44"/>
    <w:rsid w:val="00AE319B"/>
    <w:rsid w:val="00AE33ED"/>
    <w:rsid w:val="00AE3F05"/>
    <w:rsid w:val="00AE3F71"/>
    <w:rsid w:val="00AE4F49"/>
    <w:rsid w:val="00AE5708"/>
    <w:rsid w:val="00AE57AC"/>
    <w:rsid w:val="00AE5CCB"/>
    <w:rsid w:val="00AE6143"/>
    <w:rsid w:val="00AE6611"/>
    <w:rsid w:val="00AE6AAC"/>
    <w:rsid w:val="00AE71B0"/>
    <w:rsid w:val="00AE7750"/>
    <w:rsid w:val="00AE7972"/>
    <w:rsid w:val="00AE7A3B"/>
    <w:rsid w:val="00AF019B"/>
    <w:rsid w:val="00AF0311"/>
    <w:rsid w:val="00AF1754"/>
    <w:rsid w:val="00AF1758"/>
    <w:rsid w:val="00AF20D0"/>
    <w:rsid w:val="00AF2AB4"/>
    <w:rsid w:val="00AF33B2"/>
    <w:rsid w:val="00AF3B0B"/>
    <w:rsid w:val="00AF4861"/>
    <w:rsid w:val="00AF4872"/>
    <w:rsid w:val="00AF5947"/>
    <w:rsid w:val="00AF5AC7"/>
    <w:rsid w:val="00AF5EAC"/>
    <w:rsid w:val="00AF5F36"/>
    <w:rsid w:val="00AF6242"/>
    <w:rsid w:val="00AF6C34"/>
    <w:rsid w:val="00AF738D"/>
    <w:rsid w:val="00AF7442"/>
    <w:rsid w:val="00AF769C"/>
    <w:rsid w:val="00AF77E6"/>
    <w:rsid w:val="00AF7A4D"/>
    <w:rsid w:val="00B00172"/>
    <w:rsid w:val="00B00662"/>
    <w:rsid w:val="00B00BD6"/>
    <w:rsid w:val="00B00CCC"/>
    <w:rsid w:val="00B0153A"/>
    <w:rsid w:val="00B01D67"/>
    <w:rsid w:val="00B0204F"/>
    <w:rsid w:val="00B0240C"/>
    <w:rsid w:val="00B02476"/>
    <w:rsid w:val="00B02491"/>
    <w:rsid w:val="00B02584"/>
    <w:rsid w:val="00B02A38"/>
    <w:rsid w:val="00B02D27"/>
    <w:rsid w:val="00B030C9"/>
    <w:rsid w:val="00B03538"/>
    <w:rsid w:val="00B0436F"/>
    <w:rsid w:val="00B0437C"/>
    <w:rsid w:val="00B05001"/>
    <w:rsid w:val="00B052D2"/>
    <w:rsid w:val="00B05930"/>
    <w:rsid w:val="00B05E7D"/>
    <w:rsid w:val="00B05F3C"/>
    <w:rsid w:val="00B060DD"/>
    <w:rsid w:val="00B06F3A"/>
    <w:rsid w:val="00B074EF"/>
    <w:rsid w:val="00B07608"/>
    <w:rsid w:val="00B076DF"/>
    <w:rsid w:val="00B07EA7"/>
    <w:rsid w:val="00B10492"/>
    <w:rsid w:val="00B1091B"/>
    <w:rsid w:val="00B11087"/>
    <w:rsid w:val="00B11436"/>
    <w:rsid w:val="00B1175A"/>
    <w:rsid w:val="00B11935"/>
    <w:rsid w:val="00B1199C"/>
    <w:rsid w:val="00B11F79"/>
    <w:rsid w:val="00B125BA"/>
    <w:rsid w:val="00B12605"/>
    <w:rsid w:val="00B12BE6"/>
    <w:rsid w:val="00B12CCF"/>
    <w:rsid w:val="00B1424D"/>
    <w:rsid w:val="00B1500B"/>
    <w:rsid w:val="00B1591A"/>
    <w:rsid w:val="00B15C1D"/>
    <w:rsid w:val="00B16263"/>
    <w:rsid w:val="00B1649E"/>
    <w:rsid w:val="00B1685D"/>
    <w:rsid w:val="00B16B5C"/>
    <w:rsid w:val="00B17015"/>
    <w:rsid w:val="00B17325"/>
    <w:rsid w:val="00B175D9"/>
    <w:rsid w:val="00B176EB"/>
    <w:rsid w:val="00B17E35"/>
    <w:rsid w:val="00B17E89"/>
    <w:rsid w:val="00B20820"/>
    <w:rsid w:val="00B20866"/>
    <w:rsid w:val="00B20ACE"/>
    <w:rsid w:val="00B20EC1"/>
    <w:rsid w:val="00B2116A"/>
    <w:rsid w:val="00B21C1C"/>
    <w:rsid w:val="00B21DD2"/>
    <w:rsid w:val="00B2254B"/>
    <w:rsid w:val="00B2271D"/>
    <w:rsid w:val="00B2293E"/>
    <w:rsid w:val="00B22AEB"/>
    <w:rsid w:val="00B23924"/>
    <w:rsid w:val="00B23941"/>
    <w:rsid w:val="00B23B32"/>
    <w:rsid w:val="00B24061"/>
    <w:rsid w:val="00B247E6"/>
    <w:rsid w:val="00B24A74"/>
    <w:rsid w:val="00B24BB5"/>
    <w:rsid w:val="00B24D05"/>
    <w:rsid w:val="00B24FC7"/>
    <w:rsid w:val="00B2508A"/>
    <w:rsid w:val="00B2514F"/>
    <w:rsid w:val="00B2528F"/>
    <w:rsid w:val="00B25473"/>
    <w:rsid w:val="00B256B4"/>
    <w:rsid w:val="00B25AF5"/>
    <w:rsid w:val="00B25D24"/>
    <w:rsid w:val="00B25EB7"/>
    <w:rsid w:val="00B25FB9"/>
    <w:rsid w:val="00B2636D"/>
    <w:rsid w:val="00B2650D"/>
    <w:rsid w:val="00B267DB"/>
    <w:rsid w:val="00B268FC"/>
    <w:rsid w:val="00B26F62"/>
    <w:rsid w:val="00B271F0"/>
    <w:rsid w:val="00B272B1"/>
    <w:rsid w:val="00B279DB"/>
    <w:rsid w:val="00B27A76"/>
    <w:rsid w:val="00B27D1E"/>
    <w:rsid w:val="00B27D29"/>
    <w:rsid w:val="00B306A0"/>
    <w:rsid w:val="00B30782"/>
    <w:rsid w:val="00B307E1"/>
    <w:rsid w:val="00B309DC"/>
    <w:rsid w:val="00B31181"/>
    <w:rsid w:val="00B313EA"/>
    <w:rsid w:val="00B313F7"/>
    <w:rsid w:val="00B31A51"/>
    <w:rsid w:val="00B31DEF"/>
    <w:rsid w:val="00B320B7"/>
    <w:rsid w:val="00B32661"/>
    <w:rsid w:val="00B32938"/>
    <w:rsid w:val="00B32C8B"/>
    <w:rsid w:val="00B3335F"/>
    <w:rsid w:val="00B333CB"/>
    <w:rsid w:val="00B336C5"/>
    <w:rsid w:val="00B339B5"/>
    <w:rsid w:val="00B33F68"/>
    <w:rsid w:val="00B34734"/>
    <w:rsid w:val="00B34B33"/>
    <w:rsid w:val="00B34B53"/>
    <w:rsid w:val="00B35722"/>
    <w:rsid w:val="00B3583A"/>
    <w:rsid w:val="00B35DA2"/>
    <w:rsid w:val="00B35E97"/>
    <w:rsid w:val="00B36172"/>
    <w:rsid w:val="00B36397"/>
    <w:rsid w:val="00B36B45"/>
    <w:rsid w:val="00B370B4"/>
    <w:rsid w:val="00B37510"/>
    <w:rsid w:val="00B375E9"/>
    <w:rsid w:val="00B376A2"/>
    <w:rsid w:val="00B400B4"/>
    <w:rsid w:val="00B400CC"/>
    <w:rsid w:val="00B406AD"/>
    <w:rsid w:val="00B41560"/>
    <w:rsid w:val="00B418B7"/>
    <w:rsid w:val="00B41A57"/>
    <w:rsid w:val="00B41C25"/>
    <w:rsid w:val="00B42880"/>
    <w:rsid w:val="00B42A3D"/>
    <w:rsid w:val="00B42C33"/>
    <w:rsid w:val="00B42D16"/>
    <w:rsid w:val="00B4318A"/>
    <w:rsid w:val="00B435D5"/>
    <w:rsid w:val="00B435ED"/>
    <w:rsid w:val="00B43647"/>
    <w:rsid w:val="00B43F5F"/>
    <w:rsid w:val="00B44186"/>
    <w:rsid w:val="00B442C5"/>
    <w:rsid w:val="00B44369"/>
    <w:rsid w:val="00B465D6"/>
    <w:rsid w:val="00B46C65"/>
    <w:rsid w:val="00B46EE3"/>
    <w:rsid w:val="00B47D5F"/>
    <w:rsid w:val="00B506A6"/>
    <w:rsid w:val="00B50768"/>
    <w:rsid w:val="00B50C35"/>
    <w:rsid w:val="00B5114B"/>
    <w:rsid w:val="00B51BD0"/>
    <w:rsid w:val="00B52CA6"/>
    <w:rsid w:val="00B53BDA"/>
    <w:rsid w:val="00B54A9E"/>
    <w:rsid w:val="00B54BE1"/>
    <w:rsid w:val="00B54F3A"/>
    <w:rsid w:val="00B55A00"/>
    <w:rsid w:val="00B55AF0"/>
    <w:rsid w:val="00B565B5"/>
    <w:rsid w:val="00B56E6A"/>
    <w:rsid w:val="00B56E7F"/>
    <w:rsid w:val="00B57348"/>
    <w:rsid w:val="00B575E1"/>
    <w:rsid w:val="00B57756"/>
    <w:rsid w:val="00B57CAD"/>
    <w:rsid w:val="00B60271"/>
    <w:rsid w:val="00B6062E"/>
    <w:rsid w:val="00B606DA"/>
    <w:rsid w:val="00B608F5"/>
    <w:rsid w:val="00B60A0A"/>
    <w:rsid w:val="00B61105"/>
    <w:rsid w:val="00B615B7"/>
    <w:rsid w:val="00B6192F"/>
    <w:rsid w:val="00B6241B"/>
    <w:rsid w:val="00B62B61"/>
    <w:rsid w:val="00B62BE9"/>
    <w:rsid w:val="00B62F43"/>
    <w:rsid w:val="00B6395F"/>
    <w:rsid w:val="00B63B09"/>
    <w:rsid w:val="00B64163"/>
    <w:rsid w:val="00B6453E"/>
    <w:rsid w:val="00B64883"/>
    <w:rsid w:val="00B64B33"/>
    <w:rsid w:val="00B65285"/>
    <w:rsid w:val="00B65423"/>
    <w:rsid w:val="00B6595C"/>
    <w:rsid w:val="00B65C25"/>
    <w:rsid w:val="00B6640E"/>
    <w:rsid w:val="00B66F97"/>
    <w:rsid w:val="00B67E0A"/>
    <w:rsid w:val="00B70691"/>
    <w:rsid w:val="00B7081B"/>
    <w:rsid w:val="00B708AD"/>
    <w:rsid w:val="00B7109F"/>
    <w:rsid w:val="00B71303"/>
    <w:rsid w:val="00B713B8"/>
    <w:rsid w:val="00B7163B"/>
    <w:rsid w:val="00B716A0"/>
    <w:rsid w:val="00B71820"/>
    <w:rsid w:val="00B71851"/>
    <w:rsid w:val="00B72358"/>
    <w:rsid w:val="00B72919"/>
    <w:rsid w:val="00B72E48"/>
    <w:rsid w:val="00B72EEA"/>
    <w:rsid w:val="00B73647"/>
    <w:rsid w:val="00B7447A"/>
    <w:rsid w:val="00B75200"/>
    <w:rsid w:val="00B75201"/>
    <w:rsid w:val="00B759CE"/>
    <w:rsid w:val="00B76CF9"/>
    <w:rsid w:val="00B77379"/>
    <w:rsid w:val="00B803E5"/>
    <w:rsid w:val="00B804E1"/>
    <w:rsid w:val="00B80563"/>
    <w:rsid w:val="00B80853"/>
    <w:rsid w:val="00B812E5"/>
    <w:rsid w:val="00B820CF"/>
    <w:rsid w:val="00B82538"/>
    <w:rsid w:val="00B82C82"/>
    <w:rsid w:val="00B82DB9"/>
    <w:rsid w:val="00B82DF9"/>
    <w:rsid w:val="00B830C6"/>
    <w:rsid w:val="00B8323A"/>
    <w:rsid w:val="00B8395E"/>
    <w:rsid w:val="00B839AD"/>
    <w:rsid w:val="00B8436B"/>
    <w:rsid w:val="00B84782"/>
    <w:rsid w:val="00B84D1D"/>
    <w:rsid w:val="00B85709"/>
    <w:rsid w:val="00B85989"/>
    <w:rsid w:val="00B86639"/>
    <w:rsid w:val="00B870C2"/>
    <w:rsid w:val="00B8718C"/>
    <w:rsid w:val="00B87A16"/>
    <w:rsid w:val="00B87C0B"/>
    <w:rsid w:val="00B87DFF"/>
    <w:rsid w:val="00B90051"/>
    <w:rsid w:val="00B90162"/>
    <w:rsid w:val="00B90521"/>
    <w:rsid w:val="00B905CF"/>
    <w:rsid w:val="00B90AB4"/>
    <w:rsid w:val="00B9128F"/>
    <w:rsid w:val="00B912F0"/>
    <w:rsid w:val="00B91BB8"/>
    <w:rsid w:val="00B91D5C"/>
    <w:rsid w:val="00B922E4"/>
    <w:rsid w:val="00B923E1"/>
    <w:rsid w:val="00B92EEB"/>
    <w:rsid w:val="00B93232"/>
    <w:rsid w:val="00B93E83"/>
    <w:rsid w:val="00B94073"/>
    <w:rsid w:val="00B94609"/>
    <w:rsid w:val="00B94B93"/>
    <w:rsid w:val="00B95086"/>
    <w:rsid w:val="00B95185"/>
    <w:rsid w:val="00B95557"/>
    <w:rsid w:val="00B95AC3"/>
    <w:rsid w:val="00B95D2A"/>
    <w:rsid w:val="00B9602D"/>
    <w:rsid w:val="00B96989"/>
    <w:rsid w:val="00B96C7F"/>
    <w:rsid w:val="00B96CE6"/>
    <w:rsid w:val="00BA01D1"/>
    <w:rsid w:val="00BA0717"/>
    <w:rsid w:val="00BA11CD"/>
    <w:rsid w:val="00BA2153"/>
    <w:rsid w:val="00BA2AFF"/>
    <w:rsid w:val="00BA2E16"/>
    <w:rsid w:val="00BA2E33"/>
    <w:rsid w:val="00BA38CC"/>
    <w:rsid w:val="00BA3E17"/>
    <w:rsid w:val="00BA4E58"/>
    <w:rsid w:val="00BA5219"/>
    <w:rsid w:val="00BA5317"/>
    <w:rsid w:val="00BA53FE"/>
    <w:rsid w:val="00BA572C"/>
    <w:rsid w:val="00BA5872"/>
    <w:rsid w:val="00BA5DB2"/>
    <w:rsid w:val="00BA5F97"/>
    <w:rsid w:val="00BA6435"/>
    <w:rsid w:val="00BA69AD"/>
    <w:rsid w:val="00BA6F40"/>
    <w:rsid w:val="00BA7159"/>
    <w:rsid w:val="00BB0046"/>
    <w:rsid w:val="00BB04BA"/>
    <w:rsid w:val="00BB1E85"/>
    <w:rsid w:val="00BB1F8B"/>
    <w:rsid w:val="00BB1FCA"/>
    <w:rsid w:val="00BB2A45"/>
    <w:rsid w:val="00BB2BF4"/>
    <w:rsid w:val="00BB30F3"/>
    <w:rsid w:val="00BB3169"/>
    <w:rsid w:val="00BB32C3"/>
    <w:rsid w:val="00BB377B"/>
    <w:rsid w:val="00BB462F"/>
    <w:rsid w:val="00BB47DA"/>
    <w:rsid w:val="00BB488F"/>
    <w:rsid w:val="00BB5544"/>
    <w:rsid w:val="00BB55FD"/>
    <w:rsid w:val="00BB5677"/>
    <w:rsid w:val="00BB70B5"/>
    <w:rsid w:val="00BB71B4"/>
    <w:rsid w:val="00BB73F1"/>
    <w:rsid w:val="00BB7A5D"/>
    <w:rsid w:val="00BB7AF2"/>
    <w:rsid w:val="00BB7D00"/>
    <w:rsid w:val="00BC29EE"/>
    <w:rsid w:val="00BC3139"/>
    <w:rsid w:val="00BC3236"/>
    <w:rsid w:val="00BC33E9"/>
    <w:rsid w:val="00BC3711"/>
    <w:rsid w:val="00BC3979"/>
    <w:rsid w:val="00BC42B3"/>
    <w:rsid w:val="00BC4622"/>
    <w:rsid w:val="00BC4856"/>
    <w:rsid w:val="00BC4A0B"/>
    <w:rsid w:val="00BC4E7E"/>
    <w:rsid w:val="00BC56D7"/>
    <w:rsid w:val="00BC5A1F"/>
    <w:rsid w:val="00BC5AEB"/>
    <w:rsid w:val="00BC5CFA"/>
    <w:rsid w:val="00BC6683"/>
    <w:rsid w:val="00BC6B56"/>
    <w:rsid w:val="00BC70B4"/>
    <w:rsid w:val="00BC70BF"/>
    <w:rsid w:val="00BC72BE"/>
    <w:rsid w:val="00BC72D9"/>
    <w:rsid w:val="00BC7582"/>
    <w:rsid w:val="00BC77DD"/>
    <w:rsid w:val="00BC77F7"/>
    <w:rsid w:val="00BC79EA"/>
    <w:rsid w:val="00BC7BC8"/>
    <w:rsid w:val="00BC7FA4"/>
    <w:rsid w:val="00BD0158"/>
    <w:rsid w:val="00BD063B"/>
    <w:rsid w:val="00BD110E"/>
    <w:rsid w:val="00BD1BC4"/>
    <w:rsid w:val="00BD2184"/>
    <w:rsid w:val="00BD27DF"/>
    <w:rsid w:val="00BD2A0B"/>
    <w:rsid w:val="00BD2BA9"/>
    <w:rsid w:val="00BD2D0A"/>
    <w:rsid w:val="00BD3237"/>
    <w:rsid w:val="00BD3DD8"/>
    <w:rsid w:val="00BD44CB"/>
    <w:rsid w:val="00BD4792"/>
    <w:rsid w:val="00BD490B"/>
    <w:rsid w:val="00BD5096"/>
    <w:rsid w:val="00BD5270"/>
    <w:rsid w:val="00BD5591"/>
    <w:rsid w:val="00BD6886"/>
    <w:rsid w:val="00BD716C"/>
    <w:rsid w:val="00BD7637"/>
    <w:rsid w:val="00BD7825"/>
    <w:rsid w:val="00BD79F3"/>
    <w:rsid w:val="00BD7DF3"/>
    <w:rsid w:val="00BE1D56"/>
    <w:rsid w:val="00BE2141"/>
    <w:rsid w:val="00BE23F6"/>
    <w:rsid w:val="00BE27DC"/>
    <w:rsid w:val="00BE27EA"/>
    <w:rsid w:val="00BE2922"/>
    <w:rsid w:val="00BE294C"/>
    <w:rsid w:val="00BE2BBA"/>
    <w:rsid w:val="00BE2EDE"/>
    <w:rsid w:val="00BE312F"/>
    <w:rsid w:val="00BE341F"/>
    <w:rsid w:val="00BE36B6"/>
    <w:rsid w:val="00BE383F"/>
    <w:rsid w:val="00BE3922"/>
    <w:rsid w:val="00BE412B"/>
    <w:rsid w:val="00BE435A"/>
    <w:rsid w:val="00BE439E"/>
    <w:rsid w:val="00BE4A41"/>
    <w:rsid w:val="00BE4B81"/>
    <w:rsid w:val="00BE4DDE"/>
    <w:rsid w:val="00BE529A"/>
    <w:rsid w:val="00BE5568"/>
    <w:rsid w:val="00BE5820"/>
    <w:rsid w:val="00BE5B7F"/>
    <w:rsid w:val="00BE5D21"/>
    <w:rsid w:val="00BE5D46"/>
    <w:rsid w:val="00BE6023"/>
    <w:rsid w:val="00BE603D"/>
    <w:rsid w:val="00BE61C5"/>
    <w:rsid w:val="00BE6BCB"/>
    <w:rsid w:val="00BE6D59"/>
    <w:rsid w:val="00BE700B"/>
    <w:rsid w:val="00BE79AE"/>
    <w:rsid w:val="00BF08B6"/>
    <w:rsid w:val="00BF10A4"/>
    <w:rsid w:val="00BF192C"/>
    <w:rsid w:val="00BF217A"/>
    <w:rsid w:val="00BF23F9"/>
    <w:rsid w:val="00BF25DF"/>
    <w:rsid w:val="00BF286A"/>
    <w:rsid w:val="00BF3091"/>
    <w:rsid w:val="00BF3107"/>
    <w:rsid w:val="00BF3319"/>
    <w:rsid w:val="00BF36E2"/>
    <w:rsid w:val="00BF3C69"/>
    <w:rsid w:val="00BF46D7"/>
    <w:rsid w:val="00BF4DB9"/>
    <w:rsid w:val="00BF4E40"/>
    <w:rsid w:val="00BF50A8"/>
    <w:rsid w:val="00BF52E7"/>
    <w:rsid w:val="00BF5951"/>
    <w:rsid w:val="00BF5D7F"/>
    <w:rsid w:val="00BF5DCA"/>
    <w:rsid w:val="00BF67EF"/>
    <w:rsid w:val="00BF73B1"/>
    <w:rsid w:val="00C000D6"/>
    <w:rsid w:val="00C0074D"/>
    <w:rsid w:val="00C0076F"/>
    <w:rsid w:val="00C01526"/>
    <w:rsid w:val="00C0155C"/>
    <w:rsid w:val="00C0158F"/>
    <w:rsid w:val="00C024D5"/>
    <w:rsid w:val="00C02546"/>
    <w:rsid w:val="00C02771"/>
    <w:rsid w:val="00C02B64"/>
    <w:rsid w:val="00C02D52"/>
    <w:rsid w:val="00C02E66"/>
    <w:rsid w:val="00C0405B"/>
    <w:rsid w:val="00C040E5"/>
    <w:rsid w:val="00C0599C"/>
    <w:rsid w:val="00C05DA7"/>
    <w:rsid w:val="00C05DC5"/>
    <w:rsid w:val="00C05FF5"/>
    <w:rsid w:val="00C06D42"/>
    <w:rsid w:val="00C06F00"/>
    <w:rsid w:val="00C07627"/>
    <w:rsid w:val="00C1026D"/>
    <w:rsid w:val="00C103D4"/>
    <w:rsid w:val="00C103DF"/>
    <w:rsid w:val="00C104D9"/>
    <w:rsid w:val="00C10FD8"/>
    <w:rsid w:val="00C1180D"/>
    <w:rsid w:val="00C11891"/>
    <w:rsid w:val="00C11FC7"/>
    <w:rsid w:val="00C121AD"/>
    <w:rsid w:val="00C13546"/>
    <w:rsid w:val="00C13F23"/>
    <w:rsid w:val="00C1412A"/>
    <w:rsid w:val="00C1559C"/>
    <w:rsid w:val="00C15E22"/>
    <w:rsid w:val="00C16272"/>
    <w:rsid w:val="00C16939"/>
    <w:rsid w:val="00C16A13"/>
    <w:rsid w:val="00C16AAE"/>
    <w:rsid w:val="00C16F6C"/>
    <w:rsid w:val="00C17086"/>
    <w:rsid w:val="00C173B3"/>
    <w:rsid w:val="00C1797A"/>
    <w:rsid w:val="00C17D88"/>
    <w:rsid w:val="00C2038A"/>
    <w:rsid w:val="00C20721"/>
    <w:rsid w:val="00C20828"/>
    <w:rsid w:val="00C20E4F"/>
    <w:rsid w:val="00C21353"/>
    <w:rsid w:val="00C2153B"/>
    <w:rsid w:val="00C21606"/>
    <w:rsid w:val="00C217FA"/>
    <w:rsid w:val="00C21A9F"/>
    <w:rsid w:val="00C22B6E"/>
    <w:rsid w:val="00C22B8F"/>
    <w:rsid w:val="00C2367F"/>
    <w:rsid w:val="00C23B6A"/>
    <w:rsid w:val="00C23C5A"/>
    <w:rsid w:val="00C23E22"/>
    <w:rsid w:val="00C24187"/>
    <w:rsid w:val="00C2475E"/>
    <w:rsid w:val="00C2533E"/>
    <w:rsid w:val="00C2585B"/>
    <w:rsid w:val="00C25A7F"/>
    <w:rsid w:val="00C260CE"/>
    <w:rsid w:val="00C266C6"/>
    <w:rsid w:val="00C269BF"/>
    <w:rsid w:val="00C2791C"/>
    <w:rsid w:val="00C30807"/>
    <w:rsid w:val="00C30D24"/>
    <w:rsid w:val="00C311A7"/>
    <w:rsid w:val="00C314AB"/>
    <w:rsid w:val="00C31CB0"/>
    <w:rsid w:val="00C31D85"/>
    <w:rsid w:val="00C31D96"/>
    <w:rsid w:val="00C320D5"/>
    <w:rsid w:val="00C32D39"/>
    <w:rsid w:val="00C33057"/>
    <w:rsid w:val="00C33743"/>
    <w:rsid w:val="00C33D94"/>
    <w:rsid w:val="00C3440E"/>
    <w:rsid w:val="00C344C4"/>
    <w:rsid w:val="00C34551"/>
    <w:rsid w:val="00C349ED"/>
    <w:rsid w:val="00C34D23"/>
    <w:rsid w:val="00C359EA"/>
    <w:rsid w:val="00C35CEA"/>
    <w:rsid w:val="00C35D21"/>
    <w:rsid w:val="00C361F5"/>
    <w:rsid w:val="00C36D2B"/>
    <w:rsid w:val="00C374C3"/>
    <w:rsid w:val="00C37BAD"/>
    <w:rsid w:val="00C37C75"/>
    <w:rsid w:val="00C40015"/>
    <w:rsid w:val="00C40651"/>
    <w:rsid w:val="00C4092D"/>
    <w:rsid w:val="00C40AF2"/>
    <w:rsid w:val="00C40B71"/>
    <w:rsid w:val="00C40F18"/>
    <w:rsid w:val="00C41007"/>
    <w:rsid w:val="00C41635"/>
    <w:rsid w:val="00C41737"/>
    <w:rsid w:val="00C417CE"/>
    <w:rsid w:val="00C417D7"/>
    <w:rsid w:val="00C41811"/>
    <w:rsid w:val="00C433F7"/>
    <w:rsid w:val="00C43683"/>
    <w:rsid w:val="00C436DB"/>
    <w:rsid w:val="00C43785"/>
    <w:rsid w:val="00C438EB"/>
    <w:rsid w:val="00C44D7C"/>
    <w:rsid w:val="00C462A4"/>
    <w:rsid w:val="00C4651C"/>
    <w:rsid w:val="00C468D4"/>
    <w:rsid w:val="00C46B96"/>
    <w:rsid w:val="00C46D3B"/>
    <w:rsid w:val="00C46E85"/>
    <w:rsid w:val="00C4700C"/>
    <w:rsid w:val="00C47146"/>
    <w:rsid w:val="00C47242"/>
    <w:rsid w:val="00C47C48"/>
    <w:rsid w:val="00C47DF5"/>
    <w:rsid w:val="00C47F54"/>
    <w:rsid w:val="00C502C8"/>
    <w:rsid w:val="00C50426"/>
    <w:rsid w:val="00C507CE"/>
    <w:rsid w:val="00C51347"/>
    <w:rsid w:val="00C51D70"/>
    <w:rsid w:val="00C5206D"/>
    <w:rsid w:val="00C5208D"/>
    <w:rsid w:val="00C52328"/>
    <w:rsid w:val="00C52A62"/>
    <w:rsid w:val="00C53254"/>
    <w:rsid w:val="00C532EF"/>
    <w:rsid w:val="00C53B3C"/>
    <w:rsid w:val="00C53BEB"/>
    <w:rsid w:val="00C53E69"/>
    <w:rsid w:val="00C54186"/>
    <w:rsid w:val="00C54473"/>
    <w:rsid w:val="00C5455A"/>
    <w:rsid w:val="00C5494E"/>
    <w:rsid w:val="00C549FE"/>
    <w:rsid w:val="00C54D65"/>
    <w:rsid w:val="00C559D1"/>
    <w:rsid w:val="00C55B6A"/>
    <w:rsid w:val="00C55B8B"/>
    <w:rsid w:val="00C55C74"/>
    <w:rsid w:val="00C56042"/>
    <w:rsid w:val="00C569B8"/>
    <w:rsid w:val="00C56C91"/>
    <w:rsid w:val="00C56FFA"/>
    <w:rsid w:val="00C578A9"/>
    <w:rsid w:val="00C57C02"/>
    <w:rsid w:val="00C600F2"/>
    <w:rsid w:val="00C602F1"/>
    <w:rsid w:val="00C60784"/>
    <w:rsid w:val="00C619C4"/>
    <w:rsid w:val="00C62435"/>
    <w:rsid w:val="00C62F06"/>
    <w:rsid w:val="00C63048"/>
    <w:rsid w:val="00C6374B"/>
    <w:rsid w:val="00C638DD"/>
    <w:rsid w:val="00C63A0B"/>
    <w:rsid w:val="00C64415"/>
    <w:rsid w:val="00C644DC"/>
    <w:rsid w:val="00C65077"/>
    <w:rsid w:val="00C65197"/>
    <w:rsid w:val="00C6522B"/>
    <w:rsid w:val="00C6522E"/>
    <w:rsid w:val="00C65632"/>
    <w:rsid w:val="00C65DEC"/>
    <w:rsid w:val="00C66620"/>
    <w:rsid w:val="00C66751"/>
    <w:rsid w:val="00C667D5"/>
    <w:rsid w:val="00C6712E"/>
    <w:rsid w:val="00C6784A"/>
    <w:rsid w:val="00C679B5"/>
    <w:rsid w:val="00C70262"/>
    <w:rsid w:val="00C70832"/>
    <w:rsid w:val="00C7122A"/>
    <w:rsid w:val="00C7124F"/>
    <w:rsid w:val="00C71CEC"/>
    <w:rsid w:val="00C7219E"/>
    <w:rsid w:val="00C726A1"/>
    <w:rsid w:val="00C726ED"/>
    <w:rsid w:val="00C72AF1"/>
    <w:rsid w:val="00C72BF8"/>
    <w:rsid w:val="00C72C69"/>
    <w:rsid w:val="00C731F2"/>
    <w:rsid w:val="00C73B51"/>
    <w:rsid w:val="00C741AE"/>
    <w:rsid w:val="00C74296"/>
    <w:rsid w:val="00C74879"/>
    <w:rsid w:val="00C7541D"/>
    <w:rsid w:val="00C761E7"/>
    <w:rsid w:val="00C765A8"/>
    <w:rsid w:val="00C76AC8"/>
    <w:rsid w:val="00C76FD1"/>
    <w:rsid w:val="00C776C3"/>
    <w:rsid w:val="00C777F2"/>
    <w:rsid w:val="00C779D1"/>
    <w:rsid w:val="00C80056"/>
    <w:rsid w:val="00C80280"/>
    <w:rsid w:val="00C80589"/>
    <w:rsid w:val="00C81199"/>
    <w:rsid w:val="00C811D9"/>
    <w:rsid w:val="00C8127B"/>
    <w:rsid w:val="00C812B0"/>
    <w:rsid w:val="00C814C6"/>
    <w:rsid w:val="00C81AB8"/>
    <w:rsid w:val="00C81B59"/>
    <w:rsid w:val="00C81D7E"/>
    <w:rsid w:val="00C820BA"/>
    <w:rsid w:val="00C82122"/>
    <w:rsid w:val="00C822A9"/>
    <w:rsid w:val="00C8270A"/>
    <w:rsid w:val="00C82D0F"/>
    <w:rsid w:val="00C82DD3"/>
    <w:rsid w:val="00C834D1"/>
    <w:rsid w:val="00C83B7A"/>
    <w:rsid w:val="00C83EFB"/>
    <w:rsid w:val="00C84C37"/>
    <w:rsid w:val="00C84D4E"/>
    <w:rsid w:val="00C850B9"/>
    <w:rsid w:val="00C851A3"/>
    <w:rsid w:val="00C8541F"/>
    <w:rsid w:val="00C8549C"/>
    <w:rsid w:val="00C85599"/>
    <w:rsid w:val="00C855B9"/>
    <w:rsid w:val="00C862AC"/>
    <w:rsid w:val="00C867C0"/>
    <w:rsid w:val="00C86A4C"/>
    <w:rsid w:val="00C86BF9"/>
    <w:rsid w:val="00C87127"/>
    <w:rsid w:val="00C87512"/>
    <w:rsid w:val="00C877F0"/>
    <w:rsid w:val="00C877FF"/>
    <w:rsid w:val="00C87CB4"/>
    <w:rsid w:val="00C900FD"/>
    <w:rsid w:val="00C91178"/>
    <w:rsid w:val="00C91306"/>
    <w:rsid w:val="00C917CB"/>
    <w:rsid w:val="00C91BA0"/>
    <w:rsid w:val="00C920AE"/>
    <w:rsid w:val="00C92A0D"/>
    <w:rsid w:val="00C92A58"/>
    <w:rsid w:val="00C92BDA"/>
    <w:rsid w:val="00C932B2"/>
    <w:rsid w:val="00C936F1"/>
    <w:rsid w:val="00C943A2"/>
    <w:rsid w:val="00C94963"/>
    <w:rsid w:val="00C94BD2"/>
    <w:rsid w:val="00C94E1D"/>
    <w:rsid w:val="00C94F4E"/>
    <w:rsid w:val="00C94F86"/>
    <w:rsid w:val="00C95D3F"/>
    <w:rsid w:val="00C96139"/>
    <w:rsid w:val="00C96226"/>
    <w:rsid w:val="00C96B6E"/>
    <w:rsid w:val="00C96CB8"/>
    <w:rsid w:val="00C96DA0"/>
    <w:rsid w:val="00C96E00"/>
    <w:rsid w:val="00C971D8"/>
    <w:rsid w:val="00C97A71"/>
    <w:rsid w:val="00C97C74"/>
    <w:rsid w:val="00C97D7E"/>
    <w:rsid w:val="00C97E4D"/>
    <w:rsid w:val="00CA08D9"/>
    <w:rsid w:val="00CA223E"/>
    <w:rsid w:val="00CA24E5"/>
    <w:rsid w:val="00CA2C44"/>
    <w:rsid w:val="00CA33C6"/>
    <w:rsid w:val="00CA3473"/>
    <w:rsid w:val="00CA3524"/>
    <w:rsid w:val="00CA359C"/>
    <w:rsid w:val="00CA371A"/>
    <w:rsid w:val="00CA3773"/>
    <w:rsid w:val="00CA39FE"/>
    <w:rsid w:val="00CA3E10"/>
    <w:rsid w:val="00CA475B"/>
    <w:rsid w:val="00CA50EE"/>
    <w:rsid w:val="00CA52CA"/>
    <w:rsid w:val="00CA55E8"/>
    <w:rsid w:val="00CA591A"/>
    <w:rsid w:val="00CA5ACD"/>
    <w:rsid w:val="00CA5CCA"/>
    <w:rsid w:val="00CA5EDE"/>
    <w:rsid w:val="00CA6342"/>
    <w:rsid w:val="00CA69A8"/>
    <w:rsid w:val="00CA6D37"/>
    <w:rsid w:val="00CA7204"/>
    <w:rsid w:val="00CA7DD8"/>
    <w:rsid w:val="00CA7EED"/>
    <w:rsid w:val="00CA7F66"/>
    <w:rsid w:val="00CB0B9F"/>
    <w:rsid w:val="00CB0E53"/>
    <w:rsid w:val="00CB0F62"/>
    <w:rsid w:val="00CB0FDE"/>
    <w:rsid w:val="00CB1296"/>
    <w:rsid w:val="00CB3067"/>
    <w:rsid w:val="00CB3198"/>
    <w:rsid w:val="00CB3667"/>
    <w:rsid w:val="00CB39A8"/>
    <w:rsid w:val="00CB3EFC"/>
    <w:rsid w:val="00CB3F10"/>
    <w:rsid w:val="00CB400A"/>
    <w:rsid w:val="00CB494B"/>
    <w:rsid w:val="00CB49FC"/>
    <w:rsid w:val="00CB5657"/>
    <w:rsid w:val="00CB5CA9"/>
    <w:rsid w:val="00CB5F26"/>
    <w:rsid w:val="00CB642F"/>
    <w:rsid w:val="00CB6782"/>
    <w:rsid w:val="00CB707C"/>
    <w:rsid w:val="00CB70EC"/>
    <w:rsid w:val="00CB723D"/>
    <w:rsid w:val="00CB73A2"/>
    <w:rsid w:val="00CB7479"/>
    <w:rsid w:val="00CB7488"/>
    <w:rsid w:val="00CB7A58"/>
    <w:rsid w:val="00CB7BA0"/>
    <w:rsid w:val="00CB7D6A"/>
    <w:rsid w:val="00CB7F8F"/>
    <w:rsid w:val="00CC0BE4"/>
    <w:rsid w:val="00CC0D8C"/>
    <w:rsid w:val="00CC126D"/>
    <w:rsid w:val="00CC12BB"/>
    <w:rsid w:val="00CC16F8"/>
    <w:rsid w:val="00CC247A"/>
    <w:rsid w:val="00CC2A4F"/>
    <w:rsid w:val="00CC2B8C"/>
    <w:rsid w:val="00CC2F0A"/>
    <w:rsid w:val="00CC31FE"/>
    <w:rsid w:val="00CC3787"/>
    <w:rsid w:val="00CC3F9F"/>
    <w:rsid w:val="00CC41CF"/>
    <w:rsid w:val="00CC477D"/>
    <w:rsid w:val="00CC48CF"/>
    <w:rsid w:val="00CC4EED"/>
    <w:rsid w:val="00CC5A79"/>
    <w:rsid w:val="00CC5F6E"/>
    <w:rsid w:val="00CC630F"/>
    <w:rsid w:val="00CC663C"/>
    <w:rsid w:val="00CC68CD"/>
    <w:rsid w:val="00CC6F0A"/>
    <w:rsid w:val="00CC70CF"/>
    <w:rsid w:val="00CC70E4"/>
    <w:rsid w:val="00CC7219"/>
    <w:rsid w:val="00CC7409"/>
    <w:rsid w:val="00CD0679"/>
    <w:rsid w:val="00CD0BD8"/>
    <w:rsid w:val="00CD16BC"/>
    <w:rsid w:val="00CD1725"/>
    <w:rsid w:val="00CD217C"/>
    <w:rsid w:val="00CD2A57"/>
    <w:rsid w:val="00CD2F32"/>
    <w:rsid w:val="00CD3594"/>
    <w:rsid w:val="00CD3794"/>
    <w:rsid w:val="00CD3808"/>
    <w:rsid w:val="00CD3B5A"/>
    <w:rsid w:val="00CD3D61"/>
    <w:rsid w:val="00CD3FC6"/>
    <w:rsid w:val="00CD3FDF"/>
    <w:rsid w:val="00CD4BEF"/>
    <w:rsid w:val="00CD4C2D"/>
    <w:rsid w:val="00CD59D6"/>
    <w:rsid w:val="00CD6194"/>
    <w:rsid w:val="00CD64E7"/>
    <w:rsid w:val="00CD6B1C"/>
    <w:rsid w:val="00CD700D"/>
    <w:rsid w:val="00CD7445"/>
    <w:rsid w:val="00CD7847"/>
    <w:rsid w:val="00CD795A"/>
    <w:rsid w:val="00CD7D0C"/>
    <w:rsid w:val="00CE024F"/>
    <w:rsid w:val="00CE0B46"/>
    <w:rsid w:val="00CE1276"/>
    <w:rsid w:val="00CE13D5"/>
    <w:rsid w:val="00CE140E"/>
    <w:rsid w:val="00CE1F89"/>
    <w:rsid w:val="00CE2062"/>
    <w:rsid w:val="00CE235D"/>
    <w:rsid w:val="00CE29F0"/>
    <w:rsid w:val="00CE2C07"/>
    <w:rsid w:val="00CE364E"/>
    <w:rsid w:val="00CE3812"/>
    <w:rsid w:val="00CE3B46"/>
    <w:rsid w:val="00CE3CA1"/>
    <w:rsid w:val="00CE41AB"/>
    <w:rsid w:val="00CE4314"/>
    <w:rsid w:val="00CE4569"/>
    <w:rsid w:val="00CE4B14"/>
    <w:rsid w:val="00CE4C65"/>
    <w:rsid w:val="00CE4D16"/>
    <w:rsid w:val="00CE5381"/>
    <w:rsid w:val="00CE539A"/>
    <w:rsid w:val="00CE54AC"/>
    <w:rsid w:val="00CE5A26"/>
    <w:rsid w:val="00CE5CCD"/>
    <w:rsid w:val="00CE5DA1"/>
    <w:rsid w:val="00CE5F9E"/>
    <w:rsid w:val="00CE71B7"/>
    <w:rsid w:val="00CE7B32"/>
    <w:rsid w:val="00CE7B33"/>
    <w:rsid w:val="00CF023D"/>
    <w:rsid w:val="00CF09DB"/>
    <w:rsid w:val="00CF0CA3"/>
    <w:rsid w:val="00CF1D41"/>
    <w:rsid w:val="00CF1ED7"/>
    <w:rsid w:val="00CF29F7"/>
    <w:rsid w:val="00CF4ABE"/>
    <w:rsid w:val="00CF4D12"/>
    <w:rsid w:val="00CF5589"/>
    <w:rsid w:val="00CF5666"/>
    <w:rsid w:val="00CF57F0"/>
    <w:rsid w:val="00CF5A56"/>
    <w:rsid w:val="00CF5CB0"/>
    <w:rsid w:val="00CF6D68"/>
    <w:rsid w:val="00CF6FE7"/>
    <w:rsid w:val="00CF7206"/>
    <w:rsid w:val="00CF72E3"/>
    <w:rsid w:val="00CF7389"/>
    <w:rsid w:val="00CF7D9A"/>
    <w:rsid w:val="00CF7EC3"/>
    <w:rsid w:val="00D002A6"/>
    <w:rsid w:val="00D0039E"/>
    <w:rsid w:val="00D004C5"/>
    <w:rsid w:val="00D00E40"/>
    <w:rsid w:val="00D010DB"/>
    <w:rsid w:val="00D011C9"/>
    <w:rsid w:val="00D013EB"/>
    <w:rsid w:val="00D01B87"/>
    <w:rsid w:val="00D01F76"/>
    <w:rsid w:val="00D02434"/>
    <w:rsid w:val="00D0287A"/>
    <w:rsid w:val="00D02F6E"/>
    <w:rsid w:val="00D03352"/>
    <w:rsid w:val="00D035C8"/>
    <w:rsid w:val="00D0557B"/>
    <w:rsid w:val="00D055A7"/>
    <w:rsid w:val="00D05CB6"/>
    <w:rsid w:val="00D06409"/>
    <w:rsid w:val="00D06439"/>
    <w:rsid w:val="00D06E23"/>
    <w:rsid w:val="00D07634"/>
    <w:rsid w:val="00D07931"/>
    <w:rsid w:val="00D07AFB"/>
    <w:rsid w:val="00D07B17"/>
    <w:rsid w:val="00D108EF"/>
    <w:rsid w:val="00D10C3A"/>
    <w:rsid w:val="00D120B5"/>
    <w:rsid w:val="00D12BB9"/>
    <w:rsid w:val="00D12D9D"/>
    <w:rsid w:val="00D1320A"/>
    <w:rsid w:val="00D137DA"/>
    <w:rsid w:val="00D13F27"/>
    <w:rsid w:val="00D1403C"/>
    <w:rsid w:val="00D1445C"/>
    <w:rsid w:val="00D14EC1"/>
    <w:rsid w:val="00D153FD"/>
    <w:rsid w:val="00D15700"/>
    <w:rsid w:val="00D1576E"/>
    <w:rsid w:val="00D15921"/>
    <w:rsid w:val="00D15AC8"/>
    <w:rsid w:val="00D15D42"/>
    <w:rsid w:val="00D15F36"/>
    <w:rsid w:val="00D16075"/>
    <w:rsid w:val="00D16876"/>
    <w:rsid w:val="00D16B90"/>
    <w:rsid w:val="00D16C64"/>
    <w:rsid w:val="00D16D6A"/>
    <w:rsid w:val="00D177AE"/>
    <w:rsid w:val="00D2011E"/>
    <w:rsid w:val="00D208C6"/>
    <w:rsid w:val="00D20A1B"/>
    <w:rsid w:val="00D21413"/>
    <w:rsid w:val="00D21586"/>
    <w:rsid w:val="00D2159F"/>
    <w:rsid w:val="00D21FBA"/>
    <w:rsid w:val="00D22C6E"/>
    <w:rsid w:val="00D2309C"/>
    <w:rsid w:val="00D235C0"/>
    <w:rsid w:val="00D23ADA"/>
    <w:rsid w:val="00D23C4B"/>
    <w:rsid w:val="00D23D59"/>
    <w:rsid w:val="00D24E68"/>
    <w:rsid w:val="00D24EB5"/>
    <w:rsid w:val="00D25961"/>
    <w:rsid w:val="00D25A49"/>
    <w:rsid w:val="00D25D26"/>
    <w:rsid w:val="00D25F95"/>
    <w:rsid w:val="00D2655E"/>
    <w:rsid w:val="00D26EDD"/>
    <w:rsid w:val="00D26F0C"/>
    <w:rsid w:val="00D271FE"/>
    <w:rsid w:val="00D3113C"/>
    <w:rsid w:val="00D317A0"/>
    <w:rsid w:val="00D31F7D"/>
    <w:rsid w:val="00D324D9"/>
    <w:rsid w:val="00D32B04"/>
    <w:rsid w:val="00D33508"/>
    <w:rsid w:val="00D34164"/>
    <w:rsid w:val="00D3437F"/>
    <w:rsid w:val="00D34609"/>
    <w:rsid w:val="00D34967"/>
    <w:rsid w:val="00D34A0A"/>
    <w:rsid w:val="00D34E6C"/>
    <w:rsid w:val="00D35046"/>
    <w:rsid w:val="00D357C3"/>
    <w:rsid w:val="00D35B1D"/>
    <w:rsid w:val="00D35CDB"/>
    <w:rsid w:val="00D35FBC"/>
    <w:rsid w:val="00D35FFF"/>
    <w:rsid w:val="00D36605"/>
    <w:rsid w:val="00D36797"/>
    <w:rsid w:val="00D370E7"/>
    <w:rsid w:val="00D370F8"/>
    <w:rsid w:val="00D400AF"/>
    <w:rsid w:val="00D401AB"/>
    <w:rsid w:val="00D4028D"/>
    <w:rsid w:val="00D4029C"/>
    <w:rsid w:val="00D402ED"/>
    <w:rsid w:val="00D406A8"/>
    <w:rsid w:val="00D40A9F"/>
    <w:rsid w:val="00D40AFD"/>
    <w:rsid w:val="00D40B23"/>
    <w:rsid w:val="00D41386"/>
    <w:rsid w:val="00D41412"/>
    <w:rsid w:val="00D41978"/>
    <w:rsid w:val="00D421E4"/>
    <w:rsid w:val="00D421EA"/>
    <w:rsid w:val="00D42ADA"/>
    <w:rsid w:val="00D42C35"/>
    <w:rsid w:val="00D42F72"/>
    <w:rsid w:val="00D42FA9"/>
    <w:rsid w:val="00D42FC1"/>
    <w:rsid w:val="00D43192"/>
    <w:rsid w:val="00D43F8D"/>
    <w:rsid w:val="00D44B00"/>
    <w:rsid w:val="00D454B2"/>
    <w:rsid w:val="00D45567"/>
    <w:rsid w:val="00D45CA2"/>
    <w:rsid w:val="00D45D59"/>
    <w:rsid w:val="00D46049"/>
    <w:rsid w:val="00D461D2"/>
    <w:rsid w:val="00D465B4"/>
    <w:rsid w:val="00D46C9D"/>
    <w:rsid w:val="00D46DD1"/>
    <w:rsid w:val="00D4720F"/>
    <w:rsid w:val="00D47B03"/>
    <w:rsid w:val="00D50156"/>
    <w:rsid w:val="00D505AA"/>
    <w:rsid w:val="00D512C4"/>
    <w:rsid w:val="00D5136C"/>
    <w:rsid w:val="00D5143E"/>
    <w:rsid w:val="00D5170D"/>
    <w:rsid w:val="00D51AB3"/>
    <w:rsid w:val="00D51D05"/>
    <w:rsid w:val="00D526CC"/>
    <w:rsid w:val="00D5295B"/>
    <w:rsid w:val="00D52B0F"/>
    <w:rsid w:val="00D52E68"/>
    <w:rsid w:val="00D53046"/>
    <w:rsid w:val="00D5309D"/>
    <w:rsid w:val="00D53E38"/>
    <w:rsid w:val="00D54078"/>
    <w:rsid w:val="00D54702"/>
    <w:rsid w:val="00D54957"/>
    <w:rsid w:val="00D54D41"/>
    <w:rsid w:val="00D553E3"/>
    <w:rsid w:val="00D55B76"/>
    <w:rsid w:val="00D5663D"/>
    <w:rsid w:val="00D57513"/>
    <w:rsid w:val="00D605C8"/>
    <w:rsid w:val="00D608A9"/>
    <w:rsid w:val="00D60AF6"/>
    <w:rsid w:val="00D612BD"/>
    <w:rsid w:val="00D61A89"/>
    <w:rsid w:val="00D61AE0"/>
    <w:rsid w:val="00D61B6B"/>
    <w:rsid w:val="00D61EFE"/>
    <w:rsid w:val="00D62821"/>
    <w:rsid w:val="00D62940"/>
    <w:rsid w:val="00D62A01"/>
    <w:rsid w:val="00D62A8B"/>
    <w:rsid w:val="00D62CCF"/>
    <w:rsid w:val="00D62F92"/>
    <w:rsid w:val="00D63801"/>
    <w:rsid w:val="00D63A0C"/>
    <w:rsid w:val="00D63C3A"/>
    <w:rsid w:val="00D63ED2"/>
    <w:rsid w:val="00D64584"/>
    <w:rsid w:val="00D649FD"/>
    <w:rsid w:val="00D64DF0"/>
    <w:rsid w:val="00D6508E"/>
    <w:rsid w:val="00D652CF"/>
    <w:rsid w:val="00D65459"/>
    <w:rsid w:val="00D65742"/>
    <w:rsid w:val="00D65BE8"/>
    <w:rsid w:val="00D65EF7"/>
    <w:rsid w:val="00D65F1F"/>
    <w:rsid w:val="00D65F7B"/>
    <w:rsid w:val="00D66463"/>
    <w:rsid w:val="00D666DA"/>
    <w:rsid w:val="00D667CE"/>
    <w:rsid w:val="00D672C7"/>
    <w:rsid w:val="00D672DB"/>
    <w:rsid w:val="00D674AA"/>
    <w:rsid w:val="00D6775E"/>
    <w:rsid w:val="00D6794E"/>
    <w:rsid w:val="00D7091D"/>
    <w:rsid w:val="00D70B62"/>
    <w:rsid w:val="00D70BA4"/>
    <w:rsid w:val="00D70D1A"/>
    <w:rsid w:val="00D70DC9"/>
    <w:rsid w:val="00D71235"/>
    <w:rsid w:val="00D715C5"/>
    <w:rsid w:val="00D718F8"/>
    <w:rsid w:val="00D71DBF"/>
    <w:rsid w:val="00D722C8"/>
    <w:rsid w:val="00D7250F"/>
    <w:rsid w:val="00D72CF5"/>
    <w:rsid w:val="00D72CF8"/>
    <w:rsid w:val="00D72E8E"/>
    <w:rsid w:val="00D73332"/>
    <w:rsid w:val="00D73A24"/>
    <w:rsid w:val="00D73F88"/>
    <w:rsid w:val="00D740CA"/>
    <w:rsid w:val="00D7416E"/>
    <w:rsid w:val="00D74193"/>
    <w:rsid w:val="00D74487"/>
    <w:rsid w:val="00D74489"/>
    <w:rsid w:val="00D7541B"/>
    <w:rsid w:val="00D757A2"/>
    <w:rsid w:val="00D75E7C"/>
    <w:rsid w:val="00D767E2"/>
    <w:rsid w:val="00D76C0F"/>
    <w:rsid w:val="00D76D6E"/>
    <w:rsid w:val="00D772F4"/>
    <w:rsid w:val="00D77778"/>
    <w:rsid w:val="00D77C96"/>
    <w:rsid w:val="00D80D19"/>
    <w:rsid w:val="00D80DBE"/>
    <w:rsid w:val="00D811CB"/>
    <w:rsid w:val="00D81286"/>
    <w:rsid w:val="00D81665"/>
    <w:rsid w:val="00D81872"/>
    <w:rsid w:val="00D81B91"/>
    <w:rsid w:val="00D81CF7"/>
    <w:rsid w:val="00D81E12"/>
    <w:rsid w:val="00D8245F"/>
    <w:rsid w:val="00D82963"/>
    <w:rsid w:val="00D82B0F"/>
    <w:rsid w:val="00D82EC3"/>
    <w:rsid w:val="00D8307C"/>
    <w:rsid w:val="00D84287"/>
    <w:rsid w:val="00D84F37"/>
    <w:rsid w:val="00D85888"/>
    <w:rsid w:val="00D86ACE"/>
    <w:rsid w:val="00D874A7"/>
    <w:rsid w:val="00D87688"/>
    <w:rsid w:val="00D9036A"/>
    <w:rsid w:val="00D90761"/>
    <w:rsid w:val="00D90BBA"/>
    <w:rsid w:val="00D90F84"/>
    <w:rsid w:val="00D91EB5"/>
    <w:rsid w:val="00D924AA"/>
    <w:rsid w:val="00D92C96"/>
    <w:rsid w:val="00D92F87"/>
    <w:rsid w:val="00D92FCC"/>
    <w:rsid w:val="00D9303F"/>
    <w:rsid w:val="00D934E9"/>
    <w:rsid w:val="00D93CCD"/>
    <w:rsid w:val="00D93E96"/>
    <w:rsid w:val="00D94E9D"/>
    <w:rsid w:val="00D96072"/>
    <w:rsid w:val="00D960B5"/>
    <w:rsid w:val="00D96487"/>
    <w:rsid w:val="00D96725"/>
    <w:rsid w:val="00D968C1"/>
    <w:rsid w:val="00D96961"/>
    <w:rsid w:val="00D96BA9"/>
    <w:rsid w:val="00D96FDC"/>
    <w:rsid w:val="00D972A2"/>
    <w:rsid w:val="00D976FE"/>
    <w:rsid w:val="00DA0335"/>
    <w:rsid w:val="00DA0421"/>
    <w:rsid w:val="00DA097B"/>
    <w:rsid w:val="00DA1885"/>
    <w:rsid w:val="00DA19A8"/>
    <w:rsid w:val="00DA1BF8"/>
    <w:rsid w:val="00DA2A19"/>
    <w:rsid w:val="00DA2B01"/>
    <w:rsid w:val="00DA305A"/>
    <w:rsid w:val="00DA31C4"/>
    <w:rsid w:val="00DA32A4"/>
    <w:rsid w:val="00DA32B6"/>
    <w:rsid w:val="00DA41AB"/>
    <w:rsid w:val="00DA452E"/>
    <w:rsid w:val="00DA48AB"/>
    <w:rsid w:val="00DA4B56"/>
    <w:rsid w:val="00DA4C11"/>
    <w:rsid w:val="00DA4DEC"/>
    <w:rsid w:val="00DA50A4"/>
    <w:rsid w:val="00DA538E"/>
    <w:rsid w:val="00DA5431"/>
    <w:rsid w:val="00DA580F"/>
    <w:rsid w:val="00DA5832"/>
    <w:rsid w:val="00DA61CD"/>
    <w:rsid w:val="00DA6341"/>
    <w:rsid w:val="00DA6908"/>
    <w:rsid w:val="00DA6BE8"/>
    <w:rsid w:val="00DA6D36"/>
    <w:rsid w:val="00DA6DE1"/>
    <w:rsid w:val="00DA6DFB"/>
    <w:rsid w:val="00DA75B8"/>
    <w:rsid w:val="00DA79BF"/>
    <w:rsid w:val="00DB005A"/>
    <w:rsid w:val="00DB00B4"/>
    <w:rsid w:val="00DB0195"/>
    <w:rsid w:val="00DB0603"/>
    <w:rsid w:val="00DB0884"/>
    <w:rsid w:val="00DB12D3"/>
    <w:rsid w:val="00DB1A2E"/>
    <w:rsid w:val="00DB1AD0"/>
    <w:rsid w:val="00DB1DA4"/>
    <w:rsid w:val="00DB2458"/>
    <w:rsid w:val="00DB24BA"/>
    <w:rsid w:val="00DB487F"/>
    <w:rsid w:val="00DB4C00"/>
    <w:rsid w:val="00DB5065"/>
    <w:rsid w:val="00DB52EF"/>
    <w:rsid w:val="00DB594F"/>
    <w:rsid w:val="00DB5ECE"/>
    <w:rsid w:val="00DB6064"/>
    <w:rsid w:val="00DB628D"/>
    <w:rsid w:val="00DB6764"/>
    <w:rsid w:val="00DB6AEB"/>
    <w:rsid w:val="00DB6F45"/>
    <w:rsid w:val="00DB704F"/>
    <w:rsid w:val="00DB7CBE"/>
    <w:rsid w:val="00DC05DB"/>
    <w:rsid w:val="00DC0769"/>
    <w:rsid w:val="00DC0A7D"/>
    <w:rsid w:val="00DC0ADB"/>
    <w:rsid w:val="00DC0D07"/>
    <w:rsid w:val="00DC0ED9"/>
    <w:rsid w:val="00DC15C9"/>
    <w:rsid w:val="00DC1C76"/>
    <w:rsid w:val="00DC250B"/>
    <w:rsid w:val="00DC2E8A"/>
    <w:rsid w:val="00DC3709"/>
    <w:rsid w:val="00DC3B34"/>
    <w:rsid w:val="00DC4205"/>
    <w:rsid w:val="00DC430D"/>
    <w:rsid w:val="00DC43CC"/>
    <w:rsid w:val="00DC443C"/>
    <w:rsid w:val="00DC4465"/>
    <w:rsid w:val="00DC461C"/>
    <w:rsid w:val="00DC4BF3"/>
    <w:rsid w:val="00DC4C3F"/>
    <w:rsid w:val="00DC4FDC"/>
    <w:rsid w:val="00DC51AD"/>
    <w:rsid w:val="00DC62F1"/>
    <w:rsid w:val="00DC635B"/>
    <w:rsid w:val="00DC64DF"/>
    <w:rsid w:val="00DC6BA6"/>
    <w:rsid w:val="00DC710D"/>
    <w:rsid w:val="00DC74CB"/>
    <w:rsid w:val="00DC7607"/>
    <w:rsid w:val="00DD01A4"/>
    <w:rsid w:val="00DD090E"/>
    <w:rsid w:val="00DD0A85"/>
    <w:rsid w:val="00DD150B"/>
    <w:rsid w:val="00DD1983"/>
    <w:rsid w:val="00DD1F2A"/>
    <w:rsid w:val="00DD203A"/>
    <w:rsid w:val="00DD2242"/>
    <w:rsid w:val="00DD2E7D"/>
    <w:rsid w:val="00DD3B18"/>
    <w:rsid w:val="00DD3DF0"/>
    <w:rsid w:val="00DD4085"/>
    <w:rsid w:val="00DD4229"/>
    <w:rsid w:val="00DD5045"/>
    <w:rsid w:val="00DD5428"/>
    <w:rsid w:val="00DD5C8E"/>
    <w:rsid w:val="00DD5CB3"/>
    <w:rsid w:val="00DD5CE6"/>
    <w:rsid w:val="00DD60FB"/>
    <w:rsid w:val="00DD6651"/>
    <w:rsid w:val="00DD6E9B"/>
    <w:rsid w:val="00DE141C"/>
    <w:rsid w:val="00DE1893"/>
    <w:rsid w:val="00DE2391"/>
    <w:rsid w:val="00DE2683"/>
    <w:rsid w:val="00DE28C2"/>
    <w:rsid w:val="00DE2BDE"/>
    <w:rsid w:val="00DE3167"/>
    <w:rsid w:val="00DE33DC"/>
    <w:rsid w:val="00DE3C5F"/>
    <w:rsid w:val="00DE3D71"/>
    <w:rsid w:val="00DE3DDD"/>
    <w:rsid w:val="00DE4487"/>
    <w:rsid w:val="00DE4F3F"/>
    <w:rsid w:val="00DE50AB"/>
    <w:rsid w:val="00DE68B1"/>
    <w:rsid w:val="00DE729A"/>
    <w:rsid w:val="00DE73C8"/>
    <w:rsid w:val="00DE7886"/>
    <w:rsid w:val="00DF00D8"/>
    <w:rsid w:val="00DF0456"/>
    <w:rsid w:val="00DF0D7A"/>
    <w:rsid w:val="00DF2226"/>
    <w:rsid w:val="00DF2D0E"/>
    <w:rsid w:val="00DF2D61"/>
    <w:rsid w:val="00DF3D41"/>
    <w:rsid w:val="00DF3F1F"/>
    <w:rsid w:val="00DF497E"/>
    <w:rsid w:val="00DF4C3A"/>
    <w:rsid w:val="00DF4F1C"/>
    <w:rsid w:val="00DF4FE0"/>
    <w:rsid w:val="00DF5199"/>
    <w:rsid w:val="00DF53A9"/>
    <w:rsid w:val="00DF5B23"/>
    <w:rsid w:val="00DF6FB9"/>
    <w:rsid w:val="00DF7444"/>
    <w:rsid w:val="00DF74B0"/>
    <w:rsid w:val="00DF7C45"/>
    <w:rsid w:val="00E00388"/>
    <w:rsid w:val="00E0039F"/>
    <w:rsid w:val="00E003FC"/>
    <w:rsid w:val="00E0075B"/>
    <w:rsid w:val="00E00A44"/>
    <w:rsid w:val="00E00EDF"/>
    <w:rsid w:val="00E010A5"/>
    <w:rsid w:val="00E011CA"/>
    <w:rsid w:val="00E0142B"/>
    <w:rsid w:val="00E0150A"/>
    <w:rsid w:val="00E01C41"/>
    <w:rsid w:val="00E01D01"/>
    <w:rsid w:val="00E02260"/>
    <w:rsid w:val="00E02771"/>
    <w:rsid w:val="00E03055"/>
    <w:rsid w:val="00E03092"/>
    <w:rsid w:val="00E033CC"/>
    <w:rsid w:val="00E03670"/>
    <w:rsid w:val="00E036FD"/>
    <w:rsid w:val="00E038B1"/>
    <w:rsid w:val="00E03A7F"/>
    <w:rsid w:val="00E0577C"/>
    <w:rsid w:val="00E0590E"/>
    <w:rsid w:val="00E05A5E"/>
    <w:rsid w:val="00E05C95"/>
    <w:rsid w:val="00E05F6C"/>
    <w:rsid w:val="00E064D7"/>
    <w:rsid w:val="00E07934"/>
    <w:rsid w:val="00E07BBC"/>
    <w:rsid w:val="00E107A7"/>
    <w:rsid w:val="00E10AD0"/>
    <w:rsid w:val="00E10DE2"/>
    <w:rsid w:val="00E10EA0"/>
    <w:rsid w:val="00E117B8"/>
    <w:rsid w:val="00E117F7"/>
    <w:rsid w:val="00E11B63"/>
    <w:rsid w:val="00E11F18"/>
    <w:rsid w:val="00E12645"/>
    <w:rsid w:val="00E128DE"/>
    <w:rsid w:val="00E1305E"/>
    <w:rsid w:val="00E13159"/>
    <w:rsid w:val="00E13620"/>
    <w:rsid w:val="00E13D55"/>
    <w:rsid w:val="00E13DAC"/>
    <w:rsid w:val="00E142E4"/>
    <w:rsid w:val="00E14754"/>
    <w:rsid w:val="00E147E9"/>
    <w:rsid w:val="00E14E02"/>
    <w:rsid w:val="00E153B1"/>
    <w:rsid w:val="00E16009"/>
    <w:rsid w:val="00E160E0"/>
    <w:rsid w:val="00E1675E"/>
    <w:rsid w:val="00E16A19"/>
    <w:rsid w:val="00E171D7"/>
    <w:rsid w:val="00E17A85"/>
    <w:rsid w:val="00E17C20"/>
    <w:rsid w:val="00E17D47"/>
    <w:rsid w:val="00E17DF6"/>
    <w:rsid w:val="00E202B1"/>
    <w:rsid w:val="00E20535"/>
    <w:rsid w:val="00E208FB"/>
    <w:rsid w:val="00E2097A"/>
    <w:rsid w:val="00E209E9"/>
    <w:rsid w:val="00E20C4E"/>
    <w:rsid w:val="00E20CF9"/>
    <w:rsid w:val="00E20D6B"/>
    <w:rsid w:val="00E21EA6"/>
    <w:rsid w:val="00E22315"/>
    <w:rsid w:val="00E22511"/>
    <w:rsid w:val="00E227B1"/>
    <w:rsid w:val="00E22D83"/>
    <w:rsid w:val="00E230E0"/>
    <w:rsid w:val="00E2398A"/>
    <w:rsid w:val="00E23AA0"/>
    <w:rsid w:val="00E23D0C"/>
    <w:rsid w:val="00E241ED"/>
    <w:rsid w:val="00E2425E"/>
    <w:rsid w:val="00E24835"/>
    <w:rsid w:val="00E24BD7"/>
    <w:rsid w:val="00E24CBD"/>
    <w:rsid w:val="00E2571A"/>
    <w:rsid w:val="00E25B3C"/>
    <w:rsid w:val="00E25D7E"/>
    <w:rsid w:val="00E262C0"/>
    <w:rsid w:val="00E2662D"/>
    <w:rsid w:val="00E2665D"/>
    <w:rsid w:val="00E266B4"/>
    <w:rsid w:val="00E26851"/>
    <w:rsid w:val="00E26959"/>
    <w:rsid w:val="00E26DB7"/>
    <w:rsid w:val="00E27AAE"/>
    <w:rsid w:val="00E302B8"/>
    <w:rsid w:val="00E30F1C"/>
    <w:rsid w:val="00E31695"/>
    <w:rsid w:val="00E316C0"/>
    <w:rsid w:val="00E3199F"/>
    <w:rsid w:val="00E31AF7"/>
    <w:rsid w:val="00E31EAD"/>
    <w:rsid w:val="00E32075"/>
    <w:rsid w:val="00E32716"/>
    <w:rsid w:val="00E32AD7"/>
    <w:rsid w:val="00E32D37"/>
    <w:rsid w:val="00E32FED"/>
    <w:rsid w:val="00E3390D"/>
    <w:rsid w:val="00E33B1D"/>
    <w:rsid w:val="00E33B99"/>
    <w:rsid w:val="00E34B0B"/>
    <w:rsid w:val="00E34F10"/>
    <w:rsid w:val="00E351BC"/>
    <w:rsid w:val="00E35857"/>
    <w:rsid w:val="00E35A39"/>
    <w:rsid w:val="00E35E67"/>
    <w:rsid w:val="00E362BB"/>
    <w:rsid w:val="00E365E2"/>
    <w:rsid w:val="00E36D48"/>
    <w:rsid w:val="00E36E87"/>
    <w:rsid w:val="00E373B6"/>
    <w:rsid w:val="00E3799D"/>
    <w:rsid w:val="00E40112"/>
    <w:rsid w:val="00E403CB"/>
    <w:rsid w:val="00E417A0"/>
    <w:rsid w:val="00E419E6"/>
    <w:rsid w:val="00E41F7F"/>
    <w:rsid w:val="00E42269"/>
    <w:rsid w:val="00E422D8"/>
    <w:rsid w:val="00E4260C"/>
    <w:rsid w:val="00E42868"/>
    <w:rsid w:val="00E43270"/>
    <w:rsid w:val="00E43461"/>
    <w:rsid w:val="00E435B9"/>
    <w:rsid w:val="00E43BB7"/>
    <w:rsid w:val="00E44245"/>
    <w:rsid w:val="00E44413"/>
    <w:rsid w:val="00E44D93"/>
    <w:rsid w:val="00E44DF5"/>
    <w:rsid w:val="00E451C0"/>
    <w:rsid w:val="00E454EC"/>
    <w:rsid w:val="00E45630"/>
    <w:rsid w:val="00E45EF3"/>
    <w:rsid w:val="00E45FBB"/>
    <w:rsid w:val="00E45FEA"/>
    <w:rsid w:val="00E4611F"/>
    <w:rsid w:val="00E464AD"/>
    <w:rsid w:val="00E473AD"/>
    <w:rsid w:val="00E47BE6"/>
    <w:rsid w:val="00E5064E"/>
    <w:rsid w:val="00E50FF3"/>
    <w:rsid w:val="00E510DC"/>
    <w:rsid w:val="00E51D7F"/>
    <w:rsid w:val="00E521A1"/>
    <w:rsid w:val="00E52280"/>
    <w:rsid w:val="00E52297"/>
    <w:rsid w:val="00E523D2"/>
    <w:rsid w:val="00E52C05"/>
    <w:rsid w:val="00E53624"/>
    <w:rsid w:val="00E542D8"/>
    <w:rsid w:val="00E55869"/>
    <w:rsid w:val="00E560B2"/>
    <w:rsid w:val="00E562E1"/>
    <w:rsid w:val="00E567AB"/>
    <w:rsid w:val="00E56F67"/>
    <w:rsid w:val="00E56FE0"/>
    <w:rsid w:val="00E57140"/>
    <w:rsid w:val="00E57316"/>
    <w:rsid w:val="00E57C52"/>
    <w:rsid w:val="00E60442"/>
    <w:rsid w:val="00E60522"/>
    <w:rsid w:val="00E61F47"/>
    <w:rsid w:val="00E6265A"/>
    <w:rsid w:val="00E626AD"/>
    <w:rsid w:val="00E62747"/>
    <w:rsid w:val="00E62906"/>
    <w:rsid w:val="00E62B26"/>
    <w:rsid w:val="00E62FE7"/>
    <w:rsid w:val="00E63890"/>
    <w:rsid w:val="00E64286"/>
    <w:rsid w:val="00E64E39"/>
    <w:rsid w:val="00E64F61"/>
    <w:rsid w:val="00E6508D"/>
    <w:rsid w:val="00E65379"/>
    <w:rsid w:val="00E65406"/>
    <w:rsid w:val="00E662E2"/>
    <w:rsid w:val="00E662E5"/>
    <w:rsid w:val="00E66373"/>
    <w:rsid w:val="00E663B6"/>
    <w:rsid w:val="00E66A46"/>
    <w:rsid w:val="00E66A6F"/>
    <w:rsid w:val="00E67208"/>
    <w:rsid w:val="00E672AE"/>
    <w:rsid w:val="00E673E2"/>
    <w:rsid w:val="00E67414"/>
    <w:rsid w:val="00E67786"/>
    <w:rsid w:val="00E67791"/>
    <w:rsid w:val="00E67F51"/>
    <w:rsid w:val="00E708F7"/>
    <w:rsid w:val="00E713D7"/>
    <w:rsid w:val="00E717CD"/>
    <w:rsid w:val="00E71874"/>
    <w:rsid w:val="00E71C8F"/>
    <w:rsid w:val="00E71CC5"/>
    <w:rsid w:val="00E72129"/>
    <w:rsid w:val="00E72186"/>
    <w:rsid w:val="00E7237E"/>
    <w:rsid w:val="00E72BB8"/>
    <w:rsid w:val="00E72C5F"/>
    <w:rsid w:val="00E746EA"/>
    <w:rsid w:val="00E75ABA"/>
    <w:rsid w:val="00E75BF0"/>
    <w:rsid w:val="00E76249"/>
    <w:rsid w:val="00E765EB"/>
    <w:rsid w:val="00E766CF"/>
    <w:rsid w:val="00E76CE5"/>
    <w:rsid w:val="00E76F0B"/>
    <w:rsid w:val="00E77C8F"/>
    <w:rsid w:val="00E80235"/>
    <w:rsid w:val="00E80367"/>
    <w:rsid w:val="00E8059B"/>
    <w:rsid w:val="00E80D39"/>
    <w:rsid w:val="00E813F3"/>
    <w:rsid w:val="00E81CFF"/>
    <w:rsid w:val="00E81D6D"/>
    <w:rsid w:val="00E821CB"/>
    <w:rsid w:val="00E82437"/>
    <w:rsid w:val="00E8267D"/>
    <w:rsid w:val="00E82BD8"/>
    <w:rsid w:val="00E83046"/>
    <w:rsid w:val="00E83A80"/>
    <w:rsid w:val="00E83D01"/>
    <w:rsid w:val="00E8544B"/>
    <w:rsid w:val="00E85917"/>
    <w:rsid w:val="00E85AD3"/>
    <w:rsid w:val="00E85B7B"/>
    <w:rsid w:val="00E85DF7"/>
    <w:rsid w:val="00E865F5"/>
    <w:rsid w:val="00E866D6"/>
    <w:rsid w:val="00E868E1"/>
    <w:rsid w:val="00E86A3C"/>
    <w:rsid w:val="00E86DC1"/>
    <w:rsid w:val="00E87DE4"/>
    <w:rsid w:val="00E87EF3"/>
    <w:rsid w:val="00E90412"/>
    <w:rsid w:val="00E90441"/>
    <w:rsid w:val="00E906DE"/>
    <w:rsid w:val="00E90925"/>
    <w:rsid w:val="00E90B85"/>
    <w:rsid w:val="00E90BB5"/>
    <w:rsid w:val="00E90D4D"/>
    <w:rsid w:val="00E91502"/>
    <w:rsid w:val="00E917FC"/>
    <w:rsid w:val="00E918BC"/>
    <w:rsid w:val="00E91989"/>
    <w:rsid w:val="00E92074"/>
    <w:rsid w:val="00E92AE3"/>
    <w:rsid w:val="00E92AE8"/>
    <w:rsid w:val="00E92BD7"/>
    <w:rsid w:val="00E932D5"/>
    <w:rsid w:val="00E935E3"/>
    <w:rsid w:val="00E93AA9"/>
    <w:rsid w:val="00E93AF5"/>
    <w:rsid w:val="00E93B10"/>
    <w:rsid w:val="00E93CC2"/>
    <w:rsid w:val="00E942B7"/>
    <w:rsid w:val="00E94A44"/>
    <w:rsid w:val="00E94A7D"/>
    <w:rsid w:val="00E94A9B"/>
    <w:rsid w:val="00E94B7D"/>
    <w:rsid w:val="00E957C1"/>
    <w:rsid w:val="00E96222"/>
    <w:rsid w:val="00E96985"/>
    <w:rsid w:val="00E96C38"/>
    <w:rsid w:val="00E96C69"/>
    <w:rsid w:val="00E96D0A"/>
    <w:rsid w:val="00E9746C"/>
    <w:rsid w:val="00E97C52"/>
    <w:rsid w:val="00E97D18"/>
    <w:rsid w:val="00E97D38"/>
    <w:rsid w:val="00EA0134"/>
    <w:rsid w:val="00EA0AA3"/>
    <w:rsid w:val="00EA0CE3"/>
    <w:rsid w:val="00EA0D93"/>
    <w:rsid w:val="00EA12F5"/>
    <w:rsid w:val="00EA15D6"/>
    <w:rsid w:val="00EA179A"/>
    <w:rsid w:val="00EA1A2A"/>
    <w:rsid w:val="00EA1E54"/>
    <w:rsid w:val="00EA2805"/>
    <w:rsid w:val="00EA2D93"/>
    <w:rsid w:val="00EA2F82"/>
    <w:rsid w:val="00EA3110"/>
    <w:rsid w:val="00EA320B"/>
    <w:rsid w:val="00EA3655"/>
    <w:rsid w:val="00EA3727"/>
    <w:rsid w:val="00EA3E58"/>
    <w:rsid w:val="00EA4545"/>
    <w:rsid w:val="00EA48F4"/>
    <w:rsid w:val="00EA4B49"/>
    <w:rsid w:val="00EA5003"/>
    <w:rsid w:val="00EA5040"/>
    <w:rsid w:val="00EA52E3"/>
    <w:rsid w:val="00EA5399"/>
    <w:rsid w:val="00EA539C"/>
    <w:rsid w:val="00EA551A"/>
    <w:rsid w:val="00EA5B8E"/>
    <w:rsid w:val="00EA5BB2"/>
    <w:rsid w:val="00EA611E"/>
    <w:rsid w:val="00EA73BC"/>
    <w:rsid w:val="00EA7B21"/>
    <w:rsid w:val="00EA7D82"/>
    <w:rsid w:val="00EA7EE1"/>
    <w:rsid w:val="00EB0866"/>
    <w:rsid w:val="00EB0B3A"/>
    <w:rsid w:val="00EB0C0A"/>
    <w:rsid w:val="00EB2083"/>
    <w:rsid w:val="00EB3BCD"/>
    <w:rsid w:val="00EB3D45"/>
    <w:rsid w:val="00EB411C"/>
    <w:rsid w:val="00EB4181"/>
    <w:rsid w:val="00EB4BA3"/>
    <w:rsid w:val="00EB4BA4"/>
    <w:rsid w:val="00EB50C4"/>
    <w:rsid w:val="00EB5BF9"/>
    <w:rsid w:val="00EB5E23"/>
    <w:rsid w:val="00EB5F6B"/>
    <w:rsid w:val="00EB635B"/>
    <w:rsid w:val="00EB6371"/>
    <w:rsid w:val="00EB643A"/>
    <w:rsid w:val="00EC02D5"/>
    <w:rsid w:val="00EC02F2"/>
    <w:rsid w:val="00EC0461"/>
    <w:rsid w:val="00EC0D70"/>
    <w:rsid w:val="00EC0FD2"/>
    <w:rsid w:val="00EC1484"/>
    <w:rsid w:val="00EC1670"/>
    <w:rsid w:val="00EC1BB0"/>
    <w:rsid w:val="00EC1C6F"/>
    <w:rsid w:val="00EC1DC7"/>
    <w:rsid w:val="00EC1E52"/>
    <w:rsid w:val="00EC219A"/>
    <w:rsid w:val="00EC2477"/>
    <w:rsid w:val="00EC25CF"/>
    <w:rsid w:val="00EC2E6F"/>
    <w:rsid w:val="00EC33CB"/>
    <w:rsid w:val="00EC37B8"/>
    <w:rsid w:val="00EC429F"/>
    <w:rsid w:val="00EC579E"/>
    <w:rsid w:val="00EC6387"/>
    <w:rsid w:val="00EC6876"/>
    <w:rsid w:val="00EC7F09"/>
    <w:rsid w:val="00ED0048"/>
    <w:rsid w:val="00ED03F3"/>
    <w:rsid w:val="00ED0751"/>
    <w:rsid w:val="00ED08BD"/>
    <w:rsid w:val="00ED0905"/>
    <w:rsid w:val="00ED1058"/>
    <w:rsid w:val="00ED1921"/>
    <w:rsid w:val="00ED1BB6"/>
    <w:rsid w:val="00ED1BD0"/>
    <w:rsid w:val="00ED3E6D"/>
    <w:rsid w:val="00ED4703"/>
    <w:rsid w:val="00ED59CA"/>
    <w:rsid w:val="00ED5B80"/>
    <w:rsid w:val="00ED5C47"/>
    <w:rsid w:val="00ED6961"/>
    <w:rsid w:val="00ED6F37"/>
    <w:rsid w:val="00ED743B"/>
    <w:rsid w:val="00ED78BA"/>
    <w:rsid w:val="00ED78D6"/>
    <w:rsid w:val="00ED7AB9"/>
    <w:rsid w:val="00EE03D4"/>
    <w:rsid w:val="00EE0BB6"/>
    <w:rsid w:val="00EE0EFB"/>
    <w:rsid w:val="00EE0FE6"/>
    <w:rsid w:val="00EE1236"/>
    <w:rsid w:val="00EE1436"/>
    <w:rsid w:val="00EE1D4F"/>
    <w:rsid w:val="00EE3EE6"/>
    <w:rsid w:val="00EE3F43"/>
    <w:rsid w:val="00EE3FCA"/>
    <w:rsid w:val="00EE453B"/>
    <w:rsid w:val="00EE48E2"/>
    <w:rsid w:val="00EE4A1D"/>
    <w:rsid w:val="00EE4E5E"/>
    <w:rsid w:val="00EE5008"/>
    <w:rsid w:val="00EE5CB4"/>
    <w:rsid w:val="00EE6B3B"/>
    <w:rsid w:val="00EE6C4B"/>
    <w:rsid w:val="00EE72AC"/>
    <w:rsid w:val="00EE79EC"/>
    <w:rsid w:val="00EE7DFC"/>
    <w:rsid w:val="00EF0953"/>
    <w:rsid w:val="00EF101E"/>
    <w:rsid w:val="00EF14C2"/>
    <w:rsid w:val="00EF162C"/>
    <w:rsid w:val="00EF18DA"/>
    <w:rsid w:val="00EF1C40"/>
    <w:rsid w:val="00EF1D98"/>
    <w:rsid w:val="00EF27B3"/>
    <w:rsid w:val="00EF30AA"/>
    <w:rsid w:val="00EF351A"/>
    <w:rsid w:val="00EF418E"/>
    <w:rsid w:val="00EF42AC"/>
    <w:rsid w:val="00EF4452"/>
    <w:rsid w:val="00EF45BF"/>
    <w:rsid w:val="00EF579E"/>
    <w:rsid w:val="00EF5AAC"/>
    <w:rsid w:val="00EF667A"/>
    <w:rsid w:val="00EF6964"/>
    <w:rsid w:val="00EF714E"/>
    <w:rsid w:val="00EF72BF"/>
    <w:rsid w:val="00EF7726"/>
    <w:rsid w:val="00F0007A"/>
    <w:rsid w:val="00F00127"/>
    <w:rsid w:val="00F01404"/>
    <w:rsid w:val="00F0168E"/>
    <w:rsid w:val="00F01723"/>
    <w:rsid w:val="00F01B4C"/>
    <w:rsid w:val="00F01F19"/>
    <w:rsid w:val="00F0210C"/>
    <w:rsid w:val="00F0223A"/>
    <w:rsid w:val="00F02430"/>
    <w:rsid w:val="00F028FA"/>
    <w:rsid w:val="00F02C53"/>
    <w:rsid w:val="00F03D73"/>
    <w:rsid w:val="00F05CAE"/>
    <w:rsid w:val="00F05E51"/>
    <w:rsid w:val="00F06B7B"/>
    <w:rsid w:val="00F07D59"/>
    <w:rsid w:val="00F101F6"/>
    <w:rsid w:val="00F103F5"/>
    <w:rsid w:val="00F103F7"/>
    <w:rsid w:val="00F10C2E"/>
    <w:rsid w:val="00F10DAC"/>
    <w:rsid w:val="00F10FF6"/>
    <w:rsid w:val="00F111D7"/>
    <w:rsid w:val="00F113EC"/>
    <w:rsid w:val="00F11BB6"/>
    <w:rsid w:val="00F13C0B"/>
    <w:rsid w:val="00F14613"/>
    <w:rsid w:val="00F1559A"/>
    <w:rsid w:val="00F15B0E"/>
    <w:rsid w:val="00F15DEA"/>
    <w:rsid w:val="00F15E0F"/>
    <w:rsid w:val="00F162C4"/>
    <w:rsid w:val="00F17337"/>
    <w:rsid w:val="00F177CD"/>
    <w:rsid w:val="00F203EE"/>
    <w:rsid w:val="00F20493"/>
    <w:rsid w:val="00F20641"/>
    <w:rsid w:val="00F20B67"/>
    <w:rsid w:val="00F20C82"/>
    <w:rsid w:val="00F218F8"/>
    <w:rsid w:val="00F21B01"/>
    <w:rsid w:val="00F22B55"/>
    <w:rsid w:val="00F22C44"/>
    <w:rsid w:val="00F22DBF"/>
    <w:rsid w:val="00F23A14"/>
    <w:rsid w:val="00F24C94"/>
    <w:rsid w:val="00F24D90"/>
    <w:rsid w:val="00F2522D"/>
    <w:rsid w:val="00F254FF"/>
    <w:rsid w:val="00F25B0E"/>
    <w:rsid w:val="00F267AB"/>
    <w:rsid w:val="00F26DDF"/>
    <w:rsid w:val="00F27A49"/>
    <w:rsid w:val="00F27B98"/>
    <w:rsid w:val="00F30BA4"/>
    <w:rsid w:val="00F30E36"/>
    <w:rsid w:val="00F311A8"/>
    <w:rsid w:val="00F31D29"/>
    <w:rsid w:val="00F32500"/>
    <w:rsid w:val="00F32876"/>
    <w:rsid w:val="00F33328"/>
    <w:rsid w:val="00F33ADE"/>
    <w:rsid w:val="00F33EE3"/>
    <w:rsid w:val="00F34048"/>
    <w:rsid w:val="00F34094"/>
    <w:rsid w:val="00F34101"/>
    <w:rsid w:val="00F341CD"/>
    <w:rsid w:val="00F34208"/>
    <w:rsid w:val="00F347D4"/>
    <w:rsid w:val="00F34838"/>
    <w:rsid w:val="00F34A0D"/>
    <w:rsid w:val="00F34D94"/>
    <w:rsid w:val="00F34ECA"/>
    <w:rsid w:val="00F34FA5"/>
    <w:rsid w:val="00F353F0"/>
    <w:rsid w:val="00F35519"/>
    <w:rsid w:val="00F356C3"/>
    <w:rsid w:val="00F3602D"/>
    <w:rsid w:val="00F36557"/>
    <w:rsid w:val="00F36581"/>
    <w:rsid w:val="00F366C1"/>
    <w:rsid w:val="00F36770"/>
    <w:rsid w:val="00F36F4F"/>
    <w:rsid w:val="00F370D8"/>
    <w:rsid w:val="00F372A2"/>
    <w:rsid w:val="00F3768B"/>
    <w:rsid w:val="00F4001F"/>
    <w:rsid w:val="00F4024A"/>
    <w:rsid w:val="00F403AD"/>
    <w:rsid w:val="00F4076C"/>
    <w:rsid w:val="00F407C4"/>
    <w:rsid w:val="00F40CF3"/>
    <w:rsid w:val="00F40D13"/>
    <w:rsid w:val="00F413BE"/>
    <w:rsid w:val="00F41400"/>
    <w:rsid w:val="00F414D1"/>
    <w:rsid w:val="00F41569"/>
    <w:rsid w:val="00F415FA"/>
    <w:rsid w:val="00F41CDE"/>
    <w:rsid w:val="00F42666"/>
    <w:rsid w:val="00F42849"/>
    <w:rsid w:val="00F42951"/>
    <w:rsid w:val="00F4297A"/>
    <w:rsid w:val="00F42B45"/>
    <w:rsid w:val="00F42EEA"/>
    <w:rsid w:val="00F435D1"/>
    <w:rsid w:val="00F438E0"/>
    <w:rsid w:val="00F43A76"/>
    <w:rsid w:val="00F43E97"/>
    <w:rsid w:val="00F44642"/>
    <w:rsid w:val="00F44826"/>
    <w:rsid w:val="00F4485A"/>
    <w:rsid w:val="00F448A0"/>
    <w:rsid w:val="00F44B90"/>
    <w:rsid w:val="00F451B5"/>
    <w:rsid w:val="00F452EB"/>
    <w:rsid w:val="00F4566B"/>
    <w:rsid w:val="00F45B6E"/>
    <w:rsid w:val="00F465B4"/>
    <w:rsid w:val="00F4662B"/>
    <w:rsid w:val="00F47072"/>
    <w:rsid w:val="00F47083"/>
    <w:rsid w:val="00F47135"/>
    <w:rsid w:val="00F4726E"/>
    <w:rsid w:val="00F476CD"/>
    <w:rsid w:val="00F50372"/>
    <w:rsid w:val="00F50626"/>
    <w:rsid w:val="00F50AA9"/>
    <w:rsid w:val="00F513E4"/>
    <w:rsid w:val="00F5153F"/>
    <w:rsid w:val="00F51A24"/>
    <w:rsid w:val="00F52D16"/>
    <w:rsid w:val="00F52D70"/>
    <w:rsid w:val="00F538B4"/>
    <w:rsid w:val="00F53AA7"/>
    <w:rsid w:val="00F54892"/>
    <w:rsid w:val="00F5490A"/>
    <w:rsid w:val="00F54D79"/>
    <w:rsid w:val="00F54F1A"/>
    <w:rsid w:val="00F56F5C"/>
    <w:rsid w:val="00F57223"/>
    <w:rsid w:val="00F57575"/>
    <w:rsid w:val="00F5768A"/>
    <w:rsid w:val="00F577A6"/>
    <w:rsid w:val="00F57A14"/>
    <w:rsid w:val="00F57BAC"/>
    <w:rsid w:val="00F57DF2"/>
    <w:rsid w:val="00F6033F"/>
    <w:rsid w:val="00F60754"/>
    <w:rsid w:val="00F608E5"/>
    <w:rsid w:val="00F60E2D"/>
    <w:rsid w:val="00F61206"/>
    <w:rsid w:val="00F615A8"/>
    <w:rsid w:val="00F61F6B"/>
    <w:rsid w:val="00F6257B"/>
    <w:rsid w:val="00F62D24"/>
    <w:rsid w:val="00F63284"/>
    <w:rsid w:val="00F634C5"/>
    <w:rsid w:val="00F634C8"/>
    <w:rsid w:val="00F63ADE"/>
    <w:rsid w:val="00F63F8E"/>
    <w:rsid w:val="00F6400A"/>
    <w:rsid w:val="00F642CA"/>
    <w:rsid w:val="00F6462D"/>
    <w:rsid w:val="00F6498E"/>
    <w:rsid w:val="00F64F2B"/>
    <w:rsid w:val="00F64F6C"/>
    <w:rsid w:val="00F64FDE"/>
    <w:rsid w:val="00F65A2D"/>
    <w:rsid w:val="00F65BD3"/>
    <w:rsid w:val="00F66D2F"/>
    <w:rsid w:val="00F66DF6"/>
    <w:rsid w:val="00F66FEE"/>
    <w:rsid w:val="00F67304"/>
    <w:rsid w:val="00F67B97"/>
    <w:rsid w:val="00F67C62"/>
    <w:rsid w:val="00F67CAB"/>
    <w:rsid w:val="00F67FBE"/>
    <w:rsid w:val="00F70834"/>
    <w:rsid w:val="00F70C7F"/>
    <w:rsid w:val="00F720D7"/>
    <w:rsid w:val="00F72236"/>
    <w:rsid w:val="00F72539"/>
    <w:rsid w:val="00F72B58"/>
    <w:rsid w:val="00F72F6D"/>
    <w:rsid w:val="00F72F78"/>
    <w:rsid w:val="00F72F8F"/>
    <w:rsid w:val="00F73A2D"/>
    <w:rsid w:val="00F73A42"/>
    <w:rsid w:val="00F73E75"/>
    <w:rsid w:val="00F746C2"/>
    <w:rsid w:val="00F74C6D"/>
    <w:rsid w:val="00F75587"/>
    <w:rsid w:val="00F75A28"/>
    <w:rsid w:val="00F76273"/>
    <w:rsid w:val="00F7639C"/>
    <w:rsid w:val="00F76485"/>
    <w:rsid w:val="00F765AD"/>
    <w:rsid w:val="00F76DC7"/>
    <w:rsid w:val="00F770B7"/>
    <w:rsid w:val="00F775D1"/>
    <w:rsid w:val="00F778FE"/>
    <w:rsid w:val="00F80A4A"/>
    <w:rsid w:val="00F80EDC"/>
    <w:rsid w:val="00F813AB"/>
    <w:rsid w:val="00F813C3"/>
    <w:rsid w:val="00F815A8"/>
    <w:rsid w:val="00F817E5"/>
    <w:rsid w:val="00F82BD1"/>
    <w:rsid w:val="00F82BFE"/>
    <w:rsid w:val="00F83109"/>
    <w:rsid w:val="00F832B8"/>
    <w:rsid w:val="00F8341A"/>
    <w:rsid w:val="00F839F4"/>
    <w:rsid w:val="00F83C71"/>
    <w:rsid w:val="00F83EA3"/>
    <w:rsid w:val="00F844FA"/>
    <w:rsid w:val="00F84783"/>
    <w:rsid w:val="00F84CDF"/>
    <w:rsid w:val="00F84D82"/>
    <w:rsid w:val="00F84D9C"/>
    <w:rsid w:val="00F856A0"/>
    <w:rsid w:val="00F85913"/>
    <w:rsid w:val="00F85CD6"/>
    <w:rsid w:val="00F860C3"/>
    <w:rsid w:val="00F863C4"/>
    <w:rsid w:val="00F86B32"/>
    <w:rsid w:val="00F87562"/>
    <w:rsid w:val="00F904E5"/>
    <w:rsid w:val="00F90849"/>
    <w:rsid w:val="00F908D1"/>
    <w:rsid w:val="00F90FEF"/>
    <w:rsid w:val="00F91212"/>
    <w:rsid w:val="00F920D4"/>
    <w:rsid w:val="00F92317"/>
    <w:rsid w:val="00F92858"/>
    <w:rsid w:val="00F928D2"/>
    <w:rsid w:val="00F92A33"/>
    <w:rsid w:val="00F92B30"/>
    <w:rsid w:val="00F92D65"/>
    <w:rsid w:val="00F934BE"/>
    <w:rsid w:val="00F942C3"/>
    <w:rsid w:val="00F94695"/>
    <w:rsid w:val="00F9489E"/>
    <w:rsid w:val="00F94976"/>
    <w:rsid w:val="00F955DB"/>
    <w:rsid w:val="00F956B9"/>
    <w:rsid w:val="00F95A60"/>
    <w:rsid w:val="00F95B94"/>
    <w:rsid w:val="00F95C33"/>
    <w:rsid w:val="00F96A9F"/>
    <w:rsid w:val="00F96CD0"/>
    <w:rsid w:val="00F96D05"/>
    <w:rsid w:val="00F96D3F"/>
    <w:rsid w:val="00F974AB"/>
    <w:rsid w:val="00F9754A"/>
    <w:rsid w:val="00F979A5"/>
    <w:rsid w:val="00F97FC2"/>
    <w:rsid w:val="00FA0699"/>
    <w:rsid w:val="00FA0746"/>
    <w:rsid w:val="00FA0CD5"/>
    <w:rsid w:val="00FA0E26"/>
    <w:rsid w:val="00FA17CA"/>
    <w:rsid w:val="00FA18FA"/>
    <w:rsid w:val="00FA1BD7"/>
    <w:rsid w:val="00FA23DE"/>
    <w:rsid w:val="00FA2420"/>
    <w:rsid w:val="00FA3376"/>
    <w:rsid w:val="00FA38BC"/>
    <w:rsid w:val="00FA390D"/>
    <w:rsid w:val="00FA3AA8"/>
    <w:rsid w:val="00FA41DE"/>
    <w:rsid w:val="00FA435C"/>
    <w:rsid w:val="00FA4780"/>
    <w:rsid w:val="00FA48D4"/>
    <w:rsid w:val="00FA4965"/>
    <w:rsid w:val="00FA4CEF"/>
    <w:rsid w:val="00FA4DD4"/>
    <w:rsid w:val="00FA548A"/>
    <w:rsid w:val="00FA5682"/>
    <w:rsid w:val="00FA586B"/>
    <w:rsid w:val="00FA60BF"/>
    <w:rsid w:val="00FA6228"/>
    <w:rsid w:val="00FA64F6"/>
    <w:rsid w:val="00FA658E"/>
    <w:rsid w:val="00FA67D2"/>
    <w:rsid w:val="00FA7034"/>
    <w:rsid w:val="00FA7498"/>
    <w:rsid w:val="00FB001A"/>
    <w:rsid w:val="00FB04EB"/>
    <w:rsid w:val="00FB07A2"/>
    <w:rsid w:val="00FB0C13"/>
    <w:rsid w:val="00FB1538"/>
    <w:rsid w:val="00FB1843"/>
    <w:rsid w:val="00FB19B6"/>
    <w:rsid w:val="00FB1B71"/>
    <w:rsid w:val="00FB2290"/>
    <w:rsid w:val="00FB2327"/>
    <w:rsid w:val="00FB25F8"/>
    <w:rsid w:val="00FB2937"/>
    <w:rsid w:val="00FB2C83"/>
    <w:rsid w:val="00FB3137"/>
    <w:rsid w:val="00FB3219"/>
    <w:rsid w:val="00FB33BE"/>
    <w:rsid w:val="00FB3754"/>
    <w:rsid w:val="00FB42E0"/>
    <w:rsid w:val="00FB4350"/>
    <w:rsid w:val="00FB4697"/>
    <w:rsid w:val="00FB46AC"/>
    <w:rsid w:val="00FB484B"/>
    <w:rsid w:val="00FB48C7"/>
    <w:rsid w:val="00FB4A05"/>
    <w:rsid w:val="00FB4D8D"/>
    <w:rsid w:val="00FB50FA"/>
    <w:rsid w:val="00FB57AD"/>
    <w:rsid w:val="00FB5B5E"/>
    <w:rsid w:val="00FB625A"/>
    <w:rsid w:val="00FB63B9"/>
    <w:rsid w:val="00FB6871"/>
    <w:rsid w:val="00FB6A85"/>
    <w:rsid w:val="00FB6F3C"/>
    <w:rsid w:val="00FB74FC"/>
    <w:rsid w:val="00FB7A8B"/>
    <w:rsid w:val="00FB7AFF"/>
    <w:rsid w:val="00FB7C02"/>
    <w:rsid w:val="00FC06B7"/>
    <w:rsid w:val="00FC10AA"/>
    <w:rsid w:val="00FC1864"/>
    <w:rsid w:val="00FC1BC8"/>
    <w:rsid w:val="00FC2328"/>
    <w:rsid w:val="00FC2771"/>
    <w:rsid w:val="00FC2A02"/>
    <w:rsid w:val="00FC316F"/>
    <w:rsid w:val="00FC326F"/>
    <w:rsid w:val="00FC3417"/>
    <w:rsid w:val="00FC349C"/>
    <w:rsid w:val="00FC3725"/>
    <w:rsid w:val="00FC38A3"/>
    <w:rsid w:val="00FC3A79"/>
    <w:rsid w:val="00FC3AAD"/>
    <w:rsid w:val="00FC4227"/>
    <w:rsid w:val="00FC58D7"/>
    <w:rsid w:val="00FC5C2E"/>
    <w:rsid w:val="00FC5E62"/>
    <w:rsid w:val="00FC603C"/>
    <w:rsid w:val="00FC632A"/>
    <w:rsid w:val="00FC6F15"/>
    <w:rsid w:val="00FC7375"/>
    <w:rsid w:val="00FC7BAC"/>
    <w:rsid w:val="00FD07EA"/>
    <w:rsid w:val="00FD07EE"/>
    <w:rsid w:val="00FD107E"/>
    <w:rsid w:val="00FD1EAA"/>
    <w:rsid w:val="00FD1FF5"/>
    <w:rsid w:val="00FD2410"/>
    <w:rsid w:val="00FD2D77"/>
    <w:rsid w:val="00FD2E3F"/>
    <w:rsid w:val="00FD3454"/>
    <w:rsid w:val="00FD3C61"/>
    <w:rsid w:val="00FD3E86"/>
    <w:rsid w:val="00FD47A0"/>
    <w:rsid w:val="00FD48AA"/>
    <w:rsid w:val="00FD4C2D"/>
    <w:rsid w:val="00FD6159"/>
    <w:rsid w:val="00FD651A"/>
    <w:rsid w:val="00FD7257"/>
    <w:rsid w:val="00FD72B3"/>
    <w:rsid w:val="00FE0B55"/>
    <w:rsid w:val="00FE0FDE"/>
    <w:rsid w:val="00FE1330"/>
    <w:rsid w:val="00FE1987"/>
    <w:rsid w:val="00FE1A57"/>
    <w:rsid w:val="00FE1BA4"/>
    <w:rsid w:val="00FE2522"/>
    <w:rsid w:val="00FE26F4"/>
    <w:rsid w:val="00FE2861"/>
    <w:rsid w:val="00FE288C"/>
    <w:rsid w:val="00FE360E"/>
    <w:rsid w:val="00FE37C5"/>
    <w:rsid w:val="00FE3952"/>
    <w:rsid w:val="00FE3DE6"/>
    <w:rsid w:val="00FE4493"/>
    <w:rsid w:val="00FE44E1"/>
    <w:rsid w:val="00FE4882"/>
    <w:rsid w:val="00FE4973"/>
    <w:rsid w:val="00FE56CE"/>
    <w:rsid w:val="00FE6222"/>
    <w:rsid w:val="00FE654F"/>
    <w:rsid w:val="00FE65BD"/>
    <w:rsid w:val="00FE6BE9"/>
    <w:rsid w:val="00FE6DE0"/>
    <w:rsid w:val="00FE6E2D"/>
    <w:rsid w:val="00FE704D"/>
    <w:rsid w:val="00FE74B0"/>
    <w:rsid w:val="00FE77B4"/>
    <w:rsid w:val="00FE7CB8"/>
    <w:rsid w:val="00FE7DCF"/>
    <w:rsid w:val="00FE7FBD"/>
    <w:rsid w:val="00FF0A6B"/>
    <w:rsid w:val="00FF0AD1"/>
    <w:rsid w:val="00FF0E0F"/>
    <w:rsid w:val="00FF19D2"/>
    <w:rsid w:val="00FF19FC"/>
    <w:rsid w:val="00FF2141"/>
    <w:rsid w:val="00FF2867"/>
    <w:rsid w:val="00FF2A84"/>
    <w:rsid w:val="00FF2BCC"/>
    <w:rsid w:val="00FF30C9"/>
    <w:rsid w:val="00FF325E"/>
    <w:rsid w:val="00FF3281"/>
    <w:rsid w:val="00FF32A8"/>
    <w:rsid w:val="00FF368C"/>
    <w:rsid w:val="00FF3C6E"/>
    <w:rsid w:val="00FF4057"/>
    <w:rsid w:val="00FF447F"/>
    <w:rsid w:val="00FF4C36"/>
    <w:rsid w:val="00FF4CCA"/>
    <w:rsid w:val="00FF51C6"/>
    <w:rsid w:val="00FF54C1"/>
    <w:rsid w:val="00FF5A2B"/>
    <w:rsid w:val="00FF5F1C"/>
    <w:rsid w:val="00FF6245"/>
    <w:rsid w:val="00FF6426"/>
    <w:rsid w:val="00FF6602"/>
    <w:rsid w:val="00FF678D"/>
    <w:rsid w:val="00FF68B3"/>
    <w:rsid w:val="00FF68D2"/>
    <w:rsid w:val="00FF6989"/>
    <w:rsid w:val="00FF6DB2"/>
    <w:rsid w:val="00FF6EE7"/>
    <w:rsid w:val="00FF7064"/>
    <w:rsid w:val="00FF74BD"/>
    <w:rsid w:val="00FF7A1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685E411A"/>
  <w15:docId w15:val="{931F8338-1266-4C86-967D-AE3E0D268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47DA"/>
    <w:pPr>
      <w:autoSpaceDE w:val="0"/>
      <w:autoSpaceDN w:val="0"/>
      <w:bidi/>
      <w:spacing w:after="120" w:line="280" w:lineRule="exact"/>
      <w:jc w:val="both"/>
    </w:pPr>
    <w:rPr>
      <w:rFonts w:cs="Narkisim"/>
      <w:szCs w:val="21"/>
    </w:rPr>
  </w:style>
  <w:style w:type="paragraph" w:styleId="Heading1">
    <w:name w:val="heading 1"/>
    <w:basedOn w:val="Normal"/>
    <w:next w:val="Normal"/>
    <w:link w:val="Heading1Char1"/>
    <w:uiPriority w:val="9"/>
    <w:qFormat/>
    <w:rsid w:val="00481248"/>
    <w:pPr>
      <w:keepNext/>
      <w:tabs>
        <w:tab w:val="left" w:pos="335"/>
      </w:tabs>
      <w:spacing w:before="240" w:line="312" w:lineRule="exact"/>
      <w:outlineLvl w:val="0"/>
    </w:pPr>
    <w:rPr>
      <w:rFonts w:ascii="CG Times" w:hAnsi="CG Times"/>
      <w:b/>
      <w:bCs/>
      <w:sz w:val="22"/>
      <w:szCs w:val="23"/>
    </w:rPr>
  </w:style>
  <w:style w:type="paragraph" w:styleId="Heading2">
    <w:name w:val="heading 2"/>
    <w:basedOn w:val="2"/>
    <w:next w:val="Normal"/>
    <w:link w:val="Heading2Char"/>
    <w:uiPriority w:val="9"/>
    <w:qFormat/>
  </w:style>
  <w:style w:type="paragraph" w:styleId="Heading3">
    <w:name w:val="heading 3"/>
    <w:basedOn w:val="3"/>
    <w:next w:val="Normal"/>
    <w:link w:val="Heading3Char"/>
    <w:uiPriority w:val="9"/>
    <w:qFormat/>
    <w:pPr>
      <w:outlineLvl w:val="2"/>
    </w:pPr>
  </w:style>
  <w:style w:type="paragraph" w:styleId="Heading4">
    <w:name w:val="heading 4"/>
    <w:basedOn w:val="Normal"/>
    <w:next w:val="Normal"/>
    <w:link w:val="Heading4Char"/>
    <w:uiPriority w:val="9"/>
    <w:qFormat/>
    <w:pPr>
      <w:keepNext/>
      <w:spacing w:before="120" w:line="288" w:lineRule="auto"/>
      <w:outlineLvl w:val="3"/>
    </w:pPr>
    <w:rPr>
      <w:rFonts w:ascii="Arial" w:hAnsi="Arial"/>
      <w:b/>
      <w:bCs/>
      <w:sz w:val="24"/>
      <w:szCs w:val="24"/>
    </w:rPr>
  </w:style>
  <w:style w:type="paragraph" w:styleId="Heading5">
    <w:name w:val="heading 5"/>
    <w:basedOn w:val="Normal"/>
    <w:next w:val="Normal"/>
    <w:qFormat/>
    <w:pPr>
      <w:keepNext/>
      <w:spacing w:after="0" w:line="240" w:lineRule="auto"/>
      <w:outlineLvl w:val="4"/>
    </w:pPr>
    <w:rPr>
      <w:rFonts w:cs="Arial"/>
      <w:b/>
      <w:bCs/>
      <w:sz w:val="10"/>
      <w:szCs w:val="14"/>
    </w:rPr>
  </w:style>
  <w:style w:type="paragraph" w:styleId="Heading6">
    <w:name w:val="heading 6"/>
    <w:basedOn w:val="Normal"/>
    <w:next w:val="Normal"/>
    <w:qFormat/>
    <w:pPr>
      <w:keepNext/>
      <w:spacing w:after="0" w:line="240" w:lineRule="auto"/>
      <w:jc w:val="left"/>
      <w:outlineLvl w:val="5"/>
    </w:pPr>
    <w:rPr>
      <w:rFonts w:cs="David"/>
      <w:b/>
      <w:bCs/>
      <w:spacing w:val="5"/>
      <w:position w:val="2"/>
      <w:sz w:val="16"/>
    </w:rPr>
  </w:style>
  <w:style w:type="paragraph" w:styleId="Heading7">
    <w:name w:val="heading 7"/>
    <w:basedOn w:val="Normal"/>
    <w:next w:val="Normal"/>
    <w:qFormat/>
    <w:pPr>
      <w:keepNext/>
      <w:spacing w:after="0" w:line="240" w:lineRule="auto"/>
      <w:outlineLvl w:val="6"/>
    </w:pPr>
    <w:rPr>
      <w:rFonts w:cs="David"/>
      <w:b/>
      <w:bCs/>
      <w:sz w:val="18"/>
    </w:rPr>
  </w:style>
  <w:style w:type="paragraph" w:styleId="Heading8">
    <w:name w:val="heading 8"/>
    <w:basedOn w:val="Normal"/>
    <w:next w:val="Normal"/>
    <w:qFormat/>
    <w:pPr>
      <w:keepNext/>
      <w:spacing w:after="0" w:line="240" w:lineRule="auto"/>
      <w:jc w:val="left"/>
      <w:outlineLvl w:val="7"/>
    </w:pPr>
    <w:rPr>
      <w:b/>
      <w:bCs/>
      <w:color w:val="000000"/>
      <w:sz w:val="24"/>
      <w:u w:val="single"/>
    </w:rPr>
  </w:style>
  <w:style w:type="paragraph" w:styleId="Heading9">
    <w:name w:val="heading 9"/>
    <w:basedOn w:val="Normal"/>
    <w:next w:val="Normal"/>
    <w:qFormat/>
    <w:rsid w:val="00F57DF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link w:val="Heading1"/>
    <w:uiPriority w:val="9"/>
    <w:locked/>
    <w:rsid w:val="005314D9"/>
    <w:rPr>
      <w:rFonts w:ascii="CG Times" w:hAnsi="CG Times" w:cs="Narkisim"/>
      <w:b/>
      <w:bCs/>
      <w:sz w:val="22"/>
      <w:szCs w:val="23"/>
      <w:lang w:val="en-US" w:eastAsia="en-US" w:bidi="he-IL"/>
    </w:rPr>
  </w:style>
  <w:style w:type="paragraph" w:customStyle="1" w:styleId="2">
    <w:name w:val="כותרת2"/>
    <w:basedOn w:val="Normal"/>
    <w:rsid w:val="00481248"/>
    <w:pPr>
      <w:keepNext/>
      <w:spacing w:before="120" w:after="60" w:line="360" w:lineRule="exact"/>
      <w:jc w:val="center"/>
      <w:outlineLvl w:val="1"/>
    </w:pPr>
    <w:rPr>
      <w:rFonts w:cs="Arial"/>
      <w:b/>
      <w:bCs/>
      <w:sz w:val="26"/>
      <w:szCs w:val="28"/>
    </w:rPr>
  </w:style>
  <w:style w:type="character" w:customStyle="1" w:styleId="Heading2Char">
    <w:name w:val="Heading 2 Char"/>
    <w:link w:val="Heading2"/>
    <w:uiPriority w:val="9"/>
    <w:locked/>
    <w:rsid w:val="00644ADF"/>
    <w:rPr>
      <w:rFonts w:cs="Arial"/>
      <w:b/>
      <w:bCs/>
      <w:sz w:val="26"/>
      <w:szCs w:val="28"/>
      <w:lang w:val="en-US" w:eastAsia="en-US" w:bidi="he-IL"/>
    </w:rPr>
  </w:style>
  <w:style w:type="paragraph" w:customStyle="1" w:styleId="3">
    <w:name w:val="כותרת3"/>
    <w:basedOn w:val="Normal"/>
    <w:rsid w:val="00EB5F6B"/>
    <w:pPr>
      <w:keepNext/>
      <w:spacing w:before="120" w:line="300" w:lineRule="exact"/>
    </w:pPr>
    <w:rPr>
      <w:rFonts w:cs="Arial"/>
      <w:b/>
      <w:bCs/>
    </w:rPr>
  </w:style>
  <w:style w:type="paragraph" w:customStyle="1" w:styleId="a">
    <w:name w:val="רגיל פרשה"/>
    <w:basedOn w:val="Normal"/>
    <w:link w:val="a0"/>
    <w:rsid w:val="00E365E2"/>
    <w:rPr>
      <w:sz w:val="21"/>
    </w:rPr>
  </w:style>
  <w:style w:type="character" w:customStyle="1" w:styleId="a0">
    <w:name w:val="רגיל פרשה תו"/>
    <w:link w:val="a"/>
    <w:locked/>
    <w:rsid w:val="00BE2BBA"/>
    <w:rPr>
      <w:rFonts w:cs="Narkisim"/>
      <w:sz w:val="21"/>
      <w:szCs w:val="21"/>
      <w:lang w:val="en-US" w:eastAsia="en-US" w:bidi="he-IL"/>
    </w:rPr>
  </w:style>
  <w:style w:type="paragraph" w:styleId="FootnoteText">
    <w:name w:val="footnote text"/>
    <w:aliases w:val="הערת שולים"/>
    <w:basedOn w:val="Normal"/>
    <w:link w:val="FootnoteTextChar1"/>
    <w:uiPriority w:val="99"/>
    <w:rsid w:val="00D21FBA"/>
    <w:pPr>
      <w:spacing w:after="80" w:line="220" w:lineRule="exact"/>
      <w:ind w:left="227" w:hanging="227"/>
    </w:pPr>
    <w:rPr>
      <w:position w:val="6"/>
      <w:sz w:val="15"/>
      <w:szCs w:val="17"/>
    </w:rPr>
  </w:style>
  <w:style w:type="character" w:customStyle="1" w:styleId="FootnoteTextChar1">
    <w:name w:val="Footnote Text Char1"/>
    <w:aliases w:val="הערת שולים Char"/>
    <w:link w:val="FootnoteText"/>
    <w:rsid w:val="001E4F41"/>
    <w:rPr>
      <w:rFonts w:cs="Narkisim"/>
      <w:position w:val="6"/>
      <w:sz w:val="15"/>
      <w:szCs w:val="17"/>
      <w:lang w:val="en-US" w:eastAsia="en-US" w:bidi="he-IL"/>
    </w:rPr>
  </w:style>
  <w:style w:type="character" w:styleId="FootnoteReference">
    <w:name w:val="footnote reference"/>
    <w:uiPriority w:val="99"/>
    <w:rPr>
      <w:rFonts w:cs="Narkisim"/>
      <w:position w:val="6"/>
      <w:sz w:val="17"/>
      <w:szCs w:val="17"/>
      <w:lang w:bidi="he-IL"/>
    </w:rPr>
  </w:style>
  <w:style w:type="character" w:styleId="Hyperlink">
    <w:name w:val="Hyperlink"/>
    <w:uiPriority w:val="99"/>
    <w:rPr>
      <w:rFonts w:cs="Narkisim"/>
      <w:color w:val="0000FF"/>
      <w:u w:val="single"/>
      <w:lang w:bidi="he-IL"/>
    </w:rPr>
  </w:style>
  <w:style w:type="paragraph" w:styleId="Header">
    <w:name w:val="header"/>
    <w:basedOn w:val="Normal"/>
    <w:link w:val="HeaderChar1"/>
    <w:uiPriority w:val="99"/>
    <w:pPr>
      <w:tabs>
        <w:tab w:val="center" w:pos="4153"/>
        <w:tab w:val="right" w:pos="8306"/>
      </w:tabs>
      <w:spacing w:line="300" w:lineRule="exact"/>
    </w:pPr>
  </w:style>
  <w:style w:type="character" w:customStyle="1" w:styleId="HeaderChar1">
    <w:name w:val="Header Char1"/>
    <w:link w:val="Header"/>
    <w:uiPriority w:val="99"/>
    <w:locked/>
    <w:rsid w:val="00513EAB"/>
    <w:rPr>
      <w:rFonts w:cs="Narkisim"/>
      <w:szCs w:val="21"/>
      <w:lang w:val="en-US" w:eastAsia="en-US" w:bidi="he-IL"/>
    </w:rPr>
  </w:style>
  <w:style w:type="paragraph" w:customStyle="1" w:styleId="a1">
    <w:name w:val="פרשה"/>
    <w:basedOn w:val="Heading1"/>
    <w:pPr>
      <w:tabs>
        <w:tab w:val="clear" w:pos="335"/>
      </w:tabs>
      <w:spacing w:before="120" w:after="240" w:line="240" w:lineRule="auto"/>
      <w:jc w:val="center"/>
    </w:pPr>
    <w:rPr>
      <w:rFonts w:ascii="Times New Roman" w:hAnsi="Times New Roman" w:cs="Arial"/>
      <w:sz w:val="46"/>
      <w:szCs w:val="50"/>
    </w:rPr>
  </w:style>
  <w:style w:type="paragraph" w:customStyle="1" w:styleId="a2">
    <w:name w:val="לוגו תחתון"/>
    <w:basedOn w:val="Normal"/>
    <w:pPr>
      <w:tabs>
        <w:tab w:val="right" w:pos="3895"/>
      </w:tabs>
      <w:spacing w:after="0" w:line="240" w:lineRule="auto"/>
      <w:jc w:val="center"/>
    </w:pPr>
    <w:rPr>
      <w:rFonts w:ascii="Arial" w:hAnsi="Arial"/>
      <w:b/>
      <w:bCs/>
      <w:noProof/>
      <w:sz w:val="16"/>
      <w:szCs w:val="16"/>
    </w:rPr>
  </w:style>
  <w:style w:type="paragraph" w:styleId="Footer">
    <w:name w:val="footer"/>
    <w:basedOn w:val="Normal"/>
    <w:link w:val="FooterChar1"/>
    <w:uiPriority w:val="99"/>
    <w:pPr>
      <w:tabs>
        <w:tab w:val="center" w:pos="4153"/>
        <w:tab w:val="right" w:pos="8306"/>
      </w:tabs>
      <w:spacing w:line="300" w:lineRule="exact"/>
    </w:pPr>
  </w:style>
  <w:style w:type="character" w:customStyle="1" w:styleId="FooterChar1">
    <w:name w:val="Footer Char1"/>
    <w:link w:val="Footer"/>
    <w:uiPriority w:val="99"/>
    <w:locked/>
    <w:rsid w:val="00513EAB"/>
    <w:rPr>
      <w:rFonts w:cs="Narkisim"/>
      <w:szCs w:val="21"/>
      <w:lang w:val="en-US" w:eastAsia="en-US" w:bidi="he-IL"/>
    </w:rPr>
  </w:style>
  <w:style w:type="paragraph" w:styleId="EndnoteText">
    <w:name w:val="endnote text"/>
    <w:basedOn w:val="Normal"/>
    <w:semiHidden/>
    <w:pPr>
      <w:spacing w:after="0" w:line="240" w:lineRule="auto"/>
      <w:jc w:val="left"/>
    </w:pPr>
  </w:style>
  <w:style w:type="character" w:styleId="EndnoteReference">
    <w:name w:val="endnote reference"/>
    <w:semiHidden/>
    <w:rPr>
      <w:rFonts w:cs="Narkisim"/>
      <w:vertAlign w:val="superscript"/>
      <w:lang w:bidi="he-IL"/>
    </w:rPr>
  </w:style>
  <w:style w:type="character" w:styleId="FollowedHyperlink">
    <w:name w:val="FollowedHyperlink"/>
    <w:uiPriority w:val="99"/>
    <w:rPr>
      <w:rFonts w:cs="Narkisim"/>
      <w:color w:val="800080"/>
      <w:u w:val="single"/>
      <w:lang w:bidi="he-IL"/>
    </w:rPr>
  </w:style>
  <w:style w:type="paragraph" w:styleId="BodyTextIndent3">
    <w:name w:val="Body Text Indent 3"/>
    <w:basedOn w:val="Normal"/>
    <w:pPr>
      <w:spacing w:line="300" w:lineRule="exact"/>
      <w:ind w:left="283"/>
    </w:pPr>
    <w:rPr>
      <w:sz w:val="16"/>
      <w:szCs w:val="16"/>
    </w:rPr>
  </w:style>
  <w:style w:type="paragraph" w:customStyle="1" w:styleId="a3">
    <w:name w:val="פרשה ומחבר"/>
    <w:basedOn w:val="a1"/>
    <w:rsid w:val="00D35FBC"/>
    <w:pPr>
      <w:tabs>
        <w:tab w:val="right" w:pos="9638"/>
      </w:tabs>
      <w:spacing w:after="0"/>
      <w:jc w:val="left"/>
    </w:pPr>
    <w:rPr>
      <w:szCs w:val="28"/>
    </w:rPr>
  </w:style>
  <w:style w:type="paragraph" w:styleId="BlockText">
    <w:name w:val="Block Text"/>
    <w:basedOn w:val="Normal"/>
    <w:pPr>
      <w:spacing w:after="0" w:line="240" w:lineRule="auto"/>
      <w:ind w:left="456" w:right="702"/>
      <w:jc w:val="left"/>
    </w:pPr>
    <w:rPr>
      <w:b/>
      <w:bCs/>
      <w:color w:val="000000"/>
      <w:sz w:val="22"/>
    </w:rPr>
  </w:style>
  <w:style w:type="paragraph" w:styleId="BodyTextIndent2">
    <w:name w:val="Body Text Indent 2"/>
    <w:basedOn w:val="Normal"/>
    <w:pPr>
      <w:spacing w:after="0" w:line="360" w:lineRule="auto"/>
      <w:ind w:right="84"/>
      <w:jc w:val="left"/>
    </w:pPr>
    <w:rPr>
      <w:sz w:val="24"/>
      <w:szCs w:val="24"/>
    </w:rPr>
  </w:style>
  <w:style w:type="paragraph" w:customStyle="1" w:styleId="a4">
    <w:name w:val="רגיל פרשה מודגש"/>
    <w:basedOn w:val="Normal"/>
    <w:link w:val="a5"/>
    <w:rsid w:val="00B70691"/>
    <w:rPr>
      <w:rFonts w:ascii="Arial" w:hAnsi="Arial" w:cs="Arial"/>
      <w:b/>
      <w:bCs/>
      <w:sz w:val="19"/>
      <w:szCs w:val="19"/>
    </w:rPr>
  </w:style>
  <w:style w:type="character" w:customStyle="1" w:styleId="a5">
    <w:name w:val="רגיל פרשה מודגש תו"/>
    <w:link w:val="a4"/>
    <w:locked/>
    <w:rsid w:val="00030FF5"/>
    <w:rPr>
      <w:rFonts w:ascii="Arial" w:hAnsi="Arial" w:cs="Arial"/>
      <w:b/>
      <w:bCs/>
      <w:sz w:val="19"/>
      <w:szCs w:val="19"/>
      <w:lang w:val="en-US" w:eastAsia="en-US" w:bidi="he-IL"/>
    </w:rPr>
  </w:style>
  <w:style w:type="paragraph" w:customStyle="1" w:styleId="a6">
    <w:name w:val="הערות"/>
    <w:basedOn w:val="Normal"/>
    <w:rsid w:val="00953374"/>
    <w:pPr>
      <w:tabs>
        <w:tab w:val="left" w:pos="340"/>
      </w:tabs>
      <w:spacing w:after="0" w:line="264" w:lineRule="atLeast"/>
      <w:ind w:right="340" w:hanging="340"/>
    </w:pPr>
    <w:rPr>
      <w:position w:val="6"/>
      <w:szCs w:val="20"/>
    </w:rPr>
  </w:style>
  <w:style w:type="paragraph" w:customStyle="1" w:styleId="a7">
    <w:name w:val="טבלה"/>
    <w:basedOn w:val="Normal"/>
    <w:pPr>
      <w:spacing w:before="120" w:line="240" w:lineRule="auto"/>
    </w:pPr>
    <w:rPr>
      <w:sz w:val="24"/>
      <w:szCs w:val="24"/>
    </w:rPr>
  </w:style>
  <w:style w:type="paragraph" w:customStyle="1" w:styleId="30">
    <w:name w:val="כתרת 3"/>
    <w:basedOn w:val="2"/>
    <w:pPr>
      <w:tabs>
        <w:tab w:val="left" w:pos="340"/>
      </w:tabs>
      <w:spacing w:before="360" w:after="120" w:line="312" w:lineRule="exact"/>
      <w:outlineLvl w:val="9"/>
    </w:pPr>
    <w:rPr>
      <w:rFonts w:cs="Narkisim"/>
      <w:sz w:val="24"/>
      <w:szCs w:val="26"/>
    </w:rPr>
  </w:style>
  <w:style w:type="paragraph" w:customStyle="1" w:styleId="1">
    <w:name w:val="ציטוט1"/>
    <w:aliases w:val="הצעת מחיר"/>
    <w:basedOn w:val="Normal"/>
    <w:link w:val="a8"/>
    <w:rsid w:val="00C41635"/>
    <w:pPr>
      <w:tabs>
        <w:tab w:val="right" w:pos="4621"/>
      </w:tabs>
      <w:ind w:left="567"/>
    </w:pPr>
    <w:rPr>
      <w:sz w:val="21"/>
    </w:rPr>
  </w:style>
  <w:style w:type="character" w:customStyle="1" w:styleId="a8">
    <w:name w:val="ציטוט תו"/>
    <w:link w:val="1"/>
    <w:uiPriority w:val="29"/>
    <w:locked/>
    <w:rsid w:val="00C41635"/>
    <w:rPr>
      <w:rFonts w:cs="Narkisim"/>
      <w:sz w:val="21"/>
      <w:szCs w:val="21"/>
      <w:lang w:val="en-US" w:eastAsia="en-US" w:bidi="he-IL"/>
    </w:rPr>
  </w:style>
  <w:style w:type="paragraph" w:customStyle="1" w:styleId="a9">
    <w:name w:val="ציטוט מודגש"/>
    <w:basedOn w:val="1"/>
    <w:link w:val="aa"/>
    <w:rsid w:val="004B562A"/>
    <w:rPr>
      <w:rFonts w:ascii="Arial" w:hAnsi="Arial" w:cs="Arial"/>
      <w:b/>
      <w:bCs/>
      <w:sz w:val="19"/>
      <w:szCs w:val="19"/>
    </w:rPr>
  </w:style>
  <w:style w:type="character" w:customStyle="1" w:styleId="aa">
    <w:name w:val="ציטוט מודגש תו"/>
    <w:link w:val="a9"/>
    <w:locked/>
    <w:rsid w:val="004B562A"/>
    <w:rPr>
      <w:rFonts w:ascii="Arial" w:hAnsi="Arial" w:cs="Arial"/>
      <w:b/>
      <w:bCs/>
      <w:sz w:val="19"/>
      <w:szCs w:val="19"/>
      <w:lang w:val="en-US" w:eastAsia="en-US" w:bidi="he-IL"/>
    </w:rPr>
  </w:style>
  <w:style w:type="paragraph" w:styleId="BodyText2">
    <w:name w:val="Body Text 2"/>
    <w:basedOn w:val="Normal"/>
    <w:rsid w:val="00F57DF2"/>
    <w:pPr>
      <w:spacing w:line="480" w:lineRule="auto"/>
    </w:pPr>
  </w:style>
  <w:style w:type="paragraph" w:customStyle="1" w:styleId="ab">
    <w:name w:val="מודגש"/>
    <w:basedOn w:val="Normal"/>
    <w:link w:val="ac"/>
    <w:rsid w:val="00F57DF2"/>
    <w:pPr>
      <w:autoSpaceDE/>
      <w:autoSpaceDN/>
      <w:spacing w:line="290" w:lineRule="exact"/>
    </w:pPr>
    <w:rPr>
      <w:rFonts w:ascii="Arial" w:hAnsi="Arial" w:cs="Arial"/>
      <w:b/>
      <w:bCs/>
      <w:snapToGrid w:val="0"/>
      <w:sz w:val="18"/>
      <w:szCs w:val="20"/>
      <w:lang w:eastAsia="he-IL"/>
    </w:rPr>
  </w:style>
  <w:style w:type="character" w:customStyle="1" w:styleId="ac">
    <w:name w:val="מודגש תו"/>
    <w:link w:val="ab"/>
    <w:locked/>
    <w:rsid w:val="00F57DF2"/>
    <w:rPr>
      <w:rFonts w:ascii="Arial" w:hAnsi="Arial" w:cs="Arial"/>
      <w:b/>
      <w:bCs/>
      <w:snapToGrid w:val="0"/>
      <w:sz w:val="18"/>
      <w:lang w:val="en-US" w:eastAsia="he-IL" w:bidi="he-IL"/>
    </w:rPr>
  </w:style>
  <w:style w:type="character" w:styleId="PageNumber">
    <w:name w:val="page number"/>
    <w:rsid w:val="00F57DF2"/>
    <w:rPr>
      <w:rFonts w:cs="Times New Roman"/>
    </w:rPr>
  </w:style>
  <w:style w:type="character" w:styleId="CommentReference">
    <w:name w:val="annotation reference"/>
    <w:uiPriority w:val="99"/>
    <w:semiHidden/>
    <w:rsid w:val="00261F3F"/>
    <w:rPr>
      <w:sz w:val="16"/>
      <w:szCs w:val="16"/>
    </w:rPr>
  </w:style>
  <w:style w:type="paragraph" w:styleId="CommentText">
    <w:name w:val="annotation text"/>
    <w:basedOn w:val="Normal"/>
    <w:link w:val="CommentTextChar"/>
    <w:uiPriority w:val="99"/>
    <w:semiHidden/>
    <w:rsid w:val="00261F3F"/>
    <w:rPr>
      <w:szCs w:val="20"/>
    </w:rPr>
  </w:style>
  <w:style w:type="paragraph" w:styleId="CommentSubject">
    <w:name w:val="annotation subject"/>
    <w:basedOn w:val="CommentText"/>
    <w:next w:val="CommentText"/>
    <w:link w:val="CommentSubjectChar"/>
    <w:uiPriority w:val="99"/>
    <w:semiHidden/>
    <w:rsid w:val="00261F3F"/>
    <w:rPr>
      <w:b/>
      <w:bCs/>
    </w:rPr>
  </w:style>
  <w:style w:type="paragraph" w:styleId="BalloonText">
    <w:name w:val="Balloon Text"/>
    <w:basedOn w:val="Normal"/>
    <w:link w:val="BalloonTextChar"/>
    <w:uiPriority w:val="99"/>
    <w:semiHidden/>
    <w:rsid w:val="00261F3F"/>
    <w:rPr>
      <w:rFonts w:ascii="Tahoma" w:hAnsi="Tahoma" w:cs="Tahoma"/>
      <w:sz w:val="16"/>
      <w:szCs w:val="16"/>
    </w:rPr>
  </w:style>
  <w:style w:type="character" w:customStyle="1" w:styleId="BalloonTextChar">
    <w:name w:val="Balloon Text Char"/>
    <w:link w:val="BalloonText"/>
    <w:uiPriority w:val="99"/>
    <w:semiHidden/>
    <w:locked/>
    <w:rsid w:val="002712E6"/>
    <w:rPr>
      <w:rFonts w:ascii="Tahoma" w:hAnsi="Tahoma" w:cs="Tahoma"/>
      <w:sz w:val="16"/>
      <w:szCs w:val="16"/>
      <w:lang w:val="en-US" w:eastAsia="en-US" w:bidi="he-IL"/>
    </w:rPr>
  </w:style>
  <w:style w:type="character" w:customStyle="1" w:styleId="apple-style-span">
    <w:name w:val="apple-style-span"/>
    <w:basedOn w:val="DefaultParagraphFont"/>
    <w:rsid w:val="00A76C91"/>
  </w:style>
  <w:style w:type="character" w:customStyle="1" w:styleId="apple-converted-space">
    <w:name w:val="apple-converted-space"/>
    <w:basedOn w:val="DefaultParagraphFont"/>
    <w:rsid w:val="00A76C91"/>
  </w:style>
  <w:style w:type="paragraph" w:styleId="NormalWeb">
    <w:name w:val="Normal (Web)"/>
    <w:basedOn w:val="Normal"/>
    <w:uiPriority w:val="99"/>
    <w:rsid w:val="00DA452E"/>
    <w:pPr>
      <w:autoSpaceDE/>
      <w:autoSpaceDN/>
      <w:bidi w:val="0"/>
      <w:spacing w:before="100" w:beforeAutospacing="1" w:after="100" w:afterAutospacing="1" w:line="240" w:lineRule="auto"/>
      <w:jc w:val="left"/>
    </w:pPr>
    <w:rPr>
      <w:rFonts w:cs="Times New Roman"/>
      <w:sz w:val="24"/>
      <w:szCs w:val="24"/>
      <w:lang w:bidi="ar-SA"/>
    </w:rPr>
  </w:style>
  <w:style w:type="character" w:customStyle="1" w:styleId="psk">
    <w:name w:val="psk"/>
    <w:basedOn w:val="DefaultParagraphFont"/>
    <w:rsid w:val="00B20ACE"/>
  </w:style>
  <w:style w:type="paragraph" w:customStyle="1" w:styleId="David">
    <w:name w:val="רגיל + (עברית ושפות אחרות) David"/>
    <w:aliases w:val="‏12 נק',לפני:  0 ס''מ,תלויה:  0.05 ס''מ,..."/>
    <w:basedOn w:val="Normal"/>
    <w:rsid w:val="008C2032"/>
    <w:pPr>
      <w:tabs>
        <w:tab w:val="left" w:pos="1119"/>
      </w:tabs>
      <w:autoSpaceDE/>
      <w:autoSpaceDN/>
      <w:spacing w:after="200" w:line="360" w:lineRule="auto"/>
      <w:ind w:left="26" w:hanging="26"/>
      <w:jc w:val="left"/>
    </w:pPr>
    <w:rPr>
      <w:rFonts w:ascii="Calibri" w:eastAsia="Calibri" w:hAnsi="Calibri" w:cs="David"/>
      <w:sz w:val="24"/>
      <w:szCs w:val="24"/>
    </w:rPr>
  </w:style>
  <w:style w:type="paragraph" w:customStyle="1" w:styleId="10">
    <w:name w:val="פיסקת רשימה1"/>
    <w:basedOn w:val="Normal"/>
    <w:uiPriority w:val="34"/>
    <w:qFormat/>
    <w:rsid w:val="00FE26F4"/>
    <w:pPr>
      <w:autoSpaceDE/>
      <w:autoSpaceDN/>
      <w:spacing w:after="200" w:line="276" w:lineRule="auto"/>
      <w:ind w:left="720"/>
      <w:contextualSpacing/>
      <w:jc w:val="left"/>
    </w:pPr>
    <w:rPr>
      <w:rFonts w:ascii="Calibri" w:eastAsia="Calibri" w:hAnsi="Calibri" w:cs="Arial"/>
      <w:sz w:val="22"/>
      <w:szCs w:val="22"/>
    </w:rPr>
  </w:style>
  <w:style w:type="paragraph" w:customStyle="1" w:styleId="20">
    <w:name w:val="פיסקת רשימה2"/>
    <w:basedOn w:val="Normal"/>
    <w:uiPriority w:val="34"/>
    <w:qFormat/>
    <w:rsid w:val="00F70C7F"/>
    <w:pPr>
      <w:autoSpaceDE/>
      <w:autoSpaceDN/>
      <w:spacing w:after="200" w:line="276" w:lineRule="auto"/>
      <w:ind w:left="720"/>
      <w:contextualSpacing/>
      <w:jc w:val="left"/>
    </w:pPr>
    <w:rPr>
      <w:rFonts w:ascii="Calibri" w:hAnsi="Calibri" w:cs="Arial"/>
      <w:sz w:val="22"/>
      <w:szCs w:val="22"/>
    </w:rPr>
  </w:style>
  <w:style w:type="character" w:customStyle="1" w:styleId="FootnoteTextChar">
    <w:name w:val="Footnote Text Char"/>
    <w:uiPriority w:val="99"/>
    <w:semiHidden/>
    <w:locked/>
    <w:rsid w:val="003E3570"/>
    <w:rPr>
      <w:rFonts w:cs="Times New Roman"/>
      <w:sz w:val="20"/>
      <w:szCs w:val="20"/>
    </w:rPr>
  </w:style>
  <w:style w:type="paragraph" w:customStyle="1" w:styleId="h1">
    <w:name w:val="h1"/>
    <w:basedOn w:val="Normal"/>
    <w:rsid w:val="002712E6"/>
    <w:pPr>
      <w:autoSpaceDE/>
      <w:autoSpaceDN/>
      <w:bidi w:val="0"/>
      <w:spacing w:before="100" w:beforeAutospacing="1" w:after="100" w:afterAutospacing="1" w:line="240" w:lineRule="auto"/>
    </w:pPr>
    <w:rPr>
      <w:rFonts w:eastAsia="Calibri"/>
      <w:b/>
      <w:bCs/>
      <w:color w:val="000000"/>
      <w:sz w:val="44"/>
      <w:szCs w:val="44"/>
    </w:rPr>
  </w:style>
  <w:style w:type="paragraph" w:customStyle="1" w:styleId="h3">
    <w:name w:val="h3"/>
    <w:basedOn w:val="Normal"/>
    <w:rsid w:val="002712E6"/>
    <w:pPr>
      <w:autoSpaceDE/>
      <w:autoSpaceDN/>
      <w:bidi w:val="0"/>
      <w:spacing w:before="100" w:beforeAutospacing="1" w:after="100" w:afterAutospacing="1" w:line="240" w:lineRule="auto"/>
    </w:pPr>
    <w:rPr>
      <w:rFonts w:eastAsia="Calibri"/>
      <w:b/>
      <w:bCs/>
      <w:color w:val="000000"/>
      <w:sz w:val="26"/>
      <w:szCs w:val="26"/>
    </w:rPr>
  </w:style>
  <w:style w:type="paragraph" w:customStyle="1" w:styleId="Normal1">
    <w:name w:val="Normal1"/>
    <w:basedOn w:val="Normal"/>
    <w:rsid w:val="002712E6"/>
    <w:pPr>
      <w:autoSpaceDE/>
      <w:autoSpaceDN/>
      <w:bidi w:val="0"/>
      <w:spacing w:before="100" w:beforeAutospacing="1" w:after="100" w:afterAutospacing="1" w:line="240" w:lineRule="auto"/>
    </w:pPr>
    <w:rPr>
      <w:rFonts w:eastAsia="Calibri"/>
      <w:color w:val="000000"/>
      <w:sz w:val="22"/>
      <w:szCs w:val="22"/>
    </w:rPr>
  </w:style>
  <w:style w:type="paragraph" w:customStyle="1" w:styleId="footnotetext0">
    <w:name w:val="footnotetext"/>
    <w:basedOn w:val="Normal"/>
    <w:rsid w:val="002712E6"/>
    <w:pPr>
      <w:autoSpaceDE/>
      <w:autoSpaceDN/>
      <w:bidi w:val="0"/>
      <w:spacing w:before="100" w:beforeAutospacing="1" w:after="100" w:afterAutospacing="1" w:line="240" w:lineRule="auto"/>
    </w:pPr>
    <w:rPr>
      <w:rFonts w:eastAsia="Calibri"/>
      <w:color w:val="000000"/>
      <w:szCs w:val="20"/>
    </w:rPr>
  </w:style>
  <w:style w:type="paragraph" w:customStyle="1" w:styleId="quotation">
    <w:name w:val="quotation"/>
    <w:basedOn w:val="Normal"/>
    <w:rsid w:val="002712E6"/>
    <w:pPr>
      <w:autoSpaceDE/>
      <w:autoSpaceDN/>
      <w:bidi w:val="0"/>
      <w:spacing w:before="100" w:beforeAutospacing="1" w:after="100" w:afterAutospacing="1" w:line="360" w:lineRule="auto"/>
    </w:pPr>
    <w:rPr>
      <w:rFonts w:eastAsia="Calibri"/>
      <w:color w:val="A52A2A"/>
      <w:sz w:val="22"/>
      <w:szCs w:val="22"/>
    </w:rPr>
  </w:style>
  <w:style w:type="paragraph" w:styleId="Title">
    <w:name w:val="Title"/>
    <w:basedOn w:val="Normal"/>
    <w:link w:val="TitleChar"/>
    <w:uiPriority w:val="10"/>
    <w:qFormat/>
    <w:rsid w:val="0057439E"/>
    <w:pPr>
      <w:autoSpaceDE/>
      <w:autoSpaceDN/>
      <w:spacing w:after="0" w:line="240" w:lineRule="auto"/>
      <w:jc w:val="center"/>
    </w:pPr>
    <w:rPr>
      <w:rFonts w:ascii="Arial" w:eastAsia="Calibri" w:hAnsi="Arial" w:cs="Arial"/>
      <w:b/>
      <w:bCs/>
      <w:sz w:val="52"/>
      <w:szCs w:val="52"/>
    </w:rPr>
  </w:style>
  <w:style w:type="character" w:customStyle="1" w:styleId="TitleChar">
    <w:name w:val="Title Char"/>
    <w:link w:val="Title"/>
    <w:uiPriority w:val="10"/>
    <w:locked/>
    <w:rsid w:val="0057439E"/>
    <w:rPr>
      <w:rFonts w:ascii="Arial" w:eastAsia="Calibri" w:hAnsi="Arial" w:cs="Arial"/>
      <w:b/>
      <w:bCs/>
      <w:sz w:val="52"/>
      <w:szCs w:val="52"/>
      <w:lang w:val="en-US" w:eastAsia="en-US" w:bidi="he-IL"/>
    </w:rPr>
  </w:style>
  <w:style w:type="paragraph" w:customStyle="1" w:styleId="Heading21">
    <w:name w:val="Heading 21"/>
    <w:basedOn w:val="Normal"/>
    <w:next w:val="Normal"/>
    <w:rsid w:val="00833F78"/>
    <w:pPr>
      <w:keepNext/>
      <w:spacing w:before="120" w:after="80" w:line="240" w:lineRule="auto"/>
      <w:jc w:val="center"/>
      <w:outlineLvl w:val="1"/>
    </w:pPr>
    <w:rPr>
      <w:rFonts w:ascii="Arial" w:eastAsia="Calibri" w:hAnsi="Arial" w:cs="Arial"/>
      <w:b/>
      <w:bCs/>
      <w:sz w:val="24"/>
      <w:szCs w:val="28"/>
    </w:rPr>
  </w:style>
  <w:style w:type="paragraph" w:customStyle="1" w:styleId="FootnoteText1">
    <w:name w:val="Footnote Text1"/>
    <w:basedOn w:val="Normal"/>
    <w:semiHidden/>
    <w:rsid w:val="00833F78"/>
    <w:pPr>
      <w:spacing w:line="220" w:lineRule="exact"/>
      <w:ind w:left="284" w:hanging="284"/>
    </w:pPr>
    <w:rPr>
      <w:rFonts w:eastAsia="Calibri"/>
      <w:position w:val="6"/>
      <w:szCs w:val="18"/>
    </w:rPr>
  </w:style>
  <w:style w:type="character" w:customStyle="1" w:styleId="FootnoteReference1">
    <w:name w:val="Footnote Reference1"/>
    <w:semiHidden/>
    <w:rsid w:val="00833F78"/>
    <w:rPr>
      <w:rFonts w:ascii="Narkisim" w:hAnsi="Narkisim" w:cs="Narkisim"/>
      <w:position w:val="6"/>
      <w:sz w:val="18"/>
      <w:szCs w:val="18"/>
      <w:lang w:bidi="he-IL"/>
    </w:rPr>
  </w:style>
  <w:style w:type="character" w:customStyle="1" w:styleId="Heading1Char">
    <w:name w:val="Heading 1 Char"/>
    <w:locked/>
    <w:rsid w:val="00513EAB"/>
    <w:rPr>
      <w:rFonts w:ascii="Cambria" w:hAnsi="Cambria" w:cs="Times New Roman"/>
      <w:b/>
      <w:bCs/>
      <w:color w:val="365F91"/>
      <w:sz w:val="28"/>
      <w:szCs w:val="28"/>
    </w:rPr>
  </w:style>
  <w:style w:type="character" w:customStyle="1" w:styleId="HeaderChar">
    <w:name w:val="Header Char"/>
    <w:locked/>
    <w:rsid w:val="00766A99"/>
    <w:rPr>
      <w:rFonts w:cs="Times New Roman"/>
    </w:rPr>
  </w:style>
  <w:style w:type="character" w:customStyle="1" w:styleId="FooterChar">
    <w:name w:val="Footer Char"/>
    <w:locked/>
    <w:rsid w:val="0071323A"/>
    <w:rPr>
      <w:rFonts w:cs="Times New Roman"/>
    </w:rPr>
  </w:style>
  <w:style w:type="paragraph" w:customStyle="1" w:styleId="Standard">
    <w:name w:val="Standard"/>
    <w:rsid w:val="00D74489"/>
    <w:pPr>
      <w:suppressAutoHyphens/>
      <w:autoSpaceDN w:val="0"/>
      <w:spacing w:after="200" w:line="276" w:lineRule="auto"/>
      <w:jc w:val="both"/>
      <w:textAlignment w:val="baseline"/>
    </w:pPr>
    <w:rPr>
      <w:rFonts w:cs="Arial"/>
      <w:kern w:val="3"/>
      <w:sz w:val="24"/>
      <w:szCs w:val="24"/>
    </w:rPr>
  </w:style>
  <w:style w:type="paragraph" w:styleId="ListParagraph">
    <w:name w:val="List Paragraph"/>
    <w:basedOn w:val="Normal"/>
    <w:uiPriority w:val="34"/>
    <w:qFormat/>
    <w:rsid w:val="005D714C"/>
    <w:pPr>
      <w:autoSpaceDE/>
      <w:autoSpaceDN/>
      <w:spacing w:after="200" w:line="276" w:lineRule="auto"/>
      <w:ind w:left="720"/>
      <w:contextualSpacing/>
      <w:jc w:val="left"/>
    </w:pPr>
    <w:rPr>
      <w:rFonts w:ascii="Calibri" w:hAnsi="Calibri" w:cs="Arial"/>
      <w:sz w:val="22"/>
      <w:szCs w:val="22"/>
    </w:rPr>
  </w:style>
  <w:style w:type="table" w:styleId="TableGrid">
    <w:name w:val="Table Grid"/>
    <w:aliases w:val="טבלת רשת"/>
    <w:basedOn w:val="TableNormal"/>
    <w:uiPriority w:val="39"/>
    <w:rsid w:val="00AB53EB"/>
    <w:pPr>
      <w:bidi/>
      <w:spacing w:after="200" w:line="276"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BE6BCB"/>
    <w:pPr>
      <w:widowControl w:val="0"/>
      <w:bidi w:val="0"/>
      <w:adjustRightInd w:val="0"/>
      <w:spacing w:line="240" w:lineRule="auto"/>
      <w:jc w:val="left"/>
    </w:pPr>
    <w:rPr>
      <w:rFonts w:cs="Times New Roman"/>
      <w:sz w:val="24"/>
      <w:szCs w:val="24"/>
    </w:rPr>
  </w:style>
  <w:style w:type="character" w:customStyle="1" w:styleId="BodyTextChar">
    <w:name w:val="Body Text Char"/>
    <w:link w:val="BodyText"/>
    <w:semiHidden/>
    <w:locked/>
    <w:rsid w:val="00BE6BCB"/>
    <w:rPr>
      <w:sz w:val="24"/>
      <w:szCs w:val="24"/>
      <w:lang w:val="en-US" w:bidi="he-IL"/>
    </w:rPr>
  </w:style>
  <w:style w:type="paragraph" w:styleId="List">
    <w:name w:val="List"/>
    <w:basedOn w:val="BodyText"/>
    <w:rsid w:val="00BE6BCB"/>
  </w:style>
  <w:style w:type="paragraph" w:styleId="Subtitle">
    <w:name w:val="Subtitle"/>
    <w:basedOn w:val="Title"/>
    <w:next w:val="BodyText"/>
    <w:link w:val="SubtitleChar"/>
    <w:qFormat/>
    <w:rsid w:val="00BE6BCB"/>
    <w:pPr>
      <w:keepNext/>
      <w:widowControl w:val="0"/>
      <w:autoSpaceDE w:val="0"/>
      <w:autoSpaceDN w:val="0"/>
      <w:bidi w:val="0"/>
      <w:adjustRightInd w:val="0"/>
      <w:spacing w:before="240" w:after="120"/>
    </w:pPr>
    <w:rPr>
      <w:rFonts w:eastAsia="MS Mincho" w:cs="Tahoma"/>
      <w:b w:val="0"/>
      <w:bCs w:val="0"/>
      <w:i/>
      <w:iCs/>
      <w:sz w:val="28"/>
      <w:szCs w:val="28"/>
    </w:rPr>
  </w:style>
  <w:style w:type="character" w:customStyle="1" w:styleId="SubtitleChar">
    <w:name w:val="Subtitle Char"/>
    <w:link w:val="Subtitle"/>
    <w:locked/>
    <w:rsid w:val="00BE6BCB"/>
    <w:rPr>
      <w:rFonts w:ascii="Arial" w:eastAsia="MS Mincho" w:hAnsi="Arial" w:cs="Tahoma"/>
      <w:i/>
      <w:iCs/>
      <w:sz w:val="28"/>
      <w:szCs w:val="28"/>
      <w:lang w:val="en-US" w:bidi="he-IL"/>
    </w:rPr>
  </w:style>
  <w:style w:type="paragraph" w:customStyle="1" w:styleId="TableContents">
    <w:name w:val="Table Contents"/>
    <w:basedOn w:val="Normal"/>
    <w:rsid w:val="00DA580F"/>
    <w:pPr>
      <w:widowControl w:val="0"/>
      <w:autoSpaceDE/>
      <w:bidi w:val="0"/>
      <w:adjustRightInd w:val="0"/>
      <w:spacing w:after="0" w:line="240" w:lineRule="auto"/>
      <w:jc w:val="right"/>
    </w:pPr>
    <w:rPr>
      <w:rFonts w:eastAsia="Calibri" w:cs="Times New Roman"/>
      <w:sz w:val="24"/>
      <w:szCs w:val="24"/>
    </w:rPr>
  </w:style>
  <w:style w:type="paragraph" w:customStyle="1" w:styleId="ad">
    <w:name w:val=".סיעוף"/>
    <w:basedOn w:val="Normal"/>
    <w:rsid w:val="001E0369"/>
    <w:pPr>
      <w:tabs>
        <w:tab w:val="left" w:pos="340"/>
      </w:tabs>
      <w:overflowPunct w:val="0"/>
      <w:adjustRightInd w:val="0"/>
      <w:spacing w:after="0" w:line="360" w:lineRule="auto"/>
      <w:ind w:left="340" w:hanging="340"/>
      <w:textAlignment w:val="baseline"/>
    </w:pPr>
    <w:rPr>
      <w:rFonts w:ascii="CG Times" w:hAnsi="CG Times"/>
      <w:szCs w:val="24"/>
      <w:lang w:eastAsia="he-IL"/>
    </w:rPr>
  </w:style>
  <w:style w:type="paragraph" w:customStyle="1" w:styleId="ae">
    <w:name w:val="סיעוף"/>
    <w:basedOn w:val="Normal"/>
    <w:rsid w:val="001E0369"/>
    <w:pPr>
      <w:tabs>
        <w:tab w:val="left" w:pos="340"/>
      </w:tabs>
      <w:overflowPunct w:val="0"/>
      <w:adjustRightInd w:val="0"/>
      <w:spacing w:after="0" w:line="360" w:lineRule="auto"/>
      <w:ind w:left="340" w:hanging="340"/>
      <w:textAlignment w:val="baseline"/>
    </w:pPr>
    <w:rPr>
      <w:rFonts w:ascii="CG Times" w:hAnsi="CG Times"/>
      <w:szCs w:val="24"/>
      <w:lang w:eastAsia="he-IL"/>
    </w:rPr>
  </w:style>
  <w:style w:type="paragraph" w:styleId="Quote">
    <w:name w:val="Quote"/>
    <w:basedOn w:val="Normal"/>
    <w:link w:val="QuoteChar"/>
    <w:qFormat/>
    <w:rsid w:val="001E0369"/>
    <w:pPr>
      <w:tabs>
        <w:tab w:val="right" w:pos="8278"/>
      </w:tabs>
      <w:overflowPunct w:val="0"/>
      <w:adjustRightInd w:val="0"/>
      <w:spacing w:before="120" w:line="360" w:lineRule="auto"/>
      <w:ind w:left="567"/>
      <w:textAlignment w:val="baseline"/>
    </w:pPr>
    <w:rPr>
      <w:rFonts w:ascii="CG Times" w:hAnsi="CG Times"/>
      <w:szCs w:val="24"/>
      <w:lang w:eastAsia="he-IL"/>
    </w:rPr>
  </w:style>
  <w:style w:type="character" w:customStyle="1" w:styleId="QuoteChar">
    <w:name w:val="Quote Char"/>
    <w:link w:val="Quote"/>
    <w:rsid w:val="001E0369"/>
    <w:rPr>
      <w:rFonts w:ascii="CG Times" w:hAnsi="CG Times" w:cs="Narkisim"/>
      <w:szCs w:val="24"/>
      <w:lang w:eastAsia="he-IL"/>
    </w:rPr>
  </w:style>
  <w:style w:type="paragraph" w:customStyle="1" w:styleId="7">
    <w:name w:val="7"/>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 w:val="18"/>
      <w:szCs w:val="20"/>
      <w:lang w:eastAsia="he-IL"/>
    </w:rPr>
  </w:style>
  <w:style w:type="paragraph" w:customStyle="1" w:styleId="af">
    <w:name w:val="כותרת"/>
    <w:basedOn w:val="Normal"/>
    <w:rsid w:val="001E0369"/>
    <w:pPr>
      <w:tabs>
        <w:tab w:val="left" w:pos="335"/>
      </w:tabs>
      <w:overflowPunct w:val="0"/>
      <w:adjustRightInd w:val="0"/>
      <w:spacing w:line="312" w:lineRule="exact"/>
      <w:jc w:val="center"/>
      <w:textAlignment w:val="baseline"/>
    </w:pPr>
    <w:rPr>
      <w:rFonts w:cs="FrankRuehl"/>
      <w:b/>
      <w:bCs/>
      <w:sz w:val="30"/>
      <w:szCs w:val="34"/>
      <w:lang w:eastAsia="he-IL"/>
    </w:rPr>
  </w:style>
  <w:style w:type="paragraph" w:customStyle="1" w:styleId="6">
    <w:name w:val="6"/>
    <w:basedOn w:val="Normal"/>
    <w:semiHidden/>
    <w:rsid w:val="001E0369"/>
    <w:pPr>
      <w:autoSpaceDE/>
      <w:autoSpaceDN/>
      <w:spacing w:after="0" w:line="220" w:lineRule="exact"/>
      <w:ind w:left="340" w:hanging="340"/>
    </w:pPr>
    <w:rPr>
      <w:rFonts w:ascii="CG Times" w:hAnsi="CG Times" w:cs="FrankRuehl"/>
      <w:noProof/>
      <w:position w:val="6"/>
      <w:sz w:val="18"/>
      <w:szCs w:val="20"/>
      <w:lang w:eastAsia="he-IL"/>
    </w:rPr>
  </w:style>
  <w:style w:type="paragraph" w:customStyle="1" w:styleId="af0">
    <w:name w:val="מחבר"/>
    <w:basedOn w:val="Normal"/>
    <w:rsid w:val="001E0369"/>
    <w:pPr>
      <w:tabs>
        <w:tab w:val="left" w:pos="335"/>
      </w:tabs>
      <w:overflowPunct w:val="0"/>
      <w:adjustRightInd w:val="0"/>
      <w:spacing w:line="312" w:lineRule="exact"/>
      <w:textAlignment w:val="baseline"/>
    </w:pPr>
    <w:rPr>
      <w:rFonts w:ascii="CG Times" w:hAnsi="CG Times"/>
      <w:b/>
      <w:bCs/>
      <w:sz w:val="24"/>
      <w:szCs w:val="26"/>
      <w:lang w:eastAsia="he-IL"/>
    </w:rPr>
  </w:style>
  <w:style w:type="paragraph" w:customStyle="1" w:styleId="5">
    <w:name w:val="5"/>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Cs w:val="20"/>
      <w:lang w:eastAsia="he-IL"/>
    </w:rPr>
  </w:style>
  <w:style w:type="paragraph" w:customStyle="1" w:styleId="4">
    <w:name w:val="4"/>
    <w:basedOn w:val="Normal"/>
    <w:next w:val="Normal"/>
    <w:rsid w:val="001E0369"/>
    <w:pPr>
      <w:autoSpaceDE/>
      <w:autoSpaceDN/>
      <w:spacing w:after="0" w:line="240" w:lineRule="auto"/>
      <w:jc w:val="left"/>
    </w:pPr>
    <w:rPr>
      <w:rFonts w:ascii="Courier New" w:hAnsi="Courier New" w:cs="Courier New"/>
      <w:szCs w:val="20"/>
      <w:lang w:eastAsia="he-IL"/>
    </w:rPr>
  </w:style>
  <w:style w:type="paragraph" w:customStyle="1" w:styleId="31">
    <w:name w:val="3"/>
    <w:basedOn w:val="Normal"/>
    <w:next w:val="Normal"/>
    <w:rsid w:val="001E0369"/>
    <w:pPr>
      <w:autoSpaceDE/>
      <w:autoSpaceDN/>
      <w:spacing w:after="0" w:line="240" w:lineRule="auto"/>
      <w:jc w:val="left"/>
    </w:pPr>
    <w:rPr>
      <w:rFonts w:ascii="Courier New" w:hAnsi="Courier New" w:cs="Courier New"/>
      <w:szCs w:val="20"/>
      <w:lang w:eastAsia="he-IL"/>
    </w:rPr>
  </w:style>
  <w:style w:type="paragraph" w:customStyle="1" w:styleId="21">
    <w:name w:val="2"/>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 w:val="18"/>
      <w:szCs w:val="20"/>
      <w:lang w:eastAsia="he-IL"/>
    </w:rPr>
  </w:style>
  <w:style w:type="paragraph" w:customStyle="1" w:styleId="af1">
    <w:name w:val="מגדים"/>
    <w:basedOn w:val="Normal"/>
    <w:rsid w:val="001E0369"/>
    <w:pPr>
      <w:tabs>
        <w:tab w:val="left" w:pos="335"/>
      </w:tabs>
      <w:overflowPunct w:val="0"/>
      <w:adjustRightInd w:val="0"/>
      <w:spacing w:after="0" w:line="312" w:lineRule="exact"/>
      <w:ind w:firstLine="340"/>
      <w:textAlignment w:val="baseline"/>
    </w:pPr>
    <w:rPr>
      <w:sz w:val="22"/>
      <w:szCs w:val="23"/>
      <w:lang w:eastAsia="he-IL"/>
    </w:rPr>
  </w:style>
  <w:style w:type="paragraph" w:customStyle="1" w:styleId="11">
    <w:name w:val="1"/>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Cs w:val="20"/>
      <w:lang w:eastAsia="he-IL"/>
    </w:rPr>
  </w:style>
  <w:style w:type="paragraph" w:customStyle="1" w:styleId="af2">
    <w:name w:val="סקירה"/>
    <w:basedOn w:val="af3"/>
    <w:next w:val="af3"/>
    <w:rsid w:val="001E0369"/>
    <w:rPr>
      <w:sz w:val="20"/>
      <w:szCs w:val="24"/>
    </w:rPr>
  </w:style>
  <w:style w:type="paragraph" w:customStyle="1" w:styleId="af3">
    <w:name w:val="נטועים"/>
    <w:basedOn w:val="Normal"/>
    <w:rsid w:val="001E0369"/>
    <w:pPr>
      <w:overflowPunct w:val="0"/>
      <w:adjustRightInd w:val="0"/>
      <w:spacing w:after="0" w:line="296" w:lineRule="exact"/>
      <w:ind w:firstLine="340"/>
      <w:textAlignment w:val="baseline"/>
    </w:pPr>
    <w:rPr>
      <w:rFonts w:ascii="CG Times" w:hAnsi="CG Times" w:cs="FrankRuehl"/>
      <w:sz w:val="21"/>
      <w:szCs w:val="25"/>
      <w:lang w:eastAsia="he-IL"/>
    </w:rPr>
  </w:style>
  <w:style w:type="paragraph" w:customStyle="1" w:styleId="110">
    <w:name w:val="כותרת 11"/>
    <w:basedOn w:val="af0"/>
    <w:next w:val="af1"/>
    <w:rsid w:val="001E0369"/>
    <w:pPr>
      <w:keepNext/>
      <w:spacing w:before="240"/>
    </w:pPr>
    <w:rPr>
      <w:sz w:val="22"/>
      <w:szCs w:val="24"/>
    </w:rPr>
  </w:style>
  <w:style w:type="paragraph" w:customStyle="1" w:styleId="af4">
    <w:name w:val="מוטו"/>
    <w:basedOn w:val="Quote"/>
    <w:next w:val="af1"/>
    <w:rsid w:val="001E0369"/>
    <w:pPr>
      <w:tabs>
        <w:tab w:val="right" w:pos="6861"/>
      </w:tabs>
      <w:spacing w:line="288" w:lineRule="exact"/>
      <w:ind w:left="4253"/>
      <w:jc w:val="center"/>
    </w:pPr>
    <w:rPr>
      <w:sz w:val="18"/>
      <w:szCs w:val="21"/>
    </w:rPr>
  </w:style>
  <w:style w:type="paragraph" w:customStyle="1" w:styleId="af5">
    <w:name w:val="מראה מקום"/>
    <w:basedOn w:val="Normal"/>
    <w:link w:val="af6"/>
    <w:rsid w:val="001E0369"/>
    <w:pPr>
      <w:overflowPunct w:val="0"/>
      <w:adjustRightInd w:val="0"/>
      <w:spacing w:before="120" w:after="0" w:line="240" w:lineRule="auto"/>
      <w:textAlignment w:val="baseline"/>
    </w:pPr>
    <w:rPr>
      <w:rFonts w:ascii="CG Times" w:hAnsi="CG Times"/>
      <w:szCs w:val="24"/>
      <w:lang w:eastAsia="he-IL"/>
    </w:rPr>
  </w:style>
  <w:style w:type="paragraph" w:customStyle="1" w:styleId="111">
    <w:name w:val="ציטוט11"/>
    <w:basedOn w:val="Quote"/>
    <w:rsid w:val="001E0369"/>
    <w:pPr>
      <w:spacing w:before="0" w:line="288" w:lineRule="exact"/>
      <w:ind w:left="680" w:hanging="340"/>
    </w:pPr>
    <w:rPr>
      <w:sz w:val="18"/>
      <w:szCs w:val="21"/>
    </w:rPr>
  </w:style>
  <w:style w:type="paragraph" w:customStyle="1" w:styleId="22">
    <w:name w:val="ציטוט2"/>
    <w:basedOn w:val="111"/>
    <w:rsid w:val="001E0369"/>
    <w:pPr>
      <w:ind w:left="1758" w:hanging="1418"/>
    </w:pPr>
  </w:style>
  <w:style w:type="paragraph" w:customStyle="1" w:styleId="af7">
    <w:name w:val="ציטוטים"/>
    <w:basedOn w:val="af1"/>
    <w:rsid w:val="001E0369"/>
    <w:pPr>
      <w:tabs>
        <w:tab w:val="clear" w:pos="335"/>
        <w:tab w:val="left" w:pos="340"/>
      </w:tabs>
      <w:spacing w:before="120" w:line="288" w:lineRule="exact"/>
      <w:ind w:left="567" w:firstLine="0"/>
    </w:pPr>
    <w:rPr>
      <w:rFonts w:ascii="CG Times" w:hAnsi="CG Times"/>
      <w:sz w:val="20"/>
      <w:szCs w:val="21"/>
    </w:rPr>
  </w:style>
  <w:style w:type="character" w:customStyle="1" w:styleId="af6">
    <w:name w:val="מראה מקום תו"/>
    <w:link w:val="af5"/>
    <w:rsid w:val="001E0369"/>
    <w:rPr>
      <w:rFonts w:ascii="CG Times" w:hAnsi="CG Times" w:cs="Narkisim"/>
      <w:szCs w:val="24"/>
      <w:lang w:eastAsia="he-IL"/>
    </w:rPr>
  </w:style>
  <w:style w:type="paragraph" w:customStyle="1" w:styleId="af8">
    <w:name w:val="פסוקים"/>
    <w:next w:val="Normal"/>
    <w:autoRedefine/>
    <w:uiPriority w:val="99"/>
    <w:rsid w:val="004E4DD2"/>
    <w:pPr>
      <w:bidi/>
      <w:spacing w:before="120" w:after="120"/>
      <w:ind w:firstLine="282"/>
      <w:contextualSpacing/>
      <w:jc w:val="both"/>
    </w:pPr>
    <w:rPr>
      <w:rFonts w:cs="David"/>
      <w:bCs/>
      <w:sz w:val="24"/>
      <w:szCs w:val="24"/>
    </w:rPr>
  </w:style>
  <w:style w:type="paragraph" w:customStyle="1" w:styleId="32">
    <w:name w:val="ציטוט3"/>
    <w:basedOn w:val="Normal"/>
    <w:rsid w:val="0067448B"/>
    <w:pPr>
      <w:tabs>
        <w:tab w:val="right" w:pos="5670"/>
      </w:tabs>
      <w:autoSpaceDE/>
      <w:autoSpaceDN/>
      <w:spacing w:before="120" w:line="300" w:lineRule="exact"/>
      <w:ind w:left="340"/>
    </w:pPr>
    <w:rPr>
      <w:rFonts w:ascii="CG Times" w:hAnsi="CG Times" w:cs="FrankRuehl"/>
      <w:noProof/>
      <w:sz w:val="21"/>
      <w:szCs w:val="25"/>
      <w:lang w:eastAsia="he-IL"/>
    </w:rPr>
  </w:style>
  <w:style w:type="paragraph" w:customStyle="1" w:styleId="12">
    <w:name w:val="כותרת1"/>
    <w:basedOn w:val="Normal"/>
    <w:next w:val="Normal"/>
    <w:rsid w:val="0067448B"/>
    <w:pPr>
      <w:autoSpaceDE/>
      <w:autoSpaceDN/>
      <w:spacing w:before="300" w:line="300" w:lineRule="exact"/>
      <w:jc w:val="center"/>
    </w:pPr>
    <w:rPr>
      <w:rFonts w:ascii="CG Times" w:hAnsi="CG Times" w:cs="FrankRuehl"/>
      <w:bCs/>
      <w:noProof/>
      <w:sz w:val="21"/>
      <w:szCs w:val="25"/>
      <w:lang w:eastAsia="he-IL"/>
    </w:rPr>
  </w:style>
  <w:style w:type="paragraph" w:customStyle="1" w:styleId="-">
    <w:name w:val="מקור-פסוקים"/>
    <w:basedOn w:val="Normal"/>
    <w:link w:val="-0"/>
    <w:qFormat/>
    <w:rsid w:val="00A03EB2"/>
    <w:pPr>
      <w:autoSpaceDE/>
      <w:autoSpaceDN/>
      <w:spacing w:before="120" w:line="240" w:lineRule="auto"/>
      <w:ind w:firstLine="282"/>
      <w:contextualSpacing/>
    </w:pPr>
    <w:rPr>
      <w:rFonts w:cs="Guttman Keren"/>
      <w:bCs/>
      <w:sz w:val="24"/>
      <w:szCs w:val="20"/>
    </w:rPr>
  </w:style>
  <w:style w:type="character" w:customStyle="1" w:styleId="-0">
    <w:name w:val="מקור-פסוקים תו"/>
    <w:basedOn w:val="DefaultParagraphFont"/>
    <w:link w:val="-"/>
    <w:rsid w:val="00A03EB2"/>
    <w:rPr>
      <w:rFonts w:cs="Guttman Keren"/>
      <w:bCs/>
      <w:sz w:val="24"/>
    </w:rPr>
  </w:style>
  <w:style w:type="paragraph" w:customStyle="1" w:styleId="vtc">
    <w:name w:val="vtc"/>
    <w:basedOn w:val="Normal"/>
    <w:rsid w:val="00AD698E"/>
    <w:pPr>
      <w:widowControl w:val="0"/>
      <w:tabs>
        <w:tab w:val="left" w:pos="576"/>
        <w:tab w:val="left" w:pos="1008"/>
      </w:tabs>
      <w:autoSpaceDE/>
      <w:autoSpaceDN/>
      <w:snapToGrid w:val="0"/>
      <w:spacing w:after="0" w:line="240" w:lineRule="auto"/>
      <w:ind w:left="1008" w:hanging="432"/>
      <w:jc w:val="left"/>
    </w:pPr>
    <w:rPr>
      <w:rFonts w:cs="Miriam"/>
      <w:szCs w:val="20"/>
      <w:lang w:eastAsia="he-IL"/>
    </w:rPr>
  </w:style>
  <w:style w:type="character" w:customStyle="1" w:styleId="CommentTextChar">
    <w:name w:val="Comment Text Char"/>
    <w:basedOn w:val="DefaultParagraphFont"/>
    <w:link w:val="CommentText"/>
    <w:uiPriority w:val="99"/>
    <w:semiHidden/>
    <w:rsid w:val="00233E1A"/>
    <w:rPr>
      <w:rFonts w:cs="Narkisim"/>
    </w:rPr>
  </w:style>
  <w:style w:type="character" w:customStyle="1" w:styleId="CommentSubjectChar">
    <w:name w:val="Comment Subject Char"/>
    <w:basedOn w:val="CommentTextChar"/>
    <w:link w:val="CommentSubject"/>
    <w:uiPriority w:val="99"/>
    <w:semiHidden/>
    <w:rsid w:val="00233E1A"/>
    <w:rPr>
      <w:rFonts w:cs="Narkisim"/>
      <w:b/>
      <w:bCs/>
    </w:rPr>
  </w:style>
  <w:style w:type="paragraph" w:styleId="Revision">
    <w:name w:val="Revision"/>
    <w:hidden/>
    <w:uiPriority w:val="99"/>
    <w:semiHidden/>
    <w:rsid w:val="00233E1A"/>
    <w:rPr>
      <w:rFonts w:asciiTheme="minorHAnsi" w:eastAsiaTheme="minorHAnsi" w:hAnsiTheme="minorHAnsi" w:cstheme="minorBidi"/>
      <w:sz w:val="22"/>
      <w:szCs w:val="22"/>
    </w:rPr>
  </w:style>
  <w:style w:type="paragraph" w:styleId="IntenseQuote">
    <w:name w:val="Intense Quote"/>
    <w:basedOn w:val="Normal"/>
    <w:next w:val="Normal"/>
    <w:link w:val="IntenseQuoteChar"/>
    <w:uiPriority w:val="30"/>
    <w:qFormat/>
    <w:rsid w:val="008576EC"/>
    <w:pPr>
      <w:autoSpaceDE/>
      <w:autoSpaceDN/>
      <w:spacing w:after="200" w:line="276" w:lineRule="auto"/>
    </w:pPr>
    <w:rPr>
      <w:rFonts w:ascii="Gisha" w:eastAsiaTheme="minorEastAsia" w:hAnsi="Gisha" w:cs="Gisha"/>
      <w:szCs w:val="20"/>
    </w:rPr>
  </w:style>
  <w:style w:type="character" w:customStyle="1" w:styleId="IntenseQuoteChar">
    <w:name w:val="Intense Quote Char"/>
    <w:basedOn w:val="DefaultParagraphFont"/>
    <w:link w:val="IntenseQuote"/>
    <w:uiPriority w:val="30"/>
    <w:rsid w:val="008576EC"/>
    <w:rPr>
      <w:rFonts w:ascii="Gisha" w:eastAsiaTheme="minorEastAsia" w:hAnsi="Gisha" w:cs="Gisha"/>
    </w:rPr>
  </w:style>
  <w:style w:type="character" w:customStyle="1" w:styleId="Heading3Char">
    <w:name w:val="Heading 3 Char"/>
    <w:basedOn w:val="DefaultParagraphFont"/>
    <w:link w:val="Heading3"/>
    <w:uiPriority w:val="9"/>
    <w:rsid w:val="008576EC"/>
    <w:rPr>
      <w:rFonts w:cs="Arial"/>
      <w:b/>
      <w:bCs/>
      <w:szCs w:val="21"/>
    </w:rPr>
  </w:style>
  <w:style w:type="character" w:styleId="Emphasis">
    <w:name w:val="Emphasis"/>
    <w:uiPriority w:val="20"/>
    <w:qFormat/>
    <w:rsid w:val="008576EC"/>
    <w:rPr>
      <w:rFonts w:cs="FrankRuehl"/>
      <w:b/>
      <w:bCs/>
      <w:sz w:val="26"/>
      <w:szCs w:val="26"/>
    </w:rPr>
  </w:style>
  <w:style w:type="character" w:customStyle="1" w:styleId="Heading4Char">
    <w:name w:val="Heading 4 Char"/>
    <w:basedOn w:val="DefaultParagraphFont"/>
    <w:link w:val="Heading4"/>
    <w:uiPriority w:val="9"/>
    <w:rsid w:val="008576EC"/>
    <w:rPr>
      <w:rFonts w:ascii="Arial" w:hAnsi="Arial" w:cs="Narkisim"/>
      <w:b/>
      <w:bCs/>
      <w:sz w:val="24"/>
      <w:szCs w:val="24"/>
    </w:rPr>
  </w:style>
  <w:style w:type="character" w:styleId="SubtleReference">
    <w:name w:val="Subtle Reference"/>
    <w:basedOn w:val="DefaultParagraphFont"/>
    <w:uiPriority w:val="31"/>
    <w:qFormat/>
    <w:rsid w:val="008576EC"/>
    <w:rPr>
      <w:rFonts w:cs="Narkisim"/>
      <w:smallCaps/>
      <w:color w:val="auto"/>
      <w:szCs w:val="18"/>
    </w:rPr>
  </w:style>
  <w:style w:type="paragraph" w:styleId="NoSpacing">
    <w:name w:val="No Spacing"/>
    <w:aliases w:val="ציטוט שולחן ערוך"/>
    <w:uiPriority w:val="1"/>
    <w:qFormat/>
    <w:rsid w:val="008576EC"/>
    <w:pPr>
      <w:bidi/>
      <w:jc w:val="both"/>
    </w:pPr>
    <w:rPr>
      <w:rFonts w:asciiTheme="minorHAnsi" w:eastAsiaTheme="minorEastAsia" w:hAnsiTheme="minorHAnsi" w:cs="Narkisim"/>
      <w:sz w:val="22"/>
      <w:szCs w:val="22"/>
    </w:rPr>
  </w:style>
  <w:style w:type="character" w:styleId="Strong">
    <w:name w:val="Strong"/>
    <w:basedOn w:val="DefaultParagraphFont"/>
    <w:uiPriority w:val="22"/>
    <w:qFormat/>
    <w:rsid w:val="008576EC"/>
    <w:rPr>
      <w:b/>
      <w:bCs/>
    </w:rPr>
  </w:style>
  <w:style w:type="paragraph" w:styleId="TOCHeading">
    <w:name w:val="TOC Heading"/>
    <w:basedOn w:val="Heading1"/>
    <w:next w:val="Normal"/>
    <w:uiPriority w:val="39"/>
    <w:unhideWhenUsed/>
    <w:qFormat/>
    <w:rsid w:val="008576EC"/>
    <w:pPr>
      <w:keepLines/>
      <w:tabs>
        <w:tab w:val="clear" w:pos="335"/>
      </w:tabs>
      <w:autoSpaceDE/>
      <w:autoSpaceDN/>
      <w:spacing w:after="0" w:line="259" w:lineRule="auto"/>
      <w:jc w:val="left"/>
      <w:outlineLvl w:val="9"/>
    </w:pPr>
    <w:rPr>
      <w:rFonts w:asciiTheme="majorHAnsi" w:eastAsiaTheme="majorEastAsia" w:hAnsiTheme="majorHAnsi" w:cstheme="majorBidi"/>
      <w:sz w:val="34"/>
      <w:szCs w:val="34"/>
      <w:rtl/>
      <w:cs/>
    </w:rPr>
  </w:style>
  <w:style w:type="paragraph" w:styleId="TOC2">
    <w:name w:val="toc 2"/>
    <w:basedOn w:val="Normal"/>
    <w:next w:val="Normal"/>
    <w:autoRedefine/>
    <w:uiPriority w:val="39"/>
    <w:unhideWhenUsed/>
    <w:rsid w:val="008576EC"/>
    <w:pPr>
      <w:tabs>
        <w:tab w:val="right" w:leader="dot" w:pos="8296"/>
      </w:tabs>
      <w:autoSpaceDE/>
      <w:autoSpaceDN/>
      <w:spacing w:after="100" w:line="259" w:lineRule="auto"/>
      <w:ind w:left="220"/>
      <w:jc w:val="left"/>
    </w:pPr>
    <w:rPr>
      <w:rFonts w:asciiTheme="minorHAnsi" w:eastAsiaTheme="minorEastAsia" w:hAnsiTheme="minorHAnsi" w:cs="Times New Roman"/>
      <w:sz w:val="26"/>
      <w:szCs w:val="26"/>
      <w:rtl/>
      <w:cs/>
    </w:rPr>
  </w:style>
  <w:style w:type="paragraph" w:styleId="TOC1">
    <w:name w:val="toc 1"/>
    <w:basedOn w:val="Normal"/>
    <w:next w:val="Normal"/>
    <w:autoRedefine/>
    <w:uiPriority w:val="39"/>
    <w:unhideWhenUsed/>
    <w:rsid w:val="008576EC"/>
    <w:pPr>
      <w:tabs>
        <w:tab w:val="right" w:leader="dot" w:pos="8296"/>
      </w:tabs>
      <w:autoSpaceDE/>
      <w:autoSpaceDN/>
      <w:spacing w:after="100" w:line="259" w:lineRule="auto"/>
      <w:jc w:val="left"/>
    </w:pPr>
    <w:rPr>
      <w:rFonts w:asciiTheme="minorHAnsi" w:eastAsiaTheme="minorEastAsia" w:hAnsiTheme="minorHAnsi" w:cs="Times New Roman"/>
      <w:sz w:val="26"/>
      <w:szCs w:val="26"/>
      <w:rtl/>
      <w:cs/>
    </w:rPr>
  </w:style>
  <w:style w:type="paragraph" w:styleId="TOC3">
    <w:name w:val="toc 3"/>
    <w:basedOn w:val="Normal"/>
    <w:next w:val="Normal"/>
    <w:autoRedefine/>
    <w:uiPriority w:val="39"/>
    <w:unhideWhenUsed/>
    <w:rsid w:val="008576EC"/>
    <w:pPr>
      <w:autoSpaceDE/>
      <w:autoSpaceDN/>
      <w:spacing w:after="100" w:line="259" w:lineRule="auto"/>
      <w:ind w:left="440"/>
      <w:jc w:val="left"/>
    </w:pPr>
    <w:rPr>
      <w:rFonts w:asciiTheme="minorHAnsi" w:eastAsiaTheme="minorEastAsia" w:hAnsiTheme="minorHAnsi" w:cs="Times New Roman"/>
      <w:sz w:val="26"/>
      <w:szCs w:val="26"/>
      <w:rtl/>
      <w:cs/>
    </w:rPr>
  </w:style>
  <w:style w:type="table" w:styleId="PlainTable1">
    <w:name w:val="Plain Table 1"/>
    <w:basedOn w:val="TableNormal"/>
    <w:uiPriority w:val="41"/>
    <w:rsid w:val="008576EC"/>
    <w:rPr>
      <w:rFonts w:asciiTheme="minorHAnsi" w:eastAsiaTheme="minorEastAsia" w:hAnsiTheme="minorHAnsi" w:cstheme="minorBidi"/>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
    <w:name w:val="Grid Table 1 Light"/>
    <w:basedOn w:val="TableNormal"/>
    <w:uiPriority w:val="46"/>
    <w:rsid w:val="008576EC"/>
    <w:rPr>
      <w:rFonts w:asciiTheme="minorHAnsi" w:eastAsiaTheme="minorHAnsi" w:hAnsiTheme="minorHAnsi" w:cstheme="minorBidi"/>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af9">
    <w:name w:val="ציטו"/>
    <w:basedOn w:val="Quote"/>
    <w:link w:val="Char"/>
    <w:qFormat/>
    <w:rsid w:val="007C1AC3"/>
    <w:pPr>
      <w:tabs>
        <w:tab w:val="clear" w:pos="8278"/>
        <w:tab w:val="right" w:pos="9029"/>
      </w:tabs>
      <w:overflowPunct/>
      <w:adjustRightInd/>
      <w:spacing w:before="60" w:afterLines="60"/>
      <w:ind w:left="562"/>
      <w:textAlignment w:val="auto"/>
    </w:pPr>
    <w:rPr>
      <w:rFonts w:ascii="Narkisim" w:hAnsi="Narkisim"/>
      <w:sz w:val="24"/>
    </w:rPr>
  </w:style>
  <w:style w:type="character" w:customStyle="1" w:styleId="Char">
    <w:name w:val="ציטו Char"/>
    <w:basedOn w:val="QuoteChar"/>
    <w:link w:val="af9"/>
    <w:rsid w:val="007C1AC3"/>
    <w:rPr>
      <w:rFonts w:ascii="Narkisim" w:hAnsi="Narkisim" w:cs="Narkisim"/>
      <w:sz w:val="24"/>
      <w:szCs w:val="24"/>
      <w:lang w:eastAsia="he-IL"/>
    </w:rPr>
  </w:style>
  <w:style w:type="table" w:styleId="GridTable4">
    <w:name w:val="Grid Table 4"/>
    <w:basedOn w:val="TableNormal"/>
    <w:uiPriority w:val="49"/>
    <w:rsid w:val="00525FB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tooltipphrase">
    <w:name w:val="tooltipphrase"/>
    <w:basedOn w:val="DefaultParagraphFont"/>
    <w:rsid w:val="00475072"/>
  </w:style>
  <w:style w:type="paragraph" w:customStyle="1" w:styleId="afa">
    <w:name w:val="כותרת מאמר"/>
    <w:basedOn w:val="Normal"/>
    <w:autoRedefine/>
    <w:qFormat/>
    <w:rsid w:val="00D25F95"/>
    <w:pPr>
      <w:autoSpaceDE/>
      <w:autoSpaceDN/>
      <w:spacing w:after="240" w:line="360" w:lineRule="auto"/>
      <w:jc w:val="center"/>
      <w:outlineLvl w:val="0"/>
    </w:pPr>
    <w:rPr>
      <w:rFonts w:eastAsiaTheme="minorHAnsi"/>
      <w:b/>
      <w:bCs/>
      <w:i/>
      <w:sz w:val="50"/>
      <w:szCs w:val="42"/>
      <w:lang w:eastAsia="he-IL"/>
    </w:rPr>
  </w:style>
  <w:style w:type="character" w:styleId="UnresolvedMention">
    <w:name w:val="Unresolved Mention"/>
    <w:basedOn w:val="DefaultParagraphFont"/>
    <w:uiPriority w:val="99"/>
    <w:semiHidden/>
    <w:unhideWhenUsed/>
    <w:rsid w:val="00556460"/>
    <w:rPr>
      <w:color w:val="605E5C"/>
      <w:shd w:val="clear" w:color="auto" w:fill="E1DFDD"/>
    </w:rPr>
  </w:style>
  <w:style w:type="paragraph" w:customStyle="1" w:styleId="afb">
    <w:name w:val="ציטוט בתוך מאמר"/>
    <w:basedOn w:val="Normal"/>
    <w:next w:val="Normal"/>
    <w:link w:val="afc"/>
    <w:autoRedefine/>
    <w:qFormat/>
    <w:rsid w:val="008872A0"/>
    <w:pPr>
      <w:autoSpaceDE/>
      <w:autoSpaceDN/>
      <w:spacing w:after="0" w:line="360" w:lineRule="auto"/>
      <w:ind w:left="-58" w:right="567"/>
    </w:pPr>
    <w:rPr>
      <w:rFonts w:asciiTheme="minorHAnsi" w:eastAsiaTheme="minorHAnsi" w:hAnsiTheme="minorHAnsi" w:cs="FrankRuehl"/>
      <w:sz w:val="22"/>
      <w:szCs w:val="22"/>
    </w:rPr>
  </w:style>
  <w:style w:type="character" w:customStyle="1" w:styleId="afc">
    <w:name w:val="ציטוט בתוך מאמר תו"/>
    <w:basedOn w:val="DefaultParagraphFont"/>
    <w:link w:val="afb"/>
    <w:rsid w:val="001A6F29"/>
    <w:rPr>
      <w:rFonts w:asciiTheme="minorHAnsi" w:eastAsiaTheme="minorHAnsi" w:hAnsiTheme="minorHAnsi" w:cs="FrankRueh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0266">
      <w:bodyDiv w:val="1"/>
      <w:marLeft w:val="0"/>
      <w:marRight w:val="0"/>
      <w:marTop w:val="0"/>
      <w:marBottom w:val="0"/>
      <w:divBdr>
        <w:top w:val="none" w:sz="0" w:space="0" w:color="auto"/>
        <w:left w:val="none" w:sz="0" w:space="0" w:color="auto"/>
        <w:bottom w:val="none" w:sz="0" w:space="0" w:color="auto"/>
        <w:right w:val="none" w:sz="0" w:space="0" w:color="auto"/>
      </w:divBdr>
    </w:div>
    <w:div w:id="11613451">
      <w:bodyDiv w:val="1"/>
      <w:marLeft w:val="0"/>
      <w:marRight w:val="0"/>
      <w:marTop w:val="0"/>
      <w:marBottom w:val="0"/>
      <w:divBdr>
        <w:top w:val="none" w:sz="0" w:space="0" w:color="auto"/>
        <w:left w:val="none" w:sz="0" w:space="0" w:color="auto"/>
        <w:bottom w:val="none" w:sz="0" w:space="0" w:color="auto"/>
        <w:right w:val="none" w:sz="0" w:space="0" w:color="auto"/>
      </w:divBdr>
    </w:div>
    <w:div w:id="89012435">
      <w:bodyDiv w:val="1"/>
      <w:marLeft w:val="0"/>
      <w:marRight w:val="0"/>
      <w:marTop w:val="0"/>
      <w:marBottom w:val="0"/>
      <w:divBdr>
        <w:top w:val="none" w:sz="0" w:space="0" w:color="auto"/>
        <w:left w:val="none" w:sz="0" w:space="0" w:color="auto"/>
        <w:bottom w:val="none" w:sz="0" w:space="0" w:color="auto"/>
        <w:right w:val="none" w:sz="0" w:space="0" w:color="auto"/>
      </w:divBdr>
    </w:div>
    <w:div w:id="192236555">
      <w:bodyDiv w:val="1"/>
      <w:marLeft w:val="0"/>
      <w:marRight w:val="0"/>
      <w:marTop w:val="0"/>
      <w:marBottom w:val="0"/>
      <w:divBdr>
        <w:top w:val="none" w:sz="0" w:space="0" w:color="auto"/>
        <w:left w:val="none" w:sz="0" w:space="0" w:color="auto"/>
        <w:bottom w:val="none" w:sz="0" w:space="0" w:color="auto"/>
        <w:right w:val="none" w:sz="0" w:space="0" w:color="auto"/>
      </w:divBdr>
    </w:div>
    <w:div w:id="207452028">
      <w:bodyDiv w:val="1"/>
      <w:marLeft w:val="0"/>
      <w:marRight w:val="0"/>
      <w:marTop w:val="0"/>
      <w:marBottom w:val="0"/>
      <w:divBdr>
        <w:top w:val="none" w:sz="0" w:space="0" w:color="auto"/>
        <w:left w:val="none" w:sz="0" w:space="0" w:color="auto"/>
        <w:bottom w:val="none" w:sz="0" w:space="0" w:color="auto"/>
        <w:right w:val="none" w:sz="0" w:space="0" w:color="auto"/>
      </w:divBdr>
    </w:div>
    <w:div w:id="217207604">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95571239">
      <w:bodyDiv w:val="1"/>
      <w:marLeft w:val="0"/>
      <w:marRight w:val="0"/>
      <w:marTop w:val="0"/>
      <w:marBottom w:val="0"/>
      <w:divBdr>
        <w:top w:val="none" w:sz="0" w:space="0" w:color="auto"/>
        <w:left w:val="none" w:sz="0" w:space="0" w:color="auto"/>
        <w:bottom w:val="none" w:sz="0" w:space="0" w:color="auto"/>
        <w:right w:val="none" w:sz="0" w:space="0" w:color="auto"/>
      </w:divBdr>
    </w:div>
    <w:div w:id="298532431">
      <w:bodyDiv w:val="1"/>
      <w:marLeft w:val="0"/>
      <w:marRight w:val="0"/>
      <w:marTop w:val="0"/>
      <w:marBottom w:val="0"/>
      <w:divBdr>
        <w:top w:val="none" w:sz="0" w:space="0" w:color="auto"/>
        <w:left w:val="none" w:sz="0" w:space="0" w:color="auto"/>
        <w:bottom w:val="none" w:sz="0" w:space="0" w:color="auto"/>
        <w:right w:val="none" w:sz="0" w:space="0" w:color="auto"/>
      </w:divBdr>
    </w:div>
    <w:div w:id="315956453">
      <w:bodyDiv w:val="1"/>
      <w:marLeft w:val="0"/>
      <w:marRight w:val="0"/>
      <w:marTop w:val="0"/>
      <w:marBottom w:val="0"/>
      <w:divBdr>
        <w:top w:val="none" w:sz="0" w:space="0" w:color="auto"/>
        <w:left w:val="none" w:sz="0" w:space="0" w:color="auto"/>
        <w:bottom w:val="none" w:sz="0" w:space="0" w:color="auto"/>
        <w:right w:val="none" w:sz="0" w:space="0" w:color="auto"/>
      </w:divBdr>
    </w:div>
    <w:div w:id="342709442">
      <w:bodyDiv w:val="1"/>
      <w:marLeft w:val="0"/>
      <w:marRight w:val="0"/>
      <w:marTop w:val="0"/>
      <w:marBottom w:val="0"/>
      <w:divBdr>
        <w:top w:val="none" w:sz="0" w:space="0" w:color="auto"/>
        <w:left w:val="none" w:sz="0" w:space="0" w:color="auto"/>
        <w:bottom w:val="none" w:sz="0" w:space="0" w:color="auto"/>
        <w:right w:val="none" w:sz="0" w:space="0" w:color="auto"/>
      </w:divBdr>
    </w:div>
    <w:div w:id="400716439">
      <w:bodyDiv w:val="1"/>
      <w:marLeft w:val="0"/>
      <w:marRight w:val="0"/>
      <w:marTop w:val="0"/>
      <w:marBottom w:val="0"/>
      <w:divBdr>
        <w:top w:val="none" w:sz="0" w:space="0" w:color="auto"/>
        <w:left w:val="none" w:sz="0" w:space="0" w:color="auto"/>
        <w:bottom w:val="none" w:sz="0" w:space="0" w:color="auto"/>
        <w:right w:val="none" w:sz="0" w:space="0" w:color="auto"/>
      </w:divBdr>
    </w:div>
    <w:div w:id="416096564">
      <w:bodyDiv w:val="1"/>
      <w:marLeft w:val="0"/>
      <w:marRight w:val="0"/>
      <w:marTop w:val="0"/>
      <w:marBottom w:val="0"/>
      <w:divBdr>
        <w:top w:val="none" w:sz="0" w:space="0" w:color="auto"/>
        <w:left w:val="none" w:sz="0" w:space="0" w:color="auto"/>
        <w:bottom w:val="none" w:sz="0" w:space="0" w:color="auto"/>
        <w:right w:val="none" w:sz="0" w:space="0" w:color="auto"/>
      </w:divBdr>
    </w:div>
    <w:div w:id="486897181">
      <w:bodyDiv w:val="1"/>
      <w:marLeft w:val="0"/>
      <w:marRight w:val="0"/>
      <w:marTop w:val="0"/>
      <w:marBottom w:val="0"/>
      <w:divBdr>
        <w:top w:val="none" w:sz="0" w:space="0" w:color="auto"/>
        <w:left w:val="none" w:sz="0" w:space="0" w:color="auto"/>
        <w:bottom w:val="none" w:sz="0" w:space="0" w:color="auto"/>
        <w:right w:val="none" w:sz="0" w:space="0" w:color="auto"/>
      </w:divBdr>
    </w:div>
    <w:div w:id="571357603">
      <w:bodyDiv w:val="1"/>
      <w:marLeft w:val="0"/>
      <w:marRight w:val="0"/>
      <w:marTop w:val="0"/>
      <w:marBottom w:val="0"/>
      <w:divBdr>
        <w:top w:val="none" w:sz="0" w:space="0" w:color="auto"/>
        <w:left w:val="none" w:sz="0" w:space="0" w:color="auto"/>
        <w:bottom w:val="none" w:sz="0" w:space="0" w:color="auto"/>
        <w:right w:val="none" w:sz="0" w:space="0" w:color="auto"/>
      </w:divBdr>
    </w:div>
    <w:div w:id="595671888">
      <w:bodyDiv w:val="1"/>
      <w:marLeft w:val="0"/>
      <w:marRight w:val="0"/>
      <w:marTop w:val="0"/>
      <w:marBottom w:val="0"/>
      <w:divBdr>
        <w:top w:val="none" w:sz="0" w:space="0" w:color="auto"/>
        <w:left w:val="none" w:sz="0" w:space="0" w:color="auto"/>
        <w:bottom w:val="none" w:sz="0" w:space="0" w:color="auto"/>
        <w:right w:val="none" w:sz="0" w:space="0" w:color="auto"/>
      </w:divBdr>
    </w:div>
    <w:div w:id="603151600">
      <w:bodyDiv w:val="1"/>
      <w:marLeft w:val="0"/>
      <w:marRight w:val="0"/>
      <w:marTop w:val="0"/>
      <w:marBottom w:val="0"/>
      <w:divBdr>
        <w:top w:val="none" w:sz="0" w:space="0" w:color="auto"/>
        <w:left w:val="none" w:sz="0" w:space="0" w:color="auto"/>
        <w:bottom w:val="none" w:sz="0" w:space="0" w:color="auto"/>
        <w:right w:val="none" w:sz="0" w:space="0" w:color="auto"/>
      </w:divBdr>
    </w:div>
    <w:div w:id="681399435">
      <w:bodyDiv w:val="1"/>
      <w:marLeft w:val="0"/>
      <w:marRight w:val="0"/>
      <w:marTop w:val="0"/>
      <w:marBottom w:val="0"/>
      <w:divBdr>
        <w:top w:val="none" w:sz="0" w:space="0" w:color="auto"/>
        <w:left w:val="none" w:sz="0" w:space="0" w:color="auto"/>
        <w:bottom w:val="none" w:sz="0" w:space="0" w:color="auto"/>
        <w:right w:val="none" w:sz="0" w:space="0" w:color="auto"/>
      </w:divBdr>
    </w:div>
    <w:div w:id="779495742">
      <w:bodyDiv w:val="1"/>
      <w:marLeft w:val="0"/>
      <w:marRight w:val="0"/>
      <w:marTop w:val="0"/>
      <w:marBottom w:val="0"/>
      <w:divBdr>
        <w:top w:val="none" w:sz="0" w:space="0" w:color="auto"/>
        <w:left w:val="none" w:sz="0" w:space="0" w:color="auto"/>
        <w:bottom w:val="none" w:sz="0" w:space="0" w:color="auto"/>
        <w:right w:val="none" w:sz="0" w:space="0" w:color="auto"/>
      </w:divBdr>
    </w:div>
    <w:div w:id="800653457">
      <w:bodyDiv w:val="1"/>
      <w:marLeft w:val="0"/>
      <w:marRight w:val="0"/>
      <w:marTop w:val="0"/>
      <w:marBottom w:val="0"/>
      <w:divBdr>
        <w:top w:val="none" w:sz="0" w:space="0" w:color="auto"/>
        <w:left w:val="none" w:sz="0" w:space="0" w:color="auto"/>
        <w:bottom w:val="none" w:sz="0" w:space="0" w:color="auto"/>
        <w:right w:val="none" w:sz="0" w:space="0" w:color="auto"/>
      </w:divBdr>
    </w:div>
    <w:div w:id="830410427">
      <w:bodyDiv w:val="1"/>
      <w:marLeft w:val="0"/>
      <w:marRight w:val="0"/>
      <w:marTop w:val="0"/>
      <w:marBottom w:val="0"/>
      <w:divBdr>
        <w:top w:val="none" w:sz="0" w:space="0" w:color="auto"/>
        <w:left w:val="none" w:sz="0" w:space="0" w:color="auto"/>
        <w:bottom w:val="none" w:sz="0" w:space="0" w:color="auto"/>
        <w:right w:val="none" w:sz="0" w:space="0" w:color="auto"/>
      </w:divBdr>
    </w:div>
    <w:div w:id="903414875">
      <w:bodyDiv w:val="1"/>
      <w:marLeft w:val="0"/>
      <w:marRight w:val="0"/>
      <w:marTop w:val="0"/>
      <w:marBottom w:val="0"/>
      <w:divBdr>
        <w:top w:val="none" w:sz="0" w:space="0" w:color="auto"/>
        <w:left w:val="none" w:sz="0" w:space="0" w:color="auto"/>
        <w:bottom w:val="none" w:sz="0" w:space="0" w:color="auto"/>
        <w:right w:val="none" w:sz="0" w:space="0" w:color="auto"/>
      </w:divBdr>
    </w:div>
    <w:div w:id="975644794">
      <w:bodyDiv w:val="1"/>
      <w:marLeft w:val="0"/>
      <w:marRight w:val="0"/>
      <w:marTop w:val="0"/>
      <w:marBottom w:val="0"/>
      <w:divBdr>
        <w:top w:val="none" w:sz="0" w:space="0" w:color="auto"/>
        <w:left w:val="none" w:sz="0" w:space="0" w:color="auto"/>
        <w:bottom w:val="none" w:sz="0" w:space="0" w:color="auto"/>
        <w:right w:val="none" w:sz="0" w:space="0" w:color="auto"/>
      </w:divBdr>
    </w:div>
    <w:div w:id="998775105">
      <w:bodyDiv w:val="1"/>
      <w:marLeft w:val="0"/>
      <w:marRight w:val="0"/>
      <w:marTop w:val="0"/>
      <w:marBottom w:val="0"/>
      <w:divBdr>
        <w:top w:val="none" w:sz="0" w:space="0" w:color="auto"/>
        <w:left w:val="none" w:sz="0" w:space="0" w:color="auto"/>
        <w:bottom w:val="none" w:sz="0" w:space="0" w:color="auto"/>
        <w:right w:val="none" w:sz="0" w:space="0" w:color="auto"/>
      </w:divBdr>
    </w:div>
    <w:div w:id="1004091884">
      <w:bodyDiv w:val="1"/>
      <w:marLeft w:val="0"/>
      <w:marRight w:val="0"/>
      <w:marTop w:val="0"/>
      <w:marBottom w:val="0"/>
      <w:divBdr>
        <w:top w:val="none" w:sz="0" w:space="0" w:color="auto"/>
        <w:left w:val="none" w:sz="0" w:space="0" w:color="auto"/>
        <w:bottom w:val="none" w:sz="0" w:space="0" w:color="auto"/>
        <w:right w:val="none" w:sz="0" w:space="0" w:color="auto"/>
      </w:divBdr>
    </w:div>
    <w:div w:id="1147236890">
      <w:bodyDiv w:val="1"/>
      <w:marLeft w:val="0"/>
      <w:marRight w:val="0"/>
      <w:marTop w:val="0"/>
      <w:marBottom w:val="0"/>
      <w:divBdr>
        <w:top w:val="none" w:sz="0" w:space="0" w:color="auto"/>
        <w:left w:val="none" w:sz="0" w:space="0" w:color="auto"/>
        <w:bottom w:val="none" w:sz="0" w:space="0" w:color="auto"/>
        <w:right w:val="none" w:sz="0" w:space="0" w:color="auto"/>
      </w:divBdr>
    </w:div>
    <w:div w:id="1162040155">
      <w:bodyDiv w:val="1"/>
      <w:marLeft w:val="0"/>
      <w:marRight w:val="0"/>
      <w:marTop w:val="0"/>
      <w:marBottom w:val="0"/>
      <w:divBdr>
        <w:top w:val="none" w:sz="0" w:space="0" w:color="auto"/>
        <w:left w:val="none" w:sz="0" w:space="0" w:color="auto"/>
        <w:bottom w:val="none" w:sz="0" w:space="0" w:color="auto"/>
        <w:right w:val="none" w:sz="0" w:space="0" w:color="auto"/>
      </w:divBdr>
    </w:div>
    <w:div w:id="1174346771">
      <w:bodyDiv w:val="1"/>
      <w:marLeft w:val="0"/>
      <w:marRight w:val="0"/>
      <w:marTop w:val="0"/>
      <w:marBottom w:val="0"/>
      <w:divBdr>
        <w:top w:val="none" w:sz="0" w:space="0" w:color="auto"/>
        <w:left w:val="none" w:sz="0" w:space="0" w:color="auto"/>
        <w:bottom w:val="none" w:sz="0" w:space="0" w:color="auto"/>
        <w:right w:val="none" w:sz="0" w:space="0" w:color="auto"/>
      </w:divBdr>
    </w:div>
    <w:div w:id="1223517601">
      <w:bodyDiv w:val="1"/>
      <w:marLeft w:val="0"/>
      <w:marRight w:val="0"/>
      <w:marTop w:val="0"/>
      <w:marBottom w:val="0"/>
      <w:divBdr>
        <w:top w:val="none" w:sz="0" w:space="0" w:color="auto"/>
        <w:left w:val="none" w:sz="0" w:space="0" w:color="auto"/>
        <w:bottom w:val="none" w:sz="0" w:space="0" w:color="auto"/>
        <w:right w:val="none" w:sz="0" w:space="0" w:color="auto"/>
      </w:divBdr>
    </w:div>
    <w:div w:id="1272518149">
      <w:bodyDiv w:val="1"/>
      <w:marLeft w:val="0"/>
      <w:marRight w:val="0"/>
      <w:marTop w:val="0"/>
      <w:marBottom w:val="0"/>
      <w:divBdr>
        <w:top w:val="none" w:sz="0" w:space="0" w:color="auto"/>
        <w:left w:val="none" w:sz="0" w:space="0" w:color="auto"/>
        <w:bottom w:val="none" w:sz="0" w:space="0" w:color="auto"/>
        <w:right w:val="none" w:sz="0" w:space="0" w:color="auto"/>
      </w:divBdr>
    </w:div>
    <w:div w:id="1387334911">
      <w:bodyDiv w:val="1"/>
      <w:marLeft w:val="0"/>
      <w:marRight w:val="0"/>
      <w:marTop w:val="0"/>
      <w:marBottom w:val="0"/>
      <w:divBdr>
        <w:top w:val="none" w:sz="0" w:space="0" w:color="auto"/>
        <w:left w:val="none" w:sz="0" w:space="0" w:color="auto"/>
        <w:bottom w:val="none" w:sz="0" w:space="0" w:color="auto"/>
        <w:right w:val="none" w:sz="0" w:space="0" w:color="auto"/>
      </w:divBdr>
    </w:div>
    <w:div w:id="1410426459">
      <w:bodyDiv w:val="1"/>
      <w:marLeft w:val="0"/>
      <w:marRight w:val="0"/>
      <w:marTop w:val="0"/>
      <w:marBottom w:val="0"/>
      <w:divBdr>
        <w:top w:val="none" w:sz="0" w:space="0" w:color="auto"/>
        <w:left w:val="none" w:sz="0" w:space="0" w:color="auto"/>
        <w:bottom w:val="none" w:sz="0" w:space="0" w:color="auto"/>
        <w:right w:val="none" w:sz="0" w:space="0" w:color="auto"/>
      </w:divBdr>
    </w:div>
    <w:div w:id="1415741021">
      <w:bodyDiv w:val="1"/>
      <w:marLeft w:val="0"/>
      <w:marRight w:val="0"/>
      <w:marTop w:val="0"/>
      <w:marBottom w:val="0"/>
      <w:divBdr>
        <w:top w:val="none" w:sz="0" w:space="0" w:color="auto"/>
        <w:left w:val="none" w:sz="0" w:space="0" w:color="auto"/>
        <w:bottom w:val="none" w:sz="0" w:space="0" w:color="auto"/>
        <w:right w:val="none" w:sz="0" w:space="0" w:color="auto"/>
      </w:divBdr>
    </w:div>
    <w:div w:id="1488013061">
      <w:bodyDiv w:val="1"/>
      <w:marLeft w:val="0"/>
      <w:marRight w:val="0"/>
      <w:marTop w:val="0"/>
      <w:marBottom w:val="0"/>
      <w:divBdr>
        <w:top w:val="none" w:sz="0" w:space="0" w:color="auto"/>
        <w:left w:val="none" w:sz="0" w:space="0" w:color="auto"/>
        <w:bottom w:val="none" w:sz="0" w:space="0" w:color="auto"/>
        <w:right w:val="none" w:sz="0" w:space="0" w:color="auto"/>
      </w:divBdr>
    </w:div>
    <w:div w:id="1550459979">
      <w:bodyDiv w:val="1"/>
      <w:marLeft w:val="0"/>
      <w:marRight w:val="0"/>
      <w:marTop w:val="0"/>
      <w:marBottom w:val="0"/>
      <w:divBdr>
        <w:top w:val="none" w:sz="0" w:space="0" w:color="auto"/>
        <w:left w:val="none" w:sz="0" w:space="0" w:color="auto"/>
        <w:bottom w:val="none" w:sz="0" w:space="0" w:color="auto"/>
        <w:right w:val="none" w:sz="0" w:space="0" w:color="auto"/>
      </w:divBdr>
    </w:div>
    <w:div w:id="1595166915">
      <w:bodyDiv w:val="1"/>
      <w:marLeft w:val="0"/>
      <w:marRight w:val="0"/>
      <w:marTop w:val="0"/>
      <w:marBottom w:val="0"/>
      <w:divBdr>
        <w:top w:val="none" w:sz="0" w:space="0" w:color="auto"/>
        <w:left w:val="none" w:sz="0" w:space="0" w:color="auto"/>
        <w:bottom w:val="none" w:sz="0" w:space="0" w:color="auto"/>
        <w:right w:val="none" w:sz="0" w:space="0" w:color="auto"/>
      </w:divBdr>
    </w:div>
    <w:div w:id="1626619721">
      <w:bodyDiv w:val="1"/>
      <w:marLeft w:val="0"/>
      <w:marRight w:val="0"/>
      <w:marTop w:val="0"/>
      <w:marBottom w:val="0"/>
      <w:divBdr>
        <w:top w:val="none" w:sz="0" w:space="0" w:color="auto"/>
        <w:left w:val="none" w:sz="0" w:space="0" w:color="auto"/>
        <w:bottom w:val="none" w:sz="0" w:space="0" w:color="auto"/>
        <w:right w:val="none" w:sz="0" w:space="0" w:color="auto"/>
      </w:divBdr>
    </w:div>
    <w:div w:id="1656296880">
      <w:bodyDiv w:val="1"/>
      <w:marLeft w:val="0"/>
      <w:marRight w:val="0"/>
      <w:marTop w:val="0"/>
      <w:marBottom w:val="0"/>
      <w:divBdr>
        <w:top w:val="none" w:sz="0" w:space="0" w:color="auto"/>
        <w:left w:val="none" w:sz="0" w:space="0" w:color="auto"/>
        <w:bottom w:val="none" w:sz="0" w:space="0" w:color="auto"/>
        <w:right w:val="none" w:sz="0" w:space="0" w:color="auto"/>
      </w:divBdr>
    </w:div>
    <w:div w:id="1693456928">
      <w:bodyDiv w:val="1"/>
      <w:marLeft w:val="0"/>
      <w:marRight w:val="0"/>
      <w:marTop w:val="0"/>
      <w:marBottom w:val="0"/>
      <w:divBdr>
        <w:top w:val="none" w:sz="0" w:space="0" w:color="auto"/>
        <w:left w:val="none" w:sz="0" w:space="0" w:color="auto"/>
        <w:bottom w:val="none" w:sz="0" w:space="0" w:color="auto"/>
        <w:right w:val="none" w:sz="0" w:space="0" w:color="auto"/>
      </w:divBdr>
    </w:div>
    <w:div w:id="1729838705">
      <w:bodyDiv w:val="1"/>
      <w:marLeft w:val="0"/>
      <w:marRight w:val="0"/>
      <w:marTop w:val="0"/>
      <w:marBottom w:val="0"/>
      <w:divBdr>
        <w:top w:val="none" w:sz="0" w:space="0" w:color="auto"/>
        <w:left w:val="none" w:sz="0" w:space="0" w:color="auto"/>
        <w:bottom w:val="none" w:sz="0" w:space="0" w:color="auto"/>
        <w:right w:val="none" w:sz="0" w:space="0" w:color="auto"/>
      </w:divBdr>
    </w:div>
    <w:div w:id="1743939989">
      <w:bodyDiv w:val="1"/>
      <w:marLeft w:val="0"/>
      <w:marRight w:val="0"/>
      <w:marTop w:val="0"/>
      <w:marBottom w:val="0"/>
      <w:divBdr>
        <w:top w:val="none" w:sz="0" w:space="0" w:color="auto"/>
        <w:left w:val="none" w:sz="0" w:space="0" w:color="auto"/>
        <w:bottom w:val="none" w:sz="0" w:space="0" w:color="auto"/>
        <w:right w:val="none" w:sz="0" w:space="0" w:color="auto"/>
      </w:divBdr>
    </w:div>
    <w:div w:id="1788700856">
      <w:bodyDiv w:val="1"/>
      <w:marLeft w:val="0"/>
      <w:marRight w:val="0"/>
      <w:marTop w:val="0"/>
      <w:marBottom w:val="0"/>
      <w:divBdr>
        <w:top w:val="none" w:sz="0" w:space="0" w:color="auto"/>
        <w:left w:val="none" w:sz="0" w:space="0" w:color="auto"/>
        <w:bottom w:val="none" w:sz="0" w:space="0" w:color="auto"/>
        <w:right w:val="none" w:sz="0" w:space="0" w:color="auto"/>
      </w:divBdr>
    </w:div>
    <w:div w:id="1816727057">
      <w:bodyDiv w:val="1"/>
      <w:marLeft w:val="0"/>
      <w:marRight w:val="0"/>
      <w:marTop w:val="0"/>
      <w:marBottom w:val="0"/>
      <w:divBdr>
        <w:top w:val="none" w:sz="0" w:space="0" w:color="auto"/>
        <w:left w:val="none" w:sz="0" w:space="0" w:color="auto"/>
        <w:bottom w:val="none" w:sz="0" w:space="0" w:color="auto"/>
        <w:right w:val="none" w:sz="0" w:space="0" w:color="auto"/>
      </w:divBdr>
    </w:div>
    <w:div w:id="1867984306">
      <w:bodyDiv w:val="1"/>
      <w:marLeft w:val="0"/>
      <w:marRight w:val="0"/>
      <w:marTop w:val="0"/>
      <w:marBottom w:val="0"/>
      <w:divBdr>
        <w:top w:val="none" w:sz="0" w:space="0" w:color="auto"/>
        <w:left w:val="none" w:sz="0" w:space="0" w:color="auto"/>
        <w:bottom w:val="none" w:sz="0" w:space="0" w:color="auto"/>
        <w:right w:val="none" w:sz="0" w:space="0" w:color="auto"/>
      </w:divBdr>
    </w:div>
    <w:div w:id="1913273954">
      <w:bodyDiv w:val="1"/>
      <w:marLeft w:val="0"/>
      <w:marRight w:val="0"/>
      <w:marTop w:val="0"/>
      <w:marBottom w:val="0"/>
      <w:divBdr>
        <w:top w:val="none" w:sz="0" w:space="0" w:color="auto"/>
        <w:left w:val="none" w:sz="0" w:space="0" w:color="auto"/>
        <w:bottom w:val="none" w:sz="0" w:space="0" w:color="auto"/>
        <w:right w:val="none" w:sz="0" w:space="0" w:color="auto"/>
      </w:divBdr>
    </w:div>
    <w:div w:id="1953390427">
      <w:bodyDiv w:val="1"/>
      <w:marLeft w:val="0"/>
      <w:marRight w:val="0"/>
      <w:marTop w:val="0"/>
      <w:marBottom w:val="0"/>
      <w:divBdr>
        <w:top w:val="none" w:sz="0" w:space="0" w:color="auto"/>
        <w:left w:val="none" w:sz="0" w:space="0" w:color="auto"/>
        <w:bottom w:val="none" w:sz="0" w:space="0" w:color="auto"/>
        <w:right w:val="none" w:sz="0" w:space="0" w:color="auto"/>
      </w:divBdr>
    </w:div>
    <w:div w:id="1967345228">
      <w:bodyDiv w:val="1"/>
      <w:marLeft w:val="0"/>
      <w:marRight w:val="0"/>
      <w:marTop w:val="0"/>
      <w:marBottom w:val="0"/>
      <w:divBdr>
        <w:top w:val="none" w:sz="0" w:space="0" w:color="auto"/>
        <w:left w:val="none" w:sz="0" w:space="0" w:color="auto"/>
        <w:bottom w:val="none" w:sz="0" w:space="0" w:color="auto"/>
        <w:right w:val="none" w:sz="0" w:space="0" w:color="auto"/>
      </w:divBdr>
    </w:div>
    <w:div w:id="2011325384">
      <w:bodyDiv w:val="1"/>
      <w:marLeft w:val="0"/>
      <w:marRight w:val="0"/>
      <w:marTop w:val="0"/>
      <w:marBottom w:val="0"/>
      <w:divBdr>
        <w:top w:val="none" w:sz="0" w:space="0" w:color="auto"/>
        <w:left w:val="none" w:sz="0" w:space="0" w:color="auto"/>
        <w:bottom w:val="none" w:sz="0" w:space="0" w:color="auto"/>
        <w:right w:val="none" w:sz="0" w:space="0" w:color="auto"/>
      </w:divBdr>
    </w:div>
    <w:div w:id="2024277638">
      <w:bodyDiv w:val="1"/>
      <w:marLeft w:val="0"/>
      <w:marRight w:val="0"/>
      <w:marTop w:val="0"/>
      <w:marBottom w:val="0"/>
      <w:divBdr>
        <w:top w:val="none" w:sz="0" w:space="0" w:color="auto"/>
        <w:left w:val="none" w:sz="0" w:space="0" w:color="auto"/>
        <w:bottom w:val="none" w:sz="0" w:space="0" w:color="auto"/>
        <w:right w:val="none" w:sz="0" w:space="0" w:color="auto"/>
      </w:divBdr>
    </w:div>
    <w:div w:id="2061900235">
      <w:bodyDiv w:val="1"/>
      <w:marLeft w:val="0"/>
      <w:marRight w:val="0"/>
      <w:marTop w:val="0"/>
      <w:marBottom w:val="0"/>
      <w:divBdr>
        <w:top w:val="none" w:sz="0" w:space="0" w:color="auto"/>
        <w:left w:val="none" w:sz="0" w:space="0" w:color="auto"/>
        <w:bottom w:val="none" w:sz="0" w:space="0" w:color="auto"/>
        <w:right w:val="none" w:sz="0" w:space="0" w:color="auto"/>
      </w:divBdr>
    </w:div>
    <w:div w:id="2062315697">
      <w:bodyDiv w:val="1"/>
      <w:marLeft w:val="0"/>
      <w:marRight w:val="0"/>
      <w:marTop w:val="0"/>
      <w:marBottom w:val="0"/>
      <w:divBdr>
        <w:top w:val="none" w:sz="0" w:space="0" w:color="auto"/>
        <w:left w:val="none" w:sz="0" w:space="0" w:color="auto"/>
        <w:bottom w:val="none" w:sz="0" w:space="0" w:color="auto"/>
        <w:right w:val="none" w:sz="0" w:space="0" w:color="auto"/>
      </w:divBdr>
    </w:div>
    <w:div w:id="2130850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etzion.org.il" TargetMode="External"/><Relationship Id="rId5" Type="http://schemas.openxmlformats.org/officeDocument/2006/relationships/webSettings" Target="webSettings.xml"/><Relationship Id="rId10" Type="http://schemas.openxmlformats.org/officeDocument/2006/relationships/hyperlink" Target="https://etzion.org.il/en" TargetMode="External"/><Relationship Id="rId4" Type="http://schemas.openxmlformats.org/officeDocument/2006/relationships/settings" Target="settings.xml"/><Relationship Id="rId9" Type="http://schemas.openxmlformats.org/officeDocument/2006/relationships/hyperlink" Target="https://etzion.org.il/h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s://www.etzion.org.il/" TargetMode="External"/><Relationship Id="rId1" Type="http://schemas.openxmlformats.org/officeDocument/2006/relationships/hyperlink" Target="http://www.vbm.etzion.org.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9D634F-D2AC-474D-A738-17418D830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1877</Words>
  <Characters>10703</Characters>
  <Application>Microsoft Office Word</Application>
  <DocSecurity>0</DocSecurity>
  <Lines>89</Lines>
  <Paragraphs>25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פרשת לך לך</vt:lpstr>
      <vt:lpstr>פרשת לך לך</vt:lpstr>
    </vt:vector>
  </TitlesOfParts>
  <Company>Toshiba</Company>
  <LinksUpToDate>false</LinksUpToDate>
  <CharactersWithSpaces>12555</CharactersWithSpaces>
  <SharedDoc>false</SharedDoc>
  <HLinks>
    <vt:vector size="18" baseType="variant">
      <vt:variant>
        <vt:i4>5898274</vt:i4>
      </vt:variant>
      <vt:variant>
        <vt:i4>3</vt:i4>
      </vt:variant>
      <vt:variant>
        <vt:i4>0</vt:i4>
      </vt:variant>
      <vt:variant>
        <vt:i4>5</vt:i4>
      </vt:variant>
      <vt:variant>
        <vt:lpwstr>mailto:office@etzion.org.il</vt:lpwstr>
      </vt:variant>
      <vt:variant>
        <vt:lpwstr/>
      </vt:variant>
      <vt:variant>
        <vt:i4>6160398</vt:i4>
      </vt:variant>
      <vt:variant>
        <vt:i4>0</vt:i4>
      </vt:variant>
      <vt:variant>
        <vt:i4>0</vt:i4>
      </vt:variant>
      <vt:variant>
        <vt:i4>5</vt:i4>
      </vt:variant>
      <vt:variant>
        <vt:lpwstr>http://www.vbm.etzion.org.il/</vt:lpwstr>
      </vt:variant>
      <vt:variant>
        <vt:lpwstr/>
      </vt:variant>
      <vt:variant>
        <vt:i4>6160398</vt:i4>
      </vt:variant>
      <vt:variant>
        <vt:i4>0</vt:i4>
      </vt:variant>
      <vt:variant>
        <vt:i4>0</vt:i4>
      </vt:variant>
      <vt:variant>
        <vt:i4>5</vt:i4>
      </vt:variant>
      <vt:variant>
        <vt:lpwstr>http://www.vbm.etzion.org.il/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subject/>
  <dc:creator>קלוש</dc:creator>
  <cp:keywords/>
  <dc:description/>
  <cp:lastModifiedBy>Michael Berkowitz</cp:lastModifiedBy>
  <cp:revision>2</cp:revision>
  <cp:lastPrinted>2015-12-15T07:28:00Z</cp:lastPrinted>
  <dcterms:created xsi:type="dcterms:W3CDTF">2024-07-09T15:03:00Z</dcterms:created>
  <dcterms:modified xsi:type="dcterms:W3CDTF">2024-07-09T15:03:00Z</dcterms:modified>
</cp:coreProperties>
</file>