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4BE60" w14:textId="6A9CDA25" w:rsidR="00F34332" w:rsidRDefault="00F34332" w:rsidP="00AB5FF9">
      <w:pPr>
        <w:pStyle w:val="I0"/>
        <w:rPr>
          <w:rtl/>
        </w:rPr>
      </w:pPr>
      <w:r w:rsidRPr="00F34332">
        <w:rPr>
          <w:rFonts w:hint="cs"/>
          <w:sz w:val="28"/>
          <w:szCs w:val="32"/>
          <w:rtl/>
        </w:rPr>
        <w:t xml:space="preserve">עזרת ישראל מיד </w:t>
      </w:r>
      <w:r w:rsidRPr="00F34332">
        <w:rPr>
          <w:rFonts w:hint="cs"/>
          <w:sz w:val="32"/>
          <w:szCs w:val="32"/>
          <w:rtl/>
        </w:rPr>
        <w:t>צר</w:t>
      </w:r>
    </w:p>
    <w:p w14:paraId="557E4413" w14:textId="3A0C5397" w:rsidR="00F34332" w:rsidRDefault="00F34332" w:rsidP="00AB5FF9">
      <w:pPr>
        <w:pStyle w:val="II"/>
        <w:rPr>
          <w:rtl/>
        </w:rPr>
      </w:pPr>
      <w:r>
        <w:rPr>
          <w:rFonts w:hint="cs"/>
          <w:rtl/>
        </w:rPr>
        <w:t>הרב ישי יסלזון</w:t>
      </w:r>
    </w:p>
    <w:p w14:paraId="16783CBF" w14:textId="77777777" w:rsidR="00F34332" w:rsidRDefault="00F34332" w:rsidP="00F34332">
      <w:pPr>
        <w:pStyle w:val="II"/>
        <w:rPr>
          <w:rtl/>
        </w:rPr>
      </w:pPr>
    </w:p>
    <w:p w14:paraId="28A6F147" w14:textId="5F98F6BF" w:rsidR="008725EA" w:rsidRPr="008725EA" w:rsidRDefault="008725EA" w:rsidP="00421346">
      <w:pPr>
        <w:rPr>
          <w:rFonts w:eastAsia="Calibri"/>
          <w:rtl/>
        </w:rPr>
      </w:pPr>
      <w:r w:rsidRPr="008725EA">
        <w:rPr>
          <w:rFonts w:eastAsia="Calibri" w:hint="cs"/>
          <w:rtl/>
        </w:rPr>
        <w:t xml:space="preserve">הרמב"ם בהלכות מלכים </w:t>
      </w:r>
      <w:r w:rsidRPr="008725EA">
        <w:rPr>
          <w:rFonts w:eastAsia="Calibri" w:hint="cs"/>
          <w:sz w:val="18"/>
          <w:szCs w:val="18"/>
          <w:rtl/>
        </w:rPr>
        <w:t>(ה</w:t>
      </w:r>
      <w:r w:rsidR="009A4718">
        <w:rPr>
          <w:rFonts w:eastAsia="Calibri" w:hint="cs"/>
          <w:sz w:val="18"/>
          <w:szCs w:val="18"/>
          <w:rtl/>
        </w:rPr>
        <w:t>,</w:t>
      </w:r>
      <w:r w:rsidRPr="008725EA">
        <w:rPr>
          <w:rFonts w:eastAsia="Calibri" w:hint="cs"/>
          <w:sz w:val="18"/>
          <w:szCs w:val="18"/>
          <w:rtl/>
        </w:rPr>
        <w:t xml:space="preserve"> א)</w:t>
      </w:r>
      <w:r w:rsidRPr="008725EA">
        <w:rPr>
          <w:rFonts w:eastAsia="Calibri" w:hint="cs"/>
          <w:rtl/>
        </w:rPr>
        <w:t xml:space="preserve"> מונה שלושה סוגים של מלחמת מצווה:</w:t>
      </w:r>
    </w:p>
    <w:p w14:paraId="2782FD39" w14:textId="069956B5" w:rsidR="008725EA" w:rsidRPr="008725EA" w:rsidRDefault="008725EA" w:rsidP="00421346">
      <w:pPr>
        <w:pStyle w:val="a8"/>
        <w:rPr>
          <w:rtl/>
          <w:lang w:eastAsia="he-IL"/>
        </w:rPr>
      </w:pPr>
      <w:r w:rsidRPr="008725EA">
        <w:rPr>
          <w:rtl/>
          <w:lang w:eastAsia="he-IL"/>
        </w:rPr>
        <w:t>ואי זו היא מלחמת מצוה זו מלחמת שבעה עממים, ומלחמת עמלק, ועזרת ישראל מיד צר שבא עליהם</w:t>
      </w:r>
      <w:r w:rsidRPr="008725EA">
        <w:rPr>
          <w:rFonts w:hint="cs"/>
          <w:rtl/>
          <w:lang w:eastAsia="he-IL"/>
        </w:rPr>
        <w:t>.</w:t>
      </w:r>
    </w:p>
    <w:p w14:paraId="673931AC" w14:textId="77777777" w:rsidR="008725EA" w:rsidRPr="008725EA" w:rsidRDefault="008725EA" w:rsidP="00421346">
      <w:pPr>
        <w:rPr>
          <w:rFonts w:eastAsia="Calibri"/>
          <w:rtl/>
          <w:lang w:eastAsia="he-IL"/>
        </w:rPr>
      </w:pPr>
      <w:r w:rsidRPr="008725EA">
        <w:rPr>
          <w:rFonts w:eastAsia="Calibri" w:hint="cs"/>
          <w:rtl/>
          <w:lang w:eastAsia="he-IL"/>
        </w:rPr>
        <w:t xml:space="preserve">שונה מלחמת עזרת ישראל מיד צר משתי המלחמות הנוספות הנשנות יחד עמה. על מלחמת עמלק ועל מלחמת שבעת עממין ישנו ציווי מפורש בתורה מפי הגבורה, לכן הבסיס הדרוש בשביל להיחשב כמלחמת מצווה וודאי קיים אצלן. לעומת זאת במלחמת עזרת ישראל מיד צר לא ברור כלל מהו המקור המחייב לצאת אליה, וממילא </w:t>
      </w:r>
      <w:r w:rsidRPr="008725EA">
        <w:rPr>
          <w:rFonts w:eastAsia="Calibri"/>
          <w:rtl/>
          <w:lang w:eastAsia="he-IL"/>
        </w:rPr>
        <w:t>–</w:t>
      </w:r>
      <w:r w:rsidRPr="008725EA">
        <w:rPr>
          <w:rFonts w:eastAsia="Calibri" w:hint="cs"/>
          <w:rtl/>
          <w:lang w:eastAsia="he-IL"/>
        </w:rPr>
        <w:t xml:space="preserve"> כפי שהארכנו בשיעור הקודם </w:t>
      </w:r>
      <w:r w:rsidRPr="008725EA">
        <w:rPr>
          <w:rFonts w:eastAsia="Calibri"/>
          <w:rtl/>
          <w:lang w:eastAsia="he-IL"/>
        </w:rPr>
        <w:t>–</w:t>
      </w:r>
      <w:r w:rsidRPr="008725EA">
        <w:rPr>
          <w:rFonts w:eastAsia="Calibri" w:hint="cs"/>
          <w:rtl/>
          <w:lang w:eastAsia="he-IL"/>
        </w:rPr>
        <w:t xml:space="preserve"> לא פשוט מדוע היא נקראת 'מלחמת מצווה', גם אם נניח שמתקיימת בה מצווה.</w:t>
      </w:r>
    </w:p>
    <w:p w14:paraId="183375A5" w14:textId="258D5CDA" w:rsidR="008725EA" w:rsidRPr="008725EA" w:rsidRDefault="008725EA" w:rsidP="00421346">
      <w:pPr>
        <w:rPr>
          <w:rFonts w:eastAsia="Calibri"/>
          <w:rtl/>
          <w:lang w:eastAsia="he-IL"/>
        </w:rPr>
      </w:pPr>
      <w:r w:rsidRPr="008725EA">
        <w:rPr>
          <w:rFonts w:eastAsia="Calibri" w:hint="cs"/>
          <w:rtl/>
          <w:lang w:eastAsia="he-IL"/>
        </w:rPr>
        <w:t xml:space="preserve">בהסתכלות פשוטה מסתברים דבריו של </w:t>
      </w:r>
      <w:r w:rsidRPr="00F0526B">
        <w:rPr>
          <w:rFonts w:eastAsia="Calibri" w:hint="cs"/>
          <w:rtl/>
          <w:lang w:eastAsia="he-IL"/>
        </w:rPr>
        <w:t>ה</w:t>
      </w:r>
      <w:r w:rsidRPr="008725EA">
        <w:rPr>
          <w:rFonts w:eastAsia="Calibri" w:hint="cs"/>
          <w:b/>
          <w:bCs/>
          <w:rtl/>
          <w:lang w:eastAsia="he-IL"/>
        </w:rPr>
        <w:t xml:space="preserve">שיירי קרבן </w:t>
      </w:r>
      <w:r w:rsidRPr="008725EA">
        <w:rPr>
          <w:rFonts w:eastAsia="Calibri" w:hint="cs"/>
          <w:sz w:val="18"/>
          <w:szCs w:val="18"/>
          <w:rtl/>
          <w:lang w:eastAsia="he-IL"/>
        </w:rPr>
        <w:t>(על הירושלמי סוטה ח</w:t>
      </w:r>
      <w:r w:rsidR="009A4718">
        <w:rPr>
          <w:rFonts w:eastAsia="Calibri" w:hint="cs"/>
          <w:sz w:val="18"/>
          <w:szCs w:val="18"/>
          <w:rtl/>
          <w:lang w:eastAsia="he-IL"/>
        </w:rPr>
        <w:t>,</w:t>
      </w:r>
      <w:r w:rsidRPr="008725EA">
        <w:rPr>
          <w:rFonts w:eastAsia="Calibri" w:hint="cs"/>
          <w:sz w:val="18"/>
          <w:szCs w:val="18"/>
          <w:rtl/>
          <w:lang w:eastAsia="he-IL"/>
        </w:rPr>
        <w:t xml:space="preserve"> י)</w:t>
      </w:r>
      <w:r w:rsidRPr="008725EA">
        <w:rPr>
          <w:rFonts w:eastAsia="Calibri" w:hint="cs"/>
          <w:rtl/>
          <w:lang w:eastAsia="he-IL"/>
        </w:rPr>
        <w:t xml:space="preserve"> המוצא שני מקורות ממצוות התורה המחייבים לצאת למלחמת מצווה:</w:t>
      </w:r>
    </w:p>
    <w:p w14:paraId="0934EC79" w14:textId="6EA7F744" w:rsidR="008725EA" w:rsidRPr="008725EA" w:rsidRDefault="008725EA" w:rsidP="00421346">
      <w:pPr>
        <w:pStyle w:val="a8"/>
        <w:rPr>
          <w:rtl/>
          <w:lang w:eastAsia="he-IL"/>
        </w:rPr>
      </w:pPr>
      <w:r w:rsidRPr="008725EA">
        <w:rPr>
          <w:rtl/>
          <w:lang w:eastAsia="he-IL"/>
        </w:rPr>
        <w:t>מי איכא למ"ד דעזרת ישראל מיד צר הבא עליהם לאו מצוה היא. דהא אפילו ביחיד הנרדף איכא עשה ולא תעשה להצילו כדכתיב "לא תעמוד על דם רעך" וכתיב "והשבותו לו" – זו אבדת נפש.</w:t>
      </w:r>
    </w:p>
    <w:p w14:paraId="4E6093E8" w14:textId="77777777" w:rsidR="008725EA" w:rsidRPr="008725EA" w:rsidRDefault="008725EA" w:rsidP="00421346">
      <w:pPr>
        <w:rPr>
          <w:rFonts w:eastAsia="Calibri"/>
          <w:rtl/>
          <w:lang w:eastAsia="he-IL"/>
        </w:rPr>
      </w:pPr>
      <w:r w:rsidRPr="008725EA">
        <w:rPr>
          <w:rFonts w:eastAsia="Calibri" w:hint="cs"/>
          <w:rtl/>
          <w:lang w:eastAsia="he-IL"/>
        </w:rPr>
        <w:t xml:space="preserve">הן האיסור לעמוד על דם רעך והן חובת השבת אבידה שבנפש מחייבות כל אדם מישראל להידרש לערבות הדדית ולדאוג לביטחונו של הזולת. במסכת סנהדרין </w:t>
      </w:r>
      <w:r w:rsidRPr="008725EA">
        <w:rPr>
          <w:rFonts w:eastAsia="Calibri" w:hint="cs"/>
          <w:sz w:val="18"/>
          <w:szCs w:val="18"/>
          <w:rtl/>
          <w:lang w:eastAsia="he-IL"/>
        </w:rPr>
        <w:t>(עג.)</w:t>
      </w:r>
      <w:r w:rsidRPr="008725EA">
        <w:rPr>
          <w:rFonts w:eastAsia="Calibri" w:hint="cs"/>
          <w:rtl/>
          <w:lang w:eastAsia="he-IL"/>
        </w:rPr>
        <w:t xml:space="preserve"> אף נלמד מכפילות הציוויים שיש לטרוח בדבר ולהשקיע מכספו של אדם לשכירת פועלים בשביל להציל את חבירו:</w:t>
      </w:r>
    </w:p>
    <w:p w14:paraId="6A16FCBA" w14:textId="3855B7F0" w:rsidR="008725EA" w:rsidRPr="008725EA" w:rsidRDefault="008725EA" w:rsidP="00421346">
      <w:pPr>
        <w:pStyle w:val="a8"/>
        <w:rPr>
          <w:rtl/>
          <w:lang w:eastAsia="he-IL"/>
        </w:rPr>
      </w:pPr>
      <w:r w:rsidRPr="008725EA">
        <w:rPr>
          <w:rtl/>
          <w:lang w:eastAsia="he-IL"/>
        </w:rPr>
        <w:t>גופא: מנין לרואה את חברו שהוא טובע בנהר או חיה גוררתו או לסטין באין עליו שהוא חייב להצילו תלמוד לומר לא תעמד על דם רעך. והא מהכא נפקא? מהתם נפקא: אבדת גופו מניין - תלמוד לומר והשבתו לו! - אי מהתם הוה אמינא: הני מילי - בנפשיה, אבל מיטרח ומיגר אגורי - אימא לא, קא משמע לן</w:t>
      </w:r>
      <w:r w:rsidRPr="008725EA">
        <w:rPr>
          <w:rFonts w:hint="cs"/>
          <w:rtl/>
          <w:lang w:eastAsia="he-IL"/>
        </w:rPr>
        <w:t>.</w:t>
      </w:r>
    </w:p>
    <w:p w14:paraId="0EEA566C" w14:textId="77777777" w:rsidR="008725EA" w:rsidRPr="008725EA" w:rsidRDefault="008725EA" w:rsidP="00421346">
      <w:pPr>
        <w:rPr>
          <w:rFonts w:eastAsia="Calibri"/>
          <w:rtl/>
          <w:lang w:eastAsia="he-IL"/>
        </w:rPr>
      </w:pPr>
      <w:r w:rsidRPr="008725EA">
        <w:rPr>
          <w:rFonts w:eastAsia="Calibri" w:hint="cs"/>
          <w:rtl/>
          <w:lang w:eastAsia="he-IL"/>
        </w:rPr>
        <w:t xml:space="preserve">לכאורה פשוט שבכלל חובה זו כלולה גם החובה לצאת ולהילחם למען הזולת, ועל אחת כמה וכמה שהדברים נכונים כאשר מדובר על מלחמה למען כלל ישראל. אלא </w:t>
      </w:r>
      <w:r w:rsidRPr="008725EA">
        <w:rPr>
          <w:rFonts w:eastAsia="Calibri" w:hint="cs"/>
          <w:rtl/>
          <w:lang w:eastAsia="he-IL"/>
        </w:rPr>
        <w:t>שכאשר נכנסים קצת לעובי הקורה נראה שביסוס זה לציווי על יציאה למלחמת עזרת ישראל מיד צר אינו פשוט כלל וכלל.</w:t>
      </w:r>
    </w:p>
    <w:p w14:paraId="4F022175" w14:textId="77777777" w:rsidR="008725EA" w:rsidRPr="00421346" w:rsidRDefault="008725EA" w:rsidP="00421346">
      <w:pPr>
        <w:pStyle w:val="I0"/>
        <w:rPr>
          <w:szCs w:val="26"/>
          <w:rtl/>
        </w:rPr>
      </w:pPr>
      <w:r w:rsidRPr="00421346">
        <w:rPr>
          <w:rFonts w:hint="cs"/>
          <w:szCs w:val="26"/>
          <w:rtl/>
        </w:rPr>
        <w:t>סיכון עצמו למען הצלת הזולת</w:t>
      </w:r>
    </w:p>
    <w:p w14:paraId="1FCA7680" w14:textId="77777777" w:rsidR="008725EA" w:rsidRPr="008725EA" w:rsidRDefault="008725EA" w:rsidP="00421346">
      <w:pPr>
        <w:rPr>
          <w:rFonts w:eastAsia="Calibri"/>
          <w:rtl/>
          <w:lang w:eastAsia="he-IL"/>
        </w:rPr>
      </w:pPr>
      <w:r w:rsidRPr="008725EA">
        <w:rPr>
          <w:rFonts w:eastAsia="Calibri" w:hint="cs"/>
          <w:rtl/>
          <w:lang w:eastAsia="he-IL"/>
        </w:rPr>
        <w:t>אמנם חובתו של אדם להציל את חבירו השרוי בצרה ברורה ופשוטה, אך השאלה האם מותר למציל להסתכן למען הצלת חברו אינה ברורה כלל ונחלקו בה גדולי עולם.</w:t>
      </w:r>
    </w:p>
    <w:p w14:paraId="3530BCAE" w14:textId="30FE24DA" w:rsidR="008725EA" w:rsidRPr="008725EA" w:rsidRDefault="008725EA" w:rsidP="00421346">
      <w:pPr>
        <w:rPr>
          <w:rFonts w:eastAsia="Calibri"/>
          <w:rtl/>
          <w:lang w:eastAsia="he-IL"/>
        </w:rPr>
      </w:pPr>
      <w:r w:rsidRPr="008725EA">
        <w:rPr>
          <w:rFonts w:eastAsia="Calibri" w:hint="cs"/>
          <w:b/>
          <w:bCs/>
          <w:rtl/>
          <w:lang w:eastAsia="he-IL"/>
        </w:rPr>
        <w:t xml:space="preserve">הבית יוסף </w:t>
      </w:r>
      <w:r w:rsidR="00AB5FF9" w:rsidRPr="00C2556F">
        <w:rPr>
          <w:rFonts w:eastAsia="Calibri" w:hint="cs"/>
          <w:sz w:val="14"/>
          <w:szCs w:val="18"/>
          <w:rtl/>
          <w:lang w:eastAsia="he-IL"/>
        </w:rPr>
        <w:t>(</w:t>
      </w:r>
      <w:r w:rsidRPr="00C2556F">
        <w:rPr>
          <w:rFonts w:eastAsia="Calibri" w:hint="cs"/>
          <w:sz w:val="14"/>
          <w:szCs w:val="18"/>
          <w:rtl/>
          <w:lang w:eastAsia="he-IL"/>
        </w:rPr>
        <w:t>סימן תכו</w:t>
      </w:r>
      <w:r w:rsidR="00AB5FF9" w:rsidRPr="00C2556F">
        <w:rPr>
          <w:rFonts w:eastAsia="Calibri" w:hint="cs"/>
          <w:sz w:val="14"/>
          <w:szCs w:val="18"/>
          <w:rtl/>
          <w:lang w:eastAsia="he-IL"/>
        </w:rPr>
        <w:t>)</w:t>
      </w:r>
      <w:r w:rsidRPr="00C2556F">
        <w:rPr>
          <w:rFonts w:eastAsia="Calibri" w:hint="cs"/>
          <w:sz w:val="14"/>
          <w:szCs w:val="18"/>
          <w:rtl/>
          <w:lang w:eastAsia="he-IL"/>
        </w:rPr>
        <w:t xml:space="preserve"> </w:t>
      </w:r>
      <w:r w:rsidRPr="008725EA">
        <w:rPr>
          <w:rFonts w:eastAsia="Calibri" w:hint="cs"/>
          <w:rtl/>
          <w:lang w:eastAsia="he-IL"/>
        </w:rPr>
        <w:t>מביא את דברי ההגהות מיימוניות:</w:t>
      </w:r>
    </w:p>
    <w:p w14:paraId="29C3312F" w14:textId="2AB4E278" w:rsidR="008725EA" w:rsidRPr="008725EA" w:rsidRDefault="008725EA" w:rsidP="00421346">
      <w:pPr>
        <w:pStyle w:val="a8"/>
        <w:rPr>
          <w:rtl/>
          <w:lang w:eastAsia="he-IL"/>
        </w:rPr>
      </w:pPr>
      <w:r w:rsidRPr="008725EA">
        <w:rPr>
          <w:rtl/>
          <w:lang w:eastAsia="he-IL"/>
        </w:rPr>
        <w:t>וכתבו הגהות מיימונית (דפ' קושטא) עבר על לא תעמוד וכו' בירושלמי מסיק אפילו להכניס עצמו בספק סכנה חייב ע"כ ונראה שהטעם מפני שהלה ודאי והוא ספ</w:t>
      </w:r>
      <w:r w:rsidRPr="008725EA">
        <w:rPr>
          <w:rFonts w:hint="cs"/>
          <w:rtl/>
          <w:lang w:eastAsia="he-IL"/>
        </w:rPr>
        <w:t>ק.</w:t>
      </w:r>
    </w:p>
    <w:p w14:paraId="4042A6F9" w14:textId="77777777" w:rsidR="008725EA" w:rsidRPr="008725EA" w:rsidRDefault="008725EA" w:rsidP="00421346">
      <w:pPr>
        <w:rPr>
          <w:rFonts w:eastAsia="Calibri"/>
          <w:rtl/>
          <w:lang w:eastAsia="he-IL"/>
        </w:rPr>
      </w:pPr>
      <w:r w:rsidRPr="008725EA">
        <w:rPr>
          <w:rFonts w:eastAsia="Calibri" w:hint="cs"/>
          <w:rtl/>
          <w:lang w:eastAsia="he-IL"/>
        </w:rPr>
        <w:t>לכאורה משתמע מדבריו שאדם חייב גם להכניס עצמו לספק סכנה בשביל להציל את חבירו; אך דבריו אלו של מרן הבית יוסף הובאו בבית יוסף בלבד ולא בשולחן ערוך, ו</w:t>
      </w:r>
      <w:r w:rsidRPr="008725EA">
        <w:rPr>
          <w:rFonts w:eastAsia="Calibri" w:hint="cs"/>
          <w:b/>
          <w:bCs/>
          <w:rtl/>
          <w:lang w:eastAsia="he-IL"/>
        </w:rPr>
        <w:t>הסמ"ע</w:t>
      </w:r>
      <w:r w:rsidRPr="008725EA">
        <w:rPr>
          <w:rFonts w:eastAsia="Calibri" w:hint="cs"/>
          <w:rtl/>
          <w:lang w:eastAsia="he-IL"/>
        </w:rPr>
        <w:t xml:space="preserve"> </w:t>
      </w:r>
      <w:r w:rsidRPr="008725EA">
        <w:rPr>
          <w:rFonts w:eastAsia="Calibri" w:hint="cs"/>
          <w:sz w:val="18"/>
          <w:szCs w:val="18"/>
          <w:rtl/>
          <w:lang w:eastAsia="he-IL"/>
        </w:rPr>
        <w:t>(שם ס"ק ב)</w:t>
      </w:r>
      <w:r w:rsidRPr="008725EA">
        <w:rPr>
          <w:rFonts w:eastAsia="Calibri" w:hint="cs"/>
          <w:rtl/>
          <w:lang w:eastAsia="he-IL"/>
        </w:rPr>
        <w:t xml:space="preserve"> הבין שההשמטה אינה סתמית:</w:t>
      </w:r>
    </w:p>
    <w:p w14:paraId="580C828F" w14:textId="0FB5D7EE" w:rsidR="008725EA" w:rsidRPr="008725EA" w:rsidRDefault="008725EA" w:rsidP="00421346">
      <w:pPr>
        <w:pStyle w:val="a8"/>
        <w:rPr>
          <w:rtl/>
          <w:lang w:eastAsia="he-IL"/>
        </w:rPr>
      </w:pPr>
      <w:r w:rsidRPr="008725EA">
        <w:rPr>
          <w:rtl/>
          <w:lang w:eastAsia="he-IL"/>
        </w:rPr>
        <w:t>גם זה השמיטו המחבר ומור"ם ז"ל, ובזה י"ל כיון שהפוסקים הרי"ף והרמב"ם והרא"ש והטור לא הביאו בפסקיהן, משו"ה השמיטוהו גם כן</w:t>
      </w:r>
      <w:r w:rsidRPr="008725EA">
        <w:rPr>
          <w:rFonts w:hint="cs"/>
          <w:rtl/>
          <w:lang w:eastAsia="he-IL"/>
        </w:rPr>
        <w:t>.</w:t>
      </w:r>
    </w:p>
    <w:p w14:paraId="72F99B90" w14:textId="77777777" w:rsidR="008725EA" w:rsidRPr="008725EA" w:rsidRDefault="008725EA" w:rsidP="00421346">
      <w:pPr>
        <w:rPr>
          <w:rFonts w:eastAsia="Calibri"/>
          <w:rtl/>
          <w:lang w:eastAsia="he-IL"/>
        </w:rPr>
      </w:pPr>
      <w:r w:rsidRPr="008725EA">
        <w:rPr>
          <w:rFonts w:eastAsia="Calibri" w:hint="cs"/>
          <w:rtl/>
          <w:lang w:eastAsia="he-IL"/>
        </w:rPr>
        <w:t xml:space="preserve">ונראה מדבריו שאכן אין פוסקים כך להלכה. כשיטתו פסק גם </w:t>
      </w:r>
      <w:r w:rsidRPr="008725EA">
        <w:rPr>
          <w:rFonts w:eastAsia="Calibri" w:hint="cs"/>
          <w:b/>
          <w:bCs/>
          <w:rtl/>
          <w:lang w:eastAsia="he-IL"/>
        </w:rPr>
        <w:t xml:space="preserve">הרדב"ז </w:t>
      </w:r>
      <w:r w:rsidRPr="008725EA">
        <w:rPr>
          <w:rFonts w:eastAsia="Calibri" w:hint="cs"/>
          <w:rtl/>
          <w:lang w:eastAsia="he-IL"/>
        </w:rPr>
        <w:t xml:space="preserve">בתשובה </w:t>
      </w:r>
      <w:r w:rsidRPr="008725EA">
        <w:rPr>
          <w:rFonts w:eastAsia="Calibri" w:hint="cs"/>
          <w:sz w:val="18"/>
          <w:szCs w:val="18"/>
          <w:rtl/>
          <w:lang w:eastAsia="he-IL"/>
        </w:rPr>
        <w:t>(חלק ה סימן ריח)</w:t>
      </w:r>
      <w:r w:rsidRPr="008725EA">
        <w:rPr>
          <w:rFonts w:eastAsia="Calibri" w:hint="cs"/>
          <w:rtl/>
          <w:lang w:eastAsia="he-IL"/>
        </w:rPr>
        <w:t>, שצידד לאסור כאשר יש 'ספק הנוטה אל הודאי' שאדם יסתכן בשביל הצלת חבירו:</w:t>
      </w:r>
    </w:p>
    <w:p w14:paraId="6CD1C790" w14:textId="47937614" w:rsidR="008725EA" w:rsidRPr="008725EA" w:rsidRDefault="008725EA" w:rsidP="00421346">
      <w:pPr>
        <w:pStyle w:val="a8"/>
        <w:rPr>
          <w:szCs w:val="22"/>
          <w:rtl/>
          <w:lang w:eastAsia="he-IL"/>
        </w:rPr>
      </w:pPr>
      <w:r w:rsidRPr="008725EA">
        <w:rPr>
          <w:rtl/>
          <w:lang w:eastAsia="he-IL"/>
        </w:rPr>
        <w:t>מה שכתב הרב ז"ל כל היכול להציל וכו' איירי במי שיכול להציל להדיא בלא שיסתכן המציל כלל כגון שהיה ישן תחת כותל רעוע שהיה יכול להעירו משנתו ולא העירו או כגון שיודע לו עדות להצילו עבר על לא תעמוד על דם רעך. ולא זו בלבד אלא אפילו יש בו קצת ספק סכנה כגון ראה אותו טובע בים או לסטים באים עליו או חיה רעה שיש בכל אלו ספק סכנה אפ"ה חייב להציל</w:t>
      </w:r>
      <w:r w:rsidRPr="008725EA">
        <w:rPr>
          <w:rFonts w:hint="cs"/>
          <w:rtl/>
          <w:lang w:eastAsia="he-IL"/>
        </w:rPr>
        <w:t>..</w:t>
      </w:r>
      <w:r w:rsidRPr="008725EA">
        <w:rPr>
          <w:rtl/>
          <w:lang w:eastAsia="he-IL"/>
        </w:rPr>
        <w:t>. ומ"מ אם הספק נוטה אל הודאי אינו חייב למסור עצמו להציל את חבירו ואפי' בספק מוכרע אינו חייב למסור נפשו דמאי חזית דדמא דידך סומק טפי דילמא דמא דידיה סומק טפי אבל אם הספק אינו מוכרע אלא נוטה אל ההצלה והוא לא יסתכן ולא הציל עבר על לא תעמוד על דם רעך.</w:t>
      </w:r>
    </w:p>
    <w:p w14:paraId="46E1E103" w14:textId="1512FE49" w:rsidR="008725EA" w:rsidRPr="008725EA" w:rsidRDefault="008725EA" w:rsidP="008725EA">
      <w:pPr>
        <w:rPr>
          <w:rFonts w:eastAsia="Calibri"/>
          <w:rtl/>
          <w:lang w:eastAsia="he-IL"/>
        </w:rPr>
      </w:pPr>
      <w:r w:rsidRPr="008725EA">
        <w:rPr>
          <w:rFonts w:eastAsia="Calibri" w:hint="cs"/>
          <w:b/>
          <w:bCs/>
          <w:rtl/>
          <w:lang w:eastAsia="he-IL"/>
        </w:rPr>
        <w:t xml:space="preserve">המנחת חינוך </w:t>
      </w:r>
      <w:r w:rsidRPr="008725EA">
        <w:rPr>
          <w:rFonts w:eastAsia="Calibri" w:hint="cs"/>
          <w:sz w:val="18"/>
          <w:szCs w:val="18"/>
          <w:rtl/>
          <w:lang w:eastAsia="he-IL"/>
        </w:rPr>
        <w:t>(</w:t>
      </w:r>
      <w:r w:rsidR="003C4143">
        <w:rPr>
          <w:rFonts w:eastAsia="Calibri" w:hint="cs"/>
          <w:sz w:val="18"/>
          <w:szCs w:val="18"/>
          <w:rtl/>
          <w:lang w:eastAsia="he-IL"/>
        </w:rPr>
        <w:t>ר</w:t>
      </w:r>
      <w:r w:rsidRPr="008725EA">
        <w:rPr>
          <w:rFonts w:eastAsia="Calibri" w:hint="cs"/>
          <w:sz w:val="18"/>
          <w:szCs w:val="18"/>
          <w:rtl/>
          <w:lang w:eastAsia="he-IL"/>
        </w:rPr>
        <w:t>לז)</w:t>
      </w:r>
      <w:r w:rsidRPr="008725EA">
        <w:rPr>
          <w:rFonts w:eastAsia="Calibri" w:hint="cs"/>
          <w:rtl/>
          <w:lang w:eastAsia="he-IL"/>
        </w:rPr>
        <w:t xml:space="preserve"> הקשה על שיטת הבית יוסף בסגנונו של הרדב"ז, והוסיף שני טיעונים מרכזיים </w:t>
      </w:r>
      <w:r w:rsidRPr="008725EA">
        <w:rPr>
          <w:rFonts w:eastAsia="Calibri"/>
          <w:rtl/>
          <w:lang w:eastAsia="he-IL"/>
        </w:rPr>
        <w:t>–</w:t>
      </w:r>
      <w:r w:rsidRPr="008725EA">
        <w:rPr>
          <w:rFonts w:eastAsia="Calibri" w:hint="cs"/>
          <w:rtl/>
          <w:lang w:eastAsia="he-IL"/>
        </w:rPr>
        <w:t xml:space="preserve"> ראשית, </w:t>
      </w:r>
      <w:r w:rsidRPr="008725EA">
        <w:rPr>
          <w:rFonts w:eastAsia="Calibri" w:hint="cs"/>
          <w:rtl/>
          <w:lang w:eastAsia="he-IL"/>
        </w:rPr>
        <w:lastRenderedPageBreak/>
        <w:t xml:space="preserve">הרי דין 'וחי בהם' קודם לכל מצווה אחרת מלבד ג' עבירות חמורות, ובפשטות גם את מצוות לא תעמודעל דם רעך; ובנוסף, שייכת כאן סברת 'מאי חזית' </w:t>
      </w:r>
      <w:r w:rsidRPr="008725EA">
        <w:rPr>
          <w:rFonts w:eastAsia="Calibri"/>
          <w:rtl/>
          <w:lang w:eastAsia="he-IL"/>
        </w:rPr>
        <w:t>–</w:t>
      </w:r>
      <w:r w:rsidRPr="008725EA">
        <w:rPr>
          <w:rFonts w:eastAsia="Calibri" w:hint="cs"/>
          <w:rtl/>
          <w:lang w:eastAsia="he-IL"/>
        </w:rPr>
        <w:t xml:space="preserve"> כשם שאסור להרוג את חברך למען הצלת נפשך, מדוע שתתחייב לסכן את נפשך למן הצלת נפשו?</w:t>
      </w:r>
    </w:p>
    <w:p w14:paraId="62821A1D" w14:textId="62593639" w:rsidR="008725EA" w:rsidRPr="008725EA" w:rsidRDefault="008725EA" w:rsidP="008725EA">
      <w:pPr>
        <w:pStyle w:val="a8"/>
        <w:rPr>
          <w:rtl/>
          <w:lang w:eastAsia="he-IL"/>
        </w:rPr>
      </w:pPr>
      <w:r w:rsidRPr="008725EA">
        <w:rPr>
          <w:rtl/>
          <w:lang w:eastAsia="he-IL"/>
        </w:rPr>
        <w:t>ולדידי גוף דין הגמ' צ"ע כיון דהוא רק לאו ואינו עושה מעשה כלל בהעברת הלאו למה יתחייב להכניס עצמו בס' סכנה והלא וחי בהם כתיב ופ"נ דוחה הכל אפי' ס' פ"נ ואי משום פ"נ דאידך זה דוקא בעושה מעשה כמבואר בראשונים דימסור עצמו ולא יהרוג לחבירו משום מאי חזית אבל אם רוצים להפילו על חבירו א"צ למסור עצמו דאדרבא דלמא דמא דידיה סומק טפי א"כ ה"ה בס' סכנה ג"כ א"צ למסור עצמו היכי דלא עביד מעשה</w:t>
      </w:r>
      <w:r w:rsidRPr="008725EA">
        <w:rPr>
          <w:rFonts w:hint="cs"/>
          <w:rtl/>
          <w:lang w:eastAsia="he-IL"/>
        </w:rPr>
        <w:t>.</w:t>
      </w:r>
    </w:p>
    <w:p w14:paraId="3430A533" w14:textId="01A7D87F" w:rsidR="008725EA" w:rsidRPr="008725EA" w:rsidRDefault="008725EA" w:rsidP="009A4718">
      <w:pPr>
        <w:rPr>
          <w:rFonts w:eastAsia="Calibri"/>
          <w:rtl/>
          <w:lang w:eastAsia="he-IL"/>
        </w:rPr>
      </w:pPr>
      <w:r w:rsidRPr="008725EA">
        <w:rPr>
          <w:rFonts w:eastAsia="Calibri" w:hint="cs"/>
          <w:rtl/>
          <w:lang w:eastAsia="he-IL"/>
        </w:rPr>
        <w:t xml:space="preserve">הוא מוסיף ומדגיש שהעקרון המנחה, בהתלבטות בין שני חיי אדם, הוא 'שב ואל תעשה'; אל לאדם לעשות מעשה בידיים כדי לסכן את חברו, אך באותה מידה אסור לו לסכן את חיי עצמו. מדברי שני גדולי עולם אלו עולה נקודה משמעותית נוספת </w:t>
      </w:r>
      <w:r w:rsidRPr="008725EA">
        <w:rPr>
          <w:rFonts w:eastAsia="Calibri"/>
          <w:rtl/>
          <w:lang w:eastAsia="he-IL"/>
        </w:rPr>
        <w:t>–</w:t>
      </w:r>
      <w:r w:rsidRPr="008725EA">
        <w:rPr>
          <w:rFonts w:eastAsia="Calibri" w:hint="cs"/>
          <w:rtl/>
          <w:lang w:eastAsia="he-IL"/>
        </w:rPr>
        <w:t>עד כאן דנו האם ישנה חובה להסתכן בשביל להציל את חבירו או לא, אך לדבריהם ייתכן שיש בדבר גם איסור של ממש, שהרי המציל עובר בזה על "וחי בהם.</w:t>
      </w:r>
    </w:p>
    <w:p w14:paraId="493E6720" w14:textId="77777777" w:rsidR="008725EA" w:rsidRPr="008725EA" w:rsidRDefault="008725EA" w:rsidP="008725EA">
      <w:pPr>
        <w:rPr>
          <w:rFonts w:eastAsia="Calibri"/>
          <w:rtl/>
          <w:lang w:eastAsia="he-IL"/>
        </w:rPr>
      </w:pPr>
      <w:r w:rsidRPr="008725EA">
        <w:rPr>
          <w:rFonts w:eastAsia="Calibri" w:hint="cs"/>
          <w:rtl/>
          <w:lang w:eastAsia="he-IL"/>
        </w:rPr>
        <w:t xml:space="preserve">עד כאן עסקנו בהצלת יחיד, אך היה מקום לומר שהצלת כלל ישראל שונה. כך רצה להציע </w:t>
      </w:r>
      <w:r w:rsidRPr="008725EA">
        <w:rPr>
          <w:rFonts w:eastAsia="Calibri" w:hint="cs"/>
          <w:b/>
          <w:bCs/>
          <w:rtl/>
          <w:lang w:eastAsia="he-IL"/>
        </w:rPr>
        <w:t xml:space="preserve">הראי"ה קוק </w:t>
      </w:r>
      <w:r w:rsidRPr="008725EA">
        <w:rPr>
          <w:rFonts w:eastAsia="Calibri" w:hint="cs"/>
          <w:rtl/>
          <w:lang w:eastAsia="he-IL"/>
        </w:rPr>
        <w:t>ב</w:t>
      </w:r>
      <w:r w:rsidRPr="008725EA">
        <w:rPr>
          <w:rFonts w:eastAsia="Calibri" w:hint="cs"/>
          <w:b/>
          <w:bCs/>
          <w:rtl/>
          <w:lang w:eastAsia="he-IL"/>
        </w:rPr>
        <w:t xml:space="preserve">שו"ת משפט כהן </w:t>
      </w:r>
      <w:r w:rsidRPr="008725EA">
        <w:rPr>
          <w:rFonts w:eastAsia="Calibri" w:hint="cs"/>
          <w:sz w:val="18"/>
          <w:szCs w:val="18"/>
          <w:rtl/>
          <w:lang w:eastAsia="he-IL"/>
        </w:rPr>
        <w:t>(סי' קמב)</w:t>
      </w:r>
      <w:r w:rsidRPr="008725EA">
        <w:rPr>
          <w:rFonts w:eastAsia="Calibri" w:hint="cs"/>
          <w:rtl/>
          <w:lang w:eastAsia="he-IL"/>
        </w:rPr>
        <w:t>:</w:t>
      </w:r>
    </w:p>
    <w:p w14:paraId="7A07090B" w14:textId="1F2929E0" w:rsidR="008725EA" w:rsidRPr="008725EA" w:rsidRDefault="008725EA" w:rsidP="008725EA">
      <w:pPr>
        <w:pStyle w:val="a8"/>
        <w:rPr>
          <w:rtl/>
          <w:lang w:eastAsia="he-IL"/>
        </w:rPr>
      </w:pPr>
      <w:r w:rsidRPr="008725EA">
        <w:rPr>
          <w:rtl/>
          <w:lang w:eastAsia="he-IL"/>
        </w:rPr>
        <w:t>בשיחתו הנכבדה כתב בשם הרמב"ם כי בדבר הנוגע להצלת רבים אין משגיחין על הסכנה, אולי יודע כתר"ה את המקום שבו כתוב מבטא זה בספרי הרמב"ם, ייטיב נא להודיעני כי בעניי חדת היא לי. ויש לדון הרבה בכונת הדברים, אם נאמר שהיחיד מחויב להכנס בסכנה כדי להציל הרבים יהיה זה דבר מחודש מאד</w:t>
      </w:r>
      <w:r w:rsidRPr="008725EA">
        <w:rPr>
          <w:rFonts w:hint="cs"/>
          <w:rtl/>
          <w:lang w:eastAsia="he-IL"/>
        </w:rPr>
        <w:t>..</w:t>
      </w:r>
      <w:r w:rsidRPr="008725EA">
        <w:rPr>
          <w:rtl/>
          <w:lang w:eastAsia="he-IL"/>
        </w:rPr>
        <w:t>. ולחלק בין יחיד לרבים בזה צריך מקור מיוחד. ואולי כונת רבים בל' הרמב"ם כאן כלל ישראל</w:t>
      </w:r>
      <w:r w:rsidRPr="008725EA">
        <w:rPr>
          <w:rFonts w:hint="cs"/>
          <w:rtl/>
          <w:lang w:eastAsia="he-IL"/>
        </w:rPr>
        <w:t>...</w:t>
      </w:r>
      <w:r w:rsidRPr="008725EA">
        <w:rPr>
          <w:rtl/>
          <w:lang w:eastAsia="he-IL"/>
        </w:rPr>
        <w:t xml:space="preserve"> דלהצלת הכלל אין עומד שום דבר אצל היחיד אפי' מהג"ד (אמנם כמדומני שאין ראיות מוכיחות על חדוש זה ג"כ)</w:t>
      </w:r>
      <w:r w:rsidRPr="008725EA">
        <w:rPr>
          <w:rFonts w:hint="cs"/>
          <w:rtl/>
          <w:lang w:eastAsia="he-IL"/>
        </w:rPr>
        <w:t>..</w:t>
      </w:r>
      <w:r w:rsidRPr="008725EA">
        <w:rPr>
          <w:rtl/>
          <w:lang w:eastAsia="he-IL"/>
        </w:rPr>
        <w:t>. עכ"פ אם נזכה לראות את אותיותיו של הרמב"ם ז"ל אפשר שיחכימונו בזה בכונתו הק'</w:t>
      </w:r>
      <w:r w:rsidRPr="008725EA">
        <w:rPr>
          <w:rFonts w:hint="cs"/>
          <w:rtl/>
          <w:lang w:eastAsia="he-IL"/>
        </w:rPr>
        <w:t>.</w:t>
      </w:r>
    </w:p>
    <w:p w14:paraId="7AF2E3B4" w14:textId="574C5E5B" w:rsidR="008725EA" w:rsidRPr="008725EA" w:rsidRDefault="008725EA" w:rsidP="008725EA">
      <w:pPr>
        <w:rPr>
          <w:rFonts w:eastAsia="Calibri"/>
          <w:rtl/>
        </w:rPr>
      </w:pPr>
      <w:r w:rsidRPr="008725EA">
        <w:rPr>
          <w:rFonts w:eastAsia="Calibri" w:hint="cs"/>
          <w:rtl/>
        </w:rPr>
        <w:t xml:space="preserve">אך כמו שרואים מגוף התשובה, גם הרב קוק התקשה למצוא מקורות לכיוון זה. יתרה מזאת, נראה שמצאנו דווקא מקורות הפוכים, המדגישים שגם כאשר מדובר </w:t>
      </w:r>
      <w:r w:rsidRPr="008725EA">
        <w:rPr>
          <w:rFonts w:eastAsia="Calibri" w:hint="cs"/>
          <w:rtl/>
        </w:rPr>
        <w:t xml:space="preserve">על הצלת כלל ישראל אין חובה על היחיד לסכן את עצמו. כך מצאנו, למשל, פעמיים בכתביו של ר' מאיר שמחה מדוינסק. </w:t>
      </w:r>
      <w:r w:rsidRPr="008725EA">
        <w:rPr>
          <w:rFonts w:eastAsia="Calibri" w:hint="cs"/>
          <w:b/>
          <w:bCs/>
          <w:rtl/>
        </w:rPr>
        <w:t>במשך חכמה</w:t>
      </w:r>
      <w:r w:rsidRPr="008725EA">
        <w:rPr>
          <w:rFonts w:eastAsia="Calibri" w:hint="cs"/>
          <w:rtl/>
        </w:rPr>
        <w:t xml:space="preserve"> </w:t>
      </w:r>
      <w:r w:rsidRPr="008725EA">
        <w:rPr>
          <w:rFonts w:eastAsia="Calibri" w:hint="cs"/>
          <w:sz w:val="18"/>
          <w:szCs w:val="18"/>
          <w:rtl/>
        </w:rPr>
        <w:t>(שמות ד,יט)</w:t>
      </w:r>
      <w:r w:rsidRPr="008725EA">
        <w:rPr>
          <w:rFonts w:eastAsia="Calibri" w:hint="cs"/>
          <w:rtl/>
        </w:rPr>
        <w:t xml:space="preserve"> לומד ר' מאיר שמחה כי הקב"ה הודיע למשה רבינו לפני לכתו ממדין למצרים שמתו כל האנשים המבקשים את נפשו, שאם לא כן לא היה </w:t>
      </w:r>
      <w:r w:rsidR="003C4143">
        <w:rPr>
          <w:rFonts w:eastAsia="Calibri" w:hint="cs"/>
          <w:rtl/>
        </w:rPr>
        <w:t>צריך</w:t>
      </w:r>
      <w:r w:rsidRPr="008725EA">
        <w:rPr>
          <w:rFonts w:eastAsia="Calibri" w:hint="cs"/>
          <w:rtl/>
        </w:rPr>
        <w:t xml:space="preserve"> משה רבינו ללכת:</w:t>
      </w:r>
    </w:p>
    <w:p w14:paraId="53166235" w14:textId="77777777" w:rsidR="008725EA" w:rsidRPr="008725EA" w:rsidRDefault="008725EA" w:rsidP="008725EA">
      <w:pPr>
        <w:pStyle w:val="a8"/>
        <w:rPr>
          <w:rtl/>
          <w:lang w:eastAsia="he-IL"/>
        </w:rPr>
      </w:pPr>
      <w:r w:rsidRPr="008725EA">
        <w:rPr>
          <w:rFonts w:hint="cs"/>
          <w:rtl/>
          <w:lang w:eastAsia="he-IL"/>
        </w:rPr>
        <w:t>"</w:t>
      </w:r>
      <w:r w:rsidRPr="008725EA">
        <w:rPr>
          <w:rtl/>
          <w:lang w:eastAsia="he-IL"/>
        </w:rPr>
        <w:t>לך שוב מצרימה, כי מתו כל האנשים המבקשים את נפשך. מוכח דאם היו חיים המבקשים את נפשו לא היה צריך לילך להוציא בני ישראל ממצרים, אף על פי שכל ישראל צריכים אליו, אינו צריך להכניס עצמו בסכנה</w:t>
      </w:r>
      <w:r w:rsidRPr="008725EA">
        <w:rPr>
          <w:rFonts w:hint="cs"/>
          <w:rtl/>
          <w:lang w:eastAsia="he-IL"/>
        </w:rPr>
        <w:t>"</w:t>
      </w:r>
      <w:r w:rsidRPr="008725EA">
        <w:rPr>
          <w:rtl/>
          <w:lang w:eastAsia="he-IL"/>
        </w:rPr>
        <w:t>.</w:t>
      </w:r>
    </w:p>
    <w:p w14:paraId="1CC261CC" w14:textId="77777777" w:rsidR="008725EA" w:rsidRPr="008725EA" w:rsidRDefault="008725EA" w:rsidP="008725EA">
      <w:pPr>
        <w:rPr>
          <w:rFonts w:eastAsia="Calibri"/>
          <w:rtl/>
        </w:rPr>
      </w:pPr>
      <w:r w:rsidRPr="008725EA">
        <w:rPr>
          <w:rFonts w:eastAsia="Calibri" w:hint="cs"/>
          <w:rtl/>
        </w:rPr>
        <w:t xml:space="preserve">המקום השני הוא בפירושו 'אור שמח' למשנה תורה, שם על הלכות רוצח </w:t>
      </w:r>
      <w:r w:rsidRPr="008725EA">
        <w:rPr>
          <w:rFonts w:eastAsia="Calibri" w:hint="cs"/>
          <w:sz w:val="18"/>
          <w:szCs w:val="18"/>
          <w:rtl/>
        </w:rPr>
        <w:t xml:space="preserve">(פ"ז ה"ח) </w:t>
      </w:r>
      <w:r w:rsidRPr="008725EA">
        <w:rPr>
          <w:rFonts w:eastAsia="Calibri" w:hint="cs"/>
          <w:rtl/>
        </w:rPr>
        <w:t xml:space="preserve">כותב ר' מאיר שמחה את אותו החידוש. </w:t>
      </w:r>
      <w:r w:rsidRPr="008725EA">
        <w:rPr>
          <w:rFonts w:eastAsia="Calibri" w:hint="cs"/>
          <w:b/>
          <w:bCs/>
          <w:rtl/>
        </w:rPr>
        <w:t xml:space="preserve">הרמב"ם </w:t>
      </w:r>
      <w:r w:rsidRPr="008725EA">
        <w:rPr>
          <w:rFonts w:eastAsia="Calibri" w:hint="cs"/>
          <w:sz w:val="18"/>
          <w:szCs w:val="18"/>
          <w:rtl/>
        </w:rPr>
        <w:t>(שם)</w:t>
      </w:r>
      <w:r w:rsidRPr="008725EA">
        <w:rPr>
          <w:rFonts w:eastAsia="Calibri" w:hint="cs"/>
          <w:rtl/>
        </w:rPr>
        <w:t xml:space="preserve"> פוסק שאסור לרוצח בשגגה לצאת מעיר מקלט להצלת כלל ישראל:</w:t>
      </w:r>
    </w:p>
    <w:p w14:paraId="682EA114" w14:textId="4C246111" w:rsidR="008725EA" w:rsidRPr="008725EA" w:rsidRDefault="008725EA" w:rsidP="008725EA">
      <w:pPr>
        <w:pStyle w:val="a8"/>
        <w:rPr>
          <w:rtl/>
          <w:lang w:eastAsia="he-IL"/>
        </w:rPr>
      </w:pPr>
      <w:r w:rsidRPr="008725EA">
        <w:rPr>
          <w:rtl/>
          <w:lang w:eastAsia="he-IL"/>
        </w:rPr>
        <w:t>הגולה אינו יוצא מעיר מקלטו לעולם ואפילו לדבר מצוה</w:t>
      </w:r>
      <w:r w:rsidRPr="008725EA">
        <w:rPr>
          <w:rFonts w:hint="cs"/>
          <w:rtl/>
          <w:lang w:eastAsia="he-IL"/>
        </w:rPr>
        <w:t>...</w:t>
      </w:r>
      <w:r w:rsidRPr="008725EA">
        <w:rPr>
          <w:rtl/>
          <w:lang w:eastAsia="he-IL"/>
        </w:rPr>
        <w:t xml:space="preserve"> ואפילו להציל נפש בעדותו או להציל מיד הג</w:t>
      </w:r>
      <w:r w:rsidR="00E93D7E">
        <w:rPr>
          <w:rFonts w:hint="cs"/>
          <w:rtl/>
          <w:lang w:eastAsia="he-IL"/>
        </w:rPr>
        <w:t>וים</w:t>
      </w:r>
      <w:r w:rsidRPr="008725EA">
        <w:rPr>
          <w:rtl/>
          <w:lang w:eastAsia="he-IL"/>
        </w:rPr>
        <w:t xml:space="preserve"> או מיד הנהר או מיד הדליקה ומן המפולת ואפילו כל ישראל צריכין לתשועתו כיואב בן צרויה אינו יוצא משם לעולם עד מות הכהן הגדול, ואם יצא התיר עצמו למיתה כמו שביארנו. </w:t>
      </w:r>
    </w:p>
    <w:p w14:paraId="5FE67187" w14:textId="77777777" w:rsidR="008725EA" w:rsidRPr="008725EA" w:rsidRDefault="008725EA" w:rsidP="008725EA">
      <w:pPr>
        <w:rPr>
          <w:rFonts w:eastAsia="Calibri"/>
          <w:rtl/>
          <w:lang w:eastAsia="he-IL"/>
        </w:rPr>
      </w:pPr>
      <w:r w:rsidRPr="008725EA">
        <w:rPr>
          <w:rFonts w:eastAsia="Calibri" w:hint="cs"/>
          <w:rtl/>
          <w:lang w:eastAsia="he-IL"/>
        </w:rPr>
        <w:t>האור שמח מתייחס לתוספת שהוסיף הרמב"ם בסוף הלכה זו וכותב:</w:t>
      </w:r>
    </w:p>
    <w:p w14:paraId="269E2C26" w14:textId="042C88D8" w:rsidR="008725EA" w:rsidRPr="008725EA" w:rsidRDefault="008725EA" w:rsidP="008725EA">
      <w:pPr>
        <w:pStyle w:val="a8"/>
        <w:rPr>
          <w:rtl/>
          <w:lang w:eastAsia="he-IL"/>
        </w:rPr>
      </w:pPr>
      <w:r w:rsidRPr="008725EA">
        <w:rPr>
          <w:rtl/>
          <w:lang w:eastAsia="he-IL"/>
        </w:rPr>
        <w:t>הוסיף רבינו טעם למה אינו יוצא, הלא פקוח נפש דוחה כל מצות שבתורה, ומכש"כ פקוח נפש דכל ישראל, ואסתר תוכיח, רק דנגד הטבע אין לנו להוסיף אחרי מצות יוצר הטבע, חוקר כליות ולב, הוא אמר כי אם יחם לבב הגואל להרגו אין לו משפט מות, תו אין יכולים ב"ד להמיתו, וכיון שהותר דמו לגואל הדם אין לו להכניס עצמו בספק סכנה עבור הצלת חבירו מסכנה ודאית, כן נראה</w:t>
      </w:r>
      <w:r w:rsidRPr="008725EA">
        <w:rPr>
          <w:rFonts w:hint="cs"/>
          <w:rtl/>
          <w:lang w:eastAsia="he-IL"/>
        </w:rPr>
        <w:t>.</w:t>
      </w:r>
    </w:p>
    <w:p w14:paraId="1D107B0F" w14:textId="77777777" w:rsidR="008725EA" w:rsidRPr="008725EA" w:rsidRDefault="008725EA" w:rsidP="008725EA">
      <w:pPr>
        <w:rPr>
          <w:rFonts w:eastAsia="Calibri"/>
          <w:rtl/>
          <w:lang w:eastAsia="he-IL"/>
        </w:rPr>
      </w:pPr>
      <w:r w:rsidRPr="008725EA">
        <w:rPr>
          <w:rFonts w:eastAsia="Calibri" w:hint="cs"/>
          <w:rtl/>
          <w:lang w:eastAsia="he-IL"/>
        </w:rPr>
        <w:t xml:space="preserve">אם כן לא ברור כלל שרשאי אדם לסכן עצמו בשביל הצלת חבירו, וקל וחומר שקשה לדבר כאן על מצווה כזאת; ולכן, לפני שנברר את מקור המצווה, נבאר מדוע בכלל יש היתר ביציאה למלחמה. </w:t>
      </w:r>
    </w:p>
    <w:p w14:paraId="1C4DAC58" w14:textId="77777777" w:rsidR="008725EA" w:rsidRPr="008725EA" w:rsidRDefault="008725EA" w:rsidP="008725EA">
      <w:pPr>
        <w:pStyle w:val="I0"/>
        <w:rPr>
          <w:szCs w:val="26"/>
          <w:rtl/>
        </w:rPr>
      </w:pPr>
      <w:r w:rsidRPr="008725EA">
        <w:rPr>
          <w:rFonts w:hint="cs"/>
          <w:szCs w:val="26"/>
          <w:rtl/>
        </w:rPr>
        <w:t>דיני מלחמה ושאר דיני התורה</w:t>
      </w:r>
    </w:p>
    <w:p w14:paraId="6AD960CA" w14:textId="77777777" w:rsidR="008725EA" w:rsidRPr="008725EA" w:rsidRDefault="008725EA" w:rsidP="008725EA">
      <w:pPr>
        <w:rPr>
          <w:rFonts w:eastAsia="Calibri"/>
          <w:rtl/>
          <w:lang w:eastAsia="he-IL"/>
        </w:rPr>
      </w:pPr>
      <w:r w:rsidRPr="008725EA">
        <w:rPr>
          <w:rFonts w:eastAsia="Calibri" w:hint="cs"/>
          <w:rtl/>
          <w:lang w:eastAsia="he-IL"/>
        </w:rPr>
        <w:t>ראשית, נעלה על שולחן מלכים נקודה יסודית וחשובה בדיני מלחמה שתסביר מדוע ניתן לסכן את הנפש לצורך מלחמה.</w:t>
      </w:r>
    </w:p>
    <w:p w14:paraId="306327C2" w14:textId="5DFEBF80" w:rsidR="008725EA" w:rsidRPr="008725EA" w:rsidRDefault="008725EA" w:rsidP="008725EA">
      <w:pPr>
        <w:rPr>
          <w:rFonts w:eastAsia="Calibri"/>
          <w:rtl/>
          <w:lang w:eastAsia="he-IL"/>
        </w:rPr>
      </w:pPr>
      <w:r w:rsidRPr="008725EA">
        <w:rPr>
          <w:rFonts w:eastAsia="Calibri" w:hint="cs"/>
          <w:rtl/>
          <w:lang w:eastAsia="he-IL"/>
        </w:rPr>
        <w:lastRenderedPageBreak/>
        <w:t xml:space="preserve">ראינו לעיל שהאור שמח הבין בדעת הרמב"ם שאין לאדם לסכן עצמו בשביל הצלת כלל ישראל, אך ישנה הלכה נוספת ברמב"ם שלכאורה סותרת הנחה זו. בהלכות שבת </w:t>
      </w:r>
      <w:r w:rsidRPr="008725EA">
        <w:rPr>
          <w:rFonts w:eastAsia="Calibri" w:hint="cs"/>
          <w:sz w:val="18"/>
          <w:szCs w:val="18"/>
          <w:rtl/>
          <w:lang w:eastAsia="he-IL"/>
        </w:rPr>
        <w:t>(ב</w:t>
      </w:r>
      <w:r w:rsidR="00E95D58">
        <w:rPr>
          <w:rFonts w:eastAsia="Calibri" w:hint="cs"/>
          <w:sz w:val="18"/>
          <w:szCs w:val="18"/>
          <w:rtl/>
          <w:lang w:eastAsia="he-IL"/>
        </w:rPr>
        <w:t>,</w:t>
      </w:r>
      <w:r w:rsidRPr="008725EA">
        <w:rPr>
          <w:rFonts w:eastAsia="Calibri" w:hint="cs"/>
          <w:sz w:val="18"/>
          <w:szCs w:val="18"/>
          <w:rtl/>
          <w:lang w:eastAsia="he-IL"/>
        </w:rPr>
        <w:t xml:space="preserve"> כג)</w:t>
      </w:r>
      <w:r w:rsidRPr="008725EA">
        <w:rPr>
          <w:rFonts w:eastAsia="Calibri" w:hint="cs"/>
          <w:rtl/>
          <w:lang w:eastAsia="he-IL"/>
        </w:rPr>
        <w:t xml:space="preserve"> פוסק הרמב"ם:</w:t>
      </w:r>
    </w:p>
    <w:p w14:paraId="66F91969" w14:textId="110567D2" w:rsidR="008725EA" w:rsidRPr="008725EA" w:rsidRDefault="008725EA" w:rsidP="008725EA">
      <w:pPr>
        <w:pStyle w:val="a8"/>
        <w:rPr>
          <w:rtl/>
          <w:lang w:eastAsia="he-IL"/>
        </w:rPr>
      </w:pPr>
      <w:r w:rsidRPr="008725EA">
        <w:rPr>
          <w:rFonts w:hint="cs"/>
          <w:rtl/>
          <w:lang w:eastAsia="he-IL"/>
        </w:rPr>
        <w:t>גוים</w:t>
      </w:r>
      <w:r w:rsidRPr="008725EA">
        <w:rPr>
          <w:rtl/>
          <w:lang w:eastAsia="he-IL"/>
        </w:rPr>
        <w:t xml:space="preserve"> </w:t>
      </w:r>
      <w:r w:rsidRPr="008725EA">
        <w:rPr>
          <w:rFonts w:hint="cs"/>
          <w:rtl/>
          <w:lang w:eastAsia="he-IL"/>
        </w:rPr>
        <w:t>שצרו</w:t>
      </w:r>
      <w:r w:rsidRPr="008725EA">
        <w:rPr>
          <w:rtl/>
          <w:lang w:eastAsia="he-IL"/>
        </w:rPr>
        <w:t xml:space="preserve"> </w:t>
      </w:r>
      <w:r w:rsidRPr="008725EA">
        <w:rPr>
          <w:rFonts w:hint="cs"/>
          <w:rtl/>
          <w:lang w:eastAsia="he-IL"/>
        </w:rPr>
        <w:t>על</w:t>
      </w:r>
      <w:r w:rsidRPr="008725EA">
        <w:rPr>
          <w:rtl/>
          <w:lang w:eastAsia="he-IL"/>
        </w:rPr>
        <w:t xml:space="preserve"> </w:t>
      </w:r>
      <w:r w:rsidRPr="008725EA">
        <w:rPr>
          <w:rFonts w:hint="cs"/>
          <w:rtl/>
          <w:lang w:eastAsia="he-IL"/>
        </w:rPr>
        <w:t>עיירות</w:t>
      </w:r>
      <w:r w:rsidRPr="008725EA">
        <w:rPr>
          <w:rtl/>
          <w:lang w:eastAsia="he-IL"/>
        </w:rPr>
        <w:t xml:space="preserve"> </w:t>
      </w:r>
      <w:r w:rsidRPr="008725EA">
        <w:rPr>
          <w:rFonts w:hint="cs"/>
          <w:rtl/>
          <w:lang w:eastAsia="he-IL"/>
        </w:rPr>
        <w:t>ישראל</w:t>
      </w:r>
      <w:r w:rsidRPr="008725EA">
        <w:rPr>
          <w:rtl/>
          <w:lang w:eastAsia="he-IL"/>
        </w:rPr>
        <w:t xml:space="preserve"> </w:t>
      </w:r>
      <w:r w:rsidRPr="008725EA">
        <w:rPr>
          <w:rFonts w:hint="cs"/>
          <w:rtl/>
          <w:lang w:eastAsia="he-IL"/>
        </w:rPr>
        <w:t>אם</w:t>
      </w:r>
      <w:r w:rsidRPr="008725EA">
        <w:rPr>
          <w:rtl/>
          <w:lang w:eastAsia="he-IL"/>
        </w:rPr>
        <w:t xml:space="preserve"> </w:t>
      </w:r>
      <w:r w:rsidRPr="008725EA">
        <w:rPr>
          <w:rFonts w:hint="cs"/>
          <w:rtl/>
          <w:lang w:eastAsia="he-IL"/>
        </w:rPr>
        <w:t>באו</w:t>
      </w:r>
      <w:r w:rsidRPr="008725EA">
        <w:rPr>
          <w:rtl/>
          <w:lang w:eastAsia="he-IL"/>
        </w:rPr>
        <w:t xml:space="preserve"> </w:t>
      </w:r>
      <w:r w:rsidRPr="008725EA">
        <w:rPr>
          <w:rFonts w:hint="cs"/>
          <w:rtl/>
          <w:lang w:eastAsia="he-IL"/>
        </w:rPr>
        <w:t>על</w:t>
      </w:r>
      <w:r w:rsidRPr="008725EA">
        <w:rPr>
          <w:rtl/>
          <w:lang w:eastAsia="he-IL"/>
        </w:rPr>
        <w:t xml:space="preserve"> </w:t>
      </w:r>
      <w:r w:rsidRPr="008725EA">
        <w:rPr>
          <w:rFonts w:hint="cs"/>
          <w:rtl/>
          <w:lang w:eastAsia="he-IL"/>
        </w:rPr>
        <w:t>עסקי</w:t>
      </w:r>
      <w:r w:rsidRPr="008725EA">
        <w:rPr>
          <w:rtl/>
          <w:lang w:eastAsia="he-IL"/>
        </w:rPr>
        <w:t xml:space="preserve"> </w:t>
      </w:r>
      <w:r w:rsidRPr="008725EA">
        <w:rPr>
          <w:rFonts w:hint="cs"/>
          <w:rtl/>
          <w:lang w:eastAsia="he-IL"/>
        </w:rPr>
        <w:t>ממון</w:t>
      </w:r>
      <w:r w:rsidRPr="008725EA">
        <w:rPr>
          <w:rtl/>
          <w:lang w:eastAsia="he-IL"/>
        </w:rPr>
        <w:t xml:space="preserve"> </w:t>
      </w:r>
      <w:r w:rsidRPr="008725EA">
        <w:rPr>
          <w:rFonts w:hint="cs"/>
          <w:rtl/>
          <w:lang w:eastAsia="he-IL"/>
        </w:rPr>
        <w:t>אין</w:t>
      </w:r>
      <w:r w:rsidRPr="008725EA">
        <w:rPr>
          <w:rtl/>
          <w:lang w:eastAsia="he-IL"/>
        </w:rPr>
        <w:t xml:space="preserve"> </w:t>
      </w:r>
      <w:r w:rsidRPr="008725EA">
        <w:rPr>
          <w:rFonts w:hint="cs"/>
          <w:rtl/>
          <w:lang w:eastAsia="he-IL"/>
        </w:rPr>
        <w:t>מחללין</w:t>
      </w:r>
      <w:r w:rsidRPr="008725EA">
        <w:rPr>
          <w:rtl/>
          <w:lang w:eastAsia="he-IL"/>
        </w:rPr>
        <w:t xml:space="preserve"> </w:t>
      </w:r>
      <w:r w:rsidRPr="008725EA">
        <w:rPr>
          <w:rFonts w:hint="cs"/>
          <w:rtl/>
          <w:lang w:eastAsia="he-IL"/>
        </w:rPr>
        <w:t>עליהן</w:t>
      </w:r>
      <w:r w:rsidRPr="008725EA">
        <w:rPr>
          <w:rtl/>
          <w:lang w:eastAsia="he-IL"/>
        </w:rPr>
        <w:t xml:space="preserve"> </w:t>
      </w:r>
      <w:r w:rsidRPr="008725EA">
        <w:rPr>
          <w:rFonts w:hint="cs"/>
          <w:rtl/>
          <w:lang w:eastAsia="he-IL"/>
        </w:rPr>
        <w:t>את</w:t>
      </w:r>
      <w:r w:rsidRPr="008725EA">
        <w:rPr>
          <w:rtl/>
          <w:lang w:eastAsia="he-IL"/>
        </w:rPr>
        <w:t xml:space="preserve"> </w:t>
      </w:r>
      <w:r w:rsidRPr="008725EA">
        <w:rPr>
          <w:rFonts w:hint="cs"/>
          <w:rtl/>
          <w:lang w:eastAsia="he-IL"/>
        </w:rPr>
        <w:t>השבת</w:t>
      </w:r>
      <w:r w:rsidRPr="008725EA">
        <w:rPr>
          <w:rtl/>
          <w:lang w:eastAsia="he-IL"/>
        </w:rPr>
        <w:t xml:space="preserve"> </w:t>
      </w:r>
      <w:r w:rsidRPr="008725EA">
        <w:rPr>
          <w:rFonts w:hint="cs"/>
          <w:rtl/>
          <w:lang w:eastAsia="he-IL"/>
        </w:rPr>
        <w:t>ואין</w:t>
      </w:r>
      <w:r w:rsidRPr="008725EA">
        <w:rPr>
          <w:rtl/>
          <w:lang w:eastAsia="he-IL"/>
        </w:rPr>
        <w:t xml:space="preserve"> </w:t>
      </w:r>
      <w:r w:rsidRPr="008725EA">
        <w:rPr>
          <w:rFonts w:hint="cs"/>
          <w:rtl/>
          <w:lang w:eastAsia="he-IL"/>
        </w:rPr>
        <w:t>עושין</w:t>
      </w:r>
      <w:r w:rsidRPr="008725EA">
        <w:rPr>
          <w:rtl/>
          <w:lang w:eastAsia="he-IL"/>
        </w:rPr>
        <w:t xml:space="preserve"> </w:t>
      </w:r>
      <w:r w:rsidRPr="008725EA">
        <w:rPr>
          <w:rFonts w:hint="cs"/>
          <w:rtl/>
          <w:lang w:eastAsia="he-IL"/>
        </w:rPr>
        <w:t>עמהן</w:t>
      </w:r>
      <w:r w:rsidRPr="008725EA">
        <w:rPr>
          <w:rtl/>
          <w:lang w:eastAsia="he-IL"/>
        </w:rPr>
        <w:t xml:space="preserve"> </w:t>
      </w:r>
      <w:r w:rsidRPr="008725EA">
        <w:rPr>
          <w:rFonts w:hint="cs"/>
          <w:rtl/>
          <w:lang w:eastAsia="he-IL"/>
        </w:rPr>
        <w:t>מלחמה... ובכל</w:t>
      </w:r>
      <w:r w:rsidRPr="008725EA">
        <w:rPr>
          <w:rtl/>
          <w:lang w:eastAsia="he-IL"/>
        </w:rPr>
        <w:t xml:space="preserve"> </w:t>
      </w:r>
      <w:r w:rsidRPr="008725EA">
        <w:rPr>
          <w:rFonts w:hint="cs"/>
          <w:rtl/>
          <w:lang w:eastAsia="he-IL"/>
        </w:rPr>
        <w:t>מקום</w:t>
      </w:r>
      <w:r w:rsidRPr="008725EA">
        <w:rPr>
          <w:rtl/>
          <w:lang w:eastAsia="he-IL"/>
        </w:rPr>
        <w:t xml:space="preserve"> </w:t>
      </w:r>
      <w:r w:rsidRPr="008725EA">
        <w:rPr>
          <w:rFonts w:hint="cs"/>
          <w:rtl/>
          <w:lang w:eastAsia="he-IL"/>
        </w:rPr>
        <w:t>אם</w:t>
      </w:r>
      <w:r w:rsidRPr="008725EA">
        <w:rPr>
          <w:rtl/>
          <w:lang w:eastAsia="he-IL"/>
        </w:rPr>
        <w:t xml:space="preserve"> </w:t>
      </w:r>
      <w:r w:rsidRPr="008725EA">
        <w:rPr>
          <w:rFonts w:hint="cs"/>
          <w:rtl/>
          <w:lang w:eastAsia="he-IL"/>
        </w:rPr>
        <w:t>באו</w:t>
      </w:r>
      <w:r w:rsidRPr="008725EA">
        <w:rPr>
          <w:rtl/>
          <w:lang w:eastAsia="he-IL"/>
        </w:rPr>
        <w:t xml:space="preserve"> </w:t>
      </w:r>
      <w:r w:rsidRPr="008725EA">
        <w:rPr>
          <w:rFonts w:hint="cs"/>
          <w:rtl/>
          <w:lang w:eastAsia="he-IL"/>
        </w:rPr>
        <w:t>על</w:t>
      </w:r>
      <w:r w:rsidRPr="008725EA">
        <w:rPr>
          <w:rtl/>
          <w:lang w:eastAsia="he-IL"/>
        </w:rPr>
        <w:t xml:space="preserve"> </w:t>
      </w:r>
      <w:r w:rsidRPr="008725EA">
        <w:rPr>
          <w:rFonts w:hint="cs"/>
          <w:rtl/>
          <w:lang w:eastAsia="he-IL"/>
        </w:rPr>
        <w:t>עסקי</w:t>
      </w:r>
      <w:r w:rsidRPr="008725EA">
        <w:rPr>
          <w:rtl/>
          <w:lang w:eastAsia="he-IL"/>
        </w:rPr>
        <w:t xml:space="preserve"> </w:t>
      </w:r>
      <w:r w:rsidRPr="008725EA">
        <w:rPr>
          <w:rFonts w:hint="cs"/>
          <w:rtl/>
          <w:lang w:eastAsia="he-IL"/>
        </w:rPr>
        <w:t>נפשות</w:t>
      </w:r>
      <w:r w:rsidRPr="008725EA">
        <w:rPr>
          <w:rtl/>
          <w:lang w:eastAsia="he-IL"/>
        </w:rPr>
        <w:t xml:space="preserve"> </w:t>
      </w:r>
      <w:r w:rsidRPr="008725EA">
        <w:rPr>
          <w:rFonts w:hint="cs"/>
          <w:rtl/>
          <w:lang w:eastAsia="he-IL"/>
        </w:rPr>
        <w:t>או</w:t>
      </w:r>
      <w:r w:rsidRPr="008725EA">
        <w:rPr>
          <w:rtl/>
          <w:lang w:eastAsia="he-IL"/>
        </w:rPr>
        <w:t xml:space="preserve"> </w:t>
      </w:r>
      <w:r w:rsidRPr="008725EA">
        <w:rPr>
          <w:rFonts w:hint="cs"/>
          <w:rtl/>
          <w:lang w:eastAsia="he-IL"/>
        </w:rPr>
        <w:t>שערכו</w:t>
      </w:r>
      <w:r w:rsidRPr="008725EA">
        <w:rPr>
          <w:rtl/>
          <w:lang w:eastAsia="he-IL"/>
        </w:rPr>
        <w:t xml:space="preserve"> </w:t>
      </w:r>
      <w:r w:rsidRPr="008725EA">
        <w:rPr>
          <w:rFonts w:hint="cs"/>
          <w:rtl/>
          <w:lang w:eastAsia="he-IL"/>
        </w:rPr>
        <w:t>מלחמה</w:t>
      </w:r>
      <w:r w:rsidRPr="008725EA">
        <w:rPr>
          <w:rtl/>
          <w:lang w:eastAsia="he-IL"/>
        </w:rPr>
        <w:t xml:space="preserve"> </w:t>
      </w:r>
      <w:r w:rsidRPr="008725EA">
        <w:rPr>
          <w:rFonts w:hint="cs"/>
          <w:rtl/>
          <w:lang w:eastAsia="he-IL"/>
        </w:rPr>
        <w:t>או</w:t>
      </w:r>
      <w:r w:rsidRPr="008725EA">
        <w:rPr>
          <w:rtl/>
          <w:lang w:eastAsia="he-IL"/>
        </w:rPr>
        <w:t xml:space="preserve"> </w:t>
      </w:r>
      <w:r w:rsidRPr="008725EA">
        <w:rPr>
          <w:rFonts w:hint="cs"/>
          <w:rtl/>
          <w:lang w:eastAsia="he-IL"/>
        </w:rPr>
        <w:t>שצרו</w:t>
      </w:r>
      <w:r w:rsidRPr="008725EA">
        <w:rPr>
          <w:rtl/>
          <w:lang w:eastAsia="he-IL"/>
        </w:rPr>
        <w:t xml:space="preserve"> </w:t>
      </w:r>
      <w:r w:rsidRPr="008725EA">
        <w:rPr>
          <w:rFonts w:hint="cs"/>
          <w:rtl/>
          <w:lang w:eastAsia="he-IL"/>
        </w:rPr>
        <w:t>סתם</w:t>
      </w:r>
      <w:r w:rsidRPr="008725EA">
        <w:rPr>
          <w:rtl/>
          <w:lang w:eastAsia="he-IL"/>
        </w:rPr>
        <w:t xml:space="preserve"> </w:t>
      </w:r>
      <w:r w:rsidRPr="008725EA">
        <w:rPr>
          <w:rFonts w:hint="cs"/>
          <w:rtl/>
          <w:lang w:eastAsia="he-IL"/>
        </w:rPr>
        <w:t>יוצאין</w:t>
      </w:r>
      <w:r w:rsidRPr="008725EA">
        <w:rPr>
          <w:rtl/>
          <w:lang w:eastAsia="he-IL"/>
        </w:rPr>
        <w:t xml:space="preserve"> </w:t>
      </w:r>
      <w:r w:rsidRPr="008725EA">
        <w:rPr>
          <w:rFonts w:hint="cs"/>
          <w:rtl/>
          <w:lang w:eastAsia="he-IL"/>
        </w:rPr>
        <w:t>עליהן</w:t>
      </w:r>
      <w:r w:rsidRPr="008725EA">
        <w:rPr>
          <w:rtl/>
          <w:lang w:eastAsia="he-IL"/>
        </w:rPr>
        <w:t xml:space="preserve"> </w:t>
      </w:r>
      <w:r w:rsidRPr="008725EA">
        <w:rPr>
          <w:rFonts w:hint="cs"/>
          <w:rtl/>
          <w:lang w:eastAsia="he-IL"/>
        </w:rPr>
        <w:t>בכלי</w:t>
      </w:r>
      <w:r w:rsidRPr="008725EA">
        <w:rPr>
          <w:rtl/>
          <w:lang w:eastAsia="he-IL"/>
        </w:rPr>
        <w:t xml:space="preserve"> </w:t>
      </w:r>
      <w:r w:rsidRPr="008725EA">
        <w:rPr>
          <w:rFonts w:hint="cs"/>
          <w:rtl/>
          <w:lang w:eastAsia="he-IL"/>
        </w:rPr>
        <w:t>זיין</w:t>
      </w:r>
      <w:r w:rsidRPr="008725EA">
        <w:rPr>
          <w:rtl/>
          <w:lang w:eastAsia="he-IL"/>
        </w:rPr>
        <w:t xml:space="preserve"> </w:t>
      </w:r>
      <w:r w:rsidRPr="008725EA">
        <w:rPr>
          <w:rFonts w:hint="cs"/>
          <w:rtl/>
          <w:lang w:eastAsia="he-IL"/>
        </w:rPr>
        <w:t>ומחללין</w:t>
      </w:r>
      <w:r w:rsidRPr="008725EA">
        <w:rPr>
          <w:rtl/>
          <w:lang w:eastAsia="he-IL"/>
        </w:rPr>
        <w:t xml:space="preserve"> </w:t>
      </w:r>
      <w:r w:rsidRPr="008725EA">
        <w:rPr>
          <w:rFonts w:hint="cs"/>
          <w:rtl/>
          <w:lang w:eastAsia="he-IL"/>
        </w:rPr>
        <w:t>עליהן</w:t>
      </w:r>
      <w:r w:rsidRPr="008725EA">
        <w:rPr>
          <w:rtl/>
          <w:lang w:eastAsia="he-IL"/>
        </w:rPr>
        <w:t xml:space="preserve"> </w:t>
      </w:r>
      <w:r w:rsidRPr="008725EA">
        <w:rPr>
          <w:rFonts w:hint="cs"/>
          <w:rtl/>
          <w:lang w:eastAsia="he-IL"/>
        </w:rPr>
        <w:t>את</w:t>
      </w:r>
      <w:r w:rsidRPr="008725EA">
        <w:rPr>
          <w:rtl/>
          <w:lang w:eastAsia="he-IL"/>
        </w:rPr>
        <w:t xml:space="preserve"> </w:t>
      </w:r>
      <w:r w:rsidRPr="008725EA">
        <w:rPr>
          <w:rFonts w:hint="cs"/>
          <w:rtl/>
          <w:lang w:eastAsia="he-IL"/>
        </w:rPr>
        <w:t>השבת</w:t>
      </w:r>
      <w:r w:rsidRPr="008725EA">
        <w:rPr>
          <w:rtl/>
          <w:lang w:eastAsia="he-IL"/>
        </w:rPr>
        <w:t xml:space="preserve"> </w:t>
      </w:r>
      <w:r w:rsidRPr="008725EA">
        <w:rPr>
          <w:rFonts w:hint="cs"/>
          <w:rtl/>
          <w:lang w:eastAsia="he-IL"/>
        </w:rPr>
        <w:t>ומצוה</w:t>
      </w:r>
      <w:r w:rsidRPr="008725EA">
        <w:rPr>
          <w:rtl/>
          <w:lang w:eastAsia="he-IL"/>
        </w:rPr>
        <w:t xml:space="preserve"> </w:t>
      </w:r>
      <w:r w:rsidRPr="008725EA">
        <w:rPr>
          <w:rFonts w:hint="cs"/>
          <w:rtl/>
          <w:lang w:eastAsia="he-IL"/>
        </w:rPr>
        <w:t>על</w:t>
      </w:r>
      <w:r w:rsidRPr="008725EA">
        <w:rPr>
          <w:rtl/>
          <w:lang w:eastAsia="he-IL"/>
        </w:rPr>
        <w:t xml:space="preserve"> </w:t>
      </w:r>
      <w:r w:rsidRPr="008725EA">
        <w:rPr>
          <w:rFonts w:hint="cs"/>
          <w:rtl/>
          <w:lang w:eastAsia="he-IL"/>
        </w:rPr>
        <w:t>כל</w:t>
      </w:r>
      <w:r w:rsidRPr="008725EA">
        <w:rPr>
          <w:rtl/>
          <w:lang w:eastAsia="he-IL"/>
        </w:rPr>
        <w:t xml:space="preserve"> </w:t>
      </w:r>
      <w:r w:rsidRPr="008725EA">
        <w:rPr>
          <w:rFonts w:hint="cs"/>
          <w:rtl/>
          <w:lang w:eastAsia="he-IL"/>
        </w:rPr>
        <w:t>ישראל</w:t>
      </w:r>
      <w:r w:rsidRPr="008725EA">
        <w:rPr>
          <w:rtl/>
          <w:lang w:eastAsia="he-IL"/>
        </w:rPr>
        <w:t xml:space="preserve"> </w:t>
      </w:r>
      <w:r w:rsidRPr="008725EA">
        <w:rPr>
          <w:rFonts w:hint="cs"/>
          <w:rtl/>
          <w:lang w:eastAsia="he-IL"/>
        </w:rPr>
        <w:t>שיכולין</w:t>
      </w:r>
      <w:r w:rsidRPr="008725EA">
        <w:rPr>
          <w:rtl/>
          <w:lang w:eastAsia="he-IL"/>
        </w:rPr>
        <w:t xml:space="preserve"> </w:t>
      </w:r>
      <w:r w:rsidRPr="008725EA">
        <w:rPr>
          <w:rFonts w:hint="cs"/>
          <w:rtl/>
          <w:lang w:eastAsia="he-IL"/>
        </w:rPr>
        <w:t>לבוא</w:t>
      </w:r>
      <w:r w:rsidRPr="008725EA">
        <w:rPr>
          <w:rtl/>
          <w:lang w:eastAsia="he-IL"/>
        </w:rPr>
        <w:t xml:space="preserve"> </w:t>
      </w:r>
      <w:r w:rsidRPr="008725EA">
        <w:rPr>
          <w:rFonts w:hint="cs"/>
          <w:rtl/>
          <w:lang w:eastAsia="he-IL"/>
        </w:rPr>
        <w:t>לצאת</w:t>
      </w:r>
      <w:r w:rsidRPr="008725EA">
        <w:rPr>
          <w:rtl/>
          <w:lang w:eastAsia="he-IL"/>
        </w:rPr>
        <w:t xml:space="preserve"> </w:t>
      </w:r>
      <w:r w:rsidRPr="008725EA">
        <w:rPr>
          <w:rFonts w:hint="cs"/>
          <w:rtl/>
          <w:lang w:eastAsia="he-IL"/>
        </w:rPr>
        <w:t>ולעזור</w:t>
      </w:r>
      <w:r w:rsidRPr="008725EA">
        <w:rPr>
          <w:rtl/>
          <w:lang w:eastAsia="he-IL"/>
        </w:rPr>
        <w:t xml:space="preserve"> </w:t>
      </w:r>
      <w:r w:rsidRPr="008725EA">
        <w:rPr>
          <w:rFonts w:hint="cs"/>
          <w:rtl/>
          <w:lang w:eastAsia="he-IL"/>
        </w:rPr>
        <w:t>לאחיהם</w:t>
      </w:r>
      <w:r w:rsidRPr="008725EA">
        <w:rPr>
          <w:rtl/>
          <w:lang w:eastAsia="he-IL"/>
        </w:rPr>
        <w:t xml:space="preserve"> </w:t>
      </w:r>
      <w:r w:rsidRPr="008725EA">
        <w:rPr>
          <w:rFonts w:hint="cs"/>
          <w:rtl/>
          <w:lang w:eastAsia="he-IL"/>
        </w:rPr>
        <w:t>שבמצור</w:t>
      </w:r>
      <w:r w:rsidRPr="008725EA">
        <w:rPr>
          <w:rtl/>
          <w:lang w:eastAsia="he-IL"/>
        </w:rPr>
        <w:t xml:space="preserve"> </w:t>
      </w:r>
      <w:r w:rsidRPr="008725EA">
        <w:rPr>
          <w:rFonts w:hint="cs"/>
          <w:rtl/>
          <w:lang w:eastAsia="he-IL"/>
        </w:rPr>
        <w:t>ולהצילם</w:t>
      </w:r>
      <w:r w:rsidRPr="008725EA">
        <w:rPr>
          <w:rtl/>
          <w:lang w:eastAsia="he-IL"/>
        </w:rPr>
        <w:t xml:space="preserve"> </w:t>
      </w:r>
      <w:r w:rsidRPr="008725EA">
        <w:rPr>
          <w:rFonts w:hint="cs"/>
          <w:rtl/>
          <w:lang w:eastAsia="he-IL"/>
        </w:rPr>
        <w:t>מיד</w:t>
      </w:r>
      <w:r w:rsidRPr="008725EA">
        <w:rPr>
          <w:rtl/>
          <w:lang w:eastAsia="he-IL"/>
        </w:rPr>
        <w:t xml:space="preserve"> </w:t>
      </w:r>
      <w:r w:rsidRPr="008725EA">
        <w:rPr>
          <w:rFonts w:hint="cs"/>
          <w:rtl/>
          <w:lang w:eastAsia="he-IL"/>
        </w:rPr>
        <w:t>הגוים</w:t>
      </w:r>
      <w:r w:rsidRPr="008725EA">
        <w:rPr>
          <w:rtl/>
          <w:lang w:eastAsia="he-IL"/>
        </w:rPr>
        <w:t xml:space="preserve"> </w:t>
      </w:r>
      <w:r w:rsidRPr="008725EA">
        <w:rPr>
          <w:rFonts w:hint="cs"/>
          <w:rtl/>
          <w:lang w:eastAsia="he-IL"/>
        </w:rPr>
        <w:t>בשבת</w:t>
      </w:r>
      <w:r w:rsidRPr="008725EA">
        <w:rPr>
          <w:rtl/>
          <w:lang w:eastAsia="he-IL"/>
        </w:rPr>
        <w:t xml:space="preserve"> </w:t>
      </w:r>
      <w:r w:rsidRPr="008725EA">
        <w:rPr>
          <w:rFonts w:hint="cs"/>
          <w:rtl/>
          <w:lang w:eastAsia="he-IL"/>
        </w:rPr>
        <w:t>ואסור</w:t>
      </w:r>
      <w:r w:rsidRPr="008725EA">
        <w:rPr>
          <w:rtl/>
          <w:lang w:eastAsia="he-IL"/>
        </w:rPr>
        <w:t xml:space="preserve"> </w:t>
      </w:r>
      <w:r w:rsidRPr="008725EA">
        <w:rPr>
          <w:rFonts w:hint="cs"/>
          <w:rtl/>
          <w:lang w:eastAsia="he-IL"/>
        </w:rPr>
        <w:t>להן</w:t>
      </w:r>
      <w:r w:rsidRPr="008725EA">
        <w:rPr>
          <w:rtl/>
          <w:lang w:eastAsia="he-IL"/>
        </w:rPr>
        <w:t xml:space="preserve"> </w:t>
      </w:r>
      <w:r w:rsidRPr="008725EA">
        <w:rPr>
          <w:rFonts w:hint="cs"/>
          <w:rtl/>
          <w:lang w:eastAsia="he-IL"/>
        </w:rPr>
        <w:t>להתמהמה</w:t>
      </w:r>
      <w:r w:rsidRPr="008725EA">
        <w:rPr>
          <w:rtl/>
          <w:lang w:eastAsia="he-IL"/>
        </w:rPr>
        <w:t xml:space="preserve"> </w:t>
      </w:r>
      <w:r w:rsidRPr="008725EA">
        <w:rPr>
          <w:rFonts w:hint="cs"/>
          <w:rtl/>
          <w:lang w:eastAsia="he-IL"/>
        </w:rPr>
        <w:t>למוצאי</w:t>
      </w:r>
      <w:r w:rsidRPr="008725EA">
        <w:rPr>
          <w:rtl/>
          <w:lang w:eastAsia="he-IL"/>
        </w:rPr>
        <w:t xml:space="preserve"> </w:t>
      </w:r>
      <w:r w:rsidRPr="008725EA">
        <w:rPr>
          <w:rFonts w:hint="cs"/>
          <w:rtl/>
          <w:lang w:eastAsia="he-IL"/>
        </w:rPr>
        <w:t>שבת.</w:t>
      </w:r>
    </w:p>
    <w:p w14:paraId="7D50CC79" w14:textId="77777777" w:rsidR="008725EA" w:rsidRPr="008725EA" w:rsidRDefault="008725EA" w:rsidP="008725EA">
      <w:pPr>
        <w:rPr>
          <w:rFonts w:eastAsia="Calibri"/>
          <w:rtl/>
          <w:lang w:eastAsia="he-IL"/>
        </w:rPr>
      </w:pPr>
      <w:r w:rsidRPr="008725EA">
        <w:rPr>
          <w:rFonts w:eastAsia="Calibri" w:hint="cs"/>
          <w:rtl/>
          <w:lang w:eastAsia="he-IL"/>
        </w:rPr>
        <w:t xml:space="preserve">יש כאן היתר לחלל שבת בשביל פיקוח נפש של עיר אחת, אך בנוסף ישנה הנחה של הרמב"ם שמותר ואף </w:t>
      </w:r>
      <w:r w:rsidRPr="008725EA">
        <w:rPr>
          <w:rFonts w:eastAsia="Calibri" w:hint="cs"/>
          <w:u w:val="single"/>
          <w:rtl/>
          <w:lang w:eastAsia="he-IL"/>
        </w:rPr>
        <w:t>מצוה</w:t>
      </w:r>
      <w:r w:rsidRPr="008725EA">
        <w:rPr>
          <w:rFonts w:eastAsia="Calibri" w:hint="cs"/>
          <w:rtl/>
          <w:lang w:eastAsia="he-IL"/>
        </w:rPr>
        <w:t xml:space="preserve"> לצאת להילחם בשביל להציל את אחיהם שבמצור. קשה לומר שאין חשש של סכנת נפשות למציל כאשר הוא מכניס עצמו למלחמה, ועל כן נראה שאכן הרמב"ם סובר כאן שמותר להיכנס לסכנה בשביל להציל אחרים; אם כן, מדוע שיהיה איסור להסתכן ביציאה מעיר מקלט לצורך מלחמה?</w:t>
      </w:r>
    </w:p>
    <w:p w14:paraId="1FC13D6A" w14:textId="77777777" w:rsidR="008725EA" w:rsidRPr="008725EA" w:rsidRDefault="008725EA" w:rsidP="008725EA">
      <w:pPr>
        <w:rPr>
          <w:rFonts w:eastAsia="Calibri"/>
          <w:rtl/>
          <w:lang w:eastAsia="he-IL"/>
        </w:rPr>
      </w:pPr>
      <w:r w:rsidRPr="008725EA">
        <w:rPr>
          <w:rFonts w:eastAsia="Calibri" w:hint="cs"/>
          <w:rtl/>
          <w:lang w:eastAsia="he-IL"/>
        </w:rPr>
        <w:t xml:space="preserve">ניתן ליישב את שתי ההלכות הללו ע"פ חילוק בין דיני מלחמה לשאר הלכות התורה. באופן כללי בתורה יש לנו כלל שפיקוח נפש דוחה את המצוות כולם שנאמר: "וחי בהם </w:t>
      </w:r>
      <w:r w:rsidRPr="008725EA">
        <w:rPr>
          <w:rFonts w:eastAsia="Calibri"/>
          <w:rtl/>
          <w:lang w:eastAsia="he-IL"/>
        </w:rPr>
        <w:t>–</w:t>
      </w:r>
      <w:r w:rsidRPr="008725EA">
        <w:rPr>
          <w:rFonts w:eastAsia="Calibri" w:hint="cs"/>
          <w:rtl/>
          <w:lang w:eastAsia="he-IL"/>
        </w:rPr>
        <w:t xml:space="preserve"> ולא שימות", על כן אסור לאדם לסכן את עצמו גם בשביל לקיים מצוות 'לא תעמוד על דם רעך'. אלא שבדיני מלחמה המצב הוא שונה. חלק בלתי נפרד מהעיסוק במלחמה הוא הסתכנות הנפש של המשתתפים בה.</w:t>
      </w:r>
      <w:r w:rsidRPr="008725EA" w:rsidDel="00E014B7">
        <w:rPr>
          <w:rFonts w:eastAsia="Calibri"/>
          <w:rtl/>
          <w:lang w:eastAsia="he-IL"/>
        </w:rPr>
        <w:t xml:space="preserve"> </w:t>
      </w:r>
      <w:r w:rsidRPr="008725EA">
        <w:rPr>
          <w:rFonts w:eastAsia="Calibri" w:hint="cs"/>
          <w:b/>
          <w:bCs/>
          <w:rtl/>
          <w:lang w:eastAsia="he-IL"/>
        </w:rPr>
        <w:t xml:space="preserve">המנחת חינוך </w:t>
      </w:r>
      <w:r w:rsidRPr="008725EA">
        <w:rPr>
          <w:rFonts w:eastAsia="Calibri" w:hint="cs"/>
          <w:sz w:val="18"/>
          <w:szCs w:val="18"/>
          <w:rtl/>
          <w:lang w:eastAsia="he-IL"/>
        </w:rPr>
        <w:t>(מצווה תרד)</w:t>
      </w:r>
      <w:r w:rsidRPr="008725EA">
        <w:rPr>
          <w:rFonts w:eastAsia="Calibri" w:hint="cs"/>
          <w:rtl/>
          <w:lang w:eastAsia="he-IL"/>
        </w:rPr>
        <w:t xml:space="preserve"> מחדש תוך עיסוקו במלחמת עמלק שמלחמה בהגדרתה אינה כלולה במצוות 'ונשמרתם לנפשותיכם מאוד':</w:t>
      </w:r>
    </w:p>
    <w:p w14:paraId="535DBDEF" w14:textId="6E55FB9E" w:rsidR="008725EA" w:rsidRPr="008725EA" w:rsidRDefault="008725EA" w:rsidP="008725EA">
      <w:pPr>
        <w:pStyle w:val="a8"/>
        <w:rPr>
          <w:szCs w:val="22"/>
          <w:rtl/>
          <w:lang w:eastAsia="he-IL"/>
        </w:rPr>
      </w:pPr>
      <w:r w:rsidRPr="008725EA">
        <w:rPr>
          <w:rtl/>
          <w:lang w:eastAsia="he-IL"/>
        </w:rPr>
        <w:t>וכבר כתבתי לעיל דנראה דאף במקום סכנה מחויב כי ידוע דהתורה לא תסמוך דינים על ניסים כמבואר ברמב"ן כ"פ והתורה צונו להלחם ומסכנים נפש במלחמה א"כ גזה"כ הוא דאפי' ס"נ מחויב במצוה זו</w:t>
      </w:r>
      <w:r w:rsidRPr="008725EA">
        <w:rPr>
          <w:rFonts w:hint="cs"/>
          <w:rtl/>
          <w:lang w:eastAsia="he-IL"/>
        </w:rPr>
        <w:t>.</w:t>
      </w:r>
    </w:p>
    <w:p w14:paraId="4E4C5D07" w14:textId="77777777" w:rsidR="008725EA" w:rsidRPr="008725EA" w:rsidRDefault="008725EA" w:rsidP="008725EA">
      <w:pPr>
        <w:rPr>
          <w:rFonts w:eastAsia="Calibri"/>
          <w:rtl/>
          <w:lang w:eastAsia="he-IL"/>
        </w:rPr>
      </w:pPr>
      <w:r w:rsidRPr="008725EA">
        <w:rPr>
          <w:rFonts w:eastAsia="Calibri" w:hint="cs"/>
          <w:rtl/>
          <w:lang w:eastAsia="he-IL"/>
        </w:rPr>
        <w:t xml:space="preserve">הדברים אכן פשוטים: כל מלחמה, בהגדרתה, תלויה בסיכון הנפש וא"כ ברור ופשוט מכך שהתורה מכירה </w:t>
      </w:r>
      <w:r w:rsidRPr="008725EA">
        <w:rPr>
          <w:rFonts w:eastAsia="Calibri" w:hint="cs"/>
          <w:rtl/>
          <w:lang w:eastAsia="he-IL"/>
        </w:rPr>
        <w:t>במלחמה, מפרטת את דיניה ואף מצווה עליה, שהתורה מתירה לאדם להכניס עצמו לסכנה במהלכה.</w:t>
      </w:r>
    </w:p>
    <w:p w14:paraId="6299C243" w14:textId="77777777" w:rsidR="008725EA" w:rsidRPr="008725EA" w:rsidRDefault="008725EA" w:rsidP="008725EA">
      <w:pPr>
        <w:rPr>
          <w:rFonts w:eastAsia="Calibri"/>
          <w:rtl/>
          <w:lang w:eastAsia="he-IL"/>
        </w:rPr>
      </w:pPr>
      <w:r w:rsidRPr="008725EA">
        <w:rPr>
          <w:rFonts w:eastAsia="Calibri" w:hint="cs"/>
          <w:rtl/>
          <w:lang w:eastAsia="he-IL"/>
        </w:rPr>
        <w:t xml:space="preserve">על פי זה דברי הרמב"ם מחוורים. כאשר יואב בן צרויה יוצא מעיר המקלט מה שמסכן אותו אינו עצם המלחמה אלא נקמת גואל הדם; והסתכנות כזו לא הותרה אף בשעת מלחמה, שכן אין היא נובעת מהמלחמה עצמה. ההיתר עליו דיבר המנחת חינוך מבוסס על כך שכחלק מקשרי המלחמה האדם מסתכן, אך רק סיכונים הנובעים מהלחימה הותרו לצורך כך ולא סיכונים אחרים. אם כנים הדברים, הרמב"ם מלמד אותנו יסוד חשוב בדיני מלחמה </w:t>
      </w:r>
      <w:r w:rsidRPr="008725EA">
        <w:rPr>
          <w:rFonts w:eastAsia="Calibri"/>
          <w:rtl/>
          <w:lang w:eastAsia="he-IL"/>
        </w:rPr>
        <w:t>–</w:t>
      </w:r>
      <w:r w:rsidRPr="008725EA">
        <w:rPr>
          <w:rFonts w:eastAsia="Calibri" w:hint="cs"/>
          <w:rtl/>
          <w:lang w:eastAsia="he-IL"/>
        </w:rPr>
        <w:t xml:space="preserve"> כאשר מדובר על סיכון צדדי שאינו נובע מקשרי המלחמה אין כל היתר להסתכן בו, אפילו בכדי להציל נפשות, אך כאשר הסיכון נובע מקשרי המלחמה עצמה יש כאן היתר גמור ואף מצווה על ישראל לעזור לאחיהם שבמצור.</w:t>
      </w:r>
      <w:r w:rsidRPr="008725EA">
        <w:rPr>
          <w:rFonts w:eastAsia="Calibri"/>
          <w:vertAlign w:val="superscript"/>
          <w:rtl/>
          <w:lang w:eastAsia="he-IL"/>
        </w:rPr>
        <w:footnoteReference w:id="2"/>
      </w:r>
      <w:r w:rsidRPr="008725EA">
        <w:rPr>
          <w:rFonts w:eastAsia="Calibri" w:hint="cs"/>
          <w:rtl/>
          <w:lang w:eastAsia="he-IL"/>
        </w:rPr>
        <w:t xml:space="preserve"> היסוד שהלכות מלחמה שונות מההלכות המוטלות על היחיד ביום יום הוא יסוד חשוב ומשמעותי וילווה אותנו רבות בעיסוק בנושאים אלו. </w:t>
      </w:r>
    </w:p>
    <w:p w14:paraId="3FBE73AF" w14:textId="08089AEE" w:rsidR="008725EA" w:rsidRPr="008725EA" w:rsidRDefault="008725EA" w:rsidP="008725EA">
      <w:pPr>
        <w:pStyle w:val="II"/>
        <w:rPr>
          <w:rtl/>
        </w:rPr>
      </w:pPr>
      <w:r w:rsidRPr="008725EA">
        <w:rPr>
          <w:rFonts w:hint="cs"/>
          <w:rtl/>
        </w:rPr>
        <w:t xml:space="preserve">בין </w:t>
      </w:r>
      <w:r>
        <w:rPr>
          <w:rFonts w:hint="cs"/>
          <w:rtl/>
        </w:rPr>
        <w:t>'</w:t>
      </w:r>
      <w:r w:rsidRPr="008725EA">
        <w:rPr>
          <w:rFonts w:hint="cs"/>
          <w:rtl/>
        </w:rPr>
        <w:t>לא תעמוד על דם רעך</w:t>
      </w:r>
      <w:r>
        <w:rPr>
          <w:rFonts w:hint="cs"/>
          <w:rtl/>
        </w:rPr>
        <w:t>'</w:t>
      </w:r>
      <w:r w:rsidRPr="008725EA">
        <w:rPr>
          <w:rFonts w:hint="cs"/>
          <w:rtl/>
        </w:rPr>
        <w:t xml:space="preserve"> ל</w:t>
      </w:r>
      <w:r>
        <w:rPr>
          <w:rFonts w:hint="cs"/>
          <w:rtl/>
        </w:rPr>
        <w:t>'ה</w:t>
      </w:r>
      <w:r w:rsidRPr="008725EA">
        <w:rPr>
          <w:rFonts w:hint="cs"/>
          <w:rtl/>
        </w:rPr>
        <w:t>בא להורגך השכם להורגו</w:t>
      </w:r>
      <w:r>
        <w:rPr>
          <w:rFonts w:hint="cs"/>
          <w:rtl/>
        </w:rPr>
        <w:t>'</w:t>
      </w:r>
    </w:p>
    <w:p w14:paraId="0868D745" w14:textId="77777777" w:rsidR="008725EA" w:rsidRPr="008725EA" w:rsidRDefault="008725EA" w:rsidP="008725EA">
      <w:pPr>
        <w:rPr>
          <w:rFonts w:eastAsia="Calibri"/>
          <w:rtl/>
        </w:rPr>
      </w:pPr>
      <w:r w:rsidRPr="008725EA">
        <w:rPr>
          <w:rFonts w:eastAsia="Calibri" w:hint="cs"/>
          <w:rtl/>
        </w:rPr>
        <w:t>לאחר שעמדנו על ההיתר לסכן את הנפש במלחמה, ננסה להבין מדוע מלחמה זו מוגדרת גם כ'מצווה'.</w:t>
      </w:r>
    </w:p>
    <w:p w14:paraId="39172B9D" w14:textId="77777777" w:rsidR="008725EA" w:rsidRPr="008725EA" w:rsidRDefault="008725EA" w:rsidP="008725EA">
      <w:pPr>
        <w:rPr>
          <w:rFonts w:eastAsia="Calibri"/>
          <w:rtl/>
        </w:rPr>
      </w:pPr>
      <w:r w:rsidRPr="008725EA">
        <w:rPr>
          <w:rFonts w:eastAsia="Calibri" w:hint="cs"/>
          <w:rtl/>
        </w:rPr>
        <w:t xml:space="preserve">כיוון אחד ניתן להציע בעקבות דברי מדרש </w:t>
      </w:r>
      <w:r w:rsidRPr="008725EA">
        <w:rPr>
          <w:rFonts w:eastAsia="Calibri" w:hint="cs"/>
          <w:b/>
          <w:bCs/>
          <w:rtl/>
        </w:rPr>
        <w:t xml:space="preserve">במדבר רבה </w:t>
      </w:r>
      <w:r w:rsidRPr="008725EA">
        <w:rPr>
          <w:rFonts w:eastAsia="Calibri" w:hint="cs"/>
          <w:sz w:val="18"/>
          <w:szCs w:val="18"/>
          <w:rtl/>
        </w:rPr>
        <w:t>(כא)</w:t>
      </w:r>
      <w:r w:rsidRPr="008725EA">
        <w:rPr>
          <w:rFonts w:eastAsia="Calibri" w:hint="cs"/>
          <w:rtl/>
        </w:rPr>
        <w:t xml:space="preserve"> הלומד ממלחמת מדין דין מוכר וידוע:</w:t>
      </w:r>
    </w:p>
    <w:p w14:paraId="48F0ECB1" w14:textId="0301924B" w:rsidR="008725EA" w:rsidRPr="008725EA" w:rsidRDefault="008725EA" w:rsidP="008725EA">
      <w:pPr>
        <w:pStyle w:val="a8"/>
        <w:rPr>
          <w:rtl/>
          <w:lang w:eastAsia="he-IL"/>
        </w:rPr>
      </w:pPr>
      <w:r w:rsidRPr="008725EA">
        <w:rPr>
          <w:rtl/>
          <w:lang w:eastAsia="he-IL"/>
        </w:rPr>
        <w:t xml:space="preserve">צרור את המדינים (במדבר כה, טז-יז) </w:t>
      </w:r>
      <w:r w:rsidR="00E95D58">
        <w:rPr>
          <w:rtl/>
          <w:lang w:eastAsia="he-IL"/>
        </w:rPr>
        <w:t>–</w:t>
      </w:r>
      <w:r w:rsidRPr="008725EA">
        <w:rPr>
          <w:rtl/>
          <w:lang w:eastAsia="he-IL"/>
        </w:rPr>
        <w:t xml:space="preserve"> למה כי צוררים הם לכם (במדבר כה</w:t>
      </w:r>
      <w:r w:rsidR="00E95D58">
        <w:rPr>
          <w:rFonts w:hint="cs"/>
          <w:rtl/>
          <w:lang w:eastAsia="he-IL"/>
        </w:rPr>
        <w:t>,</w:t>
      </w:r>
      <w:r w:rsidRPr="008725EA">
        <w:rPr>
          <w:rtl/>
          <w:lang w:eastAsia="he-IL"/>
        </w:rPr>
        <w:t xml:space="preserve"> יח),</w:t>
      </w:r>
      <w:r w:rsidRPr="008725EA">
        <w:rPr>
          <w:rFonts w:hint="cs"/>
          <w:rtl/>
          <w:lang w:eastAsia="he-IL"/>
        </w:rPr>
        <w:t xml:space="preserve"> </w:t>
      </w:r>
      <w:r w:rsidRPr="008725EA">
        <w:rPr>
          <w:rtl/>
          <w:lang w:eastAsia="he-IL"/>
        </w:rPr>
        <w:t>מיכאן אמרו חכמים</w:t>
      </w:r>
      <w:r w:rsidRPr="008725EA">
        <w:rPr>
          <w:rFonts w:hint="cs"/>
          <w:rtl/>
          <w:lang w:eastAsia="he-IL"/>
        </w:rPr>
        <w:t>:</w:t>
      </w:r>
      <w:r w:rsidRPr="008725EA">
        <w:rPr>
          <w:rtl/>
          <w:lang w:eastAsia="he-IL"/>
        </w:rPr>
        <w:t xml:space="preserve"> בא להורגך השכם להרגו</w:t>
      </w:r>
      <w:r w:rsidRPr="008725EA">
        <w:rPr>
          <w:rFonts w:hint="cs"/>
          <w:rtl/>
          <w:lang w:eastAsia="he-IL"/>
        </w:rPr>
        <w:t>.</w:t>
      </w:r>
    </w:p>
    <w:p w14:paraId="5DB52727" w14:textId="77777777" w:rsidR="008725EA" w:rsidRPr="008725EA" w:rsidRDefault="008725EA" w:rsidP="008725EA">
      <w:pPr>
        <w:rPr>
          <w:rFonts w:eastAsia="Calibri"/>
          <w:rtl/>
          <w:lang w:eastAsia="he-IL"/>
        </w:rPr>
      </w:pPr>
      <w:r w:rsidRPr="008725EA">
        <w:rPr>
          <w:rFonts w:eastAsia="Calibri" w:hint="cs"/>
          <w:rtl/>
          <w:lang w:eastAsia="he-IL"/>
        </w:rPr>
        <w:t>לכאורה מקור טוב יותר לדין זה ניתן למצוא בפרשיית בא במחתרת. המתירה להרוג גנב שנכנס הביתה ויש סכנה שייפגע בבעל הבית; מדוע המדרש לומד זאת ממלחמת מדין?</w:t>
      </w:r>
    </w:p>
    <w:p w14:paraId="09ABEFBE" w14:textId="77777777" w:rsidR="008725EA" w:rsidRPr="008725EA" w:rsidRDefault="008725EA" w:rsidP="008725EA">
      <w:pPr>
        <w:rPr>
          <w:rFonts w:eastAsia="Calibri"/>
          <w:rtl/>
          <w:lang w:eastAsia="he-IL"/>
        </w:rPr>
      </w:pPr>
      <w:r w:rsidRPr="008725EA">
        <w:rPr>
          <w:rFonts w:eastAsia="Calibri" w:hint="cs"/>
          <w:rtl/>
          <w:lang w:eastAsia="he-IL"/>
        </w:rPr>
        <w:t xml:space="preserve">נדמה שעל אף שמדין הבא במחתרת היה ניתן למצוא </w:t>
      </w:r>
      <w:r w:rsidRPr="008725EA">
        <w:rPr>
          <w:rFonts w:eastAsia="Calibri" w:hint="eastAsia"/>
          <w:u w:val="single"/>
          <w:rtl/>
          <w:lang w:eastAsia="he-IL"/>
        </w:rPr>
        <w:t>היתר</w:t>
      </w:r>
      <w:r w:rsidRPr="008725EA">
        <w:rPr>
          <w:rFonts w:eastAsia="Calibri" w:hint="cs"/>
          <w:rtl/>
          <w:lang w:eastAsia="he-IL"/>
        </w:rPr>
        <w:t xml:space="preserve"> להרוג את הבא להורגך, נראה שהלימוד ממלחמת מדין מרחיב אותו ומוסיף בו נופך ונפח. ראשית, אין כאן רק היתר אלא גם המלצה והדרכה </w:t>
      </w:r>
      <w:r w:rsidRPr="008725EA">
        <w:rPr>
          <w:rFonts w:eastAsia="Calibri"/>
          <w:rtl/>
          <w:lang w:eastAsia="he-IL"/>
        </w:rPr>
        <w:t>–</w:t>
      </w:r>
      <w:r w:rsidRPr="008725EA">
        <w:rPr>
          <w:rFonts w:eastAsia="Calibri" w:hint="cs"/>
          <w:rtl/>
          <w:lang w:eastAsia="he-IL"/>
        </w:rPr>
        <w:t xml:space="preserve"> כך ראוי לעשות. בנוסף יש לעמוד על נקודה מרתקת: בשעת הציווי על השמדת מדין, לכאורה, כבר נגמרה המגיפה ומדין לא מסכנים </w:t>
      </w:r>
      <w:r w:rsidRPr="008725EA">
        <w:rPr>
          <w:rFonts w:eastAsia="Calibri" w:hint="cs"/>
          <w:u w:val="single"/>
          <w:rtl/>
          <w:lang w:eastAsia="he-IL"/>
        </w:rPr>
        <w:t>כרגע</w:t>
      </w:r>
      <w:r w:rsidRPr="008725EA">
        <w:rPr>
          <w:rFonts w:eastAsia="Calibri" w:hint="cs"/>
          <w:rtl/>
          <w:lang w:eastAsia="he-IL"/>
        </w:rPr>
        <w:t xml:space="preserve"> את ישראל; ובכל זאת הקב"ה מצווה לנקום בהם. איך אפשר ללמוד ממקרה כזה לדין הבא </w:t>
      </w:r>
      <w:r w:rsidRPr="008725EA">
        <w:rPr>
          <w:rFonts w:eastAsia="Calibri" w:hint="cs"/>
          <w:rtl/>
          <w:lang w:eastAsia="he-IL"/>
        </w:rPr>
        <w:lastRenderedPageBreak/>
        <w:t xml:space="preserve">להורגך השכם להורגו שלכאורה מדבר על מקרה בו יש איום וסכנה ממשית לאדם? נראה שדין כזה, המתיר לאדם להציל את עצמו כאשר אדם אחר מסכן אותו, אינו צריך לימוד, אלא נכלל במצוות 'לא תעמוד על דם רעך' וכל שכן על דמך! לעומת זאת דין 'הבא להורגך השכם להורגו', הנלמד כאן, מחדש שגם כאשר אדם אחר מתכנן להורגך או מציב את זה כמטרה מותר לפעול נגדו, גם אם כרגע אין סיכון ממשי. אם כן, אין מקום מתאים יותר ממלחמת מדין, מלחמת הנקמה על הניסיון להשמיד רוחנית את עם ישראל, ללמוד ממנו את דין 'הבא להורגך השכם להורגו' </w:t>
      </w:r>
      <w:r w:rsidRPr="008725EA">
        <w:rPr>
          <w:rFonts w:eastAsia="Calibri"/>
          <w:rtl/>
          <w:lang w:eastAsia="he-IL"/>
        </w:rPr>
        <w:t>–</w:t>
      </w:r>
      <w:r w:rsidRPr="008725EA">
        <w:rPr>
          <w:rFonts w:eastAsia="Calibri" w:hint="cs"/>
          <w:rtl/>
          <w:lang w:eastAsia="he-IL"/>
        </w:rPr>
        <w:t xml:space="preserve"> היתר והוראה לפעול על מנת למנוע איום כאלה שעשוים להגיע בעתיד. ובכן מצאנו כאן מקור למצוות מלחמה </w:t>
      </w:r>
      <w:r w:rsidRPr="008725EA">
        <w:rPr>
          <w:rFonts w:eastAsia="Calibri"/>
          <w:rtl/>
          <w:lang w:eastAsia="he-IL"/>
        </w:rPr>
        <w:t>–</w:t>
      </w:r>
      <w:r w:rsidRPr="008725EA">
        <w:rPr>
          <w:rFonts w:eastAsia="Calibri" w:hint="cs"/>
          <w:rtl/>
          <w:lang w:eastAsia="he-IL"/>
        </w:rPr>
        <w:t xml:space="preserve"> מדין 'הבא להורגך השכם להורגו', השונה מדין פיקוח נפש ומתיר הסתכנות גם כחלק ממאבק בין עמים גם כשאין בו סכנה קיומית כרגע.</w:t>
      </w:r>
    </w:p>
    <w:p w14:paraId="24190712" w14:textId="77777777" w:rsidR="008725EA" w:rsidRPr="008725EA" w:rsidRDefault="008725EA" w:rsidP="00421346">
      <w:pPr>
        <w:pStyle w:val="I0"/>
        <w:rPr>
          <w:rFonts w:eastAsia="Calibri"/>
          <w:rtl/>
          <w:lang w:eastAsia="he-IL"/>
          <w14:shadow w14:blurRad="50800" w14:dist="38100" w14:dir="2700000" w14:sx="100000" w14:sy="100000" w14:kx="0" w14:ky="0" w14:algn="tl">
            <w14:srgbClr w14:val="000000">
              <w14:alpha w14:val="60000"/>
            </w14:srgbClr>
          </w14:shadow>
        </w:rPr>
      </w:pPr>
      <w:r w:rsidRPr="008725EA">
        <w:rPr>
          <w:rFonts w:hint="cs"/>
          <w:rtl/>
        </w:rPr>
        <w:t>חובה</w:t>
      </w:r>
      <w:r w:rsidRPr="008725EA">
        <w:rPr>
          <w:rFonts w:eastAsia="Calibri" w:hint="cs"/>
          <w:rtl/>
          <w:lang w:eastAsia="he-IL"/>
          <w14:shadow w14:blurRad="50800" w14:dist="38100" w14:dir="2700000" w14:sx="100000" w14:sy="100000" w14:kx="0" w14:ky="0" w14:algn="tl">
            <w14:srgbClr w14:val="000000">
              <w14:alpha w14:val="60000"/>
            </w14:srgbClr>
          </w14:shadow>
        </w:rPr>
        <w:t xml:space="preserve"> </w:t>
      </w:r>
      <w:r w:rsidRPr="008725EA">
        <w:rPr>
          <w:rFonts w:hint="cs"/>
          <w:rtl/>
        </w:rPr>
        <w:t>פשוטה</w:t>
      </w:r>
    </w:p>
    <w:p w14:paraId="6F30F61B" w14:textId="77777777" w:rsidR="008725EA" w:rsidRPr="008725EA" w:rsidRDefault="008725EA" w:rsidP="008725EA">
      <w:pPr>
        <w:rPr>
          <w:rFonts w:eastAsia="Calibri"/>
          <w:rtl/>
          <w:lang w:eastAsia="he-IL"/>
        </w:rPr>
      </w:pPr>
      <w:r w:rsidRPr="008725EA">
        <w:rPr>
          <w:rFonts w:eastAsia="Calibri" w:hint="cs"/>
          <w:rtl/>
          <w:lang w:eastAsia="he-IL"/>
        </w:rPr>
        <w:t>מלבד הכיוון הנ"ל, שמנסה בתוך סבך המקורות והדינים למצוא הצדקה תורנית למלחמת עזרת ישראל מיד צר, ניתן ללכת גם בכיוון 'פשטני' יותר. מלחמת ישראל מיד צר עוסקת במקרה בו יש עם שרוצה להשמיד ולפגוע בעם ישראל, באם לא תהיה תגובת נגד ממילא עם ישראל יהיה למשיסה וכל הרוצה יוכל לבוא ולפגוע בו. מצב כזה אינו אפשרי כלל מבחינה רוחנית תורנית, בשל האיום על קיומו של עם ישראל, ולכן ברור ופשוט מצד הסברא שיש כאן מצווה.</w:t>
      </w:r>
    </w:p>
    <w:p w14:paraId="445E6F55" w14:textId="77777777" w:rsidR="008725EA" w:rsidRPr="008725EA" w:rsidRDefault="008725EA" w:rsidP="008725EA">
      <w:pPr>
        <w:rPr>
          <w:rFonts w:eastAsia="Calibri"/>
          <w:rtl/>
          <w:lang w:eastAsia="he-IL"/>
        </w:rPr>
      </w:pPr>
      <w:r w:rsidRPr="008725EA">
        <w:rPr>
          <w:rFonts w:eastAsia="Calibri" w:hint="cs"/>
          <w:rtl/>
          <w:lang w:eastAsia="he-IL"/>
        </w:rPr>
        <w:t xml:space="preserve">ניתן להוכיח כיוון זה מתשובתו של </w:t>
      </w:r>
      <w:r w:rsidRPr="008725EA">
        <w:rPr>
          <w:rFonts w:eastAsia="Calibri" w:hint="cs"/>
          <w:b/>
          <w:bCs/>
          <w:rtl/>
          <w:lang w:eastAsia="he-IL"/>
        </w:rPr>
        <w:t xml:space="preserve">האגרות משה </w:t>
      </w:r>
      <w:r w:rsidRPr="008725EA">
        <w:rPr>
          <w:rFonts w:eastAsia="Calibri" w:hint="cs"/>
          <w:sz w:val="18"/>
          <w:szCs w:val="18"/>
          <w:rtl/>
          <w:lang w:eastAsia="he-IL"/>
        </w:rPr>
        <w:t>(חו"מ ב,עח)</w:t>
      </w:r>
      <w:r w:rsidRPr="008725EA">
        <w:rPr>
          <w:rFonts w:eastAsia="Calibri" w:hint="cs"/>
          <w:b/>
          <w:bCs/>
          <w:rtl/>
          <w:lang w:eastAsia="he-IL"/>
        </w:rPr>
        <w:t xml:space="preserve"> </w:t>
      </w:r>
      <w:r w:rsidRPr="008725EA">
        <w:rPr>
          <w:rFonts w:eastAsia="Calibri" w:hint="cs"/>
          <w:rtl/>
          <w:lang w:eastAsia="he-IL"/>
        </w:rPr>
        <w:t>על הצורך באורים ותומים במלחמת מצווה. כאשר הוא נשאל על כך, הוא עצמו מחלק בין מלחמת עמלק לעזרת ישראל מיד צר:</w:t>
      </w:r>
    </w:p>
    <w:p w14:paraId="75E1DDBA" w14:textId="20C84BA6" w:rsidR="008725EA" w:rsidRPr="008725EA" w:rsidRDefault="008725EA" w:rsidP="008725EA">
      <w:pPr>
        <w:pStyle w:val="a8"/>
        <w:rPr>
          <w:rtl/>
          <w:lang w:eastAsia="he-IL"/>
        </w:rPr>
      </w:pPr>
      <w:r w:rsidRPr="008725EA">
        <w:rPr>
          <w:rFonts w:hint="cs"/>
          <w:rtl/>
          <w:lang w:eastAsia="he-IL"/>
        </w:rPr>
        <w:t>ואולי</w:t>
      </w:r>
      <w:r w:rsidRPr="008725EA">
        <w:rPr>
          <w:rtl/>
          <w:lang w:eastAsia="he-IL"/>
        </w:rPr>
        <w:t xml:space="preserve"> </w:t>
      </w:r>
      <w:r w:rsidRPr="008725EA">
        <w:rPr>
          <w:rFonts w:hint="cs"/>
          <w:rtl/>
          <w:lang w:eastAsia="he-IL"/>
        </w:rPr>
        <w:t>שמעו</w:t>
      </w:r>
      <w:r w:rsidRPr="008725EA">
        <w:rPr>
          <w:rtl/>
          <w:lang w:eastAsia="he-IL"/>
        </w:rPr>
        <w:t xml:space="preserve"> </w:t>
      </w:r>
      <w:r w:rsidRPr="008725EA">
        <w:rPr>
          <w:rFonts w:hint="cs"/>
          <w:rtl/>
          <w:lang w:eastAsia="he-IL"/>
        </w:rPr>
        <w:t>ממני</w:t>
      </w:r>
      <w:r w:rsidRPr="008725EA">
        <w:rPr>
          <w:rtl/>
          <w:lang w:eastAsia="he-IL"/>
        </w:rPr>
        <w:t xml:space="preserve"> </w:t>
      </w:r>
      <w:r w:rsidRPr="008725EA">
        <w:rPr>
          <w:rFonts w:hint="cs"/>
          <w:rtl/>
          <w:lang w:eastAsia="he-IL"/>
        </w:rPr>
        <w:t>מה</w:t>
      </w:r>
      <w:r w:rsidRPr="008725EA">
        <w:rPr>
          <w:rtl/>
          <w:lang w:eastAsia="he-IL"/>
        </w:rPr>
        <w:t xml:space="preserve"> </w:t>
      </w:r>
      <w:r w:rsidRPr="008725EA">
        <w:rPr>
          <w:rFonts w:hint="cs"/>
          <w:rtl/>
          <w:lang w:eastAsia="he-IL"/>
        </w:rPr>
        <w:t>שאמרתי</w:t>
      </w:r>
      <w:r w:rsidRPr="008725EA">
        <w:rPr>
          <w:rtl/>
          <w:lang w:eastAsia="he-IL"/>
        </w:rPr>
        <w:t xml:space="preserve"> </w:t>
      </w:r>
      <w:r w:rsidRPr="008725EA">
        <w:rPr>
          <w:rFonts w:hint="cs"/>
          <w:rtl/>
          <w:lang w:eastAsia="he-IL"/>
        </w:rPr>
        <w:t>לתלמידי</w:t>
      </w:r>
      <w:r w:rsidRPr="008725EA">
        <w:rPr>
          <w:rtl/>
          <w:lang w:eastAsia="he-IL"/>
        </w:rPr>
        <w:t xml:space="preserve"> </w:t>
      </w:r>
      <w:r w:rsidRPr="008725EA">
        <w:rPr>
          <w:rFonts w:hint="cs"/>
          <w:rtl/>
          <w:lang w:eastAsia="he-IL"/>
        </w:rPr>
        <w:t>מה</w:t>
      </w:r>
      <w:r w:rsidRPr="008725EA">
        <w:rPr>
          <w:rtl/>
          <w:lang w:eastAsia="he-IL"/>
        </w:rPr>
        <w:t xml:space="preserve"> </w:t>
      </w:r>
      <w:r w:rsidRPr="008725EA">
        <w:rPr>
          <w:rFonts w:hint="cs"/>
          <w:rtl/>
          <w:lang w:eastAsia="he-IL"/>
        </w:rPr>
        <w:t>שאני</w:t>
      </w:r>
      <w:r w:rsidRPr="008725EA">
        <w:rPr>
          <w:rtl/>
          <w:lang w:eastAsia="he-IL"/>
        </w:rPr>
        <w:t xml:space="preserve"> </w:t>
      </w:r>
      <w:r w:rsidRPr="008725EA">
        <w:rPr>
          <w:rFonts w:hint="cs"/>
          <w:rtl/>
          <w:lang w:eastAsia="he-IL"/>
        </w:rPr>
        <w:t>סובר</w:t>
      </w:r>
      <w:r w:rsidRPr="008725EA">
        <w:rPr>
          <w:rtl/>
          <w:lang w:eastAsia="he-IL"/>
        </w:rPr>
        <w:t xml:space="preserve"> </w:t>
      </w:r>
      <w:r w:rsidRPr="008725EA">
        <w:rPr>
          <w:rFonts w:hint="cs"/>
          <w:rtl/>
          <w:lang w:eastAsia="he-IL"/>
        </w:rPr>
        <w:t>שענין</w:t>
      </w:r>
      <w:r w:rsidRPr="008725EA">
        <w:rPr>
          <w:rtl/>
          <w:lang w:eastAsia="he-IL"/>
        </w:rPr>
        <w:t xml:space="preserve"> </w:t>
      </w:r>
      <w:r w:rsidRPr="008725EA">
        <w:rPr>
          <w:rFonts w:hint="cs"/>
          <w:rtl/>
          <w:lang w:eastAsia="he-IL"/>
        </w:rPr>
        <w:t>מלחמה</w:t>
      </w:r>
      <w:r w:rsidRPr="008725EA">
        <w:rPr>
          <w:rtl/>
          <w:lang w:eastAsia="he-IL"/>
        </w:rPr>
        <w:t xml:space="preserve"> </w:t>
      </w:r>
      <w:r w:rsidRPr="008725EA">
        <w:rPr>
          <w:rFonts w:hint="cs"/>
          <w:rtl/>
          <w:lang w:eastAsia="he-IL"/>
        </w:rPr>
        <w:t>כיון</w:t>
      </w:r>
      <w:r w:rsidRPr="008725EA">
        <w:rPr>
          <w:rtl/>
          <w:lang w:eastAsia="he-IL"/>
        </w:rPr>
        <w:t xml:space="preserve"> </w:t>
      </w:r>
      <w:r w:rsidRPr="008725EA">
        <w:rPr>
          <w:rFonts w:hint="cs"/>
          <w:rtl/>
          <w:lang w:eastAsia="he-IL"/>
        </w:rPr>
        <w:t>שנוגע</w:t>
      </w:r>
      <w:r w:rsidRPr="008725EA">
        <w:rPr>
          <w:rtl/>
          <w:lang w:eastAsia="he-IL"/>
        </w:rPr>
        <w:t xml:space="preserve"> </w:t>
      </w:r>
      <w:r w:rsidRPr="008725EA">
        <w:rPr>
          <w:rFonts w:hint="cs"/>
          <w:rtl/>
          <w:lang w:eastAsia="he-IL"/>
        </w:rPr>
        <w:t>לפקוח</w:t>
      </w:r>
      <w:r w:rsidRPr="008725EA">
        <w:rPr>
          <w:rtl/>
          <w:lang w:eastAsia="he-IL"/>
        </w:rPr>
        <w:t xml:space="preserve"> </w:t>
      </w:r>
      <w:r w:rsidRPr="008725EA">
        <w:rPr>
          <w:rFonts w:hint="cs"/>
          <w:rtl/>
          <w:lang w:eastAsia="he-IL"/>
        </w:rPr>
        <w:t>נפש</w:t>
      </w:r>
      <w:r w:rsidRPr="008725EA">
        <w:rPr>
          <w:rtl/>
          <w:lang w:eastAsia="he-IL"/>
        </w:rPr>
        <w:t xml:space="preserve"> </w:t>
      </w:r>
      <w:r w:rsidRPr="008725EA">
        <w:rPr>
          <w:rFonts w:hint="cs"/>
          <w:rtl/>
          <w:lang w:eastAsia="he-IL"/>
        </w:rPr>
        <w:t>צריך</w:t>
      </w:r>
      <w:r w:rsidRPr="008725EA">
        <w:rPr>
          <w:rtl/>
          <w:lang w:eastAsia="he-IL"/>
        </w:rPr>
        <w:t xml:space="preserve"> </w:t>
      </w:r>
      <w:r w:rsidRPr="008725EA">
        <w:rPr>
          <w:rFonts w:hint="cs"/>
          <w:rtl/>
          <w:lang w:eastAsia="he-IL"/>
        </w:rPr>
        <w:t>ציוי</w:t>
      </w:r>
      <w:r w:rsidRPr="008725EA">
        <w:rPr>
          <w:rtl/>
          <w:lang w:eastAsia="he-IL"/>
        </w:rPr>
        <w:t xml:space="preserve"> </w:t>
      </w:r>
      <w:r w:rsidRPr="008725EA">
        <w:rPr>
          <w:rFonts w:hint="cs"/>
          <w:rtl/>
          <w:lang w:eastAsia="he-IL"/>
        </w:rPr>
        <w:t>מיוחד</w:t>
      </w:r>
      <w:r w:rsidRPr="008725EA">
        <w:rPr>
          <w:rtl/>
          <w:lang w:eastAsia="he-IL"/>
        </w:rPr>
        <w:t xml:space="preserve"> </w:t>
      </w:r>
      <w:r w:rsidRPr="008725EA">
        <w:rPr>
          <w:rFonts w:hint="cs"/>
          <w:rtl/>
          <w:lang w:eastAsia="he-IL"/>
        </w:rPr>
        <w:t>ואורים</w:t>
      </w:r>
      <w:r w:rsidRPr="008725EA">
        <w:rPr>
          <w:rtl/>
          <w:lang w:eastAsia="he-IL"/>
        </w:rPr>
        <w:t xml:space="preserve"> </w:t>
      </w:r>
      <w:r w:rsidRPr="008725EA">
        <w:rPr>
          <w:rFonts w:hint="cs"/>
          <w:rtl/>
          <w:lang w:eastAsia="he-IL"/>
        </w:rPr>
        <w:t>ותומים</w:t>
      </w:r>
      <w:r w:rsidRPr="008725EA">
        <w:rPr>
          <w:rtl/>
          <w:lang w:eastAsia="he-IL"/>
        </w:rPr>
        <w:t xml:space="preserve"> </w:t>
      </w:r>
      <w:r w:rsidRPr="008725EA">
        <w:rPr>
          <w:rFonts w:hint="cs"/>
          <w:rtl/>
          <w:lang w:eastAsia="he-IL"/>
        </w:rPr>
        <w:t>וסנהדרין</w:t>
      </w:r>
      <w:r w:rsidRPr="008725EA">
        <w:rPr>
          <w:rtl/>
          <w:lang w:eastAsia="he-IL"/>
        </w:rPr>
        <w:t xml:space="preserve"> </w:t>
      </w:r>
      <w:r w:rsidRPr="008725EA">
        <w:rPr>
          <w:rFonts w:hint="cs"/>
          <w:rtl/>
          <w:lang w:eastAsia="he-IL"/>
        </w:rPr>
        <w:t>אף</w:t>
      </w:r>
      <w:r w:rsidRPr="008725EA">
        <w:rPr>
          <w:rtl/>
          <w:lang w:eastAsia="he-IL"/>
        </w:rPr>
        <w:t xml:space="preserve"> </w:t>
      </w:r>
      <w:r w:rsidRPr="008725EA">
        <w:rPr>
          <w:rFonts w:hint="cs"/>
          <w:rtl/>
          <w:lang w:eastAsia="he-IL"/>
        </w:rPr>
        <w:t>במלחמת</w:t>
      </w:r>
      <w:r w:rsidRPr="008725EA">
        <w:rPr>
          <w:rtl/>
          <w:lang w:eastAsia="he-IL"/>
        </w:rPr>
        <w:t xml:space="preserve"> </w:t>
      </w:r>
      <w:r w:rsidRPr="008725EA">
        <w:rPr>
          <w:rFonts w:hint="cs"/>
          <w:rtl/>
          <w:lang w:eastAsia="he-IL"/>
        </w:rPr>
        <w:t>מצוה</w:t>
      </w:r>
      <w:r w:rsidRPr="008725EA">
        <w:rPr>
          <w:rtl/>
          <w:lang w:eastAsia="he-IL"/>
        </w:rPr>
        <w:t xml:space="preserve"> </w:t>
      </w:r>
      <w:r w:rsidRPr="008725EA">
        <w:rPr>
          <w:rFonts w:hint="cs"/>
          <w:rtl/>
          <w:lang w:eastAsia="he-IL"/>
        </w:rPr>
        <w:t>כמלחמת</w:t>
      </w:r>
      <w:r w:rsidRPr="008725EA">
        <w:rPr>
          <w:rtl/>
          <w:lang w:eastAsia="he-IL"/>
        </w:rPr>
        <w:t xml:space="preserve"> </w:t>
      </w:r>
      <w:r w:rsidRPr="008725EA">
        <w:rPr>
          <w:rFonts w:hint="cs"/>
          <w:rtl/>
          <w:lang w:eastAsia="he-IL"/>
        </w:rPr>
        <w:t>עמלק</w:t>
      </w:r>
      <w:r w:rsidRPr="008725EA">
        <w:rPr>
          <w:rtl/>
          <w:lang w:eastAsia="he-IL"/>
        </w:rPr>
        <w:t xml:space="preserve"> </w:t>
      </w:r>
      <w:r w:rsidRPr="008725EA">
        <w:rPr>
          <w:rFonts w:hint="cs"/>
          <w:rtl/>
          <w:lang w:eastAsia="he-IL"/>
        </w:rPr>
        <w:t>ומוכרח</w:t>
      </w:r>
      <w:r w:rsidRPr="008725EA">
        <w:rPr>
          <w:rtl/>
          <w:lang w:eastAsia="he-IL"/>
        </w:rPr>
        <w:t xml:space="preserve"> </w:t>
      </w:r>
      <w:r w:rsidRPr="008725EA">
        <w:rPr>
          <w:rFonts w:hint="cs"/>
          <w:rtl/>
          <w:lang w:eastAsia="he-IL"/>
        </w:rPr>
        <w:t>זה</w:t>
      </w:r>
      <w:r w:rsidRPr="008725EA">
        <w:rPr>
          <w:rtl/>
          <w:lang w:eastAsia="he-IL"/>
        </w:rPr>
        <w:t xml:space="preserve"> </w:t>
      </w:r>
      <w:r w:rsidRPr="008725EA">
        <w:rPr>
          <w:rFonts w:hint="cs"/>
          <w:rtl/>
          <w:lang w:eastAsia="he-IL"/>
        </w:rPr>
        <w:t>מהא</w:t>
      </w:r>
      <w:r w:rsidRPr="008725EA">
        <w:rPr>
          <w:rtl/>
          <w:lang w:eastAsia="he-IL"/>
        </w:rPr>
        <w:t xml:space="preserve"> </w:t>
      </w:r>
      <w:r w:rsidRPr="008725EA">
        <w:rPr>
          <w:rFonts w:hint="cs"/>
          <w:rtl/>
          <w:lang w:eastAsia="he-IL"/>
        </w:rPr>
        <w:t>דדוד</w:t>
      </w:r>
      <w:r w:rsidRPr="008725EA">
        <w:rPr>
          <w:rtl/>
          <w:lang w:eastAsia="he-IL"/>
        </w:rPr>
        <w:t xml:space="preserve"> </w:t>
      </w:r>
      <w:r w:rsidRPr="008725EA">
        <w:rPr>
          <w:rFonts w:hint="cs"/>
          <w:rtl/>
          <w:lang w:eastAsia="he-IL"/>
        </w:rPr>
        <w:t>ושלמה</w:t>
      </w:r>
      <w:r w:rsidRPr="008725EA">
        <w:rPr>
          <w:rtl/>
          <w:lang w:eastAsia="he-IL"/>
        </w:rPr>
        <w:t xml:space="preserve"> </w:t>
      </w:r>
      <w:r w:rsidRPr="008725EA">
        <w:rPr>
          <w:rFonts w:hint="cs"/>
          <w:rtl/>
          <w:lang w:eastAsia="he-IL"/>
        </w:rPr>
        <w:t>וכל</w:t>
      </w:r>
      <w:r w:rsidRPr="008725EA">
        <w:rPr>
          <w:rtl/>
          <w:lang w:eastAsia="he-IL"/>
        </w:rPr>
        <w:t xml:space="preserve"> </w:t>
      </w:r>
      <w:r w:rsidRPr="008725EA">
        <w:rPr>
          <w:rFonts w:hint="cs"/>
          <w:rtl/>
          <w:lang w:eastAsia="he-IL"/>
        </w:rPr>
        <w:t>מלכים</w:t>
      </w:r>
      <w:r w:rsidRPr="008725EA">
        <w:rPr>
          <w:rtl/>
          <w:lang w:eastAsia="he-IL"/>
        </w:rPr>
        <w:t xml:space="preserve"> </w:t>
      </w:r>
      <w:r w:rsidRPr="008725EA">
        <w:rPr>
          <w:rFonts w:hint="cs"/>
          <w:rtl/>
          <w:lang w:eastAsia="he-IL"/>
        </w:rPr>
        <w:t>הצדיקים</w:t>
      </w:r>
      <w:r w:rsidRPr="008725EA">
        <w:rPr>
          <w:rtl/>
          <w:lang w:eastAsia="he-IL"/>
        </w:rPr>
        <w:t xml:space="preserve"> </w:t>
      </w:r>
      <w:r w:rsidRPr="008725EA">
        <w:rPr>
          <w:rFonts w:hint="cs"/>
          <w:rtl/>
          <w:lang w:eastAsia="he-IL"/>
        </w:rPr>
        <w:t>לא</w:t>
      </w:r>
      <w:r w:rsidRPr="008725EA">
        <w:rPr>
          <w:rtl/>
          <w:lang w:eastAsia="he-IL"/>
        </w:rPr>
        <w:t xml:space="preserve"> </w:t>
      </w:r>
      <w:r w:rsidRPr="008725EA">
        <w:rPr>
          <w:rFonts w:hint="cs"/>
          <w:rtl/>
          <w:lang w:eastAsia="he-IL"/>
        </w:rPr>
        <w:t>יצאו</w:t>
      </w:r>
      <w:r w:rsidRPr="008725EA">
        <w:rPr>
          <w:rtl/>
          <w:lang w:eastAsia="he-IL"/>
        </w:rPr>
        <w:t xml:space="preserve"> </w:t>
      </w:r>
      <w:r w:rsidRPr="008725EA">
        <w:rPr>
          <w:rFonts w:hint="cs"/>
          <w:rtl/>
          <w:lang w:eastAsia="he-IL"/>
        </w:rPr>
        <w:t>להלחם</w:t>
      </w:r>
      <w:r w:rsidRPr="008725EA">
        <w:rPr>
          <w:rtl/>
          <w:lang w:eastAsia="he-IL"/>
        </w:rPr>
        <w:t xml:space="preserve"> </w:t>
      </w:r>
      <w:r w:rsidRPr="008725EA">
        <w:rPr>
          <w:rFonts w:hint="cs"/>
          <w:rtl/>
          <w:lang w:eastAsia="he-IL"/>
        </w:rPr>
        <w:t>בעמלק</w:t>
      </w:r>
      <w:r w:rsidRPr="008725EA">
        <w:rPr>
          <w:rtl/>
          <w:lang w:eastAsia="he-IL"/>
        </w:rPr>
        <w:t xml:space="preserve">, </w:t>
      </w:r>
      <w:r w:rsidRPr="008725EA">
        <w:rPr>
          <w:rFonts w:hint="cs"/>
          <w:rtl/>
          <w:lang w:eastAsia="he-IL"/>
        </w:rPr>
        <w:t>וזה</w:t>
      </w:r>
      <w:r w:rsidRPr="008725EA">
        <w:rPr>
          <w:rtl/>
          <w:lang w:eastAsia="he-IL"/>
        </w:rPr>
        <w:t xml:space="preserve"> </w:t>
      </w:r>
      <w:r w:rsidRPr="008725EA">
        <w:rPr>
          <w:rFonts w:hint="cs"/>
          <w:rtl/>
          <w:lang w:eastAsia="he-IL"/>
        </w:rPr>
        <w:t>דבר</w:t>
      </w:r>
      <w:r w:rsidRPr="008725EA">
        <w:rPr>
          <w:rtl/>
          <w:lang w:eastAsia="he-IL"/>
        </w:rPr>
        <w:t xml:space="preserve"> </w:t>
      </w:r>
      <w:r w:rsidRPr="008725EA">
        <w:rPr>
          <w:rFonts w:hint="cs"/>
          <w:rtl/>
          <w:lang w:eastAsia="he-IL"/>
        </w:rPr>
        <w:t>ברור</w:t>
      </w:r>
      <w:r w:rsidRPr="008725EA">
        <w:rPr>
          <w:rtl/>
          <w:lang w:eastAsia="he-IL"/>
        </w:rPr>
        <w:t xml:space="preserve"> </w:t>
      </w:r>
      <w:r w:rsidRPr="008725EA">
        <w:rPr>
          <w:rFonts w:hint="cs"/>
          <w:rtl/>
          <w:lang w:eastAsia="he-IL"/>
        </w:rPr>
        <w:t>ומוכרח</w:t>
      </w:r>
      <w:r w:rsidRPr="008725EA">
        <w:rPr>
          <w:rtl/>
          <w:lang w:eastAsia="he-IL"/>
        </w:rPr>
        <w:t xml:space="preserve"> </w:t>
      </w:r>
      <w:r w:rsidRPr="008725EA">
        <w:rPr>
          <w:rFonts w:hint="cs"/>
          <w:rtl/>
          <w:lang w:eastAsia="he-IL"/>
        </w:rPr>
        <w:t>שלא</w:t>
      </w:r>
      <w:r w:rsidRPr="008725EA">
        <w:rPr>
          <w:rtl/>
          <w:lang w:eastAsia="he-IL"/>
        </w:rPr>
        <w:t xml:space="preserve"> </w:t>
      </w:r>
      <w:r w:rsidRPr="008725EA">
        <w:rPr>
          <w:rFonts w:hint="cs"/>
          <w:rtl/>
          <w:lang w:eastAsia="he-IL"/>
        </w:rPr>
        <w:t>שייך</w:t>
      </w:r>
      <w:r w:rsidRPr="008725EA">
        <w:rPr>
          <w:rtl/>
          <w:lang w:eastAsia="he-IL"/>
        </w:rPr>
        <w:t xml:space="preserve"> </w:t>
      </w:r>
      <w:r w:rsidRPr="008725EA">
        <w:rPr>
          <w:rFonts w:hint="cs"/>
          <w:rtl/>
          <w:lang w:eastAsia="he-IL"/>
        </w:rPr>
        <w:t>לפלוג</w:t>
      </w:r>
      <w:r w:rsidRPr="008725EA">
        <w:rPr>
          <w:rtl/>
          <w:lang w:eastAsia="he-IL"/>
        </w:rPr>
        <w:t xml:space="preserve"> </w:t>
      </w:r>
      <w:r w:rsidRPr="008725EA">
        <w:rPr>
          <w:rFonts w:hint="cs"/>
          <w:rtl/>
          <w:lang w:eastAsia="he-IL"/>
        </w:rPr>
        <w:t>ע</w:t>
      </w:r>
      <w:r w:rsidRPr="008725EA">
        <w:rPr>
          <w:rtl/>
          <w:lang w:eastAsia="he-IL"/>
        </w:rPr>
        <w:t>"</w:t>
      </w:r>
      <w:r w:rsidRPr="008725EA">
        <w:rPr>
          <w:rFonts w:hint="cs"/>
          <w:rtl/>
          <w:lang w:eastAsia="he-IL"/>
        </w:rPr>
        <w:t>ז</w:t>
      </w:r>
      <w:r w:rsidRPr="008725EA">
        <w:rPr>
          <w:rtl/>
          <w:lang w:eastAsia="he-IL"/>
        </w:rPr>
        <w:t xml:space="preserve">, </w:t>
      </w:r>
      <w:r w:rsidRPr="008725EA">
        <w:rPr>
          <w:rFonts w:hint="cs"/>
          <w:rtl/>
          <w:lang w:eastAsia="he-IL"/>
        </w:rPr>
        <w:t>ורק</w:t>
      </w:r>
      <w:r w:rsidRPr="008725EA">
        <w:rPr>
          <w:rtl/>
          <w:lang w:eastAsia="he-IL"/>
        </w:rPr>
        <w:t xml:space="preserve"> </w:t>
      </w:r>
      <w:r w:rsidRPr="008725EA">
        <w:rPr>
          <w:rFonts w:hint="cs"/>
          <w:rtl/>
          <w:lang w:eastAsia="he-IL"/>
        </w:rPr>
        <w:t>כשנפלו</w:t>
      </w:r>
      <w:r w:rsidRPr="008725EA">
        <w:rPr>
          <w:rtl/>
          <w:lang w:eastAsia="he-IL"/>
        </w:rPr>
        <w:t xml:space="preserve"> </w:t>
      </w:r>
      <w:r w:rsidRPr="008725EA">
        <w:rPr>
          <w:rFonts w:hint="cs"/>
          <w:rtl/>
          <w:lang w:eastAsia="he-IL"/>
        </w:rPr>
        <w:t>העכו</w:t>
      </w:r>
      <w:r w:rsidRPr="008725EA">
        <w:rPr>
          <w:rtl/>
          <w:lang w:eastAsia="he-IL"/>
        </w:rPr>
        <w:t>"</w:t>
      </w:r>
      <w:r w:rsidRPr="008725EA">
        <w:rPr>
          <w:rFonts w:hint="cs"/>
          <w:rtl/>
          <w:lang w:eastAsia="he-IL"/>
        </w:rPr>
        <w:t>ם</w:t>
      </w:r>
      <w:r w:rsidRPr="008725EA">
        <w:rPr>
          <w:rtl/>
          <w:lang w:eastAsia="he-IL"/>
        </w:rPr>
        <w:t xml:space="preserve"> </w:t>
      </w:r>
      <w:r w:rsidRPr="008725EA">
        <w:rPr>
          <w:rFonts w:hint="cs"/>
          <w:rtl/>
          <w:lang w:eastAsia="he-IL"/>
        </w:rPr>
        <w:t>על</w:t>
      </w:r>
      <w:r w:rsidRPr="008725EA">
        <w:rPr>
          <w:rtl/>
          <w:lang w:eastAsia="he-IL"/>
        </w:rPr>
        <w:t xml:space="preserve"> </w:t>
      </w:r>
      <w:r w:rsidRPr="008725EA">
        <w:rPr>
          <w:rFonts w:hint="cs"/>
          <w:rtl/>
          <w:lang w:eastAsia="he-IL"/>
        </w:rPr>
        <w:t>ישראל</w:t>
      </w:r>
      <w:r w:rsidRPr="008725EA">
        <w:rPr>
          <w:rtl/>
          <w:lang w:eastAsia="he-IL"/>
        </w:rPr>
        <w:t xml:space="preserve"> </w:t>
      </w:r>
      <w:r w:rsidRPr="008725EA">
        <w:rPr>
          <w:rFonts w:hint="cs"/>
          <w:rtl/>
          <w:lang w:eastAsia="he-IL"/>
        </w:rPr>
        <w:t>כהא</w:t>
      </w:r>
      <w:r w:rsidRPr="008725EA">
        <w:rPr>
          <w:rtl/>
          <w:lang w:eastAsia="he-IL"/>
        </w:rPr>
        <w:t xml:space="preserve"> </w:t>
      </w:r>
      <w:r w:rsidRPr="008725EA">
        <w:rPr>
          <w:rFonts w:hint="cs"/>
          <w:rtl/>
          <w:lang w:eastAsia="he-IL"/>
        </w:rPr>
        <w:t>דאנטיוכוס</w:t>
      </w:r>
      <w:r w:rsidRPr="008725EA">
        <w:rPr>
          <w:rtl/>
          <w:lang w:eastAsia="he-IL"/>
        </w:rPr>
        <w:t xml:space="preserve"> </w:t>
      </w:r>
      <w:r w:rsidRPr="008725EA">
        <w:rPr>
          <w:rFonts w:hint="cs"/>
          <w:rtl/>
          <w:lang w:eastAsia="he-IL"/>
        </w:rPr>
        <w:t>מלך</w:t>
      </w:r>
      <w:r w:rsidRPr="008725EA">
        <w:rPr>
          <w:rtl/>
          <w:lang w:eastAsia="he-IL"/>
        </w:rPr>
        <w:t xml:space="preserve"> </w:t>
      </w:r>
      <w:r w:rsidRPr="008725EA">
        <w:rPr>
          <w:rFonts w:hint="cs"/>
          <w:rtl/>
          <w:lang w:eastAsia="he-IL"/>
        </w:rPr>
        <w:t>יון</w:t>
      </w:r>
      <w:r w:rsidRPr="008725EA">
        <w:rPr>
          <w:rtl/>
          <w:lang w:eastAsia="he-IL"/>
        </w:rPr>
        <w:t xml:space="preserve"> </w:t>
      </w:r>
      <w:r w:rsidRPr="008725EA">
        <w:rPr>
          <w:rFonts w:hint="cs"/>
          <w:rtl/>
          <w:lang w:eastAsia="he-IL"/>
        </w:rPr>
        <w:t>וכדומה</w:t>
      </w:r>
      <w:r w:rsidRPr="008725EA">
        <w:rPr>
          <w:rtl/>
          <w:lang w:eastAsia="he-IL"/>
        </w:rPr>
        <w:t xml:space="preserve"> </w:t>
      </w:r>
      <w:r w:rsidRPr="008725EA">
        <w:rPr>
          <w:rFonts w:hint="cs"/>
          <w:rtl/>
          <w:lang w:eastAsia="he-IL"/>
        </w:rPr>
        <w:t>דהוא</w:t>
      </w:r>
      <w:r w:rsidRPr="008725EA">
        <w:rPr>
          <w:rtl/>
          <w:lang w:eastAsia="he-IL"/>
        </w:rPr>
        <w:t xml:space="preserve"> </w:t>
      </w:r>
      <w:r w:rsidRPr="008725EA">
        <w:rPr>
          <w:rFonts w:hint="cs"/>
          <w:rtl/>
          <w:lang w:eastAsia="he-IL"/>
        </w:rPr>
        <w:t>להצלה</w:t>
      </w:r>
      <w:r w:rsidRPr="008725EA">
        <w:rPr>
          <w:rtl/>
          <w:lang w:eastAsia="he-IL"/>
        </w:rPr>
        <w:t xml:space="preserve"> </w:t>
      </w:r>
      <w:r w:rsidRPr="008725EA">
        <w:rPr>
          <w:rFonts w:hint="cs"/>
          <w:rtl/>
          <w:lang w:eastAsia="he-IL"/>
        </w:rPr>
        <w:t>עשו</w:t>
      </w:r>
      <w:r w:rsidRPr="008725EA">
        <w:rPr>
          <w:rtl/>
          <w:lang w:eastAsia="he-IL"/>
        </w:rPr>
        <w:t xml:space="preserve"> </w:t>
      </w:r>
      <w:r w:rsidRPr="008725EA">
        <w:rPr>
          <w:rFonts w:hint="cs"/>
          <w:rtl/>
          <w:lang w:eastAsia="he-IL"/>
        </w:rPr>
        <w:t>מלחמה</w:t>
      </w:r>
      <w:r w:rsidRPr="008725EA">
        <w:rPr>
          <w:rtl/>
          <w:lang w:eastAsia="he-IL"/>
        </w:rPr>
        <w:t xml:space="preserve"> </w:t>
      </w:r>
      <w:r w:rsidRPr="008725EA">
        <w:rPr>
          <w:rFonts w:hint="cs"/>
          <w:rtl/>
          <w:lang w:eastAsia="he-IL"/>
        </w:rPr>
        <w:t>בבית</w:t>
      </w:r>
      <w:r w:rsidRPr="008725EA">
        <w:rPr>
          <w:rtl/>
          <w:lang w:eastAsia="he-IL"/>
        </w:rPr>
        <w:t xml:space="preserve"> </w:t>
      </w:r>
      <w:r w:rsidRPr="008725EA">
        <w:rPr>
          <w:rFonts w:hint="cs"/>
          <w:rtl/>
          <w:lang w:eastAsia="he-IL"/>
        </w:rPr>
        <w:t>שני.</w:t>
      </w:r>
    </w:p>
    <w:p w14:paraId="75041E34" w14:textId="6C170A96" w:rsidR="008725EA" w:rsidRPr="008725EA" w:rsidRDefault="008725EA" w:rsidP="008725EA">
      <w:pPr>
        <w:rPr>
          <w:rFonts w:eastAsia="Calibri"/>
          <w:rtl/>
          <w:lang w:eastAsia="he-IL"/>
        </w:rPr>
      </w:pPr>
      <w:r w:rsidRPr="008725EA">
        <w:rPr>
          <w:rFonts w:eastAsia="Calibri" w:hint="cs"/>
          <w:rtl/>
          <w:lang w:eastAsia="he-IL"/>
        </w:rPr>
        <w:t xml:space="preserve">אפשר להציע, אם כי אין הדברים מפורשים, שהיסוד לחילוק זה הוא היסוד הנ"ל </w:t>
      </w:r>
      <w:r w:rsidRPr="008725EA">
        <w:rPr>
          <w:rFonts w:eastAsia="Calibri"/>
          <w:rtl/>
          <w:lang w:eastAsia="he-IL"/>
        </w:rPr>
        <w:t>–</w:t>
      </w:r>
      <w:r w:rsidRPr="008725EA">
        <w:rPr>
          <w:rFonts w:eastAsia="Calibri" w:hint="cs"/>
          <w:rtl/>
          <w:lang w:eastAsia="he-IL"/>
        </w:rPr>
        <w:t xml:space="preserve"> יש כאן מלחמת אין ברירה</w:t>
      </w:r>
      <w:r w:rsidR="005A248F">
        <w:rPr>
          <w:rFonts w:eastAsia="Calibri" w:hint="cs"/>
          <w:vertAlign w:val="superscript"/>
          <w:rtl/>
          <w:lang w:eastAsia="he-IL"/>
        </w:rPr>
        <w:t xml:space="preserve"> </w:t>
      </w:r>
      <w:r w:rsidRPr="008725EA">
        <w:rPr>
          <w:rFonts w:eastAsia="Calibri" w:hint="cs"/>
          <w:rtl/>
          <w:lang w:eastAsia="he-IL"/>
        </w:rPr>
        <w:t xml:space="preserve">ולכן לא צריך כלל לצוות עליה לרוב פשיטות החיוב. חשוב להדגיש כי אין כאן גדר שונה מהגדר הנלמד ממצוות 'הבא להורגך השכם להורגו', אלא דרך </w:t>
      </w:r>
      <w:r w:rsidRPr="008725EA">
        <w:rPr>
          <w:rFonts w:eastAsia="Calibri" w:hint="cs"/>
          <w:rtl/>
          <w:lang w:eastAsia="he-IL"/>
        </w:rPr>
        <w:t xml:space="preserve">לימוד שונה </w:t>
      </w:r>
      <w:r w:rsidRPr="008725EA">
        <w:rPr>
          <w:rFonts w:eastAsia="Calibri"/>
          <w:rtl/>
          <w:lang w:eastAsia="he-IL"/>
        </w:rPr>
        <w:t>–</w:t>
      </w:r>
      <w:r w:rsidRPr="008725EA">
        <w:rPr>
          <w:rFonts w:eastAsia="Calibri" w:hint="cs"/>
          <w:rtl/>
          <w:lang w:eastAsia="he-IL"/>
        </w:rPr>
        <w:t xml:space="preserve"> במקום ללמוד מן המקורות לומדים מסברא פשוטה.</w:t>
      </w:r>
    </w:p>
    <w:p w14:paraId="3A07B7FD" w14:textId="77777777" w:rsidR="008725EA" w:rsidRPr="008725EA" w:rsidRDefault="008725EA" w:rsidP="008725EA">
      <w:pPr>
        <w:pStyle w:val="I0"/>
        <w:rPr>
          <w:szCs w:val="26"/>
          <w:rtl/>
        </w:rPr>
      </w:pPr>
      <w:r w:rsidRPr="008725EA">
        <w:rPr>
          <w:rFonts w:hint="cs"/>
          <w:szCs w:val="26"/>
          <w:rtl/>
        </w:rPr>
        <w:t>קידוש השם</w:t>
      </w:r>
    </w:p>
    <w:p w14:paraId="552A2B91" w14:textId="77777777" w:rsidR="008725EA" w:rsidRPr="008725EA" w:rsidRDefault="008725EA" w:rsidP="008725EA">
      <w:pPr>
        <w:rPr>
          <w:rFonts w:eastAsia="Calibri"/>
          <w:rtl/>
          <w:lang w:eastAsia="he-IL"/>
        </w:rPr>
      </w:pPr>
      <w:r w:rsidRPr="008725EA">
        <w:rPr>
          <w:rFonts w:eastAsia="Calibri" w:hint="cs"/>
          <w:rtl/>
          <w:lang w:eastAsia="he-IL"/>
        </w:rPr>
        <w:t>נסיים ביסוד נוסף שיכול להיות בסיס לחיוב היציאה למלחמת עזרת ישראל מיד צר. כאשר שאול מדבר אל דוד ונותן לו את מירב ביתו הוא מברך אותו להצלחה במלחמותיו:</w:t>
      </w:r>
    </w:p>
    <w:p w14:paraId="4DD63E87" w14:textId="153FFB7C" w:rsidR="008725EA" w:rsidRPr="008725EA" w:rsidRDefault="008725EA" w:rsidP="008725EA">
      <w:pPr>
        <w:pStyle w:val="a8"/>
        <w:rPr>
          <w:rtl/>
          <w:lang w:eastAsia="he-IL"/>
        </w:rPr>
      </w:pPr>
      <w:r w:rsidRPr="008725EA">
        <w:rPr>
          <w:rFonts w:hint="cs"/>
          <w:rtl/>
          <w:lang w:eastAsia="he-IL"/>
        </w:rPr>
        <w:t>וַיֹּאמֶר</w:t>
      </w:r>
      <w:r w:rsidRPr="008725EA">
        <w:rPr>
          <w:rtl/>
          <w:lang w:eastAsia="he-IL"/>
        </w:rPr>
        <w:t xml:space="preserve"> </w:t>
      </w:r>
      <w:r w:rsidRPr="008725EA">
        <w:rPr>
          <w:rFonts w:hint="cs"/>
          <w:rtl/>
          <w:lang w:eastAsia="he-IL"/>
        </w:rPr>
        <w:t>שָׁאוּל</w:t>
      </w:r>
      <w:r w:rsidRPr="008725EA">
        <w:rPr>
          <w:rtl/>
          <w:lang w:eastAsia="he-IL"/>
        </w:rPr>
        <w:t xml:space="preserve"> </w:t>
      </w:r>
      <w:r w:rsidRPr="008725EA">
        <w:rPr>
          <w:rFonts w:hint="cs"/>
          <w:rtl/>
          <w:lang w:eastAsia="he-IL"/>
        </w:rPr>
        <w:t>אֶל</w:t>
      </w:r>
      <w:r w:rsidRPr="008725EA">
        <w:rPr>
          <w:rtl/>
          <w:lang w:eastAsia="he-IL"/>
        </w:rPr>
        <w:t xml:space="preserve"> </w:t>
      </w:r>
      <w:r w:rsidRPr="008725EA">
        <w:rPr>
          <w:rFonts w:hint="cs"/>
          <w:rtl/>
          <w:lang w:eastAsia="he-IL"/>
        </w:rPr>
        <w:t>דָּוִד</w:t>
      </w:r>
      <w:r w:rsidRPr="008725EA">
        <w:rPr>
          <w:rtl/>
          <w:lang w:eastAsia="he-IL"/>
        </w:rPr>
        <w:t xml:space="preserve"> </w:t>
      </w:r>
      <w:r w:rsidRPr="008725EA">
        <w:rPr>
          <w:rFonts w:hint="cs"/>
          <w:rtl/>
          <w:lang w:eastAsia="he-IL"/>
        </w:rPr>
        <w:t>הִנֵּה</w:t>
      </w:r>
      <w:r w:rsidRPr="008725EA">
        <w:rPr>
          <w:rtl/>
          <w:lang w:eastAsia="he-IL"/>
        </w:rPr>
        <w:t xml:space="preserve"> </w:t>
      </w:r>
      <w:r w:rsidRPr="008725EA">
        <w:rPr>
          <w:rFonts w:hint="cs"/>
          <w:rtl/>
          <w:lang w:eastAsia="he-IL"/>
        </w:rPr>
        <w:t>בִתִּי</w:t>
      </w:r>
      <w:r w:rsidRPr="008725EA">
        <w:rPr>
          <w:rtl/>
          <w:lang w:eastAsia="he-IL"/>
        </w:rPr>
        <w:t xml:space="preserve"> </w:t>
      </w:r>
      <w:r w:rsidRPr="008725EA">
        <w:rPr>
          <w:rFonts w:hint="cs"/>
          <w:rtl/>
          <w:lang w:eastAsia="he-IL"/>
        </w:rPr>
        <w:t>הַגְּדוֹלָה</w:t>
      </w:r>
      <w:r w:rsidRPr="008725EA">
        <w:rPr>
          <w:rtl/>
          <w:lang w:eastAsia="he-IL"/>
        </w:rPr>
        <w:t xml:space="preserve"> </w:t>
      </w:r>
      <w:r w:rsidRPr="008725EA">
        <w:rPr>
          <w:rFonts w:hint="cs"/>
          <w:rtl/>
          <w:lang w:eastAsia="he-IL"/>
        </w:rPr>
        <w:t>מֵרַב</w:t>
      </w:r>
      <w:r w:rsidRPr="008725EA">
        <w:rPr>
          <w:rtl/>
          <w:lang w:eastAsia="he-IL"/>
        </w:rPr>
        <w:t xml:space="preserve"> </w:t>
      </w:r>
      <w:r w:rsidRPr="008725EA">
        <w:rPr>
          <w:rFonts w:hint="cs"/>
          <w:rtl/>
          <w:lang w:eastAsia="he-IL"/>
        </w:rPr>
        <w:t>אֹתָהּ</w:t>
      </w:r>
      <w:r w:rsidRPr="008725EA">
        <w:rPr>
          <w:rtl/>
          <w:lang w:eastAsia="he-IL"/>
        </w:rPr>
        <w:t xml:space="preserve"> </w:t>
      </w:r>
      <w:r w:rsidRPr="008725EA">
        <w:rPr>
          <w:rFonts w:hint="cs"/>
          <w:rtl/>
          <w:lang w:eastAsia="he-IL"/>
        </w:rPr>
        <w:t>אֶתֶּן</w:t>
      </w:r>
      <w:r w:rsidRPr="008725EA">
        <w:rPr>
          <w:rtl/>
          <w:lang w:eastAsia="he-IL"/>
        </w:rPr>
        <w:t xml:space="preserve"> </w:t>
      </w:r>
      <w:r w:rsidRPr="008725EA">
        <w:rPr>
          <w:rFonts w:hint="cs"/>
          <w:rtl/>
          <w:lang w:eastAsia="he-IL"/>
        </w:rPr>
        <w:t>לְךָ</w:t>
      </w:r>
      <w:r w:rsidRPr="008725EA">
        <w:rPr>
          <w:rtl/>
          <w:lang w:eastAsia="he-IL"/>
        </w:rPr>
        <w:t xml:space="preserve"> </w:t>
      </w:r>
      <w:r w:rsidRPr="008725EA">
        <w:rPr>
          <w:rFonts w:hint="cs"/>
          <w:rtl/>
          <w:lang w:eastAsia="he-IL"/>
        </w:rPr>
        <w:t>לְאִשָּׁה</w:t>
      </w:r>
      <w:r w:rsidRPr="008725EA">
        <w:rPr>
          <w:rtl/>
          <w:lang w:eastAsia="he-IL"/>
        </w:rPr>
        <w:t xml:space="preserve"> </w:t>
      </w:r>
      <w:r w:rsidRPr="008725EA">
        <w:rPr>
          <w:rFonts w:hint="cs"/>
          <w:rtl/>
          <w:lang w:eastAsia="he-IL"/>
        </w:rPr>
        <w:t>אַךְ</w:t>
      </w:r>
      <w:r w:rsidRPr="008725EA">
        <w:rPr>
          <w:rtl/>
          <w:lang w:eastAsia="he-IL"/>
        </w:rPr>
        <w:t xml:space="preserve"> </w:t>
      </w:r>
      <w:r w:rsidRPr="008725EA">
        <w:rPr>
          <w:rFonts w:hint="cs"/>
          <w:rtl/>
          <w:lang w:eastAsia="he-IL"/>
        </w:rPr>
        <w:t>הֱיֵה</w:t>
      </w:r>
      <w:r w:rsidRPr="008725EA">
        <w:rPr>
          <w:rtl/>
          <w:lang w:eastAsia="he-IL"/>
        </w:rPr>
        <w:t xml:space="preserve"> </w:t>
      </w:r>
      <w:r w:rsidRPr="008725EA">
        <w:rPr>
          <w:rFonts w:hint="cs"/>
          <w:rtl/>
          <w:lang w:eastAsia="he-IL"/>
        </w:rPr>
        <w:t>לִּי</w:t>
      </w:r>
      <w:r w:rsidRPr="008725EA">
        <w:rPr>
          <w:rtl/>
          <w:lang w:eastAsia="he-IL"/>
        </w:rPr>
        <w:t xml:space="preserve"> </w:t>
      </w:r>
      <w:r w:rsidRPr="008725EA">
        <w:rPr>
          <w:rFonts w:hint="cs"/>
          <w:rtl/>
          <w:lang w:eastAsia="he-IL"/>
        </w:rPr>
        <w:t>לְבֶן</w:t>
      </w:r>
      <w:r w:rsidRPr="008725EA">
        <w:rPr>
          <w:rtl/>
          <w:lang w:eastAsia="he-IL"/>
        </w:rPr>
        <w:t xml:space="preserve"> </w:t>
      </w:r>
      <w:r w:rsidRPr="008725EA">
        <w:rPr>
          <w:rFonts w:hint="cs"/>
          <w:rtl/>
          <w:lang w:eastAsia="he-IL"/>
        </w:rPr>
        <w:t>חַיִל</w:t>
      </w:r>
      <w:r w:rsidRPr="008725EA">
        <w:rPr>
          <w:rtl/>
          <w:lang w:eastAsia="he-IL"/>
        </w:rPr>
        <w:t xml:space="preserve"> </w:t>
      </w:r>
      <w:r w:rsidRPr="008725EA">
        <w:rPr>
          <w:rFonts w:hint="cs"/>
          <w:rtl/>
          <w:lang w:eastAsia="he-IL"/>
        </w:rPr>
        <w:t>וְהִלָּחֵם</w:t>
      </w:r>
      <w:r w:rsidRPr="008725EA">
        <w:rPr>
          <w:rtl/>
          <w:lang w:eastAsia="he-IL"/>
        </w:rPr>
        <w:t xml:space="preserve"> </w:t>
      </w:r>
      <w:r w:rsidRPr="008725EA">
        <w:rPr>
          <w:rFonts w:hint="cs"/>
          <w:rtl/>
          <w:lang w:eastAsia="he-IL"/>
        </w:rPr>
        <w:t>מִלְחֲמוֹת</w:t>
      </w:r>
      <w:r w:rsidRPr="008725EA">
        <w:rPr>
          <w:rtl/>
          <w:lang w:eastAsia="he-IL"/>
        </w:rPr>
        <w:t xml:space="preserve"> </w:t>
      </w:r>
      <w:r w:rsidRPr="008725EA">
        <w:rPr>
          <w:rFonts w:hint="cs"/>
          <w:rtl/>
          <w:lang w:eastAsia="he-IL"/>
        </w:rPr>
        <w:t>ה'.</w:t>
      </w:r>
      <w:r w:rsidR="009A4718">
        <w:rPr>
          <w:rFonts w:hint="cs"/>
          <w:rtl/>
          <w:lang w:eastAsia="he-IL"/>
        </w:rPr>
        <w:t xml:space="preserve"> </w:t>
      </w:r>
      <w:r w:rsidR="009A4718" w:rsidRPr="00C2556F">
        <w:rPr>
          <w:rFonts w:hint="cs"/>
          <w:sz w:val="16"/>
          <w:szCs w:val="18"/>
          <w:rtl/>
          <w:lang w:eastAsia="he-IL"/>
        </w:rPr>
        <w:t>(שמ"א יח, יז)</w:t>
      </w:r>
    </w:p>
    <w:p w14:paraId="2F29AD9E" w14:textId="77777777" w:rsidR="008725EA" w:rsidRPr="008725EA" w:rsidRDefault="008725EA" w:rsidP="008725EA">
      <w:pPr>
        <w:rPr>
          <w:rFonts w:eastAsia="Calibri"/>
          <w:rtl/>
          <w:lang w:eastAsia="he-IL"/>
        </w:rPr>
      </w:pPr>
      <w:r w:rsidRPr="008725EA">
        <w:rPr>
          <w:rFonts w:eastAsia="Calibri" w:hint="cs"/>
          <w:rtl/>
          <w:lang w:eastAsia="he-IL"/>
        </w:rPr>
        <w:t>במלחמה, כאשר היא נעשית מתוך רצון לשמור על שם ישראל, ישנו גם פן של קידוש השם. לא המתים יהללו י</w:t>
      </w:r>
      <w:r w:rsidRPr="008725EA">
        <w:rPr>
          <w:rFonts w:eastAsia="Calibri"/>
          <w:rtl/>
          <w:lang w:eastAsia="he-IL"/>
        </w:rPr>
        <w:t>–</w:t>
      </w:r>
      <w:r w:rsidRPr="008725EA">
        <w:rPr>
          <w:rFonts w:eastAsia="Calibri" w:hint="cs"/>
          <w:rtl/>
          <w:lang w:eastAsia="he-IL"/>
        </w:rPr>
        <w:t>ה, ועם ישראל חייב לעמוד על מכונו בשביל להצליח לקיים את דבר ה' ולקדש את שמו בעולם. בכתבי הרמב"ם בשתי מקומות אנחנו מוצאים את היסוד הזה שמלחמות ישראל קשורות לקידוש השם. באיגרת תימן כותב הרמב"ם:</w:t>
      </w:r>
    </w:p>
    <w:p w14:paraId="6CF64171" w14:textId="4A79E432" w:rsidR="008725EA" w:rsidRPr="008725EA" w:rsidRDefault="008725EA" w:rsidP="008725EA">
      <w:pPr>
        <w:pStyle w:val="a8"/>
        <w:rPr>
          <w:rtl/>
          <w:lang w:eastAsia="he-IL"/>
        </w:rPr>
      </w:pPr>
      <w:r w:rsidRPr="008725EA">
        <w:rPr>
          <w:rtl/>
          <w:lang w:eastAsia="he-IL"/>
        </w:rPr>
        <w:t>ומפני שייחד אותנו הבורא במצוותיו ובחוקותיו והתבארה מעלתנו על זולתנו בכללותיו ובמשפטיו שנאמר: 'ומי גוי גדול אשר לו חקים ומשפטים צדיקים', קנאונו הגויים כולם על דתנו קנאה גדולה וילחצו מלכיהם בשבילה לערער עלינו שטנה ואיבה, ורצונם להלחם בה' ולעשות מריבה עמו, וא-להים הוא ומי ירב לו. ואין לך זמן מאז שנתנה לנו תורה שכל מלך עובד עבודה זרה גובר או מכריח או מתגבר או אנס, שאין תחילת כוונתו ודעתו לסתור תורתנו ולהפוך דתנו באונס בניצחון ובחרב, כמו עמלק וסיסרא וסנחריב ונבוכדנצר וטיטוס ואדריינוס והרבה כיוצא בהם.</w:t>
      </w:r>
    </w:p>
    <w:p w14:paraId="3E396AFC" w14:textId="1B5810F0" w:rsidR="008725EA" w:rsidRPr="008725EA" w:rsidRDefault="008725EA" w:rsidP="008725EA">
      <w:pPr>
        <w:rPr>
          <w:rFonts w:eastAsia="Calibri"/>
          <w:rtl/>
          <w:lang w:eastAsia="he-IL"/>
        </w:rPr>
      </w:pPr>
      <w:r w:rsidRPr="008725EA">
        <w:rPr>
          <w:rFonts w:eastAsia="Calibri" w:hint="cs"/>
          <w:rtl/>
          <w:lang w:eastAsia="he-IL"/>
        </w:rPr>
        <w:t xml:space="preserve">ובספר המצוות </w:t>
      </w:r>
      <w:r w:rsidR="009A4718" w:rsidRPr="00AB5FF9">
        <w:rPr>
          <w:rFonts w:eastAsia="Calibri" w:hint="cs"/>
          <w:sz w:val="14"/>
          <w:szCs w:val="18"/>
          <w:rtl/>
          <w:lang w:eastAsia="he-IL"/>
        </w:rPr>
        <w:t>(</w:t>
      </w:r>
      <w:r w:rsidRPr="00AB5FF9">
        <w:rPr>
          <w:rFonts w:eastAsia="Calibri" w:hint="cs"/>
          <w:sz w:val="14"/>
          <w:szCs w:val="18"/>
          <w:rtl/>
          <w:lang w:eastAsia="he-IL"/>
        </w:rPr>
        <w:t>עשה קצא</w:t>
      </w:r>
      <w:r w:rsidR="009A4718" w:rsidRPr="00AB5FF9">
        <w:rPr>
          <w:rFonts w:eastAsia="Calibri" w:hint="cs"/>
          <w:sz w:val="14"/>
          <w:szCs w:val="18"/>
          <w:rtl/>
          <w:lang w:eastAsia="he-IL"/>
        </w:rPr>
        <w:t>)</w:t>
      </w:r>
      <w:r w:rsidRPr="00AB5FF9">
        <w:rPr>
          <w:rFonts w:eastAsia="Calibri" w:hint="cs"/>
          <w:sz w:val="14"/>
          <w:szCs w:val="18"/>
          <w:rtl/>
          <w:lang w:eastAsia="he-IL"/>
        </w:rPr>
        <w:t xml:space="preserve"> </w:t>
      </w:r>
      <w:r w:rsidRPr="008725EA">
        <w:rPr>
          <w:rFonts w:eastAsia="Calibri" w:hint="cs"/>
          <w:rtl/>
          <w:lang w:eastAsia="he-IL"/>
        </w:rPr>
        <w:t>במצוות כהן משוח מלחמה:</w:t>
      </w:r>
    </w:p>
    <w:p w14:paraId="3BCA24C8" w14:textId="0B8E5CC3" w:rsidR="008725EA" w:rsidRPr="008725EA" w:rsidRDefault="008725EA" w:rsidP="008725EA">
      <w:pPr>
        <w:pStyle w:val="a8"/>
        <w:rPr>
          <w:rtl/>
          <w:lang w:eastAsia="he-IL"/>
        </w:rPr>
      </w:pPr>
      <w:r w:rsidRPr="008725EA">
        <w:rPr>
          <w:rFonts w:hint="cs"/>
          <w:rtl/>
          <w:lang w:eastAsia="he-IL"/>
        </w:rPr>
        <w:t>וזה</w:t>
      </w:r>
      <w:r w:rsidRPr="008725EA">
        <w:rPr>
          <w:rtl/>
          <w:lang w:eastAsia="he-IL"/>
        </w:rPr>
        <w:t xml:space="preserve"> </w:t>
      </w:r>
      <w:r w:rsidRPr="008725EA">
        <w:rPr>
          <w:rFonts w:hint="cs"/>
          <w:rtl/>
          <w:lang w:eastAsia="he-IL"/>
        </w:rPr>
        <w:t>הכהן</w:t>
      </w:r>
      <w:r w:rsidRPr="008725EA">
        <w:rPr>
          <w:rtl/>
          <w:lang w:eastAsia="he-IL"/>
        </w:rPr>
        <w:t xml:space="preserve"> </w:t>
      </w:r>
      <w:r w:rsidRPr="008725EA">
        <w:rPr>
          <w:rFonts w:hint="cs"/>
          <w:rtl/>
          <w:lang w:eastAsia="he-IL"/>
        </w:rPr>
        <w:t>יקרא</w:t>
      </w:r>
      <w:r w:rsidRPr="008725EA">
        <w:rPr>
          <w:rtl/>
          <w:lang w:eastAsia="he-IL"/>
        </w:rPr>
        <w:t xml:space="preserve"> </w:t>
      </w:r>
      <w:r w:rsidRPr="008725EA">
        <w:rPr>
          <w:rFonts w:hint="cs"/>
          <w:rtl/>
          <w:lang w:eastAsia="he-IL"/>
        </w:rPr>
        <w:t>כהן</w:t>
      </w:r>
      <w:r w:rsidRPr="008725EA">
        <w:rPr>
          <w:rtl/>
          <w:lang w:eastAsia="he-IL"/>
        </w:rPr>
        <w:t xml:space="preserve"> </w:t>
      </w:r>
      <w:r w:rsidRPr="008725EA">
        <w:rPr>
          <w:rFonts w:hint="cs"/>
          <w:rtl/>
          <w:lang w:eastAsia="he-IL"/>
        </w:rPr>
        <w:t>משוח</w:t>
      </w:r>
      <w:r w:rsidRPr="008725EA">
        <w:rPr>
          <w:rtl/>
          <w:lang w:eastAsia="he-IL"/>
        </w:rPr>
        <w:t xml:space="preserve"> </w:t>
      </w:r>
      <w:r w:rsidRPr="008725EA">
        <w:rPr>
          <w:rFonts w:hint="cs"/>
          <w:rtl/>
          <w:lang w:eastAsia="he-IL"/>
        </w:rPr>
        <w:t>מלחמה</w:t>
      </w:r>
      <w:r w:rsidRPr="008725EA">
        <w:rPr>
          <w:rtl/>
          <w:lang w:eastAsia="he-IL"/>
        </w:rPr>
        <w:t xml:space="preserve"> </w:t>
      </w:r>
      <w:r w:rsidRPr="008725EA">
        <w:rPr>
          <w:rFonts w:hint="cs"/>
          <w:rtl/>
          <w:lang w:eastAsia="he-IL"/>
        </w:rPr>
        <w:t>ויאמר</w:t>
      </w:r>
      <w:r w:rsidRPr="008725EA">
        <w:rPr>
          <w:rtl/>
          <w:lang w:eastAsia="he-IL"/>
        </w:rPr>
        <w:t xml:space="preserve"> </w:t>
      </w:r>
      <w:r w:rsidRPr="008725EA">
        <w:rPr>
          <w:rFonts w:hint="cs"/>
          <w:rtl/>
          <w:lang w:eastAsia="he-IL"/>
        </w:rPr>
        <w:t>בתוכחתו</w:t>
      </w:r>
      <w:r w:rsidRPr="008725EA">
        <w:rPr>
          <w:rtl/>
          <w:lang w:eastAsia="he-IL"/>
        </w:rPr>
        <w:t xml:space="preserve"> </w:t>
      </w:r>
      <w:r w:rsidRPr="008725EA">
        <w:rPr>
          <w:rFonts w:hint="cs"/>
          <w:rtl/>
          <w:lang w:eastAsia="he-IL"/>
        </w:rPr>
        <w:t>הלשון</w:t>
      </w:r>
      <w:r w:rsidRPr="008725EA">
        <w:rPr>
          <w:rtl/>
          <w:lang w:eastAsia="he-IL"/>
        </w:rPr>
        <w:t xml:space="preserve"> </w:t>
      </w:r>
      <w:r w:rsidRPr="008725EA">
        <w:rPr>
          <w:rFonts w:hint="cs"/>
          <w:rtl/>
          <w:lang w:eastAsia="he-IL"/>
        </w:rPr>
        <w:t>הנזכר</w:t>
      </w:r>
      <w:r w:rsidRPr="008725EA">
        <w:rPr>
          <w:rtl/>
          <w:lang w:eastAsia="he-IL"/>
        </w:rPr>
        <w:t xml:space="preserve"> </w:t>
      </w:r>
      <w:r w:rsidRPr="008725EA">
        <w:rPr>
          <w:rFonts w:hint="cs"/>
          <w:rtl/>
          <w:lang w:eastAsia="he-IL"/>
        </w:rPr>
        <w:t>בתורה</w:t>
      </w:r>
      <w:r w:rsidRPr="008725EA">
        <w:rPr>
          <w:rtl/>
          <w:lang w:eastAsia="he-IL"/>
        </w:rPr>
        <w:t xml:space="preserve"> </w:t>
      </w:r>
      <w:r w:rsidRPr="008725EA">
        <w:rPr>
          <w:rFonts w:hint="cs"/>
          <w:rtl/>
          <w:lang w:eastAsia="he-IL"/>
        </w:rPr>
        <w:t>ויוסיף</w:t>
      </w:r>
      <w:r w:rsidRPr="008725EA">
        <w:rPr>
          <w:rtl/>
          <w:lang w:eastAsia="he-IL"/>
        </w:rPr>
        <w:t xml:space="preserve"> </w:t>
      </w:r>
      <w:r w:rsidRPr="008725EA">
        <w:rPr>
          <w:rFonts w:hint="cs"/>
          <w:rtl/>
          <w:lang w:eastAsia="he-IL"/>
        </w:rPr>
        <w:t>על</w:t>
      </w:r>
      <w:r w:rsidRPr="008725EA">
        <w:rPr>
          <w:rtl/>
          <w:lang w:eastAsia="he-IL"/>
        </w:rPr>
        <w:t xml:space="preserve"> </w:t>
      </w:r>
      <w:r w:rsidRPr="008725EA">
        <w:rPr>
          <w:rFonts w:hint="cs"/>
          <w:rtl/>
          <w:lang w:eastAsia="he-IL"/>
        </w:rPr>
        <w:t>זה</w:t>
      </w:r>
      <w:r w:rsidRPr="008725EA">
        <w:rPr>
          <w:rtl/>
          <w:lang w:eastAsia="he-IL"/>
        </w:rPr>
        <w:t xml:space="preserve"> </w:t>
      </w:r>
      <w:r w:rsidRPr="008725EA">
        <w:rPr>
          <w:rFonts w:hint="cs"/>
          <w:rtl/>
          <w:lang w:eastAsia="he-IL"/>
        </w:rPr>
        <w:t>מאמרים</w:t>
      </w:r>
      <w:r w:rsidRPr="008725EA">
        <w:rPr>
          <w:rtl/>
          <w:lang w:eastAsia="he-IL"/>
        </w:rPr>
        <w:t xml:space="preserve"> </w:t>
      </w:r>
      <w:r w:rsidRPr="008725EA">
        <w:rPr>
          <w:rFonts w:hint="cs"/>
          <w:rtl/>
          <w:lang w:eastAsia="he-IL"/>
        </w:rPr>
        <w:t>יעוררו</w:t>
      </w:r>
      <w:r w:rsidRPr="008725EA">
        <w:rPr>
          <w:rtl/>
          <w:lang w:eastAsia="he-IL"/>
        </w:rPr>
        <w:t xml:space="preserve"> </w:t>
      </w:r>
      <w:r w:rsidRPr="008725EA">
        <w:rPr>
          <w:rFonts w:hint="cs"/>
          <w:rtl/>
          <w:lang w:eastAsia="he-IL"/>
        </w:rPr>
        <w:t>העם</w:t>
      </w:r>
      <w:r w:rsidRPr="008725EA">
        <w:rPr>
          <w:rtl/>
          <w:lang w:eastAsia="he-IL"/>
        </w:rPr>
        <w:t xml:space="preserve"> </w:t>
      </w:r>
      <w:r w:rsidRPr="008725EA">
        <w:rPr>
          <w:rFonts w:hint="cs"/>
          <w:rtl/>
          <w:lang w:eastAsia="he-IL"/>
        </w:rPr>
        <w:t>למלחמה</w:t>
      </w:r>
      <w:r w:rsidRPr="008725EA">
        <w:rPr>
          <w:rtl/>
          <w:lang w:eastAsia="he-IL"/>
        </w:rPr>
        <w:t xml:space="preserve"> </w:t>
      </w:r>
      <w:r w:rsidRPr="008725EA">
        <w:rPr>
          <w:rFonts w:hint="cs"/>
          <w:rtl/>
          <w:lang w:eastAsia="he-IL"/>
        </w:rPr>
        <w:t>ויביאם</w:t>
      </w:r>
      <w:r w:rsidRPr="008725EA">
        <w:rPr>
          <w:rtl/>
          <w:lang w:eastAsia="he-IL"/>
        </w:rPr>
        <w:t xml:space="preserve"> </w:t>
      </w:r>
      <w:r w:rsidRPr="008725EA">
        <w:rPr>
          <w:rFonts w:hint="cs"/>
          <w:rtl/>
          <w:lang w:eastAsia="he-IL"/>
        </w:rPr>
        <w:t>להסתכן</w:t>
      </w:r>
      <w:r w:rsidRPr="008725EA">
        <w:rPr>
          <w:rtl/>
          <w:lang w:eastAsia="he-IL"/>
        </w:rPr>
        <w:t xml:space="preserve"> </w:t>
      </w:r>
      <w:r w:rsidRPr="008725EA">
        <w:rPr>
          <w:rFonts w:hint="cs"/>
          <w:rtl/>
          <w:lang w:eastAsia="he-IL"/>
        </w:rPr>
        <w:t>בנפשם</w:t>
      </w:r>
      <w:r w:rsidRPr="008725EA">
        <w:rPr>
          <w:rtl/>
          <w:lang w:eastAsia="he-IL"/>
        </w:rPr>
        <w:t xml:space="preserve"> </w:t>
      </w:r>
      <w:r w:rsidRPr="008725EA">
        <w:rPr>
          <w:rFonts w:hint="cs"/>
          <w:rtl/>
          <w:lang w:eastAsia="he-IL"/>
        </w:rPr>
        <w:t>לעזור</w:t>
      </w:r>
      <w:r w:rsidRPr="008725EA">
        <w:rPr>
          <w:rtl/>
          <w:lang w:eastAsia="he-IL"/>
        </w:rPr>
        <w:t xml:space="preserve"> </w:t>
      </w:r>
      <w:r w:rsidRPr="008725EA">
        <w:rPr>
          <w:rFonts w:hint="cs"/>
          <w:rtl/>
          <w:lang w:eastAsia="he-IL"/>
        </w:rPr>
        <w:t>דת</w:t>
      </w:r>
      <w:r w:rsidRPr="008725EA">
        <w:rPr>
          <w:rtl/>
          <w:lang w:eastAsia="he-IL"/>
        </w:rPr>
        <w:t xml:space="preserve"> </w:t>
      </w:r>
      <w:r w:rsidRPr="008725EA">
        <w:rPr>
          <w:rFonts w:hint="cs"/>
          <w:rtl/>
          <w:lang w:eastAsia="he-IL"/>
        </w:rPr>
        <w:t>ה</w:t>
      </w:r>
      <w:r w:rsidRPr="008725EA">
        <w:rPr>
          <w:rtl/>
          <w:lang w:eastAsia="he-IL"/>
        </w:rPr>
        <w:t xml:space="preserve">' </w:t>
      </w:r>
      <w:r w:rsidRPr="008725EA">
        <w:rPr>
          <w:rFonts w:hint="cs"/>
          <w:rtl/>
          <w:lang w:eastAsia="he-IL"/>
        </w:rPr>
        <w:t>ולשמרה</w:t>
      </w:r>
      <w:r w:rsidRPr="008725EA">
        <w:rPr>
          <w:rtl/>
          <w:lang w:eastAsia="he-IL"/>
        </w:rPr>
        <w:t xml:space="preserve"> </w:t>
      </w:r>
      <w:r w:rsidRPr="008725EA">
        <w:rPr>
          <w:rFonts w:hint="cs"/>
          <w:rtl/>
          <w:lang w:eastAsia="he-IL"/>
        </w:rPr>
        <w:t>ולהנקם</w:t>
      </w:r>
      <w:r w:rsidRPr="008725EA">
        <w:rPr>
          <w:rtl/>
          <w:lang w:eastAsia="he-IL"/>
        </w:rPr>
        <w:t xml:space="preserve"> </w:t>
      </w:r>
      <w:r w:rsidRPr="008725EA">
        <w:rPr>
          <w:rFonts w:hint="cs"/>
          <w:rtl/>
          <w:lang w:eastAsia="he-IL"/>
        </w:rPr>
        <w:t>מהסכלים</w:t>
      </w:r>
      <w:r w:rsidRPr="008725EA">
        <w:rPr>
          <w:rtl/>
          <w:lang w:eastAsia="he-IL"/>
        </w:rPr>
        <w:t xml:space="preserve"> </w:t>
      </w:r>
      <w:r w:rsidRPr="008725EA">
        <w:rPr>
          <w:rFonts w:hint="cs"/>
          <w:rtl/>
          <w:lang w:eastAsia="he-IL"/>
        </w:rPr>
        <w:t>בה</w:t>
      </w:r>
      <w:r w:rsidRPr="008725EA">
        <w:rPr>
          <w:rtl/>
          <w:lang w:eastAsia="he-IL"/>
        </w:rPr>
        <w:t xml:space="preserve"> </w:t>
      </w:r>
      <w:r w:rsidRPr="008725EA">
        <w:rPr>
          <w:rFonts w:hint="cs"/>
          <w:rtl/>
          <w:lang w:eastAsia="he-IL"/>
        </w:rPr>
        <w:t>המפסידים</w:t>
      </w:r>
      <w:r w:rsidRPr="008725EA">
        <w:rPr>
          <w:rtl/>
          <w:lang w:eastAsia="he-IL"/>
        </w:rPr>
        <w:t xml:space="preserve"> </w:t>
      </w:r>
      <w:r w:rsidRPr="008725EA">
        <w:rPr>
          <w:rFonts w:hint="cs"/>
          <w:rtl/>
          <w:lang w:eastAsia="he-IL"/>
        </w:rPr>
        <w:t>יושר</w:t>
      </w:r>
      <w:r w:rsidRPr="008725EA">
        <w:rPr>
          <w:rtl/>
          <w:lang w:eastAsia="he-IL"/>
        </w:rPr>
        <w:t xml:space="preserve"> </w:t>
      </w:r>
      <w:r w:rsidRPr="008725EA">
        <w:rPr>
          <w:rFonts w:hint="cs"/>
          <w:rtl/>
          <w:lang w:eastAsia="he-IL"/>
        </w:rPr>
        <w:t>המדינות.</w:t>
      </w:r>
    </w:p>
    <w:p w14:paraId="54F1E153" w14:textId="77777777" w:rsidR="008725EA" w:rsidRPr="008725EA" w:rsidRDefault="008725EA" w:rsidP="008725EA">
      <w:pPr>
        <w:rPr>
          <w:rFonts w:eastAsia="Calibri"/>
          <w:rtl/>
          <w:lang w:eastAsia="he-IL"/>
        </w:rPr>
      </w:pPr>
      <w:r w:rsidRPr="008725EA">
        <w:rPr>
          <w:rFonts w:eastAsia="Calibri" w:hint="cs"/>
          <w:rtl/>
          <w:lang w:eastAsia="he-IL"/>
        </w:rPr>
        <w:t xml:space="preserve">ייתכן שזהו המקור לחיוב יציאה למלחמה כאשר עם ישראל בסכנה. על דרך הפלפול אפשר גם להוסיף ולהציע שמצוות המלחמה הנובעת מקידוש השם </w:t>
      </w:r>
      <w:r w:rsidRPr="008725EA">
        <w:rPr>
          <w:rFonts w:eastAsia="Calibri" w:hint="cs"/>
          <w:rtl/>
          <w:lang w:eastAsia="he-IL"/>
        </w:rPr>
        <w:lastRenderedPageBreak/>
        <w:t>מתירה למסור את הנפש, שכן מצאנו שמוסרים את הנפש על קידוש השם.</w:t>
      </w:r>
    </w:p>
    <w:p w14:paraId="5E5E10BB" w14:textId="3D5569EE" w:rsidR="008725EA" w:rsidRPr="008725EA" w:rsidRDefault="008725EA" w:rsidP="008725EA">
      <w:pPr>
        <w:pStyle w:val="a8"/>
        <w:rPr>
          <w:rtl/>
          <w:lang w:eastAsia="he-IL"/>
        </w:rPr>
      </w:pPr>
      <w:r w:rsidRPr="008725EA">
        <w:rPr>
          <w:rtl/>
          <w:lang w:eastAsia="he-IL"/>
        </w:rPr>
        <w:t>כל בית ישראל מצווין על קדוש השם הגדול הזה שנאמר ונקדשתי בתוך בני ישראל, ומוזהרין שלא לחללו שנאמר ולא תחללו את שם קדשי</w:t>
      </w:r>
      <w:r w:rsidR="002201FF">
        <w:rPr>
          <w:rFonts w:hint="cs"/>
          <w:rtl/>
          <w:lang w:eastAsia="he-IL"/>
        </w:rPr>
        <w:t>.</w:t>
      </w:r>
      <w:r w:rsidRPr="008725EA">
        <w:rPr>
          <w:rFonts w:hint="cs"/>
          <w:rtl/>
          <w:lang w:eastAsia="he-IL"/>
        </w:rPr>
        <w:t xml:space="preserve"> </w:t>
      </w:r>
      <w:r w:rsidRPr="00C2556F">
        <w:rPr>
          <w:rFonts w:hint="cs"/>
          <w:sz w:val="16"/>
          <w:szCs w:val="18"/>
          <w:rtl/>
          <w:lang w:eastAsia="he-IL"/>
        </w:rPr>
        <w:t xml:space="preserve">(יסודי התורה </w:t>
      </w:r>
      <w:r w:rsidR="002201FF" w:rsidRPr="00C2556F">
        <w:rPr>
          <w:rFonts w:hint="cs"/>
          <w:sz w:val="16"/>
          <w:szCs w:val="18"/>
          <w:rtl/>
          <w:lang w:eastAsia="he-IL"/>
        </w:rPr>
        <w:t xml:space="preserve">ה, </w:t>
      </w:r>
      <w:r w:rsidRPr="00C2556F">
        <w:rPr>
          <w:rFonts w:hint="cs"/>
          <w:sz w:val="16"/>
          <w:szCs w:val="18"/>
          <w:rtl/>
          <w:lang w:eastAsia="he-IL"/>
        </w:rPr>
        <w:t>א)</w:t>
      </w:r>
    </w:p>
    <w:p w14:paraId="59B4BF22" w14:textId="77777777" w:rsidR="008725EA" w:rsidRPr="008725EA" w:rsidRDefault="008725EA" w:rsidP="008725EA">
      <w:pPr>
        <w:rPr>
          <w:rFonts w:eastAsia="Calibri"/>
          <w:rtl/>
          <w:lang w:eastAsia="he-IL"/>
        </w:rPr>
      </w:pPr>
      <w:r w:rsidRPr="008725EA">
        <w:rPr>
          <w:rFonts w:eastAsia="Calibri" w:hint="cs"/>
          <w:rtl/>
          <w:lang w:eastAsia="he-IL"/>
        </w:rPr>
        <w:t>בלשון זו פותח הרמב"ם את הפרק העוסק במקרים בהם אדם מצווה למסור את נפשו להריגה ולא לעבור על מצוות ה'. אם כן נראה שגם מלחמה שעניינה קידוש השם בכוחה לדחות את מצוות 'וחי בהם'.</w:t>
      </w:r>
    </w:p>
    <w:p w14:paraId="7B9488EB" w14:textId="77777777" w:rsidR="008725EA" w:rsidRPr="008725EA" w:rsidRDefault="008725EA" w:rsidP="008725EA">
      <w:pPr>
        <w:pStyle w:val="I0"/>
        <w:rPr>
          <w:rFonts w:eastAsia="Calibri"/>
          <w:rtl/>
          <w:lang w:eastAsia="he-IL"/>
          <w14:shadow w14:blurRad="50800" w14:dist="38100" w14:dir="2700000" w14:sx="100000" w14:sy="100000" w14:kx="0" w14:ky="0" w14:algn="tl">
            <w14:srgbClr w14:val="000000">
              <w14:alpha w14:val="60000"/>
            </w14:srgbClr>
          </w14:shadow>
        </w:rPr>
      </w:pPr>
      <w:r w:rsidRPr="008725EA">
        <w:rPr>
          <w:rFonts w:hint="cs"/>
          <w:rtl/>
        </w:rPr>
        <w:t>סיכום</w:t>
      </w:r>
    </w:p>
    <w:p w14:paraId="0C55940A" w14:textId="77777777" w:rsidR="008725EA" w:rsidRPr="008725EA" w:rsidRDefault="008725EA" w:rsidP="008725EA">
      <w:pPr>
        <w:rPr>
          <w:rFonts w:eastAsia="Calibri"/>
          <w:rtl/>
          <w:lang w:eastAsia="he-IL"/>
        </w:rPr>
      </w:pPr>
      <w:r w:rsidRPr="008725EA">
        <w:rPr>
          <w:rFonts w:eastAsia="Calibri" w:hint="cs"/>
          <w:rtl/>
          <w:lang w:eastAsia="he-IL"/>
        </w:rPr>
        <w:t xml:space="preserve">ניסינו לייסד את מלחמת עזרת ישראל מיד צר על דיני פיקוח נפש הרגילים, אך ראינו שהדבר קשה שכן אין חובה </w:t>
      </w:r>
      <w:r w:rsidRPr="008725EA">
        <w:rPr>
          <w:rFonts w:eastAsia="Calibri"/>
          <w:rtl/>
          <w:lang w:eastAsia="he-IL"/>
        </w:rPr>
        <w:t>–</w:t>
      </w:r>
      <w:r w:rsidRPr="008725EA">
        <w:rPr>
          <w:rFonts w:eastAsia="Calibri" w:hint="cs"/>
          <w:rtl/>
          <w:lang w:eastAsia="he-IL"/>
        </w:rPr>
        <w:t xml:space="preserve"> ואולי אף יש איסור </w:t>
      </w:r>
      <w:r w:rsidRPr="008725EA">
        <w:rPr>
          <w:rFonts w:eastAsia="Calibri"/>
          <w:rtl/>
          <w:lang w:eastAsia="he-IL"/>
        </w:rPr>
        <w:t>–</w:t>
      </w:r>
      <w:r w:rsidRPr="008725EA">
        <w:rPr>
          <w:rFonts w:eastAsia="Calibri" w:hint="cs"/>
          <w:rtl/>
          <w:lang w:eastAsia="he-IL"/>
        </w:rPr>
        <w:t xml:space="preserve"> להסתכן על מנת להציל אחרים. לכן הצענו שתי אפשרויות אחרות </w:t>
      </w:r>
      <w:r w:rsidRPr="008725EA">
        <w:rPr>
          <w:rFonts w:eastAsia="Calibri"/>
          <w:rtl/>
          <w:lang w:eastAsia="he-IL"/>
        </w:rPr>
        <w:t>–</w:t>
      </w:r>
      <w:r w:rsidRPr="008725EA">
        <w:rPr>
          <w:rFonts w:eastAsia="Calibri" w:hint="cs"/>
          <w:rtl/>
          <w:lang w:eastAsia="he-IL"/>
        </w:rPr>
        <w:t xml:space="preserve"> ייתכן שמלחמת עזרת ישראל מיד צר מושתתת על העקרון של 'הבא להורגך השכם להורגו'. דין זה, כמו שראינו, כולל יותר מפיקוח נפש הרגיל ומכריח את ישראל לצאת להגן על עצמם במלחמה כמו שמצאנו במדין. ייתכן גם שבשביל הרחבה כזו אין צורך בפסוק אלא הדבר נלמד מסברה פשוטה, כמו שהצענו בעקבות דבריו של האגרות משה. אפשרות שניה שהעלנו היא לראות במלחמה להצלת עם ישראל קידוש השם, מה שנותן לנו גם את מקור החיוב במלחמה וגם את ההיתר להסתכן </w:t>
      </w:r>
      <w:r w:rsidRPr="008725EA">
        <w:rPr>
          <w:rFonts w:eastAsia="Calibri"/>
          <w:rtl/>
          <w:lang w:eastAsia="he-IL"/>
        </w:rPr>
        <w:t>–</w:t>
      </w:r>
      <w:r w:rsidRPr="008725EA">
        <w:rPr>
          <w:rFonts w:eastAsia="Calibri" w:hint="cs"/>
          <w:rtl/>
          <w:lang w:eastAsia="he-IL"/>
        </w:rPr>
        <w:t xml:space="preserve"> כמו שקידוש השם במקומות אחרים דוחה פיקוח נפש כך גם כאן. </w:t>
      </w:r>
    </w:p>
    <w:p w14:paraId="225DE96F" w14:textId="4476EC81" w:rsidR="001F60C6" w:rsidRPr="00A031F9"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ישי יסלזון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בית המדרש הוירטואלי</w:t>
            </w:r>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הוירטואלי: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660C64">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8A05A" w14:textId="77777777" w:rsidR="006F2894" w:rsidRDefault="006F2894" w:rsidP="005F7985">
      <w:pPr>
        <w:spacing w:after="0" w:line="240" w:lineRule="auto"/>
      </w:pPr>
      <w:r>
        <w:separator/>
      </w:r>
    </w:p>
  </w:endnote>
  <w:endnote w:type="continuationSeparator" w:id="0">
    <w:p w14:paraId="0EBE6333" w14:textId="77777777" w:rsidR="006F2894" w:rsidRDefault="006F2894" w:rsidP="005F7985">
      <w:pPr>
        <w:spacing w:after="0" w:line="240" w:lineRule="auto"/>
      </w:pPr>
      <w:r>
        <w:continuationSeparator/>
      </w:r>
    </w:p>
  </w:endnote>
  <w:endnote w:type="continuationNotice" w:id="1">
    <w:p w14:paraId="76D4425E" w14:textId="77777777" w:rsidR="006F2894" w:rsidRDefault="006F2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448B" w14:textId="77777777" w:rsidR="006F2894" w:rsidRDefault="006F2894" w:rsidP="005F7985">
      <w:pPr>
        <w:spacing w:after="0" w:line="240" w:lineRule="auto"/>
      </w:pPr>
      <w:r>
        <w:separator/>
      </w:r>
    </w:p>
  </w:footnote>
  <w:footnote w:type="continuationSeparator" w:id="0">
    <w:p w14:paraId="10B4BCE3" w14:textId="77777777" w:rsidR="006F2894" w:rsidRDefault="006F2894" w:rsidP="005F7985">
      <w:pPr>
        <w:spacing w:after="0" w:line="240" w:lineRule="auto"/>
      </w:pPr>
      <w:r>
        <w:continuationSeparator/>
      </w:r>
    </w:p>
  </w:footnote>
  <w:footnote w:type="continuationNotice" w:id="1">
    <w:p w14:paraId="3BC79D8F" w14:textId="77777777" w:rsidR="006F2894" w:rsidRDefault="006F2894">
      <w:pPr>
        <w:spacing w:after="0" w:line="240" w:lineRule="auto"/>
      </w:pPr>
    </w:p>
  </w:footnote>
  <w:footnote w:id="2">
    <w:p w14:paraId="53328B00" w14:textId="73A2DB54" w:rsidR="008725EA" w:rsidRDefault="008725EA" w:rsidP="008725EA">
      <w:pPr>
        <w:pStyle w:val="FootnoteText"/>
      </w:pPr>
      <w:r>
        <w:rPr>
          <w:rStyle w:val="FootnoteReference"/>
        </w:rPr>
        <w:footnoteRef/>
      </w:r>
      <w:r>
        <w:rPr>
          <w:rtl/>
        </w:rPr>
        <w:t xml:space="preserve"> </w:t>
      </w:r>
      <w:r>
        <w:rPr>
          <w:rFonts w:hint="cs"/>
          <w:rtl/>
        </w:rPr>
        <w:t>דברים בסגנון דומה כתב הרב ישראלי בארץ חמדה</w:t>
      </w:r>
      <w:r w:rsidR="00E95D58">
        <w:rPr>
          <w:rFonts w:hint="cs"/>
          <w:rtl/>
        </w:rPr>
        <w:t>,</w:t>
      </w:r>
      <w:r>
        <w:rPr>
          <w:rFonts w:hint="cs"/>
          <w:rtl/>
        </w:rPr>
        <w:t xml:space="preserve"> שער א סימן יא.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5908466">
    <w:abstractNumId w:val="8"/>
  </w:num>
  <w:num w:numId="2" w16cid:durableId="1086656017">
    <w:abstractNumId w:val="23"/>
  </w:num>
  <w:num w:numId="3" w16cid:durableId="515538380">
    <w:abstractNumId w:val="4"/>
  </w:num>
  <w:num w:numId="4" w16cid:durableId="1943996133">
    <w:abstractNumId w:val="3"/>
  </w:num>
  <w:num w:numId="5" w16cid:durableId="1071000563">
    <w:abstractNumId w:val="9"/>
  </w:num>
  <w:num w:numId="6" w16cid:durableId="1114595344">
    <w:abstractNumId w:val="0"/>
  </w:num>
  <w:num w:numId="7" w16cid:durableId="442724998">
    <w:abstractNumId w:val="2"/>
  </w:num>
  <w:num w:numId="8" w16cid:durableId="1821002716">
    <w:abstractNumId w:val="21"/>
  </w:num>
  <w:num w:numId="9" w16cid:durableId="1664234739">
    <w:abstractNumId w:val="6"/>
  </w:num>
  <w:num w:numId="10" w16cid:durableId="1936396464">
    <w:abstractNumId w:val="29"/>
  </w:num>
  <w:num w:numId="11" w16cid:durableId="1438018412">
    <w:abstractNumId w:val="5"/>
  </w:num>
  <w:num w:numId="12" w16cid:durableId="2103640204">
    <w:abstractNumId w:val="28"/>
  </w:num>
  <w:num w:numId="13" w16cid:durableId="448672656">
    <w:abstractNumId w:val="14"/>
  </w:num>
  <w:num w:numId="14" w16cid:durableId="1360622886">
    <w:abstractNumId w:val="25"/>
  </w:num>
  <w:num w:numId="15" w16cid:durableId="323121512">
    <w:abstractNumId w:val="17"/>
  </w:num>
  <w:num w:numId="16" w16cid:durableId="1547330630">
    <w:abstractNumId w:val="12"/>
  </w:num>
  <w:num w:numId="17" w16cid:durableId="491331285">
    <w:abstractNumId w:val="24"/>
  </w:num>
  <w:num w:numId="18" w16cid:durableId="976178508">
    <w:abstractNumId w:val="22"/>
  </w:num>
  <w:num w:numId="19" w16cid:durableId="1012757250">
    <w:abstractNumId w:val="18"/>
  </w:num>
  <w:num w:numId="20" w16cid:durableId="1401370810">
    <w:abstractNumId w:val="27"/>
  </w:num>
  <w:num w:numId="21" w16cid:durableId="294457710">
    <w:abstractNumId w:val="15"/>
  </w:num>
  <w:num w:numId="22" w16cid:durableId="243339634">
    <w:abstractNumId w:val="13"/>
  </w:num>
  <w:num w:numId="23" w16cid:durableId="121652480">
    <w:abstractNumId w:val="19"/>
  </w:num>
  <w:num w:numId="24" w16cid:durableId="848763018">
    <w:abstractNumId w:val="10"/>
  </w:num>
  <w:num w:numId="25" w16cid:durableId="1335259454">
    <w:abstractNumId w:val="1"/>
  </w:num>
  <w:num w:numId="26" w16cid:durableId="1811364056">
    <w:abstractNumId w:val="16"/>
  </w:num>
  <w:num w:numId="27" w16cid:durableId="1805584541">
    <w:abstractNumId w:val="7"/>
  </w:num>
  <w:num w:numId="28" w16cid:durableId="2073774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9644191">
    <w:abstractNumId w:val="26"/>
  </w:num>
  <w:num w:numId="30" w16cid:durableId="2103448906">
    <w:abstractNumId w:val="30"/>
  </w:num>
  <w:num w:numId="31" w16cid:durableId="224612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387"/>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143"/>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894"/>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57B1B"/>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B4F"/>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3D7E"/>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3</TotalTime>
  <Pages>5</Pages>
  <Words>2182</Words>
  <Characters>12444</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אנדי ריפקין</cp:lastModifiedBy>
  <cp:revision>2</cp:revision>
  <dcterms:created xsi:type="dcterms:W3CDTF">2024-11-19T19:15:00Z</dcterms:created>
  <dcterms:modified xsi:type="dcterms:W3CDTF">2024-11-19T19:15:00Z</dcterms:modified>
</cp:coreProperties>
</file>