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717677" w14:textId="77777777" w:rsidR="008E016A" w:rsidRPr="00101EE0" w:rsidRDefault="008E016A" w:rsidP="008A4F33">
      <w:pPr>
        <w:pStyle w:val="1"/>
        <w:rPr>
          <w:rtl/>
        </w:rPr>
      </w:pPr>
      <w:r>
        <w:rPr>
          <w:rFonts w:hint="cs"/>
          <w:rtl/>
        </w:rPr>
        <w:t xml:space="preserve">מצוות התפילה </w:t>
      </w:r>
      <w:r>
        <w:rPr>
          <w:rtl/>
        </w:rPr>
        <w:t>–</w:t>
      </w:r>
      <w:r>
        <w:rPr>
          <w:rFonts w:hint="cs"/>
          <w:rtl/>
        </w:rPr>
        <w:t xml:space="preserve"> דאורייתא או דרבנן?</w:t>
      </w:r>
    </w:p>
    <w:p w14:paraId="5FDA7744" w14:textId="77777777" w:rsidR="008E016A" w:rsidRDefault="008E016A" w:rsidP="008A4F33">
      <w:pPr>
        <w:rPr>
          <w:rtl/>
        </w:rPr>
      </w:pPr>
      <w:r>
        <w:rPr>
          <w:rFonts w:hint="cs"/>
          <w:rtl/>
        </w:rPr>
        <w:t xml:space="preserve">המשנה בפרקים הרביעי והחמישי של מסכת ברכות עוסקת בדיני תפילה </w:t>
      </w:r>
      <w:r>
        <w:rPr>
          <w:rtl/>
        </w:rPr>
        <w:t>–</w:t>
      </w:r>
      <w:r>
        <w:rPr>
          <w:rFonts w:hint="cs"/>
          <w:rtl/>
        </w:rPr>
        <w:t xml:space="preserve"> בזמני התפילות, בנוסחן ובצורת העמידה בתפילה. מהו מקור חובת התפילה? האם זו חובה מן התורה או מדברי חכמים בלבד?</w:t>
      </w:r>
    </w:p>
    <w:p w14:paraId="5B1E42D8" w14:textId="77777777" w:rsidR="008E016A" w:rsidRDefault="008E016A" w:rsidP="008A4F33">
      <w:pPr>
        <w:rPr>
          <w:rtl/>
        </w:rPr>
      </w:pPr>
      <w:r>
        <w:rPr>
          <w:rFonts w:hint="cs"/>
          <w:rtl/>
        </w:rPr>
        <w:t>תשובה לכך עולה מדברי המשנה:</w:t>
      </w:r>
    </w:p>
    <w:p w14:paraId="32F73BD3" w14:textId="77049CAD" w:rsidR="008E016A" w:rsidRDefault="008E016A" w:rsidP="008A4F33">
      <w:pPr>
        <w:ind w:left="266"/>
        <w:rPr>
          <w:rtl/>
        </w:rPr>
      </w:pPr>
      <w:r>
        <w:rPr>
          <w:rtl/>
        </w:rPr>
        <w:t>בעל קרי מהרהר בלבו ואינו מברך לא לפניה ולא לאחריה</w:t>
      </w:r>
      <w:r>
        <w:rPr>
          <w:rFonts w:hint="cs"/>
          <w:rtl/>
        </w:rPr>
        <w:t xml:space="preserve">... </w:t>
      </w:r>
      <w:r>
        <w:rPr>
          <w:rtl/>
        </w:rPr>
        <w:t xml:space="preserve">היה עומד בתפלה ונזכר שהוא בעל קרי </w:t>
      </w:r>
      <w:r>
        <w:rPr>
          <w:rFonts w:hint="cs"/>
          <w:rtl/>
        </w:rPr>
        <w:t>–</w:t>
      </w:r>
      <w:r>
        <w:rPr>
          <w:rtl/>
        </w:rPr>
        <w:t xml:space="preserve"> לא יפסיק, אלא יקצר.</w:t>
      </w:r>
      <w:r>
        <w:rPr>
          <w:rFonts w:hint="cs"/>
          <w:rtl/>
        </w:rPr>
        <w:t xml:space="preserve"> </w:t>
      </w:r>
      <w:r w:rsidR="008A4F33" w:rsidRPr="00891423">
        <w:rPr>
          <w:rtl/>
        </w:rPr>
        <w:ptab w:relativeTo="margin" w:alignment="right" w:leader="none"/>
      </w:r>
      <w:r w:rsidR="008A4F33">
        <w:rPr>
          <w:rFonts w:hint="cs"/>
          <w:sz w:val="18"/>
          <w:szCs w:val="20"/>
          <w:rtl/>
        </w:rPr>
        <w:t xml:space="preserve"> </w:t>
      </w:r>
      <w:r>
        <w:rPr>
          <w:rFonts w:hint="cs"/>
          <w:sz w:val="18"/>
          <w:szCs w:val="20"/>
          <w:rtl/>
        </w:rPr>
        <w:t>(משנה ברכות ג, ד–ה)</w:t>
      </w:r>
    </w:p>
    <w:p w14:paraId="51BEE1F2" w14:textId="77777777" w:rsidR="008E016A" w:rsidRDefault="008E016A" w:rsidP="008A4F33">
      <w:pPr>
        <w:rPr>
          <w:rtl/>
        </w:rPr>
      </w:pPr>
      <w:r>
        <w:rPr>
          <w:rFonts w:hint="cs"/>
          <w:rtl/>
        </w:rPr>
        <w:t>מבואר במשנה שבעל קרי קורא קריאת שמע אך אינו מתפלל.</w:t>
      </w:r>
    </w:p>
    <w:p w14:paraId="22EEE804" w14:textId="77777777" w:rsidR="008E016A" w:rsidRDefault="008E016A" w:rsidP="008A4F33">
      <w:pPr>
        <w:rPr>
          <w:rtl/>
        </w:rPr>
      </w:pPr>
      <w:r>
        <w:rPr>
          <w:rFonts w:hint="cs"/>
          <w:rtl/>
        </w:rPr>
        <w:t>הגמרא מבארת את טעם החילוק:</w:t>
      </w:r>
    </w:p>
    <w:p w14:paraId="4247B8E5" w14:textId="4CA9382F" w:rsidR="008E016A" w:rsidRDefault="008E016A" w:rsidP="008A4F33">
      <w:pPr>
        <w:ind w:left="266"/>
        <w:rPr>
          <w:sz w:val="18"/>
          <w:szCs w:val="20"/>
          <w:rtl/>
        </w:rPr>
      </w:pPr>
      <w:r>
        <w:rPr>
          <w:rtl/>
        </w:rPr>
        <w:t>קריאת שמע וברכת המזון דאורייתא, ותפלה דרבנן.</w:t>
      </w:r>
      <w:r>
        <w:rPr>
          <w:rFonts w:hint="cs"/>
          <w:rtl/>
        </w:rPr>
        <w:t xml:space="preserve"> </w:t>
      </w:r>
      <w:r w:rsidR="008A4F33" w:rsidRPr="00891423">
        <w:rPr>
          <w:rtl/>
        </w:rPr>
        <w:ptab w:relativeTo="margin" w:alignment="right" w:leader="none"/>
      </w:r>
      <w:r w:rsidR="008A4F33">
        <w:rPr>
          <w:rFonts w:hint="cs"/>
          <w:sz w:val="18"/>
          <w:szCs w:val="20"/>
          <w:rtl/>
        </w:rPr>
        <w:t xml:space="preserve"> </w:t>
      </w:r>
      <w:r>
        <w:rPr>
          <w:rFonts w:hint="cs"/>
          <w:sz w:val="18"/>
          <w:szCs w:val="20"/>
          <w:rtl/>
        </w:rPr>
        <w:t>(ברכות כא.)</w:t>
      </w:r>
    </w:p>
    <w:p w14:paraId="4485505A" w14:textId="77777777" w:rsidR="008A4F33" w:rsidRDefault="008A4F33" w:rsidP="008A4F33">
      <w:pPr>
        <w:rPr>
          <w:rtl/>
        </w:rPr>
      </w:pPr>
    </w:p>
    <w:p w14:paraId="548D020E" w14:textId="77777777" w:rsidR="008E016A" w:rsidRPr="0066258F" w:rsidRDefault="008E016A" w:rsidP="008A4F33">
      <w:pPr>
        <w:pStyle w:val="2"/>
        <w:rPr>
          <w:rtl/>
        </w:rPr>
      </w:pPr>
      <w:r w:rsidRPr="0066258F">
        <w:rPr>
          <w:rFonts w:hint="cs"/>
          <w:rtl/>
        </w:rPr>
        <w:t>שיטת הרמב"ן – מעבודת המקדש לעבודה שבלב</w:t>
      </w:r>
    </w:p>
    <w:p w14:paraId="4094BD42" w14:textId="77777777" w:rsidR="008E016A" w:rsidRDefault="008E016A" w:rsidP="008A4F33">
      <w:pPr>
        <w:rPr>
          <w:rtl/>
        </w:rPr>
      </w:pPr>
      <w:r>
        <w:rPr>
          <w:rFonts w:hint="cs"/>
          <w:rtl/>
        </w:rPr>
        <w:t>לאור דברים אלו, יחד עם ראיות נוספות, כותב הרמב"ן:</w:t>
      </w:r>
    </w:p>
    <w:p w14:paraId="252D7594" w14:textId="2ED9A7E2" w:rsidR="008E016A" w:rsidRDefault="008E016A" w:rsidP="008A4F33">
      <w:pPr>
        <w:ind w:left="266"/>
        <w:rPr>
          <w:sz w:val="20"/>
          <w:szCs w:val="22"/>
          <w:rtl/>
        </w:rPr>
      </w:pPr>
      <w:r>
        <w:rPr>
          <w:rtl/>
        </w:rPr>
        <w:t>אלא ודאי כל ענין התפלה אינו חובה כלל</w:t>
      </w:r>
      <w:r>
        <w:rPr>
          <w:rFonts w:hint="cs"/>
          <w:rtl/>
        </w:rPr>
        <w:t>,</w:t>
      </w:r>
      <w:r>
        <w:rPr>
          <w:rtl/>
        </w:rPr>
        <w:t xml:space="preserve"> אבל הוא ממ</w:t>
      </w:r>
      <w:r>
        <w:rPr>
          <w:rFonts w:hint="cs"/>
          <w:rtl/>
        </w:rPr>
        <w:t>י</w:t>
      </w:r>
      <w:r>
        <w:rPr>
          <w:rtl/>
        </w:rPr>
        <w:t>דות חסד הבורא ית' עלינו</w:t>
      </w:r>
      <w:r>
        <w:rPr>
          <w:rFonts w:hint="cs"/>
          <w:rtl/>
        </w:rPr>
        <w:t>,</w:t>
      </w:r>
      <w:r>
        <w:rPr>
          <w:rtl/>
        </w:rPr>
        <w:t xml:space="preserve"> ששומע ועונה בכל קראינו אליו.</w:t>
      </w:r>
      <w:r>
        <w:rPr>
          <w:rFonts w:hint="cs"/>
          <w:rtl/>
        </w:rPr>
        <w:t xml:space="preserve"> </w:t>
      </w:r>
      <w:r w:rsidR="008A4F33" w:rsidRPr="00891423">
        <w:rPr>
          <w:rtl/>
        </w:rPr>
        <w:ptab w:relativeTo="margin" w:alignment="right" w:leader="none"/>
      </w:r>
      <w:r w:rsidR="008A4F33">
        <w:rPr>
          <w:rFonts w:hint="cs"/>
          <w:sz w:val="18"/>
          <w:szCs w:val="20"/>
          <w:rtl/>
        </w:rPr>
        <w:t xml:space="preserve"> </w:t>
      </w:r>
      <w:r>
        <w:rPr>
          <w:rFonts w:hint="cs"/>
          <w:sz w:val="18"/>
          <w:szCs w:val="20"/>
          <w:rtl/>
        </w:rPr>
        <w:t>(השגות הרמב"ן לספר המצוות עשה ה')</w:t>
      </w:r>
    </w:p>
    <w:p w14:paraId="5C04781E" w14:textId="77777777" w:rsidR="008E016A" w:rsidRDefault="008E016A" w:rsidP="008A4F33">
      <w:pPr>
        <w:rPr>
          <w:rtl/>
        </w:rPr>
      </w:pPr>
      <w:r>
        <w:rPr>
          <w:rFonts w:hint="cs"/>
          <w:rtl/>
        </w:rPr>
        <w:t>הרמב"ן מוסיף וכותב:</w:t>
      </w:r>
    </w:p>
    <w:p w14:paraId="3281106F" w14:textId="0E442296" w:rsidR="008E016A" w:rsidRDefault="008E016A" w:rsidP="008A4F33">
      <w:pPr>
        <w:ind w:left="266"/>
        <w:rPr>
          <w:sz w:val="20"/>
          <w:szCs w:val="22"/>
          <w:rtl/>
        </w:rPr>
      </w:pPr>
      <w:r>
        <w:rPr>
          <w:rtl/>
        </w:rPr>
        <w:t xml:space="preserve">ועיקר הכתוב </w:t>
      </w:r>
      <w:r>
        <w:rPr>
          <w:rFonts w:hint="cs"/>
          <w:rtl/>
        </w:rPr>
        <w:t>'</w:t>
      </w:r>
      <w:r>
        <w:rPr>
          <w:rtl/>
        </w:rPr>
        <w:t>ולעבדו בכל לבבכם</w:t>
      </w:r>
      <w:r>
        <w:rPr>
          <w:rFonts w:hint="cs"/>
          <w:rtl/>
        </w:rPr>
        <w:t>'</w:t>
      </w:r>
      <w:r>
        <w:rPr>
          <w:rtl/>
        </w:rPr>
        <w:t xml:space="preserve"> מצות עשה שתהיה כל עבודתינו לאל ית' בכל לבבנו</w:t>
      </w:r>
      <w:r>
        <w:rPr>
          <w:rFonts w:hint="cs"/>
          <w:rtl/>
        </w:rPr>
        <w:t>,</w:t>
      </w:r>
      <w:r>
        <w:rPr>
          <w:rtl/>
        </w:rPr>
        <w:t xml:space="preserve"> כלומר בכוונה רצויה שלימה לשמו ובאין הרהור רע, לא שנעשה המצות בלא כונה או על הספק אולי יש בהם תועלת.</w:t>
      </w:r>
      <w:r>
        <w:rPr>
          <w:rFonts w:hint="cs"/>
          <w:rtl/>
        </w:rPr>
        <w:t>..</w:t>
      </w:r>
      <w:r>
        <w:rPr>
          <w:rtl/>
        </w:rPr>
        <w:t xml:space="preserve"> ומה שדרשו בספרי </w:t>
      </w:r>
      <w:r>
        <w:rPr>
          <w:rFonts w:hint="cs"/>
          <w:rtl/>
        </w:rPr>
        <w:t>'</w:t>
      </w:r>
      <w:r>
        <w:rPr>
          <w:rtl/>
        </w:rPr>
        <w:t>ולעבדו</w:t>
      </w:r>
      <w:r>
        <w:rPr>
          <w:rFonts w:hint="cs"/>
          <w:rtl/>
        </w:rPr>
        <w:t>'</w:t>
      </w:r>
      <w:r>
        <w:rPr>
          <w:rtl/>
        </w:rPr>
        <w:t xml:space="preserve"> זה התלמוד</w:t>
      </w:r>
      <w:r>
        <w:rPr>
          <w:rFonts w:hint="cs"/>
          <w:rtl/>
        </w:rPr>
        <w:t>,</w:t>
      </w:r>
      <w:r>
        <w:rPr>
          <w:rtl/>
        </w:rPr>
        <w:t xml:space="preserve"> ד</w:t>
      </w:r>
      <w:r>
        <w:rPr>
          <w:rFonts w:hint="cs"/>
          <w:rtl/>
        </w:rPr>
        <w:t>בר אחר</w:t>
      </w:r>
      <w:r>
        <w:rPr>
          <w:rtl/>
        </w:rPr>
        <w:t xml:space="preserve"> זו תפלה</w:t>
      </w:r>
      <w:r>
        <w:rPr>
          <w:rFonts w:hint="cs"/>
          <w:rtl/>
        </w:rPr>
        <w:t>,</w:t>
      </w:r>
      <w:r>
        <w:rPr>
          <w:rtl/>
        </w:rPr>
        <w:t xml:space="preserve"> אסמכתא היא</w:t>
      </w:r>
      <w:r>
        <w:rPr>
          <w:rFonts w:hint="cs"/>
          <w:rtl/>
        </w:rPr>
        <w:t>;</w:t>
      </w:r>
      <w:r>
        <w:rPr>
          <w:rtl/>
        </w:rPr>
        <w:t xml:space="preserve"> או לומר שמכלל העבודה שנלמוד תורה ושנתפלל אליו בעת הצרות ותהיינה עינינו ולבנו אליו לבדו</w:t>
      </w:r>
      <w:r>
        <w:rPr>
          <w:rFonts w:hint="cs"/>
          <w:rtl/>
        </w:rPr>
        <w:t>,</w:t>
      </w:r>
      <w:r>
        <w:rPr>
          <w:rtl/>
        </w:rPr>
        <w:t xml:space="preserve"> כעיני עבדים אל יד אדוניהם.</w:t>
      </w:r>
      <w:r>
        <w:rPr>
          <w:rFonts w:hint="cs"/>
          <w:rtl/>
        </w:rPr>
        <w:t xml:space="preserve">.. </w:t>
      </w:r>
      <w:r>
        <w:rPr>
          <w:rtl/>
        </w:rPr>
        <w:t xml:space="preserve">וכן זו ששנויה שם </w:t>
      </w:r>
      <w:r>
        <w:rPr>
          <w:rFonts w:hint="cs"/>
          <w:rtl/>
        </w:rPr>
        <w:t>'</w:t>
      </w:r>
      <w:r>
        <w:rPr>
          <w:rtl/>
        </w:rPr>
        <w:t>ואותו תעבודו</w:t>
      </w:r>
      <w:r>
        <w:rPr>
          <w:rFonts w:hint="cs"/>
          <w:rtl/>
        </w:rPr>
        <w:t>'</w:t>
      </w:r>
      <w:r>
        <w:rPr>
          <w:rtl/>
        </w:rPr>
        <w:t xml:space="preserve"> </w:t>
      </w:r>
      <w:r>
        <w:rPr>
          <w:rFonts w:hint="cs"/>
          <w:rtl/>
        </w:rPr>
        <w:t xml:space="preserve">– </w:t>
      </w:r>
      <w:r>
        <w:rPr>
          <w:rtl/>
        </w:rPr>
        <w:t>עבדו</w:t>
      </w:r>
      <w:r>
        <w:rPr>
          <w:rFonts w:hint="cs"/>
          <w:rtl/>
        </w:rPr>
        <w:t>הו</w:t>
      </w:r>
      <w:r>
        <w:rPr>
          <w:rtl/>
        </w:rPr>
        <w:t xml:space="preserve"> בתורתו עבדו</w:t>
      </w:r>
      <w:r>
        <w:rPr>
          <w:rFonts w:hint="cs"/>
          <w:rtl/>
        </w:rPr>
        <w:t>הו</w:t>
      </w:r>
      <w:r>
        <w:rPr>
          <w:rtl/>
        </w:rPr>
        <w:t xml:space="preserve"> במקדשו</w:t>
      </w:r>
      <w:r>
        <w:rPr>
          <w:rFonts w:hint="cs"/>
          <w:rtl/>
        </w:rPr>
        <w:t>,</w:t>
      </w:r>
      <w:r>
        <w:rPr>
          <w:rtl/>
        </w:rPr>
        <w:t xml:space="preserve"> פירושו לומר שיעבדו אותו במקדשו בעבודת הקרבנות והשיר וההשתחואה שם מוסיף על עבודת המצות.</w:t>
      </w:r>
      <w:r>
        <w:rPr>
          <w:rFonts w:hint="cs"/>
          <w:rtl/>
        </w:rPr>
        <w:t xml:space="preserve"> </w:t>
      </w:r>
      <w:r w:rsidR="008A4F33" w:rsidRPr="00891423">
        <w:rPr>
          <w:rtl/>
        </w:rPr>
        <w:ptab w:relativeTo="margin" w:alignment="right" w:leader="none"/>
      </w:r>
      <w:r w:rsidR="008A4F33">
        <w:rPr>
          <w:rFonts w:hint="cs"/>
          <w:sz w:val="18"/>
          <w:szCs w:val="20"/>
          <w:rtl/>
        </w:rPr>
        <w:t xml:space="preserve"> </w:t>
      </w:r>
      <w:r>
        <w:rPr>
          <w:rFonts w:hint="cs"/>
          <w:sz w:val="18"/>
          <w:szCs w:val="20"/>
          <w:rtl/>
        </w:rPr>
        <w:t>(שם)</w:t>
      </w:r>
    </w:p>
    <w:p w14:paraId="1C603DA1" w14:textId="77777777" w:rsidR="008E016A" w:rsidRDefault="008E016A" w:rsidP="008A4F33">
      <w:pPr>
        <w:rPr>
          <w:rtl/>
        </w:rPr>
      </w:pPr>
      <w:r>
        <w:rPr>
          <w:rFonts w:hint="cs"/>
          <w:rtl/>
        </w:rPr>
        <w:t xml:space="preserve">מדבריו עולה שמן התורה עבודת ה' נעשית בקיום המצוות ובעבודת המקדש, וחכמים הם אלו שהגדירו עבודה נוספת מלבד עבודת המצוות ועבודת המקדש </w:t>
      </w:r>
      <w:r>
        <w:rPr>
          <w:rtl/>
        </w:rPr>
        <w:t>–</w:t>
      </w:r>
      <w:r>
        <w:rPr>
          <w:rFonts w:hint="cs"/>
          <w:rtl/>
        </w:rPr>
        <w:t xml:space="preserve"> 'עבודה שבלב'.</w:t>
      </w:r>
      <w:r>
        <w:rPr>
          <w:rStyle w:val="a5"/>
          <w:rFonts w:eastAsia="Calibri"/>
          <w:rtl/>
        </w:rPr>
        <w:footnoteReference w:id="2"/>
      </w:r>
    </w:p>
    <w:p w14:paraId="33291205" w14:textId="77777777" w:rsidR="008E016A" w:rsidRDefault="008E016A" w:rsidP="008A4F33">
      <w:pPr>
        <w:rPr>
          <w:rtl/>
        </w:rPr>
      </w:pPr>
      <w:r>
        <w:rPr>
          <w:rFonts w:hint="cs"/>
          <w:rtl/>
        </w:rPr>
        <w:t xml:space="preserve">נראה להוסיף ולטעון שהגדרה זו, "עבודה שבלב </w:t>
      </w:r>
      <w:r>
        <w:rPr>
          <w:rtl/>
        </w:rPr>
        <w:t>–</w:t>
      </w:r>
      <w:r>
        <w:rPr>
          <w:rFonts w:hint="cs"/>
          <w:rtl/>
        </w:rPr>
        <w:t xml:space="preserve"> זו תפילה",</w:t>
      </w:r>
      <w:r>
        <w:rPr>
          <w:rStyle w:val="a5"/>
          <w:rFonts w:eastAsia="Calibri"/>
          <w:rtl/>
        </w:rPr>
        <w:footnoteReference w:id="3"/>
      </w:r>
      <w:r>
        <w:rPr>
          <w:rFonts w:hint="cs"/>
          <w:rtl/>
        </w:rPr>
        <w:t xml:space="preserve"> היא חידושם של חכמים לאחר החורבן. מן התורה העבודה נעשית במקדש, והקשר בין הקב"ה לישראל מתקיים על ידי העבודות התמידיות הנעשות במקדש </w:t>
      </w:r>
      <w:r>
        <w:rPr>
          <w:rtl/>
        </w:rPr>
        <w:t>–</w:t>
      </w:r>
      <w:r>
        <w:rPr>
          <w:rFonts w:hint="cs"/>
          <w:rtl/>
        </w:rPr>
        <w:t xml:space="preserve"> קורבן התמיד, המנורה, הקטורת ושאר העבודות. עבודות אלו מבטאות את עבדות ה' עלינו, והן הממשיכות את השראת השכינה בישראל.</w:t>
      </w:r>
      <w:r>
        <w:rPr>
          <w:rStyle w:val="a5"/>
          <w:rFonts w:eastAsia="Calibri"/>
          <w:rtl/>
        </w:rPr>
        <w:footnoteReference w:id="4"/>
      </w:r>
      <w:r>
        <w:rPr>
          <w:rFonts w:hint="cs"/>
          <w:rtl/>
        </w:rPr>
        <w:t xml:space="preserve"> חכמים למדו שעל אף החורבן השראת השכינה לא בטלה, והקשר בין הקב"ה לישראל לא פסק. המקדש חרב, אך השכינה מוסיפה לשרות בישראל בבתי כנסיות ובבתי מדרשות. "ואהי להם למקדש מעט </w:t>
      </w:r>
      <w:r>
        <w:rPr>
          <w:rtl/>
        </w:rPr>
        <w:t>–</w:t>
      </w:r>
      <w:r>
        <w:rPr>
          <w:rFonts w:hint="cs"/>
          <w:rtl/>
        </w:rPr>
        <w:t xml:space="preserve"> אמר רבי יצחק: אלו בתי כנסיות ובתי מדרשות שבבבל" </w:t>
      </w:r>
      <w:r>
        <w:rPr>
          <w:rFonts w:hint="cs"/>
          <w:sz w:val="18"/>
          <w:szCs w:val="20"/>
          <w:rtl/>
        </w:rPr>
        <w:t>(מגילה כט.)</w:t>
      </w:r>
      <w:r>
        <w:rPr>
          <w:rFonts w:hint="cs"/>
          <w:rtl/>
        </w:rPr>
        <w:t xml:space="preserve">. "כל בי עשרה שכינתא שריא" </w:t>
      </w:r>
      <w:r>
        <w:rPr>
          <w:rFonts w:hint="cs"/>
          <w:sz w:val="18"/>
          <w:szCs w:val="20"/>
          <w:rtl/>
        </w:rPr>
        <w:t>(סנהדרין לט.)</w:t>
      </w:r>
      <w:r>
        <w:rPr>
          <w:rFonts w:hint="cs"/>
          <w:rtl/>
        </w:rPr>
        <w:t xml:space="preserve">, ובעשרה אומרים 'דבר שבקדושה' </w:t>
      </w:r>
      <w:r>
        <w:rPr>
          <w:rFonts w:hint="cs"/>
          <w:sz w:val="18"/>
          <w:szCs w:val="20"/>
          <w:rtl/>
        </w:rPr>
        <w:t>(מגילה כג:).</w:t>
      </w:r>
      <w:r>
        <w:rPr>
          <w:rStyle w:val="a5"/>
          <w:rFonts w:eastAsia="Calibri"/>
          <w:rtl/>
        </w:rPr>
        <w:footnoteReference w:id="5"/>
      </w:r>
      <w:r>
        <w:rPr>
          <w:rFonts w:hint="cs"/>
          <w:rtl/>
        </w:rPr>
        <w:t xml:space="preserve"> אומנם איננו זוכים להקריב את קורבן התמיד, ואש התמיד </w:t>
      </w:r>
      <w:r>
        <w:rPr>
          <w:rtl/>
        </w:rPr>
        <w:t>–</w:t>
      </w:r>
      <w:r>
        <w:rPr>
          <w:rFonts w:hint="cs"/>
          <w:rtl/>
        </w:rPr>
        <w:t xml:space="preserve"> המבטאת את השראת השכינה </w:t>
      </w:r>
      <w:r>
        <w:rPr>
          <w:rtl/>
        </w:rPr>
        <w:t>–</w:t>
      </w:r>
      <w:r>
        <w:rPr>
          <w:rFonts w:hint="cs"/>
          <w:rtl/>
        </w:rPr>
        <w:t xml:space="preserve"> אינה יוקדת, אך הקשר עם הקב"ה ממשיך. "תפילות כנגד תמידים תקנום", ובאמצעותן מתקיים הקשר עם הקב"ה גם בזמן החורבן, ועבודת ה' ממשיכה גם בהיעדר המקדש: תפילת השחר כנגד תמיד של שחר, תפילת המנחה כנגד תמיד של בין הערבים, ותפילת ערבית כנגד הקטר איברים ופדרים המוקטרים על המזבח</w:t>
      </w:r>
      <w:r w:rsidRPr="00C04FE5">
        <w:rPr>
          <w:rFonts w:hint="cs"/>
          <w:rtl/>
        </w:rPr>
        <w:t xml:space="preserve"> </w:t>
      </w:r>
      <w:r>
        <w:rPr>
          <w:rFonts w:hint="cs"/>
          <w:rtl/>
        </w:rPr>
        <w:t xml:space="preserve">כל הלילה. </w:t>
      </w:r>
    </w:p>
    <w:p w14:paraId="49A51D10" w14:textId="77777777" w:rsidR="008E016A" w:rsidRDefault="008E016A" w:rsidP="008A4F33">
      <w:pPr>
        <w:rPr>
          <w:rtl/>
        </w:rPr>
      </w:pPr>
      <w:r>
        <w:rPr>
          <w:rFonts w:hint="cs"/>
          <w:rtl/>
        </w:rPr>
        <w:t xml:space="preserve">נעמיק בדברים אלו. כאמור, הרמב"ן טוען בתוקף שחיוב התפילה הוא מדרבנן, אך כפי שכותב רבנו חיים הלוי מבריסק </w:t>
      </w:r>
      <w:r>
        <w:rPr>
          <w:rFonts w:hint="cs"/>
          <w:sz w:val="18"/>
          <w:szCs w:val="20"/>
          <w:rtl/>
        </w:rPr>
        <w:t>(הל' תפילה ד, א)</w:t>
      </w:r>
      <w:r>
        <w:rPr>
          <w:rFonts w:hint="cs"/>
          <w:rtl/>
        </w:rPr>
        <w:t xml:space="preserve">, אין כוונת הדברים שכל מושג התפילה הוא חידושם של חכמים. המציאות של התפילה קיימת גם מדאורייתא </w:t>
      </w:r>
      <w:r>
        <w:rPr>
          <w:rtl/>
        </w:rPr>
        <w:t>–</w:t>
      </w:r>
      <w:r>
        <w:rPr>
          <w:rFonts w:hint="cs"/>
          <w:rtl/>
        </w:rPr>
        <w:t xml:space="preserve"> העמידה לפני ה' ושאילת הצרכים ממנו כעבד לפני רבו </w:t>
      </w:r>
      <w:r>
        <w:rPr>
          <w:rtl/>
        </w:rPr>
        <w:t>–</w:t>
      </w:r>
      <w:r>
        <w:rPr>
          <w:rFonts w:hint="cs"/>
          <w:rtl/>
        </w:rPr>
        <w:t xml:space="preserve"> אלא שחכמים הם שקבעו את התפילות כחובה.</w:t>
      </w:r>
    </w:p>
    <w:p w14:paraId="5E58C115" w14:textId="77777777" w:rsidR="008E016A" w:rsidRDefault="008E016A" w:rsidP="008A4F33">
      <w:pPr>
        <w:rPr>
          <w:rtl/>
        </w:rPr>
      </w:pPr>
      <w:r>
        <w:rPr>
          <w:rFonts w:hint="cs"/>
          <w:rtl/>
        </w:rPr>
        <w:t>על פי האמור יש לומר שקיימות שתי הגדרות ביחס לתפילה – "רחמי" ו"תפילה במקום קורבן".</w:t>
      </w:r>
      <w:r>
        <w:rPr>
          <w:rStyle w:val="a5"/>
          <w:rFonts w:eastAsia="Calibri"/>
          <w:rtl/>
        </w:rPr>
        <w:footnoteReference w:id="6"/>
      </w:r>
      <w:r>
        <w:rPr>
          <w:rFonts w:hint="cs"/>
          <w:rtl/>
        </w:rPr>
        <w:t xml:space="preserve"> הגדרת </w:t>
      </w:r>
      <w:r>
        <w:rPr>
          <w:rFonts w:hint="cs"/>
          <w:rtl/>
        </w:rPr>
        <w:lastRenderedPageBreak/>
        <w:t xml:space="preserve">התפילה כ"רחמי" היא הגדרתה הבסיסית של התפילה, והגדרה זו קיימת גם מדאורייתא </w:t>
      </w:r>
      <w:r>
        <w:rPr>
          <w:rtl/>
        </w:rPr>
        <w:t>–</w:t>
      </w:r>
      <w:r>
        <w:rPr>
          <w:rFonts w:hint="cs"/>
          <w:rtl/>
        </w:rPr>
        <w:t xml:space="preserve"> לא כחובה אלא כחסד וזכות. על גבי הגדרה זו יצקו חכמים לתפילה הגדרה נוספת – "תפילה במקום קורבן", והגדרה זו היא שעשתה את התפילה לחובה, 'עבודה שבלב' כתחליף לעבודת הקורבנות.</w:t>
      </w:r>
      <w:r>
        <w:rPr>
          <w:rStyle w:val="a5"/>
          <w:rFonts w:eastAsia="Calibri"/>
          <w:rtl/>
        </w:rPr>
        <w:footnoteReference w:id="7"/>
      </w:r>
    </w:p>
    <w:p w14:paraId="0380EC2D" w14:textId="77777777" w:rsidR="008A4F33" w:rsidRDefault="008A4F33" w:rsidP="008A4F33">
      <w:pPr>
        <w:rPr>
          <w:rtl/>
        </w:rPr>
      </w:pPr>
    </w:p>
    <w:p w14:paraId="0DF42D68" w14:textId="77777777" w:rsidR="008E016A" w:rsidRPr="00916352" w:rsidRDefault="008E016A" w:rsidP="008A4F33">
      <w:pPr>
        <w:pStyle w:val="2"/>
        <w:rPr>
          <w:rtl/>
        </w:rPr>
      </w:pPr>
      <w:r w:rsidRPr="00916352">
        <w:rPr>
          <w:rFonts w:hint="cs"/>
          <w:rtl/>
        </w:rPr>
        <w:t>מבנה התפילה</w:t>
      </w:r>
    </w:p>
    <w:p w14:paraId="6B7E9C09" w14:textId="77777777" w:rsidR="008E016A" w:rsidRDefault="008E016A" w:rsidP="008A4F33">
      <w:pPr>
        <w:rPr>
          <w:rtl/>
        </w:rPr>
      </w:pPr>
      <w:r>
        <w:rPr>
          <w:rFonts w:hint="cs"/>
          <w:rtl/>
        </w:rPr>
        <w:t xml:space="preserve">דברים אלו שופכים אור על מבנה התפילה. </w:t>
      </w:r>
    </w:p>
    <w:p w14:paraId="7334FA61" w14:textId="77777777" w:rsidR="008E016A" w:rsidRDefault="008E016A" w:rsidP="008A4F33">
      <w:pPr>
        <w:rPr>
          <w:rtl/>
        </w:rPr>
      </w:pPr>
      <w:r>
        <w:rPr>
          <w:rFonts w:hint="cs"/>
          <w:rtl/>
        </w:rPr>
        <w:t>הרמב"ם כותב בתחילת הלכות תפילה כי מבנה התפילה הוא שבח, בקשה והודיה:</w:t>
      </w:r>
    </w:p>
    <w:p w14:paraId="527657D8" w14:textId="07E20B44" w:rsidR="008E016A" w:rsidRPr="00045E6C" w:rsidRDefault="008E016A" w:rsidP="008A4F33">
      <w:pPr>
        <w:ind w:left="266"/>
        <w:rPr>
          <w:rtl/>
        </w:rPr>
      </w:pPr>
      <w:r>
        <w:rPr>
          <w:rFonts w:hint="cs"/>
          <w:rtl/>
        </w:rPr>
        <w:t xml:space="preserve">אלא </w:t>
      </w:r>
      <w:r>
        <w:rPr>
          <w:rtl/>
        </w:rPr>
        <w:t>חיוב מצוה זו כך הוא</w:t>
      </w:r>
      <w:r>
        <w:rPr>
          <w:rFonts w:hint="cs"/>
          <w:rtl/>
        </w:rPr>
        <w:t>,</w:t>
      </w:r>
      <w:r>
        <w:rPr>
          <w:rtl/>
        </w:rPr>
        <w:t xml:space="preserve"> שיהא אדם מתחנן ומתפלל בכל יום ומגיד שבחו של הקדוש ברוך הוא</w:t>
      </w:r>
      <w:r>
        <w:rPr>
          <w:rFonts w:hint="cs"/>
          <w:rtl/>
        </w:rPr>
        <w:t>,</w:t>
      </w:r>
      <w:r>
        <w:rPr>
          <w:rtl/>
        </w:rPr>
        <w:t xml:space="preserve"> ואחר כך שואל צרכיו שהוא צריך להם בבקשה ובתחנה</w:t>
      </w:r>
      <w:r>
        <w:rPr>
          <w:rFonts w:hint="cs"/>
          <w:rtl/>
        </w:rPr>
        <w:t>,</w:t>
      </w:r>
      <w:r>
        <w:rPr>
          <w:rtl/>
        </w:rPr>
        <w:t xml:space="preserve"> ואחר כך נותן שבח והודיה לה' על הטובה שהשפיע לו</w:t>
      </w:r>
      <w:r>
        <w:rPr>
          <w:rFonts w:hint="cs"/>
          <w:rtl/>
        </w:rPr>
        <w:t>,</w:t>
      </w:r>
      <w:r>
        <w:rPr>
          <w:rtl/>
        </w:rPr>
        <w:t xml:space="preserve"> כל אחד לפי כחו.</w:t>
      </w:r>
      <w:r>
        <w:rPr>
          <w:rFonts w:hint="cs"/>
          <w:rtl/>
        </w:rPr>
        <w:t xml:space="preserve"> </w:t>
      </w:r>
      <w:r w:rsidR="008A4F33" w:rsidRPr="00891423">
        <w:rPr>
          <w:rtl/>
        </w:rPr>
        <w:ptab w:relativeTo="margin" w:alignment="right" w:leader="none"/>
      </w:r>
      <w:r w:rsidR="008A4F33">
        <w:rPr>
          <w:rFonts w:hint="cs"/>
          <w:sz w:val="18"/>
          <w:szCs w:val="20"/>
          <w:rtl/>
        </w:rPr>
        <w:t xml:space="preserve"> </w:t>
      </w:r>
      <w:r>
        <w:rPr>
          <w:rFonts w:hint="cs"/>
          <w:sz w:val="18"/>
          <w:szCs w:val="20"/>
          <w:rtl/>
        </w:rPr>
        <w:t>(הל' תפילה א, ב)</w:t>
      </w:r>
      <w:r>
        <w:rPr>
          <w:rStyle w:val="a5"/>
          <w:rFonts w:eastAsia="Calibri"/>
          <w:rtl/>
        </w:rPr>
        <w:footnoteReference w:id="8"/>
      </w:r>
    </w:p>
    <w:p w14:paraId="2114D602" w14:textId="77777777" w:rsidR="008E016A" w:rsidRDefault="008E016A" w:rsidP="008A4F33">
      <w:pPr>
        <w:rPr>
          <w:rtl/>
        </w:rPr>
      </w:pPr>
      <w:r>
        <w:rPr>
          <w:rFonts w:hint="cs"/>
          <w:rtl/>
        </w:rPr>
        <w:t>הרמב"ם מוסיף שגם נוסח התפילה, שנתקן על ידי אנשי כנסת הגדולה, בנוי במבנה זה:</w:t>
      </w:r>
    </w:p>
    <w:p w14:paraId="3762CAB7" w14:textId="734EF87C" w:rsidR="008E016A" w:rsidRDefault="008E016A" w:rsidP="008A4F33">
      <w:pPr>
        <w:ind w:left="266"/>
        <w:rPr>
          <w:rtl/>
        </w:rPr>
      </w:pPr>
      <w:r>
        <w:rPr>
          <w:rtl/>
        </w:rPr>
        <w:t>כיון שגלו ישראל בימי נבוכדנצר הרשע נתערבו בפרס ויון ושאר האומות ונולדו להם בנים בארצות הגוים</w:t>
      </w:r>
      <w:r>
        <w:rPr>
          <w:rFonts w:hint="cs"/>
          <w:rtl/>
        </w:rPr>
        <w:t>,</w:t>
      </w:r>
      <w:r>
        <w:rPr>
          <w:rtl/>
        </w:rPr>
        <w:t xml:space="preserve"> ואותן הבנים נתבלבלו שפתם והיתה שפת כל אחד ואחד מעורבת מלשונות הרבה</w:t>
      </w:r>
      <w:r>
        <w:rPr>
          <w:rFonts w:hint="cs"/>
          <w:rtl/>
        </w:rPr>
        <w:t>...</w:t>
      </w:r>
      <w:r>
        <w:rPr>
          <w:rtl/>
        </w:rPr>
        <w:t xml:space="preserve"> וכיון שראה עזרא ובית דינו כך</w:t>
      </w:r>
      <w:r>
        <w:rPr>
          <w:rFonts w:hint="cs"/>
          <w:rtl/>
        </w:rPr>
        <w:t>,</w:t>
      </w:r>
      <w:r>
        <w:rPr>
          <w:rtl/>
        </w:rPr>
        <w:t xml:space="preserve"> עמדו ותקנו להם שמנה עשרה ברכות על הסדר, </w:t>
      </w:r>
      <w:r w:rsidRPr="009A1712">
        <w:rPr>
          <w:b/>
          <w:bCs/>
          <w:rtl/>
        </w:rPr>
        <w:t>שלש ראשונות שבח לה' ושלש אחרונות הודיה, ואמצעיות יש בהן שאלת כל הדברים</w:t>
      </w:r>
      <w:r>
        <w:rPr>
          <w:rtl/>
        </w:rPr>
        <w:t xml:space="preserve"> שהן כמו אבות לכל חפצי איש ואיש ולצרכי הציבור כולן</w:t>
      </w:r>
      <w:r>
        <w:rPr>
          <w:rFonts w:hint="cs"/>
          <w:rtl/>
        </w:rPr>
        <w:t xml:space="preserve">. </w:t>
      </w:r>
      <w:r w:rsidR="008A4F33" w:rsidRPr="00891423">
        <w:rPr>
          <w:rtl/>
        </w:rPr>
        <w:ptab w:relativeTo="margin" w:alignment="right" w:leader="none"/>
      </w:r>
      <w:r w:rsidR="008A4F33">
        <w:rPr>
          <w:rFonts w:hint="cs"/>
          <w:sz w:val="18"/>
          <w:szCs w:val="20"/>
          <w:rtl/>
        </w:rPr>
        <w:t xml:space="preserve"> </w:t>
      </w:r>
      <w:r>
        <w:rPr>
          <w:rFonts w:hint="cs"/>
          <w:sz w:val="18"/>
          <w:szCs w:val="20"/>
          <w:rtl/>
        </w:rPr>
        <w:t>(שם, ד)</w:t>
      </w:r>
    </w:p>
    <w:p w14:paraId="6407ACF7" w14:textId="77777777" w:rsidR="008E016A" w:rsidRDefault="008E016A" w:rsidP="008A4F33">
      <w:pPr>
        <w:rPr>
          <w:rtl/>
        </w:rPr>
      </w:pPr>
      <w:r>
        <w:rPr>
          <w:rFonts w:hint="cs"/>
          <w:rtl/>
        </w:rPr>
        <w:t>דברים אלו טעונים ביאור: כיצד אפשר להגדיר את שלוש הברכות האחרונות כ'הודיה'? לכאורה ברכת 'מודים' לבדה עוסקת בהודיה, ואילו שתי הברכות האחרות הן ברכות בקשה!</w:t>
      </w:r>
      <w:r>
        <w:rPr>
          <w:rStyle w:val="a5"/>
          <w:rFonts w:eastAsia="Calibri"/>
          <w:rtl/>
        </w:rPr>
        <w:footnoteReference w:id="9"/>
      </w:r>
      <w:r>
        <w:rPr>
          <w:rFonts w:hint="cs"/>
          <w:rtl/>
        </w:rPr>
        <w:t xml:space="preserve"> </w:t>
      </w:r>
    </w:p>
    <w:p w14:paraId="15835B72" w14:textId="77777777" w:rsidR="008E016A" w:rsidRDefault="008E016A" w:rsidP="008A4F33">
      <w:pPr>
        <w:rPr>
          <w:rtl/>
        </w:rPr>
      </w:pPr>
      <w:r>
        <w:rPr>
          <w:rFonts w:hint="cs"/>
          <w:rtl/>
        </w:rPr>
        <w:t>נראה שההסבר לכך טמון בהבנה מעמיקה יותר של חתימת התפילה. נראה שחתימת התפילה הבסיסית, לאחר סיום שאילת הצרכים (=לאחר ברכת 'שומע תפילה'), היא ברכת 'מודים'. ברכות 'רצה' ו'שים שלום' אינן חלק אינטגרלי מגוף התפילה אלא תוספות שצורפו לחתימת התפילה.</w:t>
      </w:r>
    </w:p>
    <w:p w14:paraId="6B57E47A" w14:textId="77777777" w:rsidR="008E016A" w:rsidRPr="00D934C5" w:rsidRDefault="008E016A" w:rsidP="008A4F33">
      <w:pPr>
        <w:rPr>
          <w:rtl/>
        </w:rPr>
      </w:pPr>
      <w:r>
        <w:rPr>
          <w:rFonts w:hint="cs"/>
          <w:rtl/>
        </w:rPr>
        <w:t>ואכן ברכות אלו במקורן הן הברכות הנאמרות לאחר הקרבת התמיד, כנאמר במשנה במסכת תמיד:</w:t>
      </w:r>
    </w:p>
    <w:p w14:paraId="25E501C6" w14:textId="779833A7" w:rsidR="008E016A" w:rsidRDefault="008E016A" w:rsidP="008A4F33">
      <w:pPr>
        <w:ind w:left="266"/>
        <w:rPr>
          <w:rtl/>
        </w:rPr>
      </w:pPr>
      <w:r w:rsidRPr="00D934C5">
        <w:rPr>
          <w:rtl/>
        </w:rPr>
        <w:t xml:space="preserve">אמר להם הממונה </w:t>
      </w:r>
      <w:r>
        <w:rPr>
          <w:rFonts w:hint="cs"/>
          <w:rtl/>
        </w:rPr>
        <w:t>'</w:t>
      </w:r>
      <w:r w:rsidRPr="00D934C5">
        <w:rPr>
          <w:rtl/>
        </w:rPr>
        <w:t>ברכו ברכה אחת</w:t>
      </w:r>
      <w:r>
        <w:rPr>
          <w:rFonts w:hint="cs"/>
          <w:rtl/>
        </w:rPr>
        <w:t>',</w:t>
      </w:r>
      <w:r w:rsidRPr="00D934C5">
        <w:rPr>
          <w:rtl/>
        </w:rPr>
        <w:t xml:space="preserve"> והן ברכו</w:t>
      </w:r>
      <w:r>
        <w:rPr>
          <w:rFonts w:hint="cs"/>
          <w:rtl/>
        </w:rPr>
        <w:t>.</w:t>
      </w:r>
      <w:r w:rsidRPr="00D934C5">
        <w:rPr>
          <w:rtl/>
        </w:rPr>
        <w:t xml:space="preserve"> קראו עשרת הדברים</w:t>
      </w:r>
      <w:r>
        <w:rPr>
          <w:rFonts w:hint="cs"/>
          <w:rtl/>
        </w:rPr>
        <w:t>,</w:t>
      </w:r>
      <w:r w:rsidRPr="00D934C5">
        <w:rPr>
          <w:rtl/>
        </w:rPr>
        <w:t xml:space="preserve"> שמע</w:t>
      </w:r>
      <w:r>
        <w:rPr>
          <w:rFonts w:hint="cs"/>
          <w:rtl/>
        </w:rPr>
        <w:t>,</w:t>
      </w:r>
      <w:r w:rsidRPr="00D934C5">
        <w:rPr>
          <w:rtl/>
        </w:rPr>
        <w:t xml:space="preserve"> והיה אם שמוע</w:t>
      </w:r>
      <w:r>
        <w:rPr>
          <w:rFonts w:hint="cs"/>
          <w:rtl/>
        </w:rPr>
        <w:t>,</w:t>
      </w:r>
      <w:r w:rsidRPr="00D934C5">
        <w:rPr>
          <w:rtl/>
        </w:rPr>
        <w:t xml:space="preserve"> ויאמר</w:t>
      </w:r>
      <w:r>
        <w:rPr>
          <w:rFonts w:hint="cs"/>
          <w:rtl/>
        </w:rPr>
        <w:t>.</w:t>
      </w:r>
      <w:r w:rsidRPr="00D934C5">
        <w:rPr>
          <w:rtl/>
        </w:rPr>
        <w:t xml:space="preserve"> ברכו את העם שלש ברכות</w:t>
      </w:r>
      <w:r>
        <w:rPr>
          <w:rFonts w:hint="cs"/>
          <w:rtl/>
        </w:rPr>
        <w:t>:</w:t>
      </w:r>
      <w:r w:rsidRPr="00D934C5">
        <w:rPr>
          <w:rtl/>
        </w:rPr>
        <w:t xml:space="preserve"> אמת ויציב </w:t>
      </w:r>
      <w:r w:rsidRPr="00D934C5">
        <w:rPr>
          <w:bCs/>
          <w:rtl/>
        </w:rPr>
        <w:t>ועבודה וברכת כהנים</w:t>
      </w:r>
      <w:r>
        <w:rPr>
          <w:rFonts w:hint="cs"/>
          <w:rtl/>
        </w:rPr>
        <w:t>.</w:t>
      </w:r>
      <w:r w:rsidRPr="00D934C5">
        <w:rPr>
          <w:rtl/>
        </w:rPr>
        <w:t xml:space="preserve"> </w:t>
      </w:r>
      <w:r w:rsidR="008A4F33" w:rsidRPr="00891423">
        <w:rPr>
          <w:rtl/>
        </w:rPr>
        <w:ptab w:relativeTo="margin" w:alignment="right" w:leader="none"/>
      </w:r>
      <w:r w:rsidR="008A4F33">
        <w:rPr>
          <w:rFonts w:hint="cs"/>
          <w:sz w:val="20"/>
          <w:szCs w:val="20"/>
          <w:rtl/>
        </w:rPr>
        <w:t xml:space="preserve"> </w:t>
      </w:r>
      <w:r>
        <w:rPr>
          <w:rFonts w:hint="cs"/>
          <w:sz w:val="20"/>
          <w:szCs w:val="20"/>
          <w:rtl/>
        </w:rPr>
        <w:t>(משנה תמיד ה, א)</w:t>
      </w:r>
    </w:p>
    <w:p w14:paraId="5D81E0AB" w14:textId="77777777" w:rsidR="008E016A" w:rsidRDefault="008E016A" w:rsidP="008A4F33">
      <w:pPr>
        <w:rPr>
          <w:rtl/>
        </w:rPr>
      </w:pPr>
      <w:r>
        <w:rPr>
          <w:rFonts w:hint="cs"/>
          <w:rtl/>
        </w:rPr>
        <w:t xml:space="preserve">הראשונים נחלקו בשאלה מהי 'ברכת כהנים' האמורה במשנה זו. רש"י </w:t>
      </w:r>
      <w:r>
        <w:rPr>
          <w:rFonts w:hint="cs"/>
          <w:sz w:val="20"/>
          <w:szCs w:val="20"/>
          <w:rtl/>
        </w:rPr>
        <w:t>(ברכות יא: ד"ה וברכת)</w:t>
      </w:r>
      <w:r>
        <w:rPr>
          <w:rFonts w:hint="cs"/>
          <w:rtl/>
        </w:rPr>
        <w:t xml:space="preserve"> מפרש שכוונת המשנה לפסוקי ברכת כוהנים ללא נשיאת כפיים. לעומתו, הרמב"ם </w:t>
      </w:r>
      <w:r>
        <w:rPr>
          <w:rFonts w:hint="cs"/>
          <w:sz w:val="20"/>
          <w:szCs w:val="20"/>
          <w:rtl/>
        </w:rPr>
        <w:t>(פירוש המשנה שם; הל' תמידין ומוספין ו, ד)</w:t>
      </w:r>
      <w:r>
        <w:rPr>
          <w:rFonts w:hint="cs"/>
          <w:rtl/>
        </w:rPr>
        <w:t xml:space="preserve"> מפרש שכוונת המשנה לברכת 'שים שלום'. </w:t>
      </w:r>
    </w:p>
    <w:p w14:paraId="5A94F4DC" w14:textId="77777777" w:rsidR="008E016A" w:rsidRDefault="008E016A" w:rsidP="008A4F33">
      <w:pPr>
        <w:rPr>
          <w:rtl/>
        </w:rPr>
      </w:pPr>
      <w:r>
        <w:rPr>
          <w:rFonts w:hint="cs"/>
          <w:rtl/>
        </w:rPr>
        <w:t xml:space="preserve">מדברי הרמב"ם עולה שבשעת הקרבת התמיד היו נאמרות ברכת 'רצה' וברכת 'שים שלום'. ונראה שלשיטתו ברכות אלו במקורן הן ברכות שנתקנו בשעת הקרבת התמיד </w:t>
      </w:r>
      <w:r>
        <w:rPr>
          <w:rtl/>
        </w:rPr>
        <w:t>–</w:t>
      </w:r>
      <w:r>
        <w:rPr>
          <w:rFonts w:hint="cs"/>
          <w:rtl/>
        </w:rPr>
        <w:t xml:space="preserve"> תפילה על קבלת הקורבן ברצון ובקשה להארת פני ה' וברכת שלומו </w:t>
      </w:r>
      <w:r>
        <w:rPr>
          <w:rtl/>
        </w:rPr>
        <w:t>–</w:t>
      </w:r>
      <w:r>
        <w:rPr>
          <w:rFonts w:hint="cs"/>
          <w:rtl/>
        </w:rPr>
        <w:t xml:space="preserve"> וחכמים קבעו ברכות אלו בתפילה, הואיל ו"תפילות כנגד תמידים תקנום".</w:t>
      </w:r>
      <w:r>
        <w:rPr>
          <w:rStyle w:val="a5"/>
          <w:rFonts w:eastAsia="Calibri"/>
          <w:rtl/>
        </w:rPr>
        <w:footnoteReference w:id="10"/>
      </w:r>
    </w:p>
    <w:p w14:paraId="1F82759D" w14:textId="77777777" w:rsidR="008E016A" w:rsidRDefault="008E016A" w:rsidP="008A4F33">
      <w:pPr>
        <w:rPr>
          <w:rtl/>
        </w:rPr>
      </w:pPr>
      <w:r>
        <w:rPr>
          <w:rFonts w:hint="cs"/>
          <w:rtl/>
        </w:rPr>
        <w:t xml:space="preserve">נמצא, אם כן, כי מבנה התפילה, ברובד הבסיסי שלה, הוא כ'רחמי' </w:t>
      </w:r>
      <w:r>
        <w:rPr>
          <w:rtl/>
        </w:rPr>
        <w:t>–</w:t>
      </w:r>
      <w:r>
        <w:rPr>
          <w:rFonts w:hint="cs"/>
          <w:rtl/>
        </w:rPr>
        <w:t xml:space="preserve"> שבח, בקשה והודיה, ועל פי מבנה זה סיומה של התפילה הוא בברכת 'מודים'. התוספת של שתי הברכות 'רצה' ו'שים שלום' היא מצד ההגדרה הנוספת שניתנה לתפילה </w:t>
      </w:r>
      <w:r>
        <w:rPr>
          <w:rtl/>
        </w:rPr>
        <w:t>–</w:t>
      </w:r>
      <w:r>
        <w:rPr>
          <w:rFonts w:hint="cs"/>
          <w:rtl/>
        </w:rPr>
        <w:t xml:space="preserve"> "תפילה במקום קורבן".</w:t>
      </w:r>
    </w:p>
    <w:p w14:paraId="6AE6CBC5" w14:textId="77777777" w:rsidR="008E016A" w:rsidRDefault="008E016A" w:rsidP="008A4F33">
      <w:pPr>
        <w:rPr>
          <w:rtl/>
        </w:rPr>
      </w:pPr>
      <w:r>
        <w:rPr>
          <w:rFonts w:hint="cs"/>
          <w:rtl/>
        </w:rPr>
        <w:t>דברים אלו מבארים מדוע הכריעות וההשתחוויות נקבעו בברכת אבות ובברכת 'מודים', כדברי הברייתא:</w:t>
      </w:r>
    </w:p>
    <w:p w14:paraId="33242633" w14:textId="67D0371E" w:rsidR="008E016A" w:rsidRDefault="008E016A" w:rsidP="008A4F33">
      <w:pPr>
        <w:ind w:left="266"/>
        <w:rPr>
          <w:rtl/>
        </w:rPr>
      </w:pPr>
      <w:r w:rsidRPr="00580D77">
        <w:rPr>
          <w:rtl/>
        </w:rPr>
        <w:t xml:space="preserve">אלו ברכות שאדם שוחה בהן: באבות תחלה וסוף, בהודאה תחלה וסוף, ואם בא לשוח בסוף כל ברכה וברכה ובתחלת כל ברכה וברכה </w:t>
      </w:r>
      <w:r>
        <w:rPr>
          <w:rFonts w:hint="cs"/>
          <w:rtl/>
        </w:rPr>
        <w:t>–</w:t>
      </w:r>
      <w:r w:rsidRPr="00580D77">
        <w:rPr>
          <w:rtl/>
        </w:rPr>
        <w:t xml:space="preserve"> מלמדין אותו שלא ישחה.</w:t>
      </w:r>
      <w:r>
        <w:rPr>
          <w:rFonts w:hint="cs"/>
          <w:rtl/>
        </w:rPr>
        <w:t xml:space="preserve"> </w:t>
      </w:r>
      <w:r w:rsidR="008A4F33" w:rsidRPr="00891423">
        <w:rPr>
          <w:rtl/>
        </w:rPr>
        <w:ptab w:relativeTo="margin" w:alignment="right" w:leader="none"/>
      </w:r>
      <w:r w:rsidR="008A4F33">
        <w:rPr>
          <w:rFonts w:hint="cs"/>
          <w:sz w:val="20"/>
          <w:szCs w:val="20"/>
          <w:rtl/>
        </w:rPr>
        <w:t xml:space="preserve"> </w:t>
      </w:r>
      <w:r>
        <w:rPr>
          <w:rFonts w:hint="cs"/>
          <w:sz w:val="20"/>
          <w:szCs w:val="20"/>
          <w:rtl/>
        </w:rPr>
        <w:t>(ברכות לד.)</w:t>
      </w:r>
    </w:p>
    <w:p w14:paraId="0CDA4015" w14:textId="77777777" w:rsidR="008E016A" w:rsidRDefault="008E016A" w:rsidP="008A4F33">
      <w:pPr>
        <w:rPr>
          <w:rtl/>
        </w:rPr>
      </w:pPr>
      <w:r>
        <w:rPr>
          <w:rFonts w:hint="cs"/>
          <w:rtl/>
        </w:rPr>
        <w:t>נראה שהכריעות וההשתחוויות נקבעו בתחילת התפילה ובסופה, ומכאן שסוף התפילה הוא בברכת 'מודים', וברכת 'שים שלום' היא מעין תוספת לגוף התפילה.</w:t>
      </w:r>
    </w:p>
    <w:p w14:paraId="2BD91908" w14:textId="77777777" w:rsidR="008E016A" w:rsidRDefault="008E016A" w:rsidP="008A4F33">
      <w:pPr>
        <w:rPr>
          <w:rtl/>
        </w:rPr>
      </w:pPr>
      <w:r>
        <w:rPr>
          <w:rFonts w:hint="cs"/>
          <w:rtl/>
        </w:rPr>
        <w:t>ונראה להוסיף שברכת 'רצה' וברכת 'שים שלום' קשורות לברכת כוהנים, כנאמר בגמרא בסוטה:</w:t>
      </w:r>
    </w:p>
    <w:p w14:paraId="42A2129C" w14:textId="675312EE" w:rsidR="008E016A" w:rsidRDefault="008E016A" w:rsidP="008A4F33">
      <w:pPr>
        <w:ind w:left="266"/>
        <w:rPr>
          <w:rtl/>
        </w:rPr>
      </w:pPr>
      <w:r w:rsidRPr="00580D77">
        <w:rPr>
          <w:rtl/>
        </w:rPr>
        <w:t xml:space="preserve">ואמר ר' יהושע בן לוי: כל כהן שאינו עולה בעבודה </w:t>
      </w:r>
      <w:r>
        <w:rPr>
          <w:rFonts w:hint="cs"/>
          <w:rtl/>
        </w:rPr>
        <w:t>–</w:t>
      </w:r>
      <w:r w:rsidRPr="00580D77">
        <w:rPr>
          <w:rtl/>
        </w:rPr>
        <w:t xml:space="preserve"> שוב אינו עולה, שנאמר </w:t>
      </w:r>
      <w:r>
        <w:rPr>
          <w:rFonts w:hint="cs"/>
          <w:rtl/>
        </w:rPr>
        <w:t>'</w:t>
      </w:r>
      <w:r w:rsidRPr="00580D77">
        <w:rPr>
          <w:rtl/>
        </w:rPr>
        <w:t xml:space="preserve">וישא אהרן את ידיו אל העם ויברכם וירד מעשות החטאת והעולה </w:t>
      </w:r>
      <w:r w:rsidRPr="00580D77">
        <w:rPr>
          <w:rtl/>
        </w:rPr>
        <w:lastRenderedPageBreak/>
        <w:t>והשלמים</w:t>
      </w:r>
      <w:r>
        <w:rPr>
          <w:rFonts w:hint="cs"/>
          <w:rtl/>
        </w:rPr>
        <w:t>' –</w:t>
      </w:r>
      <w:r w:rsidRPr="00580D77">
        <w:rPr>
          <w:rtl/>
        </w:rPr>
        <w:t xml:space="preserve"> מה להלן בעבודה, אף כאן בעבודה.</w:t>
      </w:r>
      <w:r>
        <w:rPr>
          <w:rFonts w:hint="cs"/>
          <w:rtl/>
        </w:rPr>
        <w:t xml:space="preserve"> </w:t>
      </w:r>
      <w:r w:rsidR="008A4F33" w:rsidRPr="00891423">
        <w:rPr>
          <w:rtl/>
        </w:rPr>
        <w:ptab w:relativeTo="margin" w:alignment="right" w:leader="none"/>
      </w:r>
      <w:r w:rsidR="008A4F33">
        <w:rPr>
          <w:rFonts w:hint="cs"/>
          <w:sz w:val="20"/>
          <w:szCs w:val="20"/>
          <w:rtl/>
        </w:rPr>
        <w:t xml:space="preserve"> </w:t>
      </w:r>
      <w:r w:rsidR="008A4F33" w:rsidRPr="00891423">
        <w:rPr>
          <w:rtl/>
        </w:rPr>
        <w:ptab w:relativeTo="margin" w:alignment="right" w:leader="none"/>
      </w:r>
      <w:r w:rsidR="008A4F33">
        <w:rPr>
          <w:rFonts w:hint="cs"/>
          <w:sz w:val="20"/>
          <w:szCs w:val="20"/>
          <w:rtl/>
        </w:rPr>
        <w:t xml:space="preserve"> </w:t>
      </w:r>
      <w:r>
        <w:rPr>
          <w:rFonts w:hint="cs"/>
          <w:sz w:val="20"/>
          <w:szCs w:val="20"/>
          <w:rtl/>
        </w:rPr>
        <w:t>(סוטה לח:)</w:t>
      </w:r>
    </w:p>
    <w:p w14:paraId="5EB0C82E" w14:textId="1C5057D6" w:rsidR="008E016A" w:rsidRDefault="008E016A" w:rsidP="008A4F33">
      <w:pPr>
        <w:ind w:left="266"/>
        <w:rPr>
          <w:rtl/>
        </w:rPr>
      </w:pPr>
      <w:r w:rsidRPr="00580D77">
        <w:rPr>
          <w:rtl/>
        </w:rPr>
        <w:t>ואמר רבי זירא אמר רב חסדא: אין הכהנים רשאין להחזיר פניהם מן הצבור</w:t>
      </w:r>
      <w:r>
        <w:rPr>
          <w:rtl/>
        </w:rPr>
        <w:t xml:space="preserve"> </w:t>
      </w:r>
      <w:r w:rsidRPr="00580D77">
        <w:rPr>
          <w:rtl/>
        </w:rPr>
        <w:t>עד שיתחיל שליח צבור בשים שלום</w:t>
      </w:r>
      <w:r>
        <w:rPr>
          <w:rFonts w:hint="cs"/>
          <w:rtl/>
        </w:rPr>
        <w:t>,</w:t>
      </w:r>
      <w:r w:rsidRPr="00580D77">
        <w:rPr>
          <w:rtl/>
        </w:rPr>
        <w:t xml:space="preserve"> ואינן רשאין לעקור רגליהם ולילך</w:t>
      </w:r>
      <w:r>
        <w:rPr>
          <w:rtl/>
        </w:rPr>
        <w:t xml:space="preserve"> </w:t>
      </w:r>
      <w:r w:rsidRPr="00580D77">
        <w:rPr>
          <w:rtl/>
        </w:rPr>
        <w:t>עד שיגמור שליח צבור שים שלום.</w:t>
      </w:r>
      <w:r>
        <w:rPr>
          <w:rFonts w:hint="cs"/>
          <w:rtl/>
        </w:rPr>
        <w:t xml:space="preserve"> </w:t>
      </w:r>
      <w:r w:rsidR="008A4F33" w:rsidRPr="00891423">
        <w:rPr>
          <w:rtl/>
        </w:rPr>
        <w:ptab w:relativeTo="margin" w:alignment="right" w:leader="none"/>
      </w:r>
      <w:r w:rsidR="008A4F33">
        <w:rPr>
          <w:rFonts w:hint="cs"/>
          <w:sz w:val="20"/>
          <w:szCs w:val="20"/>
          <w:rtl/>
        </w:rPr>
        <w:t xml:space="preserve"> </w:t>
      </w:r>
      <w:r>
        <w:rPr>
          <w:rFonts w:hint="cs"/>
          <w:sz w:val="20"/>
          <w:szCs w:val="20"/>
          <w:rtl/>
        </w:rPr>
        <w:t>(סוטה לט:)</w:t>
      </w:r>
    </w:p>
    <w:p w14:paraId="3EFC80ED" w14:textId="77777777" w:rsidR="008E016A" w:rsidRDefault="008E016A" w:rsidP="008A4F33">
      <w:pPr>
        <w:rPr>
          <w:rtl/>
        </w:rPr>
      </w:pPr>
      <w:r>
        <w:rPr>
          <w:rFonts w:hint="cs"/>
          <w:rtl/>
        </w:rPr>
        <w:t xml:space="preserve">הגמרא אומרת שעל הכוהנים לעקור רגליהם בברכת 'רצה' ולהישאר על הדוכן עד לאחר ברכת 'שים שלום'. על פי האמור טעם הדבר ברור. ברכת כוהנים במהותה שייכת לעבודת הקורבן </w:t>
      </w:r>
      <w:r>
        <w:rPr>
          <w:rtl/>
        </w:rPr>
        <w:t>–</w:t>
      </w:r>
      <w:r>
        <w:rPr>
          <w:rFonts w:hint="cs"/>
          <w:rtl/>
        </w:rPr>
        <w:t xml:space="preserve"> כדברי הכתוב </w:t>
      </w:r>
      <w:r>
        <w:rPr>
          <w:rFonts w:hint="cs"/>
          <w:sz w:val="20"/>
          <w:szCs w:val="20"/>
          <w:rtl/>
        </w:rPr>
        <w:t>(ויקרא ט, כב)</w:t>
      </w:r>
      <w:r>
        <w:rPr>
          <w:rFonts w:hint="cs"/>
          <w:rtl/>
        </w:rPr>
        <w:t>: "</w:t>
      </w:r>
      <w:r w:rsidRPr="00580D77">
        <w:rPr>
          <w:rtl/>
        </w:rPr>
        <w:t>וישא אהרן את ידו ידיו אל העם ויברכ</w:t>
      </w:r>
      <w:r>
        <w:rPr>
          <w:rtl/>
        </w:rPr>
        <w:t>ם</w:t>
      </w:r>
      <w:r>
        <w:rPr>
          <w:rFonts w:hint="cs"/>
          <w:rtl/>
        </w:rPr>
        <w:t>,</w:t>
      </w:r>
      <w:r>
        <w:rPr>
          <w:rtl/>
        </w:rPr>
        <w:t xml:space="preserve"> וירד מעשת החטאת והעלה והשלמים</w:t>
      </w:r>
      <w:r>
        <w:rPr>
          <w:rFonts w:hint="cs"/>
          <w:rtl/>
        </w:rPr>
        <w:t xml:space="preserve">". לכן התפילה, שהיא 'במקום קורבן', חותמת גם היא בברכת כוהנים, ומטעם זה 'שיבצו' חכמים בתפילה את הברכות המלוות את הקרבת הקורבן, והן המבטאות את היות התפילה 'במקום קורבן'. ממילא ברכות אלו קשורות במהותן לברכת כוהנים, והכוהן צריך לבטא זאת </w:t>
      </w:r>
      <w:r>
        <w:rPr>
          <w:rtl/>
        </w:rPr>
        <w:t>–</w:t>
      </w:r>
      <w:r>
        <w:rPr>
          <w:rFonts w:hint="cs"/>
          <w:rtl/>
        </w:rPr>
        <w:t xml:space="preserve"> לעקור רגליו לפני ברכת 'רצה' ולהישאר במקומו עד סיום ברכת 'שים שלום'.</w:t>
      </w:r>
      <w:r>
        <w:rPr>
          <w:rStyle w:val="a5"/>
          <w:rFonts w:eastAsia="Calibri"/>
          <w:rtl/>
        </w:rPr>
        <w:footnoteReference w:id="11"/>
      </w:r>
    </w:p>
    <w:p w14:paraId="5E5A9717" w14:textId="77777777" w:rsidR="008A4F33" w:rsidRDefault="008A4F33" w:rsidP="008A4F33">
      <w:pPr>
        <w:rPr>
          <w:rtl/>
        </w:rPr>
      </w:pPr>
    </w:p>
    <w:p w14:paraId="77EAD35E" w14:textId="77777777" w:rsidR="008E016A" w:rsidRPr="00D01892" w:rsidRDefault="008E016A" w:rsidP="008A4F33">
      <w:pPr>
        <w:pStyle w:val="2"/>
        <w:rPr>
          <w:rtl/>
        </w:rPr>
      </w:pPr>
      <w:r w:rsidRPr="00D01892">
        <w:rPr>
          <w:rFonts w:hint="cs"/>
          <w:rtl/>
        </w:rPr>
        <w:t xml:space="preserve">שיטת הרמב"ם – תפילה </w:t>
      </w:r>
      <w:r>
        <w:rPr>
          <w:rFonts w:hint="cs"/>
          <w:rtl/>
        </w:rPr>
        <w:t>כמצווה</w:t>
      </w:r>
    </w:p>
    <w:p w14:paraId="06BBC419" w14:textId="77777777" w:rsidR="008E016A" w:rsidRDefault="008E016A" w:rsidP="008A4F33">
      <w:pPr>
        <w:rPr>
          <w:rtl/>
        </w:rPr>
      </w:pPr>
      <w:r>
        <w:rPr>
          <w:rFonts w:hint="cs"/>
          <w:rtl/>
        </w:rPr>
        <w:t>דברים אלו אמורים לפי שיטת הרמב"ן. אומנם הרמב"ם מונה את מצוות התפילה במניין המצוות:</w:t>
      </w:r>
    </w:p>
    <w:p w14:paraId="6C5EABCD" w14:textId="756326F8" w:rsidR="008E016A" w:rsidRDefault="008E016A" w:rsidP="008A4F33">
      <w:pPr>
        <w:ind w:left="266"/>
        <w:rPr>
          <w:rtl/>
        </w:rPr>
      </w:pPr>
      <w:r w:rsidRPr="00C67D01">
        <w:rPr>
          <w:rtl/>
        </w:rPr>
        <w:t>המצוה החמישית היא שצונו לעבדו יתעלה</w:t>
      </w:r>
      <w:r>
        <w:rPr>
          <w:rFonts w:hint="cs"/>
          <w:rtl/>
        </w:rPr>
        <w:t>,</w:t>
      </w:r>
      <w:r w:rsidRPr="00C67D01">
        <w:rPr>
          <w:rtl/>
        </w:rPr>
        <w:t xml:space="preserve"> וכבר נכפל צווי זה פעמים</w:t>
      </w:r>
      <w:r>
        <w:rPr>
          <w:rFonts w:hint="cs"/>
          <w:rtl/>
        </w:rPr>
        <w:t>:</w:t>
      </w:r>
      <w:r w:rsidRPr="00C67D01">
        <w:rPr>
          <w:rtl/>
        </w:rPr>
        <w:t xml:space="preserve"> אמר </w:t>
      </w:r>
      <w:r>
        <w:rPr>
          <w:rFonts w:hint="cs"/>
          <w:rtl/>
        </w:rPr>
        <w:t>'</w:t>
      </w:r>
      <w:r w:rsidRPr="00C67D01">
        <w:rPr>
          <w:rtl/>
        </w:rPr>
        <w:t xml:space="preserve">ועבדתם את </w:t>
      </w:r>
      <w:r>
        <w:rPr>
          <w:rFonts w:hint="cs"/>
          <w:rtl/>
        </w:rPr>
        <w:t>ה'</w:t>
      </w:r>
      <w:r w:rsidRPr="00C67D01">
        <w:rPr>
          <w:rtl/>
        </w:rPr>
        <w:t xml:space="preserve"> אלהיכם</w:t>
      </w:r>
      <w:r>
        <w:rPr>
          <w:rFonts w:hint="cs"/>
          <w:rtl/>
        </w:rPr>
        <w:t>',</w:t>
      </w:r>
      <w:r w:rsidRPr="00C67D01">
        <w:rPr>
          <w:rtl/>
        </w:rPr>
        <w:t xml:space="preserve"> ואמר </w:t>
      </w:r>
      <w:r>
        <w:rPr>
          <w:rFonts w:hint="cs"/>
          <w:rtl/>
        </w:rPr>
        <w:t>'</w:t>
      </w:r>
      <w:r w:rsidRPr="00C67D01">
        <w:rPr>
          <w:rtl/>
        </w:rPr>
        <w:t>ואותו תעבודו</w:t>
      </w:r>
      <w:r>
        <w:rPr>
          <w:rFonts w:hint="cs"/>
          <w:rtl/>
        </w:rPr>
        <w:t>',</w:t>
      </w:r>
      <w:r w:rsidRPr="00C67D01">
        <w:rPr>
          <w:rtl/>
        </w:rPr>
        <w:t xml:space="preserve"> ואמר </w:t>
      </w:r>
      <w:r>
        <w:rPr>
          <w:rFonts w:hint="cs"/>
          <w:rtl/>
        </w:rPr>
        <w:t>'</w:t>
      </w:r>
      <w:r w:rsidRPr="00C67D01">
        <w:rPr>
          <w:rtl/>
        </w:rPr>
        <w:t>ואותו תעבוד</w:t>
      </w:r>
      <w:r>
        <w:rPr>
          <w:rFonts w:hint="cs"/>
          <w:rtl/>
        </w:rPr>
        <w:t>',</w:t>
      </w:r>
      <w:r w:rsidRPr="00C67D01">
        <w:rPr>
          <w:rtl/>
        </w:rPr>
        <w:t xml:space="preserve"> ואמר </w:t>
      </w:r>
      <w:r>
        <w:rPr>
          <w:rFonts w:hint="cs"/>
          <w:rtl/>
        </w:rPr>
        <w:t>'</w:t>
      </w:r>
      <w:r w:rsidRPr="00C67D01">
        <w:rPr>
          <w:rtl/>
        </w:rPr>
        <w:t>ולעבדו</w:t>
      </w:r>
      <w:r>
        <w:rPr>
          <w:rFonts w:hint="cs"/>
          <w:rtl/>
        </w:rPr>
        <w:t>'</w:t>
      </w:r>
      <w:r w:rsidRPr="00C67D01">
        <w:rPr>
          <w:rtl/>
        </w:rPr>
        <w:t>. ואעפ"י שזה הצווי הוא גם כן מן הציוויים הכוללים</w:t>
      </w:r>
      <w:r>
        <w:rPr>
          <w:rFonts w:hint="cs"/>
          <w:rtl/>
        </w:rPr>
        <w:t>,</w:t>
      </w:r>
      <w:r w:rsidRPr="00C67D01">
        <w:rPr>
          <w:rtl/>
        </w:rPr>
        <w:t xml:space="preserve"> כמו שביארנו בשרש הרביעי</w:t>
      </w:r>
      <w:r>
        <w:rPr>
          <w:rFonts w:hint="cs"/>
          <w:rtl/>
        </w:rPr>
        <w:t>,</w:t>
      </w:r>
      <w:r w:rsidRPr="00C67D01">
        <w:rPr>
          <w:rtl/>
        </w:rPr>
        <w:t xml:space="preserve"> הנה יש בו יחוד</w:t>
      </w:r>
      <w:r>
        <w:rPr>
          <w:rFonts w:hint="cs"/>
          <w:rtl/>
        </w:rPr>
        <w:t>,</w:t>
      </w:r>
      <w:r w:rsidRPr="00C67D01">
        <w:rPr>
          <w:rtl/>
        </w:rPr>
        <w:t xml:space="preserve"> שהוא צוה בתפילה. ולשון ספרי</w:t>
      </w:r>
      <w:r>
        <w:rPr>
          <w:rFonts w:hint="cs"/>
          <w:rtl/>
        </w:rPr>
        <w:t>:</w:t>
      </w:r>
      <w:r w:rsidRPr="00C67D01">
        <w:rPr>
          <w:rtl/>
        </w:rPr>
        <w:t xml:space="preserve"> </w:t>
      </w:r>
      <w:r>
        <w:rPr>
          <w:rFonts w:hint="cs"/>
          <w:rtl/>
        </w:rPr>
        <w:t>'</w:t>
      </w:r>
      <w:r w:rsidRPr="00C67D01">
        <w:rPr>
          <w:rtl/>
        </w:rPr>
        <w:t>ולעבדו</w:t>
      </w:r>
      <w:r>
        <w:rPr>
          <w:rFonts w:hint="cs"/>
          <w:rtl/>
        </w:rPr>
        <w:t>' –</w:t>
      </w:r>
      <w:r w:rsidRPr="00C67D01">
        <w:rPr>
          <w:rtl/>
        </w:rPr>
        <w:t xml:space="preserve"> זו תפילה.</w:t>
      </w:r>
      <w:r>
        <w:rPr>
          <w:rFonts w:hint="cs"/>
          <w:rtl/>
        </w:rPr>
        <w:t xml:space="preserve"> </w:t>
      </w:r>
      <w:r w:rsidR="008A4F33" w:rsidRPr="00891423">
        <w:rPr>
          <w:rtl/>
        </w:rPr>
        <w:ptab w:relativeTo="margin" w:alignment="right" w:leader="none"/>
      </w:r>
      <w:r w:rsidR="008A4F33">
        <w:rPr>
          <w:rFonts w:hint="cs"/>
          <w:sz w:val="20"/>
          <w:szCs w:val="20"/>
          <w:rtl/>
        </w:rPr>
        <w:t xml:space="preserve"> </w:t>
      </w:r>
      <w:r>
        <w:rPr>
          <w:rFonts w:hint="cs"/>
          <w:sz w:val="20"/>
          <w:szCs w:val="20"/>
          <w:rtl/>
        </w:rPr>
        <w:t>(ספר המצוות לרמב"ם עשה ה')</w:t>
      </w:r>
    </w:p>
    <w:p w14:paraId="06F1C492" w14:textId="77777777" w:rsidR="008E016A" w:rsidRDefault="008E016A" w:rsidP="008A4F33">
      <w:pPr>
        <w:rPr>
          <w:rtl/>
        </w:rPr>
      </w:pPr>
      <w:r>
        <w:rPr>
          <w:rFonts w:hint="cs"/>
          <w:rtl/>
        </w:rPr>
        <w:t>וכן כותב הרמב"ם בהלכות תפילה:</w:t>
      </w:r>
    </w:p>
    <w:p w14:paraId="040EDA80" w14:textId="0598D73D" w:rsidR="008E016A" w:rsidRDefault="008E016A" w:rsidP="008A4F33">
      <w:pPr>
        <w:ind w:left="266"/>
        <w:rPr>
          <w:rtl/>
        </w:rPr>
      </w:pPr>
      <w:r w:rsidRPr="00DC2419">
        <w:rPr>
          <w:rtl/>
        </w:rPr>
        <w:t>מצות עשה להתפלל בכל יום</w:t>
      </w:r>
      <w:r>
        <w:rPr>
          <w:rFonts w:hint="cs"/>
          <w:rtl/>
        </w:rPr>
        <w:t>,</w:t>
      </w:r>
      <w:r w:rsidRPr="00DC2419">
        <w:rPr>
          <w:rtl/>
        </w:rPr>
        <w:t xml:space="preserve"> שנאמר </w:t>
      </w:r>
      <w:r>
        <w:rPr>
          <w:rFonts w:hint="cs"/>
          <w:rtl/>
        </w:rPr>
        <w:t>'</w:t>
      </w:r>
      <w:r w:rsidRPr="00DC2419">
        <w:rPr>
          <w:rtl/>
        </w:rPr>
        <w:t>ועבדתם את ה' אלהיכם</w:t>
      </w:r>
      <w:r>
        <w:rPr>
          <w:rFonts w:hint="cs"/>
          <w:rtl/>
        </w:rPr>
        <w:t>'</w:t>
      </w:r>
      <w:r w:rsidRPr="00DC2419">
        <w:rPr>
          <w:rtl/>
        </w:rPr>
        <w:t>, מפי השמועה למדו שעבודה זו היא תפלה</w:t>
      </w:r>
      <w:r>
        <w:rPr>
          <w:rFonts w:hint="cs"/>
          <w:rtl/>
        </w:rPr>
        <w:t>,</w:t>
      </w:r>
      <w:r w:rsidRPr="00DC2419">
        <w:rPr>
          <w:rtl/>
        </w:rPr>
        <w:t xml:space="preserve"> שנאמר </w:t>
      </w:r>
      <w:r>
        <w:rPr>
          <w:rFonts w:hint="cs"/>
          <w:rtl/>
        </w:rPr>
        <w:t>'</w:t>
      </w:r>
      <w:r w:rsidRPr="00DC2419">
        <w:rPr>
          <w:rtl/>
        </w:rPr>
        <w:t>ולעבדו בכל לבבכם</w:t>
      </w:r>
      <w:r>
        <w:rPr>
          <w:rFonts w:hint="cs"/>
          <w:rtl/>
        </w:rPr>
        <w:t>'.</w:t>
      </w:r>
      <w:r w:rsidRPr="00DC2419">
        <w:rPr>
          <w:rtl/>
        </w:rPr>
        <w:t xml:space="preserve"> אמרו חכמים</w:t>
      </w:r>
      <w:r>
        <w:rPr>
          <w:rFonts w:hint="cs"/>
          <w:rtl/>
        </w:rPr>
        <w:t>:</w:t>
      </w:r>
      <w:r w:rsidRPr="00DC2419">
        <w:rPr>
          <w:rtl/>
        </w:rPr>
        <w:t xml:space="preserve"> אי זו היא עבודה שבלב </w:t>
      </w:r>
      <w:r>
        <w:rPr>
          <w:rFonts w:hint="cs"/>
          <w:rtl/>
        </w:rPr>
        <w:t xml:space="preserve">– </w:t>
      </w:r>
      <w:r w:rsidRPr="00DC2419">
        <w:rPr>
          <w:rtl/>
        </w:rPr>
        <w:t>זו תפלה</w:t>
      </w:r>
      <w:r>
        <w:rPr>
          <w:rFonts w:hint="cs"/>
          <w:rtl/>
        </w:rPr>
        <w:t>.</w:t>
      </w:r>
      <w:r w:rsidRPr="00DC2419">
        <w:rPr>
          <w:rtl/>
        </w:rPr>
        <w:t xml:space="preserve"> ואין מנין התפלות מן התורה, ואין משנה התפלה הזאת מן התורה, ואין לתפלה זמן קבוע מן התורה.</w:t>
      </w:r>
      <w:r>
        <w:rPr>
          <w:rFonts w:hint="cs"/>
          <w:rtl/>
        </w:rPr>
        <w:t xml:space="preserve"> </w:t>
      </w:r>
      <w:r w:rsidR="008A4F33" w:rsidRPr="00891423">
        <w:rPr>
          <w:rtl/>
        </w:rPr>
        <w:ptab w:relativeTo="margin" w:alignment="right" w:leader="none"/>
      </w:r>
      <w:r w:rsidR="008A4F33">
        <w:rPr>
          <w:rFonts w:hint="cs"/>
          <w:sz w:val="20"/>
          <w:szCs w:val="20"/>
          <w:rtl/>
        </w:rPr>
        <w:t xml:space="preserve"> </w:t>
      </w:r>
      <w:r w:rsidR="008A4F33" w:rsidRPr="00891423">
        <w:rPr>
          <w:rtl/>
        </w:rPr>
        <w:ptab w:relativeTo="margin" w:alignment="right" w:leader="none"/>
      </w:r>
      <w:r w:rsidR="008A4F33">
        <w:rPr>
          <w:rFonts w:hint="cs"/>
          <w:sz w:val="20"/>
          <w:szCs w:val="20"/>
          <w:rtl/>
        </w:rPr>
        <w:t xml:space="preserve"> </w:t>
      </w:r>
      <w:r>
        <w:rPr>
          <w:rFonts w:hint="cs"/>
          <w:sz w:val="20"/>
          <w:szCs w:val="20"/>
          <w:rtl/>
        </w:rPr>
        <w:t>(הל' תפילה א, א)</w:t>
      </w:r>
    </w:p>
    <w:p w14:paraId="48E12296" w14:textId="77777777" w:rsidR="008E016A" w:rsidRDefault="008E016A" w:rsidP="008A4F33">
      <w:pPr>
        <w:rPr>
          <w:rtl/>
        </w:rPr>
      </w:pPr>
      <w:r>
        <w:rPr>
          <w:rFonts w:hint="cs"/>
          <w:rtl/>
        </w:rPr>
        <w:t xml:space="preserve">הרמב"ם </w:t>
      </w:r>
      <w:r>
        <w:rPr>
          <w:rFonts w:hint="cs"/>
          <w:sz w:val="20"/>
          <w:szCs w:val="20"/>
          <w:rtl/>
        </w:rPr>
        <w:t>(שם, ד–ז)</w:t>
      </w:r>
      <w:r>
        <w:rPr>
          <w:rFonts w:hint="cs"/>
          <w:rtl/>
        </w:rPr>
        <w:t xml:space="preserve"> מוסיף שחכמים קבעו את נוסח התפילה, את מניין התפילות ואת זמנן </w:t>
      </w:r>
      <w:r>
        <w:rPr>
          <w:rtl/>
        </w:rPr>
        <w:t>–</w:t>
      </w:r>
      <w:r>
        <w:rPr>
          <w:rFonts w:hint="cs"/>
          <w:rtl/>
        </w:rPr>
        <w:t xml:space="preserve"> "כמניין הקרבנות".</w:t>
      </w:r>
      <w:r>
        <w:rPr>
          <w:rStyle w:val="a5"/>
          <w:rFonts w:eastAsia="Calibri"/>
          <w:rtl/>
        </w:rPr>
        <w:footnoteReference w:id="12"/>
      </w:r>
    </w:p>
    <w:p w14:paraId="7FF8B645" w14:textId="77777777" w:rsidR="008E016A" w:rsidRDefault="008E016A" w:rsidP="008A4F33">
      <w:pPr>
        <w:rPr>
          <w:rtl/>
        </w:rPr>
      </w:pPr>
      <w:r>
        <w:rPr>
          <w:rFonts w:hint="cs"/>
          <w:rtl/>
        </w:rPr>
        <w:t>עולה מכך כי בניגוד לשיטת הרמב"ן, הרואה בתפילה חסד וזכות, הרמב"ם רואה את התפילה כמצווה. להבנתו, מהות המצווה היא לעבוד את ה', כהגדרתו בפתיחה להלכות תפילה – "לעבוד את ה' בכל יום בתפילה";</w:t>
      </w:r>
      <w:r>
        <w:rPr>
          <w:rStyle w:val="a5"/>
          <w:rFonts w:eastAsia="Calibri"/>
          <w:rtl/>
        </w:rPr>
        <w:footnoteReference w:id="13"/>
      </w:r>
      <w:r>
        <w:rPr>
          <w:rFonts w:hint="cs"/>
          <w:rtl/>
        </w:rPr>
        <w:t xml:space="preserve"> וכשם שיש עבודת במעשה </w:t>
      </w:r>
      <w:r>
        <w:rPr>
          <w:rtl/>
        </w:rPr>
        <w:t>–</w:t>
      </w:r>
      <w:r>
        <w:rPr>
          <w:rFonts w:hint="cs"/>
          <w:rtl/>
        </w:rPr>
        <w:t xml:space="preserve"> בקיום המצוות ובעבודת המקדש, כך יש 'עבודה שבלב' </w:t>
      </w:r>
      <w:r>
        <w:rPr>
          <w:rtl/>
        </w:rPr>
        <w:t>–</w:t>
      </w:r>
      <w:r>
        <w:rPr>
          <w:rFonts w:hint="cs"/>
          <w:rtl/>
        </w:rPr>
        <w:t xml:space="preserve"> בתפילה. </w:t>
      </w:r>
    </w:p>
    <w:p w14:paraId="037576D9" w14:textId="77777777" w:rsidR="008E016A" w:rsidRDefault="008E016A" w:rsidP="008A4F33">
      <w:pPr>
        <w:rPr>
          <w:rtl/>
        </w:rPr>
      </w:pPr>
      <w:r>
        <w:rPr>
          <w:rFonts w:hint="cs"/>
          <w:rtl/>
        </w:rPr>
        <w:t>תפיסתו של הרמב"ם מפורשת עוד יותר בדבריו במורה הנבוכים. הרמב"ם כולל את מצוות התפילה בין המצוות שמטרתן אהבת ה' וזכירתו:</w:t>
      </w:r>
    </w:p>
    <w:p w14:paraId="4C5D0706" w14:textId="0E71C89A" w:rsidR="008E016A" w:rsidRDefault="008E016A" w:rsidP="008A4F33">
      <w:pPr>
        <w:ind w:left="266"/>
        <w:rPr>
          <w:rtl/>
        </w:rPr>
      </w:pPr>
      <w:r w:rsidRPr="00DC2419">
        <w:rPr>
          <w:rtl/>
        </w:rPr>
        <w:t xml:space="preserve">המצות אשר כלל אותם הכלל התשיעי הם המצות אשר ספרנום בספר אהבה, וסבת כולם מבוארת, רצוני לומר </w:t>
      </w:r>
      <w:r w:rsidRPr="005E2518">
        <w:rPr>
          <w:bCs/>
          <w:rtl/>
        </w:rPr>
        <w:t>שכוונת העבודות ההם זכרון השם תמיד ויראתו ואהבתו ושמירות המצות כולן</w:t>
      </w:r>
      <w:r w:rsidRPr="00DC2419">
        <w:rPr>
          <w:rtl/>
        </w:rPr>
        <w:t>, ושיאמין בשם ית'</w:t>
      </w:r>
      <w:r>
        <w:rPr>
          <w:rFonts w:hint="cs"/>
          <w:rtl/>
        </w:rPr>
        <w:t>,</w:t>
      </w:r>
      <w:r w:rsidRPr="00DC2419">
        <w:rPr>
          <w:rtl/>
        </w:rPr>
        <w:t xml:space="preserve"> מה שהוא הכרחי לכל בעל דת שיאמינהו, והם </w:t>
      </w:r>
      <w:r w:rsidRPr="005E2518">
        <w:rPr>
          <w:bCs/>
          <w:rtl/>
        </w:rPr>
        <w:t>התפלה</w:t>
      </w:r>
      <w:r w:rsidRPr="00DC2419">
        <w:rPr>
          <w:rtl/>
        </w:rPr>
        <w:t xml:space="preserve"> וקריאת שמע וברכת המזון ומה שנדבק בהן</w:t>
      </w:r>
      <w:r>
        <w:rPr>
          <w:rFonts w:hint="cs"/>
          <w:rtl/>
        </w:rPr>
        <w:t xml:space="preserve">. </w:t>
      </w:r>
      <w:r w:rsidR="008A4F33" w:rsidRPr="00891423">
        <w:rPr>
          <w:rtl/>
        </w:rPr>
        <w:ptab w:relativeTo="margin" w:alignment="right" w:leader="none"/>
      </w:r>
      <w:r w:rsidR="008A4F33">
        <w:rPr>
          <w:rFonts w:hint="cs"/>
          <w:sz w:val="20"/>
          <w:szCs w:val="20"/>
          <w:rtl/>
        </w:rPr>
        <w:t xml:space="preserve"> </w:t>
      </w:r>
      <w:r>
        <w:rPr>
          <w:rFonts w:hint="cs"/>
          <w:sz w:val="20"/>
          <w:szCs w:val="20"/>
          <w:rtl/>
        </w:rPr>
        <w:t>(מורה הנבוכים ג, מד)</w:t>
      </w:r>
      <w:r w:rsidRPr="005E2518">
        <w:rPr>
          <w:rStyle w:val="a5"/>
          <w:rFonts w:eastAsia="Calibri"/>
          <w:rtl/>
        </w:rPr>
        <w:footnoteReference w:id="14"/>
      </w:r>
    </w:p>
    <w:p w14:paraId="27E340C1" w14:textId="77777777" w:rsidR="008E016A" w:rsidRDefault="008E016A" w:rsidP="008A4F33">
      <w:pPr>
        <w:rPr>
          <w:rtl/>
        </w:rPr>
      </w:pPr>
      <w:r>
        <w:rPr>
          <w:rFonts w:hint="cs"/>
          <w:rtl/>
        </w:rPr>
        <w:t xml:space="preserve">והדברים נובעים מתפיסתו העקרונית של הרמב"ם, המעמידה את תכלית האדם בדעה המביאה לידי אהבה </w:t>
      </w:r>
      <w:r>
        <w:rPr>
          <w:rtl/>
        </w:rPr>
        <w:t>–</w:t>
      </w:r>
      <w:r>
        <w:rPr>
          <w:rFonts w:hint="cs"/>
          <w:rtl/>
        </w:rPr>
        <w:t xml:space="preserve"> הדבקות הנפשית בה' יתברך.</w:t>
      </w:r>
      <w:r>
        <w:rPr>
          <w:rStyle w:val="a5"/>
          <w:rFonts w:eastAsia="Calibri"/>
          <w:rtl/>
        </w:rPr>
        <w:footnoteReference w:id="15"/>
      </w:r>
    </w:p>
    <w:p w14:paraId="6FD315B8" w14:textId="77777777" w:rsidR="008A4F33" w:rsidRDefault="008A4F33" w:rsidP="008A4F33">
      <w:pPr>
        <w:rPr>
          <w:rtl/>
        </w:rPr>
      </w:pPr>
    </w:p>
    <w:p w14:paraId="54380234" w14:textId="77777777" w:rsidR="008E016A" w:rsidRPr="000A56F6" w:rsidRDefault="008E016A" w:rsidP="008A4F33">
      <w:pPr>
        <w:pStyle w:val="2"/>
        <w:rPr>
          <w:rtl/>
        </w:rPr>
      </w:pPr>
      <w:r w:rsidRPr="000A56F6">
        <w:rPr>
          <w:rFonts w:hint="cs"/>
          <w:rtl/>
        </w:rPr>
        <w:t>הנהגות התנאים והאמוראים ביחס לתפילה</w:t>
      </w:r>
    </w:p>
    <w:p w14:paraId="03B979C8" w14:textId="77777777" w:rsidR="008E016A" w:rsidRDefault="008E016A" w:rsidP="008A4F33">
      <w:pPr>
        <w:rPr>
          <w:rtl/>
        </w:rPr>
      </w:pPr>
      <w:r>
        <w:rPr>
          <w:rFonts w:hint="cs"/>
          <w:rtl/>
        </w:rPr>
        <w:t xml:space="preserve">לסיום נציין שלמחלוקת העקרונית בין הרמב"ם לרמב"ן, האם התפילה ביסודה היא זכות וחסד או חובה ועבודה, שורשים כבר בדברי הירושלמי. </w:t>
      </w:r>
    </w:p>
    <w:p w14:paraId="7D81AEEA" w14:textId="77777777" w:rsidR="008E016A" w:rsidRPr="00A3747A" w:rsidRDefault="008E016A" w:rsidP="00AB2F6F">
      <w:pPr>
        <w:rPr>
          <w:rtl/>
        </w:rPr>
      </w:pPr>
      <w:r>
        <w:rPr>
          <w:rFonts w:hint="cs"/>
          <w:rtl/>
        </w:rPr>
        <w:t>הירושלמי מביא את מנהגם של רבי שמעון בר יוחי וחבריו, שלא היו פוסקים מתלמודם כדי להתפלל, ואומר שבכך הולך רשב"י לשיטתו בהבנת היחס בין תורה לתפילה. הירושלמי מביא בשם רבי יוחנן שיטה שונה:</w:t>
      </w:r>
    </w:p>
    <w:p w14:paraId="73204F3A" w14:textId="58117AE8" w:rsidR="008E016A" w:rsidRDefault="008E016A" w:rsidP="008E016A">
      <w:pPr>
        <w:ind w:left="266"/>
        <w:rPr>
          <w:szCs w:val="22"/>
          <w:rtl/>
        </w:rPr>
      </w:pPr>
      <w:r w:rsidRPr="00A3747A">
        <w:rPr>
          <w:rtl/>
        </w:rPr>
        <w:t>רבי יוחנן בשם רבי שמעון בן יוחי</w:t>
      </w:r>
      <w:r>
        <w:rPr>
          <w:rFonts w:hint="cs"/>
          <w:rtl/>
        </w:rPr>
        <w:t>:</w:t>
      </w:r>
      <w:r w:rsidRPr="00A3747A">
        <w:rPr>
          <w:rtl/>
        </w:rPr>
        <w:t xml:space="preserve"> כגון אנו</w:t>
      </w:r>
      <w:r>
        <w:rPr>
          <w:rFonts w:hint="cs"/>
          <w:rtl/>
        </w:rPr>
        <w:t>,</w:t>
      </w:r>
      <w:r w:rsidRPr="00A3747A">
        <w:rPr>
          <w:rtl/>
        </w:rPr>
        <w:t xml:space="preserve"> שעוסקים בתלמוד תורה</w:t>
      </w:r>
      <w:r>
        <w:rPr>
          <w:rFonts w:hint="cs"/>
          <w:rtl/>
        </w:rPr>
        <w:t>,</w:t>
      </w:r>
      <w:r w:rsidRPr="00A3747A">
        <w:rPr>
          <w:rtl/>
        </w:rPr>
        <w:t xml:space="preserve"> אפילו לקרית שמע אין אנו מפסיקין. רבי יוחנן אמרה על גרמיה</w:t>
      </w:r>
      <w:r>
        <w:rPr>
          <w:rFonts w:hint="cs"/>
          <w:rtl/>
        </w:rPr>
        <w:t>:</w:t>
      </w:r>
      <w:r w:rsidRPr="00A3747A">
        <w:rPr>
          <w:rtl/>
        </w:rPr>
        <w:t xml:space="preserve"> כגון אנו</w:t>
      </w:r>
      <w:r>
        <w:rPr>
          <w:rFonts w:hint="cs"/>
          <w:rtl/>
        </w:rPr>
        <w:t>,</w:t>
      </w:r>
      <w:r w:rsidRPr="00A3747A">
        <w:rPr>
          <w:rtl/>
        </w:rPr>
        <w:t xml:space="preserve"> שאין אנו עסוקים בתלמוד תורה</w:t>
      </w:r>
      <w:r>
        <w:rPr>
          <w:rFonts w:hint="cs"/>
          <w:rtl/>
        </w:rPr>
        <w:t>,</w:t>
      </w:r>
      <w:r w:rsidRPr="00A3747A">
        <w:rPr>
          <w:rtl/>
        </w:rPr>
        <w:t xml:space="preserve"> אפילו לתפלה אנו </w:t>
      </w:r>
      <w:r w:rsidRPr="00A3747A">
        <w:rPr>
          <w:rtl/>
        </w:rPr>
        <w:lastRenderedPageBreak/>
        <w:t>מפסיקין. דין כדעתיה ודין כדעתיה</w:t>
      </w:r>
      <w:r>
        <w:rPr>
          <w:rFonts w:hint="cs"/>
          <w:rtl/>
        </w:rPr>
        <w:t>.</w:t>
      </w:r>
      <w:r w:rsidRPr="00A3747A">
        <w:rPr>
          <w:rtl/>
        </w:rPr>
        <w:t xml:space="preserve"> רבי יוחנן כדעתיה</w:t>
      </w:r>
      <w:r>
        <w:rPr>
          <w:rFonts w:hint="cs"/>
          <w:rtl/>
        </w:rPr>
        <w:t>,</w:t>
      </w:r>
      <w:r w:rsidRPr="00A3747A">
        <w:rPr>
          <w:rtl/>
        </w:rPr>
        <w:t xml:space="preserve"> דאמר רבי יוחנן</w:t>
      </w:r>
      <w:r>
        <w:rPr>
          <w:rFonts w:hint="cs"/>
          <w:rtl/>
        </w:rPr>
        <w:t>:</w:t>
      </w:r>
      <w:r w:rsidRPr="00A3747A">
        <w:rPr>
          <w:rtl/>
        </w:rPr>
        <w:t xml:space="preserve"> ולואי שיתפלל אדם כל היום</w:t>
      </w:r>
      <w:r>
        <w:rPr>
          <w:rFonts w:hint="cs"/>
          <w:rtl/>
        </w:rPr>
        <w:t>,</w:t>
      </w:r>
      <w:r w:rsidRPr="00A3747A">
        <w:rPr>
          <w:rtl/>
        </w:rPr>
        <w:t xml:space="preserve"> למה </w:t>
      </w:r>
      <w:r>
        <w:rPr>
          <w:rFonts w:hint="cs"/>
          <w:rtl/>
        </w:rPr>
        <w:t xml:space="preserve">– </w:t>
      </w:r>
      <w:r w:rsidRPr="00A3747A">
        <w:rPr>
          <w:rtl/>
        </w:rPr>
        <w:t>שאין תפילה מפסדת</w:t>
      </w:r>
      <w:r>
        <w:rPr>
          <w:rFonts w:hint="cs"/>
          <w:rtl/>
        </w:rPr>
        <w:t>.</w:t>
      </w:r>
      <w:r w:rsidRPr="00A3747A">
        <w:rPr>
          <w:rtl/>
        </w:rPr>
        <w:t xml:space="preserve"> רבי שמעון בן יוחאי כדעתיה</w:t>
      </w:r>
      <w:r>
        <w:rPr>
          <w:rFonts w:hint="cs"/>
          <w:rtl/>
        </w:rPr>
        <w:t>,</w:t>
      </w:r>
      <w:r w:rsidRPr="00A3747A">
        <w:rPr>
          <w:rtl/>
        </w:rPr>
        <w:t xml:space="preserve"> דרשב"י אמר</w:t>
      </w:r>
      <w:r>
        <w:rPr>
          <w:rFonts w:hint="cs"/>
          <w:rtl/>
        </w:rPr>
        <w:t>:</w:t>
      </w:r>
      <w:r w:rsidRPr="00A3747A">
        <w:rPr>
          <w:rtl/>
        </w:rPr>
        <w:t xml:space="preserve"> אלו הוינא קאים על טורא דסיני בשעתא דאתיהיבת תורה לישראל</w:t>
      </w:r>
      <w:r>
        <w:rPr>
          <w:rFonts w:hint="cs"/>
          <w:rtl/>
        </w:rPr>
        <w:t>,</w:t>
      </w:r>
      <w:r w:rsidRPr="00A3747A">
        <w:rPr>
          <w:rtl/>
        </w:rPr>
        <w:t xml:space="preserve"> הוינא מתבעי קומי רחמנא דיתברי לבר נשא תרין פומין </w:t>
      </w:r>
      <w:r>
        <w:rPr>
          <w:rFonts w:hint="cs"/>
          <w:rtl/>
        </w:rPr>
        <w:t xml:space="preserve">– </w:t>
      </w:r>
      <w:r w:rsidRPr="00A3747A">
        <w:rPr>
          <w:rtl/>
        </w:rPr>
        <w:t>חד דהוי לעי באוריתא וחד דעבד ליה כל צורכיה. חזר ומר</w:t>
      </w:r>
      <w:r>
        <w:rPr>
          <w:rFonts w:hint="cs"/>
          <w:rtl/>
        </w:rPr>
        <w:t>:</w:t>
      </w:r>
      <w:r w:rsidRPr="00A3747A">
        <w:rPr>
          <w:rtl/>
        </w:rPr>
        <w:t xml:space="preserve"> ומה אין חד הוא</w:t>
      </w:r>
      <w:r>
        <w:rPr>
          <w:rFonts w:hint="cs"/>
          <w:rtl/>
        </w:rPr>
        <w:t xml:space="preserve"> –</w:t>
      </w:r>
      <w:r w:rsidRPr="00A3747A">
        <w:rPr>
          <w:rtl/>
        </w:rPr>
        <w:t xml:space="preserve"> לית עלמא יכיל קאים ביה מן דילטוריא דיליה</w:t>
      </w:r>
      <w:r>
        <w:rPr>
          <w:rFonts w:hint="cs"/>
          <w:rtl/>
        </w:rPr>
        <w:t>,</w:t>
      </w:r>
      <w:r w:rsidRPr="00A3747A">
        <w:rPr>
          <w:rtl/>
        </w:rPr>
        <w:t xml:space="preserve"> אילו הוו תרין </w:t>
      </w:r>
      <w:r>
        <w:rPr>
          <w:rFonts w:hint="cs"/>
          <w:rtl/>
        </w:rPr>
        <w:t xml:space="preserve">– </w:t>
      </w:r>
      <w:r w:rsidRPr="00A3747A">
        <w:rPr>
          <w:rtl/>
        </w:rPr>
        <w:t>ע</w:t>
      </w:r>
      <w:r>
        <w:rPr>
          <w:rFonts w:hint="cs"/>
          <w:rtl/>
        </w:rPr>
        <w:t>ל אחת כמה וכמה</w:t>
      </w:r>
      <w:r w:rsidRPr="00A3747A">
        <w:rPr>
          <w:rtl/>
        </w:rPr>
        <w:t>.</w:t>
      </w:r>
      <w:r>
        <w:rPr>
          <w:rFonts w:hint="cs"/>
          <w:rtl/>
        </w:rPr>
        <w:t xml:space="preserve"> </w:t>
      </w:r>
      <w:r w:rsidR="00AB2F6F" w:rsidRPr="00891423">
        <w:rPr>
          <w:rtl/>
        </w:rPr>
        <w:ptab w:relativeTo="margin" w:alignment="right" w:leader="none"/>
      </w:r>
      <w:r w:rsidR="00AB2F6F">
        <w:rPr>
          <w:rFonts w:hint="cs"/>
          <w:sz w:val="20"/>
          <w:szCs w:val="20"/>
          <w:rtl/>
        </w:rPr>
        <w:t xml:space="preserve"> </w:t>
      </w:r>
      <w:r>
        <w:rPr>
          <w:rFonts w:hint="cs"/>
          <w:sz w:val="20"/>
          <w:szCs w:val="20"/>
          <w:rtl/>
        </w:rPr>
        <w:t>(ירושלמי ברכות א, ב)</w:t>
      </w:r>
    </w:p>
    <w:p w14:paraId="398C469A" w14:textId="77777777" w:rsidR="008E016A" w:rsidRDefault="008E016A" w:rsidP="008E016A">
      <w:pPr>
        <w:rPr>
          <w:rtl/>
        </w:rPr>
      </w:pPr>
      <w:r>
        <w:rPr>
          <w:rFonts w:hint="cs"/>
          <w:rtl/>
        </w:rPr>
        <w:t>הירושלמי מבאר שרשב"י מבחין באופן ברור בין תורה לתפילה, והוא רואה את התפילה כצורך האדם, שראוי היה שהיא ולימוד התורה ייעשו בשני פיות שונים. לעומתו, רבי יוחנן, האומר "ולואי יתפלל אדם כל היום כולו", רואה את התפילה כזמן של דבקות שאין למעלה ממנה.</w:t>
      </w:r>
      <w:r>
        <w:rPr>
          <w:rStyle w:val="a5"/>
          <w:rFonts w:eastAsia="Calibri"/>
          <w:rtl/>
        </w:rPr>
        <w:footnoteReference w:id="16"/>
      </w:r>
    </w:p>
    <w:p w14:paraId="71C4525D" w14:textId="45E27348" w:rsidR="00952CF8" w:rsidRPr="008E016A" w:rsidRDefault="008E016A" w:rsidP="008E016A">
      <w:pPr>
        <w:rPr>
          <w:rtl/>
        </w:rPr>
      </w:pPr>
      <w:r>
        <w:rPr>
          <w:rFonts w:hint="cs"/>
          <w:rtl/>
        </w:rPr>
        <w:t xml:space="preserve">יש להעיר שאמירות דומות של האמוראים באשר ליחס בין תורה לתפילה מופיעות גם בדברי הבבלי </w:t>
      </w:r>
      <w:r>
        <w:rPr>
          <w:rFonts w:hint="cs"/>
          <w:sz w:val="20"/>
          <w:szCs w:val="20"/>
          <w:rtl/>
        </w:rPr>
        <w:t>(שבת י.)</w:t>
      </w:r>
      <w:r>
        <w:rPr>
          <w:rFonts w:hint="cs"/>
          <w:rtl/>
        </w:rPr>
        <w:t xml:space="preserve">. עם זאת, הבבלי </w:t>
      </w:r>
      <w:r>
        <w:rPr>
          <w:rFonts w:hint="cs"/>
          <w:sz w:val="20"/>
          <w:szCs w:val="20"/>
          <w:rtl/>
        </w:rPr>
        <w:t>(שבת יא.)</w:t>
      </w:r>
      <w:r>
        <w:rPr>
          <w:rFonts w:hint="cs"/>
          <w:rtl/>
        </w:rPr>
        <w:t xml:space="preserve"> מביא את הנהגתו של רשב"י וחבריו, שלא היו מפסיקים לתפילה, לעומת הנהגתו של רבי יוחנן, אך אינו תולה את חילוקי ההנהגות בתפיסות עקרוניות שונות ביחס למהותה של התפילה. הבבלי </w:t>
      </w:r>
      <w:r>
        <w:rPr>
          <w:rFonts w:hint="cs"/>
          <w:sz w:val="20"/>
          <w:szCs w:val="20"/>
          <w:rtl/>
        </w:rPr>
        <w:t>(ברכות כא.)</w:t>
      </w:r>
      <w:r>
        <w:rPr>
          <w:rFonts w:hint="cs"/>
          <w:rtl/>
        </w:rPr>
        <w:t xml:space="preserve"> מביא את דברי רבי יוחנן, "ולואי יתפלל אדם כל היום כולו", בהקשר שונה </w:t>
      </w:r>
      <w:r>
        <w:rPr>
          <w:rtl/>
        </w:rPr>
        <w:t>–</w:t>
      </w:r>
      <w:r>
        <w:rPr>
          <w:rFonts w:hint="cs"/>
          <w:rtl/>
        </w:rPr>
        <w:t xml:space="preserve"> בדין אדם שספק אם התפלל. בסוגיה זו נעסוק בשיעור הבא.</w:t>
      </w:r>
    </w:p>
    <w:tbl>
      <w:tblPr>
        <w:tblpPr w:leftFromText="180" w:rightFromText="180" w:vertAnchor="text" w:horzAnchor="margin" w:tblpY="177"/>
        <w:bidiVisual/>
        <w:tblW w:w="4678" w:type="dxa"/>
        <w:tblLayout w:type="fixed"/>
        <w:tblLook w:val="0000" w:firstRow="0" w:lastRow="0" w:firstColumn="0" w:lastColumn="0" w:noHBand="0" w:noVBand="0"/>
      </w:tblPr>
      <w:tblGrid>
        <w:gridCol w:w="283"/>
        <w:gridCol w:w="4111"/>
        <w:gridCol w:w="284"/>
      </w:tblGrid>
      <w:tr w:rsidR="001041A0" w14:paraId="792D3A4B" w14:textId="77777777" w:rsidTr="001041A0">
        <w:trPr>
          <w:cantSplit/>
        </w:trPr>
        <w:tc>
          <w:tcPr>
            <w:tcW w:w="283" w:type="dxa"/>
            <w:tcBorders>
              <w:top w:val="nil"/>
              <w:left w:val="nil"/>
              <w:bottom w:val="nil"/>
              <w:right w:val="nil"/>
            </w:tcBorders>
          </w:tcPr>
          <w:p w14:paraId="37461D81" w14:textId="4C6A450A" w:rsidR="001041A0" w:rsidRDefault="001041A0" w:rsidP="001041A0">
            <w:pPr>
              <w:pStyle w:val="aa"/>
              <w:jc w:val="both"/>
            </w:pPr>
            <w:r>
              <w:rPr>
                <w:rtl/>
              </w:rPr>
              <w:t xml:space="preserve">* * * * * * * </w:t>
            </w:r>
          </w:p>
        </w:tc>
        <w:tc>
          <w:tcPr>
            <w:tcW w:w="4111" w:type="dxa"/>
            <w:tcBorders>
              <w:top w:val="nil"/>
              <w:left w:val="nil"/>
              <w:bottom w:val="nil"/>
              <w:right w:val="nil"/>
            </w:tcBorders>
          </w:tcPr>
          <w:p w14:paraId="17E6BAA1" w14:textId="07663A4A" w:rsidR="001041A0" w:rsidRDefault="001041A0" w:rsidP="001041A0">
            <w:pPr>
              <w:pStyle w:val="aa"/>
              <w:rPr>
                <w:rtl/>
              </w:rPr>
            </w:pPr>
            <w:bookmarkStart w:id="0" w:name="_Hlk86675528"/>
            <w:bookmarkStart w:id="1" w:name="_Hlk86676236"/>
            <w:r>
              <w:rPr>
                <w:rtl/>
              </w:rPr>
              <w:t>כל הזכויות שמורות לישיבת הר עציון</w:t>
            </w:r>
            <w:r>
              <w:rPr>
                <w:rFonts w:hint="cs"/>
                <w:rtl/>
              </w:rPr>
              <w:t xml:space="preserve"> ולרב </w:t>
            </w:r>
            <w:bookmarkEnd w:id="0"/>
            <w:r w:rsidR="00A87A91">
              <w:rPr>
                <w:rFonts w:hint="cs"/>
                <w:rtl/>
              </w:rPr>
              <w:t>שלמה ליפשיץ</w:t>
            </w:r>
          </w:p>
          <w:p w14:paraId="48EA3746" w14:textId="0B968727" w:rsidR="00A0295B" w:rsidRDefault="00A0295B" w:rsidP="001041A0">
            <w:pPr>
              <w:pStyle w:val="aa"/>
              <w:rPr>
                <w:rtl/>
              </w:rPr>
            </w:pPr>
            <w:r>
              <w:rPr>
                <w:rFonts w:hint="cs"/>
                <w:rtl/>
              </w:rPr>
              <w:t>עורך: יהודה רוזנברג, תשפ"</w:t>
            </w:r>
            <w:r w:rsidR="00A87A91">
              <w:rPr>
                <w:rFonts w:hint="cs"/>
                <w:rtl/>
              </w:rPr>
              <w:t>ה</w:t>
            </w:r>
            <w:r>
              <w:rPr>
                <w:rFonts w:hint="cs"/>
                <w:rtl/>
              </w:rPr>
              <w:t>.</w:t>
            </w:r>
          </w:p>
          <w:bookmarkEnd w:id="1"/>
          <w:p w14:paraId="4FA0CEF0" w14:textId="77777777" w:rsidR="001041A0" w:rsidRDefault="001041A0" w:rsidP="001041A0">
            <w:pPr>
              <w:pStyle w:val="aa"/>
              <w:rPr>
                <w:rtl/>
              </w:rPr>
            </w:pPr>
            <w:r>
              <w:rPr>
                <w:rtl/>
              </w:rPr>
              <w:t>*******************************************************</w:t>
            </w:r>
          </w:p>
          <w:p w14:paraId="672FAA06" w14:textId="77777777" w:rsidR="001041A0" w:rsidRDefault="001041A0" w:rsidP="001041A0">
            <w:pPr>
              <w:pStyle w:val="aa"/>
              <w:rPr>
                <w:rtl/>
              </w:rPr>
            </w:pPr>
            <w:r>
              <w:rPr>
                <w:rtl/>
              </w:rPr>
              <w:t>בית המדרש הוירטואלי</w:t>
            </w:r>
          </w:p>
          <w:p w14:paraId="2A9A840B" w14:textId="77777777" w:rsidR="001041A0" w:rsidRDefault="001041A0" w:rsidP="001041A0">
            <w:pPr>
              <w:pStyle w:val="aa"/>
              <w:rPr>
                <w:rtl/>
              </w:rPr>
            </w:pPr>
            <w:r w:rsidRPr="005734F1">
              <w:rPr>
                <w:rtl/>
              </w:rPr>
              <w:t>מיסודו של</w:t>
            </w:r>
          </w:p>
          <w:p w14:paraId="04C86800" w14:textId="77777777" w:rsidR="001041A0" w:rsidRPr="005734F1" w:rsidRDefault="001041A0" w:rsidP="001041A0">
            <w:pPr>
              <w:pStyle w:val="aa"/>
              <w:rPr>
                <w:rtl/>
              </w:rPr>
            </w:pPr>
            <w:r w:rsidRPr="005734F1">
              <w:t>The Israel Koschitzky Virtual Beit Midrash</w:t>
            </w:r>
          </w:p>
          <w:p w14:paraId="174A7EDA" w14:textId="77777777" w:rsidR="001041A0" w:rsidRPr="00B75FB0" w:rsidRDefault="001041A0" w:rsidP="001041A0">
            <w:pPr>
              <w:pStyle w:val="aa"/>
              <w:jc w:val="both"/>
              <w:rPr>
                <w:noProof w:val="0"/>
                <w:rtl/>
              </w:rPr>
            </w:pPr>
            <w:r>
              <w:rPr>
                <w:noProof w:val="0"/>
                <w:rtl/>
              </w:rPr>
              <w:t>האתר בעברית:</w:t>
            </w:r>
            <w:r>
              <w:rPr>
                <w:noProof w:val="0"/>
                <w:rtl/>
              </w:rPr>
              <w:tab/>
            </w:r>
            <w:hyperlink r:id="rId11" w:history="1">
              <w:r w:rsidRPr="00862545">
                <w:rPr>
                  <w:rStyle w:val="Hyperlink"/>
                </w:rPr>
                <w:t>http://etzion.org.il/he</w:t>
              </w:r>
            </w:hyperlink>
          </w:p>
          <w:p w14:paraId="1FF1232D" w14:textId="77777777" w:rsidR="001041A0" w:rsidRDefault="001041A0" w:rsidP="001041A0">
            <w:pPr>
              <w:pStyle w:val="aa"/>
              <w:jc w:val="both"/>
              <w:rPr>
                <w:noProof w:val="0"/>
                <w:rtl/>
              </w:rPr>
            </w:pPr>
            <w:r>
              <w:rPr>
                <w:noProof w:val="0"/>
                <w:rtl/>
              </w:rPr>
              <w:t>האתר באנגלית:</w:t>
            </w:r>
            <w:r>
              <w:rPr>
                <w:noProof w:val="0"/>
                <w:rtl/>
              </w:rPr>
              <w:tab/>
            </w:r>
            <w:hyperlink r:id="rId12" w:history="1">
              <w:r w:rsidRPr="00862545">
                <w:rPr>
                  <w:rStyle w:val="Hyperlink"/>
                </w:rPr>
                <w:t>http://etzion.org.il/en</w:t>
              </w:r>
            </w:hyperlink>
          </w:p>
          <w:p w14:paraId="00DF2EBF" w14:textId="77777777" w:rsidR="001041A0" w:rsidRDefault="001041A0" w:rsidP="001041A0">
            <w:pPr>
              <w:pStyle w:val="aa"/>
              <w:rPr>
                <w:rtl/>
              </w:rPr>
            </w:pPr>
            <w:r>
              <w:rPr>
                <w:rtl/>
              </w:rPr>
              <w:t>משרדי בית המדרש הוירטואלי: 02-9937300 שלוחה 5</w:t>
            </w:r>
          </w:p>
          <w:p w14:paraId="62570EE7" w14:textId="4306D2B2" w:rsidR="001041A0" w:rsidRDefault="001041A0" w:rsidP="00952CF8">
            <w:pPr>
              <w:pStyle w:val="aa"/>
              <w:rPr>
                <w:noProof w:val="0"/>
              </w:rPr>
            </w:pPr>
            <w:r>
              <w:rPr>
                <w:noProof w:val="0"/>
                <w:rtl/>
              </w:rPr>
              <w:t>דוא</w:t>
            </w:r>
            <w:r>
              <w:rPr>
                <w:rFonts w:hint="cs"/>
                <w:noProof w:val="0"/>
                <w:rtl/>
              </w:rPr>
              <w:t>"</w:t>
            </w:r>
            <w:r>
              <w:rPr>
                <w:noProof w:val="0"/>
                <w:rtl/>
              </w:rPr>
              <w:t xml:space="preserve">ל: </w:t>
            </w:r>
            <w:hyperlink r:id="rId13" w:history="1">
              <w:r>
                <w:rPr>
                  <w:rStyle w:val="Hyperlink"/>
                </w:rPr>
                <w:t>office@etzion.org.il</w:t>
              </w:r>
            </w:hyperlink>
          </w:p>
        </w:tc>
        <w:tc>
          <w:tcPr>
            <w:tcW w:w="284" w:type="dxa"/>
            <w:tcBorders>
              <w:top w:val="nil"/>
              <w:left w:val="nil"/>
              <w:bottom w:val="nil"/>
              <w:right w:val="nil"/>
            </w:tcBorders>
          </w:tcPr>
          <w:p w14:paraId="40E3AB3E" w14:textId="77777777" w:rsidR="001041A0" w:rsidRDefault="001041A0" w:rsidP="001041A0">
            <w:pPr>
              <w:pStyle w:val="aa"/>
              <w:jc w:val="both"/>
              <w:rPr>
                <w:rtl/>
              </w:rPr>
            </w:pPr>
            <w:r>
              <w:rPr>
                <w:rtl/>
              </w:rPr>
              <w:t xml:space="preserve">* * * * * * * </w:t>
            </w:r>
          </w:p>
        </w:tc>
      </w:tr>
    </w:tbl>
    <w:p w14:paraId="34BAEE0B" w14:textId="0F07F5E6" w:rsidR="000B0D5F" w:rsidRPr="00F701C4" w:rsidRDefault="000B0D5F" w:rsidP="00B0459F">
      <w:pPr>
        <w:pStyle w:val="afd"/>
        <w:bidi/>
        <w:spacing w:line="280" w:lineRule="exact"/>
        <w:rPr>
          <w:rFonts w:ascii="Narkisim" w:hAnsi="Narkisim" w:cs="Narkisim"/>
          <w:rtl/>
          <w:lang w:bidi="he-IL"/>
        </w:rPr>
      </w:pPr>
    </w:p>
    <w:sectPr w:rsidR="000B0D5F" w:rsidRPr="00F701C4" w:rsidSect="00A818C5">
      <w:headerReference w:type="even" r:id="rId14"/>
      <w:headerReference w:type="default" r:id="rId15"/>
      <w:headerReference w:type="first" r:id="rId16"/>
      <w:type w:val="continuous"/>
      <w:pgSz w:w="11906" w:h="16838" w:code="9"/>
      <w:pgMar w:top="1077" w:right="1134" w:bottom="680"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B5EDA7" w14:textId="77777777" w:rsidR="000B0DD9" w:rsidRDefault="000B0DD9" w:rsidP="0073336C">
      <w:r>
        <w:separator/>
      </w:r>
    </w:p>
    <w:p w14:paraId="696AD3BE" w14:textId="77777777" w:rsidR="000B0DD9" w:rsidRDefault="000B0DD9"/>
  </w:endnote>
  <w:endnote w:type="continuationSeparator" w:id="0">
    <w:p w14:paraId="2C64F50D" w14:textId="77777777" w:rsidR="000B0DD9" w:rsidRDefault="000B0DD9" w:rsidP="0073336C">
      <w:r>
        <w:continuationSeparator/>
      </w:r>
    </w:p>
    <w:p w14:paraId="3819C4F2" w14:textId="77777777" w:rsidR="000B0DD9" w:rsidRDefault="000B0DD9"/>
  </w:endnote>
  <w:endnote w:type="continuationNotice" w:id="1">
    <w:p w14:paraId="13A8B183" w14:textId="77777777" w:rsidR="000B0DD9" w:rsidRDefault="000B0DD9">
      <w:pPr>
        <w:spacing w:after="0" w:line="240" w:lineRule="auto"/>
      </w:pPr>
    </w:p>
    <w:p w14:paraId="49AEB818" w14:textId="77777777" w:rsidR="000B0DD9" w:rsidRDefault="000B0D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Guttman Keren">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F8FFF6" w14:textId="77777777" w:rsidR="000B0DD9" w:rsidRDefault="000B0DD9" w:rsidP="0073336C">
      <w:r>
        <w:separator/>
      </w:r>
    </w:p>
    <w:p w14:paraId="26808A9D" w14:textId="77777777" w:rsidR="000B0DD9" w:rsidRDefault="000B0DD9"/>
  </w:footnote>
  <w:footnote w:type="continuationSeparator" w:id="0">
    <w:p w14:paraId="6F7196B9" w14:textId="77777777" w:rsidR="000B0DD9" w:rsidRDefault="000B0DD9" w:rsidP="0073336C">
      <w:r>
        <w:continuationSeparator/>
      </w:r>
    </w:p>
    <w:p w14:paraId="73B03383" w14:textId="77777777" w:rsidR="000B0DD9" w:rsidRDefault="000B0DD9"/>
  </w:footnote>
  <w:footnote w:type="continuationNotice" w:id="1">
    <w:p w14:paraId="4224F0F2" w14:textId="77777777" w:rsidR="000B0DD9" w:rsidRDefault="000B0DD9">
      <w:pPr>
        <w:spacing w:after="0" w:line="240" w:lineRule="auto"/>
      </w:pPr>
    </w:p>
    <w:p w14:paraId="1E3C57DF" w14:textId="77777777" w:rsidR="000B0DD9" w:rsidRDefault="000B0DD9"/>
  </w:footnote>
  <w:footnote w:id="2">
    <w:p w14:paraId="662E3A8F" w14:textId="77777777" w:rsidR="008E016A" w:rsidRPr="001A53C0" w:rsidRDefault="008E016A" w:rsidP="001666FD">
      <w:pPr>
        <w:pStyle w:val="a3"/>
        <w:ind w:left="0" w:firstLine="0"/>
        <w:rPr>
          <w:rtl/>
        </w:rPr>
      </w:pPr>
      <w:r>
        <w:rPr>
          <w:rStyle w:val="a5"/>
          <w:rFonts w:eastAsia="Calibri"/>
        </w:rPr>
        <w:footnoteRef/>
      </w:r>
      <w:r>
        <w:rPr>
          <w:rtl/>
        </w:rPr>
        <w:t xml:space="preserve"> </w:t>
      </w:r>
      <w:r>
        <w:rPr>
          <w:rFonts w:hint="cs"/>
          <w:rtl/>
        </w:rPr>
        <w:t xml:space="preserve">הרמב"ן מציע שתפילה בשעת צרה היא מצווה דאורייתא, ועי' ספר החינוך </w:t>
      </w:r>
      <w:r>
        <w:rPr>
          <w:rFonts w:hint="cs"/>
          <w:sz w:val="16"/>
          <w:szCs w:val="16"/>
          <w:rtl/>
        </w:rPr>
        <w:t>(מצוה תלג)</w:t>
      </w:r>
      <w:r>
        <w:rPr>
          <w:rFonts w:hint="cs"/>
          <w:rtl/>
        </w:rPr>
        <w:t xml:space="preserve"> הסובר שכך נוקט הרמב"ן למסקנה. (ועי' </w:t>
      </w:r>
      <w:r w:rsidRPr="001A53C0">
        <w:rPr>
          <w:rFonts w:hint="cs"/>
          <w:rtl/>
        </w:rPr>
        <w:t xml:space="preserve">מגן אברהם </w:t>
      </w:r>
      <w:r w:rsidRPr="001A53C0">
        <w:rPr>
          <w:rFonts w:hint="cs"/>
          <w:sz w:val="16"/>
          <w:szCs w:val="16"/>
          <w:rtl/>
        </w:rPr>
        <w:t>(קו,</w:t>
      </w:r>
      <w:r w:rsidRPr="001A53C0" w:rsidDel="00601FC2">
        <w:rPr>
          <w:rFonts w:hint="cs"/>
          <w:sz w:val="16"/>
          <w:szCs w:val="16"/>
          <w:rtl/>
        </w:rPr>
        <w:t xml:space="preserve"> </w:t>
      </w:r>
      <w:r w:rsidRPr="001A53C0">
        <w:rPr>
          <w:rFonts w:hint="cs"/>
          <w:sz w:val="16"/>
          <w:szCs w:val="16"/>
          <w:rtl/>
        </w:rPr>
        <w:t xml:space="preserve"> ב)</w:t>
      </w:r>
      <w:r w:rsidRPr="001A53C0">
        <w:rPr>
          <w:rFonts w:hint="cs"/>
          <w:rtl/>
        </w:rPr>
        <w:t xml:space="preserve"> שכתב שלפי הרמב"ן תפילה דרבנן, ורק לפי הסמ"ק תפילה בשעת צרה היא דאורייתא.)</w:t>
      </w:r>
    </w:p>
  </w:footnote>
  <w:footnote w:id="3">
    <w:p w14:paraId="16897FEE" w14:textId="77777777" w:rsidR="008E016A" w:rsidRPr="001A53C0" w:rsidRDefault="008E016A" w:rsidP="001666FD">
      <w:pPr>
        <w:pStyle w:val="a3"/>
        <w:ind w:left="0" w:firstLine="0"/>
      </w:pPr>
      <w:r w:rsidRPr="001A53C0">
        <w:rPr>
          <w:rStyle w:val="a5"/>
          <w:rFonts w:eastAsia="Calibri"/>
        </w:rPr>
        <w:footnoteRef/>
      </w:r>
      <w:r w:rsidRPr="001A53C0">
        <w:rPr>
          <w:rtl/>
        </w:rPr>
        <w:t xml:space="preserve"> </w:t>
      </w:r>
      <w:r w:rsidRPr="001A53C0">
        <w:rPr>
          <w:rFonts w:hint="cs"/>
          <w:rtl/>
        </w:rPr>
        <w:t xml:space="preserve">מקור הגדרה זו בדרשת הספרי </w:t>
      </w:r>
      <w:r w:rsidRPr="001A53C0">
        <w:rPr>
          <w:rFonts w:hint="cs"/>
          <w:sz w:val="16"/>
          <w:szCs w:val="16"/>
          <w:rtl/>
        </w:rPr>
        <w:t>(פרשת עקב פסקה מ"א)</w:t>
      </w:r>
      <w:r w:rsidRPr="001A53C0">
        <w:rPr>
          <w:rFonts w:hint="cs"/>
          <w:rtl/>
        </w:rPr>
        <w:t>.</w:t>
      </w:r>
    </w:p>
  </w:footnote>
  <w:footnote w:id="4">
    <w:p w14:paraId="33FD8A3B" w14:textId="77777777" w:rsidR="008E016A" w:rsidRPr="001A53C0" w:rsidRDefault="008E016A" w:rsidP="001666FD">
      <w:pPr>
        <w:pStyle w:val="a3"/>
        <w:ind w:left="0" w:firstLine="0"/>
        <w:rPr>
          <w:rtl/>
        </w:rPr>
      </w:pPr>
      <w:r w:rsidRPr="001A53C0">
        <w:rPr>
          <w:rStyle w:val="a5"/>
          <w:rFonts w:eastAsia="Calibri"/>
        </w:rPr>
        <w:footnoteRef/>
      </w:r>
      <w:r w:rsidRPr="001A53C0">
        <w:rPr>
          <w:rtl/>
        </w:rPr>
        <w:t xml:space="preserve"> </w:t>
      </w:r>
      <w:r w:rsidRPr="001A53C0">
        <w:rPr>
          <w:rFonts w:hint="cs"/>
          <w:rtl/>
        </w:rPr>
        <w:t>בפרט אמורה הגדרה זו ביחס לקורבן התמיד, כנאמר בשמות פרק ל'; ויש לעיין בהתאמת הגדרה זו לכל עבודה ועבודה, ואכמ"ל.</w:t>
      </w:r>
    </w:p>
  </w:footnote>
  <w:footnote w:id="5">
    <w:p w14:paraId="20ACB8D3" w14:textId="77777777" w:rsidR="008E016A" w:rsidRPr="00C363CD" w:rsidRDefault="008E016A" w:rsidP="001666FD">
      <w:pPr>
        <w:pStyle w:val="a3"/>
        <w:ind w:left="0" w:firstLine="0"/>
        <w:rPr>
          <w:rtl/>
        </w:rPr>
      </w:pPr>
      <w:r w:rsidRPr="001A53C0">
        <w:rPr>
          <w:rStyle w:val="a5"/>
          <w:rFonts w:eastAsia="Calibri"/>
        </w:rPr>
        <w:footnoteRef/>
      </w:r>
      <w:r w:rsidRPr="001A53C0">
        <w:rPr>
          <w:rtl/>
        </w:rPr>
        <w:t xml:space="preserve"> </w:t>
      </w:r>
      <w:r w:rsidRPr="001A53C0">
        <w:rPr>
          <w:rFonts w:hint="cs"/>
          <w:rtl/>
        </w:rPr>
        <w:t xml:space="preserve">על פי דברינו יש </w:t>
      </w:r>
      <w:r>
        <w:rPr>
          <w:rFonts w:hint="cs"/>
          <w:rtl/>
        </w:rPr>
        <w:t xml:space="preserve">לעיין במחלוקת הראשונים ביחס למעמד בתי כנסת וקדושתם ובשאלה אם הם מוגדרים מדאורייתא כ"מקדש", ואכמ"ל. </w:t>
      </w:r>
    </w:p>
  </w:footnote>
  <w:footnote w:id="6">
    <w:p w14:paraId="1D3B43C2" w14:textId="77777777" w:rsidR="008E016A" w:rsidRPr="001A53C0" w:rsidRDefault="008E016A" w:rsidP="001666FD">
      <w:pPr>
        <w:pStyle w:val="a3"/>
        <w:ind w:left="0" w:firstLine="0"/>
        <w:rPr>
          <w:rtl/>
        </w:rPr>
      </w:pPr>
      <w:r>
        <w:rPr>
          <w:rStyle w:val="a5"/>
          <w:rFonts w:eastAsia="Calibri"/>
        </w:rPr>
        <w:footnoteRef/>
      </w:r>
      <w:r>
        <w:rPr>
          <w:rtl/>
        </w:rPr>
        <w:t xml:space="preserve"> </w:t>
      </w:r>
      <w:r>
        <w:rPr>
          <w:rFonts w:hint="cs"/>
          <w:rtl/>
        </w:rPr>
        <w:t xml:space="preserve">הגדרות אלו מפורשות בדברי הגמרא </w:t>
      </w:r>
      <w:r>
        <w:rPr>
          <w:rFonts w:hint="cs"/>
          <w:sz w:val="16"/>
          <w:szCs w:val="16"/>
          <w:rtl/>
        </w:rPr>
        <w:t>(ברכות כו.)</w:t>
      </w:r>
      <w:r>
        <w:rPr>
          <w:rFonts w:hint="cs"/>
          <w:rtl/>
        </w:rPr>
        <w:t xml:space="preserve"> לגבי תפילת תשלומין: "</w:t>
      </w:r>
      <w:r>
        <w:rPr>
          <w:rtl/>
        </w:rPr>
        <w:t>איבעיא להו: טעה ולא התפלל מנחה, מהו שיתפלל ערבית שתים</w:t>
      </w:r>
      <w:r>
        <w:rPr>
          <w:rFonts w:hint="cs"/>
          <w:rtl/>
        </w:rPr>
        <w:t>...</w:t>
      </w:r>
      <w:r>
        <w:rPr>
          <w:rtl/>
        </w:rPr>
        <w:t xml:space="preserve"> תפלה במקום קרבן היא, וכיון דעבר יומו בטל קרבנו; או דילמא כיון דצלותא רחמי היא – כל אימת </w:t>
      </w:r>
      <w:r w:rsidRPr="001A53C0">
        <w:rPr>
          <w:rtl/>
        </w:rPr>
        <w:t>דבעי מצלי ואזיל</w:t>
      </w:r>
      <w:r w:rsidRPr="001A53C0">
        <w:rPr>
          <w:rFonts w:hint="cs"/>
          <w:rtl/>
        </w:rPr>
        <w:t>".</w:t>
      </w:r>
    </w:p>
  </w:footnote>
  <w:footnote w:id="7">
    <w:p w14:paraId="05A3196F" w14:textId="77777777" w:rsidR="008E016A" w:rsidRPr="001A53C0" w:rsidRDefault="008E016A" w:rsidP="001666FD">
      <w:pPr>
        <w:pStyle w:val="a3"/>
        <w:ind w:left="0" w:firstLine="0"/>
      </w:pPr>
      <w:r w:rsidRPr="001A53C0">
        <w:rPr>
          <w:rStyle w:val="a5"/>
          <w:rFonts w:eastAsia="Calibri"/>
        </w:rPr>
        <w:footnoteRef/>
      </w:r>
      <w:r w:rsidRPr="001A53C0">
        <w:rPr>
          <w:rtl/>
        </w:rPr>
        <w:t xml:space="preserve"> </w:t>
      </w:r>
      <w:r w:rsidRPr="001A53C0">
        <w:rPr>
          <w:rFonts w:hint="cs"/>
          <w:rtl/>
        </w:rPr>
        <w:t xml:space="preserve">בעזרת ה' </w:t>
      </w:r>
      <w:r>
        <w:rPr>
          <w:rFonts w:hint="cs"/>
          <w:rtl/>
        </w:rPr>
        <w:t>בשיעורים הבאים</w:t>
      </w:r>
      <w:r w:rsidRPr="001A53C0">
        <w:rPr>
          <w:rFonts w:hint="cs"/>
          <w:rtl/>
        </w:rPr>
        <w:t xml:space="preserve"> נעסוק בהגדרות אלו ביחס לתפילות השונות.</w:t>
      </w:r>
    </w:p>
  </w:footnote>
  <w:footnote w:id="8">
    <w:p w14:paraId="5D137464" w14:textId="77777777" w:rsidR="008E016A" w:rsidRPr="00045E6C" w:rsidRDefault="008E016A" w:rsidP="001666FD">
      <w:pPr>
        <w:pStyle w:val="a3"/>
        <w:ind w:left="0" w:firstLine="0"/>
        <w:rPr>
          <w:rtl/>
        </w:rPr>
      </w:pPr>
      <w:r w:rsidRPr="001A53C0">
        <w:rPr>
          <w:rStyle w:val="a5"/>
          <w:rFonts w:eastAsia="Calibri"/>
        </w:rPr>
        <w:footnoteRef/>
      </w:r>
      <w:r w:rsidRPr="001A53C0">
        <w:rPr>
          <w:rtl/>
        </w:rPr>
        <w:t xml:space="preserve"> </w:t>
      </w:r>
      <w:r w:rsidRPr="001A53C0">
        <w:rPr>
          <w:rFonts w:hint="cs"/>
          <w:rtl/>
        </w:rPr>
        <w:t xml:space="preserve">מקורו של הרמב"ם בספרי </w:t>
      </w:r>
      <w:r w:rsidRPr="001A53C0">
        <w:rPr>
          <w:rFonts w:hint="cs"/>
          <w:sz w:val="16"/>
          <w:szCs w:val="16"/>
          <w:rtl/>
        </w:rPr>
        <w:t>(פרשת וזאת הברכה פסקה שמ"ג)</w:t>
      </w:r>
      <w:r w:rsidRPr="001A53C0">
        <w:rPr>
          <w:rFonts w:hint="cs"/>
          <w:rtl/>
        </w:rPr>
        <w:t>.</w:t>
      </w:r>
    </w:p>
  </w:footnote>
  <w:footnote w:id="9">
    <w:p w14:paraId="4E64FB97" w14:textId="77777777" w:rsidR="008E016A" w:rsidRPr="00045E6C" w:rsidRDefault="008E016A" w:rsidP="001666FD">
      <w:pPr>
        <w:pStyle w:val="a3"/>
        <w:ind w:left="0" w:firstLine="0"/>
        <w:rPr>
          <w:sz w:val="16"/>
          <w:szCs w:val="16"/>
          <w:rtl/>
        </w:rPr>
      </w:pPr>
      <w:r>
        <w:rPr>
          <w:rStyle w:val="a5"/>
          <w:rFonts w:eastAsia="Calibri"/>
        </w:rPr>
        <w:footnoteRef/>
      </w:r>
      <w:r>
        <w:rPr>
          <w:rtl/>
        </w:rPr>
        <w:t xml:space="preserve"> </w:t>
      </w:r>
      <w:r>
        <w:rPr>
          <w:rFonts w:hint="cs"/>
          <w:rtl/>
        </w:rPr>
        <w:t xml:space="preserve">ואכן הגמרא </w:t>
      </w:r>
      <w:r>
        <w:rPr>
          <w:rFonts w:hint="cs"/>
          <w:sz w:val="16"/>
          <w:szCs w:val="16"/>
          <w:rtl/>
        </w:rPr>
        <w:t>(ברכות לד.)</w:t>
      </w:r>
      <w:r>
        <w:rPr>
          <w:rFonts w:hint="cs"/>
          <w:rtl/>
        </w:rPr>
        <w:t xml:space="preserve"> אינה אומרת ששלוש הברכות האחרונות הן ברכות הודיה, אלא שבשלוש ברכות אלו המתפלל "</w:t>
      </w:r>
      <w:r>
        <w:rPr>
          <w:rtl/>
        </w:rPr>
        <w:t xml:space="preserve">דומה לעבד שקבל פרס מרבו </w:t>
      </w:r>
      <w:r w:rsidRPr="001A53C0">
        <w:rPr>
          <w:rtl/>
        </w:rPr>
        <w:t>ונפטר והולך לו</w:t>
      </w:r>
      <w:r w:rsidRPr="001A53C0">
        <w:rPr>
          <w:rFonts w:hint="cs"/>
          <w:rtl/>
        </w:rPr>
        <w:t>" (ועי' דברי הרדב"ז שם, שעמד על כך והציע שתי תשובות לשאלה זו).</w:t>
      </w:r>
    </w:p>
  </w:footnote>
  <w:footnote w:id="10">
    <w:p w14:paraId="1314B2D7" w14:textId="77777777" w:rsidR="008E016A" w:rsidRPr="008F2E73" w:rsidRDefault="008E016A" w:rsidP="001666FD">
      <w:pPr>
        <w:pStyle w:val="a3"/>
        <w:ind w:left="0" w:firstLine="0"/>
        <w:rPr>
          <w:rtl/>
        </w:rPr>
      </w:pPr>
      <w:r>
        <w:rPr>
          <w:rStyle w:val="a5"/>
          <w:rFonts w:eastAsia="Calibri"/>
        </w:rPr>
        <w:footnoteRef/>
      </w:r>
      <w:r>
        <w:rPr>
          <w:rtl/>
        </w:rPr>
        <w:t xml:space="preserve"> </w:t>
      </w:r>
      <w:r>
        <w:rPr>
          <w:rFonts w:hint="cs"/>
          <w:rtl/>
        </w:rPr>
        <w:t xml:space="preserve">דברים אלו מבארים את ההבדל בין ברכת 'שומע תפילה' לברכת 'רצה'. בשתי ברכות אלו מבקשים על קבלת התפילה, אך הבדל גדול ביניהן: ברכת 'שומע תפילה' נאמרת כחלק משאילת הצרכים, ובה עומד האדם מתחנן ומבקש רחמים; ואילו ברכת 'רצה' אינה חלק משאילת הצרכים אלא שייכת לרובד של "תפילה במקום קורבן" – תפילה על קבלת 'קורבן התפילה' לרצון לפני ה'. (עי' 'שיעורים לזכר אבא מרי' </w:t>
      </w:r>
      <w:r>
        <w:rPr>
          <w:rFonts w:hint="cs"/>
          <w:sz w:val="16"/>
          <w:szCs w:val="16"/>
          <w:rtl/>
        </w:rPr>
        <w:t>(נשיאת כפים, אות א)</w:t>
      </w:r>
      <w:r>
        <w:rPr>
          <w:rFonts w:hint="cs"/>
          <w:rtl/>
        </w:rPr>
        <w:t xml:space="preserve"> להרחבה בעניין זה.)</w:t>
      </w:r>
    </w:p>
  </w:footnote>
  <w:footnote w:id="11">
    <w:p w14:paraId="1C1D9390" w14:textId="77777777" w:rsidR="008E016A" w:rsidRPr="002A1DFC" w:rsidRDefault="008E016A" w:rsidP="001666FD">
      <w:pPr>
        <w:pStyle w:val="a3"/>
        <w:ind w:left="0" w:firstLine="0"/>
        <w:rPr>
          <w:b/>
          <w:bCs/>
          <w:rtl/>
        </w:rPr>
      </w:pPr>
      <w:r>
        <w:rPr>
          <w:rStyle w:val="a5"/>
          <w:rFonts w:eastAsia="Calibri"/>
        </w:rPr>
        <w:footnoteRef/>
      </w:r>
      <w:r>
        <w:rPr>
          <w:rtl/>
        </w:rPr>
        <w:t xml:space="preserve"> </w:t>
      </w:r>
      <w:r>
        <w:rPr>
          <w:rFonts w:hint="cs"/>
          <w:rtl/>
        </w:rPr>
        <w:t xml:space="preserve">דברים אלו מבארים את המנהג שלא לומר "שים שלום" בתפילות שאין בהן נשיאת כפיים אלא "שלום רב", וכן את המנהג המובא בטור </w:t>
      </w:r>
      <w:r>
        <w:rPr>
          <w:rFonts w:hint="cs"/>
          <w:sz w:val="16"/>
          <w:szCs w:val="16"/>
          <w:rtl/>
        </w:rPr>
        <w:t>(אורח חיים סימן ק"כ)</w:t>
      </w:r>
      <w:r>
        <w:rPr>
          <w:rFonts w:hint="cs"/>
          <w:rtl/>
        </w:rPr>
        <w:t xml:space="preserve"> שבמנחה אין אומרים "רצה" אלא מתחילים ב"וְאִשֵּׁי ישראל".</w:t>
      </w:r>
    </w:p>
  </w:footnote>
  <w:footnote w:id="12">
    <w:p w14:paraId="35B2AA4B" w14:textId="77777777" w:rsidR="008E016A" w:rsidRDefault="008E016A" w:rsidP="001666FD">
      <w:pPr>
        <w:pStyle w:val="a3"/>
        <w:ind w:left="0" w:firstLine="0"/>
      </w:pPr>
      <w:r>
        <w:rPr>
          <w:rStyle w:val="a5"/>
          <w:rFonts w:eastAsia="Calibri"/>
        </w:rPr>
        <w:footnoteRef/>
      </w:r>
      <w:r>
        <w:rPr>
          <w:rtl/>
        </w:rPr>
        <w:t xml:space="preserve"> </w:t>
      </w:r>
      <w:r>
        <w:rPr>
          <w:rFonts w:hint="cs"/>
          <w:rtl/>
        </w:rPr>
        <w:t xml:space="preserve">נראה שבדברים אלו מיישב הרמב"ם את ראיותיו של הרמב"ן שתפילה דרבנן: אליבא דהרמב"ם, דברים אלו אינם אמורים ביחס לעצם חובת התפילה אלא ביחס לחובת התפילה שלוש פעמים ביום בנוסח מסוים. </w:t>
      </w:r>
    </w:p>
  </w:footnote>
  <w:footnote w:id="13">
    <w:p w14:paraId="223BD4D1" w14:textId="77777777" w:rsidR="008E016A" w:rsidRPr="00DC2419" w:rsidRDefault="008E016A" w:rsidP="001666FD">
      <w:pPr>
        <w:pStyle w:val="a3"/>
        <w:ind w:left="0" w:firstLine="0"/>
        <w:rPr>
          <w:rtl/>
        </w:rPr>
      </w:pPr>
      <w:r>
        <w:rPr>
          <w:rStyle w:val="a5"/>
          <w:rFonts w:eastAsia="Calibri"/>
        </w:rPr>
        <w:footnoteRef/>
      </w:r>
      <w:r>
        <w:rPr>
          <w:rtl/>
        </w:rPr>
        <w:t xml:space="preserve"> </w:t>
      </w:r>
      <w:r>
        <w:rPr>
          <w:rFonts w:hint="cs"/>
          <w:rtl/>
        </w:rPr>
        <w:t xml:space="preserve">וכן כותב הרמב"ם בספר המצוות </w:t>
      </w:r>
      <w:r>
        <w:rPr>
          <w:rFonts w:hint="cs"/>
          <w:sz w:val="16"/>
          <w:szCs w:val="16"/>
          <w:rtl/>
        </w:rPr>
        <w:t>(עשה ה')</w:t>
      </w:r>
      <w:r>
        <w:rPr>
          <w:rFonts w:hint="cs"/>
          <w:rtl/>
        </w:rPr>
        <w:t>: "</w:t>
      </w:r>
      <w:r w:rsidRPr="00C67D01">
        <w:rPr>
          <w:b/>
          <w:sz w:val="24"/>
          <w:rtl/>
        </w:rPr>
        <w:t>המצוה החמישית היא שצונו לעבדו יתעלה</w:t>
      </w:r>
      <w:r>
        <w:rPr>
          <w:rFonts w:hint="cs"/>
          <w:b/>
          <w:sz w:val="24"/>
          <w:rtl/>
        </w:rPr>
        <w:t xml:space="preserve">... ולשון ספרי: 'ולעבדו' </w:t>
      </w:r>
      <w:r>
        <w:rPr>
          <w:b/>
          <w:sz w:val="24"/>
          <w:rtl/>
        </w:rPr>
        <w:t>–</w:t>
      </w:r>
      <w:r>
        <w:rPr>
          <w:rFonts w:hint="cs"/>
          <w:b/>
          <w:sz w:val="24"/>
          <w:rtl/>
        </w:rPr>
        <w:t xml:space="preserve"> זו תפילה</w:t>
      </w:r>
      <w:r>
        <w:rPr>
          <w:rFonts w:hint="cs"/>
          <w:rtl/>
        </w:rPr>
        <w:t>".</w:t>
      </w:r>
    </w:p>
  </w:footnote>
  <w:footnote w:id="14">
    <w:p w14:paraId="6C601A09" w14:textId="77777777" w:rsidR="008E016A" w:rsidRDefault="008E016A" w:rsidP="001666FD">
      <w:pPr>
        <w:pStyle w:val="a3"/>
        <w:ind w:left="0" w:firstLine="0"/>
      </w:pPr>
      <w:r>
        <w:rPr>
          <w:rStyle w:val="a5"/>
          <w:rFonts w:eastAsia="Calibri"/>
        </w:rPr>
        <w:footnoteRef/>
      </w:r>
      <w:r>
        <w:rPr>
          <w:rtl/>
        </w:rPr>
        <w:t xml:space="preserve"> </w:t>
      </w:r>
      <w:r>
        <w:rPr>
          <w:rFonts w:hint="cs"/>
          <w:rtl/>
        </w:rPr>
        <w:t>וכן עולה ממיקום מצוות התפילה בספר המצוות ומשיבוצה במשנה תורה בספר אהבה.</w:t>
      </w:r>
      <w:r>
        <w:rPr>
          <w:rtl/>
        </w:rPr>
        <w:t xml:space="preserve"> </w:t>
      </w:r>
    </w:p>
  </w:footnote>
  <w:footnote w:id="15">
    <w:p w14:paraId="3DD3A961" w14:textId="77777777" w:rsidR="008E016A" w:rsidRDefault="008E016A" w:rsidP="001666FD">
      <w:pPr>
        <w:pStyle w:val="a3"/>
        <w:ind w:left="0" w:firstLine="0"/>
        <w:rPr>
          <w:rtl/>
        </w:rPr>
      </w:pPr>
      <w:r>
        <w:rPr>
          <w:rStyle w:val="a5"/>
          <w:rFonts w:eastAsia="Calibri"/>
        </w:rPr>
        <w:footnoteRef/>
      </w:r>
      <w:r>
        <w:rPr>
          <w:rtl/>
        </w:rPr>
        <w:t xml:space="preserve"> </w:t>
      </w:r>
      <w:r>
        <w:rPr>
          <w:rFonts w:hint="cs"/>
          <w:rtl/>
        </w:rPr>
        <w:t xml:space="preserve">עי' בדברי הרמב"ם בסיום מורה הנבוכים </w:t>
      </w:r>
      <w:r>
        <w:rPr>
          <w:rFonts w:hint="cs"/>
          <w:sz w:val="16"/>
          <w:szCs w:val="16"/>
          <w:rtl/>
        </w:rPr>
        <w:t>(ג, נא)</w:t>
      </w:r>
      <w:r>
        <w:rPr>
          <w:rFonts w:hint="cs"/>
          <w:rtl/>
        </w:rPr>
        <w:t>: "</w:t>
      </w:r>
      <w:r>
        <w:rPr>
          <w:rtl/>
        </w:rPr>
        <w:t>ודע שמעשה העבודות האלו כלם, כקריאת התורה, והתפלה, ועשות שאר המצות, אין תכלית כונתם רק להתלמד ולהתעסק במצות הש"י ולהפנות מעסקי העולם, וכאלו אתה התעסקת בו יתעלה ובטלת מכל דבר זולתו</w:t>
      </w:r>
      <w:r>
        <w:rPr>
          <w:rFonts w:hint="cs"/>
          <w:rtl/>
        </w:rPr>
        <w:t>"</w:t>
      </w:r>
      <w:r>
        <w:rPr>
          <w:rtl/>
        </w:rPr>
        <w:t>.</w:t>
      </w:r>
    </w:p>
  </w:footnote>
  <w:footnote w:id="16">
    <w:p w14:paraId="7C15CD78" w14:textId="77777777" w:rsidR="008E016A" w:rsidRPr="00A3747A" w:rsidRDefault="008E016A" w:rsidP="001666FD">
      <w:pPr>
        <w:pStyle w:val="a3"/>
        <w:ind w:left="0" w:firstLine="0"/>
        <w:rPr>
          <w:rtl/>
        </w:rPr>
      </w:pPr>
      <w:r>
        <w:rPr>
          <w:rStyle w:val="a5"/>
          <w:rFonts w:eastAsia="Calibri"/>
        </w:rPr>
        <w:footnoteRef/>
      </w:r>
      <w:r>
        <w:rPr>
          <w:rtl/>
        </w:rPr>
        <w:t xml:space="preserve"> </w:t>
      </w:r>
      <w:r>
        <w:rPr>
          <w:rFonts w:hint="cs"/>
          <w:rtl/>
        </w:rPr>
        <w:t xml:space="preserve">עי' בספר הכוזרי </w:t>
      </w:r>
      <w:r>
        <w:rPr>
          <w:rFonts w:hint="cs"/>
          <w:sz w:val="16"/>
          <w:szCs w:val="16"/>
          <w:rtl/>
        </w:rPr>
        <w:t>(ג, ה)</w:t>
      </w:r>
      <w:r>
        <w:rPr>
          <w:rFonts w:hint="cs"/>
          <w:rtl/>
        </w:rPr>
        <w:t xml:space="preserve"> הרואה את זמן התפילה כ"גרעין הזמן ופריו".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A8FF3A" w14:textId="77777777" w:rsidR="00C021A5" w:rsidRDefault="00C021A5">
    <w:pPr>
      <w:pStyle w:val="a6"/>
    </w:pPr>
  </w:p>
  <w:p w14:paraId="71D34939" w14:textId="77777777" w:rsidR="00AB63F8" w:rsidRDefault="00AB63F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F09B1F" w14:textId="27A1F897" w:rsidR="00AB63F8" w:rsidRDefault="00383D8E" w:rsidP="00952CF8">
    <w:pPr>
      <w:pStyle w:val="a6"/>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Pr>
        <w:rtl/>
      </w:rPr>
      <w:t>2</w:t>
    </w:r>
    <w:r>
      <w:rPr>
        <w:rtl/>
      </w:rPr>
      <w:fldChar w:fldCharType="end"/>
    </w:r>
    <w:r>
      <w:rPr>
        <w:rtl/>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bidiVisual/>
      <w:tblW w:w="9854" w:type="dxa"/>
      <w:tblBorders>
        <w:bottom w:val="double" w:sz="4" w:space="0" w:color="auto"/>
      </w:tblBorders>
      <w:tblLayout w:type="fixed"/>
      <w:tblLook w:val="0000" w:firstRow="0" w:lastRow="0" w:firstColumn="0" w:lastColumn="0" w:noHBand="0" w:noVBand="0"/>
    </w:tblPr>
    <w:tblGrid>
      <w:gridCol w:w="6878"/>
      <w:gridCol w:w="2976"/>
    </w:tblGrid>
    <w:tr w:rsidR="00383D8E" w:rsidRPr="006216C9" w14:paraId="3B079562" w14:textId="77777777" w:rsidTr="00BB1F6A">
      <w:tc>
        <w:tcPr>
          <w:tcW w:w="6878" w:type="dxa"/>
          <w:tcBorders>
            <w:bottom w:val="double" w:sz="4" w:space="0" w:color="auto"/>
          </w:tcBorders>
        </w:tcPr>
        <w:p w14:paraId="3AD8C92A" w14:textId="074C89FE" w:rsidR="00383D8E" w:rsidRPr="006216C9" w:rsidRDefault="00383D8E" w:rsidP="0073336C">
          <w:pPr>
            <w:rPr>
              <w:rtl/>
            </w:rPr>
          </w:pPr>
          <w:r w:rsidRPr="006216C9">
            <w:rPr>
              <w:rtl/>
            </w:rPr>
            <w:t>בית המדרש הווירטואלי (</w:t>
          </w:r>
          <w:r w:rsidRPr="006216C9">
            <w:t>V.B.M</w:t>
          </w:r>
          <w:r w:rsidRPr="006216C9">
            <w:rPr>
              <w:rtl/>
            </w:rPr>
            <w:t>)</w:t>
          </w:r>
          <w:r w:rsidRPr="006216C9">
            <w:rPr>
              <w:rFonts w:hint="cs"/>
              <w:rtl/>
            </w:rPr>
            <w:t xml:space="preserve"> ע"ש ישראל קושיצקי</w:t>
          </w:r>
          <w:r w:rsidRPr="006216C9">
            <w:rPr>
              <w:rtl/>
            </w:rPr>
            <w:t xml:space="preserve"> שליד ישיבת הר</w:t>
          </w:r>
          <w:r>
            <w:rPr>
              <w:rFonts w:hint="cs"/>
              <w:rtl/>
            </w:rPr>
            <w:t xml:space="preserve"> </w:t>
          </w:r>
          <w:r w:rsidRPr="006216C9">
            <w:rPr>
              <w:rtl/>
            </w:rPr>
            <w:t>עציון</w:t>
          </w:r>
        </w:p>
        <w:p w14:paraId="29AA16FE" w14:textId="17E150ED" w:rsidR="00383D8E" w:rsidRPr="006216C9" w:rsidRDefault="00C021A5" w:rsidP="0073336C">
          <w:pPr>
            <w:rPr>
              <w:rtl/>
            </w:rPr>
          </w:pPr>
          <w:r>
            <w:rPr>
              <w:rFonts w:hint="cs"/>
              <w:rtl/>
            </w:rPr>
            <w:t xml:space="preserve">עיונים </w:t>
          </w:r>
          <w:r w:rsidR="00E34668">
            <w:rPr>
              <w:rFonts w:hint="cs"/>
              <w:rtl/>
            </w:rPr>
            <w:t>ב</w:t>
          </w:r>
          <w:r w:rsidR="006F6EF9">
            <w:rPr>
              <w:rFonts w:hint="cs"/>
              <w:rtl/>
            </w:rPr>
            <w:t xml:space="preserve">יסודות ספר אהבה לרמב"ם </w:t>
          </w:r>
          <w:r w:rsidR="00E34668">
            <w:rPr>
              <w:rFonts w:hint="cs"/>
              <w:rtl/>
            </w:rPr>
            <w:t xml:space="preserve">מאת הרב </w:t>
          </w:r>
          <w:r w:rsidR="006F6EF9">
            <w:rPr>
              <w:rFonts w:hint="cs"/>
              <w:rtl/>
            </w:rPr>
            <w:t>שלמה ליפשיץ</w:t>
          </w:r>
        </w:p>
      </w:tc>
      <w:tc>
        <w:tcPr>
          <w:tcW w:w="2976" w:type="dxa"/>
          <w:tcBorders>
            <w:bottom w:val="double" w:sz="4" w:space="0" w:color="auto"/>
          </w:tcBorders>
          <w:vAlign w:val="center"/>
        </w:tcPr>
        <w:p w14:paraId="7D40D3BB" w14:textId="0D991F74" w:rsidR="00383D8E" w:rsidRPr="006216C9" w:rsidRDefault="00383D8E" w:rsidP="0073336C">
          <w:pPr>
            <w:bidi w:val="0"/>
            <w:rPr>
              <w:sz w:val="22"/>
              <w:szCs w:val="22"/>
            </w:rPr>
          </w:pPr>
          <w:hyperlink r:id="rId1" w:tgtFrame="_blank" w:history="1">
            <w:r>
              <w:rPr>
                <w:rStyle w:val="Hyperlink"/>
                <w:color w:val="1155CC"/>
                <w:shd w:val="clear" w:color="auto" w:fill="FFFFFF"/>
              </w:rPr>
              <w:t>http://etzion.org.il</w:t>
            </w:r>
          </w:hyperlink>
        </w:p>
      </w:tc>
    </w:tr>
  </w:tbl>
  <w:p w14:paraId="2CFAB289" w14:textId="77777777" w:rsidR="00383D8E" w:rsidRPr="00AC2922" w:rsidRDefault="00383D8E" w:rsidP="0073336C">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3625C"/>
    <w:multiLevelType w:val="hybridMultilevel"/>
    <w:tmpl w:val="1DB4F87E"/>
    <w:lvl w:ilvl="0" w:tplc="A3883A7A">
      <w:start w:val="1"/>
      <w:numFmt w:val="hebrew1"/>
      <w:lvlText w:val="%1."/>
      <w:lvlJc w:val="left"/>
      <w:pPr>
        <w:ind w:left="360" w:hanging="360"/>
      </w:pPr>
      <w:rPr>
        <w:rFonts w:hint="default"/>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F94513"/>
    <w:multiLevelType w:val="hybridMultilevel"/>
    <w:tmpl w:val="938AC28A"/>
    <w:lvl w:ilvl="0" w:tplc="1CB832BA">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9012B68"/>
    <w:multiLevelType w:val="hybridMultilevel"/>
    <w:tmpl w:val="54886FFA"/>
    <w:lvl w:ilvl="0" w:tplc="22DE1C5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64631C"/>
    <w:multiLevelType w:val="multilevel"/>
    <w:tmpl w:val="E33055F4"/>
    <w:lvl w:ilvl="0">
      <w:start w:val="1"/>
      <w:numFmt w:val="decimal"/>
      <w:lvlText w:val="%1."/>
      <w:lvlJc w:val="left"/>
      <w:pPr>
        <w:ind w:left="626" w:hanging="360"/>
      </w:pPr>
    </w:lvl>
    <w:lvl w:ilvl="1">
      <w:start w:val="1"/>
      <w:numFmt w:val="lowerLetter"/>
      <w:lvlText w:val="%2."/>
      <w:lvlJc w:val="left"/>
      <w:pPr>
        <w:ind w:left="1346" w:hanging="360"/>
      </w:pPr>
    </w:lvl>
    <w:lvl w:ilvl="2">
      <w:start w:val="1"/>
      <w:numFmt w:val="lowerRoman"/>
      <w:lvlText w:val="%3."/>
      <w:lvlJc w:val="right"/>
      <w:pPr>
        <w:ind w:left="2066" w:hanging="180"/>
      </w:pPr>
    </w:lvl>
    <w:lvl w:ilvl="3">
      <w:start w:val="1"/>
      <w:numFmt w:val="decimal"/>
      <w:lvlText w:val="%4."/>
      <w:lvlJc w:val="left"/>
      <w:pPr>
        <w:ind w:left="2786" w:hanging="360"/>
      </w:pPr>
    </w:lvl>
    <w:lvl w:ilvl="4">
      <w:start w:val="1"/>
      <w:numFmt w:val="lowerLetter"/>
      <w:lvlText w:val="%5."/>
      <w:lvlJc w:val="left"/>
      <w:pPr>
        <w:ind w:left="3506" w:hanging="360"/>
      </w:pPr>
    </w:lvl>
    <w:lvl w:ilvl="5">
      <w:start w:val="1"/>
      <w:numFmt w:val="lowerRoman"/>
      <w:lvlText w:val="%6."/>
      <w:lvlJc w:val="right"/>
      <w:pPr>
        <w:ind w:left="4226" w:hanging="180"/>
      </w:pPr>
    </w:lvl>
    <w:lvl w:ilvl="6">
      <w:start w:val="1"/>
      <w:numFmt w:val="decimal"/>
      <w:lvlText w:val="%7."/>
      <w:lvlJc w:val="left"/>
      <w:pPr>
        <w:ind w:left="4946" w:hanging="360"/>
      </w:pPr>
    </w:lvl>
    <w:lvl w:ilvl="7">
      <w:start w:val="1"/>
      <w:numFmt w:val="lowerLetter"/>
      <w:lvlText w:val="%8."/>
      <w:lvlJc w:val="left"/>
      <w:pPr>
        <w:ind w:left="5666" w:hanging="360"/>
      </w:pPr>
    </w:lvl>
    <w:lvl w:ilvl="8">
      <w:start w:val="1"/>
      <w:numFmt w:val="lowerRoman"/>
      <w:lvlText w:val="%9."/>
      <w:lvlJc w:val="right"/>
      <w:pPr>
        <w:ind w:left="6386" w:hanging="180"/>
      </w:pPr>
    </w:lvl>
  </w:abstractNum>
  <w:abstractNum w:abstractNumId="4" w15:restartNumberingAfterBreak="0">
    <w:nsid w:val="0E120929"/>
    <w:multiLevelType w:val="hybridMultilevel"/>
    <w:tmpl w:val="5C602B6E"/>
    <w:lvl w:ilvl="0" w:tplc="73B8FA3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DF3A35"/>
    <w:multiLevelType w:val="hybridMultilevel"/>
    <w:tmpl w:val="BDDC3516"/>
    <w:lvl w:ilvl="0" w:tplc="0056512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CD12F1"/>
    <w:multiLevelType w:val="hybridMultilevel"/>
    <w:tmpl w:val="C3CC0FEA"/>
    <w:lvl w:ilvl="0" w:tplc="DD00039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7E196F"/>
    <w:multiLevelType w:val="hybridMultilevel"/>
    <w:tmpl w:val="2A567E34"/>
    <w:lvl w:ilvl="0" w:tplc="89A03A6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BA46AD"/>
    <w:multiLevelType w:val="hybridMultilevel"/>
    <w:tmpl w:val="175A6078"/>
    <w:lvl w:ilvl="0" w:tplc="516C32D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870B95"/>
    <w:multiLevelType w:val="hybridMultilevel"/>
    <w:tmpl w:val="1C6E333A"/>
    <w:lvl w:ilvl="0" w:tplc="41A026A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512D33"/>
    <w:multiLevelType w:val="hybridMultilevel"/>
    <w:tmpl w:val="EE88937A"/>
    <w:lvl w:ilvl="0" w:tplc="E0A4AE02">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D95A0A"/>
    <w:multiLevelType w:val="hybridMultilevel"/>
    <w:tmpl w:val="9D3A43AA"/>
    <w:lvl w:ilvl="0" w:tplc="C36EE0B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1767E1"/>
    <w:multiLevelType w:val="hybridMultilevel"/>
    <w:tmpl w:val="1A7445AC"/>
    <w:lvl w:ilvl="0" w:tplc="2D5ED25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E30D7C"/>
    <w:multiLevelType w:val="hybridMultilevel"/>
    <w:tmpl w:val="72EC5108"/>
    <w:lvl w:ilvl="0" w:tplc="F7F627CE">
      <w:start w:val="6"/>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496379B"/>
    <w:multiLevelType w:val="hybridMultilevel"/>
    <w:tmpl w:val="7070FFC4"/>
    <w:lvl w:ilvl="0" w:tplc="694C0EB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A315C8"/>
    <w:multiLevelType w:val="hybridMultilevel"/>
    <w:tmpl w:val="BF7C8FAE"/>
    <w:lvl w:ilvl="0" w:tplc="856054E4">
      <w:start w:val="1"/>
      <w:numFmt w:val="hebrew1"/>
      <w:lvlText w:val="%1."/>
      <w:lvlJc w:val="left"/>
      <w:pPr>
        <w:ind w:left="626" w:hanging="360"/>
      </w:pPr>
      <w:rPr>
        <w:rFonts w:hint="default"/>
        <w:lang w:val="en-US"/>
      </w:rPr>
    </w:lvl>
    <w:lvl w:ilvl="1" w:tplc="04090019" w:tentative="1">
      <w:start w:val="1"/>
      <w:numFmt w:val="lowerLetter"/>
      <w:lvlText w:val="%2."/>
      <w:lvlJc w:val="left"/>
      <w:pPr>
        <w:ind w:left="1346" w:hanging="360"/>
      </w:pPr>
    </w:lvl>
    <w:lvl w:ilvl="2" w:tplc="0409001B" w:tentative="1">
      <w:start w:val="1"/>
      <w:numFmt w:val="lowerRoman"/>
      <w:lvlText w:val="%3."/>
      <w:lvlJc w:val="right"/>
      <w:pPr>
        <w:ind w:left="2066" w:hanging="180"/>
      </w:pPr>
    </w:lvl>
    <w:lvl w:ilvl="3" w:tplc="0409000F" w:tentative="1">
      <w:start w:val="1"/>
      <w:numFmt w:val="decimal"/>
      <w:lvlText w:val="%4."/>
      <w:lvlJc w:val="left"/>
      <w:pPr>
        <w:ind w:left="2786" w:hanging="360"/>
      </w:pPr>
    </w:lvl>
    <w:lvl w:ilvl="4" w:tplc="04090019" w:tentative="1">
      <w:start w:val="1"/>
      <w:numFmt w:val="lowerLetter"/>
      <w:lvlText w:val="%5."/>
      <w:lvlJc w:val="left"/>
      <w:pPr>
        <w:ind w:left="3506" w:hanging="360"/>
      </w:pPr>
    </w:lvl>
    <w:lvl w:ilvl="5" w:tplc="0409001B" w:tentative="1">
      <w:start w:val="1"/>
      <w:numFmt w:val="lowerRoman"/>
      <w:lvlText w:val="%6."/>
      <w:lvlJc w:val="right"/>
      <w:pPr>
        <w:ind w:left="4226" w:hanging="180"/>
      </w:pPr>
    </w:lvl>
    <w:lvl w:ilvl="6" w:tplc="0409000F" w:tentative="1">
      <w:start w:val="1"/>
      <w:numFmt w:val="decimal"/>
      <w:lvlText w:val="%7."/>
      <w:lvlJc w:val="left"/>
      <w:pPr>
        <w:ind w:left="4946" w:hanging="360"/>
      </w:pPr>
    </w:lvl>
    <w:lvl w:ilvl="7" w:tplc="04090019" w:tentative="1">
      <w:start w:val="1"/>
      <w:numFmt w:val="lowerLetter"/>
      <w:lvlText w:val="%8."/>
      <w:lvlJc w:val="left"/>
      <w:pPr>
        <w:ind w:left="5666" w:hanging="360"/>
      </w:pPr>
    </w:lvl>
    <w:lvl w:ilvl="8" w:tplc="0409001B" w:tentative="1">
      <w:start w:val="1"/>
      <w:numFmt w:val="lowerRoman"/>
      <w:lvlText w:val="%9."/>
      <w:lvlJc w:val="right"/>
      <w:pPr>
        <w:ind w:left="6386" w:hanging="180"/>
      </w:pPr>
    </w:lvl>
  </w:abstractNum>
  <w:abstractNum w:abstractNumId="16" w15:restartNumberingAfterBreak="0">
    <w:nsid w:val="2B6D3DAE"/>
    <w:multiLevelType w:val="hybridMultilevel"/>
    <w:tmpl w:val="0D68A160"/>
    <w:lvl w:ilvl="0" w:tplc="567E89D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4732ED"/>
    <w:multiLevelType w:val="hybridMultilevel"/>
    <w:tmpl w:val="854ADA70"/>
    <w:lvl w:ilvl="0" w:tplc="F9FCE34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F06D40"/>
    <w:multiLevelType w:val="hybridMultilevel"/>
    <w:tmpl w:val="A47EE4FE"/>
    <w:lvl w:ilvl="0" w:tplc="516C32D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1422B5"/>
    <w:multiLevelType w:val="hybridMultilevel"/>
    <w:tmpl w:val="E8D48E48"/>
    <w:lvl w:ilvl="0" w:tplc="E770761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9B0FF8"/>
    <w:multiLevelType w:val="hybridMultilevel"/>
    <w:tmpl w:val="EF6A4EAE"/>
    <w:lvl w:ilvl="0" w:tplc="D17C326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2E3150"/>
    <w:multiLevelType w:val="hybridMultilevel"/>
    <w:tmpl w:val="BDCA93E4"/>
    <w:lvl w:ilvl="0" w:tplc="E66C46F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6648B6"/>
    <w:multiLevelType w:val="hybridMultilevel"/>
    <w:tmpl w:val="C23645BE"/>
    <w:lvl w:ilvl="0" w:tplc="0EC6047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3803BB"/>
    <w:multiLevelType w:val="hybridMultilevel"/>
    <w:tmpl w:val="241A79BA"/>
    <w:lvl w:ilvl="0" w:tplc="1BD4EAE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356CD2"/>
    <w:multiLevelType w:val="hybridMultilevel"/>
    <w:tmpl w:val="F1F876A2"/>
    <w:lvl w:ilvl="0" w:tplc="81202EC6">
      <w:start w:val="1"/>
      <w:numFmt w:val="hebrew1"/>
      <w:lvlText w:val="%1."/>
      <w:lvlJc w:val="left"/>
      <w:pPr>
        <w:ind w:left="626" w:hanging="360"/>
      </w:pPr>
      <w:rPr>
        <w:rFonts w:hint="default"/>
      </w:rPr>
    </w:lvl>
    <w:lvl w:ilvl="1" w:tplc="04090019" w:tentative="1">
      <w:start w:val="1"/>
      <w:numFmt w:val="lowerLetter"/>
      <w:lvlText w:val="%2."/>
      <w:lvlJc w:val="left"/>
      <w:pPr>
        <w:ind w:left="1346" w:hanging="360"/>
      </w:pPr>
    </w:lvl>
    <w:lvl w:ilvl="2" w:tplc="0409001B" w:tentative="1">
      <w:start w:val="1"/>
      <w:numFmt w:val="lowerRoman"/>
      <w:lvlText w:val="%3."/>
      <w:lvlJc w:val="right"/>
      <w:pPr>
        <w:ind w:left="2066" w:hanging="180"/>
      </w:pPr>
    </w:lvl>
    <w:lvl w:ilvl="3" w:tplc="0409000F" w:tentative="1">
      <w:start w:val="1"/>
      <w:numFmt w:val="decimal"/>
      <w:lvlText w:val="%4."/>
      <w:lvlJc w:val="left"/>
      <w:pPr>
        <w:ind w:left="2786" w:hanging="360"/>
      </w:pPr>
    </w:lvl>
    <w:lvl w:ilvl="4" w:tplc="04090019" w:tentative="1">
      <w:start w:val="1"/>
      <w:numFmt w:val="lowerLetter"/>
      <w:lvlText w:val="%5."/>
      <w:lvlJc w:val="left"/>
      <w:pPr>
        <w:ind w:left="3506" w:hanging="360"/>
      </w:pPr>
    </w:lvl>
    <w:lvl w:ilvl="5" w:tplc="0409001B" w:tentative="1">
      <w:start w:val="1"/>
      <w:numFmt w:val="lowerRoman"/>
      <w:lvlText w:val="%6."/>
      <w:lvlJc w:val="right"/>
      <w:pPr>
        <w:ind w:left="4226" w:hanging="180"/>
      </w:pPr>
    </w:lvl>
    <w:lvl w:ilvl="6" w:tplc="0409000F" w:tentative="1">
      <w:start w:val="1"/>
      <w:numFmt w:val="decimal"/>
      <w:lvlText w:val="%7."/>
      <w:lvlJc w:val="left"/>
      <w:pPr>
        <w:ind w:left="4946" w:hanging="360"/>
      </w:pPr>
    </w:lvl>
    <w:lvl w:ilvl="7" w:tplc="04090019" w:tentative="1">
      <w:start w:val="1"/>
      <w:numFmt w:val="lowerLetter"/>
      <w:lvlText w:val="%8."/>
      <w:lvlJc w:val="left"/>
      <w:pPr>
        <w:ind w:left="5666" w:hanging="360"/>
      </w:pPr>
    </w:lvl>
    <w:lvl w:ilvl="8" w:tplc="0409001B" w:tentative="1">
      <w:start w:val="1"/>
      <w:numFmt w:val="lowerRoman"/>
      <w:lvlText w:val="%9."/>
      <w:lvlJc w:val="right"/>
      <w:pPr>
        <w:ind w:left="6386" w:hanging="180"/>
      </w:pPr>
    </w:lvl>
  </w:abstractNum>
  <w:abstractNum w:abstractNumId="25" w15:restartNumberingAfterBreak="0">
    <w:nsid w:val="409F4CBB"/>
    <w:multiLevelType w:val="hybridMultilevel"/>
    <w:tmpl w:val="1F705B4A"/>
    <w:lvl w:ilvl="0" w:tplc="7C1A9308">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420C09B1"/>
    <w:multiLevelType w:val="hybridMultilevel"/>
    <w:tmpl w:val="D6F2BCEA"/>
    <w:lvl w:ilvl="0" w:tplc="0E36860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E56EAC"/>
    <w:multiLevelType w:val="hybridMultilevel"/>
    <w:tmpl w:val="B0621D2E"/>
    <w:lvl w:ilvl="0" w:tplc="B4CED6DC">
      <w:start w:val="1"/>
      <w:numFmt w:val="decimal"/>
      <w:lvlText w:val="%1."/>
      <w:lvlJc w:val="left"/>
      <w:pPr>
        <w:tabs>
          <w:tab w:val="num" w:pos="720"/>
        </w:tabs>
        <w:ind w:left="720" w:hanging="360"/>
      </w:pPr>
      <w:rPr>
        <w:rFonts w:hint="default"/>
        <w:lang w:val="en-US" w:bidi="he-IL"/>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A933081"/>
    <w:multiLevelType w:val="hybridMultilevel"/>
    <w:tmpl w:val="1550E222"/>
    <w:lvl w:ilvl="0" w:tplc="793A445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CF060FB"/>
    <w:multiLevelType w:val="hybridMultilevel"/>
    <w:tmpl w:val="CA8A974C"/>
    <w:lvl w:ilvl="0" w:tplc="6C3CC5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EFA20CA"/>
    <w:multiLevelType w:val="hybridMultilevel"/>
    <w:tmpl w:val="9B9AC866"/>
    <w:lvl w:ilvl="0" w:tplc="9474C3D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06D32D1"/>
    <w:multiLevelType w:val="hybridMultilevel"/>
    <w:tmpl w:val="44329724"/>
    <w:lvl w:ilvl="0" w:tplc="60340C6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C277C4"/>
    <w:multiLevelType w:val="hybridMultilevel"/>
    <w:tmpl w:val="CC3243DA"/>
    <w:lvl w:ilvl="0" w:tplc="7EEA7E8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4185278"/>
    <w:multiLevelType w:val="hybridMultilevel"/>
    <w:tmpl w:val="D8E458A8"/>
    <w:lvl w:ilvl="0" w:tplc="89F29B9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5875701"/>
    <w:multiLevelType w:val="hybridMultilevel"/>
    <w:tmpl w:val="DFB00B64"/>
    <w:lvl w:ilvl="0" w:tplc="AEC2CDB2">
      <w:start w:val="1"/>
      <w:numFmt w:val="bullet"/>
      <w:lvlText w:val="-"/>
      <w:lvlJc w:val="left"/>
      <w:pPr>
        <w:ind w:left="927"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CAE4892"/>
    <w:multiLevelType w:val="hybridMultilevel"/>
    <w:tmpl w:val="D76ABFB2"/>
    <w:lvl w:ilvl="0" w:tplc="11762C8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D7E0648"/>
    <w:multiLevelType w:val="hybridMultilevel"/>
    <w:tmpl w:val="F510ED26"/>
    <w:lvl w:ilvl="0" w:tplc="516C32D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DAA0A1F"/>
    <w:multiLevelType w:val="hybridMultilevel"/>
    <w:tmpl w:val="DA3CF3C6"/>
    <w:lvl w:ilvl="0" w:tplc="EA4C12C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F045BE8"/>
    <w:multiLevelType w:val="hybridMultilevel"/>
    <w:tmpl w:val="18A60F16"/>
    <w:lvl w:ilvl="0" w:tplc="2F4CE5B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9814AA5"/>
    <w:multiLevelType w:val="hybridMultilevel"/>
    <w:tmpl w:val="3FCE4744"/>
    <w:lvl w:ilvl="0" w:tplc="C86A11C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366EBF"/>
    <w:multiLevelType w:val="hybridMultilevel"/>
    <w:tmpl w:val="5792E3EC"/>
    <w:lvl w:ilvl="0" w:tplc="21A2987C">
      <w:start w:val="1"/>
      <w:numFmt w:val="hebrew1"/>
      <w:lvlText w:val="%1."/>
      <w:lvlJc w:val="left"/>
      <w:pPr>
        <w:ind w:left="626" w:hanging="360"/>
      </w:pPr>
      <w:rPr>
        <w:rFonts w:hint="default"/>
      </w:rPr>
    </w:lvl>
    <w:lvl w:ilvl="1" w:tplc="04090019" w:tentative="1">
      <w:start w:val="1"/>
      <w:numFmt w:val="lowerLetter"/>
      <w:lvlText w:val="%2."/>
      <w:lvlJc w:val="left"/>
      <w:pPr>
        <w:ind w:left="1346" w:hanging="360"/>
      </w:pPr>
    </w:lvl>
    <w:lvl w:ilvl="2" w:tplc="0409001B" w:tentative="1">
      <w:start w:val="1"/>
      <w:numFmt w:val="lowerRoman"/>
      <w:lvlText w:val="%3."/>
      <w:lvlJc w:val="right"/>
      <w:pPr>
        <w:ind w:left="2066" w:hanging="180"/>
      </w:pPr>
    </w:lvl>
    <w:lvl w:ilvl="3" w:tplc="0409000F" w:tentative="1">
      <w:start w:val="1"/>
      <w:numFmt w:val="decimal"/>
      <w:lvlText w:val="%4."/>
      <w:lvlJc w:val="left"/>
      <w:pPr>
        <w:ind w:left="2786" w:hanging="360"/>
      </w:pPr>
    </w:lvl>
    <w:lvl w:ilvl="4" w:tplc="04090019" w:tentative="1">
      <w:start w:val="1"/>
      <w:numFmt w:val="lowerLetter"/>
      <w:lvlText w:val="%5."/>
      <w:lvlJc w:val="left"/>
      <w:pPr>
        <w:ind w:left="3506" w:hanging="360"/>
      </w:pPr>
    </w:lvl>
    <w:lvl w:ilvl="5" w:tplc="0409001B" w:tentative="1">
      <w:start w:val="1"/>
      <w:numFmt w:val="lowerRoman"/>
      <w:lvlText w:val="%6."/>
      <w:lvlJc w:val="right"/>
      <w:pPr>
        <w:ind w:left="4226" w:hanging="180"/>
      </w:pPr>
    </w:lvl>
    <w:lvl w:ilvl="6" w:tplc="0409000F" w:tentative="1">
      <w:start w:val="1"/>
      <w:numFmt w:val="decimal"/>
      <w:lvlText w:val="%7."/>
      <w:lvlJc w:val="left"/>
      <w:pPr>
        <w:ind w:left="4946" w:hanging="360"/>
      </w:pPr>
    </w:lvl>
    <w:lvl w:ilvl="7" w:tplc="04090019" w:tentative="1">
      <w:start w:val="1"/>
      <w:numFmt w:val="lowerLetter"/>
      <w:lvlText w:val="%8."/>
      <w:lvlJc w:val="left"/>
      <w:pPr>
        <w:ind w:left="5666" w:hanging="360"/>
      </w:pPr>
    </w:lvl>
    <w:lvl w:ilvl="8" w:tplc="0409001B" w:tentative="1">
      <w:start w:val="1"/>
      <w:numFmt w:val="lowerRoman"/>
      <w:lvlText w:val="%9."/>
      <w:lvlJc w:val="right"/>
      <w:pPr>
        <w:ind w:left="6386" w:hanging="180"/>
      </w:pPr>
    </w:lvl>
  </w:abstractNum>
  <w:abstractNum w:abstractNumId="41" w15:restartNumberingAfterBreak="0">
    <w:nsid w:val="73031D22"/>
    <w:multiLevelType w:val="hybridMultilevel"/>
    <w:tmpl w:val="FE70B3F6"/>
    <w:lvl w:ilvl="0" w:tplc="E70AF83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5510836"/>
    <w:multiLevelType w:val="hybridMultilevel"/>
    <w:tmpl w:val="FCAC1996"/>
    <w:lvl w:ilvl="0" w:tplc="5CFE04DE">
      <w:start w:val="1"/>
      <w:numFmt w:val="hebrew1"/>
      <w:lvlText w:val="%1."/>
      <w:lvlJc w:val="left"/>
      <w:pPr>
        <w:ind w:left="986" w:hanging="360"/>
      </w:pPr>
      <w:rPr>
        <w:rFonts w:hint="default"/>
      </w:rPr>
    </w:lvl>
    <w:lvl w:ilvl="1" w:tplc="04090019" w:tentative="1">
      <w:start w:val="1"/>
      <w:numFmt w:val="lowerLetter"/>
      <w:lvlText w:val="%2."/>
      <w:lvlJc w:val="left"/>
      <w:pPr>
        <w:ind w:left="1706" w:hanging="360"/>
      </w:pPr>
    </w:lvl>
    <w:lvl w:ilvl="2" w:tplc="0409001B" w:tentative="1">
      <w:start w:val="1"/>
      <w:numFmt w:val="lowerRoman"/>
      <w:lvlText w:val="%3."/>
      <w:lvlJc w:val="right"/>
      <w:pPr>
        <w:ind w:left="2426" w:hanging="180"/>
      </w:pPr>
    </w:lvl>
    <w:lvl w:ilvl="3" w:tplc="0409000F" w:tentative="1">
      <w:start w:val="1"/>
      <w:numFmt w:val="decimal"/>
      <w:lvlText w:val="%4."/>
      <w:lvlJc w:val="left"/>
      <w:pPr>
        <w:ind w:left="3146" w:hanging="360"/>
      </w:pPr>
    </w:lvl>
    <w:lvl w:ilvl="4" w:tplc="04090019" w:tentative="1">
      <w:start w:val="1"/>
      <w:numFmt w:val="lowerLetter"/>
      <w:lvlText w:val="%5."/>
      <w:lvlJc w:val="left"/>
      <w:pPr>
        <w:ind w:left="3866" w:hanging="360"/>
      </w:pPr>
    </w:lvl>
    <w:lvl w:ilvl="5" w:tplc="0409001B" w:tentative="1">
      <w:start w:val="1"/>
      <w:numFmt w:val="lowerRoman"/>
      <w:lvlText w:val="%6."/>
      <w:lvlJc w:val="right"/>
      <w:pPr>
        <w:ind w:left="4586" w:hanging="180"/>
      </w:pPr>
    </w:lvl>
    <w:lvl w:ilvl="6" w:tplc="0409000F" w:tentative="1">
      <w:start w:val="1"/>
      <w:numFmt w:val="decimal"/>
      <w:lvlText w:val="%7."/>
      <w:lvlJc w:val="left"/>
      <w:pPr>
        <w:ind w:left="5306" w:hanging="360"/>
      </w:pPr>
    </w:lvl>
    <w:lvl w:ilvl="7" w:tplc="04090019" w:tentative="1">
      <w:start w:val="1"/>
      <w:numFmt w:val="lowerLetter"/>
      <w:lvlText w:val="%8."/>
      <w:lvlJc w:val="left"/>
      <w:pPr>
        <w:ind w:left="6026" w:hanging="360"/>
      </w:pPr>
    </w:lvl>
    <w:lvl w:ilvl="8" w:tplc="0409001B" w:tentative="1">
      <w:start w:val="1"/>
      <w:numFmt w:val="lowerRoman"/>
      <w:lvlText w:val="%9."/>
      <w:lvlJc w:val="right"/>
      <w:pPr>
        <w:ind w:left="6746" w:hanging="180"/>
      </w:pPr>
    </w:lvl>
  </w:abstractNum>
  <w:abstractNum w:abstractNumId="43" w15:restartNumberingAfterBreak="0">
    <w:nsid w:val="782D1BFF"/>
    <w:multiLevelType w:val="hybridMultilevel"/>
    <w:tmpl w:val="1FDCA1BE"/>
    <w:lvl w:ilvl="0" w:tplc="3CC8293A">
      <w:start w:val="1"/>
      <w:numFmt w:val="decimal"/>
      <w:lvlText w:val="%1)"/>
      <w:lvlJc w:val="left"/>
      <w:pPr>
        <w:ind w:left="520" w:hanging="360"/>
      </w:pPr>
      <w:rPr>
        <w:rFonts w:cs="Arial"/>
      </w:rPr>
    </w:lvl>
    <w:lvl w:ilvl="1" w:tplc="04090019">
      <w:start w:val="1"/>
      <w:numFmt w:val="lowerLetter"/>
      <w:lvlText w:val="%2."/>
      <w:lvlJc w:val="left"/>
      <w:pPr>
        <w:ind w:left="1240" w:hanging="360"/>
      </w:pPr>
    </w:lvl>
    <w:lvl w:ilvl="2" w:tplc="0409001B">
      <w:start w:val="1"/>
      <w:numFmt w:val="lowerRoman"/>
      <w:lvlText w:val="%3."/>
      <w:lvlJc w:val="right"/>
      <w:pPr>
        <w:ind w:left="1960" w:hanging="180"/>
      </w:pPr>
    </w:lvl>
    <w:lvl w:ilvl="3" w:tplc="0409000F">
      <w:start w:val="1"/>
      <w:numFmt w:val="decimal"/>
      <w:lvlText w:val="%4."/>
      <w:lvlJc w:val="left"/>
      <w:pPr>
        <w:ind w:left="2680" w:hanging="360"/>
      </w:pPr>
    </w:lvl>
    <w:lvl w:ilvl="4" w:tplc="04090019">
      <w:start w:val="1"/>
      <w:numFmt w:val="lowerLetter"/>
      <w:lvlText w:val="%5."/>
      <w:lvlJc w:val="left"/>
      <w:pPr>
        <w:ind w:left="3400" w:hanging="360"/>
      </w:pPr>
    </w:lvl>
    <w:lvl w:ilvl="5" w:tplc="0409001B">
      <w:start w:val="1"/>
      <w:numFmt w:val="lowerRoman"/>
      <w:lvlText w:val="%6."/>
      <w:lvlJc w:val="right"/>
      <w:pPr>
        <w:ind w:left="4120" w:hanging="180"/>
      </w:pPr>
    </w:lvl>
    <w:lvl w:ilvl="6" w:tplc="0409000F">
      <w:start w:val="1"/>
      <w:numFmt w:val="decimal"/>
      <w:lvlText w:val="%7."/>
      <w:lvlJc w:val="left"/>
      <w:pPr>
        <w:ind w:left="4840" w:hanging="360"/>
      </w:pPr>
    </w:lvl>
    <w:lvl w:ilvl="7" w:tplc="04090019">
      <w:start w:val="1"/>
      <w:numFmt w:val="lowerLetter"/>
      <w:lvlText w:val="%8."/>
      <w:lvlJc w:val="left"/>
      <w:pPr>
        <w:ind w:left="5560" w:hanging="360"/>
      </w:pPr>
    </w:lvl>
    <w:lvl w:ilvl="8" w:tplc="0409001B">
      <w:start w:val="1"/>
      <w:numFmt w:val="lowerRoman"/>
      <w:lvlText w:val="%9."/>
      <w:lvlJc w:val="right"/>
      <w:pPr>
        <w:ind w:left="6280" w:hanging="180"/>
      </w:pPr>
    </w:lvl>
  </w:abstractNum>
  <w:abstractNum w:abstractNumId="44" w15:restartNumberingAfterBreak="0">
    <w:nsid w:val="78CB521F"/>
    <w:multiLevelType w:val="hybridMultilevel"/>
    <w:tmpl w:val="C34830C2"/>
    <w:lvl w:ilvl="0" w:tplc="977A9DB6">
      <w:start w:val="1"/>
      <w:numFmt w:val="hebrew1"/>
      <w:lvlText w:val="%1."/>
      <w:lvlJc w:val="left"/>
      <w:pPr>
        <w:ind w:left="626" w:hanging="360"/>
      </w:pPr>
      <w:rPr>
        <w:rFonts w:hint="default"/>
      </w:rPr>
    </w:lvl>
    <w:lvl w:ilvl="1" w:tplc="04090019" w:tentative="1">
      <w:start w:val="1"/>
      <w:numFmt w:val="lowerLetter"/>
      <w:lvlText w:val="%2."/>
      <w:lvlJc w:val="left"/>
      <w:pPr>
        <w:ind w:left="1346" w:hanging="360"/>
      </w:pPr>
    </w:lvl>
    <w:lvl w:ilvl="2" w:tplc="0409001B" w:tentative="1">
      <w:start w:val="1"/>
      <w:numFmt w:val="lowerRoman"/>
      <w:lvlText w:val="%3."/>
      <w:lvlJc w:val="right"/>
      <w:pPr>
        <w:ind w:left="2066" w:hanging="180"/>
      </w:pPr>
    </w:lvl>
    <w:lvl w:ilvl="3" w:tplc="0409000F" w:tentative="1">
      <w:start w:val="1"/>
      <w:numFmt w:val="decimal"/>
      <w:lvlText w:val="%4."/>
      <w:lvlJc w:val="left"/>
      <w:pPr>
        <w:ind w:left="2786" w:hanging="360"/>
      </w:pPr>
    </w:lvl>
    <w:lvl w:ilvl="4" w:tplc="04090019" w:tentative="1">
      <w:start w:val="1"/>
      <w:numFmt w:val="lowerLetter"/>
      <w:lvlText w:val="%5."/>
      <w:lvlJc w:val="left"/>
      <w:pPr>
        <w:ind w:left="3506" w:hanging="360"/>
      </w:pPr>
    </w:lvl>
    <w:lvl w:ilvl="5" w:tplc="0409001B" w:tentative="1">
      <w:start w:val="1"/>
      <w:numFmt w:val="lowerRoman"/>
      <w:lvlText w:val="%6."/>
      <w:lvlJc w:val="right"/>
      <w:pPr>
        <w:ind w:left="4226" w:hanging="180"/>
      </w:pPr>
    </w:lvl>
    <w:lvl w:ilvl="6" w:tplc="0409000F" w:tentative="1">
      <w:start w:val="1"/>
      <w:numFmt w:val="decimal"/>
      <w:lvlText w:val="%7."/>
      <w:lvlJc w:val="left"/>
      <w:pPr>
        <w:ind w:left="4946" w:hanging="360"/>
      </w:pPr>
    </w:lvl>
    <w:lvl w:ilvl="7" w:tplc="04090019" w:tentative="1">
      <w:start w:val="1"/>
      <w:numFmt w:val="lowerLetter"/>
      <w:lvlText w:val="%8."/>
      <w:lvlJc w:val="left"/>
      <w:pPr>
        <w:ind w:left="5666" w:hanging="360"/>
      </w:pPr>
    </w:lvl>
    <w:lvl w:ilvl="8" w:tplc="0409001B" w:tentative="1">
      <w:start w:val="1"/>
      <w:numFmt w:val="lowerRoman"/>
      <w:lvlText w:val="%9."/>
      <w:lvlJc w:val="right"/>
      <w:pPr>
        <w:ind w:left="6386" w:hanging="180"/>
      </w:pPr>
    </w:lvl>
  </w:abstractNum>
  <w:abstractNum w:abstractNumId="45" w15:restartNumberingAfterBreak="0">
    <w:nsid w:val="79E17E6C"/>
    <w:multiLevelType w:val="hybridMultilevel"/>
    <w:tmpl w:val="C99010BA"/>
    <w:lvl w:ilvl="0" w:tplc="E50A3FBE">
      <w:start w:val="1"/>
      <w:numFmt w:val="hebrew1"/>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C301DC9"/>
    <w:multiLevelType w:val="hybridMultilevel"/>
    <w:tmpl w:val="42D8A856"/>
    <w:lvl w:ilvl="0" w:tplc="7938BE2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C6D2B7D"/>
    <w:multiLevelType w:val="hybridMultilevel"/>
    <w:tmpl w:val="0D863CF8"/>
    <w:lvl w:ilvl="0" w:tplc="412A7328">
      <w:start w:val="1"/>
      <w:numFmt w:val="hebrew1"/>
      <w:lvlText w:val="%1."/>
      <w:lvlJc w:val="left"/>
      <w:pPr>
        <w:ind w:left="720" w:hanging="360"/>
      </w:pPr>
      <w:rPr>
        <w:rFonts w:hint="default"/>
        <w:sz w:val="24"/>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31466018">
    <w:abstractNumId w:val="22"/>
  </w:num>
  <w:num w:numId="2" w16cid:durableId="202207345">
    <w:abstractNumId w:val="16"/>
  </w:num>
  <w:num w:numId="3" w16cid:durableId="209541722">
    <w:abstractNumId w:val="25"/>
  </w:num>
  <w:num w:numId="4" w16cid:durableId="1941332644">
    <w:abstractNumId w:val="13"/>
  </w:num>
  <w:num w:numId="5" w16cid:durableId="195363110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85916478">
    <w:abstractNumId w:val="37"/>
  </w:num>
  <w:num w:numId="7" w16cid:durableId="1047026492">
    <w:abstractNumId w:val="34"/>
  </w:num>
  <w:num w:numId="8" w16cid:durableId="894974555">
    <w:abstractNumId w:val="12"/>
  </w:num>
  <w:num w:numId="9" w16cid:durableId="2123114476">
    <w:abstractNumId w:val="5"/>
  </w:num>
  <w:num w:numId="10" w16cid:durableId="228926627">
    <w:abstractNumId w:val="26"/>
  </w:num>
  <w:num w:numId="11" w16cid:durableId="4142852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28607769">
    <w:abstractNumId w:val="27"/>
  </w:num>
  <w:num w:numId="13" w16cid:durableId="1822841059">
    <w:abstractNumId w:val="31"/>
  </w:num>
  <w:num w:numId="14" w16cid:durableId="648481988">
    <w:abstractNumId w:val="19"/>
  </w:num>
  <w:num w:numId="15" w16cid:durableId="187334120">
    <w:abstractNumId w:val="30"/>
  </w:num>
  <w:num w:numId="16" w16cid:durableId="1510945676">
    <w:abstractNumId w:val="45"/>
  </w:num>
  <w:num w:numId="17" w16cid:durableId="1006136195">
    <w:abstractNumId w:val="21"/>
  </w:num>
  <w:num w:numId="18" w16cid:durableId="1568682693">
    <w:abstractNumId w:val="29"/>
  </w:num>
  <w:num w:numId="19" w16cid:durableId="1424759782">
    <w:abstractNumId w:val="23"/>
  </w:num>
  <w:num w:numId="20" w16cid:durableId="2012371639">
    <w:abstractNumId w:val="9"/>
  </w:num>
  <w:num w:numId="21" w16cid:durableId="687831507">
    <w:abstractNumId w:val="7"/>
  </w:num>
  <w:num w:numId="22" w16cid:durableId="744841386">
    <w:abstractNumId w:val="2"/>
  </w:num>
  <w:num w:numId="23" w16cid:durableId="1130438568">
    <w:abstractNumId w:val="0"/>
  </w:num>
  <w:num w:numId="24" w16cid:durableId="671027955">
    <w:abstractNumId w:val="47"/>
  </w:num>
  <w:num w:numId="25" w16cid:durableId="673265529">
    <w:abstractNumId w:val="41"/>
  </w:num>
  <w:num w:numId="26" w16cid:durableId="619340095">
    <w:abstractNumId w:val="20"/>
  </w:num>
  <w:num w:numId="27" w16cid:durableId="817720934">
    <w:abstractNumId w:val="1"/>
  </w:num>
  <w:num w:numId="28" w16cid:durableId="609360673">
    <w:abstractNumId w:val="8"/>
  </w:num>
  <w:num w:numId="29" w16cid:durableId="433746859">
    <w:abstractNumId w:val="36"/>
  </w:num>
  <w:num w:numId="30" w16cid:durableId="1492528695">
    <w:abstractNumId w:val="18"/>
  </w:num>
  <w:num w:numId="31" w16cid:durableId="2028436813">
    <w:abstractNumId w:val="14"/>
  </w:num>
  <w:num w:numId="32" w16cid:durableId="647327477">
    <w:abstractNumId w:val="33"/>
  </w:num>
  <w:num w:numId="33" w16cid:durableId="469250412">
    <w:abstractNumId w:val="32"/>
  </w:num>
  <w:num w:numId="34" w16cid:durableId="149489136">
    <w:abstractNumId w:val="4"/>
  </w:num>
  <w:num w:numId="35" w16cid:durableId="562646257">
    <w:abstractNumId w:val="46"/>
  </w:num>
  <w:num w:numId="36" w16cid:durableId="334067419">
    <w:abstractNumId w:val="38"/>
  </w:num>
  <w:num w:numId="37" w16cid:durableId="327367605">
    <w:abstractNumId w:val="11"/>
  </w:num>
  <w:num w:numId="38" w16cid:durableId="7801357">
    <w:abstractNumId w:val="39"/>
  </w:num>
  <w:num w:numId="39" w16cid:durableId="901869245">
    <w:abstractNumId w:val="17"/>
  </w:num>
  <w:num w:numId="40" w16cid:durableId="437256939">
    <w:abstractNumId w:val="28"/>
  </w:num>
  <w:num w:numId="41" w16cid:durableId="81537049">
    <w:abstractNumId w:val="35"/>
  </w:num>
  <w:num w:numId="42" w16cid:durableId="1453553344">
    <w:abstractNumId w:val="42"/>
  </w:num>
  <w:num w:numId="43" w16cid:durableId="1429228603">
    <w:abstractNumId w:val="3"/>
  </w:num>
  <w:num w:numId="44" w16cid:durableId="426079264">
    <w:abstractNumId w:val="6"/>
  </w:num>
  <w:num w:numId="45" w16cid:durableId="744648292">
    <w:abstractNumId w:val="24"/>
  </w:num>
  <w:num w:numId="46" w16cid:durableId="1367635587">
    <w:abstractNumId w:val="44"/>
  </w:num>
  <w:num w:numId="47" w16cid:durableId="273945263">
    <w:abstractNumId w:val="15"/>
  </w:num>
  <w:num w:numId="48" w16cid:durableId="1343510686">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FFA"/>
    <w:rsid w:val="0000010F"/>
    <w:rsid w:val="00001019"/>
    <w:rsid w:val="00001321"/>
    <w:rsid w:val="00002327"/>
    <w:rsid w:val="0000263F"/>
    <w:rsid w:val="000028A5"/>
    <w:rsid w:val="000029B4"/>
    <w:rsid w:val="00002BCE"/>
    <w:rsid w:val="00002CFB"/>
    <w:rsid w:val="0000351B"/>
    <w:rsid w:val="00003625"/>
    <w:rsid w:val="000038DC"/>
    <w:rsid w:val="00003F7F"/>
    <w:rsid w:val="000040B7"/>
    <w:rsid w:val="00004528"/>
    <w:rsid w:val="000048F9"/>
    <w:rsid w:val="00005156"/>
    <w:rsid w:val="000058C1"/>
    <w:rsid w:val="000060AF"/>
    <w:rsid w:val="00006142"/>
    <w:rsid w:val="00006A76"/>
    <w:rsid w:val="00006E24"/>
    <w:rsid w:val="00006E51"/>
    <w:rsid w:val="00006E8E"/>
    <w:rsid w:val="00006F2E"/>
    <w:rsid w:val="00007132"/>
    <w:rsid w:val="00007261"/>
    <w:rsid w:val="00007578"/>
    <w:rsid w:val="00007978"/>
    <w:rsid w:val="00007C99"/>
    <w:rsid w:val="00010759"/>
    <w:rsid w:val="0001098A"/>
    <w:rsid w:val="000111EC"/>
    <w:rsid w:val="000114F8"/>
    <w:rsid w:val="000116E5"/>
    <w:rsid w:val="00012801"/>
    <w:rsid w:val="0001287A"/>
    <w:rsid w:val="00012951"/>
    <w:rsid w:val="00012A92"/>
    <w:rsid w:val="00013331"/>
    <w:rsid w:val="000133CC"/>
    <w:rsid w:val="00013476"/>
    <w:rsid w:val="00013988"/>
    <w:rsid w:val="0001408B"/>
    <w:rsid w:val="000143A5"/>
    <w:rsid w:val="00015015"/>
    <w:rsid w:val="000152B4"/>
    <w:rsid w:val="00015437"/>
    <w:rsid w:val="00015C4E"/>
    <w:rsid w:val="000161B7"/>
    <w:rsid w:val="00016E93"/>
    <w:rsid w:val="00017129"/>
    <w:rsid w:val="00017731"/>
    <w:rsid w:val="00017745"/>
    <w:rsid w:val="00017774"/>
    <w:rsid w:val="00017847"/>
    <w:rsid w:val="00017996"/>
    <w:rsid w:val="00017E6D"/>
    <w:rsid w:val="00017FD5"/>
    <w:rsid w:val="00017FF7"/>
    <w:rsid w:val="00020808"/>
    <w:rsid w:val="00020CAF"/>
    <w:rsid w:val="00020E71"/>
    <w:rsid w:val="00020F84"/>
    <w:rsid w:val="00021179"/>
    <w:rsid w:val="0002125D"/>
    <w:rsid w:val="00021ADE"/>
    <w:rsid w:val="00021D52"/>
    <w:rsid w:val="0002255B"/>
    <w:rsid w:val="00022A1A"/>
    <w:rsid w:val="00022A8C"/>
    <w:rsid w:val="00022B18"/>
    <w:rsid w:val="00022F55"/>
    <w:rsid w:val="00023230"/>
    <w:rsid w:val="00023856"/>
    <w:rsid w:val="00023E31"/>
    <w:rsid w:val="00023EE9"/>
    <w:rsid w:val="0002489E"/>
    <w:rsid w:val="000249D1"/>
    <w:rsid w:val="00024FDF"/>
    <w:rsid w:val="0002562B"/>
    <w:rsid w:val="00026397"/>
    <w:rsid w:val="00026734"/>
    <w:rsid w:val="000268F4"/>
    <w:rsid w:val="00027A9D"/>
    <w:rsid w:val="00027DFA"/>
    <w:rsid w:val="0003006D"/>
    <w:rsid w:val="000302F1"/>
    <w:rsid w:val="000306AA"/>
    <w:rsid w:val="000306E9"/>
    <w:rsid w:val="00030708"/>
    <w:rsid w:val="00030729"/>
    <w:rsid w:val="000308F6"/>
    <w:rsid w:val="000309DA"/>
    <w:rsid w:val="00031264"/>
    <w:rsid w:val="00031278"/>
    <w:rsid w:val="00031797"/>
    <w:rsid w:val="00031DEC"/>
    <w:rsid w:val="00031E9A"/>
    <w:rsid w:val="00032069"/>
    <w:rsid w:val="000321F4"/>
    <w:rsid w:val="00032996"/>
    <w:rsid w:val="00032A80"/>
    <w:rsid w:val="00032B9E"/>
    <w:rsid w:val="00032CC7"/>
    <w:rsid w:val="00032D25"/>
    <w:rsid w:val="00032E1D"/>
    <w:rsid w:val="00032E49"/>
    <w:rsid w:val="00032EC6"/>
    <w:rsid w:val="00032F80"/>
    <w:rsid w:val="000338F6"/>
    <w:rsid w:val="000339D9"/>
    <w:rsid w:val="00033D67"/>
    <w:rsid w:val="00034207"/>
    <w:rsid w:val="0003497F"/>
    <w:rsid w:val="00034BB6"/>
    <w:rsid w:val="00034C35"/>
    <w:rsid w:val="00034C56"/>
    <w:rsid w:val="00034EF8"/>
    <w:rsid w:val="00035269"/>
    <w:rsid w:val="00035EA1"/>
    <w:rsid w:val="000364D6"/>
    <w:rsid w:val="00036B8C"/>
    <w:rsid w:val="00036BE2"/>
    <w:rsid w:val="00036E61"/>
    <w:rsid w:val="000375B9"/>
    <w:rsid w:val="00037629"/>
    <w:rsid w:val="0003772F"/>
    <w:rsid w:val="000377E2"/>
    <w:rsid w:val="00037A1F"/>
    <w:rsid w:val="00037FA3"/>
    <w:rsid w:val="00040092"/>
    <w:rsid w:val="000400D8"/>
    <w:rsid w:val="00040174"/>
    <w:rsid w:val="000408DD"/>
    <w:rsid w:val="00040A12"/>
    <w:rsid w:val="00041804"/>
    <w:rsid w:val="00041869"/>
    <w:rsid w:val="00042703"/>
    <w:rsid w:val="00042D3C"/>
    <w:rsid w:val="000438EA"/>
    <w:rsid w:val="00043D16"/>
    <w:rsid w:val="00043F83"/>
    <w:rsid w:val="00044601"/>
    <w:rsid w:val="00044987"/>
    <w:rsid w:val="00044B44"/>
    <w:rsid w:val="0004501D"/>
    <w:rsid w:val="00045597"/>
    <w:rsid w:val="000458C3"/>
    <w:rsid w:val="00045AFC"/>
    <w:rsid w:val="00045FFC"/>
    <w:rsid w:val="0004674C"/>
    <w:rsid w:val="00046783"/>
    <w:rsid w:val="0004723C"/>
    <w:rsid w:val="00047508"/>
    <w:rsid w:val="000478F5"/>
    <w:rsid w:val="0004794C"/>
    <w:rsid w:val="00047989"/>
    <w:rsid w:val="000500DA"/>
    <w:rsid w:val="0005014E"/>
    <w:rsid w:val="00050BFE"/>
    <w:rsid w:val="00050E1C"/>
    <w:rsid w:val="00050ECE"/>
    <w:rsid w:val="00051071"/>
    <w:rsid w:val="0005131E"/>
    <w:rsid w:val="0005133A"/>
    <w:rsid w:val="00051554"/>
    <w:rsid w:val="000517DE"/>
    <w:rsid w:val="00051A0C"/>
    <w:rsid w:val="00051CC7"/>
    <w:rsid w:val="00051F28"/>
    <w:rsid w:val="00052123"/>
    <w:rsid w:val="00052A0B"/>
    <w:rsid w:val="00053A72"/>
    <w:rsid w:val="00053FB1"/>
    <w:rsid w:val="0005479B"/>
    <w:rsid w:val="00054971"/>
    <w:rsid w:val="00055756"/>
    <w:rsid w:val="00055909"/>
    <w:rsid w:val="00055BC4"/>
    <w:rsid w:val="00055CAD"/>
    <w:rsid w:val="000560BE"/>
    <w:rsid w:val="000563BC"/>
    <w:rsid w:val="00056413"/>
    <w:rsid w:val="00056637"/>
    <w:rsid w:val="00056DDC"/>
    <w:rsid w:val="00056EA2"/>
    <w:rsid w:val="000570BB"/>
    <w:rsid w:val="000572EA"/>
    <w:rsid w:val="00057521"/>
    <w:rsid w:val="00057741"/>
    <w:rsid w:val="00057ADA"/>
    <w:rsid w:val="00057C33"/>
    <w:rsid w:val="000602C2"/>
    <w:rsid w:val="00060750"/>
    <w:rsid w:val="0006075A"/>
    <w:rsid w:val="0006084C"/>
    <w:rsid w:val="00060BD3"/>
    <w:rsid w:val="00060F5E"/>
    <w:rsid w:val="00060FF4"/>
    <w:rsid w:val="00061442"/>
    <w:rsid w:val="00061FC7"/>
    <w:rsid w:val="00062C83"/>
    <w:rsid w:val="0006303E"/>
    <w:rsid w:val="0006305C"/>
    <w:rsid w:val="0006380A"/>
    <w:rsid w:val="0006437B"/>
    <w:rsid w:val="00064418"/>
    <w:rsid w:val="0006460E"/>
    <w:rsid w:val="00065AC1"/>
    <w:rsid w:val="000662CC"/>
    <w:rsid w:val="0006682D"/>
    <w:rsid w:val="00066AE9"/>
    <w:rsid w:val="00066C27"/>
    <w:rsid w:val="00066C50"/>
    <w:rsid w:val="000702B2"/>
    <w:rsid w:val="00070510"/>
    <w:rsid w:val="00070DA1"/>
    <w:rsid w:val="0007132F"/>
    <w:rsid w:val="0007168B"/>
    <w:rsid w:val="0007180C"/>
    <w:rsid w:val="00071A09"/>
    <w:rsid w:val="00072052"/>
    <w:rsid w:val="000720B2"/>
    <w:rsid w:val="000721C4"/>
    <w:rsid w:val="00072978"/>
    <w:rsid w:val="0007390C"/>
    <w:rsid w:val="00073DB7"/>
    <w:rsid w:val="00074008"/>
    <w:rsid w:val="000740E8"/>
    <w:rsid w:val="00074142"/>
    <w:rsid w:val="0007415F"/>
    <w:rsid w:val="000743CE"/>
    <w:rsid w:val="00074F05"/>
    <w:rsid w:val="00075E43"/>
    <w:rsid w:val="00075E70"/>
    <w:rsid w:val="00076337"/>
    <w:rsid w:val="000765F4"/>
    <w:rsid w:val="00076643"/>
    <w:rsid w:val="000771C9"/>
    <w:rsid w:val="0007734B"/>
    <w:rsid w:val="000773F4"/>
    <w:rsid w:val="000773FB"/>
    <w:rsid w:val="0007744A"/>
    <w:rsid w:val="00077CAF"/>
    <w:rsid w:val="00081113"/>
    <w:rsid w:val="00081350"/>
    <w:rsid w:val="00081C72"/>
    <w:rsid w:val="000836BB"/>
    <w:rsid w:val="00083B95"/>
    <w:rsid w:val="00083D4E"/>
    <w:rsid w:val="00083E2F"/>
    <w:rsid w:val="00083EDB"/>
    <w:rsid w:val="00084397"/>
    <w:rsid w:val="000843BE"/>
    <w:rsid w:val="000845ED"/>
    <w:rsid w:val="000849E5"/>
    <w:rsid w:val="00084B00"/>
    <w:rsid w:val="00084B5B"/>
    <w:rsid w:val="00085213"/>
    <w:rsid w:val="00085D50"/>
    <w:rsid w:val="00085D5A"/>
    <w:rsid w:val="00085DCC"/>
    <w:rsid w:val="00086480"/>
    <w:rsid w:val="00086970"/>
    <w:rsid w:val="00086A90"/>
    <w:rsid w:val="00087AE1"/>
    <w:rsid w:val="00087CEF"/>
    <w:rsid w:val="00090212"/>
    <w:rsid w:val="00090EF0"/>
    <w:rsid w:val="000910D3"/>
    <w:rsid w:val="00091A1A"/>
    <w:rsid w:val="000921C9"/>
    <w:rsid w:val="00092350"/>
    <w:rsid w:val="00092AAD"/>
    <w:rsid w:val="00092D5A"/>
    <w:rsid w:val="00092EFE"/>
    <w:rsid w:val="00093151"/>
    <w:rsid w:val="000938A6"/>
    <w:rsid w:val="000946A9"/>
    <w:rsid w:val="000947E3"/>
    <w:rsid w:val="00094D58"/>
    <w:rsid w:val="000950F7"/>
    <w:rsid w:val="00095490"/>
    <w:rsid w:val="000960CC"/>
    <w:rsid w:val="00096164"/>
    <w:rsid w:val="000963EF"/>
    <w:rsid w:val="00096A61"/>
    <w:rsid w:val="00096C72"/>
    <w:rsid w:val="00096E6B"/>
    <w:rsid w:val="00096FF1"/>
    <w:rsid w:val="00097305"/>
    <w:rsid w:val="00097D49"/>
    <w:rsid w:val="00097DEC"/>
    <w:rsid w:val="00097E43"/>
    <w:rsid w:val="00097E6F"/>
    <w:rsid w:val="000A0009"/>
    <w:rsid w:val="000A02AA"/>
    <w:rsid w:val="000A0534"/>
    <w:rsid w:val="000A1218"/>
    <w:rsid w:val="000A13BD"/>
    <w:rsid w:val="000A154B"/>
    <w:rsid w:val="000A1BE6"/>
    <w:rsid w:val="000A2335"/>
    <w:rsid w:val="000A299B"/>
    <w:rsid w:val="000A29F0"/>
    <w:rsid w:val="000A2B90"/>
    <w:rsid w:val="000A2BA0"/>
    <w:rsid w:val="000A2D7A"/>
    <w:rsid w:val="000A2F69"/>
    <w:rsid w:val="000A340B"/>
    <w:rsid w:val="000A3455"/>
    <w:rsid w:val="000A3861"/>
    <w:rsid w:val="000A3C1B"/>
    <w:rsid w:val="000A3CCC"/>
    <w:rsid w:val="000A47A1"/>
    <w:rsid w:val="000A493A"/>
    <w:rsid w:val="000A4A10"/>
    <w:rsid w:val="000A5565"/>
    <w:rsid w:val="000A56FC"/>
    <w:rsid w:val="000A5D16"/>
    <w:rsid w:val="000A60E8"/>
    <w:rsid w:val="000A64E0"/>
    <w:rsid w:val="000A6517"/>
    <w:rsid w:val="000A667A"/>
    <w:rsid w:val="000A6DE2"/>
    <w:rsid w:val="000A725D"/>
    <w:rsid w:val="000A7A3E"/>
    <w:rsid w:val="000B0230"/>
    <w:rsid w:val="000B079C"/>
    <w:rsid w:val="000B0A36"/>
    <w:rsid w:val="000B0CE7"/>
    <w:rsid w:val="000B0D5F"/>
    <w:rsid w:val="000B0DD9"/>
    <w:rsid w:val="000B1627"/>
    <w:rsid w:val="000B18D3"/>
    <w:rsid w:val="000B1AC3"/>
    <w:rsid w:val="000B1E91"/>
    <w:rsid w:val="000B21E8"/>
    <w:rsid w:val="000B25A8"/>
    <w:rsid w:val="000B270F"/>
    <w:rsid w:val="000B2A40"/>
    <w:rsid w:val="000B2ABD"/>
    <w:rsid w:val="000B2B9D"/>
    <w:rsid w:val="000B2BC3"/>
    <w:rsid w:val="000B2FB8"/>
    <w:rsid w:val="000B324D"/>
    <w:rsid w:val="000B3B63"/>
    <w:rsid w:val="000B3CB3"/>
    <w:rsid w:val="000B418D"/>
    <w:rsid w:val="000B49E5"/>
    <w:rsid w:val="000B4AA4"/>
    <w:rsid w:val="000B4BC9"/>
    <w:rsid w:val="000B4F95"/>
    <w:rsid w:val="000B4FA2"/>
    <w:rsid w:val="000B588C"/>
    <w:rsid w:val="000B59A2"/>
    <w:rsid w:val="000B5A6C"/>
    <w:rsid w:val="000B5E80"/>
    <w:rsid w:val="000B6208"/>
    <w:rsid w:val="000B6622"/>
    <w:rsid w:val="000B6E11"/>
    <w:rsid w:val="000B6FCF"/>
    <w:rsid w:val="000B7115"/>
    <w:rsid w:val="000B7364"/>
    <w:rsid w:val="000B7F13"/>
    <w:rsid w:val="000C066C"/>
    <w:rsid w:val="000C0CAF"/>
    <w:rsid w:val="000C154B"/>
    <w:rsid w:val="000C1644"/>
    <w:rsid w:val="000C19F5"/>
    <w:rsid w:val="000C1AA9"/>
    <w:rsid w:val="000C273E"/>
    <w:rsid w:val="000C27A1"/>
    <w:rsid w:val="000C30A8"/>
    <w:rsid w:val="000C33EB"/>
    <w:rsid w:val="000C3BA3"/>
    <w:rsid w:val="000C3C94"/>
    <w:rsid w:val="000C5706"/>
    <w:rsid w:val="000C5994"/>
    <w:rsid w:val="000C5EDE"/>
    <w:rsid w:val="000C603C"/>
    <w:rsid w:val="000C68DA"/>
    <w:rsid w:val="000C72E8"/>
    <w:rsid w:val="000C7ABE"/>
    <w:rsid w:val="000C7FD8"/>
    <w:rsid w:val="000D0674"/>
    <w:rsid w:val="000D14EE"/>
    <w:rsid w:val="000D150D"/>
    <w:rsid w:val="000D1922"/>
    <w:rsid w:val="000D1A07"/>
    <w:rsid w:val="000D1FCF"/>
    <w:rsid w:val="000D25BF"/>
    <w:rsid w:val="000D2B2E"/>
    <w:rsid w:val="000D2F68"/>
    <w:rsid w:val="000D37FF"/>
    <w:rsid w:val="000D4092"/>
    <w:rsid w:val="000D4260"/>
    <w:rsid w:val="000D477B"/>
    <w:rsid w:val="000D4A78"/>
    <w:rsid w:val="000D4C8C"/>
    <w:rsid w:val="000D518E"/>
    <w:rsid w:val="000D567C"/>
    <w:rsid w:val="000D5FBA"/>
    <w:rsid w:val="000D6B60"/>
    <w:rsid w:val="000D6F9C"/>
    <w:rsid w:val="000D6FFD"/>
    <w:rsid w:val="000D7059"/>
    <w:rsid w:val="000D71E4"/>
    <w:rsid w:val="000D72C1"/>
    <w:rsid w:val="000D74A6"/>
    <w:rsid w:val="000E04C2"/>
    <w:rsid w:val="000E07A2"/>
    <w:rsid w:val="000E0844"/>
    <w:rsid w:val="000E0EA5"/>
    <w:rsid w:val="000E0F2B"/>
    <w:rsid w:val="000E17E8"/>
    <w:rsid w:val="000E21BC"/>
    <w:rsid w:val="000E2322"/>
    <w:rsid w:val="000E25C1"/>
    <w:rsid w:val="000E2DD9"/>
    <w:rsid w:val="000E3B5A"/>
    <w:rsid w:val="000E4580"/>
    <w:rsid w:val="000E52B2"/>
    <w:rsid w:val="000E5898"/>
    <w:rsid w:val="000E6275"/>
    <w:rsid w:val="000E6C3C"/>
    <w:rsid w:val="000E6DCB"/>
    <w:rsid w:val="000E7AF5"/>
    <w:rsid w:val="000E7DFD"/>
    <w:rsid w:val="000F001B"/>
    <w:rsid w:val="000F0C93"/>
    <w:rsid w:val="000F101A"/>
    <w:rsid w:val="000F103D"/>
    <w:rsid w:val="000F11F5"/>
    <w:rsid w:val="000F12FC"/>
    <w:rsid w:val="000F1925"/>
    <w:rsid w:val="000F221D"/>
    <w:rsid w:val="000F2798"/>
    <w:rsid w:val="000F2BCE"/>
    <w:rsid w:val="000F2ED4"/>
    <w:rsid w:val="000F3786"/>
    <w:rsid w:val="000F3828"/>
    <w:rsid w:val="000F3906"/>
    <w:rsid w:val="000F3C76"/>
    <w:rsid w:val="000F3DD0"/>
    <w:rsid w:val="000F3FA5"/>
    <w:rsid w:val="000F40C4"/>
    <w:rsid w:val="000F4E98"/>
    <w:rsid w:val="000F5573"/>
    <w:rsid w:val="000F5F27"/>
    <w:rsid w:val="000F6308"/>
    <w:rsid w:val="000F641A"/>
    <w:rsid w:val="000F6479"/>
    <w:rsid w:val="000F670D"/>
    <w:rsid w:val="000F671D"/>
    <w:rsid w:val="000F6725"/>
    <w:rsid w:val="000F6D65"/>
    <w:rsid w:val="000F6FA7"/>
    <w:rsid w:val="000F74CC"/>
    <w:rsid w:val="000F78DD"/>
    <w:rsid w:val="000F7FFD"/>
    <w:rsid w:val="00100306"/>
    <w:rsid w:val="001009EE"/>
    <w:rsid w:val="001018AC"/>
    <w:rsid w:val="0010214C"/>
    <w:rsid w:val="0010221C"/>
    <w:rsid w:val="00102810"/>
    <w:rsid w:val="00102851"/>
    <w:rsid w:val="00102A1E"/>
    <w:rsid w:val="00102A2A"/>
    <w:rsid w:val="00102BE4"/>
    <w:rsid w:val="00102CE3"/>
    <w:rsid w:val="00102D09"/>
    <w:rsid w:val="001030DD"/>
    <w:rsid w:val="00103447"/>
    <w:rsid w:val="0010398E"/>
    <w:rsid w:val="001039F0"/>
    <w:rsid w:val="00103FF8"/>
    <w:rsid w:val="00103FFE"/>
    <w:rsid w:val="001041A0"/>
    <w:rsid w:val="0010442D"/>
    <w:rsid w:val="001045FF"/>
    <w:rsid w:val="0010466D"/>
    <w:rsid w:val="001051EE"/>
    <w:rsid w:val="001053BE"/>
    <w:rsid w:val="00105589"/>
    <w:rsid w:val="0010567D"/>
    <w:rsid w:val="00105F77"/>
    <w:rsid w:val="00105FA0"/>
    <w:rsid w:val="00106143"/>
    <w:rsid w:val="001061AA"/>
    <w:rsid w:val="001063BA"/>
    <w:rsid w:val="001065BE"/>
    <w:rsid w:val="00106EBB"/>
    <w:rsid w:val="0010727D"/>
    <w:rsid w:val="0010770B"/>
    <w:rsid w:val="001102C9"/>
    <w:rsid w:val="00110775"/>
    <w:rsid w:val="00110844"/>
    <w:rsid w:val="00110E67"/>
    <w:rsid w:val="0011179C"/>
    <w:rsid w:val="0011183B"/>
    <w:rsid w:val="0011212D"/>
    <w:rsid w:val="00112B4E"/>
    <w:rsid w:val="00112FFD"/>
    <w:rsid w:val="001139E8"/>
    <w:rsid w:val="00113A12"/>
    <w:rsid w:val="00113A1C"/>
    <w:rsid w:val="00113B42"/>
    <w:rsid w:val="00113F1E"/>
    <w:rsid w:val="0011402E"/>
    <w:rsid w:val="00114D83"/>
    <w:rsid w:val="00114E26"/>
    <w:rsid w:val="00115402"/>
    <w:rsid w:val="001154EF"/>
    <w:rsid w:val="00115505"/>
    <w:rsid w:val="00115F1D"/>
    <w:rsid w:val="00116219"/>
    <w:rsid w:val="001162A4"/>
    <w:rsid w:val="001164E7"/>
    <w:rsid w:val="00116695"/>
    <w:rsid w:val="001166E0"/>
    <w:rsid w:val="00116A20"/>
    <w:rsid w:val="00116C42"/>
    <w:rsid w:val="00117AF0"/>
    <w:rsid w:val="00117FE1"/>
    <w:rsid w:val="00120445"/>
    <w:rsid w:val="00120585"/>
    <w:rsid w:val="001205A5"/>
    <w:rsid w:val="001205CF"/>
    <w:rsid w:val="00120E03"/>
    <w:rsid w:val="00121D6F"/>
    <w:rsid w:val="00122975"/>
    <w:rsid w:val="00122AB2"/>
    <w:rsid w:val="00122E5A"/>
    <w:rsid w:val="00123521"/>
    <w:rsid w:val="001236A6"/>
    <w:rsid w:val="0012371B"/>
    <w:rsid w:val="00124006"/>
    <w:rsid w:val="001240AA"/>
    <w:rsid w:val="0012441D"/>
    <w:rsid w:val="001247B1"/>
    <w:rsid w:val="00124A4E"/>
    <w:rsid w:val="00124D3A"/>
    <w:rsid w:val="00124D5F"/>
    <w:rsid w:val="00125BFF"/>
    <w:rsid w:val="001262EE"/>
    <w:rsid w:val="00126722"/>
    <w:rsid w:val="0012685A"/>
    <w:rsid w:val="00126D92"/>
    <w:rsid w:val="00126DB2"/>
    <w:rsid w:val="001273A0"/>
    <w:rsid w:val="00127614"/>
    <w:rsid w:val="00127AB3"/>
    <w:rsid w:val="00130089"/>
    <w:rsid w:val="00130AB2"/>
    <w:rsid w:val="00130CA8"/>
    <w:rsid w:val="00130DBC"/>
    <w:rsid w:val="00130EF1"/>
    <w:rsid w:val="00130F07"/>
    <w:rsid w:val="00131B82"/>
    <w:rsid w:val="00132268"/>
    <w:rsid w:val="00132923"/>
    <w:rsid w:val="00132A58"/>
    <w:rsid w:val="001332DC"/>
    <w:rsid w:val="00133310"/>
    <w:rsid w:val="001333FA"/>
    <w:rsid w:val="0013348F"/>
    <w:rsid w:val="00133D7E"/>
    <w:rsid w:val="00134C28"/>
    <w:rsid w:val="00135758"/>
    <w:rsid w:val="00135BCE"/>
    <w:rsid w:val="001364A0"/>
    <w:rsid w:val="00136AD1"/>
    <w:rsid w:val="00136D44"/>
    <w:rsid w:val="001372F8"/>
    <w:rsid w:val="00137758"/>
    <w:rsid w:val="00137996"/>
    <w:rsid w:val="00137A3B"/>
    <w:rsid w:val="00137C0E"/>
    <w:rsid w:val="00140B4E"/>
    <w:rsid w:val="00141089"/>
    <w:rsid w:val="001412B1"/>
    <w:rsid w:val="001418FA"/>
    <w:rsid w:val="00141C9A"/>
    <w:rsid w:val="00141E81"/>
    <w:rsid w:val="001423C5"/>
    <w:rsid w:val="0014240B"/>
    <w:rsid w:val="00143985"/>
    <w:rsid w:val="00143BDE"/>
    <w:rsid w:val="00144061"/>
    <w:rsid w:val="0014485A"/>
    <w:rsid w:val="00144C37"/>
    <w:rsid w:val="00144CEF"/>
    <w:rsid w:val="00144D5B"/>
    <w:rsid w:val="00146A57"/>
    <w:rsid w:val="00146C1D"/>
    <w:rsid w:val="00146E5E"/>
    <w:rsid w:val="0014791C"/>
    <w:rsid w:val="00147991"/>
    <w:rsid w:val="00147C80"/>
    <w:rsid w:val="00147F05"/>
    <w:rsid w:val="00150E68"/>
    <w:rsid w:val="00151059"/>
    <w:rsid w:val="00151635"/>
    <w:rsid w:val="00151D28"/>
    <w:rsid w:val="00151DE2"/>
    <w:rsid w:val="00152105"/>
    <w:rsid w:val="00152287"/>
    <w:rsid w:val="001523D3"/>
    <w:rsid w:val="001525DC"/>
    <w:rsid w:val="001539C4"/>
    <w:rsid w:val="0015442F"/>
    <w:rsid w:val="001546FC"/>
    <w:rsid w:val="00154B8B"/>
    <w:rsid w:val="00154FEB"/>
    <w:rsid w:val="001557B2"/>
    <w:rsid w:val="001559FC"/>
    <w:rsid w:val="00156063"/>
    <w:rsid w:val="001565B7"/>
    <w:rsid w:val="001567C0"/>
    <w:rsid w:val="00156FDA"/>
    <w:rsid w:val="001571DB"/>
    <w:rsid w:val="00157685"/>
    <w:rsid w:val="00160065"/>
    <w:rsid w:val="001603D4"/>
    <w:rsid w:val="0016046A"/>
    <w:rsid w:val="00160BB3"/>
    <w:rsid w:val="00160D0E"/>
    <w:rsid w:val="00160E0C"/>
    <w:rsid w:val="0016153A"/>
    <w:rsid w:val="001615CD"/>
    <w:rsid w:val="0016168B"/>
    <w:rsid w:val="001616B4"/>
    <w:rsid w:val="001618BA"/>
    <w:rsid w:val="00161DD3"/>
    <w:rsid w:val="00162E76"/>
    <w:rsid w:val="00163AA9"/>
    <w:rsid w:val="00163EE5"/>
    <w:rsid w:val="00164802"/>
    <w:rsid w:val="001649BB"/>
    <w:rsid w:val="00164B85"/>
    <w:rsid w:val="00164CE6"/>
    <w:rsid w:val="00165923"/>
    <w:rsid w:val="00165E47"/>
    <w:rsid w:val="0016631F"/>
    <w:rsid w:val="001666FD"/>
    <w:rsid w:val="0016681D"/>
    <w:rsid w:val="00166DEB"/>
    <w:rsid w:val="0016736E"/>
    <w:rsid w:val="00167D80"/>
    <w:rsid w:val="00167F8B"/>
    <w:rsid w:val="001706D4"/>
    <w:rsid w:val="00170D44"/>
    <w:rsid w:val="00171247"/>
    <w:rsid w:val="00171576"/>
    <w:rsid w:val="00171C9D"/>
    <w:rsid w:val="00171CC0"/>
    <w:rsid w:val="00171D97"/>
    <w:rsid w:val="00171E95"/>
    <w:rsid w:val="001744B3"/>
    <w:rsid w:val="0017508D"/>
    <w:rsid w:val="00175442"/>
    <w:rsid w:val="0017567E"/>
    <w:rsid w:val="00175A71"/>
    <w:rsid w:val="00175D42"/>
    <w:rsid w:val="0017644C"/>
    <w:rsid w:val="0017655E"/>
    <w:rsid w:val="001767A8"/>
    <w:rsid w:val="00176816"/>
    <w:rsid w:val="001771DB"/>
    <w:rsid w:val="001774CE"/>
    <w:rsid w:val="00177573"/>
    <w:rsid w:val="001776C2"/>
    <w:rsid w:val="00177821"/>
    <w:rsid w:val="00177DAF"/>
    <w:rsid w:val="001805CD"/>
    <w:rsid w:val="00180612"/>
    <w:rsid w:val="00180DA2"/>
    <w:rsid w:val="001813BE"/>
    <w:rsid w:val="001815E5"/>
    <w:rsid w:val="001817D3"/>
    <w:rsid w:val="00181FB5"/>
    <w:rsid w:val="001820F1"/>
    <w:rsid w:val="0018271C"/>
    <w:rsid w:val="00182AC1"/>
    <w:rsid w:val="00183034"/>
    <w:rsid w:val="00183357"/>
    <w:rsid w:val="0018454C"/>
    <w:rsid w:val="00184894"/>
    <w:rsid w:val="00184904"/>
    <w:rsid w:val="00184CAE"/>
    <w:rsid w:val="001852B1"/>
    <w:rsid w:val="001855A8"/>
    <w:rsid w:val="001869EC"/>
    <w:rsid w:val="00186AC0"/>
    <w:rsid w:val="00186BD3"/>
    <w:rsid w:val="00186C23"/>
    <w:rsid w:val="0018772F"/>
    <w:rsid w:val="0018776A"/>
    <w:rsid w:val="00187D5F"/>
    <w:rsid w:val="00187F57"/>
    <w:rsid w:val="0019044A"/>
    <w:rsid w:val="00190470"/>
    <w:rsid w:val="001904F6"/>
    <w:rsid w:val="0019079F"/>
    <w:rsid w:val="00190B6E"/>
    <w:rsid w:val="00190FEA"/>
    <w:rsid w:val="00191CE7"/>
    <w:rsid w:val="001923EE"/>
    <w:rsid w:val="0019292B"/>
    <w:rsid w:val="00192C04"/>
    <w:rsid w:val="00192CA6"/>
    <w:rsid w:val="00192DB2"/>
    <w:rsid w:val="00192DC1"/>
    <w:rsid w:val="001935D9"/>
    <w:rsid w:val="001936FE"/>
    <w:rsid w:val="00193CD9"/>
    <w:rsid w:val="00194892"/>
    <w:rsid w:val="00194978"/>
    <w:rsid w:val="00195522"/>
    <w:rsid w:val="00195C58"/>
    <w:rsid w:val="00196248"/>
    <w:rsid w:val="001973E1"/>
    <w:rsid w:val="001975C9"/>
    <w:rsid w:val="0019793E"/>
    <w:rsid w:val="00197C40"/>
    <w:rsid w:val="001A00CF"/>
    <w:rsid w:val="001A0830"/>
    <w:rsid w:val="001A0DAC"/>
    <w:rsid w:val="001A11D2"/>
    <w:rsid w:val="001A13AC"/>
    <w:rsid w:val="001A1554"/>
    <w:rsid w:val="001A1559"/>
    <w:rsid w:val="001A160E"/>
    <w:rsid w:val="001A1FA3"/>
    <w:rsid w:val="001A237F"/>
    <w:rsid w:val="001A23A4"/>
    <w:rsid w:val="001A2B84"/>
    <w:rsid w:val="001A2E37"/>
    <w:rsid w:val="001A3068"/>
    <w:rsid w:val="001A3609"/>
    <w:rsid w:val="001A3B7F"/>
    <w:rsid w:val="001A3D77"/>
    <w:rsid w:val="001A42A3"/>
    <w:rsid w:val="001A442E"/>
    <w:rsid w:val="001A4D1C"/>
    <w:rsid w:val="001A5048"/>
    <w:rsid w:val="001A50CD"/>
    <w:rsid w:val="001A5C79"/>
    <w:rsid w:val="001A6573"/>
    <w:rsid w:val="001A7693"/>
    <w:rsid w:val="001A7CE2"/>
    <w:rsid w:val="001A7ECD"/>
    <w:rsid w:val="001B0107"/>
    <w:rsid w:val="001B0261"/>
    <w:rsid w:val="001B0350"/>
    <w:rsid w:val="001B0515"/>
    <w:rsid w:val="001B055B"/>
    <w:rsid w:val="001B0D38"/>
    <w:rsid w:val="001B1475"/>
    <w:rsid w:val="001B1CE8"/>
    <w:rsid w:val="001B349C"/>
    <w:rsid w:val="001B3ED3"/>
    <w:rsid w:val="001B4237"/>
    <w:rsid w:val="001B46A9"/>
    <w:rsid w:val="001B487E"/>
    <w:rsid w:val="001B48E5"/>
    <w:rsid w:val="001B4A6B"/>
    <w:rsid w:val="001B4FED"/>
    <w:rsid w:val="001B5079"/>
    <w:rsid w:val="001B50BF"/>
    <w:rsid w:val="001B5A9B"/>
    <w:rsid w:val="001B5E56"/>
    <w:rsid w:val="001B6143"/>
    <w:rsid w:val="001B669C"/>
    <w:rsid w:val="001B6962"/>
    <w:rsid w:val="001B6F07"/>
    <w:rsid w:val="001B7B83"/>
    <w:rsid w:val="001B7C66"/>
    <w:rsid w:val="001B7F24"/>
    <w:rsid w:val="001C0087"/>
    <w:rsid w:val="001C0303"/>
    <w:rsid w:val="001C04A3"/>
    <w:rsid w:val="001C0F9A"/>
    <w:rsid w:val="001C114E"/>
    <w:rsid w:val="001C1CAA"/>
    <w:rsid w:val="001C1D2C"/>
    <w:rsid w:val="001C1FE7"/>
    <w:rsid w:val="001C219B"/>
    <w:rsid w:val="001C2584"/>
    <w:rsid w:val="001C3278"/>
    <w:rsid w:val="001C33A0"/>
    <w:rsid w:val="001C369A"/>
    <w:rsid w:val="001C39E7"/>
    <w:rsid w:val="001C3D4A"/>
    <w:rsid w:val="001C3E1D"/>
    <w:rsid w:val="001C4367"/>
    <w:rsid w:val="001C4473"/>
    <w:rsid w:val="001C4940"/>
    <w:rsid w:val="001C4B5E"/>
    <w:rsid w:val="001C4E63"/>
    <w:rsid w:val="001C5547"/>
    <w:rsid w:val="001C5B7B"/>
    <w:rsid w:val="001C5CAE"/>
    <w:rsid w:val="001C6018"/>
    <w:rsid w:val="001C629B"/>
    <w:rsid w:val="001C651D"/>
    <w:rsid w:val="001C6C39"/>
    <w:rsid w:val="001C6C43"/>
    <w:rsid w:val="001C760B"/>
    <w:rsid w:val="001C79F8"/>
    <w:rsid w:val="001C7CC2"/>
    <w:rsid w:val="001C7D9B"/>
    <w:rsid w:val="001D003A"/>
    <w:rsid w:val="001D0306"/>
    <w:rsid w:val="001D0345"/>
    <w:rsid w:val="001D03F3"/>
    <w:rsid w:val="001D0B96"/>
    <w:rsid w:val="001D0C38"/>
    <w:rsid w:val="001D0F2E"/>
    <w:rsid w:val="001D1460"/>
    <w:rsid w:val="001D242D"/>
    <w:rsid w:val="001D2766"/>
    <w:rsid w:val="001D2F05"/>
    <w:rsid w:val="001D36FA"/>
    <w:rsid w:val="001D3830"/>
    <w:rsid w:val="001D43B8"/>
    <w:rsid w:val="001D4BEB"/>
    <w:rsid w:val="001D4D47"/>
    <w:rsid w:val="001D4F5F"/>
    <w:rsid w:val="001D52ED"/>
    <w:rsid w:val="001D5399"/>
    <w:rsid w:val="001D5A63"/>
    <w:rsid w:val="001D7034"/>
    <w:rsid w:val="001D7F02"/>
    <w:rsid w:val="001E00E2"/>
    <w:rsid w:val="001E01E8"/>
    <w:rsid w:val="001E056A"/>
    <w:rsid w:val="001E0772"/>
    <w:rsid w:val="001E0FFD"/>
    <w:rsid w:val="001E11C3"/>
    <w:rsid w:val="001E1930"/>
    <w:rsid w:val="001E1988"/>
    <w:rsid w:val="001E1AF9"/>
    <w:rsid w:val="001E1D48"/>
    <w:rsid w:val="001E1F47"/>
    <w:rsid w:val="001E231A"/>
    <w:rsid w:val="001E2736"/>
    <w:rsid w:val="001E2AC8"/>
    <w:rsid w:val="001E2B00"/>
    <w:rsid w:val="001E2E29"/>
    <w:rsid w:val="001E329D"/>
    <w:rsid w:val="001E3376"/>
    <w:rsid w:val="001E3883"/>
    <w:rsid w:val="001E4206"/>
    <w:rsid w:val="001E5152"/>
    <w:rsid w:val="001E55F4"/>
    <w:rsid w:val="001E586D"/>
    <w:rsid w:val="001E5AAE"/>
    <w:rsid w:val="001E6494"/>
    <w:rsid w:val="001E66E7"/>
    <w:rsid w:val="001E68D1"/>
    <w:rsid w:val="001E6F26"/>
    <w:rsid w:val="001E761E"/>
    <w:rsid w:val="001F01AB"/>
    <w:rsid w:val="001F0289"/>
    <w:rsid w:val="001F04A9"/>
    <w:rsid w:val="001F07B4"/>
    <w:rsid w:val="001F0B66"/>
    <w:rsid w:val="001F0E9F"/>
    <w:rsid w:val="001F1060"/>
    <w:rsid w:val="001F11FE"/>
    <w:rsid w:val="001F17FA"/>
    <w:rsid w:val="001F21DA"/>
    <w:rsid w:val="001F2300"/>
    <w:rsid w:val="001F243E"/>
    <w:rsid w:val="001F2CA3"/>
    <w:rsid w:val="001F2D2E"/>
    <w:rsid w:val="001F2FE6"/>
    <w:rsid w:val="001F33F5"/>
    <w:rsid w:val="001F3A97"/>
    <w:rsid w:val="001F44DF"/>
    <w:rsid w:val="001F473D"/>
    <w:rsid w:val="001F4A6B"/>
    <w:rsid w:val="001F4F45"/>
    <w:rsid w:val="001F50F6"/>
    <w:rsid w:val="001F53D2"/>
    <w:rsid w:val="001F5914"/>
    <w:rsid w:val="001F620A"/>
    <w:rsid w:val="001F6487"/>
    <w:rsid w:val="001F70DB"/>
    <w:rsid w:val="001F721B"/>
    <w:rsid w:val="001F746B"/>
    <w:rsid w:val="001F77EE"/>
    <w:rsid w:val="001F7FD1"/>
    <w:rsid w:val="00200097"/>
    <w:rsid w:val="0020018D"/>
    <w:rsid w:val="00200423"/>
    <w:rsid w:val="002004B6"/>
    <w:rsid w:val="00200ABB"/>
    <w:rsid w:val="00203453"/>
    <w:rsid w:val="0020359E"/>
    <w:rsid w:val="0020366A"/>
    <w:rsid w:val="0020462C"/>
    <w:rsid w:val="0020514D"/>
    <w:rsid w:val="00205CFA"/>
    <w:rsid w:val="00205F13"/>
    <w:rsid w:val="00205FD1"/>
    <w:rsid w:val="0020622F"/>
    <w:rsid w:val="002071E0"/>
    <w:rsid w:val="00207671"/>
    <w:rsid w:val="0021015B"/>
    <w:rsid w:val="0021056F"/>
    <w:rsid w:val="00210651"/>
    <w:rsid w:val="002106D2"/>
    <w:rsid w:val="00211022"/>
    <w:rsid w:val="002115E2"/>
    <w:rsid w:val="002116A2"/>
    <w:rsid w:val="0021199B"/>
    <w:rsid w:val="00211D4D"/>
    <w:rsid w:val="00211DA7"/>
    <w:rsid w:val="002121E4"/>
    <w:rsid w:val="00212A5E"/>
    <w:rsid w:val="00212B6C"/>
    <w:rsid w:val="00212DB9"/>
    <w:rsid w:val="002130ED"/>
    <w:rsid w:val="00213BD6"/>
    <w:rsid w:val="00213F9F"/>
    <w:rsid w:val="0021417A"/>
    <w:rsid w:val="002142D4"/>
    <w:rsid w:val="00214428"/>
    <w:rsid w:val="00214C9F"/>
    <w:rsid w:val="00215309"/>
    <w:rsid w:val="002154DF"/>
    <w:rsid w:val="0021561B"/>
    <w:rsid w:val="00215BFD"/>
    <w:rsid w:val="00215CA7"/>
    <w:rsid w:val="00215FDF"/>
    <w:rsid w:val="002166C0"/>
    <w:rsid w:val="002167A3"/>
    <w:rsid w:val="00216AF7"/>
    <w:rsid w:val="00216D33"/>
    <w:rsid w:val="002173D6"/>
    <w:rsid w:val="002176B2"/>
    <w:rsid w:val="002201D0"/>
    <w:rsid w:val="0022042F"/>
    <w:rsid w:val="00220493"/>
    <w:rsid w:val="00220D4A"/>
    <w:rsid w:val="002213AB"/>
    <w:rsid w:val="00221852"/>
    <w:rsid w:val="00221931"/>
    <w:rsid w:val="00221FB6"/>
    <w:rsid w:val="002225FB"/>
    <w:rsid w:val="002228FB"/>
    <w:rsid w:val="00222B77"/>
    <w:rsid w:val="00223795"/>
    <w:rsid w:val="00223A24"/>
    <w:rsid w:val="00223C3C"/>
    <w:rsid w:val="00223CEC"/>
    <w:rsid w:val="00223E5C"/>
    <w:rsid w:val="0022462F"/>
    <w:rsid w:val="00224759"/>
    <w:rsid w:val="00224F5C"/>
    <w:rsid w:val="00225434"/>
    <w:rsid w:val="0022574A"/>
    <w:rsid w:val="002258DF"/>
    <w:rsid w:val="00225FF7"/>
    <w:rsid w:val="002260CA"/>
    <w:rsid w:val="002261F8"/>
    <w:rsid w:val="002269AC"/>
    <w:rsid w:val="00227169"/>
    <w:rsid w:val="00227978"/>
    <w:rsid w:val="002304B0"/>
    <w:rsid w:val="002306E0"/>
    <w:rsid w:val="00230A9B"/>
    <w:rsid w:val="002314D2"/>
    <w:rsid w:val="00231593"/>
    <w:rsid w:val="00231871"/>
    <w:rsid w:val="00231915"/>
    <w:rsid w:val="00232093"/>
    <w:rsid w:val="002322C1"/>
    <w:rsid w:val="002329AA"/>
    <w:rsid w:val="0023346F"/>
    <w:rsid w:val="002338A7"/>
    <w:rsid w:val="002338D0"/>
    <w:rsid w:val="00233E7F"/>
    <w:rsid w:val="0023423C"/>
    <w:rsid w:val="0023425B"/>
    <w:rsid w:val="0023445E"/>
    <w:rsid w:val="002345BB"/>
    <w:rsid w:val="00234E64"/>
    <w:rsid w:val="0023508D"/>
    <w:rsid w:val="00235140"/>
    <w:rsid w:val="00235231"/>
    <w:rsid w:val="00235575"/>
    <w:rsid w:val="00235EA1"/>
    <w:rsid w:val="00235EBF"/>
    <w:rsid w:val="0023606A"/>
    <w:rsid w:val="002361FE"/>
    <w:rsid w:val="00236873"/>
    <w:rsid w:val="00237A75"/>
    <w:rsid w:val="00237DDF"/>
    <w:rsid w:val="00240362"/>
    <w:rsid w:val="00240462"/>
    <w:rsid w:val="0024099E"/>
    <w:rsid w:val="00240E7F"/>
    <w:rsid w:val="00241B7B"/>
    <w:rsid w:val="00241D16"/>
    <w:rsid w:val="00241FBD"/>
    <w:rsid w:val="002420F8"/>
    <w:rsid w:val="002422D4"/>
    <w:rsid w:val="00242B55"/>
    <w:rsid w:val="002431B0"/>
    <w:rsid w:val="00244628"/>
    <w:rsid w:val="00244B01"/>
    <w:rsid w:val="00244C13"/>
    <w:rsid w:val="00244D36"/>
    <w:rsid w:val="0024563C"/>
    <w:rsid w:val="00245664"/>
    <w:rsid w:val="0024593C"/>
    <w:rsid w:val="00246382"/>
    <w:rsid w:val="00246389"/>
    <w:rsid w:val="002468BF"/>
    <w:rsid w:val="00250DDF"/>
    <w:rsid w:val="00251114"/>
    <w:rsid w:val="0025174E"/>
    <w:rsid w:val="00251836"/>
    <w:rsid w:val="0025188F"/>
    <w:rsid w:val="0025197F"/>
    <w:rsid w:val="00251D0B"/>
    <w:rsid w:val="00251F1D"/>
    <w:rsid w:val="0025270C"/>
    <w:rsid w:val="00252934"/>
    <w:rsid w:val="00252C9C"/>
    <w:rsid w:val="0025374E"/>
    <w:rsid w:val="002537CA"/>
    <w:rsid w:val="00253B98"/>
    <w:rsid w:val="00254028"/>
    <w:rsid w:val="002540D7"/>
    <w:rsid w:val="002548F1"/>
    <w:rsid w:val="00254A07"/>
    <w:rsid w:val="00254CCB"/>
    <w:rsid w:val="00255130"/>
    <w:rsid w:val="00255810"/>
    <w:rsid w:val="00255C1F"/>
    <w:rsid w:val="00256133"/>
    <w:rsid w:val="002561C0"/>
    <w:rsid w:val="00256CFB"/>
    <w:rsid w:val="0025700E"/>
    <w:rsid w:val="00257236"/>
    <w:rsid w:val="0025727A"/>
    <w:rsid w:val="002602F6"/>
    <w:rsid w:val="002609ED"/>
    <w:rsid w:val="002609F7"/>
    <w:rsid w:val="00260AA2"/>
    <w:rsid w:val="00260ABC"/>
    <w:rsid w:val="00261157"/>
    <w:rsid w:val="0026167E"/>
    <w:rsid w:val="002617BA"/>
    <w:rsid w:val="0026222A"/>
    <w:rsid w:val="002628FE"/>
    <w:rsid w:val="0026322D"/>
    <w:rsid w:val="002635D1"/>
    <w:rsid w:val="002644C9"/>
    <w:rsid w:val="002646A7"/>
    <w:rsid w:val="00264787"/>
    <w:rsid w:val="00264EE8"/>
    <w:rsid w:val="00265B83"/>
    <w:rsid w:val="00265E1C"/>
    <w:rsid w:val="00267173"/>
    <w:rsid w:val="00267575"/>
    <w:rsid w:val="002675B3"/>
    <w:rsid w:val="0026782F"/>
    <w:rsid w:val="0026787F"/>
    <w:rsid w:val="00267C22"/>
    <w:rsid w:val="0027023C"/>
    <w:rsid w:val="00270295"/>
    <w:rsid w:val="00270751"/>
    <w:rsid w:val="0027076C"/>
    <w:rsid w:val="00270BA3"/>
    <w:rsid w:val="00270E17"/>
    <w:rsid w:val="00270F7F"/>
    <w:rsid w:val="00271069"/>
    <w:rsid w:val="002710BB"/>
    <w:rsid w:val="00271172"/>
    <w:rsid w:val="00271749"/>
    <w:rsid w:val="0027200A"/>
    <w:rsid w:val="00272632"/>
    <w:rsid w:val="0027267B"/>
    <w:rsid w:val="00272883"/>
    <w:rsid w:val="00272FBA"/>
    <w:rsid w:val="00273132"/>
    <w:rsid w:val="00273388"/>
    <w:rsid w:val="00274182"/>
    <w:rsid w:val="00274306"/>
    <w:rsid w:val="002744D7"/>
    <w:rsid w:val="0027501D"/>
    <w:rsid w:val="002753EB"/>
    <w:rsid w:val="00275739"/>
    <w:rsid w:val="002758B1"/>
    <w:rsid w:val="00275B17"/>
    <w:rsid w:val="00275B53"/>
    <w:rsid w:val="0027610C"/>
    <w:rsid w:val="002762CF"/>
    <w:rsid w:val="00276321"/>
    <w:rsid w:val="00276B14"/>
    <w:rsid w:val="00276C69"/>
    <w:rsid w:val="00277058"/>
    <w:rsid w:val="00277DB1"/>
    <w:rsid w:val="00277EFD"/>
    <w:rsid w:val="00277F03"/>
    <w:rsid w:val="0028063B"/>
    <w:rsid w:val="00280C8E"/>
    <w:rsid w:val="00280CA9"/>
    <w:rsid w:val="00281070"/>
    <w:rsid w:val="002816A5"/>
    <w:rsid w:val="00281877"/>
    <w:rsid w:val="00281E32"/>
    <w:rsid w:val="002820D6"/>
    <w:rsid w:val="00282163"/>
    <w:rsid w:val="002821F6"/>
    <w:rsid w:val="0028232A"/>
    <w:rsid w:val="002826F7"/>
    <w:rsid w:val="00283625"/>
    <w:rsid w:val="00284151"/>
    <w:rsid w:val="00284937"/>
    <w:rsid w:val="00284E60"/>
    <w:rsid w:val="00285155"/>
    <w:rsid w:val="00287DD3"/>
    <w:rsid w:val="00290596"/>
    <w:rsid w:val="00290BF9"/>
    <w:rsid w:val="00291820"/>
    <w:rsid w:val="00291A14"/>
    <w:rsid w:val="00291DC9"/>
    <w:rsid w:val="00291F3D"/>
    <w:rsid w:val="002923BC"/>
    <w:rsid w:val="00292833"/>
    <w:rsid w:val="00292C60"/>
    <w:rsid w:val="00293BED"/>
    <w:rsid w:val="00293DE3"/>
    <w:rsid w:val="0029412F"/>
    <w:rsid w:val="00294222"/>
    <w:rsid w:val="0029422A"/>
    <w:rsid w:val="0029449C"/>
    <w:rsid w:val="00294726"/>
    <w:rsid w:val="00294D5C"/>
    <w:rsid w:val="00294EDC"/>
    <w:rsid w:val="0029503F"/>
    <w:rsid w:val="00295321"/>
    <w:rsid w:val="002953AC"/>
    <w:rsid w:val="0029561E"/>
    <w:rsid w:val="00295C4A"/>
    <w:rsid w:val="00295F21"/>
    <w:rsid w:val="00296AE5"/>
    <w:rsid w:val="00296BC3"/>
    <w:rsid w:val="00297447"/>
    <w:rsid w:val="002975F9"/>
    <w:rsid w:val="002A0A00"/>
    <w:rsid w:val="002A0B7A"/>
    <w:rsid w:val="002A15AF"/>
    <w:rsid w:val="002A177D"/>
    <w:rsid w:val="002A1CA5"/>
    <w:rsid w:val="002A205D"/>
    <w:rsid w:val="002A216D"/>
    <w:rsid w:val="002A24D5"/>
    <w:rsid w:val="002A2610"/>
    <w:rsid w:val="002A26CA"/>
    <w:rsid w:val="002A2CB0"/>
    <w:rsid w:val="002A300A"/>
    <w:rsid w:val="002A349D"/>
    <w:rsid w:val="002A3ACC"/>
    <w:rsid w:val="002A3E1C"/>
    <w:rsid w:val="002A474D"/>
    <w:rsid w:val="002A58CD"/>
    <w:rsid w:val="002A5D20"/>
    <w:rsid w:val="002A6099"/>
    <w:rsid w:val="002A6365"/>
    <w:rsid w:val="002A6665"/>
    <w:rsid w:val="002A687D"/>
    <w:rsid w:val="002A6A8D"/>
    <w:rsid w:val="002A6E6F"/>
    <w:rsid w:val="002A71FD"/>
    <w:rsid w:val="002A7264"/>
    <w:rsid w:val="002A735E"/>
    <w:rsid w:val="002A7384"/>
    <w:rsid w:val="002A75D5"/>
    <w:rsid w:val="002A7C00"/>
    <w:rsid w:val="002A7CFE"/>
    <w:rsid w:val="002B0904"/>
    <w:rsid w:val="002B0A1A"/>
    <w:rsid w:val="002B1260"/>
    <w:rsid w:val="002B13D4"/>
    <w:rsid w:val="002B13F2"/>
    <w:rsid w:val="002B160C"/>
    <w:rsid w:val="002B1E7B"/>
    <w:rsid w:val="002B2104"/>
    <w:rsid w:val="002B2337"/>
    <w:rsid w:val="002B2462"/>
    <w:rsid w:val="002B33FB"/>
    <w:rsid w:val="002B33FC"/>
    <w:rsid w:val="002B3B0F"/>
    <w:rsid w:val="002B3C05"/>
    <w:rsid w:val="002B4351"/>
    <w:rsid w:val="002B4BE6"/>
    <w:rsid w:val="002B4D51"/>
    <w:rsid w:val="002B4D52"/>
    <w:rsid w:val="002B519B"/>
    <w:rsid w:val="002B5C52"/>
    <w:rsid w:val="002B5E1E"/>
    <w:rsid w:val="002B6355"/>
    <w:rsid w:val="002B6566"/>
    <w:rsid w:val="002B6661"/>
    <w:rsid w:val="002B69E8"/>
    <w:rsid w:val="002B6CA6"/>
    <w:rsid w:val="002B6CAB"/>
    <w:rsid w:val="002B73E3"/>
    <w:rsid w:val="002B7C8C"/>
    <w:rsid w:val="002C0CE5"/>
    <w:rsid w:val="002C12A6"/>
    <w:rsid w:val="002C13CF"/>
    <w:rsid w:val="002C19F6"/>
    <w:rsid w:val="002C1E65"/>
    <w:rsid w:val="002C20A2"/>
    <w:rsid w:val="002C22FF"/>
    <w:rsid w:val="002C26A3"/>
    <w:rsid w:val="002C2A3B"/>
    <w:rsid w:val="002C30B1"/>
    <w:rsid w:val="002C33E6"/>
    <w:rsid w:val="002C33FA"/>
    <w:rsid w:val="002C39FD"/>
    <w:rsid w:val="002C3C5F"/>
    <w:rsid w:val="002C4C77"/>
    <w:rsid w:val="002C5A3D"/>
    <w:rsid w:val="002C5CD1"/>
    <w:rsid w:val="002C5DC6"/>
    <w:rsid w:val="002C5F6A"/>
    <w:rsid w:val="002C6162"/>
    <w:rsid w:val="002C63E3"/>
    <w:rsid w:val="002C6969"/>
    <w:rsid w:val="002C6BFF"/>
    <w:rsid w:val="002C72A3"/>
    <w:rsid w:val="002C77C3"/>
    <w:rsid w:val="002D0D27"/>
    <w:rsid w:val="002D103D"/>
    <w:rsid w:val="002D1492"/>
    <w:rsid w:val="002D14A6"/>
    <w:rsid w:val="002D22C4"/>
    <w:rsid w:val="002D331E"/>
    <w:rsid w:val="002D347A"/>
    <w:rsid w:val="002D3E0D"/>
    <w:rsid w:val="002D3F09"/>
    <w:rsid w:val="002D411F"/>
    <w:rsid w:val="002D4DC1"/>
    <w:rsid w:val="002D4E87"/>
    <w:rsid w:val="002D5BB5"/>
    <w:rsid w:val="002D5D3F"/>
    <w:rsid w:val="002D618E"/>
    <w:rsid w:val="002D6214"/>
    <w:rsid w:val="002D666E"/>
    <w:rsid w:val="002D70C4"/>
    <w:rsid w:val="002D70C6"/>
    <w:rsid w:val="002D7148"/>
    <w:rsid w:val="002D754D"/>
    <w:rsid w:val="002D7AB3"/>
    <w:rsid w:val="002D7C53"/>
    <w:rsid w:val="002D7E8D"/>
    <w:rsid w:val="002E04E4"/>
    <w:rsid w:val="002E0589"/>
    <w:rsid w:val="002E098C"/>
    <w:rsid w:val="002E0D3F"/>
    <w:rsid w:val="002E0E98"/>
    <w:rsid w:val="002E103C"/>
    <w:rsid w:val="002E10CC"/>
    <w:rsid w:val="002E114B"/>
    <w:rsid w:val="002E1308"/>
    <w:rsid w:val="002E1978"/>
    <w:rsid w:val="002E1B17"/>
    <w:rsid w:val="002E1E0C"/>
    <w:rsid w:val="002E2489"/>
    <w:rsid w:val="002E26D6"/>
    <w:rsid w:val="002E2BB8"/>
    <w:rsid w:val="002E2F6C"/>
    <w:rsid w:val="002E307F"/>
    <w:rsid w:val="002E30FD"/>
    <w:rsid w:val="002E3688"/>
    <w:rsid w:val="002E3B23"/>
    <w:rsid w:val="002E3D7E"/>
    <w:rsid w:val="002E417E"/>
    <w:rsid w:val="002E5132"/>
    <w:rsid w:val="002E57EF"/>
    <w:rsid w:val="002E602A"/>
    <w:rsid w:val="002E624C"/>
    <w:rsid w:val="002E6438"/>
    <w:rsid w:val="002E644E"/>
    <w:rsid w:val="002E65D7"/>
    <w:rsid w:val="002E6807"/>
    <w:rsid w:val="002E6911"/>
    <w:rsid w:val="002E6D89"/>
    <w:rsid w:val="002E73AB"/>
    <w:rsid w:val="002E76A9"/>
    <w:rsid w:val="002E784F"/>
    <w:rsid w:val="002E78C9"/>
    <w:rsid w:val="002E7B94"/>
    <w:rsid w:val="002E7C2D"/>
    <w:rsid w:val="002E7CD9"/>
    <w:rsid w:val="002E7FA5"/>
    <w:rsid w:val="002F0432"/>
    <w:rsid w:val="002F1329"/>
    <w:rsid w:val="002F132B"/>
    <w:rsid w:val="002F166F"/>
    <w:rsid w:val="002F17D3"/>
    <w:rsid w:val="002F1F2E"/>
    <w:rsid w:val="002F24BC"/>
    <w:rsid w:val="002F2680"/>
    <w:rsid w:val="002F2769"/>
    <w:rsid w:val="002F2866"/>
    <w:rsid w:val="002F2C09"/>
    <w:rsid w:val="002F2E5B"/>
    <w:rsid w:val="002F36E0"/>
    <w:rsid w:val="002F3772"/>
    <w:rsid w:val="002F4548"/>
    <w:rsid w:val="002F46F1"/>
    <w:rsid w:val="002F4AB5"/>
    <w:rsid w:val="002F4AE1"/>
    <w:rsid w:val="002F4CB2"/>
    <w:rsid w:val="002F5530"/>
    <w:rsid w:val="002F5686"/>
    <w:rsid w:val="002F599D"/>
    <w:rsid w:val="002F5AD5"/>
    <w:rsid w:val="002F6116"/>
    <w:rsid w:val="002F61D8"/>
    <w:rsid w:val="002F61E2"/>
    <w:rsid w:val="002F6387"/>
    <w:rsid w:val="002F68CD"/>
    <w:rsid w:val="002F6F83"/>
    <w:rsid w:val="002F6FD9"/>
    <w:rsid w:val="002F726A"/>
    <w:rsid w:val="002F761C"/>
    <w:rsid w:val="002F7C51"/>
    <w:rsid w:val="002F7D3D"/>
    <w:rsid w:val="002F7DBF"/>
    <w:rsid w:val="0030002C"/>
    <w:rsid w:val="00301220"/>
    <w:rsid w:val="003014C4"/>
    <w:rsid w:val="00301737"/>
    <w:rsid w:val="00301AA9"/>
    <w:rsid w:val="00301ABB"/>
    <w:rsid w:val="00301C08"/>
    <w:rsid w:val="00301CA6"/>
    <w:rsid w:val="00302448"/>
    <w:rsid w:val="00302A62"/>
    <w:rsid w:val="00303013"/>
    <w:rsid w:val="003031F7"/>
    <w:rsid w:val="00303610"/>
    <w:rsid w:val="00303A65"/>
    <w:rsid w:val="00303C94"/>
    <w:rsid w:val="00303CA6"/>
    <w:rsid w:val="00303CA7"/>
    <w:rsid w:val="00303CFC"/>
    <w:rsid w:val="003041AF"/>
    <w:rsid w:val="00304682"/>
    <w:rsid w:val="00304A76"/>
    <w:rsid w:val="00304E33"/>
    <w:rsid w:val="00304FB0"/>
    <w:rsid w:val="00305064"/>
    <w:rsid w:val="003055E6"/>
    <w:rsid w:val="003060D9"/>
    <w:rsid w:val="0030619B"/>
    <w:rsid w:val="003066AE"/>
    <w:rsid w:val="003066F2"/>
    <w:rsid w:val="00306C34"/>
    <w:rsid w:val="00307222"/>
    <w:rsid w:val="00307245"/>
    <w:rsid w:val="003077A1"/>
    <w:rsid w:val="00307BFE"/>
    <w:rsid w:val="003101BC"/>
    <w:rsid w:val="003106E9"/>
    <w:rsid w:val="00310921"/>
    <w:rsid w:val="00310E7B"/>
    <w:rsid w:val="00311384"/>
    <w:rsid w:val="003116C3"/>
    <w:rsid w:val="0031218D"/>
    <w:rsid w:val="003123FF"/>
    <w:rsid w:val="00312400"/>
    <w:rsid w:val="00312566"/>
    <w:rsid w:val="0031270A"/>
    <w:rsid w:val="003128B3"/>
    <w:rsid w:val="00313A5E"/>
    <w:rsid w:val="00313B94"/>
    <w:rsid w:val="00313D05"/>
    <w:rsid w:val="0031408A"/>
    <w:rsid w:val="00314109"/>
    <w:rsid w:val="003148B9"/>
    <w:rsid w:val="00314F22"/>
    <w:rsid w:val="0031566F"/>
    <w:rsid w:val="00315888"/>
    <w:rsid w:val="00315D2F"/>
    <w:rsid w:val="003161CA"/>
    <w:rsid w:val="00316C70"/>
    <w:rsid w:val="00317044"/>
    <w:rsid w:val="003172BC"/>
    <w:rsid w:val="00317496"/>
    <w:rsid w:val="0031751A"/>
    <w:rsid w:val="00317B81"/>
    <w:rsid w:val="00320255"/>
    <w:rsid w:val="003205AB"/>
    <w:rsid w:val="003217BB"/>
    <w:rsid w:val="00322B9C"/>
    <w:rsid w:val="00322BC9"/>
    <w:rsid w:val="00322C85"/>
    <w:rsid w:val="0032321C"/>
    <w:rsid w:val="003232EA"/>
    <w:rsid w:val="00323625"/>
    <w:rsid w:val="00323FBD"/>
    <w:rsid w:val="00324105"/>
    <w:rsid w:val="00324177"/>
    <w:rsid w:val="003241C0"/>
    <w:rsid w:val="0032433B"/>
    <w:rsid w:val="00324715"/>
    <w:rsid w:val="0032486A"/>
    <w:rsid w:val="00324AE5"/>
    <w:rsid w:val="00324B44"/>
    <w:rsid w:val="00324BEF"/>
    <w:rsid w:val="00324CBD"/>
    <w:rsid w:val="003255F7"/>
    <w:rsid w:val="00325763"/>
    <w:rsid w:val="00325849"/>
    <w:rsid w:val="00325C45"/>
    <w:rsid w:val="003264D6"/>
    <w:rsid w:val="00326887"/>
    <w:rsid w:val="00326A91"/>
    <w:rsid w:val="00326D35"/>
    <w:rsid w:val="00327131"/>
    <w:rsid w:val="003272AA"/>
    <w:rsid w:val="003276E9"/>
    <w:rsid w:val="00327AD3"/>
    <w:rsid w:val="00327B21"/>
    <w:rsid w:val="00327C15"/>
    <w:rsid w:val="0033001C"/>
    <w:rsid w:val="00330B35"/>
    <w:rsid w:val="00330F27"/>
    <w:rsid w:val="003316BF"/>
    <w:rsid w:val="00331833"/>
    <w:rsid w:val="00331BE3"/>
    <w:rsid w:val="00331D93"/>
    <w:rsid w:val="00331EB7"/>
    <w:rsid w:val="00331F25"/>
    <w:rsid w:val="00332138"/>
    <w:rsid w:val="0033239B"/>
    <w:rsid w:val="00332415"/>
    <w:rsid w:val="00332662"/>
    <w:rsid w:val="00332A56"/>
    <w:rsid w:val="00332F4D"/>
    <w:rsid w:val="00333272"/>
    <w:rsid w:val="003332F0"/>
    <w:rsid w:val="003333F4"/>
    <w:rsid w:val="0033358F"/>
    <w:rsid w:val="00333B80"/>
    <w:rsid w:val="003343D1"/>
    <w:rsid w:val="00334562"/>
    <w:rsid w:val="003345A9"/>
    <w:rsid w:val="003346E3"/>
    <w:rsid w:val="003349E8"/>
    <w:rsid w:val="00334B85"/>
    <w:rsid w:val="00334E7C"/>
    <w:rsid w:val="00335299"/>
    <w:rsid w:val="00336113"/>
    <w:rsid w:val="00337043"/>
    <w:rsid w:val="0033718B"/>
    <w:rsid w:val="00337373"/>
    <w:rsid w:val="0033762C"/>
    <w:rsid w:val="003400FF"/>
    <w:rsid w:val="0034026E"/>
    <w:rsid w:val="003403F3"/>
    <w:rsid w:val="0034040A"/>
    <w:rsid w:val="00340843"/>
    <w:rsid w:val="00340D3E"/>
    <w:rsid w:val="00340D7F"/>
    <w:rsid w:val="00341271"/>
    <w:rsid w:val="003415B2"/>
    <w:rsid w:val="00341717"/>
    <w:rsid w:val="00341FF8"/>
    <w:rsid w:val="003422E9"/>
    <w:rsid w:val="003427D3"/>
    <w:rsid w:val="003431B7"/>
    <w:rsid w:val="00343750"/>
    <w:rsid w:val="003437FB"/>
    <w:rsid w:val="00344059"/>
    <w:rsid w:val="0034436D"/>
    <w:rsid w:val="003444E1"/>
    <w:rsid w:val="00344926"/>
    <w:rsid w:val="00344A84"/>
    <w:rsid w:val="00344B24"/>
    <w:rsid w:val="00344FAC"/>
    <w:rsid w:val="0034550A"/>
    <w:rsid w:val="00345659"/>
    <w:rsid w:val="00345B1B"/>
    <w:rsid w:val="00345FF1"/>
    <w:rsid w:val="003465B4"/>
    <w:rsid w:val="00346874"/>
    <w:rsid w:val="003469BC"/>
    <w:rsid w:val="00346C78"/>
    <w:rsid w:val="00346F19"/>
    <w:rsid w:val="0034776C"/>
    <w:rsid w:val="00347A1F"/>
    <w:rsid w:val="0035009B"/>
    <w:rsid w:val="0035012D"/>
    <w:rsid w:val="00351167"/>
    <w:rsid w:val="0035152D"/>
    <w:rsid w:val="0035164B"/>
    <w:rsid w:val="00351974"/>
    <w:rsid w:val="00351B8C"/>
    <w:rsid w:val="003531FA"/>
    <w:rsid w:val="0035411B"/>
    <w:rsid w:val="0035454D"/>
    <w:rsid w:val="003549DE"/>
    <w:rsid w:val="00354AB2"/>
    <w:rsid w:val="0035595A"/>
    <w:rsid w:val="00355FEB"/>
    <w:rsid w:val="0035603C"/>
    <w:rsid w:val="00356341"/>
    <w:rsid w:val="00357CA1"/>
    <w:rsid w:val="0036005C"/>
    <w:rsid w:val="00360F29"/>
    <w:rsid w:val="00361342"/>
    <w:rsid w:val="003615D0"/>
    <w:rsid w:val="00361AE6"/>
    <w:rsid w:val="00361B0C"/>
    <w:rsid w:val="00362073"/>
    <w:rsid w:val="00362608"/>
    <w:rsid w:val="003632C6"/>
    <w:rsid w:val="0036343A"/>
    <w:rsid w:val="00363AD3"/>
    <w:rsid w:val="0036404B"/>
    <w:rsid w:val="00364F83"/>
    <w:rsid w:val="003650AE"/>
    <w:rsid w:val="003650EA"/>
    <w:rsid w:val="00365473"/>
    <w:rsid w:val="00365D7A"/>
    <w:rsid w:val="00366135"/>
    <w:rsid w:val="00366244"/>
    <w:rsid w:val="00367299"/>
    <w:rsid w:val="00367660"/>
    <w:rsid w:val="00367752"/>
    <w:rsid w:val="00367AF6"/>
    <w:rsid w:val="00370395"/>
    <w:rsid w:val="00370B03"/>
    <w:rsid w:val="00371221"/>
    <w:rsid w:val="00371251"/>
    <w:rsid w:val="00372936"/>
    <w:rsid w:val="00373064"/>
    <w:rsid w:val="00373675"/>
    <w:rsid w:val="00374472"/>
    <w:rsid w:val="00374570"/>
    <w:rsid w:val="003745F4"/>
    <w:rsid w:val="003748DD"/>
    <w:rsid w:val="00374CB3"/>
    <w:rsid w:val="00374FB1"/>
    <w:rsid w:val="00375537"/>
    <w:rsid w:val="003756AB"/>
    <w:rsid w:val="003770E6"/>
    <w:rsid w:val="0037776B"/>
    <w:rsid w:val="00377A33"/>
    <w:rsid w:val="00377B3F"/>
    <w:rsid w:val="00377D03"/>
    <w:rsid w:val="00377D50"/>
    <w:rsid w:val="0038000A"/>
    <w:rsid w:val="003804A1"/>
    <w:rsid w:val="003804DA"/>
    <w:rsid w:val="00380608"/>
    <w:rsid w:val="00380A17"/>
    <w:rsid w:val="00380C05"/>
    <w:rsid w:val="00380CEC"/>
    <w:rsid w:val="00380E15"/>
    <w:rsid w:val="00381214"/>
    <w:rsid w:val="003814BA"/>
    <w:rsid w:val="00381C57"/>
    <w:rsid w:val="00381DEB"/>
    <w:rsid w:val="00381E27"/>
    <w:rsid w:val="00381F67"/>
    <w:rsid w:val="00382360"/>
    <w:rsid w:val="003825B9"/>
    <w:rsid w:val="0038272E"/>
    <w:rsid w:val="003828F1"/>
    <w:rsid w:val="0038334C"/>
    <w:rsid w:val="003833E1"/>
    <w:rsid w:val="003834A7"/>
    <w:rsid w:val="003836DD"/>
    <w:rsid w:val="003836EA"/>
    <w:rsid w:val="0038389F"/>
    <w:rsid w:val="00383BEA"/>
    <w:rsid w:val="00383D8E"/>
    <w:rsid w:val="00383FF9"/>
    <w:rsid w:val="003841E3"/>
    <w:rsid w:val="00384863"/>
    <w:rsid w:val="00384914"/>
    <w:rsid w:val="003858FE"/>
    <w:rsid w:val="00385C5C"/>
    <w:rsid w:val="00385EFF"/>
    <w:rsid w:val="00386AB3"/>
    <w:rsid w:val="00386EC8"/>
    <w:rsid w:val="003870E0"/>
    <w:rsid w:val="00387D9D"/>
    <w:rsid w:val="00387ED5"/>
    <w:rsid w:val="003909F5"/>
    <w:rsid w:val="0039111F"/>
    <w:rsid w:val="0039210A"/>
    <w:rsid w:val="0039214B"/>
    <w:rsid w:val="00392603"/>
    <w:rsid w:val="00392B77"/>
    <w:rsid w:val="00393061"/>
    <w:rsid w:val="0039321B"/>
    <w:rsid w:val="00393D29"/>
    <w:rsid w:val="00393D64"/>
    <w:rsid w:val="003942A7"/>
    <w:rsid w:val="0039677C"/>
    <w:rsid w:val="00396D75"/>
    <w:rsid w:val="00397054"/>
    <w:rsid w:val="00397155"/>
    <w:rsid w:val="00397B41"/>
    <w:rsid w:val="00397BE4"/>
    <w:rsid w:val="00397D73"/>
    <w:rsid w:val="003A0412"/>
    <w:rsid w:val="003A09F5"/>
    <w:rsid w:val="003A0FF0"/>
    <w:rsid w:val="003A1446"/>
    <w:rsid w:val="003A1958"/>
    <w:rsid w:val="003A1C50"/>
    <w:rsid w:val="003A22B2"/>
    <w:rsid w:val="003A24C4"/>
    <w:rsid w:val="003A276F"/>
    <w:rsid w:val="003A2794"/>
    <w:rsid w:val="003A31AD"/>
    <w:rsid w:val="003A320D"/>
    <w:rsid w:val="003A39AF"/>
    <w:rsid w:val="003A3B71"/>
    <w:rsid w:val="003A3F20"/>
    <w:rsid w:val="003A3F31"/>
    <w:rsid w:val="003A4638"/>
    <w:rsid w:val="003A4CC3"/>
    <w:rsid w:val="003A4FDF"/>
    <w:rsid w:val="003A57D9"/>
    <w:rsid w:val="003A57E9"/>
    <w:rsid w:val="003A5D8C"/>
    <w:rsid w:val="003A6484"/>
    <w:rsid w:val="003A675D"/>
    <w:rsid w:val="003A67F4"/>
    <w:rsid w:val="003A68D7"/>
    <w:rsid w:val="003A6A3D"/>
    <w:rsid w:val="003A6DA7"/>
    <w:rsid w:val="003A7237"/>
    <w:rsid w:val="003A74C2"/>
    <w:rsid w:val="003A7A13"/>
    <w:rsid w:val="003A7AAF"/>
    <w:rsid w:val="003B0017"/>
    <w:rsid w:val="003B02BE"/>
    <w:rsid w:val="003B0368"/>
    <w:rsid w:val="003B0453"/>
    <w:rsid w:val="003B0503"/>
    <w:rsid w:val="003B09AC"/>
    <w:rsid w:val="003B0E0E"/>
    <w:rsid w:val="003B10E1"/>
    <w:rsid w:val="003B1142"/>
    <w:rsid w:val="003B1185"/>
    <w:rsid w:val="003B16E9"/>
    <w:rsid w:val="003B2B26"/>
    <w:rsid w:val="003B3073"/>
    <w:rsid w:val="003B38FF"/>
    <w:rsid w:val="003B399E"/>
    <w:rsid w:val="003B3D63"/>
    <w:rsid w:val="003B4006"/>
    <w:rsid w:val="003B4443"/>
    <w:rsid w:val="003B460A"/>
    <w:rsid w:val="003B480F"/>
    <w:rsid w:val="003B482F"/>
    <w:rsid w:val="003B4AC7"/>
    <w:rsid w:val="003B4C56"/>
    <w:rsid w:val="003B50FD"/>
    <w:rsid w:val="003B5268"/>
    <w:rsid w:val="003B5490"/>
    <w:rsid w:val="003B5CD7"/>
    <w:rsid w:val="003B5E7B"/>
    <w:rsid w:val="003B6B7D"/>
    <w:rsid w:val="003B6FCB"/>
    <w:rsid w:val="003B7217"/>
    <w:rsid w:val="003B7294"/>
    <w:rsid w:val="003B76CE"/>
    <w:rsid w:val="003B7DAF"/>
    <w:rsid w:val="003C07F9"/>
    <w:rsid w:val="003C11D0"/>
    <w:rsid w:val="003C1DF2"/>
    <w:rsid w:val="003C1F10"/>
    <w:rsid w:val="003C1F4C"/>
    <w:rsid w:val="003C3183"/>
    <w:rsid w:val="003C3239"/>
    <w:rsid w:val="003C32D1"/>
    <w:rsid w:val="003C34D5"/>
    <w:rsid w:val="003C3B19"/>
    <w:rsid w:val="003C3F0E"/>
    <w:rsid w:val="003C3F4C"/>
    <w:rsid w:val="003C3FEB"/>
    <w:rsid w:val="003C4DA2"/>
    <w:rsid w:val="003C52A8"/>
    <w:rsid w:val="003C641D"/>
    <w:rsid w:val="003C65D7"/>
    <w:rsid w:val="003C6E71"/>
    <w:rsid w:val="003C6ED3"/>
    <w:rsid w:val="003C705E"/>
    <w:rsid w:val="003C7161"/>
    <w:rsid w:val="003C719E"/>
    <w:rsid w:val="003C73CE"/>
    <w:rsid w:val="003C7A34"/>
    <w:rsid w:val="003C7D41"/>
    <w:rsid w:val="003C7E81"/>
    <w:rsid w:val="003D05D6"/>
    <w:rsid w:val="003D24EB"/>
    <w:rsid w:val="003D2D48"/>
    <w:rsid w:val="003D316C"/>
    <w:rsid w:val="003D32AC"/>
    <w:rsid w:val="003D391D"/>
    <w:rsid w:val="003D40B0"/>
    <w:rsid w:val="003D454A"/>
    <w:rsid w:val="003D4810"/>
    <w:rsid w:val="003D4DE8"/>
    <w:rsid w:val="003D4E56"/>
    <w:rsid w:val="003D52EF"/>
    <w:rsid w:val="003D55EF"/>
    <w:rsid w:val="003D57F1"/>
    <w:rsid w:val="003D5A44"/>
    <w:rsid w:val="003D5E86"/>
    <w:rsid w:val="003D6723"/>
    <w:rsid w:val="003D6F39"/>
    <w:rsid w:val="003D70C6"/>
    <w:rsid w:val="003D72F8"/>
    <w:rsid w:val="003D74C4"/>
    <w:rsid w:val="003D7C9C"/>
    <w:rsid w:val="003D7D62"/>
    <w:rsid w:val="003D7E06"/>
    <w:rsid w:val="003E04F2"/>
    <w:rsid w:val="003E0BBF"/>
    <w:rsid w:val="003E141A"/>
    <w:rsid w:val="003E1749"/>
    <w:rsid w:val="003E22EC"/>
    <w:rsid w:val="003E2350"/>
    <w:rsid w:val="003E29B4"/>
    <w:rsid w:val="003E2A26"/>
    <w:rsid w:val="003E2A43"/>
    <w:rsid w:val="003E2BC8"/>
    <w:rsid w:val="003E303B"/>
    <w:rsid w:val="003E318A"/>
    <w:rsid w:val="003E3343"/>
    <w:rsid w:val="003E3654"/>
    <w:rsid w:val="003E3A59"/>
    <w:rsid w:val="003E3DA1"/>
    <w:rsid w:val="003E3E6B"/>
    <w:rsid w:val="003E4357"/>
    <w:rsid w:val="003E44EE"/>
    <w:rsid w:val="003E481E"/>
    <w:rsid w:val="003E510C"/>
    <w:rsid w:val="003E51CB"/>
    <w:rsid w:val="003E536B"/>
    <w:rsid w:val="003E66C8"/>
    <w:rsid w:val="003E6B7E"/>
    <w:rsid w:val="003E78AE"/>
    <w:rsid w:val="003E7B0E"/>
    <w:rsid w:val="003E7CB0"/>
    <w:rsid w:val="003E7CF9"/>
    <w:rsid w:val="003E7DE6"/>
    <w:rsid w:val="003E7DF7"/>
    <w:rsid w:val="003F06DA"/>
    <w:rsid w:val="003F0F92"/>
    <w:rsid w:val="003F1717"/>
    <w:rsid w:val="003F19C6"/>
    <w:rsid w:val="003F1E09"/>
    <w:rsid w:val="003F2D03"/>
    <w:rsid w:val="003F2E30"/>
    <w:rsid w:val="003F32A3"/>
    <w:rsid w:val="003F3A7F"/>
    <w:rsid w:val="003F47D1"/>
    <w:rsid w:val="003F5151"/>
    <w:rsid w:val="003F58BC"/>
    <w:rsid w:val="003F5911"/>
    <w:rsid w:val="003F610D"/>
    <w:rsid w:val="003F6571"/>
    <w:rsid w:val="003F68AE"/>
    <w:rsid w:val="003F6ACC"/>
    <w:rsid w:val="003F70BB"/>
    <w:rsid w:val="003F72ED"/>
    <w:rsid w:val="003F7468"/>
    <w:rsid w:val="003F7499"/>
    <w:rsid w:val="003F7582"/>
    <w:rsid w:val="003F787B"/>
    <w:rsid w:val="003F78DE"/>
    <w:rsid w:val="003F79E8"/>
    <w:rsid w:val="003F7FCA"/>
    <w:rsid w:val="004000CF"/>
    <w:rsid w:val="00400451"/>
    <w:rsid w:val="004007E7"/>
    <w:rsid w:val="00400B7C"/>
    <w:rsid w:val="00400D5D"/>
    <w:rsid w:val="004010C5"/>
    <w:rsid w:val="004014C2"/>
    <w:rsid w:val="00401626"/>
    <w:rsid w:val="00401ADE"/>
    <w:rsid w:val="00402184"/>
    <w:rsid w:val="004025CA"/>
    <w:rsid w:val="00402628"/>
    <w:rsid w:val="00403BA9"/>
    <w:rsid w:val="00403C4B"/>
    <w:rsid w:val="00403C6C"/>
    <w:rsid w:val="00403FFC"/>
    <w:rsid w:val="004041BA"/>
    <w:rsid w:val="00404374"/>
    <w:rsid w:val="004045A0"/>
    <w:rsid w:val="00404F4C"/>
    <w:rsid w:val="0040547F"/>
    <w:rsid w:val="00405665"/>
    <w:rsid w:val="004058F7"/>
    <w:rsid w:val="00405CE0"/>
    <w:rsid w:val="0040686A"/>
    <w:rsid w:val="004068C2"/>
    <w:rsid w:val="00406B45"/>
    <w:rsid w:val="00406DB1"/>
    <w:rsid w:val="00406F35"/>
    <w:rsid w:val="00407693"/>
    <w:rsid w:val="00407851"/>
    <w:rsid w:val="00407A6E"/>
    <w:rsid w:val="00407CB2"/>
    <w:rsid w:val="0041037F"/>
    <w:rsid w:val="004110B9"/>
    <w:rsid w:val="004115BC"/>
    <w:rsid w:val="0041160E"/>
    <w:rsid w:val="00412126"/>
    <w:rsid w:val="0041212D"/>
    <w:rsid w:val="004124E0"/>
    <w:rsid w:val="004126D8"/>
    <w:rsid w:val="00413028"/>
    <w:rsid w:val="00413199"/>
    <w:rsid w:val="00413F89"/>
    <w:rsid w:val="004148C3"/>
    <w:rsid w:val="00414AC1"/>
    <w:rsid w:val="00414CB5"/>
    <w:rsid w:val="00415150"/>
    <w:rsid w:val="00415A87"/>
    <w:rsid w:val="00415DB5"/>
    <w:rsid w:val="00415E8C"/>
    <w:rsid w:val="00416149"/>
    <w:rsid w:val="004167BC"/>
    <w:rsid w:val="00417235"/>
    <w:rsid w:val="0041731B"/>
    <w:rsid w:val="00417353"/>
    <w:rsid w:val="00417446"/>
    <w:rsid w:val="004175C7"/>
    <w:rsid w:val="00417754"/>
    <w:rsid w:val="00417B21"/>
    <w:rsid w:val="00417CDF"/>
    <w:rsid w:val="00417E7D"/>
    <w:rsid w:val="00420307"/>
    <w:rsid w:val="00420436"/>
    <w:rsid w:val="00420B77"/>
    <w:rsid w:val="00420BD9"/>
    <w:rsid w:val="004215E5"/>
    <w:rsid w:val="00421881"/>
    <w:rsid w:val="00421EAB"/>
    <w:rsid w:val="00422C44"/>
    <w:rsid w:val="00422D4C"/>
    <w:rsid w:val="00422D7B"/>
    <w:rsid w:val="00423AEF"/>
    <w:rsid w:val="00423D8B"/>
    <w:rsid w:val="00424CC7"/>
    <w:rsid w:val="00424F92"/>
    <w:rsid w:val="00425031"/>
    <w:rsid w:val="0042578D"/>
    <w:rsid w:val="00426110"/>
    <w:rsid w:val="004269A5"/>
    <w:rsid w:val="00426A92"/>
    <w:rsid w:val="0042721F"/>
    <w:rsid w:val="0042744D"/>
    <w:rsid w:val="00427D36"/>
    <w:rsid w:val="00430357"/>
    <w:rsid w:val="0043041F"/>
    <w:rsid w:val="00430EFD"/>
    <w:rsid w:val="004317EE"/>
    <w:rsid w:val="004318B0"/>
    <w:rsid w:val="00431FA5"/>
    <w:rsid w:val="0043230A"/>
    <w:rsid w:val="00432855"/>
    <w:rsid w:val="00432922"/>
    <w:rsid w:val="0043299F"/>
    <w:rsid w:val="004329B1"/>
    <w:rsid w:val="00432A7E"/>
    <w:rsid w:val="00433049"/>
    <w:rsid w:val="00433DDF"/>
    <w:rsid w:val="004353C9"/>
    <w:rsid w:val="00435AFA"/>
    <w:rsid w:val="00435B4E"/>
    <w:rsid w:val="00435B7C"/>
    <w:rsid w:val="00436299"/>
    <w:rsid w:val="004369E8"/>
    <w:rsid w:val="00436D85"/>
    <w:rsid w:val="00436F90"/>
    <w:rsid w:val="00437814"/>
    <w:rsid w:val="004379D9"/>
    <w:rsid w:val="00437A07"/>
    <w:rsid w:val="00437DA5"/>
    <w:rsid w:val="00440618"/>
    <w:rsid w:val="004408FE"/>
    <w:rsid w:val="00440B33"/>
    <w:rsid w:val="00440B94"/>
    <w:rsid w:val="00441895"/>
    <w:rsid w:val="00441A2F"/>
    <w:rsid w:val="0044244D"/>
    <w:rsid w:val="00442A78"/>
    <w:rsid w:val="00442E73"/>
    <w:rsid w:val="00442F52"/>
    <w:rsid w:val="004434C5"/>
    <w:rsid w:val="00443A27"/>
    <w:rsid w:val="004442B4"/>
    <w:rsid w:val="004443B4"/>
    <w:rsid w:val="00444458"/>
    <w:rsid w:val="00444A43"/>
    <w:rsid w:val="00445220"/>
    <w:rsid w:val="00445562"/>
    <w:rsid w:val="00445BF4"/>
    <w:rsid w:val="004461C6"/>
    <w:rsid w:val="004461D4"/>
    <w:rsid w:val="0044626C"/>
    <w:rsid w:val="00446B16"/>
    <w:rsid w:val="00446B1F"/>
    <w:rsid w:val="004474C6"/>
    <w:rsid w:val="00447582"/>
    <w:rsid w:val="004476BB"/>
    <w:rsid w:val="00447738"/>
    <w:rsid w:val="00450163"/>
    <w:rsid w:val="004507B6"/>
    <w:rsid w:val="00451C66"/>
    <w:rsid w:val="00451DB5"/>
    <w:rsid w:val="00451FC4"/>
    <w:rsid w:val="00452C40"/>
    <w:rsid w:val="00452ED0"/>
    <w:rsid w:val="004530CA"/>
    <w:rsid w:val="00453177"/>
    <w:rsid w:val="00453B57"/>
    <w:rsid w:val="00453C5B"/>
    <w:rsid w:val="00454234"/>
    <w:rsid w:val="0045432D"/>
    <w:rsid w:val="004546F3"/>
    <w:rsid w:val="004553AF"/>
    <w:rsid w:val="004556E2"/>
    <w:rsid w:val="00455A1E"/>
    <w:rsid w:val="00455F5D"/>
    <w:rsid w:val="00456040"/>
    <w:rsid w:val="0045665F"/>
    <w:rsid w:val="00456DB3"/>
    <w:rsid w:val="004570A3"/>
    <w:rsid w:val="004573E6"/>
    <w:rsid w:val="0045796D"/>
    <w:rsid w:val="00457BAD"/>
    <w:rsid w:val="00460154"/>
    <w:rsid w:val="00460362"/>
    <w:rsid w:val="00460879"/>
    <w:rsid w:val="00460E6D"/>
    <w:rsid w:val="00460F15"/>
    <w:rsid w:val="0046110A"/>
    <w:rsid w:val="0046118B"/>
    <w:rsid w:val="00461ECE"/>
    <w:rsid w:val="0046212E"/>
    <w:rsid w:val="00462359"/>
    <w:rsid w:val="0046235F"/>
    <w:rsid w:val="004628EB"/>
    <w:rsid w:val="00462A46"/>
    <w:rsid w:val="00462A7A"/>
    <w:rsid w:val="00462C51"/>
    <w:rsid w:val="00462D17"/>
    <w:rsid w:val="00462E37"/>
    <w:rsid w:val="0046318F"/>
    <w:rsid w:val="00463B6D"/>
    <w:rsid w:val="00464583"/>
    <w:rsid w:val="0046462D"/>
    <w:rsid w:val="00464F58"/>
    <w:rsid w:val="004656BE"/>
    <w:rsid w:val="004657C6"/>
    <w:rsid w:val="00465A08"/>
    <w:rsid w:val="00465A91"/>
    <w:rsid w:val="00465EC9"/>
    <w:rsid w:val="0046609E"/>
    <w:rsid w:val="0046620F"/>
    <w:rsid w:val="00466444"/>
    <w:rsid w:val="0046704C"/>
    <w:rsid w:val="00467656"/>
    <w:rsid w:val="00467688"/>
    <w:rsid w:val="00470517"/>
    <w:rsid w:val="00472A45"/>
    <w:rsid w:val="00472B45"/>
    <w:rsid w:val="004734AB"/>
    <w:rsid w:val="00473531"/>
    <w:rsid w:val="0047458B"/>
    <w:rsid w:val="00474B15"/>
    <w:rsid w:val="00475005"/>
    <w:rsid w:val="004752AE"/>
    <w:rsid w:val="00475741"/>
    <w:rsid w:val="004759FF"/>
    <w:rsid w:val="00475DBF"/>
    <w:rsid w:val="0047646D"/>
    <w:rsid w:val="00476985"/>
    <w:rsid w:val="00476D9D"/>
    <w:rsid w:val="004770DC"/>
    <w:rsid w:val="00477630"/>
    <w:rsid w:val="00477C74"/>
    <w:rsid w:val="00477ED4"/>
    <w:rsid w:val="00480525"/>
    <w:rsid w:val="00481042"/>
    <w:rsid w:val="0048142C"/>
    <w:rsid w:val="0048166F"/>
    <w:rsid w:val="00481A65"/>
    <w:rsid w:val="0048240E"/>
    <w:rsid w:val="004827A1"/>
    <w:rsid w:val="00482F21"/>
    <w:rsid w:val="004831FB"/>
    <w:rsid w:val="00483228"/>
    <w:rsid w:val="0048350A"/>
    <w:rsid w:val="00483A6B"/>
    <w:rsid w:val="00483CC2"/>
    <w:rsid w:val="00483D93"/>
    <w:rsid w:val="00483EAC"/>
    <w:rsid w:val="00484497"/>
    <w:rsid w:val="0048458F"/>
    <w:rsid w:val="00484CF0"/>
    <w:rsid w:val="00484DA1"/>
    <w:rsid w:val="00485338"/>
    <w:rsid w:val="004853A2"/>
    <w:rsid w:val="00485808"/>
    <w:rsid w:val="00485BF4"/>
    <w:rsid w:val="00486471"/>
    <w:rsid w:val="00486E88"/>
    <w:rsid w:val="004873C3"/>
    <w:rsid w:val="00487C08"/>
    <w:rsid w:val="00487D76"/>
    <w:rsid w:val="00490BAE"/>
    <w:rsid w:val="004918B1"/>
    <w:rsid w:val="00491E93"/>
    <w:rsid w:val="004928E0"/>
    <w:rsid w:val="00492916"/>
    <w:rsid w:val="00492D60"/>
    <w:rsid w:val="00492FAF"/>
    <w:rsid w:val="004943AD"/>
    <w:rsid w:val="00494506"/>
    <w:rsid w:val="00494B31"/>
    <w:rsid w:val="00494DF1"/>
    <w:rsid w:val="004950D8"/>
    <w:rsid w:val="00495B4B"/>
    <w:rsid w:val="00495C84"/>
    <w:rsid w:val="0049613D"/>
    <w:rsid w:val="00496B82"/>
    <w:rsid w:val="00496D1B"/>
    <w:rsid w:val="00497773"/>
    <w:rsid w:val="00497938"/>
    <w:rsid w:val="004A0277"/>
    <w:rsid w:val="004A04B0"/>
    <w:rsid w:val="004A056F"/>
    <w:rsid w:val="004A135B"/>
    <w:rsid w:val="004A1483"/>
    <w:rsid w:val="004A1673"/>
    <w:rsid w:val="004A1C51"/>
    <w:rsid w:val="004A1D11"/>
    <w:rsid w:val="004A1F96"/>
    <w:rsid w:val="004A2571"/>
    <w:rsid w:val="004A25F6"/>
    <w:rsid w:val="004A31C0"/>
    <w:rsid w:val="004A35FD"/>
    <w:rsid w:val="004A386F"/>
    <w:rsid w:val="004A3C49"/>
    <w:rsid w:val="004A3DA1"/>
    <w:rsid w:val="004A431F"/>
    <w:rsid w:val="004A4622"/>
    <w:rsid w:val="004A4864"/>
    <w:rsid w:val="004A4A66"/>
    <w:rsid w:val="004A4A72"/>
    <w:rsid w:val="004A4E0D"/>
    <w:rsid w:val="004A4FDD"/>
    <w:rsid w:val="004A5039"/>
    <w:rsid w:val="004A5143"/>
    <w:rsid w:val="004A60A1"/>
    <w:rsid w:val="004A683B"/>
    <w:rsid w:val="004A6A55"/>
    <w:rsid w:val="004A7AF8"/>
    <w:rsid w:val="004A7C4B"/>
    <w:rsid w:val="004B01A9"/>
    <w:rsid w:val="004B0420"/>
    <w:rsid w:val="004B0481"/>
    <w:rsid w:val="004B083A"/>
    <w:rsid w:val="004B0B1E"/>
    <w:rsid w:val="004B197A"/>
    <w:rsid w:val="004B1B28"/>
    <w:rsid w:val="004B3339"/>
    <w:rsid w:val="004B34E9"/>
    <w:rsid w:val="004B361D"/>
    <w:rsid w:val="004B389D"/>
    <w:rsid w:val="004B3FCA"/>
    <w:rsid w:val="004B51E9"/>
    <w:rsid w:val="004B5E91"/>
    <w:rsid w:val="004B646B"/>
    <w:rsid w:val="004B64A8"/>
    <w:rsid w:val="004B77E6"/>
    <w:rsid w:val="004B7E21"/>
    <w:rsid w:val="004C00D7"/>
    <w:rsid w:val="004C0CBF"/>
    <w:rsid w:val="004C147D"/>
    <w:rsid w:val="004C1690"/>
    <w:rsid w:val="004C1816"/>
    <w:rsid w:val="004C1BA7"/>
    <w:rsid w:val="004C1D2F"/>
    <w:rsid w:val="004C2091"/>
    <w:rsid w:val="004C35B1"/>
    <w:rsid w:val="004C4FBA"/>
    <w:rsid w:val="004C5904"/>
    <w:rsid w:val="004C5C03"/>
    <w:rsid w:val="004C5FE5"/>
    <w:rsid w:val="004C6137"/>
    <w:rsid w:val="004C6B5D"/>
    <w:rsid w:val="004C6BF7"/>
    <w:rsid w:val="004C7011"/>
    <w:rsid w:val="004C73C1"/>
    <w:rsid w:val="004C74B3"/>
    <w:rsid w:val="004C799C"/>
    <w:rsid w:val="004C7F39"/>
    <w:rsid w:val="004D067A"/>
    <w:rsid w:val="004D0A51"/>
    <w:rsid w:val="004D0C20"/>
    <w:rsid w:val="004D0F6B"/>
    <w:rsid w:val="004D1C10"/>
    <w:rsid w:val="004D1D61"/>
    <w:rsid w:val="004D1F2E"/>
    <w:rsid w:val="004D2453"/>
    <w:rsid w:val="004D2522"/>
    <w:rsid w:val="004D2B33"/>
    <w:rsid w:val="004D31E2"/>
    <w:rsid w:val="004D31EA"/>
    <w:rsid w:val="004D3DF4"/>
    <w:rsid w:val="004D3FE0"/>
    <w:rsid w:val="004D42E9"/>
    <w:rsid w:val="004D47F3"/>
    <w:rsid w:val="004D48B6"/>
    <w:rsid w:val="004D59AB"/>
    <w:rsid w:val="004D5F87"/>
    <w:rsid w:val="004D6580"/>
    <w:rsid w:val="004D73F3"/>
    <w:rsid w:val="004E01E4"/>
    <w:rsid w:val="004E121F"/>
    <w:rsid w:val="004E1511"/>
    <w:rsid w:val="004E1768"/>
    <w:rsid w:val="004E1E51"/>
    <w:rsid w:val="004E1E71"/>
    <w:rsid w:val="004E1F67"/>
    <w:rsid w:val="004E255F"/>
    <w:rsid w:val="004E2615"/>
    <w:rsid w:val="004E27A0"/>
    <w:rsid w:val="004E2B95"/>
    <w:rsid w:val="004E2F07"/>
    <w:rsid w:val="004E30C1"/>
    <w:rsid w:val="004E33BB"/>
    <w:rsid w:val="004E37D0"/>
    <w:rsid w:val="004E3F5E"/>
    <w:rsid w:val="004E54AB"/>
    <w:rsid w:val="004E6010"/>
    <w:rsid w:val="004E64FC"/>
    <w:rsid w:val="004E6605"/>
    <w:rsid w:val="004E6846"/>
    <w:rsid w:val="004E6D87"/>
    <w:rsid w:val="004F0A0D"/>
    <w:rsid w:val="004F0ADF"/>
    <w:rsid w:val="004F0D92"/>
    <w:rsid w:val="004F1042"/>
    <w:rsid w:val="004F12D1"/>
    <w:rsid w:val="004F1546"/>
    <w:rsid w:val="004F15D9"/>
    <w:rsid w:val="004F18FB"/>
    <w:rsid w:val="004F1950"/>
    <w:rsid w:val="004F1BA9"/>
    <w:rsid w:val="004F1CB3"/>
    <w:rsid w:val="004F1E60"/>
    <w:rsid w:val="004F25D6"/>
    <w:rsid w:val="004F2997"/>
    <w:rsid w:val="004F3587"/>
    <w:rsid w:val="004F380D"/>
    <w:rsid w:val="004F3B93"/>
    <w:rsid w:val="004F3BFF"/>
    <w:rsid w:val="004F42BC"/>
    <w:rsid w:val="004F48CF"/>
    <w:rsid w:val="004F4D5E"/>
    <w:rsid w:val="004F4EEB"/>
    <w:rsid w:val="004F575A"/>
    <w:rsid w:val="004F5AC8"/>
    <w:rsid w:val="004F6478"/>
    <w:rsid w:val="004F6BE5"/>
    <w:rsid w:val="004F6F73"/>
    <w:rsid w:val="004F7707"/>
    <w:rsid w:val="004F7CE9"/>
    <w:rsid w:val="00500029"/>
    <w:rsid w:val="0050074F"/>
    <w:rsid w:val="00500967"/>
    <w:rsid w:val="00500B1B"/>
    <w:rsid w:val="00500B89"/>
    <w:rsid w:val="00500EB3"/>
    <w:rsid w:val="00500F4B"/>
    <w:rsid w:val="005012A1"/>
    <w:rsid w:val="00501D6C"/>
    <w:rsid w:val="00502223"/>
    <w:rsid w:val="0050299F"/>
    <w:rsid w:val="00502A52"/>
    <w:rsid w:val="00502E3C"/>
    <w:rsid w:val="00503344"/>
    <w:rsid w:val="005035DC"/>
    <w:rsid w:val="00503A0C"/>
    <w:rsid w:val="00503F9E"/>
    <w:rsid w:val="0050439B"/>
    <w:rsid w:val="005048D0"/>
    <w:rsid w:val="00504921"/>
    <w:rsid w:val="00504931"/>
    <w:rsid w:val="00505D0A"/>
    <w:rsid w:val="00505FCC"/>
    <w:rsid w:val="00506B88"/>
    <w:rsid w:val="00506C13"/>
    <w:rsid w:val="00506D17"/>
    <w:rsid w:val="00507196"/>
    <w:rsid w:val="00507BCE"/>
    <w:rsid w:val="005103BF"/>
    <w:rsid w:val="00510427"/>
    <w:rsid w:val="00510450"/>
    <w:rsid w:val="005107C0"/>
    <w:rsid w:val="0051104D"/>
    <w:rsid w:val="0051130F"/>
    <w:rsid w:val="00511E86"/>
    <w:rsid w:val="00512B7E"/>
    <w:rsid w:val="00513179"/>
    <w:rsid w:val="005137E0"/>
    <w:rsid w:val="005141A4"/>
    <w:rsid w:val="005148B8"/>
    <w:rsid w:val="00514939"/>
    <w:rsid w:val="005153C5"/>
    <w:rsid w:val="00515796"/>
    <w:rsid w:val="00515A8B"/>
    <w:rsid w:val="005160F8"/>
    <w:rsid w:val="00516261"/>
    <w:rsid w:val="005165E2"/>
    <w:rsid w:val="00516D58"/>
    <w:rsid w:val="00517A2D"/>
    <w:rsid w:val="00517CE3"/>
    <w:rsid w:val="00517EE1"/>
    <w:rsid w:val="005206D0"/>
    <w:rsid w:val="0052117E"/>
    <w:rsid w:val="0052151E"/>
    <w:rsid w:val="005217AB"/>
    <w:rsid w:val="00521C41"/>
    <w:rsid w:val="00521C86"/>
    <w:rsid w:val="005221B7"/>
    <w:rsid w:val="00522D2F"/>
    <w:rsid w:val="00522D8A"/>
    <w:rsid w:val="005233E1"/>
    <w:rsid w:val="005236F3"/>
    <w:rsid w:val="00523CF6"/>
    <w:rsid w:val="00523E04"/>
    <w:rsid w:val="00523E3A"/>
    <w:rsid w:val="005240E1"/>
    <w:rsid w:val="005241B1"/>
    <w:rsid w:val="00524767"/>
    <w:rsid w:val="00524B27"/>
    <w:rsid w:val="00524C8D"/>
    <w:rsid w:val="005250E7"/>
    <w:rsid w:val="005255C7"/>
    <w:rsid w:val="00525676"/>
    <w:rsid w:val="00526196"/>
    <w:rsid w:val="005264DF"/>
    <w:rsid w:val="005266C6"/>
    <w:rsid w:val="0052679B"/>
    <w:rsid w:val="005267F4"/>
    <w:rsid w:val="005269C9"/>
    <w:rsid w:val="00526F83"/>
    <w:rsid w:val="00527203"/>
    <w:rsid w:val="005273AD"/>
    <w:rsid w:val="005274F9"/>
    <w:rsid w:val="00530563"/>
    <w:rsid w:val="0053132E"/>
    <w:rsid w:val="005316F6"/>
    <w:rsid w:val="00531846"/>
    <w:rsid w:val="00531909"/>
    <w:rsid w:val="00531CA2"/>
    <w:rsid w:val="00532B19"/>
    <w:rsid w:val="00533123"/>
    <w:rsid w:val="005335A3"/>
    <w:rsid w:val="0053392C"/>
    <w:rsid w:val="005342F8"/>
    <w:rsid w:val="0053457E"/>
    <w:rsid w:val="00534E51"/>
    <w:rsid w:val="005351B5"/>
    <w:rsid w:val="0053592D"/>
    <w:rsid w:val="00536925"/>
    <w:rsid w:val="00537144"/>
    <w:rsid w:val="005375D8"/>
    <w:rsid w:val="00537ACB"/>
    <w:rsid w:val="00537C4E"/>
    <w:rsid w:val="00540023"/>
    <w:rsid w:val="0054016D"/>
    <w:rsid w:val="00540641"/>
    <w:rsid w:val="0054074A"/>
    <w:rsid w:val="0054083B"/>
    <w:rsid w:val="00540ACD"/>
    <w:rsid w:val="00540AD7"/>
    <w:rsid w:val="00540D26"/>
    <w:rsid w:val="005411D3"/>
    <w:rsid w:val="00541232"/>
    <w:rsid w:val="00542578"/>
    <w:rsid w:val="005427CB"/>
    <w:rsid w:val="00542B09"/>
    <w:rsid w:val="00543387"/>
    <w:rsid w:val="00543770"/>
    <w:rsid w:val="00544477"/>
    <w:rsid w:val="00545076"/>
    <w:rsid w:val="005457CA"/>
    <w:rsid w:val="005460B9"/>
    <w:rsid w:val="005461AD"/>
    <w:rsid w:val="00546301"/>
    <w:rsid w:val="00546314"/>
    <w:rsid w:val="00546797"/>
    <w:rsid w:val="00546B39"/>
    <w:rsid w:val="005470F4"/>
    <w:rsid w:val="00547394"/>
    <w:rsid w:val="0055005B"/>
    <w:rsid w:val="005509A7"/>
    <w:rsid w:val="00550A9E"/>
    <w:rsid w:val="00550AE4"/>
    <w:rsid w:val="00550CDE"/>
    <w:rsid w:val="005515D3"/>
    <w:rsid w:val="0055163E"/>
    <w:rsid w:val="00551968"/>
    <w:rsid w:val="00552378"/>
    <w:rsid w:val="00552BC7"/>
    <w:rsid w:val="00552E1F"/>
    <w:rsid w:val="00552E2F"/>
    <w:rsid w:val="00552FCC"/>
    <w:rsid w:val="005532E7"/>
    <w:rsid w:val="005534F8"/>
    <w:rsid w:val="00553A40"/>
    <w:rsid w:val="005542B6"/>
    <w:rsid w:val="00554312"/>
    <w:rsid w:val="0055436F"/>
    <w:rsid w:val="005544B0"/>
    <w:rsid w:val="00554534"/>
    <w:rsid w:val="00554DF3"/>
    <w:rsid w:val="00554F60"/>
    <w:rsid w:val="005552EB"/>
    <w:rsid w:val="005553A0"/>
    <w:rsid w:val="0055544B"/>
    <w:rsid w:val="005559A7"/>
    <w:rsid w:val="00556775"/>
    <w:rsid w:val="00556AA2"/>
    <w:rsid w:val="00557207"/>
    <w:rsid w:val="00557B56"/>
    <w:rsid w:val="00557C09"/>
    <w:rsid w:val="00557C92"/>
    <w:rsid w:val="00557F2B"/>
    <w:rsid w:val="00560231"/>
    <w:rsid w:val="00560304"/>
    <w:rsid w:val="00560B65"/>
    <w:rsid w:val="0056114E"/>
    <w:rsid w:val="0056115A"/>
    <w:rsid w:val="00561171"/>
    <w:rsid w:val="005611AF"/>
    <w:rsid w:val="00561559"/>
    <w:rsid w:val="005615C3"/>
    <w:rsid w:val="0056259F"/>
    <w:rsid w:val="00562B37"/>
    <w:rsid w:val="00562D3B"/>
    <w:rsid w:val="00563BE8"/>
    <w:rsid w:val="00563D4C"/>
    <w:rsid w:val="00563E54"/>
    <w:rsid w:val="005648A7"/>
    <w:rsid w:val="005648FB"/>
    <w:rsid w:val="00564C66"/>
    <w:rsid w:val="00565F17"/>
    <w:rsid w:val="00566355"/>
    <w:rsid w:val="005663D0"/>
    <w:rsid w:val="00566A49"/>
    <w:rsid w:val="00566C50"/>
    <w:rsid w:val="00570081"/>
    <w:rsid w:val="00570177"/>
    <w:rsid w:val="005704AF"/>
    <w:rsid w:val="005708C4"/>
    <w:rsid w:val="0057153A"/>
    <w:rsid w:val="005718DF"/>
    <w:rsid w:val="0057194E"/>
    <w:rsid w:val="00571E2B"/>
    <w:rsid w:val="00572059"/>
    <w:rsid w:val="00572397"/>
    <w:rsid w:val="00572D31"/>
    <w:rsid w:val="00572E23"/>
    <w:rsid w:val="005739E9"/>
    <w:rsid w:val="00573B7B"/>
    <w:rsid w:val="00573D7D"/>
    <w:rsid w:val="00574237"/>
    <w:rsid w:val="00574D00"/>
    <w:rsid w:val="00575BF4"/>
    <w:rsid w:val="00575C0F"/>
    <w:rsid w:val="00575E8E"/>
    <w:rsid w:val="00576198"/>
    <w:rsid w:val="00576A9E"/>
    <w:rsid w:val="00576E51"/>
    <w:rsid w:val="00580D9C"/>
    <w:rsid w:val="00580FAE"/>
    <w:rsid w:val="005810F4"/>
    <w:rsid w:val="00581646"/>
    <w:rsid w:val="005817BE"/>
    <w:rsid w:val="00581869"/>
    <w:rsid w:val="00581F75"/>
    <w:rsid w:val="005823DA"/>
    <w:rsid w:val="00582C56"/>
    <w:rsid w:val="005838A5"/>
    <w:rsid w:val="005847F6"/>
    <w:rsid w:val="005850F3"/>
    <w:rsid w:val="0058576D"/>
    <w:rsid w:val="00585F38"/>
    <w:rsid w:val="00586232"/>
    <w:rsid w:val="005868F2"/>
    <w:rsid w:val="005871B3"/>
    <w:rsid w:val="005875AD"/>
    <w:rsid w:val="00587DF0"/>
    <w:rsid w:val="00587E1D"/>
    <w:rsid w:val="00587EE2"/>
    <w:rsid w:val="00590655"/>
    <w:rsid w:val="00592077"/>
    <w:rsid w:val="005920C0"/>
    <w:rsid w:val="00592AB1"/>
    <w:rsid w:val="00592BC5"/>
    <w:rsid w:val="00592CAD"/>
    <w:rsid w:val="00592DC0"/>
    <w:rsid w:val="00593250"/>
    <w:rsid w:val="005932A1"/>
    <w:rsid w:val="00593DC4"/>
    <w:rsid w:val="005946FD"/>
    <w:rsid w:val="00594AFF"/>
    <w:rsid w:val="00594C60"/>
    <w:rsid w:val="00594DAB"/>
    <w:rsid w:val="00594DE1"/>
    <w:rsid w:val="00594FD3"/>
    <w:rsid w:val="0059509E"/>
    <w:rsid w:val="00595A5D"/>
    <w:rsid w:val="00595EDB"/>
    <w:rsid w:val="005964B2"/>
    <w:rsid w:val="00596B89"/>
    <w:rsid w:val="005970EF"/>
    <w:rsid w:val="00597397"/>
    <w:rsid w:val="00597447"/>
    <w:rsid w:val="00597741"/>
    <w:rsid w:val="0059787B"/>
    <w:rsid w:val="00597ADC"/>
    <w:rsid w:val="005A009C"/>
    <w:rsid w:val="005A020F"/>
    <w:rsid w:val="005A0904"/>
    <w:rsid w:val="005A1366"/>
    <w:rsid w:val="005A17CB"/>
    <w:rsid w:val="005A1815"/>
    <w:rsid w:val="005A1888"/>
    <w:rsid w:val="005A1931"/>
    <w:rsid w:val="005A19EF"/>
    <w:rsid w:val="005A26B5"/>
    <w:rsid w:val="005A27C4"/>
    <w:rsid w:val="005A28AE"/>
    <w:rsid w:val="005A28CB"/>
    <w:rsid w:val="005A35CE"/>
    <w:rsid w:val="005A3BA2"/>
    <w:rsid w:val="005A3DB3"/>
    <w:rsid w:val="005A3F0A"/>
    <w:rsid w:val="005A4A6A"/>
    <w:rsid w:val="005A4ADF"/>
    <w:rsid w:val="005A4AFC"/>
    <w:rsid w:val="005A4B6B"/>
    <w:rsid w:val="005A4E5A"/>
    <w:rsid w:val="005A4F56"/>
    <w:rsid w:val="005A517F"/>
    <w:rsid w:val="005A5215"/>
    <w:rsid w:val="005A56E6"/>
    <w:rsid w:val="005A63CE"/>
    <w:rsid w:val="005A6D2A"/>
    <w:rsid w:val="005A740F"/>
    <w:rsid w:val="005A7F63"/>
    <w:rsid w:val="005B08DB"/>
    <w:rsid w:val="005B1186"/>
    <w:rsid w:val="005B11E9"/>
    <w:rsid w:val="005B1279"/>
    <w:rsid w:val="005B16F8"/>
    <w:rsid w:val="005B17E0"/>
    <w:rsid w:val="005B1B8B"/>
    <w:rsid w:val="005B1FDC"/>
    <w:rsid w:val="005B2362"/>
    <w:rsid w:val="005B2781"/>
    <w:rsid w:val="005B31A3"/>
    <w:rsid w:val="005B324B"/>
    <w:rsid w:val="005B3A3E"/>
    <w:rsid w:val="005B3B38"/>
    <w:rsid w:val="005B3C0E"/>
    <w:rsid w:val="005B3EB5"/>
    <w:rsid w:val="005B4313"/>
    <w:rsid w:val="005B48C5"/>
    <w:rsid w:val="005B4C3B"/>
    <w:rsid w:val="005B4F9F"/>
    <w:rsid w:val="005B55E4"/>
    <w:rsid w:val="005B55F6"/>
    <w:rsid w:val="005B5766"/>
    <w:rsid w:val="005B6078"/>
    <w:rsid w:val="005B6225"/>
    <w:rsid w:val="005B62B6"/>
    <w:rsid w:val="005B6383"/>
    <w:rsid w:val="005B6423"/>
    <w:rsid w:val="005B6441"/>
    <w:rsid w:val="005B687F"/>
    <w:rsid w:val="005B68B5"/>
    <w:rsid w:val="005B6A47"/>
    <w:rsid w:val="005B6E41"/>
    <w:rsid w:val="005B71B9"/>
    <w:rsid w:val="005B75E6"/>
    <w:rsid w:val="005B7683"/>
    <w:rsid w:val="005B7D34"/>
    <w:rsid w:val="005C00F5"/>
    <w:rsid w:val="005C06E5"/>
    <w:rsid w:val="005C0C87"/>
    <w:rsid w:val="005C0CA0"/>
    <w:rsid w:val="005C0CE7"/>
    <w:rsid w:val="005C0FF3"/>
    <w:rsid w:val="005C1685"/>
    <w:rsid w:val="005C1E00"/>
    <w:rsid w:val="005C27BB"/>
    <w:rsid w:val="005C299D"/>
    <w:rsid w:val="005C3200"/>
    <w:rsid w:val="005C33BF"/>
    <w:rsid w:val="005C364C"/>
    <w:rsid w:val="005C41F2"/>
    <w:rsid w:val="005C44B4"/>
    <w:rsid w:val="005C48BD"/>
    <w:rsid w:val="005C529C"/>
    <w:rsid w:val="005C53F3"/>
    <w:rsid w:val="005C552E"/>
    <w:rsid w:val="005C56D1"/>
    <w:rsid w:val="005C5B0A"/>
    <w:rsid w:val="005C5BD5"/>
    <w:rsid w:val="005C5CC1"/>
    <w:rsid w:val="005C6015"/>
    <w:rsid w:val="005C63D1"/>
    <w:rsid w:val="005C6825"/>
    <w:rsid w:val="005C68D4"/>
    <w:rsid w:val="005C68E8"/>
    <w:rsid w:val="005C6BFD"/>
    <w:rsid w:val="005C6E50"/>
    <w:rsid w:val="005C708D"/>
    <w:rsid w:val="005C7332"/>
    <w:rsid w:val="005C7B89"/>
    <w:rsid w:val="005D0257"/>
    <w:rsid w:val="005D0AA4"/>
    <w:rsid w:val="005D0B5D"/>
    <w:rsid w:val="005D0F07"/>
    <w:rsid w:val="005D120F"/>
    <w:rsid w:val="005D19DA"/>
    <w:rsid w:val="005D23DB"/>
    <w:rsid w:val="005D24FC"/>
    <w:rsid w:val="005D264D"/>
    <w:rsid w:val="005D2A2B"/>
    <w:rsid w:val="005D2A36"/>
    <w:rsid w:val="005D2A6A"/>
    <w:rsid w:val="005D36A6"/>
    <w:rsid w:val="005D38DB"/>
    <w:rsid w:val="005D3CD2"/>
    <w:rsid w:val="005D3CF2"/>
    <w:rsid w:val="005D451E"/>
    <w:rsid w:val="005D4578"/>
    <w:rsid w:val="005D4972"/>
    <w:rsid w:val="005D5801"/>
    <w:rsid w:val="005D5DBD"/>
    <w:rsid w:val="005D5FC5"/>
    <w:rsid w:val="005D6AE8"/>
    <w:rsid w:val="005D6D51"/>
    <w:rsid w:val="005D7777"/>
    <w:rsid w:val="005D7B7A"/>
    <w:rsid w:val="005D7FE7"/>
    <w:rsid w:val="005E035F"/>
    <w:rsid w:val="005E146F"/>
    <w:rsid w:val="005E15B2"/>
    <w:rsid w:val="005E1747"/>
    <w:rsid w:val="005E1829"/>
    <w:rsid w:val="005E1FD5"/>
    <w:rsid w:val="005E1FEC"/>
    <w:rsid w:val="005E26F7"/>
    <w:rsid w:val="005E2A34"/>
    <w:rsid w:val="005E33F6"/>
    <w:rsid w:val="005E50A4"/>
    <w:rsid w:val="005E50E0"/>
    <w:rsid w:val="005E5519"/>
    <w:rsid w:val="005E56F5"/>
    <w:rsid w:val="005E5D1C"/>
    <w:rsid w:val="005E5DD5"/>
    <w:rsid w:val="005E604F"/>
    <w:rsid w:val="005E613E"/>
    <w:rsid w:val="005E626A"/>
    <w:rsid w:val="005E65BE"/>
    <w:rsid w:val="005E67FB"/>
    <w:rsid w:val="005E6815"/>
    <w:rsid w:val="005E7529"/>
    <w:rsid w:val="005E7ABA"/>
    <w:rsid w:val="005F0DAD"/>
    <w:rsid w:val="005F1229"/>
    <w:rsid w:val="005F1345"/>
    <w:rsid w:val="005F13CC"/>
    <w:rsid w:val="005F1E51"/>
    <w:rsid w:val="005F20FF"/>
    <w:rsid w:val="005F261B"/>
    <w:rsid w:val="005F27C5"/>
    <w:rsid w:val="005F2BE4"/>
    <w:rsid w:val="005F311D"/>
    <w:rsid w:val="005F37DE"/>
    <w:rsid w:val="005F3B6B"/>
    <w:rsid w:val="005F42F0"/>
    <w:rsid w:val="005F46CD"/>
    <w:rsid w:val="005F4713"/>
    <w:rsid w:val="005F4956"/>
    <w:rsid w:val="005F4985"/>
    <w:rsid w:val="005F4E76"/>
    <w:rsid w:val="005F56FA"/>
    <w:rsid w:val="005F58D1"/>
    <w:rsid w:val="005F59EF"/>
    <w:rsid w:val="005F5DB7"/>
    <w:rsid w:val="005F5FB9"/>
    <w:rsid w:val="005F6F4E"/>
    <w:rsid w:val="005F736A"/>
    <w:rsid w:val="005F7954"/>
    <w:rsid w:val="005F7C2A"/>
    <w:rsid w:val="0060002C"/>
    <w:rsid w:val="00600042"/>
    <w:rsid w:val="006003A4"/>
    <w:rsid w:val="00600639"/>
    <w:rsid w:val="00600BA9"/>
    <w:rsid w:val="00600E0F"/>
    <w:rsid w:val="00600FB6"/>
    <w:rsid w:val="006013FF"/>
    <w:rsid w:val="006015DA"/>
    <w:rsid w:val="00602810"/>
    <w:rsid w:val="00603920"/>
    <w:rsid w:val="00603E68"/>
    <w:rsid w:val="0060430B"/>
    <w:rsid w:val="006046DB"/>
    <w:rsid w:val="006051F0"/>
    <w:rsid w:val="00605B50"/>
    <w:rsid w:val="00606847"/>
    <w:rsid w:val="00606B87"/>
    <w:rsid w:val="00607423"/>
    <w:rsid w:val="00607923"/>
    <w:rsid w:val="00607D56"/>
    <w:rsid w:val="006101BD"/>
    <w:rsid w:val="006101DF"/>
    <w:rsid w:val="0061040B"/>
    <w:rsid w:val="00610B63"/>
    <w:rsid w:val="00610FF0"/>
    <w:rsid w:val="00611050"/>
    <w:rsid w:val="006113DA"/>
    <w:rsid w:val="006118F9"/>
    <w:rsid w:val="006119BD"/>
    <w:rsid w:val="00611CB6"/>
    <w:rsid w:val="00612283"/>
    <w:rsid w:val="00612413"/>
    <w:rsid w:val="006126F5"/>
    <w:rsid w:val="00612A40"/>
    <w:rsid w:val="00612E05"/>
    <w:rsid w:val="00612E92"/>
    <w:rsid w:val="0061306A"/>
    <w:rsid w:val="00613197"/>
    <w:rsid w:val="00613203"/>
    <w:rsid w:val="00613BFF"/>
    <w:rsid w:val="0061569F"/>
    <w:rsid w:val="006158F7"/>
    <w:rsid w:val="00615999"/>
    <w:rsid w:val="00615DAB"/>
    <w:rsid w:val="00615F97"/>
    <w:rsid w:val="00616778"/>
    <w:rsid w:val="00616975"/>
    <w:rsid w:val="00616C23"/>
    <w:rsid w:val="006172AD"/>
    <w:rsid w:val="006172D4"/>
    <w:rsid w:val="006172D8"/>
    <w:rsid w:val="00617661"/>
    <w:rsid w:val="006205A2"/>
    <w:rsid w:val="0062070E"/>
    <w:rsid w:val="0062116F"/>
    <w:rsid w:val="006216C9"/>
    <w:rsid w:val="00621770"/>
    <w:rsid w:val="0062196F"/>
    <w:rsid w:val="00621C68"/>
    <w:rsid w:val="00621EC8"/>
    <w:rsid w:val="00622528"/>
    <w:rsid w:val="0062318B"/>
    <w:rsid w:val="006238B6"/>
    <w:rsid w:val="0062407F"/>
    <w:rsid w:val="00624354"/>
    <w:rsid w:val="0062477E"/>
    <w:rsid w:val="00624974"/>
    <w:rsid w:val="00624C78"/>
    <w:rsid w:val="006250F5"/>
    <w:rsid w:val="006255BC"/>
    <w:rsid w:val="00625D8C"/>
    <w:rsid w:val="00625DC3"/>
    <w:rsid w:val="006263DA"/>
    <w:rsid w:val="006264AD"/>
    <w:rsid w:val="00627F79"/>
    <w:rsid w:val="006302B9"/>
    <w:rsid w:val="00630436"/>
    <w:rsid w:val="0063085D"/>
    <w:rsid w:val="00630B3E"/>
    <w:rsid w:val="006310F4"/>
    <w:rsid w:val="006311B8"/>
    <w:rsid w:val="00631A00"/>
    <w:rsid w:val="00631FE6"/>
    <w:rsid w:val="00632576"/>
    <w:rsid w:val="0063297E"/>
    <w:rsid w:val="00632DE8"/>
    <w:rsid w:val="00633399"/>
    <w:rsid w:val="006338DA"/>
    <w:rsid w:val="00633ACA"/>
    <w:rsid w:val="00634112"/>
    <w:rsid w:val="0063413D"/>
    <w:rsid w:val="0063470C"/>
    <w:rsid w:val="00634DEC"/>
    <w:rsid w:val="00634E23"/>
    <w:rsid w:val="00635510"/>
    <w:rsid w:val="0063566D"/>
    <w:rsid w:val="0063592C"/>
    <w:rsid w:val="00636517"/>
    <w:rsid w:val="0063660F"/>
    <w:rsid w:val="006366BF"/>
    <w:rsid w:val="00637159"/>
    <w:rsid w:val="0063753D"/>
    <w:rsid w:val="0064015B"/>
    <w:rsid w:val="006404CD"/>
    <w:rsid w:val="006404D8"/>
    <w:rsid w:val="00640561"/>
    <w:rsid w:val="0064066D"/>
    <w:rsid w:val="0064094E"/>
    <w:rsid w:val="006409D5"/>
    <w:rsid w:val="00640ED2"/>
    <w:rsid w:val="0064136F"/>
    <w:rsid w:val="00641AB9"/>
    <w:rsid w:val="00641B06"/>
    <w:rsid w:val="00641C4F"/>
    <w:rsid w:val="00641FD0"/>
    <w:rsid w:val="006420F4"/>
    <w:rsid w:val="0064219F"/>
    <w:rsid w:val="0064289F"/>
    <w:rsid w:val="006429E9"/>
    <w:rsid w:val="0064335B"/>
    <w:rsid w:val="0064342D"/>
    <w:rsid w:val="0064381F"/>
    <w:rsid w:val="00643AE6"/>
    <w:rsid w:val="00643B0D"/>
    <w:rsid w:val="00644A0E"/>
    <w:rsid w:val="006450E5"/>
    <w:rsid w:val="00645105"/>
    <w:rsid w:val="0064523B"/>
    <w:rsid w:val="00645E54"/>
    <w:rsid w:val="006460CC"/>
    <w:rsid w:val="00646840"/>
    <w:rsid w:val="0064697D"/>
    <w:rsid w:val="00646D4C"/>
    <w:rsid w:val="00647145"/>
    <w:rsid w:val="006507C4"/>
    <w:rsid w:val="00650C2B"/>
    <w:rsid w:val="00651209"/>
    <w:rsid w:val="00651C3E"/>
    <w:rsid w:val="0065284D"/>
    <w:rsid w:val="00652890"/>
    <w:rsid w:val="00652E47"/>
    <w:rsid w:val="00652FAA"/>
    <w:rsid w:val="00652FCC"/>
    <w:rsid w:val="006532AC"/>
    <w:rsid w:val="006532EE"/>
    <w:rsid w:val="0065336B"/>
    <w:rsid w:val="0065354B"/>
    <w:rsid w:val="00653647"/>
    <w:rsid w:val="00653E74"/>
    <w:rsid w:val="006540F4"/>
    <w:rsid w:val="00654107"/>
    <w:rsid w:val="00654CE6"/>
    <w:rsid w:val="00654E8E"/>
    <w:rsid w:val="006550DE"/>
    <w:rsid w:val="006552A2"/>
    <w:rsid w:val="006552A7"/>
    <w:rsid w:val="00655440"/>
    <w:rsid w:val="00656260"/>
    <w:rsid w:val="00656316"/>
    <w:rsid w:val="00657B50"/>
    <w:rsid w:val="00657C6B"/>
    <w:rsid w:val="006607A6"/>
    <w:rsid w:val="00660829"/>
    <w:rsid w:val="00660A08"/>
    <w:rsid w:val="00660BA1"/>
    <w:rsid w:val="00660BD6"/>
    <w:rsid w:val="0066119D"/>
    <w:rsid w:val="00661582"/>
    <w:rsid w:val="00661615"/>
    <w:rsid w:val="00661759"/>
    <w:rsid w:val="00661B9B"/>
    <w:rsid w:val="00661C9C"/>
    <w:rsid w:val="00661DB5"/>
    <w:rsid w:val="00662248"/>
    <w:rsid w:val="006625B0"/>
    <w:rsid w:val="0066261D"/>
    <w:rsid w:val="00662783"/>
    <w:rsid w:val="00662C2A"/>
    <w:rsid w:val="00662CBA"/>
    <w:rsid w:val="00662D44"/>
    <w:rsid w:val="00663287"/>
    <w:rsid w:val="00663423"/>
    <w:rsid w:val="00663AC1"/>
    <w:rsid w:val="00663B38"/>
    <w:rsid w:val="00664553"/>
    <w:rsid w:val="00664724"/>
    <w:rsid w:val="00664FE2"/>
    <w:rsid w:val="00665C9B"/>
    <w:rsid w:val="00665F8F"/>
    <w:rsid w:val="00666AB7"/>
    <w:rsid w:val="00666B0D"/>
    <w:rsid w:val="00666C28"/>
    <w:rsid w:val="00666CEB"/>
    <w:rsid w:val="00666F5A"/>
    <w:rsid w:val="0066727C"/>
    <w:rsid w:val="006673A9"/>
    <w:rsid w:val="00667550"/>
    <w:rsid w:val="00667557"/>
    <w:rsid w:val="00667D17"/>
    <w:rsid w:val="006702A1"/>
    <w:rsid w:val="00670555"/>
    <w:rsid w:val="006705B9"/>
    <w:rsid w:val="0067070B"/>
    <w:rsid w:val="00670F7F"/>
    <w:rsid w:val="00671435"/>
    <w:rsid w:val="0067162C"/>
    <w:rsid w:val="0067202B"/>
    <w:rsid w:val="0067261B"/>
    <w:rsid w:val="00673031"/>
    <w:rsid w:val="0067304C"/>
    <w:rsid w:val="00673454"/>
    <w:rsid w:val="0067354D"/>
    <w:rsid w:val="006738FA"/>
    <w:rsid w:val="00673CDB"/>
    <w:rsid w:val="00674379"/>
    <w:rsid w:val="00674390"/>
    <w:rsid w:val="006743E9"/>
    <w:rsid w:val="0067474B"/>
    <w:rsid w:val="006749E6"/>
    <w:rsid w:val="00674C6D"/>
    <w:rsid w:val="00674EA6"/>
    <w:rsid w:val="0067543A"/>
    <w:rsid w:val="006758D7"/>
    <w:rsid w:val="00675933"/>
    <w:rsid w:val="00676197"/>
    <w:rsid w:val="0067675D"/>
    <w:rsid w:val="00676900"/>
    <w:rsid w:val="00676978"/>
    <w:rsid w:val="00676DC2"/>
    <w:rsid w:val="00676E38"/>
    <w:rsid w:val="00676E63"/>
    <w:rsid w:val="00676F01"/>
    <w:rsid w:val="00677116"/>
    <w:rsid w:val="006776F5"/>
    <w:rsid w:val="00680007"/>
    <w:rsid w:val="00680236"/>
    <w:rsid w:val="0068026A"/>
    <w:rsid w:val="00680804"/>
    <w:rsid w:val="0068083A"/>
    <w:rsid w:val="00680974"/>
    <w:rsid w:val="00680CBB"/>
    <w:rsid w:val="006812C5"/>
    <w:rsid w:val="006817A1"/>
    <w:rsid w:val="00681BC7"/>
    <w:rsid w:val="00681CA2"/>
    <w:rsid w:val="0068246A"/>
    <w:rsid w:val="006827B1"/>
    <w:rsid w:val="0068335F"/>
    <w:rsid w:val="00683A36"/>
    <w:rsid w:val="00683E68"/>
    <w:rsid w:val="006842BD"/>
    <w:rsid w:val="00684A8A"/>
    <w:rsid w:val="00684E00"/>
    <w:rsid w:val="006853CC"/>
    <w:rsid w:val="006859D8"/>
    <w:rsid w:val="006860DF"/>
    <w:rsid w:val="00687326"/>
    <w:rsid w:val="006876C3"/>
    <w:rsid w:val="00687852"/>
    <w:rsid w:val="00687FBD"/>
    <w:rsid w:val="006901D9"/>
    <w:rsid w:val="00690341"/>
    <w:rsid w:val="0069041D"/>
    <w:rsid w:val="00690A63"/>
    <w:rsid w:val="00690B8E"/>
    <w:rsid w:val="00690C8F"/>
    <w:rsid w:val="00690E3D"/>
    <w:rsid w:val="00690FFB"/>
    <w:rsid w:val="006913A5"/>
    <w:rsid w:val="00691A41"/>
    <w:rsid w:val="00691ABB"/>
    <w:rsid w:val="00691B72"/>
    <w:rsid w:val="00692A8B"/>
    <w:rsid w:val="00692B3F"/>
    <w:rsid w:val="00692C77"/>
    <w:rsid w:val="00692D17"/>
    <w:rsid w:val="00693541"/>
    <w:rsid w:val="00693A16"/>
    <w:rsid w:val="00693DC3"/>
    <w:rsid w:val="00694144"/>
    <w:rsid w:val="006945C6"/>
    <w:rsid w:val="006945E2"/>
    <w:rsid w:val="0069553C"/>
    <w:rsid w:val="00695683"/>
    <w:rsid w:val="00695848"/>
    <w:rsid w:val="00695AD4"/>
    <w:rsid w:val="00695BCE"/>
    <w:rsid w:val="00695EB1"/>
    <w:rsid w:val="00696097"/>
    <w:rsid w:val="00696531"/>
    <w:rsid w:val="00696ED0"/>
    <w:rsid w:val="00697343"/>
    <w:rsid w:val="006975A0"/>
    <w:rsid w:val="006977CA"/>
    <w:rsid w:val="006A0210"/>
    <w:rsid w:val="006A086B"/>
    <w:rsid w:val="006A0E72"/>
    <w:rsid w:val="006A10DB"/>
    <w:rsid w:val="006A1277"/>
    <w:rsid w:val="006A12DC"/>
    <w:rsid w:val="006A1C5E"/>
    <w:rsid w:val="006A2471"/>
    <w:rsid w:val="006A26FF"/>
    <w:rsid w:val="006A2789"/>
    <w:rsid w:val="006A27B4"/>
    <w:rsid w:val="006A2863"/>
    <w:rsid w:val="006A30D8"/>
    <w:rsid w:val="006A320F"/>
    <w:rsid w:val="006A343D"/>
    <w:rsid w:val="006A3A2C"/>
    <w:rsid w:val="006A3C0B"/>
    <w:rsid w:val="006A41C9"/>
    <w:rsid w:val="006A43DC"/>
    <w:rsid w:val="006A4F72"/>
    <w:rsid w:val="006A4FDB"/>
    <w:rsid w:val="006A5051"/>
    <w:rsid w:val="006A5157"/>
    <w:rsid w:val="006A58EE"/>
    <w:rsid w:val="006A6111"/>
    <w:rsid w:val="006A672A"/>
    <w:rsid w:val="006A6A77"/>
    <w:rsid w:val="006A719E"/>
    <w:rsid w:val="006A71B8"/>
    <w:rsid w:val="006A732F"/>
    <w:rsid w:val="006A7722"/>
    <w:rsid w:val="006A77FC"/>
    <w:rsid w:val="006A7C13"/>
    <w:rsid w:val="006B044E"/>
    <w:rsid w:val="006B0532"/>
    <w:rsid w:val="006B08B4"/>
    <w:rsid w:val="006B09D1"/>
    <w:rsid w:val="006B0B43"/>
    <w:rsid w:val="006B10E9"/>
    <w:rsid w:val="006B1255"/>
    <w:rsid w:val="006B139C"/>
    <w:rsid w:val="006B183B"/>
    <w:rsid w:val="006B1A58"/>
    <w:rsid w:val="006B1B02"/>
    <w:rsid w:val="006B1D59"/>
    <w:rsid w:val="006B1E9A"/>
    <w:rsid w:val="006B26CB"/>
    <w:rsid w:val="006B26FD"/>
    <w:rsid w:val="006B2B03"/>
    <w:rsid w:val="006B2B41"/>
    <w:rsid w:val="006B2CC5"/>
    <w:rsid w:val="006B2D6F"/>
    <w:rsid w:val="006B309A"/>
    <w:rsid w:val="006B35EC"/>
    <w:rsid w:val="006B396F"/>
    <w:rsid w:val="006B48C3"/>
    <w:rsid w:val="006B4964"/>
    <w:rsid w:val="006B49F3"/>
    <w:rsid w:val="006B4E71"/>
    <w:rsid w:val="006B57AF"/>
    <w:rsid w:val="006B57DE"/>
    <w:rsid w:val="006B5D22"/>
    <w:rsid w:val="006B648A"/>
    <w:rsid w:val="006B64D4"/>
    <w:rsid w:val="006B6595"/>
    <w:rsid w:val="006B6850"/>
    <w:rsid w:val="006B76E5"/>
    <w:rsid w:val="006C031C"/>
    <w:rsid w:val="006C0687"/>
    <w:rsid w:val="006C0CCC"/>
    <w:rsid w:val="006C0FCB"/>
    <w:rsid w:val="006C138C"/>
    <w:rsid w:val="006C157A"/>
    <w:rsid w:val="006C1ABB"/>
    <w:rsid w:val="006C1C74"/>
    <w:rsid w:val="006C2262"/>
    <w:rsid w:val="006C271D"/>
    <w:rsid w:val="006C28B2"/>
    <w:rsid w:val="006C2A44"/>
    <w:rsid w:val="006C2AD2"/>
    <w:rsid w:val="006C3120"/>
    <w:rsid w:val="006C31B4"/>
    <w:rsid w:val="006C31D5"/>
    <w:rsid w:val="006C330B"/>
    <w:rsid w:val="006C5030"/>
    <w:rsid w:val="006C56FE"/>
    <w:rsid w:val="006C58DA"/>
    <w:rsid w:val="006C58E2"/>
    <w:rsid w:val="006C5AA4"/>
    <w:rsid w:val="006C5F28"/>
    <w:rsid w:val="006C66B1"/>
    <w:rsid w:val="006C671D"/>
    <w:rsid w:val="006C6853"/>
    <w:rsid w:val="006C6E8A"/>
    <w:rsid w:val="006C6FCE"/>
    <w:rsid w:val="006C74B7"/>
    <w:rsid w:val="006C7733"/>
    <w:rsid w:val="006C77E5"/>
    <w:rsid w:val="006C7C71"/>
    <w:rsid w:val="006D0008"/>
    <w:rsid w:val="006D011B"/>
    <w:rsid w:val="006D056A"/>
    <w:rsid w:val="006D0C5C"/>
    <w:rsid w:val="006D0E11"/>
    <w:rsid w:val="006D0F58"/>
    <w:rsid w:val="006D102F"/>
    <w:rsid w:val="006D128F"/>
    <w:rsid w:val="006D1351"/>
    <w:rsid w:val="006D1B37"/>
    <w:rsid w:val="006D1D01"/>
    <w:rsid w:val="006D20E4"/>
    <w:rsid w:val="006D237B"/>
    <w:rsid w:val="006D2844"/>
    <w:rsid w:val="006D2A63"/>
    <w:rsid w:val="006D2CE0"/>
    <w:rsid w:val="006D3232"/>
    <w:rsid w:val="006D3595"/>
    <w:rsid w:val="006D3749"/>
    <w:rsid w:val="006D3756"/>
    <w:rsid w:val="006D3A75"/>
    <w:rsid w:val="006D3BEC"/>
    <w:rsid w:val="006D42DA"/>
    <w:rsid w:val="006D5A1C"/>
    <w:rsid w:val="006D5A22"/>
    <w:rsid w:val="006D5CCB"/>
    <w:rsid w:val="006D5D82"/>
    <w:rsid w:val="006D5E74"/>
    <w:rsid w:val="006D6182"/>
    <w:rsid w:val="006D69E9"/>
    <w:rsid w:val="006D71A7"/>
    <w:rsid w:val="006D7454"/>
    <w:rsid w:val="006D74BE"/>
    <w:rsid w:val="006D7E79"/>
    <w:rsid w:val="006E0154"/>
    <w:rsid w:val="006E0210"/>
    <w:rsid w:val="006E0543"/>
    <w:rsid w:val="006E079D"/>
    <w:rsid w:val="006E0B11"/>
    <w:rsid w:val="006E0B6E"/>
    <w:rsid w:val="006E0E90"/>
    <w:rsid w:val="006E1B13"/>
    <w:rsid w:val="006E23CC"/>
    <w:rsid w:val="006E2826"/>
    <w:rsid w:val="006E2874"/>
    <w:rsid w:val="006E2F02"/>
    <w:rsid w:val="006E3AD6"/>
    <w:rsid w:val="006E3B4E"/>
    <w:rsid w:val="006E3D3D"/>
    <w:rsid w:val="006E3F9D"/>
    <w:rsid w:val="006E40E3"/>
    <w:rsid w:val="006E4538"/>
    <w:rsid w:val="006E4FA9"/>
    <w:rsid w:val="006E5CDD"/>
    <w:rsid w:val="006E5E02"/>
    <w:rsid w:val="006E5EF2"/>
    <w:rsid w:val="006E605B"/>
    <w:rsid w:val="006E616A"/>
    <w:rsid w:val="006E62FF"/>
    <w:rsid w:val="006E68F3"/>
    <w:rsid w:val="006E6F72"/>
    <w:rsid w:val="006E7338"/>
    <w:rsid w:val="006E73D1"/>
    <w:rsid w:val="006E7E90"/>
    <w:rsid w:val="006F0018"/>
    <w:rsid w:val="006F016B"/>
    <w:rsid w:val="006F17D9"/>
    <w:rsid w:val="006F1D20"/>
    <w:rsid w:val="006F2060"/>
    <w:rsid w:val="006F20BC"/>
    <w:rsid w:val="006F275C"/>
    <w:rsid w:val="006F311B"/>
    <w:rsid w:val="006F3743"/>
    <w:rsid w:val="006F4E7A"/>
    <w:rsid w:val="006F520D"/>
    <w:rsid w:val="006F58AF"/>
    <w:rsid w:val="006F59CD"/>
    <w:rsid w:val="006F5CDB"/>
    <w:rsid w:val="006F5F46"/>
    <w:rsid w:val="006F614E"/>
    <w:rsid w:val="006F6ABA"/>
    <w:rsid w:val="006F6AD6"/>
    <w:rsid w:val="006F6DE3"/>
    <w:rsid w:val="006F6EF9"/>
    <w:rsid w:val="006F6EFA"/>
    <w:rsid w:val="006F6FCB"/>
    <w:rsid w:val="006F77DB"/>
    <w:rsid w:val="006F793C"/>
    <w:rsid w:val="006F7B26"/>
    <w:rsid w:val="006F7BC3"/>
    <w:rsid w:val="006F7E9E"/>
    <w:rsid w:val="007004C5"/>
    <w:rsid w:val="00700770"/>
    <w:rsid w:val="00700B11"/>
    <w:rsid w:val="00700F81"/>
    <w:rsid w:val="00701021"/>
    <w:rsid w:val="00701608"/>
    <w:rsid w:val="00701DF9"/>
    <w:rsid w:val="00702359"/>
    <w:rsid w:val="007023D5"/>
    <w:rsid w:val="00702600"/>
    <w:rsid w:val="00702701"/>
    <w:rsid w:val="00702BAD"/>
    <w:rsid w:val="0070319D"/>
    <w:rsid w:val="007035E6"/>
    <w:rsid w:val="007036C1"/>
    <w:rsid w:val="00703C58"/>
    <w:rsid w:val="00704242"/>
    <w:rsid w:val="00704A35"/>
    <w:rsid w:val="007052C7"/>
    <w:rsid w:val="00705859"/>
    <w:rsid w:val="00705EDD"/>
    <w:rsid w:val="00705F61"/>
    <w:rsid w:val="00706365"/>
    <w:rsid w:val="00706804"/>
    <w:rsid w:val="00706881"/>
    <w:rsid w:val="00706A99"/>
    <w:rsid w:val="00706B61"/>
    <w:rsid w:val="00706C79"/>
    <w:rsid w:val="007071A9"/>
    <w:rsid w:val="00707CF3"/>
    <w:rsid w:val="00707EF7"/>
    <w:rsid w:val="00710015"/>
    <w:rsid w:val="00710954"/>
    <w:rsid w:val="00710FEE"/>
    <w:rsid w:val="007110CC"/>
    <w:rsid w:val="007111D8"/>
    <w:rsid w:val="00711334"/>
    <w:rsid w:val="0071138A"/>
    <w:rsid w:val="007115F7"/>
    <w:rsid w:val="0071298C"/>
    <w:rsid w:val="007133DD"/>
    <w:rsid w:val="00713F43"/>
    <w:rsid w:val="00714219"/>
    <w:rsid w:val="007142D3"/>
    <w:rsid w:val="0071439C"/>
    <w:rsid w:val="007150C5"/>
    <w:rsid w:val="00715BDD"/>
    <w:rsid w:val="00716F38"/>
    <w:rsid w:val="007170EF"/>
    <w:rsid w:val="0071767B"/>
    <w:rsid w:val="00717EAA"/>
    <w:rsid w:val="007208C8"/>
    <w:rsid w:val="0072125D"/>
    <w:rsid w:val="007212C7"/>
    <w:rsid w:val="007215A7"/>
    <w:rsid w:val="007216BD"/>
    <w:rsid w:val="007220D7"/>
    <w:rsid w:val="0072247B"/>
    <w:rsid w:val="00722865"/>
    <w:rsid w:val="00722CF9"/>
    <w:rsid w:val="00723694"/>
    <w:rsid w:val="0072375A"/>
    <w:rsid w:val="0072397B"/>
    <w:rsid w:val="00723DB3"/>
    <w:rsid w:val="00723FDA"/>
    <w:rsid w:val="0072478A"/>
    <w:rsid w:val="00724AF9"/>
    <w:rsid w:val="00724CBD"/>
    <w:rsid w:val="00724D02"/>
    <w:rsid w:val="007250B3"/>
    <w:rsid w:val="007255AE"/>
    <w:rsid w:val="00725E16"/>
    <w:rsid w:val="00726594"/>
    <w:rsid w:val="007267C9"/>
    <w:rsid w:val="00726E5C"/>
    <w:rsid w:val="00727205"/>
    <w:rsid w:val="007273B1"/>
    <w:rsid w:val="0072761E"/>
    <w:rsid w:val="0073073D"/>
    <w:rsid w:val="007308DD"/>
    <w:rsid w:val="00730AD7"/>
    <w:rsid w:val="00731016"/>
    <w:rsid w:val="0073107B"/>
    <w:rsid w:val="00731242"/>
    <w:rsid w:val="007312B6"/>
    <w:rsid w:val="00731768"/>
    <w:rsid w:val="00731BA8"/>
    <w:rsid w:val="00731FFA"/>
    <w:rsid w:val="007323D5"/>
    <w:rsid w:val="00732736"/>
    <w:rsid w:val="00732F9D"/>
    <w:rsid w:val="0073336C"/>
    <w:rsid w:val="00733A7C"/>
    <w:rsid w:val="007346E7"/>
    <w:rsid w:val="00734B37"/>
    <w:rsid w:val="007360D3"/>
    <w:rsid w:val="00736964"/>
    <w:rsid w:val="00736B88"/>
    <w:rsid w:val="00737504"/>
    <w:rsid w:val="00737519"/>
    <w:rsid w:val="00740096"/>
    <w:rsid w:val="00740DF9"/>
    <w:rsid w:val="00740E9C"/>
    <w:rsid w:val="00740FCC"/>
    <w:rsid w:val="00741380"/>
    <w:rsid w:val="00741D18"/>
    <w:rsid w:val="007422AD"/>
    <w:rsid w:val="00742535"/>
    <w:rsid w:val="007429B8"/>
    <w:rsid w:val="0074326C"/>
    <w:rsid w:val="00743AC7"/>
    <w:rsid w:val="00743CAA"/>
    <w:rsid w:val="00743E59"/>
    <w:rsid w:val="00743E5F"/>
    <w:rsid w:val="00743E99"/>
    <w:rsid w:val="0074497C"/>
    <w:rsid w:val="00745369"/>
    <w:rsid w:val="0074551C"/>
    <w:rsid w:val="0074567B"/>
    <w:rsid w:val="00745891"/>
    <w:rsid w:val="00745A35"/>
    <w:rsid w:val="007460E6"/>
    <w:rsid w:val="0074614E"/>
    <w:rsid w:val="00746254"/>
    <w:rsid w:val="00746C9F"/>
    <w:rsid w:val="00747455"/>
    <w:rsid w:val="00747513"/>
    <w:rsid w:val="00747547"/>
    <w:rsid w:val="007503A7"/>
    <w:rsid w:val="007503D7"/>
    <w:rsid w:val="007506C7"/>
    <w:rsid w:val="00752098"/>
    <w:rsid w:val="0075227F"/>
    <w:rsid w:val="00752689"/>
    <w:rsid w:val="007527A0"/>
    <w:rsid w:val="00752F0D"/>
    <w:rsid w:val="00752F71"/>
    <w:rsid w:val="00753641"/>
    <w:rsid w:val="007536C2"/>
    <w:rsid w:val="00753769"/>
    <w:rsid w:val="0075389E"/>
    <w:rsid w:val="00753C3C"/>
    <w:rsid w:val="00754216"/>
    <w:rsid w:val="00754383"/>
    <w:rsid w:val="00754562"/>
    <w:rsid w:val="00754891"/>
    <w:rsid w:val="00754921"/>
    <w:rsid w:val="0075504B"/>
    <w:rsid w:val="0075589E"/>
    <w:rsid w:val="007559E8"/>
    <w:rsid w:val="00755D64"/>
    <w:rsid w:val="00755F2F"/>
    <w:rsid w:val="00756563"/>
    <w:rsid w:val="007566EB"/>
    <w:rsid w:val="00756BFC"/>
    <w:rsid w:val="00757EF0"/>
    <w:rsid w:val="007603A3"/>
    <w:rsid w:val="007609DC"/>
    <w:rsid w:val="00760B97"/>
    <w:rsid w:val="00760C49"/>
    <w:rsid w:val="00761092"/>
    <w:rsid w:val="0076192C"/>
    <w:rsid w:val="00761B81"/>
    <w:rsid w:val="007620B0"/>
    <w:rsid w:val="007622F4"/>
    <w:rsid w:val="007627D2"/>
    <w:rsid w:val="0076282D"/>
    <w:rsid w:val="00762C34"/>
    <w:rsid w:val="00762E9D"/>
    <w:rsid w:val="007633BC"/>
    <w:rsid w:val="00763642"/>
    <w:rsid w:val="007638DE"/>
    <w:rsid w:val="00763ACE"/>
    <w:rsid w:val="00764BF4"/>
    <w:rsid w:val="0076500A"/>
    <w:rsid w:val="00765E15"/>
    <w:rsid w:val="00765ED9"/>
    <w:rsid w:val="00765F4E"/>
    <w:rsid w:val="00766F02"/>
    <w:rsid w:val="0076733C"/>
    <w:rsid w:val="0076796E"/>
    <w:rsid w:val="007700B3"/>
    <w:rsid w:val="00770939"/>
    <w:rsid w:val="00770E7B"/>
    <w:rsid w:val="00771625"/>
    <w:rsid w:val="00771760"/>
    <w:rsid w:val="00771AB7"/>
    <w:rsid w:val="00772025"/>
    <w:rsid w:val="007724F5"/>
    <w:rsid w:val="00772524"/>
    <w:rsid w:val="00772836"/>
    <w:rsid w:val="007728DB"/>
    <w:rsid w:val="00772B3D"/>
    <w:rsid w:val="00772EFB"/>
    <w:rsid w:val="007730B9"/>
    <w:rsid w:val="007731B9"/>
    <w:rsid w:val="00773335"/>
    <w:rsid w:val="007733F7"/>
    <w:rsid w:val="007738DC"/>
    <w:rsid w:val="00773907"/>
    <w:rsid w:val="00773A08"/>
    <w:rsid w:val="007749DA"/>
    <w:rsid w:val="00774D60"/>
    <w:rsid w:val="00775391"/>
    <w:rsid w:val="00775478"/>
    <w:rsid w:val="0077547A"/>
    <w:rsid w:val="007757F0"/>
    <w:rsid w:val="00775D44"/>
    <w:rsid w:val="007763BC"/>
    <w:rsid w:val="00776443"/>
    <w:rsid w:val="007764AD"/>
    <w:rsid w:val="007769B1"/>
    <w:rsid w:val="00776D3D"/>
    <w:rsid w:val="00777467"/>
    <w:rsid w:val="007774E0"/>
    <w:rsid w:val="00777673"/>
    <w:rsid w:val="0077787E"/>
    <w:rsid w:val="007778D2"/>
    <w:rsid w:val="0078015B"/>
    <w:rsid w:val="00780348"/>
    <w:rsid w:val="0078054E"/>
    <w:rsid w:val="00780B3D"/>
    <w:rsid w:val="00780DA9"/>
    <w:rsid w:val="00781669"/>
    <w:rsid w:val="00781778"/>
    <w:rsid w:val="0078199D"/>
    <w:rsid w:val="00781C6F"/>
    <w:rsid w:val="0078206E"/>
    <w:rsid w:val="00782136"/>
    <w:rsid w:val="007828B1"/>
    <w:rsid w:val="00782BFF"/>
    <w:rsid w:val="00782D47"/>
    <w:rsid w:val="00782EEB"/>
    <w:rsid w:val="007833E6"/>
    <w:rsid w:val="00783D6A"/>
    <w:rsid w:val="00784887"/>
    <w:rsid w:val="00785226"/>
    <w:rsid w:val="00785284"/>
    <w:rsid w:val="00785703"/>
    <w:rsid w:val="00786846"/>
    <w:rsid w:val="007878F6"/>
    <w:rsid w:val="00787950"/>
    <w:rsid w:val="00787B69"/>
    <w:rsid w:val="00787B94"/>
    <w:rsid w:val="00787D87"/>
    <w:rsid w:val="00787DFB"/>
    <w:rsid w:val="00790711"/>
    <w:rsid w:val="007908FE"/>
    <w:rsid w:val="0079097F"/>
    <w:rsid w:val="007909A4"/>
    <w:rsid w:val="00791082"/>
    <w:rsid w:val="0079116D"/>
    <w:rsid w:val="007914C6"/>
    <w:rsid w:val="007915D4"/>
    <w:rsid w:val="00791FB2"/>
    <w:rsid w:val="007924E7"/>
    <w:rsid w:val="00792BED"/>
    <w:rsid w:val="00792E09"/>
    <w:rsid w:val="00793353"/>
    <w:rsid w:val="007942A4"/>
    <w:rsid w:val="00794BD8"/>
    <w:rsid w:val="00794D86"/>
    <w:rsid w:val="007955D7"/>
    <w:rsid w:val="00795618"/>
    <w:rsid w:val="00795E0C"/>
    <w:rsid w:val="00795E45"/>
    <w:rsid w:val="007960C6"/>
    <w:rsid w:val="0079628B"/>
    <w:rsid w:val="007962FF"/>
    <w:rsid w:val="007970DA"/>
    <w:rsid w:val="007972CF"/>
    <w:rsid w:val="007976E8"/>
    <w:rsid w:val="007977D3"/>
    <w:rsid w:val="00797866"/>
    <w:rsid w:val="00797A3B"/>
    <w:rsid w:val="00797DD3"/>
    <w:rsid w:val="007A041D"/>
    <w:rsid w:val="007A0B34"/>
    <w:rsid w:val="007A18D3"/>
    <w:rsid w:val="007A2125"/>
    <w:rsid w:val="007A2D8F"/>
    <w:rsid w:val="007A2FF5"/>
    <w:rsid w:val="007A3070"/>
    <w:rsid w:val="007A3337"/>
    <w:rsid w:val="007A3B6C"/>
    <w:rsid w:val="007A3E15"/>
    <w:rsid w:val="007A3EDF"/>
    <w:rsid w:val="007A3F32"/>
    <w:rsid w:val="007A421F"/>
    <w:rsid w:val="007A4A43"/>
    <w:rsid w:val="007A4FB8"/>
    <w:rsid w:val="007A51B7"/>
    <w:rsid w:val="007A5439"/>
    <w:rsid w:val="007A5E6C"/>
    <w:rsid w:val="007A6693"/>
    <w:rsid w:val="007A6F47"/>
    <w:rsid w:val="007A6F98"/>
    <w:rsid w:val="007A701F"/>
    <w:rsid w:val="007A7785"/>
    <w:rsid w:val="007A77BB"/>
    <w:rsid w:val="007A7B22"/>
    <w:rsid w:val="007A7B63"/>
    <w:rsid w:val="007A7C3D"/>
    <w:rsid w:val="007B02AA"/>
    <w:rsid w:val="007B0635"/>
    <w:rsid w:val="007B06A8"/>
    <w:rsid w:val="007B112D"/>
    <w:rsid w:val="007B118B"/>
    <w:rsid w:val="007B1367"/>
    <w:rsid w:val="007B199A"/>
    <w:rsid w:val="007B19D7"/>
    <w:rsid w:val="007B1AFD"/>
    <w:rsid w:val="007B21A2"/>
    <w:rsid w:val="007B2890"/>
    <w:rsid w:val="007B2BD7"/>
    <w:rsid w:val="007B2CFF"/>
    <w:rsid w:val="007B4CBA"/>
    <w:rsid w:val="007B4D23"/>
    <w:rsid w:val="007B4E86"/>
    <w:rsid w:val="007B51DC"/>
    <w:rsid w:val="007B5499"/>
    <w:rsid w:val="007B5753"/>
    <w:rsid w:val="007B5BFC"/>
    <w:rsid w:val="007B5D21"/>
    <w:rsid w:val="007B5F88"/>
    <w:rsid w:val="007B6154"/>
    <w:rsid w:val="007B660D"/>
    <w:rsid w:val="007B6B8C"/>
    <w:rsid w:val="007B70E8"/>
    <w:rsid w:val="007B7852"/>
    <w:rsid w:val="007B7C5E"/>
    <w:rsid w:val="007C05D2"/>
    <w:rsid w:val="007C06E3"/>
    <w:rsid w:val="007C0DAE"/>
    <w:rsid w:val="007C0DC9"/>
    <w:rsid w:val="007C1649"/>
    <w:rsid w:val="007C17BE"/>
    <w:rsid w:val="007C19BD"/>
    <w:rsid w:val="007C1A17"/>
    <w:rsid w:val="007C203D"/>
    <w:rsid w:val="007C2346"/>
    <w:rsid w:val="007C2572"/>
    <w:rsid w:val="007C275D"/>
    <w:rsid w:val="007C339D"/>
    <w:rsid w:val="007C346F"/>
    <w:rsid w:val="007C3A41"/>
    <w:rsid w:val="007C3D8F"/>
    <w:rsid w:val="007C44C2"/>
    <w:rsid w:val="007C4A29"/>
    <w:rsid w:val="007C4AAB"/>
    <w:rsid w:val="007C4D1C"/>
    <w:rsid w:val="007C4D4F"/>
    <w:rsid w:val="007C4F8F"/>
    <w:rsid w:val="007C5838"/>
    <w:rsid w:val="007C5A3B"/>
    <w:rsid w:val="007C6048"/>
    <w:rsid w:val="007C638F"/>
    <w:rsid w:val="007C678B"/>
    <w:rsid w:val="007C6B14"/>
    <w:rsid w:val="007C776B"/>
    <w:rsid w:val="007C7845"/>
    <w:rsid w:val="007C7C70"/>
    <w:rsid w:val="007D04B3"/>
    <w:rsid w:val="007D0539"/>
    <w:rsid w:val="007D0546"/>
    <w:rsid w:val="007D1197"/>
    <w:rsid w:val="007D19E3"/>
    <w:rsid w:val="007D223A"/>
    <w:rsid w:val="007D23C3"/>
    <w:rsid w:val="007D29CA"/>
    <w:rsid w:val="007D2C21"/>
    <w:rsid w:val="007D2F6A"/>
    <w:rsid w:val="007D30BD"/>
    <w:rsid w:val="007D3CED"/>
    <w:rsid w:val="007D3DF6"/>
    <w:rsid w:val="007D41BC"/>
    <w:rsid w:val="007D4A60"/>
    <w:rsid w:val="007D5187"/>
    <w:rsid w:val="007D5374"/>
    <w:rsid w:val="007D5680"/>
    <w:rsid w:val="007D57FC"/>
    <w:rsid w:val="007D65E1"/>
    <w:rsid w:val="007D678A"/>
    <w:rsid w:val="007D68C0"/>
    <w:rsid w:val="007D69B0"/>
    <w:rsid w:val="007D6CB4"/>
    <w:rsid w:val="007D7001"/>
    <w:rsid w:val="007D76A9"/>
    <w:rsid w:val="007D775C"/>
    <w:rsid w:val="007D7807"/>
    <w:rsid w:val="007E01F9"/>
    <w:rsid w:val="007E05A8"/>
    <w:rsid w:val="007E0878"/>
    <w:rsid w:val="007E0B5D"/>
    <w:rsid w:val="007E0EB9"/>
    <w:rsid w:val="007E0F21"/>
    <w:rsid w:val="007E1298"/>
    <w:rsid w:val="007E1AAB"/>
    <w:rsid w:val="007E2189"/>
    <w:rsid w:val="007E24EE"/>
    <w:rsid w:val="007E2A74"/>
    <w:rsid w:val="007E32F3"/>
    <w:rsid w:val="007E35A9"/>
    <w:rsid w:val="007E374F"/>
    <w:rsid w:val="007E3CAA"/>
    <w:rsid w:val="007E481C"/>
    <w:rsid w:val="007E488C"/>
    <w:rsid w:val="007E4A2B"/>
    <w:rsid w:val="007E525E"/>
    <w:rsid w:val="007E5719"/>
    <w:rsid w:val="007E5D5C"/>
    <w:rsid w:val="007E65DC"/>
    <w:rsid w:val="007E6B39"/>
    <w:rsid w:val="007E73F1"/>
    <w:rsid w:val="007E7BBB"/>
    <w:rsid w:val="007E7DC2"/>
    <w:rsid w:val="007E7EDD"/>
    <w:rsid w:val="007F0930"/>
    <w:rsid w:val="007F0B79"/>
    <w:rsid w:val="007F11B9"/>
    <w:rsid w:val="007F2116"/>
    <w:rsid w:val="007F2F9C"/>
    <w:rsid w:val="007F2FEF"/>
    <w:rsid w:val="007F30B3"/>
    <w:rsid w:val="007F35DF"/>
    <w:rsid w:val="007F35F8"/>
    <w:rsid w:val="007F3D3E"/>
    <w:rsid w:val="007F4D6C"/>
    <w:rsid w:val="007F551E"/>
    <w:rsid w:val="007F5568"/>
    <w:rsid w:val="007F5678"/>
    <w:rsid w:val="007F5CB5"/>
    <w:rsid w:val="007F6D68"/>
    <w:rsid w:val="007F6D96"/>
    <w:rsid w:val="007F6DB9"/>
    <w:rsid w:val="007F6E30"/>
    <w:rsid w:val="007F6EB1"/>
    <w:rsid w:val="007F6F27"/>
    <w:rsid w:val="007F719A"/>
    <w:rsid w:val="007F769C"/>
    <w:rsid w:val="008005FE"/>
    <w:rsid w:val="00800A47"/>
    <w:rsid w:val="00800B4C"/>
    <w:rsid w:val="0080123F"/>
    <w:rsid w:val="008015F8"/>
    <w:rsid w:val="00801EBB"/>
    <w:rsid w:val="008027BF"/>
    <w:rsid w:val="00802853"/>
    <w:rsid w:val="0080341E"/>
    <w:rsid w:val="008034B8"/>
    <w:rsid w:val="00803522"/>
    <w:rsid w:val="00803C30"/>
    <w:rsid w:val="00804079"/>
    <w:rsid w:val="008048F2"/>
    <w:rsid w:val="00804B3F"/>
    <w:rsid w:val="00804F14"/>
    <w:rsid w:val="0080604D"/>
    <w:rsid w:val="0080672D"/>
    <w:rsid w:val="00807766"/>
    <w:rsid w:val="0080788E"/>
    <w:rsid w:val="00807FC5"/>
    <w:rsid w:val="00810453"/>
    <w:rsid w:val="0081067F"/>
    <w:rsid w:val="008106F7"/>
    <w:rsid w:val="00810D7F"/>
    <w:rsid w:val="00810F79"/>
    <w:rsid w:val="008114AE"/>
    <w:rsid w:val="00811A01"/>
    <w:rsid w:val="00811E37"/>
    <w:rsid w:val="0081264E"/>
    <w:rsid w:val="00812C14"/>
    <w:rsid w:val="00812D8D"/>
    <w:rsid w:val="00812FED"/>
    <w:rsid w:val="0081347C"/>
    <w:rsid w:val="00813804"/>
    <w:rsid w:val="00813C04"/>
    <w:rsid w:val="00814625"/>
    <w:rsid w:val="008149AA"/>
    <w:rsid w:val="00814BA8"/>
    <w:rsid w:val="00814D11"/>
    <w:rsid w:val="00815E2E"/>
    <w:rsid w:val="00816533"/>
    <w:rsid w:val="00816EBF"/>
    <w:rsid w:val="00816F33"/>
    <w:rsid w:val="008178AC"/>
    <w:rsid w:val="00820600"/>
    <w:rsid w:val="00820E72"/>
    <w:rsid w:val="00821BA9"/>
    <w:rsid w:val="00821E6F"/>
    <w:rsid w:val="008223DB"/>
    <w:rsid w:val="00823240"/>
    <w:rsid w:val="00823521"/>
    <w:rsid w:val="00823E41"/>
    <w:rsid w:val="0082444D"/>
    <w:rsid w:val="00824519"/>
    <w:rsid w:val="00824B14"/>
    <w:rsid w:val="00824C63"/>
    <w:rsid w:val="00824CB5"/>
    <w:rsid w:val="00825FE9"/>
    <w:rsid w:val="008260DC"/>
    <w:rsid w:val="00826526"/>
    <w:rsid w:val="008270AF"/>
    <w:rsid w:val="00827253"/>
    <w:rsid w:val="00827958"/>
    <w:rsid w:val="00827967"/>
    <w:rsid w:val="00827C69"/>
    <w:rsid w:val="00830025"/>
    <w:rsid w:val="008308DF"/>
    <w:rsid w:val="00830915"/>
    <w:rsid w:val="008309A4"/>
    <w:rsid w:val="00830C7D"/>
    <w:rsid w:val="00831292"/>
    <w:rsid w:val="00831BDC"/>
    <w:rsid w:val="008326E9"/>
    <w:rsid w:val="008329EF"/>
    <w:rsid w:val="00832BF2"/>
    <w:rsid w:val="00832C36"/>
    <w:rsid w:val="00832F1E"/>
    <w:rsid w:val="00833662"/>
    <w:rsid w:val="00834286"/>
    <w:rsid w:val="00834548"/>
    <w:rsid w:val="008345FC"/>
    <w:rsid w:val="008346A3"/>
    <w:rsid w:val="00835265"/>
    <w:rsid w:val="00835C29"/>
    <w:rsid w:val="00835F98"/>
    <w:rsid w:val="008361A4"/>
    <w:rsid w:val="008365DD"/>
    <w:rsid w:val="00836700"/>
    <w:rsid w:val="00836815"/>
    <w:rsid w:val="008368CD"/>
    <w:rsid w:val="00836FD5"/>
    <w:rsid w:val="008372BB"/>
    <w:rsid w:val="008372BF"/>
    <w:rsid w:val="00837828"/>
    <w:rsid w:val="00837DD8"/>
    <w:rsid w:val="00837E3F"/>
    <w:rsid w:val="008401C5"/>
    <w:rsid w:val="00840761"/>
    <w:rsid w:val="00840B90"/>
    <w:rsid w:val="00840DE7"/>
    <w:rsid w:val="00841279"/>
    <w:rsid w:val="008412C3"/>
    <w:rsid w:val="00841E64"/>
    <w:rsid w:val="0084239A"/>
    <w:rsid w:val="00842BB1"/>
    <w:rsid w:val="00844048"/>
    <w:rsid w:val="0084474C"/>
    <w:rsid w:val="0084474F"/>
    <w:rsid w:val="00844AB6"/>
    <w:rsid w:val="00845544"/>
    <w:rsid w:val="0084576A"/>
    <w:rsid w:val="00845D15"/>
    <w:rsid w:val="0084606C"/>
    <w:rsid w:val="00846103"/>
    <w:rsid w:val="00846649"/>
    <w:rsid w:val="00847416"/>
    <w:rsid w:val="008503A4"/>
    <w:rsid w:val="00850E4B"/>
    <w:rsid w:val="00850F96"/>
    <w:rsid w:val="00850F9B"/>
    <w:rsid w:val="008515C7"/>
    <w:rsid w:val="008522AE"/>
    <w:rsid w:val="008526DC"/>
    <w:rsid w:val="00852F0B"/>
    <w:rsid w:val="00853097"/>
    <w:rsid w:val="0085407D"/>
    <w:rsid w:val="008540B5"/>
    <w:rsid w:val="00854642"/>
    <w:rsid w:val="0085487E"/>
    <w:rsid w:val="00854BF2"/>
    <w:rsid w:val="00854C1C"/>
    <w:rsid w:val="00854E3D"/>
    <w:rsid w:val="00855513"/>
    <w:rsid w:val="00855C98"/>
    <w:rsid w:val="00855FCB"/>
    <w:rsid w:val="008560CE"/>
    <w:rsid w:val="00856C12"/>
    <w:rsid w:val="00856FE3"/>
    <w:rsid w:val="0085703C"/>
    <w:rsid w:val="00857535"/>
    <w:rsid w:val="00857921"/>
    <w:rsid w:val="00857988"/>
    <w:rsid w:val="00857C70"/>
    <w:rsid w:val="00857EA0"/>
    <w:rsid w:val="00857F45"/>
    <w:rsid w:val="00860141"/>
    <w:rsid w:val="00860A83"/>
    <w:rsid w:val="00861035"/>
    <w:rsid w:val="00861194"/>
    <w:rsid w:val="00861EBC"/>
    <w:rsid w:val="00862003"/>
    <w:rsid w:val="008624DD"/>
    <w:rsid w:val="00862545"/>
    <w:rsid w:val="00863488"/>
    <w:rsid w:val="00863B49"/>
    <w:rsid w:val="00864157"/>
    <w:rsid w:val="008645F8"/>
    <w:rsid w:val="00864A24"/>
    <w:rsid w:val="008652A5"/>
    <w:rsid w:val="008657A6"/>
    <w:rsid w:val="0086582B"/>
    <w:rsid w:val="00865C7C"/>
    <w:rsid w:val="00866184"/>
    <w:rsid w:val="008669EA"/>
    <w:rsid w:val="00867150"/>
    <w:rsid w:val="00870217"/>
    <w:rsid w:val="00870671"/>
    <w:rsid w:val="0087097B"/>
    <w:rsid w:val="00870C57"/>
    <w:rsid w:val="00870E8C"/>
    <w:rsid w:val="0087128C"/>
    <w:rsid w:val="0087163B"/>
    <w:rsid w:val="0087164C"/>
    <w:rsid w:val="00871B92"/>
    <w:rsid w:val="008720AE"/>
    <w:rsid w:val="0087253A"/>
    <w:rsid w:val="00872561"/>
    <w:rsid w:val="00872A3A"/>
    <w:rsid w:val="00872AC3"/>
    <w:rsid w:val="0087321E"/>
    <w:rsid w:val="00873B4F"/>
    <w:rsid w:val="00873BF1"/>
    <w:rsid w:val="008746DC"/>
    <w:rsid w:val="00874C73"/>
    <w:rsid w:val="00874DDB"/>
    <w:rsid w:val="00874F7E"/>
    <w:rsid w:val="00876DE3"/>
    <w:rsid w:val="008774CC"/>
    <w:rsid w:val="00877665"/>
    <w:rsid w:val="0087770D"/>
    <w:rsid w:val="008779E6"/>
    <w:rsid w:val="008800B0"/>
    <w:rsid w:val="00880300"/>
    <w:rsid w:val="00880310"/>
    <w:rsid w:val="008806CB"/>
    <w:rsid w:val="008809EB"/>
    <w:rsid w:val="00880A53"/>
    <w:rsid w:val="00880D2D"/>
    <w:rsid w:val="00880F6C"/>
    <w:rsid w:val="008810E2"/>
    <w:rsid w:val="00881292"/>
    <w:rsid w:val="0088154D"/>
    <w:rsid w:val="00881635"/>
    <w:rsid w:val="008823BC"/>
    <w:rsid w:val="008829C2"/>
    <w:rsid w:val="008829EF"/>
    <w:rsid w:val="00883582"/>
    <w:rsid w:val="0088396B"/>
    <w:rsid w:val="00883C24"/>
    <w:rsid w:val="00883E7F"/>
    <w:rsid w:val="0088461A"/>
    <w:rsid w:val="00884F11"/>
    <w:rsid w:val="00885407"/>
    <w:rsid w:val="008855CB"/>
    <w:rsid w:val="008858E9"/>
    <w:rsid w:val="00885E3A"/>
    <w:rsid w:val="008867B5"/>
    <w:rsid w:val="0088686C"/>
    <w:rsid w:val="00886A98"/>
    <w:rsid w:val="00886B28"/>
    <w:rsid w:val="0088749B"/>
    <w:rsid w:val="008876D7"/>
    <w:rsid w:val="00887977"/>
    <w:rsid w:val="0089045F"/>
    <w:rsid w:val="00890769"/>
    <w:rsid w:val="008908C0"/>
    <w:rsid w:val="0089095D"/>
    <w:rsid w:val="008909DC"/>
    <w:rsid w:val="00890B08"/>
    <w:rsid w:val="0089145F"/>
    <w:rsid w:val="0089166E"/>
    <w:rsid w:val="00891CB0"/>
    <w:rsid w:val="00891E64"/>
    <w:rsid w:val="008923DE"/>
    <w:rsid w:val="00892505"/>
    <w:rsid w:val="008927AF"/>
    <w:rsid w:val="00892E10"/>
    <w:rsid w:val="00892F40"/>
    <w:rsid w:val="008930AA"/>
    <w:rsid w:val="00893F01"/>
    <w:rsid w:val="00893FB1"/>
    <w:rsid w:val="00894092"/>
    <w:rsid w:val="008945F9"/>
    <w:rsid w:val="0089460A"/>
    <w:rsid w:val="008950F7"/>
    <w:rsid w:val="0089545A"/>
    <w:rsid w:val="00895630"/>
    <w:rsid w:val="00895878"/>
    <w:rsid w:val="008958ED"/>
    <w:rsid w:val="00895A57"/>
    <w:rsid w:val="00895B8B"/>
    <w:rsid w:val="00895FAB"/>
    <w:rsid w:val="00896063"/>
    <w:rsid w:val="008960AB"/>
    <w:rsid w:val="0089646D"/>
    <w:rsid w:val="008965FD"/>
    <w:rsid w:val="008966A2"/>
    <w:rsid w:val="00896F75"/>
    <w:rsid w:val="0089708E"/>
    <w:rsid w:val="0089721B"/>
    <w:rsid w:val="008976BD"/>
    <w:rsid w:val="00897BA2"/>
    <w:rsid w:val="00897D94"/>
    <w:rsid w:val="00897FC2"/>
    <w:rsid w:val="008A0398"/>
    <w:rsid w:val="008A09FA"/>
    <w:rsid w:val="008A0C18"/>
    <w:rsid w:val="008A0E0E"/>
    <w:rsid w:val="008A0EA5"/>
    <w:rsid w:val="008A10C8"/>
    <w:rsid w:val="008A1327"/>
    <w:rsid w:val="008A1B51"/>
    <w:rsid w:val="008A1CA1"/>
    <w:rsid w:val="008A2349"/>
    <w:rsid w:val="008A253C"/>
    <w:rsid w:val="008A279D"/>
    <w:rsid w:val="008A2804"/>
    <w:rsid w:val="008A2CB8"/>
    <w:rsid w:val="008A35A2"/>
    <w:rsid w:val="008A35DD"/>
    <w:rsid w:val="008A37C4"/>
    <w:rsid w:val="008A425C"/>
    <w:rsid w:val="008A4672"/>
    <w:rsid w:val="008A4ABB"/>
    <w:rsid w:val="008A4F33"/>
    <w:rsid w:val="008A53B3"/>
    <w:rsid w:val="008A54BF"/>
    <w:rsid w:val="008A5995"/>
    <w:rsid w:val="008A5B88"/>
    <w:rsid w:val="008A5B99"/>
    <w:rsid w:val="008A5E84"/>
    <w:rsid w:val="008A62FB"/>
    <w:rsid w:val="008A6431"/>
    <w:rsid w:val="008A6B95"/>
    <w:rsid w:val="008A7263"/>
    <w:rsid w:val="008A7986"/>
    <w:rsid w:val="008A7B11"/>
    <w:rsid w:val="008A7B5C"/>
    <w:rsid w:val="008A7C45"/>
    <w:rsid w:val="008A7CF2"/>
    <w:rsid w:val="008A7ECF"/>
    <w:rsid w:val="008B065D"/>
    <w:rsid w:val="008B0D56"/>
    <w:rsid w:val="008B130E"/>
    <w:rsid w:val="008B17E5"/>
    <w:rsid w:val="008B19B9"/>
    <w:rsid w:val="008B2224"/>
    <w:rsid w:val="008B2380"/>
    <w:rsid w:val="008B2463"/>
    <w:rsid w:val="008B2861"/>
    <w:rsid w:val="008B5693"/>
    <w:rsid w:val="008B6269"/>
    <w:rsid w:val="008B6778"/>
    <w:rsid w:val="008B6901"/>
    <w:rsid w:val="008B6C66"/>
    <w:rsid w:val="008B7114"/>
    <w:rsid w:val="008B7165"/>
    <w:rsid w:val="008B754C"/>
    <w:rsid w:val="008B771C"/>
    <w:rsid w:val="008C0264"/>
    <w:rsid w:val="008C0308"/>
    <w:rsid w:val="008C05EE"/>
    <w:rsid w:val="008C0A08"/>
    <w:rsid w:val="008C0E64"/>
    <w:rsid w:val="008C161E"/>
    <w:rsid w:val="008C169E"/>
    <w:rsid w:val="008C1A9A"/>
    <w:rsid w:val="008C1C3B"/>
    <w:rsid w:val="008C1FA7"/>
    <w:rsid w:val="008C2463"/>
    <w:rsid w:val="008C29E7"/>
    <w:rsid w:val="008C2E19"/>
    <w:rsid w:val="008C30B9"/>
    <w:rsid w:val="008C319A"/>
    <w:rsid w:val="008C3E61"/>
    <w:rsid w:val="008C43D9"/>
    <w:rsid w:val="008C53DF"/>
    <w:rsid w:val="008C5503"/>
    <w:rsid w:val="008C5AB1"/>
    <w:rsid w:val="008C677E"/>
    <w:rsid w:val="008C67AB"/>
    <w:rsid w:val="008C70AF"/>
    <w:rsid w:val="008C7D5D"/>
    <w:rsid w:val="008C7F2B"/>
    <w:rsid w:val="008D00F0"/>
    <w:rsid w:val="008D0147"/>
    <w:rsid w:val="008D034A"/>
    <w:rsid w:val="008D059A"/>
    <w:rsid w:val="008D059F"/>
    <w:rsid w:val="008D0667"/>
    <w:rsid w:val="008D0711"/>
    <w:rsid w:val="008D12B7"/>
    <w:rsid w:val="008D12E2"/>
    <w:rsid w:val="008D1787"/>
    <w:rsid w:val="008D187D"/>
    <w:rsid w:val="008D1AC0"/>
    <w:rsid w:val="008D21F2"/>
    <w:rsid w:val="008D26E3"/>
    <w:rsid w:val="008D2863"/>
    <w:rsid w:val="008D2912"/>
    <w:rsid w:val="008D2A3F"/>
    <w:rsid w:val="008D2B99"/>
    <w:rsid w:val="008D3660"/>
    <w:rsid w:val="008D36F0"/>
    <w:rsid w:val="008D390A"/>
    <w:rsid w:val="008D3A51"/>
    <w:rsid w:val="008D3AC1"/>
    <w:rsid w:val="008D3C9C"/>
    <w:rsid w:val="008D3FD3"/>
    <w:rsid w:val="008D425C"/>
    <w:rsid w:val="008D466A"/>
    <w:rsid w:val="008D471E"/>
    <w:rsid w:val="008D4B65"/>
    <w:rsid w:val="008D4FF9"/>
    <w:rsid w:val="008D5737"/>
    <w:rsid w:val="008D5C02"/>
    <w:rsid w:val="008D5FA3"/>
    <w:rsid w:val="008D667C"/>
    <w:rsid w:val="008D67A1"/>
    <w:rsid w:val="008D682C"/>
    <w:rsid w:val="008D6DD6"/>
    <w:rsid w:val="008D7338"/>
    <w:rsid w:val="008E0163"/>
    <w:rsid w:val="008E016A"/>
    <w:rsid w:val="008E056E"/>
    <w:rsid w:val="008E09AC"/>
    <w:rsid w:val="008E14C2"/>
    <w:rsid w:val="008E1590"/>
    <w:rsid w:val="008E1998"/>
    <w:rsid w:val="008E1E13"/>
    <w:rsid w:val="008E2301"/>
    <w:rsid w:val="008E2357"/>
    <w:rsid w:val="008E2773"/>
    <w:rsid w:val="008E3076"/>
    <w:rsid w:val="008E31AB"/>
    <w:rsid w:val="008E3AB2"/>
    <w:rsid w:val="008E4536"/>
    <w:rsid w:val="008E554C"/>
    <w:rsid w:val="008E5674"/>
    <w:rsid w:val="008E56B6"/>
    <w:rsid w:val="008E58BE"/>
    <w:rsid w:val="008E5E56"/>
    <w:rsid w:val="008E644F"/>
    <w:rsid w:val="008E6EB2"/>
    <w:rsid w:val="008E73ED"/>
    <w:rsid w:val="008E7B67"/>
    <w:rsid w:val="008E7BC9"/>
    <w:rsid w:val="008F0E76"/>
    <w:rsid w:val="008F153C"/>
    <w:rsid w:val="008F1898"/>
    <w:rsid w:val="008F1D1E"/>
    <w:rsid w:val="008F20B2"/>
    <w:rsid w:val="008F249E"/>
    <w:rsid w:val="008F2906"/>
    <w:rsid w:val="008F2951"/>
    <w:rsid w:val="008F2D84"/>
    <w:rsid w:val="008F3233"/>
    <w:rsid w:val="008F3787"/>
    <w:rsid w:val="008F3E0C"/>
    <w:rsid w:val="008F3E4C"/>
    <w:rsid w:val="008F4240"/>
    <w:rsid w:val="008F4F80"/>
    <w:rsid w:val="008F503B"/>
    <w:rsid w:val="008F54A1"/>
    <w:rsid w:val="008F62ED"/>
    <w:rsid w:val="008F796A"/>
    <w:rsid w:val="008F7A0D"/>
    <w:rsid w:val="008F7B09"/>
    <w:rsid w:val="008F7BF5"/>
    <w:rsid w:val="0090034A"/>
    <w:rsid w:val="0090042B"/>
    <w:rsid w:val="009007FF"/>
    <w:rsid w:val="00900CEB"/>
    <w:rsid w:val="00900E0C"/>
    <w:rsid w:val="00900E17"/>
    <w:rsid w:val="00901637"/>
    <w:rsid w:val="00901885"/>
    <w:rsid w:val="00901EEB"/>
    <w:rsid w:val="00902227"/>
    <w:rsid w:val="0090294C"/>
    <w:rsid w:val="0090328B"/>
    <w:rsid w:val="009037F9"/>
    <w:rsid w:val="009038BC"/>
    <w:rsid w:val="00903B4A"/>
    <w:rsid w:val="00904182"/>
    <w:rsid w:val="00904223"/>
    <w:rsid w:val="0090500C"/>
    <w:rsid w:val="0090503B"/>
    <w:rsid w:val="009052E8"/>
    <w:rsid w:val="009056AD"/>
    <w:rsid w:val="00905C75"/>
    <w:rsid w:val="00905CA7"/>
    <w:rsid w:val="00906103"/>
    <w:rsid w:val="009064E8"/>
    <w:rsid w:val="00906A28"/>
    <w:rsid w:val="00906ADE"/>
    <w:rsid w:val="00906B96"/>
    <w:rsid w:val="00906CD4"/>
    <w:rsid w:val="00907757"/>
    <w:rsid w:val="009077DC"/>
    <w:rsid w:val="009078BC"/>
    <w:rsid w:val="00907A23"/>
    <w:rsid w:val="00907E52"/>
    <w:rsid w:val="009100DA"/>
    <w:rsid w:val="00910794"/>
    <w:rsid w:val="00911340"/>
    <w:rsid w:val="00911441"/>
    <w:rsid w:val="00913147"/>
    <w:rsid w:val="00913554"/>
    <w:rsid w:val="0091381B"/>
    <w:rsid w:val="009139D7"/>
    <w:rsid w:val="00913E86"/>
    <w:rsid w:val="00914004"/>
    <w:rsid w:val="00914ACF"/>
    <w:rsid w:val="00914DE7"/>
    <w:rsid w:val="00915034"/>
    <w:rsid w:val="0091505F"/>
    <w:rsid w:val="00915112"/>
    <w:rsid w:val="0091527C"/>
    <w:rsid w:val="009152C7"/>
    <w:rsid w:val="0091594C"/>
    <w:rsid w:val="00915A2E"/>
    <w:rsid w:val="0091619C"/>
    <w:rsid w:val="00916A73"/>
    <w:rsid w:val="009173EF"/>
    <w:rsid w:val="00917867"/>
    <w:rsid w:val="009179AD"/>
    <w:rsid w:val="0092030C"/>
    <w:rsid w:val="009206A7"/>
    <w:rsid w:val="009206C9"/>
    <w:rsid w:val="0092073E"/>
    <w:rsid w:val="00921094"/>
    <w:rsid w:val="009220C8"/>
    <w:rsid w:val="00922523"/>
    <w:rsid w:val="00922FDE"/>
    <w:rsid w:val="00923313"/>
    <w:rsid w:val="00923778"/>
    <w:rsid w:val="00923A5A"/>
    <w:rsid w:val="00924193"/>
    <w:rsid w:val="00924D34"/>
    <w:rsid w:val="0092593F"/>
    <w:rsid w:val="009259EA"/>
    <w:rsid w:val="00925AB9"/>
    <w:rsid w:val="00925DEB"/>
    <w:rsid w:val="0092632B"/>
    <w:rsid w:val="00926478"/>
    <w:rsid w:val="00926964"/>
    <w:rsid w:val="00926A5D"/>
    <w:rsid w:val="009278BE"/>
    <w:rsid w:val="00930459"/>
    <w:rsid w:val="0093096E"/>
    <w:rsid w:val="00930E4F"/>
    <w:rsid w:val="00930F42"/>
    <w:rsid w:val="00930F93"/>
    <w:rsid w:val="00930FE4"/>
    <w:rsid w:val="009321DD"/>
    <w:rsid w:val="009321FD"/>
    <w:rsid w:val="009323E4"/>
    <w:rsid w:val="00932DBC"/>
    <w:rsid w:val="00932DE2"/>
    <w:rsid w:val="00932DE8"/>
    <w:rsid w:val="00933468"/>
    <w:rsid w:val="009334AE"/>
    <w:rsid w:val="00933CB5"/>
    <w:rsid w:val="0093431F"/>
    <w:rsid w:val="00934D0E"/>
    <w:rsid w:val="0093511D"/>
    <w:rsid w:val="0093582F"/>
    <w:rsid w:val="0093713C"/>
    <w:rsid w:val="00937173"/>
    <w:rsid w:val="0093785C"/>
    <w:rsid w:val="00940052"/>
    <w:rsid w:val="00940267"/>
    <w:rsid w:val="009405E3"/>
    <w:rsid w:val="00940C5C"/>
    <w:rsid w:val="00942486"/>
    <w:rsid w:val="00943252"/>
    <w:rsid w:val="00943732"/>
    <w:rsid w:val="00943B46"/>
    <w:rsid w:val="00944737"/>
    <w:rsid w:val="00944ED2"/>
    <w:rsid w:val="00944ED6"/>
    <w:rsid w:val="00945650"/>
    <w:rsid w:val="00945B77"/>
    <w:rsid w:val="00946110"/>
    <w:rsid w:val="00946126"/>
    <w:rsid w:val="0094617E"/>
    <w:rsid w:val="009464C8"/>
    <w:rsid w:val="009468C9"/>
    <w:rsid w:val="00946C73"/>
    <w:rsid w:val="00946D22"/>
    <w:rsid w:val="00947013"/>
    <w:rsid w:val="00947048"/>
    <w:rsid w:val="0094727B"/>
    <w:rsid w:val="009479A8"/>
    <w:rsid w:val="00947D7E"/>
    <w:rsid w:val="00947FB7"/>
    <w:rsid w:val="00950244"/>
    <w:rsid w:val="00950F45"/>
    <w:rsid w:val="00951206"/>
    <w:rsid w:val="00951A7F"/>
    <w:rsid w:val="009521D3"/>
    <w:rsid w:val="00952499"/>
    <w:rsid w:val="00952802"/>
    <w:rsid w:val="00952921"/>
    <w:rsid w:val="009529DE"/>
    <w:rsid w:val="00952B20"/>
    <w:rsid w:val="00952B42"/>
    <w:rsid w:val="00952CF8"/>
    <w:rsid w:val="0095379C"/>
    <w:rsid w:val="00953CD1"/>
    <w:rsid w:val="0095471B"/>
    <w:rsid w:val="00954890"/>
    <w:rsid w:val="0095497C"/>
    <w:rsid w:val="00954A57"/>
    <w:rsid w:val="00954B14"/>
    <w:rsid w:val="00954E70"/>
    <w:rsid w:val="009550B8"/>
    <w:rsid w:val="00955411"/>
    <w:rsid w:val="00955B47"/>
    <w:rsid w:val="00955C36"/>
    <w:rsid w:val="00955FC7"/>
    <w:rsid w:val="009560C7"/>
    <w:rsid w:val="00956426"/>
    <w:rsid w:val="0095654A"/>
    <w:rsid w:val="009565EF"/>
    <w:rsid w:val="00956BE9"/>
    <w:rsid w:val="00956C24"/>
    <w:rsid w:val="00957278"/>
    <w:rsid w:val="009607D3"/>
    <w:rsid w:val="009608C5"/>
    <w:rsid w:val="00960A84"/>
    <w:rsid w:val="009611B3"/>
    <w:rsid w:val="0096127E"/>
    <w:rsid w:val="009617D7"/>
    <w:rsid w:val="0096284E"/>
    <w:rsid w:val="009632E3"/>
    <w:rsid w:val="009637CD"/>
    <w:rsid w:val="00963D08"/>
    <w:rsid w:val="00964271"/>
    <w:rsid w:val="00964466"/>
    <w:rsid w:val="009652AE"/>
    <w:rsid w:val="0096684F"/>
    <w:rsid w:val="00967115"/>
    <w:rsid w:val="009671C5"/>
    <w:rsid w:val="00967BA2"/>
    <w:rsid w:val="00967C40"/>
    <w:rsid w:val="00967EF8"/>
    <w:rsid w:val="0097092D"/>
    <w:rsid w:val="00970A95"/>
    <w:rsid w:val="00970D08"/>
    <w:rsid w:val="009710EF"/>
    <w:rsid w:val="0097343D"/>
    <w:rsid w:val="00973748"/>
    <w:rsid w:val="009737B4"/>
    <w:rsid w:val="009737F2"/>
    <w:rsid w:val="00973B00"/>
    <w:rsid w:val="00973D9E"/>
    <w:rsid w:val="00974268"/>
    <w:rsid w:val="00974717"/>
    <w:rsid w:val="009749D3"/>
    <w:rsid w:val="009753D3"/>
    <w:rsid w:val="009757AF"/>
    <w:rsid w:val="00975ABA"/>
    <w:rsid w:val="00975BED"/>
    <w:rsid w:val="00975FDB"/>
    <w:rsid w:val="009760D7"/>
    <w:rsid w:val="009769CF"/>
    <w:rsid w:val="00980596"/>
    <w:rsid w:val="009808E9"/>
    <w:rsid w:val="00980EDA"/>
    <w:rsid w:val="00981739"/>
    <w:rsid w:val="00981998"/>
    <w:rsid w:val="00981FB0"/>
    <w:rsid w:val="00982703"/>
    <w:rsid w:val="00982F34"/>
    <w:rsid w:val="009833FF"/>
    <w:rsid w:val="0098346F"/>
    <w:rsid w:val="00983535"/>
    <w:rsid w:val="0098369A"/>
    <w:rsid w:val="009837A1"/>
    <w:rsid w:val="00983976"/>
    <w:rsid w:val="00983BFD"/>
    <w:rsid w:val="00983DC1"/>
    <w:rsid w:val="00984167"/>
    <w:rsid w:val="009845EC"/>
    <w:rsid w:val="00984AFA"/>
    <w:rsid w:val="009850FB"/>
    <w:rsid w:val="0098540A"/>
    <w:rsid w:val="0098545E"/>
    <w:rsid w:val="00985770"/>
    <w:rsid w:val="0098577E"/>
    <w:rsid w:val="0098596F"/>
    <w:rsid w:val="00985AF3"/>
    <w:rsid w:val="00985D0B"/>
    <w:rsid w:val="0098671F"/>
    <w:rsid w:val="00986810"/>
    <w:rsid w:val="0098742B"/>
    <w:rsid w:val="0098757E"/>
    <w:rsid w:val="00987B50"/>
    <w:rsid w:val="00987F40"/>
    <w:rsid w:val="00990213"/>
    <w:rsid w:val="00990366"/>
    <w:rsid w:val="009907A4"/>
    <w:rsid w:val="009907C0"/>
    <w:rsid w:val="00991551"/>
    <w:rsid w:val="0099229A"/>
    <w:rsid w:val="00992343"/>
    <w:rsid w:val="00992438"/>
    <w:rsid w:val="00992481"/>
    <w:rsid w:val="009929C4"/>
    <w:rsid w:val="00992C7B"/>
    <w:rsid w:val="00992CBA"/>
    <w:rsid w:val="009934D5"/>
    <w:rsid w:val="00993AAC"/>
    <w:rsid w:val="00993D24"/>
    <w:rsid w:val="00994144"/>
    <w:rsid w:val="00994377"/>
    <w:rsid w:val="00994BC4"/>
    <w:rsid w:val="00994F6B"/>
    <w:rsid w:val="0099519E"/>
    <w:rsid w:val="00995302"/>
    <w:rsid w:val="00995C30"/>
    <w:rsid w:val="009960BA"/>
    <w:rsid w:val="0099676A"/>
    <w:rsid w:val="00996F8D"/>
    <w:rsid w:val="00997821"/>
    <w:rsid w:val="009978F6"/>
    <w:rsid w:val="00997A21"/>
    <w:rsid w:val="00997C75"/>
    <w:rsid w:val="00997F5D"/>
    <w:rsid w:val="009A0FB2"/>
    <w:rsid w:val="009A1450"/>
    <w:rsid w:val="009A1BFD"/>
    <w:rsid w:val="009A1C98"/>
    <w:rsid w:val="009A1DB2"/>
    <w:rsid w:val="009A1DC1"/>
    <w:rsid w:val="009A1EFB"/>
    <w:rsid w:val="009A2137"/>
    <w:rsid w:val="009A23DD"/>
    <w:rsid w:val="009A2F4E"/>
    <w:rsid w:val="009A301B"/>
    <w:rsid w:val="009A34CB"/>
    <w:rsid w:val="009A3A51"/>
    <w:rsid w:val="009A3EDA"/>
    <w:rsid w:val="009A4BB8"/>
    <w:rsid w:val="009A5033"/>
    <w:rsid w:val="009A550A"/>
    <w:rsid w:val="009A5E29"/>
    <w:rsid w:val="009A5F24"/>
    <w:rsid w:val="009A625D"/>
    <w:rsid w:val="009A650A"/>
    <w:rsid w:val="009A6669"/>
    <w:rsid w:val="009A6CD3"/>
    <w:rsid w:val="009A6E93"/>
    <w:rsid w:val="009A7024"/>
    <w:rsid w:val="009A76D9"/>
    <w:rsid w:val="009A78E4"/>
    <w:rsid w:val="009B0671"/>
    <w:rsid w:val="009B1220"/>
    <w:rsid w:val="009B19E7"/>
    <w:rsid w:val="009B1EE6"/>
    <w:rsid w:val="009B1FE4"/>
    <w:rsid w:val="009B20C3"/>
    <w:rsid w:val="009B292D"/>
    <w:rsid w:val="009B29AB"/>
    <w:rsid w:val="009B2B8D"/>
    <w:rsid w:val="009B2E0D"/>
    <w:rsid w:val="009B3088"/>
    <w:rsid w:val="009B3280"/>
    <w:rsid w:val="009B38B8"/>
    <w:rsid w:val="009B39AE"/>
    <w:rsid w:val="009B3A31"/>
    <w:rsid w:val="009B3F0D"/>
    <w:rsid w:val="009B416F"/>
    <w:rsid w:val="009B43AC"/>
    <w:rsid w:val="009B481B"/>
    <w:rsid w:val="009B49BD"/>
    <w:rsid w:val="009B5E2A"/>
    <w:rsid w:val="009B5F45"/>
    <w:rsid w:val="009B607A"/>
    <w:rsid w:val="009B6453"/>
    <w:rsid w:val="009B6483"/>
    <w:rsid w:val="009B683C"/>
    <w:rsid w:val="009B6AF7"/>
    <w:rsid w:val="009B723D"/>
    <w:rsid w:val="009B7732"/>
    <w:rsid w:val="009C05B5"/>
    <w:rsid w:val="009C06F1"/>
    <w:rsid w:val="009C07AD"/>
    <w:rsid w:val="009C0944"/>
    <w:rsid w:val="009C15BC"/>
    <w:rsid w:val="009C1F1A"/>
    <w:rsid w:val="009C20E3"/>
    <w:rsid w:val="009C33A2"/>
    <w:rsid w:val="009C33C3"/>
    <w:rsid w:val="009C36C7"/>
    <w:rsid w:val="009C3756"/>
    <w:rsid w:val="009C3A09"/>
    <w:rsid w:val="009C3A8B"/>
    <w:rsid w:val="009C3C36"/>
    <w:rsid w:val="009C3D56"/>
    <w:rsid w:val="009C5032"/>
    <w:rsid w:val="009C514E"/>
    <w:rsid w:val="009C5480"/>
    <w:rsid w:val="009C5723"/>
    <w:rsid w:val="009C59C2"/>
    <w:rsid w:val="009C6155"/>
    <w:rsid w:val="009C6200"/>
    <w:rsid w:val="009C6AB7"/>
    <w:rsid w:val="009C6B56"/>
    <w:rsid w:val="009C7227"/>
    <w:rsid w:val="009C742B"/>
    <w:rsid w:val="009C7875"/>
    <w:rsid w:val="009C78DC"/>
    <w:rsid w:val="009C7A3F"/>
    <w:rsid w:val="009C7DF2"/>
    <w:rsid w:val="009C7E9D"/>
    <w:rsid w:val="009D0485"/>
    <w:rsid w:val="009D0486"/>
    <w:rsid w:val="009D0A34"/>
    <w:rsid w:val="009D0AE7"/>
    <w:rsid w:val="009D18C3"/>
    <w:rsid w:val="009D1A9F"/>
    <w:rsid w:val="009D21F2"/>
    <w:rsid w:val="009D2812"/>
    <w:rsid w:val="009D2A15"/>
    <w:rsid w:val="009D2DE4"/>
    <w:rsid w:val="009D3A50"/>
    <w:rsid w:val="009D3AAB"/>
    <w:rsid w:val="009D3D23"/>
    <w:rsid w:val="009D3E3F"/>
    <w:rsid w:val="009D49AE"/>
    <w:rsid w:val="009D49F9"/>
    <w:rsid w:val="009D4C0C"/>
    <w:rsid w:val="009D5639"/>
    <w:rsid w:val="009D57E3"/>
    <w:rsid w:val="009D5D4B"/>
    <w:rsid w:val="009D5E13"/>
    <w:rsid w:val="009D5ED8"/>
    <w:rsid w:val="009D5EF8"/>
    <w:rsid w:val="009D68C6"/>
    <w:rsid w:val="009D702F"/>
    <w:rsid w:val="009D70A2"/>
    <w:rsid w:val="009D71E1"/>
    <w:rsid w:val="009D72D0"/>
    <w:rsid w:val="009D763C"/>
    <w:rsid w:val="009D77AE"/>
    <w:rsid w:val="009D7966"/>
    <w:rsid w:val="009D79EE"/>
    <w:rsid w:val="009D7B66"/>
    <w:rsid w:val="009E08BD"/>
    <w:rsid w:val="009E0BCD"/>
    <w:rsid w:val="009E1070"/>
    <w:rsid w:val="009E12CE"/>
    <w:rsid w:val="009E198C"/>
    <w:rsid w:val="009E2588"/>
    <w:rsid w:val="009E2948"/>
    <w:rsid w:val="009E2990"/>
    <w:rsid w:val="009E2A20"/>
    <w:rsid w:val="009E2C2F"/>
    <w:rsid w:val="009E3527"/>
    <w:rsid w:val="009E369A"/>
    <w:rsid w:val="009E3A2F"/>
    <w:rsid w:val="009E3AC0"/>
    <w:rsid w:val="009E4052"/>
    <w:rsid w:val="009E4D88"/>
    <w:rsid w:val="009E4E6C"/>
    <w:rsid w:val="009E4ED7"/>
    <w:rsid w:val="009E54B5"/>
    <w:rsid w:val="009E59D7"/>
    <w:rsid w:val="009E5CC3"/>
    <w:rsid w:val="009E5D86"/>
    <w:rsid w:val="009E63D5"/>
    <w:rsid w:val="009E6954"/>
    <w:rsid w:val="009E6CEE"/>
    <w:rsid w:val="009E709B"/>
    <w:rsid w:val="009E7330"/>
    <w:rsid w:val="009E7EF7"/>
    <w:rsid w:val="009F06D5"/>
    <w:rsid w:val="009F0E9B"/>
    <w:rsid w:val="009F156C"/>
    <w:rsid w:val="009F1BCA"/>
    <w:rsid w:val="009F1E1C"/>
    <w:rsid w:val="009F2537"/>
    <w:rsid w:val="009F2C29"/>
    <w:rsid w:val="009F2E5A"/>
    <w:rsid w:val="009F3820"/>
    <w:rsid w:val="009F3A04"/>
    <w:rsid w:val="009F4718"/>
    <w:rsid w:val="009F4A48"/>
    <w:rsid w:val="009F4E59"/>
    <w:rsid w:val="009F4F74"/>
    <w:rsid w:val="009F603D"/>
    <w:rsid w:val="009F60F4"/>
    <w:rsid w:val="009F61BF"/>
    <w:rsid w:val="009F6379"/>
    <w:rsid w:val="009F68B0"/>
    <w:rsid w:val="009F68F6"/>
    <w:rsid w:val="009F725D"/>
    <w:rsid w:val="009F72FE"/>
    <w:rsid w:val="009F7866"/>
    <w:rsid w:val="009F7EB4"/>
    <w:rsid w:val="00A000F5"/>
    <w:rsid w:val="00A00AB2"/>
    <w:rsid w:val="00A01024"/>
    <w:rsid w:val="00A0131C"/>
    <w:rsid w:val="00A01339"/>
    <w:rsid w:val="00A01F2D"/>
    <w:rsid w:val="00A02114"/>
    <w:rsid w:val="00A0261C"/>
    <w:rsid w:val="00A0295B"/>
    <w:rsid w:val="00A031C3"/>
    <w:rsid w:val="00A0321E"/>
    <w:rsid w:val="00A03729"/>
    <w:rsid w:val="00A03850"/>
    <w:rsid w:val="00A0395E"/>
    <w:rsid w:val="00A03F28"/>
    <w:rsid w:val="00A04338"/>
    <w:rsid w:val="00A04C14"/>
    <w:rsid w:val="00A04FA9"/>
    <w:rsid w:val="00A04FE1"/>
    <w:rsid w:val="00A0555D"/>
    <w:rsid w:val="00A05720"/>
    <w:rsid w:val="00A058B0"/>
    <w:rsid w:val="00A058B1"/>
    <w:rsid w:val="00A058E6"/>
    <w:rsid w:val="00A06F8F"/>
    <w:rsid w:val="00A110C2"/>
    <w:rsid w:val="00A11271"/>
    <w:rsid w:val="00A11322"/>
    <w:rsid w:val="00A115F1"/>
    <w:rsid w:val="00A11992"/>
    <w:rsid w:val="00A11B83"/>
    <w:rsid w:val="00A11C2D"/>
    <w:rsid w:val="00A12614"/>
    <w:rsid w:val="00A12786"/>
    <w:rsid w:val="00A12ED7"/>
    <w:rsid w:val="00A13052"/>
    <w:rsid w:val="00A131C9"/>
    <w:rsid w:val="00A13720"/>
    <w:rsid w:val="00A13832"/>
    <w:rsid w:val="00A13A56"/>
    <w:rsid w:val="00A14751"/>
    <w:rsid w:val="00A14B38"/>
    <w:rsid w:val="00A14C4D"/>
    <w:rsid w:val="00A14C6F"/>
    <w:rsid w:val="00A14E2E"/>
    <w:rsid w:val="00A150F6"/>
    <w:rsid w:val="00A15839"/>
    <w:rsid w:val="00A15AF5"/>
    <w:rsid w:val="00A15B7B"/>
    <w:rsid w:val="00A163AD"/>
    <w:rsid w:val="00A16416"/>
    <w:rsid w:val="00A1660B"/>
    <w:rsid w:val="00A1672B"/>
    <w:rsid w:val="00A16738"/>
    <w:rsid w:val="00A16E40"/>
    <w:rsid w:val="00A170F8"/>
    <w:rsid w:val="00A179B2"/>
    <w:rsid w:val="00A17D7C"/>
    <w:rsid w:val="00A17DAF"/>
    <w:rsid w:val="00A20013"/>
    <w:rsid w:val="00A203E6"/>
    <w:rsid w:val="00A2085D"/>
    <w:rsid w:val="00A20DCF"/>
    <w:rsid w:val="00A20E04"/>
    <w:rsid w:val="00A20EBC"/>
    <w:rsid w:val="00A21A1F"/>
    <w:rsid w:val="00A239C3"/>
    <w:rsid w:val="00A23A00"/>
    <w:rsid w:val="00A23C4D"/>
    <w:rsid w:val="00A23F41"/>
    <w:rsid w:val="00A24AA6"/>
    <w:rsid w:val="00A24EEA"/>
    <w:rsid w:val="00A251F5"/>
    <w:rsid w:val="00A25893"/>
    <w:rsid w:val="00A26C25"/>
    <w:rsid w:val="00A271CE"/>
    <w:rsid w:val="00A27A3C"/>
    <w:rsid w:val="00A30537"/>
    <w:rsid w:val="00A313BD"/>
    <w:rsid w:val="00A32072"/>
    <w:rsid w:val="00A325DE"/>
    <w:rsid w:val="00A3270D"/>
    <w:rsid w:val="00A32A97"/>
    <w:rsid w:val="00A33C95"/>
    <w:rsid w:val="00A33CB2"/>
    <w:rsid w:val="00A33EB9"/>
    <w:rsid w:val="00A3433B"/>
    <w:rsid w:val="00A34823"/>
    <w:rsid w:val="00A34ADA"/>
    <w:rsid w:val="00A34B36"/>
    <w:rsid w:val="00A34B5A"/>
    <w:rsid w:val="00A3529A"/>
    <w:rsid w:val="00A3536D"/>
    <w:rsid w:val="00A355D1"/>
    <w:rsid w:val="00A3624F"/>
    <w:rsid w:val="00A3637A"/>
    <w:rsid w:val="00A364E3"/>
    <w:rsid w:val="00A36C3B"/>
    <w:rsid w:val="00A372E2"/>
    <w:rsid w:val="00A37AF3"/>
    <w:rsid w:val="00A40020"/>
    <w:rsid w:val="00A4058B"/>
    <w:rsid w:val="00A408D5"/>
    <w:rsid w:val="00A4095D"/>
    <w:rsid w:val="00A41281"/>
    <w:rsid w:val="00A4134B"/>
    <w:rsid w:val="00A4145D"/>
    <w:rsid w:val="00A418DC"/>
    <w:rsid w:val="00A41A77"/>
    <w:rsid w:val="00A41B03"/>
    <w:rsid w:val="00A41D20"/>
    <w:rsid w:val="00A4256A"/>
    <w:rsid w:val="00A42936"/>
    <w:rsid w:val="00A42EEF"/>
    <w:rsid w:val="00A432DE"/>
    <w:rsid w:val="00A4395B"/>
    <w:rsid w:val="00A43D49"/>
    <w:rsid w:val="00A4449A"/>
    <w:rsid w:val="00A44CF8"/>
    <w:rsid w:val="00A45217"/>
    <w:rsid w:val="00A45D24"/>
    <w:rsid w:val="00A46046"/>
    <w:rsid w:val="00A4605E"/>
    <w:rsid w:val="00A46BC0"/>
    <w:rsid w:val="00A46FD2"/>
    <w:rsid w:val="00A470FC"/>
    <w:rsid w:val="00A475A7"/>
    <w:rsid w:val="00A47B1D"/>
    <w:rsid w:val="00A501D9"/>
    <w:rsid w:val="00A5048D"/>
    <w:rsid w:val="00A5056E"/>
    <w:rsid w:val="00A50872"/>
    <w:rsid w:val="00A5098E"/>
    <w:rsid w:val="00A50DBB"/>
    <w:rsid w:val="00A50E32"/>
    <w:rsid w:val="00A510E5"/>
    <w:rsid w:val="00A511D1"/>
    <w:rsid w:val="00A519A9"/>
    <w:rsid w:val="00A51A07"/>
    <w:rsid w:val="00A51BE8"/>
    <w:rsid w:val="00A52DF1"/>
    <w:rsid w:val="00A53240"/>
    <w:rsid w:val="00A53410"/>
    <w:rsid w:val="00A53694"/>
    <w:rsid w:val="00A53716"/>
    <w:rsid w:val="00A53973"/>
    <w:rsid w:val="00A545AB"/>
    <w:rsid w:val="00A55668"/>
    <w:rsid w:val="00A55727"/>
    <w:rsid w:val="00A55CC5"/>
    <w:rsid w:val="00A55FD5"/>
    <w:rsid w:val="00A56427"/>
    <w:rsid w:val="00A564A2"/>
    <w:rsid w:val="00A56AE9"/>
    <w:rsid w:val="00A56B05"/>
    <w:rsid w:val="00A56E2C"/>
    <w:rsid w:val="00A57682"/>
    <w:rsid w:val="00A605A4"/>
    <w:rsid w:val="00A60C67"/>
    <w:rsid w:val="00A60E6D"/>
    <w:rsid w:val="00A61CC1"/>
    <w:rsid w:val="00A61D6D"/>
    <w:rsid w:val="00A63AA3"/>
    <w:rsid w:val="00A63C8E"/>
    <w:rsid w:val="00A63EB8"/>
    <w:rsid w:val="00A65332"/>
    <w:rsid w:val="00A65377"/>
    <w:rsid w:val="00A654BB"/>
    <w:rsid w:val="00A655EE"/>
    <w:rsid w:val="00A65685"/>
    <w:rsid w:val="00A65CE5"/>
    <w:rsid w:val="00A65DC2"/>
    <w:rsid w:val="00A65E75"/>
    <w:rsid w:val="00A66AEB"/>
    <w:rsid w:val="00A66C3E"/>
    <w:rsid w:val="00A6727F"/>
    <w:rsid w:val="00A6742B"/>
    <w:rsid w:val="00A67CE0"/>
    <w:rsid w:val="00A67E78"/>
    <w:rsid w:val="00A7014D"/>
    <w:rsid w:val="00A7069D"/>
    <w:rsid w:val="00A707AA"/>
    <w:rsid w:val="00A70ABB"/>
    <w:rsid w:val="00A7113A"/>
    <w:rsid w:val="00A71148"/>
    <w:rsid w:val="00A724A4"/>
    <w:rsid w:val="00A724EC"/>
    <w:rsid w:val="00A725C8"/>
    <w:rsid w:val="00A72636"/>
    <w:rsid w:val="00A7278A"/>
    <w:rsid w:val="00A72EA1"/>
    <w:rsid w:val="00A7465C"/>
    <w:rsid w:val="00A74979"/>
    <w:rsid w:val="00A74AB1"/>
    <w:rsid w:val="00A74D11"/>
    <w:rsid w:val="00A7526E"/>
    <w:rsid w:val="00A755DE"/>
    <w:rsid w:val="00A758C4"/>
    <w:rsid w:val="00A75ADD"/>
    <w:rsid w:val="00A75B38"/>
    <w:rsid w:val="00A7632D"/>
    <w:rsid w:val="00A766CD"/>
    <w:rsid w:val="00A768A3"/>
    <w:rsid w:val="00A76D2E"/>
    <w:rsid w:val="00A76EA7"/>
    <w:rsid w:val="00A77365"/>
    <w:rsid w:val="00A77847"/>
    <w:rsid w:val="00A77984"/>
    <w:rsid w:val="00A80717"/>
    <w:rsid w:val="00A8072C"/>
    <w:rsid w:val="00A813C3"/>
    <w:rsid w:val="00A81749"/>
    <w:rsid w:val="00A81765"/>
    <w:rsid w:val="00A818C5"/>
    <w:rsid w:val="00A818E2"/>
    <w:rsid w:val="00A82206"/>
    <w:rsid w:val="00A82397"/>
    <w:rsid w:val="00A828AD"/>
    <w:rsid w:val="00A82B98"/>
    <w:rsid w:val="00A82F52"/>
    <w:rsid w:val="00A834C1"/>
    <w:rsid w:val="00A837BF"/>
    <w:rsid w:val="00A83AC4"/>
    <w:rsid w:val="00A83DF8"/>
    <w:rsid w:val="00A84AC7"/>
    <w:rsid w:val="00A84E4D"/>
    <w:rsid w:val="00A851A9"/>
    <w:rsid w:val="00A85A1C"/>
    <w:rsid w:val="00A85CDD"/>
    <w:rsid w:val="00A85EAA"/>
    <w:rsid w:val="00A86A90"/>
    <w:rsid w:val="00A86F24"/>
    <w:rsid w:val="00A870FD"/>
    <w:rsid w:val="00A87109"/>
    <w:rsid w:val="00A87581"/>
    <w:rsid w:val="00A878FF"/>
    <w:rsid w:val="00A87A91"/>
    <w:rsid w:val="00A87B1E"/>
    <w:rsid w:val="00A87DE8"/>
    <w:rsid w:val="00A901F5"/>
    <w:rsid w:val="00A9035B"/>
    <w:rsid w:val="00A90A4A"/>
    <w:rsid w:val="00A90BBD"/>
    <w:rsid w:val="00A91694"/>
    <w:rsid w:val="00A91707"/>
    <w:rsid w:val="00A924FB"/>
    <w:rsid w:val="00A9290D"/>
    <w:rsid w:val="00A92A82"/>
    <w:rsid w:val="00A92C0A"/>
    <w:rsid w:val="00A92E9A"/>
    <w:rsid w:val="00A9311E"/>
    <w:rsid w:val="00A931C0"/>
    <w:rsid w:val="00A9398C"/>
    <w:rsid w:val="00A93AF4"/>
    <w:rsid w:val="00A9434B"/>
    <w:rsid w:val="00A946E9"/>
    <w:rsid w:val="00A9475E"/>
    <w:rsid w:val="00A94C09"/>
    <w:rsid w:val="00A95979"/>
    <w:rsid w:val="00A95BD5"/>
    <w:rsid w:val="00A96358"/>
    <w:rsid w:val="00A96885"/>
    <w:rsid w:val="00A96C14"/>
    <w:rsid w:val="00A97816"/>
    <w:rsid w:val="00A979B9"/>
    <w:rsid w:val="00AA02EF"/>
    <w:rsid w:val="00AA0611"/>
    <w:rsid w:val="00AA1053"/>
    <w:rsid w:val="00AA121A"/>
    <w:rsid w:val="00AA1357"/>
    <w:rsid w:val="00AA160D"/>
    <w:rsid w:val="00AA17C4"/>
    <w:rsid w:val="00AA185C"/>
    <w:rsid w:val="00AA2687"/>
    <w:rsid w:val="00AA284F"/>
    <w:rsid w:val="00AA2C64"/>
    <w:rsid w:val="00AA2E53"/>
    <w:rsid w:val="00AA3054"/>
    <w:rsid w:val="00AA3641"/>
    <w:rsid w:val="00AA3C31"/>
    <w:rsid w:val="00AA4457"/>
    <w:rsid w:val="00AA4806"/>
    <w:rsid w:val="00AA4FCC"/>
    <w:rsid w:val="00AA528F"/>
    <w:rsid w:val="00AA68BD"/>
    <w:rsid w:val="00AA6964"/>
    <w:rsid w:val="00AA6B1F"/>
    <w:rsid w:val="00AA6B58"/>
    <w:rsid w:val="00AA6B7B"/>
    <w:rsid w:val="00AA6EA8"/>
    <w:rsid w:val="00AA762C"/>
    <w:rsid w:val="00AA7D71"/>
    <w:rsid w:val="00AA7F40"/>
    <w:rsid w:val="00AA7FE3"/>
    <w:rsid w:val="00AB069B"/>
    <w:rsid w:val="00AB0BCA"/>
    <w:rsid w:val="00AB134F"/>
    <w:rsid w:val="00AB17BF"/>
    <w:rsid w:val="00AB1CA0"/>
    <w:rsid w:val="00AB253A"/>
    <w:rsid w:val="00AB2AA5"/>
    <w:rsid w:val="00AB2F6F"/>
    <w:rsid w:val="00AB37C1"/>
    <w:rsid w:val="00AB39B7"/>
    <w:rsid w:val="00AB3A71"/>
    <w:rsid w:val="00AB3EA0"/>
    <w:rsid w:val="00AB415E"/>
    <w:rsid w:val="00AB4656"/>
    <w:rsid w:val="00AB473F"/>
    <w:rsid w:val="00AB4A90"/>
    <w:rsid w:val="00AB4B07"/>
    <w:rsid w:val="00AB5B46"/>
    <w:rsid w:val="00AB63F8"/>
    <w:rsid w:val="00AB655C"/>
    <w:rsid w:val="00AB66C7"/>
    <w:rsid w:val="00AB6820"/>
    <w:rsid w:val="00AB6E32"/>
    <w:rsid w:val="00AB7304"/>
    <w:rsid w:val="00AB73D5"/>
    <w:rsid w:val="00AC0C67"/>
    <w:rsid w:val="00AC0F61"/>
    <w:rsid w:val="00AC1298"/>
    <w:rsid w:val="00AC12E8"/>
    <w:rsid w:val="00AC13F4"/>
    <w:rsid w:val="00AC18F0"/>
    <w:rsid w:val="00AC1F2B"/>
    <w:rsid w:val="00AC2081"/>
    <w:rsid w:val="00AC2678"/>
    <w:rsid w:val="00AC269F"/>
    <w:rsid w:val="00AC2806"/>
    <w:rsid w:val="00AC28A9"/>
    <w:rsid w:val="00AC2A83"/>
    <w:rsid w:val="00AC2DD8"/>
    <w:rsid w:val="00AC2DE1"/>
    <w:rsid w:val="00AC32A6"/>
    <w:rsid w:val="00AC56A6"/>
    <w:rsid w:val="00AC58C5"/>
    <w:rsid w:val="00AC5BD1"/>
    <w:rsid w:val="00AC5CA8"/>
    <w:rsid w:val="00AC5D21"/>
    <w:rsid w:val="00AC641C"/>
    <w:rsid w:val="00AC6503"/>
    <w:rsid w:val="00AC674F"/>
    <w:rsid w:val="00AC6903"/>
    <w:rsid w:val="00AC6DB7"/>
    <w:rsid w:val="00AC6FB6"/>
    <w:rsid w:val="00AC76A5"/>
    <w:rsid w:val="00AC7702"/>
    <w:rsid w:val="00AC7723"/>
    <w:rsid w:val="00AD0089"/>
    <w:rsid w:val="00AD10A8"/>
    <w:rsid w:val="00AD10EB"/>
    <w:rsid w:val="00AD1346"/>
    <w:rsid w:val="00AD1B2A"/>
    <w:rsid w:val="00AD1E27"/>
    <w:rsid w:val="00AD2038"/>
    <w:rsid w:val="00AD2BF4"/>
    <w:rsid w:val="00AD2C2A"/>
    <w:rsid w:val="00AD2D9F"/>
    <w:rsid w:val="00AD3036"/>
    <w:rsid w:val="00AD3601"/>
    <w:rsid w:val="00AD414B"/>
    <w:rsid w:val="00AD4A0F"/>
    <w:rsid w:val="00AD59FF"/>
    <w:rsid w:val="00AD62FC"/>
    <w:rsid w:val="00AD68E3"/>
    <w:rsid w:val="00AD6BC0"/>
    <w:rsid w:val="00AD6D84"/>
    <w:rsid w:val="00AD73C4"/>
    <w:rsid w:val="00AD7EFF"/>
    <w:rsid w:val="00AE0B78"/>
    <w:rsid w:val="00AE1049"/>
    <w:rsid w:val="00AE120E"/>
    <w:rsid w:val="00AE1733"/>
    <w:rsid w:val="00AE1F11"/>
    <w:rsid w:val="00AE2240"/>
    <w:rsid w:val="00AE2444"/>
    <w:rsid w:val="00AE26FA"/>
    <w:rsid w:val="00AE29B8"/>
    <w:rsid w:val="00AE2B9B"/>
    <w:rsid w:val="00AE2F79"/>
    <w:rsid w:val="00AE362E"/>
    <w:rsid w:val="00AE47E2"/>
    <w:rsid w:val="00AE4BDF"/>
    <w:rsid w:val="00AE5466"/>
    <w:rsid w:val="00AE5DDD"/>
    <w:rsid w:val="00AE6986"/>
    <w:rsid w:val="00AE7545"/>
    <w:rsid w:val="00AF0324"/>
    <w:rsid w:val="00AF0DFC"/>
    <w:rsid w:val="00AF0E69"/>
    <w:rsid w:val="00AF0F96"/>
    <w:rsid w:val="00AF1627"/>
    <w:rsid w:val="00AF186F"/>
    <w:rsid w:val="00AF1D07"/>
    <w:rsid w:val="00AF1DAA"/>
    <w:rsid w:val="00AF1E42"/>
    <w:rsid w:val="00AF1EE1"/>
    <w:rsid w:val="00AF2437"/>
    <w:rsid w:val="00AF29EB"/>
    <w:rsid w:val="00AF2A9C"/>
    <w:rsid w:val="00AF3442"/>
    <w:rsid w:val="00AF356D"/>
    <w:rsid w:val="00AF367A"/>
    <w:rsid w:val="00AF36B6"/>
    <w:rsid w:val="00AF372E"/>
    <w:rsid w:val="00AF38C2"/>
    <w:rsid w:val="00AF3B3E"/>
    <w:rsid w:val="00AF3EDA"/>
    <w:rsid w:val="00AF4646"/>
    <w:rsid w:val="00AF4E8B"/>
    <w:rsid w:val="00AF4F68"/>
    <w:rsid w:val="00AF4F8B"/>
    <w:rsid w:val="00AF5527"/>
    <w:rsid w:val="00AF573F"/>
    <w:rsid w:val="00AF5DF7"/>
    <w:rsid w:val="00AF65BD"/>
    <w:rsid w:val="00AF6ECD"/>
    <w:rsid w:val="00AF7450"/>
    <w:rsid w:val="00AF76AE"/>
    <w:rsid w:val="00AF779D"/>
    <w:rsid w:val="00AF7C67"/>
    <w:rsid w:val="00AF7FEE"/>
    <w:rsid w:val="00B006CF"/>
    <w:rsid w:val="00B00C5B"/>
    <w:rsid w:val="00B00F22"/>
    <w:rsid w:val="00B01054"/>
    <w:rsid w:val="00B011E8"/>
    <w:rsid w:val="00B01A63"/>
    <w:rsid w:val="00B01D45"/>
    <w:rsid w:val="00B01EC4"/>
    <w:rsid w:val="00B0276A"/>
    <w:rsid w:val="00B02D48"/>
    <w:rsid w:val="00B02EA4"/>
    <w:rsid w:val="00B02FBA"/>
    <w:rsid w:val="00B0309B"/>
    <w:rsid w:val="00B030A1"/>
    <w:rsid w:val="00B034CE"/>
    <w:rsid w:val="00B038FA"/>
    <w:rsid w:val="00B03E60"/>
    <w:rsid w:val="00B0459F"/>
    <w:rsid w:val="00B048C7"/>
    <w:rsid w:val="00B0490F"/>
    <w:rsid w:val="00B053E2"/>
    <w:rsid w:val="00B06009"/>
    <w:rsid w:val="00B06095"/>
    <w:rsid w:val="00B0616D"/>
    <w:rsid w:val="00B06A52"/>
    <w:rsid w:val="00B06BD8"/>
    <w:rsid w:val="00B06DAD"/>
    <w:rsid w:val="00B070BE"/>
    <w:rsid w:val="00B07581"/>
    <w:rsid w:val="00B078A1"/>
    <w:rsid w:val="00B07AF9"/>
    <w:rsid w:val="00B100B3"/>
    <w:rsid w:val="00B112EF"/>
    <w:rsid w:val="00B116C5"/>
    <w:rsid w:val="00B119B8"/>
    <w:rsid w:val="00B11C91"/>
    <w:rsid w:val="00B11F83"/>
    <w:rsid w:val="00B12B00"/>
    <w:rsid w:val="00B132D5"/>
    <w:rsid w:val="00B135A3"/>
    <w:rsid w:val="00B13A6F"/>
    <w:rsid w:val="00B13E5E"/>
    <w:rsid w:val="00B1499F"/>
    <w:rsid w:val="00B14A9F"/>
    <w:rsid w:val="00B151A3"/>
    <w:rsid w:val="00B153A3"/>
    <w:rsid w:val="00B15ADA"/>
    <w:rsid w:val="00B15ADE"/>
    <w:rsid w:val="00B15D1E"/>
    <w:rsid w:val="00B1631A"/>
    <w:rsid w:val="00B163C7"/>
    <w:rsid w:val="00B167F8"/>
    <w:rsid w:val="00B16894"/>
    <w:rsid w:val="00B16910"/>
    <w:rsid w:val="00B16C72"/>
    <w:rsid w:val="00B16E5F"/>
    <w:rsid w:val="00B16E8A"/>
    <w:rsid w:val="00B16F98"/>
    <w:rsid w:val="00B1754F"/>
    <w:rsid w:val="00B17BC4"/>
    <w:rsid w:val="00B20573"/>
    <w:rsid w:val="00B20913"/>
    <w:rsid w:val="00B209C2"/>
    <w:rsid w:val="00B20A3B"/>
    <w:rsid w:val="00B20CC0"/>
    <w:rsid w:val="00B21562"/>
    <w:rsid w:val="00B21684"/>
    <w:rsid w:val="00B217D5"/>
    <w:rsid w:val="00B21BE8"/>
    <w:rsid w:val="00B22477"/>
    <w:rsid w:val="00B23182"/>
    <w:rsid w:val="00B23D3B"/>
    <w:rsid w:val="00B2481B"/>
    <w:rsid w:val="00B24B4D"/>
    <w:rsid w:val="00B24C4B"/>
    <w:rsid w:val="00B2554F"/>
    <w:rsid w:val="00B25AB3"/>
    <w:rsid w:val="00B26063"/>
    <w:rsid w:val="00B26108"/>
    <w:rsid w:val="00B264FB"/>
    <w:rsid w:val="00B265C9"/>
    <w:rsid w:val="00B277A1"/>
    <w:rsid w:val="00B27C90"/>
    <w:rsid w:val="00B27D02"/>
    <w:rsid w:val="00B27F65"/>
    <w:rsid w:val="00B30202"/>
    <w:rsid w:val="00B3031B"/>
    <w:rsid w:val="00B307A7"/>
    <w:rsid w:val="00B3093F"/>
    <w:rsid w:val="00B30A20"/>
    <w:rsid w:val="00B30A98"/>
    <w:rsid w:val="00B30C69"/>
    <w:rsid w:val="00B316FE"/>
    <w:rsid w:val="00B3187E"/>
    <w:rsid w:val="00B31F70"/>
    <w:rsid w:val="00B3255D"/>
    <w:rsid w:val="00B3289F"/>
    <w:rsid w:val="00B32D38"/>
    <w:rsid w:val="00B32E23"/>
    <w:rsid w:val="00B3306E"/>
    <w:rsid w:val="00B332B8"/>
    <w:rsid w:val="00B33830"/>
    <w:rsid w:val="00B343B7"/>
    <w:rsid w:val="00B34A47"/>
    <w:rsid w:val="00B34AAF"/>
    <w:rsid w:val="00B34BF1"/>
    <w:rsid w:val="00B34CE0"/>
    <w:rsid w:val="00B34F3A"/>
    <w:rsid w:val="00B35366"/>
    <w:rsid w:val="00B35804"/>
    <w:rsid w:val="00B3595F"/>
    <w:rsid w:val="00B35C47"/>
    <w:rsid w:val="00B35FD1"/>
    <w:rsid w:val="00B36194"/>
    <w:rsid w:val="00B36204"/>
    <w:rsid w:val="00B364D2"/>
    <w:rsid w:val="00B36949"/>
    <w:rsid w:val="00B36EAE"/>
    <w:rsid w:val="00B36F46"/>
    <w:rsid w:val="00B376B3"/>
    <w:rsid w:val="00B4022C"/>
    <w:rsid w:val="00B404B0"/>
    <w:rsid w:val="00B407A4"/>
    <w:rsid w:val="00B411D6"/>
    <w:rsid w:val="00B4124B"/>
    <w:rsid w:val="00B41491"/>
    <w:rsid w:val="00B4167D"/>
    <w:rsid w:val="00B4289C"/>
    <w:rsid w:val="00B42A59"/>
    <w:rsid w:val="00B42D01"/>
    <w:rsid w:val="00B43874"/>
    <w:rsid w:val="00B44184"/>
    <w:rsid w:val="00B4488B"/>
    <w:rsid w:val="00B4496F"/>
    <w:rsid w:val="00B44D24"/>
    <w:rsid w:val="00B4540A"/>
    <w:rsid w:val="00B458F7"/>
    <w:rsid w:val="00B45949"/>
    <w:rsid w:val="00B45950"/>
    <w:rsid w:val="00B46149"/>
    <w:rsid w:val="00B4621A"/>
    <w:rsid w:val="00B465A3"/>
    <w:rsid w:val="00B46B08"/>
    <w:rsid w:val="00B46BE1"/>
    <w:rsid w:val="00B46C2C"/>
    <w:rsid w:val="00B46F05"/>
    <w:rsid w:val="00B47148"/>
    <w:rsid w:val="00B47991"/>
    <w:rsid w:val="00B47B4F"/>
    <w:rsid w:val="00B47D97"/>
    <w:rsid w:val="00B47E79"/>
    <w:rsid w:val="00B5033F"/>
    <w:rsid w:val="00B5051A"/>
    <w:rsid w:val="00B506C1"/>
    <w:rsid w:val="00B50C12"/>
    <w:rsid w:val="00B52144"/>
    <w:rsid w:val="00B52BCF"/>
    <w:rsid w:val="00B5338B"/>
    <w:rsid w:val="00B53668"/>
    <w:rsid w:val="00B53BD2"/>
    <w:rsid w:val="00B53C90"/>
    <w:rsid w:val="00B53F5C"/>
    <w:rsid w:val="00B54C6C"/>
    <w:rsid w:val="00B55057"/>
    <w:rsid w:val="00B5550A"/>
    <w:rsid w:val="00B5567F"/>
    <w:rsid w:val="00B55FA5"/>
    <w:rsid w:val="00B562C7"/>
    <w:rsid w:val="00B56DA0"/>
    <w:rsid w:val="00B575F6"/>
    <w:rsid w:val="00B57F01"/>
    <w:rsid w:val="00B602E5"/>
    <w:rsid w:val="00B6120B"/>
    <w:rsid w:val="00B61341"/>
    <w:rsid w:val="00B61876"/>
    <w:rsid w:val="00B61ACD"/>
    <w:rsid w:val="00B6222D"/>
    <w:rsid w:val="00B62624"/>
    <w:rsid w:val="00B62DBD"/>
    <w:rsid w:val="00B63160"/>
    <w:rsid w:val="00B63296"/>
    <w:rsid w:val="00B63B74"/>
    <w:rsid w:val="00B63BEF"/>
    <w:rsid w:val="00B63C6B"/>
    <w:rsid w:val="00B64240"/>
    <w:rsid w:val="00B64507"/>
    <w:rsid w:val="00B6457B"/>
    <w:rsid w:val="00B64651"/>
    <w:rsid w:val="00B64FF3"/>
    <w:rsid w:val="00B65450"/>
    <w:rsid w:val="00B656BF"/>
    <w:rsid w:val="00B6608C"/>
    <w:rsid w:val="00B66196"/>
    <w:rsid w:val="00B6666A"/>
    <w:rsid w:val="00B666C3"/>
    <w:rsid w:val="00B66737"/>
    <w:rsid w:val="00B66864"/>
    <w:rsid w:val="00B668DE"/>
    <w:rsid w:val="00B66A50"/>
    <w:rsid w:val="00B66BAE"/>
    <w:rsid w:val="00B6712E"/>
    <w:rsid w:val="00B67BC9"/>
    <w:rsid w:val="00B70522"/>
    <w:rsid w:val="00B70CF5"/>
    <w:rsid w:val="00B70F13"/>
    <w:rsid w:val="00B71F76"/>
    <w:rsid w:val="00B72033"/>
    <w:rsid w:val="00B721AF"/>
    <w:rsid w:val="00B72602"/>
    <w:rsid w:val="00B72BE0"/>
    <w:rsid w:val="00B72C02"/>
    <w:rsid w:val="00B72DF0"/>
    <w:rsid w:val="00B73132"/>
    <w:rsid w:val="00B7368F"/>
    <w:rsid w:val="00B73721"/>
    <w:rsid w:val="00B743A0"/>
    <w:rsid w:val="00B74501"/>
    <w:rsid w:val="00B749ED"/>
    <w:rsid w:val="00B7502D"/>
    <w:rsid w:val="00B750AE"/>
    <w:rsid w:val="00B75526"/>
    <w:rsid w:val="00B75531"/>
    <w:rsid w:val="00B75960"/>
    <w:rsid w:val="00B75FB0"/>
    <w:rsid w:val="00B7619C"/>
    <w:rsid w:val="00B76335"/>
    <w:rsid w:val="00B76722"/>
    <w:rsid w:val="00B768C2"/>
    <w:rsid w:val="00B76FF3"/>
    <w:rsid w:val="00B77DC6"/>
    <w:rsid w:val="00B80952"/>
    <w:rsid w:val="00B80C68"/>
    <w:rsid w:val="00B81692"/>
    <w:rsid w:val="00B81A07"/>
    <w:rsid w:val="00B8224A"/>
    <w:rsid w:val="00B82728"/>
    <w:rsid w:val="00B827DA"/>
    <w:rsid w:val="00B827F1"/>
    <w:rsid w:val="00B82CDA"/>
    <w:rsid w:val="00B82F5B"/>
    <w:rsid w:val="00B83124"/>
    <w:rsid w:val="00B83186"/>
    <w:rsid w:val="00B8318F"/>
    <w:rsid w:val="00B831E7"/>
    <w:rsid w:val="00B836FD"/>
    <w:rsid w:val="00B83998"/>
    <w:rsid w:val="00B83B57"/>
    <w:rsid w:val="00B83C03"/>
    <w:rsid w:val="00B84226"/>
    <w:rsid w:val="00B84483"/>
    <w:rsid w:val="00B84799"/>
    <w:rsid w:val="00B8482F"/>
    <w:rsid w:val="00B84FF0"/>
    <w:rsid w:val="00B854BC"/>
    <w:rsid w:val="00B85B43"/>
    <w:rsid w:val="00B85FE1"/>
    <w:rsid w:val="00B86E7E"/>
    <w:rsid w:val="00B879AC"/>
    <w:rsid w:val="00B87C22"/>
    <w:rsid w:val="00B87E21"/>
    <w:rsid w:val="00B90CD4"/>
    <w:rsid w:val="00B912D9"/>
    <w:rsid w:val="00B92D3E"/>
    <w:rsid w:val="00B9314A"/>
    <w:rsid w:val="00B933C4"/>
    <w:rsid w:val="00B9356A"/>
    <w:rsid w:val="00B9389F"/>
    <w:rsid w:val="00B93EA4"/>
    <w:rsid w:val="00B9466B"/>
    <w:rsid w:val="00B948EF"/>
    <w:rsid w:val="00B94A1E"/>
    <w:rsid w:val="00B94AE7"/>
    <w:rsid w:val="00B95386"/>
    <w:rsid w:val="00B95431"/>
    <w:rsid w:val="00B95FFE"/>
    <w:rsid w:val="00B961BC"/>
    <w:rsid w:val="00B9685D"/>
    <w:rsid w:val="00B96F8B"/>
    <w:rsid w:val="00B9767B"/>
    <w:rsid w:val="00B9780D"/>
    <w:rsid w:val="00B97CD6"/>
    <w:rsid w:val="00B97E67"/>
    <w:rsid w:val="00B97EA9"/>
    <w:rsid w:val="00B97EBD"/>
    <w:rsid w:val="00BA062B"/>
    <w:rsid w:val="00BA06EE"/>
    <w:rsid w:val="00BA0A20"/>
    <w:rsid w:val="00BA125E"/>
    <w:rsid w:val="00BA1CE1"/>
    <w:rsid w:val="00BA2B44"/>
    <w:rsid w:val="00BA30E2"/>
    <w:rsid w:val="00BA322A"/>
    <w:rsid w:val="00BA3503"/>
    <w:rsid w:val="00BA39B6"/>
    <w:rsid w:val="00BA3E80"/>
    <w:rsid w:val="00BA4C32"/>
    <w:rsid w:val="00BA4DD2"/>
    <w:rsid w:val="00BA4F27"/>
    <w:rsid w:val="00BA5190"/>
    <w:rsid w:val="00BA59A6"/>
    <w:rsid w:val="00BA5C53"/>
    <w:rsid w:val="00BA60D6"/>
    <w:rsid w:val="00BA60F0"/>
    <w:rsid w:val="00BA6718"/>
    <w:rsid w:val="00BA6B76"/>
    <w:rsid w:val="00BA7017"/>
    <w:rsid w:val="00BA792E"/>
    <w:rsid w:val="00BB0C60"/>
    <w:rsid w:val="00BB10A6"/>
    <w:rsid w:val="00BB149B"/>
    <w:rsid w:val="00BB1BB6"/>
    <w:rsid w:val="00BB1EE5"/>
    <w:rsid w:val="00BB1F6A"/>
    <w:rsid w:val="00BB2017"/>
    <w:rsid w:val="00BB2148"/>
    <w:rsid w:val="00BB2FA9"/>
    <w:rsid w:val="00BB2FEF"/>
    <w:rsid w:val="00BB32B4"/>
    <w:rsid w:val="00BB34C2"/>
    <w:rsid w:val="00BB3659"/>
    <w:rsid w:val="00BB3766"/>
    <w:rsid w:val="00BB3887"/>
    <w:rsid w:val="00BB38CE"/>
    <w:rsid w:val="00BB3B92"/>
    <w:rsid w:val="00BB3BF4"/>
    <w:rsid w:val="00BB3DB9"/>
    <w:rsid w:val="00BB47A1"/>
    <w:rsid w:val="00BB52ED"/>
    <w:rsid w:val="00BB6745"/>
    <w:rsid w:val="00BB686A"/>
    <w:rsid w:val="00BB7370"/>
    <w:rsid w:val="00BB7688"/>
    <w:rsid w:val="00BC04B9"/>
    <w:rsid w:val="00BC0760"/>
    <w:rsid w:val="00BC0A9B"/>
    <w:rsid w:val="00BC1312"/>
    <w:rsid w:val="00BC1A91"/>
    <w:rsid w:val="00BC1BBB"/>
    <w:rsid w:val="00BC267D"/>
    <w:rsid w:val="00BC271E"/>
    <w:rsid w:val="00BC2878"/>
    <w:rsid w:val="00BC32B3"/>
    <w:rsid w:val="00BC3545"/>
    <w:rsid w:val="00BC3BB9"/>
    <w:rsid w:val="00BC45BD"/>
    <w:rsid w:val="00BC4809"/>
    <w:rsid w:val="00BC4949"/>
    <w:rsid w:val="00BC4C49"/>
    <w:rsid w:val="00BC501A"/>
    <w:rsid w:val="00BC5418"/>
    <w:rsid w:val="00BC5850"/>
    <w:rsid w:val="00BC60EE"/>
    <w:rsid w:val="00BC652F"/>
    <w:rsid w:val="00BC6862"/>
    <w:rsid w:val="00BC692F"/>
    <w:rsid w:val="00BC70F5"/>
    <w:rsid w:val="00BC76D5"/>
    <w:rsid w:val="00BC7FC6"/>
    <w:rsid w:val="00BD0D01"/>
    <w:rsid w:val="00BD13A5"/>
    <w:rsid w:val="00BD1512"/>
    <w:rsid w:val="00BD1BC5"/>
    <w:rsid w:val="00BD3156"/>
    <w:rsid w:val="00BD3D6A"/>
    <w:rsid w:val="00BD403D"/>
    <w:rsid w:val="00BD4185"/>
    <w:rsid w:val="00BD5158"/>
    <w:rsid w:val="00BD5499"/>
    <w:rsid w:val="00BD5546"/>
    <w:rsid w:val="00BD5842"/>
    <w:rsid w:val="00BD5FB1"/>
    <w:rsid w:val="00BD6618"/>
    <w:rsid w:val="00BD7109"/>
    <w:rsid w:val="00BD7363"/>
    <w:rsid w:val="00BD73B5"/>
    <w:rsid w:val="00BD7689"/>
    <w:rsid w:val="00BD7B14"/>
    <w:rsid w:val="00BD7E2A"/>
    <w:rsid w:val="00BD7EC0"/>
    <w:rsid w:val="00BD7FFA"/>
    <w:rsid w:val="00BE02AA"/>
    <w:rsid w:val="00BE066F"/>
    <w:rsid w:val="00BE0CBD"/>
    <w:rsid w:val="00BE0E97"/>
    <w:rsid w:val="00BE1D5E"/>
    <w:rsid w:val="00BE1E91"/>
    <w:rsid w:val="00BE1EA5"/>
    <w:rsid w:val="00BE2000"/>
    <w:rsid w:val="00BE328F"/>
    <w:rsid w:val="00BE3328"/>
    <w:rsid w:val="00BE35D3"/>
    <w:rsid w:val="00BE394B"/>
    <w:rsid w:val="00BE4671"/>
    <w:rsid w:val="00BE4A32"/>
    <w:rsid w:val="00BE4B5F"/>
    <w:rsid w:val="00BE4CF4"/>
    <w:rsid w:val="00BE53A3"/>
    <w:rsid w:val="00BE5969"/>
    <w:rsid w:val="00BE59B9"/>
    <w:rsid w:val="00BE5DCC"/>
    <w:rsid w:val="00BE6093"/>
    <w:rsid w:val="00BE62BC"/>
    <w:rsid w:val="00BE64B4"/>
    <w:rsid w:val="00BE6DD0"/>
    <w:rsid w:val="00BE796B"/>
    <w:rsid w:val="00BE7D4A"/>
    <w:rsid w:val="00BE7E8A"/>
    <w:rsid w:val="00BF08BD"/>
    <w:rsid w:val="00BF110D"/>
    <w:rsid w:val="00BF1499"/>
    <w:rsid w:val="00BF1B1B"/>
    <w:rsid w:val="00BF1EB3"/>
    <w:rsid w:val="00BF249A"/>
    <w:rsid w:val="00BF251F"/>
    <w:rsid w:val="00BF267D"/>
    <w:rsid w:val="00BF299D"/>
    <w:rsid w:val="00BF2BA6"/>
    <w:rsid w:val="00BF2C50"/>
    <w:rsid w:val="00BF2C98"/>
    <w:rsid w:val="00BF3443"/>
    <w:rsid w:val="00BF46E2"/>
    <w:rsid w:val="00BF4ABF"/>
    <w:rsid w:val="00BF4AF5"/>
    <w:rsid w:val="00BF5081"/>
    <w:rsid w:val="00BF5606"/>
    <w:rsid w:val="00BF57CC"/>
    <w:rsid w:val="00BF58B6"/>
    <w:rsid w:val="00BF5C38"/>
    <w:rsid w:val="00BF5F56"/>
    <w:rsid w:val="00BF6473"/>
    <w:rsid w:val="00BF65AC"/>
    <w:rsid w:val="00BF6D65"/>
    <w:rsid w:val="00BF7531"/>
    <w:rsid w:val="00BF7642"/>
    <w:rsid w:val="00BF7A34"/>
    <w:rsid w:val="00C0025B"/>
    <w:rsid w:val="00C00364"/>
    <w:rsid w:val="00C00781"/>
    <w:rsid w:val="00C00BE5"/>
    <w:rsid w:val="00C0137D"/>
    <w:rsid w:val="00C01805"/>
    <w:rsid w:val="00C01C12"/>
    <w:rsid w:val="00C01D8E"/>
    <w:rsid w:val="00C021A5"/>
    <w:rsid w:val="00C02408"/>
    <w:rsid w:val="00C02479"/>
    <w:rsid w:val="00C02495"/>
    <w:rsid w:val="00C028C7"/>
    <w:rsid w:val="00C02AD6"/>
    <w:rsid w:val="00C02B0E"/>
    <w:rsid w:val="00C02D94"/>
    <w:rsid w:val="00C03545"/>
    <w:rsid w:val="00C0380B"/>
    <w:rsid w:val="00C03B9E"/>
    <w:rsid w:val="00C043EF"/>
    <w:rsid w:val="00C04995"/>
    <w:rsid w:val="00C04B32"/>
    <w:rsid w:val="00C04CA1"/>
    <w:rsid w:val="00C04CDC"/>
    <w:rsid w:val="00C06420"/>
    <w:rsid w:val="00C0676B"/>
    <w:rsid w:val="00C07198"/>
    <w:rsid w:val="00C074BC"/>
    <w:rsid w:val="00C0750F"/>
    <w:rsid w:val="00C07A1E"/>
    <w:rsid w:val="00C07E7D"/>
    <w:rsid w:val="00C1023C"/>
    <w:rsid w:val="00C1074E"/>
    <w:rsid w:val="00C10EFA"/>
    <w:rsid w:val="00C11014"/>
    <w:rsid w:val="00C11589"/>
    <w:rsid w:val="00C116FC"/>
    <w:rsid w:val="00C11F34"/>
    <w:rsid w:val="00C11FC9"/>
    <w:rsid w:val="00C12029"/>
    <w:rsid w:val="00C121CF"/>
    <w:rsid w:val="00C122EB"/>
    <w:rsid w:val="00C1245B"/>
    <w:rsid w:val="00C126A2"/>
    <w:rsid w:val="00C12D38"/>
    <w:rsid w:val="00C12FDC"/>
    <w:rsid w:val="00C13100"/>
    <w:rsid w:val="00C13465"/>
    <w:rsid w:val="00C137A2"/>
    <w:rsid w:val="00C139EE"/>
    <w:rsid w:val="00C14479"/>
    <w:rsid w:val="00C145CE"/>
    <w:rsid w:val="00C14C0C"/>
    <w:rsid w:val="00C14DC9"/>
    <w:rsid w:val="00C15109"/>
    <w:rsid w:val="00C1523B"/>
    <w:rsid w:val="00C15550"/>
    <w:rsid w:val="00C15F28"/>
    <w:rsid w:val="00C165B2"/>
    <w:rsid w:val="00C165B8"/>
    <w:rsid w:val="00C1695E"/>
    <w:rsid w:val="00C169D5"/>
    <w:rsid w:val="00C1714B"/>
    <w:rsid w:val="00C207C6"/>
    <w:rsid w:val="00C20843"/>
    <w:rsid w:val="00C20987"/>
    <w:rsid w:val="00C20B3D"/>
    <w:rsid w:val="00C2114E"/>
    <w:rsid w:val="00C2131A"/>
    <w:rsid w:val="00C227B1"/>
    <w:rsid w:val="00C23141"/>
    <w:rsid w:val="00C23270"/>
    <w:rsid w:val="00C236DF"/>
    <w:rsid w:val="00C2384E"/>
    <w:rsid w:val="00C2399E"/>
    <w:rsid w:val="00C23B03"/>
    <w:rsid w:val="00C23FC0"/>
    <w:rsid w:val="00C24082"/>
    <w:rsid w:val="00C241C5"/>
    <w:rsid w:val="00C24473"/>
    <w:rsid w:val="00C24605"/>
    <w:rsid w:val="00C2494D"/>
    <w:rsid w:val="00C24A2F"/>
    <w:rsid w:val="00C24F09"/>
    <w:rsid w:val="00C25405"/>
    <w:rsid w:val="00C25839"/>
    <w:rsid w:val="00C25913"/>
    <w:rsid w:val="00C25966"/>
    <w:rsid w:val="00C25D1D"/>
    <w:rsid w:val="00C26085"/>
    <w:rsid w:val="00C26FAC"/>
    <w:rsid w:val="00C27C1D"/>
    <w:rsid w:val="00C27D9B"/>
    <w:rsid w:val="00C27EAD"/>
    <w:rsid w:val="00C30365"/>
    <w:rsid w:val="00C30CCF"/>
    <w:rsid w:val="00C30F34"/>
    <w:rsid w:val="00C31739"/>
    <w:rsid w:val="00C31932"/>
    <w:rsid w:val="00C31B76"/>
    <w:rsid w:val="00C31C25"/>
    <w:rsid w:val="00C320DF"/>
    <w:rsid w:val="00C32335"/>
    <w:rsid w:val="00C3249B"/>
    <w:rsid w:val="00C3267A"/>
    <w:rsid w:val="00C32882"/>
    <w:rsid w:val="00C32E74"/>
    <w:rsid w:val="00C32F8D"/>
    <w:rsid w:val="00C3330F"/>
    <w:rsid w:val="00C33A63"/>
    <w:rsid w:val="00C33B6F"/>
    <w:rsid w:val="00C33EC7"/>
    <w:rsid w:val="00C349C5"/>
    <w:rsid w:val="00C34ADB"/>
    <w:rsid w:val="00C352DC"/>
    <w:rsid w:val="00C354A3"/>
    <w:rsid w:val="00C35C25"/>
    <w:rsid w:val="00C36506"/>
    <w:rsid w:val="00C367B2"/>
    <w:rsid w:val="00C36B06"/>
    <w:rsid w:val="00C36DAD"/>
    <w:rsid w:val="00C370FF"/>
    <w:rsid w:val="00C37BF3"/>
    <w:rsid w:val="00C40462"/>
    <w:rsid w:val="00C4057B"/>
    <w:rsid w:val="00C40F56"/>
    <w:rsid w:val="00C40FB7"/>
    <w:rsid w:val="00C410C9"/>
    <w:rsid w:val="00C4117C"/>
    <w:rsid w:val="00C413E2"/>
    <w:rsid w:val="00C4152E"/>
    <w:rsid w:val="00C416BD"/>
    <w:rsid w:val="00C41E72"/>
    <w:rsid w:val="00C4241F"/>
    <w:rsid w:val="00C424EA"/>
    <w:rsid w:val="00C42A47"/>
    <w:rsid w:val="00C42D7F"/>
    <w:rsid w:val="00C430CE"/>
    <w:rsid w:val="00C4341C"/>
    <w:rsid w:val="00C4443B"/>
    <w:rsid w:val="00C4578D"/>
    <w:rsid w:val="00C45A10"/>
    <w:rsid w:val="00C45DD6"/>
    <w:rsid w:val="00C46169"/>
    <w:rsid w:val="00C46365"/>
    <w:rsid w:val="00C463BA"/>
    <w:rsid w:val="00C46C36"/>
    <w:rsid w:val="00C472A7"/>
    <w:rsid w:val="00C47400"/>
    <w:rsid w:val="00C47B04"/>
    <w:rsid w:val="00C47B47"/>
    <w:rsid w:val="00C503C8"/>
    <w:rsid w:val="00C5061E"/>
    <w:rsid w:val="00C511BF"/>
    <w:rsid w:val="00C5153E"/>
    <w:rsid w:val="00C515A7"/>
    <w:rsid w:val="00C519D9"/>
    <w:rsid w:val="00C51C0B"/>
    <w:rsid w:val="00C52156"/>
    <w:rsid w:val="00C52AB6"/>
    <w:rsid w:val="00C52E82"/>
    <w:rsid w:val="00C5306B"/>
    <w:rsid w:val="00C53794"/>
    <w:rsid w:val="00C53AE4"/>
    <w:rsid w:val="00C53B51"/>
    <w:rsid w:val="00C53C4A"/>
    <w:rsid w:val="00C53C90"/>
    <w:rsid w:val="00C53CE3"/>
    <w:rsid w:val="00C53D36"/>
    <w:rsid w:val="00C54B5C"/>
    <w:rsid w:val="00C54EE5"/>
    <w:rsid w:val="00C5501D"/>
    <w:rsid w:val="00C553DB"/>
    <w:rsid w:val="00C5556C"/>
    <w:rsid w:val="00C55677"/>
    <w:rsid w:val="00C556BE"/>
    <w:rsid w:val="00C556F9"/>
    <w:rsid w:val="00C55C90"/>
    <w:rsid w:val="00C55DFF"/>
    <w:rsid w:val="00C560DB"/>
    <w:rsid w:val="00C5614D"/>
    <w:rsid w:val="00C568B6"/>
    <w:rsid w:val="00C56C5A"/>
    <w:rsid w:val="00C571D9"/>
    <w:rsid w:val="00C5754A"/>
    <w:rsid w:val="00C57B76"/>
    <w:rsid w:val="00C57E4D"/>
    <w:rsid w:val="00C57EE9"/>
    <w:rsid w:val="00C60112"/>
    <w:rsid w:val="00C6023A"/>
    <w:rsid w:val="00C60578"/>
    <w:rsid w:val="00C6058B"/>
    <w:rsid w:val="00C60E26"/>
    <w:rsid w:val="00C6105F"/>
    <w:rsid w:val="00C610A7"/>
    <w:rsid w:val="00C61586"/>
    <w:rsid w:val="00C61D4C"/>
    <w:rsid w:val="00C61DE6"/>
    <w:rsid w:val="00C62DE5"/>
    <w:rsid w:val="00C630E2"/>
    <w:rsid w:val="00C63C19"/>
    <w:rsid w:val="00C64B2D"/>
    <w:rsid w:val="00C64E4A"/>
    <w:rsid w:val="00C64E75"/>
    <w:rsid w:val="00C652B6"/>
    <w:rsid w:val="00C656D7"/>
    <w:rsid w:val="00C65800"/>
    <w:rsid w:val="00C661FD"/>
    <w:rsid w:val="00C6645C"/>
    <w:rsid w:val="00C6679B"/>
    <w:rsid w:val="00C66805"/>
    <w:rsid w:val="00C66AB6"/>
    <w:rsid w:val="00C66E53"/>
    <w:rsid w:val="00C702D9"/>
    <w:rsid w:val="00C705E5"/>
    <w:rsid w:val="00C707BA"/>
    <w:rsid w:val="00C7080C"/>
    <w:rsid w:val="00C708DF"/>
    <w:rsid w:val="00C71214"/>
    <w:rsid w:val="00C7129E"/>
    <w:rsid w:val="00C712DA"/>
    <w:rsid w:val="00C71DD9"/>
    <w:rsid w:val="00C720F5"/>
    <w:rsid w:val="00C72129"/>
    <w:rsid w:val="00C735DD"/>
    <w:rsid w:val="00C73657"/>
    <w:rsid w:val="00C736D4"/>
    <w:rsid w:val="00C73BAB"/>
    <w:rsid w:val="00C73FAA"/>
    <w:rsid w:val="00C7590A"/>
    <w:rsid w:val="00C759E0"/>
    <w:rsid w:val="00C75BE6"/>
    <w:rsid w:val="00C76A0C"/>
    <w:rsid w:val="00C76B15"/>
    <w:rsid w:val="00C7792D"/>
    <w:rsid w:val="00C77CB9"/>
    <w:rsid w:val="00C80894"/>
    <w:rsid w:val="00C813D2"/>
    <w:rsid w:val="00C81634"/>
    <w:rsid w:val="00C816CB"/>
    <w:rsid w:val="00C81B11"/>
    <w:rsid w:val="00C81B88"/>
    <w:rsid w:val="00C81E3C"/>
    <w:rsid w:val="00C82AFF"/>
    <w:rsid w:val="00C82C7C"/>
    <w:rsid w:val="00C82D0B"/>
    <w:rsid w:val="00C83636"/>
    <w:rsid w:val="00C84356"/>
    <w:rsid w:val="00C84620"/>
    <w:rsid w:val="00C84ABE"/>
    <w:rsid w:val="00C84B59"/>
    <w:rsid w:val="00C851BA"/>
    <w:rsid w:val="00C85620"/>
    <w:rsid w:val="00C8564D"/>
    <w:rsid w:val="00C85AF5"/>
    <w:rsid w:val="00C860C6"/>
    <w:rsid w:val="00C865C2"/>
    <w:rsid w:val="00C8677B"/>
    <w:rsid w:val="00C86DAA"/>
    <w:rsid w:val="00C87251"/>
    <w:rsid w:val="00C8748C"/>
    <w:rsid w:val="00C87516"/>
    <w:rsid w:val="00C8776F"/>
    <w:rsid w:val="00C8786E"/>
    <w:rsid w:val="00C87AEF"/>
    <w:rsid w:val="00C90051"/>
    <w:rsid w:val="00C901B1"/>
    <w:rsid w:val="00C90A00"/>
    <w:rsid w:val="00C90AD9"/>
    <w:rsid w:val="00C90C76"/>
    <w:rsid w:val="00C90C92"/>
    <w:rsid w:val="00C91B83"/>
    <w:rsid w:val="00C91E73"/>
    <w:rsid w:val="00C921A2"/>
    <w:rsid w:val="00C9325B"/>
    <w:rsid w:val="00C9383A"/>
    <w:rsid w:val="00C93E01"/>
    <w:rsid w:val="00C941B4"/>
    <w:rsid w:val="00C944BC"/>
    <w:rsid w:val="00C94990"/>
    <w:rsid w:val="00C949F6"/>
    <w:rsid w:val="00C94AD3"/>
    <w:rsid w:val="00C95E05"/>
    <w:rsid w:val="00C95F8C"/>
    <w:rsid w:val="00C967C1"/>
    <w:rsid w:val="00C969B5"/>
    <w:rsid w:val="00C96E9D"/>
    <w:rsid w:val="00C9772B"/>
    <w:rsid w:val="00C97BA2"/>
    <w:rsid w:val="00C97E38"/>
    <w:rsid w:val="00CA0227"/>
    <w:rsid w:val="00CA0306"/>
    <w:rsid w:val="00CA0DDE"/>
    <w:rsid w:val="00CA1832"/>
    <w:rsid w:val="00CA19D4"/>
    <w:rsid w:val="00CA1D9B"/>
    <w:rsid w:val="00CA1E52"/>
    <w:rsid w:val="00CA25A0"/>
    <w:rsid w:val="00CA3388"/>
    <w:rsid w:val="00CA3B33"/>
    <w:rsid w:val="00CA3CE8"/>
    <w:rsid w:val="00CA3F72"/>
    <w:rsid w:val="00CA437A"/>
    <w:rsid w:val="00CA45BB"/>
    <w:rsid w:val="00CA5226"/>
    <w:rsid w:val="00CA5A3D"/>
    <w:rsid w:val="00CA5B7C"/>
    <w:rsid w:val="00CA5FD1"/>
    <w:rsid w:val="00CA6100"/>
    <w:rsid w:val="00CA63B9"/>
    <w:rsid w:val="00CA71FF"/>
    <w:rsid w:val="00CA7843"/>
    <w:rsid w:val="00CA7B04"/>
    <w:rsid w:val="00CA7BBF"/>
    <w:rsid w:val="00CA7BD3"/>
    <w:rsid w:val="00CA7D02"/>
    <w:rsid w:val="00CB0573"/>
    <w:rsid w:val="00CB0A4A"/>
    <w:rsid w:val="00CB0E9F"/>
    <w:rsid w:val="00CB11CB"/>
    <w:rsid w:val="00CB1684"/>
    <w:rsid w:val="00CB1E2B"/>
    <w:rsid w:val="00CB217F"/>
    <w:rsid w:val="00CB2FAC"/>
    <w:rsid w:val="00CB37A1"/>
    <w:rsid w:val="00CB4397"/>
    <w:rsid w:val="00CB47F3"/>
    <w:rsid w:val="00CB49A0"/>
    <w:rsid w:val="00CB49A1"/>
    <w:rsid w:val="00CB4F2C"/>
    <w:rsid w:val="00CB57A1"/>
    <w:rsid w:val="00CB5C0D"/>
    <w:rsid w:val="00CB5EDD"/>
    <w:rsid w:val="00CB60EF"/>
    <w:rsid w:val="00CB70DD"/>
    <w:rsid w:val="00CB76B4"/>
    <w:rsid w:val="00CB7722"/>
    <w:rsid w:val="00CB7DBC"/>
    <w:rsid w:val="00CC0180"/>
    <w:rsid w:val="00CC044B"/>
    <w:rsid w:val="00CC0474"/>
    <w:rsid w:val="00CC069A"/>
    <w:rsid w:val="00CC0979"/>
    <w:rsid w:val="00CC0E9E"/>
    <w:rsid w:val="00CC0F39"/>
    <w:rsid w:val="00CC0FCC"/>
    <w:rsid w:val="00CC11F4"/>
    <w:rsid w:val="00CC14C2"/>
    <w:rsid w:val="00CC1E19"/>
    <w:rsid w:val="00CC23FF"/>
    <w:rsid w:val="00CC33F3"/>
    <w:rsid w:val="00CC374B"/>
    <w:rsid w:val="00CC37D1"/>
    <w:rsid w:val="00CC384D"/>
    <w:rsid w:val="00CC3F32"/>
    <w:rsid w:val="00CC46FB"/>
    <w:rsid w:val="00CC4924"/>
    <w:rsid w:val="00CC55BE"/>
    <w:rsid w:val="00CC5B12"/>
    <w:rsid w:val="00CC5DA5"/>
    <w:rsid w:val="00CC61F6"/>
    <w:rsid w:val="00CC6488"/>
    <w:rsid w:val="00CC64C3"/>
    <w:rsid w:val="00CC6607"/>
    <w:rsid w:val="00CC6A85"/>
    <w:rsid w:val="00CC7962"/>
    <w:rsid w:val="00CC7CC2"/>
    <w:rsid w:val="00CD042D"/>
    <w:rsid w:val="00CD08D7"/>
    <w:rsid w:val="00CD1DA3"/>
    <w:rsid w:val="00CD212C"/>
    <w:rsid w:val="00CD218B"/>
    <w:rsid w:val="00CD21F1"/>
    <w:rsid w:val="00CD2E28"/>
    <w:rsid w:val="00CD3650"/>
    <w:rsid w:val="00CD3851"/>
    <w:rsid w:val="00CD3C8B"/>
    <w:rsid w:val="00CD3DA7"/>
    <w:rsid w:val="00CD3FC2"/>
    <w:rsid w:val="00CD42F7"/>
    <w:rsid w:val="00CD490A"/>
    <w:rsid w:val="00CD5643"/>
    <w:rsid w:val="00CD56B5"/>
    <w:rsid w:val="00CD5CB8"/>
    <w:rsid w:val="00CD5F8C"/>
    <w:rsid w:val="00CD6003"/>
    <w:rsid w:val="00CD64AC"/>
    <w:rsid w:val="00CD6583"/>
    <w:rsid w:val="00CD7181"/>
    <w:rsid w:val="00CD7346"/>
    <w:rsid w:val="00CD7376"/>
    <w:rsid w:val="00CD73B3"/>
    <w:rsid w:val="00CD74D7"/>
    <w:rsid w:val="00CD755B"/>
    <w:rsid w:val="00CD7EE9"/>
    <w:rsid w:val="00CD7F32"/>
    <w:rsid w:val="00CE0708"/>
    <w:rsid w:val="00CE0ACC"/>
    <w:rsid w:val="00CE130A"/>
    <w:rsid w:val="00CE17AE"/>
    <w:rsid w:val="00CE1A57"/>
    <w:rsid w:val="00CE1E5F"/>
    <w:rsid w:val="00CE1E7E"/>
    <w:rsid w:val="00CE1F88"/>
    <w:rsid w:val="00CE25B9"/>
    <w:rsid w:val="00CE25DC"/>
    <w:rsid w:val="00CE266A"/>
    <w:rsid w:val="00CE2AB3"/>
    <w:rsid w:val="00CE2C11"/>
    <w:rsid w:val="00CE2C48"/>
    <w:rsid w:val="00CE2F0F"/>
    <w:rsid w:val="00CE33CD"/>
    <w:rsid w:val="00CE3423"/>
    <w:rsid w:val="00CE3E5E"/>
    <w:rsid w:val="00CE434F"/>
    <w:rsid w:val="00CE4D47"/>
    <w:rsid w:val="00CE4EB6"/>
    <w:rsid w:val="00CE524A"/>
    <w:rsid w:val="00CE52E2"/>
    <w:rsid w:val="00CE55EB"/>
    <w:rsid w:val="00CE5791"/>
    <w:rsid w:val="00CE657E"/>
    <w:rsid w:val="00CE6939"/>
    <w:rsid w:val="00CE736E"/>
    <w:rsid w:val="00CE74B1"/>
    <w:rsid w:val="00CE7AB3"/>
    <w:rsid w:val="00CE7E7C"/>
    <w:rsid w:val="00CE7F0E"/>
    <w:rsid w:val="00CE7F6D"/>
    <w:rsid w:val="00CF0344"/>
    <w:rsid w:val="00CF054B"/>
    <w:rsid w:val="00CF0678"/>
    <w:rsid w:val="00CF07C6"/>
    <w:rsid w:val="00CF15F6"/>
    <w:rsid w:val="00CF1EE4"/>
    <w:rsid w:val="00CF2067"/>
    <w:rsid w:val="00CF20DF"/>
    <w:rsid w:val="00CF220E"/>
    <w:rsid w:val="00CF253E"/>
    <w:rsid w:val="00CF255F"/>
    <w:rsid w:val="00CF2F92"/>
    <w:rsid w:val="00CF3213"/>
    <w:rsid w:val="00CF34AA"/>
    <w:rsid w:val="00CF39C7"/>
    <w:rsid w:val="00CF3A71"/>
    <w:rsid w:val="00CF3C69"/>
    <w:rsid w:val="00CF4C97"/>
    <w:rsid w:val="00CF4D52"/>
    <w:rsid w:val="00CF4F7F"/>
    <w:rsid w:val="00CF56D7"/>
    <w:rsid w:val="00CF5DB2"/>
    <w:rsid w:val="00CF61C4"/>
    <w:rsid w:val="00CF6205"/>
    <w:rsid w:val="00CF625E"/>
    <w:rsid w:val="00CF67A5"/>
    <w:rsid w:val="00CF6950"/>
    <w:rsid w:val="00CF6EBB"/>
    <w:rsid w:val="00CF7360"/>
    <w:rsid w:val="00CF7643"/>
    <w:rsid w:val="00D00085"/>
    <w:rsid w:val="00D00796"/>
    <w:rsid w:val="00D008A9"/>
    <w:rsid w:val="00D00A6C"/>
    <w:rsid w:val="00D00D36"/>
    <w:rsid w:val="00D0137B"/>
    <w:rsid w:val="00D0142C"/>
    <w:rsid w:val="00D017C2"/>
    <w:rsid w:val="00D02643"/>
    <w:rsid w:val="00D027A5"/>
    <w:rsid w:val="00D02C0B"/>
    <w:rsid w:val="00D02C82"/>
    <w:rsid w:val="00D02D28"/>
    <w:rsid w:val="00D02DC0"/>
    <w:rsid w:val="00D037D3"/>
    <w:rsid w:val="00D03E6E"/>
    <w:rsid w:val="00D03EA9"/>
    <w:rsid w:val="00D044B5"/>
    <w:rsid w:val="00D04B58"/>
    <w:rsid w:val="00D04B9C"/>
    <w:rsid w:val="00D04DA1"/>
    <w:rsid w:val="00D053F4"/>
    <w:rsid w:val="00D053FE"/>
    <w:rsid w:val="00D055F7"/>
    <w:rsid w:val="00D0572E"/>
    <w:rsid w:val="00D057E2"/>
    <w:rsid w:val="00D058F7"/>
    <w:rsid w:val="00D05C69"/>
    <w:rsid w:val="00D06E8D"/>
    <w:rsid w:val="00D06ED4"/>
    <w:rsid w:val="00D0716C"/>
    <w:rsid w:val="00D078A3"/>
    <w:rsid w:val="00D07DAB"/>
    <w:rsid w:val="00D105FD"/>
    <w:rsid w:val="00D1073B"/>
    <w:rsid w:val="00D10B8A"/>
    <w:rsid w:val="00D10F8E"/>
    <w:rsid w:val="00D110FA"/>
    <w:rsid w:val="00D11461"/>
    <w:rsid w:val="00D11A67"/>
    <w:rsid w:val="00D11DE3"/>
    <w:rsid w:val="00D121C8"/>
    <w:rsid w:val="00D12553"/>
    <w:rsid w:val="00D126C3"/>
    <w:rsid w:val="00D12A10"/>
    <w:rsid w:val="00D12F0A"/>
    <w:rsid w:val="00D12F75"/>
    <w:rsid w:val="00D139EF"/>
    <w:rsid w:val="00D13DEC"/>
    <w:rsid w:val="00D14175"/>
    <w:rsid w:val="00D14790"/>
    <w:rsid w:val="00D14D5D"/>
    <w:rsid w:val="00D15167"/>
    <w:rsid w:val="00D151FC"/>
    <w:rsid w:val="00D15549"/>
    <w:rsid w:val="00D156DD"/>
    <w:rsid w:val="00D15D89"/>
    <w:rsid w:val="00D169FB"/>
    <w:rsid w:val="00D16C79"/>
    <w:rsid w:val="00D17C3B"/>
    <w:rsid w:val="00D17EFB"/>
    <w:rsid w:val="00D17FE4"/>
    <w:rsid w:val="00D208A2"/>
    <w:rsid w:val="00D21139"/>
    <w:rsid w:val="00D2141E"/>
    <w:rsid w:val="00D2195A"/>
    <w:rsid w:val="00D21ED2"/>
    <w:rsid w:val="00D21FED"/>
    <w:rsid w:val="00D24090"/>
    <w:rsid w:val="00D24187"/>
    <w:rsid w:val="00D251D2"/>
    <w:rsid w:val="00D25526"/>
    <w:rsid w:val="00D2553F"/>
    <w:rsid w:val="00D25799"/>
    <w:rsid w:val="00D25D93"/>
    <w:rsid w:val="00D25FA7"/>
    <w:rsid w:val="00D26175"/>
    <w:rsid w:val="00D26199"/>
    <w:rsid w:val="00D27071"/>
    <w:rsid w:val="00D278A9"/>
    <w:rsid w:val="00D27C12"/>
    <w:rsid w:val="00D27EA9"/>
    <w:rsid w:val="00D311E9"/>
    <w:rsid w:val="00D31673"/>
    <w:rsid w:val="00D3170C"/>
    <w:rsid w:val="00D31CEA"/>
    <w:rsid w:val="00D31DD7"/>
    <w:rsid w:val="00D31DEC"/>
    <w:rsid w:val="00D31F2B"/>
    <w:rsid w:val="00D322E2"/>
    <w:rsid w:val="00D32322"/>
    <w:rsid w:val="00D32387"/>
    <w:rsid w:val="00D32506"/>
    <w:rsid w:val="00D32552"/>
    <w:rsid w:val="00D32FF7"/>
    <w:rsid w:val="00D33497"/>
    <w:rsid w:val="00D33564"/>
    <w:rsid w:val="00D3388D"/>
    <w:rsid w:val="00D33AF5"/>
    <w:rsid w:val="00D33CF3"/>
    <w:rsid w:val="00D33D36"/>
    <w:rsid w:val="00D33FE7"/>
    <w:rsid w:val="00D3453C"/>
    <w:rsid w:val="00D346B3"/>
    <w:rsid w:val="00D347EF"/>
    <w:rsid w:val="00D34B02"/>
    <w:rsid w:val="00D34C0C"/>
    <w:rsid w:val="00D35461"/>
    <w:rsid w:val="00D356BC"/>
    <w:rsid w:val="00D35797"/>
    <w:rsid w:val="00D368F7"/>
    <w:rsid w:val="00D36B6A"/>
    <w:rsid w:val="00D36BDE"/>
    <w:rsid w:val="00D370A3"/>
    <w:rsid w:val="00D37108"/>
    <w:rsid w:val="00D3715B"/>
    <w:rsid w:val="00D37686"/>
    <w:rsid w:val="00D37DED"/>
    <w:rsid w:val="00D37EF6"/>
    <w:rsid w:val="00D40B59"/>
    <w:rsid w:val="00D40F73"/>
    <w:rsid w:val="00D41CE4"/>
    <w:rsid w:val="00D41E9D"/>
    <w:rsid w:val="00D420DC"/>
    <w:rsid w:val="00D4317A"/>
    <w:rsid w:val="00D4357A"/>
    <w:rsid w:val="00D436BF"/>
    <w:rsid w:val="00D4379E"/>
    <w:rsid w:val="00D43A92"/>
    <w:rsid w:val="00D43C94"/>
    <w:rsid w:val="00D440D5"/>
    <w:rsid w:val="00D44596"/>
    <w:rsid w:val="00D45116"/>
    <w:rsid w:val="00D456F1"/>
    <w:rsid w:val="00D45B07"/>
    <w:rsid w:val="00D462D3"/>
    <w:rsid w:val="00D467AF"/>
    <w:rsid w:val="00D46CCB"/>
    <w:rsid w:val="00D47963"/>
    <w:rsid w:val="00D47C09"/>
    <w:rsid w:val="00D47C2E"/>
    <w:rsid w:val="00D47C2F"/>
    <w:rsid w:val="00D502A8"/>
    <w:rsid w:val="00D50409"/>
    <w:rsid w:val="00D50419"/>
    <w:rsid w:val="00D51452"/>
    <w:rsid w:val="00D51713"/>
    <w:rsid w:val="00D52A71"/>
    <w:rsid w:val="00D52DEB"/>
    <w:rsid w:val="00D52ED2"/>
    <w:rsid w:val="00D531AA"/>
    <w:rsid w:val="00D53594"/>
    <w:rsid w:val="00D535B2"/>
    <w:rsid w:val="00D537E3"/>
    <w:rsid w:val="00D53BD0"/>
    <w:rsid w:val="00D53F10"/>
    <w:rsid w:val="00D55389"/>
    <w:rsid w:val="00D55482"/>
    <w:rsid w:val="00D56275"/>
    <w:rsid w:val="00D5679B"/>
    <w:rsid w:val="00D568E8"/>
    <w:rsid w:val="00D56DD5"/>
    <w:rsid w:val="00D56E36"/>
    <w:rsid w:val="00D57205"/>
    <w:rsid w:val="00D5732E"/>
    <w:rsid w:val="00D575F3"/>
    <w:rsid w:val="00D57B09"/>
    <w:rsid w:val="00D6008A"/>
    <w:rsid w:val="00D60177"/>
    <w:rsid w:val="00D605F5"/>
    <w:rsid w:val="00D61AEB"/>
    <w:rsid w:val="00D61D45"/>
    <w:rsid w:val="00D6249E"/>
    <w:rsid w:val="00D62A54"/>
    <w:rsid w:val="00D62D17"/>
    <w:rsid w:val="00D632ED"/>
    <w:rsid w:val="00D6334C"/>
    <w:rsid w:val="00D63DDF"/>
    <w:rsid w:val="00D64133"/>
    <w:rsid w:val="00D645EB"/>
    <w:rsid w:val="00D646CA"/>
    <w:rsid w:val="00D64984"/>
    <w:rsid w:val="00D653E6"/>
    <w:rsid w:val="00D65823"/>
    <w:rsid w:val="00D65FAD"/>
    <w:rsid w:val="00D66291"/>
    <w:rsid w:val="00D662E8"/>
    <w:rsid w:val="00D66548"/>
    <w:rsid w:val="00D66810"/>
    <w:rsid w:val="00D6735F"/>
    <w:rsid w:val="00D67641"/>
    <w:rsid w:val="00D6788E"/>
    <w:rsid w:val="00D71077"/>
    <w:rsid w:val="00D710AD"/>
    <w:rsid w:val="00D71122"/>
    <w:rsid w:val="00D71413"/>
    <w:rsid w:val="00D71A5C"/>
    <w:rsid w:val="00D7264B"/>
    <w:rsid w:val="00D7291E"/>
    <w:rsid w:val="00D72C26"/>
    <w:rsid w:val="00D72CBA"/>
    <w:rsid w:val="00D731FF"/>
    <w:rsid w:val="00D73660"/>
    <w:rsid w:val="00D73743"/>
    <w:rsid w:val="00D73A0A"/>
    <w:rsid w:val="00D73DE7"/>
    <w:rsid w:val="00D74316"/>
    <w:rsid w:val="00D743BE"/>
    <w:rsid w:val="00D746E1"/>
    <w:rsid w:val="00D747E6"/>
    <w:rsid w:val="00D74E88"/>
    <w:rsid w:val="00D753EE"/>
    <w:rsid w:val="00D757BB"/>
    <w:rsid w:val="00D75C4D"/>
    <w:rsid w:val="00D75DB6"/>
    <w:rsid w:val="00D75F6E"/>
    <w:rsid w:val="00D76020"/>
    <w:rsid w:val="00D76302"/>
    <w:rsid w:val="00D76358"/>
    <w:rsid w:val="00D774DD"/>
    <w:rsid w:val="00D77690"/>
    <w:rsid w:val="00D7781C"/>
    <w:rsid w:val="00D77893"/>
    <w:rsid w:val="00D80134"/>
    <w:rsid w:val="00D80949"/>
    <w:rsid w:val="00D809A5"/>
    <w:rsid w:val="00D818D5"/>
    <w:rsid w:val="00D81A59"/>
    <w:rsid w:val="00D81C2C"/>
    <w:rsid w:val="00D82691"/>
    <w:rsid w:val="00D84B04"/>
    <w:rsid w:val="00D85062"/>
    <w:rsid w:val="00D8548A"/>
    <w:rsid w:val="00D862FC"/>
    <w:rsid w:val="00D864BD"/>
    <w:rsid w:val="00D8725D"/>
    <w:rsid w:val="00D8770D"/>
    <w:rsid w:val="00D87B20"/>
    <w:rsid w:val="00D87EE8"/>
    <w:rsid w:val="00D87FB2"/>
    <w:rsid w:val="00D9003E"/>
    <w:rsid w:val="00D90C09"/>
    <w:rsid w:val="00D90DB3"/>
    <w:rsid w:val="00D90EA7"/>
    <w:rsid w:val="00D914D9"/>
    <w:rsid w:val="00D91E0F"/>
    <w:rsid w:val="00D92647"/>
    <w:rsid w:val="00D928A6"/>
    <w:rsid w:val="00D92AB4"/>
    <w:rsid w:val="00D92E80"/>
    <w:rsid w:val="00D93018"/>
    <w:rsid w:val="00D93219"/>
    <w:rsid w:val="00D93C48"/>
    <w:rsid w:val="00D944E5"/>
    <w:rsid w:val="00D945F9"/>
    <w:rsid w:val="00D94675"/>
    <w:rsid w:val="00D951B2"/>
    <w:rsid w:val="00D9581C"/>
    <w:rsid w:val="00D95B95"/>
    <w:rsid w:val="00D95DCD"/>
    <w:rsid w:val="00D9632B"/>
    <w:rsid w:val="00D96EC4"/>
    <w:rsid w:val="00D973BC"/>
    <w:rsid w:val="00D9763E"/>
    <w:rsid w:val="00D97701"/>
    <w:rsid w:val="00D97A43"/>
    <w:rsid w:val="00DA0136"/>
    <w:rsid w:val="00DA033B"/>
    <w:rsid w:val="00DA047F"/>
    <w:rsid w:val="00DA04E8"/>
    <w:rsid w:val="00DA077C"/>
    <w:rsid w:val="00DA07D3"/>
    <w:rsid w:val="00DA0EF8"/>
    <w:rsid w:val="00DA193E"/>
    <w:rsid w:val="00DA19F6"/>
    <w:rsid w:val="00DA19FD"/>
    <w:rsid w:val="00DA1E70"/>
    <w:rsid w:val="00DA1E9C"/>
    <w:rsid w:val="00DA20A4"/>
    <w:rsid w:val="00DA21B9"/>
    <w:rsid w:val="00DA2530"/>
    <w:rsid w:val="00DA36C1"/>
    <w:rsid w:val="00DA46C4"/>
    <w:rsid w:val="00DA496B"/>
    <w:rsid w:val="00DA5318"/>
    <w:rsid w:val="00DA5DC4"/>
    <w:rsid w:val="00DA5E78"/>
    <w:rsid w:val="00DA6056"/>
    <w:rsid w:val="00DA623F"/>
    <w:rsid w:val="00DA67CE"/>
    <w:rsid w:val="00DA685D"/>
    <w:rsid w:val="00DA693E"/>
    <w:rsid w:val="00DA6B43"/>
    <w:rsid w:val="00DA6BC0"/>
    <w:rsid w:val="00DA6CEE"/>
    <w:rsid w:val="00DA6E9B"/>
    <w:rsid w:val="00DA7341"/>
    <w:rsid w:val="00DA7520"/>
    <w:rsid w:val="00DA7A41"/>
    <w:rsid w:val="00DB0322"/>
    <w:rsid w:val="00DB0762"/>
    <w:rsid w:val="00DB0BD7"/>
    <w:rsid w:val="00DB0F26"/>
    <w:rsid w:val="00DB25E9"/>
    <w:rsid w:val="00DB3224"/>
    <w:rsid w:val="00DB351F"/>
    <w:rsid w:val="00DB3CFD"/>
    <w:rsid w:val="00DB3E19"/>
    <w:rsid w:val="00DB40CF"/>
    <w:rsid w:val="00DB422B"/>
    <w:rsid w:val="00DB43F6"/>
    <w:rsid w:val="00DB4C0D"/>
    <w:rsid w:val="00DB5052"/>
    <w:rsid w:val="00DB51D2"/>
    <w:rsid w:val="00DB54E4"/>
    <w:rsid w:val="00DB6023"/>
    <w:rsid w:val="00DB6BFC"/>
    <w:rsid w:val="00DB6C23"/>
    <w:rsid w:val="00DB71CD"/>
    <w:rsid w:val="00DB75B4"/>
    <w:rsid w:val="00DB770D"/>
    <w:rsid w:val="00DB7921"/>
    <w:rsid w:val="00DB7EAE"/>
    <w:rsid w:val="00DC0A8C"/>
    <w:rsid w:val="00DC0D45"/>
    <w:rsid w:val="00DC0F87"/>
    <w:rsid w:val="00DC10D9"/>
    <w:rsid w:val="00DC193A"/>
    <w:rsid w:val="00DC1D78"/>
    <w:rsid w:val="00DC1F2F"/>
    <w:rsid w:val="00DC220F"/>
    <w:rsid w:val="00DC22D1"/>
    <w:rsid w:val="00DC2348"/>
    <w:rsid w:val="00DC2411"/>
    <w:rsid w:val="00DC25BF"/>
    <w:rsid w:val="00DC2F50"/>
    <w:rsid w:val="00DC443B"/>
    <w:rsid w:val="00DC525C"/>
    <w:rsid w:val="00DC58CD"/>
    <w:rsid w:val="00DC5F8E"/>
    <w:rsid w:val="00DC6B71"/>
    <w:rsid w:val="00DC6E00"/>
    <w:rsid w:val="00DC6FF6"/>
    <w:rsid w:val="00DC772B"/>
    <w:rsid w:val="00DC775F"/>
    <w:rsid w:val="00DC7CC0"/>
    <w:rsid w:val="00DC7FBB"/>
    <w:rsid w:val="00DD0261"/>
    <w:rsid w:val="00DD0508"/>
    <w:rsid w:val="00DD08BF"/>
    <w:rsid w:val="00DD0A8D"/>
    <w:rsid w:val="00DD0B01"/>
    <w:rsid w:val="00DD1148"/>
    <w:rsid w:val="00DD1237"/>
    <w:rsid w:val="00DD1306"/>
    <w:rsid w:val="00DD1649"/>
    <w:rsid w:val="00DD18A7"/>
    <w:rsid w:val="00DD18EF"/>
    <w:rsid w:val="00DD22FA"/>
    <w:rsid w:val="00DD2471"/>
    <w:rsid w:val="00DD30A2"/>
    <w:rsid w:val="00DD33DD"/>
    <w:rsid w:val="00DD36E3"/>
    <w:rsid w:val="00DD44C8"/>
    <w:rsid w:val="00DD49B2"/>
    <w:rsid w:val="00DD4BCD"/>
    <w:rsid w:val="00DD4C08"/>
    <w:rsid w:val="00DD4D41"/>
    <w:rsid w:val="00DD4D99"/>
    <w:rsid w:val="00DD50EF"/>
    <w:rsid w:val="00DD51CE"/>
    <w:rsid w:val="00DD56DF"/>
    <w:rsid w:val="00DD5FC8"/>
    <w:rsid w:val="00DD6886"/>
    <w:rsid w:val="00DD6C23"/>
    <w:rsid w:val="00DD6D05"/>
    <w:rsid w:val="00DD7331"/>
    <w:rsid w:val="00DD7394"/>
    <w:rsid w:val="00DD7902"/>
    <w:rsid w:val="00DD797B"/>
    <w:rsid w:val="00DE03D8"/>
    <w:rsid w:val="00DE0439"/>
    <w:rsid w:val="00DE079A"/>
    <w:rsid w:val="00DE0E61"/>
    <w:rsid w:val="00DE12E6"/>
    <w:rsid w:val="00DE146B"/>
    <w:rsid w:val="00DE1548"/>
    <w:rsid w:val="00DE1653"/>
    <w:rsid w:val="00DE16AB"/>
    <w:rsid w:val="00DE18D1"/>
    <w:rsid w:val="00DE1BB5"/>
    <w:rsid w:val="00DE1FD3"/>
    <w:rsid w:val="00DE218C"/>
    <w:rsid w:val="00DE2911"/>
    <w:rsid w:val="00DE2CD2"/>
    <w:rsid w:val="00DE303E"/>
    <w:rsid w:val="00DE3FC5"/>
    <w:rsid w:val="00DE3FD7"/>
    <w:rsid w:val="00DE423F"/>
    <w:rsid w:val="00DE4506"/>
    <w:rsid w:val="00DE5EF8"/>
    <w:rsid w:val="00DE5FC9"/>
    <w:rsid w:val="00DE6932"/>
    <w:rsid w:val="00DE6C5F"/>
    <w:rsid w:val="00DE7274"/>
    <w:rsid w:val="00DE73FF"/>
    <w:rsid w:val="00DE7A44"/>
    <w:rsid w:val="00DE7AC8"/>
    <w:rsid w:val="00DF0E44"/>
    <w:rsid w:val="00DF1B8F"/>
    <w:rsid w:val="00DF1D65"/>
    <w:rsid w:val="00DF22BF"/>
    <w:rsid w:val="00DF2498"/>
    <w:rsid w:val="00DF2C4B"/>
    <w:rsid w:val="00DF3066"/>
    <w:rsid w:val="00DF3117"/>
    <w:rsid w:val="00DF3306"/>
    <w:rsid w:val="00DF3633"/>
    <w:rsid w:val="00DF396D"/>
    <w:rsid w:val="00DF4FF7"/>
    <w:rsid w:val="00DF5194"/>
    <w:rsid w:val="00DF55B1"/>
    <w:rsid w:val="00DF56BB"/>
    <w:rsid w:val="00DF5758"/>
    <w:rsid w:val="00DF5A0E"/>
    <w:rsid w:val="00DF5AD4"/>
    <w:rsid w:val="00DF5DA0"/>
    <w:rsid w:val="00DF6085"/>
    <w:rsid w:val="00DF6F6D"/>
    <w:rsid w:val="00DF7521"/>
    <w:rsid w:val="00DF7786"/>
    <w:rsid w:val="00DF78A4"/>
    <w:rsid w:val="00DF7A1C"/>
    <w:rsid w:val="00E005C5"/>
    <w:rsid w:val="00E00BC5"/>
    <w:rsid w:val="00E00C2E"/>
    <w:rsid w:val="00E00DFD"/>
    <w:rsid w:val="00E00E44"/>
    <w:rsid w:val="00E00FD4"/>
    <w:rsid w:val="00E011B4"/>
    <w:rsid w:val="00E012F4"/>
    <w:rsid w:val="00E018FD"/>
    <w:rsid w:val="00E01AE6"/>
    <w:rsid w:val="00E01BE4"/>
    <w:rsid w:val="00E01EE9"/>
    <w:rsid w:val="00E026AC"/>
    <w:rsid w:val="00E032E4"/>
    <w:rsid w:val="00E03ABB"/>
    <w:rsid w:val="00E03CCA"/>
    <w:rsid w:val="00E0413D"/>
    <w:rsid w:val="00E0415D"/>
    <w:rsid w:val="00E0424D"/>
    <w:rsid w:val="00E04DC0"/>
    <w:rsid w:val="00E051AA"/>
    <w:rsid w:val="00E058B5"/>
    <w:rsid w:val="00E0677A"/>
    <w:rsid w:val="00E06D13"/>
    <w:rsid w:val="00E06D64"/>
    <w:rsid w:val="00E070F2"/>
    <w:rsid w:val="00E0740F"/>
    <w:rsid w:val="00E079B2"/>
    <w:rsid w:val="00E101A4"/>
    <w:rsid w:val="00E10606"/>
    <w:rsid w:val="00E1062C"/>
    <w:rsid w:val="00E10A80"/>
    <w:rsid w:val="00E10C99"/>
    <w:rsid w:val="00E10CF1"/>
    <w:rsid w:val="00E10E63"/>
    <w:rsid w:val="00E10F7A"/>
    <w:rsid w:val="00E11A1A"/>
    <w:rsid w:val="00E12430"/>
    <w:rsid w:val="00E126D8"/>
    <w:rsid w:val="00E127D3"/>
    <w:rsid w:val="00E127E2"/>
    <w:rsid w:val="00E129C0"/>
    <w:rsid w:val="00E13225"/>
    <w:rsid w:val="00E13606"/>
    <w:rsid w:val="00E144C4"/>
    <w:rsid w:val="00E147CD"/>
    <w:rsid w:val="00E14B04"/>
    <w:rsid w:val="00E14E6E"/>
    <w:rsid w:val="00E150AA"/>
    <w:rsid w:val="00E15ABA"/>
    <w:rsid w:val="00E17319"/>
    <w:rsid w:val="00E1762D"/>
    <w:rsid w:val="00E17D16"/>
    <w:rsid w:val="00E17E55"/>
    <w:rsid w:val="00E2007B"/>
    <w:rsid w:val="00E21370"/>
    <w:rsid w:val="00E214E6"/>
    <w:rsid w:val="00E215C8"/>
    <w:rsid w:val="00E216C4"/>
    <w:rsid w:val="00E21BBD"/>
    <w:rsid w:val="00E2263D"/>
    <w:rsid w:val="00E22859"/>
    <w:rsid w:val="00E22C07"/>
    <w:rsid w:val="00E23333"/>
    <w:rsid w:val="00E23342"/>
    <w:rsid w:val="00E24085"/>
    <w:rsid w:val="00E246D2"/>
    <w:rsid w:val="00E2500F"/>
    <w:rsid w:val="00E25294"/>
    <w:rsid w:val="00E25B83"/>
    <w:rsid w:val="00E25EF1"/>
    <w:rsid w:val="00E261B0"/>
    <w:rsid w:val="00E26220"/>
    <w:rsid w:val="00E2632E"/>
    <w:rsid w:val="00E26415"/>
    <w:rsid w:val="00E267BF"/>
    <w:rsid w:val="00E2680B"/>
    <w:rsid w:val="00E26883"/>
    <w:rsid w:val="00E27412"/>
    <w:rsid w:val="00E27631"/>
    <w:rsid w:val="00E277A1"/>
    <w:rsid w:val="00E303C9"/>
    <w:rsid w:val="00E30E2B"/>
    <w:rsid w:val="00E31043"/>
    <w:rsid w:val="00E3151B"/>
    <w:rsid w:val="00E31AC1"/>
    <w:rsid w:val="00E32D5C"/>
    <w:rsid w:val="00E3356B"/>
    <w:rsid w:val="00E3361D"/>
    <w:rsid w:val="00E33C36"/>
    <w:rsid w:val="00E33FA0"/>
    <w:rsid w:val="00E34112"/>
    <w:rsid w:val="00E34668"/>
    <w:rsid w:val="00E3470D"/>
    <w:rsid w:val="00E34839"/>
    <w:rsid w:val="00E35248"/>
    <w:rsid w:val="00E35852"/>
    <w:rsid w:val="00E35BCD"/>
    <w:rsid w:val="00E35E59"/>
    <w:rsid w:val="00E35ED5"/>
    <w:rsid w:val="00E36687"/>
    <w:rsid w:val="00E36980"/>
    <w:rsid w:val="00E36AB8"/>
    <w:rsid w:val="00E3794F"/>
    <w:rsid w:val="00E405B6"/>
    <w:rsid w:val="00E413D7"/>
    <w:rsid w:val="00E41D93"/>
    <w:rsid w:val="00E41E27"/>
    <w:rsid w:val="00E42686"/>
    <w:rsid w:val="00E42D28"/>
    <w:rsid w:val="00E42E17"/>
    <w:rsid w:val="00E4335F"/>
    <w:rsid w:val="00E4356F"/>
    <w:rsid w:val="00E4366C"/>
    <w:rsid w:val="00E43927"/>
    <w:rsid w:val="00E439D4"/>
    <w:rsid w:val="00E4406E"/>
    <w:rsid w:val="00E442ED"/>
    <w:rsid w:val="00E44520"/>
    <w:rsid w:val="00E44644"/>
    <w:rsid w:val="00E44794"/>
    <w:rsid w:val="00E44E5C"/>
    <w:rsid w:val="00E44F4D"/>
    <w:rsid w:val="00E4541A"/>
    <w:rsid w:val="00E4578E"/>
    <w:rsid w:val="00E45AB6"/>
    <w:rsid w:val="00E45FE4"/>
    <w:rsid w:val="00E462F1"/>
    <w:rsid w:val="00E46611"/>
    <w:rsid w:val="00E471F7"/>
    <w:rsid w:val="00E4747F"/>
    <w:rsid w:val="00E4770E"/>
    <w:rsid w:val="00E478A2"/>
    <w:rsid w:val="00E507F5"/>
    <w:rsid w:val="00E50BF0"/>
    <w:rsid w:val="00E512D3"/>
    <w:rsid w:val="00E513BD"/>
    <w:rsid w:val="00E51684"/>
    <w:rsid w:val="00E5181D"/>
    <w:rsid w:val="00E51D8E"/>
    <w:rsid w:val="00E52009"/>
    <w:rsid w:val="00E52861"/>
    <w:rsid w:val="00E5289B"/>
    <w:rsid w:val="00E52A53"/>
    <w:rsid w:val="00E52CB4"/>
    <w:rsid w:val="00E5339C"/>
    <w:rsid w:val="00E539ED"/>
    <w:rsid w:val="00E54147"/>
    <w:rsid w:val="00E54705"/>
    <w:rsid w:val="00E54D7B"/>
    <w:rsid w:val="00E55036"/>
    <w:rsid w:val="00E55752"/>
    <w:rsid w:val="00E557E0"/>
    <w:rsid w:val="00E55E1C"/>
    <w:rsid w:val="00E56847"/>
    <w:rsid w:val="00E56D07"/>
    <w:rsid w:val="00E56DE6"/>
    <w:rsid w:val="00E573AE"/>
    <w:rsid w:val="00E579C0"/>
    <w:rsid w:val="00E60C27"/>
    <w:rsid w:val="00E60CA6"/>
    <w:rsid w:val="00E60F4D"/>
    <w:rsid w:val="00E612B2"/>
    <w:rsid w:val="00E614BD"/>
    <w:rsid w:val="00E62847"/>
    <w:rsid w:val="00E63C2D"/>
    <w:rsid w:val="00E64362"/>
    <w:rsid w:val="00E643AA"/>
    <w:rsid w:val="00E6526A"/>
    <w:rsid w:val="00E65647"/>
    <w:rsid w:val="00E65670"/>
    <w:rsid w:val="00E6577D"/>
    <w:rsid w:val="00E65A3F"/>
    <w:rsid w:val="00E65A7F"/>
    <w:rsid w:val="00E660EC"/>
    <w:rsid w:val="00E6653F"/>
    <w:rsid w:val="00E668FE"/>
    <w:rsid w:val="00E670E7"/>
    <w:rsid w:val="00E67253"/>
    <w:rsid w:val="00E6737A"/>
    <w:rsid w:val="00E67781"/>
    <w:rsid w:val="00E70115"/>
    <w:rsid w:val="00E704F4"/>
    <w:rsid w:val="00E708E5"/>
    <w:rsid w:val="00E70C85"/>
    <w:rsid w:val="00E71152"/>
    <w:rsid w:val="00E71307"/>
    <w:rsid w:val="00E71373"/>
    <w:rsid w:val="00E71AA4"/>
    <w:rsid w:val="00E71AC5"/>
    <w:rsid w:val="00E71BA0"/>
    <w:rsid w:val="00E722C5"/>
    <w:rsid w:val="00E722EF"/>
    <w:rsid w:val="00E72351"/>
    <w:rsid w:val="00E72867"/>
    <w:rsid w:val="00E72B19"/>
    <w:rsid w:val="00E72DE9"/>
    <w:rsid w:val="00E73829"/>
    <w:rsid w:val="00E73E65"/>
    <w:rsid w:val="00E73F86"/>
    <w:rsid w:val="00E7453D"/>
    <w:rsid w:val="00E74D8D"/>
    <w:rsid w:val="00E74F06"/>
    <w:rsid w:val="00E750A9"/>
    <w:rsid w:val="00E75783"/>
    <w:rsid w:val="00E75D62"/>
    <w:rsid w:val="00E7609F"/>
    <w:rsid w:val="00E766D9"/>
    <w:rsid w:val="00E76928"/>
    <w:rsid w:val="00E76D6F"/>
    <w:rsid w:val="00E77775"/>
    <w:rsid w:val="00E77A30"/>
    <w:rsid w:val="00E8031F"/>
    <w:rsid w:val="00E80C2E"/>
    <w:rsid w:val="00E80C9A"/>
    <w:rsid w:val="00E80E6B"/>
    <w:rsid w:val="00E81289"/>
    <w:rsid w:val="00E81471"/>
    <w:rsid w:val="00E81B7B"/>
    <w:rsid w:val="00E81DEB"/>
    <w:rsid w:val="00E81E0E"/>
    <w:rsid w:val="00E81E14"/>
    <w:rsid w:val="00E821CF"/>
    <w:rsid w:val="00E82855"/>
    <w:rsid w:val="00E82ECB"/>
    <w:rsid w:val="00E838B1"/>
    <w:rsid w:val="00E83FE4"/>
    <w:rsid w:val="00E84101"/>
    <w:rsid w:val="00E842B9"/>
    <w:rsid w:val="00E844FA"/>
    <w:rsid w:val="00E8488C"/>
    <w:rsid w:val="00E84968"/>
    <w:rsid w:val="00E84C14"/>
    <w:rsid w:val="00E85AA4"/>
    <w:rsid w:val="00E85E6F"/>
    <w:rsid w:val="00E85ECE"/>
    <w:rsid w:val="00E866AD"/>
    <w:rsid w:val="00E86713"/>
    <w:rsid w:val="00E86DEA"/>
    <w:rsid w:val="00E86FBD"/>
    <w:rsid w:val="00E87EC2"/>
    <w:rsid w:val="00E87ED0"/>
    <w:rsid w:val="00E9024D"/>
    <w:rsid w:val="00E90673"/>
    <w:rsid w:val="00E923BA"/>
    <w:rsid w:val="00E92A5F"/>
    <w:rsid w:val="00E92C67"/>
    <w:rsid w:val="00E933D4"/>
    <w:rsid w:val="00E937F5"/>
    <w:rsid w:val="00E938A1"/>
    <w:rsid w:val="00E93ED8"/>
    <w:rsid w:val="00E940AF"/>
    <w:rsid w:val="00E9482D"/>
    <w:rsid w:val="00E94BA9"/>
    <w:rsid w:val="00E9649B"/>
    <w:rsid w:val="00E96836"/>
    <w:rsid w:val="00E97828"/>
    <w:rsid w:val="00EA0780"/>
    <w:rsid w:val="00EA08DC"/>
    <w:rsid w:val="00EA0CAB"/>
    <w:rsid w:val="00EA0F9E"/>
    <w:rsid w:val="00EA102E"/>
    <w:rsid w:val="00EA163A"/>
    <w:rsid w:val="00EA2254"/>
    <w:rsid w:val="00EA2E03"/>
    <w:rsid w:val="00EA4CBC"/>
    <w:rsid w:val="00EA4D37"/>
    <w:rsid w:val="00EA50A9"/>
    <w:rsid w:val="00EA5F4A"/>
    <w:rsid w:val="00EA735F"/>
    <w:rsid w:val="00EA7393"/>
    <w:rsid w:val="00EA73A9"/>
    <w:rsid w:val="00EA7E68"/>
    <w:rsid w:val="00EA7FE1"/>
    <w:rsid w:val="00EB0485"/>
    <w:rsid w:val="00EB058B"/>
    <w:rsid w:val="00EB07AE"/>
    <w:rsid w:val="00EB0E5E"/>
    <w:rsid w:val="00EB1A26"/>
    <w:rsid w:val="00EB1DF1"/>
    <w:rsid w:val="00EB2038"/>
    <w:rsid w:val="00EB221E"/>
    <w:rsid w:val="00EB2309"/>
    <w:rsid w:val="00EB3F8E"/>
    <w:rsid w:val="00EB49E3"/>
    <w:rsid w:val="00EB4D24"/>
    <w:rsid w:val="00EB4D2A"/>
    <w:rsid w:val="00EB53F2"/>
    <w:rsid w:val="00EB5D69"/>
    <w:rsid w:val="00EB5DCB"/>
    <w:rsid w:val="00EB5E67"/>
    <w:rsid w:val="00EB5F7E"/>
    <w:rsid w:val="00EB620E"/>
    <w:rsid w:val="00EB6B58"/>
    <w:rsid w:val="00EB6F80"/>
    <w:rsid w:val="00EB70DE"/>
    <w:rsid w:val="00EB7225"/>
    <w:rsid w:val="00EB7682"/>
    <w:rsid w:val="00EC012C"/>
    <w:rsid w:val="00EC0212"/>
    <w:rsid w:val="00EC02B4"/>
    <w:rsid w:val="00EC0566"/>
    <w:rsid w:val="00EC0B34"/>
    <w:rsid w:val="00EC2201"/>
    <w:rsid w:val="00EC2AB0"/>
    <w:rsid w:val="00EC4410"/>
    <w:rsid w:val="00EC4B2C"/>
    <w:rsid w:val="00EC4BD1"/>
    <w:rsid w:val="00EC4F4D"/>
    <w:rsid w:val="00EC5515"/>
    <w:rsid w:val="00EC577A"/>
    <w:rsid w:val="00EC57F7"/>
    <w:rsid w:val="00EC58D6"/>
    <w:rsid w:val="00EC592D"/>
    <w:rsid w:val="00EC60D7"/>
    <w:rsid w:val="00EC6512"/>
    <w:rsid w:val="00EC7080"/>
    <w:rsid w:val="00EC7873"/>
    <w:rsid w:val="00EC78DD"/>
    <w:rsid w:val="00EC78ED"/>
    <w:rsid w:val="00EC7A22"/>
    <w:rsid w:val="00EC7AD5"/>
    <w:rsid w:val="00EC7B7C"/>
    <w:rsid w:val="00EC7E32"/>
    <w:rsid w:val="00ED0308"/>
    <w:rsid w:val="00ED062D"/>
    <w:rsid w:val="00ED0A88"/>
    <w:rsid w:val="00ED0CDE"/>
    <w:rsid w:val="00ED1017"/>
    <w:rsid w:val="00ED1C6A"/>
    <w:rsid w:val="00ED24E3"/>
    <w:rsid w:val="00ED250F"/>
    <w:rsid w:val="00ED25FB"/>
    <w:rsid w:val="00ED2B10"/>
    <w:rsid w:val="00ED2BF0"/>
    <w:rsid w:val="00ED3115"/>
    <w:rsid w:val="00ED312F"/>
    <w:rsid w:val="00ED348A"/>
    <w:rsid w:val="00ED3B70"/>
    <w:rsid w:val="00ED3FDA"/>
    <w:rsid w:val="00ED45FA"/>
    <w:rsid w:val="00ED4C20"/>
    <w:rsid w:val="00ED5420"/>
    <w:rsid w:val="00ED58F1"/>
    <w:rsid w:val="00ED631B"/>
    <w:rsid w:val="00ED6450"/>
    <w:rsid w:val="00ED6534"/>
    <w:rsid w:val="00ED6582"/>
    <w:rsid w:val="00ED6810"/>
    <w:rsid w:val="00ED6AA3"/>
    <w:rsid w:val="00ED6F4D"/>
    <w:rsid w:val="00ED705C"/>
    <w:rsid w:val="00ED7516"/>
    <w:rsid w:val="00ED774C"/>
    <w:rsid w:val="00ED7967"/>
    <w:rsid w:val="00ED7998"/>
    <w:rsid w:val="00ED7B5A"/>
    <w:rsid w:val="00ED7D0F"/>
    <w:rsid w:val="00ED7E69"/>
    <w:rsid w:val="00ED7E8E"/>
    <w:rsid w:val="00EE033C"/>
    <w:rsid w:val="00EE05E2"/>
    <w:rsid w:val="00EE06A6"/>
    <w:rsid w:val="00EE0D06"/>
    <w:rsid w:val="00EE1014"/>
    <w:rsid w:val="00EE1174"/>
    <w:rsid w:val="00EE17A8"/>
    <w:rsid w:val="00EE1AAD"/>
    <w:rsid w:val="00EE393D"/>
    <w:rsid w:val="00EE3AE4"/>
    <w:rsid w:val="00EE3D1F"/>
    <w:rsid w:val="00EE4EE4"/>
    <w:rsid w:val="00EE5303"/>
    <w:rsid w:val="00EE5353"/>
    <w:rsid w:val="00EE53A2"/>
    <w:rsid w:val="00EE5A02"/>
    <w:rsid w:val="00EE5B6B"/>
    <w:rsid w:val="00EE5C16"/>
    <w:rsid w:val="00EE6350"/>
    <w:rsid w:val="00EE65AA"/>
    <w:rsid w:val="00EE67DC"/>
    <w:rsid w:val="00EE6A05"/>
    <w:rsid w:val="00EE6BA8"/>
    <w:rsid w:val="00EE6ECE"/>
    <w:rsid w:val="00EE6F41"/>
    <w:rsid w:val="00EE721D"/>
    <w:rsid w:val="00EE7296"/>
    <w:rsid w:val="00EE73E8"/>
    <w:rsid w:val="00EE75BE"/>
    <w:rsid w:val="00EE7901"/>
    <w:rsid w:val="00EF0975"/>
    <w:rsid w:val="00EF0F4F"/>
    <w:rsid w:val="00EF127B"/>
    <w:rsid w:val="00EF1289"/>
    <w:rsid w:val="00EF156F"/>
    <w:rsid w:val="00EF2257"/>
    <w:rsid w:val="00EF238A"/>
    <w:rsid w:val="00EF2969"/>
    <w:rsid w:val="00EF2B1A"/>
    <w:rsid w:val="00EF2B3D"/>
    <w:rsid w:val="00EF2B44"/>
    <w:rsid w:val="00EF2C7E"/>
    <w:rsid w:val="00EF2CFF"/>
    <w:rsid w:val="00EF31B0"/>
    <w:rsid w:val="00EF3ADE"/>
    <w:rsid w:val="00EF4259"/>
    <w:rsid w:val="00EF4602"/>
    <w:rsid w:val="00EF466C"/>
    <w:rsid w:val="00EF4A15"/>
    <w:rsid w:val="00EF4A90"/>
    <w:rsid w:val="00EF4ED5"/>
    <w:rsid w:val="00EF5235"/>
    <w:rsid w:val="00EF5281"/>
    <w:rsid w:val="00EF5540"/>
    <w:rsid w:val="00EF5596"/>
    <w:rsid w:val="00EF5690"/>
    <w:rsid w:val="00EF5D79"/>
    <w:rsid w:val="00EF5DA5"/>
    <w:rsid w:val="00EF5DED"/>
    <w:rsid w:val="00EF6C74"/>
    <w:rsid w:val="00EF7775"/>
    <w:rsid w:val="00EF793A"/>
    <w:rsid w:val="00EF7AAC"/>
    <w:rsid w:val="00EF7D0E"/>
    <w:rsid w:val="00F00409"/>
    <w:rsid w:val="00F00C0F"/>
    <w:rsid w:val="00F00C11"/>
    <w:rsid w:val="00F00C66"/>
    <w:rsid w:val="00F01D9E"/>
    <w:rsid w:val="00F0214C"/>
    <w:rsid w:val="00F046F9"/>
    <w:rsid w:val="00F04BB1"/>
    <w:rsid w:val="00F04D5F"/>
    <w:rsid w:val="00F04F76"/>
    <w:rsid w:val="00F05DC3"/>
    <w:rsid w:val="00F06356"/>
    <w:rsid w:val="00F06CA4"/>
    <w:rsid w:val="00F06F42"/>
    <w:rsid w:val="00F0712D"/>
    <w:rsid w:val="00F07375"/>
    <w:rsid w:val="00F07422"/>
    <w:rsid w:val="00F07961"/>
    <w:rsid w:val="00F07E15"/>
    <w:rsid w:val="00F07F85"/>
    <w:rsid w:val="00F10A66"/>
    <w:rsid w:val="00F10D1A"/>
    <w:rsid w:val="00F10D6B"/>
    <w:rsid w:val="00F110A4"/>
    <w:rsid w:val="00F115F9"/>
    <w:rsid w:val="00F116ED"/>
    <w:rsid w:val="00F116EE"/>
    <w:rsid w:val="00F1183B"/>
    <w:rsid w:val="00F11AB8"/>
    <w:rsid w:val="00F11EF2"/>
    <w:rsid w:val="00F12266"/>
    <w:rsid w:val="00F12530"/>
    <w:rsid w:val="00F126CA"/>
    <w:rsid w:val="00F12B83"/>
    <w:rsid w:val="00F12FBA"/>
    <w:rsid w:val="00F13184"/>
    <w:rsid w:val="00F131E6"/>
    <w:rsid w:val="00F13C95"/>
    <w:rsid w:val="00F13F33"/>
    <w:rsid w:val="00F140F9"/>
    <w:rsid w:val="00F14253"/>
    <w:rsid w:val="00F151AA"/>
    <w:rsid w:val="00F15937"/>
    <w:rsid w:val="00F15ABF"/>
    <w:rsid w:val="00F16BBB"/>
    <w:rsid w:val="00F16C94"/>
    <w:rsid w:val="00F17792"/>
    <w:rsid w:val="00F1781B"/>
    <w:rsid w:val="00F17837"/>
    <w:rsid w:val="00F17B7F"/>
    <w:rsid w:val="00F2008C"/>
    <w:rsid w:val="00F2008E"/>
    <w:rsid w:val="00F200DA"/>
    <w:rsid w:val="00F2054C"/>
    <w:rsid w:val="00F205DE"/>
    <w:rsid w:val="00F20EA0"/>
    <w:rsid w:val="00F2134C"/>
    <w:rsid w:val="00F21ED5"/>
    <w:rsid w:val="00F21F5D"/>
    <w:rsid w:val="00F21F83"/>
    <w:rsid w:val="00F22427"/>
    <w:rsid w:val="00F22529"/>
    <w:rsid w:val="00F2323C"/>
    <w:rsid w:val="00F23402"/>
    <w:rsid w:val="00F23584"/>
    <w:rsid w:val="00F23BA4"/>
    <w:rsid w:val="00F23CCC"/>
    <w:rsid w:val="00F2468D"/>
    <w:rsid w:val="00F248AB"/>
    <w:rsid w:val="00F24A6D"/>
    <w:rsid w:val="00F24FA9"/>
    <w:rsid w:val="00F25547"/>
    <w:rsid w:val="00F25FAD"/>
    <w:rsid w:val="00F26091"/>
    <w:rsid w:val="00F2616A"/>
    <w:rsid w:val="00F2633D"/>
    <w:rsid w:val="00F26689"/>
    <w:rsid w:val="00F26727"/>
    <w:rsid w:val="00F26E34"/>
    <w:rsid w:val="00F270DC"/>
    <w:rsid w:val="00F2718A"/>
    <w:rsid w:val="00F27401"/>
    <w:rsid w:val="00F2770E"/>
    <w:rsid w:val="00F2773B"/>
    <w:rsid w:val="00F30180"/>
    <w:rsid w:val="00F303FC"/>
    <w:rsid w:val="00F30500"/>
    <w:rsid w:val="00F3055D"/>
    <w:rsid w:val="00F30CEC"/>
    <w:rsid w:val="00F30D43"/>
    <w:rsid w:val="00F31206"/>
    <w:rsid w:val="00F3187A"/>
    <w:rsid w:val="00F3232E"/>
    <w:rsid w:val="00F329E7"/>
    <w:rsid w:val="00F32F9C"/>
    <w:rsid w:val="00F3313A"/>
    <w:rsid w:val="00F331A2"/>
    <w:rsid w:val="00F331D7"/>
    <w:rsid w:val="00F34597"/>
    <w:rsid w:val="00F34CEF"/>
    <w:rsid w:val="00F35735"/>
    <w:rsid w:val="00F3599C"/>
    <w:rsid w:val="00F359EE"/>
    <w:rsid w:val="00F3664E"/>
    <w:rsid w:val="00F36E20"/>
    <w:rsid w:val="00F371C6"/>
    <w:rsid w:val="00F37233"/>
    <w:rsid w:val="00F37447"/>
    <w:rsid w:val="00F37505"/>
    <w:rsid w:val="00F37ADB"/>
    <w:rsid w:val="00F4004F"/>
    <w:rsid w:val="00F402D9"/>
    <w:rsid w:val="00F40376"/>
    <w:rsid w:val="00F4059C"/>
    <w:rsid w:val="00F405FB"/>
    <w:rsid w:val="00F407D8"/>
    <w:rsid w:val="00F40AF0"/>
    <w:rsid w:val="00F40CAC"/>
    <w:rsid w:val="00F416F7"/>
    <w:rsid w:val="00F4177B"/>
    <w:rsid w:val="00F41787"/>
    <w:rsid w:val="00F419B7"/>
    <w:rsid w:val="00F42723"/>
    <w:rsid w:val="00F428AE"/>
    <w:rsid w:val="00F43BC4"/>
    <w:rsid w:val="00F43FF6"/>
    <w:rsid w:val="00F445C8"/>
    <w:rsid w:val="00F447E2"/>
    <w:rsid w:val="00F44A6E"/>
    <w:rsid w:val="00F4581D"/>
    <w:rsid w:val="00F45928"/>
    <w:rsid w:val="00F45C39"/>
    <w:rsid w:val="00F45CDD"/>
    <w:rsid w:val="00F45E4D"/>
    <w:rsid w:val="00F45F88"/>
    <w:rsid w:val="00F46374"/>
    <w:rsid w:val="00F4695F"/>
    <w:rsid w:val="00F47820"/>
    <w:rsid w:val="00F47E02"/>
    <w:rsid w:val="00F50579"/>
    <w:rsid w:val="00F50794"/>
    <w:rsid w:val="00F50A1D"/>
    <w:rsid w:val="00F50A6E"/>
    <w:rsid w:val="00F516D0"/>
    <w:rsid w:val="00F51AE2"/>
    <w:rsid w:val="00F51D75"/>
    <w:rsid w:val="00F51F73"/>
    <w:rsid w:val="00F522D2"/>
    <w:rsid w:val="00F52600"/>
    <w:rsid w:val="00F53021"/>
    <w:rsid w:val="00F53026"/>
    <w:rsid w:val="00F532B4"/>
    <w:rsid w:val="00F5353D"/>
    <w:rsid w:val="00F53774"/>
    <w:rsid w:val="00F53A30"/>
    <w:rsid w:val="00F53C11"/>
    <w:rsid w:val="00F53C47"/>
    <w:rsid w:val="00F53E37"/>
    <w:rsid w:val="00F53F1A"/>
    <w:rsid w:val="00F5401D"/>
    <w:rsid w:val="00F546C4"/>
    <w:rsid w:val="00F5498B"/>
    <w:rsid w:val="00F557C1"/>
    <w:rsid w:val="00F55957"/>
    <w:rsid w:val="00F55B5B"/>
    <w:rsid w:val="00F55D24"/>
    <w:rsid w:val="00F560D2"/>
    <w:rsid w:val="00F565CF"/>
    <w:rsid w:val="00F56942"/>
    <w:rsid w:val="00F56BAC"/>
    <w:rsid w:val="00F56F7A"/>
    <w:rsid w:val="00F5713A"/>
    <w:rsid w:val="00F57159"/>
    <w:rsid w:val="00F57172"/>
    <w:rsid w:val="00F5742D"/>
    <w:rsid w:val="00F574F9"/>
    <w:rsid w:val="00F57FD3"/>
    <w:rsid w:val="00F602CD"/>
    <w:rsid w:val="00F6079E"/>
    <w:rsid w:val="00F608A2"/>
    <w:rsid w:val="00F60E33"/>
    <w:rsid w:val="00F61DAE"/>
    <w:rsid w:val="00F6292C"/>
    <w:rsid w:val="00F62AE0"/>
    <w:rsid w:val="00F62D6B"/>
    <w:rsid w:val="00F62E2B"/>
    <w:rsid w:val="00F634E7"/>
    <w:rsid w:val="00F63A41"/>
    <w:rsid w:val="00F64205"/>
    <w:rsid w:val="00F643C4"/>
    <w:rsid w:val="00F64CEE"/>
    <w:rsid w:val="00F65261"/>
    <w:rsid w:val="00F654D4"/>
    <w:rsid w:val="00F65862"/>
    <w:rsid w:val="00F65F37"/>
    <w:rsid w:val="00F6604A"/>
    <w:rsid w:val="00F6712F"/>
    <w:rsid w:val="00F67156"/>
    <w:rsid w:val="00F675A0"/>
    <w:rsid w:val="00F67793"/>
    <w:rsid w:val="00F677EC"/>
    <w:rsid w:val="00F701C4"/>
    <w:rsid w:val="00F705C6"/>
    <w:rsid w:val="00F70775"/>
    <w:rsid w:val="00F70E8B"/>
    <w:rsid w:val="00F70F35"/>
    <w:rsid w:val="00F71FB0"/>
    <w:rsid w:val="00F722D7"/>
    <w:rsid w:val="00F729C2"/>
    <w:rsid w:val="00F72CD6"/>
    <w:rsid w:val="00F73485"/>
    <w:rsid w:val="00F7390D"/>
    <w:rsid w:val="00F73D29"/>
    <w:rsid w:val="00F74086"/>
    <w:rsid w:val="00F740EE"/>
    <w:rsid w:val="00F749E4"/>
    <w:rsid w:val="00F75168"/>
    <w:rsid w:val="00F7528F"/>
    <w:rsid w:val="00F754E4"/>
    <w:rsid w:val="00F758D9"/>
    <w:rsid w:val="00F764B4"/>
    <w:rsid w:val="00F76B5B"/>
    <w:rsid w:val="00F76DA8"/>
    <w:rsid w:val="00F76EF9"/>
    <w:rsid w:val="00F76F29"/>
    <w:rsid w:val="00F770B0"/>
    <w:rsid w:val="00F7746C"/>
    <w:rsid w:val="00F7760C"/>
    <w:rsid w:val="00F77CC4"/>
    <w:rsid w:val="00F800C9"/>
    <w:rsid w:val="00F804D5"/>
    <w:rsid w:val="00F80799"/>
    <w:rsid w:val="00F80B06"/>
    <w:rsid w:val="00F81254"/>
    <w:rsid w:val="00F812C7"/>
    <w:rsid w:val="00F81551"/>
    <w:rsid w:val="00F8214B"/>
    <w:rsid w:val="00F8254E"/>
    <w:rsid w:val="00F826A5"/>
    <w:rsid w:val="00F829F9"/>
    <w:rsid w:val="00F82DD8"/>
    <w:rsid w:val="00F831F1"/>
    <w:rsid w:val="00F8323A"/>
    <w:rsid w:val="00F83261"/>
    <w:rsid w:val="00F834C4"/>
    <w:rsid w:val="00F83D90"/>
    <w:rsid w:val="00F84279"/>
    <w:rsid w:val="00F84598"/>
    <w:rsid w:val="00F84729"/>
    <w:rsid w:val="00F84C03"/>
    <w:rsid w:val="00F8507B"/>
    <w:rsid w:val="00F857AA"/>
    <w:rsid w:val="00F85957"/>
    <w:rsid w:val="00F86D4C"/>
    <w:rsid w:val="00F8799C"/>
    <w:rsid w:val="00F87FE2"/>
    <w:rsid w:val="00F90180"/>
    <w:rsid w:val="00F90242"/>
    <w:rsid w:val="00F90720"/>
    <w:rsid w:val="00F9090D"/>
    <w:rsid w:val="00F909AD"/>
    <w:rsid w:val="00F914F0"/>
    <w:rsid w:val="00F918BB"/>
    <w:rsid w:val="00F91B82"/>
    <w:rsid w:val="00F920C3"/>
    <w:rsid w:val="00F9214D"/>
    <w:rsid w:val="00F9231C"/>
    <w:rsid w:val="00F934EA"/>
    <w:rsid w:val="00F935C6"/>
    <w:rsid w:val="00F935EB"/>
    <w:rsid w:val="00F938F9"/>
    <w:rsid w:val="00F93969"/>
    <w:rsid w:val="00F93BB5"/>
    <w:rsid w:val="00F941D8"/>
    <w:rsid w:val="00F94468"/>
    <w:rsid w:val="00F946A7"/>
    <w:rsid w:val="00F955FF"/>
    <w:rsid w:val="00F960E9"/>
    <w:rsid w:val="00F9629A"/>
    <w:rsid w:val="00F963F8"/>
    <w:rsid w:val="00F96668"/>
    <w:rsid w:val="00F97571"/>
    <w:rsid w:val="00F977DC"/>
    <w:rsid w:val="00FA002D"/>
    <w:rsid w:val="00FA03CF"/>
    <w:rsid w:val="00FA0D12"/>
    <w:rsid w:val="00FA12D9"/>
    <w:rsid w:val="00FA14AF"/>
    <w:rsid w:val="00FA1793"/>
    <w:rsid w:val="00FA1E49"/>
    <w:rsid w:val="00FA2AE4"/>
    <w:rsid w:val="00FA2B0F"/>
    <w:rsid w:val="00FA3160"/>
    <w:rsid w:val="00FA31AA"/>
    <w:rsid w:val="00FA34F9"/>
    <w:rsid w:val="00FA358F"/>
    <w:rsid w:val="00FA3659"/>
    <w:rsid w:val="00FA38EE"/>
    <w:rsid w:val="00FA3958"/>
    <w:rsid w:val="00FA3A70"/>
    <w:rsid w:val="00FA400A"/>
    <w:rsid w:val="00FA4304"/>
    <w:rsid w:val="00FA483B"/>
    <w:rsid w:val="00FA4A0F"/>
    <w:rsid w:val="00FA4CFD"/>
    <w:rsid w:val="00FA4DD6"/>
    <w:rsid w:val="00FA5557"/>
    <w:rsid w:val="00FA5FE2"/>
    <w:rsid w:val="00FA6041"/>
    <w:rsid w:val="00FA628D"/>
    <w:rsid w:val="00FA64CF"/>
    <w:rsid w:val="00FA714A"/>
    <w:rsid w:val="00FA7166"/>
    <w:rsid w:val="00FA71D8"/>
    <w:rsid w:val="00FA7360"/>
    <w:rsid w:val="00FA7676"/>
    <w:rsid w:val="00FA7761"/>
    <w:rsid w:val="00FA78EB"/>
    <w:rsid w:val="00FB0451"/>
    <w:rsid w:val="00FB0467"/>
    <w:rsid w:val="00FB15C9"/>
    <w:rsid w:val="00FB1A48"/>
    <w:rsid w:val="00FB1D7A"/>
    <w:rsid w:val="00FB21F2"/>
    <w:rsid w:val="00FB255D"/>
    <w:rsid w:val="00FB2F16"/>
    <w:rsid w:val="00FB33DA"/>
    <w:rsid w:val="00FB354B"/>
    <w:rsid w:val="00FB3571"/>
    <w:rsid w:val="00FB3633"/>
    <w:rsid w:val="00FB4572"/>
    <w:rsid w:val="00FB460C"/>
    <w:rsid w:val="00FB4CA0"/>
    <w:rsid w:val="00FB4D83"/>
    <w:rsid w:val="00FB4F18"/>
    <w:rsid w:val="00FB5F53"/>
    <w:rsid w:val="00FB661D"/>
    <w:rsid w:val="00FB704F"/>
    <w:rsid w:val="00FB725F"/>
    <w:rsid w:val="00FB76F2"/>
    <w:rsid w:val="00FB7A5B"/>
    <w:rsid w:val="00FB7B30"/>
    <w:rsid w:val="00FC0323"/>
    <w:rsid w:val="00FC05EF"/>
    <w:rsid w:val="00FC0858"/>
    <w:rsid w:val="00FC1186"/>
    <w:rsid w:val="00FC193D"/>
    <w:rsid w:val="00FC1E1F"/>
    <w:rsid w:val="00FC2D33"/>
    <w:rsid w:val="00FC2E8C"/>
    <w:rsid w:val="00FC30C9"/>
    <w:rsid w:val="00FC32EF"/>
    <w:rsid w:val="00FC3D07"/>
    <w:rsid w:val="00FC42D1"/>
    <w:rsid w:val="00FC4F2C"/>
    <w:rsid w:val="00FC574D"/>
    <w:rsid w:val="00FC57C8"/>
    <w:rsid w:val="00FC5DAE"/>
    <w:rsid w:val="00FC5FBD"/>
    <w:rsid w:val="00FC6069"/>
    <w:rsid w:val="00FC6282"/>
    <w:rsid w:val="00FC63AD"/>
    <w:rsid w:val="00FC6762"/>
    <w:rsid w:val="00FC6FFD"/>
    <w:rsid w:val="00FC719D"/>
    <w:rsid w:val="00FC71E2"/>
    <w:rsid w:val="00FC7305"/>
    <w:rsid w:val="00FC74AC"/>
    <w:rsid w:val="00FC75F5"/>
    <w:rsid w:val="00FD0013"/>
    <w:rsid w:val="00FD094A"/>
    <w:rsid w:val="00FD0DE4"/>
    <w:rsid w:val="00FD13E3"/>
    <w:rsid w:val="00FD1479"/>
    <w:rsid w:val="00FD22FE"/>
    <w:rsid w:val="00FD236C"/>
    <w:rsid w:val="00FD2AC6"/>
    <w:rsid w:val="00FD3171"/>
    <w:rsid w:val="00FD37AA"/>
    <w:rsid w:val="00FD3808"/>
    <w:rsid w:val="00FD393B"/>
    <w:rsid w:val="00FD3E86"/>
    <w:rsid w:val="00FD44A7"/>
    <w:rsid w:val="00FD52D2"/>
    <w:rsid w:val="00FD5983"/>
    <w:rsid w:val="00FD5B54"/>
    <w:rsid w:val="00FD5C62"/>
    <w:rsid w:val="00FD63CF"/>
    <w:rsid w:val="00FD6659"/>
    <w:rsid w:val="00FD7625"/>
    <w:rsid w:val="00FD765F"/>
    <w:rsid w:val="00FD7B61"/>
    <w:rsid w:val="00FD7FCE"/>
    <w:rsid w:val="00FE0993"/>
    <w:rsid w:val="00FE0AE3"/>
    <w:rsid w:val="00FE10BA"/>
    <w:rsid w:val="00FE15D5"/>
    <w:rsid w:val="00FE1880"/>
    <w:rsid w:val="00FE203F"/>
    <w:rsid w:val="00FE2768"/>
    <w:rsid w:val="00FE28F8"/>
    <w:rsid w:val="00FE2930"/>
    <w:rsid w:val="00FE3980"/>
    <w:rsid w:val="00FE4382"/>
    <w:rsid w:val="00FE479E"/>
    <w:rsid w:val="00FE4C0E"/>
    <w:rsid w:val="00FE4D61"/>
    <w:rsid w:val="00FE504F"/>
    <w:rsid w:val="00FE51D4"/>
    <w:rsid w:val="00FE64DA"/>
    <w:rsid w:val="00FE652F"/>
    <w:rsid w:val="00FE72A3"/>
    <w:rsid w:val="00FE794B"/>
    <w:rsid w:val="00FF03FB"/>
    <w:rsid w:val="00FF055C"/>
    <w:rsid w:val="00FF0939"/>
    <w:rsid w:val="00FF0B65"/>
    <w:rsid w:val="00FF0EA2"/>
    <w:rsid w:val="00FF110E"/>
    <w:rsid w:val="00FF13E4"/>
    <w:rsid w:val="00FF202F"/>
    <w:rsid w:val="00FF266C"/>
    <w:rsid w:val="00FF2723"/>
    <w:rsid w:val="00FF3017"/>
    <w:rsid w:val="00FF3095"/>
    <w:rsid w:val="00FF4064"/>
    <w:rsid w:val="00FF4180"/>
    <w:rsid w:val="00FF4A7E"/>
    <w:rsid w:val="00FF5007"/>
    <w:rsid w:val="00FF565E"/>
    <w:rsid w:val="00FF5665"/>
    <w:rsid w:val="00FF57D4"/>
    <w:rsid w:val="00FF60A7"/>
    <w:rsid w:val="00FF6116"/>
    <w:rsid w:val="00FF6166"/>
    <w:rsid w:val="00FF638C"/>
    <w:rsid w:val="00FF64EF"/>
    <w:rsid w:val="00FF7173"/>
    <w:rsid w:val="00FF71D5"/>
    <w:rsid w:val="00FF7670"/>
    <w:rsid w:val="00FF76CE"/>
    <w:rsid w:val="00FF7AE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B036CD"/>
  <w15:docId w15:val="{2A5DFA76-E257-9D4B-803E-71953CD0A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lsdException w:name="heading 4" w:uiPriority="9"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336C"/>
    <w:pPr>
      <w:bidi/>
      <w:spacing w:after="120" w:line="288" w:lineRule="exact"/>
      <w:jc w:val="both"/>
    </w:pPr>
    <w:rPr>
      <w:rFonts w:ascii="Narkisim" w:eastAsia="Calibri" w:hAnsi="Narkisim" w:cs="Narkisim"/>
      <w:noProof/>
      <w:sz w:val="24"/>
      <w:szCs w:val="24"/>
    </w:rPr>
  </w:style>
  <w:style w:type="paragraph" w:styleId="1">
    <w:name w:val="heading 1"/>
    <w:basedOn w:val="a"/>
    <w:next w:val="a"/>
    <w:link w:val="10"/>
    <w:qFormat/>
    <w:rsid w:val="0076500A"/>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D04B9C"/>
    <w:pPr>
      <w:spacing w:after="80"/>
      <w:jc w:val="left"/>
      <w:outlineLvl w:val="1"/>
    </w:pPr>
    <w:rPr>
      <w:b/>
      <w:sz w:val="28"/>
      <w:szCs w:val="28"/>
    </w:rPr>
  </w:style>
  <w:style w:type="paragraph" w:styleId="3">
    <w:name w:val="heading 3"/>
    <w:basedOn w:val="a"/>
    <w:next w:val="a"/>
    <w:link w:val="30"/>
    <w:rsid w:val="00010759"/>
    <w:pPr>
      <w:outlineLvl w:val="2"/>
    </w:pPr>
    <w:rPr>
      <w:b/>
      <w:bCs/>
    </w:rPr>
  </w:style>
  <w:style w:type="paragraph" w:styleId="4">
    <w:name w:val="heading 4"/>
    <w:basedOn w:val="3"/>
    <w:next w:val="a"/>
    <w:link w:val="40"/>
    <w:uiPriority w:val="9"/>
    <w:qFormat/>
    <w:rsid w:val="00B06BD8"/>
    <w:pPr>
      <w:outlineLvl w:val="3"/>
    </w:pPr>
    <w:rPr>
      <w:sz w:val="20"/>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rsid w:val="0076500A"/>
    <w:rPr>
      <w:rFonts w:ascii="Narkisim" w:eastAsia="Calibri" w:hAnsi="Narkisim" w:cs="Arial"/>
      <w:bCs/>
      <w:noProof/>
      <w:sz w:val="24"/>
      <w:szCs w:val="44"/>
    </w:rPr>
  </w:style>
  <w:style w:type="character" w:customStyle="1" w:styleId="20">
    <w:name w:val="כותרת 2 תו"/>
    <w:link w:val="2"/>
    <w:uiPriority w:val="9"/>
    <w:rsid w:val="00D04B9C"/>
    <w:rPr>
      <w:rFonts w:ascii="Narkisim" w:eastAsia="Calibri" w:hAnsi="Narkisim" w:cs="Arial"/>
      <w:b/>
      <w:bCs/>
      <w:noProof/>
      <w:sz w:val="28"/>
      <w:szCs w:val="28"/>
    </w:rPr>
  </w:style>
  <w:style w:type="character" w:customStyle="1" w:styleId="30">
    <w:name w:val="כותרת 3 תו"/>
    <w:link w:val="3"/>
    <w:rsid w:val="00010759"/>
    <w:rPr>
      <w:rFonts w:ascii="Narkisim" w:eastAsia="Calibri" w:hAnsi="Narkisim" w:cs="Narkisim"/>
      <w:b/>
      <w:bCs/>
      <w:noProof/>
      <w:sz w:val="24"/>
      <w:szCs w:val="24"/>
    </w:rPr>
  </w:style>
  <w:style w:type="character" w:customStyle="1" w:styleId="40">
    <w:name w:val="כותרת 4 תו"/>
    <w:link w:val="4"/>
    <w:uiPriority w:val="9"/>
    <w:rsid w:val="00B06BD8"/>
    <w:rPr>
      <w:rFonts w:ascii="Narkisim" w:eastAsia="Calibri" w:hAnsi="Narkisim" w:cs="Arial"/>
      <w:b/>
      <w:bCs/>
      <w:szCs w:val="24"/>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הערת שוליים,Footnote Text"/>
    <w:basedOn w:val="a"/>
    <w:link w:val="a4"/>
    <w:uiPriority w:val="99"/>
    <w:qFormat/>
    <w:rsid w:val="00EB07AE"/>
    <w:pPr>
      <w:spacing w:line="220" w:lineRule="exact"/>
      <w:ind w:left="284" w:hanging="284"/>
    </w:pPr>
    <w:rPr>
      <w:rFonts w:eastAsia="Narkisim"/>
      <w:position w:val="6"/>
      <w:sz w:val="18"/>
      <w:szCs w:val="18"/>
    </w:rPr>
  </w:style>
  <w:style w:type="character" w:customStyle="1" w:styleId="a4">
    <w:name w:val="טקסט הערת שוליים תו"/>
    <w:aliases w:val="הערת שוליים תו,Footnote Text תו"/>
    <w:link w:val="a3"/>
    <w:uiPriority w:val="99"/>
    <w:rsid w:val="00EB07AE"/>
    <w:rPr>
      <w:rFonts w:ascii="Narkisim" w:eastAsia="Narkisim" w:hAnsi="Narkisim" w:cs="Narkisim"/>
      <w:position w:val="6"/>
      <w:sz w:val="18"/>
      <w:szCs w:val="18"/>
    </w:rPr>
  </w:style>
  <w:style w:type="character" w:styleId="a5">
    <w:name w:val="footnote reference"/>
    <w:aliases w:val="Footnote Reference,אות הערה"/>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aliases w:val="הצעת מחיר"/>
    <w:basedOn w:val="a"/>
    <w:link w:val="21"/>
    <w:uiPriority w:val="29"/>
    <w:qFormat/>
    <w:rsid w:val="0021417A"/>
    <w:rPr>
      <w:rFonts w:asciiTheme="minorBidi" w:hAnsiTheme="minorBidi" w:cstheme="minorBidi"/>
    </w:rPr>
  </w:style>
  <w:style w:type="character" w:customStyle="1" w:styleId="21">
    <w:name w:val="ציטוט תו2"/>
    <w:aliases w:val="הצעת מחיר תו"/>
    <w:link w:val="a9"/>
    <w:rsid w:val="0021417A"/>
    <w:rPr>
      <w:rFonts w:asciiTheme="minorBidi" w:hAnsiTheme="minorBidi" w:cstheme="minorBidi"/>
      <w:sz w:val="24"/>
      <w:szCs w:val="24"/>
    </w:rPr>
  </w:style>
  <w:style w:type="paragraph" w:customStyle="1" w:styleId="aa">
    <w:name w:val="לוגו תחתון"/>
    <w:basedOn w:val="a"/>
    <w:uiPriority w:val="99"/>
    <w:rsid w:val="006F016B"/>
    <w:pPr>
      <w:tabs>
        <w:tab w:val="right" w:pos="3895"/>
      </w:tabs>
      <w:spacing w:after="0" w:line="240" w:lineRule="auto"/>
      <w:jc w:val="center"/>
    </w:pPr>
    <w:rPr>
      <w:b/>
      <w:bCs/>
      <w:sz w:val="16"/>
      <w:szCs w:val="16"/>
    </w:rPr>
  </w:style>
  <w:style w:type="paragraph" w:styleId="ab">
    <w:name w:val="footer"/>
    <w:basedOn w:val="a"/>
    <w:link w:val="ac"/>
    <w:rsid w:val="006F016B"/>
    <w:pPr>
      <w:tabs>
        <w:tab w:val="center" w:pos="4153"/>
        <w:tab w:val="right" w:pos="8306"/>
      </w:tabs>
    </w:pPr>
    <w:rPr>
      <w:szCs w:val="20"/>
    </w:rPr>
  </w:style>
  <w:style w:type="character" w:customStyle="1" w:styleId="ac">
    <w:name w:val="כותרת תחתונה תו"/>
    <w:link w:val="ab"/>
    <w:rsid w:val="006F016B"/>
    <w:rPr>
      <w:rFonts w:cs="Narkisim"/>
      <w:sz w:val="20"/>
    </w:rPr>
  </w:style>
  <w:style w:type="character" w:styleId="ad">
    <w:name w:val="page number"/>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e">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
    <w:name w:val="פסוק"/>
    <w:basedOn w:val="a"/>
    <w:rsid w:val="009565EF"/>
    <w:pPr>
      <w:tabs>
        <w:tab w:val="left" w:pos="1418"/>
      </w:tabs>
      <w:spacing w:before="90" w:after="90" w:line="300" w:lineRule="atLeast"/>
      <w:ind w:left="338"/>
    </w:pPr>
  </w:style>
  <w:style w:type="character" w:customStyle="1" w:styleId="11">
    <w:name w:val="ציטוט תו1"/>
    <w:uiPriority w:val="29"/>
    <w:rsid w:val="009565EF"/>
    <w:rPr>
      <w:rFonts w:cs="Narkisim"/>
      <w:szCs w:val="22"/>
      <w:lang w:val="en-US" w:eastAsia="en-US" w:bidi="he-IL"/>
    </w:rPr>
  </w:style>
  <w:style w:type="character" w:customStyle="1" w:styleId="af0">
    <w:name w:val="מקור"/>
    <w:rsid w:val="004148C3"/>
    <w:rPr>
      <w:rFonts w:cs="Narkisim"/>
      <w:sz w:val="16"/>
      <w:szCs w:val="16"/>
    </w:rPr>
  </w:style>
  <w:style w:type="paragraph" w:customStyle="1" w:styleId="22">
    <w:name w:val="כותרת2"/>
    <w:basedOn w:val="a"/>
    <w:link w:val="23"/>
    <w:rsid w:val="001162A4"/>
    <w:pPr>
      <w:keepNext/>
      <w:spacing w:before="120" w:after="60" w:line="360" w:lineRule="exact"/>
      <w:jc w:val="center"/>
      <w:outlineLvl w:val="1"/>
    </w:pPr>
    <w:rPr>
      <w:rFonts w:cs="Arial"/>
      <w:b/>
      <w:bCs/>
      <w:sz w:val="26"/>
      <w:szCs w:val="28"/>
    </w:rPr>
  </w:style>
  <w:style w:type="character" w:customStyle="1" w:styleId="23">
    <w:name w:val="כותרת2 תו"/>
    <w:link w:val="22"/>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1">
    <w:name w:val="endnote text"/>
    <w:basedOn w:val="a"/>
    <w:link w:val="af2"/>
    <w:uiPriority w:val="99"/>
    <w:semiHidden/>
    <w:unhideWhenUsed/>
    <w:rsid w:val="00F06356"/>
    <w:pPr>
      <w:spacing w:after="0" w:line="240" w:lineRule="auto"/>
    </w:pPr>
    <w:rPr>
      <w:sz w:val="20"/>
      <w:szCs w:val="20"/>
    </w:rPr>
  </w:style>
  <w:style w:type="character" w:customStyle="1" w:styleId="af2">
    <w:name w:val="טקסט הערת סיום תו"/>
    <w:basedOn w:val="a0"/>
    <w:link w:val="af1"/>
    <w:uiPriority w:val="99"/>
    <w:semiHidden/>
    <w:rsid w:val="00F06356"/>
    <w:rPr>
      <w:rFonts w:ascii="Arial" w:hAnsi="Arial" w:cs="Narkisim"/>
    </w:rPr>
  </w:style>
  <w:style w:type="character" w:styleId="af3">
    <w:name w:val="endnote reference"/>
    <w:basedOn w:val="a0"/>
    <w:uiPriority w:val="99"/>
    <w:semiHidden/>
    <w:unhideWhenUsed/>
    <w:rsid w:val="00F06356"/>
    <w:rPr>
      <w:vertAlign w:val="superscript"/>
    </w:rPr>
  </w:style>
  <w:style w:type="paragraph" w:styleId="af4">
    <w:name w:val="Balloon Text"/>
    <w:basedOn w:val="a"/>
    <w:link w:val="af5"/>
    <w:uiPriority w:val="99"/>
    <w:semiHidden/>
    <w:unhideWhenUsed/>
    <w:rsid w:val="009D18C3"/>
    <w:pPr>
      <w:spacing w:after="0" w:line="240" w:lineRule="auto"/>
    </w:pPr>
    <w:rPr>
      <w:rFonts w:ascii="Tahoma" w:hAnsi="Tahoma" w:cs="Tahoma"/>
      <w:sz w:val="18"/>
      <w:szCs w:val="18"/>
    </w:rPr>
  </w:style>
  <w:style w:type="character" w:customStyle="1" w:styleId="af5">
    <w:name w:val="טקסט בלונים תו"/>
    <w:basedOn w:val="a0"/>
    <w:link w:val="af4"/>
    <w:uiPriority w:val="99"/>
    <w:semiHidden/>
    <w:rsid w:val="009D18C3"/>
    <w:rPr>
      <w:rFonts w:ascii="Tahoma" w:hAnsi="Tahoma" w:cs="Tahoma"/>
      <w:sz w:val="18"/>
      <w:szCs w:val="18"/>
    </w:rPr>
  </w:style>
  <w:style w:type="character" w:styleId="af6">
    <w:name w:val="annotation reference"/>
    <w:basedOn w:val="a0"/>
    <w:uiPriority w:val="99"/>
    <w:unhideWhenUsed/>
    <w:rsid w:val="009D18C3"/>
    <w:rPr>
      <w:sz w:val="16"/>
      <w:szCs w:val="16"/>
    </w:rPr>
  </w:style>
  <w:style w:type="paragraph" w:styleId="af7">
    <w:name w:val="annotation text"/>
    <w:basedOn w:val="a"/>
    <w:link w:val="af8"/>
    <w:uiPriority w:val="99"/>
    <w:unhideWhenUsed/>
    <w:rsid w:val="009D18C3"/>
    <w:pPr>
      <w:spacing w:line="240" w:lineRule="auto"/>
    </w:pPr>
    <w:rPr>
      <w:sz w:val="20"/>
      <w:szCs w:val="20"/>
    </w:rPr>
  </w:style>
  <w:style w:type="character" w:customStyle="1" w:styleId="af8">
    <w:name w:val="טקסט הערה תו"/>
    <w:basedOn w:val="a0"/>
    <w:link w:val="af7"/>
    <w:uiPriority w:val="99"/>
    <w:rsid w:val="009D18C3"/>
    <w:rPr>
      <w:rFonts w:ascii="Arial" w:hAnsi="Arial" w:cs="Narkisim"/>
    </w:rPr>
  </w:style>
  <w:style w:type="paragraph" w:styleId="af9">
    <w:name w:val="annotation subject"/>
    <w:basedOn w:val="af7"/>
    <w:next w:val="af7"/>
    <w:link w:val="afa"/>
    <w:uiPriority w:val="99"/>
    <w:semiHidden/>
    <w:unhideWhenUsed/>
    <w:rsid w:val="009D18C3"/>
    <w:rPr>
      <w:b/>
      <w:bCs/>
    </w:rPr>
  </w:style>
  <w:style w:type="character" w:customStyle="1" w:styleId="afa">
    <w:name w:val="נושא הערה תו"/>
    <w:basedOn w:val="af8"/>
    <w:link w:val="af9"/>
    <w:uiPriority w:val="99"/>
    <w:semiHidden/>
    <w:rsid w:val="009D18C3"/>
    <w:rPr>
      <w:rFonts w:ascii="Arial" w:hAnsi="Arial" w:cs="Narkisim"/>
      <w:b/>
      <w:bCs/>
    </w:rPr>
  </w:style>
  <w:style w:type="paragraph" w:customStyle="1" w:styleId="12">
    <w:name w:val="ש1"/>
    <w:basedOn w:val="a"/>
    <w:rsid w:val="00144C37"/>
    <w:pPr>
      <w:spacing w:after="0" w:line="360" w:lineRule="auto"/>
    </w:pPr>
    <w:rPr>
      <w:rFonts w:ascii="Times New Roman" w:hAnsi="Times New Roman"/>
      <w:sz w:val="22"/>
      <w:lang w:eastAsia="he-IL"/>
    </w:rPr>
  </w:style>
  <w:style w:type="paragraph" w:customStyle="1" w:styleId="afb">
    <w:name w:val="נ"/>
    <w:basedOn w:val="a"/>
    <w:rsid w:val="00144C37"/>
    <w:pPr>
      <w:tabs>
        <w:tab w:val="right" w:pos="8306"/>
      </w:tabs>
      <w:spacing w:line="360" w:lineRule="auto"/>
      <w:ind w:left="26"/>
    </w:pPr>
    <w:rPr>
      <w:rFonts w:ascii="Times New Roman" w:hAnsi="Times New Roman" w:cs="FrankRuehl"/>
      <w:sz w:val="20"/>
      <w:szCs w:val="22"/>
      <w:lang w:eastAsia="he-IL"/>
    </w:rPr>
  </w:style>
  <w:style w:type="table" w:styleId="afc">
    <w:name w:val="Table Grid"/>
    <w:basedOn w:val="a1"/>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No Spacing"/>
    <w:link w:val="afe"/>
    <w:qFormat/>
    <w:rsid w:val="00D605F5"/>
    <w:rPr>
      <w:rFonts w:ascii="Calibri" w:hAnsi="Calibri" w:cs="Arial"/>
      <w:sz w:val="22"/>
      <w:szCs w:val="22"/>
      <w:lang w:bidi="ar-SA"/>
    </w:rPr>
  </w:style>
  <w:style w:type="character" w:customStyle="1" w:styleId="afe">
    <w:name w:val="ללא מרווח תו"/>
    <w:link w:val="afd"/>
    <w:rsid w:val="00D605F5"/>
    <w:rPr>
      <w:rFonts w:ascii="Calibri" w:hAnsi="Calibri" w:cs="Arial"/>
      <w:sz w:val="22"/>
      <w:szCs w:val="22"/>
      <w:lang w:bidi="ar-SA"/>
    </w:rPr>
  </w:style>
  <w:style w:type="table" w:styleId="aff">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0">
    <w:name w:val="TOC Heading"/>
    <w:basedOn w:val="1"/>
    <w:next w:val="a"/>
    <w:uiPriority w:val="39"/>
    <w:unhideWhenUsed/>
    <w:qFormat/>
    <w:rsid w:val="00D605F5"/>
    <w:pPr>
      <w:keepLine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spacing w:after="160" w:line="360" w:lineRule="auto"/>
    </w:pPr>
    <w:rPr>
      <w:rFonts w:ascii="Calibri" w:hAnsi="Calibri" w:cs="David"/>
      <w:sz w:val="22"/>
    </w:rPr>
  </w:style>
  <w:style w:type="paragraph" w:styleId="TOC2">
    <w:name w:val="toc 2"/>
    <w:basedOn w:val="a"/>
    <w:next w:val="a"/>
    <w:autoRedefine/>
    <w:uiPriority w:val="39"/>
    <w:unhideWhenUsed/>
    <w:rsid w:val="00D605F5"/>
    <w:pPr>
      <w:spacing w:after="160" w:line="360" w:lineRule="auto"/>
      <w:ind w:left="220"/>
    </w:pPr>
    <w:rPr>
      <w:rFonts w:ascii="Calibri" w:hAnsi="Calibri" w:cs="David"/>
      <w:sz w:val="22"/>
    </w:rPr>
  </w:style>
  <w:style w:type="paragraph" w:styleId="aff1">
    <w:name w:val="Plain Text"/>
    <w:basedOn w:val="a"/>
    <w:link w:val="aff2"/>
    <w:semiHidden/>
    <w:rsid w:val="00D605F5"/>
    <w:pPr>
      <w:spacing w:after="0" w:line="240" w:lineRule="auto"/>
      <w:jc w:val="left"/>
    </w:pPr>
    <w:rPr>
      <w:rFonts w:ascii="Courier New" w:hAnsi="Times New Roman" w:cs="Miriam"/>
      <w:sz w:val="20"/>
      <w:szCs w:val="20"/>
    </w:rPr>
  </w:style>
  <w:style w:type="character" w:customStyle="1" w:styleId="aff2">
    <w:name w:val="טקסט רגיל תו"/>
    <w:basedOn w:val="a0"/>
    <w:link w:val="aff1"/>
    <w:semiHidden/>
    <w:rsid w:val="00D605F5"/>
    <w:rPr>
      <w:rFonts w:ascii="Courier New" w:cs="Miriam"/>
    </w:rPr>
  </w:style>
  <w:style w:type="paragraph" w:styleId="TOC3">
    <w:name w:val="toc 3"/>
    <w:basedOn w:val="a"/>
    <w:next w:val="a"/>
    <w:autoRedefine/>
    <w:uiPriority w:val="39"/>
    <w:unhideWhenUsed/>
    <w:rsid w:val="00D605F5"/>
    <w:pPr>
      <w:spacing w:after="100" w:line="360" w:lineRule="auto"/>
      <w:ind w:left="440"/>
    </w:pPr>
    <w:rPr>
      <w:rFonts w:ascii="Calibri" w:hAnsi="Calibri" w:cs="David"/>
      <w:sz w:val="22"/>
    </w:rPr>
  </w:style>
  <w:style w:type="paragraph" w:styleId="TOC4">
    <w:name w:val="toc 4"/>
    <w:basedOn w:val="a"/>
    <w:next w:val="a"/>
    <w:autoRedefine/>
    <w:uiPriority w:val="39"/>
    <w:unhideWhenUsed/>
    <w:rsid w:val="00D605F5"/>
    <w:pPr>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spacing w:after="100" w:line="259" w:lineRule="auto"/>
      <w:ind w:left="1760"/>
      <w:jc w:val="left"/>
    </w:pPr>
    <w:rPr>
      <w:rFonts w:asciiTheme="minorHAnsi" w:eastAsiaTheme="minorEastAsia" w:hAnsiTheme="minorHAnsi" w:cstheme="minorBidi"/>
      <w:sz w:val="22"/>
      <w:szCs w:val="22"/>
    </w:rPr>
  </w:style>
  <w:style w:type="paragraph" w:customStyle="1" w:styleId="13">
    <w:name w:val="ציטוט1"/>
    <w:basedOn w:val="a"/>
    <w:link w:val="14"/>
    <w:qFormat/>
    <w:rsid w:val="00DE03D8"/>
    <w:pPr>
      <w:ind w:left="720"/>
    </w:pPr>
    <w:rPr>
      <w:sz w:val="22"/>
      <w:szCs w:val="22"/>
    </w:rPr>
  </w:style>
  <w:style w:type="character" w:customStyle="1" w:styleId="14">
    <w:name w:val="ציטוט1 תו"/>
    <w:basedOn w:val="a0"/>
    <w:link w:val="13"/>
    <w:rsid w:val="00DE03D8"/>
    <w:rPr>
      <w:rFonts w:ascii="Narkisim" w:eastAsia="Calibri" w:hAnsi="Narkisim" w:cs="Narkisim"/>
      <w:noProof/>
      <w:sz w:val="22"/>
      <w:szCs w:val="22"/>
    </w:rPr>
  </w:style>
  <w:style w:type="paragraph" w:customStyle="1" w:styleId="aff3">
    <w:name w:val="ציטוט תו"/>
    <w:basedOn w:val="a"/>
    <w:next w:val="a"/>
    <w:link w:val="aff4"/>
    <w:rsid w:val="00AB5B46"/>
    <w:pPr>
      <w:tabs>
        <w:tab w:val="right" w:pos="7173"/>
      </w:tabs>
      <w:spacing w:before="120" w:line="240" w:lineRule="auto"/>
      <w:ind w:left="1134" w:right="1134"/>
    </w:pPr>
    <w:rPr>
      <w:rFonts w:ascii="Times New Roman" w:hAnsi="Times New Roman"/>
      <w:szCs w:val="20"/>
    </w:rPr>
  </w:style>
  <w:style w:type="character" w:customStyle="1" w:styleId="aff4">
    <w:name w:val="ציטוט תו תו"/>
    <w:basedOn w:val="a0"/>
    <w:link w:val="aff3"/>
    <w:rsid w:val="00AB5B46"/>
    <w:rPr>
      <w:rFonts w:cs="Narkisim"/>
      <w:sz w:val="24"/>
    </w:rPr>
  </w:style>
  <w:style w:type="paragraph" w:styleId="NormalWeb">
    <w:name w:val="Normal (Web)"/>
    <w:basedOn w:val="a"/>
    <w:uiPriority w:val="99"/>
    <w:semiHidden/>
    <w:unhideWhenUsed/>
    <w:rsid w:val="00AB5B46"/>
    <w:pPr>
      <w:bidi w:val="0"/>
      <w:spacing w:before="100" w:beforeAutospacing="1" w:after="100" w:afterAutospacing="1" w:line="240" w:lineRule="auto"/>
    </w:pPr>
    <w:rPr>
      <w:rFonts w:ascii="Times New Roman" w:hAnsi="Times New Roman" w:cs="Times New Roman"/>
      <w:sz w:val="40"/>
      <w:szCs w:val="40"/>
    </w:rPr>
  </w:style>
  <w:style w:type="character" w:styleId="aff5">
    <w:name w:val="Book Title"/>
    <w:basedOn w:val="a0"/>
    <w:uiPriority w:val="33"/>
    <w:qFormat/>
    <w:rsid w:val="00AB5B46"/>
    <w:rPr>
      <w:b/>
      <w:bCs/>
      <w:smallCaps/>
      <w:spacing w:val="5"/>
    </w:rPr>
  </w:style>
  <w:style w:type="paragraph" w:customStyle="1" w:styleId="24">
    <w:name w:val="ציטוט2"/>
    <w:basedOn w:val="a"/>
    <w:next w:val="a"/>
    <w:rsid w:val="00AB5B46"/>
    <w:pPr>
      <w:spacing w:before="120" w:line="240" w:lineRule="auto"/>
      <w:ind w:left="1134" w:right="1134"/>
    </w:pPr>
    <w:rPr>
      <w:rFonts w:ascii="Times New Roman" w:hAnsi="Times New Roman"/>
      <w:szCs w:val="20"/>
    </w:rPr>
  </w:style>
  <w:style w:type="paragraph" w:styleId="aff6">
    <w:name w:val="Title"/>
    <w:basedOn w:val="a"/>
    <w:next w:val="a"/>
    <w:link w:val="aff7"/>
    <w:uiPriority w:val="10"/>
    <w:qFormat/>
    <w:rsid w:val="00AB5B46"/>
    <w:pPr>
      <w:spacing w:before="240" w:after="60" w:line="276" w:lineRule="auto"/>
      <w:jc w:val="center"/>
      <w:outlineLvl w:val="0"/>
    </w:pPr>
    <w:rPr>
      <w:rFonts w:ascii="Cambria" w:hAnsi="Cambria" w:cs="Times New Roman"/>
      <w:b/>
      <w:bCs/>
      <w:kern w:val="28"/>
      <w:sz w:val="32"/>
      <w:szCs w:val="32"/>
    </w:rPr>
  </w:style>
  <w:style w:type="character" w:customStyle="1" w:styleId="aff7">
    <w:name w:val="כותרת טקסט תו"/>
    <w:basedOn w:val="a0"/>
    <w:link w:val="aff6"/>
    <w:uiPriority w:val="10"/>
    <w:rsid w:val="00AB5B46"/>
    <w:rPr>
      <w:rFonts w:ascii="Cambria" w:hAnsi="Cambria"/>
      <w:b/>
      <w:bCs/>
      <w:kern w:val="28"/>
      <w:sz w:val="32"/>
      <w:szCs w:val="32"/>
    </w:rPr>
  </w:style>
  <w:style w:type="character" w:customStyle="1" w:styleId="UnresolvedMention1">
    <w:name w:val="Unresolved Mention1"/>
    <w:basedOn w:val="a0"/>
    <w:uiPriority w:val="99"/>
    <w:semiHidden/>
    <w:unhideWhenUsed/>
    <w:rsid w:val="00AB5B46"/>
    <w:rPr>
      <w:color w:val="808080"/>
      <w:shd w:val="clear" w:color="auto" w:fill="E6E6E6"/>
    </w:rPr>
  </w:style>
  <w:style w:type="paragraph" w:customStyle="1" w:styleId="rtejustify">
    <w:name w:val="rtejustify"/>
    <w:basedOn w:val="a"/>
    <w:rsid w:val="009710EF"/>
    <w:pPr>
      <w:bidi w:val="0"/>
      <w:spacing w:before="100" w:beforeAutospacing="1" w:after="100" w:afterAutospacing="1" w:line="240" w:lineRule="auto"/>
      <w:jc w:val="left"/>
    </w:pPr>
    <w:rPr>
      <w:rFonts w:ascii="Times New Roman" w:hAnsi="Times New Roman" w:cs="Times New Roman"/>
    </w:rPr>
  </w:style>
  <w:style w:type="character" w:customStyle="1" w:styleId="UnresolvedMention2">
    <w:name w:val="Unresolved Mention2"/>
    <w:basedOn w:val="a0"/>
    <w:uiPriority w:val="99"/>
    <w:semiHidden/>
    <w:unhideWhenUsed/>
    <w:rsid w:val="006D0E11"/>
    <w:rPr>
      <w:color w:val="808080"/>
      <w:shd w:val="clear" w:color="auto" w:fill="E6E6E6"/>
    </w:rPr>
  </w:style>
  <w:style w:type="paragraph" w:styleId="HTML">
    <w:name w:val="HTML Preformatted"/>
    <w:basedOn w:val="a"/>
    <w:link w:val="HTML0"/>
    <w:uiPriority w:val="99"/>
    <w:semiHidden/>
    <w:unhideWhenUsed/>
    <w:rsid w:val="006D0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left"/>
    </w:pPr>
    <w:rPr>
      <w:rFonts w:ascii="Courier New" w:hAnsi="Courier New" w:cs="Courier New"/>
      <w:sz w:val="20"/>
      <w:szCs w:val="20"/>
    </w:rPr>
  </w:style>
  <w:style w:type="character" w:customStyle="1" w:styleId="HTML0">
    <w:name w:val="HTML מעוצב מראש תו"/>
    <w:basedOn w:val="a0"/>
    <w:link w:val="HTML"/>
    <w:uiPriority w:val="99"/>
    <w:semiHidden/>
    <w:rsid w:val="006D0E11"/>
    <w:rPr>
      <w:rFonts w:ascii="Courier New" w:hAnsi="Courier New" w:cs="Courier New"/>
    </w:rPr>
  </w:style>
  <w:style w:type="paragraph" w:styleId="aff8">
    <w:name w:val="Body Text Indent"/>
    <w:basedOn w:val="a"/>
    <w:link w:val="aff9"/>
    <w:rsid w:val="005E6815"/>
    <w:pPr>
      <w:spacing w:after="0" w:line="360" w:lineRule="auto"/>
      <w:ind w:firstLine="340"/>
    </w:pPr>
    <w:rPr>
      <w:rFonts w:cs="Arial"/>
    </w:rPr>
  </w:style>
  <w:style w:type="character" w:customStyle="1" w:styleId="aff9">
    <w:name w:val="כניסה בגוף טקסט תו"/>
    <w:basedOn w:val="a0"/>
    <w:link w:val="aff8"/>
    <w:rsid w:val="005E6815"/>
    <w:rPr>
      <w:rFonts w:ascii="Arial" w:hAnsi="Arial" w:cs="Arial"/>
      <w:sz w:val="24"/>
      <w:szCs w:val="24"/>
    </w:rPr>
  </w:style>
  <w:style w:type="character" w:styleId="affa">
    <w:name w:val="Placeholder Text"/>
    <w:basedOn w:val="a0"/>
    <w:uiPriority w:val="99"/>
    <w:semiHidden/>
    <w:rsid w:val="00C708DF"/>
    <w:rPr>
      <w:color w:val="808080"/>
    </w:rPr>
  </w:style>
  <w:style w:type="character" w:customStyle="1" w:styleId="31">
    <w:name w:val="ללא מרווח תו3"/>
    <w:aliases w:val="ציטוט1 תו3"/>
    <w:locked/>
    <w:rsid w:val="00633ACA"/>
    <w:rPr>
      <w:rFonts w:ascii="Times New Roman" w:hAnsi="Times New Roman" w:cs="Times New Roman"/>
      <w:b/>
      <w:bCs/>
      <w:sz w:val="22"/>
      <w:szCs w:val="22"/>
      <w:u w:color="C45911"/>
    </w:rPr>
  </w:style>
  <w:style w:type="character" w:styleId="affb">
    <w:name w:val="Unresolved Mention"/>
    <w:basedOn w:val="a0"/>
    <w:uiPriority w:val="99"/>
    <w:semiHidden/>
    <w:unhideWhenUsed/>
    <w:rsid w:val="00862545"/>
    <w:rPr>
      <w:color w:val="605E5C"/>
      <w:shd w:val="clear" w:color="auto" w:fill="E1DFDD"/>
    </w:rPr>
  </w:style>
  <w:style w:type="paragraph" w:styleId="affc">
    <w:name w:val="Revision"/>
    <w:hidden/>
    <w:uiPriority w:val="99"/>
    <w:semiHidden/>
    <w:rsid w:val="007D0546"/>
    <w:rPr>
      <w:rFonts w:ascii="Narkisim" w:eastAsia="Calibri" w:hAnsi="Narkisim" w:cs="Narkisim"/>
      <w:noProof/>
      <w:sz w:val="24"/>
      <w:szCs w:val="24"/>
    </w:rPr>
  </w:style>
  <w:style w:type="paragraph" w:customStyle="1" w:styleId="32">
    <w:name w:val="כותרת3"/>
    <w:basedOn w:val="a"/>
    <w:next w:val="a"/>
    <w:rsid w:val="005553A0"/>
    <w:pPr>
      <w:spacing w:before="60" w:after="0" w:line="360" w:lineRule="auto"/>
    </w:pPr>
    <w:rPr>
      <w:rFonts w:ascii="Times New Roman" w:eastAsia="Times New Roman" w:hAnsi="Times New Roman"/>
      <w:b/>
      <w:bCs/>
      <w:noProof w:val="0"/>
      <w:sz w:val="22"/>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65939">
      <w:bodyDiv w:val="1"/>
      <w:marLeft w:val="0"/>
      <w:marRight w:val="0"/>
      <w:marTop w:val="0"/>
      <w:marBottom w:val="0"/>
      <w:divBdr>
        <w:top w:val="none" w:sz="0" w:space="0" w:color="auto"/>
        <w:left w:val="none" w:sz="0" w:space="0" w:color="auto"/>
        <w:bottom w:val="none" w:sz="0" w:space="0" w:color="auto"/>
        <w:right w:val="none" w:sz="0" w:space="0" w:color="auto"/>
      </w:divBdr>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227301128">
      <w:bodyDiv w:val="1"/>
      <w:marLeft w:val="0"/>
      <w:marRight w:val="0"/>
      <w:marTop w:val="0"/>
      <w:marBottom w:val="0"/>
      <w:divBdr>
        <w:top w:val="none" w:sz="0" w:space="0" w:color="auto"/>
        <w:left w:val="none" w:sz="0" w:space="0" w:color="auto"/>
        <w:bottom w:val="none" w:sz="0" w:space="0" w:color="auto"/>
        <w:right w:val="none" w:sz="0" w:space="0" w:color="auto"/>
      </w:divBdr>
    </w:div>
    <w:div w:id="271330418">
      <w:bodyDiv w:val="1"/>
      <w:marLeft w:val="0"/>
      <w:marRight w:val="0"/>
      <w:marTop w:val="0"/>
      <w:marBottom w:val="0"/>
      <w:divBdr>
        <w:top w:val="none" w:sz="0" w:space="0" w:color="auto"/>
        <w:left w:val="none" w:sz="0" w:space="0" w:color="auto"/>
        <w:bottom w:val="none" w:sz="0" w:space="0" w:color="auto"/>
        <w:right w:val="none" w:sz="0" w:space="0" w:color="auto"/>
      </w:divBdr>
    </w:div>
    <w:div w:id="336350272">
      <w:bodyDiv w:val="1"/>
      <w:marLeft w:val="0"/>
      <w:marRight w:val="0"/>
      <w:marTop w:val="0"/>
      <w:marBottom w:val="0"/>
      <w:divBdr>
        <w:top w:val="none" w:sz="0" w:space="0" w:color="auto"/>
        <w:left w:val="none" w:sz="0" w:space="0" w:color="auto"/>
        <w:bottom w:val="none" w:sz="0" w:space="0" w:color="auto"/>
        <w:right w:val="none" w:sz="0" w:space="0" w:color="auto"/>
      </w:divBdr>
    </w:div>
    <w:div w:id="412580997">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727143">
      <w:bodyDiv w:val="1"/>
      <w:marLeft w:val="0"/>
      <w:marRight w:val="0"/>
      <w:marTop w:val="0"/>
      <w:marBottom w:val="0"/>
      <w:divBdr>
        <w:top w:val="none" w:sz="0" w:space="0" w:color="auto"/>
        <w:left w:val="none" w:sz="0" w:space="0" w:color="auto"/>
        <w:bottom w:val="none" w:sz="0" w:space="0" w:color="auto"/>
        <w:right w:val="none" w:sz="0" w:space="0" w:color="auto"/>
      </w:divBdr>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581573603">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1732483">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666440755">
      <w:bodyDiv w:val="1"/>
      <w:marLeft w:val="0"/>
      <w:marRight w:val="0"/>
      <w:marTop w:val="0"/>
      <w:marBottom w:val="0"/>
      <w:divBdr>
        <w:top w:val="none" w:sz="0" w:space="0" w:color="auto"/>
        <w:left w:val="none" w:sz="0" w:space="0" w:color="auto"/>
        <w:bottom w:val="none" w:sz="0" w:space="0" w:color="auto"/>
        <w:right w:val="none" w:sz="0" w:space="0" w:color="auto"/>
      </w:divBdr>
    </w:div>
    <w:div w:id="732504232">
      <w:bodyDiv w:val="1"/>
      <w:marLeft w:val="0"/>
      <w:marRight w:val="0"/>
      <w:marTop w:val="0"/>
      <w:marBottom w:val="0"/>
      <w:divBdr>
        <w:top w:val="none" w:sz="0" w:space="0" w:color="auto"/>
        <w:left w:val="none" w:sz="0" w:space="0" w:color="auto"/>
        <w:bottom w:val="none" w:sz="0" w:space="0" w:color="auto"/>
        <w:right w:val="none" w:sz="0" w:space="0" w:color="auto"/>
      </w:divBdr>
      <w:divsChild>
        <w:div w:id="780496094">
          <w:marLeft w:val="0"/>
          <w:marRight w:val="0"/>
          <w:marTop w:val="0"/>
          <w:marBottom w:val="0"/>
          <w:divBdr>
            <w:top w:val="none" w:sz="0" w:space="0" w:color="auto"/>
            <w:left w:val="none" w:sz="0" w:space="0" w:color="auto"/>
            <w:bottom w:val="none" w:sz="0" w:space="0" w:color="auto"/>
            <w:right w:val="none" w:sz="0" w:space="0" w:color="auto"/>
          </w:divBdr>
        </w:div>
        <w:div w:id="648901051">
          <w:marLeft w:val="0"/>
          <w:marRight w:val="0"/>
          <w:marTop w:val="0"/>
          <w:marBottom w:val="0"/>
          <w:divBdr>
            <w:top w:val="none" w:sz="0" w:space="0" w:color="auto"/>
            <w:left w:val="none" w:sz="0" w:space="0" w:color="auto"/>
            <w:bottom w:val="none" w:sz="0" w:space="0" w:color="auto"/>
            <w:right w:val="none" w:sz="0" w:space="0" w:color="auto"/>
          </w:divBdr>
        </w:div>
      </w:divsChild>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45166481">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705025">
      <w:bodyDiv w:val="1"/>
      <w:marLeft w:val="0"/>
      <w:marRight w:val="0"/>
      <w:marTop w:val="0"/>
      <w:marBottom w:val="0"/>
      <w:divBdr>
        <w:top w:val="none" w:sz="0" w:space="0" w:color="auto"/>
        <w:left w:val="none" w:sz="0" w:space="0" w:color="auto"/>
        <w:bottom w:val="none" w:sz="0" w:space="0" w:color="auto"/>
        <w:right w:val="none" w:sz="0" w:space="0" w:color="auto"/>
      </w:divBdr>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964846216">
      <w:bodyDiv w:val="1"/>
      <w:marLeft w:val="0"/>
      <w:marRight w:val="0"/>
      <w:marTop w:val="0"/>
      <w:marBottom w:val="0"/>
      <w:divBdr>
        <w:top w:val="none" w:sz="0" w:space="0" w:color="auto"/>
        <w:left w:val="none" w:sz="0" w:space="0" w:color="auto"/>
        <w:bottom w:val="none" w:sz="0" w:space="0" w:color="auto"/>
        <w:right w:val="none" w:sz="0" w:space="0" w:color="auto"/>
      </w:divBdr>
    </w:div>
    <w:div w:id="1025210802">
      <w:bodyDiv w:val="1"/>
      <w:marLeft w:val="0"/>
      <w:marRight w:val="0"/>
      <w:marTop w:val="0"/>
      <w:marBottom w:val="0"/>
      <w:divBdr>
        <w:top w:val="none" w:sz="0" w:space="0" w:color="auto"/>
        <w:left w:val="none" w:sz="0" w:space="0" w:color="auto"/>
        <w:bottom w:val="none" w:sz="0" w:space="0" w:color="auto"/>
        <w:right w:val="none" w:sz="0" w:space="0" w:color="auto"/>
      </w:divBdr>
    </w:div>
    <w:div w:id="1062369178">
      <w:bodyDiv w:val="1"/>
      <w:marLeft w:val="0"/>
      <w:marRight w:val="0"/>
      <w:marTop w:val="0"/>
      <w:marBottom w:val="0"/>
      <w:divBdr>
        <w:top w:val="none" w:sz="0" w:space="0" w:color="auto"/>
        <w:left w:val="none" w:sz="0" w:space="0" w:color="auto"/>
        <w:bottom w:val="none" w:sz="0" w:space="0" w:color="auto"/>
        <w:right w:val="none" w:sz="0" w:space="0" w:color="auto"/>
      </w:divBdr>
    </w:div>
    <w:div w:id="1063523188">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760711">
      <w:bodyDiv w:val="1"/>
      <w:marLeft w:val="0"/>
      <w:marRight w:val="0"/>
      <w:marTop w:val="0"/>
      <w:marBottom w:val="0"/>
      <w:divBdr>
        <w:top w:val="none" w:sz="0" w:space="0" w:color="auto"/>
        <w:left w:val="none" w:sz="0" w:space="0" w:color="auto"/>
        <w:bottom w:val="none" w:sz="0" w:space="0" w:color="auto"/>
        <w:right w:val="none" w:sz="0" w:space="0" w:color="auto"/>
      </w:divBdr>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191869603">
      <w:bodyDiv w:val="1"/>
      <w:marLeft w:val="0"/>
      <w:marRight w:val="0"/>
      <w:marTop w:val="0"/>
      <w:marBottom w:val="0"/>
      <w:divBdr>
        <w:top w:val="none" w:sz="0" w:space="0" w:color="auto"/>
        <w:left w:val="none" w:sz="0" w:space="0" w:color="auto"/>
        <w:bottom w:val="none" w:sz="0" w:space="0" w:color="auto"/>
        <w:right w:val="none" w:sz="0" w:space="0" w:color="auto"/>
      </w:divBdr>
    </w:div>
    <w:div w:id="1250114310">
      <w:bodyDiv w:val="1"/>
      <w:marLeft w:val="0"/>
      <w:marRight w:val="0"/>
      <w:marTop w:val="0"/>
      <w:marBottom w:val="0"/>
      <w:divBdr>
        <w:top w:val="none" w:sz="0" w:space="0" w:color="auto"/>
        <w:left w:val="none" w:sz="0" w:space="0" w:color="auto"/>
        <w:bottom w:val="none" w:sz="0" w:space="0" w:color="auto"/>
        <w:right w:val="none" w:sz="0" w:space="0" w:color="auto"/>
      </w:divBdr>
    </w:div>
    <w:div w:id="1277443458">
      <w:bodyDiv w:val="1"/>
      <w:marLeft w:val="0"/>
      <w:marRight w:val="0"/>
      <w:marTop w:val="0"/>
      <w:marBottom w:val="0"/>
      <w:divBdr>
        <w:top w:val="none" w:sz="0" w:space="0" w:color="auto"/>
        <w:left w:val="none" w:sz="0" w:space="0" w:color="auto"/>
        <w:bottom w:val="none" w:sz="0" w:space="0" w:color="auto"/>
        <w:right w:val="none" w:sz="0" w:space="0" w:color="auto"/>
      </w:divBdr>
    </w:div>
    <w:div w:id="1293753867">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395815570">
      <w:bodyDiv w:val="1"/>
      <w:marLeft w:val="0"/>
      <w:marRight w:val="0"/>
      <w:marTop w:val="0"/>
      <w:marBottom w:val="0"/>
      <w:divBdr>
        <w:top w:val="none" w:sz="0" w:space="0" w:color="auto"/>
        <w:left w:val="none" w:sz="0" w:space="0" w:color="auto"/>
        <w:bottom w:val="none" w:sz="0" w:space="0" w:color="auto"/>
        <w:right w:val="none" w:sz="0" w:space="0" w:color="auto"/>
      </w:divBdr>
    </w:div>
    <w:div w:id="1411927888">
      <w:bodyDiv w:val="1"/>
      <w:marLeft w:val="0"/>
      <w:marRight w:val="0"/>
      <w:marTop w:val="0"/>
      <w:marBottom w:val="0"/>
      <w:divBdr>
        <w:top w:val="none" w:sz="0" w:space="0" w:color="auto"/>
        <w:left w:val="none" w:sz="0" w:space="0" w:color="auto"/>
        <w:bottom w:val="none" w:sz="0" w:space="0" w:color="auto"/>
        <w:right w:val="none" w:sz="0" w:space="0" w:color="auto"/>
      </w:divBdr>
    </w:div>
    <w:div w:id="1413969352">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515238">
      <w:bodyDiv w:val="1"/>
      <w:marLeft w:val="0"/>
      <w:marRight w:val="0"/>
      <w:marTop w:val="0"/>
      <w:marBottom w:val="0"/>
      <w:divBdr>
        <w:top w:val="none" w:sz="0" w:space="0" w:color="auto"/>
        <w:left w:val="none" w:sz="0" w:space="0" w:color="auto"/>
        <w:bottom w:val="none" w:sz="0" w:space="0" w:color="auto"/>
        <w:right w:val="none" w:sz="0" w:space="0" w:color="auto"/>
      </w:divBdr>
    </w:div>
    <w:div w:id="1534004371">
      <w:bodyDiv w:val="1"/>
      <w:marLeft w:val="0"/>
      <w:marRight w:val="0"/>
      <w:marTop w:val="0"/>
      <w:marBottom w:val="0"/>
      <w:divBdr>
        <w:top w:val="none" w:sz="0" w:space="0" w:color="auto"/>
        <w:left w:val="none" w:sz="0" w:space="0" w:color="auto"/>
        <w:bottom w:val="none" w:sz="0" w:space="0" w:color="auto"/>
        <w:right w:val="none" w:sz="0" w:space="0" w:color="auto"/>
      </w:divBdr>
    </w:div>
    <w:div w:id="1576743044">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11687413">
      <w:bodyDiv w:val="1"/>
      <w:marLeft w:val="0"/>
      <w:marRight w:val="0"/>
      <w:marTop w:val="0"/>
      <w:marBottom w:val="0"/>
      <w:divBdr>
        <w:top w:val="none" w:sz="0" w:space="0" w:color="auto"/>
        <w:left w:val="none" w:sz="0" w:space="0" w:color="auto"/>
        <w:bottom w:val="none" w:sz="0" w:space="0" w:color="auto"/>
        <w:right w:val="none" w:sz="0" w:space="0" w:color="auto"/>
      </w:divBdr>
    </w:div>
    <w:div w:id="172132523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 w:id="1764643550">
      <w:bodyDiv w:val="1"/>
      <w:marLeft w:val="0"/>
      <w:marRight w:val="0"/>
      <w:marTop w:val="0"/>
      <w:marBottom w:val="0"/>
      <w:divBdr>
        <w:top w:val="none" w:sz="0" w:space="0" w:color="auto"/>
        <w:left w:val="none" w:sz="0" w:space="0" w:color="auto"/>
        <w:bottom w:val="none" w:sz="0" w:space="0" w:color="auto"/>
        <w:right w:val="none" w:sz="0" w:space="0" w:color="auto"/>
      </w:divBdr>
    </w:div>
    <w:div w:id="1771000644">
      <w:bodyDiv w:val="1"/>
      <w:marLeft w:val="0"/>
      <w:marRight w:val="0"/>
      <w:marTop w:val="0"/>
      <w:marBottom w:val="0"/>
      <w:divBdr>
        <w:top w:val="none" w:sz="0" w:space="0" w:color="auto"/>
        <w:left w:val="none" w:sz="0" w:space="0" w:color="auto"/>
        <w:bottom w:val="none" w:sz="0" w:space="0" w:color="auto"/>
        <w:right w:val="none" w:sz="0" w:space="0" w:color="auto"/>
      </w:divBdr>
    </w:div>
    <w:div w:id="1776173797">
      <w:bodyDiv w:val="1"/>
      <w:marLeft w:val="0"/>
      <w:marRight w:val="0"/>
      <w:marTop w:val="0"/>
      <w:marBottom w:val="0"/>
      <w:divBdr>
        <w:top w:val="none" w:sz="0" w:space="0" w:color="auto"/>
        <w:left w:val="none" w:sz="0" w:space="0" w:color="auto"/>
        <w:bottom w:val="none" w:sz="0" w:space="0" w:color="auto"/>
        <w:right w:val="none" w:sz="0" w:space="0" w:color="auto"/>
      </w:divBdr>
    </w:div>
    <w:div w:id="1821724636">
      <w:bodyDiv w:val="1"/>
      <w:marLeft w:val="0"/>
      <w:marRight w:val="0"/>
      <w:marTop w:val="0"/>
      <w:marBottom w:val="0"/>
      <w:divBdr>
        <w:top w:val="none" w:sz="0" w:space="0" w:color="auto"/>
        <w:left w:val="none" w:sz="0" w:space="0" w:color="auto"/>
        <w:bottom w:val="none" w:sz="0" w:space="0" w:color="auto"/>
        <w:right w:val="none" w:sz="0" w:space="0" w:color="auto"/>
      </w:divBdr>
    </w:div>
    <w:div w:id="1915819086">
      <w:bodyDiv w:val="1"/>
      <w:marLeft w:val="0"/>
      <w:marRight w:val="0"/>
      <w:marTop w:val="0"/>
      <w:marBottom w:val="0"/>
      <w:divBdr>
        <w:top w:val="none" w:sz="0" w:space="0" w:color="auto"/>
        <w:left w:val="none" w:sz="0" w:space="0" w:color="auto"/>
        <w:bottom w:val="none" w:sz="0" w:space="0" w:color="auto"/>
        <w:right w:val="none" w:sz="0" w:space="0" w:color="auto"/>
      </w:divBdr>
    </w:div>
    <w:div w:id="1940722158">
      <w:bodyDiv w:val="1"/>
      <w:marLeft w:val="0"/>
      <w:marRight w:val="0"/>
      <w:marTop w:val="0"/>
      <w:marBottom w:val="0"/>
      <w:divBdr>
        <w:top w:val="none" w:sz="0" w:space="0" w:color="auto"/>
        <w:left w:val="none" w:sz="0" w:space="0" w:color="auto"/>
        <w:bottom w:val="none" w:sz="0" w:space="0" w:color="auto"/>
        <w:right w:val="none" w:sz="0" w:space="0" w:color="auto"/>
      </w:divBdr>
    </w:div>
    <w:div w:id="1997684397">
      <w:bodyDiv w:val="1"/>
      <w:marLeft w:val="0"/>
      <w:marRight w:val="0"/>
      <w:marTop w:val="0"/>
      <w:marBottom w:val="0"/>
      <w:divBdr>
        <w:top w:val="none" w:sz="0" w:space="0" w:color="auto"/>
        <w:left w:val="none" w:sz="0" w:space="0" w:color="auto"/>
        <w:bottom w:val="none" w:sz="0" w:space="0" w:color="auto"/>
        <w:right w:val="none" w:sz="0" w:space="0" w:color="auto"/>
      </w:divBdr>
    </w:div>
    <w:div w:id="2043431926">
      <w:bodyDiv w:val="1"/>
      <w:marLeft w:val="0"/>
      <w:marRight w:val="0"/>
      <w:marTop w:val="0"/>
      <w:marBottom w:val="0"/>
      <w:divBdr>
        <w:top w:val="none" w:sz="0" w:space="0" w:color="auto"/>
        <w:left w:val="none" w:sz="0" w:space="0" w:color="auto"/>
        <w:bottom w:val="none" w:sz="0" w:space="0" w:color="auto"/>
        <w:right w:val="none" w:sz="0" w:space="0" w:color="auto"/>
      </w:divBdr>
    </w:div>
    <w:div w:id="2044354618">
      <w:bodyDiv w:val="1"/>
      <w:marLeft w:val="0"/>
      <w:marRight w:val="0"/>
      <w:marTop w:val="0"/>
      <w:marBottom w:val="0"/>
      <w:divBdr>
        <w:top w:val="none" w:sz="0" w:space="0" w:color="auto"/>
        <w:left w:val="none" w:sz="0" w:space="0" w:color="auto"/>
        <w:bottom w:val="none" w:sz="0" w:space="0" w:color="auto"/>
        <w:right w:val="none" w:sz="0" w:space="0" w:color="auto"/>
      </w:divBdr>
    </w:div>
    <w:div w:id="2059157801">
      <w:bodyDiv w:val="1"/>
      <w:marLeft w:val="0"/>
      <w:marRight w:val="0"/>
      <w:marTop w:val="0"/>
      <w:marBottom w:val="0"/>
      <w:divBdr>
        <w:top w:val="none" w:sz="0" w:space="0" w:color="auto"/>
        <w:left w:val="none" w:sz="0" w:space="0" w:color="auto"/>
        <w:bottom w:val="none" w:sz="0" w:space="0" w:color="auto"/>
        <w:right w:val="none" w:sz="0" w:space="0" w:color="auto"/>
      </w:divBdr>
    </w:div>
    <w:div w:id="206000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ffice@etzion.org.i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tzion.org.il/e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tzion.org.il/h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hyperlink" Target="http://etzion.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EE032F9CB30864E8DCABE71BF548F48" ma:contentTypeVersion="10" ma:contentTypeDescription="Create a new document." ma:contentTypeScope="" ma:versionID="a87d5a0180c5418b77e96e9522d2f1e0">
  <xsd:schema xmlns:xsd="http://www.w3.org/2001/XMLSchema" xmlns:xs="http://www.w3.org/2001/XMLSchema" xmlns:p="http://schemas.microsoft.com/office/2006/metadata/properties" xmlns:ns3="e057438f-ac35-4d0e-87ff-663d6528cfc5" targetNamespace="http://schemas.microsoft.com/office/2006/metadata/properties" ma:root="true" ma:fieldsID="7710adf0a343e1ec63b4186314e8fe1f" ns3:_="">
    <xsd:import namespace="e057438f-ac35-4d0e-87ff-663d6528cfc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7438f-ac35-4d0e-87ff-663d6528cf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B2B5F3-1920-4805-A5CF-63A2B7C58AC1}">
  <ds:schemaRefs>
    <ds:schemaRef ds:uri="http://schemas.microsoft.com/sharepoint/v3/contenttype/forms"/>
  </ds:schemaRefs>
</ds:datastoreItem>
</file>

<file path=customXml/itemProps2.xml><?xml version="1.0" encoding="utf-8"?>
<ds:datastoreItem xmlns:ds="http://schemas.openxmlformats.org/officeDocument/2006/customXml" ds:itemID="{08514BB9-3408-481C-9258-0DF21857F9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7438f-ac35-4d0e-87ff-663d6528cf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B2F1ED-820D-4D1B-B6F3-3C6D78A02B2D}">
  <ds:schemaRefs>
    <ds:schemaRef ds:uri="http://schemas.openxmlformats.org/officeDocument/2006/bibliography"/>
  </ds:schemaRefs>
</ds:datastoreItem>
</file>

<file path=customXml/itemProps4.xml><?xml version="1.0" encoding="utf-8"?>
<ds:datastoreItem xmlns:ds="http://schemas.openxmlformats.org/officeDocument/2006/customXml" ds:itemID="{F913A5EC-B7A5-495A-9937-D134A7FD9DE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1708</Words>
  <Characters>8543</Characters>
  <Application>Microsoft Office Word</Application>
  <DocSecurity>0</DocSecurity>
  <Lines>71</Lines>
  <Paragraphs>20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
  <LinksUpToDate>false</LinksUpToDate>
  <CharactersWithSpaces>10231</CharactersWithSpaces>
  <SharedDoc>false</SharedDoc>
  <HLinks>
    <vt:vector size="24"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4522011</vt:i4>
      </vt:variant>
      <vt:variant>
        <vt:i4>0</vt:i4>
      </vt:variant>
      <vt:variant>
        <vt:i4>0</vt:i4>
      </vt:variant>
      <vt:variant>
        <vt:i4>5</vt:i4>
      </vt:variant>
      <vt:variant>
        <vt:lpwstr>http://etzion.org.il/</vt:lpwstr>
      </vt:variant>
      <vt:variant>
        <vt:lpwstr/>
      </vt:variant>
      <vt:variant>
        <vt:i4>4522011</vt:i4>
      </vt:variant>
      <vt:variant>
        <vt:i4>3</vt:i4>
      </vt:variant>
      <vt:variant>
        <vt:i4>0</vt:i4>
      </vt:variant>
      <vt:variant>
        <vt:i4>5</vt:i4>
      </vt:variant>
      <vt:variant>
        <vt:lpwstr>http://etzion.org.il/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רוזנברג יהודה</dc:creator>
  <cp:lastModifiedBy>רוזנברג יהודה</cp:lastModifiedBy>
  <cp:revision>13</cp:revision>
  <cp:lastPrinted>2001-10-24T10:13:00Z</cp:lastPrinted>
  <dcterms:created xsi:type="dcterms:W3CDTF">2024-12-15T18:57:00Z</dcterms:created>
  <dcterms:modified xsi:type="dcterms:W3CDTF">2024-12-15T19:02:00Z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0x010100CEE032F9CB30864E8DCABE71BF548F48</vt:lpwstr>
  </property>
</Properties>
</file>