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0A9D6" w14:textId="77777777" w:rsidR="00417F97" w:rsidRDefault="00417F97" w:rsidP="00AB4232">
      <w:pPr>
        <w:pStyle w:val="1"/>
        <w:rPr>
          <w:rtl/>
        </w:rPr>
      </w:pPr>
      <w:bookmarkStart w:id="0" w:name="_Toc158018011"/>
      <w:bookmarkStart w:id="1" w:name="_Toc166508371"/>
      <w:r>
        <w:rPr>
          <w:rFonts w:hint="cs"/>
          <w:rtl/>
        </w:rPr>
        <w:t>היסח דעת מן התפילין</w:t>
      </w:r>
      <w:bookmarkEnd w:id="0"/>
      <w:bookmarkEnd w:id="1"/>
    </w:p>
    <w:p w14:paraId="05703A1B" w14:textId="77777777" w:rsidR="00417F97" w:rsidRDefault="00417F97" w:rsidP="00AB4232">
      <w:pPr>
        <w:rPr>
          <w:rtl/>
        </w:rPr>
      </w:pPr>
      <w:r>
        <w:rPr>
          <w:rFonts w:hint="cs"/>
          <w:rtl/>
        </w:rPr>
        <w:t>בסוף השיעור הקודם ראינו את דברי השולחן ערוך, שנוהגים שלא להניח תפילין כל היום משום שבשעת הנחתן אסור להסיח את הדעת מהן. בשיעור הנוכחי נעסוק בגדרי דין זה.</w:t>
      </w:r>
    </w:p>
    <w:p w14:paraId="3D71DC99" w14:textId="77777777" w:rsidR="00417F97" w:rsidRDefault="00417F97" w:rsidP="00AB4232">
      <w:pPr>
        <w:rPr>
          <w:rtl/>
        </w:rPr>
      </w:pPr>
      <w:r>
        <w:rPr>
          <w:rFonts w:hint="cs"/>
          <w:rtl/>
        </w:rPr>
        <w:t>נאמר בגמרא:</w:t>
      </w:r>
    </w:p>
    <w:p w14:paraId="5428BBAA" w14:textId="09436F17" w:rsidR="00417F97" w:rsidRDefault="00417F97" w:rsidP="00AB4232">
      <w:pPr>
        <w:ind w:left="266"/>
        <w:rPr>
          <w:rtl/>
        </w:rPr>
      </w:pPr>
      <w:r>
        <w:rPr>
          <w:rtl/>
        </w:rPr>
        <w:t>אמר רבה בר רב הונא: חייב אדם למשמש בתפילין בכל שעה קל וחומר מציץ: ומה ציץ</w:t>
      </w:r>
      <w:r>
        <w:rPr>
          <w:rFonts w:hint="cs"/>
          <w:rtl/>
        </w:rPr>
        <w:t>,</w:t>
      </w:r>
      <w:r>
        <w:rPr>
          <w:rtl/>
        </w:rPr>
        <w:t xml:space="preserve"> שאין בו אלא אזכרה אחת, אמרה תורה </w:t>
      </w:r>
      <w:r>
        <w:rPr>
          <w:rFonts w:hint="cs"/>
          <w:rtl/>
        </w:rPr>
        <w:t>'</w:t>
      </w:r>
      <w:r>
        <w:rPr>
          <w:rtl/>
        </w:rPr>
        <w:t>והיה על מצחו תמיד</w:t>
      </w:r>
      <w:r>
        <w:rPr>
          <w:rFonts w:hint="cs"/>
          <w:rtl/>
        </w:rPr>
        <w:t>'</w:t>
      </w:r>
      <w:r>
        <w:rPr>
          <w:rtl/>
        </w:rPr>
        <w:t xml:space="preserve"> </w:t>
      </w:r>
      <w:r>
        <w:rPr>
          <w:rFonts w:hint="cs"/>
          <w:rtl/>
        </w:rPr>
        <w:t>–</w:t>
      </w:r>
      <w:r>
        <w:rPr>
          <w:rtl/>
        </w:rPr>
        <w:t xml:space="preserve"> שלא תסיח דעתו ממנו</w:t>
      </w:r>
      <w:r>
        <w:rPr>
          <w:rFonts w:hint="cs"/>
          <w:rtl/>
        </w:rPr>
        <w:t>;</w:t>
      </w:r>
      <w:r>
        <w:rPr>
          <w:rtl/>
        </w:rPr>
        <w:t xml:space="preserve"> תפילין</w:t>
      </w:r>
      <w:r>
        <w:rPr>
          <w:rFonts w:hint="cs"/>
          <w:rtl/>
        </w:rPr>
        <w:t>,</w:t>
      </w:r>
      <w:r>
        <w:rPr>
          <w:rtl/>
        </w:rPr>
        <w:t xml:space="preserve"> שיש בהן אזכרות הרבה</w:t>
      </w:r>
      <w:r>
        <w:rPr>
          <w:rFonts w:hint="cs"/>
          <w:rtl/>
        </w:rPr>
        <w:t>,</w:t>
      </w:r>
      <w:r>
        <w:rPr>
          <w:rtl/>
        </w:rPr>
        <w:t xml:space="preserve"> על אחת כמה וכמה.</w:t>
      </w:r>
      <w:r>
        <w:rPr>
          <w:rFonts w:hint="cs"/>
          <w:rtl/>
        </w:rPr>
        <w:t xml:space="preserve"> </w:t>
      </w:r>
      <w:r w:rsidR="00AB4232" w:rsidRPr="000A01DC">
        <w:rPr>
          <w:rtl/>
        </w:rPr>
        <w:ptab w:relativeTo="margin" w:alignment="right" w:leader="none"/>
      </w:r>
      <w:r w:rsidR="00AB4232">
        <w:rPr>
          <w:rFonts w:hint="cs"/>
          <w:sz w:val="18"/>
          <w:szCs w:val="20"/>
          <w:rtl/>
        </w:rPr>
        <w:t xml:space="preserve"> </w:t>
      </w:r>
      <w:r>
        <w:rPr>
          <w:rFonts w:hint="cs"/>
          <w:sz w:val="18"/>
          <w:szCs w:val="20"/>
          <w:rtl/>
        </w:rPr>
        <w:t>(מנחות לו:)</w:t>
      </w:r>
    </w:p>
    <w:p w14:paraId="39B439AE" w14:textId="77777777" w:rsidR="00417F97" w:rsidRDefault="00417F97" w:rsidP="00AB4232">
      <w:pPr>
        <w:rPr>
          <w:rtl/>
        </w:rPr>
      </w:pPr>
      <w:r>
        <w:rPr>
          <w:rFonts w:hint="cs"/>
          <w:rtl/>
        </w:rPr>
        <w:t xml:space="preserve">מדברי הגמרא עולה שאסור להסיח את הדעת מן התפילין, והדבר נלמד בקל וחומר מהציץ. נראה מכך שזהו דין בקדושת התפילין </w:t>
      </w:r>
      <w:r>
        <w:rPr>
          <w:rtl/>
        </w:rPr>
        <w:t>–</w:t>
      </w:r>
      <w:r>
        <w:rPr>
          <w:rFonts w:hint="cs"/>
          <w:rtl/>
        </w:rPr>
        <w:t xml:space="preserve"> הואיל ויש בתפילין אזכרות, אסור לאדם להסיח מהן את דעתו. לשם כך נדרש האדם למשמש בתפיליו בכל שעה, וכך תהיה דעתו עליהן.</w:t>
      </w:r>
    </w:p>
    <w:p w14:paraId="5215A8A5" w14:textId="77777777" w:rsidR="00417F97" w:rsidRDefault="00417F97" w:rsidP="00AB4232">
      <w:pPr>
        <w:rPr>
          <w:rtl/>
        </w:rPr>
      </w:pPr>
    </w:p>
    <w:p w14:paraId="23F39304" w14:textId="77777777" w:rsidR="00417F97" w:rsidRPr="00EA1A68" w:rsidRDefault="00417F97" w:rsidP="00AB4232">
      <w:pPr>
        <w:pStyle w:val="2"/>
        <w:rPr>
          <w:rtl/>
        </w:rPr>
      </w:pPr>
      <w:r>
        <w:rPr>
          <w:rFonts w:hint="cs"/>
          <w:rtl/>
        </w:rPr>
        <w:t>גדר</w:t>
      </w:r>
      <w:r w:rsidRPr="00EA1A68">
        <w:rPr>
          <w:rFonts w:hint="cs"/>
          <w:rtl/>
        </w:rPr>
        <w:t xml:space="preserve"> 'היסח הדעת' האסור בתפילין</w:t>
      </w:r>
    </w:p>
    <w:p w14:paraId="525BC875" w14:textId="77777777" w:rsidR="00417F97" w:rsidRPr="00CD5587" w:rsidRDefault="00417F97" w:rsidP="00AB4232">
      <w:pPr>
        <w:rPr>
          <w:rtl/>
        </w:rPr>
      </w:pPr>
      <w:r>
        <w:rPr>
          <w:rFonts w:hint="cs"/>
          <w:rtl/>
        </w:rPr>
        <w:t xml:space="preserve">רבנו יונה עוסק בענייננו בעקבות סוגיית הגמרא </w:t>
      </w:r>
      <w:r w:rsidRPr="00EA1A68">
        <w:rPr>
          <w:rFonts w:hint="cs"/>
          <w:sz w:val="18"/>
          <w:szCs w:val="20"/>
          <w:rtl/>
        </w:rPr>
        <w:t xml:space="preserve">(סוכה </w:t>
      </w:r>
      <w:r>
        <w:rPr>
          <w:rFonts w:hint="cs"/>
          <w:sz w:val="18"/>
          <w:szCs w:val="20"/>
          <w:rtl/>
        </w:rPr>
        <w:t>כו.)</w:t>
      </w:r>
      <w:r>
        <w:rPr>
          <w:rFonts w:hint="cs"/>
          <w:rtl/>
        </w:rPr>
        <w:t xml:space="preserve"> המתירה לישון שנת עראי בתפילין:</w:t>
      </w:r>
    </w:p>
    <w:p w14:paraId="26261FB3" w14:textId="2E196470" w:rsidR="00417F97" w:rsidRPr="008C08AF" w:rsidRDefault="00417F97" w:rsidP="00417F97">
      <w:pPr>
        <w:ind w:left="266"/>
        <w:rPr>
          <w:rtl/>
        </w:rPr>
      </w:pPr>
      <w:r>
        <w:rPr>
          <w:rtl/>
        </w:rPr>
        <w:t>ויש לשאול דאפי</w:t>
      </w:r>
      <w:r>
        <w:rPr>
          <w:rFonts w:hint="cs"/>
          <w:rtl/>
        </w:rPr>
        <w:t>לו</w:t>
      </w:r>
      <w:r>
        <w:rPr>
          <w:rtl/>
        </w:rPr>
        <w:t xml:space="preserve"> שינת עראי היאך מותר</w:t>
      </w:r>
      <w:r>
        <w:rPr>
          <w:rFonts w:hint="cs"/>
          <w:rtl/>
        </w:rPr>
        <w:t>,</w:t>
      </w:r>
      <w:r>
        <w:rPr>
          <w:rtl/>
        </w:rPr>
        <w:t xml:space="preserve"> והלא אסור להסיח דעתו מהם</w:t>
      </w:r>
      <w:r>
        <w:rPr>
          <w:rFonts w:hint="cs"/>
          <w:rtl/>
        </w:rPr>
        <w:t>,</w:t>
      </w:r>
      <w:r>
        <w:rPr>
          <w:rtl/>
        </w:rPr>
        <w:t xml:space="preserve"> ובשעה שמתנמנם נמצא שמסיח דעתו מהם</w:t>
      </w:r>
      <w:r>
        <w:rPr>
          <w:rFonts w:hint="cs"/>
          <w:rtl/>
        </w:rPr>
        <w:t>.</w:t>
      </w:r>
      <w:r>
        <w:rPr>
          <w:rtl/>
        </w:rPr>
        <w:tab/>
      </w:r>
      <w:r>
        <w:rPr>
          <w:sz w:val="18"/>
          <w:szCs w:val="20"/>
          <w:rtl/>
        </w:rPr>
        <w:br/>
      </w:r>
      <w:r>
        <w:rPr>
          <w:rtl/>
        </w:rPr>
        <w:t>ואומ</w:t>
      </w:r>
      <w:r>
        <w:rPr>
          <w:rFonts w:hint="cs"/>
          <w:rtl/>
        </w:rPr>
        <w:t>ר</w:t>
      </w:r>
      <w:r>
        <w:rPr>
          <w:rtl/>
        </w:rPr>
        <w:t xml:space="preserve"> מורי הרב נר"ו דמתוך דברי ר"מ ז"ל למדנו תירוץ לדבר זה</w:t>
      </w:r>
      <w:r>
        <w:rPr>
          <w:rFonts w:hint="cs"/>
          <w:rtl/>
        </w:rPr>
        <w:t>,</w:t>
      </w:r>
      <w:r>
        <w:rPr>
          <w:rtl/>
        </w:rPr>
        <w:t xml:space="preserve"> דודאי היסח הדעת לא הוי אלא כשעומד בקלות ראש ובשחוק</w:t>
      </w:r>
      <w:r>
        <w:rPr>
          <w:rFonts w:hint="cs"/>
          <w:rtl/>
        </w:rPr>
        <w:t>,</w:t>
      </w:r>
      <w:r>
        <w:rPr>
          <w:rtl/>
        </w:rPr>
        <w:t xml:space="preserve"> אבל כשעומד ביראה ומתעסק בצרכיו</w:t>
      </w:r>
      <w:r>
        <w:rPr>
          <w:rFonts w:hint="cs"/>
          <w:rtl/>
        </w:rPr>
        <w:t>,</w:t>
      </w:r>
      <w:r>
        <w:rPr>
          <w:rtl/>
        </w:rPr>
        <w:t xml:space="preserve"> אף על פי שעוסק באומנותו ובצרכיו ואין דעתו עליהם ממש</w:t>
      </w:r>
      <w:r>
        <w:rPr>
          <w:rFonts w:hint="cs"/>
          <w:rtl/>
        </w:rPr>
        <w:t>,</w:t>
      </w:r>
      <w:r>
        <w:rPr>
          <w:rtl/>
        </w:rPr>
        <w:t xml:space="preserve"> לא נקרא זה היסח הדעת</w:t>
      </w:r>
      <w:r>
        <w:rPr>
          <w:rFonts w:hint="cs"/>
          <w:rtl/>
        </w:rPr>
        <w:t xml:space="preserve">. דאי לא תימא הכי, </w:t>
      </w:r>
      <w:r>
        <w:rPr>
          <w:rtl/>
        </w:rPr>
        <w:t>היאך יוכל האדם להניח תפילין כל היום</w:t>
      </w:r>
      <w:r>
        <w:rPr>
          <w:rFonts w:hint="cs"/>
          <w:rtl/>
        </w:rPr>
        <w:t>.</w:t>
      </w:r>
      <w:r>
        <w:rPr>
          <w:rtl/>
        </w:rPr>
        <w:t xml:space="preserve"> וה</w:t>
      </w:r>
      <w:r>
        <w:rPr>
          <w:rFonts w:hint="cs"/>
          <w:rtl/>
        </w:rPr>
        <w:t>כא נמי</w:t>
      </w:r>
      <w:r>
        <w:rPr>
          <w:rtl/>
        </w:rPr>
        <w:t xml:space="preserve"> כשמתנמנם ליכא היסח הדעת</w:t>
      </w:r>
      <w:r>
        <w:rPr>
          <w:rFonts w:hint="cs"/>
          <w:rtl/>
        </w:rPr>
        <w:t>,</w:t>
      </w:r>
      <w:r>
        <w:rPr>
          <w:rtl/>
        </w:rPr>
        <w:t xml:space="preserve"> דאדרבה באותה שעה עומד יותר דרך מורא ושוכח הבלי העולם</w:t>
      </w:r>
      <w:r>
        <w:rPr>
          <w:rFonts w:hint="cs"/>
          <w:rtl/>
        </w:rPr>
        <w:t>,</w:t>
      </w:r>
      <w:r>
        <w:rPr>
          <w:rtl/>
        </w:rPr>
        <w:t xml:space="preserve"> ולפי</w:t>
      </w:r>
      <w:r>
        <w:rPr>
          <w:rFonts w:hint="cs"/>
          <w:rtl/>
        </w:rPr>
        <w:t>כך</w:t>
      </w:r>
      <w:r>
        <w:rPr>
          <w:rtl/>
        </w:rPr>
        <w:t xml:space="preserve"> מותר לישן בהם שינת עראי</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(רבנו יונה ברכות יד: ד"ה ולא ישתין)</w:t>
      </w:r>
    </w:p>
    <w:p w14:paraId="1F9ADEC9" w14:textId="77777777" w:rsidR="00417F97" w:rsidRDefault="00417F97" w:rsidP="00417F97">
      <w:pPr>
        <w:rPr>
          <w:sz w:val="20"/>
          <w:szCs w:val="22"/>
          <w:rtl/>
        </w:rPr>
      </w:pPr>
      <w:r>
        <w:rPr>
          <w:rFonts w:hint="cs"/>
          <w:rtl/>
        </w:rPr>
        <w:t>לדבריו, אין חובה שתהיה דעתו של אדם על התפילין</w:t>
      </w:r>
      <w:r w:rsidRPr="00E537C8">
        <w:rPr>
          <w:rFonts w:hint="cs"/>
          <w:rtl/>
        </w:rPr>
        <w:t xml:space="preserve"> </w:t>
      </w:r>
      <w:r>
        <w:rPr>
          <w:rFonts w:hint="cs"/>
          <w:rtl/>
        </w:rPr>
        <w:t xml:space="preserve">ממש, אלא די בכך שלא יעסוק בשחוק ובקלות ראש. </w:t>
      </w:r>
      <w:r>
        <w:rPr>
          <w:rFonts w:hint="cs"/>
          <w:rtl/>
        </w:rPr>
        <w:t>לכן בשעת השינה, הואיל והאדם אינו נתון במצב של שחוק וקלות ראש, אין איסור משום היסח הדעת, אף שבשעה זו אין דעתו על התפילין שעליו.</w:t>
      </w:r>
      <w:r>
        <w:rPr>
          <w:rStyle w:val="a5"/>
          <w:rFonts w:eastAsia="Calibri"/>
          <w:sz w:val="20"/>
          <w:szCs w:val="22"/>
          <w:rtl/>
        </w:rPr>
        <w:footnoteReference w:id="2"/>
      </w:r>
    </w:p>
    <w:p w14:paraId="136186CF" w14:textId="77777777" w:rsidR="00417F97" w:rsidRDefault="00417F97" w:rsidP="00417F97">
      <w:pPr>
        <w:rPr>
          <w:rtl/>
        </w:rPr>
      </w:pPr>
      <w:r>
        <w:rPr>
          <w:rFonts w:hint="cs"/>
          <w:rtl/>
        </w:rPr>
        <w:t xml:space="preserve">השאגת אריה </w:t>
      </w:r>
      <w:r>
        <w:rPr>
          <w:rFonts w:hint="cs"/>
          <w:sz w:val="18"/>
          <w:szCs w:val="20"/>
          <w:rtl/>
        </w:rPr>
        <w:t>(סימן לט)</w:t>
      </w:r>
      <w:r>
        <w:rPr>
          <w:rFonts w:hint="cs"/>
          <w:rtl/>
        </w:rPr>
        <w:t xml:space="preserve"> מקשה על רבנו יונה שאין סברה לחייב את האדם למשמש בתפילין כדי שלא יבוא לידי קלות ראש, ואף לא מסתבר שנצרכה אזהרה מיוחדת שלא לנהוג קלות ראש בציץ, שהרי הכוהן הגדול מניחו על מצחו רק בבית המקדש, שנצטווינו בו "ומקדשי תיראו".</w:t>
      </w:r>
      <w:r>
        <w:rPr>
          <w:rStyle w:val="a5"/>
          <w:rFonts w:eastAsia="Calibri"/>
          <w:rtl/>
        </w:rPr>
        <w:footnoteReference w:id="3"/>
      </w:r>
      <w:r>
        <w:rPr>
          <w:rFonts w:hint="cs"/>
          <w:rtl/>
        </w:rPr>
        <w:t xml:space="preserve"> השאגת אריה מוסיף שהטור </w:t>
      </w:r>
      <w:r>
        <w:rPr>
          <w:rFonts w:hint="cs"/>
          <w:sz w:val="18"/>
          <w:szCs w:val="20"/>
          <w:rtl/>
        </w:rPr>
        <w:t>(אורח חיים סימן מד)</w:t>
      </w:r>
      <w:r>
        <w:rPr>
          <w:rFonts w:hint="cs"/>
          <w:rtl/>
        </w:rPr>
        <w:t xml:space="preserve"> מביא את דברי רבנו יונה, אף שבהלכות אבלות </w:t>
      </w:r>
      <w:r>
        <w:rPr>
          <w:rFonts w:hint="cs"/>
          <w:sz w:val="18"/>
          <w:szCs w:val="20"/>
          <w:rtl/>
        </w:rPr>
        <w:t>(יורה דעה סימן שפח)</w:t>
      </w:r>
      <w:r>
        <w:rPr>
          <w:rFonts w:hint="cs"/>
          <w:rtl/>
        </w:rPr>
        <w:t xml:space="preserve"> הביא את פסיקת הרמב"ן שאבֵל לא יניח תפילין בשעת ההספד הואיל ודעתו אינה מיושבת עליו, ומשמע שצריך לחשוב על התפילין ולזוכרן</w:t>
      </w:r>
      <w:r w:rsidRPr="002D50EE">
        <w:rPr>
          <w:rFonts w:hint="cs"/>
          <w:rtl/>
        </w:rPr>
        <w:t xml:space="preserve"> </w:t>
      </w:r>
      <w:r>
        <w:rPr>
          <w:rFonts w:hint="cs"/>
          <w:rtl/>
        </w:rPr>
        <w:t xml:space="preserve">תמיד. עוד הקשה השאגת אריה שהרמב"ם </w:t>
      </w:r>
      <w:r>
        <w:rPr>
          <w:rFonts w:hint="cs"/>
          <w:sz w:val="18"/>
          <w:szCs w:val="20"/>
          <w:rtl/>
        </w:rPr>
        <w:t>(תפילין ד, יג)</w:t>
      </w:r>
      <w:r>
        <w:rPr>
          <w:rFonts w:hint="cs"/>
          <w:rtl/>
        </w:rPr>
        <w:t xml:space="preserve"> כותב שמצטער ומי שדעתו אינה מיושבת עליו פטור מתפילין משום שאסור להסיח מהן את הדעת, ומשמע שחובה לזכור את התפילין, ולא רק שאין לנהוג בהן קלות ראש. על פי זה מקשה השאגת אריה על סתירה נוספת בדברי הטור: כאמור, הטור </w:t>
      </w:r>
      <w:r>
        <w:rPr>
          <w:rFonts w:hint="cs"/>
          <w:sz w:val="18"/>
          <w:szCs w:val="20"/>
          <w:rtl/>
        </w:rPr>
        <w:t>(סימן מד)</w:t>
      </w:r>
      <w:r>
        <w:rPr>
          <w:rFonts w:hint="cs"/>
          <w:rtl/>
        </w:rPr>
        <w:t xml:space="preserve"> מביא את דברי רבנו יונה, ואף על פי כן הוא מביא </w:t>
      </w:r>
      <w:r>
        <w:rPr>
          <w:rFonts w:hint="cs"/>
          <w:sz w:val="18"/>
          <w:szCs w:val="20"/>
          <w:rtl/>
        </w:rPr>
        <w:t>(סימן לח)</w:t>
      </w:r>
      <w:r>
        <w:rPr>
          <w:rFonts w:hint="cs"/>
          <w:rtl/>
        </w:rPr>
        <w:t xml:space="preserve"> את דברי הרמב"ם הללו.</w:t>
      </w:r>
      <w:r>
        <w:rPr>
          <w:rStyle w:val="a5"/>
          <w:rFonts w:eastAsia="Calibri"/>
          <w:rtl/>
        </w:rPr>
        <w:footnoteReference w:id="4"/>
      </w:r>
    </w:p>
    <w:p w14:paraId="1F7D791C" w14:textId="77777777" w:rsidR="00417F97" w:rsidRDefault="00417F97" w:rsidP="00417F97">
      <w:pPr>
        <w:rPr>
          <w:rtl/>
        </w:rPr>
      </w:pPr>
      <w:r>
        <w:rPr>
          <w:rFonts w:hint="cs"/>
          <w:rtl/>
        </w:rPr>
        <w:t>השאגת אריה עצמו פוסק שלא כדברי רבנו יונה, ולדעתו יש חובה לזכור את התפילין</w:t>
      </w:r>
      <w:r w:rsidRPr="00427BAF">
        <w:rPr>
          <w:rFonts w:hint="cs"/>
          <w:rtl/>
        </w:rPr>
        <w:t xml:space="preserve"> </w:t>
      </w:r>
      <w:r>
        <w:rPr>
          <w:rFonts w:hint="cs"/>
          <w:rtl/>
        </w:rPr>
        <w:t xml:space="preserve">תמיד. השאגת אריה מיישב את תמיהת רבנו יונה מההיתר לישון שנת עראי בתפילין ומסביר שאין הכוונה שצריך לזכור את התפילין תמיד ללא הפסקה, אלא חובה לזוכרן בכל פרק זמן מסוים. בשל כך, מותר לישון בהן שנת עראי של כדי מהלך מאה אמה, הואיל ופרק זמן מצומצם כזה אינו מוגדר 'היסח דעת'. </w:t>
      </w:r>
    </w:p>
    <w:p w14:paraId="2B9BECB5" w14:textId="77777777" w:rsidR="00417F97" w:rsidRDefault="00417F97" w:rsidP="00417F97">
      <w:pPr>
        <w:rPr>
          <w:rtl/>
        </w:rPr>
      </w:pPr>
      <w:r>
        <w:rPr>
          <w:rFonts w:hint="cs"/>
          <w:rtl/>
        </w:rPr>
        <w:t xml:space="preserve">יש להעיר על דברי השאגת אריה שלפי הרמב"ם </w:t>
      </w:r>
      <w:r>
        <w:rPr>
          <w:rFonts w:hint="cs"/>
          <w:sz w:val="18"/>
          <w:szCs w:val="20"/>
          <w:rtl/>
        </w:rPr>
        <w:t xml:space="preserve">(תפילין ד, יד) </w:t>
      </w:r>
      <w:r>
        <w:rPr>
          <w:rFonts w:hint="cs"/>
          <w:rtl/>
        </w:rPr>
        <w:t>"</w:t>
      </w:r>
      <w:r>
        <w:rPr>
          <w:rtl/>
        </w:rPr>
        <w:t>חייב אדם למשמש בתפיליו כל זמן שהם עליו</w:t>
      </w:r>
      <w:r>
        <w:rPr>
          <w:rFonts w:hint="cs"/>
          <w:rtl/>
        </w:rPr>
        <w:t>,</w:t>
      </w:r>
      <w:r>
        <w:rPr>
          <w:rtl/>
        </w:rPr>
        <w:t xml:space="preserve"> שלא יסיח דעתו מהם </w:t>
      </w:r>
      <w:r w:rsidRPr="00E56246">
        <w:rPr>
          <w:b/>
          <w:bCs/>
          <w:rtl/>
        </w:rPr>
        <w:t>אפילו רגע אחד</w:t>
      </w:r>
      <w:r>
        <w:rPr>
          <w:rFonts w:hint="cs"/>
          <w:rtl/>
        </w:rPr>
        <w:t>", ואם כן חוזרת תמיהת השאגת אריה למקומה: כיצד מותרת שנת עראי בתפילין אף שאסור להסיח את הדעת מהן אפילו רגע אחד?!</w:t>
      </w:r>
    </w:p>
    <w:p w14:paraId="17D4A4D0" w14:textId="77777777" w:rsidR="00417F97" w:rsidRDefault="00417F97" w:rsidP="00417F97">
      <w:pPr>
        <w:rPr>
          <w:rtl/>
        </w:rPr>
      </w:pPr>
      <w:r>
        <w:rPr>
          <w:rFonts w:hint="cs"/>
          <w:rtl/>
        </w:rPr>
        <w:t>רבי אריה פומרנצ'יק, בספרו 'עמק ברכה', מיישב את תמיהות השאגת אריה על שיטת רבנו יונה והרא"ש:</w:t>
      </w:r>
    </w:p>
    <w:p w14:paraId="53C376DC" w14:textId="46BCF02F" w:rsidR="00417F97" w:rsidRPr="00F97A7F" w:rsidRDefault="00417F97" w:rsidP="00417F97">
      <w:pPr>
        <w:ind w:left="266"/>
        <w:rPr>
          <w:sz w:val="18"/>
          <w:szCs w:val="20"/>
          <w:rtl/>
        </w:rPr>
      </w:pPr>
      <w:r>
        <w:rPr>
          <w:rFonts w:hint="cs"/>
          <w:rtl/>
        </w:rPr>
        <w:t xml:space="preserve">ולענ"ד נראה דאין כוונת הרא"ש דדוקא שחוק וקלות ראש אסור, אלא עיקר הדין היסח הדעת הוא שצריך לעמוד במצב של יראה, ואם עומד בקלות ראש אין </w:t>
      </w:r>
      <w:r>
        <w:rPr>
          <w:rFonts w:hint="cs"/>
          <w:rtl/>
        </w:rPr>
        <w:lastRenderedPageBreak/>
        <w:t xml:space="preserve">כאן מצב של יראה, וכן נמי אם אין דעתו מיושבת עליו והמצטער גם כן אינו עומד במצב של יראה, כי מחמת צערו וטרדתו לבבו פונה מיראת שמים. אבל כל שעומד במצב של יראה סגי בזה, ולא צריך שיהא דעתו עליהם ממש, ועל כן אם מתנמנם שפיר מיקרי עומד במצב של יראה, שאז שוכח הבלי העולם, ואין זה היסח הדעת. </w:t>
      </w:r>
      <w:r w:rsidRPr="000A01DC">
        <w:rPr>
          <w:rtl/>
        </w:rPr>
        <w:ptab w:relativeTo="margin" w:alignment="right" w:leader="none"/>
      </w:r>
      <w:r>
        <w:rPr>
          <w:rFonts w:hint="cs"/>
          <w:sz w:val="18"/>
          <w:szCs w:val="20"/>
          <w:rtl/>
        </w:rPr>
        <w:t xml:space="preserve"> </w:t>
      </w:r>
      <w:r>
        <w:rPr>
          <w:rFonts w:hint="cs"/>
          <w:sz w:val="18"/>
          <w:szCs w:val="20"/>
          <w:rtl/>
        </w:rPr>
        <w:t>(עמק ברכה תפילין אות ה)</w:t>
      </w:r>
    </w:p>
    <w:p w14:paraId="0CB3B1B6" w14:textId="77777777" w:rsidR="00417F97" w:rsidRDefault="00417F97" w:rsidP="00417F97">
      <w:pPr>
        <w:rPr>
          <w:rtl/>
        </w:rPr>
      </w:pPr>
      <w:r>
        <w:rPr>
          <w:rFonts w:hint="cs"/>
          <w:rtl/>
        </w:rPr>
        <w:t>לדבריו, לשיטת רבנו יונה והרא"ש דווקא עיסוק בדברים בטלים אסור בשעת הנחת התפילין, ואילו עיסוק בדברים רציניים ובעלי תכלית אינו נחשב היסח דעת, אף שבשעת התעסקותו של האדם בדברים אלו אין דעתו על התפילין. על פי זה מוסברת שיטת הטור, שהעתיק את דברי רבנו יונה והרמב"ם כאחת: אין כאן מחלוקת – המניח תפילין יכול לעסוק בדברים רציניים בלבד, ולא בדברים בטלים. כמו כן, על פי זה מיושבות קושיות השאגת אריה על רבנו יונה, משום שאומנם אין חובה לחשוב בכל עת על התפילין, אך יש איסור לעסוק בדברים בטלים ולחשוב מחשבות בטלות בשעת הנחתן. ולכן, כדי שהאדם לא יגיע לכך, עליו למשמש בתפיליו בכל שעה.</w:t>
      </w:r>
    </w:p>
    <w:p w14:paraId="64B55A26" w14:textId="77777777" w:rsidR="00417F97" w:rsidRDefault="00417F97" w:rsidP="00417F97">
      <w:pPr>
        <w:rPr>
          <w:rtl/>
        </w:rPr>
      </w:pPr>
      <w:r>
        <w:rPr>
          <w:rFonts w:hint="cs"/>
          <w:rtl/>
        </w:rPr>
        <w:t>הגדרה זו עולה מדברי הריטב"א:</w:t>
      </w:r>
    </w:p>
    <w:p w14:paraId="1C504524" w14:textId="0A28EC07" w:rsidR="00417F97" w:rsidRDefault="00417F97" w:rsidP="00417F97">
      <w:pPr>
        <w:ind w:left="266"/>
        <w:rPr>
          <w:rtl/>
        </w:rPr>
      </w:pPr>
      <w:r>
        <w:rPr>
          <w:rtl/>
        </w:rPr>
        <w:t>ותמיהא לי מילתא</w:t>
      </w:r>
      <w:r>
        <w:rPr>
          <w:rFonts w:hint="cs"/>
          <w:rtl/>
        </w:rPr>
        <w:t>,</w:t>
      </w:r>
      <w:r>
        <w:rPr>
          <w:rtl/>
        </w:rPr>
        <w:t xml:space="preserve"> היכי לא חיישינן להיסח הדעת ונאסור אפילו שינת עראי</w:t>
      </w:r>
      <w:r>
        <w:rPr>
          <w:rFonts w:hint="cs"/>
          <w:rtl/>
        </w:rPr>
        <w:t>.</w:t>
      </w:r>
      <w:r>
        <w:rPr>
          <w:rtl/>
        </w:rPr>
        <w:t xml:space="preserve"> ויש לומר דלהיסח הדעת </w:t>
      </w:r>
      <w:r w:rsidRPr="000253A9">
        <w:rPr>
          <w:b/>
          <w:bCs/>
          <w:rtl/>
        </w:rPr>
        <w:t>לא קפדינן אלא כשהוא ער ולבו פונה לדברים בטלים</w:t>
      </w:r>
      <w:r>
        <w:rPr>
          <w:rFonts w:hint="cs"/>
          <w:rtl/>
        </w:rPr>
        <w:t>,</w:t>
      </w:r>
      <w:r>
        <w:rPr>
          <w:rtl/>
        </w:rPr>
        <w:t xml:space="preserve"> דבעינן שתהא כל מחשבתו בהם, אבל כל שאינו מפנה דעתו לדברים של חול</w:t>
      </w:r>
      <w:r>
        <w:rPr>
          <w:rFonts w:hint="cs"/>
          <w:rtl/>
        </w:rPr>
        <w:t>,</w:t>
      </w:r>
      <w:r>
        <w:rPr>
          <w:rtl/>
        </w:rPr>
        <w:t xml:space="preserve"> אף על פי שאין דעתו על התפילין מותר, ומן הטעם הזה הוא קורא בתורה ומתפלל ותפילין בראשו אף על פי שאין דעתו עליהם בודאי, כנ"ל.</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(ריטב"א סוכה כו. ד"ה ת"ר אוכלין)</w:t>
      </w:r>
    </w:p>
    <w:p w14:paraId="4E7927AE" w14:textId="77777777" w:rsidR="00417F97" w:rsidRDefault="00417F97" w:rsidP="00417F97">
      <w:pPr>
        <w:rPr>
          <w:rtl/>
        </w:rPr>
      </w:pPr>
    </w:p>
    <w:p w14:paraId="18F4217E" w14:textId="77777777" w:rsidR="00417F97" w:rsidRPr="00437420" w:rsidRDefault="00417F97" w:rsidP="00417F97">
      <w:pPr>
        <w:pStyle w:val="2"/>
        <w:rPr>
          <w:rtl/>
        </w:rPr>
      </w:pPr>
      <w:r w:rsidRPr="00437420">
        <w:rPr>
          <w:rFonts w:hint="cs"/>
          <w:rtl/>
        </w:rPr>
        <w:t>היסח הדעת כביטול מצוות תפילין</w:t>
      </w:r>
    </w:p>
    <w:p w14:paraId="68B5AC19" w14:textId="77777777" w:rsidR="00417F97" w:rsidRDefault="00417F97" w:rsidP="00417F97">
      <w:pPr>
        <w:rPr>
          <w:rtl/>
        </w:rPr>
      </w:pPr>
      <w:r>
        <w:rPr>
          <w:rFonts w:hint="cs"/>
          <w:rtl/>
        </w:rPr>
        <w:t>לנצי"ב שיטה שונה בעניין זה. הנצי"ב מוכיח גם הוא שלפי הרמב"ם האיסור אינו רק בשחוק וקלות ראש אלא בכל היסח הדעת מן התפילין:</w:t>
      </w:r>
    </w:p>
    <w:p w14:paraId="1C98264F" w14:textId="4582F60B" w:rsidR="00417F97" w:rsidRDefault="00417F97" w:rsidP="00417F97">
      <w:pPr>
        <w:ind w:left="266"/>
        <w:rPr>
          <w:rtl/>
        </w:rPr>
      </w:pPr>
      <w:r>
        <w:rPr>
          <w:rFonts w:hint="cs"/>
          <w:rtl/>
        </w:rPr>
        <w:t>אבל</w:t>
      </w:r>
      <w:r>
        <w:rPr>
          <w:rtl/>
        </w:rPr>
        <w:t xml:space="preserve"> </w:t>
      </w:r>
      <w:r>
        <w:rPr>
          <w:rFonts w:hint="cs"/>
          <w:rtl/>
        </w:rPr>
        <w:t>דעת</w:t>
      </w:r>
      <w:r>
        <w:rPr>
          <w:rtl/>
        </w:rPr>
        <w:t xml:space="preserve"> </w:t>
      </w:r>
      <w:r>
        <w:rPr>
          <w:rFonts w:hint="cs"/>
          <w:rtl/>
        </w:rPr>
        <w:t>הרמב</w:t>
      </w:r>
      <w:r>
        <w:rPr>
          <w:rtl/>
        </w:rPr>
        <w:t>"</w:t>
      </w:r>
      <w:r>
        <w:rPr>
          <w:rFonts w:hint="cs"/>
          <w:rtl/>
        </w:rPr>
        <w:t>ם</w:t>
      </w:r>
      <w:r>
        <w:rPr>
          <w:rtl/>
        </w:rPr>
        <w:t xml:space="preserve"> </w:t>
      </w:r>
      <w:r>
        <w:rPr>
          <w:rFonts w:hint="cs"/>
          <w:rtl/>
        </w:rPr>
        <w:t>אינו</w:t>
      </w:r>
      <w:r>
        <w:rPr>
          <w:rtl/>
        </w:rPr>
        <w:t xml:space="preserve"> </w:t>
      </w:r>
      <w:r>
        <w:rPr>
          <w:rFonts w:hint="cs"/>
          <w:rtl/>
        </w:rPr>
        <w:t>כן,</w:t>
      </w:r>
      <w:r>
        <w:rPr>
          <w:rtl/>
        </w:rPr>
        <w:t xml:space="preserve"> </w:t>
      </w:r>
      <w:r>
        <w:rPr>
          <w:rFonts w:hint="cs"/>
          <w:rtl/>
        </w:rPr>
        <w:t>שהרי</w:t>
      </w:r>
      <w:r>
        <w:rPr>
          <w:rtl/>
        </w:rPr>
        <w:t xml:space="preserve"> </w:t>
      </w:r>
      <w:r>
        <w:rPr>
          <w:rFonts w:hint="cs"/>
          <w:rtl/>
        </w:rPr>
        <w:t>כתב</w:t>
      </w:r>
      <w:r>
        <w:rPr>
          <w:rtl/>
        </w:rPr>
        <w:t xml:space="preserve"> </w:t>
      </w:r>
      <w:r>
        <w:rPr>
          <w:rFonts w:hint="cs"/>
          <w:rtl/>
        </w:rPr>
        <w:t>בהלכות</w:t>
      </w:r>
      <w:r>
        <w:rPr>
          <w:rtl/>
        </w:rPr>
        <w:t xml:space="preserve"> </w:t>
      </w:r>
      <w:r>
        <w:rPr>
          <w:rFonts w:hint="cs"/>
          <w:rtl/>
        </w:rPr>
        <w:t>תפילין</w:t>
      </w:r>
      <w:r>
        <w:rPr>
          <w:rtl/>
        </w:rPr>
        <w:t xml:space="preserve"> </w:t>
      </w:r>
      <w:r>
        <w:rPr>
          <w:rFonts w:hint="cs"/>
          <w:rtl/>
        </w:rPr>
        <w:t>'חייב</w:t>
      </w:r>
      <w:r>
        <w:rPr>
          <w:rtl/>
        </w:rPr>
        <w:t xml:space="preserve"> </w:t>
      </w:r>
      <w:r>
        <w:rPr>
          <w:rFonts w:hint="cs"/>
          <w:rtl/>
        </w:rPr>
        <w:t>אדם</w:t>
      </w:r>
      <w:r>
        <w:rPr>
          <w:rtl/>
        </w:rPr>
        <w:t xml:space="preserve"> </w:t>
      </w:r>
      <w:r>
        <w:rPr>
          <w:rFonts w:hint="cs"/>
          <w:rtl/>
        </w:rPr>
        <w:t>למשמש</w:t>
      </w:r>
      <w:r>
        <w:rPr>
          <w:rtl/>
        </w:rPr>
        <w:t xml:space="preserve"> </w:t>
      </w:r>
      <w:r>
        <w:rPr>
          <w:rFonts w:hint="cs"/>
          <w:rtl/>
        </w:rPr>
        <w:t>בתפילין</w:t>
      </w:r>
      <w:r>
        <w:rPr>
          <w:rtl/>
        </w:rPr>
        <w:t xml:space="preserve"> </w:t>
      </w:r>
      <w:r>
        <w:rPr>
          <w:rFonts w:hint="cs"/>
          <w:rtl/>
        </w:rPr>
        <w:t>כל זמן</w:t>
      </w:r>
      <w:r>
        <w:rPr>
          <w:rtl/>
        </w:rPr>
        <w:t xml:space="preserve"> </w:t>
      </w:r>
      <w:r>
        <w:rPr>
          <w:rFonts w:hint="cs"/>
          <w:rtl/>
        </w:rPr>
        <w:t>שהם</w:t>
      </w:r>
      <w:r>
        <w:rPr>
          <w:rtl/>
        </w:rPr>
        <w:t xml:space="preserve"> </w:t>
      </w:r>
      <w:r>
        <w:rPr>
          <w:rFonts w:hint="cs"/>
          <w:rtl/>
        </w:rPr>
        <w:t>עליו</w:t>
      </w:r>
      <w:r>
        <w:rPr>
          <w:rtl/>
        </w:rPr>
        <w:t xml:space="preserve">, </w:t>
      </w:r>
      <w:r>
        <w:rPr>
          <w:rFonts w:hint="cs"/>
          <w:rtl/>
        </w:rPr>
        <w:t>שלא</w:t>
      </w:r>
      <w:r>
        <w:rPr>
          <w:rtl/>
        </w:rPr>
        <w:t xml:space="preserve"> </w:t>
      </w:r>
      <w:r>
        <w:rPr>
          <w:rFonts w:hint="cs"/>
          <w:rtl/>
        </w:rPr>
        <w:t>יסיח</w:t>
      </w:r>
      <w:r>
        <w:rPr>
          <w:rtl/>
        </w:rPr>
        <w:t xml:space="preserve"> </w:t>
      </w:r>
      <w:r>
        <w:rPr>
          <w:rFonts w:hint="cs"/>
          <w:rtl/>
        </w:rPr>
        <w:t>דעתו</w:t>
      </w:r>
      <w:r>
        <w:rPr>
          <w:rtl/>
        </w:rPr>
        <w:t xml:space="preserve"> </w:t>
      </w:r>
      <w:r>
        <w:rPr>
          <w:rFonts w:hint="cs"/>
          <w:rtl/>
        </w:rPr>
        <w:t>מהם</w:t>
      </w:r>
      <w:r>
        <w:rPr>
          <w:rtl/>
        </w:rPr>
        <w:t xml:space="preserve"> </w:t>
      </w:r>
      <w:r>
        <w:rPr>
          <w:rFonts w:hint="cs"/>
          <w:rtl/>
        </w:rPr>
        <w:t>אפילו</w:t>
      </w:r>
      <w:r>
        <w:rPr>
          <w:rtl/>
        </w:rPr>
        <w:t xml:space="preserve"> </w:t>
      </w:r>
      <w:r>
        <w:rPr>
          <w:rFonts w:hint="cs"/>
          <w:rtl/>
        </w:rPr>
        <w:t>רגע</w:t>
      </w:r>
      <w:r>
        <w:rPr>
          <w:rtl/>
        </w:rPr>
        <w:t xml:space="preserve"> </w:t>
      </w:r>
      <w:r>
        <w:rPr>
          <w:rFonts w:hint="cs"/>
          <w:rtl/>
        </w:rPr>
        <w:t>אחד'</w:t>
      </w:r>
      <w:r>
        <w:rPr>
          <w:rtl/>
        </w:rPr>
        <w:t xml:space="preserve">, </w:t>
      </w:r>
      <w:r>
        <w:rPr>
          <w:rFonts w:hint="cs"/>
          <w:rtl/>
        </w:rPr>
        <w:t>ועל</w:t>
      </w:r>
      <w:r>
        <w:rPr>
          <w:rtl/>
        </w:rPr>
        <w:t xml:space="preserve"> </w:t>
      </w:r>
      <w:r>
        <w:rPr>
          <w:rFonts w:hint="cs"/>
          <w:rtl/>
        </w:rPr>
        <w:t>שחוק</w:t>
      </w:r>
      <w:r>
        <w:rPr>
          <w:rtl/>
        </w:rPr>
        <w:t xml:space="preserve"> </w:t>
      </w:r>
      <w:r>
        <w:rPr>
          <w:rFonts w:hint="cs"/>
          <w:rtl/>
        </w:rPr>
        <w:t>וקלות</w:t>
      </w:r>
      <w:r>
        <w:rPr>
          <w:rtl/>
        </w:rPr>
        <w:t xml:space="preserve"> </w:t>
      </w:r>
      <w:r>
        <w:rPr>
          <w:rFonts w:hint="cs"/>
          <w:rtl/>
        </w:rPr>
        <w:t>ראש</w:t>
      </w:r>
      <w:r>
        <w:rPr>
          <w:rtl/>
        </w:rPr>
        <w:t xml:space="preserve"> </w:t>
      </w:r>
      <w:r>
        <w:rPr>
          <w:rFonts w:hint="cs"/>
          <w:rtl/>
        </w:rPr>
        <w:t>לא</w:t>
      </w:r>
      <w:r>
        <w:rPr>
          <w:rtl/>
        </w:rPr>
        <w:t xml:space="preserve"> </w:t>
      </w:r>
      <w:r>
        <w:rPr>
          <w:rFonts w:hint="cs"/>
          <w:rtl/>
        </w:rPr>
        <w:t>שייך</w:t>
      </w:r>
      <w:r>
        <w:rPr>
          <w:rtl/>
        </w:rPr>
        <w:t xml:space="preserve"> </w:t>
      </w:r>
      <w:r>
        <w:rPr>
          <w:rFonts w:hint="cs"/>
          <w:rtl/>
        </w:rPr>
        <w:t>בזמן</w:t>
      </w:r>
      <w:r>
        <w:rPr>
          <w:rtl/>
        </w:rPr>
        <w:t xml:space="preserve"> </w:t>
      </w:r>
      <w:r>
        <w:rPr>
          <w:rFonts w:hint="cs"/>
          <w:rtl/>
        </w:rPr>
        <w:t>רגע</w:t>
      </w:r>
      <w:r>
        <w:rPr>
          <w:rtl/>
        </w:rPr>
        <w:t xml:space="preserve"> </w:t>
      </w:r>
      <w:r>
        <w:rPr>
          <w:rFonts w:hint="cs"/>
          <w:rtl/>
        </w:rPr>
        <w:t>אחד.</w:t>
      </w:r>
      <w:r>
        <w:rPr>
          <w:rtl/>
        </w:rPr>
        <w:t xml:space="preserve"> </w:t>
      </w:r>
      <w:r>
        <w:rPr>
          <w:rFonts w:hint="cs"/>
          <w:rtl/>
        </w:rPr>
        <w:t>והכי</w:t>
      </w:r>
      <w:r>
        <w:rPr>
          <w:rtl/>
        </w:rPr>
        <w:t xml:space="preserve"> </w:t>
      </w:r>
      <w:r>
        <w:rPr>
          <w:rFonts w:hint="cs"/>
          <w:rtl/>
        </w:rPr>
        <w:t>יש</w:t>
      </w:r>
      <w:r>
        <w:rPr>
          <w:rtl/>
        </w:rPr>
        <w:t xml:space="preserve"> </w:t>
      </w:r>
      <w:r>
        <w:rPr>
          <w:rFonts w:hint="cs"/>
          <w:rtl/>
        </w:rPr>
        <w:t>להוכיח</w:t>
      </w:r>
      <w:r>
        <w:rPr>
          <w:rtl/>
        </w:rPr>
        <w:t xml:space="preserve"> </w:t>
      </w:r>
      <w:r>
        <w:rPr>
          <w:rFonts w:hint="cs"/>
          <w:rtl/>
        </w:rPr>
        <w:t>דעת</w:t>
      </w:r>
      <w:r>
        <w:rPr>
          <w:rtl/>
        </w:rPr>
        <w:t xml:space="preserve"> </w:t>
      </w:r>
      <w:r>
        <w:rPr>
          <w:rFonts w:hint="cs"/>
          <w:rtl/>
        </w:rPr>
        <w:t>רש</w:t>
      </w:r>
      <w:r>
        <w:rPr>
          <w:rtl/>
        </w:rPr>
        <w:t>"</w:t>
      </w:r>
      <w:r>
        <w:rPr>
          <w:rFonts w:hint="cs"/>
          <w:rtl/>
        </w:rPr>
        <w:t>י,</w:t>
      </w:r>
      <w:r>
        <w:rPr>
          <w:rtl/>
        </w:rPr>
        <w:t xml:space="preserve"> </w:t>
      </w:r>
      <w:r>
        <w:rPr>
          <w:rFonts w:hint="cs"/>
          <w:rtl/>
        </w:rPr>
        <w:t>שפירש</w:t>
      </w:r>
      <w:r>
        <w:rPr>
          <w:rtl/>
        </w:rPr>
        <w:t xml:space="preserve"> </w:t>
      </w:r>
      <w:r>
        <w:rPr>
          <w:rFonts w:hint="cs"/>
          <w:rtl/>
        </w:rPr>
        <w:t>בסוכה</w:t>
      </w:r>
      <w:r>
        <w:rPr>
          <w:rtl/>
        </w:rPr>
        <w:t xml:space="preserve"> </w:t>
      </w:r>
      <w:r>
        <w:rPr>
          <w:rFonts w:hint="cs"/>
          <w:rtl/>
        </w:rPr>
        <w:t>דרבנן</w:t>
      </w:r>
      <w:r>
        <w:rPr>
          <w:rtl/>
        </w:rPr>
        <w:t xml:space="preserve"> </w:t>
      </w:r>
      <w:r>
        <w:rPr>
          <w:rFonts w:hint="cs"/>
          <w:rtl/>
        </w:rPr>
        <w:t>דבי</w:t>
      </w:r>
      <w:r>
        <w:rPr>
          <w:rtl/>
        </w:rPr>
        <w:t xml:space="preserve"> </w:t>
      </w:r>
      <w:r>
        <w:rPr>
          <w:rFonts w:hint="cs"/>
          <w:rtl/>
        </w:rPr>
        <w:t>רב</w:t>
      </w:r>
      <w:r>
        <w:rPr>
          <w:rtl/>
        </w:rPr>
        <w:t xml:space="preserve"> </w:t>
      </w:r>
      <w:r>
        <w:rPr>
          <w:rFonts w:hint="cs"/>
          <w:rtl/>
        </w:rPr>
        <w:t>אשי</w:t>
      </w:r>
      <w:r>
        <w:rPr>
          <w:rtl/>
        </w:rPr>
        <w:t xml:space="preserve"> </w:t>
      </w:r>
      <w:r>
        <w:rPr>
          <w:rFonts w:hint="cs"/>
          <w:rtl/>
        </w:rPr>
        <w:t>הוו</w:t>
      </w:r>
      <w:r>
        <w:rPr>
          <w:rtl/>
        </w:rPr>
        <w:t xml:space="preserve"> </w:t>
      </w:r>
      <w:r>
        <w:rPr>
          <w:rFonts w:hint="cs"/>
          <w:rtl/>
        </w:rPr>
        <w:t>מברכי</w:t>
      </w:r>
      <w:r>
        <w:rPr>
          <w:rtl/>
        </w:rPr>
        <w:t xml:space="preserve"> </w:t>
      </w:r>
      <w:r>
        <w:rPr>
          <w:rFonts w:hint="cs"/>
          <w:rtl/>
        </w:rPr>
        <w:t>כל</w:t>
      </w:r>
      <w:r>
        <w:rPr>
          <w:rtl/>
        </w:rPr>
        <w:t xml:space="preserve"> </w:t>
      </w:r>
      <w:r>
        <w:rPr>
          <w:rFonts w:hint="cs"/>
          <w:rtl/>
        </w:rPr>
        <w:t>אימת</w:t>
      </w:r>
      <w:r>
        <w:rPr>
          <w:rtl/>
        </w:rPr>
        <w:t xml:space="preserve"> </w:t>
      </w:r>
      <w:r>
        <w:rPr>
          <w:rFonts w:hint="cs"/>
          <w:rtl/>
        </w:rPr>
        <w:t>דהוי</w:t>
      </w:r>
      <w:r>
        <w:rPr>
          <w:rtl/>
        </w:rPr>
        <w:t xml:space="preserve"> </w:t>
      </w:r>
      <w:r>
        <w:rPr>
          <w:rFonts w:hint="cs"/>
          <w:rtl/>
        </w:rPr>
        <w:t>ממשמשי,</w:t>
      </w:r>
      <w:r>
        <w:rPr>
          <w:rtl/>
        </w:rPr>
        <w:t xml:space="preserve"> </w:t>
      </w:r>
      <w:r>
        <w:rPr>
          <w:rFonts w:hint="cs"/>
          <w:rtl/>
        </w:rPr>
        <w:t>פירש רש</w:t>
      </w:r>
      <w:r>
        <w:rPr>
          <w:rtl/>
        </w:rPr>
        <w:t>"</w:t>
      </w:r>
      <w:r>
        <w:rPr>
          <w:rFonts w:hint="cs"/>
          <w:rtl/>
        </w:rPr>
        <w:t>י:</w:t>
      </w:r>
      <w:r>
        <w:rPr>
          <w:rtl/>
        </w:rPr>
        <w:t xml:space="preserve"> </w:t>
      </w:r>
      <w:r>
        <w:rPr>
          <w:rFonts w:hint="cs"/>
          <w:rtl/>
        </w:rPr>
        <w:t>'דקיימא לן</w:t>
      </w:r>
      <w:r>
        <w:rPr>
          <w:rtl/>
        </w:rPr>
        <w:t xml:space="preserve"> </w:t>
      </w:r>
      <w:r>
        <w:rPr>
          <w:rFonts w:hint="cs"/>
          <w:rtl/>
        </w:rPr>
        <w:t>חייב</w:t>
      </w:r>
      <w:r>
        <w:rPr>
          <w:rtl/>
        </w:rPr>
        <w:t xml:space="preserve"> </w:t>
      </w:r>
      <w:r>
        <w:rPr>
          <w:rFonts w:hint="cs"/>
          <w:rtl/>
        </w:rPr>
        <w:t>אדם</w:t>
      </w:r>
      <w:r>
        <w:rPr>
          <w:rtl/>
        </w:rPr>
        <w:t xml:space="preserve"> </w:t>
      </w:r>
      <w:r>
        <w:rPr>
          <w:rFonts w:hint="cs"/>
          <w:rtl/>
        </w:rPr>
        <w:t>למשמש</w:t>
      </w:r>
      <w:r>
        <w:rPr>
          <w:rtl/>
        </w:rPr>
        <w:t xml:space="preserve"> </w:t>
      </w:r>
      <w:r>
        <w:rPr>
          <w:rFonts w:hint="cs"/>
          <w:rtl/>
        </w:rPr>
        <w:t>בתפילין</w:t>
      </w:r>
      <w:r>
        <w:rPr>
          <w:rtl/>
        </w:rPr>
        <w:t xml:space="preserve"> </w:t>
      </w:r>
      <w:r>
        <w:rPr>
          <w:rFonts w:hint="cs"/>
          <w:rtl/>
        </w:rPr>
        <w:t>בכל</w:t>
      </w:r>
      <w:r>
        <w:rPr>
          <w:rtl/>
        </w:rPr>
        <w:t xml:space="preserve"> </w:t>
      </w:r>
      <w:r>
        <w:rPr>
          <w:rFonts w:hint="cs"/>
          <w:rtl/>
        </w:rPr>
        <w:t>שעה',</w:t>
      </w:r>
      <w:r>
        <w:rPr>
          <w:rtl/>
        </w:rPr>
        <w:t xml:space="preserve"> </w:t>
      </w:r>
      <w:r>
        <w:rPr>
          <w:rFonts w:hint="cs"/>
          <w:rtl/>
        </w:rPr>
        <w:t>עד כאן לשונו, והרי</w:t>
      </w:r>
      <w:r>
        <w:rPr>
          <w:rtl/>
        </w:rPr>
        <w:t xml:space="preserve"> </w:t>
      </w:r>
      <w:r>
        <w:rPr>
          <w:rFonts w:hint="cs"/>
          <w:rtl/>
        </w:rPr>
        <w:t>לא</w:t>
      </w:r>
      <w:r>
        <w:rPr>
          <w:rtl/>
        </w:rPr>
        <w:t xml:space="preserve"> </w:t>
      </w:r>
      <w:r>
        <w:rPr>
          <w:rFonts w:hint="cs"/>
          <w:rtl/>
        </w:rPr>
        <w:t>היו</w:t>
      </w:r>
      <w:r>
        <w:rPr>
          <w:rtl/>
        </w:rPr>
        <w:t xml:space="preserve"> </w:t>
      </w:r>
      <w:r>
        <w:rPr>
          <w:rFonts w:hint="cs"/>
          <w:rtl/>
        </w:rPr>
        <w:t>רבנן</w:t>
      </w:r>
      <w:r>
        <w:rPr>
          <w:rtl/>
        </w:rPr>
        <w:t xml:space="preserve"> </w:t>
      </w:r>
      <w:r>
        <w:rPr>
          <w:rFonts w:hint="cs"/>
          <w:rtl/>
        </w:rPr>
        <w:t>דבי</w:t>
      </w:r>
      <w:r>
        <w:rPr>
          <w:rtl/>
        </w:rPr>
        <w:t xml:space="preserve"> </w:t>
      </w:r>
      <w:r>
        <w:rPr>
          <w:rFonts w:hint="cs"/>
          <w:rtl/>
        </w:rPr>
        <w:t>רב</w:t>
      </w:r>
      <w:r>
        <w:rPr>
          <w:rtl/>
        </w:rPr>
        <w:t xml:space="preserve"> </w:t>
      </w:r>
      <w:r>
        <w:rPr>
          <w:rFonts w:hint="cs"/>
          <w:rtl/>
        </w:rPr>
        <w:t>אשי</w:t>
      </w:r>
      <w:r>
        <w:rPr>
          <w:rtl/>
        </w:rPr>
        <w:t xml:space="preserve"> </w:t>
      </w:r>
      <w:r>
        <w:rPr>
          <w:rFonts w:hint="cs"/>
          <w:rtl/>
        </w:rPr>
        <w:t>בשחוק</w:t>
      </w:r>
      <w:r>
        <w:rPr>
          <w:rtl/>
        </w:rPr>
        <w:t xml:space="preserve"> </w:t>
      </w:r>
      <w:r>
        <w:rPr>
          <w:rFonts w:hint="cs"/>
          <w:rtl/>
        </w:rPr>
        <w:t>וקלות</w:t>
      </w:r>
      <w:r>
        <w:rPr>
          <w:rtl/>
        </w:rPr>
        <w:t xml:space="preserve"> </w:t>
      </w:r>
      <w:r>
        <w:rPr>
          <w:rFonts w:hint="cs"/>
          <w:rtl/>
        </w:rPr>
        <w:t>ראש</w:t>
      </w:r>
      <w:r>
        <w:rPr>
          <w:rtl/>
        </w:rPr>
        <w:t xml:space="preserve"> </w:t>
      </w:r>
      <w:r>
        <w:rPr>
          <w:rFonts w:hint="cs"/>
          <w:rtl/>
        </w:rPr>
        <w:t>ח"ו,</w:t>
      </w:r>
      <w:r>
        <w:rPr>
          <w:rtl/>
        </w:rPr>
        <w:t xml:space="preserve"> </w:t>
      </w:r>
      <w:r>
        <w:rPr>
          <w:rFonts w:hint="cs"/>
          <w:rtl/>
        </w:rPr>
        <w:t>אלא</w:t>
      </w:r>
      <w:r>
        <w:rPr>
          <w:rtl/>
        </w:rPr>
        <w:t xml:space="preserve"> </w:t>
      </w:r>
      <w:r>
        <w:rPr>
          <w:rFonts w:hint="cs"/>
          <w:rtl/>
        </w:rPr>
        <w:t>על כרחך</w:t>
      </w:r>
      <w:r>
        <w:rPr>
          <w:rtl/>
        </w:rPr>
        <w:t xml:space="preserve"> </w:t>
      </w:r>
      <w:r>
        <w:rPr>
          <w:rFonts w:hint="cs"/>
          <w:rtl/>
        </w:rPr>
        <w:t>ההיסח דעת</w:t>
      </w:r>
      <w:r>
        <w:rPr>
          <w:rtl/>
        </w:rPr>
        <w:t xml:space="preserve"> </w:t>
      </w:r>
      <w:r>
        <w:rPr>
          <w:rFonts w:hint="cs"/>
          <w:rtl/>
        </w:rPr>
        <w:t>כמשמעו</w:t>
      </w:r>
      <w:r>
        <w:rPr>
          <w:rtl/>
        </w:rPr>
        <w:t xml:space="preserve">, </w:t>
      </w:r>
      <w:r>
        <w:rPr>
          <w:rFonts w:hint="cs"/>
          <w:rtl/>
        </w:rPr>
        <w:t>ואם כן</w:t>
      </w:r>
      <w:r>
        <w:rPr>
          <w:rtl/>
        </w:rPr>
        <w:t xml:space="preserve"> </w:t>
      </w:r>
      <w:r>
        <w:rPr>
          <w:rFonts w:hint="cs"/>
          <w:rtl/>
        </w:rPr>
        <w:t>קשה</w:t>
      </w:r>
      <w:r>
        <w:rPr>
          <w:rtl/>
        </w:rPr>
        <w:t xml:space="preserve"> </w:t>
      </w:r>
      <w:r>
        <w:rPr>
          <w:rFonts w:hint="cs"/>
          <w:rtl/>
        </w:rPr>
        <w:t>קושית</w:t>
      </w:r>
      <w:r>
        <w:rPr>
          <w:rtl/>
        </w:rPr>
        <w:t xml:space="preserve"> </w:t>
      </w:r>
      <w:r>
        <w:rPr>
          <w:rFonts w:hint="cs"/>
          <w:rtl/>
        </w:rPr>
        <w:t>הרא</w:t>
      </w:r>
      <w:r>
        <w:rPr>
          <w:rtl/>
        </w:rPr>
        <w:t>"</w:t>
      </w:r>
      <w:r>
        <w:rPr>
          <w:rFonts w:hint="cs"/>
          <w:rtl/>
        </w:rPr>
        <w:t xml:space="preserve">ש.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(משיב דבר א, ו)</w:t>
      </w:r>
    </w:p>
    <w:p w14:paraId="14025568" w14:textId="77777777" w:rsidR="00417F97" w:rsidRDefault="00417F97" w:rsidP="00417F97">
      <w:pPr>
        <w:rPr>
          <w:rtl/>
        </w:rPr>
      </w:pPr>
      <w:r>
        <w:rPr>
          <w:rFonts w:hint="cs"/>
          <w:rtl/>
        </w:rPr>
        <w:t>בעקבות זאת מחדש הנצי"ב שלפי הרמב"ם היסח הדעת אינו איסור אלא גדר בקיום מצוות תפילין:</w:t>
      </w:r>
    </w:p>
    <w:p w14:paraId="38932CCE" w14:textId="284BA7A0" w:rsidR="00417F97" w:rsidRDefault="00417F97" w:rsidP="00417F97">
      <w:pPr>
        <w:ind w:left="266"/>
        <w:rPr>
          <w:rtl/>
        </w:rPr>
      </w:pPr>
      <w:r>
        <w:rPr>
          <w:rFonts w:hint="cs"/>
          <w:rtl/>
        </w:rPr>
        <w:t>ונראה</w:t>
      </w:r>
      <w:r>
        <w:rPr>
          <w:rtl/>
        </w:rPr>
        <w:t xml:space="preserve"> </w:t>
      </w:r>
      <w:r>
        <w:rPr>
          <w:rFonts w:hint="cs"/>
          <w:rtl/>
        </w:rPr>
        <w:t>דהיסח</w:t>
      </w:r>
      <w:r>
        <w:rPr>
          <w:rtl/>
        </w:rPr>
        <w:t xml:space="preserve"> </w:t>
      </w:r>
      <w:r>
        <w:rPr>
          <w:rFonts w:hint="cs"/>
          <w:rtl/>
        </w:rPr>
        <w:t>הדעת</w:t>
      </w:r>
      <w:r>
        <w:rPr>
          <w:rtl/>
        </w:rPr>
        <w:t xml:space="preserve"> </w:t>
      </w:r>
      <w:r>
        <w:rPr>
          <w:rFonts w:hint="cs"/>
          <w:rtl/>
        </w:rPr>
        <w:t>בתפילין</w:t>
      </w:r>
      <w:r>
        <w:rPr>
          <w:rtl/>
        </w:rPr>
        <w:t xml:space="preserve"> </w:t>
      </w:r>
      <w:r>
        <w:rPr>
          <w:rFonts w:hint="cs"/>
          <w:rtl/>
        </w:rPr>
        <w:t>אינו</w:t>
      </w:r>
      <w:r>
        <w:rPr>
          <w:rtl/>
        </w:rPr>
        <w:t xml:space="preserve"> </w:t>
      </w:r>
      <w:r>
        <w:rPr>
          <w:rFonts w:hint="cs"/>
          <w:rtl/>
        </w:rPr>
        <w:t>אסור</w:t>
      </w:r>
      <w:r>
        <w:rPr>
          <w:rtl/>
        </w:rPr>
        <w:t xml:space="preserve"> </w:t>
      </w:r>
      <w:r>
        <w:rPr>
          <w:rFonts w:hint="cs"/>
          <w:rtl/>
        </w:rPr>
        <w:t>משום</w:t>
      </w:r>
      <w:r>
        <w:rPr>
          <w:rtl/>
        </w:rPr>
        <w:t xml:space="preserve"> </w:t>
      </w:r>
      <w:r>
        <w:rPr>
          <w:rFonts w:hint="cs"/>
          <w:rtl/>
        </w:rPr>
        <w:t>בזיון</w:t>
      </w:r>
      <w:r>
        <w:rPr>
          <w:rtl/>
        </w:rPr>
        <w:t xml:space="preserve"> </w:t>
      </w:r>
      <w:r>
        <w:rPr>
          <w:rFonts w:hint="cs"/>
          <w:rtl/>
        </w:rPr>
        <w:t>כמו</w:t>
      </w:r>
      <w:r>
        <w:rPr>
          <w:rtl/>
        </w:rPr>
        <w:t xml:space="preserve"> </w:t>
      </w:r>
      <w:r>
        <w:rPr>
          <w:rFonts w:hint="cs"/>
          <w:rtl/>
        </w:rPr>
        <w:t>שחוק</w:t>
      </w:r>
      <w:r>
        <w:rPr>
          <w:rtl/>
        </w:rPr>
        <w:t xml:space="preserve"> </w:t>
      </w:r>
      <w:r>
        <w:rPr>
          <w:rFonts w:hint="cs"/>
          <w:rtl/>
        </w:rPr>
        <w:t>וקלות</w:t>
      </w:r>
      <w:r>
        <w:rPr>
          <w:rtl/>
        </w:rPr>
        <w:t xml:space="preserve"> </w:t>
      </w:r>
      <w:r>
        <w:rPr>
          <w:rFonts w:hint="cs"/>
          <w:rtl/>
        </w:rPr>
        <w:t>ראש</w:t>
      </w:r>
      <w:r>
        <w:rPr>
          <w:rtl/>
        </w:rPr>
        <w:t xml:space="preserve"> </w:t>
      </w:r>
      <w:r>
        <w:rPr>
          <w:rFonts w:hint="cs"/>
          <w:rtl/>
        </w:rPr>
        <w:t>וכדומה,</w:t>
      </w:r>
      <w:r>
        <w:rPr>
          <w:rtl/>
        </w:rPr>
        <w:t xml:space="preserve"> </w:t>
      </w:r>
      <w:r>
        <w:rPr>
          <w:rFonts w:hint="cs"/>
          <w:rtl/>
        </w:rPr>
        <w:t>אלא</w:t>
      </w:r>
      <w:r>
        <w:rPr>
          <w:rtl/>
        </w:rPr>
        <w:t xml:space="preserve"> </w:t>
      </w:r>
      <w:r>
        <w:rPr>
          <w:rFonts w:hint="cs"/>
          <w:rtl/>
        </w:rPr>
        <w:t>שאינו</w:t>
      </w:r>
      <w:r>
        <w:rPr>
          <w:rtl/>
        </w:rPr>
        <w:t xml:space="preserve"> </w:t>
      </w:r>
      <w:r>
        <w:rPr>
          <w:rFonts w:hint="cs"/>
          <w:rtl/>
        </w:rPr>
        <w:t>מקיים</w:t>
      </w:r>
      <w:r>
        <w:rPr>
          <w:rtl/>
        </w:rPr>
        <w:t xml:space="preserve"> </w:t>
      </w:r>
      <w:r>
        <w:rPr>
          <w:rFonts w:hint="cs"/>
          <w:rtl/>
        </w:rPr>
        <w:t>באותה</w:t>
      </w:r>
      <w:r>
        <w:rPr>
          <w:rtl/>
        </w:rPr>
        <w:t xml:space="preserve"> </w:t>
      </w:r>
      <w:r>
        <w:rPr>
          <w:rFonts w:hint="cs"/>
          <w:rtl/>
        </w:rPr>
        <w:t>שעה</w:t>
      </w:r>
      <w:r>
        <w:rPr>
          <w:rtl/>
        </w:rPr>
        <w:t xml:space="preserve"> </w:t>
      </w:r>
      <w:r>
        <w:rPr>
          <w:rFonts w:hint="cs"/>
          <w:rtl/>
        </w:rPr>
        <w:t>מצות</w:t>
      </w:r>
      <w:r>
        <w:rPr>
          <w:rtl/>
        </w:rPr>
        <w:t xml:space="preserve"> </w:t>
      </w:r>
      <w:r>
        <w:rPr>
          <w:rFonts w:hint="cs"/>
          <w:rtl/>
        </w:rPr>
        <w:t>תפילין,</w:t>
      </w:r>
      <w:r>
        <w:rPr>
          <w:rtl/>
        </w:rPr>
        <w:t xml:space="preserve"> </w:t>
      </w:r>
      <w:r>
        <w:rPr>
          <w:rFonts w:hint="cs"/>
          <w:rtl/>
        </w:rPr>
        <w:t>והרי</w:t>
      </w:r>
      <w:r>
        <w:rPr>
          <w:rtl/>
        </w:rPr>
        <w:t xml:space="preserve"> </w:t>
      </w:r>
      <w:r>
        <w:rPr>
          <w:rFonts w:hint="cs"/>
          <w:rtl/>
        </w:rPr>
        <w:t>הם</w:t>
      </w:r>
      <w:r>
        <w:rPr>
          <w:rtl/>
        </w:rPr>
        <w:t xml:space="preserve"> </w:t>
      </w:r>
      <w:r>
        <w:rPr>
          <w:rFonts w:hint="cs"/>
          <w:rtl/>
        </w:rPr>
        <w:t>כמונחים</w:t>
      </w:r>
      <w:r>
        <w:rPr>
          <w:rtl/>
        </w:rPr>
        <w:t xml:space="preserve"> </w:t>
      </w:r>
      <w:r>
        <w:rPr>
          <w:rFonts w:hint="cs"/>
          <w:rtl/>
        </w:rPr>
        <w:t>על</w:t>
      </w:r>
      <w:r>
        <w:rPr>
          <w:rtl/>
        </w:rPr>
        <w:t xml:space="preserve"> </w:t>
      </w:r>
      <w:r>
        <w:rPr>
          <w:rFonts w:hint="cs"/>
          <w:rtl/>
        </w:rPr>
        <w:t>הראש</w:t>
      </w:r>
      <w:r>
        <w:rPr>
          <w:rtl/>
        </w:rPr>
        <w:t xml:space="preserve"> </w:t>
      </w:r>
      <w:r>
        <w:rPr>
          <w:rFonts w:hint="cs"/>
          <w:rtl/>
        </w:rPr>
        <w:t>שלא</w:t>
      </w:r>
      <w:r>
        <w:rPr>
          <w:rtl/>
        </w:rPr>
        <w:t xml:space="preserve"> </w:t>
      </w:r>
      <w:r>
        <w:rPr>
          <w:rFonts w:hint="cs"/>
          <w:rtl/>
        </w:rPr>
        <w:t>לשם</w:t>
      </w:r>
      <w:r>
        <w:rPr>
          <w:rtl/>
        </w:rPr>
        <w:t xml:space="preserve"> </w:t>
      </w:r>
      <w:r>
        <w:rPr>
          <w:rFonts w:hint="cs"/>
          <w:rtl/>
        </w:rPr>
        <w:t>מצוה.</w:t>
      </w:r>
      <w:r>
        <w:rPr>
          <w:rtl/>
        </w:rPr>
        <w:t xml:space="preserve"> </w:t>
      </w:r>
      <w:r>
        <w:rPr>
          <w:rFonts w:hint="cs"/>
          <w:rtl/>
        </w:rPr>
        <w:t>ומש</w:t>
      </w:r>
      <w:r>
        <w:rPr>
          <w:rtl/>
        </w:rPr>
        <w:t>"</w:t>
      </w:r>
      <w:r>
        <w:rPr>
          <w:rFonts w:hint="cs"/>
          <w:rtl/>
        </w:rPr>
        <w:t>ה</w:t>
      </w:r>
      <w:r>
        <w:rPr>
          <w:rtl/>
        </w:rPr>
        <w:t xml:space="preserve"> </w:t>
      </w:r>
      <w:r>
        <w:rPr>
          <w:rFonts w:hint="cs"/>
          <w:rtl/>
        </w:rPr>
        <w:t>כתב</w:t>
      </w:r>
      <w:r>
        <w:rPr>
          <w:rtl/>
        </w:rPr>
        <w:t xml:space="preserve"> </w:t>
      </w:r>
      <w:r>
        <w:rPr>
          <w:rFonts w:hint="cs"/>
          <w:rtl/>
        </w:rPr>
        <w:t>הרמב</w:t>
      </w:r>
      <w:r>
        <w:rPr>
          <w:rtl/>
        </w:rPr>
        <w:t>"</w:t>
      </w:r>
      <w:r>
        <w:rPr>
          <w:rFonts w:hint="cs"/>
          <w:rtl/>
        </w:rPr>
        <w:t>ם</w:t>
      </w:r>
      <w:r>
        <w:rPr>
          <w:rtl/>
        </w:rPr>
        <w:t xml:space="preserve"> </w:t>
      </w:r>
      <w:r>
        <w:rPr>
          <w:rFonts w:hint="cs"/>
          <w:rtl/>
        </w:rPr>
        <w:t>שם</w:t>
      </w:r>
      <w:r>
        <w:rPr>
          <w:rtl/>
        </w:rPr>
        <w:t xml:space="preserve"> </w:t>
      </w:r>
      <w:r>
        <w:rPr>
          <w:rFonts w:hint="cs"/>
          <w:rtl/>
        </w:rPr>
        <w:t>בהל</w:t>
      </w:r>
      <w:r>
        <w:rPr>
          <w:rtl/>
        </w:rPr>
        <w:t xml:space="preserve">' </w:t>
      </w:r>
      <w:r>
        <w:rPr>
          <w:rFonts w:hint="cs"/>
          <w:rtl/>
        </w:rPr>
        <w:t>י</w:t>
      </w:r>
      <w:r>
        <w:rPr>
          <w:rtl/>
        </w:rPr>
        <w:t>"</w:t>
      </w:r>
      <w:r>
        <w:rPr>
          <w:rFonts w:hint="cs"/>
          <w:rtl/>
        </w:rPr>
        <w:t>ג</w:t>
      </w:r>
      <w:r>
        <w:rPr>
          <w:rtl/>
        </w:rPr>
        <w:t xml:space="preserve"> </w:t>
      </w:r>
      <w:r>
        <w:rPr>
          <w:rFonts w:hint="cs"/>
          <w:rtl/>
        </w:rPr>
        <w:t>מצטער</w:t>
      </w:r>
      <w:r>
        <w:rPr>
          <w:rtl/>
        </w:rPr>
        <w:t xml:space="preserve"> </w:t>
      </w:r>
      <w:r>
        <w:rPr>
          <w:rFonts w:hint="cs"/>
          <w:rtl/>
        </w:rPr>
        <w:t>ומי</w:t>
      </w:r>
      <w:r>
        <w:rPr>
          <w:rtl/>
        </w:rPr>
        <w:t xml:space="preserve"> </w:t>
      </w:r>
      <w:r>
        <w:rPr>
          <w:rFonts w:hint="cs"/>
          <w:rtl/>
        </w:rPr>
        <w:t>שאין</w:t>
      </w:r>
      <w:r>
        <w:rPr>
          <w:rtl/>
        </w:rPr>
        <w:t xml:space="preserve"> </w:t>
      </w:r>
      <w:r>
        <w:rPr>
          <w:rFonts w:hint="cs"/>
          <w:rtl/>
        </w:rPr>
        <w:t>דעתו</w:t>
      </w:r>
      <w:r>
        <w:rPr>
          <w:rtl/>
        </w:rPr>
        <w:t xml:space="preserve"> </w:t>
      </w:r>
      <w:r>
        <w:rPr>
          <w:rFonts w:hint="cs"/>
          <w:rtl/>
        </w:rPr>
        <w:t>מיושבת</w:t>
      </w:r>
      <w:r>
        <w:rPr>
          <w:rtl/>
        </w:rPr>
        <w:t xml:space="preserve"> </w:t>
      </w:r>
      <w:r>
        <w:rPr>
          <w:rFonts w:hint="cs"/>
          <w:rtl/>
        </w:rPr>
        <w:t>עליו</w:t>
      </w:r>
      <w:r>
        <w:rPr>
          <w:rtl/>
        </w:rPr>
        <w:t xml:space="preserve"> </w:t>
      </w:r>
      <w:r>
        <w:rPr>
          <w:rFonts w:hint="cs"/>
          <w:rtl/>
        </w:rPr>
        <w:t>פטור</w:t>
      </w:r>
      <w:r>
        <w:rPr>
          <w:rtl/>
        </w:rPr>
        <w:t xml:space="preserve"> </w:t>
      </w:r>
      <w:r>
        <w:rPr>
          <w:rFonts w:hint="cs"/>
          <w:rtl/>
        </w:rPr>
        <w:t>מן</w:t>
      </w:r>
      <w:r>
        <w:rPr>
          <w:rtl/>
        </w:rPr>
        <w:t xml:space="preserve"> </w:t>
      </w:r>
      <w:r>
        <w:rPr>
          <w:rFonts w:hint="cs"/>
          <w:rtl/>
        </w:rPr>
        <w:t>התפילין</w:t>
      </w:r>
      <w:r>
        <w:rPr>
          <w:rtl/>
        </w:rPr>
        <w:t xml:space="preserve"> </w:t>
      </w:r>
      <w:r>
        <w:rPr>
          <w:rFonts w:hint="cs"/>
          <w:rtl/>
        </w:rPr>
        <w:t>שהמניח</w:t>
      </w:r>
      <w:r>
        <w:rPr>
          <w:rtl/>
        </w:rPr>
        <w:t xml:space="preserve"> </w:t>
      </w:r>
      <w:r>
        <w:rPr>
          <w:rFonts w:hint="cs"/>
          <w:rtl/>
        </w:rPr>
        <w:t>תפילין</w:t>
      </w:r>
      <w:r>
        <w:rPr>
          <w:rtl/>
        </w:rPr>
        <w:t xml:space="preserve"> </w:t>
      </w:r>
      <w:r>
        <w:rPr>
          <w:rFonts w:hint="cs"/>
          <w:rtl/>
        </w:rPr>
        <w:t>אסור</w:t>
      </w:r>
      <w:r>
        <w:rPr>
          <w:rtl/>
        </w:rPr>
        <w:t xml:space="preserve"> </w:t>
      </w:r>
      <w:r>
        <w:rPr>
          <w:rFonts w:hint="cs"/>
          <w:rtl/>
        </w:rPr>
        <w:t>לו</w:t>
      </w:r>
      <w:r>
        <w:rPr>
          <w:rtl/>
        </w:rPr>
        <w:t xml:space="preserve"> </w:t>
      </w:r>
      <w:r>
        <w:rPr>
          <w:rFonts w:hint="cs"/>
          <w:rtl/>
        </w:rPr>
        <w:t>להסיח</w:t>
      </w:r>
      <w:r>
        <w:rPr>
          <w:rtl/>
        </w:rPr>
        <w:t xml:space="preserve"> </w:t>
      </w:r>
      <w:r>
        <w:rPr>
          <w:rFonts w:hint="cs"/>
          <w:rtl/>
        </w:rPr>
        <w:t>דעתו</w:t>
      </w:r>
      <w:r>
        <w:rPr>
          <w:rtl/>
        </w:rPr>
        <w:t xml:space="preserve"> </w:t>
      </w:r>
      <w:r>
        <w:rPr>
          <w:rFonts w:hint="cs"/>
          <w:rtl/>
        </w:rPr>
        <w:t>מהם,</w:t>
      </w:r>
      <w:r>
        <w:rPr>
          <w:rtl/>
        </w:rPr>
        <w:t xml:space="preserve"> </w:t>
      </w:r>
      <w:r>
        <w:rPr>
          <w:rFonts w:hint="cs"/>
          <w:rtl/>
        </w:rPr>
        <w:t>ולא</w:t>
      </w:r>
      <w:r>
        <w:rPr>
          <w:rtl/>
        </w:rPr>
        <w:t xml:space="preserve"> </w:t>
      </w:r>
      <w:r>
        <w:rPr>
          <w:rFonts w:hint="cs"/>
          <w:rtl/>
        </w:rPr>
        <w:t>כתב</w:t>
      </w:r>
      <w:r>
        <w:rPr>
          <w:rtl/>
        </w:rPr>
        <w:t xml:space="preserve"> </w:t>
      </w:r>
      <w:r>
        <w:rPr>
          <w:rFonts w:hint="cs"/>
          <w:rtl/>
        </w:rPr>
        <w:t>שהמצטער</w:t>
      </w:r>
      <w:r>
        <w:rPr>
          <w:rtl/>
        </w:rPr>
        <w:t xml:space="preserve"> </w:t>
      </w:r>
      <w:r>
        <w:rPr>
          <w:rFonts w:hint="cs"/>
          <w:rtl/>
        </w:rPr>
        <w:t>וכדומה</w:t>
      </w:r>
      <w:r>
        <w:rPr>
          <w:rtl/>
        </w:rPr>
        <w:t xml:space="preserve"> </w:t>
      </w:r>
      <w:r>
        <w:rPr>
          <w:rFonts w:hint="cs"/>
          <w:rtl/>
        </w:rPr>
        <w:t>אסור</w:t>
      </w:r>
      <w:r>
        <w:rPr>
          <w:rtl/>
        </w:rPr>
        <w:t xml:space="preserve"> </w:t>
      </w:r>
      <w:r>
        <w:rPr>
          <w:rFonts w:hint="cs"/>
          <w:rtl/>
        </w:rPr>
        <w:t>להניח</w:t>
      </w:r>
      <w:r>
        <w:rPr>
          <w:rtl/>
        </w:rPr>
        <w:t xml:space="preserve"> </w:t>
      </w:r>
      <w:r>
        <w:rPr>
          <w:rFonts w:hint="cs"/>
          <w:rtl/>
        </w:rPr>
        <w:t>תפילין,</w:t>
      </w:r>
      <w:r>
        <w:rPr>
          <w:rtl/>
        </w:rPr>
        <w:t xml:space="preserve"> </w:t>
      </w:r>
      <w:r>
        <w:rPr>
          <w:rFonts w:hint="cs"/>
          <w:rtl/>
        </w:rPr>
        <w:t>אלא</w:t>
      </w:r>
      <w:r>
        <w:rPr>
          <w:rtl/>
        </w:rPr>
        <w:t xml:space="preserve"> </w:t>
      </w:r>
      <w:r>
        <w:rPr>
          <w:rFonts w:hint="cs"/>
          <w:rtl/>
        </w:rPr>
        <w:t>פטור</w:t>
      </w:r>
      <w:r>
        <w:rPr>
          <w:rtl/>
        </w:rPr>
        <w:t xml:space="preserve"> </w:t>
      </w:r>
      <w:r>
        <w:rPr>
          <w:rFonts w:hint="cs"/>
          <w:rtl/>
        </w:rPr>
        <w:t>משום</w:t>
      </w:r>
      <w:r>
        <w:rPr>
          <w:rtl/>
        </w:rPr>
        <w:t xml:space="preserve"> </w:t>
      </w:r>
      <w:r>
        <w:rPr>
          <w:rFonts w:hint="cs"/>
          <w:rtl/>
        </w:rPr>
        <w:t>שאינו</w:t>
      </w:r>
      <w:r>
        <w:rPr>
          <w:rtl/>
        </w:rPr>
        <w:t xml:space="preserve"> </w:t>
      </w:r>
      <w:r>
        <w:rPr>
          <w:rFonts w:hint="cs"/>
          <w:rtl/>
        </w:rPr>
        <w:t>מקיים</w:t>
      </w:r>
      <w:r>
        <w:rPr>
          <w:rtl/>
        </w:rPr>
        <w:t xml:space="preserve"> </w:t>
      </w:r>
      <w:r>
        <w:rPr>
          <w:rFonts w:hint="cs"/>
          <w:rtl/>
        </w:rPr>
        <w:t>המצוה,</w:t>
      </w:r>
      <w:r>
        <w:rPr>
          <w:rtl/>
        </w:rPr>
        <w:t xml:space="preserve"> </w:t>
      </w:r>
      <w:r>
        <w:rPr>
          <w:rFonts w:hint="cs"/>
          <w:rtl/>
        </w:rPr>
        <w:t>אבל</w:t>
      </w:r>
      <w:r>
        <w:rPr>
          <w:rtl/>
        </w:rPr>
        <w:t xml:space="preserve"> </w:t>
      </w:r>
      <w:r>
        <w:rPr>
          <w:rFonts w:hint="cs"/>
          <w:rtl/>
        </w:rPr>
        <w:t>איסור</w:t>
      </w:r>
      <w:r>
        <w:rPr>
          <w:rtl/>
        </w:rPr>
        <w:t xml:space="preserve"> </w:t>
      </w:r>
      <w:r>
        <w:rPr>
          <w:rFonts w:hint="cs"/>
          <w:rtl/>
        </w:rPr>
        <w:t>אין</w:t>
      </w:r>
      <w:r>
        <w:rPr>
          <w:rtl/>
        </w:rPr>
        <w:t xml:space="preserve"> </w:t>
      </w:r>
      <w:r>
        <w:rPr>
          <w:rFonts w:hint="cs"/>
          <w:rtl/>
        </w:rPr>
        <w:t>בזה</w:t>
      </w:r>
      <w:r>
        <w:rPr>
          <w:rtl/>
        </w:rPr>
        <w:t xml:space="preserve">, </w:t>
      </w:r>
      <w:r>
        <w:rPr>
          <w:rFonts w:hint="cs"/>
          <w:rtl/>
        </w:rPr>
        <w:t>אלא</w:t>
      </w:r>
      <w:r>
        <w:rPr>
          <w:rtl/>
        </w:rPr>
        <w:t xml:space="preserve"> </w:t>
      </w:r>
      <w:r>
        <w:rPr>
          <w:rFonts w:hint="cs"/>
          <w:rtl/>
        </w:rPr>
        <w:t>שמבטל</w:t>
      </w:r>
      <w:r>
        <w:rPr>
          <w:rtl/>
        </w:rPr>
        <w:t xml:space="preserve"> </w:t>
      </w:r>
      <w:r>
        <w:rPr>
          <w:rFonts w:hint="cs"/>
          <w:rtl/>
        </w:rPr>
        <w:t>המצוה</w:t>
      </w:r>
      <w:r>
        <w:rPr>
          <w:rtl/>
        </w:rPr>
        <w:t xml:space="preserve"> </w:t>
      </w:r>
      <w:r>
        <w:rPr>
          <w:rFonts w:hint="cs"/>
          <w:rtl/>
        </w:rPr>
        <w:t>בשעה</w:t>
      </w:r>
      <w:r>
        <w:rPr>
          <w:rtl/>
        </w:rPr>
        <w:t xml:space="preserve"> </w:t>
      </w:r>
      <w:r>
        <w:rPr>
          <w:rFonts w:hint="cs"/>
          <w:rtl/>
        </w:rPr>
        <w:t>שיכול</w:t>
      </w:r>
      <w:r>
        <w:rPr>
          <w:rtl/>
        </w:rPr>
        <w:t xml:space="preserve"> </w:t>
      </w:r>
      <w:r>
        <w:rPr>
          <w:rFonts w:hint="cs"/>
          <w:rtl/>
        </w:rPr>
        <w:t>לקיימה</w:t>
      </w:r>
      <w:r>
        <w:rPr>
          <w:rtl/>
        </w:rPr>
        <w:t xml:space="preserve">, </w:t>
      </w:r>
      <w:r>
        <w:rPr>
          <w:rFonts w:hint="cs"/>
          <w:rtl/>
        </w:rPr>
        <w:t>וזהו</w:t>
      </w:r>
      <w:r>
        <w:rPr>
          <w:rtl/>
        </w:rPr>
        <w:t xml:space="preserve"> </w:t>
      </w:r>
      <w:r>
        <w:rPr>
          <w:rFonts w:hint="cs"/>
          <w:rtl/>
        </w:rPr>
        <w:t>דוקא</w:t>
      </w:r>
      <w:r>
        <w:rPr>
          <w:rtl/>
        </w:rPr>
        <w:t xml:space="preserve"> </w:t>
      </w:r>
      <w:r>
        <w:rPr>
          <w:rFonts w:hint="cs"/>
          <w:rtl/>
        </w:rPr>
        <w:t>בשעה</w:t>
      </w:r>
      <w:r>
        <w:rPr>
          <w:rtl/>
        </w:rPr>
        <w:t xml:space="preserve"> </w:t>
      </w:r>
      <w:r>
        <w:rPr>
          <w:rFonts w:hint="cs"/>
          <w:rtl/>
        </w:rPr>
        <w:t>שאינו</w:t>
      </w:r>
      <w:r>
        <w:rPr>
          <w:rtl/>
        </w:rPr>
        <w:t xml:space="preserve"> </w:t>
      </w:r>
      <w:r>
        <w:rPr>
          <w:rFonts w:hint="cs"/>
          <w:rtl/>
        </w:rPr>
        <w:t>מצטער</w:t>
      </w:r>
      <w:r>
        <w:rPr>
          <w:rtl/>
        </w:rPr>
        <w:t xml:space="preserve"> </w:t>
      </w:r>
      <w:r>
        <w:rPr>
          <w:rFonts w:hint="cs"/>
          <w:rtl/>
        </w:rPr>
        <w:t>ודעתו</w:t>
      </w:r>
      <w:r>
        <w:rPr>
          <w:rtl/>
        </w:rPr>
        <w:t xml:space="preserve"> </w:t>
      </w:r>
      <w:r>
        <w:rPr>
          <w:rFonts w:hint="cs"/>
          <w:rtl/>
        </w:rPr>
        <w:t>מיושבת</w:t>
      </w:r>
      <w:r>
        <w:rPr>
          <w:rtl/>
        </w:rPr>
        <w:t xml:space="preserve"> </w:t>
      </w:r>
      <w:r>
        <w:rPr>
          <w:rFonts w:hint="cs"/>
          <w:rtl/>
        </w:rPr>
        <w:t>עליו</w:t>
      </w:r>
      <w:r>
        <w:rPr>
          <w:rtl/>
        </w:rPr>
        <w:t xml:space="preserve"> </w:t>
      </w:r>
      <w:r>
        <w:rPr>
          <w:rFonts w:hint="cs"/>
          <w:rtl/>
        </w:rPr>
        <w:t>אסור</w:t>
      </w:r>
      <w:r>
        <w:rPr>
          <w:rtl/>
        </w:rPr>
        <w:t xml:space="preserve"> </w:t>
      </w:r>
      <w:r>
        <w:rPr>
          <w:rFonts w:hint="cs"/>
          <w:rtl/>
        </w:rPr>
        <w:t>להסיח</w:t>
      </w:r>
      <w:r>
        <w:rPr>
          <w:rtl/>
        </w:rPr>
        <w:t xml:space="preserve"> </w:t>
      </w:r>
      <w:r>
        <w:rPr>
          <w:rFonts w:hint="cs"/>
          <w:rtl/>
        </w:rPr>
        <w:t>דעתו</w:t>
      </w:r>
      <w:r>
        <w:rPr>
          <w:rtl/>
        </w:rPr>
        <w:t xml:space="preserve"> </w:t>
      </w:r>
      <w:r>
        <w:rPr>
          <w:rFonts w:hint="cs"/>
          <w:rtl/>
        </w:rPr>
        <w:t>ולבטל</w:t>
      </w:r>
      <w:r>
        <w:rPr>
          <w:rtl/>
        </w:rPr>
        <w:t xml:space="preserve"> </w:t>
      </w:r>
      <w:r>
        <w:rPr>
          <w:rFonts w:hint="cs"/>
          <w:rtl/>
        </w:rPr>
        <w:t>המצוה</w:t>
      </w:r>
      <w:r>
        <w:rPr>
          <w:rtl/>
        </w:rPr>
        <w:t xml:space="preserve">, </w:t>
      </w:r>
      <w:r>
        <w:rPr>
          <w:rFonts w:hint="cs"/>
          <w:rtl/>
        </w:rPr>
        <w:t>אבל</w:t>
      </w:r>
      <w:r>
        <w:rPr>
          <w:rtl/>
        </w:rPr>
        <w:t xml:space="preserve"> </w:t>
      </w:r>
      <w:r>
        <w:rPr>
          <w:rFonts w:hint="cs"/>
          <w:rtl/>
        </w:rPr>
        <w:t>מצטער</w:t>
      </w:r>
      <w:r>
        <w:rPr>
          <w:rtl/>
        </w:rPr>
        <w:t xml:space="preserve"> </w:t>
      </w:r>
      <w:r>
        <w:rPr>
          <w:rFonts w:hint="cs"/>
          <w:rtl/>
        </w:rPr>
        <w:t>פטור,</w:t>
      </w:r>
      <w:r>
        <w:rPr>
          <w:rtl/>
        </w:rPr>
        <w:t xml:space="preserve"> </w:t>
      </w:r>
      <w:r>
        <w:rPr>
          <w:rFonts w:hint="cs"/>
          <w:rtl/>
        </w:rPr>
        <w:t>שאין</w:t>
      </w:r>
      <w:r>
        <w:rPr>
          <w:rtl/>
        </w:rPr>
        <w:t xml:space="preserve"> </w:t>
      </w:r>
      <w:r>
        <w:rPr>
          <w:rFonts w:hint="cs"/>
          <w:rtl/>
        </w:rPr>
        <w:t>עליו</w:t>
      </w:r>
      <w:r>
        <w:rPr>
          <w:rtl/>
        </w:rPr>
        <w:t xml:space="preserve"> </w:t>
      </w:r>
      <w:r>
        <w:rPr>
          <w:rFonts w:hint="cs"/>
          <w:rtl/>
        </w:rPr>
        <w:t>החיוב</w:t>
      </w:r>
      <w:r>
        <w:rPr>
          <w:rtl/>
        </w:rPr>
        <w:t xml:space="preserve"> </w:t>
      </w:r>
      <w:r>
        <w:rPr>
          <w:rFonts w:hint="cs"/>
          <w:rtl/>
        </w:rPr>
        <w:t>במצות</w:t>
      </w:r>
      <w:r>
        <w:rPr>
          <w:rtl/>
        </w:rPr>
        <w:t xml:space="preserve"> </w:t>
      </w:r>
      <w:r>
        <w:rPr>
          <w:rFonts w:hint="cs"/>
          <w:rtl/>
        </w:rPr>
        <w:t>תפילין,</w:t>
      </w:r>
      <w:r>
        <w:rPr>
          <w:rtl/>
        </w:rPr>
        <w:t xml:space="preserve"> </w:t>
      </w:r>
      <w:r>
        <w:rPr>
          <w:rFonts w:hint="cs"/>
          <w:rtl/>
        </w:rPr>
        <w:t>כיון</w:t>
      </w:r>
      <w:r>
        <w:rPr>
          <w:rtl/>
        </w:rPr>
        <w:t xml:space="preserve"> </w:t>
      </w:r>
      <w:r>
        <w:rPr>
          <w:rFonts w:hint="cs"/>
          <w:rtl/>
        </w:rPr>
        <w:t>דאף</w:t>
      </w:r>
      <w:r>
        <w:rPr>
          <w:rtl/>
        </w:rPr>
        <w:t xml:space="preserve"> </w:t>
      </w:r>
      <w:r>
        <w:rPr>
          <w:rFonts w:hint="cs"/>
          <w:rtl/>
        </w:rPr>
        <w:t>אם</w:t>
      </w:r>
      <w:r>
        <w:rPr>
          <w:rtl/>
        </w:rPr>
        <w:t xml:space="preserve"> </w:t>
      </w:r>
      <w:r>
        <w:rPr>
          <w:rFonts w:hint="cs"/>
          <w:rtl/>
        </w:rPr>
        <w:t>יניחם</w:t>
      </w:r>
      <w:r>
        <w:rPr>
          <w:rtl/>
        </w:rPr>
        <w:t xml:space="preserve"> </w:t>
      </w:r>
      <w:r>
        <w:rPr>
          <w:rFonts w:hint="cs"/>
          <w:rtl/>
        </w:rPr>
        <w:t>לא</w:t>
      </w:r>
      <w:r>
        <w:rPr>
          <w:rtl/>
        </w:rPr>
        <w:t xml:space="preserve"> </w:t>
      </w:r>
      <w:r>
        <w:rPr>
          <w:rFonts w:hint="cs"/>
          <w:rtl/>
        </w:rPr>
        <w:t>יקיים</w:t>
      </w:r>
      <w:r>
        <w:rPr>
          <w:rtl/>
        </w:rPr>
        <w:t xml:space="preserve"> </w:t>
      </w:r>
      <w:r>
        <w:rPr>
          <w:rFonts w:hint="cs"/>
          <w:rtl/>
        </w:rPr>
        <w:t>המצוה</w:t>
      </w:r>
      <w:r>
        <w:rPr>
          <w:rtl/>
        </w:rPr>
        <w:t xml:space="preserve"> </w:t>
      </w:r>
      <w:r>
        <w:rPr>
          <w:rFonts w:hint="cs"/>
          <w:rtl/>
        </w:rPr>
        <w:t>משום</w:t>
      </w:r>
      <w:r>
        <w:rPr>
          <w:rtl/>
        </w:rPr>
        <w:t xml:space="preserve"> </w:t>
      </w:r>
      <w:r>
        <w:rPr>
          <w:rFonts w:hint="cs"/>
          <w:rtl/>
        </w:rPr>
        <w:t>היסח</w:t>
      </w:r>
      <w:r>
        <w:rPr>
          <w:rtl/>
        </w:rPr>
        <w:t xml:space="preserve"> </w:t>
      </w:r>
      <w:r>
        <w:rPr>
          <w:rFonts w:hint="cs"/>
          <w:rtl/>
        </w:rPr>
        <w:t>הדעת</w:t>
      </w:r>
      <w:r>
        <w:rPr>
          <w:rtl/>
        </w:rPr>
        <w:t xml:space="preserve"> (</w:t>
      </w:r>
      <w:r>
        <w:rPr>
          <w:rFonts w:hint="cs"/>
          <w:rtl/>
        </w:rPr>
        <w:t>ויהיה</w:t>
      </w:r>
      <w:r>
        <w:rPr>
          <w:rtl/>
        </w:rPr>
        <w:t xml:space="preserve"> </w:t>
      </w:r>
      <w:r>
        <w:rPr>
          <w:rFonts w:hint="cs"/>
          <w:rtl/>
        </w:rPr>
        <w:t>בכלל</w:t>
      </w:r>
      <w:r>
        <w:rPr>
          <w:rtl/>
        </w:rPr>
        <w:t xml:space="preserve"> </w:t>
      </w:r>
      <w:r>
        <w:rPr>
          <w:rFonts w:hint="cs"/>
          <w:rtl/>
        </w:rPr>
        <w:t>ברכה</w:t>
      </w:r>
      <w:r>
        <w:rPr>
          <w:rtl/>
        </w:rPr>
        <w:t xml:space="preserve"> </w:t>
      </w:r>
      <w:r>
        <w:rPr>
          <w:rFonts w:hint="cs"/>
          <w:rtl/>
        </w:rPr>
        <w:t>לבטלה</w:t>
      </w:r>
      <w:r>
        <w:rPr>
          <w:rtl/>
        </w:rPr>
        <w:t>)</w:t>
      </w:r>
      <w:r>
        <w:rPr>
          <w:rFonts w:hint="cs"/>
          <w:rtl/>
        </w:rPr>
        <w:t>,</w:t>
      </w:r>
      <w:r>
        <w:rPr>
          <w:rtl/>
        </w:rPr>
        <w:t xml:space="preserve"> </w:t>
      </w:r>
      <w:r>
        <w:rPr>
          <w:rFonts w:hint="cs"/>
          <w:rtl/>
        </w:rPr>
        <w:t>אבל</w:t>
      </w:r>
      <w:r>
        <w:rPr>
          <w:rtl/>
        </w:rPr>
        <w:t xml:space="preserve"> </w:t>
      </w:r>
      <w:r>
        <w:rPr>
          <w:rFonts w:hint="cs"/>
          <w:rtl/>
        </w:rPr>
        <w:t>אם</w:t>
      </w:r>
      <w:r>
        <w:rPr>
          <w:rtl/>
        </w:rPr>
        <w:t xml:space="preserve"> </w:t>
      </w:r>
      <w:r>
        <w:rPr>
          <w:rFonts w:hint="cs"/>
          <w:rtl/>
        </w:rPr>
        <w:t>מנח</w:t>
      </w:r>
      <w:r>
        <w:rPr>
          <w:rtl/>
        </w:rPr>
        <w:t xml:space="preserve"> </w:t>
      </w:r>
      <w:r>
        <w:rPr>
          <w:rFonts w:hint="cs"/>
          <w:rtl/>
        </w:rPr>
        <w:t>להו</w:t>
      </w:r>
      <w:r>
        <w:rPr>
          <w:rtl/>
        </w:rPr>
        <w:t xml:space="preserve"> </w:t>
      </w:r>
      <w:r>
        <w:rPr>
          <w:rFonts w:hint="cs"/>
          <w:rtl/>
        </w:rPr>
        <w:t>ליכא</w:t>
      </w:r>
      <w:r>
        <w:rPr>
          <w:rtl/>
        </w:rPr>
        <w:t xml:space="preserve"> </w:t>
      </w:r>
      <w:r>
        <w:rPr>
          <w:rFonts w:hint="cs"/>
          <w:rtl/>
        </w:rPr>
        <w:t>איסורא</w:t>
      </w:r>
      <w:r>
        <w:rPr>
          <w:rtl/>
        </w:rPr>
        <w:t>.</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(שם)</w:t>
      </w:r>
    </w:p>
    <w:p w14:paraId="012AB341" w14:textId="77777777" w:rsidR="00417F97" w:rsidRDefault="00417F97" w:rsidP="00417F97">
      <w:pPr>
        <w:rPr>
          <w:rtl/>
        </w:rPr>
      </w:pPr>
      <w:r>
        <w:rPr>
          <w:rFonts w:hint="cs"/>
          <w:rtl/>
        </w:rPr>
        <w:t>לדבריו, בהסחת דעת מן התפילין</w:t>
      </w:r>
      <w:r w:rsidRPr="00397E3F">
        <w:rPr>
          <w:rFonts w:hint="cs"/>
          <w:rtl/>
        </w:rPr>
        <w:t xml:space="preserve"> </w:t>
      </w:r>
      <w:r>
        <w:rPr>
          <w:rFonts w:hint="cs"/>
          <w:rtl/>
        </w:rPr>
        <w:t>אין איסור אלא ביטול של מצוות תפילין, המתקיימת רק כאשר האדם מודע לקיומן של התפילין ואינו מסיח את דעתו מהן.</w:t>
      </w:r>
    </w:p>
    <w:p w14:paraId="5E2B84FA" w14:textId="77777777" w:rsidR="00417F97" w:rsidRDefault="00417F97" w:rsidP="00417F97">
      <w:pPr>
        <w:rPr>
          <w:rtl/>
        </w:rPr>
      </w:pPr>
      <w:r>
        <w:rPr>
          <w:rFonts w:hint="cs"/>
          <w:rtl/>
        </w:rPr>
        <w:t>הגדרה זו ביחס להיסח הדעת, שזהו תנאי לקיום מצוות תפילין, מפורשת בדברי ספר החינוך:</w:t>
      </w:r>
    </w:p>
    <w:p w14:paraId="469945C9" w14:textId="6FE38428" w:rsidR="00417F97" w:rsidRDefault="00417F97" w:rsidP="00417F97">
      <w:pPr>
        <w:ind w:left="266"/>
        <w:rPr>
          <w:rtl/>
        </w:rPr>
      </w:pPr>
      <w:r>
        <w:rPr>
          <w:rFonts w:hint="cs"/>
          <w:rtl/>
        </w:rPr>
        <w:t>משרשי</w:t>
      </w:r>
      <w:r>
        <w:rPr>
          <w:rtl/>
        </w:rPr>
        <w:t xml:space="preserve"> </w:t>
      </w:r>
      <w:r>
        <w:rPr>
          <w:rFonts w:hint="cs"/>
          <w:rtl/>
        </w:rPr>
        <w:t>המצוה</w:t>
      </w:r>
      <w:r>
        <w:rPr>
          <w:rtl/>
        </w:rPr>
        <w:t xml:space="preserve">, </w:t>
      </w:r>
      <w:r>
        <w:rPr>
          <w:rFonts w:hint="cs"/>
          <w:rtl/>
        </w:rPr>
        <w:t>לפי</w:t>
      </w:r>
      <w:r>
        <w:rPr>
          <w:rtl/>
        </w:rPr>
        <w:t xml:space="preserve"> </w:t>
      </w:r>
      <w:r>
        <w:rPr>
          <w:rFonts w:hint="cs"/>
          <w:rtl/>
        </w:rPr>
        <w:t>שהאדם</w:t>
      </w:r>
      <w:r>
        <w:rPr>
          <w:rtl/>
        </w:rPr>
        <w:t xml:space="preserve"> </w:t>
      </w:r>
      <w:r>
        <w:rPr>
          <w:rFonts w:hint="cs"/>
          <w:rtl/>
        </w:rPr>
        <w:t>בהיותו</w:t>
      </w:r>
      <w:r>
        <w:rPr>
          <w:rtl/>
        </w:rPr>
        <w:t xml:space="preserve"> </w:t>
      </w:r>
      <w:r>
        <w:rPr>
          <w:rFonts w:hint="cs"/>
          <w:rtl/>
        </w:rPr>
        <w:t>בעל</w:t>
      </w:r>
      <w:r>
        <w:rPr>
          <w:rtl/>
        </w:rPr>
        <w:t xml:space="preserve"> </w:t>
      </w:r>
      <w:r>
        <w:rPr>
          <w:rFonts w:hint="cs"/>
          <w:rtl/>
        </w:rPr>
        <w:t>חומר</w:t>
      </w:r>
      <w:r>
        <w:rPr>
          <w:rtl/>
        </w:rPr>
        <w:t xml:space="preserve"> </w:t>
      </w:r>
      <w:r>
        <w:rPr>
          <w:rFonts w:hint="cs"/>
          <w:rtl/>
        </w:rPr>
        <w:t>ימשך</w:t>
      </w:r>
      <w:r>
        <w:rPr>
          <w:rtl/>
        </w:rPr>
        <w:t xml:space="preserve"> </w:t>
      </w:r>
      <w:r>
        <w:rPr>
          <w:rFonts w:hint="cs"/>
          <w:rtl/>
        </w:rPr>
        <w:t>בהכרח</w:t>
      </w:r>
      <w:r>
        <w:rPr>
          <w:rtl/>
        </w:rPr>
        <w:t xml:space="preserve"> </w:t>
      </w:r>
      <w:r>
        <w:rPr>
          <w:rFonts w:hint="cs"/>
          <w:rtl/>
        </w:rPr>
        <w:t>אחר</w:t>
      </w:r>
      <w:r>
        <w:rPr>
          <w:rtl/>
        </w:rPr>
        <w:t xml:space="preserve"> </w:t>
      </w:r>
      <w:r>
        <w:rPr>
          <w:rFonts w:hint="cs"/>
          <w:rtl/>
        </w:rPr>
        <w:t>התאוות</w:t>
      </w:r>
      <w:r>
        <w:rPr>
          <w:rtl/>
        </w:rPr>
        <w:t xml:space="preserve">, </w:t>
      </w:r>
      <w:r>
        <w:rPr>
          <w:rFonts w:hint="cs"/>
          <w:rtl/>
        </w:rPr>
        <w:t>כי</w:t>
      </w:r>
      <w:r>
        <w:rPr>
          <w:rtl/>
        </w:rPr>
        <w:t xml:space="preserve"> </w:t>
      </w:r>
      <w:r>
        <w:rPr>
          <w:rFonts w:hint="cs"/>
          <w:rtl/>
        </w:rPr>
        <w:t>כן</w:t>
      </w:r>
      <w:r>
        <w:rPr>
          <w:rtl/>
        </w:rPr>
        <w:t xml:space="preserve"> </w:t>
      </w:r>
      <w:r>
        <w:rPr>
          <w:rFonts w:hint="cs"/>
          <w:rtl/>
        </w:rPr>
        <w:t>טבע</w:t>
      </w:r>
      <w:r>
        <w:rPr>
          <w:rtl/>
        </w:rPr>
        <w:t xml:space="preserve"> </w:t>
      </w:r>
      <w:r>
        <w:rPr>
          <w:rFonts w:hint="cs"/>
          <w:rtl/>
        </w:rPr>
        <w:t>החומר</w:t>
      </w:r>
      <w:r>
        <w:rPr>
          <w:rtl/>
        </w:rPr>
        <w:t xml:space="preserve"> </w:t>
      </w:r>
      <w:r>
        <w:rPr>
          <w:rFonts w:hint="cs"/>
          <w:rtl/>
        </w:rPr>
        <w:t>לבקש</w:t>
      </w:r>
      <w:r>
        <w:rPr>
          <w:rtl/>
        </w:rPr>
        <w:t xml:space="preserve"> </w:t>
      </w:r>
      <w:r>
        <w:rPr>
          <w:rFonts w:hint="cs"/>
          <w:rtl/>
        </w:rPr>
        <w:t>כל</w:t>
      </w:r>
      <w:r>
        <w:rPr>
          <w:rtl/>
        </w:rPr>
        <w:t xml:space="preserve"> </w:t>
      </w:r>
      <w:r>
        <w:rPr>
          <w:rFonts w:hint="cs"/>
          <w:rtl/>
        </w:rPr>
        <w:t>הנאות</w:t>
      </w:r>
      <w:r>
        <w:rPr>
          <w:rtl/>
        </w:rPr>
        <w:t xml:space="preserve"> </w:t>
      </w:r>
      <w:r>
        <w:rPr>
          <w:rFonts w:hint="cs"/>
          <w:rtl/>
        </w:rPr>
        <w:t>אליו</w:t>
      </w:r>
      <w:r>
        <w:rPr>
          <w:rtl/>
        </w:rPr>
        <w:t xml:space="preserve"> </w:t>
      </w:r>
      <w:r>
        <w:rPr>
          <w:rFonts w:hint="cs"/>
          <w:rtl/>
        </w:rPr>
        <w:t>והערב</w:t>
      </w:r>
      <w:r>
        <w:rPr>
          <w:rtl/>
        </w:rPr>
        <w:t xml:space="preserve"> </w:t>
      </w:r>
      <w:r>
        <w:rPr>
          <w:rFonts w:hint="cs"/>
          <w:rtl/>
        </w:rPr>
        <w:t>כסוס</w:t>
      </w:r>
      <w:r>
        <w:rPr>
          <w:rtl/>
        </w:rPr>
        <w:t xml:space="preserve"> </w:t>
      </w:r>
      <w:r>
        <w:rPr>
          <w:rFonts w:hint="cs"/>
          <w:rtl/>
        </w:rPr>
        <w:t>כפרד</w:t>
      </w:r>
      <w:r>
        <w:rPr>
          <w:rtl/>
        </w:rPr>
        <w:t xml:space="preserve"> </w:t>
      </w:r>
      <w:r>
        <w:rPr>
          <w:rFonts w:hint="cs"/>
          <w:rtl/>
        </w:rPr>
        <w:t>אין</w:t>
      </w:r>
      <w:r>
        <w:rPr>
          <w:rtl/>
        </w:rPr>
        <w:t xml:space="preserve"> </w:t>
      </w:r>
      <w:r>
        <w:rPr>
          <w:rFonts w:hint="cs"/>
          <w:rtl/>
        </w:rPr>
        <w:t>הבין</w:t>
      </w:r>
      <w:r>
        <w:rPr>
          <w:rtl/>
        </w:rPr>
        <w:t xml:space="preserve">, </w:t>
      </w:r>
      <w:r>
        <w:rPr>
          <w:rFonts w:hint="cs"/>
          <w:rtl/>
        </w:rPr>
        <w:t>אם</w:t>
      </w:r>
      <w:r>
        <w:rPr>
          <w:rtl/>
        </w:rPr>
        <w:t xml:space="preserve"> </w:t>
      </w:r>
      <w:r>
        <w:rPr>
          <w:rFonts w:hint="cs"/>
          <w:rtl/>
        </w:rPr>
        <w:t>לא</w:t>
      </w:r>
      <w:r>
        <w:rPr>
          <w:rtl/>
        </w:rPr>
        <w:t xml:space="preserve"> </w:t>
      </w:r>
      <w:r>
        <w:rPr>
          <w:rFonts w:hint="cs"/>
          <w:rtl/>
        </w:rPr>
        <w:t>שהנפש</w:t>
      </w:r>
      <w:r>
        <w:rPr>
          <w:rtl/>
        </w:rPr>
        <w:t xml:space="preserve"> </w:t>
      </w:r>
      <w:r>
        <w:rPr>
          <w:rFonts w:hint="cs"/>
          <w:rtl/>
        </w:rPr>
        <w:t>שחננו</w:t>
      </w:r>
      <w:r>
        <w:rPr>
          <w:rtl/>
        </w:rPr>
        <w:t xml:space="preserve"> </w:t>
      </w:r>
      <w:r>
        <w:rPr>
          <w:rFonts w:hint="cs"/>
          <w:rtl/>
        </w:rPr>
        <w:t>האל</w:t>
      </w:r>
      <w:r>
        <w:rPr>
          <w:rtl/>
        </w:rPr>
        <w:t xml:space="preserve"> </w:t>
      </w:r>
      <w:r>
        <w:rPr>
          <w:rFonts w:hint="cs"/>
          <w:rtl/>
        </w:rPr>
        <w:t>תמנענו</w:t>
      </w:r>
      <w:r>
        <w:rPr>
          <w:rtl/>
        </w:rPr>
        <w:t xml:space="preserve"> </w:t>
      </w:r>
      <w:r>
        <w:rPr>
          <w:rFonts w:hint="cs"/>
          <w:rtl/>
        </w:rPr>
        <w:t>לפי</w:t>
      </w:r>
      <w:r>
        <w:rPr>
          <w:rtl/>
        </w:rPr>
        <w:t xml:space="preserve"> </w:t>
      </w:r>
      <w:r>
        <w:rPr>
          <w:rFonts w:hint="cs"/>
          <w:rtl/>
        </w:rPr>
        <w:t>כחה</w:t>
      </w:r>
      <w:r>
        <w:rPr>
          <w:rtl/>
        </w:rPr>
        <w:t xml:space="preserve"> </w:t>
      </w:r>
      <w:r>
        <w:rPr>
          <w:rFonts w:hint="cs"/>
          <w:rtl/>
        </w:rPr>
        <w:t>מן</w:t>
      </w:r>
      <w:r>
        <w:rPr>
          <w:rtl/>
        </w:rPr>
        <w:t xml:space="preserve"> </w:t>
      </w:r>
      <w:r>
        <w:rPr>
          <w:rFonts w:hint="cs"/>
          <w:rtl/>
        </w:rPr>
        <w:t>החטא</w:t>
      </w:r>
      <w:r>
        <w:rPr>
          <w:rtl/>
        </w:rPr>
        <w:t xml:space="preserve">. </w:t>
      </w:r>
      <w:r>
        <w:rPr>
          <w:rFonts w:hint="cs"/>
          <w:rtl/>
        </w:rPr>
        <w:t>ומאשר</w:t>
      </w:r>
      <w:r>
        <w:rPr>
          <w:rtl/>
        </w:rPr>
        <w:t xml:space="preserve"> </w:t>
      </w:r>
      <w:r>
        <w:rPr>
          <w:rFonts w:hint="cs"/>
          <w:rtl/>
        </w:rPr>
        <w:t>תשכון</w:t>
      </w:r>
      <w:r>
        <w:rPr>
          <w:rtl/>
        </w:rPr>
        <w:t xml:space="preserve"> </w:t>
      </w:r>
      <w:r>
        <w:rPr>
          <w:rFonts w:hint="cs"/>
          <w:rtl/>
        </w:rPr>
        <w:t>בגבולו</w:t>
      </w:r>
      <w:r>
        <w:rPr>
          <w:rtl/>
        </w:rPr>
        <w:t xml:space="preserve"> </w:t>
      </w:r>
      <w:r>
        <w:rPr>
          <w:rFonts w:hint="cs"/>
          <w:rtl/>
        </w:rPr>
        <w:t>שהיא</w:t>
      </w:r>
      <w:r>
        <w:rPr>
          <w:rtl/>
        </w:rPr>
        <w:t xml:space="preserve"> </w:t>
      </w:r>
      <w:r>
        <w:rPr>
          <w:rFonts w:hint="cs"/>
          <w:rtl/>
        </w:rPr>
        <w:t>הארץ</w:t>
      </w:r>
      <w:r>
        <w:rPr>
          <w:rtl/>
        </w:rPr>
        <w:t xml:space="preserve">, </w:t>
      </w:r>
      <w:r>
        <w:rPr>
          <w:rFonts w:hint="cs"/>
          <w:rtl/>
        </w:rPr>
        <w:t>ורחוקה</w:t>
      </w:r>
      <w:r>
        <w:rPr>
          <w:rtl/>
        </w:rPr>
        <w:t xml:space="preserve"> </w:t>
      </w:r>
      <w:r>
        <w:rPr>
          <w:rFonts w:hint="cs"/>
          <w:rtl/>
        </w:rPr>
        <w:t>מאד</w:t>
      </w:r>
      <w:r>
        <w:rPr>
          <w:rtl/>
        </w:rPr>
        <w:t xml:space="preserve"> </w:t>
      </w:r>
      <w:r>
        <w:rPr>
          <w:rFonts w:hint="cs"/>
          <w:rtl/>
        </w:rPr>
        <w:t>מגבולה</w:t>
      </w:r>
      <w:r>
        <w:rPr>
          <w:rtl/>
        </w:rPr>
        <w:t xml:space="preserve"> </w:t>
      </w:r>
      <w:r>
        <w:rPr>
          <w:rFonts w:hint="cs"/>
          <w:rtl/>
        </w:rPr>
        <w:t>שהיא</w:t>
      </w:r>
      <w:r>
        <w:rPr>
          <w:rtl/>
        </w:rPr>
        <w:t xml:space="preserve"> </w:t>
      </w:r>
      <w:r>
        <w:rPr>
          <w:rFonts w:hint="cs"/>
          <w:rtl/>
        </w:rPr>
        <w:t>השמים</w:t>
      </w:r>
      <w:r>
        <w:rPr>
          <w:rtl/>
        </w:rPr>
        <w:t xml:space="preserve">, </w:t>
      </w:r>
      <w:r>
        <w:rPr>
          <w:rFonts w:hint="cs"/>
          <w:rtl/>
        </w:rPr>
        <w:t>לא</w:t>
      </w:r>
      <w:r>
        <w:rPr>
          <w:rtl/>
        </w:rPr>
        <w:t xml:space="preserve"> </w:t>
      </w:r>
      <w:r>
        <w:rPr>
          <w:rFonts w:hint="cs"/>
          <w:rtl/>
        </w:rPr>
        <w:t>תוכל</w:t>
      </w:r>
      <w:r>
        <w:rPr>
          <w:rtl/>
        </w:rPr>
        <w:t xml:space="preserve"> </w:t>
      </w:r>
      <w:r>
        <w:rPr>
          <w:rFonts w:hint="cs"/>
          <w:rtl/>
        </w:rPr>
        <w:t>לו</w:t>
      </w:r>
      <w:r>
        <w:rPr>
          <w:rtl/>
        </w:rPr>
        <w:t xml:space="preserve"> </w:t>
      </w:r>
      <w:r>
        <w:rPr>
          <w:rFonts w:hint="cs"/>
          <w:rtl/>
        </w:rPr>
        <w:t>ויגבר</w:t>
      </w:r>
      <w:r>
        <w:rPr>
          <w:rtl/>
        </w:rPr>
        <w:t xml:space="preserve"> </w:t>
      </w:r>
      <w:r>
        <w:rPr>
          <w:rFonts w:hint="cs"/>
          <w:rtl/>
        </w:rPr>
        <w:t>כחו</w:t>
      </w:r>
      <w:r>
        <w:rPr>
          <w:rtl/>
        </w:rPr>
        <w:t xml:space="preserve"> </w:t>
      </w:r>
      <w:r>
        <w:rPr>
          <w:rFonts w:hint="cs"/>
          <w:rtl/>
        </w:rPr>
        <w:t>עליה</w:t>
      </w:r>
      <w:r>
        <w:rPr>
          <w:rtl/>
        </w:rPr>
        <w:t xml:space="preserve"> </w:t>
      </w:r>
      <w:r>
        <w:rPr>
          <w:rFonts w:hint="cs"/>
          <w:rtl/>
        </w:rPr>
        <w:t>תמיד</w:t>
      </w:r>
      <w:r>
        <w:rPr>
          <w:rtl/>
        </w:rPr>
        <w:t xml:space="preserve">, </w:t>
      </w:r>
      <w:r>
        <w:rPr>
          <w:rFonts w:hint="cs"/>
          <w:rtl/>
        </w:rPr>
        <w:t>לכן</w:t>
      </w:r>
      <w:r>
        <w:rPr>
          <w:rtl/>
        </w:rPr>
        <w:t xml:space="preserve"> </w:t>
      </w:r>
      <w:r>
        <w:rPr>
          <w:rFonts w:hint="cs"/>
          <w:rtl/>
        </w:rPr>
        <w:t>היא</w:t>
      </w:r>
      <w:r>
        <w:rPr>
          <w:rtl/>
        </w:rPr>
        <w:t xml:space="preserve"> </w:t>
      </w:r>
      <w:r>
        <w:rPr>
          <w:rFonts w:hint="cs"/>
          <w:rtl/>
        </w:rPr>
        <w:t>צריכה</w:t>
      </w:r>
      <w:r>
        <w:rPr>
          <w:rtl/>
        </w:rPr>
        <w:t xml:space="preserve"> </w:t>
      </w:r>
      <w:r>
        <w:rPr>
          <w:rFonts w:hint="cs"/>
          <w:rtl/>
        </w:rPr>
        <w:t>על</w:t>
      </w:r>
      <w:r>
        <w:rPr>
          <w:rtl/>
        </w:rPr>
        <w:t xml:space="preserve"> </w:t>
      </w:r>
      <w:r>
        <w:rPr>
          <w:rFonts w:hint="cs"/>
          <w:rtl/>
        </w:rPr>
        <w:t>כל</w:t>
      </w:r>
      <w:r>
        <w:rPr>
          <w:rtl/>
        </w:rPr>
        <w:t xml:space="preserve"> </w:t>
      </w:r>
      <w:r>
        <w:rPr>
          <w:rFonts w:hint="cs"/>
          <w:rtl/>
        </w:rPr>
        <w:t>פנים</w:t>
      </w:r>
      <w:r>
        <w:rPr>
          <w:rtl/>
        </w:rPr>
        <w:t xml:space="preserve"> </w:t>
      </w:r>
      <w:r>
        <w:rPr>
          <w:rFonts w:hint="cs"/>
          <w:rtl/>
        </w:rPr>
        <w:t>להרבה</w:t>
      </w:r>
      <w:r>
        <w:rPr>
          <w:rtl/>
        </w:rPr>
        <w:t xml:space="preserve"> </w:t>
      </w:r>
      <w:r>
        <w:rPr>
          <w:rFonts w:hint="cs"/>
          <w:rtl/>
        </w:rPr>
        <w:t>שומרים</w:t>
      </w:r>
      <w:r>
        <w:rPr>
          <w:rtl/>
        </w:rPr>
        <w:t xml:space="preserve"> </w:t>
      </w:r>
      <w:r>
        <w:rPr>
          <w:rFonts w:hint="cs"/>
          <w:rtl/>
        </w:rPr>
        <w:t>לשומרה</w:t>
      </w:r>
      <w:r>
        <w:rPr>
          <w:rtl/>
        </w:rPr>
        <w:t xml:space="preserve"> </w:t>
      </w:r>
      <w:r>
        <w:rPr>
          <w:rFonts w:hint="cs"/>
          <w:rtl/>
        </w:rPr>
        <w:t>משכנה</w:t>
      </w:r>
      <w:r>
        <w:rPr>
          <w:rtl/>
        </w:rPr>
        <w:t xml:space="preserve"> </w:t>
      </w:r>
      <w:r>
        <w:rPr>
          <w:rFonts w:hint="cs"/>
          <w:rtl/>
        </w:rPr>
        <w:t>הרע</w:t>
      </w:r>
      <w:r>
        <w:rPr>
          <w:rtl/>
        </w:rPr>
        <w:t xml:space="preserve"> </w:t>
      </w:r>
      <w:r>
        <w:rPr>
          <w:rFonts w:hint="cs"/>
          <w:rtl/>
        </w:rPr>
        <w:t>פן</w:t>
      </w:r>
      <w:r>
        <w:rPr>
          <w:rtl/>
        </w:rPr>
        <w:t xml:space="preserve"> </w:t>
      </w:r>
      <w:r>
        <w:rPr>
          <w:rFonts w:hint="cs"/>
          <w:rtl/>
        </w:rPr>
        <w:t>יקום</w:t>
      </w:r>
      <w:r>
        <w:rPr>
          <w:rtl/>
        </w:rPr>
        <w:t xml:space="preserve"> </w:t>
      </w:r>
      <w:r>
        <w:rPr>
          <w:rFonts w:hint="cs"/>
          <w:rtl/>
        </w:rPr>
        <w:t>עליה</w:t>
      </w:r>
      <w:r>
        <w:rPr>
          <w:rtl/>
        </w:rPr>
        <w:t xml:space="preserve"> </w:t>
      </w:r>
      <w:r>
        <w:rPr>
          <w:rFonts w:hint="cs"/>
          <w:rtl/>
        </w:rPr>
        <w:t>ויהרגנה</w:t>
      </w:r>
      <w:r>
        <w:rPr>
          <w:rtl/>
        </w:rPr>
        <w:t xml:space="preserve"> </w:t>
      </w:r>
      <w:r>
        <w:rPr>
          <w:rFonts w:hint="cs"/>
          <w:rtl/>
        </w:rPr>
        <w:t>אחר</w:t>
      </w:r>
      <w:r>
        <w:rPr>
          <w:rtl/>
        </w:rPr>
        <w:t xml:space="preserve"> </w:t>
      </w:r>
      <w:r>
        <w:rPr>
          <w:rFonts w:hint="cs"/>
          <w:rtl/>
        </w:rPr>
        <w:t>היותה</w:t>
      </w:r>
      <w:r>
        <w:rPr>
          <w:rtl/>
        </w:rPr>
        <w:t xml:space="preserve"> </w:t>
      </w:r>
      <w:r>
        <w:rPr>
          <w:rFonts w:hint="cs"/>
          <w:rtl/>
        </w:rPr>
        <w:t>בגבולו</w:t>
      </w:r>
      <w:r>
        <w:rPr>
          <w:rtl/>
        </w:rPr>
        <w:t xml:space="preserve"> </w:t>
      </w:r>
      <w:r>
        <w:rPr>
          <w:rFonts w:hint="cs"/>
          <w:rtl/>
        </w:rPr>
        <w:t>ותחת</w:t>
      </w:r>
      <w:r>
        <w:rPr>
          <w:rtl/>
        </w:rPr>
        <w:t xml:space="preserve"> </w:t>
      </w:r>
      <w:r>
        <w:rPr>
          <w:rFonts w:hint="cs"/>
          <w:rtl/>
        </w:rPr>
        <w:t>ידו</w:t>
      </w:r>
      <w:r>
        <w:rPr>
          <w:rtl/>
        </w:rPr>
        <w:t xml:space="preserve">. </w:t>
      </w:r>
      <w:r>
        <w:rPr>
          <w:rFonts w:hint="cs"/>
          <w:rtl/>
        </w:rPr>
        <w:t>ורצה</w:t>
      </w:r>
      <w:r>
        <w:rPr>
          <w:rtl/>
        </w:rPr>
        <w:t xml:space="preserve"> </w:t>
      </w:r>
      <w:r>
        <w:rPr>
          <w:rFonts w:hint="cs"/>
          <w:rtl/>
        </w:rPr>
        <w:t>המקום</w:t>
      </w:r>
      <w:r>
        <w:rPr>
          <w:rtl/>
        </w:rPr>
        <w:t xml:space="preserve"> </w:t>
      </w:r>
      <w:r>
        <w:rPr>
          <w:rFonts w:hint="cs"/>
          <w:rtl/>
        </w:rPr>
        <w:t>לזכותנו</w:t>
      </w:r>
      <w:r>
        <w:rPr>
          <w:rtl/>
        </w:rPr>
        <w:t xml:space="preserve"> </w:t>
      </w:r>
      <w:r>
        <w:rPr>
          <w:rFonts w:hint="cs"/>
          <w:rtl/>
        </w:rPr>
        <w:t>אנחנו</w:t>
      </w:r>
      <w:r>
        <w:rPr>
          <w:rtl/>
        </w:rPr>
        <w:t xml:space="preserve"> </w:t>
      </w:r>
      <w:r>
        <w:rPr>
          <w:rFonts w:hint="cs"/>
          <w:rtl/>
        </w:rPr>
        <w:t>עם</w:t>
      </w:r>
      <w:r>
        <w:rPr>
          <w:rtl/>
        </w:rPr>
        <w:t xml:space="preserve"> </w:t>
      </w:r>
      <w:r>
        <w:rPr>
          <w:rFonts w:hint="cs"/>
          <w:rtl/>
        </w:rPr>
        <w:t>הקודש</w:t>
      </w:r>
      <w:r>
        <w:rPr>
          <w:rtl/>
        </w:rPr>
        <w:t xml:space="preserve">, </w:t>
      </w:r>
      <w:r>
        <w:rPr>
          <w:rFonts w:hint="cs"/>
          <w:rtl/>
        </w:rPr>
        <w:t>וציוונו</w:t>
      </w:r>
      <w:r>
        <w:rPr>
          <w:rtl/>
        </w:rPr>
        <w:t xml:space="preserve"> </w:t>
      </w:r>
      <w:r>
        <w:rPr>
          <w:rFonts w:hint="cs"/>
          <w:rtl/>
        </w:rPr>
        <w:t>להעמיד</w:t>
      </w:r>
      <w:r>
        <w:rPr>
          <w:rtl/>
        </w:rPr>
        <w:t xml:space="preserve"> </w:t>
      </w:r>
      <w:r>
        <w:rPr>
          <w:rFonts w:hint="cs"/>
          <w:rtl/>
        </w:rPr>
        <w:t>שומרים</w:t>
      </w:r>
      <w:r>
        <w:rPr>
          <w:rtl/>
        </w:rPr>
        <w:t xml:space="preserve"> </w:t>
      </w:r>
      <w:r>
        <w:rPr>
          <w:rFonts w:hint="cs"/>
          <w:rtl/>
        </w:rPr>
        <w:t>גבורים</w:t>
      </w:r>
      <w:r>
        <w:rPr>
          <w:rtl/>
        </w:rPr>
        <w:t xml:space="preserve"> </w:t>
      </w:r>
      <w:r>
        <w:rPr>
          <w:rFonts w:hint="cs"/>
          <w:rtl/>
        </w:rPr>
        <w:t>סביב</w:t>
      </w:r>
      <w:r>
        <w:rPr>
          <w:rtl/>
        </w:rPr>
        <w:t xml:space="preserve"> </w:t>
      </w:r>
      <w:r>
        <w:rPr>
          <w:rFonts w:hint="cs"/>
          <w:rtl/>
        </w:rPr>
        <w:t>לה</w:t>
      </w:r>
      <w:r>
        <w:rPr>
          <w:rtl/>
        </w:rPr>
        <w:t xml:space="preserve">, </w:t>
      </w:r>
      <w:r>
        <w:rPr>
          <w:rFonts w:hint="cs"/>
          <w:rtl/>
        </w:rPr>
        <w:t>והם</w:t>
      </w:r>
      <w:r>
        <w:rPr>
          <w:rtl/>
        </w:rPr>
        <w:t xml:space="preserve"> </w:t>
      </w:r>
      <w:r>
        <w:rPr>
          <w:rFonts w:hint="cs"/>
          <w:rtl/>
        </w:rPr>
        <w:t>שנצטוינו</w:t>
      </w:r>
      <w:r>
        <w:rPr>
          <w:rtl/>
        </w:rPr>
        <w:t xml:space="preserve"> </w:t>
      </w:r>
      <w:r>
        <w:rPr>
          <w:rFonts w:hint="cs"/>
          <w:rtl/>
        </w:rPr>
        <w:t>לבל</w:t>
      </w:r>
      <w:r>
        <w:rPr>
          <w:rtl/>
        </w:rPr>
        <w:t xml:space="preserve"> </w:t>
      </w:r>
      <w:r>
        <w:rPr>
          <w:rFonts w:hint="cs"/>
          <w:rtl/>
        </w:rPr>
        <w:t>נפסיק</w:t>
      </w:r>
      <w:r>
        <w:rPr>
          <w:rtl/>
        </w:rPr>
        <w:t xml:space="preserve"> </w:t>
      </w:r>
      <w:r>
        <w:rPr>
          <w:rFonts w:hint="cs"/>
          <w:rtl/>
        </w:rPr>
        <w:t>דברי</w:t>
      </w:r>
      <w:r>
        <w:rPr>
          <w:rtl/>
        </w:rPr>
        <w:t xml:space="preserve"> </w:t>
      </w:r>
      <w:r>
        <w:rPr>
          <w:rFonts w:hint="cs"/>
          <w:rtl/>
        </w:rPr>
        <w:t>תורה</w:t>
      </w:r>
      <w:r>
        <w:rPr>
          <w:rtl/>
        </w:rPr>
        <w:t xml:space="preserve"> </w:t>
      </w:r>
      <w:r>
        <w:rPr>
          <w:rFonts w:hint="cs"/>
          <w:rtl/>
        </w:rPr>
        <w:t>מפינו</w:t>
      </w:r>
      <w:r>
        <w:rPr>
          <w:rtl/>
        </w:rPr>
        <w:t xml:space="preserve"> </w:t>
      </w:r>
      <w:r>
        <w:rPr>
          <w:rFonts w:hint="cs"/>
          <w:rtl/>
        </w:rPr>
        <w:t>יומם</w:t>
      </w:r>
      <w:r>
        <w:rPr>
          <w:rtl/>
        </w:rPr>
        <w:t xml:space="preserve"> </w:t>
      </w:r>
      <w:r>
        <w:rPr>
          <w:rFonts w:hint="cs"/>
          <w:rtl/>
        </w:rPr>
        <w:t>ולילה</w:t>
      </w:r>
      <w:r>
        <w:rPr>
          <w:rtl/>
        </w:rPr>
        <w:t xml:space="preserve">, </w:t>
      </w:r>
      <w:r>
        <w:rPr>
          <w:rFonts w:hint="cs"/>
          <w:rtl/>
        </w:rPr>
        <w:t>ושניתן</w:t>
      </w:r>
      <w:r>
        <w:rPr>
          <w:rtl/>
        </w:rPr>
        <w:t xml:space="preserve"> </w:t>
      </w:r>
      <w:r>
        <w:rPr>
          <w:rFonts w:hint="cs"/>
          <w:rtl/>
        </w:rPr>
        <w:t>ארבע</w:t>
      </w:r>
      <w:r>
        <w:rPr>
          <w:rtl/>
        </w:rPr>
        <w:t xml:space="preserve"> </w:t>
      </w:r>
      <w:r>
        <w:rPr>
          <w:rFonts w:hint="cs"/>
          <w:rtl/>
        </w:rPr>
        <w:t>ציציות</w:t>
      </w:r>
      <w:r>
        <w:rPr>
          <w:rtl/>
        </w:rPr>
        <w:t xml:space="preserve"> </w:t>
      </w:r>
      <w:r>
        <w:rPr>
          <w:rFonts w:hint="cs"/>
          <w:rtl/>
        </w:rPr>
        <w:t>בארבע</w:t>
      </w:r>
      <w:r>
        <w:rPr>
          <w:rtl/>
        </w:rPr>
        <w:t xml:space="preserve"> </w:t>
      </w:r>
      <w:r>
        <w:rPr>
          <w:rFonts w:hint="cs"/>
          <w:rtl/>
        </w:rPr>
        <w:t>כנפות</w:t>
      </w:r>
      <w:r>
        <w:rPr>
          <w:rtl/>
        </w:rPr>
        <w:t xml:space="preserve"> </w:t>
      </w:r>
      <w:r>
        <w:rPr>
          <w:rFonts w:hint="cs"/>
          <w:rtl/>
        </w:rPr>
        <w:t>כסותנו</w:t>
      </w:r>
      <w:r>
        <w:rPr>
          <w:rtl/>
        </w:rPr>
        <w:t xml:space="preserve"> </w:t>
      </w:r>
      <w:r>
        <w:rPr>
          <w:rFonts w:hint="cs"/>
          <w:rtl/>
        </w:rPr>
        <w:t>ומזוזה</w:t>
      </w:r>
      <w:r>
        <w:rPr>
          <w:rtl/>
        </w:rPr>
        <w:t xml:space="preserve"> </w:t>
      </w:r>
      <w:r>
        <w:rPr>
          <w:rFonts w:hint="cs"/>
          <w:rtl/>
        </w:rPr>
        <w:t>בפתחינו</w:t>
      </w:r>
      <w:r>
        <w:rPr>
          <w:rtl/>
        </w:rPr>
        <w:t xml:space="preserve"> </w:t>
      </w:r>
      <w:r>
        <w:rPr>
          <w:rFonts w:hint="cs"/>
          <w:rtl/>
        </w:rPr>
        <w:t>והתפילין</w:t>
      </w:r>
      <w:r>
        <w:rPr>
          <w:rtl/>
        </w:rPr>
        <w:t xml:space="preserve"> </w:t>
      </w:r>
      <w:r>
        <w:rPr>
          <w:rFonts w:hint="cs"/>
          <w:rtl/>
        </w:rPr>
        <w:t>בידינו</w:t>
      </w:r>
      <w:r>
        <w:rPr>
          <w:rtl/>
        </w:rPr>
        <w:t xml:space="preserve"> </w:t>
      </w:r>
      <w:r>
        <w:rPr>
          <w:rFonts w:hint="cs"/>
          <w:rtl/>
        </w:rPr>
        <w:t>ובראשינו</w:t>
      </w:r>
      <w:r>
        <w:rPr>
          <w:rtl/>
        </w:rPr>
        <w:t xml:space="preserve">, </w:t>
      </w:r>
      <w:r>
        <w:rPr>
          <w:rFonts w:hint="cs"/>
          <w:rtl/>
        </w:rPr>
        <w:t>והכל</w:t>
      </w:r>
      <w:r>
        <w:rPr>
          <w:rtl/>
        </w:rPr>
        <w:t xml:space="preserve"> </w:t>
      </w:r>
      <w:r>
        <w:rPr>
          <w:rFonts w:hint="cs"/>
          <w:rtl/>
        </w:rPr>
        <w:t>להזכירנו</w:t>
      </w:r>
      <w:r>
        <w:rPr>
          <w:rtl/>
        </w:rPr>
        <w:t xml:space="preserve"> </w:t>
      </w:r>
      <w:r>
        <w:rPr>
          <w:rFonts w:hint="cs"/>
          <w:rtl/>
        </w:rPr>
        <w:t>למען</w:t>
      </w:r>
      <w:r>
        <w:rPr>
          <w:rtl/>
        </w:rPr>
        <w:t xml:space="preserve"> </w:t>
      </w:r>
      <w:r>
        <w:rPr>
          <w:rFonts w:hint="cs"/>
          <w:rtl/>
        </w:rPr>
        <w:t>נחדל</w:t>
      </w:r>
      <w:r>
        <w:rPr>
          <w:rtl/>
        </w:rPr>
        <w:t xml:space="preserve"> </w:t>
      </w:r>
      <w:r>
        <w:rPr>
          <w:rFonts w:hint="cs"/>
          <w:rtl/>
        </w:rPr>
        <w:t>מעושק</w:t>
      </w:r>
      <w:r>
        <w:rPr>
          <w:rtl/>
        </w:rPr>
        <w:t xml:space="preserve"> </w:t>
      </w:r>
      <w:r>
        <w:rPr>
          <w:rFonts w:hint="cs"/>
          <w:rtl/>
        </w:rPr>
        <w:t>ידינו</w:t>
      </w:r>
      <w:r>
        <w:rPr>
          <w:rtl/>
        </w:rPr>
        <w:t xml:space="preserve"> </w:t>
      </w:r>
      <w:r>
        <w:rPr>
          <w:rFonts w:hint="cs"/>
          <w:rtl/>
        </w:rPr>
        <w:t>ולא</w:t>
      </w:r>
      <w:r>
        <w:rPr>
          <w:rtl/>
        </w:rPr>
        <w:t xml:space="preserve"> </w:t>
      </w:r>
      <w:r>
        <w:rPr>
          <w:rFonts w:hint="cs"/>
          <w:rtl/>
        </w:rPr>
        <w:t>נתור</w:t>
      </w:r>
      <w:r>
        <w:rPr>
          <w:rtl/>
        </w:rPr>
        <w:t xml:space="preserve"> </w:t>
      </w:r>
      <w:r>
        <w:rPr>
          <w:rFonts w:hint="cs"/>
          <w:rtl/>
        </w:rPr>
        <w:t>אחרי</w:t>
      </w:r>
      <w:r>
        <w:rPr>
          <w:rtl/>
        </w:rPr>
        <w:t xml:space="preserve"> </w:t>
      </w:r>
      <w:r>
        <w:rPr>
          <w:rFonts w:hint="cs"/>
          <w:rtl/>
        </w:rPr>
        <w:t>עינינו</w:t>
      </w:r>
      <w:r>
        <w:rPr>
          <w:rtl/>
        </w:rPr>
        <w:t xml:space="preserve"> </w:t>
      </w:r>
      <w:r>
        <w:rPr>
          <w:rFonts w:hint="cs"/>
          <w:rtl/>
        </w:rPr>
        <w:t>ואחרי</w:t>
      </w:r>
      <w:r>
        <w:rPr>
          <w:rtl/>
        </w:rPr>
        <w:t xml:space="preserve"> </w:t>
      </w:r>
      <w:r>
        <w:rPr>
          <w:rFonts w:hint="cs"/>
          <w:rtl/>
        </w:rPr>
        <w:t>יצר</w:t>
      </w:r>
      <w:r>
        <w:rPr>
          <w:rtl/>
        </w:rPr>
        <w:t xml:space="preserve"> </w:t>
      </w:r>
      <w:r>
        <w:rPr>
          <w:rFonts w:hint="cs"/>
          <w:rtl/>
        </w:rPr>
        <w:t>מחשבות</w:t>
      </w:r>
      <w:r>
        <w:rPr>
          <w:rtl/>
        </w:rPr>
        <w:t xml:space="preserve"> </w:t>
      </w:r>
      <w:r>
        <w:rPr>
          <w:rFonts w:hint="cs"/>
          <w:rtl/>
        </w:rPr>
        <w:t>לבנו</w:t>
      </w:r>
      <w:r>
        <w:rPr>
          <w:rtl/>
        </w:rPr>
        <w:t>.</w:t>
      </w:r>
      <w:r>
        <w:rPr>
          <w:rFonts w:hint="cs"/>
          <w:rtl/>
        </w:rPr>
        <w:t xml:space="preserve">.. </w:t>
      </w:r>
      <w:r w:rsidRPr="007858D0">
        <w:rPr>
          <w:rFonts w:hint="cs"/>
          <w:b/>
          <w:bCs/>
          <w:rtl/>
        </w:rPr>
        <w:t>ובהיות</w:t>
      </w:r>
      <w:r w:rsidRPr="007858D0">
        <w:rPr>
          <w:b/>
          <w:bCs/>
          <w:rtl/>
        </w:rPr>
        <w:t xml:space="preserve"> </w:t>
      </w:r>
      <w:r w:rsidRPr="007858D0">
        <w:rPr>
          <w:rFonts w:hint="cs"/>
          <w:b/>
          <w:bCs/>
          <w:rtl/>
        </w:rPr>
        <w:t>מיסוד</w:t>
      </w:r>
      <w:r w:rsidRPr="007858D0">
        <w:rPr>
          <w:b/>
          <w:bCs/>
          <w:rtl/>
        </w:rPr>
        <w:t xml:space="preserve"> </w:t>
      </w:r>
      <w:r w:rsidRPr="007858D0">
        <w:rPr>
          <w:rFonts w:hint="cs"/>
          <w:b/>
          <w:bCs/>
          <w:rtl/>
        </w:rPr>
        <w:t>התפילין</w:t>
      </w:r>
      <w:r w:rsidRPr="007858D0">
        <w:rPr>
          <w:b/>
          <w:bCs/>
          <w:rtl/>
        </w:rPr>
        <w:t xml:space="preserve"> </w:t>
      </w:r>
      <w:r w:rsidRPr="007858D0">
        <w:rPr>
          <w:rFonts w:hint="cs"/>
          <w:b/>
          <w:bCs/>
          <w:rtl/>
        </w:rPr>
        <w:t>מה</w:t>
      </w:r>
      <w:r w:rsidRPr="007858D0">
        <w:rPr>
          <w:b/>
          <w:bCs/>
          <w:rtl/>
        </w:rPr>
        <w:t xml:space="preserve"> </w:t>
      </w:r>
      <w:r w:rsidRPr="007858D0">
        <w:rPr>
          <w:rFonts w:hint="cs"/>
          <w:b/>
          <w:bCs/>
          <w:rtl/>
        </w:rPr>
        <w:t>שזכרנו</w:t>
      </w:r>
      <w:r w:rsidRPr="007858D0">
        <w:rPr>
          <w:b/>
          <w:bCs/>
          <w:rtl/>
        </w:rPr>
        <w:t xml:space="preserve"> </w:t>
      </w:r>
      <w:r w:rsidRPr="007858D0">
        <w:rPr>
          <w:rFonts w:hint="cs"/>
          <w:b/>
          <w:bCs/>
          <w:rtl/>
        </w:rPr>
        <w:t>נצטוינו</w:t>
      </w:r>
      <w:r w:rsidRPr="007858D0">
        <w:rPr>
          <w:b/>
          <w:bCs/>
          <w:rtl/>
        </w:rPr>
        <w:t xml:space="preserve"> </w:t>
      </w:r>
      <w:r w:rsidRPr="007858D0">
        <w:rPr>
          <w:rFonts w:hint="cs"/>
          <w:b/>
          <w:bCs/>
          <w:rtl/>
        </w:rPr>
        <w:t>עליהם</w:t>
      </w:r>
      <w:r w:rsidRPr="007858D0">
        <w:rPr>
          <w:b/>
          <w:bCs/>
          <w:rtl/>
        </w:rPr>
        <w:t xml:space="preserve"> </w:t>
      </w:r>
      <w:r w:rsidRPr="007858D0">
        <w:rPr>
          <w:rFonts w:hint="cs"/>
          <w:b/>
          <w:bCs/>
          <w:rtl/>
        </w:rPr>
        <w:t>לבל</w:t>
      </w:r>
      <w:r w:rsidRPr="007858D0">
        <w:rPr>
          <w:b/>
          <w:bCs/>
          <w:rtl/>
        </w:rPr>
        <w:t xml:space="preserve"> </w:t>
      </w:r>
      <w:r w:rsidRPr="007858D0">
        <w:rPr>
          <w:rFonts w:hint="cs"/>
          <w:b/>
          <w:bCs/>
          <w:rtl/>
        </w:rPr>
        <w:t>נסיח</w:t>
      </w:r>
      <w:r w:rsidRPr="007858D0">
        <w:rPr>
          <w:b/>
          <w:bCs/>
          <w:rtl/>
        </w:rPr>
        <w:t xml:space="preserve"> </w:t>
      </w:r>
      <w:r w:rsidRPr="007858D0">
        <w:rPr>
          <w:rFonts w:hint="cs"/>
          <w:b/>
          <w:bCs/>
          <w:rtl/>
        </w:rPr>
        <w:t>מהן</w:t>
      </w:r>
      <w:r w:rsidRPr="007858D0">
        <w:rPr>
          <w:b/>
          <w:bCs/>
          <w:rtl/>
        </w:rPr>
        <w:t xml:space="preserve"> </w:t>
      </w:r>
      <w:r w:rsidRPr="007858D0">
        <w:rPr>
          <w:rFonts w:hint="cs"/>
          <w:b/>
          <w:bCs/>
          <w:rtl/>
        </w:rPr>
        <w:t>דעתנו</w:t>
      </w:r>
      <w:r w:rsidRPr="00B01917">
        <w:rPr>
          <w:rtl/>
        </w:rPr>
        <w:t>.</w:t>
      </w:r>
      <w:r>
        <w:rPr>
          <w:rtl/>
        </w:rPr>
        <w:t xml:space="preserve"> </w:t>
      </w:r>
      <w:r w:rsidRPr="000A01DC">
        <w:rPr>
          <w:rtl/>
        </w:rPr>
        <w:ptab w:relativeTo="margin" w:alignment="right" w:leader="none"/>
      </w:r>
      <w:r>
        <w:rPr>
          <w:rFonts w:hint="cs"/>
          <w:sz w:val="18"/>
          <w:szCs w:val="20"/>
          <w:rtl/>
        </w:rPr>
        <w:t xml:space="preserve"> </w:t>
      </w:r>
      <w:r>
        <w:rPr>
          <w:rFonts w:hint="cs"/>
          <w:sz w:val="18"/>
          <w:szCs w:val="20"/>
          <w:rtl/>
        </w:rPr>
        <w:t>(ספר החינוך מצווה תכא)</w:t>
      </w:r>
    </w:p>
    <w:p w14:paraId="01170298" w14:textId="77777777" w:rsidR="00417F97" w:rsidRDefault="00417F97" w:rsidP="00417F97">
      <w:pPr>
        <w:rPr>
          <w:rtl/>
        </w:rPr>
      </w:pPr>
    </w:p>
    <w:p w14:paraId="6ACB3B23" w14:textId="77777777" w:rsidR="00417F97" w:rsidRPr="005000A9" w:rsidRDefault="00417F97" w:rsidP="00417F97">
      <w:pPr>
        <w:pStyle w:val="2"/>
        <w:rPr>
          <w:rtl/>
        </w:rPr>
      </w:pPr>
      <w:r w:rsidRPr="005000A9">
        <w:rPr>
          <w:rFonts w:hint="cs"/>
          <w:rtl/>
        </w:rPr>
        <w:t>יסוד המחלוקת</w:t>
      </w:r>
    </w:p>
    <w:p w14:paraId="11A89738" w14:textId="77777777" w:rsidR="00417F97" w:rsidRDefault="00417F97" w:rsidP="00417F97">
      <w:pPr>
        <w:rPr>
          <w:rtl/>
        </w:rPr>
      </w:pPr>
      <w:r>
        <w:rPr>
          <w:rFonts w:hint="cs"/>
          <w:rtl/>
        </w:rPr>
        <w:t xml:space="preserve">נעמיק בדברים אלו. בשיעורים הקודמים עמדנו על שתי גישות מרכזיות בהבנת מהות מצוות תפילין, הנובעות מהבנה שונה של פרשיית "שמע ישראל". לפי הגישה האחת, מצוות תפילין היא סעיף של מצוות תלמוד תורה </w:t>
      </w:r>
      <w:r>
        <w:rPr>
          <w:rtl/>
        </w:rPr>
        <w:t>–</w:t>
      </w:r>
      <w:r>
        <w:rPr>
          <w:rFonts w:hint="cs"/>
          <w:rtl/>
        </w:rPr>
        <w:t xml:space="preserve"> שימת דברי התורה על היד ועל הראש באופן תדיר כתחליף ללימוד תורה או כביטוי נוסף, מעשי, לדבקות בתורה (כפי שביארנו </w:t>
      </w:r>
      <w:hyperlink r:id="rId11" w:history="1">
        <w:r w:rsidRPr="00166175">
          <w:rPr>
            <w:rStyle w:val="Hyperlink"/>
            <w:rFonts w:hint="cs"/>
            <w:rtl/>
          </w:rPr>
          <w:t>בשיעור הקודם</w:t>
        </w:r>
      </w:hyperlink>
      <w:r>
        <w:rPr>
          <w:rFonts w:hint="cs"/>
          <w:rtl/>
        </w:rPr>
        <w:t xml:space="preserve">). לפי הגישה השנייה, מצוות תפילין היא מצווה בפני עצמה, שעניינה קבלת עול מלכות שמיים. בשיעור הקודם טענו שבין הראשונים הנוקטים גישה זו יש מחלוקת בהגדרה </w:t>
      </w:r>
      <w:r>
        <w:rPr>
          <w:rFonts w:hint="cs"/>
          <w:rtl/>
        </w:rPr>
        <w:lastRenderedPageBreak/>
        <w:t xml:space="preserve">המדויקת של עניינן של התפילין: לדעת הריטב"א </w:t>
      </w:r>
      <w:r>
        <w:rPr>
          <w:rFonts w:hint="cs"/>
          <w:sz w:val="18"/>
          <w:szCs w:val="20"/>
          <w:rtl/>
        </w:rPr>
        <w:t>(שבת מט. ד"ה כיון)</w:t>
      </w:r>
      <w:r>
        <w:rPr>
          <w:rFonts w:hint="cs"/>
          <w:rtl/>
        </w:rPr>
        <w:t xml:space="preserve"> </w:t>
      </w:r>
      <w:r>
        <w:rPr>
          <w:rtl/>
        </w:rPr>
        <w:t>–</w:t>
      </w:r>
      <w:r>
        <w:rPr>
          <w:rFonts w:hint="cs"/>
          <w:rtl/>
        </w:rPr>
        <w:t xml:space="preserve"> וכן עולה מדברי רש"י </w:t>
      </w:r>
      <w:r>
        <w:rPr>
          <w:rFonts w:hint="cs"/>
          <w:sz w:val="18"/>
          <w:szCs w:val="20"/>
          <w:rtl/>
        </w:rPr>
        <w:t>(ברכות ל: ד"ה תפילי</w:t>
      </w:r>
      <w:r>
        <w:rPr>
          <w:rFonts w:hint="cs"/>
          <w:sz w:val="20"/>
          <w:szCs w:val="20"/>
          <w:rtl/>
        </w:rPr>
        <w:t>ן; עירובין צו. ד"ה מי שצריכין)</w:t>
      </w:r>
      <w:r>
        <w:rPr>
          <w:rFonts w:hint="cs"/>
          <w:rtl/>
        </w:rPr>
        <w:t xml:space="preserve"> </w:t>
      </w:r>
      <w:r>
        <w:rPr>
          <w:rtl/>
        </w:rPr>
        <w:t>–</w:t>
      </w:r>
      <w:r>
        <w:rPr>
          <w:rFonts w:hint="cs"/>
          <w:rtl/>
        </w:rPr>
        <w:t xml:space="preserve"> התפילין הן 'אות' וסימן שהאדם נותן על גופו ומביע שהוא עבד ה'. לעומת זאת, לדעת הרמב"ם </w:t>
      </w:r>
      <w:r>
        <w:rPr>
          <w:rFonts w:hint="cs"/>
          <w:sz w:val="18"/>
          <w:szCs w:val="20"/>
          <w:rtl/>
        </w:rPr>
        <w:t>(תפילין ד, כה)</w:t>
      </w:r>
      <w:r>
        <w:rPr>
          <w:rFonts w:hint="cs"/>
          <w:rtl/>
        </w:rPr>
        <w:t xml:space="preserve"> והחינוך </w:t>
      </w:r>
      <w:r>
        <w:rPr>
          <w:rFonts w:hint="cs"/>
          <w:sz w:val="18"/>
          <w:szCs w:val="20"/>
          <w:rtl/>
        </w:rPr>
        <w:t>(שם)</w:t>
      </w:r>
      <w:r>
        <w:rPr>
          <w:rFonts w:hint="cs"/>
          <w:rtl/>
        </w:rPr>
        <w:t xml:space="preserve"> הנחת התפילין אינה 'אות' וסימן בעלמא, אלא מטרתה להפנות את דעתו של האדם מדברי ההבל אל דרכי האמת והצדק ולהחדיר לתודעתו את התכנים הכתובים בתפילין. </w:t>
      </w:r>
    </w:p>
    <w:p w14:paraId="0BBDF4C5" w14:textId="77777777" w:rsidR="00417F97" w:rsidRDefault="00417F97" w:rsidP="00417F97">
      <w:pPr>
        <w:rPr>
          <w:rtl/>
        </w:rPr>
      </w:pPr>
      <w:r>
        <w:rPr>
          <w:rFonts w:hint="cs"/>
          <w:rtl/>
        </w:rPr>
        <w:t>על פי דרכם של רש"י והריטב"א, מצוות התפילין מתקיימת בעצם הנחת התפילין על גופו של האדם, גם כאשר האדם אינו נותן אל ליבו את התכנים הכתובים בתפילין וגם כאשר התפילין אינן גורמות לשינוי באורחותיו ובמחשבותיו. לעומת זאת, על פי דרכם של הרמב"ם והחינוך, ייתכן שהמודעות לתפילין ולתכניהן היא חלק מגוף המצווה, ולכן המסיח דעתו מן התפילין אינו מקיים מצווה בהנחתן (וכעולה מדברי החינוך דלעיל).</w:t>
      </w:r>
      <w:r>
        <w:rPr>
          <w:rStyle w:val="a5"/>
          <w:rFonts w:eastAsia="Calibri"/>
          <w:rtl/>
        </w:rPr>
        <w:footnoteReference w:id="5"/>
      </w:r>
    </w:p>
    <w:p w14:paraId="1163F09A" w14:textId="77777777" w:rsidR="00417F97" w:rsidRDefault="00417F97" w:rsidP="00417F97">
      <w:pPr>
        <w:rPr>
          <w:rtl/>
        </w:rPr>
      </w:pPr>
    </w:p>
    <w:p w14:paraId="4211FEEA" w14:textId="77777777" w:rsidR="00417F97" w:rsidRPr="00F64241" w:rsidRDefault="00417F97" w:rsidP="00417F97">
      <w:pPr>
        <w:pStyle w:val="2"/>
        <w:rPr>
          <w:rtl/>
        </w:rPr>
      </w:pPr>
      <w:r w:rsidRPr="00F64241">
        <w:rPr>
          <w:rFonts w:hint="cs"/>
          <w:rtl/>
        </w:rPr>
        <w:t xml:space="preserve">שיטת הרמב"ם – </w:t>
      </w:r>
      <w:r>
        <w:rPr>
          <w:rFonts w:hint="cs"/>
          <w:rtl/>
        </w:rPr>
        <w:t>"</w:t>
      </w:r>
      <w:r w:rsidRPr="00F64241">
        <w:rPr>
          <w:rFonts w:hint="cs"/>
          <w:rtl/>
        </w:rPr>
        <w:t>שמצוותן כך היא</w:t>
      </w:r>
      <w:r>
        <w:rPr>
          <w:rFonts w:hint="cs"/>
          <w:rtl/>
        </w:rPr>
        <w:t>"</w:t>
      </w:r>
    </w:p>
    <w:p w14:paraId="476D2EF9" w14:textId="77777777" w:rsidR="00417F97" w:rsidRDefault="00417F97" w:rsidP="00417F97">
      <w:pPr>
        <w:rPr>
          <w:rtl/>
        </w:rPr>
      </w:pPr>
      <w:r>
        <w:rPr>
          <w:rFonts w:hint="cs"/>
          <w:rtl/>
        </w:rPr>
        <w:t>על אף דברים אלו, פרשנותו של הנצי"ב בשיטת הרמב"ם אינה פשוטה כלל. לדבריו, אין כל איסור בהיסח הדעת אלא ביטול מצוות תפילין בלבד. ואולם שפתי הרמב"ם ברור מיללו שיש איסור להסיח את הדעת מן התפילין:</w:t>
      </w:r>
    </w:p>
    <w:p w14:paraId="42AFE9BD" w14:textId="37D637F7" w:rsidR="00417F97" w:rsidRDefault="00417F97" w:rsidP="00417F97">
      <w:pPr>
        <w:ind w:left="227"/>
        <w:rPr>
          <w:rtl/>
        </w:rPr>
      </w:pPr>
      <w:r>
        <w:rPr>
          <w:rFonts w:hint="cs"/>
          <w:rtl/>
        </w:rPr>
        <w:t>מצטער</w:t>
      </w:r>
      <w:r>
        <w:rPr>
          <w:rtl/>
        </w:rPr>
        <w:t xml:space="preserve"> </w:t>
      </w:r>
      <w:r>
        <w:rPr>
          <w:rFonts w:hint="cs"/>
          <w:rtl/>
        </w:rPr>
        <w:t>ומי</w:t>
      </w:r>
      <w:r>
        <w:rPr>
          <w:rtl/>
        </w:rPr>
        <w:t xml:space="preserve"> </w:t>
      </w:r>
      <w:r>
        <w:rPr>
          <w:rFonts w:hint="cs"/>
          <w:rtl/>
        </w:rPr>
        <w:t>שאין</w:t>
      </w:r>
      <w:r>
        <w:rPr>
          <w:rtl/>
        </w:rPr>
        <w:t xml:space="preserve"> </w:t>
      </w:r>
      <w:r>
        <w:rPr>
          <w:rFonts w:hint="cs"/>
          <w:rtl/>
        </w:rPr>
        <w:t>דעתו</w:t>
      </w:r>
      <w:r>
        <w:rPr>
          <w:rtl/>
        </w:rPr>
        <w:t xml:space="preserve"> </w:t>
      </w:r>
      <w:r>
        <w:rPr>
          <w:rFonts w:hint="cs"/>
          <w:rtl/>
        </w:rPr>
        <w:t>מיושבת</w:t>
      </w:r>
      <w:r>
        <w:rPr>
          <w:rtl/>
        </w:rPr>
        <w:t xml:space="preserve"> </w:t>
      </w:r>
      <w:r>
        <w:rPr>
          <w:rFonts w:hint="cs"/>
          <w:rtl/>
        </w:rPr>
        <w:t>ונכונה</w:t>
      </w:r>
      <w:r>
        <w:rPr>
          <w:rtl/>
        </w:rPr>
        <w:t xml:space="preserve"> </w:t>
      </w:r>
      <w:r>
        <w:rPr>
          <w:rFonts w:hint="cs"/>
          <w:rtl/>
        </w:rPr>
        <w:t>עליו</w:t>
      </w:r>
      <w:r>
        <w:rPr>
          <w:rtl/>
        </w:rPr>
        <w:t xml:space="preserve"> </w:t>
      </w:r>
      <w:r>
        <w:rPr>
          <w:rFonts w:hint="cs"/>
          <w:rtl/>
        </w:rPr>
        <w:t>פטור</w:t>
      </w:r>
      <w:r>
        <w:rPr>
          <w:rtl/>
        </w:rPr>
        <w:t xml:space="preserve"> </w:t>
      </w:r>
      <w:r>
        <w:rPr>
          <w:rFonts w:hint="cs"/>
          <w:rtl/>
        </w:rPr>
        <w:t>מן</w:t>
      </w:r>
      <w:r>
        <w:rPr>
          <w:rtl/>
        </w:rPr>
        <w:t xml:space="preserve"> </w:t>
      </w:r>
      <w:r>
        <w:rPr>
          <w:rFonts w:hint="cs"/>
          <w:rtl/>
        </w:rPr>
        <w:t>התפילין, שהמניח</w:t>
      </w:r>
      <w:r>
        <w:rPr>
          <w:rtl/>
        </w:rPr>
        <w:t xml:space="preserve"> </w:t>
      </w:r>
      <w:r>
        <w:rPr>
          <w:rFonts w:hint="cs"/>
          <w:rtl/>
        </w:rPr>
        <w:t>תפילין</w:t>
      </w:r>
      <w:r>
        <w:rPr>
          <w:rtl/>
        </w:rPr>
        <w:t xml:space="preserve"> </w:t>
      </w:r>
      <w:r w:rsidRPr="0097527B">
        <w:rPr>
          <w:rFonts w:hint="cs"/>
          <w:b/>
          <w:bCs/>
          <w:rtl/>
        </w:rPr>
        <w:t>אסור</w:t>
      </w:r>
      <w:r w:rsidRPr="0097527B">
        <w:rPr>
          <w:b/>
          <w:bCs/>
          <w:rtl/>
        </w:rPr>
        <w:t xml:space="preserve"> </w:t>
      </w:r>
      <w:r w:rsidRPr="0097527B">
        <w:rPr>
          <w:rFonts w:hint="cs"/>
          <w:b/>
          <w:bCs/>
          <w:rtl/>
        </w:rPr>
        <w:t>לו</w:t>
      </w:r>
      <w:r w:rsidRPr="0097527B">
        <w:rPr>
          <w:b/>
          <w:bCs/>
          <w:rtl/>
        </w:rPr>
        <w:t xml:space="preserve"> </w:t>
      </w:r>
      <w:r w:rsidRPr="0097527B">
        <w:rPr>
          <w:rFonts w:hint="cs"/>
          <w:b/>
          <w:bCs/>
          <w:rtl/>
        </w:rPr>
        <w:t>להסיח</w:t>
      </w:r>
      <w:r w:rsidRPr="0097527B">
        <w:rPr>
          <w:b/>
          <w:bCs/>
          <w:rtl/>
        </w:rPr>
        <w:t xml:space="preserve"> </w:t>
      </w:r>
      <w:r w:rsidRPr="0097527B">
        <w:rPr>
          <w:rFonts w:hint="cs"/>
          <w:b/>
          <w:bCs/>
          <w:rtl/>
        </w:rPr>
        <w:t>דעתו</w:t>
      </w:r>
      <w:r w:rsidRPr="0097527B">
        <w:rPr>
          <w:b/>
          <w:bCs/>
          <w:rtl/>
        </w:rPr>
        <w:t xml:space="preserve"> </w:t>
      </w:r>
      <w:r w:rsidRPr="0097527B">
        <w:rPr>
          <w:rFonts w:hint="cs"/>
          <w:b/>
          <w:bCs/>
          <w:rtl/>
        </w:rPr>
        <w:t>מהן</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(תפילין ד, יג)</w:t>
      </w:r>
    </w:p>
    <w:p w14:paraId="71A6C4FC" w14:textId="77777777" w:rsidR="00417F97" w:rsidRDefault="00417F97" w:rsidP="00417F97">
      <w:pPr>
        <w:rPr>
          <w:rtl/>
        </w:rPr>
      </w:pPr>
      <w:r>
        <w:rPr>
          <w:rFonts w:hint="cs"/>
          <w:rtl/>
        </w:rPr>
        <w:t xml:space="preserve">יחד עם זאת, מהמשך דברי הרמב"ם עולה כעין דברי הנצי"ב, שאיסור היסח הדעת הוא חלק ממצוות תפילין. בהלכות הבאות עוסק הרמב"ם בדינים הנוגעים לקדושת התפילין, ולאחר מכן הוא מרחיב בתיאור התועלת הרוחנית הנובעת מהנחת התפילין </w:t>
      </w:r>
      <w:r>
        <w:rPr>
          <w:rtl/>
        </w:rPr>
        <w:t>–</w:t>
      </w:r>
      <w:r>
        <w:rPr>
          <w:rFonts w:hint="cs"/>
          <w:rtl/>
        </w:rPr>
        <w:t xml:space="preserve"> הפניית דעתו של האדם מדברי ההבל אל דברי האמת והצדק:</w:t>
      </w:r>
    </w:p>
    <w:p w14:paraId="25DFE2C5" w14:textId="055B6EB9" w:rsidR="00417F97" w:rsidRDefault="00417F97" w:rsidP="00417F97">
      <w:pPr>
        <w:ind w:left="227"/>
        <w:rPr>
          <w:rtl/>
        </w:rPr>
      </w:pPr>
      <w:r>
        <w:rPr>
          <w:rFonts w:hint="cs"/>
          <w:rtl/>
        </w:rPr>
        <w:t>קדושת</w:t>
      </w:r>
      <w:r>
        <w:rPr>
          <w:rtl/>
        </w:rPr>
        <w:t xml:space="preserve"> </w:t>
      </w:r>
      <w:r>
        <w:rPr>
          <w:rFonts w:hint="cs"/>
          <w:rtl/>
        </w:rPr>
        <w:t>תפילין</w:t>
      </w:r>
      <w:r>
        <w:rPr>
          <w:rtl/>
        </w:rPr>
        <w:t xml:space="preserve"> </w:t>
      </w:r>
      <w:r>
        <w:rPr>
          <w:rFonts w:hint="cs"/>
          <w:rtl/>
        </w:rPr>
        <w:t>קדושתן</w:t>
      </w:r>
      <w:r>
        <w:rPr>
          <w:rtl/>
        </w:rPr>
        <w:t xml:space="preserve"> </w:t>
      </w:r>
      <w:r>
        <w:rPr>
          <w:rFonts w:hint="cs"/>
          <w:rtl/>
        </w:rPr>
        <w:t>גדולה</w:t>
      </w:r>
      <w:r>
        <w:rPr>
          <w:rtl/>
        </w:rPr>
        <w:t xml:space="preserve"> </w:t>
      </w:r>
      <w:r>
        <w:rPr>
          <w:rFonts w:hint="cs"/>
          <w:rtl/>
        </w:rPr>
        <w:t>היא,</w:t>
      </w:r>
      <w:r>
        <w:rPr>
          <w:rtl/>
        </w:rPr>
        <w:t xml:space="preserve"> </w:t>
      </w:r>
      <w:r>
        <w:rPr>
          <w:rFonts w:hint="cs"/>
          <w:rtl/>
        </w:rPr>
        <w:t>שכל</w:t>
      </w:r>
      <w:r>
        <w:rPr>
          <w:rtl/>
        </w:rPr>
        <w:t xml:space="preserve"> </w:t>
      </w:r>
      <w:r>
        <w:rPr>
          <w:rFonts w:hint="cs"/>
          <w:rtl/>
        </w:rPr>
        <w:t>זמן</w:t>
      </w:r>
      <w:r>
        <w:rPr>
          <w:rtl/>
        </w:rPr>
        <w:t xml:space="preserve"> </w:t>
      </w:r>
      <w:r>
        <w:rPr>
          <w:rFonts w:hint="cs"/>
          <w:rtl/>
        </w:rPr>
        <w:t>שהתפילין</w:t>
      </w:r>
      <w:r>
        <w:rPr>
          <w:rtl/>
        </w:rPr>
        <w:t xml:space="preserve"> </w:t>
      </w:r>
      <w:r>
        <w:rPr>
          <w:rFonts w:hint="cs"/>
          <w:rtl/>
        </w:rPr>
        <w:t>בראשו</w:t>
      </w:r>
      <w:r>
        <w:rPr>
          <w:rtl/>
        </w:rPr>
        <w:t xml:space="preserve"> </w:t>
      </w:r>
      <w:r>
        <w:rPr>
          <w:rFonts w:hint="cs"/>
          <w:rtl/>
        </w:rPr>
        <w:t>של</w:t>
      </w:r>
      <w:r>
        <w:rPr>
          <w:rtl/>
        </w:rPr>
        <w:t xml:space="preserve"> </w:t>
      </w:r>
      <w:r>
        <w:rPr>
          <w:rFonts w:hint="cs"/>
          <w:rtl/>
        </w:rPr>
        <w:t>אדם</w:t>
      </w:r>
      <w:r>
        <w:rPr>
          <w:rtl/>
        </w:rPr>
        <w:t xml:space="preserve"> </w:t>
      </w:r>
      <w:r>
        <w:rPr>
          <w:rFonts w:hint="cs"/>
          <w:rtl/>
        </w:rPr>
        <w:t>ועל</w:t>
      </w:r>
      <w:r>
        <w:rPr>
          <w:rtl/>
        </w:rPr>
        <w:t xml:space="preserve"> </w:t>
      </w:r>
      <w:r>
        <w:rPr>
          <w:rFonts w:hint="cs"/>
          <w:rtl/>
        </w:rPr>
        <w:t>זרועו</w:t>
      </w:r>
      <w:r>
        <w:rPr>
          <w:rtl/>
        </w:rPr>
        <w:t xml:space="preserve"> </w:t>
      </w:r>
      <w:r>
        <w:rPr>
          <w:rFonts w:hint="cs"/>
          <w:rtl/>
        </w:rPr>
        <w:t>הוא</w:t>
      </w:r>
      <w:r>
        <w:rPr>
          <w:rtl/>
        </w:rPr>
        <w:t xml:space="preserve"> </w:t>
      </w:r>
      <w:r>
        <w:rPr>
          <w:rFonts w:hint="cs"/>
          <w:rtl/>
        </w:rPr>
        <w:t>עניו</w:t>
      </w:r>
      <w:r>
        <w:rPr>
          <w:rtl/>
        </w:rPr>
        <w:t xml:space="preserve"> </w:t>
      </w:r>
      <w:r>
        <w:rPr>
          <w:rFonts w:hint="cs"/>
          <w:rtl/>
        </w:rPr>
        <w:t>וירא</w:t>
      </w:r>
      <w:r>
        <w:rPr>
          <w:rtl/>
        </w:rPr>
        <w:t xml:space="preserve"> </w:t>
      </w:r>
      <w:r>
        <w:rPr>
          <w:rFonts w:hint="cs"/>
          <w:rtl/>
        </w:rPr>
        <w:t>שמים</w:t>
      </w:r>
      <w:r>
        <w:rPr>
          <w:rtl/>
        </w:rPr>
        <w:t xml:space="preserve"> </w:t>
      </w:r>
      <w:r>
        <w:rPr>
          <w:rFonts w:hint="cs"/>
          <w:rtl/>
        </w:rPr>
        <w:t>ואינו</w:t>
      </w:r>
      <w:r>
        <w:rPr>
          <w:rtl/>
        </w:rPr>
        <w:t xml:space="preserve"> </w:t>
      </w:r>
      <w:r>
        <w:rPr>
          <w:rFonts w:hint="cs"/>
          <w:rtl/>
        </w:rPr>
        <w:t>נמשך</w:t>
      </w:r>
      <w:r>
        <w:rPr>
          <w:rtl/>
        </w:rPr>
        <w:t xml:space="preserve"> </w:t>
      </w:r>
      <w:r>
        <w:rPr>
          <w:rFonts w:hint="cs"/>
          <w:rtl/>
        </w:rPr>
        <w:t>בשחוק</w:t>
      </w:r>
      <w:r>
        <w:rPr>
          <w:rtl/>
        </w:rPr>
        <w:t xml:space="preserve"> </w:t>
      </w:r>
      <w:r>
        <w:rPr>
          <w:rFonts w:hint="cs"/>
          <w:rtl/>
        </w:rPr>
        <w:t>ובשיחה</w:t>
      </w:r>
      <w:r>
        <w:rPr>
          <w:rtl/>
        </w:rPr>
        <w:t xml:space="preserve"> </w:t>
      </w:r>
      <w:r>
        <w:rPr>
          <w:rFonts w:hint="cs"/>
          <w:rtl/>
        </w:rPr>
        <w:t>בטילה</w:t>
      </w:r>
      <w:r>
        <w:rPr>
          <w:rtl/>
        </w:rPr>
        <w:t xml:space="preserve"> </w:t>
      </w:r>
      <w:r>
        <w:rPr>
          <w:rFonts w:hint="cs"/>
          <w:rtl/>
        </w:rPr>
        <w:t>ואינו</w:t>
      </w:r>
      <w:r>
        <w:rPr>
          <w:rtl/>
        </w:rPr>
        <w:t xml:space="preserve"> </w:t>
      </w:r>
      <w:r>
        <w:rPr>
          <w:rFonts w:hint="cs"/>
          <w:rtl/>
        </w:rPr>
        <w:t>מהרהר</w:t>
      </w:r>
      <w:r>
        <w:rPr>
          <w:rtl/>
        </w:rPr>
        <w:t xml:space="preserve"> </w:t>
      </w:r>
      <w:r>
        <w:rPr>
          <w:rFonts w:hint="cs"/>
          <w:rtl/>
        </w:rPr>
        <w:t>מחשבות</w:t>
      </w:r>
      <w:r>
        <w:rPr>
          <w:rtl/>
        </w:rPr>
        <w:t xml:space="preserve"> </w:t>
      </w:r>
      <w:r>
        <w:rPr>
          <w:rFonts w:hint="cs"/>
          <w:rtl/>
        </w:rPr>
        <w:t>רעות</w:t>
      </w:r>
      <w:r>
        <w:rPr>
          <w:rtl/>
        </w:rPr>
        <w:t xml:space="preserve"> </w:t>
      </w:r>
      <w:r>
        <w:rPr>
          <w:rFonts w:hint="cs"/>
          <w:rtl/>
        </w:rPr>
        <w:t>אלא</w:t>
      </w:r>
      <w:r>
        <w:rPr>
          <w:rtl/>
        </w:rPr>
        <w:t xml:space="preserve"> </w:t>
      </w:r>
      <w:r>
        <w:rPr>
          <w:rFonts w:hint="cs"/>
          <w:rtl/>
        </w:rPr>
        <w:t>מפנה</w:t>
      </w:r>
      <w:r>
        <w:rPr>
          <w:rtl/>
        </w:rPr>
        <w:t xml:space="preserve"> </w:t>
      </w:r>
      <w:r>
        <w:rPr>
          <w:rFonts w:hint="cs"/>
          <w:rtl/>
        </w:rPr>
        <w:t>לבו</w:t>
      </w:r>
      <w:r>
        <w:rPr>
          <w:rtl/>
        </w:rPr>
        <w:t xml:space="preserve"> </w:t>
      </w:r>
      <w:r>
        <w:rPr>
          <w:rFonts w:hint="cs"/>
          <w:rtl/>
        </w:rPr>
        <w:t>בדברי</w:t>
      </w:r>
      <w:r>
        <w:rPr>
          <w:rtl/>
        </w:rPr>
        <w:t xml:space="preserve"> </w:t>
      </w:r>
      <w:r>
        <w:rPr>
          <w:rFonts w:hint="cs"/>
          <w:rtl/>
        </w:rPr>
        <w:t>האמת</w:t>
      </w:r>
      <w:r>
        <w:rPr>
          <w:rtl/>
        </w:rPr>
        <w:t xml:space="preserve"> </w:t>
      </w:r>
      <w:r>
        <w:rPr>
          <w:rFonts w:hint="cs"/>
          <w:rtl/>
        </w:rPr>
        <w:t>והצדק</w:t>
      </w:r>
      <w:r>
        <w:rPr>
          <w:rtl/>
        </w:rPr>
        <w:t xml:space="preserve">, </w:t>
      </w:r>
      <w:r>
        <w:rPr>
          <w:rFonts w:hint="cs"/>
          <w:rtl/>
        </w:rPr>
        <w:t>לפיכך</w:t>
      </w:r>
      <w:r>
        <w:rPr>
          <w:rtl/>
        </w:rPr>
        <w:t xml:space="preserve"> </w:t>
      </w:r>
      <w:r>
        <w:rPr>
          <w:rFonts w:hint="cs"/>
          <w:rtl/>
        </w:rPr>
        <w:t>צריך</w:t>
      </w:r>
      <w:r>
        <w:rPr>
          <w:rtl/>
        </w:rPr>
        <w:t xml:space="preserve"> </w:t>
      </w:r>
      <w:r>
        <w:rPr>
          <w:rFonts w:hint="cs"/>
          <w:rtl/>
        </w:rPr>
        <w:t>אדם</w:t>
      </w:r>
      <w:r>
        <w:rPr>
          <w:rtl/>
        </w:rPr>
        <w:t xml:space="preserve"> </w:t>
      </w:r>
      <w:r>
        <w:rPr>
          <w:rFonts w:hint="cs"/>
          <w:rtl/>
        </w:rPr>
        <w:t>להשתדל</w:t>
      </w:r>
      <w:r>
        <w:rPr>
          <w:rtl/>
        </w:rPr>
        <w:t xml:space="preserve"> </w:t>
      </w:r>
      <w:r>
        <w:rPr>
          <w:rFonts w:hint="cs"/>
          <w:rtl/>
        </w:rPr>
        <w:t>להיותן</w:t>
      </w:r>
      <w:r>
        <w:rPr>
          <w:rtl/>
        </w:rPr>
        <w:t xml:space="preserve"> </w:t>
      </w:r>
      <w:r>
        <w:rPr>
          <w:rFonts w:hint="cs"/>
          <w:rtl/>
        </w:rPr>
        <w:t>עליו</w:t>
      </w:r>
      <w:r>
        <w:rPr>
          <w:rtl/>
        </w:rPr>
        <w:t xml:space="preserve"> </w:t>
      </w:r>
      <w:r>
        <w:rPr>
          <w:rFonts w:hint="cs"/>
          <w:rtl/>
        </w:rPr>
        <w:t>כל</w:t>
      </w:r>
      <w:r>
        <w:rPr>
          <w:rtl/>
        </w:rPr>
        <w:t xml:space="preserve"> </w:t>
      </w:r>
      <w:r>
        <w:rPr>
          <w:rFonts w:hint="cs"/>
          <w:rtl/>
        </w:rPr>
        <w:t>היום</w:t>
      </w:r>
      <w:r>
        <w:rPr>
          <w:rtl/>
        </w:rPr>
        <w:t xml:space="preserve"> </w:t>
      </w:r>
      <w:r>
        <w:rPr>
          <w:rFonts w:hint="cs"/>
          <w:rtl/>
        </w:rPr>
        <w:t>שמצותן</w:t>
      </w:r>
      <w:r>
        <w:rPr>
          <w:rtl/>
        </w:rPr>
        <w:t xml:space="preserve"> </w:t>
      </w:r>
      <w:r>
        <w:rPr>
          <w:rFonts w:hint="cs"/>
          <w:rtl/>
        </w:rPr>
        <w:t>כך</w:t>
      </w:r>
      <w:r>
        <w:rPr>
          <w:rtl/>
        </w:rPr>
        <w:t xml:space="preserve"> </w:t>
      </w:r>
      <w:r>
        <w:rPr>
          <w:rFonts w:hint="cs"/>
          <w:rtl/>
        </w:rPr>
        <w:t xml:space="preserve">היא. </w:t>
      </w:r>
      <w:r w:rsidRPr="000A01DC">
        <w:rPr>
          <w:rtl/>
        </w:rPr>
        <w:ptab w:relativeTo="margin" w:alignment="right" w:leader="none"/>
      </w:r>
      <w:r>
        <w:rPr>
          <w:rFonts w:hint="cs"/>
          <w:sz w:val="18"/>
          <w:szCs w:val="20"/>
          <w:rtl/>
        </w:rPr>
        <w:t xml:space="preserve"> </w:t>
      </w:r>
      <w:r>
        <w:rPr>
          <w:rFonts w:hint="cs"/>
          <w:sz w:val="18"/>
          <w:szCs w:val="20"/>
          <w:rtl/>
        </w:rPr>
        <w:t>(שם, כה)</w:t>
      </w:r>
    </w:p>
    <w:p w14:paraId="190B76B6" w14:textId="77777777" w:rsidR="00417F97" w:rsidRDefault="00417F97" w:rsidP="00417F97">
      <w:pPr>
        <w:rPr>
          <w:rtl/>
        </w:rPr>
      </w:pPr>
      <w:r>
        <w:rPr>
          <w:rFonts w:hint="cs"/>
          <w:rtl/>
        </w:rPr>
        <w:t>לכאורה יש בדברים אלו כדי להתמיה: הרי ביסוד הכול עומדת חובת הנחת התפילין, ובעקבותיה נאסר על האדם שעל גופו מונחות התפילין הקדושות להסיח דעת מהן, אך הרמב"ם פותח באיסור היסח הדעת, ולאחר מכן הוא כותב שבעטיו יש להניח תפילין כל היום.</w:t>
      </w:r>
    </w:p>
    <w:p w14:paraId="67D5E11B" w14:textId="77777777" w:rsidR="00417F97" w:rsidRDefault="00417F97" w:rsidP="00417F97">
      <w:pPr>
        <w:rPr>
          <w:rtl/>
        </w:rPr>
      </w:pPr>
      <w:r>
        <w:rPr>
          <w:rFonts w:hint="cs"/>
          <w:rtl/>
        </w:rPr>
        <w:t xml:space="preserve">נראה שהמפתח להבנת דברי הרמב"ם נמצא במילותיו האחרונות: "שמצוותן כך היא". אליבא דהרמב"ם </w:t>
      </w:r>
      <w:r>
        <w:rPr>
          <w:rtl/>
        </w:rPr>
        <w:t>–</w:t>
      </w:r>
      <w:r>
        <w:rPr>
          <w:rFonts w:hint="cs"/>
          <w:rtl/>
        </w:rPr>
        <w:t xml:space="preserve"> כפי שכבר ביארנו בשיעור הקודם </w:t>
      </w:r>
      <w:r>
        <w:rPr>
          <w:rtl/>
        </w:rPr>
        <w:t>–</w:t>
      </w:r>
      <w:r>
        <w:rPr>
          <w:rFonts w:hint="cs"/>
          <w:rtl/>
        </w:rPr>
        <w:t xml:space="preserve"> תכלית מצוות תפילין היא שמירה על האדם מלעסוק בדברי ההבל והפניית ליבו לדברי האמת והצדק. לשם כך ציוותה התורה שעל האדם להניח על גופו את התפילין הקדושות, וכך, הואיל ואסור להסיח דעת מן התפילין מחמת קדושתן, נמצא האדם עסוק בענייני האמת והצדק כל יומו. מטעם זה הרמב"ם קורא להניח את התפילין בכל שעות היום, שכן רק באופן זה התפילין מממשות את תכליתן </w:t>
      </w:r>
      <w:r>
        <w:rPr>
          <w:rtl/>
        </w:rPr>
        <w:t>–</w:t>
      </w:r>
      <w:r>
        <w:rPr>
          <w:rFonts w:hint="cs"/>
          <w:rtl/>
        </w:rPr>
        <w:t xml:space="preserve"> הפניית ליבו של האדם לדברי האמת והצדק.  </w:t>
      </w:r>
    </w:p>
    <w:p w14:paraId="1329C378" w14:textId="77777777" w:rsidR="00417F97" w:rsidRDefault="00417F97" w:rsidP="00417F97">
      <w:pPr>
        <w:rPr>
          <w:rtl/>
        </w:rPr>
      </w:pPr>
    </w:p>
    <w:p w14:paraId="443C9355" w14:textId="77777777" w:rsidR="00417F97" w:rsidRPr="00A90323" w:rsidRDefault="00417F97" w:rsidP="00417F97">
      <w:pPr>
        <w:pStyle w:val="2"/>
        <w:rPr>
          <w:rtl/>
        </w:rPr>
      </w:pPr>
      <w:r w:rsidRPr="00A90323">
        <w:rPr>
          <w:rFonts w:hint="cs"/>
          <w:rtl/>
        </w:rPr>
        <w:t>העוסק במצווה פטור מן המצווה</w:t>
      </w:r>
    </w:p>
    <w:p w14:paraId="62ECFB52" w14:textId="77777777" w:rsidR="00417F97" w:rsidRDefault="00417F97" w:rsidP="00417F97">
      <w:pPr>
        <w:rPr>
          <w:rtl/>
        </w:rPr>
      </w:pPr>
      <w:r>
        <w:rPr>
          <w:rFonts w:hint="cs"/>
          <w:rtl/>
        </w:rPr>
        <w:t>מדברי רבנו שמחה עולה שיטה נוספת בעניין זה. השיטה מקובצת מביא את קושיית רבנו שמחה כיצד אפשר להקפיד על איסור היסח הדעת מן התפילין בשעת קריאת שמע ותפילה:</w:t>
      </w:r>
    </w:p>
    <w:p w14:paraId="387251A8" w14:textId="4F5F297F" w:rsidR="00417F97" w:rsidRDefault="00417F97" w:rsidP="00417F97">
      <w:pPr>
        <w:ind w:left="227"/>
        <w:rPr>
          <w:rtl/>
        </w:rPr>
      </w:pPr>
      <w:r>
        <w:rPr>
          <w:rFonts w:hint="cs"/>
          <w:rtl/>
        </w:rPr>
        <w:t xml:space="preserve">והקשה הר"ר שמחה, כיון דתפילין בעו כוונה, איך יכול להתפלל או לקרוא קריאת שמע בהם, דהא אינהו נמי בעי כוונה. </w:t>
      </w:r>
      <w:r w:rsidRPr="000A01DC">
        <w:rPr>
          <w:rtl/>
        </w:rPr>
        <w:ptab w:relativeTo="margin" w:alignment="right" w:leader="none"/>
      </w:r>
      <w:r>
        <w:rPr>
          <w:rFonts w:hint="cs"/>
          <w:sz w:val="18"/>
          <w:szCs w:val="20"/>
          <w:rtl/>
        </w:rPr>
        <w:t xml:space="preserve"> </w:t>
      </w:r>
      <w:r>
        <w:rPr>
          <w:rFonts w:hint="cs"/>
          <w:sz w:val="18"/>
          <w:szCs w:val="20"/>
          <w:rtl/>
        </w:rPr>
        <w:t>(שיטה מקובצת מנחות לו: אות ה)</w:t>
      </w:r>
    </w:p>
    <w:p w14:paraId="14B35DD8" w14:textId="77777777" w:rsidR="00417F97" w:rsidRDefault="00417F97" w:rsidP="00417F97">
      <w:pPr>
        <w:rPr>
          <w:rtl/>
        </w:rPr>
      </w:pPr>
      <w:r>
        <w:rPr>
          <w:rFonts w:hint="cs"/>
          <w:rtl/>
        </w:rPr>
        <w:t>רבנו שמחה מתרץ שבשעת קריאת שמע ותפילה המניח פטור מחובה זו הואיל ו"העוסק במצווה פטור מן המצווה":</w:t>
      </w:r>
    </w:p>
    <w:p w14:paraId="4023E9B5" w14:textId="7D101ADD" w:rsidR="00417F97" w:rsidRDefault="00417F97" w:rsidP="00417F97">
      <w:pPr>
        <w:ind w:left="227"/>
        <w:rPr>
          <w:rtl/>
        </w:rPr>
      </w:pPr>
      <w:r>
        <w:rPr>
          <w:rFonts w:hint="cs"/>
          <w:rtl/>
        </w:rPr>
        <w:t xml:space="preserve">ותירץ דהעוסק במצוה פטור מן המצוה, כיון דאי אפשר לו לקיים שניהם ביחד. </w:t>
      </w:r>
      <w:r w:rsidRPr="000A01DC">
        <w:rPr>
          <w:rtl/>
        </w:rPr>
        <w:ptab w:relativeTo="margin" w:alignment="right" w:leader="none"/>
      </w:r>
      <w:r>
        <w:rPr>
          <w:rFonts w:hint="cs"/>
          <w:sz w:val="18"/>
          <w:szCs w:val="20"/>
          <w:rtl/>
        </w:rPr>
        <w:t xml:space="preserve"> </w:t>
      </w:r>
      <w:r>
        <w:rPr>
          <w:rFonts w:hint="cs"/>
          <w:sz w:val="18"/>
          <w:szCs w:val="20"/>
          <w:rtl/>
        </w:rPr>
        <w:t>(שם)</w:t>
      </w:r>
    </w:p>
    <w:p w14:paraId="3CC98E1C" w14:textId="77777777" w:rsidR="00417F97" w:rsidRDefault="00417F97" w:rsidP="00417F97">
      <w:pPr>
        <w:rPr>
          <w:rtl/>
        </w:rPr>
      </w:pPr>
      <w:r>
        <w:rPr>
          <w:rFonts w:hint="cs"/>
          <w:rtl/>
        </w:rPr>
        <w:t xml:space="preserve">דברי רבנו שמחה טעונים ביאור. הכלל "העוסק במצווה פטור מן המצווה" מלמד על פטור מקיום מצוות, אך כמובן אינו מתיר איסורים. ואם כן, אם קיים איסור להסיח את הדעת מן התפילין ויש בכך פגיעה בכבודן ובקדושתן, כיצד הותר לעבור על איסור זה לצורך קיום </w:t>
      </w:r>
      <w:r>
        <w:rPr>
          <w:rFonts w:hint="cs"/>
          <w:rtl/>
        </w:rPr>
        <w:lastRenderedPageBreak/>
        <w:t xml:space="preserve">מצוות קריאת שמע ותפילה?! גם אם דין זה אינו מלמד על איסור, אלא הוא חלק מקיום מצוות תפילין, כדברי הנצי"ב, דברי רבנו שמחה אינם ברורים: אם מצוות תפילין אינה מתקיימת בשעה שהמניח מסיח דעתו מהן, מדוע יש להניח תפילין בשעת קריאת שמע ותפילה? נוסף על כך, מדוע הכלל "העוסק במצווה פטור מן המצווה" אינו פוטר את המניח תפילין מלקרוא את שמע ומלהתפלל? הרי מצוות התפילין היא המצווה שהאדם עסוקבה, וממילא אם המצוות אינן יכולות להתקיים יחדיו </w:t>
      </w:r>
      <w:r>
        <w:rPr>
          <w:rtl/>
        </w:rPr>
        <w:t>–</w:t>
      </w:r>
      <w:r>
        <w:rPr>
          <w:rFonts w:hint="cs"/>
          <w:rtl/>
        </w:rPr>
        <w:t xml:space="preserve"> מצוות התפילין אמורה לדחות את מצוות קריאת שמע ותפילה! מדוע, אם כן, קובע רבנו שמחה שההיתר להסיח דעת מן התפילין בשעת קריאת שמע ותפילה הוא מדין "העוסק במצווה פטור מן המצווה"?!</w:t>
      </w:r>
    </w:p>
    <w:p w14:paraId="1B5D9B58" w14:textId="77777777" w:rsidR="00417F97" w:rsidRDefault="00417F97" w:rsidP="00417F97">
      <w:pPr>
        <w:rPr>
          <w:rtl/>
        </w:rPr>
      </w:pPr>
      <w:r>
        <w:rPr>
          <w:rFonts w:hint="cs"/>
          <w:rtl/>
        </w:rPr>
        <w:t>מכאן שלרבנו שמחה הבנה שונה ביסוד דין היסח הדעת מן התפילין. לדבריו, היסח הדעת אינו איסור ואף לא תנאי בקיום מצוות תפילין אלא דין בפני עצמו: בשעת הנחת התפילין קיימת חובת גברא לנהוג בהן בקדושה ולא להסיח את הדעת מהן. ממילא, הואיל ודין בפני עצמו הוא, שייך לומר שדין זה מוטל רק על העוסק בצרכיו בשעת הנחת התפילין, אך העוסק בקריאת שמע ובתפילה פטור מחובה זו מדין "העוסק במצווה פטור מן המצווה".</w:t>
      </w:r>
      <w:r>
        <w:rPr>
          <w:rStyle w:val="a5"/>
          <w:rFonts w:eastAsia="Calibri"/>
          <w:rtl/>
        </w:rPr>
        <w:footnoteReference w:id="6"/>
      </w:r>
    </w:p>
    <w:p w14:paraId="71C4525D" w14:textId="3C8527F0" w:rsidR="00952CF8" w:rsidRPr="00417F97" w:rsidRDefault="00417F97" w:rsidP="00417F97">
      <w:pPr>
        <w:rPr>
          <w:rFonts w:hint="cs"/>
          <w:rtl/>
        </w:rPr>
      </w:pPr>
      <w:r>
        <w:rPr>
          <w:rFonts w:hint="cs"/>
          <w:rtl/>
        </w:rPr>
        <w:t xml:space="preserve">בעזרת ה' בשיעור הבא נעמיק בהגדרה זו, שלפיה מלבד מצוות הנחת התפילין קיימת מצווה נוספת </w:t>
      </w:r>
      <w:r>
        <w:rPr>
          <w:rtl/>
        </w:rPr>
        <w:t>–</w:t>
      </w:r>
      <w:r>
        <w:rPr>
          <w:rFonts w:hint="cs"/>
          <w:rtl/>
        </w:rPr>
        <w:t xml:space="preserve"> חובת השמירה על קדושת התפילין.</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2" w:name="_Hlk86675528"/>
            <w:bookmarkStart w:id="3" w:name="_Hlk86676236"/>
            <w:r>
              <w:rPr>
                <w:rtl/>
              </w:rPr>
              <w:t>כל הזכויות שמורות לישיבת הר עציון</w:t>
            </w:r>
            <w:r>
              <w:rPr>
                <w:rFonts w:hint="cs"/>
                <w:rtl/>
              </w:rPr>
              <w:t xml:space="preserve"> ולרב </w:t>
            </w:r>
            <w:bookmarkEnd w:id="2"/>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3"/>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hint="cs"/>
          <w:rtl/>
          <w:lang w:bidi="he-IL"/>
        </w:rPr>
      </w:pPr>
    </w:p>
    <w:sectPr w:rsidR="000B0D5F" w:rsidRPr="00F701C4" w:rsidSect="00A818C5">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AA1BA" w14:textId="77777777" w:rsidR="00E211DB" w:rsidRDefault="00E211DB" w:rsidP="0073336C">
      <w:r>
        <w:separator/>
      </w:r>
    </w:p>
    <w:p w14:paraId="536B29BF" w14:textId="77777777" w:rsidR="00E211DB" w:rsidRDefault="00E211DB"/>
  </w:endnote>
  <w:endnote w:type="continuationSeparator" w:id="0">
    <w:p w14:paraId="5508E2CB" w14:textId="77777777" w:rsidR="00E211DB" w:rsidRDefault="00E211DB" w:rsidP="0073336C">
      <w:r>
        <w:continuationSeparator/>
      </w:r>
    </w:p>
    <w:p w14:paraId="50F16162" w14:textId="77777777" w:rsidR="00E211DB" w:rsidRDefault="00E211DB"/>
  </w:endnote>
  <w:endnote w:type="continuationNotice" w:id="1">
    <w:p w14:paraId="2C6E4506" w14:textId="77777777" w:rsidR="00E211DB" w:rsidRDefault="00E211DB">
      <w:pPr>
        <w:spacing w:after="0" w:line="240" w:lineRule="auto"/>
      </w:pPr>
    </w:p>
    <w:p w14:paraId="1D5ACE66" w14:textId="77777777" w:rsidR="00E211DB" w:rsidRDefault="00E21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0C74F" w14:textId="77777777" w:rsidR="00E211DB" w:rsidRDefault="00E211DB" w:rsidP="0073336C">
      <w:r>
        <w:separator/>
      </w:r>
    </w:p>
    <w:p w14:paraId="543B019B" w14:textId="77777777" w:rsidR="00E211DB" w:rsidRDefault="00E211DB"/>
  </w:footnote>
  <w:footnote w:type="continuationSeparator" w:id="0">
    <w:p w14:paraId="46166F5E" w14:textId="77777777" w:rsidR="00E211DB" w:rsidRDefault="00E211DB" w:rsidP="0073336C">
      <w:r>
        <w:continuationSeparator/>
      </w:r>
    </w:p>
    <w:p w14:paraId="65BB55DE" w14:textId="77777777" w:rsidR="00E211DB" w:rsidRDefault="00E211DB"/>
  </w:footnote>
  <w:footnote w:type="continuationNotice" w:id="1">
    <w:p w14:paraId="6F642AF7" w14:textId="77777777" w:rsidR="00E211DB" w:rsidRDefault="00E211DB">
      <w:pPr>
        <w:spacing w:after="0" w:line="240" w:lineRule="auto"/>
      </w:pPr>
    </w:p>
    <w:p w14:paraId="70D125A3" w14:textId="77777777" w:rsidR="00E211DB" w:rsidRDefault="00E211DB"/>
  </w:footnote>
  <w:footnote w:id="2">
    <w:p w14:paraId="0BB727F7" w14:textId="77777777" w:rsidR="00417F97" w:rsidRPr="00687C4D" w:rsidRDefault="00417F97" w:rsidP="00417F97">
      <w:pPr>
        <w:pStyle w:val="a3"/>
        <w:rPr>
          <w:rtl/>
        </w:rPr>
      </w:pPr>
      <w:r>
        <w:rPr>
          <w:rStyle w:val="a5"/>
          <w:rFonts w:eastAsia="Calibri"/>
        </w:rPr>
        <w:footnoteRef/>
      </w:r>
      <w:r>
        <w:rPr>
          <w:rtl/>
        </w:rPr>
        <w:t xml:space="preserve"> </w:t>
      </w:r>
      <w:r>
        <w:rPr>
          <w:rFonts w:hint="cs"/>
          <w:rtl/>
        </w:rPr>
        <w:t xml:space="preserve">כדברים אלו כתב גם הרא"ש </w:t>
      </w:r>
      <w:r w:rsidRPr="002B01E9">
        <w:rPr>
          <w:rFonts w:hint="cs"/>
          <w:sz w:val="14"/>
          <w:szCs w:val="16"/>
          <w:rtl/>
        </w:rPr>
        <w:t>(ברכות ג, כח; הלכות תפילין סימן כא)</w:t>
      </w:r>
      <w:r>
        <w:rPr>
          <w:rFonts w:hint="cs"/>
          <w:rtl/>
        </w:rPr>
        <w:t xml:space="preserve">, וע"ע בתוספות ישנים </w:t>
      </w:r>
      <w:r>
        <w:rPr>
          <w:rFonts w:hint="cs"/>
          <w:sz w:val="16"/>
          <w:szCs w:val="16"/>
          <w:rtl/>
        </w:rPr>
        <w:t>(יומא ח. ד"ה תפילין)</w:t>
      </w:r>
      <w:r>
        <w:rPr>
          <w:rFonts w:hint="cs"/>
          <w:rtl/>
        </w:rPr>
        <w:t>: "ואם תאמר,</w:t>
      </w:r>
      <w:r>
        <w:rPr>
          <w:rtl/>
        </w:rPr>
        <w:t xml:space="preserve"> </w:t>
      </w:r>
      <w:r>
        <w:rPr>
          <w:rFonts w:hint="cs"/>
          <w:rtl/>
        </w:rPr>
        <w:t>למה</w:t>
      </w:r>
      <w:r>
        <w:rPr>
          <w:rtl/>
        </w:rPr>
        <w:t xml:space="preserve"> </w:t>
      </w:r>
      <w:r>
        <w:rPr>
          <w:rFonts w:hint="cs"/>
          <w:rtl/>
        </w:rPr>
        <w:t>לי</w:t>
      </w:r>
      <w:r>
        <w:rPr>
          <w:rtl/>
        </w:rPr>
        <w:t xml:space="preserve"> </w:t>
      </w:r>
      <w:r>
        <w:rPr>
          <w:rFonts w:hint="cs"/>
          <w:rtl/>
        </w:rPr>
        <w:t>טעמא</w:t>
      </w:r>
      <w:r>
        <w:rPr>
          <w:rtl/>
        </w:rPr>
        <w:t xml:space="preserve"> </w:t>
      </w:r>
      <w:r>
        <w:rPr>
          <w:rFonts w:hint="cs"/>
          <w:rtl/>
        </w:rPr>
        <w:t>דלא</w:t>
      </w:r>
      <w:r>
        <w:rPr>
          <w:rtl/>
        </w:rPr>
        <w:t xml:space="preserve"> </w:t>
      </w:r>
      <w:r>
        <w:rPr>
          <w:rFonts w:hint="cs"/>
          <w:rtl/>
        </w:rPr>
        <w:t>ישן</w:t>
      </w:r>
      <w:r>
        <w:rPr>
          <w:rtl/>
        </w:rPr>
        <w:t xml:space="preserve"> </w:t>
      </w:r>
      <w:r>
        <w:rPr>
          <w:rFonts w:hint="cs"/>
          <w:rtl/>
        </w:rPr>
        <w:t>בהן</w:t>
      </w:r>
      <w:r>
        <w:rPr>
          <w:rtl/>
        </w:rPr>
        <w:t xml:space="preserve"> </w:t>
      </w:r>
      <w:r>
        <w:rPr>
          <w:rFonts w:hint="cs"/>
          <w:rtl/>
        </w:rPr>
        <w:t>שמא</w:t>
      </w:r>
      <w:r>
        <w:rPr>
          <w:rtl/>
        </w:rPr>
        <w:t xml:space="preserve"> </w:t>
      </w:r>
      <w:r>
        <w:rPr>
          <w:rFonts w:hint="cs"/>
          <w:rtl/>
        </w:rPr>
        <w:t>יפיח</w:t>
      </w:r>
      <w:r>
        <w:rPr>
          <w:rtl/>
        </w:rPr>
        <w:t xml:space="preserve"> </w:t>
      </w:r>
      <w:r>
        <w:rPr>
          <w:rFonts w:hint="cs"/>
          <w:rtl/>
        </w:rPr>
        <w:t>בהן...</w:t>
      </w:r>
      <w:r>
        <w:rPr>
          <w:rtl/>
        </w:rPr>
        <w:t xml:space="preserve"> </w:t>
      </w:r>
      <w:r>
        <w:rPr>
          <w:rFonts w:hint="cs"/>
          <w:rtl/>
        </w:rPr>
        <w:t>תיפוק</w:t>
      </w:r>
      <w:r>
        <w:rPr>
          <w:rtl/>
        </w:rPr>
        <w:t xml:space="preserve"> </w:t>
      </w:r>
      <w:r>
        <w:rPr>
          <w:rFonts w:hint="cs"/>
          <w:rtl/>
        </w:rPr>
        <w:t>ליה</w:t>
      </w:r>
      <w:r>
        <w:rPr>
          <w:rtl/>
        </w:rPr>
        <w:t xml:space="preserve"> </w:t>
      </w:r>
      <w:r>
        <w:rPr>
          <w:rFonts w:hint="cs"/>
          <w:rtl/>
        </w:rPr>
        <w:t>משום</w:t>
      </w:r>
      <w:r>
        <w:rPr>
          <w:rtl/>
        </w:rPr>
        <w:t xml:space="preserve"> </w:t>
      </w:r>
      <w:r>
        <w:rPr>
          <w:rFonts w:hint="cs"/>
          <w:rtl/>
        </w:rPr>
        <w:t>היסח</w:t>
      </w:r>
      <w:r>
        <w:rPr>
          <w:rtl/>
        </w:rPr>
        <w:t xml:space="preserve"> </w:t>
      </w:r>
      <w:r>
        <w:rPr>
          <w:rFonts w:hint="cs"/>
          <w:rtl/>
        </w:rPr>
        <w:t>הדעת</w:t>
      </w:r>
      <w:r>
        <w:rPr>
          <w:rtl/>
        </w:rPr>
        <w:t xml:space="preserve"> </w:t>
      </w:r>
      <w:r>
        <w:rPr>
          <w:rFonts w:hint="cs"/>
          <w:rtl/>
        </w:rPr>
        <w:t>דהכא.</w:t>
      </w:r>
      <w:r>
        <w:rPr>
          <w:rtl/>
        </w:rPr>
        <w:t xml:space="preserve"> </w:t>
      </w:r>
      <w:r>
        <w:rPr>
          <w:rFonts w:hint="cs"/>
          <w:rtl/>
        </w:rPr>
        <w:t>ויש לומר,</w:t>
      </w:r>
      <w:r>
        <w:rPr>
          <w:rtl/>
        </w:rPr>
        <w:t xml:space="preserve"> </w:t>
      </w:r>
      <w:r>
        <w:rPr>
          <w:rFonts w:hint="cs"/>
          <w:rtl/>
        </w:rPr>
        <w:t>דהיינו</w:t>
      </w:r>
      <w:r>
        <w:rPr>
          <w:rtl/>
        </w:rPr>
        <w:t xml:space="preserve"> </w:t>
      </w:r>
      <w:r>
        <w:rPr>
          <w:rFonts w:hint="cs"/>
          <w:rtl/>
        </w:rPr>
        <w:t>נמי</w:t>
      </w:r>
      <w:r>
        <w:rPr>
          <w:rtl/>
        </w:rPr>
        <w:t xml:space="preserve"> </w:t>
      </w:r>
      <w:r>
        <w:rPr>
          <w:rFonts w:hint="cs"/>
          <w:rtl/>
        </w:rPr>
        <w:t>טעמא</w:t>
      </w:r>
      <w:r>
        <w:rPr>
          <w:rtl/>
        </w:rPr>
        <w:t xml:space="preserve"> </w:t>
      </w:r>
      <w:r>
        <w:rPr>
          <w:rFonts w:hint="cs"/>
          <w:rtl/>
        </w:rPr>
        <w:t>דהיסח</w:t>
      </w:r>
      <w:r>
        <w:rPr>
          <w:rtl/>
        </w:rPr>
        <w:t xml:space="preserve"> </w:t>
      </w:r>
      <w:r>
        <w:rPr>
          <w:rFonts w:hint="cs"/>
          <w:rtl/>
        </w:rPr>
        <w:t>הדעת</w:t>
      </w:r>
      <w:r>
        <w:rPr>
          <w:rtl/>
        </w:rPr>
        <w:t xml:space="preserve"> </w:t>
      </w:r>
      <w:r>
        <w:rPr>
          <w:rFonts w:hint="cs"/>
          <w:rtl/>
        </w:rPr>
        <w:t>דהכא,</w:t>
      </w:r>
      <w:r>
        <w:rPr>
          <w:rtl/>
        </w:rPr>
        <w:t xml:space="preserve"> </w:t>
      </w:r>
      <w:r>
        <w:rPr>
          <w:rFonts w:hint="cs"/>
          <w:rtl/>
        </w:rPr>
        <w:t>אי</w:t>
      </w:r>
      <w:r>
        <w:rPr>
          <w:rtl/>
        </w:rPr>
        <w:t xml:space="preserve"> </w:t>
      </w:r>
      <w:r>
        <w:rPr>
          <w:rFonts w:hint="cs"/>
          <w:rtl/>
        </w:rPr>
        <w:t>נמי</w:t>
      </w:r>
      <w:r>
        <w:rPr>
          <w:rtl/>
        </w:rPr>
        <w:t xml:space="preserve"> </w:t>
      </w:r>
      <w:r>
        <w:rPr>
          <w:rFonts w:hint="cs"/>
          <w:rtl/>
        </w:rPr>
        <w:t>אומר</w:t>
      </w:r>
      <w:r>
        <w:rPr>
          <w:rtl/>
        </w:rPr>
        <w:t xml:space="preserve"> </w:t>
      </w:r>
      <w:r>
        <w:rPr>
          <w:rFonts w:hint="cs"/>
          <w:rtl/>
        </w:rPr>
        <w:t>הר</w:t>
      </w:r>
      <w:r>
        <w:rPr>
          <w:rtl/>
        </w:rPr>
        <w:t>"</w:t>
      </w:r>
      <w:r>
        <w:rPr>
          <w:rFonts w:hint="cs"/>
          <w:rtl/>
        </w:rPr>
        <w:t>ר</w:t>
      </w:r>
      <w:r>
        <w:rPr>
          <w:rtl/>
        </w:rPr>
        <w:t xml:space="preserve"> </w:t>
      </w:r>
      <w:r>
        <w:rPr>
          <w:rFonts w:hint="cs"/>
          <w:rtl/>
        </w:rPr>
        <w:t>אלחנן</w:t>
      </w:r>
      <w:r>
        <w:rPr>
          <w:rtl/>
        </w:rPr>
        <w:t xml:space="preserve"> </w:t>
      </w:r>
      <w:r>
        <w:rPr>
          <w:rFonts w:hint="cs"/>
          <w:rtl/>
        </w:rPr>
        <w:t>דטעמא</w:t>
      </w:r>
      <w:r>
        <w:rPr>
          <w:rtl/>
        </w:rPr>
        <w:t xml:space="preserve"> </w:t>
      </w:r>
      <w:r>
        <w:rPr>
          <w:rFonts w:hint="cs"/>
          <w:rtl/>
        </w:rPr>
        <w:t>דהיסח</w:t>
      </w:r>
      <w:r>
        <w:rPr>
          <w:rtl/>
        </w:rPr>
        <w:t xml:space="preserve"> </w:t>
      </w:r>
      <w:r>
        <w:rPr>
          <w:rFonts w:hint="cs"/>
          <w:rtl/>
        </w:rPr>
        <w:t>הדעת</w:t>
      </w:r>
      <w:r>
        <w:rPr>
          <w:rtl/>
        </w:rPr>
        <w:t xml:space="preserve"> </w:t>
      </w:r>
      <w:r>
        <w:rPr>
          <w:rFonts w:hint="cs"/>
          <w:rtl/>
        </w:rPr>
        <w:t>לא</w:t>
      </w:r>
      <w:r>
        <w:rPr>
          <w:rtl/>
        </w:rPr>
        <w:t xml:space="preserve"> </w:t>
      </w:r>
      <w:r>
        <w:rPr>
          <w:rFonts w:hint="cs"/>
          <w:rtl/>
        </w:rPr>
        <w:t>שייך</w:t>
      </w:r>
      <w:r>
        <w:rPr>
          <w:rtl/>
        </w:rPr>
        <w:t xml:space="preserve"> </w:t>
      </w:r>
      <w:r>
        <w:rPr>
          <w:rFonts w:hint="cs"/>
          <w:rtl/>
        </w:rPr>
        <w:t>אלא</w:t>
      </w:r>
      <w:r>
        <w:rPr>
          <w:rtl/>
        </w:rPr>
        <w:t xml:space="preserve"> </w:t>
      </w:r>
      <w:r>
        <w:rPr>
          <w:rFonts w:hint="cs"/>
          <w:rtl/>
        </w:rPr>
        <w:t>כשהוא</w:t>
      </w:r>
      <w:r>
        <w:rPr>
          <w:rtl/>
        </w:rPr>
        <w:t xml:space="preserve"> </w:t>
      </w:r>
      <w:r>
        <w:rPr>
          <w:rFonts w:hint="cs"/>
          <w:rtl/>
        </w:rPr>
        <w:t>ניעור".</w:t>
      </w:r>
    </w:p>
  </w:footnote>
  <w:footnote w:id="3">
    <w:p w14:paraId="0C84DB9E" w14:textId="77777777" w:rsidR="00417F97" w:rsidRDefault="00417F97" w:rsidP="00417F97">
      <w:pPr>
        <w:pStyle w:val="a3"/>
        <w:rPr>
          <w:rtl/>
        </w:rPr>
      </w:pPr>
      <w:r>
        <w:rPr>
          <w:rStyle w:val="a5"/>
          <w:rFonts w:eastAsia="Calibri"/>
        </w:rPr>
        <w:footnoteRef/>
      </w:r>
      <w:r>
        <w:rPr>
          <w:rtl/>
        </w:rPr>
        <w:t xml:space="preserve"> </w:t>
      </w:r>
      <w:r>
        <w:rPr>
          <w:rFonts w:hint="cs"/>
          <w:rtl/>
        </w:rPr>
        <w:t>עי' בדברי השאגת אריה לקושיות נוספות.</w:t>
      </w:r>
    </w:p>
  </w:footnote>
  <w:footnote w:id="4">
    <w:p w14:paraId="5FE9E84E" w14:textId="77777777" w:rsidR="00417F97" w:rsidRDefault="00417F97" w:rsidP="00417F97">
      <w:pPr>
        <w:pStyle w:val="a3"/>
        <w:rPr>
          <w:rtl/>
        </w:rPr>
      </w:pPr>
      <w:r>
        <w:rPr>
          <w:rStyle w:val="a5"/>
          <w:rFonts w:eastAsia="Calibri"/>
        </w:rPr>
        <w:footnoteRef/>
      </w:r>
      <w:r>
        <w:rPr>
          <w:rtl/>
        </w:rPr>
        <w:t xml:space="preserve"> </w:t>
      </w:r>
      <w:r>
        <w:rPr>
          <w:rFonts w:hint="cs"/>
          <w:rtl/>
        </w:rPr>
        <w:t xml:space="preserve">השאגת אריה מוסיף להקשות שרבנו יונה לומד את שיטתו מהרמב"ם, אך מדברי הרמב"ם, כאמור, עולה דווקא שלא כדבריו. </w:t>
      </w:r>
    </w:p>
  </w:footnote>
  <w:footnote w:id="5">
    <w:p w14:paraId="2B81E31C" w14:textId="77777777" w:rsidR="00417F97" w:rsidRDefault="00417F97" w:rsidP="00417F97">
      <w:pPr>
        <w:pStyle w:val="a3"/>
        <w:rPr>
          <w:rtl/>
        </w:rPr>
      </w:pPr>
      <w:r>
        <w:rPr>
          <w:rStyle w:val="a5"/>
          <w:rFonts w:eastAsia="Calibri"/>
        </w:rPr>
        <w:footnoteRef/>
      </w:r>
      <w:r>
        <w:rPr>
          <w:rtl/>
        </w:rPr>
        <w:t xml:space="preserve"> </w:t>
      </w:r>
      <w:r>
        <w:rPr>
          <w:rFonts w:hint="cs"/>
          <w:rtl/>
        </w:rPr>
        <w:t>תפיסה זו עולה גם מדברי הב"ח בשלושה מקומות:</w:t>
      </w:r>
    </w:p>
    <w:p w14:paraId="30F27CCB" w14:textId="77777777" w:rsidR="00417F97" w:rsidRDefault="00417F97" w:rsidP="00417F97">
      <w:pPr>
        <w:pStyle w:val="a3"/>
        <w:numPr>
          <w:ilvl w:val="0"/>
          <w:numId w:val="4"/>
        </w:numPr>
        <w:spacing w:after="0" w:line="240" w:lineRule="auto"/>
      </w:pPr>
      <w:r>
        <w:rPr>
          <w:rFonts w:hint="cs"/>
          <w:rtl/>
        </w:rPr>
        <w:t xml:space="preserve">בסימן לח </w:t>
      </w:r>
      <w:r>
        <w:rPr>
          <w:rFonts w:hint="cs"/>
          <w:sz w:val="16"/>
          <w:szCs w:val="16"/>
          <w:rtl/>
        </w:rPr>
        <w:t>(</w:t>
      </w:r>
      <w:r w:rsidRPr="002A548B">
        <w:rPr>
          <w:rFonts w:hint="cs"/>
          <w:sz w:val="16"/>
          <w:szCs w:val="16"/>
          <w:rtl/>
        </w:rPr>
        <w:t>ד"ה גרסינן</w:t>
      </w:r>
      <w:r>
        <w:rPr>
          <w:rFonts w:hint="cs"/>
          <w:sz w:val="16"/>
          <w:szCs w:val="16"/>
          <w:rtl/>
        </w:rPr>
        <w:t>)</w:t>
      </w:r>
      <w:r>
        <w:rPr>
          <w:rFonts w:hint="cs"/>
          <w:rtl/>
        </w:rPr>
        <w:t xml:space="preserve"> כתב הב"ח: "ובמקצת</w:t>
      </w:r>
      <w:r>
        <w:rPr>
          <w:rtl/>
        </w:rPr>
        <w:t xml:space="preserve"> </w:t>
      </w:r>
      <w:r>
        <w:rPr>
          <w:rFonts w:hint="cs"/>
          <w:rtl/>
        </w:rPr>
        <w:t>ספרי</w:t>
      </w:r>
      <w:r>
        <w:rPr>
          <w:rtl/>
        </w:rPr>
        <w:t xml:space="preserve"> </w:t>
      </w:r>
      <w:r>
        <w:rPr>
          <w:rFonts w:hint="cs"/>
          <w:rtl/>
        </w:rPr>
        <w:t>רבינו</w:t>
      </w:r>
      <w:r>
        <w:rPr>
          <w:rtl/>
        </w:rPr>
        <w:t xml:space="preserve"> </w:t>
      </w:r>
      <w:r>
        <w:rPr>
          <w:rFonts w:hint="cs"/>
          <w:rtl/>
        </w:rPr>
        <w:t>כתוב</w:t>
      </w:r>
      <w:r>
        <w:rPr>
          <w:rtl/>
        </w:rPr>
        <w:t xml:space="preserve"> </w:t>
      </w:r>
      <w:r>
        <w:rPr>
          <w:rFonts w:hint="cs"/>
          <w:rtl/>
        </w:rPr>
        <w:t>נוסחא</w:t>
      </w:r>
      <w:r>
        <w:rPr>
          <w:rtl/>
        </w:rPr>
        <w:t xml:space="preserve"> </w:t>
      </w:r>
      <w:r>
        <w:rPr>
          <w:rFonts w:hint="cs"/>
          <w:rtl/>
        </w:rPr>
        <w:t>אחרת:</w:t>
      </w:r>
      <w:r>
        <w:rPr>
          <w:rtl/>
        </w:rPr>
        <w:t xml:space="preserve"> </w:t>
      </w:r>
      <w:r>
        <w:rPr>
          <w:rFonts w:hint="cs"/>
          <w:rtl/>
        </w:rPr>
        <w:t>'ולזכרון</w:t>
      </w:r>
      <w:r>
        <w:rPr>
          <w:rtl/>
        </w:rPr>
        <w:t xml:space="preserve"> </w:t>
      </w:r>
      <w:r>
        <w:rPr>
          <w:rFonts w:hint="cs"/>
          <w:rtl/>
        </w:rPr>
        <w:t>בין</w:t>
      </w:r>
      <w:r>
        <w:rPr>
          <w:rtl/>
        </w:rPr>
        <w:t xml:space="preserve"> </w:t>
      </w:r>
      <w:r>
        <w:rPr>
          <w:rFonts w:hint="cs"/>
          <w:rtl/>
        </w:rPr>
        <w:t>עיניך' –</w:t>
      </w:r>
      <w:r>
        <w:rPr>
          <w:rtl/>
        </w:rPr>
        <w:t xml:space="preserve"> </w:t>
      </w:r>
      <w:r>
        <w:rPr>
          <w:rFonts w:hint="cs"/>
          <w:rtl/>
        </w:rPr>
        <w:t>מכאן</w:t>
      </w:r>
      <w:r>
        <w:rPr>
          <w:rtl/>
        </w:rPr>
        <w:t xml:space="preserve"> </w:t>
      </w:r>
      <w:r>
        <w:rPr>
          <w:rFonts w:hint="cs"/>
          <w:rtl/>
        </w:rPr>
        <w:t>אמרו</w:t>
      </w:r>
      <w:r>
        <w:rPr>
          <w:rtl/>
        </w:rPr>
        <w:t xml:space="preserve"> </w:t>
      </w:r>
      <w:r>
        <w:rPr>
          <w:rFonts w:hint="cs"/>
          <w:rtl/>
        </w:rPr>
        <w:t>שכל</w:t>
      </w:r>
      <w:r>
        <w:rPr>
          <w:rtl/>
        </w:rPr>
        <w:t xml:space="preserve"> </w:t>
      </w:r>
      <w:r>
        <w:rPr>
          <w:rFonts w:hint="cs"/>
          <w:rtl/>
        </w:rPr>
        <w:t>המניח</w:t>
      </w:r>
      <w:r>
        <w:rPr>
          <w:rtl/>
        </w:rPr>
        <w:t xml:space="preserve"> </w:t>
      </w:r>
      <w:r>
        <w:rPr>
          <w:rFonts w:hint="cs"/>
          <w:rtl/>
        </w:rPr>
        <w:t>תפילין</w:t>
      </w:r>
      <w:r>
        <w:rPr>
          <w:rtl/>
        </w:rPr>
        <w:t xml:space="preserve"> </w:t>
      </w:r>
      <w:r>
        <w:rPr>
          <w:rFonts w:hint="cs"/>
          <w:rtl/>
        </w:rPr>
        <w:t>לא</w:t>
      </w:r>
      <w:r>
        <w:rPr>
          <w:rtl/>
        </w:rPr>
        <w:t xml:space="preserve"> </w:t>
      </w:r>
      <w:r>
        <w:rPr>
          <w:rFonts w:hint="cs"/>
          <w:rtl/>
        </w:rPr>
        <w:t>יסיח</w:t>
      </w:r>
      <w:r>
        <w:rPr>
          <w:rtl/>
        </w:rPr>
        <w:t xml:space="preserve"> </w:t>
      </w:r>
      <w:r>
        <w:rPr>
          <w:rFonts w:hint="cs"/>
          <w:rtl/>
        </w:rPr>
        <w:t>דעתו</w:t>
      </w:r>
      <w:r>
        <w:rPr>
          <w:rtl/>
        </w:rPr>
        <w:t xml:space="preserve"> </w:t>
      </w:r>
      <w:r>
        <w:rPr>
          <w:rFonts w:hint="cs"/>
          <w:rtl/>
        </w:rPr>
        <w:t>מהן...</w:t>
      </w:r>
      <w:r>
        <w:rPr>
          <w:rtl/>
        </w:rPr>
        <w:t xml:space="preserve"> </w:t>
      </w:r>
      <w:r>
        <w:rPr>
          <w:rFonts w:hint="cs"/>
          <w:rtl/>
        </w:rPr>
        <w:t>פירוש</w:t>
      </w:r>
      <w:r>
        <w:rPr>
          <w:rtl/>
        </w:rPr>
        <w:t xml:space="preserve"> </w:t>
      </w:r>
      <w:r>
        <w:rPr>
          <w:rFonts w:hint="cs"/>
          <w:rtl/>
        </w:rPr>
        <w:t>מדכתיב</w:t>
      </w:r>
      <w:r>
        <w:rPr>
          <w:rtl/>
        </w:rPr>
        <w:t xml:space="preserve"> </w:t>
      </w:r>
      <w:r>
        <w:rPr>
          <w:rFonts w:hint="cs"/>
          <w:rtl/>
        </w:rPr>
        <w:t>'ולזכרון'</w:t>
      </w:r>
      <w:r>
        <w:rPr>
          <w:rtl/>
        </w:rPr>
        <w:t xml:space="preserve"> </w:t>
      </w:r>
      <w:r>
        <w:rPr>
          <w:rFonts w:hint="cs"/>
          <w:rtl/>
        </w:rPr>
        <w:t>אלמא</w:t>
      </w:r>
      <w:r>
        <w:rPr>
          <w:rtl/>
        </w:rPr>
        <w:t xml:space="preserve"> </w:t>
      </w:r>
      <w:r>
        <w:rPr>
          <w:rFonts w:hint="cs"/>
          <w:rtl/>
        </w:rPr>
        <w:t>שצריך</w:t>
      </w:r>
      <w:r>
        <w:rPr>
          <w:rtl/>
        </w:rPr>
        <w:t xml:space="preserve"> </w:t>
      </w:r>
      <w:r>
        <w:rPr>
          <w:rFonts w:hint="cs"/>
          <w:rtl/>
        </w:rPr>
        <w:t>לזכור</w:t>
      </w:r>
      <w:r>
        <w:rPr>
          <w:rtl/>
        </w:rPr>
        <w:t xml:space="preserve"> </w:t>
      </w:r>
      <w:r>
        <w:rPr>
          <w:rFonts w:hint="cs"/>
          <w:rtl/>
        </w:rPr>
        <w:t>אותן</w:t>
      </w:r>
      <w:r>
        <w:rPr>
          <w:rtl/>
        </w:rPr>
        <w:t xml:space="preserve"> </w:t>
      </w:r>
      <w:r>
        <w:rPr>
          <w:rFonts w:hint="cs"/>
          <w:rtl/>
        </w:rPr>
        <w:t>בכל</w:t>
      </w:r>
      <w:r>
        <w:rPr>
          <w:rtl/>
        </w:rPr>
        <w:t xml:space="preserve"> </w:t>
      </w:r>
      <w:r>
        <w:rPr>
          <w:rFonts w:hint="cs"/>
          <w:rtl/>
        </w:rPr>
        <w:t>שעה,</w:t>
      </w:r>
      <w:r>
        <w:rPr>
          <w:rtl/>
        </w:rPr>
        <w:t xml:space="preserve"> </w:t>
      </w:r>
      <w:r>
        <w:rPr>
          <w:rFonts w:hint="cs"/>
          <w:rtl/>
        </w:rPr>
        <w:t>שלא</w:t>
      </w:r>
      <w:r>
        <w:rPr>
          <w:rtl/>
        </w:rPr>
        <w:t xml:space="preserve"> </w:t>
      </w:r>
      <w:r>
        <w:rPr>
          <w:rFonts w:hint="cs"/>
          <w:rtl/>
        </w:rPr>
        <w:t>יסיח</w:t>
      </w:r>
      <w:r>
        <w:rPr>
          <w:rtl/>
        </w:rPr>
        <w:t xml:space="preserve"> </w:t>
      </w:r>
      <w:r>
        <w:rPr>
          <w:rFonts w:hint="cs"/>
          <w:rtl/>
        </w:rPr>
        <w:t>דעתו</w:t>
      </w:r>
      <w:r>
        <w:rPr>
          <w:rtl/>
        </w:rPr>
        <w:t xml:space="preserve"> </w:t>
      </w:r>
      <w:r>
        <w:rPr>
          <w:rFonts w:hint="cs"/>
          <w:rtl/>
        </w:rPr>
        <w:t xml:space="preserve">מהן". לפי גרסה זו, החובה שלא להסיח דעת מן התפילין נלמדת מהכתוב "ולזכרון בין עיניך", ונראה שזהו גדר במצוות תפילין </w:t>
      </w:r>
      <w:r>
        <w:rPr>
          <w:rtl/>
        </w:rPr>
        <w:t>–</w:t>
      </w:r>
      <w:r>
        <w:rPr>
          <w:rFonts w:hint="cs"/>
          <w:rtl/>
        </w:rPr>
        <w:t xml:space="preserve"> המצווה מתקיימת רק מתוך מודעות לתפילין ולעניינן.</w:t>
      </w:r>
    </w:p>
    <w:p w14:paraId="61AA467E" w14:textId="77777777" w:rsidR="00417F97" w:rsidRDefault="00417F97" w:rsidP="00417F97">
      <w:pPr>
        <w:pStyle w:val="a3"/>
        <w:numPr>
          <w:ilvl w:val="0"/>
          <w:numId w:val="4"/>
        </w:numPr>
        <w:spacing w:after="0" w:line="240" w:lineRule="auto"/>
      </w:pPr>
      <w:r>
        <w:rPr>
          <w:rFonts w:hint="cs"/>
          <w:rtl/>
        </w:rPr>
        <w:t xml:space="preserve">בהמשך דבריו </w:t>
      </w:r>
      <w:r>
        <w:rPr>
          <w:rFonts w:hint="cs"/>
          <w:sz w:val="16"/>
          <w:szCs w:val="16"/>
          <w:rtl/>
        </w:rPr>
        <w:t>(</w:t>
      </w:r>
      <w:r w:rsidRPr="002A548B">
        <w:rPr>
          <w:rFonts w:hint="cs"/>
          <w:sz w:val="16"/>
          <w:szCs w:val="16"/>
          <w:rtl/>
        </w:rPr>
        <w:t>שם ד"ה ומ"ש בעל העיטור</w:t>
      </w:r>
      <w:r>
        <w:rPr>
          <w:rFonts w:hint="cs"/>
          <w:sz w:val="16"/>
          <w:szCs w:val="16"/>
          <w:rtl/>
        </w:rPr>
        <w:t>)</w:t>
      </w:r>
      <w:r>
        <w:rPr>
          <w:rFonts w:hint="cs"/>
          <w:rtl/>
        </w:rPr>
        <w:t xml:space="preserve"> דן הב"ח בשיטת בעל העיטור (שעסקנו בה בשיעור הקודם) וכותב שדווקא הקורא בתורה פטור מתפילין: "נראה</w:t>
      </w:r>
      <w:r>
        <w:rPr>
          <w:rtl/>
        </w:rPr>
        <w:t xml:space="preserve"> </w:t>
      </w:r>
      <w:r>
        <w:rPr>
          <w:rFonts w:hint="cs"/>
          <w:rtl/>
        </w:rPr>
        <w:t>דטעמו</w:t>
      </w:r>
      <w:r>
        <w:rPr>
          <w:rtl/>
        </w:rPr>
        <w:t xml:space="preserve"> </w:t>
      </w:r>
      <w:r>
        <w:rPr>
          <w:rFonts w:hint="cs"/>
          <w:rtl/>
        </w:rPr>
        <w:t>דסבירא ליה</w:t>
      </w:r>
      <w:r>
        <w:rPr>
          <w:rtl/>
        </w:rPr>
        <w:t xml:space="preserve"> </w:t>
      </w:r>
      <w:r>
        <w:rPr>
          <w:rFonts w:hint="cs"/>
          <w:rtl/>
        </w:rPr>
        <w:t>דהא</w:t>
      </w:r>
      <w:r>
        <w:rPr>
          <w:rtl/>
        </w:rPr>
        <w:t xml:space="preserve"> </w:t>
      </w:r>
      <w:r>
        <w:rPr>
          <w:rFonts w:hint="cs"/>
          <w:rtl/>
        </w:rPr>
        <w:t>דכתיב</w:t>
      </w:r>
      <w:r>
        <w:rPr>
          <w:rtl/>
        </w:rPr>
        <w:t xml:space="preserve"> </w:t>
      </w:r>
      <w:r>
        <w:rPr>
          <w:rFonts w:hint="cs"/>
          <w:rtl/>
        </w:rPr>
        <w:t>'למען</w:t>
      </w:r>
      <w:r>
        <w:rPr>
          <w:rtl/>
        </w:rPr>
        <w:t xml:space="preserve"> </w:t>
      </w:r>
      <w:r>
        <w:rPr>
          <w:rFonts w:hint="cs"/>
          <w:rtl/>
        </w:rPr>
        <w:t>תהיה</w:t>
      </w:r>
      <w:r>
        <w:rPr>
          <w:rtl/>
        </w:rPr>
        <w:t xml:space="preserve"> </w:t>
      </w:r>
      <w:r>
        <w:rPr>
          <w:rFonts w:hint="cs"/>
          <w:rtl/>
        </w:rPr>
        <w:t>תורת</w:t>
      </w:r>
      <w:r>
        <w:rPr>
          <w:rtl/>
        </w:rPr>
        <w:t xml:space="preserve"> </w:t>
      </w:r>
      <w:r>
        <w:rPr>
          <w:rFonts w:hint="cs"/>
          <w:rtl/>
        </w:rPr>
        <w:t>ה'</w:t>
      </w:r>
      <w:r>
        <w:rPr>
          <w:rtl/>
        </w:rPr>
        <w:t xml:space="preserve"> </w:t>
      </w:r>
      <w:r>
        <w:rPr>
          <w:rFonts w:hint="cs"/>
          <w:rtl/>
        </w:rPr>
        <w:t>בפיך',</w:t>
      </w:r>
      <w:r>
        <w:rPr>
          <w:rtl/>
        </w:rPr>
        <w:t xml:space="preserve"> </w:t>
      </w:r>
      <w:r>
        <w:rPr>
          <w:rFonts w:hint="cs"/>
          <w:rtl/>
        </w:rPr>
        <w:t>שמלמדנו</w:t>
      </w:r>
      <w:r>
        <w:rPr>
          <w:rtl/>
        </w:rPr>
        <w:t xml:space="preserve"> </w:t>
      </w:r>
      <w:r>
        <w:rPr>
          <w:rFonts w:hint="cs"/>
          <w:rtl/>
        </w:rPr>
        <w:t>דהמניח</w:t>
      </w:r>
      <w:r>
        <w:rPr>
          <w:rtl/>
        </w:rPr>
        <w:t xml:space="preserve"> </w:t>
      </w:r>
      <w:r>
        <w:rPr>
          <w:rFonts w:hint="cs"/>
          <w:rtl/>
        </w:rPr>
        <w:t>תפילין</w:t>
      </w:r>
      <w:r>
        <w:rPr>
          <w:rtl/>
        </w:rPr>
        <w:t xml:space="preserve"> </w:t>
      </w:r>
      <w:r>
        <w:rPr>
          <w:rFonts w:hint="cs"/>
          <w:rtl/>
        </w:rPr>
        <w:t>כאילו</w:t>
      </w:r>
      <w:r>
        <w:rPr>
          <w:rtl/>
        </w:rPr>
        <w:t xml:space="preserve"> </w:t>
      </w:r>
      <w:r>
        <w:rPr>
          <w:rFonts w:hint="cs"/>
          <w:rtl/>
        </w:rPr>
        <w:t>קורא</w:t>
      </w:r>
      <w:r>
        <w:rPr>
          <w:rtl/>
        </w:rPr>
        <w:t xml:space="preserve"> </w:t>
      </w:r>
      <w:r>
        <w:rPr>
          <w:rFonts w:hint="cs"/>
          <w:rtl/>
        </w:rPr>
        <w:t>בתורה,</w:t>
      </w:r>
      <w:r>
        <w:rPr>
          <w:rtl/>
        </w:rPr>
        <w:t xml:space="preserve"> </w:t>
      </w:r>
      <w:r>
        <w:rPr>
          <w:rFonts w:hint="cs"/>
          <w:rtl/>
        </w:rPr>
        <w:t>רצונו</w:t>
      </w:r>
      <w:r>
        <w:rPr>
          <w:rtl/>
        </w:rPr>
        <w:t xml:space="preserve"> </w:t>
      </w:r>
      <w:r>
        <w:rPr>
          <w:rFonts w:hint="cs"/>
          <w:rtl/>
        </w:rPr>
        <w:t>לומר</w:t>
      </w:r>
      <w:r>
        <w:rPr>
          <w:rtl/>
        </w:rPr>
        <w:t xml:space="preserve"> </w:t>
      </w:r>
      <w:r>
        <w:rPr>
          <w:rFonts w:hint="cs"/>
          <w:rtl/>
        </w:rPr>
        <w:t>כאילו</w:t>
      </w:r>
      <w:r>
        <w:rPr>
          <w:rtl/>
        </w:rPr>
        <w:t xml:space="preserve"> </w:t>
      </w:r>
      <w:r>
        <w:rPr>
          <w:rFonts w:hint="cs"/>
          <w:rtl/>
        </w:rPr>
        <w:t>קורא</w:t>
      </w:r>
      <w:r>
        <w:rPr>
          <w:rtl/>
        </w:rPr>
        <w:t xml:space="preserve"> </w:t>
      </w:r>
      <w:r>
        <w:rPr>
          <w:rFonts w:hint="cs"/>
          <w:rtl/>
        </w:rPr>
        <w:t>בתורה</w:t>
      </w:r>
      <w:r>
        <w:rPr>
          <w:rtl/>
        </w:rPr>
        <w:t xml:space="preserve"> </w:t>
      </w:r>
      <w:r>
        <w:rPr>
          <w:rFonts w:hint="cs"/>
          <w:rtl/>
        </w:rPr>
        <w:t>אלו</w:t>
      </w:r>
      <w:r>
        <w:rPr>
          <w:rtl/>
        </w:rPr>
        <w:t xml:space="preserve"> </w:t>
      </w:r>
      <w:r>
        <w:rPr>
          <w:rFonts w:hint="cs"/>
          <w:rtl/>
        </w:rPr>
        <w:t>הארבע</w:t>
      </w:r>
      <w:r>
        <w:rPr>
          <w:rtl/>
        </w:rPr>
        <w:t xml:space="preserve"> </w:t>
      </w:r>
      <w:r>
        <w:rPr>
          <w:rFonts w:hint="cs"/>
          <w:rtl/>
        </w:rPr>
        <w:t>פרשיות</w:t>
      </w:r>
      <w:r>
        <w:rPr>
          <w:rtl/>
        </w:rPr>
        <w:t xml:space="preserve"> </w:t>
      </w:r>
      <w:r>
        <w:rPr>
          <w:rFonts w:hint="cs"/>
          <w:rtl/>
        </w:rPr>
        <w:t>שיש</w:t>
      </w:r>
      <w:r>
        <w:rPr>
          <w:rtl/>
        </w:rPr>
        <w:t xml:space="preserve"> </w:t>
      </w:r>
      <w:r>
        <w:rPr>
          <w:rFonts w:hint="cs"/>
          <w:rtl/>
        </w:rPr>
        <w:t>בהם</w:t>
      </w:r>
      <w:r>
        <w:rPr>
          <w:rtl/>
        </w:rPr>
        <w:t xml:space="preserve"> </w:t>
      </w:r>
      <w:r>
        <w:rPr>
          <w:rFonts w:hint="cs"/>
          <w:rtl/>
        </w:rPr>
        <w:t>יחוד</w:t>
      </w:r>
      <w:r>
        <w:rPr>
          <w:rtl/>
        </w:rPr>
        <w:t xml:space="preserve"> </w:t>
      </w:r>
      <w:r>
        <w:rPr>
          <w:rFonts w:hint="cs"/>
          <w:rtl/>
        </w:rPr>
        <w:t>שמו</w:t>
      </w:r>
      <w:r>
        <w:rPr>
          <w:rtl/>
        </w:rPr>
        <w:t xml:space="preserve"> </w:t>
      </w:r>
      <w:r>
        <w:rPr>
          <w:rFonts w:hint="cs"/>
          <w:rtl/>
        </w:rPr>
        <w:t>ויציאת</w:t>
      </w:r>
      <w:r>
        <w:rPr>
          <w:rtl/>
        </w:rPr>
        <w:t xml:space="preserve"> </w:t>
      </w:r>
      <w:r>
        <w:rPr>
          <w:rFonts w:hint="cs"/>
          <w:rtl/>
        </w:rPr>
        <w:t>מצרים,</w:t>
      </w:r>
      <w:r>
        <w:rPr>
          <w:rtl/>
        </w:rPr>
        <w:t xml:space="preserve"> </w:t>
      </w:r>
      <w:r>
        <w:rPr>
          <w:rFonts w:hint="cs"/>
          <w:rtl/>
        </w:rPr>
        <w:t>כדי</w:t>
      </w:r>
      <w:r>
        <w:rPr>
          <w:rtl/>
        </w:rPr>
        <w:t xml:space="preserve"> </w:t>
      </w:r>
      <w:r>
        <w:rPr>
          <w:rFonts w:hint="cs"/>
          <w:rtl/>
        </w:rPr>
        <w:t>שנזכור</w:t>
      </w:r>
      <w:r>
        <w:rPr>
          <w:rtl/>
        </w:rPr>
        <w:t xml:space="preserve"> </w:t>
      </w:r>
      <w:r>
        <w:rPr>
          <w:rFonts w:hint="cs"/>
          <w:rtl/>
        </w:rPr>
        <w:t>יציאת</w:t>
      </w:r>
      <w:r>
        <w:rPr>
          <w:rtl/>
        </w:rPr>
        <w:t xml:space="preserve"> </w:t>
      </w:r>
      <w:r>
        <w:rPr>
          <w:rFonts w:hint="cs"/>
          <w:rtl/>
        </w:rPr>
        <w:t>מצרים</w:t>
      </w:r>
      <w:r>
        <w:rPr>
          <w:rtl/>
        </w:rPr>
        <w:t xml:space="preserve"> </w:t>
      </w:r>
      <w:r>
        <w:rPr>
          <w:rFonts w:hint="cs"/>
          <w:rtl/>
        </w:rPr>
        <w:t>על ידי</w:t>
      </w:r>
      <w:r>
        <w:rPr>
          <w:rtl/>
        </w:rPr>
        <w:t xml:space="preserve"> </w:t>
      </w:r>
      <w:r>
        <w:rPr>
          <w:rFonts w:hint="cs"/>
          <w:rtl/>
        </w:rPr>
        <w:t>ניסים</w:t>
      </w:r>
      <w:r>
        <w:rPr>
          <w:rtl/>
        </w:rPr>
        <w:t xml:space="preserve"> </w:t>
      </w:r>
      <w:r>
        <w:rPr>
          <w:rFonts w:hint="cs"/>
          <w:rtl/>
        </w:rPr>
        <w:t>ונפלאות</w:t>
      </w:r>
      <w:r>
        <w:rPr>
          <w:rtl/>
        </w:rPr>
        <w:t xml:space="preserve"> </w:t>
      </w:r>
      <w:r>
        <w:rPr>
          <w:rFonts w:hint="cs"/>
          <w:rtl/>
        </w:rPr>
        <w:t>שעשה</w:t>
      </w:r>
      <w:r>
        <w:rPr>
          <w:rtl/>
        </w:rPr>
        <w:t xml:space="preserve"> </w:t>
      </w:r>
      <w:r>
        <w:rPr>
          <w:rFonts w:hint="cs"/>
          <w:rtl/>
        </w:rPr>
        <w:t>עמנו</w:t>
      </w:r>
      <w:r>
        <w:rPr>
          <w:rtl/>
        </w:rPr>
        <w:t xml:space="preserve"> </w:t>
      </w:r>
      <w:r>
        <w:rPr>
          <w:rFonts w:hint="cs"/>
          <w:rtl/>
        </w:rPr>
        <w:t>וכו</w:t>
      </w:r>
      <w:r>
        <w:rPr>
          <w:rtl/>
        </w:rPr>
        <w:t xml:space="preserve">' </w:t>
      </w:r>
      <w:r>
        <w:rPr>
          <w:rFonts w:hint="cs"/>
          <w:rtl/>
        </w:rPr>
        <w:t>כדלעיל</w:t>
      </w:r>
      <w:r>
        <w:rPr>
          <w:rtl/>
        </w:rPr>
        <w:t xml:space="preserve"> </w:t>
      </w:r>
      <w:r>
        <w:rPr>
          <w:rFonts w:hint="cs"/>
          <w:rtl/>
        </w:rPr>
        <w:t>בסימן</w:t>
      </w:r>
      <w:r>
        <w:rPr>
          <w:rtl/>
        </w:rPr>
        <w:t xml:space="preserve"> </w:t>
      </w:r>
      <w:r>
        <w:rPr>
          <w:rFonts w:hint="cs"/>
          <w:rtl/>
        </w:rPr>
        <w:t>כ</w:t>
      </w:r>
      <w:r>
        <w:rPr>
          <w:rtl/>
        </w:rPr>
        <w:t>"</w:t>
      </w:r>
      <w:r>
        <w:rPr>
          <w:rFonts w:hint="cs"/>
          <w:rtl/>
        </w:rPr>
        <w:t>ה.</w:t>
      </w:r>
      <w:r>
        <w:rPr>
          <w:rtl/>
        </w:rPr>
        <w:t xml:space="preserve"> </w:t>
      </w:r>
      <w:r>
        <w:rPr>
          <w:rFonts w:hint="cs"/>
          <w:rtl/>
        </w:rPr>
        <w:t>ואם כן</w:t>
      </w:r>
      <w:r>
        <w:rPr>
          <w:rtl/>
        </w:rPr>
        <w:t xml:space="preserve"> </w:t>
      </w:r>
      <w:r>
        <w:rPr>
          <w:rFonts w:hint="cs"/>
          <w:rtl/>
        </w:rPr>
        <w:t>לפי</w:t>
      </w:r>
      <w:r>
        <w:rPr>
          <w:rtl/>
        </w:rPr>
        <w:t xml:space="preserve"> </w:t>
      </w:r>
      <w:r>
        <w:rPr>
          <w:rFonts w:hint="cs"/>
          <w:rtl/>
        </w:rPr>
        <w:t>זה</w:t>
      </w:r>
      <w:r>
        <w:rPr>
          <w:rtl/>
        </w:rPr>
        <w:t xml:space="preserve"> </w:t>
      </w:r>
      <w:r>
        <w:rPr>
          <w:rFonts w:hint="cs"/>
          <w:rtl/>
        </w:rPr>
        <w:t>נמי</w:t>
      </w:r>
      <w:r>
        <w:rPr>
          <w:rtl/>
        </w:rPr>
        <w:t xml:space="preserve"> </w:t>
      </w:r>
      <w:r>
        <w:rPr>
          <w:rFonts w:hint="cs"/>
          <w:rtl/>
        </w:rPr>
        <w:t>הקורא</w:t>
      </w:r>
      <w:r>
        <w:rPr>
          <w:rtl/>
        </w:rPr>
        <w:t xml:space="preserve"> </w:t>
      </w:r>
      <w:r>
        <w:rPr>
          <w:rFonts w:hint="cs"/>
          <w:rtl/>
        </w:rPr>
        <w:t>בתורה</w:t>
      </w:r>
      <w:r>
        <w:rPr>
          <w:rtl/>
        </w:rPr>
        <w:t xml:space="preserve"> </w:t>
      </w:r>
      <w:r>
        <w:rPr>
          <w:rFonts w:hint="cs"/>
          <w:rtl/>
        </w:rPr>
        <w:t>דקאמר</w:t>
      </w:r>
      <w:r>
        <w:rPr>
          <w:rtl/>
        </w:rPr>
        <w:t xml:space="preserve"> </w:t>
      </w:r>
      <w:r>
        <w:rPr>
          <w:rFonts w:hint="cs"/>
          <w:rtl/>
        </w:rPr>
        <w:t>רוצה</w:t>
      </w:r>
      <w:r>
        <w:rPr>
          <w:rtl/>
        </w:rPr>
        <w:t xml:space="preserve"> </w:t>
      </w:r>
      <w:r>
        <w:rPr>
          <w:rFonts w:hint="cs"/>
          <w:rtl/>
        </w:rPr>
        <w:t>לומר</w:t>
      </w:r>
      <w:r>
        <w:rPr>
          <w:rtl/>
        </w:rPr>
        <w:t xml:space="preserve"> </w:t>
      </w:r>
      <w:r>
        <w:rPr>
          <w:rFonts w:hint="cs"/>
          <w:rtl/>
        </w:rPr>
        <w:t>הקורא</w:t>
      </w:r>
      <w:r>
        <w:rPr>
          <w:rtl/>
        </w:rPr>
        <w:t xml:space="preserve"> </w:t>
      </w:r>
      <w:r>
        <w:rPr>
          <w:rFonts w:hint="cs"/>
          <w:rtl/>
        </w:rPr>
        <w:t>בתורה</w:t>
      </w:r>
      <w:r>
        <w:rPr>
          <w:rtl/>
        </w:rPr>
        <w:t xml:space="preserve"> </w:t>
      </w:r>
      <w:r>
        <w:rPr>
          <w:rFonts w:hint="cs"/>
          <w:rtl/>
        </w:rPr>
        <w:t>אלו</w:t>
      </w:r>
      <w:r>
        <w:rPr>
          <w:rtl/>
        </w:rPr>
        <w:t xml:space="preserve"> </w:t>
      </w:r>
      <w:r>
        <w:rPr>
          <w:rFonts w:hint="cs"/>
          <w:rtl/>
        </w:rPr>
        <w:t>הארבע</w:t>
      </w:r>
      <w:r>
        <w:rPr>
          <w:rtl/>
        </w:rPr>
        <w:t xml:space="preserve"> </w:t>
      </w:r>
      <w:r>
        <w:rPr>
          <w:rFonts w:hint="cs"/>
          <w:rtl/>
        </w:rPr>
        <w:t>פרשיות</w:t>
      </w:r>
      <w:r>
        <w:rPr>
          <w:rtl/>
        </w:rPr>
        <w:t xml:space="preserve"> </w:t>
      </w:r>
      <w:r>
        <w:rPr>
          <w:rFonts w:hint="cs"/>
          <w:rtl/>
        </w:rPr>
        <w:t>פטור</w:t>
      </w:r>
      <w:r>
        <w:rPr>
          <w:rtl/>
        </w:rPr>
        <w:t xml:space="preserve"> </w:t>
      </w:r>
      <w:r>
        <w:rPr>
          <w:rFonts w:hint="cs"/>
          <w:rtl/>
        </w:rPr>
        <w:t>מן</w:t>
      </w:r>
      <w:r>
        <w:rPr>
          <w:rtl/>
        </w:rPr>
        <w:t xml:space="preserve"> </w:t>
      </w:r>
      <w:r>
        <w:rPr>
          <w:rFonts w:hint="cs"/>
          <w:rtl/>
        </w:rPr>
        <w:t>התפילין,</w:t>
      </w:r>
      <w:r>
        <w:rPr>
          <w:rtl/>
        </w:rPr>
        <w:t xml:space="preserve"> </w:t>
      </w:r>
      <w:r>
        <w:rPr>
          <w:rFonts w:hint="cs"/>
          <w:rtl/>
        </w:rPr>
        <w:t>אבל</w:t>
      </w:r>
      <w:r>
        <w:rPr>
          <w:rtl/>
        </w:rPr>
        <w:t xml:space="preserve"> </w:t>
      </w:r>
      <w:r>
        <w:rPr>
          <w:rFonts w:hint="cs"/>
          <w:rtl/>
        </w:rPr>
        <w:t>שאר</w:t>
      </w:r>
      <w:r>
        <w:rPr>
          <w:rtl/>
        </w:rPr>
        <w:t xml:space="preserve"> </w:t>
      </w:r>
      <w:r>
        <w:rPr>
          <w:rFonts w:hint="cs"/>
          <w:rtl/>
        </w:rPr>
        <w:t>פרשיות</w:t>
      </w:r>
      <w:r>
        <w:rPr>
          <w:rtl/>
        </w:rPr>
        <w:t xml:space="preserve"> </w:t>
      </w:r>
      <w:r>
        <w:rPr>
          <w:rFonts w:hint="cs"/>
          <w:rtl/>
        </w:rPr>
        <w:t>שבתורה,</w:t>
      </w:r>
      <w:r>
        <w:rPr>
          <w:rtl/>
        </w:rPr>
        <w:t xml:space="preserve"> </w:t>
      </w:r>
      <w:r>
        <w:rPr>
          <w:rFonts w:hint="cs"/>
          <w:rtl/>
        </w:rPr>
        <w:t>וכל</w:t>
      </w:r>
      <w:r>
        <w:rPr>
          <w:rtl/>
        </w:rPr>
        <w:t xml:space="preserve"> </w:t>
      </w:r>
      <w:r>
        <w:rPr>
          <w:rFonts w:hint="cs"/>
          <w:rtl/>
        </w:rPr>
        <w:t>שכן</w:t>
      </w:r>
      <w:r>
        <w:rPr>
          <w:rtl/>
        </w:rPr>
        <w:t xml:space="preserve"> </w:t>
      </w:r>
      <w:r>
        <w:rPr>
          <w:rFonts w:hint="cs"/>
          <w:rtl/>
        </w:rPr>
        <w:t>תלמוד</w:t>
      </w:r>
      <w:r>
        <w:rPr>
          <w:rtl/>
        </w:rPr>
        <w:t xml:space="preserve"> </w:t>
      </w:r>
      <w:r>
        <w:rPr>
          <w:rFonts w:hint="cs"/>
          <w:rtl/>
        </w:rPr>
        <w:t>או</w:t>
      </w:r>
      <w:r>
        <w:rPr>
          <w:rtl/>
        </w:rPr>
        <w:t xml:space="preserve"> </w:t>
      </w:r>
      <w:r>
        <w:rPr>
          <w:rFonts w:hint="cs"/>
          <w:rtl/>
        </w:rPr>
        <w:t>מדרש,</w:t>
      </w:r>
      <w:r>
        <w:rPr>
          <w:rtl/>
        </w:rPr>
        <w:t xml:space="preserve"> </w:t>
      </w:r>
      <w:r>
        <w:rPr>
          <w:rFonts w:hint="cs"/>
          <w:rtl/>
        </w:rPr>
        <w:t>פשיטא</w:t>
      </w:r>
      <w:r>
        <w:rPr>
          <w:rtl/>
        </w:rPr>
        <w:t xml:space="preserve"> </w:t>
      </w:r>
      <w:r>
        <w:rPr>
          <w:rFonts w:hint="cs"/>
          <w:rtl/>
        </w:rPr>
        <w:t>דאינו</w:t>
      </w:r>
      <w:r>
        <w:rPr>
          <w:rtl/>
        </w:rPr>
        <w:t xml:space="preserve"> </w:t>
      </w:r>
      <w:r>
        <w:rPr>
          <w:rFonts w:hint="cs"/>
          <w:rtl/>
        </w:rPr>
        <w:t>כמניח</w:t>
      </w:r>
      <w:r>
        <w:rPr>
          <w:rtl/>
        </w:rPr>
        <w:t xml:space="preserve"> </w:t>
      </w:r>
      <w:r>
        <w:rPr>
          <w:rFonts w:hint="cs"/>
          <w:rtl/>
        </w:rPr>
        <w:t>תפילין,</w:t>
      </w:r>
      <w:r>
        <w:rPr>
          <w:rtl/>
        </w:rPr>
        <w:t xml:space="preserve"> </w:t>
      </w:r>
      <w:r>
        <w:rPr>
          <w:rFonts w:hint="cs"/>
          <w:rtl/>
        </w:rPr>
        <w:t>דאין</w:t>
      </w:r>
      <w:r>
        <w:rPr>
          <w:rtl/>
        </w:rPr>
        <w:t xml:space="preserve"> </w:t>
      </w:r>
      <w:r>
        <w:rPr>
          <w:rFonts w:hint="cs"/>
          <w:rtl/>
        </w:rPr>
        <w:t>ענין</w:t>
      </w:r>
      <w:r>
        <w:rPr>
          <w:rtl/>
        </w:rPr>
        <w:t xml:space="preserve"> </w:t>
      </w:r>
      <w:r>
        <w:rPr>
          <w:rFonts w:hint="cs"/>
          <w:rtl/>
        </w:rPr>
        <w:t>שאר</w:t>
      </w:r>
      <w:r>
        <w:rPr>
          <w:rtl/>
        </w:rPr>
        <w:t xml:space="preserve"> </w:t>
      </w:r>
      <w:r>
        <w:rPr>
          <w:rFonts w:hint="cs"/>
          <w:rtl/>
        </w:rPr>
        <w:t>דברי</w:t>
      </w:r>
      <w:r>
        <w:rPr>
          <w:rtl/>
        </w:rPr>
        <w:t xml:space="preserve"> </w:t>
      </w:r>
      <w:r>
        <w:rPr>
          <w:rFonts w:hint="cs"/>
          <w:rtl/>
        </w:rPr>
        <w:t>תורה</w:t>
      </w:r>
      <w:r>
        <w:rPr>
          <w:rtl/>
        </w:rPr>
        <w:t xml:space="preserve"> </w:t>
      </w:r>
      <w:r>
        <w:rPr>
          <w:rFonts w:hint="cs"/>
          <w:rtl/>
        </w:rPr>
        <w:t>לארבע</w:t>
      </w:r>
      <w:r>
        <w:rPr>
          <w:rtl/>
        </w:rPr>
        <w:t xml:space="preserve"> </w:t>
      </w:r>
      <w:r>
        <w:rPr>
          <w:rFonts w:hint="cs"/>
          <w:rtl/>
        </w:rPr>
        <w:t>פרשיות</w:t>
      </w:r>
      <w:r>
        <w:rPr>
          <w:rtl/>
        </w:rPr>
        <w:t xml:space="preserve"> </w:t>
      </w:r>
      <w:r>
        <w:rPr>
          <w:rFonts w:hint="cs"/>
          <w:rtl/>
        </w:rPr>
        <w:t>שבתפילין".</w:t>
      </w:r>
    </w:p>
    <w:p w14:paraId="5C5F4C4E" w14:textId="77777777" w:rsidR="00417F97" w:rsidRPr="002A548B" w:rsidRDefault="00417F97" w:rsidP="00417F97">
      <w:pPr>
        <w:pStyle w:val="a3"/>
        <w:numPr>
          <w:ilvl w:val="0"/>
          <w:numId w:val="4"/>
        </w:numPr>
        <w:spacing w:after="0" w:line="240" w:lineRule="auto"/>
        <w:rPr>
          <w:rtl/>
        </w:rPr>
      </w:pPr>
      <w:r>
        <w:rPr>
          <w:rFonts w:hint="cs"/>
          <w:rtl/>
        </w:rPr>
        <w:t xml:space="preserve">בסימן ח </w:t>
      </w:r>
      <w:r>
        <w:rPr>
          <w:rFonts w:hint="cs"/>
          <w:sz w:val="16"/>
          <w:szCs w:val="16"/>
          <w:rtl/>
        </w:rPr>
        <w:t>(ד"ה ויכוין)</w:t>
      </w:r>
      <w:r w:rsidRPr="005B0433">
        <w:rPr>
          <w:rFonts w:hint="cs"/>
          <w:rtl/>
        </w:rPr>
        <w:t xml:space="preserve"> ובסימן תרכה </w:t>
      </w:r>
      <w:r>
        <w:rPr>
          <w:rFonts w:hint="cs"/>
          <w:sz w:val="16"/>
          <w:szCs w:val="16"/>
          <w:rtl/>
        </w:rPr>
        <w:t>(ד"ה בסכת תשבו)</w:t>
      </w:r>
      <w:r>
        <w:rPr>
          <w:rFonts w:hint="cs"/>
          <w:rtl/>
        </w:rPr>
        <w:t xml:space="preserve"> מחדש הב"ח שהמניח תפילין ללא כוונה לטעם המצווה אינו מקיים את המצווה כתקנה (וגדר זה קיים גם במצוות ציצית וסוכה, שטעמן מפורש בתורה). </w:t>
      </w:r>
    </w:p>
  </w:footnote>
  <w:footnote w:id="6">
    <w:p w14:paraId="4EFF21D4" w14:textId="77777777" w:rsidR="00417F97" w:rsidRPr="006234DA" w:rsidRDefault="00417F97" w:rsidP="00417F97">
      <w:pPr>
        <w:pStyle w:val="a3"/>
        <w:rPr>
          <w:color w:val="FF0000"/>
          <w:rtl/>
        </w:rPr>
      </w:pPr>
      <w:r w:rsidRPr="001D6AB7">
        <w:rPr>
          <w:rStyle w:val="a5"/>
          <w:rFonts w:eastAsia="Calibri"/>
        </w:rPr>
        <w:footnoteRef/>
      </w:r>
      <w:r w:rsidRPr="001D6AB7">
        <w:rPr>
          <w:rtl/>
        </w:rPr>
        <w:t xml:space="preserve"> </w:t>
      </w:r>
      <w:r w:rsidRPr="001D6AB7">
        <w:rPr>
          <w:rFonts w:hint="cs"/>
          <w:rtl/>
        </w:rPr>
        <w:t xml:space="preserve">כן מבאר הרב חיים צימרמן בספרו 'בנין הלכה' </w:t>
      </w:r>
      <w:r>
        <w:rPr>
          <w:rFonts w:hint="cs"/>
          <w:sz w:val="16"/>
          <w:szCs w:val="16"/>
          <w:rtl/>
        </w:rPr>
        <w:t>(</w:t>
      </w:r>
      <w:r w:rsidRPr="001D6AB7">
        <w:rPr>
          <w:rFonts w:hint="cs"/>
          <w:sz w:val="16"/>
          <w:szCs w:val="16"/>
          <w:rtl/>
        </w:rPr>
        <w:t>עמ' לא</w:t>
      </w:r>
      <w:r>
        <w:rPr>
          <w:rFonts w:hint="cs"/>
          <w:sz w:val="16"/>
          <w:szCs w:val="16"/>
          <w:rtl/>
        </w:rPr>
        <w:t>)</w:t>
      </w:r>
      <w:r w:rsidRPr="001D6AB7">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D03B0"/>
    <w:multiLevelType w:val="hybridMultilevel"/>
    <w:tmpl w:val="EE865354"/>
    <w:lvl w:ilvl="0" w:tplc="9EEAED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A6451"/>
    <w:multiLevelType w:val="hybridMultilevel"/>
    <w:tmpl w:val="D046A7B2"/>
    <w:lvl w:ilvl="0" w:tplc="3E0A94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15:restartNumberingAfterBreak="0">
    <w:nsid w:val="6BB66C82"/>
    <w:multiLevelType w:val="hybridMultilevel"/>
    <w:tmpl w:val="7C3A544C"/>
    <w:lvl w:ilvl="0" w:tplc="5230869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6D366FAB"/>
    <w:multiLevelType w:val="hybridMultilevel"/>
    <w:tmpl w:val="0BB696B0"/>
    <w:lvl w:ilvl="0" w:tplc="A6FA4A04">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num w:numId="1" w16cid:durableId="1779331329">
    <w:abstractNumId w:val="1"/>
  </w:num>
  <w:num w:numId="2" w16cid:durableId="1549492173">
    <w:abstractNumId w:val="2"/>
  </w:num>
  <w:num w:numId="3" w16cid:durableId="310720850">
    <w:abstractNumId w:val="3"/>
  </w:num>
  <w:num w:numId="4" w16cid:durableId="77918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4F52"/>
    <w:rsid w:val="00054FC6"/>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223"/>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6E9"/>
    <w:rsid w:val="001A5C79"/>
    <w:rsid w:val="001A6389"/>
    <w:rsid w:val="001A6573"/>
    <w:rsid w:val="001A74BB"/>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4712"/>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B85"/>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E60"/>
    <w:rsid w:val="00314F22"/>
    <w:rsid w:val="0031566F"/>
    <w:rsid w:val="00315888"/>
    <w:rsid w:val="00315AEE"/>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509"/>
    <w:rsid w:val="00357CA1"/>
    <w:rsid w:val="0036005C"/>
    <w:rsid w:val="00360F29"/>
    <w:rsid w:val="00361342"/>
    <w:rsid w:val="003615D0"/>
    <w:rsid w:val="00361AE6"/>
    <w:rsid w:val="00361B0C"/>
    <w:rsid w:val="00362073"/>
    <w:rsid w:val="00362608"/>
    <w:rsid w:val="003632C6"/>
    <w:rsid w:val="0036343A"/>
    <w:rsid w:val="00363AD3"/>
    <w:rsid w:val="0036404B"/>
    <w:rsid w:val="0036458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2A38"/>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9E9"/>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17F97"/>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9C2"/>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5F5"/>
    <w:rsid w:val="0067162C"/>
    <w:rsid w:val="0067202B"/>
    <w:rsid w:val="0067261B"/>
    <w:rsid w:val="00673031"/>
    <w:rsid w:val="0067304C"/>
    <w:rsid w:val="00673454"/>
    <w:rsid w:val="0067354D"/>
    <w:rsid w:val="006738FA"/>
    <w:rsid w:val="00673BE5"/>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20"/>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8DA"/>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BBA"/>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3FA"/>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077"/>
    <w:rsid w:val="009B723D"/>
    <w:rsid w:val="009B7732"/>
    <w:rsid w:val="009C05B5"/>
    <w:rsid w:val="009C06F1"/>
    <w:rsid w:val="009C07AD"/>
    <w:rsid w:val="009C0944"/>
    <w:rsid w:val="009C0B9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1B60"/>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232"/>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373"/>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BAD"/>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793"/>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276"/>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712"/>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218"/>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6DC"/>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954"/>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62D"/>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4E9B"/>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BC9"/>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05F"/>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1D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420"/>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3DB"/>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1F"/>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970"/>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2CDB"/>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9C7"/>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1492;&#1504;&#1495;&#1514;-&#1514;&#1508;&#1497;&#1500;&#1497;&#1503;-&#1499;&#1500;-&#1492;&#1497;&#1493;&#150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1976</Words>
  <Characters>9885</Characters>
  <Application>Microsoft Office Word</Application>
  <DocSecurity>0</DocSecurity>
  <Lines>82</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11838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2025-02-14T09:54:00Z</dcterms:created>
  <dcterms:modified xsi:type="dcterms:W3CDTF">2025-02-14T09:58:00Z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