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DE98" w14:textId="7A46FE40" w:rsidR="00926351" w:rsidRPr="00926351" w:rsidRDefault="00926351" w:rsidP="00926351">
      <w:pPr>
        <w:jc w:val="center"/>
        <w:rPr>
          <w:rFonts w:asciiTheme="minorBidi" w:hAnsiTheme="minorBidi" w:cstheme="minorBidi"/>
          <w:b/>
          <w:bCs/>
          <w:lang w:bidi="he-IL"/>
        </w:rPr>
      </w:pPr>
      <w:r w:rsidRPr="00926351">
        <w:rPr>
          <w:rFonts w:asciiTheme="minorBidi" w:hAnsiTheme="minorBidi" w:cstheme="minorBidi"/>
          <w:b/>
          <w:bCs/>
          <w:lang w:bidi="he-IL"/>
        </w:rPr>
        <w:t>SALT – PARASHAT PEKUDEI 5782 / 2022</w:t>
      </w:r>
    </w:p>
    <w:p w14:paraId="1094E1F4" w14:textId="676272C8" w:rsidR="00926351" w:rsidRPr="00926351" w:rsidRDefault="00926351" w:rsidP="00926351">
      <w:pPr>
        <w:jc w:val="center"/>
        <w:rPr>
          <w:rFonts w:asciiTheme="minorBidi" w:hAnsiTheme="minorBidi" w:cstheme="minorBidi"/>
          <w:b/>
          <w:bCs/>
          <w:lang w:bidi="he-IL"/>
        </w:rPr>
      </w:pPr>
      <w:r w:rsidRPr="00926351">
        <w:rPr>
          <w:rFonts w:asciiTheme="minorBidi" w:hAnsiTheme="minorBidi" w:cstheme="minorBidi"/>
          <w:b/>
          <w:bCs/>
          <w:lang w:bidi="he-IL"/>
        </w:rPr>
        <w:t>By Rav David Silverberg</w:t>
      </w:r>
    </w:p>
    <w:p w14:paraId="5D57DA42" w14:textId="71028B8F" w:rsidR="00926351" w:rsidRDefault="00926351" w:rsidP="00926351">
      <w:pPr>
        <w:jc w:val="both"/>
        <w:rPr>
          <w:rFonts w:asciiTheme="minorBidi" w:hAnsiTheme="minorBidi" w:cstheme="minorBidi"/>
          <w:lang w:bidi="he-IL"/>
        </w:rPr>
      </w:pPr>
    </w:p>
    <w:p w14:paraId="09B0D255" w14:textId="77777777" w:rsidR="00926351" w:rsidRDefault="00926351" w:rsidP="00926351">
      <w:pPr>
        <w:jc w:val="both"/>
        <w:rPr>
          <w:rFonts w:asciiTheme="minorBidi" w:hAnsiTheme="minorBidi" w:cstheme="minorBidi"/>
          <w:lang w:bidi="he-IL"/>
        </w:rPr>
      </w:pPr>
    </w:p>
    <w:p w14:paraId="3DABA1AC" w14:textId="1676746F" w:rsidR="00926351" w:rsidRDefault="00926351" w:rsidP="00926351">
      <w:pPr>
        <w:jc w:val="both"/>
        <w:rPr>
          <w:rFonts w:asciiTheme="minorBidi" w:hAnsiTheme="minorBidi" w:cstheme="minorBidi"/>
          <w:lang w:bidi="he-IL"/>
        </w:rPr>
      </w:pPr>
      <w:r>
        <w:rPr>
          <w:rFonts w:asciiTheme="minorBidi" w:hAnsiTheme="minorBidi" w:cstheme="minorBidi"/>
          <w:lang w:bidi="he-IL"/>
        </w:rPr>
        <w:t>Motzaei Shabbat</w:t>
      </w:r>
    </w:p>
    <w:p w14:paraId="595D729B" w14:textId="77777777" w:rsidR="00926351" w:rsidRDefault="00926351" w:rsidP="00926351">
      <w:pPr>
        <w:jc w:val="both"/>
        <w:rPr>
          <w:rFonts w:asciiTheme="minorBidi" w:hAnsiTheme="minorBidi" w:cstheme="minorBidi"/>
          <w:lang w:bidi="he-IL"/>
        </w:rPr>
      </w:pPr>
    </w:p>
    <w:p w14:paraId="7B84BADF" w14:textId="3427FBF2" w:rsidR="00E40F82" w:rsidRDefault="00E40F82" w:rsidP="00926351">
      <w:pPr>
        <w:jc w:val="both"/>
        <w:rPr>
          <w:rFonts w:asciiTheme="minorBidi" w:hAnsiTheme="minorBidi" w:cstheme="minorBidi"/>
          <w:lang w:bidi="he-IL"/>
        </w:rPr>
      </w:pPr>
      <w:r w:rsidRPr="00926351">
        <w:rPr>
          <w:rFonts w:asciiTheme="minorBidi" w:hAnsiTheme="minorBidi" w:cstheme="minorBidi"/>
          <w:lang w:bidi="he-IL"/>
        </w:rPr>
        <w:tab/>
        <w:t xml:space="preserve">In Parashat Pekudei, the Torah completes its account of the construction of the </w:t>
      </w:r>
      <w:r w:rsidRPr="00926351">
        <w:rPr>
          <w:rFonts w:asciiTheme="minorBidi" w:hAnsiTheme="minorBidi" w:cstheme="minorBidi"/>
          <w:i/>
          <w:iCs/>
          <w:lang w:bidi="he-IL"/>
        </w:rPr>
        <w:t xml:space="preserve">Mishkan </w:t>
      </w:r>
      <w:r w:rsidRPr="00926351">
        <w:rPr>
          <w:rFonts w:asciiTheme="minorBidi" w:hAnsiTheme="minorBidi" w:cstheme="minorBidi"/>
          <w:lang w:bidi="he-IL"/>
        </w:rPr>
        <w:t>and its furnishings</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 Torah concludes this lengthy section by stating, “All the work on the </w:t>
      </w:r>
      <w:r w:rsidRPr="00926351">
        <w:rPr>
          <w:rFonts w:asciiTheme="minorBidi" w:hAnsiTheme="minorBidi" w:cstheme="minorBidi"/>
          <w:i/>
          <w:iCs/>
          <w:lang w:bidi="he-IL"/>
        </w:rPr>
        <w:t>Mishkan</w:t>
      </w:r>
      <w:r w:rsidRPr="00926351">
        <w:rPr>
          <w:rFonts w:asciiTheme="minorBidi" w:hAnsiTheme="minorBidi" w:cstheme="minorBidi"/>
          <w:lang w:bidi="he-IL"/>
        </w:rPr>
        <w:t>…was completed; the Israelites did in accordance with everything that the Lord commanded Moshe…” (39:32)</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 plain reading of this verse is that the Torah here emphasizes </w:t>
      </w:r>
      <w:r w:rsidRPr="00926351">
        <w:rPr>
          <w:rFonts w:asciiTheme="minorBidi" w:hAnsiTheme="minorBidi" w:cstheme="minorBidi"/>
          <w:i/>
          <w:iCs/>
          <w:lang w:bidi="he-IL"/>
        </w:rPr>
        <w:t>Benei Yisrael</w:t>
      </w:r>
      <w:r w:rsidRPr="00926351">
        <w:rPr>
          <w:rFonts w:asciiTheme="minorBidi" w:hAnsiTheme="minorBidi" w:cstheme="minorBidi"/>
          <w:lang w:bidi="he-IL"/>
        </w:rPr>
        <w:t xml:space="preserve">’s compliance with all the details of God’s commands regarding the construction of the </w:t>
      </w:r>
      <w:r w:rsidRPr="00926351">
        <w:rPr>
          <w:rFonts w:asciiTheme="minorBidi" w:hAnsiTheme="minorBidi" w:cstheme="minorBidi"/>
          <w:i/>
          <w:iCs/>
          <w:lang w:bidi="he-IL"/>
        </w:rPr>
        <w:t>Mishkan</w:t>
      </w:r>
      <w:r w:rsidRPr="00926351">
        <w:rPr>
          <w:rFonts w:asciiTheme="minorBidi" w:hAnsiTheme="minorBidi" w:cstheme="minorBidi"/>
          <w:lang w:bidi="he-IL"/>
        </w:rPr>
        <w:t>.</w:t>
      </w:r>
    </w:p>
    <w:p w14:paraId="7CF93047" w14:textId="77777777" w:rsidR="00BB0534" w:rsidRPr="00926351" w:rsidRDefault="00BB0534" w:rsidP="00926351">
      <w:pPr>
        <w:jc w:val="both"/>
        <w:rPr>
          <w:rFonts w:asciiTheme="minorBidi" w:hAnsiTheme="minorBidi" w:cstheme="minorBidi"/>
          <w:lang w:bidi="he-IL"/>
        </w:rPr>
      </w:pPr>
    </w:p>
    <w:p w14:paraId="2E0206CE" w14:textId="7EBE0AED" w:rsidR="00E40F82" w:rsidRDefault="00E40F82" w:rsidP="00926351">
      <w:pPr>
        <w:jc w:val="both"/>
        <w:rPr>
          <w:rFonts w:asciiTheme="minorBidi" w:hAnsiTheme="minorBidi" w:cstheme="minorBidi"/>
          <w:lang w:bidi="he-IL"/>
        </w:rPr>
      </w:pPr>
      <w:r w:rsidRPr="00926351">
        <w:rPr>
          <w:rFonts w:asciiTheme="minorBidi" w:hAnsiTheme="minorBidi" w:cstheme="minorBidi"/>
          <w:lang w:bidi="he-IL"/>
        </w:rPr>
        <w:tab/>
        <w:t xml:space="preserve">Rav Yosef Patzanavsky, in </w:t>
      </w:r>
      <w:r w:rsidRPr="00926351">
        <w:rPr>
          <w:rFonts w:asciiTheme="minorBidi" w:hAnsiTheme="minorBidi" w:cstheme="minorBidi"/>
          <w:i/>
          <w:iCs/>
          <w:lang w:bidi="he-IL"/>
        </w:rPr>
        <w:t>Pardeis Yosef</w:t>
      </w:r>
      <w:r w:rsidRPr="00926351">
        <w:rPr>
          <w:rFonts w:asciiTheme="minorBidi" w:hAnsiTheme="minorBidi" w:cstheme="minorBidi"/>
          <w:lang w:bidi="he-IL"/>
        </w:rPr>
        <w:t>, offers a creative explanation of this verse</w:t>
      </w:r>
      <w:r w:rsidR="008732B0">
        <w:rPr>
          <w:rFonts w:asciiTheme="minorBidi" w:hAnsiTheme="minorBidi" w:cstheme="minorBidi"/>
          <w:lang w:bidi="he-IL"/>
        </w:rPr>
        <w:t xml:space="preserve">. </w:t>
      </w:r>
      <w:r w:rsidRPr="00926351">
        <w:rPr>
          <w:rFonts w:asciiTheme="minorBidi" w:hAnsiTheme="minorBidi" w:cstheme="minorBidi"/>
          <w:lang w:bidi="he-IL"/>
        </w:rPr>
        <w:t xml:space="preserve">He notes that the Torah would not need now to emphasize </w:t>
      </w:r>
      <w:r w:rsidRPr="00926351">
        <w:rPr>
          <w:rFonts w:asciiTheme="minorBidi" w:hAnsiTheme="minorBidi" w:cstheme="minorBidi"/>
          <w:i/>
          <w:iCs/>
          <w:lang w:bidi="he-IL"/>
        </w:rPr>
        <w:t>Benei Yisrael</w:t>
      </w:r>
      <w:r w:rsidRPr="00926351">
        <w:rPr>
          <w:rFonts w:asciiTheme="minorBidi" w:hAnsiTheme="minorBidi" w:cstheme="minorBidi"/>
          <w:lang w:bidi="he-IL"/>
        </w:rPr>
        <w:t xml:space="preserve">’s compliance with God’s commands, as this point had already </w:t>
      </w:r>
      <w:proofErr w:type="gramStart"/>
      <w:r w:rsidRPr="00926351">
        <w:rPr>
          <w:rFonts w:asciiTheme="minorBidi" w:hAnsiTheme="minorBidi" w:cstheme="minorBidi"/>
          <w:lang w:bidi="he-IL"/>
        </w:rPr>
        <w:t>been made</w:t>
      </w:r>
      <w:proofErr w:type="gramEnd"/>
      <w:r w:rsidRPr="00926351">
        <w:rPr>
          <w:rFonts w:asciiTheme="minorBidi" w:hAnsiTheme="minorBidi" w:cstheme="minorBidi"/>
          <w:lang w:bidi="he-IL"/>
        </w:rPr>
        <w:t xml:space="preserve"> on several earlier occasions (see, for example, 38:22)</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Therefore, Rav Patzanavsky writes, this verse should </w:t>
      </w:r>
      <w:proofErr w:type="gramStart"/>
      <w:r w:rsidRPr="00926351">
        <w:rPr>
          <w:rFonts w:asciiTheme="minorBidi" w:hAnsiTheme="minorBidi" w:cstheme="minorBidi"/>
          <w:lang w:bidi="he-IL"/>
        </w:rPr>
        <w:t>be understood</w:t>
      </w:r>
      <w:proofErr w:type="gramEnd"/>
      <w:r w:rsidRPr="00926351">
        <w:rPr>
          <w:rFonts w:asciiTheme="minorBidi" w:hAnsiTheme="minorBidi" w:cstheme="minorBidi"/>
          <w:lang w:bidi="he-IL"/>
        </w:rPr>
        <w:t xml:space="preserve"> to mean that after the </w:t>
      </w:r>
      <w:r w:rsidRPr="00926351">
        <w:rPr>
          <w:rFonts w:asciiTheme="minorBidi" w:hAnsiTheme="minorBidi" w:cstheme="minorBidi"/>
          <w:i/>
          <w:iCs/>
          <w:lang w:bidi="he-IL"/>
        </w:rPr>
        <w:t>Mishkan</w:t>
      </w:r>
      <w:r w:rsidRPr="00926351">
        <w:rPr>
          <w:rFonts w:asciiTheme="minorBidi" w:hAnsiTheme="minorBidi" w:cstheme="minorBidi"/>
          <w:lang w:bidi="he-IL"/>
        </w:rPr>
        <w:t xml:space="preserve"> was completed, those involved in the project of its construction resumed their observance of other </w:t>
      </w:r>
      <w:r w:rsidRPr="00926351">
        <w:rPr>
          <w:rFonts w:asciiTheme="minorBidi" w:hAnsiTheme="minorBidi" w:cstheme="minorBidi"/>
          <w:i/>
          <w:iCs/>
          <w:lang w:bidi="he-IL"/>
        </w:rPr>
        <w:t>mitzvot</w:t>
      </w:r>
      <w:r w:rsidR="008732B0">
        <w:rPr>
          <w:rFonts w:asciiTheme="minorBidi" w:hAnsiTheme="minorBidi" w:cstheme="minorBidi"/>
          <w:lang w:bidi="he-IL"/>
        </w:rPr>
        <w:t xml:space="preserve">. </w:t>
      </w:r>
      <w:r w:rsidRPr="00926351">
        <w:rPr>
          <w:rFonts w:asciiTheme="minorBidi" w:hAnsiTheme="minorBidi" w:cstheme="minorBidi"/>
          <w:lang w:bidi="he-IL"/>
        </w:rPr>
        <w:t>The famous rule of “</w:t>
      </w:r>
      <w:r w:rsidRPr="00926351">
        <w:rPr>
          <w:rFonts w:asciiTheme="minorBidi" w:hAnsiTheme="minorBidi" w:cstheme="minorBidi"/>
          <w:i/>
          <w:iCs/>
          <w:lang w:bidi="he-IL"/>
        </w:rPr>
        <w:t>oseik be-mitzva patur min ha-mitzva</w:t>
      </w:r>
      <w:r w:rsidRPr="00926351">
        <w:rPr>
          <w:rFonts w:asciiTheme="minorBidi" w:hAnsiTheme="minorBidi" w:cstheme="minorBidi"/>
          <w:lang w:bidi="he-IL"/>
        </w:rPr>
        <w:t xml:space="preserve">” (Sukka 25a) exempts someone involved in a certain </w:t>
      </w:r>
      <w:r w:rsidRPr="00926351">
        <w:rPr>
          <w:rFonts w:asciiTheme="minorBidi" w:hAnsiTheme="minorBidi" w:cstheme="minorBidi"/>
          <w:i/>
          <w:iCs/>
          <w:lang w:bidi="he-IL"/>
        </w:rPr>
        <w:t>mitzva</w:t>
      </w:r>
      <w:r w:rsidRPr="00926351">
        <w:rPr>
          <w:rFonts w:asciiTheme="minorBidi" w:hAnsiTheme="minorBidi" w:cstheme="minorBidi"/>
          <w:lang w:bidi="he-IL"/>
        </w:rPr>
        <w:t xml:space="preserve"> from other </w:t>
      </w:r>
      <w:r w:rsidRPr="00926351">
        <w:rPr>
          <w:rFonts w:asciiTheme="minorBidi" w:hAnsiTheme="minorBidi" w:cstheme="minorBidi"/>
          <w:i/>
          <w:iCs/>
          <w:lang w:bidi="he-IL"/>
        </w:rPr>
        <w:t>mitzvot</w:t>
      </w:r>
      <w:r w:rsidR="008732B0">
        <w:rPr>
          <w:rFonts w:asciiTheme="minorBidi" w:hAnsiTheme="minorBidi" w:cstheme="minorBidi"/>
          <w:i/>
          <w:iCs/>
          <w:lang w:bidi="he-IL"/>
        </w:rPr>
        <w:t xml:space="preserve">. </w:t>
      </w:r>
      <w:r w:rsidRPr="00926351">
        <w:rPr>
          <w:rFonts w:asciiTheme="minorBidi" w:hAnsiTheme="minorBidi" w:cstheme="minorBidi"/>
          <w:lang w:bidi="he-IL"/>
        </w:rPr>
        <w:t xml:space="preserve">It thus </w:t>
      </w:r>
      <w:proofErr w:type="gramStart"/>
      <w:r w:rsidRPr="00926351">
        <w:rPr>
          <w:rFonts w:asciiTheme="minorBidi" w:hAnsiTheme="minorBidi" w:cstheme="minorBidi"/>
          <w:lang w:bidi="he-IL"/>
        </w:rPr>
        <w:t>stands to reason</w:t>
      </w:r>
      <w:proofErr w:type="gramEnd"/>
      <w:r w:rsidRPr="00926351">
        <w:rPr>
          <w:rFonts w:asciiTheme="minorBidi" w:hAnsiTheme="minorBidi" w:cstheme="minorBidi"/>
          <w:lang w:bidi="he-IL"/>
        </w:rPr>
        <w:t xml:space="preserve"> that during the period of the </w:t>
      </w:r>
      <w:r w:rsidRPr="00926351">
        <w:rPr>
          <w:rFonts w:asciiTheme="minorBidi" w:hAnsiTheme="minorBidi" w:cstheme="minorBidi"/>
          <w:i/>
          <w:iCs/>
          <w:lang w:bidi="he-IL"/>
        </w:rPr>
        <w:t>Mishkan</w:t>
      </w:r>
      <w:r w:rsidRPr="00926351">
        <w:rPr>
          <w:rFonts w:asciiTheme="minorBidi" w:hAnsiTheme="minorBidi" w:cstheme="minorBidi"/>
          <w:lang w:bidi="he-IL"/>
        </w:rPr>
        <w:t xml:space="preserve">’s construction, those who performed the work were absolved of other </w:t>
      </w:r>
      <w:r w:rsidRPr="00926351">
        <w:rPr>
          <w:rFonts w:asciiTheme="minorBidi" w:hAnsiTheme="minorBidi" w:cstheme="minorBidi"/>
          <w:i/>
          <w:iCs/>
          <w:lang w:bidi="he-IL"/>
        </w:rPr>
        <w:t>mitzva</w:t>
      </w:r>
      <w:r w:rsidRPr="00926351">
        <w:rPr>
          <w:rFonts w:asciiTheme="minorBidi" w:hAnsiTheme="minorBidi" w:cstheme="minorBidi"/>
          <w:lang w:bidi="he-IL"/>
        </w:rPr>
        <w:t xml:space="preserve"> obligations</w:t>
      </w:r>
      <w:r w:rsidR="008732B0">
        <w:rPr>
          <w:rFonts w:asciiTheme="minorBidi" w:hAnsiTheme="minorBidi" w:cstheme="minorBidi"/>
          <w:lang w:bidi="he-IL"/>
        </w:rPr>
        <w:t xml:space="preserve">. </w:t>
      </w:r>
      <w:r w:rsidRPr="00926351">
        <w:rPr>
          <w:rFonts w:asciiTheme="minorBidi" w:hAnsiTheme="minorBidi" w:cstheme="minorBidi"/>
          <w:lang w:bidi="he-IL"/>
        </w:rPr>
        <w:t xml:space="preserve">Thus, the Torah informs us that when the project </w:t>
      </w:r>
      <w:proofErr w:type="gramStart"/>
      <w:r w:rsidRPr="00926351">
        <w:rPr>
          <w:rFonts w:asciiTheme="minorBidi" w:hAnsiTheme="minorBidi" w:cstheme="minorBidi"/>
          <w:lang w:bidi="he-IL"/>
        </w:rPr>
        <w:t>was completed</w:t>
      </w:r>
      <w:proofErr w:type="gramEnd"/>
      <w:r w:rsidRPr="00926351">
        <w:rPr>
          <w:rFonts w:asciiTheme="minorBidi" w:hAnsiTheme="minorBidi" w:cstheme="minorBidi"/>
          <w:lang w:bidi="he-IL"/>
        </w:rPr>
        <w:t xml:space="preserve">, those who had performed the work once again “did in accordance with everything that the Lord commanded Moshe” – meaning, they resumed their observance of the </w:t>
      </w:r>
      <w:r w:rsidRPr="00926351">
        <w:rPr>
          <w:rFonts w:asciiTheme="minorBidi" w:hAnsiTheme="minorBidi" w:cstheme="minorBidi"/>
          <w:i/>
          <w:iCs/>
          <w:lang w:bidi="he-IL"/>
        </w:rPr>
        <w:t>mitzvot</w:t>
      </w:r>
      <w:r w:rsidRPr="00926351">
        <w:rPr>
          <w:rFonts w:asciiTheme="minorBidi" w:hAnsiTheme="minorBidi" w:cstheme="minorBidi"/>
          <w:lang w:bidi="he-IL"/>
        </w:rPr>
        <w:t xml:space="preserve"> from which they had been exempt while working to build the </w:t>
      </w:r>
      <w:r w:rsidRPr="00926351">
        <w:rPr>
          <w:rFonts w:asciiTheme="minorBidi" w:hAnsiTheme="minorBidi" w:cstheme="minorBidi"/>
          <w:i/>
          <w:iCs/>
          <w:lang w:bidi="he-IL"/>
        </w:rPr>
        <w:t>Mishkan</w:t>
      </w:r>
      <w:r w:rsidRPr="00926351">
        <w:rPr>
          <w:rFonts w:asciiTheme="minorBidi" w:hAnsiTheme="minorBidi" w:cstheme="minorBidi"/>
          <w:lang w:bidi="he-IL"/>
        </w:rPr>
        <w:t>.</w:t>
      </w:r>
    </w:p>
    <w:p w14:paraId="5BB61F1B" w14:textId="77777777" w:rsidR="00BB0534" w:rsidRPr="00926351" w:rsidRDefault="00BB0534" w:rsidP="00926351">
      <w:pPr>
        <w:jc w:val="both"/>
        <w:rPr>
          <w:rFonts w:asciiTheme="minorBidi" w:hAnsiTheme="minorBidi" w:cstheme="minorBidi"/>
          <w:lang w:bidi="he-IL"/>
        </w:rPr>
      </w:pPr>
    </w:p>
    <w:p w14:paraId="1ECBE82D" w14:textId="4C14EAFF" w:rsidR="00E40F82" w:rsidRPr="00926351" w:rsidRDefault="00E40F82" w:rsidP="00926351">
      <w:pPr>
        <w:jc w:val="both"/>
        <w:rPr>
          <w:rFonts w:asciiTheme="minorBidi" w:hAnsiTheme="minorBidi" w:cstheme="minorBidi"/>
          <w:lang w:bidi="he-IL"/>
        </w:rPr>
      </w:pPr>
      <w:r w:rsidRPr="00926351">
        <w:rPr>
          <w:rFonts w:asciiTheme="minorBidi" w:hAnsiTheme="minorBidi" w:cstheme="minorBidi"/>
          <w:lang w:bidi="he-IL"/>
        </w:rPr>
        <w:tab/>
        <w:t xml:space="preserve">Although this reading seems difficult to accept, nevertheless, Rav Patzanavsky here offers a valuable insight regarding the challenge of resuming routine </w:t>
      </w:r>
      <w:r w:rsidRPr="00926351">
        <w:rPr>
          <w:rFonts w:asciiTheme="minorBidi" w:hAnsiTheme="minorBidi" w:cstheme="minorBidi"/>
          <w:i/>
          <w:iCs/>
          <w:lang w:bidi="he-IL"/>
        </w:rPr>
        <w:t>mitzva</w:t>
      </w:r>
      <w:r w:rsidRPr="00926351">
        <w:rPr>
          <w:rFonts w:asciiTheme="minorBidi" w:hAnsiTheme="minorBidi" w:cstheme="minorBidi"/>
          <w:lang w:bidi="he-IL"/>
        </w:rPr>
        <w:t xml:space="preserve"> observance after a period of exemption. When extenuating circumstances require suspending certain religious obligations, it might be difficult to recommit oneself to those obligations once they again become </w:t>
      </w:r>
      <w:proofErr w:type="gramStart"/>
      <w:r w:rsidRPr="00926351">
        <w:rPr>
          <w:rFonts w:asciiTheme="minorBidi" w:hAnsiTheme="minorBidi" w:cstheme="minorBidi"/>
          <w:lang w:bidi="he-IL"/>
        </w:rPr>
        <w:t>practically relevant</w:t>
      </w:r>
      <w:proofErr w:type="gramEnd"/>
      <w:r w:rsidR="008732B0">
        <w:rPr>
          <w:rFonts w:asciiTheme="minorBidi" w:hAnsiTheme="minorBidi" w:cstheme="minorBidi"/>
          <w:lang w:bidi="he-IL"/>
        </w:rPr>
        <w:t xml:space="preserve">. </w:t>
      </w:r>
      <w:r w:rsidRPr="00926351">
        <w:rPr>
          <w:rFonts w:asciiTheme="minorBidi" w:hAnsiTheme="minorBidi" w:cstheme="minorBidi"/>
          <w:lang w:bidi="he-IL"/>
        </w:rPr>
        <w:t xml:space="preserve">Once we lose our routine, and the consistency </w:t>
      </w:r>
      <w:proofErr w:type="gramStart"/>
      <w:r w:rsidRPr="00926351">
        <w:rPr>
          <w:rFonts w:asciiTheme="minorBidi" w:hAnsiTheme="minorBidi" w:cstheme="minorBidi"/>
          <w:lang w:bidi="he-IL"/>
        </w:rPr>
        <w:t>is broken</w:t>
      </w:r>
      <w:proofErr w:type="gramEnd"/>
      <w:r w:rsidRPr="00926351">
        <w:rPr>
          <w:rFonts w:asciiTheme="minorBidi" w:hAnsiTheme="minorBidi" w:cstheme="minorBidi"/>
          <w:lang w:bidi="he-IL"/>
        </w:rPr>
        <w:t>, resuming that routine can be a challenge</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 depiction of the artisans resuming their standard </w:t>
      </w:r>
      <w:r w:rsidRPr="00926351">
        <w:rPr>
          <w:rFonts w:asciiTheme="minorBidi" w:hAnsiTheme="minorBidi" w:cstheme="minorBidi"/>
          <w:i/>
          <w:iCs/>
          <w:lang w:bidi="he-IL"/>
        </w:rPr>
        <w:t>mitzva</w:t>
      </w:r>
      <w:r w:rsidRPr="00926351">
        <w:rPr>
          <w:rFonts w:asciiTheme="minorBidi" w:hAnsiTheme="minorBidi" w:cstheme="minorBidi"/>
          <w:lang w:bidi="he-IL"/>
        </w:rPr>
        <w:t xml:space="preserve"> performance upon completing the construction of the </w:t>
      </w:r>
      <w:r w:rsidRPr="00926351">
        <w:rPr>
          <w:rFonts w:asciiTheme="minorBidi" w:hAnsiTheme="minorBidi" w:cstheme="minorBidi"/>
          <w:i/>
          <w:iCs/>
          <w:lang w:bidi="he-IL"/>
        </w:rPr>
        <w:t>Mishkan</w:t>
      </w:r>
      <w:r w:rsidRPr="00926351">
        <w:rPr>
          <w:rFonts w:asciiTheme="minorBidi" w:hAnsiTheme="minorBidi" w:cstheme="minorBidi"/>
          <w:lang w:bidi="he-IL"/>
        </w:rPr>
        <w:t xml:space="preserve"> should remind us that if we ever find ourselves temporarily exempt from certain </w:t>
      </w:r>
      <w:r w:rsidRPr="00926351">
        <w:rPr>
          <w:rFonts w:asciiTheme="minorBidi" w:hAnsiTheme="minorBidi" w:cstheme="minorBidi"/>
          <w:i/>
          <w:iCs/>
          <w:lang w:bidi="he-IL"/>
        </w:rPr>
        <w:t>mitzvot</w:t>
      </w:r>
      <w:r w:rsidRPr="00926351">
        <w:rPr>
          <w:rFonts w:asciiTheme="minorBidi" w:hAnsiTheme="minorBidi" w:cstheme="minorBidi"/>
          <w:lang w:bidi="he-IL"/>
        </w:rPr>
        <w:t>, we must not allow them to fall into permanent neglect</w:t>
      </w:r>
      <w:r w:rsidR="008732B0">
        <w:rPr>
          <w:rFonts w:asciiTheme="minorBidi" w:hAnsiTheme="minorBidi" w:cstheme="minorBidi"/>
          <w:lang w:bidi="he-IL"/>
        </w:rPr>
        <w:t xml:space="preserve">. </w:t>
      </w:r>
      <w:r w:rsidRPr="00926351">
        <w:rPr>
          <w:rFonts w:asciiTheme="minorBidi" w:hAnsiTheme="minorBidi" w:cstheme="minorBidi"/>
          <w:lang w:bidi="he-IL"/>
        </w:rPr>
        <w:t xml:space="preserve">Once the opportunity presents itself to resume the performance of those </w:t>
      </w:r>
      <w:r w:rsidRPr="00926351">
        <w:rPr>
          <w:rFonts w:asciiTheme="minorBidi" w:hAnsiTheme="minorBidi" w:cstheme="minorBidi"/>
          <w:i/>
          <w:iCs/>
          <w:lang w:bidi="he-IL"/>
        </w:rPr>
        <w:t>mitzvot</w:t>
      </w:r>
      <w:r w:rsidRPr="00926351">
        <w:rPr>
          <w:rFonts w:asciiTheme="minorBidi" w:hAnsiTheme="minorBidi" w:cstheme="minorBidi"/>
          <w:lang w:bidi="he-IL"/>
        </w:rPr>
        <w:t xml:space="preserve">, we should eagerly do so, recognizing the precious value and each and every </w:t>
      </w:r>
      <w:r w:rsidRPr="00926351">
        <w:rPr>
          <w:rFonts w:asciiTheme="minorBidi" w:hAnsiTheme="minorBidi" w:cstheme="minorBidi"/>
          <w:i/>
          <w:iCs/>
          <w:lang w:bidi="he-IL"/>
        </w:rPr>
        <w:t>mitzva</w:t>
      </w:r>
      <w:r w:rsidRPr="00926351">
        <w:rPr>
          <w:rFonts w:asciiTheme="minorBidi" w:hAnsiTheme="minorBidi" w:cstheme="minorBidi"/>
          <w:lang w:bidi="he-IL"/>
        </w:rPr>
        <w:t xml:space="preserve"> we are privileged to observe.</w:t>
      </w:r>
    </w:p>
    <w:p w14:paraId="0F96C9F0" w14:textId="77777777" w:rsidR="00E40F82" w:rsidRPr="00926351" w:rsidRDefault="00E40F82" w:rsidP="00926351">
      <w:pPr>
        <w:jc w:val="both"/>
        <w:rPr>
          <w:rFonts w:asciiTheme="minorBidi" w:hAnsiTheme="minorBidi" w:cstheme="minorBidi"/>
          <w:lang w:bidi="he-IL"/>
        </w:rPr>
      </w:pPr>
    </w:p>
    <w:p w14:paraId="26CDA985" w14:textId="74D43622" w:rsidR="00EE0C00" w:rsidRDefault="00926351" w:rsidP="00926351">
      <w:pPr>
        <w:jc w:val="both"/>
        <w:rPr>
          <w:rFonts w:asciiTheme="minorBidi" w:hAnsiTheme="minorBidi" w:cstheme="minorBidi"/>
          <w:lang w:bidi="he-IL"/>
        </w:rPr>
      </w:pPr>
      <w:r>
        <w:rPr>
          <w:rFonts w:asciiTheme="minorBidi" w:hAnsiTheme="minorBidi" w:cstheme="minorBidi"/>
          <w:lang w:bidi="he-IL"/>
        </w:rPr>
        <w:t>Sunday</w:t>
      </w:r>
    </w:p>
    <w:p w14:paraId="0C2DA2B4" w14:textId="77777777" w:rsidR="00BB0534" w:rsidRDefault="00BB0534" w:rsidP="00926351">
      <w:pPr>
        <w:jc w:val="both"/>
        <w:rPr>
          <w:rFonts w:asciiTheme="minorBidi" w:hAnsiTheme="minorBidi" w:cstheme="minorBidi"/>
          <w:lang w:bidi="he-IL"/>
        </w:rPr>
      </w:pPr>
    </w:p>
    <w:p w14:paraId="20A60FFB" w14:textId="4DC779AE" w:rsidR="00926351" w:rsidRDefault="00926351" w:rsidP="00926351">
      <w:pPr>
        <w:jc w:val="both"/>
        <w:rPr>
          <w:rFonts w:asciiTheme="minorBidi" w:hAnsiTheme="minorBidi" w:cstheme="minorBidi"/>
          <w:iCs/>
          <w:lang w:bidi="he-IL"/>
        </w:rPr>
      </w:pPr>
      <w:r w:rsidRPr="00926351">
        <w:rPr>
          <w:rFonts w:asciiTheme="minorBidi" w:hAnsiTheme="minorBidi" w:cstheme="minorBidi"/>
          <w:rtl/>
          <w:lang w:bidi="he-IL"/>
        </w:rPr>
        <w:tab/>
      </w:r>
      <w:r w:rsidRPr="00926351">
        <w:rPr>
          <w:rFonts w:asciiTheme="minorBidi" w:hAnsiTheme="minorBidi" w:cstheme="minorBidi"/>
          <w:lang w:bidi="he-IL"/>
        </w:rPr>
        <w:t xml:space="preserve">Parashat Pekudei begins with an accounting of the precious metals – gold, </w:t>
      </w:r>
      <w:proofErr w:type="gramStart"/>
      <w:r w:rsidRPr="00926351">
        <w:rPr>
          <w:rFonts w:asciiTheme="minorBidi" w:hAnsiTheme="minorBidi" w:cstheme="minorBidi"/>
          <w:lang w:bidi="he-IL"/>
        </w:rPr>
        <w:t>silver</w:t>
      </w:r>
      <w:proofErr w:type="gramEnd"/>
      <w:r w:rsidRPr="00926351">
        <w:rPr>
          <w:rFonts w:asciiTheme="minorBidi" w:hAnsiTheme="minorBidi" w:cstheme="minorBidi"/>
          <w:lang w:bidi="he-IL"/>
        </w:rPr>
        <w:t xml:space="preserve"> and copper – which </w:t>
      </w:r>
      <w:r w:rsidRPr="00926351">
        <w:rPr>
          <w:rFonts w:asciiTheme="minorBidi" w:hAnsiTheme="minorBidi" w:cstheme="minorBidi"/>
          <w:i/>
          <w:iCs/>
          <w:lang w:bidi="he-IL"/>
        </w:rPr>
        <w:t>Benei Yisrael</w:t>
      </w:r>
      <w:r w:rsidRPr="00926351">
        <w:rPr>
          <w:rFonts w:asciiTheme="minorBidi" w:hAnsiTheme="minorBidi" w:cstheme="minorBidi"/>
          <w:lang w:bidi="he-IL"/>
        </w:rPr>
        <w:t xml:space="preserve"> donated towards the construction of the </w:t>
      </w:r>
      <w:r w:rsidRPr="00926351">
        <w:rPr>
          <w:rFonts w:asciiTheme="minorBidi" w:hAnsiTheme="minorBidi" w:cstheme="minorBidi"/>
          <w:i/>
          <w:iCs/>
          <w:lang w:bidi="he-IL"/>
        </w:rPr>
        <w:t>Mishkan</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 Torah informs us that the silver for the </w:t>
      </w:r>
      <w:r w:rsidRPr="00926351">
        <w:rPr>
          <w:rFonts w:asciiTheme="minorBidi" w:hAnsiTheme="minorBidi" w:cstheme="minorBidi"/>
          <w:i/>
          <w:iCs/>
          <w:lang w:bidi="he-IL"/>
        </w:rPr>
        <w:t>Mishkan</w:t>
      </w:r>
      <w:r w:rsidRPr="00926351">
        <w:rPr>
          <w:rFonts w:asciiTheme="minorBidi" w:hAnsiTheme="minorBidi" w:cstheme="minorBidi"/>
          <w:lang w:bidi="he-IL"/>
        </w:rPr>
        <w:t xml:space="preserve"> </w:t>
      </w:r>
      <w:proofErr w:type="gramStart"/>
      <w:r w:rsidRPr="00926351">
        <w:rPr>
          <w:rFonts w:asciiTheme="minorBidi" w:hAnsiTheme="minorBidi" w:cstheme="minorBidi"/>
          <w:lang w:bidi="he-IL"/>
        </w:rPr>
        <w:t>was supplied</w:t>
      </w:r>
      <w:proofErr w:type="gramEnd"/>
      <w:r w:rsidRPr="00926351">
        <w:rPr>
          <w:rFonts w:asciiTheme="minorBidi" w:hAnsiTheme="minorBidi" w:cstheme="minorBidi"/>
          <w:lang w:bidi="he-IL"/>
        </w:rPr>
        <w:t xml:space="preserve"> through the </w:t>
      </w:r>
      <w:r w:rsidRPr="00926351">
        <w:rPr>
          <w:rFonts w:asciiTheme="minorBidi" w:hAnsiTheme="minorBidi" w:cstheme="minorBidi"/>
          <w:i/>
          <w:iCs/>
          <w:lang w:bidi="he-IL"/>
        </w:rPr>
        <w:t>machatzit ha-shekel</w:t>
      </w:r>
      <w:r w:rsidRPr="00926351">
        <w:rPr>
          <w:rFonts w:asciiTheme="minorBidi" w:hAnsiTheme="minorBidi" w:cstheme="minorBidi"/>
          <w:lang w:bidi="he-IL"/>
        </w:rPr>
        <w:t xml:space="preserve"> – the half-shekel tax levied upon each </w:t>
      </w:r>
      <w:r w:rsidRPr="00926351">
        <w:rPr>
          <w:rFonts w:asciiTheme="minorBidi" w:hAnsiTheme="minorBidi" w:cstheme="minorBidi"/>
          <w:lang w:bidi="he-IL"/>
        </w:rPr>
        <w:lastRenderedPageBreak/>
        <w:t>adult male</w:t>
      </w:r>
      <w:r w:rsidR="008732B0">
        <w:rPr>
          <w:rFonts w:asciiTheme="minorBidi" w:hAnsiTheme="minorBidi" w:cstheme="minorBidi"/>
          <w:lang w:bidi="he-IL"/>
        </w:rPr>
        <w:t xml:space="preserve">. </w:t>
      </w:r>
      <w:r w:rsidRPr="00926351">
        <w:rPr>
          <w:rFonts w:asciiTheme="minorBidi" w:hAnsiTheme="minorBidi" w:cstheme="minorBidi"/>
          <w:lang w:bidi="he-IL"/>
        </w:rPr>
        <w:t>Each of the 603,550 men donated a half-shekel silver coin, for a total of 301,775 silver shekels</w:t>
      </w:r>
      <w:r w:rsidR="008732B0">
        <w:rPr>
          <w:rFonts w:asciiTheme="minorBidi" w:hAnsiTheme="minorBidi" w:cstheme="minorBidi"/>
          <w:lang w:bidi="he-IL"/>
        </w:rPr>
        <w:t xml:space="preserve">. </w:t>
      </w:r>
      <w:r w:rsidRPr="00926351">
        <w:rPr>
          <w:rFonts w:asciiTheme="minorBidi" w:hAnsiTheme="minorBidi" w:cstheme="minorBidi"/>
          <w:lang w:bidi="he-IL"/>
        </w:rPr>
        <w:t xml:space="preserve">This amounted to </w:t>
      </w:r>
      <w:proofErr w:type="gramStart"/>
      <w:r w:rsidRPr="00926351">
        <w:rPr>
          <w:rFonts w:asciiTheme="minorBidi" w:hAnsiTheme="minorBidi" w:cstheme="minorBidi"/>
          <w:lang w:bidi="he-IL"/>
        </w:rPr>
        <w:t>100</w:t>
      </w:r>
      <w:proofErr w:type="gramEnd"/>
      <w:r w:rsidRPr="00926351">
        <w:rPr>
          <w:rFonts w:asciiTheme="minorBidi" w:hAnsiTheme="minorBidi" w:cstheme="minorBidi"/>
          <w:lang w:bidi="he-IL"/>
        </w:rPr>
        <w:t xml:space="preserve"> </w:t>
      </w:r>
      <w:r w:rsidRPr="00926351">
        <w:rPr>
          <w:rFonts w:asciiTheme="minorBidi" w:hAnsiTheme="minorBidi" w:cstheme="minorBidi"/>
          <w:i/>
          <w:iCs/>
          <w:lang w:bidi="he-IL"/>
        </w:rPr>
        <w:t>kikar</w:t>
      </w:r>
      <w:r w:rsidRPr="00926351">
        <w:rPr>
          <w:rFonts w:asciiTheme="minorBidi" w:hAnsiTheme="minorBidi" w:cstheme="minorBidi"/>
          <w:lang w:bidi="he-IL"/>
        </w:rPr>
        <w:t xml:space="preserve"> – as a </w:t>
      </w:r>
      <w:r w:rsidRPr="00926351">
        <w:rPr>
          <w:rFonts w:asciiTheme="minorBidi" w:hAnsiTheme="minorBidi" w:cstheme="minorBidi"/>
          <w:i/>
          <w:iCs/>
          <w:lang w:bidi="he-IL"/>
        </w:rPr>
        <w:t xml:space="preserve">kikar </w:t>
      </w:r>
      <w:r w:rsidRPr="00926351">
        <w:rPr>
          <w:rFonts w:asciiTheme="minorBidi" w:hAnsiTheme="minorBidi" w:cstheme="minorBidi"/>
          <w:lang w:bidi="he-IL"/>
        </w:rPr>
        <w:t>is the equivalent of 3,000 silver shekels (as Rashi computes – 38:24) – and 1,775 shekels</w:t>
      </w:r>
      <w:r w:rsidR="008732B0">
        <w:rPr>
          <w:rFonts w:asciiTheme="minorBidi" w:hAnsiTheme="minorBidi" w:cstheme="minorBidi"/>
          <w:lang w:bidi="he-IL"/>
        </w:rPr>
        <w:t xml:space="preserve">. </w:t>
      </w:r>
      <w:r w:rsidRPr="00926351">
        <w:rPr>
          <w:rFonts w:asciiTheme="minorBidi" w:hAnsiTheme="minorBidi" w:cstheme="minorBidi"/>
          <w:lang w:bidi="he-IL"/>
        </w:rPr>
        <w:t xml:space="preserve">The Torah tells that the </w:t>
      </w:r>
      <w:proofErr w:type="gramStart"/>
      <w:r w:rsidRPr="00926351">
        <w:rPr>
          <w:rFonts w:asciiTheme="minorBidi" w:hAnsiTheme="minorBidi" w:cstheme="minorBidi"/>
          <w:lang w:bidi="he-IL"/>
        </w:rPr>
        <w:t>100</w:t>
      </w:r>
      <w:proofErr w:type="gramEnd"/>
      <w:r w:rsidRPr="00926351">
        <w:rPr>
          <w:rFonts w:asciiTheme="minorBidi" w:hAnsiTheme="minorBidi" w:cstheme="minorBidi"/>
          <w:lang w:bidi="he-IL"/>
        </w:rPr>
        <w:t xml:space="preserve"> </w:t>
      </w:r>
      <w:r w:rsidRPr="00926351">
        <w:rPr>
          <w:rFonts w:asciiTheme="minorBidi" w:hAnsiTheme="minorBidi" w:cstheme="minorBidi"/>
          <w:i/>
          <w:iCs/>
          <w:lang w:bidi="he-IL"/>
        </w:rPr>
        <w:t>kikar</w:t>
      </w:r>
      <w:r w:rsidRPr="00926351">
        <w:rPr>
          <w:rFonts w:asciiTheme="minorBidi" w:hAnsiTheme="minorBidi" w:cstheme="minorBidi"/>
          <w:lang w:bidi="he-IL"/>
        </w:rPr>
        <w:t xml:space="preserve"> of silver were used to form the 100 sockets that were placed underneath the forty-eight wooden planks of the </w:t>
      </w:r>
      <w:r w:rsidRPr="00926351">
        <w:rPr>
          <w:rFonts w:asciiTheme="minorBidi" w:hAnsiTheme="minorBidi" w:cstheme="minorBidi"/>
          <w:i/>
          <w:iCs/>
          <w:lang w:bidi="he-IL"/>
        </w:rPr>
        <w:t>Mishkan</w:t>
      </w:r>
      <w:r w:rsidRPr="00926351">
        <w:rPr>
          <w:rFonts w:asciiTheme="minorBidi" w:hAnsiTheme="minorBidi" w:cstheme="minorBidi"/>
          <w:lang w:bidi="he-IL"/>
        </w:rPr>
        <w:t xml:space="preserve">, and underneath the four pillars that supported the </w:t>
      </w:r>
      <w:r w:rsidRPr="00926351">
        <w:rPr>
          <w:rFonts w:asciiTheme="minorBidi" w:hAnsiTheme="minorBidi" w:cstheme="minorBidi"/>
          <w:i/>
          <w:iCs/>
          <w:lang w:bidi="he-IL"/>
        </w:rPr>
        <w:t>parokhet</w:t>
      </w:r>
      <w:r w:rsidRPr="00926351">
        <w:rPr>
          <w:rFonts w:asciiTheme="minorBidi" w:hAnsiTheme="minorBidi" w:cstheme="minorBidi"/>
          <w:lang w:bidi="he-IL"/>
        </w:rPr>
        <w:t xml:space="preserve"> (cloth partition) inside the </w:t>
      </w:r>
      <w:r w:rsidRPr="00926351">
        <w:rPr>
          <w:rFonts w:asciiTheme="minorBidi" w:hAnsiTheme="minorBidi" w:cstheme="minorBidi"/>
          <w:i/>
          <w:lang w:bidi="he-IL"/>
        </w:rPr>
        <w:t>Mishkan</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Two sockets were used for each plank (36:24,26,30) – a total of </w:t>
      </w:r>
      <w:proofErr w:type="gramStart"/>
      <w:r w:rsidRPr="00926351">
        <w:rPr>
          <w:rFonts w:asciiTheme="minorBidi" w:hAnsiTheme="minorBidi" w:cstheme="minorBidi"/>
          <w:iCs/>
          <w:lang w:bidi="he-IL"/>
        </w:rPr>
        <w:t>96</w:t>
      </w:r>
      <w:proofErr w:type="gramEnd"/>
      <w:r w:rsidRPr="00926351">
        <w:rPr>
          <w:rFonts w:asciiTheme="minorBidi" w:hAnsiTheme="minorBidi" w:cstheme="minorBidi"/>
          <w:iCs/>
          <w:lang w:bidi="he-IL"/>
        </w:rPr>
        <w:t xml:space="preserve"> sockets – and one socket underneath each of the four pillars that held the </w:t>
      </w:r>
      <w:r w:rsidRPr="00926351">
        <w:rPr>
          <w:rFonts w:asciiTheme="minorBidi" w:hAnsiTheme="minorBidi" w:cstheme="minorBidi"/>
          <w:i/>
          <w:lang w:bidi="he-IL"/>
        </w:rPr>
        <w:t>parokhet</w:t>
      </w:r>
      <w:r w:rsidRPr="00926351">
        <w:rPr>
          <w:rFonts w:asciiTheme="minorBidi" w:hAnsiTheme="minorBidi" w:cstheme="minorBidi"/>
          <w:iCs/>
          <w:lang w:bidi="he-IL"/>
        </w:rPr>
        <w:t xml:space="preserve"> (36:36), for a total of 100</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One </w:t>
      </w:r>
      <w:r w:rsidRPr="00926351">
        <w:rPr>
          <w:rFonts w:asciiTheme="minorBidi" w:hAnsiTheme="minorBidi" w:cstheme="minorBidi"/>
          <w:i/>
          <w:lang w:bidi="he-IL"/>
        </w:rPr>
        <w:t>kikar</w:t>
      </w:r>
      <w:r w:rsidRPr="00926351">
        <w:rPr>
          <w:rFonts w:asciiTheme="minorBidi" w:hAnsiTheme="minorBidi" w:cstheme="minorBidi"/>
          <w:iCs/>
          <w:lang w:bidi="he-IL"/>
        </w:rPr>
        <w:t xml:space="preserve"> was needed for each socket, and thus </w:t>
      </w:r>
      <w:proofErr w:type="gramStart"/>
      <w:r w:rsidRPr="00926351">
        <w:rPr>
          <w:rFonts w:asciiTheme="minorBidi" w:hAnsiTheme="minorBidi" w:cstheme="minorBidi"/>
          <w:iCs/>
          <w:lang w:bidi="he-IL"/>
        </w:rPr>
        <w:t>100</w:t>
      </w:r>
      <w:proofErr w:type="gramEnd"/>
      <w:r w:rsidRPr="00926351">
        <w:rPr>
          <w:rFonts w:asciiTheme="minorBidi" w:hAnsiTheme="minorBidi" w:cstheme="minorBidi"/>
          <w:iCs/>
          <w:lang w:bidi="he-IL"/>
        </w:rPr>
        <w:t xml:space="preserve"> </w:t>
      </w:r>
      <w:r w:rsidRPr="00926351">
        <w:rPr>
          <w:rFonts w:asciiTheme="minorBidi" w:hAnsiTheme="minorBidi" w:cstheme="minorBidi"/>
          <w:i/>
          <w:lang w:bidi="he-IL"/>
        </w:rPr>
        <w:t>kikar</w:t>
      </w:r>
      <w:r w:rsidRPr="00926351">
        <w:rPr>
          <w:rFonts w:asciiTheme="minorBidi" w:hAnsiTheme="minorBidi" w:cstheme="minorBidi"/>
          <w:iCs/>
          <w:lang w:bidi="he-IL"/>
        </w:rPr>
        <w:t xml:space="preserve"> of silver were needed for the sockets</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The small amount of silver that remained – 1,775 shekels – </w:t>
      </w:r>
      <w:proofErr w:type="gramStart"/>
      <w:r w:rsidRPr="00926351">
        <w:rPr>
          <w:rFonts w:asciiTheme="minorBidi" w:hAnsiTheme="minorBidi" w:cstheme="minorBidi"/>
          <w:iCs/>
          <w:lang w:bidi="he-IL"/>
        </w:rPr>
        <w:t>were used</w:t>
      </w:r>
      <w:proofErr w:type="gramEnd"/>
      <w:r w:rsidRPr="00926351">
        <w:rPr>
          <w:rFonts w:asciiTheme="minorBidi" w:hAnsiTheme="minorBidi" w:cstheme="minorBidi"/>
          <w:iCs/>
          <w:lang w:bidi="he-IL"/>
        </w:rPr>
        <w:t xml:space="preserve"> to make the hooks, plating and decorations of the pillars that surrounded the outdoor courtyard of the </w:t>
      </w:r>
      <w:r w:rsidRPr="00926351">
        <w:rPr>
          <w:rFonts w:asciiTheme="minorBidi" w:hAnsiTheme="minorBidi" w:cstheme="minorBidi"/>
          <w:i/>
          <w:lang w:bidi="he-IL"/>
        </w:rPr>
        <w:t>Mishkan</w:t>
      </w:r>
      <w:r w:rsidRPr="00926351">
        <w:rPr>
          <w:rFonts w:asciiTheme="minorBidi" w:hAnsiTheme="minorBidi" w:cstheme="minorBidi"/>
          <w:iCs/>
          <w:lang w:bidi="he-IL"/>
        </w:rPr>
        <w:t>, all of which were silver (see 38:19).</w:t>
      </w:r>
    </w:p>
    <w:p w14:paraId="7893DB14" w14:textId="77777777" w:rsidR="00BB0534" w:rsidRPr="00926351" w:rsidRDefault="00BB0534" w:rsidP="00926351">
      <w:pPr>
        <w:jc w:val="both"/>
        <w:rPr>
          <w:rFonts w:asciiTheme="minorBidi" w:hAnsiTheme="minorBidi" w:cstheme="minorBidi"/>
          <w:iCs/>
          <w:lang w:bidi="he-IL"/>
        </w:rPr>
      </w:pPr>
    </w:p>
    <w:p w14:paraId="1DBFD5A5" w14:textId="5B488A6C" w:rsidR="00926351" w:rsidRDefault="00926351" w:rsidP="00926351">
      <w:pPr>
        <w:jc w:val="both"/>
        <w:rPr>
          <w:rFonts w:asciiTheme="minorBidi" w:hAnsiTheme="minorBidi" w:cstheme="minorBidi"/>
          <w:iCs/>
          <w:lang w:bidi="he-IL"/>
        </w:rPr>
      </w:pPr>
      <w:r w:rsidRPr="00926351">
        <w:rPr>
          <w:rFonts w:asciiTheme="minorBidi" w:hAnsiTheme="minorBidi" w:cstheme="minorBidi"/>
          <w:iCs/>
          <w:lang w:bidi="he-IL"/>
        </w:rPr>
        <w:tab/>
        <w:t xml:space="preserve">As Rav Zalman Sorotzkin notes in </w:t>
      </w:r>
      <w:r w:rsidRPr="00926351">
        <w:rPr>
          <w:rFonts w:asciiTheme="minorBidi" w:hAnsiTheme="minorBidi" w:cstheme="minorBidi"/>
          <w:i/>
          <w:lang w:bidi="he-IL"/>
        </w:rPr>
        <w:t>Oznayim La-Torah</w:t>
      </w:r>
      <w:r w:rsidRPr="00926351">
        <w:rPr>
          <w:rFonts w:asciiTheme="minorBidi" w:hAnsiTheme="minorBidi" w:cstheme="minorBidi"/>
          <w:iCs/>
          <w:lang w:bidi="he-IL"/>
        </w:rPr>
        <w:t xml:space="preserve"> (38:27), it emerges from the Torah’s account that just enough silver </w:t>
      </w:r>
      <w:proofErr w:type="gramStart"/>
      <w:r w:rsidRPr="00926351">
        <w:rPr>
          <w:rFonts w:asciiTheme="minorBidi" w:hAnsiTheme="minorBidi" w:cstheme="minorBidi"/>
          <w:iCs/>
          <w:lang w:bidi="he-IL"/>
        </w:rPr>
        <w:t>was supplied</w:t>
      </w:r>
      <w:proofErr w:type="gramEnd"/>
      <w:r w:rsidRPr="00926351">
        <w:rPr>
          <w:rFonts w:asciiTheme="minorBidi" w:hAnsiTheme="minorBidi" w:cstheme="minorBidi"/>
          <w:iCs/>
          <w:lang w:bidi="he-IL"/>
        </w:rPr>
        <w:t xml:space="preserve"> to make all the necessary sockets</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If even a single additional socket had been necessary, there would not have been enough silver, as only 1,775 shekels remained after all </w:t>
      </w:r>
      <w:proofErr w:type="gramStart"/>
      <w:r w:rsidRPr="00926351">
        <w:rPr>
          <w:rFonts w:asciiTheme="minorBidi" w:hAnsiTheme="minorBidi" w:cstheme="minorBidi"/>
          <w:iCs/>
          <w:lang w:bidi="he-IL"/>
        </w:rPr>
        <w:t>100</w:t>
      </w:r>
      <w:proofErr w:type="gramEnd"/>
      <w:r w:rsidRPr="00926351">
        <w:rPr>
          <w:rFonts w:asciiTheme="minorBidi" w:hAnsiTheme="minorBidi" w:cstheme="minorBidi"/>
          <w:iCs/>
          <w:lang w:bidi="he-IL"/>
        </w:rPr>
        <w:t xml:space="preserve"> sockets were made, and each socket required 3,000 shekels (one </w:t>
      </w:r>
      <w:r w:rsidRPr="00926351">
        <w:rPr>
          <w:rFonts w:asciiTheme="minorBidi" w:hAnsiTheme="minorBidi" w:cstheme="minorBidi"/>
          <w:i/>
          <w:lang w:bidi="he-IL"/>
        </w:rPr>
        <w:t>kikar</w:t>
      </w:r>
      <w:r w:rsidRPr="00926351">
        <w:rPr>
          <w:rFonts w:asciiTheme="minorBidi" w:hAnsiTheme="minorBidi" w:cstheme="minorBidi"/>
          <w:iCs/>
          <w:lang w:bidi="he-IL"/>
        </w:rPr>
        <w:t>) of silver.</w:t>
      </w:r>
    </w:p>
    <w:p w14:paraId="08F32A54" w14:textId="77777777" w:rsidR="00BB0534" w:rsidRPr="00926351" w:rsidRDefault="00BB0534" w:rsidP="00926351">
      <w:pPr>
        <w:jc w:val="both"/>
        <w:rPr>
          <w:rFonts w:asciiTheme="minorBidi" w:hAnsiTheme="minorBidi" w:cstheme="minorBidi"/>
          <w:iCs/>
          <w:lang w:bidi="he-IL"/>
        </w:rPr>
      </w:pPr>
    </w:p>
    <w:p w14:paraId="6373DD07" w14:textId="2A613C6C" w:rsidR="00926351" w:rsidRPr="00926351" w:rsidRDefault="00926351" w:rsidP="00926351">
      <w:pPr>
        <w:jc w:val="both"/>
        <w:rPr>
          <w:rFonts w:asciiTheme="minorBidi" w:hAnsiTheme="minorBidi" w:cstheme="minorBidi"/>
          <w:iCs/>
          <w:lang w:bidi="he-IL"/>
        </w:rPr>
      </w:pPr>
      <w:r w:rsidRPr="00926351">
        <w:rPr>
          <w:rFonts w:asciiTheme="minorBidi" w:hAnsiTheme="minorBidi" w:cstheme="minorBidi"/>
          <w:iCs/>
          <w:lang w:bidi="he-IL"/>
        </w:rPr>
        <w:tab/>
        <w:t xml:space="preserve">Rav Sorotzkin suggests explaining on this basis why God commanded building only four pillars to support the </w:t>
      </w:r>
      <w:r w:rsidRPr="00926351">
        <w:rPr>
          <w:rFonts w:asciiTheme="minorBidi" w:hAnsiTheme="minorBidi" w:cstheme="minorBidi"/>
          <w:i/>
          <w:lang w:bidi="he-IL"/>
        </w:rPr>
        <w:t>parokhet</w:t>
      </w:r>
      <w:r w:rsidRPr="00926351">
        <w:rPr>
          <w:rFonts w:asciiTheme="minorBidi" w:hAnsiTheme="minorBidi" w:cstheme="minorBidi"/>
          <w:iCs/>
          <w:lang w:bidi="he-IL"/>
        </w:rPr>
        <w:t xml:space="preserve"> (26:32), whereas five pillars </w:t>
      </w:r>
      <w:proofErr w:type="gramStart"/>
      <w:r w:rsidRPr="00926351">
        <w:rPr>
          <w:rFonts w:asciiTheme="minorBidi" w:hAnsiTheme="minorBidi" w:cstheme="minorBidi"/>
          <w:iCs/>
          <w:lang w:bidi="he-IL"/>
        </w:rPr>
        <w:t>were used</w:t>
      </w:r>
      <w:proofErr w:type="gramEnd"/>
      <w:r w:rsidRPr="00926351">
        <w:rPr>
          <w:rFonts w:asciiTheme="minorBidi" w:hAnsiTheme="minorBidi" w:cstheme="minorBidi"/>
          <w:iCs/>
          <w:lang w:bidi="he-IL"/>
        </w:rPr>
        <w:t xml:space="preserve"> for the curtain at the entrance to the </w:t>
      </w:r>
      <w:r w:rsidRPr="00926351">
        <w:rPr>
          <w:rFonts w:asciiTheme="minorBidi" w:hAnsiTheme="minorBidi" w:cstheme="minorBidi"/>
          <w:i/>
          <w:lang w:bidi="he-IL"/>
        </w:rPr>
        <w:t>Mishkan</w:t>
      </w:r>
      <w:r w:rsidRPr="00926351">
        <w:rPr>
          <w:rFonts w:asciiTheme="minorBidi" w:hAnsiTheme="minorBidi" w:cstheme="minorBidi"/>
          <w:iCs/>
          <w:lang w:bidi="he-IL"/>
        </w:rPr>
        <w:t xml:space="preserve"> (26:37)</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The </w:t>
      </w:r>
      <w:r w:rsidRPr="00926351">
        <w:rPr>
          <w:rFonts w:asciiTheme="minorBidi" w:hAnsiTheme="minorBidi" w:cstheme="minorBidi"/>
          <w:i/>
          <w:lang w:bidi="he-IL"/>
        </w:rPr>
        <w:t>parokhet</w:t>
      </w:r>
      <w:r w:rsidRPr="00926351">
        <w:rPr>
          <w:rFonts w:asciiTheme="minorBidi" w:hAnsiTheme="minorBidi" w:cstheme="minorBidi"/>
          <w:iCs/>
          <w:lang w:bidi="he-IL"/>
        </w:rPr>
        <w:t xml:space="preserve"> extended through the entire width of the </w:t>
      </w:r>
      <w:r w:rsidRPr="00926351">
        <w:rPr>
          <w:rFonts w:asciiTheme="minorBidi" w:hAnsiTheme="minorBidi" w:cstheme="minorBidi"/>
          <w:i/>
          <w:lang w:bidi="he-IL"/>
        </w:rPr>
        <w:t>Mishkan</w:t>
      </w:r>
      <w:r w:rsidRPr="00926351">
        <w:rPr>
          <w:rFonts w:asciiTheme="minorBidi" w:hAnsiTheme="minorBidi" w:cstheme="minorBidi"/>
          <w:iCs/>
          <w:lang w:bidi="he-IL"/>
        </w:rPr>
        <w:t xml:space="preserve">, as Rashi (26:32) cites from </w:t>
      </w:r>
      <w:r w:rsidRPr="00926351">
        <w:rPr>
          <w:rFonts w:asciiTheme="minorBidi" w:hAnsiTheme="minorBidi" w:cstheme="minorBidi"/>
          <w:i/>
          <w:lang w:bidi="he-IL"/>
        </w:rPr>
        <w:t>Berayta Melekhet Ha-Mishkan</w:t>
      </w:r>
      <w:r w:rsidRPr="00926351">
        <w:rPr>
          <w:rFonts w:asciiTheme="minorBidi" w:hAnsiTheme="minorBidi" w:cstheme="minorBidi"/>
          <w:iCs/>
          <w:lang w:bidi="he-IL"/>
        </w:rPr>
        <w:t>, and it was thus the same length as the curtain at the entrance</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Yet, it </w:t>
      </w:r>
      <w:proofErr w:type="gramStart"/>
      <w:r w:rsidRPr="00926351">
        <w:rPr>
          <w:rFonts w:asciiTheme="minorBidi" w:hAnsiTheme="minorBidi" w:cstheme="minorBidi"/>
          <w:iCs/>
          <w:lang w:bidi="he-IL"/>
        </w:rPr>
        <w:t>was supported</w:t>
      </w:r>
      <w:proofErr w:type="gramEnd"/>
      <w:r w:rsidRPr="00926351">
        <w:rPr>
          <w:rFonts w:asciiTheme="minorBidi" w:hAnsiTheme="minorBidi" w:cstheme="minorBidi"/>
          <w:iCs/>
          <w:lang w:bidi="he-IL"/>
        </w:rPr>
        <w:t xml:space="preserve"> by only four pillars, instead of five</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Rav Sorotzkin explains that the pillars of the </w:t>
      </w:r>
      <w:r w:rsidRPr="00926351">
        <w:rPr>
          <w:rFonts w:asciiTheme="minorBidi" w:hAnsiTheme="minorBidi" w:cstheme="minorBidi"/>
          <w:i/>
          <w:lang w:bidi="he-IL"/>
        </w:rPr>
        <w:t>parokhet</w:t>
      </w:r>
      <w:r w:rsidRPr="00926351">
        <w:rPr>
          <w:rFonts w:asciiTheme="minorBidi" w:hAnsiTheme="minorBidi" w:cstheme="minorBidi"/>
          <w:iCs/>
          <w:lang w:bidi="he-IL"/>
        </w:rPr>
        <w:t xml:space="preserve"> </w:t>
      </w:r>
      <w:proofErr w:type="gramStart"/>
      <w:r w:rsidRPr="00926351">
        <w:rPr>
          <w:rFonts w:asciiTheme="minorBidi" w:hAnsiTheme="minorBidi" w:cstheme="minorBidi"/>
          <w:iCs/>
          <w:lang w:bidi="he-IL"/>
        </w:rPr>
        <w:t>were inserted</w:t>
      </w:r>
      <w:proofErr w:type="gramEnd"/>
      <w:r w:rsidRPr="00926351">
        <w:rPr>
          <w:rFonts w:asciiTheme="minorBidi" w:hAnsiTheme="minorBidi" w:cstheme="minorBidi"/>
          <w:iCs/>
          <w:lang w:bidi="he-IL"/>
        </w:rPr>
        <w:t xml:space="preserve"> in silver sockets (26:32), whereas the pillars at the entrance of the </w:t>
      </w:r>
      <w:r w:rsidRPr="00926351">
        <w:rPr>
          <w:rFonts w:asciiTheme="minorBidi" w:hAnsiTheme="minorBidi" w:cstheme="minorBidi"/>
          <w:i/>
          <w:lang w:bidi="he-IL"/>
        </w:rPr>
        <w:t>Mishkan</w:t>
      </w:r>
      <w:r w:rsidRPr="00926351">
        <w:rPr>
          <w:rFonts w:asciiTheme="minorBidi" w:hAnsiTheme="minorBidi" w:cstheme="minorBidi"/>
          <w:iCs/>
          <w:lang w:bidi="he-IL"/>
        </w:rPr>
        <w:t xml:space="preserve"> were inserted in copper sockets (26:37)</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As mentioned, the silver was supplied solely through the </w:t>
      </w:r>
      <w:r w:rsidRPr="00926351">
        <w:rPr>
          <w:rFonts w:asciiTheme="minorBidi" w:hAnsiTheme="minorBidi" w:cstheme="minorBidi"/>
          <w:i/>
          <w:lang w:bidi="he-IL"/>
        </w:rPr>
        <w:t>machatzit ha-shekel</w:t>
      </w:r>
      <w:r w:rsidRPr="00926351">
        <w:rPr>
          <w:rFonts w:asciiTheme="minorBidi" w:hAnsiTheme="minorBidi" w:cstheme="minorBidi"/>
          <w:iCs/>
          <w:lang w:bidi="he-IL"/>
        </w:rPr>
        <w:t xml:space="preserve"> donation, which provided only enough for </w:t>
      </w:r>
      <w:proofErr w:type="gramStart"/>
      <w:r w:rsidRPr="00926351">
        <w:rPr>
          <w:rFonts w:asciiTheme="minorBidi" w:hAnsiTheme="minorBidi" w:cstheme="minorBidi"/>
          <w:iCs/>
          <w:lang w:bidi="he-IL"/>
        </w:rPr>
        <w:t>100</w:t>
      </w:r>
      <w:proofErr w:type="gramEnd"/>
      <w:r w:rsidRPr="00926351">
        <w:rPr>
          <w:rFonts w:asciiTheme="minorBidi" w:hAnsiTheme="minorBidi" w:cstheme="minorBidi"/>
          <w:iCs/>
          <w:lang w:bidi="he-IL"/>
        </w:rPr>
        <w:t xml:space="preserve"> sockets, and not a single additional socket</w:t>
      </w:r>
      <w:r w:rsidR="008732B0">
        <w:rPr>
          <w:rFonts w:asciiTheme="minorBidi" w:hAnsiTheme="minorBidi" w:cstheme="minorBidi"/>
          <w:iCs/>
          <w:lang w:bidi="he-IL"/>
        </w:rPr>
        <w:t xml:space="preserve">. </w:t>
      </w:r>
      <w:r w:rsidRPr="00926351">
        <w:rPr>
          <w:rFonts w:asciiTheme="minorBidi" w:hAnsiTheme="minorBidi" w:cstheme="minorBidi"/>
          <w:iCs/>
          <w:lang w:bidi="he-IL"/>
        </w:rPr>
        <w:t xml:space="preserve">Therefore, the </w:t>
      </w:r>
      <w:r w:rsidRPr="00926351">
        <w:rPr>
          <w:rFonts w:asciiTheme="minorBidi" w:hAnsiTheme="minorBidi" w:cstheme="minorBidi"/>
          <w:i/>
          <w:lang w:bidi="he-IL"/>
        </w:rPr>
        <w:t>parokhet</w:t>
      </w:r>
      <w:r w:rsidRPr="00926351">
        <w:rPr>
          <w:rFonts w:asciiTheme="minorBidi" w:hAnsiTheme="minorBidi" w:cstheme="minorBidi"/>
          <w:iCs/>
          <w:lang w:bidi="he-IL"/>
        </w:rPr>
        <w:t xml:space="preserve"> could not have had a fifth pillar, as there was not enough silver to make a fifth silver socket.</w:t>
      </w:r>
    </w:p>
    <w:p w14:paraId="6EF33752" w14:textId="77777777" w:rsidR="00926351" w:rsidRPr="00926351" w:rsidRDefault="00926351" w:rsidP="00926351">
      <w:pPr>
        <w:jc w:val="both"/>
        <w:rPr>
          <w:rFonts w:asciiTheme="minorBidi" w:hAnsiTheme="minorBidi" w:cstheme="minorBidi"/>
          <w:iCs/>
          <w:lang w:bidi="he-IL"/>
        </w:rPr>
      </w:pPr>
    </w:p>
    <w:p w14:paraId="263B3C52" w14:textId="73AB8ADD" w:rsidR="00926351" w:rsidRDefault="00926351" w:rsidP="00926351">
      <w:pPr>
        <w:jc w:val="both"/>
        <w:rPr>
          <w:rFonts w:asciiTheme="minorBidi" w:hAnsiTheme="minorBidi" w:cstheme="minorBidi"/>
          <w:iCs/>
          <w:lang w:bidi="he-IL"/>
        </w:rPr>
      </w:pPr>
      <w:r w:rsidRPr="00926351">
        <w:rPr>
          <w:rFonts w:asciiTheme="minorBidi" w:hAnsiTheme="minorBidi" w:cstheme="minorBidi"/>
          <w:iCs/>
          <w:lang w:bidi="he-IL"/>
        </w:rPr>
        <w:t>Monday</w:t>
      </w:r>
    </w:p>
    <w:p w14:paraId="16FB42E3" w14:textId="77777777" w:rsidR="00BB0534" w:rsidRDefault="00BB0534" w:rsidP="00926351">
      <w:pPr>
        <w:jc w:val="both"/>
        <w:rPr>
          <w:rFonts w:asciiTheme="minorBidi" w:hAnsiTheme="minorBidi" w:cstheme="minorBidi"/>
          <w:iCs/>
          <w:lang w:bidi="he-IL"/>
        </w:rPr>
      </w:pPr>
    </w:p>
    <w:p w14:paraId="1B825FF4" w14:textId="4041C905" w:rsidR="00A215E1" w:rsidRDefault="00A215E1" w:rsidP="00A215E1">
      <w:pPr>
        <w:jc w:val="both"/>
        <w:rPr>
          <w:rFonts w:asciiTheme="minorBidi" w:hAnsiTheme="minorBidi" w:cstheme="minorBidi"/>
          <w:lang w:bidi="he-IL"/>
        </w:rPr>
      </w:pPr>
      <w:r w:rsidRPr="00A215E1">
        <w:rPr>
          <w:rFonts w:asciiTheme="minorBidi" w:hAnsiTheme="minorBidi" w:cstheme="minorBidi"/>
          <w:lang w:bidi="he-IL"/>
        </w:rPr>
        <w:tab/>
        <w:t xml:space="preserve">The opening verses of Parashat Pekudei present a brief accounting of the precious metals which </w:t>
      </w:r>
      <w:proofErr w:type="gramStart"/>
      <w:r w:rsidRPr="00A215E1">
        <w:rPr>
          <w:rFonts w:asciiTheme="minorBidi" w:hAnsiTheme="minorBidi" w:cstheme="minorBidi"/>
          <w:lang w:bidi="he-IL"/>
        </w:rPr>
        <w:t>were donated</w:t>
      </w:r>
      <w:proofErr w:type="gramEnd"/>
      <w:r w:rsidRPr="00A215E1">
        <w:rPr>
          <w:rFonts w:asciiTheme="minorBidi" w:hAnsiTheme="minorBidi" w:cstheme="minorBidi"/>
          <w:lang w:bidi="he-IL"/>
        </w:rPr>
        <w:t xml:space="preserve"> toward the construction of the </w:t>
      </w:r>
      <w:r w:rsidRPr="00A215E1">
        <w:rPr>
          <w:rFonts w:asciiTheme="minorBidi" w:hAnsiTheme="minorBidi" w:cstheme="minorBidi"/>
          <w:i/>
          <w:iCs/>
          <w:lang w:bidi="he-IL"/>
        </w:rPr>
        <w:t>Mishkan</w:t>
      </w:r>
      <w:r w:rsidRPr="00A215E1">
        <w:rPr>
          <w:rFonts w:asciiTheme="minorBidi" w:hAnsiTheme="minorBidi" w:cstheme="minorBidi"/>
          <w:lang w:bidi="he-IL"/>
        </w:rPr>
        <w:t xml:space="preserve"> and its furnishings</w:t>
      </w:r>
      <w:r w:rsidR="008732B0">
        <w:rPr>
          <w:rFonts w:asciiTheme="minorBidi" w:hAnsiTheme="minorBidi" w:cstheme="minorBidi"/>
          <w:lang w:bidi="he-IL"/>
        </w:rPr>
        <w:t xml:space="preserve">. </w:t>
      </w:r>
      <w:r w:rsidRPr="00A215E1">
        <w:rPr>
          <w:rFonts w:asciiTheme="minorBidi" w:hAnsiTheme="minorBidi" w:cstheme="minorBidi"/>
          <w:lang w:bidi="he-IL"/>
        </w:rPr>
        <w:t>The Torah introduces this section with the words, “</w:t>
      </w:r>
      <w:r w:rsidRPr="00A215E1">
        <w:rPr>
          <w:rFonts w:asciiTheme="minorBidi" w:hAnsiTheme="minorBidi" w:cstheme="minorBidi"/>
          <w:i/>
          <w:iCs/>
          <w:lang w:bidi="he-IL"/>
        </w:rPr>
        <w:t>Eileh fekudei ha-Mishkan</w:t>
      </w:r>
      <w:r w:rsidRPr="00A215E1">
        <w:rPr>
          <w:rFonts w:asciiTheme="minorBidi" w:hAnsiTheme="minorBidi" w:cstheme="minorBidi"/>
          <w:lang w:bidi="he-IL"/>
        </w:rPr>
        <w:t xml:space="preserve">” – “These are the accountings of the </w:t>
      </w:r>
      <w:r w:rsidRPr="00A215E1">
        <w:rPr>
          <w:rFonts w:asciiTheme="minorBidi" w:hAnsiTheme="minorBidi" w:cstheme="minorBidi"/>
          <w:i/>
          <w:iCs/>
          <w:lang w:bidi="he-IL"/>
        </w:rPr>
        <w:t>Mishkan</w:t>
      </w:r>
      <w:r w:rsidRPr="00A215E1">
        <w:rPr>
          <w:rFonts w:asciiTheme="minorBidi" w:hAnsiTheme="minorBidi" w:cstheme="minorBidi"/>
          <w:lang w:bidi="he-IL"/>
        </w:rPr>
        <w:t>…”</w:t>
      </w:r>
    </w:p>
    <w:p w14:paraId="36C99464" w14:textId="77777777" w:rsidR="00BB0534" w:rsidRPr="00A215E1" w:rsidRDefault="00BB0534" w:rsidP="00A215E1">
      <w:pPr>
        <w:jc w:val="both"/>
        <w:rPr>
          <w:rFonts w:asciiTheme="minorBidi" w:hAnsiTheme="minorBidi" w:cstheme="minorBidi"/>
          <w:lang w:bidi="he-IL"/>
        </w:rPr>
      </w:pPr>
    </w:p>
    <w:p w14:paraId="73A7CDC8" w14:textId="6E4E966B" w:rsidR="00A215E1" w:rsidRDefault="00A215E1" w:rsidP="00A215E1">
      <w:pPr>
        <w:jc w:val="both"/>
        <w:rPr>
          <w:rFonts w:asciiTheme="minorBidi" w:hAnsiTheme="minorBidi" w:cstheme="minorBidi"/>
          <w:lang w:bidi="he-IL"/>
        </w:rPr>
      </w:pPr>
      <w:r w:rsidRPr="00A215E1">
        <w:rPr>
          <w:rFonts w:asciiTheme="minorBidi" w:hAnsiTheme="minorBidi" w:cstheme="minorBidi"/>
          <w:lang w:bidi="he-IL"/>
        </w:rPr>
        <w:tab/>
        <w:t>The Midrash (</w:t>
      </w:r>
      <w:r w:rsidRPr="00A215E1">
        <w:rPr>
          <w:rFonts w:asciiTheme="minorBidi" w:hAnsiTheme="minorBidi" w:cstheme="minorBidi"/>
          <w:i/>
          <w:iCs/>
          <w:lang w:bidi="he-IL"/>
        </w:rPr>
        <w:t>Shemot Rabba</w:t>
      </w:r>
      <w:r w:rsidRPr="00A215E1">
        <w:rPr>
          <w:rFonts w:asciiTheme="minorBidi" w:hAnsiTheme="minorBidi" w:cstheme="minorBidi"/>
          <w:lang w:bidi="he-IL"/>
        </w:rPr>
        <w:t xml:space="preserve"> 51:8) draws a curious association between this verse and an earlier verse where the word “</w:t>
      </w:r>
      <w:r w:rsidRPr="00A215E1">
        <w:rPr>
          <w:rFonts w:asciiTheme="minorBidi" w:hAnsiTheme="minorBidi" w:cstheme="minorBidi"/>
          <w:i/>
          <w:iCs/>
          <w:lang w:bidi="he-IL"/>
        </w:rPr>
        <w:t>eileh</w:t>
      </w:r>
      <w:r w:rsidRPr="00A215E1">
        <w:rPr>
          <w:rFonts w:asciiTheme="minorBidi" w:hAnsiTheme="minorBidi" w:cstheme="minorBidi"/>
          <w:lang w:bidi="he-IL"/>
        </w:rPr>
        <w:t>” appears</w:t>
      </w:r>
      <w:r w:rsidR="008732B0">
        <w:rPr>
          <w:rFonts w:asciiTheme="minorBidi" w:hAnsiTheme="minorBidi" w:cstheme="minorBidi"/>
          <w:lang w:bidi="he-IL"/>
        </w:rPr>
        <w:t xml:space="preserve">. </w:t>
      </w:r>
      <w:r w:rsidRPr="00A215E1">
        <w:rPr>
          <w:rFonts w:asciiTheme="minorBidi" w:hAnsiTheme="minorBidi" w:cstheme="minorBidi"/>
          <w:lang w:bidi="he-IL"/>
        </w:rPr>
        <w:t xml:space="preserve">When </w:t>
      </w:r>
      <w:r w:rsidRPr="00A215E1">
        <w:rPr>
          <w:rFonts w:asciiTheme="minorBidi" w:hAnsiTheme="minorBidi" w:cstheme="minorBidi"/>
          <w:i/>
          <w:iCs/>
          <w:lang w:bidi="he-IL"/>
        </w:rPr>
        <w:t>Benei Yisrael</w:t>
      </w:r>
      <w:r w:rsidRPr="00A215E1">
        <w:rPr>
          <w:rFonts w:asciiTheme="minorBidi" w:hAnsiTheme="minorBidi" w:cstheme="minorBidi"/>
          <w:lang w:bidi="he-IL"/>
        </w:rPr>
        <w:t xml:space="preserve"> fashioned the golden calf, it </w:t>
      </w:r>
      <w:proofErr w:type="gramStart"/>
      <w:r w:rsidRPr="00A215E1">
        <w:rPr>
          <w:rFonts w:asciiTheme="minorBidi" w:hAnsiTheme="minorBidi" w:cstheme="minorBidi"/>
          <w:lang w:bidi="he-IL"/>
        </w:rPr>
        <w:t>was announced</w:t>
      </w:r>
      <w:proofErr w:type="gramEnd"/>
      <w:r w:rsidRPr="00A215E1">
        <w:rPr>
          <w:rFonts w:asciiTheme="minorBidi" w:hAnsiTheme="minorBidi" w:cstheme="minorBidi"/>
          <w:lang w:bidi="he-IL"/>
        </w:rPr>
        <w:t>, “</w:t>
      </w:r>
      <w:r w:rsidRPr="00A215E1">
        <w:rPr>
          <w:rFonts w:asciiTheme="minorBidi" w:hAnsiTheme="minorBidi" w:cstheme="minorBidi"/>
          <w:i/>
          <w:iCs/>
          <w:lang w:bidi="he-IL"/>
        </w:rPr>
        <w:t>Eileh elohekha Yisrael</w:t>
      </w:r>
      <w:r w:rsidRPr="00A215E1">
        <w:rPr>
          <w:rFonts w:asciiTheme="minorBidi" w:hAnsiTheme="minorBidi" w:cstheme="minorBidi"/>
          <w:lang w:bidi="he-IL"/>
        </w:rPr>
        <w:t>” – “This is your god, O Israel!” (Shemot 32:4)</w:t>
      </w:r>
      <w:r w:rsidR="008732B0">
        <w:rPr>
          <w:rFonts w:asciiTheme="minorBidi" w:hAnsiTheme="minorBidi" w:cstheme="minorBidi"/>
          <w:lang w:bidi="he-IL"/>
        </w:rPr>
        <w:t xml:space="preserve">. </w:t>
      </w:r>
      <w:r w:rsidRPr="00A215E1">
        <w:rPr>
          <w:rFonts w:asciiTheme="minorBidi" w:hAnsiTheme="minorBidi" w:cstheme="minorBidi"/>
          <w:lang w:bidi="he-IL"/>
        </w:rPr>
        <w:t xml:space="preserve">The Midrash comments that God introduced the accountings of the materials donated for the </w:t>
      </w:r>
      <w:r w:rsidRPr="00A215E1">
        <w:rPr>
          <w:rFonts w:asciiTheme="minorBidi" w:hAnsiTheme="minorBidi" w:cstheme="minorBidi"/>
          <w:i/>
          <w:iCs/>
          <w:lang w:bidi="he-IL"/>
        </w:rPr>
        <w:t>Mishkan</w:t>
      </w:r>
      <w:r w:rsidRPr="00A215E1">
        <w:rPr>
          <w:rFonts w:asciiTheme="minorBidi" w:hAnsiTheme="minorBidi" w:cstheme="minorBidi"/>
          <w:lang w:bidi="he-IL"/>
        </w:rPr>
        <w:t xml:space="preserve"> specifically with the word “</w:t>
      </w:r>
      <w:r w:rsidRPr="00A215E1">
        <w:rPr>
          <w:rFonts w:asciiTheme="minorBidi" w:hAnsiTheme="minorBidi" w:cstheme="minorBidi"/>
          <w:i/>
          <w:iCs/>
          <w:lang w:bidi="he-IL"/>
        </w:rPr>
        <w:t>eileh</w:t>
      </w:r>
      <w:r w:rsidRPr="00A215E1">
        <w:rPr>
          <w:rFonts w:asciiTheme="minorBidi" w:hAnsiTheme="minorBidi" w:cstheme="minorBidi"/>
          <w:lang w:bidi="he-IL"/>
        </w:rPr>
        <w:t>” as a veiled reference to the sin of the golden calf</w:t>
      </w:r>
      <w:r w:rsidR="008732B0">
        <w:rPr>
          <w:rFonts w:asciiTheme="minorBidi" w:hAnsiTheme="minorBidi" w:cstheme="minorBidi"/>
          <w:lang w:bidi="he-IL"/>
        </w:rPr>
        <w:t xml:space="preserve">. </w:t>
      </w:r>
      <w:r w:rsidRPr="00A215E1">
        <w:rPr>
          <w:rFonts w:asciiTheme="minorBidi" w:hAnsiTheme="minorBidi" w:cstheme="minorBidi"/>
          <w:lang w:bidi="he-IL"/>
        </w:rPr>
        <w:t>He was telling the people, “At the time when you made the calf, your angered Me with [the words], ‘</w:t>
      </w:r>
      <w:r w:rsidRPr="00A215E1">
        <w:rPr>
          <w:rFonts w:asciiTheme="minorBidi" w:hAnsiTheme="minorBidi" w:cstheme="minorBidi"/>
          <w:i/>
          <w:iCs/>
          <w:lang w:bidi="he-IL"/>
        </w:rPr>
        <w:t>Eileh elohekha</w:t>
      </w:r>
      <w:proofErr w:type="gramStart"/>
      <w:r w:rsidRPr="00A215E1">
        <w:rPr>
          <w:rFonts w:asciiTheme="minorBidi" w:hAnsiTheme="minorBidi" w:cstheme="minorBidi"/>
          <w:lang w:bidi="he-IL"/>
        </w:rPr>
        <w:t>’;</w:t>
      </w:r>
      <w:proofErr w:type="gramEnd"/>
      <w:r w:rsidRPr="00A215E1">
        <w:rPr>
          <w:rFonts w:asciiTheme="minorBidi" w:hAnsiTheme="minorBidi" w:cstheme="minorBidi"/>
          <w:lang w:bidi="he-IL"/>
        </w:rPr>
        <w:t xml:space="preserve"> and now that you made the </w:t>
      </w:r>
      <w:r w:rsidRPr="00A215E1">
        <w:rPr>
          <w:rFonts w:asciiTheme="minorBidi" w:hAnsiTheme="minorBidi" w:cstheme="minorBidi"/>
          <w:i/>
          <w:iCs/>
          <w:lang w:bidi="he-IL"/>
        </w:rPr>
        <w:t>Mishkan</w:t>
      </w:r>
      <w:r w:rsidRPr="00A215E1">
        <w:rPr>
          <w:rFonts w:asciiTheme="minorBidi" w:hAnsiTheme="minorBidi" w:cstheme="minorBidi"/>
          <w:lang w:bidi="he-IL"/>
        </w:rPr>
        <w:t xml:space="preserve"> with ‘</w:t>
      </w:r>
      <w:r w:rsidRPr="00A215E1">
        <w:rPr>
          <w:rFonts w:asciiTheme="minorBidi" w:hAnsiTheme="minorBidi" w:cstheme="minorBidi"/>
          <w:i/>
          <w:iCs/>
          <w:lang w:bidi="he-IL"/>
        </w:rPr>
        <w:t>eileh</w:t>
      </w:r>
      <w:r w:rsidRPr="00A215E1">
        <w:rPr>
          <w:rFonts w:asciiTheme="minorBidi" w:hAnsiTheme="minorBidi" w:cstheme="minorBidi"/>
          <w:lang w:bidi="he-IL"/>
        </w:rPr>
        <w:t>’ I have forgiven you.”</w:t>
      </w:r>
    </w:p>
    <w:p w14:paraId="57ED7BC2" w14:textId="77777777" w:rsidR="00BB0534" w:rsidRPr="00A215E1" w:rsidRDefault="00BB0534" w:rsidP="00A215E1">
      <w:pPr>
        <w:jc w:val="both"/>
        <w:rPr>
          <w:rFonts w:asciiTheme="minorBidi" w:hAnsiTheme="minorBidi" w:cstheme="minorBidi"/>
          <w:lang w:bidi="he-IL"/>
        </w:rPr>
      </w:pPr>
    </w:p>
    <w:p w14:paraId="078E7010" w14:textId="4CB1A91A" w:rsidR="00A215E1" w:rsidRDefault="00A215E1" w:rsidP="00A215E1">
      <w:pPr>
        <w:jc w:val="both"/>
        <w:rPr>
          <w:rFonts w:asciiTheme="minorBidi" w:hAnsiTheme="minorBidi" w:cstheme="minorBidi"/>
          <w:lang w:bidi="he-IL"/>
        </w:rPr>
      </w:pPr>
      <w:r w:rsidRPr="00A215E1">
        <w:rPr>
          <w:rFonts w:asciiTheme="minorBidi" w:hAnsiTheme="minorBidi" w:cstheme="minorBidi"/>
          <w:lang w:bidi="he-IL"/>
        </w:rPr>
        <w:tab/>
        <w:t>Why would the Midrash link the word “</w:t>
      </w:r>
      <w:r w:rsidRPr="00A215E1">
        <w:rPr>
          <w:rFonts w:asciiTheme="minorBidi" w:hAnsiTheme="minorBidi" w:cstheme="minorBidi"/>
          <w:i/>
          <w:iCs/>
          <w:lang w:bidi="he-IL"/>
        </w:rPr>
        <w:t>eileh</w:t>
      </w:r>
      <w:r w:rsidRPr="00A215E1">
        <w:rPr>
          <w:rFonts w:asciiTheme="minorBidi" w:hAnsiTheme="minorBidi" w:cstheme="minorBidi"/>
          <w:lang w:bidi="he-IL"/>
        </w:rPr>
        <w:t>” in</w:t>
      </w:r>
      <w:r w:rsidRPr="00A215E1">
        <w:rPr>
          <w:rFonts w:asciiTheme="minorBidi" w:hAnsiTheme="minorBidi" w:cstheme="minorBidi"/>
          <w:i/>
          <w:iCs/>
          <w:lang w:bidi="he-IL"/>
        </w:rPr>
        <w:t xml:space="preserve"> </w:t>
      </w:r>
      <w:r w:rsidRPr="00A215E1">
        <w:rPr>
          <w:rFonts w:asciiTheme="minorBidi" w:hAnsiTheme="minorBidi" w:cstheme="minorBidi"/>
          <w:lang w:bidi="he-IL"/>
        </w:rPr>
        <w:t xml:space="preserve">these two verses – a verse that speaks of the materials donated for the </w:t>
      </w:r>
      <w:r w:rsidRPr="00A215E1">
        <w:rPr>
          <w:rFonts w:asciiTheme="minorBidi" w:hAnsiTheme="minorBidi" w:cstheme="minorBidi"/>
          <w:i/>
          <w:iCs/>
          <w:lang w:bidi="he-IL"/>
        </w:rPr>
        <w:t>Mishkan</w:t>
      </w:r>
      <w:r w:rsidRPr="00A215E1">
        <w:rPr>
          <w:rFonts w:asciiTheme="minorBidi" w:hAnsiTheme="minorBidi" w:cstheme="minorBidi"/>
          <w:lang w:bidi="he-IL"/>
        </w:rPr>
        <w:t>, and one which describes the worship of the golden calf?</w:t>
      </w:r>
    </w:p>
    <w:p w14:paraId="56B12C4D" w14:textId="77777777" w:rsidR="00BB0534" w:rsidRPr="00A215E1" w:rsidRDefault="00BB0534" w:rsidP="00A215E1">
      <w:pPr>
        <w:jc w:val="both"/>
        <w:rPr>
          <w:rFonts w:asciiTheme="minorBidi" w:hAnsiTheme="minorBidi" w:cstheme="minorBidi"/>
          <w:lang w:bidi="he-IL"/>
        </w:rPr>
      </w:pPr>
    </w:p>
    <w:p w14:paraId="7E6DD9C5" w14:textId="65FD685A" w:rsidR="00A215E1" w:rsidRDefault="00A215E1" w:rsidP="00A215E1">
      <w:pPr>
        <w:jc w:val="both"/>
        <w:rPr>
          <w:rFonts w:asciiTheme="minorBidi" w:hAnsiTheme="minorBidi" w:cstheme="minorBidi"/>
          <w:lang w:bidi="he-IL"/>
        </w:rPr>
      </w:pPr>
      <w:r w:rsidRPr="00A215E1">
        <w:rPr>
          <w:rFonts w:asciiTheme="minorBidi" w:hAnsiTheme="minorBidi" w:cstheme="minorBidi"/>
          <w:lang w:bidi="he-IL"/>
        </w:rPr>
        <w:tab/>
        <w:t>The answer</w:t>
      </w:r>
      <w:proofErr w:type="gramStart"/>
      <w:r w:rsidRPr="00A215E1">
        <w:rPr>
          <w:rFonts w:asciiTheme="minorBidi" w:hAnsiTheme="minorBidi" w:cstheme="minorBidi"/>
          <w:lang w:bidi="he-IL"/>
        </w:rPr>
        <w:t>, perhaps, lies</w:t>
      </w:r>
      <w:proofErr w:type="gramEnd"/>
      <w:r w:rsidRPr="00A215E1">
        <w:rPr>
          <w:rFonts w:asciiTheme="minorBidi" w:hAnsiTheme="minorBidi" w:cstheme="minorBidi"/>
          <w:lang w:bidi="he-IL"/>
        </w:rPr>
        <w:t xml:space="preserve"> in the stark contrast between these two instances of the word “</w:t>
      </w:r>
      <w:r w:rsidRPr="00A215E1">
        <w:rPr>
          <w:rFonts w:asciiTheme="minorBidi" w:hAnsiTheme="minorBidi" w:cstheme="minorBidi"/>
          <w:i/>
          <w:iCs/>
          <w:lang w:bidi="he-IL"/>
        </w:rPr>
        <w:t>eileh</w:t>
      </w:r>
      <w:r w:rsidRPr="00A215E1">
        <w:rPr>
          <w:rFonts w:asciiTheme="minorBidi" w:hAnsiTheme="minorBidi" w:cstheme="minorBidi"/>
          <w:lang w:bidi="he-IL"/>
        </w:rPr>
        <w:t>.”  In the context of the golden calf, the word “</w:t>
      </w:r>
      <w:r w:rsidRPr="00A215E1">
        <w:rPr>
          <w:rFonts w:asciiTheme="minorBidi" w:hAnsiTheme="minorBidi" w:cstheme="minorBidi"/>
          <w:i/>
          <w:iCs/>
          <w:lang w:bidi="he-IL"/>
        </w:rPr>
        <w:t>eileh</w:t>
      </w:r>
      <w:r w:rsidRPr="00A215E1">
        <w:rPr>
          <w:rFonts w:asciiTheme="minorBidi" w:hAnsiTheme="minorBidi" w:cstheme="minorBidi"/>
          <w:lang w:bidi="he-IL"/>
        </w:rPr>
        <w:t>” speaks of the final product, the graven image which the people worshipped</w:t>
      </w:r>
      <w:r w:rsidR="008732B0">
        <w:rPr>
          <w:rFonts w:asciiTheme="minorBidi" w:hAnsiTheme="minorBidi" w:cstheme="minorBidi"/>
          <w:lang w:bidi="he-IL"/>
        </w:rPr>
        <w:t xml:space="preserve">. </w:t>
      </w:r>
      <w:r w:rsidRPr="00A215E1">
        <w:rPr>
          <w:rFonts w:asciiTheme="minorBidi" w:hAnsiTheme="minorBidi" w:cstheme="minorBidi"/>
          <w:lang w:bidi="he-IL"/>
        </w:rPr>
        <w:t>Here in Parashat Pekudei, however, “</w:t>
      </w:r>
      <w:r w:rsidRPr="00A215E1">
        <w:rPr>
          <w:rFonts w:asciiTheme="minorBidi" w:hAnsiTheme="minorBidi" w:cstheme="minorBidi"/>
          <w:i/>
          <w:iCs/>
          <w:lang w:bidi="he-IL"/>
        </w:rPr>
        <w:t>eileh</w:t>
      </w:r>
      <w:r w:rsidRPr="00A215E1">
        <w:rPr>
          <w:rFonts w:asciiTheme="minorBidi" w:hAnsiTheme="minorBidi" w:cstheme="minorBidi"/>
          <w:lang w:bidi="he-IL"/>
        </w:rPr>
        <w:t xml:space="preserve">” refers not to the completed </w:t>
      </w:r>
      <w:r w:rsidRPr="00A215E1">
        <w:rPr>
          <w:rFonts w:asciiTheme="minorBidi" w:hAnsiTheme="minorBidi" w:cstheme="minorBidi"/>
          <w:i/>
          <w:iCs/>
          <w:lang w:bidi="he-IL"/>
        </w:rPr>
        <w:t>Mishkan</w:t>
      </w:r>
      <w:r w:rsidRPr="00A215E1">
        <w:rPr>
          <w:rFonts w:asciiTheme="minorBidi" w:hAnsiTheme="minorBidi" w:cstheme="minorBidi"/>
          <w:lang w:bidi="he-IL"/>
        </w:rPr>
        <w:t xml:space="preserve">, but </w:t>
      </w:r>
      <w:proofErr w:type="gramStart"/>
      <w:r w:rsidRPr="00A215E1">
        <w:rPr>
          <w:rFonts w:asciiTheme="minorBidi" w:hAnsiTheme="minorBidi" w:cstheme="minorBidi"/>
          <w:lang w:bidi="he-IL"/>
        </w:rPr>
        <w:t>rather to</w:t>
      </w:r>
      <w:proofErr w:type="gramEnd"/>
      <w:r w:rsidRPr="00A215E1">
        <w:rPr>
          <w:rFonts w:asciiTheme="minorBidi" w:hAnsiTheme="minorBidi" w:cstheme="minorBidi"/>
          <w:lang w:bidi="he-IL"/>
        </w:rPr>
        <w:t xml:space="preserve"> the raw materials which the people donated</w:t>
      </w:r>
      <w:r w:rsidR="008732B0">
        <w:rPr>
          <w:rFonts w:asciiTheme="minorBidi" w:hAnsiTheme="minorBidi" w:cstheme="minorBidi"/>
          <w:lang w:bidi="he-IL"/>
        </w:rPr>
        <w:t xml:space="preserve">. </w:t>
      </w:r>
      <w:r w:rsidRPr="00A215E1">
        <w:rPr>
          <w:rFonts w:asciiTheme="minorBidi" w:hAnsiTheme="minorBidi" w:cstheme="minorBidi"/>
          <w:lang w:bidi="he-IL"/>
        </w:rPr>
        <w:t xml:space="preserve">The Midrash is </w:t>
      </w:r>
      <w:proofErr w:type="gramStart"/>
      <w:r w:rsidRPr="00A215E1">
        <w:rPr>
          <w:rFonts w:asciiTheme="minorBidi" w:hAnsiTheme="minorBidi" w:cstheme="minorBidi"/>
          <w:lang w:bidi="he-IL"/>
        </w:rPr>
        <w:t>perhaps teaching</w:t>
      </w:r>
      <w:proofErr w:type="gramEnd"/>
      <w:r w:rsidRPr="00A215E1">
        <w:rPr>
          <w:rFonts w:asciiTheme="minorBidi" w:hAnsiTheme="minorBidi" w:cstheme="minorBidi"/>
          <w:lang w:bidi="he-IL"/>
        </w:rPr>
        <w:t xml:space="preserve"> that God’s forgiveness was secured not as a result of the final product, but rather because of the self-sacrifice and the efforts that were invested</w:t>
      </w:r>
      <w:r w:rsidR="008732B0">
        <w:rPr>
          <w:rFonts w:asciiTheme="minorBidi" w:hAnsiTheme="minorBidi" w:cstheme="minorBidi"/>
          <w:lang w:bidi="he-IL"/>
        </w:rPr>
        <w:t xml:space="preserve">. </w:t>
      </w:r>
      <w:r w:rsidRPr="00A215E1">
        <w:rPr>
          <w:rFonts w:asciiTheme="minorBidi" w:hAnsiTheme="minorBidi" w:cstheme="minorBidi"/>
          <w:lang w:bidi="he-IL"/>
        </w:rPr>
        <w:t xml:space="preserve">By enthusiastically responding to Moshe’s call for donations, and coming forward to contribute their wealth, </w:t>
      </w:r>
      <w:r w:rsidRPr="00A215E1">
        <w:rPr>
          <w:rFonts w:asciiTheme="minorBidi" w:hAnsiTheme="minorBidi" w:cstheme="minorBidi"/>
          <w:i/>
          <w:iCs/>
          <w:lang w:bidi="he-IL"/>
        </w:rPr>
        <w:t>Benei Yisrael</w:t>
      </w:r>
      <w:r w:rsidRPr="00A215E1">
        <w:rPr>
          <w:rFonts w:asciiTheme="minorBidi" w:hAnsiTheme="minorBidi" w:cstheme="minorBidi"/>
          <w:lang w:bidi="he-IL"/>
        </w:rPr>
        <w:t xml:space="preserve"> earned God’s compassion and forgiveness, even before the final product </w:t>
      </w:r>
      <w:proofErr w:type="gramStart"/>
      <w:r w:rsidRPr="00A215E1">
        <w:rPr>
          <w:rFonts w:asciiTheme="minorBidi" w:hAnsiTheme="minorBidi" w:cstheme="minorBidi"/>
          <w:lang w:bidi="he-IL"/>
        </w:rPr>
        <w:t>was completed</w:t>
      </w:r>
      <w:proofErr w:type="gramEnd"/>
      <w:r w:rsidRPr="00A215E1">
        <w:rPr>
          <w:rFonts w:asciiTheme="minorBidi" w:hAnsiTheme="minorBidi" w:cstheme="minorBidi"/>
          <w:lang w:bidi="he-IL"/>
        </w:rPr>
        <w:t>.</w:t>
      </w:r>
    </w:p>
    <w:p w14:paraId="4599317E" w14:textId="77777777" w:rsidR="00BB0534" w:rsidRPr="00A215E1" w:rsidRDefault="00BB0534" w:rsidP="00A215E1">
      <w:pPr>
        <w:jc w:val="both"/>
        <w:rPr>
          <w:rFonts w:asciiTheme="minorBidi" w:hAnsiTheme="minorBidi" w:cstheme="minorBidi"/>
          <w:lang w:bidi="he-IL"/>
        </w:rPr>
      </w:pPr>
    </w:p>
    <w:p w14:paraId="5748511A" w14:textId="55D03F79" w:rsidR="00A215E1" w:rsidRPr="00A215E1" w:rsidRDefault="00A215E1" w:rsidP="00A215E1">
      <w:pPr>
        <w:jc w:val="both"/>
        <w:rPr>
          <w:rFonts w:asciiTheme="minorBidi" w:hAnsiTheme="minorBidi" w:cstheme="minorBidi"/>
          <w:lang w:bidi="he-IL"/>
        </w:rPr>
      </w:pPr>
      <w:r w:rsidRPr="00A215E1">
        <w:rPr>
          <w:rFonts w:asciiTheme="minorBidi" w:hAnsiTheme="minorBidi" w:cstheme="minorBidi"/>
          <w:lang w:bidi="he-IL"/>
        </w:rPr>
        <w:tab/>
        <w:t xml:space="preserve">Often, we </w:t>
      </w:r>
      <w:proofErr w:type="gramStart"/>
      <w:r w:rsidRPr="00A215E1">
        <w:rPr>
          <w:rFonts w:asciiTheme="minorBidi" w:hAnsiTheme="minorBidi" w:cstheme="minorBidi"/>
          <w:lang w:bidi="he-IL"/>
        </w:rPr>
        <w:t>are deterred</w:t>
      </w:r>
      <w:proofErr w:type="gramEnd"/>
      <w:r w:rsidRPr="00A215E1">
        <w:rPr>
          <w:rFonts w:asciiTheme="minorBidi" w:hAnsiTheme="minorBidi" w:cstheme="minorBidi"/>
          <w:lang w:bidi="he-IL"/>
        </w:rPr>
        <w:t xml:space="preserve"> from striving to grow and improve because we doubt our prospects for success</w:t>
      </w:r>
      <w:r w:rsidR="008732B0">
        <w:rPr>
          <w:rFonts w:asciiTheme="minorBidi" w:hAnsiTheme="minorBidi" w:cstheme="minorBidi"/>
          <w:lang w:bidi="he-IL"/>
        </w:rPr>
        <w:t xml:space="preserve">. </w:t>
      </w:r>
      <w:r w:rsidRPr="00A215E1">
        <w:rPr>
          <w:rFonts w:asciiTheme="minorBidi" w:hAnsiTheme="minorBidi" w:cstheme="minorBidi"/>
          <w:lang w:bidi="he-IL"/>
        </w:rPr>
        <w:t xml:space="preserve">We wonder whether we can permanently break our </w:t>
      </w:r>
      <w:proofErr w:type="gramStart"/>
      <w:r w:rsidRPr="00A215E1">
        <w:rPr>
          <w:rFonts w:asciiTheme="minorBidi" w:hAnsiTheme="minorBidi" w:cstheme="minorBidi"/>
          <w:lang w:bidi="he-IL"/>
        </w:rPr>
        <w:t>bad habits</w:t>
      </w:r>
      <w:proofErr w:type="gramEnd"/>
      <w:r w:rsidRPr="00A215E1">
        <w:rPr>
          <w:rFonts w:asciiTheme="minorBidi" w:hAnsiTheme="minorBidi" w:cstheme="minorBidi"/>
          <w:lang w:bidi="he-IL"/>
        </w:rPr>
        <w:t xml:space="preserve"> and negative behavior patterns, and truly become better</w:t>
      </w:r>
      <w:r w:rsidR="008732B0">
        <w:rPr>
          <w:rFonts w:asciiTheme="minorBidi" w:hAnsiTheme="minorBidi" w:cstheme="minorBidi"/>
          <w:lang w:bidi="he-IL"/>
        </w:rPr>
        <w:t xml:space="preserve">. </w:t>
      </w:r>
      <w:r w:rsidRPr="00A215E1">
        <w:rPr>
          <w:rFonts w:asciiTheme="minorBidi" w:hAnsiTheme="minorBidi" w:cstheme="minorBidi"/>
          <w:lang w:bidi="he-IL"/>
        </w:rPr>
        <w:t>The Midrash’s association between the two instances of “</w:t>
      </w:r>
      <w:r w:rsidRPr="00A215E1">
        <w:rPr>
          <w:rFonts w:asciiTheme="minorBidi" w:hAnsiTheme="minorBidi" w:cstheme="minorBidi"/>
          <w:i/>
          <w:iCs/>
          <w:lang w:bidi="he-IL"/>
        </w:rPr>
        <w:t>eileh</w:t>
      </w:r>
      <w:r w:rsidRPr="00A215E1">
        <w:rPr>
          <w:rFonts w:asciiTheme="minorBidi" w:hAnsiTheme="minorBidi" w:cstheme="minorBidi"/>
          <w:lang w:bidi="he-IL"/>
        </w:rPr>
        <w:t>” perhaps instructs that our “donations” – our efforts and work – are valuable and meaningful regardless of the final outcome</w:t>
      </w:r>
      <w:r w:rsidR="008732B0">
        <w:rPr>
          <w:rFonts w:asciiTheme="minorBidi" w:hAnsiTheme="minorBidi" w:cstheme="minorBidi"/>
          <w:lang w:bidi="he-IL"/>
        </w:rPr>
        <w:t xml:space="preserve">. </w:t>
      </w:r>
      <w:r w:rsidRPr="00A215E1">
        <w:rPr>
          <w:rFonts w:asciiTheme="minorBidi" w:hAnsiTheme="minorBidi" w:cstheme="minorBidi"/>
          <w:lang w:bidi="he-IL"/>
        </w:rPr>
        <w:t>Even if we ultimately do not succeed in building the “</w:t>
      </w:r>
      <w:r w:rsidRPr="00A215E1">
        <w:rPr>
          <w:rFonts w:asciiTheme="minorBidi" w:hAnsiTheme="minorBidi" w:cstheme="minorBidi"/>
          <w:i/>
          <w:iCs/>
          <w:lang w:bidi="he-IL"/>
        </w:rPr>
        <w:t>Mishkan</w:t>
      </w:r>
      <w:r w:rsidRPr="00A215E1">
        <w:rPr>
          <w:rFonts w:asciiTheme="minorBidi" w:hAnsiTheme="minorBidi" w:cstheme="minorBidi"/>
          <w:lang w:bidi="he-IL"/>
        </w:rPr>
        <w:t xml:space="preserve">,” in becoming the people we want to become, our “donations” of time, thought and effort to </w:t>
      </w:r>
      <w:proofErr w:type="gramStart"/>
      <w:r w:rsidRPr="00A215E1">
        <w:rPr>
          <w:rFonts w:asciiTheme="minorBidi" w:hAnsiTheme="minorBidi" w:cstheme="minorBidi"/>
          <w:lang w:bidi="he-IL"/>
        </w:rPr>
        <w:t>this goal are lovingly accepted by God</w:t>
      </w:r>
      <w:proofErr w:type="gramEnd"/>
      <w:r w:rsidRPr="00A215E1">
        <w:rPr>
          <w:rFonts w:asciiTheme="minorBidi" w:hAnsiTheme="minorBidi" w:cstheme="minorBidi"/>
          <w:lang w:bidi="he-IL"/>
        </w:rPr>
        <w:t>, and bring us closer to Him irrespective of the end result.</w:t>
      </w:r>
    </w:p>
    <w:p w14:paraId="0C5C3A13" w14:textId="77777777" w:rsidR="00A215E1" w:rsidRPr="00A215E1" w:rsidRDefault="00A215E1" w:rsidP="00A215E1">
      <w:pPr>
        <w:jc w:val="both"/>
        <w:rPr>
          <w:rFonts w:asciiTheme="minorBidi" w:hAnsiTheme="minorBidi" w:cstheme="minorBidi"/>
          <w:lang w:bidi="he-IL"/>
        </w:rPr>
      </w:pPr>
    </w:p>
    <w:p w14:paraId="0A4BDDA3" w14:textId="210C7EB9" w:rsidR="00A215E1" w:rsidRDefault="00A215E1" w:rsidP="00963E56">
      <w:pPr>
        <w:jc w:val="both"/>
        <w:rPr>
          <w:rFonts w:asciiTheme="minorBidi" w:hAnsiTheme="minorBidi" w:cstheme="minorBidi"/>
          <w:lang w:bidi="he-IL"/>
        </w:rPr>
      </w:pPr>
      <w:r w:rsidRPr="00963E56">
        <w:rPr>
          <w:rFonts w:asciiTheme="minorBidi" w:hAnsiTheme="minorBidi" w:cstheme="minorBidi"/>
          <w:lang w:bidi="he-IL"/>
        </w:rPr>
        <w:t>Tuesday</w:t>
      </w:r>
    </w:p>
    <w:p w14:paraId="776651C6" w14:textId="77777777" w:rsidR="00BB0534" w:rsidRPr="00963E56" w:rsidRDefault="00BB0534" w:rsidP="00963E56">
      <w:pPr>
        <w:jc w:val="both"/>
        <w:rPr>
          <w:rFonts w:asciiTheme="minorBidi" w:hAnsiTheme="minorBidi" w:cstheme="minorBidi"/>
          <w:rtl/>
          <w:lang w:bidi="he-IL"/>
        </w:rPr>
      </w:pPr>
    </w:p>
    <w:p w14:paraId="0DA95616" w14:textId="2B5C1F94" w:rsidR="00963E56" w:rsidRDefault="00963E56" w:rsidP="00963E56">
      <w:pPr>
        <w:jc w:val="both"/>
        <w:rPr>
          <w:rFonts w:asciiTheme="minorBidi" w:hAnsiTheme="minorBidi" w:cstheme="minorBidi"/>
          <w:lang w:bidi="he-IL"/>
        </w:rPr>
      </w:pPr>
      <w:r w:rsidRPr="00963E56">
        <w:rPr>
          <w:rFonts w:asciiTheme="minorBidi" w:hAnsiTheme="minorBidi" w:cstheme="minorBidi"/>
          <w:lang w:bidi="he-IL"/>
        </w:rPr>
        <w:tab/>
        <w:t xml:space="preserve">We read in Parashat Pekudei that after </w:t>
      </w:r>
      <w:r w:rsidRPr="00963E56">
        <w:rPr>
          <w:rFonts w:asciiTheme="minorBidi" w:hAnsiTheme="minorBidi" w:cstheme="minorBidi"/>
          <w:i/>
          <w:iCs/>
          <w:lang w:bidi="he-IL"/>
        </w:rPr>
        <w:t>Benei Yisrael</w:t>
      </w:r>
      <w:r w:rsidRPr="00963E56">
        <w:rPr>
          <w:rFonts w:asciiTheme="minorBidi" w:hAnsiTheme="minorBidi" w:cstheme="minorBidi"/>
          <w:lang w:bidi="he-IL"/>
        </w:rPr>
        <w:t xml:space="preserve"> completed the construction of the </w:t>
      </w:r>
      <w:r w:rsidRPr="00963E56">
        <w:rPr>
          <w:rFonts w:asciiTheme="minorBidi" w:hAnsiTheme="minorBidi" w:cstheme="minorBidi"/>
          <w:i/>
          <w:iCs/>
          <w:lang w:bidi="he-IL"/>
        </w:rPr>
        <w:t>Mishkan</w:t>
      </w:r>
      <w:r w:rsidRPr="00963E56">
        <w:rPr>
          <w:rFonts w:asciiTheme="minorBidi" w:hAnsiTheme="minorBidi" w:cstheme="minorBidi"/>
          <w:lang w:bidi="he-IL"/>
        </w:rPr>
        <w:t xml:space="preserve"> and its furnishings, Moshe blessed them (39:43)</w:t>
      </w:r>
      <w:r w:rsidR="008732B0">
        <w:rPr>
          <w:rFonts w:asciiTheme="minorBidi" w:hAnsiTheme="minorBidi" w:cstheme="minorBidi"/>
          <w:lang w:bidi="he-IL"/>
        </w:rPr>
        <w:t xml:space="preserve">. </w:t>
      </w:r>
      <w:r w:rsidRPr="00963E56">
        <w:rPr>
          <w:rFonts w:asciiTheme="minorBidi" w:hAnsiTheme="minorBidi" w:cstheme="minorBidi"/>
          <w:lang w:bidi="he-IL"/>
        </w:rPr>
        <w:t>Rashi explains that he said, “May it be His will that the divine presence shall rest upon your handiwork,” and proclaimed, “May the pleasantness of the Lord our God be upon, and our handiwork shall be successful for us” (Tehillim 90:17).</w:t>
      </w:r>
    </w:p>
    <w:p w14:paraId="083433FB" w14:textId="77777777" w:rsidR="00BB0534" w:rsidRPr="00963E56" w:rsidRDefault="00BB0534" w:rsidP="00963E56">
      <w:pPr>
        <w:jc w:val="both"/>
        <w:rPr>
          <w:rFonts w:asciiTheme="minorBidi" w:hAnsiTheme="minorBidi" w:cstheme="minorBidi"/>
          <w:lang w:bidi="he-IL"/>
        </w:rPr>
      </w:pPr>
    </w:p>
    <w:p w14:paraId="34584004" w14:textId="55BAD509" w:rsidR="00963E56" w:rsidRDefault="00963E56" w:rsidP="00963E56">
      <w:pPr>
        <w:jc w:val="both"/>
        <w:rPr>
          <w:rFonts w:asciiTheme="minorBidi" w:hAnsiTheme="minorBidi" w:cstheme="minorBidi"/>
          <w:lang w:bidi="he-IL"/>
        </w:rPr>
      </w:pPr>
      <w:r w:rsidRPr="00963E56">
        <w:rPr>
          <w:rFonts w:asciiTheme="minorBidi" w:hAnsiTheme="minorBidi" w:cstheme="minorBidi"/>
          <w:lang w:bidi="he-IL"/>
        </w:rPr>
        <w:tab/>
      </w:r>
      <w:proofErr w:type="gramStart"/>
      <w:r w:rsidRPr="00963E56">
        <w:rPr>
          <w:rFonts w:asciiTheme="minorBidi" w:hAnsiTheme="minorBidi" w:cstheme="minorBidi"/>
          <w:lang w:bidi="he-IL"/>
        </w:rPr>
        <w:t>A number of</w:t>
      </w:r>
      <w:proofErr w:type="gramEnd"/>
      <w:r w:rsidRPr="00963E56">
        <w:rPr>
          <w:rFonts w:asciiTheme="minorBidi" w:hAnsiTheme="minorBidi" w:cstheme="minorBidi"/>
          <w:lang w:bidi="he-IL"/>
        </w:rPr>
        <w:t xml:space="preserve"> different variations of Moshe’s blessing appear in other sources</w:t>
      </w:r>
      <w:r w:rsidR="008732B0">
        <w:rPr>
          <w:rFonts w:asciiTheme="minorBidi" w:hAnsiTheme="minorBidi" w:cstheme="minorBidi"/>
          <w:lang w:bidi="he-IL"/>
        </w:rPr>
        <w:t xml:space="preserve">. </w:t>
      </w:r>
      <w:r w:rsidRPr="00963E56">
        <w:rPr>
          <w:rFonts w:asciiTheme="minorBidi" w:hAnsiTheme="minorBidi" w:cstheme="minorBidi"/>
          <w:lang w:bidi="he-IL"/>
        </w:rPr>
        <w:t xml:space="preserve">The Tosefta (Menachot 7:3) brings Rabbi Meir’s comment that Moshe said to the people, “Just as you involved yourselves in the work of the </w:t>
      </w:r>
      <w:r w:rsidRPr="00963E56">
        <w:rPr>
          <w:rFonts w:asciiTheme="minorBidi" w:hAnsiTheme="minorBidi" w:cstheme="minorBidi"/>
          <w:i/>
          <w:iCs/>
          <w:lang w:bidi="he-IL"/>
        </w:rPr>
        <w:t>Mishkan</w:t>
      </w:r>
      <w:r w:rsidRPr="00963E56">
        <w:rPr>
          <w:rFonts w:asciiTheme="minorBidi" w:hAnsiTheme="minorBidi" w:cstheme="minorBidi"/>
          <w:lang w:bidi="he-IL"/>
        </w:rPr>
        <w:t xml:space="preserve"> and the divine presence rested upon your handiwork, so may you have the privilege to build before Him the </w:t>
      </w:r>
      <w:r w:rsidRPr="00963E56">
        <w:rPr>
          <w:rFonts w:asciiTheme="minorBidi" w:hAnsiTheme="minorBidi" w:cstheme="minorBidi"/>
          <w:i/>
          <w:iCs/>
          <w:lang w:bidi="he-IL"/>
        </w:rPr>
        <w:t>Beit Ha-bechira</w:t>
      </w:r>
      <w:r w:rsidRPr="00963E56">
        <w:rPr>
          <w:rFonts w:asciiTheme="minorBidi" w:hAnsiTheme="minorBidi" w:cstheme="minorBidi"/>
          <w:lang w:bidi="he-IL"/>
        </w:rPr>
        <w:t xml:space="preserve"> [permanent Temple in Jerusalem] and the divine presence shall rest upon your handiwork.”  According to Rabbi Meir, Moshe not only congratulated the people on the completion of this successful </w:t>
      </w:r>
      <w:proofErr w:type="gramStart"/>
      <w:r w:rsidRPr="00963E56">
        <w:rPr>
          <w:rFonts w:asciiTheme="minorBidi" w:hAnsiTheme="minorBidi" w:cstheme="minorBidi"/>
          <w:lang w:bidi="he-IL"/>
        </w:rPr>
        <w:t>project, but</w:t>
      </w:r>
      <w:proofErr w:type="gramEnd"/>
      <w:r w:rsidRPr="00963E56">
        <w:rPr>
          <w:rFonts w:asciiTheme="minorBidi" w:hAnsiTheme="minorBidi" w:cstheme="minorBidi"/>
          <w:lang w:bidi="he-IL"/>
        </w:rPr>
        <w:t xml:space="preserve"> wished them that they should likewise succeed in the future, when the time would come to build the permanent sanctuary, the </w:t>
      </w:r>
      <w:r w:rsidRPr="00963E56">
        <w:rPr>
          <w:rFonts w:asciiTheme="minorBidi" w:hAnsiTheme="minorBidi" w:cstheme="minorBidi"/>
          <w:i/>
          <w:iCs/>
          <w:lang w:bidi="he-IL"/>
        </w:rPr>
        <w:t>Beit Ha-mikdash</w:t>
      </w:r>
      <w:r w:rsidRPr="00963E56">
        <w:rPr>
          <w:rFonts w:asciiTheme="minorBidi" w:hAnsiTheme="minorBidi" w:cstheme="minorBidi"/>
          <w:lang w:bidi="he-IL"/>
        </w:rPr>
        <w:t xml:space="preserve"> in Jerusalem.</w:t>
      </w:r>
    </w:p>
    <w:p w14:paraId="7B8BA497" w14:textId="77777777" w:rsidR="00BB0534" w:rsidRPr="00963E56" w:rsidRDefault="00BB0534" w:rsidP="00963E56">
      <w:pPr>
        <w:jc w:val="both"/>
        <w:rPr>
          <w:rFonts w:asciiTheme="minorBidi" w:hAnsiTheme="minorBidi" w:cstheme="minorBidi"/>
          <w:lang w:bidi="he-IL"/>
        </w:rPr>
      </w:pPr>
    </w:p>
    <w:p w14:paraId="389CB1DF" w14:textId="37362B65" w:rsidR="00963E56" w:rsidRDefault="00963E56" w:rsidP="00963E56">
      <w:pPr>
        <w:jc w:val="both"/>
        <w:rPr>
          <w:rFonts w:asciiTheme="minorBidi" w:hAnsiTheme="minorBidi" w:cstheme="minorBidi"/>
          <w:lang w:bidi="he-IL"/>
        </w:rPr>
      </w:pPr>
      <w:r w:rsidRPr="00963E56">
        <w:rPr>
          <w:rFonts w:asciiTheme="minorBidi" w:hAnsiTheme="minorBidi" w:cstheme="minorBidi"/>
          <w:lang w:bidi="he-IL"/>
        </w:rPr>
        <w:tab/>
        <w:t xml:space="preserve">Rav Simcha Bunim Sofer, in </w:t>
      </w:r>
      <w:r w:rsidRPr="00963E56">
        <w:rPr>
          <w:rFonts w:asciiTheme="minorBidi" w:hAnsiTheme="minorBidi" w:cstheme="minorBidi"/>
          <w:i/>
          <w:iCs/>
          <w:lang w:bidi="he-IL"/>
        </w:rPr>
        <w:t>Sha’arei Simcha</w:t>
      </w:r>
      <w:r w:rsidRPr="00963E56">
        <w:rPr>
          <w:rFonts w:asciiTheme="minorBidi" w:hAnsiTheme="minorBidi" w:cstheme="minorBidi"/>
          <w:lang w:bidi="he-IL"/>
        </w:rPr>
        <w:t>, suggests an additional insight into Rabbi Meir’s comment</w:t>
      </w:r>
      <w:r w:rsidR="008732B0">
        <w:rPr>
          <w:rFonts w:asciiTheme="minorBidi" w:hAnsiTheme="minorBidi" w:cstheme="minorBidi"/>
          <w:lang w:bidi="he-IL"/>
        </w:rPr>
        <w:t xml:space="preserve">. </w:t>
      </w:r>
      <w:r w:rsidRPr="00963E56">
        <w:rPr>
          <w:rFonts w:asciiTheme="minorBidi" w:hAnsiTheme="minorBidi" w:cstheme="minorBidi"/>
          <w:lang w:bidi="he-IL"/>
        </w:rPr>
        <w:t xml:space="preserve">When constructing a grand, magnificent site of religious worship, he writes, </w:t>
      </w:r>
      <w:r w:rsidRPr="00963E56">
        <w:rPr>
          <w:rFonts w:asciiTheme="minorBidi" w:hAnsiTheme="minorBidi" w:cstheme="minorBidi"/>
          <w:i/>
          <w:iCs/>
          <w:lang w:bidi="he-IL"/>
        </w:rPr>
        <w:t>Benei Yisrael</w:t>
      </w:r>
      <w:r w:rsidRPr="00963E56">
        <w:rPr>
          <w:rFonts w:asciiTheme="minorBidi" w:hAnsiTheme="minorBidi" w:cstheme="minorBidi"/>
          <w:lang w:bidi="he-IL"/>
        </w:rPr>
        <w:t xml:space="preserve"> faced the challenge of completing this task with sincere motives</w:t>
      </w:r>
      <w:r w:rsidR="008732B0">
        <w:rPr>
          <w:rFonts w:asciiTheme="minorBidi" w:hAnsiTheme="minorBidi" w:cstheme="minorBidi"/>
          <w:lang w:bidi="he-IL"/>
        </w:rPr>
        <w:t xml:space="preserve">. </w:t>
      </w:r>
      <w:r w:rsidRPr="00963E56">
        <w:rPr>
          <w:rFonts w:asciiTheme="minorBidi" w:hAnsiTheme="minorBidi" w:cstheme="minorBidi"/>
          <w:lang w:bidi="he-IL"/>
        </w:rPr>
        <w:t xml:space="preserve">It was critically important that they went through </w:t>
      </w:r>
      <w:r w:rsidRPr="00963E56">
        <w:rPr>
          <w:rFonts w:asciiTheme="minorBidi" w:hAnsiTheme="minorBidi" w:cstheme="minorBidi"/>
          <w:lang w:bidi="he-IL"/>
        </w:rPr>
        <w:lastRenderedPageBreak/>
        <w:t xml:space="preserve">this process not for their own pride and self-aggrandization, but </w:t>
      </w:r>
      <w:proofErr w:type="gramStart"/>
      <w:r w:rsidRPr="00963E56">
        <w:rPr>
          <w:rFonts w:asciiTheme="minorBidi" w:hAnsiTheme="minorBidi" w:cstheme="minorBidi"/>
          <w:lang w:bidi="he-IL"/>
        </w:rPr>
        <w:t>rather for</w:t>
      </w:r>
      <w:proofErr w:type="gramEnd"/>
      <w:r w:rsidRPr="00963E56">
        <w:rPr>
          <w:rFonts w:asciiTheme="minorBidi" w:hAnsiTheme="minorBidi" w:cstheme="minorBidi"/>
          <w:lang w:bidi="he-IL"/>
        </w:rPr>
        <w:t xml:space="preserve"> the sake of bringing glory to God</w:t>
      </w:r>
      <w:r w:rsidR="008732B0">
        <w:rPr>
          <w:rFonts w:asciiTheme="minorBidi" w:hAnsiTheme="minorBidi" w:cstheme="minorBidi"/>
          <w:lang w:bidi="he-IL"/>
        </w:rPr>
        <w:t xml:space="preserve">. </w:t>
      </w:r>
      <w:r w:rsidRPr="00963E56">
        <w:rPr>
          <w:rFonts w:asciiTheme="minorBidi" w:hAnsiTheme="minorBidi" w:cstheme="minorBidi"/>
          <w:lang w:bidi="he-IL"/>
        </w:rPr>
        <w:t>The goal of this project was for God’s honor, not for theirs</w:t>
      </w:r>
      <w:r w:rsidR="008732B0">
        <w:rPr>
          <w:rFonts w:asciiTheme="minorBidi" w:hAnsiTheme="minorBidi" w:cstheme="minorBidi"/>
          <w:lang w:bidi="he-IL"/>
        </w:rPr>
        <w:t xml:space="preserve">. </w:t>
      </w:r>
      <w:r w:rsidRPr="00963E56">
        <w:rPr>
          <w:rFonts w:asciiTheme="minorBidi" w:hAnsiTheme="minorBidi" w:cstheme="minorBidi"/>
          <w:lang w:bidi="he-IL"/>
        </w:rPr>
        <w:t xml:space="preserve">And </w:t>
      </w:r>
      <w:proofErr w:type="gramStart"/>
      <w:r w:rsidRPr="00963E56">
        <w:rPr>
          <w:rFonts w:asciiTheme="minorBidi" w:hAnsiTheme="minorBidi" w:cstheme="minorBidi"/>
          <w:lang w:bidi="he-IL"/>
        </w:rPr>
        <w:t>so</w:t>
      </w:r>
      <w:proofErr w:type="gramEnd"/>
      <w:r w:rsidRPr="00963E56">
        <w:rPr>
          <w:rFonts w:asciiTheme="minorBidi" w:hAnsiTheme="minorBidi" w:cstheme="minorBidi"/>
          <w:lang w:bidi="he-IL"/>
        </w:rPr>
        <w:t xml:space="preserve"> the people needed to approach the construction of a sanctuary with the proper mindset, driven by noble motives, without seeking the esteem and admiration of other people</w:t>
      </w:r>
      <w:r w:rsidR="008732B0">
        <w:rPr>
          <w:rFonts w:asciiTheme="minorBidi" w:hAnsiTheme="minorBidi" w:cstheme="minorBidi"/>
          <w:lang w:bidi="he-IL"/>
        </w:rPr>
        <w:t xml:space="preserve">. </w:t>
      </w:r>
      <w:r w:rsidRPr="00963E56">
        <w:rPr>
          <w:rFonts w:asciiTheme="minorBidi" w:hAnsiTheme="minorBidi" w:cstheme="minorBidi"/>
          <w:lang w:bidi="he-IL"/>
        </w:rPr>
        <w:t>In the Sinai desert, Rav Sofer explains, this was not much of a challenge</w:t>
      </w:r>
      <w:r w:rsidR="008732B0">
        <w:rPr>
          <w:rFonts w:asciiTheme="minorBidi" w:hAnsiTheme="minorBidi" w:cstheme="minorBidi"/>
          <w:lang w:bidi="he-IL"/>
        </w:rPr>
        <w:t xml:space="preserve">. </w:t>
      </w:r>
      <w:r w:rsidRPr="00963E56">
        <w:rPr>
          <w:rFonts w:asciiTheme="minorBidi" w:hAnsiTheme="minorBidi" w:cstheme="minorBidi"/>
          <w:i/>
          <w:iCs/>
          <w:lang w:bidi="he-IL"/>
        </w:rPr>
        <w:t>Benei Yisrael</w:t>
      </w:r>
      <w:r w:rsidRPr="00963E56">
        <w:rPr>
          <w:rFonts w:asciiTheme="minorBidi" w:hAnsiTheme="minorBidi" w:cstheme="minorBidi"/>
          <w:lang w:bidi="he-IL"/>
        </w:rPr>
        <w:t xml:space="preserve"> lived in general isolation from other peoples, and it was thus unlikely that their motives in building the </w:t>
      </w:r>
      <w:r w:rsidRPr="00963E56">
        <w:rPr>
          <w:rFonts w:asciiTheme="minorBidi" w:hAnsiTheme="minorBidi" w:cstheme="minorBidi"/>
          <w:i/>
          <w:iCs/>
          <w:lang w:bidi="he-IL"/>
        </w:rPr>
        <w:t>Mishkan</w:t>
      </w:r>
      <w:r w:rsidRPr="00963E56">
        <w:rPr>
          <w:rFonts w:asciiTheme="minorBidi" w:hAnsiTheme="minorBidi" w:cstheme="minorBidi"/>
          <w:lang w:bidi="he-IL"/>
        </w:rPr>
        <w:t xml:space="preserve"> were anything but purely for the sake of fulfilling God’s will</w:t>
      </w:r>
      <w:r w:rsidR="008732B0">
        <w:rPr>
          <w:rFonts w:asciiTheme="minorBidi" w:hAnsiTheme="minorBidi" w:cstheme="minorBidi"/>
          <w:lang w:bidi="he-IL"/>
        </w:rPr>
        <w:t xml:space="preserve">. </w:t>
      </w:r>
      <w:r w:rsidRPr="00963E56">
        <w:rPr>
          <w:rFonts w:asciiTheme="minorBidi" w:hAnsiTheme="minorBidi" w:cstheme="minorBidi"/>
          <w:lang w:bidi="he-IL"/>
        </w:rPr>
        <w:t xml:space="preserve">Moshe therefore blessed them, “Just as you involved yourselves in the work of the </w:t>
      </w:r>
      <w:r w:rsidRPr="00963E56">
        <w:rPr>
          <w:rFonts w:asciiTheme="minorBidi" w:hAnsiTheme="minorBidi" w:cstheme="minorBidi"/>
          <w:i/>
          <w:iCs/>
          <w:lang w:bidi="he-IL"/>
        </w:rPr>
        <w:t>Mishkan</w:t>
      </w:r>
      <w:r w:rsidRPr="00963E56">
        <w:rPr>
          <w:rFonts w:asciiTheme="minorBidi" w:hAnsiTheme="minorBidi" w:cstheme="minorBidi"/>
          <w:lang w:bidi="he-IL"/>
        </w:rPr>
        <w:t xml:space="preserve"> and the divine presence rested upon your handiwork” – meaning, just as the people invested in this effort solely to bring God into their midst, and not for any egotistical purposes, so would they construct the Temple in Jerusalem with this goal in mind</w:t>
      </w:r>
      <w:r w:rsidR="008732B0">
        <w:rPr>
          <w:rFonts w:asciiTheme="minorBidi" w:hAnsiTheme="minorBidi" w:cstheme="minorBidi"/>
          <w:lang w:bidi="he-IL"/>
        </w:rPr>
        <w:t xml:space="preserve">. </w:t>
      </w:r>
      <w:r w:rsidRPr="00963E56">
        <w:rPr>
          <w:rFonts w:asciiTheme="minorBidi" w:hAnsiTheme="minorBidi" w:cstheme="minorBidi"/>
          <w:lang w:bidi="he-IL"/>
        </w:rPr>
        <w:t xml:space="preserve">Once they would establish their kingdom in the Land of Israel and take their place among the nations, they might </w:t>
      </w:r>
      <w:proofErr w:type="gramStart"/>
      <w:r w:rsidRPr="00963E56">
        <w:rPr>
          <w:rFonts w:asciiTheme="minorBidi" w:hAnsiTheme="minorBidi" w:cstheme="minorBidi"/>
          <w:lang w:bidi="he-IL"/>
        </w:rPr>
        <w:t>be tempted</w:t>
      </w:r>
      <w:proofErr w:type="gramEnd"/>
      <w:r w:rsidRPr="00963E56">
        <w:rPr>
          <w:rFonts w:asciiTheme="minorBidi" w:hAnsiTheme="minorBidi" w:cstheme="minorBidi"/>
          <w:lang w:bidi="he-IL"/>
        </w:rPr>
        <w:t xml:space="preserve"> to build a </w:t>
      </w:r>
      <w:r w:rsidRPr="00963E56">
        <w:rPr>
          <w:rFonts w:asciiTheme="minorBidi" w:hAnsiTheme="minorBidi" w:cstheme="minorBidi"/>
          <w:i/>
          <w:iCs/>
          <w:lang w:bidi="he-IL"/>
        </w:rPr>
        <w:t>Mikdash</w:t>
      </w:r>
      <w:r w:rsidRPr="00963E56">
        <w:rPr>
          <w:rFonts w:asciiTheme="minorBidi" w:hAnsiTheme="minorBidi" w:cstheme="minorBidi"/>
          <w:lang w:bidi="he-IL"/>
        </w:rPr>
        <w:t xml:space="preserve"> as a source of vain national pride, rather than for the sake of bringing God into their midst</w:t>
      </w:r>
      <w:r w:rsidR="008732B0">
        <w:rPr>
          <w:rFonts w:asciiTheme="minorBidi" w:hAnsiTheme="minorBidi" w:cstheme="minorBidi"/>
          <w:lang w:bidi="he-IL"/>
        </w:rPr>
        <w:t xml:space="preserve">. </w:t>
      </w:r>
      <w:r w:rsidRPr="00963E56">
        <w:rPr>
          <w:rFonts w:asciiTheme="minorBidi" w:hAnsiTheme="minorBidi" w:cstheme="minorBidi"/>
          <w:lang w:bidi="he-IL"/>
        </w:rPr>
        <w:t xml:space="preserve">Moshe therefore blessed them that just as they built the </w:t>
      </w:r>
      <w:r w:rsidRPr="00963E56">
        <w:rPr>
          <w:rFonts w:asciiTheme="minorBidi" w:hAnsiTheme="minorBidi" w:cstheme="minorBidi"/>
          <w:i/>
          <w:iCs/>
          <w:lang w:bidi="he-IL"/>
        </w:rPr>
        <w:t>Mishkan</w:t>
      </w:r>
      <w:r w:rsidRPr="00963E56">
        <w:rPr>
          <w:rFonts w:asciiTheme="minorBidi" w:hAnsiTheme="minorBidi" w:cstheme="minorBidi"/>
          <w:lang w:bidi="he-IL"/>
        </w:rPr>
        <w:t xml:space="preserve"> in the wilderness with sincere motives, they would likewise erect the permanent Temple in Jerusalem for the sake of bringing glory to God, rather than to bring glory to themselves.</w:t>
      </w:r>
    </w:p>
    <w:p w14:paraId="342B82F4" w14:textId="77777777" w:rsidR="00BB0534" w:rsidRPr="00963E56" w:rsidRDefault="00BB0534" w:rsidP="00963E56">
      <w:pPr>
        <w:jc w:val="both"/>
        <w:rPr>
          <w:rFonts w:asciiTheme="minorBidi" w:hAnsiTheme="minorBidi" w:cstheme="minorBidi"/>
          <w:lang w:bidi="he-IL"/>
        </w:rPr>
      </w:pPr>
    </w:p>
    <w:p w14:paraId="6E60785F" w14:textId="678F4029" w:rsidR="00963E56" w:rsidRPr="00963E56" w:rsidRDefault="00963E56" w:rsidP="00963E56">
      <w:pPr>
        <w:jc w:val="both"/>
        <w:rPr>
          <w:rFonts w:asciiTheme="minorBidi" w:hAnsiTheme="minorBidi" w:cstheme="minorBidi"/>
          <w:lang w:bidi="he-IL"/>
        </w:rPr>
      </w:pPr>
      <w:r w:rsidRPr="00963E56">
        <w:rPr>
          <w:rFonts w:asciiTheme="minorBidi" w:hAnsiTheme="minorBidi" w:cstheme="minorBidi"/>
          <w:lang w:bidi="he-IL"/>
        </w:rPr>
        <w:tab/>
        <w:t>This message, of course, applies to every “sanctuary” that we set out to “build,” to any meaningful, sacred endeavor which we undertake</w:t>
      </w:r>
      <w:r w:rsidR="008732B0">
        <w:rPr>
          <w:rFonts w:asciiTheme="minorBidi" w:hAnsiTheme="minorBidi" w:cstheme="minorBidi"/>
          <w:lang w:bidi="he-IL"/>
        </w:rPr>
        <w:t xml:space="preserve">. </w:t>
      </w:r>
      <w:r w:rsidRPr="00963E56">
        <w:rPr>
          <w:rFonts w:asciiTheme="minorBidi" w:hAnsiTheme="minorBidi" w:cstheme="minorBidi"/>
          <w:lang w:bidi="he-IL"/>
        </w:rPr>
        <w:t xml:space="preserve">Such projects could easily </w:t>
      </w:r>
      <w:proofErr w:type="gramStart"/>
      <w:r w:rsidRPr="00963E56">
        <w:rPr>
          <w:rFonts w:asciiTheme="minorBidi" w:hAnsiTheme="minorBidi" w:cstheme="minorBidi"/>
          <w:lang w:bidi="he-IL"/>
        </w:rPr>
        <w:t>be transformed</w:t>
      </w:r>
      <w:proofErr w:type="gramEnd"/>
      <w:r w:rsidRPr="00963E56">
        <w:rPr>
          <w:rFonts w:asciiTheme="minorBidi" w:hAnsiTheme="minorBidi" w:cstheme="minorBidi"/>
          <w:lang w:bidi="he-IL"/>
        </w:rPr>
        <w:t xml:space="preserve"> into opportunities for self-aggrandizement, to draw attention to oneself, and to feel superior to others</w:t>
      </w:r>
      <w:r w:rsidR="008732B0">
        <w:rPr>
          <w:rFonts w:asciiTheme="minorBidi" w:hAnsiTheme="minorBidi" w:cstheme="minorBidi"/>
          <w:lang w:bidi="he-IL"/>
        </w:rPr>
        <w:t xml:space="preserve">. </w:t>
      </w:r>
      <w:r w:rsidRPr="00963E56">
        <w:rPr>
          <w:rFonts w:asciiTheme="minorBidi" w:hAnsiTheme="minorBidi" w:cstheme="minorBidi"/>
          <w:lang w:bidi="he-IL"/>
        </w:rPr>
        <w:t>Any “</w:t>
      </w:r>
      <w:r w:rsidRPr="00963E56">
        <w:rPr>
          <w:rFonts w:asciiTheme="minorBidi" w:hAnsiTheme="minorBidi" w:cstheme="minorBidi"/>
          <w:i/>
          <w:iCs/>
          <w:lang w:bidi="he-IL"/>
        </w:rPr>
        <w:t>Mishkan</w:t>
      </w:r>
      <w:r w:rsidRPr="00963E56">
        <w:rPr>
          <w:rFonts w:asciiTheme="minorBidi" w:hAnsiTheme="minorBidi" w:cstheme="minorBidi"/>
          <w:lang w:bidi="he-IL"/>
        </w:rPr>
        <w:t xml:space="preserve">” that we wish to build must </w:t>
      </w:r>
      <w:proofErr w:type="gramStart"/>
      <w:r w:rsidRPr="00963E56">
        <w:rPr>
          <w:rFonts w:asciiTheme="minorBidi" w:hAnsiTheme="minorBidi" w:cstheme="minorBidi"/>
          <w:lang w:bidi="he-IL"/>
        </w:rPr>
        <w:t>be built</w:t>
      </w:r>
      <w:proofErr w:type="gramEnd"/>
      <w:r w:rsidRPr="00963E56">
        <w:rPr>
          <w:rFonts w:asciiTheme="minorBidi" w:hAnsiTheme="minorBidi" w:cstheme="minorBidi"/>
          <w:lang w:bidi="he-IL"/>
        </w:rPr>
        <w:t xml:space="preserve"> with sincerity, out of a genuine desire to bring honor to God</w:t>
      </w:r>
      <w:r w:rsidR="008732B0">
        <w:rPr>
          <w:rFonts w:asciiTheme="minorBidi" w:hAnsiTheme="minorBidi" w:cstheme="minorBidi"/>
          <w:lang w:bidi="he-IL"/>
        </w:rPr>
        <w:t xml:space="preserve">. </w:t>
      </w:r>
      <w:r w:rsidRPr="00963E56">
        <w:rPr>
          <w:rFonts w:asciiTheme="minorBidi" w:hAnsiTheme="minorBidi" w:cstheme="minorBidi"/>
          <w:lang w:bidi="he-IL"/>
        </w:rPr>
        <w:t xml:space="preserve">We must resist and overcome the ever-present temptation to turn </w:t>
      </w:r>
      <w:r w:rsidRPr="00963E56">
        <w:rPr>
          <w:rFonts w:asciiTheme="minorBidi" w:hAnsiTheme="minorBidi" w:cstheme="minorBidi"/>
          <w:i/>
          <w:iCs/>
          <w:lang w:bidi="he-IL"/>
        </w:rPr>
        <w:t>mitzvot</w:t>
      </w:r>
      <w:r w:rsidRPr="00963E56">
        <w:rPr>
          <w:rFonts w:asciiTheme="minorBidi" w:hAnsiTheme="minorBidi" w:cstheme="minorBidi"/>
          <w:lang w:bidi="he-IL"/>
        </w:rPr>
        <w:t xml:space="preserve"> into sources of competition and one-upmanship, to use inherently precious religious undertakings into cheap ways to earn recognition and esteem</w:t>
      </w:r>
      <w:r w:rsidR="008732B0">
        <w:rPr>
          <w:rFonts w:asciiTheme="minorBidi" w:hAnsiTheme="minorBidi" w:cstheme="minorBidi"/>
          <w:lang w:bidi="he-IL"/>
        </w:rPr>
        <w:t xml:space="preserve">. </w:t>
      </w:r>
      <w:r w:rsidRPr="00963E56">
        <w:rPr>
          <w:rFonts w:asciiTheme="minorBidi" w:hAnsiTheme="minorBidi" w:cstheme="minorBidi"/>
          <w:lang w:bidi="he-IL"/>
        </w:rPr>
        <w:t xml:space="preserve">We are to approach </w:t>
      </w:r>
      <w:r w:rsidRPr="00963E56">
        <w:rPr>
          <w:rFonts w:asciiTheme="minorBidi" w:hAnsiTheme="minorBidi" w:cstheme="minorBidi"/>
          <w:i/>
          <w:iCs/>
          <w:lang w:bidi="he-IL"/>
        </w:rPr>
        <w:t>mitzvot</w:t>
      </w:r>
      <w:r w:rsidRPr="00963E56">
        <w:rPr>
          <w:rFonts w:asciiTheme="minorBidi" w:hAnsiTheme="minorBidi" w:cstheme="minorBidi"/>
          <w:lang w:bidi="he-IL"/>
        </w:rPr>
        <w:t xml:space="preserve"> out of a sincere devotion to God and genuine desire to faithfully serve Him and bring Him into our midst each day of our lives.</w:t>
      </w:r>
    </w:p>
    <w:p w14:paraId="05F6D5D8" w14:textId="77777777" w:rsidR="00963E56" w:rsidRPr="00963E56" w:rsidRDefault="00963E56" w:rsidP="00963E56">
      <w:pPr>
        <w:jc w:val="both"/>
        <w:rPr>
          <w:rFonts w:asciiTheme="minorBidi" w:hAnsiTheme="minorBidi" w:cstheme="minorBidi"/>
          <w:lang w:bidi="he-IL"/>
        </w:rPr>
      </w:pPr>
    </w:p>
    <w:p w14:paraId="37F002D4" w14:textId="044BAC80" w:rsidR="00963E56" w:rsidRDefault="00963E56" w:rsidP="00963E56">
      <w:pPr>
        <w:jc w:val="both"/>
        <w:rPr>
          <w:rFonts w:asciiTheme="minorBidi" w:hAnsiTheme="minorBidi" w:cstheme="minorBidi"/>
          <w:lang w:bidi="he-IL"/>
        </w:rPr>
      </w:pPr>
      <w:r w:rsidRPr="00963E56">
        <w:rPr>
          <w:rFonts w:asciiTheme="minorBidi" w:hAnsiTheme="minorBidi" w:cstheme="minorBidi"/>
          <w:lang w:bidi="he-IL"/>
        </w:rPr>
        <w:t>Wednesday</w:t>
      </w:r>
    </w:p>
    <w:p w14:paraId="66256684" w14:textId="77777777" w:rsidR="00BB0534" w:rsidRDefault="00BB0534" w:rsidP="00963E56">
      <w:pPr>
        <w:jc w:val="both"/>
        <w:rPr>
          <w:rFonts w:asciiTheme="minorBidi" w:hAnsiTheme="minorBidi" w:cstheme="minorBidi"/>
          <w:lang w:bidi="he-IL"/>
        </w:rPr>
      </w:pPr>
    </w:p>
    <w:p w14:paraId="4F226D44" w14:textId="43DAC2C0" w:rsidR="00146FFD" w:rsidRDefault="00146FFD" w:rsidP="00146FFD">
      <w:pPr>
        <w:jc w:val="both"/>
        <w:rPr>
          <w:rFonts w:asciiTheme="minorBidi" w:hAnsiTheme="minorBidi" w:cstheme="minorBidi"/>
          <w:lang w:bidi="he-IL"/>
        </w:rPr>
      </w:pPr>
      <w:r w:rsidRPr="00D24E09">
        <w:rPr>
          <w:rFonts w:asciiTheme="minorBidi" w:hAnsiTheme="minorBidi" w:cstheme="minorBidi"/>
          <w:lang w:bidi="he-IL"/>
        </w:rPr>
        <w:tab/>
        <w:t xml:space="preserve">We read in Parashat Pekudei that after the completion of the construction of the </w:t>
      </w:r>
      <w:r w:rsidRPr="00D24E09">
        <w:rPr>
          <w:rFonts w:asciiTheme="minorBidi" w:hAnsiTheme="minorBidi" w:cstheme="minorBidi"/>
          <w:i/>
          <w:iCs/>
          <w:lang w:bidi="he-IL"/>
        </w:rPr>
        <w:t>Mishkan</w:t>
      </w:r>
      <w:r w:rsidRPr="00D24E09">
        <w:rPr>
          <w:rFonts w:asciiTheme="minorBidi" w:hAnsiTheme="minorBidi" w:cstheme="minorBidi"/>
          <w:lang w:bidi="he-IL"/>
        </w:rPr>
        <w:t xml:space="preserve"> and its furnishings, Moshe assembled all its various components, and placed the “</w:t>
      </w:r>
      <w:r w:rsidRPr="00D24E09">
        <w:rPr>
          <w:rFonts w:asciiTheme="minorBidi" w:hAnsiTheme="minorBidi" w:cstheme="minorBidi"/>
          <w:i/>
          <w:iCs/>
          <w:lang w:bidi="he-IL"/>
        </w:rPr>
        <w:t>eidut</w:t>
      </w:r>
      <w:r w:rsidRPr="00D24E09">
        <w:rPr>
          <w:rFonts w:asciiTheme="minorBidi" w:hAnsiTheme="minorBidi" w:cstheme="minorBidi"/>
          <w:lang w:bidi="he-IL"/>
        </w:rPr>
        <w:t>” (“testimony”) – the stone tablets bearing the inscription of the commandments, which he received from God – inside the ark.</w:t>
      </w:r>
    </w:p>
    <w:p w14:paraId="3A6E0FB3" w14:textId="77777777" w:rsidR="00BB0534" w:rsidRPr="00D24E09" w:rsidRDefault="00BB0534" w:rsidP="00146FFD">
      <w:pPr>
        <w:jc w:val="both"/>
        <w:rPr>
          <w:rFonts w:asciiTheme="minorBidi" w:hAnsiTheme="minorBidi" w:cstheme="minorBidi"/>
          <w:lang w:bidi="he-IL"/>
        </w:rPr>
      </w:pPr>
    </w:p>
    <w:p w14:paraId="76C6B4EC" w14:textId="2B5D189A" w:rsidR="00146FFD" w:rsidRDefault="00146FFD" w:rsidP="00146FFD">
      <w:pPr>
        <w:jc w:val="both"/>
        <w:rPr>
          <w:rFonts w:asciiTheme="minorBidi" w:hAnsiTheme="minorBidi" w:cstheme="minorBidi"/>
          <w:lang w:bidi="he-IL"/>
        </w:rPr>
      </w:pPr>
      <w:r w:rsidRPr="00D24E09">
        <w:rPr>
          <w:rFonts w:asciiTheme="minorBidi" w:hAnsiTheme="minorBidi" w:cstheme="minorBidi"/>
          <w:lang w:bidi="he-IL"/>
        </w:rPr>
        <w:tab/>
        <w:t xml:space="preserve">The Rambam, towards the end of </w:t>
      </w:r>
      <w:r w:rsidRPr="00D24E09">
        <w:rPr>
          <w:rFonts w:asciiTheme="minorBidi" w:hAnsiTheme="minorBidi" w:cstheme="minorBidi"/>
          <w:i/>
          <w:iCs/>
          <w:lang w:bidi="he-IL"/>
        </w:rPr>
        <w:t>Hilkhot Sefer Torah</w:t>
      </w:r>
      <w:r w:rsidRPr="00D24E09">
        <w:rPr>
          <w:rFonts w:asciiTheme="minorBidi" w:hAnsiTheme="minorBidi" w:cstheme="minorBidi"/>
          <w:lang w:bidi="he-IL"/>
        </w:rPr>
        <w:t xml:space="preserve"> (10:10), indicates that the ark used in the synagogue, where the Torah scroll </w:t>
      </w:r>
      <w:proofErr w:type="gramStart"/>
      <w:r w:rsidRPr="00D24E09">
        <w:rPr>
          <w:rFonts w:asciiTheme="minorBidi" w:hAnsiTheme="minorBidi" w:cstheme="minorBidi"/>
          <w:lang w:bidi="he-IL"/>
        </w:rPr>
        <w:t>is kept</w:t>
      </w:r>
      <w:proofErr w:type="gramEnd"/>
      <w:r w:rsidRPr="00D24E09">
        <w:rPr>
          <w:rFonts w:asciiTheme="minorBidi" w:hAnsiTheme="minorBidi" w:cstheme="minorBidi"/>
          <w:lang w:bidi="he-IL"/>
        </w:rPr>
        <w:t xml:space="preserve">, is modeled after the ark in the </w:t>
      </w:r>
      <w:r w:rsidRPr="00D24E09">
        <w:rPr>
          <w:rFonts w:asciiTheme="minorBidi" w:hAnsiTheme="minorBidi" w:cstheme="minorBidi"/>
          <w:i/>
          <w:iCs/>
          <w:lang w:bidi="he-IL"/>
        </w:rPr>
        <w:t>Mishkan</w:t>
      </w:r>
      <w:r w:rsidR="008732B0">
        <w:rPr>
          <w:rFonts w:asciiTheme="minorBidi" w:hAnsiTheme="minorBidi" w:cstheme="minorBidi"/>
          <w:lang w:bidi="he-IL"/>
        </w:rPr>
        <w:t xml:space="preserve">. </w:t>
      </w:r>
      <w:r w:rsidRPr="00D24E09">
        <w:rPr>
          <w:rFonts w:asciiTheme="minorBidi" w:hAnsiTheme="minorBidi" w:cstheme="minorBidi"/>
          <w:lang w:bidi="he-IL"/>
        </w:rPr>
        <w:t xml:space="preserve">He writes that there is a </w:t>
      </w:r>
      <w:r w:rsidRPr="00D24E09">
        <w:rPr>
          <w:rFonts w:asciiTheme="minorBidi" w:hAnsiTheme="minorBidi" w:cstheme="minorBidi"/>
          <w:i/>
          <w:iCs/>
          <w:lang w:bidi="he-IL"/>
        </w:rPr>
        <w:t>mitzva</w:t>
      </w:r>
      <w:r w:rsidRPr="00D24E09">
        <w:rPr>
          <w:rFonts w:asciiTheme="minorBidi" w:hAnsiTheme="minorBidi" w:cstheme="minorBidi"/>
          <w:lang w:bidi="he-IL"/>
        </w:rPr>
        <w:t xml:space="preserve"> to designate a special site for the </w:t>
      </w:r>
      <w:r w:rsidRPr="00D24E09">
        <w:rPr>
          <w:rFonts w:asciiTheme="minorBidi" w:hAnsiTheme="minorBidi" w:cstheme="minorBidi"/>
          <w:i/>
          <w:iCs/>
          <w:lang w:bidi="he-IL"/>
        </w:rPr>
        <w:t>Sefer Torah</w:t>
      </w:r>
      <w:r w:rsidRPr="00D24E09">
        <w:rPr>
          <w:rFonts w:asciiTheme="minorBidi" w:hAnsiTheme="minorBidi" w:cstheme="minorBidi"/>
          <w:lang w:bidi="he-IL"/>
        </w:rPr>
        <w:t xml:space="preserve"> and to treat the site with </w:t>
      </w:r>
      <w:proofErr w:type="gramStart"/>
      <w:r w:rsidRPr="00D24E09">
        <w:rPr>
          <w:rFonts w:asciiTheme="minorBidi" w:hAnsiTheme="minorBidi" w:cstheme="minorBidi"/>
          <w:lang w:bidi="he-IL"/>
        </w:rPr>
        <w:t>great respect</w:t>
      </w:r>
      <w:proofErr w:type="gramEnd"/>
      <w:r w:rsidRPr="00D24E09">
        <w:rPr>
          <w:rFonts w:asciiTheme="minorBidi" w:hAnsiTheme="minorBidi" w:cstheme="minorBidi"/>
          <w:lang w:bidi="he-IL"/>
        </w:rPr>
        <w:t xml:space="preserve"> and reverence, adding, “the words in the Tablets of the Covenant are the same as in each and every scroll.”  Meaning, the text inscribed on the stone tablets are also written in the </w:t>
      </w:r>
      <w:r w:rsidRPr="00D24E09">
        <w:rPr>
          <w:rFonts w:asciiTheme="minorBidi" w:hAnsiTheme="minorBidi" w:cstheme="minorBidi"/>
          <w:i/>
          <w:iCs/>
          <w:lang w:bidi="he-IL"/>
        </w:rPr>
        <w:t>Sefer Torah</w:t>
      </w:r>
      <w:r w:rsidRPr="00D24E09">
        <w:rPr>
          <w:rFonts w:asciiTheme="minorBidi" w:hAnsiTheme="minorBidi" w:cstheme="minorBidi"/>
          <w:lang w:bidi="he-IL"/>
        </w:rPr>
        <w:t xml:space="preserve">, and therefore, just as the tablets were kept in a special ark which was treated with </w:t>
      </w:r>
      <w:proofErr w:type="gramStart"/>
      <w:r w:rsidRPr="00D24E09">
        <w:rPr>
          <w:rFonts w:asciiTheme="minorBidi" w:hAnsiTheme="minorBidi" w:cstheme="minorBidi"/>
          <w:lang w:bidi="he-IL"/>
        </w:rPr>
        <w:t>great respect</w:t>
      </w:r>
      <w:proofErr w:type="gramEnd"/>
      <w:r w:rsidRPr="00D24E09">
        <w:rPr>
          <w:rFonts w:asciiTheme="minorBidi" w:hAnsiTheme="minorBidi" w:cstheme="minorBidi"/>
          <w:lang w:bidi="he-IL"/>
        </w:rPr>
        <w:t xml:space="preserve">, so must the </w:t>
      </w:r>
      <w:r w:rsidRPr="00D24E09">
        <w:rPr>
          <w:rFonts w:asciiTheme="minorBidi" w:hAnsiTheme="minorBidi" w:cstheme="minorBidi"/>
          <w:i/>
          <w:iCs/>
          <w:lang w:bidi="he-IL"/>
        </w:rPr>
        <w:t>Sefer Torah</w:t>
      </w:r>
      <w:r w:rsidRPr="00D24E09">
        <w:rPr>
          <w:rFonts w:asciiTheme="minorBidi" w:hAnsiTheme="minorBidi" w:cstheme="minorBidi"/>
          <w:lang w:bidi="he-IL"/>
        </w:rPr>
        <w:t xml:space="preserve"> be kept in a special ark in the synagogue which we must treat with great respect.</w:t>
      </w:r>
    </w:p>
    <w:p w14:paraId="2D8585DE" w14:textId="77777777" w:rsidR="00BB0534" w:rsidRPr="00D24E09" w:rsidRDefault="00BB0534" w:rsidP="00146FFD">
      <w:pPr>
        <w:jc w:val="both"/>
        <w:rPr>
          <w:rFonts w:asciiTheme="minorBidi" w:hAnsiTheme="minorBidi" w:cstheme="minorBidi"/>
          <w:lang w:bidi="he-IL"/>
        </w:rPr>
      </w:pPr>
    </w:p>
    <w:p w14:paraId="4017BF2A" w14:textId="766D58C8" w:rsidR="00146FFD" w:rsidRDefault="00146FFD" w:rsidP="00146FFD">
      <w:pPr>
        <w:jc w:val="both"/>
        <w:rPr>
          <w:rFonts w:asciiTheme="minorBidi" w:hAnsiTheme="minorBidi" w:cstheme="minorBidi"/>
          <w:lang w:bidi="he-IL"/>
        </w:rPr>
      </w:pPr>
      <w:r w:rsidRPr="00D24E09">
        <w:rPr>
          <w:rFonts w:asciiTheme="minorBidi" w:hAnsiTheme="minorBidi" w:cstheme="minorBidi"/>
          <w:lang w:bidi="he-IL"/>
        </w:rPr>
        <w:lastRenderedPageBreak/>
        <w:tab/>
        <w:t xml:space="preserve">The </w:t>
      </w:r>
      <w:r w:rsidRPr="00D24E09">
        <w:rPr>
          <w:rFonts w:asciiTheme="minorBidi" w:hAnsiTheme="minorBidi" w:cstheme="minorBidi"/>
          <w:i/>
          <w:iCs/>
          <w:lang w:bidi="he-IL"/>
        </w:rPr>
        <w:t>Hagahot Maimoniyot</w:t>
      </w:r>
      <w:r w:rsidRPr="00D24E09">
        <w:rPr>
          <w:rFonts w:asciiTheme="minorBidi" w:hAnsiTheme="minorBidi" w:cstheme="minorBidi"/>
          <w:lang w:bidi="he-IL"/>
        </w:rPr>
        <w:t xml:space="preserve">, commenting on this passage in </w:t>
      </w:r>
      <w:r w:rsidRPr="00D24E09">
        <w:rPr>
          <w:rFonts w:asciiTheme="minorBidi" w:hAnsiTheme="minorBidi" w:cstheme="minorBidi"/>
          <w:i/>
          <w:iCs/>
          <w:lang w:bidi="he-IL"/>
        </w:rPr>
        <w:t>Hilkhot Sefer Torah</w:t>
      </w:r>
      <w:r w:rsidRPr="00D24E09">
        <w:rPr>
          <w:rFonts w:asciiTheme="minorBidi" w:hAnsiTheme="minorBidi" w:cstheme="minorBidi"/>
          <w:lang w:bidi="he-IL"/>
        </w:rPr>
        <w:t xml:space="preserve">, raises the question of why, if the ark in the synagogue </w:t>
      </w:r>
      <w:proofErr w:type="gramStart"/>
      <w:r w:rsidRPr="00D24E09">
        <w:rPr>
          <w:rFonts w:asciiTheme="minorBidi" w:hAnsiTheme="minorBidi" w:cstheme="minorBidi"/>
          <w:lang w:bidi="he-IL"/>
        </w:rPr>
        <w:t>is modeled</w:t>
      </w:r>
      <w:proofErr w:type="gramEnd"/>
      <w:r w:rsidRPr="00D24E09">
        <w:rPr>
          <w:rFonts w:asciiTheme="minorBidi" w:hAnsiTheme="minorBidi" w:cstheme="minorBidi"/>
          <w:lang w:bidi="he-IL"/>
        </w:rPr>
        <w:t xml:space="preserve"> after the ark in the </w:t>
      </w:r>
      <w:r w:rsidRPr="00D24E09">
        <w:rPr>
          <w:rFonts w:asciiTheme="minorBidi" w:hAnsiTheme="minorBidi" w:cstheme="minorBidi"/>
          <w:i/>
          <w:iCs/>
          <w:lang w:bidi="he-IL"/>
        </w:rPr>
        <w:t>Mikdash</w:t>
      </w:r>
      <w:r w:rsidRPr="00D24E09">
        <w:rPr>
          <w:rFonts w:asciiTheme="minorBidi" w:hAnsiTheme="minorBidi" w:cstheme="minorBidi"/>
          <w:lang w:bidi="he-IL"/>
        </w:rPr>
        <w:t>, we place the Torah scrolls standing upright</w:t>
      </w:r>
      <w:r w:rsidR="008732B0">
        <w:rPr>
          <w:rFonts w:asciiTheme="minorBidi" w:hAnsiTheme="minorBidi" w:cstheme="minorBidi"/>
          <w:lang w:bidi="he-IL"/>
        </w:rPr>
        <w:t xml:space="preserve">. </w:t>
      </w:r>
      <w:r w:rsidRPr="00D24E09">
        <w:rPr>
          <w:rFonts w:asciiTheme="minorBidi" w:hAnsiTheme="minorBidi" w:cstheme="minorBidi"/>
          <w:lang w:bidi="he-IL"/>
        </w:rPr>
        <w:t xml:space="preserve">The tablets were stored in the </w:t>
      </w:r>
      <w:r w:rsidRPr="00D24E09">
        <w:rPr>
          <w:rFonts w:asciiTheme="minorBidi" w:hAnsiTheme="minorBidi" w:cstheme="minorBidi"/>
          <w:i/>
          <w:iCs/>
          <w:lang w:bidi="he-IL"/>
        </w:rPr>
        <w:t>aron</w:t>
      </w:r>
      <w:r w:rsidRPr="00D24E09">
        <w:rPr>
          <w:rFonts w:asciiTheme="minorBidi" w:hAnsiTheme="minorBidi" w:cstheme="minorBidi"/>
          <w:lang w:bidi="he-IL"/>
        </w:rPr>
        <w:t xml:space="preserve"> (ark) lying flat along the base of the ark, and thus</w:t>
      </w:r>
      <w:proofErr w:type="gramStart"/>
      <w:r w:rsidRPr="00D24E09">
        <w:rPr>
          <w:rFonts w:asciiTheme="minorBidi" w:hAnsiTheme="minorBidi" w:cstheme="minorBidi"/>
          <w:lang w:bidi="he-IL"/>
        </w:rPr>
        <w:t>, seemingly, we</w:t>
      </w:r>
      <w:proofErr w:type="gramEnd"/>
      <w:r w:rsidRPr="00D24E09">
        <w:rPr>
          <w:rFonts w:asciiTheme="minorBidi" w:hAnsiTheme="minorBidi" w:cstheme="minorBidi"/>
          <w:lang w:bidi="he-IL"/>
        </w:rPr>
        <w:t xml:space="preserve"> should lie the Torah scrolls horizontally across the bottom of the ark, too, instead of having them stand vertically</w:t>
      </w:r>
      <w:r w:rsidR="008732B0">
        <w:rPr>
          <w:rFonts w:asciiTheme="minorBidi" w:hAnsiTheme="minorBidi" w:cstheme="minorBidi"/>
          <w:lang w:bidi="he-IL"/>
        </w:rPr>
        <w:t xml:space="preserve">. </w:t>
      </w:r>
      <w:r w:rsidRPr="00D24E09">
        <w:rPr>
          <w:rFonts w:asciiTheme="minorBidi" w:hAnsiTheme="minorBidi" w:cstheme="minorBidi"/>
          <w:lang w:bidi="he-IL"/>
        </w:rPr>
        <w:t xml:space="preserve">The </w:t>
      </w:r>
      <w:r w:rsidRPr="00D24E09">
        <w:rPr>
          <w:rFonts w:asciiTheme="minorBidi" w:hAnsiTheme="minorBidi" w:cstheme="minorBidi"/>
          <w:i/>
          <w:iCs/>
          <w:lang w:bidi="he-IL"/>
        </w:rPr>
        <w:t>Hagahot Maimoniyot</w:t>
      </w:r>
      <w:r w:rsidRPr="00D24E09">
        <w:rPr>
          <w:rFonts w:asciiTheme="minorBidi" w:hAnsiTheme="minorBidi" w:cstheme="minorBidi"/>
          <w:lang w:bidi="he-IL"/>
        </w:rPr>
        <w:t xml:space="preserve"> writes that Rabbeinu Tam had no answer for this question, and even said that he regretted not having the </w:t>
      </w:r>
      <w:r w:rsidRPr="00D24E09">
        <w:rPr>
          <w:rFonts w:asciiTheme="minorBidi" w:hAnsiTheme="minorBidi" w:cstheme="minorBidi"/>
          <w:i/>
          <w:iCs/>
          <w:lang w:bidi="he-IL"/>
        </w:rPr>
        <w:t>Sifrei Torah</w:t>
      </w:r>
      <w:r w:rsidRPr="00D24E09">
        <w:rPr>
          <w:rFonts w:asciiTheme="minorBidi" w:hAnsiTheme="minorBidi" w:cstheme="minorBidi"/>
          <w:lang w:bidi="he-IL"/>
        </w:rPr>
        <w:t xml:space="preserve"> lie down in the ark in his synagogue.</w:t>
      </w:r>
    </w:p>
    <w:p w14:paraId="5BF3E744" w14:textId="77777777" w:rsidR="00BB0534" w:rsidRPr="00D24E09" w:rsidRDefault="00BB0534" w:rsidP="00146FFD">
      <w:pPr>
        <w:jc w:val="both"/>
        <w:rPr>
          <w:rFonts w:asciiTheme="minorBidi" w:hAnsiTheme="minorBidi" w:cstheme="minorBidi"/>
          <w:lang w:bidi="he-IL"/>
        </w:rPr>
      </w:pPr>
    </w:p>
    <w:p w14:paraId="6A0D8ACB" w14:textId="36FC0A39" w:rsidR="00146FFD" w:rsidRDefault="00146FFD" w:rsidP="00146FFD">
      <w:pPr>
        <w:jc w:val="both"/>
        <w:rPr>
          <w:rFonts w:asciiTheme="minorBidi" w:hAnsiTheme="minorBidi" w:cstheme="minorBidi"/>
          <w:lang w:bidi="he-IL"/>
        </w:rPr>
      </w:pPr>
      <w:r w:rsidRPr="00D24E09">
        <w:rPr>
          <w:rFonts w:asciiTheme="minorBidi" w:hAnsiTheme="minorBidi" w:cstheme="minorBidi"/>
          <w:lang w:bidi="he-IL"/>
        </w:rPr>
        <w:tab/>
        <w:t>The Radbaz addresses this question in one of his responsa (3:530</w:t>
      </w:r>
      <w:proofErr w:type="gramStart"/>
      <w:r w:rsidRPr="00D24E09">
        <w:rPr>
          <w:rFonts w:asciiTheme="minorBidi" w:hAnsiTheme="minorBidi" w:cstheme="minorBidi"/>
          <w:lang w:bidi="he-IL"/>
        </w:rPr>
        <w:t>), and</w:t>
      </w:r>
      <w:proofErr w:type="gramEnd"/>
      <w:r w:rsidRPr="00D24E09">
        <w:rPr>
          <w:rFonts w:asciiTheme="minorBidi" w:hAnsiTheme="minorBidi" w:cstheme="minorBidi"/>
          <w:lang w:bidi="he-IL"/>
        </w:rPr>
        <w:t xml:space="preserve"> offers a number of different answers</w:t>
      </w:r>
      <w:r w:rsidR="008732B0">
        <w:rPr>
          <w:rFonts w:asciiTheme="minorBidi" w:hAnsiTheme="minorBidi" w:cstheme="minorBidi"/>
          <w:lang w:bidi="he-IL"/>
        </w:rPr>
        <w:t xml:space="preserve">. </w:t>
      </w:r>
      <w:r w:rsidRPr="00D24E09">
        <w:rPr>
          <w:rFonts w:asciiTheme="minorBidi" w:hAnsiTheme="minorBidi" w:cstheme="minorBidi"/>
          <w:lang w:bidi="he-IL"/>
        </w:rPr>
        <w:t xml:space="preserve">His first answer is that the </w:t>
      </w:r>
      <w:r w:rsidRPr="00D24E09">
        <w:rPr>
          <w:rFonts w:asciiTheme="minorBidi" w:hAnsiTheme="minorBidi" w:cstheme="minorBidi"/>
          <w:i/>
          <w:iCs/>
          <w:lang w:bidi="he-IL"/>
        </w:rPr>
        <w:t>Sefer Torah</w:t>
      </w:r>
      <w:r w:rsidRPr="00D24E09">
        <w:rPr>
          <w:rFonts w:asciiTheme="minorBidi" w:hAnsiTheme="minorBidi" w:cstheme="minorBidi"/>
          <w:lang w:bidi="he-IL"/>
        </w:rPr>
        <w:t xml:space="preserve">, unlike the tablets in the ark, </w:t>
      </w:r>
      <w:proofErr w:type="gramStart"/>
      <w:r w:rsidRPr="00D24E09">
        <w:rPr>
          <w:rFonts w:asciiTheme="minorBidi" w:hAnsiTheme="minorBidi" w:cstheme="minorBidi"/>
          <w:lang w:bidi="he-IL"/>
        </w:rPr>
        <w:t>is used</w:t>
      </w:r>
      <w:proofErr w:type="gramEnd"/>
      <w:r w:rsidRPr="00D24E09">
        <w:rPr>
          <w:rFonts w:asciiTheme="minorBidi" w:hAnsiTheme="minorBidi" w:cstheme="minorBidi"/>
          <w:lang w:bidi="he-IL"/>
        </w:rPr>
        <w:t xml:space="preserve"> for reading</w:t>
      </w:r>
      <w:r w:rsidR="008732B0">
        <w:rPr>
          <w:rFonts w:asciiTheme="minorBidi" w:hAnsiTheme="minorBidi" w:cstheme="minorBidi"/>
          <w:lang w:bidi="he-IL"/>
        </w:rPr>
        <w:t xml:space="preserve">. </w:t>
      </w:r>
      <w:r w:rsidRPr="00D24E09">
        <w:rPr>
          <w:rFonts w:asciiTheme="minorBidi" w:hAnsiTheme="minorBidi" w:cstheme="minorBidi"/>
          <w:lang w:bidi="he-IL"/>
        </w:rPr>
        <w:t xml:space="preserve">The tablets were stored in the </w:t>
      </w:r>
      <w:r w:rsidRPr="00D24E09">
        <w:rPr>
          <w:rFonts w:asciiTheme="minorBidi" w:hAnsiTheme="minorBidi" w:cstheme="minorBidi"/>
          <w:i/>
          <w:iCs/>
          <w:lang w:bidi="he-IL"/>
        </w:rPr>
        <w:t>aron</w:t>
      </w:r>
      <w:r w:rsidRPr="00D24E09">
        <w:rPr>
          <w:rFonts w:asciiTheme="minorBidi" w:hAnsiTheme="minorBidi" w:cstheme="minorBidi"/>
          <w:lang w:bidi="he-IL"/>
        </w:rPr>
        <w:t xml:space="preserve"> as “</w:t>
      </w:r>
      <w:r w:rsidRPr="00D24E09">
        <w:rPr>
          <w:rFonts w:asciiTheme="minorBidi" w:hAnsiTheme="minorBidi" w:cstheme="minorBidi"/>
          <w:i/>
          <w:iCs/>
          <w:lang w:bidi="he-IL"/>
        </w:rPr>
        <w:t>eidut</w:t>
      </w:r>
      <w:r w:rsidRPr="00D24E09">
        <w:rPr>
          <w:rFonts w:asciiTheme="minorBidi" w:hAnsiTheme="minorBidi" w:cstheme="minorBidi"/>
          <w:lang w:bidi="he-IL"/>
        </w:rPr>
        <w:t xml:space="preserve">,” testimony of the covenant between God and </w:t>
      </w:r>
      <w:r w:rsidRPr="00D24E09">
        <w:rPr>
          <w:rFonts w:asciiTheme="minorBidi" w:hAnsiTheme="minorBidi" w:cstheme="minorBidi"/>
          <w:i/>
          <w:iCs/>
          <w:lang w:bidi="he-IL"/>
        </w:rPr>
        <w:t xml:space="preserve">Am </w:t>
      </w:r>
      <w:proofErr w:type="gramStart"/>
      <w:r w:rsidRPr="00D24E09">
        <w:rPr>
          <w:rFonts w:asciiTheme="minorBidi" w:hAnsiTheme="minorBidi" w:cstheme="minorBidi"/>
          <w:i/>
          <w:iCs/>
          <w:lang w:bidi="he-IL"/>
        </w:rPr>
        <w:t>Yisrael</w:t>
      </w:r>
      <w:r w:rsidRPr="00D24E09">
        <w:rPr>
          <w:rFonts w:asciiTheme="minorBidi" w:hAnsiTheme="minorBidi" w:cstheme="minorBidi"/>
          <w:lang w:bidi="he-IL"/>
        </w:rPr>
        <w:t>, but</w:t>
      </w:r>
      <w:proofErr w:type="gramEnd"/>
      <w:r w:rsidRPr="00D24E09">
        <w:rPr>
          <w:rFonts w:asciiTheme="minorBidi" w:hAnsiTheme="minorBidi" w:cstheme="minorBidi"/>
          <w:lang w:bidi="he-IL"/>
        </w:rPr>
        <w:t xml:space="preserve"> were never used for any practical purpose</w:t>
      </w:r>
      <w:r w:rsidR="008732B0">
        <w:rPr>
          <w:rFonts w:asciiTheme="minorBidi" w:hAnsiTheme="minorBidi" w:cstheme="minorBidi"/>
          <w:lang w:bidi="he-IL"/>
        </w:rPr>
        <w:t xml:space="preserve">. </w:t>
      </w:r>
      <w:r w:rsidRPr="00D24E09">
        <w:rPr>
          <w:rFonts w:asciiTheme="minorBidi" w:hAnsiTheme="minorBidi" w:cstheme="minorBidi"/>
          <w:lang w:bidi="he-IL"/>
        </w:rPr>
        <w:t xml:space="preserve">The Torah scroll, however, is to </w:t>
      </w:r>
      <w:proofErr w:type="gramStart"/>
      <w:r w:rsidRPr="00D24E09">
        <w:rPr>
          <w:rFonts w:asciiTheme="minorBidi" w:hAnsiTheme="minorBidi" w:cstheme="minorBidi"/>
          <w:lang w:bidi="he-IL"/>
        </w:rPr>
        <w:t>be regularly read</w:t>
      </w:r>
      <w:proofErr w:type="gramEnd"/>
      <w:r w:rsidRPr="00D24E09">
        <w:rPr>
          <w:rFonts w:asciiTheme="minorBidi" w:hAnsiTheme="minorBidi" w:cstheme="minorBidi"/>
          <w:lang w:bidi="he-IL"/>
        </w:rPr>
        <w:t xml:space="preserve">, and so it stands upright in the </w:t>
      </w:r>
      <w:r w:rsidRPr="00D24E09">
        <w:rPr>
          <w:rFonts w:asciiTheme="minorBidi" w:hAnsiTheme="minorBidi" w:cstheme="minorBidi"/>
          <w:i/>
          <w:iCs/>
          <w:lang w:bidi="he-IL"/>
        </w:rPr>
        <w:t>aron</w:t>
      </w:r>
      <w:r w:rsidRPr="00D24E09">
        <w:rPr>
          <w:rFonts w:asciiTheme="minorBidi" w:hAnsiTheme="minorBidi" w:cstheme="minorBidi"/>
          <w:lang w:bidi="he-IL"/>
        </w:rPr>
        <w:t>, in a position to be read at any moment.</w:t>
      </w:r>
    </w:p>
    <w:p w14:paraId="7E210378" w14:textId="77777777" w:rsidR="00BB0534" w:rsidRPr="00D24E09" w:rsidRDefault="00BB0534" w:rsidP="00146FFD">
      <w:pPr>
        <w:jc w:val="both"/>
        <w:rPr>
          <w:rFonts w:asciiTheme="minorBidi" w:hAnsiTheme="minorBidi" w:cstheme="minorBidi"/>
          <w:lang w:bidi="he-IL"/>
        </w:rPr>
      </w:pPr>
    </w:p>
    <w:p w14:paraId="2492741A" w14:textId="5D8562D0" w:rsidR="00146FFD" w:rsidRPr="00D24E09" w:rsidRDefault="00146FFD" w:rsidP="00146FFD">
      <w:pPr>
        <w:jc w:val="both"/>
        <w:rPr>
          <w:rFonts w:asciiTheme="minorBidi" w:hAnsiTheme="minorBidi" w:cstheme="minorBidi"/>
          <w:lang w:bidi="he-IL"/>
        </w:rPr>
      </w:pPr>
      <w:r w:rsidRPr="00D24E09">
        <w:rPr>
          <w:rFonts w:asciiTheme="minorBidi" w:hAnsiTheme="minorBidi" w:cstheme="minorBidi"/>
          <w:lang w:bidi="he-IL"/>
        </w:rPr>
        <w:tab/>
      </w:r>
      <w:hyperlink r:id="rId6" w:history="1">
        <w:r w:rsidRPr="00D24E09">
          <w:rPr>
            <w:rStyle w:val="Hyperlink"/>
            <w:rFonts w:asciiTheme="minorBidi" w:hAnsiTheme="minorBidi" w:cstheme="minorBidi"/>
            <w:lang w:bidi="he-IL"/>
          </w:rPr>
          <w:t>Rabbi Dr. Norman Lamm</w:t>
        </w:r>
      </w:hyperlink>
      <w:r w:rsidRPr="00D24E09">
        <w:rPr>
          <w:rFonts w:asciiTheme="minorBidi" w:hAnsiTheme="minorBidi" w:cstheme="minorBidi"/>
          <w:lang w:bidi="he-IL"/>
        </w:rPr>
        <w:t xml:space="preserve"> explains the significance of this distinction between the stone tablets in the ark and the </w:t>
      </w:r>
      <w:r w:rsidRPr="00D24E09">
        <w:rPr>
          <w:rFonts w:asciiTheme="minorBidi" w:hAnsiTheme="minorBidi" w:cstheme="minorBidi"/>
          <w:i/>
          <w:iCs/>
          <w:lang w:bidi="he-IL"/>
        </w:rPr>
        <w:t>Sefer Torah</w:t>
      </w:r>
      <w:r w:rsidRPr="00D24E09">
        <w:rPr>
          <w:rFonts w:asciiTheme="minorBidi" w:hAnsiTheme="minorBidi" w:cstheme="minorBidi"/>
          <w:lang w:bidi="he-IL"/>
        </w:rPr>
        <w:t xml:space="preserve"> in the synagogue, noting that this underscores the fundamental difference between an abstract symbol and a practical guide</w:t>
      </w:r>
      <w:r w:rsidR="008732B0">
        <w:rPr>
          <w:rFonts w:asciiTheme="minorBidi" w:hAnsiTheme="minorBidi" w:cstheme="minorBidi"/>
          <w:lang w:bidi="he-IL"/>
        </w:rPr>
        <w:t xml:space="preserve">. </w:t>
      </w:r>
      <w:r w:rsidRPr="00D24E09">
        <w:rPr>
          <w:rFonts w:asciiTheme="minorBidi" w:hAnsiTheme="minorBidi" w:cstheme="minorBidi"/>
          <w:lang w:bidi="he-IL"/>
        </w:rPr>
        <w:t>He writes:</w:t>
      </w:r>
    </w:p>
    <w:p w14:paraId="217CC192" w14:textId="77777777" w:rsidR="00146FFD" w:rsidRPr="00D24E09" w:rsidRDefault="00146FFD" w:rsidP="00146FFD">
      <w:pPr>
        <w:jc w:val="both"/>
        <w:rPr>
          <w:rFonts w:asciiTheme="minorBidi" w:hAnsiTheme="minorBidi" w:cstheme="minorBidi"/>
          <w:lang w:bidi="he-IL"/>
        </w:rPr>
      </w:pPr>
    </w:p>
    <w:p w14:paraId="4A1AB363" w14:textId="77777777" w:rsidR="00146FFD" w:rsidRPr="00D24E09" w:rsidRDefault="00146FFD" w:rsidP="00146FFD">
      <w:pPr>
        <w:ind w:left="720"/>
        <w:jc w:val="both"/>
        <w:rPr>
          <w:rFonts w:asciiTheme="minorBidi" w:hAnsiTheme="minorBidi" w:cstheme="minorBidi"/>
        </w:rPr>
      </w:pPr>
      <w:r w:rsidRPr="00D24E09">
        <w:rPr>
          <w:rFonts w:asciiTheme="minorBidi" w:hAnsiTheme="minorBidi" w:cstheme="minorBidi"/>
        </w:rPr>
        <w:t xml:space="preserve">What we </w:t>
      </w:r>
      <w:proofErr w:type="gramStart"/>
      <w:r w:rsidRPr="00D24E09">
        <w:rPr>
          <w:rFonts w:asciiTheme="minorBidi" w:hAnsiTheme="minorBidi" w:cstheme="minorBidi"/>
        </w:rPr>
        <w:t>are taught</w:t>
      </w:r>
      <w:proofErr w:type="gramEnd"/>
      <w:r w:rsidRPr="00D24E09">
        <w:rPr>
          <w:rFonts w:asciiTheme="minorBidi" w:hAnsiTheme="minorBidi" w:cstheme="minorBidi"/>
        </w:rPr>
        <w:t>…is that the Torah must be for us more than a symbol… It must be a guide, a code for conduct…</w:t>
      </w:r>
    </w:p>
    <w:p w14:paraId="7D60C363" w14:textId="77777777" w:rsidR="00146FFD" w:rsidRPr="00D24E09" w:rsidRDefault="00146FFD" w:rsidP="00146FFD">
      <w:pPr>
        <w:ind w:left="720"/>
        <w:jc w:val="both"/>
        <w:rPr>
          <w:rFonts w:asciiTheme="minorBidi" w:hAnsiTheme="minorBidi" w:cstheme="minorBidi"/>
        </w:rPr>
      </w:pPr>
    </w:p>
    <w:p w14:paraId="0434B8C9" w14:textId="28FC277A" w:rsidR="00146FFD" w:rsidRPr="00D24E09" w:rsidRDefault="00146FFD" w:rsidP="00146FFD">
      <w:pPr>
        <w:ind w:left="720"/>
        <w:jc w:val="both"/>
        <w:rPr>
          <w:rFonts w:asciiTheme="minorBidi" w:hAnsiTheme="minorBidi" w:cstheme="minorBidi"/>
          <w:lang w:bidi="he-IL"/>
        </w:rPr>
      </w:pPr>
      <w:r w:rsidRPr="00D24E09">
        <w:rPr>
          <w:rFonts w:asciiTheme="minorBidi" w:hAnsiTheme="minorBidi" w:cstheme="minorBidi"/>
        </w:rPr>
        <w:t xml:space="preserve">A symbol </w:t>
      </w:r>
      <w:proofErr w:type="gramStart"/>
      <w:r w:rsidRPr="00D24E09">
        <w:rPr>
          <w:rFonts w:asciiTheme="minorBidi" w:hAnsiTheme="minorBidi" w:cstheme="minorBidi"/>
        </w:rPr>
        <w:t>is reverenced</w:t>
      </w:r>
      <w:proofErr w:type="gramEnd"/>
      <w:r w:rsidRPr="00D24E09">
        <w:rPr>
          <w:rFonts w:asciiTheme="minorBidi" w:hAnsiTheme="minorBidi" w:cstheme="minorBidi"/>
        </w:rPr>
        <w:t>; a guide is used and experienced</w:t>
      </w:r>
      <w:r w:rsidR="008732B0">
        <w:rPr>
          <w:rFonts w:asciiTheme="minorBidi" w:hAnsiTheme="minorBidi" w:cstheme="minorBidi"/>
        </w:rPr>
        <w:t xml:space="preserve">. </w:t>
      </w:r>
      <w:r w:rsidRPr="00D24E09">
        <w:rPr>
          <w:rFonts w:asciiTheme="minorBidi" w:hAnsiTheme="minorBidi" w:cstheme="minorBidi"/>
        </w:rPr>
        <w:t>Because of its very sacredness, a symbol often…is remote and is less prone to be involved in the turmoil and bustle of life</w:t>
      </w:r>
      <w:r w:rsidR="008732B0">
        <w:rPr>
          <w:rFonts w:asciiTheme="minorBidi" w:hAnsiTheme="minorBidi" w:cstheme="minorBidi"/>
        </w:rPr>
        <w:t xml:space="preserve">. </w:t>
      </w:r>
      <w:r w:rsidRPr="00D24E09">
        <w:rPr>
          <w:rFonts w:asciiTheme="minorBidi" w:hAnsiTheme="minorBidi" w:cstheme="minorBidi"/>
        </w:rPr>
        <w:t xml:space="preserve">It </w:t>
      </w:r>
      <w:proofErr w:type="gramStart"/>
      <w:r w:rsidRPr="00D24E09">
        <w:rPr>
          <w:rFonts w:asciiTheme="minorBidi" w:hAnsiTheme="minorBidi" w:cstheme="minorBidi"/>
        </w:rPr>
        <w:t>is treated</w:t>
      </w:r>
      <w:proofErr w:type="gramEnd"/>
      <w:r w:rsidRPr="00D24E09">
        <w:rPr>
          <w:rFonts w:asciiTheme="minorBidi" w:hAnsiTheme="minorBidi" w:cstheme="minorBidi"/>
        </w:rPr>
        <w:t xml:space="preserve"> with antiseptic respect</w:t>
      </w:r>
      <w:r w:rsidR="008732B0">
        <w:rPr>
          <w:rFonts w:asciiTheme="minorBidi" w:hAnsiTheme="minorBidi" w:cstheme="minorBidi"/>
        </w:rPr>
        <w:t xml:space="preserve">. </w:t>
      </w:r>
      <w:r w:rsidRPr="00D24E09">
        <w:rPr>
          <w:rFonts w:asciiTheme="minorBidi" w:hAnsiTheme="minorBidi" w:cstheme="minorBidi"/>
        </w:rPr>
        <w:t xml:space="preserve">A guide…is of course sacred; but its sanctity is enhanced by its involvement in life with all its complexities and paradoxes, its </w:t>
      </w:r>
      <w:proofErr w:type="gramStart"/>
      <w:r w:rsidRPr="00D24E09">
        <w:rPr>
          <w:rFonts w:asciiTheme="minorBidi" w:hAnsiTheme="minorBidi" w:cstheme="minorBidi"/>
        </w:rPr>
        <w:t>anxieties</w:t>
      </w:r>
      <w:proofErr w:type="gramEnd"/>
      <w:r w:rsidRPr="00D24E09">
        <w:rPr>
          <w:rFonts w:asciiTheme="minorBidi" w:hAnsiTheme="minorBidi" w:cstheme="minorBidi"/>
        </w:rPr>
        <w:t xml:space="preserve"> and excitements</w:t>
      </w:r>
      <w:r w:rsidR="008732B0">
        <w:rPr>
          <w:rFonts w:asciiTheme="minorBidi" w:hAnsiTheme="minorBidi" w:cstheme="minorBidi"/>
        </w:rPr>
        <w:t xml:space="preserve">. </w:t>
      </w:r>
      <w:r w:rsidRPr="00D24E09">
        <w:rPr>
          <w:rFonts w:asciiTheme="minorBidi" w:hAnsiTheme="minorBidi" w:cstheme="minorBidi"/>
        </w:rPr>
        <w:t xml:space="preserve">A Torah, in order to fulfill its holy function, must stand ready — </w:t>
      </w:r>
      <w:proofErr w:type="gramStart"/>
      <w:r w:rsidRPr="00D24E09">
        <w:rPr>
          <w:rFonts w:asciiTheme="minorBidi" w:hAnsiTheme="minorBidi" w:cstheme="minorBidi"/>
        </w:rPr>
        <w:t>literally stand</w:t>
      </w:r>
      <w:proofErr w:type="gramEnd"/>
      <w:r w:rsidRPr="00D24E09">
        <w:rPr>
          <w:rFonts w:asciiTheme="minorBidi" w:hAnsiTheme="minorBidi" w:cstheme="minorBidi"/>
        </w:rPr>
        <w:t>! — to be read and applied.</w:t>
      </w:r>
    </w:p>
    <w:p w14:paraId="75A1A865" w14:textId="77777777" w:rsidR="00146FFD" w:rsidRPr="00D24E09" w:rsidRDefault="00146FFD" w:rsidP="00146FFD">
      <w:pPr>
        <w:jc w:val="both"/>
        <w:rPr>
          <w:rFonts w:asciiTheme="minorBidi" w:hAnsiTheme="minorBidi" w:cstheme="minorBidi"/>
          <w:lang w:bidi="he-IL"/>
        </w:rPr>
      </w:pPr>
    </w:p>
    <w:p w14:paraId="2CB098CD" w14:textId="2998A14D" w:rsidR="00146FFD" w:rsidRPr="00D24E09" w:rsidRDefault="00146FFD" w:rsidP="00146FFD">
      <w:pPr>
        <w:jc w:val="both"/>
        <w:rPr>
          <w:rFonts w:asciiTheme="minorBidi" w:hAnsiTheme="minorBidi" w:cstheme="minorBidi"/>
          <w:lang w:bidi="he-IL"/>
        </w:rPr>
      </w:pPr>
      <w:r w:rsidRPr="00D24E09">
        <w:rPr>
          <w:rFonts w:asciiTheme="minorBidi" w:hAnsiTheme="minorBidi" w:cstheme="minorBidi"/>
          <w:lang w:bidi="he-IL"/>
        </w:rPr>
        <w:t xml:space="preserve">Rabbi Lamm proceeds to lament those who show </w:t>
      </w:r>
      <w:proofErr w:type="gramStart"/>
      <w:r w:rsidRPr="00D24E09">
        <w:rPr>
          <w:rFonts w:asciiTheme="minorBidi" w:hAnsiTheme="minorBidi" w:cstheme="minorBidi"/>
          <w:lang w:bidi="he-IL"/>
        </w:rPr>
        <w:t>great respect</w:t>
      </w:r>
      <w:proofErr w:type="gramEnd"/>
      <w:r w:rsidRPr="00D24E09">
        <w:rPr>
          <w:rFonts w:asciiTheme="minorBidi" w:hAnsiTheme="minorBidi" w:cstheme="minorBidi"/>
          <w:lang w:bidi="he-IL"/>
        </w:rPr>
        <w:t xml:space="preserve"> for Torah, but without turning to it as a source of instruction for how to conduct their lives</w:t>
      </w:r>
      <w:r w:rsidR="008732B0">
        <w:rPr>
          <w:rFonts w:asciiTheme="minorBidi" w:hAnsiTheme="minorBidi" w:cstheme="minorBidi"/>
          <w:lang w:bidi="he-IL"/>
        </w:rPr>
        <w:t xml:space="preserve">. </w:t>
      </w:r>
      <w:r w:rsidRPr="00D24E09">
        <w:rPr>
          <w:rFonts w:asciiTheme="minorBidi" w:hAnsiTheme="minorBidi" w:cstheme="minorBidi"/>
          <w:lang w:bidi="he-IL"/>
        </w:rPr>
        <w:t>There are those who pay homage to the Torah as “</w:t>
      </w:r>
      <w:r w:rsidRPr="00D24E09">
        <w:rPr>
          <w:rFonts w:asciiTheme="minorBidi" w:hAnsiTheme="minorBidi" w:cstheme="minorBidi"/>
          <w:i/>
          <w:iCs/>
          <w:lang w:bidi="he-IL"/>
        </w:rPr>
        <w:t>eidut</w:t>
      </w:r>
      <w:r w:rsidRPr="00D24E09">
        <w:rPr>
          <w:rFonts w:asciiTheme="minorBidi" w:hAnsiTheme="minorBidi" w:cstheme="minorBidi"/>
          <w:lang w:bidi="he-IL"/>
        </w:rPr>
        <w:t>,” a symbol of something sacred and meaningful, but without opening it to read it and apply it to daily life</w:t>
      </w:r>
      <w:r w:rsidR="008732B0">
        <w:rPr>
          <w:rFonts w:asciiTheme="minorBidi" w:hAnsiTheme="minorBidi" w:cstheme="minorBidi"/>
          <w:lang w:bidi="he-IL"/>
        </w:rPr>
        <w:t xml:space="preserve">. </w:t>
      </w:r>
      <w:r w:rsidRPr="00D24E09">
        <w:rPr>
          <w:rFonts w:asciiTheme="minorBidi" w:hAnsiTheme="minorBidi" w:cstheme="minorBidi"/>
          <w:lang w:bidi="he-IL"/>
        </w:rPr>
        <w:t xml:space="preserve">The position of the Torah in the </w:t>
      </w:r>
      <w:r w:rsidRPr="00D24E09">
        <w:rPr>
          <w:rFonts w:asciiTheme="minorBidi" w:hAnsiTheme="minorBidi" w:cstheme="minorBidi"/>
          <w:i/>
          <w:iCs/>
          <w:lang w:bidi="he-IL"/>
        </w:rPr>
        <w:t>aron</w:t>
      </w:r>
      <w:r w:rsidRPr="00D24E09">
        <w:rPr>
          <w:rFonts w:asciiTheme="minorBidi" w:hAnsiTheme="minorBidi" w:cstheme="minorBidi"/>
          <w:lang w:bidi="he-IL"/>
        </w:rPr>
        <w:t xml:space="preserve"> reminds us that we must relate to it not merely as a symbol, but </w:t>
      </w:r>
      <w:proofErr w:type="gramStart"/>
      <w:r w:rsidRPr="00D24E09">
        <w:rPr>
          <w:rFonts w:asciiTheme="minorBidi" w:hAnsiTheme="minorBidi" w:cstheme="minorBidi"/>
          <w:lang w:bidi="he-IL"/>
        </w:rPr>
        <w:t>rather as</w:t>
      </w:r>
      <w:proofErr w:type="gramEnd"/>
      <w:r w:rsidRPr="00D24E09">
        <w:rPr>
          <w:rFonts w:asciiTheme="minorBidi" w:hAnsiTheme="minorBidi" w:cstheme="minorBidi"/>
          <w:lang w:bidi="he-IL"/>
        </w:rPr>
        <w:t xml:space="preserve"> our guide</w:t>
      </w:r>
      <w:r w:rsidR="008732B0">
        <w:rPr>
          <w:rFonts w:asciiTheme="minorBidi" w:hAnsiTheme="minorBidi" w:cstheme="minorBidi"/>
          <w:lang w:bidi="he-IL"/>
        </w:rPr>
        <w:t xml:space="preserve">. </w:t>
      </w:r>
      <w:r w:rsidRPr="00D24E09">
        <w:rPr>
          <w:rFonts w:asciiTheme="minorBidi" w:hAnsiTheme="minorBidi" w:cstheme="minorBidi"/>
          <w:lang w:bidi="he-IL"/>
        </w:rPr>
        <w:t xml:space="preserve">It is to </w:t>
      </w:r>
      <w:proofErr w:type="gramStart"/>
      <w:r w:rsidRPr="00D24E09">
        <w:rPr>
          <w:rFonts w:asciiTheme="minorBidi" w:hAnsiTheme="minorBidi" w:cstheme="minorBidi"/>
          <w:lang w:bidi="he-IL"/>
        </w:rPr>
        <w:t>be not simply stored</w:t>
      </w:r>
      <w:proofErr w:type="gramEnd"/>
      <w:r w:rsidRPr="00D24E09">
        <w:rPr>
          <w:rFonts w:asciiTheme="minorBidi" w:hAnsiTheme="minorBidi" w:cstheme="minorBidi"/>
          <w:lang w:bidi="he-IL"/>
        </w:rPr>
        <w:t xml:space="preserve"> as a testament and memorial, but regularly and frequently consulted and studied, so it instructs us how to live each and every day of our lives.</w:t>
      </w:r>
    </w:p>
    <w:p w14:paraId="0DE2C226" w14:textId="77777777" w:rsidR="00146FFD" w:rsidRPr="00D24E09" w:rsidRDefault="00146FFD" w:rsidP="00146FFD">
      <w:pPr>
        <w:jc w:val="both"/>
        <w:rPr>
          <w:rFonts w:asciiTheme="minorBidi" w:hAnsiTheme="minorBidi" w:cstheme="minorBidi"/>
          <w:lang w:bidi="he-IL"/>
        </w:rPr>
      </w:pPr>
    </w:p>
    <w:p w14:paraId="39961EA5" w14:textId="538F1FD5" w:rsidR="00146FFD" w:rsidRDefault="00146FFD" w:rsidP="00963E56">
      <w:pPr>
        <w:jc w:val="both"/>
        <w:rPr>
          <w:rFonts w:asciiTheme="minorBidi" w:hAnsiTheme="minorBidi" w:cstheme="minorBidi"/>
          <w:lang w:bidi="he-IL"/>
        </w:rPr>
      </w:pPr>
      <w:r>
        <w:rPr>
          <w:rFonts w:asciiTheme="minorBidi" w:hAnsiTheme="minorBidi" w:cstheme="minorBidi"/>
          <w:lang w:bidi="he-IL"/>
        </w:rPr>
        <w:t>Thursday</w:t>
      </w:r>
    </w:p>
    <w:p w14:paraId="34C5175B" w14:textId="77777777" w:rsidR="00BB0534" w:rsidRDefault="00BB0534" w:rsidP="00963E56">
      <w:pPr>
        <w:jc w:val="both"/>
        <w:rPr>
          <w:rFonts w:asciiTheme="minorBidi" w:hAnsiTheme="minorBidi" w:cstheme="minorBidi"/>
          <w:lang w:bidi="he-IL"/>
        </w:rPr>
      </w:pPr>
    </w:p>
    <w:p w14:paraId="22CA57C4" w14:textId="081DC3E5" w:rsidR="00DD2E62" w:rsidRDefault="00DD2E62" w:rsidP="00DD2E62">
      <w:pPr>
        <w:jc w:val="both"/>
        <w:rPr>
          <w:rFonts w:asciiTheme="minorBidi" w:hAnsiTheme="minorBidi" w:cstheme="minorBidi"/>
          <w:lang w:bidi="he-IL"/>
        </w:rPr>
      </w:pPr>
      <w:r w:rsidRPr="00DD2E62">
        <w:rPr>
          <w:rFonts w:asciiTheme="minorBidi" w:hAnsiTheme="minorBidi" w:cstheme="minorBidi"/>
          <w:lang w:bidi="he-IL"/>
        </w:rPr>
        <w:tab/>
        <w:t xml:space="preserve">In the beginning of Parashat Pekudei, the Torah tells that Betzalel – the chief artisan assigned to oversee the construction of the </w:t>
      </w:r>
      <w:r w:rsidRPr="00DD2E62">
        <w:rPr>
          <w:rFonts w:asciiTheme="minorBidi" w:hAnsiTheme="minorBidi" w:cstheme="minorBidi"/>
          <w:i/>
          <w:iCs/>
          <w:lang w:bidi="he-IL"/>
        </w:rPr>
        <w:t>Mishkan</w:t>
      </w:r>
      <w:r w:rsidRPr="00DD2E62">
        <w:rPr>
          <w:rFonts w:asciiTheme="minorBidi" w:hAnsiTheme="minorBidi" w:cstheme="minorBidi"/>
          <w:lang w:bidi="he-IL"/>
        </w:rPr>
        <w:t xml:space="preserve"> – “did all that the Lord commanded Moshe” (38:22).</w:t>
      </w:r>
    </w:p>
    <w:p w14:paraId="78F0E6C1" w14:textId="77777777" w:rsidR="00BB0534" w:rsidRPr="00DD2E62" w:rsidRDefault="00BB0534" w:rsidP="00DD2E62">
      <w:pPr>
        <w:jc w:val="both"/>
        <w:rPr>
          <w:rFonts w:asciiTheme="minorBidi" w:hAnsiTheme="minorBidi" w:cstheme="minorBidi"/>
          <w:lang w:bidi="he-IL"/>
        </w:rPr>
      </w:pPr>
    </w:p>
    <w:p w14:paraId="4795D218" w14:textId="4CD16DA7" w:rsidR="00DD2E62" w:rsidRDefault="00DD2E62" w:rsidP="00DD2E62">
      <w:pPr>
        <w:jc w:val="both"/>
        <w:rPr>
          <w:rFonts w:asciiTheme="minorBidi" w:hAnsiTheme="minorBidi" w:cstheme="minorBidi"/>
          <w:lang w:bidi="he-IL"/>
        </w:rPr>
      </w:pPr>
      <w:r w:rsidRPr="00DD2E62">
        <w:rPr>
          <w:rFonts w:asciiTheme="minorBidi" w:hAnsiTheme="minorBidi" w:cstheme="minorBidi"/>
          <w:lang w:bidi="he-IL"/>
        </w:rPr>
        <w:tab/>
        <w:t>The Alter of Kelm (</w:t>
      </w:r>
      <w:r w:rsidRPr="00DD2E62">
        <w:rPr>
          <w:rFonts w:asciiTheme="minorBidi" w:hAnsiTheme="minorBidi" w:cstheme="minorBidi"/>
          <w:i/>
          <w:iCs/>
          <w:lang w:bidi="he-IL"/>
        </w:rPr>
        <w:t>Or Rashaz</w:t>
      </w:r>
      <w:r w:rsidRPr="00DD2E62">
        <w:rPr>
          <w:rFonts w:asciiTheme="minorBidi" w:hAnsiTheme="minorBidi" w:cstheme="minorBidi"/>
          <w:lang w:bidi="he-IL"/>
        </w:rPr>
        <w:t xml:space="preserve">) suggests explaining the intent of this verse in light of the Gemara’s comment in Masekhet Berakhot (55a) lauding </w:t>
      </w:r>
      <w:r w:rsidRPr="00DD2E62">
        <w:rPr>
          <w:rFonts w:asciiTheme="minorBidi" w:hAnsiTheme="minorBidi" w:cstheme="minorBidi"/>
          <w:lang w:bidi="he-IL"/>
        </w:rPr>
        <w:lastRenderedPageBreak/>
        <w:t xml:space="preserve">Betzalel’s exceptional brilliance: “Betzalel knew how to combine the letters with which heaven and earth were created.”  Betzalel was endowed with special wisdom, </w:t>
      </w:r>
      <w:proofErr w:type="gramStart"/>
      <w:r w:rsidRPr="00DD2E62">
        <w:rPr>
          <w:rFonts w:asciiTheme="minorBidi" w:hAnsiTheme="minorBidi" w:cstheme="minorBidi"/>
          <w:lang w:bidi="he-IL"/>
        </w:rPr>
        <w:t>insight</w:t>
      </w:r>
      <w:proofErr w:type="gramEnd"/>
      <w:r w:rsidRPr="00DD2E62">
        <w:rPr>
          <w:rFonts w:asciiTheme="minorBidi" w:hAnsiTheme="minorBidi" w:cstheme="minorBidi"/>
          <w:lang w:bidi="he-IL"/>
        </w:rPr>
        <w:t xml:space="preserve"> and intuition, which made him the most suitable choice to serve as the chief artisan for the construction of the </w:t>
      </w:r>
      <w:r w:rsidRPr="00DD2E62">
        <w:rPr>
          <w:rFonts w:asciiTheme="minorBidi" w:hAnsiTheme="minorBidi" w:cstheme="minorBidi"/>
          <w:i/>
          <w:iCs/>
          <w:lang w:bidi="he-IL"/>
        </w:rPr>
        <w:t>Mishkan</w:t>
      </w:r>
      <w:r w:rsidR="008732B0">
        <w:rPr>
          <w:rFonts w:asciiTheme="minorBidi" w:hAnsiTheme="minorBidi" w:cstheme="minorBidi"/>
          <w:lang w:bidi="he-IL"/>
        </w:rPr>
        <w:t xml:space="preserve">. </w:t>
      </w:r>
      <w:r w:rsidRPr="00DD2E62">
        <w:rPr>
          <w:rFonts w:asciiTheme="minorBidi" w:hAnsiTheme="minorBidi" w:cstheme="minorBidi"/>
          <w:lang w:bidi="he-IL"/>
        </w:rPr>
        <w:t>The Alter explained that in other contexts, we might expect an individual of such intellectual greatness to insist upon following his own ideas and intuition</w:t>
      </w:r>
      <w:r w:rsidR="008732B0">
        <w:rPr>
          <w:rFonts w:asciiTheme="minorBidi" w:hAnsiTheme="minorBidi" w:cstheme="minorBidi"/>
          <w:lang w:bidi="he-IL"/>
        </w:rPr>
        <w:t xml:space="preserve">. </w:t>
      </w:r>
      <w:r w:rsidRPr="00DD2E62">
        <w:rPr>
          <w:rFonts w:asciiTheme="minorBidi" w:hAnsiTheme="minorBidi" w:cstheme="minorBidi"/>
          <w:lang w:bidi="he-IL"/>
        </w:rPr>
        <w:t>He is likely to assume that he knows better than everyone else, including his superiors</w:t>
      </w:r>
      <w:r w:rsidR="008732B0">
        <w:rPr>
          <w:rFonts w:asciiTheme="minorBidi" w:hAnsiTheme="minorBidi" w:cstheme="minorBidi"/>
          <w:lang w:bidi="he-IL"/>
        </w:rPr>
        <w:t xml:space="preserve">. </w:t>
      </w:r>
      <w:r w:rsidRPr="00DD2E62">
        <w:rPr>
          <w:rFonts w:asciiTheme="minorBidi" w:hAnsiTheme="minorBidi" w:cstheme="minorBidi"/>
          <w:lang w:bidi="he-IL"/>
        </w:rPr>
        <w:t>But when it comes to the service of God, we are to humbly submit to God’s authority, and fulfill his will as communicated to us through tradition</w:t>
      </w:r>
      <w:r w:rsidR="008732B0">
        <w:rPr>
          <w:rFonts w:asciiTheme="minorBidi" w:hAnsiTheme="minorBidi" w:cstheme="minorBidi"/>
          <w:lang w:bidi="he-IL"/>
        </w:rPr>
        <w:t xml:space="preserve">. </w:t>
      </w:r>
      <w:r w:rsidRPr="00DD2E62">
        <w:rPr>
          <w:rFonts w:asciiTheme="minorBidi" w:hAnsiTheme="minorBidi" w:cstheme="minorBidi"/>
          <w:lang w:bidi="he-IL"/>
        </w:rPr>
        <w:t xml:space="preserve">And </w:t>
      </w:r>
      <w:proofErr w:type="gramStart"/>
      <w:r w:rsidRPr="00DD2E62">
        <w:rPr>
          <w:rFonts w:asciiTheme="minorBidi" w:hAnsiTheme="minorBidi" w:cstheme="minorBidi"/>
          <w:lang w:bidi="he-IL"/>
        </w:rPr>
        <w:t>thus</w:t>
      </w:r>
      <w:proofErr w:type="gramEnd"/>
      <w:r w:rsidRPr="00DD2E62">
        <w:rPr>
          <w:rFonts w:asciiTheme="minorBidi" w:hAnsiTheme="minorBidi" w:cstheme="minorBidi"/>
          <w:lang w:bidi="he-IL"/>
        </w:rPr>
        <w:t xml:space="preserve"> the Torah emphasizes that Betzalel “did all that the Lord commanded Moshe” – following precisely the instructions conveyed to him by Moshe</w:t>
      </w:r>
      <w:r w:rsidR="008732B0">
        <w:rPr>
          <w:rFonts w:asciiTheme="minorBidi" w:hAnsiTheme="minorBidi" w:cstheme="minorBidi"/>
          <w:lang w:bidi="he-IL"/>
        </w:rPr>
        <w:t xml:space="preserve">. </w:t>
      </w:r>
      <w:r w:rsidRPr="00DD2E62">
        <w:rPr>
          <w:rFonts w:asciiTheme="minorBidi" w:hAnsiTheme="minorBidi" w:cstheme="minorBidi"/>
          <w:lang w:bidi="he-IL"/>
        </w:rPr>
        <w:t>He did not regard his intuition as more compelling or more authoritative than the directives he received</w:t>
      </w:r>
      <w:r w:rsidR="008732B0">
        <w:rPr>
          <w:rFonts w:asciiTheme="minorBidi" w:hAnsiTheme="minorBidi" w:cstheme="minorBidi"/>
          <w:lang w:bidi="he-IL"/>
        </w:rPr>
        <w:t xml:space="preserve">. </w:t>
      </w:r>
      <w:r w:rsidRPr="00DD2E62">
        <w:rPr>
          <w:rFonts w:asciiTheme="minorBidi" w:hAnsiTheme="minorBidi" w:cstheme="minorBidi"/>
          <w:lang w:bidi="he-IL"/>
        </w:rPr>
        <w:t xml:space="preserve">Even though he possessed the knowledge “to combine the letters with which heaven and earth were created,” and thus certainly had the knowledge to construct a sanctuary for God, nevertheless, he approached his task with humility and submission, and strictly adhered to each and every instruction he </w:t>
      </w:r>
      <w:proofErr w:type="gramStart"/>
      <w:r w:rsidRPr="00DD2E62">
        <w:rPr>
          <w:rFonts w:asciiTheme="minorBidi" w:hAnsiTheme="minorBidi" w:cstheme="minorBidi"/>
          <w:lang w:bidi="he-IL"/>
        </w:rPr>
        <w:t>was given</w:t>
      </w:r>
      <w:proofErr w:type="gramEnd"/>
      <w:r w:rsidRPr="00DD2E62">
        <w:rPr>
          <w:rFonts w:asciiTheme="minorBidi" w:hAnsiTheme="minorBidi" w:cstheme="minorBidi"/>
          <w:lang w:bidi="he-IL"/>
        </w:rPr>
        <w:t>.</w:t>
      </w:r>
    </w:p>
    <w:p w14:paraId="19687D1B" w14:textId="77777777" w:rsidR="00BB0534" w:rsidRPr="00DD2E62" w:rsidRDefault="00BB0534" w:rsidP="00DD2E62">
      <w:pPr>
        <w:jc w:val="both"/>
        <w:rPr>
          <w:rFonts w:asciiTheme="minorBidi" w:hAnsiTheme="minorBidi" w:cstheme="minorBidi"/>
          <w:lang w:bidi="he-IL"/>
        </w:rPr>
      </w:pPr>
    </w:p>
    <w:p w14:paraId="59A9BF07" w14:textId="3CD31AC5" w:rsidR="00DD2E62" w:rsidRPr="00DD2E62" w:rsidRDefault="00DD2E62" w:rsidP="00DD2E62">
      <w:pPr>
        <w:jc w:val="both"/>
        <w:rPr>
          <w:rFonts w:asciiTheme="minorBidi" w:hAnsiTheme="minorBidi" w:cstheme="minorBidi"/>
          <w:lang w:bidi="he-IL"/>
        </w:rPr>
      </w:pPr>
      <w:r w:rsidRPr="00DD2E62">
        <w:rPr>
          <w:rFonts w:asciiTheme="minorBidi" w:hAnsiTheme="minorBidi" w:cstheme="minorBidi"/>
          <w:lang w:bidi="he-IL"/>
        </w:rPr>
        <w:tab/>
        <w:t xml:space="preserve">At times we might think that we can determine through intuition and instinct how to “build the </w:t>
      </w:r>
      <w:r w:rsidRPr="00DD2E62">
        <w:rPr>
          <w:rFonts w:asciiTheme="minorBidi" w:hAnsiTheme="minorBidi" w:cstheme="minorBidi"/>
          <w:i/>
          <w:iCs/>
          <w:lang w:bidi="he-IL"/>
        </w:rPr>
        <w:t>Mishkan</w:t>
      </w:r>
      <w:r w:rsidRPr="00DD2E62">
        <w:rPr>
          <w:rFonts w:asciiTheme="minorBidi" w:hAnsiTheme="minorBidi" w:cstheme="minorBidi"/>
          <w:lang w:bidi="he-IL"/>
        </w:rPr>
        <w:t>,” how to bring God into our lives and serve Him</w:t>
      </w:r>
      <w:r w:rsidR="008732B0">
        <w:rPr>
          <w:rFonts w:asciiTheme="minorBidi" w:hAnsiTheme="minorBidi" w:cstheme="minorBidi"/>
          <w:lang w:bidi="he-IL"/>
        </w:rPr>
        <w:t xml:space="preserve">. </w:t>
      </w:r>
      <w:r w:rsidRPr="00DD2E62">
        <w:rPr>
          <w:rFonts w:asciiTheme="minorBidi" w:hAnsiTheme="minorBidi" w:cstheme="minorBidi"/>
          <w:lang w:bidi="he-IL"/>
        </w:rPr>
        <w:t>Sometimes our feelings and emotions, or our subjective, individual perception, lead us to think we can decide on our own what God wants us to do and what He does not want us to do</w:t>
      </w:r>
      <w:r w:rsidR="008732B0">
        <w:rPr>
          <w:rFonts w:asciiTheme="minorBidi" w:hAnsiTheme="minorBidi" w:cstheme="minorBidi"/>
          <w:lang w:bidi="he-IL"/>
        </w:rPr>
        <w:t xml:space="preserve">. </w:t>
      </w:r>
      <w:r w:rsidRPr="00DD2E62">
        <w:rPr>
          <w:rFonts w:asciiTheme="minorBidi" w:hAnsiTheme="minorBidi" w:cstheme="minorBidi"/>
          <w:lang w:bidi="he-IL"/>
        </w:rPr>
        <w:t xml:space="preserve">On </w:t>
      </w:r>
      <w:proofErr w:type="gramStart"/>
      <w:r w:rsidRPr="00DD2E62">
        <w:rPr>
          <w:rFonts w:asciiTheme="minorBidi" w:hAnsiTheme="minorBidi" w:cstheme="minorBidi"/>
          <w:lang w:bidi="he-IL"/>
        </w:rPr>
        <w:t>numerous</w:t>
      </w:r>
      <w:proofErr w:type="gramEnd"/>
      <w:r w:rsidRPr="00DD2E62">
        <w:rPr>
          <w:rFonts w:asciiTheme="minorBidi" w:hAnsiTheme="minorBidi" w:cstheme="minorBidi"/>
          <w:lang w:bidi="he-IL"/>
        </w:rPr>
        <w:t xml:space="preserve"> occasions throughout Parashat Pekudei, the Torah emphasizes that Betzalel and his fellow artisans constructed the </w:t>
      </w:r>
      <w:r w:rsidRPr="00DD2E62">
        <w:rPr>
          <w:rFonts w:asciiTheme="minorBidi" w:hAnsiTheme="minorBidi" w:cstheme="minorBidi"/>
          <w:i/>
          <w:iCs/>
          <w:lang w:bidi="he-IL"/>
        </w:rPr>
        <w:t>Mishkan</w:t>
      </w:r>
      <w:r w:rsidRPr="00DD2E62">
        <w:rPr>
          <w:rFonts w:asciiTheme="minorBidi" w:hAnsiTheme="minorBidi" w:cstheme="minorBidi"/>
          <w:lang w:bidi="he-IL"/>
        </w:rPr>
        <w:t xml:space="preserve"> and its furnishings “as the Lord commanded Moshe,” strictly following the directives they received</w:t>
      </w:r>
      <w:r w:rsidR="008732B0">
        <w:rPr>
          <w:rFonts w:asciiTheme="minorBidi" w:hAnsiTheme="minorBidi" w:cstheme="minorBidi"/>
          <w:lang w:bidi="he-IL"/>
        </w:rPr>
        <w:t xml:space="preserve">. </w:t>
      </w:r>
      <w:r w:rsidRPr="00DD2E62">
        <w:rPr>
          <w:rFonts w:asciiTheme="minorBidi" w:hAnsiTheme="minorBidi" w:cstheme="minorBidi"/>
          <w:lang w:bidi="he-IL"/>
        </w:rPr>
        <w:t>We cannot bring the divine presence into our lives without submitting to God’s authority and following His commands</w:t>
      </w:r>
      <w:r w:rsidR="008732B0">
        <w:rPr>
          <w:rFonts w:asciiTheme="minorBidi" w:hAnsiTheme="minorBidi" w:cstheme="minorBidi"/>
          <w:lang w:bidi="he-IL"/>
        </w:rPr>
        <w:t xml:space="preserve">. </w:t>
      </w:r>
      <w:r w:rsidRPr="00DD2E62">
        <w:rPr>
          <w:rFonts w:asciiTheme="minorBidi" w:hAnsiTheme="minorBidi" w:cstheme="minorBidi"/>
          <w:lang w:bidi="he-IL"/>
        </w:rPr>
        <w:t xml:space="preserve">Our lifelong effort to “build the </w:t>
      </w:r>
      <w:r w:rsidRPr="00DD2E62">
        <w:rPr>
          <w:rFonts w:asciiTheme="minorBidi" w:hAnsiTheme="minorBidi" w:cstheme="minorBidi"/>
          <w:i/>
          <w:iCs/>
          <w:lang w:bidi="he-IL"/>
        </w:rPr>
        <w:t>Mishkan</w:t>
      </w:r>
      <w:r w:rsidRPr="00DD2E62">
        <w:rPr>
          <w:rFonts w:asciiTheme="minorBidi" w:hAnsiTheme="minorBidi" w:cstheme="minorBidi"/>
          <w:lang w:bidi="he-IL"/>
        </w:rPr>
        <w:t>,” to live in the service of the Almighty, must be undertaken “as the Lord commanded Moshe,” and not on the basis of our intuitive, subjective sense of what He wants.</w:t>
      </w:r>
    </w:p>
    <w:p w14:paraId="6012675A" w14:textId="77777777" w:rsidR="00DD2E62" w:rsidRPr="00DD2E62" w:rsidRDefault="00DD2E62" w:rsidP="00DD2E62">
      <w:pPr>
        <w:jc w:val="both"/>
        <w:rPr>
          <w:rFonts w:asciiTheme="minorBidi" w:hAnsiTheme="minorBidi" w:cstheme="minorBidi"/>
          <w:lang w:bidi="he-IL"/>
        </w:rPr>
      </w:pPr>
    </w:p>
    <w:p w14:paraId="06ECF439" w14:textId="58943BB1" w:rsidR="00DD2E62" w:rsidRDefault="00DD2E62" w:rsidP="00D34FEB">
      <w:pPr>
        <w:jc w:val="both"/>
        <w:rPr>
          <w:rFonts w:asciiTheme="minorBidi" w:hAnsiTheme="minorBidi" w:cstheme="minorBidi"/>
          <w:lang w:bidi="he-IL"/>
        </w:rPr>
      </w:pPr>
      <w:r w:rsidRPr="00D34FEB">
        <w:rPr>
          <w:rFonts w:asciiTheme="minorBidi" w:hAnsiTheme="minorBidi" w:cstheme="minorBidi"/>
          <w:lang w:bidi="he-IL"/>
        </w:rPr>
        <w:t>Friday</w:t>
      </w:r>
    </w:p>
    <w:p w14:paraId="49C2C8B2" w14:textId="77777777" w:rsidR="00BB0534" w:rsidRPr="00D34FEB" w:rsidRDefault="00BB0534" w:rsidP="00D34FEB">
      <w:pPr>
        <w:jc w:val="both"/>
        <w:rPr>
          <w:rFonts w:asciiTheme="minorBidi" w:hAnsiTheme="minorBidi" w:cstheme="minorBidi"/>
          <w:rtl/>
          <w:lang w:bidi="he-IL"/>
        </w:rPr>
      </w:pPr>
    </w:p>
    <w:p w14:paraId="661E3473" w14:textId="509A34DF" w:rsidR="00D34FEB" w:rsidRDefault="00D34FEB" w:rsidP="00D34FEB">
      <w:pPr>
        <w:jc w:val="both"/>
        <w:rPr>
          <w:rFonts w:asciiTheme="minorBidi" w:hAnsiTheme="minorBidi" w:cstheme="minorBidi"/>
          <w:iCs/>
          <w:lang w:bidi="he-IL"/>
        </w:rPr>
      </w:pPr>
      <w:r w:rsidRPr="00D34FEB">
        <w:rPr>
          <w:rFonts w:asciiTheme="minorBidi" w:hAnsiTheme="minorBidi" w:cstheme="minorBidi"/>
          <w:lang w:bidi="he-IL"/>
        </w:rPr>
        <w:tab/>
        <w:t xml:space="preserve">The opening verse of Parashat Pekudei introduces the accounting of the precious metals donated toward the construction of the </w:t>
      </w:r>
      <w:r w:rsidRPr="00D34FEB">
        <w:rPr>
          <w:rFonts w:asciiTheme="minorBidi" w:hAnsiTheme="minorBidi" w:cstheme="minorBidi"/>
          <w:i/>
          <w:iCs/>
          <w:lang w:bidi="he-IL"/>
        </w:rPr>
        <w:t>Mishkan</w:t>
      </w:r>
      <w:r w:rsidRPr="00D34FEB">
        <w:rPr>
          <w:rFonts w:asciiTheme="minorBidi" w:hAnsiTheme="minorBidi" w:cstheme="minorBidi"/>
          <w:lang w:bidi="he-IL"/>
        </w:rPr>
        <w:t xml:space="preserve">, and it refers to the </w:t>
      </w:r>
      <w:r w:rsidRPr="00D34FEB">
        <w:rPr>
          <w:rFonts w:asciiTheme="minorBidi" w:hAnsiTheme="minorBidi" w:cstheme="minorBidi"/>
          <w:i/>
          <w:iCs/>
          <w:lang w:bidi="he-IL"/>
        </w:rPr>
        <w:t>Mishkan</w:t>
      </w:r>
      <w:r w:rsidRPr="00D34FEB">
        <w:rPr>
          <w:rFonts w:asciiTheme="minorBidi" w:hAnsiTheme="minorBidi" w:cstheme="minorBidi"/>
          <w:lang w:bidi="he-IL"/>
        </w:rPr>
        <w:t xml:space="preserve"> in this context as “</w:t>
      </w:r>
      <w:r w:rsidRPr="00D34FEB">
        <w:rPr>
          <w:rFonts w:asciiTheme="minorBidi" w:hAnsiTheme="minorBidi" w:cstheme="minorBidi"/>
          <w:i/>
          <w:iCs/>
          <w:lang w:bidi="he-IL"/>
        </w:rPr>
        <w:t>ha-Mishkan</w:t>
      </w:r>
      <w:r w:rsidRPr="00D34FEB">
        <w:rPr>
          <w:rFonts w:asciiTheme="minorBidi" w:hAnsiTheme="minorBidi" w:cstheme="minorBidi"/>
          <w:iCs/>
          <w:lang w:bidi="he-IL"/>
        </w:rPr>
        <w:t xml:space="preserve">, </w:t>
      </w:r>
      <w:r w:rsidRPr="00D34FEB">
        <w:rPr>
          <w:rFonts w:asciiTheme="minorBidi" w:hAnsiTheme="minorBidi" w:cstheme="minorBidi"/>
          <w:i/>
          <w:lang w:bidi="he-IL"/>
        </w:rPr>
        <w:t>Mishkan ha-eidut</w:t>
      </w:r>
      <w:r w:rsidRPr="00D34FEB">
        <w:rPr>
          <w:rFonts w:asciiTheme="minorBidi" w:hAnsiTheme="minorBidi" w:cstheme="minorBidi"/>
          <w:iCs/>
          <w:lang w:bidi="he-IL"/>
        </w:rPr>
        <w:t>” (“the Tabernacle, the Tabernacle of testimony”)</w:t>
      </w:r>
      <w:r w:rsidR="008732B0">
        <w:rPr>
          <w:rFonts w:asciiTheme="minorBidi" w:hAnsiTheme="minorBidi" w:cstheme="minorBidi"/>
          <w:iCs/>
          <w:lang w:bidi="he-IL"/>
        </w:rPr>
        <w:t xml:space="preserve">. </w:t>
      </w:r>
    </w:p>
    <w:p w14:paraId="46EB318B" w14:textId="77777777" w:rsidR="00BB0534" w:rsidRPr="00D34FEB" w:rsidRDefault="00BB0534" w:rsidP="00D34FEB">
      <w:pPr>
        <w:jc w:val="both"/>
        <w:rPr>
          <w:rFonts w:asciiTheme="minorBidi" w:hAnsiTheme="minorBidi" w:cstheme="minorBidi"/>
          <w:iCs/>
          <w:lang w:bidi="he-IL"/>
        </w:rPr>
      </w:pPr>
    </w:p>
    <w:p w14:paraId="2FCF0CA6" w14:textId="47D875DD" w:rsidR="00D34FEB" w:rsidRDefault="00D34FEB" w:rsidP="00D34FEB">
      <w:pPr>
        <w:ind w:firstLine="720"/>
        <w:jc w:val="both"/>
        <w:rPr>
          <w:rFonts w:asciiTheme="minorBidi" w:hAnsiTheme="minorBidi" w:cstheme="minorBidi"/>
          <w:iCs/>
          <w:lang w:bidi="he-IL"/>
        </w:rPr>
      </w:pPr>
      <w:r w:rsidRPr="00D34FEB">
        <w:rPr>
          <w:rFonts w:asciiTheme="minorBidi" w:hAnsiTheme="minorBidi" w:cstheme="minorBidi"/>
          <w:iCs/>
          <w:lang w:bidi="he-IL"/>
        </w:rPr>
        <w:t xml:space="preserve">Rashi, based on the </w:t>
      </w:r>
      <w:r w:rsidRPr="00D34FEB">
        <w:rPr>
          <w:rFonts w:asciiTheme="minorBidi" w:hAnsiTheme="minorBidi" w:cstheme="minorBidi"/>
          <w:i/>
          <w:lang w:bidi="he-IL"/>
        </w:rPr>
        <w:t>Midrash Tanchuma</w:t>
      </w:r>
      <w:r w:rsidRPr="00D34FEB">
        <w:rPr>
          <w:rFonts w:asciiTheme="minorBidi" w:hAnsiTheme="minorBidi" w:cstheme="minorBidi"/>
          <w:iCs/>
          <w:lang w:bidi="he-IL"/>
        </w:rPr>
        <w:t>, sees in the repetition of the word “</w:t>
      </w:r>
      <w:r w:rsidRPr="00D34FEB">
        <w:rPr>
          <w:rFonts w:asciiTheme="minorBidi" w:hAnsiTheme="minorBidi" w:cstheme="minorBidi"/>
          <w:i/>
          <w:lang w:bidi="he-IL"/>
        </w:rPr>
        <w:t>Mishkan</w:t>
      </w:r>
      <w:r w:rsidRPr="00D34FEB">
        <w:rPr>
          <w:rFonts w:asciiTheme="minorBidi" w:hAnsiTheme="minorBidi" w:cstheme="minorBidi"/>
          <w:iCs/>
          <w:lang w:bidi="he-IL"/>
        </w:rPr>
        <w:t>” an allusion to the destruction of the two Temples in Jerusalem</w:t>
      </w:r>
      <w:r w:rsidR="008732B0">
        <w:rPr>
          <w:rFonts w:asciiTheme="minorBidi" w:hAnsiTheme="minorBidi" w:cstheme="minorBidi"/>
          <w:iCs/>
          <w:lang w:bidi="he-IL"/>
        </w:rPr>
        <w:t xml:space="preserve">. </w:t>
      </w:r>
      <w:r w:rsidRPr="00D34FEB">
        <w:rPr>
          <w:rFonts w:asciiTheme="minorBidi" w:hAnsiTheme="minorBidi" w:cstheme="minorBidi"/>
          <w:iCs/>
          <w:lang w:bidi="he-IL"/>
        </w:rPr>
        <w:t xml:space="preserve">He writes that the Torah here makes a veiled reference to the </w:t>
      </w:r>
      <w:r w:rsidRPr="00D34FEB">
        <w:rPr>
          <w:rFonts w:asciiTheme="minorBidi" w:hAnsiTheme="minorBidi" w:cstheme="minorBidi"/>
          <w:i/>
          <w:lang w:bidi="he-IL"/>
        </w:rPr>
        <w:t>Beit Ha-mikdash</w:t>
      </w:r>
      <w:r w:rsidRPr="00D34FEB">
        <w:rPr>
          <w:rFonts w:asciiTheme="minorBidi" w:hAnsiTheme="minorBidi" w:cstheme="minorBidi"/>
          <w:iCs/>
          <w:lang w:bidi="he-IL"/>
        </w:rPr>
        <w:t xml:space="preserve"> “</w:t>
      </w:r>
      <w:r w:rsidRPr="00D34FEB">
        <w:rPr>
          <w:rFonts w:asciiTheme="minorBidi" w:hAnsiTheme="minorBidi" w:cstheme="minorBidi"/>
          <w:i/>
          <w:lang w:bidi="he-IL"/>
        </w:rPr>
        <w:t>she-nitmashkein bi-shnei churbanin</w:t>
      </w:r>
      <w:r w:rsidRPr="00D34FEB">
        <w:rPr>
          <w:rFonts w:asciiTheme="minorBidi" w:hAnsiTheme="minorBidi" w:cstheme="minorBidi"/>
          <w:iCs/>
          <w:lang w:bidi="he-IL"/>
        </w:rPr>
        <w:t>” – “which was ‘mortgaged’ through two destructions.”  The word “</w:t>
      </w:r>
      <w:r w:rsidRPr="00D34FEB">
        <w:rPr>
          <w:rFonts w:asciiTheme="minorBidi" w:hAnsiTheme="minorBidi" w:cstheme="minorBidi"/>
          <w:i/>
          <w:lang w:bidi="he-IL"/>
        </w:rPr>
        <w:t>Mishkan</w:t>
      </w:r>
      <w:r w:rsidRPr="00D34FEB">
        <w:rPr>
          <w:rFonts w:asciiTheme="minorBidi" w:hAnsiTheme="minorBidi" w:cstheme="minorBidi"/>
          <w:iCs/>
          <w:lang w:bidi="he-IL"/>
        </w:rPr>
        <w:t xml:space="preserve">” can </w:t>
      </w:r>
      <w:proofErr w:type="gramStart"/>
      <w:r w:rsidRPr="00D34FEB">
        <w:rPr>
          <w:rFonts w:asciiTheme="minorBidi" w:hAnsiTheme="minorBidi" w:cstheme="minorBidi"/>
          <w:iCs/>
          <w:lang w:bidi="he-IL"/>
        </w:rPr>
        <w:t>be understood</w:t>
      </w:r>
      <w:proofErr w:type="gramEnd"/>
      <w:r w:rsidRPr="00D34FEB">
        <w:rPr>
          <w:rFonts w:asciiTheme="minorBidi" w:hAnsiTheme="minorBidi" w:cstheme="minorBidi"/>
          <w:iCs/>
          <w:lang w:bidi="he-IL"/>
        </w:rPr>
        <w:t xml:space="preserve"> as related to the word “</w:t>
      </w:r>
      <w:r w:rsidRPr="00D34FEB">
        <w:rPr>
          <w:rFonts w:asciiTheme="minorBidi" w:hAnsiTheme="minorBidi" w:cstheme="minorBidi"/>
          <w:i/>
          <w:lang w:bidi="he-IL"/>
        </w:rPr>
        <w:t>mashkon</w:t>
      </w:r>
      <w:r w:rsidRPr="00D34FEB">
        <w:rPr>
          <w:rFonts w:asciiTheme="minorBidi" w:hAnsiTheme="minorBidi" w:cstheme="minorBidi"/>
          <w:iCs/>
          <w:lang w:bidi="he-IL"/>
        </w:rPr>
        <w:t xml:space="preserve">” – “collateral.”  Thus, the two instances of this word here allude to the two occasions when the </w:t>
      </w:r>
      <w:r w:rsidRPr="00D34FEB">
        <w:rPr>
          <w:rFonts w:asciiTheme="minorBidi" w:hAnsiTheme="minorBidi" w:cstheme="minorBidi"/>
          <w:i/>
          <w:lang w:bidi="he-IL"/>
        </w:rPr>
        <w:t>Beit Ha-mikdash</w:t>
      </w:r>
      <w:r w:rsidRPr="00D34FEB">
        <w:rPr>
          <w:rFonts w:asciiTheme="minorBidi" w:hAnsiTheme="minorBidi" w:cstheme="minorBidi"/>
          <w:iCs/>
          <w:lang w:bidi="he-IL"/>
        </w:rPr>
        <w:t xml:space="preserve"> was “mortgaged,” taken by God as “collateral” for the “debt” owed by </w:t>
      </w:r>
      <w:r w:rsidRPr="00D34FEB">
        <w:rPr>
          <w:rFonts w:asciiTheme="minorBidi" w:hAnsiTheme="minorBidi" w:cstheme="minorBidi"/>
          <w:i/>
          <w:lang w:bidi="he-IL"/>
        </w:rPr>
        <w:t>Benei Yisrael</w:t>
      </w:r>
      <w:r w:rsidRPr="00D34FEB">
        <w:rPr>
          <w:rFonts w:asciiTheme="minorBidi" w:hAnsiTheme="minorBidi" w:cstheme="minorBidi"/>
          <w:iCs/>
          <w:lang w:bidi="he-IL"/>
        </w:rPr>
        <w:t xml:space="preserve"> on account of their misdeeds.</w:t>
      </w:r>
    </w:p>
    <w:p w14:paraId="562E8D5B" w14:textId="77777777" w:rsidR="00BB0534" w:rsidRPr="00D34FEB" w:rsidRDefault="00BB0534" w:rsidP="00D34FEB">
      <w:pPr>
        <w:ind w:firstLine="720"/>
        <w:jc w:val="both"/>
        <w:rPr>
          <w:rFonts w:asciiTheme="minorBidi" w:hAnsiTheme="minorBidi" w:cstheme="minorBidi"/>
          <w:iCs/>
          <w:lang w:bidi="he-IL"/>
        </w:rPr>
      </w:pPr>
    </w:p>
    <w:p w14:paraId="35251339" w14:textId="52F1AF61" w:rsidR="00D34FEB" w:rsidRDefault="00D34FEB" w:rsidP="00D34FEB">
      <w:pPr>
        <w:jc w:val="both"/>
        <w:rPr>
          <w:rFonts w:asciiTheme="minorBidi" w:hAnsiTheme="minorBidi" w:cstheme="minorBidi"/>
          <w:iCs/>
          <w:lang w:bidi="he-IL"/>
        </w:rPr>
      </w:pPr>
      <w:r w:rsidRPr="00D34FEB">
        <w:rPr>
          <w:rFonts w:asciiTheme="minorBidi" w:hAnsiTheme="minorBidi" w:cstheme="minorBidi"/>
          <w:iCs/>
          <w:lang w:bidi="he-IL"/>
        </w:rPr>
        <w:tab/>
      </w:r>
      <w:proofErr w:type="gramStart"/>
      <w:r w:rsidRPr="00D34FEB">
        <w:rPr>
          <w:rFonts w:asciiTheme="minorBidi" w:hAnsiTheme="minorBidi" w:cstheme="minorBidi"/>
          <w:iCs/>
          <w:lang w:bidi="he-IL"/>
        </w:rPr>
        <w:t>Many</w:t>
      </w:r>
      <w:proofErr w:type="gramEnd"/>
      <w:r w:rsidRPr="00D34FEB">
        <w:rPr>
          <w:rFonts w:asciiTheme="minorBidi" w:hAnsiTheme="minorBidi" w:cstheme="minorBidi"/>
          <w:iCs/>
          <w:lang w:bidi="he-IL"/>
        </w:rPr>
        <w:t xml:space="preserve"> different approaches have been taken to explain how the destruction of the </w:t>
      </w:r>
      <w:r w:rsidRPr="00D34FEB">
        <w:rPr>
          <w:rFonts w:asciiTheme="minorBidi" w:hAnsiTheme="minorBidi" w:cstheme="minorBidi"/>
          <w:i/>
          <w:lang w:bidi="he-IL"/>
        </w:rPr>
        <w:t>Beit Ha-mikdash</w:t>
      </w:r>
      <w:r w:rsidRPr="00D34FEB">
        <w:rPr>
          <w:rFonts w:asciiTheme="minorBidi" w:hAnsiTheme="minorBidi" w:cstheme="minorBidi"/>
          <w:iCs/>
          <w:lang w:bidi="he-IL"/>
        </w:rPr>
        <w:t xml:space="preserve"> can be seen as a “collateral” payment for our “debt” to God</w:t>
      </w:r>
      <w:r w:rsidR="008732B0">
        <w:rPr>
          <w:rFonts w:asciiTheme="minorBidi" w:hAnsiTheme="minorBidi" w:cstheme="minorBidi"/>
          <w:iCs/>
          <w:lang w:bidi="he-IL"/>
        </w:rPr>
        <w:t xml:space="preserve">. </w:t>
      </w:r>
      <w:r w:rsidRPr="00D34FEB">
        <w:rPr>
          <w:rFonts w:asciiTheme="minorBidi" w:hAnsiTheme="minorBidi" w:cstheme="minorBidi"/>
          <w:iCs/>
          <w:lang w:bidi="he-IL"/>
        </w:rPr>
        <w:t xml:space="preserve">Rav Zalman Sorotzkin, in </w:t>
      </w:r>
      <w:r w:rsidRPr="00D34FEB">
        <w:rPr>
          <w:rFonts w:asciiTheme="minorBidi" w:hAnsiTheme="minorBidi" w:cstheme="minorBidi"/>
          <w:i/>
          <w:lang w:bidi="he-IL"/>
        </w:rPr>
        <w:t>Oznayim La-Torah</w:t>
      </w:r>
      <w:r w:rsidRPr="00D34FEB">
        <w:rPr>
          <w:rFonts w:asciiTheme="minorBidi" w:hAnsiTheme="minorBidi" w:cstheme="minorBidi"/>
          <w:iCs/>
          <w:lang w:bidi="he-IL"/>
        </w:rPr>
        <w:t xml:space="preserve">, explains by </w:t>
      </w:r>
      <w:r w:rsidRPr="00D34FEB">
        <w:rPr>
          <w:rFonts w:asciiTheme="minorBidi" w:hAnsiTheme="minorBidi" w:cstheme="minorBidi"/>
          <w:iCs/>
          <w:lang w:bidi="he-IL"/>
        </w:rPr>
        <w:lastRenderedPageBreak/>
        <w:t xml:space="preserve">way of an analogy to a person who attained immense wealth and then came upon </w:t>
      </w:r>
      <w:proofErr w:type="gramStart"/>
      <w:r w:rsidRPr="00D34FEB">
        <w:rPr>
          <w:rFonts w:asciiTheme="minorBidi" w:hAnsiTheme="minorBidi" w:cstheme="minorBidi"/>
          <w:iCs/>
          <w:lang w:bidi="he-IL"/>
        </w:rPr>
        <w:t>hard times</w:t>
      </w:r>
      <w:proofErr w:type="gramEnd"/>
      <w:r w:rsidR="008732B0">
        <w:rPr>
          <w:rFonts w:asciiTheme="minorBidi" w:hAnsiTheme="minorBidi" w:cstheme="minorBidi"/>
          <w:iCs/>
          <w:lang w:bidi="he-IL"/>
        </w:rPr>
        <w:t xml:space="preserve">. </w:t>
      </w:r>
      <w:r w:rsidRPr="00D34FEB">
        <w:rPr>
          <w:rFonts w:asciiTheme="minorBidi" w:hAnsiTheme="minorBidi" w:cstheme="minorBidi"/>
          <w:iCs/>
          <w:lang w:bidi="he-IL"/>
        </w:rPr>
        <w:t>In need of cash, he has the option to either sell or mortgage assets</w:t>
      </w:r>
      <w:r w:rsidR="008732B0">
        <w:rPr>
          <w:rFonts w:asciiTheme="minorBidi" w:hAnsiTheme="minorBidi" w:cstheme="minorBidi"/>
          <w:iCs/>
          <w:lang w:bidi="he-IL"/>
        </w:rPr>
        <w:t xml:space="preserve">. </w:t>
      </w:r>
      <w:r w:rsidRPr="00D34FEB">
        <w:rPr>
          <w:rFonts w:asciiTheme="minorBidi" w:hAnsiTheme="minorBidi" w:cstheme="minorBidi"/>
          <w:iCs/>
          <w:lang w:bidi="he-IL"/>
        </w:rPr>
        <w:t>Confident that the tide will yet again turn in his favor, he decides to mortgage assets so he can then easily reclaim them later, after he builds his fortune anew</w:t>
      </w:r>
      <w:r w:rsidR="008732B0">
        <w:rPr>
          <w:rFonts w:asciiTheme="minorBidi" w:hAnsiTheme="minorBidi" w:cstheme="minorBidi"/>
          <w:iCs/>
          <w:lang w:bidi="he-IL"/>
        </w:rPr>
        <w:t xml:space="preserve">. </w:t>
      </w:r>
      <w:r w:rsidRPr="00D34FEB">
        <w:rPr>
          <w:rFonts w:asciiTheme="minorBidi" w:hAnsiTheme="minorBidi" w:cstheme="minorBidi"/>
          <w:iCs/>
          <w:lang w:bidi="he-IL"/>
        </w:rPr>
        <w:t>Rav Sorotzkin applies this mindset to spiritual “wealth,” as well</w:t>
      </w:r>
      <w:r w:rsidR="008732B0">
        <w:rPr>
          <w:rFonts w:asciiTheme="minorBidi" w:hAnsiTheme="minorBidi" w:cstheme="minorBidi"/>
          <w:iCs/>
          <w:lang w:bidi="he-IL"/>
        </w:rPr>
        <w:t xml:space="preserve">. </w:t>
      </w:r>
      <w:r w:rsidRPr="00D34FEB">
        <w:rPr>
          <w:rFonts w:asciiTheme="minorBidi" w:hAnsiTheme="minorBidi" w:cstheme="minorBidi"/>
          <w:iCs/>
          <w:lang w:bidi="he-IL"/>
        </w:rPr>
        <w:t xml:space="preserve">When we find ourselves in a state of spiritual decline, we are to remain confident in our ability to regain our “wealth.”  Our past successes should </w:t>
      </w:r>
      <w:proofErr w:type="gramStart"/>
      <w:r w:rsidRPr="00D34FEB">
        <w:rPr>
          <w:rFonts w:asciiTheme="minorBidi" w:hAnsiTheme="minorBidi" w:cstheme="minorBidi"/>
          <w:iCs/>
          <w:lang w:bidi="he-IL"/>
        </w:rPr>
        <w:t>be seen</w:t>
      </w:r>
      <w:proofErr w:type="gramEnd"/>
      <w:r w:rsidRPr="00D34FEB">
        <w:rPr>
          <w:rFonts w:asciiTheme="minorBidi" w:hAnsiTheme="minorBidi" w:cstheme="minorBidi"/>
          <w:iCs/>
          <w:lang w:bidi="he-IL"/>
        </w:rPr>
        <w:t xml:space="preserve"> as a goal towards which to strive, no matter how far we have fallen from that level of achievement</w:t>
      </w:r>
      <w:r w:rsidR="008732B0">
        <w:rPr>
          <w:rFonts w:asciiTheme="minorBidi" w:hAnsiTheme="minorBidi" w:cstheme="minorBidi"/>
          <w:iCs/>
          <w:lang w:bidi="he-IL"/>
        </w:rPr>
        <w:t xml:space="preserve">. </w:t>
      </w:r>
      <w:r w:rsidRPr="00D34FEB">
        <w:rPr>
          <w:rFonts w:asciiTheme="minorBidi" w:hAnsiTheme="minorBidi" w:cstheme="minorBidi"/>
          <w:iCs/>
          <w:lang w:bidi="he-IL"/>
        </w:rPr>
        <w:t xml:space="preserve">This, Rav Sorotzkin suggests, is the idea underlying the Midrash’s description of the </w:t>
      </w:r>
      <w:r w:rsidRPr="00D34FEB">
        <w:rPr>
          <w:rFonts w:asciiTheme="minorBidi" w:hAnsiTheme="minorBidi" w:cstheme="minorBidi"/>
          <w:i/>
          <w:lang w:bidi="he-IL"/>
        </w:rPr>
        <w:t>Beit Ha-mikdash</w:t>
      </w:r>
      <w:r w:rsidRPr="00D34FEB">
        <w:rPr>
          <w:rFonts w:asciiTheme="minorBidi" w:hAnsiTheme="minorBidi" w:cstheme="minorBidi"/>
          <w:iCs/>
          <w:lang w:bidi="he-IL"/>
        </w:rPr>
        <w:t xml:space="preserve"> as a “</w:t>
      </w:r>
      <w:r w:rsidRPr="00D34FEB">
        <w:rPr>
          <w:rFonts w:asciiTheme="minorBidi" w:hAnsiTheme="minorBidi" w:cstheme="minorBidi"/>
          <w:i/>
          <w:lang w:bidi="he-IL"/>
        </w:rPr>
        <w:t>mashkon</w:t>
      </w:r>
      <w:r w:rsidRPr="00D34FEB">
        <w:rPr>
          <w:rFonts w:asciiTheme="minorBidi" w:hAnsiTheme="minorBidi" w:cstheme="minorBidi"/>
          <w:iCs/>
          <w:lang w:bidi="he-IL"/>
        </w:rPr>
        <w:t>.”  Our past glory was not “sold,” and permanently lost, but rather “mortgaged” – testifying to God’s confidence in our ability to reclaim our greatness. By describing the Temple’s destruction as a “mortgage,” as opposed to a permanent sale, the Midrash teaches us that God fully believes in our capacity to rebuild our past spiritual fortune, to grow and improve and be once again worthy of having His presence in our midst.</w:t>
      </w:r>
    </w:p>
    <w:p w14:paraId="1CE1F57B" w14:textId="77777777" w:rsidR="00BB0534" w:rsidRPr="00D34FEB" w:rsidRDefault="00BB0534" w:rsidP="00D34FEB">
      <w:pPr>
        <w:jc w:val="both"/>
        <w:rPr>
          <w:rFonts w:asciiTheme="minorBidi" w:hAnsiTheme="minorBidi" w:cstheme="minorBidi"/>
          <w:iCs/>
          <w:lang w:bidi="he-IL"/>
        </w:rPr>
      </w:pPr>
    </w:p>
    <w:p w14:paraId="6A5F4028" w14:textId="58E50D19" w:rsidR="00D34FEB" w:rsidRPr="00D34FEB" w:rsidRDefault="00D34FEB" w:rsidP="00D34FEB">
      <w:pPr>
        <w:jc w:val="both"/>
        <w:rPr>
          <w:rFonts w:asciiTheme="minorBidi" w:hAnsiTheme="minorBidi" w:cstheme="minorBidi"/>
          <w:iCs/>
          <w:lang w:bidi="he-IL"/>
        </w:rPr>
      </w:pPr>
      <w:r w:rsidRPr="00D34FEB">
        <w:rPr>
          <w:rFonts w:asciiTheme="minorBidi" w:hAnsiTheme="minorBidi" w:cstheme="minorBidi"/>
          <w:iCs/>
          <w:lang w:bidi="he-IL"/>
        </w:rPr>
        <w:tab/>
        <w:t>We should never regard our failures as permanent. If we have succeeded in the past, then we can succeed yet again in the future, regardless of our present state</w:t>
      </w:r>
      <w:r w:rsidR="008732B0">
        <w:rPr>
          <w:rFonts w:asciiTheme="minorBidi" w:hAnsiTheme="minorBidi" w:cstheme="minorBidi"/>
          <w:iCs/>
          <w:lang w:bidi="he-IL"/>
        </w:rPr>
        <w:t xml:space="preserve">. </w:t>
      </w:r>
      <w:r w:rsidRPr="00D34FEB">
        <w:rPr>
          <w:rFonts w:asciiTheme="minorBidi" w:hAnsiTheme="minorBidi" w:cstheme="minorBidi"/>
          <w:iCs/>
          <w:lang w:bidi="he-IL"/>
        </w:rPr>
        <w:t xml:space="preserve">Our lost spiritual “fortunes” are not to be seen as having been permanently “sold,” but </w:t>
      </w:r>
      <w:proofErr w:type="gramStart"/>
      <w:r w:rsidRPr="00D34FEB">
        <w:rPr>
          <w:rFonts w:asciiTheme="minorBidi" w:hAnsiTheme="minorBidi" w:cstheme="minorBidi"/>
          <w:iCs/>
          <w:lang w:bidi="he-IL"/>
        </w:rPr>
        <w:t>rather as</w:t>
      </w:r>
      <w:proofErr w:type="gramEnd"/>
      <w:r w:rsidRPr="00D34FEB">
        <w:rPr>
          <w:rFonts w:asciiTheme="minorBidi" w:hAnsiTheme="minorBidi" w:cstheme="minorBidi"/>
          <w:iCs/>
          <w:lang w:bidi="he-IL"/>
        </w:rPr>
        <w:t xml:space="preserve"> having been temporarily “mortgaged,” and ready for us to reclaim them through our hard work to grow and improve.</w:t>
      </w:r>
    </w:p>
    <w:p w14:paraId="632D1F30" w14:textId="77777777" w:rsidR="00D34FEB" w:rsidRDefault="00D34FEB" w:rsidP="00D34FEB">
      <w:pPr>
        <w:rPr>
          <w:iCs/>
          <w:lang w:bidi="he-IL"/>
        </w:rPr>
      </w:pPr>
    </w:p>
    <w:sectPr w:rsidR="00D34FEB" w:rsidSect="00C912E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D571" w14:textId="77777777" w:rsidR="00A90592" w:rsidRDefault="00A90592" w:rsidP="005D1D80">
      <w:r>
        <w:separator/>
      </w:r>
    </w:p>
  </w:endnote>
  <w:endnote w:type="continuationSeparator" w:id="0">
    <w:p w14:paraId="05DDED13" w14:textId="77777777" w:rsidR="00A90592" w:rsidRDefault="00A90592" w:rsidP="005D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7958"/>
      <w:docPartObj>
        <w:docPartGallery w:val="Page Numbers (Bottom of Page)"/>
        <w:docPartUnique/>
      </w:docPartObj>
    </w:sdtPr>
    <w:sdtEndPr>
      <w:rPr>
        <w:noProof/>
      </w:rPr>
    </w:sdtEndPr>
    <w:sdtContent>
      <w:p w14:paraId="70BBE16C" w14:textId="62214D1F" w:rsidR="005D1D80" w:rsidRDefault="005D1D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AD592" w14:textId="77777777" w:rsidR="005D1D80" w:rsidRDefault="005D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21A9" w14:textId="77777777" w:rsidR="00A90592" w:rsidRDefault="00A90592" w:rsidP="005D1D80">
      <w:r>
        <w:separator/>
      </w:r>
    </w:p>
  </w:footnote>
  <w:footnote w:type="continuationSeparator" w:id="0">
    <w:p w14:paraId="698CF8A3" w14:textId="77777777" w:rsidR="00A90592" w:rsidRDefault="00A90592" w:rsidP="005D1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82"/>
    <w:rsid w:val="0009078D"/>
    <w:rsid w:val="000F7C00"/>
    <w:rsid w:val="00146FFD"/>
    <w:rsid w:val="002558A4"/>
    <w:rsid w:val="005D1D80"/>
    <w:rsid w:val="00701281"/>
    <w:rsid w:val="008715A3"/>
    <w:rsid w:val="008732B0"/>
    <w:rsid w:val="008C4601"/>
    <w:rsid w:val="00926351"/>
    <w:rsid w:val="00963E56"/>
    <w:rsid w:val="009B5DDB"/>
    <w:rsid w:val="00A215E1"/>
    <w:rsid w:val="00A23484"/>
    <w:rsid w:val="00A90592"/>
    <w:rsid w:val="00BB0534"/>
    <w:rsid w:val="00C912EA"/>
    <w:rsid w:val="00D34FEB"/>
    <w:rsid w:val="00DD2E62"/>
    <w:rsid w:val="00E40F82"/>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1051"/>
  <w15:chartTrackingRefBased/>
  <w15:docId w15:val="{20AD557C-7D3E-4042-A184-0F2A5ABA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8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D80"/>
    <w:pPr>
      <w:tabs>
        <w:tab w:val="center" w:pos="4513"/>
        <w:tab w:val="right" w:pos="9026"/>
      </w:tabs>
    </w:pPr>
  </w:style>
  <w:style w:type="character" w:customStyle="1" w:styleId="HeaderChar">
    <w:name w:val="Header Char"/>
    <w:basedOn w:val="DefaultParagraphFont"/>
    <w:link w:val="Header"/>
    <w:uiPriority w:val="99"/>
    <w:rsid w:val="005D1D8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D1D80"/>
    <w:pPr>
      <w:tabs>
        <w:tab w:val="center" w:pos="4513"/>
        <w:tab w:val="right" w:pos="9026"/>
      </w:tabs>
    </w:pPr>
  </w:style>
  <w:style w:type="character" w:customStyle="1" w:styleId="FooterChar">
    <w:name w:val="Footer Char"/>
    <w:basedOn w:val="DefaultParagraphFont"/>
    <w:link w:val="Footer"/>
    <w:uiPriority w:val="99"/>
    <w:rsid w:val="005D1D80"/>
    <w:rPr>
      <w:rFonts w:ascii="Times New Roman" w:eastAsia="Times New Roman" w:hAnsi="Times New Roman" w:cs="Times New Roman"/>
      <w:sz w:val="24"/>
      <w:szCs w:val="24"/>
      <w:lang w:bidi="ar-SA"/>
    </w:rPr>
  </w:style>
  <w:style w:type="character" w:styleId="Hyperlink">
    <w:name w:val="Hyperlink"/>
    <w:rsid w:val="00146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1407">
      <w:bodyDiv w:val="1"/>
      <w:marLeft w:val="0"/>
      <w:marRight w:val="0"/>
      <w:marTop w:val="0"/>
      <w:marBottom w:val="0"/>
      <w:divBdr>
        <w:top w:val="none" w:sz="0" w:space="0" w:color="auto"/>
        <w:left w:val="none" w:sz="0" w:space="0" w:color="auto"/>
        <w:bottom w:val="none" w:sz="0" w:space="0" w:color="auto"/>
        <w:right w:val="none" w:sz="0" w:space="0" w:color="auto"/>
      </w:divBdr>
    </w:div>
    <w:div w:id="969241484">
      <w:bodyDiv w:val="1"/>
      <w:marLeft w:val="0"/>
      <w:marRight w:val="0"/>
      <w:marTop w:val="0"/>
      <w:marBottom w:val="0"/>
      <w:divBdr>
        <w:top w:val="none" w:sz="0" w:space="0" w:color="auto"/>
        <w:left w:val="none" w:sz="0" w:space="0" w:color="auto"/>
        <w:bottom w:val="none" w:sz="0" w:space="0" w:color="auto"/>
        <w:right w:val="none" w:sz="0" w:space="0" w:color="auto"/>
      </w:divBdr>
    </w:div>
    <w:div w:id="21049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s.yu.edu/gsdl/collect/lammserm/index/assoc/HASH010e/f265d8fc.dir/doc.pdf?_ga=2.93446365.1587094008.1645909236-691678723.16456915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4289</TotalTime>
  <Pages>7</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11</cp:revision>
  <dcterms:created xsi:type="dcterms:W3CDTF">2022-02-24T10:06:00Z</dcterms:created>
  <dcterms:modified xsi:type="dcterms:W3CDTF">2022-03-02T09:40:00Z</dcterms:modified>
</cp:coreProperties>
</file>