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68E6" w14:textId="77777777" w:rsidR="00F82D69" w:rsidRDefault="00F82D69" w:rsidP="00F82D69">
      <w:pPr>
        <w:pStyle w:val="CC"/>
        <w:keepNext/>
        <w:keepLines w:val="0"/>
        <w:spacing w:after="0"/>
        <w:ind w:left="0" w:firstLine="0"/>
        <w:jc w:val="both"/>
        <w:rPr>
          <w:rFonts w:ascii="Arial" w:hAnsi="Arial"/>
          <w:sz w:val="18"/>
          <w:szCs w:val="18"/>
          <w:lang w:val="en-GB"/>
        </w:rPr>
      </w:pPr>
      <w:r>
        <w:rPr>
          <w:rFonts w:ascii="Arial" w:hAnsi="Arial"/>
          <w:sz w:val="18"/>
          <w:szCs w:val="18"/>
          <w:lang w:val="en-GB"/>
        </w:rPr>
        <w:t>*********************************************************</w:t>
      </w:r>
    </w:p>
    <w:p w14:paraId="1E2182E8" w14:textId="519344D7" w:rsidR="00486314" w:rsidRDefault="0075799E" w:rsidP="00F82D69">
      <w:pPr>
        <w:pStyle w:val="CC"/>
        <w:keepNext/>
        <w:keepLines w:val="0"/>
        <w:spacing w:after="0"/>
        <w:ind w:left="0" w:firstLine="0"/>
        <w:jc w:val="both"/>
        <w:rPr>
          <w:rFonts w:ascii="Arial" w:hAnsi="Arial"/>
          <w:b/>
          <w:bCs/>
          <w:sz w:val="18"/>
          <w:szCs w:val="18"/>
          <w:rtl/>
          <w:lang w:val="en-GB"/>
        </w:rPr>
      </w:pPr>
      <w:r>
        <w:rPr>
          <w:rFonts w:ascii="Arial" w:hAnsi="Arial"/>
          <w:b/>
          <w:bCs/>
          <w:sz w:val="18"/>
          <w:szCs w:val="18"/>
          <w:lang w:val="en-GB"/>
        </w:rPr>
        <w:t>PARASHAT HASHAVUA</w:t>
      </w:r>
    </w:p>
    <w:p w14:paraId="43A15A2E" w14:textId="77777777" w:rsidR="00F82D69" w:rsidRDefault="00F82D69" w:rsidP="00F82D69">
      <w:pPr>
        <w:pStyle w:val="CC"/>
        <w:keepNext/>
        <w:keepLines w:val="0"/>
        <w:spacing w:after="0"/>
        <w:ind w:left="0" w:firstLine="0"/>
        <w:jc w:val="both"/>
        <w:rPr>
          <w:rFonts w:ascii="Arial" w:hAnsi="Arial"/>
          <w:sz w:val="18"/>
          <w:szCs w:val="18"/>
          <w:lang w:val="en-GB"/>
        </w:rPr>
      </w:pPr>
      <w:r>
        <w:rPr>
          <w:rFonts w:ascii="Arial" w:hAnsi="Arial"/>
          <w:sz w:val="18"/>
          <w:szCs w:val="18"/>
          <w:lang w:val="en-GB"/>
        </w:rPr>
        <w:t>*********************************************************</w:t>
      </w:r>
    </w:p>
    <w:p w14:paraId="6BC840B9" w14:textId="77777777" w:rsidR="00486314" w:rsidRDefault="0075799E">
      <w:pPr>
        <w:pStyle w:val="CC"/>
        <w:keepNext/>
        <w:keepLines w:val="0"/>
        <w:spacing w:after="0"/>
        <w:ind w:left="0" w:firstLine="0"/>
        <w:jc w:val="both"/>
        <w:rPr>
          <w:rFonts w:ascii="Arial" w:hAnsi="Arial"/>
          <w:sz w:val="18"/>
          <w:szCs w:val="18"/>
          <w:lang w:val="en-GB"/>
        </w:rPr>
      </w:pPr>
      <w:r>
        <w:rPr>
          <w:rFonts w:ascii="Arial" w:hAnsi="Arial"/>
          <w:sz w:val="18"/>
          <w:szCs w:val="18"/>
          <w:lang w:val="en-GB"/>
        </w:rPr>
        <w:t>This parasha series is dedicated</w:t>
      </w:r>
    </w:p>
    <w:p w14:paraId="7C67E04E" w14:textId="77777777" w:rsidR="00486314" w:rsidRDefault="0075799E">
      <w:pPr>
        <w:pStyle w:val="CC"/>
        <w:keepNext/>
        <w:keepLines w:val="0"/>
        <w:spacing w:after="0"/>
        <w:ind w:left="0" w:firstLine="0"/>
        <w:jc w:val="both"/>
        <w:rPr>
          <w:rFonts w:ascii="Arial" w:hAnsi="Arial"/>
          <w:sz w:val="18"/>
          <w:szCs w:val="18"/>
          <w:lang w:val="en-GB"/>
        </w:rPr>
      </w:pPr>
      <w:r>
        <w:rPr>
          <w:rFonts w:ascii="Arial" w:hAnsi="Arial"/>
          <w:sz w:val="18"/>
          <w:szCs w:val="18"/>
          <w:lang w:val="en-GB"/>
        </w:rPr>
        <w:t>in memory of Michael Jotkowitz, z"l.</w:t>
      </w:r>
    </w:p>
    <w:p w14:paraId="38150E24" w14:textId="77777777" w:rsidR="00486314" w:rsidRDefault="0075799E">
      <w:pPr>
        <w:pStyle w:val="CC"/>
        <w:keepNext/>
        <w:keepLines w:val="0"/>
        <w:spacing w:after="0"/>
        <w:ind w:left="0" w:firstLine="0"/>
        <w:jc w:val="both"/>
        <w:rPr>
          <w:rFonts w:ascii="Arial" w:hAnsi="Arial"/>
          <w:sz w:val="18"/>
          <w:szCs w:val="18"/>
          <w:lang w:val="en-GB"/>
        </w:rPr>
      </w:pPr>
      <w:r>
        <w:rPr>
          <w:rFonts w:ascii="Arial" w:hAnsi="Arial"/>
          <w:sz w:val="18"/>
          <w:szCs w:val="18"/>
          <w:lang w:val="en-GB"/>
        </w:rPr>
        <w:t>*********************************************************</w:t>
      </w:r>
    </w:p>
    <w:p w14:paraId="1ACC5405" w14:textId="77777777" w:rsidR="00486314" w:rsidRDefault="0075799E">
      <w:pPr>
        <w:pStyle w:val="Title"/>
        <w:keepNext/>
        <w:tabs>
          <w:tab w:val="left" w:pos="720"/>
        </w:tabs>
        <w:jc w:val="both"/>
        <w:rPr>
          <w:rFonts w:ascii="Arial" w:hAnsi="Arial"/>
          <w:noProof w:val="0"/>
          <w:sz w:val="18"/>
          <w:szCs w:val="18"/>
        </w:rPr>
      </w:pPr>
      <w:r>
        <w:rPr>
          <w:rFonts w:ascii="Arial" w:hAnsi="Arial"/>
          <w:noProof w:val="0"/>
          <w:sz w:val="18"/>
          <w:szCs w:val="18"/>
        </w:rPr>
        <w:t>PARASHAT KI TISA</w:t>
      </w:r>
    </w:p>
    <w:p w14:paraId="530E0243" w14:textId="038BFAC1" w:rsidR="00F82D69" w:rsidRPr="00F82D69" w:rsidRDefault="00F82D69" w:rsidP="00F82D69">
      <w:pPr>
        <w:keepNext/>
        <w:jc w:val="both"/>
        <w:rPr>
          <w:rFonts w:ascii="Arial" w:hAnsi="Arial"/>
          <w:sz w:val="18"/>
          <w:szCs w:val="18"/>
        </w:rPr>
      </w:pPr>
      <w:r w:rsidRPr="00F82D69">
        <w:rPr>
          <w:rFonts w:ascii="Arial" w:hAnsi="Arial"/>
          <w:sz w:val="18"/>
          <w:szCs w:val="18"/>
        </w:rPr>
        <w:t>***********************************</w:t>
      </w:r>
      <w:r w:rsidR="00442498">
        <w:rPr>
          <w:rFonts w:ascii="Arial" w:hAnsi="Arial"/>
          <w:sz w:val="18"/>
          <w:szCs w:val="18"/>
        </w:rPr>
        <w:t>****</w:t>
      </w:r>
      <w:r w:rsidRPr="00F82D69">
        <w:rPr>
          <w:rFonts w:ascii="Arial" w:hAnsi="Arial"/>
          <w:sz w:val="18"/>
          <w:szCs w:val="18"/>
        </w:rPr>
        <w:t>*********************************</w:t>
      </w:r>
    </w:p>
    <w:p w14:paraId="5B799EC7" w14:textId="77777777" w:rsidR="00F82D69" w:rsidRPr="00F82D69" w:rsidRDefault="00F82D69" w:rsidP="00F82D69">
      <w:pPr>
        <w:keepNext/>
        <w:jc w:val="both"/>
        <w:rPr>
          <w:rFonts w:ascii="Arial" w:hAnsi="Arial"/>
          <w:sz w:val="18"/>
          <w:szCs w:val="18"/>
        </w:rPr>
      </w:pPr>
      <w:r w:rsidRPr="00F82D69">
        <w:rPr>
          <w:rFonts w:ascii="Arial" w:hAnsi="Arial"/>
          <w:sz w:val="18"/>
          <w:szCs w:val="18"/>
        </w:rPr>
        <w:t xml:space="preserve">In memory of Rabbi Dr. Joseph I. Singer z"l, </w:t>
      </w:r>
    </w:p>
    <w:p w14:paraId="63CD1B59" w14:textId="77777777" w:rsidR="00F82D69" w:rsidRPr="00F82D69" w:rsidRDefault="00F82D69" w:rsidP="00F82D69">
      <w:pPr>
        <w:keepNext/>
        <w:jc w:val="both"/>
        <w:rPr>
          <w:rFonts w:ascii="Arial" w:hAnsi="Arial"/>
          <w:sz w:val="18"/>
          <w:szCs w:val="18"/>
        </w:rPr>
      </w:pPr>
      <w:r w:rsidRPr="00F82D69">
        <w:rPr>
          <w:rFonts w:ascii="Arial" w:hAnsi="Arial"/>
          <w:sz w:val="18"/>
          <w:szCs w:val="18"/>
        </w:rPr>
        <w:t xml:space="preserve">Rabbi Emeritus of Manhattan Beach Jewish Center, </w:t>
      </w:r>
    </w:p>
    <w:p w14:paraId="4E9F041E" w14:textId="77777777" w:rsidR="00F82D69" w:rsidRPr="00F82D69" w:rsidRDefault="00F82D69" w:rsidP="00F82D69">
      <w:pPr>
        <w:keepNext/>
        <w:jc w:val="both"/>
        <w:rPr>
          <w:rFonts w:ascii="Arial" w:hAnsi="Arial"/>
          <w:sz w:val="18"/>
          <w:szCs w:val="18"/>
        </w:rPr>
      </w:pPr>
      <w:r w:rsidRPr="00F82D69">
        <w:rPr>
          <w:rFonts w:ascii="Arial" w:hAnsi="Arial"/>
          <w:sz w:val="18"/>
          <w:szCs w:val="18"/>
        </w:rPr>
        <w:t xml:space="preserve">and son-in-law of Dr. Chaim Heller z"l, </w:t>
      </w:r>
    </w:p>
    <w:p w14:paraId="456DC41F" w14:textId="77777777" w:rsidR="00F82D69" w:rsidRPr="00F82D69" w:rsidRDefault="00F82D69" w:rsidP="00F82D69">
      <w:pPr>
        <w:keepNext/>
        <w:jc w:val="both"/>
        <w:rPr>
          <w:rFonts w:ascii="Arial" w:hAnsi="Arial"/>
          <w:sz w:val="18"/>
          <w:szCs w:val="18"/>
        </w:rPr>
      </w:pPr>
      <w:r w:rsidRPr="00F82D69">
        <w:rPr>
          <w:rFonts w:ascii="Arial" w:hAnsi="Arial"/>
          <w:sz w:val="18"/>
          <w:szCs w:val="18"/>
        </w:rPr>
        <w:t>whose yahrzeit falls on 12 Adar, by his daughter, Vivian Singer</w:t>
      </w:r>
    </w:p>
    <w:p w14:paraId="1F09AF35" w14:textId="735E7251" w:rsidR="00F82D69" w:rsidRDefault="00F82D69" w:rsidP="00F82D69">
      <w:pPr>
        <w:keepNext/>
        <w:jc w:val="both"/>
        <w:rPr>
          <w:rFonts w:ascii="Arial" w:hAnsi="Arial"/>
          <w:sz w:val="18"/>
          <w:szCs w:val="18"/>
        </w:rPr>
      </w:pPr>
      <w:r w:rsidRPr="00F82D69">
        <w:rPr>
          <w:rFonts w:ascii="Arial" w:hAnsi="Arial"/>
          <w:sz w:val="18"/>
          <w:szCs w:val="18"/>
        </w:rPr>
        <w:t>******</w:t>
      </w:r>
      <w:r w:rsidR="00442498">
        <w:rPr>
          <w:rFonts w:ascii="Arial" w:hAnsi="Arial"/>
          <w:sz w:val="18"/>
          <w:szCs w:val="18"/>
        </w:rPr>
        <w:t>****</w:t>
      </w:r>
      <w:r w:rsidRPr="00F82D69">
        <w:rPr>
          <w:rFonts w:ascii="Arial" w:hAnsi="Arial"/>
          <w:sz w:val="18"/>
          <w:szCs w:val="18"/>
        </w:rPr>
        <w:t>**************************************************************</w:t>
      </w:r>
    </w:p>
    <w:p w14:paraId="6A04F42C" w14:textId="418D3917" w:rsidR="00442498" w:rsidRDefault="00442498" w:rsidP="00F82D69">
      <w:pPr>
        <w:keepNext/>
        <w:jc w:val="both"/>
        <w:rPr>
          <w:rFonts w:ascii="Arial" w:hAnsi="Arial"/>
          <w:sz w:val="18"/>
          <w:szCs w:val="18"/>
        </w:rPr>
      </w:pPr>
      <w:r>
        <w:rPr>
          <w:rFonts w:ascii="Arial" w:hAnsi="Arial"/>
          <w:sz w:val="18"/>
          <w:szCs w:val="18"/>
        </w:rPr>
        <w:t xml:space="preserve">Dedicated in memory of Edith Horowitz </w:t>
      </w:r>
      <w:proofErr w:type="spellStart"/>
      <w:r>
        <w:rPr>
          <w:rFonts w:ascii="Arial" w:hAnsi="Arial"/>
          <w:sz w:val="18"/>
          <w:szCs w:val="18"/>
        </w:rPr>
        <w:t>z"l</w:t>
      </w:r>
      <w:proofErr w:type="spellEnd"/>
    </w:p>
    <w:p w14:paraId="61D3F7AD" w14:textId="4622C505" w:rsidR="00442498" w:rsidRDefault="00442498" w:rsidP="00F82D69">
      <w:pPr>
        <w:keepNext/>
        <w:jc w:val="both"/>
        <w:rPr>
          <w:rFonts w:ascii="Arial" w:hAnsi="Arial"/>
          <w:sz w:val="18"/>
          <w:szCs w:val="18"/>
        </w:rPr>
      </w:pPr>
      <w:r>
        <w:rPr>
          <w:rFonts w:ascii="Arial" w:hAnsi="Arial"/>
          <w:sz w:val="18"/>
          <w:szCs w:val="18"/>
        </w:rPr>
        <w:t xml:space="preserve">Esther </w:t>
      </w:r>
      <w:proofErr w:type="spellStart"/>
      <w:r>
        <w:rPr>
          <w:rFonts w:ascii="Arial" w:hAnsi="Arial"/>
          <w:sz w:val="18"/>
          <w:szCs w:val="18"/>
        </w:rPr>
        <w:t>Bluma</w:t>
      </w:r>
      <w:proofErr w:type="spellEnd"/>
      <w:r>
        <w:rPr>
          <w:rFonts w:ascii="Arial" w:hAnsi="Arial"/>
          <w:sz w:val="18"/>
          <w:szCs w:val="18"/>
        </w:rPr>
        <w:t xml:space="preserve"> bat Elimelech Shimon</w:t>
      </w:r>
    </w:p>
    <w:p w14:paraId="3EED1B72" w14:textId="3BAA7CFE" w:rsidR="00442498" w:rsidRDefault="00442498" w:rsidP="00F82D69">
      <w:pPr>
        <w:keepNext/>
        <w:jc w:val="both"/>
        <w:rPr>
          <w:rFonts w:ascii="Arial" w:hAnsi="Arial"/>
          <w:sz w:val="18"/>
          <w:szCs w:val="18"/>
        </w:rPr>
      </w:pPr>
      <w:r>
        <w:rPr>
          <w:rFonts w:ascii="Arial" w:hAnsi="Arial"/>
          <w:sz w:val="18"/>
          <w:szCs w:val="18"/>
        </w:rPr>
        <w:t>whose yahrzeit is 13 Adar Bet</w:t>
      </w:r>
    </w:p>
    <w:p w14:paraId="177BF5E9" w14:textId="47853342" w:rsidR="00442498" w:rsidRDefault="00442498" w:rsidP="00F82D69">
      <w:pPr>
        <w:keepNext/>
        <w:jc w:val="both"/>
        <w:rPr>
          <w:rFonts w:ascii="Arial" w:hAnsi="Arial"/>
          <w:sz w:val="18"/>
          <w:szCs w:val="18"/>
        </w:rPr>
      </w:pPr>
      <w:r>
        <w:rPr>
          <w:rFonts w:ascii="Arial" w:hAnsi="Arial"/>
          <w:sz w:val="18"/>
          <w:szCs w:val="18"/>
        </w:rPr>
        <w:t>by the Horowitz Family</w:t>
      </w:r>
    </w:p>
    <w:p w14:paraId="43CC5197" w14:textId="77777777" w:rsidR="00442498" w:rsidRDefault="00442498" w:rsidP="00442498">
      <w:pPr>
        <w:keepNext/>
        <w:jc w:val="both"/>
        <w:rPr>
          <w:rFonts w:ascii="Arial" w:hAnsi="Arial"/>
          <w:sz w:val="18"/>
          <w:szCs w:val="18"/>
        </w:rPr>
      </w:pPr>
      <w:r w:rsidRPr="00F82D69">
        <w:rPr>
          <w:rFonts w:ascii="Arial" w:hAnsi="Arial"/>
          <w:sz w:val="18"/>
          <w:szCs w:val="18"/>
        </w:rPr>
        <w:t>******</w:t>
      </w:r>
      <w:r>
        <w:rPr>
          <w:rFonts w:ascii="Arial" w:hAnsi="Arial"/>
          <w:sz w:val="18"/>
          <w:szCs w:val="18"/>
        </w:rPr>
        <w:t>****</w:t>
      </w:r>
      <w:r w:rsidRPr="00F82D69">
        <w:rPr>
          <w:rFonts w:ascii="Arial" w:hAnsi="Arial"/>
          <w:sz w:val="18"/>
          <w:szCs w:val="18"/>
        </w:rPr>
        <w:t>**************************************************************</w:t>
      </w:r>
    </w:p>
    <w:p w14:paraId="5131F2B1" w14:textId="77777777" w:rsidR="00486314" w:rsidRDefault="00486314">
      <w:pPr>
        <w:jc w:val="center"/>
        <w:rPr>
          <w:rFonts w:ascii="Arial" w:hAnsi="Arial" w:cs="Courier New"/>
          <w:sz w:val="18"/>
          <w:szCs w:val="22"/>
        </w:rPr>
      </w:pPr>
    </w:p>
    <w:p w14:paraId="46DD3F7E" w14:textId="77777777" w:rsidR="00C55687" w:rsidRDefault="00C55687">
      <w:pPr>
        <w:jc w:val="center"/>
        <w:rPr>
          <w:rFonts w:ascii="Arial" w:hAnsi="Arial" w:cs="Courier New"/>
          <w:sz w:val="18"/>
          <w:szCs w:val="22"/>
        </w:rPr>
      </w:pPr>
    </w:p>
    <w:p w14:paraId="04385349" w14:textId="77777777" w:rsidR="00486314" w:rsidRDefault="0075799E">
      <w:pPr>
        <w:jc w:val="center"/>
        <w:rPr>
          <w:rFonts w:ascii="Arial" w:hAnsi="Arial" w:cs="Courier New"/>
          <w:b/>
          <w:bCs/>
          <w:sz w:val="18"/>
          <w:szCs w:val="22"/>
        </w:rPr>
      </w:pPr>
      <w:r>
        <w:rPr>
          <w:rFonts w:ascii="Arial" w:hAnsi="Arial" w:cs="Courier New"/>
          <w:b/>
          <w:bCs/>
          <w:sz w:val="18"/>
          <w:szCs w:val="22"/>
        </w:rPr>
        <w:t>God's People or Moshe's?</w:t>
      </w:r>
    </w:p>
    <w:p w14:paraId="7FDFC8F8" w14:textId="77777777" w:rsidR="00486314" w:rsidRDefault="0075799E">
      <w:pPr>
        <w:jc w:val="center"/>
        <w:rPr>
          <w:rFonts w:ascii="Arial" w:hAnsi="Arial" w:cs="Courier New"/>
          <w:sz w:val="18"/>
          <w:szCs w:val="22"/>
        </w:rPr>
      </w:pPr>
      <w:r>
        <w:rPr>
          <w:rFonts w:ascii="Arial" w:hAnsi="Arial" w:cs="Courier New"/>
          <w:b/>
          <w:bCs/>
          <w:sz w:val="18"/>
          <w:szCs w:val="22"/>
        </w:rPr>
        <w:t>By Rav Meir Spiegelman</w:t>
      </w:r>
    </w:p>
    <w:p w14:paraId="472DCDCD" w14:textId="77777777" w:rsidR="00486314" w:rsidRDefault="00486314">
      <w:pPr>
        <w:jc w:val="center"/>
        <w:rPr>
          <w:rFonts w:ascii="Arial" w:hAnsi="Arial" w:cs="Courier New"/>
          <w:sz w:val="18"/>
          <w:szCs w:val="22"/>
        </w:rPr>
      </w:pPr>
    </w:p>
    <w:p w14:paraId="0A001A69" w14:textId="77777777" w:rsidR="00486314" w:rsidRDefault="00486314">
      <w:pPr>
        <w:jc w:val="center"/>
        <w:rPr>
          <w:rFonts w:ascii="Arial" w:hAnsi="Arial" w:cs="Courier New"/>
          <w:sz w:val="18"/>
          <w:szCs w:val="22"/>
        </w:rPr>
      </w:pPr>
    </w:p>
    <w:p w14:paraId="4101F746" w14:textId="48973482" w:rsidR="00486314" w:rsidRDefault="0075799E">
      <w:pPr>
        <w:ind w:firstLine="720"/>
        <w:jc w:val="both"/>
        <w:rPr>
          <w:rFonts w:ascii="Arial" w:hAnsi="Arial" w:cs="Courier New"/>
          <w:sz w:val="18"/>
          <w:szCs w:val="22"/>
        </w:rPr>
      </w:pPr>
      <w:r>
        <w:rPr>
          <w:rFonts w:ascii="Arial" w:hAnsi="Arial" w:cs="Courier New"/>
          <w:sz w:val="18"/>
          <w:szCs w:val="22"/>
        </w:rPr>
        <w:t>If we were to choose the gravest sins committe</w:t>
      </w:r>
      <w:r>
        <w:rPr>
          <w:rFonts w:ascii="Arial" w:hAnsi="Arial" w:cs="Courier New"/>
          <w:sz w:val="18"/>
          <w:szCs w:val="22"/>
        </w:rPr>
        <w:t>d by Bnei Yisrael, the episode of the golden calf would certainly feature in either first or second place on the list (the other candidate being the sin of the spies).</w:t>
      </w:r>
      <w:r w:rsidR="00C55687">
        <w:rPr>
          <w:rFonts w:ascii="Arial" w:hAnsi="Arial" w:cs="Courier New"/>
          <w:sz w:val="18"/>
          <w:szCs w:val="22"/>
        </w:rPr>
        <w:t xml:space="preserve"> </w:t>
      </w:r>
      <w:r>
        <w:rPr>
          <w:rFonts w:ascii="Arial" w:hAnsi="Arial" w:cs="Courier New"/>
          <w:sz w:val="18"/>
          <w:szCs w:val="22"/>
        </w:rPr>
        <w:t xml:space="preserve">This is the only sin where God promises Moshe that the punishment will be felt for </w:t>
      </w:r>
      <w:r>
        <w:rPr>
          <w:rFonts w:ascii="Arial" w:hAnsi="Arial" w:cs="Courier New"/>
          <w:sz w:val="18"/>
          <w:szCs w:val="22"/>
        </w:rPr>
        <w:t>all generations.</w:t>
      </w:r>
      <w:r w:rsidR="00C55687">
        <w:rPr>
          <w:rFonts w:ascii="Arial" w:hAnsi="Arial" w:cs="Courier New"/>
          <w:sz w:val="18"/>
          <w:szCs w:val="22"/>
        </w:rPr>
        <w:t xml:space="preserve"> </w:t>
      </w:r>
      <w:r>
        <w:rPr>
          <w:rFonts w:ascii="Arial" w:hAnsi="Arial" w:cs="Courier New"/>
          <w:sz w:val="18"/>
          <w:szCs w:val="22"/>
        </w:rPr>
        <w:t>As a result of this sin the Tablets of the Covenant are shattered, and they are lost – in that original format – forever.</w:t>
      </w:r>
      <w:r w:rsidR="00C55687">
        <w:rPr>
          <w:rFonts w:ascii="Arial" w:hAnsi="Arial" w:cs="Courier New"/>
          <w:sz w:val="18"/>
          <w:szCs w:val="22"/>
        </w:rPr>
        <w:t xml:space="preserve"> </w:t>
      </w:r>
      <w:r>
        <w:rPr>
          <w:rFonts w:ascii="Arial" w:hAnsi="Arial" w:cs="Courier New"/>
          <w:sz w:val="18"/>
          <w:szCs w:val="22"/>
        </w:rPr>
        <w:t>We shall examine here a further result of the sin of the golden calf - a result that is often overlooked, owing to th</w:t>
      </w:r>
      <w:r>
        <w:rPr>
          <w:rFonts w:ascii="Arial" w:hAnsi="Arial" w:cs="Courier New"/>
          <w:sz w:val="18"/>
          <w:szCs w:val="22"/>
        </w:rPr>
        <w:t>e other serious ramifications.</w:t>
      </w:r>
    </w:p>
    <w:p w14:paraId="03781D10" w14:textId="77777777" w:rsidR="00486314" w:rsidRDefault="00486314">
      <w:pPr>
        <w:jc w:val="both"/>
        <w:rPr>
          <w:rFonts w:ascii="Arial" w:hAnsi="Arial" w:cs="Courier New"/>
          <w:sz w:val="18"/>
          <w:szCs w:val="22"/>
        </w:rPr>
      </w:pPr>
    </w:p>
    <w:p w14:paraId="31FFA01E" w14:textId="77777777" w:rsidR="00486314" w:rsidRDefault="0075799E">
      <w:pPr>
        <w:jc w:val="both"/>
        <w:rPr>
          <w:rFonts w:ascii="Arial" w:hAnsi="Arial" w:cs="Courier New"/>
          <w:caps/>
          <w:sz w:val="18"/>
          <w:szCs w:val="22"/>
        </w:rPr>
      </w:pPr>
      <w:r>
        <w:rPr>
          <w:rFonts w:ascii="Arial" w:hAnsi="Arial" w:cs="Courier New"/>
          <w:caps/>
          <w:sz w:val="18"/>
          <w:szCs w:val="22"/>
        </w:rPr>
        <w:t>Am Yisrael: God's nation or Moshe's nation?</w:t>
      </w:r>
    </w:p>
    <w:p w14:paraId="36AE664E" w14:textId="77777777" w:rsidR="00486314" w:rsidRDefault="00486314">
      <w:pPr>
        <w:ind w:firstLine="720"/>
        <w:jc w:val="both"/>
        <w:rPr>
          <w:rFonts w:ascii="Arial" w:hAnsi="Arial" w:cs="Courier New"/>
          <w:sz w:val="18"/>
          <w:szCs w:val="22"/>
        </w:rPr>
      </w:pPr>
    </w:p>
    <w:p w14:paraId="5B979C25" w14:textId="0007CB66" w:rsidR="00486314" w:rsidRDefault="0075799E">
      <w:pPr>
        <w:ind w:firstLine="720"/>
        <w:jc w:val="both"/>
        <w:rPr>
          <w:rFonts w:ascii="Arial" w:hAnsi="Arial" w:cs="Courier New"/>
          <w:sz w:val="18"/>
          <w:szCs w:val="22"/>
        </w:rPr>
      </w:pPr>
      <w:r>
        <w:rPr>
          <w:rFonts w:ascii="Arial" w:hAnsi="Arial" w:cs="Courier New"/>
          <w:sz w:val="18"/>
          <w:szCs w:val="22"/>
        </w:rPr>
        <w:t>Moshe becomes aware of the sin of the golden calf while still atop Mount Sinai.</w:t>
      </w:r>
      <w:r w:rsidR="00C55687">
        <w:rPr>
          <w:rFonts w:ascii="Arial" w:hAnsi="Arial" w:cs="Courier New"/>
          <w:sz w:val="18"/>
          <w:szCs w:val="22"/>
        </w:rPr>
        <w:t xml:space="preserve"> </w:t>
      </w:r>
      <w:r>
        <w:rPr>
          <w:rFonts w:ascii="Arial" w:hAnsi="Arial" w:cs="Courier New"/>
          <w:sz w:val="18"/>
          <w:szCs w:val="22"/>
        </w:rPr>
        <w:t xml:space="preserve">God tells him, "Go, descend, for your nation which you brought up from the land of Egypt has </w:t>
      </w:r>
      <w:r>
        <w:rPr>
          <w:rFonts w:ascii="Arial" w:hAnsi="Arial" w:cs="Courier New"/>
          <w:sz w:val="18"/>
          <w:szCs w:val="22"/>
        </w:rPr>
        <w:t>become corrupt" (Shemot 32:7).</w:t>
      </w:r>
      <w:r w:rsidR="00C55687">
        <w:rPr>
          <w:rFonts w:ascii="Arial" w:hAnsi="Arial" w:cs="Courier New"/>
          <w:sz w:val="18"/>
          <w:szCs w:val="22"/>
        </w:rPr>
        <w:t xml:space="preserve"> </w:t>
      </w:r>
      <w:r>
        <w:rPr>
          <w:rFonts w:ascii="Arial" w:hAnsi="Arial" w:cs="Courier New"/>
          <w:sz w:val="18"/>
          <w:szCs w:val="22"/>
        </w:rPr>
        <w:t>God refers here to Israel as Moshe's nation, thereby introducing the question of who, in fact, Am Yisrael (the Nation of Israel) belong to.</w:t>
      </w:r>
      <w:r w:rsidR="00C55687">
        <w:rPr>
          <w:rFonts w:ascii="Arial" w:hAnsi="Arial" w:cs="Courier New"/>
          <w:sz w:val="18"/>
          <w:szCs w:val="22"/>
        </w:rPr>
        <w:t xml:space="preserve"> </w:t>
      </w:r>
      <w:r>
        <w:rPr>
          <w:rFonts w:ascii="Arial" w:hAnsi="Arial" w:cs="Courier New"/>
          <w:sz w:val="18"/>
          <w:szCs w:val="22"/>
        </w:rPr>
        <w:t>Moshe, for his part, obviously thinks of the nation as belonging to God: "Why, O God,</w:t>
      </w:r>
      <w:r>
        <w:rPr>
          <w:rFonts w:ascii="Arial" w:hAnsi="Arial" w:cs="Courier New"/>
          <w:sz w:val="18"/>
          <w:szCs w:val="22"/>
        </w:rPr>
        <w:t xml:space="preserve"> are You angry at Your nation, whom You brought out of the land of Egypt?" (32:11).</w:t>
      </w:r>
      <w:r w:rsidR="00C55687">
        <w:rPr>
          <w:rFonts w:ascii="Arial" w:hAnsi="Arial" w:cs="Courier New"/>
          <w:sz w:val="18"/>
          <w:szCs w:val="22"/>
        </w:rPr>
        <w:t xml:space="preserve"> </w:t>
      </w:r>
      <w:r>
        <w:rPr>
          <w:rFonts w:ascii="Arial" w:hAnsi="Arial" w:cs="Courier New"/>
          <w:sz w:val="18"/>
          <w:szCs w:val="22"/>
        </w:rPr>
        <w:t>This debate is quite surprising, to say the least.</w:t>
      </w:r>
      <w:r w:rsidR="00C55687">
        <w:rPr>
          <w:rFonts w:ascii="Arial" w:hAnsi="Arial" w:cs="Courier New"/>
          <w:sz w:val="18"/>
          <w:szCs w:val="22"/>
        </w:rPr>
        <w:t xml:space="preserve"> </w:t>
      </w:r>
      <w:r>
        <w:rPr>
          <w:rFonts w:ascii="Arial" w:hAnsi="Arial" w:cs="Courier New"/>
          <w:sz w:val="18"/>
          <w:szCs w:val="22"/>
        </w:rPr>
        <w:t>How can we understand that Am Yisrael belong to Moshe, when it is abundantly clear that God was responsible for taking th</w:t>
      </w:r>
      <w:r>
        <w:rPr>
          <w:rFonts w:ascii="Arial" w:hAnsi="Arial" w:cs="Courier New"/>
          <w:sz w:val="18"/>
          <w:szCs w:val="22"/>
        </w:rPr>
        <w:t>e nation out of Egypt?</w:t>
      </w:r>
    </w:p>
    <w:p w14:paraId="624E212A" w14:textId="77777777" w:rsidR="00486314" w:rsidRDefault="00486314">
      <w:pPr>
        <w:jc w:val="both"/>
        <w:rPr>
          <w:rFonts w:ascii="Arial" w:hAnsi="Arial" w:cs="Courier New"/>
          <w:sz w:val="18"/>
          <w:szCs w:val="22"/>
        </w:rPr>
      </w:pPr>
    </w:p>
    <w:p w14:paraId="6A5B2D69" w14:textId="5842CEC4" w:rsidR="00486314" w:rsidRDefault="0075799E">
      <w:pPr>
        <w:ind w:firstLine="720"/>
        <w:jc w:val="both"/>
        <w:rPr>
          <w:rFonts w:ascii="Arial" w:hAnsi="Arial" w:cs="Courier New"/>
          <w:sz w:val="18"/>
          <w:szCs w:val="22"/>
        </w:rPr>
      </w:pPr>
      <w:r>
        <w:rPr>
          <w:rFonts w:ascii="Arial" w:hAnsi="Arial" w:cs="Courier New"/>
          <w:sz w:val="18"/>
          <w:szCs w:val="22"/>
        </w:rPr>
        <w:t>In fact, this debate is not concluded on Mount Sinai.</w:t>
      </w:r>
      <w:r w:rsidR="00C55687">
        <w:rPr>
          <w:rFonts w:ascii="Arial" w:hAnsi="Arial" w:cs="Courier New"/>
          <w:sz w:val="18"/>
          <w:szCs w:val="22"/>
        </w:rPr>
        <w:t xml:space="preserve"> </w:t>
      </w:r>
      <w:r>
        <w:rPr>
          <w:rFonts w:ascii="Arial" w:hAnsi="Arial" w:cs="Courier New"/>
          <w:sz w:val="18"/>
          <w:szCs w:val="22"/>
        </w:rPr>
        <w:t xml:space="preserve">Following Moshe's prayer on behalf of the nation, we are told, "God yielded concerning the evil which He had declared that He would do to His people" (32:14), but further on God </w:t>
      </w:r>
      <w:r>
        <w:rPr>
          <w:rFonts w:ascii="Arial" w:hAnsi="Arial" w:cs="Courier New"/>
          <w:sz w:val="18"/>
          <w:szCs w:val="22"/>
        </w:rPr>
        <w:t>again defines Am Yisrael as Moshe's nation: "Go, arise from here – you and the nation which you brought up from the land of Egypt" (33:1).</w:t>
      </w:r>
      <w:r w:rsidR="00C55687">
        <w:rPr>
          <w:rStyle w:val="FootnoteReference"/>
          <w:rFonts w:ascii="Arial" w:hAnsi="Arial"/>
          <w:sz w:val="18"/>
          <w:szCs w:val="22"/>
        </w:rPr>
        <w:footnoteReference w:id="1"/>
      </w:r>
      <w:r>
        <w:rPr>
          <w:rFonts w:ascii="Arial" w:hAnsi="Arial" w:cs="Courier New"/>
          <w:sz w:val="18"/>
          <w:szCs w:val="22"/>
        </w:rPr>
        <w:t xml:space="preserve"> This </w:t>
      </w:r>
      <w:r>
        <w:rPr>
          <w:rFonts w:ascii="Arial" w:hAnsi="Arial" w:cs="Courier New"/>
          <w:sz w:val="18"/>
          <w:szCs w:val="22"/>
        </w:rPr>
        <w:t>attitude on God's part also finds expression in the decision that He will not enter the land together with the</w:t>
      </w:r>
      <w:r>
        <w:rPr>
          <w:rFonts w:ascii="Arial" w:hAnsi="Arial" w:cs="Courier New"/>
          <w:sz w:val="18"/>
          <w:szCs w:val="22"/>
        </w:rPr>
        <w:t xml:space="preserve"> nation, lest He consume them: "For I shall not ascend among you - for you are a stiff-necked nation – lest I consume you on the way" (33:3).</w:t>
      </w:r>
      <w:r w:rsidR="00C55687">
        <w:rPr>
          <w:rFonts w:ascii="Arial" w:hAnsi="Arial" w:cs="Courier New"/>
          <w:sz w:val="18"/>
          <w:szCs w:val="22"/>
        </w:rPr>
        <w:t xml:space="preserve"> </w:t>
      </w:r>
      <w:r>
        <w:rPr>
          <w:rFonts w:ascii="Arial" w:hAnsi="Arial" w:cs="Courier New"/>
          <w:sz w:val="18"/>
          <w:szCs w:val="22"/>
        </w:rPr>
        <w:t>Further on, again, God asserts that he will help Moshe specifically; only later on does it become clear that He wi</w:t>
      </w:r>
      <w:r>
        <w:rPr>
          <w:rFonts w:ascii="Arial" w:hAnsi="Arial" w:cs="Courier New"/>
          <w:sz w:val="18"/>
          <w:szCs w:val="22"/>
        </w:rPr>
        <w:t>ll be helping all of Am Yisrael.</w:t>
      </w:r>
      <w:r w:rsidR="00C55687">
        <w:rPr>
          <w:rFonts w:ascii="Arial" w:hAnsi="Arial" w:cs="Courier New"/>
          <w:sz w:val="18"/>
          <w:szCs w:val="22"/>
        </w:rPr>
        <w:t xml:space="preserve"> </w:t>
      </w:r>
      <w:r>
        <w:rPr>
          <w:rFonts w:ascii="Arial" w:hAnsi="Arial" w:cs="Courier New"/>
          <w:sz w:val="18"/>
          <w:szCs w:val="22"/>
        </w:rPr>
        <w:t>All of this creates the impression that Am Yisrael is not in direct contact with God.</w:t>
      </w:r>
      <w:r w:rsidR="00C55687">
        <w:rPr>
          <w:rFonts w:ascii="Arial" w:hAnsi="Arial" w:cs="Courier New"/>
          <w:sz w:val="18"/>
          <w:szCs w:val="22"/>
        </w:rPr>
        <w:t xml:space="preserve"> </w:t>
      </w:r>
      <w:r>
        <w:rPr>
          <w:rFonts w:ascii="Arial" w:hAnsi="Arial" w:cs="Courier New"/>
          <w:sz w:val="18"/>
          <w:szCs w:val="22"/>
        </w:rPr>
        <w:t>Am Yisrael is Moshe's nation, and God assists Moshe in his leadership role as an external partner, as it were.</w:t>
      </w:r>
      <w:r w:rsidR="00C55687">
        <w:rPr>
          <w:rFonts w:ascii="Arial" w:hAnsi="Arial" w:cs="Courier New"/>
          <w:sz w:val="18"/>
          <w:szCs w:val="22"/>
        </w:rPr>
        <w:t xml:space="preserve"> </w:t>
      </w:r>
      <w:r>
        <w:rPr>
          <w:rFonts w:ascii="Arial" w:hAnsi="Arial" w:cs="Courier New"/>
          <w:sz w:val="18"/>
          <w:szCs w:val="22"/>
        </w:rPr>
        <w:t xml:space="preserve">His help to the nation is </w:t>
      </w:r>
      <w:r>
        <w:rPr>
          <w:rFonts w:ascii="Arial" w:hAnsi="Arial" w:cs="Courier New"/>
          <w:sz w:val="18"/>
          <w:szCs w:val="22"/>
        </w:rPr>
        <w:t>in fact the help that He extends to Moshe as the leader of the nation,</w:t>
      </w:r>
      <w:r w:rsidR="00C55687">
        <w:rPr>
          <w:rStyle w:val="FootnoteReference"/>
          <w:rFonts w:ascii="Arial" w:hAnsi="Arial"/>
          <w:sz w:val="18"/>
          <w:szCs w:val="22"/>
        </w:rPr>
        <w:footnoteReference w:id="2"/>
      </w:r>
      <w:r>
        <w:rPr>
          <w:rFonts w:ascii="Arial" w:hAnsi="Arial" w:cs="Courier New"/>
          <w:sz w:val="18"/>
          <w:szCs w:val="22"/>
        </w:rPr>
        <w:t xml:space="preserve"> rather than direct help to Am Yisrael as His flock and His chosen nation.</w:t>
      </w:r>
    </w:p>
    <w:p w14:paraId="680E5489" w14:textId="77777777" w:rsidR="00C55687" w:rsidRDefault="00C55687">
      <w:pPr>
        <w:ind w:firstLine="720"/>
        <w:jc w:val="both"/>
        <w:rPr>
          <w:rFonts w:ascii="Arial" w:hAnsi="Arial" w:cs="Courier New"/>
          <w:sz w:val="18"/>
          <w:szCs w:val="22"/>
        </w:rPr>
      </w:pPr>
    </w:p>
    <w:p w14:paraId="46E9F73A" w14:textId="52A62B96" w:rsidR="00486314" w:rsidRDefault="0075799E">
      <w:pPr>
        <w:ind w:firstLine="720"/>
        <w:jc w:val="both"/>
        <w:rPr>
          <w:rFonts w:ascii="Arial" w:hAnsi="Arial" w:cs="Courier New"/>
          <w:sz w:val="18"/>
          <w:szCs w:val="22"/>
        </w:rPr>
      </w:pPr>
      <w:r>
        <w:rPr>
          <w:rFonts w:ascii="Arial" w:hAnsi="Arial" w:cs="Courier New"/>
          <w:sz w:val="18"/>
          <w:szCs w:val="22"/>
        </w:rPr>
        <w:t>This rupture between Am Yisrael and God was not always present.</w:t>
      </w:r>
      <w:r w:rsidR="00C55687">
        <w:rPr>
          <w:rFonts w:ascii="Arial" w:hAnsi="Arial" w:cs="Courier New"/>
          <w:sz w:val="18"/>
          <w:szCs w:val="22"/>
        </w:rPr>
        <w:t xml:space="preserve"> </w:t>
      </w:r>
      <w:r>
        <w:rPr>
          <w:rFonts w:ascii="Arial" w:hAnsi="Arial" w:cs="Courier New"/>
          <w:sz w:val="18"/>
          <w:szCs w:val="22"/>
        </w:rPr>
        <w:t>In the confrontation between God and Pharaoh</w:t>
      </w:r>
      <w:r>
        <w:rPr>
          <w:rFonts w:ascii="Arial" w:hAnsi="Arial" w:cs="Courier New"/>
          <w:sz w:val="18"/>
          <w:szCs w:val="22"/>
        </w:rPr>
        <w:t>, God declares several times that Am Yisrael is His nation.</w:t>
      </w:r>
      <w:r w:rsidR="00C55687">
        <w:rPr>
          <w:rFonts w:ascii="Arial" w:hAnsi="Arial" w:cs="Courier New"/>
          <w:sz w:val="18"/>
          <w:szCs w:val="22"/>
        </w:rPr>
        <w:t xml:space="preserve"> </w:t>
      </w:r>
      <w:r>
        <w:rPr>
          <w:rFonts w:ascii="Arial" w:hAnsi="Arial" w:cs="Courier New"/>
          <w:sz w:val="18"/>
          <w:szCs w:val="22"/>
        </w:rPr>
        <w:t>On the very first occasion where Moshe and Aharon present themselves before Pharaoh, they convey God's instruction: "Let My people go…" (5:1).</w:t>
      </w:r>
      <w:r w:rsidR="00C55687">
        <w:rPr>
          <w:rFonts w:ascii="Arial" w:hAnsi="Arial" w:cs="Courier New"/>
          <w:sz w:val="18"/>
          <w:szCs w:val="22"/>
        </w:rPr>
        <w:t xml:space="preserve"> </w:t>
      </w:r>
      <w:r>
        <w:rPr>
          <w:rFonts w:ascii="Arial" w:hAnsi="Arial" w:cs="Courier New"/>
          <w:sz w:val="18"/>
          <w:szCs w:val="22"/>
        </w:rPr>
        <w:t xml:space="preserve">Later, God addresses Am Yisrael in the first person, </w:t>
      </w:r>
      <w:r>
        <w:rPr>
          <w:rFonts w:ascii="Arial" w:hAnsi="Arial" w:cs="Courier New"/>
          <w:sz w:val="18"/>
          <w:szCs w:val="22"/>
        </w:rPr>
        <w:t>promising: "And I shall take you to Me as a nation" (6:7).</w:t>
      </w:r>
      <w:r w:rsidR="00C55687">
        <w:rPr>
          <w:rFonts w:ascii="Arial" w:hAnsi="Arial" w:cs="Courier New"/>
          <w:sz w:val="18"/>
          <w:szCs w:val="22"/>
        </w:rPr>
        <w:t xml:space="preserve"> </w:t>
      </w:r>
      <w:r>
        <w:rPr>
          <w:rFonts w:ascii="Arial" w:hAnsi="Arial" w:cs="Courier New"/>
          <w:sz w:val="18"/>
          <w:szCs w:val="22"/>
        </w:rPr>
        <w:t>As the story of the Exodus progresses, this form of address is used less and less.</w:t>
      </w:r>
      <w:r w:rsidR="00C55687">
        <w:rPr>
          <w:rFonts w:ascii="Arial" w:hAnsi="Arial" w:cs="Courier New"/>
          <w:sz w:val="18"/>
          <w:szCs w:val="22"/>
        </w:rPr>
        <w:t xml:space="preserve"> </w:t>
      </w:r>
      <w:r>
        <w:rPr>
          <w:rFonts w:ascii="Arial" w:hAnsi="Arial" w:cs="Courier New"/>
          <w:sz w:val="18"/>
          <w:szCs w:val="22"/>
        </w:rPr>
        <w:t>In the warning that precedes the death of the Egyptian firstborn, this title does not appear (in contrast to the w</w:t>
      </w:r>
      <w:r>
        <w:rPr>
          <w:rFonts w:ascii="Arial" w:hAnsi="Arial" w:cs="Courier New"/>
          <w:sz w:val="18"/>
          <w:szCs w:val="22"/>
        </w:rPr>
        <w:t>arning that precedes the plague of hail).</w:t>
      </w:r>
      <w:r w:rsidR="00C55687">
        <w:rPr>
          <w:rFonts w:ascii="Arial" w:hAnsi="Arial" w:cs="Courier New"/>
          <w:sz w:val="18"/>
          <w:szCs w:val="22"/>
        </w:rPr>
        <w:t xml:space="preserve"> </w:t>
      </w:r>
      <w:r>
        <w:rPr>
          <w:rFonts w:ascii="Arial" w:hAnsi="Arial" w:cs="Courier New"/>
          <w:sz w:val="18"/>
          <w:szCs w:val="22"/>
        </w:rPr>
        <w:t>Likewise we find in the parasha commanding the marking of the new month, God says, "I shall take out your hosts" (12:17), rather than "My hosts,"</w:t>
      </w:r>
      <w:r w:rsidR="00C55687">
        <w:rPr>
          <w:rStyle w:val="FootnoteReference"/>
          <w:rFonts w:ascii="Arial" w:hAnsi="Arial"/>
          <w:sz w:val="18"/>
          <w:szCs w:val="22"/>
        </w:rPr>
        <w:footnoteReference w:id="3"/>
      </w:r>
      <w:r>
        <w:rPr>
          <w:rFonts w:ascii="Arial" w:hAnsi="Arial" w:cs="Courier New"/>
          <w:sz w:val="18"/>
          <w:szCs w:val="22"/>
        </w:rPr>
        <w:t xml:space="preserve"> as we find in the promise of redemption given to Moshe at the begi</w:t>
      </w:r>
      <w:r>
        <w:rPr>
          <w:rFonts w:ascii="Arial" w:hAnsi="Arial" w:cs="Courier New"/>
          <w:sz w:val="18"/>
          <w:szCs w:val="22"/>
        </w:rPr>
        <w:t>nning of parashat Vaera (7:4).</w:t>
      </w:r>
      <w:r w:rsidR="00C55687">
        <w:rPr>
          <w:rFonts w:ascii="Arial" w:hAnsi="Arial" w:cs="Courier New"/>
          <w:sz w:val="18"/>
          <w:szCs w:val="22"/>
        </w:rPr>
        <w:t xml:space="preserve"> </w:t>
      </w:r>
    </w:p>
    <w:p w14:paraId="18BE3CFF" w14:textId="77777777" w:rsidR="00486314" w:rsidRDefault="00486314">
      <w:pPr>
        <w:ind w:firstLine="720"/>
        <w:jc w:val="both"/>
        <w:rPr>
          <w:rFonts w:ascii="Arial" w:hAnsi="Arial" w:cs="Courier New"/>
          <w:sz w:val="18"/>
          <w:szCs w:val="22"/>
        </w:rPr>
      </w:pPr>
    </w:p>
    <w:p w14:paraId="5536BCB5" w14:textId="2B92CCA4" w:rsidR="00486314" w:rsidRDefault="0075799E">
      <w:pPr>
        <w:ind w:firstLine="720"/>
        <w:jc w:val="both"/>
        <w:rPr>
          <w:rFonts w:ascii="Arial" w:hAnsi="Arial" w:cs="Courier New"/>
          <w:sz w:val="18"/>
          <w:szCs w:val="22"/>
        </w:rPr>
      </w:pPr>
      <w:r>
        <w:rPr>
          <w:rFonts w:ascii="Arial" w:hAnsi="Arial" w:cs="Courier New"/>
          <w:sz w:val="18"/>
          <w:szCs w:val="22"/>
        </w:rPr>
        <w:t>We may describe a process in which, starting at the time of the Exodus, the selection of Am Yisrael is partially replaced by a selection of the firstborn.</w:t>
      </w:r>
      <w:r w:rsidR="00C55687">
        <w:rPr>
          <w:rFonts w:ascii="Arial" w:hAnsi="Arial" w:cs="Courier New"/>
          <w:sz w:val="18"/>
          <w:szCs w:val="22"/>
        </w:rPr>
        <w:t xml:space="preserve"> </w:t>
      </w:r>
      <w:r>
        <w:rPr>
          <w:rFonts w:ascii="Arial" w:hAnsi="Arial" w:cs="Courier New"/>
          <w:sz w:val="18"/>
          <w:szCs w:val="22"/>
        </w:rPr>
        <w:t>It is thus that the place of the parasha, "Sanctify to Me every firs</w:t>
      </w:r>
      <w:r>
        <w:rPr>
          <w:rFonts w:ascii="Arial" w:hAnsi="Arial" w:cs="Courier New"/>
          <w:sz w:val="18"/>
          <w:szCs w:val="22"/>
        </w:rPr>
        <w:t>tborn" (13:2), should be understood – against the background of the fact that in the verses following the Exodus, the expression "My nation" is almost completely absent.</w:t>
      </w:r>
      <w:r w:rsidR="00C55687">
        <w:rPr>
          <w:rFonts w:ascii="Arial" w:hAnsi="Arial" w:cs="Courier New"/>
          <w:sz w:val="18"/>
          <w:szCs w:val="22"/>
        </w:rPr>
        <w:t xml:space="preserve"> </w:t>
      </w:r>
      <w:r>
        <w:rPr>
          <w:rFonts w:ascii="Arial" w:hAnsi="Arial" w:cs="Courier New"/>
          <w:sz w:val="18"/>
          <w:szCs w:val="22"/>
        </w:rPr>
        <w:t>In several places such an expression would seem appropriate, but there is no mention o</w:t>
      </w:r>
      <w:r>
        <w:rPr>
          <w:rFonts w:ascii="Arial" w:hAnsi="Arial" w:cs="Courier New"/>
          <w:sz w:val="18"/>
          <w:szCs w:val="22"/>
        </w:rPr>
        <w:t>f it.</w:t>
      </w:r>
      <w:r w:rsidR="00C55687">
        <w:rPr>
          <w:rFonts w:ascii="Arial" w:hAnsi="Arial" w:cs="Courier New"/>
          <w:sz w:val="18"/>
          <w:szCs w:val="22"/>
        </w:rPr>
        <w:t xml:space="preserve"> </w:t>
      </w:r>
      <w:r>
        <w:rPr>
          <w:rFonts w:ascii="Arial" w:hAnsi="Arial" w:cs="Courier New"/>
          <w:sz w:val="18"/>
          <w:szCs w:val="22"/>
        </w:rPr>
        <w:t>At the splitting of the Red Sea, for instance, the Torah speaks of "Bnei Yisrael" rather than "God's nation:" "Speak to Bnei Yisrael… and Bnei Yisrael came…" (14:15-16).</w:t>
      </w:r>
      <w:r w:rsidR="00C55687">
        <w:rPr>
          <w:rFonts w:ascii="Arial" w:hAnsi="Arial" w:cs="Courier New"/>
          <w:sz w:val="18"/>
          <w:szCs w:val="22"/>
        </w:rPr>
        <w:t xml:space="preserve"> </w:t>
      </w:r>
      <w:r>
        <w:rPr>
          <w:rFonts w:ascii="Arial" w:hAnsi="Arial" w:cs="Courier New"/>
          <w:sz w:val="18"/>
          <w:szCs w:val="22"/>
        </w:rPr>
        <w:t>Following this there are many more occasions, which I shall not list here, where</w:t>
      </w:r>
      <w:r>
        <w:rPr>
          <w:rFonts w:ascii="Arial" w:hAnsi="Arial" w:cs="Courier New"/>
          <w:sz w:val="18"/>
          <w:szCs w:val="22"/>
        </w:rPr>
        <w:t xml:space="preserve"> Am Yisrael is not mentioned as being "God's nation."</w:t>
      </w:r>
      <w:r w:rsidR="00C55687">
        <w:rPr>
          <w:rFonts w:ascii="Arial" w:hAnsi="Arial" w:cs="Courier New"/>
          <w:sz w:val="18"/>
          <w:szCs w:val="22"/>
        </w:rPr>
        <w:t xml:space="preserve"> </w:t>
      </w:r>
    </w:p>
    <w:p w14:paraId="2FF23CD4" w14:textId="77777777" w:rsidR="00486314" w:rsidRDefault="00486314">
      <w:pPr>
        <w:ind w:firstLine="720"/>
        <w:jc w:val="both"/>
        <w:rPr>
          <w:rFonts w:ascii="Arial" w:hAnsi="Arial" w:cs="Courier New"/>
          <w:sz w:val="18"/>
          <w:szCs w:val="22"/>
        </w:rPr>
      </w:pPr>
    </w:p>
    <w:p w14:paraId="7B145905" w14:textId="771878ED" w:rsidR="00486314" w:rsidRDefault="0075799E">
      <w:pPr>
        <w:ind w:firstLine="720"/>
        <w:jc w:val="both"/>
        <w:rPr>
          <w:rFonts w:ascii="Arial" w:hAnsi="Arial" w:cs="Courier New"/>
          <w:sz w:val="18"/>
          <w:szCs w:val="22"/>
        </w:rPr>
      </w:pPr>
      <w:r>
        <w:rPr>
          <w:rFonts w:ascii="Arial" w:hAnsi="Arial" w:cs="Courier New"/>
          <w:sz w:val="18"/>
          <w:szCs w:val="22"/>
        </w:rPr>
        <w:t>The epitome of this phenomenon is to be found on the occasion of the giving of the Torah, where – once again – no mention is made of the connection, although it would seem essential.</w:t>
      </w:r>
      <w:r w:rsidR="00C55687">
        <w:rPr>
          <w:rFonts w:ascii="Arial" w:hAnsi="Arial" w:cs="Courier New"/>
          <w:sz w:val="18"/>
          <w:szCs w:val="22"/>
        </w:rPr>
        <w:t xml:space="preserve"> </w:t>
      </w:r>
      <w:r>
        <w:rPr>
          <w:rFonts w:ascii="Arial" w:hAnsi="Arial" w:cs="Courier New"/>
          <w:sz w:val="18"/>
          <w:szCs w:val="22"/>
        </w:rPr>
        <w:t xml:space="preserve">In fact, the </w:t>
      </w:r>
      <w:r>
        <w:rPr>
          <w:rFonts w:ascii="Arial" w:hAnsi="Arial" w:cs="Courier New"/>
          <w:sz w:val="18"/>
          <w:szCs w:val="22"/>
        </w:rPr>
        <w:t>last time that the Torah defines Bnei Yisrael as God's nation is in parashat Mishpatim, which follows the giving of the Torah: "If you lend money to anyone of My people, to the poor among you" (22:24).</w:t>
      </w:r>
      <w:r w:rsidR="00C55687">
        <w:rPr>
          <w:rFonts w:ascii="Arial" w:hAnsi="Arial" w:cs="Courier New"/>
          <w:sz w:val="18"/>
          <w:szCs w:val="22"/>
        </w:rPr>
        <w:t xml:space="preserve"> </w:t>
      </w:r>
      <w:r>
        <w:rPr>
          <w:rFonts w:ascii="Arial" w:hAnsi="Arial" w:cs="Courier New"/>
          <w:sz w:val="18"/>
          <w:szCs w:val="22"/>
        </w:rPr>
        <w:t xml:space="preserve">The climax of this theme is the "argument" that takes </w:t>
      </w:r>
      <w:r>
        <w:rPr>
          <w:rFonts w:ascii="Arial" w:hAnsi="Arial" w:cs="Courier New"/>
          <w:sz w:val="18"/>
          <w:szCs w:val="22"/>
        </w:rPr>
        <w:t>place between Moshe and God, where God insistently refuses to define Am Yisrael as His nation.</w:t>
      </w:r>
      <w:r w:rsidR="00C55687">
        <w:rPr>
          <w:rFonts w:ascii="Arial" w:hAnsi="Arial" w:cs="Courier New"/>
          <w:sz w:val="18"/>
          <w:szCs w:val="22"/>
        </w:rPr>
        <w:t xml:space="preserve"> </w:t>
      </w:r>
      <w:r>
        <w:rPr>
          <w:rFonts w:ascii="Arial" w:hAnsi="Arial" w:cs="Courier New"/>
          <w:sz w:val="18"/>
          <w:szCs w:val="22"/>
        </w:rPr>
        <w:t>The sin of the calf, then, represents the climax – or, more accurately, the final blow – in the process of Am Yisrael ceasing to be God's nation.</w:t>
      </w:r>
    </w:p>
    <w:p w14:paraId="56A80402" w14:textId="77777777" w:rsidR="00486314" w:rsidRDefault="00486314">
      <w:pPr>
        <w:jc w:val="both"/>
        <w:rPr>
          <w:rFonts w:ascii="Arial" w:hAnsi="Arial" w:cs="Courier New"/>
          <w:sz w:val="18"/>
          <w:szCs w:val="22"/>
        </w:rPr>
      </w:pPr>
    </w:p>
    <w:p w14:paraId="06AEAFD9" w14:textId="11CBEF07" w:rsidR="00486314" w:rsidRDefault="0075799E">
      <w:pPr>
        <w:ind w:firstLine="720"/>
        <w:jc w:val="both"/>
        <w:rPr>
          <w:rFonts w:ascii="Arial" w:hAnsi="Arial" w:cs="Courier New"/>
          <w:sz w:val="18"/>
          <w:szCs w:val="22"/>
        </w:rPr>
      </w:pPr>
      <w:r>
        <w:rPr>
          <w:rFonts w:ascii="Arial" w:hAnsi="Arial" w:cs="Courier New"/>
          <w:sz w:val="18"/>
          <w:szCs w:val="22"/>
        </w:rPr>
        <w:lastRenderedPageBreak/>
        <w:t>From this gloo</w:t>
      </w:r>
      <w:r>
        <w:rPr>
          <w:rFonts w:ascii="Arial" w:hAnsi="Arial" w:cs="Courier New"/>
          <w:sz w:val="18"/>
          <w:szCs w:val="22"/>
        </w:rPr>
        <w:t>my assessment we could, heaven forefend, conclude that Am Yisrael is indeed no longer God's nation.</w:t>
      </w:r>
      <w:r w:rsidR="00C55687">
        <w:rPr>
          <w:rFonts w:ascii="Arial" w:hAnsi="Arial" w:cs="Courier New"/>
          <w:sz w:val="18"/>
          <w:szCs w:val="22"/>
        </w:rPr>
        <w:t xml:space="preserve"> </w:t>
      </w:r>
      <w:r>
        <w:rPr>
          <w:rFonts w:ascii="Arial" w:hAnsi="Arial" w:cs="Courier New"/>
          <w:sz w:val="18"/>
          <w:szCs w:val="22"/>
        </w:rPr>
        <w:t>After all, God Himself refuses to accept Moshe's definition of them as His nation, and thereafter – throughout the remainder of the Torah – there are very f</w:t>
      </w:r>
      <w:r>
        <w:rPr>
          <w:rFonts w:ascii="Arial" w:hAnsi="Arial" w:cs="Courier New"/>
          <w:sz w:val="18"/>
          <w:szCs w:val="22"/>
        </w:rPr>
        <w:t>ew instances of the nation being defined as such.</w:t>
      </w:r>
      <w:r w:rsidR="00C55687">
        <w:rPr>
          <w:rFonts w:ascii="Arial" w:hAnsi="Arial" w:cs="Courier New"/>
          <w:sz w:val="18"/>
          <w:szCs w:val="22"/>
        </w:rPr>
        <w:t xml:space="preserve"> </w:t>
      </w:r>
      <w:r>
        <w:rPr>
          <w:rFonts w:ascii="Arial" w:hAnsi="Arial" w:cs="Courier New"/>
          <w:sz w:val="18"/>
          <w:szCs w:val="22"/>
        </w:rPr>
        <w:t>It seems that a person could claim that, following the catastrophic sin of the golden calf, the connection between them and God was severed.</w:t>
      </w:r>
      <w:r w:rsidR="00C55687">
        <w:rPr>
          <w:rFonts w:ascii="Arial" w:hAnsi="Arial" w:cs="Courier New"/>
          <w:sz w:val="18"/>
          <w:szCs w:val="22"/>
        </w:rPr>
        <w:t xml:space="preserve"> </w:t>
      </w:r>
      <w:r>
        <w:rPr>
          <w:rFonts w:ascii="Arial" w:hAnsi="Arial" w:cs="Courier New"/>
          <w:sz w:val="18"/>
          <w:szCs w:val="22"/>
        </w:rPr>
        <w:t xml:space="preserve">The obligation to observe the mitzvot still exists – and perhaps </w:t>
      </w:r>
      <w:r>
        <w:rPr>
          <w:rFonts w:ascii="Arial" w:hAnsi="Arial" w:cs="Courier New"/>
          <w:sz w:val="18"/>
          <w:szCs w:val="22"/>
        </w:rPr>
        <w:t>even the covenant between Am Yisrael and God is still valid – but the definition of Am Yisrael as God's nation is lost forever.</w:t>
      </w:r>
      <w:r w:rsidR="00C55687">
        <w:rPr>
          <w:rFonts w:ascii="Arial" w:hAnsi="Arial" w:cs="Courier New"/>
          <w:sz w:val="18"/>
          <w:szCs w:val="22"/>
        </w:rPr>
        <w:t xml:space="preserve"> </w:t>
      </w:r>
      <w:r>
        <w:rPr>
          <w:rFonts w:ascii="Arial" w:hAnsi="Arial" w:cs="Courier New"/>
          <w:sz w:val="18"/>
          <w:szCs w:val="22"/>
        </w:rPr>
        <w:t>Indeed, it is precisely this sort of claim that Christianity has historically maintained, and from the Torah text it would appea</w:t>
      </w:r>
      <w:r>
        <w:rPr>
          <w:rFonts w:ascii="Arial" w:hAnsi="Arial" w:cs="Courier New"/>
          <w:sz w:val="18"/>
          <w:szCs w:val="22"/>
        </w:rPr>
        <w:t>r, as it were, that there is substance to this claim.</w:t>
      </w:r>
      <w:r w:rsidR="00C55687">
        <w:rPr>
          <w:rFonts w:ascii="Arial" w:hAnsi="Arial" w:cs="Courier New"/>
          <w:sz w:val="18"/>
          <w:szCs w:val="22"/>
        </w:rPr>
        <w:t xml:space="preserve"> </w:t>
      </w:r>
      <w:r>
        <w:rPr>
          <w:rFonts w:ascii="Arial" w:hAnsi="Arial" w:cs="Courier New"/>
          <w:sz w:val="18"/>
          <w:szCs w:val="22"/>
        </w:rPr>
        <w:t>It should be emphasized that two questions arise here. The first is the fundamental question of whether Am Yisrael ceased to be God's nation.</w:t>
      </w:r>
      <w:r w:rsidR="00C55687">
        <w:rPr>
          <w:rFonts w:ascii="Arial" w:hAnsi="Arial" w:cs="Courier New"/>
          <w:sz w:val="18"/>
          <w:szCs w:val="22"/>
        </w:rPr>
        <w:t xml:space="preserve"> </w:t>
      </w:r>
      <w:r>
        <w:rPr>
          <w:rFonts w:ascii="Arial" w:hAnsi="Arial" w:cs="Courier New"/>
          <w:sz w:val="18"/>
          <w:szCs w:val="22"/>
        </w:rPr>
        <w:t>The second question is exegetical: how can God "attribute" t</w:t>
      </w:r>
      <w:r>
        <w:rPr>
          <w:rFonts w:ascii="Arial" w:hAnsi="Arial" w:cs="Courier New"/>
          <w:sz w:val="18"/>
          <w:szCs w:val="22"/>
        </w:rPr>
        <w:t>he nation, as it were, and having taken them out of Egypt, to Moshe - when it is quite clear that it was God Who initiated the idea of the Exodus and also carried it out?</w:t>
      </w:r>
    </w:p>
    <w:p w14:paraId="769CD99E" w14:textId="77777777" w:rsidR="00486314" w:rsidRDefault="00486314">
      <w:pPr>
        <w:jc w:val="both"/>
        <w:rPr>
          <w:rFonts w:ascii="Arial" w:hAnsi="Arial" w:cs="Courier New"/>
          <w:sz w:val="18"/>
          <w:szCs w:val="22"/>
        </w:rPr>
      </w:pPr>
    </w:p>
    <w:p w14:paraId="7A556EAB" w14:textId="77777777" w:rsidR="00486314" w:rsidRDefault="0075799E">
      <w:pPr>
        <w:jc w:val="both"/>
        <w:rPr>
          <w:rFonts w:ascii="Arial" w:hAnsi="Arial" w:cs="Courier New"/>
          <w:caps/>
          <w:sz w:val="18"/>
          <w:szCs w:val="22"/>
        </w:rPr>
      </w:pPr>
      <w:r>
        <w:rPr>
          <w:rFonts w:ascii="Arial" w:hAnsi="Arial" w:cs="Courier New"/>
          <w:caps/>
          <w:sz w:val="18"/>
          <w:szCs w:val="22"/>
        </w:rPr>
        <w:t>Moshe: Agent of the nation or emissary of God?</w:t>
      </w:r>
    </w:p>
    <w:p w14:paraId="3A838218" w14:textId="77777777" w:rsidR="00486314" w:rsidRDefault="00486314">
      <w:pPr>
        <w:ind w:firstLine="720"/>
        <w:jc w:val="both"/>
        <w:rPr>
          <w:rFonts w:ascii="Arial" w:hAnsi="Arial" w:cs="Courier New"/>
          <w:sz w:val="18"/>
          <w:szCs w:val="22"/>
        </w:rPr>
      </w:pPr>
    </w:p>
    <w:p w14:paraId="6222A2D1" w14:textId="4897D435" w:rsidR="00486314" w:rsidRDefault="0075799E">
      <w:pPr>
        <w:ind w:firstLine="720"/>
        <w:jc w:val="both"/>
        <w:rPr>
          <w:rFonts w:ascii="Arial" w:hAnsi="Arial" w:cs="Courier New"/>
          <w:sz w:val="18"/>
          <w:szCs w:val="22"/>
        </w:rPr>
      </w:pPr>
      <w:r>
        <w:rPr>
          <w:rFonts w:ascii="Arial" w:hAnsi="Arial" w:cs="Courier New"/>
          <w:sz w:val="18"/>
          <w:szCs w:val="22"/>
        </w:rPr>
        <w:t>An essential point should be added h</w:t>
      </w:r>
      <w:r>
        <w:rPr>
          <w:rFonts w:ascii="Arial" w:hAnsi="Arial" w:cs="Courier New"/>
          <w:sz w:val="18"/>
          <w:szCs w:val="22"/>
        </w:rPr>
        <w:t>ere, which may lessen the problem even if it cannot solve it entirely.</w:t>
      </w:r>
      <w:r w:rsidR="00C55687">
        <w:rPr>
          <w:rFonts w:ascii="Arial" w:hAnsi="Arial" w:cs="Courier New"/>
          <w:sz w:val="18"/>
          <w:szCs w:val="22"/>
        </w:rPr>
        <w:t xml:space="preserve"> </w:t>
      </w:r>
      <w:r>
        <w:rPr>
          <w:rFonts w:ascii="Arial" w:hAnsi="Arial" w:cs="Courier New"/>
          <w:sz w:val="18"/>
          <w:szCs w:val="22"/>
        </w:rPr>
        <w:t>In the past (see my shiur on parashat Tetzaveh), I addressed the question of whether the kohanim are representatives of Am Yisrael or representatives of God.</w:t>
      </w:r>
      <w:r w:rsidR="00C55687">
        <w:rPr>
          <w:rFonts w:ascii="Arial" w:hAnsi="Arial" w:cs="Courier New"/>
          <w:sz w:val="18"/>
          <w:szCs w:val="22"/>
        </w:rPr>
        <w:t xml:space="preserve"> </w:t>
      </w:r>
      <w:r>
        <w:rPr>
          <w:rFonts w:ascii="Arial" w:hAnsi="Arial" w:cs="Courier New"/>
          <w:sz w:val="18"/>
          <w:szCs w:val="22"/>
        </w:rPr>
        <w:t>A similar question may be r</w:t>
      </w:r>
      <w:r>
        <w:rPr>
          <w:rFonts w:ascii="Arial" w:hAnsi="Arial" w:cs="Courier New"/>
          <w:sz w:val="18"/>
          <w:szCs w:val="22"/>
        </w:rPr>
        <w:t>aised concerning Moshe: is Moshe Am Yisrael's representative before God, or is the essence of his task to serve as God's emissary to Am Yisrael? It would seem that the answer changes with different periods in the course of his leadership.</w:t>
      </w:r>
      <w:r w:rsidR="00C55687">
        <w:rPr>
          <w:rFonts w:ascii="Arial" w:hAnsi="Arial" w:cs="Courier New"/>
          <w:sz w:val="18"/>
          <w:szCs w:val="22"/>
        </w:rPr>
        <w:t xml:space="preserve"> </w:t>
      </w:r>
      <w:r>
        <w:rPr>
          <w:rFonts w:ascii="Arial" w:hAnsi="Arial" w:cs="Courier New"/>
          <w:sz w:val="18"/>
          <w:szCs w:val="22"/>
        </w:rPr>
        <w:t>While at the time</w:t>
      </w:r>
      <w:r>
        <w:rPr>
          <w:rFonts w:ascii="Arial" w:hAnsi="Arial" w:cs="Courier New"/>
          <w:sz w:val="18"/>
          <w:szCs w:val="22"/>
        </w:rPr>
        <w:t xml:space="preserve"> of the giving of the Torah we relate to Moshe as Am Yisrael's representative to speak with God, later on his status changes and he becomes God's "partner," as it were.</w:t>
      </w:r>
      <w:r w:rsidR="00C55687">
        <w:rPr>
          <w:rFonts w:ascii="Arial" w:hAnsi="Arial" w:cs="Courier New"/>
          <w:sz w:val="18"/>
          <w:szCs w:val="22"/>
        </w:rPr>
        <w:t xml:space="preserve"> </w:t>
      </w:r>
    </w:p>
    <w:p w14:paraId="65CD0C6E" w14:textId="77777777" w:rsidR="00486314" w:rsidRDefault="00486314">
      <w:pPr>
        <w:ind w:firstLine="720"/>
        <w:jc w:val="both"/>
        <w:rPr>
          <w:rFonts w:ascii="Arial" w:hAnsi="Arial" w:cs="Courier New"/>
          <w:sz w:val="18"/>
          <w:szCs w:val="22"/>
        </w:rPr>
      </w:pPr>
    </w:p>
    <w:p w14:paraId="0662D65E" w14:textId="66911CDF" w:rsidR="00486314" w:rsidRDefault="0075799E">
      <w:pPr>
        <w:ind w:firstLine="720"/>
        <w:jc w:val="both"/>
        <w:rPr>
          <w:rFonts w:ascii="Arial" w:hAnsi="Arial" w:cs="Courier New"/>
          <w:sz w:val="18"/>
          <w:szCs w:val="22"/>
        </w:rPr>
      </w:pPr>
      <w:r>
        <w:rPr>
          <w:rFonts w:ascii="Arial" w:hAnsi="Arial" w:cs="Courier New"/>
          <w:sz w:val="18"/>
          <w:szCs w:val="22"/>
        </w:rPr>
        <w:t>Expressions of this transition may be detected in several places.</w:t>
      </w:r>
      <w:r w:rsidR="00C55687">
        <w:rPr>
          <w:rFonts w:ascii="Arial" w:hAnsi="Arial" w:cs="Courier New"/>
          <w:sz w:val="18"/>
          <w:szCs w:val="22"/>
        </w:rPr>
        <w:t xml:space="preserve"> </w:t>
      </w:r>
      <w:r>
        <w:rPr>
          <w:rFonts w:ascii="Arial" w:hAnsi="Arial" w:cs="Courier New"/>
          <w:sz w:val="18"/>
          <w:szCs w:val="22"/>
        </w:rPr>
        <w:t>For example, the fi</w:t>
      </w:r>
      <w:r>
        <w:rPr>
          <w:rFonts w:ascii="Arial" w:hAnsi="Arial" w:cs="Courier New"/>
          <w:sz w:val="18"/>
          <w:szCs w:val="22"/>
        </w:rPr>
        <w:t>rst Tablets are fashioned by God, while the second are made by Moshe, and appear also to have been written (engraved) by him (see Shemot 34:27).</w:t>
      </w:r>
      <w:r w:rsidR="00C55687">
        <w:rPr>
          <w:rFonts w:ascii="Arial" w:hAnsi="Arial" w:cs="Courier New"/>
          <w:sz w:val="18"/>
          <w:szCs w:val="22"/>
        </w:rPr>
        <w:t xml:space="preserve"> </w:t>
      </w:r>
      <w:r>
        <w:rPr>
          <w:rFonts w:ascii="Arial" w:hAnsi="Arial" w:cs="Courier New"/>
          <w:sz w:val="18"/>
          <w:szCs w:val="22"/>
        </w:rPr>
        <w:t>Thus Moshe becomes God's partner in creating the Torah and handing it over – which leads, thereafter, to the li</w:t>
      </w:r>
      <w:r>
        <w:rPr>
          <w:rFonts w:ascii="Arial" w:hAnsi="Arial" w:cs="Courier New"/>
          <w:sz w:val="18"/>
          <w:szCs w:val="22"/>
        </w:rPr>
        <w:t>ght emanating from his face which makes Am Yisrael fearful to approach him, just as they feared to approach Har Sinai.</w:t>
      </w:r>
      <w:r w:rsidR="00C55687">
        <w:rPr>
          <w:rFonts w:ascii="Arial" w:hAnsi="Arial" w:cs="Courier New"/>
          <w:sz w:val="18"/>
          <w:szCs w:val="22"/>
        </w:rPr>
        <w:t xml:space="preserve"> </w:t>
      </w:r>
      <w:r>
        <w:rPr>
          <w:rFonts w:ascii="Arial" w:hAnsi="Arial" w:cs="Courier New"/>
          <w:sz w:val="18"/>
          <w:szCs w:val="22"/>
        </w:rPr>
        <w:t>This also serves to explain the fact that, when God distances Himself from Am Yisrael, Moshe also moves the tent (ohel) outside the camp;</w:t>
      </w:r>
      <w:r>
        <w:rPr>
          <w:rFonts w:ascii="Arial" w:hAnsi="Arial" w:cs="Courier New"/>
          <w:sz w:val="18"/>
          <w:szCs w:val="22"/>
        </w:rPr>
        <w:t xml:space="preserve"> it is as if Moshe's dwelling, too, cannot reside amidst the nation.</w:t>
      </w:r>
      <w:r w:rsidR="00C55687">
        <w:rPr>
          <w:rStyle w:val="FootnoteReference"/>
          <w:rFonts w:ascii="Arial" w:hAnsi="Arial"/>
          <w:sz w:val="18"/>
          <w:szCs w:val="22"/>
        </w:rPr>
        <w:footnoteReference w:id="4"/>
      </w:r>
    </w:p>
    <w:p w14:paraId="18C69809" w14:textId="77777777" w:rsidR="00486314" w:rsidRDefault="00486314">
      <w:pPr>
        <w:jc w:val="both"/>
        <w:rPr>
          <w:rFonts w:ascii="Arial" w:hAnsi="Arial" w:cs="Courier New"/>
          <w:sz w:val="18"/>
          <w:szCs w:val="22"/>
        </w:rPr>
      </w:pPr>
    </w:p>
    <w:p w14:paraId="15C35A7A" w14:textId="7A56B39D" w:rsidR="00486314" w:rsidRDefault="0075799E">
      <w:pPr>
        <w:ind w:firstLine="720"/>
        <w:jc w:val="both"/>
        <w:rPr>
          <w:rFonts w:ascii="Arial" w:hAnsi="Arial" w:cs="Courier New"/>
          <w:sz w:val="18"/>
          <w:szCs w:val="22"/>
        </w:rPr>
      </w:pPr>
      <w:r>
        <w:rPr>
          <w:rFonts w:ascii="Arial" w:hAnsi="Arial" w:cs="Courier New"/>
          <w:sz w:val="18"/>
          <w:szCs w:val="22"/>
        </w:rPr>
        <w:t>Chazal give expression to this transition in Moshe's role in their assertion that Moshe's face shone because of a drop of ink that was placed upon his forehead.</w:t>
      </w:r>
      <w:r w:rsidR="00C55687">
        <w:rPr>
          <w:rFonts w:ascii="Arial" w:hAnsi="Arial" w:cs="Courier New"/>
          <w:sz w:val="18"/>
          <w:szCs w:val="22"/>
        </w:rPr>
        <w:t xml:space="preserve"> </w:t>
      </w:r>
      <w:r>
        <w:rPr>
          <w:rFonts w:ascii="Arial" w:hAnsi="Arial" w:cs="Courier New"/>
          <w:sz w:val="18"/>
          <w:szCs w:val="22"/>
        </w:rPr>
        <w:t>This teaching symbolize</w:t>
      </w:r>
      <w:r>
        <w:rPr>
          <w:rFonts w:ascii="Arial" w:hAnsi="Arial" w:cs="Courier New"/>
          <w:sz w:val="18"/>
          <w:szCs w:val="22"/>
        </w:rPr>
        <w:t>s the fact that Moshe in fact turned into part of God's Torah, such that he may be perceived as God's partner in creating the Torah, rather than a partner of Am Yisrael in receiving it.</w:t>
      </w:r>
      <w:r w:rsidR="00C55687">
        <w:rPr>
          <w:rFonts w:ascii="Arial" w:hAnsi="Arial" w:cs="Courier New"/>
          <w:sz w:val="18"/>
          <w:szCs w:val="22"/>
        </w:rPr>
        <w:t xml:space="preserve"> </w:t>
      </w:r>
      <w:r>
        <w:rPr>
          <w:rFonts w:ascii="Arial" w:hAnsi="Arial" w:cs="Courier New"/>
          <w:sz w:val="18"/>
          <w:szCs w:val="22"/>
        </w:rPr>
        <w:t>In light of this perception we can understand, in a somewhat gentler l</w:t>
      </w:r>
      <w:r>
        <w:rPr>
          <w:rFonts w:ascii="Arial" w:hAnsi="Arial" w:cs="Courier New"/>
          <w:sz w:val="18"/>
          <w:szCs w:val="22"/>
        </w:rPr>
        <w:t>ight, the change that takes place in the relations between Am Yisrael and God.</w:t>
      </w:r>
      <w:r w:rsidR="00C55687">
        <w:rPr>
          <w:rFonts w:ascii="Arial" w:hAnsi="Arial" w:cs="Courier New"/>
          <w:sz w:val="18"/>
          <w:szCs w:val="22"/>
        </w:rPr>
        <w:t xml:space="preserve"> </w:t>
      </w:r>
      <w:r>
        <w:rPr>
          <w:rFonts w:ascii="Arial" w:hAnsi="Arial" w:cs="Courier New"/>
          <w:sz w:val="18"/>
          <w:szCs w:val="22"/>
        </w:rPr>
        <w:t>When Moshe becomes God's agent, this change is accompanied by the fact that Am Yisrael now stands before Moshe, rather than directly before God.</w:t>
      </w:r>
      <w:r w:rsidR="00C55687">
        <w:rPr>
          <w:rFonts w:ascii="Arial" w:hAnsi="Arial" w:cs="Courier New"/>
          <w:sz w:val="18"/>
          <w:szCs w:val="22"/>
        </w:rPr>
        <w:t xml:space="preserve"> </w:t>
      </w:r>
      <w:r>
        <w:rPr>
          <w:rFonts w:ascii="Arial" w:hAnsi="Arial" w:cs="Courier New"/>
          <w:sz w:val="18"/>
          <w:szCs w:val="22"/>
        </w:rPr>
        <w:t>Admittedly, even if we accept th</w:t>
      </w:r>
      <w:r>
        <w:rPr>
          <w:rFonts w:ascii="Arial" w:hAnsi="Arial" w:cs="Courier New"/>
          <w:sz w:val="18"/>
          <w:szCs w:val="22"/>
        </w:rPr>
        <w:t>is interpretation for the breach that has been created between Am Yisrael and God, it does not solve the difficulty that such a breach creates.</w:t>
      </w:r>
    </w:p>
    <w:p w14:paraId="0272BF8F" w14:textId="77777777" w:rsidR="00486314" w:rsidRDefault="00486314">
      <w:pPr>
        <w:jc w:val="both"/>
        <w:rPr>
          <w:rFonts w:ascii="Arial" w:hAnsi="Arial" w:cs="Courier New"/>
          <w:sz w:val="18"/>
          <w:szCs w:val="22"/>
        </w:rPr>
      </w:pPr>
    </w:p>
    <w:p w14:paraId="072B7E23" w14:textId="7FD834E7" w:rsidR="00486314" w:rsidRDefault="0075799E">
      <w:pPr>
        <w:ind w:firstLine="720"/>
        <w:jc w:val="both"/>
        <w:rPr>
          <w:rFonts w:ascii="Arial" w:hAnsi="Arial" w:cs="Courier New"/>
          <w:sz w:val="18"/>
          <w:szCs w:val="22"/>
        </w:rPr>
      </w:pPr>
      <w:r>
        <w:rPr>
          <w:rFonts w:ascii="Arial" w:hAnsi="Arial" w:cs="Courier New"/>
          <w:sz w:val="18"/>
          <w:szCs w:val="22"/>
        </w:rPr>
        <w:t xml:space="preserve">I propose here a completely different interpretation of the discussion between God and Moshe following the </w:t>
      </w:r>
      <w:r>
        <w:rPr>
          <w:rFonts w:ascii="Arial" w:hAnsi="Arial" w:cs="Courier New"/>
          <w:sz w:val="18"/>
          <w:szCs w:val="22"/>
        </w:rPr>
        <w:t>sin of the golden calf.</w:t>
      </w:r>
      <w:r w:rsidR="00C55687">
        <w:rPr>
          <w:rFonts w:ascii="Arial" w:hAnsi="Arial" w:cs="Courier New"/>
          <w:sz w:val="18"/>
          <w:szCs w:val="22"/>
        </w:rPr>
        <w:t xml:space="preserve"> </w:t>
      </w:r>
      <w:r>
        <w:rPr>
          <w:rFonts w:ascii="Arial" w:hAnsi="Arial" w:cs="Courier New"/>
          <w:sz w:val="18"/>
          <w:szCs w:val="22"/>
        </w:rPr>
        <w:t xml:space="preserve">This interpretation solves at least the first problem raised </w:t>
      </w:r>
      <w:r>
        <w:rPr>
          <w:rFonts w:ascii="Arial" w:hAnsi="Arial" w:cs="Courier New"/>
          <w:sz w:val="18"/>
          <w:szCs w:val="22"/>
        </w:rPr>
        <w:t>above – the exegetical issue of God's claim as to the "ownership" of the nation.</w:t>
      </w:r>
    </w:p>
    <w:p w14:paraId="2A92A623" w14:textId="77777777" w:rsidR="00486314" w:rsidRDefault="00486314">
      <w:pPr>
        <w:jc w:val="both"/>
        <w:rPr>
          <w:rFonts w:ascii="Arial" w:hAnsi="Arial" w:cs="Courier New"/>
          <w:sz w:val="18"/>
          <w:szCs w:val="22"/>
        </w:rPr>
      </w:pPr>
    </w:p>
    <w:p w14:paraId="56FC57A2" w14:textId="77777777" w:rsidR="00486314" w:rsidRDefault="0075799E">
      <w:pPr>
        <w:jc w:val="both"/>
        <w:rPr>
          <w:rFonts w:ascii="Arial" w:hAnsi="Arial" w:cs="Courier New"/>
          <w:caps/>
          <w:sz w:val="18"/>
          <w:szCs w:val="22"/>
        </w:rPr>
      </w:pPr>
      <w:r>
        <w:rPr>
          <w:rFonts w:ascii="Arial" w:hAnsi="Arial" w:cs="Courier New"/>
          <w:caps/>
          <w:sz w:val="18"/>
          <w:szCs w:val="22"/>
        </w:rPr>
        <w:t xml:space="preserve">Tzippora as the beginning of the phenomenon of assimilation </w:t>
      </w:r>
    </w:p>
    <w:p w14:paraId="29BAC505" w14:textId="77777777" w:rsidR="00486314" w:rsidRDefault="00486314">
      <w:pPr>
        <w:ind w:firstLine="720"/>
        <w:jc w:val="both"/>
        <w:rPr>
          <w:rFonts w:ascii="Arial" w:hAnsi="Arial" w:cs="Courier New"/>
          <w:sz w:val="18"/>
          <w:szCs w:val="22"/>
        </w:rPr>
      </w:pPr>
    </w:p>
    <w:p w14:paraId="7D2526D5" w14:textId="03046C8A" w:rsidR="00486314" w:rsidRDefault="0075799E">
      <w:pPr>
        <w:ind w:firstLine="720"/>
        <w:jc w:val="both"/>
        <w:rPr>
          <w:rFonts w:ascii="Arial" w:hAnsi="Arial" w:cs="Courier New"/>
          <w:sz w:val="18"/>
          <w:szCs w:val="22"/>
        </w:rPr>
      </w:pPr>
      <w:r>
        <w:rPr>
          <w:rFonts w:ascii="Arial" w:hAnsi="Arial" w:cs="Courier New"/>
          <w:sz w:val="18"/>
          <w:szCs w:val="22"/>
        </w:rPr>
        <w:t>Moshe's marriage to Tzippor</w:t>
      </w:r>
      <w:r>
        <w:rPr>
          <w:rFonts w:ascii="Arial" w:hAnsi="Arial" w:cs="Courier New"/>
          <w:sz w:val="18"/>
          <w:szCs w:val="22"/>
        </w:rPr>
        <w:t>a is an issue that arises on several occasions in the Torah, starting with the marriage itself and concluding with the story of the complaint that Aharon and Miriam voice concerning the "kushite woman" that Moshe married.</w:t>
      </w:r>
      <w:r w:rsidR="00C55687">
        <w:rPr>
          <w:rFonts w:ascii="Arial" w:hAnsi="Arial" w:cs="Courier New"/>
          <w:sz w:val="18"/>
          <w:szCs w:val="22"/>
        </w:rPr>
        <w:t xml:space="preserve"> </w:t>
      </w:r>
      <w:r>
        <w:rPr>
          <w:rFonts w:ascii="Arial" w:hAnsi="Arial" w:cs="Courier New"/>
          <w:sz w:val="18"/>
          <w:szCs w:val="22"/>
        </w:rPr>
        <w:t>The Torah gives no indication of w</w:t>
      </w:r>
      <w:r>
        <w:rPr>
          <w:rFonts w:ascii="Arial" w:hAnsi="Arial" w:cs="Courier New"/>
          <w:sz w:val="18"/>
          <w:szCs w:val="22"/>
        </w:rPr>
        <w:t>hy this subject is of such great significance.</w:t>
      </w:r>
      <w:r w:rsidR="00C55687">
        <w:rPr>
          <w:rFonts w:ascii="Arial" w:hAnsi="Arial" w:cs="Courier New"/>
          <w:sz w:val="18"/>
          <w:szCs w:val="22"/>
        </w:rPr>
        <w:t xml:space="preserve"> </w:t>
      </w:r>
      <w:r>
        <w:rPr>
          <w:rFonts w:ascii="Arial" w:hAnsi="Arial" w:cs="Courier New"/>
          <w:sz w:val="18"/>
          <w:szCs w:val="22"/>
        </w:rPr>
        <w:t>Another question in this regard concerns the role played by Moshe's wife in the descent to Egypt following God's revelation at the burning bush.</w:t>
      </w:r>
      <w:r w:rsidR="00C55687">
        <w:rPr>
          <w:rFonts w:ascii="Arial" w:hAnsi="Arial" w:cs="Courier New"/>
          <w:sz w:val="18"/>
          <w:szCs w:val="22"/>
        </w:rPr>
        <w:t xml:space="preserve"> </w:t>
      </w:r>
      <w:r>
        <w:rPr>
          <w:rFonts w:ascii="Arial" w:hAnsi="Arial" w:cs="Courier New"/>
          <w:sz w:val="18"/>
          <w:szCs w:val="22"/>
        </w:rPr>
        <w:t>From the verses dealing with Moshe's return it seems that Tzippo</w:t>
      </w:r>
      <w:r>
        <w:rPr>
          <w:rFonts w:ascii="Arial" w:hAnsi="Arial" w:cs="Courier New"/>
          <w:sz w:val="18"/>
          <w:szCs w:val="22"/>
        </w:rPr>
        <w:t>ra was accompanying him, but following the giving of the Torah, Yitro visits the Israelite camp together with his daughter, Tzippora, "after she had been sent away" –proving that she had not joined him when he went to Egypt.</w:t>
      </w:r>
      <w:r w:rsidR="00C55687">
        <w:rPr>
          <w:rFonts w:ascii="Arial" w:hAnsi="Arial" w:cs="Courier New"/>
          <w:sz w:val="18"/>
          <w:szCs w:val="22"/>
        </w:rPr>
        <w:t xml:space="preserve"> </w:t>
      </w:r>
      <w:r>
        <w:rPr>
          <w:rFonts w:ascii="Arial" w:hAnsi="Arial" w:cs="Courier New"/>
          <w:sz w:val="18"/>
          <w:szCs w:val="22"/>
        </w:rPr>
        <w:t xml:space="preserve">Chazal address this </w:t>
      </w:r>
      <w:r>
        <w:rPr>
          <w:rFonts w:ascii="Arial" w:hAnsi="Arial" w:cs="Courier New"/>
          <w:sz w:val="18"/>
          <w:szCs w:val="22"/>
        </w:rPr>
        <w:t>seeming contradiction by positing that somewhere in the course of the journey Moshe sent her back to her father's house, in order that Pharaoh would not gain extra slaves.</w:t>
      </w:r>
    </w:p>
    <w:p w14:paraId="154FA74D" w14:textId="77777777" w:rsidR="00486314" w:rsidRDefault="00486314">
      <w:pPr>
        <w:ind w:firstLine="720"/>
        <w:jc w:val="both"/>
        <w:rPr>
          <w:rFonts w:ascii="Arial" w:hAnsi="Arial" w:cs="Courier New"/>
          <w:sz w:val="18"/>
          <w:szCs w:val="22"/>
        </w:rPr>
      </w:pPr>
    </w:p>
    <w:p w14:paraId="2BD1FA6F" w14:textId="1E9A9579" w:rsidR="00486314" w:rsidRDefault="0075799E">
      <w:pPr>
        <w:ind w:firstLine="720"/>
        <w:jc w:val="both"/>
        <w:rPr>
          <w:rFonts w:ascii="Arial" w:hAnsi="Arial" w:cs="Courier New"/>
          <w:sz w:val="18"/>
          <w:szCs w:val="22"/>
        </w:rPr>
      </w:pPr>
      <w:r>
        <w:rPr>
          <w:rFonts w:ascii="Arial" w:hAnsi="Arial" w:cs="Courier New"/>
          <w:sz w:val="18"/>
          <w:szCs w:val="22"/>
        </w:rPr>
        <w:t>A further question arises with respect to the story of the encounter with the angel</w:t>
      </w:r>
      <w:r>
        <w:rPr>
          <w:rFonts w:ascii="Arial" w:hAnsi="Arial" w:cs="Courier New"/>
          <w:sz w:val="18"/>
          <w:szCs w:val="22"/>
        </w:rPr>
        <w:t xml:space="preserve"> on the way to Egypt.</w:t>
      </w:r>
      <w:r w:rsidR="00C55687">
        <w:rPr>
          <w:rFonts w:ascii="Arial" w:hAnsi="Arial" w:cs="Courier New"/>
          <w:sz w:val="18"/>
          <w:szCs w:val="22"/>
        </w:rPr>
        <w:t xml:space="preserve"> </w:t>
      </w:r>
      <w:r>
        <w:rPr>
          <w:rFonts w:ascii="Arial" w:hAnsi="Arial" w:cs="Courier New"/>
          <w:sz w:val="18"/>
          <w:szCs w:val="22"/>
        </w:rPr>
        <w:t>Why does God want to put Moshe to death?</w:t>
      </w:r>
      <w:r w:rsidR="00C55687">
        <w:rPr>
          <w:rStyle w:val="FootnoteReference"/>
          <w:rFonts w:ascii="Arial" w:hAnsi="Arial"/>
          <w:sz w:val="18"/>
          <w:szCs w:val="22"/>
        </w:rPr>
        <w:footnoteReference w:id="5"/>
      </w:r>
      <w:r>
        <w:rPr>
          <w:rFonts w:ascii="Arial" w:hAnsi="Arial" w:cs="Courier New"/>
          <w:sz w:val="18"/>
          <w:szCs w:val="22"/>
        </w:rPr>
        <w:t xml:space="preserve"> And how does Tzippora's act of circumcising their son save him?</w:t>
      </w:r>
    </w:p>
    <w:p w14:paraId="1C3D6CF7" w14:textId="77777777" w:rsidR="00C55687" w:rsidRDefault="00C55687">
      <w:pPr>
        <w:ind w:firstLine="720"/>
        <w:jc w:val="both"/>
        <w:rPr>
          <w:rFonts w:ascii="Arial" w:hAnsi="Arial" w:cs="Courier New"/>
          <w:sz w:val="18"/>
          <w:szCs w:val="22"/>
        </w:rPr>
      </w:pPr>
    </w:p>
    <w:p w14:paraId="3181366A" w14:textId="5CF55EFC" w:rsidR="00486314" w:rsidRDefault="0075799E">
      <w:pPr>
        <w:ind w:firstLine="720"/>
        <w:jc w:val="both"/>
        <w:rPr>
          <w:rFonts w:ascii="Arial" w:hAnsi="Arial" w:cs="Courier New"/>
          <w:sz w:val="18"/>
          <w:szCs w:val="22"/>
        </w:rPr>
      </w:pPr>
      <w:r>
        <w:rPr>
          <w:rFonts w:ascii="Arial" w:hAnsi="Arial" w:cs="Courier New"/>
          <w:sz w:val="18"/>
          <w:szCs w:val="22"/>
        </w:rPr>
        <w:t>It appears that these questions should be addressed within the context of a discussion about the Egyptian "asafsuf" ("hangers-</w:t>
      </w:r>
      <w:r>
        <w:rPr>
          <w:rFonts w:ascii="Arial" w:hAnsi="Arial" w:cs="Courier New"/>
          <w:sz w:val="18"/>
          <w:szCs w:val="22"/>
        </w:rPr>
        <w:t>on"), a group noted in the Torah has having left Egypt together with Am Yisrael at the time of the Exodus.</w:t>
      </w:r>
      <w:r w:rsidR="00C55687">
        <w:rPr>
          <w:rFonts w:ascii="Arial" w:hAnsi="Arial" w:cs="Courier New"/>
          <w:sz w:val="18"/>
          <w:szCs w:val="22"/>
        </w:rPr>
        <w:t xml:space="preserve"> </w:t>
      </w:r>
      <w:r>
        <w:rPr>
          <w:rFonts w:ascii="Arial" w:hAnsi="Arial" w:cs="Courier New"/>
          <w:sz w:val="18"/>
          <w:szCs w:val="22"/>
        </w:rPr>
        <w:t>The identity of this group could be either of the following:</w:t>
      </w:r>
    </w:p>
    <w:p w14:paraId="7A8858C7" w14:textId="77777777" w:rsidR="00C55687" w:rsidRDefault="00C55687">
      <w:pPr>
        <w:ind w:firstLine="720"/>
        <w:jc w:val="both"/>
        <w:rPr>
          <w:rFonts w:ascii="Arial" w:hAnsi="Arial" w:cs="Courier New"/>
          <w:sz w:val="18"/>
          <w:szCs w:val="22"/>
        </w:rPr>
      </w:pPr>
    </w:p>
    <w:p w14:paraId="45113BED" w14:textId="6FF80903" w:rsidR="00486314" w:rsidRDefault="0075799E">
      <w:pPr>
        <w:jc w:val="both"/>
        <w:rPr>
          <w:rFonts w:ascii="Arial" w:hAnsi="Arial" w:cs="Courier New"/>
          <w:sz w:val="18"/>
          <w:szCs w:val="22"/>
        </w:rPr>
      </w:pPr>
      <w:r>
        <w:rPr>
          <w:rFonts w:ascii="Arial" w:hAnsi="Arial" w:cs="Courier New"/>
          <w:sz w:val="18"/>
          <w:szCs w:val="22"/>
        </w:rPr>
        <w:t>a.</w:t>
      </w:r>
      <w:r>
        <w:rPr>
          <w:rFonts w:ascii="Arial" w:hAnsi="Arial" w:cs="Courier New"/>
          <w:sz w:val="18"/>
          <w:szCs w:val="22"/>
        </w:rPr>
        <w:tab/>
        <w:t>A group of people who had no connection whatsoever with Am Yisrael, and who simply j</w:t>
      </w:r>
      <w:r>
        <w:rPr>
          <w:rFonts w:ascii="Arial" w:hAnsi="Arial" w:cs="Courier New"/>
          <w:sz w:val="18"/>
          <w:szCs w:val="22"/>
        </w:rPr>
        <w:t>umped on the bandwagon at the time of the Exodus, grabbing the opportunity to escape from the country.</w:t>
      </w:r>
      <w:r w:rsidR="00C55687">
        <w:rPr>
          <w:rFonts w:ascii="Arial" w:hAnsi="Arial" w:cs="Courier New"/>
          <w:sz w:val="18"/>
          <w:szCs w:val="22"/>
        </w:rPr>
        <w:t xml:space="preserve"> </w:t>
      </w:r>
      <w:r>
        <w:rPr>
          <w:rFonts w:ascii="Arial" w:hAnsi="Arial" w:cs="Courier New"/>
          <w:sz w:val="18"/>
          <w:szCs w:val="22"/>
        </w:rPr>
        <w:t>If this is so, it is reasonable to assume that these people did not accompany Bnei Yisrael all the way until they entered the Land.</w:t>
      </w:r>
      <w:r w:rsidR="00C55687">
        <w:rPr>
          <w:rFonts w:ascii="Arial" w:hAnsi="Arial" w:cs="Courier New"/>
          <w:sz w:val="18"/>
          <w:szCs w:val="22"/>
        </w:rPr>
        <w:t xml:space="preserve"> </w:t>
      </w:r>
      <w:r>
        <w:rPr>
          <w:rFonts w:ascii="Arial" w:hAnsi="Arial" w:cs="Courier New"/>
          <w:sz w:val="18"/>
          <w:szCs w:val="22"/>
        </w:rPr>
        <w:t xml:space="preserve">After achieving some </w:t>
      </w:r>
      <w:r>
        <w:rPr>
          <w:rFonts w:ascii="Arial" w:hAnsi="Arial" w:cs="Courier New"/>
          <w:sz w:val="18"/>
          <w:szCs w:val="22"/>
        </w:rPr>
        <w:t>distance from Egypt, they could go wherever they wanted to, and most of them probably did so.</w:t>
      </w:r>
    </w:p>
    <w:p w14:paraId="4134CE83" w14:textId="785B4BBB" w:rsidR="00486314" w:rsidRDefault="0075799E">
      <w:pPr>
        <w:jc w:val="both"/>
        <w:rPr>
          <w:rFonts w:ascii="Arial" w:hAnsi="Arial" w:cs="Courier New"/>
          <w:sz w:val="18"/>
          <w:szCs w:val="22"/>
        </w:rPr>
      </w:pPr>
      <w:r>
        <w:rPr>
          <w:rFonts w:ascii="Arial" w:hAnsi="Arial" w:cs="Courier New"/>
          <w:sz w:val="18"/>
          <w:szCs w:val="22"/>
        </w:rPr>
        <w:t>b.</w:t>
      </w:r>
      <w:r>
        <w:rPr>
          <w:rFonts w:ascii="Arial" w:hAnsi="Arial" w:cs="Courier New"/>
          <w:sz w:val="18"/>
          <w:szCs w:val="22"/>
        </w:rPr>
        <w:tab/>
        <w:t>The second possibility seems more probable: these were people who were not Jewish, but were connected to Am Yisrael through family ties.</w:t>
      </w:r>
      <w:r w:rsidR="00C55687">
        <w:rPr>
          <w:rStyle w:val="FootnoteReference"/>
          <w:rFonts w:ascii="Arial" w:hAnsi="Arial"/>
          <w:sz w:val="18"/>
          <w:szCs w:val="22"/>
        </w:rPr>
        <w:footnoteReference w:id="6"/>
      </w:r>
      <w:r>
        <w:rPr>
          <w:rFonts w:ascii="Arial" w:hAnsi="Arial" w:cs="Courier New"/>
          <w:sz w:val="18"/>
          <w:szCs w:val="22"/>
        </w:rPr>
        <w:t xml:space="preserve"> If we adopt this exp</w:t>
      </w:r>
      <w:r>
        <w:rPr>
          <w:rFonts w:ascii="Arial" w:hAnsi="Arial" w:cs="Courier New"/>
          <w:sz w:val="18"/>
          <w:szCs w:val="22"/>
        </w:rPr>
        <w:t>lanation, this group would be similar to the people who returned from the Babylonian exile at the time of Ezra.</w:t>
      </w:r>
      <w:r w:rsidR="00C55687">
        <w:rPr>
          <w:rFonts w:ascii="Arial" w:hAnsi="Arial" w:cs="Courier New"/>
          <w:sz w:val="18"/>
          <w:szCs w:val="22"/>
        </w:rPr>
        <w:t xml:space="preserve"> </w:t>
      </w:r>
      <w:r>
        <w:rPr>
          <w:rFonts w:ascii="Arial" w:hAnsi="Arial" w:cs="Courier New"/>
          <w:sz w:val="18"/>
          <w:szCs w:val="22"/>
        </w:rPr>
        <w:t>Indeed, at that time, too, these "extras" caused many problems for the Jews who were returning to Eretz Yisrael, and a rigorous filtering proces</w:t>
      </w:r>
      <w:r>
        <w:rPr>
          <w:rFonts w:ascii="Arial" w:hAnsi="Arial" w:cs="Courier New"/>
          <w:sz w:val="18"/>
          <w:szCs w:val="22"/>
        </w:rPr>
        <w:t>s was necessary in order to separate them from Am Yisrael.</w:t>
      </w:r>
    </w:p>
    <w:p w14:paraId="21E34225" w14:textId="77777777" w:rsidR="00486314" w:rsidRDefault="00486314">
      <w:pPr>
        <w:jc w:val="both"/>
        <w:rPr>
          <w:rFonts w:ascii="Arial" w:hAnsi="Arial" w:cs="Courier New"/>
          <w:sz w:val="18"/>
          <w:szCs w:val="22"/>
        </w:rPr>
      </w:pPr>
    </w:p>
    <w:p w14:paraId="266D5504" w14:textId="27433763" w:rsidR="00486314" w:rsidRDefault="0075799E">
      <w:pPr>
        <w:ind w:firstLine="720"/>
        <w:jc w:val="both"/>
        <w:rPr>
          <w:rFonts w:ascii="Arial" w:hAnsi="Arial" w:cs="Courier New"/>
          <w:sz w:val="18"/>
          <w:szCs w:val="22"/>
        </w:rPr>
      </w:pPr>
      <w:r>
        <w:rPr>
          <w:rFonts w:ascii="Arial" w:hAnsi="Arial" w:cs="Courier New"/>
          <w:sz w:val="18"/>
          <w:szCs w:val="22"/>
        </w:rPr>
        <w:t>The phenomenon of the "hangers-on" – assuming that we accept the second possibility – is directly related to the story of Moshe's marriage to Yitro's daughter.</w:t>
      </w:r>
      <w:r w:rsidR="00C55687">
        <w:rPr>
          <w:rFonts w:ascii="Arial" w:hAnsi="Arial" w:cs="Courier New"/>
          <w:sz w:val="18"/>
          <w:szCs w:val="22"/>
        </w:rPr>
        <w:t xml:space="preserve"> </w:t>
      </w:r>
      <w:r>
        <w:rPr>
          <w:rFonts w:ascii="Arial" w:hAnsi="Arial" w:cs="Courier New"/>
          <w:sz w:val="18"/>
          <w:szCs w:val="22"/>
        </w:rPr>
        <w:t>When Moshe takes Tzippora with him t</w:t>
      </w:r>
      <w:r>
        <w:rPr>
          <w:rFonts w:ascii="Arial" w:hAnsi="Arial" w:cs="Courier New"/>
          <w:sz w:val="18"/>
          <w:szCs w:val="22"/>
        </w:rPr>
        <w:t>o Egypt, he is thereby giving legitimacy to the phenomenon of the "asafsuf."</w:t>
      </w:r>
      <w:r w:rsidR="00C55687">
        <w:rPr>
          <w:rFonts w:ascii="Arial" w:hAnsi="Arial" w:cs="Courier New"/>
          <w:sz w:val="18"/>
          <w:szCs w:val="22"/>
        </w:rPr>
        <w:t xml:space="preserve"> </w:t>
      </w:r>
      <w:r>
        <w:rPr>
          <w:rFonts w:ascii="Arial" w:hAnsi="Arial" w:cs="Courier New"/>
          <w:sz w:val="18"/>
          <w:szCs w:val="22"/>
        </w:rPr>
        <w:t>He will no longer be able to criticize mixed marriages, for everyone will accuse him of hypocrisy.</w:t>
      </w:r>
      <w:r w:rsidR="00C55687">
        <w:rPr>
          <w:rFonts w:ascii="Arial" w:hAnsi="Arial" w:cs="Courier New"/>
          <w:sz w:val="18"/>
          <w:szCs w:val="22"/>
        </w:rPr>
        <w:t xml:space="preserve"> </w:t>
      </w:r>
      <w:r>
        <w:rPr>
          <w:rFonts w:ascii="Arial" w:hAnsi="Arial" w:cs="Courier New"/>
          <w:sz w:val="18"/>
          <w:szCs w:val="22"/>
        </w:rPr>
        <w:t>It is Moshe who chooses to bring Tzippora with him to Egypt, without being comma</w:t>
      </w:r>
      <w:r>
        <w:rPr>
          <w:rFonts w:ascii="Arial" w:hAnsi="Arial" w:cs="Courier New"/>
          <w:sz w:val="18"/>
          <w:szCs w:val="22"/>
        </w:rPr>
        <w:t>nded to do so, and as a result the angel awaits him and seeks to kill him, for by his actions Moshe is endangering the future of Am Yisrael.</w:t>
      </w:r>
      <w:r w:rsidR="00C55687">
        <w:rPr>
          <w:rFonts w:ascii="Arial" w:hAnsi="Arial" w:cs="Courier New"/>
          <w:sz w:val="18"/>
          <w:szCs w:val="22"/>
        </w:rPr>
        <w:t xml:space="preserve"> </w:t>
      </w:r>
      <w:r>
        <w:rPr>
          <w:rFonts w:ascii="Arial" w:hAnsi="Arial" w:cs="Courier New"/>
          <w:sz w:val="18"/>
          <w:szCs w:val="22"/>
        </w:rPr>
        <w:t>It is only Tzippora's wholehearted readiness to be part of Am Yisrael – expressed in her circumcising her son – tha</w:t>
      </w:r>
      <w:r>
        <w:rPr>
          <w:rFonts w:ascii="Arial" w:hAnsi="Arial" w:cs="Courier New"/>
          <w:sz w:val="18"/>
          <w:szCs w:val="22"/>
        </w:rPr>
        <w:t>t allows God to forgive Moshe, for thus the problem – at least on his private level - has found a solution.</w:t>
      </w:r>
      <w:r w:rsidR="00C55687">
        <w:rPr>
          <w:rFonts w:ascii="Arial" w:hAnsi="Arial" w:cs="Courier New"/>
          <w:sz w:val="18"/>
          <w:szCs w:val="22"/>
        </w:rPr>
        <w:t xml:space="preserve"> </w:t>
      </w:r>
    </w:p>
    <w:p w14:paraId="4B63508C" w14:textId="77777777" w:rsidR="00486314" w:rsidRDefault="00486314">
      <w:pPr>
        <w:ind w:firstLine="720"/>
        <w:jc w:val="both"/>
        <w:rPr>
          <w:rFonts w:ascii="Arial" w:hAnsi="Arial" w:cs="Courier New"/>
          <w:sz w:val="18"/>
          <w:szCs w:val="22"/>
        </w:rPr>
      </w:pPr>
    </w:p>
    <w:p w14:paraId="3C15D963" w14:textId="58BD76E0" w:rsidR="00486314" w:rsidRDefault="0075799E">
      <w:pPr>
        <w:ind w:firstLine="720"/>
        <w:jc w:val="both"/>
        <w:rPr>
          <w:rFonts w:ascii="Arial" w:hAnsi="Arial" w:cs="Courier New"/>
          <w:sz w:val="18"/>
          <w:szCs w:val="22"/>
        </w:rPr>
      </w:pPr>
      <w:r>
        <w:rPr>
          <w:rFonts w:ascii="Arial" w:hAnsi="Arial" w:cs="Courier New"/>
          <w:sz w:val="18"/>
          <w:szCs w:val="22"/>
        </w:rPr>
        <w:lastRenderedPageBreak/>
        <w:t>But even Tzippora's desire to join Am Yisrael does not solve the problem of legitimizing the phenomenon of the asafsuf.</w:t>
      </w:r>
      <w:r w:rsidR="00C55687">
        <w:rPr>
          <w:rFonts w:ascii="Arial" w:hAnsi="Arial" w:cs="Courier New"/>
          <w:sz w:val="18"/>
          <w:szCs w:val="22"/>
        </w:rPr>
        <w:t xml:space="preserve"> </w:t>
      </w:r>
      <w:r>
        <w:rPr>
          <w:rFonts w:ascii="Arial" w:hAnsi="Arial" w:cs="Courier New"/>
          <w:sz w:val="18"/>
          <w:szCs w:val="22"/>
        </w:rPr>
        <w:t xml:space="preserve">Since it is impossible to </w:t>
      </w:r>
      <w:r>
        <w:rPr>
          <w:rFonts w:ascii="Arial" w:hAnsi="Arial" w:cs="Courier New"/>
          <w:sz w:val="18"/>
          <w:szCs w:val="22"/>
        </w:rPr>
        <w:t>know the real intentions of each and every person seeking to become part of the nation, this will still open the door to a large influx of outsiders with a negative influence.</w:t>
      </w:r>
      <w:r w:rsidR="00C55687">
        <w:rPr>
          <w:rFonts w:ascii="Arial" w:hAnsi="Arial" w:cs="Courier New"/>
          <w:sz w:val="18"/>
          <w:szCs w:val="22"/>
        </w:rPr>
        <w:t xml:space="preserve"> </w:t>
      </w:r>
      <w:r>
        <w:rPr>
          <w:rFonts w:ascii="Arial" w:hAnsi="Arial" w:cs="Courier New"/>
          <w:sz w:val="18"/>
          <w:szCs w:val="22"/>
        </w:rPr>
        <w:t>Therefore, Moshe decides to send Tzippora back, although she herself has already</w:t>
      </w:r>
      <w:r>
        <w:rPr>
          <w:rFonts w:ascii="Arial" w:hAnsi="Arial" w:cs="Courier New"/>
          <w:sz w:val="18"/>
          <w:szCs w:val="22"/>
        </w:rPr>
        <w:t xml:space="preserve"> accepted the Israelite law.</w:t>
      </w:r>
      <w:r w:rsidR="00C55687">
        <w:rPr>
          <w:rFonts w:ascii="Arial" w:hAnsi="Arial" w:cs="Courier New"/>
          <w:sz w:val="18"/>
          <w:szCs w:val="22"/>
        </w:rPr>
        <w:t xml:space="preserve"> </w:t>
      </w:r>
      <w:r>
        <w:rPr>
          <w:rFonts w:ascii="Arial" w:hAnsi="Arial" w:cs="Courier New"/>
          <w:sz w:val="18"/>
          <w:szCs w:val="22"/>
        </w:rPr>
        <w:t>But despite the fact that Tzippora is sent back to Midian, the impression of Moshe's marriage to her remains etched in the consciousness of Bnei Yisrael. She therefore ends up exerting a real influence on their assimilation lat</w:t>
      </w:r>
      <w:r>
        <w:rPr>
          <w:rFonts w:ascii="Arial" w:hAnsi="Arial" w:cs="Courier New"/>
          <w:sz w:val="18"/>
          <w:szCs w:val="22"/>
        </w:rPr>
        <w:t>er on, and the creation of the asafsuf.</w:t>
      </w:r>
      <w:r w:rsidR="00C55687">
        <w:rPr>
          <w:rFonts w:ascii="Arial" w:hAnsi="Arial" w:cs="Courier New"/>
          <w:sz w:val="18"/>
          <w:szCs w:val="22"/>
        </w:rPr>
        <w:t xml:space="preserve"> </w:t>
      </w:r>
      <w:r>
        <w:rPr>
          <w:rFonts w:ascii="Arial" w:hAnsi="Arial" w:cs="Courier New"/>
          <w:sz w:val="18"/>
          <w:szCs w:val="22"/>
        </w:rPr>
        <w:t>Needless to say, the asafsuf bear considerable responsibility for leading Bnei Yisrael astray and into sin in the desert – including, inter alia, the episode of the golden calf.</w:t>
      </w:r>
    </w:p>
    <w:p w14:paraId="2D416C3B" w14:textId="77777777" w:rsidR="00486314" w:rsidRDefault="00486314">
      <w:pPr>
        <w:jc w:val="both"/>
        <w:rPr>
          <w:rFonts w:ascii="Arial" w:hAnsi="Arial" w:cs="Courier New"/>
          <w:sz w:val="18"/>
          <w:szCs w:val="22"/>
        </w:rPr>
      </w:pPr>
    </w:p>
    <w:p w14:paraId="41E1CEED" w14:textId="1C2F027D" w:rsidR="00486314" w:rsidRDefault="0075799E">
      <w:pPr>
        <w:ind w:firstLine="720"/>
        <w:jc w:val="both"/>
        <w:rPr>
          <w:rFonts w:ascii="Arial" w:hAnsi="Arial" w:cs="Courier New"/>
          <w:sz w:val="18"/>
          <w:szCs w:val="22"/>
        </w:rPr>
      </w:pPr>
      <w:r>
        <w:rPr>
          <w:rFonts w:ascii="Arial" w:hAnsi="Arial" w:cs="Courier New"/>
          <w:sz w:val="18"/>
          <w:szCs w:val="22"/>
        </w:rPr>
        <w:t xml:space="preserve">This, then, is the background to the </w:t>
      </w:r>
      <w:r>
        <w:rPr>
          <w:rFonts w:ascii="Arial" w:hAnsi="Arial" w:cs="Courier New"/>
          <w:sz w:val="18"/>
          <w:szCs w:val="22"/>
        </w:rPr>
        <w:t>argument that is conducted in our parasha between God and Moshe.</w:t>
      </w:r>
      <w:r w:rsidR="00C55687">
        <w:rPr>
          <w:rFonts w:ascii="Arial" w:hAnsi="Arial" w:cs="Courier New"/>
          <w:sz w:val="18"/>
          <w:szCs w:val="22"/>
        </w:rPr>
        <w:t xml:space="preserve"> </w:t>
      </w:r>
      <w:r>
        <w:rPr>
          <w:rFonts w:ascii="Arial" w:hAnsi="Arial" w:cs="Courier New"/>
          <w:sz w:val="18"/>
          <w:szCs w:val="22"/>
        </w:rPr>
        <w:t>God insists that it is Moshe's nation that has come out of Egypt, and He refers here to the asafsuf, whose creation and integration was facilitated by Moshe.</w:t>
      </w:r>
      <w:r w:rsidR="00C55687">
        <w:rPr>
          <w:rFonts w:ascii="Arial" w:hAnsi="Arial" w:cs="Courier New"/>
          <w:sz w:val="18"/>
          <w:szCs w:val="22"/>
        </w:rPr>
        <w:t xml:space="preserve"> </w:t>
      </w:r>
      <w:r>
        <w:rPr>
          <w:rFonts w:ascii="Arial" w:hAnsi="Arial" w:cs="Courier New"/>
          <w:sz w:val="18"/>
          <w:szCs w:val="22"/>
        </w:rPr>
        <w:t>Moshe, on the other hand, asks Go</w:t>
      </w:r>
      <w:r>
        <w:rPr>
          <w:rFonts w:ascii="Arial" w:hAnsi="Arial" w:cs="Courier New"/>
          <w:sz w:val="18"/>
          <w:szCs w:val="22"/>
        </w:rPr>
        <w:t>d to ignore the asafsuf - although these people are the source of the problem - and to relate instead to the great majority of those who left Egypt and who are, indeed, God's people.</w:t>
      </w:r>
    </w:p>
    <w:p w14:paraId="0ECC3C7B" w14:textId="77777777" w:rsidR="00486314" w:rsidRDefault="00486314">
      <w:pPr>
        <w:jc w:val="both"/>
        <w:rPr>
          <w:rFonts w:ascii="Arial" w:hAnsi="Arial" w:cs="Courier New"/>
          <w:sz w:val="18"/>
          <w:szCs w:val="22"/>
        </w:rPr>
      </w:pPr>
    </w:p>
    <w:p w14:paraId="4C39011E" w14:textId="77777777" w:rsidR="00486314" w:rsidRDefault="0075799E">
      <w:pPr>
        <w:pStyle w:val="BodyText2"/>
        <w:rPr>
          <w:caps/>
        </w:rPr>
      </w:pPr>
      <w:r>
        <w:rPr>
          <w:caps/>
        </w:rPr>
        <w:t>"Moshe and Aharon with their kohanim, and Shemuel, with those who call H</w:t>
      </w:r>
      <w:r>
        <w:rPr>
          <w:caps/>
        </w:rPr>
        <w:t>is name"</w:t>
      </w:r>
    </w:p>
    <w:p w14:paraId="41ECABD9" w14:textId="77777777" w:rsidR="00486314" w:rsidRDefault="00486314">
      <w:pPr>
        <w:ind w:firstLine="720"/>
        <w:jc w:val="both"/>
        <w:rPr>
          <w:rFonts w:ascii="Arial" w:hAnsi="Arial" w:cs="Courier New"/>
          <w:sz w:val="18"/>
          <w:szCs w:val="22"/>
        </w:rPr>
      </w:pPr>
    </w:p>
    <w:p w14:paraId="2F897668" w14:textId="305860D1" w:rsidR="00486314" w:rsidRDefault="0075799E">
      <w:pPr>
        <w:ind w:firstLine="720"/>
        <w:jc w:val="both"/>
        <w:rPr>
          <w:rFonts w:ascii="Arial" w:hAnsi="Arial" w:cs="Courier New"/>
          <w:sz w:val="18"/>
          <w:szCs w:val="22"/>
        </w:rPr>
      </w:pPr>
      <w:r>
        <w:rPr>
          <w:rFonts w:ascii="Arial" w:hAnsi="Arial" w:cs="Courier New"/>
          <w:sz w:val="18"/>
          <w:szCs w:val="22"/>
        </w:rPr>
        <w:t>The above hypothesis applies only in the framework of our discussion of the exegetical question.</w:t>
      </w:r>
      <w:r w:rsidR="00C55687">
        <w:rPr>
          <w:rFonts w:ascii="Arial" w:hAnsi="Arial" w:cs="Courier New"/>
          <w:sz w:val="18"/>
          <w:szCs w:val="22"/>
        </w:rPr>
        <w:t xml:space="preserve"> </w:t>
      </w:r>
      <w:r>
        <w:rPr>
          <w:rFonts w:ascii="Arial" w:hAnsi="Arial" w:cs="Courier New"/>
          <w:sz w:val="18"/>
          <w:szCs w:val="22"/>
        </w:rPr>
        <w:t>The more fundamental problem is the other question presented above: did God indeed give up Am Yisrael, such that from now they are no longer His nati</w:t>
      </w:r>
      <w:r>
        <w:rPr>
          <w:rFonts w:ascii="Arial" w:hAnsi="Arial" w:cs="Courier New"/>
          <w:sz w:val="18"/>
          <w:szCs w:val="22"/>
        </w:rPr>
        <w:t>on? In order to evaluate this question, we must locate the point where Am Yisrael is once again called God's nation.</w:t>
      </w:r>
      <w:r w:rsidR="00C55687">
        <w:rPr>
          <w:rFonts w:ascii="Arial" w:hAnsi="Arial" w:cs="Courier New"/>
          <w:sz w:val="18"/>
          <w:szCs w:val="22"/>
        </w:rPr>
        <w:t xml:space="preserve"> </w:t>
      </w:r>
      <w:r>
        <w:rPr>
          <w:rFonts w:ascii="Arial" w:hAnsi="Arial" w:cs="Courier New"/>
          <w:sz w:val="18"/>
          <w:szCs w:val="22"/>
        </w:rPr>
        <w:t>Obviously, in the books of the prophets we find many expressions identifying the nation of Israel with God, but – in contrast to Moshe's pr</w:t>
      </w:r>
      <w:r>
        <w:rPr>
          <w:rFonts w:ascii="Arial" w:hAnsi="Arial" w:cs="Courier New"/>
          <w:sz w:val="18"/>
          <w:szCs w:val="22"/>
        </w:rPr>
        <w:t>ophecies – these are spoken in the personal style of each individual prophet, such that they may not be used as any type of proof.</w:t>
      </w:r>
      <w:r w:rsidR="00C55687">
        <w:rPr>
          <w:rFonts w:ascii="Arial" w:hAnsi="Arial" w:cs="Courier New"/>
          <w:sz w:val="18"/>
          <w:szCs w:val="22"/>
        </w:rPr>
        <w:t xml:space="preserve"> </w:t>
      </w:r>
      <w:r>
        <w:rPr>
          <w:rFonts w:ascii="Arial" w:hAnsi="Arial" w:cs="Courier New"/>
          <w:sz w:val="18"/>
          <w:szCs w:val="22"/>
        </w:rPr>
        <w:t xml:space="preserve">In any case, it is quite possible that Am Yisrael is referred to as God's nation by the prophets without this title actually </w:t>
      </w:r>
      <w:r>
        <w:rPr>
          <w:rFonts w:ascii="Arial" w:hAnsi="Arial" w:cs="Courier New"/>
          <w:sz w:val="18"/>
          <w:szCs w:val="22"/>
        </w:rPr>
        <w:t>being awarded by God.</w:t>
      </w:r>
      <w:r w:rsidR="00C55687">
        <w:rPr>
          <w:rFonts w:ascii="Arial" w:hAnsi="Arial" w:cs="Courier New"/>
          <w:sz w:val="18"/>
          <w:szCs w:val="22"/>
        </w:rPr>
        <w:t xml:space="preserve"> </w:t>
      </w:r>
      <w:r>
        <w:rPr>
          <w:rFonts w:ascii="Arial" w:hAnsi="Arial" w:cs="Courier New"/>
          <w:sz w:val="18"/>
          <w:szCs w:val="22"/>
        </w:rPr>
        <w:t>Therefore, we must find the place where God Himself calls Am Yisrael His nation.</w:t>
      </w:r>
    </w:p>
    <w:p w14:paraId="47902DB3" w14:textId="77777777" w:rsidR="00486314" w:rsidRDefault="00486314">
      <w:pPr>
        <w:jc w:val="both"/>
        <w:rPr>
          <w:rFonts w:ascii="Arial" w:hAnsi="Arial" w:cs="Courier New"/>
          <w:sz w:val="18"/>
          <w:szCs w:val="22"/>
        </w:rPr>
      </w:pPr>
    </w:p>
    <w:p w14:paraId="01361588" w14:textId="5C797445" w:rsidR="00486314" w:rsidRDefault="0075799E">
      <w:pPr>
        <w:ind w:firstLine="720"/>
        <w:jc w:val="both"/>
        <w:rPr>
          <w:rFonts w:ascii="Arial" w:hAnsi="Arial" w:cs="Courier New"/>
          <w:sz w:val="18"/>
          <w:szCs w:val="22"/>
        </w:rPr>
      </w:pPr>
      <w:r>
        <w:rPr>
          <w:rFonts w:ascii="Arial" w:hAnsi="Arial" w:cs="Courier New"/>
          <w:sz w:val="18"/>
          <w:szCs w:val="22"/>
        </w:rPr>
        <w:t>The occasion that we seek awaits us in Sefer Shemuel.</w:t>
      </w:r>
      <w:r w:rsidR="00C55687">
        <w:rPr>
          <w:rFonts w:ascii="Arial" w:hAnsi="Arial" w:cs="Courier New"/>
          <w:sz w:val="18"/>
          <w:szCs w:val="22"/>
        </w:rPr>
        <w:t xml:space="preserve"> </w:t>
      </w:r>
      <w:r>
        <w:rPr>
          <w:rFonts w:ascii="Arial" w:hAnsi="Arial" w:cs="Courier New"/>
          <w:sz w:val="18"/>
          <w:szCs w:val="22"/>
        </w:rPr>
        <w:t>When God informs Shemuel that he must anoint Shaul as king, he tells him:</w:t>
      </w:r>
    </w:p>
    <w:p w14:paraId="12E4AC4B" w14:textId="77777777" w:rsidR="00486314" w:rsidRDefault="00486314">
      <w:pPr>
        <w:ind w:firstLine="720"/>
        <w:jc w:val="both"/>
        <w:rPr>
          <w:rFonts w:ascii="Arial" w:hAnsi="Arial" w:cs="Courier New"/>
          <w:sz w:val="18"/>
          <w:szCs w:val="22"/>
        </w:rPr>
      </w:pPr>
    </w:p>
    <w:p w14:paraId="69B28153" w14:textId="77777777" w:rsidR="00486314" w:rsidRDefault="0075799E">
      <w:pPr>
        <w:pStyle w:val="BodyText2"/>
      </w:pPr>
      <w:r>
        <w:t xml:space="preserve">"You shall anoint </w:t>
      </w:r>
      <w:r>
        <w:t>him as ruler of My people Israel, and he shall deliver My people from the hand of the Philistines, for I have seen My people, for their cry has come to Me." (Shemuel I 9:16)</w:t>
      </w:r>
    </w:p>
    <w:p w14:paraId="00184ED2" w14:textId="77777777" w:rsidR="00486314" w:rsidRDefault="00486314">
      <w:pPr>
        <w:pStyle w:val="BodyText2"/>
      </w:pPr>
    </w:p>
    <w:p w14:paraId="3F947B3F" w14:textId="79464B36" w:rsidR="00486314" w:rsidRDefault="0075799E">
      <w:pPr>
        <w:ind w:firstLine="720"/>
        <w:jc w:val="both"/>
        <w:rPr>
          <w:rFonts w:ascii="Arial" w:hAnsi="Arial" w:cs="Courier New"/>
          <w:sz w:val="18"/>
          <w:szCs w:val="22"/>
        </w:rPr>
      </w:pPr>
      <w:r>
        <w:rPr>
          <w:rFonts w:ascii="Arial" w:hAnsi="Arial" w:cs="Courier New"/>
          <w:sz w:val="18"/>
          <w:szCs w:val="22"/>
        </w:rPr>
        <w:t xml:space="preserve">Here God calls Am Yisrael His nation, for the first time since the sin of the </w:t>
      </w:r>
      <w:r>
        <w:rPr>
          <w:rFonts w:ascii="Arial" w:hAnsi="Arial" w:cs="Courier New"/>
          <w:sz w:val="18"/>
          <w:szCs w:val="22"/>
        </w:rPr>
        <w:t>golden calf.</w:t>
      </w:r>
      <w:r w:rsidR="00C55687">
        <w:rPr>
          <w:rFonts w:ascii="Arial" w:hAnsi="Arial" w:cs="Courier New"/>
          <w:sz w:val="18"/>
          <w:szCs w:val="22"/>
        </w:rPr>
        <w:t xml:space="preserve"> </w:t>
      </w:r>
      <w:r>
        <w:rPr>
          <w:rFonts w:ascii="Arial" w:hAnsi="Arial" w:cs="Courier New"/>
          <w:sz w:val="18"/>
          <w:szCs w:val="22"/>
        </w:rPr>
        <w:t>The expression "My people" does not merely appear here, but is specially emphasized.</w:t>
      </w:r>
      <w:r w:rsidR="00C55687">
        <w:rPr>
          <w:rFonts w:ascii="Arial" w:hAnsi="Arial" w:cs="Courier New"/>
          <w:sz w:val="18"/>
          <w:szCs w:val="22"/>
        </w:rPr>
        <w:t xml:space="preserve"> </w:t>
      </w:r>
      <w:r>
        <w:rPr>
          <w:rFonts w:ascii="Arial" w:hAnsi="Arial" w:cs="Courier New"/>
          <w:sz w:val="18"/>
          <w:szCs w:val="22"/>
        </w:rPr>
        <w:t>Until now God has avoided all use of it, while here it appears no less than three times in a single verse.</w:t>
      </w:r>
      <w:r w:rsidR="00C55687">
        <w:rPr>
          <w:rFonts w:ascii="Arial" w:hAnsi="Arial" w:cs="Courier New"/>
          <w:sz w:val="18"/>
          <w:szCs w:val="22"/>
        </w:rPr>
        <w:t xml:space="preserve"> </w:t>
      </w:r>
      <w:r>
        <w:rPr>
          <w:rFonts w:ascii="Arial" w:hAnsi="Arial" w:cs="Courier New"/>
          <w:sz w:val="18"/>
          <w:szCs w:val="22"/>
        </w:rPr>
        <w:t>Likewise, we note that there is a stylistic paralle</w:t>
      </w:r>
      <w:r>
        <w:rPr>
          <w:rFonts w:ascii="Arial" w:hAnsi="Arial" w:cs="Courier New"/>
          <w:sz w:val="18"/>
          <w:szCs w:val="22"/>
        </w:rPr>
        <w:t>l between this verse and the verses preceding the Exodus: the words "for their cry has come to Me" are reminiscent of the verse at the end of chapter 2 of Shemot, "And God heard their anguish… and God knew" (2:24-25).</w:t>
      </w:r>
      <w:r w:rsidR="00C55687">
        <w:rPr>
          <w:rFonts w:ascii="Arial" w:hAnsi="Arial" w:cs="Courier New"/>
          <w:sz w:val="18"/>
          <w:szCs w:val="22"/>
        </w:rPr>
        <w:t xml:space="preserve"> </w:t>
      </w:r>
    </w:p>
    <w:p w14:paraId="3E48F921" w14:textId="77777777" w:rsidR="00486314" w:rsidRDefault="00486314">
      <w:pPr>
        <w:ind w:firstLine="720"/>
        <w:jc w:val="both"/>
        <w:rPr>
          <w:rFonts w:ascii="Arial" w:hAnsi="Arial" w:cs="Courier New"/>
          <w:sz w:val="18"/>
          <w:szCs w:val="22"/>
        </w:rPr>
      </w:pPr>
    </w:p>
    <w:p w14:paraId="108A34EB" w14:textId="7391A98E" w:rsidR="00486314" w:rsidRDefault="0075799E">
      <w:pPr>
        <w:ind w:firstLine="720"/>
        <w:jc w:val="both"/>
        <w:rPr>
          <w:rFonts w:ascii="Arial" w:hAnsi="Arial" w:cs="Courier New"/>
          <w:sz w:val="18"/>
          <w:szCs w:val="22"/>
        </w:rPr>
      </w:pPr>
      <w:r>
        <w:rPr>
          <w:rFonts w:ascii="Arial" w:hAnsi="Arial" w:cs="Courier New"/>
          <w:sz w:val="18"/>
          <w:szCs w:val="22"/>
        </w:rPr>
        <w:t>Hence, we may say that Shaul's coron</w:t>
      </w:r>
      <w:r>
        <w:rPr>
          <w:rFonts w:ascii="Arial" w:hAnsi="Arial" w:cs="Courier New"/>
          <w:sz w:val="18"/>
          <w:szCs w:val="22"/>
        </w:rPr>
        <w:t>ation by Shemuel represents, in a way, a closing of the circle that opened with the Exodus.</w:t>
      </w:r>
      <w:r w:rsidR="00C55687">
        <w:rPr>
          <w:rFonts w:ascii="Arial" w:hAnsi="Arial" w:cs="Courier New"/>
          <w:sz w:val="18"/>
          <w:szCs w:val="22"/>
        </w:rPr>
        <w:t xml:space="preserve"> </w:t>
      </w:r>
      <w:r>
        <w:rPr>
          <w:rFonts w:ascii="Arial" w:hAnsi="Arial" w:cs="Courier New"/>
          <w:sz w:val="18"/>
          <w:szCs w:val="22"/>
        </w:rPr>
        <w:t>God took His nation out of Egypt, but in the wake of Israel's sin this endeavor failed, and God distanced Himself from Am Yisrael.</w:t>
      </w:r>
      <w:r w:rsidR="00C55687">
        <w:rPr>
          <w:rFonts w:ascii="Arial" w:hAnsi="Arial" w:cs="Courier New"/>
          <w:sz w:val="18"/>
          <w:szCs w:val="22"/>
        </w:rPr>
        <w:t xml:space="preserve"> </w:t>
      </w:r>
      <w:r>
        <w:rPr>
          <w:rFonts w:ascii="Arial" w:hAnsi="Arial" w:cs="Courier New"/>
          <w:sz w:val="18"/>
          <w:szCs w:val="22"/>
        </w:rPr>
        <w:t>Am Yisrael became God's nation on</w:t>
      </w:r>
      <w:r>
        <w:rPr>
          <w:rFonts w:ascii="Arial" w:hAnsi="Arial" w:cs="Courier New"/>
          <w:sz w:val="18"/>
          <w:szCs w:val="22"/>
        </w:rPr>
        <w:t>ce again during the period of Shemuel and Shaul.</w:t>
      </w:r>
      <w:r w:rsidR="00C55687">
        <w:rPr>
          <w:rFonts w:ascii="Arial" w:hAnsi="Arial" w:cs="Courier New"/>
          <w:sz w:val="18"/>
          <w:szCs w:val="22"/>
        </w:rPr>
        <w:t xml:space="preserve"> </w:t>
      </w:r>
      <w:r>
        <w:rPr>
          <w:rFonts w:ascii="Arial" w:hAnsi="Arial" w:cs="Courier New"/>
          <w:sz w:val="18"/>
          <w:szCs w:val="22"/>
        </w:rPr>
        <w:t>It is no coincidence, then, that Chazal assert – based on the verse in Tehillim, "Moshe and Aharon with His kohanim, and Shemuel with those who call His name" (99:6) – that Shemuel was considered equal to Mo</w:t>
      </w:r>
      <w:r>
        <w:rPr>
          <w:rFonts w:ascii="Arial" w:hAnsi="Arial" w:cs="Courier New"/>
          <w:sz w:val="18"/>
          <w:szCs w:val="22"/>
        </w:rPr>
        <w:t xml:space="preserve">she and Aharon </w:t>
      </w:r>
      <w:r>
        <w:rPr>
          <w:rFonts w:ascii="Arial" w:hAnsi="Arial" w:cs="Courier New"/>
          <w:sz w:val="18"/>
          <w:szCs w:val="22"/>
        </w:rPr>
        <w:t>together.</w:t>
      </w:r>
      <w:r w:rsidR="00C55687">
        <w:rPr>
          <w:rFonts w:ascii="Arial" w:hAnsi="Arial" w:cs="Courier New"/>
          <w:sz w:val="18"/>
          <w:szCs w:val="22"/>
        </w:rPr>
        <w:t xml:space="preserve"> </w:t>
      </w:r>
      <w:r>
        <w:rPr>
          <w:rFonts w:ascii="Arial" w:hAnsi="Arial" w:cs="Courier New"/>
          <w:sz w:val="18"/>
          <w:szCs w:val="22"/>
        </w:rPr>
        <w:t>During his time, the breach between Am Yisrael and their Father in heaven, which developed during the period of Moshe and Aharon, was healed.</w:t>
      </w:r>
    </w:p>
    <w:p w14:paraId="211CCB41" w14:textId="77777777" w:rsidR="00486314" w:rsidRDefault="00486314">
      <w:pPr>
        <w:jc w:val="both"/>
        <w:rPr>
          <w:rFonts w:ascii="Arial" w:hAnsi="Arial" w:cs="Courier New"/>
          <w:sz w:val="18"/>
          <w:szCs w:val="22"/>
        </w:rPr>
      </w:pPr>
    </w:p>
    <w:p w14:paraId="68AE32B6" w14:textId="77777777" w:rsidR="00486314" w:rsidRDefault="0075799E">
      <w:pPr>
        <w:jc w:val="both"/>
        <w:rPr>
          <w:rFonts w:ascii="Arial" w:hAnsi="Arial" w:cs="Courier New"/>
          <w:caps/>
          <w:sz w:val="18"/>
          <w:szCs w:val="22"/>
        </w:rPr>
      </w:pPr>
      <w:r>
        <w:rPr>
          <w:rFonts w:ascii="Arial" w:hAnsi="Arial" w:cs="Courier New"/>
          <w:caps/>
          <w:sz w:val="18"/>
          <w:szCs w:val="22"/>
        </w:rPr>
        <w:t>Royalty and constitution, prophecy and priesthood</w:t>
      </w:r>
    </w:p>
    <w:p w14:paraId="7DDC4F7F" w14:textId="77777777" w:rsidR="00486314" w:rsidRDefault="00486314">
      <w:pPr>
        <w:ind w:firstLine="720"/>
        <w:jc w:val="both"/>
        <w:rPr>
          <w:rFonts w:ascii="Arial" w:hAnsi="Arial" w:cs="Courier New"/>
          <w:sz w:val="18"/>
          <w:szCs w:val="22"/>
        </w:rPr>
      </w:pPr>
    </w:p>
    <w:p w14:paraId="07E2C41C" w14:textId="77777777" w:rsidR="00486314" w:rsidRDefault="0075799E">
      <w:pPr>
        <w:ind w:firstLine="720"/>
        <w:jc w:val="both"/>
        <w:rPr>
          <w:rFonts w:ascii="Arial" w:hAnsi="Arial" w:cs="Courier New"/>
          <w:sz w:val="18"/>
          <w:szCs w:val="22"/>
        </w:rPr>
      </w:pPr>
      <w:r>
        <w:rPr>
          <w:rFonts w:ascii="Arial" w:hAnsi="Arial" w:cs="Courier New"/>
          <w:sz w:val="18"/>
          <w:szCs w:val="22"/>
        </w:rPr>
        <w:t>Why is it specifically during Shemuel</w:t>
      </w:r>
      <w:r>
        <w:rPr>
          <w:rFonts w:ascii="Arial" w:hAnsi="Arial" w:cs="Courier New"/>
          <w:sz w:val="18"/>
          <w:szCs w:val="22"/>
        </w:rPr>
        <w:t>'s lifetime that God's relationship with Am Yisrael is renewed? What is it about that period that facilitated the return of the Divine Presence? The answer seems to lie in the lineup of all the key positions of national leadership, for the first time since</w:t>
      </w:r>
      <w:r>
        <w:rPr>
          <w:rFonts w:ascii="Arial" w:hAnsi="Arial" w:cs="Courier New"/>
          <w:sz w:val="18"/>
          <w:szCs w:val="22"/>
        </w:rPr>
        <w:t xml:space="preserve"> the time of Moshe and Aharon.</w:t>
      </w:r>
    </w:p>
    <w:p w14:paraId="218A1B26" w14:textId="77777777" w:rsidR="00486314" w:rsidRDefault="00486314">
      <w:pPr>
        <w:jc w:val="both"/>
        <w:rPr>
          <w:rFonts w:ascii="Arial" w:hAnsi="Arial" w:cs="Courier New"/>
          <w:sz w:val="18"/>
          <w:szCs w:val="22"/>
        </w:rPr>
      </w:pPr>
    </w:p>
    <w:p w14:paraId="4A404464" w14:textId="1B43EE20" w:rsidR="00486314" w:rsidRDefault="0075799E">
      <w:pPr>
        <w:ind w:firstLine="720"/>
        <w:jc w:val="both"/>
        <w:rPr>
          <w:rFonts w:ascii="Arial" w:hAnsi="Arial" w:cs="Courier New"/>
          <w:sz w:val="18"/>
          <w:szCs w:val="22"/>
        </w:rPr>
      </w:pPr>
      <w:r>
        <w:rPr>
          <w:rFonts w:ascii="Arial" w:hAnsi="Arial" w:cs="Courier New"/>
          <w:sz w:val="18"/>
          <w:szCs w:val="22"/>
        </w:rPr>
        <w:t>Moshe and Aharon in fact fulfilled four different roles, which together represent the entire leadership body of Am Yisrael: royalty, priesthood, prophets, and legislators.</w:t>
      </w:r>
      <w:r w:rsidR="00C55687">
        <w:rPr>
          <w:rFonts w:ascii="Arial" w:hAnsi="Arial" w:cs="Courier New"/>
          <w:sz w:val="18"/>
          <w:szCs w:val="22"/>
        </w:rPr>
        <w:t xml:space="preserve"> </w:t>
      </w:r>
      <w:r>
        <w:rPr>
          <w:rFonts w:ascii="Arial" w:hAnsi="Arial" w:cs="Courier New"/>
          <w:sz w:val="18"/>
          <w:szCs w:val="22"/>
        </w:rPr>
        <w:t>Moshe, as Chazal emphasize, serves as king, in addit</w:t>
      </w:r>
      <w:r>
        <w:rPr>
          <w:rFonts w:ascii="Arial" w:hAnsi="Arial" w:cs="Courier New"/>
          <w:sz w:val="18"/>
          <w:szCs w:val="22"/>
        </w:rPr>
        <w:t>ion to his role as legislator (insofar as it is he who is responsible for conveying the Torah to Am Yisrael).</w:t>
      </w:r>
      <w:r w:rsidR="00C55687">
        <w:rPr>
          <w:rFonts w:ascii="Arial" w:hAnsi="Arial" w:cs="Courier New"/>
          <w:sz w:val="18"/>
          <w:szCs w:val="22"/>
        </w:rPr>
        <w:t xml:space="preserve"> </w:t>
      </w:r>
      <w:r>
        <w:rPr>
          <w:rFonts w:ascii="Arial" w:hAnsi="Arial" w:cs="Courier New"/>
          <w:sz w:val="18"/>
          <w:szCs w:val="22"/>
        </w:rPr>
        <w:t>Prophecy, of course, is also Moshe's role.</w:t>
      </w:r>
      <w:r w:rsidR="00C55687">
        <w:rPr>
          <w:rFonts w:ascii="Arial" w:hAnsi="Arial" w:cs="Courier New"/>
          <w:sz w:val="18"/>
          <w:szCs w:val="22"/>
        </w:rPr>
        <w:t xml:space="preserve"> </w:t>
      </w:r>
      <w:r>
        <w:rPr>
          <w:rFonts w:ascii="Arial" w:hAnsi="Arial" w:cs="Courier New"/>
          <w:sz w:val="18"/>
          <w:szCs w:val="22"/>
        </w:rPr>
        <w:t>Aharon fulfills the fourth aspect of the leadership spectrum with his role as Kohen.</w:t>
      </w:r>
      <w:r w:rsidR="00C55687">
        <w:rPr>
          <w:rFonts w:ascii="Arial" w:hAnsi="Arial" w:cs="Courier New"/>
          <w:sz w:val="18"/>
          <w:szCs w:val="22"/>
        </w:rPr>
        <w:t xml:space="preserve"> </w:t>
      </w:r>
    </w:p>
    <w:p w14:paraId="1E8C8407" w14:textId="77777777" w:rsidR="00486314" w:rsidRDefault="00486314">
      <w:pPr>
        <w:ind w:firstLine="720"/>
        <w:jc w:val="both"/>
        <w:rPr>
          <w:rFonts w:ascii="Arial" w:hAnsi="Arial" w:cs="Courier New"/>
          <w:sz w:val="18"/>
          <w:szCs w:val="22"/>
        </w:rPr>
      </w:pPr>
    </w:p>
    <w:p w14:paraId="0FB1AFE7" w14:textId="382165B6" w:rsidR="00486314" w:rsidRDefault="0075799E">
      <w:pPr>
        <w:ind w:firstLine="720"/>
        <w:jc w:val="both"/>
        <w:rPr>
          <w:rFonts w:ascii="Arial" w:hAnsi="Arial" w:cs="Courier New"/>
          <w:sz w:val="18"/>
          <w:szCs w:val="22"/>
        </w:rPr>
      </w:pPr>
      <w:r>
        <w:rPr>
          <w:rFonts w:ascii="Arial" w:hAnsi="Arial" w:cs="Courier New"/>
          <w:sz w:val="18"/>
          <w:szCs w:val="22"/>
        </w:rPr>
        <w:t xml:space="preserve">This situation, </w:t>
      </w:r>
      <w:r>
        <w:rPr>
          <w:rFonts w:ascii="Arial" w:hAnsi="Arial" w:cs="Courier New"/>
          <w:sz w:val="18"/>
          <w:szCs w:val="22"/>
        </w:rPr>
        <w:t>where all leadership functions in Am Yisrael are being fulfilled, did not exist again until the time of Shemuel.</w:t>
      </w:r>
      <w:r w:rsidR="00C55687">
        <w:rPr>
          <w:rFonts w:ascii="Arial" w:hAnsi="Arial" w:cs="Courier New"/>
          <w:sz w:val="18"/>
          <w:szCs w:val="22"/>
        </w:rPr>
        <w:t xml:space="preserve"> </w:t>
      </w:r>
      <w:r>
        <w:rPr>
          <w:rFonts w:ascii="Arial" w:hAnsi="Arial" w:cs="Courier New"/>
          <w:sz w:val="18"/>
          <w:szCs w:val="22"/>
        </w:rPr>
        <w:t xml:space="preserve">During the period of the judges, obviously, there was no king or centralized leadership for all of the nation: "Each person did what was right </w:t>
      </w:r>
      <w:r>
        <w:rPr>
          <w:rFonts w:ascii="Arial" w:hAnsi="Arial" w:cs="Courier New"/>
          <w:sz w:val="18"/>
          <w:szCs w:val="22"/>
        </w:rPr>
        <w:t>in his eyes" (Shoftim 17:6).</w:t>
      </w:r>
      <w:r w:rsidR="00C55687">
        <w:rPr>
          <w:rFonts w:ascii="Arial" w:hAnsi="Arial" w:cs="Courier New"/>
          <w:sz w:val="18"/>
          <w:szCs w:val="22"/>
        </w:rPr>
        <w:t xml:space="preserve"> </w:t>
      </w:r>
      <w:r>
        <w:rPr>
          <w:rFonts w:ascii="Arial" w:hAnsi="Arial" w:cs="Courier New"/>
          <w:sz w:val="18"/>
          <w:szCs w:val="22"/>
        </w:rPr>
        <w:t>Only in Shemuel's lifetime were these roles fully revived.</w:t>
      </w:r>
      <w:r w:rsidR="00C55687">
        <w:rPr>
          <w:rFonts w:ascii="Arial" w:hAnsi="Arial" w:cs="Courier New"/>
          <w:sz w:val="18"/>
          <w:szCs w:val="22"/>
        </w:rPr>
        <w:t xml:space="preserve"> </w:t>
      </w:r>
      <w:r>
        <w:rPr>
          <w:rFonts w:ascii="Arial" w:hAnsi="Arial" w:cs="Courier New"/>
          <w:sz w:val="18"/>
          <w:szCs w:val="22"/>
        </w:rPr>
        <w:t>Shemuel himself served as prophet and legislator.</w:t>
      </w:r>
      <w:r w:rsidR="00C55687">
        <w:rPr>
          <w:rFonts w:ascii="Arial" w:hAnsi="Arial" w:cs="Courier New"/>
          <w:sz w:val="18"/>
          <w:szCs w:val="22"/>
        </w:rPr>
        <w:t xml:space="preserve"> </w:t>
      </w:r>
      <w:r>
        <w:rPr>
          <w:rFonts w:ascii="Arial" w:hAnsi="Arial" w:cs="Courier New"/>
          <w:sz w:val="18"/>
          <w:szCs w:val="22"/>
        </w:rPr>
        <w:t>The crown of priesthood was also given to him, as we may deduce from the fact that he slept in the Sanctuary of the Mi</w:t>
      </w:r>
      <w:r>
        <w:rPr>
          <w:rFonts w:ascii="Arial" w:hAnsi="Arial" w:cs="Courier New"/>
          <w:sz w:val="18"/>
          <w:szCs w:val="22"/>
        </w:rPr>
        <w:t>shkan – which would have been unthinkable had he not been a kohen.</w:t>
      </w:r>
      <w:r w:rsidR="00C55687">
        <w:rPr>
          <w:rFonts w:ascii="Arial" w:hAnsi="Arial" w:cs="Courier New"/>
          <w:sz w:val="18"/>
          <w:szCs w:val="22"/>
        </w:rPr>
        <w:t xml:space="preserve"> </w:t>
      </w:r>
      <w:r>
        <w:rPr>
          <w:rFonts w:ascii="Arial" w:hAnsi="Arial" w:cs="Courier New"/>
          <w:sz w:val="18"/>
          <w:szCs w:val="22"/>
        </w:rPr>
        <w:t>He also temporarily fulfilled the role of national leader, but the institution of kingship returned to Israel with the coronation of Shaul.</w:t>
      </w:r>
      <w:r w:rsidR="00C55687">
        <w:rPr>
          <w:rFonts w:ascii="Arial" w:hAnsi="Arial" w:cs="Courier New"/>
          <w:sz w:val="18"/>
          <w:szCs w:val="22"/>
        </w:rPr>
        <w:t xml:space="preserve"> </w:t>
      </w:r>
      <w:r>
        <w:rPr>
          <w:rFonts w:ascii="Arial" w:hAnsi="Arial" w:cs="Courier New"/>
          <w:sz w:val="18"/>
          <w:szCs w:val="22"/>
        </w:rPr>
        <w:t xml:space="preserve">It was this restoration of kingship that made it </w:t>
      </w:r>
      <w:r>
        <w:rPr>
          <w:rFonts w:ascii="Arial" w:hAnsi="Arial" w:cs="Courier New"/>
          <w:sz w:val="18"/>
          <w:szCs w:val="22"/>
        </w:rPr>
        <w:t>possible for the Divine Presence to reside once again amongst the nation, as we may learn from the obligation to appoint a king before the Temple is to be built.</w:t>
      </w:r>
    </w:p>
    <w:p w14:paraId="2EB5DC9A" w14:textId="77777777" w:rsidR="00486314" w:rsidRDefault="00486314">
      <w:pPr>
        <w:jc w:val="both"/>
        <w:rPr>
          <w:rFonts w:ascii="Arial" w:hAnsi="Arial" w:cs="Courier New"/>
          <w:sz w:val="18"/>
          <w:szCs w:val="22"/>
        </w:rPr>
      </w:pPr>
    </w:p>
    <w:p w14:paraId="11DCD5D1" w14:textId="34DD7FEF" w:rsidR="00486314" w:rsidRDefault="0075799E">
      <w:pPr>
        <w:ind w:firstLine="720"/>
        <w:jc w:val="both"/>
        <w:rPr>
          <w:rFonts w:ascii="Arial" w:hAnsi="Arial" w:cs="Courier New"/>
          <w:sz w:val="18"/>
          <w:szCs w:val="22"/>
        </w:rPr>
      </w:pPr>
      <w:r>
        <w:rPr>
          <w:rFonts w:ascii="Arial" w:hAnsi="Arial" w:cs="Courier New"/>
          <w:sz w:val="18"/>
          <w:szCs w:val="22"/>
        </w:rPr>
        <w:t>In general, the leadership roles in Israel flow directly from God, and from there they pass d</w:t>
      </w:r>
      <w:r>
        <w:rPr>
          <w:rFonts w:ascii="Arial" w:hAnsi="Arial" w:cs="Courier New"/>
          <w:sz w:val="18"/>
          <w:szCs w:val="22"/>
        </w:rPr>
        <w:t>own throughout the generations.</w:t>
      </w:r>
      <w:r w:rsidR="00C55687">
        <w:rPr>
          <w:rFonts w:ascii="Arial" w:hAnsi="Arial" w:cs="Courier New"/>
          <w:sz w:val="18"/>
          <w:szCs w:val="22"/>
        </w:rPr>
        <w:t xml:space="preserve"> </w:t>
      </w:r>
      <w:r>
        <w:rPr>
          <w:rFonts w:ascii="Arial" w:hAnsi="Arial" w:cs="Courier New"/>
          <w:sz w:val="18"/>
          <w:szCs w:val="22"/>
        </w:rPr>
        <w:t>Thus, the crown of priesthood is given to Aharon at the time of the Revelation at Sinai, and from then on it is passed on dynastically.</w:t>
      </w:r>
      <w:r w:rsidR="00C55687">
        <w:rPr>
          <w:rFonts w:ascii="Arial" w:hAnsi="Arial" w:cs="Courier New"/>
          <w:sz w:val="18"/>
          <w:szCs w:val="22"/>
        </w:rPr>
        <w:t xml:space="preserve"> </w:t>
      </w:r>
      <w:r>
        <w:rPr>
          <w:rFonts w:ascii="Arial" w:hAnsi="Arial" w:cs="Courier New"/>
          <w:sz w:val="18"/>
          <w:szCs w:val="22"/>
        </w:rPr>
        <w:t>Similarly, the authority to legislate was given to Moshe at Sinai and was then passed do</w:t>
      </w:r>
      <w:r>
        <w:rPr>
          <w:rFonts w:ascii="Arial" w:hAnsi="Arial" w:cs="Courier New"/>
          <w:sz w:val="18"/>
          <w:szCs w:val="22"/>
        </w:rPr>
        <w:t>wn through semikha (ordination).</w:t>
      </w:r>
      <w:r w:rsidR="00C55687">
        <w:rPr>
          <w:rFonts w:ascii="Arial" w:hAnsi="Arial" w:cs="Courier New"/>
          <w:sz w:val="18"/>
          <w:szCs w:val="22"/>
        </w:rPr>
        <w:t xml:space="preserve"> </w:t>
      </w:r>
      <w:r>
        <w:rPr>
          <w:rFonts w:ascii="Arial" w:hAnsi="Arial" w:cs="Courier New"/>
          <w:sz w:val="18"/>
          <w:szCs w:val="22"/>
        </w:rPr>
        <w:t>Prophecy was also given to Moshe, while all the other prophets who followed, appointed by God, actually continued his prophecy – as Moshe himself taught: "A prophet from among you, from your brethren, LIKE ME, shall the Lor</w:t>
      </w:r>
      <w:r>
        <w:rPr>
          <w:rFonts w:ascii="Arial" w:hAnsi="Arial" w:cs="Courier New"/>
          <w:sz w:val="18"/>
          <w:szCs w:val="22"/>
        </w:rPr>
        <w:t>d your God raise up; you shall listen to him" (18:15).</w:t>
      </w:r>
      <w:r w:rsidR="00C55687">
        <w:rPr>
          <w:rFonts w:ascii="Arial" w:hAnsi="Arial" w:cs="Courier New"/>
          <w:sz w:val="18"/>
          <w:szCs w:val="22"/>
        </w:rPr>
        <w:t xml:space="preserve"> </w:t>
      </w:r>
    </w:p>
    <w:p w14:paraId="60036C8B" w14:textId="77777777" w:rsidR="00486314" w:rsidRDefault="00486314">
      <w:pPr>
        <w:ind w:firstLine="720"/>
        <w:jc w:val="both"/>
        <w:rPr>
          <w:rFonts w:ascii="Arial" w:hAnsi="Arial" w:cs="Courier New"/>
          <w:sz w:val="18"/>
          <w:szCs w:val="22"/>
        </w:rPr>
      </w:pPr>
    </w:p>
    <w:p w14:paraId="7E68047B" w14:textId="2A0B409F" w:rsidR="00486314" w:rsidRDefault="0075799E">
      <w:pPr>
        <w:ind w:firstLine="720"/>
        <w:jc w:val="both"/>
        <w:rPr>
          <w:rFonts w:ascii="Arial" w:hAnsi="Arial" w:cs="Courier New"/>
          <w:sz w:val="18"/>
          <w:szCs w:val="22"/>
        </w:rPr>
      </w:pPr>
      <w:r>
        <w:rPr>
          <w:rFonts w:ascii="Arial" w:hAnsi="Arial" w:cs="Courier New"/>
          <w:sz w:val="18"/>
          <w:szCs w:val="22"/>
        </w:rPr>
        <w:t>The Israelite royalty was also meant to be passed on successively from Moshe.</w:t>
      </w:r>
      <w:r w:rsidR="00C55687">
        <w:rPr>
          <w:rFonts w:ascii="Arial" w:hAnsi="Arial" w:cs="Courier New"/>
          <w:sz w:val="18"/>
          <w:szCs w:val="22"/>
        </w:rPr>
        <w:t xml:space="preserve"> </w:t>
      </w:r>
      <w:r>
        <w:rPr>
          <w:rFonts w:ascii="Arial" w:hAnsi="Arial" w:cs="Courier New"/>
          <w:sz w:val="18"/>
          <w:szCs w:val="22"/>
        </w:rPr>
        <w:t>But in the wake of the sin of Mei Meriva, it was decided that Moshe would not enter the land – which led to a severing of</w:t>
      </w:r>
      <w:r>
        <w:rPr>
          <w:rFonts w:ascii="Arial" w:hAnsi="Arial" w:cs="Courier New"/>
          <w:sz w:val="18"/>
          <w:szCs w:val="22"/>
        </w:rPr>
        <w:t xml:space="preserve"> the chain of leadership.</w:t>
      </w:r>
      <w:r w:rsidR="00C55687">
        <w:rPr>
          <w:rFonts w:ascii="Arial" w:hAnsi="Arial" w:cs="Courier New"/>
          <w:sz w:val="18"/>
          <w:szCs w:val="22"/>
        </w:rPr>
        <w:t xml:space="preserve"> </w:t>
      </w:r>
      <w:r>
        <w:rPr>
          <w:rFonts w:ascii="Arial" w:hAnsi="Arial" w:cs="Courier New"/>
          <w:sz w:val="18"/>
          <w:szCs w:val="22"/>
        </w:rPr>
        <w:t>God Himself had to choose a new king for Israel – and this development was fully realized only in Shemuel's time.</w:t>
      </w:r>
      <w:r w:rsidR="00C55687">
        <w:rPr>
          <w:rFonts w:ascii="Arial" w:hAnsi="Arial" w:cs="Courier New"/>
          <w:sz w:val="18"/>
          <w:szCs w:val="22"/>
        </w:rPr>
        <w:t xml:space="preserve"> </w:t>
      </w:r>
      <w:r>
        <w:rPr>
          <w:rFonts w:ascii="Arial" w:hAnsi="Arial" w:cs="Courier New"/>
          <w:sz w:val="18"/>
          <w:szCs w:val="22"/>
        </w:rPr>
        <w:t>The rupture that prevailed between God and His people continued until that time.</w:t>
      </w:r>
      <w:r w:rsidR="00C55687">
        <w:rPr>
          <w:rFonts w:ascii="Arial" w:hAnsi="Arial" w:cs="Courier New"/>
          <w:sz w:val="18"/>
          <w:szCs w:val="22"/>
        </w:rPr>
        <w:t xml:space="preserve"> </w:t>
      </w:r>
      <w:r>
        <w:rPr>
          <w:rFonts w:ascii="Arial" w:hAnsi="Arial" w:cs="Courier New"/>
          <w:sz w:val="18"/>
          <w:szCs w:val="22"/>
        </w:rPr>
        <w:t xml:space="preserve">It was healed with the appointment </w:t>
      </w:r>
      <w:r>
        <w:rPr>
          <w:rFonts w:ascii="Arial" w:hAnsi="Arial" w:cs="Courier New"/>
          <w:sz w:val="18"/>
          <w:szCs w:val="22"/>
        </w:rPr>
        <w:t xml:space="preserve">of Shaul as king of Israel: </w:t>
      </w:r>
    </w:p>
    <w:p w14:paraId="7780E9C7" w14:textId="77777777" w:rsidR="00486314" w:rsidRDefault="00486314">
      <w:pPr>
        <w:ind w:firstLine="720"/>
        <w:jc w:val="both"/>
        <w:rPr>
          <w:rFonts w:ascii="Arial" w:hAnsi="Arial" w:cs="Courier New"/>
          <w:sz w:val="18"/>
          <w:szCs w:val="22"/>
        </w:rPr>
      </w:pPr>
    </w:p>
    <w:p w14:paraId="27956451" w14:textId="77777777" w:rsidR="00486314" w:rsidRDefault="0075799E" w:rsidP="00C55687">
      <w:pPr>
        <w:pStyle w:val="BodyText2"/>
        <w:ind w:left="720"/>
      </w:pPr>
      <w:r>
        <w:t>"And you shall anoint him as a ruler over My people Israel, and he shall deliver My people from the hand of the Philistines, for I have seen My people, for their cry has come to Me."</w:t>
      </w:r>
    </w:p>
    <w:p w14:paraId="293635FE" w14:textId="77777777" w:rsidR="00486314" w:rsidRDefault="00486314">
      <w:pPr>
        <w:jc w:val="both"/>
        <w:rPr>
          <w:rFonts w:ascii="Arial" w:hAnsi="Arial"/>
          <w:sz w:val="18"/>
          <w:szCs w:val="18"/>
          <w:lang w:val="en-GB"/>
        </w:rPr>
      </w:pPr>
    </w:p>
    <w:p w14:paraId="6F5859DB" w14:textId="77777777" w:rsidR="00C55687" w:rsidRDefault="00C55687">
      <w:pPr>
        <w:jc w:val="both"/>
        <w:rPr>
          <w:rFonts w:ascii="Arial" w:hAnsi="Arial"/>
          <w:sz w:val="18"/>
          <w:szCs w:val="18"/>
          <w:lang w:val="en-GB"/>
        </w:rPr>
      </w:pPr>
    </w:p>
    <w:p w14:paraId="24780E9F" w14:textId="77777777" w:rsidR="00C55687" w:rsidRDefault="00C55687" w:rsidP="00C55687">
      <w:pPr>
        <w:widowControl w:val="0"/>
        <w:jc w:val="both"/>
        <w:rPr>
          <w:rFonts w:ascii="Arial" w:hAnsi="Arial" w:cs="Courier New"/>
          <w:sz w:val="18"/>
          <w:szCs w:val="22"/>
        </w:rPr>
      </w:pPr>
      <w:r>
        <w:rPr>
          <w:rFonts w:ascii="Arial" w:hAnsi="Arial" w:cs="Courier New"/>
          <w:sz w:val="18"/>
          <w:szCs w:val="22"/>
        </w:rPr>
        <w:t>(Translated by Kaeren Fish)</w:t>
      </w:r>
    </w:p>
    <w:p w14:paraId="2CD5B152" w14:textId="77777777" w:rsidR="00C55687" w:rsidRPr="006E6E0F" w:rsidRDefault="00C55687" w:rsidP="00C55687">
      <w:pPr>
        <w:widowControl w:val="0"/>
        <w:jc w:val="both"/>
        <w:rPr>
          <w:rFonts w:ascii="Arial" w:hAnsi="Arial" w:cs="Courier New"/>
          <w:sz w:val="18"/>
          <w:szCs w:val="18"/>
        </w:rPr>
      </w:pPr>
    </w:p>
    <w:p w14:paraId="1D005C2D" w14:textId="763AACA7" w:rsidR="00C55687" w:rsidRPr="006E6E0F" w:rsidRDefault="00C55687" w:rsidP="00C55687">
      <w:pPr>
        <w:pStyle w:val="CC"/>
        <w:keepLines w:val="0"/>
        <w:widowControl w:val="0"/>
        <w:spacing w:after="0"/>
        <w:ind w:left="0" w:firstLine="0"/>
        <w:jc w:val="both"/>
        <w:rPr>
          <w:rFonts w:ascii="Arial" w:hAnsi="Arial"/>
          <w:sz w:val="18"/>
          <w:szCs w:val="18"/>
          <w:lang w:val="en-GB"/>
        </w:rPr>
      </w:pPr>
      <w:r w:rsidRPr="006E6E0F">
        <w:rPr>
          <w:rFonts w:ascii="Arial" w:hAnsi="Arial"/>
          <w:sz w:val="18"/>
          <w:szCs w:val="18"/>
          <w:lang w:val="en-GB"/>
        </w:rPr>
        <w:t>Copyright (c) 2004 Yeshivat Har Etzion.</w:t>
      </w:r>
      <w:r>
        <w:rPr>
          <w:rFonts w:ascii="Arial" w:hAnsi="Arial"/>
          <w:sz w:val="18"/>
          <w:szCs w:val="18"/>
          <w:lang w:val="en-GB"/>
        </w:rPr>
        <w:t xml:space="preserve"> </w:t>
      </w:r>
      <w:r w:rsidRPr="006E6E0F">
        <w:rPr>
          <w:rFonts w:ascii="Arial" w:hAnsi="Arial"/>
          <w:sz w:val="18"/>
          <w:szCs w:val="18"/>
          <w:lang w:val="en-GB"/>
        </w:rPr>
        <w:t>All rights reserved.</w:t>
      </w:r>
    </w:p>
    <w:p w14:paraId="025BEC23" w14:textId="77777777" w:rsidR="00C55687" w:rsidRPr="006E6E0F" w:rsidRDefault="00C55687" w:rsidP="00C55687">
      <w:pPr>
        <w:pStyle w:val="CC"/>
        <w:keepLines w:val="0"/>
        <w:widowControl w:val="0"/>
        <w:jc w:val="center"/>
        <w:rPr>
          <w:rFonts w:ascii="Arial" w:hAnsi="Arial"/>
          <w:b/>
          <w:bCs/>
          <w:sz w:val="18"/>
          <w:szCs w:val="18"/>
          <w:lang w:val="en-GB"/>
        </w:rPr>
      </w:pPr>
      <w:r w:rsidRPr="006E6E0F">
        <w:rPr>
          <w:rFonts w:ascii="Arial" w:hAnsi="Arial"/>
          <w:b/>
          <w:bCs/>
          <w:sz w:val="18"/>
          <w:szCs w:val="18"/>
          <w:lang w:val="en-GB"/>
        </w:rPr>
        <w:t xml:space="preserve">Visit our website: </w:t>
      </w:r>
      <w:hyperlink r:id="rId8" w:history="1">
        <w:r w:rsidRPr="006E6E0F">
          <w:rPr>
            <w:rStyle w:val="Hyperlink"/>
            <w:rFonts w:ascii="Arial" w:hAnsi="Arial"/>
            <w:b/>
            <w:bCs/>
            <w:sz w:val="18"/>
            <w:szCs w:val="18"/>
            <w:lang w:val="en-GB"/>
          </w:rPr>
          <w:t>http://etzion.org.il/en</w:t>
        </w:r>
      </w:hyperlink>
    </w:p>
    <w:sectPr w:rsidR="00C55687" w:rsidRPr="006E6E0F">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714B" w14:textId="77777777" w:rsidR="0075799E" w:rsidRDefault="0075799E">
      <w:r>
        <w:separator/>
      </w:r>
    </w:p>
  </w:endnote>
  <w:endnote w:type="continuationSeparator" w:id="0">
    <w:p w14:paraId="66137E39" w14:textId="77777777" w:rsidR="0075799E" w:rsidRDefault="0075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0453" w14:textId="77777777" w:rsidR="00486314" w:rsidRDefault="0075799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198FA98A" w14:textId="77777777" w:rsidR="00486314" w:rsidRDefault="004863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7B61" w14:textId="77777777" w:rsidR="0075799E" w:rsidRDefault="0075799E">
      <w:r>
        <w:separator/>
      </w:r>
    </w:p>
  </w:footnote>
  <w:footnote w:type="continuationSeparator" w:id="0">
    <w:p w14:paraId="22A81FBE" w14:textId="77777777" w:rsidR="0075799E" w:rsidRDefault="0075799E">
      <w:r>
        <w:continuationSeparator/>
      </w:r>
    </w:p>
  </w:footnote>
  <w:footnote w:id="1">
    <w:p w14:paraId="22531FBE" w14:textId="6BB76529" w:rsidR="00C55687" w:rsidRPr="00C55687" w:rsidRDefault="00C55687" w:rsidP="00C55687">
      <w:pPr>
        <w:jc w:val="both"/>
        <w:rPr>
          <w:sz w:val="16"/>
          <w:szCs w:val="16"/>
        </w:rPr>
      </w:pPr>
      <w:r w:rsidRPr="00C55687">
        <w:rPr>
          <w:rStyle w:val="FootnoteReference"/>
          <w:sz w:val="16"/>
          <w:szCs w:val="16"/>
        </w:rPr>
        <w:footnoteRef/>
      </w:r>
      <w:r w:rsidRPr="00C55687">
        <w:rPr>
          <w:sz w:val="16"/>
          <w:szCs w:val="16"/>
        </w:rPr>
        <w:t xml:space="preserve"> </w:t>
      </w:r>
      <w:r w:rsidRPr="00C55687">
        <w:rPr>
          <w:rFonts w:ascii="Arial" w:hAnsi="Arial" w:cs="Courier New"/>
          <w:sz w:val="16"/>
          <w:szCs w:val="16"/>
        </w:rPr>
        <w:t>See also further on, where Moshe says: "For I have found favor in Your eyes – I and Your nation" (33:16), but in His answer God again insists, "Before all YOUR nation I shall perform wonders…" (34:10).</w:t>
      </w:r>
    </w:p>
  </w:footnote>
  <w:footnote w:id="2">
    <w:p w14:paraId="63C98D9D" w14:textId="08CE041C" w:rsidR="00C55687" w:rsidRPr="00C55687" w:rsidRDefault="00C55687" w:rsidP="00C55687">
      <w:pPr>
        <w:jc w:val="both"/>
        <w:rPr>
          <w:sz w:val="16"/>
          <w:szCs w:val="16"/>
        </w:rPr>
      </w:pPr>
      <w:r w:rsidRPr="00C55687">
        <w:rPr>
          <w:rStyle w:val="FootnoteReference"/>
          <w:sz w:val="16"/>
          <w:szCs w:val="16"/>
        </w:rPr>
        <w:footnoteRef/>
      </w:r>
      <w:r w:rsidRPr="00C55687">
        <w:rPr>
          <w:sz w:val="16"/>
          <w:szCs w:val="16"/>
        </w:rPr>
        <w:t xml:space="preserve"> </w:t>
      </w:r>
      <w:r w:rsidRPr="00C55687">
        <w:rPr>
          <w:rFonts w:ascii="Arial" w:hAnsi="Arial" w:cs="Courier New"/>
          <w:sz w:val="16"/>
          <w:szCs w:val="16"/>
        </w:rPr>
        <w:t>God says at first, "All the nation in the midst of which you are will see… which I will do with you" (34:10), and here it is clear that He is referring to Moshe.</w:t>
      </w:r>
      <w:r>
        <w:rPr>
          <w:rFonts w:ascii="Arial" w:hAnsi="Arial" w:cs="Courier New"/>
          <w:sz w:val="16"/>
          <w:szCs w:val="16"/>
        </w:rPr>
        <w:t xml:space="preserve"> </w:t>
      </w:r>
      <w:r w:rsidRPr="00C55687">
        <w:rPr>
          <w:rFonts w:ascii="Arial" w:hAnsi="Arial" w:cs="Courier New"/>
          <w:sz w:val="16"/>
          <w:szCs w:val="16"/>
        </w:rPr>
        <w:t>Later on we read, "Behold, I will drive out from before you…" (ibid.</w:t>
      </w:r>
      <w:r>
        <w:rPr>
          <w:rFonts w:ascii="Arial" w:hAnsi="Arial" w:cs="Courier New"/>
          <w:sz w:val="16"/>
          <w:szCs w:val="16"/>
        </w:rPr>
        <w:t xml:space="preserve"> </w:t>
      </w:r>
      <w:r w:rsidRPr="00C55687">
        <w:rPr>
          <w:rFonts w:ascii="Arial" w:hAnsi="Arial" w:cs="Courier New"/>
          <w:sz w:val="16"/>
          <w:szCs w:val="16"/>
        </w:rPr>
        <w:t>11), and we cannot know whether this is directed at Moshe alone or at the nation as a whole.</w:t>
      </w:r>
      <w:r>
        <w:rPr>
          <w:rFonts w:ascii="Arial" w:hAnsi="Arial" w:cs="Courier New"/>
          <w:sz w:val="16"/>
          <w:szCs w:val="16"/>
        </w:rPr>
        <w:t xml:space="preserve"> </w:t>
      </w:r>
      <w:r w:rsidRPr="00C55687">
        <w:rPr>
          <w:rFonts w:ascii="Arial" w:hAnsi="Arial" w:cs="Courier New"/>
          <w:sz w:val="16"/>
          <w:szCs w:val="16"/>
        </w:rPr>
        <w:t>Thereafter we read, "Guard yourself lest you forge a covenant," and these words are clearly directed at the nation.</w:t>
      </w:r>
      <w:r>
        <w:rPr>
          <w:rFonts w:ascii="Arial" w:hAnsi="Arial" w:cs="Courier New"/>
          <w:sz w:val="16"/>
          <w:szCs w:val="16"/>
        </w:rPr>
        <w:t xml:space="preserve"> </w:t>
      </w:r>
      <w:r w:rsidRPr="00C55687">
        <w:rPr>
          <w:rFonts w:ascii="Arial" w:hAnsi="Arial" w:cs="Courier New"/>
          <w:sz w:val="16"/>
          <w:szCs w:val="16"/>
        </w:rPr>
        <w:t>Hence the Torah presents a flow of verses referring first to Moshe and thereafter to Am Yisrael.</w:t>
      </w:r>
    </w:p>
  </w:footnote>
  <w:footnote w:id="3">
    <w:p w14:paraId="3A1D49C1" w14:textId="1215B872" w:rsidR="00C55687" w:rsidRPr="00C55687" w:rsidRDefault="00C55687" w:rsidP="00C55687">
      <w:pPr>
        <w:jc w:val="both"/>
        <w:rPr>
          <w:rFonts w:ascii="Arial" w:hAnsi="Arial" w:cs="Courier New"/>
          <w:sz w:val="16"/>
          <w:szCs w:val="16"/>
        </w:rPr>
      </w:pPr>
      <w:r w:rsidRPr="00C55687">
        <w:rPr>
          <w:rStyle w:val="FootnoteReference"/>
          <w:sz w:val="16"/>
          <w:szCs w:val="16"/>
        </w:rPr>
        <w:footnoteRef/>
      </w:r>
      <w:r w:rsidRPr="00C55687">
        <w:rPr>
          <w:sz w:val="16"/>
          <w:szCs w:val="16"/>
        </w:rPr>
        <w:t xml:space="preserve"> </w:t>
      </w:r>
      <w:r w:rsidRPr="00C55687">
        <w:rPr>
          <w:rFonts w:ascii="Arial" w:hAnsi="Arial" w:cs="Courier New"/>
          <w:sz w:val="16"/>
          <w:szCs w:val="16"/>
        </w:rPr>
        <w:t>Although we read, further on, "On this very day all of God's hosts left the land of Egypt," we must differentiate between an instance of God addressing Israel directly, and a description in the Torah of events as they happened.</w:t>
      </w:r>
      <w:r>
        <w:rPr>
          <w:rFonts w:ascii="Arial" w:hAnsi="Arial" w:cs="Courier New"/>
          <w:sz w:val="16"/>
          <w:szCs w:val="16"/>
        </w:rPr>
        <w:t xml:space="preserve"> </w:t>
      </w:r>
      <w:r w:rsidRPr="00C55687">
        <w:rPr>
          <w:rFonts w:ascii="Arial" w:hAnsi="Arial" w:cs="Courier New"/>
          <w:sz w:val="16"/>
          <w:szCs w:val="16"/>
        </w:rPr>
        <w:t>In the story of the golden calf, too, the Torah describes God as relenting of the evil that He had spoken about bringing upon His nation, but God does not relate to Am Yisrael in this way when He speaks to them or to Moshe.</w:t>
      </w:r>
      <w:r>
        <w:rPr>
          <w:rFonts w:ascii="Arial" w:hAnsi="Arial" w:cs="Courier New"/>
          <w:sz w:val="16"/>
          <w:szCs w:val="16"/>
        </w:rPr>
        <w:t xml:space="preserve"> </w:t>
      </w:r>
      <w:r w:rsidRPr="00C55687">
        <w:rPr>
          <w:rFonts w:ascii="Arial" w:hAnsi="Arial" w:cs="Courier New"/>
          <w:sz w:val="16"/>
          <w:szCs w:val="16"/>
        </w:rPr>
        <w:t>In any event, even expressions such as these are no longer found after the golden calf.</w:t>
      </w:r>
    </w:p>
    <w:p w14:paraId="7CA31630" w14:textId="10A3372D" w:rsidR="00C55687" w:rsidRPr="00C55687" w:rsidRDefault="00C55687">
      <w:pPr>
        <w:pStyle w:val="FootnoteText"/>
        <w:rPr>
          <w:sz w:val="16"/>
          <w:szCs w:val="16"/>
        </w:rPr>
      </w:pPr>
    </w:p>
  </w:footnote>
  <w:footnote w:id="4">
    <w:p w14:paraId="64C28CD6" w14:textId="3447131F" w:rsidR="00C55687" w:rsidRPr="00C55687" w:rsidRDefault="00C55687" w:rsidP="00C55687">
      <w:pPr>
        <w:jc w:val="both"/>
        <w:rPr>
          <w:sz w:val="16"/>
          <w:szCs w:val="16"/>
        </w:rPr>
      </w:pPr>
      <w:r w:rsidRPr="00C55687">
        <w:rPr>
          <w:rStyle w:val="FootnoteReference"/>
          <w:sz w:val="16"/>
          <w:szCs w:val="16"/>
        </w:rPr>
        <w:footnoteRef/>
      </w:r>
      <w:r w:rsidRPr="00C55687">
        <w:rPr>
          <w:sz w:val="16"/>
          <w:szCs w:val="16"/>
        </w:rPr>
        <w:t xml:space="preserve"> </w:t>
      </w:r>
      <w:r w:rsidRPr="00C55687">
        <w:rPr>
          <w:rFonts w:ascii="Arial" w:hAnsi="Arial" w:cs="Courier New"/>
          <w:sz w:val="16"/>
          <w:szCs w:val="16"/>
        </w:rPr>
        <w:t>A discussion of this Ohel and its significance lie beyond the scope of this shiur.</w:t>
      </w:r>
    </w:p>
  </w:footnote>
  <w:footnote w:id="5">
    <w:p w14:paraId="5DB7347A" w14:textId="5BC2D116" w:rsidR="00C55687" w:rsidRPr="00C55687" w:rsidRDefault="00C55687" w:rsidP="00C55687">
      <w:pPr>
        <w:jc w:val="both"/>
        <w:rPr>
          <w:sz w:val="16"/>
          <w:szCs w:val="16"/>
        </w:rPr>
      </w:pPr>
      <w:r w:rsidRPr="00C55687">
        <w:rPr>
          <w:rStyle w:val="FootnoteReference"/>
          <w:sz w:val="16"/>
          <w:szCs w:val="16"/>
        </w:rPr>
        <w:footnoteRef/>
      </w:r>
      <w:r w:rsidRPr="00C55687">
        <w:rPr>
          <w:sz w:val="16"/>
          <w:szCs w:val="16"/>
        </w:rPr>
        <w:t xml:space="preserve"> </w:t>
      </w:r>
      <w:r w:rsidRPr="00C55687">
        <w:rPr>
          <w:rFonts w:ascii="Arial" w:hAnsi="Arial" w:cs="Courier New"/>
          <w:sz w:val="16"/>
          <w:szCs w:val="16"/>
        </w:rPr>
        <w:t>From the verses there, it appears that the threat to kill him is related to Moshe's refusal to accept the task of going down to Egypt, but this interpretation is not the only viable one, and I shall attempt to raise another possibility.</w:t>
      </w:r>
    </w:p>
  </w:footnote>
  <w:footnote w:id="6">
    <w:p w14:paraId="48715E67" w14:textId="25B5492E" w:rsidR="00C55687" w:rsidRPr="00C55687" w:rsidRDefault="00C55687" w:rsidP="00C55687">
      <w:pPr>
        <w:jc w:val="both"/>
        <w:rPr>
          <w:sz w:val="16"/>
          <w:szCs w:val="16"/>
        </w:rPr>
      </w:pPr>
      <w:r w:rsidRPr="00C55687">
        <w:rPr>
          <w:rStyle w:val="FootnoteReference"/>
          <w:sz w:val="16"/>
          <w:szCs w:val="16"/>
        </w:rPr>
        <w:footnoteRef/>
      </w:r>
      <w:r w:rsidRPr="00C55687">
        <w:rPr>
          <w:sz w:val="16"/>
          <w:szCs w:val="16"/>
        </w:rPr>
        <w:t xml:space="preserve"> </w:t>
      </w:r>
      <w:r w:rsidRPr="00C55687">
        <w:rPr>
          <w:rFonts w:ascii="Arial" w:hAnsi="Arial" w:cs="Courier New"/>
          <w:sz w:val="16"/>
          <w:szCs w:val="16"/>
        </w:rPr>
        <w:t>Unfortunately, we are witness to a similar phenomenon today in the modern aliya from the former U.S.S.R.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5328" w14:textId="77777777" w:rsidR="00486314" w:rsidRDefault="0075799E">
    <w:pPr>
      <w:pStyle w:val="Header"/>
      <w:jc w:val="center"/>
      <w:rPr>
        <w:rFonts w:ascii="Arial" w:hAnsi="Arial"/>
        <w:sz w:val="24"/>
        <w:szCs w:val="24"/>
      </w:rPr>
    </w:pPr>
    <w:r>
      <w:rPr>
        <w:rFonts w:ascii="Arial" w:hAnsi="Arial"/>
        <w:sz w:val="24"/>
        <w:szCs w:val="24"/>
      </w:rPr>
      <w:t xml:space="preserve">Yeshivat Har Etzion Israel Koschitzky Virtual Beit Midrash </w:t>
    </w:r>
  </w:p>
  <w:p w14:paraId="1E62DA35" w14:textId="77777777" w:rsidR="00486314" w:rsidRDefault="0075799E">
    <w:pPr>
      <w:pStyle w:val="Header"/>
      <w:jc w:val="center"/>
      <w:rPr>
        <w:rFonts w:ascii="Arial" w:hAnsi="Arial"/>
        <w:sz w:val="24"/>
        <w:szCs w:val="24"/>
      </w:rPr>
    </w:pPr>
    <w:r>
      <w:rPr>
        <w:rFonts w:ascii="Arial" w:hAnsi="Arial"/>
        <w:sz w:val="24"/>
        <w:szCs w:val="24"/>
      </w:rPr>
      <w:t>(Email address: office@etzion.org.il)</w:t>
    </w:r>
  </w:p>
  <w:p w14:paraId="5159F154" w14:textId="77777777" w:rsidR="00486314" w:rsidRDefault="00486314">
    <w:pPr>
      <w:pStyle w:val="Header"/>
      <w:jc w:val="center"/>
      <w:rPr>
        <w:rFonts w:ascii="Arial" w:hAnsi="Arial"/>
        <w:sz w:val="24"/>
        <w:szCs w:val="24"/>
      </w:rPr>
    </w:pPr>
  </w:p>
  <w:p w14:paraId="028C07B3" w14:textId="77777777" w:rsidR="00486314" w:rsidRDefault="00486314">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22"/>
    <w:rsid w:val="000878F4"/>
    <w:rsid w:val="0034392C"/>
    <w:rsid w:val="00391922"/>
    <w:rsid w:val="004244F7"/>
    <w:rsid w:val="00442498"/>
    <w:rsid w:val="00486314"/>
    <w:rsid w:val="0075799E"/>
    <w:rsid w:val="00B466CC"/>
    <w:rsid w:val="00C55687"/>
    <w:rsid w:val="00F82D6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243A5"/>
  <w14:defaultImageDpi w14:val="0"/>
  <w15:docId w15:val="{569411DA-0B3A-4EB7-BF0A-96815835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lang w:val="en-US"/>
    </w:rPr>
  </w:style>
  <w:style w:type="character" w:customStyle="1" w:styleId="Heading4Char">
    <w:name w:val="Heading 4 Char"/>
    <w:basedOn w:val="DefaultParagraphFont"/>
    <w:link w:val="Heading4"/>
    <w:uiPriority w:val="9"/>
    <w:semiHidden/>
    <w:rPr>
      <w:b/>
      <w:bCs/>
      <w:kern w:val="0"/>
      <w:sz w:val="28"/>
      <w:szCs w:val="28"/>
      <w:lang w:val="en-US"/>
    </w:rPr>
  </w:style>
  <w:style w:type="character" w:customStyle="1" w:styleId="Heading5Char">
    <w:name w:val="Heading 5 Char"/>
    <w:basedOn w:val="DefaultParagraphFont"/>
    <w:link w:val="Heading5"/>
    <w:uiPriority w:val="9"/>
    <w:semiHidden/>
    <w:rPr>
      <w:b/>
      <w:bCs/>
      <w:i/>
      <w:iCs/>
      <w:kern w:val="0"/>
      <w:sz w:val="26"/>
      <w:szCs w:val="26"/>
      <w:lang w:val="en-US"/>
    </w:rPr>
  </w:style>
  <w:style w:type="character" w:customStyle="1" w:styleId="Heading6Char">
    <w:name w:val="Heading 6 Char"/>
    <w:basedOn w:val="DefaultParagraphFont"/>
    <w:link w:val="Heading6"/>
    <w:uiPriority w:val="9"/>
    <w:semiHidden/>
    <w:rPr>
      <w:b/>
      <w:bCs/>
      <w:kern w:val="0"/>
      <w:sz w:val="22"/>
      <w:szCs w:val="22"/>
      <w:lang w:val="en-US"/>
    </w:rPr>
  </w:style>
  <w:style w:type="character" w:customStyle="1" w:styleId="Heading7Char">
    <w:name w:val="Heading 7 Char"/>
    <w:basedOn w:val="DefaultParagraphFont"/>
    <w:link w:val="Heading7"/>
    <w:uiPriority w:val="9"/>
    <w:semiHidden/>
    <w:rPr>
      <w:kern w:val="0"/>
      <w:lang w:val="en-US"/>
    </w:rPr>
  </w:style>
  <w:style w:type="character" w:customStyle="1" w:styleId="Heading8Char">
    <w:name w:val="Heading 8 Char"/>
    <w:basedOn w:val="DefaultParagraphFont"/>
    <w:link w:val="Heading8"/>
    <w:uiPriority w:val="9"/>
    <w:semiHidden/>
    <w:rPr>
      <w:i/>
      <w:iCs/>
      <w:kern w:val="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kern w:val="0"/>
      <w:sz w:val="22"/>
      <w:szCs w:val="22"/>
      <w:lang w:val="en-US"/>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kern w:val="0"/>
      <w:sz w:val="20"/>
      <w:szCs w:val="20"/>
      <w:lang w:val="en-US"/>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kern w:val="0"/>
      <w:sz w:val="20"/>
      <w:szCs w:val="20"/>
      <w:lang w:val="en-US"/>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kern w:val="0"/>
      <w:sz w:val="20"/>
      <w:szCs w:val="20"/>
      <w:lang w:val="en-US"/>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kern w:val="0"/>
      <w:sz w:val="20"/>
      <w:szCs w:val="20"/>
      <w:lang w:val="en-US"/>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kern w:val="0"/>
      <w:sz w:val="20"/>
      <w:szCs w:val="20"/>
      <w:lang w:val="en-US"/>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0"/>
      <w:shd w:val="pct20" w:color="auto" w:fill="auto"/>
      <w:lang w:val="en-US"/>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kern w:val="0"/>
      <w:sz w:val="20"/>
      <w:szCs w:val="20"/>
      <w:lang w:val="en-US"/>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kern w:val="0"/>
      <w:sz w:val="20"/>
      <w:szCs w:val="20"/>
      <w:lang w:val="en-US"/>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kern w:val="0"/>
      <w:sz w:val="20"/>
      <w:szCs w:val="20"/>
      <w:lang w:val="en-US"/>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Arial" w:hAnsi="Arial" w:cs="Courier New"/>
      <w:sz w:val="18"/>
      <w:szCs w:val="22"/>
      <w:lang w:bidi="ar-SA"/>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kern w:val="0"/>
      <w:sz w:val="20"/>
      <w:szCs w:val="20"/>
      <w:lang w:val="en-US"/>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kern w:val="0"/>
      <w:sz w:val="20"/>
      <w:szCs w:val="20"/>
      <w:lang w:val="en-US"/>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kern w:val="0"/>
      <w:sz w:val="20"/>
      <w:szCs w:val="20"/>
      <w:lang w:val="en-US"/>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kern w:val="0"/>
      <w:sz w:val="20"/>
      <w:szCs w:val="20"/>
      <w:lang w:val="en-US"/>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kern w:val="0"/>
      <w:sz w:val="16"/>
      <w:szCs w:val="16"/>
      <w:lang w:val="en-US"/>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kern w:val="0"/>
      <w:sz w:val="16"/>
      <w:szCs w:val="16"/>
      <w:lang w:val="en-US"/>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kern w:val="0"/>
      <w:sz w:val="16"/>
      <w:szCs w:val="16"/>
      <w:lang w:val="en-US"/>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kern w:val="0"/>
      <w:lang w:val="en-US"/>
    </w:rPr>
  </w:style>
  <w:style w:type="character" w:styleId="FollowedHyperlink">
    <w:name w:val="FollowedHyperlink"/>
    <w:basedOn w:val="DefaultParagraphFont"/>
    <w:uiPriority w:val="99"/>
    <w:rPr>
      <w:rFonts w:cs="Miriam"/>
      <w:color w:val="800080"/>
      <w:u w:val="single"/>
      <w:lang w:bidi="he-IL"/>
    </w:rPr>
  </w:style>
  <w:style w:type="paragraph" w:customStyle="1" w:styleId="NormalPar">
    <w:name w:val="NormalPar"/>
    <w:uiPriority w:val="99"/>
    <w:pPr>
      <w:autoSpaceDE w:val="0"/>
      <w:autoSpaceDN w:val="0"/>
      <w:spacing w:after="0" w:line="240" w:lineRule="auto"/>
      <w:jc w:val="right"/>
    </w:pPr>
    <w:rPr>
      <w:rFonts w:ascii="Times New Roman" w:hAnsi="Times New Roman" w:cs="Miriam"/>
      <w:kern w:val="0"/>
      <w:lang w:val="en-US"/>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כותרת"/>
    <w:basedOn w:val="Normal"/>
    <w:uiPriority w:val="99"/>
    <w:pPr>
      <w:tabs>
        <w:tab w:val="left" w:pos="335"/>
      </w:tabs>
      <w:bidi/>
      <w:spacing w:after="120" w:line="312" w:lineRule="exact"/>
      <w:jc w:val="center"/>
    </w:pPr>
    <w:rPr>
      <w:rFonts w:ascii="CG Times" w:hAnsi="CG Times"/>
      <w:b/>
      <w:bCs/>
      <w:sz w:val="30"/>
      <w:szCs w:val="32"/>
    </w:rPr>
  </w:style>
  <w:style w:type="paragraph" w:customStyle="1" w:styleId="a0">
    <w:name w:val="מגדים"/>
    <w:basedOn w:val="Normal"/>
    <w:uiPriority w:val="99"/>
    <w:pPr>
      <w:tabs>
        <w:tab w:val="left" w:pos="340"/>
      </w:tabs>
      <w:bidi/>
      <w:spacing w:line="312" w:lineRule="exact"/>
      <w:ind w:firstLine="340"/>
      <w:jc w:val="both"/>
    </w:pPr>
    <w:rPr>
      <w:rFonts w:ascii="CG Times" w:hAnsi="CG Times" w:cs="Narkisim"/>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BAE5-7486-48EC-B795-ABBFB3A8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2978</Words>
  <Characters>16980</Characters>
  <Application>Microsoft Office Word</Application>
  <DocSecurity>0</DocSecurity>
  <Lines>141</Lines>
  <Paragraphs>39</Paragraphs>
  <ScaleCrop>false</ScaleCrop>
  <Company>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Michael Berkowitz</cp:lastModifiedBy>
  <cp:revision>2</cp:revision>
  <cp:lastPrinted>2004-03-10T08:01:00Z</cp:lastPrinted>
  <dcterms:created xsi:type="dcterms:W3CDTF">2025-03-10T16:42:00Z</dcterms:created>
  <dcterms:modified xsi:type="dcterms:W3CDTF">2025-03-10T16:42:00Z</dcterms:modified>
</cp:coreProperties>
</file>