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E5EC0" w14:textId="77777777" w:rsidR="006F03EE" w:rsidRPr="00C628B7" w:rsidRDefault="006F03EE" w:rsidP="005640A1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  <w:r w:rsidRPr="00C628B7">
        <w:rPr>
          <w:rFonts w:asciiTheme="minorBidi" w:hAnsiTheme="minorBidi" w:cstheme="minorBidi"/>
          <w:sz w:val="24"/>
          <w:szCs w:val="24"/>
        </w:rPr>
        <w:t>YESHIVAT HAR ETZION</w:t>
      </w:r>
    </w:p>
    <w:p w14:paraId="6635C6C9" w14:textId="77777777" w:rsidR="006F03EE" w:rsidRPr="00C628B7" w:rsidRDefault="006F03EE" w:rsidP="005640A1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628B7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38180175" w14:textId="77777777" w:rsidR="006F03EE" w:rsidRPr="00C628B7" w:rsidRDefault="006F03EE" w:rsidP="005640A1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628B7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0BFCC9B0" w14:textId="77777777" w:rsidR="006F03EE" w:rsidRPr="00C628B7" w:rsidRDefault="006F03EE" w:rsidP="005640A1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</w:p>
    <w:p w14:paraId="7BD212CA" w14:textId="77777777" w:rsidR="006F03EE" w:rsidRPr="00C628B7" w:rsidRDefault="006F03EE" w:rsidP="005640A1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C628B7">
        <w:rPr>
          <w:rFonts w:asciiTheme="minorBidi" w:hAnsiTheme="minorBidi"/>
          <w:b/>
          <w:sz w:val="24"/>
          <w:szCs w:val="24"/>
        </w:rPr>
        <w:t>TALMUDIC METHODOLOGY</w:t>
      </w:r>
    </w:p>
    <w:p w14:paraId="4527D5E1" w14:textId="77777777" w:rsidR="006F03EE" w:rsidRPr="00C628B7" w:rsidRDefault="006F03EE" w:rsidP="005640A1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C628B7">
        <w:rPr>
          <w:rFonts w:asciiTheme="minorBidi" w:hAnsiTheme="minorBidi"/>
          <w:b/>
          <w:sz w:val="24"/>
          <w:szCs w:val="24"/>
        </w:rPr>
        <w:t>By Rav Moshe Taragin</w:t>
      </w:r>
    </w:p>
    <w:p w14:paraId="2444F461" w14:textId="77777777" w:rsidR="006F03EE" w:rsidRDefault="006F03EE" w:rsidP="005640A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45FE656" w14:textId="77777777" w:rsidR="006F03EE" w:rsidRDefault="006F03EE" w:rsidP="005640A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E143473" w14:textId="3F524972" w:rsidR="006F03EE" w:rsidRPr="00AF10AD" w:rsidRDefault="00195373" w:rsidP="005640A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95373">
        <w:rPr>
          <w:rFonts w:asciiTheme="minorBidi" w:hAnsiTheme="minorBidi"/>
          <w:b/>
          <w:bCs/>
          <w:sz w:val="24"/>
          <w:szCs w:val="24"/>
        </w:rPr>
        <w:t>Shiur #22: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4246EE">
        <w:rPr>
          <w:rFonts w:asciiTheme="minorBidi" w:hAnsiTheme="minorBidi"/>
          <w:b/>
          <w:bCs/>
          <w:i/>
          <w:iCs/>
          <w:sz w:val="24"/>
          <w:szCs w:val="24"/>
        </w:rPr>
        <w:t xml:space="preserve">Chezkat </w:t>
      </w:r>
      <w:r w:rsidR="006F03EE">
        <w:rPr>
          <w:rFonts w:asciiTheme="minorBidi" w:hAnsiTheme="minorBidi"/>
          <w:b/>
          <w:bCs/>
          <w:i/>
          <w:iCs/>
          <w:sz w:val="24"/>
          <w:szCs w:val="24"/>
        </w:rPr>
        <w:t>Eino Zavu</w:t>
      </w:r>
      <w:r w:rsidR="004246EE">
        <w:rPr>
          <w:rFonts w:asciiTheme="minorBidi" w:hAnsiTheme="minorBidi"/>
          <w:b/>
          <w:bCs/>
          <w:i/>
          <w:iCs/>
          <w:sz w:val="24"/>
          <w:szCs w:val="24"/>
        </w:rPr>
        <w:t>'</w:t>
      </w:r>
      <w:r w:rsidR="006F03EE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4246EE">
        <w:rPr>
          <w:rFonts w:asciiTheme="minorBidi" w:hAnsiTheme="minorBidi"/>
          <w:b/>
          <w:bCs/>
          <w:i/>
          <w:iCs/>
          <w:sz w:val="24"/>
          <w:szCs w:val="24"/>
        </w:rPr>
        <w:t>ch</w:t>
      </w:r>
    </w:p>
    <w:p w14:paraId="15737E13" w14:textId="77777777" w:rsidR="006F03EE" w:rsidRDefault="006F03EE" w:rsidP="00F443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02E1784" w14:textId="77777777" w:rsidR="006F03EE" w:rsidRDefault="006F03EE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26FDB11" w14:textId="69DAA6EE" w:rsidR="00D845B3" w:rsidRDefault="008E49DE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F03EE">
        <w:rPr>
          <w:rFonts w:asciiTheme="minorBidi" w:hAnsiTheme="minorBidi"/>
          <w:sz w:val="24"/>
          <w:szCs w:val="24"/>
        </w:rPr>
        <w:t xml:space="preserve">An animal is forbidden to eat while alive due to the prohibition of </w:t>
      </w:r>
      <w:r w:rsidRPr="006F03EE">
        <w:rPr>
          <w:rFonts w:asciiTheme="minorBidi" w:hAnsiTheme="minorBidi"/>
          <w:i/>
          <w:iCs/>
          <w:sz w:val="24"/>
          <w:szCs w:val="24"/>
        </w:rPr>
        <w:t>eiver min ha</w:t>
      </w:r>
      <w:r w:rsidR="006F03EE">
        <w:rPr>
          <w:rFonts w:asciiTheme="minorBidi" w:hAnsiTheme="minorBidi"/>
          <w:i/>
          <w:iCs/>
          <w:sz w:val="24"/>
          <w:szCs w:val="24"/>
        </w:rPr>
        <w:t>-</w:t>
      </w:r>
      <w:r w:rsidRPr="006F03EE">
        <w:rPr>
          <w:rFonts w:asciiTheme="minorBidi" w:hAnsiTheme="minorBidi"/>
          <w:i/>
          <w:iCs/>
          <w:sz w:val="24"/>
          <w:szCs w:val="24"/>
        </w:rPr>
        <w:t>chai</w:t>
      </w:r>
      <w:r w:rsidRPr="006F03EE">
        <w:rPr>
          <w:rFonts w:asciiTheme="minorBidi" w:hAnsiTheme="minorBidi"/>
          <w:sz w:val="24"/>
          <w:szCs w:val="24"/>
        </w:rPr>
        <w:t xml:space="preserve">. Once the animal dies, the prohibition of </w:t>
      </w:r>
      <w:r w:rsidRPr="006F03EE">
        <w:rPr>
          <w:rFonts w:asciiTheme="minorBidi" w:hAnsiTheme="minorBidi"/>
          <w:i/>
          <w:iCs/>
          <w:sz w:val="24"/>
          <w:szCs w:val="24"/>
        </w:rPr>
        <w:t>eiver min ha</w:t>
      </w:r>
      <w:r w:rsidR="006F03EE">
        <w:rPr>
          <w:rFonts w:asciiTheme="minorBidi" w:hAnsiTheme="minorBidi"/>
          <w:i/>
          <w:iCs/>
          <w:sz w:val="24"/>
          <w:szCs w:val="24"/>
        </w:rPr>
        <w:t>-</w:t>
      </w:r>
      <w:r w:rsidRPr="006F03EE">
        <w:rPr>
          <w:rFonts w:asciiTheme="minorBidi" w:hAnsiTheme="minorBidi"/>
          <w:i/>
          <w:iCs/>
          <w:sz w:val="24"/>
          <w:szCs w:val="24"/>
        </w:rPr>
        <w:t>chai</w:t>
      </w:r>
      <w:r w:rsidRPr="006F03EE">
        <w:rPr>
          <w:rFonts w:asciiTheme="minorBidi" w:hAnsiTheme="minorBidi"/>
          <w:sz w:val="24"/>
          <w:szCs w:val="24"/>
        </w:rPr>
        <w:t xml:space="preserve"> no longer applies, but the prohibition of </w:t>
      </w:r>
      <w:r w:rsidRPr="006F03EE">
        <w:rPr>
          <w:rFonts w:asciiTheme="minorBidi" w:hAnsiTheme="minorBidi"/>
          <w:i/>
          <w:iCs/>
          <w:sz w:val="24"/>
          <w:szCs w:val="24"/>
        </w:rPr>
        <w:t>neveila</w:t>
      </w:r>
      <w:r w:rsidRPr="006F03EE">
        <w:rPr>
          <w:rFonts w:asciiTheme="minorBidi" w:hAnsiTheme="minorBidi"/>
          <w:sz w:val="24"/>
          <w:szCs w:val="24"/>
        </w:rPr>
        <w:t xml:space="preserve"> may come into effect. If the </w:t>
      </w:r>
      <w:r w:rsidRPr="00A36190">
        <w:rPr>
          <w:rFonts w:asciiTheme="minorBidi" w:hAnsiTheme="minorBidi"/>
          <w:i/>
          <w:iCs/>
          <w:sz w:val="24"/>
          <w:szCs w:val="24"/>
        </w:rPr>
        <w:t>shechita</w:t>
      </w:r>
      <w:r w:rsidRPr="006F03EE">
        <w:rPr>
          <w:rFonts w:asciiTheme="minorBidi" w:hAnsiTheme="minorBidi"/>
          <w:sz w:val="24"/>
          <w:szCs w:val="24"/>
        </w:rPr>
        <w:t xml:space="preserve"> (ritual slaughter) was performed correctly, the prohibition of </w:t>
      </w:r>
      <w:r w:rsidR="006F03EE">
        <w:rPr>
          <w:rFonts w:asciiTheme="minorBidi" w:hAnsiTheme="minorBidi"/>
          <w:i/>
          <w:iCs/>
          <w:sz w:val="24"/>
          <w:szCs w:val="24"/>
        </w:rPr>
        <w:t>neveila</w:t>
      </w:r>
      <w:r w:rsidRPr="006F03EE">
        <w:rPr>
          <w:rFonts w:asciiTheme="minorBidi" w:hAnsiTheme="minorBidi"/>
          <w:sz w:val="24"/>
          <w:szCs w:val="24"/>
        </w:rPr>
        <w:t xml:space="preserve"> does not apply. However, if the </w:t>
      </w:r>
      <w:r w:rsidRPr="00A36190">
        <w:rPr>
          <w:rFonts w:asciiTheme="minorBidi" w:hAnsiTheme="minorBidi"/>
          <w:i/>
          <w:iCs/>
          <w:sz w:val="24"/>
          <w:szCs w:val="24"/>
        </w:rPr>
        <w:t>shechita</w:t>
      </w:r>
      <w:r w:rsidRPr="006F03EE">
        <w:rPr>
          <w:rFonts w:asciiTheme="minorBidi" w:hAnsiTheme="minorBidi"/>
          <w:sz w:val="24"/>
          <w:szCs w:val="24"/>
        </w:rPr>
        <w:t xml:space="preserve"> was not done properly, the prohibition of</w:t>
      </w:r>
      <w:r w:rsidRPr="00A36190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F03EE" w:rsidRPr="00A36190">
        <w:rPr>
          <w:rFonts w:asciiTheme="minorBidi" w:hAnsiTheme="minorBidi"/>
          <w:i/>
          <w:iCs/>
          <w:sz w:val="24"/>
          <w:szCs w:val="24"/>
        </w:rPr>
        <w:t>neveila</w:t>
      </w:r>
      <w:r w:rsidRPr="006F03EE">
        <w:rPr>
          <w:rFonts w:asciiTheme="minorBidi" w:hAnsiTheme="minorBidi"/>
          <w:sz w:val="24"/>
          <w:szCs w:val="24"/>
        </w:rPr>
        <w:t xml:space="preserve"> emerges. Essentially, before death, the only prohibition affecting the animal is </w:t>
      </w:r>
      <w:r w:rsidRPr="00A36190">
        <w:rPr>
          <w:rFonts w:asciiTheme="minorBidi" w:hAnsiTheme="minorBidi"/>
          <w:i/>
          <w:iCs/>
          <w:sz w:val="24"/>
          <w:szCs w:val="24"/>
        </w:rPr>
        <w:t xml:space="preserve">eiver min </w:t>
      </w:r>
      <w:r w:rsidR="006F03EE" w:rsidRPr="00A36190">
        <w:rPr>
          <w:rFonts w:asciiTheme="minorBidi" w:hAnsiTheme="minorBidi"/>
          <w:i/>
          <w:iCs/>
          <w:sz w:val="24"/>
          <w:szCs w:val="24"/>
        </w:rPr>
        <w:t>ha-chai</w:t>
      </w:r>
      <w:r w:rsidRPr="006F03EE">
        <w:rPr>
          <w:rFonts w:asciiTheme="minorBidi" w:hAnsiTheme="minorBidi"/>
          <w:sz w:val="24"/>
          <w:szCs w:val="24"/>
        </w:rPr>
        <w:t xml:space="preserve">. After death, a new prohibition, depending on the validity of the </w:t>
      </w:r>
      <w:r w:rsidRPr="00A36190">
        <w:rPr>
          <w:rFonts w:asciiTheme="minorBidi" w:hAnsiTheme="minorBidi"/>
          <w:i/>
          <w:iCs/>
          <w:sz w:val="24"/>
          <w:szCs w:val="24"/>
        </w:rPr>
        <w:t>shechita</w:t>
      </w:r>
      <w:r w:rsidRPr="006F03EE">
        <w:rPr>
          <w:rFonts w:asciiTheme="minorBidi" w:hAnsiTheme="minorBidi"/>
          <w:sz w:val="24"/>
          <w:szCs w:val="24"/>
        </w:rPr>
        <w:t>, may arise.</w:t>
      </w:r>
    </w:p>
    <w:p w14:paraId="5AA4250C" w14:textId="77777777" w:rsidR="005F2C5E" w:rsidRPr="006F03EE" w:rsidRDefault="005F2C5E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A97B406" w14:textId="77777777" w:rsidR="00E97D65" w:rsidRDefault="008E49DE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F03EE">
        <w:rPr>
          <w:rFonts w:asciiTheme="minorBidi" w:hAnsiTheme="minorBidi"/>
          <w:sz w:val="24"/>
          <w:szCs w:val="24"/>
        </w:rPr>
        <w:t xml:space="preserve">There is a fascinating question regarding the relationship between the pre-death prohibition of </w:t>
      </w:r>
      <w:r w:rsidRPr="006F03EE">
        <w:rPr>
          <w:rFonts w:asciiTheme="minorBidi" w:hAnsiTheme="minorBidi"/>
          <w:i/>
          <w:iCs/>
          <w:sz w:val="24"/>
          <w:szCs w:val="24"/>
        </w:rPr>
        <w:t>eiver min</w:t>
      </w:r>
      <w:r w:rsidRPr="006F03EE">
        <w:rPr>
          <w:rFonts w:asciiTheme="minorBidi" w:hAnsiTheme="minorBidi"/>
          <w:sz w:val="24"/>
          <w:szCs w:val="24"/>
        </w:rPr>
        <w:t xml:space="preserve"> 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ha-chai</w:t>
      </w:r>
      <w:r w:rsidRPr="006F03EE">
        <w:rPr>
          <w:rFonts w:asciiTheme="minorBidi" w:hAnsiTheme="minorBidi"/>
          <w:sz w:val="24"/>
          <w:szCs w:val="24"/>
        </w:rPr>
        <w:t xml:space="preserve"> and the post-death prohibition of 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neveila</w:t>
      </w:r>
      <w:r w:rsidRPr="006F03EE">
        <w:rPr>
          <w:rFonts w:asciiTheme="minorBidi" w:hAnsiTheme="minorBidi"/>
          <w:sz w:val="24"/>
          <w:szCs w:val="24"/>
        </w:rPr>
        <w:t xml:space="preserve">. Specifically, if 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neveila</w:t>
      </w:r>
      <w:r w:rsidRPr="006F03EE">
        <w:rPr>
          <w:rFonts w:asciiTheme="minorBidi" w:hAnsiTheme="minorBidi"/>
          <w:sz w:val="24"/>
          <w:szCs w:val="24"/>
        </w:rPr>
        <w:t xml:space="preserve"> does not arise immediately after a failed </w:t>
      </w:r>
      <w:r w:rsidRPr="006F03EE">
        <w:rPr>
          <w:rFonts w:asciiTheme="minorBidi" w:hAnsiTheme="minorBidi"/>
          <w:i/>
          <w:iCs/>
          <w:sz w:val="24"/>
          <w:szCs w:val="24"/>
        </w:rPr>
        <w:t>shechita</w:t>
      </w:r>
      <w:r w:rsidRPr="006F03EE">
        <w:rPr>
          <w:rFonts w:asciiTheme="minorBidi" w:hAnsiTheme="minorBidi"/>
          <w:sz w:val="24"/>
          <w:szCs w:val="24"/>
        </w:rPr>
        <w:t xml:space="preserve"> but may remain latent, it raises the question of whether </w:t>
      </w:r>
      <w:r w:rsidRPr="006F03EE">
        <w:rPr>
          <w:rFonts w:asciiTheme="minorBidi" w:hAnsiTheme="minorBidi"/>
          <w:i/>
          <w:iCs/>
          <w:sz w:val="24"/>
          <w:szCs w:val="24"/>
        </w:rPr>
        <w:t xml:space="preserve">eiver min 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ha-chai</w:t>
      </w:r>
      <w:r w:rsidRPr="006F03EE">
        <w:rPr>
          <w:rFonts w:asciiTheme="minorBidi" w:hAnsiTheme="minorBidi"/>
          <w:sz w:val="24"/>
          <w:szCs w:val="24"/>
        </w:rPr>
        <w:t xml:space="preserve"> and 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neveila</w:t>
      </w:r>
      <w:r w:rsidRPr="006F03EE">
        <w:rPr>
          <w:rFonts w:asciiTheme="minorBidi" w:hAnsiTheme="minorBidi"/>
          <w:sz w:val="24"/>
          <w:szCs w:val="24"/>
        </w:rPr>
        <w:t xml:space="preserve"> are essentially one continuous prohibition with different labels at different stages. If they are, then a successful </w:t>
      </w:r>
      <w:r w:rsidRPr="006F03EE">
        <w:rPr>
          <w:rFonts w:asciiTheme="minorBidi" w:hAnsiTheme="minorBidi"/>
          <w:i/>
          <w:iCs/>
          <w:sz w:val="24"/>
          <w:szCs w:val="24"/>
        </w:rPr>
        <w:t>shechita</w:t>
      </w:r>
      <w:r w:rsidRPr="006F03EE">
        <w:rPr>
          <w:rFonts w:asciiTheme="minorBidi" w:hAnsiTheme="minorBidi"/>
          <w:sz w:val="24"/>
          <w:szCs w:val="24"/>
        </w:rPr>
        <w:t xml:space="preserve"> would be necessary to remove both prohibitions. Alternatively, if the two prohibitions are distinct, 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neveila</w:t>
      </w:r>
      <w:r w:rsidRPr="006F03EE">
        <w:rPr>
          <w:rFonts w:asciiTheme="minorBidi" w:hAnsiTheme="minorBidi"/>
          <w:sz w:val="24"/>
          <w:szCs w:val="24"/>
        </w:rPr>
        <w:t xml:space="preserve"> only emerges in the absence of proper </w:t>
      </w:r>
      <w:r w:rsidRPr="006F03EE">
        <w:rPr>
          <w:rFonts w:asciiTheme="minorBidi" w:hAnsiTheme="minorBidi"/>
          <w:i/>
          <w:iCs/>
          <w:sz w:val="24"/>
          <w:szCs w:val="24"/>
        </w:rPr>
        <w:t>shechita</w:t>
      </w:r>
      <w:r w:rsidRPr="006F03EE">
        <w:rPr>
          <w:rFonts w:asciiTheme="minorBidi" w:hAnsiTheme="minorBidi"/>
          <w:sz w:val="24"/>
          <w:szCs w:val="24"/>
        </w:rPr>
        <w:t xml:space="preserve"> and does not preexist it. </w:t>
      </w:r>
    </w:p>
    <w:p w14:paraId="2F32DDEA" w14:textId="77777777" w:rsidR="00E97D65" w:rsidRDefault="00E97D65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B3408BD" w14:textId="581EDBC3" w:rsidR="008E49DE" w:rsidRPr="006F03EE" w:rsidRDefault="008E49DE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proofErr w:type="gramStart"/>
      <w:r w:rsidRPr="006F03EE">
        <w:rPr>
          <w:rFonts w:asciiTheme="minorBidi" w:hAnsiTheme="minorBidi"/>
          <w:sz w:val="24"/>
          <w:szCs w:val="24"/>
        </w:rPr>
        <w:t xml:space="preserve">This </w:t>
      </w:r>
      <w:r w:rsidRPr="006F03EE">
        <w:rPr>
          <w:rFonts w:asciiTheme="minorBidi" w:hAnsiTheme="minorBidi"/>
          <w:i/>
          <w:iCs/>
          <w:sz w:val="24"/>
          <w:szCs w:val="24"/>
        </w:rPr>
        <w:t>shiur</w:t>
      </w:r>
      <w:proofErr w:type="gramEnd"/>
      <w:r w:rsidRPr="006F03EE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6F03EE">
        <w:rPr>
          <w:rFonts w:asciiTheme="minorBidi" w:hAnsiTheme="minorBidi"/>
          <w:sz w:val="24"/>
          <w:szCs w:val="24"/>
        </w:rPr>
        <w:t>will</w:t>
      </w:r>
      <w:proofErr w:type="gramEnd"/>
      <w:r w:rsidRPr="006F03EE">
        <w:rPr>
          <w:rFonts w:asciiTheme="minorBidi" w:hAnsiTheme="minorBidi"/>
          <w:sz w:val="24"/>
          <w:szCs w:val="24"/>
        </w:rPr>
        <w:t xml:space="preserve"> not directly analyze these topics. Instead, it will focus on whether an additional prohibition applies to both the pre-death and post-death stages. Specifically, many </w:t>
      </w:r>
      <w:r w:rsidRPr="006F03EE">
        <w:rPr>
          <w:rFonts w:asciiTheme="minorBidi" w:hAnsiTheme="minorBidi"/>
          <w:i/>
          <w:iCs/>
          <w:sz w:val="24"/>
          <w:szCs w:val="24"/>
        </w:rPr>
        <w:t>Rishonim</w:t>
      </w:r>
      <w:r w:rsidRPr="006F03EE">
        <w:rPr>
          <w:rFonts w:asciiTheme="minorBidi" w:hAnsiTheme="minorBidi"/>
          <w:sz w:val="24"/>
          <w:szCs w:val="24"/>
        </w:rPr>
        <w:t xml:space="preserve"> assert</w:t>
      </w:r>
      <w:r w:rsidR="005F4EB3">
        <w:rPr>
          <w:rFonts w:asciiTheme="minorBidi" w:hAnsiTheme="minorBidi"/>
          <w:sz w:val="24"/>
          <w:szCs w:val="24"/>
        </w:rPr>
        <w:t xml:space="preserve"> that there is</w:t>
      </w:r>
      <w:r w:rsidRPr="006F03EE">
        <w:rPr>
          <w:rFonts w:asciiTheme="minorBidi" w:hAnsiTheme="minorBidi"/>
          <w:sz w:val="24"/>
          <w:szCs w:val="24"/>
        </w:rPr>
        <w:t xml:space="preserve"> a</w:t>
      </w:r>
      <w:r w:rsidR="005F4EB3">
        <w:rPr>
          <w:rFonts w:asciiTheme="minorBidi" w:hAnsiTheme="minorBidi"/>
          <w:sz w:val="24"/>
          <w:szCs w:val="24"/>
        </w:rPr>
        <w:t>n additional</w:t>
      </w:r>
      <w:r w:rsidRPr="006F03EE">
        <w:rPr>
          <w:rFonts w:asciiTheme="minorBidi" w:hAnsiTheme="minorBidi"/>
          <w:sz w:val="24"/>
          <w:szCs w:val="24"/>
        </w:rPr>
        <w:t xml:space="preserve"> prohibition known as "</w:t>
      </w:r>
      <w:r w:rsidRPr="006F03EE">
        <w:rPr>
          <w:rFonts w:asciiTheme="minorBidi" w:hAnsiTheme="minorBidi"/>
          <w:i/>
          <w:iCs/>
          <w:sz w:val="24"/>
          <w:szCs w:val="24"/>
        </w:rPr>
        <w:t>eino zavu'ach</w:t>
      </w:r>
      <w:r w:rsidRPr="006F03EE">
        <w:rPr>
          <w:rFonts w:asciiTheme="minorBidi" w:hAnsiTheme="minorBidi"/>
          <w:sz w:val="24"/>
          <w:szCs w:val="24"/>
        </w:rPr>
        <w:t>," which prohibits eating an animal that was not properly slaughtered.</w:t>
      </w:r>
    </w:p>
    <w:p w14:paraId="259E2A62" w14:textId="77777777" w:rsidR="008E49DE" w:rsidRPr="006F03EE" w:rsidRDefault="008E49DE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3AFA69C" w14:textId="1EF7CF37" w:rsidR="00896857" w:rsidRPr="006F03EE" w:rsidRDefault="00896857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F03EE">
        <w:rPr>
          <w:rFonts w:asciiTheme="minorBidi" w:hAnsiTheme="minorBidi"/>
          <w:sz w:val="24"/>
          <w:szCs w:val="24"/>
        </w:rPr>
        <w:t xml:space="preserve">Several </w:t>
      </w:r>
      <w:r w:rsidR="006F03EE">
        <w:rPr>
          <w:rFonts w:asciiTheme="minorBidi" w:hAnsiTheme="minorBidi"/>
          <w:i/>
          <w:iCs/>
          <w:sz w:val="24"/>
          <w:szCs w:val="24"/>
        </w:rPr>
        <w:t>G</w:t>
      </w:r>
      <w:r w:rsidRPr="006F03EE">
        <w:rPr>
          <w:rFonts w:asciiTheme="minorBidi" w:hAnsiTheme="minorBidi"/>
          <w:i/>
          <w:iCs/>
          <w:sz w:val="24"/>
          <w:szCs w:val="24"/>
        </w:rPr>
        <w:t>emarot</w:t>
      </w:r>
      <w:r w:rsidRPr="006F03EE">
        <w:rPr>
          <w:rFonts w:asciiTheme="minorBidi" w:hAnsiTheme="minorBidi"/>
          <w:sz w:val="24"/>
          <w:szCs w:val="24"/>
        </w:rPr>
        <w:t xml:space="preserve"> suggest the existence of </w:t>
      </w:r>
      <w:r w:rsidR="005F4EB3">
        <w:rPr>
          <w:rFonts w:asciiTheme="minorBidi" w:hAnsiTheme="minorBidi"/>
          <w:sz w:val="24"/>
          <w:szCs w:val="24"/>
        </w:rPr>
        <w:t>this</w:t>
      </w:r>
      <w:r w:rsidRPr="006F03EE">
        <w:rPr>
          <w:rFonts w:asciiTheme="minorBidi" w:hAnsiTheme="minorBidi"/>
          <w:sz w:val="24"/>
          <w:szCs w:val="24"/>
        </w:rPr>
        <w:t xml:space="preserve"> additional prohibition. Firstly, the </w:t>
      </w:r>
      <w:r w:rsidR="005F4EB3">
        <w:rPr>
          <w:rFonts w:asciiTheme="minorBidi" w:hAnsiTheme="minorBidi"/>
          <w:sz w:val="24"/>
          <w:szCs w:val="24"/>
        </w:rPr>
        <w:t>g</w:t>
      </w:r>
      <w:r w:rsidRPr="006F03EE">
        <w:rPr>
          <w:rFonts w:asciiTheme="minorBidi" w:hAnsiTheme="minorBidi"/>
          <w:sz w:val="24"/>
          <w:szCs w:val="24"/>
        </w:rPr>
        <w:t xml:space="preserve">emara in </w:t>
      </w:r>
      <w:r w:rsidRPr="006F03EE">
        <w:rPr>
          <w:rFonts w:asciiTheme="minorBidi" w:hAnsiTheme="minorBidi"/>
          <w:i/>
          <w:iCs/>
          <w:sz w:val="24"/>
          <w:szCs w:val="24"/>
        </w:rPr>
        <w:t>Sh</w:t>
      </w:r>
      <w:r w:rsidR="00B36E76">
        <w:rPr>
          <w:rFonts w:asciiTheme="minorBidi" w:hAnsiTheme="minorBidi"/>
          <w:i/>
          <w:iCs/>
          <w:sz w:val="24"/>
          <w:szCs w:val="24"/>
        </w:rPr>
        <w:t>e</w:t>
      </w:r>
      <w:r w:rsidRPr="006F03EE">
        <w:rPr>
          <w:rFonts w:asciiTheme="minorBidi" w:hAnsiTheme="minorBidi"/>
          <w:i/>
          <w:iCs/>
          <w:sz w:val="24"/>
          <w:szCs w:val="24"/>
        </w:rPr>
        <w:t>vuot</w:t>
      </w:r>
      <w:r w:rsidRPr="006F03EE">
        <w:rPr>
          <w:rFonts w:asciiTheme="minorBidi" w:hAnsiTheme="minorBidi"/>
          <w:sz w:val="24"/>
          <w:szCs w:val="24"/>
        </w:rPr>
        <w:t xml:space="preserve"> (24a) discusses the principle known </w:t>
      </w:r>
      <w:r w:rsidRPr="006F03EE">
        <w:rPr>
          <w:rFonts w:asciiTheme="minorBidi" w:hAnsiTheme="minorBidi"/>
          <w:i/>
          <w:iCs/>
          <w:sz w:val="24"/>
          <w:szCs w:val="24"/>
        </w:rPr>
        <w:t>as ein issur chal al issur</w:t>
      </w:r>
      <w:r w:rsidR="00FD00E4" w:rsidRPr="006F03EE">
        <w:rPr>
          <w:rFonts w:asciiTheme="minorBidi" w:hAnsiTheme="minorBidi"/>
          <w:sz w:val="24"/>
          <w:szCs w:val="24"/>
        </w:rPr>
        <w:t xml:space="preserve"> </w:t>
      </w:r>
      <w:r w:rsidRPr="006F03EE">
        <w:rPr>
          <w:rFonts w:asciiTheme="minorBidi" w:hAnsiTheme="minorBidi"/>
          <w:sz w:val="24"/>
          <w:szCs w:val="24"/>
        </w:rPr>
        <w:t>—</w:t>
      </w:r>
      <w:r w:rsidR="006F03EE">
        <w:rPr>
          <w:rFonts w:asciiTheme="minorBidi" w:hAnsiTheme="minorBidi"/>
          <w:sz w:val="24"/>
          <w:szCs w:val="24"/>
        </w:rPr>
        <w:t xml:space="preserve"> </w:t>
      </w:r>
      <w:r w:rsidRPr="006F03EE">
        <w:rPr>
          <w:rFonts w:asciiTheme="minorBidi" w:hAnsiTheme="minorBidi"/>
          <w:sz w:val="24"/>
          <w:szCs w:val="24"/>
        </w:rPr>
        <w:t>a</w:t>
      </w:r>
      <w:r w:rsidR="009D0E65">
        <w:rPr>
          <w:rFonts w:asciiTheme="minorBidi" w:hAnsiTheme="minorBidi"/>
          <w:sz w:val="24"/>
          <w:szCs w:val="24"/>
        </w:rPr>
        <w:t>n add</w:t>
      </w:r>
      <w:r w:rsidR="00E1461E">
        <w:rPr>
          <w:rFonts w:asciiTheme="minorBidi" w:hAnsiTheme="minorBidi"/>
          <w:sz w:val="24"/>
          <w:szCs w:val="24"/>
        </w:rPr>
        <w:t>i</w:t>
      </w:r>
      <w:r w:rsidR="009D0E65">
        <w:rPr>
          <w:rFonts w:asciiTheme="minorBidi" w:hAnsiTheme="minorBidi"/>
          <w:sz w:val="24"/>
          <w:szCs w:val="24"/>
        </w:rPr>
        <w:t>tional</w:t>
      </w:r>
      <w:r w:rsidRPr="006F03EE">
        <w:rPr>
          <w:rFonts w:asciiTheme="minorBidi" w:hAnsiTheme="minorBidi"/>
          <w:sz w:val="24"/>
          <w:szCs w:val="24"/>
        </w:rPr>
        <w:t xml:space="preserve"> prohibition cannot be imposed upon something that is already forbidden </w:t>
      </w:r>
      <w:r w:rsidR="009D0E65">
        <w:rPr>
          <w:rFonts w:asciiTheme="minorBidi" w:hAnsiTheme="minorBidi"/>
          <w:sz w:val="24"/>
          <w:szCs w:val="24"/>
        </w:rPr>
        <w:t xml:space="preserve">due to </w:t>
      </w:r>
      <w:r w:rsidR="00A36190">
        <w:rPr>
          <w:rFonts w:asciiTheme="minorBidi" w:hAnsiTheme="minorBidi"/>
          <w:sz w:val="24"/>
          <w:szCs w:val="24"/>
        </w:rPr>
        <w:t>a</w:t>
      </w:r>
      <w:r w:rsidR="00A36190" w:rsidRPr="006F03EE">
        <w:rPr>
          <w:rFonts w:asciiTheme="minorBidi" w:hAnsiTheme="minorBidi"/>
          <w:sz w:val="24"/>
          <w:szCs w:val="24"/>
        </w:rPr>
        <w:t xml:space="preserve"> different</w:t>
      </w:r>
      <w:r w:rsidRPr="006F03EE">
        <w:rPr>
          <w:rFonts w:asciiTheme="minorBidi" w:hAnsiTheme="minorBidi"/>
          <w:sz w:val="24"/>
          <w:szCs w:val="24"/>
        </w:rPr>
        <w:t xml:space="preserve"> prohibition. For example, if pig meat is cooked with milk, it is not considered </w:t>
      </w:r>
      <w:r w:rsidRPr="006F03EE">
        <w:rPr>
          <w:rFonts w:asciiTheme="minorBidi" w:hAnsiTheme="minorBidi"/>
          <w:i/>
          <w:iCs/>
          <w:sz w:val="24"/>
          <w:szCs w:val="24"/>
        </w:rPr>
        <w:t>basar</w:t>
      </w:r>
      <w:r w:rsidRPr="006F03EE">
        <w:rPr>
          <w:rFonts w:asciiTheme="minorBidi" w:hAnsiTheme="minorBidi"/>
          <w:sz w:val="24"/>
          <w:szCs w:val="24"/>
        </w:rPr>
        <w:t xml:space="preserve"> </w:t>
      </w:r>
      <w:r w:rsidRPr="006F03EE">
        <w:rPr>
          <w:rFonts w:asciiTheme="minorBidi" w:hAnsiTheme="minorBidi"/>
          <w:i/>
          <w:iCs/>
          <w:sz w:val="24"/>
          <w:szCs w:val="24"/>
        </w:rPr>
        <w:t>b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e-</w:t>
      </w:r>
      <w:r w:rsidRPr="006F03EE">
        <w:rPr>
          <w:rFonts w:asciiTheme="minorBidi" w:hAnsiTheme="minorBidi"/>
          <w:i/>
          <w:iCs/>
          <w:sz w:val="24"/>
          <w:szCs w:val="24"/>
        </w:rPr>
        <w:t>chalav</w:t>
      </w:r>
      <w:r w:rsidRPr="006F03EE">
        <w:rPr>
          <w:rFonts w:asciiTheme="minorBidi" w:hAnsiTheme="minorBidi"/>
          <w:sz w:val="24"/>
          <w:szCs w:val="24"/>
        </w:rPr>
        <w:t xml:space="preserve"> because the meat was already forbidden as pig meat before being cooked with dairy. The new prohibition of </w:t>
      </w:r>
      <w:r w:rsidRPr="006F03EE">
        <w:rPr>
          <w:rFonts w:asciiTheme="minorBidi" w:hAnsiTheme="minorBidi"/>
          <w:i/>
          <w:iCs/>
          <w:sz w:val="24"/>
          <w:szCs w:val="24"/>
        </w:rPr>
        <w:t>basar b</w:t>
      </w:r>
      <w:r w:rsidR="006F03EE">
        <w:rPr>
          <w:rFonts w:asciiTheme="minorBidi" w:hAnsiTheme="minorBidi"/>
          <w:i/>
          <w:iCs/>
          <w:sz w:val="24"/>
          <w:szCs w:val="24"/>
        </w:rPr>
        <w:t>e-</w:t>
      </w:r>
      <w:r w:rsidRPr="006F03EE">
        <w:rPr>
          <w:rFonts w:asciiTheme="minorBidi" w:hAnsiTheme="minorBidi"/>
          <w:i/>
          <w:iCs/>
          <w:sz w:val="24"/>
          <w:szCs w:val="24"/>
        </w:rPr>
        <w:t>chalav</w:t>
      </w:r>
      <w:r w:rsidRPr="006F03EE">
        <w:rPr>
          <w:rFonts w:asciiTheme="minorBidi" w:hAnsiTheme="minorBidi"/>
          <w:sz w:val="24"/>
          <w:szCs w:val="24"/>
        </w:rPr>
        <w:t xml:space="preserve"> cannot be added to something that is already prohibited.</w:t>
      </w:r>
    </w:p>
    <w:p w14:paraId="24976F90" w14:textId="77777777" w:rsidR="00896857" w:rsidRPr="006F03EE" w:rsidRDefault="00896857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09FA653" w14:textId="4A2CCB18" w:rsidR="00896857" w:rsidRPr="006F03EE" w:rsidRDefault="00896857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F03EE">
        <w:rPr>
          <w:rFonts w:asciiTheme="minorBidi" w:hAnsiTheme="minorBidi"/>
          <w:sz w:val="24"/>
          <w:szCs w:val="24"/>
        </w:rPr>
        <w:t xml:space="preserve">Applying this principle, the Gemara in </w:t>
      </w:r>
      <w:r w:rsidRPr="006F03EE">
        <w:rPr>
          <w:rFonts w:asciiTheme="minorBidi" w:hAnsiTheme="minorBidi"/>
          <w:i/>
          <w:iCs/>
          <w:sz w:val="24"/>
          <w:szCs w:val="24"/>
        </w:rPr>
        <w:t>Sh</w:t>
      </w:r>
      <w:r w:rsidR="00B36E76">
        <w:rPr>
          <w:rFonts w:asciiTheme="minorBidi" w:hAnsiTheme="minorBidi"/>
          <w:i/>
          <w:iCs/>
          <w:sz w:val="24"/>
          <w:szCs w:val="24"/>
        </w:rPr>
        <w:t>e</w:t>
      </w:r>
      <w:r w:rsidRPr="006F03EE">
        <w:rPr>
          <w:rFonts w:asciiTheme="minorBidi" w:hAnsiTheme="minorBidi"/>
          <w:i/>
          <w:iCs/>
          <w:sz w:val="24"/>
          <w:szCs w:val="24"/>
        </w:rPr>
        <w:t>vuot</w:t>
      </w:r>
      <w:r w:rsidRPr="006F03EE">
        <w:rPr>
          <w:rFonts w:asciiTheme="minorBidi" w:hAnsiTheme="minorBidi"/>
          <w:sz w:val="24"/>
          <w:szCs w:val="24"/>
        </w:rPr>
        <w:t xml:space="preserve"> (24a) asserts that if 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neveila</w:t>
      </w:r>
      <w:r w:rsidRPr="006F03EE">
        <w:rPr>
          <w:rFonts w:asciiTheme="minorBidi" w:hAnsiTheme="minorBidi"/>
          <w:sz w:val="24"/>
          <w:szCs w:val="24"/>
        </w:rPr>
        <w:t xml:space="preserve"> (meat from an improperly slaughtered animal) is eaten on Yom Kippur, there is no additional violation of Yom Kippur, since the meat is forbidden as 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neveila</w:t>
      </w:r>
      <w:r w:rsidRPr="006F03EE">
        <w:rPr>
          <w:rFonts w:asciiTheme="minorBidi" w:hAnsiTheme="minorBidi"/>
          <w:sz w:val="24"/>
          <w:szCs w:val="24"/>
        </w:rPr>
        <w:t xml:space="preserve"> independently of Yom Kippur. The Gemara does not clarify when the meat became 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neveila</w:t>
      </w:r>
      <w:r w:rsidRPr="006F03EE">
        <w:rPr>
          <w:rFonts w:asciiTheme="minorBidi" w:hAnsiTheme="minorBidi"/>
          <w:sz w:val="24"/>
          <w:szCs w:val="24"/>
        </w:rPr>
        <w:t xml:space="preserve">, but it is presumed that the prohibition of 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neveila</w:t>
      </w:r>
      <w:r w:rsidRPr="006F03EE">
        <w:rPr>
          <w:rFonts w:asciiTheme="minorBidi" w:hAnsiTheme="minorBidi"/>
          <w:sz w:val="24"/>
          <w:szCs w:val="24"/>
        </w:rPr>
        <w:t xml:space="preserve"> predates Yom Kippur, thereby preventing the Yom Kippur </w:t>
      </w:r>
      <w:r w:rsidRPr="006F03EE">
        <w:rPr>
          <w:rFonts w:asciiTheme="minorBidi" w:hAnsiTheme="minorBidi"/>
          <w:sz w:val="24"/>
          <w:szCs w:val="24"/>
        </w:rPr>
        <w:lastRenderedPageBreak/>
        <w:t xml:space="preserve">prohibition from overlapping with the original 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neveila</w:t>
      </w:r>
      <w:r w:rsidRPr="006F03EE">
        <w:rPr>
          <w:rFonts w:asciiTheme="minorBidi" w:hAnsiTheme="minorBidi"/>
          <w:sz w:val="24"/>
          <w:szCs w:val="24"/>
        </w:rPr>
        <w:t xml:space="preserve"> prohibition. Most Rishonim adopt this approach.</w:t>
      </w:r>
    </w:p>
    <w:p w14:paraId="67BCB523" w14:textId="77777777" w:rsidR="00896857" w:rsidRPr="006F03EE" w:rsidRDefault="00896857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69DBDA1" w14:textId="2AB570B4" w:rsidR="00896857" w:rsidRDefault="00896857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F03EE">
        <w:rPr>
          <w:rFonts w:asciiTheme="minorBidi" w:hAnsiTheme="minorBidi"/>
          <w:i/>
          <w:iCs/>
          <w:sz w:val="24"/>
          <w:szCs w:val="24"/>
        </w:rPr>
        <w:t>Tosafot</w:t>
      </w:r>
      <w:r w:rsidR="00134A1B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6F03EE">
        <w:rPr>
          <w:rFonts w:asciiTheme="minorBidi" w:hAnsiTheme="minorBidi"/>
          <w:sz w:val="24"/>
          <w:szCs w:val="24"/>
        </w:rPr>
        <w:t>(</w:t>
      </w:r>
      <w:r w:rsidR="00BC4394" w:rsidRPr="006F03EE">
        <w:rPr>
          <w:rFonts w:asciiTheme="minorBidi" w:hAnsiTheme="minorBidi"/>
          <w:sz w:val="24"/>
          <w:szCs w:val="24"/>
          <w:rtl/>
        </w:rPr>
        <w:t xml:space="preserve"> </w:t>
      </w:r>
      <w:r w:rsidR="00BC4394" w:rsidRPr="006F03EE">
        <w:rPr>
          <w:rFonts w:asciiTheme="minorBidi" w:hAnsiTheme="minorBidi"/>
          <w:i/>
          <w:iCs/>
          <w:sz w:val="24"/>
          <w:szCs w:val="24"/>
        </w:rPr>
        <w:t>s.v.</w:t>
      </w:r>
      <w:proofErr w:type="gramEnd"/>
      <w:r w:rsidR="00BC4394" w:rsidRPr="006F03EE">
        <w:rPr>
          <w:rFonts w:asciiTheme="minorBidi" w:hAnsiTheme="minorBidi"/>
          <w:i/>
          <w:iCs/>
          <w:sz w:val="24"/>
          <w:szCs w:val="24"/>
        </w:rPr>
        <w:t xml:space="preserve"> ha</w:t>
      </w:r>
      <w:r w:rsidR="006F03EE">
        <w:rPr>
          <w:rFonts w:asciiTheme="minorBidi" w:hAnsiTheme="minorBidi"/>
          <w:i/>
          <w:iCs/>
          <w:sz w:val="24"/>
          <w:szCs w:val="24"/>
        </w:rPr>
        <w:t>-</w:t>
      </w:r>
      <w:r w:rsidR="00BC4394" w:rsidRPr="006F03EE">
        <w:rPr>
          <w:rFonts w:asciiTheme="minorBidi" w:hAnsiTheme="minorBidi"/>
          <w:i/>
          <w:iCs/>
          <w:sz w:val="24"/>
          <w:szCs w:val="24"/>
        </w:rPr>
        <w:t>ochel</w:t>
      </w:r>
      <w:r w:rsidRPr="006F03EE">
        <w:rPr>
          <w:rFonts w:asciiTheme="minorBidi" w:hAnsiTheme="minorBidi"/>
          <w:sz w:val="24"/>
          <w:szCs w:val="24"/>
        </w:rPr>
        <w:t xml:space="preserve">), however, disagree, arguing that even if the animal became a 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neveila</w:t>
      </w:r>
      <w:r w:rsidRPr="006F03EE">
        <w:rPr>
          <w:rFonts w:asciiTheme="minorBidi" w:hAnsiTheme="minorBidi"/>
          <w:sz w:val="24"/>
          <w:szCs w:val="24"/>
        </w:rPr>
        <w:t xml:space="preserve"> only after Yom Kippur began, the prohibition of Yom Kippur cannot apply. Before the animal became 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neveila</w:t>
      </w:r>
      <w:r w:rsidRPr="006F03EE">
        <w:rPr>
          <w:rFonts w:asciiTheme="minorBidi" w:hAnsiTheme="minorBidi"/>
          <w:sz w:val="24"/>
          <w:szCs w:val="24"/>
        </w:rPr>
        <w:t>, it was already forbidden based on a separate prohibition known as "</w:t>
      </w:r>
      <w:r w:rsidRPr="006F03EE">
        <w:rPr>
          <w:rFonts w:asciiTheme="minorBidi" w:hAnsiTheme="minorBidi"/>
          <w:i/>
          <w:iCs/>
          <w:sz w:val="24"/>
          <w:szCs w:val="24"/>
        </w:rPr>
        <w:t>eino zavu’ach</w:t>
      </w:r>
      <w:r w:rsidRPr="006F03EE">
        <w:rPr>
          <w:rFonts w:asciiTheme="minorBidi" w:hAnsiTheme="minorBidi"/>
          <w:sz w:val="24"/>
          <w:szCs w:val="24"/>
        </w:rPr>
        <w:t xml:space="preserve">," which prohibits eating meat that hasn’t been properly slaughtered. This prohibition is independent of 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neveila</w:t>
      </w:r>
      <w:r w:rsidRPr="006F03EE">
        <w:rPr>
          <w:rFonts w:asciiTheme="minorBidi" w:hAnsiTheme="minorBidi"/>
          <w:sz w:val="24"/>
          <w:szCs w:val="24"/>
        </w:rPr>
        <w:t xml:space="preserve"> and exists from the moment the animal is born, continuing even after death. Since the prohibition of</w:t>
      </w:r>
      <w:r w:rsidR="00FD00E4" w:rsidRPr="006F03EE">
        <w:rPr>
          <w:rFonts w:asciiTheme="minorBidi" w:hAnsiTheme="minorBidi"/>
          <w:sz w:val="24"/>
          <w:szCs w:val="24"/>
        </w:rPr>
        <w:t xml:space="preserve"> </w:t>
      </w:r>
      <w:r w:rsidRPr="006F03EE">
        <w:rPr>
          <w:rFonts w:asciiTheme="minorBidi" w:hAnsiTheme="minorBidi"/>
          <w:i/>
          <w:iCs/>
          <w:sz w:val="24"/>
          <w:szCs w:val="24"/>
        </w:rPr>
        <w:t>eino</w:t>
      </w:r>
      <w:r w:rsidRPr="006F03EE">
        <w:rPr>
          <w:rFonts w:asciiTheme="minorBidi" w:hAnsiTheme="minorBidi"/>
          <w:sz w:val="24"/>
          <w:szCs w:val="24"/>
        </w:rPr>
        <w:t xml:space="preserve"> </w:t>
      </w:r>
      <w:r w:rsidRPr="006F03EE">
        <w:rPr>
          <w:rFonts w:asciiTheme="minorBidi" w:hAnsiTheme="minorBidi"/>
          <w:i/>
          <w:iCs/>
          <w:sz w:val="24"/>
          <w:szCs w:val="24"/>
        </w:rPr>
        <w:t>zavu’ach</w:t>
      </w:r>
      <w:r w:rsidR="00FD00E4" w:rsidRPr="006F03EE">
        <w:rPr>
          <w:rFonts w:asciiTheme="minorBidi" w:hAnsiTheme="minorBidi"/>
          <w:sz w:val="24"/>
          <w:szCs w:val="24"/>
        </w:rPr>
        <w:t xml:space="preserve"> </w:t>
      </w:r>
      <w:r w:rsidRPr="006F03EE">
        <w:rPr>
          <w:rFonts w:asciiTheme="minorBidi" w:hAnsiTheme="minorBidi"/>
          <w:sz w:val="24"/>
          <w:szCs w:val="24"/>
        </w:rPr>
        <w:t xml:space="preserve">predates Yom Kippur, it prevents the Yom Kippur prohibition from applying to the meat, which is already forbidden. </w:t>
      </w:r>
      <w:r w:rsidRPr="006F03EE">
        <w:rPr>
          <w:rFonts w:asciiTheme="minorBidi" w:hAnsiTheme="minorBidi"/>
          <w:i/>
          <w:iCs/>
          <w:sz w:val="24"/>
          <w:szCs w:val="24"/>
        </w:rPr>
        <w:t>Tosafot</w:t>
      </w:r>
      <w:r w:rsidRPr="006F03EE">
        <w:rPr>
          <w:rFonts w:asciiTheme="minorBidi" w:hAnsiTheme="minorBidi"/>
          <w:sz w:val="24"/>
          <w:szCs w:val="24"/>
        </w:rPr>
        <w:t xml:space="preserve"> infers from this Gemara that there is an additional prohibition against eating improperly slaughtered meat that applies both before and after the failure of </w:t>
      </w:r>
      <w:r w:rsidRPr="006F03EE">
        <w:rPr>
          <w:rFonts w:asciiTheme="minorBidi" w:hAnsiTheme="minorBidi"/>
          <w:i/>
          <w:iCs/>
          <w:sz w:val="24"/>
          <w:szCs w:val="24"/>
        </w:rPr>
        <w:t>shechita</w:t>
      </w:r>
      <w:r w:rsidRPr="006F03EE">
        <w:rPr>
          <w:rFonts w:asciiTheme="minorBidi" w:hAnsiTheme="minorBidi"/>
          <w:sz w:val="24"/>
          <w:szCs w:val="24"/>
        </w:rPr>
        <w:t>.</w:t>
      </w:r>
    </w:p>
    <w:p w14:paraId="753272DE" w14:textId="77777777" w:rsidR="006F03EE" w:rsidRPr="006F03EE" w:rsidRDefault="006F03EE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4262DEB" w14:textId="69D6F036" w:rsidR="00896857" w:rsidRDefault="00896857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F03EE">
        <w:rPr>
          <w:rFonts w:asciiTheme="minorBidi" w:hAnsiTheme="minorBidi"/>
          <w:sz w:val="24"/>
          <w:szCs w:val="24"/>
        </w:rPr>
        <w:t xml:space="preserve">A second Gemara that may indicate the existence of a separate prohibition of </w:t>
      </w:r>
      <w:r w:rsidRPr="006F03EE">
        <w:rPr>
          <w:rFonts w:asciiTheme="minorBidi" w:hAnsiTheme="minorBidi"/>
          <w:i/>
          <w:iCs/>
          <w:sz w:val="24"/>
          <w:szCs w:val="24"/>
        </w:rPr>
        <w:t>eino</w:t>
      </w:r>
      <w:r w:rsidRPr="006F03EE">
        <w:rPr>
          <w:rFonts w:asciiTheme="minorBidi" w:hAnsiTheme="minorBidi"/>
          <w:sz w:val="24"/>
          <w:szCs w:val="24"/>
        </w:rPr>
        <w:t xml:space="preserve"> </w:t>
      </w:r>
      <w:r w:rsidRPr="006F03EE">
        <w:rPr>
          <w:rFonts w:asciiTheme="minorBidi" w:hAnsiTheme="minorBidi"/>
          <w:i/>
          <w:iCs/>
          <w:sz w:val="24"/>
          <w:szCs w:val="24"/>
        </w:rPr>
        <w:t>zavu’ach</w:t>
      </w:r>
      <w:r w:rsidRPr="006F03EE">
        <w:rPr>
          <w:rFonts w:asciiTheme="minorBidi" w:hAnsiTheme="minorBidi"/>
          <w:sz w:val="24"/>
          <w:szCs w:val="24"/>
        </w:rPr>
        <w:t xml:space="preserve">, is found in </w:t>
      </w:r>
      <w:r w:rsidRPr="006F03EE">
        <w:rPr>
          <w:rFonts w:asciiTheme="minorBidi" w:hAnsiTheme="minorBidi"/>
          <w:i/>
          <w:iCs/>
          <w:sz w:val="24"/>
          <w:szCs w:val="24"/>
        </w:rPr>
        <w:t>Chu</w:t>
      </w:r>
      <w:r w:rsidR="00B50D7D">
        <w:rPr>
          <w:rFonts w:asciiTheme="minorBidi" w:hAnsiTheme="minorBidi"/>
          <w:i/>
          <w:iCs/>
          <w:sz w:val="24"/>
          <w:szCs w:val="24"/>
        </w:rPr>
        <w:t>l</w:t>
      </w:r>
      <w:r w:rsidRPr="006F03EE">
        <w:rPr>
          <w:rFonts w:asciiTheme="minorBidi" w:hAnsiTheme="minorBidi"/>
          <w:i/>
          <w:iCs/>
          <w:sz w:val="24"/>
          <w:szCs w:val="24"/>
        </w:rPr>
        <w:t>lin</w:t>
      </w:r>
      <w:r w:rsidRPr="006F03EE">
        <w:rPr>
          <w:rFonts w:asciiTheme="minorBidi" w:hAnsiTheme="minorBidi"/>
          <w:sz w:val="24"/>
          <w:szCs w:val="24"/>
        </w:rPr>
        <w:t xml:space="preserve"> (9a). This Gemara addresses the laws of </w:t>
      </w:r>
      <w:r w:rsidRPr="006F03EE">
        <w:rPr>
          <w:rFonts w:asciiTheme="minorBidi" w:hAnsiTheme="minorBidi"/>
          <w:i/>
          <w:iCs/>
          <w:sz w:val="24"/>
          <w:szCs w:val="24"/>
        </w:rPr>
        <w:t>chazak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a</w:t>
      </w:r>
      <w:r w:rsidRPr="006F03EE">
        <w:rPr>
          <w:rFonts w:asciiTheme="minorBidi" w:hAnsiTheme="minorBidi"/>
          <w:sz w:val="24"/>
          <w:szCs w:val="24"/>
        </w:rPr>
        <w:t xml:space="preserve"> and states that if there is uncertainty about whether the </w:t>
      </w:r>
      <w:r w:rsidRPr="006F03EE">
        <w:rPr>
          <w:rFonts w:asciiTheme="minorBidi" w:hAnsiTheme="minorBidi"/>
          <w:i/>
          <w:iCs/>
          <w:sz w:val="24"/>
          <w:szCs w:val="24"/>
        </w:rPr>
        <w:t>shechita</w:t>
      </w:r>
      <w:r w:rsidRPr="006F03EE">
        <w:rPr>
          <w:rFonts w:asciiTheme="minorBidi" w:hAnsiTheme="minorBidi"/>
          <w:sz w:val="24"/>
          <w:szCs w:val="24"/>
        </w:rPr>
        <w:t xml:space="preserve"> was performed correctly, the meat remains forbidden. According to the principle of </w:t>
      </w:r>
      <w:r w:rsidRPr="006F03EE">
        <w:rPr>
          <w:rFonts w:asciiTheme="minorBidi" w:hAnsiTheme="minorBidi"/>
          <w:i/>
          <w:iCs/>
          <w:sz w:val="24"/>
          <w:szCs w:val="24"/>
        </w:rPr>
        <w:t>chazaka</w:t>
      </w:r>
      <w:r w:rsidRPr="006F03EE">
        <w:rPr>
          <w:rFonts w:asciiTheme="minorBidi" w:hAnsiTheme="minorBidi"/>
          <w:sz w:val="24"/>
          <w:szCs w:val="24"/>
        </w:rPr>
        <w:t xml:space="preserve">, a preexisting state of prohibition is extended to cover the current uncertain state. In this case, since the animal was initially forbidden before the </w:t>
      </w:r>
      <w:r w:rsidRPr="006F03EE">
        <w:rPr>
          <w:rFonts w:asciiTheme="minorBidi" w:hAnsiTheme="minorBidi"/>
          <w:i/>
          <w:iCs/>
          <w:sz w:val="24"/>
          <w:szCs w:val="24"/>
        </w:rPr>
        <w:t>shechita</w:t>
      </w:r>
      <w:r w:rsidRPr="006F03EE">
        <w:rPr>
          <w:rFonts w:asciiTheme="minorBidi" w:hAnsiTheme="minorBidi"/>
          <w:sz w:val="24"/>
          <w:szCs w:val="24"/>
        </w:rPr>
        <w:t>, the uncertainty surrounding the shechitah leads us to assume that it was not performed properly and that the animal remains forbidden.</w:t>
      </w:r>
    </w:p>
    <w:p w14:paraId="5E23C3FE" w14:textId="77777777" w:rsidR="006F03EE" w:rsidRPr="006F03EE" w:rsidRDefault="006F03EE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555F857" w14:textId="797FA798" w:rsidR="00896857" w:rsidRPr="006F03EE" w:rsidRDefault="00896857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F03EE">
        <w:rPr>
          <w:rFonts w:asciiTheme="minorBidi" w:hAnsiTheme="minorBidi"/>
          <w:sz w:val="24"/>
          <w:szCs w:val="24"/>
        </w:rPr>
        <w:t>The Rashba raises a pertinent question: before its death, the animal was forbidden due to</w:t>
      </w:r>
      <w:r w:rsidR="00FD00E4" w:rsidRPr="006F03EE">
        <w:rPr>
          <w:rFonts w:asciiTheme="minorBidi" w:hAnsiTheme="minorBidi"/>
          <w:sz w:val="24"/>
          <w:szCs w:val="24"/>
        </w:rPr>
        <w:t xml:space="preserve"> </w:t>
      </w:r>
      <w:r w:rsidRPr="006F03EE">
        <w:rPr>
          <w:rFonts w:asciiTheme="minorBidi" w:hAnsiTheme="minorBidi"/>
          <w:i/>
          <w:iCs/>
          <w:sz w:val="24"/>
          <w:szCs w:val="24"/>
        </w:rPr>
        <w:t xml:space="preserve">eiver min 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ha-chai</w:t>
      </w:r>
      <w:r w:rsidRPr="006F03EE">
        <w:rPr>
          <w:rFonts w:asciiTheme="minorBidi" w:hAnsiTheme="minorBidi"/>
          <w:sz w:val="24"/>
          <w:szCs w:val="24"/>
        </w:rPr>
        <w:t xml:space="preserve">. After its death, this prohibition ceases, and we are left to determine whether the shechitah was performed correctly, which introduces the prohibition of 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neveila</w:t>
      </w:r>
      <w:r w:rsidRPr="006F03EE">
        <w:rPr>
          <w:rFonts w:asciiTheme="minorBidi" w:hAnsiTheme="minorBidi"/>
          <w:sz w:val="24"/>
          <w:szCs w:val="24"/>
        </w:rPr>
        <w:t>. Why should the previous prohibition of</w:t>
      </w:r>
      <w:r w:rsidR="00FD00E4" w:rsidRPr="006F03EE">
        <w:rPr>
          <w:rFonts w:asciiTheme="minorBidi" w:hAnsiTheme="minorBidi"/>
          <w:sz w:val="24"/>
          <w:szCs w:val="24"/>
        </w:rPr>
        <w:t xml:space="preserve"> </w:t>
      </w:r>
      <w:r w:rsidRPr="006F03EE">
        <w:rPr>
          <w:rFonts w:asciiTheme="minorBidi" w:hAnsiTheme="minorBidi"/>
          <w:i/>
          <w:iCs/>
          <w:sz w:val="24"/>
          <w:szCs w:val="24"/>
        </w:rPr>
        <w:t xml:space="preserve">eiver min 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ha-chai</w:t>
      </w:r>
      <w:r w:rsidRPr="006F03EE">
        <w:rPr>
          <w:rFonts w:asciiTheme="minorBidi" w:hAnsiTheme="minorBidi"/>
          <w:sz w:val="24"/>
          <w:szCs w:val="24"/>
        </w:rPr>
        <w:t xml:space="preserve"> influence the current uncertainty that will determine the status of 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neveila</w:t>
      </w:r>
      <w:r w:rsidRPr="006F03EE">
        <w:rPr>
          <w:rFonts w:asciiTheme="minorBidi" w:hAnsiTheme="minorBidi"/>
          <w:sz w:val="24"/>
          <w:szCs w:val="24"/>
        </w:rPr>
        <w:t>?</w:t>
      </w:r>
    </w:p>
    <w:p w14:paraId="3E24FCA5" w14:textId="77777777" w:rsidR="00896857" w:rsidRPr="006F03EE" w:rsidRDefault="00896857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D123812" w14:textId="75CA45DE" w:rsidR="00896857" w:rsidRDefault="00896857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F03EE">
        <w:rPr>
          <w:rFonts w:asciiTheme="minorBidi" w:hAnsiTheme="minorBidi"/>
          <w:sz w:val="24"/>
          <w:szCs w:val="24"/>
        </w:rPr>
        <w:t>Assuming we cannot extend a</w:t>
      </w:r>
      <w:r w:rsidR="00FD00E4" w:rsidRPr="006F03EE">
        <w:rPr>
          <w:rFonts w:asciiTheme="minorBidi" w:hAnsiTheme="minorBidi"/>
          <w:sz w:val="24"/>
          <w:szCs w:val="24"/>
        </w:rPr>
        <w:t xml:space="preserve"> </w:t>
      </w:r>
      <w:r w:rsidRPr="006F03EE">
        <w:rPr>
          <w:rFonts w:asciiTheme="minorBidi" w:hAnsiTheme="minorBidi"/>
          <w:i/>
          <w:iCs/>
          <w:sz w:val="24"/>
          <w:szCs w:val="24"/>
        </w:rPr>
        <w:t>chazaka</w:t>
      </w:r>
      <w:r w:rsidRPr="006F03EE">
        <w:rPr>
          <w:rFonts w:asciiTheme="minorBidi" w:hAnsiTheme="minorBidi"/>
          <w:sz w:val="24"/>
          <w:szCs w:val="24"/>
        </w:rPr>
        <w:t xml:space="preserve"> status from one prohibition to another, the Rashba infers from </w:t>
      </w:r>
      <w:r w:rsidR="003928AC">
        <w:rPr>
          <w:rFonts w:asciiTheme="minorBidi" w:hAnsiTheme="minorBidi"/>
          <w:sz w:val="24"/>
          <w:szCs w:val="24"/>
        </w:rPr>
        <w:t xml:space="preserve">the </w:t>
      </w:r>
      <w:r w:rsidRPr="006F03EE">
        <w:rPr>
          <w:rFonts w:asciiTheme="minorBidi" w:hAnsiTheme="minorBidi"/>
          <w:sz w:val="24"/>
          <w:szCs w:val="24"/>
        </w:rPr>
        <w:t xml:space="preserve">Gemara that prior to its death, the animal was forbidden for two reasons: both because of </w:t>
      </w:r>
      <w:r w:rsidRPr="006F03EE">
        <w:rPr>
          <w:rFonts w:asciiTheme="minorBidi" w:hAnsiTheme="minorBidi"/>
          <w:i/>
          <w:iCs/>
          <w:sz w:val="24"/>
          <w:szCs w:val="24"/>
        </w:rPr>
        <w:t xml:space="preserve">eiver min 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ha-chai</w:t>
      </w:r>
      <w:r w:rsidR="00FD00E4" w:rsidRPr="006F03EE">
        <w:rPr>
          <w:rFonts w:asciiTheme="minorBidi" w:hAnsiTheme="minorBidi"/>
          <w:sz w:val="24"/>
          <w:szCs w:val="24"/>
        </w:rPr>
        <w:t xml:space="preserve"> </w:t>
      </w:r>
      <w:r w:rsidRPr="006F03EE">
        <w:rPr>
          <w:rFonts w:asciiTheme="minorBidi" w:hAnsiTheme="minorBidi"/>
          <w:sz w:val="24"/>
          <w:szCs w:val="24"/>
        </w:rPr>
        <w:t xml:space="preserve">and because it was </w:t>
      </w:r>
      <w:r w:rsidRPr="006F03EE">
        <w:rPr>
          <w:rFonts w:asciiTheme="minorBidi" w:hAnsiTheme="minorBidi"/>
          <w:i/>
          <w:iCs/>
          <w:sz w:val="24"/>
          <w:szCs w:val="24"/>
        </w:rPr>
        <w:t>eino zavu’ach</w:t>
      </w:r>
      <w:r w:rsidRPr="006F03EE">
        <w:rPr>
          <w:rFonts w:asciiTheme="minorBidi" w:hAnsiTheme="minorBidi"/>
          <w:sz w:val="24"/>
          <w:szCs w:val="24"/>
        </w:rPr>
        <w:t>. Although the prohibition of</w:t>
      </w:r>
      <w:r w:rsidR="00FD00E4" w:rsidRPr="006F03EE">
        <w:rPr>
          <w:rFonts w:asciiTheme="minorBidi" w:hAnsiTheme="minorBidi"/>
          <w:sz w:val="24"/>
          <w:szCs w:val="24"/>
        </w:rPr>
        <w:t xml:space="preserve"> </w:t>
      </w:r>
      <w:r w:rsidRPr="006F03EE">
        <w:rPr>
          <w:rFonts w:asciiTheme="minorBidi" w:hAnsiTheme="minorBidi"/>
          <w:i/>
          <w:iCs/>
          <w:sz w:val="24"/>
          <w:szCs w:val="24"/>
        </w:rPr>
        <w:t xml:space="preserve">eiver min </w:t>
      </w:r>
      <w:r w:rsidR="006F03EE" w:rsidRPr="006F03EE">
        <w:rPr>
          <w:rFonts w:asciiTheme="minorBidi" w:hAnsiTheme="minorBidi"/>
          <w:i/>
          <w:iCs/>
          <w:sz w:val="24"/>
          <w:szCs w:val="24"/>
        </w:rPr>
        <w:t>ha-chai</w:t>
      </w:r>
      <w:r w:rsidRPr="006F03EE">
        <w:rPr>
          <w:rFonts w:asciiTheme="minorBidi" w:hAnsiTheme="minorBidi"/>
          <w:sz w:val="24"/>
          <w:szCs w:val="24"/>
        </w:rPr>
        <w:t xml:space="preserve"> has ceased, the question of whether the animal was properly slaughtered will affect whether the initial prohibition of </w:t>
      </w:r>
      <w:r w:rsidRPr="00F44372">
        <w:rPr>
          <w:rFonts w:asciiTheme="minorBidi" w:hAnsiTheme="minorBidi"/>
          <w:i/>
          <w:iCs/>
          <w:sz w:val="24"/>
          <w:szCs w:val="24"/>
        </w:rPr>
        <w:t>eino zavu’ach</w:t>
      </w:r>
      <w:r w:rsidRPr="006F03EE">
        <w:rPr>
          <w:rFonts w:asciiTheme="minorBidi" w:hAnsiTheme="minorBidi"/>
          <w:sz w:val="24"/>
          <w:szCs w:val="24"/>
        </w:rPr>
        <w:t xml:space="preserve"> has been eliminated or continues after death. This represents a classic application of </w:t>
      </w:r>
      <w:r w:rsidRPr="00F44372">
        <w:rPr>
          <w:rFonts w:asciiTheme="minorBidi" w:hAnsiTheme="minorBidi"/>
          <w:i/>
          <w:iCs/>
          <w:sz w:val="24"/>
          <w:szCs w:val="24"/>
        </w:rPr>
        <w:t>chazaka</w:t>
      </w:r>
      <w:r w:rsidRPr="006F03EE">
        <w:rPr>
          <w:rFonts w:asciiTheme="minorBidi" w:hAnsiTheme="minorBidi"/>
          <w:sz w:val="24"/>
          <w:szCs w:val="24"/>
        </w:rPr>
        <w:t xml:space="preserve">. Since the animal was certainly forbidden as </w:t>
      </w:r>
      <w:r w:rsidRPr="00F44372">
        <w:rPr>
          <w:rFonts w:asciiTheme="minorBidi" w:hAnsiTheme="minorBidi"/>
          <w:i/>
          <w:iCs/>
          <w:sz w:val="24"/>
          <w:szCs w:val="24"/>
        </w:rPr>
        <w:t>eino zavu’ach</w:t>
      </w:r>
      <w:r w:rsidRPr="006F03EE">
        <w:rPr>
          <w:rFonts w:asciiTheme="minorBidi" w:hAnsiTheme="minorBidi"/>
          <w:sz w:val="24"/>
          <w:szCs w:val="24"/>
        </w:rPr>
        <w:t xml:space="preserve"> before its death, we assume that the </w:t>
      </w:r>
      <w:r w:rsidRPr="00F44372">
        <w:rPr>
          <w:rFonts w:asciiTheme="minorBidi" w:hAnsiTheme="minorBidi"/>
          <w:i/>
          <w:iCs/>
          <w:sz w:val="24"/>
          <w:szCs w:val="24"/>
        </w:rPr>
        <w:t>shechita</w:t>
      </w:r>
      <w:r w:rsidRPr="006F03EE">
        <w:rPr>
          <w:rFonts w:asciiTheme="minorBidi" w:hAnsiTheme="minorBidi"/>
          <w:sz w:val="24"/>
          <w:szCs w:val="24"/>
        </w:rPr>
        <w:t xml:space="preserve"> was not properly performed and extend the previous state into the current uncertain state.</w:t>
      </w:r>
    </w:p>
    <w:p w14:paraId="0E5A4355" w14:textId="77777777" w:rsidR="005F2C5E" w:rsidRPr="006F03EE" w:rsidRDefault="005F2C5E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1A7AB8F" w14:textId="542D7330" w:rsidR="00896857" w:rsidRPr="006F03EE" w:rsidRDefault="00896857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F03EE">
        <w:rPr>
          <w:rFonts w:asciiTheme="minorBidi" w:hAnsiTheme="minorBidi"/>
          <w:sz w:val="24"/>
          <w:szCs w:val="24"/>
        </w:rPr>
        <w:t xml:space="preserve">The question of whether an animal is forbidden based on an independent prohibition of </w:t>
      </w:r>
      <w:r w:rsidRPr="00F44372">
        <w:rPr>
          <w:rFonts w:asciiTheme="minorBidi" w:hAnsiTheme="minorBidi"/>
          <w:i/>
          <w:iCs/>
          <w:sz w:val="24"/>
          <w:szCs w:val="24"/>
        </w:rPr>
        <w:t>eino zavu’ach</w:t>
      </w:r>
      <w:r w:rsidRPr="006F03EE">
        <w:rPr>
          <w:rFonts w:asciiTheme="minorBidi" w:hAnsiTheme="minorBidi"/>
          <w:sz w:val="24"/>
          <w:szCs w:val="24"/>
        </w:rPr>
        <w:t xml:space="preserve"> may be traced back to an intriguing issue raised by Rav Yirmiya in </w:t>
      </w:r>
      <w:r w:rsidRPr="00F44372">
        <w:rPr>
          <w:rFonts w:asciiTheme="minorBidi" w:hAnsiTheme="minorBidi"/>
          <w:i/>
          <w:iCs/>
          <w:sz w:val="24"/>
          <w:szCs w:val="24"/>
        </w:rPr>
        <w:t>Chu</w:t>
      </w:r>
      <w:r w:rsidR="0067522A">
        <w:rPr>
          <w:rFonts w:asciiTheme="minorBidi" w:hAnsiTheme="minorBidi"/>
          <w:i/>
          <w:iCs/>
          <w:sz w:val="24"/>
          <w:szCs w:val="24"/>
        </w:rPr>
        <w:t>l</w:t>
      </w:r>
      <w:r w:rsidRPr="00F44372">
        <w:rPr>
          <w:rFonts w:asciiTheme="minorBidi" w:hAnsiTheme="minorBidi"/>
          <w:i/>
          <w:iCs/>
          <w:sz w:val="24"/>
          <w:szCs w:val="24"/>
        </w:rPr>
        <w:t>lin</w:t>
      </w:r>
      <w:r w:rsidRPr="006F03EE">
        <w:rPr>
          <w:rFonts w:asciiTheme="minorBidi" w:hAnsiTheme="minorBidi"/>
          <w:sz w:val="24"/>
          <w:szCs w:val="24"/>
        </w:rPr>
        <w:t xml:space="preserve"> 17a. According to Rabbi Akiva, during the forty years in the desert, we were permitted to consume</w:t>
      </w:r>
      <w:r w:rsidR="00FD00E4" w:rsidRPr="006F03EE">
        <w:rPr>
          <w:rFonts w:asciiTheme="minorBidi" w:hAnsiTheme="minorBidi"/>
          <w:sz w:val="24"/>
          <w:szCs w:val="24"/>
        </w:rPr>
        <w:t xml:space="preserve"> </w:t>
      </w:r>
      <w:r w:rsidRPr="00F44372">
        <w:rPr>
          <w:rFonts w:asciiTheme="minorBidi" w:hAnsiTheme="minorBidi"/>
          <w:i/>
          <w:iCs/>
          <w:sz w:val="24"/>
          <w:szCs w:val="24"/>
        </w:rPr>
        <w:t>basar nechira</w:t>
      </w:r>
      <w:r w:rsidR="00FD00E4" w:rsidRPr="006F03EE">
        <w:rPr>
          <w:rFonts w:asciiTheme="minorBidi" w:hAnsiTheme="minorBidi"/>
          <w:sz w:val="24"/>
          <w:szCs w:val="24"/>
        </w:rPr>
        <w:t xml:space="preserve"> </w:t>
      </w:r>
      <w:r w:rsidRPr="006F03EE">
        <w:rPr>
          <w:rFonts w:asciiTheme="minorBidi" w:hAnsiTheme="minorBidi"/>
          <w:sz w:val="24"/>
          <w:szCs w:val="24"/>
        </w:rPr>
        <w:t xml:space="preserve">—meat from animals slaughtered without proper </w:t>
      </w:r>
      <w:r w:rsidRPr="00F44372">
        <w:rPr>
          <w:rFonts w:asciiTheme="minorBidi" w:hAnsiTheme="minorBidi"/>
          <w:i/>
          <w:iCs/>
          <w:sz w:val="24"/>
          <w:szCs w:val="24"/>
        </w:rPr>
        <w:t>shechita</w:t>
      </w:r>
      <w:r w:rsidRPr="006F03EE">
        <w:rPr>
          <w:rFonts w:asciiTheme="minorBidi" w:hAnsiTheme="minorBidi"/>
          <w:sz w:val="24"/>
          <w:szCs w:val="24"/>
        </w:rPr>
        <w:t xml:space="preserve">. Rav Yirmiya inquires: if meat slaughtered through </w:t>
      </w:r>
      <w:r w:rsidR="00F44372" w:rsidRPr="00F44372">
        <w:rPr>
          <w:rFonts w:asciiTheme="minorBidi" w:hAnsiTheme="minorBidi"/>
          <w:i/>
          <w:iCs/>
          <w:sz w:val="24"/>
          <w:szCs w:val="24"/>
        </w:rPr>
        <w:t>n</w:t>
      </w:r>
      <w:r w:rsidRPr="00F44372">
        <w:rPr>
          <w:rFonts w:asciiTheme="minorBidi" w:hAnsiTheme="minorBidi"/>
          <w:i/>
          <w:iCs/>
          <w:sz w:val="24"/>
          <w:szCs w:val="24"/>
        </w:rPr>
        <w:t>echira</w:t>
      </w:r>
      <w:r w:rsidRPr="006F03EE">
        <w:rPr>
          <w:rFonts w:asciiTheme="minorBidi" w:hAnsiTheme="minorBidi"/>
          <w:sz w:val="24"/>
          <w:szCs w:val="24"/>
        </w:rPr>
        <w:t xml:space="preserve"> while we were still in the desert was subsequently brought into Eretz Yisrael, where proper </w:t>
      </w:r>
      <w:r w:rsidR="00F44372" w:rsidRPr="00F44372">
        <w:rPr>
          <w:rFonts w:asciiTheme="minorBidi" w:hAnsiTheme="minorBidi"/>
          <w:i/>
          <w:iCs/>
          <w:sz w:val="24"/>
          <w:szCs w:val="24"/>
        </w:rPr>
        <w:t>s</w:t>
      </w:r>
      <w:r w:rsidRPr="00F44372">
        <w:rPr>
          <w:rFonts w:asciiTheme="minorBidi" w:hAnsiTheme="minorBidi"/>
          <w:i/>
          <w:iCs/>
          <w:sz w:val="24"/>
          <w:szCs w:val="24"/>
        </w:rPr>
        <w:t>hechita</w:t>
      </w:r>
      <w:r w:rsidR="00F44372">
        <w:rPr>
          <w:rFonts w:asciiTheme="minorBidi" w:hAnsiTheme="minorBidi"/>
          <w:sz w:val="24"/>
          <w:szCs w:val="24"/>
        </w:rPr>
        <w:t xml:space="preserve"> </w:t>
      </w:r>
      <w:r w:rsidRPr="006F03EE">
        <w:rPr>
          <w:rFonts w:asciiTheme="minorBidi" w:hAnsiTheme="minorBidi"/>
          <w:sz w:val="24"/>
          <w:szCs w:val="24"/>
        </w:rPr>
        <w:t>is required, would we still be allowed to eat it?</w:t>
      </w:r>
    </w:p>
    <w:p w14:paraId="386D5E19" w14:textId="77777777" w:rsidR="00896857" w:rsidRPr="006F03EE" w:rsidRDefault="00896857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6BFB40E" w14:textId="18301123" w:rsidR="00896857" w:rsidRPr="006F03EE" w:rsidRDefault="00896857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F03EE">
        <w:rPr>
          <w:rFonts w:asciiTheme="minorBidi" w:hAnsiTheme="minorBidi"/>
          <w:sz w:val="24"/>
          <w:szCs w:val="24"/>
        </w:rPr>
        <w:lastRenderedPageBreak/>
        <w:t>Logically, the meat should remain permissible in Eretz Yisrael. Once it was permitted (or in Gemara language, "it underwent a</w:t>
      </w:r>
      <w:r w:rsidR="00FD00E4" w:rsidRPr="006F03EE">
        <w:rPr>
          <w:rFonts w:asciiTheme="minorBidi" w:hAnsiTheme="minorBidi"/>
          <w:sz w:val="24"/>
          <w:szCs w:val="24"/>
        </w:rPr>
        <w:t xml:space="preserve"> </w:t>
      </w:r>
      <w:r w:rsidRPr="00F44372">
        <w:rPr>
          <w:rFonts w:asciiTheme="minorBidi" w:hAnsiTheme="minorBidi"/>
          <w:i/>
          <w:iCs/>
          <w:sz w:val="24"/>
          <w:szCs w:val="24"/>
        </w:rPr>
        <w:t>matir</w:t>
      </w:r>
      <w:r w:rsidR="00FD00E4" w:rsidRPr="006F03EE">
        <w:rPr>
          <w:rFonts w:asciiTheme="minorBidi" w:hAnsiTheme="minorBidi"/>
          <w:sz w:val="24"/>
          <w:szCs w:val="24"/>
        </w:rPr>
        <w:t xml:space="preserve"> </w:t>
      </w:r>
      <w:r w:rsidRPr="006F03EE">
        <w:rPr>
          <w:rFonts w:asciiTheme="minorBidi" w:hAnsiTheme="minorBidi"/>
          <w:sz w:val="24"/>
          <w:szCs w:val="24"/>
        </w:rPr>
        <w:t>"), why and how should it revert to being forbidden?</w:t>
      </w:r>
    </w:p>
    <w:p w14:paraId="136B6829" w14:textId="77777777" w:rsidR="00896857" w:rsidRPr="006F03EE" w:rsidRDefault="00896857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B1624DD" w14:textId="038F2AC4" w:rsidR="00896857" w:rsidRDefault="00896857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F03EE">
        <w:rPr>
          <w:rFonts w:asciiTheme="minorBidi" w:hAnsiTheme="minorBidi"/>
          <w:sz w:val="24"/>
          <w:szCs w:val="24"/>
        </w:rPr>
        <w:t xml:space="preserve">Rav Yirmiya may be exploring this question: if the mitzva of </w:t>
      </w:r>
      <w:r w:rsidR="00F44372" w:rsidRPr="00F44372">
        <w:rPr>
          <w:rFonts w:asciiTheme="minorBidi" w:hAnsiTheme="minorBidi"/>
          <w:i/>
          <w:iCs/>
          <w:sz w:val="24"/>
          <w:szCs w:val="24"/>
        </w:rPr>
        <w:t>s</w:t>
      </w:r>
      <w:r w:rsidRPr="00F44372">
        <w:rPr>
          <w:rFonts w:asciiTheme="minorBidi" w:hAnsiTheme="minorBidi"/>
          <w:i/>
          <w:iCs/>
          <w:sz w:val="24"/>
          <w:szCs w:val="24"/>
        </w:rPr>
        <w:t>hechita</w:t>
      </w:r>
      <w:r w:rsidR="00F44372">
        <w:rPr>
          <w:rFonts w:asciiTheme="minorBidi" w:hAnsiTheme="minorBidi"/>
          <w:sz w:val="24"/>
          <w:szCs w:val="24"/>
        </w:rPr>
        <w:t xml:space="preserve"> </w:t>
      </w:r>
      <w:r w:rsidRPr="006F03EE">
        <w:rPr>
          <w:rFonts w:asciiTheme="minorBidi" w:hAnsiTheme="minorBidi"/>
          <w:sz w:val="24"/>
          <w:szCs w:val="24"/>
        </w:rPr>
        <w:t>introduces a prohibition against eating non-</w:t>
      </w:r>
      <w:proofErr w:type="gramStart"/>
      <w:r w:rsidRPr="006F03EE">
        <w:rPr>
          <w:rFonts w:asciiTheme="minorBidi" w:hAnsiTheme="minorBidi"/>
          <w:sz w:val="24"/>
          <w:szCs w:val="24"/>
        </w:rPr>
        <w:t>shechted</w:t>
      </w:r>
      <w:proofErr w:type="gramEnd"/>
      <w:r w:rsidRPr="006F03EE">
        <w:rPr>
          <w:rFonts w:asciiTheme="minorBidi" w:hAnsiTheme="minorBidi"/>
          <w:sz w:val="24"/>
          <w:szCs w:val="24"/>
        </w:rPr>
        <w:t xml:space="preserve"> meat, then meat that was previously permitted could now become forbidden. In the desert, only the prohibitions of </w:t>
      </w:r>
      <w:r w:rsidRPr="00F44372">
        <w:rPr>
          <w:rFonts w:asciiTheme="minorBidi" w:hAnsiTheme="minorBidi"/>
          <w:i/>
          <w:iCs/>
          <w:sz w:val="24"/>
          <w:szCs w:val="24"/>
        </w:rPr>
        <w:t>eiver</w:t>
      </w:r>
      <w:r w:rsidRPr="006F03EE">
        <w:rPr>
          <w:rFonts w:asciiTheme="minorBidi" w:hAnsiTheme="minorBidi"/>
          <w:sz w:val="24"/>
          <w:szCs w:val="24"/>
        </w:rPr>
        <w:t xml:space="preserve"> </w:t>
      </w:r>
      <w:r w:rsidRPr="00F44372">
        <w:rPr>
          <w:rFonts w:asciiTheme="minorBidi" w:hAnsiTheme="minorBidi"/>
          <w:i/>
          <w:iCs/>
          <w:sz w:val="24"/>
          <w:szCs w:val="24"/>
        </w:rPr>
        <w:t xml:space="preserve">min </w:t>
      </w:r>
      <w:r w:rsidR="006F03EE" w:rsidRPr="00F44372">
        <w:rPr>
          <w:rFonts w:asciiTheme="minorBidi" w:hAnsiTheme="minorBidi"/>
          <w:i/>
          <w:iCs/>
          <w:sz w:val="24"/>
          <w:szCs w:val="24"/>
        </w:rPr>
        <w:t>ha-chai</w:t>
      </w:r>
      <w:r w:rsidRPr="006F03EE">
        <w:rPr>
          <w:rFonts w:asciiTheme="minorBidi" w:hAnsiTheme="minorBidi"/>
          <w:sz w:val="24"/>
          <w:szCs w:val="24"/>
        </w:rPr>
        <w:t xml:space="preserve"> and </w:t>
      </w:r>
      <w:r w:rsidR="006F03EE" w:rsidRPr="00F44372">
        <w:rPr>
          <w:rFonts w:asciiTheme="minorBidi" w:hAnsiTheme="minorBidi"/>
          <w:i/>
          <w:iCs/>
          <w:sz w:val="24"/>
          <w:szCs w:val="24"/>
        </w:rPr>
        <w:t>neveila</w:t>
      </w:r>
      <w:r w:rsidRPr="006F03EE">
        <w:rPr>
          <w:rFonts w:asciiTheme="minorBidi" w:hAnsiTheme="minorBidi"/>
          <w:sz w:val="24"/>
          <w:szCs w:val="24"/>
        </w:rPr>
        <w:t xml:space="preserve"> applied, both of which could be resolved with </w:t>
      </w:r>
      <w:r w:rsidRPr="00F44372">
        <w:rPr>
          <w:rFonts w:asciiTheme="minorBidi" w:hAnsiTheme="minorBidi"/>
          <w:i/>
          <w:iCs/>
          <w:sz w:val="24"/>
          <w:szCs w:val="24"/>
        </w:rPr>
        <w:t>nechira</w:t>
      </w:r>
      <w:r w:rsidRPr="006F03EE">
        <w:rPr>
          <w:rFonts w:asciiTheme="minorBidi" w:hAnsiTheme="minorBidi"/>
          <w:sz w:val="24"/>
          <w:szCs w:val="24"/>
        </w:rPr>
        <w:t xml:space="preserve">. However, upon entering Eretz Yisrael, a new mitzva and prohibition emerged. We are commanded to perform </w:t>
      </w:r>
      <w:r w:rsidRPr="00F44372">
        <w:rPr>
          <w:rFonts w:asciiTheme="minorBidi" w:hAnsiTheme="minorBidi"/>
          <w:i/>
          <w:iCs/>
          <w:sz w:val="24"/>
          <w:szCs w:val="24"/>
        </w:rPr>
        <w:t>shechita</w:t>
      </w:r>
      <w:r w:rsidRPr="006F03EE">
        <w:rPr>
          <w:rFonts w:asciiTheme="minorBidi" w:hAnsiTheme="minorBidi"/>
          <w:sz w:val="24"/>
          <w:szCs w:val="24"/>
        </w:rPr>
        <w:t xml:space="preserve">, and a new prohibition against eating meat that is </w:t>
      </w:r>
      <w:r w:rsidRPr="00F44372">
        <w:rPr>
          <w:rFonts w:asciiTheme="minorBidi" w:hAnsiTheme="minorBidi"/>
          <w:i/>
          <w:iCs/>
          <w:sz w:val="24"/>
          <w:szCs w:val="24"/>
        </w:rPr>
        <w:t>eino zavu’ach</w:t>
      </w:r>
      <w:r w:rsidR="00FD00E4" w:rsidRPr="006F03EE">
        <w:rPr>
          <w:rFonts w:asciiTheme="minorBidi" w:hAnsiTheme="minorBidi"/>
          <w:sz w:val="24"/>
          <w:szCs w:val="24"/>
        </w:rPr>
        <w:t xml:space="preserve"> </w:t>
      </w:r>
      <w:r w:rsidRPr="006F03EE">
        <w:rPr>
          <w:rFonts w:asciiTheme="minorBidi" w:hAnsiTheme="minorBidi"/>
          <w:sz w:val="24"/>
          <w:szCs w:val="24"/>
        </w:rPr>
        <w:t>arises. The introduction of a new mitzva thus generates a new prohibition.</w:t>
      </w:r>
    </w:p>
    <w:p w14:paraId="0CDE595E" w14:textId="77777777" w:rsidR="00F44372" w:rsidRPr="006F03EE" w:rsidRDefault="00F44372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D240E28" w14:textId="6BE75852" w:rsidR="00896857" w:rsidRPr="006F03EE" w:rsidRDefault="00896857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F03EE">
        <w:rPr>
          <w:rFonts w:asciiTheme="minorBidi" w:hAnsiTheme="minorBidi"/>
          <w:sz w:val="24"/>
          <w:szCs w:val="24"/>
        </w:rPr>
        <w:t xml:space="preserve">The question of whether </w:t>
      </w:r>
      <w:r w:rsidRPr="00F44372">
        <w:rPr>
          <w:rFonts w:asciiTheme="minorBidi" w:hAnsiTheme="minorBidi"/>
          <w:i/>
          <w:iCs/>
          <w:sz w:val="24"/>
          <w:szCs w:val="24"/>
        </w:rPr>
        <w:t>eino zavu’ach</w:t>
      </w:r>
      <w:r w:rsidRPr="006F03EE">
        <w:rPr>
          <w:rFonts w:asciiTheme="minorBidi" w:hAnsiTheme="minorBidi"/>
          <w:sz w:val="24"/>
          <w:szCs w:val="24"/>
        </w:rPr>
        <w:t xml:space="preserve"> constitutes an independent prohibition that preexists </w:t>
      </w:r>
      <w:r w:rsidRPr="00A36190">
        <w:rPr>
          <w:rFonts w:asciiTheme="minorBidi" w:hAnsiTheme="minorBidi"/>
          <w:i/>
          <w:iCs/>
          <w:sz w:val="24"/>
          <w:szCs w:val="24"/>
        </w:rPr>
        <w:t>shechita</w:t>
      </w:r>
      <w:r w:rsidRPr="006F03EE">
        <w:rPr>
          <w:rFonts w:asciiTheme="minorBidi" w:hAnsiTheme="minorBidi"/>
          <w:sz w:val="24"/>
          <w:szCs w:val="24"/>
        </w:rPr>
        <w:t xml:space="preserve"> has significant implications for the other two prohibitions. If </w:t>
      </w:r>
      <w:r w:rsidRPr="00F44372">
        <w:rPr>
          <w:rFonts w:asciiTheme="minorBidi" w:hAnsiTheme="minorBidi"/>
          <w:i/>
          <w:iCs/>
          <w:sz w:val="24"/>
          <w:szCs w:val="24"/>
        </w:rPr>
        <w:t>eino</w:t>
      </w:r>
      <w:r w:rsidRPr="006F03EE">
        <w:rPr>
          <w:rFonts w:asciiTheme="minorBidi" w:hAnsiTheme="minorBidi"/>
          <w:sz w:val="24"/>
          <w:szCs w:val="24"/>
        </w:rPr>
        <w:t xml:space="preserve"> </w:t>
      </w:r>
      <w:r w:rsidRPr="00F44372">
        <w:rPr>
          <w:rFonts w:asciiTheme="minorBidi" w:hAnsiTheme="minorBidi"/>
          <w:i/>
          <w:iCs/>
          <w:sz w:val="24"/>
          <w:szCs w:val="24"/>
        </w:rPr>
        <w:t>zavu’ach</w:t>
      </w:r>
      <w:r w:rsidRPr="006F03EE">
        <w:rPr>
          <w:rFonts w:asciiTheme="minorBidi" w:hAnsiTheme="minorBidi"/>
          <w:sz w:val="24"/>
          <w:szCs w:val="24"/>
        </w:rPr>
        <w:t xml:space="preserve"> already forbids the animal from birth, how can </w:t>
      </w:r>
      <w:r w:rsidRPr="00F44372">
        <w:rPr>
          <w:rFonts w:asciiTheme="minorBidi" w:hAnsiTheme="minorBidi"/>
          <w:i/>
          <w:iCs/>
          <w:sz w:val="24"/>
          <w:szCs w:val="24"/>
        </w:rPr>
        <w:t xml:space="preserve">eiver min </w:t>
      </w:r>
      <w:r w:rsidR="006F03EE" w:rsidRPr="00F44372">
        <w:rPr>
          <w:rFonts w:asciiTheme="minorBidi" w:hAnsiTheme="minorBidi"/>
          <w:i/>
          <w:iCs/>
          <w:sz w:val="24"/>
          <w:szCs w:val="24"/>
        </w:rPr>
        <w:t>ha-chai</w:t>
      </w:r>
      <w:r w:rsidRPr="006F03EE">
        <w:rPr>
          <w:rFonts w:asciiTheme="minorBidi" w:hAnsiTheme="minorBidi"/>
          <w:sz w:val="24"/>
          <w:szCs w:val="24"/>
        </w:rPr>
        <w:t xml:space="preserve"> emerge? Wouldn't the principle of </w:t>
      </w:r>
      <w:r w:rsidRPr="00A36190">
        <w:rPr>
          <w:rFonts w:asciiTheme="minorBidi" w:hAnsiTheme="minorBidi"/>
          <w:i/>
          <w:iCs/>
          <w:sz w:val="24"/>
          <w:szCs w:val="24"/>
        </w:rPr>
        <w:t>ein issur chal al issur</w:t>
      </w:r>
      <w:r w:rsidRPr="006F03EE">
        <w:rPr>
          <w:rFonts w:asciiTheme="minorBidi" w:hAnsiTheme="minorBidi"/>
          <w:sz w:val="24"/>
          <w:szCs w:val="24"/>
        </w:rPr>
        <w:t xml:space="preserve"> prevent this overlap? This is central to the Ritzva's (a 12</w:t>
      </w:r>
      <w:r w:rsidRPr="006F03EE">
        <w:rPr>
          <w:rFonts w:asciiTheme="minorBidi" w:hAnsiTheme="minorBidi"/>
          <w:sz w:val="24"/>
          <w:szCs w:val="24"/>
          <w:vertAlign w:val="superscript"/>
        </w:rPr>
        <w:t>th</w:t>
      </w:r>
      <w:r w:rsidRPr="006F03EE">
        <w:rPr>
          <w:rFonts w:asciiTheme="minorBidi" w:hAnsiTheme="minorBidi"/>
          <w:sz w:val="24"/>
          <w:szCs w:val="24"/>
        </w:rPr>
        <w:t xml:space="preserve"> century </w:t>
      </w:r>
      <w:r w:rsidR="00F44372" w:rsidRPr="00F44372">
        <w:rPr>
          <w:rFonts w:asciiTheme="minorBidi" w:hAnsiTheme="minorBidi"/>
          <w:i/>
          <w:iCs/>
          <w:sz w:val="24"/>
          <w:szCs w:val="24"/>
        </w:rPr>
        <w:t>T</w:t>
      </w:r>
      <w:r w:rsidRPr="00F44372">
        <w:rPr>
          <w:rFonts w:asciiTheme="minorBidi" w:hAnsiTheme="minorBidi"/>
          <w:i/>
          <w:iCs/>
          <w:sz w:val="24"/>
          <w:szCs w:val="24"/>
        </w:rPr>
        <w:t>osafot</w:t>
      </w:r>
      <w:r w:rsidRPr="006F03EE">
        <w:rPr>
          <w:rFonts w:asciiTheme="minorBidi" w:hAnsiTheme="minorBidi"/>
          <w:sz w:val="24"/>
          <w:szCs w:val="24"/>
        </w:rPr>
        <w:t xml:space="preserve"> who was a student of Rab</w:t>
      </w:r>
      <w:r w:rsidR="00F44372">
        <w:rPr>
          <w:rFonts w:asciiTheme="minorBidi" w:hAnsiTheme="minorBidi"/>
          <w:sz w:val="24"/>
          <w:szCs w:val="24"/>
        </w:rPr>
        <w:t>b</w:t>
      </w:r>
      <w:r w:rsidRPr="006F03EE">
        <w:rPr>
          <w:rFonts w:asciiTheme="minorBidi" w:hAnsiTheme="minorBidi"/>
          <w:sz w:val="24"/>
          <w:szCs w:val="24"/>
        </w:rPr>
        <w:t>e</w:t>
      </w:r>
      <w:r w:rsidR="00BF4F91">
        <w:rPr>
          <w:rFonts w:asciiTheme="minorBidi" w:hAnsiTheme="minorBidi"/>
          <w:sz w:val="24"/>
          <w:szCs w:val="24"/>
        </w:rPr>
        <w:t>i</w:t>
      </w:r>
      <w:r w:rsidRPr="006F03EE">
        <w:rPr>
          <w:rFonts w:asciiTheme="minorBidi" w:hAnsiTheme="minorBidi"/>
          <w:sz w:val="24"/>
          <w:szCs w:val="24"/>
        </w:rPr>
        <w:t xml:space="preserve">nu Tam) disagreement with </w:t>
      </w:r>
      <w:r w:rsidRPr="00F44372">
        <w:rPr>
          <w:rFonts w:asciiTheme="minorBidi" w:hAnsiTheme="minorBidi"/>
          <w:i/>
          <w:iCs/>
          <w:sz w:val="24"/>
          <w:szCs w:val="24"/>
        </w:rPr>
        <w:t>Tosafot</w:t>
      </w:r>
      <w:r w:rsidRPr="006F03EE">
        <w:rPr>
          <w:rFonts w:asciiTheme="minorBidi" w:hAnsiTheme="minorBidi"/>
          <w:sz w:val="24"/>
          <w:szCs w:val="24"/>
        </w:rPr>
        <w:t>.</w:t>
      </w:r>
    </w:p>
    <w:p w14:paraId="1B400587" w14:textId="77777777" w:rsidR="00896857" w:rsidRPr="006F03EE" w:rsidRDefault="00896857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09723BE" w14:textId="7A548A90" w:rsidR="00FD00E4" w:rsidRPr="006F03EE" w:rsidRDefault="00896857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F03EE">
        <w:rPr>
          <w:rFonts w:asciiTheme="minorBidi" w:hAnsiTheme="minorBidi"/>
          <w:sz w:val="24"/>
          <w:szCs w:val="24"/>
        </w:rPr>
        <w:t xml:space="preserve">Furthermore, if the prohibition of </w:t>
      </w:r>
      <w:r w:rsidRPr="00F44372">
        <w:rPr>
          <w:rFonts w:asciiTheme="minorBidi" w:hAnsiTheme="minorBidi"/>
          <w:i/>
          <w:iCs/>
          <w:sz w:val="24"/>
          <w:szCs w:val="24"/>
        </w:rPr>
        <w:t>eino zavu’ach</w:t>
      </w:r>
      <w:r w:rsidR="00FD00E4" w:rsidRPr="006F03EE">
        <w:rPr>
          <w:rFonts w:asciiTheme="minorBidi" w:hAnsiTheme="minorBidi"/>
          <w:sz w:val="24"/>
          <w:szCs w:val="24"/>
        </w:rPr>
        <w:t xml:space="preserve"> </w:t>
      </w:r>
      <w:r w:rsidRPr="006F03EE">
        <w:rPr>
          <w:rFonts w:asciiTheme="minorBidi" w:hAnsiTheme="minorBidi"/>
          <w:sz w:val="24"/>
          <w:szCs w:val="24"/>
        </w:rPr>
        <w:t xml:space="preserve">exists before </w:t>
      </w:r>
      <w:r w:rsidRPr="00F44372">
        <w:rPr>
          <w:rFonts w:asciiTheme="minorBidi" w:hAnsiTheme="minorBidi"/>
          <w:i/>
          <w:iCs/>
          <w:sz w:val="24"/>
          <w:szCs w:val="24"/>
        </w:rPr>
        <w:t>shechita</w:t>
      </w:r>
      <w:r w:rsidRPr="006F03EE">
        <w:rPr>
          <w:rFonts w:asciiTheme="minorBidi" w:hAnsiTheme="minorBidi"/>
          <w:sz w:val="24"/>
          <w:szCs w:val="24"/>
        </w:rPr>
        <w:t xml:space="preserve">, how does this affect the nature of the prohibition of </w:t>
      </w:r>
      <w:proofErr w:type="gramStart"/>
      <w:r w:rsidR="006F03EE" w:rsidRPr="00F44372">
        <w:rPr>
          <w:rFonts w:asciiTheme="minorBidi" w:hAnsiTheme="minorBidi"/>
          <w:i/>
          <w:iCs/>
          <w:sz w:val="24"/>
          <w:szCs w:val="24"/>
        </w:rPr>
        <w:t>neveila</w:t>
      </w:r>
      <w:r w:rsidR="00FD00E4" w:rsidRPr="006F03EE">
        <w:rPr>
          <w:rFonts w:asciiTheme="minorBidi" w:hAnsiTheme="minorBidi"/>
          <w:sz w:val="24"/>
          <w:szCs w:val="24"/>
        </w:rPr>
        <w:t xml:space="preserve"> </w:t>
      </w:r>
      <w:r w:rsidRPr="006F03EE">
        <w:rPr>
          <w:rFonts w:asciiTheme="minorBidi" w:hAnsiTheme="minorBidi"/>
          <w:sz w:val="24"/>
          <w:szCs w:val="24"/>
        </w:rPr>
        <w:t>?</w:t>
      </w:r>
      <w:proofErr w:type="gramEnd"/>
      <w:r w:rsidRPr="006F03EE">
        <w:rPr>
          <w:rFonts w:asciiTheme="minorBidi" w:hAnsiTheme="minorBidi"/>
          <w:sz w:val="24"/>
          <w:szCs w:val="24"/>
        </w:rPr>
        <w:t xml:space="preserve"> Presumably, </w:t>
      </w:r>
      <w:proofErr w:type="gramStart"/>
      <w:r w:rsidR="006F03EE" w:rsidRPr="00F44372">
        <w:rPr>
          <w:rFonts w:asciiTheme="minorBidi" w:hAnsiTheme="minorBidi"/>
          <w:i/>
          <w:iCs/>
          <w:sz w:val="24"/>
          <w:szCs w:val="24"/>
        </w:rPr>
        <w:t>neveila</w:t>
      </w:r>
      <w:r w:rsidR="00FD00E4" w:rsidRPr="006F03EE">
        <w:rPr>
          <w:rFonts w:asciiTheme="minorBidi" w:hAnsiTheme="minorBidi"/>
          <w:sz w:val="24"/>
          <w:szCs w:val="24"/>
        </w:rPr>
        <w:t xml:space="preserve"> </w:t>
      </w:r>
      <w:r w:rsidRPr="006F03EE">
        <w:rPr>
          <w:rFonts w:asciiTheme="minorBidi" w:hAnsiTheme="minorBidi"/>
          <w:sz w:val="24"/>
          <w:szCs w:val="24"/>
        </w:rPr>
        <w:t xml:space="preserve"> is</w:t>
      </w:r>
      <w:proofErr w:type="gramEnd"/>
      <w:r w:rsidRPr="006F03EE">
        <w:rPr>
          <w:rFonts w:asciiTheme="minorBidi" w:hAnsiTheme="minorBidi"/>
          <w:sz w:val="24"/>
          <w:szCs w:val="24"/>
        </w:rPr>
        <w:t xml:space="preserve"> not latent in a living animal, waiting to emerge in the absence of a proper </w:t>
      </w:r>
      <w:r w:rsidRPr="00F44372">
        <w:rPr>
          <w:rFonts w:asciiTheme="minorBidi" w:hAnsiTheme="minorBidi"/>
          <w:i/>
          <w:iCs/>
          <w:sz w:val="24"/>
          <w:szCs w:val="24"/>
        </w:rPr>
        <w:t>shechita</w:t>
      </w:r>
      <w:r w:rsidRPr="006F03EE">
        <w:rPr>
          <w:rFonts w:asciiTheme="minorBidi" w:hAnsiTheme="minorBidi"/>
          <w:sz w:val="24"/>
          <w:szCs w:val="24"/>
        </w:rPr>
        <w:t xml:space="preserve">. Instead, </w:t>
      </w:r>
      <w:proofErr w:type="gramStart"/>
      <w:r w:rsidR="006F03EE" w:rsidRPr="00F44372">
        <w:rPr>
          <w:rFonts w:asciiTheme="minorBidi" w:hAnsiTheme="minorBidi"/>
          <w:i/>
          <w:iCs/>
          <w:sz w:val="24"/>
          <w:szCs w:val="24"/>
        </w:rPr>
        <w:t>neveila</w:t>
      </w:r>
      <w:r w:rsidR="00FD00E4" w:rsidRPr="006F03EE">
        <w:rPr>
          <w:rFonts w:asciiTheme="minorBidi" w:hAnsiTheme="minorBidi"/>
          <w:sz w:val="24"/>
          <w:szCs w:val="24"/>
        </w:rPr>
        <w:t xml:space="preserve"> </w:t>
      </w:r>
      <w:r w:rsidRPr="006F03EE">
        <w:rPr>
          <w:rFonts w:asciiTheme="minorBidi" w:hAnsiTheme="minorBidi"/>
          <w:sz w:val="24"/>
          <w:szCs w:val="24"/>
        </w:rPr>
        <w:t xml:space="preserve"> likely</w:t>
      </w:r>
      <w:proofErr w:type="gramEnd"/>
      <w:r w:rsidRPr="006F03EE">
        <w:rPr>
          <w:rFonts w:asciiTheme="minorBidi" w:hAnsiTheme="minorBidi"/>
          <w:sz w:val="24"/>
          <w:szCs w:val="24"/>
        </w:rPr>
        <w:t xml:space="preserve"> has no preexisting latency and only materializes as a result of an </w:t>
      </w:r>
      <w:proofErr w:type="gramStart"/>
      <w:r w:rsidRPr="006F03EE">
        <w:rPr>
          <w:rFonts w:asciiTheme="minorBidi" w:hAnsiTheme="minorBidi"/>
          <w:sz w:val="24"/>
          <w:szCs w:val="24"/>
        </w:rPr>
        <w:t xml:space="preserve">unsuccessful </w:t>
      </w:r>
      <w:r w:rsidR="00FD00E4" w:rsidRPr="006F03EE">
        <w:rPr>
          <w:rFonts w:asciiTheme="minorBidi" w:hAnsiTheme="minorBidi"/>
          <w:sz w:val="24"/>
          <w:szCs w:val="24"/>
        </w:rPr>
        <w:t xml:space="preserve"> </w:t>
      </w:r>
      <w:r w:rsidRPr="00F44372">
        <w:rPr>
          <w:rFonts w:asciiTheme="minorBidi" w:hAnsiTheme="minorBidi"/>
          <w:i/>
          <w:iCs/>
          <w:sz w:val="24"/>
          <w:szCs w:val="24"/>
        </w:rPr>
        <w:t>shechita</w:t>
      </w:r>
      <w:proofErr w:type="gramEnd"/>
      <w:r w:rsidRPr="006F03EE">
        <w:rPr>
          <w:rFonts w:asciiTheme="minorBidi" w:hAnsiTheme="minorBidi"/>
          <w:sz w:val="24"/>
          <w:szCs w:val="24"/>
        </w:rPr>
        <w:t>.</w:t>
      </w:r>
    </w:p>
    <w:p w14:paraId="57A5B542" w14:textId="77777777" w:rsidR="001874F2" w:rsidRPr="006F03EE" w:rsidRDefault="001874F2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B2776F4" w14:textId="323977F1" w:rsidR="001874F2" w:rsidRPr="006F03EE" w:rsidRDefault="001874F2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F03EE">
        <w:rPr>
          <w:rFonts w:asciiTheme="minorBidi" w:hAnsiTheme="minorBidi"/>
          <w:sz w:val="24"/>
          <w:szCs w:val="24"/>
        </w:rPr>
        <w:t xml:space="preserve">A related question impacted by the separate prohibition of </w:t>
      </w:r>
      <w:r w:rsidRPr="00F44372">
        <w:rPr>
          <w:rFonts w:asciiTheme="minorBidi" w:hAnsiTheme="minorBidi"/>
          <w:i/>
          <w:iCs/>
          <w:sz w:val="24"/>
          <w:szCs w:val="24"/>
        </w:rPr>
        <w:t>eino zavu’ach</w:t>
      </w:r>
      <w:r w:rsidRPr="006F03EE">
        <w:rPr>
          <w:rFonts w:asciiTheme="minorBidi" w:hAnsiTheme="minorBidi"/>
          <w:sz w:val="24"/>
          <w:szCs w:val="24"/>
        </w:rPr>
        <w:t xml:space="preserve"> is whether there is a mitzva of </w:t>
      </w:r>
      <w:r w:rsidRPr="00F44372">
        <w:rPr>
          <w:rFonts w:asciiTheme="minorBidi" w:hAnsiTheme="minorBidi"/>
          <w:i/>
          <w:iCs/>
          <w:sz w:val="24"/>
          <w:szCs w:val="24"/>
        </w:rPr>
        <w:t>shechita</w:t>
      </w:r>
      <w:r w:rsidRPr="006F03EE">
        <w:rPr>
          <w:rFonts w:asciiTheme="minorBidi" w:hAnsiTheme="minorBidi"/>
          <w:sz w:val="24"/>
          <w:szCs w:val="24"/>
        </w:rPr>
        <w:t xml:space="preserve">. Assuming, as the Rambam claims, that there is a mitzva, is this mitzva linked to achieving a </w:t>
      </w:r>
      <w:r w:rsidRPr="00F44372">
        <w:rPr>
          <w:rFonts w:asciiTheme="minorBidi" w:hAnsiTheme="minorBidi"/>
          <w:i/>
          <w:iCs/>
          <w:sz w:val="24"/>
          <w:szCs w:val="24"/>
        </w:rPr>
        <w:t>matir</w:t>
      </w:r>
      <w:r w:rsidRPr="006F03EE">
        <w:rPr>
          <w:rFonts w:asciiTheme="minorBidi" w:hAnsiTheme="minorBidi"/>
          <w:sz w:val="24"/>
          <w:szCs w:val="24"/>
        </w:rPr>
        <w:t xml:space="preserve"> (permit) or is it an independent obligation? Most </w:t>
      </w:r>
      <w:r w:rsidRPr="00F44372">
        <w:rPr>
          <w:rFonts w:asciiTheme="minorBidi" w:hAnsiTheme="minorBidi"/>
          <w:i/>
          <w:iCs/>
          <w:sz w:val="24"/>
          <w:szCs w:val="24"/>
        </w:rPr>
        <w:t>mitzvot</w:t>
      </w:r>
      <w:r w:rsidRPr="006F03EE">
        <w:rPr>
          <w:rFonts w:asciiTheme="minorBidi" w:hAnsiTheme="minorBidi"/>
          <w:sz w:val="24"/>
          <w:szCs w:val="24"/>
        </w:rPr>
        <w:t xml:space="preserve">, such as </w:t>
      </w:r>
      <w:r w:rsidRPr="00F44372">
        <w:rPr>
          <w:rFonts w:asciiTheme="minorBidi" w:hAnsiTheme="minorBidi"/>
          <w:i/>
          <w:iCs/>
          <w:sz w:val="24"/>
          <w:szCs w:val="24"/>
        </w:rPr>
        <w:t>lulav</w:t>
      </w:r>
      <w:r w:rsidRPr="006F03EE">
        <w:rPr>
          <w:rFonts w:asciiTheme="minorBidi" w:hAnsiTheme="minorBidi"/>
          <w:sz w:val="24"/>
          <w:szCs w:val="24"/>
        </w:rPr>
        <w:t xml:space="preserve"> and </w:t>
      </w:r>
      <w:r w:rsidRPr="00F44372">
        <w:rPr>
          <w:rFonts w:asciiTheme="minorBidi" w:hAnsiTheme="minorBidi"/>
          <w:i/>
          <w:iCs/>
          <w:sz w:val="24"/>
          <w:szCs w:val="24"/>
        </w:rPr>
        <w:t>matza</w:t>
      </w:r>
      <w:r w:rsidRPr="006F03EE">
        <w:rPr>
          <w:rFonts w:asciiTheme="minorBidi" w:hAnsiTheme="minorBidi"/>
          <w:sz w:val="24"/>
          <w:szCs w:val="24"/>
        </w:rPr>
        <w:t xml:space="preserve">, do not trigger a </w:t>
      </w:r>
      <w:r w:rsidRPr="00F44372">
        <w:rPr>
          <w:rFonts w:asciiTheme="minorBidi" w:hAnsiTheme="minorBidi"/>
          <w:i/>
          <w:iCs/>
          <w:sz w:val="24"/>
          <w:szCs w:val="24"/>
        </w:rPr>
        <w:t>matir</w:t>
      </w:r>
      <w:r w:rsidRPr="006F03EE">
        <w:rPr>
          <w:rFonts w:asciiTheme="minorBidi" w:hAnsiTheme="minorBidi"/>
          <w:sz w:val="24"/>
          <w:szCs w:val="24"/>
        </w:rPr>
        <w:t xml:space="preserve">; they do not permit what was previously forbidden. Instead, most </w:t>
      </w:r>
      <w:r w:rsidRPr="00F44372">
        <w:rPr>
          <w:rFonts w:asciiTheme="minorBidi" w:hAnsiTheme="minorBidi"/>
          <w:i/>
          <w:iCs/>
          <w:sz w:val="24"/>
          <w:szCs w:val="24"/>
        </w:rPr>
        <w:t>mitzvot</w:t>
      </w:r>
      <w:r w:rsidRPr="006F03EE">
        <w:rPr>
          <w:rFonts w:asciiTheme="minorBidi" w:hAnsiTheme="minorBidi"/>
          <w:sz w:val="24"/>
          <w:szCs w:val="24"/>
        </w:rPr>
        <w:t xml:space="preserve"> are ritual actions that do not induce a hala</w:t>
      </w:r>
      <w:r w:rsidR="00F44372">
        <w:rPr>
          <w:rFonts w:asciiTheme="minorBidi" w:hAnsiTheme="minorBidi"/>
          <w:sz w:val="24"/>
          <w:szCs w:val="24"/>
        </w:rPr>
        <w:t>k</w:t>
      </w:r>
      <w:r w:rsidRPr="006F03EE">
        <w:rPr>
          <w:rFonts w:asciiTheme="minorBidi" w:hAnsiTheme="minorBidi"/>
          <w:sz w:val="24"/>
          <w:szCs w:val="24"/>
        </w:rPr>
        <w:t>hic change in the status of items.</w:t>
      </w:r>
    </w:p>
    <w:p w14:paraId="040B172E" w14:textId="77777777" w:rsidR="001874F2" w:rsidRPr="006F03EE" w:rsidRDefault="001874F2" w:rsidP="00F4437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78EDF8E" w14:textId="6D824F73" w:rsidR="00FE001C" w:rsidRPr="006F03EE" w:rsidRDefault="001874F2" w:rsidP="00FE001C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rtl/>
        </w:rPr>
      </w:pPr>
      <w:r w:rsidRPr="006F03EE">
        <w:rPr>
          <w:rFonts w:asciiTheme="minorBidi" w:hAnsiTheme="minorBidi"/>
          <w:sz w:val="24"/>
          <w:szCs w:val="24"/>
        </w:rPr>
        <w:t xml:space="preserve">Is the mitzva of </w:t>
      </w:r>
      <w:r w:rsidRPr="00F44372">
        <w:rPr>
          <w:rFonts w:asciiTheme="minorBidi" w:hAnsiTheme="minorBidi"/>
          <w:i/>
          <w:iCs/>
          <w:sz w:val="24"/>
          <w:szCs w:val="24"/>
        </w:rPr>
        <w:t>shechita</w:t>
      </w:r>
      <w:r w:rsidRPr="006F03EE">
        <w:rPr>
          <w:rFonts w:asciiTheme="minorBidi" w:hAnsiTheme="minorBidi"/>
          <w:sz w:val="24"/>
          <w:szCs w:val="24"/>
        </w:rPr>
        <w:t>, assuming it exists, similar in nature? In addition to serving as a hala</w:t>
      </w:r>
      <w:r w:rsidR="00F44372">
        <w:rPr>
          <w:rFonts w:asciiTheme="minorBidi" w:hAnsiTheme="minorBidi"/>
          <w:sz w:val="24"/>
          <w:szCs w:val="24"/>
        </w:rPr>
        <w:t>k</w:t>
      </w:r>
      <w:r w:rsidRPr="006F03EE">
        <w:rPr>
          <w:rFonts w:asciiTheme="minorBidi" w:hAnsiTheme="minorBidi"/>
          <w:sz w:val="24"/>
          <w:szCs w:val="24"/>
        </w:rPr>
        <w:t>hi</w:t>
      </w:r>
      <w:r w:rsidR="00F44372">
        <w:rPr>
          <w:rFonts w:asciiTheme="minorBidi" w:hAnsiTheme="minorBidi"/>
          <w:sz w:val="24"/>
          <w:szCs w:val="24"/>
        </w:rPr>
        <w:t xml:space="preserve">c </w:t>
      </w:r>
      <w:r w:rsidRPr="00F44372">
        <w:rPr>
          <w:rFonts w:asciiTheme="minorBidi" w:hAnsiTheme="minorBidi"/>
          <w:i/>
          <w:iCs/>
          <w:sz w:val="24"/>
          <w:szCs w:val="24"/>
        </w:rPr>
        <w:t>matir</w:t>
      </w:r>
      <w:r w:rsidRPr="006F03EE">
        <w:rPr>
          <w:rFonts w:asciiTheme="minorBidi" w:hAnsiTheme="minorBidi"/>
          <w:sz w:val="24"/>
          <w:szCs w:val="24"/>
        </w:rPr>
        <w:t xml:space="preserve"> to remove prohibitions, is it also an act of mitzva, akin to </w:t>
      </w:r>
      <w:r w:rsidRPr="00F44372">
        <w:rPr>
          <w:rFonts w:asciiTheme="minorBidi" w:hAnsiTheme="minorBidi"/>
          <w:i/>
          <w:iCs/>
          <w:sz w:val="24"/>
          <w:szCs w:val="24"/>
        </w:rPr>
        <w:t>tefillin</w:t>
      </w:r>
      <w:r w:rsidRPr="006F03EE">
        <w:rPr>
          <w:rFonts w:asciiTheme="minorBidi" w:hAnsiTheme="minorBidi"/>
          <w:sz w:val="24"/>
          <w:szCs w:val="24"/>
        </w:rPr>
        <w:t xml:space="preserve"> or </w:t>
      </w:r>
      <w:r w:rsidRPr="00F44372">
        <w:rPr>
          <w:rFonts w:asciiTheme="minorBidi" w:hAnsiTheme="minorBidi"/>
          <w:i/>
          <w:iCs/>
          <w:sz w:val="24"/>
          <w:szCs w:val="24"/>
        </w:rPr>
        <w:t>sukka</w:t>
      </w:r>
      <w:r w:rsidRPr="006F03EE">
        <w:rPr>
          <w:rFonts w:asciiTheme="minorBidi" w:hAnsiTheme="minorBidi"/>
          <w:sz w:val="24"/>
          <w:szCs w:val="24"/>
        </w:rPr>
        <w:t xml:space="preserve">? Or is the mitzva of </w:t>
      </w:r>
      <w:r w:rsidRPr="00F44372">
        <w:rPr>
          <w:rFonts w:asciiTheme="minorBidi" w:hAnsiTheme="minorBidi"/>
          <w:i/>
          <w:iCs/>
          <w:sz w:val="24"/>
          <w:szCs w:val="24"/>
        </w:rPr>
        <w:t>shechita</w:t>
      </w:r>
      <w:r w:rsidRPr="006F03EE">
        <w:rPr>
          <w:rFonts w:asciiTheme="minorBidi" w:hAnsiTheme="minorBidi"/>
          <w:sz w:val="24"/>
          <w:szCs w:val="24"/>
        </w:rPr>
        <w:t xml:space="preserve"> essentially fulfilled through the achievement of the </w:t>
      </w:r>
      <w:r w:rsidRPr="00F44372">
        <w:rPr>
          <w:rFonts w:asciiTheme="minorBidi" w:hAnsiTheme="minorBidi"/>
          <w:i/>
          <w:iCs/>
          <w:sz w:val="24"/>
          <w:szCs w:val="24"/>
        </w:rPr>
        <w:t>matir</w:t>
      </w:r>
      <w:r w:rsidRPr="006F03EE">
        <w:rPr>
          <w:rFonts w:asciiTheme="minorBidi" w:hAnsiTheme="minorBidi"/>
          <w:sz w:val="24"/>
          <w:szCs w:val="24"/>
        </w:rPr>
        <w:t xml:space="preserve"> itself? This distinction has significant implications for how we understand the mitzva of </w:t>
      </w:r>
      <w:r w:rsidRPr="00F44372">
        <w:rPr>
          <w:rFonts w:asciiTheme="minorBidi" w:hAnsiTheme="minorBidi"/>
          <w:i/>
          <w:iCs/>
          <w:sz w:val="24"/>
          <w:szCs w:val="24"/>
        </w:rPr>
        <w:t>shechita</w:t>
      </w:r>
      <w:r w:rsidRPr="006F03EE">
        <w:rPr>
          <w:rFonts w:asciiTheme="minorBidi" w:hAnsiTheme="minorBidi"/>
          <w:sz w:val="24"/>
          <w:szCs w:val="24"/>
        </w:rPr>
        <w:t xml:space="preserve">. By positing the presence of an </w:t>
      </w:r>
      <w:r w:rsidRPr="00F44372">
        <w:rPr>
          <w:rFonts w:asciiTheme="minorBidi" w:hAnsiTheme="minorBidi"/>
          <w:i/>
          <w:iCs/>
          <w:sz w:val="24"/>
          <w:szCs w:val="24"/>
        </w:rPr>
        <w:t>eino zavu’ach</w:t>
      </w:r>
      <w:r w:rsidRPr="006F03EE">
        <w:rPr>
          <w:rFonts w:asciiTheme="minorBidi" w:hAnsiTheme="minorBidi"/>
          <w:sz w:val="24"/>
          <w:szCs w:val="24"/>
        </w:rPr>
        <w:t xml:space="preserve"> prohibition stemming from the mitzva, </w:t>
      </w:r>
      <w:r w:rsidRPr="00F44372">
        <w:rPr>
          <w:rFonts w:asciiTheme="minorBidi" w:hAnsiTheme="minorBidi"/>
          <w:i/>
          <w:iCs/>
          <w:sz w:val="24"/>
          <w:szCs w:val="24"/>
        </w:rPr>
        <w:t>Tosafot</w:t>
      </w:r>
      <w:r w:rsidRPr="006F03EE">
        <w:rPr>
          <w:rFonts w:asciiTheme="minorBidi" w:hAnsiTheme="minorBidi"/>
          <w:sz w:val="24"/>
          <w:szCs w:val="24"/>
        </w:rPr>
        <w:t xml:space="preserve"> and the Rashba each assume that:</w:t>
      </w:r>
      <w:r w:rsidR="00897515">
        <w:rPr>
          <w:rFonts w:asciiTheme="minorBidi" w:hAnsiTheme="minorBidi"/>
          <w:sz w:val="24"/>
          <w:szCs w:val="24"/>
        </w:rPr>
        <w:t xml:space="preserve"> </w:t>
      </w:r>
      <w:r w:rsidR="00897515" w:rsidRPr="006F03EE">
        <w:rPr>
          <w:rFonts w:asciiTheme="minorBidi" w:hAnsiTheme="minorBidi"/>
          <w:sz w:val="24"/>
          <w:szCs w:val="24"/>
        </w:rPr>
        <w:t xml:space="preserve">There is a mitzva of </w:t>
      </w:r>
      <w:r w:rsidR="00897515" w:rsidRPr="00F44372">
        <w:rPr>
          <w:rFonts w:asciiTheme="minorBidi" w:hAnsiTheme="minorBidi"/>
          <w:i/>
          <w:iCs/>
          <w:sz w:val="24"/>
          <w:szCs w:val="24"/>
        </w:rPr>
        <w:t>shechita</w:t>
      </w:r>
      <w:r w:rsidR="00897515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97515">
        <w:rPr>
          <w:rFonts w:asciiTheme="minorBidi" w:hAnsiTheme="minorBidi"/>
          <w:sz w:val="24"/>
          <w:szCs w:val="24"/>
        </w:rPr>
        <w:t xml:space="preserve">and that the </w:t>
      </w:r>
      <w:r w:rsidR="00FE001C" w:rsidRPr="006F03EE">
        <w:rPr>
          <w:rFonts w:asciiTheme="minorBidi" w:hAnsiTheme="minorBidi"/>
          <w:sz w:val="24"/>
          <w:szCs w:val="24"/>
        </w:rPr>
        <w:t xml:space="preserve">mitzva is defined by the achievement of the </w:t>
      </w:r>
      <w:r w:rsidR="00FE001C" w:rsidRPr="00F44372">
        <w:rPr>
          <w:rFonts w:asciiTheme="minorBidi" w:hAnsiTheme="minorBidi"/>
          <w:i/>
          <w:iCs/>
          <w:sz w:val="24"/>
          <w:szCs w:val="24"/>
        </w:rPr>
        <w:t>matir</w:t>
      </w:r>
      <w:r w:rsidR="00FE001C">
        <w:rPr>
          <w:rFonts w:asciiTheme="minorBidi" w:hAnsiTheme="minorBidi"/>
          <w:sz w:val="24"/>
          <w:szCs w:val="24"/>
        </w:rPr>
        <w:t>.</w:t>
      </w:r>
    </w:p>
    <w:p w14:paraId="110F2872" w14:textId="4776313D" w:rsidR="00FD00E4" w:rsidRPr="006F03EE" w:rsidRDefault="00FD00E4" w:rsidP="00E1461E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sectPr w:rsidR="00FD00E4" w:rsidRPr="006F03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FB8EC" w14:textId="77777777" w:rsidR="00C35009" w:rsidRDefault="00C35009" w:rsidP="006F03EE">
      <w:pPr>
        <w:spacing w:after="0" w:line="240" w:lineRule="auto"/>
      </w:pPr>
      <w:r>
        <w:separator/>
      </w:r>
    </w:p>
  </w:endnote>
  <w:endnote w:type="continuationSeparator" w:id="0">
    <w:p w14:paraId="41044190" w14:textId="77777777" w:rsidR="00C35009" w:rsidRDefault="00C35009" w:rsidP="006F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0761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FF4D6" w14:textId="49C24AA7" w:rsidR="006F03EE" w:rsidRDefault="006F03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6FB3B4" w14:textId="77777777" w:rsidR="006F03EE" w:rsidRDefault="006F0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5486E" w14:textId="77777777" w:rsidR="00C35009" w:rsidRDefault="00C35009" w:rsidP="006F03EE">
      <w:pPr>
        <w:spacing w:after="0" w:line="240" w:lineRule="auto"/>
      </w:pPr>
      <w:r>
        <w:separator/>
      </w:r>
    </w:p>
  </w:footnote>
  <w:footnote w:type="continuationSeparator" w:id="0">
    <w:p w14:paraId="457545F8" w14:textId="77777777" w:rsidR="00C35009" w:rsidRDefault="00C35009" w:rsidP="006F0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E30DB"/>
    <w:multiLevelType w:val="hybridMultilevel"/>
    <w:tmpl w:val="1ABC037A"/>
    <w:lvl w:ilvl="0" w:tplc="0906A48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60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2D"/>
    <w:rsid w:val="000A2601"/>
    <w:rsid w:val="00134A1B"/>
    <w:rsid w:val="0014322C"/>
    <w:rsid w:val="00176B8D"/>
    <w:rsid w:val="001874F2"/>
    <w:rsid w:val="00195373"/>
    <w:rsid w:val="001A1E31"/>
    <w:rsid w:val="001B352A"/>
    <w:rsid w:val="001E0DBD"/>
    <w:rsid w:val="002B33BE"/>
    <w:rsid w:val="002B387B"/>
    <w:rsid w:val="002E4193"/>
    <w:rsid w:val="003928AC"/>
    <w:rsid w:val="003B4363"/>
    <w:rsid w:val="004246EE"/>
    <w:rsid w:val="00425CA2"/>
    <w:rsid w:val="005640A1"/>
    <w:rsid w:val="005B2978"/>
    <w:rsid w:val="005F2C5E"/>
    <w:rsid w:val="005F4EB3"/>
    <w:rsid w:val="00650CD9"/>
    <w:rsid w:val="00653C0C"/>
    <w:rsid w:val="00674134"/>
    <w:rsid w:val="0067522A"/>
    <w:rsid w:val="006F03EE"/>
    <w:rsid w:val="00703BCE"/>
    <w:rsid w:val="0074756F"/>
    <w:rsid w:val="007811F8"/>
    <w:rsid w:val="007C2BB9"/>
    <w:rsid w:val="00896857"/>
    <w:rsid w:val="00897515"/>
    <w:rsid w:val="008E49DE"/>
    <w:rsid w:val="008F7200"/>
    <w:rsid w:val="00956532"/>
    <w:rsid w:val="009D0E65"/>
    <w:rsid w:val="00A36190"/>
    <w:rsid w:val="00AE3EA7"/>
    <w:rsid w:val="00B20AA4"/>
    <w:rsid w:val="00B36E76"/>
    <w:rsid w:val="00B452D1"/>
    <w:rsid w:val="00B500D0"/>
    <w:rsid w:val="00B50D7D"/>
    <w:rsid w:val="00BC0CED"/>
    <w:rsid w:val="00BC11EC"/>
    <w:rsid w:val="00BC4294"/>
    <w:rsid w:val="00BC4394"/>
    <w:rsid w:val="00BC573F"/>
    <w:rsid w:val="00BF4F91"/>
    <w:rsid w:val="00C30DDE"/>
    <w:rsid w:val="00C35009"/>
    <w:rsid w:val="00C35CED"/>
    <w:rsid w:val="00C65DF2"/>
    <w:rsid w:val="00CE48A4"/>
    <w:rsid w:val="00D845B3"/>
    <w:rsid w:val="00DD68CB"/>
    <w:rsid w:val="00DF3F03"/>
    <w:rsid w:val="00E1461E"/>
    <w:rsid w:val="00E2702D"/>
    <w:rsid w:val="00E97D65"/>
    <w:rsid w:val="00F15FF7"/>
    <w:rsid w:val="00F44372"/>
    <w:rsid w:val="00FD00E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9EB0"/>
  <w15:chartTrackingRefBased/>
  <w15:docId w15:val="{972018FC-81B6-4AAC-B97A-203CD2CC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02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02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02D"/>
    <w:rPr>
      <w:rFonts w:eastAsiaTheme="majorEastAsia" w:cstheme="majorBidi"/>
      <w:color w:val="0F4761" w:themeColor="accent1" w:themeShade="BF"/>
      <w:sz w:val="28"/>
      <w:szCs w:val="28"/>
      <w:lang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02D"/>
    <w:rPr>
      <w:rFonts w:eastAsiaTheme="majorEastAsia" w:cstheme="majorBidi"/>
      <w:i/>
      <w:iCs/>
      <w:color w:val="0F4761" w:themeColor="accent1" w:themeShade="BF"/>
      <w:lang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02D"/>
    <w:rPr>
      <w:rFonts w:eastAsiaTheme="majorEastAsia" w:cstheme="majorBidi"/>
      <w:color w:val="0F4761" w:themeColor="accent1" w:themeShade="BF"/>
      <w:lang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02D"/>
    <w:rPr>
      <w:rFonts w:eastAsiaTheme="majorEastAsia" w:cstheme="majorBidi"/>
      <w:i/>
      <w:iCs/>
      <w:color w:val="595959" w:themeColor="text1" w:themeTint="A6"/>
      <w:lang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02D"/>
    <w:rPr>
      <w:rFonts w:eastAsiaTheme="majorEastAsia" w:cstheme="majorBidi"/>
      <w:color w:val="595959" w:themeColor="text1" w:themeTint="A6"/>
      <w:lang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02D"/>
    <w:rPr>
      <w:rFonts w:eastAsiaTheme="majorEastAsia" w:cstheme="majorBidi"/>
      <w:i/>
      <w:iCs/>
      <w:color w:val="272727" w:themeColor="text1" w:themeTint="D8"/>
      <w:lang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02D"/>
    <w:rPr>
      <w:rFonts w:eastAsiaTheme="majorEastAsia" w:cstheme="majorBidi"/>
      <w:color w:val="272727" w:themeColor="text1" w:themeTint="D8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E27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02D"/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02D"/>
    <w:rPr>
      <w:rFonts w:eastAsiaTheme="majorEastAsia" w:cstheme="majorBidi"/>
      <w:color w:val="595959" w:themeColor="text1" w:themeTint="A6"/>
      <w:spacing w:val="15"/>
      <w:sz w:val="28"/>
      <w:szCs w:val="28"/>
      <w:lang w:bidi="he-IL"/>
    </w:rPr>
  </w:style>
  <w:style w:type="paragraph" w:styleId="Quote">
    <w:name w:val="Quote"/>
    <w:basedOn w:val="Normal"/>
    <w:next w:val="Normal"/>
    <w:link w:val="QuoteChar"/>
    <w:uiPriority w:val="29"/>
    <w:qFormat/>
    <w:rsid w:val="00E27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02D"/>
    <w:rPr>
      <w:i/>
      <w:iCs/>
      <w:color w:val="404040" w:themeColor="text1" w:themeTint="BF"/>
      <w:lang w:bidi="he-IL"/>
    </w:rPr>
  </w:style>
  <w:style w:type="paragraph" w:styleId="ListParagraph">
    <w:name w:val="List Paragraph"/>
    <w:basedOn w:val="Normal"/>
    <w:uiPriority w:val="34"/>
    <w:qFormat/>
    <w:rsid w:val="00E270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0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02D"/>
    <w:rPr>
      <w:i/>
      <w:iCs/>
      <w:color w:val="0F4761" w:themeColor="accent1" w:themeShade="BF"/>
      <w:lang w:bidi="he-IL"/>
    </w:rPr>
  </w:style>
  <w:style w:type="character" w:styleId="IntenseReference">
    <w:name w:val="Intense Reference"/>
    <w:basedOn w:val="DefaultParagraphFont"/>
    <w:uiPriority w:val="32"/>
    <w:qFormat/>
    <w:rsid w:val="00E2702D"/>
    <w:rPr>
      <w:b/>
      <w:bCs/>
      <w:smallCaps/>
      <w:color w:val="0F4761" w:themeColor="accent1" w:themeShade="BF"/>
      <w:spacing w:val="5"/>
    </w:rPr>
  </w:style>
  <w:style w:type="paragraph" w:customStyle="1" w:styleId="CC">
    <w:name w:val="CC"/>
    <w:basedOn w:val="BodyText"/>
    <w:rsid w:val="006F03EE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CG Times" w:eastAsia="Times New Roman" w:hAnsi="CG Times" w:cs="Times New Roman"/>
      <w:b/>
      <w:kern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F03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03EE"/>
    <w:rPr>
      <w:lang w:bidi="he-IL"/>
    </w:rPr>
  </w:style>
  <w:style w:type="paragraph" w:styleId="Header">
    <w:name w:val="header"/>
    <w:basedOn w:val="Normal"/>
    <w:link w:val="HeaderChar"/>
    <w:uiPriority w:val="99"/>
    <w:unhideWhenUsed/>
    <w:rsid w:val="006F0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3EE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6F0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3EE"/>
    <w:rPr>
      <w:lang w:bidi="he-IL"/>
    </w:rPr>
  </w:style>
  <w:style w:type="paragraph" w:styleId="Revision">
    <w:name w:val="Revision"/>
    <w:hidden/>
    <w:uiPriority w:val="99"/>
    <w:semiHidden/>
    <w:rsid w:val="00425CA2"/>
    <w:pPr>
      <w:spacing w:after="0" w:line="240" w:lineRule="auto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Andy Riffkin</cp:lastModifiedBy>
  <cp:revision>4</cp:revision>
  <dcterms:created xsi:type="dcterms:W3CDTF">2025-04-29T12:26:00Z</dcterms:created>
  <dcterms:modified xsi:type="dcterms:W3CDTF">2025-04-29T12:29:00Z</dcterms:modified>
</cp:coreProperties>
</file>