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4FB6" w14:textId="77777777" w:rsidR="00AC660D" w:rsidRPr="00AC660D" w:rsidRDefault="00AC660D" w:rsidP="00AC660D">
      <w:pPr>
        <w:jc w:val="center"/>
        <w:rPr>
          <w:rFonts w:asciiTheme="minorBidi" w:hAnsiTheme="minorBidi" w:cstheme="minorBidi"/>
          <w:b/>
          <w:bCs/>
          <w:sz w:val="24"/>
          <w:szCs w:val="24"/>
          <w:lang w:val="en-US"/>
        </w:rPr>
      </w:pPr>
      <w:r w:rsidRPr="00AC660D">
        <w:rPr>
          <w:rFonts w:asciiTheme="minorBidi" w:hAnsiTheme="minorBidi" w:cstheme="minorBidi"/>
          <w:b/>
          <w:bCs/>
          <w:sz w:val="24"/>
          <w:szCs w:val="24"/>
          <w:lang w:val="en-US"/>
        </w:rPr>
        <w:t>YESHIVAT HAR ETZION</w:t>
      </w:r>
    </w:p>
    <w:p w14:paraId="6EC2DAE5" w14:textId="77777777" w:rsidR="00AC660D" w:rsidRPr="00AC660D" w:rsidRDefault="00AC660D" w:rsidP="00AC660D">
      <w:pPr>
        <w:jc w:val="center"/>
        <w:rPr>
          <w:rFonts w:asciiTheme="minorBidi" w:hAnsiTheme="minorBidi" w:cstheme="minorBidi"/>
          <w:b/>
          <w:bCs/>
          <w:sz w:val="24"/>
          <w:szCs w:val="24"/>
          <w:lang w:val="en-GB"/>
        </w:rPr>
      </w:pPr>
      <w:r w:rsidRPr="00AC660D">
        <w:rPr>
          <w:rFonts w:asciiTheme="minorBidi" w:hAnsiTheme="minorBidi" w:cstheme="minorBidi"/>
          <w:b/>
          <w:bCs/>
          <w:sz w:val="24"/>
          <w:szCs w:val="24"/>
          <w:lang w:val="en-GB"/>
        </w:rPr>
        <w:t>ISRAEL KOSCHITZKY VIRTUAL BEIT MIDRASH (VBM)</w:t>
      </w:r>
    </w:p>
    <w:p w14:paraId="445484F8" w14:textId="77777777" w:rsidR="00AC660D" w:rsidRPr="00AC660D" w:rsidRDefault="00AC660D" w:rsidP="00AC660D">
      <w:pPr>
        <w:jc w:val="center"/>
        <w:rPr>
          <w:rFonts w:asciiTheme="minorBidi" w:hAnsiTheme="minorBidi" w:cstheme="minorBidi"/>
          <w:b/>
          <w:bCs/>
          <w:sz w:val="24"/>
          <w:szCs w:val="24"/>
          <w:lang w:val="en-GB"/>
        </w:rPr>
      </w:pPr>
      <w:r w:rsidRPr="00AC660D">
        <w:rPr>
          <w:rFonts w:asciiTheme="minorBidi" w:hAnsiTheme="minorBidi" w:cstheme="minorBidi"/>
          <w:b/>
          <w:bCs/>
          <w:sz w:val="24"/>
          <w:szCs w:val="24"/>
          <w:lang w:val="en-GB"/>
        </w:rPr>
        <w:t>*********************************************************</w:t>
      </w:r>
    </w:p>
    <w:p w14:paraId="797DE8A5" w14:textId="77777777" w:rsidR="00AC660D" w:rsidRPr="00AC660D" w:rsidRDefault="00AC660D" w:rsidP="00AC660D">
      <w:pPr>
        <w:jc w:val="center"/>
        <w:rPr>
          <w:rFonts w:asciiTheme="minorBidi" w:hAnsiTheme="minorBidi" w:cstheme="minorBidi"/>
          <w:b/>
          <w:bCs/>
          <w:sz w:val="24"/>
          <w:szCs w:val="24"/>
          <w:lang w:val="en-GB"/>
        </w:rPr>
      </w:pPr>
    </w:p>
    <w:p w14:paraId="6E52F7E0" w14:textId="77777777" w:rsidR="00AC660D" w:rsidRPr="00AC660D" w:rsidRDefault="00AC660D" w:rsidP="00AC660D">
      <w:pPr>
        <w:jc w:val="center"/>
        <w:rPr>
          <w:rFonts w:asciiTheme="minorBidi" w:hAnsiTheme="minorBidi" w:cstheme="minorBidi"/>
          <w:b/>
          <w:bCs/>
          <w:sz w:val="24"/>
          <w:szCs w:val="24"/>
        </w:rPr>
      </w:pPr>
      <w:r w:rsidRPr="00AC660D">
        <w:rPr>
          <w:rFonts w:asciiTheme="minorBidi" w:hAnsiTheme="minorBidi" w:cstheme="minorBidi"/>
          <w:b/>
          <w:bCs/>
          <w:sz w:val="24"/>
          <w:szCs w:val="24"/>
        </w:rPr>
        <w:t>From Slavery to Redemption</w:t>
      </w:r>
    </w:p>
    <w:p w14:paraId="7FFC48FA" w14:textId="77777777" w:rsidR="00AC660D" w:rsidRPr="00AC660D" w:rsidRDefault="00AC660D" w:rsidP="00AC660D">
      <w:pPr>
        <w:jc w:val="center"/>
        <w:rPr>
          <w:rFonts w:asciiTheme="minorBidi" w:hAnsiTheme="minorBidi" w:cstheme="minorBidi"/>
          <w:b/>
          <w:bCs/>
          <w:sz w:val="24"/>
          <w:szCs w:val="24"/>
        </w:rPr>
      </w:pPr>
      <w:r w:rsidRPr="00AC660D">
        <w:rPr>
          <w:rFonts w:asciiTheme="minorBidi" w:hAnsiTheme="minorBidi" w:cstheme="minorBidi"/>
          <w:b/>
          <w:bCs/>
          <w:sz w:val="24"/>
          <w:szCs w:val="24"/>
        </w:rPr>
        <w:t>Dr. Yael Ziegler</w:t>
      </w:r>
    </w:p>
    <w:p w14:paraId="0C88A1B9" w14:textId="77777777" w:rsidR="00AC660D" w:rsidRPr="00AC660D" w:rsidRDefault="00AC660D" w:rsidP="00AC660D">
      <w:pPr>
        <w:jc w:val="center"/>
        <w:rPr>
          <w:rFonts w:asciiTheme="minorBidi" w:hAnsiTheme="minorBidi" w:cstheme="minorBidi"/>
          <w:b/>
          <w:bCs/>
          <w:sz w:val="24"/>
          <w:szCs w:val="24"/>
        </w:rPr>
      </w:pPr>
    </w:p>
    <w:p w14:paraId="70B0F645" w14:textId="77777777" w:rsidR="00AC660D" w:rsidRPr="00AC660D" w:rsidRDefault="00AC660D" w:rsidP="00AC660D">
      <w:pPr>
        <w:jc w:val="center"/>
        <w:rPr>
          <w:rFonts w:asciiTheme="minorBidi" w:hAnsiTheme="minorBidi" w:cstheme="minorBidi"/>
          <w:b/>
          <w:bCs/>
          <w:sz w:val="24"/>
          <w:szCs w:val="24"/>
        </w:rPr>
      </w:pPr>
    </w:p>
    <w:p w14:paraId="4FE49A85" w14:textId="3DD5B709" w:rsidR="00AC660D" w:rsidRPr="00AC660D" w:rsidRDefault="00AC660D" w:rsidP="00AC660D">
      <w:pPr>
        <w:jc w:val="center"/>
        <w:rPr>
          <w:rFonts w:asciiTheme="minorBidi" w:hAnsiTheme="minorBidi" w:cstheme="minorBidi"/>
          <w:b/>
          <w:bCs/>
          <w:sz w:val="24"/>
          <w:szCs w:val="24"/>
          <w:lang w:val="en-US"/>
        </w:rPr>
      </w:pPr>
      <w:r w:rsidRPr="00AC660D">
        <w:rPr>
          <w:rFonts w:asciiTheme="minorBidi" w:hAnsiTheme="minorBidi" w:cstheme="minorBidi"/>
          <w:b/>
          <w:bCs/>
          <w:sz w:val="24"/>
          <w:szCs w:val="24"/>
        </w:rPr>
        <w:t>Shiur #32:</w:t>
      </w:r>
      <w:r w:rsidRPr="00AC660D">
        <w:rPr>
          <w:rFonts w:asciiTheme="minorBidi" w:hAnsiTheme="minorBidi" w:cstheme="minorBidi"/>
          <w:b/>
          <w:bCs/>
          <w:sz w:val="24"/>
          <w:szCs w:val="24"/>
          <w:lang w:val="en-US"/>
        </w:rPr>
        <w:t xml:space="preserve"> The First Plague: Nile, Waters</w:t>
      </w:r>
      <w:r w:rsidR="00787362">
        <w:rPr>
          <w:rFonts w:asciiTheme="minorBidi" w:hAnsiTheme="minorBidi" w:cstheme="minorBidi"/>
          <w:b/>
          <w:bCs/>
          <w:sz w:val="24"/>
          <w:szCs w:val="24"/>
          <w:lang w:val="en-US"/>
        </w:rPr>
        <w:t>,</w:t>
      </w:r>
      <w:r w:rsidRPr="00AC660D">
        <w:rPr>
          <w:rFonts w:asciiTheme="minorBidi" w:hAnsiTheme="minorBidi" w:cstheme="minorBidi"/>
          <w:b/>
          <w:bCs/>
          <w:sz w:val="24"/>
          <w:szCs w:val="24"/>
          <w:lang w:val="en-US"/>
        </w:rPr>
        <w:t xml:space="preserve"> and Blood (2)</w:t>
      </w:r>
    </w:p>
    <w:p w14:paraId="56573BC2" w14:textId="77777777" w:rsidR="00AC660D" w:rsidRPr="00AC660D" w:rsidRDefault="00AC660D" w:rsidP="00AC660D">
      <w:pPr>
        <w:jc w:val="center"/>
        <w:rPr>
          <w:rFonts w:asciiTheme="minorBidi" w:hAnsiTheme="minorBidi" w:cstheme="minorBidi"/>
          <w:b/>
          <w:bCs/>
          <w:sz w:val="24"/>
          <w:szCs w:val="24"/>
          <w:lang w:val="en-US"/>
        </w:rPr>
      </w:pPr>
    </w:p>
    <w:p w14:paraId="62564E62" w14:textId="77777777" w:rsidR="00C21845" w:rsidRPr="00AC660D" w:rsidRDefault="00C21845" w:rsidP="00AC660D">
      <w:pPr>
        <w:pStyle w:val="NormalWeb"/>
        <w:spacing w:before="0" w:beforeAutospacing="0" w:after="0" w:afterAutospacing="0"/>
        <w:jc w:val="both"/>
        <w:rPr>
          <w:rFonts w:asciiTheme="minorBidi" w:hAnsiTheme="minorBidi" w:cstheme="minorBidi"/>
        </w:rPr>
      </w:pPr>
    </w:p>
    <w:p w14:paraId="368C8823" w14:textId="06077663" w:rsidR="00B75ACE" w:rsidRPr="00AC660D" w:rsidRDefault="00B75ACE" w:rsidP="00AC660D">
      <w:pPr>
        <w:rPr>
          <w:rFonts w:asciiTheme="minorBidi" w:hAnsiTheme="minorBidi" w:cstheme="minorBidi"/>
          <w:b/>
          <w:bCs/>
          <w:sz w:val="24"/>
          <w:szCs w:val="24"/>
          <w:lang w:val="en-US"/>
        </w:rPr>
      </w:pPr>
      <w:r w:rsidRPr="00AC660D">
        <w:rPr>
          <w:rFonts w:asciiTheme="minorBidi" w:hAnsiTheme="minorBidi" w:cstheme="minorBidi"/>
          <w:b/>
          <w:bCs/>
          <w:sz w:val="24"/>
          <w:szCs w:val="24"/>
          <w:lang w:val="en-US"/>
        </w:rPr>
        <w:t>Pharaoh at the Nile</w:t>
      </w:r>
    </w:p>
    <w:p w14:paraId="0B549462" w14:textId="77777777" w:rsidR="009946B5" w:rsidRPr="00AC660D" w:rsidRDefault="009946B5" w:rsidP="00AC660D">
      <w:pPr>
        <w:rPr>
          <w:rFonts w:asciiTheme="minorBidi" w:hAnsiTheme="minorBidi" w:cstheme="minorBidi"/>
          <w:sz w:val="24"/>
          <w:szCs w:val="24"/>
          <w:lang w:val="en-US"/>
        </w:rPr>
      </w:pPr>
    </w:p>
    <w:p w14:paraId="4766BBAE" w14:textId="65239F97" w:rsidR="009946B5" w:rsidRPr="00AC660D" w:rsidRDefault="00075C56" w:rsidP="00A73A7F">
      <w:pPr>
        <w:ind w:firstLine="720"/>
        <w:rPr>
          <w:rFonts w:asciiTheme="minorBidi" w:hAnsiTheme="minorBidi" w:cstheme="minorBidi"/>
          <w:sz w:val="24"/>
          <w:szCs w:val="24"/>
          <w:lang w:val="en-US"/>
        </w:rPr>
      </w:pPr>
      <w:r w:rsidRPr="00AC660D">
        <w:rPr>
          <w:rFonts w:asciiTheme="minorBidi" w:hAnsiTheme="minorBidi" w:cstheme="minorBidi"/>
          <w:sz w:val="24"/>
          <w:szCs w:val="24"/>
          <w:lang w:val="en-US"/>
        </w:rPr>
        <w:t xml:space="preserve">God’s instructions to </w:t>
      </w:r>
      <w:r w:rsidR="00F12B02" w:rsidRPr="00AC660D">
        <w:rPr>
          <w:rFonts w:asciiTheme="minorBidi" w:hAnsiTheme="minorBidi" w:cstheme="minorBidi"/>
          <w:sz w:val="24"/>
          <w:szCs w:val="24"/>
          <w:lang w:val="en-US"/>
        </w:rPr>
        <w:t>Moses</w:t>
      </w:r>
      <w:r w:rsidRPr="00AC660D">
        <w:rPr>
          <w:rFonts w:asciiTheme="minorBidi" w:hAnsiTheme="minorBidi" w:cstheme="minorBidi"/>
          <w:sz w:val="24"/>
          <w:szCs w:val="24"/>
          <w:lang w:val="en-US"/>
        </w:rPr>
        <w:t xml:space="preserve"> are clear</w:t>
      </w:r>
      <w:r w:rsidR="00873071" w:rsidRPr="00AC660D">
        <w:rPr>
          <w:rFonts w:asciiTheme="minorBidi" w:hAnsiTheme="minorBidi" w:cstheme="minorBidi"/>
          <w:sz w:val="24"/>
          <w:szCs w:val="24"/>
          <w:lang w:val="en-US"/>
        </w:rPr>
        <w:t>: h</w:t>
      </w:r>
      <w:r w:rsidRPr="00AC660D">
        <w:rPr>
          <w:rFonts w:asciiTheme="minorBidi" w:hAnsiTheme="minorBidi" w:cstheme="minorBidi"/>
          <w:sz w:val="24"/>
          <w:szCs w:val="24"/>
          <w:lang w:val="en-US"/>
        </w:rPr>
        <w:t xml:space="preserve">e is </w:t>
      </w:r>
      <w:r w:rsidR="00421EBF" w:rsidRPr="00AC660D">
        <w:rPr>
          <w:rFonts w:asciiTheme="minorBidi" w:hAnsiTheme="minorBidi" w:cstheme="minorBidi"/>
          <w:sz w:val="24"/>
          <w:szCs w:val="24"/>
          <w:lang w:val="en-US"/>
        </w:rPr>
        <w:t xml:space="preserve">to approach Pharaoh </w:t>
      </w:r>
      <w:r w:rsidR="00A0377B" w:rsidRPr="00AC660D">
        <w:rPr>
          <w:rFonts w:asciiTheme="minorBidi" w:hAnsiTheme="minorBidi" w:cstheme="minorBidi"/>
          <w:sz w:val="24"/>
          <w:szCs w:val="24"/>
          <w:lang w:val="en-US"/>
        </w:rPr>
        <w:t>“</w:t>
      </w:r>
      <w:r w:rsidR="00421EBF" w:rsidRPr="00AC660D">
        <w:rPr>
          <w:rFonts w:asciiTheme="minorBidi" w:hAnsiTheme="minorBidi" w:cstheme="minorBidi"/>
          <w:sz w:val="24"/>
          <w:szCs w:val="24"/>
          <w:lang w:val="en-US"/>
        </w:rPr>
        <w:t>in the morning</w:t>
      </w:r>
      <w:r w:rsidR="00A0377B" w:rsidRPr="00AC660D">
        <w:rPr>
          <w:rFonts w:asciiTheme="minorBidi" w:hAnsiTheme="minorBidi" w:cstheme="minorBidi"/>
          <w:sz w:val="24"/>
          <w:szCs w:val="24"/>
          <w:lang w:val="en-US"/>
        </w:rPr>
        <w:t>”</w:t>
      </w:r>
      <w:r w:rsidR="00110D7E">
        <w:rPr>
          <w:rFonts w:asciiTheme="minorBidi" w:hAnsiTheme="minorBidi" w:cstheme="minorBidi"/>
          <w:sz w:val="24"/>
          <w:szCs w:val="24"/>
          <w:lang w:val="en-US"/>
        </w:rPr>
        <w:t xml:space="preserve"> (</w:t>
      </w:r>
      <w:r w:rsidR="00110D7E">
        <w:rPr>
          <w:rFonts w:asciiTheme="minorBidi" w:hAnsiTheme="minorBidi" w:cstheme="minorBidi"/>
          <w:i/>
          <w:iCs/>
          <w:sz w:val="24"/>
          <w:szCs w:val="24"/>
          <w:lang w:val="en-US"/>
        </w:rPr>
        <w:t>Shemot</w:t>
      </w:r>
      <w:r w:rsidR="00110D7E">
        <w:rPr>
          <w:rFonts w:asciiTheme="minorBidi" w:hAnsiTheme="minorBidi" w:cstheme="minorBidi"/>
          <w:sz w:val="24"/>
          <w:szCs w:val="24"/>
          <w:lang w:val="en-US"/>
        </w:rPr>
        <w:t xml:space="preserve"> 7:15)</w:t>
      </w:r>
      <w:r w:rsidR="000C3DEE">
        <w:rPr>
          <w:rFonts w:asciiTheme="minorBidi" w:hAnsiTheme="minorBidi" w:cstheme="minorBidi"/>
          <w:sz w:val="24"/>
          <w:szCs w:val="24"/>
          <w:lang w:val="en-US"/>
        </w:rPr>
        <w:t>,</w:t>
      </w:r>
      <w:r w:rsidR="00DC098D" w:rsidRPr="00AC660D">
        <w:rPr>
          <w:rFonts w:asciiTheme="minorBidi" w:hAnsiTheme="minorBidi" w:cstheme="minorBidi"/>
          <w:sz w:val="24"/>
          <w:szCs w:val="24"/>
          <w:lang w:val="en-US"/>
        </w:rPr>
        <w:t xml:space="preserve"> </w:t>
      </w:r>
      <w:r w:rsidR="00461876" w:rsidRPr="00AC660D">
        <w:rPr>
          <w:rFonts w:asciiTheme="minorBidi" w:hAnsiTheme="minorBidi" w:cstheme="minorBidi"/>
          <w:sz w:val="24"/>
          <w:szCs w:val="24"/>
          <w:lang w:val="en-US"/>
        </w:rPr>
        <w:t>as a</w:t>
      </w:r>
      <w:r w:rsidR="00DC098D" w:rsidRPr="00AC660D">
        <w:rPr>
          <w:rFonts w:asciiTheme="minorBidi" w:hAnsiTheme="minorBidi" w:cstheme="minorBidi"/>
          <w:sz w:val="24"/>
          <w:szCs w:val="24"/>
          <w:lang w:val="en-US"/>
        </w:rPr>
        <w:t xml:space="preserve"> new day dawns</w:t>
      </w:r>
      <w:r w:rsidR="005141FB">
        <w:rPr>
          <w:rFonts w:asciiTheme="minorBidi" w:hAnsiTheme="minorBidi" w:cstheme="minorBidi"/>
          <w:sz w:val="24"/>
          <w:szCs w:val="24"/>
          <w:lang w:val="en-US"/>
        </w:rPr>
        <w:t>, to launch the first plague</w:t>
      </w:r>
      <w:r w:rsidR="00DC098D" w:rsidRPr="00AC660D">
        <w:rPr>
          <w:rFonts w:asciiTheme="minorBidi" w:hAnsiTheme="minorBidi" w:cstheme="minorBidi"/>
          <w:sz w:val="24"/>
          <w:szCs w:val="24"/>
          <w:lang w:val="en-US"/>
        </w:rPr>
        <w:t>.</w:t>
      </w:r>
      <w:r w:rsidR="00E224E3" w:rsidRPr="00AC660D">
        <w:rPr>
          <w:rStyle w:val="FootnoteReference"/>
          <w:rFonts w:asciiTheme="minorBidi" w:hAnsiTheme="minorBidi" w:cstheme="minorBidi"/>
          <w:sz w:val="24"/>
          <w:szCs w:val="24"/>
          <w:lang w:val="en-US"/>
        </w:rPr>
        <w:footnoteReference w:id="1"/>
      </w:r>
      <w:r w:rsidR="00DC098D" w:rsidRPr="00AC660D">
        <w:rPr>
          <w:rFonts w:asciiTheme="minorBidi" w:hAnsiTheme="minorBidi" w:cstheme="minorBidi"/>
          <w:sz w:val="24"/>
          <w:szCs w:val="24"/>
          <w:lang w:val="en-US"/>
        </w:rPr>
        <w:t xml:space="preserve"> </w:t>
      </w:r>
      <w:r w:rsidR="00461876" w:rsidRPr="00AC660D">
        <w:rPr>
          <w:rFonts w:asciiTheme="minorBidi" w:hAnsiTheme="minorBidi" w:cstheme="minorBidi"/>
          <w:sz w:val="24"/>
          <w:szCs w:val="24"/>
          <w:lang w:val="en-US"/>
        </w:rPr>
        <w:t xml:space="preserve">As Pharaoh </w:t>
      </w:r>
      <w:r w:rsidR="00873071" w:rsidRPr="00AC660D">
        <w:rPr>
          <w:rFonts w:asciiTheme="minorBidi" w:hAnsiTheme="minorBidi" w:cstheme="minorBidi"/>
          <w:sz w:val="24"/>
          <w:szCs w:val="24"/>
          <w:lang w:val="en-US"/>
        </w:rPr>
        <w:t xml:space="preserve">strides </w:t>
      </w:r>
      <w:r w:rsidR="00461876" w:rsidRPr="00AC660D">
        <w:rPr>
          <w:rFonts w:asciiTheme="minorBidi" w:hAnsiTheme="minorBidi" w:cstheme="minorBidi"/>
          <w:sz w:val="24"/>
          <w:szCs w:val="24"/>
          <w:lang w:val="en-US"/>
        </w:rPr>
        <w:t xml:space="preserve">confidently </w:t>
      </w:r>
      <w:r w:rsidR="00873071" w:rsidRPr="00AC660D">
        <w:rPr>
          <w:rFonts w:asciiTheme="minorBidi" w:hAnsiTheme="minorBidi" w:cstheme="minorBidi"/>
          <w:sz w:val="24"/>
          <w:szCs w:val="24"/>
          <w:lang w:val="en-US"/>
        </w:rPr>
        <w:t>toward</w:t>
      </w:r>
      <w:r w:rsidR="00461876" w:rsidRPr="00AC660D">
        <w:rPr>
          <w:rFonts w:asciiTheme="minorBidi" w:hAnsiTheme="minorBidi" w:cstheme="minorBidi"/>
          <w:sz w:val="24"/>
          <w:szCs w:val="24"/>
          <w:lang w:val="en-US"/>
        </w:rPr>
        <w:t xml:space="preserve"> the river, t</w:t>
      </w:r>
      <w:r w:rsidR="00DC098D" w:rsidRPr="00AC660D">
        <w:rPr>
          <w:rFonts w:asciiTheme="minorBidi" w:hAnsiTheme="minorBidi" w:cstheme="minorBidi"/>
          <w:sz w:val="24"/>
          <w:szCs w:val="24"/>
          <w:lang w:val="en-US"/>
        </w:rPr>
        <w:t xml:space="preserve">he great sun </w:t>
      </w:r>
      <w:r w:rsidR="00873071" w:rsidRPr="00AC660D">
        <w:rPr>
          <w:rFonts w:asciiTheme="minorBidi" w:hAnsiTheme="minorBidi" w:cstheme="minorBidi"/>
          <w:sz w:val="24"/>
          <w:szCs w:val="24"/>
          <w:lang w:val="en-US"/>
        </w:rPr>
        <w:t>ris</w:t>
      </w:r>
      <w:r w:rsidR="00A0377B" w:rsidRPr="00AC660D">
        <w:rPr>
          <w:rFonts w:asciiTheme="minorBidi" w:hAnsiTheme="minorBidi" w:cstheme="minorBidi"/>
          <w:sz w:val="24"/>
          <w:szCs w:val="24"/>
          <w:lang w:val="en-US"/>
        </w:rPr>
        <w:t>e</w:t>
      </w:r>
      <w:r w:rsidR="00073420" w:rsidRPr="00AC660D">
        <w:rPr>
          <w:rFonts w:asciiTheme="minorBidi" w:hAnsiTheme="minorBidi" w:cstheme="minorBidi"/>
          <w:sz w:val="24"/>
          <w:szCs w:val="24"/>
          <w:lang w:val="en-US"/>
        </w:rPr>
        <w:t>s over the</w:t>
      </w:r>
      <w:r w:rsidR="00461876" w:rsidRPr="00AC660D">
        <w:rPr>
          <w:rFonts w:asciiTheme="minorBidi" w:hAnsiTheme="minorBidi" w:cstheme="minorBidi"/>
          <w:sz w:val="24"/>
          <w:szCs w:val="24"/>
          <w:lang w:val="en-US"/>
        </w:rPr>
        <w:t xml:space="preserve"> mighty</w:t>
      </w:r>
      <w:r w:rsidR="00DC098D" w:rsidRPr="00AC660D">
        <w:rPr>
          <w:rFonts w:asciiTheme="minorBidi" w:hAnsiTheme="minorBidi" w:cstheme="minorBidi"/>
          <w:sz w:val="24"/>
          <w:szCs w:val="24"/>
          <w:lang w:val="en-US"/>
        </w:rPr>
        <w:t xml:space="preserve"> Nile</w:t>
      </w:r>
      <w:r w:rsidR="00461876" w:rsidRPr="00AC660D">
        <w:rPr>
          <w:rFonts w:asciiTheme="minorBidi" w:hAnsiTheme="minorBidi" w:cstheme="minorBidi"/>
          <w:sz w:val="24"/>
          <w:szCs w:val="24"/>
          <w:lang w:val="en-US"/>
        </w:rPr>
        <w:t>,</w:t>
      </w:r>
      <w:r w:rsidR="00DC098D" w:rsidRPr="00AC660D">
        <w:rPr>
          <w:rFonts w:asciiTheme="minorBidi" w:hAnsiTheme="minorBidi" w:cstheme="minorBidi"/>
          <w:sz w:val="24"/>
          <w:szCs w:val="24"/>
          <w:lang w:val="en-US"/>
        </w:rPr>
        <w:t xml:space="preserve"> </w:t>
      </w:r>
      <w:r w:rsidR="00873071" w:rsidRPr="00AC660D">
        <w:rPr>
          <w:rFonts w:asciiTheme="minorBidi" w:hAnsiTheme="minorBidi" w:cstheme="minorBidi"/>
          <w:sz w:val="24"/>
          <w:szCs w:val="24"/>
          <w:lang w:val="en-US"/>
        </w:rPr>
        <w:t>bath</w:t>
      </w:r>
      <w:r w:rsidR="00461876" w:rsidRPr="00AC660D">
        <w:rPr>
          <w:rFonts w:asciiTheme="minorBidi" w:hAnsiTheme="minorBidi" w:cstheme="minorBidi"/>
          <w:sz w:val="24"/>
          <w:szCs w:val="24"/>
          <w:lang w:val="en-US"/>
        </w:rPr>
        <w:t xml:space="preserve">ing </w:t>
      </w:r>
      <w:r w:rsidR="00073420" w:rsidRPr="00AC660D">
        <w:rPr>
          <w:rFonts w:asciiTheme="minorBidi" w:hAnsiTheme="minorBidi" w:cstheme="minorBidi"/>
          <w:sz w:val="24"/>
          <w:szCs w:val="24"/>
          <w:lang w:val="en-US"/>
        </w:rPr>
        <w:t>Egypt</w:t>
      </w:r>
      <w:r w:rsidR="00873071" w:rsidRPr="00AC660D">
        <w:rPr>
          <w:rFonts w:asciiTheme="minorBidi" w:hAnsiTheme="minorBidi" w:cstheme="minorBidi"/>
          <w:sz w:val="24"/>
          <w:szCs w:val="24"/>
          <w:lang w:val="en-US"/>
        </w:rPr>
        <w:t xml:space="preserve"> in</w:t>
      </w:r>
      <w:r w:rsidR="00461876" w:rsidRPr="00AC660D">
        <w:rPr>
          <w:rFonts w:asciiTheme="minorBidi" w:hAnsiTheme="minorBidi" w:cstheme="minorBidi"/>
          <w:sz w:val="24"/>
          <w:szCs w:val="24"/>
          <w:lang w:val="en-US"/>
        </w:rPr>
        <w:t xml:space="preserve"> warmth</w:t>
      </w:r>
      <w:r w:rsidR="00873071" w:rsidRPr="00AC660D">
        <w:rPr>
          <w:rFonts w:asciiTheme="minorBidi" w:hAnsiTheme="minorBidi" w:cstheme="minorBidi"/>
          <w:sz w:val="24"/>
          <w:szCs w:val="24"/>
          <w:lang w:val="en-US"/>
        </w:rPr>
        <w:t xml:space="preserve"> and</w:t>
      </w:r>
      <w:r w:rsidR="00461876" w:rsidRPr="00AC660D">
        <w:rPr>
          <w:rFonts w:asciiTheme="minorBidi" w:hAnsiTheme="minorBidi" w:cstheme="minorBidi"/>
          <w:sz w:val="24"/>
          <w:szCs w:val="24"/>
          <w:lang w:val="en-US"/>
        </w:rPr>
        <w:t xml:space="preserve"> light a</w:t>
      </w:r>
      <w:r w:rsidR="00873071" w:rsidRPr="00AC660D">
        <w:rPr>
          <w:rFonts w:asciiTheme="minorBidi" w:hAnsiTheme="minorBidi" w:cstheme="minorBidi"/>
          <w:sz w:val="24"/>
          <w:szCs w:val="24"/>
          <w:lang w:val="en-US"/>
        </w:rPr>
        <w:t>midst a</w:t>
      </w:r>
      <w:r w:rsidR="00461876" w:rsidRPr="00AC660D">
        <w:rPr>
          <w:rFonts w:asciiTheme="minorBidi" w:hAnsiTheme="minorBidi" w:cstheme="minorBidi"/>
          <w:sz w:val="24"/>
          <w:szCs w:val="24"/>
          <w:lang w:val="en-US"/>
        </w:rPr>
        <w:t xml:space="preserve"> promise of ripening crops. </w:t>
      </w:r>
      <w:r w:rsidR="00E224E3" w:rsidRPr="00AC660D">
        <w:rPr>
          <w:rFonts w:asciiTheme="minorBidi" w:hAnsiTheme="minorBidi" w:cstheme="minorBidi"/>
          <w:sz w:val="24"/>
          <w:szCs w:val="24"/>
          <w:lang w:val="en-US"/>
        </w:rPr>
        <w:t>For Pharaoh, the sun’s</w:t>
      </w:r>
      <w:r w:rsidR="00873071" w:rsidRPr="00AC660D">
        <w:rPr>
          <w:rFonts w:asciiTheme="minorBidi" w:hAnsiTheme="minorBidi" w:cstheme="minorBidi"/>
          <w:sz w:val="24"/>
          <w:szCs w:val="24"/>
          <w:lang w:val="en-US"/>
        </w:rPr>
        <w:t xml:space="preserve"> daily</w:t>
      </w:r>
      <w:r w:rsidR="00E224E3" w:rsidRPr="00AC660D">
        <w:rPr>
          <w:rFonts w:asciiTheme="minorBidi" w:hAnsiTheme="minorBidi" w:cstheme="minorBidi"/>
          <w:sz w:val="24"/>
          <w:szCs w:val="24"/>
          <w:lang w:val="en-US"/>
        </w:rPr>
        <w:t xml:space="preserve"> appearance</w:t>
      </w:r>
      <w:r w:rsidR="00A0377B" w:rsidRPr="00AC660D">
        <w:rPr>
          <w:rFonts w:asciiTheme="minorBidi" w:hAnsiTheme="minorBidi" w:cstheme="minorBidi"/>
          <w:sz w:val="24"/>
          <w:szCs w:val="24"/>
          <w:lang w:val="en-US"/>
        </w:rPr>
        <w:t xml:space="preserve"> </w:t>
      </w:r>
      <w:r w:rsidR="00873071" w:rsidRPr="00AC660D">
        <w:rPr>
          <w:rFonts w:asciiTheme="minorBidi" w:hAnsiTheme="minorBidi" w:cstheme="minorBidi"/>
          <w:sz w:val="24"/>
          <w:szCs w:val="24"/>
          <w:lang w:val="en-US"/>
        </w:rPr>
        <w:t>signifie</w:t>
      </w:r>
      <w:r w:rsidR="00E224E3" w:rsidRPr="00AC660D">
        <w:rPr>
          <w:rFonts w:asciiTheme="minorBidi" w:hAnsiTheme="minorBidi" w:cstheme="minorBidi"/>
          <w:sz w:val="24"/>
          <w:szCs w:val="24"/>
          <w:lang w:val="en-US"/>
        </w:rPr>
        <w:t>s</w:t>
      </w:r>
      <w:r w:rsidR="00873071" w:rsidRPr="00AC660D">
        <w:rPr>
          <w:rFonts w:asciiTheme="minorBidi" w:hAnsiTheme="minorBidi" w:cstheme="minorBidi"/>
          <w:sz w:val="24"/>
          <w:szCs w:val="24"/>
          <w:lang w:val="en-US"/>
        </w:rPr>
        <w:t xml:space="preserve"> cosmic</w:t>
      </w:r>
      <w:r w:rsidR="00E224E3" w:rsidRPr="00AC660D">
        <w:rPr>
          <w:rFonts w:asciiTheme="minorBidi" w:hAnsiTheme="minorBidi" w:cstheme="minorBidi"/>
          <w:sz w:val="24"/>
          <w:szCs w:val="24"/>
          <w:lang w:val="en-US"/>
        </w:rPr>
        <w:t xml:space="preserve"> order, the routine </w:t>
      </w:r>
      <w:r w:rsidR="00873071" w:rsidRPr="00AC660D">
        <w:rPr>
          <w:rFonts w:asciiTheme="minorBidi" w:hAnsiTheme="minorBidi" w:cstheme="minorBidi"/>
          <w:sz w:val="24"/>
          <w:szCs w:val="24"/>
          <w:lang w:val="en-US"/>
        </w:rPr>
        <w:t>triumph over</w:t>
      </w:r>
      <w:r w:rsidR="00E224E3" w:rsidRPr="00AC660D">
        <w:rPr>
          <w:rFonts w:asciiTheme="minorBidi" w:hAnsiTheme="minorBidi" w:cstheme="minorBidi"/>
          <w:sz w:val="24"/>
          <w:szCs w:val="24"/>
          <w:lang w:val="en-US"/>
        </w:rPr>
        <w:t xml:space="preserve"> Apophis, </w:t>
      </w:r>
      <w:r w:rsidR="009946B5" w:rsidRPr="00AC660D">
        <w:rPr>
          <w:rFonts w:asciiTheme="minorBidi" w:hAnsiTheme="minorBidi" w:cstheme="minorBidi"/>
          <w:sz w:val="24"/>
          <w:szCs w:val="24"/>
        </w:rPr>
        <w:t>the serpent of chaos who threatens</w:t>
      </w:r>
      <w:r w:rsidR="00850BC9" w:rsidRPr="00AC660D">
        <w:rPr>
          <w:rFonts w:asciiTheme="minorBidi" w:hAnsiTheme="minorBidi" w:cstheme="minorBidi"/>
          <w:sz w:val="24"/>
          <w:szCs w:val="24"/>
        </w:rPr>
        <w:t xml:space="preserve"> on a nightly basis</w:t>
      </w:r>
      <w:r w:rsidR="009946B5" w:rsidRPr="00AC660D">
        <w:rPr>
          <w:rFonts w:asciiTheme="minorBidi" w:hAnsiTheme="minorBidi" w:cstheme="minorBidi"/>
          <w:sz w:val="24"/>
          <w:szCs w:val="24"/>
        </w:rPr>
        <w:t xml:space="preserve"> to plunge the world into darkness.</w:t>
      </w:r>
      <w:r w:rsidR="00550BEC" w:rsidRPr="00AC660D">
        <w:rPr>
          <w:rFonts w:asciiTheme="minorBidi" w:hAnsiTheme="minorBidi" w:cstheme="minorBidi"/>
          <w:sz w:val="24"/>
          <w:szCs w:val="24"/>
          <w:lang w:val="en-US"/>
        </w:rPr>
        <w:t xml:space="preserve"> </w:t>
      </w:r>
      <w:r w:rsidR="009946B5" w:rsidRPr="00AC660D">
        <w:rPr>
          <w:rFonts w:asciiTheme="minorBidi" w:hAnsiTheme="minorBidi" w:cstheme="minorBidi"/>
          <w:sz w:val="24"/>
          <w:szCs w:val="24"/>
        </w:rPr>
        <w:t>As the living embodiment of Ra, the Egyptian sun god, Pharaoh claims credit for this victory and for maintaining the stability of creation.</w:t>
      </w:r>
      <w:r w:rsidR="00E224E3" w:rsidRPr="00AC660D">
        <w:rPr>
          <w:rFonts w:asciiTheme="minorBidi" w:hAnsiTheme="minorBidi" w:cstheme="minorBidi"/>
          <w:sz w:val="24"/>
          <w:szCs w:val="24"/>
          <w:lang w:val="en-US"/>
        </w:rPr>
        <w:t xml:space="preserve"> </w:t>
      </w:r>
      <w:r w:rsidR="00550BEC" w:rsidRPr="00AC660D">
        <w:rPr>
          <w:rFonts w:asciiTheme="minorBidi" w:hAnsiTheme="minorBidi" w:cstheme="minorBidi"/>
          <w:sz w:val="24"/>
          <w:szCs w:val="24"/>
          <w:lang w:val="en-US"/>
        </w:rPr>
        <w:t>But</w:t>
      </w:r>
      <w:r w:rsidR="00E224E3" w:rsidRPr="00AC660D">
        <w:rPr>
          <w:rFonts w:asciiTheme="minorBidi" w:hAnsiTheme="minorBidi" w:cstheme="minorBidi"/>
          <w:sz w:val="24"/>
          <w:szCs w:val="24"/>
          <w:lang w:val="en-US"/>
        </w:rPr>
        <w:t xml:space="preserve"> then </w:t>
      </w:r>
      <w:r w:rsidR="00F12B02" w:rsidRPr="00AC660D">
        <w:rPr>
          <w:rFonts w:asciiTheme="minorBidi" w:hAnsiTheme="minorBidi" w:cstheme="minorBidi"/>
          <w:sz w:val="24"/>
          <w:szCs w:val="24"/>
          <w:lang w:val="en-US"/>
        </w:rPr>
        <w:t>Moses</w:t>
      </w:r>
      <w:r w:rsidR="00E224E3" w:rsidRPr="00AC660D">
        <w:rPr>
          <w:rFonts w:asciiTheme="minorBidi" w:hAnsiTheme="minorBidi" w:cstheme="minorBidi"/>
          <w:sz w:val="24"/>
          <w:szCs w:val="24"/>
          <w:lang w:val="en-US"/>
        </w:rPr>
        <w:t xml:space="preserve"> appears, wielding “the staff that had turned into a serpent.” </w:t>
      </w:r>
      <w:r w:rsidR="00D93B95" w:rsidRPr="00AC660D">
        <w:rPr>
          <w:rFonts w:asciiTheme="minorBidi" w:hAnsiTheme="minorBidi" w:cstheme="minorBidi"/>
          <w:sz w:val="24"/>
          <w:szCs w:val="24"/>
        </w:rPr>
        <w:t>Moses</w:t>
      </w:r>
      <w:r w:rsidR="00E224E3" w:rsidRPr="00AC660D">
        <w:rPr>
          <w:rFonts w:asciiTheme="minorBidi" w:hAnsiTheme="minorBidi" w:cstheme="minorBidi"/>
          <w:sz w:val="24"/>
          <w:szCs w:val="24"/>
          <w:lang w:val="en-US"/>
        </w:rPr>
        <w:t xml:space="preserve"> </w:t>
      </w:r>
      <w:r w:rsidR="00FF0B47" w:rsidRPr="00AC660D">
        <w:rPr>
          <w:rFonts w:asciiTheme="minorBidi" w:hAnsiTheme="minorBidi" w:cstheme="minorBidi"/>
          <w:sz w:val="24"/>
          <w:szCs w:val="24"/>
          <w:lang w:val="en-US"/>
        </w:rPr>
        <w:t>admonish</w:t>
      </w:r>
      <w:r w:rsidR="00E224E3" w:rsidRPr="00AC660D">
        <w:rPr>
          <w:rFonts w:asciiTheme="minorBidi" w:hAnsiTheme="minorBidi" w:cstheme="minorBidi"/>
          <w:sz w:val="24"/>
          <w:szCs w:val="24"/>
          <w:lang w:val="en-US"/>
        </w:rPr>
        <w:t>es</w:t>
      </w:r>
      <w:r w:rsidR="00FF0B47" w:rsidRPr="00AC660D">
        <w:rPr>
          <w:rFonts w:asciiTheme="minorBidi" w:hAnsiTheme="minorBidi" w:cstheme="minorBidi"/>
          <w:sz w:val="24"/>
          <w:szCs w:val="24"/>
          <w:lang w:val="en-US"/>
        </w:rPr>
        <w:t xml:space="preserve"> Pharaoh</w:t>
      </w:r>
      <w:r w:rsidR="00390D9E">
        <w:rPr>
          <w:rFonts w:asciiTheme="minorBidi" w:hAnsiTheme="minorBidi" w:cstheme="minorBidi"/>
          <w:sz w:val="24"/>
          <w:szCs w:val="24"/>
          <w:lang w:val="en-US"/>
        </w:rPr>
        <w:t>, in God’s name,</w:t>
      </w:r>
      <w:r w:rsidR="00FF0B47" w:rsidRPr="00AC660D">
        <w:rPr>
          <w:rFonts w:asciiTheme="minorBidi" w:hAnsiTheme="minorBidi" w:cstheme="minorBidi"/>
          <w:sz w:val="24"/>
          <w:szCs w:val="24"/>
          <w:lang w:val="en-US"/>
        </w:rPr>
        <w:t xml:space="preserve"> </w:t>
      </w:r>
      <w:r w:rsidR="009946B5" w:rsidRPr="00AC660D">
        <w:rPr>
          <w:rFonts w:asciiTheme="minorBidi" w:hAnsiTheme="minorBidi" w:cstheme="minorBidi"/>
          <w:sz w:val="24"/>
          <w:szCs w:val="24"/>
        </w:rPr>
        <w:t>and boldly announces the impending disaster that will strike at the heart of Egypt’s p</w:t>
      </w:r>
      <w:r w:rsidR="00850BC9" w:rsidRPr="00AC660D">
        <w:rPr>
          <w:rFonts w:asciiTheme="minorBidi" w:hAnsiTheme="minorBidi" w:cstheme="minorBidi"/>
          <w:sz w:val="24"/>
          <w:szCs w:val="24"/>
        </w:rPr>
        <w:t>rosperity and power</w:t>
      </w:r>
      <w:r w:rsidR="009946B5" w:rsidRPr="00AC660D">
        <w:rPr>
          <w:rFonts w:asciiTheme="minorBidi" w:hAnsiTheme="minorBidi" w:cstheme="minorBidi"/>
          <w:sz w:val="24"/>
          <w:szCs w:val="24"/>
        </w:rPr>
        <w:t xml:space="preserve">: the Nile </w:t>
      </w:r>
      <w:proofErr w:type="gramStart"/>
      <w:r w:rsidR="009946B5" w:rsidRPr="00AC660D">
        <w:rPr>
          <w:rFonts w:asciiTheme="minorBidi" w:hAnsiTheme="minorBidi" w:cstheme="minorBidi"/>
          <w:sz w:val="24"/>
          <w:szCs w:val="24"/>
        </w:rPr>
        <w:t>itself</w:t>
      </w:r>
      <w:proofErr w:type="gramEnd"/>
    </w:p>
    <w:p w14:paraId="6313EF84" w14:textId="77777777" w:rsidR="00A0377B" w:rsidRPr="00AC660D" w:rsidRDefault="00A0377B" w:rsidP="00AC660D">
      <w:pPr>
        <w:rPr>
          <w:rFonts w:asciiTheme="minorBidi" w:hAnsiTheme="minorBidi" w:cstheme="minorBidi"/>
          <w:sz w:val="24"/>
          <w:szCs w:val="24"/>
          <w:lang w:val="en-US"/>
        </w:rPr>
      </w:pPr>
    </w:p>
    <w:p w14:paraId="2E264FB5" w14:textId="4C019667" w:rsidR="00A0377B" w:rsidRPr="00AC660D" w:rsidRDefault="00D9741E" w:rsidP="00AC660D">
      <w:pPr>
        <w:ind w:left="720"/>
        <w:rPr>
          <w:rFonts w:asciiTheme="minorBidi" w:hAnsiTheme="minorBidi" w:cstheme="minorBidi"/>
          <w:sz w:val="24"/>
          <w:szCs w:val="24"/>
          <w:lang w:val="en-US"/>
        </w:rPr>
      </w:pPr>
      <w:r>
        <w:rPr>
          <w:rFonts w:asciiTheme="minorBidi" w:hAnsiTheme="minorBidi" w:cstheme="minorBidi"/>
          <w:sz w:val="24"/>
          <w:szCs w:val="24"/>
          <w:lang w:val="en-US"/>
        </w:rPr>
        <w:t xml:space="preserve">And you shall say to him: </w:t>
      </w:r>
      <w:r w:rsidR="00A0377B" w:rsidRPr="00AC660D">
        <w:rPr>
          <w:rFonts w:asciiTheme="minorBidi" w:hAnsiTheme="minorBidi" w:cstheme="minorBidi"/>
          <w:sz w:val="24"/>
          <w:szCs w:val="24"/>
          <w:lang w:val="en-US"/>
        </w:rPr>
        <w:t>“The Lord, God of the Hebrews</w:t>
      </w:r>
      <w:r w:rsidR="003B1722">
        <w:rPr>
          <w:rFonts w:asciiTheme="minorBidi" w:hAnsiTheme="minorBidi" w:cstheme="minorBidi"/>
          <w:sz w:val="24"/>
          <w:szCs w:val="24"/>
          <w:lang w:val="en-US"/>
        </w:rPr>
        <w:t>,</w:t>
      </w:r>
      <w:r w:rsidR="00A0377B" w:rsidRPr="00AC660D">
        <w:rPr>
          <w:rFonts w:asciiTheme="minorBidi" w:hAnsiTheme="minorBidi" w:cstheme="minorBidi"/>
          <w:sz w:val="24"/>
          <w:szCs w:val="24"/>
          <w:lang w:val="en-US"/>
        </w:rPr>
        <w:t xml:space="preserve"> sent me to you, saying, ‘Send My nation and they will serve </w:t>
      </w:r>
      <w:r w:rsidR="003B1722">
        <w:rPr>
          <w:rFonts w:asciiTheme="minorBidi" w:hAnsiTheme="minorBidi" w:cstheme="minorBidi"/>
          <w:sz w:val="24"/>
          <w:szCs w:val="24"/>
          <w:lang w:val="en-US"/>
        </w:rPr>
        <w:t>M</w:t>
      </w:r>
      <w:r w:rsidR="003B1722" w:rsidRPr="00AC660D">
        <w:rPr>
          <w:rFonts w:asciiTheme="minorBidi" w:hAnsiTheme="minorBidi" w:cstheme="minorBidi"/>
          <w:sz w:val="24"/>
          <w:szCs w:val="24"/>
          <w:lang w:val="en-US"/>
        </w:rPr>
        <w:t xml:space="preserve">e </w:t>
      </w:r>
      <w:r w:rsidR="00A0377B" w:rsidRPr="00AC660D">
        <w:rPr>
          <w:rFonts w:asciiTheme="minorBidi" w:hAnsiTheme="minorBidi" w:cstheme="minorBidi"/>
          <w:sz w:val="24"/>
          <w:szCs w:val="24"/>
          <w:lang w:val="en-US"/>
        </w:rPr>
        <w:t>in the desert.</w:t>
      </w:r>
      <w:r w:rsidR="003B1722">
        <w:rPr>
          <w:rFonts w:asciiTheme="minorBidi" w:hAnsiTheme="minorBidi" w:cstheme="minorBidi"/>
          <w:sz w:val="24"/>
          <w:szCs w:val="24"/>
          <w:lang w:val="en-US"/>
        </w:rPr>
        <w:t>’</w:t>
      </w:r>
      <w:r w:rsidR="00A0377B" w:rsidRPr="00AC660D">
        <w:rPr>
          <w:rFonts w:asciiTheme="minorBidi" w:hAnsiTheme="minorBidi" w:cstheme="minorBidi"/>
          <w:sz w:val="24"/>
          <w:szCs w:val="24"/>
          <w:lang w:val="en-US"/>
        </w:rPr>
        <w:t xml:space="preserve"> And behold</w:t>
      </w:r>
      <w:r w:rsidR="003B1722">
        <w:rPr>
          <w:rFonts w:asciiTheme="minorBidi" w:hAnsiTheme="minorBidi" w:cstheme="minorBidi"/>
          <w:sz w:val="24"/>
          <w:szCs w:val="24"/>
          <w:lang w:val="en-US"/>
        </w:rPr>
        <w:t>,</w:t>
      </w:r>
      <w:r w:rsidR="00A0377B" w:rsidRPr="00AC660D">
        <w:rPr>
          <w:rFonts w:asciiTheme="minorBidi" w:hAnsiTheme="minorBidi" w:cstheme="minorBidi"/>
          <w:sz w:val="24"/>
          <w:szCs w:val="24"/>
          <w:lang w:val="en-US"/>
        </w:rPr>
        <w:t xml:space="preserve"> you have not listened until now. So says the </w:t>
      </w:r>
      <w:proofErr w:type="gramStart"/>
      <w:r w:rsidR="00A0377B" w:rsidRPr="00AC660D">
        <w:rPr>
          <w:rFonts w:asciiTheme="minorBidi" w:hAnsiTheme="minorBidi" w:cstheme="minorBidi"/>
          <w:sz w:val="24"/>
          <w:szCs w:val="24"/>
          <w:lang w:val="en-US"/>
        </w:rPr>
        <w:t xml:space="preserve">Lord: </w:t>
      </w:r>
      <w:r w:rsidR="00801D81">
        <w:rPr>
          <w:rFonts w:asciiTheme="minorBidi" w:hAnsiTheme="minorBidi" w:cstheme="minorBidi"/>
          <w:sz w:val="24"/>
          <w:szCs w:val="24"/>
          <w:lang w:val="en-US"/>
        </w:rPr>
        <w:t>‘</w:t>
      </w:r>
      <w:proofErr w:type="gramEnd"/>
      <w:r w:rsidR="00A0377B" w:rsidRPr="00AC660D">
        <w:rPr>
          <w:rFonts w:asciiTheme="minorBidi" w:hAnsiTheme="minorBidi" w:cstheme="minorBidi"/>
          <w:sz w:val="24"/>
          <w:szCs w:val="24"/>
          <w:lang w:val="en-US"/>
        </w:rPr>
        <w:t>With this you will know that I am the Lord. Behold</w:t>
      </w:r>
      <w:r w:rsidR="00801D81">
        <w:rPr>
          <w:rFonts w:asciiTheme="minorBidi" w:hAnsiTheme="minorBidi" w:cstheme="minorBidi"/>
          <w:sz w:val="24"/>
          <w:szCs w:val="24"/>
          <w:lang w:val="en-US"/>
        </w:rPr>
        <w:t>,</w:t>
      </w:r>
      <w:r w:rsidR="00A0377B" w:rsidRPr="00AC660D">
        <w:rPr>
          <w:rFonts w:asciiTheme="minorBidi" w:hAnsiTheme="minorBidi" w:cstheme="minorBidi"/>
          <w:sz w:val="24"/>
          <w:szCs w:val="24"/>
          <w:lang w:val="en-US"/>
        </w:rPr>
        <w:t xml:space="preserve"> I will strike the Nile waters with the staff that is in my </w:t>
      </w:r>
      <w:proofErr w:type="gramStart"/>
      <w:r w:rsidR="00A0377B" w:rsidRPr="00AC660D">
        <w:rPr>
          <w:rFonts w:asciiTheme="minorBidi" w:hAnsiTheme="minorBidi" w:cstheme="minorBidi"/>
          <w:sz w:val="24"/>
          <w:szCs w:val="24"/>
          <w:lang w:val="en-US"/>
        </w:rPr>
        <w:t>hand</w:t>
      </w:r>
      <w:proofErr w:type="gramEnd"/>
      <w:r w:rsidR="00A0377B" w:rsidRPr="00AC660D">
        <w:rPr>
          <w:rFonts w:asciiTheme="minorBidi" w:hAnsiTheme="minorBidi" w:cstheme="minorBidi"/>
          <w:sz w:val="24"/>
          <w:szCs w:val="24"/>
          <w:lang w:val="en-US"/>
        </w:rPr>
        <w:t xml:space="preserve">, and they will turn to blood. </w:t>
      </w:r>
      <w:r w:rsidR="00300663" w:rsidRPr="00AC660D">
        <w:rPr>
          <w:rFonts w:asciiTheme="minorBidi" w:hAnsiTheme="minorBidi" w:cstheme="minorBidi"/>
          <w:sz w:val="24"/>
          <w:szCs w:val="24"/>
          <w:lang w:val="en-US"/>
        </w:rPr>
        <w:t>T</w:t>
      </w:r>
      <w:r w:rsidR="00A0377B" w:rsidRPr="00AC660D">
        <w:rPr>
          <w:rFonts w:asciiTheme="minorBidi" w:hAnsiTheme="minorBidi" w:cstheme="minorBidi"/>
          <w:sz w:val="24"/>
          <w:szCs w:val="24"/>
          <w:lang w:val="en-US"/>
        </w:rPr>
        <w:t>he fish that are in the Nile will die</w:t>
      </w:r>
      <w:r w:rsidR="00300663" w:rsidRPr="00AC660D">
        <w:rPr>
          <w:rFonts w:asciiTheme="minorBidi" w:hAnsiTheme="minorBidi" w:cstheme="minorBidi"/>
          <w:sz w:val="24"/>
          <w:szCs w:val="24"/>
          <w:lang w:val="en-US"/>
        </w:rPr>
        <w:t>,</w:t>
      </w:r>
      <w:r w:rsidR="00A0377B" w:rsidRPr="00AC660D">
        <w:rPr>
          <w:rFonts w:asciiTheme="minorBidi" w:hAnsiTheme="minorBidi" w:cstheme="minorBidi"/>
          <w:sz w:val="24"/>
          <w:szCs w:val="24"/>
          <w:lang w:val="en-US"/>
        </w:rPr>
        <w:t xml:space="preserve"> the Nile will turn putrid</w:t>
      </w:r>
      <w:r w:rsidR="00300663" w:rsidRPr="00AC660D">
        <w:rPr>
          <w:rFonts w:asciiTheme="minorBidi" w:hAnsiTheme="minorBidi" w:cstheme="minorBidi"/>
          <w:sz w:val="24"/>
          <w:szCs w:val="24"/>
          <w:lang w:val="en-US"/>
        </w:rPr>
        <w:t>,</w:t>
      </w:r>
      <w:r w:rsidR="00A0377B" w:rsidRPr="00AC660D">
        <w:rPr>
          <w:rFonts w:asciiTheme="minorBidi" w:hAnsiTheme="minorBidi" w:cstheme="minorBidi"/>
          <w:sz w:val="24"/>
          <w:szCs w:val="24"/>
          <w:lang w:val="en-US"/>
        </w:rPr>
        <w:t xml:space="preserve"> and the Egyptians will be unable to drink </w:t>
      </w:r>
      <w:r w:rsidR="00300663" w:rsidRPr="00AC660D">
        <w:rPr>
          <w:rFonts w:asciiTheme="minorBidi" w:hAnsiTheme="minorBidi" w:cstheme="minorBidi"/>
          <w:sz w:val="24"/>
          <w:szCs w:val="24"/>
          <w:lang w:val="en-US"/>
        </w:rPr>
        <w:t xml:space="preserve">the </w:t>
      </w:r>
      <w:r w:rsidR="00A0377B" w:rsidRPr="00AC660D">
        <w:rPr>
          <w:rFonts w:asciiTheme="minorBidi" w:hAnsiTheme="minorBidi" w:cstheme="minorBidi"/>
          <w:sz w:val="24"/>
          <w:szCs w:val="24"/>
          <w:lang w:val="en-US"/>
        </w:rPr>
        <w:t>water from the Nile</w:t>
      </w:r>
      <w:r w:rsidR="00801D81">
        <w:rPr>
          <w:rFonts w:asciiTheme="minorBidi" w:hAnsiTheme="minorBidi" w:cstheme="minorBidi"/>
          <w:sz w:val="24"/>
          <w:szCs w:val="24"/>
          <w:lang w:val="en-US"/>
        </w:rPr>
        <w:t>.’”</w:t>
      </w:r>
      <w:r w:rsidR="00A0377B" w:rsidRPr="00AC660D">
        <w:rPr>
          <w:rFonts w:asciiTheme="minorBidi" w:hAnsiTheme="minorBidi" w:cstheme="minorBidi"/>
          <w:sz w:val="24"/>
          <w:szCs w:val="24"/>
          <w:lang w:val="en-US"/>
        </w:rPr>
        <w:t xml:space="preserve"> (</w:t>
      </w:r>
      <w:r w:rsidR="00A0377B" w:rsidRPr="00AC660D">
        <w:rPr>
          <w:rFonts w:asciiTheme="minorBidi" w:hAnsiTheme="minorBidi" w:cstheme="minorBidi"/>
          <w:i/>
          <w:iCs/>
          <w:sz w:val="24"/>
          <w:szCs w:val="24"/>
          <w:lang w:val="en-US"/>
        </w:rPr>
        <w:t>Shemot</w:t>
      </w:r>
      <w:r w:rsidR="00A0377B" w:rsidRPr="00AC660D">
        <w:rPr>
          <w:rFonts w:asciiTheme="minorBidi" w:hAnsiTheme="minorBidi" w:cstheme="minorBidi"/>
          <w:sz w:val="24"/>
          <w:szCs w:val="24"/>
          <w:lang w:val="en-US"/>
        </w:rPr>
        <w:t xml:space="preserve"> 7:16-18)</w:t>
      </w:r>
    </w:p>
    <w:p w14:paraId="146456CD" w14:textId="77777777" w:rsidR="00E224E3" w:rsidRPr="00AC660D" w:rsidRDefault="00E224E3" w:rsidP="00AC660D">
      <w:pPr>
        <w:rPr>
          <w:rFonts w:asciiTheme="minorBidi" w:hAnsiTheme="minorBidi" w:cstheme="minorBidi"/>
          <w:sz w:val="24"/>
          <w:szCs w:val="24"/>
          <w:lang w:val="en-US"/>
        </w:rPr>
      </w:pPr>
    </w:p>
    <w:p w14:paraId="14401909" w14:textId="121D5178" w:rsidR="00B25C5D" w:rsidRPr="00AC660D" w:rsidRDefault="003F53F3" w:rsidP="00A73A7F">
      <w:pPr>
        <w:ind w:firstLine="720"/>
        <w:rPr>
          <w:rFonts w:asciiTheme="minorBidi" w:hAnsiTheme="minorBidi" w:cstheme="minorBidi"/>
          <w:sz w:val="24"/>
          <w:szCs w:val="24"/>
          <w:lang w:val="en-US"/>
        </w:rPr>
      </w:pPr>
      <w:r w:rsidRPr="00AC660D">
        <w:rPr>
          <w:rFonts w:asciiTheme="minorBidi" w:hAnsiTheme="minorBidi" w:cstheme="minorBidi"/>
          <w:sz w:val="24"/>
          <w:szCs w:val="24"/>
          <w:lang w:val="en-US"/>
        </w:rPr>
        <w:t>Pharaoh</w:t>
      </w:r>
      <w:r w:rsidR="0047466F" w:rsidRPr="00AC660D">
        <w:rPr>
          <w:rFonts w:asciiTheme="minorBidi" w:hAnsiTheme="minorBidi" w:cstheme="minorBidi"/>
          <w:sz w:val="24"/>
          <w:szCs w:val="24"/>
          <w:lang w:val="en-US"/>
        </w:rPr>
        <w:t xml:space="preserve"> will remain</w:t>
      </w:r>
      <w:r w:rsidRPr="00AC660D">
        <w:rPr>
          <w:rFonts w:asciiTheme="minorBidi" w:hAnsiTheme="minorBidi" w:cstheme="minorBidi"/>
          <w:sz w:val="24"/>
          <w:szCs w:val="24"/>
          <w:lang w:val="en-US"/>
        </w:rPr>
        <w:t xml:space="preserve"> mute throughout th</w:t>
      </w:r>
      <w:r w:rsidR="00A83104" w:rsidRPr="00AC660D">
        <w:rPr>
          <w:rFonts w:asciiTheme="minorBidi" w:hAnsiTheme="minorBidi" w:cstheme="minorBidi"/>
          <w:sz w:val="24"/>
          <w:szCs w:val="24"/>
          <w:lang w:val="en-US"/>
        </w:rPr>
        <w:t xml:space="preserve">is </w:t>
      </w:r>
      <w:r w:rsidR="0047466F" w:rsidRPr="00AC660D">
        <w:rPr>
          <w:rFonts w:asciiTheme="minorBidi" w:hAnsiTheme="minorBidi" w:cstheme="minorBidi"/>
          <w:sz w:val="24"/>
          <w:szCs w:val="24"/>
          <w:lang w:val="en-US"/>
        </w:rPr>
        <w:t>initial plague</w:t>
      </w:r>
      <w:r w:rsidRPr="00AC660D">
        <w:rPr>
          <w:rFonts w:asciiTheme="minorBidi" w:hAnsiTheme="minorBidi" w:cstheme="minorBidi"/>
          <w:sz w:val="24"/>
          <w:szCs w:val="24"/>
          <w:lang w:val="en-US"/>
        </w:rPr>
        <w:t xml:space="preserve">. He and his servants witness silently as God’s messengers transform Egypt’s waters. </w:t>
      </w:r>
      <w:r w:rsidR="006C0F6A" w:rsidRPr="00AC660D">
        <w:rPr>
          <w:rFonts w:asciiTheme="minorBidi" w:hAnsiTheme="minorBidi" w:cstheme="minorBidi"/>
          <w:sz w:val="24"/>
          <w:szCs w:val="24"/>
          <w:lang w:val="en-US"/>
        </w:rPr>
        <w:t xml:space="preserve">But this silence </w:t>
      </w:r>
      <w:r w:rsidR="00B25C5D" w:rsidRPr="00AC660D">
        <w:rPr>
          <w:rFonts w:asciiTheme="minorBidi" w:hAnsiTheme="minorBidi" w:cstheme="minorBidi"/>
          <w:sz w:val="24"/>
          <w:szCs w:val="24"/>
          <w:lang w:val="en-US"/>
        </w:rPr>
        <w:t xml:space="preserve">should not </w:t>
      </w:r>
      <w:proofErr w:type="gramStart"/>
      <w:r w:rsidR="00B25C5D" w:rsidRPr="00AC660D">
        <w:rPr>
          <w:rFonts w:asciiTheme="minorBidi" w:hAnsiTheme="minorBidi" w:cstheme="minorBidi"/>
          <w:sz w:val="24"/>
          <w:szCs w:val="24"/>
          <w:lang w:val="en-US"/>
        </w:rPr>
        <w:t>be regarded</w:t>
      </w:r>
      <w:proofErr w:type="gramEnd"/>
      <w:r w:rsidR="00B25C5D" w:rsidRPr="00AC660D">
        <w:rPr>
          <w:rFonts w:asciiTheme="minorBidi" w:hAnsiTheme="minorBidi" w:cstheme="minorBidi"/>
          <w:sz w:val="24"/>
          <w:szCs w:val="24"/>
          <w:lang w:val="en-US"/>
        </w:rPr>
        <w:t xml:space="preserve"> as</w:t>
      </w:r>
      <w:r w:rsidR="006C0F6A" w:rsidRPr="00AC660D">
        <w:rPr>
          <w:rFonts w:asciiTheme="minorBidi" w:hAnsiTheme="minorBidi" w:cstheme="minorBidi"/>
          <w:sz w:val="24"/>
          <w:szCs w:val="24"/>
          <w:lang w:val="en-US"/>
        </w:rPr>
        <w:t xml:space="preserve"> cow</w:t>
      </w:r>
      <w:r w:rsidR="00B25C5D" w:rsidRPr="00AC660D">
        <w:rPr>
          <w:rFonts w:asciiTheme="minorBidi" w:hAnsiTheme="minorBidi" w:cstheme="minorBidi"/>
          <w:sz w:val="24"/>
          <w:szCs w:val="24"/>
          <w:lang w:val="en-US"/>
        </w:rPr>
        <w:t>ardice</w:t>
      </w:r>
      <w:r w:rsidR="006C0F6A" w:rsidRPr="00AC660D">
        <w:rPr>
          <w:rFonts w:asciiTheme="minorBidi" w:hAnsiTheme="minorBidi" w:cstheme="minorBidi"/>
          <w:sz w:val="24"/>
          <w:szCs w:val="24"/>
          <w:lang w:val="en-US"/>
        </w:rPr>
        <w:t xml:space="preserve"> or acquiescence. Pharaoh</w:t>
      </w:r>
      <w:r w:rsidR="002323DA">
        <w:rPr>
          <w:rFonts w:asciiTheme="minorBidi" w:hAnsiTheme="minorBidi" w:cstheme="minorBidi"/>
          <w:sz w:val="24"/>
          <w:szCs w:val="24"/>
          <w:lang w:val="en-US"/>
        </w:rPr>
        <w:t>’s magicians replicate the</w:t>
      </w:r>
      <w:r w:rsidR="00E41467">
        <w:rPr>
          <w:rFonts w:asciiTheme="minorBidi" w:hAnsiTheme="minorBidi" w:cstheme="minorBidi"/>
          <w:sz w:val="24"/>
          <w:szCs w:val="24"/>
          <w:lang w:val="en-US"/>
        </w:rPr>
        <w:t xml:space="preserve"> plague with ease, </w:t>
      </w:r>
      <w:r w:rsidR="00BA7218">
        <w:rPr>
          <w:rFonts w:asciiTheme="minorBidi" w:hAnsiTheme="minorBidi" w:cstheme="minorBidi"/>
          <w:sz w:val="24"/>
          <w:szCs w:val="24"/>
          <w:lang w:val="en-US"/>
        </w:rPr>
        <w:t>and the king</w:t>
      </w:r>
      <w:r w:rsidR="006C0F6A" w:rsidRPr="00AC660D">
        <w:rPr>
          <w:rFonts w:asciiTheme="minorBidi" w:hAnsiTheme="minorBidi" w:cstheme="minorBidi"/>
          <w:sz w:val="24"/>
          <w:szCs w:val="24"/>
          <w:lang w:val="en-US"/>
        </w:rPr>
        <w:t xml:space="preserve"> </w:t>
      </w:r>
      <w:r w:rsidR="00A83104" w:rsidRPr="00AC660D">
        <w:rPr>
          <w:rFonts w:asciiTheme="minorBidi" w:hAnsiTheme="minorBidi" w:cstheme="minorBidi"/>
          <w:sz w:val="24"/>
          <w:szCs w:val="24"/>
          <w:lang w:val="en-US"/>
        </w:rPr>
        <w:t>remain</w:t>
      </w:r>
      <w:r w:rsidR="006C0F6A" w:rsidRPr="00AC660D">
        <w:rPr>
          <w:rFonts w:asciiTheme="minorBidi" w:hAnsiTheme="minorBidi" w:cstheme="minorBidi"/>
          <w:sz w:val="24"/>
          <w:szCs w:val="24"/>
          <w:lang w:val="en-US"/>
        </w:rPr>
        <w:t xml:space="preserve">s </w:t>
      </w:r>
      <w:r w:rsidR="00B25C5D" w:rsidRPr="00AC660D">
        <w:rPr>
          <w:rFonts w:asciiTheme="minorBidi" w:hAnsiTheme="minorBidi" w:cstheme="minorBidi"/>
          <w:sz w:val="24"/>
          <w:szCs w:val="24"/>
          <w:lang w:val="en-US"/>
        </w:rPr>
        <w:t>impassive, coolly</w:t>
      </w:r>
      <w:r w:rsidR="0013353E" w:rsidRPr="00AC660D">
        <w:rPr>
          <w:rFonts w:asciiTheme="minorBidi" w:hAnsiTheme="minorBidi" w:cstheme="minorBidi"/>
          <w:sz w:val="24"/>
          <w:szCs w:val="24"/>
          <w:lang w:val="en-US"/>
        </w:rPr>
        <w:t xml:space="preserve"> unimpressed </w:t>
      </w:r>
      <w:r w:rsidR="006C0F6A" w:rsidRPr="00AC660D">
        <w:rPr>
          <w:rFonts w:asciiTheme="minorBidi" w:hAnsiTheme="minorBidi" w:cstheme="minorBidi"/>
          <w:sz w:val="24"/>
          <w:szCs w:val="24"/>
          <w:lang w:val="en-US"/>
        </w:rPr>
        <w:t xml:space="preserve">by </w:t>
      </w:r>
      <w:r w:rsidR="00F12B02" w:rsidRPr="00AC660D">
        <w:rPr>
          <w:rFonts w:asciiTheme="minorBidi" w:hAnsiTheme="minorBidi" w:cstheme="minorBidi"/>
          <w:sz w:val="24"/>
          <w:szCs w:val="24"/>
          <w:lang w:val="en-US"/>
        </w:rPr>
        <w:t>Moses’</w:t>
      </w:r>
      <w:r w:rsidR="006C0F6A" w:rsidRPr="00AC660D">
        <w:rPr>
          <w:rFonts w:asciiTheme="minorBidi" w:hAnsiTheme="minorBidi" w:cstheme="minorBidi"/>
          <w:sz w:val="24"/>
          <w:szCs w:val="24"/>
          <w:lang w:val="en-US"/>
        </w:rPr>
        <w:t xml:space="preserve"> </w:t>
      </w:r>
      <w:r w:rsidR="00E41467">
        <w:rPr>
          <w:rFonts w:asciiTheme="minorBidi" w:hAnsiTheme="minorBidi" w:cstheme="minorBidi"/>
          <w:sz w:val="24"/>
          <w:szCs w:val="24"/>
          <w:lang w:val="en-US"/>
        </w:rPr>
        <w:t>wonder</w:t>
      </w:r>
      <w:r w:rsidR="006C0F6A" w:rsidRPr="00AC660D">
        <w:rPr>
          <w:rFonts w:asciiTheme="minorBidi" w:hAnsiTheme="minorBidi" w:cstheme="minorBidi"/>
          <w:sz w:val="24"/>
          <w:szCs w:val="24"/>
          <w:lang w:val="en-US"/>
        </w:rPr>
        <w:t xml:space="preserve">s. </w:t>
      </w:r>
      <w:r w:rsidR="00A83104" w:rsidRPr="00AC660D">
        <w:rPr>
          <w:rFonts w:asciiTheme="minorBidi" w:hAnsiTheme="minorBidi" w:cstheme="minorBidi"/>
          <w:sz w:val="24"/>
          <w:szCs w:val="24"/>
          <w:lang w:val="en-US"/>
        </w:rPr>
        <w:t xml:space="preserve">At no point does the king call for </w:t>
      </w:r>
      <w:r w:rsidR="00F12B02" w:rsidRPr="00AC660D">
        <w:rPr>
          <w:rFonts w:asciiTheme="minorBidi" w:hAnsiTheme="minorBidi" w:cstheme="minorBidi"/>
          <w:sz w:val="24"/>
          <w:szCs w:val="24"/>
          <w:lang w:val="en-US"/>
        </w:rPr>
        <w:t>Moses</w:t>
      </w:r>
      <w:r w:rsidR="00A83104" w:rsidRPr="00AC660D">
        <w:rPr>
          <w:rFonts w:asciiTheme="minorBidi" w:hAnsiTheme="minorBidi" w:cstheme="minorBidi"/>
          <w:sz w:val="24"/>
          <w:szCs w:val="24"/>
          <w:lang w:val="en-US"/>
        </w:rPr>
        <w:t xml:space="preserve"> to provide</w:t>
      </w:r>
      <w:r w:rsidR="0013353E" w:rsidRPr="00AC660D">
        <w:rPr>
          <w:rFonts w:asciiTheme="minorBidi" w:hAnsiTheme="minorBidi" w:cstheme="minorBidi"/>
          <w:sz w:val="24"/>
          <w:szCs w:val="24"/>
          <w:lang w:val="en-US"/>
        </w:rPr>
        <w:t xml:space="preserve"> relief</w:t>
      </w:r>
      <w:r w:rsidR="00A83104" w:rsidRPr="00AC660D">
        <w:rPr>
          <w:rFonts w:asciiTheme="minorBidi" w:hAnsiTheme="minorBidi" w:cstheme="minorBidi"/>
          <w:sz w:val="24"/>
          <w:szCs w:val="24"/>
          <w:lang w:val="en-US"/>
        </w:rPr>
        <w:t xml:space="preserve"> from the calamity. </w:t>
      </w:r>
      <w:r w:rsidR="00B25C5D" w:rsidRPr="00AC660D">
        <w:rPr>
          <w:rFonts w:asciiTheme="minorBidi" w:hAnsiTheme="minorBidi" w:cstheme="minorBidi"/>
          <w:sz w:val="24"/>
          <w:szCs w:val="24"/>
          <w:lang w:val="en-US"/>
        </w:rPr>
        <w:t>Instead</w:t>
      </w:r>
      <w:r w:rsidR="006C0F6A" w:rsidRPr="00AC660D">
        <w:rPr>
          <w:rFonts w:asciiTheme="minorBidi" w:hAnsiTheme="minorBidi" w:cstheme="minorBidi"/>
          <w:sz w:val="24"/>
          <w:szCs w:val="24"/>
          <w:lang w:val="en-US"/>
        </w:rPr>
        <w:t xml:space="preserve">, Pharaoh </w:t>
      </w:r>
      <w:r w:rsidR="0047466F" w:rsidRPr="00AC660D">
        <w:rPr>
          <w:rFonts w:asciiTheme="minorBidi" w:hAnsiTheme="minorBidi" w:cstheme="minorBidi"/>
          <w:sz w:val="24"/>
          <w:szCs w:val="24"/>
          <w:lang w:val="en-US"/>
        </w:rPr>
        <w:t xml:space="preserve">will simply </w:t>
      </w:r>
      <w:r w:rsidR="006C0F6A" w:rsidRPr="00AC660D">
        <w:rPr>
          <w:rFonts w:asciiTheme="minorBidi" w:hAnsiTheme="minorBidi" w:cstheme="minorBidi"/>
          <w:sz w:val="24"/>
          <w:szCs w:val="24"/>
          <w:lang w:val="en-US"/>
        </w:rPr>
        <w:t>turn his back on the bedlam</w:t>
      </w:r>
      <w:r w:rsidR="00A83104" w:rsidRPr="00AC660D">
        <w:rPr>
          <w:rFonts w:asciiTheme="minorBidi" w:hAnsiTheme="minorBidi" w:cstheme="minorBidi"/>
          <w:sz w:val="24"/>
          <w:szCs w:val="24"/>
          <w:lang w:val="en-US"/>
        </w:rPr>
        <w:t xml:space="preserve"> </w:t>
      </w:r>
      <w:r w:rsidR="006C0F6A" w:rsidRPr="00AC660D">
        <w:rPr>
          <w:rFonts w:asciiTheme="minorBidi" w:hAnsiTheme="minorBidi" w:cstheme="minorBidi"/>
          <w:sz w:val="24"/>
          <w:szCs w:val="24"/>
          <w:lang w:val="en-US"/>
        </w:rPr>
        <w:t xml:space="preserve">and calmly </w:t>
      </w:r>
      <w:r w:rsidR="00A83104" w:rsidRPr="00AC660D">
        <w:rPr>
          <w:rFonts w:asciiTheme="minorBidi" w:hAnsiTheme="minorBidi" w:cstheme="minorBidi"/>
          <w:sz w:val="24"/>
          <w:szCs w:val="24"/>
          <w:lang w:val="en-US"/>
        </w:rPr>
        <w:t>enter</w:t>
      </w:r>
      <w:r w:rsidR="006C0F6A" w:rsidRPr="00AC660D">
        <w:rPr>
          <w:rFonts w:asciiTheme="minorBidi" w:hAnsiTheme="minorBidi" w:cstheme="minorBidi"/>
          <w:sz w:val="24"/>
          <w:szCs w:val="24"/>
          <w:lang w:val="en-US"/>
        </w:rPr>
        <w:t xml:space="preserve"> his palace</w:t>
      </w:r>
      <w:r w:rsidR="00A83104" w:rsidRPr="00AC660D">
        <w:rPr>
          <w:rFonts w:asciiTheme="minorBidi" w:hAnsiTheme="minorBidi" w:cstheme="minorBidi"/>
          <w:sz w:val="24"/>
          <w:szCs w:val="24"/>
          <w:lang w:val="en-US"/>
        </w:rPr>
        <w:t xml:space="preserve">, as his hapless citizens </w:t>
      </w:r>
      <w:r w:rsidR="0074262A" w:rsidRPr="00AC660D">
        <w:rPr>
          <w:rFonts w:asciiTheme="minorBidi" w:hAnsiTheme="minorBidi" w:cstheme="minorBidi"/>
          <w:sz w:val="24"/>
          <w:szCs w:val="24"/>
          <w:lang w:val="en-US"/>
        </w:rPr>
        <w:t>frantically</w:t>
      </w:r>
      <w:r w:rsidR="00A83104" w:rsidRPr="00AC660D">
        <w:rPr>
          <w:rFonts w:asciiTheme="minorBidi" w:hAnsiTheme="minorBidi" w:cstheme="minorBidi"/>
          <w:sz w:val="24"/>
          <w:szCs w:val="24"/>
          <w:lang w:val="en-US"/>
        </w:rPr>
        <w:t xml:space="preserve"> dig for water</w:t>
      </w:r>
      <w:r w:rsidR="006C0F6A" w:rsidRPr="00AC660D">
        <w:rPr>
          <w:rFonts w:asciiTheme="minorBidi" w:hAnsiTheme="minorBidi" w:cstheme="minorBidi"/>
          <w:sz w:val="24"/>
          <w:szCs w:val="24"/>
          <w:lang w:val="en-US"/>
        </w:rPr>
        <w:t xml:space="preserve">. </w:t>
      </w:r>
      <w:r w:rsidR="0047466F" w:rsidRPr="00AC660D">
        <w:rPr>
          <w:rFonts w:asciiTheme="minorBidi" w:hAnsiTheme="minorBidi" w:cstheme="minorBidi"/>
          <w:sz w:val="24"/>
          <w:szCs w:val="24"/>
          <w:lang w:val="en-US"/>
        </w:rPr>
        <w:t>His silence betrays his disdain more than his uncertainty.</w:t>
      </w:r>
    </w:p>
    <w:p w14:paraId="645BB37D" w14:textId="77777777" w:rsidR="00B25C5D" w:rsidRPr="00AC660D" w:rsidRDefault="00B25C5D" w:rsidP="00AC660D">
      <w:pPr>
        <w:rPr>
          <w:rFonts w:asciiTheme="minorBidi" w:hAnsiTheme="minorBidi" w:cstheme="minorBidi"/>
          <w:sz w:val="24"/>
          <w:szCs w:val="24"/>
          <w:lang w:val="en-US"/>
        </w:rPr>
      </w:pPr>
    </w:p>
    <w:p w14:paraId="01FD2FC8" w14:textId="57478F15" w:rsidR="003540CB" w:rsidRPr="00AC660D" w:rsidRDefault="006C0F6A" w:rsidP="004517C7">
      <w:pPr>
        <w:ind w:firstLine="720"/>
        <w:rPr>
          <w:rFonts w:asciiTheme="minorBidi" w:hAnsiTheme="minorBidi" w:cstheme="minorBidi"/>
          <w:sz w:val="24"/>
          <w:szCs w:val="24"/>
          <w:lang w:val="en-US"/>
        </w:rPr>
      </w:pPr>
      <w:r w:rsidRPr="00AC660D">
        <w:rPr>
          <w:rFonts w:asciiTheme="minorBidi" w:hAnsiTheme="minorBidi" w:cstheme="minorBidi"/>
          <w:sz w:val="24"/>
          <w:szCs w:val="24"/>
          <w:lang w:val="en-US"/>
        </w:rPr>
        <w:lastRenderedPageBreak/>
        <w:t>Pharaoh’</w:t>
      </w:r>
      <w:r w:rsidR="0013353E" w:rsidRPr="00AC660D">
        <w:rPr>
          <w:rFonts w:asciiTheme="minorBidi" w:hAnsiTheme="minorBidi" w:cstheme="minorBidi"/>
          <w:sz w:val="24"/>
          <w:szCs w:val="24"/>
          <w:lang w:val="en-US"/>
        </w:rPr>
        <w:t xml:space="preserve">s </w:t>
      </w:r>
      <w:r w:rsidRPr="00AC660D">
        <w:rPr>
          <w:rFonts w:asciiTheme="minorBidi" w:hAnsiTheme="minorBidi" w:cstheme="minorBidi"/>
          <w:sz w:val="24"/>
          <w:szCs w:val="24"/>
          <w:lang w:val="en-US"/>
        </w:rPr>
        <w:t xml:space="preserve">untroubled </w:t>
      </w:r>
      <w:r w:rsidR="0013353E" w:rsidRPr="00AC660D">
        <w:rPr>
          <w:rFonts w:asciiTheme="minorBidi" w:hAnsiTheme="minorBidi" w:cstheme="minorBidi"/>
          <w:sz w:val="24"/>
          <w:szCs w:val="24"/>
          <w:lang w:val="en-US"/>
        </w:rPr>
        <w:t xml:space="preserve">demeanor </w:t>
      </w:r>
      <w:proofErr w:type="gramStart"/>
      <w:r w:rsidR="0013353E" w:rsidRPr="00AC660D">
        <w:rPr>
          <w:rFonts w:asciiTheme="minorBidi" w:hAnsiTheme="minorBidi" w:cstheme="minorBidi"/>
          <w:sz w:val="24"/>
          <w:szCs w:val="24"/>
          <w:lang w:val="en-US"/>
        </w:rPr>
        <w:t>likely stems</w:t>
      </w:r>
      <w:proofErr w:type="gramEnd"/>
      <w:r w:rsidR="0013353E" w:rsidRPr="00AC660D">
        <w:rPr>
          <w:rFonts w:asciiTheme="minorBidi" w:hAnsiTheme="minorBidi" w:cstheme="minorBidi"/>
          <w:sz w:val="24"/>
          <w:szCs w:val="24"/>
          <w:lang w:val="en-US"/>
        </w:rPr>
        <w:t xml:space="preserve"> from </w:t>
      </w:r>
      <w:proofErr w:type="gramStart"/>
      <w:r w:rsidR="0013353E" w:rsidRPr="00AC660D">
        <w:rPr>
          <w:rFonts w:asciiTheme="minorBidi" w:hAnsiTheme="minorBidi" w:cstheme="minorBidi"/>
          <w:sz w:val="24"/>
          <w:szCs w:val="24"/>
          <w:lang w:val="en-US"/>
        </w:rPr>
        <w:t>several</w:t>
      </w:r>
      <w:proofErr w:type="gramEnd"/>
      <w:r w:rsidR="0013353E" w:rsidRPr="00AC660D">
        <w:rPr>
          <w:rFonts w:asciiTheme="minorBidi" w:hAnsiTheme="minorBidi" w:cstheme="minorBidi"/>
          <w:sz w:val="24"/>
          <w:szCs w:val="24"/>
          <w:lang w:val="en-US"/>
        </w:rPr>
        <w:t xml:space="preserve"> factors. First,</w:t>
      </w:r>
      <w:r w:rsidR="00ED75A1">
        <w:rPr>
          <w:rFonts w:asciiTheme="minorBidi" w:hAnsiTheme="minorBidi" w:cstheme="minorBidi"/>
          <w:sz w:val="24"/>
          <w:szCs w:val="24"/>
          <w:lang w:val="en-US"/>
        </w:rPr>
        <w:t xml:space="preserve"> of course, is the fact that</w:t>
      </w:r>
      <w:r w:rsidR="0013353E" w:rsidRPr="00AC660D">
        <w:rPr>
          <w:rFonts w:asciiTheme="minorBidi" w:hAnsiTheme="minorBidi" w:cstheme="minorBidi"/>
          <w:sz w:val="24"/>
          <w:szCs w:val="24"/>
          <w:lang w:val="en-US"/>
        </w:rPr>
        <w:t xml:space="preserve"> his magicians were able to perform a similar miracle.</w:t>
      </w:r>
      <w:r w:rsidR="00E36C09" w:rsidRPr="00AC660D">
        <w:rPr>
          <w:rStyle w:val="FootnoteReference"/>
          <w:rFonts w:asciiTheme="minorBidi" w:hAnsiTheme="minorBidi" w:cstheme="minorBidi"/>
          <w:sz w:val="24"/>
          <w:szCs w:val="24"/>
          <w:lang w:val="en-US"/>
        </w:rPr>
        <w:footnoteReference w:id="2"/>
      </w:r>
      <w:r w:rsidR="0013353E" w:rsidRPr="00AC660D">
        <w:rPr>
          <w:rFonts w:asciiTheme="minorBidi" w:hAnsiTheme="minorBidi" w:cstheme="minorBidi"/>
          <w:sz w:val="24"/>
          <w:szCs w:val="24"/>
          <w:lang w:val="en-US"/>
        </w:rPr>
        <w:t xml:space="preserve"> </w:t>
      </w:r>
      <w:r w:rsidR="004517C7" w:rsidRPr="004517C7">
        <w:rPr>
          <w:rFonts w:asciiTheme="minorBidi" w:hAnsiTheme="minorBidi" w:cstheme="minorBidi"/>
          <w:sz w:val="24"/>
          <w:szCs w:val="24"/>
        </w:rPr>
        <w:t>Second, Pharaoh may perceive the plague as a natural and fleeting occurrence</w:t>
      </w:r>
      <w:r w:rsidR="00146A5B">
        <w:rPr>
          <w:rFonts w:asciiTheme="minorBidi" w:hAnsiTheme="minorBidi" w:cstheme="minorBidi"/>
          <w:sz w:val="24"/>
          <w:szCs w:val="24"/>
        </w:rPr>
        <w:t xml:space="preserve"> – </w:t>
      </w:r>
      <w:r w:rsidR="004517C7" w:rsidRPr="004517C7">
        <w:rPr>
          <w:rFonts w:asciiTheme="minorBidi" w:hAnsiTheme="minorBidi" w:cstheme="minorBidi"/>
          <w:sz w:val="24"/>
          <w:szCs w:val="24"/>
        </w:rPr>
        <w:t xml:space="preserve">one that poses no lasting threat to Egypt and will </w:t>
      </w:r>
      <w:proofErr w:type="gramStart"/>
      <w:r w:rsidR="004517C7" w:rsidRPr="004517C7">
        <w:rPr>
          <w:rFonts w:asciiTheme="minorBidi" w:hAnsiTheme="minorBidi" w:cstheme="minorBidi"/>
          <w:sz w:val="24"/>
          <w:szCs w:val="24"/>
        </w:rPr>
        <w:t>likely subside</w:t>
      </w:r>
      <w:proofErr w:type="gramEnd"/>
      <w:r w:rsidR="004517C7" w:rsidRPr="004517C7">
        <w:rPr>
          <w:rFonts w:asciiTheme="minorBidi" w:hAnsiTheme="minorBidi" w:cstheme="minorBidi"/>
          <w:sz w:val="24"/>
          <w:szCs w:val="24"/>
        </w:rPr>
        <w:t xml:space="preserve"> on its own. Indeed, it appears to dissipate after just seven days, without any explicit act of divine intervention.</w:t>
      </w:r>
      <w:r w:rsidR="0013353E" w:rsidRPr="00AC660D">
        <w:rPr>
          <w:rFonts w:asciiTheme="minorBidi" w:hAnsiTheme="minorBidi" w:cstheme="minorBidi"/>
          <w:sz w:val="24"/>
          <w:szCs w:val="24"/>
          <w:lang w:val="en-US"/>
        </w:rPr>
        <w:t xml:space="preserve"> Third, Pharaoh himself </w:t>
      </w:r>
      <w:r w:rsidR="0047466F" w:rsidRPr="00AC660D">
        <w:rPr>
          <w:rFonts w:asciiTheme="minorBidi" w:hAnsiTheme="minorBidi" w:cstheme="minorBidi"/>
          <w:sz w:val="24"/>
          <w:szCs w:val="24"/>
          <w:lang w:val="en-US"/>
        </w:rPr>
        <w:t>i</w:t>
      </w:r>
      <w:r w:rsidR="0013353E" w:rsidRPr="00AC660D">
        <w:rPr>
          <w:rFonts w:asciiTheme="minorBidi" w:hAnsiTheme="minorBidi" w:cstheme="minorBidi"/>
          <w:sz w:val="24"/>
          <w:szCs w:val="24"/>
          <w:lang w:val="en-US"/>
        </w:rPr>
        <w:t>s unscathed</w:t>
      </w:r>
      <w:r w:rsidR="0047466F" w:rsidRPr="00AC660D">
        <w:rPr>
          <w:rFonts w:asciiTheme="minorBidi" w:hAnsiTheme="minorBidi" w:cstheme="minorBidi"/>
          <w:sz w:val="24"/>
          <w:szCs w:val="24"/>
          <w:lang w:val="en-US"/>
        </w:rPr>
        <w:t>; his palace remains a haven</w:t>
      </w:r>
      <w:r w:rsidR="0013353E" w:rsidRPr="00AC660D">
        <w:rPr>
          <w:rFonts w:asciiTheme="minorBidi" w:hAnsiTheme="minorBidi" w:cstheme="minorBidi"/>
          <w:sz w:val="24"/>
          <w:szCs w:val="24"/>
          <w:lang w:val="en-US"/>
        </w:rPr>
        <w:t xml:space="preserve">. </w:t>
      </w:r>
      <w:r w:rsidR="00B25C5D" w:rsidRPr="00AC660D">
        <w:rPr>
          <w:rFonts w:asciiTheme="minorBidi" w:hAnsiTheme="minorBidi" w:cstheme="minorBidi"/>
          <w:sz w:val="24"/>
          <w:szCs w:val="24"/>
          <w:lang w:val="en-US"/>
        </w:rPr>
        <w:t>E</w:t>
      </w:r>
      <w:r w:rsidR="0013353E" w:rsidRPr="00AC660D">
        <w:rPr>
          <w:rFonts w:asciiTheme="minorBidi" w:hAnsiTheme="minorBidi" w:cstheme="minorBidi"/>
          <w:sz w:val="24"/>
          <w:szCs w:val="24"/>
          <w:lang w:val="en-US"/>
        </w:rPr>
        <w:t xml:space="preserve">ven </w:t>
      </w:r>
      <w:r w:rsidR="00354022" w:rsidRPr="00AC660D">
        <w:rPr>
          <w:rFonts w:asciiTheme="minorBidi" w:hAnsiTheme="minorBidi" w:cstheme="minorBidi"/>
          <w:sz w:val="24"/>
          <w:szCs w:val="24"/>
          <w:lang w:val="en-US"/>
        </w:rPr>
        <w:t>while</w:t>
      </w:r>
      <w:r w:rsidR="0013353E" w:rsidRPr="00AC660D">
        <w:rPr>
          <w:rFonts w:asciiTheme="minorBidi" w:hAnsiTheme="minorBidi" w:cstheme="minorBidi"/>
          <w:sz w:val="24"/>
          <w:szCs w:val="24"/>
          <w:lang w:val="en-US"/>
        </w:rPr>
        <w:t xml:space="preserve"> the waters </w:t>
      </w:r>
      <w:r w:rsidRPr="00AC660D">
        <w:rPr>
          <w:rFonts w:asciiTheme="minorBidi" w:hAnsiTheme="minorBidi" w:cstheme="minorBidi"/>
          <w:sz w:val="24"/>
          <w:szCs w:val="24"/>
          <w:lang w:val="en-US"/>
        </w:rPr>
        <w:t>have become</w:t>
      </w:r>
      <w:r w:rsidR="0013353E" w:rsidRPr="00AC660D">
        <w:rPr>
          <w:rFonts w:asciiTheme="minorBidi" w:hAnsiTheme="minorBidi" w:cstheme="minorBidi"/>
          <w:sz w:val="24"/>
          <w:szCs w:val="24"/>
          <w:lang w:val="en-US"/>
        </w:rPr>
        <w:t xml:space="preserve"> undrinkable, Pharaoh </w:t>
      </w:r>
      <w:r w:rsidR="008B469D" w:rsidRPr="00AC660D">
        <w:rPr>
          <w:rFonts w:asciiTheme="minorBidi" w:hAnsiTheme="minorBidi" w:cstheme="minorBidi"/>
          <w:sz w:val="24"/>
          <w:szCs w:val="24"/>
          <w:lang w:val="en-US"/>
        </w:rPr>
        <w:t xml:space="preserve">calmly </w:t>
      </w:r>
      <w:r w:rsidR="00B25C5D" w:rsidRPr="00AC660D">
        <w:rPr>
          <w:rFonts w:asciiTheme="minorBidi" w:hAnsiTheme="minorBidi" w:cstheme="minorBidi"/>
          <w:sz w:val="24"/>
          <w:szCs w:val="24"/>
          <w:lang w:val="en-US"/>
        </w:rPr>
        <w:t>enter</w:t>
      </w:r>
      <w:r w:rsidR="008B469D" w:rsidRPr="00AC660D">
        <w:rPr>
          <w:rFonts w:asciiTheme="minorBidi" w:hAnsiTheme="minorBidi" w:cstheme="minorBidi"/>
          <w:sz w:val="24"/>
          <w:szCs w:val="24"/>
          <w:lang w:val="en-US"/>
        </w:rPr>
        <w:t>s</w:t>
      </w:r>
      <w:r w:rsidR="00B25C5D" w:rsidRPr="00AC660D">
        <w:rPr>
          <w:rFonts w:asciiTheme="minorBidi" w:hAnsiTheme="minorBidi" w:cstheme="minorBidi"/>
          <w:sz w:val="24"/>
          <w:szCs w:val="24"/>
          <w:lang w:val="en-US"/>
        </w:rPr>
        <w:t xml:space="preserve"> his palace, which </w:t>
      </w:r>
      <w:r w:rsidR="008B469D" w:rsidRPr="00AC660D">
        <w:rPr>
          <w:rFonts w:asciiTheme="minorBidi" w:hAnsiTheme="minorBidi" w:cstheme="minorBidi"/>
          <w:sz w:val="24"/>
          <w:szCs w:val="24"/>
          <w:lang w:val="en-US"/>
        </w:rPr>
        <w:t>even if it does not have</w:t>
      </w:r>
      <w:r w:rsidR="00B25C5D" w:rsidRPr="00AC660D">
        <w:rPr>
          <w:rFonts w:asciiTheme="minorBidi" w:hAnsiTheme="minorBidi" w:cstheme="minorBidi"/>
          <w:sz w:val="24"/>
          <w:szCs w:val="24"/>
          <w:lang w:val="en-US"/>
        </w:rPr>
        <w:t xml:space="preserve"> water</w:t>
      </w:r>
      <w:r w:rsidR="008B469D" w:rsidRPr="00AC660D">
        <w:rPr>
          <w:rFonts w:asciiTheme="minorBidi" w:hAnsiTheme="minorBidi" w:cstheme="minorBidi"/>
          <w:sz w:val="24"/>
          <w:szCs w:val="24"/>
          <w:lang w:val="en-US"/>
        </w:rPr>
        <w:t>,</w:t>
      </w:r>
      <w:r w:rsidR="00354022" w:rsidRPr="00AC660D">
        <w:rPr>
          <w:rFonts w:asciiTheme="minorBidi" w:hAnsiTheme="minorBidi" w:cstheme="minorBidi"/>
          <w:sz w:val="24"/>
          <w:szCs w:val="24"/>
          <w:lang w:val="en-US"/>
        </w:rPr>
        <w:t xml:space="preserve"> </w:t>
      </w:r>
      <w:r w:rsidR="008B469D" w:rsidRPr="00AC660D">
        <w:rPr>
          <w:rFonts w:asciiTheme="minorBidi" w:hAnsiTheme="minorBidi" w:cstheme="minorBidi"/>
          <w:sz w:val="24"/>
          <w:szCs w:val="24"/>
          <w:lang w:val="en-US"/>
        </w:rPr>
        <w:t>certainly has stores of wine,</w:t>
      </w:r>
      <w:r w:rsidR="00354022" w:rsidRPr="00AC660D">
        <w:rPr>
          <w:rFonts w:asciiTheme="minorBidi" w:hAnsiTheme="minorBidi" w:cstheme="minorBidi"/>
          <w:sz w:val="24"/>
          <w:szCs w:val="24"/>
          <w:lang w:val="en-US"/>
        </w:rPr>
        <w:t xml:space="preserve"> as a </w:t>
      </w:r>
      <w:r w:rsidR="00354022" w:rsidRPr="00A73A7F">
        <w:rPr>
          <w:rFonts w:asciiTheme="minorBidi" w:hAnsiTheme="minorBidi" w:cstheme="minorBidi"/>
          <w:i/>
          <w:iCs/>
          <w:sz w:val="24"/>
          <w:szCs w:val="24"/>
          <w:lang w:val="en-US"/>
        </w:rPr>
        <w:t>midrash</w:t>
      </w:r>
      <w:r w:rsidR="00354022" w:rsidRPr="00AC660D">
        <w:rPr>
          <w:rFonts w:asciiTheme="minorBidi" w:hAnsiTheme="minorBidi" w:cstheme="minorBidi"/>
          <w:sz w:val="24"/>
          <w:szCs w:val="24"/>
          <w:lang w:val="en-US"/>
        </w:rPr>
        <w:t xml:space="preserve"> notes</w:t>
      </w:r>
      <w:r w:rsidR="00B25C5D" w:rsidRPr="00AC660D">
        <w:rPr>
          <w:rFonts w:asciiTheme="minorBidi" w:hAnsiTheme="minorBidi" w:cstheme="minorBidi"/>
          <w:sz w:val="24"/>
          <w:szCs w:val="24"/>
          <w:lang w:val="en-US"/>
        </w:rPr>
        <w:t>:</w:t>
      </w:r>
    </w:p>
    <w:p w14:paraId="2261589D" w14:textId="77777777" w:rsidR="0013353E" w:rsidRPr="00AC660D" w:rsidRDefault="0013353E" w:rsidP="00AC660D">
      <w:pPr>
        <w:rPr>
          <w:rFonts w:asciiTheme="minorBidi" w:hAnsiTheme="minorBidi" w:cstheme="minorBidi"/>
          <w:sz w:val="24"/>
          <w:szCs w:val="24"/>
          <w:lang w:val="en-US"/>
        </w:rPr>
      </w:pPr>
    </w:p>
    <w:p w14:paraId="3D8BFC47" w14:textId="79111165" w:rsidR="0013353E" w:rsidRPr="00AC660D" w:rsidRDefault="00B25C5D" w:rsidP="00AC660D">
      <w:pPr>
        <w:ind w:left="720"/>
        <w:rPr>
          <w:rFonts w:asciiTheme="minorBidi" w:hAnsiTheme="minorBidi" w:cstheme="minorBidi"/>
          <w:sz w:val="24"/>
          <w:szCs w:val="24"/>
          <w:lang w:val="en-US"/>
        </w:rPr>
      </w:pPr>
      <w:r w:rsidRPr="00AC660D">
        <w:rPr>
          <w:rFonts w:asciiTheme="minorBidi" w:hAnsiTheme="minorBidi" w:cstheme="minorBidi"/>
          <w:sz w:val="24"/>
          <w:szCs w:val="24"/>
          <w:lang w:val="en-US"/>
        </w:rPr>
        <w:t>[Pharaoh]</w:t>
      </w:r>
      <w:r w:rsidR="0013353E" w:rsidRPr="00AC660D">
        <w:rPr>
          <w:rFonts w:asciiTheme="minorBidi" w:hAnsiTheme="minorBidi" w:cstheme="minorBidi"/>
          <w:sz w:val="24"/>
          <w:szCs w:val="24"/>
          <w:lang w:val="en-US"/>
        </w:rPr>
        <w:t xml:space="preserve"> said, “I am not disturbed by this</w:t>
      </w:r>
      <w:r w:rsidR="00722F95">
        <w:rPr>
          <w:rFonts w:asciiTheme="minorBidi" w:hAnsiTheme="minorBidi" w:cstheme="minorBidi"/>
          <w:sz w:val="24"/>
          <w:szCs w:val="24"/>
          <w:lang w:val="en-US"/>
        </w:rPr>
        <w:t>,</w:t>
      </w:r>
      <w:r w:rsidR="0013353E" w:rsidRPr="00AC660D">
        <w:rPr>
          <w:rFonts w:asciiTheme="minorBidi" w:hAnsiTheme="minorBidi" w:cstheme="minorBidi"/>
          <w:sz w:val="24"/>
          <w:szCs w:val="24"/>
          <w:lang w:val="en-US"/>
        </w:rPr>
        <w:t xml:space="preserve"> for if I </w:t>
      </w:r>
      <w:r w:rsidR="005043AD">
        <w:rPr>
          <w:rFonts w:asciiTheme="minorBidi" w:hAnsiTheme="minorBidi" w:cstheme="minorBidi"/>
          <w:sz w:val="24"/>
          <w:szCs w:val="24"/>
          <w:lang w:val="en-US"/>
        </w:rPr>
        <w:t>can</w:t>
      </w:r>
      <w:r w:rsidR="0013353E" w:rsidRPr="00AC660D">
        <w:rPr>
          <w:rFonts w:asciiTheme="minorBidi" w:hAnsiTheme="minorBidi" w:cstheme="minorBidi"/>
          <w:sz w:val="24"/>
          <w:szCs w:val="24"/>
          <w:lang w:val="en-US"/>
        </w:rPr>
        <w:t xml:space="preserve">not drink water, I </w:t>
      </w:r>
      <w:r w:rsidR="00354022" w:rsidRPr="00AC660D">
        <w:rPr>
          <w:rFonts w:asciiTheme="minorBidi" w:hAnsiTheme="minorBidi" w:cstheme="minorBidi"/>
          <w:sz w:val="24"/>
          <w:szCs w:val="24"/>
          <w:lang w:val="en-US"/>
        </w:rPr>
        <w:t>shall</w:t>
      </w:r>
      <w:r w:rsidR="0013353E" w:rsidRPr="00AC660D">
        <w:rPr>
          <w:rFonts w:asciiTheme="minorBidi" w:hAnsiTheme="minorBidi" w:cstheme="minorBidi"/>
          <w:sz w:val="24"/>
          <w:szCs w:val="24"/>
          <w:lang w:val="en-US"/>
        </w:rPr>
        <w:t xml:space="preserve"> drink wine.” (</w:t>
      </w:r>
      <w:r w:rsidR="00722F95">
        <w:rPr>
          <w:rFonts w:asciiTheme="minorBidi" w:hAnsiTheme="minorBidi" w:cstheme="minorBidi"/>
          <w:i/>
          <w:iCs/>
          <w:sz w:val="24"/>
          <w:szCs w:val="24"/>
          <w:lang w:val="en-US"/>
        </w:rPr>
        <w:t xml:space="preserve">Midrash </w:t>
      </w:r>
      <w:r w:rsidR="0013353E" w:rsidRPr="00AC660D">
        <w:rPr>
          <w:rFonts w:asciiTheme="minorBidi" w:hAnsiTheme="minorBidi" w:cstheme="minorBidi"/>
          <w:i/>
          <w:iCs/>
          <w:sz w:val="24"/>
          <w:szCs w:val="24"/>
          <w:lang w:val="en-US"/>
        </w:rPr>
        <w:t>Sechel</w:t>
      </w:r>
      <w:r w:rsidR="0013353E" w:rsidRPr="00AC660D">
        <w:rPr>
          <w:rFonts w:asciiTheme="minorBidi" w:hAnsiTheme="minorBidi" w:cstheme="minorBidi"/>
          <w:sz w:val="24"/>
          <w:szCs w:val="24"/>
          <w:lang w:val="en-US"/>
        </w:rPr>
        <w:t xml:space="preserve"> </w:t>
      </w:r>
      <w:r w:rsidR="0013353E" w:rsidRPr="00AC660D">
        <w:rPr>
          <w:rFonts w:asciiTheme="minorBidi" w:hAnsiTheme="minorBidi" w:cstheme="minorBidi"/>
          <w:i/>
          <w:iCs/>
          <w:sz w:val="24"/>
          <w:szCs w:val="24"/>
          <w:lang w:val="en-US"/>
        </w:rPr>
        <w:t>Tov</w:t>
      </w:r>
      <w:r w:rsidR="0013353E" w:rsidRPr="00AC660D">
        <w:rPr>
          <w:rFonts w:asciiTheme="minorBidi" w:hAnsiTheme="minorBidi" w:cstheme="minorBidi"/>
          <w:sz w:val="24"/>
          <w:szCs w:val="24"/>
          <w:lang w:val="en-US"/>
        </w:rPr>
        <w:t xml:space="preserve"> (Buber) </w:t>
      </w:r>
      <w:r w:rsidR="0013353E" w:rsidRPr="00AC660D">
        <w:rPr>
          <w:rFonts w:asciiTheme="minorBidi" w:hAnsiTheme="minorBidi" w:cstheme="minorBidi"/>
          <w:i/>
          <w:iCs/>
          <w:sz w:val="24"/>
          <w:szCs w:val="24"/>
          <w:lang w:val="en-US"/>
        </w:rPr>
        <w:t>Shemot</w:t>
      </w:r>
      <w:r w:rsidR="0013353E" w:rsidRPr="00AC660D">
        <w:rPr>
          <w:rFonts w:asciiTheme="minorBidi" w:hAnsiTheme="minorBidi" w:cstheme="minorBidi"/>
          <w:sz w:val="24"/>
          <w:szCs w:val="24"/>
          <w:lang w:val="en-US"/>
        </w:rPr>
        <w:t xml:space="preserve"> 7:23)</w:t>
      </w:r>
    </w:p>
    <w:p w14:paraId="5413A987" w14:textId="77777777" w:rsidR="00512884" w:rsidRPr="00AC660D" w:rsidRDefault="00512884" w:rsidP="00AC660D">
      <w:pPr>
        <w:rPr>
          <w:rFonts w:asciiTheme="minorBidi" w:hAnsiTheme="minorBidi" w:cstheme="minorBidi"/>
          <w:sz w:val="24"/>
          <w:szCs w:val="24"/>
          <w:lang w:val="en-US"/>
        </w:rPr>
      </w:pPr>
    </w:p>
    <w:p w14:paraId="7EE6932E" w14:textId="2C16D764" w:rsidR="00512884" w:rsidRPr="00AC660D" w:rsidRDefault="00512884" w:rsidP="00AC660D">
      <w:pPr>
        <w:rPr>
          <w:rFonts w:asciiTheme="minorBidi" w:hAnsiTheme="minorBidi" w:cstheme="minorBidi"/>
          <w:sz w:val="24"/>
          <w:szCs w:val="24"/>
          <w:lang w:val="en-US"/>
        </w:rPr>
      </w:pPr>
      <w:r w:rsidRPr="00AC660D">
        <w:rPr>
          <w:rFonts w:asciiTheme="minorBidi" w:hAnsiTheme="minorBidi" w:cstheme="minorBidi"/>
          <w:sz w:val="24"/>
          <w:szCs w:val="24"/>
          <w:lang w:val="en-US"/>
        </w:rPr>
        <w:t>This Marie</w:t>
      </w:r>
      <w:r w:rsidR="00722F95">
        <w:rPr>
          <w:rFonts w:asciiTheme="minorBidi" w:hAnsiTheme="minorBidi" w:cstheme="minorBidi"/>
          <w:sz w:val="24"/>
          <w:szCs w:val="24"/>
          <w:lang w:val="en-US"/>
        </w:rPr>
        <w:t xml:space="preserve"> </w:t>
      </w:r>
      <w:r w:rsidRPr="00AC660D">
        <w:rPr>
          <w:rFonts w:asciiTheme="minorBidi" w:hAnsiTheme="minorBidi" w:cstheme="minorBidi"/>
          <w:sz w:val="24"/>
          <w:szCs w:val="24"/>
          <w:lang w:val="en-US"/>
        </w:rPr>
        <w:t>Antoinette</w:t>
      </w:r>
      <w:r w:rsidR="00722F95">
        <w:rPr>
          <w:rFonts w:asciiTheme="minorBidi" w:hAnsiTheme="minorBidi" w:cstheme="minorBidi"/>
          <w:sz w:val="24"/>
          <w:szCs w:val="24"/>
          <w:lang w:val="en-US"/>
        </w:rPr>
        <w:t>-</w:t>
      </w:r>
      <w:r w:rsidRPr="00AC660D">
        <w:rPr>
          <w:rFonts w:asciiTheme="minorBidi" w:hAnsiTheme="minorBidi" w:cstheme="minorBidi"/>
          <w:sz w:val="24"/>
          <w:szCs w:val="24"/>
          <w:lang w:val="en-US"/>
        </w:rPr>
        <w:t xml:space="preserve">like portrait suggests not simply the absence of reverence for God, but also </w:t>
      </w:r>
      <w:r w:rsidR="00D6130E">
        <w:rPr>
          <w:rFonts w:asciiTheme="minorBidi" w:hAnsiTheme="minorBidi" w:cstheme="minorBidi"/>
          <w:sz w:val="24"/>
          <w:szCs w:val="24"/>
          <w:lang w:val="en-US"/>
        </w:rPr>
        <w:t>an</w:t>
      </w:r>
      <w:r w:rsidR="00D6130E" w:rsidRPr="00AC660D">
        <w:rPr>
          <w:rFonts w:asciiTheme="minorBidi" w:hAnsiTheme="minorBidi" w:cstheme="minorBidi"/>
          <w:sz w:val="24"/>
          <w:szCs w:val="24"/>
          <w:lang w:val="en-US"/>
        </w:rPr>
        <w:t xml:space="preserve"> </w:t>
      </w:r>
      <w:r w:rsidR="00354022" w:rsidRPr="00AC660D">
        <w:rPr>
          <w:rFonts w:asciiTheme="minorBidi" w:hAnsiTheme="minorBidi" w:cstheme="minorBidi"/>
          <w:sz w:val="24"/>
          <w:szCs w:val="24"/>
          <w:lang w:val="en-US"/>
        </w:rPr>
        <w:t>apathy toward</w:t>
      </w:r>
      <w:r w:rsidRPr="00AC660D">
        <w:rPr>
          <w:rFonts w:asciiTheme="minorBidi" w:hAnsiTheme="minorBidi" w:cstheme="minorBidi"/>
          <w:sz w:val="24"/>
          <w:szCs w:val="24"/>
          <w:lang w:val="en-US"/>
        </w:rPr>
        <w:t xml:space="preserve"> </w:t>
      </w:r>
      <w:r w:rsidR="002563B3">
        <w:rPr>
          <w:rFonts w:asciiTheme="minorBidi" w:hAnsiTheme="minorBidi" w:cstheme="minorBidi"/>
          <w:sz w:val="24"/>
          <w:szCs w:val="24"/>
          <w:lang w:val="en-US"/>
        </w:rPr>
        <w:t>the</w:t>
      </w:r>
      <w:r w:rsidR="002563B3" w:rsidRPr="00AC660D">
        <w:rPr>
          <w:rFonts w:asciiTheme="minorBidi" w:hAnsiTheme="minorBidi" w:cstheme="minorBidi"/>
          <w:sz w:val="24"/>
          <w:szCs w:val="24"/>
          <w:lang w:val="en-US"/>
        </w:rPr>
        <w:t xml:space="preserve"> </w:t>
      </w:r>
      <w:r w:rsidR="00354022" w:rsidRPr="00AC660D">
        <w:rPr>
          <w:rFonts w:asciiTheme="minorBidi" w:hAnsiTheme="minorBidi" w:cstheme="minorBidi"/>
          <w:sz w:val="24"/>
          <w:szCs w:val="24"/>
          <w:lang w:val="en-US"/>
        </w:rPr>
        <w:t>people’s</w:t>
      </w:r>
      <w:r w:rsidRPr="00AC660D">
        <w:rPr>
          <w:rFonts w:asciiTheme="minorBidi" w:hAnsiTheme="minorBidi" w:cstheme="minorBidi"/>
          <w:sz w:val="24"/>
          <w:szCs w:val="24"/>
          <w:lang w:val="en-US"/>
        </w:rPr>
        <w:t xml:space="preserve"> suffering</w:t>
      </w:r>
      <w:r w:rsidR="008F0FE7" w:rsidRPr="00AC660D">
        <w:rPr>
          <w:rFonts w:asciiTheme="minorBidi" w:hAnsiTheme="minorBidi" w:cstheme="minorBidi"/>
          <w:sz w:val="24"/>
          <w:szCs w:val="24"/>
          <w:lang w:val="en-US"/>
        </w:rPr>
        <w:t xml:space="preserve"> that is typical of despotic </w:t>
      </w:r>
      <w:r w:rsidR="009054D5" w:rsidRPr="00AC660D">
        <w:rPr>
          <w:rFonts w:asciiTheme="minorBidi" w:hAnsiTheme="minorBidi" w:cstheme="minorBidi"/>
          <w:sz w:val="24"/>
          <w:szCs w:val="24"/>
          <w:lang w:val="en-US"/>
        </w:rPr>
        <w:t>rul</w:t>
      </w:r>
      <w:r w:rsidR="008F0FE7" w:rsidRPr="00AC660D">
        <w:rPr>
          <w:rFonts w:asciiTheme="minorBidi" w:hAnsiTheme="minorBidi" w:cstheme="minorBidi"/>
          <w:sz w:val="24"/>
          <w:szCs w:val="24"/>
          <w:lang w:val="en-US"/>
        </w:rPr>
        <w:t>ers</w:t>
      </w:r>
      <w:r w:rsidRPr="00AC660D">
        <w:rPr>
          <w:rFonts w:asciiTheme="minorBidi" w:hAnsiTheme="minorBidi" w:cstheme="minorBidi"/>
          <w:sz w:val="24"/>
          <w:szCs w:val="24"/>
          <w:lang w:val="en-US"/>
        </w:rPr>
        <w:t xml:space="preserve">. </w:t>
      </w:r>
    </w:p>
    <w:p w14:paraId="52AA47CA" w14:textId="77777777" w:rsidR="001D72DF" w:rsidRPr="00AC660D" w:rsidRDefault="001D72DF" w:rsidP="00AC660D">
      <w:pPr>
        <w:rPr>
          <w:rFonts w:asciiTheme="minorBidi" w:hAnsiTheme="minorBidi" w:cstheme="minorBidi"/>
          <w:sz w:val="24"/>
          <w:szCs w:val="24"/>
          <w:lang w:val="en-US"/>
        </w:rPr>
      </w:pPr>
    </w:p>
    <w:p w14:paraId="1E0CFA7D" w14:textId="6F49051F" w:rsidR="00323F22" w:rsidRPr="00AC660D" w:rsidRDefault="001D72DF" w:rsidP="00A73A7F">
      <w:pPr>
        <w:ind w:firstLine="720"/>
        <w:rPr>
          <w:rFonts w:asciiTheme="minorBidi" w:hAnsiTheme="minorBidi" w:cstheme="minorBidi"/>
          <w:sz w:val="24"/>
          <w:szCs w:val="24"/>
          <w:lang w:val="en-US"/>
        </w:rPr>
      </w:pPr>
      <w:r w:rsidRPr="00AC660D">
        <w:rPr>
          <w:rFonts w:asciiTheme="minorBidi" w:hAnsiTheme="minorBidi" w:cstheme="minorBidi"/>
          <w:sz w:val="24"/>
          <w:szCs w:val="24"/>
          <w:lang w:val="en-US"/>
        </w:rPr>
        <w:t xml:space="preserve">The biblical text </w:t>
      </w:r>
      <w:r w:rsidR="00512939" w:rsidRPr="00AC660D">
        <w:rPr>
          <w:rFonts w:asciiTheme="minorBidi" w:hAnsiTheme="minorBidi" w:cstheme="minorBidi"/>
          <w:sz w:val="24"/>
          <w:szCs w:val="24"/>
          <w:lang w:val="en-US"/>
        </w:rPr>
        <w:t xml:space="preserve">often </w:t>
      </w:r>
      <w:r w:rsidRPr="00AC660D">
        <w:rPr>
          <w:rFonts w:asciiTheme="minorBidi" w:hAnsiTheme="minorBidi" w:cstheme="minorBidi"/>
          <w:sz w:val="24"/>
          <w:szCs w:val="24"/>
          <w:lang w:val="en-US"/>
        </w:rPr>
        <w:t>remains elliptical</w:t>
      </w:r>
      <w:r w:rsidR="00512939" w:rsidRPr="00AC660D">
        <w:rPr>
          <w:rFonts w:asciiTheme="minorBidi" w:hAnsiTheme="minorBidi" w:cstheme="minorBidi"/>
          <w:sz w:val="24"/>
          <w:szCs w:val="24"/>
          <w:lang w:val="en-US"/>
        </w:rPr>
        <w:t>,</w:t>
      </w:r>
      <w:r w:rsidRPr="00AC660D">
        <w:rPr>
          <w:rFonts w:asciiTheme="minorBidi" w:hAnsiTheme="minorBidi" w:cstheme="minorBidi"/>
          <w:sz w:val="24"/>
          <w:szCs w:val="24"/>
          <w:lang w:val="en-US"/>
        </w:rPr>
        <w:t xml:space="preserve"> leaving it to interpreters to clarify the details of </w:t>
      </w:r>
      <w:r w:rsidR="002563B3">
        <w:rPr>
          <w:rFonts w:asciiTheme="minorBidi" w:hAnsiTheme="minorBidi" w:cstheme="minorBidi"/>
          <w:sz w:val="24"/>
          <w:szCs w:val="24"/>
          <w:lang w:val="en-US"/>
        </w:rPr>
        <w:t>a</w:t>
      </w:r>
      <w:r w:rsidR="002563B3" w:rsidRPr="00AC660D">
        <w:rPr>
          <w:rFonts w:asciiTheme="minorBidi" w:hAnsiTheme="minorBidi" w:cstheme="minorBidi"/>
          <w:sz w:val="24"/>
          <w:szCs w:val="24"/>
          <w:lang w:val="en-US"/>
        </w:rPr>
        <w:t xml:space="preserve"> </w:t>
      </w:r>
      <w:r w:rsidRPr="00AC660D">
        <w:rPr>
          <w:rFonts w:asciiTheme="minorBidi" w:hAnsiTheme="minorBidi" w:cstheme="minorBidi"/>
          <w:sz w:val="24"/>
          <w:szCs w:val="24"/>
          <w:lang w:val="en-US"/>
        </w:rPr>
        <w:t>narrative. What, for instance, is Pharaoh doing at the river</w:t>
      </w:r>
      <w:r w:rsidR="00CE1440" w:rsidRPr="00AC660D">
        <w:rPr>
          <w:rFonts w:asciiTheme="minorBidi" w:hAnsiTheme="minorBidi" w:cstheme="minorBidi"/>
          <w:sz w:val="24"/>
          <w:szCs w:val="24"/>
          <w:lang w:val="en-US"/>
        </w:rPr>
        <w:t xml:space="preserve"> early in the morning</w:t>
      </w:r>
      <w:r w:rsidRPr="00AC660D">
        <w:rPr>
          <w:rFonts w:asciiTheme="minorBidi" w:hAnsiTheme="minorBidi" w:cstheme="minorBidi"/>
          <w:sz w:val="24"/>
          <w:szCs w:val="24"/>
          <w:lang w:val="en-US"/>
        </w:rPr>
        <w:t xml:space="preserve">? Actually, </w:t>
      </w:r>
      <w:r w:rsidR="00CE1440" w:rsidRPr="00AC660D">
        <w:rPr>
          <w:rFonts w:asciiTheme="minorBidi" w:hAnsiTheme="minorBidi" w:cstheme="minorBidi"/>
          <w:sz w:val="24"/>
          <w:szCs w:val="24"/>
          <w:lang w:val="en-US"/>
        </w:rPr>
        <w:t xml:space="preserve">a </w:t>
      </w:r>
      <w:r w:rsidR="00D22A1B">
        <w:rPr>
          <w:rFonts w:asciiTheme="minorBidi" w:hAnsiTheme="minorBidi" w:cstheme="minorBidi"/>
          <w:sz w:val="24"/>
          <w:szCs w:val="24"/>
          <w:lang w:val="en-US"/>
        </w:rPr>
        <w:t>visit</w:t>
      </w:r>
      <w:r w:rsidR="00D22A1B" w:rsidRPr="00AC660D">
        <w:rPr>
          <w:rFonts w:asciiTheme="minorBidi" w:hAnsiTheme="minorBidi" w:cstheme="minorBidi"/>
          <w:sz w:val="24"/>
          <w:szCs w:val="24"/>
          <w:lang w:val="en-US"/>
        </w:rPr>
        <w:t xml:space="preserve"> </w:t>
      </w:r>
      <w:r w:rsidR="00CE1440" w:rsidRPr="00AC660D">
        <w:rPr>
          <w:rFonts w:asciiTheme="minorBidi" w:hAnsiTheme="minorBidi" w:cstheme="minorBidi"/>
          <w:sz w:val="24"/>
          <w:szCs w:val="24"/>
          <w:lang w:val="en-US"/>
        </w:rPr>
        <w:t>to the river appears</w:t>
      </w:r>
      <w:r w:rsidRPr="00AC660D">
        <w:rPr>
          <w:rFonts w:asciiTheme="minorBidi" w:hAnsiTheme="minorBidi" w:cstheme="minorBidi"/>
          <w:sz w:val="24"/>
          <w:szCs w:val="24"/>
          <w:lang w:val="en-US"/>
        </w:rPr>
        <w:t xml:space="preserve"> to be </w:t>
      </w:r>
      <w:proofErr w:type="gramStart"/>
      <w:r w:rsidRPr="00AC660D">
        <w:rPr>
          <w:rFonts w:asciiTheme="minorBidi" w:hAnsiTheme="minorBidi" w:cstheme="minorBidi"/>
          <w:sz w:val="24"/>
          <w:szCs w:val="24"/>
          <w:lang w:val="en-US"/>
        </w:rPr>
        <w:t>common practice</w:t>
      </w:r>
      <w:proofErr w:type="gramEnd"/>
      <w:r w:rsidRPr="00AC660D">
        <w:rPr>
          <w:rFonts w:asciiTheme="minorBidi" w:hAnsiTheme="minorBidi" w:cstheme="minorBidi"/>
          <w:sz w:val="24"/>
          <w:szCs w:val="24"/>
          <w:lang w:val="en-US"/>
        </w:rPr>
        <w:t xml:space="preserve"> for Pharaohs; the dream that Pharaoh relates to Joseph opens with him standing on the banks of the Nile (</w:t>
      </w:r>
      <w:r w:rsidRPr="00AC660D">
        <w:rPr>
          <w:rFonts w:asciiTheme="minorBidi" w:hAnsiTheme="minorBidi" w:cstheme="minorBidi"/>
          <w:i/>
          <w:iCs/>
          <w:sz w:val="24"/>
          <w:szCs w:val="24"/>
          <w:lang w:val="en-US"/>
        </w:rPr>
        <w:t>Bereishit</w:t>
      </w:r>
      <w:r w:rsidRPr="00AC660D">
        <w:rPr>
          <w:rFonts w:asciiTheme="minorBidi" w:hAnsiTheme="minorBidi" w:cstheme="minorBidi"/>
          <w:sz w:val="24"/>
          <w:szCs w:val="24"/>
          <w:lang w:val="en-US"/>
        </w:rPr>
        <w:t xml:space="preserve"> 41:17).</w:t>
      </w:r>
      <w:r w:rsidR="00512939" w:rsidRPr="00AC660D">
        <w:rPr>
          <w:rFonts w:asciiTheme="minorBidi" w:hAnsiTheme="minorBidi" w:cstheme="minorBidi"/>
          <w:sz w:val="24"/>
          <w:szCs w:val="24"/>
          <w:lang w:val="en-US"/>
        </w:rPr>
        <w:t xml:space="preserve"> </w:t>
      </w:r>
      <w:r w:rsidR="00CE1440" w:rsidRPr="00AC660D">
        <w:rPr>
          <w:rFonts w:asciiTheme="minorBidi" w:hAnsiTheme="minorBidi" w:cstheme="minorBidi"/>
          <w:sz w:val="24"/>
          <w:szCs w:val="24"/>
          <w:lang w:val="en-US"/>
        </w:rPr>
        <w:t>Still, i</w:t>
      </w:r>
      <w:r w:rsidR="00512939" w:rsidRPr="00AC660D">
        <w:rPr>
          <w:rFonts w:asciiTheme="minorBidi" w:hAnsiTheme="minorBidi" w:cstheme="minorBidi"/>
          <w:sz w:val="24"/>
          <w:szCs w:val="24"/>
          <w:lang w:val="en-US"/>
        </w:rPr>
        <w:t>nterpreters offer different suggestions</w:t>
      </w:r>
      <w:r w:rsidR="00CE1440" w:rsidRPr="00AC660D">
        <w:rPr>
          <w:rFonts w:asciiTheme="minorBidi" w:hAnsiTheme="minorBidi" w:cstheme="minorBidi"/>
          <w:sz w:val="24"/>
          <w:szCs w:val="24"/>
          <w:lang w:val="en-US"/>
        </w:rPr>
        <w:t xml:space="preserve"> for this outing,</w:t>
      </w:r>
      <w:r w:rsidR="00512939" w:rsidRPr="00AC660D">
        <w:rPr>
          <w:rFonts w:asciiTheme="minorBidi" w:hAnsiTheme="minorBidi" w:cstheme="minorBidi"/>
          <w:sz w:val="24"/>
          <w:szCs w:val="24"/>
          <w:lang w:val="en-US"/>
        </w:rPr>
        <w:t xml:space="preserve"> ranging from </w:t>
      </w:r>
      <w:r w:rsidR="00CE1440" w:rsidRPr="00AC660D">
        <w:rPr>
          <w:rFonts w:asciiTheme="minorBidi" w:hAnsiTheme="minorBidi" w:cstheme="minorBidi"/>
          <w:sz w:val="24"/>
          <w:szCs w:val="24"/>
          <w:lang w:val="en-US"/>
        </w:rPr>
        <w:t xml:space="preserve">the </w:t>
      </w:r>
      <w:r w:rsidR="00512939" w:rsidRPr="00AC660D">
        <w:rPr>
          <w:rFonts w:asciiTheme="minorBidi" w:hAnsiTheme="minorBidi" w:cstheme="minorBidi"/>
          <w:sz w:val="24"/>
          <w:szCs w:val="24"/>
          <w:lang w:val="en-US"/>
        </w:rPr>
        <w:t xml:space="preserve">pragmatic to </w:t>
      </w:r>
      <w:r w:rsidR="00CE1440" w:rsidRPr="00AC660D">
        <w:rPr>
          <w:rFonts w:asciiTheme="minorBidi" w:hAnsiTheme="minorBidi" w:cstheme="minorBidi"/>
          <w:sz w:val="24"/>
          <w:szCs w:val="24"/>
          <w:lang w:val="en-US"/>
        </w:rPr>
        <w:t xml:space="preserve">the </w:t>
      </w:r>
      <w:r w:rsidR="00512939" w:rsidRPr="00AC660D">
        <w:rPr>
          <w:rFonts w:asciiTheme="minorBidi" w:hAnsiTheme="minorBidi" w:cstheme="minorBidi"/>
          <w:sz w:val="24"/>
          <w:szCs w:val="24"/>
          <w:lang w:val="en-US"/>
        </w:rPr>
        <w:t xml:space="preserve">ideological. Some assume that Pharaoh’s outing is for the purpose of his daily </w:t>
      </w:r>
      <w:r w:rsidR="00354022" w:rsidRPr="00AC660D">
        <w:rPr>
          <w:rFonts w:asciiTheme="minorBidi" w:hAnsiTheme="minorBidi" w:cstheme="minorBidi"/>
          <w:sz w:val="24"/>
          <w:szCs w:val="24"/>
          <w:lang w:val="en-US"/>
        </w:rPr>
        <w:t>worship</w:t>
      </w:r>
      <w:r w:rsidR="00512939" w:rsidRPr="00AC660D">
        <w:rPr>
          <w:rFonts w:asciiTheme="minorBidi" w:hAnsiTheme="minorBidi" w:cstheme="minorBidi"/>
          <w:sz w:val="24"/>
          <w:szCs w:val="24"/>
          <w:lang w:val="en-US"/>
        </w:rPr>
        <w:t>.</w:t>
      </w:r>
      <w:r w:rsidR="00512939" w:rsidRPr="00AC660D">
        <w:rPr>
          <w:rStyle w:val="FootnoteReference"/>
          <w:rFonts w:asciiTheme="minorBidi" w:hAnsiTheme="minorBidi" w:cstheme="minorBidi"/>
          <w:sz w:val="24"/>
          <w:szCs w:val="24"/>
          <w:lang w:val="en-US"/>
        </w:rPr>
        <w:footnoteReference w:id="3"/>
      </w:r>
      <w:r w:rsidRPr="00AC660D">
        <w:rPr>
          <w:rFonts w:asciiTheme="minorBidi" w:hAnsiTheme="minorBidi" w:cstheme="minorBidi"/>
          <w:sz w:val="24"/>
          <w:szCs w:val="24"/>
          <w:lang w:val="en-US"/>
        </w:rPr>
        <w:t xml:space="preserve"> </w:t>
      </w:r>
      <w:r w:rsidR="00E12D00" w:rsidRPr="00AC660D">
        <w:rPr>
          <w:rFonts w:asciiTheme="minorBidi" w:hAnsiTheme="minorBidi" w:cstheme="minorBidi"/>
          <w:sz w:val="24"/>
          <w:szCs w:val="24"/>
        </w:rPr>
        <w:t xml:space="preserve">A previously cited </w:t>
      </w:r>
      <w:r w:rsidR="00E12D00" w:rsidRPr="00A73A7F">
        <w:rPr>
          <w:rFonts w:asciiTheme="minorBidi" w:hAnsiTheme="minorBidi" w:cstheme="minorBidi"/>
          <w:i/>
          <w:iCs/>
          <w:sz w:val="24"/>
          <w:szCs w:val="24"/>
        </w:rPr>
        <w:t>midrash</w:t>
      </w:r>
      <w:r w:rsidR="00E12D00" w:rsidRPr="00AC660D">
        <w:rPr>
          <w:rFonts w:asciiTheme="minorBidi" w:hAnsiTheme="minorBidi" w:cstheme="minorBidi"/>
          <w:sz w:val="24"/>
          <w:szCs w:val="24"/>
        </w:rPr>
        <w:t xml:space="preserve"> proposes that when it came to matters involving the Nile, Pharaoh would issue directives to his servants himself, </w:t>
      </w:r>
      <w:r w:rsidR="006D2163">
        <w:rPr>
          <w:rFonts w:asciiTheme="minorBidi" w:hAnsiTheme="minorBidi" w:cstheme="minorBidi"/>
          <w:sz w:val="24"/>
          <w:szCs w:val="24"/>
        </w:rPr>
        <w:t>which explains</w:t>
      </w:r>
      <w:r w:rsidR="006D2163" w:rsidRPr="00AC660D">
        <w:rPr>
          <w:rFonts w:asciiTheme="minorBidi" w:hAnsiTheme="minorBidi" w:cstheme="minorBidi"/>
          <w:sz w:val="24"/>
          <w:szCs w:val="24"/>
        </w:rPr>
        <w:t xml:space="preserve"> </w:t>
      </w:r>
      <w:r w:rsidR="00E12D00" w:rsidRPr="00AC660D">
        <w:rPr>
          <w:rFonts w:asciiTheme="minorBidi" w:hAnsiTheme="minorBidi" w:cstheme="minorBidi"/>
          <w:sz w:val="24"/>
          <w:szCs w:val="24"/>
        </w:rPr>
        <w:t>his frequent presence there</w:t>
      </w:r>
      <w:r w:rsidR="00852781" w:rsidRPr="00AC660D">
        <w:rPr>
          <w:rFonts w:asciiTheme="minorBidi" w:hAnsiTheme="minorBidi" w:cstheme="minorBidi"/>
          <w:sz w:val="24"/>
          <w:szCs w:val="24"/>
          <w:lang w:val="en-US"/>
        </w:rPr>
        <w:t xml:space="preserve"> (</w:t>
      </w:r>
      <w:r w:rsidR="00852781" w:rsidRPr="00AC660D">
        <w:rPr>
          <w:rFonts w:asciiTheme="minorBidi" w:hAnsiTheme="minorBidi" w:cstheme="minorBidi"/>
          <w:i/>
          <w:iCs/>
          <w:sz w:val="24"/>
          <w:szCs w:val="24"/>
          <w:lang w:val="en-US"/>
        </w:rPr>
        <w:t>Pesiktra Zutrata</w:t>
      </w:r>
      <w:r w:rsidR="00D22A1B">
        <w:rPr>
          <w:rFonts w:asciiTheme="minorBidi" w:hAnsiTheme="minorBidi" w:cstheme="minorBidi"/>
          <w:sz w:val="24"/>
          <w:szCs w:val="24"/>
          <w:lang w:val="en-US"/>
        </w:rPr>
        <w:t>,</w:t>
      </w:r>
      <w:r w:rsidR="00852781" w:rsidRPr="00AC660D">
        <w:rPr>
          <w:rFonts w:asciiTheme="minorBidi" w:hAnsiTheme="minorBidi" w:cstheme="minorBidi"/>
          <w:i/>
          <w:iCs/>
          <w:sz w:val="24"/>
          <w:szCs w:val="24"/>
          <w:lang w:val="en-US"/>
        </w:rPr>
        <w:t xml:space="preserve"> Shemot </w:t>
      </w:r>
      <w:r w:rsidR="00852781" w:rsidRPr="00AC660D">
        <w:rPr>
          <w:rFonts w:asciiTheme="minorBidi" w:hAnsiTheme="minorBidi" w:cstheme="minorBidi"/>
          <w:sz w:val="24"/>
          <w:szCs w:val="24"/>
          <w:lang w:val="en-US"/>
        </w:rPr>
        <w:t>7:28).</w:t>
      </w:r>
      <w:r w:rsidR="00323F22" w:rsidRPr="00AC660D">
        <w:rPr>
          <w:rFonts w:asciiTheme="minorBidi" w:hAnsiTheme="minorBidi" w:cstheme="minorBidi"/>
          <w:sz w:val="24"/>
          <w:szCs w:val="24"/>
          <w:lang w:val="en-US"/>
        </w:rPr>
        <w:t xml:space="preserve"> Ibn Ezra (</w:t>
      </w:r>
      <w:r w:rsidR="00323F22" w:rsidRPr="00AC660D">
        <w:rPr>
          <w:rFonts w:asciiTheme="minorBidi" w:hAnsiTheme="minorBidi" w:cstheme="minorBidi"/>
          <w:i/>
          <w:iCs/>
          <w:sz w:val="24"/>
          <w:szCs w:val="24"/>
          <w:lang w:val="en-US"/>
        </w:rPr>
        <w:t>Shemot</w:t>
      </w:r>
      <w:r w:rsidR="00323F22" w:rsidRPr="00AC660D">
        <w:rPr>
          <w:rFonts w:asciiTheme="minorBidi" w:hAnsiTheme="minorBidi" w:cstheme="minorBidi"/>
          <w:sz w:val="24"/>
          <w:szCs w:val="24"/>
          <w:lang w:val="en-US"/>
        </w:rPr>
        <w:t xml:space="preserve"> 7:15) </w:t>
      </w:r>
      <w:r w:rsidR="00ED58F1">
        <w:rPr>
          <w:rFonts w:asciiTheme="minorBidi" w:hAnsiTheme="minorBidi" w:cstheme="minorBidi"/>
          <w:sz w:val="24"/>
          <w:szCs w:val="24"/>
          <w:lang w:val="en-US"/>
        </w:rPr>
        <w:t>says</w:t>
      </w:r>
      <w:r w:rsidR="00323F22" w:rsidRPr="00AC660D">
        <w:rPr>
          <w:rFonts w:asciiTheme="minorBidi" w:hAnsiTheme="minorBidi" w:cstheme="minorBidi"/>
          <w:sz w:val="24"/>
          <w:szCs w:val="24"/>
          <w:lang w:val="en-US"/>
        </w:rPr>
        <w:t xml:space="preserve"> Pharaohs would visit the Nile in the summer months to check its water level, akin </w:t>
      </w:r>
      <w:proofErr w:type="gramStart"/>
      <w:r w:rsidR="00323F22" w:rsidRPr="00AC660D">
        <w:rPr>
          <w:rFonts w:asciiTheme="minorBidi" w:hAnsiTheme="minorBidi" w:cstheme="minorBidi"/>
          <w:sz w:val="24"/>
          <w:szCs w:val="24"/>
          <w:lang w:val="en-US"/>
        </w:rPr>
        <w:t>perhaps to</w:t>
      </w:r>
      <w:proofErr w:type="gramEnd"/>
      <w:r w:rsidR="00323F22" w:rsidRPr="00AC660D">
        <w:rPr>
          <w:rFonts w:asciiTheme="minorBidi" w:hAnsiTheme="minorBidi" w:cstheme="minorBidi"/>
          <w:sz w:val="24"/>
          <w:szCs w:val="24"/>
          <w:lang w:val="en-US"/>
        </w:rPr>
        <w:t xml:space="preserve"> Dickens’ old Scrooge counting his money. In this scenario, just as Pharaoh arrives to enjoy the sight of the Nile’s abundance, Moses appears on the scene </w:t>
      </w:r>
      <w:r w:rsidR="005043AD">
        <w:rPr>
          <w:rFonts w:asciiTheme="minorBidi" w:hAnsiTheme="minorBidi" w:cstheme="minorBidi"/>
          <w:sz w:val="24"/>
          <w:szCs w:val="24"/>
          <w:lang w:val="en-US"/>
        </w:rPr>
        <w:t xml:space="preserve">to </w:t>
      </w:r>
      <w:r w:rsidR="00323F22" w:rsidRPr="00AC660D">
        <w:rPr>
          <w:rFonts w:asciiTheme="minorBidi" w:hAnsiTheme="minorBidi" w:cstheme="minorBidi"/>
          <w:sz w:val="24"/>
          <w:szCs w:val="24"/>
          <w:lang w:val="en-US"/>
        </w:rPr>
        <w:t>cast a dark shadow over Pharaoh’s avaricious delight.</w:t>
      </w:r>
    </w:p>
    <w:p w14:paraId="12E26CB5" w14:textId="77777777" w:rsidR="00852781" w:rsidRPr="00AC660D" w:rsidRDefault="00852781" w:rsidP="00AC660D">
      <w:pPr>
        <w:rPr>
          <w:rFonts w:asciiTheme="minorBidi" w:hAnsiTheme="minorBidi" w:cstheme="minorBidi"/>
          <w:sz w:val="24"/>
          <w:szCs w:val="24"/>
          <w:lang w:val="en-US"/>
        </w:rPr>
      </w:pPr>
    </w:p>
    <w:p w14:paraId="66E524F1" w14:textId="6B80889E" w:rsidR="003A77AF" w:rsidRPr="00AC660D" w:rsidRDefault="00CE1440" w:rsidP="00A73A7F">
      <w:pPr>
        <w:ind w:firstLine="720"/>
        <w:rPr>
          <w:rFonts w:asciiTheme="minorBidi" w:hAnsiTheme="minorBidi" w:cstheme="minorBidi"/>
          <w:sz w:val="24"/>
          <w:szCs w:val="24"/>
          <w:lang w:val="en-US"/>
        </w:rPr>
      </w:pPr>
      <w:r w:rsidRPr="00AC660D">
        <w:rPr>
          <w:rFonts w:asciiTheme="minorBidi" w:hAnsiTheme="minorBidi" w:cstheme="minorBidi"/>
          <w:sz w:val="24"/>
          <w:szCs w:val="24"/>
          <w:lang w:val="en-US"/>
        </w:rPr>
        <w:t xml:space="preserve">On </w:t>
      </w:r>
      <w:r w:rsidR="00884713">
        <w:rPr>
          <w:rFonts w:asciiTheme="minorBidi" w:hAnsiTheme="minorBidi" w:cstheme="minorBidi"/>
          <w:sz w:val="24"/>
          <w:szCs w:val="24"/>
          <w:lang w:val="en-US"/>
        </w:rPr>
        <w:t>the</w:t>
      </w:r>
      <w:r w:rsidR="00884713" w:rsidRPr="00AC660D">
        <w:rPr>
          <w:rFonts w:asciiTheme="minorBidi" w:hAnsiTheme="minorBidi" w:cstheme="minorBidi"/>
          <w:sz w:val="24"/>
          <w:szCs w:val="24"/>
          <w:lang w:val="en-US"/>
        </w:rPr>
        <w:t xml:space="preserve"> </w:t>
      </w:r>
      <w:r w:rsidRPr="00AC660D">
        <w:rPr>
          <w:rFonts w:asciiTheme="minorBidi" w:hAnsiTheme="minorBidi" w:cstheme="minorBidi"/>
          <w:sz w:val="24"/>
          <w:szCs w:val="24"/>
          <w:lang w:val="en-US"/>
        </w:rPr>
        <w:t xml:space="preserve">practical </w:t>
      </w:r>
      <w:r w:rsidR="00884713">
        <w:rPr>
          <w:rFonts w:asciiTheme="minorBidi" w:hAnsiTheme="minorBidi" w:cstheme="minorBidi"/>
          <w:sz w:val="24"/>
          <w:szCs w:val="24"/>
          <w:lang w:val="en-US"/>
        </w:rPr>
        <w:t>side</w:t>
      </w:r>
      <w:r w:rsidR="0042216F" w:rsidRPr="00AC660D">
        <w:rPr>
          <w:rFonts w:asciiTheme="minorBidi" w:hAnsiTheme="minorBidi" w:cstheme="minorBidi"/>
          <w:sz w:val="24"/>
          <w:szCs w:val="24"/>
          <w:lang w:val="en-US"/>
        </w:rPr>
        <w:t xml:space="preserve">, Rashbam </w:t>
      </w:r>
      <w:r w:rsidR="00852781" w:rsidRPr="00AC660D">
        <w:rPr>
          <w:rFonts w:asciiTheme="minorBidi" w:hAnsiTheme="minorBidi" w:cstheme="minorBidi"/>
          <w:sz w:val="24"/>
          <w:szCs w:val="24"/>
          <w:lang w:val="en-US"/>
        </w:rPr>
        <w:t>opines</w:t>
      </w:r>
      <w:r w:rsidR="0042216F" w:rsidRPr="00AC660D">
        <w:rPr>
          <w:rFonts w:asciiTheme="minorBidi" w:hAnsiTheme="minorBidi" w:cstheme="minorBidi"/>
          <w:sz w:val="24"/>
          <w:szCs w:val="24"/>
          <w:lang w:val="en-US"/>
        </w:rPr>
        <w:t xml:space="preserve"> that this was simply Pharaoh’s daily walk, while Ibn Caspi</w:t>
      </w:r>
      <w:r w:rsidR="00667A5E" w:rsidRPr="00AC660D">
        <w:rPr>
          <w:rFonts w:asciiTheme="minorBidi" w:hAnsiTheme="minorBidi" w:cstheme="minorBidi"/>
          <w:sz w:val="24"/>
          <w:szCs w:val="24"/>
          <w:lang w:val="en-US"/>
        </w:rPr>
        <w:t xml:space="preserve"> </w:t>
      </w:r>
      <w:r w:rsidR="00B72D17" w:rsidRPr="00AC660D">
        <w:rPr>
          <w:rFonts w:asciiTheme="minorBidi" w:hAnsiTheme="minorBidi" w:cstheme="minorBidi"/>
          <w:sz w:val="24"/>
          <w:szCs w:val="24"/>
          <w:lang w:val="en-US"/>
        </w:rPr>
        <w:t>posit</w:t>
      </w:r>
      <w:r w:rsidR="00667A5E" w:rsidRPr="00AC660D">
        <w:rPr>
          <w:rFonts w:asciiTheme="minorBidi" w:hAnsiTheme="minorBidi" w:cstheme="minorBidi"/>
          <w:sz w:val="24"/>
          <w:szCs w:val="24"/>
          <w:lang w:val="en-US"/>
        </w:rPr>
        <w:t>s</w:t>
      </w:r>
      <w:r w:rsidR="00B72D17" w:rsidRPr="00AC660D">
        <w:rPr>
          <w:rFonts w:asciiTheme="minorBidi" w:hAnsiTheme="minorBidi" w:cstheme="minorBidi"/>
          <w:sz w:val="24"/>
          <w:szCs w:val="24"/>
          <w:lang w:val="en-US"/>
        </w:rPr>
        <w:t>,</w:t>
      </w:r>
      <w:r w:rsidR="00667A5E" w:rsidRPr="00AC660D">
        <w:rPr>
          <w:rFonts w:asciiTheme="minorBidi" w:hAnsiTheme="minorBidi" w:cstheme="minorBidi"/>
          <w:sz w:val="24"/>
          <w:szCs w:val="24"/>
          <w:lang w:val="en-US"/>
        </w:rPr>
        <w:t xml:space="preserve"> based on his contemporary observation of Egyptian kings,</w:t>
      </w:r>
      <w:r w:rsidR="0042216F" w:rsidRPr="00AC660D">
        <w:rPr>
          <w:rFonts w:asciiTheme="minorBidi" w:hAnsiTheme="minorBidi" w:cstheme="minorBidi"/>
          <w:sz w:val="24"/>
          <w:szCs w:val="24"/>
          <w:lang w:val="en-US"/>
        </w:rPr>
        <w:t xml:space="preserve"> that Pharaoh would go t</w:t>
      </w:r>
      <w:r w:rsidRPr="00AC660D">
        <w:rPr>
          <w:rFonts w:asciiTheme="minorBidi" w:hAnsiTheme="minorBidi" w:cstheme="minorBidi"/>
          <w:sz w:val="24"/>
          <w:szCs w:val="24"/>
          <w:lang w:val="en-US"/>
        </w:rPr>
        <w:t>o the Nile</w:t>
      </w:r>
      <w:r w:rsidR="0042216F" w:rsidRPr="00AC660D">
        <w:rPr>
          <w:rFonts w:asciiTheme="minorBidi" w:hAnsiTheme="minorBidi" w:cstheme="minorBidi"/>
          <w:sz w:val="24"/>
          <w:szCs w:val="24"/>
          <w:lang w:val="en-US"/>
        </w:rPr>
        <w:t xml:space="preserve"> to play ball on Tuesdays and Fridays</w:t>
      </w:r>
      <w:r w:rsidR="00667A5E" w:rsidRPr="00AC660D">
        <w:rPr>
          <w:rFonts w:asciiTheme="minorBidi" w:hAnsiTheme="minorBidi" w:cstheme="minorBidi"/>
          <w:sz w:val="24"/>
          <w:szCs w:val="24"/>
          <w:lang w:val="en-US"/>
        </w:rPr>
        <w:t xml:space="preserve">, </w:t>
      </w:r>
      <w:r w:rsidR="009054D5" w:rsidRPr="00AC660D">
        <w:rPr>
          <w:rFonts w:asciiTheme="minorBidi" w:hAnsiTheme="minorBidi" w:cstheme="minorBidi"/>
          <w:sz w:val="24"/>
          <w:szCs w:val="24"/>
          <w:lang w:val="en-US"/>
        </w:rPr>
        <w:t>and that is how</w:t>
      </w:r>
      <w:r w:rsidR="00667A5E" w:rsidRPr="00AC660D">
        <w:rPr>
          <w:rFonts w:asciiTheme="minorBidi" w:hAnsiTheme="minorBidi" w:cstheme="minorBidi"/>
          <w:sz w:val="24"/>
          <w:szCs w:val="24"/>
          <w:lang w:val="en-US"/>
        </w:rPr>
        <w:t xml:space="preserve"> </w:t>
      </w:r>
      <w:r w:rsidR="00F12B02" w:rsidRPr="00AC660D">
        <w:rPr>
          <w:rFonts w:asciiTheme="minorBidi" w:hAnsiTheme="minorBidi" w:cstheme="minorBidi"/>
          <w:sz w:val="24"/>
          <w:szCs w:val="24"/>
          <w:lang w:val="en-US"/>
        </w:rPr>
        <w:t>Moses</w:t>
      </w:r>
      <w:r w:rsidR="00667A5E" w:rsidRPr="00AC660D">
        <w:rPr>
          <w:rFonts w:asciiTheme="minorBidi" w:hAnsiTheme="minorBidi" w:cstheme="minorBidi"/>
          <w:sz w:val="24"/>
          <w:szCs w:val="24"/>
          <w:lang w:val="en-US"/>
        </w:rPr>
        <w:t xml:space="preserve"> </w:t>
      </w:r>
      <w:r w:rsidR="009054D5" w:rsidRPr="00AC660D">
        <w:rPr>
          <w:rFonts w:asciiTheme="minorBidi" w:hAnsiTheme="minorBidi" w:cstheme="minorBidi"/>
          <w:sz w:val="24"/>
          <w:szCs w:val="24"/>
          <w:lang w:val="en-US"/>
        </w:rPr>
        <w:t>knew how</w:t>
      </w:r>
      <w:r w:rsidR="00667A5E" w:rsidRPr="00AC660D">
        <w:rPr>
          <w:rFonts w:asciiTheme="minorBidi" w:hAnsiTheme="minorBidi" w:cstheme="minorBidi"/>
          <w:sz w:val="24"/>
          <w:szCs w:val="24"/>
          <w:lang w:val="en-US"/>
        </w:rPr>
        <w:t xml:space="preserve"> </w:t>
      </w:r>
      <w:r w:rsidR="00354022" w:rsidRPr="00AC660D">
        <w:rPr>
          <w:rFonts w:asciiTheme="minorBidi" w:hAnsiTheme="minorBidi" w:cstheme="minorBidi"/>
          <w:sz w:val="24"/>
          <w:szCs w:val="24"/>
          <w:lang w:val="en-US"/>
        </w:rPr>
        <w:t xml:space="preserve">to </w:t>
      </w:r>
      <w:r w:rsidR="00667A5E" w:rsidRPr="00AC660D">
        <w:rPr>
          <w:rFonts w:asciiTheme="minorBidi" w:hAnsiTheme="minorBidi" w:cstheme="minorBidi"/>
          <w:sz w:val="24"/>
          <w:szCs w:val="24"/>
          <w:lang w:val="en-US"/>
        </w:rPr>
        <w:t>obtain access to him.</w:t>
      </w:r>
      <w:r w:rsidR="0042216F" w:rsidRPr="00AC660D">
        <w:rPr>
          <w:rStyle w:val="FootnoteReference"/>
          <w:rFonts w:asciiTheme="minorBidi" w:hAnsiTheme="minorBidi" w:cstheme="minorBidi"/>
          <w:sz w:val="24"/>
          <w:szCs w:val="24"/>
          <w:lang w:val="en-US"/>
        </w:rPr>
        <w:footnoteReference w:id="4"/>
      </w:r>
      <w:r w:rsidR="003A77AF" w:rsidRPr="00AC660D">
        <w:rPr>
          <w:rFonts w:asciiTheme="minorBidi" w:hAnsiTheme="minorBidi" w:cstheme="minorBidi"/>
          <w:sz w:val="24"/>
          <w:szCs w:val="24"/>
          <w:lang w:val="en-US"/>
        </w:rPr>
        <w:t xml:space="preserve"> It is also </w:t>
      </w:r>
      <w:r w:rsidR="003A77AF" w:rsidRPr="00AC660D">
        <w:rPr>
          <w:rFonts w:asciiTheme="minorBidi" w:hAnsiTheme="minorBidi" w:cstheme="minorBidi"/>
          <w:sz w:val="24"/>
          <w:szCs w:val="24"/>
          <w:lang w:val="en-US"/>
        </w:rPr>
        <w:lastRenderedPageBreak/>
        <w:t>possible that, like his daughter (</w:t>
      </w:r>
      <w:r w:rsidR="003A77AF" w:rsidRPr="00AC660D">
        <w:rPr>
          <w:rFonts w:asciiTheme="minorBidi" w:hAnsiTheme="minorBidi" w:cstheme="minorBidi"/>
          <w:i/>
          <w:iCs/>
          <w:sz w:val="24"/>
          <w:szCs w:val="24"/>
          <w:lang w:val="en-US"/>
        </w:rPr>
        <w:t>Shemot</w:t>
      </w:r>
      <w:r w:rsidR="003A77AF" w:rsidRPr="00AC660D">
        <w:rPr>
          <w:rFonts w:asciiTheme="minorBidi" w:hAnsiTheme="minorBidi" w:cstheme="minorBidi"/>
          <w:sz w:val="24"/>
          <w:szCs w:val="24"/>
          <w:lang w:val="en-US"/>
        </w:rPr>
        <w:t xml:space="preserve"> 2:5), Pharaoh goes down to the river to bathe,</w:t>
      </w:r>
      <w:r w:rsidR="003A77AF" w:rsidRPr="00AC660D">
        <w:rPr>
          <w:rStyle w:val="FootnoteReference"/>
          <w:rFonts w:asciiTheme="minorBidi" w:hAnsiTheme="minorBidi" w:cstheme="minorBidi"/>
          <w:sz w:val="24"/>
          <w:szCs w:val="24"/>
          <w:lang w:val="en-US"/>
        </w:rPr>
        <w:footnoteReference w:id="5"/>
      </w:r>
      <w:r w:rsidR="003A77AF" w:rsidRPr="00AC660D">
        <w:rPr>
          <w:rFonts w:asciiTheme="minorBidi" w:hAnsiTheme="minorBidi" w:cstheme="minorBidi"/>
          <w:sz w:val="24"/>
          <w:szCs w:val="24"/>
          <w:lang w:val="en-US"/>
        </w:rPr>
        <w:t xml:space="preserve"> or to attend to his </w:t>
      </w:r>
      <w:r w:rsidR="002C7131">
        <w:rPr>
          <w:rFonts w:asciiTheme="minorBidi" w:hAnsiTheme="minorBidi" w:cstheme="minorBidi"/>
          <w:sz w:val="24"/>
          <w:szCs w:val="24"/>
          <w:lang w:val="en-US"/>
        </w:rPr>
        <w:t>physical</w:t>
      </w:r>
      <w:r w:rsidR="002C7131" w:rsidRPr="00AC660D">
        <w:rPr>
          <w:rFonts w:asciiTheme="minorBidi" w:hAnsiTheme="minorBidi" w:cstheme="minorBidi"/>
          <w:sz w:val="24"/>
          <w:szCs w:val="24"/>
          <w:lang w:val="en-US"/>
        </w:rPr>
        <w:t xml:space="preserve"> </w:t>
      </w:r>
      <w:r w:rsidR="003A77AF" w:rsidRPr="00AC660D">
        <w:rPr>
          <w:rFonts w:asciiTheme="minorBidi" w:hAnsiTheme="minorBidi" w:cstheme="minorBidi"/>
          <w:sz w:val="24"/>
          <w:szCs w:val="24"/>
          <w:lang w:val="en-US"/>
        </w:rPr>
        <w:t>needs.</w:t>
      </w:r>
      <w:r w:rsidR="003A77AF" w:rsidRPr="00AC660D">
        <w:rPr>
          <w:rStyle w:val="FootnoteReference"/>
          <w:rFonts w:asciiTheme="minorBidi" w:hAnsiTheme="minorBidi" w:cstheme="minorBidi"/>
          <w:sz w:val="24"/>
          <w:szCs w:val="24"/>
          <w:lang w:val="en-US"/>
        </w:rPr>
        <w:footnoteReference w:id="6"/>
      </w:r>
      <w:r w:rsidR="003A77AF" w:rsidRPr="00AC660D">
        <w:rPr>
          <w:rFonts w:asciiTheme="minorBidi" w:hAnsiTheme="minorBidi" w:cstheme="minorBidi"/>
          <w:sz w:val="24"/>
          <w:szCs w:val="24"/>
          <w:lang w:val="en-US"/>
        </w:rPr>
        <w:t xml:space="preserve"> If this is the case, then Moses</w:t>
      </w:r>
      <w:r w:rsidR="0085279A">
        <w:rPr>
          <w:rFonts w:asciiTheme="minorBidi" w:hAnsiTheme="minorBidi" w:cstheme="minorBidi"/>
          <w:sz w:val="24"/>
          <w:szCs w:val="24"/>
          <w:lang w:val="en-US"/>
        </w:rPr>
        <w:t>’ message requires</w:t>
      </w:r>
      <w:r w:rsidR="003A77AF" w:rsidRPr="00AC660D">
        <w:rPr>
          <w:rFonts w:asciiTheme="minorBidi" w:hAnsiTheme="minorBidi" w:cstheme="minorBidi"/>
          <w:sz w:val="24"/>
          <w:szCs w:val="24"/>
          <w:lang w:val="en-US"/>
        </w:rPr>
        <w:t xml:space="preserve"> boldly enter</w:t>
      </w:r>
      <w:r w:rsidR="0085279A">
        <w:rPr>
          <w:rFonts w:asciiTheme="minorBidi" w:hAnsiTheme="minorBidi" w:cstheme="minorBidi"/>
          <w:sz w:val="24"/>
          <w:szCs w:val="24"/>
          <w:lang w:val="en-US"/>
        </w:rPr>
        <w:t>ing</w:t>
      </w:r>
      <w:r w:rsidR="003A77AF" w:rsidRPr="00AC660D">
        <w:rPr>
          <w:rFonts w:asciiTheme="minorBidi" w:hAnsiTheme="minorBidi" w:cstheme="minorBidi"/>
          <w:sz w:val="24"/>
          <w:szCs w:val="24"/>
          <w:lang w:val="en-US"/>
        </w:rPr>
        <w:t xml:space="preserve"> Pharoh’s private domain, a section of the Nile that is presumably cordoned off for Pharaoh’s personal use.</w:t>
      </w:r>
      <w:r w:rsidR="0042216F" w:rsidRPr="00AC660D">
        <w:rPr>
          <w:rFonts w:asciiTheme="minorBidi" w:hAnsiTheme="minorBidi" w:cstheme="minorBidi"/>
          <w:sz w:val="24"/>
          <w:szCs w:val="24"/>
          <w:lang w:val="en-US"/>
        </w:rPr>
        <w:t xml:space="preserve"> </w:t>
      </w:r>
    </w:p>
    <w:p w14:paraId="0381F76D" w14:textId="77777777" w:rsidR="0052287A" w:rsidRPr="00AC660D" w:rsidRDefault="0052287A" w:rsidP="00AC660D">
      <w:pPr>
        <w:rPr>
          <w:rFonts w:asciiTheme="minorBidi" w:hAnsiTheme="minorBidi" w:cstheme="minorBidi"/>
          <w:sz w:val="24"/>
          <w:szCs w:val="24"/>
          <w:lang w:val="en-US"/>
        </w:rPr>
      </w:pPr>
    </w:p>
    <w:p w14:paraId="79A6E528" w14:textId="5B55BE4F" w:rsidR="001D72DF" w:rsidRPr="00AC660D" w:rsidRDefault="00B12CC1" w:rsidP="00AC660D">
      <w:pPr>
        <w:rPr>
          <w:rFonts w:asciiTheme="minorBidi" w:hAnsiTheme="minorBidi" w:cstheme="minorBidi"/>
          <w:sz w:val="24"/>
          <w:szCs w:val="24"/>
          <w:lang w:val="en-US"/>
        </w:rPr>
      </w:pPr>
      <w:r w:rsidRPr="00AC660D">
        <w:rPr>
          <w:rFonts w:asciiTheme="minorBidi" w:hAnsiTheme="minorBidi" w:cstheme="minorBidi"/>
          <w:b/>
          <w:bCs/>
          <w:sz w:val="24"/>
          <w:szCs w:val="24"/>
          <w:lang w:val="en-US"/>
        </w:rPr>
        <w:t>Hebrews and Egyptians</w:t>
      </w:r>
      <w:r w:rsidR="00512939" w:rsidRPr="00AC660D">
        <w:rPr>
          <w:rFonts w:asciiTheme="minorBidi" w:hAnsiTheme="minorBidi" w:cstheme="minorBidi"/>
          <w:sz w:val="24"/>
          <w:szCs w:val="24"/>
          <w:lang w:val="en-US"/>
        </w:rPr>
        <w:t xml:space="preserve"> </w:t>
      </w:r>
    </w:p>
    <w:p w14:paraId="68F9CD93" w14:textId="77777777" w:rsidR="00B12CC1" w:rsidRPr="00AC660D" w:rsidRDefault="00B12CC1" w:rsidP="00AC660D">
      <w:pPr>
        <w:rPr>
          <w:rFonts w:asciiTheme="minorBidi" w:hAnsiTheme="minorBidi" w:cstheme="minorBidi"/>
          <w:sz w:val="24"/>
          <w:szCs w:val="24"/>
          <w:lang w:val="en-US"/>
        </w:rPr>
      </w:pPr>
    </w:p>
    <w:p w14:paraId="70B10209" w14:textId="516D3B48" w:rsidR="00B12CC1" w:rsidRPr="00AC660D" w:rsidRDefault="00C53734" w:rsidP="00A73A7F">
      <w:pPr>
        <w:ind w:firstLine="720"/>
        <w:rPr>
          <w:rFonts w:asciiTheme="minorBidi" w:hAnsiTheme="minorBidi" w:cstheme="minorBidi"/>
          <w:sz w:val="24"/>
          <w:szCs w:val="24"/>
          <w:lang w:val="en-US"/>
        </w:rPr>
      </w:pPr>
      <w:r w:rsidRPr="00AC660D">
        <w:rPr>
          <w:rFonts w:asciiTheme="minorBidi" w:hAnsiTheme="minorBidi" w:cstheme="minorBidi"/>
          <w:sz w:val="24"/>
          <w:szCs w:val="24"/>
          <w:lang w:val="en-US"/>
        </w:rPr>
        <w:t>Are the Hebrews also affected by this plague?</w:t>
      </w:r>
      <w:r w:rsidR="00B12CC1" w:rsidRPr="00AC660D">
        <w:rPr>
          <w:rFonts w:asciiTheme="minorBidi" w:hAnsiTheme="minorBidi" w:cstheme="minorBidi"/>
          <w:sz w:val="24"/>
          <w:szCs w:val="24"/>
          <w:lang w:val="en-US"/>
        </w:rPr>
        <w:t xml:space="preserve"> </w:t>
      </w:r>
      <w:r w:rsidR="00EE0450" w:rsidRPr="00AC660D">
        <w:rPr>
          <w:rFonts w:asciiTheme="minorBidi" w:hAnsiTheme="minorBidi" w:cstheme="minorBidi"/>
          <w:sz w:val="24"/>
          <w:szCs w:val="24"/>
          <w:lang w:val="en-US"/>
        </w:rPr>
        <w:t>The text does not clarify whether</w:t>
      </w:r>
      <w:r w:rsidR="00B12CC1" w:rsidRPr="00AC660D">
        <w:rPr>
          <w:rFonts w:asciiTheme="minorBidi" w:hAnsiTheme="minorBidi" w:cstheme="minorBidi"/>
          <w:sz w:val="24"/>
          <w:szCs w:val="24"/>
          <w:lang w:val="en-US"/>
        </w:rPr>
        <w:t xml:space="preserve"> God spare</w:t>
      </w:r>
      <w:r w:rsidR="00EE0450" w:rsidRPr="00AC660D">
        <w:rPr>
          <w:rFonts w:asciiTheme="minorBidi" w:hAnsiTheme="minorBidi" w:cstheme="minorBidi"/>
          <w:sz w:val="24"/>
          <w:szCs w:val="24"/>
          <w:lang w:val="en-US"/>
        </w:rPr>
        <w:t>s</w:t>
      </w:r>
      <w:r w:rsidR="00B12CC1" w:rsidRPr="00AC660D">
        <w:rPr>
          <w:rFonts w:asciiTheme="minorBidi" w:hAnsiTheme="minorBidi" w:cstheme="minorBidi"/>
          <w:sz w:val="24"/>
          <w:szCs w:val="24"/>
          <w:lang w:val="en-US"/>
        </w:rPr>
        <w:t xml:space="preserve"> Israel from the negative repercussions of the </w:t>
      </w:r>
      <w:r w:rsidRPr="00AC660D">
        <w:rPr>
          <w:rFonts w:asciiTheme="minorBidi" w:hAnsiTheme="minorBidi" w:cstheme="minorBidi"/>
          <w:sz w:val="24"/>
          <w:szCs w:val="24"/>
          <w:lang w:val="en-US"/>
        </w:rPr>
        <w:t>bloody waters</w:t>
      </w:r>
      <w:r w:rsidR="00EE0450" w:rsidRPr="00AC660D">
        <w:rPr>
          <w:rFonts w:asciiTheme="minorBidi" w:hAnsiTheme="minorBidi" w:cstheme="minorBidi"/>
          <w:sz w:val="24"/>
          <w:szCs w:val="24"/>
          <w:lang w:val="en-US"/>
        </w:rPr>
        <w:t>;</w:t>
      </w:r>
      <w:r w:rsidR="00B12CC1" w:rsidRPr="00AC660D">
        <w:rPr>
          <w:rFonts w:asciiTheme="minorBidi" w:hAnsiTheme="minorBidi" w:cstheme="minorBidi"/>
          <w:sz w:val="24"/>
          <w:szCs w:val="24"/>
          <w:lang w:val="en-US"/>
        </w:rPr>
        <w:t xml:space="preserve"> in fact, Israel </w:t>
      </w:r>
      <w:proofErr w:type="gramStart"/>
      <w:r w:rsidR="00B12CC1" w:rsidRPr="00AC660D">
        <w:rPr>
          <w:rFonts w:asciiTheme="minorBidi" w:hAnsiTheme="minorBidi" w:cstheme="minorBidi"/>
          <w:sz w:val="24"/>
          <w:szCs w:val="24"/>
          <w:lang w:val="en-US"/>
        </w:rPr>
        <w:t>is not mentioned</w:t>
      </w:r>
      <w:proofErr w:type="gramEnd"/>
      <w:r w:rsidR="00B12CC1" w:rsidRPr="00AC660D">
        <w:rPr>
          <w:rFonts w:asciiTheme="minorBidi" w:hAnsiTheme="minorBidi" w:cstheme="minorBidi"/>
          <w:sz w:val="24"/>
          <w:szCs w:val="24"/>
          <w:lang w:val="en-US"/>
        </w:rPr>
        <w:t xml:space="preserve"> at all. The first time the plague narrative distinguishes between Egyptians and Hebrew</w:t>
      </w:r>
      <w:r w:rsidRPr="00AC660D">
        <w:rPr>
          <w:rFonts w:asciiTheme="minorBidi" w:hAnsiTheme="minorBidi" w:cstheme="minorBidi"/>
          <w:sz w:val="24"/>
          <w:szCs w:val="24"/>
          <w:lang w:val="en-US"/>
        </w:rPr>
        <w:t>s</w:t>
      </w:r>
      <w:r w:rsidR="00B12CC1" w:rsidRPr="00AC660D">
        <w:rPr>
          <w:rFonts w:asciiTheme="minorBidi" w:hAnsiTheme="minorBidi" w:cstheme="minorBidi"/>
          <w:sz w:val="24"/>
          <w:szCs w:val="24"/>
          <w:lang w:val="en-US"/>
        </w:rPr>
        <w:t xml:space="preserve"> is </w:t>
      </w:r>
      <w:r w:rsidR="00EE0450" w:rsidRPr="00AC660D">
        <w:rPr>
          <w:rFonts w:asciiTheme="minorBidi" w:hAnsiTheme="minorBidi" w:cstheme="minorBidi"/>
          <w:sz w:val="24"/>
          <w:szCs w:val="24"/>
          <w:lang w:val="en-US"/>
        </w:rPr>
        <w:t xml:space="preserve">during the warning for the fourth plague, </w:t>
      </w:r>
      <w:r w:rsidR="00B12CC1" w:rsidRPr="00AC660D">
        <w:rPr>
          <w:rFonts w:asciiTheme="minorBidi" w:hAnsiTheme="minorBidi" w:cstheme="minorBidi"/>
          <w:sz w:val="24"/>
          <w:szCs w:val="24"/>
          <w:lang w:val="en-US"/>
        </w:rPr>
        <w:t xml:space="preserve">when God declares that no </w:t>
      </w:r>
      <w:r w:rsidR="00B12CC1" w:rsidRPr="00AC660D">
        <w:rPr>
          <w:rFonts w:asciiTheme="minorBidi" w:hAnsiTheme="minorBidi" w:cstheme="minorBidi"/>
          <w:i/>
          <w:iCs/>
          <w:sz w:val="24"/>
          <w:szCs w:val="24"/>
          <w:lang w:val="en-US"/>
        </w:rPr>
        <w:t>arov</w:t>
      </w:r>
      <w:r w:rsidR="00B12CC1" w:rsidRPr="00AC660D">
        <w:rPr>
          <w:rFonts w:asciiTheme="minorBidi" w:hAnsiTheme="minorBidi" w:cstheme="minorBidi"/>
          <w:sz w:val="24"/>
          <w:szCs w:val="24"/>
          <w:lang w:val="en-US"/>
        </w:rPr>
        <w:t xml:space="preserve"> </w:t>
      </w:r>
      <w:r w:rsidRPr="00AC660D">
        <w:rPr>
          <w:rFonts w:asciiTheme="minorBidi" w:hAnsiTheme="minorBidi" w:cstheme="minorBidi"/>
          <w:sz w:val="24"/>
          <w:szCs w:val="24"/>
          <w:lang w:val="en-US"/>
        </w:rPr>
        <w:t xml:space="preserve">(mixed multitudes) </w:t>
      </w:r>
      <w:r w:rsidR="00B12CC1" w:rsidRPr="00AC660D">
        <w:rPr>
          <w:rFonts w:asciiTheme="minorBidi" w:hAnsiTheme="minorBidi" w:cstheme="minorBidi"/>
          <w:sz w:val="24"/>
          <w:szCs w:val="24"/>
          <w:lang w:val="en-US"/>
        </w:rPr>
        <w:t>will come to the land of Goshen, where Israel dwells (8:18).</w:t>
      </w:r>
      <w:r w:rsidR="00EE0450" w:rsidRPr="00AC660D">
        <w:rPr>
          <w:rStyle w:val="FootnoteReference"/>
          <w:rFonts w:asciiTheme="minorBidi" w:hAnsiTheme="minorBidi" w:cstheme="minorBidi"/>
          <w:sz w:val="24"/>
          <w:szCs w:val="24"/>
          <w:lang w:val="en-US"/>
        </w:rPr>
        <w:footnoteReference w:id="7"/>
      </w:r>
      <w:r w:rsidR="00B12CC1" w:rsidRPr="00AC660D">
        <w:rPr>
          <w:rFonts w:asciiTheme="minorBidi" w:hAnsiTheme="minorBidi" w:cstheme="minorBidi"/>
          <w:sz w:val="24"/>
          <w:szCs w:val="24"/>
          <w:lang w:val="en-US"/>
        </w:rPr>
        <w:t xml:space="preserve"> </w:t>
      </w:r>
    </w:p>
    <w:p w14:paraId="47CF814D" w14:textId="77777777" w:rsidR="00EE0450" w:rsidRPr="00AC660D" w:rsidRDefault="00EE0450" w:rsidP="00AC660D">
      <w:pPr>
        <w:rPr>
          <w:rFonts w:asciiTheme="minorBidi" w:hAnsiTheme="minorBidi" w:cstheme="minorBidi"/>
          <w:sz w:val="24"/>
          <w:szCs w:val="24"/>
          <w:lang w:val="en-US"/>
        </w:rPr>
      </w:pPr>
    </w:p>
    <w:p w14:paraId="625F5A34" w14:textId="196B94BB" w:rsidR="00EE0450" w:rsidRPr="00AC660D" w:rsidRDefault="00EE0450" w:rsidP="00A73A7F">
      <w:pPr>
        <w:ind w:firstLine="720"/>
        <w:rPr>
          <w:rFonts w:asciiTheme="minorBidi" w:hAnsiTheme="minorBidi" w:cstheme="minorBidi"/>
          <w:sz w:val="24"/>
          <w:szCs w:val="24"/>
          <w:lang w:val="en-US"/>
        </w:rPr>
      </w:pPr>
      <w:r w:rsidRPr="00AC660D">
        <w:rPr>
          <w:rFonts w:asciiTheme="minorBidi" w:hAnsiTheme="minorBidi" w:cstheme="minorBidi"/>
          <w:sz w:val="24"/>
          <w:szCs w:val="24"/>
          <w:lang w:val="en-US"/>
        </w:rPr>
        <w:t xml:space="preserve">Nevertheless, biblical commentators tend to assume that Israel remains unaffected by </w:t>
      </w:r>
      <w:r w:rsidR="00A1754D" w:rsidRPr="00AC660D">
        <w:rPr>
          <w:rFonts w:asciiTheme="minorBidi" w:hAnsiTheme="minorBidi" w:cstheme="minorBidi"/>
          <w:i/>
          <w:iCs/>
          <w:sz w:val="24"/>
          <w:szCs w:val="24"/>
          <w:lang w:val="en-US"/>
        </w:rPr>
        <w:t>all</w:t>
      </w:r>
      <w:r w:rsidR="00A1754D" w:rsidRPr="00AC660D">
        <w:rPr>
          <w:rFonts w:asciiTheme="minorBidi" w:hAnsiTheme="minorBidi" w:cstheme="minorBidi"/>
          <w:sz w:val="24"/>
          <w:szCs w:val="24"/>
          <w:lang w:val="en-US"/>
        </w:rPr>
        <w:t xml:space="preserve"> </w:t>
      </w:r>
      <w:r w:rsidRPr="00AC660D">
        <w:rPr>
          <w:rFonts w:asciiTheme="minorBidi" w:hAnsiTheme="minorBidi" w:cstheme="minorBidi"/>
          <w:sz w:val="24"/>
          <w:szCs w:val="24"/>
          <w:lang w:val="en-US"/>
        </w:rPr>
        <w:t>the plague</w:t>
      </w:r>
      <w:r w:rsidR="00A1754D" w:rsidRPr="00AC660D">
        <w:rPr>
          <w:rFonts w:asciiTheme="minorBidi" w:hAnsiTheme="minorBidi" w:cstheme="minorBidi"/>
          <w:sz w:val="24"/>
          <w:szCs w:val="24"/>
          <w:lang w:val="en-US"/>
        </w:rPr>
        <w:t>s</w:t>
      </w:r>
      <w:r w:rsidRPr="00AC660D">
        <w:rPr>
          <w:rFonts w:asciiTheme="minorBidi" w:hAnsiTheme="minorBidi" w:cstheme="minorBidi"/>
          <w:sz w:val="24"/>
          <w:szCs w:val="24"/>
          <w:lang w:val="en-US"/>
        </w:rPr>
        <w:t xml:space="preserve">; </w:t>
      </w:r>
      <w:r w:rsidR="00A1754D" w:rsidRPr="00AC660D">
        <w:rPr>
          <w:rFonts w:asciiTheme="minorBidi" w:hAnsiTheme="minorBidi" w:cstheme="minorBidi"/>
          <w:sz w:val="24"/>
          <w:szCs w:val="24"/>
          <w:lang w:val="en-US"/>
        </w:rPr>
        <w:t xml:space="preserve">indeed, </w:t>
      </w:r>
      <w:r w:rsidRPr="00AC660D">
        <w:rPr>
          <w:rFonts w:asciiTheme="minorBidi" w:hAnsiTheme="minorBidi" w:cstheme="minorBidi"/>
          <w:sz w:val="24"/>
          <w:szCs w:val="24"/>
          <w:lang w:val="en-US"/>
        </w:rPr>
        <w:t>why should the</w:t>
      </w:r>
      <w:r w:rsidR="00C53734" w:rsidRPr="00AC660D">
        <w:rPr>
          <w:rFonts w:asciiTheme="minorBidi" w:hAnsiTheme="minorBidi" w:cstheme="minorBidi"/>
          <w:sz w:val="24"/>
          <w:szCs w:val="24"/>
          <w:lang w:val="en-US"/>
        </w:rPr>
        <w:t xml:space="preserve"> Hebrews</w:t>
      </w:r>
      <w:r w:rsidRPr="00AC660D">
        <w:rPr>
          <w:rFonts w:asciiTheme="minorBidi" w:hAnsiTheme="minorBidi" w:cstheme="minorBidi"/>
          <w:sz w:val="24"/>
          <w:szCs w:val="24"/>
          <w:lang w:val="en-US"/>
        </w:rPr>
        <w:t xml:space="preserve"> suffer from the punishment brought to bear upon their cruel taskmasters?</w:t>
      </w:r>
      <w:r w:rsidR="00127696" w:rsidRPr="00AC660D">
        <w:rPr>
          <w:rStyle w:val="FootnoteReference"/>
          <w:rFonts w:asciiTheme="minorBidi" w:hAnsiTheme="minorBidi" w:cstheme="minorBidi"/>
          <w:sz w:val="24"/>
          <w:szCs w:val="24"/>
          <w:lang w:val="en-US"/>
        </w:rPr>
        <w:footnoteReference w:id="8"/>
      </w:r>
      <w:r w:rsidR="00A1754D" w:rsidRPr="00AC660D">
        <w:rPr>
          <w:rFonts w:asciiTheme="minorBidi" w:hAnsiTheme="minorBidi" w:cstheme="minorBidi"/>
          <w:sz w:val="24"/>
          <w:szCs w:val="24"/>
          <w:lang w:val="en-US"/>
        </w:rPr>
        <w:t xml:space="preserve"> </w:t>
      </w:r>
      <w:r w:rsidR="002D263D" w:rsidRPr="00AC660D">
        <w:rPr>
          <w:rFonts w:asciiTheme="minorBidi" w:hAnsiTheme="minorBidi" w:cstheme="minorBidi"/>
          <w:sz w:val="24"/>
          <w:szCs w:val="24"/>
        </w:rPr>
        <w:t xml:space="preserve">To underscore the notion that the plague of blood distinguishes between Israelites and Egyptians, a </w:t>
      </w:r>
      <w:r w:rsidR="002D263D" w:rsidRPr="00A73A7F">
        <w:rPr>
          <w:rFonts w:asciiTheme="minorBidi" w:hAnsiTheme="minorBidi" w:cstheme="minorBidi"/>
          <w:i/>
          <w:iCs/>
          <w:sz w:val="24"/>
          <w:szCs w:val="24"/>
        </w:rPr>
        <w:t>midrash</w:t>
      </w:r>
      <w:r w:rsidR="002D263D" w:rsidRPr="00AC660D">
        <w:rPr>
          <w:rFonts w:asciiTheme="minorBidi" w:hAnsiTheme="minorBidi" w:cstheme="minorBidi"/>
          <w:sz w:val="24"/>
          <w:szCs w:val="24"/>
        </w:rPr>
        <w:t xml:space="preserve"> </w:t>
      </w:r>
      <w:r w:rsidR="00B961B9">
        <w:rPr>
          <w:rFonts w:asciiTheme="minorBidi" w:hAnsiTheme="minorBidi" w:cstheme="minorBidi"/>
          <w:sz w:val="24"/>
          <w:szCs w:val="24"/>
        </w:rPr>
        <w:t>describes</w:t>
      </w:r>
      <w:r w:rsidR="00B961B9" w:rsidRPr="00AC660D">
        <w:rPr>
          <w:rFonts w:asciiTheme="minorBidi" w:hAnsiTheme="minorBidi" w:cstheme="minorBidi"/>
          <w:sz w:val="24"/>
          <w:szCs w:val="24"/>
        </w:rPr>
        <w:t xml:space="preserve"> </w:t>
      </w:r>
      <w:r w:rsidR="002D263D" w:rsidRPr="00AC660D">
        <w:rPr>
          <w:rFonts w:asciiTheme="minorBidi" w:hAnsiTheme="minorBidi" w:cstheme="minorBidi"/>
          <w:sz w:val="24"/>
          <w:szCs w:val="24"/>
        </w:rPr>
        <w:t>an intriguing scenario</w:t>
      </w:r>
      <w:r w:rsidR="00A1754D" w:rsidRPr="00AC660D">
        <w:rPr>
          <w:rFonts w:asciiTheme="minorBidi" w:hAnsiTheme="minorBidi" w:cstheme="minorBidi"/>
          <w:sz w:val="24"/>
          <w:szCs w:val="24"/>
          <w:lang w:val="en-US"/>
        </w:rPr>
        <w:t>:</w:t>
      </w:r>
    </w:p>
    <w:p w14:paraId="2D959F3B" w14:textId="77777777" w:rsidR="00EE0450" w:rsidRPr="00AC660D" w:rsidRDefault="00EE0450" w:rsidP="00AC660D">
      <w:pPr>
        <w:rPr>
          <w:rFonts w:asciiTheme="minorBidi" w:hAnsiTheme="minorBidi" w:cstheme="minorBidi"/>
          <w:sz w:val="24"/>
          <w:szCs w:val="24"/>
          <w:lang w:val="en-US"/>
        </w:rPr>
      </w:pPr>
    </w:p>
    <w:p w14:paraId="6EDD82AB" w14:textId="6C045119" w:rsidR="00EE0450" w:rsidRPr="00AC660D" w:rsidRDefault="005043AD" w:rsidP="00AC660D">
      <w:pPr>
        <w:ind w:left="720"/>
        <w:rPr>
          <w:rFonts w:asciiTheme="minorBidi" w:hAnsiTheme="minorBidi" w:cstheme="minorBidi"/>
          <w:sz w:val="24"/>
          <w:szCs w:val="24"/>
          <w:lang w:val="en-US"/>
        </w:rPr>
      </w:pPr>
      <w:r>
        <w:rPr>
          <w:rFonts w:asciiTheme="minorBidi" w:hAnsiTheme="minorBidi" w:cstheme="minorBidi"/>
          <w:sz w:val="24"/>
          <w:szCs w:val="24"/>
          <w:lang w:val="en-US"/>
        </w:rPr>
        <w:t>An</w:t>
      </w:r>
      <w:r w:rsidRPr="00AC660D">
        <w:rPr>
          <w:rFonts w:asciiTheme="minorBidi" w:hAnsiTheme="minorBidi" w:cstheme="minorBidi"/>
          <w:sz w:val="24"/>
          <w:szCs w:val="24"/>
          <w:lang w:val="en-US"/>
        </w:rPr>
        <w:t xml:space="preserve"> </w:t>
      </w:r>
      <w:r w:rsidR="00EE0450" w:rsidRPr="00AC660D">
        <w:rPr>
          <w:rFonts w:asciiTheme="minorBidi" w:hAnsiTheme="minorBidi" w:cstheme="minorBidi"/>
          <w:sz w:val="24"/>
          <w:szCs w:val="24"/>
          <w:lang w:val="en-US"/>
        </w:rPr>
        <w:t xml:space="preserve">Egyptian and </w:t>
      </w:r>
      <w:r w:rsidR="000F794E">
        <w:rPr>
          <w:rFonts w:asciiTheme="minorBidi" w:hAnsiTheme="minorBidi" w:cstheme="minorBidi"/>
          <w:sz w:val="24"/>
          <w:szCs w:val="24"/>
          <w:lang w:val="en-US"/>
        </w:rPr>
        <w:t>an</w:t>
      </w:r>
      <w:r w:rsidRPr="00AC660D">
        <w:rPr>
          <w:rFonts w:asciiTheme="minorBidi" w:hAnsiTheme="minorBidi" w:cstheme="minorBidi"/>
          <w:sz w:val="24"/>
          <w:szCs w:val="24"/>
          <w:lang w:val="en-US"/>
        </w:rPr>
        <w:t xml:space="preserve"> </w:t>
      </w:r>
      <w:r w:rsidR="00EE0450" w:rsidRPr="00AC660D">
        <w:rPr>
          <w:rFonts w:asciiTheme="minorBidi" w:hAnsiTheme="minorBidi" w:cstheme="minorBidi"/>
          <w:sz w:val="24"/>
          <w:szCs w:val="24"/>
          <w:lang w:val="en-US"/>
        </w:rPr>
        <w:t xml:space="preserve">Israelite were in the same house </w:t>
      </w:r>
      <w:r w:rsidR="00A1754D" w:rsidRPr="00AC660D">
        <w:rPr>
          <w:rFonts w:asciiTheme="minorBidi" w:hAnsiTheme="minorBidi" w:cstheme="minorBidi"/>
          <w:sz w:val="24"/>
          <w:szCs w:val="24"/>
          <w:lang w:val="en-US"/>
        </w:rPr>
        <w:t>with a</w:t>
      </w:r>
      <w:r w:rsidR="00EE0450" w:rsidRPr="00AC660D">
        <w:rPr>
          <w:rFonts w:asciiTheme="minorBidi" w:hAnsiTheme="minorBidi" w:cstheme="minorBidi"/>
          <w:sz w:val="24"/>
          <w:szCs w:val="24"/>
          <w:lang w:val="en-US"/>
        </w:rPr>
        <w:t xml:space="preserve"> canister filled with water. </w:t>
      </w:r>
      <w:r w:rsidR="00C53734" w:rsidRPr="00AC660D">
        <w:rPr>
          <w:rFonts w:asciiTheme="minorBidi" w:hAnsiTheme="minorBidi" w:cstheme="minorBidi"/>
          <w:sz w:val="24"/>
          <w:szCs w:val="24"/>
          <w:lang w:val="en-US"/>
        </w:rPr>
        <w:t>But w</w:t>
      </w:r>
      <w:r w:rsidR="00EE0450" w:rsidRPr="00AC660D">
        <w:rPr>
          <w:rFonts w:asciiTheme="minorBidi" w:hAnsiTheme="minorBidi" w:cstheme="minorBidi"/>
          <w:sz w:val="24"/>
          <w:szCs w:val="24"/>
          <w:lang w:val="en-US"/>
        </w:rPr>
        <w:t>he</w:t>
      </w:r>
      <w:r w:rsidR="00C53734" w:rsidRPr="00AC660D">
        <w:rPr>
          <w:rFonts w:asciiTheme="minorBidi" w:hAnsiTheme="minorBidi" w:cstheme="minorBidi"/>
          <w:sz w:val="24"/>
          <w:szCs w:val="24"/>
          <w:lang w:val="en-US"/>
        </w:rPr>
        <w:t>n the</w:t>
      </w:r>
      <w:r w:rsidR="00EE0450" w:rsidRPr="00AC660D">
        <w:rPr>
          <w:rFonts w:asciiTheme="minorBidi" w:hAnsiTheme="minorBidi" w:cstheme="minorBidi"/>
          <w:sz w:val="24"/>
          <w:szCs w:val="24"/>
          <w:lang w:val="en-US"/>
        </w:rPr>
        <w:t xml:space="preserve"> Egyptian would go to fill his </w:t>
      </w:r>
      <w:r w:rsidR="00A1754D" w:rsidRPr="00AC660D">
        <w:rPr>
          <w:rFonts w:asciiTheme="minorBidi" w:hAnsiTheme="minorBidi" w:cstheme="minorBidi"/>
          <w:sz w:val="24"/>
          <w:szCs w:val="24"/>
          <w:lang w:val="en-US"/>
        </w:rPr>
        <w:t>jug</w:t>
      </w:r>
      <w:r w:rsidR="00A1754D" w:rsidRPr="00AC660D">
        <w:rPr>
          <w:rFonts w:asciiTheme="minorBidi" w:hAnsiTheme="minorBidi" w:cstheme="minorBidi"/>
          <w:sz w:val="24"/>
          <w:szCs w:val="24"/>
          <w:rtl/>
          <w:lang w:val="en-US"/>
        </w:rPr>
        <w:t xml:space="preserve"> </w:t>
      </w:r>
      <w:r w:rsidR="00A1754D" w:rsidRPr="00AC660D">
        <w:rPr>
          <w:rFonts w:asciiTheme="minorBidi" w:hAnsiTheme="minorBidi" w:cstheme="minorBidi"/>
          <w:sz w:val="24"/>
          <w:szCs w:val="24"/>
          <w:lang w:val="en-US"/>
        </w:rPr>
        <w:t>from</w:t>
      </w:r>
      <w:r w:rsidR="00EE0450" w:rsidRPr="00AC660D">
        <w:rPr>
          <w:rFonts w:asciiTheme="minorBidi" w:hAnsiTheme="minorBidi" w:cstheme="minorBidi"/>
          <w:sz w:val="24"/>
          <w:szCs w:val="24"/>
          <w:lang w:val="en-US"/>
        </w:rPr>
        <w:t xml:space="preserve"> it</w:t>
      </w:r>
      <w:r w:rsidR="00C53734" w:rsidRPr="00AC660D">
        <w:rPr>
          <w:rFonts w:asciiTheme="minorBidi" w:hAnsiTheme="minorBidi" w:cstheme="minorBidi"/>
          <w:sz w:val="24"/>
          <w:szCs w:val="24"/>
          <w:lang w:val="en-US"/>
        </w:rPr>
        <w:t>,</w:t>
      </w:r>
      <w:r w:rsidR="00EE0450" w:rsidRPr="00AC660D">
        <w:rPr>
          <w:rFonts w:asciiTheme="minorBidi" w:hAnsiTheme="minorBidi" w:cstheme="minorBidi"/>
          <w:sz w:val="24"/>
          <w:szCs w:val="24"/>
          <w:lang w:val="en-US"/>
        </w:rPr>
        <w:t xml:space="preserve"> it </w:t>
      </w:r>
      <w:proofErr w:type="gramStart"/>
      <w:r w:rsidR="00EE0450" w:rsidRPr="00AC660D">
        <w:rPr>
          <w:rFonts w:asciiTheme="minorBidi" w:hAnsiTheme="minorBidi" w:cstheme="minorBidi"/>
          <w:sz w:val="24"/>
          <w:szCs w:val="24"/>
          <w:lang w:val="en-US"/>
        </w:rPr>
        <w:t>was filled</w:t>
      </w:r>
      <w:proofErr w:type="gramEnd"/>
      <w:r w:rsidR="00EE0450" w:rsidRPr="00AC660D">
        <w:rPr>
          <w:rFonts w:asciiTheme="minorBidi" w:hAnsiTheme="minorBidi" w:cstheme="minorBidi"/>
          <w:sz w:val="24"/>
          <w:szCs w:val="24"/>
          <w:lang w:val="en-US"/>
        </w:rPr>
        <w:t xml:space="preserve"> with blood. The Israelite would drink water and the Egyptian</w:t>
      </w:r>
      <w:r w:rsidR="00C53734" w:rsidRPr="00AC660D">
        <w:rPr>
          <w:rFonts w:asciiTheme="minorBidi" w:hAnsiTheme="minorBidi" w:cstheme="minorBidi"/>
          <w:sz w:val="24"/>
          <w:szCs w:val="24"/>
          <w:lang w:val="en-US"/>
        </w:rPr>
        <w:t xml:space="preserve"> [would drink]</w:t>
      </w:r>
      <w:r w:rsidR="00EE0450" w:rsidRPr="00AC660D">
        <w:rPr>
          <w:rFonts w:asciiTheme="minorBidi" w:hAnsiTheme="minorBidi" w:cstheme="minorBidi"/>
          <w:sz w:val="24"/>
          <w:szCs w:val="24"/>
          <w:lang w:val="en-US"/>
        </w:rPr>
        <w:t xml:space="preserve"> blood from the same canister. </w:t>
      </w:r>
      <w:r w:rsidR="00A1754D" w:rsidRPr="00AC660D">
        <w:rPr>
          <w:rFonts w:asciiTheme="minorBidi" w:hAnsiTheme="minorBidi" w:cstheme="minorBidi"/>
          <w:sz w:val="24"/>
          <w:szCs w:val="24"/>
          <w:lang w:val="en-US"/>
        </w:rPr>
        <w:t xml:space="preserve">The Egyptian </w:t>
      </w:r>
      <w:r w:rsidR="00C53734" w:rsidRPr="00AC660D">
        <w:rPr>
          <w:rFonts w:asciiTheme="minorBidi" w:hAnsiTheme="minorBidi" w:cstheme="minorBidi"/>
          <w:sz w:val="24"/>
          <w:szCs w:val="24"/>
          <w:lang w:val="en-US"/>
        </w:rPr>
        <w:t>would say</w:t>
      </w:r>
      <w:r w:rsidR="00A1754D" w:rsidRPr="00AC660D">
        <w:rPr>
          <w:rFonts w:asciiTheme="minorBidi" w:hAnsiTheme="minorBidi" w:cstheme="minorBidi"/>
          <w:sz w:val="24"/>
          <w:szCs w:val="24"/>
          <w:lang w:val="en-US"/>
        </w:rPr>
        <w:t xml:space="preserve"> to </w:t>
      </w:r>
      <w:r w:rsidR="00C53734" w:rsidRPr="00AC660D">
        <w:rPr>
          <w:rFonts w:asciiTheme="minorBidi" w:hAnsiTheme="minorBidi" w:cstheme="minorBidi"/>
          <w:sz w:val="24"/>
          <w:szCs w:val="24"/>
          <w:lang w:val="en-US"/>
        </w:rPr>
        <w:t>[the Hebrew]</w:t>
      </w:r>
      <w:r w:rsidR="00A1754D" w:rsidRPr="00AC660D">
        <w:rPr>
          <w:rFonts w:asciiTheme="minorBidi" w:hAnsiTheme="minorBidi" w:cstheme="minorBidi"/>
          <w:sz w:val="24"/>
          <w:szCs w:val="24"/>
          <w:lang w:val="en-US"/>
        </w:rPr>
        <w:t>: “Give me a bit of water from your hands</w:t>
      </w:r>
      <w:r w:rsidR="00C53734" w:rsidRPr="00AC660D">
        <w:rPr>
          <w:rFonts w:asciiTheme="minorBidi" w:hAnsiTheme="minorBidi" w:cstheme="minorBidi"/>
          <w:sz w:val="24"/>
          <w:szCs w:val="24"/>
          <w:lang w:val="en-US"/>
        </w:rPr>
        <w:t>.</w:t>
      </w:r>
      <w:r w:rsidR="00A1754D" w:rsidRPr="00AC660D">
        <w:rPr>
          <w:rFonts w:asciiTheme="minorBidi" w:hAnsiTheme="minorBidi" w:cstheme="minorBidi"/>
          <w:sz w:val="24"/>
          <w:szCs w:val="24"/>
          <w:lang w:val="en-US"/>
        </w:rPr>
        <w:t xml:space="preserve">” </w:t>
      </w:r>
      <w:r w:rsidR="00C53734" w:rsidRPr="00AC660D">
        <w:rPr>
          <w:rFonts w:asciiTheme="minorBidi" w:hAnsiTheme="minorBidi" w:cstheme="minorBidi"/>
          <w:sz w:val="24"/>
          <w:szCs w:val="24"/>
          <w:lang w:val="en-US"/>
        </w:rPr>
        <w:t>H</w:t>
      </w:r>
      <w:r w:rsidR="00A1754D" w:rsidRPr="00AC660D">
        <w:rPr>
          <w:rFonts w:asciiTheme="minorBidi" w:hAnsiTheme="minorBidi" w:cstheme="minorBidi"/>
          <w:sz w:val="24"/>
          <w:szCs w:val="24"/>
          <w:lang w:val="en-US"/>
        </w:rPr>
        <w:t>e would give</w:t>
      </w:r>
      <w:r w:rsidR="00C53734" w:rsidRPr="00AC660D">
        <w:rPr>
          <w:rFonts w:asciiTheme="minorBidi" w:hAnsiTheme="minorBidi" w:cstheme="minorBidi"/>
          <w:sz w:val="24"/>
          <w:szCs w:val="24"/>
          <w:lang w:val="en-US"/>
        </w:rPr>
        <w:t xml:space="preserve"> it to</w:t>
      </w:r>
      <w:r w:rsidR="00A1754D" w:rsidRPr="00AC660D">
        <w:rPr>
          <w:rFonts w:asciiTheme="minorBidi" w:hAnsiTheme="minorBidi" w:cstheme="minorBidi"/>
          <w:sz w:val="24"/>
          <w:szCs w:val="24"/>
          <w:lang w:val="en-US"/>
        </w:rPr>
        <w:t xml:space="preserve"> him</w:t>
      </w:r>
      <w:r w:rsidR="000D3FE7" w:rsidRPr="00AC660D">
        <w:rPr>
          <w:rFonts w:asciiTheme="minorBidi" w:hAnsiTheme="minorBidi" w:cstheme="minorBidi"/>
          <w:sz w:val="24"/>
          <w:szCs w:val="24"/>
          <w:lang w:val="en-US"/>
        </w:rPr>
        <w:t>,</w:t>
      </w:r>
      <w:r w:rsidR="00A1754D" w:rsidRPr="00AC660D">
        <w:rPr>
          <w:rFonts w:asciiTheme="minorBidi" w:hAnsiTheme="minorBidi" w:cstheme="minorBidi"/>
          <w:sz w:val="24"/>
          <w:szCs w:val="24"/>
          <w:lang w:val="en-US"/>
        </w:rPr>
        <w:t xml:space="preserve"> and it would turn to blood</w:t>
      </w:r>
      <w:r w:rsidR="00C53734" w:rsidRPr="00AC660D">
        <w:rPr>
          <w:rFonts w:asciiTheme="minorBidi" w:hAnsiTheme="minorBidi" w:cstheme="minorBidi"/>
          <w:sz w:val="24"/>
          <w:szCs w:val="24"/>
          <w:lang w:val="en-US"/>
        </w:rPr>
        <w:t>.</w:t>
      </w:r>
      <w:r w:rsidR="00A1754D" w:rsidRPr="00AC660D">
        <w:rPr>
          <w:rFonts w:asciiTheme="minorBidi" w:hAnsiTheme="minorBidi" w:cstheme="minorBidi"/>
          <w:sz w:val="24"/>
          <w:szCs w:val="24"/>
          <w:lang w:val="en-US"/>
        </w:rPr>
        <w:t xml:space="preserve"> </w:t>
      </w:r>
      <w:r w:rsidR="00C53734" w:rsidRPr="00AC660D">
        <w:rPr>
          <w:rFonts w:asciiTheme="minorBidi" w:hAnsiTheme="minorBidi" w:cstheme="minorBidi"/>
          <w:sz w:val="24"/>
          <w:szCs w:val="24"/>
          <w:lang w:val="en-US"/>
        </w:rPr>
        <w:t>[The Egyptian] then</w:t>
      </w:r>
      <w:r w:rsidR="00A1754D" w:rsidRPr="00AC660D">
        <w:rPr>
          <w:rFonts w:asciiTheme="minorBidi" w:hAnsiTheme="minorBidi" w:cstheme="minorBidi"/>
          <w:sz w:val="24"/>
          <w:szCs w:val="24"/>
          <w:lang w:val="en-US"/>
        </w:rPr>
        <w:t xml:space="preserve"> said to </w:t>
      </w:r>
      <w:r w:rsidR="00C53734" w:rsidRPr="00AC660D">
        <w:rPr>
          <w:rFonts w:asciiTheme="minorBidi" w:hAnsiTheme="minorBidi" w:cstheme="minorBidi"/>
          <w:sz w:val="24"/>
          <w:szCs w:val="24"/>
          <w:lang w:val="en-US"/>
        </w:rPr>
        <w:t>[the Hebrew]</w:t>
      </w:r>
      <w:r w:rsidR="00A1754D" w:rsidRPr="00AC660D">
        <w:rPr>
          <w:rFonts w:asciiTheme="minorBidi" w:hAnsiTheme="minorBidi" w:cstheme="minorBidi"/>
          <w:sz w:val="24"/>
          <w:szCs w:val="24"/>
          <w:lang w:val="en-US"/>
        </w:rPr>
        <w:t>: “Let us drink from the same bowl, you and I, together.</w:t>
      </w:r>
      <w:r w:rsidR="00C53734" w:rsidRPr="00AC660D">
        <w:rPr>
          <w:rFonts w:asciiTheme="minorBidi" w:hAnsiTheme="minorBidi" w:cstheme="minorBidi"/>
          <w:sz w:val="24"/>
          <w:szCs w:val="24"/>
          <w:lang w:val="en-US"/>
        </w:rPr>
        <w:t>”</w:t>
      </w:r>
      <w:r w:rsidR="00A1754D" w:rsidRPr="00AC660D">
        <w:rPr>
          <w:rFonts w:asciiTheme="minorBidi" w:hAnsiTheme="minorBidi" w:cstheme="minorBidi"/>
          <w:sz w:val="24"/>
          <w:szCs w:val="24"/>
          <w:lang w:val="en-US"/>
        </w:rPr>
        <w:t xml:space="preserve"> But the Israelite would drink water, and the Egyptian would drink blood. (</w:t>
      </w:r>
      <w:r w:rsidR="00EE0450" w:rsidRPr="00AC660D">
        <w:rPr>
          <w:rFonts w:asciiTheme="minorBidi" w:hAnsiTheme="minorBidi" w:cstheme="minorBidi"/>
          <w:i/>
          <w:iCs/>
          <w:sz w:val="24"/>
          <w:szCs w:val="24"/>
          <w:lang w:val="en-US"/>
        </w:rPr>
        <w:t>Tan</w:t>
      </w:r>
      <w:r w:rsidR="00AC660D">
        <w:rPr>
          <w:rFonts w:asciiTheme="minorBidi" w:hAnsiTheme="minorBidi" w:cstheme="minorBidi"/>
          <w:i/>
          <w:iCs/>
          <w:sz w:val="24"/>
          <w:szCs w:val="24"/>
          <w:lang w:val="en-US"/>
        </w:rPr>
        <w:t>c</w:t>
      </w:r>
      <w:r w:rsidR="00EE0450" w:rsidRPr="00AC660D">
        <w:rPr>
          <w:rFonts w:asciiTheme="minorBidi" w:hAnsiTheme="minorBidi" w:cstheme="minorBidi"/>
          <w:i/>
          <w:iCs/>
          <w:sz w:val="24"/>
          <w:szCs w:val="24"/>
          <w:lang w:val="en-US"/>
        </w:rPr>
        <w:t>huma</w:t>
      </w:r>
      <w:r w:rsidR="00EE0450" w:rsidRPr="00AC660D">
        <w:rPr>
          <w:rFonts w:asciiTheme="minorBidi" w:hAnsiTheme="minorBidi" w:cstheme="minorBidi"/>
          <w:sz w:val="24"/>
          <w:szCs w:val="24"/>
          <w:lang w:val="en-US"/>
        </w:rPr>
        <w:t xml:space="preserve"> </w:t>
      </w:r>
      <w:r w:rsidR="00A1754D" w:rsidRPr="00AC660D">
        <w:rPr>
          <w:rFonts w:asciiTheme="minorBidi" w:hAnsiTheme="minorBidi" w:cstheme="minorBidi"/>
          <w:i/>
          <w:iCs/>
          <w:sz w:val="24"/>
          <w:szCs w:val="24"/>
          <w:lang w:val="en-US"/>
        </w:rPr>
        <w:t>V</w:t>
      </w:r>
      <w:r w:rsidR="00EE0450" w:rsidRPr="00AC660D">
        <w:rPr>
          <w:rFonts w:asciiTheme="minorBidi" w:hAnsiTheme="minorBidi" w:cstheme="minorBidi"/>
          <w:i/>
          <w:iCs/>
          <w:sz w:val="24"/>
          <w:szCs w:val="24"/>
          <w:lang w:val="en-US"/>
        </w:rPr>
        <w:t>aera</w:t>
      </w:r>
      <w:r w:rsidR="00EE0450" w:rsidRPr="00AC660D">
        <w:rPr>
          <w:rFonts w:asciiTheme="minorBidi" w:hAnsiTheme="minorBidi" w:cstheme="minorBidi"/>
          <w:sz w:val="24"/>
          <w:szCs w:val="24"/>
          <w:lang w:val="en-US"/>
        </w:rPr>
        <w:t xml:space="preserve"> 13:2</w:t>
      </w:r>
      <w:r w:rsidR="00A1754D" w:rsidRPr="00AC660D">
        <w:rPr>
          <w:rFonts w:asciiTheme="minorBidi" w:hAnsiTheme="minorBidi" w:cstheme="minorBidi"/>
          <w:sz w:val="24"/>
          <w:szCs w:val="24"/>
          <w:lang w:val="en-US"/>
        </w:rPr>
        <w:t>)</w:t>
      </w:r>
    </w:p>
    <w:p w14:paraId="14DEE08B" w14:textId="77777777" w:rsidR="00A1754D" w:rsidRPr="00AC660D" w:rsidRDefault="00A1754D" w:rsidP="00AC660D">
      <w:pPr>
        <w:rPr>
          <w:rFonts w:asciiTheme="minorBidi" w:hAnsiTheme="minorBidi" w:cstheme="minorBidi"/>
          <w:sz w:val="24"/>
          <w:szCs w:val="24"/>
          <w:lang w:val="en-US"/>
        </w:rPr>
      </w:pPr>
    </w:p>
    <w:p w14:paraId="514628C5" w14:textId="5FA10991" w:rsidR="009820D8" w:rsidRPr="00AC660D" w:rsidRDefault="009820D8" w:rsidP="00A73A7F">
      <w:pPr>
        <w:ind w:firstLine="720"/>
        <w:rPr>
          <w:rFonts w:asciiTheme="minorBidi" w:hAnsiTheme="minorBidi" w:cstheme="minorBidi"/>
          <w:sz w:val="24"/>
          <w:szCs w:val="24"/>
        </w:rPr>
      </w:pPr>
      <w:r w:rsidRPr="00AC660D">
        <w:rPr>
          <w:rFonts w:asciiTheme="minorBidi" w:hAnsiTheme="minorBidi" w:cstheme="minorBidi"/>
          <w:sz w:val="24"/>
          <w:szCs w:val="24"/>
        </w:rPr>
        <w:t>Ibn Ezra,</w:t>
      </w:r>
      <w:r w:rsidR="003609C8" w:rsidRPr="00AC660D">
        <w:rPr>
          <w:rFonts w:asciiTheme="minorBidi" w:hAnsiTheme="minorBidi" w:cstheme="minorBidi"/>
          <w:sz w:val="24"/>
          <w:szCs w:val="24"/>
        </w:rPr>
        <w:t xml:space="preserve"> however,</w:t>
      </w:r>
      <w:r w:rsidRPr="00AC660D">
        <w:rPr>
          <w:rFonts w:asciiTheme="minorBidi" w:hAnsiTheme="minorBidi" w:cstheme="minorBidi"/>
          <w:sz w:val="24"/>
          <w:szCs w:val="24"/>
        </w:rPr>
        <w:t xml:space="preserve"> </w:t>
      </w:r>
      <w:r w:rsidR="00BD6EF0" w:rsidRPr="00AC660D">
        <w:rPr>
          <w:rFonts w:asciiTheme="minorBidi" w:hAnsiTheme="minorBidi" w:cstheme="minorBidi"/>
          <w:sz w:val="24"/>
          <w:szCs w:val="24"/>
        </w:rPr>
        <w:t>posits</w:t>
      </w:r>
      <w:r w:rsidRPr="00AC660D">
        <w:rPr>
          <w:rFonts w:asciiTheme="minorBidi" w:hAnsiTheme="minorBidi" w:cstheme="minorBidi"/>
          <w:sz w:val="24"/>
          <w:szCs w:val="24"/>
        </w:rPr>
        <w:t xml:space="preserve"> that this plague</w:t>
      </w:r>
      <w:r w:rsidR="00BD6EF0" w:rsidRPr="00AC660D">
        <w:rPr>
          <w:rFonts w:asciiTheme="minorBidi" w:hAnsiTheme="minorBidi" w:cstheme="minorBidi"/>
          <w:sz w:val="24"/>
          <w:szCs w:val="24"/>
        </w:rPr>
        <w:t xml:space="preserve"> – which </w:t>
      </w:r>
      <w:r w:rsidR="000D3FE7" w:rsidRPr="00AC660D">
        <w:rPr>
          <w:rFonts w:asciiTheme="minorBidi" w:hAnsiTheme="minorBidi" w:cstheme="minorBidi"/>
          <w:sz w:val="24"/>
          <w:szCs w:val="24"/>
        </w:rPr>
        <w:t xml:space="preserve">he </w:t>
      </w:r>
      <w:r w:rsidR="00BA6AAA" w:rsidRPr="00AC660D">
        <w:rPr>
          <w:rFonts w:asciiTheme="minorBidi" w:hAnsiTheme="minorBidi" w:cstheme="minorBidi"/>
          <w:sz w:val="24"/>
          <w:szCs w:val="24"/>
        </w:rPr>
        <w:t>maintains</w:t>
      </w:r>
      <w:r w:rsidR="000D3FE7" w:rsidRPr="00AC660D">
        <w:rPr>
          <w:rFonts w:asciiTheme="minorBidi" w:hAnsiTheme="minorBidi" w:cstheme="minorBidi"/>
          <w:sz w:val="24"/>
          <w:szCs w:val="24"/>
        </w:rPr>
        <w:t xml:space="preserve"> </w:t>
      </w:r>
      <w:r w:rsidR="00BD6EF0" w:rsidRPr="00AC660D">
        <w:rPr>
          <w:rFonts w:asciiTheme="minorBidi" w:hAnsiTheme="minorBidi" w:cstheme="minorBidi"/>
          <w:sz w:val="24"/>
          <w:szCs w:val="24"/>
        </w:rPr>
        <w:t xml:space="preserve">was not an exceptionally harsh one </w:t>
      </w:r>
      <w:r w:rsidR="009E3D13">
        <w:rPr>
          <w:rFonts w:asciiTheme="minorBidi" w:hAnsiTheme="minorBidi" w:cstheme="minorBidi"/>
          <w:sz w:val="24"/>
          <w:szCs w:val="24"/>
        </w:rPr>
        <w:t>–</w:t>
      </w:r>
      <w:r w:rsidRPr="00AC660D">
        <w:rPr>
          <w:rFonts w:asciiTheme="minorBidi" w:hAnsiTheme="minorBidi" w:cstheme="minorBidi"/>
          <w:sz w:val="24"/>
          <w:szCs w:val="24"/>
        </w:rPr>
        <w:t xml:space="preserve"> affected the Israelites slaves </w:t>
      </w:r>
      <w:r w:rsidR="00BD6EF0" w:rsidRPr="00AC660D">
        <w:rPr>
          <w:rFonts w:asciiTheme="minorBidi" w:hAnsiTheme="minorBidi" w:cstheme="minorBidi"/>
          <w:sz w:val="24"/>
          <w:szCs w:val="24"/>
        </w:rPr>
        <w:t>along</w:t>
      </w:r>
      <w:r w:rsidRPr="00AC660D">
        <w:rPr>
          <w:rFonts w:asciiTheme="minorBidi" w:hAnsiTheme="minorBidi" w:cstheme="minorBidi"/>
          <w:sz w:val="24"/>
          <w:szCs w:val="24"/>
        </w:rPr>
        <w:t xml:space="preserve"> with their Egyptian overlords</w:t>
      </w:r>
      <w:r w:rsidR="003609C8" w:rsidRPr="00AC660D">
        <w:rPr>
          <w:rFonts w:asciiTheme="minorBidi" w:hAnsiTheme="minorBidi" w:cstheme="minorBidi"/>
          <w:sz w:val="24"/>
          <w:szCs w:val="24"/>
        </w:rPr>
        <w:t xml:space="preserve">. </w:t>
      </w:r>
      <w:r w:rsidRPr="00AC660D">
        <w:rPr>
          <w:rFonts w:asciiTheme="minorBidi" w:hAnsiTheme="minorBidi" w:cstheme="minorBidi"/>
          <w:sz w:val="24"/>
          <w:szCs w:val="24"/>
        </w:rPr>
        <w:t xml:space="preserve">Noting the well-known </w:t>
      </w:r>
      <w:r w:rsidR="000D3FE7" w:rsidRPr="00AC660D">
        <w:rPr>
          <w:rFonts w:asciiTheme="minorBidi" w:hAnsiTheme="minorBidi" w:cstheme="minorBidi"/>
          <w:sz w:val="24"/>
          <w:szCs w:val="24"/>
        </w:rPr>
        <w:t xml:space="preserve">midrashic </w:t>
      </w:r>
      <w:r w:rsidRPr="00AC660D">
        <w:rPr>
          <w:rFonts w:asciiTheme="minorBidi" w:hAnsiTheme="minorBidi" w:cstheme="minorBidi"/>
          <w:sz w:val="24"/>
          <w:szCs w:val="24"/>
        </w:rPr>
        <w:t>approach cited above, Ibn Ezra casts doubt on its veracity, questioning why there is no textual hint to this:</w:t>
      </w:r>
    </w:p>
    <w:p w14:paraId="5BD96A07" w14:textId="77777777" w:rsidR="009820D8" w:rsidRPr="00AC660D" w:rsidRDefault="009820D8" w:rsidP="00AC660D">
      <w:pPr>
        <w:ind w:left="284"/>
        <w:rPr>
          <w:rFonts w:asciiTheme="minorBidi" w:hAnsiTheme="minorBidi" w:cstheme="minorBidi"/>
          <w:sz w:val="24"/>
          <w:szCs w:val="24"/>
        </w:rPr>
      </w:pPr>
    </w:p>
    <w:p w14:paraId="35F1CCE5" w14:textId="01E31FAC" w:rsidR="009820D8" w:rsidRPr="00AC660D" w:rsidRDefault="009820D8" w:rsidP="00AC660D">
      <w:pPr>
        <w:ind w:left="720"/>
        <w:rPr>
          <w:rFonts w:asciiTheme="minorBidi" w:hAnsiTheme="minorBidi" w:cstheme="minorBidi"/>
          <w:sz w:val="24"/>
          <w:szCs w:val="24"/>
        </w:rPr>
      </w:pPr>
      <w:proofErr w:type="gramStart"/>
      <w:r w:rsidRPr="00AC660D">
        <w:rPr>
          <w:rFonts w:asciiTheme="minorBidi" w:hAnsiTheme="minorBidi" w:cstheme="minorBidi"/>
          <w:sz w:val="24"/>
          <w:szCs w:val="24"/>
        </w:rPr>
        <w:t>In my opinion, the</w:t>
      </w:r>
      <w:proofErr w:type="gramEnd"/>
      <w:r w:rsidRPr="00AC660D">
        <w:rPr>
          <w:rFonts w:asciiTheme="minorBidi" w:hAnsiTheme="minorBidi" w:cstheme="minorBidi"/>
          <w:sz w:val="24"/>
          <w:szCs w:val="24"/>
        </w:rPr>
        <w:t xml:space="preserve"> plagues of blood, frogs</w:t>
      </w:r>
      <w:r w:rsidR="000D01AC">
        <w:rPr>
          <w:rFonts w:asciiTheme="minorBidi" w:hAnsiTheme="minorBidi" w:cstheme="minorBidi"/>
          <w:sz w:val="24"/>
          <w:szCs w:val="24"/>
        </w:rPr>
        <w:t>,</w:t>
      </w:r>
      <w:r w:rsidRPr="00AC660D">
        <w:rPr>
          <w:rFonts w:asciiTheme="minorBidi" w:hAnsiTheme="minorBidi" w:cstheme="minorBidi"/>
          <w:sz w:val="24"/>
          <w:szCs w:val="24"/>
        </w:rPr>
        <w:t xml:space="preserve"> and lice affected both Egyptians and Hebrews. For we will adhere to the text</w:t>
      </w:r>
      <w:r w:rsidR="003609C8" w:rsidRPr="00AC660D">
        <w:rPr>
          <w:rFonts w:asciiTheme="minorBidi" w:hAnsiTheme="minorBidi" w:cstheme="minorBidi"/>
          <w:sz w:val="24"/>
          <w:szCs w:val="24"/>
        </w:rPr>
        <w:t xml:space="preserve">. And these three [plagues] did </w:t>
      </w:r>
      <w:proofErr w:type="gramStart"/>
      <w:r w:rsidR="003609C8" w:rsidRPr="00AC660D">
        <w:rPr>
          <w:rFonts w:asciiTheme="minorBidi" w:hAnsiTheme="minorBidi" w:cstheme="minorBidi"/>
          <w:sz w:val="24"/>
          <w:szCs w:val="24"/>
        </w:rPr>
        <w:t>little damage</w:t>
      </w:r>
      <w:proofErr w:type="gramEnd"/>
      <w:r w:rsidR="003609C8" w:rsidRPr="00AC660D">
        <w:rPr>
          <w:rFonts w:asciiTheme="minorBidi" w:hAnsiTheme="minorBidi" w:cstheme="minorBidi"/>
          <w:sz w:val="24"/>
          <w:szCs w:val="24"/>
        </w:rPr>
        <w:t xml:space="preserve">. </w:t>
      </w:r>
      <w:r w:rsidR="00BD6EF0" w:rsidRPr="00AC660D">
        <w:rPr>
          <w:rFonts w:asciiTheme="minorBidi" w:hAnsiTheme="minorBidi" w:cstheme="minorBidi"/>
          <w:sz w:val="24"/>
          <w:szCs w:val="24"/>
        </w:rPr>
        <w:t>Only</w:t>
      </w:r>
      <w:r w:rsidR="003609C8" w:rsidRPr="00AC660D">
        <w:rPr>
          <w:rFonts w:asciiTheme="minorBidi" w:hAnsiTheme="minorBidi" w:cstheme="minorBidi"/>
          <w:sz w:val="24"/>
          <w:szCs w:val="24"/>
        </w:rPr>
        <w:t xml:space="preserve"> when [God brought] the plague of </w:t>
      </w:r>
      <w:r w:rsidR="003609C8" w:rsidRPr="00AC660D">
        <w:rPr>
          <w:rFonts w:asciiTheme="minorBidi" w:hAnsiTheme="minorBidi" w:cstheme="minorBidi"/>
          <w:i/>
          <w:iCs/>
          <w:sz w:val="24"/>
          <w:szCs w:val="24"/>
        </w:rPr>
        <w:t>arov</w:t>
      </w:r>
      <w:r w:rsidR="003609C8" w:rsidRPr="00AC660D">
        <w:rPr>
          <w:rFonts w:asciiTheme="minorBidi" w:hAnsiTheme="minorBidi" w:cstheme="minorBidi"/>
          <w:sz w:val="24"/>
          <w:szCs w:val="24"/>
        </w:rPr>
        <w:t xml:space="preserve">, </w:t>
      </w:r>
      <w:r w:rsidR="003609C8" w:rsidRPr="00AC660D">
        <w:rPr>
          <w:rFonts w:asciiTheme="minorBidi" w:hAnsiTheme="minorBidi" w:cstheme="minorBidi"/>
          <w:sz w:val="24"/>
          <w:szCs w:val="24"/>
        </w:rPr>
        <w:lastRenderedPageBreak/>
        <w:t>which was harsh,</w:t>
      </w:r>
      <w:r w:rsidR="00BD6EF0" w:rsidRPr="00AC660D">
        <w:rPr>
          <w:rFonts w:asciiTheme="minorBidi" w:hAnsiTheme="minorBidi" w:cstheme="minorBidi"/>
          <w:sz w:val="24"/>
          <w:szCs w:val="24"/>
        </w:rPr>
        <w:t xml:space="preserve"> did</w:t>
      </w:r>
      <w:r w:rsidR="003609C8" w:rsidRPr="00AC660D">
        <w:rPr>
          <w:rFonts w:asciiTheme="minorBidi" w:hAnsiTheme="minorBidi" w:cstheme="minorBidi"/>
          <w:sz w:val="24"/>
          <w:szCs w:val="24"/>
        </w:rPr>
        <w:t xml:space="preserve"> He </w:t>
      </w:r>
      <w:r w:rsidR="000D01AC">
        <w:rPr>
          <w:rFonts w:asciiTheme="minorBidi" w:hAnsiTheme="minorBidi" w:cstheme="minorBidi"/>
          <w:sz w:val="24"/>
          <w:szCs w:val="24"/>
        </w:rPr>
        <w:t>differentiate</w:t>
      </w:r>
      <w:r w:rsidR="000D01AC" w:rsidRPr="00AC660D">
        <w:rPr>
          <w:rFonts w:asciiTheme="minorBidi" w:hAnsiTheme="minorBidi" w:cstheme="minorBidi"/>
          <w:sz w:val="24"/>
          <w:szCs w:val="24"/>
        </w:rPr>
        <w:t xml:space="preserve"> </w:t>
      </w:r>
      <w:r w:rsidR="003609C8" w:rsidRPr="00AC660D">
        <w:rPr>
          <w:rFonts w:asciiTheme="minorBidi" w:hAnsiTheme="minorBidi" w:cstheme="minorBidi"/>
          <w:sz w:val="24"/>
          <w:szCs w:val="24"/>
        </w:rPr>
        <w:t>between Egyptians and Israel</w:t>
      </w:r>
      <w:r w:rsidR="00BD6EF0" w:rsidRPr="00AC660D">
        <w:rPr>
          <w:rFonts w:asciiTheme="minorBidi" w:hAnsiTheme="minorBidi" w:cstheme="minorBidi"/>
          <w:sz w:val="24"/>
          <w:szCs w:val="24"/>
        </w:rPr>
        <w:t>ites</w:t>
      </w:r>
      <w:r w:rsidR="003609C8" w:rsidRPr="00AC660D">
        <w:rPr>
          <w:rFonts w:asciiTheme="minorBidi" w:hAnsiTheme="minorBidi" w:cstheme="minorBidi"/>
          <w:sz w:val="24"/>
          <w:szCs w:val="24"/>
        </w:rPr>
        <w:t xml:space="preserve">... </w:t>
      </w:r>
      <w:r w:rsidR="00BD6EF0" w:rsidRPr="00AC660D">
        <w:rPr>
          <w:rFonts w:asciiTheme="minorBidi" w:hAnsiTheme="minorBidi" w:cstheme="minorBidi"/>
          <w:sz w:val="24"/>
          <w:szCs w:val="24"/>
        </w:rPr>
        <w:t>So</w:t>
      </w:r>
      <w:r w:rsidR="003609C8" w:rsidRPr="00AC660D">
        <w:rPr>
          <w:rFonts w:asciiTheme="minorBidi" w:hAnsiTheme="minorBidi" w:cstheme="minorBidi"/>
          <w:sz w:val="24"/>
          <w:szCs w:val="24"/>
        </w:rPr>
        <w:t xml:space="preserve"> just as the Egyptians dug [for water], so too did the Hebrews. (Ibn Ezra</w:t>
      </w:r>
      <w:r w:rsidR="000D01AC">
        <w:rPr>
          <w:rFonts w:asciiTheme="minorBidi" w:hAnsiTheme="minorBidi" w:cstheme="minorBidi"/>
          <w:sz w:val="24"/>
          <w:szCs w:val="24"/>
        </w:rPr>
        <w:t>,</w:t>
      </w:r>
      <w:r w:rsidR="003609C8" w:rsidRPr="00AC660D">
        <w:rPr>
          <w:rFonts w:asciiTheme="minorBidi" w:hAnsiTheme="minorBidi" w:cstheme="minorBidi"/>
          <w:sz w:val="24"/>
          <w:szCs w:val="24"/>
        </w:rPr>
        <w:t xml:space="preserve"> </w:t>
      </w:r>
      <w:r w:rsidR="003609C8" w:rsidRPr="00AC660D">
        <w:rPr>
          <w:rFonts w:asciiTheme="minorBidi" w:hAnsiTheme="minorBidi" w:cstheme="minorBidi"/>
          <w:i/>
          <w:iCs/>
          <w:sz w:val="24"/>
          <w:szCs w:val="24"/>
        </w:rPr>
        <w:t>Shemot</w:t>
      </w:r>
      <w:r w:rsidR="003609C8" w:rsidRPr="00AC660D">
        <w:rPr>
          <w:rFonts w:asciiTheme="minorBidi" w:hAnsiTheme="minorBidi" w:cstheme="minorBidi"/>
          <w:sz w:val="24"/>
          <w:szCs w:val="24"/>
        </w:rPr>
        <w:t xml:space="preserve"> 7:24)</w:t>
      </w:r>
    </w:p>
    <w:p w14:paraId="48B091BA" w14:textId="77777777" w:rsidR="00B52BFA" w:rsidRPr="00AC660D" w:rsidRDefault="00B52BFA" w:rsidP="00AC660D">
      <w:pPr>
        <w:ind w:left="284"/>
        <w:rPr>
          <w:rFonts w:asciiTheme="minorBidi" w:hAnsiTheme="minorBidi" w:cstheme="minorBidi"/>
          <w:sz w:val="24"/>
          <w:szCs w:val="24"/>
        </w:rPr>
      </w:pPr>
    </w:p>
    <w:p w14:paraId="2290AA5C" w14:textId="5BAF5163" w:rsidR="00B52BFA" w:rsidRPr="00AC660D" w:rsidRDefault="00B52BFA" w:rsidP="00AC660D">
      <w:pPr>
        <w:rPr>
          <w:rFonts w:asciiTheme="minorBidi" w:hAnsiTheme="minorBidi" w:cstheme="minorBidi"/>
          <w:b/>
          <w:bCs/>
          <w:sz w:val="24"/>
          <w:szCs w:val="24"/>
        </w:rPr>
      </w:pPr>
      <w:r w:rsidRPr="00AC660D">
        <w:rPr>
          <w:rFonts w:asciiTheme="minorBidi" w:hAnsiTheme="minorBidi" w:cstheme="minorBidi"/>
          <w:b/>
          <w:bCs/>
          <w:sz w:val="24"/>
          <w:szCs w:val="24"/>
        </w:rPr>
        <w:t xml:space="preserve">God, </w:t>
      </w:r>
      <w:r w:rsidR="00F12B02" w:rsidRPr="00AC660D">
        <w:rPr>
          <w:rFonts w:asciiTheme="minorBidi" w:hAnsiTheme="minorBidi" w:cstheme="minorBidi"/>
          <w:b/>
          <w:bCs/>
          <w:sz w:val="24"/>
          <w:szCs w:val="24"/>
        </w:rPr>
        <w:t>Moses</w:t>
      </w:r>
      <w:r w:rsidRPr="00AC660D">
        <w:rPr>
          <w:rFonts w:asciiTheme="minorBidi" w:hAnsiTheme="minorBidi" w:cstheme="minorBidi"/>
          <w:b/>
          <w:bCs/>
          <w:sz w:val="24"/>
          <w:szCs w:val="24"/>
        </w:rPr>
        <w:t>, and Aaron: Who Executed this Plague?</w:t>
      </w:r>
    </w:p>
    <w:p w14:paraId="36189735" w14:textId="69612326" w:rsidR="00527AD3" w:rsidRPr="00AC660D" w:rsidRDefault="00527AD3" w:rsidP="00AC660D">
      <w:pPr>
        <w:rPr>
          <w:rFonts w:asciiTheme="minorBidi" w:hAnsiTheme="minorBidi" w:cstheme="minorBidi"/>
          <w:sz w:val="24"/>
          <w:szCs w:val="24"/>
        </w:rPr>
      </w:pPr>
    </w:p>
    <w:p w14:paraId="2B18CFF6" w14:textId="44CAF3B6" w:rsidR="00DC4220" w:rsidRPr="00AC660D" w:rsidRDefault="00527AD3" w:rsidP="00A73A7F">
      <w:pPr>
        <w:ind w:firstLine="720"/>
        <w:rPr>
          <w:rFonts w:asciiTheme="minorBidi" w:hAnsiTheme="minorBidi" w:cstheme="minorBidi"/>
          <w:sz w:val="24"/>
          <w:szCs w:val="24"/>
          <w:lang w:val="en-US"/>
        </w:rPr>
      </w:pPr>
      <w:r w:rsidRPr="00AC660D">
        <w:rPr>
          <w:rFonts w:asciiTheme="minorBidi" w:hAnsiTheme="minorBidi" w:cstheme="minorBidi"/>
          <w:sz w:val="24"/>
          <w:szCs w:val="24"/>
        </w:rPr>
        <w:t>Initially,</w:t>
      </w:r>
      <w:r w:rsidR="00DC4220" w:rsidRPr="00AC660D">
        <w:rPr>
          <w:rFonts w:asciiTheme="minorBidi" w:hAnsiTheme="minorBidi" w:cstheme="minorBidi"/>
          <w:sz w:val="24"/>
          <w:szCs w:val="24"/>
        </w:rPr>
        <w:t xml:space="preserve"> God instructs </w:t>
      </w:r>
      <w:r w:rsidR="00F12B02" w:rsidRPr="00AC660D">
        <w:rPr>
          <w:rFonts w:asciiTheme="minorBidi" w:hAnsiTheme="minorBidi" w:cstheme="minorBidi"/>
          <w:sz w:val="24"/>
          <w:szCs w:val="24"/>
        </w:rPr>
        <w:t>Moses</w:t>
      </w:r>
      <w:r w:rsidR="00DC4220" w:rsidRPr="00AC660D">
        <w:rPr>
          <w:rFonts w:asciiTheme="minorBidi" w:hAnsiTheme="minorBidi" w:cstheme="minorBidi"/>
          <w:sz w:val="24"/>
          <w:szCs w:val="24"/>
        </w:rPr>
        <w:t xml:space="preserve"> to tell Pharaoh that </w:t>
      </w:r>
      <w:r w:rsidR="00880D32">
        <w:rPr>
          <w:rFonts w:asciiTheme="minorBidi" w:hAnsiTheme="minorBidi" w:cstheme="minorBidi"/>
          <w:b/>
          <w:bCs/>
          <w:sz w:val="24"/>
          <w:szCs w:val="24"/>
        </w:rPr>
        <w:t>H</w:t>
      </w:r>
      <w:r w:rsidR="00DC4220" w:rsidRPr="00AC660D">
        <w:rPr>
          <w:rFonts w:asciiTheme="minorBidi" w:hAnsiTheme="minorBidi" w:cstheme="minorBidi"/>
          <w:b/>
          <w:bCs/>
          <w:sz w:val="24"/>
          <w:szCs w:val="24"/>
        </w:rPr>
        <w:t>e</w:t>
      </w:r>
      <w:r w:rsidR="00DC4220" w:rsidRPr="00AC660D">
        <w:rPr>
          <w:rFonts w:asciiTheme="minorBidi" w:hAnsiTheme="minorBidi" w:cstheme="minorBidi"/>
          <w:sz w:val="24"/>
          <w:szCs w:val="24"/>
        </w:rPr>
        <w:t xml:space="preserve"> will </w:t>
      </w:r>
      <w:r w:rsidR="00BD6EF0" w:rsidRPr="00AC660D">
        <w:rPr>
          <w:rFonts w:asciiTheme="minorBidi" w:hAnsiTheme="minorBidi" w:cstheme="minorBidi"/>
          <w:sz w:val="24"/>
          <w:szCs w:val="24"/>
        </w:rPr>
        <w:t>bring</w:t>
      </w:r>
      <w:r w:rsidR="00DC4220" w:rsidRPr="00AC660D">
        <w:rPr>
          <w:rFonts w:asciiTheme="minorBidi" w:hAnsiTheme="minorBidi" w:cstheme="minorBidi"/>
          <w:sz w:val="24"/>
          <w:szCs w:val="24"/>
        </w:rPr>
        <w:t xml:space="preserve"> the plague</w:t>
      </w:r>
      <w:r w:rsidR="00127696" w:rsidRPr="00AC660D">
        <w:rPr>
          <w:rFonts w:asciiTheme="minorBidi" w:hAnsiTheme="minorBidi" w:cstheme="minorBidi"/>
          <w:sz w:val="24"/>
          <w:szCs w:val="24"/>
        </w:rPr>
        <w:t xml:space="preserve"> upon the Nile</w:t>
      </w:r>
      <w:r w:rsidR="00DC4220" w:rsidRPr="00AC660D">
        <w:rPr>
          <w:rFonts w:asciiTheme="minorBidi" w:hAnsiTheme="minorBidi" w:cstheme="minorBidi"/>
          <w:sz w:val="24"/>
          <w:szCs w:val="24"/>
        </w:rPr>
        <w:t>: “Behold I will strike with the staff in my hand the water</w:t>
      </w:r>
      <w:r w:rsidR="000D3FE7" w:rsidRPr="00AC660D">
        <w:rPr>
          <w:rFonts w:asciiTheme="minorBidi" w:hAnsiTheme="minorBidi" w:cstheme="minorBidi"/>
          <w:sz w:val="24"/>
          <w:szCs w:val="24"/>
        </w:rPr>
        <w:t>s</w:t>
      </w:r>
      <w:r w:rsidR="00DC4220" w:rsidRPr="00AC660D">
        <w:rPr>
          <w:rFonts w:asciiTheme="minorBidi" w:hAnsiTheme="minorBidi" w:cstheme="minorBidi"/>
          <w:sz w:val="24"/>
          <w:szCs w:val="24"/>
        </w:rPr>
        <w:t xml:space="preserve"> in the Nile and they will turn to blood” (7:17). H</w:t>
      </w:r>
      <w:r w:rsidR="00DC4220" w:rsidRPr="00AC660D">
        <w:rPr>
          <w:rFonts w:asciiTheme="minorBidi" w:hAnsiTheme="minorBidi" w:cstheme="minorBidi"/>
          <w:sz w:val="24"/>
          <w:szCs w:val="24"/>
          <w:lang w:val="en-US"/>
        </w:rPr>
        <w:t xml:space="preserve">owever, when it comes time to </w:t>
      </w:r>
      <w:r w:rsidR="00BD6EF0" w:rsidRPr="00AC660D">
        <w:rPr>
          <w:rFonts w:asciiTheme="minorBidi" w:hAnsiTheme="minorBidi" w:cstheme="minorBidi"/>
          <w:sz w:val="24"/>
          <w:szCs w:val="24"/>
          <w:lang w:val="en-US"/>
        </w:rPr>
        <w:t>deliver</w:t>
      </w:r>
      <w:r w:rsidR="00DC4220" w:rsidRPr="00AC660D">
        <w:rPr>
          <w:rFonts w:asciiTheme="minorBidi" w:hAnsiTheme="minorBidi" w:cstheme="minorBidi"/>
          <w:sz w:val="24"/>
          <w:szCs w:val="24"/>
          <w:lang w:val="en-US"/>
        </w:rPr>
        <w:t xml:space="preserve"> the plague, God tells </w:t>
      </w:r>
      <w:r w:rsidR="00F12B02" w:rsidRPr="00AC660D">
        <w:rPr>
          <w:rFonts w:asciiTheme="minorBidi" w:hAnsiTheme="minorBidi" w:cstheme="minorBidi"/>
          <w:sz w:val="24"/>
          <w:szCs w:val="24"/>
          <w:lang w:val="en-US"/>
        </w:rPr>
        <w:t>Moses</w:t>
      </w:r>
      <w:r w:rsidR="00DC4220" w:rsidRPr="00AC660D">
        <w:rPr>
          <w:rFonts w:asciiTheme="minorBidi" w:hAnsiTheme="minorBidi" w:cstheme="minorBidi"/>
          <w:sz w:val="24"/>
          <w:szCs w:val="24"/>
          <w:lang w:val="en-US"/>
        </w:rPr>
        <w:t xml:space="preserve"> to instruct </w:t>
      </w:r>
      <w:r w:rsidR="00DC4220" w:rsidRPr="00AC660D">
        <w:rPr>
          <w:rFonts w:asciiTheme="minorBidi" w:hAnsiTheme="minorBidi" w:cstheme="minorBidi"/>
          <w:b/>
          <w:bCs/>
          <w:sz w:val="24"/>
          <w:szCs w:val="24"/>
          <w:lang w:val="en-US"/>
        </w:rPr>
        <w:t>Aaron</w:t>
      </w:r>
      <w:r w:rsidR="00DC4220" w:rsidRPr="00AC660D">
        <w:rPr>
          <w:rFonts w:asciiTheme="minorBidi" w:hAnsiTheme="minorBidi" w:cstheme="minorBidi"/>
          <w:sz w:val="24"/>
          <w:szCs w:val="24"/>
          <w:lang w:val="en-US"/>
        </w:rPr>
        <w:t xml:space="preserve"> to spread his </w:t>
      </w:r>
      <w:r w:rsidR="00A43507" w:rsidRPr="00AC660D">
        <w:rPr>
          <w:rFonts w:asciiTheme="minorBidi" w:hAnsiTheme="minorBidi" w:cstheme="minorBidi"/>
          <w:sz w:val="24"/>
          <w:szCs w:val="24"/>
          <w:lang w:val="en-US"/>
        </w:rPr>
        <w:t xml:space="preserve">staff over the waters of Egypt so that they will turn to blood (7:19). The following </w:t>
      </w:r>
      <w:proofErr w:type="gramStart"/>
      <w:r w:rsidR="00A43507" w:rsidRPr="00AC660D">
        <w:rPr>
          <w:rFonts w:asciiTheme="minorBidi" w:hAnsiTheme="minorBidi" w:cstheme="minorBidi"/>
          <w:sz w:val="24"/>
          <w:szCs w:val="24"/>
          <w:lang w:val="en-US"/>
        </w:rPr>
        <w:t xml:space="preserve">verse </w:t>
      </w:r>
      <w:r w:rsidR="00AC7693">
        <w:rPr>
          <w:rFonts w:asciiTheme="minorBidi" w:hAnsiTheme="minorBidi" w:cstheme="minorBidi"/>
          <w:sz w:val="24"/>
          <w:szCs w:val="24"/>
          <w:lang w:val="en-US"/>
        </w:rPr>
        <w:t>further</w:t>
      </w:r>
      <w:proofErr w:type="gramEnd"/>
      <w:r w:rsidR="00AC7693">
        <w:rPr>
          <w:rFonts w:asciiTheme="minorBidi" w:hAnsiTheme="minorBidi" w:cstheme="minorBidi"/>
          <w:sz w:val="24"/>
          <w:szCs w:val="24"/>
          <w:lang w:val="en-US"/>
        </w:rPr>
        <w:t xml:space="preserve"> presents a</w:t>
      </w:r>
      <w:r w:rsidR="00127696" w:rsidRPr="00AC660D">
        <w:rPr>
          <w:rFonts w:asciiTheme="minorBidi" w:hAnsiTheme="minorBidi" w:cstheme="minorBidi"/>
          <w:sz w:val="24"/>
          <w:szCs w:val="24"/>
          <w:lang w:val="en-US"/>
        </w:rPr>
        <w:t xml:space="preserve"> blurry portrait of who </w:t>
      </w:r>
      <w:r w:rsidR="00AC7693">
        <w:rPr>
          <w:rFonts w:asciiTheme="minorBidi" w:hAnsiTheme="minorBidi" w:cstheme="minorBidi"/>
          <w:sz w:val="24"/>
          <w:szCs w:val="24"/>
          <w:lang w:val="en-US"/>
        </w:rPr>
        <w:t xml:space="preserve">in fact </w:t>
      </w:r>
      <w:r w:rsidR="00127696" w:rsidRPr="00AC660D">
        <w:rPr>
          <w:rFonts w:asciiTheme="minorBidi" w:hAnsiTheme="minorBidi" w:cstheme="minorBidi"/>
          <w:sz w:val="24"/>
          <w:szCs w:val="24"/>
          <w:lang w:val="en-US"/>
        </w:rPr>
        <w:t>struck the waters</w:t>
      </w:r>
      <w:r w:rsidR="00A43507" w:rsidRPr="00AC660D">
        <w:rPr>
          <w:rFonts w:asciiTheme="minorBidi" w:hAnsiTheme="minorBidi" w:cstheme="minorBidi"/>
          <w:sz w:val="24"/>
          <w:szCs w:val="24"/>
          <w:lang w:val="en-US"/>
        </w:rPr>
        <w:t>:</w:t>
      </w:r>
    </w:p>
    <w:p w14:paraId="5DAC7219" w14:textId="77777777" w:rsidR="00A43507" w:rsidRPr="00AC660D" w:rsidRDefault="00A43507" w:rsidP="00AC660D">
      <w:pPr>
        <w:rPr>
          <w:rFonts w:asciiTheme="minorBidi" w:hAnsiTheme="minorBidi" w:cstheme="minorBidi"/>
          <w:sz w:val="24"/>
          <w:szCs w:val="24"/>
          <w:lang w:val="en-US"/>
        </w:rPr>
      </w:pPr>
    </w:p>
    <w:p w14:paraId="52F7B6A7" w14:textId="562176F8" w:rsidR="00A43507" w:rsidRDefault="00A43507" w:rsidP="00AC660D">
      <w:pPr>
        <w:ind w:left="720"/>
        <w:rPr>
          <w:rFonts w:asciiTheme="minorBidi" w:hAnsiTheme="minorBidi" w:cstheme="minorBidi"/>
          <w:sz w:val="24"/>
          <w:szCs w:val="24"/>
          <w:lang w:val="en-US"/>
        </w:rPr>
      </w:pPr>
      <w:r w:rsidRPr="00AC660D">
        <w:rPr>
          <w:rFonts w:asciiTheme="minorBidi" w:hAnsiTheme="minorBidi" w:cstheme="minorBidi"/>
          <w:sz w:val="24"/>
          <w:szCs w:val="24"/>
          <w:lang w:val="en-US"/>
        </w:rPr>
        <w:t xml:space="preserve">And </w:t>
      </w:r>
      <w:r w:rsidR="00F12B02" w:rsidRPr="00AC660D">
        <w:rPr>
          <w:rFonts w:asciiTheme="minorBidi" w:hAnsiTheme="minorBidi" w:cstheme="minorBidi"/>
          <w:sz w:val="24"/>
          <w:szCs w:val="24"/>
          <w:lang w:val="en-US"/>
        </w:rPr>
        <w:t>Moses</w:t>
      </w:r>
      <w:r w:rsidRPr="00AC660D">
        <w:rPr>
          <w:rFonts w:asciiTheme="minorBidi" w:hAnsiTheme="minorBidi" w:cstheme="minorBidi"/>
          <w:sz w:val="24"/>
          <w:szCs w:val="24"/>
          <w:lang w:val="en-US"/>
        </w:rPr>
        <w:t xml:space="preserve"> and Aaron did this, as God</w:t>
      </w:r>
      <w:r w:rsidR="00B86D08">
        <w:rPr>
          <w:rFonts w:asciiTheme="minorBidi" w:hAnsiTheme="minorBidi" w:cstheme="minorBidi"/>
          <w:sz w:val="24"/>
          <w:szCs w:val="24"/>
          <w:lang w:val="en-US"/>
        </w:rPr>
        <w:t xml:space="preserve"> had</w:t>
      </w:r>
      <w:r w:rsidRPr="00AC660D">
        <w:rPr>
          <w:rFonts w:asciiTheme="minorBidi" w:hAnsiTheme="minorBidi" w:cstheme="minorBidi"/>
          <w:sz w:val="24"/>
          <w:szCs w:val="24"/>
          <w:lang w:val="en-US"/>
        </w:rPr>
        <w:t xml:space="preserve"> commanded, and </w:t>
      </w:r>
      <w:r w:rsidRPr="00AC660D">
        <w:rPr>
          <w:rFonts w:asciiTheme="minorBidi" w:hAnsiTheme="minorBidi" w:cstheme="minorBidi"/>
          <w:b/>
          <w:bCs/>
          <w:sz w:val="24"/>
          <w:szCs w:val="24"/>
          <w:lang w:val="en-US"/>
        </w:rPr>
        <w:t>he</w:t>
      </w:r>
      <w:r w:rsidRPr="00AC660D">
        <w:rPr>
          <w:rFonts w:asciiTheme="minorBidi" w:hAnsiTheme="minorBidi" w:cstheme="minorBidi"/>
          <w:sz w:val="24"/>
          <w:szCs w:val="24"/>
          <w:lang w:val="en-US"/>
        </w:rPr>
        <w:t xml:space="preserve"> raised the staff, and </w:t>
      </w:r>
      <w:r w:rsidRPr="00AC660D">
        <w:rPr>
          <w:rFonts w:asciiTheme="minorBidi" w:hAnsiTheme="minorBidi" w:cstheme="minorBidi"/>
          <w:b/>
          <w:bCs/>
          <w:sz w:val="24"/>
          <w:szCs w:val="24"/>
          <w:lang w:val="en-US"/>
        </w:rPr>
        <w:t>he</w:t>
      </w:r>
      <w:r w:rsidRPr="00AC660D">
        <w:rPr>
          <w:rFonts w:asciiTheme="minorBidi" w:hAnsiTheme="minorBidi" w:cstheme="minorBidi"/>
          <w:sz w:val="24"/>
          <w:szCs w:val="24"/>
          <w:lang w:val="en-US"/>
        </w:rPr>
        <w:t xml:space="preserve"> struck the water in the Nile</w:t>
      </w:r>
      <w:r w:rsidR="00870959">
        <w:rPr>
          <w:rFonts w:asciiTheme="minorBidi" w:hAnsiTheme="minorBidi" w:cstheme="minorBidi"/>
          <w:sz w:val="24"/>
          <w:szCs w:val="24"/>
          <w:lang w:val="en-US"/>
        </w:rPr>
        <w:t>,</w:t>
      </w:r>
      <w:r w:rsidRPr="00AC660D">
        <w:rPr>
          <w:rFonts w:asciiTheme="minorBidi" w:hAnsiTheme="minorBidi" w:cstheme="minorBidi"/>
          <w:sz w:val="24"/>
          <w:szCs w:val="24"/>
          <w:lang w:val="en-US"/>
        </w:rPr>
        <w:t xml:space="preserve"> in the sight of Pharaoh and in </w:t>
      </w:r>
      <w:r w:rsidR="00870959">
        <w:rPr>
          <w:rFonts w:asciiTheme="minorBidi" w:hAnsiTheme="minorBidi" w:cstheme="minorBidi"/>
          <w:sz w:val="24"/>
          <w:szCs w:val="24"/>
          <w:lang w:val="en-US"/>
        </w:rPr>
        <w:t xml:space="preserve">the </w:t>
      </w:r>
      <w:r w:rsidRPr="00AC660D">
        <w:rPr>
          <w:rFonts w:asciiTheme="minorBidi" w:hAnsiTheme="minorBidi" w:cstheme="minorBidi"/>
          <w:sz w:val="24"/>
          <w:szCs w:val="24"/>
          <w:lang w:val="en-US"/>
        </w:rPr>
        <w:t>sight of his servants. And all of the water in the Nile turned to blood. (</w:t>
      </w:r>
      <w:r w:rsidRPr="00AC660D">
        <w:rPr>
          <w:rFonts w:asciiTheme="minorBidi" w:hAnsiTheme="minorBidi" w:cstheme="minorBidi"/>
          <w:i/>
          <w:iCs/>
          <w:sz w:val="24"/>
          <w:szCs w:val="24"/>
          <w:lang w:val="en-US"/>
        </w:rPr>
        <w:t>Shemot</w:t>
      </w:r>
      <w:r w:rsidRPr="00AC660D">
        <w:rPr>
          <w:rFonts w:asciiTheme="minorBidi" w:hAnsiTheme="minorBidi" w:cstheme="minorBidi"/>
          <w:sz w:val="24"/>
          <w:szCs w:val="24"/>
          <w:lang w:val="en-US"/>
        </w:rPr>
        <w:t xml:space="preserve"> 7:20)</w:t>
      </w:r>
    </w:p>
    <w:p w14:paraId="5080D9AD" w14:textId="77777777" w:rsidR="00AC660D" w:rsidRPr="00AC660D" w:rsidRDefault="00AC660D" w:rsidP="00AC660D">
      <w:pPr>
        <w:rPr>
          <w:rFonts w:asciiTheme="minorBidi" w:hAnsiTheme="minorBidi" w:cstheme="minorBidi"/>
          <w:sz w:val="24"/>
          <w:szCs w:val="24"/>
          <w:lang w:val="en-US"/>
        </w:rPr>
      </w:pPr>
    </w:p>
    <w:p w14:paraId="446B70EC" w14:textId="5E6D1155" w:rsidR="00527AD3" w:rsidRPr="00AC660D" w:rsidRDefault="00A43507" w:rsidP="00AC660D">
      <w:pPr>
        <w:rPr>
          <w:rFonts w:asciiTheme="minorBidi" w:hAnsiTheme="minorBidi" w:cstheme="minorBidi"/>
          <w:sz w:val="24"/>
          <w:szCs w:val="24"/>
          <w:lang w:val="en-US"/>
        </w:rPr>
      </w:pPr>
      <w:r w:rsidRPr="00AC660D">
        <w:rPr>
          <w:rFonts w:asciiTheme="minorBidi" w:hAnsiTheme="minorBidi" w:cstheme="minorBidi"/>
          <w:sz w:val="24"/>
          <w:szCs w:val="24"/>
          <w:lang w:val="en-US"/>
        </w:rPr>
        <w:t xml:space="preserve">Biblical interpreters struggle to </w:t>
      </w:r>
      <w:r w:rsidR="006048A0" w:rsidRPr="00AC660D">
        <w:rPr>
          <w:rFonts w:asciiTheme="minorBidi" w:hAnsiTheme="minorBidi" w:cstheme="minorBidi"/>
          <w:sz w:val="24"/>
          <w:szCs w:val="24"/>
          <w:lang w:val="en-US"/>
        </w:rPr>
        <w:t>discern</w:t>
      </w:r>
      <w:r w:rsidRPr="00AC660D">
        <w:rPr>
          <w:rFonts w:asciiTheme="minorBidi" w:hAnsiTheme="minorBidi" w:cstheme="minorBidi"/>
          <w:sz w:val="24"/>
          <w:szCs w:val="24"/>
          <w:lang w:val="en-US"/>
        </w:rPr>
        <w:t xml:space="preserve"> who actually raised </w:t>
      </w:r>
      <w:r w:rsidR="00BA6AAA" w:rsidRPr="00AC660D">
        <w:rPr>
          <w:rFonts w:asciiTheme="minorBidi" w:hAnsiTheme="minorBidi" w:cstheme="minorBidi"/>
          <w:sz w:val="24"/>
          <w:szCs w:val="24"/>
          <w:lang w:val="en-US"/>
        </w:rPr>
        <w:t>the</w:t>
      </w:r>
      <w:r w:rsidRPr="00AC660D">
        <w:rPr>
          <w:rFonts w:asciiTheme="minorBidi" w:hAnsiTheme="minorBidi" w:cstheme="minorBidi"/>
          <w:sz w:val="24"/>
          <w:szCs w:val="24"/>
          <w:lang w:val="en-US"/>
        </w:rPr>
        <w:t xml:space="preserve"> staff and struck the waters. The subject remains hidden</w:t>
      </w:r>
      <w:r w:rsidR="00F12B02" w:rsidRPr="00AC660D">
        <w:rPr>
          <w:rFonts w:asciiTheme="minorBidi" w:hAnsiTheme="minorBidi" w:cstheme="minorBidi"/>
          <w:sz w:val="24"/>
          <w:szCs w:val="24"/>
          <w:lang w:val="en-US"/>
        </w:rPr>
        <w:t xml:space="preserve"> – even as Moses, Aaron</w:t>
      </w:r>
      <w:r w:rsidR="00870959">
        <w:rPr>
          <w:rFonts w:asciiTheme="minorBidi" w:hAnsiTheme="minorBidi" w:cstheme="minorBidi"/>
          <w:sz w:val="24"/>
          <w:szCs w:val="24"/>
          <w:lang w:val="en-US"/>
        </w:rPr>
        <w:t>,</w:t>
      </w:r>
      <w:r w:rsidR="00F12B02" w:rsidRPr="00AC660D">
        <w:rPr>
          <w:rFonts w:asciiTheme="minorBidi" w:hAnsiTheme="minorBidi" w:cstheme="minorBidi"/>
          <w:sz w:val="24"/>
          <w:szCs w:val="24"/>
          <w:lang w:val="en-US"/>
        </w:rPr>
        <w:t xml:space="preserve"> and God appear crowded together at the opening </w:t>
      </w:r>
      <w:r w:rsidR="00870959">
        <w:rPr>
          <w:rFonts w:asciiTheme="minorBidi" w:hAnsiTheme="minorBidi" w:cstheme="minorBidi"/>
          <w:sz w:val="24"/>
          <w:szCs w:val="24"/>
          <w:lang w:val="en-US"/>
        </w:rPr>
        <w:t>–</w:t>
      </w:r>
      <w:r w:rsidRPr="00AC660D">
        <w:rPr>
          <w:rFonts w:asciiTheme="minorBidi" w:hAnsiTheme="minorBidi" w:cstheme="minorBidi"/>
          <w:sz w:val="24"/>
          <w:szCs w:val="24"/>
          <w:lang w:val="en-US"/>
        </w:rPr>
        <w:t xml:space="preserve"> and the </w:t>
      </w:r>
      <w:r w:rsidR="00F12B02" w:rsidRPr="00AC660D">
        <w:rPr>
          <w:rFonts w:asciiTheme="minorBidi" w:hAnsiTheme="minorBidi" w:cstheme="minorBidi"/>
          <w:sz w:val="24"/>
          <w:szCs w:val="24"/>
          <w:lang w:val="en-US"/>
        </w:rPr>
        <w:t>previous</w:t>
      </w:r>
      <w:r w:rsidRPr="00AC660D">
        <w:rPr>
          <w:rFonts w:asciiTheme="minorBidi" w:hAnsiTheme="minorBidi" w:cstheme="minorBidi"/>
          <w:sz w:val="24"/>
          <w:szCs w:val="24"/>
          <w:lang w:val="en-US"/>
        </w:rPr>
        <w:t xml:space="preserve"> verses </w:t>
      </w:r>
      <w:r w:rsidR="007749D3">
        <w:rPr>
          <w:rFonts w:asciiTheme="minorBidi" w:hAnsiTheme="minorBidi" w:cstheme="minorBidi"/>
          <w:sz w:val="24"/>
          <w:szCs w:val="24"/>
          <w:lang w:val="en-US"/>
        </w:rPr>
        <w:t>point to</w:t>
      </w:r>
      <w:r w:rsidR="007749D3" w:rsidRPr="00AC660D">
        <w:rPr>
          <w:rFonts w:asciiTheme="minorBidi" w:hAnsiTheme="minorBidi" w:cstheme="minorBidi"/>
          <w:sz w:val="24"/>
          <w:szCs w:val="24"/>
          <w:lang w:val="en-US"/>
        </w:rPr>
        <w:t xml:space="preserve"> </w:t>
      </w:r>
      <w:r w:rsidR="00F12B02" w:rsidRPr="00AC660D">
        <w:rPr>
          <w:rFonts w:asciiTheme="minorBidi" w:hAnsiTheme="minorBidi" w:cstheme="minorBidi"/>
          <w:sz w:val="24"/>
          <w:szCs w:val="24"/>
          <w:lang w:val="en-US"/>
        </w:rPr>
        <w:t xml:space="preserve">conflicting </w:t>
      </w:r>
      <w:r w:rsidR="007749D3">
        <w:rPr>
          <w:rFonts w:asciiTheme="minorBidi" w:hAnsiTheme="minorBidi" w:cstheme="minorBidi"/>
          <w:sz w:val="24"/>
          <w:szCs w:val="24"/>
          <w:lang w:val="en-US"/>
        </w:rPr>
        <w:t>possibilities</w:t>
      </w:r>
      <w:r w:rsidRPr="00AC660D">
        <w:rPr>
          <w:rFonts w:asciiTheme="minorBidi" w:hAnsiTheme="minorBidi" w:cstheme="minorBidi"/>
          <w:sz w:val="24"/>
          <w:szCs w:val="24"/>
          <w:lang w:val="en-US"/>
        </w:rPr>
        <w:t>.</w:t>
      </w:r>
      <w:r w:rsidR="00E60DAB" w:rsidRPr="00AC660D">
        <w:rPr>
          <w:rFonts w:asciiTheme="minorBidi" w:hAnsiTheme="minorBidi" w:cstheme="minorBidi"/>
          <w:sz w:val="24"/>
          <w:szCs w:val="24"/>
          <w:lang w:val="en-US"/>
        </w:rPr>
        <w:t xml:space="preserve"> </w:t>
      </w:r>
      <w:r w:rsidRPr="00AC660D">
        <w:rPr>
          <w:rFonts w:asciiTheme="minorBidi" w:hAnsiTheme="minorBidi" w:cstheme="minorBidi"/>
          <w:sz w:val="24"/>
          <w:szCs w:val="24"/>
          <w:lang w:val="en-US"/>
        </w:rPr>
        <w:t xml:space="preserve">Abravanel </w:t>
      </w:r>
      <w:r w:rsidR="006048A0" w:rsidRPr="00AC660D">
        <w:rPr>
          <w:rFonts w:asciiTheme="minorBidi" w:hAnsiTheme="minorBidi" w:cstheme="minorBidi"/>
          <w:sz w:val="24"/>
          <w:szCs w:val="24"/>
          <w:lang w:val="en-US"/>
        </w:rPr>
        <w:t xml:space="preserve">tries to resolve the ambiguity by positing that Moses and Aaron </w:t>
      </w:r>
      <w:r w:rsidR="00BA6AAA" w:rsidRPr="00AC660D">
        <w:rPr>
          <w:rFonts w:asciiTheme="minorBidi" w:hAnsiTheme="minorBidi" w:cstheme="minorBidi"/>
          <w:sz w:val="24"/>
          <w:szCs w:val="24"/>
          <w:lang w:val="en-US"/>
        </w:rPr>
        <w:t>acted together in bringing</w:t>
      </w:r>
      <w:r w:rsidR="006048A0" w:rsidRPr="00AC660D">
        <w:rPr>
          <w:rFonts w:asciiTheme="minorBidi" w:hAnsiTheme="minorBidi" w:cstheme="minorBidi"/>
          <w:sz w:val="24"/>
          <w:szCs w:val="24"/>
          <w:lang w:val="en-US"/>
        </w:rPr>
        <w:t xml:space="preserve"> the plague:</w:t>
      </w:r>
      <w:r w:rsidRPr="00AC660D">
        <w:rPr>
          <w:rFonts w:asciiTheme="minorBidi" w:hAnsiTheme="minorBidi" w:cstheme="minorBidi"/>
          <w:sz w:val="24"/>
          <w:szCs w:val="24"/>
          <w:lang w:val="en-US"/>
        </w:rPr>
        <w:t xml:space="preserve"> Mos</w:t>
      </w:r>
      <w:r w:rsidR="006048A0" w:rsidRPr="00AC660D">
        <w:rPr>
          <w:rFonts w:asciiTheme="minorBidi" w:hAnsiTheme="minorBidi" w:cstheme="minorBidi"/>
          <w:sz w:val="24"/>
          <w:szCs w:val="24"/>
          <w:lang w:val="en-US"/>
        </w:rPr>
        <w:t>es</w:t>
      </w:r>
      <w:r w:rsidR="00E60DAB" w:rsidRPr="00AC660D">
        <w:rPr>
          <w:rFonts w:asciiTheme="minorBidi" w:hAnsiTheme="minorBidi" w:cstheme="minorBidi"/>
          <w:sz w:val="24"/>
          <w:szCs w:val="24"/>
          <w:lang w:val="en-US"/>
        </w:rPr>
        <w:t xml:space="preserve"> </w:t>
      </w:r>
      <w:r w:rsidRPr="00AC660D">
        <w:rPr>
          <w:rFonts w:asciiTheme="minorBidi" w:hAnsiTheme="minorBidi" w:cstheme="minorBidi"/>
          <w:sz w:val="24"/>
          <w:szCs w:val="24"/>
          <w:lang w:val="en-US"/>
        </w:rPr>
        <w:t xml:space="preserve">struck the Nile, while Aaron </w:t>
      </w:r>
      <w:r w:rsidR="00E60DAB" w:rsidRPr="00AC660D">
        <w:rPr>
          <w:rFonts w:asciiTheme="minorBidi" w:hAnsiTheme="minorBidi" w:cstheme="minorBidi"/>
          <w:sz w:val="24"/>
          <w:szCs w:val="24"/>
          <w:lang w:val="en-US"/>
        </w:rPr>
        <w:t>turn</w:t>
      </w:r>
      <w:r w:rsidR="006048A0" w:rsidRPr="00AC660D">
        <w:rPr>
          <w:rFonts w:asciiTheme="minorBidi" w:hAnsiTheme="minorBidi" w:cstheme="minorBidi"/>
          <w:sz w:val="24"/>
          <w:szCs w:val="24"/>
          <w:lang w:val="en-US"/>
        </w:rPr>
        <w:t>ed</w:t>
      </w:r>
      <w:r w:rsidR="00E60DAB" w:rsidRPr="00AC660D">
        <w:rPr>
          <w:rFonts w:asciiTheme="minorBidi" w:hAnsiTheme="minorBidi" w:cstheme="minorBidi"/>
          <w:sz w:val="24"/>
          <w:szCs w:val="24"/>
          <w:lang w:val="en-US"/>
        </w:rPr>
        <w:t xml:space="preserve"> the rest of Egypt’s waters into blood.</w:t>
      </w:r>
      <w:r w:rsidR="006048A0" w:rsidRPr="00AC660D">
        <w:rPr>
          <w:rFonts w:asciiTheme="minorBidi" w:hAnsiTheme="minorBidi" w:cstheme="minorBidi"/>
          <w:sz w:val="24"/>
          <w:szCs w:val="24"/>
          <w:lang w:val="en-US"/>
        </w:rPr>
        <w:t xml:space="preserve"> In any case, this</w:t>
      </w:r>
      <w:r w:rsidR="009B7B40" w:rsidRPr="00AC660D">
        <w:rPr>
          <w:rFonts w:asciiTheme="minorBidi" w:hAnsiTheme="minorBidi" w:cstheme="minorBidi"/>
          <w:sz w:val="24"/>
          <w:szCs w:val="24"/>
          <w:lang w:val="en-US"/>
        </w:rPr>
        <w:t xml:space="preserve"> verse </w:t>
      </w:r>
      <w:r w:rsidR="00F12B02" w:rsidRPr="00AC660D">
        <w:rPr>
          <w:rFonts w:asciiTheme="minorBidi" w:hAnsiTheme="minorBidi" w:cstheme="minorBidi"/>
          <w:sz w:val="24"/>
          <w:szCs w:val="24"/>
          <w:lang w:val="en-US"/>
        </w:rPr>
        <w:t>seem</w:t>
      </w:r>
      <w:r w:rsidR="009B7B40" w:rsidRPr="00AC660D">
        <w:rPr>
          <w:rFonts w:asciiTheme="minorBidi" w:hAnsiTheme="minorBidi" w:cstheme="minorBidi"/>
          <w:sz w:val="24"/>
          <w:szCs w:val="24"/>
          <w:lang w:val="en-US"/>
        </w:rPr>
        <w:t xml:space="preserve">s </w:t>
      </w:r>
      <w:r w:rsidR="006048A0" w:rsidRPr="00AC660D">
        <w:rPr>
          <w:rFonts w:asciiTheme="minorBidi" w:hAnsiTheme="minorBidi" w:cstheme="minorBidi"/>
          <w:sz w:val="24"/>
          <w:szCs w:val="24"/>
          <w:lang w:val="en-US"/>
        </w:rPr>
        <w:t>intentional</w:t>
      </w:r>
      <w:r w:rsidR="009B7B40" w:rsidRPr="00AC660D">
        <w:rPr>
          <w:rFonts w:asciiTheme="minorBidi" w:hAnsiTheme="minorBidi" w:cstheme="minorBidi"/>
          <w:sz w:val="24"/>
          <w:szCs w:val="24"/>
          <w:lang w:val="en-US"/>
        </w:rPr>
        <w:t xml:space="preserve">ly elliptical, interested in conveying </w:t>
      </w:r>
      <w:r w:rsidRPr="00AC660D">
        <w:rPr>
          <w:rFonts w:asciiTheme="minorBidi" w:hAnsiTheme="minorBidi" w:cstheme="minorBidi"/>
          <w:sz w:val="24"/>
          <w:szCs w:val="24"/>
          <w:lang w:val="en-US"/>
        </w:rPr>
        <w:t xml:space="preserve">a harmonious intertwining of </w:t>
      </w:r>
      <w:r w:rsidR="006048A0" w:rsidRPr="00AC660D">
        <w:rPr>
          <w:rFonts w:asciiTheme="minorBidi" w:hAnsiTheme="minorBidi" w:cstheme="minorBidi"/>
          <w:sz w:val="24"/>
          <w:szCs w:val="24"/>
          <w:lang w:val="en-US"/>
        </w:rPr>
        <w:t>Moses</w:t>
      </w:r>
      <w:r w:rsidRPr="00AC660D">
        <w:rPr>
          <w:rFonts w:asciiTheme="minorBidi" w:hAnsiTheme="minorBidi" w:cstheme="minorBidi"/>
          <w:sz w:val="24"/>
          <w:szCs w:val="24"/>
          <w:lang w:val="en-US"/>
        </w:rPr>
        <w:t>, Aaron</w:t>
      </w:r>
      <w:r w:rsidR="009B7B40" w:rsidRPr="00AC660D">
        <w:rPr>
          <w:rFonts w:asciiTheme="minorBidi" w:hAnsiTheme="minorBidi" w:cstheme="minorBidi"/>
          <w:sz w:val="24"/>
          <w:szCs w:val="24"/>
          <w:lang w:val="en-US"/>
        </w:rPr>
        <w:t>,</w:t>
      </w:r>
      <w:r w:rsidRPr="00AC660D">
        <w:rPr>
          <w:rFonts w:asciiTheme="minorBidi" w:hAnsiTheme="minorBidi" w:cstheme="minorBidi"/>
          <w:sz w:val="24"/>
          <w:szCs w:val="24"/>
          <w:lang w:val="en-US"/>
        </w:rPr>
        <w:t xml:space="preserve"> and God</w:t>
      </w:r>
      <w:r w:rsidR="00105BCA" w:rsidRPr="00AC660D">
        <w:rPr>
          <w:rFonts w:asciiTheme="minorBidi" w:hAnsiTheme="minorBidi" w:cstheme="minorBidi"/>
          <w:sz w:val="24"/>
          <w:szCs w:val="24"/>
          <w:lang w:val="en-US"/>
        </w:rPr>
        <w:t xml:space="preserve"> more</w:t>
      </w:r>
      <w:r w:rsidRPr="00AC660D">
        <w:rPr>
          <w:rFonts w:asciiTheme="minorBidi" w:hAnsiTheme="minorBidi" w:cstheme="minorBidi"/>
          <w:sz w:val="24"/>
          <w:szCs w:val="24"/>
          <w:lang w:val="en-US"/>
        </w:rPr>
        <w:t xml:space="preserve"> </w:t>
      </w:r>
      <w:r w:rsidR="009B7B40" w:rsidRPr="00AC660D">
        <w:rPr>
          <w:rFonts w:asciiTheme="minorBidi" w:hAnsiTheme="minorBidi" w:cstheme="minorBidi"/>
          <w:sz w:val="24"/>
          <w:szCs w:val="24"/>
          <w:lang w:val="en-US"/>
        </w:rPr>
        <w:t xml:space="preserve">than in </w:t>
      </w:r>
      <w:r w:rsidR="00105BCA" w:rsidRPr="00AC660D">
        <w:rPr>
          <w:rFonts w:asciiTheme="minorBidi" w:hAnsiTheme="minorBidi" w:cstheme="minorBidi"/>
          <w:sz w:val="24"/>
          <w:szCs w:val="24"/>
          <w:lang w:val="en-US"/>
        </w:rPr>
        <w:t>ident</w:t>
      </w:r>
      <w:r w:rsidR="009B7B40" w:rsidRPr="00AC660D">
        <w:rPr>
          <w:rFonts w:asciiTheme="minorBidi" w:hAnsiTheme="minorBidi" w:cstheme="minorBidi"/>
          <w:sz w:val="24"/>
          <w:szCs w:val="24"/>
          <w:lang w:val="en-US"/>
        </w:rPr>
        <w:t xml:space="preserve">ifying the specific </w:t>
      </w:r>
      <w:r w:rsidR="00880D32">
        <w:rPr>
          <w:rFonts w:asciiTheme="minorBidi" w:hAnsiTheme="minorBidi" w:cstheme="minorBidi"/>
          <w:sz w:val="24"/>
          <w:szCs w:val="24"/>
          <w:lang w:val="en-US"/>
        </w:rPr>
        <w:t>agent</w:t>
      </w:r>
      <w:r w:rsidR="00880D32" w:rsidRPr="00AC660D">
        <w:rPr>
          <w:rFonts w:asciiTheme="minorBidi" w:hAnsiTheme="minorBidi" w:cstheme="minorBidi"/>
          <w:sz w:val="24"/>
          <w:szCs w:val="24"/>
          <w:lang w:val="en-US"/>
        </w:rPr>
        <w:t xml:space="preserve"> </w:t>
      </w:r>
      <w:r w:rsidR="009B7B40" w:rsidRPr="00AC660D">
        <w:rPr>
          <w:rFonts w:asciiTheme="minorBidi" w:hAnsiTheme="minorBidi" w:cstheme="minorBidi"/>
          <w:sz w:val="24"/>
          <w:szCs w:val="24"/>
          <w:lang w:val="en-US"/>
        </w:rPr>
        <w:t>who enacted the event.</w:t>
      </w:r>
    </w:p>
    <w:p w14:paraId="6F745AE6" w14:textId="77777777" w:rsidR="009B7B40" w:rsidRPr="00AC660D" w:rsidRDefault="009B7B40" w:rsidP="00AC660D">
      <w:pPr>
        <w:rPr>
          <w:rFonts w:asciiTheme="minorBidi" w:hAnsiTheme="minorBidi" w:cstheme="minorBidi"/>
          <w:sz w:val="24"/>
          <w:szCs w:val="24"/>
          <w:lang w:val="en-US"/>
        </w:rPr>
      </w:pPr>
    </w:p>
    <w:p w14:paraId="161E0662" w14:textId="1E235AE2" w:rsidR="009B7B40" w:rsidRPr="00AC660D" w:rsidRDefault="009B7B40" w:rsidP="00A73A7F">
      <w:pPr>
        <w:ind w:firstLine="720"/>
        <w:rPr>
          <w:rFonts w:asciiTheme="minorBidi" w:hAnsiTheme="minorBidi" w:cstheme="minorBidi"/>
          <w:sz w:val="24"/>
          <w:szCs w:val="24"/>
          <w:lang w:val="en-US"/>
        </w:rPr>
      </w:pPr>
      <w:r w:rsidRPr="00AC660D">
        <w:rPr>
          <w:rFonts w:asciiTheme="minorBidi" w:hAnsiTheme="minorBidi" w:cstheme="minorBidi"/>
          <w:sz w:val="24"/>
          <w:szCs w:val="24"/>
          <w:lang w:val="en-US"/>
        </w:rPr>
        <w:t xml:space="preserve">Still, </w:t>
      </w:r>
      <w:proofErr w:type="gramStart"/>
      <w:r w:rsidRPr="00AC660D">
        <w:rPr>
          <w:rFonts w:asciiTheme="minorBidi" w:hAnsiTheme="minorBidi" w:cstheme="minorBidi"/>
          <w:sz w:val="24"/>
          <w:szCs w:val="24"/>
          <w:lang w:val="en-US"/>
        </w:rPr>
        <w:t>m</w:t>
      </w:r>
      <w:r w:rsidR="00BA6AAA" w:rsidRPr="00AC660D">
        <w:rPr>
          <w:rFonts w:asciiTheme="minorBidi" w:hAnsiTheme="minorBidi" w:cstheme="minorBidi"/>
          <w:sz w:val="24"/>
          <w:szCs w:val="24"/>
          <w:lang w:val="en-US"/>
        </w:rPr>
        <w:t>any</w:t>
      </w:r>
      <w:proofErr w:type="gramEnd"/>
      <w:r w:rsidRPr="00AC660D">
        <w:rPr>
          <w:rFonts w:asciiTheme="minorBidi" w:hAnsiTheme="minorBidi" w:cstheme="minorBidi"/>
          <w:sz w:val="24"/>
          <w:szCs w:val="24"/>
          <w:lang w:val="en-US"/>
        </w:rPr>
        <w:t xml:space="preserve"> </w:t>
      </w:r>
      <w:r w:rsidR="002B3884">
        <w:rPr>
          <w:rFonts w:asciiTheme="minorBidi" w:hAnsiTheme="minorBidi" w:cstheme="minorBidi"/>
          <w:sz w:val="24"/>
          <w:szCs w:val="24"/>
          <w:lang w:val="en-US"/>
        </w:rPr>
        <w:t>R</w:t>
      </w:r>
      <w:r w:rsidR="002B3884" w:rsidRPr="00AC660D">
        <w:rPr>
          <w:rFonts w:asciiTheme="minorBidi" w:hAnsiTheme="minorBidi" w:cstheme="minorBidi"/>
          <w:sz w:val="24"/>
          <w:szCs w:val="24"/>
          <w:lang w:val="en-US"/>
        </w:rPr>
        <w:t xml:space="preserve">abbinic </w:t>
      </w:r>
      <w:r w:rsidRPr="00AC660D">
        <w:rPr>
          <w:rFonts w:asciiTheme="minorBidi" w:hAnsiTheme="minorBidi" w:cstheme="minorBidi"/>
          <w:sz w:val="24"/>
          <w:szCs w:val="24"/>
          <w:lang w:val="en-US"/>
        </w:rPr>
        <w:t xml:space="preserve">sources assume that Aaron executes this plague, while </w:t>
      </w:r>
      <w:r w:rsidR="006048A0" w:rsidRPr="00AC660D">
        <w:rPr>
          <w:rFonts w:asciiTheme="minorBidi" w:hAnsiTheme="minorBidi" w:cstheme="minorBidi"/>
          <w:sz w:val="24"/>
          <w:szCs w:val="24"/>
          <w:lang w:val="en-US"/>
        </w:rPr>
        <w:t>Moses</w:t>
      </w:r>
      <w:r w:rsidRPr="00AC660D">
        <w:rPr>
          <w:rFonts w:asciiTheme="minorBidi" w:hAnsiTheme="minorBidi" w:cstheme="minorBidi"/>
          <w:sz w:val="24"/>
          <w:szCs w:val="24"/>
          <w:lang w:val="en-US"/>
        </w:rPr>
        <w:t xml:space="preserve"> remains in an ancillary role</w:t>
      </w:r>
      <w:r w:rsidRPr="00E73BE1">
        <w:rPr>
          <w:rFonts w:asciiTheme="minorBidi" w:hAnsiTheme="minorBidi" w:cstheme="minorBidi"/>
          <w:sz w:val="24"/>
          <w:szCs w:val="24"/>
          <w:lang w:val="en-US"/>
        </w:rPr>
        <w:t xml:space="preserve">. </w:t>
      </w:r>
      <w:r w:rsidRPr="00E87E44">
        <w:rPr>
          <w:rFonts w:asciiTheme="minorBidi" w:hAnsiTheme="minorBidi" w:cstheme="minorBidi"/>
          <w:sz w:val="24"/>
          <w:szCs w:val="24"/>
          <w:lang w:val="en-US"/>
        </w:rPr>
        <w:t xml:space="preserve">An oft-cited </w:t>
      </w:r>
      <w:r w:rsidRPr="00E87E44">
        <w:rPr>
          <w:rFonts w:asciiTheme="minorBidi" w:hAnsiTheme="minorBidi" w:cstheme="minorBidi"/>
          <w:i/>
          <w:iCs/>
          <w:sz w:val="24"/>
          <w:szCs w:val="24"/>
          <w:lang w:val="en-US"/>
        </w:rPr>
        <w:t>midrash</w:t>
      </w:r>
      <w:r w:rsidRPr="00E73BE1">
        <w:rPr>
          <w:rFonts w:asciiTheme="minorBidi" w:hAnsiTheme="minorBidi" w:cstheme="minorBidi"/>
          <w:sz w:val="24"/>
          <w:szCs w:val="24"/>
          <w:lang w:val="en-US"/>
        </w:rPr>
        <w:t xml:space="preserve"> explains</w:t>
      </w:r>
      <w:r w:rsidRPr="00AC660D">
        <w:rPr>
          <w:rFonts w:asciiTheme="minorBidi" w:hAnsiTheme="minorBidi" w:cstheme="minorBidi"/>
          <w:sz w:val="24"/>
          <w:szCs w:val="24"/>
          <w:lang w:val="en-US"/>
        </w:rPr>
        <w:t xml:space="preserve"> this in a </w:t>
      </w:r>
      <w:proofErr w:type="gramStart"/>
      <w:r w:rsidRPr="00AC660D">
        <w:rPr>
          <w:rFonts w:asciiTheme="minorBidi" w:hAnsiTheme="minorBidi" w:cstheme="minorBidi"/>
          <w:sz w:val="24"/>
          <w:szCs w:val="24"/>
          <w:lang w:val="en-US"/>
        </w:rPr>
        <w:t>rather peculiar</w:t>
      </w:r>
      <w:proofErr w:type="gramEnd"/>
      <w:r w:rsidRPr="00AC660D">
        <w:rPr>
          <w:rFonts w:asciiTheme="minorBidi" w:hAnsiTheme="minorBidi" w:cstheme="minorBidi"/>
          <w:sz w:val="24"/>
          <w:szCs w:val="24"/>
          <w:lang w:val="en-US"/>
        </w:rPr>
        <w:t xml:space="preserve"> manner:</w:t>
      </w:r>
    </w:p>
    <w:p w14:paraId="128602CC" w14:textId="77777777" w:rsidR="009B7B40" w:rsidRPr="00AC660D" w:rsidRDefault="009B7B40" w:rsidP="00AC660D">
      <w:pPr>
        <w:ind w:left="284"/>
        <w:rPr>
          <w:rFonts w:asciiTheme="minorBidi" w:hAnsiTheme="minorBidi" w:cstheme="minorBidi"/>
          <w:sz w:val="24"/>
          <w:szCs w:val="24"/>
          <w:lang w:val="en-US"/>
        </w:rPr>
      </w:pPr>
    </w:p>
    <w:p w14:paraId="0E61D4A7" w14:textId="45376B27" w:rsidR="009B7B40" w:rsidRPr="00AC660D" w:rsidRDefault="009B7B40" w:rsidP="00AC660D">
      <w:pPr>
        <w:ind w:left="720"/>
        <w:rPr>
          <w:rFonts w:asciiTheme="minorBidi" w:hAnsiTheme="minorBidi" w:cstheme="minorBidi"/>
          <w:sz w:val="24"/>
          <w:szCs w:val="24"/>
          <w:lang w:val="en-US"/>
        </w:rPr>
      </w:pPr>
      <w:r w:rsidRPr="00AC660D">
        <w:rPr>
          <w:rFonts w:asciiTheme="minorBidi" w:hAnsiTheme="minorBidi" w:cstheme="minorBidi"/>
          <w:sz w:val="24"/>
          <w:szCs w:val="24"/>
          <w:lang w:val="en-US"/>
        </w:rPr>
        <w:t xml:space="preserve">God said to </w:t>
      </w:r>
      <w:r w:rsidR="006048A0" w:rsidRPr="00AC660D">
        <w:rPr>
          <w:rFonts w:asciiTheme="minorBidi" w:hAnsiTheme="minorBidi" w:cstheme="minorBidi"/>
          <w:sz w:val="24"/>
          <w:szCs w:val="24"/>
          <w:lang w:val="en-US"/>
        </w:rPr>
        <w:t>Moses</w:t>
      </w:r>
      <w:r w:rsidRPr="00AC660D">
        <w:rPr>
          <w:rFonts w:asciiTheme="minorBidi" w:hAnsiTheme="minorBidi" w:cstheme="minorBidi"/>
          <w:sz w:val="24"/>
          <w:szCs w:val="24"/>
          <w:lang w:val="en-US"/>
        </w:rPr>
        <w:t xml:space="preserve">: The waters guarded you when you </w:t>
      </w:r>
      <w:proofErr w:type="gramStart"/>
      <w:r w:rsidRPr="00AC660D">
        <w:rPr>
          <w:rFonts w:asciiTheme="minorBidi" w:hAnsiTheme="minorBidi" w:cstheme="minorBidi"/>
          <w:sz w:val="24"/>
          <w:szCs w:val="24"/>
          <w:lang w:val="en-US"/>
        </w:rPr>
        <w:t>were cast</w:t>
      </w:r>
      <w:proofErr w:type="gramEnd"/>
      <w:r w:rsidRPr="00AC660D">
        <w:rPr>
          <w:rFonts w:asciiTheme="minorBidi" w:hAnsiTheme="minorBidi" w:cstheme="minorBidi"/>
          <w:sz w:val="24"/>
          <w:szCs w:val="24"/>
          <w:lang w:val="en-US"/>
        </w:rPr>
        <w:t xml:space="preserve"> into the Nile</w:t>
      </w:r>
      <w:r w:rsidR="00F12B02" w:rsidRPr="00AC660D">
        <w:rPr>
          <w:rFonts w:asciiTheme="minorBidi" w:hAnsiTheme="minorBidi" w:cstheme="minorBidi"/>
          <w:sz w:val="24"/>
          <w:szCs w:val="24"/>
          <w:lang w:val="en-US"/>
        </w:rPr>
        <w:t xml:space="preserve">, </w:t>
      </w:r>
      <w:r w:rsidRPr="00AC660D">
        <w:rPr>
          <w:rFonts w:asciiTheme="minorBidi" w:hAnsiTheme="minorBidi" w:cstheme="minorBidi"/>
          <w:sz w:val="24"/>
          <w:szCs w:val="24"/>
          <w:lang w:val="en-US"/>
        </w:rPr>
        <w:t>and the dust protected you when you killed the Egyptian</w:t>
      </w:r>
      <w:r w:rsidR="006035CE" w:rsidRPr="00AC660D">
        <w:rPr>
          <w:rFonts w:asciiTheme="minorBidi" w:hAnsiTheme="minorBidi" w:cstheme="minorBidi"/>
          <w:sz w:val="24"/>
          <w:szCs w:val="24"/>
          <w:lang w:val="en-US"/>
        </w:rPr>
        <w:t xml:space="preserve"> –</w:t>
      </w:r>
      <w:r w:rsidRPr="00AC660D">
        <w:rPr>
          <w:rFonts w:asciiTheme="minorBidi" w:hAnsiTheme="minorBidi" w:cstheme="minorBidi"/>
          <w:sz w:val="24"/>
          <w:szCs w:val="24"/>
          <w:lang w:val="en-US"/>
        </w:rPr>
        <w:t xml:space="preserve"> </w:t>
      </w:r>
      <w:r w:rsidR="006035CE" w:rsidRPr="00AC660D">
        <w:rPr>
          <w:rFonts w:asciiTheme="minorBidi" w:hAnsiTheme="minorBidi" w:cstheme="minorBidi"/>
          <w:sz w:val="24"/>
          <w:szCs w:val="24"/>
          <w:lang w:val="en-US"/>
        </w:rPr>
        <w:t xml:space="preserve">thus, </w:t>
      </w:r>
      <w:r w:rsidRPr="00AC660D">
        <w:rPr>
          <w:rFonts w:asciiTheme="minorBidi" w:hAnsiTheme="minorBidi" w:cstheme="minorBidi"/>
          <w:sz w:val="24"/>
          <w:szCs w:val="24"/>
          <w:lang w:val="en-US"/>
        </w:rPr>
        <w:t>it would not be just for you to strike them. Therefore, Aaron struck them. (</w:t>
      </w:r>
      <w:r w:rsidRPr="00AC660D">
        <w:rPr>
          <w:rFonts w:asciiTheme="minorBidi" w:hAnsiTheme="minorBidi" w:cstheme="minorBidi"/>
          <w:i/>
          <w:iCs/>
          <w:sz w:val="24"/>
          <w:szCs w:val="24"/>
          <w:lang w:val="en-US"/>
        </w:rPr>
        <w:t>Tan</w:t>
      </w:r>
      <w:r w:rsidR="00AC660D">
        <w:rPr>
          <w:rFonts w:asciiTheme="minorBidi" w:hAnsiTheme="minorBidi" w:cstheme="minorBidi"/>
          <w:i/>
          <w:iCs/>
          <w:sz w:val="24"/>
          <w:szCs w:val="24"/>
          <w:lang w:val="en-US"/>
        </w:rPr>
        <w:t>c</w:t>
      </w:r>
      <w:r w:rsidRPr="00AC660D">
        <w:rPr>
          <w:rFonts w:asciiTheme="minorBidi" w:hAnsiTheme="minorBidi" w:cstheme="minorBidi"/>
          <w:i/>
          <w:iCs/>
          <w:sz w:val="24"/>
          <w:szCs w:val="24"/>
          <w:lang w:val="en-US"/>
        </w:rPr>
        <w:t>huma</w:t>
      </w:r>
      <w:r w:rsidRPr="00AC660D">
        <w:rPr>
          <w:rFonts w:asciiTheme="minorBidi" w:hAnsiTheme="minorBidi" w:cstheme="minorBidi"/>
          <w:sz w:val="24"/>
          <w:szCs w:val="24"/>
          <w:lang w:val="en-US"/>
        </w:rPr>
        <w:t xml:space="preserve"> </w:t>
      </w:r>
      <w:r w:rsidRPr="00AC660D">
        <w:rPr>
          <w:rFonts w:asciiTheme="minorBidi" w:hAnsiTheme="minorBidi" w:cstheme="minorBidi"/>
          <w:i/>
          <w:iCs/>
          <w:sz w:val="24"/>
          <w:szCs w:val="24"/>
          <w:lang w:val="en-US"/>
        </w:rPr>
        <w:t>Vaera</w:t>
      </w:r>
      <w:r w:rsidRPr="00AC660D">
        <w:rPr>
          <w:rFonts w:asciiTheme="minorBidi" w:hAnsiTheme="minorBidi" w:cstheme="minorBidi"/>
          <w:sz w:val="24"/>
          <w:szCs w:val="24"/>
          <w:lang w:val="en-US"/>
        </w:rPr>
        <w:t xml:space="preserve"> 14:4)</w:t>
      </w:r>
    </w:p>
    <w:p w14:paraId="42BBF758" w14:textId="77777777" w:rsidR="009B7B40" w:rsidRPr="00AC660D" w:rsidRDefault="009B7B40" w:rsidP="00AC660D">
      <w:pPr>
        <w:rPr>
          <w:rFonts w:asciiTheme="minorBidi" w:hAnsiTheme="minorBidi" w:cstheme="minorBidi"/>
          <w:sz w:val="24"/>
          <w:szCs w:val="24"/>
        </w:rPr>
      </w:pPr>
    </w:p>
    <w:p w14:paraId="41FD7B49" w14:textId="4D98055D" w:rsidR="00E76BFF" w:rsidRPr="00AC660D" w:rsidRDefault="00925950" w:rsidP="00AC660D">
      <w:pPr>
        <w:rPr>
          <w:rFonts w:asciiTheme="minorBidi" w:hAnsiTheme="minorBidi" w:cstheme="minorBidi"/>
          <w:sz w:val="24"/>
          <w:szCs w:val="24"/>
        </w:rPr>
      </w:pPr>
      <w:r>
        <w:rPr>
          <w:rFonts w:asciiTheme="minorBidi" w:hAnsiTheme="minorBidi" w:cstheme="minorBidi"/>
          <w:sz w:val="24"/>
          <w:szCs w:val="24"/>
        </w:rPr>
        <w:t>The text tells us that Aaron</w:t>
      </w:r>
      <w:r w:rsidR="00C131C4">
        <w:rPr>
          <w:rFonts w:asciiTheme="minorBidi" w:hAnsiTheme="minorBidi" w:cstheme="minorBidi"/>
          <w:sz w:val="24"/>
          <w:szCs w:val="24"/>
        </w:rPr>
        <w:t xml:space="preserve"> </w:t>
      </w:r>
      <w:r w:rsidR="00C131C4" w:rsidRPr="00AC660D">
        <w:rPr>
          <w:rFonts w:asciiTheme="minorBidi" w:hAnsiTheme="minorBidi" w:cstheme="minorBidi"/>
          <w:sz w:val="24"/>
          <w:szCs w:val="24"/>
        </w:rPr>
        <w:t xml:space="preserve">– not Moses </w:t>
      </w:r>
      <w:r w:rsidR="00C131C4">
        <w:rPr>
          <w:rFonts w:asciiTheme="minorBidi" w:hAnsiTheme="minorBidi" w:cstheme="minorBidi"/>
          <w:sz w:val="24"/>
          <w:szCs w:val="24"/>
        </w:rPr>
        <w:t>–</w:t>
      </w:r>
      <w:r w:rsidR="00C131C4" w:rsidRPr="00AC660D">
        <w:rPr>
          <w:rFonts w:asciiTheme="minorBidi" w:hAnsiTheme="minorBidi" w:cstheme="minorBidi"/>
          <w:sz w:val="24"/>
          <w:szCs w:val="24"/>
        </w:rPr>
        <w:t xml:space="preserve"> </w:t>
      </w:r>
      <w:r>
        <w:rPr>
          <w:rFonts w:asciiTheme="minorBidi" w:hAnsiTheme="minorBidi" w:cstheme="minorBidi"/>
          <w:sz w:val="24"/>
          <w:szCs w:val="24"/>
        </w:rPr>
        <w:t>performed the second and third plagues (8:1-2</w:t>
      </w:r>
      <w:r w:rsidR="00C131C4">
        <w:rPr>
          <w:rFonts w:asciiTheme="minorBidi" w:hAnsiTheme="minorBidi" w:cstheme="minorBidi"/>
          <w:sz w:val="24"/>
          <w:szCs w:val="24"/>
        </w:rPr>
        <w:t>, 12-13)</w:t>
      </w:r>
      <w:r w:rsidR="00F33ADA">
        <w:rPr>
          <w:rFonts w:asciiTheme="minorBidi" w:hAnsiTheme="minorBidi" w:cstheme="minorBidi"/>
          <w:sz w:val="24"/>
          <w:szCs w:val="24"/>
        </w:rPr>
        <w:t>;</w:t>
      </w:r>
      <w:r w:rsidR="00C131C4">
        <w:rPr>
          <w:rFonts w:asciiTheme="minorBidi" w:hAnsiTheme="minorBidi" w:cstheme="minorBidi"/>
          <w:sz w:val="24"/>
          <w:szCs w:val="24"/>
        </w:rPr>
        <w:t xml:space="preserve"> a</w:t>
      </w:r>
      <w:r w:rsidR="00880D32">
        <w:rPr>
          <w:rFonts w:asciiTheme="minorBidi" w:hAnsiTheme="minorBidi" w:cstheme="minorBidi"/>
          <w:sz w:val="24"/>
          <w:szCs w:val="24"/>
        </w:rPr>
        <w:t xml:space="preserve">ccording to this </w:t>
      </w:r>
      <w:r w:rsidR="00880D32" w:rsidRPr="00627E63">
        <w:rPr>
          <w:rFonts w:asciiTheme="minorBidi" w:hAnsiTheme="minorBidi" w:cstheme="minorBidi"/>
          <w:i/>
          <w:iCs/>
          <w:sz w:val="24"/>
          <w:szCs w:val="24"/>
        </w:rPr>
        <w:t>midrash</w:t>
      </w:r>
      <w:r w:rsidR="00E90267">
        <w:rPr>
          <w:rFonts w:asciiTheme="minorBidi" w:hAnsiTheme="minorBidi" w:cstheme="minorBidi"/>
          <w:sz w:val="24"/>
          <w:szCs w:val="24"/>
        </w:rPr>
        <w:t>,</w:t>
      </w:r>
      <w:r w:rsidR="00880D32">
        <w:rPr>
          <w:rFonts w:asciiTheme="minorBidi" w:hAnsiTheme="minorBidi" w:cstheme="minorBidi"/>
          <w:sz w:val="24"/>
          <w:szCs w:val="24"/>
        </w:rPr>
        <w:t xml:space="preserve"> </w:t>
      </w:r>
      <w:r w:rsidR="00C131C4">
        <w:rPr>
          <w:rFonts w:asciiTheme="minorBidi" w:hAnsiTheme="minorBidi" w:cstheme="minorBidi"/>
          <w:sz w:val="24"/>
          <w:szCs w:val="24"/>
        </w:rPr>
        <w:t xml:space="preserve">he </w:t>
      </w:r>
      <w:r w:rsidR="00F33ADA">
        <w:rPr>
          <w:rFonts w:asciiTheme="minorBidi" w:hAnsiTheme="minorBidi" w:cstheme="minorBidi"/>
          <w:sz w:val="24"/>
          <w:szCs w:val="24"/>
        </w:rPr>
        <w:t>initiated</w:t>
      </w:r>
      <w:r w:rsidR="00880D32">
        <w:rPr>
          <w:rFonts w:asciiTheme="minorBidi" w:hAnsiTheme="minorBidi" w:cstheme="minorBidi"/>
          <w:sz w:val="24"/>
          <w:szCs w:val="24"/>
        </w:rPr>
        <w:t xml:space="preserve"> the plague of blood</w:t>
      </w:r>
      <w:r w:rsidR="00F33ADA">
        <w:rPr>
          <w:rFonts w:asciiTheme="minorBidi" w:hAnsiTheme="minorBidi" w:cstheme="minorBidi"/>
          <w:sz w:val="24"/>
          <w:szCs w:val="24"/>
        </w:rPr>
        <w:t xml:space="preserve"> as well</w:t>
      </w:r>
      <w:r w:rsidR="00ED6656" w:rsidRPr="00AC660D">
        <w:rPr>
          <w:rFonts w:asciiTheme="minorBidi" w:hAnsiTheme="minorBidi" w:cstheme="minorBidi"/>
          <w:sz w:val="24"/>
          <w:szCs w:val="24"/>
        </w:rPr>
        <w:t xml:space="preserve">. This, according to </w:t>
      </w:r>
      <w:r w:rsidR="00AB3C0D">
        <w:rPr>
          <w:rFonts w:asciiTheme="minorBidi" w:hAnsiTheme="minorBidi" w:cstheme="minorBidi"/>
          <w:sz w:val="24"/>
          <w:szCs w:val="24"/>
        </w:rPr>
        <w:t>the</w:t>
      </w:r>
      <w:r w:rsidR="00AB3C0D" w:rsidRPr="00AC660D">
        <w:rPr>
          <w:rFonts w:asciiTheme="minorBidi" w:hAnsiTheme="minorBidi" w:cstheme="minorBidi"/>
          <w:sz w:val="24"/>
          <w:szCs w:val="24"/>
        </w:rPr>
        <w:t xml:space="preserve"> </w:t>
      </w:r>
      <w:r w:rsidR="00ED6656" w:rsidRPr="005A3D7B">
        <w:rPr>
          <w:rFonts w:asciiTheme="minorBidi" w:hAnsiTheme="minorBidi" w:cstheme="minorBidi"/>
          <w:i/>
          <w:iCs/>
          <w:sz w:val="24"/>
          <w:szCs w:val="24"/>
        </w:rPr>
        <w:t>midrash</w:t>
      </w:r>
      <w:r w:rsidR="00ED6656" w:rsidRPr="00AC660D">
        <w:rPr>
          <w:rFonts w:asciiTheme="minorBidi" w:hAnsiTheme="minorBidi" w:cstheme="minorBidi"/>
          <w:sz w:val="24"/>
          <w:szCs w:val="24"/>
        </w:rPr>
        <w:t xml:space="preserve">, is because </w:t>
      </w:r>
      <w:r w:rsidR="006048A0" w:rsidRPr="00AC660D">
        <w:rPr>
          <w:rFonts w:asciiTheme="minorBidi" w:hAnsiTheme="minorBidi" w:cstheme="minorBidi"/>
          <w:sz w:val="24"/>
          <w:szCs w:val="24"/>
        </w:rPr>
        <w:t>Moses</w:t>
      </w:r>
      <w:r w:rsidR="00ED6656" w:rsidRPr="00AC660D">
        <w:rPr>
          <w:rFonts w:asciiTheme="minorBidi" w:hAnsiTheme="minorBidi" w:cstheme="minorBidi"/>
          <w:sz w:val="24"/>
          <w:szCs w:val="24"/>
        </w:rPr>
        <w:t xml:space="preserve"> owes a debt of gratitude to those objects which must</w:t>
      </w:r>
      <w:r w:rsidR="00F12B02" w:rsidRPr="00AC660D">
        <w:rPr>
          <w:rFonts w:asciiTheme="minorBidi" w:hAnsiTheme="minorBidi" w:cstheme="minorBidi"/>
          <w:sz w:val="24"/>
          <w:szCs w:val="24"/>
        </w:rPr>
        <w:t xml:space="preserve"> be</w:t>
      </w:r>
      <w:r w:rsidR="00ED6656" w:rsidRPr="00AC660D">
        <w:rPr>
          <w:rFonts w:asciiTheme="minorBidi" w:hAnsiTheme="minorBidi" w:cstheme="minorBidi"/>
          <w:sz w:val="24"/>
          <w:szCs w:val="24"/>
        </w:rPr>
        <w:t xml:space="preserve"> str</w:t>
      </w:r>
      <w:r w:rsidR="00F12B02" w:rsidRPr="00AC660D">
        <w:rPr>
          <w:rFonts w:asciiTheme="minorBidi" w:hAnsiTheme="minorBidi" w:cstheme="minorBidi"/>
          <w:sz w:val="24"/>
          <w:szCs w:val="24"/>
        </w:rPr>
        <w:t>uck</w:t>
      </w:r>
      <w:r w:rsidR="00ED6656" w:rsidRPr="00AC660D">
        <w:rPr>
          <w:rFonts w:asciiTheme="minorBidi" w:hAnsiTheme="minorBidi" w:cstheme="minorBidi"/>
          <w:sz w:val="24"/>
          <w:szCs w:val="24"/>
        </w:rPr>
        <w:t xml:space="preserve"> to launch the</w:t>
      </w:r>
      <w:r w:rsidR="00F12B02" w:rsidRPr="00AC660D">
        <w:rPr>
          <w:rFonts w:asciiTheme="minorBidi" w:hAnsiTheme="minorBidi" w:cstheme="minorBidi"/>
          <w:sz w:val="24"/>
          <w:szCs w:val="24"/>
        </w:rPr>
        <w:t>se</w:t>
      </w:r>
      <w:r w:rsidR="00ED6656" w:rsidRPr="00AC660D">
        <w:rPr>
          <w:rFonts w:asciiTheme="minorBidi" w:hAnsiTheme="minorBidi" w:cstheme="minorBidi"/>
          <w:sz w:val="24"/>
          <w:szCs w:val="24"/>
        </w:rPr>
        <w:t xml:space="preserve"> plague</w:t>
      </w:r>
      <w:r w:rsidR="00F12B02" w:rsidRPr="00AC660D">
        <w:rPr>
          <w:rFonts w:asciiTheme="minorBidi" w:hAnsiTheme="minorBidi" w:cstheme="minorBidi"/>
          <w:sz w:val="24"/>
          <w:szCs w:val="24"/>
        </w:rPr>
        <w:t>s</w:t>
      </w:r>
      <w:r w:rsidR="00ED6656" w:rsidRPr="00AC660D">
        <w:rPr>
          <w:rFonts w:asciiTheme="minorBidi" w:hAnsiTheme="minorBidi" w:cstheme="minorBidi"/>
          <w:sz w:val="24"/>
          <w:szCs w:val="24"/>
        </w:rPr>
        <w:t>: the Nile, which hid him in its reeds when he was an infant, and the dust</w:t>
      </w:r>
      <w:r w:rsidR="009C7123">
        <w:rPr>
          <w:rFonts w:asciiTheme="minorBidi" w:hAnsiTheme="minorBidi" w:cstheme="minorBidi"/>
          <w:sz w:val="24"/>
          <w:szCs w:val="24"/>
        </w:rPr>
        <w:t>, which</w:t>
      </w:r>
      <w:r w:rsidR="00ED6656" w:rsidRPr="00AC660D">
        <w:rPr>
          <w:rFonts w:asciiTheme="minorBidi" w:hAnsiTheme="minorBidi" w:cstheme="minorBidi"/>
          <w:sz w:val="24"/>
          <w:szCs w:val="24"/>
        </w:rPr>
        <w:t xml:space="preserve"> he used to conceal the Egyptian that he killed for striking a Hebrew. </w:t>
      </w:r>
      <w:r w:rsidR="00393A64" w:rsidRPr="00AC660D">
        <w:rPr>
          <w:rFonts w:asciiTheme="minorBidi" w:hAnsiTheme="minorBidi" w:cstheme="minorBidi"/>
          <w:sz w:val="24"/>
          <w:szCs w:val="24"/>
        </w:rPr>
        <w:t xml:space="preserve">This </w:t>
      </w:r>
      <w:r w:rsidR="00393A64" w:rsidRPr="00A73A7F">
        <w:rPr>
          <w:rFonts w:asciiTheme="minorBidi" w:hAnsiTheme="minorBidi" w:cstheme="minorBidi"/>
          <w:i/>
          <w:iCs/>
          <w:sz w:val="24"/>
          <w:szCs w:val="24"/>
        </w:rPr>
        <w:t>midrash</w:t>
      </w:r>
      <w:r w:rsidR="00393A64" w:rsidRPr="00AC660D">
        <w:rPr>
          <w:rFonts w:asciiTheme="minorBidi" w:hAnsiTheme="minorBidi" w:cstheme="minorBidi"/>
          <w:sz w:val="24"/>
          <w:szCs w:val="24"/>
        </w:rPr>
        <w:t xml:space="preserve"> does not have strong linguistic support, as the plague </w:t>
      </w:r>
      <w:r w:rsidR="00084C42">
        <w:rPr>
          <w:rFonts w:asciiTheme="minorBidi" w:hAnsiTheme="minorBidi" w:cstheme="minorBidi"/>
          <w:sz w:val="24"/>
          <w:szCs w:val="24"/>
        </w:rPr>
        <w:t xml:space="preserve">narrative makes </w:t>
      </w:r>
      <w:r w:rsidR="00393A64" w:rsidRPr="00AC660D">
        <w:rPr>
          <w:rFonts w:asciiTheme="minorBidi" w:hAnsiTheme="minorBidi" w:cstheme="minorBidi"/>
          <w:sz w:val="24"/>
          <w:szCs w:val="24"/>
        </w:rPr>
        <w:t>little to no direct allusion to those earlier episodes in Moses’ life.</w:t>
      </w:r>
      <w:r w:rsidR="00ED6656" w:rsidRPr="00AC660D">
        <w:rPr>
          <w:rStyle w:val="FootnoteReference"/>
          <w:rFonts w:asciiTheme="minorBidi" w:hAnsiTheme="minorBidi" w:cstheme="minorBidi"/>
          <w:sz w:val="24"/>
          <w:szCs w:val="24"/>
        </w:rPr>
        <w:footnoteReference w:id="9"/>
      </w:r>
      <w:r w:rsidR="00ED6656" w:rsidRPr="00AC660D">
        <w:rPr>
          <w:rFonts w:asciiTheme="minorBidi" w:hAnsiTheme="minorBidi" w:cstheme="minorBidi"/>
          <w:sz w:val="24"/>
          <w:szCs w:val="24"/>
        </w:rPr>
        <w:t xml:space="preserve"> More to the point</w:t>
      </w:r>
      <w:proofErr w:type="gramStart"/>
      <w:r w:rsidR="00ED6656" w:rsidRPr="00AC660D">
        <w:rPr>
          <w:rFonts w:asciiTheme="minorBidi" w:hAnsiTheme="minorBidi" w:cstheme="minorBidi"/>
          <w:sz w:val="24"/>
          <w:szCs w:val="24"/>
        </w:rPr>
        <w:t>, at first glance, the</w:t>
      </w:r>
      <w:proofErr w:type="gramEnd"/>
      <w:r w:rsidR="00ED6656" w:rsidRPr="00AC660D">
        <w:rPr>
          <w:rFonts w:asciiTheme="minorBidi" w:hAnsiTheme="minorBidi" w:cstheme="minorBidi"/>
          <w:sz w:val="24"/>
          <w:szCs w:val="24"/>
        </w:rPr>
        <w:t xml:space="preserve"> </w:t>
      </w:r>
      <w:r w:rsidR="00F12B02" w:rsidRPr="00AC660D">
        <w:rPr>
          <w:rFonts w:asciiTheme="minorBidi" w:hAnsiTheme="minorBidi" w:cstheme="minorBidi"/>
          <w:sz w:val="24"/>
          <w:szCs w:val="24"/>
        </w:rPr>
        <w:t xml:space="preserve">moral </w:t>
      </w:r>
      <w:r w:rsidR="00ED6656" w:rsidRPr="00AC660D">
        <w:rPr>
          <w:rFonts w:asciiTheme="minorBidi" w:hAnsiTheme="minorBidi" w:cstheme="minorBidi"/>
          <w:sz w:val="24"/>
          <w:szCs w:val="24"/>
        </w:rPr>
        <w:t xml:space="preserve">lesson of the </w:t>
      </w:r>
      <w:r w:rsidR="00ED6656" w:rsidRPr="00A73A7F">
        <w:rPr>
          <w:rFonts w:asciiTheme="minorBidi" w:hAnsiTheme="minorBidi" w:cstheme="minorBidi"/>
          <w:i/>
          <w:iCs/>
          <w:sz w:val="24"/>
          <w:szCs w:val="24"/>
        </w:rPr>
        <w:t>midrash</w:t>
      </w:r>
      <w:r w:rsidR="00ED6656" w:rsidRPr="00AC660D">
        <w:rPr>
          <w:rFonts w:asciiTheme="minorBidi" w:hAnsiTheme="minorBidi" w:cstheme="minorBidi"/>
          <w:sz w:val="24"/>
          <w:szCs w:val="24"/>
        </w:rPr>
        <w:t xml:space="preserve"> seems peculiar. Do we really owe gratitude to the inanimate objects that benefit us? </w:t>
      </w:r>
    </w:p>
    <w:p w14:paraId="3319B566" w14:textId="77777777" w:rsidR="00E76BFF" w:rsidRPr="00AC660D" w:rsidRDefault="00E76BFF" w:rsidP="00AC660D">
      <w:pPr>
        <w:rPr>
          <w:rFonts w:asciiTheme="minorBidi" w:hAnsiTheme="minorBidi" w:cstheme="minorBidi"/>
          <w:sz w:val="24"/>
          <w:szCs w:val="24"/>
        </w:rPr>
      </w:pPr>
    </w:p>
    <w:p w14:paraId="2702CA9D" w14:textId="00030306" w:rsidR="00AF1BA6" w:rsidRPr="00AC660D" w:rsidRDefault="006035CE" w:rsidP="00A73A7F">
      <w:pPr>
        <w:ind w:firstLine="720"/>
        <w:rPr>
          <w:rFonts w:asciiTheme="minorBidi" w:hAnsiTheme="minorBidi" w:cstheme="minorBidi"/>
          <w:sz w:val="24"/>
          <w:szCs w:val="24"/>
        </w:rPr>
      </w:pPr>
      <w:r w:rsidRPr="00BD47F3">
        <w:rPr>
          <w:rFonts w:asciiTheme="minorBidi" w:hAnsiTheme="minorBidi" w:cstheme="minorBidi"/>
          <w:sz w:val="24"/>
          <w:szCs w:val="24"/>
        </w:rPr>
        <w:t>It seems to me that</w:t>
      </w:r>
      <w:r w:rsidR="00ED6656" w:rsidRPr="00BD47F3">
        <w:rPr>
          <w:rFonts w:asciiTheme="minorBidi" w:hAnsiTheme="minorBidi" w:cstheme="minorBidi"/>
          <w:sz w:val="24"/>
          <w:szCs w:val="24"/>
        </w:rPr>
        <w:t xml:space="preserve"> </w:t>
      </w:r>
      <w:r w:rsidR="00ED6656" w:rsidRPr="00E87E44">
        <w:rPr>
          <w:rFonts w:asciiTheme="minorBidi" w:hAnsiTheme="minorBidi" w:cstheme="minorBidi"/>
          <w:sz w:val="24"/>
          <w:szCs w:val="24"/>
        </w:rPr>
        <w:t xml:space="preserve">this </w:t>
      </w:r>
      <w:r w:rsidR="00ED6656" w:rsidRPr="00E87E44">
        <w:rPr>
          <w:rFonts w:asciiTheme="minorBidi" w:hAnsiTheme="minorBidi" w:cstheme="minorBidi"/>
          <w:i/>
          <w:iCs/>
          <w:sz w:val="24"/>
          <w:szCs w:val="24"/>
        </w:rPr>
        <w:t>midrash</w:t>
      </w:r>
      <w:r w:rsidR="00ED6656" w:rsidRPr="00BD47F3">
        <w:rPr>
          <w:rFonts w:asciiTheme="minorBidi" w:hAnsiTheme="minorBidi" w:cstheme="minorBidi"/>
          <w:sz w:val="24"/>
          <w:szCs w:val="24"/>
        </w:rPr>
        <w:t xml:space="preserve"> draws our attention to the </w:t>
      </w:r>
      <w:r w:rsidR="00ED6656" w:rsidRPr="00E87E44">
        <w:rPr>
          <w:rFonts w:asciiTheme="minorBidi" w:hAnsiTheme="minorBidi" w:cstheme="minorBidi"/>
          <w:sz w:val="24"/>
          <w:szCs w:val="24"/>
        </w:rPr>
        <w:t>concept of gratitude that lies at the core of the Exodus narrative</w:t>
      </w:r>
      <w:r w:rsidR="00E76BFF" w:rsidRPr="00BD47F3">
        <w:rPr>
          <w:rFonts w:asciiTheme="minorBidi" w:hAnsiTheme="minorBidi" w:cstheme="minorBidi"/>
          <w:sz w:val="24"/>
          <w:szCs w:val="24"/>
        </w:rPr>
        <w:t>, becoming</w:t>
      </w:r>
      <w:r w:rsidR="00E76BFF" w:rsidRPr="00AC660D">
        <w:rPr>
          <w:rFonts w:asciiTheme="minorBidi" w:hAnsiTheme="minorBidi" w:cstheme="minorBidi"/>
          <w:sz w:val="24"/>
          <w:szCs w:val="24"/>
        </w:rPr>
        <w:t xml:space="preserve"> the basis of Israel’s</w:t>
      </w:r>
      <w:r w:rsidR="00ED6656" w:rsidRPr="00AC660D">
        <w:rPr>
          <w:rFonts w:asciiTheme="minorBidi" w:hAnsiTheme="minorBidi" w:cstheme="minorBidi"/>
          <w:sz w:val="24"/>
          <w:szCs w:val="24"/>
        </w:rPr>
        <w:t xml:space="preserve"> relationship with God</w:t>
      </w:r>
      <w:r w:rsidR="00E76BFF" w:rsidRPr="00AC660D">
        <w:rPr>
          <w:rFonts w:asciiTheme="minorBidi" w:hAnsiTheme="minorBidi" w:cstheme="minorBidi"/>
          <w:sz w:val="24"/>
          <w:szCs w:val="24"/>
        </w:rPr>
        <w:t>.</w:t>
      </w:r>
      <w:r w:rsidR="00F11536" w:rsidRPr="00AC660D">
        <w:rPr>
          <w:rFonts w:asciiTheme="minorBidi" w:hAnsiTheme="minorBidi" w:cstheme="minorBidi"/>
          <w:sz w:val="24"/>
          <w:szCs w:val="24"/>
        </w:rPr>
        <w:t xml:space="preserve"> The Tanakh often refers back to God taking Israel out of Egypt, inferring from this event Israel’s obligation to maintain loyalty to God.</w:t>
      </w:r>
      <w:r w:rsidR="00E76BFF" w:rsidRPr="00AC660D">
        <w:rPr>
          <w:rFonts w:asciiTheme="minorBidi" w:hAnsiTheme="minorBidi" w:cstheme="minorBidi"/>
          <w:sz w:val="24"/>
          <w:szCs w:val="24"/>
        </w:rPr>
        <w:t xml:space="preserve"> By cultivating gratitude in our </w:t>
      </w:r>
      <w:r w:rsidR="00F11536" w:rsidRPr="00AC660D">
        <w:rPr>
          <w:rFonts w:asciiTheme="minorBidi" w:hAnsiTheme="minorBidi" w:cstheme="minorBidi"/>
          <w:sz w:val="24"/>
          <w:szCs w:val="24"/>
        </w:rPr>
        <w:t xml:space="preserve">finite </w:t>
      </w:r>
      <w:r w:rsidR="00E76BFF" w:rsidRPr="00AC660D">
        <w:rPr>
          <w:rFonts w:asciiTheme="minorBidi" w:hAnsiTheme="minorBidi" w:cstheme="minorBidi"/>
          <w:sz w:val="24"/>
          <w:szCs w:val="24"/>
        </w:rPr>
        <w:t>relationships</w:t>
      </w:r>
      <w:r w:rsidR="00326061">
        <w:rPr>
          <w:rFonts w:asciiTheme="minorBidi" w:hAnsiTheme="minorBidi" w:cstheme="minorBidi"/>
          <w:sz w:val="24"/>
          <w:szCs w:val="24"/>
        </w:rPr>
        <w:t>,</w:t>
      </w:r>
      <w:r w:rsidR="00E76BFF" w:rsidRPr="00AC660D">
        <w:rPr>
          <w:rFonts w:asciiTheme="minorBidi" w:hAnsiTheme="minorBidi" w:cstheme="minorBidi"/>
          <w:sz w:val="24"/>
          <w:szCs w:val="24"/>
        </w:rPr>
        <w:t xml:space="preserve"> we can find the ability to feel gratitude in our relationship with the infinite.</w:t>
      </w:r>
      <w:r w:rsidR="00F11536" w:rsidRPr="00AC660D">
        <w:rPr>
          <w:rStyle w:val="FootnoteReference"/>
          <w:rFonts w:asciiTheme="minorBidi" w:hAnsiTheme="minorBidi" w:cstheme="minorBidi"/>
          <w:sz w:val="24"/>
          <w:szCs w:val="24"/>
        </w:rPr>
        <w:footnoteReference w:id="10"/>
      </w:r>
      <w:r w:rsidR="00E76BFF" w:rsidRPr="00AC660D">
        <w:rPr>
          <w:rFonts w:asciiTheme="minorBidi" w:hAnsiTheme="minorBidi" w:cstheme="minorBidi"/>
          <w:sz w:val="24"/>
          <w:szCs w:val="24"/>
        </w:rPr>
        <w:t xml:space="preserve"> This argument can be made easily with regard to human relationships – in particular the relationship with one’s parents, which </w:t>
      </w:r>
      <w:r w:rsidR="002231DE">
        <w:rPr>
          <w:rFonts w:asciiTheme="minorBidi" w:hAnsiTheme="minorBidi" w:cstheme="minorBidi"/>
          <w:sz w:val="24"/>
          <w:szCs w:val="24"/>
        </w:rPr>
        <w:t>has been noted as</w:t>
      </w:r>
      <w:r w:rsidR="00E76BFF" w:rsidRPr="00AC660D">
        <w:rPr>
          <w:rFonts w:asciiTheme="minorBidi" w:hAnsiTheme="minorBidi" w:cstheme="minorBidi"/>
          <w:sz w:val="24"/>
          <w:szCs w:val="24"/>
        </w:rPr>
        <w:t xml:space="preserve"> an apt </w:t>
      </w:r>
      <w:r w:rsidR="00326061">
        <w:rPr>
          <w:rFonts w:asciiTheme="minorBidi" w:hAnsiTheme="minorBidi" w:cstheme="minorBidi"/>
          <w:sz w:val="24"/>
          <w:szCs w:val="24"/>
        </w:rPr>
        <w:t>path through which</w:t>
      </w:r>
      <w:r w:rsidR="00326061" w:rsidRPr="00AC660D">
        <w:rPr>
          <w:rFonts w:asciiTheme="minorBidi" w:hAnsiTheme="minorBidi" w:cstheme="minorBidi"/>
          <w:sz w:val="24"/>
          <w:szCs w:val="24"/>
        </w:rPr>
        <w:t xml:space="preserve"> </w:t>
      </w:r>
      <w:r w:rsidR="00E76BFF" w:rsidRPr="00AC660D">
        <w:rPr>
          <w:rFonts w:asciiTheme="minorBidi" w:hAnsiTheme="minorBidi" w:cstheme="minorBidi"/>
          <w:sz w:val="24"/>
          <w:szCs w:val="24"/>
        </w:rPr>
        <w:t>to nurture appropriate gratitude toward God</w:t>
      </w:r>
      <w:r w:rsidR="00E76BFF" w:rsidRPr="00AC660D">
        <w:rPr>
          <w:rStyle w:val="FootnoteReference"/>
          <w:rFonts w:asciiTheme="minorBidi" w:hAnsiTheme="minorBidi" w:cstheme="minorBidi"/>
          <w:sz w:val="24"/>
          <w:szCs w:val="24"/>
        </w:rPr>
        <w:footnoteReference w:id="11"/>
      </w:r>
      <w:r w:rsidR="00E76BFF" w:rsidRPr="00AC660D">
        <w:rPr>
          <w:rFonts w:asciiTheme="minorBidi" w:hAnsiTheme="minorBidi" w:cstheme="minorBidi"/>
          <w:sz w:val="24"/>
          <w:szCs w:val="24"/>
        </w:rPr>
        <w:t xml:space="preserve"> </w:t>
      </w:r>
      <w:r w:rsidR="00326061">
        <w:rPr>
          <w:rFonts w:asciiTheme="minorBidi" w:hAnsiTheme="minorBidi" w:cstheme="minorBidi"/>
          <w:sz w:val="24"/>
          <w:szCs w:val="24"/>
        </w:rPr>
        <w:t>–</w:t>
      </w:r>
      <w:r w:rsidR="00E76BFF" w:rsidRPr="00AC660D">
        <w:rPr>
          <w:rFonts w:asciiTheme="minorBidi" w:hAnsiTheme="minorBidi" w:cstheme="minorBidi"/>
          <w:sz w:val="24"/>
          <w:szCs w:val="24"/>
        </w:rPr>
        <w:t xml:space="preserve"> but the requirement to express appreciation to an inanimate object </w:t>
      </w:r>
      <w:r w:rsidR="00425103">
        <w:rPr>
          <w:rFonts w:asciiTheme="minorBidi" w:hAnsiTheme="minorBidi" w:cstheme="minorBidi"/>
          <w:sz w:val="24"/>
          <w:szCs w:val="24"/>
        </w:rPr>
        <w:t xml:space="preserve">still </w:t>
      </w:r>
      <w:r w:rsidR="00E76BFF" w:rsidRPr="00AC660D">
        <w:rPr>
          <w:rFonts w:asciiTheme="minorBidi" w:hAnsiTheme="minorBidi" w:cstheme="minorBidi"/>
          <w:sz w:val="24"/>
          <w:szCs w:val="24"/>
        </w:rPr>
        <w:t xml:space="preserve">seems odd. </w:t>
      </w:r>
      <w:proofErr w:type="gramStart"/>
      <w:r w:rsidR="00E76BFF" w:rsidRPr="00AC660D">
        <w:rPr>
          <w:rFonts w:asciiTheme="minorBidi" w:hAnsiTheme="minorBidi" w:cstheme="minorBidi"/>
          <w:sz w:val="24"/>
          <w:szCs w:val="24"/>
        </w:rPr>
        <w:t>Perhaps this</w:t>
      </w:r>
      <w:proofErr w:type="gramEnd"/>
      <w:r w:rsidR="00E76BFF" w:rsidRPr="00AC660D">
        <w:rPr>
          <w:rFonts w:asciiTheme="minorBidi" w:hAnsiTheme="minorBidi" w:cstheme="minorBidi"/>
          <w:sz w:val="24"/>
          <w:szCs w:val="24"/>
        </w:rPr>
        <w:t xml:space="preserve"> is the point. In attributing excessive importance to the notion of gratitude</w:t>
      </w:r>
      <w:r w:rsidR="00F11536" w:rsidRPr="00AC660D">
        <w:rPr>
          <w:rFonts w:asciiTheme="minorBidi" w:hAnsiTheme="minorBidi" w:cstheme="minorBidi"/>
          <w:sz w:val="24"/>
          <w:szCs w:val="24"/>
        </w:rPr>
        <w:t xml:space="preserve"> (even to inanimate objects)</w:t>
      </w:r>
      <w:r w:rsidR="00E76BFF" w:rsidRPr="00AC660D">
        <w:rPr>
          <w:rFonts w:asciiTheme="minorBidi" w:hAnsiTheme="minorBidi" w:cstheme="minorBidi"/>
          <w:sz w:val="24"/>
          <w:szCs w:val="24"/>
        </w:rPr>
        <w:t>, the midrash draws our idea to its outsized importance in cultivating a relationship with God</w:t>
      </w:r>
      <w:r w:rsidR="00AF1BA6" w:rsidRPr="00AC660D">
        <w:rPr>
          <w:rFonts w:asciiTheme="minorBidi" w:hAnsiTheme="minorBidi" w:cstheme="minorBidi"/>
          <w:sz w:val="24"/>
          <w:szCs w:val="24"/>
        </w:rPr>
        <w:t xml:space="preserve"> based on gratitude. It is this that underlies the proclamation that Israelites make when they settle in Israel and dedicate their first fruits to God:</w:t>
      </w:r>
    </w:p>
    <w:p w14:paraId="59276606" w14:textId="77777777" w:rsidR="00AF1BA6" w:rsidRPr="00AC660D" w:rsidRDefault="00AF1BA6" w:rsidP="00AC660D">
      <w:pPr>
        <w:rPr>
          <w:rFonts w:asciiTheme="minorBidi" w:hAnsiTheme="minorBidi" w:cstheme="minorBidi"/>
          <w:sz w:val="24"/>
          <w:szCs w:val="24"/>
        </w:rPr>
      </w:pPr>
    </w:p>
    <w:p w14:paraId="5FC7E3C8" w14:textId="5F92D736" w:rsidR="009B7B40" w:rsidRPr="00AC660D" w:rsidRDefault="00AF1BA6" w:rsidP="00AC660D">
      <w:pPr>
        <w:ind w:left="720"/>
        <w:rPr>
          <w:rFonts w:asciiTheme="minorBidi" w:hAnsiTheme="minorBidi" w:cstheme="minorBidi"/>
          <w:sz w:val="24"/>
          <w:szCs w:val="24"/>
        </w:rPr>
      </w:pPr>
      <w:r w:rsidRPr="00AC660D">
        <w:rPr>
          <w:rFonts w:asciiTheme="minorBidi" w:hAnsiTheme="minorBidi" w:cstheme="minorBidi"/>
          <w:sz w:val="24"/>
          <w:szCs w:val="24"/>
        </w:rPr>
        <w:t>“A wandering Aramean was my father</w:t>
      </w:r>
      <w:r w:rsidR="00880D32">
        <w:rPr>
          <w:rFonts w:asciiTheme="minorBidi" w:hAnsiTheme="minorBidi" w:cstheme="minorBidi"/>
          <w:sz w:val="24"/>
          <w:szCs w:val="24"/>
        </w:rPr>
        <w:t>, and</w:t>
      </w:r>
      <w:r w:rsidR="001F1317" w:rsidRPr="00AC660D">
        <w:rPr>
          <w:rFonts w:asciiTheme="minorBidi" w:hAnsiTheme="minorBidi" w:cstheme="minorBidi"/>
          <w:sz w:val="24"/>
          <w:szCs w:val="24"/>
        </w:rPr>
        <w:t xml:space="preserve"> he went down to Egypt and lived there with few in number. </w:t>
      </w:r>
      <w:proofErr w:type="gramStart"/>
      <w:r w:rsidR="001F1317" w:rsidRPr="00AC660D">
        <w:rPr>
          <w:rFonts w:asciiTheme="minorBidi" w:hAnsiTheme="minorBidi" w:cstheme="minorBidi"/>
          <w:sz w:val="24"/>
          <w:szCs w:val="24"/>
        </w:rPr>
        <w:t>He became there</w:t>
      </w:r>
      <w:proofErr w:type="gramEnd"/>
      <w:r w:rsidR="001F1317" w:rsidRPr="00AC660D">
        <w:rPr>
          <w:rFonts w:asciiTheme="minorBidi" w:hAnsiTheme="minorBidi" w:cstheme="minorBidi"/>
          <w:sz w:val="24"/>
          <w:szCs w:val="24"/>
        </w:rPr>
        <w:t xml:space="preserve"> a great nation, powerful and </w:t>
      </w:r>
      <w:proofErr w:type="gramStart"/>
      <w:r w:rsidR="001F1317" w:rsidRPr="00AC660D">
        <w:rPr>
          <w:rFonts w:asciiTheme="minorBidi" w:hAnsiTheme="minorBidi" w:cstheme="minorBidi"/>
          <w:sz w:val="24"/>
          <w:szCs w:val="24"/>
        </w:rPr>
        <w:t>numerous</w:t>
      </w:r>
      <w:proofErr w:type="gramEnd"/>
      <w:r w:rsidR="001F1317" w:rsidRPr="00AC660D">
        <w:rPr>
          <w:rFonts w:asciiTheme="minorBidi" w:hAnsiTheme="minorBidi" w:cstheme="minorBidi"/>
          <w:sz w:val="24"/>
          <w:szCs w:val="24"/>
        </w:rPr>
        <w:t xml:space="preserve">. And the Egyptians did evil to us, and they tormented us and placed hard labor upon us. And we cried out to the Lord, the God of our fathers, and the Lord heard </w:t>
      </w:r>
      <w:r w:rsidR="004407B1" w:rsidRPr="00AC660D">
        <w:rPr>
          <w:rFonts w:asciiTheme="minorBidi" w:hAnsiTheme="minorBidi" w:cstheme="minorBidi"/>
          <w:sz w:val="24"/>
          <w:szCs w:val="24"/>
        </w:rPr>
        <w:t>ou</w:t>
      </w:r>
      <w:r w:rsidR="004407B1">
        <w:rPr>
          <w:rFonts w:asciiTheme="minorBidi" w:hAnsiTheme="minorBidi" w:cstheme="minorBidi"/>
          <w:sz w:val="24"/>
          <w:szCs w:val="24"/>
        </w:rPr>
        <w:t>r</w:t>
      </w:r>
      <w:r w:rsidR="004407B1" w:rsidRPr="00AC660D">
        <w:rPr>
          <w:rFonts w:asciiTheme="minorBidi" w:hAnsiTheme="minorBidi" w:cstheme="minorBidi"/>
          <w:sz w:val="24"/>
          <w:szCs w:val="24"/>
        </w:rPr>
        <w:t xml:space="preserve"> </w:t>
      </w:r>
      <w:r w:rsidR="001F1317" w:rsidRPr="00AC660D">
        <w:rPr>
          <w:rFonts w:asciiTheme="minorBidi" w:hAnsiTheme="minorBidi" w:cstheme="minorBidi"/>
          <w:sz w:val="24"/>
          <w:szCs w:val="24"/>
        </w:rPr>
        <w:t>voices and He saw our torments and our burdens and our hardships. And the Lord took us out of Egypt with a strong hand and an outstretched arm</w:t>
      </w:r>
      <w:r w:rsidR="00393A64" w:rsidRPr="00AC660D">
        <w:rPr>
          <w:rFonts w:asciiTheme="minorBidi" w:hAnsiTheme="minorBidi" w:cstheme="minorBidi"/>
          <w:sz w:val="24"/>
          <w:szCs w:val="24"/>
        </w:rPr>
        <w:t>,</w:t>
      </w:r>
      <w:r w:rsidR="001F1317" w:rsidRPr="00AC660D">
        <w:rPr>
          <w:rFonts w:asciiTheme="minorBidi" w:hAnsiTheme="minorBidi" w:cstheme="minorBidi"/>
          <w:sz w:val="24"/>
          <w:szCs w:val="24"/>
        </w:rPr>
        <w:t xml:space="preserve"> and with great awesomeness, with signs and with wonders. And then He brought us to this place</w:t>
      </w:r>
      <w:r w:rsidR="0095323E" w:rsidRPr="00AC660D">
        <w:rPr>
          <w:rFonts w:asciiTheme="minorBidi" w:hAnsiTheme="minorBidi" w:cstheme="minorBidi"/>
          <w:sz w:val="24"/>
          <w:szCs w:val="24"/>
        </w:rPr>
        <w:t>,</w:t>
      </w:r>
      <w:r w:rsidR="001F1317" w:rsidRPr="00AC660D">
        <w:rPr>
          <w:rFonts w:asciiTheme="minorBidi" w:hAnsiTheme="minorBidi" w:cstheme="minorBidi"/>
          <w:sz w:val="24"/>
          <w:szCs w:val="24"/>
        </w:rPr>
        <w:t xml:space="preserve"> and He gave us this land, a land flowing with milk and honey</w:t>
      </w:r>
      <w:r w:rsidR="0095323E" w:rsidRPr="00AC660D">
        <w:rPr>
          <w:rFonts w:asciiTheme="minorBidi" w:hAnsiTheme="minorBidi" w:cstheme="minorBidi"/>
          <w:sz w:val="24"/>
          <w:szCs w:val="24"/>
        </w:rPr>
        <w:t>. And now, behold I am bringing the first fruits of the land, which You have given me, Lord.” (</w:t>
      </w:r>
      <w:r w:rsidR="0095323E" w:rsidRPr="00AC660D">
        <w:rPr>
          <w:rFonts w:asciiTheme="minorBidi" w:hAnsiTheme="minorBidi" w:cstheme="minorBidi"/>
          <w:i/>
          <w:iCs/>
          <w:sz w:val="24"/>
          <w:szCs w:val="24"/>
        </w:rPr>
        <w:t>Devarim</w:t>
      </w:r>
      <w:r w:rsidR="0095323E" w:rsidRPr="00AC660D">
        <w:rPr>
          <w:rFonts w:asciiTheme="minorBidi" w:hAnsiTheme="minorBidi" w:cstheme="minorBidi"/>
          <w:sz w:val="24"/>
          <w:szCs w:val="24"/>
        </w:rPr>
        <w:t xml:space="preserve"> 26:5-10)</w:t>
      </w:r>
    </w:p>
    <w:p w14:paraId="33F7024D" w14:textId="77777777" w:rsidR="00AF1BA6" w:rsidRPr="00AC660D" w:rsidRDefault="00AF1BA6" w:rsidP="00AC660D">
      <w:pPr>
        <w:rPr>
          <w:rFonts w:asciiTheme="minorBidi" w:hAnsiTheme="minorBidi" w:cstheme="minorBidi"/>
          <w:sz w:val="24"/>
          <w:szCs w:val="24"/>
        </w:rPr>
      </w:pPr>
    </w:p>
    <w:p w14:paraId="4671B617" w14:textId="3F4F3097" w:rsidR="00AC660D" w:rsidRPr="00AC660D" w:rsidRDefault="005A3D7B" w:rsidP="005A3D7B">
      <w:pPr>
        <w:autoSpaceDE w:val="0"/>
        <w:autoSpaceDN w:val="0"/>
        <w:adjustRightInd w:val="0"/>
        <w:ind w:firstLine="720"/>
        <w:rPr>
          <w:rFonts w:asciiTheme="minorBidi" w:hAnsiTheme="minorBidi" w:cstheme="minorBidi"/>
          <w:sz w:val="24"/>
          <w:szCs w:val="24"/>
        </w:rPr>
      </w:pPr>
      <w:r w:rsidRPr="00E87E44">
        <w:rPr>
          <w:rFonts w:asciiTheme="minorBidi" w:hAnsiTheme="minorBidi" w:cstheme="minorBidi"/>
          <w:sz w:val="24"/>
          <w:szCs w:val="24"/>
        </w:rPr>
        <w:t>Gratitude forms the foundation of the Exodus narrative, shaping Israel’s enduring relationship with God.</w:t>
      </w:r>
      <w:r w:rsidR="00393A64" w:rsidRPr="00AF4154">
        <w:rPr>
          <w:rFonts w:asciiTheme="minorBidi" w:hAnsiTheme="minorBidi" w:cstheme="minorBidi"/>
          <w:sz w:val="24"/>
          <w:szCs w:val="24"/>
        </w:rPr>
        <w:t xml:space="preserve"> By</w:t>
      </w:r>
      <w:r w:rsidR="00393A64" w:rsidRPr="00AC660D">
        <w:rPr>
          <w:rFonts w:asciiTheme="minorBidi" w:hAnsiTheme="minorBidi" w:cstheme="minorBidi"/>
          <w:sz w:val="24"/>
          <w:szCs w:val="24"/>
        </w:rPr>
        <w:t xml:space="preserve"> emphasizing gratitude </w:t>
      </w:r>
      <w:r w:rsidR="0033410D">
        <w:rPr>
          <w:rFonts w:asciiTheme="minorBidi" w:hAnsiTheme="minorBidi" w:cstheme="minorBidi"/>
          <w:sz w:val="24"/>
          <w:szCs w:val="24"/>
        </w:rPr>
        <w:t>–</w:t>
      </w:r>
      <w:r w:rsidR="00393A64" w:rsidRPr="00AC660D">
        <w:rPr>
          <w:rFonts w:asciiTheme="minorBidi" w:hAnsiTheme="minorBidi" w:cstheme="minorBidi"/>
          <w:sz w:val="24"/>
          <w:szCs w:val="24"/>
        </w:rPr>
        <w:t xml:space="preserve"> even to inanimate objects </w:t>
      </w:r>
      <w:r w:rsidR="0033410D">
        <w:rPr>
          <w:rFonts w:asciiTheme="minorBidi" w:hAnsiTheme="minorBidi" w:cstheme="minorBidi"/>
          <w:sz w:val="24"/>
          <w:szCs w:val="24"/>
        </w:rPr>
        <w:t>–</w:t>
      </w:r>
      <w:r w:rsidR="00393A64" w:rsidRPr="00AC660D">
        <w:rPr>
          <w:rFonts w:asciiTheme="minorBidi" w:hAnsiTheme="minorBidi" w:cstheme="minorBidi"/>
          <w:sz w:val="24"/>
          <w:szCs w:val="24"/>
        </w:rPr>
        <w:t xml:space="preserve"> the </w:t>
      </w:r>
      <w:r w:rsidR="00393A64" w:rsidRPr="00A73A7F">
        <w:rPr>
          <w:rFonts w:asciiTheme="minorBidi" w:hAnsiTheme="minorBidi" w:cstheme="minorBidi"/>
          <w:i/>
          <w:iCs/>
          <w:sz w:val="24"/>
          <w:szCs w:val="24"/>
        </w:rPr>
        <w:t>midrash</w:t>
      </w:r>
      <w:r w:rsidR="00393A64" w:rsidRPr="00AC660D">
        <w:rPr>
          <w:rFonts w:asciiTheme="minorBidi" w:hAnsiTheme="minorBidi" w:cstheme="minorBidi"/>
          <w:sz w:val="24"/>
          <w:szCs w:val="24"/>
        </w:rPr>
        <w:t xml:space="preserve"> highlights its </w:t>
      </w:r>
      <w:proofErr w:type="gramStart"/>
      <w:r w:rsidR="00393A64" w:rsidRPr="00AC660D">
        <w:rPr>
          <w:rFonts w:asciiTheme="minorBidi" w:hAnsiTheme="minorBidi" w:cstheme="minorBidi"/>
          <w:sz w:val="24"/>
          <w:szCs w:val="24"/>
        </w:rPr>
        <w:t>central role</w:t>
      </w:r>
      <w:proofErr w:type="gramEnd"/>
      <w:r w:rsidR="00393A64" w:rsidRPr="00AC660D">
        <w:rPr>
          <w:rFonts w:asciiTheme="minorBidi" w:hAnsiTheme="minorBidi" w:cstheme="minorBidi"/>
          <w:sz w:val="24"/>
          <w:szCs w:val="24"/>
        </w:rPr>
        <w:t xml:space="preserve"> in shaping a consciousness attuned to divine kindness. This is the spirit </w:t>
      </w:r>
      <w:r w:rsidR="006035CE" w:rsidRPr="00AC660D">
        <w:rPr>
          <w:rFonts w:asciiTheme="minorBidi" w:hAnsiTheme="minorBidi" w:cstheme="minorBidi"/>
          <w:sz w:val="24"/>
          <w:szCs w:val="24"/>
        </w:rPr>
        <w:t xml:space="preserve">that </w:t>
      </w:r>
      <w:r w:rsidR="00393A64" w:rsidRPr="00AC660D">
        <w:rPr>
          <w:rFonts w:asciiTheme="minorBidi" w:hAnsiTheme="minorBidi" w:cstheme="minorBidi"/>
          <w:sz w:val="24"/>
          <w:szCs w:val="24"/>
        </w:rPr>
        <w:t>animat</w:t>
      </w:r>
      <w:r w:rsidR="006035CE" w:rsidRPr="00AC660D">
        <w:rPr>
          <w:rFonts w:asciiTheme="minorBidi" w:hAnsiTheme="minorBidi" w:cstheme="minorBidi"/>
          <w:sz w:val="24"/>
          <w:szCs w:val="24"/>
        </w:rPr>
        <w:t>es</w:t>
      </w:r>
      <w:r w:rsidR="00393A64" w:rsidRPr="00AC660D">
        <w:rPr>
          <w:rFonts w:asciiTheme="minorBidi" w:hAnsiTheme="minorBidi" w:cstheme="minorBidi"/>
          <w:sz w:val="24"/>
          <w:szCs w:val="24"/>
        </w:rPr>
        <w:t xml:space="preserve"> the declaration that accompanies the first fruits, where the memory of Egypt becomes a springboard for grateful devotion to the God who redeems and sustains.</w:t>
      </w:r>
    </w:p>
    <w:sectPr w:rsidR="00AC660D" w:rsidRPr="00AC66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833A1" w14:textId="77777777" w:rsidR="00EB7C57" w:rsidRDefault="00EB7C57" w:rsidP="00161223">
      <w:r>
        <w:separator/>
      </w:r>
    </w:p>
  </w:endnote>
  <w:endnote w:type="continuationSeparator" w:id="0">
    <w:p w14:paraId="32F2E1A4" w14:textId="77777777" w:rsidR="00EB7C57" w:rsidRDefault="00EB7C57" w:rsidP="0016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66581" w14:textId="77777777" w:rsidR="00EB7C57" w:rsidRDefault="00EB7C57" w:rsidP="00161223">
      <w:r>
        <w:separator/>
      </w:r>
    </w:p>
  </w:footnote>
  <w:footnote w:type="continuationSeparator" w:id="0">
    <w:p w14:paraId="1626D234" w14:textId="77777777" w:rsidR="00EB7C57" w:rsidRDefault="00EB7C57" w:rsidP="00161223">
      <w:r>
        <w:continuationSeparator/>
      </w:r>
    </w:p>
  </w:footnote>
  <w:footnote w:id="1">
    <w:p w14:paraId="50DFC20B" w14:textId="54D1A44C" w:rsidR="00E224E3" w:rsidRPr="00AC660D" w:rsidRDefault="00E224E3" w:rsidP="009946B5">
      <w:pPr>
        <w:pStyle w:val="FootnoteText"/>
        <w:rPr>
          <w:rFonts w:asciiTheme="minorBidi" w:hAnsiTheme="minorBidi" w:cstheme="minorBidi"/>
          <w:lang w:val="en-US"/>
        </w:rPr>
      </w:pPr>
      <w:r w:rsidRPr="00AC660D">
        <w:rPr>
          <w:rStyle w:val="FootnoteReference"/>
          <w:rFonts w:asciiTheme="minorBidi" w:hAnsiTheme="minorBidi" w:cstheme="minorBidi"/>
        </w:rPr>
        <w:footnoteRef/>
      </w:r>
      <w:r w:rsidRPr="00AC660D">
        <w:rPr>
          <w:rFonts w:asciiTheme="minorBidi" w:hAnsiTheme="minorBidi" w:cstheme="minorBidi"/>
        </w:rPr>
        <w:t xml:space="preserve"> </w:t>
      </w:r>
      <w:r w:rsidRPr="00AC660D">
        <w:rPr>
          <w:rFonts w:asciiTheme="minorBidi" w:hAnsiTheme="minorBidi" w:cstheme="minorBidi"/>
          <w:lang w:val="en-US"/>
        </w:rPr>
        <w:t xml:space="preserve">When biblical figures arise “early in the morning,” it conveys the forging of a new path, the launching of a new era. Two figures, in particular, arise early in the morning on several occasions: Abraham, the one who paves the path of monotheism </w:t>
      </w:r>
      <w:r w:rsidR="007D1939" w:rsidRPr="00AC660D">
        <w:rPr>
          <w:rFonts w:asciiTheme="minorBidi" w:hAnsiTheme="minorBidi" w:cstheme="minorBidi"/>
          <w:lang w:val="en-US"/>
        </w:rPr>
        <w:t>(</w:t>
      </w:r>
      <w:r w:rsidR="007D1939" w:rsidRPr="00A73A7F">
        <w:rPr>
          <w:rFonts w:asciiTheme="minorBidi" w:hAnsiTheme="minorBidi" w:cstheme="minorBidi"/>
          <w:i/>
          <w:iCs/>
          <w:lang w:val="en-US"/>
        </w:rPr>
        <w:t>Bereishit</w:t>
      </w:r>
      <w:r w:rsidR="007D1939" w:rsidRPr="00AC660D">
        <w:rPr>
          <w:rFonts w:asciiTheme="minorBidi" w:hAnsiTheme="minorBidi" w:cstheme="minorBidi"/>
          <w:lang w:val="en-US"/>
        </w:rPr>
        <w:t xml:space="preserve"> 19:27; </w:t>
      </w:r>
      <w:r w:rsidR="00336410" w:rsidRPr="00AC660D">
        <w:rPr>
          <w:rFonts w:asciiTheme="minorBidi" w:hAnsiTheme="minorBidi" w:cstheme="minorBidi"/>
          <w:lang w:val="en-US"/>
        </w:rPr>
        <w:t xml:space="preserve">21:14; </w:t>
      </w:r>
      <w:r w:rsidR="007D1939" w:rsidRPr="00AC660D">
        <w:rPr>
          <w:rFonts w:asciiTheme="minorBidi" w:hAnsiTheme="minorBidi" w:cstheme="minorBidi"/>
          <w:lang w:val="en-US"/>
        </w:rPr>
        <w:t xml:space="preserve">22:3) </w:t>
      </w:r>
      <w:r w:rsidRPr="00AC660D">
        <w:rPr>
          <w:rFonts w:asciiTheme="minorBidi" w:hAnsiTheme="minorBidi" w:cstheme="minorBidi"/>
          <w:lang w:val="en-US"/>
        </w:rPr>
        <w:t xml:space="preserve">and Joshua, who conquers the land, </w:t>
      </w:r>
      <w:r w:rsidR="009946B5" w:rsidRPr="00AC660D">
        <w:rPr>
          <w:rFonts w:asciiTheme="minorBidi" w:hAnsiTheme="minorBidi" w:cstheme="minorBidi"/>
          <w:lang w:val="en-US"/>
        </w:rPr>
        <w:t>t</w:t>
      </w:r>
      <w:r w:rsidR="009946B5" w:rsidRPr="00AC660D">
        <w:rPr>
          <w:rFonts w:asciiTheme="minorBidi" w:hAnsiTheme="minorBidi" w:cstheme="minorBidi"/>
        </w:rPr>
        <w:t>hus initiating a fresh path for a nation stepping into its newfound autonomy</w:t>
      </w:r>
      <w:r w:rsidR="007D1939" w:rsidRPr="00AC660D">
        <w:rPr>
          <w:rFonts w:asciiTheme="minorBidi" w:hAnsiTheme="minorBidi" w:cstheme="minorBidi"/>
          <w:lang w:val="en-US"/>
        </w:rPr>
        <w:t xml:space="preserve"> (</w:t>
      </w:r>
      <w:r w:rsidR="00485670" w:rsidRPr="00A73A7F">
        <w:rPr>
          <w:rFonts w:asciiTheme="minorBidi" w:hAnsiTheme="minorBidi" w:cstheme="minorBidi"/>
          <w:i/>
          <w:iCs/>
          <w:lang w:val="en-US"/>
        </w:rPr>
        <w:t>Yehoshua</w:t>
      </w:r>
      <w:r w:rsidR="00485670" w:rsidRPr="00AC660D">
        <w:rPr>
          <w:rFonts w:asciiTheme="minorBidi" w:hAnsiTheme="minorBidi" w:cstheme="minorBidi"/>
          <w:lang w:val="en-US"/>
        </w:rPr>
        <w:t xml:space="preserve"> </w:t>
      </w:r>
      <w:r w:rsidR="007D1939" w:rsidRPr="00AC660D">
        <w:rPr>
          <w:rFonts w:asciiTheme="minorBidi" w:hAnsiTheme="minorBidi" w:cstheme="minorBidi"/>
          <w:lang w:val="en-US"/>
        </w:rPr>
        <w:t>3:1;</w:t>
      </w:r>
      <w:r w:rsidR="00336410" w:rsidRPr="00AC660D">
        <w:rPr>
          <w:rFonts w:asciiTheme="minorBidi" w:hAnsiTheme="minorBidi" w:cstheme="minorBidi"/>
          <w:lang w:val="en-US"/>
        </w:rPr>
        <w:t xml:space="preserve"> 6:12;</w:t>
      </w:r>
      <w:r w:rsidR="007D1939" w:rsidRPr="00AC660D">
        <w:rPr>
          <w:rFonts w:asciiTheme="minorBidi" w:hAnsiTheme="minorBidi" w:cstheme="minorBidi"/>
          <w:lang w:val="en-US"/>
        </w:rPr>
        <w:t xml:space="preserve"> 7:16</w:t>
      </w:r>
      <w:r w:rsidR="00336410" w:rsidRPr="00AC660D">
        <w:rPr>
          <w:rFonts w:asciiTheme="minorBidi" w:hAnsiTheme="minorBidi" w:cstheme="minorBidi"/>
          <w:lang w:val="en-US"/>
        </w:rPr>
        <w:t>; 8:10</w:t>
      </w:r>
      <w:r w:rsidR="007D1939" w:rsidRPr="00AC660D">
        <w:rPr>
          <w:rFonts w:asciiTheme="minorBidi" w:hAnsiTheme="minorBidi" w:cstheme="minorBidi"/>
          <w:lang w:val="en-US"/>
        </w:rPr>
        <w:t>).</w:t>
      </w:r>
      <w:r w:rsidR="0047466F" w:rsidRPr="00AC660D">
        <w:rPr>
          <w:rFonts w:asciiTheme="minorBidi" w:hAnsiTheme="minorBidi" w:cstheme="minorBidi"/>
          <w:lang w:val="en-US"/>
        </w:rPr>
        <w:t xml:space="preserve"> In our case, Moses</w:t>
      </w:r>
      <w:r w:rsidR="004076B1">
        <w:rPr>
          <w:rFonts w:asciiTheme="minorBidi" w:hAnsiTheme="minorBidi" w:cstheme="minorBidi"/>
          <w:lang w:val="en-US"/>
        </w:rPr>
        <w:t>’ morning</w:t>
      </w:r>
      <w:r w:rsidR="0047466F" w:rsidRPr="00AC660D">
        <w:rPr>
          <w:rFonts w:asciiTheme="minorBidi" w:hAnsiTheme="minorBidi" w:cstheme="minorBidi"/>
          <w:lang w:val="en-US"/>
        </w:rPr>
        <w:t xml:space="preserve"> approach</w:t>
      </w:r>
      <w:r w:rsidR="004076B1">
        <w:rPr>
          <w:rFonts w:asciiTheme="minorBidi" w:hAnsiTheme="minorBidi" w:cstheme="minorBidi"/>
          <w:lang w:val="en-US"/>
        </w:rPr>
        <w:t xml:space="preserve"> to</w:t>
      </w:r>
      <w:r w:rsidR="0047466F" w:rsidRPr="00AC660D">
        <w:rPr>
          <w:rFonts w:asciiTheme="minorBidi" w:hAnsiTheme="minorBidi" w:cstheme="minorBidi"/>
          <w:lang w:val="en-US"/>
        </w:rPr>
        <w:t xml:space="preserve"> Pharaoh </w:t>
      </w:r>
      <w:r w:rsidR="004076B1">
        <w:rPr>
          <w:rFonts w:asciiTheme="minorBidi" w:hAnsiTheme="minorBidi" w:cstheme="minorBidi"/>
          <w:lang w:val="en-US"/>
        </w:rPr>
        <w:t>suggests</w:t>
      </w:r>
      <w:r w:rsidR="0047466F" w:rsidRPr="00AC660D">
        <w:rPr>
          <w:rFonts w:asciiTheme="minorBidi" w:hAnsiTheme="minorBidi" w:cstheme="minorBidi"/>
          <w:lang w:val="en-US"/>
        </w:rPr>
        <w:t xml:space="preserve"> a harbinger of a new era for Israel, Egypt</w:t>
      </w:r>
      <w:r w:rsidR="004076B1">
        <w:rPr>
          <w:rFonts w:asciiTheme="minorBidi" w:hAnsiTheme="minorBidi" w:cstheme="minorBidi"/>
          <w:lang w:val="en-US"/>
        </w:rPr>
        <w:t>,</w:t>
      </w:r>
      <w:r w:rsidR="0047466F" w:rsidRPr="00AC660D">
        <w:rPr>
          <w:rFonts w:asciiTheme="minorBidi" w:hAnsiTheme="minorBidi" w:cstheme="minorBidi"/>
          <w:lang w:val="en-US"/>
        </w:rPr>
        <w:t xml:space="preserve"> and the world.</w:t>
      </w:r>
    </w:p>
  </w:footnote>
  <w:footnote w:id="2">
    <w:p w14:paraId="58DD54DB" w14:textId="405673EB" w:rsidR="00E36C09" w:rsidRPr="00AC660D" w:rsidRDefault="00E36C09">
      <w:pPr>
        <w:pStyle w:val="FootnoteText"/>
        <w:rPr>
          <w:rFonts w:asciiTheme="minorBidi" w:hAnsiTheme="minorBidi" w:cstheme="minorBidi"/>
        </w:rPr>
      </w:pPr>
      <w:r w:rsidRPr="00AC660D">
        <w:rPr>
          <w:rStyle w:val="FootnoteReference"/>
          <w:rFonts w:asciiTheme="minorBidi" w:hAnsiTheme="minorBidi" w:cstheme="minorBidi"/>
        </w:rPr>
        <w:footnoteRef/>
      </w:r>
      <w:r w:rsidRPr="00AC660D">
        <w:rPr>
          <w:rFonts w:asciiTheme="minorBidi" w:hAnsiTheme="minorBidi" w:cstheme="minorBidi"/>
        </w:rPr>
        <w:t xml:space="preserve"> Rabbinic sources debate whether the Egyptian magicians had some kind </w:t>
      </w:r>
      <w:r w:rsidR="00D73D9F" w:rsidRPr="00AC660D">
        <w:rPr>
          <w:rFonts w:asciiTheme="minorBidi" w:hAnsiTheme="minorBidi" w:cstheme="minorBidi"/>
        </w:rPr>
        <w:t>of supernatural ability or whether they used a magician’s trickery. For Pharaoh</w:t>
      </w:r>
      <w:r w:rsidR="009946B5" w:rsidRPr="00AC660D">
        <w:rPr>
          <w:rFonts w:asciiTheme="minorBidi" w:hAnsiTheme="minorBidi" w:cstheme="minorBidi"/>
        </w:rPr>
        <w:t>,</w:t>
      </w:r>
      <w:r w:rsidR="00D73D9F" w:rsidRPr="00AC660D">
        <w:rPr>
          <w:rFonts w:asciiTheme="minorBidi" w:hAnsiTheme="minorBidi" w:cstheme="minorBidi"/>
        </w:rPr>
        <w:t xml:space="preserve"> it makes </w:t>
      </w:r>
      <w:proofErr w:type="gramStart"/>
      <w:r w:rsidR="00D73D9F" w:rsidRPr="00AC660D">
        <w:rPr>
          <w:rFonts w:asciiTheme="minorBidi" w:hAnsiTheme="minorBidi" w:cstheme="minorBidi"/>
        </w:rPr>
        <w:t>little difference</w:t>
      </w:r>
      <w:proofErr w:type="gramEnd"/>
      <w:r w:rsidR="00D73D9F" w:rsidRPr="00AC660D">
        <w:rPr>
          <w:rFonts w:asciiTheme="minorBidi" w:hAnsiTheme="minorBidi" w:cstheme="minorBidi"/>
        </w:rPr>
        <w:t xml:space="preserve">. Either he assumed that his magicians had </w:t>
      </w:r>
      <w:r w:rsidR="00866B24">
        <w:rPr>
          <w:rFonts w:asciiTheme="minorBidi" w:hAnsiTheme="minorBidi" w:cstheme="minorBidi"/>
        </w:rPr>
        <w:t>the same</w:t>
      </w:r>
      <w:r w:rsidR="00866B24" w:rsidRPr="00AC660D">
        <w:rPr>
          <w:rFonts w:asciiTheme="minorBidi" w:hAnsiTheme="minorBidi" w:cstheme="minorBidi"/>
        </w:rPr>
        <w:t xml:space="preserve"> </w:t>
      </w:r>
      <w:r w:rsidR="00D73D9F" w:rsidRPr="00AC660D">
        <w:rPr>
          <w:rFonts w:asciiTheme="minorBidi" w:hAnsiTheme="minorBidi" w:cstheme="minorBidi"/>
        </w:rPr>
        <w:t xml:space="preserve">powers as </w:t>
      </w:r>
      <w:r w:rsidR="00F12B02" w:rsidRPr="00AC660D">
        <w:rPr>
          <w:rFonts w:asciiTheme="minorBidi" w:hAnsiTheme="minorBidi" w:cstheme="minorBidi"/>
        </w:rPr>
        <w:t>Moses</w:t>
      </w:r>
      <w:r w:rsidR="00D73D9F" w:rsidRPr="00AC660D">
        <w:rPr>
          <w:rFonts w:asciiTheme="minorBidi" w:hAnsiTheme="minorBidi" w:cstheme="minorBidi"/>
        </w:rPr>
        <w:t xml:space="preserve"> and Aaron or</w:t>
      </w:r>
      <w:proofErr w:type="gramStart"/>
      <w:r w:rsidR="00D73D9F" w:rsidRPr="00AC660D">
        <w:rPr>
          <w:rFonts w:asciiTheme="minorBidi" w:hAnsiTheme="minorBidi" w:cstheme="minorBidi"/>
        </w:rPr>
        <w:t>, perhaps</w:t>
      </w:r>
      <w:r w:rsidR="00866B24">
        <w:rPr>
          <w:rFonts w:asciiTheme="minorBidi" w:hAnsiTheme="minorBidi" w:cstheme="minorBidi"/>
        </w:rPr>
        <w:t>,</w:t>
      </w:r>
      <w:r w:rsidR="00D73D9F" w:rsidRPr="00AC660D">
        <w:rPr>
          <w:rFonts w:asciiTheme="minorBidi" w:hAnsiTheme="minorBidi" w:cstheme="minorBidi"/>
        </w:rPr>
        <w:t xml:space="preserve"> that</w:t>
      </w:r>
      <w:proofErr w:type="gramEnd"/>
      <w:r w:rsidR="00D73D9F" w:rsidRPr="00AC660D">
        <w:rPr>
          <w:rFonts w:asciiTheme="minorBidi" w:hAnsiTheme="minorBidi" w:cstheme="minorBidi"/>
        </w:rPr>
        <w:t xml:space="preserve"> they were equally fraudulent. </w:t>
      </w:r>
    </w:p>
  </w:footnote>
  <w:footnote w:id="3">
    <w:p w14:paraId="3B3FB9F8" w14:textId="7B532FBF" w:rsidR="00512939" w:rsidRPr="00AC660D" w:rsidRDefault="00512939">
      <w:pPr>
        <w:pStyle w:val="FootnoteText"/>
        <w:rPr>
          <w:rFonts w:asciiTheme="minorBidi" w:hAnsiTheme="minorBidi" w:cstheme="minorBidi"/>
        </w:rPr>
      </w:pPr>
      <w:r w:rsidRPr="00AC660D">
        <w:rPr>
          <w:rStyle w:val="FootnoteReference"/>
          <w:rFonts w:asciiTheme="minorBidi" w:hAnsiTheme="minorBidi" w:cstheme="minorBidi"/>
        </w:rPr>
        <w:footnoteRef/>
      </w:r>
      <w:r w:rsidRPr="00AC660D">
        <w:rPr>
          <w:rFonts w:asciiTheme="minorBidi" w:hAnsiTheme="minorBidi" w:cstheme="minorBidi"/>
        </w:rPr>
        <w:t xml:space="preserve"> </w:t>
      </w:r>
      <w:r w:rsidR="0042216F" w:rsidRPr="00A73A7F">
        <w:rPr>
          <w:rFonts w:asciiTheme="minorBidi" w:hAnsiTheme="minorBidi" w:cstheme="minorBidi"/>
          <w:i/>
          <w:iCs/>
        </w:rPr>
        <w:t>Midrash</w:t>
      </w:r>
      <w:r w:rsidR="002001EE" w:rsidRPr="00AC660D">
        <w:rPr>
          <w:rFonts w:asciiTheme="minorBidi" w:hAnsiTheme="minorBidi" w:cstheme="minorBidi"/>
        </w:rPr>
        <w:t xml:space="preserve"> </w:t>
      </w:r>
      <w:r w:rsidR="002001EE" w:rsidRPr="00AC660D">
        <w:rPr>
          <w:rFonts w:asciiTheme="minorBidi" w:hAnsiTheme="minorBidi" w:cstheme="minorBidi"/>
          <w:i/>
          <w:iCs/>
        </w:rPr>
        <w:t>Aggada</w:t>
      </w:r>
      <w:r w:rsidR="002001EE" w:rsidRPr="00AC660D">
        <w:rPr>
          <w:rFonts w:asciiTheme="minorBidi" w:hAnsiTheme="minorBidi" w:cstheme="minorBidi"/>
        </w:rPr>
        <w:t xml:space="preserve"> (Buber)</w:t>
      </w:r>
      <w:r w:rsidR="00866B24">
        <w:rPr>
          <w:rFonts w:asciiTheme="minorBidi" w:hAnsiTheme="minorBidi" w:cstheme="minorBidi"/>
        </w:rPr>
        <w:t>,</w:t>
      </w:r>
      <w:r w:rsidR="002001EE" w:rsidRPr="00AC660D">
        <w:rPr>
          <w:rFonts w:asciiTheme="minorBidi" w:hAnsiTheme="minorBidi" w:cstheme="minorBidi"/>
        </w:rPr>
        <w:t xml:space="preserve"> </w:t>
      </w:r>
      <w:r w:rsidR="002001EE" w:rsidRPr="00AC660D">
        <w:rPr>
          <w:rFonts w:asciiTheme="minorBidi" w:hAnsiTheme="minorBidi" w:cstheme="minorBidi"/>
          <w:i/>
          <w:iCs/>
        </w:rPr>
        <w:t>Shemot</w:t>
      </w:r>
      <w:r w:rsidR="002001EE" w:rsidRPr="00AC660D">
        <w:rPr>
          <w:rFonts w:asciiTheme="minorBidi" w:hAnsiTheme="minorBidi" w:cstheme="minorBidi"/>
        </w:rPr>
        <w:t xml:space="preserve"> 7:15</w:t>
      </w:r>
      <w:r w:rsidR="0042216F" w:rsidRPr="00AC660D">
        <w:rPr>
          <w:rFonts w:asciiTheme="minorBidi" w:hAnsiTheme="minorBidi" w:cstheme="minorBidi"/>
        </w:rPr>
        <w:t xml:space="preserve">. </w:t>
      </w:r>
      <w:r w:rsidRPr="00AC660D">
        <w:rPr>
          <w:rFonts w:asciiTheme="minorBidi" w:hAnsiTheme="minorBidi" w:cstheme="minorBidi"/>
        </w:rPr>
        <w:t>Indeed,</w:t>
      </w:r>
      <w:r w:rsidR="0042216F" w:rsidRPr="00AC660D">
        <w:rPr>
          <w:rFonts w:asciiTheme="minorBidi" w:hAnsiTheme="minorBidi" w:cstheme="minorBidi"/>
        </w:rPr>
        <w:t xml:space="preserve"> </w:t>
      </w:r>
      <w:proofErr w:type="gramStart"/>
      <w:r w:rsidR="0042216F" w:rsidRPr="00AC660D">
        <w:rPr>
          <w:rFonts w:asciiTheme="minorBidi" w:hAnsiTheme="minorBidi" w:cstheme="minorBidi"/>
        </w:rPr>
        <w:t>many</w:t>
      </w:r>
      <w:proofErr w:type="gramEnd"/>
      <w:r w:rsidRPr="00AC660D">
        <w:rPr>
          <w:rFonts w:asciiTheme="minorBidi" w:hAnsiTheme="minorBidi" w:cstheme="minorBidi"/>
        </w:rPr>
        <w:t xml:space="preserve"> Egyptian temples</w:t>
      </w:r>
      <w:r w:rsidR="0042216F" w:rsidRPr="00AC660D">
        <w:rPr>
          <w:rFonts w:asciiTheme="minorBidi" w:hAnsiTheme="minorBidi" w:cstheme="minorBidi"/>
        </w:rPr>
        <w:t xml:space="preserve"> </w:t>
      </w:r>
      <w:proofErr w:type="gramStart"/>
      <w:r w:rsidR="0042216F" w:rsidRPr="00AC660D">
        <w:rPr>
          <w:rFonts w:asciiTheme="minorBidi" w:hAnsiTheme="minorBidi" w:cstheme="minorBidi"/>
        </w:rPr>
        <w:t>were</w:t>
      </w:r>
      <w:r w:rsidRPr="00AC660D">
        <w:rPr>
          <w:rFonts w:asciiTheme="minorBidi" w:hAnsiTheme="minorBidi" w:cstheme="minorBidi"/>
        </w:rPr>
        <w:t xml:space="preserve"> built</w:t>
      </w:r>
      <w:proofErr w:type="gramEnd"/>
      <w:r w:rsidRPr="00AC660D">
        <w:rPr>
          <w:rFonts w:asciiTheme="minorBidi" w:hAnsiTheme="minorBidi" w:cstheme="minorBidi"/>
        </w:rPr>
        <w:t xml:space="preserve"> on </w:t>
      </w:r>
      <w:r w:rsidR="00354022" w:rsidRPr="00AC660D">
        <w:rPr>
          <w:rFonts w:asciiTheme="minorBidi" w:hAnsiTheme="minorBidi" w:cstheme="minorBidi"/>
        </w:rPr>
        <w:t xml:space="preserve">the banks of the </w:t>
      </w:r>
      <w:r w:rsidRPr="00AC660D">
        <w:rPr>
          <w:rFonts w:asciiTheme="minorBidi" w:hAnsiTheme="minorBidi" w:cstheme="minorBidi"/>
        </w:rPr>
        <w:t>Nile</w:t>
      </w:r>
      <w:r w:rsidR="0042216F" w:rsidRPr="00AC660D">
        <w:rPr>
          <w:rFonts w:asciiTheme="minorBidi" w:hAnsiTheme="minorBidi" w:cstheme="minorBidi"/>
        </w:rPr>
        <w:t xml:space="preserve">. </w:t>
      </w:r>
    </w:p>
  </w:footnote>
  <w:footnote w:id="4">
    <w:p w14:paraId="097B1221" w14:textId="17FC1CD1" w:rsidR="0042216F" w:rsidRPr="00AC660D" w:rsidRDefault="0042216F" w:rsidP="000B1346">
      <w:pPr>
        <w:pStyle w:val="FootnoteText"/>
        <w:rPr>
          <w:rFonts w:asciiTheme="minorBidi" w:hAnsiTheme="minorBidi" w:cstheme="minorBidi"/>
          <w:lang w:val="en-US"/>
        </w:rPr>
      </w:pPr>
      <w:r w:rsidRPr="00AC660D">
        <w:rPr>
          <w:rStyle w:val="FootnoteReference"/>
          <w:rFonts w:asciiTheme="minorBidi" w:hAnsiTheme="minorBidi" w:cstheme="minorBidi"/>
        </w:rPr>
        <w:footnoteRef/>
      </w:r>
      <w:r w:rsidRPr="00AC660D">
        <w:rPr>
          <w:rFonts w:asciiTheme="minorBidi" w:hAnsiTheme="minorBidi" w:cstheme="minorBidi"/>
        </w:rPr>
        <w:t xml:space="preserve"> I found this comment so puzzling when I encountered it</w:t>
      </w:r>
      <w:r w:rsidR="00CE1440" w:rsidRPr="00AC660D">
        <w:rPr>
          <w:rFonts w:asciiTheme="minorBidi" w:hAnsiTheme="minorBidi" w:cstheme="minorBidi"/>
        </w:rPr>
        <w:t xml:space="preserve"> </w:t>
      </w:r>
      <w:proofErr w:type="gramStart"/>
      <w:r w:rsidR="00CE1440" w:rsidRPr="00AC660D">
        <w:rPr>
          <w:rFonts w:asciiTheme="minorBidi" w:hAnsiTheme="minorBidi" w:cstheme="minorBidi"/>
        </w:rPr>
        <w:t>many</w:t>
      </w:r>
      <w:proofErr w:type="gramEnd"/>
      <w:r w:rsidR="00CE1440" w:rsidRPr="00AC660D">
        <w:rPr>
          <w:rFonts w:asciiTheme="minorBidi" w:hAnsiTheme="minorBidi" w:cstheme="minorBidi"/>
        </w:rPr>
        <w:t xml:space="preserve"> years ago</w:t>
      </w:r>
      <w:r w:rsidRPr="00AC660D">
        <w:rPr>
          <w:rFonts w:asciiTheme="minorBidi" w:hAnsiTheme="minorBidi" w:cstheme="minorBidi"/>
        </w:rPr>
        <w:t xml:space="preserve"> that I</w:t>
      </w:r>
      <w:r w:rsidR="00CE1440" w:rsidRPr="00AC660D">
        <w:rPr>
          <w:rFonts w:asciiTheme="minorBidi" w:hAnsiTheme="minorBidi" w:cstheme="minorBidi"/>
        </w:rPr>
        <w:t xml:space="preserve"> called </w:t>
      </w:r>
      <w:r w:rsidRPr="00AC660D">
        <w:rPr>
          <w:rFonts w:asciiTheme="minorBidi" w:hAnsiTheme="minorBidi" w:cstheme="minorBidi"/>
        </w:rPr>
        <w:t xml:space="preserve">my dear friend, Dr. Avigail Rock </w:t>
      </w:r>
      <w:proofErr w:type="gramStart"/>
      <w:r w:rsidRPr="00A73A7F">
        <w:rPr>
          <w:rFonts w:asciiTheme="minorBidi" w:hAnsiTheme="minorBidi" w:cstheme="minorBidi"/>
          <w:i/>
          <w:iCs/>
        </w:rPr>
        <w:t>z”l</w:t>
      </w:r>
      <w:proofErr w:type="gramEnd"/>
      <w:r w:rsidRPr="00AC660D">
        <w:rPr>
          <w:rFonts w:asciiTheme="minorBidi" w:hAnsiTheme="minorBidi" w:cstheme="minorBidi"/>
        </w:rPr>
        <w:t xml:space="preserve">, who wrote her doctorate on Ibn Caspi’s commentary to </w:t>
      </w:r>
      <w:r w:rsidRPr="00AC660D">
        <w:rPr>
          <w:rFonts w:asciiTheme="minorBidi" w:hAnsiTheme="minorBidi" w:cstheme="minorBidi"/>
          <w:i/>
          <w:iCs/>
        </w:rPr>
        <w:t>Bereishit</w:t>
      </w:r>
      <w:r w:rsidRPr="00AC660D">
        <w:rPr>
          <w:rFonts w:asciiTheme="minorBidi" w:hAnsiTheme="minorBidi" w:cstheme="minorBidi"/>
        </w:rPr>
        <w:t xml:space="preserve">. Avigail </w:t>
      </w:r>
      <w:r w:rsidR="009054D5" w:rsidRPr="00AC660D">
        <w:rPr>
          <w:rFonts w:asciiTheme="minorBidi" w:hAnsiTheme="minorBidi" w:cstheme="minorBidi"/>
        </w:rPr>
        <w:t xml:space="preserve">offered a </w:t>
      </w:r>
      <w:proofErr w:type="gramStart"/>
      <w:r w:rsidR="009054D5" w:rsidRPr="00AC660D">
        <w:rPr>
          <w:rFonts w:asciiTheme="minorBidi" w:hAnsiTheme="minorBidi" w:cstheme="minorBidi"/>
        </w:rPr>
        <w:t>possible background</w:t>
      </w:r>
      <w:proofErr w:type="gramEnd"/>
      <w:r w:rsidR="009054D5" w:rsidRPr="00AC660D">
        <w:rPr>
          <w:rFonts w:asciiTheme="minorBidi" w:hAnsiTheme="minorBidi" w:cstheme="minorBidi"/>
        </w:rPr>
        <w:t xml:space="preserve"> to this, </w:t>
      </w:r>
      <w:r w:rsidRPr="00AC660D">
        <w:rPr>
          <w:rFonts w:asciiTheme="minorBidi" w:hAnsiTheme="minorBidi" w:cstheme="minorBidi"/>
        </w:rPr>
        <w:t>explain</w:t>
      </w:r>
      <w:r w:rsidR="009054D5" w:rsidRPr="00AC660D">
        <w:rPr>
          <w:rFonts w:asciiTheme="minorBidi" w:hAnsiTheme="minorBidi" w:cstheme="minorBidi"/>
        </w:rPr>
        <w:t>ing</w:t>
      </w:r>
      <w:r w:rsidRPr="00AC660D">
        <w:rPr>
          <w:rFonts w:asciiTheme="minorBidi" w:hAnsiTheme="minorBidi" w:cstheme="minorBidi"/>
        </w:rPr>
        <w:t xml:space="preserve"> that Ibn Caspi was a great admirer of the Rambam, who died 75 years before </w:t>
      </w:r>
      <w:r w:rsidR="00FE5D88">
        <w:rPr>
          <w:rFonts w:asciiTheme="minorBidi" w:hAnsiTheme="minorBidi" w:cstheme="minorBidi"/>
        </w:rPr>
        <w:t>Ibn Caspi</w:t>
      </w:r>
      <w:r w:rsidR="00FE5D88" w:rsidRPr="00AC660D">
        <w:rPr>
          <w:rFonts w:asciiTheme="minorBidi" w:hAnsiTheme="minorBidi" w:cstheme="minorBidi"/>
        </w:rPr>
        <w:t xml:space="preserve"> </w:t>
      </w:r>
      <w:r w:rsidRPr="00AC660D">
        <w:rPr>
          <w:rFonts w:asciiTheme="minorBidi" w:hAnsiTheme="minorBidi" w:cstheme="minorBidi"/>
        </w:rPr>
        <w:t xml:space="preserve">was born. </w:t>
      </w:r>
      <w:r w:rsidR="009054D5" w:rsidRPr="00AC660D">
        <w:rPr>
          <w:rFonts w:asciiTheme="minorBidi" w:hAnsiTheme="minorBidi" w:cstheme="minorBidi"/>
        </w:rPr>
        <w:t xml:space="preserve">The prosperous </w:t>
      </w:r>
      <w:r w:rsidRPr="00AC660D">
        <w:rPr>
          <w:rFonts w:asciiTheme="minorBidi" w:hAnsiTheme="minorBidi" w:cstheme="minorBidi"/>
        </w:rPr>
        <w:t xml:space="preserve">Ibn Caspi </w:t>
      </w:r>
      <w:r w:rsidR="009054D5" w:rsidRPr="00AC660D">
        <w:rPr>
          <w:rFonts w:asciiTheme="minorBidi" w:hAnsiTheme="minorBidi" w:cstheme="minorBidi"/>
        </w:rPr>
        <w:t>journeyed</w:t>
      </w:r>
      <w:r w:rsidRPr="00AC660D">
        <w:rPr>
          <w:rFonts w:asciiTheme="minorBidi" w:hAnsiTheme="minorBidi" w:cstheme="minorBidi"/>
        </w:rPr>
        <w:t xml:space="preserve"> to Egypt </w:t>
      </w:r>
      <w:r w:rsidR="009054D5" w:rsidRPr="00AC660D">
        <w:rPr>
          <w:rFonts w:asciiTheme="minorBidi" w:hAnsiTheme="minorBidi" w:cstheme="minorBidi"/>
        </w:rPr>
        <w:t>with the intention of</w:t>
      </w:r>
      <w:r w:rsidRPr="00AC660D">
        <w:rPr>
          <w:rFonts w:asciiTheme="minorBidi" w:hAnsiTheme="minorBidi" w:cstheme="minorBidi"/>
        </w:rPr>
        <w:t xml:space="preserve"> </w:t>
      </w:r>
      <w:r w:rsidR="00CE1440" w:rsidRPr="00AC660D">
        <w:rPr>
          <w:rFonts w:asciiTheme="minorBidi" w:hAnsiTheme="minorBidi" w:cstheme="minorBidi"/>
        </w:rPr>
        <w:t>meet</w:t>
      </w:r>
      <w:r w:rsidR="009054D5" w:rsidRPr="00AC660D">
        <w:rPr>
          <w:rFonts w:asciiTheme="minorBidi" w:hAnsiTheme="minorBidi" w:cstheme="minorBidi"/>
        </w:rPr>
        <w:t>ing</w:t>
      </w:r>
      <w:r w:rsidR="00CE1440" w:rsidRPr="00AC660D">
        <w:rPr>
          <w:rFonts w:asciiTheme="minorBidi" w:hAnsiTheme="minorBidi" w:cstheme="minorBidi"/>
        </w:rPr>
        <w:t xml:space="preserve"> the </w:t>
      </w:r>
      <w:r w:rsidR="009054D5" w:rsidRPr="00AC660D">
        <w:rPr>
          <w:rFonts w:asciiTheme="minorBidi" w:hAnsiTheme="minorBidi" w:cstheme="minorBidi"/>
        </w:rPr>
        <w:t xml:space="preserve">great </w:t>
      </w:r>
      <w:r w:rsidR="00CE1440" w:rsidRPr="00AC660D">
        <w:rPr>
          <w:rFonts w:asciiTheme="minorBidi" w:hAnsiTheme="minorBidi" w:cstheme="minorBidi"/>
        </w:rPr>
        <w:t xml:space="preserve">Rambam’s descendants. </w:t>
      </w:r>
      <w:r w:rsidR="009054D5" w:rsidRPr="00AC660D">
        <w:rPr>
          <w:rFonts w:asciiTheme="minorBidi" w:hAnsiTheme="minorBidi" w:cstheme="minorBidi"/>
        </w:rPr>
        <w:t xml:space="preserve">To </w:t>
      </w:r>
      <w:r w:rsidR="00276087">
        <w:rPr>
          <w:rFonts w:asciiTheme="minorBidi" w:hAnsiTheme="minorBidi" w:cstheme="minorBidi"/>
        </w:rPr>
        <w:t>his</w:t>
      </w:r>
      <w:r w:rsidR="009054D5" w:rsidRPr="00AC660D">
        <w:rPr>
          <w:rFonts w:asciiTheme="minorBidi" w:hAnsiTheme="minorBidi" w:cstheme="minorBidi"/>
        </w:rPr>
        <w:t xml:space="preserve"> great disappointment,</w:t>
      </w:r>
      <w:r w:rsidR="00CE1440" w:rsidRPr="00AC660D">
        <w:rPr>
          <w:rFonts w:asciiTheme="minorBidi" w:hAnsiTheme="minorBidi" w:cstheme="minorBidi"/>
        </w:rPr>
        <w:t xml:space="preserve"> the objective of the trip turned out to be less successful than </w:t>
      </w:r>
      <w:r w:rsidR="00276087">
        <w:rPr>
          <w:rFonts w:asciiTheme="minorBidi" w:hAnsiTheme="minorBidi" w:cstheme="minorBidi"/>
        </w:rPr>
        <w:t>he</w:t>
      </w:r>
      <w:r w:rsidR="00CE1440" w:rsidRPr="00AC660D">
        <w:rPr>
          <w:rFonts w:asciiTheme="minorBidi" w:hAnsiTheme="minorBidi" w:cstheme="minorBidi"/>
        </w:rPr>
        <w:t xml:space="preserve"> had hoped</w:t>
      </w:r>
      <w:r w:rsidR="009054D5" w:rsidRPr="00AC660D">
        <w:rPr>
          <w:rFonts w:asciiTheme="minorBidi" w:hAnsiTheme="minorBidi" w:cstheme="minorBidi"/>
        </w:rPr>
        <w:t>.</w:t>
      </w:r>
      <w:r w:rsidR="00CE1440" w:rsidRPr="00AC660D">
        <w:rPr>
          <w:rFonts w:asciiTheme="minorBidi" w:hAnsiTheme="minorBidi" w:cstheme="minorBidi"/>
        </w:rPr>
        <w:t xml:space="preserve"> </w:t>
      </w:r>
      <w:r w:rsidR="009464C4">
        <w:rPr>
          <w:rFonts w:asciiTheme="minorBidi" w:hAnsiTheme="minorBidi" w:cstheme="minorBidi"/>
        </w:rPr>
        <w:t>However,</w:t>
      </w:r>
      <w:r w:rsidR="009464C4" w:rsidRPr="00AC660D">
        <w:rPr>
          <w:rFonts w:asciiTheme="minorBidi" w:hAnsiTheme="minorBidi" w:cstheme="minorBidi"/>
        </w:rPr>
        <w:t xml:space="preserve"> </w:t>
      </w:r>
      <w:r w:rsidR="000B1346" w:rsidRPr="00AC660D">
        <w:rPr>
          <w:rFonts w:asciiTheme="minorBidi" w:hAnsiTheme="minorBidi" w:cstheme="minorBidi"/>
        </w:rPr>
        <w:t>he returned to France with pragmatic</w:t>
      </w:r>
      <w:r w:rsidR="00276087">
        <w:rPr>
          <w:rFonts w:asciiTheme="minorBidi" w:hAnsiTheme="minorBidi" w:cstheme="minorBidi"/>
        </w:rPr>
        <w:t xml:space="preserve"> – </w:t>
      </w:r>
      <w:r w:rsidR="000B1346" w:rsidRPr="00AC660D">
        <w:rPr>
          <w:rFonts w:asciiTheme="minorBidi" w:hAnsiTheme="minorBidi" w:cstheme="minorBidi"/>
        </w:rPr>
        <w:t>sometimes even banal</w:t>
      </w:r>
      <w:r w:rsidR="00276087">
        <w:rPr>
          <w:rFonts w:asciiTheme="minorBidi" w:hAnsiTheme="minorBidi" w:cstheme="minorBidi"/>
        </w:rPr>
        <w:t xml:space="preserve"> – </w:t>
      </w:r>
      <w:r w:rsidR="000B1346" w:rsidRPr="00AC660D">
        <w:rPr>
          <w:rFonts w:asciiTheme="minorBidi" w:hAnsiTheme="minorBidi" w:cstheme="minorBidi"/>
        </w:rPr>
        <w:t xml:space="preserve">knowledge of Egypt (such as </w:t>
      </w:r>
      <w:r w:rsidR="000B7D0F">
        <w:rPr>
          <w:rFonts w:asciiTheme="minorBidi" w:hAnsiTheme="minorBidi" w:cstheme="minorBidi"/>
        </w:rPr>
        <w:t xml:space="preserve">on </w:t>
      </w:r>
      <w:r w:rsidR="000B1346" w:rsidRPr="00AC660D">
        <w:rPr>
          <w:rFonts w:asciiTheme="minorBidi" w:hAnsiTheme="minorBidi" w:cstheme="minorBidi"/>
        </w:rPr>
        <w:t xml:space="preserve">which days the Egyptian king played ball </w:t>
      </w:r>
      <w:r w:rsidR="000B7D0F">
        <w:rPr>
          <w:rFonts w:asciiTheme="minorBidi" w:hAnsiTheme="minorBidi" w:cstheme="minorBidi"/>
        </w:rPr>
        <w:t>by</w:t>
      </w:r>
      <w:r w:rsidR="000B7D0F" w:rsidRPr="00AC660D">
        <w:rPr>
          <w:rFonts w:asciiTheme="minorBidi" w:hAnsiTheme="minorBidi" w:cstheme="minorBidi"/>
        </w:rPr>
        <w:t xml:space="preserve"> </w:t>
      </w:r>
      <w:r w:rsidR="000B1346" w:rsidRPr="00AC660D">
        <w:rPr>
          <w:rFonts w:asciiTheme="minorBidi" w:hAnsiTheme="minorBidi" w:cstheme="minorBidi"/>
        </w:rPr>
        <w:t>the Nile)</w:t>
      </w:r>
      <w:r w:rsidR="009464C4">
        <w:rPr>
          <w:rFonts w:asciiTheme="minorBidi" w:hAnsiTheme="minorBidi" w:cstheme="minorBidi"/>
        </w:rPr>
        <w:t xml:space="preserve"> that he was able to</w:t>
      </w:r>
      <w:r w:rsidR="000B1346" w:rsidRPr="00AC660D">
        <w:rPr>
          <w:rFonts w:asciiTheme="minorBidi" w:hAnsiTheme="minorBidi" w:cstheme="minorBidi"/>
        </w:rPr>
        <w:t xml:space="preserve"> incorporate into his biblical commentary, thereby ensuring that his journey was not in vain</w:t>
      </w:r>
      <w:r w:rsidR="0052287A" w:rsidRPr="00AC660D">
        <w:rPr>
          <w:rFonts w:asciiTheme="minorBidi" w:hAnsiTheme="minorBidi" w:cstheme="minorBidi"/>
        </w:rPr>
        <w:t>!</w:t>
      </w:r>
    </w:p>
  </w:footnote>
  <w:footnote w:id="5">
    <w:p w14:paraId="7A45C458" w14:textId="15DFA05D" w:rsidR="003A77AF" w:rsidRPr="00AC660D" w:rsidRDefault="003A77AF" w:rsidP="003A77AF">
      <w:pPr>
        <w:rPr>
          <w:rFonts w:asciiTheme="minorBidi" w:hAnsiTheme="minorBidi" w:cstheme="minorBidi"/>
          <w:sz w:val="20"/>
          <w:szCs w:val="20"/>
          <w:lang w:val="en-US"/>
        </w:rPr>
      </w:pPr>
      <w:r w:rsidRPr="00AC660D">
        <w:rPr>
          <w:rStyle w:val="FootnoteReference"/>
          <w:rFonts w:asciiTheme="minorBidi" w:hAnsiTheme="minorBidi" w:cstheme="minorBidi"/>
          <w:sz w:val="20"/>
          <w:szCs w:val="20"/>
        </w:rPr>
        <w:footnoteRef/>
      </w:r>
      <w:r w:rsidRPr="00AC660D">
        <w:rPr>
          <w:rFonts w:asciiTheme="minorBidi" w:hAnsiTheme="minorBidi" w:cstheme="minorBidi"/>
          <w:sz w:val="20"/>
          <w:szCs w:val="20"/>
        </w:rPr>
        <w:t xml:space="preserve"> Herodotus, </w:t>
      </w:r>
      <w:r w:rsidRPr="00AC660D">
        <w:rPr>
          <w:rFonts w:asciiTheme="minorBidi" w:hAnsiTheme="minorBidi" w:cstheme="minorBidi"/>
          <w:i/>
          <w:iCs/>
          <w:sz w:val="20"/>
          <w:szCs w:val="20"/>
        </w:rPr>
        <w:t>Histories</w:t>
      </w:r>
      <w:r w:rsidRPr="00AC660D">
        <w:rPr>
          <w:rFonts w:asciiTheme="minorBidi" w:hAnsiTheme="minorBidi" w:cstheme="minorBidi"/>
          <w:sz w:val="20"/>
          <w:szCs w:val="20"/>
        </w:rPr>
        <w:t xml:space="preserve"> 2.37, comments on the frequency of Egyptian baths. See also </w:t>
      </w:r>
      <w:r w:rsidRPr="00AC660D">
        <w:rPr>
          <w:rFonts w:asciiTheme="minorBidi" w:hAnsiTheme="minorBidi" w:cstheme="minorBidi"/>
          <w:i/>
          <w:iCs/>
          <w:sz w:val="20"/>
          <w:szCs w:val="20"/>
        </w:rPr>
        <w:t>Yechezkel</w:t>
      </w:r>
      <w:r w:rsidRPr="00AC660D">
        <w:rPr>
          <w:rFonts w:asciiTheme="minorBidi" w:hAnsiTheme="minorBidi" w:cstheme="minorBidi"/>
          <w:sz w:val="20"/>
          <w:szCs w:val="20"/>
        </w:rPr>
        <w:t xml:space="preserve"> 29:5; 32:2-4.</w:t>
      </w:r>
    </w:p>
  </w:footnote>
  <w:footnote w:id="6">
    <w:p w14:paraId="618A65AB" w14:textId="0C6A676F" w:rsidR="003A77AF" w:rsidRPr="00AC660D" w:rsidRDefault="003A77AF" w:rsidP="003A77AF">
      <w:pPr>
        <w:pStyle w:val="FootnoteText"/>
        <w:rPr>
          <w:rFonts w:asciiTheme="minorBidi" w:hAnsiTheme="minorBidi" w:cstheme="minorBidi"/>
          <w:lang w:val="en-US"/>
        </w:rPr>
      </w:pPr>
      <w:r w:rsidRPr="00AC660D">
        <w:rPr>
          <w:rStyle w:val="FootnoteReference"/>
          <w:rFonts w:asciiTheme="minorBidi" w:hAnsiTheme="minorBidi" w:cstheme="minorBidi"/>
        </w:rPr>
        <w:footnoteRef/>
      </w:r>
      <w:r w:rsidRPr="00AC660D">
        <w:rPr>
          <w:rFonts w:asciiTheme="minorBidi" w:hAnsiTheme="minorBidi" w:cstheme="minorBidi"/>
        </w:rPr>
        <w:t xml:space="preserve"> </w:t>
      </w:r>
      <w:r w:rsidRPr="00AC660D">
        <w:rPr>
          <w:rFonts w:asciiTheme="minorBidi" w:hAnsiTheme="minorBidi" w:cstheme="minorBidi"/>
          <w:lang w:val="en-US"/>
        </w:rPr>
        <w:t xml:space="preserve">A </w:t>
      </w:r>
      <w:r w:rsidRPr="00A73A7F">
        <w:rPr>
          <w:rFonts w:asciiTheme="minorBidi" w:hAnsiTheme="minorBidi" w:cstheme="minorBidi"/>
          <w:i/>
          <w:iCs/>
          <w:lang w:val="en-US"/>
        </w:rPr>
        <w:t>midrash</w:t>
      </w:r>
      <w:r w:rsidRPr="00AC660D">
        <w:rPr>
          <w:rFonts w:asciiTheme="minorBidi" w:hAnsiTheme="minorBidi" w:cstheme="minorBidi"/>
          <w:lang w:val="en-US"/>
        </w:rPr>
        <w:t xml:space="preserve"> (</w:t>
      </w:r>
      <w:r w:rsidRPr="00AC660D">
        <w:rPr>
          <w:rFonts w:asciiTheme="minorBidi" w:hAnsiTheme="minorBidi" w:cstheme="minorBidi"/>
          <w:i/>
          <w:iCs/>
          <w:lang w:val="en-US"/>
        </w:rPr>
        <w:t>Tan</w:t>
      </w:r>
      <w:r w:rsidR="00AC660D">
        <w:rPr>
          <w:rFonts w:asciiTheme="minorBidi" w:hAnsiTheme="minorBidi" w:cstheme="minorBidi"/>
          <w:i/>
          <w:iCs/>
          <w:lang w:val="en-US"/>
        </w:rPr>
        <w:t>c</w:t>
      </w:r>
      <w:r w:rsidRPr="00AC660D">
        <w:rPr>
          <w:rFonts w:asciiTheme="minorBidi" w:hAnsiTheme="minorBidi" w:cstheme="minorBidi"/>
          <w:i/>
          <w:iCs/>
          <w:lang w:val="en-US"/>
        </w:rPr>
        <w:t>huma</w:t>
      </w:r>
      <w:r w:rsidRPr="00AC660D">
        <w:rPr>
          <w:rFonts w:asciiTheme="minorBidi" w:hAnsiTheme="minorBidi" w:cstheme="minorBidi"/>
          <w:lang w:val="en-US"/>
        </w:rPr>
        <w:t xml:space="preserve"> </w:t>
      </w:r>
      <w:r w:rsidRPr="00AC660D">
        <w:rPr>
          <w:rFonts w:asciiTheme="minorBidi" w:hAnsiTheme="minorBidi" w:cstheme="minorBidi"/>
          <w:i/>
          <w:iCs/>
          <w:lang w:val="en-US"/>
        </w:rPr>
        <w:t>Vaera</w:t>
      </w:r>
      <w:r w:rsidRPr="00AC660D">
        <w:rPr>
          <w:rFonts w:asciiTheme="minorBidi" w:hAnsiTheme="minorBidi" w:cstheme="minorBidi"/>
          <w:lang w:val="en-US"/>
        </w:rPr>
        <w:t xml:space="preserve"> 14:1, cited by Rashi) suggests that Pharaoh attends to his bathroom needs early in the morning</w:t>
      </w:r>
      <w:r w:rsidR="009A40B1">
        <w:rPr>
          <w:rFonts w:asciiTheme="minorBidi" w:hAnsiTheme="minorBidi" w:cstheme="minorBidi"/>
          <w:lang w:val="en-US"/>
        </w:rPr>
        <w:t>,</w:t>
      </w:r>
      <w:r w:rsidRPr="00AC660D">
        <w:rPr>
          <w:rFonts w:asciiTheme="minorBidi" w:hAnsiTheme="minorBidi" w:cstheme="minorBidi"/>
          <w:lang w:val="en-US"/>
        </w:rPr>
        <w:t xml:space="preserve"> at the Nile</w:t>
      </w:r>
      <w:r w:rsidR="009A40B1">
        <w:rPr>
          <w:rFonts w:asciiTheme="minorBidi" w:hAnsiTheme="minorBidi" w:cstheme="minorBidi"/>
          <w:lang w:val="en-US"/>
        </w:rPr>
        <w:t>,</w:t>
      </w:r>
      <w:r w:rsidRPr="00AC660D">
        <w:rPr>
          <w:rFonts w:asciiTheme="minorBidi" w:hAnsiTheme="minorBidi" w:cstheme="minorBidi"/>
          <w:lang w:val="en-US"/>
        </w:rPr>
        <w:t xml:space="preserve"> in order to conceal </w:t>
      </w:r>
      <w:r w:rsidR="009A40B1" w:rsidRPr="00AC660D">
        <w:rPr>
          <w:rFonts w:asciiTheme="minorBidi" w:hAnsiTheme="minorBidi" w:cstheme="minorBidi"/>
          <w:lang w:val="en-US"/>
        </w:rPr>
        <w:t xml:space="preserve">his humanness </w:t>
      </w:r>
      <w:r w:rsidRPr="00AC660D">
        <w:rPr>
          <w:rFonts w:asciiTheme="minorBidi" w:hAnsiTheme="minorBidi" w:cstheme="minorBidi"/>
          <w:lang w:val="en-US"/>
        </w:rPr>
        <w:t xml:space="preserve">from his subjects, thereby maintaining the fiction that he is a godlike figure. </w:t>
      </w:r>
    </w:p>
  </w:footnote>
  <w:footnote w:id="7">
    <w:p w14:paraId="2112BC09" w14:textId="6B43016B" w:rsidR="00EE0450" w:rsidRPr="00AC660D" w:rsidRDefault="00EE0450">
      <w:pPr>
        <w:pStyle w:val="FootnoteText"/>
        <w:rPr>
          <w:rFonts w:asciiTheme="minorBidi" w:hAnsiTheme="minorBidi" w:cstheme="minorBidi"/>
          <w:lang w:val="en-US"/>
        </w:rPr>
      </w:pPr>
      <w:r w:rsidRPr="00AC660D">
        <w:rPr>
          <w:rStyle w:val="FootnoteReference"/>
          <w:rFonts w:asciiTheme="minorBidi" w:hAnsiTheme="minorBidi" w:cstheme="minorBidi"/>
        </w:rPr>
        <w:footnoteRef/>
      </w:r>
      <w:r w:rsidRPr="00AC660D">
        <w:rPr>
          <w:rFonts w:asciiTheme="minorBidi" w:hAnsiTheme="minorBidi" w:cstheme="minorBidi"/>
        </w:rPr>
        <w:t xml:space="preserve"> </w:t>
      </w:r>
      <w:r w:rsidRPr="00AC660D">
        <w:rPr>
          <w:rFonts w:asciiTheme="minorBidi" w:hAnsiTheme="minorBidi" w:cstheme="minorBidi"/>
          <w:lang w:val="en-US"/>
        </w:rPr>
        <w:t xml:space="preserve">An explicit distinction will </w:t>
      </w:r>
      <w:r w:rsidR="000D3FE7" w:rsidRPr="00AC660D">
        <w:rPr>
          <w:rFonts w:asciiTheme="minorBidi" w:hAnsiTheme="minorBidi" w:cstheme="minorBidi"/>
          <w:lang w:val="en-US"/>
        </w:rPr>
        <w:t xml:space="preserve">also </w:t>
      </w:r>
      <w:r w:rsidRPr="00AC660D">
        <w:rPr>
          <w:rFonts w:asciiTheme="minorBidi" w:hAnsiTheme="minorBidi" w:cstheme="minorBidi"/>
          <w:lang w:val="en-US"/>
        </w:rPr>
        <w:t>accompany the plagues of pestilence, hail, darkness</w:t>
      </w:r>
      <w:r w:rsidR="00884713">
        <w:rPr>
          <w:rFonts w:asciiTheme="minorBidi" w:hAnsiTheme="minorBidi" w:cstheme="minorBidi"/>
          <w:lang w:val="en-US"/>
        </w:rPr>
        <w:t>,</w:t>
      </w:r>
      <w:r w:rsidRPr="00AC660D">
        <w:rPr>
          <w:rFonts w:asciiTheme="minorBidi" w:hAnsiTheme="minorBidi" w:cstheme="minorBidi"/>
          <w:lang w:val="en-US"/>
        </w:rPr>
        <w:t xml:space="preserve"> and the firstborn.</w:t>
      </w:r>
    </w:p>
  </w:footnote>
  <w:footnote w:id="8">
    <w:p w14:paraId="7DE4F44D" w14:textId="4FF31632" w:rsidR="00127696" w:rsidRPr="00AC660D" w:rsidRDefault="00127696" w:rsidP="00AC660D">
      <w:pPr>
        <w:rPr>
          <w:rFonts w:asciiTheme="minorBidi" w:hAnsiTheme="minorBidi" w:cstheme="minorBidi"/>
          <w:lang w:val="en-US"/>
        </w:rPr>
      </w:pPr>
      <w:r w:rsidRPr="00AC660D">
        <w:rPr>
          <w:rStyle w:val="FootnoteReference"/>
          <w:rFonts w:asciiTheme="minorBidi" w:hAnsiTheme="minorBidi" w:cstheme="minorBidi"/>
          <w:sz w:val="20"/>
          <w:szCs w:val="20"/>
        </w:rPr>
        <w:footnoteRef/>
      </w:r>
      <w:r w:rsidRPr="00AC660D">
        <w:rPr>
          <w:rFonts w:asciiTheme="minorBidi" w:hAnsiTheme="minorBidi" w:cstheme="minorBidi"/>
          <w:sz w:val="20"/>
          <w:szCs w:val="20"/>
        </w:rPr>
        <w:t xml:space="preserve"> </w:t>
      </w:r>
      <w:r w:rsidRPr="00AC660D">
        <w:rPr>
          <w:rFonts w:asciiTheme="minorBidi" w:hAnsiTheme="minorBidi" w:cstheme="minorBidi"/>
          <w:sz w:val="20"/>
          <w:szCs w:val="20"/>
          <w:lang w:val="en-US"/>
        </w:rPr>
        <w:t xml:space="preserve">To account for the text’s silence on this matter, Nachmanides (on </w:t>
      </w:r>
      <w:r w:rsidRPr="00AC660D">
        <w:rPr>
          <w:rFonts w:asciiTheme="minorBidi" w:hAnsiTheme="minorBidi" w:cstheme="minorBidi"/>
          <w:i/>
          <w:iCs/>
          <w:sz w:val="20"/>
          <w:szCs w:val="20"/>
          <w:lang w:val="en-US"/>
        </w:rPr>
        <w:t>Shemot</w:t>
      </w:r>
      <w:r w:rsidRPr="00AC660D">
        <w:rPr>
          <w:rFonts w:asciiTheme="minorBidi" w:hAnsiTheme="minorBidi" w:cstheme="minorBidi"/>
          <w:sz w:val="20"/>
          <w:szCs w:val="20"/>
          <w:lang w:val="en-US"/>
        </w:rPr>
        <w:t xml:space="preserve"> 8:18-19) explains that the text only explicitly notes the distinction with regard to plagues that easily move from place to place. This approach</w:t>
      </w:r>
      <w:r w:rsidR="00F35177">
        <w:rPr>
          <w:rFonts w:asciiTheme="minorBidi" w:hAnsiTheme="minorBidi" w:cstheme="minorBidi"/>
          <w:sz w:val="20"/>
          <w:szCs w:val="20"/>
          <w:lang w:val="en-US"/>
        </w:rPr>
        <w:t>, however,</w:t>
      </w:r>
      <w:r w:rsidRPr="00AC660D">
        <w:rPr>
          <w:rFonts w:asciiTheme="minorBidi" w:hAnsiTheme="minorBidi" w:cstheme="minorBidi"/>
          <w:sz w:val="20"/>
          <w:szCs w:val="20"/>
          <w:lang w:val="en-US"/>
        </w:rPr>
        <w:t xml:space="preserve"> is difficult to substantiate; do frogs and lice </w:t>
      </w:r>
      <w:r w:rsidR="00F35177" w:rsidRPr="00AC660D">
        <w:rPr>
          <w:rFonts w:asciiTheme="minorBidi" w:hAnsiTheme="minorBidi" w:cstheme="minorBidi"/>
          <w:sz w:val="20"/>
          <w:szCs w:val="20"/>
          <w:lang w:val="en-US"/>
        </w:rPr>
        <w:t xml:space="preserve">not </w:t>
      </w:r>
      <w:r w:rsidRPr="00AC660D">
        <w:rPr>
          <w:rFonts w:asciiTheme="minorBidi" w:hAnsiTheme="minorBidi" w:cstheme="minorBidi"/>
          <w:sz w:val="20"/>
          <w:szCs w:val="20"/>
          <w:lang w:val="en-US"/>
        </w:rPr>
        <w:t>move around as easily as others?</w:t>
      </w:r>
    </w:p>
  </w:footnote>
  <w:footnote w:id="9">
    <w:p w14:paraId="71977535" w14:textId="1DAD74D5" w:rsidR="00ED6656" w:rsidRPr="00AC660D" w:rsidRDefault="00ED6656" w:rsidP="00ED6656">
      <w:pPr>
        <w:pStyle w:val="FootnoteText"/>
        <w:rPr>
          <w:rFonts w:asciiTheme="minorBidi" w:hAnsiTheme="minorBidi" w:cstheme="minorBidi"/>
          <w:lang w:val="en-US"/>
        </w:rPr>
      </w:pPr>
      <w:r w:rsidRPr="00AC660D">
        <w:rPr>
          <w:rStyle w:val="FootnoteReference"/>
          <w:rFonts w:asciiTheme="minorBidi" w:hAnsiTheme="minorBidi" w:cstheme="minorBidi"/>
        </w:rPr>
        <w:footnoteRef/>
      </w:r>
      <w:r w:rsidRPr="00AC660D">
        <w:rPr>
          <w:rFonts w:asciiTheme="minorBidi" w:hAnsiTheme="minorBidi" w:cstheme="minorBidi"/>
        </w:rPr>
        <w:t xml:space="preserve"> </w:t>
      </w:r>
      <w:r w:rsidRPr="00AC660D">
        <w:rPr>
          <w:rFonts w:asciiTheme="minorBidi" w:hAnsiTheme="minorBidi" w:cstheme="minorBidi"/>
          <w:lang w:val="en-US"/>
        </w:rPr>
        <w:t>The two incidents do not share a common word. In 2:12</w:t>
      </w:r>
      <w:r w:rsidR="00084C42">
        <w:rPr>
          <w:rFonts w:asciiTheme="minorBidi" w:hAnsiTheme="minorBidi" w:cstheme="minorBidi"/>
          <w:lang w:val="en-US"/>
        </w:rPr>
        <w:t>,</w:t>
      </w:r>
      <w:r w:rsidRPr="00AC660D">
        <w:rPr>
          <w:rFonts w:asciiTheme="minorBidi" w:hAnsiTheme="minorBidi" w:cstheme="minorBidi"/>
          <w:lang w:val="en-US"/>
        </w:rPr>
        <w:t xml:space="preserve"> </w:t>
      </w:r>
      <w:r w:rsidR="00F12B02" w:rsidRPr="00AC660D">
        <w:rPr>
          <w:rFonts w:asciiTheme="minorBidi" w:hAnsiTheme="minorBidi" w:cstheme="minorBidi"/>
          <w:lang w:val="en-US"/>
        </w:rPr>
        <w:t>Moses</w:t>
      </w:r>
      <w:r w:rsidRPr="00AC660D">
        <w:rPr>
          <w:rFonts w:asciiTheme="minorBidi" w:hAnsiTheme="minorBidi" w:cstheme="minorBidi"/>
          <w:lang w:val="en-US"/>
        </w:rPr>
        <w:t xml:space="preserve"> buries the Egyptian in </w:t>
      </w:r>
      <w:r w:rsidRPr="00AC660D">
        <w:rPr>
          <w:rFonts w:asciiTheme="minorBidi" w:hAnsiTheme="minorBidi" w:cstheme="minorBidi"/>
          <w:i/>
          <w:iCs/>
          <w:lang w:val="en-US"/>
        </w:rPr>
        <w:t>chol</w:t>
      </w:r>
      <w:r w:rsidRPr="00AC660D">
        <w:rPr>
          <w:rFonts w:asciiTheme="minorBidi" w:hAnsiTheme="minorBidi" w:cstheme="minorBidi"/>
          <w:lang w:val="en-US"/>
        </w:rPr>
        <w:t>, sand</w:t>
      </w:r>
      <w:r w:rsidR="00084C42">
        <w:rPr>
          <w:rFonts w:asciiTheme="minorBidi" w:hAnsiTheme="minorBidi" w:cstheme="minorBidi"/>
          <w:lang w:val="en-US"/>
        </w:rPr>
        <w:t>;</w:t>
      </w:r>
      <w:r w:rsidRPr="00AC660D">
        <w:rPr>
          <w:rFonts w:asciiTheme="minorBidi" w:hAnsiTheme="minorBidi" w:cstheme="minorBidi"/>
          <w:lang w:val="en-US"/>
        </w:rPr>
        <w:t xml:space="preserve"> in the plague of lice, Aaron strikes the </w:t>
      </w:r>
      <w:r w:rsidRPr="00AC660D">
        <w:rPr>
          <w:rFonts w:asciiTheme="minorBidi" w:hAnsiTheme="minorBidi" w:cstheme="minorBidi"/>
          <w:i/>
          <w:iCs/>
          <w:lang w:val="en-US"/>
        </w:rPr>
        <w:t>afar</w:t>
      </w:r>
      <w:r w:rsidRPr="00AC660D">
        <w:rPr>
          <w:rFonts w:asciiTheme="minorBidi" w:hAnsiTheme="minorBidi" w:cstheme="minorBidi"/>
          <w:lang w:val="en-US"/>
        </w:rPr>
        <w:t>, dust.</w:t>
      </w:r>
    </w:p>
  </w:footnote>
  <w:footnote w:id="10">
    <w:p w14:paraId="790ACE29" w14:textId="10F7A907" w:rsidR="00F11536" w:rsidRPr="00AC660D" w:rsidRDefault="00F11536" w:rsidP="00C634B8">
      <w:pPr>
        <w:autoSpaceDE w:val="0"/>
        <w:autoSpaceDN w:val="0"/>
        <w:adjustRightInd w:val="0"/>
        <w:rPr>
          <w:rFonts w:asciiTheme="minorBidi" w:hAnsiTheme="minorBidi" w:cstheme="minorBidi"/>
          <w:sz w:val="20"/>
          <w:szCs w:val="20"/>
        </w:rPr>
      </w:pPr>
      <w:r w:rsidRPr="00AC660D">
        <w:rPr>
          <w:rStyle w:val="FootnoteReference"/>
          <w:rFonts w:asciiTheme="minorBidi" w:hAnsiTheme="minorBidi" w:cstheme="minorBidi"/>
          <w:sz w:val="20"/>
          <w:szCs w:val="20"/>
        </w:rPr>
        <w:footnoteRef/>
      </w:r>
      <w:r w:rsidRPr="00AC660D">
        <w:rPr>
          <w:rFonts w:asciiTheme="minorBidi" w:hAnsiTheme="minorBidi" w:cstheme="minorBidi"/>
          <w:sz w:val="20"/>
          <w:szCs w:val="20"/>
        </w:rPr>
        <w:t xml:space="preserve"> Th</w:t>
      </w:r>
      <w:r w:rsidR="00C634B8" w:rsidRPr="00AC660D">
        <w:rPr>
          <w:rFonts w:asciiTheme="minorBidi" w:hAnsiTheme="minorBidi" w:cstheme="minorBidi"/>
          <w:sz w:val="20"/>
          <w:szCs w:val="20"/>
        </w:rPr>
        <w:t>e opposite is also the case</w:t>
      </w:r>
      <w:r w:rsidR="00967309">
        <w:rPr>
          <w:rFonts w:asciiTheme="minorBidi" w:hAnsiTheme="minorBidi" w:cstheme="minorBidi"/>
          <w:sz w:val="20"/>
          <w:szCs w:val="20"/>
        </w:rPr>
        <w:t>:</w:t>
      </w:r>
      <w:r w:rsidR="00C634B8" w:rsidRPr="00AC660D">
        <w:rPr>
          <w:rFonts w:asciiTheme="minorBidi" w:hAnsiTheme="minorBidi" w:cstheme="minorBidi"/>
          <w:sz w:val="20"/>
          <w:szCs w:val="20"/>
        </w:rPr>
        <w:t xml:space="preserve"> </w:t>
      </w:r>
      <w:r w:rsidR="00A427D0">
        <w:rPr>
          <w:rFonts w:asciiTheme="minorBidi" w:hAnsiTheme="minorBidi" w:cstheme="minorBidi"/>
          <w:sz w:val="20"/>
          <w:szCs w:val="20"/>
        </w:rPr>
        <w:t>A</w:t>
      </w:r>
      <w:r w:rsidR="00C634B8" w:rsidRPr="00AC660D">
        <w:rPr>
          <w:rFonts w:asciiTheme="minorBidi" w:hAnsiTheme="minorBidi" w:cstheme="minorBidi"/>
          <w:sz w:val="20"/>
          <w:szCs w:val="20"/>
        </w:rPr>
        <w:t xml:space="preserve"> </w:t>
      </w:r>
      <w:r w:rsidR="00C634B8" w:rsidRPr="00A73A7F">
        <w:rPr>
          <w:rFonts w:asciiTheme="minorBidi" w:hAnsiTheme="minorBidi" w:cstheme="minorBidi"/>
          <w:i/>
          <w:iCs/>
          <w:sz w:val="20"/>
          <w:szCs w:val="20"/>
        </w:rPr>
        <w:t>midrash</w:t>
      </w:r>
      <w:r w:rsidR="00C634B8" w:rsidRPr="00AC660D">
        <w:rPr>
          <w:rFonts w:asciiTheme="minorBidi" w:hAnsiTheme="minorBidi" w:cstheme="minorBidi"/>
          <w:sz w:val="20"/>
          <w:szCs w:val="20"/>
        </w:rPr>
        <w:t xml:space="preserve"> notes with regard to </w:t>
      </w:r>
      <w:r w:rsidRPr="00AC660D">
        <w:rPr>
          <w:rFonts w:asciiTheme="minorBidi" w:hAnsiTheme="minorBidi" w:cstheme="minorBidi"/>
          <w:sz w:val="20"/>
          <w:szCs w:val="20"/>
        </w:rPr>
        <w:t xml:space="preserve">the beginning of the </w:t>
      </w:r>
      <w:r w:rsidR="0095323E" w:rsidRPr="00AC660D">
        <w:rPr>
          <w:rFonts w:asciiTheme="minorBidi" w:hAnsiTheme="minorBidi" w:cstheme="minorBidi"/>
          <w:sz w:val="20"/>
          <w:szCs w:val="20"/>
        </w:rPr>
        <w:t>Exodus narrative</w:t>
      </w:r>
      <w:r w:rsidR="00C634B8" w:rsidRPr="00AC660D">
        <w:rPr>
          <w:rFonts w:asciiTheme="minorBidi" w:hAnsiTheme="minorBidi" w:cstheme="minorBidi"/>
          <w:sz w:val="20"/>
          <w:szCs w:val="20"/>
        </w:rPr>
        <w:t>,</w:t>
      </w:r>
      <w:r w:rsidR="0095323E" w:rsidRPr="00AC660D">
        <w:rPr>
          <w:rFonts w:asciiTheme="minorBidi" w:hAnsiTheme="minorBidi" w:cstheme="minorBidi"/>
          <w:sz w:val="20"/>
          <w:szCs w:val="20"/>
        </w:rPr>
        <w:t xml:space="preserve"> when the new king over Egypt “did not know Joseph” (1:8), thereby precipitating his evil decrees against Joseph’s family. </w:t>
      </w:r>
      <w:r w:rsidR="00A427D0">
        <w:rPr>
          <w:rFonts w:asciiTheme="minorBidi" w:hAnsiTheme="minorBidi" w:cstheme="minorBidi"/>
          <w:i/>
          <w:iCs/>
          <w:sz w:val="20"/>
          <w:szCs w:val="20"/>
        </w:rPr>
        <w:t xml:space="preserve">Midrash </w:t>
      </w:r>
      <w:r w:rsidR="00C634B8" w:rsidRPr="00AC660D">
        <w:rPr>
          <w:rFonts w:asciiTheme="minorBidi" w:hAnsiTheme="minorBidi" w:cstheme="minorBidi"/>
          <w:i/>
          <w:iCs/>
          <w:sz w:val="20"/>
          <w:szCs w:val="20"/>
        </w:rPr>
        <w:t>Tan</w:t>
      </w:r>
      <w:r w:rsidR="00AC660D">
        <w:rPr>
          <w:rFonts w:asciiTheme="minorBidi" w:hAnsiTheme="minorBidi" w:cstheme="minorBidi"/>
          <w:i/>
          <w:iCs/>
          <w:sz w:val="20"/>
          <w:szCs w:val="20"/>
        </w:rPr>
        <w:t>c</w:t>
      </w:r>
      <w:r w:rsidR="00C634B8" w:rsidRPr="00AC660D">
        <w:rPr>
          <w:rFonts w:asciiTheme="minorBidi" w:hAnsiTheme="minorBidi" w:cstheme="minorBidi"/>
          <w:i/>
          <w:iCs/>
          <w:sz w:val="20"/>
          <w:szCs w:val="20"/>
        </w:rPr>
        <w:t>huma</w:t>
      </w:r>
      <w:r w:rsidR="00C634B8" w:rsidRPr="00AC660D">
        <w:rPr>
          <w:rFonts w:asciiTheme="minorBidi" w:hAnsiTheme="minorBidi" w:cstheme="minorBidi"/>
          <w:sz w:val="20"/>
          <w:szCs w:val="20"/>
        </w:rPr>
        <w:t xml:space="preserve"> (Buber)</w:t>
      </w:r>
      <w:r w:rsidR="00A427D0">
        <w:rPr>
          <w:rFonts w:asciiTheme="minorBidi" w:hAnsiTheme="minorBidi" w:cstheme="minorBidi"/>
          <w:sz w:val="20"/>
          <w:szCs w:val="20"/>
        </w:rPr>
        <w:t>,</w:t>
      </w:r>
      <w:r w:rsidR="00C634B8" w:rsidRPr="00AC660D">
        <w:rPr>
          <w:rFonts w:asciiTheme="minorBidi" w:hAnsiTheme="minorBidi" w:cstheme="minorBidi"/>
          <w:sz w:val="20"/>
          <w:szCs w:val="20"/>
        </w:rPr>
        <w:t xml:space="preserve"> </w:t>
      </w:r>
      <w:r w:rsidR="00C634B8" w:rsidRPr="00AC660D">
        <w:rPr>
          <w:rFonts w:asciiTheme="minorBidi" w:hAnsiTheme="minorBidi" w:cstheme="minorBidi"/>
          <w:i/>
          <w:iCs/>
          <w:sz w:val="20"/>
          <w:szCs w:val="20"/>
        </w:rPr>
        <w:t>Shemot</w:t>
      </w:r>
      <w:r w:rsidR="00C634B8" w:rsidRPr="00AC660D">
        <w:rPr>
          <w:rFonts w:asciiTheme="minorBidi" w:hAnsiTheme="minorBidi" w:cstheme="minorBidi"/>
          <w:sz w:val="20"/>
          <w:szCs w:val="20"/>
        </w:rPr>
        <w:t xml:space="preserve"> 7</w:t>
      </w:r>
      <w:r w:rsidR="00A427D0">
        <w:rPr>
          <w:rFonts w:asciiTheme="minorBidi" w:hAnsiTheme="minorBidi" w:cstheme="minorBidi"/>
          <w:sz w:val="20"/>
          <w:szCs w:val="20"/>
        </w:rPr>
        <w:t>,</w:t>
      </w:r>
      <w:r w:rsidR="0095323E" w:rsidRPr="00AC660D">
        <w:rPr>
          <w:rFonts w:asciiTheme="minorBidi" w:hAnsiTheme="minorBidi" w:cstheme="minorBidi"/>
          <w:sz w:val="20"/>
          <w:szCs w:val="20"/>
        </w:rPr>
        <w:t xml:space="preserve"> explains that this absence of gratitude in the realm of human interactions will inevitably lead to an absence of gratitude toward God</w:t>
      </w:r>
      <w:r w:rsidR="00C634B8" w:rsidRPr="00AC660D">
        <w:rPr>
          <w:rFonts w:asciiTheme="minorBidi" w:hAnsiTheme="minorBidi" w:cstheme="minorBidi"/>
          <w:sz w:val="20"/>
          <w:szCs w:val="20"/>
        </w:rPr>
        <w:t>: “</w:t>
      </w:r>
      <w:r w:rsidR="0043034D">
        <w:rPr>
          <w:rFonts w:asciiTheme="minorBidi" w:hAnsiTheme="minorBidi" w:cstheme="minorBidi"/>
          <w:sz w:val="20"/>
          <w:szCs w:val="20"/>
        </w:rPr>
        <w:t>‘</w:t>
      </w:r>
      <w:r w:rsidR="00C634B8" w:rsidRPr="00AC660D">
        <w:rPr>
          <w:rFonts w:asciiTheme="minorBidi" w:hAnsiTheme="minorBidi" w:cstheme="minorBidi"/>
          <w:sz w:val="20"/>
          <w:szCs w:val="20"/>
        </w:rPr>
        <w:t>And a new king arose over Egypt, who did not know Joseph’… Rav Avin the Levi said: ‘To what is this likened? To a person who stoned the image of the king. The king said</w:t>
      </w:r>
      <w:r w:rsidR="00393A64" w:rsidRPr="00AC660D">
        <w:rPr>
          <w:rFonts w:asciiTheme="minorBidi" w:hAnsiTheme="minorBidi" w:cstheme="minorBidi"/>
          <w:sz w:val="20"/>
          <w:szCs w:val="20"/>
        </w:rPr>
        <w:t>,</w:t>
      </w:r>
      <w:r w:rsidR="00C634B8" w:rsidRPr="00AC660D">
        <w:rPr>
          <w:rFonts w:asciiTheme="minorBidi" w:hAnsiTheme="minorBidi" w:cstheme="minorBidi"/>
          <w:sz w:val="20"/>
          <w:szCs w:val="20"/>
        </w:rPr>
        <w:t xml:space="preserve"> “Grab him and cut off his head, for now he does this [to an icon] but tomorrow he will do this to me!” So too [regard</w:t>
      </w:r>
      <w:r w:rsidR="00393A64" w:rsidRPr="00AC660D">
        <w:rPr>
          <w:rFonts w:asciiTheme="minorBidi" w:hAnsiTheme="minorBidi" w:cstheme="minorBidi"/>
          <w:sz w:val="20"/>
          <w:szCs w:val="20"/>
        </w:rPr>
        <w:t>ing</w:t>
      </w:r>
      <w:r w:rsidR="00C634B8" w:rsidRPr="00AC660D">
        <w:rPr>
          <w:rFonts w:asciiTheme="minorBidi" w:hAnsiTheme="minorBidi" w:cstheme="minorBidi"/>
          <w:sz w:val="20"/>
          <w:szCs w:val="20"/>
        </w:rPr>
        <w:t>] Pharaoh. Now he says he does not know Joseph</w:t>
      </w:r>
      <w:r w:rsidR="0043034D">
        <w:rPr>
          <w:rFonts w:asciiTheme="minorBidi" w:hAnsiTheme="minorBidi" w:cstheme="minorBidi"/>
          <w:sz w:val="20"/>
          <w:szCs w:val="20"/>
        </w:rPr>
        <w:t>,</w:t>
      </w:r>
      <w:r w:rsidR="00C634B8" w:rsidRPr="00AC660D">
        <w:rPr>
          <w:rFonts w:asciiTheme="minorBidi" w:hAnsiTheme="minorBidi" w:cstheme="minorBidi"/>
          <w:sz w:val="20"/>
          <w:szCs w:val="20"/>
        </w:rPr>
        <w:t xml:space="preserve"> and tomorrow he will say, “I do not know God</w:t>
      </w:r>
      <w:r w:rsidR="006035CE" w:rsidRPr="00AC660D">
        <w:rPr>
          <w:rFonts w:asciiTheme="minorBidi" w:hAnsiTheme="minorBidi" w:cstheme="minorBidi"/>
          <w:sz w:val="20"/>
          <w:szCs w:val="20"/>
        </w:rPr>
        <w:t>”</w:t>
      </w:r>
      <w:r w:rsidR="00C634B8" w:rsidRPr="00AC660D">
        <w:rPr>
          <w:rFonts w:asciiTheme="minorBidi" w:hAnsiTheme="minorBidi" w:cstheme="minorBidi"/>
          <w:sz w:val="20"/>
          <w:szCs w:val="20"/>
        </w:rPr>
        <w:t xml:space="preserve"> (</w:t>
      </w:r>
      <w:r w:rsidR="00C634B8" w:rsidRPr="00AC660D">
        <w:rPr>
          <w:rFonts w:asciiTheme="minorBidi" w:hAnsiTheme="minorBidi" w:cstheme="minorBidi"/>
          <w:i/>
          <w:iCs/>
          <w:sz w:val="20"/>
          <w:szCs w:val="20"/>
        </w:rPr>
        <w:t>Shemot</w:t>
      </w:r>
      <w:r w:rsidR="00C634B8" w:rsidRPr="00AC660D">
        <w:rPr>
          <w:rFonts w:asciiTheme="minorBidi" w:hAnsiTheme="minorBidi" w:cstheme="minorBidi"/>
          <w:sz w:val="20"/>
          <w:szCs w:val="20"/>
        </w:rPr>
        <w:t xml:space="preserve"> 5:2).</w:t>
      </w:r>
      <w:r w:rsidR="00445A29">
        <w:rPr>
          <w:rFonts w:asciiTheme="minorBidi" w:hAnsiTheme="minorBidi" w:cstheme="minorBidi"/>
          <w:sz w:val="20"/>
          <w:szCs w:val="20"/>
        </w:rPr>
        <w:t>’”</w:t>
      </w:r>
    </w:p>
  </w:footnote>
  <w:footnote w:id="11">
    <w:p w14:paraId="198869D7" w14:textId="5A83B2FA" w:rsidR="00E76BFF" w:rsidRPr="00AC660D" w:rsidRDefault="00E76BFF">
      <w:pPr>
        <w:pStyle w:val="FootnoteText"/>
        <w:rPr>
          <w:rFonts w:asciiTheme="minorBidi" w:hAnsiTheme="minorBidi" w:cstheme="minorBidi"/>
          <w:lang w:val="en-US"/>
        </w:rPr>
      </w:pPr>
      <w:r w:rsidRPr="00AC660D">
        <w:rPr>
          <w:rStyle w:val="FootnoteReference"/>
          <w:rFonts w:asciiTheme="minorBidi" w:hAnsiTheme="minorBidi" w:cstheme="minorBidi"/>
        </w:rPr>
        <w:footnoteRef/>
      </w:r>
      <w:r w:rsidRPr="00AC660D">
        <w:rPr>
          <w:rFonts w:asciiTheme="minorBidi" w:hAnsiTheme="minorBidi" w:cstheme="minorBidi"/>
        </w:rPr>
        <w:t xml:space="preserve"> </w:t>
      </w:r>
      <w:r w:rsidR="00393A64" w:rsidRPr="00AC660D">
        <w:rPr>
          <w:rFonts w:asciiTheme="minorBidi" w:hAnsiTheme="minorBidi" w:cstheme="minorBidi"/>
        </w:rPr>
        <w:t xml:space="preserve">See </w:t>
      </w:r>
      <w:r w:rsidR="00517772" w:rsidRPr="00AC660D">
        <w:rPr>
          <w:rFonts w:asciiTheme="minorBidi" w:hAnsiTheme="minorBidi" w:cstheme="minorBidi"/>
          <w:color w:val="231F20"/>
          <w:spacing w:val="6"/>
        </w:rPr>
        <w:t>R</w:t>
      </w:r>
      <w:r w:rsidR="00517772" w:rsidRPr="00AC660D">
        <w:rPr>
          <w:rFonts w:asciiTheme="minorBidi" w:hAnsiTheme="minorBidi" w:cstheme="minorBidi"/>
          <w:color w:val="231F20"/>
          <w:spacing w:val="-1"/>
        </w:rPr>
        <w:t>ab</w:t>
      </w:r>
      <w:r w:rsidR="00517772" w:rsidRPr="00AC660D">
        <w:rPr>
          <w:rFonts w:asciiTheme="minorBidi" w:hAnsiTheme="minorBidi" w:cstheme="minorBidi"/>
          <w:color w:val="231F20"/>
          <w:spacing w:val="1"/>
        </w:rPr>
        <w:t>b</w:t>
      </w:r>
      <w:r w:rsidR="00517772" w:rsidRPr="00AC660D">
        <w:rPr>
          <w:rFonts w:asciiTheme="minorBidi" w:hAnsiTheme="minorBidi" w:cstheme="minorBidi"/>
          <w:color w:val="231F20"/>
        </w:rPr>
        <w:t>i</w:t>
      </w:r>
      <w:r w:rsidR="00517772" w:rsidRPr="00AC660D">
        <w:rPr>
          <w:rFonts w:asciiTheme="minorBidi" w:hAnsiTheme="minorBidi" w:cstheme="minorBidi"/>
          <w:color w:val="231F20"/>
          <w:spacing w:val="-4"/>
        </w:rPr>
        <w:t xml:space="preserve"> </w:t>
      </w:r>
      <w:r w:rsidR="00517772" w:rsidRPr="00AC660D">
        <w:rPr>
          <w:rFonts w:asciiTheme="minorBidi" w:hAnsiTheme="minorBidi" w:cstheme="minorBidi"/>
          <w:color w:val="231F20"/>
          <w:spacing w:val="-5"/>
        </w:rPr>
        <w:t>J</w:t>
      </w:r>
      <w:r w:rsidR="00517772" w:rsidRPr="00AC660D">
        <w:rPr>
          <w:rFonts w:asciiTheme="minorBidi" w:hAnsiTheme="minorBidi" w:cstheme="minorBidi"/>
          <w:color w:val="231F20"/>
        </w:rPr>
        <w:t>o</w:t>
      </w:r>
      <w:r w:rsidR="00517772" w:rsidRPr="00AC660D">
        <w:rPr>
          <w:rFonts w:asciiTheme="minorBidi" w:hAnsiTheme="minorBidi" w:cstheme="minorBidi"/>
          <w:color w:val="231F20"/>
          <w:spacing w:val="-1"/>
        </w:rPr>
        <w:t>sep</w:t>
      </w:r>
      <w:r w:rsidR="00517772" w:rsidRPr="00AC660D">
        <w:rPr>
          <w:rFonts w:asciiTheme="minorBidi" w:hAnsiTheme="minorBidi" w:cstheme="minorBidi"/>
          <w:color w:val="231F20"/>
        </w:rPr>
        <w:t>h</w:t>
      </w:r>
      <w:r w:rsidR="00517772" w:rsidRPr="00AC660D">
        <w:rPr>
          <w:rFonts w:asciiTheme="minorBidi" w:hAnsiTheme="minorBidi" w:cstheme="minorBidi"/>
          <w:color w:val="231F20"/>
          <w:spacing w:val="-4"/>
        </w:rPr>
        <w:t xml:space="preserve"> B</w:t>
      </w:r>
      <w:r w:rsidR="00517772" w:rsidRPr="00AC660D">
        <w:rPr>
          <w:rFonts w:asciiTheme="minorBidi" w:hAnsiTheme="minorBidi" w:cstheme="minorBidi"/>
          <w:color w:val="231F20"/>
        </w:rPr>
        <w:t>.</w:t>
      </w:r>
      <w:r w:rsidR="00517772" w:rsidRPr="00AC660D">
        <w:rPr>
          <w:rFonts w:asciiTheme="minorBidi" w:hAnsiTheme="minorBidi" w:cstheme="minorBidi"/>
          <w:color w:val="231F20"/>
          <w:spacing w:val="-4"/>
        </w:rPr>
        <w:t xml:space="preserve"> </w:t>
      </w:r>
      <w:r w:rsidR="00517772" w:rsidRPr="00AC660D">
        <w:rPr>
          <w:rFonts w:asciiTheme="minorBidi" w:hAnsiTheme="minorBidi" w:cstheme="minorBidi"/>
          <w:color w:val="231F20"/>
          <w:spacing w:val="-1"/>
        </w:rPr>
        <w:t>So</w:t>
      </w:r>
      <w:r w:rsidR="00517772" w:rsidRPr="00AC660D">
        <w:rPr>
          <w:rFonts w:asciiTheme="minorBidi" w:hAnsiTheme="minorBidi" w:cstheme="minorBidi"/>
          <w:color w:val="231F20"/>
        </w:rPr>
        <w:t>l</w:t>
      </w:r>
      <w:r w:rsidR="00517772" w:rsidRPr="00AC660D">
        <w:rPr>
          <w:rFonts w:asciiTheme="minorBidi" w:hAnsiTheme="minorBidi" w:cstheme="minorBidi"/>
          <w:color w:val="231F20"/>
          <w:spacing w:val="-2"/>
        </w:rPr>
        <w:t>o</w:t>
      </w:r>
      <w:r w:rsidR="00517772" w:rsidRPr="00AC660D">
        <w:rPr>
          <w:rFonts w:asciiTheme="minorBidi" w:hAnsiTheme="minorBidi" w:cstheme="minorBidi"/>
          <w:color w:val="231F20"/>
          <w:spacing w:val="-1"/>
        </w:rPr>
        <w:t>v</w:t>
      </w:r>
      <w:r w:rsidR="00517772" w:rsidRPr="00AC660D">
        <w:rPr>
          <w:rFonts w:asciiTheme="minorBidi" w:hAnsiTheme="minorBidi" w:cstheme="minorBidi"/>
          <w:color w:val="231F20"/>
        </w:rPr>
        <w:t>ei</w:t>
      </w:r>
      <w:r w:rsidR="00517772" w:rsidRPr="00AC660D">
        <w:rPr>
          <w:rFonts w:asciiTheme="minorBidi" w:hAnsiTheme="minorBidi" w:cstheme="minorBidi"/>
          <w:color w:val="231F20"/>
          <w:spacing w:val="-3"/>
        </w:rPr>
        <w:t>t</w:t>
      </w:r>
      <w:r w:rsidR="00517772" w:rsidRPr="00AC660D">
        <w:rPr>
          <w:rFonts w:asciiTheme="minorBidi" w:hAnsiTheme="minorBidi" w:cstheme="minorBidi"/>
          <w:color w:val="231F20"/>
        </w:rPr>
        <w:t>ch</w:t>
      </w:r>
      <w:r w:rsidR="00517772" w:rsidRPr="00AC660D">
        <w:rPr>
          <w:rFonts w:asciiTheme="minorBidi" w:hAnsiTheme="minorBidi" w:cstheme="minorBidi"/>
          <w:color w:val="231F20"/>
          <w:spacing w:val="2"/>
        </w:rPr>
        <w:t>i</w:t>
      </w:r>
      <w:r w:rsidR="00517772" w:rsidRPr="00AC660D">
        <w:rPr>
          <w:rFonts w:asciiTheme="minorBidi" w:hAnsiTheme="minorBidi" w:cstheme="minorBidi"/>
          <w:color w:val="231F20"/>
          <w:spacing w:val="5"/>
        </w:rPr>
        <w:t>k</w:t>
      </w:r>
      <w:r w:rsidR="00517772" w:rsidRPr="00AC660D">
        <w:rPr>
          <w:rFonts w:asciiTheme="minorBidi" w:hAnsiTheme="minorBidi" w:cstheme="minorBidi"/>
          <w:color w:val="231F20"/>
        </w:rPr>
        <w:t>,</w:t>
      </w:r>
      <w:r w:rsidR="00517772" w:rsidRPr="00AC660D">
        <w:rPr>
          <w:rFonts w:asciiTheme="minorBidi" w:hAnsiTheme="minorBidi" w:cstheme="minorBidi"/>
          <w:color w:val="231F20"/>
          <w:spacing w:val="-4"/>
        </w:rPr>
        <w:t xml:space="preserve"> </w:t>
      </w:r>
      <w:r w:rsidR="00517772" w:rsidRPr="00AC660D">
        <w:rPr>
          <w:rFonts w:asciiTheme="minorBidi" w:hAnsiTheme="minorBidi" w:cstheme="minorBidi"/>
          <w:i/>
          <w:iCs/>
          <w:color w:val="231F20"/>
          <w:spacing w:val="-6"/>
        </w:rPr>
        <w:t>F</w:t>
      </w:r>
      <w:r w:rsidR="00517772" w:rsidRPr="00AC660D">
        <w:rPr>
          <w:rFonts w:asciiTheme="minorBidi" w:hAnsiTheme="minorBidi" w:cstheme="minorBidi"/>
          <w:i/>
          <w:iCs/>
          <w:color w:val="231F20"/>
          <w:spacing w:val="-1"/>
        </w:rPr>
        <w:t>amil</w:t>
      </w:r>
      <w:r w:rsidR="00517772" w:rsidRPr="00AC660D">
        <w:rPr>
          <w:rFonts w:asciiTheme="minorBidi" w:hAnsiTheme="minorBidi" w:cstheme="minorBidi"/>
          <w:i/>
          <w:iCs/>
          <w:color w:val="231F20"/>
        </w:rPr>
        <w:t>y</w:t>
      </w:r>
      <w:r w:rsidR="00517772" w:rsidRPr="00AC660D">
        <w:rPr>
          <w:rFonts w:asciiTheme="minorBidi" w:hAnsiTheme="minorBidi" w:cstheme="minorBidi"/>
          <w:i/>
          <w:iCs/>
          <w:color w:val="231F20"/>
          <w:spacing w:val="-4"/>
        </w:rPr>
        <w:t xml:space="preserve"> </w:t>
      </w:r>
      <w:r w:rsidR="00517772" w:rsidRPr="00AC660D">
        <w:rPr>
          <w:rFonts w:asciiTheme="minorBidi" w:hAnsiTheme="minorBidi" w:cstheme="minorBidi"/>
          <w:i/>
          <w:iCs/>
          <w:color w:val="231F20"/>
          <w:spacing w:val="3"/>
        </w:rPr>
        <w:t>R</w:t>
      </w:r>
      <w:r w:rsidR="00517772" w:rsidRPr="00AC660D">
        <w:rPr>
          <w:rFonts w:asciiTheme="minorBidi" w:hAnsiTheme="minorBidi" w:cstheme="minorBidi"/>
          <w:i/>
          <w:iCs/>
          <w:color w:val="231F20"/>
          <w:spacing w:val="-1"/>
        </w:rPr>
        <w:t>e</w:t>
      </w:r>
      <w:r w:rsidR="00517772" w:rsidRPr="00AC660D">
        <w:rPr>
          <w:rFonts w:asciiTheme="minorBidi" w:hAnsiTheme="minorBidi" w:cstheme="minorBidi"/>
          <w:i/>
          <w:iCs/>
          <w:color w:val="231F20"/>
        </w:rPr>
        <w:t>d</w:t>
      </w:r>
      <w:r w:rsidR="00517772" w:rsidRPr="00AC660D">
        <w:rPr>
          <w:rFonts w:asciiTheme="minorBidi" w:hAnsiTheme="minorBidi" w:cstheme="minorBidi"/>
          <w:i/>
          <w:iCs/>
          <w:color w:val="231F20"/>
          <w:spacing w:val="-1"/>
        </w:rPr>
        <w:t>e</w:t>
      </w:r>
      <w:r w:rsidR="00517772" w:rsidRPr="00AC660D">
        <w:rPr>
          <w:rFonts w:asciiTheme="minorBidi" w:hAnsiTheme="minorBidi" w:cstheme="minorBidi"/>
          <w:i/>
          <w:iCs/>
          <w:color w:val="231F20"/>
        </w:rPr>
        <w:t>e</w:t>
      </w:r>
      <w:r w:rsidR="00517772" w:rsidRPr="00AC660D">
        <w:rPr>
          <w:rFonts w:asciiTheme="minorBidi" w:hAnsiTheme="minorBidi" w:cstheme="minorBidi"/>
          <w:i/>
          <w:iCs/>
          <w:color w:val="231F20"/>
          <w:spacing w:val="-1"/>
        </w:rPr>
        <w:t>me</w:t>
      </w:r>
      <w:r w:rsidR="00517772" w:rsidRPr="00AC660D">
        <w:rPr>
          <w:rFonts w:asciiTheme="minorBidi" w:hAnsiTheme="minorBidi" w:cstheme="minorBidi"/>
          <w:i/>
          <w:iCs/>
          <w:color w:val="231F20"/>
        </w:rPr>
        <w:t>d</w:t>
      </w:r>
      <w:r w:rsidR="00517772" w:rsidRPr="00AC660D">
        <w:rPr>
          <w:rFonts w:asciiTheme="minorBidi" w:hAnsiTheme="minorBidi" w:cstheme="minorBidi"/>
          <w:i/>
          <w:iCs/>
          <w:color w:val="231F20"/>
          <w:spacing w:val="-5"/>
        </w:rPr>
        <w:t xml:space="preserve"> </w:t>
      </w:r>
      <w:r w:rsidR="00517772" w:rsidRPr="00AC660D">
        <w:rPr>
          <w:rFonts w:asciiTheme="minorBidi" w:hAnsiTheme="minorBidi" w:cstheme="minorBidi"/>
          <w:color w:val="231F20"/>
          <w:spacing w:val="-3"/>
        </w:rPr>
        <w:t>(</w:t>
      </w:r>
      <w:r w:rsidR="00517772" w:rsidRPr="00AC660D">
        <w:rPr>
          <w:rFonts w:asciiTheme="minorBidi" w:hAnsiTheme="minorBidi" w:cstheme="minorBidi"/>
          <w:color w:val="231F20"/>
          <w:spacing w:val="-5"/>
        </w:rPr>
        <w:t>N</w:t>
      </w:r>
      <w:r w:rsidR="00517772" w:rsidRPr="00AC660D">
        <w:rPr>
          <w:rFonts w:asciiTheme="minorBidi" w:hAnsiTheme="minorBidi" w:cstheme="minorBidi"/>
          <w:color w:val="231F20"/>
          <w:spacing w:val="-1"/>
        </w:rPr>
        <w:t>e</w:t>
      </w:r>
      <w:r w:rsidR="00517772" w:rsidRPr="00AC660D">
        <w:rPr>
          <w:rFonts w:asciiTheme="minorBidi" w:hAnsiTheme="minorBidi" w:cstheme="minorBidi"/>
          <w:color w:val="231F20"/>
        </w:rPr>
        <w:t>w</w:t>
      </w:r>
      <w:r w:rsidR="00517772" w:rsidRPr="00AC660D">
        <w:rPr>
          <w:rFonts w:asciiTheme="minorBidi" w:hAnsiTheme="minorBidi" w:cstheme="minorBidi"/>
          <w:color w:val="231F20"/>
          <w:spacing w:val="-4"/>
        </w:rPr>
        <w:t xml:space="preserve"> </w:t>
      </w:r>
      <w:r w:rsidR="00517772" w:rsidRPr="00AC660D">
        <w:rPr>
          <w:rFonts w:asciiTheme="minorBidi" w:hAnsiTheme="minorBidi" w:cstheme="minorBidi"/>
          <w:color w:val="231F20"/>
          <w:spacing w:val="-17"/>
        </w:rPr>
        <w:t>Y</w:t>
      </w:r>
      <w:r w:rsidR="00517772" w:rsidRPr="00AC660D">
        <w:rPr>
          <w:rFonts w:asciiTheme="minorBidi" w:hAnsiTheme="minorBidi" w:cstheme="minorBidi"/>
          <w:color w:val="231F20"/>
        </w:rPr>
        <w:t>or</w:t>
      </w:r>
      <w:r w:rsidR="00517772" w:rsidRPr="00AC660D">
        <w:rPr>
          <w:rFonts w:asciiTheme="minorBidi" w:hAnsiTheme="minorBidi" w:cstheme="minorBidi"/>
          <w:color w:val="231F20"/>
          <w:spacing w:val="4"/>
        </w:rPr>
        <w:t>k</w:t>
      </w:r>
      <w:r w:rsidR="00517772" w:rsidRPr="00AC660D">
        <w:rPr>
          <w:rFonts w:asciiTheme="minorBidi" w:hAnsiTheme="minorBidi" w:cstheme="minorBidi"/>
          <w:color w:val="231F20"/>
        </w:rPr>
        <w:t>:</w:t>
      </w:r>
      <w:r w:rsidR="00517772" w:rsidRPr="00AC660D">
        <w:rPr>
          <w:rFonts w:asciiTheme="minorBidi" w:hAnsiTheme="minorBidi" w:cstheme="minorBidi"/>
          <w:color w:val="231F20"/>
          <w:spacing w:val="-4"/>
        </w:rPr>
        <w:t xml:space="preserve"> </w:t>
      </w:r>
      <w:r w:rsidR="00517772" w:rsidRPr="00AC660D">
        <w:rPr>
          <w:rFonts w:asciiTheme="minorBidi" w:hAnsiTheme="minorBidi" w:cstheme="minorBidi"/>
          <w:color w:val="231F20"/>
          <w:spacing w:val="-20"/>
        </w:rPr>
        <w:t>T</w:t>
      </w:r>
      <w:r w:rsidR="00517772" w:rsidRPr="00AC660D">
        <w:rPr>
          <w:rFonts w:asciiTheme="minorBidi" w:hAnsiTheme="minorBidi" w:cstheme="minorBidi"/>
          <w:color w:val="231F20"/>
        </w:rPr>
        <w:t>o</w:t>
      </w:r>
      <w:r w:rsidR="00517772" w:rsidRPr="00AC660D">
        <w:rPr>
          <w:rFonts w:asciiTheme="minorBidi" w:hAnsiTheme="minorBidi" w:cstheme="minorBidi"/>
          <w:color w:val="231F20"/>
          <w:spacing w:val="-1"/>
        </w:rPr>
        <w:t>r</w:t>
      </w:r>
      <w:r w:rsidR="00517772" w:rsidRPr="00AC660D">
        <w:rPr>
          <w:rFonts w:asciiTheme="minorBidi" w:hAnsiTheme="minorBidi" w:cstheme="minorBidi"/>
          <w:color w:val="231F20"/>
        </w:rPr>
        <w:t>as</w:t>
      </w:r>
      <w:r w:rsidR="00517772" w:rsidRPr="00AC660D">
        <w:rPr>
          <w:rFonts w:asciiTheme="minorBidi" w:hAnsiTheme="minorBidi" w:cstheme="minorBidi"/>
          <w:color w:val="231F20"/>
          <w:spacing w:val="-4"/>
        </w:rPr>
        <w:t xml:space="preserve"> </w:t>
      </w:r>
      <w:r w:rsidR="00517772" w:rsidRPr="00AC660D">
        <w:rPr>
          <w:rFonts w:asciiTheme="minorBidi" w:hAnsiTheme="minorBidi" w:cstheme="minorBidi"/>
          <w:color w:val="231F20"/>
          <w:spacing w:val="-5"/>
        </w:rPr>
        <w:t>H</w:t>
      </w:r>
      <w:r w:rsidR="00517772" w:rsidRPr="00AC660D">
        <w:rPr>
          <w:rFonts w:asciiTheme="minorBidi" w:hAnsiTheme="minorBidi" w:cstheme="minorBidi"/>
          <w:color w:val="231F20"/>
        </w:rPr>
        <w:t>o</w:t>
      </w:r>
      <w:r w:rsidR="00517772" w:rsidRPr="00AC660D">
        <w:rPr>
          <w:rFonts w:asciiTheme="minorBidi" w:hAnsiTheme="minorBidi" w:cstheme="minorBidi"/>
          <w:color w:val="231F20"/>
          <w:spacing w:val="-1"/>
        </w:rPr>
        <w:t>r</w:t>
      </w:r>
      <w:r w:rsidR="00517772" w:rsidRPr="00AC660D">
        <w:rPr>
          <w:rFonts w:asciiTheme="minorBidi" w:hAnsiTheme="minorBidi" w:cstheme="minorBidi"/>
          <w:color w:val="231F20"/>
          <w:spacing w:val="-4"/>
        </w:rPr>
        <w:t>a</w:t>
      </w:r>
      <w:r w:rsidR="00517772" w:rsidRPr="00AC660D">
        <w:rPr>
          <w:rFonts w:asciiTheme="minorBidi" w:hAnsiTheme="minorBidi" w:cstheme="minorBidi"/>
          <w:color w:val="231F20"/>
          <w:spacing w:val="-11"/>
        </w:rPr>
        <w:t>v</w:t>
      </w:r>
      <w:r w:rsidR="00517772" w:rsidRPr="00AC660D">
        <w:rPr>
          <w:rFonts w:asciiTheme="minorBidi" w:hAnsiTheme="minorBidi" w:cstheme="minorBidi"/>
          <w:color w:val="231F20"/>
        </w:rPr>
        <w:t>,</w:t>
      </w:r>
      <w:r w:rsidR="00517772" w:rsidRPr="00AC660D">
        <w:rPr>
          <w:rFonts w:asciiTheme="minorBidi" w:hAnsiTheme="minorBidi" w:cstheme="minorBidi"/>
          <w:color w:val="231F20"/>
          <w:spacing w:val="-4"/>
        </w:rPr>
        <w:t xml:space="preserve"> </w:t>
      </w:r>
      <w:r w:rsidR="00517772" w:rsidRPr="00AC660D">
        <w:rPr>
          <w:rFonts w:asciiTheme="minorBidi" w:hAnsiTheme="minorBidi" w:cstheme="minorBidi"/>
          <w:color w:val="231F20"/>
          <w:spacing w:val="-1"/>
          <w:w w:val="95"/>
        </w:rPr>
        <w:t>2</w:t>
      </w:r>
      <w:r w:rsidR="00517772" w:rsidRPr="00AC660D">
        <w:rPr>
          <w:rFonts w:asciiTheme="minorBidi" w:hAnsiTheme="minorBidi" w:cstheme="minorBidi"/>
          <w:color w:val="231F20"/>
          <w:spacing w:val="1"/>
          <w:w w:val="95"/>
        </w:rPr>
        <w:t>0</w:t>
      </w:r>
      <w:r w:rsidR="00517772" w:rsidRPr="00AC660D">
        <w:rPr>
          <w:rFonts w:asciiTheme="minorBidi" w:hAnsiTheme="minorBidi" w:cstheme="minorBidi"/>
          <w:color w:val="231F20"/>
          <w:spacing w:val="-2"/>
          <w:w w:val="95"/>
        </w:rPr>
        <w:t>0</w:t>
      </w:r>
      <w:r w:rsidR="00517772" w:rsidRPr="00AC660D">
        <w:rPr>
          <w:rFonts w:asciiTheme="minorBidi" w:hAnsiTheme="minorBidi" w:cstheme="minorBidi"/>
          <w:color w:val="231F20"/>
          <w:w w:val="95"/>
        </w:rPr>
        <w:t>2),</w:t>
      </w:r>
      <w:r w:rsidR="000566C5" w:rsidRPr="00AC660D">
        <w:rPr>
          <w:rFonts w:asciiTheme="minorBidi" w:hAnsiTheme="minorBidi" w:cstheme="minorBidi"/>
          <w:color w:val="231F20"/>
          <w:w w:val="95"/>
          <w:rtl/>
        </w:rPr>
        <w:t xml:space="preserve"> </w:t>
      </w:r>
      <w:r w:rsidR="000566C5" w:rsidRPr="00AC660D">
        <w:rPr>
          <w:rFonts w:asciiTheme="minorBidi" w:hAnsiTheme="minorBidi" w:cstheme="minorBidi"/>
          <w:rtl/>
        </w:rPr>
        <w:t>167-171</w:t>
      </w:r>
      <w:r w:rsidR="000566C5" w:rsidRPr="00AC660D">
        <w:rPr>
          <w:rFonts w:asciiTheme="minorBidi" w:hAnsiTheme="minorBidi" w:cstheme="minorBid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20F"/>
    <w:multiLevelType w:val="hybridMultilevel"/>
    <w:tmpl w:val="668EAF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2694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12"/>
    <w:rsid w:val="000144B9"/>
    <w:rsid w:val="00035626"/>
    <w:rsid w:val="000566C5"/>
    <w:rsid w:val="000570BF"/>
    <w:rsid w:val="00064F8C"/>
    <w:rsid w:val="00073420"/>
    <w:rsid w:val="00075C56"/>
    <w:rsid w:val="00081E70"/>
    <w:rsid w:val="00084C42"/>
    <w:rsid w:val="00093672"/>
    <w:rsid w:val="000B1346"/>
    <w:rsid w:val="000B6CB2"/>
    <w:rsid w:val="000B7D0F"/>
    <w:rsid w:val="000C3DEE"/>
    <w:rsid w:val="000D01AC"/>
    <w:rsid w:val="000D3FE7"/>
    <w:rsid w:val="000F794E"/>
    <w:rsid w:val="0010198D"/>
    <w:rsid w:val="00105BCA"/>
    <w:rsid w:val="00107280"/>
    <w:rsid w:val="00110D7E"/>
    <w:rsid w:val="00122A7B"/>
    <w:rsid w:val="00127696"/>
    <w:rsid w:val="0013353E"/>
    <w:rsid w:val="00134435"/>
    <w:rsid w:val="00146A5B"/>
    <w:rsid w:val="00161223"/>
    <w:rsid w:val="00180DB2"/>
    <w:rsid w:val="001D28E2"/>
    <w:rsid w:val="001D2E9A"/>
    <w:rsid w:val="001D72DF"/>
    <w:rsid w:val="001D74EC"/>
    <w:rsid w:val="001F1317"/>
    <w:rsid w:val="001F2EE5"/>
    <w:rsid w:val="002001EE"/>
    <w:rsid w:val="00216638"/>
    <w:rsid w:val="00217EF9"/>
    <w:rsid w:val="002231DE"/>
    <w:rsid w:val="002277BB"/>
    <w:rsid w:val="002323DA"/>
    <w:rsid w:val="002563B3"/>
    <w:rsid w:val="00276087"/>
    <w:rsid w:val="0027797C"/>
    <w:rsid w:val="002A12EA"/>
    <w:rsid w:val="002B3884"/>
    <w:rsid w:val="002B4A6C"/>
    <w:rsid w:val="002C7131"/>
    <w:rsid w:val="002D263D"/>
    <w:rsid w:val="002F5BEE"/>
    <w:rsid w:val="00300663"/>
    <w:rsid w:val="00323F22"/>
    <w:rsid w:val="00326061"/>
    <w:rsid w:val="00332C64"/>
    <w:rsid w:val="0033410D"/>
    <w:rsid w:val="00336410"/>
    <w:rsid w:val="00340178"/>
    <w:rsid w:val="00354022"/>
    <w:rsid w:val="003540CB"/>
    <w:rsid w:val="003609C8"/>
    <w:rsid w:val="00362DB9"/>
    <w:rsid w:val="00383608"/>
    <w:rsid w:val="00386ADC"/>
    <w:rsid w:val="0039009C"/>
    <w:rsid w:val="00390D9E"/>
    <w:rsid w:val="00393A64"/>
    <w:rsid w:val="003A6683"/>
    <w:rsid w:val="003A77AF"/>
    <w:rsid w:val="003B1722"/>
    <w:rsid w:val="003C642B"/>
    <w:rsid w:val="003F53F3"/>
    <w:rsid w:val="004076B1"/>
    <w:rsid w:val="004175C9"/>
    <w:rsid w:val="00421C51"/>
    <w:rsid w:val="00421EBF"/>
    <w:rsid w:val="0042216F"/>
    <w:rsid w:val="00424FF5"/>
    <w:rsid w:val="00425103"/>
    <w:rsid w:val="004253F5"/>
    <w:rsid w:val="0042615D"/>
    <w:rsid w:val="0043034D"/>
    <w:rsid w:val="004407B1"/>
    <w:rsid w:val="0044476C"/>
    <w:rsid w:val="004450E1"/>
    <w:rsid w:val="00445A29"/>
    <w:rsid w:val="004517C7"/>
    <w:rsid w:val="00461876"/>
    <w:rsid w:val="00463205"/>
    <w:rsid w:val="0047466F"/>
    <w:rsid w:val="00485670"/>
    <w:rsid w:val="004974D8"/>
    <w:rsid w:val="004B141C"/>
    <w:rsid w:val="004B4A62"/>
    <w:rsid w:val="004C74A2"/>
    <w:rsid w:val="004D5454"/>
    <w:rsid w:val="004E4DA4"/>
    <w:rsid w:val="0050422D"/>
    <w:rsid w:val="005043AD"/>
    <w:rsid w:val="00506F4F"/>
    <w:rsid w:val="00512884"/>
    <w:rsid w:val="00512939"/>
    <w:rsid w:val="005141FB"/>
    <w:rsid w:val="00517772"/>
    <w:rsid w:val="0052287A"/>
    <w:rsid w:val="00527AD3"/>
    <w:rsid w:val="00540B38"/>
    <w:rsid w:val="00543BC1"/>
    <w:rsid w:val="00550BEC"/>
    <w:rsid w:val="00596F52"/>
    <w:rsid w:val="005A3D7B"/>
    <w:rsid w:val="005C7535"/>
    <w:rsid w:val="005E6B36"/>
    <w:rsid w:val="005E7F2A"/>
    <w:rsid w:val="005F2278"/>
    <w:rsid w:val="005F240E"/>
    <w:rsid w:val="005F4EB1"/>
    <w:rsid w:val="006035CE"/>
    <w:rsid w:val="006038EE"/>
    <w:rsid w:val="006048A0"/>
    <w:rsid w:val="006069C4"/>
    <w:rsid w:val="00627E63"/>
    <w:rsid w:val="00634AE2"/>
    <w:rsid w:val="0064349D"/>
    <w:rsid w:val="006476E6"/>
    <w:rsid w:val="006631EA"/>
    <w:rsid w:val="00667A5E"/>
    <w:rsid w:val="00693B05"/>
    <w:rsid w:val="00693C94"/>
    <w:rsid w:val="0069706C"/>
    <w:rsid w:val="006A034F"/>
    <w:rsid w:val="006C0F6A"/>
    <w:rsid w:val="006C43F2"/>
    <w:rsid w:val="006D1777"/>
    <w:rsid w:val="006D2163"/>
    <w:rsid w:val="006E23DA"/>
    <w:rsid w:val="00721237"/>
    <w:rsid w:val="00722F95"/>
    <w:rsid w:val="00724F4A"/>
    <w:rsid w:val="007345D2"/>
    <w:rsid w:val="0074262A"/>
    <w:rsid w:val="007535BC"/>
    <w:rsid w:val="00763DE9"/>
    <w:rsid w:val="00763ECA"/>
    <w:rsid w:val="00767166"/>
    <w:rsid w:val="007749D3"/>
    <w:rsid w:val="00781AF5"/>
    <w:rsid w:val="007852F2"/>
    <w:rsid w:val="00787362"/>
    <w:rsid w:val="0078774E"/>
    <w:rsid w:val="007977A5"/>
    <w:rsid w:val="007A3F2C"/>
    <w:rsid w:val="007A6634"/>
    <w:rsid w:val="007B620A"/>
    <w:rsid w:val="007C0FA9"/>
    <w:rsid w:val="007C64CC"/>
    <w:rsid w:val="007D14C0"/>
    <w:rsid w:val="007D1939"/>
    <w:rsid w:val="007D48CB"/>
    <w:rsid w:val="007E66E8"/>
    <w:rsid w:val="0080013A"/>
    <w:rsid w:val="00801D81"/>
    <w:rsid w:val="00824CB0"/>
    <w:rsid w:val="0083345B"/>
    <w:rsid w:val="00837112"/>
    <w:rsid w:val="00850BC9"/>
    <w:rsid w:val="00852781"/>
    <w:rsid w:val="0085279A"/>
    <w:rsid w:val="00854B33"/>
    <w:rsid w:val="008568E9"/>
    <w:rsid w:val="00866B24"/>
    <w:rsid w:val="00870959"/>
    <w:rsid w:val="008725D5"/>
    <w:rsid w:val="00873071"/>
    <w:rsid w:val="00874B39"/>
    <w:rsid w:val="00880D32"/>
    <w:rsid w:val="00884713"/>
    <w:rsid w:val="00893598"/>
    <w:rsid w:val="008A78E4"/>
    <w:rsid w:val="008B469D"/>
    <w:rsid w:val="008B7A2D"/>
    <w:rsid w:val="008F0FE7"/>
    <w:rsid w:val="00901F77"/>
    <w:rsid w:val="009054D5"/>
    <w:rsid w:val="009104A9"/>
    <w:rsid w:val="00917157"/>
    <w:rsid w:val="009177BB"/>
    <w:rsid w:val="00920FEC"/>
    <w:rsid w:val="00923014"/>
    <w:rsid w:val="00925950"/>
    <w:rsid w:val="009267F8"/>
    <w:rsid w:val="00936D82"/>
    <w:rsid w:val="009464C4"/>
    <w:rsid w:val="0095323E"/>
    <w:rsid w:val="00967309"/>
    <w:rsid w:val="009820D8"/>
    <w:rsid w:val="0098299B"/>
    <w:rsid w:val="009946B5"/>
    <w:rsid w:val="00997B46"/>
    <w:rsid w:val="009A40B1"/>
    <w:rsid w:val="009A6A4A"/>
    <w:rsid w:val="009B1F82"/>
    <w:rsid w:val="009B7B40"/>
    <w:rsid w:val="009C7123"/>
    <w:rsid w:val="009D0E96"/>
    <w:rsid w:val="009E2A59"/>
    <w:rsid w:val="009E3D13"/>
    <w:rsid w:val="009E6BE6"/>
    <w:rsid w:val="009F6D08"/>
    <w:rsid w:val="00A00657"/>
    <w:rsid w:val="00A0377B"/>
    <w:rsid w:val="00A0621C"/>
    <w:rsid w:val="00A1754D"/>
    <w:rsid w:val="00A17D99"/>
    <w:rsid w:val="00A427D0"/>
    <w:rsid w:val="00A43507"/>
    <w:rsid w:val="00A73A7F"/>
    <w:rsid w:val="00A83104"/>
    <w:rsid w:val="00A93A14"/>
    <w:rsid w:val="00AB3C0D"/>
    <w:rsid w:val="00AB508A"/>
    <w:rsid w:val="00AC660D"/>
    <w:rsid w:val="00AC7693"/>
    <w:rsid w:val="00AE30E3"/>
    <w:rsid w:val="00AE612C"/>
    <w:rsid w:val="00AF1BA6"/>
    <w:rsid w:val="00AF35E1"/>
    <w:rsid w:val="00AF4154"/>
    <w:rsid w:val="00B12CC1"/>
    <w:rsid w:val="00B25C5D"/>
    <w:rsid w:val="00B52BFA"/>
    <w:rsid w:val="00B53E88"/>
    <w:rsid w:val="00B645CE"/>
    <w:rsid w:val="00B673A7"/>
    <w:rsid w:val="00B72D17"/>
    <w:rsid w:val="00B75ACE"/>
    <w:rsid w:val="00B86D08"/>
    <w:rsid w:val="00B91E9B"/>
    <w:rsid w:val="00B961B9"/>
    <w:rsid w:val="00BA6AAA"/>
    <w:rsid w:val="00BA7218"/>
    <w:rsid w:val="00BC1B2B"/>
    <w:rsid w:val="00BC365A"/>
    <w:rsid w:val="00BD47F3"/>
    <w:rsid w:val="00BD6EF0"/>
    <w:rsid w:val="00BE2EFA"/>
    <w:rsid w:val="00BF0E0B"/>
    <w:rsid w:val="00C00FCE"/>
    <w:rsid w:val="00C012F6"/>
    <w:rsid w:val="00C013CE"/>
    <w:rsid w:val="00C131C4"/>
    <w:rsid w:val="00C21845"/>
    <w:rsid w:val="00C235A8"/>
    <w:rsid w:val="00C262A8"/>
    <w:rsid w:val="00C27F19"/>
    <w:rsid w:val="00C3483F"/>
    <w:rsid w:val="00C46234"/>
    <w:rsid w:val="00C53734"/>
    <w:rsid w:val="00C634B8"/>
    <w:rsid w:val="00C640D4"/>
    <w:rsid w:val="00C7547A"/>
    <w:rsid w:val="00C839ED"/>
    <w:rsid w:val="00C86815"/>
    <w:rsid w:val="00CA75FA"/>
    <w:rsid w:val="00CE1440"/>
    <w:rsid w:val="00CE1E57"/>
    <w:rsid w:val="00CF056E"/>
    <w:rsid w:val="00CF17AB"/>
    <w:rsid w:val="00D12403"/>
    <w:rsid w:val="00D149C2"/>
    <w:rsid w:val="00D22A1B"/>
    <w:rsid w:val="00D3235E"/>
    <w:rsid w:val="00D41D4A"/>
    <w:rsid w:val="00D61147"/>
    <w:rsid w:val="00D612AD"/>
    <w:rsid w:val="00D6130E"/>
    <w:rsid w:val="00D70187"/>
    <w:rsid w:val="00D72224"/>
    <w:rsid w:val="00D73D9F"/>
    <w:rsid w:val="00D76B37"/>
    <w:rsid w:val="00D93B95"/>
    <w:rsid w:val="00D9741E"/>
    <w:rsid w:val="00DA03A3"/>
    <w:rsid w:val="00DA3DE3"/>
    <w:rsid w:val="00DB4264"/>
    <w:rsid w:val="00DB7827"/>
    <w:rsid w:val="00DC098D"/>
    <w:rsid w:val="00DC4220"/>
    <w:rsid w:val="00DC5BDD"/>
    <w:rsid w:val="00DD0AD9"/>
    <w:rsid w:val="00DF1FA3"/>
    <w:rsid w:val="00DF64B4"/>
    <w:rsid w:val="00E034A2"/>
    <w:rsid w:val="00E12D00"/>
    <w:rsid w:val="00E17CE9"/>
    <w:rsid w:val="00E20109"/>
    <w:rsid w:val="00E224E3"/>
    <w:rsid w:val="00E36C09"/>
    <w:rsid w:val="00E41467"/>
    <w:rsid w:val="00E60DAB"/>
    <w:rsid w:val="00E73BE1"/>
    <w:rsid w:val="00E76BFF"/>
    <w:rsid w:val="00E87E44"/>
    <w:rsid w:val="00E90267"/>
    <w:rsid w:val="00EA0818"/>
    <w:rsid w:val="00EA0B5C"/>
    <w:rsid w:val="00EA5742"/>
    <w:rsid w:val="00EB2FDA"/>
    <w:rsid w:val="00EB7C57"/>
    <w:rsid w:val="00ED58F1"/>
    <w:rsid w:val="00ED6656"/>
    <w:rsid w:val="00ED75A1"/>
    <w:rsid w:val="00EE0450"/>
    <w:rsid w:val="00F009B6"/>
    <w:rsid w:val="00F113BF"/>
    <w:rsid w:val="00F11536"/>
    <w:rsid w:val="00F12B02"/>
    <w:rsid w:val="00F13659"/>
    <w:rsid w:val="00F24190"/>
    <w:rsid w:val="00F30854"/>
    <w:rsid w:val="00F33ADA"/>
    <w:rsid w:val="00F35177"/>
    <w:rsid w:val="00F72CAC"/>
    <w:rsid w:val="00FB6005"/>
    <w:rsid w:val="00FC6004"/>
    <w:rsid w:val="00FD052F"/>
    <w:rsid w:val="00FE5D88"/>
    <w:rsid w:val="00FF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1AFA"/>
  <w15:chartTrackingRefBased/>
  <w15:docId w15:val="{EAE7608A-C74F-49F3-9125-CA50A0DD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F9"/>
    <w:pPr>
      <w:spacing w:line="240" w:lineRule="auto"/>
      <w:jc w:val="both"/>
    </w:pPr>
    <w:rPr>
      <w:rFonts w:ascii="Arial" w:hAnsi="Arial" w:cs="Arial"/>
      <w:sz w:val="28"/>
      <w:lang w:val="en"/>
    </w:rPr>
  </w:style>
  <w:style w:type="paragraph" w:styleId="Heading3">
    <w:name w:val="heading 3"/>
    <w:basedOn w:val="Normal"/>
    <w:link w:val="Heading3Char"/>
    <w:uiPriority w:val="9"/>
    <w:qFormat/>
    <w:rsid w:val="001D74EC"/>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012F6"/>
    <w:pPr>
      <w:spacing w:before="200" w:after="160"/>
      <w:ind w:left="864" w:right="864"/>
      <w:jc w:val="center"/>
    </w:pPr>
    <w:rPr>
      <w:rFonts w:eastAsiaTheme="minorHAnsi" w:cstheme="minorBidi"/>
      <w:iCs/>
      <w:color w:val="404040" w:themeColor="text1" w:themeTint="BF"/>
    </w:rPr>
  </w:style>
  <w:style w:type="character" w:customStyle="1" w:styleId="QuoteChar">
    <w:name w:val="Quote Char"/>
    <w:basedOn w:val="DefaultParagraphFont"/>
    <w:link w:val="Quote"/>
    <w:uiPriority w:val="29"/>
    <w:rsid w:val="00C012F6"/>
    <w:rPr>
      <w:rFonts w:ascii="Arial" w:hAnsi="Arial"/>
      <w:iCs/>
      <w:color w:val="404040" w:themeColor="text1" w:themeTint="BF"/>
      <w:sz w:val="28"/>
    </w:rPr>
  </w:style>
  <w:style w:type="paragraph" w:styleId="ListParagraph">
    <w:name w:val="List Paragraph"/>
    <w:basedOn w:val="Normal"/>
    <w:uiPriority w:val="34"/>
    <w:qFormat/>
    <w:rsid w:val="00B673A7"/>
    <w:pPr>
      <w:ind w:left="720"/>
      <w:contextualSpacing/>
    </w:pPr>
  </w:style>
  <w:style w:type="paragraph" w:styleId="FootnoteText">
    <w:name w:val="footnote text"/>
    <w:basedOn w:val="Normal"/>
    <w:link w:val="FootnoteTextChar"/>
    <w:unhideWhenUsed/>
    <w:rsid w:val="00161223"/>
    <w:rPr>
      <w:sz w:val="20"/>
      <w:szCs w:val="20"/>
    </w:rPr>
  </w:style>
  <w:style w:type="character" w:customStyle="1" w:styleId="FootnoteTextChar">
    <w:name w:val="Footnote Text Char"/>
    <w:basedOn w:val="DefaultParagraphFont"/>
    <w:link w:val="FootnoteText"/>
    <w:uiPriority w:val="99"/>
    <w:rsid w:val="00161223"/>
    <w:rPr>
      <w:rFonts w:ascii="Arial" w:hAnsi="Arial" w:cs="Arial"/>
      <w:sz w:val="20"/>
      <w:szCs w:val="20"/>
      <w:lang w:val="en"/>
    </w:rPr>
  </w:style>
  <w:style w:type="character" w:styleId="FootnoteReference">
    <w:name w:val="footnote reference"/>
    <w:basedOn w:val="DefaultParagraphFont"/>
    <w:semiHidden/>
    <w:unhideWhenUsed/>
    <w:rsid w:val="00161223"/>
    <w:rPr>
      <w:vertAlign w:val="superscript"/>
    </w:rPr>
  </w:style>
  <w:style w:type="character" w:customStyle="1" w:styleId="psk">
    <w:name w:val="psk"/>
    <w:basedOn w:val="DefaultParagraphFont"/>
    <w:rsid w:val="00075C56"/>
  </w:style>
  <w:style w:type="paragraph" w:styleId="NormalWeb">
    <w:name w:val="Normal (Web)"/>
    <w:basedOn w:val="Normal"/>
    <w:rsid w:val="00336410"/>
    <w:pPr>
      <w:spacing w:before="100" w:beforeAutospacing="1" w:after="100" w:afterAutospacing="1"/>
      <w:jc w:val="left"/>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6410"/>
    <w:rPr>
      <w:color w:val="0000FF"/>
      <w:u w:val="single"/>
    </w:rPr>
  </w:style>
  <w:style w:type="character" w:customStyle="1" w:styleId="Heading3Char">
    <w:name w:val="Heading 3 Char"/>
    <w:basedOn w:val="DefaultParagraphFont"/>
    <w:link w:val="Heading3"/>
    <w:uiPriority w:val="9"/>
    <w:rsid w:val="001D74EC"/>
    <w:rPr>
      <w:rFonts w:ascii="Times New Roman" w:eastAsia="Times New Roman" w:hAnsi="Times New Roman" w:cs="Times New Roman"/>
      <w:b/>
      <w:bCs/>
      <w:sz w:val="27"/>
      <w:szCs w:val="27"/>
    </w:rPr>
  </w:style>
  <w:style w:type="character" w:styleId="Strong">
    <w:name w:val="Strong"/>
    <w:basedOn w:val="DefaultParagraphFont"/>
    <w:uiPriority w:val="22"/>
    <w:qFormat/>
    <w:rsid w:val="001D74EC"/>
    <w:rPr>
      <w:b/>
      <w:bCs/>
    </w:rPr>
  </w:style>
  <w:style w:type="paragraph" w:styleId="Header">
    <w:name w:val="header"/>
    <w:basedOn w:val="Normal"/>
    <w:link w:val="HeaderChar"/>
    <w:uiPriority w:val="99"/>
    <w:unhideWhenUsed/>
    <w:rsid w:val="00D149C2"/>
    <w:pPr>
      <w:tabs>
        <w:tab w:val="center" w:pos="4153"/>
        <w:tab w:val="right" w:pos="8306"/>
      </w:tabs>
    </w:pPr>
  </w:style>
  <w:style w:type="character" w:customStyle="1" w:styleId="HeaderChar">
    <w:name w:val="Header Char"/>
    <w:basedOn w:val="DefaultParagraphFont"/>
    <w:link w:val="Header"/>
    <w:uiPriority w:val="99"/>
    <w:rsid w:val="00D149C2"/>
    <w:rPr>
      <w:rFonts w:ascii="Arial" w:hAnsi="Arial" w:cs="Arial"/>
      <w:sz w:val="28"/>
      <w:lang w:val="en"/>
    </w:rPr>
  </w:style>
  <w:style w:type="paragraph" w:styleId="Footer">
    <w:name w:val="footer"/>
    <w:basedOn w:val="Normal"/>
    <w:link w:val="FooterChar"/>
    <w:uiPriority w:val="99"/>
    <w:unhideWhenUsed/>
    <w:rsid w:val="00D149C2"/>
    <w:pPr>
      <w:tabs>
        <w:tab w:val="center" w:pos="4153"/>
        <w:tab w:val="right" w:pos="8306"/>
      </w:tabs>
    </w:pPr>
  </w:style>
  <w:style w:type="character" w:customStyle="1" w:styleId="FooterChar">
    <w:name w:val="Footer Char"/>
    <w:basedOn w:val="DefaultParagraphFont"/>
    <w:link w:val="Footer"/>
    <w:uiPriority w:val="99"/>
    <w:rsid w:val="00D149C2"/>
    <w:rPr>
      <w:rFonts w:ascii="Arial" w:hAnsi="Arial" w:cs="Arial"/>
      <w:sz w:val="28"/>
      <w:lang w:val="en"/>
    </w:rPr>
  </w:style>
  <w:style w:type="paragraph" w:styleId="Revision">
    <w:name w:val="Revision"/>
    <w:hidden/>
    <w:uiPriority w:val="99"/>
    <w:semiHidden/>
    <w:rsid w:val="0069706C"/>
    <w:pPr>
      <w:spacing w:line="240" w:lineRule="auto"/>
    </w:pPr>
    <w:rPr>
      <w:rFonts w:ascii="Arial" w:hAnsi="Arial" w:cs="Arial"/>
      <w:sz w:val="28"/>
      <w:lang w:val="en"/>
    </w:rPr>
  </w:style>
  <w:style w:type="character" w:styleId="CommentReference">
    <w:name w:val="annotation reference"/>
    <w:basedOn w:val="DefaultParagraphFont"/>
    <w:uiPriority w:val="99"/>
    <w:semiHidden/>
    <w:unhideWhenUsed/>
    <w:rsid w:val="0069706C"/>
    <w:rPr>
      <w:sz w:val="16"/>
      <w:szCs w:val="16"/>
    </w:rPr>
  </w:style>
  <w:style w:type="paragraph" w:styleId="CommentText">
    <w:name w:val="annotation text"/>
    <w:basedOn w:val="Normal"/>
    <w:link w:val="CommentTextChar"/>
    <w:uiPriority w:val="99"/>
    <w:unhideWhenUsed/>
    <w:rsid w:val="0069706C"/>
    <w:rPr>
      <w:sz w:val="20"/>
      <w:szCs w:val="20"/>
    </w:rPr>
  </w:style>
  <w:style w:type="character" w:customStyle="1" w:styleId="CommentTextChar">
    <w:name w:val="Comment Text Char"/>
    <w:basedOn w:val="DefaultParagraphFont"/>
    <w:link w:val="CommentText"/>
    <w:uiPriority w:val="99"/>
    <w:rsid w:val="0069706C"/>
    <w:rPr>
      <w:rFonts w:ascii="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9706C"/>
    <w:rPr>
      <w:b/>
      <w:bCs/>
    </w:rPr>
  </w:style>
  <w:style w:type="character" w:customStyle="1" w:styleId="CommentSubjectChar">
    <w:name w:val="Comment Subject Char"/>
    <w:basedOn w:val="CommentTextChar"/>
    <w:link w:val="CommentSubject"/>
    <w:uiPriority w:val="99"/>
    <w:semiHidden/>
    <w:rsid w:val="0069706C"/>
    <w:rPr>
      <w:rFonts w:ascii="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72084">
      <w:bodyDiv w:val="1"/>
      <w:marLeft w:val="0"/>
      <w:marRight w:val="0"/>
      <w:marTop w:val="0"/>
      <w:marBottom w:val="0"/>
      <w:divBdr>
        <w:top w:val="none" w:sz="0" w:space="0" w:color="auto"/>
        <w:left w:val="none" w:sz="0" w:space="0" w:color="auto"/>
        <w:bottom w:val="none" w:sz="0" w:space="0" w:color="auto"/>
        <w:right w:val="none" w:sz="0" w:space="0" w:color="auto"/>
      </w:divBdr>
      <w:divsChild>
        <w:div w:id="416485798">
          <w:marLeft w:val="0"/>
          <w:marRight w:val="0"/>
          <w:marTop w:val="0"/>
          <w:marBottom w:val="0"/>
          <w:divBdr>
            <w:top w:val="none" w:sz="0" w:space="0" w:color="auto"/>
            <w:left w:val="none" w:sz="0" w:space="0" w:color="auto"/>
            <w:bottom w:val="none" w:sz="0" w:space="0" w:color="auto"/>
            <w:right w:val="none" w:sz="0" w:space="0" w:color="auto"/>
          </w:divBdr>
        </w:div>
      </w:divsChild>
    </w:div>
    <w:div w:id="166021617">
      <w:bodyDiv w:val="1"/>
      <w:marLeft w:val="0"/>
      <w:marRight w:val="0"/>
      <w:marTop w:val="0"/>
      <w:marBottom w:val="0"/>
      <w:divBdr>
        <w:top w:val="none" w:sz="0" w:space="0" w:color="auto"/>
        <w:left w:val="none" w:sz="0" w:space="0" w:color="auto"/>
        <w:bottom w:val="none" w:sz="0" w:space="0" w:color="auto"/>
        <w:right w:val="none" w:sz="0" w:space="0" w:color="auto"/>
      </w:divBdr>
    </w:div>
    <w:div w:id="363677289">
      <w:bodyDiv w:val="1"/>
      <w:marLeft w:val="0"/>
      <w:marRight w:val="0"/>
      <w:marTop w:val="0"/>
      <w:marBottom w:val="0"/>
      <w:divBdr>
        <w:top w:val="none" w:sz="0" w:space="0" w:color="auto"/>
        <w:left w:val="none" w:sz="0" w:space="0" w:color="auto"/>
        <w:bottom w:val="none" w:sz="0" w:space="0" w:color="auto"/>
        <w:right w:val="none" w:sz="0" w:space="0" w:color="auto"/>
      </w:divBdr>
      <w:divsChild>
        <w:div w:id="2000766975">
          <w:marLeft w:val="0"/>
          <w:marRight w:val="0"/>
          <w:marTop w:val="0"/>
          <w:marBottom w:val="0"/>
          <w:divBdr>
            <w:top w:val="none" w:sz="0" w:space="0" w:color="auto"/>
            <w:left w:val="none" w:sz="0" w:space="0" w:color="auto"/>
            <w:bottom w:val="none" w:sz="0" w:space="0" w:color="auto"/>
            <w:right w:val="none" w:sz="0" w:space="0" w:color="auto"/>
          </w:divBdr>
        </w:div>
      </w:divsChild>
    </w:div>
    <w:div w:id="912348558">
      <w:bodyDiv w:val="1"/>
      <w:marLeft w:val="0"/>
      <w:marRight w:val="0"/>
      <w:marTop w:val="0"/>
      <w:marBottom w:val="0"/>
      <w:divBdr>
        <w:top w:val="none" w:sz="0" w:space="0" w:color="auto"/>
        <w:left w:val="none" w:sz="0" w:space="0" w:color="auto"/>
        <w:bottom w:val="none" w:sz="0" w:space="0" w:color="auto"/>
        <w:right w:val="none" w:sz="0" w:space="0" w:color="auto"/>
      </w:divBdr>
    </w:div>
    <w:div w:id="1142044845">
      <w:bodyDiv w:val="1"/>
      <w:marLeft w:val="0"/>
      <w:marRight w:val="0"/>
      <w:marTop w:val="0"/>
      <w:marBottom w:val="0"/>
      <w:divBdr>
        <w:top w:val="none" w:sz="0" w:space="0" w:color="auto"/>
        <w:left w:val="none" w:sz="0" w:space="0" w:color="auto"/>
        <w:bottom w:val="none" w:sz="0" w:space="0" w:color="auto"/>
        <w:right w:val="none" w:sz="0" w:space="0" w:color="auto"/>
      </w:divBdr>
      <w:divsChild>
        <w:div w:id="706948254">
          <w:marLeft w:val="0"/>
          <w:marRight w:val="0"/>
          <w:marTop w:val="0"/>
          <w:marBottom w:val="0"/>
          <w:divBdr>
            <w:top w:val="none" w:sz="0" w:space="0" w:color="auto"/>
            <w:left w:val="none" w:sz="0" w:space="0" w:color="auto"/>
            <w:bottom w:val="none" w:sz="0" w:space="0" w:color="auto"/>
            <w:right w:val="none" w:sz="0" w:space="0" w:color="auto"/>
          </w:divBdr>
        </w:div>
      </w:divsChild>
    </w:div>
    <w:div w:id="1283921931">
      <w:bodyDiv w:val="1"/>
      <w:marLeft w:val="0"/>
      <w:marRight w:val="0"/>
      <w:marTop w:val="0"/>
      <w:marBottom w:val="0"/>
      <w:divBdr>
        <w:top w:val="none" w:sz="0" w:space="0" w:color="auto"/>
        <w:left w:val="none" w:sz="0" w:space="0" w:color="auto"/>
        <w:bottom w:val="none" w:sz="0" w:space="0" w:color="auto"/>
        <w:right w:val="none" w:sz="0" w:space="0" w:color="auto"/>
      </w:divBdr>
      <w:divsChild>
        <w:div w:id="1521353910">
          <w:marLeft w:val="0"/>
          <w:marRight w:val="0"/>
          <w:marTop w:val="0"/>
          <w:marBottom w:val="0"/>
          <w:divBdr>
            <w:top w:val="none" w:sz="0" w:space="0" w:color="auto"/>
            <w:left w:val="none" w:sz="0" w:space="0" w:color="auto"/>
            <w:bottom w:val="none" w:sz="0" w:space="0" w:color="auto"/>
            <w:right w:val="none" w:sz="0" w:space="0" w:color="auto"/>
          </w:divBdr>
        </w:div>
      </w:divsChild>
    </w:div>
    <w:div w:id="1418551106">
      <w:bodyDiv w:val="1"/>
      <w:marLeft w:val="0"/>
      <w:marRight w:val="0"/>
      <w:marTop w:val="0"/>
      <w:marBottom w:val="0"/>
      <w:divBdr>
        <w:top w:val="none" w:sz="0" w:space="0" w:color="auto"/>
        <w:left w:val="none" w:sz="0" w:space="0" w:color="auto"/>
        <w:bottom w:val="none" w:sz="0" w:space="0" w:color="auto"/>
        <w:right w:val="none" w:sz="0" w:space="0" w:color="auto"/>
      </w:divBdr>
      <w:divsChild>
        <w:div w:id="62721080">
          <w:marLeft w:val="0"/>
          <w:marRight w:val="0"/>
          <w:marTop w:val="0"/>
          <w:marBottom w:val="0"/>
          <w:divBdr>
            <w:top w:val="none" w:sz="0" w:space="0" w:color="auto"/>
            <w:left w:val="none" w:sz="0" w:space="0" w:color="auto"/>
            <w:bottom w:val="none" w:sz="0" w:space="0" w:color="auto"/>
            <w:right w:val="none" w:sz="0" w:space="0" w:color="auto"/>
          </w:divBdr>
        </w:div>
      </w:divsChild>
    </w:div>
    <w:div w:id="1495225768">
      <w:bodyDiv w:val="1"/>
      <w:marLeft w:val="0"/>
      <w:marRight w:val="0"/>
      <w:marTop w:val="0"/>
      <w:marBottom w:val="0"/>
      <w:divBdr>
        <w:top w:val="none" w:sz="0" w:space="0" w:color="auto"/>
        <w:left w:val="none" w:sz="0" w:space="0" w:color="auto"/>
        <w:bottom w:val="none" w:sz="0" w:space="0" w:color="auto"/>
        <w:right w:val="none" w:sz="0" w:space="0" w:color="auto"/>
      </w:divBdr>
    </w:div>
    <w:div w:id="1818297091">
      <w:bodyDiv w:val="1"/>
      <w:marLeft w:val="0"/>
      <w:marRight w:val="0"/>
      <w:marTop w:val="0"/>
      <w:marBottom w:val="0"/>
      <w:divBdr>
        <w:top w:val="none" w:sz="0" w:space="0" w:color="auto"/>
        <w:left w:val="none" w:sz="0" w:space="0" w:color="auto"/>
        <w:bottom w:val="none" w:sz="0" w:space="0" w:color="auto"/>
        <w:right w:val="none" w:sz="0" w:space="0" w:color="auto"/>
      </w:divBdr>
      <w:divsChild>
        <w:div w:id="861894353">
          <w:marLeft w:val="0"/>
          <w:marRight w:val="0"/>
          <w:marTop w:val="0"/>
          <w:marBottom w:val="0"/>
          <w:divBdr>
            <w:top w:val="none" w:sz="0" w:space="0" w:color="auto"/>
            <w:left w:val="none" w:sz="0" w:space="0" w:color="auto"/>
            <w:bottom w:val="none" w:sz="0" w:space="0" w:color="auto"/>
            <w:right w:val="none" w:sz="0" w:space="0" w:color="auto"/>
          </w:divBdr>
        </w:div>
      </w:divsChild>
    </w:div>
    <w:div w:id="1907764919">
      <w:bodyDiv w:val="1"/>
      <w:marLeft w:val="0"/>
      <w:marRight w:val="0"/>
      <w:marTop w:val="0"/>
      <w:marBottom w:val="0"/>
      <w:divBdr>
        <w:top w:val="none" w:sz="0" w:space="0" w:color="auto"/>
        <w:left w:val="none" w:sz="0" w:space="0" w:color="auto"/>
        <w:bottom w:val="none" w:sz="0" w:space="0" w:color="auto"/>
        <w:right w:val="none" w:sz="0" w:space="0" w:color="auto"/>
      </w:divBdr>
      <w:divsChild>
        <w:div w:id="165703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4496-98D2-4F23-9560-5D39A907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Andy Riffkin</cp:lastModifiedBy>
  <cp:revision>3</cp:revision>
  <dcterms:created xsi:type="dcterms:W3CDTF">2025-05-31T19:14:00Z</dcterms:created>
  <dcterms:modified xsi:type="dcterms:W3CDTF">2025-05-31T19:15:00Z</dcterms:modified>
</cp:coreProperties>
</file>