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CBAF4" w14:textId="77777777" w:rsidR="001219C9" w:rsidRPr="001219C9" w:rsidRDefault="001219C9" w:rsidP="001219C9">
      <w:pPr>
        <w:widowControl w:val="0"/>
        <w:shd w:val="clear" w:color="auto" w:fill="FFFFFF"/>
        <w:bidi w:val="0"/>
        <w:spacing w:after="0" w:line="240" w:lineRule="auto"/>
        <w:jc w:val="center"/>
        <w:rPr>
          <w:rFonts w:asciiTheme="minorBidi" w:eastAsia="Times New Roman" w:hAnsiTheme="minorBidi" w:cstheme="minorBidi"/>
          <w:sz w:val="24"/>
          <w:szCs w:val="24"/>
        </w:rPr>
      </w:pPr>
      <w:r w:rsidRPr="001219C9">
        <w:rPr>
          <w:rFonts w:asciiTheme="minorBidi" w:eastAsia="Times New Roman" w:hAnsiTheme="minorBidi" w:cstheme="minorBidi"/>
          <w:b/>
          <w:bCs/>
          <w:sz w:val="24"/>
          <w:szCs w:val="24"/>
          <w:lang w:val="de-DE"/>
        </w:rPr>
        <w:t>YESHIVAT HAR ETZION</w:t>
      </w:r>
    </w:p>
    <w:p w14:paraId="5C9CF3F0" w14:textId="77777777" w:rsidR="001219C9" w:rsidRPr="001219C9" w:rsidRDefault="001219C9" w:rsidP="001219C9">
      <w:pPr>
        <w:widowControl w:val="0"/>
        <w:shd w:val="clear" w:color="auto" w:fill="FFFFFF"/>
        <w:bidi w:val="0"/>
        <w:spacing w:after="0" w:line="240" w:lineRule="auto"/>
        <w:jc w:val="center"/>
        <w:rPr>
          <w:rFonts w:asciiTheme="minorBidi" w:eastAsia="Times New Roman" w:hAnsiTheme="minorBidi" w:cstheme="minorBidi"/>
          <w:sz w:val="24"/>
          <w:szCs w:val="24"/>
        </w:rPr>
      </w:pPr>
      <w:r w:rsidRPr="001219C9">
        <w:rPr>
          <w:rFonts w:asciiTheme="minorBidi" w:eastAsia="Times New Roman" w:hAnsiTheme="minorBidi" w:cstheme="minorBidi"/>
          <w:b/>
          <w:bCs/>
          <w:sz w:val="24"/>
          <w:szCs w:val="24"/>
          <w:lang w:val="x-none"/>
        </w:rPr>
        <w:t>ISRAEL KOSCHITZKY VIRTUAL BEIT MIDRASH (VBM)</w:t>
      </w:r>
    </w:p>
    <w:p w14:paraId="0C471B1A" w14:textId="77777777" w:rsidR="001219C9" w:rsidRPr="001219C9" w:rsidRDefault="001219C9" w:rsidP="001219C9">
      <w:pPr>
        <w:widowControl w:val="0"/>
        <w:shd w:val="clear" w:color="auto" w:fill="FFFFFF"/>
        <w:tabs>
          <w:tab w:val="left" w:pos="920"/>
          <w:tab w:val="center" w:pos="4513"/>
        </w:tabs>
        <w:bidi w:val="0"/>
        <w:spacing w:after="0" w:line="240" w:lineRule="auto"/>
        <w:jc w:val="center"/>
        <w:rPr>
          <w:rFonts w:asciiTheme="minorBidi" w:eastAsia="Times New Roman" w:hAnsiTheme="minorBidi" w:cstheme="minorBidi"/>
          <w:sz w:val="24"/>
          <w:szCs w:val="24"/>
        </w:rPr>
      </w:pPr>
      <w:r w:rsidRPr="001219C9">
        <w:rPr>
          <w:rFonts w:asciiTheme="minorBidi" w:eastAsia="Times New Roman" w:hAnsiTheme="minorBidi" w:cstheme="minorBidi"/>
          <w:b/>
          <w:bCs/>
          <w:sz w:val="24"/>
          <w:szCs w:val="24"/>
          <w:lang w:val="x-none"/>
        </w:rPr>
        <w:t>*********************************************************</w:t>
      </w:r>
    </w:p>
    <w:p w14:paraId="1EE770EA" w14:textId="77777777" w:rsidR="001219C9" w:rsidRPr="001219C9" w:rsidRDefault="001219C9" w:rsidP="001219C9">
      <w:pPr>
        <w:widowControl w:val="0"/>
        <w:shd w:val="clear" w:color="auto" w:fill="FFFFFF"/>
        <w:bidi w:val="0"/>
        <w:spacing w:after="0" w:line="240" w:lineRule="auto"/>
        <w:jc w:val="center"/>
        <w:rPr>
          <w:rFonts w:asciiTheme="minorBidi" w:eastAsia="Times New Roman" w:hAnsiTheme="minorBidi" w:cstheme="minorBidi"/>
          <w:b/>
          <w:bCs/>
          <w:color w:val="222222"/>
          <w:sz w:val="24"/>
          <w:szCs w:val="24"/>
        </w:rPr>
      </w:pPr>
    </w:p>
    <w:p w14:paraId="2FE38AE3" w14:textId="77777777" w:rsidR="001219C9" w:rsidRPr="001219C9" w:rsidRDefault="001219C9" w:rsidP="001219C9">
      <w:pPr>
        <w:widowControl w:val="0"/>
        <w:shd w:val="clear" w:color="auto" w:fill="FFFFFF"/>
        <w:bidi w:val="0"/>
        <w:spacing w:after="0" w:line="240" w:lineRule="auto"/>
        <w:jc w:val="center"/>
        <w:rPr>
          <w:rFonts w:asciiTheme="minorBidi" w:eastAsia="Times New Roman" w:hAnsiTheme="minorBidi" w:cstheme="minorBidi"/>
          <w:b/>
          <w:bCs/>
          <w:color w:val="222222"/>
          <w:sz w:val="24"/>
          <w:szCs w:val="24"/>
        </w:rPr>
      </w:pPr>
      <w:r w:rsidRPr="001219C9">
        <w:rPr>
          <w:rFonts w:asciiTheme="minorBidi" w:eastAsia="Times New Roman" w:hAnsiTheme="minorBidi" w:cstheme="minorBidi"/>
          <w:b/>
          <w:bCs/>
          <w:color w:val="222222"/>
          <w:sz w:val="24"/>
          <w:szCs w:val="24"/>
        </w:rPr>
        <w:t>Deracheha: Women and Mitzvot</w:t>
      </w:r>
    </w:p>
    <w:p w14:paraId="0793C517" w14:textId="77777777" w:rsidR="001219C9" w:rsidRDefault="001219C9" w:rsidP="001219C9">
      <w:pPr>
        <w:pStyle w:val="Title"/>
        <w:widowControl w:val="0"/>
        <w:bidi w:val="0"/>
        <w:jc w:val="center"/>
        <w:rPr>
          <w:rFonts w:asciiTheme="minorBidi" w:hAnsiTheme="minorBidi" w:cstheme="minorBidi"/>
          <w:sz w:val="24"/>
          <w:szCs w:val="24"/>
        </w:rPr>
      </w:pPr>
    </w:p>
    <w:p w14:paraId="1D705D58" w14:textId="77777777" w:rsidR="001219C9" w:rsidRPr="001219C9" w:rsidRDefault="001219C9" w:rsidP="001219C9">
      <w:pPr>
        <w:widowControl w:val="0"/>
        <w:bidi w:val="0"/>
        <w:spacing w:after="0" w:line="240" w:lineRule="auto"/>
        <w:jc w:val="center"/>
      </w:pPr>
    </w:p>
    <w:p w14:paraId="4156151C" w14:textId="0C71DF64" w:rsidR="00254951" w:rsidRPr="001219C9" w:rsidRDefault="00254951" w:rsidP="001219C9">
      <w:pPr>
        <w:pStyle w:val="Title"/>
        <w:widowControl w:val="0"/>
        <w:bidi w:val="0"/>
        <w:jc w:val="center"/>
        <w:rPr>
          <w:rFonts w:asciiTheme="minorBidi" w:hAnsiTheme="minorBidi" w:cstheme="minorBidi"/>
          <w:b/>
          <w:bCs/>
          <w:sz w:val="28"/>
          <w:szCs w:val="28"/>
        </w:rPr>
      </w:pPr>
      <w:r w:rsidRPr="001219C9">
        <w:rPr>
          <w:rFonts w:asciiTheme="minorBidi" w:hAnsiTheme="minorBidi" w:cstheme="minorBidi"/>
          <w:b/>
          <w:bCs/>
          <w:sz w:val="28"/>
          <w:szCs w:val="28"/>
        </w:rPr>
        <w:t>Contraception</w:t>
      </w:r>
      <w:r w:rsidR="00FF18B5" w:rsidRPr="001219C9">
        <w:rPr>
          <w:rFonts w:asciiTheme="minorBidi" w:hAnsiTheme="minorBidi" w:cstheme="minorBidi"/>
          <w:b/>
          <w:bCs/>
          <w:sz w:val="28"/>
          <w:szCs w:val="28"/>
        </w:rPr>
        <w:t xml:space="preserve"> I: </w:t>
      </w:r>
      <w:r w:rsidR="00D7312E" w:rsidRPr="001219C9">
        <w:rPr>
          <w:rFonts w:asciiTheme="minorBidi" w:hAnsiTheme="minorBidi" w:cstheme="minorBidi"/>
          <w:b/>
          <w:bCs/>
          <w:sz w:val="28"/>
          <w:szCs w:val="28"/>
        </w:rPr>
        <w:t xml:space="preserve">Introduction and </w:t>
      </w:r>
      <w:r w:rsidR="00465A18" w:rsidRPr="001219C9">
        <w:rPr>
          <w:rFonts w:asciiTheme="minorBidi" w:hAnsiTheme="minorBidi" w:cstheme="minorBidi"/>
          <w:b/>
          <w:bCs/>
          <w:sz w:val="28"/>
          <w:szCs w:val="28"/>
        </w:rPr>
        <w:t xml:space="preserve">Permissibility for </w:t>
      </w:r>
      <w:r w:rsidR="00D7312E" w:rsidRPr="001219C9">
        <w:rPr>
          <w:rFonts w:asciiTheme="minorBidi" w:hAnsiTheme="minorBidi" w:cstheme="minorBidi"/>
          <w:b/>
          <w:bCs/>
          <w:sz w:val="28"/>
          <w:szCs w:val="28"/>
        </w:rPr>
        <w:t>Health</w:t>
      </w:r>
    </w:p>
    <w:p w14:paraId="5010CBFE" w14:textId="77777777" w:rsidR="001D757B" w:rsidRPr="001219C9" w:rsidRDefault="001D757B" w:rsidP="001219C9">
      <w:pPr>
        <w:widowControl w:val="0"/>
        <w:bidi w:val="0"/>
        <w:spacing w:after="0" w:line="240" w:lineRule="auto"/>
        <w:jc w:val="center"/>
        <w:rPr>
          <w:rFonts w:asciiTheme="minorBidi" w:hAnsiTheme="minorBidi" w:cstheme="minorBidi"/>
          <w:sz w:val="24"/>
          <w:szCs w:val="24"/>
        </w:rPr>
      </w:pPr>
    </w:p>
    <w:p w14:paraId="100B721C" w14:textId="192E2BE7" w:rsidR="001D757B" w:rsidRPr="001219C9" w:rsidRDefault="001D757B" w:rsidP="001219C9">
      <w:pPr>
        <w:pStyle w:val="BriefAbstract"/>
        <w:widowControl w:val="0"/>
        <w:spacing w:after="0"/>
        <w:jc w:val="center"/>
        <w:rPr>
          <w:rFonts w:asciiTheme="minorBidi" w:hAnsiTheme="minorBidi" w:cstheme="minorBidi"/>
          <w:sz w:val="20"/>
          <w:szCs w:val="20"/>
        </w:rPr>
      </w:pPr>
      <w:r w:rsidRPr="001219C9">
        <w:rPr>
          <w:rFonts w:asciiTheme="minorBidi" w:hAnsiTheme="minorBidi" w:cstheme="minorBidi"/>
          <w:sz w:val="20"/>
          <w:szCs w:val="20"/>
        </w:rPr>
        <w:t xml:space="preserve">When </w:t>
      </w:r>
      <w:r w:rsidR="0027592F" w:rsidRPr="001219C9">
        <w:rPr>
          <w:rFonts w:asciiTheme="minorBidi" w:hAnsiTheme="minorBidi" w:cstheme="minorBidi"/>
          <w:sz w:val="20"/>
          <w:szCs w:val="20"/>
        </w:rPr>
        <w:t xml:space="preserve">is </w:t>
      </w:r>
      <w:r w:rsidRPr="001219C9">
        <w:rPr>
          <w:rFonts w:asciiTheme="minorBidi" w:hAnsiTheme="minorBidi" w:cstheme="minorBidi"/>
          <w:sz w:val="20"/>
          <w:szCs w:val="20"/>
        </w:rPr>
        <w:t>contrac</w:t>
      </w:r>
      <w:r w:rsidR="00D7312E" w:rsidRPr="001219C9">
        <w:rPr>
          <w:rFonts w:asciiTheme="minorBidi" w:hAnsiTheme="minorBidi" w:cstheme="minorBidi"/>
          <w:sz w:val="20"/>
          <w:szCs w:val="20"/>
        </w:rPr>
        <w:t>eption permissible? What role do health considerations play in permissibility?</w:t>
      </w:r>
    </w:p>
    <w:p w14:paraId="08AF1E11" w14:textId="77777777" w:rsidR="004F3B4E" w:rsidRPr="001219C9" w:rsidRDefault="004F3B4E" w:rsidP="001219C9">
      <w:pPr>
        <w:widowControl w:val="0"/>
        <w:bidi w:val="0"/>
        <w:spacing w:after="0" w:line="240" w:lineRule="auto"/>
        <w:jc w:val="center"/>
        <w:rPr>
          <w:rFonts w:asciiTheme="minorBidi" w:hAnsiTheme="minorBidi" w:cstheme="minorBidi"/>
          <w:sz w:val="24"/>
          <w:szCs w:val="24"/>
          <w:rtl/>
        </w:rPr>
      </w:pPr>
    </w:p>
    <w:p w14:paraId="41212307" w14:textId="3ACFEC41" w:rsidR="004F3B4E" w:rsidRDefault="004F3B4E" w:rsidP="001219C9">
      <w:pPr>
        <w:widowControl w:val="0"/>
        <w:bidi w:val="0"/>
        <w:spacing w:after="0" w:line="240" w:lineRule="auto"/>
        <w:jc w:val="center"/>
        <w:rPr>
          <w:rFonts w:asciiTheme="minorBidi" w:hAnsiTheme="minorBidi" w:cstheme="minorBidi"/>
          <w:sz w:val="24"/>
          <w:szCs w:val="24"/>
        </w:rPr>
      </w:pPr>
      <w:hyperlink r:id="rId8" w:history="1">
        <w:r w:rsidRPr="001219C9">
          <w:rPr>
            <w:rStyle w:val="Hyperlink"/>
            <w:rFonts w:asciiTheme="minorBidi" w:hAnsiTheme="minorBidi" w:cstheme="minorBidi"/>
            <w:sz w:val="24"/>
            <w:szCs w:val="24"/>
          </w:rPr>
          <w:t>Click here </w:t>
        </w:r>
      </w:hyperlink>
      <w:r w:rsidRPr="001219C9">
        <w:rPr>
          <w:rFonts w:asciiTheme="minorBidi" w:hAnsiTheme="minorBidi" w:cstheme="minorBidi"/>
          <w:sz w:val="24"/>
          <w:szCs w:val="24"/>
        </w:rPr>
        <w:t>to view an updated version of this shiur with additional features on the Deracheha website.</w:t>
      </w:r>
    </w:p>
    <w:p w14:paraId="7D8B2DE5" w14:textId="77777777" w:rsidR="001219C9" w:rsidRPr="001219C9" w:rsidRDefault="001219C9" w:rsidP="001219C9">
      <w:pPr>
        <w:widowControl w:val="0"/>
        <w:bidi w:val="0"/>
        <w:spacing w:after="0" w:line="240" w:lineRule="auto"/>
        <w:jc w:val="center"/>
        <w:rPr>
          <w:rFonts w:asciiTheme="minorBidi" w:hAnsiTheme="minorBidi" w:cstheme="minorBidi"/>
          <w:sz w:val="24"/>
          <w:szCs w:val="24"/>
          <w:rtl/>
        </w:rPr>
      </w:pPr>
    </w:p>
    <w:p w14:paraId="2F49ADDE" w14:textId="77777777" w:rsidR="004F3B4E" w:rsidRDefault="004F3B4E" w:rsidP="001219C9">
      <w:pPr>
        <w:widowControl w:val="0"/>
        <w:bidi w:val="0"/>
        <w:spacing w:after="0" w:line="240" w:lineRule="auto"/>
        <w:jc w:val="center"/>
        <w:rPr>
          <w:rFonts w:asciiTheme="minorBidi" w:hAnsiTheme="minorBidi" w:cstheme="minorBidi"/>
          <w:sz w:val="24"/>
          <w:szCs w:val="24"/>
        </w:rPr>
      </w:pPr>
      <w:r w:rsidRPr="001219C9">
        <w:rPr>
          <w:rFonts w:asciiTheme="minorBidi" w:hAnsiTheme="minorBidi" w:cstheme="minorBidi"/>
          <w:sz w:val="24"/>
          <w:szCs w:val="24"/>
        </w:rPr>
        <w:t>Did you know there’s more to Deracheha than our shiurim? Sign up for our newsletter </w:t>
      </w:r>
      <w:hyperlink r:id="rId9" w:history="1">
        <w:r w:rsidRPr="001219C9">
          <w:rPr>
            <w:rStyle w:val="Hyperlink"/>
            <w:rFonts w:asciiTheme="minorBidi" w:hAnsiTheme="minorBidi" w:cstheme="minorBidi"/>
            <w:sz w:val="24"/>
            <w:szCs w:val="24"/>
          </w:rPr>
          <w:t>here</w:t>
        </w:r>
      </w:hyperlink>
      <w:r w:rsidRPr="001219C9">
        <w:rPr>
          <w:rFonts w:asciiTheme="minorBidi" w:hAnsiTheme="minorBidi" w:cstheme="minorBidi"/>
          <w:sz w:val="24"/>
          <w:szCs w:val="24"/>
        </w:rPr>
        <w:t> and get all our content!</w:t>
      </w:r>
    </w:p>
    <w:p w14:paraId="67A38CEC" w14:textId="77777777" w:rsidR="001219C9" w:rsidRPr="001219C9" w:rsidRDefault="001219C9" w:rsidP="001219C9">
      <w:pPr>
        <w:widowControl w:val="0"/>
        <w:bidi w:val="0"/>
        <w:spacing w:after="0" w:line="240" w:lineRule="auto"/>
        <w:jc w:val="center"/>
        <w:rPr>
          <w:rFonts w:asciiTheme="minorBidi" w:hAnsiTheme="minorBidi" w:cstheme="minorBidi"/>
          <w:sz w:val="24"/>
          <w:szCs w:val="24"/>
        </w:rPr>
      </w:pPr>
    </w:p>
    <w:p w14:paraId="389FEDD3" w14:textId="77777777" w:rsidR="004F3B4E" w:rsidRPr="001219C9" w:rsidRDefault="004F3B4E" w:rsidP="001219C9">
      <w:pPr>
        <w:widowControl w:val="0"/>
        <w:bidi w:val="0"/>
        <w:spacing w:after="0" w:line="240" w:lineRule="auto"/>
        <w:jc w:val="center"/>
        <w:rPr>
          <w:rFonts w:asciiTheme="minorBidi" w:hAnsiTheme="minorBidi" w:cstheme="minorBidi"/>
          <w:sz w:val="24"/>
          <w:szCs w:val="24"/>
        </w:rPr>
      </w:pPr>
      <w:r w:rsidRPr="001219C9">
        <w:rPr>
          <w:rFonts w:asciiTheme="minorBidi" w:hAnsiTheme="minorBidi" w:cstheme="minorBidi"/>
          <w:sz w:val="24"/>
          <w:szCs w:val="24"/>
        </w:rPr>
        <w:t xml:space="preserve">Have some feedback for us? Please click </w:t>
      </w:r>
      <w:hyperlink r:id="rId10" w:history="1">
        <w:r w:rsidRPr="001219C9">
          <w:rPr>
            <w:rStyle w:val="Hyperlink"/>
            <w:rFonts w:asciiTheme="minorBidi" w:hAnsiTheme="minorBidi" w:cstheme="minorBidi"/>
            <w:sz w:val="24"/>
            <w:szCs w:val="24"/>
          </w:rPr>
          <w:t>here</w:t>
        </w:r>
      </w:hyperlink>
      <w:r w:rsidRPr="001219C9">
        <w:rPr>
          <w:rFonts w:asciiTheme="minorBidi" w:hAnsiTheme="minorBidi" w:cstheme="minorBidi"/>
          <w:sz w:val="24"/>
          <w:szCs w:val="24"/>
        </w:rPr>
        <w:t>!</w:t>
      </w:r>
    </w:p>
    <w:p w14:paraId="6A7378C3" w14:textId="77777777" w:rsidR="004F3B4E" w:rsidRPr="001219C9" w:rsidRDefault="004F3B4E" w:rsidP="001219C9">
      <w:pPr>
        <w:pStyle w:val="BriefAbstract"/>
        <w:widowControl w:val="0"/>
        <w:spacing w:after="0"/>
        <w:jc w:val="center"/>
        <w:rPr>
          <w:rFonts w:asciiTheme="minorBidi" w:hAnsiTheme="minorBidi" w:cstheme="minorBidi"/>
          <w:sz w:val="24"/>
          <w:szCs w:val="24"/>
        </w:rPr>
      </w:pPr>
    </w:p>
    <w:p w14:paraId="6AECCB1F" w14:textId="77777777" w:rsidR="004F3B4E" w:rsidRPr="001219C9" w:rsidRDefault="004F3B4E" w:rsidP="001219C9">
      <w:pPr>
        <w:widowControl w:val="0"/>
        <w:bidi w:val="0"/>
        <w:spacing w:after="0" w:line="240" w:lineRule="auto"/>
        <w:jc w:val="center"/>
        <w:rPr>
          <w:rFonts w:asciiTheme="minorBidi" w:hAnsiTheme="minorBidi" w:cstheme="minorBidi"/>
          <w:sz w:val="24"/>
          <w:szCs w:val="24"/>
        </w:rPr>
      </w:pPr>
      <w:r w:rsidRPr="001219C9">
        <w:rPr>
          <w:rFonts w:asciiTheme="minorBidi" w:hAnsiTheme="minorBidi" w:cstheme="minorBidi"/>
          <w:sz w:val="24"/>
          <w:szCs w:val="24"/>
        </w:rPr>
        <w:t>By Laurie Novick</w:t>
      </w:r>
    </w:p>
    <w:p w14:paraId="19394EE3" w14:textId="77777777" w:rsidR="004F3B4E" w:rsidRPr="001219C9" w:rsidRDefault="004F3B4E" w:rsidP="001219C9">
      <w:pPr>
        <w:widowControl w:val="0"/>
        <w:bidi w:val="0"/>
        <w:spacing w:after="0" w:line="240" w:lineRule="auto"/>
        <w:jc w:val="center"/>
        <w:rPr>
          <w:rFonts w:asciiTheme="minorBidi" w:hAnsiTheme="minorBidi" w:cstheme="minorBidi"/>
          <w:sz w:val="24"/>
          <w:szCs w:val="24"/>
        </w:rPr>
      </w:pPr>
      <w:r w:rsidRPr="001219C9">
        <w:rPr>
          <w:rFonts w:asciiTheme="minorBidi" w:hAnsiTheme="minorBidi" w:cstheme="minorBidi"/>
          <w:sz w:val="24"/>
          <w:szCs w:val="24"/>
        </w:rPr>
        <w:t>Rav Ezra Bick, Ilana Elzufon, and Shayna Goldberg, eds.</w:t>
      </w:r>
    </w:p>
    <w:p w14:paraId="703725A6" w14:textId="77777777" w:rsidR="004F3B4E" w:rsidRPr="001219C9" w:rsidRDefault="004F3B4E" w:rsidP="001219C9">
      <w:pPr>
        <w:pStyle w:val="BriefAbstract"/>
        <w:widowControl w:val="0"/>
        <w:spacing w:after="0"/>
        <w:jc w:val="both"/>
        <w:rPr>
          <w:rFonts w:asciiTheme="minorBidi" w:hAnsiTheme="minorBidi" w:cstheme="minorBidi"/>
          <w:sz w:val="24"/>
          <w:szCs w:val="24"/>
        </w:rPr>
      </w:pPr>
    </w:p>
    <w:p w14:paraId="71D395CD" w14:textId="59E417E8" w:rsidR="00C57258" w:rsidRDefault="00254951" w:rsidP="001219C9">
      <w:pPr>
        <w:pStyle w:val="Heading1"/>
        <w:keepNext w:val="0"/>
        <w:keepLines w:val="0"/>
        <w:widowControl w:val="0"/>
        <w:spacing w:before="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A </w:t>
      </w:r>
      <w:r w:rsidR="009417AB" w:rsidRPr="001219C9">
        <w:rPr>
          <w:rFonts w:asciiTheme="minorBidi" w:hAnsiTheme="minorBidi" w:cstheme="minorBidi"/>
          <w:sz w:val="24"/>
          <w:szCs w:val="24"/>
        </w:rPr>
        <w:t xml:space="preserve">Complex </w:t>
      </w:r>
      <w:r w:rsidRPr="001219C9">
        <w:rPr>
          <w:rFonts w:asciiTheme="minorBidi" w:hAnsiTheme="minorBidi" w:cstheme="minorBidi"/>
          <w:sz w:val="24"/>
          <w:szCs w:val="24"/>
        </w:rPr>
        <w:t>D</w:t>
      </w:r>
      <w:r w:rsidR="0014762C" w:rsidRPr="001219C9">
        <w:rPr>
          <w:rFonts w:asciiTheme="minorBidi" w:hAnsiTheme="minorBidi" w:cstheme="minorBidi"/>
          <w:sz w:val="24"/>
          <w:szCs w:val="24"/>
        </w:rPr>
        <w:t>eci</w:t>
      </w:r>
      <w:r w:rsidRPr="001219C9">
        <w:rPr>
          <w:rFonts w:asciiTheme="minorBidi" w:hAnsiTheme="minorBidi" w:cstheme="minorBidi"/>
          <w:sz w:val="24"/>
          <w:szCs w:val="24"/>
        </w:rPr>
        <w:t>sion</w:t>
      </w:r>
    </w:p>
    <w:p w14:paraId="491D9FF2" w14:textId="77777777" w:rsidR="001219C9" w:rsidRPr="001219C9" w:rsidRDefault="001219C9" w:rsidP="001219C9">
      <w:pPr>
        <w:bidi w:val="0"/>
        <w:spacing w:after="0" w:line="240" w:lineRule="auto"/>
      </w:pPr>
    </w:p>
    <w:p w14:paraId="0A3CFD0C" w14:textId="7B76E91F" w:rsidR="00990ECF" w:rsidRDefault="00FF18B5" w:rsidP="001219C9">
      <w:pPr>
        <w:widowControl w:val="0"/>
        <w:bidi w:val="0"/>
        <w:spacing w:after="0" w:line="240" w:lineRule="auto"/>
        <w:jc w:val="both"/>
        <w:rPr>
          <w:rFonts w:asciiTheme="minorBidi" w:hAnsiTheme="minorBidi" w:cstheme="minorBidi"/>
          <w:sz w:val="24"/>
          <w:szCs w:val="24"/>
        </w:rPr>
      </w:pPr>
      <w:hyperlink r:id="rId11" w:history="1">
        <w:r w:rsidRPr="001219C9">
          <w:rPr>
            <w:rStyle w:val="Hyperlink"/>
            <w:rFonts w:asciiTheme="minorBidi" w:hAnsiTheme="minorBidi" w:cstheme="minorBidi"/>
            <w:sz w:val="24"/>
            <w:szCs w:val="24"/>
          </w:rPr>
          <w:t>Previously</w:t>
        </w:r>
      </w:hyperlink>
      <w:r w:rsidR="007A787B" w:rsidRPr="001219C9">
        <w:rPr>
          <w:rFonts w:asciiTheme="minorBidi" w:hAnsiTheme="minorBidi" w:cstheme="minorBidi"/>
          <w:sz w:val="24"/>
          <w:szCs w:val="24"/>
        </w:rPr>
        <w:t>, we learned about the mitzva of procreation (</w:t>
      </w:r>
      <w:r w:rsidR="00990ECF" w:rsidRPr="001219C9">
        <w:rPr>
          <w:rFonts w:asciiTheme="minorBidi" w:hAnsiTheme="minorBidi" w:cstheme="minorBidi"/>
          <w:i/>
          <w:iCs/>
          <w:sz w:val="24"/>
          <w:szCs w:val="24"/>
        </w:rPr>
        <w:t>pirya ve-rivya</w:t>
      </w:r>
      <w:r w:rsidR="007A787B" w:rsidRPr="001219C9">
        <w:rPr>
          <w:rFonts w:asciiTheme="minorBidi" w:hAnsiTheme="minorBidi" w:cstheme="minorBidi"/>
          <w:sz w:val="24"/>
          <w:szCs w:val="24"/>
        </w:rPr>
        <w:t xml:space="preserve">)—a foundation of life from the moment of Creation, the first </w:t>
      </w:r>
      <w:r w:rsidR="007A787B" w:rsidRPr="001219C9">
        <w:rPr>
          <w:rFonts w:asciiTheme="minorBidi" w:hAnsiTheme="minorBidi" w:cstheme="minorBidi"/>
          <w:i/>
          <w:iCs/>
          <w:sz w:val="24"/>
          <w:szCs w:val="24"/>
        </w:rPr>
        <w:t>beracha</w:t>
      </w:r>
      <w:r w:rsidR="007A787B" w:rsidRPr="001219C9">
        <w:rPr>
          <w:rFonts w:asciiTheme="minorBidi" w:hAnsiTheme="minorBidi" w:cstheme="minorBidi"/>
          <w:sz w:val="24"/>
          <w:szCs w:val="24"/>
        </w:rPr>
        <w:t xml:space="preserve"> in the Torah, and a Divine mandate to all humanity. </w:t>
      </w:r>
      <w:r w:rsidR="00990ECF" w:rsidRPr="001219C9">
        <w:rPr>
          <w:rFonts w:asciiTheme="minorBidi" w:hAnsiTheme="minorBidi" w:cstheme="minorBidi"/>
          <w:sz w:val="24"/>
          <w:szCs w:val="24"/>
          <w:rtl/>
        </w:rPr>
        <w:t>"</w:t>
      </w:r>
      <w:bookmarkStart w:id="0" w:name="_Hlk175745044"/>
    </w:p>
    <w:p w14:paraId="2E083CE2" w14:textId="77777777" w:rsidR="001219C9" w:rsidRPr="001219C9" w:rsidRDefault="001219C9" w:rsidP="001219C9">
      <w:pPr>
        <w:widowControl w:val="0"/>
        <w:bidi w:val="0"/>
        <w:spacing w:after="0" w:line="240" w:lineRule="auto"/>
        <w:jc w:val="both"/>
        <w:rPr>
          <w:rFonts w:asciiTheme="minorBidi" w:hAnsiTheme="minorBidi" w:cstheme="minorBidi"/>
          <w:sz w:val="24"/>
          <w:szCs w:val="24"/>
        </w:rPr>
      </w:pPr>
    </w:p>
    <w:p w14:paraId="14752ABA" w14:textId="77777777" w:rsidR="00990ECF" w:rsidRPr="001219C9" w:rsidRDefault="00990ECF"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i/>
          <w:iCs/>
          <w:sz w:val="24"/>
          <w:szCs w:val="24"/>
        </w:rPr>
        <w:t>Yeshayahu</w:t>
      </w:r>
      <w:r w:rsidRPr="001219C9">
        <w:rPr>
          <w:rFonts w:asciiTheme="minorBidi" w:hAnsiTheme="minorBidi" w:cstheme="minorBidi"/>
          <w:sz w:val="24"/>
          <w:szCs w:val="24"/>
        </w:rPr>
        <w:t xml:space="preserve"> 45:18</w:t>
      </w:r>
    </w:p>
    <w:p w14:paraId="03D38A00" w14:textId="470544CC" w:rsidR="00990ECF" w:rsidRPr="001219C9" w:rsidRDefault="00990ECF"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Not for void did He create it, for settlement [</w:t>
      </w:r>
      <w:r w:rsidRPr="001219C9">
        <w:rPr>
          <w:rFonts w:asciiTheme="minorBidi" w:hAnsiTheme="minorBidi" w:cstheme="minorBidi"/>
          <w:i/>
          <w:iCs/>
          <w:sz w:val="24"/>
          <w:szCs w:val="24"/>
        </w:rPr>
        <w:t>shevet</w:t>
      </w:r>
      <w:r w:rsidRPr="001219C9">
        <w:rPr>
          <w:rFonts w:asciiTheme="minorBidi" w:hAnsiTheme="minorBidi" w:cstheme="minorBidi"/>
          <w:sz w:val="24"/>
          <w:szCs w:val="24"/>
        </w:rPr>
        <w:t>] did He form it...</w:t>
      </w:r>
    </w:p>
    <w:bookmarkEnd w:id="0"/>
    <w:p w14:paraId="62B298CA"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0795374A" w14:textId="0D1466A6" w:rsidR="00274099" w:rsidRPr="001219C9" w:rsidRDefault="00990ECF"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As we discussed there, a man is obligated on a Torah level to have a boy and a girl (</w:t>
      </w:r>
      <w:r w:rsidRPr="001219C9">
        <w:rPr>
          <w:rFonts w:asciiTheme="minorBidi" w:hAnsiTheme="minorBidi" w:cstheme="minorBidi"/>
          <w:i/>
          <w:iCs/>
          <w:sz w:val="24"/>
          <w:szCs w:val="24"/>
        </w:rPr>
        <w:t>pirya ve-rivya</w:t>
      </w:r>
      <w:r w:rsidRPr="001219C9">
        <w:rPr>
          <w:rFonts w:asciiTheme="minorBidi" w:hAnsiTheme="minorBidi" w:cstheme="minorBidi"/>
          <w:sz w:val="24"/>
          <w:szCs w:val="24"/>
        </w:rPr>
        <w:t>) and enjoined to continue having children (</w:t>
      </w:r>
      <w:r w:rsidRPr="001219C9">
        <w:rPr>
          <w:rFonts w:asciiTheme="minorBidi" w:hAnsiTheme="minorBidi" w:cstheme="minorBidi"/>
          <w:i/>
          <w:iCs/>
          <w:sz w:val="24"/>
          <w:szCs w:val="24"/>
        </w:rPr>
        <w:t>la-erev</w:t>
      </w:r>
      <w:r w:rsidRPr="001219C9">
        <w:rPr>
          <w:rFonts w:asciiTheme="minorBidi" w:hAnsiTheme="minorBidi" w:cstheme="minorBidi"/>
          <w:sz w:val="24"/>
          <w:szCs w:val="24"/>
        </w:rPr>
        <w:t xml:space="preserve">), both of which are </w:t>
      </w:r>
      <w:r w:rsidR="0027592F" w:rsidRPr="001219C9">
        <w:rPr>
          <w:rFonts w:asciiTheme="minorBidi" w:hAnsiTheme="minorBidi" w:cstheme="minorBidi"/>
          <w:sz w:val="24"/>
          <w:szCs w:val="24"/>
        </w:rPr>
        <w:t>contribute toward</w:t>
      </w:r>
      <w:r w:rsidRPr="001219C9">
        <w:rPr>
          <w:rFonts w:asciiTheme="minorBidi" w:hAnsiTheme="minorBidi" w:cstheme="minorBidi"/>
          <w:sz w:val="24"/>
          <w:szCs w:val="24"/>
        </w:rPr>
        <w:t xml:space="preserve"> settling the world (</w:t>
      </w:r>
      <w:r w:rsidRPr="001219C9">
        <w:rPr>
          <w:rFonts w:asciiTheme="minorBidi" w:hAnsiTheme="minorBidi" w:cstheme="minorBidi"/>
          <w:i/>
          <w:iCs/>
          <w:sz w:val="24"/>
          <w:szCs w:val="24"/>
        </w:rPr>
        <w:t>shevet</w:t>
      </w:r>
      <w:r w:rsidRPr="001219C9">
        <w:rPr>
          <w:rFonts w:asciiTheme="minorBidi" w:hAnsiTheme="minorBidi" w:cstheme="minorBidi"/>
          <w:sz w:val="24"/>
          <w:szCs w:val="24"/>
        </w:rPr>
        <w:t xml:space="preserve">). A woman may be obligated in having one child as a matter of </w:t>
      </w:r>
      <w:r w:rsidRPr="001219C9">
        <w:rPr>
          <w:rFonts w:asciiTheme="minorBidi" w:hAnsiTheme="minorBidi" w:cstheme="minorBidi"/>
          <w:i/>
          <w:iCs/>
          <w:sz w:val="24"/>
          <w:szCs w:val="24"/>
        </w:rPr>
        <w:t>shevet</w:t>
      </w:r>
      <w:r w:rsidRPr="001219C9">
        <w:rPr>
          <w:rFonts w:asciiTheme="minorBidi" w:hAnsiTheme="minorBidi" w:cstheme="minorBidi"/>
          <w:sz w:val="24"/>
          <w:szCs w:val="24"/>
        </w:rPr>
        <w:t>,</w:t>
      </w:r>
      <w:r w:rsidRPr="001219C9">
        <w:rPr>
          <w:rFonts w:asciiTheme="minorBidi" w:hAnsiTheme="minorBidi" w:cstheme="minorBidi"/>
          <w:i/>
          <w:iCs/>
          <w:sz w:val="24"/>
          <w:szCs w:val="24"/>
        </w:rPr>
        <w:t xml:space="preserve"> </w:t>
      </w:r>
      <w:r w:rsidRPr="001219C9">
        <w:rPr>
          <w:rFonts w:asciiTheme="minorBidi" w:hAnsiTheme="minorBidi" w:cstheme="minorBidi"/>
          <w:sz w:val="24"/>
          <w:szCs w:val="24"/>
        </w:rPr>
        <w:t>and, upon marriage, takes on a halachic responsibility to facilitate her husband</w:t>
      </w:r>
      <w:r w:rsidR="006D5CCE" w:rsidRPr="001219C9">
        <w:rPr>
          <w:rFonts w:asciiTheme="minorBidi" w:hAnsiTheme="minorBidi" w:cstheme="minorBidi"/>
          <w:sz w:val="24"/>
          <w:szCs w:val="24"/>
        </w:rPr>
        <w:t>’</w:t>
      </w:r>
      <w:r w:rsidRPr="001219C9">
        <w:rPr>
          <w:rFonts w:asciiTheme="minorBidi" w:hAnsiTheme="minorBidi" w:cstheme="minorBidi"/>
          <w:sz w:val="24"/>
          <w:szCs w:val="24"/>
        </w:rPr>
        <w:t xml:space="preserve">s procreation. In so doing, she fulfills a mitzva as well. </w:t>
      </w:r>
    </w:p>
    <w:p w14:paraId="20BC9807"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3A696528" w14:textId="789C56D8" w:rsidR="007A787B" w:rsidRPr="001219C9" w:rsidRDefault="007A787B"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Bringing children into the world is </w:t>
      </w:r>
      <w:r w:rsidR="00274099" w:rsidRPr="001219C9">
        <w:rPr>
          <w:rFonts w:asciiTheme="minorBidi" w:hAnsiTheme="minorBidi" w:cstheme="minorBidi"/>
          <w:sz w:val="24"/>
          <w:szCs w:val="24"/>
        </w:rPr>
        <w:t xml:space="preserve">thus </w:t>
      </w:r>
      <w:r w:rsidRPr="001219C9">
        <w:rPr>
          <w:rFonts w:asciiTheme="minorBidi" w:hAnsiTheme="minorBidi" w:cstheme="minorBidi"/>
          <w:sz w:val="24"/>
          <w:szCs w:val="24"/>
        </w:rPr>
        <w:t xml:space="preserve">a core value in Judaism, often reflected in </w:t>
      </w:r>
      <w:r w:rsidR="00373E52" w:rsidRPr="001219C9">
        <w:rPr>
          <w:rFonts w:asciiTheme="minorBidi" w:hAnsiTheme="minorBidi" w:cstheme="minorBidi"/>
          <w:sz w:val="24"/>
          <w:szCs w:val="24"/>
        </w:rPr>
        <w:t xml:space="preserve">our </w:t>
      </w:r>
      <w:r w:rsidRPr="001219C9">
        <w:rPr>
          <w:rFonts w:asciiTheme="minorBidi" w:hAnsiTheme="minorBidi" w:cstheme="minorBidi"/>
          <w:sz w:val="24"/>
          <w:szCs w:val="24"/>
        </w:rPr>
        <w:t>communal structures.</w:t>
      </w:r>
      <w:r w:rsidR="00274099" w:rsidRPr="001219C9">
        <w:rPr>
          <w:rFonts w:asciiTheme="minorBidi" w:hAnsiTheme="minorBidi" w:cstheme="minorBidi"/>
          <w:sz w:val="24"/>
          <w:szCs w:val="24"/>
        </w:rPr>
        <w:t xml:space="preserve"> </w:t>
      </w:r>
      <w:r w:rsidRPr="001219C9">
        <w:rPr>
          <w:rFonts w:asciiTheme="minorBidi" w:hAnsiTheme="minorBidi" w:cstheme="minorBidi"/>
          <w:sz w:val="24"/>
          <w:szCs w:val="24"/>
        </w:rPr>
        <w:t xml:space="preserve">Having a large family remains the aspiration </w:t>
      </w:r>
      <w:r w:rsidR="00373E52" w:rsidRPr="001219C9">
        <w:rPr>
          <w:rFonts w:asciiTheme="minorBidi" w:hAnsiTheme="minorBidi" w:cstheme="minorBidi"/>
          <w:sz w:val="24"/>
          <w:szCs w:val="24"/>
        </w:rPr>
        <w:t xml:space="preserve">for </w:t>
      </w:r>
      <w:r w:rsidR="00C230D7" w:rsidRPr="001219C9">
        <w:rPr>
          <w:rFonts w:asciiTheme="minorBidi" w:hAnsiTheme="minorBidi" w:cstheme="minorBidi"/>
          <w:sz w:val="24"/>
          <w:szCs w:val="24"/>
        </w:rPr>
        <w:t>many</w:t>
      </w:r>
      <w:r w:rsidR="00713F37" w:rsidRPr="001219C9">
        <w:rPr>
          <w:rFonts w:asciiTheme="minorBidi" w:hAnsiTheme="minorBidi" w:cstheme="minorBidi"/>
          <w:sz w:val="24"/>
          <w:szCs w:val="24"/>
        </w:rPr>
        <w:t xml:space="preserve"> </w:t>
      </w:r>
      <w:r w:rsidR="00373E52" w:rsidRPr="001219C9">
        <w:rPr>
          <w:rFonts w:asciiTheme="minorBidi" w:hAnsiTheme="minorBidi" w:cstheme="minorBidi"/>
          <w:sz w:val="24"/>
          <w:szCs w:val="24"/>
        </w:rPr>
        <w:t xml:space="preserve">men and women </w:t>
      </w:r>
      <w:r w:rsidRPr="001219C9">
        <w:rPr>
          <w:rFonts w:asciiTheme="minorBidi" w:hAnsiTheme="minorBidi" w:cstheme="minorBidi"/>
          <w:sz w:val="24"/>
          <w:szCs w:val="24"/>
        </w:rPr>
        <w:t xml:space="preserve">in </w:t>
      </w:r>
      <w:r w:rsidR="00813A90" w:rsidRPr="001219C9">
        <w:rPr>
          <w:rFonts w:asciiTheme="minorBidi" w:hAnsiTheme="minorBidi" w:cstheme="minorBidi"/>
          <w:sz w:val="24"/>
          <w:szCs w:val="24"/>
        </w:rPr>
        <w:t>Orthodox</w:t>
      </w:r>
      <w:r w:rsidRPr="001219C9">
        <w:rPr>
          <w:rFonts w:asciiTheme="minorBidi" w:hAnsiTheme="minorBidi" w:cstheme="minorBidi"/>
          <w:sz w:val="24"/>
          <w:szCs w:val="24"/>
        </w:rPr>
        <w:t xml:space="preserve"> communities. Yet members of these communities increasingly wonder how to balance the imperative and the desire to raise families with the physical, emotional, and financial demands that endeavor entails. </w:t>
      </w:r>
      <w:r w:rsidR="002C07CC" w:rsidRPr="001219C9">
        <w:rPr>
          <w:rFonts w:asciiTheme="minorBidi" w:hAnsiTheme="minorBidi" w:cstheme="minorBidi"/>
          <w:sz w:val="24"/>
          <w:szCs w:val="24"/>
        </w:rPr>
        <w:t xml:space="preserve"> </w:t>
      </w:r>
    </w:p>
    <w:p w14:paraId="55CBF368"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785A86BF" w14:textId="31319272" w:rsidR="007A787B" w:rsidRPr="001219C9" w:rsidRDefault="007A787B"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For most of human history, options for avoiding conception have been limited</w:t>
      </w:r>
      <w:r w:rsidR="00274099" w:rsidRPr="001219C9">
        <w:rPr>
          <w:rFonts w:asciiTheme="minorBidi" w:hAnsiTheme="minorBidi" w:cstheme="minorBidi"/>
          <w:sz w:val="24"/>
          <w:szCs w:val="24"/>
        </w:rPr>
        <w:t>.</w:t>
      </w:r>
      <w:r w:rsidRPr="001219C9">
        <w:rPr>
          <w:rFonts w:asciiTheme="minorBidi" w:hAnsiTheme="minorBidi" w:cstheme="minorBidi"/>
          <w:sz w:val="24"/>
          <w:szCs w:val="24"/>
        </w:rPr>
        <w:t xml:space="preserve"> </w:t>
      </w:r>
      <w:r w:rsidR="00274099" w:rsidRPr="001219C9">
        <w:rPr>
          <w:rFonts w:asciiTheme="minorBidi" w:hAnsiTheme="minorBidi" w:cstheme="minorBidi"/>
          <w:sz w:val="24"/>
          <w:szCs w:val="24"/>
        </w:rPr>
        <w:t>H</w:t>
      </w:r>
      <w:r w:rsidRPr="001219C9">
        <w:rPr>
          <w:rFonts w:asciiTheme="minorBidi" w:hAnsiTheme="minorBidi" w:cstheme="minorBidi"/>
          <w:sz w:val="24"/>
          <w:szCs w:val="24"/>
        </w:rPr>
        <w:t xml:space="preserve">alachic questions about pursuing contraception arose primarily in cases of great need. In recent decades, however, this has changed, especially as more contraceptive options have emerged </w:t>
      </w:r>
      <w:r w:rsidR="00373E52" w:rsidRPr="001219C9">
        <w:rPr>
          <w:rFonts w:asciiTheme="minorBidi" w:hAnsiTheme="minorBidi" w:cstheme="minorBidi"/>
          <w:sz w:val="24"/>
          <w:szCs w:val="24"/>
        </w:rPr>
        <w:t xml:space="preserve">that raise fewer halachic concerns, </w:t>
      </w:r>
      <w:r w:rsidRPr="001219C9">
        <w:rPr>
          <w:rFonts w:asciiTheme="minorBidi" w:hAnsiTheme="minorBidi" w:cstheme="minorBidi"/>
          <w:sz w:val="24"/>
          <w:szCs w:val="24"/>
        </w:rPr>
        <w:t xml:space="preserve">and as </w:t>
      </w:r>
      <w:r w:rsidRPr="001219C9">
        <w:rPr>
          <w:rFonts w:asciiTheme="minorBidi" w:hAnsiTheme="minorBidi" w:cstheme="minorBidi"/>
          <w:sz w:val="24"/>
          <w:szCs w:val="24"/>
        </w:rPr>
        <w:lastRenderedPageBreak/>
        <w:t>women have pursued higher education and entered the workforce in growing numbers. On the whole, contraceptives have become more widely available, and their use has become more prevalent in halachically observant communities.</w:t>
      </w:r>
    </w:p>
    <w:p w14:paraId="6D0AFA6F"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582FD507" w14:textId="0C45CE60" w:rsidR="00147583" w:rsidRDefault="007A787B"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Both in public and in private,</w:t>
      </w:r>
      <w:r w:rsidR="00147583" w:rsidRPr="001219C9">
        <w:rPr>
          <w:rStyle w:val="FootnoteReference"/>
          <w:rFonts w:asciiTheme="minorBidi" w:hAnsiTheme="minorBidi" w:cstheme="minorBidi"/>
          <w:sz w:val="24"/>
          <w:szCs w:val="24"/>
        </w:rPr>
        <w:footnoteReference w:id="1"/>
      </w:r>
      <w:r w:rsidR="00147583" w:rsidRPr="001219C9">
        <w:rPr>
          <w:rFonts w:asciiTheme="minorBidi" w:hAnsiTheme="minorBidi" w:cstheme="minorBidi"/>
          <w:sz w:val="24"/>
          <w:szCs w:val="24"/>
        </w:rPr>
        <w:t xml:space="preserve"> questions about whether or how contraception and family planning can be compatible with Halacha arise more often. In particular, many young people preparing to marry, while deeply committed to building a family, wonder if they could delay having children until they feel more emotionally or financially prepared—or get farther along on their career tracks. Couples who have already been blessed with children may wish to space out births, often to preserve physical or emotional or marital health, and may not be sure how many children they can ultimately handle. </w:t>
      </w:r>
    </w:p>
    <w:p w14:paraId="18C25523" w14:textId="77777777" w:rsidR="001219C9" w:rsidRPr="001219C9" w:rsidRDefault="001219C9" w:rsidP="001219C9">
      <w:pPr>
        <w:widowControl w:val="0"/>
        <w:bidi w:val="0"/>
        <w:spacing w:after="0" w:line="240" w:lineRule="auto"/>
        <w:jc w:val="both"/>
        <w:rPr>
          <w:rFonts w:asciiTheme="minorBidi" w:hAnsiTheme="minorBidi" w:cstheme="minorBidi"/>
          <w:sz w:val="24"/>
          <w:szCs w:val="24"/>
        </w:rPr>
      </w:pPr>
    </w:p>
    <w:p w14:paraId="25F0982B" w14:textId="13560E3B" w:rsidR="00147583"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Sara Morozow and Rivka Slonim articulate some of these tensions: </w:t>
      </w:r>
    </w:p>
    <w:p w14:paraId="6E427753" w14:textId="77777777" w:rsidR="001219C9" w:rsidRPr="001219C9" w:rsidRDefault="001219C9" w:rsidP="001219C9">
      <w:pPr>
        <w:widowControl w:val="0"/>
        <w:bidi w:val="0"/>
        <w:spacing w:after="0" w:line="240" w:lineRule="auto"/>
        <w:jc w:val="both"/>
        <w:rPr>
          <w:rFonts w:asciiTheme="minorBidi" w:hAnsiTheme="minorBidi" w:cstheme="minorBidi"/>
          <w:sz w:val="24"/>
          <w:szCs w:val="24"/>
        </w:rPr>
      </w:pPr>
    </w:p>
    <w:p w14:paraId="1A0A62A5" w14:textId="77777777" w:rsidR="00147583" w:rsidRPr="001219C9" w:rsidRDefault="00147583" w:rsidP="003C76FD">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Sara Morozow and Rivka Slonim, </w:t>
      </w:r>
      <w:r w:rsidRPr="001219C9">
        <w:rPr>
          <w:rFonts w:asciiTheme="minorBidi" w:hAnsiTheme="minorBidi" w:cstheme="minorBidi"/>
          <w:i/>
          <w:iCs/>
          <w:sz w:val="24"/>
          <w:szCs w:val="24"/>
        </w:rPr>
        <w:t>Holy Intimacy</w:t>
      </w:r>
      <w:r w:rsidRPr="001219C9">
        <w:rPr>
          <w:rFonts w:asciiTheme="minorBidi" w:hAnsiTheme="minorBidi" w:cstheme="minorBidi"/>
          <w:sz w:val="24"/>
          <w:szCs w:val="24"/>
        </w:rPr>
        <w:t xml:space="preserve"> (Shikey Press, 2022), 178–179</w:t>
      </w:r>
    </w:p>
    <w:p w14:paraId="1B771030" w14:textId="77777777" w:rsidR="00147583" w:rsidRPr="001219C9" w:rsidRDefault="00147583" w:rsidP="003C76FD">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 xml:space="preserve">Many of us still approach this area of life with trepidation, often with sparring voices in our head. We recognize the great </w:t>
      </w:r>
      <w:r w:rsidRPr="001219C9">
        <w:rPr>
          <w:rFonts w:asciiTheme="minorBidi" w:hAnsiTheme="minorBidi" w:cstheme="minorBidi"/>
          <w:i/>
          <w:iCs/>
          <w:sz w:val="24"/>
          <w:szCs w:val="24"/>
        </w:rPr>
        <w:t xml:space="preserve">zechut </w:t>
      </w:r>
      <w:r w:rsidRPr="001219C9">
        <w:rPr>
          <w:rFonts w:asciiTheme="minorBidi" w:hAnsiTheme="minorBidi" w:cstheme="minorBidi"/>
          <w:sz w:val="24"/>
          <w:szCs w:val="24"/>
        </w:rPr>
        <w:t xml:space="preserve">and privilege </w:t>
      </w:r>
      <w:r w:rsidRPr="001219C9">
        <w:rPr>
          <w:rFonts w:asciiTheme="minorBidi" w:hAnsiTheme="minorBidi" w:cstheme="minorBidi"/>
          <w:sz w:val="24"/>
          <w:szCs w:val="24"/>
        </w:rPr>
        <w:lastRenderedPageBreak/>
        <w:t xml:space="preserve">of bringing another </w:t>
      </w:r>
      <w:r w:rsidRPr="001219C9">
        <w:rPr>
          <w:rFonts w:asciiTheme="minorBidi" w:hAnsiTheme="minorBidi" w:cstheme="minorBidi"/>
          <w:i/>
          <w:iCs/>
          <w:sz w:val="24"/>
          <w:szCs w:val="24"/>
        </w:rPr>
        <w:t xml:space="preserve">neshama </w:t>
      </w:r>
      <w:r w:rsidRPr="001219C9">
        <w:rPr>
          <w:rFonts w:asciiTheme="minorBidi" w:hAnsiTheme="minorBidi" w:cstheme="minorBidi"/>
          <w:sz w:val="24"/>
          <w:szCs w:val="24"/>
        </w:rPr>
        <w:t xml:space="preserve">[soul] into this world. We cherish the possibility of making a singular contribution to </w:t>
      </w:r>
      <w:r w:rsidRPr="001219C9">
        <w:rPr>
          <w:rFonts w:asciiTheme="minorBidi" w:hAnsiTheme="minorBidi" w:cstheme="minorBidi"/>
          <w:i/>
          <w:iCs/>
          <w:sz w:val="24"/>
          <w:szCs w:val="24"/>
        </w:rPr>
        <w:t>Klal Yisrael</w:t>
      </w:r>
      <w:r w:rsidRPr="001219C9">
        <w:rPr>
          <w:rFonts w:asciiTheme="minorBidi" w:hAnsiTheme="minorBidi" w:cstheme="minorBidi"/>
          <w:sz w:val="24"/>
          <w:szCs w:val="24"/>
        </w:rPr>
        <w:t>, both in present and future. We seek that sense of unique fulfillment that comes from mothering. But, depending on variables in our life, we might also struggle with physical or psychological challenges, a less than able spouse and partner, or something as pedestrian as our need to breathe...</w:t>
      </w:r>
    </w:p>
    <w:p w14:paraId="2530E8C2"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7E6B8EC2" w14:textId="06E89F38" w:rsidR="00147583"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Though these questions are common, the answers are highly individual, and halachic approaches to these issues vary widely. We address health concerns in this piece, and a range of other factors in our next piece. Before exploring these considerations, let’s look at a few additional underlying considerations that make decisions about pursuing contraception especially delicate.</w:t>
      </w:r>
    </w:p>
    <w:p w14:paraId="0EDC9255" w14:textId="77777777" w:rsidR="001219C9" w:rsidRPr="001219C9" w:rsidRDefault="001219C9" w:rsidP="001219C9">
      <w:pPr>
        <w:widowControl w:val="0"/>
        <w:bidi w:val="0"/>
        <w:spacing w:after="0" w:line="240" w:lineRule="auto"/>
        <w:jc w:val="both"/>
        <w:rPr>
          <w:rFonts w:asciiTheme="minorBidi" w:hAnsiTheme="minorBidi" w:cstheme="minorBidi"/>
          <w:sz w:val="24"/>
          <w:szCs w:val="24"/>
        </w:rPr>
      </w:pPr>
    </w:p>
    <w:p w14:paraId="73627304" w14:textId="2940A291" w:rsidR="00147583" w:rsidRPr="001219C9" w:rsidRDefault="00147583" w:rsidP="001219C9">
      <w:pPr>
        <w:pStyle w:val="HashkafahTitle"/>
        <w:keepNext w:val="0"/>
        <w:keepLines w:val="0"/>
        <w:widowControl w:val="0"/>
        <w:spacing w:before="0" w:line="240" w:lineRule="auto"/>
        <w:jc w:val="both"/>
        <w:rPr>
          <w:rFonts w:asciiTheme="minorBidi" w:hAnsiTheme="minorBidi" w:cstheme="minorBidi"/>
          <w:sz w:val="24"/>
          <w:szCs w:val="24"/>
        </w:rPr>
      </w:pPr>
      <w:r w:rsidRPr="001219C9">
        <w:rPr>
          <w:rFonts w:asciiTheme="minorBidi" w:hAnsiTheme="minorBidi" w:cstheme="minorBidi"/>
          <w:sz w:val="24"/>
          <w:szCs w:val="24"/>
        </w:rPr>
        <w:t>What are hashkafic factors that inform halachic decisions about contraception?</w:t>
      </w:r>
    </w:p>
    <w:p w14:paraId="684DC665" w14:textId="77777777" w:rsidR="00534AFD" w:rsidRDefault="00534AFD" w:rsidP="001219C9">
      <w:pPr>
        <w:pStyle w:val="HashkafahText"/>
        <w:widowControl w:val="0"/>
        <w:spacing w:after="0" w:line="240" w:lineRule="auto"/>
        <w:jc w:val="both"/>
        <w:rPr>
          <w:rFonts w:asciiTheme="minorBidi" w:hAnsiTheme="minorBidi" w:cstheme="minorBidi"/>
          <w:b/>
          <w:bCs/>
          <w:sz w:val="24"/>
          <w:szCs w:val="24"/>
        </w:rPr>
      </w:pPr>
    </w:p>
    <w:p w14:paraId="4550261A" w14:textId="230740CD" w:rsidR="00147583" w:rsidRDefault="00147583" w:rsidP="001219C9">
      <w:pPr>
        <w:pStyle w:val="HashkafahText"/>
        <w:widowControl w:val="0"/>
        <w:spacing w:after="0" w:line="240" w:lineRule="auto"/>
        <w:jc w:val="both"/>
        <w:rPr>
          <w:rFonts w:asciiTheme="minorBidi" w:hAnsiTheme="minorBidi" w:cstheme="minorBidi"/>
          <w:sz w:val="24"/>
          <w:szCs w:val="24"/>
        </w:rPr>
      </w:pPr>
      <w:r w:rsidRPr="001219C9">
        <w:rPr>
          <w:rFonts w:asciiTheme="minorBidi" w:hAnsiTheme="minorBidi" w:cstheme="minorBidi"/>
          <w:b/>
          <w:bCs/>
          <w:sz w:val="24"/>
          <w:szCs w:val="24"/>
        </w:rPr>
        <w:t xml:space="preserve">Humility before </w:t>
      </w:r>
      <w:proofErr w:type="gramStart"/>
      <w:r w:rsidRPr="001219C9">
        <w:rPr>
          <w:rFonts w:asciiTheme="minorBidi" w:hAnsiTheme="minorBidi" w:cstheme="minorBidi"/>
          <w:b/>
          <w:bCs/>
          <w:sz w:val="24"/>
          <w:szCs w:val="24"/>
        </w:rPr>
        <w:t>God</w:t>
      </w:r>
      <w:r w:rsidRPr="001219C9">
        <w:rPr>
          <w:rFonts w:asciiTheme="minorBidi" w:hAnsiTheme="minorBidi" w:cstheme="minorBidi"/>
          <w:sz w:val="24"/>
          <w:szCs w:val="24"/>
        </w:rPr>
        <w:t xml:space="preserve">  Contraception</w:t>
      </w:r>
      <w:proofErr w:type="gramEnd"/>
      <w:r w:rsidRPr="001219C9">
        <w:rPr>
          <w:rFonts w:asciiTheme="minorBidi" w:hAnsiTheme="minorBidi" w:cstheme="minorBidi"/>
          <w:sz w:val="24"/>
          <w:szCs w:val="24"/>
        </w:rPr>
        <w:t xml:space="preserve"> is often referred to as “birth control,” which highlights the question of how much control we can, or should, exert over reproduction, and when we should leave matters in God’s hands.</w:t>
      </w:r>
    </w:p>
    <w:p w14:paraId="2B27F913" w14:textId="77777777" w:rsidR="00534AFD" w:rsidRPr="001219C9" w:rsidRDefault="00534AFD" w:rsidP="001219C9">
      <w:pPr>
        <w:pStyle w:val="HashkafahText"/>
        <w:widowControl w:val="0"/>
        <w:spacing w:after="0" w:line="240" w:lineRule="auto"/>
        <w:jc w:val="both"/>
        <w:rPr>
          <w:rFonts w:asciiTheme="minorBidi" w:hAnsiTheme="minorBidi" w:cstheme="minorBidi"/>
          <w:sz w:val="24"/>
          <w:szCs w:val="24"/>
        </w:rPr>
      </w:pPr>
    </w:p>
    <w:p w14:paraId="63905648" w14:textId="702BBC22" w:rsidR="00147583" w:rsidRDefault="00147583" w:rsidP="001219C9">
      <w:pPr>
        <w:pStyle w:val="HashkafahText"/>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Traditional sources frame conception and contraception as matters beyond full human grasp. In this vein, a Talmudic passage categorizes the biblical King Chizkiyahu’s desisting from procreation as an overstepping of boundaries, an attempt to exert human control over a matter beyond the human domain: </w:t>
      </w:r>
    </w:p>
    <w:p w14:paraId="6B956E56" w14:textId="77777777" w:rsidR="00534AFD" w:rsidRPr="001219C9" w:rsidRDefault="00534AFD" w:rsidP="001219C9">
      <w:pPr>
        <w:pStyle w:val="HashkafahText"/>
        <w:widowControl w:val="0"/>
        <w:spacing w:after="0" w:line="240" w:lineRule="auto"/>
        <w:jc w:val="both"/>
        <w:rPr>
          <w:rFonts w:asciiTheme="minorBidi" w:hAnsiTheme="minorBidi" w:cstheme="minorBidi"/>
          <w:sz w:val="24"/>
          <w:szCs w:val="24"/>
        </w:rPr>
      </w:pPr>
    </w:p>
    <w:p w14:paraId="40DFE9B7" w14:textId="77777777"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i/>
          <w:iCs/>
          <w:sz w:val="24"/>
          <w:szCs w:val="24"/>
        </w:rPr>
        <w:t>Berachot</w:t>
      </w:r>
      <w:r w:rsidRPr="001219C9">
        <w:rPr>
          <w:rFonts w:asciiTheme="minorBidi" w:hAnsiTheme="minorBidi" w:cstheme="minorBidi"/>
          <w:sz w:val="24"/>
          <w:szCs w:val="24"/>
        </w:rPr>
        <w:t xml:space="preserve"> 10a</w:t>
      </w:r>
    </w:p>
    <w:p w14:paraId="6915E1BA" w14:textId="08738786" w:rsidR="00147583" w:rsidRDefault="00147583" w:rsidP="003C76FD">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For it is said: “In those days, Chizkiyahu became deathly ill and Yeshayahu ben Amotz the prophet came to him and said to him, “So said the Lord of Hosts, give orders to your household, for you are dying and will not live” [</w:t>
      </w:r>
      <w:r w:rsidRPr="001219C9">
        <w:rPr>
          <w:rFonts w:asciiTheme="minorBidi" w:hAnsiTheme="minorBidi" w:cstheme="minorBidi"/>
          <w:i/>
          <w:iCs/>
          <w:sz w:val="24"/>
          <w:szCs w:val="24"/>
        </w:rPr>
        <w:t>Melachim</w:t>
      </w:r>
      <w:r w:rsidRPr="001219C9">
        <w:rPr>
          <w:rFonts w:asciiTheme="minorBidi" w:hAnsiTheme="minorBidi" w:cstheme="minorBidi"/>
          <w:sz w:val="24"/>
          <w:szCs w:val="24"/>
        </w:rPr>
        <w:t xml:space="preserve"> II 20:1, </w:t>
      </w:r>
      <w:r w:rsidRPr="001219C9">
        <w:rPr>
          <w:rFonts w:asciiTheme="minorBidi" w:hAnsiTheme="minorBidi" w:cstheme="minorBidi"/>
          <w:i/>
          <w:iCs/>
          <w:sz w:val="24"/>
          <w:szCs w:val="24"/>
        </w:rPr>
        <w:t>Yeshaya</w:t>
      </w:r>
      <w:r w:rsidRPr="001219C9">
        <w:rPr>
          <w:rFonts w:asciiTheme="minorBidi" w:hAnsiTheme="minorBidi" w:cstheme="minorBidi"/>
          <w:sz w:val="24"/>
          <w:szCs w:val="24"/>
        </w:rPr>
        <w:t xml:space="preserve"> 38:1]… [Yeshaya] said to [Chizkiyahu]: Because you did not occupy yourself with </w:t>
      </w:r>
      <w:r w:rsidRPr="001219C9">
        <w:rPr>
          <w:rFonts w:asciiTheme="minorBidi" w:hAnsiTheme="minorBidi" w:cstheme="minorBidi"/>
          <w:i/>
          <w:iCs/>
          <w:sz w:val="24"/>
          <w:szCs w:val="24"/>
        </w:rPr>
        <w:t>pirya ve-rivya</w:t>
      </w:r>
      <w:r w:rsidRPr="001219C9">
        <w:rPr>
          <w:rFonts w:asciiTheme="minorBidi" w:hAnsiTheme="minorBidi" w:cstheme="minorBidi"/>
          <w:sz w:val="24"/>
          <w:szCs w:val="24"/>
        </w:rPr>
        <w:t xml:space="preserve"> [procreation]. [Chizkiyahu] said to [Yeshaya]: Because I saw with </w:t>
      </w:r>
      <w:r w:rsidRPr="001219C9">
        <w:rPr>
          <w:rFonts w:asciiTheme="minorBidi" w:hAnsiTheme="minorBidi" w:cstheme="minorBidi"/>
          <w:i/>
          <w:iCs/>
          <w:sz w:val="24"/>
          <w:szCs w:val="24"/>
        </w:rPr>
        <w:t>ruach ha-kodesh</w:t>
      </w:r>
      <w:r w:rsidRPr="001219C9">
        <w:rPr>
          <w:rFonts w:asciiTheme="minorBidi" w:hAnsiTheme="minorBidi" w:cstheme="minorBidi"/>
          <w:sz w:val="24"/>
          <w:szCs w:val="24"/>
        </w:rPr>
        <w:t xml:space="preserve"> [a sacred spirit] that children will issue from me who are not worthy. [Yeshaya] said to [Chizkiyahu]: Why should you be involved in God’s secrets? You are required to do what is commanded of you, and God will act as He sees fit.</w:t>
      </w:r>
    </w:p>
    <w:p w14:paraId="27FA3993" w14:textId="77777777" w:rsidR="00534AFD" w:rsidRPr="001219C9" w:rsidRDefault="00534AFD" w:rsidP="001219C9">
      <w:pPr>
        <w:pStyle w:val="SourceTextTranslation"/>
        <w:widowControl w:val="0"/>
        <w:spacing w:after="0" w:line="240" w:lineRule="auto"/>
        <w:rPr>
          <w:rFonts w:asciiTheme="minorBidi" w:hAnsiTheme="minorBidi" w:cstheme="minorBidi"/>
          <w:sz w:val="24"/>
          <w:szCs w:val="24"/>
        </w:rPr>
      </w:pPr>
    </w:p>
    <w:p w14:paraId="2E595679" w14:textId="516C6DCC" w:rsidR="00147583" w:rsidRDefault="00147583" w:rsidP="001219C9">
      <w:pPr>
        <w:pStyle w:val="HashkafahText"/>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When pregnancy and childbirth entail no clear medical risk, the question, “Why should you be involved in God’s secrets?” can foster a general attitude of caution with respect to contraception.</w:t>
      </w:r>
      <w:r w:rsidRPr="001219C9">
        <w:rPr>
          <w:rStyle w:val="FootnoteReference"/>
          <w:rFonts w:asciiTheme="minorBidi" w:hAnsiTheme="minorBidi" w:cstheme="minorBidi"/>
          <w:sz w:val="24"/>
          <w:szCs w:val="24"/>
        </w:rPr>
        <w:footnoteReference w:id="2"/>
      </w:r>
      <w:r w:rsidRPr="001219C9">
        <w:rPr>
          <w:rFonts w:asciiTheme="minorBidi" w:hAnsiTheme="minorBidi" w:cstheme="minorBidi"/>
          <w:sz w:val="24"/>
          <w:szCs w:val="24"/>
        </w:rPr>
        <w:t xml:space="preserve"> </w:t>
      </w:r>
    </w:p>
    <w:p w14:paraId="2435D65A" w14:textId="77777777" w:rsidR="00534AFD" w:rsidRPr="001219C9" w:rsidRDefault="00534AFD" w:rsidP="001219C9">
      <w:pPr>
        <w:pStyle w:val="HashkafahText"/>
        <w:widowControl w:val="0"/>
        <w:spacing w:after="0" w:line="240" w:lineRule="auto"/>
        <w:jc w:val="both"/>
        <w:rPr>
          <w:rFonts w:asciiTheme="minorBidi" w:hAnsiTheme="minorBidi" w:cstheme="minorBidi"/>
          <w:sz w:val="24"/>
          <w:szCs w:val="24"/>
        </w:rPr>
      </w:pPr>
    </w:p>
    <w:p w14:paraId="4B8D2749" w14:textId="0F61C176" w:rsidR="00147583" w:rsidRDefault="00147583" w:rsidP="001219C9">
      <w:pPr>
        <w:pStyle w:val="HashkafahText"/>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Even when we view medical developments as a tool given by God, medicine has yet to enable all couples to become pregnant at will, and contraceptives aren’t foolproof. The extremely high level of efficacy of some contraceptives does, however, impart a sense of control that can seem to be at odds with humility before God. Care should be taken so that pursuit of contraception does not erode respect for God’s ultimate control over matters of birth and life.</w:t>
      </w:r>
    </w:p>
    <w:p w14:paraId="329A2A60" w14:textId="77777777" w:rsidR="00534AFD" w:rsidRPr="001219C9" w:rsidRDefault="00534AFD" w:rsidP="001219C9">
      <w:pPr>
        <w:pStyle w:val="HashkafahText"/>
        <w:widowControl w:val="0"/>
        <w:spacing w:after="0" w:line="240" w:lineRule="auto"/>
        <w:jc w:val="both"/>
        <w:rPr>
          <w:rFonts w:asciiTheme="minorBidi" w:hAnsiTheme="minorBidi" w:cstheme="minorBidi"/>
          <w:sz w:val="24"/>
          <w:szCs w:val="24"/>
        </w:rPr>
      </w:pPr>
    </w:p>
    <w:p w14:paraId="6755EB7A" w14:textId="2CB4E3E4" w:rsidR="00147583" w:rsidRDefault="00147583" w:rsidP="001219C9">
      <w:pPr>
        <w:pStyle w:val="HashkafahText"/>
        <w:widowControl w:val="0"/>
        <w:spacing w:after="0" w:line="240" w:lineRule="auto"/>
        <w:jc w:val="both"/>
        <w:rPr>
          <w:rFonts w:asciiTheme="minorBidi" w:hAnsiTheme="minorBidi" w:cstheme="minorBidi"/>
          <w:sz w:val="24"/>
          <w:szCs w:val="24"/>
        </w:rPr>
      </w:pPr>
      <w:r w:rsidRPr="001219C9">
        <w:rPr>
          <w:rFonts w:asciiTheme="minorBidi" w:hAnsiTheme="minorBidi" w:cstheme="minorBidi"/>
          <w:b/>
          <w:bCs/>
          <w:sz w:val="24"/>
          <w:szCs w:val="24"/>
        </w:rPr>
        <w:t xml:space="preserve">Limitations on Bodily </w:t>
      </w:r>
      <w:proofErr w:type="gramStart"/>
      <w:r w:rsidRPr="001219C9">
        <w:rPr>
          <w:rFonts w:asciiTheme="minorBidi" w:hAnsiTheme="minorBidi" w:cstheme="minorBidi"/>
          <w:b/>
          <w:bCs/>
          <w:sz w:val="24"/>
          <w:szCs w:val="24"/>
        </w:rPr>
        <w:t>Autonomy</w:t>
      </w:r>
      <w:r w:rsidRPr="001219C9">
        <w:rPr>
          <w:rFonts w:asciiTheme="minorBidi" w:hAnsiTheme="minorBidi" w:cstheme="minorBidi"/>
          <w:sz w:val="24"/>
          <w:szCs w:val="24"/>
        </w:rPr>
        <w:t xml:space="preserve">  Contemporary</w:t>
      </w:r>
      <w:proofErr w:type="gramEnd"/>
      <w:r w:rsidRPr="001219C9">
        <w:rPr>
          <w:rFonts w:asciiTheme="minorBidi" w:hAnsiTheme="minorBidi" w:cstheme="minorBidi"/>
          <w:sz w:val="24"/>
          <w:szCs w:val="24"/>
        </w:rPr>
        <w:t xml:space="preserve"> discourse on contraception often emphasizes a woman’s right to make choices about her own body. In Jewish thought, though, the body is understood as a vessel whose purpose is to enable us to serve God. Each person bears responsibility for making life choices, including choices about their own body, within the broader framework of seeking to do God’s will. </w:t>
      </w:r>
    </w:p>
    <w:p w14:paraId="5F7555FF" w14:textId="77777777" w:rsidR="00534AFD" w:rsidRPr="001219C9" w:rsidRDefault="00534AFD" w:rsidP="001219C9">
      <w:pPr>
        <w:pStyle w:val="HashkafahText"/>
        <w:widowControl w:val="0"/>
        <w:spacing w:after="0" w:line="240" w:lineRule="auto"/>
        <w:jc w:val="both"/>
        <w:rPr>
          <w:rFonts w:asciiTheme="minorBidi" w:hAnsiTheme="minorBidi" w:cstheme="minorBidi"/>
          <w:sz w:val="24"/>
          <w:szCs w:val="24"/>
        </w:rPr>
      </w:pPr>
    </w:p>
    <w:p w14:paraId="45DDAF62" w14:textId="071F6FEB"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i/>
          <w:iCs/>
          <w:sz w:val="24"/>
          <w:szCs w:val="24"/>
        </w:rPr>
        <w:t>Sefer Ha-chinuch</w:t>
      </w:r>
      <w:r w:rsidRPr="001219C9">
        <w:rPr>
          <w:rFonts w:asciiTheme="minorBidi" w:hAnsiTheme="minorBidi" w:cstheme="minorBidi"/>
          <w:sz w:val="24"/>
          <w:szCs w:val="24"/>
        </w:rPr>
        <w:t xml:space="preserve"> 73: </w:t>
      </w:r>
      <w:r w:rsidRPr="001219C9">
        <w:rPr>
          <w:rFonts w:asciiTheme="minorBidi" w:hAnsiTheme="minorBidi" w:cstheme="minorBidi"/>
          <w:i/>
          <w:iCs/>
          <w:sz w:val="24"/>
          <w:szCs w:val="24"/>
        </w:rPr>
        <w:t xml:space="preserve">She-lo le’echol </w:t>
      </w:r>
      <w:proofErr w:type="spellStart"/>
      <w:r w:rsidRPr="001219C9">
        <w:rPr>
          <w:rFonts w:asciiTheme="minorBidi" w:hAnsiTheme="minorBidi" w:cstheme="minorBidi"/>
          <w:i/>
          <w:iCs/>
          <w:sz w:val="24"/>
          <w:szCs w:val="24"/>
        </w:rPr>
        <w:t>tereifa</w:t>
      </w:r>
      <w:proofErr w:type="spellEnd"/>
    </w:p>
    <w:p w14:paraId="649E2DF9" w14:textId="71CF5ACE" w:rsidR="00147583" w:rsidRPr="001219C9" w:rsidRDefault="00147583" w:rsidP="00534AFD">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Among the roots of this mitzva: Because the body is a vessel for the soul through which [the soul] performs its actions, and without which it would never be able to complete its work, therefore [the soul] comes under [the body’s] protection for [the soul’s] good and not for its harm, for truly God does not do harm but benefits all; therefore, the body within [the soul’s] hands is like tongs in the hands of the smith who brings out with it [the tongs/body] an instrument for the sake of his deeds.</w:t>
      </w:r>
    </w:p>
    <w:p w14:paraId="13987132" w14:textId="77777777" w:rsidR="00534AFD" w:rsidRDefault="00534AFD" w:rsidP="001219C9">
      <w:pPr>
        <w:pStyle w:val="HashkafahText"/>
        <w:widowControl w:val="0"/>
        <w:spacing w:after="0" w:line="240" w:lineRule="auto"/>
        <w:jc w:val="both"/>
        <w:rPr>
          <w:rFonts w:asciiTheme="minorBidi" w:hAnsiTheme="minorBidi" w:cstheme="minorBidi"/>
          <w:sz w:val="24"/>
          <w:szCs w:val="24"/>
        </w:rPr>
      </w:pPr>
    </w:p>
    <w:p w14:paraId="4D75F478" w14:textId="337110A6" w:rsidR="00147583" w:rsidRDefault="00147583" w:rsidP="001219C9">
      <w:pPr>
        <w:pStyle w:val="HashkafahText"/>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Since physical autonomy is not an absolute Jewish value, a person’s mere wish to use contraception, as a matter of autonomy, does not simply override a mitzva to pursue procreation. </w:t>
      </w:r>
    </w:p>
    <w:p w14:paraId="2F999756" w14:textId="77777777" w:rsidR="00534AFD" w:rsidRPr="001219C9" w:rsidRDefault="00534AFD" w:rsidP="001219C9">
      <w:pPr>
        <w:pStyle w:val="HashkafahText"/>
        <w:widowControl w:val="0"/>
        <w:spacing w:after="0" w:line="240" w:lineRule="auto"/>
        <w:jc w:val="both"/>
        <w:rPr>
          <w:rFonts w:asciiTheme="minorBidi" w:hAnsiTheme="minorBidi" w:cstheme="minorBidi"/>
          <w:sz w:val="24"/>
          <w:szCs w:val="24"/>
        </w:rPr>
      </w:pPr>
    </w:p>
    <w:p w14:paraId="21C395C8" w14:textId="6C40EF0D" w:rsidR="00147583" w:rsidRDefault="00147583" w:rsidP="001219C9">
      <w:pPr>
        <w:pStyle w:val="HashkafahText"/>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This means that a woman needs to clarify her reasoning and take Halacha into account before pursuing contraception—even if she would otherwise have prevented pregnancy without hesitation.</w:t>
      </w:r>
    </w:p>
    <w:p w14:paraId="2F59D408" w14:textId="77777777" w:rsidR="00534AFD" w:rsidRPr="001219C9" w:rsidRDefault="00534AFD" w:rsidP="001219C9">
      <w:pPr>
        <w:pStyle w:val="HashkafahText"/>
        <w:widowControl w:val="0"/>
        <w:spacing w:after="0" w:line="240" w:lineRule="auto"/>
        <w:jc w:val="both"/>
        <w:rPr>
          <w:rFonts w:asciiTheme="minorBidi" w:hAnsiTheme="minorBidi" w:cstheme="minorBidi"/>
          <w:sz w:val="24"/>
          <w:szCs w:val="24"/>
        </w:rPr>
      </w:pPr>
    </w:p>
    <w:p w14:paraId="51139010" w14:textId="3626E743" w:rsidR="00147583" w:rsidRDefault="00147583" w:rsidP="001219C9">
      <w:pPr>
        <w:pStyle w:val="HashkafahText"/>
        <w:widowControl w:val="0"/>
        <w:spacing w:after="0" w:line="240" w:lineRule="auto"/>
        <w:jc w:val="both"/>
        <w:rPr>
          <w:rFonts w:asciiTheme="minorBidi" w:hAnsiTheme="minorBidi" w:cstheme="minorBidi"/>
          <w:sz w:val="24"/>
          <w:szCs w:val="24"/>
        </w:rPr>
      </w:pPr>
      <w:r w:rsidRPr="001219C9">
        <w:rPr>
          <w:rFonts w:asciiTheme="minorBidi" w:hAnsiTheme="minorBidi" w:cstheme="minorBidi"/>
          <w:b/>
          <w:bCs/>
          <w:sz w:val="24"/>
          <w:szCs w:val="24"/>
        </w:rPr>
        <w:t>A Woman’s Role</w:t>
      </w:r>
      <w:r w:rsidRPr="001219C9">
        <w:rPr>
          <w:rFonts w:asciiTheme="minorBidi" w:hAnsiTheme="minorBidi" w:cstheme="minorBidi"/>
          <w:sz w:val="24"/>
          <w:szCs w:val="24"/>
        </w:rPr>
        <w:t xml:space="preserve">  We closed our piece on </w:t>
      </w:r>
      <w:hyperlink r:id="rId12" w:history="1">
        <w:r w:rsidRPr="001219C9">
          <w:rPr>
            <w:rStyle w:val="Hyperlink"/>
            <w:rFonts w:asciiTheme="minorBidi" w:hAnsiTheme="minorBidi" w:cstheme="minorBidi"/>
            <w:sz w:val="24"/>
            <w:szCs w:val="24"/>
          </w:rPr>
          <w:t>procreation</w:t>
        </w:r>
      </w:hyperlink>
      <w:r w:rsidRPr="001219C9">
        <w:rPr>
          <w:rFonts w:asciiTheme="minorBidi" w:hAnsiTheme="minorBidi" w:cstheme="minorBidi"/>
          <w:sz w:val="24"/>
          <w:szCs w:val="24"/>
        </w:rPr>
        <w:t xml:space="preserve"> with a look at Rav Yitzchak Arama’s description of a duality of a woman’s life purpose: being a thoughtful and righteous woman of valor coupled with childbearing and childrearing, which he calls her “minor purpose.” When childbearing is religiously conceived of as not just a central aspect of a woman’s life, but as a life purpose, then it can be more challenging to push that aside in the service of other life purposes. ‘Miriam’, a religious woman quoted in a recent paper about Orthodox women’s reproductive choices, gets to the heart of the conflict:</w:t>
      </w:r>
      <w:r w:rsidRPr="001219C9">
        <w:rPr>
          <w:rStyle w:val="FootnoteReference"/>
          <w:rFonts w:asciiTheme="minorBidi" w:hAnsiTheme="minorBidi" w:cstheme="minorBidi"/>
          <w:sz w:val="24"/>
          <w:szCs w:val="24"/>
        </w:rPr>
        <w:footnoteReference w:id="3"/>
      </w:r>
    </w:p>
    <w:p w14:paraId="2D31A26D" w14:textId="77777777" w:rsidR="00534AFD" w:rsidRPr="001219C9" w:rsidRDefault="00534AFD" w:rsidP="001219C9">
      <w:pPr>
        <w:pStyle w:val="HashkafahText"/>
        <w:widowControl w:val="0"/>
        <w:spacing w:after="0" w:line="240" w:lineRule="auto"/>
        <w:jc w:val="both"/>
        <w:rPr>
          <w:rFonts w:asciiTheme="minorBidi" w:hAnsiTheme="minorBidi" w:cstheme="minorBidi"/>
          <w:sz w:val="24"/>
          <w:szCs w:val="24"/>
        </w:rPr>
      </w:pPr>
    </w:p>
    <w:p w14:paraId="73B9427D" w14:textId="73B440BD"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Miriam, quoted in Lea Taragin-Zeller, “Towards an anthropology of doubt: the case of religious reproduction in Orthodox Judaism,” </w:t>
      </w:r>
      <w:r w:rsidRPr="001219C9">
        <w:rPr>
          <w:rFonts w:asciiTheme="minorBidi" w:hAnsiTheme="minorBidi" w:cstheme="minorBidi"/>
          <w:i/>
          <w:iCs/>
          <w:sz w:val="24"/>
          <w:szCs w:val="24"/>
        </w:rPr>
        <w:t>Journal of Modern Jewish Studies</w:t>
      </w:r>
      <w:r w:rsidRPr="001219C9">
        <w:rPr>
          <w:rFonts w:asciiTheme="minorBidi" w:hAnsiTheme="minorBidi" w:cstheme="minorBidi"/>
          <w:sz w:val="24"/>
          <w:szCs w:val="24"/>
        </w:rPr>
        <w:t xml:space="preserve"> 1, vol. 18 (2019): 13, https://doi.org/10.1080/14725886.2018.1521182</w:t>
      </w:r>
    </w:p>
    <w:p w14:paraId="647BC276" w14:textId="1059C253" w:rsidR="00147583" w:rsidRDefault="00147583" w:rsidP="001219C9">
      <w:pPr>
        <w:pStyle w:val="SourceTextTranslation"/>
        <w:widowControl w:val="0"/>
        <w:spacing w:after="0" w:line="240" w:lineRule="auto"/>
        <w:rPr>
          <w:rFonts w:asciiTheme="minorBidi" w:hAnsiTheme="minorBidi" w:cstheme="minorBidi"/>
          <w:sz w:val="24"/>
          <w:szCs w:val="24"/>
        </w:rPr>
      </w:pPr>
      <w:r w:rsidRPr="001219C9">
        <w:rPr>
          <w:rFonts w:asciiTheme="minorBidi" w:hAnsiTheme="minorBidi" w:cstheme="minorBidi"/>
          <w:sz w:val="24"/>
          <w:szCs w:val="24"/>
        </w:rPr>
        <w:t xml:space="preserve">I keep on asking myself: Who is first? My husband? My children? The house? </w:t>
      </w:r>
      <w:r w:rsidRPr="001219C9">
        <w:rPr>
          <w:rFonts w:asciiTheme="minorBidi" w:hAnsiTheme="minorBidi" w:cstheme="minorBidi"/>
          <w:sz w:val="24"/>
          <w:szCs w:val="24"/>
        </w:rPr>
        <w:lastRenderedPageBreak/>
        <w:t>Work? My body? Who is first?</w:t>
      </w:r>
    </w:p>
    <w:p w14:paraId="468EF304" w14:textId="77777777" w:rsidR="00534AFD" w:rsidRPr="001219C9" w:rsidRDefault="00534AFD" w:rsidP="001219C9">
      <w:pPr>
        <w:pStyle w:val="SourceTextTranslation"/>
        <w:widowControl w:val="0"/>
        <w:spacing w:after="0" w:line="240" w:lineRule="auto"/>
        <w:rPr>
          <w:rFonts w:asciiTheme="minorBidi" w:hAnsiTheme="minorBidi" w:cstheme="minorBidi"/>
          <w:sz w:val="24"/>
          <w:szCs w:val="24"/>
        </w:rPr>
      </w:pPr>
    </w:p>
    <w:p w14:paraId="31C2B5B8" w14:textId="75D62969" w:rsidR="00147583" w:rsidRDefault="00147583" w:rsidP="001219C9">
      <w:pPr>
        <w:pStyle w:val="SubQuote"/>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Halachic Considerations</w:t>
      </w:r>
    </w:p>
    <w:p w14:paraId="74A6E8C1" w14:textId="77777777" w:rsidR="003C76FD" w:rsidRPr="001219C9" w:rsidRDefault="003C76FD" w:rsidP="001219C9">
      <w:pPr>
        <w:pStyle w:val="SubQuote"/>
        <w:widowControl w:val="0"/>
        <w:spacing w:after="0" w:line="240" w:lineRule="auto"/>
        <w:jc w:val="both"/>
        <w:rPr>
          <w:rFonts w:asciiTheme="minorBidi" w:hAnsiTheme="minorBidi" w:cstheme="minorBidi"/>
          <w:sz w:val="24"/>
          <w:szCs w:val="24"/>
        </w:rPr>
      </w:pPr>
    </w:p>
    <w:p w14:paraId="0B40CA98" w14:textId="3C99476B" w:rsidR="00147583"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b/>
          <w:bCs/>
          <w:sz w:val="24"/>
          <w:szCs w:val="24"/>
        </w:rPr>
        <w:t xml:space="preserve">Tension with Positive </w:t>
      </w:r>
      <w:proofErr w:type="gramStart"/>
      <w:r w:rsidRPr="001219C9">
        <w:rPr>
          <w:rFonts w:asciiTheme="minorBidi" w:hAnsiTheme="minorBidi" w:cstheme="minorBidi"/>
          <w:b/>
          <w:bCs/>
          <w:sz w:val="24"/>
          <w:szCs w:val="24"/>
        </w:rPr>
        <w:t>Mitzvot</w:t>
      </w:r>
      <w:r w:rsidRPr="001219C9">
        <w:rPr>
          <w:rFonts w:asciiTheme="minorBidi" w:hAnsiTheme="minorBidi" w:cstheme="minorBidi"/>
          <w:sz w:val="24"/>
          <w:szCs w:val="24"/>
        </w:rPr>
        <w:t xml:space="preserve">  As</w:t>
      </w:r>
      <w:proofErr w:type="gramEnd"/>
      <w:r w:rsidRPr="001219C9">
        <w:rPr>
          <w:rFonts w:asciiTheme="minorBidi" w:hAnsiTheme="minorBidi" w:cstheme="minorBidi"/>
          <w:sz w:val="24"/>
          <w:szCs w:val="24"/>
        </w:rPr>
        <w:t xml:space="preserve"> illustrated by the above passage about Chizkiyahu, preventing conception is often in tension with halachic imperatives to procreate. </w:t>
      </w:r>
      <w:r w:rsidR="00025416" w:rsidRPr="001219C9">
        <w:rPr>
          <w:rFonts w:asciiTheme="minorBidi" w:hAnsiTheme="minorBidi" w:cstheme="minorBidi"/>
          <w:sz w:val="24"/>
          <w:szCs w:val="24"/>
        </w:rPr>
        <w:t xml:space="preserve">Again, these </w:t>
      </w:r>
      <w:r w:rsidRPr="001219C9">
        <w:rPr>
          <w:rFonts w:asciiTheme="minorBidi" w:hAnsiTheme="minorBidi" w:cstheme="minorBidi"/>
          <w:sz w:val="24"/>
          <w:szCs w:val="24"/>
        </w:rPr>
        <w:t xml:space="preserve">include the mitzva of </w:t>
      </w:r>
      <w:r w:rsidRPr="001219C9">
        <w:rPr>
          <w:rFonts w:asciiTheme="minorBidi" w:hAnsiTheme="minorBidi" w:cstheme="minorBidi"/>
          <w:i/>
          <w:iCs/>
          <w:sz w:val="24"/>
          <w:szCs w:val="24"/>
        </w:rPr>
        <w:t>pirya ve-rivya</w:t>
      </w:r>
      <w:r w:rsidRPr="001219C9">
        <w:rPr>
          <w:rFonts w:asciiTheme="minorBidi" w:hAnsiTheme="minorBidi" w:cstheme="minorBidi"/>
          <w:sz w:val="24"/>
          <w:szCs w:val="24"/>
        </w:rPr>
        <w:t xml:space="preserve"> (to attempt to have at least one boy and one girl), </w:t>
      </w:r>
      <w:r w:rsidRPr="001219C9">
        <w:rPr>
          <w:rFonts w:asciiTheme="minorBidi" w:hAnsiTheme="minorBidi" w:cstheme="minorBidi"/>
          <w:i/>
          <w:iCs/>
          <w:sz w:val="24"/>
          <w:szCs w:val="24"/>
        </w:rPr>
        <w:t>shevet</w:t>
      </w:r>
      <w:r w:rsidRPr="001219C9">
        <w:rPr>
          <w:rFonts w:asciiTheme="minorBidi" w:hAnsiTheme="minorBidi" w:cstheme="minorBidi"/>
          <w:sz w:val="24"/>
          <w:szCs w:val="24"/>
        </w:rPr>
        <w:t xml:space="preserve"> (the Divine directive to settle the world), and the rabbinic </w:t>
      </w:r>
      <w:r w:rsidRPr="001219C9">
        <w:rPr>
          <w:rFonts w:asciiTheme="minorBidi" w:hAnsiTheme="minorBidi" w:cstheme="minorBidi"/>
          <w:i/>
          <w:iCs/>
          <w:sz w:val="24"/>
          <w:szCs w:val="24"/>
        </w:rPr>
        <w:t>la-erev</w:t>
      </w:r>
      <w:r w:rsidRPr="001219C9">
        <w:rPr>
          <w:rFonts w:asciiTheme="minorBidi" w:hAnsiTheme="minorBidi" w:cstheme="minorBidi"/>
          <w:sz w:val="24"/>
          <w:szCs w:val="24"/>
        </w:rPr>
        <w:t xml:space="preserve">, which requires or at least encourages continued engagement in procreation, even after </w:t>
      </w:r>
      <w:r w:rsidRPr="001219C9">
        <w:rPr>
          <w:rFonts w:asciiTheme="minorBidi" w:hAnsiTheme="minorBidi" w:cstheme="minorBidi"/>
          <w:i/>
          <w:iCs/>
          <w:sz w:val="24"/>
          <w:szCs w:val="24"/>
        </w:rPr>
        <w:t>pirya ve-rivya</w:t>
      </w:r>
      <w:r w:rsidRPr="001219C9">
        <w:rPr>
          <w:rFonts w:asciiTheme="minorBidi" w:hAnsiTheme="minorBidi" w:cstheme="minorBidi"/>
          <w:sz w:val="24"/>
          <w:szCs w:val="24"/>
        </w:rPr>
        <w:t xml:space="preserve"> has been satisfied. (Learn more </w:t>
      </w:r>
      <w:hyperlink r:id="rId13" w:history="1">
        <w:r w:rsidRPr="001219C9">
          <w:rPr>
            <w:rStyle w:val="Hyperlink"/>
            <w:rFonts w:asciiTheme="minorBidi" w:hAnsiTheme="minorBidi" w:cstheme="minorBidi"/>
            <w:sz w:val="24"/>
            <w:szCs w:val="24"/>
          </w:rPr>
          <w:t>here</w:t>
        </w:r>
      </w:hyperlink>
      <w:r w:rsidRPr="001219C9">
        <w:rPr>
          <w:rFonts w:asciiTheme="minorBidi" w:hAnsiTheme="minorBidi" w:cstheme="minorBidi"/>
          <w:sz w:val="24"/>
          <w:szCs w:val="24"/>
        </w:rPr>
        <w:t>.)</w:t>
      </w:r>
    </w:p>
    <w:p w14:paraId="2C824BF8" w14:textId="77777777" w:rsidR="00534AFD" w:rsidRPr="001219C9" w:rsidRDefault="00534AFD" w:rsidP="00534AFD">
      <w:pPr>
        <w:widowControl w:val="0"/>
        <w:bidi w:val="0"/>
        <w:spacing w:after="0" w:line="240" w:lineRule="auto"/>
        <w:jc w:val="both"/>
        <w:rPr>
          <w:rFonts w:asciiTheme="minorBidi" w:hAnsiTheme="minorBidi" w:cstheme="minorBidi"/>
          <w:sz w:val="24"/>
          <w:szCs w:val="24"/>
        </w:rPr>
      </w:pPr>
    </w:p>
    <w:p w14:paraId="12700CE0" w14:textId="4973FFB3" w:rsidR="00147583"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These </w:t>
      </w:r>
      <w:r w:rsidRPr="001219C9">
        <w:rPr>
          <w:rFonts w:asciiTheme="minorBidi" w:hAnsiTheme="minorBidi" w:cstheme="minorBidi"/>
          <w:i/>
          <w:iCs/>
          <w:sz w:val="24"/>
          <w:szCs w:val="24"/>
        </w:rPr>
        <w:t>halachot</w:t>
      </w:r>
      <w:r w:rsidRPr="001219C9">
        <w:rPr>
          <w:rFonts w:asciiTheme="minorBidi" w:hAnsiTheme="minorBidi" w:cstheme="minorBidi"/>
          <w:sz w:val="24"/>
          <w:szCs w:val="24"/>
        </w:rPr>
        <w:t xml:space="preserve"> themselves represent a fundamental Jewish value of embracing life and the opportunity to perpetuate our people’s covenant with God through having children. It can be tricky to know what personal considerations might be recognized as bearing halachic weight in the face of this tension.</w:t>
      </w:r>
    </w:p>
    <w:p w14:paraId="7F1837E9" w14:textId="77777777" w:rsidR="00534AFD" w:rsidRPr="001219C9" w:rsidRDefault="00534AFD" w:rsidP="00534AFD">
      <w:pPr>
        <w:widowControl w:val="0"/>
        <w:bidi w:val="0"/>
        <w:spacing w:after="0" w:line="240" w:lineRule="auto"/>
        <w:jc w:val="both"/>
        <w:rPr>
          <w:rFonts w:asciiTheme="minorBidi" w:hAnsiTheme="minorBidi" w:cstheme="minorBidi"/>
          <w:sz w:val="24"/>
          <w:szCs w:val="24"/>
        </w:rPr>
      </w:pPr>
    </w:p>
    <w:p w14:paraId="4C72A3CA" w14:textId="3A19C74D" w:rsidR="00147583" w:rsidRDefault="00147583" w:rsidP="001219C9">
      <w:pPr>
        <w:widowControl w:val="0"/>
        <w:bidi w:val="0"/>
        <w:spacing w:after="0" w:line="240" w:lineRule="auto"/>
        <w:jc w:val="both"/>
        <w:rPr>
          <w:rFonts w:asciiTheme="minorBidi" w:hAnsiTheme="minorBidi" w:cstheme="minorBidi"/>
          <w:sz w:val="24"/>
          <w:szCs w:val="24"/>
        </w:rPr>
      </w:pPr>
      <w:proofErr w:type="gramStart"/>
      <w:r w:rsidRPr="001219C9">
        <w:rPr>
          <w:rFonts w:asciiTheme="minorBidi" w:hAnsiTheme="minorBidi" w:cstheme="minorBidi"/>
          <w:b/>
          <w:bCs/>
          <w:sz w:val="24"/>
          <w:szCs w:val="24"/>
        </w:rPr>
        <w:t>Asymmetry</w:t>
      </w:r>
      <w:r w:rsidRPr="001219C9">
        <w:rPr>
          <w:rFonts w:asciiTheme="minorBidi" w:hAnsiTheme="minorBidi" w:cstheme="minorBidi"/>
          <w:sz w:val="24"/>
          <w:szCs w:val="24"/>
        </w:rPr>
        <w:t xml:space="preserve">  Though</w:t>
      </w:r>
      <w:proofErr w:type="gramEnd"/>
      <w:r w:rsidRPr="001219C9">
        <w:rPr>
          <w:rFonts w:asciiTheme="minorBidi" w:hAnsiTheme="minorBidi" w:cstheme="minorBidi"/>
          <w:sz w:val="24"/>
          <w:szCs w:val="24"/>
        </w:rPr>
        <w:t xml:space="preserve"> a married woman bears responsibility for helping her husband to fulfill his obligations to procreate, her halachic obligations are not equivalent to his. Women are exempt from </w:t>
      </w:r>
      <w:r w:rsidRPr="001219C9">
        <w:rPr>
          <w:rFonts w:asciiTheme="minorBidi" w:hAnsiTheme="minorBidi" w:cstheme="minorBidi"/>
          <w:i/>
          <w:iCs/>
          <w:sz w:val="24"/>
          <w:szCs w:val="24"/>
        </w:rPr>
        <w:t>pirya ve-rivya</w:t>
      </w:r>
      <w:r w:rsidRPr="001219C9">
        <w:rPr>
          <w:rFonts w:asciiTheme="minorBidi" w:hAnsiTheme="minorBidi" w:cstheme="minorBidi"/>
          <w:sz w:val="24"/>
          <w:szCs w:val="24"/>
        </w:rPr>
        <w:t xml:space="preserve">, and likely from </w:t>
      </w:r>
      <w:r w:rsidRPr="001219C9">
        <w:rPr>
          <w:rFonts w:asciiTheme="minorBidi" w:hAnsiTheme="minorBidi" w:cstheme="minorBidi"/>
          <w:i/>
          <w:iCs/>
          <w:sz w:val="24"/>
          <w:szCs w:val="24"/>
        </w:rPr>
        <w:t>la-erev</w:t>
      </w:r>
      <w:r w:rsidRPr="001219C9">
        <w:rPr>
          <w:rFonts w:asciiTheme="minorBidi" w:hAnsiTheme="minorBidi" w:cstheme="minorBidi"/>
          <w:sz w:val="24"/>
          <w:szCs w:val="24"/>
        </w:rPr>
        <w:t xml:space="preserve"> as well, taking on at marriage an indirect commitment to facilitate a husband’s mitzva fulfillment. Whether </w:t>
      </w:r>
      <w:r w:rsidRPr="001219C9">
        <w:rPr>
          <w:rFonts w:asciiTheme="minorBidi" w:hAnsiTheme="minorBidi" w:cstheme="minorBidi"/>
          <w:i/>
          <w:iCs/>
          <w:sz w:val="24"/>
          <w:szCs w:val="24"/>
        </w:rPr>
        <w:t>shevet</w:t>
      </w:r>
      <w:r w:rsidRPr="001219C9">
        <w:rPr>
          <w:rFonts w:asciiTheme="minorBidi" w:hAnsiTheme="minorBidi" w:cstheme="minorBidi"/>
          <w:sz w:val="24"/>
          <w:szCs w:val="24"/>
        </w:rPr>
        <w:t xml:space="preserve"> obligates a woman to bear at least one child is debated. (See more </w:t>
      </w:r>
      <w:hyperlink r:id="rId14" w:history="1">
        <w:r w:rsidRPr="001219C9">
          <w:rPr>
            <w:rStyle w:val="Hyperlink"/>
            <w:rFonts w:asciiTheme="minorBidi" w:hAnsiTheme="minorBidi" w:cstheme="minorBidi"/>
            <w:sz w:val="24"/>
            <w:szCs w:val="24"/>
          </w:rPr>
          <w:t>here</w:t>
        </w:r>
      </w:hyperlink>
      <w:r w:rsidRPr="001219C9">
        <w:rPr>
          <w:rFonts w:asciiTheme="minorBidi" w:hAnsiTheme="minorBidi" w:cstheme="minorBidi"/>
          <w:sz w:val="24"/>
          <w:szCs w:val="24"/>
        </w:rPr>
        <w:t xml:space="preserve">.) </w:t>
      </w:r>
    </w:p>
    <w:p w14:paraId="4A90D75B" w14:textId="77777777" w:rsidR="00534AFD" w:rsidRPr="001219C9" w:rsidRDefault="00534AFD" w:rsidP="00534AFD">
      <w:pPr>
        <w:widowControl w:val="0"/>
        <w:bidi w:val="0"/>
        <w:spacing w:after="0" w:line="240" w:lineRule="auto"/>
        <w:jc w:val="both"/>
        <w:rPr>
          <w:rFonts w:asciiTheme="minorBidi" w:hAnsiTheme="minorBidi" w:cstheme="minorBidi"/>
          <w:sz w:val="24"/>
          <w:szCs w:val="24"/>
        </w:rPr>
      </w:pPr>
    </w:p>
    <w:p w14:paraId="79586B45" w14:textId="131CA1AA" w:rsidR="00147583"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On the other hand, most contraceptive methods act on a woman’s body without male intervention—and pregnancy and childbirth take place in the woman’s body. </w:t>
      </w:r>
    </w:p>
    <w:p w14:paraId="473F71FE" w14:textId="77777777" w:rsidR="00534AFD" w:rsidRPr="001219C9" w:rsidRDefault="00534AFD" w:rsidP="00534AFD">
      <w:pPr>
        <w:widowControl w:val="0"/>
        <w:bidi w:val="0"/>
        <w:spacing w:after="0" w:line="240" w:lineRule="auto"/>
        <w:jc w:val="both"/>
        <w:rPr>
          <w:rFonts w:asciiTheme="minorBidi" w:hAnsiTheme="minorBidi" w:cstheme="minorBidi"/>
          <w:sz w:val="24"/>
          <w:szCs w:val="24"/>
        </w:rPr>
      </w:pPr>
    </w:p>
    <w:p w14:paraId="74D3B876" w14:textId="1155BB46" w:rsidR="00147583"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This asymmetry can add another level of complexity to the tension with positive mitzvot. A couple typically need to come to a joint halachic decision about contraception, even though their individual halachic obligations and their physical stakes in the process are not the same.</w:t>
      </w:r>
    </w:p>
    <w:p w14:paraId="20A00FAF" w14:textId="77777777" w:rsidR="00534AFD" w:rsidRPr="001219C9" w:rsidRDefault="00534AFD" w:rsidP="00534AFD">
      <w:pPr>
        <w:widowControl w:val="0"/>
        <w:bidi w:val="0"/>
        <w:spacing w:after="0" w:line="240" w:lineRule="auto"/>
        <w:jc w:val="both"/>
        <w:rPr>
          <w:rFonts w:asciiTheme="minorBidi" w:hAnsiTheme="minorBidi" w:cstheme="minorBidi"/>
          <w:sz w:val="24"/>
          <w:szCs w:val="24"/>
        </w:rPr>
      </w:pPr>
    </w:p>
    <w:p w14:paraId="1AA425E8" w14:textId="024AE726" w:rsidR="00147583"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b/>
          <w:bCs/>
          <w:sz w:val="24"/>
          <w:szCs w:val="24"/>
        </w:rPr>
        <w:t xml:space="preserve">Tension with </w:t>
      </w:r>
      <w:proofErr w:type="gramStart"/>
      <w:r w:rsidRPr="001219C9">
        <w:rPr>
          <w:rFonts w:asciiTheme="minorBidi" w:hAnsiTheme="minorBidi" w:cstheme="minorBidi"/>
          <w:b/>
          <w:bCs/>
          <w:sz w:val="24"/>
          <w:szCs w:val="24"/>
        </w:rPr>
        <w:t xml:space="preserve">Prohibitions  </w:t>
      </w:r>
      <w:r w:rsidRPr="001219C9">
        <w:rPr>
          <w:rFonts w:asciiTheme="minorBidi" w:hAnsiTheme="minorBidi" w:cstheme="minorBidi"/>
          <w:sz w:val="24"/>
          <w:szCs w:val="24"/>
        </w:rPr>
        <w:t>As</w:t>
      </w:r>
      <w:proofErr w:type="gramEnd"/>
      <w:r w:rsidRPr="001219C9">
        <w:rPr>
          <w:rFonts w:asciiTheme="minorBidi" w:hAnsiTheme="minorBidi" w:cstheme="minorBidi"/>
          <w:sz w:val="24"/>
          <w:szCs w:val="24"/>
        </w:rPr>
        <w:t xml:space="preserve"> we will explore in more detail later on, some contraceptive methods may be in violation of the halachic prohibitions of </w:t>
      </w:r>
      <w:r w:rsidRPr="001219C9">
        <w:rPr>
          <w:rFonts w:asciiTheme="minorBidi" w:hAnsiTheme="minorBidi" w:cstheme="minorBidi"/>
          <w:i/>
          <w:iCs/>
          <w:sz w:val="24"/>
          <w:szCs w:val="24"/>
        </w:rPr>
        <w:t>hashchatat zera</w:t>
      </w:r>
      <w:r w:rsidRPr="001219C9">
        <w:rPr>
          <w:rFonts w:asciiTheme="minorBidi" w:hAnsiTheme="minorBidi" w:cstheme="minorBidi"/>
          <w:sz w:val="24"/>
          <w:szCs w:val="24"/>
        </w:rPr>
        <w:t xml:space="preserve"> (wasting seed) or of </w:t>
      </w:r>
      <w:r w:rsidRPr="001219C9">
        <w:rPr>
          <w:rFonts w:asciiTheme="minorBidi" w:hAnsiTheme="minorBidi" w:cstheme="minorBidi"/>
          <w:i/>
          <w:iCs/>
          <w:sz w:val="24"/>
          <w:szCs w:val="24"/>
        </w:rPr>
        <w:t>sirus</w:t>
      </w:r>
      <w:r w:rsidRPr="001219C9">
        <w:rPr>
          <w:rFonts w:asciiTheme="minorBidi" w:hAnsiTheme="minorBidi" w:cstheme="minorBidi"/>
          <w:sz w:val="24"/>
          <w:szCs w:val="24"/>
        </w:rPr>
        <w:t xml:space="preserve"> (sterilization). Even when contraception can be halachically pursued, not every contraceptive method will be available to a halachically observant couple. Contraceptive choices are imperfect and relatively limited to start with, so that Halacha’s further limitation of choices can pose a real challenge. </w:t>
      </w:r>
    </w:p>
    <w:p w14:paraId="3D1656BE" w14:textId="77777777" w:rsidR="00534AFD" w:rsidRPr="001219C9" w:rsidRDefault="00534AFD" w:rsidP="00534AFD">
      <w:pPr>
        <w:widowControl w:val="0"/>
        <w:bidi w:val="0"/>
        <w:spacing w:after="0" w:line="240" w:lineRule="auto"/>
        <w:jc w:val="both"/>
        <w:rPr>
          <w:rFonts w:asciiTheme="minorBidi" w:hAnsiTheme="minorBidi" w:cstheme="minorBidi"/>
          <w:sz w:val="24"/>
          <w:szCs w:val="24"/>
        </w:rPr>
      </w:pPr>
    </w:p>
    <w:p w14:paraId="29FEFA36" w14:textId="0E659DE4" w:rsidR="00147583" w:rsidRDefault="00147583" w:rsidP="001219C9">
      <w:pPr>
        <w:pStyle w:val="SubQuote"/>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Methodological Challenge</w:t>
      </w:r>
    </w:p>
    <w:p w14:paraId="39C8DB6E" w14:textId="77777777" w:rsidR="00534AFD" w:rsidRPr="001219C9" w:rsidRDefault="00534AFD" w:rsidP="001219C9">
      <w:pPr>
        <w:pStyle w:val="SubQuote"/>
        <w:widowControl w:val="0"/>
        <w:spacing w:after="0" w:line="240" w:lineRule="auto"/>
        <w:jc w:val="both"/>
        <w:rPr>
          <w:rFonts w:asciiTheme="minorBidi" w:hAnsiTheme="minorBidi" w:cstheme="minorBidi"/>
          <w:sz w:val="24"/>
          <w:szCs w:val="24"/>
        </w:rPr>
      </w:pPr>
    </w:p>
    <w:p w14:paraId="30655F97" w14:textId="754EB432" w:rsidR="00147583"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In this piece and the next, we explore </w:t>
      </w:r>
      <w:r w:rsidRPr="001219C9">
        <w:rPr>
          <w:rFonts w:asciiTheme="minorBidi" w:hAnsiTheme="minorBidi" w:cstheme="minorBidi"/>
          <w:b/>
          <w:bCs/>
          <w:sz w:val="24"/>
          <w:szCs w:val="24"/>
        </w:rPr>
        <w:t>when</w:t>
      </w:r>
      <w:r w:rsidRPr="001219C9">
        <w:rPr>
          <w:rFonts w:asciiTheme="minorBidi" w:hAnsiTheme="minorBidi" w:cstheme="minorBidi"/>
          <w:sz w:val="24"/>
          <w:szCs w:val="24"/>
        </w:rPr>
        <w:t xml:space="preserve"> contraceptive use is halachically permitted, moving in </w:t>
      </w:r>
      <w:r w:rsidR="00485838" w:rsidRPr="001219C9">
        <w:rPr>
          <w:rFonts w:asciiTheme="minorBidi" w:hAnsiTheme="minorBidi" w:cstheme="minorBidi"/>
          <w:sz w:val="24"/>
          <w:szCs w:val="24"/>
        </w:rPr>
        <w:t>the following</w:t>
      </w:r>
      <w:r w:rsidRPr="001219C9">
        <w:rPr>
          <w:rFonts w:asciiTheme="minorBidi" w:hAnsiTheme="minorBidi" w:cstheme="minorBidi"/>
          <w:sz w:val="24"/>
          <w:szCs w:val="24"/>
        </w:rPr>
        <w:t xml:space="preserve"> pieces to halachic </w:t>
      </w:r>
      <w:r w:rsidR="00485838" w:rsidRPr="001219C9">
        <w:rPr>
          <w:rFonts w:asciiTheme="minorBidi" w:hAnsiTheme="minorBidi" w:cstheme="minorBidi"/>
          <w:sz w:val="24"/>
          <w:szCs w:val="24"/>
        </w:rPr>
        <w:t>discussion</w:t>
      </w:r>
      <w:r w:rsidRPr="001219C9">
        <w:rPr>
          <w:rFonts w:asciiTheme="minorBidi" w:hAnsiTheme="minorBidi" w:cstheme="minorBidi"/>
          <w:sz w:val="24"/>
          <w:szCs w:val="24"/>
        </w:rPr>
        <w:t xml:space="preserve"> of specific methods. There is a major methodological challenge in applying early sources on contraception to our present-day conversation. We can trace this challenge back to the Torah. </w:t>
      </w:r>
    </w:p>
    <w:p w14:paraId="5E24AF03" w14:textId="77777777" w:rsidR="00534AFD" w:rsidRPr="001219C9" w:rsidRDefault="00534AFD" w:rsidP="00534AFD">
      <w:pPr>
        <w:widowControl w:val="0"/>
        <w:bidi w:val="0"/>
        <w:spacing w:after="0" w:line="240" w:lineRule="auto"/>
        <w:jc w:val="both"/>
        <w:rPr>
          <w:rFonts w:asciiTheme="minorBidi" w:hAnsiTheme="minorBidi" w:cstheme="minorBidi"/>
          <w:sz w:val="24"/>
          <w:szCs w:val="24"/>
        </w:rPr>
      </w:pPr>
    </w:p>
    <w:p w14:paraId="5FE5547C" w14:textId="1FE207A6" w:rsidR="00147583"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lastRenderedPageBreak/>
        <w:t xml:space="preserve">The opening chapters of </w:t>
      </w:r>
      <w:r w:rsidRPr="001219C9">
        <w:rPr>
          <w:rFonts w:asciiTheme="minorBidi" w:hAnsiTheme="minorBidi" w:cstheme="minorBidi"/>
          <w:i/>
          <w:iCs/>
          <w:sz w:val="24"/>
          <w:szCs w:val="24"/>
        </w:rPr>
        <w:t>Bereishit</w:t>
      </w:r>
      <w:r w:rsidRPr="001219C9">
        <w:rPr>
          <w:rFonts w:asciiTheme="minorBidi" w:hAnsiTheme="minorBidi" w:cstheme="minorBidi"/>
          <w:sz w:val="24"/>
          <w:szCs w:val="24"/>
        </w:rPr>
        <w:t xml:space="preserve"> promote procreation as both a blessing and an imperative (see </w:t>
      </w:r>
      <w:hyperlink r:id="rId15" w:history="1">
        <w:r w:rsidRPr="001219C9">
          <w:rPr>
            <w:rStyle w:val="Hyperlink"/>
            <w:rFonts w:asciiTheme="minorBidi" w:hAnsiTheme="minorBidi" w:cstheme="minorBidi"/>
            <w:sz w:val="24"/>
            <w:szCs w:val="24"/>
          </w:rPr>
          <w:t>here</w:t>
        </w:r>
      </w:hyperlink>
      <w:r w:rsidRPr="001219C9">
        <w:rPr>
          <w:rFonts w:asciiTheme="minorBidi" w:hAnsiTheme="minorBidi" w:cstheme="minorBidi"/>
          <w:sz w:val="24"/>
          <w:szCs w:val="24"/>
        </w:rPr>
        <w:t>). A brief narrative description of contraception follows fairly close behind.</w:t>
      </w:r>
      <w:r w:rsidR="002F3C5E" w:rsidRPr="001219C9">
        <w:rPr>
          <w:rFonts w:asciiTheme="minorBidi" w:hAnsiTheme="minorBidi" w:cstheme="minorBidi"/>
          <w:sz w:val="24"/>
          <w:szCs w:val="24"/>
        </w:rPr>
        <w:t xml:space="preserve"> </w:t>
      </w:r>
      <w:r w:rsidRPr="001219C9">
        <w:rPr>
          <w:rFonts w:asciiTheme="minorBidi" w:hAnsiTheme="minorBidi" w:cstheme="minorBidi"/>
          <w:sz w:val="24"/>
          <w:szCs w:val="24"/>
        </w:rPr>
        <w:t>Onan, Yehuda’s second son, chooses to avoid procreating with Tamar, the widow of his older brother, Er.</w:t>
      </w:r>
    </w:p>
    <w:p w14:paraId="7BB78353" w14:textId="77777777" w:rsidR="00534AFD" w:rsidRPr="001219C9" w:rsidRDefault="00534AFD" w:rsidP="00534AFD">
      <w:pPr>
        <w:widowControl w:val="0"/>
        <w:bidi w:val="0"/>
        <w:spacing w:after="0" w:line="240" w:lineRule="auto"/>
        <w:jc w:val="both"/>
        <w:rPr>
          <w:rFonts w:asciiTheme="minorBidi" w:hAnsiTheme="minorBidi" w:cstheme="minorBidi"/>
          <w:sz w:val="24"/>
          <w:szCs w:val="24"/>
        </w:rPr>
      </w:pPr>
    </w:p>
    <w:p w14:paraId="141B8696" w14:textId="77777777"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i/>
          <w:iCs/>
          <w:sz w:val="24"/>
          <w:szCs w:val="24"/>
        </w:rPr>
        <w:t>Bereishit</w:t>
      </w:r>
      <w:r w:rsidRPr="001219C9">
        <w:rPr>
          <w:rFonts w:asciiTheme="minorBidi" w:hAnsiTheme="minorBidi" w:cstheme="minorBidi"/>
          <w:sz w:val="24"/>
          <w:szCs w:val="24"/>
        </w:rPr>
        <w:t xml:space="preserve"> 38:7-10</w:t>
      </w:r>
    </w:p>
    <w:p w14:paraId="7F06E8C7" w14:textId="77777777" w:rsidR="00147583" w:rsidRDefault="00147583" w:rsidP="00534AFD">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 xml:space="preserve">And </w:t>
      </w:r>
      <w:proofErr w:type="gramStart"/>
      <w:r w:rsidRPr="001219C9">
        <w:rPr>
          <w:rFonts w:asciiTheme="minorBidi" w:hAnsiTheme="minorBidi" w:cstheme="minorBidi"/>
          <w:sz w:val="24"/>
          <w:szCs w:val="24"/>
        </w:rPr>
        <w:t>Er</w:t>
      </w:r>
      <w:proofErr w:type="gramEnd"/>
      <w:r w:rsidRPr="001219C9">
        <w:rPr>
          <w:rFonts w:asciiTheme="minorBidi" w:hAnsiTheme="minorBidi" w:cstheme="minorBidi"/>
          <w:sz w:val="24"/>
          <w:szCs w:val="24"/>
        </w:rPr>
        <w:t xml:space="preserve"> the firstborn of Yehuda was bad in the eyes of God, and God caused him to die. And Yehuda said to Onan, come to your brother’s wife and have </w:t>
      </w:r>
      <w:r w:rsidRPr="001219C9">
        <w:rPr>
          <w:rFonts w:asciiTheme="minorBidi" w:hAnsiTheme="minorBidi" w:cstheme="minorBidi"/>
          <w:i/>
          <w:iCs/>
          <w:sz w:val="24"/>
          <w:szCs w:val="24"/>
        </w:rPr>
        <w:t>yibum</w:t>
      </w:r>
      <w:r w:rsidRPr="001219C9">
        <w:rPr>
          <w:rFonts w:asciiTheme="minorBidi" w:hAnsiTheme="minorBidi" w:cstheme="minorBidi"/>
          <w:sz w:val="24"/>
          <w:szCs w:val="24"/>
        </w:rPr>
        <w:t xml:space="preserve"> [a levirate marriage] with her and establish </w:t>
      </w:r>
      <w:r w:rsidRPr="001219C9">
        <w:rPr>
          <w:rFonts w:asciiTheme="minorBidi" w:hAnsiTheme="minorBidi" w:cstheme="minorBidi"/>
          <w:i/>
          <w:iCs/>
          <w:sz w:val="24"/>
          <w:szCs w:val="24"/>
        </w:rPr>
        <w:t>zera</w:t>
      </w:r>
      <w:r w:rsidRPr="001219C9">
        <w:rPr>
          <w:rFonts w:asciiTheme="minorBidi" w:hAnsiTheme="minorBidi" w:cstheme="minorBidi"/>
          <w:sz w:val="24"/>
          <w:szCs w:val="24"/>
        </w:rPr>
        <w:t xml:space="preserve"> [seed] for your brother. And Onan knew that the </w:t>
      </w:r>
      <w:r w:rsidRPr="001219C9">
        <w:rPr>
          <w:rFonts w:asciiTheme="minorBidi" w:hAnsiTheme="minorBidi" w:cstheme="minorBidi"/>
          <w:i/>
          <w:iCs/>
          <w:sz w:val="24"/>
          <w:szCs w:val="24"/>
        </w:rPr>
        <w:t>zera</w:t>
      </w:r>
      <w:r w:rsidRPr="001219C9">
        <w:rPr>
          <w:rFonts w:asciiTheme="minorBidi" w:hAnsiTheme="minorBidi" w:cstheme="minorBidi"/>
          <w:sz w:val="24"/>
          <w:szCs w:val="24"/>
        </w:rPr>
        <w:t xml:space="preserve"> would not be his, so that when he had relations with his brother’s wife he would waste [</w:t>
      </w:r>
      <w:r w:rsidRPr="001219C9">
        <w:rPr>
          <w:rFonts w:asciiTheme="minorBidi" w:hAnsiTheme="minorBidi" w:cstheme="minorBidi"/>
          <w:i/>
          <w:iCs/>
          <w:sz w:val="24"/>
          <w:szCs w:val="24"/>
        </w:rPr>
        <w:t>shichet</w:t>
      </w:r>
      <w:r w:rsidRPr="001219C9">
        <w:rPr>
          <w:rFonts w:asciiTheme="minorBidi" w:hAnsiTheme="minorBidi" w:cstheme="minorBidi"/>
          <w:sz w:val="24"/>
          <w:szCs w:val="24"/>
        </w:rPr>
        <w:t xml:space="preserve">] to the ground so as not to give </w:t>
      </w:r>
      <w:r w:rsidRPr="001219C9">
        <w:rPr>
          <w:rFonts w:asciiTheme="minorBidi" w:hAnsiTheme="minorBidi" w:cstheme="minorBidi"/>
          <w:i/>
          <w:iCs/>
          <w:sz w:val="24"/>
          <w:szCs w:val="24"/>
        </w:rPr>
        <w:t>zera</w:t>
      </w:r>
      <w:r w:rsidRPr="001219C9">
        <w:rPr>
          <w:rFonts w:asciiTheme="minorBidi" w:hAnsiTheme="minorBidi" w:cstheme="minorBidi"/>
          <w:sz w:val="24"/>
          <w:szCs w:val="24"/>
        </w:rPr>
        <w:t xml:space="preserve"> to his brother. And what he did was bad in the eyes of God, and He caused him to die as well.</w:t>
      </w:r>
    </w:p>
    <w:p w14:paraId="1408C21E" w14:textId="77777777" w:rsidR="00534AFD" w:rsidRPr="001219C9" w:rsidRDefault="00534AFD" w:rsidP="001219C9">
      <w:pPr>
        <w:pStyle w:val="SourceTextTranslation"/>
        <w:widowControl w:val="0"/>
        <w:spacing w:after="0" w:line="240" w:lineRule="auto"/>
        <w:rPr>
          <w:rFonts w:asciiTheme="minorBidi" w:hAnsiTheme="minorBidi" w:cstheme="minorBidi"/>
          <w:sz w:val="24"/>
          <w:szCs w:val="24"/>
        </w:rPr>
      </w:pPr>
    </w:p>
    <w:p w14:paraId="600B6126" w14:textId="2F96B042" w:rsidR="00147583"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Both </w:t>
      </w:r>
      <w:proofErr w:type="gramStart"/>
      <w:r w:rsidRPr="001219C9">
        <w:rPr>
          <w:rFonts w:asciiTheme="minorBidi" w:hAnsiTheme="minorBidi" w:cstheme="minorBidi"/>
          <w:sz w:val="24"/>
          <w:szCs w:val="24"/>
        </w:rPr>
        <w:t>Er</w:t>
      </w:r>
      <w:proofErr w:type="gramEnd"/>
      <w:r w:rsidRPr="001219C9">
        <w:rPr>
          <w:rFonts w:asciiTheme="minorBidi" w:hAnsiTheme="minorBidi" w:cstheme="minorBidi"/>
          <w:sz w:val="24"/>
          <w:szCs w:val="24"/>
        </w:rPr>
        <w:t xml:space="preserve"> and Onan are understood to have attempted the ‘withdrawal method’ of contraception.</w:t>
      </w:r>
      <w:r w:rsidRPr="001219C9">
        <w:rPr>
          <w:rStyle w:val="FootnoteReference"/>
          <w:rFonts w:asciiTheme="minorBidi" w:hAnsiTheme="minorBidi" w:cstheme="minorBidi"/>
          <w:sz w:val="24"/>
          <w:szCs w:val="24"/>
        </w:rPr>
        <w:footnoteReference w:id="4"/>
      </w:r>
    </w:p>
    <w:p w14:paraId="70DD4E25" w14:textId="77777777" w:rsidR="00534AFD" w:rsidRPr="001219C9" w:rsidRDefault="00534AFD" w:rsidP="00534AFD">
      <w:pPr>
        <w:widowControl w:val="0"/>
        <w:bidi w:val="0"/>
        <w:spacing w:after="0" w:line="240" w:lineRule="auto"/>
        <w:jc w:val="both"/>
        <w:rPr>
          <w:rFonts w:asciiTheme="minorBidi" w:hAnsiTheme="minorBidi" w:cstheme="minorBidi"/>
          <w:sz w:val="24"/>
          <w:szCs w:val="24"/>
        </w:rPr>
      </w:pPr>
    </w:p>
    <w:p w14:paraId="011B211A" w14:textId="750BCB2A"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Rashi </w:t>
      </w:r>
      <w:r w:rsidRPr="001219C9">
        <w:rPr>
          <w:rFonts w:asciiTheme="minorBidi" w:hAnsiTheme="minorBidi" w:cstheme="minorBidi"/>
          <w:i/>
          <w:iCs/>
          <w:sz w:val="24"/>
          <w:szCs w:val="24"/>
        </w:rPr>
        <w:t>Bereishit</w:t>
      </w:r>
      <w:r w:rsidRPr="001219C9">
        <w:rPr>
          <w:rFonts w:asciiTheme="minorBidi" w:hAnsiTheme="minorBidi" w:cstheme="minorBidi"/>
          <w:sz w:val="24"/>
          <w:szCs w:val="24"/>
        </w:rPr>
        <w:t xml:space="preserve"> 38:9</w:t>
      </w:r>
    </w:p>
    <w:p w14:paraId="08D1A55C" w14:textId="77777777" w:rsidR="00147583" w:rsidRPr="001219C9" w:rsidRDefault="00147583" w:rsidP="00534AFD">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And he would waste to the ground – thresh inside and scatter outside.</w:t>
      </w:r>
    </w:p>
    <w:p w14:paraId="2F8BD8C1" w14:textId="77777777" w:rsidR="00534AFD" w:rsidRDefault="00534AFD" w:rsidP="00534AFD">
      <w:pPr>
        <w:widowControl w:val="0"/>
        <w:bidi w:val="0"/>
        <w:spacing w:after="0" w:line="240" w:lineRule="auto"/>
        <w:ind w:left="284"/>
        <w:jc w:val="both"/>
        <w:rPr>
          <w:rFonts w:asciiTheme="minorBidi" w:hAnsiTheme="minorBidi" w:cstheme="minorBidi"/>
          <w:sz w:val="24"/>
          <w:szCs w:val="24"/>
        </w:rPr>
      </w:pPr>
    </w:p>
    <w:p w14:paraId="303DB3AB" w14:textId="5A59512C" w:rsidR="00147583" w:rsidRPr="001219C9" w:rsidRDefault="00C6694F" w:rsidP="00534AFD">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Given the severe </w:t>
      </w:r>
      <w:r w:rsidR="002F3C5E" w:rsidRPr="001219C9">
        <w:rPr>
          <w:rFonts w:asciiTheme="minorBidi" w:hAnsiTheme="minorBidi" w:cstheme="minorBidi"/>
          <w:sz w:val="24"/>
          <w:szCs w:val="24"/>
        </w:rPr>
        <w:t>consequences</w:t>
      </w:r>
      <w:r w:rsidR="0022196F" w:rsidRPr="001219C9">
        <w:rPr>
          <w:rFonts w:asciiTheme="minorBidi" w:hAnsiTheme="minorBidi" w:cstheme="minorBidi"/>
          <w:sz w:val="24"/>
          <w:szCs w:val="24"/>
        </w:rPr>
        <w:t xml:space="preserve">, </w:t>
      </w:r>
      <w:r w:rsidR="00485838" w:rsidRPr="001219C9">
        <w:rPr>
          <w:rFonts w:asciiTheme="minorBidi" w:hAnsiTheme="minorBidi" w:cstheme="minorBidi"/>
          <w:sz w:val="24"/>
          <w:szCs w:val="24"/>
        </w:rPr>
        <w:t>the brothers’</w:t>
      </w:r>
      <w:r w:rsidR="0022196F" w:rsidRPr="001219C9">
        <w:rPr>
          <w:rFonts w:asciiTheme="minorBidi" w:hAnsiTheme="minorBidi" w:cstheme="minorBidi"/>
          <w:sz w:val="24"/>
          <w:szCs w:val="24"/>
        </w:rPr>
        <w:t xml:space="preserve"> </w:t>
      </w:r>
      <w:r w:rsidR="00147583" w:rsidRPr="001219C9">
        <w:rPr>
          <w:rFonts w:asciiTheme="minorBidi" w:hAnsiTheme="minorBidi" w:cstheme="minorBidi"/>
          <w:sz w:val="24"/>
          <w:szCs w:val="24"/>
        </w:rPr>
        <w:t>behavior</w:t>
      </w:r>
      <w:r w:rsidR="0022196F" w:rsidRPr="001219C9">
        <w:rPr>
          <w:rFonts w:asciiTheme="minorBidi" w:hAnsiTheme="minorBidi" w:cstheme="minorBidi"/>
          <w:sz w:val="24"/>
          <w:szCs w:val="24"/>
        </w:rPr>
        <w:t xml:space="preserve"> </w:t>
      </w:r>
      <w:r w:rsidR="00147583" w:rsidRPr="001219C9">
        <w:rPr>
          <w:rFonts w:asciiTheme="minorBidi" w:hAnsiTheme="minorBidi" w:cstheme="minorBidi"/>
          <w:sz w:val="24"/>
          <w:szCs w:val="24"/>
        </w:rPr>
        <w:t xml:space="preserve">is </w:t>
      </w:r>
      <w:r w:rsidR="0022196F" w:rsidRPr="001219C9">
        <w:rPr>
          <w:rFonts w:asciiTheme="minorBidi" w:hAnsiTheme="minorBidi" w:cstheme="minorBidi"/>
          <w:sz w:val="24"/>
          <w:szCs w:val="24"/>
        </w:rPr>
        <w:t xml:space="preserve">clearly </w:t>
      </w:r>
      <w:r w:rsidR="00147583" w:rsidRPr="001219C9">
        <w:rPr>
          <w:rFonts w:asciiTheme="minorBidi" w:hAnsiTheme="minorBidi" w:cstheme="minorBidi"/>
          <w:sz w:val="24"/>
          <w:szCs w:val="24"/>
        </w:rPr>
        <w:t>viewed very negatively.</w:t>
      </w:r>
      <w:r w:rsidR="0022196F" w:rsidRPr="001219C9">
        <w:rPr>
          <w:rFonts w:asciiTheme="minorBidi" w:hAnsiTheme="minorBidi" w:cstheme="minorBidi"/>
          <w:sz w:val="24"/>
          <w:szCs w:val="24"/>
        </w:rPr>
        <w:t xml:space="preserve"> </w:t>
      </w:r>
      <w:r w:rsidR="00147583" w:rsidRPr="001219C9">
        <w:rPr>
          <w:rFonts w:asciiTheme="minorBidi" w:hAnsiTheme="minorBidi" w:cstheme="minorBidi"/>
          <w:sz w:val="24"/>
          <w:szCs w:val="24"/>
        </w:rPr>
        <w:t>The challenge lies in what the verses leave unclear</w:t>
      </w:r>
      <w:r w:rsidRPr="001219C9">
        <w:rPr>
          <w:rFonts w:asciiTheme="minorBidi" w:hAnsiTheme="minorBidi" w:cstheme="minorBidi"/>
          <w:sz w:val="24"/>
          <w:szCs w:val="24"/>
        </w:rPr>
        <w:t xml:space="preserve">: </w:t>
      </w:r>
      <w:r w:rsidR="00147583" w:rsidRPr="001219C9">
        <w:rPr>
          <w:rFonts w:asciiTheme="minorBidi" w:hAnsiTheme="minorBidi" w:cstheme="minorBidi"/>
          <w:sz w:val="24"/>
          <w:szCs w:val="24"/>
        </w:rPr>
        <w:t xml:space="preserve">whether </w:t>
      </w:r>
      <w:r w:rsidR="00C41643" w:rsidRPr="001219C9">
        <w:rPr>
          <w:rFonts w:asciiTheme="minorBidi" w:hAnsiTheme="minorBidi" w:cstheme="minorBidi"/>
          <w:sz w:val="24"/>
          <w:szCs w:val="24"/>
        </w:rPr>
        <w:t>their sin was in using a particular</w:t>
      </w:r>
      <w:r w:rsidR="00147583" w:rsidRPr="001219C9">
        <w:rPr>
          <w:rFonts w:asciiTheme="minorBidi" w:hAnsiTheme="minorBidi" w:cstheme="minorBidi"/>
          <w:sz w:val="24"/>
          <w:szCs w:val="24"/>
        </w:rPr>
        <w:t xml:space="preserve"> </w:t>
      </w:r>
      <w:r w:rsidR="00147583" w:rsidRPr="001219C9">
        <w:rPr>
          <w:rFonts w:asciiTheme="minorBidi" w:hAnsiTheme="minorBidi" w:cstheme="minorBidi"/>
          <w:b/>
          <w:bCs/>
          <w:sz w:val="24"/>
          <w:szCs w:val="24"/>
        </w:rPr>
        <w:t>contraceptive method</w:t>
      </w:r>
      <w:r w:rsidR="00147583" w:rsidRPr="001219C9">
        <w:rPr>
          <w:rFonts w:asciiTheme="minorBidi" w:hAnsiTheme="minorBidi" w:cstheme="minorBidi"/>
          <w:sz w:val="24"/>
          <w:szCs w:val="24"/>
        </w:rPr>
        <w:t xml:space="preserve"> or </w:t>
      </w:r>
      <w:r w:rsidR="00C41643" w:rsidRPr="001219C9">
        <w:rPr>
          <w:rFonts w:asciiTheme="minorBidi" w:hAnsiTheme="minorBidi" w:cstheme="minorBidi"/>
          <w:sz w:val="24"/>
          <w:szCs w:val="24"/>
        </w:rPr>
        <w:t xml:space="preserve">in </w:t>
      </w:r>
      <w:r w:rsidR="00147583" w:rsidRPr="001219C9">
        <w:rPr>
          <w:rFonts w:asciiTheme="minorBidi" w:hAnsiTheme="minorBidi" w:cstheme="minorBidi"/>
          <w:sz w:val="24"/>
          <w:szCs w:val="24"/>
        </w:rPr>
        <w:t xml:space="preserve">the </w:t>
      </w:r>
      <w:r w:rsidR="00147583" w:rsidRPr="001219C9">
        <w:rPr>
          <w:rFonts w:asciiTheme="minorBidi" w:hAnsiTheme="minorBidi" w:cstheme="minorBidi"/>
          <w:b/>
          <w:bCs/>
          <w:sz w:val="24"/>
          <w:szCs w:val="24"/>
        </w:rPr>
        <w:t>practice of</w:t>
      </w:r>
      <w:r w:rsidR="00147583" w:rsidRPr="001219C9">
        <w:rPr>
          <w:rFonts w:asciiTheme="minorBidi" w:hAnsiTheme="minorBidi" w:cstheme="minorBidi"/>
          <w:sz w:val="24"/>
          <w:szCs w:val="24"/>
        </w:rPr>
        <w:t xml:space="preserve"> </w:t>
      </w:r>
      <w:r w:rsidR="00147583" w:rsidRPr="001219C9">
        <w:rPr>
          <w:rFonts w:asciiTheme="minorBidi" w:hAnsiTheme="minorBidi" w:cstheme="minorBidi"/>
          <w:b/>
          <w:bCs/>
          <w:sz w:val="24"/>
          <w:szCs w:val="24"/>
        </w:rPr>
        <w:t>contraception</w:t>
      </w:r>
      <w:r w:rsidR="00147583" w:rsidRPr="001219C9">
        <w:rPr>
          <w:rFonts w:asciiTheme="minorBidi" w:hAnsiTheme="minorBidi" w:cstheme="minorBidi"/>
          <w:sz w:val="24"/>
          <w:szCs w:val="24"/>
        </w:rPr>
        <w:t xml:space="preserve"> itself. </w:t>
      </w:r>
    </w:p>
    <w:p w14:paraId="7942FE04" w14:textId="77777777" w:rsidR="00534AFD" w:rsidRDefault="00534AFD" w:rsidP="001219C9">
      <w:pPr>
        <w:widowControl w:val="0"/>
        <w:bidi w:val="0"/>
        <w:spacing w:after="0" w:line="240" w:lineRule="auto"/>
        <w:jc w:val="both"/>
        <w:rPr>
          <w:rFonts w:asciiTheme="minorBidi" w:hAnsiTheme="minorBidi" w:cstheme="minorBidi"/>
          <w:sz w:val="24"/>
          <w:szCs w:val="24"/>
        </w:rPr>
      </w:pPr>
    </w:p>
    <w:p w14:paraId="451DCA4B" w14:textId="4D7AC0CB" w:rsidR="00C41643" w:rsidRPr="001219C9" w:rsidRDefault="00147583" w:rsidP="00534AFD">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This methodological challenge carries through to </w:t>
      </w:r>
      <w:r w:rsidR="002F3C5E" w:rsidRPr="001219C9">
        <w:rPr>
          <w:rFonts w:asciiTheme="minorBidi" w:hAnsiTheme="minorBidi" w:cstheme="minorBidi"/>
          <w:sz w:val="24"/>
          <w:szCs w:val="24"/>
        </w:rPr>
        <w:t>the Talmud</w:t>
      </w:r>
      <w:r w:rsidRPr="001219C9">
        <w:rPr>
          <w:rFonts w:asciiTheme="minorBidi" w:hAnsiTheme="minorBidi" w:cstheme="minorBidi"/>
          <w:sz w:val="24"/>
          <w:szCs w:val="24"/>
        </w:rPr>
        <w:t xml:space="preserve"> and early halachic responsa</w:t>
      </w:r>
      <w:r w:rsidR="002F3C5E" w:rsidRPr="001219C9">
        <w:rPr>
          <w:rFonts w:asciiTheme="minorBidi" w:hAnsiTheme="minorBidi" w:cstheme="minorBidi"/>
          <w:sz w:val="24"/>
          <w:szCs w:val="24"/>
        </w:rPr>
        <w:t>. These texts</w:t>
      </w:r>
      <w:r w:rsidR="009F6502" w:rsidRPr="001219C9">
        <w:rPr>
          <w:rFonts w:asciiTheme="minorBidi" w:hAnsiTheme="minorBidi" w:cstheme="minorBidi"/>
          <w:sz w:val="24"/>
          <w:szCs w:val="24"/>
        </w:rPr>
        <w:t xml:space="preserve"> </w:t>
      </w:r>
      <w:r w:rsidR="002F3C5E" w:rsidRPr="001219C9">
        <w:rPr>
          <w:rFonts w:asciiTheme="minorBidi" w:hAnsiTheme="minorBidi" w:cstheme="minorBidi"/>
          <w:sz w:val="24"/>
          <w:szCs w:val="24"/>
        </w:rPr>
        <w:t>often focus on</w:t>
      </w:r>
      <w:r w:rsidR="009F6502" w:rsidRPr="001219C9">
        <w:rPr>
          <w:rFonts w:asciiTheme="minorBidi" w:hAnsiTheme="minorBidi" w:cstheme="minorBidi"/>
          <w:sz w:val="24"/>
          <w:szCs w:val="24"/>
        </w:rPr>
        <w:t xml:space="preserve"> the </w:t>
      </w:r>
      <w:r w:rsidR="002F3C5E" w:rsidRPr="001219C9">
        <w:rPr>
          <w:rFonts w:asciiTheme="minorBidi" w:hAnsiTheme="minorBidi" w:cstheme="minorBidi"/>
          <w:sz w:val="24"/>
          <w:szCs w:val="24"/>
        </w:rPr>
        <w:t xml:space="preserve">permissibility of specific early </w:t>
      </w:r>
      <w:r w:rsidR="009F6502" w:rsidRPr="001219C9">
        <w:rPr>
          <w:rFonts w:asciiTheme="minorBidi" w:hAnsiTheme="minorBidi" w:cstheme="minorBidi"/>
          <w:sz w:val="24"/>
          <w:szCs w:val="24"/>
        </w:rPr>
        <w:t>contraceptive methods</w:t>
      </w:r>
      <w:r w:rsidR="002F3C5E" w:rsidRPr="001219C9">
        <w:rPr>
          <w:rFonts w:asciiTheme="minorBidi" w:hAnsiTheme="minorBidi" w:cstheme="minorBidi"/>
          <w:sz w:val="24"/>
          <w:szCs w:val="24"/>
        </w:rPr>
        <w:t>—which</w:t>
      </w:r>
      <w:r w:rsidRPr="001219C9">
        <w:rPr>
          <w:rFonts w:asciiTheme="minorBidi" w:hAnsiTheme="minorBidi" w:cstheme="minorBidi"/>
          <w:sz w:val="24"/>
          <w:szCs w:val="24"/>
        </w:rPr>
        <w:t xml:space="preserve"> were typically less reliable, and in more direct tension with the prohibitions of </w:t>
      </w:r>
      <w:r w:rsidRPr="001219C9">
        <w:rPr>
          <w:rFonts w:asciiTheme="minorBidi" w:hAnsiTheme="minorBidi" w:cstheme="minorBidi"/>
          <w:i/>
          <w:iCs/>
          <w:sz w:val="24"/>
          <w:szCs w:val="24"/>
        </w:rPr>
        <w:t>hashchatat zera</w:t>
      </w:r>
      <w:r w:rsidRPr="001219C9">
        <w:rPr>
          <w:rFonts w:asciiTheme="minorBidi" w:hAnsiTheme="minorBidi" w:cstheme="minorBidi"/>
          <w:sz w:val="24"/>
          <w:szCs w:val="24"/>
        </w:rPr>
        <w:t xml:space="preserve"> and </w:t>
      </w:r>
      <w:r w:rsidRPr="001219C9">
        <w:rPr>
          <w:rFonts w:asciiTheme="minorBidi" w:hAnsiTheme="minorBidi" w:cstheme="minorBidi"/>
          <w:i/>
          <w:iCs/>
          <w:sz w:val="24"/>
          <w:szCs w:val="24"/>
        </w:rPr>
        <w:t>sirus</w:t>
      </w:r>
      <w:r w:rsidRPr="001219C9">
        <w:rPr>
          <w:rFonts w:asciiTheme="minorBidi" w:hAnsiTheme="minorBidi" w:cstheme="minorBidi"/>
          <w:sz w:val="24"/>
          <w:szCs w:val="24"/>
        </w:rPr>
        <w:t>, than many modern methods are.</w:t>
      </w:r>
    </w:p>
    <w:p w14:paraId="1DB5E6C5" w14:textId="77777777" w:rsidR="00534AFD" w:rsidRDefault="00534AFD" w:rsidP="001219C9">
      <w:pPr>
        <w:widowControl w:val="0"/>
        <w:bidi w:val="0"/>
        <w:spacing w:after="0" w:line="240" w:lineRule="auto"/>
        <w:jc w:val="both"/>
        <w:rPr>
          <w:rFonts w:asciiTheme="minorBidi" w:hAnsiTheme="minorBidi" w:cstheme="minorBidi"/>
          <w:sz w:val="24"/>
          <w:szCs w:val="24"/>
        </w:rPr>
      </w:pPr>
    </w:p>
    <w:p w14:paraId="430C050B" w14:textId="1A17CA3B" w:rsidR="00C41643" w:rsidRPr="001219C9" w:rsidRDefault="00C41643" w:rsidP="00534AFD">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Forerunners to the modern cervical cap and diaphragm first become available in the 1830s; nonoxynol-9 as a common active ingredient for spermicides in the 1950s; the contraceptive pill and copper intrauterine device (IUD) only in the 1960s. Earlier halachic texts could not address these methods directly, since they had not yet been developed. This is especially unfortunate because some modern methods of contraception are not in tension with the prohibitions of </w:t>
      </w:r>
      <w:r w:rsidRPr="001219C9">
        <w:rPr>
          <w:rFonts w:asciiTheme="minorBidi" w:hAnsiTheme="minorBidi" w:cstheme="minorBidi"/>
          <w:i/>
          <w:iCs/>
          <w:sz w:val="24"/>
          <w:szCs w:val="24"/>
        </w:rPr>
        <w:t>hashchatat zera</w:t>
      </w:r>
      <w:r w:rsidRPr="001219C9">
        <w:rPr>
          <w:rFonts w:asciiTheme="minorBidi" w:hAnsiTheme="minorBidi" w:cstheme="minorBidi"/>
          <w:sz w:val="24"/>
          <w:szCs w:val="24"/>
        </w:rPr>
        <w:t xml:space="preserve"> or </w:t>
      </w:r>
      <w:r w:rsidRPr="001219C9">
        <w:rPr>
          <w:rFonts w:asciiTheme="minorBidi" w:hAnsiTheme="minorBidi" w:cstheme="minorBidi"/>
          <w:i/>
          <w:iCs/>
          <w:sz w:val="24"/>
          <w:szCs w:val="24"/>
        </w:rPr>
        <w:t xml:space="preserve">sirus, </w:t>
      </w:r>
      <w:r w:rsidRPr="001219C9">
        <w:rPr>
          <w:rFonts w:asciiTheme="minorBidi" w:hAnsiTheme="minorBidi" w:cstheme="minorBidi"/>
          <w:sz w:val="24"/>
          <w:szCs w:val="24"/>
        </w:rPr>
        <w:t xml:space="preserve">making them the ideal test case for questions about the permissibility of contraception per se. </w:t>
      </w:r>
    </w:p>
    <w:p w14:paraId="75DCA9C7" w14:textId="77777777" w:rsidR="00534AFD" w:rsidRDefault="00534AFD" w:rsidP="001219C9">
      <w:pPr>
        <w:widowControl w:val="0"/>
        <w:bidi w:val="0"/>
        <w:spacing w:after="0" w:line="240" w:lineRule="auto"/>
        <w:jc w:val="both"/>
        <w:rPr>
          <w:rFonts w:asciiTheme="minorBidi" w:hAnsiTheme="minorBidi" w:cstheme="minorBidi"/>
          <w:sz w:val="24"/>
          <w:szCs w:val="24"/>
        </w:rPr>
      </w:pPr>
    </w:p>
    <w:p w14:paraId="0A47070E" w14:textId="6662C2EB" w:rsidR="00C41643" w:rsidRDefault="00C41643" w:rsidP="00534AFD">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While halachic luminaries of the mid to late twentieth century, such as Rav Shlomo </w:t>
      </w:r>
      <w:proofErr w:type="spellStart"/>
      <w:r w:rsidRPr="001219C9">
        <w:rPr>
          <w:rFonts w:asciiTheme="minorBidi" w:hAnsiTheme="minorBidi" w:cstheme="minorBidi"/>
          <w:sz w:val="24"/>
          <w:szCs w:val="24"/>
        </w:rPr>
        <w:t>Zalman</w:t>
      </w:r>
      <w:proofErr w:type="spellEnd"/>
      <w:r w:rsidRPr="001219C9">
        <w:rPr>
          <w:rFonts w:asciiTheme="minorBidi" w:hAnsiTheme="minorBidi" w:cstheme="minorBidi"/>
          <w:sz w:val="24"/>
          <w:szCs w:val="24"/>
        </w:rPr>
        <w:t xml:space="preserve"> Auerbach, Rav Moshe Feinstein, and Rav Eliezer Waldenberg, </w:t>
      </w:r>
      <w:r w:rsidRPr="001219C9">
        <w:rPr>
          <w:rFonts w:asciiTheme="minorBidi" w:hAnsiTheme="minorBidi" w:cstheme="minorBidi"/>
          <w:sz w:val="24"/>
          <w:szCs w:val="24"/>
        </w:rPr>
        <w:lastRenderedPageBreak/>
        <w:t>addressed early iterations of current methods, their views seem to have evolved as knowledge of the methods did, and methods and halachic attitudes toward them have continued to evolve in the past few decades.</w:t>
      </w:r>
    </w:p>
    <w:p w14:paraId="1526E6D9" w14:textId="77777777" w:rsidR="00534AFD" w:rsidRPr="001219C9" w:rsidRDefault="00534AFD" w:rsidP="00534AFD">
      <w:pPr>
        <w:widowControl w:val="0"/>
        <w:bidi w:val="0"/>
        <w:spacing w:after="0" w:line="240" w:lineRule="auto"/>
        <w:jc w:val="both"/>
        <w:rPr>
          <w:rFonts w:asciiTheme="minorBidi" w:hAnsiTheme="minorBidi" w:cstheme="minorBidi"/>
          <w:sz w:val="24"/>
          <w:szCs w:val="24"/>
        </w:rPr>
      </w:pPr>
    </w:p>
    <w:p w14:paraId="19656C1F" w14:textId="76BB4B5C"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When a halachic </w:t>
      </w:r>
      <w:proofErr w:type="gramStart"/>
      <w:r w:rsidRPr="001219C9">
        <w:rPr>
          <w:rFonts w:asciiTheme="minorBidi" w:hAnsiTheme="minorBidi" w:cstheme="minorBidi"/>
          <w:sz w:val="24"/>
          <w:szCs w:val="24"/>
        </w:rPr>
        <w:t>ruling</w:t>
      </w:r>
      <w:proofErr w:type="gramEnd"/>
      <w:r w:rsidRPr="001219C9">
        <w:rPr>
          <w:rFonts w:asciiTheme="minorBidi" w:hAnsiTheme="minorBidi" w:cstheme="minorBidi"/>
          <w:sz w:val="24"/>
          <w:szCs w:val="24"/>
        </w:rPr>
        <w:t xml:space="preserve"> relating to an older method is permissive, we can generalize to a modern method that raises fewer halachic concerns to begin with. But when a ruling relating to an older method is prohibitive, we often cannot be sure as to how the specific method inquired about affected the </w:t>
      </w:r>
      <w:proofErr w:type="gramStart"/>
      <w:r w:rsidRPr="001219C9">
        <w:rPr>
          <w:rFonts w:asciiTheme="minorBidi" w:hAnsiTheme="minorBidi" w:cstheme="minorBidi"/>
          <w:sz w:val="24"/>
          <w:szCs w:val="24"/>
        </w:rPr>
        <w:t>ruling, and</w:t>
      </w:r>
      <w:proofErr w:type="gramEnd"/>
      <w:r w:rsidRPr="001219C9">
        <w:rPr>
          <w:rFonts w:asciiTheme="minorBidi" w:hAnsiTheme="minorBidi" w:cstheme="minorBidi"/>
          <w:sz w:val="24"/>
          <w:szCs w:val="24"/>
        </w:rPr>
        <w:t xml:space="preserve"> therefore </w:t>
      </w:r>
      <w:r w:rsidRPr="001219C9">
        <w:rPr>
          <w:rFonts w:asciiTheme="minorBidi" w:hAnsiTheme="minorBidi" w:cstheme="minorBidi"/>
          <w:b/>
          <w:bCs/>
          <w:sz w:val="24"/>
          <w:szCs w:val="24"/>
        </w:rPr>
        <w:t>cannot</w:t>
      </w:r>
      <w:r w:rsidRPr="001219C9">
        <w:rPr>
          <w:rFonts w:asciiTheme="minorBidi" w:hAnsiTheme="minorBidi" w:cstheme="minorBidi"/>
          <w:sz w:val="24"/>
          <w:szCs w:val="24"/>
        </w:rPr>
        <w:t xml:space="preserve"> know whether that ruling would still apply to more modern methods. </w:t>
      </w:r>
    </w:p>
    <w:p w14:paraId="5E477BD0" w14:textId="77777777" w:rsidR="00534AFD" w:rsidRDefault="00534AFD" w:rsidP="001219C9">
      <w:pPr>
        <w:widowControl w:val="0"/>
        <w:bidi w:val="0"/>
        <w:spacing w:after="0" w:line="240" w:lineRule="auto"/>
        <w:jc w:val="both"/>
        <w:rPr>
          <w:rFonts w:asciiTheme="minorBidi" w:hAnsiTheme="minorBidi" w:cstheme="minorBidi"/>
          <w:sz w:val="24"/>
          <w:szCs w:val="24"/>
        </w:rPr>
      </w:pPr>
    </w:p>
    <w:p w14:paraId="2C44338A" w14:textId="2D6A3387" w:rsidR="00147583" w:rsidRPr="001219C9" w:rsidRDefault="00147583" w:rsidP="00534AFD">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Keeping this methodological constraint in mind, we begin our halachic discussion of contraception and when it can be used with a focus on health considerations, which often provide a halachic basis for contraceptive use. </w:t>
      </w:r>
    </w:p>
    <w:p w14:paraId="6A19F4CC" w14:textId="67C69C11"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In our next piece, we explore the halachic permissibility of pursuing contraception when there are other factors, unrelated to health, that might motivate a couple to want to prevent pregnancy. </w:t>
      </w:r>
    </w:p>
    <w:p w14:paraId="555232FC" w14:textId="77777777" w:rsidR="00534AFD" w:rsidRDefault="00534AFD" w:rsidP="001219C9">
      <w:pPr>
        <w:pStyle w:val="Heading1"/>
        <w:keepNext w:val="0"/>
        <w:keepLines w:val="0"/>
        <w:widowControl w:val="0"/>
        <w:spacing w:before="0" w:line="240" w:lineRule="auto"/>
        <w:jc w:val="both"/>
        <w:rPr>
          <w:rFonts w:asciiTheme="minorBidi" w:hAnsiTheme="minorBidi" w:cstheme="minorBidi"/>
          <w:sz w:val="24"/>
          <w:szCs w:val="24"/>
        </w:rPr>
      </w:pPr>
    </w:p>
    <w:p w14:paraId="49A292CC" w14:textId="5D490503" w:rsidR="00147583" w:rsidRDefault="00147583" w:rsidP="001219C9">
      <w:pPr>
        <w:pStyle w:val="Heading1"/>
        <w:keepNext w:val="0"/>
        <w:keepLines w:val="0"/>
        <w:widowControl w:val="0"/>
        <w:spacing w:before="0" w:line="240" w:lineRule="auto"/>
        <w:jc w:val="both"/>
        <w:rPr>
          <w:rFonts w:asciiTheme="minorBidi" w:hAnsiTheme="minorBidi" w:cstheme="minorBidi"/>
          <w:sz w:val="24"/>
          <w:szCs w:val="24"/>
        </w:rPr>
      </w:pPr>
      <w:r w:rsidRPr="001219C9">
        <w:rPr>
          <w:rFonts w:asciiTheme="minorBidi" w:hAnsiTheme="minorBidi" w:cstheme="minorBidi"/>
          <w:sz w:val="24"/>
          <w:szCs w:val="24"/>
        </w:rPr>
        <w:t>Contraception and Danger</w:t>
      </w:r>
    </w:p>
    <w:p w14:paraId="2D242D62" w14:textId="77777777" w:rsidR="001219C9" w:rsidRPr="001219C9" w:rsidRDefault="001219C9" w:rsidP="00534AFD">
      <w:pPr>
        <w:bidi w:val="0"/>
        <w:spacing w:after="0" w:line="240" w:lineRule="auto"/>
      </w:pPr>
    </w:p>
    <w:p w14:paraId="0940632A" w14:textId="549362C2" w:rsidR="00147583"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The Talmud discusses two main forms of contraception. The </w:t>
      </w:r>
      <w:r w:rsidRPr="001219C9">
        <w:rPr>
          <w:rFonts w:asciiTheme="minorBidi" w:hAnsiTheme="minorBidi" w:cstheme="minorBidi"/>
          <w:i/>
          <w:iCs/>
          <w:sz w:val="24"/>
          <w:szCs w:val="24"/>
        </w:rPr>
        <w:t xml:space="preserve">kos shel ikkarin </w:t>
      </w:r>
      <w:r w:rsidRPr="001219C9">
        <w:rPr>
          <w:rFonts w:asciiTheme="minorBidi" w:hAnsiTheme="minorBidi" w:cstheme="minorBidi"/>
          <w:sz w:val="24"/>
          <w:szCs w:val="24"/>
        </w:rPr>
        <w:t xml:space="preserve">(cup of roots) or </w:t>
      </w:r>
      <w:r w:rsidRPr="001219C9">
        <w:rPr>
          <w:rFonts w:asciiTheme="minorBidi" w:hAnsiTheme="minorBidi" w:cstheme="minorBidi"/>
          <w:i/>
          <w:iCs/>
          <w:sz w:val="24"/>
          <w:szCs w:val="24"/>
        </w:rPr>
        <w:t xml:space="preserve">sama de-akarta </w:t>
      </w:r>
      <w:r w:rsidRPr="001219C9">
        <w:rPr>
          <w:rFonts w:asciiTheme="minorBidi" w:hAnsiTheme="minorBidi" w:cstheme="minorBidi"/>
          <w:sz w:val="24"/>
          <w:szCs w:val="24"/>
        </w:rPr>
        <w:t xml:space="preserve">(root potion), had sterilizing effects, raising questions of </w:t>
      </w:r>
      <w:r w:rsidRPr="001219C9">
        <w:rPr>
          <w:rFonts w:asciiTheme="minorBidi" w:hAnsiTheme="minorBidi" w:cstheme="minorBidi"/>
          <w:i/>
          <w:iCs/>
          <w:sz w:val="24"/>
          <w:szCs w:val="24"/>
        </w:rPr>
        <w:t>sirus</w:t>
      </w:r>
      <w:proofErr w:type="gramStart"/>
      <w:r w:rsidRPr="001219C9">
        <w:rPr>
          <w:rFonts w:asciiTheme="minorBidi" w:hAnsiTheme="minorBidi" w:cstheme="minorBidi"/>
          <w:i/>
          <w:iCs/>
          <w:sz w:val="24"/>
          <w:szCs w:val="24"/>
        </w:rPr>
        <w:t xml:space="preserve">, </w:t>
      </w:r>
      <w:r w:rsidRPr="001219C9">
        <w:rPr>
          <w:rFonts w:asciiTheme="minorBidi" w:hAnsiTheme="minorBidi" w:cstheme="minorBidi"/>
          <w:sz w:val="24"/>
          <w:szCs w:val="24"/>
        </w:rPr>
        <w:t>the</w:t>
      </w:r>
      <w:proofErr w:type="gramEnd"/>
      <w:r w:rsidRPr="001219C9">
        <w:rPr>
          <w:rFonts w:asciiTheme="minorBidi" w:hAnsiTheme="minorBidi" w:cstheme="minorBidi"/>
          <w:sz w:val="24"/>
          <w:szCs w:val="24"/>
        </w:rPr>
        <w:t xml:space="preserve"> prohibition of sterilization. The </w:t>
      </w:r>
      <w:r w:rsidRPr="001219C9">
        <w:rPr>
          <w:rFonts w:asciiTheme="minorBidi" w:hAnsiTheme="minorBidi" w:cstheme="minorBidi"/>
          <w:i/>
          <w:iCs/>
          <w:sz w:val="24"/>
          <w:szCs w:val="24"/>
        </w:rPr>
        <w:t>moch</w:t>
      </w:r>
      <w:r w:rsidRPr="001219C9">
        <w:rPr>
          <w:rFonts w:asciiTheme="minorBidi" w:hAnsiTheme="minorBidi" w:cstheme="minorBidi"/>
          <w:sz w:val="24"/>
          <w:szCs w:val="24"/>
        </w:rPr>
        <w:t xml:space="preserve">, wadding inserted vaginally before or after intercourse to absorb semen and prevent conception, raises questions of </w:t>
      </w:r>
      <w:r w:rsidRPr="001219C9">
        <w:rPr>
          <w:rFonts w:asciiTheme="minorBidi" w:hAnsiTheme="minorBidi" w:cstheme="minorBidi"/>
          <w:i/>
          <w:iCs/>
          <w:sz w:val="24"/>
          <w:szCs w:val="24"/>
        </w:rPr>
        <w:t xml:space="preserve">hashchatat zera, </w:t>
      </w:r>
      <w:r w:rsidRPr="001219C9">
        <w:rPr>
          <w:rFonts w:asciiTheme="minorBidi" w:hAnsiTheme="minorBidi" w:cstheme="minorBidi"/>
          <w:sz w:val="24"/>
          <w:szCs w:val="24"/>
        </w:rPr>
        <w:t>the prohibition of ‘wasting seed,’ or semen.</w:t>
      </w:r>
      <w:r w:rsidRPr="001219C9">
        <w:rPr>
          <w:rFonts w:asciiTheme="minorBidi" w:hAnsiTheme="minorBidi" w:cstheme="minorBidi"/>
          <w:i/>
          <w:iCs/>
          <w:sz w:val="24"/>
          <w:szCs w:val="24"/>
        </w:rPr>
        <w:t xml:space="preserve"> </w:t>
      </w:r>
      <w:r w:rsidRPr="001219C9">
        <w:rPr>
          <w:rFonts w:asciiTheme="minorBidi" w:hAnsiTheme="minorBidi" w:cstheme="minorBidi"/>
          <w:sz w:val="24"/>
          <w:szCs w:val="24"/>
        </w:rPr>
        <w:t xml:space="preserve">We look more closely at these prohibitions and their tensions with these early contraceptive methods in the third and fourth pieces of this series. </w:t>
      </w:r>
    </w:p>
    <w:p w14:paraId="43B31F1F" w14:textId="77777777" w:rsidR="001219C9" w:rsidRPr="001219C9" w:rsidRDefault="001219C9" w:rsidP="001219C9">
      <w:pPr>
        <w:widowControl w:val="0"/>
        <w:bidi w:val="0"/>
        <w:spacing w:after="0" w:line="240" w:lineRule="auto"/>
        <w:jc w:val="both"/>
        <w:rPr>
          <w:rFonts w:asciiTheme="minorBidi" w:hAnsiTheme="minorBidi" w:cstheme="minorBidi"/>
          <w:sz w:val="24"/>
          <w:szCs w:val="24"/>
        </w:rPr>
      </w:pPr>
    </w:p>
    <w:p w14:paraId="199C218E" w14:textId="441756B2" w:rsidR="00147583"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At this opening stage of discussion, we introduce the key Talmudic texts pertaining to each of these methods and turn directly to their relationship to a woman’s health in situations of potential danger to it.</w:t>
      </w:r>
    </w:p>
    <w:p w14:paraId="0DBB48EB" w14:textId="77777777" w:rsidR="001219C9" w:rsidRPr="001219C9" w:rsidRDefault="001219C9" w:rsidP="001219C9">
      <w:pPr>
        <w:widowControl w:val="0"/>
        <w:bidi w:val="0"/>
        <w:spacing w:after="0" w:line="240" w:lineRule="auto"/>
        <w:jc w:val="both"/>
        <w:rPr>
          <w:rFonts w:asciiTheme="minorBidi" w:hAnsiTheme="minorBidi" w:cstheme="minorBidi"/>
          <w:sz w:val="24"/>
          <w:szCs w:val="24"/>
        </w:rPr>
      </w:pPr>
    </w:p>
    <w:p w14:paraId="15BFFC56" w14:textId="77777777" w:rsidR="00147583" w:rsidRDefault="00147583" w:rsidP="001219C9">
      <w:pPr>
        <w:pStyle w:val="SubQuote"/>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Kos Shel Ikkarin</w:t>
      </w:r>
    </w:p>
    <w:p w14:paraId="5B1AB0CC" w14:textId="77777777" w:rsidR="001219C9" w:rsidRPr="001219C9" w:rsidRDefault="001219C9" w:rsidP="001219C9">
      <w:pPr>
        <w:pStyle w:val="SubQuote"/>
        <w:widowControl w:val="0"/>
        <w:spacing w:after="0" w:line="240" w:lineRule="auto"/>
        <w:jc w:val="both"/>
        <w:rPr>
          <w:rFonts w:asciiTheme="minorBidi" w:hAnsiTheme="minorBidi" w:cstheme="minorBidi"/>
          <w:sz w:val="24"/>
          <w:szCs w:val="24"/>
        </w:rPr>
      </w:pPr>
    </w:p>
    <w:p w14:paraId="0140281E" w14:textId="3E553BE7" w:rsidR="00147583"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In a Talmudic passage, Yehudit, wife of Rabbi Chiyya and mother of two sets of twins—two boys and two girls—makes the decision to drink a sterilizing potion to avoid the pain she has experienced with childbirth: </w:t>
      </w:r>
    </w:p>
    <w:p w14:paraId="7ABFA849" w14:textId="77777777" w:rsidR="001219C9" w:rsidRPr="001219C9" w:rsidRDefault="001219C9" w:rsidP="001219C9">
      <w:pPr>
        <w:widowControl w:val="0"/>
        <w:bidi w:val="0"/>
        <w:spacing w:after="0" w:line="240" w:lineRule="auto"/>
        <w:jc w:val="both"/>
        <w:rPr>
          <w:rFonts w:asciiTheme="minorBidi" w:hAnsiTheme="minorBidi" w:cstheme="minorBidi"/>
          <w:sz w:val="24"/>
          <w:szCs w:val="24"/>
          <w:rtl/>
        </w:rPr>
      </w:pPr>
    </w:p>
    <w:p w14:paraId="22AC434C" w14:textId="77777777"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i/>
          <w:iCs/>
          <w:sz w:val="24"/>
          <w:szCs w:val="24"/>
        </w:rPr>
        <w:t>Yevamot</w:t>
      </w:r>
      <w:r w:rsidRPr="001219C9">
        <w:rPr>
          <w:rFonts w:asciiTheme="minorBidi" w:hAnsiTheme="minorBidi" w:cstheme="minorBidi"/>
          <w:sz w:val="24"/>
          <w:szCs w:val="24"/>
        </w:rPr>
        <w:t xml:space="preserve"> 65b-66a</w:t>
      </w:r>
    </w:p>
    <w:p w14:paraId="459E7DA2" w14:textId="7E524DED"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 xml:space="preserve">Yehuda and Chizkiya were twins, one finished developing at the end of nine [months] and one finished developing at the beginning of the seventh [month]. Yehudit, Rabbi Chiyya’s wife, had [particularly severe] pain with childbirth. She changed her clothes [to disguise herself] and came before Rabbi Chiyya. She said: Is a woman commanded in </w:t>
      </w:r>
      <w:r w:rsidRPr="001219C9">
        <w:rPr>
          <w:rFonts w:asciiTheme="minorBidi" w:hAnsiTheme="minorBidi" w:cstheme="minorBidi"/>
          <w:i/>
          <w:iCs/>
          <w:sz w:val="24"/>
          <w:szCs w:val="24"/>
        </w:rPr>
        <w:t>pirya ve-rivya</w:t>
      </w:r>
      <w:r w:rsidRPr="001219C9">
        <w:rPr>
          <w:rFonts w:asciiTheme="minorBidi" w:hAnsiTheme="minorBidi" w:cstheme="minorBidi"/>
          <w:sz w:val="24"/>
          <w:szCs w:val="24"/>
        </w:rPr>
        <w:t>? He said to her: No. She went and drank a root potion. In the end, the matter was revealed. He [Rabbi Chiyya] said to her: Would that you had given birth to one more wombful for me. For the master [esteemed Rabbi] said: Yehuda and Chizkiya were brothers, Pazi and Tavvi were [their twin] sisters.</w:t>
      </w:r>
    </w:p>
    <w:p w14:paraId="3922D5C3"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6C4688D4" w14:textId="25A8005E"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lastRenderedPageBreak/>
        <w:t>According to this account, Yehudit took her exemption as a woman from the mitzva of procreation as halachic grounds for drinking the potion, without her husband’s knowledge. His response does not halachically criticize her, and thus implicitly sanctions her actions.</w:t>
      </w:r>
    </w:p>
    <w:p w14:paraId="37EEFDC9"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68FC0E6C" w14:textId="086F7BDA" w:rsidR="00147583" w:rsidRPr="001219C9" w:rsidRDefault="00147583" w:rsidP="001219C9">
      <w:pPr>
        <w:widowControl w:val="0"/>
        <w:bidi w:val="0"/>
        <w:spacing w:after="0" w:line="240" w:lineRule="auto"/>
        <w:jc w:val="both"/>
        <w:rPr>
          <w:rFonts w:asciiTheme="minorBidi" w:hAnsiTheme="minorBidi" w:cstheme="minorBidi"/>
          <w:sz w:val="24"/>
          <w:szCs w:val="24"/>
          <w:rtl/>
        </w:rPr>
      </w:pPr>
      <w:r w:rsidRPr="001219C9">
        <w:rPr>
          <w:rFonts w:asciiTheme="minorBidi" w:hAnsiTheme="minorBidi" w:cstheme="minorBidi"/>
          <w:sz w:val="24"/>
          <w:szCs w:val="24"/>
        </w:rPr>
        <w:t>The precise definition of “</w:t>
      </w:r>
      <w:r w:rsidRPr="001219C9">
        <w:rPr>
          <w:rFonts w:asciiTheme="minorBidi" w:hAnsiTheme="minorBidi" w:cstheme="minorBidi"/>
          <w:i/>
          <w:iCs/>
          <w:sz w:val="24"/>
          <w:szCs w:val="24"/>
        </w:rPr>
        <w:t>tza’ar leida</w:t>
      </w:r>
      <w:r w:rsidRPr="001219C9">
        <w:rPr>
          <w:rFonts w:asciiTheme="minorBidi" w:hAnsiTheme="minorBidi" w:cstheme="minorBidi"/>
          <w:sz w:val="24"/>
          <w:szCs w:val="24"/>
        </w:rPr>
        <w:t xml:space="preserve">,” pain with childbirth, is not clear from this passage. In his commentary, Ritva argues that sterilization through altering reproductive anatomy is clearly permissible when conception would put a parent’s life at risk. He adds that sterilization with a </w:t>
      </w:r>
      <w:r w:rsidRPr="001219C9">
        <w:rPr>
          <w:rFonts w:asciiTheme="minorBidi" w:hAnsiTheme="minorBidi" w:cstheme="minorBidi"/>
          <w:b/>
          <w:bCs/>
          <w:sz w:val="24"/>
          <w:szCs w:val="24"/>
        </w:rPr>
        <w:t>potion</w:t>
      </w:r>
      <w:r w:rsidRPr="001219C9">
        <w:rPr>
          <w:rFonts w:asciiTheme="minorBidi" w:hAnsiTheme="minorBidi" w:cstheme="minorBidi"/>
          <w:sz w:val="24"/>
          <w:szCs w:val="24"/>
        </w:rPr>
        <w:t xml:space="preserve"> (as opposed to directly damaging her reproductive organs) would be permissible for a woman who had difficulty at labor, even if it would </w:t>
      </w:r>
      <w:r w:rsidRPr="001219C9">
        <w:rPr>
          <w:rFonts w:asciiTheme="minorBidi" w:hAnsiTheme="minorBidi" w:cstheme="minorBidi"/>
          <w:b/>
          <w:bCs/>
          <w:sz w:val="24"/>
          <w:szCs w:val="24"/>
        </w:rPr>
        <w:t>not</w:t>
      </w:r>
      <w:r w:rsidRPr="001219C9">
        <w:rPr>
          <w:rFonts w:asciiTheme="minorBidi" w:hAnsiTheme="minorBidi" w:cstheme="minorBidi"/>
          <w:sz w:val="24"/>
          <w:szCs w:val="24"/>
        </w:rPr>
        <w:t xml:space="preserve"> put her life at risk:</w:t>
      </w:r>
    </w:p>
    <w:p w14:paraId="7AA29419" w14:textId="77777777" w:rsidR="001219C9" w:rsidRDefault="001219C9" w:rsidP="001219C9">
      <w:pPr>
        <w:pStyle w:val="SourceTitleTranslation"/>
        <w:widowControl w:val="0"/>
        <w:spacing w:after="0" w:line="240" w:lineRule="auto"/>
        <w:jc w:val="both"/>
        <w:rPr>
          <w:rFonts w:asciiTheme="minorBidi" w:hAnsiTheme="minorBidi" w:cstheme="minorBidi"/>
          <w:sz w:val="24"/>
          <w:szCs w:val="24"/>
        </w:rPr>
      </w:pPr>
    </w:p>
    <w:p w14:paraId="00111A5C" w14:textId="668AEC92"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Ritva </w:t>
      </w:r>
      <w:r w:rsidRPr="001219C9">
        <w:rPr>
          <w:rFonts w:asciiTheme="minorBidi" w:hAnsiTheme="minorBidi" w:cstheme="minorBidi"/>
          <w:i/>
          <w:iCs/>
          <w:sz w:val="24"/>
          <w:szCs w:val="24"/>
        </w:rPr>
        <w:t>Yevamot</w:t>
      </w:r>
      <w:r w:rsidRPr="001219C9">
        <w:rPr>
          <w:rFonts w:asciiTheme="minorBidi" w:hAnsiTheme="minorBidi" w:cstheme="minorBidi"/>
          <w:sz w:val="24"/>
          <w:szCs w:val="24"/>
        </w:rPr>
        <w:t xml:space="preserve"> 65b</w:t>
      </w:r>
    </w:p>
    <w:p w14:paraId="2B2CFCC3" w14:textId="5E0479DD"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 xml:space="preserve">She had pain </w:t>
      </w:r>
      <w:proofErr w:type="gramStart"/>
      <w:r w:rsidRPr="001219C9">
        <w:rPr>
          <w:rFonts w:asciiTheme="minorBidi" w:hAnsiTheme="minorBidi" w:cstheme="minorBidi"/>
          <w:sz w:val="24"/>
          <w:szCs w:val="24"/>
        </w:rPr>
        <w:t>with</w:t>
      </w:r>
      <w:proofErr w:type="gramEnd"/>
      <w:r w:rsidRPr="001219C9">
        <w:rPr>
          <w:rFonts w:asciiTheme="minorBidi" w:hAnsiTheme="minorBidi" w:cstheme="minorBidi"/>
          <w:sz w:val="24"/>
          <w:szCs w:val="24"/>
        </w:rPr>
        <w:t xml:space="preserve"> childbirth. This means pain without danger, for otherwise, even if she were obligated in </w:t>
      </w:r>
      <w:r w:rsidRPr="001219C9">
        <w:rPr>
          <w:rFonts w:asciiTheme="minorBidi" w:hAnsiTheme="minorBidi" w:cstheme="minorBidi"/>
          <w:i/>
          <w:iCs/>
          <w:sz w:val="24"/>
          <w:szCs w:val="24"/>
        </w:rPr>
        <w:t>pirya ve-rivya</w:t>
      </w:r>
      <w:r w:rsidRPr="001219C9">
        <w:rPr>
          <w:rFonts w:asciiTheme="minorBidi" w:hAnsiTheme="minorBidi" w:cstheme="minorBidi"/>
          <w:sz w:val="24"/>
          <w:szCs w:val="24"/>
        </w:rPr>
        <w:t xml:space="preserve">, there is nothing that stands before </w:t>
      </w:r>
      <w:r w:rsidRPr="001219C9">
        <w:rPr>
          <w:rFonts w:asciiTheme="minorBidi" w:hAnsiTheme="minorBidi" w:cstheme="minorBidi"/>
          <w:i/>
          <w:iCs/>
          <w:sz w:val="24"/>
          <w:szCs w:val="24"/>
        </w:rPr>
        <w:t>pikuach nefesh</w:t>
      </w:r>
      <w:r w:rsidRPr="001219C9">
        <w:rPr>
          <w:rFonts w:asciiTheme="minorBidi" w:hAnsiTheme="minorBidi" w:cstheme="minorBidi"/>
          <w:sz w:val="24"/>
          <w:szCs w:val="24"/>
        </w:rPr>
        <w:t xml:space="preserve">. The practical halachic significance regards a man who is prohibited from sterilizing himself since he is obligated in </w:t>
      </w:r>
      <w:r w:rsidRPr="001219C9">
        <w:rPr>
          <w:rFonts w:asciiTheme="minorBidi" w:hAnsiTheme="minorBidi" w:cstheme="minorBidi"/>
          <w:i/>
          <w:iCs/>
          <w:sz w:val="24"/>
          <w:szCs w:val="24"/>
        </w:rPr>
        <w:t>pirya ve-rivya</w:t>
      </w:r>
      <w:r w:rsidRPr="001219C9">
        <w:rPr>
          <w:rFonts w:asciiTheme="minorBidi" w:hAnsiTheme="minorBidi" w:cstheme="minorBidi"/>
          <w:sz w:val="24"/>
          <w:szCs w:val="24"/>
        </w:rPr>
        <w:t>, for on account of pain with intercourse he may not sterilize himself with a potion, but in a case of danger it would be permissible.</w:t>
      </w:r>
    </w:p>
    <w:p w14:paraId="274C51E5"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77E9874D" w14:textId="4A1874F9"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Shulchan Aruch rules that a woman may drink a </w:t>
      </w:r>
      <w:r w:rsidRPr="001219C9">
        <w:rPr>
          <w:rFonts w:asciiTheme="minorBidi" w:hAnsiTheme="minorBidi" w:cstheme="minorBidi"/>
          <w:i/>
          <w:iCs/>
          <w:sz w:val="24"/>
          <w:szCs w:val="24"/>
        </w:rPr>
        <w:t>kos shel ikarin</w:t>
      </w:r>
      <w:r w:rsidRPr="001219C9">
        <w:rPr>
          <w:rFonts w:asciiTheme="minorBidi" w:hAnsiTheme="minorBidi" w:cstheme="minorBidi"/>
          <w:sz w:val="24"/>
          <w:szCs w:val="24"/>
        </w:rPr>
        <w:t xml:space="preserve"> in order to prevent pregnancy, without detailing on what specific grounds she may do so:</w:t>
      </w:r>
    </w:p>
    <w:p w14:paraId="1A73FD4D" w14:textId="77777777" w:rsidR="001219C9" w:rsidRDefault="001219C9" w:rsidP="001219C9">
      <w:pPr>
        <w:pStyle w:val="SourceTitleTranslation"/>
        <w:widowControl w:val="0"/>
        <w:spacing w:after="0" w:line="240" w:lineRule="auto"/>
        <w:jc w:val="both"/>
        <w:rPr>
          <w:rFonts w:asciiTheme="minorBidi" w:hAnsiTheme="minorBidi" w:cstheme="minorBidi"/>
          <w:sz w:val="24"/>
          <w:szCs w:val="24"/>
        </w:rPr>
      </w:pPr>
    </w:p>
    <w:p w14:paraId="042CCDD7" w14:textId="35EE8513"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Shulchan Aruch EH 5:12</w:t>
      </w:r>
    </w:p>
    <w:p w14:paraId="45E16688" w14:textId="6CC3F331"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A woman is permitted to drink a root potion to sterilize herself so that she cannot bear children.</w:t>
      </w:r>
    </w:p>
    <w:p w14:paraId="36C93075"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7327366F" w14:textId="6EC92CD1" w:rsidR="00147583" w:rsidRPr="001219C9" w:rsidRDefault="00147583" w:rsidP="001219C9">
      <w:pPr>
        <w:widowControl w:val="0"/>
        <w:bidi w:val="0"/>
        <w:spacing w:after="0" w:line="240" w:lineRule="auto"/>
        <w:jc w:val="both"/>
        <w:rPr>
          <w:rFonts w:asciiTheme="minorBidi" w:hAnsiTheme="minorBidi" w:cstheme="minorBidi"/>
          <w:sz w:val="24"/>
          <w:szCs w:val="24"/>
          <w:rtl/>
        </w:rPr>
      </w:pPr>
      <w:r w:rsidRPr="001219C9">
        <w:rPr>
          <w:rFonts w:asciiTheme="minorBidi" w:hAnsiTheme="minorBidi" w:cstheme="minorBidi"/>
          <w:sz w:val="24"/>
          <w:szCs w:val="24"/>
        </w:rPr>
        <w:t>Commentators disagree as to when this would be permissible. On the one hand, Beit Shmuel argues that this is a blanket permission:</w:t>
      </w:r>
      <w:r w:rsidRPr="001219C9">
        <w:rPr>
          <w:rStyle w:val="FootnoteReference"/>
          <w:rFonts w:asciiTheme="minorBidi" w:hAnsiTheme="minorBidi" w:cstheme="minorBidi"/>
          <w:sz w:val="24"/>
          <w:szCs w:val="24"/>
        </w:rPr>
        <w:footnoteReference w:id="5"/>
      </w:r>
    </w:p>
    <w:p w14:paraId="534754F4" w14:textId="77777777" w:rsidR="001219C9" w:rsidRDefault="001219C9" w:rsidP="001219C9">
      <w:pPr>
        <w:pStyle w:val="SourceTitleTranslation"/>
        <w:widowControl w:val="0"/>
        <w:spacing w:after="0" w:line="240" w:lineRule="auto"/>
        <w:jc w:val="both"/>
        <w:rPr>
          <w:rFonts w:asciiTheme="minorBidi" w:hAnsiTheme="minorBidi" w:cstheme="minorBidi"/>
          <w:sz w:val="24"/>
          <w:szCs w:val="24"/>
        </w:rPr>
      </w:pPr>
    </w:p>
    <w:p w14:paraId="5E481ECE" w14:textId="5F54CCF2"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Beit Shemuel EH 5, s.k.14</w:t>
      </w:r>
    </w:p>
    <w:p w14:paraId="0FD2B469" w14:textId="5EC997C0"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It implies that</w:t>
      </w:r>
      <w:r w:rsidR="0091511B" w:rsidRPr="001219C9">
        <w:rPr>
          <w:rFonts w:asciiTheme="minorBidi" w:hAnsiTheme="minorBidi" w:cstheme="minorBidi"/>
          <w:sz w:val="24"/>
          <w:szCs w:val="24"/>
        </w:rPr>
        <w:t>,</w:t>
      </w:r>
      <w:r w:rsidRPr="001219C9">
        <w:rPr>
          <w:rFonts w:asciiTheme="minorBidi" w:hAnsiTheme="minorBidi" w:cstheme="minorBidi"/>
          <w:sz w:val="24"/>
          <w:szCs w:val="24"/>
        </w:rPr>
        <w:t xml:space="preserve"> even without any particular pain</w:t>
      </w:r>
      <w:r w:rsidR="0091511B" w:rsidRPr="001219C9">
        <w:rPr>
          <w:rFonts w:asciiTheme="minorBidi" w:hAnsiTheme="minorBidi" w:cstheme="minorBidi"/>
          <w:sz w:val="24"/>
          <w:szCs w:val="24"/>
        </w:rPr>
        <w:t>,</w:t>
      </w:r>
      <w:r w:rsidRPr="001219C9">
        <w:rPr>
          <w:rFonts w:asciiTheme="minorBidi" w:hAnsiTheme="minorBidi" w:cstheme="minorBidi"/>
          <w:sz w:val="24"/>
          <w:szCs w:val="24"/>
        </w:rPr>
        <w:t xml:space="preserve"> it is permissible</w:t>
      </w:r>
    </w:p>
    <w:p w14:paraId="1C6B592E" w14:textId="77777777" w:rsidR="00534AFD" w:rsidRDefault="00534AFD" w:rsidP="001219C9">
      <w:pPr>
        <w:widowControl w:val="0"/>
        <w:bidi w:val="0"/>
        <w:spacing w:after="0" w:line="240" w:lineRule="auto"/>
        <w:jc w:val="both"/>
        <w:rPr>
          <w:rFonts w:asciiTheme="minorBidi" w:hAnsiTheme="minorBidi" w:cstheme="minorBidi"/>
          <w:sz w:val="24"/>
          <w:szCs w:val="24"/>
        </w:rPr>
      </w:pPr>
    </w:p>
    <w:p w14:paraId="215FD605" w14:textId="56E7F9EA" w:rsidR="00147583" w:rsidRDefault="00147583" w:rsidP="00534AFD">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On the other extreme, Bach claims that a woman is only permitted to drink a sterilizing potion either when sterilization is medically necessary or when her childbearing difficulties exceed those of most women: </w:t>
      </w:r>
    </w:p>
    <w:p w14:paraId="083B88B9" w14:textId="77777777" w:rsidR="001219C9" w:rsidRPr="001219C9" w:rsidRDefault="001219C9" w:rsidP="001219C9">
      <w:pPr>
        <w:widowControl w:val="0"/>
        <w:bidi w:val="0"/>
        <w:spacing w:after="0" w:line="240" w:lineRule="auto"/>
        <w:jc w:val="both"/>
        <w:rPr>
          <w:rFonts w:asciiTheme="minorBidi" w:hAnsiTheme="minorBidi" w:cstheme="minorBidi"/>
          <w:sz w:val="24"/>
          <w:szCs w:val="24"/>
        </w:rPr>
      </w:pPr>
    </w:p>
    <w:p w14:paraId="23F79C45" w14:textId="29719C4E"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Bach EH 5:9</w:t>
      </w:r>
    </w:p>
    <w:p w14:paraId="6D32D82F" w14:textId="5A7A1D53"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lastRenderedPageBreak/>
        <w:t>A woman is permitted to drink it in order that she not bear children. That is to say, it is a given that for the purpose of healing it is permissible, but even if it is not for healing but in order that she not bear children it is also permissible…And it also implies that it is not permissible even from the outset except when she has pain with childbirth like Rabbi Chiyya’s wife in Yevamot, for Rabbi Chiyya permitted it from the outset, but if she doesn’t have pain with childbirth more than other women in general, it is prohibited…For Rambam only said that one who sterilizes a woman is exempt on a Torah level but prohibited rabbinically in a case where he sterilizes her without the need to save her from the danger of difficult childbirth, but for the need that she not bear children with difficulty like Rabbi Chiyya’s wife, it is permissible</w:t>
      </w:r>
    </w:p>
    <w:p w14:paraId="5C687F35"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529C6A1A" w14:textId="6EF8DDF9"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There is broad consensus that a woman is permitted to drink a potion that would fully sterilize her in a case of danger to her life, or where she has had especially difficult childbirths, or where this step is needed for medical reasons. </w:t>
      </w:r>
    </w:p>
    <w:p w14:paraId="006BB3E8" w14:textId="77777777" w:rsidR="001219C9" w:rsidRDefault="001219C9" w:rsidP="001219C9">
      <w:pPr>
        <w:pStyle w:val="SubQuote"/>
        <w:widowControl w:val="0"/>
        <w:spacing w:after="0" w:line="240" w:lineRule="auto"/>
        <w:jc w:val="both"/>
        <w:rPr>
          <w:rFonts w:asciiTheme="minorBidi" w:hAnsiTheme="minorBidi" w:cstheme="minorBidi"/>
          <w:sz w:val="24"/>
          <w:szCs w:val="24"/>
        </w:rPr>
      </w:pPr>
    </w:p>
    <w:p w14:paraId="559F37FE" w14:textId="2FE507DF" w:rsidR="00147583" w:rsidRPr="001219C9" w:rsidRDefault="00147583" w:rsidP="001219C9">
      <w:pPr>
        <w:pStyle w:val="SubQuote"/>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The Moch and Danger</w:t>
      </w:r>
    </w:p>
    <w:p w14:paraId="6BFC67D2"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5833EF3A" w14:textId="3EE1801B"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In its discussion of the </w:t>
      </w:r>
      <w:r w:rsidRPr="001219C9">
        <w:rPr>
          <w:rFonts w:asciiTheme="minorBidi" w:hAnsiTheme="minorBidi" w:cstheme="minorBidi"/>
          <w:i/>
          <w:iCs/>
          <w:sz w:val="24"/>
          <w:szCs w:val="24"/>
        </w:rPr>
        <w:t>moch</w:t>
      </w:r>
      <w:r w:rsidRPr="001219C9">
        <w:rPr>
          <w:rFonts w:asciiTheme="minorBidi" w:hAnsiTheme="minorBidi" w:cstheme="minorBidi"/>
          <w:sz w:val="24"/>
          <w:szCs w:val="24"/>
        </w:rPr>
        <w:t xml:space="preserve">, the Talmud presents three categories of women for whom pregnancy would present unique danger: an </w:t>
      </w:r>
      <w:proofErr w:type="gramStart"/>
      <w:r w:rsidRPr="001219C9">
        <w:rPr>
          <w:rFonts w:asciiTheme="minorBidi" w:hAnsiTheme="minorBidi" w:cstheme="minorBidi"/>
          <w:sz w:val="24"/>
          <w:szCs w:val="24"/>
        </w:rPr>
        <w:t>eleven-year old</w:t>
      </w:r>
      <w:proofErr w:type="gramEnd"/>
      <w:r w:rsidRPr="001219C9">
        <w:rPr>
          <w:rFonts w:asciiTheme="minorBidi" w:hAnsiTheme="minorBidi" w:cstheme="minorBidi"/>
          <w:sz w:val="24"/>
          <w:szCs w:val="24"/>
        </w:rPr>
        <w:t xml:space="preserve"> (in an era when minor marriages sometimes took place), a pregnant woman (believed to be at risk of miscarriage if carrying twins),</w:t>
      </w:r>
      <w:r w:rsidRPr="001219C9">
        <w:rPr>
          <w:rStyle w:val="FootnoteReference"/>
          <w:rFonts w:asciiTheme="minorBidi" w:hAnsiTheme="minorBidi" w:cstheme="minorBidi"/>
          <w:sz w:val="24"/>
          <w:szCs w:val="24"/>
        </w:rPr>
        <w:footnoteReference w:id="6"/>
      </w:r>
      <w:r w:rsidRPr="001219C9">
        <w:rPr>
          <w:rFonts w:asciiTheme="minorBidi" w:hAnsiTheme="minorBidi" w:cstheme="minorBidi"/>
          <w:sz w:val="24"/>
          <w:szCs w:val="24"/>
        </w:rPr>
        <w:t xml:space="preserve"> and a breastfeeding mother:</w:t>
      </w:r>
    </w:p>
    <w:p w14:paraId="0A97B541" w14:textId="77777777" w:rsidR="001219C9" w:rsidRDefault="001219C9" w:rsidP="001219C9">
      <w:pPr>
        <w:pStyle w:val="SourceTitleTranslation"/>
        <w:widowControl w:val="0"/>
        <w:spacing w:after="0" w:line="240" w:lineRule="auto"/>
        <w:jc w:val="both"/>
        <w:rPr>
          <w:rFonts w:asciiTheme="minorBidi" w:hAnsiTheme="minorBidi" w:cstheme="minorBidi"/>
          <w:i/>
          <w:iCs/>
          <w:sz w:val="24"/>
          <w:szCs w:val="24"/>
        </w:rPr>
      </w:pPr>
    </w:p>
    <w:p w14:paraId="0A54A88B" w14:textId="4D27CAB1"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i/>
          <w:iCs/>
          <w:sz w:val="24"/>
          <w:szCs w:val="24"/>
        </w:rPr>
        <w:t>Yevamot</w:t>
      </w:r>
      <w:r w:rsidRPr="001219C9">
        <w:rPr>
          <w:rFonts w:asciiTheme="minorBidi" w:hAnsiTheme="minorBidi" w:cstheme="minorBidi"/>
          <w:sz w:val="24"/>
          <w:szCs w:val="24"/>
        </w:rPr>
        <w:t xml:space="preserve"> 12b</w:t>
      </w:r>
    </w:p>
    <w:p w14:paraId="6CD29930" w14:textId="77777777"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 xml:space="preserve">Rav Bibai repeated a tannaitic teaching before Rav Nachman: Three women have sexual relations with a </w:t>
      </w:r>
      <w:r w:rsidRPr="001219C9">
        <w:rPr>
          <w:rFonts w:asciiTheme="minorBidi" w:hAnsiTheme="minorBidi" w:cstheme="minorBidi"/>
          <w:i/>
          <w:iCs/>
          <w:sz w:val="24"/>
          <w:szCs w:val="24"/>
        </w:rPr>
        <w:t>moch</w:t>
      </w:r>
      <w:r w:rsidRPr="001219C9">
        <w:rPr>
          <w:rFonts w:asciiTheme="minorBidi" w:hAnsiTheme="minorBidi" w:cstheme="minorBidi"/>
          <w:sz w:val="24"/>
          <w:szCs w:val="24"/>
        </w:rPr>
        <w:t>: a minor [between 11-12], a pregnant woman, and a nursing woman. A minor lest she become pregnant and lest she die, a pregnant woman lest her fetus miscarry, a nursing woman lest she wean her child [on account of a new pregnancy] and lest he die…the words of Rabbi Meir. But the sages say: Each of them continues to have relations as normal and may they have mercy from the Heavens, as it is said, “God protects the foolhardy” (</w:t>
      </w:r>
      <w:r w:rsidRPr="001219C9">
        <w:rPr>
          <w:rFonts w:asciiTheme="minorBidi" w:hAnsiTheme="minorBidi" w:cstheme="minorBidi"/>
          <w:i/>
          <w:iCs/>
          <w:sz w:val="24"/>
          <w:szCs w:val="24"/>
        </w:rPr>
        <w:t>Tehillim</w:t>
      </w:r>
      <w:r w:rsidRPr="001219C9">
        <w:rPr>
          <w:rFonts w:asciiTheme="minorBidi" w:hAnsiTheme="minorBidi" w:cstheme="minorBidi"/>
          <w:sz w:val="24"/>
          <w:szCs w:val="24"/>
        </w:rPr>
        <w:t xml:space="preserve"> 116:6).</w:t>
      </w:r>
    </w:p>
    <w:p w14:paraId="26DD69F2"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664BA538" w14:textId="791146FE"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As we’ll see in our next piece, halachic interpretations of this passage vary widely. For our purposes, what is most significant are the implications </w:t>
      </w:r>
      <w:proofErr w:type="gramStart"/>
      <w:r w:rsidRPr="001219C9">
        <w:rPr>
          <w:rFonts w:asciiTheme="minorBidi" w:hAnsiTheme="minorBidi" w:cstheme="minorBidi"/>
          <w:sz w:val="24"/>
          <w:szCs w:val="24"/>
        </w:rPr>
        <w:t>for using</w:t>
      </w:r>
      <w:proofErr w:type="gramEnd"/>
      <w:r w:rsidRPr="001219C9">
        <w:rPr>
          <w:rFonts w:asciiTheme="minorBidi" w:hAnsiTheme="minorBidi" w:cstheme="minorBidi"/>
          <w:sz w:val="24"/>
          <w:szCs w:val="24"/>
        </w:rPr>
        <w:t xml:space="preserve"> contraception in cases of danger to health. In a landmark responsum, the third Lubavitcher Rebbe (the Tzemach Tzedek) reads this passage as providing a basis for permitting use of a </w:t>
      </w:r>
      <w:r w:rsidRPr="001219C9">
        <w:rPr>
          <w:rFonts w:asciiTheme="minorBidi" w:hAnsiTheme="minorBidi" w:cstheme="minorBidi"/>
          <w:i/>
          <w:iCs/>
          <w:sz w:val="24"/>
          <w:szCs w:val="24"/>
        </w:rPr>
        <w:t xml:space="preserve">moch </w:t>
      </w:r>
      <w:r w:rsidRPr="001219C9">
        <w:rPr>
          <w:rFonts w:asciiTheme="minorBidi" w:hAnsiTheme="minorBidi" w:cstheme="minorBidi"/>
          <w:sz w:val="24"/>
          <w:szCs w:val="24"/>
        </w:rPr>
        <w:t>during intercourse when pregnancy or childbirth poses a special danger.</w:t>
      </w:r>
    </w:p>
    <w:p w14:paraId="17C8767F" w14:textId="77777777" w:rsidR="001219C9" w:rsidRDefault="001219C9" w:rsidP="001219C9">
      <w:pPr>
        <w:pStyle w:val="SourceTitleTranslation"/>
        <w:widowControl w:val="0"/>
        <w:spacing w:after="0" w:line="240" w:lineRule="auto"/>
        <w:jc w:val="both"/>
        <w:rPr>
          <w:rFonts w:asciiTheme="minorBidi" w:hAnsiTheme="minorBidi" w:cstheme="minorBidi"/>
          <w:sz w:val="24"/>
          <w:szCs w:val="24"/>
        </w:rPr>
      </w:pPr>
    </w:p>
    <w:p w14:paraId="2156EC43" w14:textId="17364381" w:rsidR="00147583" w:rsidRPr="001219C9" w:rsidRDefault="00CC43BE"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Responsa </w:t>
      </w:r>
      <w:r w:rsidR="00147583" w:rsidRPr="001219C9">
        <w:rPr>
          <w:rFonts w:asciiTheme="minorBidi" w:hAnsiTheme="minorBidi" w:cstheme="minorBidi"/>
          <w:i/>
          <w:iCs/>
          <w:sz w:val="24"/>
          <w:szCs w:val="24"/>
        </w:rPr>
        <w:t>Tzemach Tzedek</w:t>
      </w:r>
      <w:r w:rsidR="00147583" w:rsidRPr="001219C9">
        <w:rPr>
          <w:rFonts w:asciiTheme="minorBidi" w:hAnsiTheme="minorBidi" w:cstheme="minorBidi"/>
          <w:sz w:val="24"/>
          <w:szCs w:val="24"/>
        </w:rPr>
        <w:t xml:space="preserve"> EH 89</w:t>
      </w:r>
    </w:p>
    <w:p w14:paraId="1EB29039" w14:textId="15F534DD"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 xml:space="preserve">…God made it a part of the nature of creation that in a majority of cases these three women do not become pregnant, and what is written, “may </w:t>
      </w:r>
      <w:r w:rsidRPr="001219C9">
        <w:rPr>
          <w:rFonts w:asciiTheme="minorBidi" w:hAnsiTheme="minorBidi" w:cstheme="minorBidi"/>
          <w:sz w:val="24"/>
          <w:szCs w:val="24"/>
        </w:rPr>
        <w:lastRenderedPageBreak/>
        <w:t xml:space="preserve">they have mercy from the Heavens, as it is said, ‘God protects the foolhardy,’” means that it will not happen even a minority of times…Even though the sages say “each of them continues to have relations as normal and may they have mercy from the Heavens,” this is only regarding these three women. But regarding another woman…since most women [are likely to] conceive and give birth, if there is a concern for danger in pregnancy or childbirth, even if the concern is not </w:t>
      </w:r>
      <w:r w:rsidRPr="001219C9">
        <w:rPr>
          <w:rFonts w:asciiTheme="minorBidi" w:hAnsiTheme="minorBidi" w:cstheme="minorBidi"/>
          <w:sz w:val="24"/>
          <w:szCs w:val="24"/>
          <w:lang w:bidi="ar-SA"/>
        </w:rPr>
        <w:t>enormous</w:t>
      </w:r>
      <w:r w:rsidRPr="001219C9">
        <w:rPr>
          <w:rFonts w:asciiTheme="minorBidi" w:hAnsiTheme="minorBidi" w:cstheme="minorBidi"/>
          <w:sz w:val="24"/>
          <w:szCs w:val="24"/>
        </w:rPr>
        <w:t xml:space="preserve"> and merely resembles the concern lest she wean her son, for even if she weans him, the concern of danger is still not great, even so, she is permitted to have intercourse with a </w:t>
      </w:r>
      <w:r w:rsidRPr="001219C9">
        <w:rPr>
          <w:rFonts w:asciiTheme="minorBidi" w:hAnsiTheme="minorBidi" w:cstheme="minorBidi"/>
          <w:i/>
          <w:iCs/>
          <w:sz w:val="24"/>
          <w:szCs w:val="24"/>
        </w:rPr>
        <w:t>moch</w:t>
      </w:r>
      <w:r w:rsidRPr="001219C9">
        <w:rPr>
          <w:rFonts w:asciiTheme="minorBidi" w:hAnsiTheme="minorBidi" w:cstheme="minorBidi"/>
          <w:sz w:val="24"/>
          <w:szCs w:val="24"/>
        </w:rPr>
        <w:t xml:space="preserve">, meaning that a </w:t>
      </w:r>
      <w:r w:rsidRPr="001219C9">
        <w:rPr>
          <w:rFonts w:asciiTheme="minorBidi" w:hAnsiTheme="minorBidi" w:cstheme="minorBidi"/>
          <w:i/>
          <w:iCs/>
          <w:sz w:val="24"/>
          <w:szCs w:val="24"/>
        </w:rPr>
        <w:t>moch</w:t>
      </w:r>
      <w:r w:rsidRPr="001219C9">
        <w:rPr>
          <w:rFonts w:asciiTheme="minorBidi" w:hAnsiTheme="minorBidi" w:cstheme="minorBidi"/>
          <w:sz w:val="24"/>
          <w:szCs w:val="24"/>
        </w:rPr>
        <w:t xml:space="preserve"> be there at the time of relations to absorb the </w:t>
      </w:r>
      <w:r w:rsidRPr="001219C9">
        <w:rPr>
          <w:rFonts w:asciiTheme="minorBidi" w:hAnsiTheme="minorBidi" w:cstheme="minorBidi"/>
          <w:i/>
          <w:iCs/>
          <w:sz w:val="24"/>
          <w:szCs w:val="24"/>
        </w:rPr>
        <w:t>zera</w:t>
      </w:r>
      <w:r w:rsidRPr="001219C9">
        <w:rPr>
          <w:rFonts w:asciiTheme="minorBidi" w:hAnsiTheme="minorBidi" w:cstheme="minorBidi"/>
          <w:sz w:val="24"/>
          <w:szCs w:val="24"/>
        </w:rPr>
        <w:t xml:space="preserve"> (seed).</w:t>
      </w:r>
    </w:p>
    <w:p w14:paraId="60717365"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435391EE" w14:textId="00769652"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Though there are notable dissenters,</w:t>
      </w:r>
      <w:r w:rsidRPr="001219C9">
        <w:rPr>
          <w:rStyle w:val="FootnoteReference"/>
          <w:rFonts w:asciiTheme="minorBidi" w:hAnsiTheme="minorBidi" w:cstheme="minorBidi"/>
          <w:sz w:val="24"/>
          <w:szCs w:val="24"/>
        </w:rPr>
        <w:footnoteReference w:id="7"/>
      </w:r>
      <w:r w:rsidRPr="001219C9">
        <w:rPr>
          <w:rFonts w:asciiTheme="minorBidi" w:hAnsiTheme="minorBidi" w:cstheme="minorBidi"/>
          <w:sz w:val="24"/>
          <w:szCs w:val="24"/>
        </w:rPr>
        <w:t xml:space="preserve"> when other methods of contraception were scarce, authorities widely agreed to permit use of a </w:t>
      </w:r>
      <w:r w:rsidRPr="001219C9">
        <w:rPr>
          <w:rFonts w:asciiTheme="minorBidi" w:hAnsiTheme="minorBidi" w:cstheme="minorBidi"/>
          <w:i/>
          <w:iCs/>
          <w:sz w:val="24"/>
          <w:szCs w:val="24"/>
        </w:rPr>
        <w:t>moch</w:t>
      </w:r>
      <w:r w:rsidRPr="001219C9">
        <w:rPr>
          <w:rFonts w:asciiTheme="minorBidi" w:hAnsiTheme="minorBidi" w:cstheme="minorBidi"/>
          <w:sz w:val="24"/>
          <w:szCs w:val="24"/>
        </w:rPr>
        <w:t xml:space="preserve"> during intercourse in cases where there is a known risk to life (</w:t>
      </w:r>
      <w:r w:rsidRPr="001219C9">
        <w:rPr>
          <w:rFonts w:asciiTheme="minorBidi" w:hAnsiTheme="minorBidi" w:cstheme="minorBidi"/>
          <w:i/>
          <w:iCs/>
          <w:sz w:val="24"/>
          <w:szCs w:val="24"/>
        </w:rPr>
        <w:t>sakana</w:t>
      </w:r>
      <w:r w:rsidRPr="001219C9">
        <w:rPr>
          <w:rFonts w:asciiTheme="minorBidi" w:hAnsiTheme="minorBidi" w:cstheme="minorBidi"/>
          <w:sz w:val="24"/>
          <w:szCs w:val="24"/>
        </w:rPr>
        <w:t>) or where they may be a risk to life (</w:t>
      </w:r>
      <w:r w:rsidRPr="001219C9">
        <w:rPr>
          <w:rFonts w:asciiTheme="minorBidi" w:hAnsiTheme="minorBidi" w:cstheme="minorBidi"/>
          <w:i/>
          <w:iCs/>
          <w:sz w:val="24"/>
          <w:szCs w:val="24"/>
        </w:rPr>
        <w:t>safek sakana</w:t>
      </w:r>
      <w:r w:rsidRPr="001219C9">
        <w:rPr>
          <w:rFonts w:asciiTheme="minorBidi" w:hAnsiTheme="minorBidi" w:cstheme="minorBidi"/>
          <w:sz w:val="24"/>
          <w:szCs w:val="24"/>
        </w:rPr>
        <w:t>) or even just a plausible concern for risk (</w:t>
      </w:r>
      <w:r w:rsidRPr="001219C9">
        <w:rPr>
          <w:rFonts w:asciiTheme="minorBidi" w:hAnsiTheme="minorBidi" w:cstheme="minorBidi"/>
          <w:i/>
          <w:iCs/>
          <w:sz w:val="24"/>
          <w:szCs w:val="24"/>
        </w:rPr>
        <w:t>chashash sakana</w:t>
      </w:r>
      <w:r w:rsidRPr="001219C9">
        <w:rPr>
          <w:rFonts w:asciiTheme="minorBidi" w:hAnsiTheme="minorBidi" w:cstheme="minorBidi"/>
          <w:sz w:val="24"/>
          <w:szCs w:val="24"/>
        </w:rPr>
        <w:t xml:space="preserve">), rather than forcing a couple into long-term abstinence or divorce. </w:t>
      </w:r>
    </w:p>
    <w:p w14:paraId="67CA2635"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78122C47" w14:textId="7B64DEF4" w:rsidR="00147583" w:rsidRPr="001219C9" w:rsidRDefault="00147583" w:rsidP="001219C9">
      <w:pPr>
        <w:widowControl w:val="0"/>
        <w:bidi w:val="0"/>
        <w:spacing w:after="0" w:line="240" w:lineRule="auto"/>
        <w:jc w:val="both"/>
        <w:rPr>
          <w:rFonts w:asciiTheme="minorBidi" w:hAnsiTheme="minorBidi" w:cstheme="minorBidi"/>
          <w:sz w:val="24"/>
          <w:szCs w:val="24"/>
          <w:rtl/>
        </w:rPr>
      </w:pPr>
      <w:r w:rsidRPr="001219C9">
        <w:rPr>
          <w:rFonts w:asciiTheme="minorBidi" w:hAnsiTheme="minorBidi" w:cstheme="minorBidi"/>
          <w:sz w:val="24"/>
          <w:szCs w:val="24"/>
        </w:rPr>
        <w:t xml:space="preserve">In a comprehensive responsum, Rav </w:t>
      </w:r>
      <w:proofErr w:type="spellStart"/>
      <w:r w:rsidRPr="001219C9">
        <w:rPr>
          <w:rFonts w:asciiTheme="minorBidi" w:hAnsiTheme="minorBidi" w:cstheme="minorBidi"/>
          <w:sz w:val="24"/>
          <w:szCs w:val="24"/>
        </w:rPr>
        <w:t>Ovadya</w:t>
      </w:r>
      <w:proofErr w:type="spellEnd"/>
      <w:r w:rsidRPr="001219C9">
        <w:rPr>
          <w:rFonts w:asciiTheme="minorBidi" w:hAnsiTheme="minorBidi" w:cstheme="minorBidi"/>
          <w:sz w:val="24"/>
          <w:szCs w:val="24"/>
        </w:rPr>
        <w:t xml:space="preserve"> Yosef reviews the full history of halachic rulings regarding the </w:t>
      </w:r>
      <w:r w:rsidRPr="001219C9">
        <w:rPr>
          <w:rFonts w:asciiTheme="minorBidi" w:hAnsiTheme="minorBidi" w:cstheme="minorBidi"/>
          <w:i/>
          <w:iCs/>
          <w:sz w:val="24"/>
          <w:szCs w:val="24"/>
        </w:rPr>
        <w:t>moch</w:t>
      </w:r>
      <w:r w:rsidRPr="001219C9">
        <w:rPr>
          <w:rFonts w:asciiTheme="minorBidi" w:hAnsiTheme="minorBidi" w:cstheme="minorBidi"/>
          <w:sz w:val="24"/>
          <w:szCs w:val="24"/>
        </w:rPr>
        <w:t xml:space="preserve">. He </w:t>
      </w:r>
      <w:r w:rsidR="005D57B1" w:rsidRPr="001219C9">
        <w:rPr>
          <w:rFonts w:asciiTheme="minorBidi" w:hAnsiTheme="minorBidi" w:cstheme="minorBidi"/>
          <w:sz w:val="24"/>
          <w:szCs w:val="24"/>
        </w:rPr>
        <w:t xml:space="preserve">confirms </w:t>
      </w:r>
      <w:r w:rsidRPr="001219C9">
        <w:rPr>
          <w:rFonts w:asciiTheme="minorBidi" w:hAnsiTheme="minorBidi" w:cstheme="minorBidi"/>
          <w:sz w:val="24"/>
          <w:szCs w:val="24"/>
        </w:rPr>
        <w:t xml:space="preserve">that the overwhelming halachic consensus is to permit use of a </w:t>
      </w:r>
      <w:r w:rsidRPr="001219C9">
        <w:rPr>
          <w:rFonts w:asciiTheme="minorBidi" w:hAnsiTheme="minorBidi" w:cstheme="minorBidi"/>
          <w:i/>
          <w:iCs/>
          <w:sz w:val="24"/>
          <w:szCs w:val="24"/>
        </w:rPr>
        <w:t>moch</w:t>
      </w:r>
      <w:r w:rsidRPr="001219C9">
        <w:rPr>
          <w:rFonts w:asciiTheme="minorBidi" w:hAnsiTheme="minorBidi" w:cstheme="minorBidi"/>
          <w:sz w:val="24"/>
          <w:szCs w:val="24"/>
        </w:rPr>
        <w:t xml:space="preserve"> as contraception in cases of </w:t>
      </w:r>
      <w:r w:rsidRPr="001219C9">
        <w:rPr>
          <w:rFonts w:asciiTheme="minorBidi" w:hAnsiTheme="minorBidi" w:cstheme="minorBidi"/>
          <w:i/>
          <w:iCs/>
          <w:sz w:val="24"/>
          <w:szCs w:val="24"/>
        </w:rPr>
        <w:t>chashash sakana</w:t>
      </w:r>
      <w:r w:rsidRPr="001219C9">
        <w:rPr>
          <w:rFonts w:asciiTheme="minorBidi" w:hAnsiTheme="minorBidi" w:cstheme="minorBidi"/>
          <w:sz w:val="24"/>
          <w:szCs w:val="24"/>
        </w:rPr>
        <w:t>.</w:t>
      </w:r>
    </w:p>
    <w:p w14:paraId="2032209D" w14:textId="77777777" w:rsidR="001219C9" w:rsidRDefault="001219C9" w:rsidP="001219C9">
      <w:pPr>
        <w:pStyle w:val="SourceTitleTranslation"/>
        <w:widowControl w:val="0"/>
        <w:spacing w:after="0" w:line="240" w:lineRule="auto"/>
        <w:jc w:val="both"/>
        <w:rPr>
          <w:rFonts w:asciiTheme="minorBidi" w:hAnsiTheme="minorBidi" w:cstheme="minorBidi"/>
          <w:sz w:val="24"/>
          <w:szCs w:val="24"/>
        </w:rPr>
      </w:pPr>
    </w:p>
    <w:p w14:paraId="468D3C77" w14:textId="5128AAED"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Responsa </w:t>
      </w:r>
      <w:r w:rsidRPr="001219C9">
        <w:rPr>
          <w:rFonts w:asciiTheme="minorBidi" w:hAnsiTheme="minorBidi" w:cstheme="minorBidi"/>
          <w:i/>
          <w:iCs/>
          <w:sz w:val="24"/>
          <w:szCs w:val="24"/>
        </w:rPr>
        <w:t>Yabia Omer</w:t>
      </w:r>
      <w:r w:rsidRPr="001219C9">
        <w:rPr>
          <w:rFonts w:asciiTheme="minorBidi" w:hAnsiTheme="minorBidi" w:cstheme="minorBidi"/>
          <w:sz w:val="24"/>
          <w:szCs w:val="24"/>
        </w:rPr>
        <w:t xml:space="preserve"> </w:t>
      </w:r>
      <w:r w:rsidRPr="001219C9">
        <w:rPr>
          <w:rFonts w:asciiTheme="minorBidi" w:hAnsiTheme="minorBidi" w:cstheme="minorBidi"/>
          <w:sz w:val="24"/>
          <w:szCs w:val="24"/>
          <w:lang w:bidi="ar-SA"/>
        </w:rPr>
        <w:t>EH 10:</w:t>
      </w:r>
      <w:r w:rsidRPr="001219C9">
        <w:rPr>
          <w:rFonts w:asciiTheme="minorBidi" w:hAnsiTheme="minorBidi" w:cstheme="minorBidi"/>
          <w:sz w:val="24"/>
          <w:szCs w:val="24"/>
        </w:rPr>
        <w:t>24</w:t>
      </w:r>
    </w:p>
    <w:p w14:paraId="335575AD" w14:textId="0C5FEBDB"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 xml:space="preserve">You have come to know that many and great [authorities] permitted inserting a </w:t>
      </w:r>
      <w:r w:rsidRPr="001219C9">
        <w:rPr>
          <w:rFonts w:asciiTheme="minorBidi" w:hAnsiTheme="minorBidi" w:cstheme="minorBidi"/>
          <w:i/>
          <w:iCs/>
          <w:sz w:val="24"/>
          <w:szCs w:val="24"/>
        </w:rPr>
        <w:t>moch</w:t>
      </w:r>
      <w:r w:rsidRPr="001219C9">
        <w:rPr>
          <w:rFonts w:asciiTheme="minorBidi" w:hAnsiTheme="minorBidi" w:cstheme="minorBidi"/>
          <w:sz w:val="24"/>
          <w:szCs w:val="24"/>
        </w:rPr>
        <w:t xml:space="preserve"> prior to intercourse in a situation of concern for danger…For nothing stands in the way of saving a life [</w:t>
      </w:r>
      <w:r w:rsidRPr="001219C9">
        <w:rPr>
          <w:rFonts w:asciiTheme="minorBidi" w:hAnsiTheme="minorBidi" w:cstheme="minorBidi"/>
          <w:i/>
          <w:iCs/>
          <w:sz w:val="24"/>
          <w:szCs w:val="24"/>
        </w:rPr>
        <w:t xml:space="preserve">pikuach </w:t>
      </w:r>
      <w:proofErr w:type="gramStart"/>
      <w:r w:rsidRPr="001219C9">
        <w:rPr>
          <w:rFonts w:asciiTheme="minorBidi" w:hAnsiTheme="minorBidi" w:cstheme="minorBidi"/>
          <w:i/>
          <w:iCs/>
          <w:sz w:val="24"/>
          <w:szCs w:val="24"/>
        </w:rPr>
        <w:t>nefesh</w:t>
      </w:r>
      <w:r w:rsidRPr="001219C9">
        <w:rPr>
          <w:rFonts w:asciiTheme="minorBidi" w:hAnsiTheme="minorBidi" w:cstheme="minorBidi"/>
          <w:sz w:val="24"/>
          <w:szCs w:val="24"/>
        </w:rPr>
        <w:t>]…</w:t>
      </w:r>
      <w:proofErr w:type="gramEnd"/>
      <w:r w:rsidR="00534AFD">
        <w:rPr>
          <w:rFonts w:asciiTheme="minorBidi" w:hAnsiTheme="minorBidi" w:cstheme="minorBidi"/>
          <w:sz w:val="24"/>
          <w:szCs w:val="24"/>
        </w:rPr>
        <w:t xml:space="preserve"> </w:t>
      </w:r>
      <w:r w:rsidRPr="001219C9">
        <w:rPr>
          <w:rFonts w:asciiTheme="minorBidi" w:hAnsiTheme="minorBidi" w:cstheme="minorBidi"/>
          <w:sz w:val="24"/>
          <w:szCs w:val="24"/>
        </w:rPr>
        <w:t xml:space="preserve">And even in a situation of “concern” for danger one should be lenient. </w:t>
      </w:r>
      <w:proofErr w:type="gramStart"/>
      <w:r w:rsidRPr="001219C9">
        <w:rPr>
          <w:rFonts w:asciiTheme="minorBidi" w:hAnsiTheme="minorBidi" w:cstheme="minorBidi"/>
          <w:sz w:val="24"/>
          <w:szCs w:val="24"/>
        </w:rPr>
        <w:t>However, since</w:t>
      </w:r>
      <w:proofErr w:type="gramEnd"/>
      <w:r w:rsidRPr="001219C9">
        <w:rPr>
          <w:rFonts w:asciiTheme="minorBidi" w:hAnsiTheme="minorBidi" w:cstheme="minorBidi"/>
          <w:sz w:val="24"/>
          <w:szCs w:val="24"/>
        </w:rPr>
        <w:t xml:space="preserve"> nowadays the ointment like a soft soap [spermicide] is widespread, which, when placed in the woman’s anatomy prior to intercourse, causes the seed to perish, it is more fitting to use that, since it is halachically preferable to a regular </w:t>
      </w:r>
      <w:r w:rsidRPr="001219C9">
        <w:rPr>
          <w:rFonts w:asciiTheme="minorBidi" w:hAnsiTheme="minorBidi" w:cstheme="minorBidi"/>
          <w:i/>
          <w:iCs/>
          <w:sz w:val="24"/>
          <w:szCs w:val="24"/>
        </w:rPr>
        <w:t>moch</w:t>
      </w:r>
      <w:r w:rsidRPr="001219C9">
        <w:rPr>
          <w:rFonts w:asciiTheme="minorBidi" w:hAnsiTheme="minorBidi" w:cstheme="minorBidi"/>
          <w:sz w:val="24"/>
          <w:szCs w:val="24"/>
        </w:rPr>
        <w:t xml:space="preserve">. And it is correct that permission be granted for a set time, like a year or a year and a half, and afterwards the woman </w:t>
      </w:r>
      <w:proofErr w:type="gramStart"/>
      <w:r w:rsidRPr="001219C9">
        <w:rPr>
          <w:rFonts w:asciiTheme="minorBidi" w:hAnsiTheme="minorBidi" w:cstheme="minorBidi"/>
          <w:sz w:val="24"/>
          <w:szCs w:val="24"/>
        </w:rPr>
        <w:t>return</w:t>
      </w:r>
      <w:proofErr w:type="gramEnd"/>
      <w:r w:rsidRPr="001219C9">
        <w:rPr>
          <w:rFonts w:asciiTheme="minorBidi" w:hAnsiTheme="minorBidi" w:cstheme="minorBidi"/>
          <w:sz w:val="24"/>
          <w:szCs w:val="24"/>
        </w:rPr>
        <w:t xml:space="preserve"> to be checked by physicians, for it is possible that she has fully healed and there is no further concern for danger, and she can get pregnant.</w:t>
      </w:r>
    </w:p>
    <w:p w14:paraId="034D8955"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70903C85" w14:textId="3E19EAB2"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Rav Yosef’s ruling includes a couple of caveats: </w:t>
      </w:r>
    </w:p>
    <w:p w14:paraId="45C183F5"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2AEFF51B" w14:textId="509A2D1D"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He notes that a less halachically problematic contraceptive should be used when one is available. He thereby makes it clear that permission to use a </w:t>
      </w:r>
      <w:r w:rsidRPr="001219C9">
        <w:rPr>
          <w:rFonts w:asciiTheme="minorBidi" w:hAnsiTheme="minorBidi" w:cstheme="minorBidi"/>
          <w:i/>
          <w:iCs/>
          <w:sz w:val="24"/>
          <w:szCs w:val="24"/>
        </w:rPr>
        <w:t>moch</w:t>
      </w:r>
      <w:r w:rsidRPr="001219C9">
        <w:rPr>
          <w:rFonts w:asciiTheme="minorBidi" w:hAnsiTheme="minorBidi" w:cstheme="minorBidi"/>
          <w:sz w:val="24"/>
          <w:szCs w:val="24"/>
        </w:rPr>
        <w:t xml:space="preserve"> </w:t>
      </w:r>
      <w:r w:rsidRPr="001219C9">
        <w:rPr>
          <w:rFonts w:asciiTheme="minorBidi" w:hAnsiTheme="minorBidi" w:cstheme="minorBidi"/>
          <w:sz w:val="24"/>
          <w:szCs w:val="24"/>
        </w:rPr>
        <w:lastRenderedPageBreak/>
        <w:t xml:space="preserve">in cases of </w:t>
      </w:r>
      <w:r w:rsidRPr="001219C9">
        <w:rPr>
          <w:rFonts w:asciiTheme="minorBidi" w:hAnsiTheme="minorBidi" w:cstheme="minorBidi"/>
          <w:i/>
          <w:iCs/>
          <w:sz w:val="24"/>
          <w:szCs w:val="24"/>
        </w:rPr>
        <w:t>chashash sakana</w:t>
      </w:r>
      <w:r w:rsidRPr="001219C9">
        <w:rPr>
          <w:rFonts w:asciiTheme="minorBidi" w:hAnsiTheme="minorBidi" w:cstheme="minorBidi"/>
          <w:sz w:val="24"/>
          <w:szCs w:val="24"/>
        </w:rPr>
        <w:t xml:space="preserve"> extends to other methods. </w:t>
      </w:r>
    </w:p>
    <w:p w14:paraId="3988605F"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0147D649" w14:textId="2BF0375B"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He also suggests that where Halacha permits contraception for the sake of protecting a woman’s health, permission should be limited, and her medical condition should be reevaluated by physicians every twelve to eighteen months. We might infer that in some cases, where a condition is irreversible</w:t>
      </w:r>
      <w:r w:rsidR="005D57B1" w:rsidRPr="001219C9">
        <w:rPr>
          <w:rFonts w:asciiTheme="minorBidi" w:hAnsiTheme="minorBidi" w:cstheme="minorBidi"/>
          <w:sz w:val="24"/>
          <w:szCs w:val="24"/>
        </w:rPr>
        <w:t xml:space="preserve"> or long</w:t>
      </w:r>
      <w:r w:rsidR="0091511B" w:rsidRPr="001219C9">
        <w:rPr>
          <w:rFonts w:asciiTheme="minorBidi" w:hAnsiTheme="minorBidi" w:cstheme="minorBidi"/>
          <w:sz w:val="24"/>
          <w:szCs w:val="24"/>
        </w:rPr>
        <w:t>-</w:t>
      </w:r>
      <w:r w:rsidR="005D57B1" w:rsidRPr="001219C9">
        <w:rPr>
          <w:rFonts w:asciiTheme="minorBidi" w:hAnsiTheme="minorBidi" w:cstheme="minorBidi"/>
          <w:sz w:val="24"/>
          <w:szCs w:val="24"/>
        </w:rPr>
        <w:t>term</w:t>
      </w:r>
      <w:r w:rsidRPr="001219C9">
        <w:rPr>
          <w:rFonts w:asciiTheme="minorBidi" w:hAnsiTheme="minorBidi" w:cstheme="minorBidi"/>
          <w:sz w:val="24"/>
          <w:szCs w:val="24"/>
        </w:rPr>
        <w:t xml:space="preserve">, this requirement might be waived. </w:t>
      </w:r>
    </w:p>
    <w:p w14:paraId="72BB9CCA" w14:textId="77777777" w:rsidR="001219C9" w:rsidRDefault="001219C9" w:rsidP="001219C9">
      <w:pPr>
        <w:pStyle w:val="SubQuote"/>
        <w:widowControl w:val="0"/>
        <w:spacing w:after="0" w:line="240" w:lineRule="auto"/>
        <w:jc w:val="both"/>
        <w:rPr>
          <w:rFonts w:asciiTheme="minorBidi" w:hAnsiTheme="minorBidi" w:cstheme="minorBidi"/>
          <w:sz w:val="24"/>
          <w:szCs w:val="24"/>
        </w:rPr>
      </w:pPr>
    </w:p>
    <w:p w14:paraId="4F5E8962" w14:textId="3FE5ECD6" w:rsidR="00147583" w:rsidRPr="001219C9" w:rsidRDefault="00147583" w:rsidP="001219C9">
      <w:pPr>
        <w:pStyle w:val="SubQuote"/>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Mental Health and Danger</w:t>
      </w:r>
    </w:p>
    <w:p w14:paraId="5F7391C1"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2ACBBEA7" w14:textId="227AE36D" w:rsidR="00147583"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In a responsum written in 1959, Rav Moshe Feinstein explicitly permits a </w:t>
      </w:r>
      <w:r w:rsidRPr="001219C9">
        <w:rPr>
          <w:rFonts w:asciiTheme="minorBidi" w:hAnsiTheme="minorBidi" w:cstheme="minorBidi"/>
          <w:i/>
          <w:iCs/>
          <w:sz w:val="24"/>
          <w:szCs w:val="24"/>
        </w:rPr>
        <w:t>moch</w:t>
      </w:r>
      <w:r w:rsidRPr="001219C9">
        <w:rPr>
          <w:rFonts w:asciiTheme="minorBidi" w:hAnsiTheme="minorBidi" w:cstheme="minorBidi"/>
          <w:sz w:val="24"/>
          <w:szCs w:val="24"/>
        </w:rPr>
        <w:t xml:space="preserve"> even in cases where concerns for danger are based on mental health, such as suicide risk. </w:t>
      </w:r>
    </w:p>
    <w:p w14:paraId="2328C0FE" w14:textId="77777777" w:rsidR="001219C9" w:rsidRPr="001219C9" w:rsidRDefault="001219C9" w:rsidP="001219C9">
      <w:pPr>
        <w:widowControl w:val="0"/>
        <w:bidi w:val="0"/>
        <w:spacing w:after="0" w:line="240" w:lineRule="auto"/>
        <w:jc w:val="both"/>
        <w:rPr>
          <w:rFonts w:asciiTheme="minorBidi" w:hAnsiTheme="minorBidi" w:cstheme="minorBidi"/>
          <w:sz w:val="24"/>
          <w:szCs w:val="24"/>
        </w:rPr>
      </w:pPr>
    </w:p>
    <w:p w14:paraId="09B9F752" w14:textId="3D34877C"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Responsa </w:t>
      </w:r>
      <w:r w:rsidRPr="001219C9">
        <w:rPr>
          <w:rFonts w:asciiTheme="minorBidi" w:hAnsiTheme="minorBidi" w:cstheme="minorBidi"/>
          <w:i/>
          <w:iCs/>
          <w:sz w:val="24"/>
          <w:szCs w:val="24"/>
        </w:rPr>
        <w:t>Iggerot Moshe</w:t>
      </w:r>
      <w:r w:rsidRPr="001219C9">
        <w:rPr>
          <w:rFonts w:asciiTheme="minorBidi" w:hAnsiTheme="minorBidi" w:cstheme="minorBidi"/>
          <w:sz w:val="24"/>
          <w:szCs w:val="24"/>
        </w:rPr>
        <w:t xml:space="preserve"> EH 4 74:3</w:t>
      </w:r>
    </w:p>
    <w:p w14:paraId="3E51C407" w14:textId="5632B92B"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 xml:space="preserve">Regarding the matter of a woman who has a nervous sickness (nerves), and is very frightened of becoming pregnant, one should permit her not to become pregnant, since she is ill with nerves in a major way, for it has come out of her mouth once that she does not wish to live and even would cause this for herself, therefore it is certainly a concern of danger, and one should permit her even with an actual </w:t>
      </w:r>
      <w:r w:rsidRPr="001219C9">
        <w:rPr>
          <w:rFonts w:asciiTheme="minorBidi" w:hAnsiTheme="minorBidi" w:cstheme="minorBidi"/>
          <w:i/>
          <w:iCs/>
          <w:sz w:val="24"/>
          <w:szCs w:val="24"/>
        </w:rPr>
        <w:t>moch</w:t>
      </w:r>
      <w:r w:rsidRPr="001219C9">
        <w:rPr>
          <w:rFonts w:asciiTheme="minorBidi" w:hAnsiTheme="minorBidi" w:cstheme="minorBidi"/>
          <w:sz w:val="24"/>
          <w:szCs w:val="24"/>
        </w:rPr>
        <w:t xml:space="preserve"> for some time until they see that she has improved, and a “the heart knows its own bitterness,”  but since the medications that one places vaginally that are called foam [spermicide] are effective for her, and there is no need for a </w:t>
      </w:r>
      <w:r w:rsidRPr="001219C9">
        <w:rPr>
          <w:rFonts w:asciiTheme="minorBidi" w:hAnsiTheme="minorBidi" w:cstheme="minorBidi"/>
          <w:i/>
          <w:iCs/>
          <w:sz w:val="24"/>
          <w:szCs w:val="24"/>
        </w:rPr>
        <w:t>moch</w:t>
      </w:r>
      <w:r w:rsidRPr="001219C9">
        <w:rPr>
          <w:rFonts w:asciiTheme="minorBidi" w:hAnsiTheme="minorBidi" w:cstheme="minorBidi"/>
          <w:sz w:val="24"/>
          <w:szCs w:val="24"/>
        </w:rPr>
        <w:t>, one should permit her to use foam for two years.</w:t>
      </w:r>
    </w:p>
    <w:p w14:paraId="7650EE29"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7EEE9B48" w14:textId="6D8083E6"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Like Rav Yosef, Rav Feinstein limits the duration of the permission to use contraception and expresses a preference for methods other than the </w:t>
      </w:r>
      <w:r w:rsidRPr="001219C9">
        <w:rPr>
          <w:rFonts w:asciiTheme="minorBidi" w:hAnsiTheme="minorBidi" w:cstheme="minorBidi"/>
          <w:i/>
          <w:iCs/>
          <w:sz w:val="24"/>
          <w:szCs w:val="24"/>
        </w:rPr>
        <w:t>moch</w:t>
      </w:r>
      <w:r w:rsidRPr="001219C9">
        <w:rPr>
          <w:rFonts w:asciiTheme="minorBidi" w:hAnsiTheme="minorBidi" w:cstheme="minorBidi"/>
          <w:sz w:val="24"/>
          <w:szCs w:val="24"/>
        </w:rPr>
        <w:t>. Rav Feinstein also indicates that consulting a mental health professional may not always be necessary in assessing whether there is concern for danger, when that is clear to a woman herself.</w:t>
      </w:r>
    </w:p>
    <w:p w14:paraId="7E766ED4"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78C9AEF3" w14:textId="19CD9268" w:rsidR="00147583" w:rsidRPr="001219C9" w:rsidRDefault="00147583" w:rsidP="001219C9">
      <w:pPr>
        <w:widowControl w:val="0"/>
        <w:bidi w:val="0"/>
        <w:spacing w:after="0" w:line="240" w:lineRule="auto"/>
        <w:jc w:val="both"/>
        <w:rPr>
          <w:rFonts w:asciiTheme="minorBidi" w:hAnsiTheme="minorBidi" w:cstheme="minorBidi"/>
          <w:sz w:val="24"/>
          <w:szCs w:val="24"/>
          <w:rtl/>
        </w:rPr>
      </w:pPr>
      <w:r w:rsidRPr="001219C9">
        <w:rPr>
          <w:rFonts w:asciiTheme="minorBidi" w:hAnsiTheme="minorBidi" w:cstheme="minorBidi"/>
          <w:sz w:val="24"/>
          <w:szCs w:val="24"/>
        </w:rPr>
        <w:t>Halachic permission to use contraception would also apply in cases where becoming a parent presents severe mental health dangers for the father.</w:t>
      </w:r>
      <w:r w:rsidRPr="001219C9">
        <w:rPr>
          <w:rStyle w:val="FootnoteReference"/>
          <w:rFonts w:asciiTheme="minorBidi" w:hAnsiTheme="minorBidi" w:cstheme="minorBidi"/>
          <w:sz w:val="24"/>
          <w:szCs w:val="24"/>
        </w:rPr>
        <w:footnoteReference w:id="8"/>
      </w:r>
    </w:p>
    <w:p w14:paraId="7EE83F00" w14:textId="77777777" w:rsidR="00147583" w:rsidRPr="001219C9" w:rsidRDefault="00147583" w:rsidP="001219C9">
      <w:pPr>
        <w:widowControl w:val="0"/>
        <w:bidi w:val="0"/>
        <w:spacing w:after="0" w:line="240" w:lineRule="auto"/>
        <w:jc w:val="both"/>
        <w:rPr>
          <w:rFonts w:asciiTheme="minorBidi" w:hAnsiTheme="minorBidi" w:cstheme="minorBidi"/>
          <w:sz w:val="24"/>
          <w:szCs w:val="24"/>
        </w:rPr>
      </w:pPr>
    </w:p>
    <w:p w14:paraId="789D88CC" w14:textId="1B22E655" w:rsidR="00147583" w:rsidRPr="001219C9" w:rsidRDefault="00147583" w:rsidP="001219C9">
      <w:pPr>
        <w:pStyle w:val="SubQuote"/>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Requiring Contraception</w:t>
      </w:r>
    </w:p>
    <w:p w14:paraId="69A9DD9B"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2ABE57E7" w14:textId="2086AD0F"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The responsa we have seen until now address contraception in terms of whether or not it is </w:t>
      </w:r>
      <w:r w:rsidRPr="001219C9">
        <w:rPr>
          <w:rFonts w:asciiTheme="minorBidi" w:hAnsiTheme="minorBidi" w:cstheme="minorBidi"/>
          <w:b/>
          <w:bCs/>
          <w:sz w:val="24"/>
          <w:szCs w:val="24"/>
        </w:rPr>
        <w:t>permitted</w:t>
      </w:r>
      <w:r w:rsidRPr="001219C9">
        <w:rPr>
          <w:rFonts w:asciiTheme="minorBidi" w:hAnsiTheme="minorBidi" w:cstheme="minorBidi"/>
          <w:sz w:val="24"/>
          <w:szCs w:val="24"/>
        </w:rPr>
        <w:t xml:space="preserve">. Rav Eliezer Waldenberg notes that, in certain cases, contraception is </w:t>
      </w:r>
      <w:r w:rsidRPr="001219C9">
        <w:rPr>
          <w:rFonts w:asciiTheme="minorBidi" w:hAnsiTheme="minorBidi" w:cstheme="minorBidi"/>
          <w:b/>
          <w:bCs/>
          <w:sz w:val="24"/>
          <w:szCs w:val="24"/>
        </w:rPr>
        <w:t>required</w:t>
      </w:r>
      <w:r w:rsidRPr="001219C9">
        <w:rPr>
          <w:rFonts w:asciiTheme="minorBidi" w:hAnsiTheme="minorBidi" w:cstheme="minorBidi"/>
          <w:sz w:val="24"/>
          <w:szCs w:val="24"/>
        </w:rPr>
        <w:t xml:space="preserve">. When pregnancy or childbirth </w:t>
      </w:r>
      <w:proofErr w:type="gramStart"/>
      <w:r w:rsidRPr="001219C9">
        <w:rPr>
          <w:rFonts w:asciiTheme="minorBidi" w:hAnsiTheme="minorBidi" w:cstheme="minorBidi"/>
          <w:sz w:val="24"/>
          <w:szCs w:val="24"/>
        </w:rPr>
        <w:t>present</w:t>
      </w:r>
      <w:proofErr w:type="gramEnd"/>
      <w:r w:rsidRPr="001219C9">
        <w:rPr>
          <w:rFonts w:asciiTheme="minorBidi" w:hAnsiTheme="minorBidi" w:cstheme="minorBidi"/>
          <w:sz w:val="24"/>
          <w:szCs w:val="24"/>
        </w:rPr>
        <w:t xml:space="preserve"> a real danger, a couple is not permitted to attempt to conceive.</w:t>
      </w:r>
    </w:p>
    <w:p w14:paraId="17704128" w14:textId="77777777" w:rsidR="001219C9" w:rsidRDefault="001219C9" w:rsidP="001219C9">
      <w:pPr>
        <w:pStyle w:val="SourceTitleTranslation"/>
        <w:widowControl w:val="0"/>
        <w:spacing w:after="0" w:line="240" w:lineRule="auto"/>
        <w:jc w:val="both"/>
        <w:rPr>
          <w:rFonts w:asciiTheme="minorBidi" w:hAnsiTheme="minorBidi" w:cstheme="minorBidi"/>
          <w:sz w:val="24"/>
          <w:szCs w:val="24"/>
        </w:rPr>
      </w:pPr>
    </w:p>
    <w:p w14:paraId="68C70DC4" w14:textId="34A77640"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tl/>
        </w:rPr>
      </w:pPr>
      <w:r w:rsidRPr="001219C9">
        <w:rPr>
          <w:rFonts w:asciiTheme="minorBidi" w:hAnsiTheme="minorBidi" w:cstheme="minorBidi"/>
          <w:sz w:val="24"/>
          <w:szCs w:val="24"/>
        </w:rPr>
        <w:t xml:space="preserve">Responsa </w:t>
      </w:r>
      <w:r w:rsidRPr="001219C9">
        <w:rPr>
          <w:rFonts w:asciiTheme="minorBidi" w:hAnsiTheme="minorBidi" w:cstheme="minorBidi"/>
          <w:i/>
          <w:iCs/>
          <w:sz w:val="24"/>
          <w:szCs w:val="24"/>
        </w:rPr>
        <w:t>Tzitz Eliezer</w:t>
      </w:r>
      <w:r w:rsidRPr="001219C9">
        <w:rPr>
          <w:rFonts w:asciiTheme="minorBidi" w:hAnsiTheme="minorBidi" w:cstheme="minorBidi"/>
          <w:sz w:val="24"/>
          <w:szCs w:val="24"/>
        </w:rPr>
        <w:t xml:space="preserve"> 9:51 </w:t>
      </w:r>
      <w:r w:rsidR="00A64F84" w:rsidRPr="001219C9">
        <w:rPr>
          <w:rFonts w:asciiTheme="minorBidi" w:hAnsiTheme="minorBidi" w:cstheme="minorBidi"/>
          <w:sz w:val="24"/>
          <w:szCs w:val="24"/>
        </w:rPr>
        <w:t xml:space="preserve">Treatise on Medicine </w:t>
      </w:r>
      <w:r w:rsidR="005C0F1F" w:rsidRPr="001219C9">
        <w:rPr>
          <w:rFonts w:asciiTheme="minorBidi" w:hAnsiTheme="minorBidi" w:cstheme="minorBidi"/>
          <w:sz w:val="24"/>
          <w:szCs w:val="24"/>
        </w:rPr>
        <w:t xml:space="preserve">in the </w:t>
      </w:r>
      <w:r w:rsidR="00A64F84" w:rsidRPr="001219C9">
        <w:rPr>
          <w:rFonts w:asciiTheme="minorBidi" w:hAnsiTheme="minorBidi" w:cstheme="minorBidi"/>
          <w:sz w:val="24"/>
          <w:szCs w:val="24"/>
        </w:rPr>
        <w:t>Family 2</w:t>
      </w:r>
    </w:p>
    <w:p w14:paraId="1DFDDFAA" w14:textId="21C0D877"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tl/>
        </w:rPr>
      </w:pPr>
      <w:r w:rsidRPr="001219C9">
        <w:rPr>
          <w:rFonts w:asciiTheme="minorBidi" w:hAnsiTheme="minorBidi" w:cstheme="minorBidi"/>
          <w:sz w:val="24"/>
          <w:szCs w:val="24"/>
        </w:rPr>
        <w:t xml:space="preserve">(5) One should not build a foundation for stringency and not obeying the physicians’ instructions based on unique cases that occurred where people did not listen to the physicians’ instructions and the woman </w:t>
      </w:r>
      <w:r w:rsidRPr="001219C9">
        <w:rPr>
          <w:rFonts w:asciiTheme="minorBidi" w:hAnsiTheme="minorBidi" w:cstheme="minorBidi"/>
          <w:sz w:val="24"/>
          <w:szCs w:val="24"/>
        </w:rPr>
        <w:lastRenderedPageBreak/>
        <w:t>conceived and gave birth and was unharmed. And a husband is not permitted to impede [contraception] on this basis.</w:t>
      </w:r>
    </w:p>
    <w:p w14:paraId="7D66B144"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30DFEE08" w14:textId="48804F15"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That is to say, Rav Waldenberg is opposed to deliberately applying in these cases the idea that “God protects the foolhardy.” However, when effective treatments that remove the danger of pregnancy or childbirth without undue risk or burden are available, decisions about conception and contraception are left up to the couple in consultation with their healthcare team.</w:t>
      </w:r>
      <w:r w:rsidRPr="001219C9">
        <w:rPr>
          <w:rStyle w:val="FootnoteReference"/>
          <w:rFonts w:asciiTheme="minorBidi" w:hAnsiTheme="minorBidi" w:cstheme="minorBidi"/>
          <w:sz w:val="24"/>
          <w:szCs w:val="24"/>
        </w:rPr>
        <w:footnoteReference w:id="9"/>
      </w:r>
    </w:p>
    <w:p w14:paraId="385AA6FE" w14:textId="77777777" w:rsidR="001219C9" w:rsidRDefault="001219C9" w:rsidP="001219C9">
      <w:pPr>
        <w:pStyle w:val="SubQuote"/>
        <w:widowControl w:val="0"/>
        <w:spacing w:after="0" w:line="240" w:lineRule="auto"/>
        <w:jc w:val="both"/>
        <w:rPr>
          <w:rFonts w:asciiTheme="minorBidi" w:hAnsiTheme="minorBidi" w:cstheme="minorBidi"/>
          <w:sz w:val="24"/>
          <w:szCs w:val="24"/>
        </w:rPr>
      </w:pPr>
    </w:p>
    <w:p w14:paraId="3EE6FDCF" w14:textId="0D623A36" w:rsidR="00147583" w:rsidRPr="001219C9" w:rsidRDefault="00147583" w:rsidP="001219C9">
      <w:pPr>
        <w:pStyle w:val="SubQuote"/>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Self-</w:t>
      </w:r>
      <w:r w:rsidR="00534AFD" w:rsidRPr="001219C9">
        <w:rPr>
          <w:rFonts w:asciiTheme="minorBidi" w:hAnsiTheme="minorBidi" w:cstheme="minorBidi"/>
          <w:sz w:val="24"/>
          <w:szCs w:val="24"/>
        </w:rPr>
        <w:t>Assessment</w:t>
      </w:r>
    </w:p>
    <w:p w14:paraId="1079A88C"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61ABEC74" w14:textId="08C53472"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We’ve seen that a physician’s statement that pregnancy would present danger to a woman is taken seriously by </w:t>
      </w:r>
      <w:proofErr w:type="gramStart"/>
      <w:r w:rsidRPr="001219C9">
        <w:rPr>
          <w:rFonts w:asciiTheme="minorBidi" w:hAnsiTheme="minorBidi" w:cstheme="minorBidi"/>
          <w:sz w:val="24"/>
          <w:szCs w:val="24"/>
        </w:rPr>
        <w:t>Halacha, and</w:t>
      </w:r>
      <w:proofErr w:type="gramEnd"/>
      <w:r w:rsidRPr="001219C9">
        <w:rPr>
          <w:rFonts w:asciiTheme="minorBidi" w:hAnsiTheme="minorBidi" w:cstheme="minorBidi"/>
          <w:sz w:val="24"/>
          <w:szCs w:val="24"/>
        </w:rPr>
        <w:t xml:space="preserve"> serves as a basis for permitting or even requiring a couple to use contraception. This opens up the question of the extent to which a woman can assess her own medical or health needs.</w:t>
      </w:r>
    </w:p>
    <w:p w14:paraId="1029A23C"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0139B02E" w14:textId="2643C001"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The classic case is that of a sick person breaking their fast on Yom Kippur, which is clearly permissible in situations of </w:t>
      </w:r>
      <w:r w:rsidRPr="001219C9">
        <w:rPr>
          <w:rFonts w:asciiTheme="minorBidi" w:hAnsiTheme="minorBidi" w:cstheme="minorBidi"/>
          <w:i/>
          <w:iCs/>
          <w:sz w:val="24"/>
          <w:szCs w:val="24"/>
        </w:rPr>
        <w:t>chashash sakana</w:t>
      </w:r>
      <w:r w:rsidRPr="001219C9">
        <w:rPr>
          <w:rFonts w:asciiTheme="minorBidi" w:hAnsiTheme="minorBidi" w:cstheme="minorBidi"/>
          <w:sz w:val="24"/>
          <w:szCs w:val="24"/>
        </w:rPr>
        <w:t>. The Talmud states that a medical opinion that there is no concern is overridden if the sick person themself is convinced they are in this halachic category and must eat, because a person can sense their own condition:</w:t>
      </w:r>
    </w:p>
    <w:p w14:paraId="7649656F" w14:textId="77777777" w:rsidR="001219C9" w:rsidRDefault="001219C9" w:rsidP="001219C9">
      <w:pPr>
        <w:pStyle w:val="SourceTitleTranslation"/>
        <w:widowControl w:val="0"/>
        <w:spacing w:after="0" w:line="240" w:lineRule="auto"/>
        <w:jc w:val="both"/>
        <w:rPr>
          <w:rFonts w:asciiTheme="minorBidi" w:hAnsiTheme="minorBidi" w:cstheme="minorBidi"/>
          <w:i/>
          <w:iCs/>
          <w:sz w:val="24"/>
          <w:szCs w:val="24"/>
        </w:rPr>
      </w:pPr>
    </w:p>
    <w:p w14:paraId="1D1E4082" w14:textId="2841904B"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i/>
          <w:iCs/>
          <w:sz w:val="24"/>
          <w:szCs w:val="24"/>
        </w:rPr>
        <w:t>Yoma</w:t>
      </w:r>
      <w:r w:rsidRPr="001219C9">
        <w:rPr>
          <w:rFonts w:asciiTheme="minorBidi" w:hAnsiTheme="minorBidi" w:cstheme="minorBidi"/>
          <w:sz w:val="24"/>
          <w:szCs w:val="24"/>
        </w:rPr>
        <w:t xml:space="preserve"> 83a</w:t>
      </w:r>
    </w:p>
    <w:p w14:paraId="2C9D79DE" w14:textId="596CAA35"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Rabbi Yannai said: If a sick person says he needs [to eat on Yom Kippur] and a physician says he does not need to, we listen to the sick person. What is the reason? “The heart knows its own bitterness” [</w:t>
      </w:r>
      <w:r w:rsidRPr="001219C9">
        <w:rPr>
          <w:rFonts w:asciiTheme="minorBidi" w:hAnsiTheme="minorBidi" w:cstheme="minorBidi"/>
          <w:i/>
          <w:iCs/>
          <w:sz w:val="24"/>
          <w:szCs w:val="24"/>
        </w:rPr>
        <w:t>Mishlei</w:t>
      </w:r>
      <w:r w:rsidRPr="001219C9">
        <w:rPr>
          <w:rFonts w:asciiTheme="minorBidi" w:hAnsiTheme="minorBidi" w:cstheme="minorBidi"/>
          <w:sz w:val="24"/>
          <w:szCs w:val="24"/>
        </w:rPr>
        <w:t xml:space="preserve"> 14:10]. That is obvious, what might you have said? That </w:t>
      </w:r>
      <w:proofErr w:type="gramStart"/>
      <w:r w:rsidRPr="001219C9">
        <w:rPr>
          <w:rFonts w:asciiTheme="minorBidi" w:hAnsiTheme="minorBidi" w:cstheme="minorBidi"/>
          <w:sz w:val="24"/>
          <w:szCs w:val="24"/>
        </w:rPr>
        <w:t>a physician</w:t>
      </w:r>
      <w:proofErr w:type="gramEnd"/>
      <w:r w:rsidRPr="001219C9">
        <w:rPr>
          <w:rFonts w:asciiTheme="minorBidi" w:hAnsiTheme="minorBidi" w:cstheme="minorBidi"/>
          <w:sz w:val="24"/>
          <w:szCs w:val="24"/>
        </w:rPr>
        <w:t xml:space="preserve"> is more halachically reliable. This teaches us [otherwise].</w:t>
      </w:r>
    </w:p>
    <w:p w14:paraId="34B88AA5"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30590DCB" w14:textId="43EEA18E"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Shulchan Aruch rules accordingly:</w:t>
      </w:r>
    </w:p>
    <w:p w14:paraId="23753653" w14:textId="77777777" w:rsidR="001219C9" w:rsidRDefault="001219C9" w:rsidP="001219C9">
      <w:pPr>
        <w:pStyle w:val="SourceTitleTranslation"/>
        <w:widowControl w:val="0"/>
        <w:spacing w:after="0" w:line="240" w:lineRule="auto"/>
        <w:jc w:val="both"/>
        <w:rPr>
          <w:rFonts w:asciiTheme="minorBidi" w:hAnsiTheme="minorBidi" w:cstheme="minorBidi"/>
          <w:sz w:val="24"/>
          <w:szCs w:val="24"/>
        </w:rPr>
      </w:pPr>
    </w:p>
    <w:p w14:paraId="508375A1" w14:textId="26ABAF6A"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Shulchan Aruch OC 618:1</w:t>
      </w:r>
    </w:p>
    <w:p w14:paraId="5E4492B4" w14:textId="15143366"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 xml:space="preserve">A sick person who needs to eat, if there is an expert physician there, even if he is an idolator, who says: If they don’t feed </w:t>
      </w:r>
      <w:proofErr w:type="gramStart"/>
      <w:r w:rsidRPr="001219C9">
        <w:rPr>
          <w:rFonts w:asciiTheme="minorBidi" w:hAnsiTheme="minorBidi" w:cstheme="minorBidi"/>
          <w:sz w:val="24"/>
          <w:szCs w:val="24"/>
        </w:rPr>
        <w:t>him</w:t>
      </w:r>
      <w:proofErr w:type="gramEnd"/>
      <w:r w:rsidRPr="001219C9">
        <w:rPr>
          <w:rFonts w:asciiTheme="minorBidi" w:hAnsiTheme="minorBidi" w:cstheme="minorBidi"/>
          <w:sz w:val="24"/>
          <w:szCs w:val="24"/>
        </w:rPr>
        <w:t xml:space="preserve"> it is possible that his sickness will get worse and he will be in danger, we feed him based on his statement. And it goes without saying [if he said] “lest he </w:t>
      </w:r>
      <w:proofErr w:type="gramStart"/>
      <w:r w:rsidRPr="001219C9">
        <w:rPr>
          <w:rFonts w:asciiTheme="minorBidi" w:hAnsiTheme="minorBidi" w:cstheme="minorBidi"/>
          <w:sz w:val="24"/>
          <w:szCs w:val="24"/>
        </w:rPr>
        <w:t>will die</w:t>
      </w:r>
      <w:proofErr w:type="gramEnd"/>
      <w:r w:rsidRPr="001219C9">
        <w:rPr>
          <w:rFonts w:asciiTheme="minorBidi" w:hAnsiTheme="minorBidi" w:cstheme="minorBidi"/>
          <w:sz w:val="24"/>
          <w:szCs w:val="24"/>
        </w:rPr>
        <w:t xml:space="preserve">.” Even if the sick person says that he doesn’t need it, we listen to </w:t>
      </w:r>
      <w:r w:rsidRPr="001219C9">
        <w:rPr>
          <w:rFonts w:asciiTheme="minorBidi" w:hAnsiTheme="minorBidi" w:cstheme="minorBidi"/>
          <w:sz w:val="24"/>
          <w:szCs w:val="24"/>
        </w:rPr>
        <w:lastRenderedPageBreak/>
        <w:t xml:space="preserve">the physician. And if the sick person </w:t>
      </w:r>
      <w:proofErr w:type="gramStart"/>
      <w:r w:rsidRPr="001219C9">
        <w:rPr>
          <w:rFonts w:asciiTheme="minorBidi" w:hAnsiTheme="minorBidi" w:cstheme="minorBidi"/>
          <w:sz w:val="24"/>
          <w:szCs w:val="24"/>
        </w:rPr>
        <w:t>says</w:t>
      </w:r>
      <w:proofErr w:type="gramEnd"/>
      <w:r w:rsidRPr="001219C9">
        <w:rPr>
          <w:rFonts w:asciiTheme="minorBidi" w:hAnsiTheme="minorBidi" w:cstheme="minorBidi"/>
          <w:sz w:val="24"/>
          <w:szCs w:val="24"/>
        </w:rPr>
        <w:t xml:space="preserve"> “I need it,” even if a hundred doctors say he doesn’t need it, we listen to the sick person.</w:t>
      </w:r>
    </w:p>
    <w:p w14:paraId="590D6745"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07BCEED7" w14:textId="62B1C632"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Writing about measures taken for a sick person on Shabbat, Mishna Berura rules that this principle has broad application:</w:t>
      </w:r>
    </w:p>
    <w:p w14:paraId="0FCDE81E" w14:textId="77777777" w:rsidR="001219C9" w:rsidRDefault="001219C9" w:rsidP="001219C9">
      <w:pPr>
        <w:pStyle w:val="SourceTitleTranslation"/>
        <w:widowControl w:val="0"/>
        <w:spacing w:after="0" w:line="240" w:lineRule="auto"/>
        <w:jc w:val="both"/>
        <w:rPr>
          <w:rFonts w:asciiTheme="minorBidi" w:hAnsiTheme="minorBidi" w:cstheme="minorBidi"/>
          <w:i/>
          <w:iCs/>
          <w:sz w:val="24"/>
          <w:szCs w:val="24"/>
        </w:rPr>
      </w:pPr>
    </w:p>
    <w:p w14:paraId="2C624567" w14:textId="723FAC9D"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i/>
          <w:iCs/>
          <w:sz w:val="24"/>
          <w:szCs w:val="24"/>
        </w:rPr>
        <w:t>Beiur Halacha</w:t>
      </w:r>
      <w:r w:rsidRPr="001219C9">
        <w:rPr>
          <w:rFonts w:asciiTheme="minorBidi" w:hAnsiTheme="minorBidi" w:cstheme="minorBidi"/>
          <w:sz w:val="24"/>
          <w:szCs w:val="24"/>
        </w:rPr>
        <w:t xml:space="preserve"> 328:10</w:t>
      </w:r>
    </w:p>
    <w:p w14:paraId="510D5C94" w14:textId="08726C0C"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For “the heart knows its own bitterness” applies in all matters, and even if a doctor says [the sick person] doesn’t need any medicine, we don’t listen to him [the doctor]. But if the illness is known, and the sick person says that the medicine works for this illness and the doctor says that it doesn’t, there is no rationale to listen to the sick person and violate Shabbat for no reason [but in any case</w:t>
      </w:r>
      <w:r w:rsidRPr="001219C9">
        <w:rPr>
          <w:rFonts w:asciiTheme="minorBidi" w:hAnsiTheme="minorBidi" w:cstheme="minorBidi"/>
          <w:sz w:val="24"/>
          <w:szCs w:val="24"/>
          <w:lang w:bidi="ar-SA"/>
        </w:rPr>
        <w:t>,</w:t>
      </w:r>
      <w:r w:rsidRPr="001219C9">
        <w:rPr>
          <w:rFonts w:asciiTheme="minorBidi" w:hAnsiTheme="minorBidi" w:cstheme="minorBidi"/>
          <w:sz w:val="24"/>
          <w:szCs w:val="24"/>
        </w:rPr>
        <w:t xml:space="preserve"> it is possible to say that where the sick person says that he knows that the nature of his body is to heal from this illness if he takes this healing treatment, it is possible that we listen to him, for even in this it is slightly applicable to say a person is more expert in his body than a hundred doctors]…</w:t>
      </w:r>
    </w:p>
    <w:p w14:paraId="02ED4439"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08A583A5" w14:textId="694E7BB8"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Mishna Berura raises the possibility that a person’s sense of what their body needs might sometimes even override established medical protocol. More recently, in the era of modern medicine, Rav Eliezer Waldenberg affirmed the wide applicability of this principle to other cases where preserving health may require adjustments to how </w:t>
      </w:r>
      <w:r w:rsidR="00C500FA" w:rsidRPr="001219C9">
        <w:rPr>
          <w:rFonts w:asciiTheme="minorBidi" w:hAnsiTheme="minorBidi" w:cstheme="minorBidi"/>
          <w:sz w:val="24"/>
          <w:szCs w:val="24"/>
        </w:rPr>
        <w:t xml:space="preserve">Halacha </w:t>
      </w:r>
      <w:r w:rsidRPr="001219C9">
        <w:rPr>
          <w:rFonts w:asciiTheme="minorBidi" w:hAnsiTheme="minorBidi" w:cstheme="minorBidi"/>
          <w:sz w:val="24"/>
          <w:szCs w:val="24"/>
        </w:rPr>
        <w:t>is observed.</w:t>
      </w:r>
    </w:p>
    <w:p w14:paraId="4CCE4320" w14:textId="77777777" w:rsidR="001219C9" w:rsidRDefault="001219C9" w:rsidP="001219C9">
      <w:pPr>
        <w:pStyle w:val="SourceTitleTranslation"/>
        <w:widowControl w:val="0"/>
        <w:spacing w:after="0" w:line="240" w:lineRule="auto"/>
        <w:jc w:val="both"/>
        <w:rPr>
          <w:rFonts w:asciiTheme="minorBidi" w:hAnsiTheme="minorBidi" w:cstheme="minorBidi"/>
          <w:sz w:val="24"/>
          <w:szCs w:val="24"/>
        </w:rPr>
      </w:pPr>
    </w:p>
    <w:p w14:paraId="1245A106" w14:textId="635EF447" w:rsidR="00147583" w:rsidRPr="001219C9" w:rsidRDefault="00C500FA"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Responsa </w:t>
      </w:r>
      <w:r w:rsidR="00147583" w:rsidRPr="001219C9">
        <w:rPr>
          <w:rFonts w:asciiTheme="minorBidi" w:hAnsiTheme="minorBidi" w:cstheme="minorBidi"/>
          <w:i/>
          <w:iCs/>
          <w:sz w:val="24"/>
          <w:szCs w:val="24"/>
        </w:rPr>
        <w:t>Tzitz Eliezer</w:t>
      </w:r>
      <w:r w:rsidR="00147583" w:rsidRPr="001219C9">
        <w:rPr>
          <w:rFonts w:asciiTheme="minorBidi" w:hAnsiTheme="minorBidi" w:cstheme="minorBidi"/>
          <w:sz w:val="24"/>
          <w:szCs w:val="24"/>
        </w:rPr>
        <w:t xml:space="preserve"> 15 32 2:8</w:t>
      </w:r>
    </w:p>
    <w:p w14:paraId="143F1635" w14:textId="1836811E"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We must believe him, that he is telling the truth about how he feels, because we don’t presume that people are evildoers…and the matter of “the heart knows its own bitterness” is not based on the force of reason, but rather on the force of deep feelings that a person has been granted in order to preserve his body…</w:t>
      </w:r>
    </w:p>
    <w:p w14:paraId="24C4EC7F"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574AD992" w14:textId="1FF212B8"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We saw above that Rav Feinstein invokes the principle “the heart knows its own bitterness” to give credence to expressions of suicidal ideation in assessing the permissibility of contraception. It is not clear to what extent this approach could extend to physical health as well. While it remains proper, as Rav Yosef writes, to consult medical professionals on questions of health and halacha, their opinion might not always be the last word on someone’s condition, especially when we trust that a woman assessing the severity of her own condition is not an “evildoer,” but rather committed to observing Halacha. </w:t>
      </w:r>
    </w:p>
    <w:p w14:paraId="00C22E26" w14:textId="77777777" w:rsidR="001219C9" w:rsidRDefault="001219C9" w:rsidP="001219C9">
      <w:pPr>
        <w:pStyle w:val="Heading1"/>
        <w:keepNext w:val="0"/>
        <w:keepLines w:val="0"/>
        <w:widowControl w:val="0"/>
        <w:spacing w:before="0" w:line="240" w:lineRule="auto"/>
        <w:jc w:val="both"/>
        <w:rPr>
          <w:rFonts w:asciiTheme="minorBidi" w:hAnsiTheme="minorBidi" w:cstheme="minorBidi"/>
          <w:sz w:val="24"/>
          <w:szCs w:val="24"/>
        </w:rPr>
      </w:pPr>
    </w:p>
    <w:p w14:paraId="48660B39" w14:textId="31B17AD6" w:rsidR="00147583" w:rsidRPr="001219C9" w:rsidRDefault="00147583" w:rsidP="001219C9">
      <w:pPr>
        <w:pStyle w:val="Heading1"/>
        <w:keepNext w:val="0"/>
        <w:keepLines w:val="0"/>
        <w:widowControl w:val="0"/>
        <w:spacing w:before="0" w:line="240" w:lineRule="auto"/>
        <w:jc w:val="both"/>
        <w:rPr>
          <w:rFonts w:asciiTheme="minorBidi" w:hAnsiTheme="minorBidi" w:cstheme="minorBidi"/>
          <w:sz w:val="24"/>
          <w:szCs w:val="24"/>
        </w:rPr>
      </w:pPr>
      <w:r w:rsidRPr="001219C9">
        <w:rPr>
          <w:rFonts w:asciiTheme="minorBidi" w:hAnsiTheme="minorBidi" w:cstheme="minorBidi"/>
          <w:sz w:val="24"/>
          <w:szCs w:val="24"/>
        </w:rPr>
        <w:t>Health Considerations</w:t>
      </w:r>
    </w:p>
    <w:p w14:paraId="58D70C2C" w14:textId="56203428" w:rsidR="00147583" w:rsidRPr="001219C9" w:rsidRDefault="00147583" w:rsidP="001219C9">
      <w:pPr>
        <w:widowControl w:val="0"/>
        <w:bidi w:val="0"/>
        <w:spacing w:after="0" w:line="240" w:lineRule="auto"/>
        <w:jc w:val="both"/>
        <w:rPr>
          <w:rFonts w:asciiTheme="minorBidi" w:hAnsiTheme="minorBidi" w:cstheme="minorBidi"/>
          <w:sz w:val="24"/>
          <w:szCs w:val="24"/>
        </w:rPr>
      </w:pPr>
    </w:p>
    <w:p w14:paraId="05A7E4BC" w14:textId="19F52E7E"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We have seen that even a </w:t>
      </w:r>
      <w:r w:rsidRPr="001219C9">
        <w:rPr>
          <w:rFonts w:asciiTheme="minorBidi" w:hAnsiTheme="minorBidi" w:cstheme="minorBidi"/>
          <w:i/>
          <w:iCs/>
          <w:sz w:val="24"/>
          <w:szCs w:val="24"/>
        </w:rPr>
        <w:t>moch</w:t>
      </w:r>
      <w:r w:rsidRPr="001219C9">
        <w:rPr>
          <w:rFonts w:asciiTheme="minorBidi" w:hAnsiTheme="minorBidi" w:cstheme="minorBidi"/>
          <w:sz w:val="24"/>
          <w:szCs w:val="24"/>
        </w:rPr>
        <w:t xml:space="preserve">, which raises concerns of </w:t>
      </w:r>
      <w:r w:rsidRPr="001219C9">
        <w:rPr>
          <w:rFonts w:asciiTheme="minorBidi" w:hAnsiTheme="minorBidi" w:cstheme="minorBidi"/>
          <w:i/>
          <w:iCs/>
          <w:sz w:val="24"/>
          <w:szCs w:val="24"/>
        </w:rPr>
        <w:t>hashchatat zera</w:t>
      </w:r>
      <w:r w:rsidRPr="001219C9">
        <w:rPr>
          <w:rFonts w:asciiTheme="minorBidi" w:hAnsiTheme="minorBidi" w:cstheme="minorBidi"/>
          <w:sz w:val="24"/>
          <w:szCs w:val="24"/>
        </w:rPr>
        <w:t xml:space="preserve">, could be permitted in cases of concern about </w:t>
      </w:r>
      <w:r w:rsidR="00A54100" w:rsidRPr="001219C9">
        <w:rPr>
          <w:rFonts w:asciiTheme="minorBidi" w:hAnsiTheme="minorBidi" w:cstheme="minorBidi"/>
          <w:sz w:val="24"/>
          <w:szCs w:val="24"/>
        </w:rPr>
        <w:t xml:space="preserve">potential </w:t>
      </w:r>
      <w:r w:rsidRPr="001219C9">
        <w:rPr>
          <w:rFonts w:asciiTheme="minorBidi" w:hAnsiTheme="minorBidi" w:cstheme="minorBidi"/>
          <w:sz w:val="24"/>
          <w:szCs w:val="24"/>
        </w:rPr>
        <w:t>danger (</w:t>
      </w:r>
      <w:r w:rsidRPr="001219C9">
        <w:rPr>
          <w:rFonts w:asciiTheme="minorBidi" w:hAnsiTheme="minorBidi" w:cstheme="minorBidi"/>
          <w:i/>
          <w:iCs/>
          <w:sz w:val="24"/>
          <w:szCs w:val="24"/>
        </w:rPr>
        <w:t>chashash sakana</w:t>
      </w:r>
      <w:r w:rsidRPr="001219C9">
        <w:rPr>
          <w:rFonts w:asciiTheme="minorBidi" w:hAnsiTheme="minorBidi" w:cstheme="minorBidi"/>
          <w:sz w:val="24"/>
          <w:szCs w:val="24"/>
        </w:rPr>
        <w:t xml:space="preserve">) and that even a </w:t>
      </w:r>
      <w:r w:rsidRPr="001219C9">
        <w:rPr>
          <w:rFonts w:asciiTheme="minorBidi" w:hAnsiTheme="minorBidi" w:cstheme="minorBidi"/>
          <w:i/>
          <w:iCs/>
          <w:sz w:val="24"/>
          <w:szCs w:val="24"/>
        </w:rPr>
        <w:t>kos shel ikarin</w:t>
      </w:r>
      <w:r w:rsidRPr="001219C9">
        <w:rPr>
          <w:rFonts w:asciiTheme="minorBidi" w:hAnsiTheme="minorBidi" w:cstheme="minorBidi"/>
          <w:sz w:val="24"/>
          <w:szCs w:val="24"/>
        </w:rPr>
        <w:t xml:space="preserve">, which raises concerns of </w:t>
      </w:r>
      <w:r w:rsidRPr="001219C9">
        <w:rPr>
          <w:rFonts w:asciiTheme="minorBidi" w:hAnsiTheme="minorBidi" w:cstheme="minorBidi"/>
          <w:i/>
          <w:iCs/>
          <w:sz w:val="24"/>
          <w:szCs w:val="24"/>
        </w:rPr>
        <w:t>sirus</w:t>
      </w:r>
      <w:r w:rsidRPr="001219C9">
        <w:rPr>
          <w:rFonts w:asciiTheme="minorBidi" w:hAnsiTheme="minorBidi" w:cstheme="minorBidi"/>
          <w:sz w:val="24"/>
          <w:szCs w:val="24"/>
        </w:rPr>
        <w:t>, could be permitted in cases of danger or when there is another medical need for healing. Therefore, modern methods that do not raise the same level of halachic concern could be permitted in these cases, and potentially in others.</w:t>
      </w:r>
    </w:p>
    <w:p w14:paraId="744FB262"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093E76C4" w14:textId="34712971"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Rav Eliezer Waldenberg presents a multi-tiered categorization of health </w:t>
      </w:r>
      <w:r w:rsidRPr="001219C9">
        <w:rPr>
          <w:rFonts w:asciiTheme="minorBidi" w:hAnsiTheme="minorBidi" w:cstheme="minorBidi"/>
          <w:sz w:val="24"/>
          <w:szCs w:val="24"/>
        </w:rPr>
        <w:lastRenderedPageBreak/>
        <w:t>concerns, including:</w:t>
      </w:r>
      <w:r w:rsidRPr="001219C9">
        <w:rPr>
          <w:rFonts w:asciiTheme="minorBidi" w:hAnsiTheme="minorBidi" w:cstheme="minorBidi"/>
          <w:i/>
          <w:iCs/>
          <w:sz w:val="24"/>
          <w:szCs w:val="24"/>
        </w:rPr>
        <w:t xml:space="preserve"> sakana, chashash sakana,</w:t>
      </w:r>
      <w:r w:rsidRPr="001219C9">
        <w:rPr>
          <w:rFonts w:asciiTheme="minorBidi" w:hAnsiTheme="minorBidi" w:cstheme="minorBidi"/>
          <w:sz w:val="24"/>
          <w:szCs w:val="24"/>
        </w:rPr>
        <w:t xml:space="preserve"> sickness or difficult childbirths, general weakness and chronic health conditions. Rav Waldenberg rules that more serious health concerns allow for a wider choice of permissible methods, but is open to contraception using preferred methods in a wide range of cases:</w:t>
      </w:r>
    </w:p>
    <w:p w14:paraId="071B7685" w14:textId="77777777" w:rsidR="001219C9" w:rsidRDefault="001219C9" w:rsidP="001219C9">
      <w:pPr>
        <w:pStyle w:val="SourceTitleTranslation"/>
        <w:widowControl w:val="0"/>
        <w:spacing w:after="0" w:line="240" w:lineRule="auto"/>
        <w:jc w:val="both"/>
        <w:rPr>
          <w:rFonts w:asciiTheme="minorBidi" w:hAnsiTheme="minorBidi" w:cstheme="minorBidi"/>
          <w:sz w:val="24"/>
          <w:szCs w:val="24"/>
        </w:rPr>
      </w:pPr>
    </w:p>
    <w:p w14:paraId="19C393B6" w14:textId="307B593E" w:rsidR="00147583" w:rsidRPr="001219C9" w:rsidRDefault="00C500FA"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Responsa </w:t>
      </w:r>
      <w:r w:rsidR="00147583" w:rsidRPr="001219C9">
        <w:rPr>
          <w:rFonts w:asciiTheme="minorBidi" w:hAnsiTheme="minorBidi" w:cstheme="minorBidi"/>
          <w:i/>
          <w:iCs/>
          <w:sz w:val="24"/>
          <w:szCs w:val="24"/>
        </w:rPr>
        <w:t>Tzitz Eliezer</w:t>
      </w:r>
      <w:r w:rsidR="00147583" w:rsidRPr="001219C9">
        <w:rPr>
          <w:rFonts w:asciiTheme="minorBidi" w:hAnsiTheme="minorBidi" w:cstheme="minorBidi"/>
          <w:sz w:val="24"/>
          <w:szCs w:val="24"/>
        </w:rPr>
        <w:t xml:space="preserve"> 9:51 Treatise on Medicine </w:t>
      </w:r>
      <w:r w:rsidR="0091511B" w:rsidRPr="001219C9">
        <w:rPr>
          <w:rFonts w:asciiTheme="minorBidi" w:hAnsiTheme="minorBidi" w:cstheme="minorBidi"/>
          <w:sz w:val="24"/>
          <w:szCs w:val="24"/>
        </w:rPr>
        <w:t xml:space="preserve">in the </w:t>
      </w:r>
      <w:r w:rsidR="00147583" w:rsidRPr="001219C9">
        <w:rPr>
          <w:rFonts w:asciiTheme="minorBidi" w:hAnsiTheme="minorBidi" w:cstheme="minorBidi"/>
          <w:sz w:val="24"/>
          <w:szCs w:val="24"/>
        </w:rPr>
        <w:t>Family 2</w:t>
      </w:r>
    </w:p>
    <w:p w14:paraId="5E8AD533" w14:textId="602AE28E"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 xml:space="preserve">1. A woman for whom pregnancy and childbirth are a </w:t>
      </w:r>
      <w:r w:rsidRPr="001219C9">
        <w:rPr>
          <w:rFonts w:asciiTheme="minorBidi" w:hAnsiTheme="minorBidi" w:cstheme="minorBidi"/>
          <w:i/>
          <w:iCs/>
          <w:sz w:val="24"/>
          <w:szCs w:val="24"/>
        </w:rPr>
        <w:t>sakana</w:t>
      </w:r>
      <w:r w:rsidRPr="001219C9">
        <w:rPr>
          <w:rFonts w:asciiTheme="minorBidi" w:hAnsiTheme="minorBidi" w:cstheme="minorBidi"/>
          <w:sz w:val="24"/>
          <w:szCs w:val="24"/>
        </w:rPr>
        <w:t xml:space="preserve"> [danger]</w:t>
      </w:r>
      <w:r w:rsidR="00E13040" w:rsidRPr="001219C9">
        <w:rPr>
          <w:rFonts w:asciiTheme="minorBidi" w:hAnsiTheme="minorBidi" w:cstheme="minorBidi"/>
          <w:sz w:val="24"/>
          <w:szCs w:val="24"/>
        </w:rPr>
        <w:t>,</w:t>
      </w:r>
      <w:r w:rsidRPr="001219C9">
        <w:rPr>
          <w:rFonts w:asciiTheme="minorBidi" w:hAnsiTheme="minorBidi" w:cstheme="minorBidi"/>
          <w:sz w:val="24"/>
          <w:szCs w:val="24"/>
        </w:rPr>
        <w:t xml:space="preserve"> and contraceptives should be used so that the woman not become pregnant…but taking these actions must be done in the manner of first [permitting] the most lenient [method], as long as there is no medical </w:t>
      </w:r>
      <w:r w:rsidR="00454AF3" w:rsidRPr="001219C9">
        <w:rPr>
          <w:rFonts w:asciiTheme="minorBidi" w:hAnsiTheme="minorBidi" w:cstheme="minorBidi"/>
          <w:sz w:val="24"/>
          <w:szCs w:val="24"/>
        </w:rPr>
        <w:t>impediment to the efficacy of</w:t>
      </w:r>
      <w:r w:rsidRPr="001219C9">
        <w:rPr>
          <w:rFonts w:asciiTheme="minorBidi" w:hAnsiTheme="minorBidi" w:cstheme="minorBidi"/>
          <w:sz w:val="24"/>
          <w:szCs w:val="24"/>
        </w:rPr>
        <w:t xml:space="preserve"> the action…2. Even in a situation where the </w:t>
      </w:r>
      <w:r w:rsidRPr="001219C9">
        <w:rPr>
          <w:rFonts w:asciiTheme="minorBidi" w:hAnsiTheme="minorBidi" w:cstheme="minorBidi"/>
          <w:i/>
          <w:iCs/>
          <w:sz w:val="24"/>
          <w:szCs w:val="24"/>
        </w:rPr>
        <w:t>sakana</w:t>
      </w:r>
      <w:r w:rsidRPr="001219C9">
        <w:rPr>
          <w:rFonts w:asciiTheme="minorBidi" w:hAnsiTheme="minorBidi" w:cstheme="minorBidi"/>
          <w:sz w:val="24"/>
          <w:szCs w:val="24"/>
        </w:rPr>
        <w:t xml:space="preserve"> of pregnancy is not clear and there is only a </w:t>
      </w:r>
      <w:r w:rsidRPr="001219C9">
        <w:rPr>
          <w:rFonts w:asciiTheme="minorBidi" w:hAnsiTheme="minorBidi" w:cstheme="minorBidi"/>
          <w:i/>
          <w:iCs/>
          <w:sz w:val="24"/>
          <w:szCs w:val="24"/>
        </w:rPr>
        <w:t>chashash sakana</w:t>
      </w:r>
      <w:r w:rsidRPr="001219C9">
        <w:rPr>
          <w:rFonts w:asciiTheme="minorBidi" w:hAnsiTheme="minorBidi" w:cstheme="minorBidi"/>
          <w:sz w:val="24"/>
          <w:szCs w:val="24"/>
        </w:rPr>
        <w:t xml:space="preserve"> in it, even though the concern is not great, in any case, many halachic authorities also maintain that on account of this one should permit the use of methods mentioned in the prior cases. 3. In a situation where there is no danger and the woman is merely sickly</w:t>
      </w:r>
      <w:r w:rsidR="00E13040" w:rsidRPr="001219C9">
        <w:rPr>
          <w:rFonts w:asciiTheme="minorBidi" w:hAnsiTheme="minorBidi" w:cstheme="minorBidi"/>
          <w:sz w:val="24"/>
          <w:szCs w:val="24"/>
        </w:rPr>
        <w:t>,</w:t>
      </w:r>
      <w:r w:rsidRPr="001219C9">
        <w:rPr>
          <w:rFonts w:asciiTheme="minorBidi" w:hAnsiTheme="minorBidi" w:cstheme="minorBidi"/>
          <w:sz w:val="24"/>
          <w:szCs w:val="24"/>
        </w:rPr>
        <w:t xml:space="preserve"> and pregnancy causes her particular pain and great suffering, then one cannot permit to her use of all [types of methods] mentioned regarding the prior cases…5. Establishing the need to use contraceptives for a woman must be done in with clarity and not merely with supposition…in a case where it is difficult for a woman on account of sickness and general poor health to raise more children, and a physician has established this, there is room to permit the woman, in accordance with the view of the halachic authority, to temporarily take a pill orally…</w:t>
      </w:r>
    </w:p>
    <w:p w14:paraId="31EFC80D"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1931384F" w14:textId="439E7B5F"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Rav Moshe </w:t>
      </w:r>
      <w:r w:rsidR="00681B5B" w:rsidRPr="001219C9">
        <w:rPr>
          <w:rFonts w:asciiTheme="minorBidi" w:hAnsiTheme="minorBidi" w:cstheme="minorBidi"/>
          <w:sz w:val="24"/>
          <w:szCs w:val="24"/>
        </w:rPr>
        <w:t xml:space="preserve">Feinstein </w:t>
      </w:r>
      <w:r w:rsidRPr="001219C9">
        <w:rPr>
          <w:rFonts w:asciiTheme="minorBidi" w:hAnsiTheme="minorBidi" w:cstheme="minorBidi"/>
          <w:sz w:val="24"/>
          <w:szCs w:val="24"/>
        </w:rPr>
        <w:t xml:space="preserve">relates to the asymmetry in the woman’s and </w:t>
      </w:r>
      <w:r w:rsidR="00E13040" w:rsidRPr="001219C9">
        <w:rPr>
          <w:rFonts w:asciiTheme="minorBidi" w:hAnsiTheme="minorBidi" w:cstheme="minorBidi"/>
          <w:sz w:val="24"/>
          <w:szCs w:val="24"/>
        </w:rPr>
        <w:t xml:space="preserve">man’s </w:t>
      </w:r>
      <w:r w:rsidRPr="001219C9">
        <w:rPr>
          <w:rFonts w:asciiTheme="minorBidi" w:hAnsiTheme="minorBidi" w:cstheme="minorBidi"/>
          <w:sz w:val="24"/>
          <w:szCs w:val="24"/>
        </w:rPr>
        <w:t>mitzva obligations as a halachic factor in making decisions about contraception when considerations of a woman’s health are at play.</w:t>
      </w:r>
    </w:p>
    <w:p w14:paraId="11D6D69B" w14:textId="77777777" w:rsidR="001219C9" w:rsidRDefault="001219C9" w:rsidP="001219C9">
      <w:pPr>
        <w:pStyle w:val="SourceTitleTranslation"/>
        <w:widowControl w:val="0"/>
        <w:spacing w:after="0" w:line="240" w:lineRule="auto"/>
        <w:jc w:val="both"/>
        <w:rPr>
          <w:rFonts w:asciiTheme="minorBidi" w:hAnsiTheme="minorBidi" w:cstheme="minorBidi"/>
          <w:sz w:val="24"/>
          <w:szCs w:val="24"/>
        </w:rPr>
      </w:pPr>
    </w:p>
    <w:p w14:paraId="167DEA3D" w14:textId="56DA5AB6" w:rsidR="00147583" w:rsidRPr="001219C9" w:rsidRDefault="00C500FA"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Responsa </w:t>
      </w:r>
      <w:r w:rsidR="00147583" w:rsidRPr="001219C9">
        <w:rPr>
          <w:rFonts w:asciiTheme="minorBidi" w:hAnsiTheme="minorBidi" w:cstheme="minorBidi"/>
          <w:i/>
          <w:iCs/>
          <w:sz w:val="24"/>
          <w:szCs w:val="24"/>
        </w:rPr>
        <w:t>Iggerot Moshe</w:t>
      </w:r>
      <w:r w:rsidR="00147583" w:rsidRPr="001219C9">
        <w:rPr>
          <w:rFonts w:asciiTheme="minorBidi" w:hAnsiTheme="minorBidi" w:cstheme="minorBidi"/>
          <w:sz w:val="24"/>
          <w:szCs w:val="24"/>
        </w:rPr>
        <w:t xml:space="preserve"> EH 3:24</w:t>
      </w:r>
    </w:p>
    <w:p w14:paraId="778FEE2A" w14:textId="52739B74"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 xml:space="preserve">…If she is a sick woman, even </w:t>
      </w:r>
      <w:r w:rsidR="00E13040" w:rsidRPr="001219C9">
        <w:rPr>
          <w:rFonts w:asciiTheme="minorBidi" w:hAnsiTheme="minorBidi" w:cstheme="minorBidi"/>
          <w:sz w:val="24"/>
          <w:szCs w:val="24"/>
        </w:rPr>
        <w:t xml:space="preserve">though </w:t>
      </w:r>
      <w:r w:rsidRPr="001219C9">
        <w:rPr>
          <w:rFonts w:asciiTheme="minorBidi" w:hAnsiTheme="minorBidi" w:cstheme="minorBidi"/>
          <w:sz w:val="24"/>
          <w:szCs w:val="24"/>
        </w:rPr>
        <w:t>she will not be endangered by this [pregnancy and childbirth], but rather will be</w:t>
      </w:r>
      <w:r w:rsidR="00D92BA8" w:rsidRPr="001219C9">
        <w:rPr>
          <w:rFonts w:asciiTheme="minorBidi" w:hAnsiTheme="minorBidi" w:cstheme="minorBidi"/>
          <w:sz w:val="24"/>
          <w:szCs w:val="24"/>
        </w:rPr>
        <w:t>come extremely</w:t>
      </w:r>
      <w:r w:rsidRPr="001219C9">
        <w:rPr>
          <w:rFonts w:asciiTheme="minorBidi" w:hAnsiTheme="minorBidi" w:cstheme="minorBidi"/>
          <w:sz w:val="24"/>
          <w:szCs w:val="24"/>
        </w:rPr>
        <w:t xml:space="preserve"> sick, it makes sense that if he [her husband] has fulfilled </w:t>
      </w:r>
      <w:r w:rsidRPr="001219C9">
        <w:rPr>
          <w:rFonts w:asciiTheme="minorBidi" w:hAnsiTheme="minorBidi" w:cstheme="minorBidi"/>
          <w:i/>
          <w:iCs/>
          <w:sz w:val="24"/>
          <w:szCs w:val="24"/>
        </w:rPr>
        <w:t>pirya ve-rivya</w:t>
      </w:r>
      <w:r w:rsidR="00681B5B" w:rsidRPr="001219C9">
        <w:rPr>
          <w:rFonts w:asciiTheme="minorBidi" w:hAnsiTheme="minorBidi" w:cstheme="minorBidi"/>
          <w:sz w:val="24"/>
          <w:szCs w:val="24"/>
          <w:lang w:bidi="ar-SA"/>
        </w:rPr>
        <w:t>,</w:t>
      </w:r>
      <w:r w:rsidRPr="001219C9">
        <w:rPr>
          <w:rFonts w:asciiTheme="minorBidi" w:hAnsiTheme="minorBidi" w:cstheme="minorBidi"/>
          <w:sz w:val="24"/>
          <w:szCs w:val="24"/>
        </w:rPr>
        <w:t xml:space="preserve"> she can </w:t>
      </w:r>
      <w:r w:rsidR="005B48F2" w:rsidRPr="001219C9">
        <w:rPr>
          <w:rFonts w:asciiTheme="minorBidi" w:hAnsiTheme="minorBidi" w:cstheme="minorBidi"/>
          <w:sz w:val="24"/>
          <w:szCs w:val="24"/>
        </w:rPr>
        <w:t>avoid [conception]</w:t>
      </w:r>
      <w:r w:rsidRPr="001219C9">
        <w:rPr>
          <w:rFonts w:asciiTheme="minorBidi" w:hAnsiTheme="minorBidi" w:cstheme="minorBidi"/>
          <w:sz w:val="24"/>
          <w:szCs w:val="24"/>
        </w:rPr>
        <w:t xml:space="preserve"> in this way [with the pill] </w:t>
      </w:r>
      <w:r w:rsidR="00681B5B" w:rsidRPr="001219C9">
        <w:rPr>
          <w:rFonts w:asciiTheme="minorBidi" w:hAnsiTheme="minorBidi" w:cstheme="minorBidi"/>
          <w:sz w:val="24"/>
          <w:szCs w:val="24"/>
        </w:rPr>
        <w:t>even permanently</w:t>
      </w:r>
      <w:r w:rsidRPr="001219C9">
        <w:rPr>
          <w:rFonts w:asciiTheme="minorBidi" w:hAnsiTheme="minorBidi" w:cstheme="minorBidi"/>
          <w:sz w:val="24"/>
          <w:szCs w:val="24"/>
        </w:rPr>
        <w:t xml:space="preserve">. </w:t>
      </w:r>
      <w:r w:rsidR="005B48F2" w:rsidRPr="001219C9">
        <w:rPr>
          <w:rFonts w:asciiTheme="minorBidi" w:hAnsiTheme="minorBidi" w:cstheme="minorBidi"/>
          <w:sz w:val="24"/>
          <w:szCs w:val="24"/>
        </w:rPr>
        <w:t xml:space="preserve">Since for </w:t>
      </w:r>
      <w:r w:rsidRPr="001219C9">
        <w:rPr>
          <w:rFonts w:asciiTheme="minorBidi" w:hAnsiTheme="minorBidi" w:cstheme="minorBidi"/>
          <w:sz w:val="24"/>
          <w:szCs w:val="24"/>
        </w:rPr>
        <w:t xml:space="preserve">the sake of the mitzva of </w:t>
      </w:r>
      <w:r w:rsidRPr="001219C9">
        <w:rPr>
          <w:rFonts w:asciiTheme="minorBidi" w:hAnsiTheme="minorBidi" w:cstheme="minorBidi"/>
          <w:i/>
          <w:iCs/>
          <w:sz w:val="24"/>
          <w:szCs w:val="24"/>
        </w:rPr>
        <w:t>shevet</w:t>
      </w:r>
      <w:r w:rsidRPr="001219C9">
        <w:rPr>
          <w:rFonts w:asciiTheme="minorBidi" w:hAnsiTheme="minorBidi" w:cstheme="minorBidi"/>
          <w:sz w:val="24"/>
          <w:szCs w:val="24"/>
        </w:rPr>
        <w:t xml:space="preserve"> [or </w:t>
      </w:r>
      <w:r w:rsidRPr="001219C9">
        <w:rPr>
          <w:rFonts w:asciiTheme="minorBidi" w:hAnsiTheme="minorBidi" w:cstheme="minorBidi"/>
          <w:i/>
          <w:iCs/>
          <w:sz w:val="24"/>
          <w:szCs w:val="24"/>
        </w:rPr>
        <w:t>la-erev</w:t>
      </w:r>
      <w:r w:rsidRPr="001219C9">
        <w:rPr>
          <w:rFonts w:asciiTheme="minorBidi" w:hAnsiTheme="minorBidi" w:cstheme="minorBidi"/>
          <w:sz w:val="24"/>
          <w:szCs w:val="24"/>
        </w:rPr>
        <w:t xml:space="preserve">, ed.] a woman is not </w:t>
      </w:r>
      <w:r w:rsidR="00681B5B" w:rsidRPr="001219C9">
        <w:rPr>
          <w:rFonts w:asciiTheme="minorBidi" w:hAnsiTheme="minorBidi" w:cstheme="minorBidi"/>
          <w:sz w:val="24"/>
          <w:szCs w:val="24"/>
        </w:rPr>
        <w:t>subject</w:t>
      </w:r>
      <w:r w:rsidRPr="001219C9">
        <w:rPr>
          <w:rFonts w:asciiTheme="minorBidi" w:hAnsiTheme="minorBidi" w:cstheme="minorBidi"/>
          <w:sz w:val="24"/>
          <w:szCs w:val="24"/>
        </w:rPr>
        <w:t xml:space="preserve"> to her husband to become sick from this more than women do in general, for even for the sake of </w:t>
      </w:r>
      <w:r w:rsidRPr="001219C9">
        <w:rPr>
          <w:rFonts w:asciiTheme="minorBidi" w:hAnsiTheme="minorBidi" w:cstheme="minorBidi"/>
          <w:i/>
          <w:iCs/>
          <w:sz w:val="24"/>
          <w:szCs w:val="24"/>
        </w:rPr>
        <w:t>pirya ve-rivya</w:t>
      </w:r>
      <w:r w:rsidRPr="001219C9">
        <w:rPr>
          <w:rFonts w:asciiTheme="minorBidi" w:hAnsiTheme="minorBidi" w:cstheme="minorBidi"/>
          <w:sz w:val="24"/>
          <w:szCs w:val="24"/>
        </w:rPr>
        <w:t>, perhaps she is not subject to become sick on account of this, but he would be obligated to divorce her even before ten years</w:t>
      </w:r>
      <w:r w:rsidR="00762701" w:rsidRPr="001219C9">
        <w:rPr>
          <w:rFonts w:asciiTheme="minorBidi" w:hAnsiTheme="minorBidi" w:cstheme="minorBidi"/>
          <w:sz w:val="24"/>
          <w:szCs w:val="24"/>
        </w:rPr>
        <w:t xml:space="preserve"> pass,</w:t>
      </w:r>
      <w:r w:rsidRPr="001219C9">
        <w:rPr>
          <w:rFonts w:asciiTheme="minorBidi" w:hAnsiTheme="minorBidi" w:cstheme="minorBidi"/>
          <w:sz w:val="24"/>
          <w:szCs w:val="24"/>
        </w:rPr>
        <w:t xml:space="preserve"> since she </w:t>
      </w:r>
      <w:r w:rsidR="00681B5B" w:rsidRPr="001219C9">
        <w:rPr>
          <w:rFonts w:asciiTheme="minorBidi" w:hAnsiTheme="minorBidi" w:cstheme="minorBidi"/>
          <w:sz w:val="24"/>
          <w:szCs w:val="24"/>
        </w:rPr>
        <w:t xml:space="preserve">does not want </w:t>
      </w:r>
      <w:r w:rsidRPr="001219C9">
        <w:rPr>
          <w:rFonts w:asciiTheme="minorBidi" w:hAnsiTheme="minorBidi" w:cstheme="minorBidi"/>
          <w:sz w:val="24"/>
          <w:szCs w:val="24"/>
        </w:rPr>
        <w:t>to become pregnant on account of the illness</w:t>
      </w:r>
      <w:r w:rsidR="00762701" w:rsidRPr="001219C9">
        <w:rPr>
          <w:rFonts w:asciiTheme="minorBidi" w:hAnsiTheme="minorBidi" w:cstheme="minorBidi"/>
          <w:sz w:val="24"/>
          <w:szCs w:val="24"/>
        </w:rPr>
        <w:t>….</w:t>
      </w:r>
    </w:p>
    <w:p w14:paraId="1459EC76"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7494350E" w14:textId="79F3ADA8"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Rav Moshe establishes that for serious health considerations that fall short of </w:t>
      </w:r>
      <w:r w:rsidRPr="001219C9">
        <w:rPr>
          <w:rFonts w:asciiTheme="minorBidi" w:hAnsiTheme="minorBidi" w:cstheme="minorBidi"/>
          <w:i/>
          <w:iCs/>
          <w:sz w:val="24"/>
          <w:szCs w:val="24"/>
        </w:rPr>
        <w:t>chashash sakana</w:t>
      </w:r>
      <w:r w:rsidRPr="001219C9">
        <w:rPr>
          <w:rFonts w:asciiTheme="minorBidi" w:hAnsiTheme="minorBidi" w:cstheme="minorBidi"/>
          <w:sz w:val="24"/>
          <w:szCs w:val="24"/>
        </w:rPr>
        <w:t xml:space="preserve">, a woman is permitted to use at least the contraceptive pill, because she is not directly obligated in procreation. She can do this indefinitely if her husband has fulfilled </w:t>
      </w:r>
      <w:r w:rsidRPr="001219C9">
        <w:rPr>
          <w:rFonts w:asciiTheme="minorBidi" w:hAnsiTheme="minorBidi" w:cstheme="minorBidi"/>
          <w:i/>
          <w:iCs/>
          <w:sz w:val="24"/>
          <w:szCs w:val="24"/>
        </w:rPr>
        <w:t>pirya ve-rivya</w:t>
      </w:r>
      <w:r w:rsidRPr="001219C9">
        <w:rPr>
          <w:rFonts w:asciiTheme="minorBidi" w:hAnsiTheme="minorBidi" w:cstheme="minorBidi"/>
          <w:sz w:val="24"/>
          <w:szCs w:val="24"/>
        </w:rPr>
        <w:t xml:space="preserve">. </w:t>
      </w:r>
      <w:r w:rsidR="008D029B" w:rsidRPr="001219C9">
        <w:rPr>
          <w:rFonts w:asciiTheme="minorBidi" w:hAnsiTheme="minorBidi" w:cstheme="minorBidi"/>
          <w:sz w:val="24"/>
          <w:szCs w:val="24"/>
        </w:rPr>
        <w:t>I</w:t>
      </w:r>
      <w:r w:rsidRPr="001219C9">
        <w:rPr>
          <w:rFonts w:asciiTheme="minorBidi" w:hAnsiTheme="minorBidi" w:cstheme="minorBidi"/>
          <w:sz w:val="24"/>
          <w:szCs w:val="24"/>
        </w:rPr>
        <w:t xml:space="preserve">f he hasn’t </w:t>
      </w:r>
      <w:r w:rsidR="0031377B" w:rsidRPr="001219C9">
        <w:rPr>
          <w:rFonts w:asciiTheme="minorBidi" w:hAnsiTheme="minorBidi" w:cstheme="minorBidi"/>
          <w:sz w:val="24"/>
          <w:szCs w:val="24"/>
        </w:rPr>
        <w:t xml:space="preserve">yet </w:t>
      </w:r>
      <w:r w:rsidRPr="001219C9">
        <w:rPr>
          <w:rFonts w:asciiTheme="minorBidi" w:hAnsiTheme="minorBidi" w:cstheme="minorBidi"/>
          <w:sz w:val="24"/>
          <w:szCs w:val="24"/>
        </w:rPr>
        <w:t xml:space="preserve">had a boy and girl, Rav Moshe suggests that it might still be permissible for a woman to use the pill indefinitely, even </w:t>
      </w:r>
      <w:r w:rsidR="00762701" w:rsidRPr="001219C9">
        <w:rPr>
          <w:rFonts w:asciiTheme="minorBidi" w:hAnsiTheme="minorBidi" w:cstheme="minorBidi"/>
          <w:sz w:val="24"/>
          <w:szCs w:val="24"/>
        </w:rPr>
        <w:t xml:space="preserve">if </w:t>
      </w:r>
      <w:r w:rsidRPr="001219C9">
        <w:rPr>
          <w:rFonts w:asciiTheme="minorBidi" w:hAnsiTheme="minorBidi" w:cstheme="minorBidi"/>
          <w:sz w:val="24"/>
          <w:szCs w:val="24"/>
        </w:rPr>
        <w:t xml:space="preserve">though this </w:t>
      </w:r>
      <w:r w:rsidR="00762701" w:rsidRPr="001219C9">
        <w:rPr>
          <w:rFonts w:asciiTheme="minorBidi" w:hAnsiTheme="minorBidi" w:cstheme="minorBidi"/>
          <w:sz w:val="24"/>
          <w:szCs w:val="24"/>
        </w:rPr>
        <w:t xml:space="preserve">would </w:t>
      </w:r>
      <w:r w:rsidRPr="001219C9">
        <w:rPr>
          <w:rFonts w:asciiTheme="minorBidi" w:hAnsiTheme="minorBidi" w:cstheme="minorBidi"/>
          <w:sz w:val="24"/>
          <w:szCs w:val="24"/>
        </w:rPr>
        <w:t xml:space="preserve">mean that her husband would not be able to fulfill </w:t>
      </w:r>
      <w:r w:rsidRPr="001219C9">
        <w:rPr>
          <w:rFonts w:asciiTheme="minorBidi" w:hAnsiTheme="minorBidi" w:cstheme="minorBidi"/>
          <w:i/>
          <w:iCs/>
          <w:sz w:val="24"/>
          <w:szCs w:val="24"/>
        </w:rPr>
        <w:t>pirya ve-rivya</w:t>
      </w:r>
      <w:r w:rsidRPr="001219C9">
        <w:rPr>
          <w:rFonts w:asciiTheme="minorBidi" w:hAnsiTheme="minorBidi" w:cstheme="minorBidi"/>
          <w:sz w:val="24"/>
          <w:szCs w:val="24"/>
        </w:rPr>
        <w:t xml:space="preserve"> unless he were to divorce her. </w:t>
      </w:r>
    </w:p>
    <w:p w14:paraId="6B465377"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03E09346" w14:textId="58D12A08" w:rsidR="00147583" w:rsidRPr="001219C9" w:rsidRDefault="00762701"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Rav Moshe goes on to suggest that divorce would be mandatory for the </w:t>
      </w:r>
      <w:r w:rsidRPr="001219C9">
        <w:rPr>
          <w:rFonts w:asciiTheme="minorBidi" w:hAnsiTheme="minorBidi" w:cstheme="minorBidi"/>
          <w:sz w:val="24"/>
          <w:szCs w:val="24"/>
        </w:rPr>
        <w:lastRenderedPageBreak/>
        <w:t xml:space="preserve">husband in </w:t>
      </w:r>
      <w:proofErr w:type="gramStart"/>
      <w:r w:rsidRPr="001219C9">
        <w:rPr>
          <w:rFonts w:asciiTheme="minorBidi" w:hAnsiTheme="minorBidi" w:cstheme="minorBidi"/>
          <w:sz w:val="24"/>
          <w:szCs w:val="24"/>
        </w:rPr>
        <w:t>a case</w:t>
      </w:r>
      <w:proofErr w:type="gramEnd"/>
      <w:r w:rsidRPr="001219C9">
        <w:rPr>
          <w:rFonts w:asciiTheme="minorBidi" w:hAnsiTheme="minorBidi" w:cstheme="minorBidi"/>
          <w:sz w:val="24"/>
          <w:szCs w:val="24"/>
        </w:rPr>
        <w:t xml:space="preserve"> of a wife planning never to conceive again on account of health reasons, </w:t>
      </w:r>
      <w:r w:rsidR="009E1DAA" w:rsidRPr="001219C9">
        <w:rPr>
          <w:rFonts w:asciiTheme="minorBidi" w:hAnsiTheme="minorBidi" w:cstheme="minorBidi"/>
          <w:sz w:val="24"/>
          <w:szCs w:val="24"/>
        </w:rPr>
        <w:t>if he has not fulfilled</w:t>
      </w:r>
      <w:r w:rsidRPr="001219C9">
        <w:rPr>
          <w:rFonts w:asciiTheme="minorBidi" w:hAnsiTheme="minorBidi" w:cstheme="minorBidi"/>
          <w:sz w:val="24"/>
          <w:szCs w:val="24"/>
        </w:rPr>
        <w:t xml:space="preserve"> </w:t>
      </w:r>
      <w:r w:rsidRPr="001219C9">
        <w:rPr>
          <w:rFonts w:asciiTheme="minorBidi" w:hAnsiTheme="minorBidi" w:cstheme="minorBidi"/>
          <w:i/>
          <w:iCs/>
          <w:sz w:val="24"/>
          <w:szCs w:val="24"/>
        </w:rPr>
        <w:t>pirya ve-rivya</w:t>
      </w:r>
      <w:r w:rsidRPr="001219C9">
        <w:rPr>
          <w:rFonts w:asciiTheme="minorBidi" w:hAnsiTheme="minorBidi" w:cstheme="minorBidi"/>
          <w:sz w:val="24"/>
          <w:szCs w:val="24"/>
        </w:rPr>
        <w:t xml:space="preserve">. However, </w:t>
      </w:r>
      <w:r w:rsidR="00147583" w:rsidRPr="001219C9">
        <w:rPr>
          <w:rFonts w:asciiTheme="minorBidi" w:hAnsiTheme="minorBidi" w:cstheme="minorBidi"/>
          <w:sz w:val="24"/>
          <w:szCs w:val="24"/>
        </w:rPr>
        <w:t xml:space="preserve">Halachic practice is not to compel men to divorce their wives for reasons of </w:t>
      </w:r>
      <w:r w:rsidR="00147583" w:rsidRPr="001219C9">
        <w:rPr>
          <w:rFonts w:asciiTheme="minorBidi" w:hAnsiTheme="minorBidi" w:cstheme="minorBidi"/>
          <w:i/>
          <w:iCs/>
          <w:sz w:val="24"/>
          <w:szCs w:val="24"/>
        </w:rPr>
        <w:t>pirya ve-rivya</w:t>
      </w:r>
      <w:r w:rsidR="0031377B" w:rsidRPr="001219C9">
        <w:rPr>
          <w:rFonts w:asciiTheme="minorBidi" w:hAnsiTheme="minorBidi" w:cstheme="minorBidi"/>
          <w:sz w:val="24"/>
          <w:szCs w:val="24"/>
        </w:rPr>
        <w:t>.</w:t>
      </w:r>
      <w:r w:rsidR="0031377B" w:rsidRPr="001219C9">
        <w:rPr>
          <w:rStyle w:val="FootnoteReference"/>
          <w:rFonts w:asciiTheme="minorBidi" w:hAnsiTheme="minorBidi" w:cstheme="minorBidi"/>
          <w:sz w:val="24"/>
          <w:szCs w:val="24"/>
        </w:rPr>
        <w:t xml:space="preserve"> </w:t>
      </w:r>
      <w:r w:rsidR="0091511B" w:rsidRPr="001219C9">
        <w:rPr>
          <w:rFonts w:asciiTheme="minorBidi" w:hAnsiTheme="minorBidi" w:cstheme="minorBidi"/>
          <w:sz w:val="24"/>
          <w:szCs w:val="24"/>
        </w:rPr>
        <w:t xml:space="preserve">Using contraception at this point </w:t>
      </w:r>
      <w:r w:rsidR="00147583" w:rsidRPr="001219C9">
        <w:rPr>
          <w:rFonts w:asciiTheme="minorBidi" w:hAnsiTheme="minorBidi" w:cstheme="minorBidi"/>
          <w:sz w:val="24"/>
          <w:szCs w:val="24"/>
        </w:rPr>
        <w:t xml:space="preserve">would also </w:t>
      </w:r>
      <w:r w:rsidRPr="001219C9">
        <w:rPr>
          <w:rFonts w:asciiTheme="minorBidi" w:hAnsiTheme="minorBidi" w:cstheme="minorBidi"/>
          <w:sz w:val="24"/>
          <w:szCs w:val="24"/>
        </w:rPr>
        <w:t xml:space="preserve">presumably </w:t>
      </w:r>
      <w:r w:rsidR="00147583" w:rsidRPr="001219C9">
        <w:rPr>
          <w:rFonts w:asciiTheme="minorBidi" w:hAnsiTheme="minorBidi" w:cstheme="minorBidi"/>
          <w:sz w:val="24"/>
          <w:szCs w:val="24"/>
        </w:rPr>
        <w:t xml:space="preserve">be less of a halachic </w:t>
      </w:r>
      <w:r w:rsidRPr="001219C9">
        <w:rPr>
          <w:rFonts w:asciiTheme="minorBidi" w:hAnsiTheme="minorBidi" w:cstheme="minorBidi"/>
          <w:sz w:val="24"/>
          <w:szCs w:val="24"/>
        </w:rPr>
        <w:t xml:space="preserve">concern </w:t>
      </w:r>
      <w:r w:rsidR="00147583" w:rsidRPr="001219C9">
        <w:rPr>
          <w:rFonts w:asciiTheme="minorBidi" w:hAnsiTheme="minorBidi" w:cstheme="minorBidi"/>
          <w:sz w:val="24"/>
          <w:szCs w:val="24"/>
        </w:rPr>
        <w:t xml:space="preserve">if the health condition or contraceptive use </w:t>
      </w:r>
      <w:r w:rsidRPr="001219C9">
        <w:rPr>
          <w:rFonts w:asciiTheme="minorBidi" w:hAnsiTheme="minorBidi" w:cstheme="minorBidi"/>
          <w:sz w:val="24"/>
          <w:szCs w:val="24"/>
        </w:rPr>
        <w:t xml:space="preserve">on account of it </w:t>
      </w:r>
      <w:r w:rsidR="005B48F2" w:rsidRPr="001219C9">
        <w:rPr>
          <w:rFonts w:asciiTheme="minorBidi" w:hAnsiTheme="minorBidi" w:cstheme="minorBidi"/>
          <w:sz w:val="24"/>
          <w:szCs w:val="24"/>
        </w:rPr>
        <w:t>is</w:t>
      </w:r>
      <w:r w:rsidR="00147583" w:rsidRPr="001219C9">
        <w:rPr>
          <w:rFonts w:asciiTheme="minorBidi" w:hAnsiTheme="minorBidi" w:cstheme="minorBidi"/>
          <w:sz w:val="24"/>
          <w:szCs w:val="24"/>
        </w:rPr>
        <w:t xml:space="preserve"> temporary.</w:t>
      </w:r>
    </w:p>
    <w:p w14:paraId="17007307" w14:textId="77777777" w:rsidR="001219C9" w:rsidRDefault="001219C9" w:rsidP="001219C9">
      <w:pPr>
        <w:pStyle w:val="SourceTitleTranslation"/>
        <w:widowControl w:val="0"/>
        <w:spacing w:after="0" w:line="240" w:lineRule="auto"/>
        <w:jc w:val="both"/>
        <w:rPr>
          <w:rFonts w:asciiTheme="minorBidi" w:hAnsiTheme="minorBidi" w:cstheme="minorBidi"/>
          <w:sz w:val="24"/>
          <w:szCs w:val="24"/>
        </w:rPr>
      </w:pPr>
    </w:p>
    <w:p w14:paraId="669E036F" w14:textId="03FCDEEA" w:rsidR="0031377B" w:rsidRPr="001219C9" w:rsidRDefault="0031377B"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Rema EH 1:3</w:t>
      </w:r>
    </w:p>
    <w:p w14:paraId="56F6A9F1" w14:textId="77777777" w:rsidR="0031377B" w:rsidRPr="001219C9" w:rsidRDefault="0031377B"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 xml:space="preserve">…Even if he married a woman and dwelled with her for ten years, we have not been accustomed to force him to divorce her, even though he has not fulfilled </w:t>
      </w:r>
      <w:r w:rsidRPr="001219C9">
        <w:rPr>
          <w:rFonts w:asciiTheme="minorBidi" w:hAnsiTheme="minorBidi" w:cstheme="minorBidi"/>
          <w:i/>
          <w:iCs/>
          <w:sz w:val="24"/>
          <w:szCs w:val="24"/>
        </w:rPr>
        <w:t>pirya ve-rivya</w:t>
      </w:r>
      <w:r w:rsidRPr="001219C9">
        <w:rPr>
          <w:rFonts w:asciiTheme="minorBidi" w:hAnsiTheme="minorBidi" w:cstheme="minorBidi"/>
          <w:sz w:val="24"/>
          <w:szCs w:val="24"/>
        </w:rPr>
        <w:t>.</w:t>
      </w:r>
    </w:p>
    <w:p w14:paraId="2DA4DBC5"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795E246D" w14:textId="074999FB"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Perhaps </w:t>
      </w:r>
      <w:r w:rsidR="00762701" w:rsidRPr="001219C9">
        <w:rPr>
          <w:rFonts w:asciiTheme="minorBidi" w:hAnsiTheme="minorBidi" w:cstheme="minorBidi"/>
          <w:sz w:val="24"/>
          <w:szCs w:val="24"/>
        </w:rPr>
        <w:t>because of the asymmetry in men’s and women’s obligations in procreation</w:t>
      </w:r>
      <w:r w:rsidRPr="001219C9">
        <w:rPr>
          <w:rFonts w:asciiTheme="minorBidi" w:hAnsiTheme="minorBidi" w:cstheme="minorBidi"/>
          <w:sz w:val="24"/>
          <w:szCs w:val="24"/>
        </w:rPr>
        <w:t xml:space="preserve">, Rav Moshe permits use of the contraceptive pill in cases where a woman has genuine health concerns, even where the mitzva of procreation has not yet been fulfilled. </w:t>
      </w:r>
    </w:p>
    <w:p w14:paraId="33A30A00" w14:textId="77777777" w:rsidR="001219C9" w:rsidRDefault="001219C9" w:rsidP="001219C9">
      <w:pPr>
        <w:pStyle w:val="SourceTitleTranslation"/>
        <w:widowControl w:val="0"/>
        <w:spacing w:after="0" w:line="240" w:lineRule="auto"/>
        <w:jc w:val="both"/>
        <w:rPr>
          <w:rFonts w:asciiTheme="minorBidi" w:hAnsiTheme="minorBidi" w:cstheme="minorBidi"/>
          <w:sz w:val="24"/>
          <w:szCs w:val="24"/>
        </w:rPr>
      </w:pPr>
    </w:p>
    <w:p w14:paraId="50FAF216" w14:textId="288FE724" w:rsidR="00147583" w:rsidRPr="001219C9" w:rsidRDefault="009A58E4"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Responsa </w:t>
      </w:r>
      <w:r w:rsidR="00147583" w:rsidRPr="001219C9">
        <w:rPr>
          <w:rFonts w:asciiTheme="minorBidi" w:hAnsiTheme="minorBidi" w:cstheme="minorBidi"/>
          <w:i/>
          <w:iCs/>
          <w:sz w:val="24"/>
          <w:szCs w:val="24"/>
        </w:rPr>
        <w:t>Iggerot Moshe</w:t>
      </w:r>
      <w:r w:rsidR="00147583" w:rsidRPr="001219C9">
        <w:rPr>
          <w:rFonts w:asciiTheme="minorBidi" w:hAnsiTheme="minorBidi" w:cstheme="minorBidi"/>
          <w:sz w:val="24"/>
          <w:szCs w:val="24"/>
        </w:rPr>
        <w:t xml:space="preserve"> EH 4 74:2</w:t>
      </w:r>
    </w:p>
    <w:p w14:paraId="462608F0" w14:textId="24CFC502"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lang w:bidi="ar-SA"/>
        </w:rPr>
      </w:pPr>
      <w:proofErr w:type="gramStart"/>
      <w:r w:rsidRPr="001219C9">
        <w:rPr>
          <w:rFonts w:asciiTheme="minorBidi" w:hAnsiTheme="minorBidi" w:cstheme="minorBidi"/>
          <w:sz w:val="24"/>
          <w:szCs w:val="24"/>
        </w:rPr>
        <w:t>….Even</w:t>
      </w:r>
      <w:proofErr w:type="gramEnd"/>
      <w:r w:rsidRPr="001219C9">
        <w:rPr>
          <w:rFonts w:asciiTheme="minorBidi" w:hAnsiTheme="minorBidi" w:cstheme="minorBidi"/>
          <w:sz w:val="24"/>
          <w:szCs w:val="24"/>
        </w:rPr>
        <w:t xml:space="preserve"> if they have not yet fulfilled </w:t>
      </w:r>
      <w:r w:rsidRPr="001219C9">
        <w:rPr>
          <w:rFonts w:asciiTheme="minorBidi" w:hAnsiTheme="minorBidi" w:cstheme="minorBidi"/>
          <w:i/>
          <w:iCs/>
          <w:sz w:val="24"/>
          <w:szCs w:val="24"/>
        </w:rPr>
        <w:t>pirya ve-rivya</w:t>
      </w:r>
      <w:r w:rsidRPr="001219C9">
        <w:rPr>
          <w:rFonts w:asciiTheme="minorBidi" w:hAnsiTheme="minorBidi" w:cstheme="minorBidi"/>
          <w:sz w:val="24"/>
          <w:szCs w:val="24"/>
        </w:rPr>
        <w:t xml:space="preserve">, only </w:t>
      </w:r>
      <w:r w:rsidR="009A58E4" w:rsidRPr="001219C9">
        <w:rPr>
          <w:rFonts w:asciiTheme="minorBidi" w:hAnsiTheme="minorBidi" w:cstheme="minorBidi"/>
          <w:sz w:val="24"/>
          <w:szCs w:val="24"/>
          <w:lang w:bidi="ar-SA"/>
        </w:rPr>
        <w:t xml:space="preserve">that </w:t>
      </w:r>
      <w:r w:rsidRPr="001219C9">
        <w:rPr>
          <w:rFonts w:asciiTheme="minorBidi" w:hAnsiTheme="minorBidi" w:cstheme="minorBidi"/>
          <w:sz w:val="24"/>
          <w:szCs w:val="24"/>
        </w:rPr>
        <w:t xml:space="preserve">the woman is weak, she can take the contraceptive pills since there is no issue of wasting </w:t>
      </w:r>
      <w:r w:rsidRPr="001219C9">
        <w:rPr>
          <w:rFonts w:asciiTheme="minorBidi" w:hAnsiTheme="minorBidi" w:cstheme="minorBidi"/>
          <w:i/>
          <w:iCs/>
          <w:sz w:val="24"/>
          <w:szCs w:val="24"/>
        </w:rPr>
        <w:t>zera</w:t>
      </w:r>
      <w:r w:rsidRPr="001219C9">
        <w:rPr>
          <w:rFonts w:asciiTheme="minorBidi" w:hAnsiTheme="minorBidi" w:cstheme="minorBidi"/>
          <w:sz w:val="24"/>
          <w:szCs w:val="24"/>
        </w:rPr>
        <w:t xml:space="preserve"> in vain. And know that in these matters it is necessary each time to consult an expert rabbi and not to rely only on the physician, even if he is God-fearing. </w:t>
      </w:r>
    </w:p>
    <w:p w14:paraId="330BBFF7"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70FDE606" w14:textId="10C36524"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To summarize</w:t>
      </w:r>
      <w:r w:rsidR="00762701" w:rsidRPr="001219C9">
        <w:rPr>
          <w:rFonts w:asciiTheme="minorBidi" w:hAnsiTheme="minorBidi" w:cstheme="minorBidi"/>
          <w:sz w:val="24"/>
          <w:szCs w:val="24"/>
        </w:rPr>
        <w:t xml:space="preserve"> our discussion of contraception and a woman’s health</w:t>
      </w:r>
      <w:r w:rsidRPr="001219C9">
        <w:rPr>
          <w:rFonts w:asciiTheme="minorBidi" w:hAnsiTheme="minorBidi" w:cstheme="minorBidi"/>
          <w:sz w:val="24"/>
          <w:szCs w:val="24"/>
        </w:rPr>
        <w:t xml:space="preserve">, contraceptive use is permissible at any stage of life when pregnancy or childbirth may present a </w:t>
      </w:r>
      <w:r w:rsidR="00C255A9" w:rsidRPr="001219C9">
        <w:rPr>
          <w:rFonts w:asciiTheme="minorBidi" w:hAnsiTheme="minorBidi" w:cstheme="minorBidi"/>
          <w:sz w:val="24"/>
          <w:szCs w:val="24"/>
        </w:rPr>
        <w:t>danger or risk of danger</w:t>
      </w:r>
      <w:r w:rsidRPr="001219C9">
        <w:rPr>
          <w:rFonts w:asciiTheme="minorBidi" w:hAnsiTheme="minorBidi" w:cstheme="minorBidi"/>
          <w:sz w:val="24"/>
          <w:szCs w:val="24"/>
        </w:rPr>
        <w:t xml:space="preserve"> to the prospective mother</w:t>
      </w:r>
      <w:r w:rsidR="00C255A9" w:rsidRPr="001219C9">
        <w:rPr>
          <w:rFonts w:asciiTheme="minorBidi" w:hAnsiTheme="minorBidi" w:cstheme="minorBidi"/>
          <w:sz w:val="24"/>
          <w:szCs w:val="24"/>
        </w:rPr>
        <w:t>’s physical or mental health (beyond that inherent in any childbearing)</w:t>
      </w:r>
      <w:r w:rsidRPr="001219C9">
        <w:rPr>
          <w:rFonts w:asciiTheme="minorBidi" w:hAnsiTheme="minorBidi" w:cstheme="minorBidi"/>
          <w:sz w:val="24"/>
          <w:szCs w:val="24"/>
        </w:rPr>
        <w:t xml:space="preserve">. </w:t>
      </w:r>
    </w:p>
    <w:p w14:paraId="21A0B15D"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3400DBFB" w14:textId="64D02ECF"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According to some halachic authorities, more general physical weakness or mental health considerations provide grounds for contraceptive use as well, at least with more halachically preferred methods. (We discuss different methods in our next piece.) </w:t>
      </w:r>
      <w:r w:rsidR="00C255A9" w:rsidRPr="001219C9">
        <w:rPr>
          <w:rFonts w:asciiTheme="minorBidi" w:hAnsiTheme="minorBidi" w:cstheme="minorBidi"/>
          <w:sz w:val="24"/>
          <w:szCs w:val="24"/>
        </w:rPr>
        <w:t>Halachic and medical or psychological counsel contribute to making this type of assessment, and a woman's self-assessment can also play an important role</w:t>
      </w:r>
    </w:p>
    <w:p w14:paraId="03604E66" w14:textId="77777777" w:rsidR="001219C9" w:rsidRDefault="001219C9" w:rsidP="001219C9">
      <w:pPr>
        <w:pStyle w:val="Heading1"/>
        <w:keepNext w:val="0"/>
        <w:keepLines w:val="0"/>
        <w:widowControl w:val="0"/>
        <w:spacing w:before="0" w:line="240" w:lineRule="auto"/>
        <w:jc w:val="both"/>
        <w:rPr>
          <w:rFonts w:asciiTheme="minorBidi" w:hAnsiTheme="minorBidi" w:cstheme="minorBidi"/>
          <w:sz w:val="24"/>
          <w:szCs w:val="24"/>
        </w:rPr>
      </w:pPr>
    </w:p>
    <w:p w14:paraId="2BA5B3C1" w14:textId="2CC1016C" w:rsidR="00147583" w:rsidRPr="001219C9" w:rsidRDefault="00147583" w:rsidP="001219C9">
      <w:pPr>
        <w:pStyle w:val="Heading1"/>
        <w:keepNext w:val="0"/>
        <w:keepLines w:val="0"/>
        <w:widowControl w:val="0"/>
        <w:spacing w:before="0" w:line="240" w:lineRule="auto"/>
        <w:jc w:val="both"/>
        <w:rPr>
          <w:rFonts w:asciiTheme="minorBidi" w:hAnsiTheme="minorBidi" w:cstheme="minorBidi"/>
          <w:sz w:val="24"/>
          <w:szCs w:val="24"/>
        </w:rPr>
      </w:pPr>
      <w:r w:rsidRPr="001219C9">
        <w:rPr>
          <w:rFonts w:asciiTheme="minorBidi" w:hAnsiTheme="minorBidi" w:cstheme="minorBidi"/>
          <w:sz w:val="24"/>
          <w:szCs w:val="24"/>
        </w:rPr>
        <w:t>Health of the Fetus</w:t>
      </w:r>
    </w:p>
    <w:p w14:paraId="10230358"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0EEDB833" w14:textId="20AC6172"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Now that we’ve discussed how Halacha takes a woman’s health into account in questions about the permissibility of contraception, let’s turn to situations </w:t>
      </w:r>
      <w:r w:rsidR="009E1DAA" w:rsidRPr="001219C9">
        <w:rPr>
          <w:rFonts w:asciiTheme="minorBidi" w:hAnsiTheme="minorBidi" w:cstheme="minorBidi"/>
          <w:sz w:val="24"/>
          <w:szCs w:val="24"/>
        </w:rPr>
        <w:t>where</w:t>
      </w:r>
      <w:r w:rsidRPr="001219C9">
        <w:rPr>
          <w:rFonts w:asciiTheme="minorBidi" w:hAnsiTheme="minorBidi" w:cstheme="minorBidi"/>
          <w:sz w:val="24"/>
          <w:szCs w:val="24"/>
        </w:rPr>
        <w:t xml:space="preserve"> there are concerns about the health of the potential offspring. When there is </w:t>
      </w:r>
      <w:proofErr w:type="gramStart"/>
      <w:r w:rsidRPr="001219C9">
        <w:rPr>
          <w:rFonts w:asciiTheme="minorBidi" w:hAnsiTheme="minorBidi" w:cstheme="minorBidi"/>
          <w:sz w:val="24"/>
          <w:szCs w:val="24"/>
        </w:rPr>
        <w:t>a real</w:t>
      </w:r>
      <w:proofErr w:type="gramEnd"/>
      <w:r w:rsidRPr="001219C9">
        <w:rPr>
          <w:rFonts w:asciiTheme="minorBidi" w:hAnsiTheme="minorBidi" w:cstheme="minorBidi"/>
          <w:sz w:val="24"/>
          <w:szCs w:val="24"/>
        </w:rPr>
        <w:t xml:space="preserve"> concern that a couple’s children would inherit a deadly or debilitating genetically transmitted disease, Rav Shlomo Zalman Auerbach permitted use of contraception.</w:t>
      </w:r>
      <w:r w:rsidRPr="001219C9">
        <w:rPr>
          <w:rStyle w:val="FootnoteReference"/>
          <w:rFonts w:asciiTheme="minorBidi" w:hAnsiTheme="minorBidi" w:cstheme="minorBidi"/>
          <w:sz w:val="24"/>
          <w:szCs w:val="24"/>
        </w:rPr>
        <w:footnoteReference w:id="10"/>
      </w:r>
    </w:p>
    <w:p w14:paraId="106F709C" w14:textId="77777777" w:rsidR="001219C9" w:rsidRDefault="001219C9" w:rsidP="001219C9">
      <w:pPr>
        <w:pStyle w:val="SourceTitleTranslation"/>
        <w:widowControl w:val="0"/>
        <w:spacing w:after="0" w:line="240" w:lineRule="auto"/>
        <w:jc w:val="both"/>
        <w:rPr>
          <w:rFonts w:asciiTheme="minorBidi" w:hAnsiTheme="minorBidi" w:cstheme="minorBidi"/>
          <w:sz w:val="24"/>
          <w:szCs w:val="24"/>
        </w:rPr>
      </w:pPr>
    </w:p>
    <w:p w14:paraId="347A1433" w14:textId="2A4411E6"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Minchat Shlomo 3 103:1</w:t>
      </w:r>
    </w:p>
    <w:p w14:paraId="4A65C4C4" w14:textId="7A82E0C2"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I am in doubt regarding someone who has a hereditary disease</w:t>
      </w:r>
      <w:r w:rsidR="00491236" w:rsidRPr="001219C9">
        <w:rPr>
          <w:rFonts w:asciiTheme="minorBidi" w:hAnsiTheme="minorBidi" w:cstheme="minorBidi"/>
          <w:sz w:val="24"/>
          <w:szCs w:val="24"/>
        </w:rPr>
        <w:t>, so that</w:t>
      </w:r>
      <w:r w:rsidRPr="001219C9">
        <w:rPr>
          <w:rFonts w:asciiTheme="minorBidi" w:hAnsiTheme="minorBidi" w:cstheme="minorBidi"/>
          <w:sz w:val="24"/>
          <w:szCs w:val="24"/>
        </w:rPr>
        <w:t xml:space="preserve"> his children will </w:t>
      </w:r>
      <w:r w:rsidR="00491236" w:rsidRPr="001219C9">
        <w:rPr>
          <w:rFonts w:asciiTheme="minorBidi" w:hAnsiTheme="minorBidi" w:cstheme="minorBidi"/>
          <w:sz w:val="24"/>
          <w:szCs w:val="24"/>
        </w:rPr>
        <w:t>be in pain for their entire life</w:t>
      </w:r>
      <w:r w:rsidRPr="001219C9">
        <w:rPr>
          <w:rFonts w:asciiTheme="minorBidi" w:hAnsiTheme="minorBidi" w:cstheme="minorBidi"/>
          <w:sz w:val="24"/>
          <w:szCs w:val="24"/>
        </w:rPr>
        <w:t xml:space="preserve">, or someone who suffers from a </w:t>
      </w:r>
      <w:r w:rsidR="00491236" w:rsidRPr="001219C9">
        <w:rPr>
          <w:rFonts w:asciiTheme="minorBidi" w:hAnsiTheme="minorBidi" w:cstheme="minorBidi"/>
          <w:sz w:val="24"/>
          <w:szCs w:val="24"/>
        </w:rPr>
        <w:t xml:space="preserve">deficiency </w:t>
      </w:r>
      <w:r w:rsidRPr="001219C9">
        <w:rPr>
          <w:rFonts w:asciiTheme="minorBidi" w:hAnsiTheme="minorBidi" w:cstheme="minorBidi"/>
          <w:sz w:val="24"/>
          <w:szCs w:val="24"/>
        </w:rPr>
        <w:t xml:space="preserve">in blood clotting, which passes on to males </w:t>
      </w:r>
      <w:r w:rsidRPr="001219C9">
        <w:rPr>
          <w:rFonts w:asciiTheme="minorBidi" w:hAnsiTheme="minorBidi" w:cstheme="minorBidi"/>
          <w:sz w:val="24"/>
          <w:szCs w:val="24"/>
        </w:rPr>
        <w:lastRenderedPageBreak/>
        <w:t>(hemophilia),</w:t>
      </w:r>
      <w:r w:rsidRPr="001219C9" w:rsidDel="00064017">
        <w:rPr>
          <w:rFonts w:asciiTheme="minorBidi" w:hAnsiTheme="minorBidi" w:cstheme="minorBidi"/>
          <w:sz w:val="24"/>
          <w:szCs w:val="24"/>
        </w:rPr>
        <w:t xml:space="preserve"> </w:t>
      </w:r>
      <w:r w:rsidRPr="001219C9">
        <w:rPr>
          <w:rFonts w:asciiTheme="minorBidi" w:hAnsiTheme="minorBidi" w:cstheme="minorBidi"/>
          <w:sz w:val="24"/>
          <w:szCs w:val="24"/>
        </w:rPr>
        <w:t xml:space="preserve">if it is permissible on this account [parental illness or carrier status] not to fulfill </w:t>
      </w:r>
      <w:r w:rsidRPr="001219C9">
        <w:rPr>
          <w:rFonts w:asciiTheme="minorBidi" w:hAnsiTheme="minorBidi" w:cstheme="minorBidi"/>
          <w:i/>
          <w:iCs/>
          <w:sz w:val="24"/>
          <w:szCs w:val="24"/>
        </w:rPr>
        <w:t>pirya ve-rivya</w:t>
      </w:r>
      <w:r w:rsidRPr="001219C9">
        <w:rPr>
          <w:rFonts w:asciiTheme="minorBidi" w:hAnsiTheme="minorBidi" w:cstheme="minorBidi"/>
          <w:sz w:val="24"/>
          <w:szCs w:val="24"/>
        </w:rPr>
        <w:t xml:space="preserve">…If the fear is of having </w:t>
      </w:r>
      <w:r w:rsidR="00C255A9" w:rsidRPr="001219C9">
        <w:rPr>
          <w:rFonts w:asciiTheme="minorBidi" w:hAnsiTheme="minorBidi" w:cstheme="minorBidi"/>
          <w:sz w:val="24"/>
          <w:szCs w:val="24"/>
        </w:rPr>
        <w:t>intellectually</w:t>
      </w:r>
      <w:r w:rsidRPr="001219C9">
        <w:rPr>
          <w:rFonts w:asciiTheme="minorBidi" w:hAnsiTheme="minorBidi" w:cstheme="minorBidi"/>
          <w:sz w:val="24"/>
          <w:szCs w:val="24"/>
        </w:rPr>
        <w:t xml:space="preserve"> or physically disabled children, and the distress of divorce is very great for both of them in a way that they are prepared to spend a great amount of money to be saved from this, it seems that they are permitted to use a diaphragm and the husband is not obligated to divorce if the distress is</w:t>
      </w:r>
      <w:r w:rsidR="00491236" w:rsidRPr="001219C9">
        <w:rPr>
          <w:rFonts w:asciiTheme="minorBidi" w:hAnsiTheme="minorBidi" w:cstheme="minorBidi"/>
          <w:sz w:val="24"/>
          <w:szCs w:val="24"/>
        </w:rPr>
        <w:t>,</w:t>
      </w:r>
      <w:r w:rsidRPr="001219C9">
        <w:rPr>
          <w:rFonts w:asciiTheme="minorBidi" w:hAnsiTheme="minorBidi" w:cstheme="minorBidi"/>
          <w:sz w:val="24"/>
          <w:szCs w:val="24"/>
        </w:rPr>
        <w:t xml:space="preserve"> as was said</w:t>
      </w:r>
      <w:r w:rsidR="00491236" w:rsidRPr="001219C9">
        <w:rPr>
          <w:rFonts w:asciiTheme="minorBidi" w:hAnsiTheme="minorBidi" w:cstheme="minorBidi"/>
          <w:sz w:val="24"/>
          <w:szCs w:val="24"/>
        </w:rPr>
        <w:t>,</w:t>
      </w:r>
      <w:r w:rsidRPr="001219C9">
        <w:rPr>
          <w:rFonts w:asciiTheme="minorBidi" w:hAnsiTheme="minorBidi" w:cstheme="minorBidi"/>
          <w:sz w:val="24"/>
          <w:szCs w:val="24"/>
        </w:rPr>
        <w:t xml:space="preserve"> very great for both of them.</w:t>
      </w:r>
    </w:p>
    <w:p w14:paraId="116E3F4C"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3D3A5DAF" w14:textId="1E3FD229"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Rav Auerbach’s </w:t>
      </w:r>
      <w:r w:rsidRPr="001219C9">
        <w:rPr>
          <w:rFonts w:asciiTheme="minorBidi" w:hAnsiTheme="minorBidi" w:cstheme="minorBidi"/>
          <w:sz w:val="24"/>
          <w:szCs w:val="24"/>
          <w:lang w:bidi="ar-SA"/>
        </w:rPr>
        <w:t xml:space="preserve">specific </w:t>
      </w:r>
      <w:r w:rsidRPr="001219C9">
        <w:rPr>
          <w:rFonts w:asciiTheme="minorBidi" w:hAnsiTheme="minorBidi" w:cstheme="minorBidi"/>
          <w:sz w:val="24"/>
          <w:szCs w:val="24"/>
        </w:rPr>
        <w:t xml:space="preserve">mention of the diaphragm follows from his personal ranking at the time of contraceptive methods. We discuss various preferences among methods in </w:t>
      </w:r>
      <w:r w:rsidR="00491236" w:rsidRPr="001219C9">
        <w:rPr>
          <w:rFonts w:asciiTheme="minorBidi" w:hAnsiTheme="minorBidi" w:cstheme="minorBidi"/>
          <w:sz w:val="24"/>
          <w:szCs w:val="24"/>
        </w:rPr>
        <w:t>a later</w:t>
      </w:r>
      <w:r w:rsidRPr="001219C9">
        <w:rPr>
          <w:rFonts w:asciiTheme="minorBidi" w:hAnsiTheme="minorBidi" w:cstheme="minorBidi"/>
          <w:sz w:val="24"/>
          <w:szCs w:val="24"/>
        </w:rPr>
        <w:t xml:space="preserve"> </w:t>
      </w:r>
      <w:proofErr w:type="gramStart"/>
      <w:r w:rsidRPr="001219C9">
        <w:rPr>
          <w:rFonts w:asciiTheme="minorBidi" w:hAnsiTheme="minorBidi" w:cstheme="minorBidi"/>
          <w:sz w:val="24"/>
          <w:szCs w:val="24"/>
        </w:rPr>
        <w:t>piece, and</w:t>
      </w:r>
      <w:proofErr w:type="gramEnd"/>
      <w:r w:rsidRPr="001219C9">
        <w:rPr>
          <w:rFonts w:asciiTheme="minorBidi" w:hAnsiTheme="minorBidi" w:cstheme="minorBidi"/>
          <w:sz w:val="24"/>
          <w:szCs w:val="24"/>
        </w:rPr>
        <w:t xml:space="preserve"> return later to the way in which this argument compares suffering to great financial loss. </w:t>
      </w:r>
    </w:p>
    <w:p w14:paraId="1ABA5643"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6B52BE48" w14:textId="4D7EF643"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Since Rav Auerbach’s death, the choices available to couples in this type of situation have expanded. Originally, the only options were to risk the birth of an affected child, to use contraception indefinitely, or to divorce. In recent decades, developments in assisted reproductive technologies have opened up new options. Through preimplantation genetic testing (PGT), couples can now screen ova or embryos for specific genetic mutations, implanting only embryos that do not seem to carry the genetic markers for a given disease. Such testing is possible only if they conceive through in vitro fertilization (IVF). </w:t>
      </w:r>
    </w:p>
    <w:p w14:paraId="0CF753B1"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0328CB2F" w14:textId="798C0DB8"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In a responsum to Puah Institute, Rav Asher Weiss rules that couples are not obligated to pursue such treatments, but that they are encouraged to do so, and can fulfill the mitzva of </w:t>
      </w:r>
      <w:r w:rsidRPr="001219C9">
        <w:rPr>
          <w:rFonts w:asciiTheme="minorBidi" w:hAnsiTheme="minorBidi" w:cstheme="minorBidi"/>
          <w:i/>
          <w:iCs/>
          <w:sz w:val="24"/>
          <w:szCs w:val="24"/>
        </w:rPr>
        <w:t>peru u-rvu</w:t>
      </w:r>
      <w:r w:rsidRPr="001219C9">
        <w:rPr>
          <w:rFonts w:asciiTheme="minorBidi" w:hAnsiTheme="minorBidi" w:cstheme="minorBidi"/>
          <w:sz w:val="24"/>
          <w:szCs w:val="24"/>
        </w:rPr>
        <w:t xml:space="preserve"> in this fashion. </w:t>
      </w:r>
    </w:p>
    <w:p w14:paraId="00292F05" w14:textId="77777777" w:rsidR="001219C9" w:rsidRDefault="001219C9" w:rsidP="001219C9">
      <w:pPr>
        <w:pStyle w:val="SourceTitleTranslation"/>
        <w:widowControl w:val="0"/>
        <w:spacing w:after="0" w:line="240" w:lineRule="auto"/>
        <w:jc w:val="both"/>
        <w:rPr>
          <w:rFonts w:asciiTheme="minorBidi" w:hAnsiTheme="minorBidi" w:cstheme="minorBidi"/>
          <w:sz w:val="24"/>
          <w:szCs w:val="24"/>
        </w:rPr>
      </w:pPr>
    </w:p>
    <w:p w14:paraId="668FE0BD" w14:textId="07526CEB"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Rav Asher Weiss, Puah</w:t>
      </w:r>
      <w:r w:rsidR="00B123A5" w:rsidRPr="001219C9">
        <w:rPr>
          <w:rFonts w:asciiTheme="minorBidi" w:hAnsiTheme="minorBidi" w:cstheme="minorBidi"/>
          <w:sz w:val="24"/>
          <w:szCs w:val="24"/>
        </w:rPr>
        <w:t xml:space="preserve"> Responsa</w:t>
      </w:r>
      <w:r w:rsidRPr="001219C9">
        <w:rPr>
          <w:rFonts w:asciiTheme="minorBidi" w:hAnsiTheme="minorBidi" w:cstheme="minorBidi"/>
          <w:sz w:val="24"/>
          <w:szCs w:val="24"/>
        </w:rPr>
        <w:t>, Fertility, Ancestry, and Genetics, p. 479</w:t>
      </w:r>
    </w:p>
    <w:p w14:paraId="38AD9B09" w14:textId="13FF202E"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 xml:space="preserve">Regarding the question whether one is required to attempt to have children through IVF (PGD [=preimplantation genetic diagnosis]) …Truly there is no obligation of the mitzva of </w:t>
      </w:r>
      <w:r w:rsidRPr="001219C9">
        <w:rPr>
          <w:rFonts w:asciiTheme="minorBidi" w:hAnsiTheme="minorBidi" w:cstheme="minorBidi"/>
          <w:i/>
          <w:iCs/>
          <w:sz w:val="24"/>
          <w:szCs w:val="24"/>
        </w:rPr>
        <w:t>pirya ve-rivya</w:t>
      </w:r>
      <w:r w:rsidRPr="001219C9">
        <w:rPr>
          <w:rFonts w:asciiTheme="minorBidi" w:hAnsiTheme="minorBidi" w:cstheme="minorBidi"/>
          <w:sz w:val="24"/>
          <w:szCs w:val="24"/>
        </w:rPr>
        <w:t xml:space="preserve"> in this, for the obligation in the mitzva is only the natural act that a person has the ability to do…certainly one should encourage them…to occupy themselves with all strength in order to bring fine, living offspring into the world. And in my humble opinion it is </w:t>
      </w:r>
      <w:proofErr w:type="gramStart"/>
      <w:r w:rsidRPr="001219C9">
        <w:rPr>
          <w:rFonts w:asciiTheme="minorBidi" w:hAnsiTheme="minorBidi" w:cstheme="minorBidi"/>
          <w:sz w:val="24"/>
          <w:szCs w:val="24"/>
        </w:rPr>
        <w:t>clear,</w:t>
      </w:r>
      <w:proofErr w:type="gramEnd"/>
      <w:r w:rsidRPr="001219C9">
        <w:rPr>
          <w:rFonts w:asciiTheme="minorBidi" w:hAnsiTheme="minorBidi" w:cstheme="minorBidi"/>
          <w:sz w:val="24"/>
          <w:szCs w:val="24"/>
        </w:rPr>
        <w:t xml:space="preserve"> that even if there is no obligation in this, there is a mitzva, and also in this way a person fulfills </w:t>
      </w:r>
      <w:r w:rsidRPr="001219C9">
        <w:rPr>
          <w:rFonts w:asciiTheme="minorBidi" w:hAnsiTheme="minorBidi" w:cstheme="minorBidi"/>
          <w:i/>
          <w:iCs/>
          <w:sz w:val="24"/>
          <w:szCs w:val="24"/>
        </w:rPr>
        <w:t>pirya ve-rivya,</w:t>
      </w:r>
      <w:r w:rsidRPr="001219C9">
        <w:rPr>
          <w:rFonts w:asciiTheme="minorBidi" w:hAnsiTheme="minorBidi" w:cstheme="minorBidi"/>
          <w:sz w:val="24"/>
          <w:szCs w:val="24"/>
        </w:rPr>
        <w:t xml:space="preserve"> for in any case he has brought living offspring into the world.</w:t>
      </w:r>
    </w:p>
    <w:p w14:paraId="04B45857"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77218314" w14:textId="46FD7668" w:rsidR="00147583" w:rsidRPr="001219C9" w:rsidRDefault="00147583" w:rsidP="001219C9">
      <w:pPr>
        <w:widowControl w:val="0"/>
        <w:bidi w:val="0"/>
        <w:spacing w:after="0" w:line="240" w:lineRule="auto"/>
        <w:jc w:val="both"/>
        <w:rPr>
          <w:rFonts w:asciiTheme="minorBidi" w:hAnsiTheme="minorBidi" w:cstheme="minorBidi"/>
          <w:sz w:val="24"/>
          <w:szCs w:val="24"/>
          <w:rtl/>
        </w:rPr>
      </w:pPr>
      <w:r w:rsidRPr="001219C9">
        <w:rPr>
          <w:rFonts w:asciiTheme="minorBidi" w:hAnsiTheme="minorBidi" w:cstheme="minorBidi"/>
          <w:sz w:val="24"/>
          <w:szCs w:val="24"/>
        </w:rPr>
        <w:t>In some cases, some halachic authorities go even farther, Rav Shlomo Dichovsky, for example, rules that in some severe cases of genetic disease, a couple planning to marry is obligated to agree to pursue PGT.</w:t>
      </w:r>
    </w:p>
    <w:p w14:paraId="44D1EF3F" w14:textId="77777777" w:rsidR="001219C9" w:rsidRDefault="001219C9" w:rsidP="001219C9">
      <w:pPr>
        <w:pStyle w:val="SourceTitleTranslation"/>
        <w:widowControl w:val="0"/>
        <w:spacing w:after="0" w:line="240" w:lineRule="auto"/>
        <w:jc w:val="both"/>
        <w:rPr>
          <w:rFonts w:asciiTheme="minorBidi" w:hAnsiTheme="minorBidi" w:cstheme="minorBidi"/>
          <w:sz w:val="24"/>
          <w:szCs w:val="24"/>
        </w:rPr>
      </w:pPr>
    </w:p>
    <w:p w14:paraId="0F7198A8" w14:textId="15ADBA54"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Rav Shlomo Dichovsky, Puah</w:t>
      </w:r>
      <w:r w:rsidR="00DE59ED" w:rsidRPr="001219C9">
        <w:rPr>
          <w:rFonts w:asciiTheme="minorBidi" w:hAnsiTheme="minorBidi" w:cstheme="minorBidi"/>
          <w:sz w:val="24"/>
          <w:szCs w:val="24"/>
        </w:rPr>
        <w:t xml:space="preserve"> Responsa</w:t>
      </w:r>
      <w:r w:rsidRPr="001219C9">
        <w:rPr>
          <w:rFonts w:asciiTheme="minorBidi" w:hAnsiTheme="minorBidi" w:cstheme="minorBidi"/>
          <w:sz w:val="24"/>
          <w:szCs w:val="24"/>
        </w:rPr>
        <w:t>, Fertility, Ancestry, and Genetics, p. 478</w:t>
      </w:r>
    </w:p>
    <w:p w14:paraId="13FA253F" w14:textId="6DED56F8"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 xml:space="preserve">Carriers of a genetic disease who wish to marry each other, despite knowing of the </w:t>
      </w:r>
      <w:r w:rsidR="00B123A5" w:rsidRPr="001219C9">
        <w:rPr>
          <w:rFonts w:asciiTheme="minorBidi" w:hAnsiTheme="minorBidi" w:cstheme="minorBidi"/>
          <w:sz w:val="24"/>
          <w:szCs w:val="24"/>
        </w:rPr>
        <w:t>risk it entails</w:t>
      </w:r>
      <w:r w:rsidRPr="001219C9">
        <w:rPr>
          <w:rFonts w:asciiTheme="minorBidi" w:hAnsiTheme="minorBidi" w:cstheme="minorBidi"/>
          <w:sz w:val="24"/>
          <w:szCs w:val="24"/>
        </w:rPr>
        <w:t xml:space="preserve">, can do this, as long as childbearing is done through assisted reproduction, and it will be possible to choose the healthy embryos....If they wish to marry and to have normal relations, and they are not prepared to pursue IVF, one should prevent this from them, as one can prevent a person from endangering themselves. </w:t>
      </w:r>
      <w:r w:rsidR="00B60E99" w:rsidRPr="001219C9">
        <w:rPr>
          <w:rFonts w:asciiTheme="minorBidi" w:hAnsiTheme="minorBidi" w:cstheme="minorBidi"/>
          <w:sz w:val="24"/>
          <w:szCs w:val="24"/>
        </w:rPr>
        <w:t>Although this involves</w:t>
      </w:r>
      <w:r w:rsidRPr="001219C9">
        <w:rPr>
          <w:rFonts w:asciiTheme="minorBidi" w:hAnsiTheme="minorBidi" w:cstheme="minorBidi"/>
          <w:sz w:val="24"/>
          <w:szCs w:val="24"/>
        </w:rPr>
        <w:t xml:space="preserve"> a creature who has not yet been born, there is a </w:t>
      </w:r>
      <w:r w:rsidRPr="001219C9">
        <w:rPr>
          <w:rFonts w:asciiTheme="minorBidi" w:hAnsiTheme="minorBidi" w:cstheme="minorBidi"/>
          <w:sz w:val="24"/>
          <w:szCs w:val="24"/>
        </w:rPr>
        <w:lastRenderedPageBreak/>
        <w:t xml:space="preserve">mitzva here </w:t>
      </w:r>
      <w:r w:rsidR="0078615B" w:rsidRPr="001219C9">
        <w:rPr>
          <w:rFonts w:asciiTheme="minorBidi" w:hAnsiTheme="minorBidi" w:cstheme="minorBidi"/>
          <w:sz w:val="24"/>
          <w:szCs w:val="24"/>
        </w:rPr>
        <w:t>to love</w:t>
      </w:r>
      <w:r w:rsidRPr="001219C9">
        <w:rPr>
          <w:rFonts w:asciiTheme="minorBidi" w:hAnsiTheme="minorBidi" w:cstheme="minorBidi"/>
          <w:sz w:val="24"/>
          <w:szCs w:val="24"/>
        </w:rPr>
        <w:t xml:space="preserve"> one’s neighbor as oneself and an obligation </w:t>
      </w:r>
      <w:r w:rsidR="0078615B" w:rsidRPr="001219C9">
        <w:rPr>
          <w:rFonts w:asciiTheme="minorBidi" w:hAnsiTheme="minorBidi" w:cstheme="minorBidi"/>
          <w:sz w:val="24"/>
          <w:szCs w:val="24"/>
        </w:rPr>
        <w:t>to prevent</w:t>
      </w:r>
      <w:r w:rsidRPr="001219C9">
        <w:rPr>
          <w:rFonts w:asciiTheme="minorBidi" w:hAnsiTheme="minorBidi" w:cstheme="minorBidi"/>
          <w:sz w:val="24"/>
          <w:szCs w:val="24"/>
        </w:rPr>
        <w:t xml:space="preserve"> suffering...</w:t>
      </w:r>
    </w:p>
    <w:p w14:paraId="1B371B35"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7E73AEE9" w14:textId="44D42FB5"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For PGT to be a successful reproductive strategy, a couple typically must use contraceptives to avoid conceiving naturally. Therefore, permission to use contraception long-term is implicit in any permission or obligation to pursue PGT.</w:t>
      </w:r>
    </w:p>
    <w:p w14:paraId="356450E6" w14:textId="77777777" w:rsidR="001219C9" w:rsidRDefault="001219C9" w:rsidP="001219C9">
      <w:pPr>
        <w:pStyle w:val="SubQuote"/>
        <w:widowControl w:val="0"/>
        <w:spacing w:after="0" w:line="240" w:lineRule="auto"/>
        <w:jc w:val="both"/>
        <w:rPr>
          <w:rFonts w:asciiTheme="minorBidi" w:hAnsiTheme="minorBidi" w:cstheme="minorBidi"/>
          <w:sz w:val="24"/>
          <w:szCs w:val="24"/>
        </w:rPr>
      </w:pPr>
    </w:p>
    <w:p w14:paraId="370A165C" w14:textId="2C1B7BAC" w:rsidR="00147583" w:rsidRPr="001219C9" w:rsidRDefault="00147583" w:rsidP="001219C9">
      <w:pPr>
        <w:pStyle w:val="SubQuote"/>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Older Mothers</w:t>
      </w:r>
    </w:p>
    <w:p w14:paraId="29DACBBF"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190888B0" w14:textId="6480521B"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The discussion above regarding health applies to women at any age, and advanced maternal age, defined as pregnancy at age 35 or older, is typically considered safe. Nevertheless, as a woman ages, health risks to both mother and fetus increase. The likelihood of congenital abnormalities also increases with maternal age. In particular, the risk of many chromosomal abnormalities, including Down Syndrome, rises significantly between ages 35 and 40.</w:t>
      </w:r>
      <w:r w:rsidRPr="001219C9">
        <w:rPr>
          <w:rStyle w:val="FootnoteReference"/>
          <w:rFonts w:asciiTheme="minorBidi" w:hAnsiTheme="minorBidi" w:cstheme="minorBidi"/>
          <w:sz w:val="24"/>
          <w:szCs w:val="24"/>
        </w:rPr>
        <w:footnoteReference w:id="11"/>
      </w:r>
    </w:p>
    <w:p w14:paraId="184E7498" w14:textId="77777777" w:rsidR="003C76FD" w:rsidRDefault="003C76FD" w:rsidP="001219C9">
      <w:pPr>
        <w:widowControl w:val="0"/>
        <w:bidi w:val="0"/>
        <w:spacing w:after="0" w:line="240" w:lineRule="auto"/>
        <w:jc w:val="both"/>
        <w:rPr>
          <w:rFonts w:asciiTheme="minorBidi" w:hAnsiTheme="minorBidi" w:cstheme="minorBidi"/>
          <w:sz w:val="24"/>
          <w:szCs w:val="24"/>
        </w:rPr>
      </w:pPr>
    </w:p>
    <w:p w14:paraId="7770836D" w14:textId="423C246E" w:rsidR="00147583" w:rsidRDefault="00147583" w:rsidP="003C76FD">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Halachic authorities disagree as to whether concern for this risk can provide a basis for permitting contraceptive use. In 2003, Rav Shemuel Ha-Levi Wosner ruled that concern for chromosomal abnormality above age forty does not provide a basis for actively using contraception, even for a couple with many children. However, he would permit a woman in this situation to delay her immersion to avoid relations during her fertile window:</w:t>
      </w:r>
    </w:p>
    <w:p w14:paraId="55E4FAAB" w14:textId="77777777" w:rsidR="001219C9" w:rsidRPr="001219C9" w:rsidRDefault="001219C9" w:rsidP="001219C9">
      <w:pPr>
        <w:widowControl w:val="0"/>
        <w:bidi w:val="0"/>
        <w:spacing w:after="0" w:line="240" w:lineRule="auto"/>
        <w:jc w:val="both"/>
        <w:rPr>
          <w:rFonts w:asciiTheme="minorBidi" w:hAnsiTheme="minorBidi" w:cstheme="minorBidi"/>
          <w:sz w:val="24"/>
          <w:szCs w:val="24"/>
        </w:rPr>
      </w:pPr>
    </w:p>
    <w:p w14:paraId="1D365555" w14:textId="77777777"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tl/>
        </w:rPr>
      </w:pPr>
      <w:r w:rsidRPr="001219C9">
        <w:rPr>
          <w:rFonts w:asciiTheme="minorBidi" w:hAnsiTheme="minorBidi" w:cstheme="minorBidi"/>
          <w:sz w:val="24"/>
          <w:szCs w:val="24"/>
        </w:rPr>
        <w:t xml:space="preserve">Responsa </w:t>
      </w:r>
      <w:r w:rsidRPr="001219C9">
        <w:rPr>
          <w:rFonts w:asciiTheme="minorBidi" w:hAnsiTheme="minorBidi" w:cstheme="minorBidi"/>
          <w:i/>
          <w:iCs/>
          <w:sz w:val="24"/>
          <w:szCs w:val="24"/>
        </w:rPr>
        <w:t>Shevet Ha-Levi</w:t>
      </w:r>
      <w:r w:rsidRPr="001219C9">
        <w:rPr>
          <w:rFonts w:asciiTheme="minorBidi" w:hAnsiTheme="minorBidi" w:cstheme="minorBidi"/>
          <w:sz w:val="24"/>
          <w:szCs w:val="24"/>
        </w:rPr>
        <w:t xml:space="preserve"> 11 278</w:t>
      </w:r>
    </w:p>
    <w:p w14:paraId="48745D7E" w14:textId="0D832E09"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 xml:space="preserve">Regarding a woman who is already forty-two, and she is afraid of becoming pregnant because of </w:t>
      </w:r>
      <w:r w:rsidR="00860976" w:rsidRPr="001219C9">
        <w:rPr>
          <w:rFonts w:asciiTheme="minorBidi" w:hAnsiTheme="minorBidi" w:cstheme="minorBidi"/>
          <w:sz w:val="24"/>
          <w:szCs w:val="24"/>
          <w:lang w:bidi="ar-SA"/>
        </w:rPr>
        <w:t xml:space="preserve">what </w:t>
      </w:r>
      <w:r w:rsidRPr="001219C9">
        <w:rPr>
          <w:rFonts w:asciiTheme="minorBidi" w:hAnsiTheme="minorBidi" w:cstheme="minorBidi"/>
          <w:sz w:val="24"/>
          <w:szCs w:val="24"/>
        </w:rPr>
        <w:t>the doctors say nowadays</w:t>
      </w:r>
      <w:r w:rsidR="00860976" w:rsidRPr="001219C9">
        <w:rPr>
          <w:rFonts w:asciiTheme="minorBidi" w:hAnsiTheme="minorBidi" w:cstheme="minorBidi"/>
          <w:sz w:val="24"/>
          <w:szCs w:val="24"/>
        </w:rPr>
        <w:t>,</w:t>
      </w:r>
      <w:r w:rsidRPr="001219C9">
        <w:rPr>
          <w:rFonts w:asciiTheme="minorBidi" w:hAnsiTheme="minorBidi" w:cstheme="minorBidi"/>
          <w:sz w:val="24"/>
          <w:szCs w:val="24"/>
        </w:rPr>
        <w:t xml:space="preserve"> that from age forty and up there is a high percentage of children with defects, and she has </w:t>
      </w:r>
      <w:r w:rsidR="00860976" w:rsidRPr="001219C9">
        <w:rPr>
          <w:rFonts w:asciiTheme="minorBidi" w:hAnsiTheme="minorBidi" w:cstheme="minorBidi"/>
          <w:sz w:val="24"/>
          <w:szCs w:val="24"/>
        </w:rPr>
        <w:t xml:space="preserve">up </w:t>
      </w:r>
      <w:r w:rsidRPr="001219C9">
        <w:rPr>
          <w:rFonts w:asciiTheme="minorBidi" w:hAnsiTheme="minorBidi" w:cstheme="minorBidi"/>
          <w:sz w:val="24"/>
          <w:szCs w:val="24"/>
        </w:rPr>
        <w:t>to this point nine healthy and blessed children. I have been asked about this many times and my response is the same</w:t>
      </w:r>
      <w:r w:rsidR="00DE59ED" w:rsidRPr="001219C9">
        <w:rPr>
          <w:rFonts w:asciiTheme="minorBidi" w:hAnsiTheme="minorBidi" w:cstheme="minorBidi"/>
          <w:sz w:val="24"/>
          <w:szCs w:val="24"/>
        </w:rPr>
        <w:t>,</w:t>
      </w:r>
      <w:r w:rsidRPr="001219C9">
        <w:rPr>
          <w:rFonts w:asciiTheme="minorBidi" w:hAnsiTheme="minorBidi" w:cstheme="minorBidi"/>
          <w:sz w:val="24"/>
          <w:szCs w:val="24"/>
        </w:rPr>
        <w:t xml:space="preserve"> that according to </w:t>
      </w:r>
      <w:r w:rsidR="00DE59ED" w:rsidRPr="001219C9">
        <w:rPr>
          <w:rFonts w:asciiTheme="minorBidi" w:hAnsiTheme="minorBidi" w:cstheme="minorBidi"/>
          <w:sz w:val="24"/>
          <w:szCs w:val="24"/>
        </w:rPr>
        <w:t xml:space="preserve">Halacha </w:t>
      </w:r>
      <w:r w:rsidRPr="001219C9">
        <w:rPr>
          <w:rFonts w:asciiTheme="minorBidi" w:hAnsiTheme="minorBidi" w:cstheme="minorBidi"/>
          <w:sz w:val="24"/>
          <w:szCs w:val="24"/>
        </w:rPr>
        <w:t>one should not be concerned</w:t>
      </w:r>
      <w:r w:rsidR="00DE59ED" w:rsidRPr="001219C9">
        <w:rPr>
          <w:rFonts w:asciiTheme="minorBidi" w:hAnsiTheme="minorBidi" w:cstheme="minorBidi"/>
          <w:sz w:val="24"/>
          <w:szCs w:val="24"/>
        </w:rPr>
        <w:t>,</w:t>
      </w:r>
      <w:r w:rsidRPr="001219C9">
        <w:rPr>
          <w:rFonts w:asciiTheme="minorBidi" w:hAnsiTheme="minorBidi" w:cstheme="minorBidi"/>
          <w:sz w:val="24"/>
          <w:szCs w:val="24"/>
        </w:rPr>
        <w:t xml:space="preserve"> to practice </w:t>
      </w:r>
      <w:r w:rsidRPr="001219C9">
        <w:rPr>
          <w:rFonts w:asciiTheme="minorBidi" w:hAnsiTheme="minorBidi" w:cstheme="minorBidi"/>
          <w:sz w:val="24"/>
          <w:szCs w:val="24"/>
        </w:rPr>
        <w:lastRenderedPageBreak/>
        <w:t xml:space="preserve">abstinence completely on account of this or to practice contraception, for it is known that even though there </w:t>
      </w:r>
      <w:r w:rsidR="00DE59ED" w:rsidRPr="001219C9">
        <w:rPr>
          <w:rFonts w:asciiTheme="minorBidi" w:hAnsiTheme="minorBidi" w:cstheme="minorBidi"/>
          <w:sz w:val="24"/>
          <w:szCs w:val="24"/>
        </w:rPr>
        <w:t xml:space="preserve">is some bit of correctness </w:t>
      </w:r>
      <w:r w:rsidRPr="001219C9">
        <w:rPr>
          <w:rFonts w:asciiTheme="minorBidi" w:hAnsiTheme="minorBidi" w:cstheme="minorBidi"/>
          <w:sz w:val="24"/>
          <w:szCs w:val="24"/>
        </w:rPr>
        <w:t>in their words, that the percentage of children</w:t>
      </w:r>
      <w:r w:rsidR="00DE59ED" w:rsidRPr="001219C9">
        <w:rPr>
          <w:rFonts w:asciiTheme="minorBidi" w:hAnsiTheme="minorBidi" w:cstheme="minorBidi"/>
          <w:sz w:val="24"/>
          <w:szCs w:val="24"/>
        </w:rPr>
        <w:t xml:space="preserve"> with defects</w:t>
      </w:r>
      <w:r w:rsidRPr="001219C9">
        <w:rPr>
          <w:rFonts w:asciiTheme="minorBidi" w:hAnsiTheme="minorBidi" w:cstheme="minorBidi"/>
          <w:sz w:val="24"/>
          <w:szCs w:val="24"/>
        </w:rPr>
        <w:t xml:space="preserve"> is higher than before forty, in any case it is known that this is not most children, for the </w:t>
      </w:r>
      <w:r w:rsidR="00DE59ED" w:rsidRPr="001219C9">
        <w:rPr>
          <w:rFonts w:asciiTheme="minorBidi" w:hAnsiTheme="minorBidi" w:cstheme="minorBidi"/>
          <w:sz w:val="24"/>
          <w:szCs w:val="24"/>
        </w:rPr>
        <w:t xml:space="preserve">clear </w:t>
      </w:r>
      <w:r w:rsidRPr="001219C9">
        <w:rPr>
          <w:rFonts w:asciiTheme="minorBidi" w:hAnsiTheme="minorBidi" w:cstheme="minorBidi"/>
          <w:sz w:val="24"/>
          <w:szCs w:val="24"/>
        </w:rPr>
        <w:t>majority of children are healthy and we follow the majority on a Torah level, and if so it is not possible to rest contraception at this time on halachic pillars, and if in any case the woman is very frightened, my faithful advice is that she delay the time of her immersion by a few days in a way that she will likely not conceive then, and if she nevertheless becomes pregnant, it is from Heaven for the good with a healthy child…</w:t>
      </w:r>
    </w:p>
    <w:p w14:paraId="33CEF345"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118E1910" w14:textId="4C715B78"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In a </w:t>
      </w:r>
      <w:r w:rsidR="00DE59ED" w:rsidRPr="001219C9">
        <w:rPr>
          <w:rFonts w:asciiTheme="minorBidi" w:hAnsiTheme="minorBidi" w:cstheme="minorBidi"/>
          <w:sz w:val="24"/>
          <w:szCs w:val="24"/>
        </w:rPr>
        <w:t xml:space="preserve">responsum </w:t>
      </w:r>
      <w:r w:rsidRPr="001219C9">
        <w:rPr>
          <w:rFonts w:asciiTheme="minorBidi" w:hAnsiTheme="minorBidi" w:cstheme="minorBidi"/>
          <w:sz w:val="24"/>
          <w:szCs w:val="24"/>
        </w:rPr>
        <w:t xml:space="preserve">from 2003, Rav Yaakov Ariel took a different approach, granting some halachic weight to a woman’s concerns about the effects of advanced maternal age on fetal health when she has reason to consider herself done with childbearing. </w:t>
      </w:r>
    </w:p>
    <w:p w14:paraId="2632C161" w14:textId="77777777" w:rsidR="001219C9" w:rsidRDefault="001219C9" w:rsidP="001219C9">
      <w:pPr>
        <w:pStyle w:val="SourceTitleTranslation"/>
        <w:widowControl w:val="0"/>
        <w:spacing w:after="0" w:line="240" w:lineRule="auto"/>
        <w:jc w:val="both"/>
        <w:rPr>
          <w:rFonts w:asciiTheme="minorBidi" w:hAnsiTheme="minorBidi" w:cstheme="minorBidi"/>
          <w:sz w:val="24"/>
          <w:szCs w:val="24"/>
        </w:rPr>
      </w:pPr>
    </w:p>
    <w:p w14:paraId="4FBEC6FD" w14:textId="25576E64"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Rav Yaakov Ariel, </w:t>
      </w:r>
      <w:r w:rsidR="00DE59ED" w:rsidRPr="001219C9">
        <w:rPr>
          <w:rFonts w:asciiTheme="minorBidi" w:hAnsiTheme="minorBidi" w:cstheme="minorBidi"/>
          <w:sz w:val="24"/>
          <w:szCs w:val="24"/>
        </w:rPr>
        <w:t xml:space="preserve">Puah </w:t>
      </w:r>
      <w:r w:rsidRPr="001219C9">
        <w:rPr>
          <w:rFonts w:asciiTheme="minorBidi" w:hAnsiTheme="minorBidi" w:cstheme="minorBidi"/>
          <w:sz w:val="24"/>
          <w:szCs w:val="24"/>
        </w:rPr>
        <w:t>Responsa, Contraception, p. 31-32</w:t>
      </w:r>
    </w:p>
    <w:p w14:paraId="64E4B7E4" w14:textId="2A10BC95"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 xml:space="preserve">4. The physicians do not recommend </w:t>
      </w:r>
      <w:r w:rsidR="00DE59ED" w:rsidRPr="001219C9">
        <w:rPr>
          <w:rFonts w:asciiTheme="minorBidi" w:hAnsiTheme="minorBidi" w:cstheme="minorBidi"/>
          <w:sz w:val="24"/>
          <w:szCs w:val="24"/>
        </w:rPr>
        <w:t>having children</w:t>
      </w:r>
      <w:r w:rsidRPr="001219C9">
        <w:rPr>
          <w:rFonts w:asciiTheme="minorBidi" w:hAnsiTheme="minorBidi" w:cstheme="minorBidi"/>
          <w:sz w:val="24"/>
          <w:szCs w:val="24"/>
        </w:rPr>
        <w:t xml:space="preserve"> as a woman approaches the age of forty, at which the percentage of children with defects rises significantly. And indeed, a woman who has given birth to a large </w:t>
      </w:r>
      <w:r w:rsidR="005E0ABF" w:rsidRPr="001219C9">
        <w:rPr>
          <w:rFonts w:asciiTheme="minorBidi" w:hAnsiTheme="minorBidi" w:cstheme="minorBidi"/>
          <w:sz w:val="24"/>
          <w:szCs w:val="24"/>
        </w:rPr>
        <w:t xml:space="preserve">number </w:t>
      </w:r>
      <w:r w:rsidRPr="001219C9">
        <w:rPr>
          <w:rFonts w:asciiTheme="minorBidi" w:hAnsiTheme="minorBidi" w:cstheme="minorBidi"/>
          <w:sz w:val="24"/>
          <w:szCs w:val="24"/>
        </w:rPr>
        <w:t xml:space="preserve">of children before </w:t>
      </w:r>
      <w:r w:rsidR="005E0ABF" w:rsidRPr="001219C9">
        <w:rPr>
          <w:rFonts w:asciiTheme="minorBidi" w:hAnsiTheme="minorBidi" w:cstheme="minorBidi"/>
          <w:sz w:val="24"/>
          <w:szCs w:val="24"/>
        </w:rPr>
        <w:t>this</w:t>
      </w:r>
      <w:r w:rsidRPr="001219C9">
        <w:rPr>
          <w:rFonts w:asciiTheme="minorBidi" w:hAnsiTheme="minorBidi" w:cstheme="minorBidi"/>
          <w:sz w:val="24"/>
          <w:szCs w:val="24"/>
        </w:rPr>
        <w:t xml:space="preserve">, can include this consideration among other considerations and cease childbearing. However, women who married later and did not manage to fulfill the mitzva of </w:t>
      </w:r>
      <w:r w:rsidRPr="001219C9">
        <w:rPr>
          <w:rFonts w:asciiTheme="minorBidi" w:hAnsiTheme="minorBidi" w:cstheme="minorBidi"/>
          <w:i/>
          <w:iCs/>
          <w:sz w:val="24"/>
          <w:szCs w:val="24"/>
        </w:rPr>
        <w:t>pirya ve-rivya</w:t>
      </w:r>
      <w:r w:rsidRPr="001219C9">
        <w:rPr>
          <w:rFonts w:asciiTheme="minorBidi" w:hAnsiTheme="minorBidi" w:cstheme="minorBidi"/>
          <w:sz w:val="24"/>
          <w:szCs w:val="24"/>
        </w:rPr>
        <w:t xml:space="preserve">, are not prevented from bearing children even over age forty in order to merit having children, and so too, </w:t>
      </w:r>
      <w:r w:rsidR="005E0ABF" w:rsidRPr="001219C9">
        <w:rPr>
          <w:rFonts w:asciiTheme="minorBidi" w:hAnsiTheme="minorBidi" w:cstheme="minorBidi"/>
          <w:sz w:val="24"/>
          <w:szCs w:val="24"/>
        </w:rPr>
        <w:t>one with the desire and ability</w:t>
      </w:r>
      <w:r w:rsidRPr="001219C9">
        <w:rPr>
          <w:rFonts w:asciiTheme="minorBidi" w:hAnsiTheme="minorBidi" w:cstheme="minorBidi"/>
          <w:sz w:val="24"/>
          <w:szCs w:val="24"/>
        </w:rPr>
        <w:t xml:space="preserve"> to </w:t>
      </w:r>
      <w:r w:rsidR="005E0ABF" w:rsidRPr="001219C9">
        <w:rPr>
          <w:rFonts w:asciiTheme="minorBidi" w:hAnsiTheme="minorBidi" w:cstheme="minorBidi"/>
          <w:sz w:val="24"/>
          <w:szCs w:val="24"/>
        </w:rPr>
        <w:t>have</w:t>
      </w:r>
      <w:r w:rsidRPr="001219C9">
        <w:rPr>
          <w:rFonts w:asciiTheme="minorBidi" w:hAnsiTheme="minorBidi" w:cstheme="minorBidi"/>
          <w:sz w:val="24"/>
          <w:szCs w:val="24"/>
        </w:rPr>
        <w:t xml:space="preserve"> additional children.</w:t>
      </w:r>
    </w:p>
    <w:p w14:paraId="285925AB"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57E9DE19" w14:textId="3530B33E" w:rsidR="00147583" w:rsidRPr="001219C9" w:rsidRDefault="00147583"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Though the beginning of this ruling seems to condition permissibility on a having had an unspecified “large </w:t>
      </w:r>
      <w:r w:rsidR="005E0ABF" w:rsidRPr="001219C9">
        <w:rPr>
          <w:rFonts w:asciiTheme="minorBidi" w:hAnsiTheme="minorBidi" w:cstheme="minorBidi"/>
          <w:sz w:val="24"/>
          <w:szCs w:val="24"/>
        </w:rPr>
        <w:t>number</w:t>
      </w:r>
      <w:r w:rsidRPr="001219C9">
        <w:rPr>
          <w:rFonts w:asciiTheme="minorBidi" w:hAnsiTheme="minorBidi" w:cstheme="minorBidi"/>
          <w:sz w:val="24"/>
          <w:szCs w:val="24"/>
        </w:rPr>
        <w:t xml:space="preserve"> of children,” the end </w:t>
      </w:r>
      <w:r w:rsidR="005E0ABF" w:rsidRPr="001219C9">
        <w:rPr>
          <w:rFonts w:asciiTheme="minorBidi" w:hAnsiTheme="minorBidi" w:cstheme="minorBidi"/>
          <w:sz w:val="24"/>
          <w:szCs w:val="24"/>
        </w:rPr>
        <w:t>implies that the deciding factor is</w:t>
      </w:r>
      <w:r w:rsidRPr="001219C9">
        <w:rPr>
          <w:rFonts w:asciiTheme="minorBidi" w:hAnsiTheme="minorBidi" w:cstheme="minorBidi"/>
          <w:sz w:val="24"/>
          <w:szCs w:val="24"/>
        </w:rPr>
        <w:t xml:space="preserve"> whether </w:t>
      </w:r>
      <w:r w:rsidRPr="001219C9">
        <w:rPr>
          <w:rFonts w:asciiTheme="minorBidi" w:hAnsiTheme="minorBidi" w:cstheme="minorBidi"/>
          <w:i/>
          <w:iCs/>
          <w:sz w:val="24"/>
          <w:szCs w:val="24"/>
        </w:rPr>
        <w:t>pirya ve-rivya</w:t>
      </w:r>
      <w:r w:rsidR="005E0ABF" w:rsidRPr="001219C9">
        <w:rPr>
          <w:rFonts w:asciiTheme="minorBidi" w:hAnsiTheme="minorBidi" w:cstheme="minorBidi"/>
          <w:sz w:val="24"/>
          <w:szCs w:val="24"/>
        </w:rPr>
        <w:t>—which could be as few as two children, a boy and a girl</w:t>
      </w:r>
      <w:r w:rsidRPr="001219C9">
        <w:rPr>
          <w:rFonts w:asciiTheme="minorBidi" w:hAnsiTheme="minorBidi" w:cstheme="minorBidi"/>
          <w:sz w:val="24"/>
          <w:szCs w:val="24"/>
        </w:rPr>
        <w:t xml:space="preserve">— </w:t>
      </w:r>
      <w:r w:rsidR="005E0ABF" w:rsidRPr="001219C9">
        <w:rPr>
          <w:rFonts w:asciiTheme="minorBidi" w:hAnsiTheme="minorBidi" w:cstheme="minorBidi"/>
          <w:sz w:val="24"/>
          <w:szCs w:val="24"/>
        </w:rPr>
        <w:t>has yet been fulfilled</w:t>
      </w:r>
      <w:r w:rsidRPr="001219C9">
        <w:rPr>
          <w:rFonts w:asciiTheme="minorBidi" w:hAnsiTheme="minorBidi" w:cstheme="minorBidi"/>
          <w:sz w:val="24"/>
          <w:szCs w:val="24"/>
        </w:rPr>
        <w:t>. Rav Ariel is also careful to make clear that Halacha does not prevent a woman over forty from choosing to bear children despite these risks.</w:t>
      </w:r>
    </w:p>
    <w:p w14:paraId="4756D234"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33338CC8" w14:textId="7F06EA48" w:rsidR="00147583" w:rsidRPr="001219C9" w:rsidRDefault="00147583" w:rsidP="001219C9">
      <w:pPr>
        <w:widowControl w:val="0"/>
        <w:bidi w:val="0"/>
        <w:spacing w:after="0" w:line="240" w:lineRule="auto"/>
        <w:jc w:val="both"/>
        <w:rPr>
          <w:rFonts w:asciiTheme="minorBidi" w:hAnsiTheme="minorBidi" w:cstheme="minorBidi"/>
          <w:sz w:val="24"/>
          <w:szCs w:val="24"/>
          <w:rtl/>
        </w:rPr>
      </w:pPr>
      <w:r w:rsidRPr="001219C9">
        <w:rPr>
          <w:rFonts w:asciiTheme="minorBidi" w:hAnsiTheme="minorBidi" w:cstheme="minorBidi"/>
          <w:sz w:val="24"/>
          <w:szCs w:val="24"/>
        </w:rPr>
        <w:t xml:space="preserve">Rav Yehuda H. Henkin permits contraception for well-founded concerns of advanced maternal age even in cases in which </w:t>
      </w:r>
      <w:r w:rsidRPr="001219C9">
        <w:rPr>
          <w:rFonts w:asciiTheme="minorBidi" w:hAnsiTheme="minorBidi" w:cstheme="minorBidi"/>
          <w:i/>
          <w:iCs/>
          <w:sz w:val="24"/>
          <w:szCs w:val="24"/>
        </w:rPr>
        <w:t>pirya ve-rivya</w:t>
      </w:r>
      <w:r w:rsidRPr="001219C9">
        <w:rPr>
          <w:rFonts w:asciiTheme="minorBidi" w:hAnsiTheme="minorBidi" w:cstheme="minorBidi"/>
          <w:sz w:val="24"/>
          <w:szCs w:val="24"/>
        </w:rPr>
        <w:t xml:space="preserve"> has not yet been fulfilled</w:t>
      </w:r>
      <w:r w:rsidR="008F2B49" w:rsidRPr="001219C9">
        <w:rPr>
          <w:rFonts w:asciiTheme="minorBidi" w:hAnsiTheme="minorBidi" w:cstheme="minorBidi"/>
          <w:sz w:val="24"/>
          <w:szCs w:val="24"/>
        </w:rPr>
        <w:t>. He bases</w:t>
      </w:r>
      <w:r w:rsidRPr="001219C9">
        <w:rPr>
          <w:rFonts w:asciiTheme="minorBidi" w:hAnsiTheme="minorBidi" w:cstheme="minorBidi"/>
          <w:sz w:val="24"/>
          <w:szCs w:val="24"/>
        </w:rPr>
        <w:t xml:space="preserve"> himself on a ruling of Maharshal (which we’ll look at more closely </w:t>
      </w:r>
      <w:r w:rsidR="00DC1324" w:rsidRPr="001219C9">
        <w:rPr>
          <w:rFonts w:asciiTheme="minorBidi" w:hAnsiTheme="minorBidi" w:cstheme="minorBidi"/>
          <w:sz w:val="24"/>
          <w:szCs w:val="24"/>
        </w:rPr>
        <w:t>in our next piece</w:t>
      </w:r>
      <w:r w:rsidRPr="001219C9">
        <w:rPr>
          <w:rFonts w:asciiTheme="minorBidi" w:hAnsiTheme="minorBidi" w:cstheme="minorBidi"/>
          <w:sz w:val="24"/>
          <w:szCs w:val="24"/>
        </w:rPr>
        <w:t xml:space="preserve">) permitting contraception to a couple whose prior children were not upstanding individuals, </w:t>
      </w:r>
      <w:r w:rsidR="00DC1324" w:rsidRPr="001219C9">
        <w:rPr>
          <w:rFonts w:asciiTheme="minorBidi" w:hAnsiTheme="minorBidi" w:cstheme="minorBidi"/>
          <w:sz w:val="24"/>
          <w:szCs w:val="24"/>
        </w:rPr>
        <w:t xml:space="preserve">and who are </w:t>
      </w:r>
      <w:r w:rsidRPr="001219C9">
        <w:rPr>
          <w:rFonts w:asciiTheme="minorBidi" w:hAnsiTheme="minorBidi" w:cstheme="minorBidi"/>
          <w:sz w:val="24"/>
          <w:szCs w:val="24"/>
        </w:rPr>
        <w:t>afraid of a repeat:</w:t>
      </w:r>
    </w:p>
    <w:p w14:paraId="4BF61073" w14:textId="77777777" w:rsidR="001219C9" w:rsidRDefault="001219C9" w:rsidP="001219C9">
      <w:pPr>
        <w:pStyle w:val="SourceTitleTranslation"/>
        <w:widowControl w:val="0"/>
        <w:spacing w:after="0" w:line="240" w:lineRule="auto"/>
        <w:jc w:val="both"/>
        <w:rPr>
          <w:rFonts w:asciiTheme="minorBidi" w:hAnsiTheme="minorBidi" w:cstheme="minorBidi"/>
          <w:sz w:val="24"/>
          <w:szCs w:val="24"/>
        </w:rPr>
      </w:pPr>
    </w:p>
    <w:p w14:paraId="26AEA0C5" w14:textId="68CAED14" w:rsidR="00147583" w:rsidRPr="001219C9" w:rsidRDefault="008F2B49"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Responsa </w:t>
      </w:r>
      <w:r w:rsidR="00147583" w:rsidRPr="001219C9">
        <w:rPr>
          <w:rFonts w:asciiTheme="minorBidi" w:hAnsiTheme="minorBidi" w:cstheme="minorBidi"/>
          <w:i/>
          <w:iCs/>
          <w:sz w:val="24"/>
          <w:szCs w:val="24"/>
        </w:rPr>
        <w:t>Benei Banim</w:t>
      </w:r>
      <w:r w:rsidR="00147583" w:rsidRPr="001219C9">
        <w:rPr>
          <w:rFonts w:asciiTheme="minorBidi" w:hAnsiTheme="minorBidi" w:cstheme="minorBidi"/>
          <w:sz w:val="24"/>
          <w:szCs w:val="24"/>
        </w:rPr>
        <w:t xml:space="preserve"> 2:38</w:t>
      </w:r>
    </w:p>
    <w:p w14:paraId="145A7119" w14:textId="2DD0F032" w:rsidR="00147583"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 xml:space="preserve">If children with defects like </w:t>
      </w:r>
      <w:r w:rsidR="008F2B49" w:rsidRPr="001219C9">
        <w:rPr>
          <w:rFonts w:asciiTheme="minorBidi" w:hAnsiTheme="minorBidi" w:cstheme="minorBidi"/>
          <w:sz w:val="24"/>
          <w:szCs w:val="24"/>
        </w:rPr>
        <w:t xml:space="preserve">Down Syndrome </w:t>
      </w:r>
      <w:r w:rsidRPr="001219C9">
        <w:rPr>
          <w:rFonts w:asciiTheme="minorBidi" w:hAnsiTheme="minorBidi" w:cstheme="minorBidi"/>
          <w:sz w:val="24"/>
          <w:szCs w:val="24"/>
        </w:rPr>
        <w:t>will be born…it [Maharshal’s ruling] is not the same matter as what his honor [the questioner] wrote</w:t>
      </w:r>
      <w:r w:rsidR="008F2B49" w:rsidRPr="001219C9">
        <w:rPr>
          <w:rFonts w:asciiTheme="minorBidi" w:hAnsiTheme="minorBidi" w:cstheme="minorBidi"/>
          <w:sz w:val="24"/>
          <w:szCs w:val="24"/>
        </w:rPr>
        <w:t>,</w:t>
      </w:r>
      <w:r w:rsidRPr="001219C9">
        <w:rPr>
          <w:rFonts w:asciiTheme="minorBidi" w:hAnsiTheme="minorBidi" w:cstheme="minorBidi"/>
          <w:sz w:val="24"/>
          <w:szCs w:val="24"/>
        </w:rPr>
        <w:t xml:space="preserve"> that he is afraid lest his children be born with defects, because Maharshal deals with </w:t>
      </w:r>
      <w:r w:rsidR="008F2B49" w:rsidRPr="001219C9">
        <w:rPr>
          <w:rFonts w:asciiTheme="minorBidi" w:hAnsiTheme="minorBidi" w:cstheme="minorBidi"/>
          <w:sz w:val="24"/>
          <w:szCs w:val="24"/>
        </w:rPr>
        <w:t xml:space="preserve">a case where </w:t>
      </w:r>
      <w:r w:rsidRPr="001219C9">
        <w:rPr>
          <w:rFonts w:asciiTheme="minorBidi" w:hAnsiTheme="minorBidi" w:cstheme="minorBidi"/>
          <w:sz w:val="24"/>
          <w:szCs w:val="24"/>
        </w:rPr>
        <w:t>a woman already has children who do not go in the proper path and therefore there is a basis to think other children will follow them, which is not the case for mere concern or fear. Only if aff</w:t>
      </w:r>
      <w:r w:rsidR="008F2B49" w:rsidRPr="001219C9">
        <w:rPr>
          <w:rFonts w:asciiTheme="minorBidi" w:hAnsiTheme="minorBidi" w:cstheme="minorBidi"/>
          <w:sz w:val="24"/>
          <w:szCs w:val="24"/>
        </w:rPr>
        <w:t>e</w:t>
      </w:r>
      <w:r w:rsidRPr="001219C9">
        <w:rPr>
          <w:rFonts w:asciiTheme="minorBidi" w:hAnsiTheme="minorBidi" w:cstheme="minorBidi"/>
          <w:sz w:val="24"/>
          <w:szCs w:val="24"/>
        </w:rPr>
        <w:t>cted children were already born</w:t>
      </w:r>
      <w:r w:rsidR="000778F8" w:rsidRPr="001219C9">
        <w:rPr>
          <w:rFonts w:asciiTheme="minorBidi" w:hAnsiTheme="minorBidi" w:cstheme="minorBidi"/>
          <w:sz w:val="24"/>
          <w:szCs w:val="24"/>
        </w:rPr>
        <w:t>,</w:t>
      </w:r>
      <w:r w:rsidRPr="001219C9">
        <w:rPr>
          <w:rFonts w:asciiTheme="minorBidi" w:hAnsiTheme="minorBidi" w:cstheme="minorBidi"/>
          <w:sz w:val="24"/>
          <w:szCs w:val="24"/>
        </w:rPr>
        <w:t xml:space="preserve"> or even if they </w:t>
      </w:r>
      <w:r w:rsidR="000778F8" w:rsidRPr="001219C9">
        <w:rPr>
          <w:rFonts w:asciiTheme="minorBidi" w:hAnsiTheme="minorBidi" w:cstheme="minorBidi"/>
          <w:sz w:val="24"/>
          <w:szCs w:val="24"/>
        </w:rPr>
        <w:t xml:space="preserve">were </w:t>
      </w:r>
      <w:r w:rsidRPr="001219C9">
        <w:rPr>
          <w:rFonts w:asciiTheme="minorBidi" w:hAnsiTheme="minorBidi" w:cstheme="minorBidi"/>
          <w:sz w:val="24"/>
          <w:szCs w:val="24"/>
        </w:rPr>
        <w:t xml:space="preserve">not yet born but the doctors </w:t>
      </w:r>
      <w:r w:rsidR="000778F8" w:rsidRPr="001219C9">
        <w:rPr>
          <w:rFonts w:asciiTheme="minorBidi" w:hAnsiTheme="minorBidi" w:cstheme="minorBidi"/>
          <w:sz w:val="24"/>
          <w:szCs w:val="24"/>
        </w:rPr>
        <w:t xml:space="preserve">say </w:t>
      </w:r>
      <w:r w:rsidRPr="001219C9">
        <w:rPr>
          <w:rFonts w:asciiTheme="minorBidi" w:hAnsiTheme="minorBidi" w:cstheme="minorBidi"/>
          <w:sz w:val="24"/>
          <w:szCs w:val="24"/>
        </w:rPr>
        <w:t xml:space="preserve">that because of the parents’ genetics or age or another reason it is likely that </w:t>
      </w:r>
      <w:r w:rsidR="008F2B49" w:rsidRPr="001219C9">
        <w:rPr>
          <w:rFonts w:asciiTheme="minorBidi" w:hAnsiTheme="minorBidi" w:cstheme="minorBidi"/>
          <w:sz w:val="24"/>
          <w:szCs w:val="24"/>
        </w:rPr>
        <w:t xml:space="preserve">such </w:t>
      </w:r>
      <w:r w:rsidRPr="001219C9">
        <w:rPr>
          <w:rFonts w:asciiTheme="minorBidi" w:hAnsiTheme="minorBidi" w:cstheme="minorBidi"/>
          <w:sz w:val="24"/>
          <w:szCs w:val="24"/>
        </w:rPr>
        <w:t xml:space="preserve">children </w:t>
      </w:r>
      <w:r w:rsidR="000778F8" w:rsidRPr="001219C9">
        <w:rPr>
          <w:rFonts w:asciiTheme="minorBidi" w:hAnsiTheme="minorBidi" w:cstheme="minorBidi"/>
          <w:sz w:val="24"/>
          <w:szCs w:val="24"/>
        </w:rPr>
        <w:t xml:space="preserve">will </w:t>
      </w:r>
      <w:r w:rsidRPr="001219C9">
        <w:rPr>
          <w:rFonts w:asciiTheme="minorBidi" w:hAnsiTheme="minorBidi" w:cstheme="minorBidi"/>
          <w:sz w:val="24"/>
          <w:szCs w:val="24"/>
        </w:rPr>
        <w:t xml:space="preserve">be born, then one should </w:t>
      </w:r>
      <w:r w:rsidRPr="001219C9">
        <w:rPr>
          <w:rFonts w:asciiTheme="minorBidi" w:hAnsiTheme="minorBidi" w:cstheme="minorBidi"/>
          <w:sz w:val="24"/>
          <w:szCs w:val="24"/>
        </w:rPr>
        <w:lastRenderedPageBreak/>
        <w:t>permit contraception even if they have not fulfilled</w:t>
      </w:r>
      <w:r w:rsidR="008F2B49" w:rsidRPr="001219C9">
        <w:rPr>
          <w:rFonts w:asciiTheme="minorBidi" w:hAnsiTheme="minorBidi" w:cstheme="minorBidi"/>
          <w:sz w:val="24"/>
          <w:szCs w:val="24"/>
        </w:rPr>
        <w:t xml:space="preserve"> </w:t>
      </w:r>
      <w:r w:rsidR="008F2B49" w:rsidRPr="001219C9">
        <w:rPr>
          <w:rFonts w:asciiTheme="minorBidi" w:hAnsiTheme="minorBidi" w:cstheme="minorBidi"/>
          <w:i/>
          <w:iCs/>
          <w:sz w:val="24"/>
          <w:szCs w:val="24"/>
        </w:rPr>
        <w:t>pirya ve-rivya</w:t>
      </w:r>
      <w:r w:rsidRPr="001219C9">
        <w:rPr>
          <w:rFonts w:asciiTheme="minorBidi" w:hAnsiTheme="minorBidi" w:cstheme="minorBidi"/>
          <w:sz w:val="24"/>
          <w:szCs w:val="24"/>
        </w:rPr>
        <w:t>.</w:t>
      </w:r>
    </w:p>
    <w:p w14:paraId="2C3818CB" w14:textId="77777777" w:rsidR="001219C9" w:rsidRPr="001219C9" w:rsidRDefault="001219C9" w:rsidP="001219C9">
      <w:pPr>
        <w:pStyle w:val="SourceTextTranslation"/>
        <w:widowControl w:val="0"/>
        <w:spacing w:after="0" w:line="240" w:lineRule="auto"/>
        <w:ind w:left="720"/>
        <w:rPr>
          <w:rFonts w:asciiTheme="minorBidi" w:hAnsiTheme="minorBidi" w:cstheme="minorBidi"/>
          <w:sz w:val="24"/>
          <w:szCs w:val="24"/>
        </w:rPr>
      </w:pPr>
    </w:p>
    <w:p w14:paraId="6117EB78" w14:textId="348B3FEA" w:rsidR="00147583" w:rsidRDefault="00147583" w:rsidP="001219C9">
      <w:pPr>
        <w:pStyle w:val="HashkafahTitle"/>
        <w:keepNext w:val="0"/>
        <w:keepLines w:val="0"/>
        <w:widowControl w:val="0"/>
        <w:spacing w:before="0" w:line="240" w:lineRule="auto"/>
        <w:jc w:val="both"/>
        <w:rPr>
          <w:rFonts w:asciiTheme="minorBidi" w:hAnsiTheme="minorBidi" w:cstheme="minorBidi"/>
          <w:sz w:val="24"/>
          <w:szCs w:val="24"/>
        </w:rPr>
      </w:pPr>
      <w:r w:rsidRPr="001219C9">
        <w:rPr>
          <w:rFonts w:asciiTheme="minorBidi" w:hAnsiTheme="minorBidi" w:cstheme="minorBidi"/>
          <w:sz w:val="24"/>
          <w:szCs w:val="24"/>
        </w:rPr>
        <w:t>What is the relative authority of healthcare professionals, rabbis, and women in making assessments about contraception and women’s health?</w:t>
      </w:r>
    </w:p>
    <w:p w14:paraId="593464CB" w14:textId="77777777" w:rsidR="00147583" w:rsidRPr="001219C9" w:rsidRDefault="00147583" w:rsidP="001219C9">
      <w:pPr>
        <w:pStyle w:val="HashkafahText"/>
        <w:widowControl w:val="0"/>
        <w:spacing w:after="0" w:line="240" w:lineRule="auto"/>
        <w:jc w:val="both"/>
        <w:rPr>
          <w:rFonts w:asciiTheme="minorBidi" w:hAnsiTheme="minorBidi" w:cstheme="minorBidi"/>
          <w:sz w:val="24"/>
          <w:szCs w:val="24"/>
        </w:rPr>
      </w:pPr>
    </w:p>
    <w:p w14:paraId="3482C415" w14:textId="04D9029C" w:rsidR="00147583" w:rsidRDefault="00147583" w:rsidP="001219C9">
      <w:pPr>
        <w:pStyle w:val="HashkafahText"/>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In a piece on the process of medical halachic decision-making, Rav Yitzchok Breitowitz cites a Dr. Keilson as dividing rabbis deciding medical-halachic issues into four categories, aligned with the four sons of the hagadda:</w:t>
      </w:r>
      <w:r w:rsidRPr="001219C9">
        <w:rPr>
          <w:rStyle w:val="FootnoteReference"/>
          <w:rFonts w:asciiTheme="minorBidi" w:hAnsiTheme="minorBidi" w:cstheme="minorBidi"/>
          <w:sz w:val="24"/>
          <w:szCs w:val="24"/>
        </w:rPr>
        <w:footnoteReference w:id="12"/>
      </w:r>
      <w:r w:rsidRPr="001219C9">
        <w:rPr>
          <w:rFonts w:asciiTheme="minorBidi" w:hAnsiTheme="minorBidi" w:cstheme="minorBidi"/>
          <w:sz w:val="24"/>
          <w:szCs w:val="24"/>
        </w:rPr>
        <w:t xml:space="preserve"> Wise, Evil (or incompetent), Simple (not understanding the issues at hand), or </w:t>
      </w:r>
      <w:r w:rsidR="0085466B" w:rsidRPr="001219C9">
        <w:rPr>
          <w:rFonts w:asciiTheme="minorBidi" w:hAnsiTheme="minorBidi" w:cstheme="minorBidi"/>
          <w:sz w:val="24"/>
          <w:szCs w:val="24"/>
        </w:rPr>
        <w:t>One Who Doesn’t Even Ask</w:t>
      </w:r>
      <w:r w:rsidRPr="001219C9">
        <w:rPr>
          <w:rFonts w:asciiTheme="minorBidi" w:hAnsiTheme="minorBidi" w:cstheme="minorBidi"/>
          <w:sz w:val="24"/>
          <w:szCs w:val="24"/>
        </w:rPr>
        <w:t xml:space="preserve">, ruling without consulting regarding the medical facts. </w:t>
      </w:r>
    </w:p>
    <w:p w14:paraId="6F689B82" w14:textId="77777777" w:rsidR="001219C9" w:rsidRPr="001219C9" w:rsidRDefault="001219C9" w:rsidP="001219C9">
      <w:pPr>
        <w:pStyle w:val="HashkafahText"/>
        <w:widowControl w:val="0"/>
        <w:spacing w:after="0" w:line="240" w:lineRule="auto"/>
        <w:jc w:val="both"/>
        <w:rPr>
          <w:rFonts w:asciiTheme="minorBidi" w:hAnsiTheme="minorBidi" w:cstheme="minorBidi"/>
          <w:sz w:val="24"/>
          <w:szCs w:val="24"/>
        </w:rPr>
      </w:pPr>
    </w:p>
    <w:p w14:paraId="0F0F5111" w14:textId="785641F8" w:rsidR="00147583" w:rsidRDefault="00147583" w:rsidP="001219C9">
      <w:pPr>
        <w:pStyle w:val="HashkafahText"/>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Although medical definitions of potential danger and halachic categories </w:t>
      </w:r>
      <w:r w:rsidRPr="001219C9">
        <w:rPr>
          <w:rFonts w:asciiTheme="minorBidi" w:hAnsiTheme="minorBidi" w:cstheme="minorBidi"/>
          <w:i w:val="0"/>
          <w:iCs w:val="0"/>
          <w:sz w:val="24"/>
          <w:szCs w:val="24"/>
        </w:rPr>
        <w:t xml:space="preserve">of chashash </w:t>
      </w:r>
      <w:r w:rsidR="0085466B" w:rsidRPr="001219C9">
        <w:rPr>
          <w:rFonts w:asciiTheme="minorBidi" w:hAnsiTheme="minorBidi" w:cstheme="minorBidi"/>
          <w:i w:val="0"/>
          <w:iCs w:val="0"/>
          <w:sz w:val="24"/>
          <w:szCs w:val="24"/>
        </w:rPr>
        <w:t>s</w:t>
      </w:r>
      <w:r w:rsidRPr="001219C9">
        <w:rPr>
          <w:rFonts w:asciiTheme="minorBidi" w:hAnsiTheme="minorBidi" w:cstheme="minorBidi"/>
          <w:i w:val="0"/>
          <w:iCs w:val="0"/>
          <w:sz w:val="24"/>
          <w:szCs w:val="24"/>
        </w:rPr>
        <w:t>akana</w:t>
      </w:r>
      <w:r w:rsidRPr="001219C9">
        <w:rPr>
          <w:rFonts w:asciiTheme="minorBidi" w:hAnsiTheme="minorBidi" w:cstheme="minorBidi"/>
          <w:sz w:val="24"/>
          <w:szCs w:val="24"/>
        </w:rPr>
        <w:t xml:space="preserve"> are not necessarily identical, it is praiseworthy for rabbis to seek medical knowledge from professionals before making a halachic ruling that depends on a medical condition. A halachic ruling based on a misunderstanding of medical facts would be erroneous—and potentially dangerous.</w:t>
      </w:r>
    </w:p>
    <w:p w14:paraId="219FC591" w14:textId="77777777" w:rsidR="001219C9" w:rsidRPr="001219C9" w:rsidRDefault="001219C9" w:rsidP="001219C9">
      <w:pPr>
        <w:pStyle w:val="HashkafahText"/>
        <w:widowControl w:val="0"/>
        <w:spacing w:after="0" w:line="240" w:lineRule="auto"/>
        <w:jc w:val="both"/>
        <w:rPr>
          <w:rFonts w:asciiTheme="minorBidi" w:hAnsiTheme="minorBidi" w:cstheme="minorBidi"/>
          <w:sz w:val="24"/>
          <w:szCs w:val="24"/>
        </w:rPr>
      </w:pPr>
    </w:p>
    <w:p w14:paraId="0314A05B" w14:textId="54E4C89A" w:rsidR="00147583" w:rsidRDefault="00147583" w:rsidP="001219C9">
      <w:pPr>
        <w:pStyle w:val="HashkafahText"/>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Unfortunately, misunderstandings regarding a woman’s health condition </w:t>
      </w:r>
      <w:r w:rsidR="0085466B" w:rsidRPr="001219C9">
        <w:rPr>
          <w:rFonts w:asciiTheme="minorBidi" w:hAnsiTheme="minorBidi" w:cstheme="minorBidi"/>
          <w:sz w:val="24"/>
          <w:szCs w:val="24"/>
        </w:rPr>
        <w:t xml:space="preserve">still sometimes </w:t>
      </w:r>
      <w:proofErr w:type="gramStart"/>
      <w:r w:rsidR="0085466B" w:rsidRPr="001219C9">
        <w:rPr>
          <w:rFonts w:asciiTheme="minorBidi" w:hAnsiTheme="minorBidi" w:cstheme="minorBidi"/>
          <w:sz w:val="24"/>
          <w:szCs w:val="24"/>
        </w:rPr>
        <w:t>lead</w:t>
      </w:r>
      <w:proofErr w:type="gramEnd"/>
      <w:r w:rsidR="0085466B" w:rsidRPr="001219C9">
        <w:rPr>
          <w:rFonts w:asciiTheme="minorBidi" w:hAnsiTheme="minorBidi" w:cstheme="minorBidi"/>
          <w:sz w:val="24"/>
          <w:szCs w:val="24"/>
        </w:rPr>
        <w:t xml:space="preserve"> to</w:t>
      </w:r>
      <w:r w:rsidRPr="001219C9">
        <w:rPr>
          <w:rFonts w:asciiTheme="minorBidi" w:hAnsiTheme="minorBidi" w:cstheme="minorBidi"/>
          <w:sz w:val="24"/>
          <w:szCs w:val="24"/>
        </w:rPr>
        <w:t xml:space="preserve"> imprecise rulings, in part because a woman and her husband may not communicate </w:t>
      </w:r>
      <w:r w:rsidR="0085466B" w:rsidRPr="001219C9">
        <w:rPr>
          <w:rFonts w:asciiTheme="minorBidi" w:hAnsiTheme="minorBidi" w:cstheme="minorBidi"/>
          <w:sz w:val="24"/>
          <w:szCs w:val="24"/>
        </w:rPr>
        <w:t xml:space="preserve">their situation </w:t>
      </w:r>
      <w:r w:rsidRPr="001219C9">
        <w:rPr>
          <w:rFonts w:asciiTheme="minorBidi" w:hAnsiTheme="minorBidi" w:cstheme="minorBidi"/>
          <w:sz w:val="24"/>
          <w:szCs w:val="24"/>
        </w:rPr>
        <w:t>effectively,</w:t>
      </w:r>
      <w:r w:rsidRPr="001219C9">
        <w:rPr>
          <w:rStyle w:val="FootnoteReference"/>
          <w:rFonts w:asciiTheme="minorBidi" w:hAnsiTheme="minorBidi" w:cstheme="minorBidi"/>
          <w:sz w:val="24"/>
          <w:szCs w:val="24"/>
        </w:rPr>
        <w:footnoteReference w:id="13"/>
      </w:r>
      <w:r w:rsidRPr="001219C9">
        <w:rPr>
          <w:rFonts w:asciiTheme="minorBidi" w:hAnsiTheme="minorBidi" w:cstheme="minorBidi"/>
          <w:sz w:val="24"/>
          <w:szCs w:val="24"/>
        </w:rPr>
        <w:t xml:space="preserve"> </w:t>
      </w:r>
      <w:r w:rsidR="0085466B" w:rsidRPr="001219C9">
        <w:rPr>
          <w:rFonts w:asciiTheme="minorBidi" w:hAnsiTheme="minorBidi" w:cstheme="minorBidi"/>
          <w:sz w:val="24"/>
          <w:szCs w:val="24"/>
        </w:rPr>
        <w:t xml:space="preserve">and </w:t>
      </w:r>
      <w:r w:rsidRPr="001219C9">
        <w:rPr>
          <w:rFonts w:asciiTheme="minorBidi" w:hAnsiTheme="minorBidi" w:cstheme="minorBidi"/>
          <w:sz w:val="24"/>
          <w:szCs w:val="24"/>
        </w:rPr>
        <w:t xml:space="preserve">in part because halachic authorities are not always well versed in medicine. </w:t>
      </w:r>
    </w:p>
    <w:p w14:paraId="6DC4B38C" w14:textId="77777777" w:rsidR="001219C9" w:rsidRPr="001219C9" w:rsidRDefault="001219C9" w:rsidP="001219C9">
      <w:pPr>
        <w:pStyle w:val="HashkafahText"/>
        <w:widowControl w:val="0"/>
        <w:spacing w:after="0" w:line="240" w:lineRule="auto"/>
        <w:jc w:val="both"/>
        <w:rPr>
          <w:rFonts w:asciiTheme="minorBidi" w:hAnsiTheme="minorBidi" w:cstheme="minorBidi"/>
          <w:sz w:val="24"/>
          <w:szCs w:val="24"/>
        </w:rPr>
      </w:pPr>
    </w:p>
    <w:p w14:paraId="715D0F9C" w14:textId="3159177A" w:rsidR="00147583" w:rsidRDefault="0085466B" w:rsidP="001219C9">
      <w:pPr>
        <w:pStyle w:val="HashkafahText"/>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Several of the responsa cited in this piece specifically </w:t>
      </w:r>
      <w:r w:rsidR="00147583" w:rsidRPr="001219C9">
        <w:rPr>
          <w:rFonts w:asciiTheme="minorBidi" w:hAnsiTheme="minorBidi" w:cstheme="minorBidi"/>
          <w:sz w:val="24"/>
          <w:szCs w:val="24"/>
        </w:rPr>
        <w:t xml:space="preserve">mention medical knowledge and physical examinations </w:t>
      </w:r>
      <w:r w:rsidRPr="001219C9">
        <w:rPr>
          <w:rFonts w:asciiTheme="minorBidi" w:hAnsiTheme="minorBidi" w:cstheme="minorBidi"/>
          <w:sz w:val="24"/>
          <w:szCs w:val="24"/>
        </w:rPr>
        <w:t>as factors in rendering rulings</w:t>
      </w:r>
      <w:r w:rsidR="00147583" w:rsidRPr="001219C9">
        <w:rPr>
          <w:rFonts w:asciiTheme="minorBidi" w:hAnsiTheme="minorBidi" w:cstheme="minorBidi"/>
          <w:sz w:val="24"/>
          <w:szCs w:val="24"/>
        </w:rPr>
        <w:t xml:space="preserve"> about contraception</w:t>
      </w:r>
      <w:r w:rsidRPr="001219C9">
        <w:rPr>
          <w:rFonts w:asciiTheme="minorBidi" w:hAnsiTheme="minorBidi" w:cstheme="minorBidi"/>
          <w:sz w:val="24"/>
          <w:szCs w:val="24"/>
        </w:rPr>
        <w:t>. This</w:t>
      </w:r>
      <w:r w:rsidR="00147583" w:rsidRPr="001219C9">
        <w:rPr>
          <w:rFonts w:asciiTheme="minorBidi" w:hAnsiTheme="minorBidi" w:cstheme="minorBidi"/>
          <w:sz w:val="24"/>
          <w:szCs w:val="24"/>
        </w:rPr>
        <w:t xml:space="preserve"> reflect</w:t>
      </w:r>
      <w:r w:rsidRPr="001219C9">
        <w:rPr>
          <w:rFonts w:asciiTheme="minorBidi" w:hAnsiTheme="minorBidi" w:cstheme="minorBidi"/>
          <w:sz w:val="24"/>
          <w:szCs w:val="24"/>
        </w:rPr>
        <w:t>s</w:t>
      </w:r>
      <w:r w:rsidR="00147583" w:rsidRPr="001219C9">
        <w:rPr>
          <w:rFonts w:asciiTheme="minorBidi" w:hAnsiTheme="minorBidi" w:cstheme="minorBidi"/>
          <w:sz w:val="24"/>
          <w:szCs w:val="24"/>
        </w:rPr>
        <w:t xml:space="preserve"> an admirable rabbinic understanding that medical input can prevent misunderstandings and increase halachic accuracy. </w:t>
      </w:r>
    </w:p>
    <w:p w14:paraId="72CE792F" w14:textId="77777777" w:rsidR="001219C9" w:rsidRPr="001219C9" w:rsidRDefault="001219C9" w:rsidP="001219C9">
      <w:pPr>
        <w:pStyle w:val="HashkafahText"/>
        <w:widowControl w:val="0"/>
        <w:spacing w:after="0" w:line="240" w:lineRule="auto"/>
        <w:jc w:val="both"/>
        <w:rPr>
          <w:rFonts w:asciiTheme="minorBidi" w:hAnsiTheme="minorBidi" w:cstheme="minorBidi"/>
          <w:sz w:val="24"/>
          <w:szCs w:val="24"/>
        </w:rPr>
      </w:pPr>
    </w:p>
    <w:p w14:paraId="342D8796" w14:textId="44439FFA" w:rsidR="00147583" w:rsidRDefault="00147583" w:rsidP="001219C9">
      <w:pPr>
        <w:pStyle w:val="HashkafahText"/>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As long as patient-doctor confidentiality is not compromised, there can be real advantages to physicians and halachic authorities being in open dialogue, each representing their own realms of knowledge and authority. This can be an important corrective for the potential of a rabbi making a ruling that underplays a woman’s medical needs. </w:t>
      </w:r>
    </w:p>
    <w:p w14:paraId="454297D0" w14:textId="77777777" w:rsidR="001219C9" w:rsidRPr="001219C9" w:rsidRDefault="001219C9" w:rsidP="001219C9">
      <w:pPr>
        <w:pStyle w:val="HashkafahText"/>
        <w:widowControl w:val="0"/>
        <w:spacing w:after="0" w:line="240" w:lineRule="auto"/>
        <w:jc w:val="both"/>
        <w:rPr>
          <w:rFonts w:asciiTheme="minorBidi" w:hAnsiTheme="minorBidi" w:cstheme="minorBidi"/>
          <w:sz w:val="24"/>
          <w:szCs w:val="24"/>
        </w:rPr>
      </w:pPr>
    </w:p>
    <w:p w14:paraId="7280784F" w14:textId="41E673DE" w:rsidR="00147583" w:rsidRDefault="00147583" w:rsidP="001219C9">
      <w:pPr>
        <w:pStyle w:val="HashkafahText"/>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At the same time, there is a </w:t>
      </w:r>
      <w:r w:rsidR="0085466B" w:rsidRPr="001219C9">
        <w:rPr>
          <w:rFonts w:asciiTheme="minorBidi" w:hAnsiTheme="minorBidi" w:cstheme="minorBidi"/>
          <w:sz w:val="24"/>
          <w:szCs w:val="24"/>
        </w:rPr>
        <w:t xml:space="preserve">risk </w:t>
      </w:r>
      <w:r w:rsidRPr="001219C9">
        <w:rPr>
          <w:rFonts w:asciiTheme="minorBidi" w:hAnsiTheme="minorBidi" w:cstheme="minorBidi"/>
          <w:sz w:val="24"/>
          <w:szCs w:val="24"/>
        </w:rPr>
        <w:t>that in building this dialogue between medical and halachic authorities, a woman’s voice might be shut out. Jewish Studies Professor Michal Raucher makes this point in her study of Charedi women in Israel:</w:t>
      </w:r>
    </w:p>
    <w:p w14:paraId="37A41531" w14:textId="77777777" w:rsidR="001219C9" w:rsidRPr="001219C9" w:rsidRDefault="001219C9" w:rsidP="001219C9">
      <w:pPr>
        <w:pStyle w:val="HashkafahText"/>
        <w:widowControl w:val="0"/>
        <w:spacing w:after="0" w:line="240" w:lineRule="auto"/>
        <w:jc w:val="both"/>
        <w:rPr>
          <w:rFonts w:asciiTheme="minorBidi" w:hAnsiTheme="minorBidi" w:cstheme="minorBidi"/>
          <w:sz w:val="24"/>
          <w:szCs w:val="24"/>
        </w:rPr>
      </w:pPr>
    </w:p>
    <w:p w14:paraId="020385FC" w14:textId="2D49DC42"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Michal Raucher, </w:t>
      </w:r>
      <w:r w:rsidRPr="001219C9">
        <w:rPr>
          <w:rFonts w:asciiTheme="minorBidi" w:hAnsiTheme="minorBidi" w:cstheme="minorBidi"/>
          <w:i/>
          <w:iCs/>
          <w:sz w:val="24"/>
          <w:szCs w:val="24"/>
        </w:rPr>
        <w:t>Conceiving Agency: Reproductive Authority Among Haredi Women</w:t>
      </w:r>
      <w:r w:rsidRPr="001219C9">
        <w:rPr>
          <w:rFonts w:asciiTheme="minorBidi" w:hAnsiTheme="minorBidi" w:cstheme="minorBidi"/>
          <w:sz w:val="24"/>
          <w:szCs w:val="24"/>
        </w:rPr>
        <w:t xml:space="preserve"> </w:t>
      </w:r>
      <w:r w:rsidR="0085466B" w:rsidRPr="001219C9">
        <w:rPr>
          <w:rFonts w:asciiTheme="minorBidi" w:hAnsiTheme="minorBidi" w:cstheme="minorBidi"/>
          <w:sz w:val="24"/>
          <w:szCs w:val="24"/>
        </w:rPr>
        <w:t>(</w:t>
      </w:r>
      <w:r w:rsidRPr="001219C9">
        <w:rPr>
          <w:rFonts w:asciiTheme="minorBidi" w:hAnsiTheme="minorBidi" w:cstheme="minorBidi"/>
          <w:sz w:val="24"/>
          <w:szCs w:val="24"/>
        </w:rPr>
        <w:t>Indiana University Press, 2020</w:t>
      </w:r>
      <w:r w:rsidR="0085466B" w:rsidRPr="001219C9">
        <w:rPr>
          <w:rFonts w:asciiTheme="minorBidi" w:hAnsiTheme="minorBidi" w:cstheme="minorBidi"/>
          <w:sz w:val="24"/>
          <w:szCs w:val="24"/>
        </w:rPr>
        <w:t>)</w:t>
      </w:r>
      <w:r w:rsidRPr="001219C9">
        <w:rPr>
          <w:rFonts w:asciiTheme="minorBidi" w:hAnsiTheme="minorBidi" w:cstheme="minorBidi"/>
          <w:sz w:val="24"/>
          <w:szCs w:val="24"/>
        </w:rPr>
        <w:t>, 43</w:t>
      </w:r>
    </w:p>
    <w:p w14:paraId="45A38A3F" w14:textId="624AD1F9"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 xml:space="preserve">At least in the field of reproductive medicine…the lines of authority </w:t>
      </w:r>
      <w:r w:rsidRPr="001219C9">
        <w:rPr>
          <w:rFonts w:asciiTheme="minorBidi" w:hAnsiTheme="minorBidi" w:cstheme="minorBidi"/>
          <w:sz w:val="24"/>
          <w:szCs w:val="24"/>
        </w:rPr>
        <w:lastRenderedPageBreak/>
        <w:t>between doctor and rabbi are blurred because of how the two figures have come to work together. Haredi women struggle to enter the conversation about their reproductive health care because doctors and rabbis do not prioritize women’s own reproductive experiences and authority.</w:t>
      </w:r>
    </w:p>
    <w:p w14:paraId="3D368130" w14:textId="77777777" w:rsidR="001219C9" w:rsidRDefault="001219C9" w:rsidP="001219C9">
      <w:pPr>
        <w:pStyle w:val="HashkafahText"/>
        <w:widowControl w:val="0"/>
        <w:spacing w:after="0" w:line="240" w:lineRule="auto"/>
        <w:jc w:val="both"/>
        <w:rPr>
          <w:rFonts w:asciiTheme="minorBidi" w:hAnsiTheme="minorBidi" w:cstheme="minorBidi"/>
          <w:sz w:val="24"/>
          <w:szCs w:val="24"/>
        </w:rPr>
      </w:pPr>
    </w:p>
    <w:p w14:paraId="3911E780" w14:textId="105237E2" w:rsidR="00147583" w:rsidRPr="001219C9" w:rsidRDefault="00147583" w:rsidP="001219C9">
      <w:pPr>
        <w:pStyle w:val="HashkafahText"/>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As we have seen, Halacha recognizes that “the heart knows its own bitterness,” also with respect to medical or psychological conditions on Yom Kippur and Shabbat. A rabbi and doctor presumably have special knowledge of their fields of expertise. Do they necessarily have more knowledge than a woman does about her own body and mind? </w:t>
      </w:r>
    </w:p>
    <w:p w14:paraId="780F51B1" w14:textId="77777777" w:rsidR="001219C9" w:rsidRDefault="001219C9" w:rsidP="001219C9">
      <w:pPr>
        <w:pStyle w:val="HashkafahText"/>
        <w:widowControl w:val="0"/>
        <w:spacing w:after="0" w:line="240" w:lineRule="auto"/>
        <w:jc w:val="both"/>
        <w:rPr>
          <w:rFonts w:asciiTheme="minorBidi" w:hAnsiTheme="minorBidi" w:cstheme="minorBidi"/>
          <w:sz w:val="24"/>
          <w:szCs w:val="24"/>
        </w:rPr>
      </w:pPr>
    </w:p>
    <w:p w14:paraId="10D1342B" w14:textId="6F06EF18" w:rsidR="00147583" w:rsidRPr="001219C9" w:rsidRDefault="00147583" w:rsidP="001219C9">
      <w:pPr>
        <w:pStyle w:val="HashkafahText"/>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This concern is compounded by a known systemic bias in medicine, in which women’s unique medical needs have been understudied,</w:t>
      </w:r>
      <w:r w:rsidRPr="001219C9">
        <w:rPr>
          <w:rStyle w:val="FootnoteReference"/>
          <w:rFonts w:asciiTheme="minorBidi" w:hAnsiTheme="minorBidi" w:cstheme="minorBidi"/>
          <w:sz w:val="24"/>
          <w:szCs w:val="24"/>
        </w:rPr>
        <w:footnoteReference w:id="14"/>
      </w:r>
      <w:r w:rsidRPr="001219C9">
        <w:rPr>
          <w:rFonts w:asciiTheme="minorBidi" w:hAnsiTheme="minorBidi" w:cstheme="minorBidi"/>
          <w:sz w:val="24"/>
          <w:szCs w:val="24"/>
        </w:rPr>
        <w:t xml:space="preserve"> women’s descriptions of pain or medical concerns have historically been taken less seriously than men’s or ascribed to emotional distress,</w:t>
      </w:r>
      <w:r w:rsidRPr="001219C9">
        <w:rPr>
          <w:rStyle w:val="FootnoteReference"/>
          <w:rFonts w:asciiTheme="minorBidi" w:hAnsiTheme="minorBidi" w:cstheme="minorBidi"/>
          <w:sz w:val="24"/>
          <w:szCs w:val="24"/>
        </w:rPr>
        <w:footnoteReference w:id="15"/>
      </w:r>
      <w:r w:rsidRPr="001219C9">
        <w:rPr>
          <w:rFonts w:asciiTheme="minorBidi" w:hAnsiTheme="minorBidi" w:cstheme="minorBidi"/>
          <w:sz w:val="24"/>
          <w:szCs w:val="24"/>
        </w:rPr>
        <w:t xml:space="preserve"> and female patients are more frequently interrupted than male patients, even by female physicians.</w:t>
      </w:r>
      <w:r w:rsidRPr="001219C9">
        <w:rPr>
          <w:rStyle w:val="FootnoteReference"/>
          <w:rFonts w:asciiTheme="minorBidi" w:hAnsiTheme="minorBidi" w:cstheme="minorBidi"/>
          <w:sz w:val="24"/>
          <w:szCs w:val="24"/>
        </w:rPr>
        <w:footnoteReference w:id="16"/>
      </w:r>
      <w:r w:rsidRPr="001219C9">
        <w:rPr>
          <w:rFonts w:asciiTheme="minorBidi" w:hAnsiTheme="minorBidi" w:cstheme="minorBidi"/>
          <w:sz w:val="24"/>
          <w:szCs w:val="24"/>
        </w:rPr>
        <w:t xml:space="preserve"> </w:t>
      </w:r>
    </w:p>
    <w:p w14:paraId="596F9F62" w14:textId="77777777" w:rsidR="001219C9" w:rsidRDefault="001219C9" w:rsidP="001219C9">
      <w:pPr>
        <w:pStyle w:val="HashkafahText"/>
        <w:widowControl w:val="0"/>
        <w:spacing w:after="0" w:line="240" w:lineRule="auto"/>
        <w:jc w:val="both"/>
        <w:rPr>
          <w:rFonts w:asciiTheme="minorBidi" w:hAnsiTheme="minorBidi" w:cstheme="minorBidi"/>
          <w:sz w:val="24"/>
          <w:szCs w:val="24"/>
        </w:rPr>
      </w:pPr>
    </w:p>
    <w:p w14:paraId="32238380" w14:textId="7EBDFBBE" w:rsidR="00147583" w:rsidRPr="001219C9" w:rsidRDefault="00147583" w:rsidP="001219C9">
      <w:pPr>
        <w:pStyle w:val="HashkafahText"/>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Dr Elizabeth Comen traces this bias to physicians historically prioritizing women’s childbearing capacity over women’s health:</w:t>
      </w:r>
      <w:r w:rsidR="00EE7ACE" w:rsidRPr="001219C9">
        <w:rPr>
          <w:rStyle w:val="FootnoteReference"/>
          <w:rFonts w:asciiTheme="minorBidi" w:hAnsiTheme="minorBidi" w:cstheme="minorBidi"/>
          <w:sz w:val="24"/>
          <w:szCs w:val="24"/>
        </w:rPr>
        <w:footnoteReference w:id="17"/>
      </w:r>
    </w:p>
    <w:p w14:paraId="4E86852F" w14:textId="77777777" w:rsidR="001219C9" w:rsidRDefault="001219C9" w:rsidP="001219C9">
      <w:pPr>
        <w:pStyle w:val="SourceTitleTranslation"/>
        <w:widowControl w:val="0"/>
        <w:spacing w:after="0" w:line="240" w:lineRule="auto"/>
        <w:jc w:val="both"/>
        <w:rPr>
          <w:rFonts w:asciiTheme="minorBidi" w:hAnsiTheme="minorBidi" w:cstheme="minorBidi"/>
          <w:sz w:val="24"/>
          <w:szCs w:val="24"/>
        </w:rPr>
      </w:pPr>
    </w:p>
    <w:p w14:paraId="649AA8F4" w14:textId="2A425A14"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Elizabeth Comen, </w:t>
      </w:r>
      <w:r w:rsidR="0049456F" w:rsidRPr="001219C9">
        <w:rPr>
          <w:rFonts w:asciiTheme="minorBidi" w:hAnsiTheme="minorBidi" w:cstheme="minorBidi"/>
          <w:sz w:val="24"/>
          <w:szCs w:val="24"/>
        </w:rPr>
        <w:t>“</w:t>
      </w:r>
      <w:r w:rsidRPr="001219C9">
        <w:rPr>
          <w:rFonts w:asciiTheme="minorBidi" w:hAnsiTheme="minorBidi" w:cstheme="minorBidi"/>
          <w:sz w:val="24"/>
          <w:szCs w:val="24"/>
        </w:rPr>
        <w:t>How Gender Bias has Shaped Women's Health,</w:t>
      </w:r>
      <w:r w:rsidR="0049456F" w:rsidRPr="001219C9">
        <w:rPr>
          <w:rFonts w:asciiTheme="minorBidi" w:hAnsiTheme="minorBidi" w:cstheme="minorBidi"/>
          <w:sz w:val="24"/>
          <w:szCs w:val="24"/>
        </w:rPr>
        <w:t>”</w:t>
      </w:r>
      <w:r w:rsidRPr="001219C9">
        <w:rPr>
          <w:rFonts w:asciiTheme="minorBidi" w:hAnsiTheme="minorBidi" w:cstheme="minorBidi"/>
          <w:sz w:val="24"/>
          <w:szCs w:val="24"/>
        </w:rPr>
        <w:t xml:space="preserve"> </w:t>
      </w:r>
      <w:r w:rsidRPr="001219C9">
        <w:rPr>
          <w:rFonts w:asciiTheme="minorBidi" w:hAnsiTheme="minorBidi" w:cstheme="minorBidi"/>
          <w:i/>
          <w:iCs/>
          <w:sz w:val="24"/>
          <w:szCs w:val="24"/>
        </w:rPr>
        <w:t>Harvard Medicine</w:t>
      </w:r>
      <w:r w:rsidR="00EE7ACE" w:rsidRPr="001219C9">
        <w:rPr>
          <w:rFonts w:asciiTheme="minorBidi" w:hAnsiTheme="minorBidi" w:cstheme="minorBidi"/>
          <w:i/>
          <w:iCs/>
          <w:sz w:val="24"/>
          <w:szCs w:val="24"/>
        </w:rPr>
        <w:t>: The Magazine of Harvard Medical School</w:t>
      </w:r>
      <w:r w:rsidRPr="001219C9">
        <w:rPr>
          <w:rFonts w:asciiTheme="minorBidi" w:hAnsiTheme="minorBidi" w:cstheme="minorBidi"/>
          <w:sz w:val="24"/>
          <w:szCs w:val="24"/>
        </w:rPr>
        <w:t>, October 2024</w:t>
      </w:r>
    </w:p>
    <w:p w14:paraId="3EFF10C6" w14:textId="05C65F65"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"If you look throughout history, what was valued and focused on in the health of women was predominantly the idea that we are vessels, that we are valued for our childbearing capacity, whether it was being excluded from NIH trials because you couldn’t have women of childbearing age, or you couldn’t run a marathon because your uterus would fall out, or whatever it may be as it related to your primary god-given function on earth to reproduce....</w:t>
      </w:r>
      <w:r w:rsidR="001219C9">
        <w:rPr>
          <w:rFonts w:asciiTheme="minorBidi" w:hAnsiTheme="minorBidi" w:cstheme="minorBidi"/>
          <w:sz w:val="24"/>
          <w:szCs w:val="24"/>
        </w:rPr>
        <w:t xml:space="preserve"> </w:t>
      </w:r>
      <w:r w:rsidRPr="001219C9">
        <w:rPr>
          <w:rFonts w:asciiTheme="minorBidi" w:hAnsiTheme="minorBidi" w:cstheme="minorBidi"/>
          <w:sz w:val="24"/>
          <w:szCs w:val="24"/>
        </w:rPr>
        <w:t>The problem is that so many things women face are unique to their biology — we are not small men."</w:t>
      </w:r>
    </w:p>
    <w:p w14:paraId="0DFB8913" w14:textId="77777777" w:rsidR="001219C9" w:rsidRDefault="001219C9" w:rsidP="001219C9">
      <w:pPr>
        <w:pStyle w:val="HashkafahText"/>
        <w:widowControl w:val="0"/>
        <w:spacing w:after="0" w:line="240" w:lineRule="auto"/>
        <w:jc w:val="both"/>
        <w:rPr>
          <w:rFonts w:asciiTheme="minorBidi" w:hAnsiTheme="minorBidi" w:cstheme="minorBidi"/>
          <w:sz w:val="24"/>
          <w:szCs w:val="24"/>
        </w:rPr>
      </w:pPr>
    </w:p>
    <w:p w14:paraId="6F398CA9" w14:textId="580D36C8" w:rsidR="00147583" w:rsidRPr="001219C9" w:rsidRDefault="00147583" w:rsidP="001219C9">
      <w:pPr>
        <w:pStyle w:val="HashkafahText"/>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Thankfully, physicians are working on correcting these biases, and many are sensitive, professional, and thorough. Sometimes, rabbinic involvement in these decisions can help increase </w:t>
      </w:r>
      <w:r w:rsidR="0049456F" w:rsidRPr="001219C9">
        <w:rPr>
          <w:rFonts w:asciiTheme="minorBidi" w:hAnsiTheme="minorBidi" w:cstheme="minorBidi"/>
          <w:sz w:val="24"/>
          <w:szCs w:val="24"/>
        </w:rPr>
        <w:t>sensitivity</w:t>
      </w:r>
      <w:r w:rsidRPr="001219C9">
        <w:rPr>
          <w:rFonts w:asciiTheme="minorBidi" w:hAnsiTheme="minorBidi" w:cstheme="minorBidi"/>
          <w:sz w:val="24"/>
          <w:szCs w:val="24"/>
        </w:rPr>
        <w:t xml:space="preserve"> to a woman’s self-assessment. This can work in two directions, to help permit a woman to become pregnant when she so desires and danger is not clearly medically established, and to help permit a </w:t>
      </w:r>
      <w:r w:rsidR="0049456F" w:rsidRPr="001219C9">
        <w:rPr>
          <w:rFonts w:asciiTheme="minorBidi" w:hAnsiTheme="minorBidi" w:cstheme="minorBidi"/>
          <w:sz w:val="24"/>
          <w:szCs w:val="24"/>
        </w:rPr>
        <w:t>couple</w:t>
      </w:r>
      <w:r w:rsidRPr="001219C9">
        <w:rPr>
          <w:rFonts w:asciiTheme="minorBidi" w:hAnsiTheme="minorBidi" w:cstheme="minorBidi"/>
          <w:sz w:val="24"/>
          <w:szCs w:val="24"/>
        </w:rPr>
        <w:t xml:space="preserve"> to practice contraception when </w:t>
      </w:r>
      <w:r w:rsidR="0049456F" w:rsidRPr="001219C9">
        <w:rPr>
          <w:rFonts w:asciiTheme="minorBidi" w:hAnsiTheme="minorBidi" w:cstheme="minorBidi"/>
          <w:sz w:val="24"/>
          <w:szCs w:val="24"/>
        </w:rPr>
        <w:t>a woman’s</w:t>
      </w:r>
      <w:r w:rsidRPr="001219C9">
        <w:rPr>
          <w:rFonts w:asciiTheme="minorBidi" w:hAnsiTheme="minorBidi" w:cstheme="minorBidi"/>
          <w:sz w:val="24"/>
          <w:szCs w:val="24"/>
        </w:rPr>
        <w:t xml:space="preserve"> concerns about her health go beyond what her doctor recognizes.</w:t>
      </w:r>
    </w:p>
    <w:p w14:paraId="726D6896" w14:textId="77777777" w:rsidR="001219C9" w:rsidRDefault="001219C9" w:rsidP="001219C9">
      <w:pPr>
        <w:pStyle w:val="HashkafahText"/>
        <w:widowControl w:val="0"/>
        <w:spacing w:after="0" w:line="240" w:lineRule="auto"/>
        <w:jc w:val="both"/>
        <w:rPr>
          <w:rFonts w:asciiTheme="minorBidi" w:hAnsiTheme="minorBidi" w:cstheme="minorBidi"/>
          <w:sz w:val="24"/>
          <w:szCs w:val="24"/>
        </w:rPr>
      </w:pPr>
    </w:p>
    <w:p w14:paraId="0965D9CE" w14:textId="26464FBA" w:rsidR="00147583" w:rsidRPr="001219C9" w:rsidRDefault="00147583" w:rsidP="001219C9">
      <w:pPr>
        <w:pStyle w:val="HashkafahText"/>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In a responsum on </w:t>
      </w:r>
      <w:r w:rsidR="0049456F" w:rsidRPr="001219C9">
        <w:rPr>
          <w:rFonts w:asciiTheme="minorBidi" w:hAnsiTheme="minorBidi" w:cstheme="minorBidi"/>
          <w:sz w:val="24"/>
          <w:szCs w:val="24"/>
        </w:rPr>
        <w:t xml:space="preserve">having children </w:t>
      </w:r>
      <w:r w:rsidRPr="001219C9">
        <w:rPr>
          <w:rFonts w:asciiTheme="minorBidi" w:hAnsiTheme="minorBidi" w:cstheme="minorBidi"/>
          <w:sz w:val="24"/>
          <w:szCs w:val="24"/>
        </w:rPr>
        <w:t xml:space="preserve">after </w:t>
      </w:r>
      <w:r w:rsidRPr="001219C9">
        <w:rPr>
          <w:rFonts w:asciiTheme="minorBidi" w:hAnsiTheme="minorBidi" w:cstheme="minorBidi"/>
          <w:i w:val="0"/>
          <w:iCs w:val="0"/>
          <w:sz w:val="24"/>
          <w:szCs w:val="24"/>
        </w:rPr>
        <w:t>pirya ve-rivya</w:t>
      </w:r>
      <w:r w:rsidRPr="001219C9">
        <w:rPr>
          <w:rFonts w:asciiTheme="minorBidi" w:hAnsiTheme="minorBidi" w:cstheme="minorBidi"/>
          <w:sz w:val="24"/>
          <w:szCs w:val="24"/>
        </w:rPr>
        <w:t xml:space="preserve"> has been fulfilled, Rav Yaakov </w:t>
      </w:r>
      <w:proofErr w:type="gramStart"/>
      <w:r w:rsidRPr="001219C9">
        <w:rPr>
          <w:rFonts w:asciiTheme="minorBidi" w:hAnsiTheme="minorBidi" w:cstheme="minorBidi"/>
          <w:sz w:val="24"/>
          <w:szCs w:val="24"/>
        </w:rPr>
        <w:t>Ariel,</w:t>
      </w:r>
      <w:proofErr w:type="gramEnd"/>
      <w:r w:rsidRPr="001219C9">
        <w:rPr>
          <w:rFonts w:asciiTheme="minorBidi" w:hAnsiTheme="minorBidi" w:cstheme="minorBidi"/>
          <w:sz w:val="24"/>
          <w:szCs w:val="24"/>
        </w:rPr>
        <w:t xml:space="preserve"> highlights the halachic significance of a woman’s perceptions of </w:t>
      </w:r>
      <w:r w:rsidRPr="001219C9">
        <w:rPr>
          <w:rFonts w:asciiTheme="minorBidi" w:hAnsiTheme="minorBidi" w:cstheme="minorBidi"/>
          <w:sz w:val="24"/>
          <w:szCs w:val="24"/>
        </w:rPr>
        <w:lastRenderedPageBreak/>
        <w:t xml:space="preserve">her own condition and needs. </w:t>
      </w:r>
    </w:p>
    <w:p w14:paraId="6E1817F7" w14:textId="77777777" w:rsidR="001219C9" w:rsidRDefault="001219C9" w:rsidP="001219C9">
      <w:pPr>
        <w:pStyle w:val="SourceTitleTranslation"/>
        <w:widowControl w:val="0"/>
        <w:spacing w:after="0" w:line="240" w:lineRule="auto"/>
        <w:jc w:val="both"/>
        <w:rPr>
          <w:rFonts w:asciiTheme="minorBidi" w:hAnsiTheme="minorBidi" w:cstheme="minorBidi"/>
          <w:sz w:val="24"/>
          <w:szCs w:val="24"/>
        </w:rPr>
      </w:pPr>
    </w:p>
    <w:p w14:paraId="01575603" w14:textId="6A523069"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Rav Yaakov Ariel, Puah </w:t>
      </w:r>
      <w:r w:rsidR="0049456F" w:rsidRPr="001219C9">
        <w:rPr>
          <w:rFonts w:asciiTheme="minorBidi" w:hAnsiTheme="minorBidi" w:cstheme="minorBidi"/>
          <w:sz w:val="24"/>
          <w:szCs w:val="24"/>
        </w:rPr>
        <w:t>Responsa</w:t>
      </w:r>
      <w:r w:rsidRPr="001219C9">
        <w:rPr>
          <w:rFonts w:asciiTheme="minorBidi" w:hAnsiTheme="minorBidi" w:cstheme="minorBidi"/>
          <w:sz w:val="24"/>
          <w:szCs w:val="24"/>
        </w:rPr>
        <w:t>, Contraception, p. 31</w:t>
      </w:r>
    </w:p>
    <w:p w14:paraId="0E8B647E" w14:textId="432435B5"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2. The man is the one obligated in the mitzva. The woman is exempt…And therefore it is impossible to command the woman to endanger herself and to suffer more than she has the capacity for. However</w:t>
      </w:r>
      <w:r w:rsidR="0049456F" w:rsidRPr="001219C9">
        <w:rPr>
          <w:rFonts w:asciiTheme="minorBidi" w:hAnsiTheme="minorBidi" w:cstheme="minorBidi"/>
          <w:sz w:val="24"/>
          <w:szCs w:val="24"/>
        </w:rPr>
        <w:t>,</w:t>
      </w:r>
      <w:r w:rsidRPr="001219C9">
        <w:rPr>
          <w:rFonts w:asciiTheme="minorBidi" w:hAnsiTheme="minorBidi" w:cstheme="minorBidi"/>
          <w:sz w:val="24"/>
          <w:szCs w:val="24"/>
        </w:rPr>
        <w:t xml:space="preserve"> the woman, by virtue of being a partner to her husband in fulfilling the mitzva, needs to help him to fulfill the mitzva in accordance </w:t>
      </w:r>
      <w:proofErr w:type="gramStart"/>
      <w:r w:rsidRPr="001219C9">
        <w:rPr>
          <w:rFonts w:asciiTheme="minorBidi" w:hAnsiTheme="minorBidi" w:cstheme="minorBidi"/>
          <w:sz w:val="24"/>
          <w:szCs w:val="24"/>
        </w:rPr>
        <w:t>to</w:t>
      </w:r>
      <w:proofErr w:type="gramEnd"/>
      <w:r w:rsidRPr="001219C9">
        <w:rPr>
          <w:rFonts w:asciiTheme="minorBidi" w:hAnsiTheme="minorBidi" w:cstheme="minorBidi"/>
          <w:sz w:val="24"/>
          <w:szCs w:val="24"/>
        </w:rPr>
        <w:t xml:space="preserve"> what is possible for her. 3. It is difficult to determine for a woman what she can do and what is possible for her. Indeed</w:t>
      </w:r>
      <w:r w:rsidR="0049456F" w:rsidRPr="001219C9">
        <w:rPr>
          <w:rFonts w:asciiTheme="minorBidi" w:hAnsiTheme="minorBidi" w:cstheme="minorBidi"/>
          <w:sz w:val="24"/>
          <w:szCs w:val="24"/>
        </w:rPr>
        <w:t>,</w:t>
      </w:r>
      <w:r w:rsidRPr="001219C9">
        <w:rPr>
          <w:rFonts w:asciiTheme="minorBidi" w:hAnsiTheme="minorBidi" w:cstheme="minorBidi"/>
          <w:sz w:val="24"/>
          <w:szCs w:val="24"/>
        </w:rPr>
        <w:t xml:space="preserve"> the matter is given over to her hands and “the heart knows its own bitterness</w:t>
      </w:r>
      <w:proofErr w:type="gramStart"/>
      <w:r w:rsidRPr="001219C9">
        <w:rPr>
          <w:rFonts w:asciiTheme="minorBidi" w:hAnsiTheme="minorBidi" w:cstheme="minorBidi"/>
          <w:sz w:val="24"/>
          <w:szCs w:val="24"/>
        </w:rPr>
        <w:t>.”…</w:t>
      </w:r>
      <w:proofErr w:type="gramEnd"/>
      <w:r w:rsidRPr="001219C9">
        <w:rPr>
          <w:rFonts w:asciiTheme="minorBidi" w:hAnsiTheme="minorBidi" w:cstheme="minorBidi"/>
          <w:sz w:val="24"/>
          <w:szCs w:val="24"/>
        </w:rPr>
        <w:t xml:space="preserve"> </w:t>
      </w:r>
    </w:p>
    <w:p w14:paraId="482391A4" w14:textId="77777777" w:rsidR="001219C9" w:rsidRDefault="001219C9" w:rsidP="001219C9">
      <w:pPr>
        <w:pStyle w:val="HashkafahText"/>
        <w:widowControl w:val="0"/>
        <w:spacing w:after="0" w:line="240" w:lineRule="auto"/>
        <w:jc w:val="both"/>
        <w:rPr>
          <w:rFonts w:asciiTheme="minorBidi" w:hAnsiTheme="minorBidi" w:cstheme="minorBidi"/>
          <w:sz w:val="24"/>
          <w:szCs w:val="24"/>
        </w:rPr>
      </w:pPr>
    </w:p>
    <w:p w14:paraId="675E9BB3" w14:textId="2D5C472F" w:rsidR="00147583" w:rsidRPr="001219C9" w:rsidRDefault="00147583" w:rsidP="001219C9">
      <w:pPr>
        <w:pStyle w:val="HashkafahText"/>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Rav Ariel goes on to discuss the ways in which a Rabbi nevertheless provides important counsel, and </w:t>
      </w:r>
      <w:r w:rsidR="00025416" w:rsidRPr="001219C9">
        <w:rPr>
          <w:rFonts w:asciiTheme="minorBidi" w:hAnsiTheme="minorBidi" w:cstheme="minorBidi"/>
          <w:sz w:val="24"/>
          <w:szCs w:val="24"/>
        </w:rPr>
        <w:t xml:space="preserve">notes that </w:t>
      </w:r>
      <w:r w:rsidRPr="001219C9">
        <w:rPr>
          <w:rFonts w:asciiTheme="minorBidi" w:hAnsiTheme="minorBidi" w:cstheme="minorBidi"/>
          <w:sz w:val="24"/>
          <w:szCs w:val="24"/>
        </w:rPr>
        <w:t xml:space="preserve">sometimes a woman might be mistaken in how she assesses herself, but that should neither override </w:t>
      </w:r>
      <w:r w:rsidR="0049456F" w:rsidRPr="001219C9">
        <w:rPr>
          <w:rFonts w:asciiTheme="minorBidi" w:hAnsiTheme="minorBidi" w:cstheme="minorBidi"/>
          <w:sz w:val="24"/>
          <w:szCs w:val="24"/>
        </w:rPr>
        <w:t>n</w:t>
      </w:r>
      <w:r w:rsidRPr="001219C9">
        <w:rPr>
          <w:rFonts w:asciiTheme="minorBidi" w:hAnsiTheme="minorBidi" w:cstheme="minorBidi"/>
          <w:sz w:val="24"/>
          <w:szCs w:val="24"/>
        </w:rPr>
        <w:t>or overshadow the significance of self-knowledge.</w:t>
      </w:r>
    </w:p>
    <w:p w14:paraId="1D3051C6" w14:textId="77777777" w:rsidR="001219C9" w:rsidRDefault="001219C9" w:rsidP="001219C9">
      <w:pPr>
        <w:pStyle w:val="HashkafahText"/>
        <w:widowControl w:val="0"/>
        <w:spacing w:after="0" w:line="240" w:lineRule="auto"/>
        <w:jc w:val="both"/>
        <w:rPr>
          <w:rFonts w:asciiTheme="minorBidi" w:hAnsiTheme="minorBidi" w:cstheme="minorBidi"/>
          <w:sz w:val="24"/>
          <w:szCs w:val="24"/>
        </w:rPr>
      </w:pPr>
    </w:p>
    <w:p w14:paraId="46F3A611" w14:textId="179729EE" w:rsidR="00147583" w:rsidRDefault="00147583" w:rsidP="001219C9">
      <w:pPr>
        <w:pStyle w:val="HashkafahText"/>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Like Halacha, medicine evolves. In the past few decades, especially in light of increased recognition of medical uncertainty, a person-centered-care model that emphasizes the patient’s more active participation in medical decisions has begun to replace a paternalistic model based on doctors’ authority:</w:t>
      </w:r>
      <w:r w:rsidRPr="001219C9">
        <w:rPr>
          <w:rStyle w:val="FootnoteReference"/>
          <w:rFonts w:asciiTheme="minorBidi" w:hAnsiTheme="minorBidi" w:cstheme="minorBidi"/>
          <w:sz w:val="24"/>
          <w:szCs w:val="24"/>
        </w:rPr>
        <w:footnoteReference w:id="18"/>
      </w:r>
    </w:p>
    <w:p w14:paraId="044829C4" w14:textId="77777777" w:rsidR="00534AFD" w:rsidRPr="001219C9" w:rsidRDefault="00534AFD" w:rsidP="001219C9">
      <w:pPr>
        <w:pStyle w:val="HashkafahText"/>
        <w:widowControl w:val="0"/>
        <w:spacing w:after="0" w:line="240" w:lineRule="auto"/>
        <w:jc w:val="both"/>
        <w:rPr>
          <w:rFonts w:asciiTheme="minorBidi" w:hAnsiTheme="minorBidi" w:cstheme="minorBidi"/>
          <w:sz w:val="24"/>
          <w:szCs w:val="24"/>
        </w:rPr>
      </w:pPr>
    </w:p>
    <w:p w14:paraId="44B7A240" w14:textId="76AFAAE7" w:rsidR="00147583" w:rsidRPr="001219C9" w:rsidRDefault="00147583" w:rsidP="001219C9">
      <w:pPr>
        <w:pStyle w:val="SourceTitleTranslation"/>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Lichtstein, Daniel M., "Strategies to Deal with Uncertainty in Medicine." </w:t>
      </w:r>
      <w:r w:rsidRPr="001219C9">
        <w:rPr>
          <w:rFonts w:asciiTheme="minorBidi" w:hAnsiTheme="minorBidi" w:cstheme="minorBidi"/>
          <w:i/>
          <w:iCs/>
          <w:sz w:val="24"/>
          <w:szCs w:val="24"/>
        </w:rPr>
        <w:t>The American Journal of Medicine</w:t>
      </w:r>
      <w:r w:rsidRPr="001219C9">
        <w:rPr>
          <w:rFonts w:asciiTheme="minorBidi" w:hAnsiTheme="minorBidi" w:cstheme="minorBidi"/>
          <w:sz w:val="24"/>
          <w:szCs w:val="24"/>
        </w:rPr>
        <w:t xml:space="preserve"> 136, </w:t>
      </w:r>
      <w:r w:rsidR="0049456F" w:rsidRPr="001219C9">
        <w:rPr>
          <w:rFonts w:asciiTheme="minorBidi" w:hAnsiTheme="minorBidi" w:cstheme="minorBidi"/>
          <w:sz w:val="24"/>
          <w:szCs w:val="24"/>
        </w:rPr>
        <w:t xml:space="preserve">no. </w:t>
      </w:r>
      <w:r w:rsidRPr="001219C9">
        <w:rPr>
          <w:rFonts w:asciiTheme="minorBidi" w:hAnsiTheme="minorBidi" w:cstheme="minorBidi"/>
          <w:sz w:val="24"/>
          <w:szCs w:val="24"/>
        </w:rPr>
        <w:t>4</w:t>
      </w:r>
      <w:r w:rsidR="0049456F" w:rsidRPr="001219C9">
        <w:rPr>
          <w:rFonts w:asciiTheme="minorBidi" w:hAnsiTheme="minorBidi" w:cstheme="minorBidi"/>
          <w:sz w:val="24"/>
          <w:szCs w:val="24"/>
        </w:rPr>
        <w:t xml:space="preserve"> (2023): </w:t>
      </w:r>
      <w:r w:rsidRPr="001219C9">
        <w:rPr>
          <w:rFonts w:asciiTheme="minorBidi" w:hAnsiTheme="minorBidi" w:cstheme="minorBidi"/>
          <w:sz w:val="24"/>
          <w:szCs w:val="24"/>
        </w:rPr>
        <w:t>339–340</w:t>
      </w:r>
    </w:p>
    <w:p w14:paraId="40DFE9BC" w14:textId="64E1AD42" w:rsidR="00147583" w:rsidRPr="001219C9" w:rsidRDefault="00147583" w:rsidP="001219C9">
      <w:pPr>
        <w:pStyle w:val="SourceTextTranslation"/>
        <w:widowControl w:val="0"/>
        <w:spacing w:after="0" w:line="240" w:lineRule="auto"/>
        <w:ind w:left="720"/>
        <w:rPr>
          <w:rFonts w:asciiTheme="minorBidi" w:hAnsiTheme="minorBidi" w:cstheme="minorBidi"/>
          <w:sz w:val="24"/>
          <w:szCs w:val="24"/>
        </w:rPr>
      </w:pPr>
      <w:r w:rsidRPr="001219C9">
        <w:rPr>
          <w:rFonts w:asciiTheme="minorBidi" w:hAnsiTheme="minorBidi" w:cstheme="minorBidi"/>
          <w:sz w:val="24"/>
          <w:szCs w:val="24"/>
        </w:rPr>
        <w:t xml:space="preserve">Medicine is a highly complex profession. We are responsible to strive to do the best we can for our patients at all times, yet diagnostic dilemmas are not </w:t>
      </w:r>
      <w:proofErr w:type="gramStart"/>
      <w:r w:rsidRPr="001219C9">
        <w:rPr>
          <w:rFonts w:asciiTheme="minorBidi" w:hAnsiTheme="minorBidi" w:cstheme="minorBidi"/>
          <w:sz w:val="24"/>
          <w:szCs w:val="24"/>
        </w:rPr>
        <w:t>uncommon</w:t>
      </w:r>
      <w:proofErr w:type="gramEnd"/>
      <w:r w:rsidRPr="001219C9">
        <w:rPr>
          <w:rFonts w:asciiTheme="minorBidi" w:hAnsiTheme="minorBidi" w:cstheme="minorBidi"/>
          <w:sz w:val="24"/>
          <w:szCs w:val="24"/>
        </w:rPr>
        <w:t xml:space="preserve"> and the preferred evaluation and treatment are not always clear. In addition, we have all made errors in our careers, and some of these can be traced to not acknowledging uncertainty and not having </w:t>
      </w:r>
      <w:proofErr w:type="gramStart"/>
      <w:r w:rsidRPr="001219C9">
        <w:rPr>
          <w:rFonts w:asciiTheme="minorBidi" w:hAnsiTheme="minorBidi" w:cstheme="minorBidi"/>
          <w:sz w:val="24"/>
          <w:szCs w:val="24"/>
        </w:rPr>
        <w:t>the humility</w:t>
      </w:r>
      <w:proofErr w:type="gramEnd"/>
      <w:r w:rsidRPr="001219C9">
        <w:rPr>
          <w:rFonts w:asciiTheme="minorBidi" w:hAnsiTheme="minorBidi" w:cstheme="minorBidi"/>
          <w:sz w:val="24"/>
          <w:szCs w:val="24"/>
        </w:rPr>
        <w:t xml:space="preserve"> or willingness to admit when we do not know something. Our patients deserve to know when we are uncertain and we should not only not hesitate to discuss our uncertainty with them, but we should embrace it</w:t>
      </w:r>
      <w:proofErr w:type="gramStart"/>
      <w:r w:rsidRPr="001219C9">
        <w:rPr>
          <w:rFonts w:asciiTheme="minorBidi" w:hAnsiTheme="minorBidi" w:cstheme="minorBidi"/>
          <w:sz w:val="24"/>
          <w:szCs w:val="24"/>
        </w:rPr>
        <w:t>....Acknowledging</w:t>
      </w:r>
      <w:proofErr w:type="gramEnd"/>
      <w:r w:rsidRPr="001219C9">
        <w:rPr>
          <w:rFonts w:asciiTheme="minorBidi" w:hAnsiTheme="minorBidi" w:cstheme="minorBidi"/>
          <w:sz w:val="24"/>
          <w:szCs w:val="24"/>
        </w:rPr>
        <w:t xml:space="preserve"> my response to uncertainty led me to embrace shared decision-making or patient-centered decision-making in medicine, and I actively engage my learners in the value of this approach. Being humble enough to say, “I don't know,” and to recognize when consultation with colleagues or consultants is indicated is critically important, and something our patients deserve.</w:t>
      </w:r>
    </w:p>
    <w:p w14:paraId="74A93043" w14:textId="77777777" w:rsidR="001219C9" w:rsidRDefault="001219C9" w:rsidP="001219C9">
      <w:pPr>
        <w:pStyle w:val="HashkafahText"/>
        <w:widowControl w:val="0"/>
        <w:spacing w:after="0" w:line="240" w:lineRule="auto"/>
        <w:jc w:val="both"/>
        <w:rPr>
          <w:rFonts w:asciiTheme="minorBidi" w:hAnsiTheme="minorBidi" w:cstheme="minorBidi"/>
          <w:sz w:val="24"/>
          <w:szCs w:val="24"/>
        </w:rPr>
      </w:pPr>
    </w:p>
    <w:p w14:paraId="55AEB98F" w14:textId="4269ECAB" w:rsidR="00147583" w:rsidRPr="001219C9" w:rsidRDefault="00147583" w:rsidP="001219C9">
      <w:pPr>
        <w:pStyle w:val="HashkafahText"/>
        <w:widowControl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As halachic authorities become more aware of medical uncertainty and bias and of the benefits of person-centered medical care, the dynamics of halachic decision-making on these issues may likewise shift to a model in which a woman’s account of her own medical needs takes on greater weight.</w:t>
      </w:r>
      <w:r w:rsidRPr="001219C9">
        <w:rPr>
          <w:rStyle w:val="FootnoteReference"/>
          <w:rFonts w:asciiTheme="minorBidi" w:hAnsiTheme="minorBidi" w:cstheme="minorBidi"/>
          <w:sz w:val="24"/>
          <w:szCs w:val="24"/>
        </w:rPr>
        <w:footnoteReference w:id="19"/>
      </w:r>
    </w:p>
    <w:p w14:paraId="2F29197C"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3F90DE66" w14:textId="19AD79DF" w:rsidR="00B05A3C" w:rsidRPr="001219C9" w:rsidRDefault="00EE7ACE"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H</w:t>
      </w:r>
      <w:r w:rsidR="00FF18B5" w:rsidRPr="001219C9">
        <w:rPr>
          <w:rFonts w:asciiTheme="minorBidi" w:hAnsiTheme="minorBidi" w:cstheme="minorBidi"/>
          <w:sz w:val="24"/>
          <w:szCs w:val="24"/>
        </w:rPr>
        <w:t>ealth considerations are given very serious weight in halachic decision</w:t>
      </w:r>
      <w:r w:rsidR="00127DE4" w:rsidRPr="001219C9">
        <w:rPr>
          <w:rFonts w:asciiTheme="minorBidi" w:hAnsiTheme="minorBidi" w:cstheme="minorBidi"/>
          <w:sz w:val="24"/>
          <w:szCs w:val="24"/>
        </w:rPr>
        <w:t>-</w:t>
      </w:r>
      <w:r w:rsidR="00FF18B5" w:rsidRPr="001219C9">
        <w:rPr>
          <w:rFonts w:asciiTheme="minorBidi" w:hAnsiTheme="minorBidi" w:cstheme="minorBidi"/>
          <w:sz w:val="24"/>
          <w:szCs w:val="24"/>
        </w:rPr>
        <w:t>making about the permissibility of contraceptive use</w:t>
      </w:r>
      <w:r w:rsidR="00127DE4" w:rsidRPr="001219C9">
        <w:rPr>
          <w:rFonts w:asciiTheme="minorBidi" w:hAnsiTheme="minorBidi" w:cstheme="minorBidi"/>
          <w:sz w:val="24"/>
          <w:szCs w:val="24"/>
        </w:rPr>
        <w:t xml:space="preserve">. </w:t>
      </w:r>
      <w:r w:rsidR="00EB7630" w:rsidRPr="001219C9">
        <w:rPr>
          <w:rFonts w:asciiTheme="minorBidi" w:hAnsiTheme="minorBidi" w:cstheme="minorBidi"/>
          <w:sz w:val="24"/>
          <w:szCs w:val="24"/>
        </w:rPr>
        <w:t>Contraception</w:t>
      </w:r>
      <w:r w:rsidR="00774CC0" w:rsidRPr="001219C9">
        <w:rPr>
          <w:rFonts w:asciiTheme="minorBidi" w:hAnsiTheme="minorBidi" w:cstheme="minorBidi"/>
          <w:sz w:val="24"/>
          <w:szCs w:val="24"/>
        </w:rPr>
        <w:t xml:space="preserve"> is permitted in cases of concern for potential danger, and more general physical or mental health considerations may also allow for pursuing contraception.</w:t>
      </w:r>
      <w:r w:rsidRPr="001219C9">
        <w:rPr>
          <w:rFonts w:asciiTheme="minorBidi" w:hAnsiTheme="minorBidi" w:cstheme="minorBidi"/>
          <w:sz w:val="24"/>
          <w:szCs w:val="24"/>
        </w:rPr>
        <w:t xml:space="preserve"> Decisions about contraception must begin with a careful look at a woman’s physical and mental health and potential concerns for the fetus.</w:t>
      </w:r>
    </w:p>
    <w:p w14:paraId="21BC3A46" w14:textId="77777777" w:rsidR="001219C9" w:rsidRDefault="001219C9" w:rsidP="001219C9">
      <w:pPr>
        <w:widowControl w:val="0"/>
        <w:bidi w:val="0"/>
        <w:spacing w:after="0" w:line="240" w:lineRule="auto"/>
        <w:jc w:val="both"/>
        <w:rPr>
          <w:rFonts w:asciiTheme="minorBidi" w:hAnsiTheme="minorBidi" w:cstheme="minorBidi"/>
          <w:sz w:val="24"/>
          <w:szCs w:val="24"/>
        </w:rPr>
      </w:pPr>
    </w:p>
    <w:p w14:paraId="49873097" w14:textId="56C369BC" w:rsidR="00FF18B5" w:rsidRDefault="00FF18B5" w:rsidP="001219C9">
      <w:pPr>
        <w:widowControl w:val="0"/>
        <w:bidi w:val="0"/>
        <w:spacing w:after="0" w:line="240" w:lineRule="auto"/>
        <w:jc w:val="both"/>
        <w:rPr>
          <w:rFonts w:asciiTheme="minorBidi" w:hAnsiTheme="minorBidi" w:cstheme="minorBidi"/>
          <w:sz w:val="24"/>
          <w:szCs w:val="24"/>
        </w:rPr>
      </w:pPr>
      <w:r w:rsidRPr="001219C9">
        <w:rPr>
          <w:rFonts w:asciiTheme="minorBidi" w:hAnsiTheme="minorBidi" w:cstheme="minorBidi"/>
          <w:sz w:val="24"/>
          <w:szCs w:val="24"/>
        </w:rPr>
        <w:t xml:space="preserve">In our next piece, we look at </w:t>
      </w:r>
      <w:r w:rsidR="00127DE4" w:rsidRPr="001219C9">
        <w:rPr>
          <w:rFonts w:asciiTheme="minorBidi" w:hAnsiTheme="minorBidi" w:cstheme="minorBidi"/>
          <w:sz w:val="24"/>
          <w:szCs w:val="24"/>
        </w:rPr>
        <w:t xml:space="preserve">other significant factors relevant </w:t>
      </w:r>
      <w:r w:rsidR="00774CC0" w:rsidRPr="001219C9">
        <w:rPr>
          <w:rFonts w:asciiTheme="minorBidi" w:hAnsiTheme="minorBidi" w:cstheme="minorBidi"/>
          <w:sz w:val="24"/>
          <w:szCs w:val="24"/>
        </w:rPr>
        <w:t>to</w:t>
      </w:r>
      <w:r w:rsidR="00EB7630" w:rsidRPr="001219C9">
        <w:rPr>
          <w:rFonts w:asciiTheme="minorBidi" w:hAnsiTheme="minorBidi" w:cstheme="minorBidi"/>
          <w:sz w:val="24"/>
          <w:szCs w:val="24"/>
        </w:rPr>
        <w:t xml:space="preserve"> the</w:t>
      </w:r>
      <w:r w:rsidR="00774CC0" w:rsidRPr="001219C9">
        <w:rPr>
          <w:rFonts w:asciiTheme="minorBidi" w:hAnsiTheme="minorBidi" w:cstheme="minorBidi"/>
          <w:sz w:val="24"/>
          <w:szCs w:val="24"/>
        </w:rPr>
        <w:t xml:space="preserve"> halachic permissibility of contraception </w:t>
      </w:r>
      <w:r w:rsidR="00127DE4" w:rsidRPr="001219C9">
        <w:rPr>
          <w:rFonts w:asciiTheme="minorBidi" w:hAnsiTheme="minorBidi" w:cstheme="minorBidi"/>
          <w:sz w:val="24"/>
          <w:szCs w:val="24"/>
        </w:rPr>
        <w:t>at different stages of life.</w:t>
      </w:r>
    </w:p>
    <w:p w14:paraId="4C9DB43E" w14:textId="77777777" w:rsidR="001219C9" w:rsidRPr="001219C9" w:rsidRDefault="001219C9" w:rsidP="001219C9">
      <w:pPr>
        <w:widowControl w:val="0"/>
        <w:bidi w:val="0"/>
        <w:spacing w:after="0" w:line="240" w:lineRule="auto"/>
        <w:jc w:val="both"/>
        <w:rPr>
          <w:rFonts w:asciiTheme="minorBidi" w:hAnsiTheme="minorBidi" w:cstheme="minorBidi"/>
          <w:sz w:val="24"/>
          <w:szCs w:val="24"/>
        </w:rPr>
      </w:pPr>
    </w:p>
    <w:p w14:paraId="09E57B50" w14:textId="13ED84C3" w:rsidR="00866994" w:rsidRDefault="00866994" w:rsidP="001219C9">
      <w:pPr>
        <w:pStyle w:val="Heading1"/>
        <w:keepNext w:val="0"/>
        <w:keepLines w:val="0"/>
        <w:widowControl w:val="0"/>
        <w:spacing w:before="0" w:line="240" w:lineRule="auto"/>
        <w:jc w:val="both"/>
        <w:rPr>
          <w:rFonts w:asciiTheme="minorBidi" w:hAnsiTheme="minorBidi" w:cstheme="minorBidi"/>
          <w:sz w:val="24"/>
          <w:szCs w:val="24"/>
        </w:rPr>
      </w:pPr>
      <w:r w:rsidRPr="001219C9">
        <w:rPr>
          <w:rFonts w:asciiTheme="minorBidi" w:hAnsiTheme="minorBidi" w:cstheme="minorBidi"/>
          <w:sz w:val="24"/>
          <w:szCs w:val="24"/>
        </w:rPr>
        <w:t>Further Reading</w:t>
      </w:r>
    </w:p>
    <w:p w14:paraId="1DB86383" w14:textId="77777777" w:rsidR="001219C9" w:rsidRPr="001219C9" w:rsidRDefault="001219C9" w:rsidP="001219C9">
      <w:pPr>
        <w:bidi w:val="0"/>
        <w:spacing w:after="0" w:line="240" w:lineRule="auto"/>
      </w:pPr>
    </w:p>
    <w:p w14:paraId="68CA1616" w14:textId="77777777" w:rsidR="005C0F1F" w:rsidRPr="001219C9" w:rsidRDefault="005C0F1F" w:rsidP="001219C9">
      <w:pPr>
        <w:pStyle w:val="ListParagraph"/>
        <w:widowControl w:val="0"/>
        <w:numPr>
          <w:ilvl w:val="0"/>
          <w:numId w:val="27"/>
        </w:numPr>
        <w:bidi w:val="0"/>
        <w:spacing w:after="0" w:line="240" w:lineRule="auto"/>
        <w:jc w:val="both"/>
        <w:outlineLvl w:val="0"/>
        <w:rPr>
          <w:rFonts w:asciiTheme="minorBidi" w:hAnsiTheme="minorBidi" w:cstheme="minorBidi"/>
          <w:sz w:val="24"/>
          <w:szCs w:val="24"/>
        </w:rPr>
      </w:pPr>
      <w:r w:rsidRPr="001219C9">
        <w:rPr>
          <w:rFonts w:asciiTheme="minorBidi" w:hAnsiTheme="minorBidi" w:cstheme="minorBidi"/>
          <w:sz w:val="24"/>
          <w:szCs w:val="24"/>
          <w:rtl/>
        </w:rPr>
        <w:t>הרב אליקים ג' אלינסון, "תכנון המשפחה ומניעת הריון</w:t>
      </w:r>
      <w:r w:rsidRPr="001219C9">
        <w:rPr>
          <w:rFonts w:asciiTheme="minorBidi" w:hAnsiTheme="minorBidi" w:cstheme="minorBidi"/>
          <w:sz w:val="24"/>
          <w:szCs w:val="24"/>
        </w:rPr>
        <w:t>" </w:t>
      </w:r>
      <w:r w:rsidRPr="001219C9">
        <w:rPr>
          <w:rFonts w:asciiTheme="minorBidi" w:hAnsiTheme="minorBidi" w:cstheme="minorBidi"/>
          <w:sz w:val="24"/>
          <w:szCs w:val="24"/>
          <w:rtl/>
        </w:rPr>
        <w:t>הוצאת מורשת תל אביב תשל"ז</w:t>
      </w:r>
    </w:p>
    <w:p w14:paraId="76A8FDFE" w14:textId="7B09BFE7" w:rsidR="005C0F1F" w:rsidRPr="001219C9" w:rsidRDefault="005C0F1F" w:rsidP="001219C9">
      <w:pPr>
        <w:pStyle w:val="ListParagraph"/>
        <w:widowControl w:val="0"/>
        <w:numPr>
          <w:ilvl w:val="0"/>
          <w:numId w:val="27"/>
        </w:numPr>
        <w:bidi w:val="0"/>
        <w:spacing w:after="0" w:line="240" w:lineRule="auto"/>
        <w:jc w:val="both"/>
        <w:outlineLvl w:val="0"/>
        <w:rPr>
          <w:rFonts w:asciiTheme="minorBidi" w:hAnsiTheme="minorBidi" w:cstheme="minorBidi"/>
          <w:sz w:val="24"/>
          <w:szCs w:val="24"/>
        </w:rPr>
      </w:pPr>
      <w:r w:rsidRPr="001219C9">
        <w:rPr>
          <w:rFonts w:asciiTheme="minorBidi" w:hAnsiTheme="minorBidi" w:cstheme="minorBidi"/>
          <w:sz w:val="24"/>
          <w:szCs w:val="24"/>
          <w:rtl/>
        </w:rPr>
        <w:t>הרב ד"ר אברהם שטיינברג, "מניעת הריון", אנציקלופדיה רפואית הלכתית. ניתן למצוא </w:t>
      </w:r>
      <w:hyperlink r:id="rId16" w:tgtFrame="_blank" w:history="1">
        <w:r w:rsidRPr="001219C9">
          <w:rPr>
            <w:rStyle w:val="Hyperlink"/>
            <w:rFonts w:asciiTheme="minorBidi" w:hAnsiTheme="minorBidi" w:cstheme="minorBidi"/>
            <w:sz w:val="24"/>
            <w:szCs w:val="24"/>
            <w:rtl/>
          </w:rPr>
          <w:t>כאן</w:t>
        </w:r>
      </w:hyperlink>
      <w:r w:rsidRPr="001219C9">
        <w:rPr>
          <w:rFonts w:asciiTheme="minorBidi" w:hAnsiTheme="minorBidi" w:cstheme="minorBidi"/>
          <w:sz w:val="24"/>
          <w:szCs w:val="24"/>
        </w:rPr>
        <w:t>.</w:t>
      </w:r>
    </w:p>
    <w:p w14:paraId="367B8DBC" w14:textId="2D21C3ED" w:rsidR="005C0F1F" w:rsidRPr="001219C9" w:rsidRDefault="005C0F1F" w:rsidP="001219C9">
      <w:pPr>
        <w:pStyle w:val="ListParagraph"/>
        <w:widowControl w:val="0"/>
        <w:numPr>
          <w:ilvl w:val="0"/>
          <w:numId w:val="27"/>
        </w:numPr>
        <w:bidi w:val="0"/>
        <w:spacing w:after="0" w:line="240" w:lineRule="auto"/>
        <w:jc w:val="both"/>
        <w:outlineLvl w:val="0"/>
        <w:rPr>
          <w:rFonts w:asciiTheme="minorBidi" w:hAnsiTheme="minorBidi" w:cstheme="minorBidi"/>
          <w:sz w:val="24"/>
          <w:szCs w:val="24"/>
        </w:rPr>
      </w:pPr>
      <w:r w:rsidRPr="001219C9">
        <w:rPr>
          <w:rFonts w:asciiTheme="minorBidi" w:hAnsiTheme="minorBidi" w:cstheme="minorBidi"/>
          <w:sz w:val="24"/>
          <w:szCs w:val="24"/>
          <w:rtl/>
        </w:rPr>
        <w:t>שו"ת פוע"ה, מניעת הריון, מכון פוע"ה ירושלים תשע"ה</w:t>
      </w:r>
    </w:p>
    <w:p w14:paraId="6B3071D3" w14:textId="06604674" w:rsidR="00866994" w:rsidRPr="001219C9" w:rsidRDefault="005C0F1F" w:rsidP="001219C9">
      <w:pPr>
        <w:pStyle w:val="ListParagraph"/>
        <w:widowControl w:val="0"/>
        <w:numPr>
          <w:ilvl w:val="0"/>
          <w:numId w:val="27"/>
        </w:numPr>
        <w:bidi w:val="0"/>
        <w:spacing w:after="0" w:line="240" w:lineRule="auto"/>
        <w:jc w:val="both"/>
        <w:outlineLvl w:val="0"/>
        <w:rPr>
          <w:rFonts w:asciiTheme="minorBidi" w:hAnsiTheme="minorBidi" w:cstheme="minorBidi"/>
          <w:sz w:val="24"/>
          <w:szCs w:val="24"/>
        </w:rPr>
      </w:pPr>
      <w:r w:rsidRPr="001219C9">
        <w:rPr>
          <w:rFonts w:asciiTheme="minorBidi" w:hAnsiTheme="minorBidi" w:cstheme="minorBidi"/>
          <w:sz w:val="24"/>
          <w:szCs w:val="24"/>
          <w:rtl/>
        </w:rPr>
        <w:t>הרב גבריאל גולדמן והרב מנחם בורשטיין</w:t>
      </w:r>
      <w:r w:rsidRPr="001219C9">
        <w:rPr>
          <w:rFonts w:asciiTheme="minorBidi" w:hAnsiTheme="minorBidi" w:cstheme="minorBidi"/>
          <w:sz w:val="24"/>
          <w:szCs w:val="24"/>
        </w:rPr>
        <w:t>, </w:t>
      </w:r>
      <w:r w:rsidRPr="001219C9">
        <w:rPr>
          <w:rFonts w:asciiTheme="minorBidi" w:hAnsiTheme="minorBidi" w:cstheme="minorBidi"/>
          <w:sz w:val="24"/>
          <w:szCs w:val="24"/>
          <w:rtl/>
        </w:rPr>
        <w:t>ספר פוע"ה ג: הריון ולידה, מכון פוע"ה ירושלים</w:t>
      </w:r>
      <w:r w:rsidRPr="001219C9">
        <w:rPr>
          <w:rFonts w:asciiTheme="minorBidi" w:hAnsiTheme="minorBidi" w:cstheme="minorBidi"/>
          <w:sz w:val="24"/>
          <w:szCs w:val="24"/>
        </w:rPr>
        <w:t>, </w:t>
      </w:r>
      <w:r w:rsidRPr="001219C9">
        <w:rPr>
          <w:rFonts w:asciiTheme="minorBidi" w:hAnsiTheme="minorBidi" w:cstheme="minorBidi"/>
          <w:sz w:val="24"/>
          <w:szCs w:val="24"/>
          <w:rtl/>
        </w:rPr>
        <w:t>תשפ"א</w:t>
      </w:r>
    </w:p>
    <w:sectPr w:rsidR="00866994" w:rsidRPr="001219C9" w:rsidSect="001D0A61">
      <w:footerReference w:type="defaul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C2B8F" w14:textId="77777777" w:rsidR="00992D7B" w:rsidRDefault="00992D7B" w:rsidP="004B5A46">
      <w:pPr>
        <w:spacing w:after="0" w:line="240" w:lineRule="auto"/>
      </w:pPr>
      <w:r>
        <w:separator/>
      </w:r>
    </w:p>
  </w:endnote>
  <w:endnote w:type="continuationSeparator" w:id="0">
    <w:p w14:paraId="66767E9A" w14:textId="77777777" w:rsidR="00992D7B" w:rsidRDefault="00992D7B" w:rsidP="004B5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A00004FF" w:usb1="40002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373462806"/>
      <w:docPartObj>
        <w:docPartGallery w:val="Page Numbers (Bottom of Page)"/>
        <w:docPartUnique/>
      </w:docPartObj>
    </w:sdtPr>
    <w:sdtEndPr>
      <w:rPr>
        <w:noProof/>
      </w:rPr>
    </w:sdtEndPr>
    <w:sdtContent>
      <w:p w14:paraId="6BB0732D" w14:textId="67A30AB9" w:rsidR="001219C9" w:rsidRDefault="001219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8FD922" w14:textId="77777777" w:rsidR="00C01666" w:rsidRDefault="00C01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941F1" w14:textId="77777777" w:rsidR="00992D7B" w:rsidRDefault="00992D7B" w:rsidP="004B5A46">
      <w:pPr>
        <w:spacing w:after="0" w:line="240" w:lineRule="auto"/>
      </w:pPr>
      <w:r>
        <w:separator/>
      </w:r>
    </w:p>
  </w:footnote>
  <w:footnote w:type="continuationSeparator" w:id="0">
    <w:p w14:paraId="449314C6" w14:textId="77777777" w:rsidR="00992D7B" w:rsidRDefault="00992D7B" w:rsidP="004B5A46">
      <w:pPr>
        <w:spacing w:after="0" w:line="240" w:lineRule="auto"/>
      </w:pPr>
      <w:r>
        <w:continuationSeparator/>
      </w:r>
    </w:p>
  </w:footnote>
  <w:footnote w:id="1">
    <w:p w14:paraId="4DE7C8B6" w14:textId="77777777" w:rsidR="00147583" w:rsidRDefault="00147583" w:rsidP="00534AFD">
      <w:pPr>
        <w:bidi w:val="0"/>
        <w:spacing w:after="0" w:line="240" w:lineRule="auto"/>
        <w:jc w:val="both"/>
        <w:rPr>
          <w:sz w:val="20"/>
          <w:szCs w:val="20"/>
        </w:rPr>
      </w:pPr>
      <w:r w:rsidRPr="005E2F36">
        <w:rPr>
          <w:rStyle w:val="FootnoteReference"/>
          <w:sz w:val="20"/>
          <w:szCs w:val="20"/>
        </w:rPr>
        <w:footnoteRef/>
      </w:r>
      <w:r w:rsidRPr="005E2F36">
        <w:rPr>
          <w:rFonts w:cs="Times New Roman"/>
          <w:sz w:val="20"/>
          <w:szCs w:val="20"/>
          <w:rtl/>
        </w:rPr>
        <w:t xml:space="preserve"> </w:t>
      </w:r>
      <w:r w:rsidRPr="005E2F36">
        <w:rPr>
          <w:sz w:val="20"/>
          <w:szCs w:val="20"/>
        </w:rPr>
        <w:t xml:space="preserve">Conversations about contraception have also evolved. Contraception is closely linked to marital relations and—depending on the method—can also affect the experience of sexual intimacy, for which Halacha mandates sensitive and </w:t>
      </w:r>
      <w:r w:rsidRPr="005E2F36">
        <w:rPr>
          <w:i/>
          <w:iCs/>
          <w:sz w:val="20"/>
          <w:szCs w:val="20"/>
        </w:rPr>
        <w:t>tzanua</w:t>
      </w:r>
      <w:r w:rsidRPr="005E2F36">
        <w:rPr>
          <w:sz w:val="20"/>
          <w:szCs w:val="20"/>
        </w:rPr>
        <w:t xml:space="preserve"> discussion.</w:t>
      </w:r>
    </w:p>
    <w:p w14:paraId="500BBE37" w14:textId="633033D1" w:rsidR="00147583" w:rsidRPr="00024C1F" w:rsidRDefault="00147583" w:rsidP="00534AFD">
      <w:pPr>
        <w:bidi w:val="0"/>
        <w:spacing w:after="0" w:line="240" w:lineRule="auto"/>
        <w:jc w:val="both"/>
        <w:rPr>
          <w:sz w:val="20"/>
          <w:szCs w:val="20"/>
        </w:rPr>
      </w:pPr>
      <w:r w:rsidRPr="00024C1F">
        <w:rPr>
          <w:sz w:val="20"/>
          <w:szCs w:val="20"/>
        </w:rPr>
        <w:t xml:space="preserve">For example, as we learned </w:t>
      </w:r>
      <w:hyperlink r:id="rId1" w:history="1">
        <w:r w:rsidRPr="004F3B4E">
          <w:rPr>
            <w:rStyle w:val="Hyperlink"/>
            <w:sz w:val="20"/>
            <w:szCs w:val="20"/>
          </w:rPr>
          <w:t>here</w:t>
        </w:r>
      </w:hyperlink>
      <w:r w:rsidRPr="00024C1F">
        <w:rPr>
          <w:sz w:val="20"/>
          <w:szCs w:val="20"/>
        </w:rPr>
        <w:t xml:space="preserve">, our sages prohibit public teaching regarding sexual prohibitions, a ruling </w:t>
      </w:r>
      <w:r>
        <w:rPr>
          <w:sz w:val="20"/>
          <w:szCs w:val="20"/>
        </w:rPr>
        <w:t>that</w:t>
      </w:r>
      <w:r w:rsidRPr="00024C1F">
        <w:rPr>
          <w:sz w:val="20"/>
          <w:szCs w:val="20"/>
        </w:rPr>
        <w:t xml:space="preserve"> could arguably affect discussion of contraception as well:</w:t>
      </w:r>
    </w:p>
    <w:p w14:paraId="38CDD11A" w14:textId="77777777" w:rsidR="00147583" w:rsidRPr="00024C1F" w:rsidRDefault="00147583" w:rsidP="00534AFD">
      <w:pPr>
        <w:pStyle w:val="SourceTitleTranslation"/>
        <w:spacing w:after="0" w:line="240" w:lineRule="auto"/>
        <w:jc w:val="both"/>
        <w:rPr>
          <w:sz w:val="20"/>
          <w:szCs w:val="20"/>
          <w:rtl/>
          <w:lang w:bidi="ar-SA"/>
        </w:rPr>
      </w:pPr>
      <w:r w:rsidRPr="00024C1F">
        <w:rPr>
          <w:sz w:val="20"/>
          <w:szCs w:val="20"/>
        </w:rPr>
        <w:t xml:space="preserve">Mishna </w:t>
      </w:r>
      <w:r w:rsidRPr="00024C1F">
        <w:rPr>
          <w:i/>
          <w:iCs/>
          <w:sz w:val="20"/>
          <w:szCs w:val="20"/>
        </w:rPr>
        <w:t>Chagiga</w:t>
      </w:r>
      <w:r w:rsidRPr="00024C1F">
        <w:rPr>
          <w:sz w:val="20"/>
          <w:szCs w:val="20"/>
        </w:rPr>
        <w:t xml:space="preserve"> 2:1</w:t>
      </w:r>
    </w:p>
    <w:p w14:paraId="4ADBA29E" w14:textId="77777777" w:rsidR="00147583" w:rsidRPr="00024C1F" w:rsidRDefault="00147583" w:rsidP="003C76FD">
      <w:pPr>
        <w:pStyle w:val="SourceTextTranslation"/>
        <w:spacing w:after="0" w:line="240" w:lineRule="auto"/>
        <w:ind w:left="720"/>
        <w:rPr>
          <w:sz w:val="20"/>
          <w:szCs w:val="20"/>
        </w:rPr>
      </w:pPr>
      <w:r w:rsidRPr="00024C1F">
        <w:rPr>
          <w:sz w:val="20"/>
          <w:szCs w:val="20"/>
        </w:rPr>
        <w:t>We do not expound on prohibited sexual relations before [groups of] three [or more people].</w:t>
      </w:r>
    </w:p>
    <w:p w14:paraId="66FA6EDF" w14:textId="77777777" w:rsidR="00147583" w:rsidRDefault="00147583" w:rsidP="00534AFD">
      <w:pPr>
        <w:bidi w:val="0"/>
        <w:spacing w:after="0" w:line="240" w:lineRule="auto"/>
        <w:jc w:val="both"/>
        <w:rPr>
          <w:sz w:val="20"/>
          <w:szCs w:val="20"/>
        </w:rPr>
      </w:pPr>
      <w:r w:rsidRPr="005E2F36">
        <w:rPr>
          <w:sz w:val="20"/>
          <w:szCs w:val="20"/>
        </w:rPr>
        <w:t>As contraceptive use increased over the course of the 20</w:t>
      </w:r>
      <w:r w:rsidRPr="005E2F36">
        <w:rPr>
          <w:sz w:val="20"/>
          <w:szCs w:val="20"/>
          <w:vertAlign w:val="superscript"/>
        </w:rPr>
        <w:t>th</w:t>
      </w:r>
      <w:r w:rsidRPr="005E2F36">
        <w:rPr>
          <w:sz w:val="20"/>
          <w:szCs w:val="20"/>
        </w:rPr>
        <w:t xml:space="preserve"> century, some authorities initially suggested that halachic constraints around discussions of prohibited sexual relations should also apply to discussions of contraception.</w:t>
      </w:r>
    </w:p>
    <w:p w14:paraId="307C5B4C" w14:textId="77777777" w:rsidR="00147583" w:rsidRPr="00024C1F" w:rsidRDefault="00147583" w:rsidP="00534AFD">
      <w:pPr>
        <w:bidi w:val="0"/>
        <w:spacing w:after="0" w:line="240" w:lineRule="auto"/>
        <w:jc w:val="both"/>
        <w:rPr>
          <w:sz w:val="20"/>
          <w:szCs w:val="20"/>
          <w:rtl/>
        </w:rPr>
      </w:pPr>
      <w:r w:rsidRPr="00024C1F">
        <w:rPr>
          <w:sz w:val="20"/>
          <w:szCs w:val="20"/>
        </w:rPr>
        <w:t xml:space="preserve">For example, in a responsum written in the United States a few years before combined </w:t>
      </w:r>
      <w:r>
        <w:rPr>
          <w:sz w:val="20"/>
          <w:szCs w:val="20"/>
        </w:rPr>
        <w:t xml:space="preserve">hormonal </w:t>
      </w:r>
      <w:r w:rsidRPr="00024C1F">
        <w:rPr>
          <w:sz w:val="20"/>
          <w:szCs w:val="20"/>
        </w:rPr>
        <w:t>contraceptive pills were approved for use there, Rav Moshe Feinstein writes:</w:t>
      </w:r>
    </w:p>
    <w:p w14:paraId="245659A8" w14:textId="77777777" w:rsidR="00147583" w:rsidRPr="00024C1F" w:rsidRDefault="00147583" w:rsidP="00534AFD">
      <w:pPr>
        <w:pStyle w:val="SourceTitleTranslation"/>
        <w:spacing w:after="0" w:line="240" w:lineRule="auto"/>
        <w:jc w:val="both"/>
        <w:rPr>
          <w:sz w:val="20"/>
          <w:szCs w:val="20"/>
        </w:rPr>
      </w:pPr>
      <w:r w:rsidRPr="00024C1F">
        <w:rPr>
          <w:sz w:val="20"/>
          <w:szCs w:val="20"/>
        </w:rPr>
        <w:t xml:space="preserve">Responsa </w:t>
      </w:r>
      <w:r w:rsidRPr="001876F9">
        <w:rPr>
          <w:i/>
          <w:iCs/>
          <w:sz w:val="20"/>
          <w:szCs w:val="20"/>
        </w:rPr>
        <w:t>Iggerot Moshe</w:t>
      </w:r>
      <w:r w:rsidRPr="00024C1F">
        <w:rPr>
          <w:sz w:val="20"/>
          <w:szCs w:val="20"/>
        </w:rPr>
        <w:t xml:space="preserve"> EH 1:64</w:t>
      </w:r>
    </w:p>
    <w:p w14:paraId="1FBA5774" w14:textId="77777777" w:rsidR="00147583" w:rsidRPr="009B6610" w:rsidRDefault="00147583" w:rsidP="003C76FD">
      <w:pPr>
        <w:pStyle w:val="SourceTextTranslation"/>
        <w:spacing w:after="0" w:line="240" w:lineRule="auto"/>
        <w:ind w:left="720"/>
        <w:rPr>
          <w:sz w:val="20"/>
          <w:szCs w:val="20"/>
        </w:rPr>
      </w:pPr>
      <w:r w:rsidRPr="00024C1F">
        <w:rPr>
          <w:sz w:val="20"/>
          <w:szCs w:val="20"/>
        </w:rPr>
        <w:t xml:space="preserve">In the matter of a woman for whom it is dangerous to become pregnant, 11 Nissan 5718 (1958)…That this law should be similar to [the law of] forbidden sexual relationships that we don’t expound in groups of three [or more], as is brought in </w:t>
      </w:r>
      <w:r w:rsidRPr="00024C1F">
        <w:rPr>
          <w:i/>
          <w:iCs/>
          <w:sz w:val="20"/>
          <w:szCs w:val="20"/>
        </w:rPr>
        <w:t>Chagiga</w:t>
      </w:r>
      <w:r w:rsidRPr="00024C1F">
        <w:rPr>
          <w:sz w:val="20"/>
          <w:szCs w:val="20"/>
        </w:rPr>
        <w:t xml:space="preserve"> 11, [yet] it was discussed in a periodical</w:t>
      </w:r>
      <w:r>
        <w:rPr>
          <w:sz w:val="20"/>
          <w:szCs w:val="20"/>
        </w:rPr>
        <w:t>,</w:t>
      </w:r>
      <w:r w:rsidRPr="00024C1F">
        <w:rPr>
          <w:sz w:val="20"/>
          <w:szCs w:val="20"/>
        </w:rPr>
        <w:t xml:space="preserve"> which is like expounding before thousands, and also before lay people…</w:t>
      </w:r>
    </w:p>
    <w:p w14:paraId="5120EA6A" w14:textId="6C4AA923" w:rsidR="00147583" w:rsidRDefault="00147583" w:rsidP="00534AFD">
      <w:pPr>
        <w:bidi w:val="0"/>
        <w:spacing w:after="0" w:line="240" w:lineRule="auto"/>
        <w:jc w:val="both"/>
      </w:pPr>
      <w:r w:rsidRPr="005E2F36">
        <w:rPr>
          <w:sz w:val="20"/>
          <w:szCs w:val="20"/>
        </w:rPr>
        <w:t xml:space="preserve">Since that time, traditional restraint around public discussion of sexuality has been substantially diminished in general society, leading to changing norms even among Orthodox Jews. </w:t>
      </w:r>
      <w:r>
        <w:rPr>
          <w:sz w:val="20"/>
          <w:szCs w:val="20"/>
        </w:rPr>
        <w:t xml:space="preserve">Rav Eliezer Melamed lays out some of the considerations (available </w:t>
      </w:r>
      <w:r>
        <w:t>at</w:t>
      </w:r>
      <w:r w:rsidRPr="009B6610">
        <w:t xml:space="preserve"> </w:t>
      </w:r>
      <w:hyperlink r:id="rId2" w:history="1">
        <w:r w:rsidRPr="009B6610">
          <w:rPr>
            <w:rStyle w:val="Hyperlink"/>
          </w:rPr>
          <w:t>https://ph.yhb.org.il/14-00-00</w:t>
        </w:r>
        <w:r w:rsidRPr="009B6610">
          <w:rPr>
            <w:rStyle w:val="Hyperlink"/>
            <w:rFonts w:cs="Times New Roman"/>
            <w:rtl/>
          </w:rPr>
          <w:t>/</w:t>
        </w:r>
      </w:hyperlink>
      <w:r>
        <w:t>).</w:t>
      </w:r>
    </w:p>
    <w:p w14:paraId="795B5AF8" w14:textId="0747A2DF" w:rsidR="00147583" w:rsidRPr="009B6610" w:rsidRDefault="00147583" w:rsidP="00534AFD">
      <w:pPr>
        <w:pStyle w:val="SourceTitleTranslation"/>
        <w:spacing w:after="0" w:line="240" w:lineRule="auto"/>
        <w:jc w:val="both"/>
        <w:rPr>
          <w:sz w:val="20"/>
          <w:szCs w:val="20"/>
        </w:rPr>
      </w:pPr>
      <w:r w:rsidRPr="009B6610">
        <w:rPr>
          <w:sz w:val="20"/>
          <w:szCs w:val="20"/>
        </w:rPr>
        <w:t>Ra</w:t>
      </w:r>
      <w:r>
        <w:rPr>
          <w:sz w:val="20"/>
          <w:szCs w:val="20"/>
        </w:rPr>
        <w:t>v</w:t>
      </w:r>
      <w:r w:rsidRPr="009B6610">
        <w:rPr>
          <w:sz w:val="20"/>
          <w:szCs w:val="20"/>
        </w:rPr>
        <w:t xml:space="preserve"> Eliezer Melamed, </w:t>
      </w:r>
      <w:r w:rsidRPr="001876F9">
        <w:rPr>
          <w:rFonts w:cstheme="minorBidi"/>
          <w:i/>
          <w:iCs/>
          <w:sz w:val="20"/>
          <w:szCs w:val="20"/>
          <w:lang w:bidi="ar-SA"/>
        </w:rPr>
        <w:t>Peninei Halacha</w:t>
      </w:r>
      <w:r>
        <w:rPr>
          <w:rFonts w:cstheme="minorBidi"/>
          <w:sz w:val="20"/>
          <w:szCs w:val="20"/>
          <w:lang w:bidi="ar-SA"/>
        </w:rPr>
        <w:t xml:space="preserve">, </w:t>
      </w:r>
      <w:r w:rsidRPr="009B6610">
        <w:rPr>
          <w:sz w:val="20"/>
          <w:szCs w:val="20"/>
        </w:rPr>
        <w:t xml:space="preserve">Introduction to </w:t>
      </w:r>
      <w:r w:rsidRPr="009B6610">
        <w:rPr>
          <w:i/>
          <w:iCs/>
          <w:sz w:val="20"/>
          <w:szCs w:val="20"/>
        </w:rPr>
        <w:t>Simchat ha-bayit U-virchato</w:t>
      </w:r>
    </w:p>
    <w:p w14:paraId="40BDE7E9" w14:textId="77777777" w:rsidR="00147583" w:rsidRPr="005E2F36" w:rsidRDefault="00147583" w:rsidP="00534AFD">
      <w:pPr>
        <w:pStyle w:val="SourceTextTranslation"/>
        <w:spacing w:after="0" w:line="240" w:lineRule="auto"/>
        <w:ind w:left="720"/>
        <w:rPr>
          <w:sz w:val="20"/>
          <w:szCs w:val="20"/>
        </w:rPr>
      </w:pPr>
      <w:r w:rsidRPr="005E2F36">
        <w:rPr>
          <w:rFonts w:hint="cs"/>
          <w:sz w:val="20"/>
          <w:szCs w:val="20"/>
        </w:rPr>
        <w:t xml:space="preserve">I freely admit that some of my teachers and friends advised me to forgo writing and publishing this </w:t>
      </w:r>
      <w:proofErr w:type="gramStart"/>
      <w:r w:rsidRPr="005E2F36">
        <w:rPr>
          <w:rFonts w:hint="cs"/>
          <w:sz w:val="20"/>
          <w:szCs w:val="20"/>
        </w:rPr>
        <w:t>material, or</w:t>
      </w:r>
      <w:proofErr w:type="gramEnd"/>
      <w:r w:rsidRPr="005E2F36">
        <w:rPr>
          <w:rFonts w:hint="cs"/>
          <w:sz w:val="20"/>
          <w:szCs w:val="20"/>
        </w:rPr>
        <w:t xml:space="preserve"> at least make it less explicit. Most of them were worried about the fallout for me, and a few felt that it is inappropriate to elaborate in writing about intimate topics. But there is much misunderstanding and misinformation circulating among the general public, which casts our holy Torah in a negative light, as if its goal is to minimize the joy of </w:t>
      </w:r>
      <w:r w:rsidRPr="005E2F36">
        <w:rPr>
          <w:rFonts w:hint="cs"/>
          <w:i/>
          <w:iCs/>
          <w:sz w:val="20"/>
          <w:szCs w:val="20"/>
        </w:rPr>
        <w:t>ona.</w:t>
      </w:r>
      <w:r w:rsidRPr="005E2F36">
        <w:rPr>
          <w:rFonts w:hint="cs"/>
          <w:sz w:val="20"/>
          <w:szCs w:val="20"/>
        </w:rPr>
        <w:t> Therefore, I felt it necessary to present the position of our holy Torah clearly, in accordance with the Sages and </w:t>
      </w:r>
      <w:r w:rsidRPr="005E2F36">
        <w:rPr>
          <w:rFonts w:hint="cs"/>
          <w:i/>
          <w:iCs/>
          <w:sz w:val="20"/>
          <w:szCs w:val="20"/>
        </w:rPr>
        <w:t>poskim</w:t>
      </w:r>
      <w:r w:rsidRPr="005E2F36">
        <w:rPr>
          <w:rFonts w:hint="cs"/>
          <w:sz w:val="20"/>
          <w:szCs w:val="20"/>
        </w:rPr>
        <w:t>. Doing so will protect our holy Torah from this slander, and will also protect our dear couples, men and women, from the pain and inadequacy caused by the misinformation.</w:t>
      </w:r>
    </w:p>
    <w:p w14:paraId="5076AD63" w14:textId="77777777" w:rsidR="00147583" w:rsidRPr="005E2F36" w:rsidRDefault="00147583" w:rsidP="00534AFD">
      <w:pPr>
        <w:bidi w:val="0"/>
        <w:spacing w:after="0" w:line="240" w:lineRule="auto"/>
        <w:jc w:val="both"/>
        <w:rPr>
          <w:sz w:val="20"/>
          <w:szCs w:val="20"/>
        </w:rPr>
      </w:pPr>
      <w:r w:rsidRPr="005E2F36">
        <w:rPr>
          <w:sz w:val="20"/>
          <w:szCs w:val="20"/>
        </w:rPr>
        <w:t xml:space="preserve">Today, it has likewise become more accepted to discuss contraception in written works accessible to the general public, and halachic rulings on contraception that were previously transmitted only orally have increasingly found their way into print. </w:t>
      </w:r>
    </w:p>
  </w:footnote>
  <w:footnote w:id="2">
    <w:p w14:paraId="2981119A" w14:textId="77777777" w:rsidR="00147583" w:rsidRPr="00673033" w:rsidRDefault="00147583" w:rsidP="00534AFD">
      <w:pPr>
        <w:bidi w:val="0"/>
        <w:spacing w:after="0" w:line="240" w:lineRule="auto"/>
        <w:jc w:val="both"/>
        <w:rPr>
          <w:sz w:val="20"/>
          <w:szCs w:val="20"/>
        </w:rPr>
      </w:pPr>
      <w:r w:rsidRPr="00673033">
        <w:rPr>
          <w:rStyle w:val="FootnoteReference"/>
          <w:sz w:val="20"/>
          <w:szCs w:val="20"/>
        </w:rPr>
        <w:footnoteRef/>
      </w:r>
      <w:r w:rsidRPr="00673033">
        <w:rPr>
          <w:rFonts w:cs="Times New Roman"/>
          <w:sz w:val="20"/>
          <w:szCs w:val="20"/>
          <w:rtl/>
        </w:rPr>
        <w:t xml:space="preserve"> </w:t>
      </w:r>
      <w:r w:rsidRPr="00673033">
        <w:rPr>
          <w:sz w:val="20"/>
          <w:szCs w:val="20"/>
        </w:rPr>
        <w:t>In the early 1970’s, Rav Moshe Feinstein expressed this concern:</w:t>
      </w:r>
    </w:p>
    <w:p w14:paraId="3B158FCD" w14:textId="2D160CB8" w:rsidR="00147583" w:rsidRDefault="00147583" w:rsidP="00534AFD">
      <w:pPr>
        <w:pStyle w:val="SourceTitleTranslation"/>
        <w:spacing w:after="0" w:line="240" w:lineRule="auto"/>
        <w:jc w:val="both"/>
      </w:pPr>
      <w:r>
        <w:t xml:space="preserve">Responsa </w:t>
      </w:r>
      <w:r w:rsidRPr="001876F9">
        <w:rPr>
          <w:i/>
          <w:iCs/>
        </w:rPr>
        <w:t>Iggerot Moshe</w:t>
      </w:r>
      <w:r>
        <w:t>, EH 4:72</w:t>
      </w:r>
    </w:p>
    <w:p w14:paraId="453A7953" w14:textId="01E1A5A6" w:rsidR="00147583" w:rsidRDefault="00147583" w:rsidP="003C76FD">
      <w:pPr>
        <w:pStyle w:val="SourceTextTranslation"/>
        <w:spacing w:after="0" w:line="240" w:lineRule="auto"/>
        <w:ind w:left="720"/>
      </w:pPr>
      <w:r>
        <w:t xml:space="preserve">Regarding the matter of a woman taking contraceptive pills…without a great need, she should not take even this…it is like trying to outsmart the will of God. </w:t>
      </w:r>
    </w:p>
    <w:p w14:paraId="0E94334E" w14:textId="457F9711" w:rsidR="00147583" w:rsidRDefault="00147583" w:rsidP="00534AFD">
      <w:pPr>
        <w:pStyle w:val="FootnoteText"/>
        <w:bidi w:val="0"/>
        <w:jc w:val="both"/>
      </w:pPr>
      <w:r>
        <w:t>At the same time, another Talmudic passage suggests that there might be some scenarios where it would be correct to respond to unusually difficult circumstances by limiting procreation:</w:t>
      </w:r>
    </w:p>
    <w:p w14:paraId="4B8E98B1" w14:textId="56E099F6" w:rsidR="00147583" w:rsidRPr="00126E7D" w:rsidRDefault="00147583" w:rsidP="00534AFD">
      <w:pPr>
        <w:pStyle w:val="SourceTitleTranslation"/>
        <w:spacing w:after="0" w:line="240" w:lineRule="auto"/>
        <w:jc w:val="both"/>
        <w:rPr>
          <w:sz w:val="20"/>
          <w:szCs w:val="20"/>
        </w:rPr>
      </w:pPr>
      <w:r w:rsidRPr="001876F9">
        <w:rPr>
          <w:i/>
          <w:iCs/>
          <w:sz w:val="20"/>
          <w:szCs w:val="20"/>
        </w:rPr>
        <w:t>Bava Batra</w:t>
      </w:r>
      <w:r w:rsidRPr="00126E7D">
        <w:rPr>
          <w:sz w:val="20"/>
          <w:szCs w:val="20"/>
        </w:rPr>
        <w:t xml:space="preserve"> 60b</w:t>
      </w:r>
    </w:p>
    <w:p w14:paraId="48A10CF4" w14:textId="4A2DFA6D" w:rsidR="00147583" w:rsidRPr="00126E7D" w:rsidRDefault="00147583" w:rsidP="003C76FD">
      <w:pPr>
        <w:pStyle w:val="SourceTextTranslation"/>
        <w:spacing w:after="0" w:line="240" w:lineRule="auto"/>
        <w:ind w:left="720"/>
        <w:rPr>
          <w:sz w:val="20"/>
          <w:szCs w:val="20"/>
        </w:rPr>
      </w:pPr>
      <w:r w:rsidRPr="00126E7D">
        <w:rPr>
          <w:sz w:val="20"/>
          <w:szCs w:val="20"/>
        </w:rPr>
        <w:t xml:space="preserve">It was taught </w:t>
      </w:r>
      <w:r>
        <w:rPr>
          <w:sz w:val="20"/>
          <w:szCs w:val="20"/>
        </w:rPr>
        <w:t>[</w:t>
      </w:r>
      <w:r w:rsidRPr="00126E7D">
        <w:rPr>
          <w:sz w:val="20"/>
          <w:szCs w:val="20"/>
        </w:rPr>
        <w:t>in a baraita</w:t>
      </w:r>
      <w:r>
        <w:rPr>
          <w:sz w:val="20"/>
          <w:szCs w:val="20"/>
        </w:rPr>
        <w:t>]</w:t>
      </w:r>
      <w:r w:rsidRPr="00126E7D">
        <w:rPr>
          <w:sz w:val="20"/>
          <w:szCs w:val="20"/>
        </w:rPr>
        <w:t>: Rabbi Yishmael ben Elisha said…From the day when the evil kingdom [Rome] spread</w:t>
      </w:r>
      <w:r>
        <w:rPr>
          <w:sz w:val="20"/>
          <w:szCs w:val="20"/>
        </w:rPr>
        <w:t xml:space="preserve">, that </w:t>
      </w:r>
      <w:r w:rsidRPr="00126E7D">
        <w:rPr>
          <w:sz w:val="20"/>
          <w:szCs w:val="20"/>
        </w:rPr>
        <w:t>decree</w:t>
      </w:r>
      <w:r>
        <w:rPr>
          <w:sz w:val="20"/>
          <w:szCs w:val="20"/>
        </w:rPr>
        <w:t>s</w:t>
      </w:r>
      <w:r w:rsidRPr="00126E7D">
        <w:rPr>
          <w:sz w:val="20"/>
          <w:szCs w:val="20"/>
        </w:rPr>
        <w:t xml:space="preserve"> evil and </w:t>
      </w:r>
      <w:r>
        <w:rPr>
          <w:sz w:val="20"/>
          <w:szCs w:val="20"/>
        </w:rPr>
        <w:t>harsh</w:t>
      </w:r>
      <w:r w:rsidRPr="00126E7D">
        <w:rPr>
          <w:sz w:val="20"/>
          <w:szCs w:val="20"/>
        </w:rPr>
        <w:t xml:space="preserve"> decrees </w:t>
      </w:r>
      <w:r>
        <w:rPr>
          <w:sz w:val="20"/>
          <w:szCs w:val="20"/>
        </w:rPr>
        <w:t>up</w:t>
      </w:r>
      <w:r w:rsidRPr="00126E7D">
        <w:rPr>
          <w:sz w:val="20"/>
          <w:szCs w:val="20"/>
        </w:rPr>
        <w:t>on us</w:t>
      </w:r>
      <w:r>
        <w:rPr>
          <w:sz w:val="20"/>
          <w:szCs w:val="20"/>
        </w:rPr>
        <w:t>,</w:t>
      </w:r>
      <w:r w:rsidRPr="00126E7D">
        <w:rPr>
          <w:sz w:val="20"/>
          <w:szCs w:val="20"/>
        </w:rPr>
        <w:t xml:space="preserve"> and nullifie</w:t>
      </w:r>
      <w:r>
        <w:rPr>
          <w:sz w:val="20"/>
          <w:szCs w:val="20"/>
        </w:rPr>
        <w:t>s</w:t>
      </w:r>
      <w:r w:rsidRPr="00126E7D">
        <w:rPr>
          <w:sz w:val="20"/>
          <w:szCs w:val="20"/>
        </w:rPr>
        <w:t xml:space="preserve"> Torah and mitzvot from us</w:t>
      </w:r>
      <w:r>
        <w:rPr>
          <w:sz w:val="20"/>
          <w:szCs w:val="20"/>
        </w:rPr>
        <w:t>,</w:t>
      </w:r>
      <w:r w:rsidRPr="00126E7D">
        <w:rPr>
          <w:sz w:val="20"/>
          <w:szCs w:val="20"/>
        </w:rPr>
        <w:t xml:space="preserve"> and do</w:t>
      </w:r>
      <w:r>
        <w:rPr>
          <w:sz w:val="20"/>
          <w:szCs w:val="20"/>
        </w:rPr>
        <w:t>es</w:t>
      </w:r>
      <w:r w:rsidRPr="00126E7D">
        <w:rPr>
          <w:sz w:val="20"/>
          <w:szCs w:val="20"/>
        </w:rPr>
        <w:t xml:space="preserve">n’t allow us to gather for a </w:t>
      </w:r>
      <w:r w:rsidRPr="001876F9">
        <w:rPr>
          <w:i/>
          <w:iCs/>
          <w:sz w:val="20"/>
          <w:szCs w:val="20"/>
        </w:rPr>
        <w:t>berit mila</w:t>
      </w:r>
      <w:r w:rsidRPr="00126E7D">
        <w:rPr>
          <w:sz w:val="20"/>
          <w:szCs w:val="20"/>
        </w:rPr>
        <w:t xml:space="preserve">, and there are those who say a </w:t>
      </w:r>
      <w:r w:rsidRPr="001876F9">
        <w:rPr>
          <w:i/>
          <w:iCs/>
          <w:sz w:val="20"/>
          <w:szCs w:val="20"/>
        </w:rPr>
        <w:t>pidyon ha-ben</w:t>
      </w:r>
      <w:r w:rsidRPr="00126E7D">
        <w:rPr>
          <w:sz w:val="20"/>
          <w:szCs w:val="20"/>
        </w:rPr>
        <w:t xml:space="preserve">, it is logical that we decree </w:t>
      </w:r>
      <w:r>
        <w:rPr>
          <w:sz w:val="20"/>
          <w:szCs w:val="20"/>
        </w:rPr>
        <w:t>up</w:t>
      </w:r>
      <w:r w:rsidRPr="00126E7D">
        <w:rPr>
          <w:sz w:val="20"/>
          <w:szCs w:val="20"/>
        </w:rPr>
        <w:t>on ourselves not to marry a woman and have children…</w:t>
      </w:r>
    </w:p>
  </w:footnote>
  <w:footnote w:id="3">
    <w:p w14:paraId="0779D0EE" w14:textId="0007DD02" w:rsidR="00147583" w:rsidRDefault="00147583" w:rsidP="00534AFD">
      <w:pPr>
        <w:pStyle w:val="FootnoteText"/>
        <w:bidi w:val="0"/>
      </w:pPr>
      <w:r>
        <w:rPr>
          <w:rStyle w:val="FootnoteReference"/>
        </w:rPr>
        <w:footnoteRef/>
      </w:r>
      <w:r>
        <w:rPr>
          <w:rFonts w:cs="Times New Roman"/>
          <w:rtl/>
        </w:rPr>
        <w:t xml:space="preserve"> </w:t>
      </w:r>
      <w:r>
        <w:rPr>
          <w:rFonts w:cs="Times New Roman"/>
        </w:rPr>
        <w:t xml:space="preserve">Available here: </w:t>
      </w:r>
      <w:r w:rsidRPr="00724C7D">
        <w:rPr>
          <w:rFonts w:cs="Times New Roman"/>
        </w:rPr>
        <w:t>https://www.academia.edu/37522133/Towards_an_anthropology_of_doubt_the_case_of_religious_reproduction_in_Orthodox_Judaism_Journal_of_Modern_Jewish_Studies</w:t>
      </w:r>
    </w:p>
  </w:footnote>
  <w:footnote w:id="4">
    <w:p w14:paraId="5CBC9833" w14:textId="77777777" w:rsidR="00147583" w:rsidRPr="009B6610" w:rsidRDefault="00147583" w:rsidP="00534AFD">
      <w:pPr>
        <w:pStyle w:val="FootnoteText"/>
        <w:bidi w:val="0"/>
        <w:jc w:val="both"/>
      </w:pPr>
      <w:r w:rsidRPr="009B6610">
        <w:rPr>
          <w:rStyle w:val="FootnoteReference"/>
        </w:rPr>
        <w:footnoteRef/>
      </w:r>
      <w:r w:rsidRPr="009B6610">
        <w:t>There are alternate explanations of the brothers’ sin. For example:</w:t>
      </w:r>
    </w:p>
    <w:p w14:paraId="48329251" w14:textId="77777777" w:rsidR="00147583" w:rsidRPr="009B6610" w:rsidRDefault="00147583" w:rsidP="00534AFD">
      <w:pPr>
        <w:pStyle w:val="SourceTitleTranslation"/>
        <w:spacing w:after="0" w:line="240" w:lineRule="auto"/>
        <w:jc w:val="both"/>
        <w:rPr>
          <w:sz w:val="20"/>
          <w:szCs w:val="20"/>
        </w:rPr>
      </w:pPr>
      <w:r w:rsidRPr="009B6610">
        <w:rPr>
          <w:i/>
          <w:iCs/>
          <w:sz w:val="20"/>
          <w:szCs w:val="20"/>
        </w:rPr>
        <w:t>Yevamot</w:t>
      </w:r>
      <w:r w:rsidRPr="009B6610">
        <w:rPr>
          <w:sz w:val="20"/>
          <w:szCs w:val="20"/>
        </w:rPr>
        <w:t xml:space="preserve"> 34b</w:t>
      </w:r>
    </w:p>
    <w:p w14:paraId="5723F787" w14:textId="77777777" w:rsidR="00147583" w:rsidRDefault="00147583" w:rsidP="00534AFD">
      <w:pPr>
        <w:pStyle w:val="SourceTextTranslation"/>
        <w:spacing w:after="0" w:line="240" w:lineRule="auto"/>
        <w:ind w:left="720"/>
        <w:rPr>
          <w:sz w:val="20"/>
          <w:szCs w:val="20"/>
        </w:rPr>
      </w:pPr>
      <w:r w:rsidRPr="009B6610">
        <w:rPr>
          <w:sz w:val="20"/>
          <w:szCs w:val="20"/>
        </w:rPr>
        <w:t xml:space="preserve">…Not like the act of Er and Onan, for there [with Er and Onan] it was </w:t>
      </w:r>
      <w:r w:rsidRPr="009B6610">
        <w:rPr>
          <w:rFonts w:cstheme="minorBidi"/>
          <w:sz w:val="20"/>
          <w:szCs w:val="20"/>
          <w:lang w:bidi="ar-SA"/>
        </w:rPr>
        <w:t>not in the normal way [</w:t>
      </w:r>
      <w:r w:rsidRPr="009B6610">
        <w:rPr>
          <w:sz w:val="20"/>
          <w:szCs w:val="20"/>
        </w:rPr>
        <w:t>anal intercourse].</w:t>
      </w:r>
    </w:p>
    <w:p w14:paraId="2800B559" w14:textId="77777777" w:rsidR="00147583" w:rsidRPr="005E2F36" w:rsidRDefault="00147583" w:rsidP="00534AFD">
      <w:pPr>
        <w:pStyle w:val="SourceTitleTranslation"/>
        <w:spacing w:after="0" w:line="240" w:lineRule="auto"/>
        <w:jc w:val="both"/>
        <w:rPr>
          <w:sz w:val="20"/>
          <w:szCs w:val="20"/>
        </w:rPr>
      </w:pPr>
      <w:r w:rsidRPr="005E2F36">
        <w:rPr>
          <w:i/>
          <w:iCs/>
          <w:sz w:val="20"/>
          <w:szCs w:val="20"/>
        </w:rPr>
        <w:t>Yevamot</w:t>
      </w:r>
      <w:r w:rsidRPr="005E2F36">
        <w:rPr>
          <w:sz w:val="20"/>
          <w:szCs w:val="20"/>
        </w:rPr>
        <w:t xml:space="preserve"> 34b</w:t>
      </w:r>
    </w:p>
    <w:p w14:paraId="3E39EDBA" w14:textId="77777777" w:rsidR="00147583" w:rsidRPr="009B6610" w:rsidRDefault="00147583" w:rsidP="00534AFD">
      <w:pPr>
        <w:pStyle w:val="SourceTextTranslation"/>
        <w:spacing w:after="0" w:line="240" w:lineRule="auto"/>
        <w:ind w:left="720"/>
        <w:rPr>
          <w:rFonts w:cstheme="minorBidi"/>
          <w:sz w:val="20"/>
          <w:szCs w:val="20"/>
        </w:rPr>
      </w:pPr>
      <w:r w:rsidRPr="005E2F36">
        <w:rPr>
          <w:sz w:val="20"/>
          <w:szCs w:val="20"/>
        </w:rPr>
        <w:t xml:space="preserve">Rav Nachman bar Yitzchak said: For it is written, “And He [God] caused him [Onan] to die as well.” He [Onan], too, died the same way [as </w:t>
      </w:r>
      <w:proofErr w:type="gramStart"/>
      <w:r w:rsidRPr="005E2F36">
        <w:rPr>
          <w:sz w:val="20"/>
          <w:szCs w:val="20"/>
        </w:rPr>
        <w:t>Er</w:t>
      </w:r>
      <w:proofErr w:type="gramEnd"/>
      <w:r w:rsidRPr="005E2F36">
        <w:rPr>
          <w:sz w:val="20"/>
          <w:szCs w:val="20"/>
        </w:rPr>
        <w:t xml:space="preserve">]. It makes sense for Onan, because the </w:t>
      </w:r>
      <w:r w:rsidRPr="005E2F36">
        <w:rPr>
          <w:i/>
          <w:iCs/>
          <w:sz w:val="20"/>
          <w:szCs w:val="20"/>
        </w:rPr>
        <w:t>zera</w:t>
      </w:r>
      <w:r w:rsidRPr="005E2F36">
        <w:rPr>
          <w:sz w:val="20"/>
          <w:szCs w:val="20"/>
        </w:rPr>
        <w:t xml:space="preserve"> would not be his. But </w:t>
      </w:r>
      <w:proofErr w:type="gramStart"/>
      <w:r w:rsidRPr="005E2F36">
        <w:rPr>
          <w:sz w:val="20"/>
          <w:szCs w:val="20"/>
        </w:rPr>
        <w:t>Er</w:t>
      </w:r>
      <w:proofErr w:type="gramEnd"/>
      <w:r w:rsidRPr="005E2F36">
        <w:rPr>
          <w:sz w:val="20"/>
          <w:szCs w:val="20"/>
        </w:rPr>
        <w:t xml:space="preserve">, what is the reason that he acted thus? In order that she not become </w:t>
      </w:r>
      <w:proofErr w:type="gramStart"/>
      <w:r w:rsidRPr="005E2F36">
        <w:rPr>
          <w:sz w:val="20"/>
          <w:szCs w:val="20"/>
        </w:rPr>
        <w:t>pregnant</w:t>
      </w:r>
      <w:proofErr w:type="gramEnd"/>
      <w:r w:rsidRPr="005E2F36">
        <w:rPr>
          <w:sz w:val="20"/>
          <w:szCs w:val="20"/>
        </w:rPr>
        <w:t xml:space="preserve"> and her beauty diminish.</w:t>
      </w:r>
    </w:p>
  </w:footnote>
  <w:footnote w:id="5">
    <w:p w14:paraId="416C19BF" w14:textId="7A63292D" w:rsidR="00147583" w:rsidRPr="00D2436A" w:rsidRDefault="00147583" w:rsidP="00534AFD">
      <w:pPr>
        <w:bidi w:val="0"/>
        <w:spacing w:after="0" w:line="240" w:lineRule="auto"/>
        <w:jc w:val="both"/>
        <w:rPr>
          <w:rFonts w:cs="Arial"/>
          <w:sz w:val="20"/>
          <w:szCs w:val="20"/>
        </w:rPr>
      </w:pPr>
      <w:r>
        <w:rPr>
          <w:rStyle w:val="FootnoteReference"/>
        </w:rPr>
        <w:footnoteRef/>
      </w:r>
      <w:r>
        <w:rPr>
          <w:rFonts w:cs="Times New Roman"/>
          <w:rtl/>
        </w:rPr>
        <w:t xml:space="preserve"> </w:t>
      </w:r>
      <w:r>
        <w:rPr>
          <w:rFonts w:cs="Arial"/>
          <w:sz w:val="20"/>
          <w:szCs w:val="20"/>
        </w:rPr>
        <w:t>D</w:t>
      </w:r>
      <w:r w:rsidRPr="00D2436A">
        <w:rPr>
          <w:rFonts w:cs="Arial"/>
          <w:sz w:val="20"/>
          <w:szCs w:val="20"/>
        </w:rPr>
        <w:t xml:space="preserve">erisha argues that it would be fully permissible to drink a </w:t>
      </w:r>
      <w:r w:rsidRPr="00A75134">
        <w:rPr>
          <w:rFonts w:cs="Arial"/>
          <w:i/>
          <w:iCs/>
          <w:sz w:val="20"/>
          <w:szCs w:val="20"/>
        </w:rPr>
        <w:t>kos shel ikarin</w:t>
      </w:r>
      <w:r w:rsidRPr="00D2436A">
        <w:rPr>
          <w:rFonts w:cs="Arial"/>
          <w:sz w:val="20"/>
          <w:szCs w:val="20"/>
        </w:rPr>
        <w:t xml:space="preserve"> if a woman has trouble giving birth, without detailing the extent of the difficulty</w:t>
      </w:r>
      <w:r>
        <w:rPr>
          <w:rFonts w:cs="Arial"/>
          <w:sz w:val="20"/>
          <w:szCs w:val="20"/>
        </w:rPr>
        <w:t xml:space="preserve"> she </w:t>
      </w:r>
      <w:r w:rsidR="00EF5F4B">
        <w:rPr>
          <w:rFonts w:cs="Arial"/>
          <w:sz w:val="20"/>
          <w:szCs w:val="20"/>
        </w:rPr>
        <w:t>experienced</w:t>
      </w:r>
      <w:r w:rsidRPr="00D2436A">
        <w:rPr>
          <w:rFonts w:cs="Arial"/>
          <w:sz w:val="20"/>
          <w:szCs w:val="20"/>
        </w:rPr>
        <w:t xml:space="preserve">. </w:t>
      </w:r>
    </w:p>
    <w:p w14:paraId="44F189E0" w14:textId="7E4CAC4D" w:rsidR="00147583" w:rsidRPr="003C326C" w:rsidRDefault="00147583" w:rsidP="00534AFD">
      <w:pPr>
        <w:pStyle w:val="SourceTitleTranslation"/>
        <w:spacing w:after="0" w:line="240" w:lineRule="auto"/>
        <w:jc w:val="both"/>
        <w:rPr>
          <w:sz w:val="20"/>
          <w:szCs w:val="20"/>
        </w:rPr>
      </w:pPr>
      <w:r w:rsidRPr="00CC43BE">
        <w:rPr>
          <w:sz w:val="20"/>
          <w:szCs w:val="20"/>
        </w:rPr>
        <w:t>Derisha</w:t>
      </w:r>
      <w:r w:rsidRPr="003C326C">
        <w:rPr>
          <w:sz w:val="20"/>
          <w:szCs w:val="20"/>
        </w:rPr>
        <w:t xml:space="preserve"> EH 5</w:t>
      </w:r>
    </w:p>
    <w:p w14:paraId="04F26975" w14:textId="1ADAF978" w:rsidR="00147583" w:rsidRPr="00A75134" w:rsidRDefault="00147583" w:rsidP="00534AFD">
      <w:pPr>
        <w:pStyle w:val="SourceTextTranslation"/>
        <w:spacing w:after="0" w:line="240" w:lineRule="auto"/>
        <w:ind w:left="720"/>
      </w:pPr>
      <w:r w:rsidRPr="003C326C">
        <w:rPr>
          <w:sz w:val="20"/>
          <w:szCs w:val="20"/>
        </w:rPr>
        <w:t xml:space="preserve">This implies that even a married woman is permitted to drink in order </w:t>
      </w:r>
      <w:r>
        <w:rPr>
          <w:sz w:val="20"/>
          <w:szCs w:val="20"/>
        </w:rPr>
        <w:t xml:space="preserve">that she </w:t>
      </w:r>
      <w:r w:rsidRPr="003C326C">
        <w:rPr>
          <w:sz w:val="20"/>
          <w:szCs w:val="20"/>
        </w:rPr>
        <w:t xml:space="preserve">not </w:t>
      </w:r>
      <w:r>
        <w:rPr>
          <w:sz w:val="20"/>
          <w:szCs w:val="20"/>
        </w:rPr>
        <w:t>bear children,</w:t>
      </w:r>
      <w:r w:rsidRPr="003C326C">
        <w:rPr>
          <w:sz w:val="20"/>
          <w:szCs w:val="20"/>
        </w:rPr>
        <w:t xml:space="preserve"> and so writes Beit Yose</w:t>
      </w:r>
      <w:r>
        <w:rPr>
          <w:sz w:val="20"/>
          <w:szCs w:val="20"/>
        </w:rPr>
        <w:t>f</w:t>
      </w:r>
      <w:r w:rsidRPr="003C326C">
        <w:rPr>
          <w:sz w:val="20"/>
          <w:szCs w:val="20"/>
        </w:rPr>
        <w:t xml:space="preserve">, for it sounds from the end of the chapter </w:t>
      </w:r>
      <w:r w:rsidRPr="00FC6474">
        <w:rPr>
          <w:i/>
          <w:iCs/>
          <w:sz w:val="20"/>
          <w:szCs w:val="20"/>
        </w:rPr>
        <w:t>Ha-ba al Yevimto</w:t>
      </w:r>
      <w:r w:rsidRPr="003C326C">
        <w:rPr>
          <w:sz w:val="20"/>
          <w:szCs w:val="20"/>
        </w:rPr>
        <w:t xml:space="preserve"> that a woman is permitted to drink a root potion</w:t>
      </w:r>
      <w:r>
        <w:rPr>
          <w:sz w:val="20"/>
          <w:szCs w:val="20"/>
        </w:rPr>
        <w:t>,</w:t>
      </w:r>
      <w:r w:rsidRPr="003C326C">
        <w:rPr>
          <w:sz w:val="20"/>
          <w:szCs w:val="20"/>
        </w:rPr>
        <w:t xml:space="preserve"> and so I saw that they ruled halacha in practice with a woman who had difficulty giving birth, that they permitted her to drink a root</w:t>
      </w:r>
      <w:r>
        <w:rPr>
          <w:sz w:val="20"/>
          <w:szCs w:val="20"/>
        </w:rPr>
        <w:t xml:space="preserve"> </w:t>
      </w:r>
      <w:r w:rsidRPr="003C326C">
        <w:rPr>
          <w:sz w:val="20"/>
          <w:szCs w:val="20"/>
        </w:rPr>
        <w:t>potion. And one should not raise the difficulty that perhaps even when the woman is permitted to drink it, in any case the man has a mitzva to divorce her or to marry another</w:t>
      </w:r>
      <w:r>
        <w:rPr>
          <w:sz w:val="20"/>
          <w:szCs w:val="20"/>
        </w:rPr>
        <w:t xml:space="preserve"> woman in addition to her</w:t>
      </w:r>
      <w:r w:rsidRPr="003C326C">
        <w:rPr>
          <w:sz w:val="20"/>
          <w:szCs w:val="20"/>
        </w:rPr>
        <w:t xml:space="preserve">, for Tur wrote above in </w:t>
      </w:r>
      <w:r>
        <w:rPr>
          <w:sz w:val="20"/>
          <w:szCs w:val="20"/>
        </w:rPr>
        <w:t>s</w:t>
      </w:r>
      <w:r w:rsidRPr="003C326C">
        <w:rPr>
          <w:sz w:val="20"/>
          <w:szCs w:val="20"/>
        </w:rPr>
        <w:t xml:space="preserve">iman 1, that if he </w:t>
      </w:r>
      <w:r>
        <w:rPr>
          <w:sz w:val="20"/>
          <w:szCs w:val="20"/>
        </w:rPr>
        <w:t xml:space="preserve">has </w:t>
      </w:r>
      <w:r w:rsidRPr="003C326C">
        <w:rPr>
          <w:sz w:val="20"/>
          <w:szCs w:val="20"/>
        </w:rPr>
        <w:t xml:space="preserve">fulfilled </w:t>
      </w:r>
      <w:r w:rsidRPr="00FC6474">
        <w:rPr>
          <w:i/>
          <w:iCs/>
          <w:sz w:val="20"/>
          <w:szCs w:val="20"/>
        </w:rPr>
        <w:t>pirya ve-rivya</w:t>
      </w:r>
      <w:r w:rsidRPr="003C326C">
        <w:rPr>
          <w:sz w:val="20"/>
          <w:szCs w:val="20"/>
        </w:rPr>
        <w:t xml:space="preserve"> and married a woman who is not fertile </w:t>
      </w:r>
      <w:r>
        <w:rPr>
          <w:sz w:val="20"/>
          <w:szCs w:val="20"/>
        </w:rPr>
        <w:t>he does</w:t>
      </w:r>
      <w:r w:rsidRPr="003C326C">
        <w:rPr>
          <w:sz w:val="20"/>
          <w:szCs w:val="20"/>
        </w:rPr>
        <w:t xml:space="preserve"> no</w:t>
      </w:r>
      <w:r>
        <w:rPr>
          <w:sz w:val="20"/>
          <w:szCs w:val="20"/>
        </w:rPr>
        <w:t>t</w:t>
      </w:r>
      <w:r w:rsidRPr="003C326C">
        <w:rPr>
          <w:sz w:val="20"/>
          <w:szCs w:val="20"/>
        </w:rPr>
        <w:t xml:space="preserve"> need to divorce her.</w:t>
      </w:r>
    </w:p>
  </w:footnote>
  <w:footnote w:id="6">
    <w:p w14:paraId="6141CF08" w14:textId="200D3604" w:rsidR="00147583" w:rsidRPr="00CF41DD" w:rsidRDefault="00147583" w:rsidP="00534AFD">
      <w:pPr>
        <w:pStyle w:val="SourceTitle"/>
        <w:bidi w:val="0"/>
        <w:spacing w:after="0" w:line="240" w:lineRule="auto"/>
        <w:jc w:val="both"/>
        <w:rPr>
          <w:sz w:val="20"/>
          <w:szCs w:val="20"/>
          <w:u w:val="single"/>
        </w:rPr>
      </w:pPr>
      <w:r w:rsidRPr="009B6610">
        <w:rPr>
          <w:rStyle w:val="FootnoteReference"/>
          <w:sz w:val="20"/>
          <w:szCs w:val="20"/>
        </w:rPr>
        <w:footnoteRef/>
      </w:r>
      <w:r w:rsidRPr="009B6610">
        <w:rPr>
          <w:sz w:val="20"/>
          <w:szCs w:val="20"/>
          <w:rtl/>
        </w:rPr>
        <w:t xml:space="preserve"> </w:t>
      </w:r>
      <w:proofErr w:type="spellStart"/>
      <w:r w:rsidRPr="00CF41DD">
        <w:rPr>
          <w:sz w:val="20"/>
          <w:szCs w:val="20"/>
          <w:u w:val="single"/>
        </w:rPr>
        <w:t>Tosafot</w:t>
      </w:r>
      <w:proofErr w:type="spellEnd"/>
      <w:r w:rsidRPr="00CF41DD">
        <w:rPr>
          <w:sz w:val="20"/>
          <w:szCs w:val="20"/>
          <w:u w:val="single"/>
        </w:rPr>
        <w:t xml:space="preserve"> </w:t>
      </w:r>
      <w:r w:rsidRPr="00CF41DD">
        <w:rPr>
          <w:i/>
          <w:iCs/>
          <w:sz w:val="20"/>
          <w:szCs w:val="20"/>
          <w:u w:val="single"/>
        </w:rPr>
        <w:t>Yevamot</w:t>
      </w:r>
      <w:r w:rsidRPr="00CF41DD">
        <w:rPr>
          <w:sz w:val="20"/>
          <w:szCs w:val="20"/>
          <w:u w:val="single"/>
        </w:rPr>
        <w:t xml:space="preserve"> 12b</w:t>
      </w:r>
      <w:r w:rsidRPr="00CF41DD">
        <w:rPr>
          <w:rFonts w:cstheme="minorBidi"/>
          <w:sz w:val="20"/>
          <w:szCs w:val="20"/>
          <w:u w:val="single"/>
          <w:lang w:bidi="ar-SA"/>
        </w:rPr>
        <w:t xml:space="preserve"> s.v. </w:t>
      </w:r>
      <w:r w:rsidRPr="00CF41DD">
        <w:rPr>
          <w:rFonts w:cstheme="minorBidi"/>
          <w:i/>
          <w:iCs/>
          <w:sz w:val="20"/>
          <w:szCs w:val="20"/>
          <w:u w:val="single"/>
          <w:lang w:bidi="ar-SA"/>
        </w:rPr>
        <w:t>shema tei’aseh ubarah sandal</w:t>
      </w:r>
    </w:p>
    <w:p w14:paraId="34B056AD" w14:textId="0C1B55ED" w:rsidR="00147583" w:rsidRPr="009B6610" w:rsidRDefault="00147583" w:rsidP="00534AFD">
      <w:pPr>
        <w:pStyle w:val="SourceTextTranslation"/>
        <w:spacing w:after="0" w:line="240" w:lineRule="auto"/>
        <w:ind w:left="720"/>
        <w:rPr>
          <w:rFonts w:cstheme="minorBidi"/>
          <w:sz w:val="20"/>
          <w:szCs w:val="20"/>
          <w:rtl/>
        </w:rPr>
      </w:pPr>
      <w:r w:rsidRPr="009B6610">
        <w:rPr>
          <w:sz w:val="20"/>
          <w:szCs w:val="20"/>
        </w:rPr>
        <w:t xml:space="preserve">Rabbeinu Tam explained that a </w:t>
      </w:r>
      <w:r w:rsidRPr="009B6610">
        <w:rPr>
          <w:i/>
          <w:iCs/>
          <w:sz w:val="20"/>
          <w:szCs w:val="20"/>
        </w:rPr>
        <w:t xml:space="preserve">sandal </w:t>
      </w:r>
      <w:r w:rsidRPr="009B6610">
        <w:rPr>
          <w:sz w:val="20"/>
          <w:szCs w:val="20"/>
        </w:rPr>
        <w:t xml:space="preserve">[a type of miscarriage] is when a woman </w:t>
      </w:r>
      <w:r>
        <w:rPr>
          <w:sz w:val="20"/>
          <w:szCs w:val="20"/>
        </w:rPr>
        <w:t>is</w:t>
      </w:r>
      <w:r w:rsidRPr="009B6610">
        <w:rPr>
          <w:sz w:val="20"/>
          <w:szCs w:val="20"/>
        </w:rPr>
        <w:t xml:space="preserve"> pregnant with twins</w:t>
      </w:r>
      <w:r>
        <w:rPr>
          <w:sz w:val="20"/>
          <w:szCs w:val="20"/>
        </w:rPr>
        <w:t>,</w:t>
      </w:r>
      <w:r w:rsidRPr="009B6610">
        <w:rPr>
          <w:sz w:val="20"/>
          <w:szCs w:val="20"/>
        </w:rPr>
        <w:t xml:space="preserve"> if she has intercourse without a </w:t>
      </w:r>
      <w:r w:rsidRPr="009B6610">
        <w:rPr>
          <w:i/>
          <w:iCs/>
          <w:sz w:val="20"/>
          <w:szCs w:val="20"/>
        </w:rPr>
        <w:t>moch</w:t>
      </w:r>
      <w:r w:rsidRPr="009B6610">
        <w:rPr>
          <w:sz w:val="20"/>
          <w:szCs w:val="20"/>
        </w:rPr>
        <w:t xml:space="preserve">, and the semen comes between the two fetuses and </w:t>
      </w:r>
      <w:r>
        <w:rPr>
          <w:sz w:val="20"/>
          <w:szCs w:val="20"/>
        </w:rPr>
        <w:t>presses</w:t>
      </w:r>
      <w:r w:rsidRPr="009B6610">
        <w:rPr>
          <w:sz w:val="20"/>
          <w:szCs w:val="20"/>
        </w:rPr>
        <w:t xml:space="preserve"> them and makes one a </w:t>
      </w:r>
      <w:r w:rsidRPr="009B6610">
        <w:rPr>
          <w:i/>
          <w:iCs/>
          <w:sz w:val="20"/>
          <w:szCs w:val="20"/>
        </w:rPr>
        <w:t>sandal</w:t>
      </w:r>
      <w:r>
        <w:rPr>
          <w:i/>
          <w:iCs/>
          <w:sz w:val="20"/>
          <w:szCs w:val="20"/>
        </w:rPr>
        <w:t xml:space="preserve"> </w:t>
      </w:r>
      <w:r>
        <w:rPr>
          <w:sz w:val="20"/>
          <w:szCs w:val="20"/>
        </w:rPr>
        <w:t>[a type of miscarriage]</w:t>
      </w:r>
      <w:r w:rsidRPr="009B6610">
        <w:rPr>
          <w:sz w:val="20"/>
          <w:szCs w:val="20"/>
        </w:rPr>
        <w:t>.</w:t>
      </w:r>
    </w:p>
  </w:footnote>
  <w:footnote w:id="7">
    <w:p w14:paraId="6BF9EC7C" w14:textId="70F3EC56" w:rsidR="00147583" w:rsidRPr="009D6187" w:rsidRDefault="00147583" w:rsidP="00534AFD">
      <w:pPr>
        <w:pStyle w:val="SourceTitle"/>
        <w:bidi w:val="0"/>
        <w:spacing w:after="0" w:line="240" w:lineRule="auto"/>
        <w:jc w:val="both"/>
        <w:rPr>
          <w:sz w:val="20"/>
          <w:szCs w:val="20"/>
          <w:rtl/>
        </w:rPr>
      </w:pPr>
      <w:r w:rsidRPr="009D6187">
        <w:rPr>
          <w:rStyle w:val="FootnoteReference"/>
          <w:sz w:val="20"/>
          <w:szCs w:val="20"/>
        </w:rPr>
        <w:footnoteRef/>
      </w:r>
      <w:r w:rsidRPr="009D6187">
        <w:rPr>
          <w:sz w:val="20"/>
          <w:szCs w:val="20"/>
          <w:rtl/>
        </w:rPr>
        <w:t xml:space="preserve"> </w:t>
      </w:r>
      <w:r w:rsidRPr="009D6187">
        <w:rPr>
          <w:sz w:val="20"/>
          <w:szCs w:val="20"/>
        </w:rPr>
        <w:t xml:space="preserve">Rabbi Akiva Eiger seems to take this approach, though it seems that he was not aware of </w:t>
      </w:r>
      <w:r>
        <w:rPr>
          <w:sz w:val="20"/>
          <w:szCs w:val="20"/>
        </w:rPr>
        <w:t xml:space="preserve">a more lenient ruling by </w:t>
      </w:r>
      <w:r w:rsidRPr="009D6187">
        <w:rPr>
          <w:sz w:val="20"/>
          <w:szCs w:val="20"/>
        </w:rPr>
        <w:t>Maharshal</w:t>
      </w:r>
      <w:r>
        <w:rPr>
          <w:sz w:val="20"/>
          <w:szCs w:val="20"/>
        </w:rPr>
        <w:t xml:space="preserve"> that we will see in a later installment of this series</w:t>
      </w:r>
      <w:r w:rsidRPr="009D6187">
        <w:rPr>
          <w:sz w:val="20"/>
          <w:szCs w:val="20"/>
        </w:rPr>
        <w:t>:</w:t>
      </w:r>
    </w:p>
    <w:p w14:paraId="3982817E" w14:textId="77777777" w:rsidR="00147583" w:rsidRPr="009B6610" w:rsidRDefault="00147583" w:rsidP="00534AFD">
      <w:pPr>
        <w:pStyle w:val="SourceTitleTranslation"/>
        <w:spacing w:after="0" w:line="240" w:lineRule="auto"/>
        <w:jc w:val="both"/>
        <w:rPr>
          <w:sz w:val="20"/>
          <w:szCs w:val="20"/>
        </w:rPr>
      </w:pPr>
      <w:r w:rsidRPr="009B6610">
        <w:rPr>
          <w:sz w:val="20"/>
          <w:szCs w:val="20"/>
        </w:rPr>
        <w:t>Responsa Rabbi Akiva Eiger (first edition), 71</w:t>
      </w:r>
    </w:p>
    <w:p w14:paraId="5EAE8009" w14:textId="0FC2D039" w:rsidR="00147583" w:rsidRPr="009B6610" w:rsidRDefault="00147583" w:rsidP="00534AFD">
      <w:pPr>
        <w:pStyle w:val="SourceTextTranslation"/>
        <w:spacing w:after="0" w:line="240" w:lineRule="auto"/>
        <w:ind w:left="720"/>
        <w:rPr>
          <w:sz w:val="20"/>
          <w:szCs w:val="20"/>
          <w:rtl/>
        </w:rPr>
      </w:pPr>
      <w:r w:rsidRPr="009B6610">
        <w:rPr>
          <w:sz w:val="20"/>
          <w:szCs w:val="20"/>
        </w:rPr>
        <w:t xml:space="preserve">Regarding the matter that his honor discusses </w:t>
      </w:r>
      <w:r>
        <w:rPr>
          <w:sz w:val="20"/>
          <w:szCs w:val="20"/>
        </w:rPr>
        <w:t>regarding</w:t>
      </w:r>
      <w:r w:rsidRPr="009B6610">
        <w:rPr>
          <w:sz w:val="20"/>
          <w:szCs w:val="20"/>
        </w:rPr>
        <w:t xml:space="preserve"> a woman who is bitter in spirit, who with each childbirth has difficulty giving birth and is in great distress, and she is always in danger, to permit her to have intercourse with a </w:t>
      </w:r>
      <w:r w:rsidRPr="009B6610">
        <w:rPr>
          <w:i/>
          <w:iCs/>
          <w:sz w:val="20"/>
          <w:szCs w:val="20"/>
        </w:rPr>
        <w:t>moch</w:t>
      </w:r>
      <w:r w:rsidRPr="009B6610">
        <w:rPr>
          <w:sz w:val="20"/>
          <w:szCs w:val="20"/>
        </w:rPr>
        <w:t xml:space="preserve">, to place a </w:t>
      </w:r>
      <w:r w:rsidRPr="009B6610">
        <w:rPr>
          <w:i/>
          <w:iCs/>
          <w:sz w:val="20"/>
          <w:szCs w:val="20"/>
        </w:rPr>
        <w:t>moch</w:t>
      </w:r>
      <w:r w:rsidRPr="009B6610">
        <w:rPr>
          <w:sz w:val="20"/>
          <w:szCs w:val="20"/>
        </w:rPr>
        <w:t xml:space="preserve"> in her vagina prior to intercourse. In my humble opinion it does not seem correct to permit, since we have not found someone who explicitly permits it</w:t>
      </w:r>
      <w:r w:rsidRPr="009B6610">
        <w:rPr>
          <w:rFonts w:cs="Times New Roman"/>
          <w:sz w:val="20"/>
          <w:szCs w:val="20"/>
          <w:rtl/>
        </w:rPr>
        <w:t>.</w:t>
      </w:r>
    </w:p>
  </w:footnote>
  <w:footnote w:id="8">
    <w:p w14:paraId="7B344A55" w14:textId="1F3F6A7A" w:rsidR="00147583" w:rsidRPr="009D6187" w:rsidRDefault="00147583" w:rsidP="00534AFD">
      <w:pPr>
        <w:pStyle w:val="SourceTitle"/>
        <w:bidi w:val="0"/>
        <w:spacing w:after="0" w:line="240" w:lineRule="auto"/>
        <w:jc w:val="both"/>
        <w:rPr>
          <w:sz w:val="20"/>
          <w:szCs w:val="20"/>
        </w:rPr>
      </w:pPr>
      <w:r w:rsidRPr="007E5162">
        <w:rPr>
          <w:rStyle w:val="FootnoteReference"/>
        </w:rPr>
        <w:footnoteRef/>
      </w:r>
      <w:r w:rsidRPr="007E5162">
        <w:rPr>
          <w:rtl/>
        </w:rPr>
        <w:t xml:space="preserve"> </w:t>
      </w:r>
      <w:r w:rsidRPr="00CF41DD">
        <w:rPr>
          <w:sz w:val="20"/>
          <w:szCs w:val="20"/>
          <w:u w:val="single"/>
          <w:lang w:bidi="ar-SA"/>
        </w:rPr>
        <w:t xml:space="preserve">Rav Yonatan Rosenzweig, </w:t>
      </w:r>
      <w:r w:rsidRPr="00CF41DD">
        <w:rPr>
          <w:i/>
          <w:iCs/>
          <w:sz w:val="20"/>
          <w:szCs w:val="20"/>
          <w:u w:val="single"/>
          <w:lang w:bidi="ar-SA"/>
        </w:rPr>
        <w:t>Nafshi Be-she’elati</w:t>
      </w:r>
      <w:r w:rsidRPr="00CF41DD">
        <w:rPr>
          <w:sz w:val="20"/>
          <w:szCs w:val="20"/>
          <w:u w:val="single"/>
          <w:lang w:bidi="ar-SA"/>
        </w:rPr>
        <w:t xml:space="preserve"> 11:2</w:t>
      </w:r>
    </w:p>
    <w:p w14:paraId="2014926C" w14:textId="71BEFDDA" w:rsidR="00147583" w:rsidRPr="007E5162" w:rsidRDefault="00147583" w:rsidP="00534AFD">
      <w:pPr>
        <w:pStyle w:val="SourceTextTranslation"/>
        <w:spacing w:after="0" w:line="240" w:lineRule="auto"/>
        <w:ind w:left="720"/>
        <w:rPr>
          <w:rtl/>
          <w:lang w:bidi="ar-SA"/>
        </w:rPr>
      </w:pPr>
      <w:r w:rsidRPr="009D6187">
        <w:rPr>
          <w:sz w:val="20"/>
          <w:szCs w:val="20"/>
          <w:lang w:bidi="ar-SA"/>
        </w:rPr>
        <w:t xml:space="preserve">There are [cases] where doctors state that he will develop depression or anxiety as a result of the birth of children, to the point where he would be defined as (at least) a </w:t>
      </w:r>
      <w:r w:rsidRPr="009D6187">
        <w:rPr>
          <w:i/>
          <w:iCs/>
          <w:sz w:val="20"/>
          <w:szCs w:val="20"/>
          <w:lang w:bidi="ar-SA"/>
        </w:rPr>
        <w:t>choleh she-ein bo sakana</w:t>
      </w:r>
      <w:r w:rsidRPr="009D6187">
        <w:rPr>
          <w:sz w:val="20"/>
          <w:szCs w:val="20"/>
          <w:lang w:bidi="ar-SA"/>
        </w:rPr>
        <w:t xml:space="preserve">, he is exempt from </w:t>
      </w:r>
      <w:r w:rsidRPr="009D6187">
        <w:rPr>
          <w:sz w:val="20"/>
          <w:szCs w:val="20"/>
        </w:rPr>
        <w:t>pirya</w:t>
      </w:r>
      <w:r w:rsidRPr="009D6187">
        <w:rPr>
          <w:i/>
          <w:iCs/>
          <w:sz w:val="20"/>
          <w:szCs w:val="20"/>
          <w:lang w:bidi="ar-SA"/>
        </w:rPr>
        <w:t xml:space="preserve"> ve-rivya</w:t>
      </w:r>
      <w:r w:rsidRPr="009D6187">
        <w:rPr>
          <w:sz w:val="20"/>
          <w:szCs w:val="20"/>
          <w:lang w:bidi="ar-SA"/>
        </w:rPr>
        <w:t>.</w:t>
      </w:r>
    </w:p>
  </w:footnote>
  <w:footnote w:id="9">
    <w:p w14:paraId="2AD4B6ED" w14:textId="02866113" w:rsidR="00147583" w:rsidRPr="007E5162" w:rsidRDefault="00147583" w:rsidP="00534AFD">
      <w:pPr>
        <w:pStyle w:val="SourceTitle"/>
        <w:bidi w:val="0"/>
        <w:spacing w:after="0" w:line="240" w:lineRule="auto"/>
        <w:jc w:val="both"/>
      </w:pPr>
      <w:r>
        <w:rPr>
          <w:rStyle w:val="FootnoteReference"/>
        </w:rPr>
        <w:footnoteRef/>
      </w:r>
      <w:r>
        <w:rPr>
          <w:rtl/>
        </w:rPr>
        <w:t xml:space="preserve"> </w:t>
      </w:r>
      <w:r w:rsidRPr="00CF41DD">
        <w:rPr>
          <w:i/>
          <w:iCs/>
          <w:sz w:val="20"/>
          <w:szCs w:val="20"/>
          <w:u w:val="single"/>
          <w:lang w:bidi="ar-SA"/>
        </w:rPr>
        <w:t>Shulchan Shlomo</w:t>
      </w:r>
      <w:r w:rsidRPr="00CF41DD">
        <w:rPr>
          <w:sz w:val="20"/>
          <w:szCs w:val="20"/>
          <w:u w:val="single"/>
          <w:lang w:bidi="ar-SA"/>
        </w:rPr>
        <w:t xml:space="preserve"> Medicine 3 pp. 74-75, note 3</w:t>
      </w:r>
    </w:p>
    <w:p w14:paraId="318CED5A" w14:textId="78C54B82" w:rsidR="00147583" w:rsidRPr="007E5162" w:rsidRDefault="00147583" w:rsidP="00534AFD">
      <w:pPr>
        <w:pStyle w:val="SourceTextTranslation"/>
        <w:spacing w:after="0" w:line="240" w:lineRule="auto"/>
        <w:ind w:left="720"/>
      </w:pPr>
      <w:r w:rsidRPr="007E5162">
        <w:rPr>
          <w:sz w:val="20"/>
          <w:szCs w:val="20"/>
          <w:lang w:bidi="ar-SA"/>
        </w:rPr>
        <w:t xml:space="preserve">He wrote in </w:t>
      </w:r>
      <w:r w:rsidRPr="00FC6474">
        <w:rPr>
          <w:i/>
          <w:iCs/>
          <w:sz w:val="20"/>
          <w:szCs w:val="20"/>
          <w:lang w:bidi="ar-SA"/>
        </w:rPr>
        <w:t>Nishmat Avraham</w:t>
      </w:r>
      <w:r w:rsidRPr="007E5162">
        <w:rPr>
          <w:sz w:val="20"/>
          <w:szCs w:val="20"/>
          <w:lang w:bidi="ar-SA"/>
        </w:rPr>
        <w:t xml:space="preserve"> EH 5 that he heard from a director of a psychiatric department that today it is possible to treat a woman with a history of depression and </w:t>
      </w:r>
      <w:r>
        <w:rPr>
          <w:sz w:val="20"/>
          <w:szCs w:val="20"/>
          <w:lang w:bidi="ar-SA"/>
        </w:rPr>
        <w:t>mental illness</w:t>
      </w:r>
      <w:r w:rsidRPr="007E5162">
        <w:rPr>
          <w:sz w:val="20"/>
          <w:szCs w:val="20"/>
          <w:lang w:bidi="ar-SA"/>
        </w:rPr>
        <w:t xml:space="preserve"> to the degree that she attempted suicide postpartum in the past, and it is possible in the great majority of cases to prevent a return attack of postpartum depression, and he sees no reason from his perspective to forbid a woman like this from becoming pregnant. (Up to here is what he wrote.) Based on this, it would seem that there is no prohibition for a woman like this to get pregnant if she wants to, and she is not considered to be putting herself in danger, because in a great majority of cases it is possible to prevent the danger. On the other hand, if she does not want to get pregnant because she is afraid of an attack of depression, etc., despite the treatment, it stands to reason that it is permissible for her to use one of the contraceptive methods – according to the instructions of a halachic authority – and her husband cannot force her to [help him fulfill] the mitzva, and our master [Rav Shlomo Zalman Auerbach] agreed with the above.</w:t>
      </w:r>
    </w:p>
  </w:footnote>
  <w:footnote w:id="10">
    <w:p w14:paraId="71015C69" w14:textId="77777777" w:rsidR="00147583" w:rsidRDefault="00147583" w:rsidP="00534AFD">
      <w:pPr>
        <w:pStyle w:val="FootnoteText"/>
        <w:bidi w:val="0"/>
        <w:jc w:val="both"/>
      </w:pPr>
      <w:r>
        <w:rPr>
          <w:rStyle w:val="FootnoteReference"/>
        </w:rPr>
        <w:footnoteRef/>
      </w:r>
      <w:r>
        <w:rPr>
          <w:rFonts w:cs="Times New Roman"/>
          <w:rtl/>
        </w:rPr>
        <w:t xml:space="preserve"> </w:t>
      </w:r>
      <w:r w:rsidRPr="00420E79">
        <w:rPr>
          <w:rFonts w:cs="Times New Roman"/>
        </w:rPr>
        <w:t>https://hebrewbooks.org/pdfpager.aspx?req=47990&amp;st=&amp;pgnum=30</w:t>
      </w:r>
    </w:p>
  </w:footnote>
  <w:footnote w:id="11">
    <w:p w14:paraId="3E237AF1" w14:textId="49C7347B" w:rsidR="00147583" w:rsidRPr="00CF41DD" w:rsidRDefault="00147583" w:rsidP="00534AFD">
      <w:pPr>
        <w:pStyle w:val="SourceTitleTranslation"/>
        <w:spacing w:after="0" w:line="240" w:lineRule="auto"/>
        <w:jc w:val="both"/>
        <w:rPr>
          <w:rFonts w:cs="Times New Roman"/>
        </w:rPr>
      </w:pPr>
      <w:r w:rsidRPr="00CF41DD">
        <w:rPr>
          <w:rStyle w:val="FootnoteReference"/>
          <w:sz w:val="20"/>
          <w:szCs w:val="20"/>
          <w:u w:val="none"/>
        </w:rPr>
        <w:footnoteRef/>
      </w:r>
      <w:r w:rsidRPr="00CF41DD">
        <w:rPr>
          <w:sz w:val="20"/>
          <w:szCs w:val="20"/>
        </w:rPr>
        <w:t xml:space="preserve">Alexander P. Frick, </w:t>
      </w:r>
      <w:r w:rsidR="00B60E99" w:rsidRPr="00CF41DD">
        <w:rPr>
          <w:sz w:val="20"/>
          <w:szCs w:val="20"/>
        </w:rPr>
        <w:t>“</w:t>
      </w:r>
      <w:r w:rsidRPr="00CF41DD">
        <w:rPr>
          <w:sz w:val="20"/>
          <w:szCs w:val="20"/>
        </w:rPr>
        <w:t>Advanced maternal age and adverse pregnancy outcomes,</w:t>
      </w:r>
      <w:r w:rsidR="00B60E99" w:rsidRPr="00CF41DD">
        <w:rPr>
          <w:sz w:val="20"/>
          <w:szCs w:val="20"/>
        </w:rPr>
        <w:t>”</w:t>
      </w:r>
      <w:r w:rsidRPr="00CF41DD">
        <w:rPr>
          <w:sz w:val="20"/>
          <w:szCs w:val="20"/>
        </w:rPr>
        <w:t xml:space="preserve"> </w:t>
      </w:r>
      <w:r w:rsidRPr="00CF41DD">
        <w:rPr>
          <w:i/>
          <w:iCs/>
          <w:sz w:val="20"/>
          <w:szCs w:val="20"/>
        </w:rPr>
        <w:t>Best Practice &amp; Research Clinical Obstetrics &amp; Gynaecology</w:t>
      </w:r>
      <w:r w:rsidRPr="00CF41DD">
        <w:rPr>
          <w:sz w:val="20"/>
          <w:szCs w:val="20"/>
        </w:rPr>
        <w:t xml:space="preserve"> 70 </w:t>
      </w:r>
      <w:r w:rsidR="00B60E99" w:rsidRPr="00CF41DD">
        <w:rPr>
          <w:sz w:val="20"/>
          <w:szCs w:val="20"/>
        </w:rPr>
        <w:t>(</w:t>
      </w:r>
      <w:r w:rsidRPr="00CF41DD">
        <w:rPr>
          <w:sz w:val="20"/>
          <w:szCs w:val="20"/>
        </w:rPr>
        <w:t>2021</w:t>
      </w:r>
      <w:r w:rsidR="00B60E99" w:rsidRPr="00CF41DD">
        <w:rPr>
          <w:sz w:val="20"/>
          <w:szCs w:val="20"/>
        </w:rPr>
        <w:t>):</w:t>
      </w:r>
      <w:r w:rsidRPr="00CF41DD">
        <w:rPr>
          <w:sz w:val="20"/>
          <w:szCs w:val="20"/>
        </w:rPr>
        <w:t xml:space="preserve"> 92-100</w:t>
      </w:r>
    </w:p>
    <w:p w14:paraId="6A67E968" w14:textId="77777777" w:rsidR="00CF41DD" w:rsidRPr="00CF41DD" w:rsidRDefault="00147583" w:rsidP="00534AFD">
      <w:pPr>
        <w:pStyle w:val="SourceTextTranslation"/>
        <w:spacing w:after="0" w:line="240" w:lineRule="auto"/>
        <w:ind w:left="720"/>
        <w:rPr>
          <w:sz w:val="20"/>
          <w:szCs w:val="20"/>
        </w:rPr>
      </w:pPr>
      <w:r w:rsidRPr="00CF41DD">
        <w:rPr>
          <w:sz w:val="20"/>
          <w:szCs w:val="20"/>
          <w:rtl/>
        </w:rPr>
        <w:t xml:space="preserve"> </w:t>
      </w:r>
      <w:r w:rsidRPr="00CF41DD">
        <w:rPr>
          <w:sz w:val="20"/>
          <w:szCs w:val="20"/>
        </w:rPr>
        <w:t>At 12 weeks of gestation, the risk for </w:t>
      </w:r>
      <w:hyperlink r:id="rId3" w:tgtFrame="_blank" w:tooltip="Learn more about Trisomy 21 from ScienceDirect's AI-generated Topic Pages" w:history="1">
        <w:r w:rsidRPr="00CF41DD">
          <w:rPr>
            <w:rStyle w:val="Hyperlink"/>
            <w:rFonts w:cs="Times New Roman"/>
            <w:sz w:val="20"/>
            <w:szCs w:val="20"/>
          </w:rPr>
          <w:t>Trisomy 21</w:t>
        </w:r>
      </w:hyperlink>
      <w:r w:rsidRPr="00CF41DD">
        <w:rPr>
          <w:sz w:val="20"/>
          <w:szCs w:val="20"/>
        </w:rPr>
        <w:t> for a 20-year-old woman is 1/1068 as compared to 1/68 at 40 years of age, reflecting an exponential rise from the age of 35 [</w:t>
      </w:r>
      <w:bookmarkStart w:id="1" w:name="m_-5092553626221382572_bbib25"/>
      <w:bookmarkEnd w:id="1"/>
      <w:r w:rsidRPr="00CF41DD">
        <w:rPr>
          <w:sz w:val="20"/>
          <w:szCs w:val="20"/>
        </w:rPr>
        <w:fldChar w:fldCharType="begin"/>
      </w:r>
      <w:r w:rsidRPr="00CF41DD">
        <w:rPr>
          <w:sz w:val="20"/>
          <w:szCs w:val="20"/>
        </w:rPr>
        <w:instrText>HYPERLINK "https://www.sciencedirect.com/science/article/pii/S1521693420301127?via%3Dihub" \l "bib25" \t "_blank"</w:instrText>
      </w:r>
      <w:r w:rsidRPr="00CF41DD">
        <w:rPr>
          <w:sz w:val="20"/>
          <w:szCs w:val="20"/>
        </w:rPr>
      </w:r>
      <w:r w:rsidRPr="00CF41DD">
        <w:rPr>
          <w:sz w:val="20"/>
          <w:szCs w:val="20"/>
        </w:rPr>
        <w:fldChar w:fldCharType="separate"/>
      </w:r>
      <w:r w:rsidRPr="00CF41DD">
        <w:rPr>
          <w:rStyle w:val="Hyperlink"/>
          <w:rFonts w:cs="Times New Roman"/>
          <w:sz w:val="20"/>
          <w:szCs w:val="20"/>
        </w:rPr>
        <w:t>25</w:t>
      </w:r>
      <w:r w:rsidRPr="00CF41DD">
        <w:rPr>
          <w:sz w:val="20"/>
          <w:szCs w:val="20"/>
        </w:rPr>
        <w:fldChar w:fldCharType="end"/>
      </w:r>
      <w:r w:rsidRPr="00CF41DD">
        <w:rPr>
          <w:sz w:val="20"/>
          <w:szCs w:val="20"/>
        </w:rPr>
        <w:t>]. </w:t>
      </w:r>
      <w:hyperlink r:id="rId4" w:tgtFrame="_blank" w:tooltip="Learn more about Trisomy 18 from ScienceDirect's AI-generated Topic Pages" w:history="1">
        <w:r w:rsidRPr="00CF41DD">
          <w:rPr>
            <w:rStyle w:val="Hyperlink"/>
            <w:rFonts w:cs="Times New Roman"/>
            <w:sz w:val="20"/>
            <w:szCs w:val="20"/>
          </w:rPr>
          <w:t>Trisomy 18</w:t>
        </w:r>
      </w:hyperlink>
      <w:r w:rsidRPr="00CF41DD">
        <w:rPr>
          <w:sz w:val="20"/>
          <w:szCs w:val="20"/>
        </w:rPr>
        <w:t> and 13 are both less common than Trisomy 21 across all ages but demonstrate a similar increase in risk with the increasing maternal age, rising from 1/2484 at age 20 to 1/157 at age 40 for T18 and 1/7826 at age 20 to 1/495 at age 40 for T13, again at 12 weeks gestation [</w:t>
      </w:r>
      <w:bookmarkStart w:id="2" w:name="m_-5092553626221382572_bbib26"/>
      <w:bookmarkEnd w:id="2"/>
      <w:r w:rsidRPr="00CF41DD">
        <w:rPr>
          <w:sz w:val="20"/>
          <w:szCs w:val="20"/>
        </w:rPr>
        <w:fldChar w:fldCharType="begin"/>
      </w:r>
      <w:r w:rsidRPr="00CF41DD">
        <w:rPr>
          <w:sz w:val="20"/>
          <w:szCs w:val="20"/>
        </w:rPr>
        <w:instrText>HYPERLINK "https://www.sciencedirect.com/science/article/pii/S1521693420301127?via%3Dihub" \l "bib26" \t "_blank"</w:instrText>
      </w:r>
      <w:r w:rsidRPr="00CF41DD">
        <w:rPr>
          <w:sz w:val="20"/>
          <w:szCs w:val="20"/>
        </w:rPr>
      </w:r>
      <w:r w:rsidRPr="00CF41DD">
        <w:rPr>
          <w:sz w:val="20"/>
          <w:szCs w:val="20"/>
        </w:rPr>
        <w:fldChar w:fldCharType="separate"/>
      </w:r>
      <w:r w:rsidRPr="00CF41DD">
        <w:rPr>
          <w:rStyle w:val="Hyperlink"/>
          <w:rFonts w:cs="Times New Roman"/>
          <w:sz w:val="20"/>
          <w:szCs w:val="20"/>
        </w:rPr>
        <w:t>26</w:t>
      </w:r>
      <w:r w:rsidRPr="00CF41DD">
        <w:rPr>
          <w:sz w:val="20"/>
          <w:szCs w:val="20"/>
        </w:rPr>
        <w:fldChar w:fldCharType="end"/>
      </w:r>
      <w:r w:rsidRPr="00CF41DD">
        <w:rPr>
          <w:sz w:val="20"/>
          <w:szCs w:val="20"/>
        </w:rPr>
        <w:t>]. Sex chromosomal abnormalities (XXX, </w:t>
      </w:r>
      <w:hyperlink r:id="rId5" w:tgtFrame="_blank" w:tooltip="Learn more about XXY from ScienceDirect's AI-generated Topic Pages" w:history="1">
        <w:r w:rsidRPr="00CF41DD">
          <w:rPr>
            <w:rStyle w:val="Hyperlink"/>
            <w:rFonts w:cs="Times New Roman"/>
            <w:sz w:val="20"/>
            <w:szCs w:val="20"/>
          </w:rPr>
          <w:t>XXY</w:t>
        </w:r>
      </w:hyperlink>
      <w:r w:rsidRPr="00CF41DD">
        <w:rPr>
          <w:sz w:val="20"/>
          <w:szCs w:val="20"/>
        </w:rPr>
        <w:t>, XYY) show a more modest increase in the rate with the advancing maternal age as compared to T21.</w:t>
      </w:r>
    </w:p>
    <w:p w14:paraId="58EB45EC" w14:textId="7A352135" w:rsidR="00147583" w:rsidRPr="00CF41DD" w:rsidRDefault="00147583" w:rsidP="00534AFD">
      <w:pPr>
        <w:bidi w:val="0"/>
        <w:spacing w:after="0" w:line="240" w:lineRule="auto"/>
        <w:jc w:val="both"/>
        <w:rPr>
          <w:rFonts w:cs="Times New Roman"/>
        </w:rPr>
      </w:pPr>
      <w:r w:rsidRPr="00CF41DD">
        <w:rPr>
          <w:sz w:val="20"/>
          <w:szCs w:val="20"/>
        </w:rPr>
        <w:t xml:space="preserve">Available here: </w:t>
      </w:r>
      <w:hyperlink r:id="rId6" w:tgtFrame="_blank" w:history="1">
        <w:r w:rsidRPr="00CF41DD">
          <w:rPr>
            <w:rStyle w:val="Hyperlink"/>
            <w:rFonts w:cs="Times New Roman"/>
            <w:sz w:val="20"/>
            <w:szCs w:val="20"/>
          </w:rPr>
          <w:t>https://www.sciencedirect.com/science/article/pii/S1521693420301127</w:t>
        </w:r>
      </w:hyperlink>
      <w:r w:rsidRPr="00CF41DD">
        <w:rPr>
          <w:sz w:val="20"/>
          <w:szCs w:val="20"/>
        </w:rPr>
        <w:t xml:space="preserve"> </w:t>
      </w:r>
    </w:p>
    <w:p w14:paraId="77FF8834" w14:textId="77EC0961" w:rsidR="00147583" w:rsidRPr="00CF41DD" w:rsidRDefault="00147583" w:rsidP="00534AFD">
      <w:pPr>
        <w:pStyle w:val="SourceTitleTranslation"/>
        <w:spacing w:after="0" w:line="240" w:lineRule="auto"/>
        <w:jc w:val="both"/>
        <w:rPr>
          <w:rFonts w:cs="Times New Roman"/>
        </w:rPr>
      </w:pPr>
      <w:r w:rsidRPr="00CF41DD">
        <w:rPr>
          <w:sz w:val="20"/>
          <w:szCs w:val="20"/>
        </w:rPr>
        <w:t>Elmerdahl Frederiksen L, Ølgaard SM, Roos L, et al.</w:t>
      </w:r>
      <w:r w:rsidR="00B60E99" w:rsidRPr="00CF41DD">
        <w:rPr>
          <w:sz w:val="20"/>
          <w:szCs w:val="20"/>
        </w:rPr>
        <w:t>,</w:t>
      </w:r>
      <w:r w:rsidRPr="00CF41DD">
        <w:rPr>
          <w:sz w:val="20"/>
          <w:szCs w:val="20"/>
        </w:rPr>
        <w:t> </w:t>
      </w:r>
      <w:r w:rsidR="00B60E99" w:rsidRPr="00CF41DD">
        <w:rPr>
          <w:sz w:val="20"/>
          <w:szCs w:val="20"/>
        </w:rPr>
        <w:t>“</w:t>
      </w:r>
      <w:r w:rsidRPr="00CF41DD">
        <w:rPr>
          <w:sz w:val="20"/>
          <w:szCs w:val="20"/>
        </w:rPr>
        <w:t>Maternal age and the risk of fetal aneuploidy: A nationwide cohort study of more than 500 000 singleton pregnancies in Denmark from 2008 to 2017</w:t>
      </w:r>
      <w:r w:rsidR="00B60E99" w:rsidRPr="00CF41DD">
        <w:rPr>
          <w:sz w:val="20"/>
          <w:szCs w:val="20"/>
        </w:rPr>
        <w:t>,” </w:t>
      </w:r>
      <w:r w:rsidRPr="00CF41DD">
        <w:rPr>
          <w:i/>
          <w:iCs/>
          <w:sz w:val="20"/>
          <w:szCs w:val="20"/>
        </w:rPr>
        <w:t>Acta Obstet Gynecol Scand</w:t>
      </w:r>
      <w:r w:rsidRPr="00CF41DD">
        <w:rPr>
          <w:sz w:val="20"/>
          <w:szCs w:val="20"/>
        </w:rPr>
        <w:t>.</w:t>
      </w:r>
      <w:r w:rsidR="00B60E99" w:rsidRPr="00CF41DD" w:rsidDel="00B60E99">
        <w:rPr>
          <w:sz w:val="20"/>
          <w:szCs w:val="20"/>
        </w:rPr>
        <w:t xml:space="preserve"> </w:t>
      </w:r>
      <w:r w:rsidRPr="00CF41DD">
        <w:rPr>
          <w:sz w:val="20"/>
          <w:szCs w:val="20"/>
        </w:rPr>
        <w:t>103</w:t>
      </w:r>
      <w:r w:rsidR="00B60E99" w:rsidRPr="00CF41DD">
        <w:rPr>
          <w:sz w:val="20"/>
          <w:szCs w:val="20"/>
        </w:rPr>
        <w:t xml:space="preserve"> (2024)</w:t>
      </w:r>
      <w:r w:rsidRPr="00CF41DD">
        <w:rPr>
          <w:sz w:val="20"/>
          <w:szCs w:val="20"/>
        </w:rPr>
        <w:t xml:space="preserve">: 351-359 </w:t>
      </w:r>
    </w:p>
    <w:p w14:paraId="15694AE6" w14:textId="043171EB" w:rsidR="00147583" w:rsidRPr="00CF41DD" w:rsidRDefault="00147583" w:rsidP="00A129AD">
      <w:pPr>
        <w:pStyle w:val="SourceTextTranslation"/>
        <w:spacing w:after="0" w:line="240" w:lineRule="auto"/>
        <w:ind w:left="720"/>
        <w:rPr>
          <w:rFonts w:cs="Times New Roman"/>
        </w:rPr>
      </w:pPr>
      <w:r w:rsidRPr="00CF41DD">
        <w:rPr>
          <w:sz w:val="20"/>
          <w:szCs w:val="20"/>
        </w:rPr>
        <w:t>Using pregnant women between 20 and 29 years of age as reference, pregnant women between 30 and 34 years had less than a two-fold increased risk (OR 1.69, 95% CI: 1.50–1.90), pregnant women between 35 and 39 years had a fourfold increased risk (OR 4.67, 95% CI: 4.18–5.23), 40–44 years had a 16-fold increased risk (OR 16.27, 95% CI: 14.29–18.53), and pregnant women ≥45 years had a 36-fold increased risk (OR 36.16, 95% CI: 23.47–55.70) of any aneuploidy.</w:t>
      </w:r>
    </w:p>
    <w:p w14:paraId="41B6B557" w14:textId="193FAD5C" w:rsidR="00147583" w:rsidRPr="00CF41DD" w:rsidRDefault="00147583" w:rsidP="00534AFD">
      <w:pPr>
        <w:pStyle w:val="FootnoteText"/>
        <w:bidi w:val="0"/>
        <w:jc w:val="both"/>
        <w:rPr>
          <w:rFonts w:cs="Times New Roman"/>
        </w:rPr>
      </w:pPr>
      <w:r w:rsidRPr="00CF41DD">
        <w:rPr>
          <w:rFonts w:cs="Times New Roman"/>
        </w:rPr>
        <w:t xml:space="preserve">Available here: </w:t>
      </w:r>
      <w:hyperlink r:id="rId7" w:tgtFrame="_blank" w:history="1">
        <w:r w:rsidRPr="00CF41DD">
          <w:rPr>
            <w:rStyle w:val="Hyperlink"/>
            <w:rFonts w:cs="Times New Roman"/>
            <w:b/>
            <w:bCs/>
          </w:rPr>
          <w:t>10.1111/aogs.14713</w:t>
        </w:r>
      </w:hyperlink>
    </w:p>
    <w:p w14:paraId="5C43220D" w14:textId="63039E1D" w:rsidR="00147583" w:rsidRDefault="00147583" w:rsidP="00534AFD">
      <w:pPr>
        <w:pStyle w:val="FootnoteText"/>
        <w:bidi w:val="0"/>
        <w:jc w:val="both"/>
      </w:pPr>
      <w:r w:rsidRPr="00CF41DD">
        <w:rPr>
          <w:rFonts w:cs="Times New Roman"/>
        </w:rPr>
        <w:t>Thank you to Yoetzet Halacha Hannah Spellman, MD</w:t>
      </w:r>
      <w:r w:rsidR="00B60E99" w:rsidRPr="00CF41DD">
        <w:rPr>
          <w:rFonts w:cs="Times New Roman"/>
        </w:rPr>
        <w:t>,</w:t>
      </w:r>
      <w:r w:rsidRPr="00CF41DD">
        <w:rPr>
          <w:rFonts w:cs="Times New Roman"/>
        </w:rPr>
        <w:t xml:space="preserve"> for supplying this research.</w:t>
      </w:r>
    </w:p>
  </w:footnote>
  <w:footnote w:id="12">
    <w:p w14:paraId="219396F8" w14:textId="77777777" w:rsidR="00147583" w:rsidRPr="00866994" w:rsidRDefault="00147583" w:rsidP="00534AFD">
      <w:pPr>
        <w:pStyle w:val="SourceTitleTranslation"/>
        <w:spacing w:after="0" w:line="240" w:lineRule="auto"/>
        <w:jc w:val="both"/>
        <w:rPr>
          <w:sz w:val="20"/>
          <w:szCs w:val="20"/>
        </w:rPr>
      </w:pPr>
      <w:r w:rsidRPr="009448A9">
        <w:rPr>
          <w:rStyle w:val="FootnoteReference"/>
          <w:sz w:val="20"/>
          <w:szCs w:val="20"/>
        </w:rPr>
        <w:footnoteRef/>
      </w:r>
      <w:r w:rsidRPr="009448A9">
        <w:rPr>
          <w:rFonts w:cs="Times New Roman"/>
          <w:rtl/>
        </w:rPr>
        <w:t xml:space="preserve"> </w:t>
      </w:r>
      <w:r w:rsidRPr="00866994">
        <w:rPr>
          <w:sz w:val="20"/>
          <w:szCs w:val="20"/>
        </w:rPr>
        <w:t xml:space="preserve">How A Rabbi Decides </w:t>
      </w:r>
      <w:proofErr w:type="gramStart"/>
      <w:r w:rsidRPr="00866994">
        <w:rPr>
          <w:sz w:val="20"/>
          <w:szCs w:val="20"/>
        </w:rPr>
        <w:t>A</w:t>
      </w:r>
      <w:proofErr w:type="gramEnd"/>
      <w:r w:rsidRPr="00866994">
        <w:rPr>
          <w:sz w:val="20"/>
          <w:szCs w:val="20"/>
        </w:rPr>
        <w:t xml:space="preserve"> Medical Halacha Issue – by Rabbi Yitzchok A. Breitowitz Synopsis of Presentation Conference on Jewish Medical Ethics San Francisco, CA February 18-20, 1996</w:t>
      </w:r>
    </w:p>
    <w:p w14:paraId="03A8E9D9" w14:textId="36135D98" w:rsidR="00147583" w:rsidRPr="00DC718F" w:rsidRDefault="00147583" w:rsidP="00534AFD">
      <w:pPr>
        <w:pStyle w:val="FootnoteText"/>
        <w:bidi w:val="0"/>
        <w:jc w:val="both"/>
      </w:pPr>
      <w:r w:rsidRPr="00DC718F">
        <w:rPr>
          <w:rFonts w:cs="Times New Roman"/>
        </w:rPr>
        <w:t>Available here: https://olami.org/jhealth_post/how-a-rabbi-decides-a-medical-halacha-issue-by-rabbi-yitzchok-a-breitowitz/</w:t>
      </w:r>
    </w:p>
  </w:footnote>
  <w:footnote w:id="13">
    <w:p w14:paraId="020763D5" w14:textId="6F6B2D9F" w:rsidR="001219C9" w:rsidRDefault="00147583" w:rsidP="00534AFD">
      <w:pPr>
        <w:pStyle w:val="FootnoteText"/>
        <w:bidi w:val="0"/>
      </w:pPr>
      <w:r>
        <w:rPr>
          <w:rStyle w:val="FootnoteReference"/>
        </w:rPr>
        <w:footnoteRef/>
      </w:r>
      <w:r>
        <w:rPr>
          <w:rFonts w:cs="Times New Roman"/>
          <w:rtl/>
        </w:rPr>
        <w:t xml:space="preserve"> </w:t>
      </w:r>
      <w:r>
        <w:rPr>
          <w:rFonts w:cs="Times New Roman"/>
        </w:rPr>
        <w:t xml:space="preserve">Available here: </w:t>
      </w:r>
      <w:hyperlink r:id="rId8" w:history="1">
        <w:r w:rsidR="001219C9" w:rsidRPr="00CC613D">
          <w:rPr>
            <w:rStyle w:val="Hyperlink"/>
            <w:rFonts w:cs="Times New Roman"/>
          </w:rPr>
          <w:t>https://www.mekomit.co.il/%d7%9e%d7%90%d7%97%d7%95%d7%a8%d7%99-%d7%94%d7%a1%d7%98%d7%98%d7%99%d7%a1%d7%98%d7%99%d7%a7%d7%95%d7%aa-%d7%a2%d7%9c-%d7%94%d7%99%d7%9c%d7%95%d7%93%d7%94-%d7%94%d7%97%d7%a8%d7%93%d7%99%d7%aa/</w:t>
        </w:r>
      </w:hyperlink>
    </w:p>
  </w:footnote>
  <w:footnote w:id="14">
    <w:p w14:paraId="2B8B7226" w14:textId="2CCDD6B0" w:rsidR="00147583" w:rsidRDefault="00147583" w:rsidP="00534AFD">
      <w:pPr>
        <w:pStyle w:val="FootnoteText"/>
        <w:bidi w:val="0"/>
        <w:jc w:val="both"/>
      </w:pPr>
      <w:r>
        <w:rPr>
          <w:rStyle w:val="FootnoteReference"/>
        </w:rPr>
        <w:footnoteRef/>
      </w:r>
      <w:r>
        <w:rPr>
          <w:rFonts w:cs="Times New Roman"/>
          <w:rtl/>
        </w:rPr>
        <w:t xml:space="preserve"> </w:t>
      </w:r>
      <w:r w:rsidRPr="005F4C20">
        <w:rPr>
          <w:rFonts w:cs="Times New Roman"/>
        </w:rPr>
        <w:t>https://pmc.ncbi.nlm.nih.gov/articles/PMC8095335</w:t>
      </w:r>
      <w:r w:rsidRPr="005F4C20">
        <w:rPr>
          <w:rFonts w:cs="Times New Roman"/>
          <w:rtl/>
        </w:rPr>
        <w:t>/</w:t>
      </w:r>
    </w:p>
  </w:footnote>
  <w:footnote w:id="15">
    <w:p w14:paraId="4D5D3936" w14:textId="519B5541" w:rsidR="00147583" w:rsidRDefault="00147583" w:rsidP="00534AFD">
      <w:pPr>
        <w:pStyle w:val="FootnoteText"/>
        <w:bidi w:val="0"/>
        <w:jc w:val="both"/>
        <w:rPr>
          <w:rFonts w:cs="Times New Roman"/>
        </w:rPr>
      </w:pPr>
      <w:r>
        <w:rPr>
          <w:rStyle w:val="FootnoteReference"/>
        </w:rPr>
        <w:footnoteRef/>
      </w:r>
      <w:r>
        <w:rPr>
          <w:rFonts w:cs="Times New Roman"/>
          <w:rtl/>
        </w:rPr>
        <w:t xml:space="preserve"> </w:t>
      </w:r>
      <w:hyperlink r:id="rId9" w:history="1">
        <w:r w:rsidRPr="00324C2F">
          <w:rPr>
            <w:rStyle w:val="Hyperlink"/>
            <w:rFonts w:cs="Times New Roman"/>
          </w:rPr>
          <w:t>https://www.ynetnews.com/health_science/article/r1ljgw11c0</w:t>
        </w:r>
      </w:hyperlink>
    </w:p>
    <w:p w14:paraId="5F12B54A" w14:textId="4812FB98" w:rsidR="00147583" w:rsidRDefault="00147583" w:rsidP="00534AFD">
      <w:pPr>
        <w:pStyle w:val="FootnoteText"/>
        <w:bidi w:val="0"/>
        <w:jc w:val="both"/>
      </w:pPr>
      <w:r w:rsidRPr="00B91308">
        <w:t>https://www.theatlantic.com/health/archive/2015/10/emergency-room-wait-times-sexism/410515/</w:t>
      </w:r>
    </w:p>
  </w:footnote>
  <w:footnote w:id="16">
    <w:p w14:paraId="3E67FC95" w14:textId="01E95BAE" w:rsidR="00147583" w:rsidRDefault="00147583" w:rsidP="00534AFD">
      <w:pPr>
        <w:pStyle w:val="FootnoteText"/>
        <w:bidi w:val="0"/>
        <w:jc w:val="both"/>
      </w:pPr>
      <w:r>
        <w:rPr>
          <w:rStyle w:val="FootnoteReference"/>
        </w:rPr>
        <w:footnoteRef/>
      </w:r>
      <w:r>
        <w:rPr>
          <w:rFonts w:cs="Times New Roman"/>
          <w:rtl/>
        </w:rPr>
        <w:t xml:space="preserve"> </w:t>
      </w:r>
      <w:r w:rsidRPr="005F4C20">
        <w:rPr>
          <w:rFonts w:cs="Times New Roman"/>
        </w:rPr>
        <w:t>https://pubmed.ncbi.nlm.nih.gov/11456245</w:t>
      </w:r>
      <w:r w:rsidRPr="005F4C20">
        <w:rPr>
          <w:rFonts w:cs="Times New Roman"/>
          <w:rtl/>
        </w:rPr>
        <w:t>/</w:t>
      </w:r>
    </w:p>
  </w:footnote>
  <w:footnote w:id="17">
    <w:p w14:paraId="622F4B1B" w14:textId="0AFE4798" w:rsidR="001219C9" w:rsidRDefault="00EE7ACE" w:rsidP="00534AFD">
      <w:pPr>
        <w:pStyle w:val="FootnoteText"/>
        <w:bidi w:val="0"/>
        <w:jc w:val="both"/>
      </w:pPr>
      <w:r>
        <w:rPr>
          <w:rStyle w:val="FootnoteReference"/>
        </w:rPr>
        <w:footnoteRef/>
      </w:r>
      <w:r>
        <w:rPr>
          <w:rFonts w:cs="Times New Roman"/>
          <w:rtl/>
        </w:rPr>
        <w:t xml:space="preserve"> </w:t>
      </w:r>
      <w:r>
        <w:rPr>
          <w:rFonts w:cs="Times New Roman"/>
        </w:rPr>
        <w:t xml:space="preserve">Available here: </w:t>
      </w:r>
      <w:hyperlink r:id="rId10" w:history="1">
        <w:r w:rsidR="001219C9" w:rsidRPr="00CC613D">
          <w:rPr>
            <w:rStyle w:val="Hyperlink"/>
            <w:rFonts w:cs="Times New Roman"/>
          </w:rPr>
          <w:t>http://magazine.hms.harvard.edu/articles/how-gender-bias-medicine-has-shaped-womens-health</w:t>
        </w:r>
      </w:hyperlink>
    </w:p>
  </w:footnote>
  <w:footnote w:id="18">
    <w:p w14:paraId="25F17E34" w14:textId="642F7DE5" w:rsidR="00147583" w:rsidRPr="00E23AB5" w:rsidRDefault="00147583" w:rsidP="00534AFD">
      <w:pPr>
        <w:pStyle w:val="FootnoteText"/>
        <w:bidi w:val="0"/>
        <w:jc w:val="both"/>
        <w:rPr>
          <w:rFonts w:cs="Times New Roman"/>
        </w:rPr>
      </w:pPr>
      <w:r w:rsidRPr="00E23AB5">
        <w:rPr>
          <w:rStyle w:val="FootnoteReference"/>
        </w:rPr>
        <w:footnoteRef/>
      </w:r>
      <w:r w:rsidRPr="00E23AB5">
        <w:rPr>
          <w:rFonts w:cs="Times New Roman"/>
          <w:rtl/>
        </w:rPr>
        <w:t xml:space="preserve"> </w:t>
      </w:r>
      <w:r w:rsidRPr="00E23AB5">
        <w:rPr>
          <w:rFonts w:cs="Times New Roman"/>
        </w:rPr>
        <w:t xml:space="preserve"> Available here: </w:t>
      </w:r>
      <w:hyperlink r:id="rId11" w:tgtFrame="_blank" w:history="1">
        <w:r w:rsidRPr="00E23AB5">
          <w:rPr>
            <w:rStyle w:val="Hyperlink"/>
            <w:rFonts w:cs="Times New Roman"/>
          </w:rPr>
          <w:t>https://www.amjmed.com/article/S0002-9343(22)00933-0/fulltext</w:t>
        </w:r>
      </w:hyperlink>
      <w:r w:rsidRPr="00E23AB5">
        <w:rPr>
          <w:rFonts w:cs="Times New Roman"/>
        </w:rPr>
        <w:t xml:space="preserve"> </w:t>
      </w:r>
    </w:p>
    <w:p w14:paraId="6B492AE8" w14:textId="58CC3838" w:rsidR="00147583" w:rsidRDefault="00147583" w:rsidP="00534AFD">
      <w:pPr>
        <w:pStyle w:val="SourceTitleTranslation"/>
        <w:spacing w:after="0" w:line="240" w:lineRule="auto"/>
        <w:jc w:val="both"/>
        <w:rPr>
          <w:sz w:val="20"/>
          <w:szCs w:val="20"/>
        </w:rPr>
      </w:pPr>
      <w:r w:rsidRPr="00666EE2">
        <w:rPr>
          <w:rFonts w:cs="Times New Roman"/>
          <w:sz w:val="20"/>
          <w:szCs w:val="20"/>
        </w:rPr>
        <w:t xml:space="preserve">See also here for more on person centered care: </w:t>
      </w:r>
      <w:r w:rsidRPr="00666EE2">
        <w:rPr>
          <w:sz w:val="20"/>
          <w:szCs w:val="20"/>
        </w:rPr>
        <w:t>Santana MJ, Manalili K, Jolley RJ, Zelinsky S, Quan H, Lu M. How to practice person-centred care: A conceptual framework. Health Expect. 2018 Apr;21(2):429-440. doi: 10.1111/hex.12640. Epub 2017 Nov 19. PMID: 29151269; PMCID: PMC5867327.</w:t>
      </w:r>
    </w:p>
    <w:p w14:paraId="3C6C6506" w14:textId="4D145543" w:rsidR="00147583" w:rsidRDefault="00147583" w:rsidP="00534AFD">
      <w:pPr>
        <w:pStyle w:val="SourceTitleTranslation"/>
        <w:spacing w:after="0" w:line="240" w:lineRule="auto"/>
        <w:jc w:val="both"/>
      </w:pPr>
      <w:r w:rsidRPr="00666EE2">
        <w:rPr>
          <w:rFonts w:cs="Times New Roman"/>
          <w:sz w:val="20"/>
          <w:szCs w:val="20"/>
        </w:rPr>
        <w:t xml:space="preserve">Available here: </w:t>
      </w:r>
      <w:hyperlink r:id="rId12" w:tgtFrame="_blank" w:history="1">
        <w:r w:rsidRPr="00666EE2">
          <w:rPr>
            <w:rStyle w:val="Hyperlink"/>
            <w:rFonts w:cs="Times New Roman"/>
            <w:sz w:val="20"/>
            <w:szCs w:val="20"/>
          </w:rPr>
          <w:t>https://pmc.ncbi.nlm.nih.gov/articles/PMC5867327/</w:t>
        </w:r>
      </w:hyperlink>
    </w:p>
  </w:footnote>
  <w:footnote w:id="19">
    <w:p w14:paraId="1E8DCE8C" w14:textId="08795809" w:rsidR="00147583" w:rsidRDefault="00147583" w:rsidP="00534AFD">
      <w:pPr>
        <w:pStyle w:val="FootnoteText"/>
        <w:bidi w:val="0"/>
        <w:jc w:val="both"/>
        <w:rPr>
          <w:rFonts w:cs="Times New Roman"/>
        </w:rPr>
      </w:pPr>
      <w:r>
        <w:rPr>
          <w:rStyle w:val="FootnoteReference"/>
        </w:rPr>
        <w:footnoteRef/>
      </w:r>
      <w:r>
        <w:rPr>
          <w:rFonts w:cs="Times New Roman"/>
          <w:rtl/>
        </w:rPr>
        <w:t xml:space="preserve"> </w:t>
      </w:r>
      <w:r>
        <w:rPr>
          <w:rFonts w:cs="Times New Roman"/>
        </w:rPr>
        <w:t xml:space="preserve">See here for a discussion of this paradigm in the laws of </w:t>
      </w:r>
      <w:r w:rsidRPr="00EE7ACE">
        <w:rPr>
          <w:rFonts w:cs="Times New Roman"/>
          <w:i/>
          <w:iCs/>
        </w:rPr>
        <w:t>nidda</w:t>
      </w:r>
      <w:r>
        <w:rPr>
          <w:rFonts w:cs="Times New Roman"/>
        </w:rPr>
        <w:t xml:space="preserve">: Shayna Goldberg and Judah Goldberg, </w:t>
      </w:r>
      <w:r w:rsidR="00EB7630">
        <w:rPr>
          <w:rFonts w:cs="Times New Roman"/>
        </w:rPr>
        <w:t>“</w:t>
      </w:r>
      <w:r>
        <w:rPr>
          <w:rFonts w:cs="Times New Roman"/>
        </w:rPr>
        <w:t>Ba’al Ha-Bayit-Centered Halachic Consultation,</w:t>
      </w:r>
      <w:r w:rsidR="00EB7630">
        <w:rPr>
          <w:rFonts w:cs="Times New Roman"/>
        </w:rPr>
        <w:t>”</w:t>
      </w:r>
      <w:r>
        <w:rPr>
          <w:rFonts w:cs="Times New Roman"/>
        </w:rPr>
        <w:t xml:space="preserve"> in </w:t>
      </w:r>
      <w:r w:rsidRPr="00EE7ACE">
        <w:rPr>
          <w:rFonts w:cs="Times New Roman"/>
          <w:i/>
          <w:iCs/>
        </w:rPr>
        <w:t>The Next Generation of Modern Orthodoxy</w:t>
      </w:r>
      <w:r>
        <w:rPr>
          <w:rFonts w:cs="Times New Roman"/>
        </w:rPr>
        <w:t xml:space="preserve">, </w:t>
      </w:r>
      <w:r w:rsidR="00EB7630">
        <w:rPr>
          <w:rFonts w:cs="Times New Roman"/>
        </w:rPr>
        <w:t xml:space="preserve">ed. </w:t>
      </w:r>
      <w:r>
        <w:rPr>
          <w:rFonts w:cs="Times New Roman"/>
        </w:rPr>
        <w:t xml:space="preserve">Shmuel Hain, </w:t>
      </w:r>
      <w:r w:rsidR="00EB7630">
        <w:rPr>
          <w:rFonts w:cs="Times New Roman"/>
        </w:rPr>
        <w:t>(</w:t>
      </w:r>
      <w:r>
        <w:rPr>
          <w:rFonts w:cs="Times New Roman"/>
        </w:rPr>
        <w:t>Ktav</w:t>
      </w:r>
      <w:r w:rsidR="00EB7630">
        <w:rPr>
          <w:rFonts w:cs="Times New Roman"/>
        </w:rPr>
        <w:t>,</w:t>
      </w:r>
      <w:r>
        <w:rPr>
          <w:rFonts w:cs="Times New Roman"/>
        </w:rPr>
        <w:t xml:space="preserve"> The Orthodox Forum, </w:t>
      </w:r>
      <w:r w:rsidR="00EB7630">
        <w:rPr>
          <w:rFonts w:cs="Times New Roman"/>
        </w:rPr>
        <w:t xml:space="preserve">2012), </w:t>
      </w:r>
      <w:r>
        <w:rPr>
          <w:rFonts w:cs="Times New Roman"/>
        </w:rPr>
        <w:t>53-73</w:t>
      </w:r>
      <w:r w:rsidR="00EB7630">
        <w:rPr>
          <w:rFonts w:cs="Times New Roman"/>
        </w:rPr>
        <w:t>.</w:t>
      </w:r>
    </w:p>
    <w:p w14:paraId="21825B06" w14:textId="45CE4DDD" w:rsidR="00147583" w:rsidRDefault="00147583" w:rsidP="00534AFD">
      <w:pPr>
        <w:pStyle w:val="FootnoteText"/>
        <w:bidi w:val="0"/>
        <w:jc w:val="both"/>
      </w:pPr>
      <w:r>
        <w:rPr>
          <w:rFonts w:cs="Times New Roman"/>
        </w:rPr>
        <w:t xml:space="preserve">Available here: </w:t>
      </w:r>
      <w:r w:rsidRPr="003C326C">
        <w:rPr>
          <w:rFonts w:cs="Times New Roman"/>
        </w:rPr>
        <w:t>https://www.yutorah.org/lectures/777840/Ba%E2%80%99al-Ha-Bayit-Centered-Halakhic-Consultation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4E29"/>
    <w:multiLevelType w:val="hybridMultilevel"/>
    <w:tmpl w:val="A6AE129E"/>
    <w:lvl w:ilvl="0" w:tplc="B04A7E4A">
      <w:start w:val="1"/>
      <w:numFmt w:val="decimal"/>
      <w:lvlText w:val="%1."/>
      <w:lvlJc w:val="left"/>
      <w:pPr>
        <w:tabs>
          <w:tab w:val="num" w:pos="720"/>
        </w:tabs>
        <w:ind w:left="720" w:hanging="360"/>
      </w:pPr>
    </w:lvl>
    <w:lvl w:ilvl="1" w:tplc="54F21D68">
      <w:start w:val="1"/>
      <w:numFmt w:val="decimal"/>
      <w:lvlText w:val="%2."/>
      <w:lvlJc w:val="left"/>
      <w:pPr>
        <w:tabs>
          <w:tab w:val="num" w:pos="1440"/>
        </w:tabs>
        <w:ind w:left="1440" w:hanging="360"/>
      </w:pPr>
    </w:lvl>
    <w:lvl w:ilvl="2" w:tplc="6E10C1A4">
      <w:start w:val="2"/>
      <w:numFmt w:val="decimal"/>
      <w:lvlText w:val="%3."/>
      <w:lvlJc w:val="left"/>
      <w:pPr>
        <w:tabs>
          <w:tab w:val="num" w:pos="2160"/>
        </w:tabs>
        <w:ind w:left="2160" w:hanging="360"/>
      </w:pPr>
    </w:lvl>
    <w:lvl w:ilvl="3" w:tplc="5290B75C">
      <w:start w:val="1"/>
      <w:numFmt w:val="decimal"/>
      <w:lvlText w:val="%4."/>
      <w:lvlJc w:val="left"/>
      <w:pPr>
        <w:tabs>
          <w:tab w:val="num" w:pos="2880"/>
        </w:tabs>
        <w:ind w:left="2880" w:hanging="360"/>
      </w:pPr>
    </w:lvl>
    <w:lvl w:ilvl="4" w:tplc="CBA2B1CC">
      <w:start w:val="3"/>
      <w:numFmt w:val="lowerLetter"/>
      <w:lvlText w:val="%5."/>
      <w:lvlJc w:val="left"/>
      <w:pPr>
        <w:tabs>
          <w:tab w:val="num" w:pos="3600"/>
        </w:tabs>
        <w:ind w:left="3600" w:hanging="360"/>
      </w:pPr>
    </w:lvl>
    <w:lvl w:ilvl="5" w:tplc="5C70B55E" w:tentative="1">
      <w:start w:val="1"/>
      <w:numFmt w:val="decimal"/>
      <w:lvlText w:val="%6."/>
      <w:lvlJc w:val="left"/>
      <w:pPr>
        <w:tabs>
          <w:tab w:val="num" w:pos="4320"/>
        </w:tabs>
        <w:ind w:left="4320" w:hanging="360"/>
      </w:pPr>
    </w:lvl>
    <w:lvl w:ilvl="6" w:tplc="5CB63C88" w:tentative="1">
      <w:start w:val="1"/>
      <w:numFmt w:val="decimal"/>
      <w:lvlText w:val="%7."/>
      <w:lvlJc w:val="left"/>
      <w:pPr>
        <w:tabs>
          <w:tab w:val="num" w:pos="5040"/>
        </w:tabs>
        <w:ind w:left="5040" w:hanging="360"/>
      </w:pPr>
    </w:lvl>
    <w:lvl w:ilvl="7" w:tplc="7FB8583E" w:tentative="1">
      <w:start w:val="1"/>
      <w:numFmt w:val="decimal"/>
      <w:lvlText w:val="%8."/>
      <w:lvlJc w:val="left"/>
      <w:pPr>
        <w:tabs>
          <w:tab w:val="num" w:pos="5760"/>
        </w:tabs>
        <w:ind w:left="5760" w:hanging="360"/>
      </w:pPr>
    </w:lvl>
    <w:lvl w:ilvl="8" w:tplc="CD967C68" w:tentative="1">
      <w:start w:val="1"/>
      <w:numFmt w:val="decimal"/>
      <w:lvlText w:val="%9."/>
      <w:lvlJc w:val="left"/>
      <w:pPr>
        <w:tabs>
          <w:tab w:val="num" w:pos="6480"/>
        </w:tabs>
        <w:ind w:left="6480" w:hanging="360"/>
      </w:pPr>
    </w:lvl>
  </w:abstractNum>
  <w:abstractNum w:abstractNumId="1" w15:restartNumberingAfterBreak="0">
    <w:nsid w:val="08486A1C"/>
    <w:multiLevelType w:val="multilevel"/>
    <w:tmpl w:val="29CE0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844D5"/>
    <w:multiLevelType w:val="hybridMultilevel"/>
    <w:tmpl w:val="C0B43562"/>
    <w:lvl w:ilvl="0" w:tplc="663A32E8">
      <w:start w:val="1"/>
      <w:numFmt w:val="decimal"/>
      <w:lvlText w:val="%1."/>
      <w:lvlJc w:val="left"/>
      <w:pPr>
        <w:tabs>
          <w:tab w:val="num" w:pos="720"/>
        </w:tabs>
        <w:ind w:left="720" w:hanging="360"/>
      </w:pPr>
    </w:lvl>
    <w:lvl w:ilvl="1" w:tplc="56B84396">
      <w:start w:val="1"/>
      <w:numFmt w:val="decimal"/>
      <w:lvlText w:val="%2."/>
      <w:lvlJc w:val="left"/>
      <w:pPr>
        <w:tabs>
          <w:tab w:val="num" w:pos="1440"/>
        </w:tabs>
        <w:ind w:left="1440" w:hanging="360"/>
      </w:pPr>
    </w:lvl>
    <w:lvl w:ilvl="2" w:tplc="4D78637C">
      <w:start w:val="1"/>
      <w:numFmt w:val="decimal"/>
      <w:lvlText w:val="%3."/>
      <w:lvlJc w:val="left"/>
      <w:pPr>
        <w:tabs>
          <w:tab w:val="num" w:pos="2160"/>
        </w:tabs>
        <w:ind w:left="2160" w:hanging="360"/>
      </w:pPr>
    </w:lvl>
    <w:lvl w:ilvl="3" w:tplc="116A548C">
      <w:start w:val="1"/>
      <w:numFmt w:val="decimal"/>
      <w:lvlText w:val="%4."/>
      <w:lvlJc w:val="left"/>
      <w:pPr>
        <w:tabs>
          <w:tab w:val="num" w:pos="2880"/>
        </w:tabs>
        <w:ind w:left="2880" w:hanging="360"/>
      </w:pPr>
    </w:lvl>
    <w:lvl w:ilvl="4" w:tplc="07AE22DE">
      <w:start w:val="4"/>
      <w:numFmt w:val="lowerLetter"/>
      <w:lvlText w:val="%5."/>
      <w:lvlJc w:val="left"/>
      <w:pPr>
        <w:tabs>
          <w:tab w:val="num" w:pos="3600"/>
        </w:tabs>
        <w:ind w:left="3600" w:hanging="360"/>
      </w:pPr>
    </w:lvl>
    <w:lvl w:ilvl="5" w:tplc="FBA82A00" w:tentative="1">
      <w:start w:val="1"/>
      <w:numFmt w:val="decimal"/>
      <w:lvlText w:val="%6."/>
      <w:lvlJc w:val="left"/>
      <w:pPr>
        <w:tabs>
          <w:tab w:val="num" w:pos="4320"/>
        </w:tabs>
        <w:ind w:left="4320" w:hanging="360"/>
      </w:pPr>
    </w:lvl>
    <w:lvl w:ilvl="6" w:tplc="C408F5BE" w:tentative="1">
      <w:start w:val="1"/>
      <w:numFmt w:val="decimal"/>
      <w:lvlText w:val="%7."/>
      <w:lvlJc w:val="left"/>
      <w:pPr>
        <w:tabs>
          <w:tab w:val="num" w:pos="5040"/>
        </w:tabs>
        <w:ind w:left="5040" w:hanging="360"/>
      </w:pPr>
    </w:lvl>
    <w:lvl w:ilvl="7" w:tplc="301AB238" w:tentative="1">
      <w:start w:val="1"/>
      <w:numFmt w:val="decimal"/>
      <w:lvlText w:val="%8."/>
      <w:lvlJc w:val="left"/>
      <w:pPr>
        <w:tabs>
          <w:tab w:val="num" w:pos="5760"/>
        </w:tabs>
        <w:ind w:left="5760" w:hanging="360"/>
      </w:pPr>
    </w:lvl>
    <w:lvl w:ilvl="8" w:tplc="8E62F084" w:tentative="1">
      <w:start w:val="1"/>
      <w:numFmt w:val="decimal"/>
      <w:lvlText w:val="%9."/>
      <w:lvlJc w:val="left"/>
      <w:pPr>
        <w:tabs>
          <w:tab w:val="num" w:pos="6480"/>
        </w:tabs>
        <w:ind w:left="6480" w:hanging="360"/>
      </w:pPr>
    </w:lvl>
  </w:abstractNum>
  <w:abstractNum w:abstractNumId="3" w15:restartNumberingAfterBreak="0">
    <w:nsid w:val="1AE90D7F"/>
    <w:multiLevelType w:val="multilevel"/>
    <w:tmpl w:val="E1EA5C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8A0768"/>
    <w:multiLevelType w:val="multilevel"/>
    <w:tmpl w:val="A3AC88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161398"/>
    <w:multiLevelType w:val="hybridMultilevel"/>
    <w:tmpl w:val="A48AC8BE"/>
    <w:lvl w:ilvl="0" w:tplc="BF580380">
      <w:start w:val="1"/>
      <w:numFmt w:val="decimal"/>
      <w:lvlText w:val="%1."/>
      <w:lvlJc w:val="left"/>
      <w:pPr>
        <w:tabs>
          <w:tab w:val="num" w:pos="720"/>
        </w:tabs>
        <w:ind w:left="720" w:hanging="360"/>
      </w:pPr>
    </w:lvl>
    <w:lvl w:ilvl="1" w:tplc="A38E30F8">
      <w:start w:val="1"/>
      <w:numFmt w:val="decimal"/>
      <w:lvlText w:val="%2."/>
      <w:lvlJc w:val="left"/>
      <w:pPr>
        <w:tabs>
          <w:tab w:val="num" w:pos="1440"/>
        </w:tabs>
        <w:ind w:left="1440" w:hanging="360"/>
      </w:pPr>
    </w:lvl>
    <w:lvl w:ilvl="2" w:tplc="0FA46456">
      <w:start w:val="1"/>
      <w:numFmt w:val="decimal"/>
      <w:lvlText w:val="%3."/>
      <w:lvlJc w:val="left"/>
      <w:pPr>
        <w:tabs>
          <w:tab w:val="num" w:pos="2160"/>
        </w:tabs>
        <w:ind w:left="2160" w:hanging="360"/>
      </w:pPr>
    </w:lvl>
    <w:lvl w:ilvl="3" w:tplc="BCF4594C">
      <w:start w:val="1"/>
      <w:numFmt w:val="decimal"/>
      <w:lvlText w:val="%4."/>
      <w:lvlJc w:val="left"/>
      <w:pPr>
        <w:tabs>
          <w:tab w:val="num" w:pos="2880"/>
        </w:tabs>
        <w:ind w:left="2880" w:hanging="360"/>
      </w:pPr>
    </w:lvl>
    <w:lvl w:ilvl="4" w:tplc="3C12D400">
      <w:start w:val="2"/>
      <w:numFmt w:val="lowerLetter"/>
      <w:lvlText w:val="%5."/>
      <w:lvlJc w:val="left"/>
      <w:pPr>
        <w:tabs>
          <w:tab w:val="num" w:pos="3600"/>
        </w:tabs>
        <w:ind w:left="3600" w:hanging="360"/>
      </w:pPr>
    </w:lvl>
    <w:lvl w:ilvl="5" w:tplc="BE902F60" w:tentative="1">
      <w:start w:val="1"/>
      <w:numFmt w:val="decimal"/>
      <w:lvlText w:val="%6."/>
      <w:lvlJc w:val="left"/>
      <w:pPr>
        <w:tabs>
          <w:tab w:val="num" w:pos="4320"/>
        </w:tabs>
        <w:ind w:left="4320" w:hanging="360"/>
      </w:pPr>
    </w:lvl>
    <w:lvl w:ilvl="6" w:tplc="DA14E24E" w:tentative="1">
      <w:start w:val="1"/>
      <w:numFmt w:val="decimal"/>
      <w:lvlText w:val="%7."/>
      <w:lvlJc w:val="left"/>
      <w:pPr>
        <w:tabs>
          <w:tab w:val="num" w:pos="5040"/>
        </w:tabs>
        <w:ind w:left="5040" w:hanging="360"/>
      </w:pPr>
    </w:lvl>
    <w:lvl w:ilvl="7" w:tplc="9030206A" w:tentative="1">
      <w:start w:val="1"/>
      <w:numFmt w:val="decimal"/>
      <w:lvlText w:val="%8."/>
      <w:lvlJc w:val="left"/>
      <w:pPr>
        <w:tabs>
          <w:tab w:val="num" w:pos="5760"/>
        </w:tabs>
        <w:ind w:left="5760" w:hanging="360"/>
      </w:pPr>
    </w:lvl>
    <w:lvl w:ilvl="8" w:tplc="ED8A8FD6" w:tentative="1">
      <w:start w:val="1"/>
      <w:numFmt w:val="decimal"/>
      <w:lvlText w:val="%9."/>
      <w:lvlJc w:val="left"/>
      <w:pPr>
        <w:tabs>
          <w:tab w:val="num" w:pos="6480"/>
        </w:tabs>
        <w:ind w:left="6480" w:hanging="360"/>
      </w:pPr>
    </w:lvl>
  </w:abstractNum>
  <w:abstractNum w:abstractNumId="6" w15:restartNumberingAfterBreak="0">
    <w:nsid w:val="23D61160"/>
    <w:multiLevelType w:val="hybridMultilevel"/>
    <w:tmpl w:val="7920646C"/>
    <w:lvl w:ilvl="0" w:tplc="11A8D726">
      <w:start w:val="1"/>
      <w:numFmt w:val="decimal"/>
      <w:lvlText w:val="%1."/>
      <w:lvlJc w:val="left"/>
      <w:pPr>
        <w:tabs>
          <w:tab w:val="num" w:pos="720"/>
        </w:tabs>
        <w:ind w:left="720" w:hanging="360"/>
      </w:pPr>
    </w:lvl>
    <w:lvl w:ilvl="1" w:tplc="63D09C96">
      <w:start w:val="1"/>
      <w:numFmt w:val="decimal"/>
      <w:lvlText w:val="%2."/>
      <w:lvlJc w:val="left"/>
      <w:pPr>
        <w:tabs>
          <w:tab w:val="num" w:pos="1440"/>
        </w:tabs>
        <w:ind w:left="1440" w:hanging="360"/>
      </w:pPr>
    </w:lvl>
    <w:lvl w:ilvl="2" w:tplc="B9B85B20">
      <w:start w:val="2"/>
      <w:numFmt w:val="decimal"/>
      <w:lvlText w:val="%3."/>
      <w:lvlJc w:val="left"/>
      <w:pPr>
        <w:tabs>
          <w:tab w:val="num" w:pos="2160"/>
        </w:tabs>
        <w:ind w:left="2160" w:hanging="360"/>
      </w:pPr>
    </w:lvl>
    <w:lvl w:ilvl="3" w:tplc="4C606114">
      <w:start w:val="1"/>
      <w:numFmt w:val="decimal"/>
      <w:lvlText w:val="%4."/>
      <w:lvlJc w:val="left"/>
      <w:pPr>
        <w:tabs>
          <w:tab w:val="num" w:pos="2880"/>
        </w:tabs>
        <w:ind w:left="2880" w:hanging="360"/>
      </w:pPr>
    </w:lvl>
    <w:lvl w:ilvl="4" w:tplc="9A5EAEF8">
      <w:start w:val="2"/>
      <w:numFmt w:val="lowerLetter"/>
      <w:lvlText w:val="%5."/>
      <w:lvlJc w:val="left"/>
      <w:pPr>
        <w:tabs>
          <w:tab w:val="num" w:pos="3600"/>
        </w:tabs>
        <w:ind w:left="3600" w:hanging="360"/>
      </w:pPr>
    </w:lvl>
    <w:lvl w:ilvl="5" w:tplc="11684048" w:tentative="1">
      <w:start w:val="1"/>
      <w:numFmt w:val="decimal"/>
      <w:lvlText w:val="%6."/>
      <w:lvlJc w:val="left"/>
      <w:pPr>
        <w:tabs>
          <w:tab w:val="num" w:pos="4320"/>
        </w:tabs>
        <w:ind w:left="4320" w:hanging="360"/>
      </w:pPr>
    </w:lvl>
    <w:lvl w:ilvl="6" w:tplc="76B0C212" w:tentative="1">
      <w:start w:val="1"/>
      <w:numFmt w:val="decimal"/>
      <w:lvlText w:val="%7."/>
      <w:lvlJc w:val="left"/>
      <w:pPr>
        <w:tabs>
          <w:tab w:val="num" w:pos="5040"/>
        </w:tabs>
        <w:ind w:left="5040" w:hanging="360"/>
      </w:pPr>
    </w:lvl>
    <w:lvl w:ilvl="7" w:tplc="AD4A6E46" w:tentative="1">
      <w:start w:val="1"/>
      <w:numFmt w:val="decimal"/>
      <w:lvlText w:val="%8."/>
      <w:lvlJc w:val="left"/>
      <w:pPr>
        <w:tabs>
          <w:tab w:val="num" w:pos="5760"/>
        </w:tabs>
        <w:ind w:left="5760" w:hanging="360"/>
      </w:pPr>
    </w:lvl>
    <w:lvl w:ilvl="8" w:tplc="F46EB946" w:tentative="1">
      <w:start w:val="1"/>
      <w:numFmt w:val="decimal"/>
      <w:lvlText w:val="%9."/>
      <w:lvlJc w:val="left"/>
      <w:pPr>
        <w:tabs>
          <w:tab w:val="num" w:pos="6480"/>
        </w:tabs>
        <w:ind w:left="6480" w:hanging="360"/>
      </w:pPr>
    </w:lvl>
  </w:abstractNum>
  <w:abstractNum w:abstractNumId="7" w15:restartNumberingAfterBreak="0">
    <w:nsid w:val="2D27604D"/>
    <w:multiLevelType w:val="hybridMultilevel"/>
    <w:tmpl w:val="4B04430E"/>
    <w:lvl w:ilvl="0" w:tplc="F7180E7A">
      <w:start w:val="1"/>
      <w:numFmt w:val="decimal"/>
      <w:lvlText w:val="%1."/>
      <w:lvlJc w:val="left"/>
      <w:pPr>
        <w:tabs>
          <w:tab w:val="num" w:pos="720"/>
        </w:tabs>
        <w:ind w:left="720" w:hanging="360"/>
      </w:pPr>
    </w:lvl>
    <w:lvl w:ilvl="1" w:tplc="DEEC7FC0">
      <w:start w:val="1"/>
      <w:numFmt w:val="decimal"/>
      <w:lvlText w:val="%2."/>
      <w:lvlJc w:val="left"/>
      <w:pPr>
        <w:tabs>
          <w:tab w:val="num" w:pos="1440"/>
        </w:tabs>
        <w:ind w:left="1440" w:hanging="360"/>
      </w:pPr>
    </w:lvl>
    <w:lvl w:ilvl="2" w:tplc="8DFC96DC">
      <w:start w:val="2"/>
      <w:numFmt w:val="lowerRoman"/>
      <w:lvlText w:val="%3."/>
      <w:lvlJc w:val="right"/>
      <w:pPr>
        <w:tabs>
          <w:tab w:val="num" w:pos="2160"/>
        </w:tabs>
        <w:ind w:left="2160" w:hanging="360"/>
      </w:pPr>
    </w:lvl>
    <w:lvl w:ilvl="3" w:tplc="FE80FA6C" w:tentative="1">
      <w:start w:val="1"/>
      <w:numFmt w:val="decimal"/>
      <w:lvlText w:val="%4."/>
      <w:lvlJc w:val="left"/>
      <w:pPr>
        <w:tabs>
          <w:tab w:val="num" w:pos="2880"/>
        </w:tabs>
        <w:ind w:left="2880" w:hanging="360"/>
      </w:pPr>
    </w:lvl>
    <w:lvl w:ilvl="4" w:tplc="960CE906" w:tentative="1">
      <w:start w:val="1"/>
      <w:numFmt w:val="decimal"/>
      <w:lvlText w:val="%5."/>
      <w:lvlJc w:val="left"/>
      <w:pPr>
        <w:tabs>
          <w:tab w:val="num" w:pos="3600"/>
        </w:tabs>
        <w:ind w:left="3600" w:hanging="360"/>
      </w:pPr>
    </w:lvl>
    <w:lvl w:ilvl="5" w:tplc="35DED05E" w:tentative="1">
      <w:start w:val="1"/>
      <w:numFmt w:val="decimal"/>
      <w:lvlText w:val="%6."/>
      <w:lvlJc w:val="left"/>
      <w:pPr>
        <w:tabs>
          <w:tab w:val="num" w:pos="4320"/>
        </w:tabs>
        <w:ind w:left="4320" w:hanging="360"/>
      </w:pPr>
    </w:lvl>
    <w:lvl w:ilvl="6" w:tplc="623ADD04" w:tentative="1">
      <w:start w:val="1"/>
      <w:numFmt w:val="decimal"/>
      <w:lvlText w:val="%7."/>
      <w:lvlJc w:val="left"/>
      <w:pPr>
        <w:tabs>
          <w:tab w:val="num" w:pos="5040"/>
        </w:tabs>
        <w:ind w:left="5040" w:hanging="360"/>
      </w:pPr>
    </w:lvl>
    <w:lvl w:ilvl="7" w:tplc="919CAA78" w:tentative="1">
      <w:start w:val="1"/>
      <w:numFmt w:val="decimal"/>
      <w:lvlText w:val="%8."/>
      <w:lvlJc w:val="left"/>
      <w:pPr>
        <w:tabs>
          <w:tab w:val="num" w:pos="5760"/>
        </w:tabs>
        <w:ind w:left="5760" w:hanging="360"/>
      </w:pPr>
    </w:lvl>
    <w:lvl w:ilvl="8" w:tplc="3738D95E" w:tentative="1">
      <w:start w:val="1"/>
      <w:numFmt w:val="decimal"/>
      <w:lvlText w:val="%9."/>
      <w:lvlJc w:val="left"/>
      <w:pPr>
        <w:tabs>
          <w:tab w:val="num" w:pos="6480"/>
        </w:tabs>
        <w:ind w:left="6480" w:hanging="360"/>
      </w:pPr>
    </w:lvl>
  </w:abstractNum>
  <w:abstractNum w:abstractNumId="8" w15:restartNumberingAfterBreak="0">
    <w:nsid w:val="39B64B29"/>
    <w:multiLevelType w:val="hybridMultilevel"/>
    <w:tmpl w:val="F49E0D4E"/>
    <w:lvl w:ilvl="0" w:tplc="174409CA">
      <w:start w:val="1"/>
      <w:numFmt w:val="upperRoman"/>
      <w:lvlText w:val="%1."/>
      <w:lvlJc w:val="left"/>
      <w:pPr>
        <w:ind w:left="1080" w:hanging="72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3B061ADA"/>
    <w:multiLevelType w:val="hybridMultilevel"/>
    <w:tmpl w:val="AAB215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E2974F3"/>
    <w:multiLevelType w:val="multilevel"/>
    <w:tmpl w:val="D27C8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177C54"/>
    <w:multiLevelType w:val="hybridMultilevel"/>
    <w:tmpl w:val="F0F82440"/>
    <w:lvl w:ilvl="0" w:tplc="895AB5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A84256"/>
    <w:multiLevelType w:val="hybridMultilevel"/>
    <w:tmpl w:val="341A5658"/>
    <w:lvl w:ilvl="0" w:tplc="02B8A39A">
      <w:start w:val="1"/>
      <w:numFmt w:val="decimal"/>
      <w:lvlText w:val="%1."/>
      <w:lvlJc w:val="left"/>
      <w:pPr>
        <w:tabs>
          <w:tab w:val="num" w:pos="720"/>
        </w:tabs>
        <w:ind w:left="720" w:hanging="360"/>
      </w:pPr>
    </w:lvl>
    <w:lvl w:ilvl="1" w:tplc="BFF22C9A">
      <w:start w:val="1"/>
      <w:numFmt w:val="decimal"/>
      <w:lvlText w:val="%2."/>
      <w:lvlJc w:val="left"/>
      <w:pPr>
        <w:tabs>
          <w:tab w:val="num" w:pos="1440"/>
        </w:tabs>
        <w:ind w:left="1440" w:hanging="360"/>
      </w:pPr>
    </w:lvl>
    <w:lvl w:ilvl="2" w:tplc="931065F4">
      <w:start w:val="1"/>
      <w:numFmt w:val="decimal"/>
      <w:lvlText w:val="%3."/>
      <w:lvlJc w:val="left"/>
      <w:pPr>
        <w:tabs>
          <w:tab w:val="num" w:pos="2160"/>
        </w:tabs>
        <w:ind w:left="2160" w:hanging="360"/>
      </w:pPr>
    </w:lvl>
    <w:lvl w:ilvl="3" w:tplc="B30C4004">
      <w:start w:val="1"/>
      <w:numFmt w:val="decimal"/>
      <w:lvlText w:val="%4."/>
      <w:lvlJc w:val="left"/>
      <w:pPr>
        <w:tabs>
          <w:tab w:val="num" w:pos="2880"/>
        </w:tabs>
        <w:ind w:left="2880" w:hanging="360"/>
      </w:pPr>
    </w:lvl>
    <w:lvl w:ilvl="4" w:tplc="2ACC56E6">
      <w:start w:val="2"/>
      <w:numFmt w:val="lowerLetter"/>
      <w:lvlText w:val="%5."/>
      <w:lvlJc w:val="left"/>
      <w:pPr>
        <w:tabs>
          <w:tab w:val="num" w:pos="3600"/>
        </w:tabs>
        <w:ind w:left="3600" w:hanging="360"/>
      </w:pPr>
    </w:lvl>
    <w:lvl w:ilvl="5" w:tplc="3F6ECD50" w:tentative="1">
      <w:start w:val="1"/>
      <w:numFmt w:val="decimal"/>
      <w:lvlText w:val="%6."/>
      <w:lvlJc w:val="left"/>
      <w:pPr>
        <w:tabs>
          <w:tab w:val="num" w:pos="4320"/>
        </w:tabs>
        <w:ind w:left="4320" w:hanging="360"/>
      </w:pPr>
    </w:lvl>
    <w:lvl w:ilvl="6" w:tplc="F8D83A3A" w:tentative="1">
      <w:start w:val="1"/>
      <w:numFmt w:val="decimal"/>
      <w:lvlText w:val="%7."/>
      <w:lvlJc w:val="left"/>
      <w:pPr>
        <w:tabs>
          <w:tab w:val="num" w:pos="5040"/>
        </w:tabs>
        <w:ind w:left="5040" w:hanging="360"/>
      </w:pPr>
    </w:lvl>
    <w:lvl w:ilvl="7" w:tplc="485A2468" w:tentative="1">
      <w:start w:val="1"/>
      <w:numFmt w:val="decimal"/>
      <w:lvlText w:val="%8."/>
      <w:lvlJc w:val="left"/>
      <w:pPr>
        <w:tabs>
          <w:tab w:val="num" w:pos="5760"/>
        </w:tabs>
        <w:ind w:left="5760" w:hanging="360"/>
      </w:pPr>
    </w:lvl>
    <w:lvl w:ilvl="8" w:tplc="2C2CD8F2" w:tentative="1">
      <w:start w:val="1"/>
      <w:numFmt w:val="decimal"/>
      <w:lvlText w:val="%9."/>
      <w:lvlJc w:val="left"/>
      <w:pPr>
        <w:tabs>
          <w:tab w:val="num" w:pos="6480"/>
        </w:tabs>
        <w:ind w:left="6480" w:hanging="360"/>
      </w:pPr>
    </w:lvl>
  </w:abstractNum>
  <w:abstractNum w:abstractNumId="13" w15:restartNumberingAfterBreak="0">
    <w:nsid w:val="51F85FE4"/>
    <w:multiLevelType w:val="multilevel"/>
    <w:tmpl w:val="FE361D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714245"/>
    <w:multiLevelType w:val="multilevel"/>
    <w:tmpl w:val="3C782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984A2A"/>
    <w:multiLevelType w:val="hybridMultilevel"/>
    <w:tmpl w:val="CFA2FD10"/>
    <w:lvl w:ilvl="0" w:tplc="0B2A9E96">
      <w:start w:val="1"/>
      <w:numFmt w:val="decimal"/>
      <w:lvlText w:val="%1."/>
      <w:lvlJc w:val="left"/>
      <w:pPr>
        <w:tabs>
          <w:tab w:val="num" w:pos="720"/>
        </w:tabs>
        <w:ind w:left="720" w:hanging="360"/>
      </w:pPr>
    </w:lvl>
    <w:lvl w:ilvl="1" w:tplc="5DE81A48">
      <w:start w:val="1"/>
      <w:numFmt w:val="decimal"/>
      <w:lvlText w:val="%2."/>
      <w:lvlJc w:val="left"/>
      <w:pPr>
        <w:tabs>
          <w:tab w:val="num" w:pos="1440"/>
        </w:tabs>
        <w:ind w:left="1440" w:hanging="360"/>
      </w:pPr>
    </w:lvl>
    <w:lvl w:ilvl="2" w:tplc="90C4530E">
      <w:start w:val="2"/>
      <w:numFmt w:val="lowerRoman"/>
      <w:lvlText w:val="%3."/>
      <w:lvlJc w:val="right"/>
      <w:pPr>
        <w:tabs>
          <w:tab w:val="num" w:pos="2160"/>
        </w:tabs>
        <w:ind w:left="2160" w:hanging="360"/>
      </w:pPr>
    </w:lvl>
    <w:lvl w:ilvl="3" w:tplc="9D184778">
      <w:start w:val="1"/>
      <w:numFmt w:val="decimal"/>
      <w:lvlText w:val="%4."/>
      <w:lvlJc w:val="left"/>
      <w:pPr>
        <w:tabs>
          <w:tab w:val="num" w:pos="2880"/>
        </w:tabs>
        <w:ind w:left="2880" w:hanging="360"/>
      </w:pPr>
    </w:lvl>
    <w:lvl w:ilvl="4" w:tplc="37BC7726" w:tentative="1">
      <w:start w:val="1"/>
      <w:numFmt w:val="decimal"/>
      <w:lvlText w:val="%5."/>
      <w:lvlJc w:val="left"/>
      <w:pPr>
        <w:tabs>
          <w:tab w:val="num" w:pos="3600"/>
        </w:tabs>
        <w:ind w:left="3600" w:hanging="360"/>
      </w:pPr>
    </w:lvl>
    <w:lvl w:ilvl="5" w:tplc="4E04600C" w:tentative="1">
      <w:start w:val="1"/>
      <w:numFmt w:val="decimal"/>
      <w:lvlText w:val="%6."/>
      <w:lvlJc w:val="left"/>
      <w:pPr>
        <w:tabs>
          <w:tab w:val="num" w:pos="4320"/>
        </w:tabs>
        <w:ind w:left="4320" w:hanging="360"/>
      </w:pPr>
    </w:lvl>
    <w:lvl w:ilvl="6" w:tplc="25F69CD2" w:tentative="1">
      <w:start w:val="1"/>
      <w:numFmt w:val="decimal"/>
      <w:lvlText w:val="%7."/>
      <w:lvlJc w:val="left"/>
      <w:pPr>
        <w:tabs>
          <w:tab w:val="num" w:pos="5040"/>
        </w:tabs>
        <w:ind w:left="5040" w:hanging="360"/>
      </w:pPr>
    </w:lvl>
    <w:lvl w:ilvl="7" w:tplc="9ADEA522" w:tentative="1">
      <w:start w:val="1"/>
      <w:numFmt w:val="decimal"/>
      <w:lvlText w:val="%8."/>
      <w:lvlJc w:val="left"/>
      <w:pPr>
        <w:tabs>
          <w:tab w:val="num" w:pos="5760"/>
        </w:tabs>
        <w:ind w:left="5760" w:hanging="360"/>
      </w:pPr>
    </w:lvl>
    <w:lvl w:ilvl="8" w:tplc="7F22B830" w:tentative="1">
      <w:start w:val="1"/>
      <w:numFmt w:val="decimal"/>
      <w:lvlText w:val="%9."/>
      <w:lvlJc w:val="left"/>
      <w:pPr>
        <w:tabs>
          <w:tab w:val="num" w:pos="6480"/>
        </w:tabs>
        <w:ind w:left="6480" w:hanging="360"/>
      </w:pPr>
    </w:lvl>
  </w:abstractNum>
  <w:abstractNum w:abstractNumId="16" w15:restartNumberingAfterBreak="0">
    <w:nsid w:val="64DE7673"/>
    <w:multiLevelType w:val="hybridMultilevel"/>
    <w:tmpl w:val="DF1E1AC6"/>
    <w:lvl w:ilvl="0" w:tplc="6B2AB382">
      <w:start w:val="1"/>
      <w:numFmt w:val="decimal"/>
      <w:lvlText w:val="%1."/>
      <w:lvlJc w:val="left"/>
      <w:pPr>
        <w:tabs>
          <w:tab w:val="num" w:pos="720"/>
        </w:tabs>
        <w:ind w:left="720" w:hanging="360"/>
      </w:pPr>
    </w:lvl>
    <w:lvl w:ilvl="1" w:tplc="1D9C41A0">
      <w:start w:val="1"/>
      <w:numFmt w:val="decimal"/>
      <w:lvlText w:val="%2."/>
      <w:lvlJc w:val="left"/>
      <w:pPr>
        <w:tabs>
          <w:tab w:val="num" w:pos="1440"/>
        </w:tabs>
        <w:ind w:left="1440" w:hanging="360"/>
      </w:pPr>
    </w:lvl>
    <w:lvl w:ilvl="2" w:tplc="1DA0EE46">
      <w:start w:val="2"/>
      <w:numFmt w:val="lowerRoman"/>
      <w:lvlText w:val="%3."/>
      <w:lvlJc w:val="right"/>
      <w:pPr>
        <w:tabs>
          <w:tab w:val="num" w:pos="2160"/>
        </w:tabs>
        <w:ind w:left="2160" w:hanging="360"/>
      </w:pPr>
    </w:lvl>
    <w:lvl w:ilvl="3" w:tplc="728A8E76" w:tentative="1">
      <w:start w:val="1"/>
      <w:numFmt w:val="decimal"/>
      <w:lvlText w:val="%4."/>
      <w:lvlJc w:val="left"/>
      <w:pPr>
        <w:tabs>
          <w:tab w:val="num" w:pos="2880"/>
        </w:tabs>
        <w:ind w:left="2880" w:hanging="360"/>
      </w:pPr>
    </w:lvl>
    <w:lvl w:ilvl="4" w:tplc="DA4050D0" w:tentative="1">
      <w:start w:val="1"/>
      <w:numFmt w:val="decimal"/>
      <w:lvlText w:val="%5."/>
      <w:lvlJc w:val="left"/>
      <w:pPr>
        <w:tabs>
          <w:tab w:val="num" w:pos="3600"/>
        </w:tabs>
        <w:ind w:left="3600" w:hanging="360"/>
      </w:pPr>
    </w:lvl>
    <w:lvl w:ilvl="5" w:tplc="CB24C55A" w:tentative="1">
      <w:start w:val="1"/>
      <w:numFmt w:val="decimal"/>
      <w:lvlText w:val="%6."/>
      <w:lvlJc w:val="left"/>
      <w:pPr>
        <w:tabs>
          <w:tab w:val="num" w:pos="4320"/>
        </w:tabs>
        <w:ind w:left="4320" w:hanging="360"/>
      </w:pPr>
    </w:lvl>
    <w:lvl w:ilvl="6" w:tplc="C0A64798" w:tentative="1">
      <w:start w:val="1"/>
      <w:numFmt w:val="decimal"/>
      <w:lvlText w:val="%7."/>
      <w:lvlJc w:val="left"/>
      <w:pPr>
        <w:tabs>
          <w:tab w:val="num" w:pos="5040"/>
        </w:tabs>
        <w:ind w:left="5040" w:hanging="360"/>
      </w:pPr>
    </w:lvl>
    <w:lvl w:ilvl="7" w:tplc="10167108" w:tentative="1">
      <w:start w:val="1"/>
      <w:numFmt w:val="decimal"/>
      <w:lvlText w:val="%8."/>
      <w:lvlJc w:val="left"/>
      <w:pPr>
        <w:tabs>
          <w:tab w:val="num" w:pos="5760"/>
        </w:tabs>
        <w:ind w:left="5760" w:hanging="360"/>
      </w:pPr>
    </w:lvl>
    <w:lvl w:ilvl="8" w:tplc="A9B4D842" w:tentative="1">
      <w:start w:val="1"/>
      <w:numFmt w:val="decimal"/>
      <w:lvlText w:val="%9."/>
      <w:lvlJc w:val="left"/>
      <w:pPr>
        <w:tabs>
          <w:tab w:val="num" w:pos="6480"/>
        </w:tabs>
        <w:ind w:left="6480" w:hanging="360"/>
      </w:pPr>
    </w:lvl>
  </w:abstractNum>
  <w:abstractNum w:abstractNumId="17" w15:restartNumberingAfterBreak="0">
    <w:nsid w:val="6D150806"/>
    <w:multiLevelType w:val="multilevel"/>
    <w:tmpl w:val="1F2C4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7B4522"/>
    <w:multiLevelType w:val="hybridMultilevel"/>
    <w:tmpl w:val="CD54C546"/>
    <w:lvl w:ilvl="0" w:tplc="BA609080">
      <w:start w:val="1"/>
      <w:numFmt w:val="decimal"/>
      <w:lvlText w:val="%1."/>
      <w:lvlJc w:val="left"/>
      <w:pPr>
        <w:tabs>
          <w:tab w:val="num" w:pos="720"/>
        </w:tabs>
        <w:ind w:left="720" w:hanging="360"/>
      </w:pPr>
    </w:lvl>
    <w:lvl w:ilvl="1" w:tplc="E7AAE9DE">
      <w:start w:val="1"/>
      <w:numFmt w:val="decimal"/>
      <w:lvlText w:val="%2."/>
      <w:lvlJc w:val="left"/>
      <w:pPr>
        <w:tabs>
          <w:tab w:val="num" w:pos="1440"/>
        </w:tabs>
        <w:ind w:left="1440" w:hanging="360"/>
      </w:pPr>
    </w:lvl>
    <w:lvl w:ilvl="2" w:tplc="A4782686">
      <w:start w:val="1"/>
      <w:numFmt w:val="decimal"/>
      <w:lvlText w:val="%3."/>
      <w:lvlJc w:val="left"/>
      <w:pPr>
        <w:tabs>
          <w:tab w:val="num" w:pos="2160"/>
        </w:tabs>
        <w:ind w:left="2160" w:hanging="360"/>
      </w:pPr>
    </w:lvl>
    <w:lvl w:ilvl="3" w:tplc="50842AAE">
      <w:start w:val="1"/>
      <w:numFmt w:val="decimal"/>
      <w:lvlText w:val="%4."/>
      <w:lvlJc w:val="left"/>
      <w:pPr>
        <w:tabs>
          <w:tab w:val="num" w:pos="2880"/>
        </w:tabs>
        <w:ind w:left="2880" w:hanging="360"/>
      </w:pPr>
    </w:lvl>
    <w:lvl w:ilvl="4" w:tplc="A5A63EEA">
      <w:start w:val="3"/>
      <w:numFmt w:val="lowerLetter"/>
      <w:lvlText w:val="%5."/>
      <w:lvlJc w:val="left"/>
      <w:pPr>
        <w:tabs>
          <w:tab w:val="num" w:pos="3600"/>
        </w:tabs>
        <w:ind w:left="3600" w:hanging="360"/>
      </w:pPr>
    </w:lvl>
    <w:lvl w:ilvl="5" w:tplc="EC7A9748" w:tentative="1">
      <w:start w:val="1"/>
      <w:numFmt w:val="decimal"/>
      <w:lvlText w:val="%6."/>
      <w:lvlJc w:val="left"/>
      <w:pPr>
        <w:tabs>
          <w:tab w:val="num" w:pos="4320"/>
        </w:tabs>
        <w:ind w:left="4320" w:hanging="360"/>
      </w:pPr>
    </w:lvl>
    <w:lvl w:ilvl="6" w:tplc="16ECABF6" w:tentative="1">
      <w:start w:val="1"/>
      <w:numFmt w:val="decimal"/>
      <w:lvlText w:val="%7."/>
      <w:lvlJc w:val="left"/>
      <w:pPr>
        <w:tabs>
          <w:tab w:val="num" w:pos="5040"/>
        </w:tabs>
        <w:ind w:left="5040" w:hanging="360"/>
      </w:pPr>
    </w:lvl>
    <w:lvl w:ilvl="7" w:tplc="99F2567E" w:tentative="1">
      <w:start w:val="1"/>
      <w:numFmt w:val="decimal"/>
      <w:lvlText w:val="%8."/>
      <w:lvlJc w:val="left"/>
      <w:pPr>
        <w:tabs>
          <w:tab w:val="num" w:pos="5760"/>
        </w:tabs>
        <w:ind w:left="5760" w:hanging="360"/>
      </w:pPr>
    </w:lvl>
    <w:lvl w:ilvl="8" w:tplc="8B56040E" w:tentative="1">
      <w:start w:val="1"/>
      <w:numFmt w:val="decimal"/>
      <w:lvlText w:val="%9."/>
      <w:lvlJc w:val="left"/>
      <w:pPr>
        <w:tabs>
          <w:tab w:val="num" w:pos="6480"/>
        </w:tabs>
        <w:ind w:left="6480" w:hanging="360"/>
      </w:pPr>
    </w:lvl>
  </w:abstractNum>
  <w:abstractNum w:abstractNumId="19" w15:restartNumberingAfterBreak="0">
    <w:nsid w:val="72877879"/>
    <w:multiLevelType w:val="multilevel"/>
    <w:tmpl w:val="177681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3B4356"/>
    <w:multiLevelType w:val="multilevel"/>
    <w:tmpl w:val="FBD49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424BD9"/>
    <w:multiLevelType w:val="multilevel"/>
    <w:tmpl w:val="209661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7500422">
    <w:abstractNumId w:val="1"/>
  </w:num>
  <w:num w:numId="2" w16cid:durableId="791170446">
    <w:abstractNumId w:val="20"/>
  </w:num>
  <w:num w:numId="3" w16cid:durableId="995574304">
    <w:abstractNumId w:val="14"/>
  </w:num>
  <w:num w:numId="4" w16cid:durableId="1573346199">
    <w:abstractNumId w:val="7"/>
  </w:num>
  <w:num w:numId="5" w16cid:durableId="1153831801">
    <w:abstractNumId w:val="21"/>
  </w:num>
  <w:num w:numId="6" w16cid:durableId="361051774">
    <w:abstractNumId w:val="21"/>
  </w:num>
  <w:num w:numId="7" w16cid:durableId="1122455499">
    <w:abstractNumId w:val="12"/>
  </w:num>
  <w:num w:numId="8" w16cid:durableId="1125737969">
    <w:abstractNumId w:val="11"/>
  </w:num>
  <w:num w:numId="9" w16cid:durableId="2052530907">
    <w:abstractNumId w:val="17"/>
  </w:num>
  <w:num w:numId="10" w16cid:durableId="1270119563">
    <w:abstractNumId w:val="3"/>
  </w:num>
  <w:num w:numId="11" w16cid:durableId="2133281306">
    <w:abstractNumId w:val="15"/>
  </w:num>
  <w:num w:numId="12" w16cid:durableId="453446677">
    <w:abstractNumId w:val="13"/>
  </w:num>
  <w:num w:numId="13" w16cid:durableId="1543201653">
    <w:abstractNumId w:val="13"/>
  </w:num>
  <w:num w:numId="14" w16cid:durableId="1763911083">
    <w:abstractNumId w:val="5"/>
  </w:num>
  <w:num w:numId="15" w16cid:durableId="237521281">
    <w:abstractNumId w:val="18"/>
  </w:num>
  <w:num w:numId="16" w16cid:durableId="1512987140">
    <w:abstractNumId w:val="2"/>
  </w:num>
  <w:num w:numId="17" w16cid:durableId="498233298">
    <w:abstractNumId w:val="19"/>
  </w:num>
  <w:num w:numId="18" w16cid:durableId="538277352">
    <w:abstractNumId w:val="19"/>
    <w:lvlOverride w:ilvl="0">
      <w:lvl w:ilvl="0">
        <w:numFmt w:val="decimal"/>
        <w:lvlText w:val=""/>
        <w:lvlJc w:val="left"/>
      </w:lvl>
    </w:lvlOverride>
    <w:lvlOverride w:ilvl="1">
      <w:lvl w:ilvl="1">
        <w:numFmt w:val="lowerLetter"/>
        <w:lvlText w:val="%2."/>
        <w:lvlJc w:val="left"/>
      </w:lvl>
    </w:lvlOverride>
  </w:num>
  <w:num w:numId="19" w16cid:durableId="554390082">
    <w:abstractNumId w:val="10"/>
  </w:num>
  <w:num w:numId="20" w16cid:durableId="519512446">
    <w:abstractNumId w:val="4"/>
  </w:num>
  <w:num w:numId="21" w16cid:durableId="207690669">
    <w:abstractNumId w:val="4"/>
  </w:num>
  <w:num w:numId="22" w16cid:durableId="2102026766">
    <w:abstractNumId w:val="6"/>
  </w:num>
  <w:num w:numId="23" w16cid:durableId="1097407718">
    <w:abstractNumId w:val="0"/>
  </w:num>
  <w:num w:numId="24" w16cid:durableId="433017742">
    <w:abstractNumId w:val="0"/>
  </w:num>
  <w:num w:numId="25" w16cid:durableId="999114198">
    <w:abstractNumId w:val="16"/>
  </w:num>
  <w:num w:numId="26" w16cid:durableId="1958024406">
    <w:abstractNumId w:val="8"/>
  </w:num>
  <w:num w:numId="27" w16cid:durableId="17714680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2A"/>
    <w:rsid w:val="00001505"/>
    <w:rsid w:val="00002ED2"/>
    <w:rsid w:val="00005A50"/>
    <w:rsid w:val="0000615E"/>
    <w:rsid w:val="000105BA"/>
    <w:rsid w:val="000127B2"/>
    <w:rsid w:val="0001387F"/>
    <w:rsid w:val="000214A7"/>
    <w:rsid w:val="000215D6"/>
    <w:rsid w:val="00021789"/>
    <w:rsid w:val="00021CF7"/>
    <w:rsid w:val="00024C1F"/>
    <w:rsid w:val="00025416"/>
    <w:rsid w:val="00026454"/>
    <w:rsid w:val="0002672B"/>
    <w:rsid w:val="00030B97"/>
    <w:rsid w:val="0003181A"/>
    <w:rsid w:val="00040FC7"/>
    <w:rsid w:val="00042071"/>
    <w:rsid w:val="00043C8A"/>
    <w:rsid w:val="000463FE"/>
    <w:rsid w:val="0005482D"/>
    <w:rsid w:val="00055D9B"/>
    <w:rsid w:val="0005626C"/>
    <w:rsid w:val="00060C21"/>
    <w:rsid w:val="000610B3"/>
    <w:rsid w:val="00062028"/>
    <w:rsid w:val="00062F8B"/>
    <w:rsid w:val="0006323D"/>
    <w:rsid w:val="00064017"/>
    <w:rsid w:val="00066CFB"/>
    <w:rsid w:val="000722AB"/>
    <w:rsid w:val="00072BA4"/>
    <w:rsid w:val="000764B0"/>
    <w:rsid w:val="000778F8"/>
    <w:rsid w:val="00077E68"/>
    <w:rsid w:val="000816FD"/>
    <w:rsid w:val="00081739"/>
    <w:rsid w:val="00085C13"/>
    <w:rsid w:val="00087530"/>
    <w:rsid w:val="0008756F"/>
    <w:rsid w:val="000930C4"/>
    <w:rsid w:val="00094A54"/>
    <w:rsid w:val="0009763F"/>
    <w:rsid w:val="000A24B9"/>
    <w:rsid w:val="000A4D5F"/>
    <w:rsid w:val="000A7B55"/>
    <w:rsid w:val="000B0B3F"/>
    <w:rsid w:val="000B211D"/>
    <w:rsid w:val="000B3EB7"/>
    <w:rsid w:val="000B54CA"/>
    <w:rsid w:val="000B7AAA"/>
    <w:rsid w:val="000C41F5"/>
    <w:rsid w:val="000C529E"/>
    <w:rsid w:val="000C563B"/>
    <w:rsid w:val="000D4C21"/>
    <w:rsid w:val="000D5A47"/>
    <w:rsid w:val="000D61BF"/>
    <w:rsid w:val="000D7552"/>
    <w:rsid w:val="000D7F3D"/>
    <w:rsid w:val="000E2265"/>
    <w:rsid w:val="000F0483"/>
    <w:rsid w:val="000F1EE5"/>
    <w:rsid w:val="000F44F9"/>
    <w:rsid w:val="000F4B8A"/>
    <w:rsid w:val="000F634C"/>
    <w:rsid w:val="000F7BE2"/>
    <w:rsid w:val="00100E96"/>
    <w:rsid w:val="00106D3B"/>
    <w:rsid w:val="0011033F"/>
    <w:rsid w:val="001109AD"/>
    <w:rsid w:val="001112EF"/>
    <w:rsid w:val="001119BD"/>
    <w:rsid w:val="00111B0C"/>
    <w:rsid w:val="0011215E"/>
    <w:rsid w:val="00112895"/>
    <w:rsid w:val="001128BD"/>
    <w:rsid w:val="00112E94"/>
    <w:rsid w:val="00113C1C"/>
    <w:rsid w:val="001219C9"/>
    <w:rsid w:val="00121CD1"/>
    <w:rsid w:val="001222A4"/>
    <w:rsid w:val="00123D9A"/>
    <w:rsid w:val="00126E7D"/>
    <w:rsid w:val="00127DE4"/>
    <w:rsid w:val="00133C3D"/>
    <w:rsid w:val="001367FB"/>
    <w:rsid w:val="00140F42"/>
    <w:rsid w:val="00143D73"/>
    <w:rsid w:val="00144CCC"/>
    <w:rsid w:val="00147583"/>
    <w:rsid w:val="0014762C"/>
    <w:rsid w:val="00147DBD"/>
    <w:rsid w:val="00151A91"/>
    <w:rsid w:val="0015289B"/>
    <w:rsid w:val="00153081"/>
    <w:rsid w:val="001547E9"/>
    <w:rsid w:val="00155C4E"/>
    <w:rsid w:val="00162C29"/>
    <w:rsid w:val="00162D9E"/>
    <w:rsid w:val="00163A14"/>
    <w:rsid w:val="00165894"/>
    <w:rsid w:val="001700F8"/>
    <w:rsid w:val="001708D0"/>
    <w:rsid w:val="00171C7C"/>
    <w:rsid w:val="001731EB"/>
    <w:rsid w:val="00174EEB"/>
    <w:rsid w:val="00177831"/>
    <w:rsid w:val="00180153"/>
    <w:rsid w:val="00181AEB"/>
    <w:rsid w:val="001838EE"/>
    <w:rsid w:val="00183A54"/>
    <w:rsid w:val="001876F9"/>
    <w:rsid w:val="00190849"/>
    <w:rsid w:val="0019110C"/>
    <w:rsid w:val="001915F5"/>
    <w:rsid w:val="0019275F"/>
    <w:rsid w:val="0019498C"/>
    <w:rsid w:val="00196731"/>
    <w:rsid w:val="001968D6"/>
    <w:rsid w:val="0019799D"/>
    <w:rsid w:val="001A1744"/>
    <w:rsid w:val="001A6850"/>
    <w:rsid w:val="001A7048"/>
    <w:rsid w:val="001B1D28"/>
    <w:rsid w:val="001B3D9D"/>
    <w:rsid w:val="001B5FC0"/>
    <w:rsid w:val="001B671E"/>
    <w:rsid w:val="001B73E9"/>
    <w:rsid w:val="001B74E5"/>
    <w:rsid w:val="001C562B"/>
    <w:rsid w:val="001C7BE2"/>
    <w:rsid w:val="001D0A61"/>
    <w:rsid w:val="001D352A"/>
    <w:rsid w:val="001D459D"/>
    <w:rsid w:val="001D4805"/>
    <w:rsid w:val="001D757B"/>
    <w:rsid w:val="001E05F7"/>
    <w:rsid w:val="001E2464"/>
    <w:rsid w:val="001E50E2"/>
    <w:rsid w:val="001E5BED"/>
    <w:rsid w:val="001E7903"/>
    <w:rsid w:val="001E7D01"/>
    <w:rsid w:val="001F1018"/>
    <w:rsid w:val="001F1243"/>
    <w:rsid w:val="001F4653"/>
    <w:rsid w:val="001F5FB8"/>
    <w:rsid w:val="00200E67"/>
    <w:rsid w:val="002030BA"/>
    <w:rsid w:val="0021016C"/>
    <w:rsid w:val="00211674"/>
    <w:rsid w:val="00212201"/>
    <w:rsid w:val="002173F7"/>
    <w:rsid w:val="00217D6D"/>
    <w:rsid w:val="0022196F"/>
    <w:rsid w:val="002228B6"/>
    <w:rsid w:val="00223E37"/>
    <w:rsid w:val="0022690E"/>
    <w:rsid w:val="00230717"/>
    <w:rsid w:val="00232FE9"/>
    <w:rsid w:val="00235BD5"/>
    <w:rsid w:val="00236AF2"/>
    <w:rsid w:val="0024133C"/>
    <w:rsid w:val="00241C08"/>
    <w:rsid w:val="0024205D"/>
    <w:rsid w:val="002431A3"/>
    <w:rsid w:val="002433E3"/>
    <w:rsid w:val="00244172"/>
    <w:rsid w:val="00251CAF"/>
    <w:rsid w:val="00252138"/>
    <w:rsid w:val="002521D7"/>
    <w:rsid w:val="002527B8"/>
    <w:rsid w:val="00252947"/>
    <w:rsid w:val="00254951"/>
    <w:rsid w:val="00254D64"/>
    <w:rsid w:val="00256E54"/>
    <w:rsid w:val="00257DC6"/>
    <w:rsid w:val="00262D48"/>
    <w:rsid w:val="00262E69"/>
    <w:rsid w:val="0026476B"/>
    <w:rsid w:val="00265CEA"/>
    <w:rsid w:val="00267709"/>
    <w:rsid w:val="00270B73"/>
    <w:rsid w:val="00274099"/>
    <w:rsid w:val="002740E8"/>
    <w:rsid w:val="002753A9"/>
    <w:rsid w:val="0027592F"/>
    <w:rsid w:val="00276E23"/>
    <w:rsid w:val="00277B5A"/>
    <w:rsid w:val="0028092E"/>
    <w:rsid w:val="00282AAC"/>
    <w:rsid w:val="002905E6"/>
    <w:rsid w:val="002957C0"/>
    <w:rsid w:val="0029595F"/>
    <w:rsid w:val="00295CA5"/>
    <w:rsid w:val="002A319F"/>
    <w:rsid w:val="002A4546"/>
    <w:rsid w:val="002B0BBD"/>
    <w:rsid w:val="002B4FDC"/>
    <w:rsid w:val="002C07CC"/>
    <w:rsid w:val="002C109C"/>
    <w:rsid w:val="002C46E5"/>
    <w:rsid w:val="002C49D3"/>
    <w:rsid w:val="002D1432"/>
    <w:rsid w:val="002D18EF"/>
    <w:rsid w:val="002D1BDB"/>
    <w:rsid w:val="002E19AE"/>
    <w:rsid w:val="002E1D8B"/>
    <w:rsid w:val="002E2C80"/>
    <w:rsid w:val="002E3337"/>
    <w:rsid w:val="002E423E"/>
    <w:rsid w:val="002E7F18"/>
    <w:rsid w:val="002F0DE1"/>
    <w:rsid w:val="002F2DE2"/>
    <w:rsid w:val="002F3925"/>
    <w:rsid w:val="002F3C5E"/>
    <w:rsid w:val="002F592C"/>
    <w:rsid w:val="002F685C"/>
    <w:rsid w:val="00307E88"/>
    <w:rsid w:val="00311E50"/>
    <w:rsid w:val="0031377B"/>
    <w:rsid w:val="00315A06"/>
    <w:rsid w:val="003173B0"/>
    <w:rsid w:val="00321987"/>
    <w:rsid w:val="003255E2"/>
    <w:rsid w:val="00326279"/>
    <w:rsid w:val="00327E51"/>
    <w:rsid w:val="003371D9"/>
    <w:rsid w:val="00340820"/>
    <w:rsid w:val="003438D6"/>
    <w:rsid w:val="00345B38"/>
    <w:rsid w:val="003462B9"/>
    <w:rsid w:val="00346917"/>
    <w:rsid w:val="00346EB2"/>
    <w:rsid w:val="00352B21"/>
    <w:rsid w:val="0035582C"/>
    <w:rsid w:val="00355F34"/>
    <w:rsid w:val="0035640F"/>
    <w:rsid w:val="00357F8E"/>
    <w:rsid w:val="003603A3"/>
    <w:rsid w:val="003631BD"/>
    <w:rsid w:val="003653F5"/>
    <w:rsid w:val="0036617F"/>
    <w:rsid w:val="00373E52"/>
    <w:rsid w:val="00374490"/>
    <w:rsid w:val="00384D70"/>
    <w:rsid w:val="00385DB9"/>
    <w:rsid w:val="00392EE1"/>
    <w:rsid w:val="00396247"/>
    <w:rsid w:val="003A1B9F"/>
    <w:rsid w:val="003A36A7"/>
    <w:rsid w:val="003A687B"/>
    <w:rsid w:val="003B1C57"/>
    <w:rsid w:val="003B6BB1"/>
    <w:rsid w:val="003B78A9"/>
    <w:rsid w:val="003B7E79"/>
    <w:rsid w:val="003C2ED6"/>
    <w:rsid w:val="003C326C"/>
    <w:rsid w:val="003C76FD"/>
    <w:rsid w:val="003D05F3"/>
    <w:rsid w:val="003D5D40"/>
    <w:rsid w:val="003E654B"/>
    <w:rsid w:val="003E66C4"/>
    <w:rsid w:val="003E6B8C"/>
    <w:rsid w:val="003E7774"/>
    <w:rsid w:val="003E7BD6"/>
    <w:rsid w:val="003E7D60"/>
    <w:rsid w:val="003F0394"/>
    <w:rsid w:val="003F0495"/>
    <w:rsid w:val="003F2124"/>
    <w:rsid w:val="003F51DF"/>
    <w:rsid w:val="003F6F19"/>
    <w:rsid w:val="00403928"/>
    <w:rsid w:val="00405A87"/>
    <w:rsid w:val="00405D43"/>
    <w:rsid w:val="00415CC7"/>
    <w:rsid w:val="00417CE9"/>
    <w:rsid w:val="00417DDC"/>
    <w:rsid w:val="00422D39"/>
    <w:rsid w:val="004236F5"/>
    <w:rsid w:val="00426675"/>
    <w:rsid w:val="00430D52"/>
    <w:rsid w:val="004320DF"/>
    <w:rsid w:val="0043474A"/>
    <w:rsid w:val="00435EDB"/>
    <w:rsid w:val="00440365"/>
    <w:rsid w:val="00443554"/>
    <w:rsid w:val="004506F3"/>
    <w:rsid w:val="00450786"/>
    <w:rsid w:val="0045218F"/>
    <w:rsid w:val="004548AC"/>
    <w:rsid w:val="00454AF3"/>
    <w:rsid w:val="00456536"/>
    <w:rsid w:val="0045675D"/>
    <w:rsid w:val="00457931"/>
    <w:rsid w:val="00460B5C"/>
    <w:rsid w:val="00460FB3"/>
    <w:rsid w:val="00461823"/>
    <w:rsid w:val="00465A18"/>
    <w:rsid w:val="00466D19"/>
    <w:rsid w:val="00471DA6"/>
    <w:rsid w:val="00473D0F"/>
    <w:rsid w:val="00473F83"/>
    <w:rsid w:val="00474C70"/>
    <w:rsid w:val="00480C7E"/>
    <w:rsid w:val="00483D56"/>
    <w:rsid w:val="00483E52"/>
    <w:rsid w:val="0048511A"/>
    <w:rsid w:val="004852FA"/>
    <w:rsid w:val="00485838"/>
    <w:rsid w:val="004861BD"/>
    <w:rsid w:val="004868A3"/>
    <w:rsid w:val="00491236"/>
    <w:rsid w:val="0049168D"/>
    <w:rsid w:val="00491C25"/>
    <w:rsid w:val="00492130"/>
    <w:rsid w:val="0049456F"/>
    <w:rsid w:val="00496754"/>
    <w:rsid w:val="004A5E9D"/>
    <w:rsid w:val="004B1C2E"/>
    <w:rsid w:val="004B24BB"/>
    <w:rsid w:val="004B5A46"/>
    <w:rsid w:val="004B5F85"/>
    <w:rsid w:val="004C0BDA"/>
    <w:rsid w:val="004C4CAC"/>
    <w:rsid w:val="004C5118"/>
    <w:rsid w:val="004C7606"/>
    <w:rsid w:val="004D2EE8"/>
    <w:rsid w:val="004D5824"/>
    <w:rsid w:val="004D6B9F"/>
    <w:rsid w:val="004E0E75"/>
    <w:rsid w:val="004E257F"/>
    <w:rsid w:val="004E3A63"/>
    <w:rsid w:val="004E4C42"/>
    <w:rsid w:val="004F12D6"/>
    <w:rsid w:val="004F198F"/>
    <w:rsid w:val="004F3B4E"/>
    <w:rsid w:val="004F5785"/>
    <w:rsid w:val="004F638B"/>
    <w:rsid w:val="004F6A8B"/>
    <w:rsid w:val="004F7893"/>
    <w:rsid w:val="00503D29"/>
    <w:rsid w:val="00504D81"/>
    <w:rsid w:val="00505162"/>
    <w:rsid w:val="00506E4F"/>
    <w:rsid w:val="00510F33"/>
    <w:rsid w:val="005128DD"/>
    <w:rsid w:val="00514222"/>
    <w:rsid w:val="00515EAC"/>
    <w:rsid w:val="00522128"/>
    <w:rsid w:val="00522C17"/>
    <w:rsid w:val="00522E77"/>
    <w:rsid w:val="00523271"/>
    <w:rsid w:val="0052339C"/>
    <w:rsid w:val="005261A4"/>
    <w:rsid w:val="00531F19"/>
    <w:rsid w:val="00534AFD"/>
    <w:rsid w:val="00536479"/>
    <w:rsid w:val="00537478"/>
    <w:rsid w:val="005374F6"/>
    <w:rsid w:val="00541F33"/>
    <w:rsid w:val="00542386"/>
    <w:rsid w:val="00544E9B"/>
    <w:rsid w:val="00545BF5"/>
    <w:rsid w:val="00547A9B"/>
    <w:rsid w:val="0055107F"/>
    <w:rsid w:val="0055588B"/>
    <w:rsid w:val="00557DBF"/>
    <w:rsid w:val="0056258D"/>
    <w:rsid w:val="0056567E"/>
    <w:rsid w:val="00566D9F"/>
    <w:rsid w:val="005723A0"/>
    <w:rsid w:val="005745F3"/>
    <w:rsid w:val="00577B6B"/>
    <w:rsid w:val="00580498"/>
    <w:rsid w:val="005822FD"/>
    <w:rsid w:val="00582E09"/>
    <w:rsid w:val="0058336D"/>
    <w:rsid w:val="00583683"/>
    <w:rsid w:val="0058448D"/>
    <w:rsid w:val="00584BCA"/>
    <w:rsid w:val="0058688E"/>
    <w:rsid w:val="005876F0"/>
    <w:rsid w:val="00587C0C"/>
    <w:rsid w:val="00592ADD"/>
    <w:rsid w:val="00592FF9"/>
    <w:rsid w:val="0059451A"/>
    <w:rsid w:val="00594E9C"/>
    <w:rsid w:val="005976E6"/>
    <w:rsid w:val="005A0970"/>
    <w:rsid w:val="005A2227"/>
    <w:rsid w:val="005A3DF0"/>
    <w:rsid w:val="005A3E97"/>
    <w:rsid w:val="005A3FC5"/>
    <w:rsid w:val="005A4777"/>
    <w:rsid w:val="005A4857"/>
    <w:rsid w:val="005A7579"/>
    <w:rsid w:val="005A7E18"/>
    <w:rsid w:val="005B0E84"/>
    <w:rsid w:val="005B48F2"/>
    <w:rsid w:val="005B5857"/>
    <w:rsid w:val="005C0F1F"/>
    <w:rsid w:val="005C5C23"/>
    <w:rsid w:val="005D124F"/>
    <w:rsid w:val="005D1BF6"/>
    <w:rsid w:val="005D2451"/>
    <w:rsid w:val="005D421D"/>
    <w:rsid w:val="005D57B1"/>
    <w:rsid w:val="005E0ABF"/>
    <w:rsid w:val="005E249F"/>
    <w:rsid w:val="005E4B68"/>
    <w:rsid w:val="005E4F95"/>
    <w:rsid w:val="005F2582"/>
    <w:rsid w:val="005F2B85"/>
    <w:rsid w:val="005F4C20"/>
    <w:rsid w:val="0060037B"/>
    <w:rsid w:val="006015E3"/>
    <w:rsid w:val="00603991"/>
    <w:rsid w:val="00603F73"/>
    <w:rsid w:val="00612FA0"/>
    <w:rsid w:val="00620999"/>
    <w:rsid w:val="0062389D"/>
    <w:rsid w:val="00627E66"/>
    <w:rsid w:val="006315B5"/>
    <w:rsid w:val="00634ED7"/>
    <w:rsid w:val="0064441A"/>
    <w:rsid w:val="00646AEA"/>
    <w:rsid w:val="00647CFD"/>
    <w:rsid w:val="00653EF4"/>
    <w:rsid w:val="00654B20"/>
    <w:rsid w:val="00655458"/>
    <w:rsid w:val="00655FED"/>
    <w:rsid w:val="00656DC0"/>
    <w:rsid w:val="006571F8"/>
    <w:rsid w:val="00662C72"/>
    <w:rsid w:val="00666A0F"/>
    <w:rsid w:val="00666EE2"/>
    <w:rsid w:val="00673033"/>
    <w:rsid w:val="00673579"/>
    <w:rsid w:val="00674197"/>
    <w:rsid w:val="00674C71"/>
    <w:rsid w:val="00676DB9"/>
    <w:rsid w:val="0067721C"/>
    <w:rsid w:val="00677249"/>
    <w:rsid w:val="006800F0"/>
    <w:rsid w:val="0068089F"/>
    <w:rsid w:val="00681B5B"/>
    <w:rsid w:val="0068311A"/>
    <w:rsid w:val="00683862"/>
    <w:rsid w:val="0068600C"/>
    <w:rsid w:val="00686D8E"/>
    <w:rsid w:val="00692118"/>
    <w:rsid w:val="00692A07"/>
    <w:rsid w:val="006943BF"/>
    <w:rsid w:val="0069504B"/>
    <w:rsid w:val="00696503"/>
    <w:rsid w:val="006969F6"/>
    <w:rsid w:val="006A1183"/>
    <w:rsid w:val="006A2535"/>
    <w:rsid w:val="006A2612"/>
    <w:rsid w:val="006A5719"/>
    <w:rsid w:val="006A7535"/>
    <w:rsid w:val="006B0819"/>
    <w:rsid w:val="006B1C5D"/>
    <w:rsid w:val="006B478D"/>
    <w:rsid w:val="006B4C85"/>
    <w:rsid w:val="006B5E53"/>
    <w:rsid w:val="006B6757"/>
    <w:rsid w:val="006C18C4"/>
    <w:rsid w:val="006C3C43"/>
    <w:rsid w:val="006C5B27"/>
    <w:rsid w:val="006C7FD3"/>
    <w:rsid w:val="006D25EA"/>
    <w:rsid w:val="006D5C46"/>
    <w:rsid w:val="006D5CCE"/>
    <w:rsid w:val="006D744C"/>
    <w:rsid w:val="006E5267"/>
    <w:rsid w:val="006E61E4"/>
    <w:rsid w:val="006E7244"/>
    <w:rsid w:val="006F4F5B"/>
    <w:rsid w:val="006F566F"/>
    <w:rsid w:val="006F7227"/>
    <w:rsid w:val="006F72F3"/>
    <w:rsid w:val="0070182A"/>
    <w:rsid w:val="00705591"/>
    <w:rsid w:val="0070795A"/>
    <w:rsid w:val="00710EE1"/>
    <w:rsid w:val="0071155C"/>
    <w:rsid w:val="007136E5"/>
    <w:rsid w:val="00713F37"/>
    <w:rsid w:val="00717849"/>
    <w:rsid w:val="00724C7D"/>
    <w:rsid w:val="007335E1"/>
    <w:rsid w:val="0073618F"/>
    <w:rsid w:val="00741D4D"/>
    <w:rsid w:val="00741E09"/>
    <w:rsid w:val="00741F24"/>
    <w:rsid w:val="007421E0"/>
    <w:rsid w:val="00742F9B"/>
    <w:rsid w:val="00744525"/>
    <w:rsid w:val="007524AE"/>
    <w:rsid w:val="0075558E"/>
    <w:rsid w:val="00755826"/>
    <w:rsid w:val="00761E74"/>
    <w:rsid w:val="00762455"/>
    <w:rsid w:val="00762701"/>
    <w:rsid w:val="00770143"/>
    <w:rsid w:val="00771425"/>
    <w:rsid w:val="00772214"/>
    <w:rsid w:val="007746F4"/>
    <w:rsid w:val="00774CC0"/>
    <w:rsid w:val="007772D6"/>
    <w:rsid w:val="007779ED"/>
    <w:rsid w:val="00782FCB"/>
    <w:rsid w:val="00783440"/>
    <w:rsid w:val="00784A66"/>
    <w:rsid w:val="00785275"/>
    <w:rsid w:val="0078615B"/>
    <w:rsid w:val="00786624"/>
    <w:rsid w:val="00790149"/>
    <w:rsid w:val="00790257"/>
    <w:rsid w:val="00790B9A"/>
    <w:rsid w:val="00792B97"/>
    <w:rsid w:val="007934F5"/>
    <w:rsid w:val="007944F2"/>
    <w:rsid w:val="0079516B"/>
    <w:rsid w:val="00795A6A"/>
    <w:rsid w:val="0079683D"/>
    <w:rsid w:val="007A0345"/>
    <w:rsid w:val="007A101E"/>
    <w:rsid w:val="007A268D"/>
    <w:rsid w:val="007A4B60"/>
    <w:rsid w:val="007A546D"/>
    <w:rsid w:val="007A701A"/>
    <w:rsid w:val="007A787B"/>
    <w:rsid w:val="007B0B37"/>
    <w:rsid w:val="007B3A64"/>
    <w:rsid w:val="007B3A73"/>
    <w:rsid w:val="007B3E77"/>
    <w:rsid w:val="007C1690"/>
    <w:rsid w:val="007C39DD"/>
    <w:rsid w:val="007D2616"/>
    <w:rsid w:val="007D292B"/>
    <w:rsid w:val="007D2AEA"/>
    <w:rsid w:val="007D2BF9"/>
    <w:rsid w:val="007D34A5"/>
    <w:rsid w:val="007D55A7"/>
    <w:rsid w:val="007D5889"/>
    <w:rsid w:val="007E2D2F"/>
    <w:rsid w:val="007E3291"/>
    <w:rsid w:val="007E329C"/>
    <w:rsid w:val="007E4B29"/>
    <w:rsid w:val="007E5162"/>
    <w:rsid w:val="007E6C71"/>
    <w:rsid w:val="007F0E76"/>
    <w:rsid w:val="007F4345"/>
    <w:rsid w:val="007F54D2"/>
    <w:rsid w:val="008004F8"/>
    <w:rsid w:val="00801A77"/>
    <w:rsid w:val="00803185"/>
    <w:rsid w:val="008045EC"/>
    <w:rsid w:val="008052BC"/>
    <w:rsid w:val="00805AE4"/>
    <w:rsid w:val="00807B6F"/>
    <w:rsid w:val="00810802"/>
    <w:rsid w:val="00810FE2"/>
    <w:rsid w:val="00811DA3"/>
    <w:rsid w:val="00813A90"/>
    <w:rsid w:val="00817676"/>
    <w:rsid w:val="0082780C"/>
    <w:rsid w:val="00827EC1"/>
    <w:rsid w:val="0083178A"/>
    <w:rsid w:val="00832838"/>
    <w:rsid w:val="0083345C"/>
    <w:rsid w:val="00834653"/>
    <w:rsid w:val="00835B93"/>
    <w:rsid w:val="00836E23"/>
    <w:rsid w:val="00842555"/>
    <w:rsid w:val="008500CC"/>
    <w:rsid w:val="0085283C"/>
    <w:rsid w:val="008542E5"/>
    <w:rsid w:val="0085466B"/>
    <w:rsid w:val="00854A31"/>
    <w:rsid w:val="00854C79"/>
    <w:rsid w:val="008551FD"/>
    <w:rsid w:val="00860976"/>
    <w:rsid w:val="00861187"/>
    <w:rsid w:val="00862BED"/>
    <w:rsid w:val="00866994"/>
    <w:rsid w:val="00866E66"/>
    <w:rsid w:val="008679A8"/>
    <w:rsid w:val="0087052A"/>
    <w:rsid w:val="00873091"/>
    <w:rsid w:val="008731BC"/>
    <w:rsid w:val="0087398C"/>
    <w:rsid w:val="00873C34"/>
    <w:rsid w:val="008749D3"/>
    <w:rsid w:val="008772F1"/>
    <w:rsid w:val="00877B3E"/>
    <w:rsid w:val="00881EFC"/>
    <w:rsid w:val="00882B79"/>
    <w:rsid w:val="00884C8B"/>
    <w:rsid w:val="0089099E"/>
    <w:rsid w:val="008924EF"/>
    <w:rsid w:val="008936C6"/>
    <w:rsid w:val="00894646"/>
    <w:rsid w:val="0089795F"/>
    <w:rsid w:val="008A501A"/>
    <w:rsid w:val="008A5601"/>
    <w:rsid w:val="008A6BD7"/>
    <w:rsid w:val="008B1A5A"/>
    <w:rsid w:val="008B7B12"/>
    <w:rsid w:val="008C05C9"/>
    <w:rsid w:val="008C08E8"/>
    <w:rsid w:val="008C1A53"/>
    <w:rsid w:val="008C542C"/>
    <w:rsid w:val="008C66F9"/>
    <w:rsid w:val="008C6712"/>
    <w:rsid w:val="008C67EC"/>
    <w:rsid w:val="008C6968"/>
    <w:rsid w:val="008D029B"/>
    <w:rsid w:val="008D09C9"/>
    <w:rsid w:val="008D4F14"/>
    <w:rsid w:val="008E6EE3"/>
    <w:rsid w:val="008F2A74"/>
    <w:rsid w:val="008F2B49"/>
    <w:rsid w:val="008F2B4E"/>
    <w:rsid w:val="008F2E31"/>
    <w:rsid w:val="0090005C"/>
    <w:rsid w:val="00903CEE"/>
    <w:rsid w:val="00905181"/>
    <w:rsid w:val="009064B2"/>
    <w:rsid w:val="00910657"/>
    <w:rsid w:val="0091099F"/>
    <w:rsid w:val="00913367"/>
    <w:rsid w:val="0091511B"/>
    <w:rsid w:val="0091623B"/>
    <w:rsid w:val="00921F23"/>
    <w:rsid w:val="00922703"/>
    <w:rsid w:val="00924624"/>
    <w:rsid w:val="00924ABD"/>
    <w:rsid w:val="009279FD"/>
    <w:rsid w:val="0093485D"/>
    <w:rsid w:val="009403BC"/>
    <w:rsid w:val="00941384"/>
    <w:rsid w:val="009417AB"/>
    <w:rsid w:val="0094275E"/>
    <w:rsid w:val="00942920"/>
    <w:rsid w:val="00943A6F"/>
    <w:rsid w:val="009448A9"/>
    <w:rsid w:val="00947C37"/>
    <w:rsid w:val="00950E3B"/>
    <w:rsid w:val="0095389E"/>
    <w:rsid w:val="009547B3"/>
    <w:rsid w:val="00956426"/>
    <w:rsid w:val="00956771"/>
    <w:rsid w:val="00956BD5"/>
    <w:rsid w:val="00956EE3"/>
    <w:rsid w:val="009620D0"/>
    <w:rsid w:val="009636C1"/>
    <w:rsid w:val="00965E58"/>
    <w:rsid w:val="00971D28"/>
    <w:rsid w:val="009727F1"/>
    <w:rsid w:val="009803E9"/>
    <w:rsid w:val="0098227C"/>
    <w:rsid w:val="00985149"/>
    <w:rsid w:val="00986200"/>
    <w:rsid w:val="0099092D"/>
    <w:rsid w:val="00990ECF"/>
    <w:rsid w:val="009918F3"/>
    <w:rsid w:val="00992D7B"/>
    <w:rsid w:val="00993EC3"/>
    <w:rsid w:val="00995CDF"/>
    <w:rsid w:val="009969C7"/>
    <w:rsid w:val="009A58E4"/>
    <w:rsid w:val="009B3B22"/>
    <w:rsid w:val="009B47FD"/>
    <w:rsid w:val="009B5C8D"/>
    <w:rsid w:val="009C5DCE"/>
    <w:rsid w:val="009D05F2"/>
    <w:rsid w:val="009D19CF"/>
    <w:rsid w:val="009D1C48"/>
    <w:rsid w:val="009D2250"/>
    <w:rsid w:val="009D31BF"/>
    <w:rsid w:val="009D5448"/>
    <w:rsid w:val="009D55EA"/>
    <w:rsid w:val="009D6187"/>
    <w:rsid w:val="009D655B"/>
    <w:rsid w:val="009D71DE"/>
    <w:rsid w:val="009D7ECC"/>
    <w:rsid w:val="009E0E1E"/>
    <w:rsid w:val="009E1DAA"/>
    <w:rsid w:val="009E293A"/>
    <w:rsid w:val="009E2988"/>
    <w:rsid w:val="009E37F5"/>
    <w:rsid w:val="009F27E4"/>
    <w:rsid w:val="009F3740"/>
    <w:rsid w:val="009F6502"/>
    <w:rsid w:val="009F70B1"/>
    <w:rsid w:val="00A129AD"/>
    <w:rsid w:val="00A14CAF"/>
    <w:rsid w:val="00A165B9"/>
    <w:rsid w:val="00A23832"/>
    <w:rsid w:val="00A2425F"/>
    <w:rsid w:val="00A2686C"/>
    <w:rsid w:val="00A34C5B"/>
    <w:rsid w:val="00A415CB"/>
    <w:rsid w:val="00A42DEB"/>
    <w:rsid w:val="00A461AD"/>
    <w:rsid w:val="00A50C8D"/>
    <w:rsid w:val="00A53961"/>
    <w:rsid w:val="00A54100"/>
    <w:rsid w:val="00A543BD"/>
    <w:rsid w:val="00A54B3A"/>
    <w:rsid w:val="00A56695"/>
    <w:rsid w:val="00A61762"/>
    <w:rsid w:val="00A61C16"/>
    <w:rsid w:val="00A6470C"/>
    <w:rsid w:val="00A64F84"/>
    <w:rsid w:val="00A67629"/>
    <w:rsid w:val="00A72301"/>
    <w:rsid w:val="00A75134"/>
    <w:rsid w:val="00A77EBA"/>
    <w:rsid w:val="00A800ED"/>
    <w:rsid w:val="00A81EC2"/>
    <w:rsid w:val="00A84F4E"/>
    <w:rsid w:val="00A85E77"/>
    <w:rsid w:val="00A86D5D"/>
    <w:rsid w:val="00A87456"/>
    <w:rsid w:val="00A902AE"/>
    <w:rsid w:val="00A92E79"/>
    <w:rsid w:val="00AA1833"/>
    <w:rsid w:val="00AB1FAA"/>
    <w:rsid w:val="00AB3662"/>
    <w:rsid w:val="00AC1609"/>
    <w:rsid w:val="00AC1F56"/>
    <w:rsid w:val="00AC1F66"/>
    <w:rsid w:val="00AC4DB2"/>
    <w:rsid w:val="00AC5FA5"/>
    <w:rsid w:val="00AC7248"/>
    <w:rsid w:val="00AC7A02"/>
    <w:rsid w:val="00AC7BFF"/>
    <w:rsid w:val="00AD4AC5"/>
    <w:rsid w:val="00AD5037"/>
    <w:rsid w:val="00AD5E55"/>
    <w:rsid w:val="00AD69F3"/>
    <w:rsid w:val="00AD6D82"/>
    <w:rsid w:val="00AD762A"/>
    <w:rsid w:val="00AE1214"/>
    <w:rsid w:val="00AE13AB"/>
    <w:rsid w:val="00AE1A7C"/>
    <w:rsid w:val="00AE428B"/>
    <w:rsid w:val="00AE6160"/>
    <w:rsid w:val="00AF0F06"/>
    <w:rsid w:val="00AF1C3D"/>
    <w:rsid w:val="00AF2981"/>
    <w:rsid w:val="00B02B78"/>
    <w:rsid w:val="00B0417A"/>
    <w:rsid w:val="00B0491B"/>
    <w:rsid w:val="00B04DC5"/>
    <w:rsid w:val="00B04E2D"/>
    <w:rsid w:val="00B05A3C"/>
    <w:rsid w:val="00B123A5"/>
    <w:rsid w:val="00B12E4B"/>
    <w:rsid w:val="00B20ABD"/>
    <w:rsid w:val="00B21C06"/>
    <w:rsid w:val="00B22BE8"/>
    <w:rsid w:val="00B24367"/>
    <w:rsid w:val="00B254E6"/>
    <w:rsid w:val="00B3162A"/>
    <w:rsid w:val="00B32415"/>
    <w:rsid w:val="00B42BCB"/>
    <w:rsid w:val="00B474D0"/>
    <w:rsid w:val="00B47F7A"/>
    <w:rsid w:val="00B51D03"/>
    <w:rsid w:val="00B52EF4"/>
    <w:rsid w:val="00B532EC"/>
    <w:rsid w:val="00B53FB8"/>
    <w:rsid w:val="00B60E99"/>
    <w:rsid w:val="00B61E9F"/>
    <w:rsid w:val="00B6446E"/>
    <w:rsid w:val="00B65159"/>
    <w:rsid w:val="00B70CEF"/>
    <w:rsid w:val="00B752F9"/>
    <w:rsid w:val="00B76347"/>
    <w:rsid w:val="00B772C8"/>
    <w:rsid w:val="00B77420"/>
    <w:rsid w:val="00B8338F"/>
    <w:rsid w:val="00B85F22"/>
    <w:rsid w:val="00B86C90"/>
    <w:rsid w:val="00B90B77"/>
    <w:rsid w:val="00B91308"/>
    <w:rsid w:val="00B9210A"/>
    <w:rsid w:val="00B94F1C"/>
    <w:rsid w:val="00BA08CB"/>
    <w:rsid w:val="00BA2BB3"/>
    <w:rsid w:val="00BA619C"/>
    <w:rsid w:val="00BB13FC"/>
    <w:rsid w:val="00BB7AE9"/>
    <w:rsid w:val="00BB7E30"/>
    <w:rsid w:val="00BC0FF8"/>
    <w:rsid w:val="00BC354B"/>
    <w:rsid w:val="00BD719F"/>
    <w:rsid w:val="00BE0359"/>
    <w:rsid w:val="00BE129B"/>
    <w:rsid w:val="00BE1A00"/>
    <w:rsid w:val="00BE3D95"/>
    <w:rsid w:val="00BE48E9"/>
    <w:rsid w:val="00BE52BD"/>
    <w:rsid w:val="00BE5EA9"/>
    <w:rsid w:val="00BF2293"/>
    <w:rsid w:val="00BF3469"/>
    <w:rsid w:val="00BF3B34"/>
    <w:rsid w:val="00BF3BCE"/>
    <w:rsid w:val="00BF4E51"/>
    <w:rsid w:val="00BF5536"/>
    <w:rsid w:val="00BF736F"/>
    <w:rsid w:val="00C00504"/>
    <w:rsid w:val="00C00F16"/>
    <w:rsid w:val="00C01238"/>
    <w:rsid w:val="00C01666"/>
    <w:rsid w:val="00C01B0C"/>
    <w:rsid w:val="00C04185"/>
    <w:rsid w:val="00C05325"/>
    <w:rsid w:val="00C11E81"/>
    <w:rsid w:val="00C1648F"/>
    <w:rsid w:val="00C1748E"/>
    <w:rsid w:val="00C21867"/>
    <w:rsid w:val="00C22082"/>
    <w:rsid w:val="00C230D7"/>
    <w:rsid w:val="00C255A9"/>
    <w:rsid w:val="00C30630"/>
    <w:rsid w:val="00C32157"/>
    <w:rsid w:val="00C32FA6"/>
    <w:rsid w:val="00C34D89"/>
    <w:rsid w:val="00C40DE3"/>
    <w:rsid w:val="00C414ED"/>
    <w:rsid w:val="00C41643"/>
    <w:rsid w:val="00C431F6"/>
    <w:rsid w:val="00C447BC"/>
    <w:rsid w:val="00C500FA"/>
    <w:rsid w:val="00C50F28"/>
    <w:rsid w:val="00C51EFF"/>
    <w:rsid w:val="00C57258"/>
    <w:rsid w:val="00C60B33"/>
    <w:rsid w:val="00C61556"/>
    <w:rsid w:val="00C637DB"/>
    <w:rsid w:val="00C6694F"/>
    <w:rsid w:val="00C67085"/>
    <w:rsid w:val="00C717C2"/>
    <w:rsid w:val="00C71B78"/>
    <w:rsid w:val="00C729F0"/>
    <w:rsid w:val="00C735E9"/>
    <w:rsid w:val="00C73958"/>
    <w:rsid w:val="00C76C78"/>
    <w:rsid w:val="00C8034B"/>
    <w:rsid w:val="00C81137"/>
    <w:rsid w:val="00C82583"/>
    <w:rsid w:val="00C84FEC"/>
    <w:rsid w:val="00C87A8E"/>
    <w:rsid w:val="00C9330E"/>
    <w:rsid w:val="00C94B3C"/>
    <w:rsid w:val="00C961EF"/>
    <w:rsid w:val="00CA0B73"/>
    <w:rsid w:val="00CA7999"/>
    <w:rsid w:val="00CB1C7C"/>
    <w:rsid w:val="00CB23D0"/>
    <w:rsid w:val="00CB2ADC"/>
    <w:rsid w:val="00CB5C89"/>
    <w:rsid w:val="00CB7668"/>
    <w:rsid w:val="00CC2510"/>
    <w:rsid w:val="00CC2742"/>
    <w:rsid w:val="00CC3626"/>
    <w:rsid w:val="00CC43BE"/>
    <w:rsid w:val="00CC464A"/>
    <w:rsid w:val="00CC565E"/>
    <w:rsid w:val="00CC66E7"/>
    <w:rsid w:val="00CD0C3E"/>
    <w:rsid w:val="00CD1905"/>
    <w:rsid w:val="00CD4200"/>
    <w:rsid w:val="00CD4D6F"/>
    <w:rsid w:val="00CD5630"/>
    <w:rsid w:val="00CD612E"/>
    <w:rsid w:val="00CD776B"/>
    <w:rsid w:val="00CE0BB1"/>
    <w:rsid w:val="00CE1555"/>
    <w:rsid w:val="00CE2E7E"/>
    <w:rsid w:val="00CE33EB"/>
    <w:rsid w:val="00CE5321"/>
    <w:rsid w:val="00CE6BFA"/>
    <w:rsid w:val="00CF11C7"/>
    <w:rsid w:val="00CF2BC4"/>
    <w:rsid w:val="00CF41DD"/>
    <w:rsid w:val="00CF7094"/>
    <w:rsid w:val="00D0069E"/>
    <w:rsid w:val="00D01793"/>
    <w:rsid w:val="00D10A24"/>
    <w:rsid w:val="00D12A96"/>
    <w:rsid w:val="00D14113"/>
    <w:rsid w:val="00D14174"/>
    <w:rsid w:val="00D17CD1"/>
    <w:rsid w:val="00D223EA"/>
    <w:rsid w:val="00D2436A"/>
    <w:rsid w:val="00D269A2"/>
    <w:rsid w:val="00D30075"/>
    <w:rsid w:val="00D30CC8"/>
    <w:rsid w:val="00D327C0"/>
    <w:rsid w:val="00D34B6E"/>
    <w:rsid w:val="00D3758C"/>
    <w:rsid w:val="00D41001"/>
    <w:rsid w:val="00D420EC"/>
    <w:rsid w:val="00D44D94"/>
    <w:rsid w:val="00D52327"/>
    <w:rsid w:val="00D54241"/>
    <w:rsid w:val="00D54C7F"/>
    <w:rsid w:val="00D554B7"/>
    <w:rsid w:val="00D5603E"/>
    <w:rsid w:val="00D626A1"/>
    <w:rsid w:val="00D63378"/>
    <w:rsid w:val="00D63F48"/>
    <w:rsid w:val="00D654CA"/>
    <w:rsid w:val="00D673D3"/>
    <w:rsid w:val="00D7312E"/>
    <w:rsid w:val="00D77954"/>
    <w:rsid w:val="00D80DD9"/>
    <w:rsid w:val="00D816EF"/>
    <w:rsid w:val="00D81F82"/>
    <w:rsid w:val="00D834D2"/>
    <w:rsid w:val="00D84230"/>
    <w:rsid w:val="00D8588F"/>
    <w:rsid w:val="00D86A6D"/>
    <w:rsid w:val="00D8704B"/>
    <w:rsid w:val="00D90CFB"/>
    <w:rsid w:val="00D92BA8"/>
    <w:rsid w:val="00D92C88"/>
    <w:rsid w:val="00D94309"/>
    <w:rsid w:val="00D9583A"/>
    <w:rsid w:val="00D96A34"/>
    <w:rsid w:val="00DA0276"/>
    <w:rsid w:val="00DA1A66"/>
    <w:rsid w:val="00DA5048"/>
    <w:rsid w:val="00DA6DF1"/>
    <w:rsid w:val="00DA76B7"/>
    <w:rsid w:val="00DB1A02"/>
    <w:rsid w:val="00DB4111"/>
    <w:rsid w:val="00DB7334"/>
    <w:rsid w:val="00DC1324"/>
    <w:rsid w:val="00DC1A1A"/>
    <w:rsid w:val="00DC1EAF"/>
    <w:rsid w:val="00DC2D58"/>
    <w:rsid w:val="00DC694B"/>
    <w:rsid w:val="00DC718F"/>
    <w:rsid w:val="00DD4487"/>
    <w:rsid w:val="00DD53F2"/>
    <w:rsid w:val="00DD65F9"/>
    <w:rsid w:val="00DD6760"/>
    <w:rsid w:val="00DD7308"/>
    <w:rsid w:val="00DE0912"/>
    <w:rsid w:val="00DE1C23"/>
    <w:rsid w:val="00DE3A4B"/>
    <w:rsid w:val="00DE59ED"/>
    <w:rsid w:val="00DE7895"/>
    <w:rsid w:val="00DF3983"/>
    <w:rsid w:val="00E00A7B"/>
    <w:rsid w:val="00E0185F"/>
    <w:rsid w:val="00E04040"/>
    <w:rsid w:val="00E05692"/>
    <w:rsid w:val="00E13040"/>
    <w:rsid w:val="00E1537B"/>
    <w:rsid w:val="00E17D84"/>
    <w:rsid w:val="00E23AB5"/>
    <w:rsid w:val="00E25099"/>
    <w:rsid w:val="00E251EB"/>
    <w:rsid w:val="00E26658"/>
    <w:rsid w:val="00E314BA"/>
    <w:rsid w:val="00E34453"/>
    <w:rsid w:val="00E36ABD"/>
    <w:rsid w:val="00E40A15"/>
    <w:rsid w:val="00E500BB"/>
    <w:rsid w:val="00E5126D"/>
    <w:rsid w:val="00E51E38"/>
    <w:rsid w:val="00E55BC2"/>
    <w:rsid w:val="00E5648C"/>
    <w:rsid w:val="00E616A8"/>
    <w:rsid w:val="00E61C20"/>
    <w:rsid w:val="00E61F3F"/>
    <w:rsid w:val="00E71B98"/>
    <w:rsid w:val="00E724B9"/>
    <w:rsid w:val="00E74FFA"/>
    <w:rsid w:val="00E75758"/>
    <w:rsid w:val="00E80EED"/>
    <w:rsid w:val="00E813FA"/>
    <w:rsid w:val="00E817D9"/>
    <w:rsid w:val="00E844CE"/>
    <w:rsid w:val="00E84D2D"/>
    <w:rsid w:val="00E9355A"/>
    <w:rsid w:val="00E95980"/>
    <w:rsid w:val="00E9750B"/>
    <w:rsid w:val="00E977B9"/>
    <w:rsid w:val="00EA61C6"/>
    <w:rsid w:val="00EA65F0"/>
    <w:rsid w:val="00EB04EC"/>
    <w:rsid w:val="00EB0F87"/>
    <w:rsid w:val="00EB2745"/>
    <w:rsid w:val="00EB2D8D"/>
    <w:rsid w:val="00EB303C"/>
    <w:rsid w:val="00EB3B20"/>
    <w:rsid w:val="00EB7630"/>
    <w:rsid w:val="00EC1AE9"/>
    <w:rsid w:val="00EC3034"/>
    <w:rsid w:val="00EC4A74"/>
    <w:rsid w:val="00EC621A"/>
    <w:rsid w:val="00ED2129"/>
    <w:rsid w:val="00ED2C37"/>
    <w:rsid w:val="00ED4330"/>
    <w:rsid w:val="00ED625C"/>
    <w:rsid w:val="00EE0385"/>
    <w:rsid w:val="00EE6510"/>
    <w:rsid w:val="00EE6CD1"/>
    <w:rsid w:val="00EE7ACE"/>
    <w:rsid w:val="00EF54B9"/>
    <w:rsid w:val="00EF5F4B"/>
    <w:rsid w:val="00F00026"/>
    <w:rsid w:val="00F028C2"/>
    <w:rsid w:val="00F0586B"/>
    <w:rsid w:val="00F06FBA"/>
    <w:rsid w:val="00F12BF7"/>
    <w:rsid w:val="00F13338"/>
    <w:rsid w:val="00F15F3B"/>
    <w:rsid w:val="00F16EDC"/>
    <w:rsid w:val="00F20F3B"/>
    <w:rsid w:val="00F216F6"/>
    <w:rsid w:val="00F305F3"/>
    <w:rsid w:val="00F3380F"/>
    <w:rsid w:val="00F3422C"/>
    <w:rsid w:val="00F3688F"/>
    <w:rsid w:val="00F375C0"/>
    <w:rsid w:val="00F400A1"/>
    <w:rsid w:val="00F4148A"/>
    <w:rsid w:val="00F4236A"/>
    <w:rsid w:val="00F4249E"/>
    <w:rsid w:val="00F44453"/>
    <w:rsid w:val="00F4500F"/>
    <w:rsid w:val="00F45A4D"/>
    <w:rsid w:val="00F514C4"/>
    <w:rsid w:val="00F528CE"/>
    <w:rsid w:val="00F54BF9"/>
    <w:rsid w:val="00F60AC8"/>
    <w:rsid w:val="00F61ECC"/>
    <w:rsid w:val="00F62B69"/>
    <w:rsid w:val="00F675BC"/>
    <w:rsid w:val="00F7406A"/>
    <w:rsid w:val="00F74C7B"/>
    <w:rsid w:val="00F75D7E"/>
    <w:rsid w:val="00F84A2E"/>
    <w:rsid w:val="00F85E5D"/>
    <w:rsid w:val="00F8600C"/>
    <w:rsid w:val="00F91BC9"/>
    <w:rsid w:val="00F93073"/>
    <w:rsid w:val="00F97E6E"/>
    <w:rsid w:val="00F97EF0"/>
    <w:rsid w:val="00FA11D3"/>
    <w:rsid w:val="00FA6FE9"/>
    <w:rsid w:val="00FB1517"/>
    <w:rsid w:val="00FB24B0"/>
    <w:rsid w:val="00FB4A24"/>
    <w:rsid w:val="00FB6A24"/>
    <w:rsid w:val="00FB7590"/>
    <w:rsid w:val="00FC23EB"/>
    <w:rsid w:val="00FC5C32"/>
    <w:rsid w:val="00FC6474"/>
    <w:rsid w:val="00FD0626"/>
    <w:rsid w:val="00FD0815"/>
    <w:rsid w:val="00FD104D"/>
    <w:rsid w:val="00FD5B28"/>
    <w:rsid w:val="00FD5E4D"/>
    <w:rsid w:val="00FE2773"/>
    <w:rsid w:val="00FE28E5"/>
    <w:rsid w:val="00FE2D75"/>
    <w:rsid w:val="00FE4218"/>
    <w:rsid w:val="00FE4335"/>
    <w:rsid w:val="00FE575A"/>
    <w:rsid w:val="00FF05A5"/>
    <w:rsid w:val="00FF18B5"/>
    <w:rsid w:val="00FF4803"/>
    <w:rsid w:val="00FF784D"/>
    <w:rsid w:val="00FF7D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954BF"/>
  <w15:docId w15:val="{26143999-20CE-4625-855B-B49E7E05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System"/>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uiPriority="11"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uiPriority="32"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2ADC"/>
    <w:pPr>
      <w:bidi/>
      <w:spacing w:after="160" w:line="259" w:lineRule="auto"/>
    </w:pPr>
    <w:rPr>
      <w:sz w:val="22"/>
      <w:szCs w:val="22"/>
    </w:rPr>
  </w:style>
  <w:style w:type="paragraph" w:styleId="Heading1">
    <w:name w:val="heading 1"/>
    <w:basedOn w:val="Normal"/>
    <w:next w:val="Normal"/>
    <w:link w:val="Heading1Char"/>
    <w:uiPriority w:val="9"/>
    <w:qFormat/>
    <w:rsid w:val="00077E68"/>
    <w:pPr>
      <w:keepNext/>
      <w:keepLines/>
      <w:bidi w:val="0"/>
      <w:spacing w:before="240" w:after="0"/>
      <w:outlineLvl w:val="0"/>
    </w:pPr>
    <w:rPr>
      <w:rFonts w:eastAsia="Times New Roman"/>
      <w:b/>
      <w:bCs/>
      <w:sz w:val="40"/>
      <w:szCs w:val="40"/>
    </w:rPr>
  </w:style>
  <w:style w:type="paragraph" w:styleId="Heading2">
    <w:name w:val="heading 2"/>
    <w:basedOn w:val="Normal"/>
    <w:next w:val="Normal"/>
    <w:link w:val="Heading2Char"/>
    <w:uiPriority w:val="9"/>
    <w:qFormat/>
    <w:rsid w:val="00CB2ADC"/>
    <w:pPr>
      <w:keepNext/>
      <w:keepLines/>
      <w:spacing w:before="40" w:after="0"/>
      <w:outlineLvl w:val="1"/>
    </w:pPr>
    <w:rPr>
      <w:rFonts w:eastAsia="Times New Roman"/>
      <w:color w:val="2E74B5"/>
      <w:sz w:val="26"/>
      <w:szCs w:val="26"/>
    </w:rPr>
  </w:style>
  <w:style w:type="paragraph" w:styleId="Heading3">
    <w:name w:val="heading 3"/>
    <w:basedOn w:val="Normal"/>
    <w:next w:val="Normal"/>
    <w:link w:val="Heading3Char"/>
    <w:uiPriority w:val="9"/>
    <w:qFormat/>
    <w:rsid w:val="00CB2ADC"/>
    <w:pPr>
      <w:keepNext/>
      <w:keepLines/>
      <w:spacing w:before="40" w:after="0"/>
      <w:outlineLvl w:val="2"/>
    </w:pPr>
    <w:rPr>
      <w:rFonts w:ascii="Calibri Light" w:eastAsia="Times New Roman" w:hAnsi="Calibri Light" w:cs="Times New Roman"/>
      <w:color w:val="1F4D78"/>
    </w:rPr>
  </w:style>
  <w:style w:type="paragraph" w:styleId="Heading4">
    <w:name w:val="heading 4"/>
    <w:basedOn w:val="Normal"/>
    <w:next w:val="Normal"/>
    <w:link w:val="Heading4Char"/>
    <w:uiPriority w:val="9"/>
    <w:qFormat/>
    <w:rsid w:val="00CB2ADC"/>
    <w:pPr>
      <w:keepNext/>
      <w:keepLines/>
      <w:spacing w:before="4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iPriority w:val="9"/>
    <w:semiHidden/>
    <w:unhideWhenUsed/>
    <w:qFormat/>
    <w:rsid w:val="00254951"/>
    <w:pPr>
      <w:keepNext/>
      <w:keepLines/>
      <w:bidi w:val="0"/>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254951"/>
    <w:pPr>
      <w:keepNext/>
      <w:keepLines/>
      <w:bidi w:val="0"/>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54951"/>
    <w:pPr>
      <w:keepNext/>
      <w:keepLines/>
      <w:bidi w:val="0"/>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54951"/>
    <w:pPr>
      <w:keepNext/>
      <w:keepLines/>
      <w:bidi w:val="0"/>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54951"/>
    <w:pPr>
      <w:keepNext/>
      <w:keepLines/>
      <w:bidi w:val="0"/>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rsid w:val="00CB2ADC"/>
    <w:pPr>
      <w:bidi w:val="0"/>
    </w:pPr>
    <w:rPr>
      <w:rFonts w:cs="Merriweather Sans ExtraBold"/>
      <w:szCs w:val="32"/>
    </w:rPr>
  </w:style>
  <w:style w:type="character" w:customStyle="1" w:styleId="areaChar">
    <w:name w:val="area Char"/>
    <w:link w:val="area"/>
    <w:rsid w:val="00CB2ADC"/>
    <w:rPr>
      <w:rFonts w:ascii="Arial" w:hAnsi="Arial" w:cs="Merriweather Sans ExtraBold"/>
      <w:sz w:val="24"/>
      <w:szCs w:val="32"/>
    </w:rPr>
  </w:style>
  <w:style w:type="paragraph" w:styleId="Title">
    <w:name w:val="Title"/>
    <w:aliases w:val="articleTitle"/>
    <w:basedOn w:val="Normal"/>
    <w:next w:val="Normal"/>
    <w:link w:val="TitleChar"/>
    <w:uiPriority w:val="10"/>
    <w:qFormat/>
    <w:rsid w:val="00CB2ADC"/>
    <w:pPr>
      <w:spacing w:after="0" w:line="240" w:lineRule="auto"/>
      <w:contextualSpacing/>
      <w:jc w:val="right"/>
    </w:pPr>
    <w:rPr>
      <w:rFonts w:ascii="Calibri Light" w:eastAsia="Times New Roman" w:hAnsi="Calibri Light" w:cs="Times New Roman"/>
      <w:spacing w:val="-10"/>
      <w:kern w:val="28"/>
      <w:sz w:val="56"/>
      <w:szCs w:val="56"/>
    </w:rPr>
  </w:style>
  <w:style w:type="character" w:customStyle="1" w:styleId="TitleChar">
    <w:name w:val="Title Char"/>
    <w:aliases w:val="articleTitle Char"/>
    <w:link w:val="Title"/>
    <w:uiPriority w:val="10"/>
    <w:rsid w:val="00CB2ADC"/>
    <w:rPr>
      <w:rFonts w:ascii="Calibri Light" w:eastAsia="Times New Roman" w:hAnsi="Calibri Light" w:cs="Times New Roman"/>
      <w:spacing w:val="-10"/>
      <w:kern w:val="28"/>
      <w:sz w:val="56"/>
      <w:szCs w:val="56"/>
    </w:rPr>
  </w:style>
  <w:style w:type="character" w:customStyle="1" w:styleId="TitleChar1">
    <w:name w:val="Title Char1"/>
    <w:rsid w:val="00CB2ADC"/>
    <w:rPr>
      <w:rFonts w:ascii="Calibri Light" w:eastAsia="Times New Roman" w:hAnsi="Calibri Light" w:cs="Times New Roman"/>
      <w:spacing w:val="-10"/>
      <w:kern w:val="28"/>
      <w:sz w:val="56"/>
      <w:szCs w:val="56"/>
    </w:rPr>
  </w:style>
  <w:style w:type="character" w:customStyle="1" w:styleId="SubtitleChar1">
    <w:name w:val="Subtitle Char1"/>
    <w:rsid w:val="00CB2ADC"/>
    <w:rPr>
      <w:rFonts w:eastAsia="Times New Roman"/>
      <w:color w:val="5A5A5A"/>
      <w:spacing w:val="15"/>
    </w:rPr>
  </w:style>
  <w:style w:type="character" w:customStyle="1" w:styleId="apple-converted-space">
    <w:name w:val="apple-converted-space"/>
    <w:basedOn w:val="DefaultParagraphFont"/>
    <w:rsid w:val="00CB2ADC"/>
  </w:style>
  <w:style w:type="character" w:customStyle="1" w:styleId="five">
    <w:name w:val="five"/>
    <w:basedOn w:val="DefaultParagraphFont"/>
    <w:rsid w:val="00CB2ADC"/>
  </w:style>
  <w:style w:type="character" w:customStyle="1" w:styleId="glossaryitem">
    <w:name w:val="glossary_item"/>
    <w:basedOn w:val="DefaultParagraphFont"/>
    <w:rsid w:val="00CB2ADC"/>
  </w:style>
  <w:style w:type="paragraph" w:customStyle="1" w:styleId="briefq">
    <w:name w:val="briefq"/>
    <w:basedOn w:val="Normal"/>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rsid w:val="00CB2ADC"/>
  </w:style>
  <w:style w:type="paragraph" w:customStyle="1" w:styleId="ArticleTitle">
    <w:name w:val="Article Title"/>
    <w:basedOn w:val="Heading1"/>
    <w:rsid w:val="00CB2ADC"/>
    <w:pPr>
      <w:jc w:val="center"/>
    </w:pPr>
    <w:rPr>
      <w:sz w:val="72"/>
      <w:szCs w:val="72"/>
    </w:rPr>
  </w:style>
  <w:style w:type="character" w:customStyle="1" w:styleId="Heading1Char">
    <w:name w:val="Heading 1 Char"/>
    <w:link w:val="Heading1"/>
    <w:uiPriority w:val="9"/>
    <w:rsid w:val="00077E68"/>
    <w:rPr>
      <w:rFonts w:eastAsia="Times New Roman"/>
      <w:b/>
      <w:bCs/>
      <w:sz w:val="40"/>
      <w:szCs w:val="40"/>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rsid w:val="00CB2ADC"/>
    <w:pPr>
      <w:bidi w:val="0"/>
      <w:spacing w:after="300" w:line="240" w:lineRule="auto"/>
    </w:pPr>
    <w:rPr>
      <w:rFonts w:eastAsia="Times New Roman"/>
      <w:b/>
      <w:bCs/>
    </w:rPr>
  </w:style>
  <w:style w:type="paragraph" w:customStyle="1" w:styleId="SourceTitle">
    <w:name w:val="Source Title"/>
    <w:basedOn w:val="Normal"/>
    <w:uiPriority w:val="2"/>
    <w:qFormat/>
    <w:rsid w:val="00CB2ADC"/>
  </w:style>
  <w:style w:type="paragraph" w:customStyle="1" w:styleId="SourceText">
    <w:name w:val="Source Text"/>
    <w:basedOn w:val="Normal"/>
    <w:uiPriority w:val="3"/>
    <w:qFormat/>
    <w:rsid w:val="00CB2ADC"/>
  </w:style>
  <w:style w:type="paragraph" w:customStyle="1" w:styleId="SourceTitleTranslation">
    <w:name w:val="Source Title Translation"/>
    <w:basedOn w:val="Normal"/>
    <w:uiPriority w:val="17"/>
    <w:qFormat/>
    <w:rsid w:val="00CB2ADC"/>
    <w:pPr>
      <w:bidi w:val="0"/>
    </w:pPr>
    <w:rPr>
      <w:u w:val="single"/>
    </w:rPr>
  </w:style>
  <w:style w:type="paragraph" w:customStyle="1" w:styleId="SourceTextTranslation">
    <w:name w:val="Source Text Translation"/>
    <w:basedOn w:val="Normal"/>
    <w:uiPriority w:val="17"/>
    <w:qFormat/>
    <w:rsid w:val="00CB2ADC"/>
    <w:pPr>
      <w:bidi w:val="0"/>
      <w:ind w:left="284"/>
      <w:jc w:val="both"/>
    </w:pPr>
  </w:style>
  <w:style w:type="paragraph" w:customStyle="1" w:styleId="SubQuote">
    <w:name w:val="Sub Quote"/>
    <w:basedOn w:val="Normal"/>
    <w:rsid w:val="00CB2ADC"/>
    <w:pPr>
      <w:bidi w:val="0"/>
    </w:pPr>
    <w:rPr>
      <w:b/>
      <w:bCs/>
      <w:sz w:val="28"/>
      <w:szCs w:val="28"/>
    </w:rPr>
  </w:style>
  <w:style w:type="paragraph" w:customStyle="1" w:styleId="HashkafahTitle">
    <w:name w:val="Hashkafah Title"/>
    <w:basedOn w:val="Heading2"/>
    <w:rsid w:val="00CB2ADC"/>
    <w:pPr>
      <w:bidi w:val="0"/>
    </w:pPr>
  </w:style>
  <w:style w:type="character" w:customStyle="1" w:styleId="Heading2Char">
    <w:name w:val="Heading 2 Char"/>
    <w:link w:val="Heading2"/>
    <w:uiPriority w:val="9"/>
    <w:rsid w:val="00CB2ADC"/>
    <w:rPr>
      <w:rFonts w:ascii="Arial" w:eastAsia="Times New Roman" w:hAnsi="Arial" w:cs="Arial"/>
      <w:color w:val="2E74B5"/>
      <w:sz w:val="26"/>
      <w:szCs w:val="26"/>
    </w:rPr>
  </w:style>
  <w:style w:type="paragraph" w:customStyle="1" w:styleId="HashkafahText">
    <w:name w:val="Hashkafah Text"/>
    <w:basedOn w:val="Normal"/>
    <w:rsid w:val="00CB2ADC"/>
    <w:pPr>
      <w:bidi w:val="0"/>
    </w:pPr>
    <w:rPr>
      <w:i/>
      <w:iCs/>
    </w:rPr>
  </w:style>
  <w:style w:type="character" w:customStyle="1" w:styleId="il">
    <w:name w:val="il"/>
    <w:basedOn w:val="DefaultParagraphFont"/>
    <w:rsid w:val="00CB2ADC"/>
  </w:style>
  <w:style w:type="paragraph" w:customStyle="1" w:styleId="chapter-color">
    <w:name w:val="chapter-color"/>
    <w:basedOn w:val="Normal"/>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link w:val="Heading3"/>
    <w:uiPriority w:val="9"/>
    <w:rsid w:val="00CB2ADC"/>
    <w:rPr>
      <w:rFonts w:ascii="Calibri Light" w:eastAsia="Times New Roman" w:hAnsi="Calibri Light" w:cs="Times New Roman"/>
      <w:color w:val="1F4D78"/>
      <w:sz w:val="24"/>
      <w:szCs w:val="24"/>
    </w:rPr>
  </w:style>
  <w:style w:type="character" w:customStyle="1" w:styleId="Heading4Char">
    <w:name w:val="Heading 4 Char"/>
    <w:link w:val="Heading4"/>
    <w:uiPriority w:val="9"/>
    <w:rsid w:val="00CB2ADC"/>
    <w:rPr>
      <w:rFonts w:ascii="Calibri Light" w:eastAsia="Times New Roman" w:hAnsi="Calibri Light" w:cs="Times New Roman"/>
      <w:i/>
      <w:iCs/>
      <w:color w:val="2E74B5"/>
      <w:sz w:val="24"/>
      <w:szCs w:val="24"/>
    </w:rPr>
  </w:style>
  <w:style w:type="paragraph" w:styleId="FootnoteText">
    <w:name w:val="footnote text"/>
    <w:basedOn w:val="Normal"/>
    <w:link w:val="FootnoteTextChar"/>
    <w:uiPriority w:val="99"/>
    <w:rsid w:val="00CB2ADC"/>
    <w:pPr>
      <w:spacing w:after="0" w:line="240" w:lineRule="auto"/>
    </w:pPr>
    <w:rPr>
      <w:sz w:val="20"/>
      <w:szCs w:val="20"/>
    </w:rPr>
  </w:style>
  <w:style w:type="character" w:customStyle="1" w:styleId="FootnoteTextChar">
    <w:name w:val="Footnote Text Char"/>
    <w:link w:val="FootnoteText"/>
    <w:uiPriority w:val="99"/>
    <w:rsid w:val="00CB2ADC"/>
    <w:rPr>
      <w:rFonts w:ascii="Arial" w:hAnsi="Arial" w:cs="Arial"/>
      <w:sz w:val="20"/>
      <w:szCs w:val="20"/>
    </w:rPr>
  </w:style>
  <w:style w:type="paragraph" w:styleId="Header">
    <w:name w:val="header"/>
    <w:basedOn w:val="Normal"/>
    <w:link w:val="HeaderChar"/>
    <w:rsid w:val="00CB2ADC"/>
    <w:pPr>
      <w:tabs>
        <w:tab w:val="center" w:pos="4153"/>
        <w:tab w:val="right" w:pos="8306"/>
      </w:tabs>
      <w:spacing w:after="0" w:line="240" w:lineRule="auto"/>
    </w:pPr>
  </w:style>
  <w:style w:type="character" w:customStyle="1" w:styleId="HeaderChar">
    <w:name w:val="Header Char"/>
    <w:link w:val="Header"/>
    <w:rsid w:val="00CB2ADC"/>
    <w:rPr>
      <w:rFonts w:ascii="Arial" w:hAnsi="Arial" w:cs="Arial"/>
      <w:sz w:val="24"/>
      <w:szCs w:val="24"/>
    </w:rPr>
  </w:style>
  <w:style w:type="paragraph" w:styleId="Footer">
    <w:name w:val="footer"/>
    <w:basedOn w:val="Normal"/>
    <w:link w:val="FooterChar"/>
    <w:uiPriority w:val="99"/>
    <w:rsid w:val="00CB2ADC"/>
    <w:pPr>
      <w:tabs>
        <w:tab w:val="center" w:pos="4153"/>
        <w:tab w:val="right" w:pos="8306"/>
      </w:tabs>
      <w:spacing w:after="0" w:line="240" w:lineRule="auto"/>
    </w:pPr>
  </w:style>
  <w:style w:type="character" w:customStyle="1" w:styleId="FooterChar">
    <w:name w:val="Footer Char"/>
    <w:link w:val="Footer"/>
    <w:uiPriority w:val="99"/>
    <w:rsid w:val="00CB2ADC"/>
    <w:rPr>
      <w:rFonts w:ascii="Arial" w:hAnsi="Arial" w:cs="Arial"/>
      <w:sz w:val="24"/>
      <w:szCs w:val="24"/>
    </w:rPr>
  </w:style>
  <w:style w:type="character" w:styleId="FootnoteReference">
    <w:name w:val="footnote reference"/>
    <w:uiPriority w:val="99"/>
    <w:rsid w:val="00CB2ADC"/>
    <w:rPr>
      <w:vertAlign w:val="superscript"/>
    </w:rPr>
  </w:style>
  <w:style w:type="paragraph" w:styleId="Subtitle">
    <w:name w:val="Subtitle"/>
    <w:basedOn w:val="Normal"/>
    <w:next w:val="Normal"/>
    <w:link w:val="SubtitleChar"/>
    <w:uiPriority w:val="11"/>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link w:val="Subtitle"/>
    <w:uiPriority w:val="11"/>
    <w:rsid w:val="00CB2ADC"/>
    <w:rPr>
      <w:rFonts w:ascii="Merriweather Sans ExtraBold" w:hAnsi="Merriweather Sans ExtraBold" w:cs="Arial"/>
      <w:caps/>
      <w:sz w:val="20"/>
      <w:szCs w:val="20"/>
    </w:rPr>
  </w:style>
  <w:style w:type="character" w:styleId="Hyperlink">
    <w:name w:val="Hyperlink"/>
    <w:uiPriority w:val="99"/>
    <w:rsid w:val="00CB2ADC"/>
    <w:rPr>
      <w:color w:val="0563C1"/>
      <w:u w:val="single"/>
    </w:rPr>
  </w:style>
  <w:style w:type="character" w:styleId="Strong">
    <w:name w:val="Strong"/>
    <w:qFormat/>
    <w:rsid w:val="00CB2ADC"/>
    <w:rPr>
      <w:b/>
      <w:bCs/>
    </w:rPr>
  </w:style>
  <w:style w:type="character" w:styleId="Emphasis">
    <w:name w:val="Emphasis"/>
    <w:qFormat/>
    <w:rsid w:val="00CB2ADC"/>
    <w:rPr>
      <w:i/>
      <w:iCs/>
    </w:rPr>
  </w:style>
  <w:style w:type="paragraph" w:styleId="NormalWeb">
    <w:name w:val="Normal (Web)"/>
    <w:basedOn w:val="Normal"/>
    <w:uiPriority w:val="99"/>
    <w:rsid w:val="00CB2ADC"/>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qFormat/>
    <w:rsid w:val="00CB2ADC"/>
    <w:pPr>
      <w:bidi/>
    </w:pPr>
    <w:rPr>
      <w:rFonts w:ascii="Calibri" w:hAnsi="Calibri"/>
      <w:sz w:val="22"/>
      <w:szCs w:val="22"/>
    </w:rPr>
  </w:style>
  <w:style w:type="paragraph" w:styleId="ListParagraph">
    <w:name w:val="List Paragraph"/>
    <w:basedOn w:val="Normal"/>
    <w:uiPriority w:val="34"/>
    <w:qFormat/>
    <w:rsid w:val="00CB2ADC"/>
    <w:pPr>
      <w:ind w:left="720"/>
      <w:contextualSpacing/>
    </w:pPr>
  </w:style>
  <w:style w:type="character" w:styleId="SubtleEmphasis">
    <w:name w:val="Subtle Emphasis"/>
    <w:qFormat/>
    <w:rsid w:val="00CB2ADC"/>
    <w:rPr>
      <w:i/>
      <w:iCs/>
      <w:color w:val="404040"/>
    </w:rPr>
  </w:style>
  <w:style w:type="character" w:customStyle="1" w:styleId="shastitle7">
    <w:name w:val="shastitle7"/>
    <w:basedOn w:val="DefaultParagraphFont"/>
    <w:rsid w:val="00CB2ADC"/>
  </w:style>
  <w:style w:type="character" w:customStyle="1" w:styleId="shastitle4">
    <w:name w:val="shastitle4"/>
    <w:basedOn w:val="DefaultParagraphFont"/>
    <w:rsid w:val="00CB2ADC"/>
  </w:style>
  <w:style w:type="character" w:customStyle="1" w:styleId="psuq2">
    <w:name w:val="psuq2"/>
    <w:basedOn w:val="DefaultParagraphFont"/>
    <w:rsid w:val="00CB2ADC"/>
  </w:style>
  <w:style w:type="character" w:customStyle="1" w:styleId="book-name">
    <w:name w:val="book-name"/>
    <w:basedOn w:val="DefaultParagraphFont"/>
    <w:rsid w:val="00CB2ADC"/>
  </w:style>
  <w:style w:type="character" w:styleId="CommentReference">
    <w:name w:val="annotation reference"/>
    <w:uiPriority w:val="99"/>
    <w:rsid w:val="0036617F"/>
    <w:rPr>
      <w:sz w:val="16"/>
      <w:szCs w:val="16"/>
    </w:rPr>
  </w:style>
  <w:style w:type="paragraph" w:styleId="CommentText">
    <w:name w:val="annotation text"/>
    <w:basedOn w:val="Normal"/>
    <w:link w:val="CommentTextChar"/>
    <w:uiPriority w:val="99"/>
    <w:rsid w:val="0036617F"/>
    <w:pPr>
      <w:spacing w:line="240" w:lineRule="auto"/>
    </w:pPr>
    <w:rPr>
      <w:sz w:val="20"/>
      <w:szCs w:val="20"/>
    </w:rPr>
  </w:style>
  <w:style w:type="character" w:customStyle="1" w:styleId="CommentTextChar">
    <w:name w:val="Comment Text Char"/>
    <w:link w:val="CommentText"/>
    <w:uiPriority w:val="99"/>
    <w:rsid w:val="0036617F"/>
    <w:rPr>
      <w:sz w:val="20"/>
      <w:szCs w:val="20"/>
    </w:rPr>
  </w:style>
  <w:style w:type="paragraph" w:styleId="CommentSubject">
    <w:name w:val="annotation subject"/>
    <w:basedOn w:val="CommentText"/>
    <w:next w:val="CommentText"/>
    <w:link w:val="CommentSubjectChar"/>
    <w:uiPriority w:val="99"/>
    <w:rsid w:val="0036617F"/>
    <w:rPr>
      <w:b/>
      <w:bCs/>
    </w:rPr>
  </w:style>
  <w:style w:type="character" w:customStyle="1" w:styleId="CommentSubjectChar">
    <w:name w:val="Comment Subject Char"/>
    <w:link w:val="CommentSubject"/>
    <w:uiPriority w:val="99"/>
    <w:rsid w:val="0036617F"/>
    <w:rPr>
      <w:b/>
      <w:bCs/>
      <w:sz w:val="20"/>
      <w:szCs w:val="20"/>
    </w:rPr>
  </w:style>
  <w:style w:type="paragraph" w:styleId="BalloonText">
    <w:name w:val="Balloon Text"/>
    <w:basedOn w:val="Normal"/>
    <w:link w:val="BalloonTextChar"/>
    <w:rsid w:val="0036617F"/>
    <w:pPr>
      <w:spacing w:after="0" w:line="240" w:lineRule="auto"/>
    </w:pPr>
    <w:rPr>
      <w:rFonts w:ascii="Segoe UI" w:hAnsi="Segoe UI" w:cs="Segoe UI"/>
      <w:sz w:val="18"/>
      <w:szCs w:val="18"/>
    </w:rPr>
  </w:style>
  <w:style w:type="character" w:customStyle="1" w:styleId="BalloonTextChar">
    <w:name w:val="Balloon Text Char"/>
    <w:link w:val="BalloonText"/>
    <w:rsid w:val="0036617F"/>
    <w:rPr>
      <w:rFonts w:ascii="Segoe UI" w:hAnsi="Segoe UI" w:cs="Segoe UI"/>
      <w:sz w:val="18"/>
      <w:szCs w:val="18"/>
    </w:rPr>
  </w:style>
  <w:style w:type="character" w:customStyle="1" w:styleId="dh">
    <w:name w:val="dh"/>
    <w:basedOn w:val="DefaultParagraphFont"/>
    <w:rsid w:val="0022690E"/>
  </w:style>
  <w:style w:type="character" w:customStyle="1" w:styleId="source-link">
    <w:name w:val="source-link"/>
    <w:basedOn w:val="DefaultParagraphFont"/>
    <w:rsid w:val="00CE0BB1"/>
  </w:style>
  <w:style w:type="paragraph" w:customStyle="1" w:styleId="he">
    <w:name w:val="he"/>
    <w:basedOn w:val="Normal"/>
    <w:rsid w:val="00C729F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rsid w:val="00B0417A"/>
    <w:pPr>
      <w:spacing w:after="0" w:line="240" w:lineRule="auto"/>
    </w:pPr>
    <w:rPr>
      <w:sz w:val="20"/>
      <w:szCs w:val="20"/>
    </w:rPr>
  </w:style>
  <w:style w:type="character" w:customStyle="1" w:styleId="EndnoteTextChar">
    <w:name w:val="Endnote Text Char"/>
    <w:link w:val="EndnoteText"/>
    <w:rsid w:val="00B0417A"/>
    <w:rPr>
      <w:sz w:val="20"/>
      <w:szCs w:val="20"/>
    </w:rPr>
  </w:style>
  <w:style w:type="character" w:styleId="EndnoteReference">
    <w:name w:val="endnote reference"/>
    <w:rsid w:val="00B0417A"/>
    <w:rPr>
      <w:vertAlign w:val="superscript"/>
    </w:rPr>
  </w:style>
  <w:style w:type="paragraph" w:styleId="Revision">
    <w:name w:val="Revision"/>
    <w:hidden/>
    <w:rsid w:val="000F44F9"/>
    <w:rPr>
      <w:sz w:val="22"/>
      <w:szCs w:val="22"/>
    </w:rPr>
  </w:style>
  <w:style w:type="character" w:customStyle="1" w:styleId="td-post-date">
    <w:name w:val="td-post-date"/>
    <w:basedOn w:val="DefaultParagraphFont"/>
    <w:rsid w:val="007D5889"/>
  </w:style>
  <w:style w:type="character" w:customStyle="1" w:styleId="Heading5Char">
    <w:name w:val="Heading 5 Char"/>
    <w:basedOn w:val="DefaultParagraphFont"/>
    <w:link w:val="Heading5"/>
    <w:uiPriority w:val="9"/>
    <w:semiHidden/>
    <w:rsid w:val="00254951"/>
    <w:rPr>
      <w:rFonts w:asciiTheme="minorHAnsi" w:eastAsiaTheme="majorEastAsia" w:hAnsiTheme="minorHAnsi" w:cstheme="majorBidi"/>
      <w:color w:val="2E74B5" w:themeColor="accent1" w:themeShade="BF"/>
      <w:sz w:val="22"/>
      <w:szCs w:val="22"/>
    </w:rPr>
  </w:style>
  <w:style w:type="character" w:customStyle="1" w:styleId="Heading6Char">
    <w:name w:val="Heading 6 Char"/>
    <w:basedOn w:val="DefaultParagraphFont"/>
    <w:link w:val="Heading6"/>
    <w:uiPriority w:val="9"/>
    <w:semiHidden/>
    <w:rsid w:val="00254951"/>
    <w:rPr>
      <w:rFonts w:asciiTheme="minorHAnsi" w:eastAsiaTheme="majorEastAsia" w:hAnsiTheme="minorHAnsi"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254951"/>
    <w:rPr>
      <w:rFonts w:asciiTheme="minorHAnsi" w:eastAsiaTheme="majorEastAsia" w:hAnsiTheme="minorHAnsi"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254951"/>
    <w:rPr>
      <w:rFonts w:asciiTheme="minorHAnsi" w:eastAsiaTheme="majorEastAsia" w:hAnsiTheme="minorHAnsi"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254951"/>
    <w:rPr>
      <w:rFonts w:asciiTheme="minorHAnsi" w:eastAsiaTheme="majorEastAsia" w:hAnsiTheme="minorHAnsi" w:cstheme="majorBidi"/>
      <w:color w:val="272727" w:themeColor="text1" w:themeTint="D8"/>
      <w:sz w:val="22"/>
      <w:szCs w:val="22"/>
    </w:rPr>
  </w:style>
  <w:style w:type="paragraph" w:styleId="Quote">
    <w:name w:val="Quote"/>
    <w:basedOn w:val="Normal"/>
    <w:next w:val="Normal"/>
    <w:link w:val="QuoteChar"/>
    <w:uiPriority w:val="29"/>
    <w:qFormat/>
    <w:rsid w:val="00254951"/>
    <w:pPr>
      <w:bidi w:val="0"/>
      <w:spacing w:before="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254951"/>
    <w:rPr>
      <w:rFonts w:asciiTheme="minorHAnsi" w:eastAsiaTheme="minorHAnsi" w:hAnsiTheme="minorHAnsi" w:cstheme="minorBidi"/>
      <w:i/>
      <w:iCs/>
      <w:color w:val="404040" w:themeColor="text1" w:themeTint="BF"/>
      <w:sz w:val="22"/>
      <w:szCs w:val="22"/>
    </w:rPr>
  </w:style>
  <w:style w:type="character" w:styleId="IntenseEmphasis">
    <w:name w:val="Intense Emphasis"/>
    <w:basedOn w:val="DefaultParagraphFont"/>
    <w:uiPriority w:val="21"/>
    <w:qFormat/>
    <w:rsid w:val="00254951"/>
    <w:rPr>
      <w:i/>
      <w:iCs/>
      <w:color w:val="2E74B5" w:themeColor="accent1" w:themeShade="BF"/>
    </w:rPr>
  </w:style>
  <w:style w:type="paragraph" w:styleId="IntenseQuote">
    <w:name w:val="Intense Quote"/>
    <w:basedOn w:val="Normal"/>
    <w:next w:val="Normal"/>
    <w:link w:val="IntenseQuoteChar"/>
    <w:uiPriority w:val="30"/>
    <w:qFormat/>
    <w:rsid w:val="00254951"/>
    <w:pPr>
      <w:pBdr>
        <w:top w:val="single" w:sz="4" w:space="10" w:color="2E74B5" w:themeColor="accent1" w:themeShade="BF"/>
        <w:bottom w:val="single" w:sz="4" w:space="10" w:color="2E74B5" w:themeColor="accent1" w:themeShade="BF"/>
      </w:pBdr>
      <w:bidi w:val="0"/>
      <w:spacing w:before="360" w:after="360"/>
      <w:ind w:left="864" w:right="864"/>
      <w:jc w:val="center"/>
    </w:pPr>
    <w:rPr>
      <w:rFonts w:asciiTheme="minorHAnsi" w:eastAsiaTheme="minorHAnsi" w:hAnsiTheme="minorHAnsi" w:cstheme="minorBidi"/>
      <w:i/>
      <w:iCs/>
      <w:color w:val="2E74B5" w:themeColor="accent1" w:themeShade="BF"/>
    </w:rPr>
  </w:style>
  <w:style w:type="character" w:customStyle="1" w:styleId="IntenseQuoteChar">
    <w:name w:val="Intense Quote Char"/>
    <w:basedOn w:val="DefaultParagraphFont"/>
    <w:link w:val="IntenseQuote"/>
    <w:uiPriority w:val="30"/>
    <w:rsid w:val="00254951"/>
    <w:rPr>
      <w:rFonts w:asciiTheme="minorHAnsi" w:eastAsiaTheme="minorHAnsi" w:hAnsiTheme="minorHAnsi" w:cstheme="minorBidi"/>
      <w:i/>
      <w:iCs/>
      <w:color w:val="2E74B5" w:themeColor="accent1" w:themeShade="BF"/>
      <w:sz w:val="22"/>
      <w:szCs w:val="22"/>
    </w:rPr>
  </w:style>
  <w:style w:type="character" w:styleId="IntenseReference">
    <w:name w:val="Intense Reference"/>
    <w:basedOn w:val="DefaultParagraphFont"/>
    <w:uiPriority w:val="32"/>
    <w:qFormat/>
    <w:rsid w:val="00254951"/>
    <w:rPr>
      <w:b/>
      <w:bCs/>
      <w:smallCaps/>
      <w:color w:val="2E74B5" w:themeColor="accent1" w:themeShade="BF"/>
      <w:spacing w:val="5"/>
    </w:rPr>
  </w:style>
  <w:style w:type="character" w:styleId="UnresolvedMention">
    <w:name w:val="Unresolved Mention"/>
    <w:basedOn w:val="DefaultParagraphFont"/>
    <w:uiPriority w:val="99"/>
    <w:semiHidden/>
    <w:unhideWhenUsed/>
    <w:rsid w:val="00254951"/>
    <w:rPr>
      <w:color w:val="605E5C"/>
      <w:shd w:val="clear" w:color="auto" w:fill="E1DFDD"/>
    </w:rPr>
  </w:style>
  <w:style w:type="character" w:styleId="FollowedHyperlink">
    <w:name w:val="FollowedHyperlink"/>
    <w:basedOn w:val="DefaultParagraphFont"/>
    <w:rsid w:val="004F19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1671">
      <w:bodyDiv w:val="1"/>
      <w:marLeft w:val="0"/>
      <w:marRight w:val="0"/>
      <w:marTop w:val="0"/>
      <w:marBottom w:val="0"/>
      <w:divBdr>
        <w:top w:val="none" w:sz="0" w:space="0" w:color="auto"/>
        <w:left w:val="none" w:sz="0" w:space="0" w:color="auto"/>
        <w:bottom w:val="none" w:sz="0" w:space="0" w:color="auto"/>
        <w:right w:val="none" w:sz="0" w:space="0" w:color="auto"/>
      </w:divBdr>
      <w:divsChild>
        <w:div w:id="741636703">
          <w:marLeft w:val="0"/>
          <w:marRight w:val="0"/>
          <w:marTop w:val="0"/>
          <w:marBottom w:val="0"/>
          <w:divBdr>
            <w:top w:val="none" w:sz="0" w:space="0" w:color="auto"/>
            <w:left w:val="none" w:sz="0" w:space="0" w:color="auto"/>
            <w:bottom w:val="none" w:sz="0" w:space="0" w:color="auto"/>
            <w:right w:val="none" w:sz="0" w:space="0" w:color="auto"/>
          </w:divBdr>
        </w:div>
        <w:div w:id="834954525">
          <w:marLeft w:val="0"/>
          <w:marRight w:val="0"/>
          <w:marTop w:val="0"/>
          <w:marBottom w:val="0"/>
          <w:divBdr>
            <w:top w:val="none" w:sz="0" w:space="0" w:color="auto"/>
            <w:left w:val="none" w:sz="0" w:space="0" w:color="auto"/>
            <w:bottom w:val="none" w:sz="0" w:space="0" w:color="auto"/>
            <w:right w:val="none" w:sz="0" w:space="0" w:color="auto"/>
          </w:divBdr>
        </w:div>
        <w:div w:id="1019308491">
          <w:marLeft w:val="0"/>
          <w:marRight w:val="0"/>
          <w:marTop w:val="0"/>
          <w:marBottom w:val="0"/>
          <w:divBdr>
            <w:top w:val="none" w:sz="0" w:space="0" w:color="auto"/>
            <w:left w:val="none" w:sz="0" w:space="0" w:color="auto"/>
            <w:bottom w:val="none" w:sz="0" w:space="0" w:color="auto"/>
            <w:right w:val="none" w:sz="0" w:space="0" w:color="auto"/>
          </w:divBdr>
        </w:div>
        <w:div w:id="1226800300">
          <w:marLeft w:val="0"/>
          <w:marRight w:val="0"/>
          <w:marTop w:val="0"/>
          <w:marBottom w:val="0"/>
          <w:divBdr>
            <w:top w:val="none" w:sz="0" w:space="0" w:color="auto"/>
            <w:left w:val="none" w:sz="0" w:space="0" w:color="auto"/>
            <w:bottom w:val="none" w:sz="0" w:space="0" w:color="auto"/>
            <w:right w:val="none" w:sz="0" w:space="0" w:color="auto"/>
          </w:divBdr>
        </w:div>
        <w:div w:id="1890068134">
          <w:marLeft w:val="0"/>
          <w:marRight w:val="0"/>
          <w:marTop w:val="0"/>
          <w:marBottom w:val="0"/>
          <w:divBdr>
            <w:top w:val="none" w:sz="0" w:space="0" w:color="auto"/>
            <w:left w:val="none" w:sz="0" w:space="0" w:color="auto"/>
            <w:bottom w:val="none" w:sz="0" w:space="0" w:color="auto"/>
            <w:right w:val="none" w:sz="0" w:space="0" w:color="auto"/>
          </w:divBdr>
        </w:div>
      </w:divsChild>
    </w:div>
    <w:div w:id="51781236">
      <w:bodyDiv w:val="1"/>
      <w:marLeft w:val="0"/>
      <w:marRight w:val="0"/>
      <w:marTop w:val="0"/>
      <w:marBottom w:val="0"/>
      <w:divBdr>
        <w:top w:val="none" w:sz="0" w:space="0" w:color="auto"/>
        <w:left w:val="none" w:sz="0" w:space="0" w:color="auto"/>
        <w:bottom w:val="none" w:sz="0" w:space="0" w:color="auto"/>
        <w:right w:val="none" w:sz="0" w:space="0" w:color="auto"/>
      </w:divBdr>
    </w:div>
    <w:div w:id="83379448">
      <w:bodyDiv w:val="1"/>
      <w:marLeft w:val="0"/>
      <w:marRight w:val="0"/>
      <w:marTop w:val="0"/>
      <w:marBottom w:val="0"/>
      <w:divBdr>
        <w:top w:val="none" w:sz="0" w:space="0" w:color="auto"/>
        <w:left w:val="none" w:sz="0" w:space="0" w:color="auto"/>
        <w:bottom w:val="none" w:sz="0" w:space="0" w:color="auto"/>
        <w:right w:val="none" w:sz="0" w:space="0" w:color="auto"/>
      </w:divBdr>
    </w:div>
    <w:div w:id="130951091">
      <w:bodyDiv w:val="1"/>
      <w:marLeft w:val="0"/>
      <w:marRight w:val="0"/>
      <w:marTop w:val="0"/>
      <w:marBottom w:val="0"/>
      <w:divBdr>
        <w:top w:val="none" w:sz="0" w:space="0" w:color="auto"/>
        <w:left w:val="none" w:sz="0" w:space="0" w:color="auto"/>
        <w:bottom w:val="none" w:sz="0" w:space="0" w:color="auto"/>
        <w:right w:val="none" w:sz="0" w:space="0" w:color="auto"/>
      </w:divBdr>
    </w:div>
    <w:div w:id="138378326">
      <w:bodyDiv w:val="1"/>
      <w:marLeft w:val="0"/>
      <w:marRight w:val="0"/>
      <w:marTop w:val="0"/>
      <w:marBottom w:val="0"/>
      <w:divBdr>
        <w:top w:val="none" w:sz="0" w:space="0" w:color="auto"/>
        <w:left w:val="none" w:sz="0" w:space="0" w:color="auto"/>
        <w:bottom w:val="none" w:sz="0" w:space="0" w:color="auto"/>
        <w:right w:val="none" w:sz="0" w:space="0" w:color="auto"/>
      </w:divBdr>
    </w:div>
    <w:div w:id="151338784">
      <w:bodyDiv w:val="1"/>
      <w:marLeft w:val="0"/>
      <w:marRight w:val="0"/>
      <w:marTop w:val="0"/>
      <w:marBottom w:val="0"/>
      <w:divBdr>
        <w:top w:val="none" w:sz="0" w:space="0" w:color="auto"/>
        <w:left w:val="none" w:sz="0" w:space="0" w:color="auto"/>
        <w:bottom w:val="none" w:sz="0" w:space="0" w:color="auto"/>
        <w:right w:val="none" w:sz="0" w:space="0" w:color="auto"/>
      </w:divBdr>
    </w:div>
    <w:div w:id="157384387">
      <w:bodyDiv w:val="1"/>
      <w:marLeft w:val="0"/>
      <w:marRight w:val="0"/>
      <w:marTop w:val="0"/>
      <w:marBottom w:val="0"/>
      <w:divBdr>
        <w:top w:val="none" w:sz="0" w:space="0" w:color="auto"/>
        <w:left w:val="none" w:sz="0" w:space="0" w:color="auto"/>
        <w:bottom w:val="none" w:sz="0" w:space="0" w:color="auto"/>
        <w:right w:val="none" w:sz="0" w:space="0" w:color="auto"/>
      </w:divBdr>
    </w:div>
    <w:div w:id="185876447">
      <w:bodyDiv w:val="1"/>
      <w:marLeft w:val="0"/>
      <w:marRight w:val="0"/>
      <w:marTop w:val="0"/>
      <w:marBottom w:val="0"/>
      <w:divBdr>
        <w:top w:val="none" w:sz="0" w:space="0" w:color="auto"/>
        <w:left w:val="none" w:sz="0" w:space="0" w:color="auto"/>
        <w:bottom w:val="none" w:sz="0" w:space="0" w:color="auto"/>
        <w:right w:val="none" w:sz="0" w:space="0" w:color="auto"/>
      </w:divBdr>
    </w:div>
    <w:div w:id="233859662">
      <w:bodyDiv w:val="1"/>
      <w:marLeft w:val="0"/>
      <w:marRight w:val="0"/>
      <w:marTop w:val="0"/>
      <w:marBottom w:val="0"/>
      <w:divBdr>
        <w:top w:val="none" w:sz="0" w:space="0" w:color="auto"/>
        <w:left w:val="none" w:sz="0" w:space="0" w:color="auto"/>
        <w:bottom w:val="none" w:sz="0" w:space="0" w:color="auto"/>
        <w:right w:val="none" w:sz="0" w:space="0" w:color="auto"/>
      </w:divBdr>
    </w:div>
    <w:div w:id="309528719">
      <w:bodyDiv w:val="1"/>
      <w:marLeft w:val="0"/>
      <w:marRight w:val="0"/>
      <w:marTop w:val="0"/>
      <w:marBottom w:val="0"/>
      <w:divBdr>
        <w:top w:val="none" w:sz="0" w:space="0" w:color="auto"/>
        <w:left w:val="none" w:sz="0" w:space="0" w:color="auto"/>
        <w:bottom w:val="none" w:sz="0" w:space="0" w:color="auto"/>
        <w:right w:val="none" w:sz="0" w:space="0" w:color="auto"/>
      </w:divBdr>
    </w:div>
    <w:div w:id="375282206">
      <w:bodyDiv w:val="1"/>
      <w:marLeft w:val="0"/>
      <w:marRight w:val="0"/>
      <w:marTop w:val="0"/>
      <w:marBottom w:val="0"/>
      <w:divBdr>
        <w:top w:val="none" w:sz="0" w:space="0" w:color="auto"/>
        <w:left w:val="none" w:sz="0" w:space="0" w:color="auto"/>
        <w:bottom w:val="none" w:sz="0" w:space="0" w:color="auto"/>
        <w:right w:val="none" w:sz="0" w:space="0" w:color="auto"/>
      </w:divBdr>
    </w:div>
    <w:div w:id="447238113">
      <w:bodyDiv w:val="1"/>
      <w:marLeft w:val="0"/>
      <w:marRight w:val="0"/>
      <w:marTop w:val="0"/>
      <w:marBottom w:val="0"/>
      <w:divBdr>
        <w:top w:val="none" w:sz="0" w:space="0" w:color="auto"/>
        <w:left w:val="none" w:sz="0" w:space="0" w:color="auto"/>
        <w:bottom w:val="none" w:sz="0" w:space="0" w:color="auto"/>
        <w:right w:val="none" w:sz="0" w:space="0" w:color="auto"/>
      </w:divBdr>
    </w:div>
    <w:div w:id="479932363">
      <w:bodyDiv w:val="1"/>
      <w:marLeft w:val="0"/>
      <w:marRight w:val="0"/>
      <w:marTop w:val="0"/>
      <w:marBottom w:val="0"/>
      <w:divBdr>
        <w:top w:val="none" w:sz="0" w:space="0" w:color="auto"/>
        <w:left w:val="none" w:sz="0" w:space="0" w:color="auto"/>
        <w:bottom w:val="none" w:sz="0" w:space="0" w:color="auto"/>
        <w:right w:val="none" w:sz="0" w:space="0" w:color="auto"/>
      </w:divBdr>
    </w:div>
    <w:div w:id="491214394">
      <w:bodyDiv w:val="1"/>
      <w:marLeft w:val="0"/>
      <w:marRight w:val="0"/>
      <w:marTop w:val="0"/>
      <w:marBottom w:val="0"/>
      <w:divBdr>
        <w:top w:val="none" w:sz="0" w:space="0" w:color="auto"/>
        <w:left w:val="none" w:sz="0" w:space="0" w:color="auto"/>
        <w:bottom w:val="none" w:sz="0" w:space="0" w:color="auto"/>
        <w:right w:val="none" w:sz="0" w:space="0" w:color="auto"/>
      </w:divBdr>
    </w:div>
    <w:div w:id="495461586">
      <w:bodyDiv w:val="1"/>
      <w:marLeft w:val="0"/>
      <w:marRight w:val="0"/>
      <w:marTop w:val="0"/>
      <w:marBottom w:val="0"/>
      <w:divBdr>
        <w:top w:val="none" w:sz="0" w:space="0" w:color="auto"/>
        <w:left w:val="none" w:sz="0" w:space="0" w:color="auto"/>
        <w:bottom w:val="none" w:sz="0" w:space="0" w:color="auto"/>
        <w:right w:val="none" w:sz="0" w:space="0" w:color="auto"/>
      </w:divBdr>
    </w:div>
    <w:div w:id="520970065">
      <w:bodyDiv w:val="1"/>
      <w:marLeft w:val="0"/>
      <w:marRight w:val="0"/>
      <w:marTop w:val="0"/>
      <w:marBottom w:val="0"/>
      <w:divBdr>
        <w:top w:val="none" w:sz="0" w:space="0" w:color="auto"/>
        <w:left w:val="none" w:sz="0" w:space="0" w:color="auto"/>
        <w:bottom w:val="none" w:sz="0" w:space="0" w:color="auto"/>
        <w:right w:val="none" w:sz="0" w:space="0" w:color="auto"/>
      </w:divBdr>
    </w:div>
    <w:div w:id="524758869">
      <w:bodyDiv w:val="1"/>
      <w:marLeft w:val="0"/>
      <w:marRight w:val="0"/>
      <w:marTop w:val="0"/>
      <w:marBottom w:val="0"/>
      <w:divBdr>
        <w:top w:val="none" w:sz="0" w:space="0" w:color="auto"/>
        <w:left w:val="none" w:sz="0" w:space="0" w:color="auto"/>
        <w:bottom w:val="none" w:sz="0" w:space="0" w:color="auto"/>
        <w:right w:val="none" w:sz="0" w:space="0" w:color="auto"/>
      </w:divBdr>
    </w:div>
    <w:div w:id="567377846">
      <w:bodyDiv w:val="1"/>
      <w:marLeft w:val="0"/>
      <w:marRight w:val="0"/>
      <w:marTop w:val="0"/>
      <w:marBottom w:val="0"/>
      <w:divBdr>
        <w:top w:val="none" w:sz="0" w:space="0" w:color="auto"/>
        <w:left w:val="none" w:sz="0" w:space="0" w:color="auto"/>
        <w:bottom w:val="none" w:sz="0" w:space="0" w:color="auto"/>
        <w:right w:val="none" w:sz="0" w:space="0" w:color="auto"/>
      </w:divBdr>
    </w:div>
    <w:div w:id="620384499">
      <w:bodyDiv w:val="1"/>
      <w:marLeft w:val="0"/>
      <w:marRight w:val="0"/>
      <w:marTop w:val="0"/>
      <w:marBottom w:val="0"/>
      <w:divBdr>
        <w:top w:val="none" w:sz="0" w:space="0" w:color="auto"/>
        <w:left w:val="none" w:sz="0" w:space="0" w:color="auto"/>
        <w:bottom w:val="none" w:sz="0" w:space="0" w:color="auto"/>
        <w:right w:val="none" w:sz="0" w:space="0" w:color="auto"/>
      </w:divBdr>
    </w:div>
    <w:div w:id="636647838">
      <w:bodyDiv w:val="1"/>
      <w:marLeft w:val="0"/>
      <w:marRight w:val="0"/>
      <w:marTop w:val="0"/>
      <w:marBottom w:val="0"/>
      <w:divBdr>
        <w:top w:val="none" w:sz="0" w:space="0" w:color="auto"/>
        <w:left w:val="none" w:sz="0" w:space="0" w:color="auto"/>
        <w:bottom w:val="none" w:sz="0" w:space="0" w:color="auto"/>
        <w:right w:val="none" w:sz="0" w:space="0" w:color="auto"/>
      </w:divBdr>
    </w:div>
    <w:div w:id="687028291">
      <w:bodyDiv w:val="1"/>
      <w:marLeft w:val="0"/>
      <w:marRight w:val="0"/>
      <w:marTop w:val="0"/>
      <w:marBottom w:val="0"/>
      <w:divBdr>
        <w:top w:val="none" w:sz="0" w:space="0" w:color="auto"/>
        <w:left w:val="none" w:sz="0" w:space="0" w:color="auto"/>
        <w:bottom w:val="none" w:sz="0" w:space="0" w:color="auto"/>
        <w:right w:val="none" w:sz="0" w:space="0" w:color="auto"/>
      </w:divBdr>
    </w:div>
    <w:div w:id="692270232">
      <w:bodyDiv w:val="1"/>
      <w:marLeft w:val="0"/>
      <w:marRight w:val="0"/>
      <w:marTop w:val="0"/>
      <w:marBottom w:val="0"/>
      <w:divBdr>
        <w:top w:val="none" w:sz="0" w:space="0" w:color="auto"/>
        <w:left w:val="none" w:sz="0" w:space="0" w:color="auto"/>
        <w:bottom w:val="none" w:sz="0" w:space="0" w:color="auto"/>
        <w:right w:val="none" w:sz="0" w:space="0" w:color="auto"/>
      </w:divBdr>
    </w:div>
    <w:div w:id="727848945">
      <w:bodyDiv w:val="1"/>
      <w:marLeft w:val="0"/>
      <w:marRight w:val="0"/>
      <w:marTop w:val="0"/>
      <w:marBottom w:val="0"/>
      <w:divBdr>
        <w:top w:val="none" w:sz="0" w:space="0" w:color="auto"/>
        <w:left w:val="none" w:sz="0" w:space="0" w:color="auto"/>
        <w:bottom w:val="none" w:sz="0" w:space="0" w:color="auto"/>
        <w:right w:val="none" w:sz="0" w:space="0" w:color="auto"/>
      </w:divBdr>
      <w:divsChild>
        <w:div w:id="1664122843">
          <w:marLeft w:val="0"/>
          <w:marRight w:val="0"/>
          <w:marTop w:val="0"/>
          <w:marBottom w:val="0"/>
          <w:divBdr>
            <w:top w:val="none" w:sz="0" w:space="0" w:color="auto"/>
            <w:left w:val="none" w:sz="0" w:space="0" w:color="auto"/>
            <w:bottom w:val="none" w:sz="0" w:space="0" w:color="auto"/>
            <w:right w:val="none" w:sz="0" w:space="0" w:color="auto"/>
          </w:divBdr>
        </w:div>
      </w:divsChild>
    </w:div>
    <w:div w:id="739717390">
      <w:bodyDiv w:val="1"/>
      <w:marLeft w:val="0"/>
      <w:marRight w:val="0"/>
      <w:marTop w:val="0"/>
      <w:marBottom w:val="0"/>
      <w:divBdr>
        <w:top w:val="none" w:sz="0" w:space="0" w:color="auto"/>
        <w:left w:val="none" w:sz="0" w:space="0" w:color="auto"/>
        <w:bottom w:val="none" w:sz="0" w:space="0" w:color="auto"/>
        <w:right w:val="none" w:sz="0" w:space="0" w:color="auto"/>
      </w:divBdr>
    </w:div>
    <w:div w:id="865631900">
      <w:bodyDiv w:val="1"/>
      <w:marLeft w:val="0"/>
      <w:marRight w:val="0"/>
      <w:marTop w:val="0"/>
      <w:marBottom w:val="0"/>
      <w:divBdr>
        <w:top w:val="none" w:sz="0" w:space="0" w:color="auto"/>
        <w:left w:val="none" w:sz="0" w:space="0" w:color="auto"/>
        <w:bottom w:val="none" w:sz="0" w:space="0" w:color="auto"/>
        <w:right w:val="none" w:sz="0" w:space="0" w:color="auto"/>
      </w:divBdr>
    </w:div>
    <w:div w:id="869075289">
      <w:bodyDiv w:val="1"/>
      <w:marLeft w:val="0"/>
      <w:marRight w:val="0"/>
      <w:marTop w:val="0"/>
      <w:marBottom w:val="0"/>
      <w:divBdr>
        <w:top w:val="none" w:sz="0" w:space="0" w:color="auto"/>
        <w:left w:val="none" w:sz="0" w:space="0" w:color="auto"/>
        <w:bottom w:val="none" w:sz="0" w:space="0" w:color="auto"/>
        <w:right w:val="none" w:sz="0" w:space="0" w:color="auto"/>
      </w:divBdr>
    </w:div>
    <w:div w:id="878934394">
      <w:bodyDiv w:val="1"/>
      <w:marLeft w:val="0"/>
      <w:marRight w:val="0"/>
      <w:marTop w:val="0"/>
      <w:marBottom w:val="0"/>
      <w:divBdr>
        <w:top w:val="none" w:sz="0" w:space="0" w:color="auto"/>
        <w:left w:val="none" w:sz="0" w:space="0" w:color="auto"/>
        <w:bottom w:val="none" w:sz="0" w:space="0" w:color="auto"/>
        <w:right w:val="none" w:sz="0" w:space="0" w:color="auto"/>
      </w:divBdr>
    </w:div>
    <w:div w:id="896627653">
      <w:bodyDiv w:val="1"/>
      <w:marLeft w:val="0"/>
      <w:marRight w:val="0"/>
      <w:marTop w:val="0"/>
      <w:marBottom w:val="0"/>
      <w:divBdr>
        <w:top w:val="none" w:sz="0" w:space="0" w:color="auto"/>
        <w:left w:val="none" w:sz="0" w:space="0" w:color="auto"/>
        <w:bottom w:val="none" w:sz="0" w:space="0" w:color="auto"/>
        <w:right w:val="none" w:sz="0" w:space="0" w:color="auto"/>
      </w:divBdr>
    </w:div>
    <w:div w:id="908350520">
      <w:bodyDiv w:val="1"/>
      <w:marLeft w:val="0"/>
      <w:marRight w:val="0"/>
      <w:marTop w:val="0"/>
      <w:marBottom w:val="0"/>
      <w:divBdr>
        <w:top w:val="none" w:sz="0" w:space="0" w:color="auto"/>
        <w:left w:val="none" w:sz="0" w:space="0" w:color="auto"/>
        <w:bottom w:val="none" w:sz="0" w:space="0" w:color="auto"/>
        <w:right w:val="none" w:sz="0" w:space="0" w:color="auto"/>
      </w:divBdr>
    </w:div>
    <w:div w:id="912395311">
      <w:bodyDiv w:val="1"/>
      <w:marLeft w:val="0"/>
      <w:marRight w:val="0"/>
      <w:marTop w:val="0"/>
      <w:marBottom w:val="0"/>
      <w:divBdr>
        <w:top w:val="none" w:sz="0" w:space="0" w:color="auto"/>
        <w:left w:val="none" w:sz="0" w:space="0" w:color="auto"/>
        <w:bottom w:val="none" w:sz="0" w:space="0" w:color="auto"/>
        <w:right w:val="none" w:sz="0" w:space="0" w:color="auto"/>
      </w:divBdr>
    </w:div>
    <w:div w:id="966549560">
      <w:bodyDiv w:val="1"/>
      <w:marLeft w:val="0"/>
      <w:marRight w:val="0"/>
      <w:marTop w:val="0"/>
      <w:marBottom w:val="0"/>
      <w:divBdr>
        <w:top w:val="none" w:sz="0" w:space="0" w:color="auto"/>
        <w:left w:val="none" w:sz="0" w:space="0" w:color="auto"/>
        <w:bottom w:val="none" w:sz="0" w:space="0" w:color="auto"/>
        <w:right w:val="none" w:sz="0" w:space="0" w:color="auto"/>
      </w:divBdr>
    </w:div>
    <w:div w:id="1025791774">
      <w:bodyDiv w:val="1"/>
      <w:marLeft w:val="0"/>
      <w:marRight w:val="0"/>
      <w:marTop w:val="0"/>
      <w:marBottom w:val="0"/>
      <w:divBdr>
        <w:top w:val="none" w:sz="0" w:space="0" w:color="auto"/>
        <w:left w:val="none" w:sz="0" w:space="0" w:color="auto"/>
        <w:bottom w:val="none" w:sz="0" w:space="0" w:color="auto"/>
        <w:right w:val="none" w:sz="0" w:space="0" w:color="auto"/>
      </w:divBdr>
    </w:div>
    <w:div w:id="1035472216">
      <w:bodyDiv w:val="1"/>
      <w:marLeft w:val="0"/>
      <w:marRight w:val="0"/>
      <w:marTop w:val="0"/>
      <w:marBottom w:val="0"/>
      <w:divBdr>
        <w:top w:val="none" w:sz="0" w:space="0" w:color="auto"/>
        <w:left w:val="none" w:sz="0" w:space="0" w:color="auto"/>
        <w:bottom w:val="none" w:sz="0" w:space="0" w:color="auto"/>
        <w:right w:val="none" w:sz="0" w:space="0" w:color="auto"/>
      </w:divBdr>
      <w:divsChild>
        <w:div w:id="290483695">
          <w:marLeft w:val="168"/>
          <w:marRight w:val="0"/>
          <w:marTop w:val="0"/>
          <w:marBottom w:val="0"/>
          <w:divBdr>
            <w:top w:val="none" w:sz="0" w:space="0" w:color="auto"/>
            <w:left w:val="none" w:sz="0" w:space="0" w:color="auto"/>
            <w:bottom w:val="none" w:sz="0" w:space="0" w:color="auto"/>
            <w:right w:val="none" w:sz="0" w:space="0" w:color="auto"/>
          </w:divBdr>
        </w:div>
        <w:div w:id="102115703">
          <w:marLeft w:val="240"/>
          <w:marRight w:val="0"/>
          <w:marTop w:val="0"/>
          <w:marBottom w:val="0"/>
          <w:divBdr>
            <w:top w:val="none" w:sz="0" w:space="0" w:color="auto"/>
            <w:left w:val="none" w:sz="0" w:space="0" w:color="auto"/>
            <w:bottom w:val="none" w:sz="0" w:space="0" w:color="auto"/>
            <w:right w:val="none" w:sz="0" w:space="0" w:color="auto"/>
          </w:divBdr>
        </w:div>
      </w:divsChild>
    </w:div>
    <w:div w:id="1055854103">
      <w:bodyDiv w:val="1"/>
      <w:marLeft w:val="0"/>
      <w:marRight w:val="0"/>
      <w:marTop w:val="0"/>
      <w:marBottom w:val="0"/>
      <w:divBdr>
        <w:top w:val="none" w:sz="0" w:space="0" w:color="auto"/>
        <w:left w:val="none" w:sz="0" w:space="0" w:color="auto"/>
        <w:bottom w:val="none" w:sz="0" w:space="0" w:color="auto"/>
        <w:right w:val="none" w:sz="0" w:space="0" w:color="auto"/>
      </w:divBdr>
    </w:div>
    <w:div w:id="1081291271">
      <w:bodyDiv w:val="1"/>
      <w:marLeft w:val="0"/>
      <w:marRight w:val="0"/>
      <w:marTop w:val="0"/>
      <w:marBottom w:val="0"/>
      <w:divBdr>
        <w:top w:val="none" w:sz="0" w:space="0" w:color="auto"/>
        <w:left w:val="none" w:sz="0" w:space="0" w:color="auto"/>
        <w:bottom w:val="none" w:sz="0" w:space="0" w:color="auto"/>
        <w:right w:val="none" w:sz="0" w:space="0" w:color="auto"/>
      </w:divBdr>
      <w:divsChild>
        <w:div w:id="1190948650">
          <w:marLeft w:val="240"/>
          <w:marRight w:val="0"/>
          <w:marTop w:val="0"/>
          <w:marBottom w:val="0"/>
          <w:divBdr>
            <w:top w:val="none" w:sz="0" w:space="0" w:color="auto"/>
            <w:left w:val="none" w:sz="0" w:space="0" w:color="auto"/>
            <w:bottom w:val="none" w:sz="0" w:space="0" w:color="auto"/>
            <w:right w:val="none" w:sz="0" w:space="0" w:color="auto"/>
          </w:divBdr>
        </w:div>
        <w:div w:id="1557663700">
          <w:marLeft w:val="168"/>
          <w:marRight w:val="0"/>
          <w:marTop w:val="0"/>
          <w:marBottom w:val="0"/>
          <w:divBdr>
            <w:top w:val="none" w:sz="0" w:space="0" w:color="auto"/>
            <w:left w:val="none" w:sz="0" w:space="0" w:color="auto"/>
            <w:bottom w:val="none" w:sz="0" w:space="0" w:color="auto"/>
            <w:right w:val="none" w:sz="0" w:space="0" w:color="auto"/>
          </w:divBdr>
        </w:div>
      </w:divsChild>
    </w:div>
    <w:div w:id="1086151389">
      <w:bodyDiv w:val="1"/>
      <w:marLeft w:val="0"/>
      <w:marRight w:val="0"/>
      <w:marTop w:val="0"/>
      <w:marBottom w:val="0"/>
      <w:divBdr>
        <w:top w:val="none" w:sz="0" w:space="0" w:color="auto"/>
        <w:left w:val="none" w:sz="0" w:space="0" w:color="auto"/>
        <w:bottom w:val="none" w:sz="0" w:space="0" w:color="auto"/>
        <w:right w:val="none" w:sz="0" w:space="0" w:color="auto"/>
      </w:divBdr>
    </w:div>
    <w:div w:id="1110858356">
      <w:bodyDiv w:val="1"/>
      <w:marLeft w:val="0"/>
      <w:marRight w:val="0"/>
      <w:marTop w:val="0"/>
      <w:marBottom w:val="0"/>
      <w:divBdr>
        <w:top w:val="none" w:sz="0" w:space="0" w:color="auto"/>
        <w:left w:val="none" w:sz="0" w:space="0" w:color="auto"/>
        <w:bottom w:val="none" w:sz="0" w:space="0" w:color="auto"/>
        <w:right w:val="none" w:sz="0" w:space="0" w:color="auto"/>
      </w:divBdr>
    </w:div>
    <w:div w:id="1240945474">
      <w:bodyDiv w:val="1"/>
      <w:marLeft w:val="0"/>
      <w:marRight w:val="0"/>
      <w:marTop w:val="0"/>
      <w:marBottom w:val="0"/>
      <w:divBdr>
        <w:top w:val="none" w:sz="0" w:space="0" w:color="auto"/>
        <w:left w:val="none" w:sz="0" w:space="0" w:color="auto"/>
        <w:bottom w:val="none" w:sz="0" w:space="0" w:color="auto"/>
        <w:right w:val="none" w:sz="0" w:space="0" w:color="auto"/>
      </w:divBdr>
    </w:div>
    <w:div w:id="1241332884">
      <w:bodyDiv w:val="1"/>
      <w:marLeft w:val="0"/>
      <w:marRight w:val="0"/>
      <w:marTop w:val="0"/>
      <w:marBottom w:val="0"/>
      <w:divBdr>
        <w:top w:val="none" w:sz="0" w:space="0" w:color="auto"/>
        <w:left w:val="none" w:sz="0" w:space="0" w:color="auto"/>
        <w:bottom w:val="none" w:sz="0" w:space="0" w:color="auto"/>
        <w:right w:val="none" w:sz="0" w:space="0" w:color="auto"/>
      </w:divBdr>
    </w:div>
    <w:div w:id="1254432670">
      <w:bodyDiv w:val="1"/>
      <w:marLeft w:val="0"/>
      <w:marRight w:val="0"/>
      <w:marTop w:val="0"/>
      <w:marBottom w:val="0"/>
      <w:divBdr>
        <w:top w:val="none" w:sz="0" w:space="0" w:color="auto"/>
        <w:left w:val="none" w:sz="0" w:space="0" w:color="auto"/>
        <w:bottom w:val="none" w:sz="0" w:space="0" w:color="auto"/>
        <w:right w:val="none" w:sz="0" w:space="0" w:color="auto"/>
      </w:divBdr>
    </w:div>
    <w:div w:id="1279415622">
      <w:bodyDiv w:val="1"/>
      <w:marLeft w:val="0"/>
      <w:marRight w:val="0"/>
      <w:marTop w:val="0"/>
      <w:marBottom w:val="0"/>
      <w:divBdr>
        <w:top w:val="none" w:sz="0" w:space="0" w:color="auto"/>
        <w:left w:val="none" w:sz="0" w:space="0" w:color="auto"/>
        <w:bottom w:val="none" w:sz="0" w:space="0" w:color="auto"/>
        <w:right w:val="none" w:sz="0" w:space="0" w:color="auto"/>
      </w:divBdr>
    </w:div>
    <w:div w:id="1325009034">
      <w:bodyDiv w:val="1"/>
      <w:marLeft w:val="0"/>
      <w:marRight w:val="0"/>
      <w:marTop w:val="0"/>
      <w:marBottom w:val="0"/>
      <w:divBdr>
        <w:top w:val="none" w:sz="0" w:space="0" w:color="auto"/>
        <w:left w:val="none" w:sz="0" w:space="0" w:color="auto"/>
        <w:bottom w:val="none" w:sz="0" w:space="0" w:color="auto"/>
        <w:right w:val="none" w:sz="0" w:space="0" w:color="auto"/>
      </w:divBdr>
    </w:div>
    <w:div w:id="1374040753">
      <w:bodyDiv w:val="1"/>
      <w:marLeft w:val="0"/>
      <w:marRight w:val="0"/>
      <w:marTop w:val="0"/>
      <w:marBottom w:val="0"/>
      <w:divBdr>
        <w:top w:val="none" w:sz="0" w:space="0" w:color="auto"/>
        <w:left w:val="none" w:sz="0" w:space="0" w:color="auto"/>
        <w:bottom w:val="none" w:sz="0" w:space="0" w:color="auto"/>
        <w:right w:val="none" w:sz="0" w:space="0" w:color="auto"/>
      </w:divBdr>
    </w:div>
    <w:div w:id="1395742699">
      <w:bodyDiv w:val="1"/>
      <w:marLeft w:val="0"/>
      <w:marRight w:val="0"/>
      <w:marTop w:val="0"/>
      <w:marBottom w:val="0"/>
      <w:divBdr>
        <w:top w:val="none" w:sz="0" w:space="0" w:color="auto"/>
        <w:left w:val="none" w:sz="0" w:space="0" w:color="auto"/>
        <w:bottom w:val="none" w:sz="0" w:space="0" w:color="auto"/>
        <w:right w:val="none" w:sz="0" w:space="0" w:color="auto"/>
      </w:divBdr>
      <w:divsChild>
        <w:div w:id="1700230693">
          <w:marLeft w:val="0"/>
          <w:marRight w:val="0"/>
          <w:marTop w:val="0"/>
          <w:marBottom w:val="0"/>
          <w:divBdr>
            <w:top w:val="none" w:sz="0" w:space="0" w:color="auto"/>
            <w:left w:val="none" w:sz="0" w:space="0" w:color="auto"/>
            <w:bottom w:val="none" w:sz="0" w:space="0" w:color="auto"/>
            <w:right w:val="none" w:sz="0" w:space="0" w:color="auto"/>
          </w:divBdr>
          <w:divsChild>
            <w:div w:id="289819743">
              <w:marLeft w:val="-240"/>
              <w:marRight w:val="-120"/>
              <w:marTop w:val="0"/>
              <w:marBottom w:val="0"/>
              <w:divBdr>
                <w:top w:val="none" w:sz="0" w:space="0" w:color="auto"/>
                <w:left w:val="none" w:sz="0" w:space="0" w:color="auto"/>
                <w:bottom w:val="none" w:sz="0" w:space="0" w:color="auto"/>
                <w:right w:val="none" w:sz="0" w:space="0" w:color="auto"/>
              </w:divBdr>
              <w:divsChild>
                <w:div w:id="1406025329">
                  <w:marLeft w:val="0"/>
                  <w:marRight w:val="0"/>
                  <w:marTop w:val="0"/>
                  <w:marBottom w:val="60"/>
                  <w:divBdr>
                    <w:top w:val="none" w:sz="0" w:space="0" w:color="auto"/>
                    <w:left w:val="none" w:sz="0" w:space="0" w:color="auto"/>
                    <w:bottom w:val="none" w:sz="0" w:space="0" w:color="auto"/>
                    <w:right w:val="none" w:sz="0" w:space="0" w:color="auto"/>
                  </w:divBdr>
                  <w:divsChild>
                    <w:div w:id="577330625">
                      <w:marLeft w:val="0"/>
                      <w:marRight w:val="0"/>
                      <w:marTop w:val="0"/>
                      <w:marBottom w:val="0"/>
                      <w:divBdr>
                        <w:top w:val="none" w:sz="0" w:space="0" w:color="auto"/>
                        <w:left w:val="none" w:sz="0" w:space="0" w:color="auto"/>
                        <w:bottom w:val="none" w:sz="0" w:space="0" w:color="auto"/>
                        <w:right w:val="none" w:sz="0" w:space="0" w:color="auto"/>
                      </w:divBdr>
                      <w:divsChild>
                        <w:div w:id="1400606">
                          <w:marLeft w:val="0"/>
                          <w:marRight w:val="0"/>
                          <w:marTop w:val="0"/>
                          <w:marBottom w:val="0"/>
                          <w:divBdr>
                            <w:top w:val="none" w:sz="0" w:space="0" w:color="auto"/>
                            <w:left w:val="none" w:sz="0" w:space="0" w:color="auto"/>
                            <w:bottom w:val="none" w:sz="0" w:space="0" w:color="auto"/>
                            <w:right w:val="none" w:sz="0" w:space="0" w:color="auto"/>
                          </w:divBdr>
                          <w:divsChild>
                            <w:div w:id="417681654">
                              <w:marLeft w:val="0"/>
                              <w:marRight w:val="0"/>
                              <w:marTop w:val="0"/>
                              <w:marBottom w:val="0"/>
                              <w:divBdr>
                                <w:top w:val="none" w:sz="0" w:space="0" w:color="auto"/>
                                <w:left w:val="none" w:sz="0" w:space="0" w:color="auto"/>
                                <w:bottom w:val="none" w:sz="0" w:space="0" w:color="auto"/>
                                <w:right w:val="none" w:sz="0" w:space="0" w:color="auto"/>
                              </w:divBdr>
                              <w:divsChild>
                                <w:div w:id="165846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215719">
      <w:bodyDiv w:val="1"/>
      <w:marLeft w:val="0"/>
      <w:marRight w:val="0"/>
      <w:marTop w:val="0"/>
      <w:marBottom w:val="0"/>
      <w:divBdr>
        <w:top w:val="none" w:sz="0" w:space="0" w:color="auto"/>
        <w:left w:val="none" w:sz="0" w:space="0" w:color="auto"/>
        <w:bottom w:val="none" w:sz="0" w:space="0" w:color="auto"/>
        <w:right w:val="none" w:sz="0" w:space="0" w:color="auto"/>
      </w:divBdr>
    </w:div>
    <w:div w:id="1435134154">
      <w:bodyDiv w:val="1"/>
      <w:marLeft w:val="0"/>
      <w:marRight w:val="0"/>
      <w:marTop w:val="0"/>
      <w:marBottom w:val="0"/>
      <w:divBdr>
        <w:top w:val="none" w:sz="0" w:space="0" w:color="auto"/>
        <w:left w:val="none" w:sz="0" w:space="0" w:color="auto"/>
        <w:bottom w:val="none" w:sz="0" w:space="0" w:color="auto"/>
        <w:right w:val="none" w:sz="0" w:space="0" w:color="auto"/>
      </w:divBdr>
    </w:div>
    <w:div w:id="1467236862">
      <w:bodyDiv w:val="1"/>
      <w:marLeft w:val="0"/>
      <w:marRight w:val="0"/>
      <w:marTop w:val="0"/>
      <w:marBottom w:val="0"/>
      <w:divBdr>
        <w:top w:val="none" w:sz="0" w:space="0" w:color="auto"/>
        <w:left w:val="none" w:sz="0" w:space="0" w:color="auto"/>
        <w:bottom w:val="none" w:sz="0" w:space="0" w:color="auto"/>
        <w:right w:val="none" w:sz="0" w:space="0" w:color="auto"/>
      </w:divBdr>
      <w:divsChild>
        <w:div w:id="1648707338">
          <w:marLeft w:val="0"/>
          <w:marRight w:val="0"/>
          <w:marTop w:val="0"/>
          <w:marBottom w:val="240"/>
          <w:divBdr>
            <w:top w:val="none" w:sz="0" w:space="0" w:color="auto"/>
            <w:left w:val="none" w:sz="0" w:space="0" w:color="auto"/>
            <w:bottom w:val="none" w:sz="0" w:space="0" w:color="auto"/>
            <w:right w:val="none" w:sz="0" w:space="0" w:color="auto"/>
          </w:divBdr>
          <w:divsChild>
            <w:div w:id="98721394">
              <w:marLeft w:val="0"/>
              <w:marRight w:val="0"/>
              <w:marTop w:val="0"/>
              <w:marBottom w:val="0"/>
              <w:divBdr>
                <w:top w:val="none" w:sz="0" w:space="0" w:color="auto"/>
                <w:left w:val="none" w:sz="0" w:space="0" w:color="auto"/>
                <w:bottom w:val="none" w:sz="0" w:space="0" w:color="auto"/>
                <w:right w:val="none" w:sz="0" w:space="0" w:color="auto"/>
              </w:divBdr>
              <w:divsChild>
                <w:div w:id="96558769">
                  <w:marLeft w:val="0"/>
                  <w:marRight w:val="30"/>
                  <w:marTop w:val="0"/>
                  <w:marBottom w:val="0"/>
                  <w:divBdr>
                    <w:top w:val="none" w:sz="0" w:space="0" w:color="auto"/>
                    <w:left w:val="none" w:sz="0" w:space="0" w:color="auto"/>
                    <w:bottom w:val="none" w:sz="0" w:space="0" w:color="auto"/>
                    <w:right w:val="none" w:sz="0" w:space="0" w:color="auto"/>
                  </w:divBdr>
                </w:div>
                <w:div w:id="142522716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477994563">
      <w:bodyDiv w:val="1"/>
      <w:marLeft w:val="0"/>
      <w:marRight w:val="0"/>
      <w:marTop w:val="0"/>
      <w:marBottom w:val="0"/>
      <w:divBdr>
        <w:top w:val="none" w:sz="0" w:space="0" w:color="auto"/>
        <w:left w:val="none" w:sz="0" w:space="0" w:color="auto"/>
        <w:bottom w:val="none" w:sz="0" w:space="0" w:color="auto"/>
        <w:right w:val="none" w:sz="0" w:space="0" w:color="auto"/>
      </w:divBdr>
    </w:div>
    <w:div w:id="1581910559">
      <w:bodyDiv w:val="1"/>
      <w:marLeft w:val="0"/>
      <w:marRight w:val="0"/>
      <w:marTop w:val="0"/>
      <w:marBottom w:val="0"/>
      <w:divBdr>
        <w:top w:val="none" w:sz="0" w:space="0" w:color="auto"/>
        <w:left w:val="none" w:sz="0" w:space="0" w:color="auto"/>
        <w:bottom w:val="none" w:sz="0" w:space="0" w:color="auto"/>
        <w:right w:val="none" w:sz="0" w:space="0" w:color="auto"/>
      </w:divBdr>
    </w:div>
    <w:div w:id="1689408075">
      <w:bodyDiv w:val="1"/>
      <w:marLeft w:val="0"/>
      <w:marRight w:val="0"/>
      <w:marTop w:val="0"/>
      <w:marBottom w:val="0"/>
      <w:divBdr>
        <w:top w:val="none" w:sz="0" w:space="0" w:color="auto"/>
        <w:left w:val="none" w:sz="0" w:space="0" w:color="auto"/>
        <w:bottom w:val="none" w:sz="0" w:space="0" w:color="auto"/>
        <w:right w:val="none" w:sz="0" w:space="0" w:color="auto"/>
      </w:divBdr>
    </w:div>
    <w:div w:id="1848397483">
      <w:bodyDiv w:val="1"/>
      <w:marLeft w:val="0"/>
      <w:marRight w:val="0"/>
      <w:marTop w:val="0"/>
      <w:marBottom w:val="0"/>
      <w:divBdr>
        <w:top w:val="none" w:sz="0" w:space="0" w:color="auto"/>
        <w:left w:val="none" w:sz="0" w:space="0" w:color="auto"/>
        <w:bottom w:val="none" w:sz="0" w:space="0" w:color="auto"/>
        <w:right w:val="none" w:sz="0" w:space="0" w:color="auto"/>
      </w:divBdr>
    </w:div>
    <w:div w:id="1859536155">
      <w:bodyDiv w:val="1"/>
      <w:marLeft w:val="0"/>
      <w:marRight w:val="0"/>
      <w:marTop w:val="0"/>
      <w:marBottom w:val="0"/>
      <w:divBdr>
        <w:top w:val="none" w:sz="0" w:space="0" w:color="auto"/>
        <w:left w:val="none" w:sz="0" w:space="0" w:color="auto"/>
        <w:bottom w:val="none" w:sz="0" w:space="0" w:color="auto"/>
        <w:right w:val="none" w:sz="0" w:space="0" w:color="auto"/>
      </w:divBdr>
      <w:divsChild>
        <w:div w:id="340931834">
          <w:marLeft w:val="0"/>
          <w:marRight w:val="0"/>
          <w:marTop w:val="120"/>
          <w:marBottom w:val="120"/>
          <w:divBdr>
            <w:top w:val="none" w:sz="0" w:space="0" w:color="auto"/>
            <w:left w:val="none" w:sz="0" w:space="0" w:color="auto"/>
            <w:bottom w:val="none" w:sz="0" w:space="0" w:color="auto"/>
            <w:right w:val="none" w:sz="0" w:space="0" w:color="auto"/>
          </w:divBdr>
        </w:div>
        <w:div w:id="1552307312">
          <w:marLeft w:val="0"/>
          <w:marRight w:val="0"/>
          <w:marTop w:val="120"/>
          <w:marBottom w:val="120"/>
          <w:divBdr>
            <w:top w:val="none" w:sz="0" w:space="0" w:color="auto"/>
            <w:left w:val="none" w:sz="0" w:space="0" w:color="auto"/>
            <w:bottom w:val="none" w:sz="0" w:space="0" w:color="auto"/>
            <w:right w:val="none" w:sz="0" w:space="0" w:color="auto"/>
          </w:divBdr>
          <w:divsChild>
            <w:div w:id="1263951177">
              <w:marLeft w:val="-30"/>
              <w:marRight w:val="-30"/>
              <w:marTop w:val="0"/>
              <w:marBottom w:val="0"/>
              <w:divBdr>
                <w:top w:val="none" w:sz="0" w:space="0" w:color="auto"/>
                <w:left w:val="none" w:sz="0" w:space="0" w:color="auto"/>
                <w:bottom w:val="none" w:sz="0" w:space="0" w:color="auto"/>
                <w:right w:val="none" w:sz="0" w:space="0" w:color="auto"/>
              </w:divBdr>
              <w:divsChild>
                <w:div w:id="1124158274">
                  <w:marLeft w:val="0"/>
                  <w:marRight w:val="0"/>
                  <w:marTop w:val="0"/>
                  <w:marBottom w:val="0"/>
                  <w:divBdr>
                    <w:top w:val="none" w:sz="0" w:space="0" w:color="auto"/>
                    <w:left w:val="none" w:sz="0" w:space="0" w:color="auto"/>
                    <w:bottom w:val="none" w:sz="0" w:space="0" w:color="auto"/>
                    <w:right w:val="none" w:sz="0" w:space="0" w:color="auto"/>
                  </w:divBdr>
                  <w:divsChild>
                    <w:div w:id="1753548051">
                      <w:marLeft w:val="-30"/>
                      <w:marRight w:val="-30"/>
                      <w:marTop w:val="0"/>
                      <w:marBottom w:val="0"/>
                      <w:divBdr>
                        <w:top w:val="none" w:sz="0" w:space="0" w:color="auto"/>
                        <w:left w:val="none" w:sz="0" w:space="0" w:color="auto"/>
                        <w:bottom w:val="none" w:sz="0" w:space="0" w:color="auto"/>
                        <w:right w:val="none" w:sz="0" w:space="0" w:color="auto"/>
                      </w:divBdr>
                      <w:divsChild>
                        <w:div w:id="702361218">
                          <w:marLeft w:val="0"/>
                          <w:marRight w:val="0"/>
                          <w:marTop w:val="0"/>
                          <w:marBottom w:val="0"/>
                          <w:divBdr>
                            <w:top w:val="none" w:sz="0" w:space="0" w:color="auto"/>
                            <w:left w:val="none" w:sz="0" w:space="0" w:color="auto"/>
                            <w:bottom w:val="none" w:sz="0" w:space="0" w:color="auto"/>
                            <w:right w:val="none" w:sz="0" w:space="0" w:color="auto"/>
                          </w:divBdr>
                          <w:divsChild>
                            <w:div w:id="1010375890">
                              <w:marLeft w:val="-30"/>
                              <w:marRight w:val="-30"/>
                              <w:marTop w:val="0"/>
                              <w:marBottom w:val="0"/>
                              <w:divBdr>
                                <w:top w:val="none" w:sz="0" w:space="0" w:color="auto"/>
                                <w:left w:val="none" w:sz="0" w:space="0" w:color="auto"/>
                                <w:bottom w:val="none" w:sz="0" w:space="0" w:color="auto"/>
                                <w:right w:val="none" w:sz="0" w:space="0" w:color="auto"/>
                              </w:divBdr>
                              <w:divsChild>
                                <w:div w:id="19562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1491">
                          <w:marLeft w:val="0"/>
                          <w:marRight w:val="0"/>
                          <w:marTop w:val="0"/>
                          <w:marBottom w:val="0"/>
                          <w:divBdr>
                            <w:top w:val="none" w:sz="0" w:space="0" w:color="auto"/>
                            <w:left w:val="none" w:sz="0" w:space="0" w:color="auto"/>
                            <w:bottom w:val="none" w:sz="0" w:space="0" w:color="auto"/>
                            <w:right w:val="none" w:sz="0" w:space="0" w:color="auto"/>
                          </w:divBdr>
                        </w:div>
                        <w:div w:id="18361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130961">
      <w:bodyDiv w:val="1"/>
      <w:marLeft w:val="0"/>
      <w:marRight w:val="0"/>
      <w:marTop w:val="0"/>
      <w:marBottom w:val="0"/>
      <w:divBdr>
        <w:top w:val="none" w:sz="0" w:space="0" w:color="auto"/>
        <w:left w:val="none" w:sz="0" w:space="0" w:color="auto"/>
        <w:bottom w:val="none" w:sz="0" w:space="0" w:color="auto"/>
        <w:right w:val="none" w:sz="0" w:space="0" w:color="auto"/>
      </w:divBdr>
      <w:divsChild>
        <w:div w:id="558980467">
          <w:marLeft w:val="168"/>
          <w:marRight w:val="0"/>
          <w:marTop w:val="0"/>
          <w:marBottom w:val="0"/>
          <w:divBdr>
            <w:top w:val="none" w:sz="0" w:space="0" w:color="auto"/>
            <w:left w:val="none" w:sz="0" w:space="0" w:color="auto"/>
            <w:bottom w:val="none" w:sz="0" w:space="0" w:color="auto"/>
            <w:right w:val="none" w:sz="0" w:space="0" w:color="auto"/>
          </w:divBdr>
        </w:div>
        <w:div w:id="599219823">
          <w:marLeft w:val="240"/>
          <w:marRight w:val="0"/>
          <w:marTop w:val="0"/>
          <w:marBottom w:val="0"/>
          <w:divBdr>
            <w:top w:val="none" w:sz="0" w:space="0" w:color="auto"/>
            <w:left w:val="none" w:sz="0" w:space="0" w:color="auto"/>
            <w:bottom w:val="none" w:sz="0" w:space="0" w:color="auto"/>
            <w:right w:val="none" w:sz="0" w:space="0" w:color="auto"/>
          </w:divBdr>
        </w:div>
      </w:divsChild>
    </w:div>
    <w:div w:id="1912956995">
      <w:bodyDiv w:val="1"/>
      <w:marLeft w:val="0"/>
      <w:marRight w:val="0"/>
      <w:marTop w:val="0"/>
      <w:marBottom w:val="0"/>
      <w:divBdr>
        <w:top w:val="none" w:sz="0" w:space="0" w:color="auto"/>
        <w:left w:val="none" w:sz="0" w:space="0" w:color="auto"/>
        <w:bottom w:val="none" w:sz="0" w:space="0" w:color="auto"/>
        <w:right w:val="none" w:sz="0" w:space="0" w:color="auto"/>
      </w:divBdr>
    </w:div>
    <w:div w:id="2000035918">
      <w:bodyDiv w:val="1"/>
      <w:marLeft w:val="0"/>
      <w:marRight w:val="0"/>
      <w:marTop w:val="0"/>
      <w:marBottom w:val="0"/>
      <w:divBdr>
        <w:top w:val="none" w:sz="0" w:space="0" w:color="auto"/>
        <w:left w:val="none" w:sz="0" w:space="0" w:color="auto"/>
        <w:bottom w:val="none" w:sz="0" w:space="0" w:color="auto"/>
        <w:right w:val="none" w:sz="0" w:space="0" w:color="auto"/>
      </w:divBdr>
    </w:div>
    <w:div w:id="2001230137">
      <w:bodyDiv w:val="1"/>
      <w:marLeft w:val="0"/>
      <w:marRight w:val="0"/>
      <w:marTop w:val="0"/>
      <w:marBottom w:val="0"/>
      <w:divBdr>
        <w:top w:val="none" w:sz="0" w:space="0" w:color="auto"/>
        <w:left w:val="none" w:sz="0" w:space="0" w:color="auto"/>
        <w:bottom w:val="none" w:sz="0" w:space="0" w:color="auto"/>
        <w:right w:val="none" w:sz="0" w:space="0" w:color="auto"/>
      </w:divBdr>
    </w:div>
    <w:div w:id="2009795527">
      <w:bodyDiv w:val="1"/>
      <w:marLeft w:val="0"/>
      <w:marRight w:val="0"/>
      <w:marTop w:val="0"/>
      <w:marBottom w:val="0"/>
      <w:divBdr>
        <w:top w:val="none" w:sz="0" w:space="0" w:color="auto"/>
        <w:left w:val="none" w:sz="0" w:space="0" w:color="auto"/>
        <w:bottom w:val="none" w:sz="0" w:space="0" w:color="auto"/>
        <w:right w:val="none" w:sz="0" w:space="0" w:color="auto"/>
      </w:divBdr>
      <w:divsChild>
        <w:div w:id="1624849704">
          <w:marLeft w:val="168"/>
          <w:marRight w:val="0"/>
          <w:marTop w:val="0"/>
          <w:marBottom w:val="0"/>
          <w:divBdr>
            <w:top w:val="none" w:sz="0" w:space="0" w:color="auto"/>
            <w:left w:val="none" w:sz="0" w:space="0" w:color="auto"/>
            <w:bottom w:val="none" w:sz="0" w:space="0" w:color="auto"/>
            <w:right w:val="none" w:sz="0" w:space="0" w:color="auto"/>
          </w:divBdr>
        </w:div>
        <w:div w:id="1101074406">
          <w:marLeft w:val="240"/>
          <w:marRight w:val="0"/>
          <w:marTop w:val="0"/>
          <w:marBottom w:val="0"/>
          <w:divBdr>
            <w:top w:val="none" w:sz="0" w:space="0" w:color="auto"/>
            <w:left w:val="none" w:sz="0" w:space="0" w:color="auto"/>
            <w:bottom w:val="none" w:sz="0" w:space="0" w:color="auto"/>
            <w:right w:val="none" w:sz="0" w:space="0" w:color="auto"/>
          </w:divBdr>
        </w:div>
      </w:divsChild>
    </w:div>
    <w:div w:id="2093235003">
      <w:bodyDiv w:val="1"/>
      <w:marLeft w:val="0"/>
      <w:marRight w:val="0"/>
      <w:marTop w:val="0"/>
      <w:marBottom w:val="0"/>
      <w:divBdr>
        <w:top w:val="none" w:sz="0" w:space="0" w:color="auto"/>
        <w:left w:val="none" w:sz="0" w:space="0" w:color="auto"/>
        <w:bottom w:val="none" w:sz="0" w:space="0" w:color="auto"/>
        <w:right w:val="none" w:sz="0" w:space="0" w:color="auto"/>
      </w:divBdr>
    </w:div>
    <w:div w:id="2122451815">
      <w:bodyDiv w:val="1"/>
      <w:marLeft w:val="0"/>
      <w:marRight w:val="0"/>
      <w:marTop w:val="0"/>
      <w:marBottom w:val="0"/>
      <w:divBdr>
        <w:top w:val="none" w:sz="0" w:space="0" w:color="auto"/>
        <w:left w:val="none" w:sz="0" w:space="0" w:color="auto"/>
        <w:bottom w:val="none" w:sz="0" w:space="0" w:color="auto"/>
        <w:right w:val="none" w:sz="0" w:space="0" w:color="auto"/>
      </w:divBdr>
      <w:divsChild>
        <w:div w:id="122433400">
          <w:marLeft w:val="168"/>
          <w:marRight w:val="0"/>
          <w:marTop w:val="0"/>
          <w:marBottom w:val="0"/>
          <w:divBdr>
            <w:top w:val="none" w:sz="0" w:space="0" w:color="auto"/>
            <w:left w:val="none" w:sz="0" w:space="0" w:color="auto"/>
            <w:bottom w:val="none" w:sz="0" w:space="0" w:color="auto"/>
            <w:right w:val="none" w:sz="0" w:space="0" w:color="auto"/>
          </w:divBdr>
        </w:div>
        <w:div w:id="330721144">
          <w:marLeft w:val="240"/>
          <w:marRight w:val="0"/>
          <w:marTop w:val="0"/>
          <w:marBottom w:val="0"/>
          <w:divBdr>
            <w:top w:val="none" w:sz="0" w:space="0" w:color="auto"/>
            <w:left w:val="none" w:sz="0" w:space="0" w:color="auto"/>
            <w:bottom w:val="none" w:sz="0" w:space="0" w:color="auto"/>
            <w:right w:val="none" w:sz="0" w:space="0" w:color="auto"/>
          </w:divBdr>
        </w:div>
      </w:divsChild>
    </w:div>
    <w:div w:id="2124568837">
      <w:bodyDiv w:val="1"/>
      <w:marLeft w:val="0"/>
      <w:marRight w:val="0"/>
      <w:marTop w:val="0"/>
      <w:marBottom w:val="0"/>
      <w:divBdr>
        <w:top w:val="none" w:sz="0" w:space="0" w:color="auto"/>
        <w:left w:val="none" w:sz="0" w:space="0" w:color="auto"/>
        <w:bottom w:val="none" w:sz="0" w:space="0" w:color="auto"/>
        <w:right w:val="none" w:sz="0" w:space="0" w:color="auto"/>
      </w:divBdr>
      <w:divsChild>
        <w:div w:id="396902461">
          <w:marLeft w:val="0"/>
          <w:marRight w:val="0"/>
          <w:marTop w:val="120"/>
          <w:marBottom w:val="120"/>
          <w:divBdr>
            <w:top w:val="none" w:sz="0" w:space="0" w:color="auto"/>
            <w:left w:val="none" w:sz="0" w:space="0" w:color="auto"/>
            <w:bottom w:val="none" w:sz="0" w:space="0" w:color="auto"/>
            <w:right w:val="none" w:sz="0" w:space="0" w:color="auto"/>
          </w:divBdr>
        </w:div>
        <w:div w:id="173033847">
          <w:marLeft w:val="0"/>
          <w:marRight w:val="0"/>
          <w:marTop w:val="120"/>
          <w:marBottom w:val="120"/>
          <w:divBdr>
            <w:top w:val="none" w:sz="0" w:space="0" w:color="auto"/>
            <w:left w:val="none" w:sz="0" w:space="0" w:color="auto"/>
            <w:bottom w:val="none" w:sz="0" w:space="0" w:color="auto"/>
            <w:right w:val="none" w:sz="0" w:space="0" w:color="auto"/>
          </w:divBdr>
          <w:divsChild>
            <w:div w:id="1329207975">
              <w:marLeft w:val="-30"/>
              <w:marRight w:val="-30"/>
              <w:marTop w:val="0"/>
              <w:marBottom w:val="0"/>
              <w:divBdr>
                <w:top w:val="none" w:sz="0" w:space="0" w:color="auto"/>
                <w:left w:val="none" w:sz="0" w:space="0" w:color="auto"/>
                <w:bottom w:val="none" w:sz="0" w:space="0" w:color="auto"/>
                <w:right w:val="none" w:sz="0" w:space="0" w:color="auto"/>
              </w:divBdr>
              <w:divsChild>
                <w:div w:id="931201026">
                  <w:marLeft w:val="0"/>
                  <w:marRight w:val="0"/>
                  <w:marTop w:val="0"/>
                  <w:marBottom w:val="0"/>
                  <w:divBdr>
                    <w:top w:val="none" w:sz="0" w:space="0" w:color="auto"/>
                    <w:left w:val="none" w:sz="0" w:space="0" w:color="auto"/>
                    <w:bottom w:val="none" w:sz="0" w:space="0" w:color="auto"/>
                    <w:right w:val="none" w:sz="0" w:space="0" w:color="auto"/>
                  </w:divBdr>
                  <w:divsChild>
                    <w:div w:id="482160418">
                      <w:marLeft w:val="-30"/>
                      <w:marRight w:val="-30"/>
                      <w:marTop w:val="0"/>
                      <w:marBottom w:val="0"/>
                      <w:divBdr>
                        <w:top w:val="none" w:sz="0" w:space="0" w:color="auto"/>
                        <w:left w:val="none" w:sz="0" w:space="0" w:color="auto"/>
                        <w:bottom w:val="none" w:sz="0" w:space="0" w:color="auto"/>
                        <w:right w:val="none" w:sz="0" w:space="0" w:color="auto"/>
                      </w:divBdr>
                      <w:divsChild>
                        <w:div w:id="928999791">
                          <w:marLeft w:val="0"/>
                          <w:marRight w:val="0"/>
                          <w:marTop w:val="0"/>
                          <w:marBottom w:val="0"/>
                          <w:divBdr>
                            <w:top w:val="none" w:sz="0" w:space="0" w:color="auto"/>
                            <w:left w:val="none" w:sz="0" w:space="0" w:color="auto"/>
                            <w:bottom w:val="none" w:sz="0" w:space="0" w:color="auto"/>
                            <w:right w:val="none" w:sz="0" w:space="0" w:color="auto"/>
                          </w:divBdr>
                          <w:divsChild>
                            <w:div w:id="385645948">
                              <w:marLeft w:val="-30"/>
                              <w:marRight w:val="-30"/>
                              <w:marTop w:val="0"/>
                              <w:marBottom w:val="0"/>
                              <w:divBdr>
                                <w:top w:val="none" w:sz="0" w:space="0" w:color="auto"/>
                                <w:left w:val="none" w:sz="0" w:space="0" w:color="auto"/>
                                <w:bottom w:val="none" w:sz="0" w:space="0" w:color="auto"/>
                                <w:right w:val="none" w:sz="0" w:space="0" w:color="auto"/>
                              </w:divBdr>
                              <w:divsChild>
                                <w:div w:id="1935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9165">
                          <w:marLeft w:val="0"/>
                          <w:marRight w:val="0"/>
                          <w:marTop w:val="0"/>
                          <w:marBottom w:val="0"/>
                          <w:divBdr>
                            <w:top w:val="none" w:sz="0" w:space="0" w:color="auto"/>
                            <w:left w:val="none" w:sz="0" w:space="0" w:color="auto"/>
                            <w:bottom w:val="none" w:sz="0" w:space="0" w:color="auto"/>
                            <w:right w:val="none" w:sz="0" w:space="0" w:color="auto"/>
                          </w:divBdr>
                        </w:div>
                        <w:div w:id="15095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contraception-1/" TargetMode="External"/><Relationship Id="rId13" Type="http://schemas.openxmlformats.org/officeDocument/2006/relationships/hyperlink" Target="https://www.deracheha.org/physical-intimacy-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racheha.org/motherhood-1-procre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edethics.org.il/article/re011049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racheha.org/motherhood-1-procreation/" TargetMode="External"/><Relationship Id="rId5" Type="http://schemas.openxmlformats.org/officeDocument/2006/relationships/webSettings" Target="webSettings.xml"/><Relationship Id="rId15" Type="http://schemas.openxmlformats.org/officeDocument/2006/relationships/hyperlink" Target="https://www.deracheha.org/physical-intimacy-1/" TargetMode="External"/><Relationship Id="rId10" Type="http://schemas.openxmlformats.org/officeDocument/2006/relationships/hyperlink" Target="https://deracheha.org/feedbac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racheha.org/newsletter/" TargetMode="External"/><Relationship Id="rId14" Type="http://schemas.openxmlformats.org/officeDocument/2006/relationships/hyperlink" Target="https://www.deracheha.org/physical-intimacy-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ekomit.co.il/%d7%9e%d7%90%d7%97%d7%95%d7%a8%d7%99-%d7%94%d7%a1%d7%98%d7%98%d7%99%d7%a1%d7%98%d7%99%d7%a7%d7%95%d7%aa-%d7%a2%d7%9c-%d7%94%d7%99%d7%9c%d7%95%d7%93%d7%94-%d7%94%d7%97%d7%a8%d7%93%d7%99%d7%aa/" TargetMode="External"/><Relationship Id="rId3" Type="http://schemas.openxmlformats.org/officeDocument/2006/relationships/hyperlink" Target="https://www.sciencedirect.com/topics/medicine-and-dentistry/trisomy-21" TargetMode="External"/><Relationship Id="rId7" Type="http://schemas.openxmlformats.org/officeDocument/2006/relationships/hyperlink" Target="https://doi.org/10.1111/aogs.14713" TargetMode="External"/><Relationship Id="rId12" Type="http://schemas.openxmlformats.org/officeDocument/2006/relationships/hyperlink" Target="https://pmc.ncbi.nlm.nih.gov/articles/PMC5867327/" TargetMode="External"/><Relationship Id="rId2" Type="http://schemas.openxmlformats.org/officeDocument/2006/relationships/hyperlink" Target="https://ph.yhb.org.il/14-00-00/" TargetMode="External"/><Relationship Id="rId1" Type="http://schemas.openxmlformats.org/officeDocument/2006/relationships/hyperlink" Target="https://www.deracheha.org/physical-intimacy-1/" TargetMode="External"/><Relationship Id="rId6" Type="http://schemas.openxmlformats.org/officeDocument/2006/relationships/hyperlink" Target="https://www.sciencedirect.com/science/article/pii/S1521693420301127" TargetMode="External"/><Relationship Id="rId11" Type="http://schemas.openxmlformats.org/officeDocument/2006/relationships/hyperlink" Target="https://www.amjmed.com/article/S0002-9343(22)00933-0/fulltext" TargetMode="External"/><Relationship Id="rId5" Type="http://schemas.openxmlformats.org/officeDocument/2006/relationships/hyperlink" Target="https://www.sciencedirect.com/topics/medicine-and-dentistry/karyotype-47-xxy" TargetMode="External"/><Relationship Id="rId10" Type="http://schemas.openxmlformats.org/officeDocument/2006/relationships/hyperlink" Target="http://magazine.hms.harvard.edu/articles/how-gender-bias-medicine-has-shaped-womens-health" TargetMode="External"/><Relationship Id="rId4" Type="http://schemas.openxmlformats.org/officeDocument/2006/relationships/hyperlink" Target="https://www.sciencedirect.com/topics/medicine-and-dentistry/trisomy-18" TargetMode="External"/><Relationship Id="rId9" Type="http://schemas.openxmlformats.org/officeDocument/2006/relationships/hyperlink" Target="https://www.ynetnews.com/health_science/article/r1ljgw11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AD13F-7EC4-41C7-9CA6-FBF60453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7795</Words>
  <Characters>44436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Andy Riffkin</cp:lastModifiedBy>
  <cp:revision>7</cp:revision>
  <cp:lastPrinted>2025-05-22T13:23:00Z</cp:lastPrinted>
  <dcterms:created xsi:type="dcterms:W3CDTF">2025-05-22T13:02:00Z</dcterms:created>
  <dcterms:modified xsi:type="dcterms:W3CDTF">2025-05-22T13:36:00Z</dcterms:modified>
</cp:coreProperties>
</file>