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8A8" w:rsidRPr="001561D0" w:rsidRDefault="00AE38A8" w:rsidP="00A94EC8">
      <w:pPr>
        <w:widowControl w:val="0"/>
        <w:bidi w:val="0"/>
        <w:spacing w:after="0" w:line="240" w:lineRule="auto"/>
        <w:jc w:val="center"/>
        <w:rPr>
          <w:rFonts w:asciiTheme="minorBidi" w:hAnsiTheme="minorBidi" w:cstheme="minorBidi"/>
          <w:sz w:val="24"/>
          <w:szCs w:val="24"/>
        </w:rPr>
      </w:pPr>
      <w:r w:rsidRPr="001561D0">
        <w:rPr>
          <w:rFonts w:asciiTheme="minorBidi" w:hAnsiTheme="minorBidi" w:cstheme="minorBidi"/>
          <w:sz w:val="24"/>
          <w:szCs w:val="24"/>
          <w:lang w:val="en-GB"/>
        </w:rPr>
        <w:t>YESHIVAT HAR ETZION</w:t>
      </w:r>
    </w:p>
    <w:p w:rsidR="00AE38A8" w:rsidRPr="001561D0" w:rsidRDefault="00AE38A8" w:rsidP="00A94EC8">
      <w:pPr>
        <w:widowControl w:val="0"/>
        <w:bidi w:val="0"/>
        <w:spacing w:after="0" w:line="240" w:lineRule="auto"/>
        <w:jc w:val="center"/>
        <w:rPr>
          <w:rFonts w:asciiTheme="minorBidi" w:hAnsiTheme="minorBidi" w:cstheme="minorBidi"/>
          <w:sz w:val="24"/>
          <w:szCs w:val="24"/>
          <w:lang w:val="en-GB"/>
        </w:rPr>
      </w:pPr>
      <w:r w:rsidRPr="001561D0">
        <w:rPr>
          <w:rFonts w:asciiTheme="minorBidi" w:hAnsiTheme="minorBidi" w:cstheme="minorBidi"/>
          <w:sz w:val="24"/>
          <w:szCs w:val="24"/>
          <w:lang w:val="en-GB"/>
        </w:rPr>
        <w:t>ISRAEL KOSCHITZKY VIRTUAL BEIT MIDRASH (VBM)</w:t>
      </w:r>
    </w:p>
    <w:p w:rsidR="00AE38A8" w:rsidRPr="001561D0" w:rsidRDefault="00AE38A8" w:rsidP="00A94EC8">
      <w:pPr>
        <w:widowControl w:val="0"/>
        <w:bidi w:val="0"/>
        <w:spacing w:after="0" w:line="240" w:lineRule="auto"/>
        <w:jc w:val="center"/>
        <w:rPr>
          <w:rFonts w:asciiTheme="minorBidi" w:hAnsiTheme="minorBidi" w:cstheme="minorBidi"/>
          <w:sz w:val="24"/>
          <w:szCs w:val="24"/>
          <w:lang w:val="en-GB"/>
        </w:rPr>
      </w:pPr>
      <w:r w:rsidRPr="001561D0">
        <w:rPr>
          <w:rFonts w:asciiTheme="minorBidi" w:hAnsiTheme="minorBidi" w:cstheme="minorBidi"/>
          <w:sz w:val="24"/>
          <w:szCs w:val="24"/>
          <w:lang w:val="en-GB"/>
        </w:rPr>
        <w:t>*********************************************************</w:t>
      </w:r>
    </w:p>
    <w:p w:rsidR="00AE38A8" w:rsidRPr="001561D0" w:rsidRDefault="00AE38A8" w:rsidP="00A94EC8">
      <w:pPr>
        <w:widowControl w:val="0"/>
        <w:bidi w:val="0"/>
        <w:spacing w:after="0" w:line="240" w:lineRule="auto"/>
        <w:jc w:val="center"/>
        <w:rPr>
          <w:rFonts w:asciiTheme="minorBidi" w:hAnsiTheme="minorBidi" w:cstheme="minorBidi"/>
          <w:b/>
          <w:bCs/>
          <w:sz w:val="24"/>
          <w:szCs w:val="24"/>
        </w:rPr>
      </w:pPr>
    </w:p>
    <w:p w:rsidR="00AE38A8" w:rsidRPr="001561D0" w:rsidRDefault="00AE38A8" w:rsidP="00A94EC8">
      <w:pPr>
        <w:widowControl w:val="0"/>
        <w:bidi w:val="0"/>
        <w:spacing w:after="0" w:line="240" w:lineRule="auto"/>
        <w:jc w:val="center"/>
        <w:rPr>
          <w:rFonts w:asciiTheme="minorBidi" w:hAnsiTheme="minorBidi" w:cstheme="minorBidi"/>
          <w:b/>
          <w:bCs/>
          <w:sz w:val="24"/>
          <w:szCs w:val="24"/>
        </w:rPr>
      </w:pPr>
      <w:r w:rsidRPr="001561D0">
        <w:rPr>
          <w:rFonts w:asciiTheme="minorBidi" w:hAnsiTheme="minorBidi" w:cstheme="minorBidi"/>
          <w:b/>
          <w:bCs/>
          <w:sz w:val="24"/>
          <w:szCs w:val="24"/>
        </w:rPr>
        <w:t xml:space="preserve">Talmudic </w:t>
      </w:r>
      <w:r w:rsidRPr="001561D0">
        <w:rPr>
          <w:rFonts w:asciiTheme="minorBidi" w:hAnsiTheme="minorBidi" w:cstheme="minorBidi"/>
          <w:b/>
          <w:bCs/>
          <w:i/>
          <w:iCs/>
          <w:sz w:val="24"/>
          <w:szCs w:val="24"/>
        </w:rPr>
        <w:t>Aggadot</w:t>
      </w:r>
    </w:p>
    <w:p w:rsidR="00AE38A8" w:rsidRPr="001561D0" w:rsidRDefault="00AE38A8" w:rsidP="00A94EC8">
      <w:pPr>
        <w:widowControl w:val="0"/>
        <w:bidi w:val="0"/>
        <w:spacing w:after="0" w:line="240" w:lineRule="auto"/>
        <w:jc w:val="center"/>
        <w:rPr>
          <w:rFonts w:asciiTheme="minorBidi" w:hAnsiTheme="minorBidi" w:cstheme="minorBidi"/>
          <w:b/>
          <w:bCs/>
          <w:sz w:val="24"/>
          <w:szCs w:val="24"/>
        </w:rPr>
      </w:pPr>
      <w:r w:rsidRPr="001561D0">
        <w:rPr>
          <w:rFonts w:asciiTheme="minorBidi" w:hAnsiTheme="minorBidi" w:cstheme="minorBidi"/>
          <w:b/>
          <w:bCs/>
          <w:sz w:val="24"/>
          <w:szCs w:val="24"/>
        </w:rPr>
        <w:t>Rav Dr. Yonatan Feintuch</w:t>
      </w:r>
    </w:p>
    <w:p w:rsidR="00AE38A8" w:rsidRDefault="00AE38A8" w:rsidP="00A94EC8">
      <w:pPr>
        <w:widowControl w:val="0"/>
        <w:bidi w:val="0"/>
        <w:spacing w:after="0" w:line="240" w:lineRule="auto"/>
        <w:jc w:val="center"/>
        <w:rPr>
          <w:rFonts w:asciiTheme="minorBidi" w:hAnsiTheme="minorBidi" w:cstheme="minorBidi"/>
          <w:i/>
          <w:iCs/>
          <w:caps/>
          <w:sz w:val="24"/>
          <w:szCs w:val="24"/>
        </w:rPr>
      </w:pPr>
    </w:p>
    <w:p w:rsidR="00AE38A8" w:rsidRDefault="00AE38A8" w:rsidP="00A94EC8">
      <w:pPr>
        <w:widowControl w:val="0"/>
        <w:bidi w:val="0"/>
        <w:spacing w:after="0" w:line="240" w:lineRule="auto"/>
        <w:jc w:val="center"/>
        <w:rPr>
          <w:rFonts w:asciiTheme="minorBidi" w:hAnsiTheme="minorBidi" w:cstheme="minorBidi"/>
          <w:i/>
          <w:iCs/>
          <w:caps/>
          <w:sz w:val="24"/>
          <w:szCs w:val="24"/>
        </w:rPr>
      </w:pPr>
    </w:p>
    <w:p w:rsidR="00BB5B4F" w:rsidRPr="00AE38A8" w:rsidRDefault="00BB5B4F" w:rsidP="00A94EC8">
      <w:pPr>
        <w:bidi w:val="0"/>
        <w:spacing w:after="0" w:line="240" w:lineRule="auto"/>
        <w:jc w:val="center"/>
        <w:rPr>
          <w:rFonts w:asciiTheme="minorBidi" w:hAnsiTheme="minorBidi" w:cstheme="minorBidi"/>
          <w:b/>
          <w:bCs/>
          <w:sz w:val="24"/>
          <w:szCs w:val="24"/>
        </w:rPr>
      </w:pPr>
      <w:r w:rsidRPr="00AE38A8">
        <w:rPr>
          <w:rFonts w:asciiTheme="minorBidi" w:hAnsiTheme="minorBidi" w:cstheme="minorBidi"/>
          <w:b/>
          <w:bCs/>
          <w:sz w:val="24"/>
          <w:szCs w:val="24"/>
        </w:rPr>
        <w:t>Shiur</w:t>
      </w:r>
      <w:r w:rsidRPr="00AE38A8">
        <w:rPr>
          <w:rFonts w:asciiTheme="minorBidi" w:hAnsiTheme="minorBidi" w:cstheme="minorBidi"/>
          <w:b/>
          <w:bCs/>
          <w:i/>
          <w:iCs/>
          <w:sz w:val="24"/>
          <w:szCs w:val="24"/>
        </w:rPr>
        <w:t xml:space="preserve"> </w:t>
      </w:r>
      <w:r w:rsidR="00AE38A8" w:rsidRPr="00AE38A8">
        <w:rPr>
          <w:rFonts w:asciiTheme="minorBidi" w:hAnsiTheme="minorBidi" w:cstheme="minorBidi"/>
          <w:b/>
          <w:bCs/>
          <w:i/>
          <w:iCs/>
          <w:sz w:val="24"/>
          <w:szCs w:val="24"/>
        </w:rPr>
        <w:t>#</w:t>
      </w:r>
      <w:r w:rsidRPr="00AE38A8">
        <w:rPr>
          <w:rFonts w:asciiTheme="minorBidi" w:hAnsiTheme="minorBidi" w:cstheme="minorBidi"/>
          <w:b/>
          <w:bCs/>
          <w:sz w:val="24"/>
          <w:szCs w:val="24"/>
        </w:rPr>
        <w:t xml:space="preserve">20: </w:t>
      </w:r>
      <w:r w:rsidR="00AE38A8">
        <w:rPr>
          <w:rFonts w:asciiTheme="minorBidi" w:hAnsiTheme="minorBidi" w:cstheme="minorBidi"/>
          <w:b/>
          <w:bCs/>
          <w:sz w:val="24"/>
          <w:szCs w:val="24"/>
        </w:rPr>
        <w:t xml:space="preserve">The Story of the </w:t>
      </w:r>
      <w:r w:rsidR="00E83F2A">
        <w:rPr>
          <w:rFonts w:asciiTheme="minorBidi" w:hAnsiTheme="minorBidi" w:cstheme="minorBidi"/>
          <w:b/>
          <w:bCs/>
          <w:sz w:val="24"/>
          <w:szCs w:val="24"/>
        </w:rPr>
        <w:t>D</w:t>
      </w:r>
      <w:r w:rsidRPr="00AE38A8">
        <w:rPr>
          <w:rFonts w:asciiTheme="minorBidi" w:hAnsiTheme="minorBidi" w:cstheme="minorBidi"/>
          <w:b/>
          <w:bCs/>
          <w:sz w:val="24"/>
          <w:szCs w:val="24"/>
        </w:rPr>
        <w:t>eath of R. Eliezer – part I</w:t>
      </w:r>
    </w:p>
    <w:p w:rsidR="00425046" w:rsidRDefault="00425046" w:rsidP="00A94EC8">
      <w:pPr>
        <w:bidi w:val="0"/>
        <w:spacing w:after="0" w:line="240" w:lineRule="auto"/>
        <w:rPr>
          <w:rFonts w:asciiTheme="minorBidi" w:hAnsiTheme="minorBidi" w:cstheme="minorBidi"/>
          <w:caps/>
          <w:sz w:val="24"/>
          <w:szCs w:val="24"/>
        </w:rPr>
      </w:pPr>
    </w:p>
    <w:p w:rsidR="00AE38A8" w:rsidRPr="00AE38A8" w:rsidRDefault="00AE38A8" w:rsidP="00A94EC8">
      <w:pPr>
        <w:bidi w:val="0"/>
        <w:spacing w:after="0" w:line="240" w:lineRule="auto"/>
        <w:rPr>
          <w:rFonts w:asciiTheme="minorBidi" w:hAnsiTheme="minorBidi" w:cstheme="minorBidi"/>
          <w:sz w:val="24"/>
          <w:szCs w:val="24"/>
        </w:rPr>
      </w:pPr>
    </w:p>
    <w:p w:rsidR="00425046" w:rsidRDefault="00BB5B4F" w:rsidP="00A94EC8">
      <w:pPr>
        <w:bidi w:val="0"/>
        <w:spacing w:after="0" w:line="240" w:lineRule="auto"/>
        <w:rPr>
          <w:rFonts w:asciiTheme="minorBidi" w:hAnsiTheme="minorBidi" w:cstheme="minorBidi"/>
          <w:b/>
          <w:bCs/>
          <w:sz w:val="24"/>
          <w:szCs w:val="24"/>
        </w:rPr>
      </w:pPr>
      <w:r w:rsidRPr="00AE38A8">
        <w:rPr>
          <w:rFonts w:asciiTheme="minorBidi" w:hAnsiTheme="minorBidi" w:cstheme="minorBidi"/>
          <w:b/>
          <w:bCs/>
          <w:sz w:val="24"/>
          <w:szCs w:val="24"/>
        </w:rPr>
        <w:t>Introduction</w:t>
      </w:r>
    </w:p>
    <w:p w:rsidR="00AE38A8" w:rsidRPr="00AE38A8" w:rsidRDefault="00AE38A8" w:rsidP="00A94EC8">
      <w:pPr>
        <w:bidi w:val="0"/>
        <w:spacing w:after="0" w:line="240" w:lineRule="auto"/>
        <w:rPr>
          <w:rFonts w:asciiTheme="minorBidi" w:hAnsiTheme="minorBidi" w:cstheme="minorBidi"/>
          <w:b/>
          <w:bCs/>
          <w:sz w:val="24"/>
          <w:szCs w:val="24"/>
        </w:rPr>
      </w:pPr>
    </w:p>
    <w:p w:rsidR="00425046" w:rsidRDefault="00BB5B4F" w:rsidP="00A94EC8">
      <w:pPr>
        <w:bidi w:val="0"/>
        <w:spacing w:after="0" w:line="240" w:lineRule="auto"/>
        <w:ind w:firstLine="720"/>
        <w:rPr>
          <w:rFonts w:asciiTheme="minorBidi" w:hAnsiTheme="minorBidi" w:cstheme="minorBidi"/>
          <w:sz w:val="24"/>
          <w:szCs w:val="24"/>
        </w:rPr>
      </w:pPr>
      <w:r w:rsidRPr="00AE38A8">
        <w:rPr>
          <w:rFonts w:asciiTheme="minorBidi" w:hAnsiTheme="minorBidi" w:cstheme="minorBidi"/>
          <w:sz w:val="24"/>
          <w:szCs w:val="24"/>
        </w:rPr>
        <w:t xml:space="preserve">There are two main Talmudic sources for the story of </w:t>
      </w:r>
      <w:r w:rsidR="00A1299E" w:rsidRPr="00AE38A8">
        <w:rPr>
          <w:rFonts w:asciiTheme="minorBidi" w:hAnsiTheme="minorBidi" w:cstheme="minorBidi"/>
          <w:sz w:val="24"/>
          <w:szCs w:val="24"/>
        </w:rPr>
        <w:t>the death of R. Eliezer ben Hurca</w:t>
      </w:r>
      <w:r w:rsidRPr="00AE38A8">
        <w:rPr>
          <w:rFonts w:asciiTheme="minorBidi" w:hAnsiTheme="minorBidi" w:cstheme="minorBidi"/>
          <w:sz w:val="24"/>
          <w:szCs w:val="24"/>
        </w:rPr>
        <w:t xml:space="preserve">nus: the Bavli, in </w:t>
      </w:r>
      <w:r w:rsidRPr="0013121C">
        <w:rPr>
          <w:rFonts w:asciiTheme="minorBidi" w:hAnsiTheme="minorBidi" w:cstheme="minorBidi"/>
          <w:i/>
          <w:sz w:val="24"/>
          <w:szCs w:val="24"/>
        </w:rPr>
        <w:t>Massekhet Sanhedrin</w:t>
      </w:r>
      <w:r w:rsidRPr="00AE38A8">
        <w:rPr>
          <w:rFonts w:asciiTheme="minorBidi" w:hAnsiTheme="minorBidi" w:cstheme="minorBidi"/>
          <w:sz w:val="24"/>
          <w:szCs w:val="24"/>
        </w:rPr>
        <w:t xml:space="preserve">, at the end of the seventh chapter (68a), and the Yerushalmi in </w:t>
      </w:r>
      <w:r w:rsidRPr="00AE38A8">
        <w:rPr>
          <w:rFonts w:asciiTheme="minorBidi" w:hAnsiTheme="minorBidi" w:cstheme="minorBidi"/>
          <w:i/>
          <w:iCs/>
          <w:sz w:val="24"/>
          <w:szCs w:val="24"/>
        </w:rPr>
        <w:t>Massekhet Shabbat</w:t>
      </w:r>
      <w:r w:rsidRPr="00AE38A8">
        <w:rPr>
          <w:rFonts w:asciiTheme="minorBidi" w:hAnsiTheme="minorBidi" w:cstheme="minorBidi"/>
          <w:sz w:val="24"/>
          <w:szCs w:val="24"/>
        </w:rPr>
        <w:t xml:space="preserve"> (chapter 2, halakha 7; 5b). Although the narrative is similar in both accounts, there are also many differences between them. In this shiur and the next</w:t>
      </w:r>
      <w:r w:rsidR="00CF4DED">
        <w:rPr>
          <w:rFonts w:asciiTheme="minorBidi" w:hAnsiTheme="minorBidi" w:cstheme="minorBidi"/>
          <w:sz w:val="24"/>
          <w:szCs w:val="24"/>
        </w:rPr>
        <w:t>,</w:t>
      </w:r>
      <w:r w:rsidRPr="00AE38A8">
        <w:rPr>
          <w:rFonts w:asciiTheme="minorBidi" w:hAnsiTheme="minorBidi" w:cstheme="minorBidi"/>
          <w:sz w:val="24"/>
          <w:szCs w:val="24"/>
        </w:rPr>
        <w:t xml:space="preserve"> we will address each of the stories, and especially their literary</w:t>
      </w:r>
      <w:r w:rsidR="00A1299E" w:rsidRPr="00AE38A8">
        <w:rPr>
          <w:rFonts w:asciiTheme="minorBidi" w:hAnsiTheme="minorBidi" w:cstheme="minorBidi"/>
          <w:sz w:val="24"/>
          <w:szCs w:val="24"/>
        </w:rPr>
        <w:t xml:space="preserve"> molding</w:t>
      </w:r>
      <w:r w:rsidRPr="00AE38A8">
        <w:rPr>
          <w:rFonts w:asciiTheme="minorBidi" w:hAnsiTheme="minorBidi" w:cstheme="minorBidi"/>
          <w:sz w:val="24"/>
          <w:szCs w:val="24"/>
        </w:rPr>
        <w:t>. We will not</w:t>
      </w:r>
      <w:r w:rsidR="00CF4DED">
        <w:rPr>
          <w:rFonts w:asciiTheme="minorBidi" w:hAnsiTheme="minorBidi" w:cstheme="minorBidi"/>
          <w:sz w:val="24"/>
          <w:szCs w:val="24"/>
        </w:rPr>
        <w:t>e</w:t>
      </w:r>
      <w:r w:rsidRPr="00AE38A8">
        <w:rPr>
          <w:rFonts w:asciiTheme="minorBidi" w:hAnsiTheme="minorBidi" w:cstheme="minorBidi"/>
          <w:sz w:val="24"/>
          <w:szCs w:val="24"/>
        </w:rPr>
        <w:t xml:space="preserve"> the differences between them and try to understand the broader context of the </w:t>
      </w:r>
      <w:r w:rsidRPr="0013121C">
        <w:rPr>
          <w:rFonts w:asciiTheme="minorBidi" w:hAnsiTheme="minorBidi" w:cstheme="minorBidi"/>
          <w:i/>
          <w:sz w:val="24"/>
          <w:szCs w:val="24"/>
        </w:rPr>
        <w:t>sugyot</w:t>
      </w:r>
      <w:r w:rsidRPr="00AE38A8">
        <w:rPr>
          <w:rFonts w:asciiTheme="minorBidi" w:hAnsiTheme="minorBidi" w:cstheme="minorBidi"/>
          <w:sz w:val="24"/>
          <w:szCs w:val="24"/>
        </w:rPr>
        <w:t xml:space="preserve"> and the chapters within which they appear.</w:t>
      </w:r>
    </w:p>
    <w:p w:rsidR="00AE38A8" w:rsidRPr="00AE38A8" w:rsidRDefault="00AE38A8" w:rsidP="00A94EC8">
      <w:pPr>
        <w:bidi w:val="0"/>
        <w:spacing w:after="0" w:line="240" w:lineRule="auto"/>
        <w:ind w:firstLine="720"/>
        <w:rPr>
          <w:rFonts w:asciiTheme="minorBidi" w:hAnsiTheme="minorBidi" w:cstheme="minorBidi"/>
          <w:sz w:val="24"/>
          <w:szCs w:val="24"/>
        </w:rPr>
      </w:pPr>
    </w:p>
    <w:p w:rsidR="00BB5B4F" w:rsidRPr="00AE38A8" w:rsidRDefault="00BB5B4F" w:rsidP="00A94EC8">
      <w:pPr>
        <w:bidi w:val="0"/>
        <w:spacing w:after="0" w:line="240" w:lineRule="auto"/>
        <w:ind w:firstLine="720"/>
        <w:rPr>
          <w:rFonts w:asciiTheme="minorBidi" w:hAnsiTheme="minorBidi" w:cstheme="minorBidi"/>
          <w:sz w:val="24"/>
          <w:szCs w:val="24"/>
        </w:rPr>
      </w:pPr>
      <w:r w:rsidRPr="00AE38A8">
        <w:rPr>
          <w:rFonts w:asciiTheme="minorBidi" w:hAnsiTheme="minorBidi" w:cstheme="minorBidi"/>
          <w:sz w:val="24"/>
          <w:szCs w:val="24"/>
        </w:rPr>
        <w:t>We shall begin with the story as it appears in the Yerushalmi. Our discussion will be largely based on the thorough analysis of Yona Frankel.</w:t>
      </w:r>
      <w:r w:rsidRPr="00AE38A8">
        <w:rPr>
          <w:rStyle w:val="FootnoteReference"/>
          <w:rFonts w:asciiTheme="minorBidi" w:hAnsiTheme="minorBidi" w:cstheme="minorBidi"/>
          <w:sz w:val="20"/>
          <w:szCs w:val="20"/>
        </w:rPr>
        <w:footnoteReference w:id="1"/>
      </w:r>
    </w:p>
    <w:p w:rsidR="00BB5B4F" w:rsidRPr="00AE38A8" w:rsidRDefault="00BB5B4F" w:rsidP="00A94EC8">
      <w:pPr>
        <w:pStyle w:val="2"/>
        <w:bidi w:val="0"/>
        <w:spacing w:before="0" w:after="0"/>
        <w:ind w:firstLine="720"/>
        <w:jc w:val="both"/>
        <w:rPr>
          <w:rFonts w:asciiTheme="minorBidi" w:hAnsiTheme="minorBidi" w:cstheme="minorBidi"/>
          <w:b w:val="0"/>
          <w:bCs w:val="0"/>
          <w:sz w:val="24"/>
          <w:szCs w:val="24"/>
        </w:rPr>
      </w:pPr>
    </w:p>
    <w:p w:rsidR="00FC6035" w:rsidRPr="00AE38A8" w:rsidRDefault="00AE74AF" w:rsidP="00A94EC8">
      <w:pPr>
        <w:numPr>
          <w:ilvl w:val="0"/>
          <w:numId w:val="13"/>
        </w:numPr>
        <w:bidi w:val="0"/>
        <w:spacing w:after="0" w:line="240" w:lineRule="auto"/>
        <w:ind w:left="0" w:firstLine="720"/>
        <w:rPr>
          <w:rFonts w:asciiTheme="minorBidi" w:hAnsiTheme="minorBidi" w:cstheme="minorBidi"/>
          <w:b/>
          <w:bCs/>
          <w:sz w:val="24"/>
          <w:szCs w:val="24"/>
        </w:rPr>
      </w:pPr>
      <w:r w:rsidRPr="00AE38A8">
        <w:rPr>
          <w:rFonts w:asciiTheme="minorBidi" w:hAnsiTheme="minorBidi" w:cstheme="minorBidi"/>
          <w:b/>
          <w:bCs/>
          <w:sz w:val="24"/>
          <w:szCs w:val="24"/>
        </w:rPr>
        <w:t>The story in the Yerushalmi</w:t>
      </w:r>
    </w:p>
    <w:p w:rsidR="00AE74AF" w:rsidRPr="00AE38A8" w:rsidRDefault="001B5017" w:rsidP="00A94EC8">
      <w:pPr>
        <w:tabs>
          <w:tab w:val="left" w:pos="1935"/>
        </w:tabs>
        <w:bidi w:val="0"/>
        <w:spacing w:after="0" w:line="240" w:lineRule="auto"/>
        <w:ind w:firstLine="720"/>
        <w:rPr>
          <w:rFonts w:asciiTheme="minorBidi" w:hAnsiTheme="minorBidi" w:cstheme="minorBidi"/>
          <w:sz w:val="24"/>
          <w:szCs w:val="24"/>
        </w:rPr>
      </w:pPr>
      <w:r w:rsidRPr="00AE38A8">
        <w:rPr>
          <w:rFonts w:asciiTheme="minorBidi" w:hAnsiTheme="minorBidi" w:cstheme="minorBidi"/>
          <w:sz w:val="24"/>
          <w:szCs w:val="24"/>
        </w:rPr>
        <w:t>1.</w:t>
      </w:r>
    </w:p>
    <w:p w:rsidR="001B5017" w:rsidRDefault="001B5017" w:rsidP="00A94EC8">
      <w:pPr>
        <w:bidi w:val="0"/>
        <w:spacing w:after="0" w:line="240" w:lineRule="auto"/>
        <w:ind w:left="720"/>
        <w:rPr>
          <w:rFonts w:asciiTheme="minorBidi" w:hAnsiTheme="minorBidi" w:cstheme="minorBidi"/>
          <w:sz w:val="24"/>
          <w:szCs w:val="24"/>
        </w:rPr>
      </w:pPr>
      <w:r w:rsidRPr="00AE38A8">
        <w:rPr>
          <w:rFonts w:asciiTheme="minorBidi" w:hAnsiTheme="minorBidi" w:cstheme="minorBidi"/>
          <w:sz w:val="24"/>
          <w:szCs w:val="24"/>
        </w:rPr>
        <w:t>It happened that Rabbi Eliezer lay dying on a Friday afternoon, as the end of the d</w:t>
      </w:r>
      <w:r w:rsidR="00A1299E" w:rsidRPr="00AE38A8">
        <w:rPr>
          <w:rFonts w:asciiTheme="minorBidi" w:hAnsiTheme="minorBidi" w:cstheme="minorBidi"/>
          <w:sz w:val="24"/>
          <w:szCs w:val="24"/>
        </w:rPr>
        <w:t>ay grew close, and his son Hurca</w:t>
      </w:r>
      <w:r w:rsidRPr="00AE38A8">
        <w:rPr>
          <w:rFonts w:asciiTheme="minorBidi" w:hAnsiTheme="minorBidi" w:cstheme="minorBidi"/>
          <w:sz w:val="24"/>
          <w:szCs w:val="24"/>
        </w:rPr>
        <w:t xml:space="preserve">nus </w:t>
      </w:r>
      <w:r w:rsidR="003B5000" w:rsidRPr="00AE38A8">
        <w:rPr>
          <w:rFonts w:asciiTheme="minorBidi" w:hAnsiTheme="minorBidi" w:cstheme="minorBidi"/>
          <w:sz w:val="24"/>
          <w:szCs w:val="24"/>
        </w:rPr>
        <w:t xml:space="preserve">went in </w:t>
      </w:r>
      <w:r w:rsidRPr="00AE38A8">
        <w:rPr>
          <w:rFonts w:asciiTheme="minorBidi" w:hAnsiTheme="minorBidi" w:cstheme="minorBidi"/>
          <w:sz w:val="24"/>
          <w:szCs w:val="24"/>
        </w:rPr>
        <w:t>to remove his tefillin. He said to him, “My son, you have set aside the lighting of the [Shabbat]</w:t>
      </w:r>
      <w:r w:rsidR="00903A21" w:rsidRPr="00AE38A8">
        <w:rPr>
          <w:rFonts w:asciiTheme="minorBidi" w:hAnsiTheme="minorBidi" w:cstheme="minorBidi"/>
          <w:sz w:val="24"/>
          <w:szCs w:val="24"/>
        </w:rPr>
        <w:t xml:space="preserve"> lamp</w:t>
      </w:r>
      <w:r w:rsidRPr="00AE38A8">
        <w:rPr>
          <w:rFonts w:asciiTheme="minorBidi" w:hAnsiTheme="minorBidi" w:cstheme="minorBidi"/>
          <w:sz w:val="24"/>
          <w:szCs w:val="24"/>
        </w:rPr>
        <w:t xml:space="preserve">, which is </w:t>
      </w:r>
      <w:r w:rsidRPr="0013121C">
        <w:rPr>
          <w:rFonts w:asciiTheme="minorBidi" w:hAnsiTheme="minorBidi" w:cstheme="minorBidi"/>
          <w:sz w:val="24"/>
          <w:szCs w:val="24"/>
        </w:rPr>
        <w:t xml:space="preserve">prohibited [once Shabbat has begun] under the category of shevut, and for which one is punishable by </w:t>
      </w:r>
      <w:r w:rsidRPr="0013121C">
        <w:rPr>
          <w:rFonts w:asciiTheme="minorBidi" w:hAnsiTheme="minorBidi" w:cstheme="minorBidi"/>
          <w:i/>
          <w:iCs/>
          <w:sz w:val="24"/>
          <w:szCs w:val="24"/>
        </w:rPr>
        <w:t>karet</w:t>
      </w:r>
      <w:r w:rsidRPr="0013121C">
        <w:rPr>
          <w:rFonts w:asciiTheme="minorBidi" w:hAnsiTheme="minorBidi" w:cstheme="minorBidi"/>
          <w:sz w:val="24"/>
          <w:szCs w:val="24"/>
        </w:rPr>
        <w:t>, for the sake of removing [my] tefillin, which</w:t>
      </w:r>
      <w:r w:rsidR="00A1299E" w:rsidRPr="0013121C">
        <w:rPr>
          <w:rFonts w:asciiTheme="minorBidi" w:hAnsiTheme="minorBidi" w:cstheme="minorBidi"/>
          <w:sz w:val="24"/>
          <w:szCs w:val="24"/>
        </w:rPr>
        <w:t xml:space="preserve"> is a violation of lesser severity [if performed once Shabbat has begun</w:t>
      </w:r>
      <w:r w:rsidR="00A1299E" w:rsidRPr="00AE38A8">
        <w:rPr>
          <w:rFonts w:asciiTheme="minorBidi" w:hAnsiTheme="minorBidi" w:cstheme="minorBidi"/>
          <w:sz w:val="24"/>
          <w:szCs w:val="24"/>
        </w:rPr>
        <w:t>].</w:t>
      </w:r>
      <w:r w:rsidRPr="00AE38A8">
        <w:rPr>
          <w:rFonts w:asciiTheme="minorBidi" w:hAnsiTheme="minorBidi" w:cstheme="minorBidi"/>
          <w:sz w:val="24"/>
          <w:szCs w:val="24"/>
        </w:rPr>
        <w:t xml:space="preserve">” He went out, and cried out, saying, “Woe is me, for my father’s mind has become befuddled.” To </w:t>
      </w:r>
      <w:r w:rsidRPr="00AE38A8">
        <w:rPr>
          <w:rFonts w:asciiTheme="minorBidi" w:hAnsiTheme="minorBidi" w:cstheme="minorBidi"/>
          <w:sz w:val="24"/>
          <w:szCs w:val="24"/>
        </w:rPr>
        <w:lastRenderedPageBreak/>
        <w:t>which [R. Eliezer] responded, “It is your mind that has become befuddled; my mind is not befuddled.”</w:t>
      </w:r>
    </w:p>
    <w:p w:rsidR="00AE38A8" w:rsidRPr="00AE38A8" w:rsidRDefault="00AE38A8" w:rsidP="00A94EC8">
      <w:pPr>
        <w:bidi w:val="0"/>
        <w:spacing w:after="0" w:line="240" w:lineRule="auto"/>
        <w:ind w:left="720"/>
        <w:rPr>
          <w:rFonts w:asciiTheme="minorBidi" w:hAnsiTheme="minorBidi" w:cstheme="minorBidi"/>
          <w:sz w:val="24"/>
          <w:szCs w:val="24"/>
        </w:rPr>
      </w:pPr>
    </w:p>
    <w:p w:rsidR="001B5017" w:rsidRPr="00AE38A8" w:rsidRDefault="001B5017" w:rsidP="00A94EC8">
      <w:pPr>
        <w:bidi w:val="0"/>
        <w:spacing w:after="0" w:line="240" w:lineRule="auto"/>
        <w:ind w:firstLine="720"/>
        <w:rPr>
          <w:rFonts w:asciiTheme="minorBidi" w:hAnsiTheme="minorBidi" w:cstheme="minorBidi"/>
          <w:sz w:val="24"/>
          <w:szCs w:val="24"/>
        </w:rPr>
      </w:pPr>
      <w:r w:rsidRPr="00AE38A8">
        <w:rPr>
          <w:rFonts w:asciiTheme="minorBidi" w:hAnsiTheme="minorBidi" w:cstheme="minorBidi"/>
          <w:sz w:val="24"/>
          <w:szCs w:val="24"/>
        </w:rPr>
        <w:t>2.</w:t>
      </w:r>
    </w:p>
    <w:p w:rsidR="001B5017" w:rsidRPr="0013121C" w:rsidRDefault="006106F3" w:rsidP="00A94EC8">
      <w:pPr>
        <w:bidi w:val="0"/>
        <w:spacing w:after="0" w:line="240" w:lineRule="auto"/>
        <w:ind w:left="720"/>
        <w:rPr>
          <w:rFonts w:asciiTheme="minorBidi" w:hAnsiTheme="minorBidi" w:cstheme="minorBidi"/>
          <w:sz w:val="24"/>
          <w:szCs w:val="24"/>
        </w:rPr>
      </w:pPr>
      <w:r w:rsidRPr="00AE38A8">
        <w:rPr>
          <w:rFonts w:asciiTheme="minorBidi" w:hAnsiTheme="minorBidi" w:cstheme="minorBidi"/>
          <w:sz w:val="24"/>
          <w:szCs w:val="24"/>
        </w:rPr>
        <w:t xml:space="preserve">When his disciples saw that he had responded with wisdom [indicating that his mind was sound], they went in to him and began questioning him. He told them, concerning that which was </w:t>
      </w:r>
      <w:r w:rsidR="00A1299E" w:rsidRPr="00AE38A8">
        <w:rPr>
          <w:rFonts w:asciiTheme="minorBidi" w:hAnsiTheme="minorBidi" w:cstheme="minorBidi"/>
          <w:sz w:val="24"/>
          <w:szCs w:val="24"/>
        </w:rPr>
        <w:t xml:space="preserve">ritually </w:t>
      </w:r>
      <w:r w:rsidRPr="00AE38A8">
        <w:rPr>
          <w:rFonts w:asciiTheme="minorBidi" w:hAnsiTheme="minorBidi" w:cstheme="minorBidi"/>
          <w:sz w:val="24"/>
          <w:szCs w:val="24"/>
        </w:rPr>
        <w:t xml:space="preserve">impure, that it was impure, and concerning that which was ritually pure, that it was pure. With his last </w:t>
      </w:r>
      <w:r w:rsidRPr="0013121C">
        <w:rPr>
          <w:rFonts w:asciiTheme="minorBidi" w:hAnsiTheme="minorBidi" w:cstheme="minorBidi"/>
          <w:sz w:val="24"/>
          <w:szCs w:val="24"/>
        </w:rPr>
        <w:t xml:space="preserve">utterance of </w:t>
      </w:r>
      <w:r w:rsidR="00A1299E" w:rsidRPr="0013121C">
        <w:rPr>
          <w:rFonts w:asciiTheme="minorBidi" w:hAnsiTheme="minorBidi" w:cstheme="minorBidi"/>
          <w:sz w:val="24"/>
          <w:szCs w:val="24"/>
        </w:rPr>
        <w:t xml:space="preserve">[the word] </w:t>
      </w:r>
      <w:r w:rsidRPr="0013121C">
        <w:rPr>
          <w:rFonts w:asciiTheme="minorBidi" w:hAnsiTheme="minorBidi" w:cstheme="minorBidi"/>
          <w:sz w:val="24"/>
          <w:szCs w:val="24"/>
        </w:rPr>
        <w:t xml:space="preserve">“pure”, his soul left him. They said, “It is [hereby] </w:t>
      </w:r>
      <w:r w:rsidR="00A1299E" w:rsidRPr="0013121C">
        <w:rPr>
          <w:rFonts w:asciiTheme="minorBidi" w:hAnsiTheme="minorBidi" w:cstheme="minorBidi"/>
          <w:sz w:val="24"/>
          <w:szCs w:val="24"/>
        </w:rPr>
        <w:t xml:space="preserve">manifest </w:t>
      </w:r>
      <w:r w:rsidRPr="0013121C">
        <w:rPr>
          <w:rFonts w:asciiTheme="minorBidi" w:hAnsiTheme="minorBidi" w:cstheme="minorBidi"/>
          <w:sz w:val="24"/>
          <w:szCs w:val="24"/>
        </w:rPr>
        <w:t>that our Rabbi was pure.</w:t>
      </w:r>
      <w:r w:rsidR="00A1299E" w:rsidRPr="0013121C">
        <w:rPr>
          <w:rFonts w:asciiTheme="minorBidi" w:hAnsiTheme="minorBidi" w:cstheme="minorBidi"/>
          <w:sz w:val="24"/>
          <w:szCs w:val="24"/>
        </w:rPr>
        <w:t>”</w:t>
      </w:r>
      <w:r w:rsidRPr="0013121C">
        <w:rPr>
          <w:rFonts w:asciiTheme="minorBidi" w:hAnsiTheme="minorBidi" w:cstheme="minorBidi"/>
          <w:sz w:val="24"/>
          <w:szCs w:val="24"/>
        </w:rPr>
        <w:t xml:space="preserve"> Rabbi Mana declared, “Is it then only </w:t>
      </w:r>
      <w:r w:rsidR="00B61636" w:rsidRPr="0013121C">
        <w:rPr>
          <w:rFonts w:asciiTheme="minorBidi" w:hAnsiTheme="minorBidi" w:cstheme="minorBidi"/>
          <w:sz w:val="24"/>
          <w:szCs w:val="24"/>
        </w:rPr>
        <w:t>now that it is known?”</w:t>
      </w:r>
    </w:p>
    <w:p w:rsidR="00B61636" w:rsidRPr="00AE38A8" w:rsidRDefault="00B61636" w:rsidP="00A94EC8">
      <w:pPr>
        <w:bidi w:val="0"/>
        <w:spacing w:after="0" w:line="240" w:lineRule="auto"/>
        <w:ind w:firstLine="720"/>
        <w:rPr>
          <w:rFonts w:asciiTheme="minorBidi" w:hAnsiTheme="minorBidi" w:cstheme="minorBidi"/>
          <w:sz w:val="24"/>
          <w:szCs w:val="24"/>
        </w:rPr>
      </w:pPr>
      <w:r w:rsidRPr="0013121C">
        <w:rPr>
          <w:rFonts w:asciiTheme="minorBidi" w:hAnsiTheme="minorBidi" w:cstheme="minorBidi"/>
          <w:sz w:val="24"/>
          <w:szCs w:val="24"/>
        </w:rPr>
        <w:t>3.</w:t>
      </w:r>
    </w:p>
    <w:p w:rsidR="00B61636" w:rsidRPr="00AE38A8" w:rsidRDefault="00B61636" w:rsidP="00A94EC8">
      <w:pPr>
        <w:bidi w:val="0"/>
        <w:spacing w:after="0" w:line="240" w:lineRule="auto"/>
        <w:ind w:left="720"/>
        <w:rPr>
          <w:rFonts w:asciiTheme="minorBidi" w:hAnsiTheme="minorBidi" w:cstheme="minorBidi"/>
          <w:sz w:val="24"/>
          <w:szCs w:val="24"/>
        </w:rPr>
      </w:pPr>
      <w:r w:rsidRPr="00AE38A8">
        <w:rPr>
          <w:rFonts w:asciiTheme="minorBidi" w:hAnsiTheme="minorBidi" w:cstheme="minorBidi"/>
          <w:sz w:val="24"/>
          <w:szCs w:val="24"/>
        </w:rPr>
        <w:t xml:space="preserve">Rabbi Yehoshua </w:t>
      </w:r>
      <w:r w:rsidR="003B5000" w:rsidRPr="00AE38A8">
        <w:rPr>
          <w:rFonts w:asciiTheme="minorBidi" w:hAnsiTheme="minorBidi" w:cstheme="minorBidi"/>
          <w:sz w:val="24"/>
          <w:szCs w:val="24"/>
        </w:rPr>
        <w:t xml:space="preserve">went in </w:t>
      </w:r>
      <w:r w:rsidRPr="00AE38A8">
        <w:rPr>
          <w:rFonts w:asciiTheme="minorBidi" w:hAnsiTheme="minorBidi" w:cstheme="minorBidi"/>
          <w:sz w:val="24"/>
          <w:szCs w:val="24"/>
        </w:rPr>
        <w:t>an</w:t>
      </w:r>
      <w:r w:rsidR="003B5000" w:rsidRPr="00AE38A8">
        <w:rPr>
          <w:rFonts w:asciiTheme="minorBidi" w:hAnsiTheme="minorBidi" w:cstheme="minorBidi"/>
          <w:sz w:val="24"/>
          <w:szCs w:val="24"/>
        </w:rPr>
        <w:t>d</w:t>
      </w:r>
      <w:r w:rsidRPr="00AE38A8">
        <w:rPr>
          <w:rFonts w:asciiTheme="minorBidi" w:hAnsiTheme="minorBidi" w:cstheme="minorBidi"/>
          <w:sz w:val="24"/>
          <w:szCs w:val="24"/>
        </w:rPr>
        <w:t xml:space="preserve"> removed his tefillin. And he embraced him and kissed him and wept, and said, “My teacher, my teacher, the vow is</w:t>
      </w:r>
      <w:r w:rsidR="00A1299E" w:rsidRPr="00AE38A8">
        <w:rPr>
          <w:rFonts w:asciiTheme="minorBidi" w:hAnsiTheme="minorBidi" w:cstheme="minorBidi"/>
          <w:sz w:val="24"/>
          <w:szCs w:val="24"/>
        </w:rPr>
        <w:t xml:space="preserve"> revoked</w:t>
      </w:r>
      <w:r w:rsidRPr="00AE38A8">
        <w:rPr>
          <w:rFonts w:asciiTheme="minorBidi" w:hAnsiTheme="minorBidi" w:cstheme="minorBidi"/>
          <w:sz w:val="24"/>
          <w:szCs w:val="24"/>
        </w:rPr>
        <w:t>; my teacher, chariot of Israel and its horsemen.”</w:t>
      </w:r>
    </w:p>
    <w:p w:rsidR="00B61636" w:rsidRPr="00AE38A8" w:rsidRDefault="00B61636" w:rsidP="00A94EC8">
      <w:pPr>
        <w:bidi w:val="0"/>
        <w:spacing w:after="0" w:line="240" w:lineRule="auto"/>
        <w:ind w:firstLine="720"/>
        <w:rPr>
          <w:rFonts w:asciiTheme="minorBidi" w:hAnsiTheme="minorBidi" w:cstheme="minorBidi"/>
          <w:sz w:val="24"/>
          <w:szCs w:val="24"/>
        </w:rPr>
      </w:pPr>
    </w:p>
    <w:p w:rsidR="00B61636" w:rsidRPr="00AE38A8" w:rsidRDefault="00B61636" w:rsidP="00A94EC8">
      <w:pPr>
        <w:pStyle w:val="ListParagraph"/>
        <w:numPr>
          <w:ilvl w:val="0"/>
          <w:numId w:val="13"/>
        </w:numPr>
        <w:bidi w:val="0"/>
        <w:spacing w:after="0" w:line="240" w:lineRule="auto"/>
        <w:ind w:firstLine="0"/>
        <w:rPr>
          <w:rFonts w:asciiTheme="minorBidi" w:hAnsiTheme="minorBidi" w:cstheme="minorBidi"/>
          <w:b/>
          <w:bCs/>
          <w:sz w:val="24"/>
          <w:szCs w:val="24"/>
        </w:rPr>
      </w:pPr>
      <w:r w:rsidRPr="00AE38A8">
        <w:rPr>
          <w:rFonts w:asciiTheme="minorBidi" w:hAnsiTheme="minorBidi" w:cstheme="minorBidi"/>
          <w:b/>
          <w:bCs/>
          <w:sz w:val="24"/>
          <w:szCs w:val="24"/>
        </w:rPr>
        <w:t>The three sections of the story</w:t>
      </w:r>
    </w:p>
    <w:p w:rsidR="00AE38A8" w:rsidRDefault="00AE38A8" w:rsidP="00A94EC8">
      <w:pPr>
        <w:bidi w:val="0"/>
        <w:spacing w:after="0" w:line="240" w:lineRule="auto"/>
        <w:ind w:firstLine="720"/>
        <w:rPr>
          <w:rFonts w:asciiTheme="minorBidi" w:hAnsiTheme="minorBidi" w:cstheme="minorBidi"/>
          <w:sz w:val="24"/>
          <w:szCs w:val="24"/>
        </w:rPr>
      </w:pPr>
    </w:p>
    <w:p w:rsidR="00B61636" w:rsidRDefault="003B5000" w:rsidP="00A94EC8">
      <w:pPr>
        <w:bidi w:val="0"/>
        <w:spacing w:after="0" w:line="240" w:lineRule="auto"/>
        <w:ind w:firstLine="720"/>
        <w:rPr>
          <w:rFonts w:asciiTheme="minorBidi" w:hAnsiTheme="minorBidi" w:cstheme="minorBidi"/>
          <w:sz w:val="24"/>
          <w:szCs w:val="24"/>
        </w:rPr>
      </w:pPr>
      <w:r w:rsidRPr="00AE38A8">
        <w:rPr>
          <w:rFonts w:asciiTheme="minorBidi" w:hAnsiTheme="minorBidi" w:cstheme="minorBidi"/>
          <w:sz w:val="24"/>
          <w:szCs w:val="24"/>
        </w:rPr>
        <w:t xml:space="preserve">The story consists of three parts, each distinctly demarcated both </w:t>
      </w:r>
      <w:r w:rsidR="00A1299E" w:rsidRPr="00AE38A8">
        <w:rPr>
          <w:rFonts w:asciiTheme="minorBidi" w:hAnsiTheme="minorBidi" w:cstheme="minorBidi"/>
          <w:sz w:val="24"/>
          <w:szCs w:val="24"/>
        </w:rPr>
        <w:t xml:space="preserve">in terms </w:t>
      </w:r>
      <w:r w:rsidRPr="00AE38A8">
        <w:rPr>
          <w:rFonts w:asciiTheme="minorBidi" w:hAnsiTheme="minorBidi" w:cstheme="minorBidi"/>
          <w:sz w:val="24"/>
          <w:szCs w:val="24"/>
        </w:rPr>
        <w:t>of the characters that interact with</w:t>
      </w:r>
      <w:r w:rsidR="00A1299E" w:rsidRPr="00AE38A8">
        <w:rPr>
          <w:rFonts w:asciiTheme="minorBidi" w:hAnsiTheme="minorBidi" w:cstheme="minorBidi"/>
          <w:sz w:val="24"/>
          <w:szCs w:val="24"/>
        </w:rPr>
        <w:t xml:space="preserve"> R. Eliezer (first his son, Hurc</w:t>
      </w:r>
      <w:r w:rsidRPr="00AE38A8">
        <w:rPr>
          <w:rFonts w:asciiTheme="minorBidi" w:hAnsiTheme="minorBidi" w:cstheme="minorBidi"/>
          <w:sz w:val="24"/>
          <w:szCs w:val="24"/>
        </w:rPr>
        <w:t>anus, then the disciples, and finally R. Yehoshua), and by means of the repeated formula “… went in” that introduces each interaction, the function of which will be discussed below.</w:t>
      </w:r>
    </w:p>
    <w:p w:rsidR="00AE38A8" w:rsidRPr="00AE38A8" w:rsidRDefault="00AE38A8" w:rsidP="00A94EC8">
      <w:pPr>
        <w:bidi w:val="0"/>
        <w:spacing w:after="0" w:line="240" w:lineRule="auto"/>
        <w:ind w:firstLine="720"/>
        <w:rPr>
          <w:rFonts w:asciiTheme="minorBidi" w:hAnsiTheme="minorBidi" w:cstheme="minorBidi"/>
          <w:sz w:val="24"/>
          <w:szCs w:val="24"/>
        </w:rPr>
      </w:pPr>
    </w:p>
    <w:p w:rsidR="003B5000" w:rsidRDefault="003B5000" w:rsidP="00A94EC8">
      <w:pPr>
        <w:bidi w:val="0"/>
        <w:spacing w:after="0" w:line="240" w:lineRule="auto"/>
        <w:ind w:firstLine="720"/>
        <w:rPr>
          <w:rFonts w:asciiTheme="minorBidi" w:hAnsiTheme="minorBidi" w:cstheme="minorBidi"/>
          <w:sz w:val="24"/>
          <w:szCs w:val="24"/>
        </w:rPr>
      </w:pPr>
      <w:r w:rsidRPr="00AE38A8">
        <w:rPr>
          <w:rFonts w:asciiTheme="minorBidi" w:hAnsiTheme="minorBidi" w:cstheme="minorBidi"/>
          <w:sz w:val="24"/>
          <w:szCs w:val="24"/>
        </w:rPr>
        <w:t xml:space="preserve">In the first section, the opening sentence introduces us to the main character (R. Eliezer), his situation (about to die), and the time (late Friday afternoon). Attention should be paid already at this stage to the fact that the narrator creates two axes of time that proceed in parallel – the time relative to the week, which is moving toward the end of the weekdays and the beginning of Shabbat, and the time </w:t>
      </w:r>
      <w:r w:rsidR="00FE77DF" w:rsidRPr="00AE38A8">
        <w:rPr>
          <w:rFonts w:asciiTheme="minorBidi" w:hAnsiTheme="minorBidi" w:cstheme="minorBidi"/>
          <w:sz w:val="24"/>
          <w:szCs w:val="24"/>
        </w:rPr>
        <w:t xml:space="preserve">relative to </w:t>
      </w:r>
      <w:r w:rsidRPr="00AE38A8">
        <w:rPr>
          <w:rFonts w:asciiTheme="minorBidi" w:hAnsiTheme="minorBidi" w:cstheme="minorBidi"/>
          <w:sz w:val="24"/>
          <w:szCs w:val="24"/>
        </w:rPr>
        <w:t>R. Eliezer’s life, which is likewise nearing its end, although there seems to be no indication of when exactly this will happen.</w:t>
      </w:r>
      <w:r w:rsidRPr="00AE38A8">
        <w:rPr>
          <w:rStyle w:val="FootnoteReference"/>
          <w:rFonts w:asciiTheme="minorBidi" w:hAnsiTheme="minorBidi" w:cstheme="minorBidi"/>
          <w:sz w:val="20"/>
          <w:szCs w:val="20"/>
        </w:rPr>
        <w:footnoteReference w:id="2"/>
      </w:r>
      <w:r w:rsidR="004079ED" w:rsidRPr="00AE38A8">
        <w:rPr>
          <w:rFonts w:asciiTheme="minorBidi" w:hAnsiTheme="minorBidi" w:cstheme="minorBidi"/>
          <w:szCs w:val="20"/>
        </w:rPr>
        <w:t xml:space="preserve"> </w:t>
      </w:r>
      <w:r w:rsidR="004079ED" w:rsidRPr="00AE38A8">
        <w:rPr>
          <w:rFonts w:asciiTheme="minorBidi" w:hAnsiTheme="minorBidi" w:cstheme="minorBidi"/>
          <w:sz w:val="24"/>
          <w:szCs w:val="24"/>
        </w:rPr>
        <w:t>What follows is a brief encou</w:t>
      </w:r>
      <w:r w:rsidR="00FE77DF" w:rsidRPr="00AE38A8">
        <w:rPr>
          <w:rFonts w:asciiTheme="minorBidi" w:hAnsiTheme="minorBidi" w:cstheme="minorBidi"/>
          <w:sz w:val="24"/>
          <w:szCs w:val="24"/>
        </w:rPr>
        <w:t>nter between R. Eliezer and Hurcanus, his son. Hurca</w:t>
      </w:r>
      <w:r w:rsidR="004079ED" w:rsidRPr="00AE38A8">
        <w:rPr>
          <w:rFonts w:asciiTheme="minorBidi" w:hAnsiTheme="minorBidi" w:cstheme="minorBidi"/>
          <w:sz w:val="24"/>
          <w:szCs w:val="24"/>
        </w:rPr>
        <w:t xml:space="preserve">nus enters in order to remove his father’s tefillin, and R. Eliezer reproaches him. The son believes that his father has lost his mind, since the statement that his father makes – peppered with halakhic terms taken from the halakhic context of the </w:t>
      </w:r>
      <w:r w:rsidR="004079ED" w:rsidRPr="00AE38A8">
        <w:rPr>
          <w:rFonts w:asciiTheme="minorBidi" w:hAnsiTheme="minorBidi" w:cstheme="minorBidi"/>
          <w:i/>
          <w:iCs/>
          <w:sz w:val="24"/>
          <w:szCs w:val="24"/>
        </w:rPr>
        <w:t>sugyot</w:t>
      </w:r>
      <w:r w:rsidR="004079ED" w:rsidRPr="00AE38A8">
        <w:rPr>
          <w:rFonts w:asciiTheme="minorBidi" w:hAnsiTheme="minorBidi" w:cstheme="minorBidi"/>
          <w:sz w:val="24"/>
          <w:szCs w:val="24"/>
        </w:rPr>
        <w:t xml:space="preserve"> surrounding the story- is not clear to him. What his father is in fact telling him is that at this critical hour – on the eve of Shabbat (Friday afternoon), as the day is drawing to a close</w:t>
      </w:r>
      <w:r w:rsidR="004079ED" w:rsidRPr="00AE38A8">
        <w:rPr>
          <w:rStyle w:val="FootnoteReference"/>
          <w:rFonts w:asciiTheme="minorBidi" w:hAnsiTheme="minorBidi" w:cstheme="minorBidi"/>
          <w:sz w:val="20"/>
          <w:szCs w:val="20"/>
        </w:rPr>
        <w:footnoteReference w:id="3"/>
      </w:r>
      <w:r w:rsidR="005C5256" w:rsidRPr="00AE38A8">
        <w:rPr>
          <w:rFonts w:asciiTheme="minorBidi" w:hAnsiTheme="minorBidi" w:cstheme="minorBidi"/>
          <w:szCs w:val="20"/>
        </w:rPr>
        <w:t xml:space="preserve"> </w:t>
      </w:r>
      <w:r w:rsidR="005C5256" w:rsidRPr="00AE38A8">
        <w:rPr>
          <w:rFonts w:asciiTheme="minorBidi" w:hAnsiTheme="minorBidi" w:cstheme="minorBidi"/>
          <w:sz w:val="24"/>
          <w:szCs w:val="24"/>
        </w:rPr>
        <w:t xml:space="preserve">– one has to set very clear priorities. First one takes care of </w:t>
      </w:r>
      <w:r w:rsidR="00FE77DF" w:rsidRPr="00AE38A8">
        <w:rPr>
          <w:rFonts w:asciiTheme="minorBidi" w:hAnsiTheme="minorBidi" w:cstheme="minorBidi"/>
          <w:sz w:val="24"/>
          <w:szCs w:val="24"/>
        </w:rPr>
        <w:t xml:space="preserve">urgent </w:t>
      </w:r>
      <w:r w:rsidR="005C5256" w:rsidRPr="00AE38A8">
        <w:rPr>
          <w:rFonts w:asciiTheme="minorBidi" w:hAnsiTheme="minorBidi" w:cstheme="minorBidi"/>
          <w:sz w:val="24"/>
          <w:szCs w:val="24"/>
        </w:rPr>
        <w:t xml:space="preserve">preparations </w:t>
      </w:r>
      <w:r w:rsidR="00FE77DF" w:rsidRPr="00AE38A8">
        <w:rPr>
          <w:rFonts w:asciiTheme="minorBidi" w:hAnsiTheme="minorBidi" w:cstheme="minorBidi"/>
          <w:sz w:val="24"/>
          <w:szCs w:val="24"/>
        </w:rPr>
        <w:t>(</w:t>
      </w:r>
      <w:r w:rsidR="00CF4DED">
        <w:rPr>
          <w:rFonts w:asciiTheme="minorBidi" w:hAnsiTheme="minorBidi" w:cstheme="minorBidi"/>
          <w:sz w:val="24"/>
          <w:szCs w:val="24"/>
        </w:rPr>
        <w:t xml:space="preserve">such as </w:t>
      </w:r>
      <w:r w:rsidR="00FE77DF" w:rsidRPr="00AE38A8">
        <w:rPr>
          <w:rFonts w:asciiTheme="minorBidi" w:hAnsiTheme="minorBidi" w:cstheme="minorBidi"/>
          <w:sz w:val="24"/>
          <w:szCs w:val="24"/>
        </w:rPr>
        <w:t>lighting the</w:t>
      </w:r>
      <w:r w:rsidR="00903A21" w:rsidRPr="00AE38A8">
        <w:rPr>
          <w:rFonts w:asciiTheme="minorBidi" w:hAnsiTheme="minorBidi" w:cstheme="minorBidi"/>
          <w:sz w:val="24"/>
          <w:szCs w:val="24"/>
        </w:rPr>
        <w:t xml:space="preserve"> lamp</w:t>
      </w:r>
      <w:r w:rsidR="00FE77DF" w:rsidRPr="00AE38A8">
        <w:rPr>
          <w:rFonts w:asciiTheme="minorBidi" w:hAnsiTheme="minorBidi" w:cstheme="minorBidi"/>
          <w:sz w:val="24"/>
          <w:szCs w:val="24"/>
        </w:rPr>
        <w:t>)</w:t>
      </w:r>
      <w:r w:rsidR="00CF4DED">
        <w:rPr>
          <w:rFonts w:asciiTheme="minorBidi" w:hAnsiTheme="minorBidi" w:cstheme="minorBidi"/>
          <w:sz w:val="24"/>
          <w:szCs w:val="24"/>
        </w:rPr>
        <w:t>,</w:t>
      </w:r>
      <w:r w:rsidR="005C5256" w:rsidRPr="00AE38A8">
        <w:rPr>
          <w:rFonts w:asciiTheme="minorBidi" w:hAnsiTheme="minorBidi" w:cstheme="minorBidi"/>
          <w:sz w:val="24"/>
          <w:szCs w:val="24"/>
        </w:rPr>
        <w:t xml:space="preserve"> which, if left for later, </w:t>
      </w:r>
      <w:r w:rsidR="00CF4DED" w:rsidRPr="00AE38A8">
        <w:rPr>
          <w:rFonts w:asciiTheme="minorBidi" w:hAnsiTheme="minorBidi" w:cstheme="minorBidi"/>
          <w:sz w:val="24"/>
          <w:szCs w:val="24"/>
        </w:rPr>
        <w:t>w</w:t>
      </w:r>
      <w:r w:rsidR="00CF4DED">
        <w:rPr>
          <w:rFonts w:asciiTheme="minorBidi" w:hAnsiTheme="minorBidi" w:cstheme="minorBidi"/>
          <w:sz w:val="24"/>
          <w:szCs w:val="24"/>
        </w:rPr>
        <w:t>ould</w:t>
      </w:r>
      <w:r w:rsidR="00CF4DED" w:rsidRPr="00AE38A8">
        <w:rPr>
          <w:rFonts w:asciiTheme="minorBidi" w:hAnsiTheme="minorBidi" w:cstheme="minorBidi"/>
          <w:sz w:val="24"/>
          <w:szCs w:val="24"/>
        </w:rPr>
        <w:t xml:space="preserve"> </w:t>
      </w:r>
      <w:r w:rsidR="005C5256" w:rsidRPr="00AE38A8">
        <w:rPr>
          <w:rFonts w:asciiTheme="minorBidi" w:hAnsiTheme="minorBidi" w:cstheme="minorBidi"/>
          <w:sz w:val="24"/>
          <w:szCs w:val="24"/>
        </w:rPr>
        <w:t xml:space="preserve">entail either the prohibition of </w:t>
      </w:r>
      <w:r w:rsidR="005C5256" w:rsidRPr="00AE38A8">
        <w:rPr>
          <w:rFonts w:asciiTheme="minorBidi" w:hAnsiTheme="minorBidi" w:cstheme="minorBidi"/>
          <w:i/>
          <w:iCs/>
          <w:sz w:val="24"/>
          <w:szCs w:val="24"/>
        </w:rPr>
        <w:t>shevut</w:t>
      </w:r>
      <w:r w:rsidR="005C5256" w:rsidRPr="00AE38A8">
        <w:rPr>
          <w:rFonts w:asciiTheme="minorBidi" w:hAnsiTheme="minorBidi" w:cstheme="minorBidi"/>
          <w:sz w:val="24"/>
          <w:szCs w:val="24"/>
        </w:rPr>
        <w:t xml:space="preserve"> (if the candles are lit in the questionable period of dark or not-</w:t>
      </w:r>
      <w:r w:rsidR="00FE77DF" w:rsidRPr="00AE38A8">
        <w:rPr>
          <w:rFonts w:asciiTheme="minorBidi" w:hAnsiTheme="minorBidi" w:cstheme="minorBidi"/>
          <w:sz w:val="24"/>
          <w:szCs w:val="24"/>
        </w:rPr>
        <w:t>yet-</w:t>
      </w:r>
      <w:r w:rsidR="005C5256" w:rsidRPr="00AE38A8">
        <w:rPr>
          <w:rFonts w:asciiTheme="minorBidi" w:hAnsiTheme="minorBidi" w:cstheme="minorBidi"/>
          <w:sz w:val="24"/>
          <w:szCs w:val="24"/>
        </w:rPr>
        <w:t xml:space="preserve">dark) or, even worse, violation of the biblical prohibition (if the activity is performed when it is completely dark), which is punishable by </w:t>
      </w:r>
      <w:r w:rsidR="005C5256" w:rsidRPr="00AE38A8">
        <w:rPr>
          <w:rFonts w:asciiTheme="minorBidi" w:hAnsiTheme="minorBidi" w:cstheme="minorBidi"/>
          <w:i/>
          <w:iCs/>
          <w:sz w:val="24"/>
          <w:szCs w:val="24"/>
        </w:rPr>
        <w:t>karet</w:t>
      </w:r>
      <w:r w:rsidR="005C5256" w:rsidRPr="00AE38A8">
        <w:rPr>
          <w:rFonts w:asciiTheme="minorBidi" w:hAnsiTheme="minorBidi" w:cstheme="minorBidi"/>
          <w:sz w:val="24"/>
          <w:szCs w:val="24"/>
        </w:rPr>
        <w:t xml:space="preserve">. The removal of </w:t>
      </w:r>
      <w:r w:rsidR="005C5256" w:rsidRPr="00E83F2A">
        <w:rPr>
          <w:rFonts w:asciiTheme="minorBidi" w:hAnsiTheme="minorBidi" w:cstheme="minorBidi"/>
          <w:i/>
          <w:iCs/>
          <w:sz w:val="24"/>
          <w:szCs w:val="24"/>
        </w:rPr>
        <w:lastRenderedPageBreak/>
        <w:t>tefillin</w:t>
      </w:r>
      <w:r w:rsidR="005C5256" w:rsidRPr="00AE38A8">
        <w:rPr>
          <w:rFonts w:asciiTheme="minorBidi" w:hAnsiTheme="minorBidi" w:cstheme="minorBidi"/>
          <w:sz w:val="24"/>
          <w:szCs w:val="24"/>
        </w:rPr>
        <w:t xml:space="preserve"> is less urgent, since it involves no danger of violating a prohibition punishable by </w:t>
      </w:r>
      <w:r w:rsidR="005C5256" w:rsidRPr="00AE38A8">
        <w:rPr>
          <w:rFonts w:asciiTheme="minorBidi" w:hAnsiTheme="minorBidi" w:cstheme="minorBidi"/>
          <w:i/>
          <w:iCs/>
          <w:sz w:val="24"/>
          <w:szCs w:val="24"/>
        </w:rPr>
        <w:t>karet</w:t>
      </w:r>
      <w:r w:rsidR="005C5256" w:rsidRPr="00AE38A8">
        <w:rPr>
          <w:rFonts w:asciiTheme="minorBidi" w:hAnsiTheme="minorBidi" w:cstheme="minorBidi"/>
          <w:sz w:val="24"/>
          <w:szCs w:val="24"/>
        </w:rPr>
        <w:t>.</w:t>
      </w:r>
      <w:r w:rsidR="005C5256" w:rsidRPr="00AE38A8">
        <w:rPr>
          <w:rStyle w:val="FootnoteReference"/>
          <w:rFonts w:asciiTheme="minorBidi" w:hAnsiTheme="minorBidi" w:cstheme="minorBidi"/>
          <w:sz w:val="20"/>
          <w:szCs w:val="20"/>
        </w:rPr>
        <w:footnoteReference w:id="4"/>
      </w:r>
    </w:p>
    <w:p w:rsidR="00AE38A8" w:rsidRPr="00AE38A8" w:rsidRDefault="00AE38A8" w:rsidP="00A94EC8">
      <w:pPr>
        <w:bidi w:val="0"/>
        <w:spacing w:after="0" w:line="240" w:lineRule="auto"/>
        <w:ind w:firstLine="720"/>
        <w:rPr>
          <w:rFonts w:asciiTheme="minorBidi" w:hAnsiTheme="minorBidi" w:cstheme="minorBidi"/>
          <w:sz w:val="24"/>
          <w:szCs w:val="24"/>
        </w:rPr>
      </w:pPr>
    </w:p>
    <w:p w:rsidR="003B5000" w:rsidRDefault="005201C0" w:rsidP="00A94EC8">
      <w:pPr>
        <w:bidi w:val="0"/>
        <w:spacing w:after="0" w:line="240" w:lineRule="auto"/>
        <w:ind w:firstLine="720"/>
        <w:rPr>
          <w:rFonts w:asciiTheme="minorBidi" w:hAnsiTheme="minorBidi" w:cstheme="minorBidi"/>
          <w:sz w:val="24"/>
          <w:szCs w:val="24"/>
        </w:rPr>
      </w:pPr>
      <w:r w:rsidRPr="00AE38A8">
        <w:rPr>
          <w:rFonts w:asciiTheme="minorBidi" w:hAnsiTheme="minorBidi" w:cstheme="minorBidi"/>
          <w:sz w:val="24"/>
          <w:szCs w:val="24"/>
        </w:rPr>
        <w:t xml:space="preserve">An interesting question arises even at this early stage: why does R. Eliezer’s son come to remove his father’s </w:t>
      </w:r>
      <w:r w:rsidRPr="00AE38A8">
        <w:rPr>
          <w:rFonts w:asciiTheme="minorBidi" w:hAnsiTheme="minorBidi" w:cstheme="minorBidi"/>
          <w:i/>
          <w:iCs/>
          <w:sz w:val="24"/>
          <w:szCs w:val="24"/>
        </w:rPr>
        <w:t>tefillin</w:t>
      </w:r>
      <w:r w:rsidRPr="00AE38A8">
        <w:rPr>
          <w:rFonts w:asciiTheme="minorBidi" w:hAnsiTheme="minorBidi" w:cstheme="minorBidi"/>
          <w:sz w:val="24"/>
          <w:szCs w:val="24"/>
        </w:rPr>
        <w:t xml:space="preserve">? Is it because Shabbat is soon approaching, and </w:t>
      </w:r>
      <w:r w:rsidRPr="00E83F2A">
        <w:rPr>
          <w:rFonts w:asciiTheme="minorBidi" w:hAnsiTheme="minorBidi" w:cstheme="minorBidi"/>
          <w:i/>
          <w:iCs/>
          <w:sz w:val="24"/>
          <w:szCs w:val="24"/>
        </w:rPr>
        <w:t>tefillin</w:t>
      </w:r>
      <w:r w:rsidRPr="00AE38A8">
        <w:rPr>
          <w:rFonts w:asciiTheme="minorBidi" w:hAnsiTheme="minorBidi" w:cstheme="minorBidi"/>
          <w:sz w:val="24"/>
          <w:szCs w:val="24"/>
        </w:rPr>
        <w:t xml:space="preserve"> are not worn on Shabbat? Or is it because his father’s death is approaching, and this, too, requires that the </w:t>
      </w:r>
      <w:r w:rsidRPr="00AE38A8">
        <w:rPr>
          <w:rFonts w:asciiTheme="minorBidi" w:hAnsiTheme="minorBidi" w:cstheme="minorBidi"/>
          <w:i/>
          <w:iCs/>
          <w:sz w:val="24"/>
          <w:szCs w:val="24"/>
        </w:rPr>
        <w:t>tefillin</w:t>
      </w:r>
      <w:r w:rsidRPr="00AE38A8">
        <w:rPr>
          <w:rFonts w:asciiTheme="minorBidi" w:hAnsiTheme="minorBidi" w:cstheme="minorBidi"/>
          <w:sz w:val="24"/>
          <w:szCs w:val="24"/>
        </w:rPr>
        <w:t xml:space="preserve"> be removed? Th</w:t>
      </w:r>
      <w:r w:rsidR="005A0556">
        <w:rPr>
          <w:rFonts w:asciiTheme="minorBidi" w:hAnsiTheme="minorBidi" w:cstheme="minorBidi"/>
          <w:sz w:val="24"/>
          <w:szCs w:val="24"/>
        </w:rPr>
        <w:t>ere seems to be</w:t>
      </w:r>
      <w:r w:rsidR="00FE77DF" w:rsidRPr="00AE38A8">
        <w:rPr>
          <w:rFonts w:asciiTheme="minorBidi" w:hAnsiTheme="minorBidi" w:cstheme="minorBidi"/>
          <w:sz w:val="24"/>
          <w:szCs w:val="24"/>
        </w:rPr>
        <w:t xml:space="preserve"> deliberate ambiguity with regard to</w:t>
      </w:r>
      <w:r w:rsidRPr="00AE38A8">
        <w:rPr>
          <w:rFonts w:asciiTheme="minorBidi" w:hAnsiTheme="minorBidi" w:cstheme="minorBidi"/>
          <w:sz w:val="24"/>
          <w:szCs w:val="24"/>
        </w:rPr>
        <w:t xml:space="preserve"> this</w:t>
      </w:r>
      <w:r w:rsidR="00FE77DF" w:rsidRPr="00AE38A8">
        <w:rPr>
          <w:rFonts w:asciiTheme="minorBidi" w:hAnsiTheme="minorBidi" w:cstheme="minorBidi"/>
          <w:sz w:val="24"/>
          <w:szCs w:val="24"/>
        </w:rPr>
        <w:t xml:space="preserve"> question</w:t>
      </w:r>
      <w:r w:rsidR="005A0556">
        <w:rPr>
          <w:rFonts w:asciiTheme="minorBidi" w:hAnsiTheme="minorBidi" w:cstheme="minorBidi"/>
          <w:sz w:val="24"/>
          <w:szCs w:val="24"/>
        </w:rPr>
        <w:t>;</w:t>
      </w:r>
      <w:r w:rsidRPr="00AE38A8">
        <w:rPr>
          <w:rFonts w:asciiTheme="minorBidi" w:hAnsiTheme="minorBidi" w:cstheme="minorBidi"/>
          <w:sz w:val="24"/>
          <w:szCs w:val="24"/>
        </w:rPr>
        <w:t xml:space="preserve"> as noted, from the outset there are two time frames: the life of R. Eliezer, and the approach of Shabbat. The</w:t>
      </w:r>
      <w:r w:rsidR="00AC0560">
        <w:rPr>
          <w:rFonts w:asciiTheme="minorBidi" w:hAnsiTheme="minorBidi" w:cstheme="minorBidi"/>
          <w:sz w:val="24"/>
          <w:szCs w:val="24"/>
        </w:rPr>
        <w:t xml:space="preserve"> ambiguous</w:t>
      </w:r>
      <w:r w:rsidRPr="00AE38A8">
        <w:rPr>
          <w:rFonts w:asciiTheme="minorBidi" w:hAnsiTheme="minorBidi" w:cstheme="minorBidi"/>
          <w:sz w:val="24"/>
          <w:szCs w:val="24"/>
        </w:rPr>
        <w:t xml:space="preserve"> </w:t>
      </w:r>
      <w:r w:rsidR="00FE77DF" w:rsidRPr="00AE38A8">
        <w:rPr>
          <w:rFonts w:asciiTheme="minorBidi" w:hAnsiTheme="minorBidi" w:cstheme="minorBidi"/>
          <w:sz w:val="24"/>
          <w:szCs w:val="24"/>
        </w:rPr>
        <w:t>motive</w:t>
      </w:r>
      <w:r w:rsidRPr="00AE38A8">
        <w:rPr>
          <w:rFonts w:asciiTheme="minorBidi" w:hAnsiTheme="minorBidi" w:cstheme="minorBidi"/>
          <w:sz w:val="24"/>
          <w:szCs w:val="24"/>
        </w:rPr>
        <w:t xml:space="preserve"> of the son is another expression of this overlap of timeframes</w:t>
      </w:r>
      <w:r w:rsidR="00AC0560">
        <w:rPr>
          <w:rFonts w:asciiTheme="minorBidi" w:hAnsiTheme="minorBidi" w:cstheme="minorBidi"/>
          <w:sz w:val="24"/>
          <w:szCs w:val="24"/>
        </w:rPr>
        <w:t xml:space="preserve">. It </w:t>
      </w:r>
      <w:r w:rsidRPr="00AE38A8">
        <w:rPr>
          <w:rFonts w:asciiTheme="minorBidi" w:hAnsiTheme="minorBidi" w:cstheme="minorBidi"/>
          <w:sz w:val="24"/>
          <w:szCs w:val="24"/>
        </w:rPr>
        <w:t>provid</w:t>
      </w:r>
      <w:r w:rsidR="00AC0560">
        <w:rPr>
          <w:rFonts w:asciiTheme="minorBidi" w:hAnsiTheme="minorBidi" w:cstheme="minorBidi"/>
          <w:sz w:val="24"/>
          <w:szCs w:val="24"/>
        </w:rPr>
        <w:t>es</w:t>
      </w:r>
      <w:r w:rsidRPr="00AE38A8">
        <w:rPr>
          <w:rFonts w:asciiTheme="minorBidi" w:hAnsiTheme="minorBidi" w:cstheme="minorBidi"/>
          <w:sz w:val="24"/>
          <w:szCs w:val="24"/>
        </w:rPr>
        <w:t xml:space="preserve"> us with a glimpse of what will happen later on when, with the transition to Shabbat (which is “a taste of the World to Come”), R. Eliezer, too, </w:t>
      </w:r>
      <w:r w:rsidR="00AC0560">
        <w:rPr>
          <w:rFonts w:asciiTheme="minorBidi" w:hAnsiTheme="minorBidi" w:cstheme="minorBidi"/>
          <w:sz w:val="24"/>
          <w:szCs w:val="24"/>
        </w:rPr>
        <w:t xml:space="preserve">moves </w:t>
      </w:r>
      <w:r w:rsidRPr="00AE38A8">
        <w:rPr>
          <w:rFonts w:asciiTheme="minorBidi" w:hAnsiTheme="minorBidi" w:cstheme="minorBidi"/>
          <w:sz w:val="24"/>
          <w:szCs w:val="24"/>
        </w:rPr>
        <w:t>to the next world.</w:t>
      </w:r>
    </w:p>
    <w:p w:rsidR="00AE38A8" w:rsidRPr="00AE38A8" w:rsidRDefault="00AE38A8" w:rsidP="00A94EC8">
      <w:pPr>
        <w:bidi w:val="0"/>
        <w:spacing w:after="0" w:line="240" w:lineRule="auto"/>
        <w:ind w:firstLine="720"/>
        <w:rPr>
          <w:rFonts w:asciiTheme="minorBidi" w:hAnsiTheme="minorBidi" w:cstheme="minorBidi"/>
          <w:sz w:val="24"/>
          <w:szCs w:val="24"/>
        </w:rPr>
      </w:pPr>
    </w:p>
    <w:p w:rsidR="005201C0" w:rsidRDefault="005201C0" w:rsidP="00A94EC8">
      <w:pPr>
        <w:bidi w:val="0"/>
        <w:spacing w:after="0" w:line="240" w:lineRule="auto"/>
        <w:ind w:firstLine="720"/>
        <w:rPr>
          <w:rFonts w:asciiTheme="minorBidi" w:hAnsiTheme="minorBidi" w:cstheme="minorBidi"/>
          <w:sz w:val="24"/>
          <w:szCs w:val="24"/>
        </w:rPr>
      </w:pPr>
      <w:r w:rsidRPr="00AE38A8">
        <w:rPr>
          <w:rFonts w:asciiTheme="minorBidi" w:hAnsiTheme="minorBidi" w:cstheme="minorBidi"/>
          <w:sz w:val="24"/>
          <w:szCs w:val="24"/>
        </w:rPr>
        <w:t xml:space="preserve">In the second section, the disciples enter and ask R. Eliezer a number of halakhic questions. He tells them, “concerning that which was </w:t>
      </w:r>
      <w:r w:rsidR="00FE77DF" w:rsidRPr="00AE38A8">
        <w:rPr>
          <w:rFonts w:asciiTheme="minorBidi" w:hAnsiTheme="minorBidi" w:cstheme="minorBidi"/>
          <w:sz w:val="24"/>
          <w:szCs w:val="24"/>
        </w:rPr>
        <w:t xml:space="preserve">ritually </w:t>
      </w:r>
      <w:r w:rsidRPr="00AE38A8">
        <w:rPr>
          <w:rFonts w:asciiTheme="minorBidi" w:hAnsiTheme="minorBidi" w:cstheme="minorBidi"/>
          <w:sz w:val="24"/>
          <w:szCs w:val="24"/>
        </w:rPr>
        <w:t xml:space="preserve">impure, that it was impure, and concerning that which was ritually pure, that it was pure” – a formulation which is also not entirely clear at first glance. In any event, his final response is “pure” – and then his soul leaves him. The disciples deduce from this that “It is [hereby] </w:t>
      </w:r>
      <w:r w:rsidR="00FE77DF" w:rsidRPr="00AE38A8">
        <w:rPr>
          <w:rFonts w:asciiTheme="minorBidi" w:hAnsiTheme="minorBidi" w:cstheme="minorBidi"/>
          <w:sz w:val="24"/>
          <w:szCs w:val="24"/>
        </w:rPr>
        <w:t xml:space="preserve">manifest </w:t>
      </w:r>
      <w:r w:rsidRPr="00AE38A8">
        <w:rPr>
          <w:rFonts w:asciiTheme="minorBidi" w:hAnsiTheme="minorBidi" w:cstheme="minorBidi"/>
          <w:sz w:val="24"/>
          <w:szCs w:val="24"/>
        </w:rPr>
        <w:t>that our Rabbi was pure” – yet another statement that requires some clarification.</w:t>
      </w:r>
    </w:p>
    <w:p w:rsidR="00AE38A8" w:rsidRPr="00AE38A8" w:rsidRDefault="00AE38A8" w:rsidP="00A94EC8">
      <w:pPr>
        <w:bidi w:val="0"/>
        <w:spacing w:after="0" w:line="240" w:lineRule="auto"/>
        <w:ind w:firstLine="720"/>
        <w:rPr>
          <w:rFonts w:asciiTheme="minorBidi" w:hAnsiTheme="minorBidi" w:cstheme="minorBidi"/>
          <w:sz w:val="24"/>
          <w:szCs w:val="24"/>
        </w:rPr>
      </w:pPr>
      <w:bookmarkStart w:id="0" w:name="_GoBack"/>
      <w:bookmarkEnd w:id="0"/>
    </w:p>
    <w:p w:rsidR="005201C0" w:rsidRPr="00AE38A8" w:rsidRDefault="005201C0" w:rsidP="00A94EC8">
      <w:pPr>
        <w:bidi w:val="0"/>
        <w:spacing w:after="0" w:line="240" w:lineRule="auto"/>
        <w:ind w:firstLine="720"/>
        <w:rPr>
          <w:rFonts w:asciiTheme="minorBidi" w:hAnsiTheme="minorBidi" w:cstheme="minorBidi"/>
          <w:sz w:val="24"/>
          <w:szCs w:val="24"/>
        </w:rPr>
      </w:pPr>
      <w:r w:rsidRPr="00AE38A8">
        <w:rPr>
          <w:rFonts w:asciiTheme="minorBidi" w:hAnsiTheme="minorBidi" w:cstheme="minorBidi"/>
          <w:sz w:val="24"/>
          <w:szCs w:val="24"/>
        </w:rPr>
        <w:t>In the third section, R. Yehoshua removes R. Eliezer’s tefillin, embraces and kisses him, and declares that the vow has been</w:t>
      </w:r>
      <w:r w:rsidR="00FE77DF" w:rsidRPr="00AE38A8">
        <w:rPr>
          <w:rFonts w:asciiTheme="minorBidi" w:hAnsiTheme="minorBidi" w:cstheme="minorBidi"/>
          <w:sz w:val="24"/>
          <w:szCs w:val="24"/>
        </w:rPr>
        <w:t xml:space="preserve"> revoked</w:t>
      </w:r>
      <w:r w:rsidRPr="00AE38A8">
        <w:rPr>
          <w:rFonts w:asciiTheme="minorBidi" w:hAnsiTheme="minorBidi" w:cstheme="minorBidi"/>
          <w:sz w:val="24"/>
          <w:szCs w:val="24"/>
        </w:rPr>
        <w:t xml:space="preserve">. This vow, which is not mentioned previously in the story, is, of course, the excommunication which had been imposed on R. Eliezer in the wake of the famous dispute over the “oven of Achnai/Chakhinai”, which appears </w:t>
      </w:r>
      <w:r w:rsidR="00FE77DF" w:rsidRPr="00AE38A8">
        <w:rPr>
          <w:rFonts w:asciiTheme="minorBidi" w:hAnsiTheme="minorBidi" w:cstheme="minorBidi"/>
          <w:sz w:val="24"/>
          <w:szCs w:val="24"/>
        </w:rPr>
        <w:t>(</w:t>
      </w:r>
      <w:r w:rsidRPr="00AE38A8">
        <w:rPr>
          <w:rFonts w:asciiTheme="minorBidi" w:hAnsiTheme="minorBidi" w:cstheme="minorBidi"/>
          <w:sz w:val="24"/>
          <w:szCs w:val="24"/>
        </w:rPr>
        <w:t xml:space="preserve">in </w:t>
      </w:r>
      <w:r w:rsidR="00FE77DF" w:rsidRPr="00AE38A8">
        <w:rPr>
          <w:rFonts w:asciiTheme="minorBidi" w:hAnsiTheme="minorBidi" w:cstheme="minorBidi"/>
          <w:sz w:val="24"/>
          <w:szCs w:val="24"/>
        </w:rPr>
        <w:t xml:space="preserve">its </w:t>
      </w:r>
      <w:r w:rsidRPr="00AE38A8">
        <w:rPr>
          <w:rFonts w:asciiTheme="minorBidi" w:hAnsiTheme="minorBidi" w:cstheme="minorBidi"/>
          <w:sz w:val="24"/>
          <w:szCs w:val="24"/>
        </w:rPr>
        <w:t>Yerushalmi version</w:t>
      </w:r>
      <w:r w:rsidR="00FE77DF" w:rsidRPr="00AE38A8">
        <w:rPr>
          <w:rFonts w:asciiTheme="minorBidi" w:hAnsiTheme="minorBidi" w:cstheme="minorBidi"/>
          <w:sz w:val="24"/>
          <w:szCs w:val="24"/>
        </w:rPr>
        <w:t>)</w:t>
      </w:r>
      <w:r w:rsidRPr="00AE38A8">
        <w:rPr>
          <w:rFonts w:asciiTheme="minorBidi" w:hAnsiTheme="minorBidi" w:cstheme="minorBidi"/>
          <w:sz w:val="24"/>
          <w:szCs w:val="24"/>
        </w:rPr>
        <w:t xml:space="preserve"> in Massekhet Mo’ed Katan (3:1, </w:t>
      </w:r>
      <w:r w:rsidR="005E01E7" w:rsidRPr="00AE38A8">
        <w:rPr>
          <w:rFonts w:asciiTheme="minorBidi" w:hAnsiTheme="minorBidi" w:cstheme="minorBidi"/>
          <w:sz w:val="24"/>
          <w:szCs w:val="24"/>
        </w:rPr>
        <w:t>81c).</w:t>
      </w:r>
    </w:p>
    <w:p w:rsidR="005E01E7" w:rsidRPr="00AE38A8" w:rsidRDefault="005E01E7" w:rsidP="00A94EC8">
      <w:pPr>
        <w:bidi w:val="0"/>
        <w:spacing w:after="0" w:line="240" w:lineRule="auto"/>
        <w:ind w:firstLine="720"/>
        <w:rPr>
          <w:rFonts w:asciiTheme="minorBidi" w:hAnsiTheme="minorBidi" w:cstheme="minorBidi"/>
          <w:sz w:val="24"/>
          <w:szCs w:val="24"/>
        </w:rPr>
      </w:pPr>
    </w:p>
    <w:p w:rsidR="005E01E7" w:rsidRPr="00AE38A8" w:rsidRDefault="005E01E7" w:rsidP="00A94EC8">
      <w:pPr>
        <w:pStyle w:val="ListParagraph"/>
        <w:numPr>
          <w:ilvl w:val="0"/>
          <w:numId w:val="13"/>
        </w:numPr>
        <w:bidi w:val="0"/>
        <w:spacing w:after="0" w:line="240" w:lineRule="auto"/>
        <w:ind w:firstLine="0"/>
        <w:rPr>
          <w:rFonts w:asciiTheme="minorBidi" w:hAnsiTheme="minorBidi" w:cstheme="minorBidi"/>
          <w:b/>
          <w:bCs/>
          <w:sz w:val="24"/>
          <w:szCs w:val="24"/>
        </w:rPr>
      </w:pPr>
      <w:r w:rsidRPr="00AE38A8">
        <w:rPr>
          <w:rFonts w:asciiTheme="minorBidi" w:hAnsiTheme="minorBidi" w:cstheme="minorBidi"/>
          <w:b/>
          <w:bCs/>
          <w:sz w:val="24"/>
          <w:szCs w:val="24"/>
        </w:rPr>
        <w:t>R. Eliezer’s excommunication and seclusion</w:t>
      </w:r>
    </w:p>
    <w:p w:rsidR="00AE38A8" w:rsidRDefault="00AE38A8" w:rsidP="00A94EC8">
      <w:pPr>
        <w:bidi w:val="0"/>
        <w:spacing w:after="0" w:line="240" w:lineRule="auto"/>
        <w:ind w:firstLine="720"/>
        <w:rPr>
          <w:rFonts w:asciiTheme="minorBidi" w:hAnsiTheme="minorBidi" w:cstheme="minorBidi"/>
          <w:sz w:val="24"/>
          <w:szCs w:val="24"/>
        </w:rPr>
      </w:pPr>
    </w:p>
    <w:p w:rsidR="005E01E7" w:rsidRDefault="005E01E7" w:rsidP="00A94EC8">
      <w:pPr>
        <w:bidi w:val="0"/>
        <w:spacing w:after="0" w:line="240" w:lineRule="auto"/>
        <w:ind w:firstLine="720"/>
        <w:rPr>
          <w:rFonts w:asciiTheme="minorBidi" w:hAnsiTheme="minorBidi" w:cstheme="minorBidi"/>
          <w:sz w:val="24"/>
          <w:szCs w:val="24"/>
        </w:rPr>
      </w:pPr>
      <w:r w:rsidRPr="00AE38A8">
        <w:rPr>
          <w:rFonts w:asciiTheme="minorBidi" w:hAnsiTheme="minorBidi" w:cstheme="minorBidi"/>
          <w:sz w:val="24"/>
          <w:szCs w:val="24"/>
        </w:rPr>
        <w:t>The story of the “oven of Achnai” is very well known, and we shall not elaborate here.</w:t>
      </w:r>
      <w:r w:rsidRPr="00AE38A8">
        <w:rPr>
          <w:rStyle w:val="FootnoteReference"/>
          <w:rFonts w:asciiTheme="minorBidi" w:hAnsiTheme="minorBidi" w:cstheme="minorBidi"/>
          <w:sz w:val="20"/>
          <w:szCs w:val="20"/>
        </w:rPr>
        <w:footnoteReference w:id="5"/>
      </w:r>
      <w:r w:rsidRPr="00AE38A8">
        <w:rPr>
          <w:rFonts w:asciiTheme="minorBidi" w:hAnsiTheme="minorBidi" w:cstheme="minorBidi"/>
          <w:sz w:val="24"/>
          <w:szCs w:val="24"/>
        </w:rPr>
        <w:t xml:space="preserve"> We shall mention only one point, and that is that at the end of the story in the Yerushalmi we find a part that does not appear in the parallel acco</w:t>
      </w:r>
      <w:r w:rsidR="00F82CE5">
        <w:rPr>
          <w:rFonts w:asciiTheme="minorBidi" w:hAnsiTheme="minorBidi" w:cstheme="minorBidi"/>
          <w:sz w:val="24"/>
          <w:szCs w:val="24"/>
        </w:rPr>
        <w:t>unt in the Bavli, in Bava Metzi</w:t>
      </w:r>
      <w:r w:rsidRPr="00AE38A8">
        <w:rPr>
          <w:rFonts w:asciiTheme="minorBidi" w:hAnsiTheme="minorBidi" w:cstheme="minorBidi"/>
          <w:sz w:val="24"/>
          <w:szCs w:val="24"/>
        </w:rPr>
        <w:t>a, and is therefore less well-known:</w:t>
      </w:r>
    </w:p>
    <w:p w:rsidR="00AE38A8" w:rsidRPr="00AE38A8" w:rsidRDefault="00AE38A8" w:rsidP="00A94EC8">
      <w:pPr>
        <w:bidi w:val="0"/>
        <w:spacing w:after="0" w:line="240" w:lineRule="auto"/>
        <w:ind w:firstLine="720"/>
        <w:rPr>
          <w:rFonts w:asciiTheme="minorBidi" w:hAnsiTheme="minorBidi" w:cstheme="minorBidi"/>
          <w:sz w:val="24"/>
          <w:szCs w:val="24"/>
        </w:rPr>
      </w:pPr>
    </w:p>
    <w:p w:rsidR="005E01E7" w:rsidRDefault="005E01E7" w:rsidP="00A94EC8">
      <w:pPr>
        <w:bidi w:val="0"/>
        <w:spacing w:after="0" w:line="240" w:lineRule="auto"/>
        <w:ind w:left="720"/>
        <w:rPr>
          <w:rFonts w:asciiTheme="minorBidi" w:hAnsiTheme="minorBidi" w:cstheme="minorBidi"/>
          <w:sz w:val="24"/>
          <w:szCs w:val="24"/>
        </w:rPr>
      </w:pPr>
      <w:r w:rsidRPr="00AE38A8">
        <w:rPr>
          <w:rFonts w:asciiTheme="minorBidi" w:hAnsiTheme="minorBidi" w:cstheme="minorBidi"/>
          <w:sz w:val="24"/>
          <w:szCs w:val="24"/>
        </w:rPr>
        <w:t xml:space="preserve">“Once he passed through the marketplace and saw a woman cleaning her house, and she threw out [the garbage] and it fell on his head. He said, It seems that this day my colleagues will </w:t>
      </w:r>
      <w:r w:rsidR="00ED48A0" w:rsidRPr="00AE38A8">
        <w:rPr>
          <w:rFonts w:asciiTheme="minorBidi" w:hAnsiTheme="minorBidi" w:cstheme="minorBidi"/>
          <w:sz w:val="24"/>
          <w:szCs w:val="24"/>
        </w:rPr>
        <w:t>reconcile with me, as it is written, “He lifts the needy from the ash-heap (</w:t>
      </w:r>
      <w:r w:rsidR="00ED48A0" w:rsidRPr="00AE38A8">
        <w:rPr>
          <w:rFonts w:asciiTheme="minorBidi" w:hAnsiTheme="minorBidi" w:cstheme="minorBidi"/>
          <w:i/>
          <w:iCs/>
          <w:sz w:val="24"/>
          <w:szCs w:val="24"/>
        </w:rPr>
        <w:t>Tehillim</w:t>
      </w:r>
      <w:r w:rsidR="00ED48A0" w:rsidRPr="00AE38A8">
        <w:rPr>
          <w:rFonts w:asciiTheme="minorBidi" w:hAnsiTheme="minorBidi" w:cstheme="minorBidi"/>
          <w:sz w:val="24"/>
          <w:szCs w:val="24"/>
        </w:rPr>
        <w:t xml:space="preserve"> 113:7).”</w:t>
      </w:r>
    </w:p>
    <w:p w:rsidR="00AE38A8" w:rsidRPr="00AE38A8" w:rsidRDefault="00AE38A8" w:rsidP="00A94EC8">
      <w:pPr>
        <w:bidi w:val="0"/>
        <w:spacing w:after="0" w:line="240" w:lineRule="auto"/>
        <w:ind w:left="720"/>
        <w:rPr>
          <w:rFonts w:asciiTheme="minorBidi" w:hAnsiTheme="minorBidi" w:cstheme="minorBidi"/>
          <w:sz w:val="24"/>
          <w:szCs w:val="24"/>
        </w:rPr>
      </w:pPr>
    </w:p>
    <w:p w:rsidR="00ED48A0" w:rsidRDefault="00ED48A0" w:rsidP="00A94EC8">
      <w:pPr>
        <w:bidi w:val="0"/>
        <w:spacing w:after="0" w:line="240" w:lineRule="auto"/>
        <w:ind w:firstLine="720"/>
        <w:rPr>
          <w:rFonts w:asciiTheme="minorBidi" w:hAnsiTheme="minorBidi" w:cstheme="minorBidi"/>
          <w:sz w:val="24"/>
          <w:szCs w:val="24"/>
        </w:rPr>
      </w:pPr>
      <w:r w:rsidRPr="00AE38A8">
        <w:rPr>
          <w:rFonts w:asciiTheme="minorBidi" w:hAnsiTheme="minorBidi" w:cstheme="minorBidi"/>
          <w:sz w:val="24"/>
          <w:szCs w:val="24"/>
        </w:rPr>
        <w:t xml:space="preserve">This ending to the story in the Yerushalmi expresses the lowly position and humiliation </w:t>
      </w:r>
      <w:r w:rsidR="00FE77DF" w:rsidRPr="00AE38A8">
        <w:rPr>
          <w:rFonts w:asciiTheme="minorBidi" w:hAnsiTheme="minorBidi" w:cstheme="minorBidi"/>
          <w:sz w:val="24"/>
          <w:szCs w:val="24"/>
        </w:rPr>
        <w:t xml:space="preserve">suffered by </w:t>
      </w:r>
      <w:r w:rsidRPr="00AE38A8">
        <w:rPr>
          <w:rFonts w:asciiTheme="minorBidi" w:hAnsiTheme="minorBidi" w:cstheme="minorBidi"/>
          <w:sz w:val="24"/>
          <w:szCs w:val="24"/>
        </w:rPr>
        <w:t xml:space="preserve">R. Eliezer as a result of the excommunication, </w:t>
      </w:r>
      <w:r w:rsidRPr="00AE38A8">
        <w:rPr>
          <w:rFonts w:asciiTheme="minorBidi" w:hAnsiTheme="minorBidi" w:cstheme="minorBidi"/>
          <w:sz w:val="24"/>
          <w:szCs w:val="24"/>
        </w:rPr>
        <w:lastRenderedPageBreak/>
        <w:t>symbolized by the garbage falling on his head. Perhaps the description also conveys his state of anonymity (</w:t>
      </w:r>
      <w:r w:rsidR="00FE77DF" w:rsidRPr="00AE38A8">
        <w:rPr>
          <w:rFonts w:asciiTheme="minorBidi" w:hAnsiTheme="minorBidi" w:cstheme="minorBidi"/>
          <w:sz w:val="24"/>
          <w:szCs w:val="24"/>
        </w:rPr>
        <w:t>not to say invisibility</w:t>
      </w:r>
      <w:r w:rsidRPr="00AE38A8">
        <w:rPr>
          <w:rFonts w:asciiTheme="minorBidi" w:hAnsiTheme="minorBidi" w:cstheme="minorBidi"/>
          <w:sz w:val="24"/>
          <w:szCs w:val="24"/>
        </w:rPr>
        <w:t>) in the wake of the excommunication</w:t>
      </w:r>
      <w:r w:rsidR="0028660A">
        <w:rPr>
          <w:rFonts w:asciiTheme="minorBidi" w:hAnsiTheme="minorBidi" w:cstheme="minorBidi"/>
          <w:sz w:val="24"/>
          <w:szCs w:val="24"/>
        </w:rPr>
        <w:t>;</w:t>
      </w:r>
      <w:r w:rsidRPr="00AE38A8">
        <w:rPr>
          <w:rFonts w:asciiTheme="minorBidi" w:hAnsiTheme="minorBidi" w:cstheme="minorBidi"/>
          <w:sz w:val="24"/>
          <w:szCs w:val="24"/>
        </w:rPr>
        <w:t xml:space="preserve"> the woman does not realize that an important Sage is walking by, and is not careful</w:t>
      </w:r>
      <w:r w:rsidR="00FE77DF" w:rsidRPr="00AE38A8">
        <w:rPr>
          <w:rFonts w:asciiTheme="minorBidi" w:hAnsiTheme="minorBidi" w:cstheme="minorBidi"/>
          <w:sz w:val="24"/>
          <w:szCs w:val="24"/>
        </w:rPr>
        <w:t xml:space="preserve"> to throw her garbage in a different direction</w:t>
      </w:r>
      <w:r w:rsidRPr="00AE38A8">
        <w:rPr>
          <w:rFonts w:asciiTheme="minorBidi" w:hAnsiTheme="minorBidi" w:cstheme="minorBidi"/>
          <w:sz w:val="24"/>
          <w:szCs w:val="24"/>
        </w:rPr>
        <w:t>.</w:t>
      </w:r>
    </w:p>
    <w:p w:rsidR="00AE38A8" w:rsidRPr="00AE38A8" w:rsidRDefault="00AE38A8" w:rsidP="00A94EC8">
      <w:pPr>
        <w:bidi w:val="0"/>
        <w:spacing w:after="0" w:line="240" w:lineRule="auto"/>
        <w:ind w:firstLine="720"/>
        <w:rPr>
          <w:rFonts w:asciiTheme="minorBidi" w:hAnsiTheme="minorBidi" w:cstheme="minorBidi"/>
          <w:sz w:val="24"/>
          <w:szCs w:val="24"/>
        </w:rPr>
      </w:pPr>
    </w:p>
    <w:p w:rsidR="000A313C" w:rsidRPr="00AE38A8" w:rsidRDefault="00ED48A0" w:rsidP="00A94EC8">
      <w:pPr>
        <w:bidi w:val="0"/>
        <w:spacing w:after="0" w:line="240" w:lineRule="auto"/>
        <w:ind w:firstLine="720"/>
        <w:rPr>
          <w:rFonts w:asciiTheme="minorBidi" w:hAnsiTheme="minorBidi" w:cstheme="minorBidi"/>
          <w:sz w:val="24"/>
          <w:szCs w:val="24"/>
        </w:rPr>
      </w:pPr>
      <w:r w:rsidRPr="00AE38A8">
        <w:rPr>
          <w:rFonts w:asciiTheme="minorBidi" w:hAnsiTheme="minorBidi" w:cstheme="minorBidi"/>
          <w:sz w:val="24"/>
          <w:szCs w:val="24"/>
        </w:rPr>
        <w:t xml:space="preserve">The response of the </w:t>
      </w:r>
      <w:r w:rsidR="00E40FAA" w:rsidRPr="00AE38A8">
        <w:rPr>
          <w:rFonts w:asciiTheme="minorBidi" w:hAnsiTheme="minorBidi" w:cstheme="minorBidi"/>
          <w:sz w:val="24"/>
          <w:szCs w:val="24"/>
        </w:rPr>
        <w:t xml:space="preserve">refuse-covered </w:t>
      </w:r>
      <w:r w:rsidRPr="00AE38A8">
        <w:rPr>
          <w:rFonts w:asciiTheme="minorBidi" w:hAnsiTheme="minorBidi" w:cstheme="minorBidi"/>
          <w:sz w:val="24"/>
          <w:szCs w:val="24"/>
        </w:rPr>
        <w:t xml:space="preserve">R. </w:t>
      </w:r>
      <w:r w:rsidR="00E40FAA" w:rsidRPr="00AE38A8">
        <w:rPr>
          <w:rFonts w:asciiTheme="minorBidi" w:hAnsiTheme="minorBidi" w:cstheme="minorBidi"/>
          <w:sz w:val="24"/>
          <w:szCs w:val="24"/>
        </w:rPr>
        <w:t>Eliezer is poignant, conveying the great loneliness that he experiences as a result of his excommunication and his great longing to be reconciled with his colleagues. His loneliness seems to find expression in the molding of the three sections of the story of his death</w:t>
      </w:r>
      <w:r w:rsidR="00AC0560">
        <w:rPr>
          <w:rFonts w:asciiTheme="minorBidi" w:hAnsiTheme="minorBidi" w:cstheme="minorBidi"/>
          <w:sz w:val="24"/>
          <w:szCs w:val="24"/>
        </w:rPr>
        <w:t xml:space="preserve"> as well</w:t>
      </w:r>
      <w:r w:rsidR="00E40FAA" w:rsidRPr="00AE38A8">
        <w:rPr>
          <w:rFonts w:asciiTheme="minorBidi" w:hAnsiTheme="minorBidi" w:cstheme="minorBidi"/>
          <w:sz w:val="24"/>
          <w:szCs w:val="24"/>
        </w:rPr>
        <w:t>. As noted, each section starts with some</w:t>
      </w:r>
      <w:r w:rsidR="00FE77DF" w:rsidRPr="00AE38A8">
        <w:rPr>
          <w:rFonts w:asciiTheme="minorBidi" w:hAnsiTheme="minorBidi" w:cstheme="minorBidi"/>
          <w:sz w:val="24"/>
          <w:szCs w:val="24"/>
        </w:rPr>
        <w:t>one “entering</w:t>
      </w:r>
      <w:r w:rsidR="00AE38A8">
        <w:rPr>
          <w:rFonts w:asciiTheme="minorBidi" w:hAnsiTheme="minorBidi" w:cstheme="minorBidi"/>
          <w:sz w:val="24"/>
          <w:szCs w:val="24"/>
        </w:rPr>
        <w:t>.”</w:t>
      </w:r>
      <w:r w:rsidR="00FE77DF" w:rsidRPr="00AE38A8">
        <w:rPr>
          <w:rFonts w:asciiTheme="minorBidi" w:hAnsiTheme="minorBidi" w:cstheme="minorBidi"/>
          <w:sz w:val="24"/>
          <w:szCs w:val="24"/>
        </w:rPr>
        <w:t xml:space="preserve"> First it is Hurc</w:t>
      </w:r>
      <w:r w:rsidR="00E40FAA" w:rsidRPr="00AE38A8">
        <w:rPr>
          <w:rFonts w:asciiTheme="minorBidi" w:hAnsiTheme="minorBidi" w:cstheme="minorBidi"/>
          <w:sz w:val="24"/>
          <w:szCs w:val="24"/>
        </w:rPr>
        <w:t>anus, his son; then his disciples, when they see that he has</w:t>
      </w:r>
      <w:r w:rsidR="00FE77DF" w:rsidRPr="00AE38A8">
        <w:rPr>
          <w:rFonts w:asciiTheme="minorBidi" w:hAnsiTheme="minorBidi" w:cstheme="minorBidi"/>
          <w:sz w:val="24"/>
          <w:szCs w:val="24"/>
        </w:rPr>
        <w:t xml:space="preserve"> given a sensible response (the</w:t>
      </w:r>
      <w:r w:rsidR="00E40FAA" w:rsidRPr="00AE38A8">
        <w:rPr>
          <w:rFonts w:asciiTheme="minorBidi" w:hAnsiTheme="minorBidi" w:cstheme="minorBidi"/>
          <w:sz w:val="24"/>
          <w:szCs w:val="24"/>
        </w:rPr>
        <w:t xml:space="preserve"> suspicion of </w:t>
      </w:r>
      <w:r w:rsidR="00FE77DF" w:rsidRPr="00AE38A8">
        <w:rPr>
          <w:rFonts w:asciiTheme="minorBidi" w:hAnsiTheme="minorBidi" w:cstheme="minorBidi"/>
          <w:sz w:val="24"/>
          <w:szCs w:val="24"/>
        </w:rPr>
        <w:t xml:space="preserve">his </w:t>
      </w:r>
      <w:r w:rsidR="00E40FAA" w:rsidRPr="00AE38A8">
        <w:rPr>
          <w:rFonts w:asciiTheme="minorBidi" w:hAnsiTheme="minorBidi" w:cstheme="minorBidi"/>
          <w:sz w:val="24"/>
          <w:szCs w:val="24"/>
        </w:rPr>
        <w:t xml:space="preserve">having lost his mind being yet another manifestation of his loneliness); and finally R. Yehoshua. </w:t>
      </w:r>
      <w:r w:rsidR="00FE77DF" w:rsidRPr="00AE38A8">
        <w:rPr>
          <w:rFonts w:asciiTheme="minorBidi" w:hAnsiTheme="minorBidi" w:cstheme="minorBidi"/>
          <w:sz w:val="24"/>
          <w:szCs w:val="24"/>
        </w:rPr>
        <w:t xml:space="preserve">This repeated image of someone “entering” </w:t>
      </w:r>
      <w:r w:rsidR="000A313C" w:rsidRPr="00AE38A8">
        <w:rPr>
          <w:rFonts w:asciiTheme="minorBidi" w:hAnsiTheme="minorBidi" w:cstheme="minorBidi"/>
          <w:sz w:val="24"/>
          <w:szCs w:val="24"/>
        </w:rPr>
        <w:t xml:space="preserve">makes us increasingly aware of how alone he has been until now. In addition, in the first section of the story, describing his exchange with his son, there is no indication (at least </w:t>
      </w:r>
      <w:r w:rsidR="00FE77DF" w:rsidRPr="00AE38A8">
        <w:rPr>
          <w:rFonts w:asciiTheme="minorBidi" w:hAnsiTheme="minorBidi" w:cstheme="minorBidi"/>
          <w:sz w:val="24"/>
          <w:szCs w:val="24"/>
        </w:rPr>
        <w:t xml:space="preserve">on the literal level of </w:t>
      </w:r>
      <w:r w:rsidR="000A313C" w:rsidRPr="00AE38A8">
        <w:rPr>
          <w:rFonts w:asciiTheme="minorBidi" w:hAnsiTheme="minorBidi" w:cstheme="minorBidi"/>
          <w:sz w:val="24"/>
          <w:szCs w:val="24"/>
        </w:rPr>
        <w:t>the text) that his son is generally at his side.</w:t>
      </w:r>
      <w:r w:rsidR="000A313C" w:rsidRPr="00AE38A8">
        <w:rPr>
          <w:rStyle w:val="FootnoteReference"/>
          <w:rFonts w:asciiTheme="minorBidi" w:hAnsiTheme="minorBidi" w:cstheme="minorBidi"/>
          <w:sz w:val="20"/>
          <w:szCs w:val="20"/>
        </w:rPr>
        <w:footnoteReference w:id="6"/>
      </w:r>
      <w:r w:rsidR="000A313C" w:rsidRPr="00AE38A8">
        <w:rPr>
          <w:rFonts w:asciiTheme="minorBidi" w:hAnsiTheme="minorBidi" w:cstheme="minorBidi"/>
          <w:sz w:val="24"/>
          <w:szCs w:val="24"/>
        </w:rPr>
        <w:t xml:space="preserve"> In a situation such as this, where the father is on his deathbed, we might expect to find the son close by, offering food and drink, wiping his brow, and generally taking care of his needs. Instead, the son’s entry is described in </w:t>
      </w:r>
      <w:r w:rsidR="00FE77DF" w:rsidRPr="00AE38A8">
        <w:rPr>
          <w:rFonts w:asciiTheme="minorBidi" w:hAnsiTheme="minorBidi" w:cstheme="minorBidi"/>
          <w:sz w:val="24"/>
          <w:szCs w:val="24"/>
        </w:rPr>
        <w:t xml:space="preserve">purely </w:t>
      </w:r>
      <w:r w:rsidR="000A313C" w:rsidRPr="00AE38A8">
        <w:rPr>
          <w:rFonts w:asciiTheme="minorBidi" w:hAnsiTheme="minorBidi" w:cstheme="minorBidi"/>
          <w:sz w:val="24"/>
          <w:szCs w:val="24"/>
        </w:rPr>
        <w:t xml:space="preserve">practical, functional terms: he wants to remove his father’s </w:t>
      </w:r>
      <w:r w:rsidR="000A313C" w:rsidRPr="00AE38A8">
        <w:rPr>
          <w:rFonts w:asciiTheme="minorBidi" w:hAnsiTheme="minorBidi" w:cstheme="minorBidi"/>
          <w:i/>
          <w:iCs/>
          <w:sz w:val="24"/>
          <w:szCs w:val="24"/>
        </w:rPr>
        <w:t>tefillin</w:t>
      </w:r>
      <w:r w:rsidR="000A313C" w:rsidRPr="00AE38A8">
        <w:rPr>
          <w:rFonts w:asciiTheme="minorBidi" w:hAnsiTheme="minorBidi" w:cstheme="minorBidi"/>
          <w:sz w:val="24"/>
          <w:szCs w:val="24"/>
        </w:rPr>
        <w:t>, owing to some formal halakhic concern. There is no indication of any human contact. In fact, the father’s response</w:t>
      </w:r>
      <w:r w:rsidR="00B86A1C">
        <w:rPr>
          <w:rFonts w:asciiTheme="minorBidi" w:hAnsiTheme="minorBidi" w:cstheme="minorBidi"/>
          <w:sz w:val="24"/>
          <w:szCs w:val="24"/>
        </w:rPr>
        <w:t xml:space="preserve"> </w:t>
      </w:r>
      <w:r w:rsidR="000A313C" w:rsidRPr="00AE38A8">
        <w:rPr>
          <w:rFonts w:asciiTheme="minorBidi" w:hAnsiTheme="minorBidi" w:cstheme="minorBidi"/>
          <w:sz w:val="24"/>
          <w:szCs w:val="24"/>
        </w:rPr>
        <w:t>and the son’s quick departure, bemoaning his father’s loss of his wits, emphasize the communication gap between them.</w:t>
      </w:r>
    </w:p>
    <w:p w:rsidR="00AE38A8" w:rsidRDefault="00AE38A8" w:rsidP="00A94EC8">
      <w:pPr>
        <w:bidi w:val="0"/>
        <w:spacing w:after="0" w:line="240" w:lineRule="auto"/>
        <w:ind w:firstLine="720"/>
        <w:rPr>
          <w:rFonts w:asciiTheme="minorBidi" w:hAnsiTheme="minorBidi" w:cstheme="minorBidi"/>
          <w:sz w:val="24"/>
          <w:szCs w:val="24"/>
        </w:rPr>
      </w:pPr>
    </w:p>
    <w:p w:rsidR="00ED48A0" w:rsidRDefault="000A313C" w:rsidP="00A94EC8">
      <w:pPr>
        <w:bidi w:val="0"/>
        <w:spacing w:after="0" w:line="240" w:lineRule="auto"/>
        <w:ind w:firstLine="720"/>
        <w:rPr>
          <w:rFonts w:asciiTheme="minorBidi" w:hAnsiTheme="minorBidi" w:cstheme="minorBidi"/>
          <w:sz w:val="24"/>
          <w:szCs w:val="24"/>
        </w:rPr>
      </w:pPr>
      <w:r w:rsidRPr="00AE38A8">
        <w:rPr>
          <w:rFonts w:asciiTheme="minorBidi" w:hAnsiTheme="minorBidi" w:cstheme="minorBidi"/>
          <w:sz w:val="24"/>
          <w:szCs w:val="24"/>
        </w:rPr>
        <w:t xml:space="preserve">Perhaps we might add that </w:t>
      </w:r>
      <w:r w:rsidR="00325730" w:rsidRPr="00AE38A8">
        <w:rPr>
          <w:rFonts w:asciiTheme="minorBidi" w:hAnsiTheme="minorBidi" w:cstheme="minorBidi"/>
          <w:sz w:val="24"/>
          <w:szCs w:val="24"/>
        </w:rPr>
        <w:t>behind R. Eliez</w:t>
      </w:r>
      <w:r w:rsidR="00FE77DF" w:rsidRPr="00AE38A8">
        <w:rPr>
          <w:rFonts w:asciiTheme="minorBidi" w:hAnsiTheme="minorBidi" w:cstheme="minorBidi"/>
          <w:sz w:val="24"/>
          <w:szCs w:val="24"/>
        </w:rPr>
        <w:t>er’s halakhic rebuke to his son</w:t>
      </w:r>
      <w:r w:rsidR="00325730" w:rsidRPr="00AE38A8">
        <w:rPr>
          <w:rFonts w:asciiTheme="minorBidi" w:hAnsiTheme="minorBidi" w:cstheme="minorBidi"/>
          <w:sz w:val="24"/>
          <w:szCs w:val="24"/>
        </w:rPr>
        <w:t xml:space="preserve"> </w:t>
      </w:r>
      <w:r w:rsidR="00FE77DF" w:rsidRPr="00AE38A8">
        <w:rPr>
          <w:rFonts w:asciiTheme="minorBidi" w:hAnsiTheme="minorBidi" w:cstheme="minorBidi"/>
          <w:sz w:val="24"/>
          <w:szCs w:val="24"/>
        </w:rPr>
        <w:t>l</w:t>
      </w:r>
      <w:r w:rsidR="00325730" w:rsidRPr="00AE38A8">
        <w:rPr>
          <w:rFonts w:asciiTheme="minorBidi" w:hAnsiTheme="minorBidi" w:cstheme="minorBidi"/>
          <w:sz w:val="24"/>
          <w:szCs w:val="24"/>
        </w:rPr>
        <w:t>i</w:t>
      </w:r>
      <w:r w:rsidR="00FE77DF" w:rsidRPr="00AE38A8">
        <w:rPr>
          <w:rFonts w:asciiTheme="minorBidi" w:hAnsiTheme="minorBidi" w:cstheme="minorBidi"/>
          <w:sz w:val="24"/>
          <w:szCs w:val="24"/>
        </w:rPr>
        <w:t>e</w:t>
      </w:r>
      <w:r w:rsidR="00325730" w:rsidRPr="00AE38A8">
        <w:rPr>
          <w:rFonts w:asciiTheme="minorBidi" w:hAnsiTheme="minorBidi" w:cstheme="minorBidi"/>
          <w:sz w:val="24"/>
          <w:szCs w:val="24"/>
        </w:rPr>
        <w:t xml:space="preserve">s a more covert message. His son is already removing his </w:t>
      </w:r>
      <w:r w:rsidR="00325730" w:rsidRPr="00AE38A8">
        <w:rPr>
          <w:rFonts w:asciiTheme="minorBidi" w:hAnsiTheme="minorBidi" w:cstheme="minorBidi"/>
          <w:i/>
          <w:iCs/>
          <w:sz w:val="24"/>
          <w:szCs w:val="24"/>
        </w:rPr>
        <w:t>tefillin</w:t>
      </w:r>
      <w:r w:rsidR="00325730" w:rsidRPr="00AE38A8">
        <w:rPr>
          <w:rFonts w:asciiTheme="minorBidi" w:hAnsiTheme="minorBidi" w:cstheme="minorBidi"/>
          <w:sz w:val="24"/>
          <w:szCs w:val="24"/>
        </w:rPr>
        <w:t>, as though officially announcing his death, while R. Eliezer is in fact still alive. What interests him is “lighting the</w:t>
      </w:r>
      <w:r w:rsidR="00903A21" w:rsidRPr="00AE38A8">
        <w:rPr>
          <w:rFonts w:asciiTheme="minorBidi" w:hAnsiTheme="minorBidi" w:cstheme="minorBidi"/>
          <w:sz w:val="24"/>
          <w:szCs w:val="24"/>
        </w:rPr>
        <w:t xml:space="preserve"> lamp</w:t>
      </w:r>
      <w:r w:rsidR="00325730" w:rsidRPr="00AE38A8">
        <w:rPr>
          <w:rFonts w:asciiTheme="minorBidi" w:hAnsiTheme="minorBidi" w:cstheme="minorBidi"/>
          <w:sz w:val="24"/>
          <w:szCs w:val="24"/>
        </w:rPr>
        <w:t>” – the flame symbolizing the soul and life</w:t>
      </w:r>
      <w:r w:rsidR="00903A21" w:rsidRPr="00AE38A8">
        <w:rPr>
          <w:rFonts w:asciiTheme="minorBidi" w:hAnsiTheme="minorBidi" w:cstheme="minorBidi"/>
          <w:sz w:val="24"/>
          <w:szCs w:val="24"/>
        </w:rPr>
        <w:t xml:space="preserve"> itself</w:t>
      </w:r>
      <w:r w:rsidR="00325730" w:rsidRPr="00AE38A8">
        <w:rPr>
          <w:rFonts w:asciiTheme="minorBidi" w:hAnsiTheme="minorBidi" w:cstheme="minorBidi"/>
          <w:sz w:val="24"/>
          <w:szCs w:val="24"/>
        </w:rPr>
        <w:t>.</w:t>
      </w:r>
      <w:r w:rsidR="00325730" w:rsidRPr="00AE38A8">
        <w:rPr>
          <w:rStyle w:val="FootnoteReference"/>
          <w:rFonts w:asciiTheme="minorBidi" w:hAnsiTheme="minorBidi" w:cstheme="minorBidi"/>
          <w:sz w:val="20"/>
          <w:szCs w:val="20"/>
        </w:rPr>
        <w:footnoteReference w:id="7"/>
      </w:r>
      <w:r w:rsidR="00325730" w:rsidRPr="00AE38A8">
        <w:rPr>
          <w:rFonts w:asciiTheme="minorBidi" w:hAnsiTheme="minorBidi" w:cstheme="minorBidi"/>
          <w:sz w:val="24"/>
          <w:szCs w:val="24"/>
        </w:rPr>
        <w:t xml:space="preserve"> Removing the </w:t>
      </w:r>
      <w:r w:rsidR="00325730" w:rsidRPr="00AE38A8">
        <w:rPr>
          <w:rFonts w:asciiTheme="minorBidi" w:hAnsiTheme="minorBidi" w:cstheme="minorBidi"/>
          <w:i/>
          <w:iCs/>
          <w:sz w:val="24"/>
          <w:szCs w:val="24"/>
        </w:rPr>
        <w:t>tefillin</w:t>
      </w:r>
      <w:r w:rsidR="00325730" w:rsidRPr="00AE38A8">
        <w:rPr>
          <w:rFonts w:asciiTheme="minorBidi" w:hAnsiTheme="minorBidi" w:cstheme="minorBidi"/>
          <w:sz w:val="24"/>
          <w:szCs w:val="24"/>
        </w:rPr>
        <w:t xml:space="preserve"> during the precious last moments when it is still possible to light </w:t>
      </w:r>
      <w:r w:rsidR="00903A21" w:rsidRPr="00AE38A8">
        <w:rPr>
          <w:rFonts w:asciiTheme="minorBidi" w:hAnsiTheme="minorBidi" w:cstheme="minorBidi"/>
          <w:sz w:val="24"/>
          <w:szCs w:val="24"/>
        </w:rPr>
        <w:t xml:space="preserve">the lamp </w:t>
      </w:r>
      <w:r w:rsidR="00325730" w:rsidRPr="00AE38A8">
        <w:rPr>
          <w:rFonts w:asciiTheme="minorBidi" w:hAnsiTheme="minorBidi" w:cstheme="minorBidi"/>
          <w:sz w:val="24"/>
          <w:szCs w:val="24"/>
        </w:rPr>
        <w:t xml:space="preserve">might prevent </w:t>
      </w:r>
      <w:r w:rsidR="00903A21" w:rsidRPr="00AE38A8">
        <w:rPr>
          <w:rFonts w:asciiTheme="minorBidi" w:hAnsiTheme="minorBidi" w:cstheme="minorBidi"/>
          <w:sz w:val="24"/>
          <w:szCs w:val="24"/>
        </w:rPr>
        <w:t xml:space="preserve">it </w:t>
      </w:r>
      <w:r w:rsidR="00325730" w:rsidRPr="00AE38A8">
        <w:rPr>
          <w:rFonts w:asciiTheme="minorBidi" w:hAnsiTheme="minorBidi" w:cstheme="minorBidi"/>
          <w:sz w:val="24"/>
          <w:szCs w:val="24"/>
        </w:rPr>
        <w:t>from being lit, leaving him in the dark, which will amplify his loneliness. The son fails to understand what his father is saying, both on the halakhic level (where he believes that his father’s statement is mixed-up and testifies to befuddlement), and on the emotional level (where he remains unaware of his father’s inner desire).</w:t>
      </w:r>
    </w:p>
    <w:p w:rsidR="00AE38A8" w:rsidRPr="00AE38A8" w:rsidRDefault="00AE38A8" w:rsidP="00A94EC8">
      <w:pPr>
        <w:bidi w:val="0"/>
        <w:spacing w:after="0" w:line="240" w:lineRule="auto"/>
        <w:ind w:firstLine="720"/>
        <w:rPr>
          <w:rFonts w:asciiTheme="minorBidi" w:hAnsiTheme="minorBidi" w:cstheme="minorBidi"/>
          <w:sz w:val="24"/>
          <w:szCs w:val="24"/>
        </w:rPr>
      </w:pPr>
    </w:p>
    <w:p w:rsidR="00325730" w:rsidRPr="00AE38A8" w:rsidRDefault="00325730" w:rsidP="00A94EC8">
      <w:pPr>
        <w:bidi w:val="0"/>
        <w:spacing w:after="0" w:line="240" w:lineRule="auto"/>
        <w:ind w:firstLine="720"/>
        <w:rPr>
          <w:rFonts w:asciiTheme="minorBidi" w:hAnsiTheme="minorBidi" w:cstheme="minorBidi"/>
          <w:sz w:val="24"/>
          <w:szCs w:val="24"/>
        </w:rPr>
      </w:pPr>
      <w:r w:rsidRPr="00AE38A8">
        <w:rPr>
          <w:rFonts w:asciiTheme="minorBidi" w:hAnsiTheme="minorBidi" w:cstheme="minorBidi"/>
          <w:sz w:val="24"/>
          <w:szCs w:val="24"/>
        </w:rPr>
        <w:t xml:space="preserve">Perhaps the mention of the formal vow that caused the excommunication and the loneliness comes only at the end of the story in order to give less emphasis to the formal significance of the vow, and to focus more on the personal aspect of the loneliness and pain that it causes (the same aspect that seems to be emphasized at the end of the story of the “oven of Akhnai” in the Yerushalmi in Mo’ed Katan, as noted above). However, we </w:t>
      </w:r>
      <w:r w:rsidRPr="00AE38A8">
        <w:rPr>
          <w:rFonts w:asciiTheme="minorBidi" w:hAnsiTheme="minorBidi" w:cstheme="minorBidi"/>
          <w:sz w:val="24"/>
          <w:szCs w:val="24"/>
        </w:rPr>
        <w:lastRenderedPageBreak/>
        <w:t>shall return to this issue later on; first, we will turn our attention to another significant element in the molding of the story.</w:t>
      </w:r>
    </w:p>
    <w:p w:rsidR="00325730" w:rsidRPr="00AE38A8" w:rsidRDefault="00325730" w:rsidP="00A94EC8">
      <w:pPr>
        <w:bidi w:val="0"/>
        <w:spacing w:after="0" w:line="240" w:lineRule="auto"/>
        <w:ind w:firstLine="720"/>
        <w:rPr>
          <w:rFonts w:asciiTheme="minorBidi" w:hAnsiTheme="minorBidi" w:cstheme="minorBidi"/>
          <w:sz w:val="24"/>
          <w:szCs w:val="24"/>
        </w:rPr>
      </w:pPr>
    </w:p>
    <w:p w:rsidR="00325730" w:rsidRPr="00AE38A8" w:rsidRDefault="00325730" w:rsidP="00A94EC8">
      <w:pPr>
        <w:pStyle w:val="ListParagraph"/>
        <w:numPr>
          <w:ilvl w:val="0"/>
          <w:numId w:val="13"/>
        </w:numPr>
        <w:bidi w:val="0"/>
        <w:spacing w:after="0" w:line="240" w:lineRule="auto"/>
        <w:ind w:firstLine="0"/>
        <w:rPr>
          <w:rFonts w:asciiTheme="minorBidi" w:hAnsiTheme="minorBidi" w:cstheme="minorBidi"/>
          <w:b/>
          <w:bCs/>
          <w:sz w:val="24"/>
          <w:szCs w:val="24"/>
        </w:rPr>
      </w:pPr>
      <w:r w:rsidRPr="00AE38A8">
        <w:rPr>
          <w:rFonts w:asciiTheme="minorBidi" w:hAnsiTheme="minorBidi" w:cstheme="minorBidi"/>
          <w:b/>
          <w:bCs/>
          <w:sz w:val="24"/>
          <w:szCs w:val="24"/>
        </w:rPr>
        <w:t>The molding of time</w:t>
      </w:r>
    </w:p>
    <w:p w:rsidR="00AE38A8" w:rsidRDefault="00AE38A8" w:rsidP="00A94EC8">
      <w:pPr>
        <w:bidi w:val="0"/>
        <w:spacing w:after="0" w:line="240" w:lineRule="auto"/>
        <w:ind w:firstLine="720"/>
        <w:rPr>
          <w:rFonts w:asciiTheme="minorBidi" w:hAnsiTheme="minorBidi" w:cstheme="minorBidi"/>
          <w:sz w:val="24"/>
          <w:szCs w:val="24"/>
        </w:rPr>
      </w:pPr>
    </w:p>
    <w:p w:rsidR="00425046" w:rsidRPr="00AE38A8" w:rsidRDefault="00473ABD" w:rsidP="00A94EC8">
      <w:pPr>
        <w:bidi w:val="0"/>
        <w:spacing w:after="0" w:line="240" w:lineRule="auto"/>
        <w:ind w:firstLine="720"/>
        <w:rPr>
          <w:rFonts w:asciiTheme="minorBidi" w:hAnsiTheme="minorBidi" w:cstheme="minorBidi"/>
          <w:sz w:val="24"/>
          <w:szCs w:val="24"/>
        </w:rPr>
      </w:pPr>
      <w:r w:rsidRPr="00AE38A8">
        <w:rPr>
          <w:rFonts w:asciiTheme="minorBidi" w:hAnsiTheme="minorBidi" w:cstheme="minorBidi"/>
          <w:sz w:val="24"/>
          <w:szCs w:val="24"/>
        </w:rPr>
        <w:t xml:space="preserve">The most significant element in the literary molding of the story in the Yerushalmi would seem to be the dimension of time, as Frankel points out. Before addressing this dimension, let us dwell for a moment on the middle scene: the encounter with the disciples. R. Yehoshua’s declaration at the end of the story makes us aware of the context of the excommunication, and against this background we are in a better position to understand the </w:t>
      </w:r>
      <w:r w:rsidR="00903A21" w:rsidRPr="00AE38A8">
        <w:rPr>
          <w:rFonts w:asciiTheme="minorBidi" w:hAnsiTheme="minorBidi" w:cstheme="minorBidi"/>
          <w:sz w:val="24"/>
          <w:szCs w:val="24"/>
        </w:rPr>
        <w:t xml:space="preserve">mindset </w:t>
      </w:r>
      <w:r w:rsidRPr="00AE38A8">
        <w:rPr>
          <w:rFonts w:asciiTheme="minorBidi" w:hAnsiTheme="minorBidi" w:cstheme="minorBidi"/>
          <w:sz w:val="24"/>
          <w:szCs w:val="24"/>
        </w:rPr>
        <w:t>of the disciples. They seek to have the excommunication</w:t>
      </w:r>
      <w:r w:rsidR="00903A21" w:rsidRPr="00AE38A8">
        <w:rPr>
          <w:rFonts w:asciiTheme="minorBidi" w:hAnsiTheme="minorBidi" w:cstheme="minorBidi"/>
          <w:sz w:val="24"/>
          <w:szCs w:val="24"/>
        </w:rPr>
        <w:t xml:space="preserve"> revoked</w:t>
      </w:r>
      <w:r w:rsidRPr="00AE38A8">
        <w:rPr>
          <w:rFonts w:asciiTheme="minorBidi" w:hAnsiTheme="minorBidi" w:cstheme="minorBidi"/>
          <w:sz w:val="24"/>
          <w:szCs w:val="24"/>
        </w:rPr>
        <w:t>, and they must bring this about before it is too late. It must happen before R. Eliezer dies (since if someone dies in excommunication his casket is stoned),</w:t>
      </w:r>
      <w:r w:rsidRPr="00AE38A8">
        <w:rPr>
          <w:rStyle w:val="FootnoteReference"/>
          <w:rFonts w:asciiTheme="minorBidi" w:hAnsiTheme="minorBidi" w:cstheme="minorBidi"/>
          <w:sz w:val="20"/>
          <w:szCs w:val="20"/>
        </w:rPr>
        <w:footnoteReference w:id="8"/>
      </w:r>
      <w:r w:rsidRPr="00AE38A8">
        <w:rPr>
          <w:rFonts w:asciiTheme="minorBidi" w:hAnsiTheme="minorBidi" w:cstheme="minorBidi"/>
          <w:sz w:val="24"/>
          <w:szCs w:val="24"/>
        </w:rPr>
        <w:t xml:space="preserve"> </w:t>
      </w:r>
      <w:r w:rsidR="003A46DE" w:rsidRPr="00AE38A8">
        <w:rPr>
          <w:rFonts w:asciiTheme="minorBidi" w:hAnsiTheme="minorBidi" w:cstheme="minorBidi"/>
          <w:sz w:val="24"/>
          <w:szCs w:val="24"/>
        </w:rPr>
        <w:t>and it must happen before Shabbat (since on Shabbat there is no annulment of vows).</w:t>
      </w:r>
      <w:r w:rsidR="003A46DE" w:rsidRPr="00AE38A8">
        <w:rPr>
          <w:rStyle w:val="FootnoteReference"/>
          <w:rFonts w:asciiTheme="minorBidi" w:hAnsiTheme="minorBidi" w:cstheme="minorBidi"/>
          <w:sz w:val="20"/>
          <w:szCs w:val="20"/>
        </w:rPr>
        <w:footnoteReference w:id="9"/>
      </w:r>
      <w:r w:rsidR="003A46DE" w:rsidRPr="00AE38A8">
        <w:rPr>
          <w:rFonts w:asciiTheme="minorBidi" w:hAnsiTheme="minorBidi" w:cstheme="minorBidi"/>
          <w:sz w:val="24"/>
          <w:szCs w:val="24"/>
        </w:rPr>
        <w:t xml:space="preserve"> In order to </w:t>
      </w:r>
      <w:r w:rsidR="00903A21" w:rsidRPr="00AE38A8">
        <w:rPr>
          <w:rFonts w:asciiTheme="minorBidi" w:hAnsiTheme="minorBidi" w:cstheme="minorBidi"/>
          <w:sz w:val="24"/>
          <w:szCs w:val="24"/>
        </w:rPr>
        <w:t xml:space="preserve">revoke </w:t>
      </w:r>
      <w:r w:rsidR="003A46DE" w:rsidRPr="00AE38A8">
        <w:rPr>
          <w:rFonts w:asciiTheme="minorBidi" w:hAnsiTheme="minorBidi" w:cstheme="minorBidi"/>
          <w:sz w:val="24"/>
          <w:szCs w:val="24"/>
        </w:rPr>
        <w:t>his excommunication, it is necessary (at least, according to their understanding) for R. Eliezer to recant on at least some of his points of dispute with the Sages</w:t>
      </w:r>
      <w:r w:rsidR="003956C1">
        <w:rPr>
          <w:rFonts w:asciiTheme="minorBidi" w:hAnsiTheme="minorBidi" w:cstheme="minorBidi"/>
          <w:sz w:val="24"/>
          <w:szCs w:val="24"/>
        </w:rPr>
        <w:t>.</w:t>
      </w:r>
      <w:r w:rsidR="003A46DE" w:rsidRPr="00AE38A8">
        <w:rPr>
          <w:rFonts w:asciiTheme="minorBidi" w:hAnsiTheme="minorBidi" w:cstheme="minorBidi"/>
          <w:sz w:val="24"/>
          <w:szCs w:val="24"/>
        </w:rPr>
        <w:t xml:space="preserve"> </w:t>
      </w:r>
      <w:r w:rsidR="003956C1">
        <w:rPr>
          <w:rFonts w:asciiTheme="minorBidi" w:hAnsiTheme="minorBidi" w:cstheme="minorBidi"/>
          <w:sz w:val="24"/>
          <w:szCs w:val="24"/>
        </w:rPr>
        <w:t>It is</w:t>
      </w:r>
      <w:r w:rsidR="003A46DE" w:rsidRPr="00AE38A8">
        <w:rPr>
          <w:rFonts w:asciiTheme="minorBidi" w:hAnsiTheme="minorBidi" w:cstheme="minorBidi"/>
          <w:sz w:val="24"/>
          <w:szCs w:val="24"/>
        </w:rPr>
        <w:t xml:space="preserve"> especially</w:t>
      </w:r>
      <w:r w:rsidR="003956C1">
        <w:rPr>
          <w:rFonts w:asciiTheme="minorBidi" w:hAnsiTheme="minorBidi" w:cstheme="minorBidi"/>
          <w:sz w:val="24"/>
          <w:szCs w:val="24"/>
        </w:rPr>
        <w:t xml:space="preserve"> important for him to do so</w:t>
      </w:r>
      <w:r w:rsidR="003A46DE" w:rsidRPr="00AE38A8">
        <w:rPr>
          <w:rFonts w:asciiTheme="minorBidi" w:hAnsiTheme="minorBidi" w:cstheme="minorBidi"/>
          <w:sz w:val="24"/>
          <w:szCs w:val="24"/>
        </w:rPr>
        <w:t xml:space="preserve"> in matters of ritual purity and impurity, which is the sphere within which they disagreed over the oven, leading to the excommunication. They therefore pose questions in this</w:t>
      </w:r>
      <w:r w:rsidR="00903A21" w:rsidRPr="00AE38A8">
        <w:rPr>
          <w:rFonts w:asciiTheme="minorBidi" w:hAnsiTheme="minorBidi" w:cstheme="minorBidi"/>
          <w:sz w:val="24"/>
          <w:szCs w:val="24"/>
        </w:rPr>
        <w:t xml:space="preserve"> sphere of halakha</w:t>
      </w:r>
      <w:r w:rsidR="003A46DE" w:rsidRPr="00AE38A8">
        <w:rPr>
          <w:rFonts w:asciiTheme="minorBidi" w:hAnsiTheme="minorBidi" w:cstheme="minorBidi"/>
          <w:sz w:val="24"/>
          <w:szCs w:val="24"/>
        </w:rPr>
        <w:t xml:space="preserve">, and it seems that he is willing to </w:t>
      </w:r>
      <w:r w:rsidR="008873B0" w:rsidRPr="00AE38A8">
        <w:rPr>
          <w:rFonts w:asciiTheme="minorBidi" w:hAnsiTheme="minorBidi" w:cstheme="minorBidi"/>
          <w:sz w:val="24"/>
          <w:szCs w:val="24"/>
        </w:rPr>
        <w:t>accede to the opinion of the Sages, as evidenced by the fact that he answers “concerning that which was impure (i.e., that which is ruled impure by the Sages), that it was impure, and concerning that which was ritually pure, that it was pure.”</w:t>
      </w:r>
    </w:p>
    <w:p w:rsidR="00AE38A8" w:rsidRDefault="00AE38A8" w:rsidP="00A94EC8">
      <w:pPr>
        <w:bidi w:val="0"/>
        <w:spacing w:after="0" w:line="240" w:lineRule="auto"/>
        <w:ind w:firstLine="720"/>
        <w:rPr>
          <w:rFonts w:asciiTheme="minorBidi" w:hAnsiTheme="minorBidi" w:cstheme="minorBidi"/>
          <w:sz w:val="24"/>
          <w:szCs w:val="24"/>
        </w:rPr>
      </w:pPr>
    </w:p>
    <w:p w:rsidR="008873B0" w:rsidRPr="00AE38A8" w:rsidRDefault="008873B0" w:rsidP="00A94EC8">
      <w:pPr>
        <w:bidi w:val="0"/>
        <w:spacing w:after="0" w:line="240" w:lineRule="auto"/>
        <w:ind w:firstLine="720"/>
        <w:rPr>
          <w:rFonts w:asciiTheme="minorBidi" w:hAnsiTheme="minorBidi" w:cstheme="minorBidi"/>
          <w:sz w:val="24"/>
          <w:szCs w:val="24"/>
        </w:rPr>
      </w:pPr>
      <w:r w:rsidRPr="00AE38A8">
        <w:rPr>
          <w:rFonts w:asciiTheme="minorBidi" w:hAnsiTheme="minorBidi" w:cstheme="minorBidi"/>
          <w:sz w:val="24"/>
          <w:szCs w:val="24"/>
        </w:rPr>
        <w:t xml:space="preserve">Now we have a better understanding of the molding of time in the story. We have already noted the two parallel axes of time created at the outset. As Frankel notes, the atmosphere of “just before Shabbat” is familiar to every Jewish home: these are perhaps the </w:t>
      </w:r>
      <w:r w:rsidR="00EA0EE6" w:rsidRPr="00AE38A8">
        <w:rPr>
          <w:rFonts w:asciiTheme="minorBidi" w:hAnsiTheme="minorBidi" w:cstheme="minorBidi"/>
          <w:sz w:val="24"/>
          <w:szCs w:val="24"/>
        </w:rPr>
        <w:t xml:space="preserve">busiest and </w:t>
      </w:r>
      <w:r w:rsidRPr="00AE38A8">
        <w:rPr>
          <w:rFonts w:asciiTheme="minorBidi" w:hAnsiTheme="minorBidi" w:cstheme="minorBidi"/>
          <w:sz w:val="24"/>
          <w:szCs w:val="24"/>
        </w:rPr>
        <w:t xml:space="preserve">most frenzied </w:t>
      </w:r>
      <w:r w:rsidR="00EA0EE6" w:rsidRPr="00AE38A8">
        <w:rPr>
          <w:rFonts w:asciiTheme="minorBidi" w:hAnsiTheme="minorBidi" w:cstheme="minorBidi"/>
          <w:sz w:val="24"/>
          <w:szCs w:val="24"/>
        </w:rPr>
        <w:t xml:space="preserve">moments of the week, </w:t>
      </w:r>
      <w:r w:rsidR="00903A21" w:rsidRPr="00AE38A8">
        <w:rPr>
          <w:rFonts w:asciiTheme="minorBidi" w:hAnsiTheme="minorBidi" w:cstheme="minorBidi"/>
          <w:sz w:val="24"/>
          <w:szCs w:val="24"/>
        </w:rPr>
        <w:t xml:space="preserve">crammed </w:t>
      </w:r>
      <w:r w:rsidR="00EA0EE6" w:rsidRPr="00AE38A8">
        <w:rPr>
          <w:rFonts w:asciiTheme="minorBidi" w:hAnsiTheme="minorBidi" w:cstheme="minorBidi"/>
          <w:sz w:val="24"/>
          <w:szCs w:val="24"/>
        </w:rPr>
        <w:t xml:space="preserve">with a number of activities that can be performed only at that time, and not </w:t>
      </w:r>
      <w:r w:rsidR="00966D29">
        <w:rPr>
          <w:rFonts w:asciiTheme="minorBidi" w:hAnsiTheme="minorBidi" w:cstheme="minorBidi"/>
          <w:sz w:val="24"/>
          <w:szCs w:val="24"/>
        </w:rPr>
        <w:t xml:space="preserve">earlier or later </w:t>
      </w:r>
      <w:r w:rsidR="00EA0EE6" w:rsidRPr="00AE38A8">
        <w:rPr>
          <w:rFonts w:asciiTheme="minorBidi" w:hAnsiTheme="minorBidi" w:cstheme="minorBidi"/>
          <w:sz w:val="24"/>
          <w:szCs w:val="24"/>
        </w:rPr>
        <w:t>(such as, for example, transferring hot food from the fire to the hot plate that will keep them warm)</w:t>
      </w:r>
      <w:r w:rsidR="00966D29">
        <w:rPr>
          <w:rFonts w:asciiTheme="minorBidi" w:hAnsiTheme="minorBidi" w:cstheme="minorBidi"/>
          <w:sz w:val="24"/>
          <w:szCs w:val="24"/>
        </w:rPr>
        <w:t>.</w:t>
      </w:r>
    </w:p>
    <w:p w:rsidR="00AE38A8" w:rsidRDefault="00AE38A8" w:rsidP="00A94EC8">
      <w:pPr>
        <w:bidi w:val="0"/>
        <w:spacing w:after="0" w:line="240" w:lineRule="auto"/>
        <w:ind w:firstLine="720"/>
        <w:rPr>
          <w:rFonts w:asciiTheme="minorBidi" w:hAnsiTheme="minorBidi" w:cstheme="minorBidi"/>
          <w:sz w:val="24"/>
          <w:szCs w:val="24"/>
        </w:rPr>
      </w:pPr>
    </w:p>
    <w:p w:rsidR="00EA0EE6" w:rsidRDefault="00EA0EE6" w:rsidP="00A94EC8">
      <w:pPr>
        <w:bidi w:val="0"/>
        <w:spacing w:after="0" w:line="240" w:lineRule="auto"/>
        <w:ind w:firstLine="720"/>
        <w:rPr>
          <w:rFonts w:asciiTheme="minorBidi" w:hAnsiTheme="minorBidi" w:cstheme="minorBidi"/>
          <w:sz w:val="24"/>
          <w:szCs w:val="24"/>
        </w:rPr>
      </w:pPr>
      <w:r w:rsidRPr="00AE38A8">
        <w:rPr>
          <w:rFonts w:asciiTheme="minorBidi" w:hAnsiTheme="minorBidi" w:cstheme="minorBidi"/>
          <w:sz w:val="24"/>
          <w:szCs w:val="24"/>
        </w:rPr>
        <w:t xml:space="preserve">The location of the story of R. Eliezer’s death within the timeframe of the </w:t>
      </w:r>
      <w:r w:rsidR="00903A21" w:rsidRPr="00AE38A8">
        <w:rPr>
          <w:rFonts w:asciiTheme="minorBidi" w:hAnsiTheme="minorBidi" w:cstheme="minorBidi"/>
          <w:sz w:val="24"/>
          <w:szCs w:val="24"/>
        </w:rPr>
        <w:t xml:space="preserve">moments </w:t>
      </w:r>
      <w:r w:rsidRPr="00AE38A8">
        <w:rPr>
          <w:rFonts w:asciiTheme="minorBidi" w:hAnsiTheme="minorBidi" w:cstheme="minorBidi"/>
          <w:sz w:val="24"/>
          <w:szCs w:val="24"/>
        </w:rPr>
        <w:t xml:space="preserve">just prior to Shabbat serves to project </w:t>
      </w:r>
      <w:r w:rsidR="00903A21" w:rsidRPr="00AE38A8">
        <w:rPr>
          <w:rFonts w:asciiTheme="minorBidi" w:hAnsiTheme="minorBidi" w:cstheme="minorBidi"/>
          <w:sz w:val="24"/>
          <w:szCs w:val="24"/>
        </w:rPr>
        <w:t>the stressful atmosphere of those</w:t>
      </w:r>
      <w:r w:rsidRPr="00AE38A8">
        <w:rPr>
          <w:rFonts w:asciiTheme="minorBidi" w:hAnsiTheme="minorBidi" w:cstheme="minorBidi"/>
          <w:sz w:val="24"/>
          <w:szCs w:val="24"/>
        </w:rPr>
        <w:t xml:space="preserve"> moments</w:t>
      </w:r>
      <w:r w:rsidR="003956C1">
        <w:rPr>
          <w:rFonts w:asciiTheme="minorBidi" w:hAnsiTheme="minorBidi" w:cstheme="minorBidi"/>
          <w:sz w:val="24"/>
          <w:szCs w:val="24"/>
        </w:rPr>
        <w:t xml:space="preserve"> </w:t>
      </w:r>
      <w:r w:rsidRPr="00AE38A8">
        <w:rPr>
          <w:rFonts w:asciiTheme="minorBidi" w:hAnsiTheme="minorBidi" w:cstheme="minorBidi"/>
          <w:sz w:val="24"/>
          <w:szCs w:val="24"/>
        </w:rPr>
        <w:t>onto the last moments of R. Eliezer’s life. Just as in every household there is a “race for time” leading up to Shabbat, so R. Eliezer’s disciples are in a race for time. In the short interval before their teacher passes away, they have a rare window of opportunity in which he is still conscious and still in control of his mental faculties</w:t>
      </w:r>
      <w:r w:rsidR="00966D29">
        <w:rPr>
          <w:rFonts w:asciiTheme="minorBidi" w:hAnsiTheme="minorBidi" w:cstheme="minorBidi"/>
          <w:sz w:val="24"/>
          <w:szCs w:val="24"/>
        </w:rPr>
        <w:t xml:space="preserve">. He is </w:t>
      </w:r>
      <w:r w:rsidRPr="00AE38A8">
        <w:rPr>
          <w:rFonts w:asciiTheme="minorBidi" w:hAnsiTheme="minorBidi" w:cstheme="minorBidi"/>
          <w:sz w:val="24"/>
          <w:szCs w:val="24"/>
        </w:rPr>
        <w:t xml:space="preserve">also, apparently, sufficiently reconciled that he is able to accede to the opinion of the Sages </w:t>
      </w:r>
      <w:r w:rsidR="00B71593" w:rsidRPr="00AE38A8">
        <w:rPr>
          <w:rFonts w:asciiTheme="minorBidi" w:hAnsiTheme="minorBidi" w:cstheme="minorBidi"/>
          <w:sz w:val="24"/>
          <w:szCs w:val="24"/>
        </w:rPr>
        <w:t>in matters of halakhic dispute –</w:t>
      </w:r>
      <w:r w:rsidR="00322B38" w:rsidRPr="00AE38A8">
        <w:rPr>
          <w:rFonts w:asciiTheme="minorBidi" w:hAnsiTheme="minorBidi" w:cstheme="minorBidi"/>
          <w:sz w:val="24"/>
          <w:szCs w:val="24"/>
        </w:rPr>
        <w:t xml:space="preserve"> </w:t>
      </w:r>
      <w:r w:rsidR="00B71593" w:rsidRPr="00AE38A8">
        <w:rPr>
          <w:rFonts w:asciiTheme="minorBidi" w:hAnsiTheme="minorBidi" w:cstheme="minorBidi"/>
          <w:sz w:val="24"/>
          <w:szCs w:val="24"/>
        </w:rPr>
        <w:t xml:space="preserve">to perhaps </w:t>
      </w:r>
      <w:r w:rsidR="00322B38" w:rsidRPr="00AE38A8">
        <w:rPr>
          <w:rFonts w:asciiTheme="minorBidi" w:hAnsiTheme="minorBidi" w:cstheme="minorBidi"/>
          <w:sz w:val="24"/>
          <w:szCs w:val="24"/>
        </w:rPr>
        <w:t>bring about an annulment of the</w:t>
      </w:r>
      <w:r w:rsidR="00903A21" w:rsidRPr="00AE38A8">
        <w:rPr>
          <w:rFonts w:asciiTheme="minorBidi" w:hAnsiTheme="minorBidi" w:cstheme="minorBidi"/>
          <w:sz w:val="24"/>
          <w:szCs w:val="24"/>
        </w:rPr>
        <w:t xml:space="preserve"> ban</w:t>
      </w:r>
      <w:r w:rsidR="00322B38" w:rsidRPr="00AE38A8">
        <w:rPr>
          <w:rFonts w:asciiTheme="minorBidi" w:hAnsiTheme="minorBidi" w:cstheme="minorBidi"/>
          <w:sz w:val="24"/>
          <w:szCs w:val="24"/>
        </w:rPr>
        <w:t xml:space="preserve">. </w:t>
      </w:r>
      <w:r w:rsidR="00B71593" w:rsidRPr="00AE38A8">
        <w:rPr>
          <w:rFonts w:asciiTheme="minorBidi" w:hAnsiTheme="minorBidi" w:cstheme="minorBidi"/>
          <w:sz w:val="24"/>
          <w:szCs w:val="24"/>
        </w:rPr>
        <w:t>The tension is very much like th</w:t>
      </w:r>
      <w:r w:rsidR="003956C1">
        <w:rPr>
          <w:rFonts w:asciiTheme="minorBidi" w:hAnsiTheme="minorBidi" w:cstheme="minorBidi"/>
          <w:sz w:val="24"/>
          <w:szCs w:val="24"/>
        </w:rPr>
        <w:t>e tension</w:t>
      </w:r>
      <w:r w:rsidR="00B71593" w:rsidRPr="00AE38A8">
        <w:rPr>
          <w:rFonts w:asciiTheme="minorBidi" w:hAnsiTheme="minorBidi" w:cstheme="minorBidi"/>
          <w:sz w:val="24"/>
          <w:szCs w:val="24"/>
        </w:rPr>
        <w:t xml:space="preserve"> leading up to Shabbat; whatever is not achieved right now will be impossible afterward. Thus, the atmosphere of the situation being described is influenced by the general context of the </w:t>
      </w:r>
      <w:r w:rsidR="00B71593" w:rsidRPr="00AE38A8">
        <w:rPr>
          <w:rFonts w:asciiTheme="minorBidi" w:hAnsiTheme="minorBidi" w:cstheme="minorBidi"/>
          <w:i/>
          <w:iCs/>
          <w:sz w:val="24"/>
          <w:szCs w:val="24"/>
        </w:rPr>
        <w:t>sugya</w:t>
      </w:r>
      <w:r w:rsidR="00B71593" w:rsidRPr="00AE38A8">
        <w:rPr>
          <w:rFonts w:asciiTheme="minorBidi" w:hAnsiTheme="minorBidi" w:cstheme="minorBidi"/>
          <w:sz w:val="24"/>
          <w:szCs w:val="24"/>
        </w:rPr>
        <w:t xml:space="preserve">, which deals with final preparations for Shabbat, and also by the </w:t>
      </w:r>
      <w:r w:rsidR="00B71593" w:rsidRPr="00AE38A8">
        <w:rPr>
          <w:rFonts w:asciiTheme="minorBidi" w:hAnsiTheme="minorBidi" w:cstheme="minorBidi"/>
          <w:sz w:val="24"/>
          <w:szCs w:val="24"/>
        </w:rPr>
        <w:lastRenderedPageBreak/>
        <w:t xml:space="preserve">mention of Shabbat approaching – both at the outset and in the exchange between R. Eliezer and his son. It is the disciples who undertake the race to </w:t>
      </w:r>
      <w:r w:rsidR="00903A21" w:rsidRPr="00AE38A8">
        <w:rPr>
          <w:rFonts w:asciiTheme="minorBidi" w:hAnsiTheme="minorBidi" w:cstheme="minorBidi"/>
          <w:sz w:val="24"/>
          <w:szCs w:val="24"/>
        </w:rPr>
        <w:t xml:space="preserve">revoke </w:t>
      </w:r>
      <w:r w:rsidR="00B71593" w:rsidRPr="00AE38A8">
        <w:rPr>
          <w:rFonts w:asciiTheme="minorBidi" w:hAnsiTheme="minorBidi" w:cstheme="minorBidi"/>
          <w:sz w:val="24"/>
          <w:szCs w:val="24"/>
        </w:rPr>
        <w:t>the excommunication in time.</w:t>
      </w:r>
    </w:p>
    <w:p w:rsidR="00AE38A8" w:rsidRPr="00AE38A8" w:rsidRDefault="00AE38A8" w:rsidP="00A94EC8">
      <w:pPr>
        <w:bidi w:val="0"/>
        <w:spacing w:after="0" w:line="240" w:lineRule="auto"/>
        <w:ind w:firstLine="720"/>
        <w:rPr>
          <w:rFonts w:asciiTheme="minorBidi" w:hAnsiTheme="minorBidi" w:cstheme="minorBidi"/>
          <w:sz w:val="24"/>
          <w:szCs w:val="24"/>
        </w:rPr>
      </w:pPr>
    </w:p>
    <w:p w:rsidR="00B71593" w:rsidRPr="00AE38A8" w:rsidRDefault="001243F6" w:rsidP="00A94EC8">
      <w:pPr>
        <w:bidi w:val="0"/>
        <w:spacing w:after="0" w:line="240" w:lineRule="auto"/>
        <w:ind w:firstLine="720"/>
        <w:rPr>
          <w:rFonts w:asciiTheme="minorBidi" w:hAnsiTheme="minorBidi" w:cstheme="minorBidi"/>
          <w:sz w:val="24"/>
          <w:szCs w:val="24"/>
        </w:rPr>
      </w:pPr>
      <w:r w:rsidRPr="00AE38A8">
        <w:rPr>
          <w:rFonts w:asciiTheme="minorBidi" w:hAnsiTheme="minorBidi" w:cstheme="minorBidi"/>
          <w:sz w:val="24"/>
          <w:szCs w:val="24"/>
        </w:rPr>
        <w:t>There is a twist to the story –</w:t>
      </w:r>
      <w:r w:rsidR="00903A21" w:rsidRPr="00AE38A8">
        <w:rPr>
          <w:rFonts w:asciiTheme="minorBidi" w:hAnsiTheme="minorBidi" w:cstheme="minorBidi"/>
          <w:sz w:val="24"/>
          <w:szCs w:val="24"/>
        </w:rPr>
        <w:t xml:space="preserve"> creating </w:t>
      </w:r>
      <w:r w:rsidRPr="00AE38A8">
        <w:rPr>
          <w:rFonts w:asciiTheme="minorBidi" w:hAnsiTheme="minorBidi" w:cstheme="minorBidi"/>
          <w:sz w:val="24"/>
          <w:szCs w:val="24"/>
        </w:rPr>
        <w:t>even great</w:t>
      </w:r>
      <w:r w:rsidR="00903A21" w:rsidRPr="00AE38A8">
        <w:rPr>
          <w:rFonts w:asciiTheme="minorBidi" w:hAnsiTheme="minorBidi" w:cstheme="minorBidi"/>
          <w:sz w:val="24"/>
          <w:szCs w:val="24"/>
        </w:rPr>
        <w:t>er</w:t>
      </w:r>
      <w:r w:rsidRPr="00AE38A8">
        <w:rPr>
          <w:rFonts w:asciiTheme="minorBidi" w:hAnsiTheme="minorBidi" w:cstheme="minorBidi"/>
          <w:sz w:val="24"/>
          <w:szCs w:val="24"/>
        </w:rPr>
        <w:t xml:space="preserve"> tension – when</w:t>
      </w:r>
      <w:r w:rsidR="00903A21" w:rsidRPr="00AE38A8">
        <w:rPr>
          <w:rFonts w:asciiTheme="minorBidi" w:hAnsiTheme="minorBidi" w:cstheme="minorBidi"/>
          <w:sz w:val="24"/>
          <w:szCs w:val="24"/>
        </w:rPr>
        <w:t xml:space="preserve"> suddenly</w:t>
      </w:r>
      <w:r w:rsidRPr="00AE38A8">
        <w:rPr>
          <w:rFonts w:asciiTheme="minorBidi" w:hAnsiTheme="minorBidi" w:cstheme="minorBidi"/>
          <w:sz w:val="24"/>
          <w:szCs w:val="24"/>
        </w:rPr>
        <w:t xml:space="preserve">, after several questions, R. Eliezer’s soul leaves him. Now it seems that the opportunity to lift the ban has been lost. All of R. Eliezer’s “correct” answers to the questions he was asked are now of no use. Even the final word he utters in this world – “pure” </w:t>
      </w:r>
      <w:r w:rsidR="006D5CB3" w:rsidRPr="00AE38A8">
        <w:rPr>
          <w:rFonts w:asciiTheme="minorBidi" w:hAnsiTheme="minorBidi" w:cstheme="minorBidi"/>
          <w:sz w:val="24"/>
          <w:szCs w:val="24"/>
        </w:rPr>
        <w:t>–</w:t>
      </w:r>
      <w:r w:rsidRPr="00AE38A8">
        <w:rPr>
          <w:rFonts w:asciiTheme="minorBidi" w:hAnsiTheme="minorBidi" w:cstheme="minorBidi"/>
          <w:sz w:val="24"/>
          <w:szCs w:val="24"/>
        </w:rPr>
        <w:t xml:space="preserve"> </w:t>
      </w:r>
      <w:r w:rsidR="00903A21" w:rsidRPr="00AE38A8">
        <w:rPr>
          <w:rFonts w:asciiTheme="minorBidi" w:hAnsiTheme="minorBidi" w:cstheme="minorBidi"/>
          <w:sz w:val="24"/>
          <w:szCs w:val="24"/>
        </w:rPr>
        <w:t xml:space="preserve">produces a </w:t>
      </w:r>
      <w:r w:rsidR="006D5CB3" w:rsidRPr="00AE38A8">
        <w:rPr>
          <w:rFonts w:asciiTheme="minorBidi" w:hAnsiTheme="minorBidi" w:cstheme="minorBidi"/>
          <w:sz w:val="24"/>
          <w:szCs w:val="24"/>
        </w:rPr>
        <w:t>response on the part of the disciples</w:t>
      </w:r>
      <w:r w:rsidR="00903A21" w:rsidRPr="00AE38A8">
        <w:rPr>
          <w:rFonts w:asciiTheme="minorBidi" w:hAnsiTheme="minorBidi" w:cstheme="minorBidi"/>
          <w:sz w:val="24"/>
          <w:szCs w:val="24"/>
        </w:rPr>
        <w:t xml:space="preserve"> whose meaning is unclear</w:t>
      </w:r>
      <w:r w:rsidR="006D5CB3" w:rsidRPr="00AE38A8">
        <w:rPr>
          <w:rFonts w:asciiTheme="minorBidi" w:hAnsiTheme="minorBidi" w:cstheme="minorBidi"/>
          <w:sz w:val="24"/>
          <w:szCs w:val="24"/>
        </w:rPr>
        <w:t xml:space="preserve">: “It is (hereby) </w:t>
      </w:r>
      <w:r w:rsidR="00903A21" w:rsidRPr="00AE38A8">
        <w:rPr>
          <w:rFonts w:asciiTheme="minorBidi" w:hAnsiTheme="minorBidi" w:cstheme="minorBidi"/>
          <w:sz w:val="24"/>
          <w:szCs w:val="24"/>
        </w:rPr>
        <w:t xml:space="preserve">manifest </w:t>
      </w:r>
      <w:r w:rsidR="006D5CB3" w:rsidRPr="00AE38A8">
        <w:rPr>
          <w:rFonts w:asciiTheme="minorBidi" w:hAnsiTheme="minorBidi" w:cstheme="minorBidi"/>
          <w:sz w:val="24"/>
          <w:szCs w:val="24"/>
        </w:rPr>
        <w:t>that our teacher is pure.”</w:t>
      </w:r>
      <w:r w:rsidR="006D5CB3" w:rsidRPr="00AE38A8">
        <w:rPr>
          <w:rStyle w:val="FootnoteReference"/>
          <w:rFonts w:asciiTheme="minorBidi" w:hAnsiTheme="minorBidi" w:cstheme="minorBidi"/>
          <w:sz w:val="20"/>
          <w:szCs w:val="20"/>
        </w:rPr>
        <w:footnoteReference w:id="10"/>
      </w:r>
    </w:p>
    <w:p w:rsidR="006D5CB3" w:rsidRPr="00AE38A8" w:rsidRDefault="006D5CB3" w:rsidP="00A94EC8">
      <w:pPr>
        <w:bidi w:val="0"/>
        <w:spacing w:after="0" w:line="240" w:lineRule="auto"/>
        <w:rPr>
          <w:rFonts w:asciiTheme="minorBidi" w:hAnsiTheme="minorBidi" w:cstheme="minorBidi"/>
          <w:sz w:val="24"/>
          <w:szCs w:val="24"/>
        </w:rPr>
      </w:pPr>
    </w:p>
    <w:p w:rsidR="006D5CB3" w:rsidRPr="00AE38A8" w:rsidRDefault="006D5CB3" w:rsidP="00A94EC8">
      <w:pPr>
        <w:bidi w:val="0"/>
        <w:spacing w:after="0" w:line="240" w:lineRule="auto"/>
        <w:rPr>
          <w:rFonts w:asciiTheme="minorBidi" w:hAnsiTheme="minorBidi" w:cstheme="minorBidi"/>
          <w:b/>
          <w:bCs/>
          <w:sz w:val="24"/>
          <w:szCs w:val="24"/>
        </w:rPr>
      </w:pPr>
      <w:r w:rsidRPr="00AE38A8">
        <w:rPr>
          <w:rFonts w:asciiTheme="minorBidi" w:hAnsiTheme="minorBidi" w:cstheme="minorBidi"/>
          <w:b/>
          <w:bCs/>
          <w:sz w:val="24"/>
          <w:szCs w:val="24"/>
        </w:rPr>
        <w:t>Breaking through time</w:t>
      </w:r>
    </w:p>
    <w:p w:rsidR="00AE38A8" w:rsidRDefault="00AE38A8" w:rsidP="00A94EC8">
      <w:pPr>
        <w:bidi w:val="0"/>
        <w:spacing w:after="0" w:line="240" w:lineRule="auto"/>
        <w:ind w:firstLine="720"/>
        <w:rPr>
          <w:rFonts w:asciiTheme="minorBidi" w:hAnsiTheme="minorBidi" w:cstheme="minorBidi"/>
          <w:sz w:val="24"/>
          <w:szCs w:val="24"/>
        </w:rPr>
      </w:pPr>
    </w:p>
    <w:p w:rsidR="00751B84" w:rsidRDefault="006D5CB3" w:rsidP="00A94EC8">
      <w:pPr>
        <w:bidi w:val="0"/>
        <w:spacing w:after="0" w:line="240" w:lineRule="auto"/>
        <w:ind w:firstLine="720"/>
        <w:rPr>
          <w:rFonts w:asciiTheme="minorBidi" w:hAnsiTheme="minorBidi" w:cstheme="minorBidi"/>
          <w:sz w:val="24"/>
          <w:szCs w:val="24"/>
        </w:rPr>
      </w:pPr>
      <w:r w:rsidRPr="00AE38A8">
        <w:rPr>
          <w:rFonts w:asciiTheme="minorBidi" w:hAnsiTheme="minorBidi" w:cstheme="minorBidi"/>
          <w:sz w:val="24"/>
          <w:szCs w:val="24"/>
        </w:rPr>
        <w:t xml:space="preserve">The third section of the story brings another surprise – this time, in the opposite direction. There is a wondrous moment </w:t>
      </w:r>
      <w:r w:rsidR="00903A21" w:rsidRPr="00AE38A8">
        <w:rPr>
          <w:rFonts w:asciiTheme="minorBidi" w:hAnsiTheme="minorBidi" w:cstheme="minorBidi"/>
          <w:sz w:val="24"/>
          <w:szCs w:val="24"/>
        </w:rPr>
        <w:t xml:space="preserve">in which time stands </w:t>
      </w:r>
      <w:r w:rsidRPr="00AE38A8">
        <w:rPr>
          <w:rFonts w:asciiTheme="minorBidi" w:hAnsiTheme="minorBidi" w:cstheme="minorBidi"/>
          <w:sz w:val="24"/>
          <w:szCs w:val="24"/>
        </w:rPr>
        <w:t>still. In contrast with the inexorable ticking of the clock in the first two sections, the dimension of time is now</w:t>
      </w:r>
      <w:r w:rsidR="00903A21" w:rsidRPr="00AE38A8">
        <w:rPr>
          <w:rFonts w:asciiTheme="minorBidi" w:hAnsiTheme="minorBidi" w:cstheme="minorBidi"/>
          <w:sz w:val="24"/>
          <w:szCs w:val="24"/>
        </w:rPr>
        <w:t xml:space="preserve"> transcended and overcome</w:t>
      </w:r>
      <w:r w:rsidRPr="00AE38A8">
        <w:rPr>
          <w:rFonts w:asciiTheme="minorBidi" w:hAnsiTheme="minorBidi" w:cstheme="minorBidi"/>
          <w:sz w:val="24"/>
          <w:szCs w:val="24"/>
        </w:rPr>
        <w:t xml:space="preserve">. Frankel argues that R. Yehoshua </w:t>
      </w:r>
      <w:r w:rsidR="00903A21" w:rsidRPr="00AE38A8">
        <w:rPr>
          <w:rFonts w:asciiTheme="minorBidi" w:hAnsiTheme="minorBidi" w:cstheme="minorBidi"/>
          <w:sz w:val="24"/>
          <w:szCs w:val="24"/>
        </w:rPr>
        <w:t xml:space="preserve">treats </w:t>
      </w:r>
      <w:r w:rsidRPr="00AE38A8">
        <w:rPr>
          <w:rFonts w:asciiTheme="minorBidi" w:hAnsiTheme="minorBidi" w:cstheme="minorBidi"/>
          <w:sz w:val="24"/>
          <w:szCs w:val="24"/>
        </w:rPr>
        <w:t>R. Eliezer as though he was still alive, since a corpse cannot be touched on Shabbat, nor can a ban be lifted on Shabbat. R. Yehoshua defines this moment on R. Eliezer’s lifeline as one that is a sort of “twilight”: it still includes something of the day that has gone by</w:t>
      </w:r>
      <w:r w:rsidR="006D3015">
        <w:rPr>
          <w:rFonts w:asciiTheme="minorBidi" w:hAnsiTheme="minorBidi" w:cstheme="minorBidi"/>
          <w:sz w:val="24"/>
          <w:szCs w:val="24"/>
        </w:rPr>
        <w:t>, and</w:t>
      </w:r>
      <w:r w:rsidRPr="00AE38A8">
        <w:rPr>
          <w:rFonts w:asciiTheme="minorBidi" w:hAnsiTheme="minorBidi" w:cstheme="minorBidi"/>
          <w:sz w:val="24"/>
          <w:szCs w:val="24"/>
        </w:rPr>
        <w:t xml:space="preserve"> has not passed altogether into the next day. </w:t>
      </w:r>
      <w:r w:rsidR="00903A21" w:rsidRPr="00AE38A8">
        <w:rPr>
          <w:rFonts w:asciiTheme="minorBidi" w:hAnsiTheme="minorBidi" w:cstheme="minorBidi"/>
          <w:sz w:val="24"/>
          <w:szCs w:val="24"/>
        </w:rPr>
        <w:t xml:space="preserve">Likewise, </w:t>
      </w:r>
      <w:r w:rsidR="006D3015">
        <w:rPr>
          <w:rFonts w:asciiTheme="minorBidi" w:hAnsiTheme="minorBidi" w:cstheme="minorBidi"/>
          <w:sz w:val="24"/>
          <w:szCs w:val="24"/>
        </w:rPr>
        <w:t>R. Eliezer still has some</w:t>
      </w:r>
      <w:r w:rsidRPr="00AE38A8">
        <w:rPr>
          <w:rFonts w:asciiTheme="minorBidi" w:hAnsiTheme="minorBidi" w:cstheme="minorBidi"/>
          <w:sz w:val="24"/>
          <w:szCs w:val="24"/>
        </w:rPr>
        <w:t xml:space="preserve"> vitality; he has not </w:t>
      </w:r>
      <w:r w:rsidR="006D3015">
        <w:rPr>
          <w:rFonts w:asciiTheme="minorBidi" w:hAnsiTheme="minorBidi" w:cstheme="minorBidi"/>
          <w:sz w:val="24"/>
          <w:szCs w:val="24"/>
        </w:rPr>
        <w:t>quite passed</w:t>
      </w:r>
      <w:r w:rsidRPr="00AE38A8">
        <w:rPr>
          <w:rFonts w:asciiTheme="minorBidi" w:hAnsiTheme="minorBidi" w:cstheme="minorBidi"/>
          <w:sz w:val="24"/>
          <w:szCs w:val="24"/>
        </w:rPr>
        <w:t xml:space="preserve"> over into the world of the dead. </w:t>
      </w:r>
      <w:r w:rsidR="00903A21" w:rsidRPr="00AE38A8">
        <w:rPr>
          <w:rFonts w:asciiTheme="minorBidi" w:hAnsiTheme="minorBidi" w:cstheme="minorBidi"/>
          <w:sz w:val="24"/>
          <w:szCs w:val="24"/>
        </w:rPr>
        <w:t xml:space="preserve">R. Yehoshua’s </w:t>
      </w:r>
      <w:r w:rsidRPr="00AE38A8">
        <w:rPr>
          <w:rFonts w:asciiTheme="minorBidi" w:hAnsiTheme="minorBidi" w:cstheme="minorBidi"/>
          <w:sz w:val="24"/>
          <w:szCs w:val="24"/>
        </w:rPr>
        <w:t>paraphrase of the words that Elisha utters when his teacher, Eliyahu, arises to the heavens – “My father, my father; the chariot of Israel and its horsemen” (</w:t>
      </w:r>
      <w:r w:rsidRPr="00AE38A8">
        <w:rPr>
          <w:rFonts w:asciiTheme="minorBidi" w:hAnsiTheme="minorBidi" w:cstheme="minorBidi"/>
          <w:i/>
          <w:iCs/>
          <w:sz w:val="24"/>
          <w:szCs w:val="24"/>
        </w:rPr>
        <w:t>Melakhim</w:t>
      </w:r>
      <w:r w:rsidRPr="00AE38A8">
        <w:rPr>
          <w:rFonts w:asciiTheme="minorBidi" w:hAnsiTheme="minorBidi" w:cstheme="minorBidi"/>
          <w:sz w:val="24"/>
          <w:szCs w:val="24"/>
        </w:rPr>
        <w:t xml:space="preserve"> 2 13:14), likewise expresses the idea that R. Eliezer is not actually dead – just as Eliyahu never died – even though he has passed into the World of Truth.</w:t>
      </w:r>
      <w:r w:rsidR="00751B84" w:rsidRPr="00AE38A8">
        <w:rPr>
          <w:rFonts w:asciiTheme="minorBidi" w:hAnsiTheme="minorBidi" w:cstheme="minorBidi"/>
          <w:sz w:val="24"/>
          <w:szCs w:val="24"/>
        </w:rPr>
        <w:t xml:space="preserve"> Perhaps this idea is already expressed in the words of the disciples, when they say, “It is [hereby] </w:t>
      </w:r>
      <w:r w:rsidR="00903A21" w:rsidRPr="00AE38A8">
        <w:rPr>
          <w:rFonts w:asciiTheme="minorBidi" w:hAnsiTheme="minorBidi" w:cstheme="minorBidi"/>
          <w:sz w:val="24"/>
          <w:szCs w:val="24"/>
        </w:rPr>
        <w:t xml:space="preserve">manifest </w:t>
      </w:r>
      <w:r w:rsidR="00751B84" w:rsidRPr="00AE38A8">
        <w:rPr>
          <w:rFonts w:asciiTheme="minorBidi" w:hAnsiTheme="minorBidi" w:cstheme="minorBidi"/>
          <w:sz w:val="24"/>
          <w:szCs w:val="24"/>
        </w:rPr>
        <w:t xml:space="preserve">that our Rabbi is pure” – meaning, </w:t>
      </w:r>
      <w:r w:rsidR="00903A21" w:rsidRPr="00AE38A8">
        <w:rPr>
          <w:rFonts w:asciiTheme="minorBidi" w:hAnsiTheme="minorBidi" w:cstheme="minorBidi"/>
          <w:sz w:val="24"/>
          <w:szCs w:val="24"/>
        </w:rPr>
        <w:t>the impurity of death has</w:t>
      </w:r>
      <w:r w:rsidR="00751B84" w:rsidRPr="00AE38A8">
        <w:rPr>
          <w:rFonts w:asciiTheme="minorBidi" w:hAnsiTheme="minorBidi" w:cstheme="minorBidi"/>
          <w:sz w:val="24"/>
          <w:szCs w:val="24"/>
        </w:rPr>
        <w:t xml:space="preserve"> no hold on his body. In any event, the practical ramification of this situation is that it is not yet too late to annul the ban, and so R. Yehoshua proceeds to announce, “</w:t>
      </w:r>
      <w:r w:rsidR="006D3015">
        <w:rPr>
          <w:rFonts w:asciiTheme="minorBidi" w:hAnsiTheme="minorBidi" w:cstheme="minorBidi"/>
          <w:sz w:val="24"/>
          <w:szCs w:val="24"/>
        </w:rPr>
        <w:t>T</w:t>
      </w:r>
      <w:r w:rsidR="00751B84" w:rsidRPr="00AE38A8">
        <w:rPr>
          <w:rFonts w:asciiTheme="minorBidi" w:hAnsiTheme="minorBidi" w:cstheme="minorBidi"/>
          <w:sz w:val="24"/>
          <w:szCs w:val="24"/>
        </w:rPr>
        <w:t>he vow is annulled.” Although it had seemed that the moment had been lost, R. Yehoshua solves this problem by “stopping time”, as it were – whether in the physical sense or in the halakhic sense. Frankel describes it thus:</w:t>
      </w:r>
    </w:p>
    <w:p w:rsidR="00AE38A8" w:rsidRPr="00AE38A8" w:rsidRDefault="00AE38A8" w:rsidP="00A94EC8">
      <w:pPr>
        <w:bidi w:val="0"/>
        <w:spacing w:after="0" w:line="240" w:lineRule="auto"/>
        <w:ind w:firstLine="720"/>
        <w:rPr>
          <w:rFonts w:asciiTheme="minorBidi" w:hAnsiTheme="minorBidi" w:cstheme="minorBidi"/>
          <w:sz w:val="24"/>
          <w:szCs w:val="24"/>
        </w:rPr>
      </w:pPr>
    </w:p>
    <w:p w:rsidR="00751B84" w:rsidRDefault="00751B84" w:rsidP="00A94EC8">
      <w:pPr>
        <w:bidi w:val="0"/>
        <w:spacing w:after="0" w:line="240" w:lineRule="auto"/>
        <w:ind w:left="720"/>
        <w:rPr>
          <w:rFonts w:asciiTheme="minorBidi" w:hAnsiTheme="minorBidi" w:cstheme="minorBidi"/>
          <w:sz w:val="24"/>
          <w:szCs w:val="24"/>
        </w:rPr>
      </w:pPr>
      <w:r w:rsidRPr="00AE38A8">
        <w:rPr>
          <w:rFonts w:asciiTheme="minorBidi" w:hAnsiTheme="minorBidi" w:cstheme="minorBidi"/>
          <w:sz w:val="24"/>
          <w:szCs w:val="24"/>
        </w:rPr>
        <w:t>“Indeed, it would appear that the third part of the story creates a sort of escape from real time, from what comes after “dying on the eve of Shabbat as the day draws to a close</w:t>
      </w:r>
      <w:r w:rsidR="00AE38A8">
        <w:rPr>
          <w:rFonts w:asciiTheme="minorBidi" w:hAnsiTheme="minorBidi" w:cstheme="minorBidi"/>
          <w:sz w:val="24"/>
          <w:szCs w:val="24"/>
        </w:rPr>
        <w:t>.”</w:t>
      </w:r>
      <w:r w:rsidRPr="00AE38A8">
        <w:rPr>
          <w:rFonts w:asciiTheme="minorBidi" w:hAnsiTheme="minorBidi" w:cstheme="minorBidi"/>
          <w:sz w:val="24"/>
          <w:szCs w:val="24"/>
        </w:rPr>
        <w:t xml:space="preserve"> R. Yehoshua’s actions ignore the passage of time, as it were… The psychological foundation of this escape into surreal time is R. Yehoshua’s longing for his old friend, R. Eliezer. The kisses and the weeping… express the emotional outpouring which, in the literary sense, draw time along with it.”</w:t>
      </w:r>
    </w:p>
    <w:p w:rsidR="00AE38A8" w:rsidRPr="00AE38A8" w:rsidRDefault="00AE38A8" w:rsidP="00A94EC8">
      <w:pPr>
        <w:bidi w:val="0"/>
        <w:spacing w:after="0" w:line="240" w:lineRule="auto"/>
        <w:ind w:left="720"/>
        <w:rPr>
          <w:rFonts w:asciiTheme="minorBidi" w:hAnsiTheme="minorBidi" w:cstheme="minorBidi"/>
          <w:sz w:val="24"/>
          <w:szCs w:val="24"/>
        </w:rPr>
      </w:pPr>
    </w:p>
    <w:p w:rsidR="006D5CB3" w:rsidRPr="00AE38A8" w:rsidRDefault="00751B84" w:rsidP="00A94EC8">
      <w:pPr>
        <w:bidi w:val="0"/>
        <w:spacing w:after="0" w:line="240" w:lineRule="auto"/>
        <w:ind w:firstLine="720"/>
        <w:rPr>
          <w:rFonts w:asciiTheme="minorBidi" w:hAnsiTheme="minorBidi" w:cstheme="minorBidi"/>
          <w:sz w:val="24"/>
          <w:szCs w:val="24"/>
        </w:rPr>
      </w:pPr>
      <w:r w:rsidRPr="00AE38A8">
        <w:rPr>
          <w:rFonts w:asciiTheme="minorBidi" w:hAnsiTheme="minorBidi" w:cstheme="minorBidi"/>
          <w:sz w:val="24"/>
          <w:szCs w:val="24"/>
        </w:rPr>
        <w:t xml:space="preserve">The molding of time serves the narrator as a means </w:t>
      </w:r>
      <w:r w:rsidR="006D3015">
        <w:rPr>
          <w:rFonts w:asciiTheme="minorBidi" w:hAnsiTheme="minorBidi" w:cstheme="minorBidi"/>
          <w:sz w:val="24"/>
          <w:szCs w:val="24"/>
        </w:rPr>
        <w:t>of</w:t>
      </w:r>
      <w:r w:rsidRPr="00AE38A8">
        <w:rPr>
          <w:rFonts w:asciiTheme="minorBidi" w:hAnsiTheme="minorBidi" w:cstheme="minorBidi"/>
          <w:sz w:val="24"/>
          <w:szCs w:val="24"/>
        </w:rPr>
        <w:t xml:space="preserve"> creating the atmosphere of the story and expressing the urgency of annulling the ban </w:t>
      </w:r>
      <w:r w:rsidRPr="00AE38A8">
        <w:rPr>
          <w:rFonts w:asciiTheme="minorBidi" w:hAnsiTheme="minorBidi" w:cstheme="minorBidi"/>
          <w:sz w:val="24"/>
          <w:szCs w:val="24"/>
        </w:rPr>
        <w:lastRenderedPageBreak/>
        <w:t>before R. Eliezer dies. This same literary device – the ability to manipulate the molding of time in R. Eliezer’s life in the story – and its placement within the chronological mold of a week that is drawing to a close, also helps the narrator to achieve the seemingly impossible</w:t>
      </w:r>
      <w:r w:rsidR="006D3015">
        <w:rPr>
          <w:rFonts w:asciiTheme="minorBidi" w:hAnsiTheme="minorBidi" w:cstheme="minorBidi"/>
          <w:sz w:val="24"/>
          <w:szCs w:val="24"/>
        </w:rPr>
        <w:t>. It</w:t>
      </w:r>
      <w:r w:rsidRPr="00AE38A8">
        <w:rPr>
          <w:rFonts w:asciiTheme="minorBidi" w:hAnsiTheme="minorBidi" w:cstheme="minorBidi"/>
          <w:sz w:val="24"/>
          <w:szCs w:val="24"/>
        </w:rPr>
        <w:t xml:space="preserve"> allow</w:t>
      </w:r>
      <w:r w:rsidR="006D3015">
        <w:rPr>
          <w:rFonts w:asciiTheme="minorBidi" w:hAnsiTheme="minorBidi" w:cstheme="minorBidi"/>
          <w:sz w:val="24"/>
          <w:szCs w:val="24"/>
        </w:rPr>
        <w:t>s</w:t>
      </w:r>
      <w:r w:rsidRPr="00AE38A8">
        <w:rPr>
          <w:rFonts w:asciiTheme="minorBidi" w:hAnsiTheme="minorBidi" w:cstheme="minorBidi"/>
          <w:sz w:val="24"/>
          <w:szCs w:val="24"/>
        </w:rPr>
        <w:t xml:space="preserve"> for the annulment of the ban even after (or at least simultaneously with) the departure of R. Eliezer’s soul.</w:t>
      </w:r>
    </w:p>
    <w:p w:rsidR="00751B84" w:rsidRPr="00AE38A8" w:rsidRDefault="00751B84" w:rsidP="00A94EC8">
      <w:pPr>
        <w:bidi w:val="0"/>
        <w:spacing w:after="0" w:line="240" w:lineRule="auto"/>
        <w:ind w:firstLine="720"/>
        <w:rPr>
          <w:rFonts w:asciiTheme="minorBidi" w:hAnsiTheme="minorBidi" w:cstheme="minorBidi"/>
          <w:sz w:val="24"/>
          <w:szCs w:val="24"/>
        </w:rPr>
      </w:pPr>
    </w:p>
    <w:p w:rsidR="00751B84" w:rsidRPr="00AE38A8" w:rsidRDefault="00751B84" w:rsidP="00A94EC8">
      <w:pPr>
        <w:pStyle w:val="ListParagraph"/>
        <w:numPr>
          <w:ilvl w:val="0"/>
          <w:numId w:val="13"/>
        </w:numPr>
        <w:bidi w:val="0"/>
        <w:spacing w:after="0" w:line="240" w:lineRule="auto"/>
        <w:ind w:firstLine="0"/>
        <w:rPr>
          <w:rFonts w:asciiTheme="minorBidi" w:hAnsiTheme="minorBidi" w:cstheme="minorBidi"/>
          <w:b/>
          <w:bCs/>
          <w:sz w:val="24"/>
          <w:szCs w:val="24"/>
        </w:rPr>
      </w:pPr>
      <w:r w:rsidRPr="00AE38A8">
        <w:rPr>
          <w:rFonts w:asciiTheme="minorBidi" w:hAnsiTheme="minorBidi" w:cstheme="minorBidi"/>
          <w:b/>
          <w:bCs/>
          <w:sz w:val="24"/>
          <w:szCs w:val="24"/>
        </w:rPr>
        <w:t>The complex ending of the story</w:t>
      </w:r>
    </w:p>
    <w:p w:rsidR="00AE38A8" w:rsidRDefault="00AE38A8" w:rsidP="00A94EC8">
      <w:pPr>
        <w:bidi w:val="0"/>
        <w:spacing w:after="0" w:line="240" w:lineRule="auto"/>
        <w:ind w:firstLine="720"/>
        <w:rPr>
          <w:rFonts w:asciiTheme="minorBidi" w:hAnsiTheme="minorBidi" w:cstheme="minorBidi"/>
          <w:sz w:val="24"/>
          <w:szCs w:val="24"/>
        </w:rPr>
      </w:pPr>
    </w:p>
    <w:p w:rsidR="00447131" w:rsidRPr="00AE38A8" w:rsidRDefault="006D3015" w:rsidP="00A94EC8">
      <w:pPr>
        <w:bidi w:val="0"/>
        <w:spacing w:after="0" w:line="240" w:lineRule="auto"/>
        <w:ind w:firstLine="720"/>
        <w:rPr>
          <w:rFonts w:asciiTheme="minorBidi" w:hAnsiTheme="minorBidi" w:cstheme="minorBidi"/>
          <w:sz w:val="24"/>
          <w:szCs w:val="24"/>
        </w:rPr>
      </w:pPr>
      <w:r>
        <w:rPr>
          <w:rFonts w:asciiTheme="minorBidi" w:hAnsiTheme="minorBidi" w:cstheme="minorBidi"/>
          <w:sz w:val="24"/>
          <w:szCs w:val="24"/>
        </w:rPr>
        <w:t>The</w:t>
      </w:r>
      <w:r w:rsidR="00447131" w:rsidRPr="00AE38A8">
        <w:rPr>
          <w:rFonts w:asciiTheme="minorBidi" w:hAnsiTheme="minorBidi" w:cstheme="minorBidi"/>
          <w:sz w:val="24"/>
          <w:szCs w:val="24"/>
        </w:rPr>
        <w:t xml:space="preserve"> story</w:t>
      </w:r>
      <w:r>
        <w:rPr>
          <w:rFonts w:asciiTheme="minorBidi" w:hAnsiTheme="minorBidi" w:cstheme="minorBidi"/>
          <w:sz w:val="24"/>
          <w:szCs w:val="24"/>
        </w:rPr>
        <w:t xml:space="preserve"> seemingly</w:t>
      </w:r>
      <w:r w:rsidR="00447131" w:rsidRPr="00AE38A8">
        <w:rPr>
          <w:rFonts w:asciiTheme="minorBidi" w:hAnsiTheme="minorBidi" w:cstheme="minorBidi"/>
          <w:sz w:val="24"/>
          <w:szCs w:val="24"/>
        </w:rPr>
        <w:t xml:space="preserve"> has a happy ending. Despite the initial tension and uncertainty, the race </w:t>
      </w:r>
      <w:r>
        <w:rPr>
          <w:rFonts w:asciiTheme="minorBidi" w:hAnsiTheme="minorBidi" w:cstheme="minorBidi"/>
          <w:sz w:val="24"/>
          <w:szCs w:val="24"/>
        </w:rPr>
        <w:t>i</w:t>
      </w:r>
      <w:r w:rsidRPr="00AE38A8">
        <w:rPr>
          <w:rFonts w:asciiTheme="minorBidi" w:hAnsiTheme="minorBidi" w:cstheme="minorBidi"/>
          <w:sz w:val="24"/>
          <w:szCs w:val="24"/>
        </w:rPr>
        <w:t xml:space="preserve">s </w:t>
      </w:r>
      <w:r w:rsidR="00447131" w:rsidRPr="00AE38A8">
        <w:rPr>
          <w:rFonts w:asciiTheme="minorBidi" w:hAnsiTheme="minorBidi" w:cstheme="minorBidi"/>
          <w:sz w:val="24"/>
          <w:szCs w:val="24"/>
        </w:rPr>
        <w:t xml:space="preserve">worthwhile, and the ban </w:t>
      </w:r>
      <w:r>
        <w:rPr>
          <w:rFonts w:asciiTheme="minorBidi" w:hAnsiTheme="minorBidi" w:cstheme="minorBidi"/>
          <w:sz w:val="24"/>
          <w:szCs w:val="24"/>
        </w:rPr>
        <w:t>i</w:t>
      </w:r>
      <w:r w:rsidRPr="00AE38A8">
        <w:rPr>
          <w:rFonts w:asciiTheme="minorBidi" w:hAnsiTheme="minorBidi" w:cstheme="minorBidi"/>
          <w:sz w:val="24"/>
          <w:szCs w:val="24"/>
        </w:rPr>
        <w:t xml:space="preserve">s </w:t>
      </w:r>
      <w:r w:rsidR="00447131" w:rsidRPr="00AE38A8">
        <w:rPr>
          <w:rFonts w:asciiTheme="minorBidi" w:hAnsiTheme="minorBidi" w:cstheme="minorBidi"/>
          <w:sz w:val="24"/>
          <w:szCs w:val="24"/>
        </w:rPr>
        <w:t xml:space="preserve">lifted. Indeed, in terms of R. Eliezer’s excommunication, the end of the story should be viewed as a success. And this success has repercussions for all future generations. </w:t>
      </w:r>
      <w:r w:rsidR="00903A21" w:rsidRPr="00AE38A8">
        <w:rPr>
          <w:rFonts w:asciiTheme="minorBidi" w:hAnsiTheme="minorBidi" w:cstheme="minorBidi"/>
          <w:sz w:val="24"/>
          <w:szCs w:val="24"/>
        </w:rPr>
        <w:t xml:space="preserve">In terms </w:t>
      </w:r>
      <w:r w:rsidR="00447131" w:rsidRPr="00AE38A8">
        <w:rPr>
          <w:rFonts w:asciiTheme="minorBidi" w:hAnsiTheme="minorBidi" w:cstheme="minorBidi"/>
          <w:sz w:val="24"/>
          <w:szCs w:val="24"/>
        </w:rPr>
        <w:t>of the Oral Law and its development, R. Eliezer – who would have remained “outside” of this arena had he died while still under the ban – is an “insider”, and his teachings are an integral part of the Oral Law.</w:t>
      </w:r>
    </w:p>
    <w:p w:rsidR="00AE38A8" w:rsidRDefault="00AE38A8" w:rsidP="00A94EC8">
      <w:pPr>
        <w:bidi w:val="0"/>
        <w:spacing w:after="0" w:line="240" w:lineRule="auto"/>
        <w:ind w:firstLine="720"/>
        <w:rPr>
          <w:rFonts w:asciiTheme="minorBidi" w:hAnsiTheme="minorBidi" w:cstheme="minorBidi"/>
          <w:sz w:val="24"/>
          <w:szCs w:val="24"/>
        </w:rPr>
      </w:pPr>
    </w:p>
    <w:p w:rsidR="00447131" w:rsidRPr="00AE38A8" w:rsidRDefault="00447131" w:rsidP="00A94EC8">
      <w:pPr>
        <w:bidi w:val="0"/>
        <w:spacing w:after="0" w:line="240" w:lineRule="auto"/>
        <w:ind w:firstLine="720"/>
        <w:rPr>
          <w:rFonts w:asciiTheme="minorBidi" w:hAnsiTheme="minorBidi" w:cstheme="minorBidi"/>
          <w:sz w:val="24"/>
          <w:szCs w:val="24"/>
        </w:rPr>
      </w:pPr>
      <w:r w:rsidRPr="00AE38A8">
        <w:rPr>
          <w:rFonts w:asciiTheme="minorBidi" w:hAnsiTheme="minorBidi" w:cstheme="minorBidi"/>
          <w:sz w:val="24"/>
          <w:szCs w:val="24"/>
        </w:rPr>
        <w:t>However, upon deeper reflection</w:t>
      </w:r>
      <w:r w:rsidR="00966D29">
        <w:rPr>
          <w:rFonts w:asciiTheme="minorBidi" w:hAnsiTheme="minorBidi" w:cstheme="minorBidi"/>
          <w:sz w:val="24"/>
          <w:szCs w:val="24"/>
        </w:rPr>
        <w:t>,</w:t>
      </w:r>
      <w:r w:rsidRPr="00AE38A8">
        <w:rPr>
          <w:rFonts w:asciiTheme="minorBidi" w:hAnsiTheme="minorBidi" w:cstheme="minorBidi"/>
          <w:sz w:val="24"/>
          <w:szCs w:val="24"/>
        </w:rPr>
        <w:t xml:space="preserve"> the situation turns out to be more complex. Here we come back to the same point we addressed at the outset: the sensitivity of the descriptions in the Yerushalmi to R. Eliezer’s personal isolation. As noted, part of the molding of the story relates to this isolation and the severance between R.</w:t>
      </w:r>
      <w:r w:rsidR="00812B16" w:rsidRPr="00AE38A8">
        <w:rPr>
          <w:rFonts w:asciiTheme="minorBidi" w:hAnsiTheme="minorBidi" w:cstheme="minorBidi"/>
          <w:sz w:val="24"/>
          <w:szCs w:val="24"/>
        </w:rPr>
        <w:t xml:space="preserve"> Eliezer and his colleagues, who do not understand his innermost thinking. The perspective of “R. Eliezer</w:t>
      </w:r>
      <w:r w:rsidR="006D3015">
        <w:rPr>
          <w:rFonts w:asciiTheme="minorBidi" w:hAnsiTheme="minorBidi" w:cstheme="minorBidi"/>
          <w:sz w:val="24"/>
          <w:szCs w:val="24"/>
        </w:rPr>
        <w:t>,</w:t>
      </w:r>
      <w:r w:rsidR="00812B16" w:rsidRPr="00AE38A8">
        <w:rPr>
          <w:rFonts w:asciiTheme="minorBidi" w:hAnsiTheme="minorBidi" w:cstheme="minorBidi"/>
          <w:sz w:val="24"/>
          <w:szCs w:val="24"/>
        </w:rPr>
        <w:t xml:space="preserve"> the man” is an additional perspective that exists in the story, along with the eternal persona of “the Tanna, R. Eliezer</w:t>
      </w:r>
      <w:r w:rsidR="006D3015">
        <w:rPr>
          <w:rFonts w:asciiTheme="minorBidi" w:hAnsiTheme="minorBidi" w:cstheme="minorBidi"/>
          <w:sz w:val="24"/>
          <w:szCs w:val="24"/>
        </w:rPr>
        <w:t>.</w:t>
      </w:r>
      <w:r w:rsidR="00812B16" w:rsidRPr="00AE38A8">
        <w:rPr>
          <w:rFonts w:asciiTheme="minorBidi" w:hAnsiTheme="minorBidi" w:cstheme="minorBidi"/>
          <w:sz w:val="24"/>
          <w:szCs w:val="24"/>
        </w:rPr>
        <w:t>”</w:t>
      </w:r>
      <w:r w:rsidR="006D3015">
        <w:rPr>
          <w:rFonts w:asciiTheme="minorBidi" w:hAnsiTheme="minorBidi" w:cstheme="minorBidi"/>
          <w:sz w:val="24"/>
          <w:szCs w:val="24"/>
        </w:rPr>
        <w:t xml:space="preserve"> The Tanna, R.Eliezer’s</w:t>
      </w:r>
      <w:r w:rsidR="00812B16" w:rsidRPr="00AE38A8">
        <w:rPr>
          <w:rFonts w:asciiTheme="minorBidi" w:hAnsiTheme="minorBidi" w:cstheme="minorBidi"/>
          <w:sz w:val="24"/>
          <w:szCs w:val="24"/>
        </w:rPr>
        <w:t xml:space="preserve"> excommunication is </w:t>
      </w:r>
      <w:r w:rsidR="00A16E49" w:rsidRPr="00AE38A8">
        <w:rPr>
          <w:rFonts w:asciiTheme="minorBidi" w:hAnsiTheme="minorBidi" w:cstheme="minorBidi"/>
          <w:sz w:val="24"/>
          <w:szCs w:val="24"/>
        </w:rPr>
        <w:t xml:space="preserve">revoked </w:t>
      </w:r>
      <w:r w:rsidR="00812B16" w:rsidRPr="00AE38A8">
        <w:rPr>
          <w:rFonts w:asciiTheme="minorBidi" w:hAnsiTheme="minorBidi" w:cstheme="minorBidi"/>
          <w:sz w:val="24"/>
          <w:szCs w:val="24"/>
        </w:rPr>
        <w:t xml:space="preserve">and </w:t>
      </w:r>
      <w:r w:rsidR="006D3015">
        <w:rPr>
          <w:rFonts w:asciiTheme="minorBidi" w:hAnsiTheme="minorBidi" w:cstheme="minorBidi"/>
          <w:sz w:val="24"/>
          <w:szCs w:val="24"/>
        </w:rPr>
        <w:t>his</w:t>
      </w:r>
      <w:r w:rsidR="006D3015" w:rsidRPr="00AE38A8">
        <w:rPr>
          <w:rFonts w:asciiTheme="minorBidi" w:hAnsiTheme="minorBidi" w:cstheme="minorBidi"/>
          <w:sz w:val="24"/>
          <w:szCs w:val="24"/>
        </w:rPr>
        <w:t xml:space="preserve"> </w:t>
      </w:r>
      <w:r w:rsidR="00812B16" w:rsidRPr="00AE38A8">
        <w:rPr>
          <w:rFonts w:asciiTheme="minorBidi" w:hAnsiTheme="minorBidi" w:cstheme="minorBidi"/>
          <w:sz w:val="24"/>
          <w:szCs w:val="24"/>
        </w:rPr>
        <w:t>story ends on a positive note. From the point of view of R. Eliezer</w:t>
      </w:r>
      <w:r w:rsidR="006D3015">
        <w:rPr>
          <w:rFonts w:asciiTheme="minorBidi" w:hAnsiTheme="minorBidi" w:cstheme="minorBidi"/>
          <w:sz w:val="24"/>
          <w:szCs w:val="24"/>
        </w:rPr>
        <w:t>,</w:t>
      </w:r>
      <w:r w:rsidR="00812B16" w:rsidRPr="00AE38A8">
        <w:rPr>
          <w:rFonts w:asciiTheme="minorBidi" w:hAnsiTheme="minorBidi" w:cstheme="minorBidi"/>
          <w:sz w:val="24"/>
          <w:szCs w:val="24"/>
        </w:rPr>
        <w:t xml:space="preserve"> the man, the story remains a tragedy. The embrace, kisses and tears of R. Yehoshua come too late</w:t>
      </w:r>
      <w:r w:rsidR="006D3015">
        <w:rPr>
          <w:rFonts w:asciiTheme="minorBidi" w:hAnsiTheme="minorBidi" w:cstheme="minorBidi"/>
          <w:sz w:val="24"/>
          <w:szCs w:val="24"/>
        </w:rPr>
        <w:t>.</w:t>
      </w:r>
      <w:r w:rsidR="00812B16" w:rsidRPr="00AE38A8">
        <w:rPr>
          <w:rFonts w:asciiTheme="minorBidi" w:hAnsiTheme="minorBidi" w:cstheme="minorBidi"/>
          <w:sz w:val="24"/>
          <w:szCs w:val="24"/>
        </w:rPr>
        <w:t xml:space="preserve"> R. Eliezer, who longed and pined for some warmth and friendship from his colleges, can no longer appreciate them or benefit from them.</w:t>
      </w:r>
    </w:p>
    <w:p w:rsidR="00AE38A8" w:rsidRDefault="00AE38A8" w:rsidP="00A94EC8">
      <w:pPr>
        <w:bidi w:val="0"/>
        <w:spacing w:after="0" w:line="240" w:lineRule="auto"/>
        <w:ind w:firstLine="720"/>
        <w:rPr>
          <w:rFonts w:asciiTheme="minorBidi" w:hAnsiTheme="minorBidi" w:cstheme="minorBidi"/>
          <w:sz w:val="24"/>
          <w:szCs w:val="24"/>
        </w:rPr>
      </w:pPr>
    </w:p>
    <w:p w:rsidR="00812B16" w:rsidRDefault="00812B16" w:rsidP="00A94EC8">
      <w:pPr>
        <w:bidi w:val="0"/>
        <w:spacing w:after="0" w:line="240" w:lineRule="auto"/>
        <w:ind w:firstLine="720"/>
        <w:rPr>
          <w:rFonts w:asciiTheme="minorBidi" w:hAnsiTheme="minorBidi" w:cstheme="minorBidi"/>
          <w:sz w:val="24"/>
          <w:szCs w:val="24"/>
        </w:rPr>
      </w:pPr>
      <w:r w:rsidRPr="00AE38A8">
        <w:rPr>
          <w:rFonts w:asciiTheme="minorBidi" w:hAnsiTheme="minorBidi" w:cstheme="minorBidi"/>
          <w:sz w:val="24"/>
          <w:szCs w:val="24"/>
        </w:rPr>
        <w:t xml:space="preserve">This point finds expression in the molding of the third section of the story. When R. Yehoshua enters, we read that it is he who removes R. Eliezer’s </w:t>
      </w:r>
      <w:r w:rsidRPr="00AE38A8">
        <w:rPr>
          <w:rFonts w:asciiTheme="minorBidi" w:hAnsiTheme="minorBidi" w:cstheme="minorBidi"/>
          <w:i/>
          <w:iCs/>
          <w:sz w:val="24"/>
          <w:szCs w:val="24"/>
        </w:rPr>
        <w:t>tefillin</w:t>
      </w:r>
      <w:r w:rsidRPr="00AE38A8">
        <w:rPr>
          <w:rFonts w:asciiTheme="minorBidi" w:hAnsiTheme="minorBidi" w:cstheme="minorBidi"/>
          <w:sz w:val="24"/>
          <w:szCs w:val="24"/>
        </w:rPr>
        <w:t xml:space="preserve">. </w:t>
      </w:r>
      <w:r w:rsidR="00A16E49" w:rsidRPr="00AE38A8">
        <w:rPr>
          <w:rFonts w:asciiTheme="minorBidi" w:hAnsiTheme="minorBidi" w:cstheme="minorBidi"/>
          <w:sz w:val="24"/>
          <w:szCs w:val="24"/>
        </w:rPr>
        <w:t xml:space="preserve">If </w:t>
      </w:r>
      <w:r w:rsidRPr="00AE38A8">
        <w:rPr>
          <w:rFonts w:asciiTheme="minorBidi" w:hAnsiTheme="minorBidi" w:cstheme="minorBidi"/>
          <w:sz w:val="24"/>
          <w:szCs w:val="24"/>
        </w:rPr>
        <w:t xml:space="preserve">the point of the third section is to </w:t>
      </w:r>
      <w:r w:rsidR="00A16E49" w:rsidRPr="00AE38A8">
        <w:rPr>
          <w:rFonts w:asciiTheme="minorBidi" w:hAnsiTheme="minorBidi" w:cstheme="minorBidi"/>
          <w:sz w:val="24"/>
          <w:szCs w:val="24"/>
        </w:rPr>
        <w:t>show how, ultimately, the ban i</w:t>
      </w:r>
      <w:r w:rsidRPr="00AE38A8">
        <w:rPr>
          <w:rFonts w:asciiTheme="minorBidi" w:hAnsiTheme="minorBidi" w:cstheme="minorBidi"/>
          <w:sz w:val="24"/>
          <w:szCs w:val="24"/>
        </w:rPr>
        <w:t>s lifted, and R. Eliezer is restored to his status among the Sages</w:t>
      </w:r>
      <w:r w:rsidR="00A16E49" w:rsidRPr="00AE38A8">
        <w:rPr>
          <w:rFonts w:asciiTheme="minorBidi" w:hAnsiTheme="minorBidi" w:cstheme="minorBidi"/>
          <w:sz w:val="24"/>
          <w:szCs w:val="24"/>
        </w:rPr>
        <w:t>, then what is the importance of this detail?</w:t>
      </w:r>
      <w:r w:rsidRPr="00AE38A8">
        <w:rPr>
          <w:rFonts w:asciiTheme="minorBidi" w:hAnsiTheme="minorBidi" w:cstheme="minorBidi"/>
          <w:sz w:val="24"/>
          <w:szCs w:val="24"/>
        </w:rPr>
        <w:t xml:space="preserve"> </w:t>
      </w:r>
      <w:r w:rsidR="00B24D87" w:rsidRPr="00AE38A8">
        <w:rPr>
          <w:rFonts w:asciiTheme="minorBidi" w:hAnsiTheme="minorBidi" w:cstheme="minorBidi"/>
          <w:sz w:val="24"/>
          <w:szCs w:val="24"/>
        </w:rPr>
        <w:t xml:space="preserve">Here we come back to the symbolic image discussed above, </w:t>
      </w:r>
      <w:r w:rsidR="001C1FD3" w:rsidRPr="00AE38A8">
        <w:rPr>
          <w:rFonts w:asciiTheme="minorBidi" w:hAnsiTheme="minorBidi" w:cstheme="minorBidi"/>
          <w:sz w:val="24"/>
          <w:szCs w:val="24"/>
        </w:rPr>
        <w:t>in rel</w:t>
      </w:r>
      <w:r w:rsidR="00A16E49" w:rsidRPr="00AE38A8">
        <w:rPr>
          <w:rFonts w:asciiTheme="minorBidi" w:hAnsiTheme="minorBidi" w:cstheme="minorBidi"/>
          <w:sz w:val="24"/>
          <w:szCs w:val="24"/>
        </w:rPr>
        <w:t>ation to the first section. Hurc</w:t>
      </w:r>
      <w:r w:rsidR="001C1FD3" w:rsidRPr="00AE38A8">
        <w:rPr>
          <w:rFonts w:asciiTheme="minorBidi" w:hAnsiTheme="minorBidi" w:cstheme="minorBidi"/>
          <w:sz w:val="24"/>
          <w:szCs w:val="24"/>
        </w:rPr>
        <w:t xml:space="preserve">anus, the son, wishes to remove his father’s </w:t>
      </w:r>
      <w:r w:rsidR="001C1FD3" w:rsidRPr="00AE38A8">
        <w:rPr>
          <w:rFonts w:asciiTheme="minorBidi" w:hAnsiTheme="minorBidi" w:cstheme="minorBidi"/>
          <w:i/>
          <w:iCs/>
          <w:sz w:val="24"/>
          <w:szCs w:val="24"/>
        </w:rPr>
        <w:t>tefillin</w:t>
      </w:r>
      <w:r w:rsidR="001C1FD3" w:rsidRPr="00AE38A8">
        <w:rPr>
          <w:rFonts w:asciiTheme="minorBidi" w:hAnsiTheme="minorBidi" w:cstheme="minorBidi"/>
          <w:sz w:val="24"/>
          <w:szCs w:val="24"/>
        </w:rPr>
        <w:t>, while R. Eliezer rebukes him, maintaining that right now t</w:t>
      </w:r>
      <w:r w:rsidR="00A16E49" w:rsidRPr="00AE38A8">
        <w:rPr>
          <w:rFonts w:asciiTheme="minorBidi" w:hAnsiTheme="minorBidi" w:cstheme="minorBidi"/>
          <w:sz w:val="24"/>
          <w:szCs w:val="24"/>
        </w:rPr>
        <w:t>he lighting of the Shabbat lamp</w:t>
      </w:r>
      <w:r w:rsidR="001C1FD3" w:rsidRPr="00AE38A8">
        <w:rPr>
          <w:rFonts w:asciiTheme="minorBidi" w:hAnsiTheme="minorBidi" w:cstheme="minorBidi"/>
          <w:sz w:val="24"/>
          <w:szCs w:val="24"/>
        </w:rPr>
        <w:t xml:space="preserve"> takes preference. We explained that, beyond the halakhic and practical significance of these actions, they would appear to have symbolic significance, too: R. Eliezer is grasping onto life</w:t>
      </w:r>
      <w:r w:rsidR="000A310D">
        <w:rPr>
          <w:rFonts w:asciiTheme="minorBidi" w:hAnsiTheme="minorBidi" w:cstheme="minorBidi"/>
          <w:sz w:val="24"/>
          <w:szCs w:val="24"/>
        </w:rPr>
        <w:t>. He</w:t>
      </w:r>
      <w:r w:rsidR="001C1FD3" w:rsidRPr="00AE38A8">
        <w:rPr>
          <w:rFonts w:asciiTheme="minorBidi" w:hAnsiTheme="minorBidi" w:cstheme="minorBidi"/>
          <w:sz w:val="24"/>
          <w:szCs w:val="24"/>
        </w:rPr>
        <w:t xml:space="preserve"> wish</w:t>
      </w:r>
      <w:r w:rsidR="000A310D">
        <w:rPr>
          <w:rFonts w:asciiTheme="minorBidi" w:hAnsiTheme="minorBidi" w:cstheme="minorBidi"/>
          <w:sz w:val="24"/>
          <w:szCs w:val="24"/>
        </w:rPr>
        <w:t>es</w:t>
      </w:r>
      <w:r w:rsidR="001C1FD3" w:rsidRPr="00AE38A8">
        <w:rPr>
          <w:rFonts w:asciiTheme="minorBidi" w:hAnsiTheme="minorBidi" w:cstheme="minorBidi"/>
          <w:sz w:val="24"/>
          <w:szCs w:val="24"/>
        </w:rPr>
        <w:t xml:space="preserve"> not to have his tefillin removed, which would symbolize his death, but rather to have the lamp lit, symbolizing hope and the illuminating of the darkness of his loneliness. In the third se</w:t>
      </w:r>
      <w:r w:rsidR="00A16E49" w:rsidRPr="00AE38A8">
        <w:rPr>
          <w:rFonts w:asciiTheme="minorBidi" w:hAnsiTheme="minorBidi" w:cstheme="minorBidi"/>
          <w:sz w:val="24"/>
          <w:szCs w:val="24"/>
        </w:rPr>
        <w:t>ction, R. Yehoshua repeats Hurca</w:t>
      </w:r>
      <w:r w:rsidR="001C1FD3" w:rsidRPr="00AE38A8">
        <w:rPr>
          <w:rFonts w:asciiTheme="minorBidi" w:hAnsiTheme="minorBidi" w:cstheme="minorBidi"/>
          <w:sz w:val="24"/>
          <w:szCs w:val="24"/>
        </w:rPr>
        <w:t xml:space="preserve">nus’s actions: this time, he succeeds in removing the </w:t>
      </w:r>
      <w:r w:rsidR="001C1FD3" w:rsidRPr="00AE38A8">
        <w:rPr>
          <w:rFonts w:asciiTheme="minorBidi" w:hAnsiTheme="minorBidi" w:cstheme="minorBidi"/>
          <w:i/>
          <w:iCs/>
          <w:sz w:val="24"/>
          <w:szCs w:val="24"/>
        </w:rPr>
        <w:t>tefillin</w:t>
      </w:r>
      <w:r w:rsidR="001C1FD3" w:rsidRPr="00AE38A8">
        <w:rPr>
          <w:rFonts w:asciiTheme="minorBidi" w:hAnsiTheme="minorBidi" w:cstheme="minorBidi"/>
          <w:sz w:val="24"/>
          <w:szCs w:val="24"/>
        </w:rPr>
        <w:t xml:space="preserve">; there is no longer a voice calling for the lamp to be lit. The story returns to its beginning, and R. Eliezer is silent. The </w:t>
      </w:r>
      <w:r w:rsidR="001C1FD3" w:rsidRPr="00AE38A8">
        <w:rPr>
          <w:rFonts w:asciiTheme="minorBidi" w:hAnsiTheme="minorBidi" w:cstheme="minorBidi"/>
          <w:i/>
          <w:iCs/>
          <w:sz w:val="24"/>
          <w:szCs w:val="24"/>
        </w:rPr>
        <w:t>tefillin</w:t>
      </w:r>
      <w:r w:rsidR="001C1FD3" w:rsidRPr="00AE38A8">
        <w:rPr>
          <w:rFonts w:asciiTheme="minorBidi" w:hAnsiTheme="minorBidi" w:cstheme="minorBidi"/>
          <w:sz w:val="24"/>
          <w:szCs w:val="24"/>
        </w:rPr>
        <w:t xml:space="preserve"> have been removed, but the lamp is not lit; it has been extinguished. This repeating of the actions of the son in the first section, without any mention of lighting the lamp, symbolizes – </w:t>
      </w:r>
      <w:r w:rsidR="001C1FD3" w:rsidRPr="00AE38A8">
        <w:rPr>
          <w:rFonts w:asciiTheme="minorBidi" w:hAnsiTheme="minorBidi" w:cstheme="minorBidi"/>
          <w:sz w:val="24"/>
          <w:szCs w:val="24"/>
        </w:rPr>
        <w:lastRenderedPageBreak/>
        <w:t>from R. Eliezer’s personal point of view – the tragedy. He dies in his isolation, in the dark.</w:t>
      </w:r>
    </w:p>
    <w:p w:rsidR="00AE38A8" w:rsidRPr="00AE38A8" w:rsidRDefault="00AE38A8" w:rsidP="00A94EC8">
      <w:pPr>
        <w:bidi w:val="0"/>
        <w:spacing w:after="0" w:line="240" w:lineRule="auto"/>
        <w:ind w:firstLine="720"/>
        <w:rPr>
          <w:rFonts w:asciiTheme="minorBidi" w:hAnsiTheme="minorBidi" w:cstheme="minorBidi"/>
          <w:sz w:val="24"/>
          <w:szCs w:val="24"/>
        </w:rPr>
      </w:pPr>
    </w:p>
    <w:p w:rsidR="001C1FD3" w:rsidRPr="00AE38A8" w:rsidRDefault="001C1FD3" w:rsidP="00A94EC8">
      <w:pPr>
        <w:bidi w:val="0"/>
        <w:spacing w:after="0" w:line="240" w:lineRule="auto"/>
        <w:ind w:firstLine="720"/>
        <w:rPr>
          <w:rFonts w:asciiTheme="minorBidi" w:hAnsiTheme="minorBidi" w:cstheme="minorBidi"/>
          <w:sz w:val="24"/>
          <w:szCs w:val="24"/>
        </w:rPr>
      </w:pPr>
      <w:r w:rsidRPr="00AE38A8">
        <w:rPr>
          <w:rFonts w:asciiTheme="minorBidi" w:hAnsiTheme="minorBidi" w:cstheme="minorBidi"/>
          <w:sz w:val="24"/>
          <w:szCs w:val="24"/>
        </w:rPr>
        <w:t xml:space="preserve">The story in the Yerushalmi is, thus, a complex one. On one hand, it is a story of success – the success of the persona of R. Eliezer, </w:t>
      </w:r>
      <w:r w:rsidR="00A16E49" w:rsidRPr="00AE38A8">
        <w:rPr>
          <w:rFonts w:asciiTheme="minorBidi" w:hAnsiTheme="minorBidi" w:cstheme="minorBidi"/>
          <w:sz w:val="24"/>
          <w:szCs w:val="24"/>
        </w:rPr>
        <w:t xml:space="preserve">achieving </w:t>
      </w:r>
      <w:r w:rsidRPr="00AE38A8">
        <w:rPr>
          <w:rFonts w:asciiTheme="minorBidi" w:hAnsiTheme="minorBidi" w:cstheme="minorBidi"/>
          <w:sz w:val="24"/>
          <w:szCs w:val="24"/>
        </w:rPr>
        <w:t>an eternal place among the Sages of the Oral Law. On the other hand, this success story is interwoven with the personal tragedy of R. Eliezer the man</w:t>
      </w:r>
      <w:r w:rsidR="000A310D">
        <w:rPr>
          <w:rFonts w:asciiTheme="minorBidi" w:hAnsiTheme="minorBidi" w:cstheme="minorBidi"/>
          <w:sz w:val="24"/>
          <w:szCs w:val="24"/>
        </w:rPr>
        <w:t>. R. Eliezer,</w:t>
      </w:r>
      <w:r w:rsidRPr="00AE38A8">
        <w:rPr>
          <w:rFonts w:asciiTheme="minorBidi" w:hAnsiTheme="minorBidi" w:cstheme="minorBidi"/>
          <w:sz w:val="24"/>
          <w:szCs w:val="24"/>
        </w:rPr>
        <w:t xml:space="preserve"> according to the Yerushalmi in Mo’ed Katan, longed so deeply for renewed contact with and closeness to his fellow Sages</w:t>
      </w:r>
      <w:r w:rsidR="000A310D">
        <w:rPr>
          <w:rFonts w:asciiTheme="minorBidi" w:hAnsiTheme="minorBidi" w:cstheme="minorBidi"/>
          <w:sz w:val="24"/>
          <w:szCs w:val="24"/>
        </w:rPr>
        <w:t>. He</w:t>
      </w:r>
      <w:r w:rsidRPr="00AE38A8">
        <w:rPr>
          <w:rFonts w:asciiTheme="minorBidi" w:hAnsiTheme="minorBidi" w:cstheme="minorBidi"/>
          <w:sz w:val="24"/>
          <w:szCs w:val="24"/>
        </w:rPr>
        <w:t xml:space="preserve"> die</w:t>
      </w:r>
      <w:r w:rsidR="000A310D">
        <w:rPr>
          <w:rFonts w:asciiTheme="minorBidi" w:hAnsiTheme="minorBidi" w:cstheme="minorBidi"/>
          <w:sz w:val="24"/>
          <w:szCs w:val="24"/>
        </w:rPr>
        <w:t>s</w:t>
      </w:r>
      <w:r w:rsidRPr="00AE38A8">
        <w:rPr>
          <w:rFonts w:asciiTheme="minorBidi" w:hAnsiTheme="minorBidi" w:cstheme="minorBidi"/>
          <w:sz w:val="24"/>
          <w:szCs w:val="24"/>
        </w:rPr>
        <w:t xml:space="preserve"> without achieving this, as the price for the fierce controversy over the “oven of Akhnai</w:t>
      </w:r>
      <w:r w:rsidR="00AE38A8">
        <w:rPr>
          <w:rFonts w:asciiTheme="minorBidi" w:hAnsiTheme="minorBidi" w:cstheme="minorBidi"/>
          <w:sz w:val="24"/>
          <w:szCs w:val="24"/>
        </w:rPr>
        <w:t>.”</w:t>
      </w:r>
    </w:p>
    <w:p w:rsidR="001C1FD3" w:rsidRPr="00AE38A8" w:rsidRDefault="001C1FD3" w:rsidP="00A94EC8">
      <w:pPr>
        <w:bidi w:val="0"/>
        <w:spacing w:after="0" w:line="240" w:lineRule="auto"/>
        <w:ind w:firstLine="720"/>
        <w:rPr>
          <w:rFonts w:asciiTheme="minorBidi" w:hAnsiTheme="minorBidi" w:cstheme="minorBidi"/>
          <w:sz w:val="24"/>
          <w:szCs w:val="24"/>
        </w:rPr>
      </w:pPr>
    </w:p>
    <w:p w:rsidR="001C1FD3" w:rsidRDefault="001C1FD3" w:rsidP="00A94EC8">
      <w:pPr>
        <w:bidi w:val="0"/>
        <w:spacing w:after="0" w:line="240" w:lineRule="auto"/>
        <w:rPr>
          <w:rFonts w:asciiTheme="minorBidi" w:hAnsiTheme="minorBidi" w:cstheme="minorBidi"/>
          <w:sz w:val="24"/>
          <w:szCs w:val="24"/>
        </w:rPr>
      </w:pPr>
      <w:r w:rsidRPr="00AE38A8">
        <w:rPr>
          <w:rFonts w:asciiTheme="minorBidi" w:hAnsiTheme="minorBidi" w:cstheme="minorBidi"/>
          <w:sz w:val="24"/>
          <w:szCs w:val="24"/>
        </w:rPr>
        <w:t>Translated by Kaeren Fish</w:t>
      </w:r>
    </w:p>
    <w:p w:rsidR="00897C33" w:rsidRDefault="00897C33" w:rsidP="00A94EC8">
      <w:pPr>
        <w:bidi w:val="0"/>
        <w:spacing w:after="0" w:line="240" w:lineRule="auto"/>
        <w:rPr>
          <w:rFonts w:asciiTheme="minorBidi" w:hAnsiTheme="minorBidi" w:cstheme="minorBidi"/>
          <w:sz w:val="24"/>
          <w:szCs w:val="24"/>
        </w:rPr>
      </w:pPr>
    </w:p>
    <w:sectPr w:rsidR="00897C33" w:rsidSect="00BB5B4F">
      <w:footerReference w:type="even" r:id="rId9"/>
      <w:footerReference w:type="default" r:id="rId10"/>
      <w:pgSz w:w="11906" w:h="16838" w:code="9"/>
      <w:pgMar w:top="1440" w:right="1800" w:bottom="1440" w:left="1800" w:header="709" w:footer="709" w:gutter="0"/>
      <w:cols w:space="397"/>
      <w:titlePg/>
      <w:bidi/>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EDA" w:rsidRDefault="00D81EDA" w:rsidP="006B4438">
      <w:r>
        <w:separator/>
      </w:r>
    </w:p>
    <w:p w:rsidR="00D81EDA" w:rsidRDefault="00D81EDA" w:rsidP="006B4438"/>
    <w:p w:rsidR="00D81EDA" w:rsidRDefault="00D81EDA"/>
  </w:endnote>
  <w:endnote w:type="continuationSeparator" w:id="0">
    <w:p w:rsidR="00D81EDA" w:rsidRDefault="00D81EDA" w:rsidP="006B4438">
      <w:r>
        <w:continuationSeparator/>
      </w:r>
    </w:p>
    <w:p w:rsidR="00D81EDA" w:rsidRDefault="00D81EDA" w:rsidP="006B4438"/>
    <w:p w:rsidR="00D81EDA" w:rsidRDefault="00D81E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uttman Frank">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D29" w:rsidRDefault="00966D29" w:rsidP="00CF4DED">
    <w:pPr>
      <w:pStyle w:val="Footer"/>
      <w:framePr w:wrap="around" w:vAnchor="text" w:hAnchor="margin" w:xAlign="righ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966D29" w:rsidRDefault="00966D29" w:rsidP="0013121C">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D29" w:rsidRDefault="00966D29" w:rsidP="00CF4DED">
    <w:pPr>
      <w:pStyle w:val="Footer"/>
      <w:framePr w:wrap="around" w:vAnchor="text" w:hAnchor="margin" w:xAlign="right"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F82CE5">
      <w:rPr>
        <w:rStyle w:val="PageNumber"/>
        <w:noProof/>
        <w:rtl/>
      </w:rPr>
      <w:t>2</w:t>
    </w:r>
    <w:r>
      <w:rPr>
        <w:rStyle w:val="PageNumber"/>
        <w:rtl/>
      </w:rPr>
      <w:fldChar w:fldCharType="end"/>
    </w:r>
  </w:p>
  <w:p w:rsidR="00966D29" w:rsidRDefault="00966D29" w:rsidP="0013121C">
    <w:pPr>
      <w:pStyle w:val="Foote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EDA" w:rsidRDefault="00D81EDA" w:rsidP="00AE38A8">
      <w:pPr>
        <w:bidi w:val="0"/>
      </w:pPr>
      <w:r>
        <w:separator/>
      </w:r>
    </w:p>
  </w:footnote>
  <w:footnote w:type="continuationSeparator" w:id="0">
    <w:p w:rsidR="00D81EDA" w:rsidRDefault="00D81EDA" w:rsidP="00023123">
      <w:r>
        <w:continuationSeparator/>
      </w:r>
    </w:p>
  </w:footnote>
  <w:footnote w:id="1">
    <w:p w:rsidR="00966D29" w:rsidRPr="00AE38A8" w:rsidRDefault="00966D29" w:rsidP="00A94EC8">
      <w:pPr>
        <w:pStyle w:val="FootnoteText"/>
        <w:bidi w:val="0"/>
        <w:spacing w:after="0" w:line="240" w:lineRule="auto"/>
        <w:ind w:left="0" w:firstLine="0"/>
        <w:rPr>
          <w:rFonts w:asciiTheme="minorBidi" w:hAnsiTheme="minorBidi" w:cstheme="minorBidi"/>
          <w:szCs w:val="20"/>
        </w:rPr>
      </w:pPr>
      <w:r w:rsidRPr="00AE38A8">
        <w:rPr>
          <w:rStyle w:val="FootnoteReference"/>
          <w:rFonts w:asciiTheme="minorBidi" w:hAnsiTheme="minorBidi" w:cstheme="minorBidi"/>
          <w:sz w:val="20"/>
          <w:szCs w:val="20"/>
        </w:rPr>
        <w:footnoteRef/>
      </w:r>
      <w:r w:rsidRPr="00AE38A8">
        <w:rPr>
          <w:rFonts w:asciiTheme="minorBidi" w:hAnsiTheme="minorBidi" w:cstheme="minorBidi"/>
          <w:szCs w:val="20"/>
          <w:rtl/>
        </w:rPr>
        <w:t xml:space="preserve"> </w:t>
      </w:r>
      <w:r w:rsidRPr="00AE38A8">
        <w:rPr>
          <w:rFonts w:asciiTheme="minorBidi" w:hAnsiTheme="minorBidi" w:cstheme="minorBidi"/>
          <w:szCs w:val="20"/>
        </w:rPr>
        <w:t xml:space="preserve"> Y. Frankel, </w:t>
      </w:r>
      <w:r>
        <w:rPr>
          <w:rFonts w:asciiTheme="minorBidi" w:hAnsiTheme="minorBidi" w:cstheme="minorBidi"/>
          <w:i/>
          <w:iCs/>
          <w:szCs w:val="20"/>
        </w:rPr>
        <w:t>Sippur ha-Aggada</w:t>
      </w:r>
      <w:r w:rsidRPr="00AE38A8">
        <w:rPr>
          <w:rFonts w:asciiTheme="minorBidi" w:hAnsiTheme="minorBidi" w:cstheme="minorBidi"/>
          <w:i/>
          <w:iCs/>
          <w:szCs w:val="20"/>
        </w:rPr>
        <w:t xml:space="preserve"> – Achdut shel Tochen ve-Tzura</w:t>
      </w:r>
      <w:r w:rsidRPr="00AE38A8">
        <w:rPr>
          <w:rFonts w:asciiTheme="minorBidi" w:hAnsiTheme="minorBidi" w:cstheme="minorBidi"/>
          <w:szCs w:val="20"/>
        </w:rPr>
        <w:t xml:space="preserve">, Tel Aviv, 5761, pp. 156-163. We will not adhere strictly to Frankel’s analysis and his interpretation of the story; our own interpretation ultimately takes a different direction. Another article that also inspired our discussion (especially of the story as recorded in the Bavli, and the differences between the two accounts, which we will address in the next </w:t>
      </w:r>
      <w:r w:rsidRPr="00AE38A8">
        <w:rPr>
          <w:rFonts w:asciiTheme="minorBidi" w:hAnsiTheme="minorBidi" w:cstheme="minorBidi"/>
          <w:i/>
          <w:iCs/>
          <w:szCs w:val="20"/>
        </w:rPr>
        <w:t>shiur</w:t>
      </w:r>
      <w:r w:rsidRPr="00AE38A8">
        <w:rPr>
          <w:rFonts w:asciiTheme="minorBidi" w:hAnsiTheme="minorBidi" w:cstheme="minorBidi"/>
          <w:szCs w:val="20"/>
        </w:rPr>
        <w:t>), is that of A. Goshen-Gottstein, “Chakham Boded al Eres Devai: Sippur Mitat Rabbi Eliezer (</w:t>
      </w:r>
      <w:r w:rsidRPr="00AE38A8">
        <w:rPr>
          <w:rFonts w:asciiTheme="minorBidi" w:hAnsiTheme="minorBidi" w:cstheme="minorBidi"/>
          <w:i/>
          <w:iCs/>
          <w:szCs w:val="20"/>
        </w:rPr>
        <w:t>Sanhderin</w:t>
      </w:r>
      <w:r w:rsidRPr="00AE38A8">
        <w:rPr>
          <w:rFonts w:asciiTheme="minorBidi" w:hAnsiTheme="minorBidi" w:cstheme="minorBidi"/>
          <w:szCs w:val="20"/>
        </w:rPr>
        <w:t xml:space="preserve"> 68a) – Nituach Ideologi”, in: </w:t>
      </w:r>
      <w:r w:rsidRPr="00AE38A8">
        <w:rPr>
          <w:rFonts w:asciiTheme="minorBidi" w:hAnsiTheme="minorBidi" w:cstheme="minorBidi"/>
          <w:i/>
          <w:iCs/>
          <w:szCs w:val="20"/>
        </w:rPr>
        <w:t>Mechkarim be-Talmud u-va-Midrash; Sefer Zikaron le-Tirtza Lipschitz</w:t>
      </w:r>
      <w:r w:rsidRPr="00AE38A8">
        <w:rPr>
          <w:rFonts w:asciiTheme="minorBidi" w:hAnsiTheme="minorBidi" w:cstheme="minorBidi"/>
          <w:szCs w:val="20"/>
        </w:rPr>
        <w:t xml:space="preserve"> (A. Edrei et al. [eds.]), Jerusalem, 5765, pp. 79-112. </w:t>
      </w:r>
    </w:p>
    <w:p w:rsidR="00966D29" w:rsidRPr="00AE38A8" w:rsidRDefault="00966D29" w:rsidP="00A94EC8">
      <w:pPr>
        <w:pStyle w:val="FootnoteText"/>
        <w:bidi w:val="0"/>
        <w:spacing w:after="0" w:line="240" w:lineRule="auto"/>
        <w:ind w:left="0" w:firstLine="0"/>
        <w:rPr>
          <w:rFonts w:asciiTheme="minorBidi" w:hAnsiTheme="minorBidi" w:cstheme="minorBidi"/>
          <w:szCs w:val="20"/>
        </w:rPr>
      </w:pPr>
      <w:r>
        <w:rPr>
          <w:rFonts w:asciiTheme="minorBidi" w:hAnsiTheme="minorBidi" w:cstheme="minorBidi"/>
          <w:szCs w:val="20"/>
        </w:rPr>
        <w:t>These two authors</w:t>
      </w:r>
      <w:r w:rsidRPr="00AE38A8">
        <w:rPr>
          <w:rFonts w:asciiTheme="minorBidi" w:hAnsiTheme="minorBidi" w:cstheme="minorBidi"/>
          <w:szCs w:val="20"/>
        </w:rPr>
        <w:t xml:space="preserve"> address the accounts independently of their contexts</w:t>
      </w:r>
      <w:r>
        <w:rPr>
          <w:rFonts w:asciiTheme="minorBidi" w:hAnsiTheme="minorBidi" w:cstheme="minorBidi"/>
          <w:szCs w:val="20"/>
        </w:rPr>
        <w:t>. A</w:t>
      </w:r>
      <w:r w:rsidRPr="00AE38A8">
        <w:rPr>
          <w:rFonts w:asciiTheme="minorBidi" w:hAnsiTheme="minorBidi" w:cstheme="minorBidi"/>
          <w:szCs w:val="20"/>
        </w:rPr>
        <w:t xml:space="preserve">fter discussing the molding of the stories, </w:t>
      </w:r>
      <w:r>
        <w:rPr>
          <w:rFonts w:asciiTheme="minorBidi" w:hAnsiTheme="minorBidi" w:cstheme="minorBidi"/>
          <w:szCs w:val="20"/>
        </w:rPr>
        <w:t xml:space="preserve">our aim </w:t>
      </w:r>
      <w:r w:rsidRPr="00AE38A8">
        <w:rPr>
          <w:rFonts w:asciiTheme="minorBidi" w:hAnsiTheme="minorBidi" w:cstheme="minorBidi"/>
          <w:szCs w:val="20"/>
        </w:rPr>
        <w:t>will be to examine the broader context within which they are situated</w:t>
      </w:r>
      <w:r>
        <w:rPr>
          <w:rFonts w:asciiTheme="minorBidi" w:hAnsiTheme="minorBidi" w:cstheme="minorBidi"/>
          <w:szCs w:val="20"/>
        </w:rPr>
        <w:t xml:space="preserve">. </w:t>
      </w:r>
      <w:r w:rsidRPr="00AE38A8">
        <w:rPr>
          <w:rFonts w:asciiTheme="minorBidi" w:hAnsiTheme="minorBidi" w:cstheme="minorBidi"/>
          <w:szCs w:val="20"/>
        </w:rPr>
        <w:t>This, as noted at the outset of this series, is one of our primary aims</w:t>
      </w:r>
      <w:r>
        <w:rPr>
          <w:rFonts w:asciiTheme="minorBidi" w:hAnsiTheme="minorBidi" w:cstheme="minorBidi"/>
          <w:szCs w:val="20"/>
        </w:rPr>
        <w:t>;</w:t>
      </w:r>
      <w:r w:rsidRPr="00AE38A8">
        <w:rPr>
          <w:rFonts w:asciiTheme="minorBidi" w:hAnsiTheme="minorBidi" w:cstheme="minorBidi"/>
          <w:szCs w:val="20"/>
        </w:rPr>
        <w:t xml:space="preserve"> for this reason we address some </w:t>
      </w:r>
      <w:r w:rsidRPr="0013121C">
        <w:rPr>
          <w:rFonts w:asciiTheme="minorBidi" w:hAnsiTheme="minorBidi" w:cstheme="minorBidi"/>
          <w:i/>
          <w:szCs w:val="20"/>
        </w:rPr>
        <w:t>aggadot</w:t>
      </w:r>
      <w:r w:rsidRPr="00AE38A8">
        <w:rPr>
          <w:rFonts w:asciiTheme="minorBidi" w:hAnsiTheme="minorBidi" w:cstheme="minorBidi"/>
          <w:szCs w:val="20"/>
        </w:rPr>
        <w:t xml:space="preserve"> that already have an extensive body of literature written about them, with which we are generally in agreement. The additional dimension that we hope to offer is an examination of the relationship with the context.</w:t>
      </w:r>
    </w:p>
  </w:footnote>
  <w:footnote w:id="2">
    <w:p w:rsidR="00966D29" w:rsidRPr="00AE38A8" w:rsidRDefault="00966D29" w:rsidP="00A94EC8">
      <w:pPr>
        <w:pStyle w:val="FootnoteText"/>
        <w:bidi w:val="0"/>
        <w:spacing w:after="0" w:line="240" w:lineRule="auto"/>
        <w:ind w:left="0" w:firstLine="0"/>
        <w:rPr>
          <w:rFonts w:asciiTheme="minorBidi" w:hAnsiTheme="minorBidi" w:cstheme="minorBidi"/>
          <w:szCs w:val="20"/>
        </w:rPr>
      </w:pPr>
      <w:r w:rsidRPr="00AE38A8">
        <w:rPr>
          <w:rStyle w:val="FootnoteReference"/>
          <w:rFonts w:asciiTheme="minorBidi" w:hAnsiTheme="minorBidi" w:cstheme="minorBidi"/>
          <w:sz w:val="20"/>
          <w:szCs w:val="20"/>
        </w:rPr>
        <w:footnoteRef/>
      </w:r>
      <w:r w:rsidRPr="00AE38A8">
        <w:rPr>
          <w:rFonts w:asciiTheme="minorBidi" w:hAnsiTheme="minorBidi" w:cstheme="minorBidi"/>
          <w:szCs w:val="20"/>
          <w:rtl/>
        </w:rPr>
        <w:t xml:space="preserve"> </w:t>
      </w:r>
      <w:r w:rsidRPr="00AE38A8">
        <w:rPr>
          <w:rFonts w:asciiTheme="minorBidi" w:hAnsiTheme="minorBidi" w:cstheme="minorBidi"/>
          <w:szCs w:val="20"/>
        </w:rPr>
        <w:t xml:space="preserve"> Frankel, p. 157</w:t>
      </w:r>
      <w:r w:rsidR="0013121C">
        <w:rPr>
          <w:rFonts w:asciiTheme="minorBidi" w:hAnsiTheme="minorBidi" w:cstheme="minorBidi"/>
          <w:szCs w:val="20"/>
        </w:rPr>
        <w:t>.</w:t>
      </w:r>
    </w:p>
  </w:footnote>
  <w:footnote w:id="3">
    <w:p w:rsidR="00966D29" w:rsidRPr="00AE38A8" w:rsidRDefault="00966D29" w:rsidP="00A94EC8">
      <w:pPr>
        <w:pStyle w:val="FootnoteText"/>
        <w:bidi w:val="0"/>
        <w:spacing w:after="0" w:line="240" w:lineRule="auto"/>
        <w:ind w:left="0" w:firstLine="0"/>
        <w:rPr>
          <w:rFonts w:asciiTheme="minorBidi" w:hAnsiTheme="minorBidi" w:cstheme="minorBidi"/>
          <w:szCs w:val="20"/>
        </w:rPr>
      </w:pPr>
      <w:r w:rsidRPr="00AE38A8">
        <w:rPr>
          <w:rStyle w:val="FootnoteReference"/>
          <w:rFonts w:asciiTheme="minorBidi" w:hAnsiTheme="minorBidi" w:cstheme="minorBidi"/>
          <w:sz w:val="20"/>
          <w:szCs w:val="20"/>
        </w:rPr>
        <w:footnoteRef/>
      </w:r>
      <w:r w:rsidRPr="00AE38A8">
        <w:rPr>
          <w:rFonts w:asciiTheme="minorBidi" w:hAnsiTheme="minorBidi" w:cstheme="minorBidi"/>
          <w:szCs w:val="20"/>
          <w:rtl/>
        </w:rPr>
        <w:t xml:space="preserve"> </w:t>
      </w:r>
      <w:r w:rsidRPr="00AE38A8">
        <w:rPr>
          <w:rFonts w:asciiTheme="minorBidi" w:hAnsiTheme="minorBidi" w:cstheme="minorBidi"/>
          <w:szCs w:val="20"/>
        </w:rPr>
        <w:t>This time is still defined as day, and the halakha permits every sort of labor to be performed. The next block of time is referred to as “</w:t>
      </w:r>
      <w:r w:rsidRPr="00AE38A8">
        <w:rPr>
          <w:rFonts w:asciiTheme="minorBidi" w:hAnsiTheme="minorBidi" w:cstheme="minorBidi"/>
          <w:i/>
          <w:iCs/>
          <w:szCs w:val="20"/>
        </w:rPr>
        <w:t>bein ha-shemashot</w:t>
      </w:r>
      <w:r w:rsidRPr="00AE38A8">
        <w:rPr>
          <w:rFonts w:asciiTheme="minorBidi" w:hAnsiTheme="minorBidi" w:cstheme="minorBidi"/>
          <w:szCs w:val="20"/>
        </w:rPr>
        <w:t xml:space="preserve">” (twilight), where it is not clear whether the sky is darkening or not; at this time mainly biblically-ordained Shabbat prohibitions are forbidden. The third stage is when it is definitely dark, and at this point all Shabbat restrictions must be observed. </w:t>
      </w:r>
    </w:p>
  </w:footnote>
  <w:footnote w:id="4">
    <w:p w:rsidR="00966D29" w:rsidRPr="00AE38A8" w:rsidRDefault="00966D29" w:rsidP="00A94EC8">
      <w:pPr>
        <w:pStyle w:val="FootnoteText"/>
        <w:bidi w:val="0"/>
        <w:spacing w:after="0" w:line="240" w:lineRule="auto"/>
        <w:ind w:left="0" w:firstLine="0"/>
        <w:rPr>
          <w:rFonts w:asciiTheme="minorBidi" w:hAnsiTheme="minorBidi" w:cstheme="minorBidi"/>
          <w:szCs w:val="20"/>
        </w:rPr>
      </w:pPr>
      <w:r w:rsidRPr="00AE38A8">
        <w:rPr>
          <w:rStyle w:val="FootnoteReference"/>
          <w:rFonts w:asciiTheme="minorBidi" w:hAnsiTheme="minorBidi" w:cstheme="minorBidi"/>
          <w:sz w:val="20"/>
          <w:szCs w:val="20"/>
        </w:rPr>
        <w:footnoteRef/>
      </w:r>
      <w:r w:rsidRPr="00AE38A8">
        <w:rPr>
          <w:rFonts w:asciiTheme="minorBidi" w:hAnsiTheme="minorBidi" w:cstheme="minorBidi"/>
          <w:szCs w:val="20"/>
          <w:rtl/>
        </w:rPr>
        <w:t xml:space="preserve"> </w:t>
      </w:r>
      <w:r w:rsidRPr="00AE38A8">
        <w:rPr>
          <w:rFonts w:asciiTheme="minorBidi" w:hAnsiTheme="minorBidi" w:cstheme="minorBidi"/>
          <w:szCs w:val="20"/>
        </w:rPr>
        <w:t xml:space="preserve"> For detailed explanation of the terms, see Frankel, pp. 157-159.</w:t>
      </w:r>
    </w:p>
  </w:footnote>
  <w:footnote w:id="5">
    <w:p w:rsidR="00966D29" w:rsidRPr="00AE38A8" w:rsidRDefault="00966D29" w:rsidP="00A94EC8">
      <w:pPr>
        <w:pStyle w:val="FootnoteText"/>
        <w:bidi w:val="0"/>
        <w:spacing w:after="0" w:line="240" w:lineRule="auto"/>
        <w:ind w:left="0" w:firstLine="0"/>
        <w:rPr>
          <w:rFonts w:asciiTheme="minorBidi" w:hAnsiTheme="minorBidi" w:cstheme="minorBidi"/>
          <w:szCs w:val="20"/>
        </w:rPr>
      </w:pPr>
      <w:r w:rsidRPr="00AE38A8">
        <w:rPr>
          <w:rStyle w:val="FootnoteReference"/>
          <w:rFonts w:asciiTheme="minorBidi" w:hAnsiTheme="minorBidi" w:cstheme="minorBidi"/>
          <w:sz w:val="20"/>
          <w:szCs w:val="20"/>
        </w:rPr>
        <w:footnoteRef/>
      </w:r>
      <w:r w:rsidRPr="00AE38A8">
        <w:rPr>
          <w:rFonts w:asciiTheme="minorBidi" w:hAnsiTheme="minorBidi" w:cstheme="minorBidi"/>
          <w:szCs w:val="20"/>
          <w:rtl/>
        </w:rPr>
        <w:t xml:space="preserve"> </w:t>
      </w:r>
      <w:r w:rsidRPr="00AE38A8">
        <w:rPr>
          <w:rFonts w:asciiTheme="minorBidi" w:hAnsiTheme="minorBidi" w:cstheme="minorBidi"/>
          <w:szCs w:val="20"/>
        </w:rPr>
        <w:t>The interested reader is referred to an article by Jeffrey Rubinstein, who compares the v</w:t>
      </w:r>
      <w:r w:rsidR="00F82CE5">
        <w:rPr>
          <w:rFonts w:asciiTheme="minorBidi" w:hAnsiTheme="minorBidi" w:cstheme="minorBidi"/>
          <w:szCs w:val="20"/>
        </w:rPr>
        <w:t>ersion of a story in Bava Metzi</w:t>
      </w:r>
      <w:r w:rsidRPr="00AE38A8">
        <w:rPr>
          <w:rFonts w:asciiTheme="minorBidi" w:hAnsiTheme="minorBidi" w:cstheme="minorBidi"/>
          <w:szCs w:val="20"/>
        </w:rPr>
        <w:t xml:space="preserve">a in the Bavli to the parallel version that appears in the Yerushalmi in Mo’ed Katan. The article appears in English as the second chapter of his book </w:t>
      </w:r>
      <w:r w:rsidRPr="00AE38A8">
        <w:rPr>
          <w:rFonts w:asciiTheme="minorBidi" w:hAnsiTheme="minorBidi" w:cstheme="minorBidi"/>
          <w:i/>
          <w:iCs/>
          <w:szCs w:val="20"/>
        </w:rPr>
        <w:t>Talmudic Stories:</w:t>
      </w:r>
      <w:r w:rsidRPr="00AE38A8">
        <w:rPr>
          <w:rFonts w:asciiTheme="minorBidi" w:hAnsiTheme="minorBidi" w:cstheme="minorBidi"/>
          <w:szCs w:val="20"/>
        </w:rPr>
        <w:t xml:space="preserve"> </w:t>
      </w:r>
      <w:r w:rsidRPr="00AE38A8">
        <w:rPr>
          <w:rFonts w:asciiTheme="minorBidi" w:hAnsiTheme="minorBidi" w:cstheme="minorBidi"/>
          <w:i/>
          <w:iCs/>
          <w:szCs w:val="20"/>
        </w:rPr>
        <w:t>Narrative Art, Composition and Culture</w:t>
      </w:r>
      <w:r w:rsidRPr="00AE38A8">
        <w:rPr>
          <w:rFonts w:asciiTheme="minorBidi" w:hAnsiTheme="minorBidi" w:cstheme="minorBidi"/>
          <w:szCs w:val="20"/>
        </w:rPr>
        <w:t>, Baltimore: Johns Hopkins University Press, 1999.</w:t>
      </w:r>
    </w:p>
  </w:footnote>
  <w:footnote w:id="6">
    <w:p w:rsidR="00966D29" w:rsidRPr="00AE38A8" w:rsidRDefault="00966D29" w:rsidP="00A94EC8">
      <w:pPr>
        <w:pStyle w:val="FootnoteText"/>
        <w:bidi w:val="0"/>
        <w:spacing w:after="0" w:line="240" w:lineRule="auto"/>
        <w:ind w:left="0" w:firstLine="0"/>
        <w:rPr>
          <w:rFonts w:asciiTheme="minorBidi" w:hAnsiTheme="minorBidi" w:cstheme="minorBidi"/>
          <w:szCs w:val="20"/>
        </w:rPr>
      </w:pPr>
      <w:r w:rsidRPr="00AE38A8">
        <w:rPr>
          <w:rStyle w:val="FootnoteReference"/>
          <w:rFonts w:asciiTheme="minorBidi" w:hAnsiTheme="minorBidi" w:cstheme="minorBidi"/>
          <w:sz w:val="20"/>
          <w:szCs w:val="20"/>
        </w:rPr>
        <w:footnoteRef/>
      </w:r>
      <w:r w:rsidRPr="00AE38A8">
        <w:rPr>
          <w:rFonts w:asciiTheme="minorBidi" w:hAnsiTheme="minorBidi" w:cstheme="minorBidi"/>
          <w:szCs w:val="20"/>
          <w:rtl/>
        </w:rPr>
        <w:t xml:space="preserve"> </w:t>
      </w:r>
      <w:r w:rsidRPr="00AE38A8">
        <w:rPr>
          <w:rFonts w:asciiTheme="minorBidi" w:hAnsiTheme="minorBidi" w:cstheme="minorBidi"/>
          <w:szCs w:val="20"/>
        </w:rPr>
        <w:t xml:space="preserve"> We do not mean here to make any assessment of the factual, historical way in which Hurcanus, the son, actually treated his father, R. Eliezer, on his deathbed. Our focus is on the way in which the narrator conveys the story and the impression that he tries to create, for the purposes of the general message, as we shall see below.</w:t>
      </w:r>
    </w:p>
  </w:footnote>
  <w:footnote w:id="7">
    <w:p w:rsidR="00966D29" w:rsidRPr="00AE38A8" w:rsidRDefault="00966D29" w:rsidP="00A94EC8">
      <w:pPr>
        <w:pStyle w:val="FootnoteText"/>
        <w:bidi w:val="0"/>
        <w:spacing w:after="0" w:line="240" w:lineRule="auto"/>
        <w:ind w:left="0" w:firstLine="0"/>
        <w:rPr>
          <w:rFonts w:asciiTheme="minorBidi" w:hAnsiTheme="minorBidi" w:cstheme="minorBidi"/>
          <w:szCs w:val="20"/>
        </w:rPr>
      </w:pPr>
      <w:r w:rsidRPr="00AE38A8">
        <w:rPr>
          <w:rStyle w:val="FootnoteReference"/>
          <w:rFonts w:asciiTheme="minorBidi" w:hAnsiTheme="minorBidi" w:cstheme="minorBidi"/>
          <w:sz w:val="20"/>
          <w:szCs w:val="20"/>
        </w:rPr>
        <w:footnoteRef/>
      </w:r>
      <w:r w:rsidRPr="00AE38A8">
        <w:rPr>
          <w:rFonts w:asciiTheme="minorBidi" w:hAnsiTheme="minorBidi" w:cstheme="minorBidi"/>
          <w:szCs w:val="20"/>
          <w:rtl/>
        </w:rPr>
        <w:t xml:space="preserve"> </w:t>
      </w:r>
      <w:r w:rsidRPr="00AE38A8">
        <w:rPr>
          <w:rFonts w:asciiTheme="minorBidi" w:hAnsiTheme="minorBidi" w:cstheme="minorBidi"/>
          <w:szCs w:val="20"/>
        </w:rPr>
        <w:t>This image is common throughout religious literature, based on the verse, “The soul of man is the candle of the Lord” (</w:t>
      </w:r>
      <w:r w:rsidRPr="00AE38A8">
        <w:rPr>
          <w:rFonts w:asciiTheme="minorBidi" w:hAnsiTheme="minorBidi" w:cstheme="minorBidi"/>
          <w:i/>
          <w:iCs/>
          <w:szCs w:val="20"/>
        </w:rPr>
        <w:t>Mishlei</w:t>
      </w:r>
      <w:r w:rsidRPr="00AE38A8">
        <w:rPr>
          <w:rFonts w:asciiTheme="minorBidi" w:hAnsiTheme="minorBidi" w:cstheme="minorBidi"/>
          <w:szCs w:val="20"/>
        </w:rPr>
        <w:t xml:space="preserve"> 20:27).</w:t>
      </w:r>
    </w:p>
  </w:footnote>
  <w:footnote w:id="8">
    <w:p w:rsidR="00966D29" w:rsidRPr="00AE38A8" w:rsidRDefault="00966D29" w:rsidP="00A94EC8">
      <w:pPr>
        <w:pStyle w:val="FootnoteText"/>
        <w:bidi w:val="0"/>
        <w:spacing w:after="0" w:line="240" w:lineRule="auto"/>
        <w:ind w:left="0" w:firstLine="0"/>
        <w:rPr>
          <w:rFonts w:asciiTheme="minorBidi" w:hAnsiTheme="minorBidi" w:cstheme="minorBidi"/>
          <w:szCs w:val="20"/>
        </w:rPr>
      </w:pPr>
      <w:r w:rsidRPr="00AE38A8">
        <w:rPr>
          <w:rStyle w:val="FootnoteReference"/>
          <w:rFonts w:asciiTheme="minorBidi" w:hAnsiTheme="minorBidi" w:cstheme="minorBidi"/>
          <w:sz w:val="20"/>
          <w:szCs w:val="20"/>
        </w:rPr>
        <w:footnoteRef/>
      </w:r>
      <w:r w:rsidRPr="00AE38A8">
        <w:rPr>
          <w:rFonts w:asciiTheme="minorBidi" w:hAnsiTheme="minorBidi" w:cstheme="minorBidi"/>
          <w:szCs w:val="20"/>
          <w:rtl/>
        </w:rPr>
        <w:t xml:space="preserve"> </w:t>
      </w:r>
      <w:r w:rsidRPr="00AE38A8">
        <w:rPr>
          <w:rFonts w:asciiTheme="minorBidi" w:hAnsiTheme="minorBidi" w:cstheme="minorBidi"/>
          <w:szCs w:val="20"/>
        </w:rPr>
        <w:t xml:space="preserve"> See, for example, </w:t>
      </w:r>
      <w:r w:rsidRPr="00AE38A8">
        <w:rPr>
          <w:rFonts w:asciiTheme="minorBidi" w:hAnsiTheme="minorBidi" w:cstheme="minorBidi"/>
          <w:i/>
          <w:iCs/>
          <w:szCs w:val="20"/>
        </w:rPr>
        <w:t>Massekhet Semachot</w:t>
      </w:r>
      <w:r w:rsidRPr="00AE38A8">
        <w:rPr>
          <w:rFonts w:asciiTheme="minorBidi" w:hAnsiTheme="minorBidi" w:cstheme="minorBidi"/>
          <w:szCs w:val="20"/>
        </w:rPr>
        <w:t>, chapter 5, halakha 1</w:t>
      </w:r>
      <w:r>
        <w:rPr>
          <w:rFonts w:asciiTheme="minorBidi" w:hAnsiTheme="minorBidi" w:cstheme="minorBidi" w:hint="cs"/>
          <w:szCs w:val="20"/>
        </w:rPr>
        <w:t>3</w:t>
      </w:r>
      <w:r>
        <w:rPr>
          <w:rFonts w:asciiTheme="minorBidi" w:hAnsiTheme="minorBidi" w:cs="Arial" w:hint="cs"/>
          <w:szCs w:val="20"/>
          <w:rtl/>
        </w:rPr>
        <w:t>ד</w:t>
      </w:r>
      <w:r w:rsidRPr="00AE38A8">
        <w:rPr>
          <w:rFonts w:asciiTheme="minorBidi" w:hAnsiTheme="minorBidi" w:cstheme="minorBidi"/>
          <w:szCs w:val="20"/>
        </w:rPr>
        <w:t>.</w:t>
      </w:r>
    </w:p>
  </w:footnote>
  <w:footnote w:id="9">
    <w:p w:rsidR="00966D29" w:rsidRPr="00AE38A8" w:rsidRDefault="00966D29" w:rsidP="00A94EC8">
      <w:pPr>
        <w:pStyle w:val="FootnoteText"/>
        <w:bidi w:val="0"/>
        <w:spacing w:after="0" w:line="240" w:lineRule="auto"/>
        <w:ind w:left="0" w:firstLine="0"/>
        <w:rPr>
          <w:rFonts w:asciiTheme="minorBidi" w:hAnsiTheme="minorBidi" w:cstheme="minorBidi"/>
          <w:szCs w:val="20"/>
        </w:rPr>
      </w:pPr>
      <w:r w:rsidRPr="00AE38A8">
        <w:rPr>
          <w:rStyle w:val="FootnoteReference"/>
          <w:rFonts w:asciiTheme="minorBidi" w:hAnsiTheme="minorBidi" w:cstheme="minorBidi"/>
          <w:sz w:val="20"/>
          <w:szCs w:val="20"/>
        </w:rPr>
        <w:footnoteRef/>
      </w:r>
      <w:r w:rsidRPr="00AE38A8">
        <w:rPr>
          <w:rFonts w:asciiTheme="minorBidi" w:hAnsiTheme="minorBidi" w:cstheme="minorBidi"/>
          <w:szCs w:val="20"/>
          <w:rtl/>
        </w:rPr>
        <w:t xml:space="preserve"> </w:t>
      </w:r>
      <w:r>
        <w:rPr>
          <w:rFonts w:asciiTheme="minorBidi" w:hAnsiTheme="minorBidi" w:cstheme="minorBidi"/>
          <w:szCs w:val="20"/>
        </w:rPr>
        <w:t xml:space="preserve"> Mishna</w:t>
      </w:r>
      <w:r w:rsidRPr="00AE38A8">
        <w:rPr>
          <w:rFonts w:asciiTheme="minorBidi" w:hAnsiTheme="minorBidi" w:cstheme="minorBidi"/>
          <w:szCs w:val="20"/>
        </w:rPr>
        <w:t xml:space="preserve"> Shabbat 24:5</w:t>
      </w:r>
    </w:p>
  </w:footnote>
  <w:footnote w:id="10">
    <w:p w:rsidR="00966D29" w:rsidRPr="00AE38A8" w:rsidRDefault="00966D29" w:rsidP="00A94EC8">
      <w:pPr>
        <w:pStyle w:val="FootnoteText"/>
        <w:bidi w:val="0"/>
        <w:spacing w:after="0" w:line="240" w:lineRule="auto"/>
        <w:ind w:left="0" w:firstLine="0"/>
        <w:rPr>
          <w:rFonts w:asciiTheme="minorBidi" w:hAnsiTheme="minorBidi" w:cstheme="minorBidi"/>
          <w:szCs w:val="20"/>
        </w:rPr>
      </w:pPr>
      <w:r w:rsidRPr="00AE38A8">
        <w:rPr>
          <w:rStyle w:val="FootnoteReference"/>
          <w:rFonts w:asciiTheme="minorBidi" w:hAnsiTheme="minorBidi" w:cstheme="minorBidi"/>
          <w:sz w:val="20"/>
          <w:szCs w:val="20"/>
        </w:rPr>
        <w:footnoteRef/>
      </w:r>
      <w:r w:rsidRPr="00AE38A8">
        <w:rPr>
          <w:rFonts w:asciiTheme="minorBidi" w:hAnsiTheme="minorBidi" w:cstheme="minorBidi"/>
          <w:szCs w:val="20"/>
          <w:rtl/>
        </w:rPr>
        <w:t xml:space="preserve"> </w:t>
      </w:r>
      <w:r w:rsidRPr="00AE38A8">
        <w:rPr>
          <w:rFonts w:asciiTheme="minorBidi" w:hAnsiTheme="minorBidi" w:cstheme="minorBidi"/>
          <w:szCs w:val="20"/>
        </w:rPr>
        <w:t xml:space="preserve"> Indeed, this seemingly unintelligible answer prompts R. Mana’s question. See further below.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o:lock v:ext="edit" cropping="t"/>
      </v:shape>
    </w:pict>
  </w:numPicBullet>
  <w:numPicBullet w:numPicBulletId="1">
    <w:pict>
      <v:shape id="_x0000_i1027" type="#_x0000_t75" style="width:9pt;height:9pt" o:bullet="t">
        <v:imagedata r:id="rId2" o:title=""/>
      </v:shape>
    </w:pict>
  </w:numPicBullet>
  <w:abstractNum w:abstractNumId="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2">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96D5B41"/>
    <w:multiLevelType w:val="hybridMultilevel"/>
    <w:tmpl w:val="1FEC1B56"/>
    <w:lvl w:ilvl="0" w:tplc="F9A0F332">
      <w:start w:val="1"/>
      <w:numFmt w:val="bullet"/>
      <w:pStyle w:val="Bullet2"/>
      <w:lvlText w:val=""/>
      <w:lvlJc w:val="left"/>
      <w:pPr>
        <w:tabs>
          <w:tab w:val="num" w:pos="864"/>
        </w:tabs>
        <w:ind w:left="864" w:hanging="288"/>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5">
    <w:nsid w:val="0A307A18"/>
    <w:multiLevelType w:val="hybridMultilevel"/>
    <w:tmpl w:val="740ED75A"/>
    <w:lvl w:ilvl="0" w:tplc="06DC642C">
      <w:start w:val="1"/>
      <w:numFmt w:val="hebrew1"/>
      <w:lvlText w:val="(%1)"/>
      <w:lvlJc w:val="left"/>
      <w:pPr>
        <w:tabs>
          <w:tab w:val="num" w:pos="360"/>
        </w:tabs>
        <w:ind w:left="360" w:hanging="360"/>
      </w:pPr>
      <w:rPr>
        <w:rFonts w:cs="Times New Roman" w:hint="default"/>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nsid w:val="27DA0EFF"/>
    <w:multiLevelType w:val="hybridMultilevel"/>
    <w:tmpl w:val="68EEFC0A"/>
    <w:lvl w:ilvl="0" w:tplc="11B804E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3FBE2131"/>
    <w:multiLevelType w:val="hybridMultilevel"/>
    <w:tmpl w:val="2072FD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11">
    <w:nsid w:val="761C6D6E"/>
    <w:multiLevelType w:val="hybridMultilevel"/>
    <w:tmpl w:val="34E493D2"/>
    <w:lvl w:ilvl="0" w:tplc="B48E507C">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7AA14DB9"/>
    <w:multiLevelType w:val="hybridMultilevel"/>
    <w:tmpl w:val="E38036B0"/>
    <w:lvl w:ilvl="0" w:tplc="639E0116">
      <w:start w:val="1"/>
      <w:numFmt w:val="bullet"/>
      <w:pStyle w:val="Bullet1"/>
      <w:lvlText w:val=""/>
      <w:lvlJc w:val="left"/>
      <w:pPr>
        <w:tabs>
          <w:tab w:val="num" w:pos="288"/>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4"/>
  </w:num>
  <w:num w:numId="2">
    <w:abstractNumId w:val="0"/>
  </w:num>
  <w:num w:numId="3">
    <w:abstractNumId w:val="10"/>
  </w:num>
  <w:num w:numId="4">
    <w:abstractNumId w:val="1"/>
  </w:num>
  <w:num w:numId="5">
    <w:abstractNumId w:val="7"/>
  </w:num>
  <w:num w:numId="6">
    <w:abstractNumId w:val="6"/>
  </w:num>
  <w:num w:numId="7">
    <w:abstractNumId w:val="2"/>
  </w:num>
  <w:num w:numId="8">
    <w:abstractNumId w:val="13"/>
  </w:num>
  <w:num w:numId="9">
    <w:abstractNumId w:val="12"/>
  </w:num>
  <w:num w:numId="10">
    <w:abstractNumId w:val="11"/>
  </w:num>
  <w:num w:numId="11">
    <w:abstractNumId w:val="5"/>
  </w:num>
  <w:num w:numId="12">
    <w:abstractNumId w:val="3"/>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7AF"/>
    <w:rsid w:val="00004451"/>
    <w:rsid w:val="00005810"/>
    <w:rsid w:val="0000691E"/>
    <w:rsid w:val="00015AA2"/>
    <w:rsid w:val="00023123"/>
    <w:rsid w:val="000246E2"/>
    <w:rsid w:val="00032D1C"/>
    <w:rsid w:val="00034492"/>
    <w:rsid w:val="00034F87"/>
    <w:rsid w:val="00035A9A"/>
    <w:rsid w:val="000366E2"/>
    <w:rsid w:val="000367D2"/>
    <w:rsid w:val="00043A91"/>
    <w:rsid w:val="00045116"/>
    <w:rsid w:val="000507F2"/>
    <w:rsid w:val="00057B64"/>
    <w:rsid w:val="0006196E"/>
    <w:rsid w:val="00063F9D"/>
    <w:rsid w:val="0006503C"/>
    <w:rsid w:val="00065363"/>
    <w:rsid w:val="00070F60"/>
    <w:rsid w:val="000773F0"/>
    <w:rsid w:val="00097B63"/>
    <w:rsid w:val="00097F41"/>
    <w:rsid w:val="000A310D"/>
    <w:rsid w:val="000A313C"/>
    <w:rsid w:val="000A7BD8"/>
    <w:rsid w:val="000B4AD4"/>
    <w:rsid w:val="000C0A52"/>
    <w:rsid w:val="000C21E4"/>
    <w:rsid w:val="000C4FB4"/>
    <w:rsid w:val="000D1837"/>
    <w:rsid w:val="000D2128"/>
    <w:rsid w:val="000D4C2E"/>
    <w:rsid w:val="000D5220"/>
    <w:rsid w:val="000D727F"/>
    <w:rsid w:val="000E2061"/>
    <w:rsid w:val="000F0DA1"/>
    <w:rsid w:val="000F15E8"/>
    <w:rsid w:val="000F280A"/>
    <w:rsid w:val="000F4197"/>
    <w:rsid w:val="000F74D6"/>
    <w:rsid w:val="00100668"/>
    <w:rsid w:val="00103DF1"/>
    <w:rsid w:val="00106912"/>
    <w:rsid w:val="00106E98"/>
    <w:rsid w:val="001072C6"/>
    <w:rsid w:val="00120191"/>
    <w:rsid w:val="00121F9B"/>
    <w:rsid w:val="001243F6"/>
    <w:rsid w:val="0013121C"/>
    <w:rsid w:val="00137205"/>
    <w:rsid w:val="0013778B"/>
    <w:rsid w:val="001423C6"/>
    <w:rsid w:val="00143E85"/>
    <w:rsid w:val="0014781D"/>
    <w:rsid w:val="00151753"/>
    <w:rsid w:val="001617C5"/>
    <w:rsid w:val="00161D94"/>
    <w:rsid w:val="00164870"/>
    <w:rsid w:val="0017280C"/>
    <w:rsid w:val="001777A4"/>
    <w:rsid w:val="00190CDE"/>
    <w:rsid w:val="001974C1"/>
    <w:rsid w:val="001A2DB0"/>
    <w:rsid w:val="001A4650"/>
    <w:rsid w:val="001A568A"/>
    <w:rsid w:val="001A7DF9"/>
    <w:rsid w:val="001B5017"/>
    <w:rsid w:val="001C1F4E"/>
    <w:rsid w:val="001C1FD3"/>
    <w:rsid w:val="001C5DEE"/>
    <w:rsid w:val="001D0B69"/>
    <w:rsid w:val="001E0949"/>
    <w:rsid w:val="001E1C36"/>
    <w:rsid w:val="001E66AC"/>
    <w:rsid w:val="001F1F98"/>
    <w:rsid w:val="001F434A"/>
    <w:rsid w:val="001F56EE"/>
    <w:rsid w:val="00203D07"/>
    <w:rsid w:val="00203EAA"/>
    <w:rsid w:val="0020437E"/>
    <w:rsid w:val="002064CA"/>
    <w:rsid w:val="00207415"/>
    <w:rsid w:val="00214238"/>
    <w:rsid w:val="00215AA7"/>
    <w:rsid w:val="00217613"/>
    <w:rsid w:val="00217622"/>
    <w:rsid w:val="00221760"/>
    <w:rsid w:val="00221AE0"/>
    <w:rsid w:val="00224073"/>
    <w:rsid w:val="002252B1"/>
    <w:rsid w:val="00232618"/>
    <w:rsid w:val="0023368B"/>
    <w:rsid w:val="00233BA6"/>
    <w:rsid w:val="00237BBC"/>
    <w:rsid w:val="00241382"/>
    <w:rsid w:val="00241740"/>
    <w:rsid w:val="002435B6"/>
    <w:rsid w:val="00245DD3"/>
    <w:rsid w:val="0024603C"/>
    <w:rsid w:val="002468A8"/>
    <w:rsid w:val="00247C2C"/>
    <w:rsid w:val="00257983"/>
    <w:rsid w:val="00257C4A"/>
    <w:rsid w:val="0026732D"/>
    <w:rsid w:val="00273E39"/>
    <w:rsid w:val="00273E91"/>
    <w:rsid w:val="00274720"/>
    <w:rsid w:val="00276AFA"/>
    <w:rsid w:val="002775A3"/>
    <w:rsid w:val="002777F9"/>
    <w:rsid w:val="00281554"/>
    <w:rsid w:val="00285246"/>
    <w:rsid w:val="00285DB2"/>
    <w:rsid w:val="0028660A"/>
    <w:rsid w:val="00287110"/>
    <w:rsid w:val="00293402"/>
    <w:rsid w:val="00293675"/>
    <w:rsid w:val="0029556E"/>
    <w:rsid w:val="002965EB"/>
    <w:rsid w:val="0029767C"/>
    <w:rsid w:val="00297D1D"/>
    <w:rsid w:val="002A0B37"/>
    <w:rsid w:val="002A1640"/>
    <w:rsid w:val="002A31DA"/>
    <w:rsid w:val="002A4889"/>
    <w:rsid w:val="002A7953"/>
    <w:rsid w:val="002B3C87"/>
    <w:rsid w:val="002B731C"/>
    <w:rsid w:val="002B7516"/>
    <w:rsid w:val="002B7C6C"/>
    <w:rsid w:val="002C257A"/>
    <w:rsid w:val="002C749C"/>
    <w:rsid w:val="002D11CA"/>
    <w:rsid w:val="002D191C"/>
    <w:rsid w:val="002D24B0"/>
    <w:rsid w:val="002E0D1A"/>
    <w:rsid w:val="002E53AE"/>
    <w:rsid w:val="002E55CF"/>
    <w:rsid w:val="002E5B9C"/>
    <w:rsid w:val="002F4ABC"/>
    <w:rsid w:val="002F5738"/>
    <w:rsid w:val="00304FDC"/>
    <w:rsid w:val="0030719B"/>
    <w:rsid w:val="00307C38"/>
    <w:rsid w:val="00313284"/>
    <w:rsid w:val="00316531"/>
    <w:rsid w:val="00321E81"/>
    <w:rsid w:val="00322B38"/>
    <w:rsid w:val="003253A2"/>
    <w:rsid w:val="00325730"/>
    <w:rsid w:val="00327989"/>
    <w:rsid w:val="00330159"/>
    <w:rsid w:val="00331327"/>
    <w:rsid w:val="003315F6"/>
    <w:rsid w:val="00332026"/>
    <w:rsid w:val="00333DD3"/>
    <w:rsid w:val="0033620E"/>
    <w:rsid w:val="00340095"/>
    <w:rsid w:val="00342616"/>
    <w:rsid w:val="00355A48"/>
    <w:rsid w:val="003566CF"/>
    <w:rsid w:val="00356938"/>
    <w:rsid w:val="00360055"/>
    <w:rsid w:val="0036156C"/>
    <w:rsid w:val="00363409"/>
    <w:rsid w:val="003725B8"/>
    <w:rsid w:val="003762FE"/>
    <w:rsid w:val="003848A2"/>
    <w:rsid w:val="0038751C"/>
    <w:rsid w:val="00387C77"/>
    <w:rsid w:val="00390769"/>
    <w:rsid w:val="00390CA0"/>
    <w:rsid w:val="00391519"/>
    <w:rsid w:val="00393080"/>
    <w:rsid w:val="003944C6"/>
    <w:rsid w:val="003946BB"/>
    <w:rsid w:val="003956C1"/>
    <w:rsid w:val="003A093C"/>
    <w:rsid w:val="003A0DC2"/>
    <w:rsid w:val="003A46DE"/>
    <w:rsid w:val="003A4F6E"/>
    <w:rsid w:val="003A6E6F"/>
    <w:rsid w:val="003B268D"/>
    <w:rsid w:val="003B37AF"/>
    <w:rsid w:val="003B3E68"/>
    <w:rsid w:val="003B5000"/>
    <w:rsid w:val="003B54B5"/>
    <w:rsid w:val="003B5D2D"/>
    <w:rsid w:val="003B6181"/>
    <w:rsid w:val="003C1CF1"/>
    <w:rsid w:val="003C36D1"/>
    <w:rsid w:val="003C3EC6"/>
    <w:rsid w:val="003C414E"/>
    <w:rsid w:val="003C6E02"/>
    <w:rsid w:val="003D00D7"/>
    <w:rsid w:val="003D13A0"/>
    <w:rsid w:val="003D3D5C"/>
    <w:rsid w:val="003E53BA"/>
    <w:rsid w:val="003E71F5"/>
    <w:rsid w:val="003F0E72"/>
    <w:rsid w:val="003F39B0"/>
    <w:rsid w:val="003F7917"/>
    <w:rsid w:val="004018E2"/>
    <w:rsid w:val="00403A21"/>
    <w:rsid w:val="00404CC5"/>
    <w:rsid w:val="004079ED"/>
    <w:rsid w:val="004100C7"/>
    <w:rsid w:val="004102A9"/>
    <w:rsid w:val="004176E4"/>
    <w:rsid w:val="00425046"/>
    <w:rsid w:val="00426569"/>
    <w:rsid w:val="00430315"/>
    <w:rsid w:val="004345E5"/>
    <w:rsid w:val="004372E5"/>
    <w:rsid w:val="00437565"/>
    <w:rsid w:val="00440629"/>
    <w:rsid w:val="00441567"/>
    <w:rsid w:val="00442867"/>
    <w:rsid w:val="00446D10"/>
    <w:rsid w:val="00447131"/>
    <w:rsid w:val="0045100D"/>
    <w:rsid w:val="00452921"/>
    <w:rsid w:val="00455042"/>
    <w:rsid w:val="0045751B"/>
    <w:rsid w:val="004576D6"/>
    <w:rsid w:val="00460FDF"/>
    <w:rsid w:val="00461893"/>
    <w:rsid w:val="00464590"/>
    <w:rsid w:val="004655B8"/>
    <w:rsid w:val="00472F37"/>
    <w:rsid w:val="00473ABD"/>
    <w:rsid w:val="00473CDF"/>
    <w:rsid w:val="004744D9"/>
    <w:rsid w:val="004754C3"/>
    <w:rsid w:val="00475543"/>
    <w:rsid w:val="00475DF3"/>
    <w:rsid w:val="00480955"/>
    <w:rsid w:val="004811CB"/>
    <w:rsid w:val="0048174F"/>
    <w:rsid w:val="004833A5"/>
    <w:rsid w:val="00484995"/>
    <w:rsid w:val="00487525"/>
    <w:rsid w:val="00493970"/>
    <w:rsid w:val="004A3597"/>
    <w:rsid w:val="004A65D9"/>
    <w:rsid w:val="004A794C"/>
    <w:rsid w:val="004B5012"/>
    <w:rsid w:val="004B71AE"/>
    <w:rsid w:val="004C0F2E"/>
    <w:rsid w:val="004C32B7"/>
    <w:rsid w:val="004C6246"/>
    <w:rsid w:val="004C6A7C"/>
    <w:rsid w:val="004D088E"/>
    <w:rsid w:val="004D5A93"/>
    <w:rsid w:val="004D66F8"/>
    <w:rsid w:val="004E091F"/>
    <w:rsid w:val="004E122A"/>
    <w:rsid w:val="004F171A"/>
    <w:rsid w:val="004F47D9"/>
    <w:rsid w:val="004F4EDB"/>
    <w:rsid w:val="00500F70"/>
    <w:rsid w:val="005012B2"/>
    <w:rsid w:val="005026B4"/>
    <w:rsid w:val="00505B95"/>
    <w:rsid w:val="00511E90"/>
    <w:rsid w:val="0051476C"/>
    <w:rsid w:val="00515C9B"/>
    <w:rsid w:val="00516193"/>
    <w:rsid w:val="00516B86"/>
    <w:rsid w:val="00516BFD"/>
    <w:rsid w:val="005178B7"/>
    <w:rsid w:val="00517F11"/>
    <w:rsid w:val="005201C0"/>
    <w:rsid w:val="00523CE4"/>
    <w:rsid w:val="00523CF4"/>
    <w:rsid w:val="00524DA5"/>
    <w:rsid w:val="00526D9D"/>
    <w:rsid w:val="00532236"/>
    <w:rsid w:val="00534E8A"/>
    <w:rsid w:val="00543593"/>
    <w:rsid w:val="0054539F"/>
    <w:rsid w:val="00553982"/>
    <w:rsid w:val="00563B1B"/>
    <w:rsid w:val="00564012"/>
    <w:rsid w:val="005643F3"/>
    <w:rsid w:val="00565821"/>
    <w:rsid w:val="00566372"/>
    <w:rsid w:val="005734F1"/>
    <w:rsid w:val="00576A50"/>
    <w:rsid w:val="005822D5"/>
    <w:rsid w:val="00584F87"/>
    <w:rsid w:val="00586297"/>
    <w:rsid w:val="005919B0"/>
    <w:rsid w:val="00592BD6"/>
    <w:rsid w:val="005A0556"/>
    <w:rsid w:val="005A0AC4"/>
    <w:rsid w:val="005A1657"/>
    <w:rsid w:val="005A1D73"/>
    <w:rsid w:val="005A54D8"/>
    <w:rsid w:val="005A6F6D"/>
    <w:rsid w:val="005B0D5D"/>
    <w:rsid w:val="005B567C"/>
    <w:rsid w:val="005B7DBB"/>
    <w:rsid w:val="005C12EB"/>
    <w:rsid w:val="005C26E1"/>
    <w:rsid w:val="005C486E"/>
    <w:rsid w:val="005C5256"/>
    <w:rsid w:val="005C5E35"/>
    <w:rsid w:val="005D12CF"/>
    <w:rsid w:val="005D12F6"/>
    <w:rsid w:val="005D4841"/>
    <w:rsid w:val="005D5344"/>
    <w:rsid w:val="005D78E0"/>
    <w:rsid w:val="005E01E7"/>
    <w:rsid w:val="005F3C9F"/>
    <w:rsid w:val="005F3CB9"/>
    <w:rsid w:val="005F542D"/>
    <w:rsid w:val="006034BB"/>
    <w:rsid w:val="00606F9E"/>
    <w:rsid w:val="006106F3"/>
    <w:rsid w:val="00611B77"/>
    <w:rsid w:val="006120B6"/>
    <w:rsid w:val="00616050"/>
    <w:rsid w:val="0062345A"/>
    <w:rsid w:val="00624498"/>
    <w:rsid w:val="00626471"/>
    <w:rsid w:val="006300C0"/>
    <w:rsid w:val="006300F5"/>
    <w:rsid w:val="00631BEA"/>
    <w:rsid w:val="006371B3"/>
    <w:rsid w:val="00643F4B"/>
    <w:rsid w:val="00644C62"/>
    <w:rsid w:val="00646879"/>
    <w:rsid w:val="00651C08"/>
    <w:rsid w:val="00652773"/>
    <w:rsid w:val="00653243"/>
    <w:rsid w:val="0065588F"/>
    <w:rsid w:val="00657029"/>
    <w:rsid w:val="00660794"/>
    <w:rsid w:val="006618C3"/>
    <w:rsid w:val="006635C1"/>
    <w:rsid w:val="00664218"/>
    <w:rsid w:val="00673E34"/>
    <w:rsid w:val="006778CA"/>
    <w:rsid w:val="006856E6"/>
    <w:rsid w:val="006909C8"/>
    <w:rsid w:val="00693A1F"/>
    <w:rsid w:val="006952F5"/>
    <w:rsid w:val="00696C2F"/>
    <w:rsid w:val="006A2943"/>
    <w:rsid w:val="006A29E8"/>
    <w:rsid w:val="006A3432"/>
    <w:rsid w:val="006B0F2C"/>
    <w:rsid w:val="006B2E0F"/>
    <w:rsid w:val="006B3458"/>
    <w:rsid w:val="006B4438"/>
    <w:rsid w:val="006B532B"/>
    <w:rsid w:val="006B6C4A"/>
    <w:rsid w:val="006C10BF"/>
    <w:rsid w:val="006C1249"/>
    <w:rsid w:val="006C136F"/>
    <w:rsid w:val="006C2957"/>
    <w:rsid w:val="006C34EB"/>
    <w:rsid w:val="006C4162"/>
    <w:rsid w:val="006C6975"/>
    <w:rsid w:val="006D3015"/>
    <w:rsid w:val="006D3C62"/>
    <w:rsid w:val="006D5CB3"/>
    <w:rsid w:val="006D613A"/>
    <w:rsid w:val="006F2A05"/>
    <w:rsid w:val="006F3F77"/>
    <w:rsid w:val="006F40A9"/>
    <w:rsid w:val="00702400"/>
    <w:rsid w:val="007058C1"/>
    <w:rsid w:val="00706F6F"/>
    <w:rsid w:val="00711E93"/>
    <w:rsid w:val="00720C7E"/>
    <w:rsid w:val="00721E82"/>
    <w:rsid w:val="007256AF"/>
    <w:rsid w:val="0072610C"/>
    <w:rsid w:val="007313DB"/>
    <w:rsid w:val="00731A4C"/>
    <w:rsid w:val="00733396"/>
    <w:rsid w:val="00733702"/>
    <w:rsid w:val="00734AFA"/>
    <w:rsid w:val="0073666E"/>
    <w:rsid w:val="00737593"/>
    <w:rsid w:val="00742120"/>
    <w:rsid w:val="007431F1"/>
    <w:rsid w:val="00746472"/>
    <w:rsid w:val="00746BF0"/>
    <w:rsid w:val="007503FF"/>
    <w:rsid w:val="00751B84"/>
    <w:rsid w:val="007539B0"/>
    <w:rsid w:val="00755E09"/>
    <w:rsid w:val="00760274"/>
    <w:rsid w:val="00763259"/>
    <w:rsid w:val="007806E1"/>
    <w:rsid w:val="00780BA1"/>
    <w:rsid w:val="0078155D"/>
    <w:rsid w:val="007838D0"/>
    <w:rsid w:val="0078479F"/>
    <w:rsid w:val="00786725"/>
    <w:rsid w:val="007879D1"/>
    <w:rsid w:val="007920ED"/>
    <w:rsid w:val="007933BD"/>
    <w:rsid w:val="0079601F"/>
    <w:rsid w:val="007A2827"/>
    <w:rsid w:val="007A3751"/>
    <w:rsid w:val="007B0575"/>
    <w:rsid w:val="007B1C1B"/>
    <w:rsid w:val="007B35D2"/>
    <w:rsid w:val="007B390A"/>
    <w:rsid w:val="007B434E"/>
    <w:rsid w:val="007B5D5B"/>
    <w:rsid w:val="007C02ED"/>
    <w:rsid w:val="007C1C61"/>
    <w:rsid w:val="007C2518"/>
    <w:rsid w:val="007C3C14"/>
    <w:rsid w:val="007C3E0E"/>
    <w:rsid w:val="007C429A"/>
    <w:rsid w:val="007C45B6"/>
    <w:rsid w:val="007C66C4"/>
    <w:rsid w:val="007C7B30"/>
    <w:rsid w:val="007D4716"/>
    <w:rsid w:val="007E0B64"/>
    <w:rsid w:val="007E0DDB"/>
    <w:rsid w:val="007E2054"/>
    <w:rsid w:val="007E3BE6"/>
    <w:rsid w:val="007E5AAA"/>
    <w:rsid w:val="007F06EB"/>
    <w:rsid w:val="007F2E84"/>
    <w:rsid w:val="007F580F"/>
    <w:rsid w:val="007F6320"/>
    <w:rsid w:val="007F7198"/>
    <w:rsid w:val="007F78AA"/>
    <w:rsid w:val="00800E3E"/>
    <w:rsid w:val="00801A67"/>
    <w:rsid w:val="00804615"/>
    <w:rsid w:val="008064AA"/>
    <w:rsid w:val="0080738C"/>
    <w:rsid w:val="00807463"/>
    <w:rsid w:val="00812B16"/>
    <w:rsid w:val="00814AB4"/>
    <w:rsid w:val="00816C06"/>
    <w:rsid w:val="008209A5"/>
    <w:rsid w:val="008210CD"/>
    <w:rsid w:val="0082180E"/>
    <w:rsid w:val="00823D44"/>
    <w:rsid w:val="00825090"/>
    <w:rsid w:val="00837271"/>
    <w:rsid w:val="00840914"/>
    <w:rsid w:val="0084099B"/>
    <w:rsid w:val="00845023"/>
    <w:rsid w:val="00847F58"/>
    <w:rsid w:val="00850661"/>
    <w:rsid w:val="00852977"/>
    <w:rsid w:val="00861032"/>
    <w:rsid w:val="0086712C"/>
    <w:rsid w:val="0086759B"/>
    <w:rsid w:val="00870EA9"/>
    <w:rsid w:val="0087336B"/>
    <w:rsid w:val="00874084"/>
    <w:rsid w:val="00875311"/>
    <w:rsid w:val="00881762"/>
    <w:rsid w:val="00881E61"/>
    <w:rsid w:val="008873B0"/>
    <w:rsid w:val="00891B1A"/>
    <w:rsid w:val="008947D5"/>
    <w:rsid w:val="00895B0D"/>
    <w:rsid w:val="00896918"/>
    <w:rsid w:val="00897C33"/>
    <w:rsid w:val="008A21FB"/>
    <w:rsid w:val="008A5A27"/>
    <w:rsid w:val="008B1494"/>
    <w:rsid w:val="008B1A45"/>
    <w:rsid w:val="008B1BA2"/>
    <w:rsid w:val="008B3668"/>
    <w:rsid w:val="008B37CF"/>
    <w:rsid w:val="008B5145"/>
    <w:rsid w:val="008B7E09"/>
    <w:rsid w:val="008C2FDD"/>
    <w:rsid w:val="008C702F"/>
    <w:rsid w:val="008C77AB"/>
    <w:rsid w:val="008C7CCC"/>
    <w:rsid w:val="008C7E95"/>
    <w:rsid w:val="008D2B6E"/>
    <w:rsid w:val="008D2D78"/>
    <w:rsid w:val="008D3A8B"/>
    <w:rsid w:val="008D3F51"/>
    <w:rsid w:val="008D4C83"/>
    <w:rsid w:val="008E0312"/>
    <w:rsid w:val="008E19B4"/>
    <w:rsid w:val="008E36AB"/>
    <w:rsid w:val="008E4DFB"/>
    <w:rsid w:val="008E5C37"/>
    <w:rsid w:val="008F19CF"/>
    <w:rsid w:val="008F2C40"/>
    <w:rsid w:val="008F5AB8"/>
    <w:rsid w:val="008F7D7B"/>
    <w:rsid w:val="00901A3B"/>
    <w:rsid w:val="009022D9"/>
    <w:rsid w:val="00903A21"/>
    <w:rsid w:val="00905392"/>
    <w:rsid w:val="0090610A"/>
    <w:rsid w:val="00922BE2"/>
    <w:rsid w:val="0092797C"/>
    <w:rsid w:val="00933EF2"/>
    <w:rsid w:val="00935791"/>
    <w:rsid w:val="00942682"/>
    <w:rsid w:val="00947FD9"/>
    <w:rsid w:val="00952331"/>
    <w:rsid w:val="00956230"/>
    <w:rsid w:val="00962DA2"/>
    <w:rsid w:val="00963D27"/>
    <w:rsid w:val="009661CE"/>
    <w:rsid w:val="00966D29"/>
    <w:rsid w:val="00970D8C"/>
    <w:rsid w:val="009743E0"/>
    <w:rsid w:val="009825A0"/>
    <w:rsid w:val="00984D77"/>
    <w:rsid w:val="00985D10"/>
    <w:rsid w:val="009912E9"/>
    <w:rsid w:val="009936C0"/>
    <w:rsid w:val="009A197B"/>
    <w:rsid w:val="009A4E5A"/>
    <w:rsid w:val="009A6D41"/>
    <w:rsid w:val="009B0415"/>
    <w:rsid w:val="009B0EF1"/>
    <w:rsid w:val="009B1CD5"/>
    <w:rsid w:val="009B2586"/>
    <w:rsid w:val="009B2E0B"/>
    <w:rsid w:val="009B31F8"/>
    <w:rsid w:val="009B3DD9"/>
    <w:rsid w:val="009B722B"/>
    <w:rsid w:val="009B7801"/>
    <w:rsid w:val="009C0EC1"/>
    <w:rsid w:val="009C3661"/>
    <w:rsid w:val="009D105C"/>
    <w:rsid w:val="009E1AA1"/>
    <w:rsid w:val="009E42BD"/>
    <w:rsid w:val="009E583E"/>
    <w:rsid w:val="009E6B61"/>
    <w:rsid w:val="009F490B"/>
    <w:rsid w:val="009F580F"/>
    <w:rsid w:val="00A03158"/>
    <w:rsid w:val="00A039D5"/>
    <w:rsid w:val="00A044AF"/>
    <w:rsid w:val="00A078F4"/>
    <w:rsid w:val="00A1299E"/>
    <w:rsid w:val="00A13C07"/>
    <w:rsid w:val="00A15355"/>
    <w:rsid w:val="00A16A11"/>
    <w:rsid w:val="00A16E49"/>
    <w:rsid w:val="00A23984"/>
    <w:rsid w:val="00A2494C"/>
    <w:rsid w:val="00A2770D"/>
    <w:rsid w:val="00A30402"/>
    <w:rsid w:val="00A323B1"/>
    <w:rsid w:val="00A34E22"/>
    <w:rsid w:val="00A42374"/>
    <w:rsid w:val="00A4396D"/>
    <w:rsid w:val="00A53163"/>
    <w:rsid w:val="00A64E93"/>
    <w:rsid w:val="00A65B63"/>
    <w:rsid w:val="00A67818"/>
    <w:rsid w:val="00A72726"/>
    <w:rsid w:val="00A73E02"/>
    <w:rsid w:val="00A73FDD"/>
    <w:rsid w:val="00A74039"/>
    <w:rsid w:val="00A75027"/>
    <w:rsid w:val="00A77725"/>
    <w:rsid w:val="00A80C70"/>
    <w:rsid w:val="00A81FBC"/>
    <w:rsid w:val="00A86C9C"/>
    <w:rsid w:val="00A9228A"/>
    <w:rsid w:val="00A94EC8"/>
    <w:rsid w:val="00A9660F"/>
    <w:rsid w:val="00AB464A"/>
    <w:rsid w:val="00AC0560"/>
    <w:rsid w:val="00AC11C4"/>
    <w:rsid w:val="00AC53B6"/>
    <w:rsid w:val="00AC5DCF"/>
    <w:rsid w:val="00AD03CE"/>
    <w:rsid w:val="00AD17E3"/>
    <w:rsid w:val="00AD72E0"/>
    <w:rsid w:val="00AE3397"/>
    <w:rsid w:val="00AE38A8"/>
    <w:rsid w:val="00AE74AF"/>
    <w:rsid w:val="00AF1BAB"/>
    <w:rsid w:val="00AF3355"/>
    <w:rsid w:val="00AF4F62"/>
    <w:rsid w:val="00AF6743"/>
    <w:rsid w:val="00B015A4"/>
    <w:rsid w:val="00B05EC0"/>
    <w:rsid w:val="00B06E3C"/>
    <w:rsid w:val="00B14CA8"/>
    <w:rsid w:val="00B14EF1"/>
    <w:rsid w:val="00B22018"/>
    <w:rsid w:val="00B2297E"/>
    <w:rsid w:val="00B24D87"/>
    <w:rsid w:val="00B3169A"/>
    <w:rsid w:val="00B374FC"/>
    <w:rsid w:val="00B41D89"/>
    <w:rsid w:val="00B4384A"/>
    <w:rsid w:val="00B47A7C"/>
    <w:rsid w:val="00B53FCE"/>
    <w:rsid w:val="00B54115"/>
    <w:rsid w:val="00B61305"/>
    <w:rsid w:val="00B61636"/>
    <w:rsid w:val="00B71593"/>
    <w:rsid w:val="00B7667A"/>
    <w:rsid w:val="00B809E2"/>
    <w:rsid w:val="00B81798"/>
    <w:rsid w:val="00B85F1D"/>
    <w:rsid w:val="00B86A1C"/>
    <w:rsid w:val="00B86B23"/>
    <w:rsid w:val="00B9182F"/>
    <w:rsid w:val="00BA275D"/>
    <w:rsid w:val="00BA4665"/>
    <w:rsid w:val="00BA492C"/>
    <w:rsid w:val="00BA5246"/>
    <w:rsid w:val="00BA5B63"/>
    <w:rsid w:val="00BA7D8C"/>
    <w:rsid w:val="00BB011D"/>
    <w:rsid w:val="00BB24B6"/>
    <w:rsid w:val="00BB36DB"/>
    <w:rsid w:val="00BB5B4F"/>
    <w:rsid w:val="00BB6BE8"/>
    <w:rsid w:val="00BB72E2"/>
    <w:rsid w:val="00BB7ED8"/>
    <w:rsid w:val="00BC1E15"/>
    <w:rsid w:val="00BC1EB0"/>
    <w:rsid w:val="00BC345F"/>
    <w:rsid w:val="00BC6A8C"/>
    <w:rsid w:val="00BC7F24"/>
    <w:rsid w:val="00BD0F4C"/>
    <w:rsid w:val="00BD41D6"/>
    <w:rsid w:val="00BD50B0"/>
    <w:rsid w:val="00BD564A"/>
    <w:rsid w:val="00BD770B"/>
    <w:rsid w:val="00BD7D83"/>
    <w:rsid w:val="00BE0085"/>
    <w:rsid w:val="00BE1AAA"/>
    <w:rsid w:val="00BE42B9"/>
    <w:rsid w:val="00BF3C78"/>
    <w:rsid w:val="00BF583B"/>
    <w:rsid w:val="00BF6470"/>
    <w:rsid w:val="00C03D99"/>
    <w:rsid w:val="00C04689"/>
    <w:rsid w:val="00C053A0"/>
    <w:rsid w:val="00C06ECA"/>
    <w:rsid w:val="00C07F07"/>
    <w:rsid w:val="00C1192B"/>
    <w:rsid w:val="00C12D9D"/>
    <w:rsid w:val="00C23943"/>
    <w:rsid w:val="00C2490E"/>
    <w:rsid w:val="00C24EB3"/>
    <w:rsid w:val="00C32036"/>
    <w:rsid w:val="00C35DE1"/>
    <w:rsid w:val="00C36159"/>
    <w:rsid w:val="00C5019C"/>
    <w:rsid w:val="00C50DF4"/>
    <w:rsid w:val="00C51F2F"/>
    <w:rsid w:val="00C52069"/>
    <w:rsid w:val="00C628AF"/>
    <w:rsid w:val="00C6408D"/>
    <w:rsid w:val="00C65079"/>
    <w:rsid w:val="00C652E5"/>
    <w:rsid w:val="00C6556A"/>
    <w:rsid w:val="00C70B63"/>
    <w:rsid w:val="00C72EB8"/>
    <w:rsid w:val="00C81AC6"/>
    <w:rsid w:val="00C81FBE"/>
    <w:rsid w:val="00C861CC"/>
    <w:rsid w:val="00C86C39"/>
    <w:rsid w:val="00C875B8"/>
    <w:rsid w:val="00C916A8"/>
    <w:rsid w:val="00C94133"/>
    <w:rsid w:val="00C96A46"/>
    <w:rsid w:val="00CA0F34"/>
    <w:rsid w:val="00CA274F"/>
    <w:rsid w:val="00CA5BFD"/>
    <w:rsid w:val="00CA7029"/>
    <w:rsid w:val="00CA77D7"/>
    <w:rsid w:val="00CB0040"/>
    <w:rsid w:val="00CC3FE0"/>
    <w:rsid w:val="00CC4294"/>
    <w:rsid w:val="00CC42CB"/>
    <w:rsid w:val="00CC4A72"/>
    <w:rsid w:val="00CC588F"/>
    <w:rsid w:val="00CC5E7F"/>
    <w:rsid w:val="00CC6FDC"/>
    <w:rsid w:val="00CD4C2D"/>
    <w:rsid w:val="00CD7E64"/>
    <w:rsid w:val="00CE51ED"/>
    <w:rsid w:val="00CE5FA2"/>
    <w:rsid w:val="00CE70FE"/>
    <w:rsid w:val="00CE75D6"/>
    <w:rsid w:val="00CF4DED"/>
    <w:rsid w:val="00D02A80"/>
    <w:rsid w:val="00D02F09"/>
    <w:rsid w:val="00D045B3"/>
    <w:rsid w:val="00D05763"/>
    <w:rsid w:val="00D06122"/>
    <w:rsid w:val="00D10180"/>
    <w:rsid w:val="00D12DE5"/>
    <w:rsid w:val="00D140C3"/>
    <w:rsid w:val="00D145B3"/>
    <w:rsid w:val="00D14EEE"/>
    <w:rsid w:val="00D155BC"/>
    <w:rsid w:val="00D15A05"/>
    <w:rsid w:val="00D16790"/>
    <w:rsid w:val="00D20032"/>
    <w:rsid w:val="00D201DE"/>
    <w:rsid w:val="00D20EEC"/>
    <w:rsid w:val="00D23F07"/>
    <w:rsid w:val="00D2485C"/>
    <w:rsid w:val="00D25E14"/>
    <w:rsid w:val="00D26585"/>
    <w:rsid w:val="00D33A4C"/>
    <w:rsid w:val="00D35D97"/>
    <w:rsid w:val="00D4058C"/>
    <w:rsid w:val="00D40C25"/>
    <w:rsid w:val="00D45ACE"/>
    <w:rsid w:val="00D47057"/>
    <w:rsid w:val="00D50D86"/>
    <w:rsid w:val="00D51D42"/>
    <w:rsid w:val="00D5292D"/>
    <w:rsid w:val="00D541FD"/>
    <w:rsid w:val="00D55D9B"/>
    <w:rsid w:val="00D67FC9"/>
    <w:rsid w:val="00D7395F"/>
    <w:rsid w:val="00D73BAE"/>
    <w:rsid w:val="00D74620"/>
    <w:rsid w:val="00D74720"/>
    <w:rsid w:val="00D74830"/>
    <w:rsid w:val="00D8067A"/>
    <w:rsid w:val="00D81EDA"/>
    <w:rsid w:val="00D8385E"/>
    <w:rsid w:val="00D8484B"/>
    <w:rsid w:val="00D84BE8"/>
    <w:rsid w:val="00D87C0E"/>
    <w:rsid w:val="00D92945"/>
    <w:rsid w:val="00DA1807"/>
    <w:rsid w:val="00DA1F01"/>
    <w:rsid w:val="00DA3E7D"/>
    <w:rsid w:val="00DA5412"/>
    <w:rsid w:val="00DB1CE7"/>
    <w:rsid w:val="00DB52A9"/>
    <w:rsid w:val="00DC0B43"/>
    <w:rsid w:val="00DC510B"/>
    <w:rsid w:val="00DC5C52"/>
    <w:rsid w:val="00DC5E7B"/>
    <w:rsid w:val="00DD15A2"/>
    <w:rsid w:val="00DD5F54"/>
    <w:rsid w:val="00DD71A5"/>
    <w:rsid w:val="00DE0A54"/>
    <w:rsid w:val="00DE129F"/>
    <w:rsid w:val="00DE3EC4"/>
    <w:rsid w:val="00DE491C"/>
    <w:rsid w:val="00DE6623"/>
    <w:rsid w:val="00DE6B0F"/>
    <w:rsid w:val="00DF1F02"/>
    <w:rsid w:val="00DF36FD"/>
    <w:rsid w:val="00DF4BF9"/>
    <w:rsid w:val="00DF56F6"/>
    <w:rsid w:val="00DF7885"/>
    <w:rsid w:val="00E06E78"/>
    <w:rsid w:val="00E07B36"/>
    <w:rsid w:val="00E10BAC"/>
    <w:rsid w:val="00E17058"/>
    <w:rsid w:val="00E207FF"/>
    <w:rsid w:val="00E22620"/>
    <w:rsid w:val="00E23E06"/>
    <w:rsid w:val="00E40FAA"/>
    <w:rsid w:val="00E57C3B"/>
    <w:rsid w:val="00E62C08"/>
    <w:rsid w:val="00E6366E"/>
    <w:rsid w:val="00E658E9"/>
    <w:rsid w:val="00E6762D"/>
    <w:rsid w:val="00E70AE7"/>
    <w:rsid w:val="00E72DDC"/>
    <w:rsid w:val="00E73D1F"/>
    <w:rsid w:val="00E83796"/>
    <w:rsid w:val="00E83F2A"/>
    <w:rsid w:val="00E8644A"/>
    <w:rsid w:val="00E92D90"/>
    <w:rsid w:val="00E959F1"/>
    <w:rsid w:val="00E97311"/>
    <w:rsid w:val="00EA0EE6"/>
    <w:rsid w:val="00EA2CB7"/>
    <w:rsid w:val="00EA4EA1"/>
    <w:rsid w:val="00EA723F"/>
    <w:rsid w:val="00EB05A7"/>
    <w:rsid w:val="00EB518A"/>
    <w:rsid w:val="00EC343A"/>
    <w:rsid w:val="00EC44FB"/>
    <w:rsid w:val="00EC691F"/>
    <w:rsid w:val="00ED38C2"/>
    <w:rsid w:val="00ED48A0"/>
    <w:rsid w:val="00ED7E2A"/>
    <w:rsid w:val="00EE0A14"/>
    <w:rsid w:val="00EE1380"/>
    <w:rsid w:val="00EE4C5F"/>
    <w:rsid w:val="00EE6017"/>
    <w:rsid w:val="00EF0050"/>
    <w:rsid w:val="00EF154E"/>
    <w:rsid w:val="00EF266E"/>
    <w:rsid w:val="00F04089"/>
    <w:rsid w:val="00F0445C"/>
    <w:rsid w:val="00F04BE7"/>
    <w:rsid w:val="00F04CF6"/>
    <w:rsid w:val="00F05889"/>
    <w:rsid w:val="00F14691"/>
    <w:rsid w:val="00F26D7C"/>
    <w:rsid w:val="00F300F5"/>
    <w:rsid w:val="00F309B6"/>
    <w:rsid w:val="00F332E8"/>
    <w:rsid w:val="00F33A82"/>
    <w:rsid w:val="00F344DB"/>
    <w:rsid w:val="00F37926"/>
    <w:rsid w:val="00F402E0"/>
    <w:rsid w:val="00F4032F"/>
    <w:rsid w:val="00F42A94"/>
    <w:rsid w:val="00F430C4"/>
    <w:rsid w:val="00F45DB3"/>
    <w:rsid w:val="00F56D94"/>
    <w:rsid w:val="00F63531"/>
    <w:rsid w:val="00F63735"/>
    <w:rsid w:val="00F640DB"/>
    <w:rsid w:val="00F666F6"/>
    <w:rsid w:val="00F711F3"/>
    <w:rsid w:val="00F728E9"/>
    <w:rsid w:val="00F73F31"/>
    <w:rsid w:val="00F82CE5"/>
    <w:rsid w:val="00F97656"/>
    <w:rsid w:val="00FA2D5C"/>
    <w:rsid w:val="00FA38BA"/>
    <w:rsid w:val="00FA5F7D"/>
    <w:rsid w:val="00FB0345"/>
    <w:rsid w:val="00FC1B88"/>
    <w:rsid w:val="00FC237B"/>
    <w:rsid w:val="00FC3002"/>
    <w:rsid w:val="00FC6035"/>
    <w:rsid w:val="00FD083C"/>
    <w:rsid w:val="00FD1C34"/>
    <w:rsid w:val="00FD2827"/>
    <w:rsid w:val="00FD2CB9"/>
    <w:rsid w:val="00FD3992"/>
    <w:rsid w:val="00FD5EC1"/>
    <w:rsid w:val="00FD72D7"/>
    <w:rsid w:val="00FE0D32"/>
    <w:rsid w:val="00FE77DF"/>
    <w:rsid w:val="00FF2A92"/>
    <w:rsid w:val="00FF4143"/>
    <w:rsid w:val="00FF48A7"/>
    <w:rsid w:val="00FF4F2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0D6714F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123"/>
    <w:pPr>
      <w:autoSpaceDE w:val="0"/>
      <w:autoSpaceDN w:val="0"/>
      <w:bidi/>
      <w:spacing w:after="120" w:line="280" w:lineRule="exact"/>
      <w:jc w:val="both"/>
    </w:pPr>
    <w:rPr>
      <w:rFonts w:cs="Narkisim"/>
      <w:sz w:val="20"/>
    </w:rPr>
  </w:style>
  <w:style w:type="paragraph" w:styleId="Heading1">
    <w:name w:val="heading 1"/>
    <w:basedOn w:val="Normal"/>
    <w:next w:val="Normal"/>
    <w:link w:val="Heading1Char"/>
    <w:uiPriority w:val="99"/>
    <w:qFormat/>
    <w:pPr>
      <w:keepNext/>
      <w:outlineLvl w:val="0"/>
    </w:pPr>
    <w:rPr>
      <w:rFonts w:ascii="Arial" w:hAnsi="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פרשה תו"/>
    <w:basedOn w:val="Heading1Char"/>
    <w:link w:val="a0"/>
    <w:uiPriority w:val="99"/>
    <w:locked/>
    <w:rsid w:val="00D20032"/>
    <w:rPr>
      <w:rFonts w:ascii="Arial" w:hAnsi="Arial" w:cs="Narkisim"/>
      <w:b/>
      <w:bCs/>
      <w:sz w:val="50"/>
      <w:szCs w:val="50"/>
      <w:lang w:val="en-US" w:eastAsia="en-US" w:bidi="he-IL"/>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paragraph" w:styleId="FootnoteText">
    <w:name w:val="footnote text"/>
    <w:aliases w:val="הערות שוליים דוקטורט"/>
    <w:basedOn w:val="Normal"/>
    <w:link w:val="FootnoteTextChar"/>
    <w:uiPriority w:val="99"/>
    <w:semiHidden/>
    <w:rsid w:val="00285DB2"/>
    <w:pPr>
      <w:spacing w:after="60" w:line="220" w:lineRule="exact"/>
      <w:ind w:left="227" w:hanging="227"/>
    </w:pPr>
    <w:rPr>
      <w:position w:val="6"/>
      <w:szCs w:val="18"/>
    </w:rPr>
  </w:style>
  <w:style w:type="paragraph" w:customStyle="1" w:styleId="Titlenon-TOC">
    <w:name w:val="Title (non-TOC)"/>
    <w:basedOn w:val="Normal"/>
    <w:next w:val="Normal"/>
    <w:uiPriority w:val="99"/>
    <w:rsid w:val="00403A21"/>
    <w:pPr>
      <w:autoSpaceDE/>
      <w:autoSpaceDN/>
      <w:spacing w:after="0" w:line="360" w:lineRule="auto"/>
    </w:pPr>
    <w:rPr>
      <w:rFonts w:ascii="Arial Bold" w:hAnsi="Arial Bold" w:cs="Arial"/>
      <w:b/>
      <w:bCs/>
      <w:sz w:val="44"/>
      <w:szCs w:val="40"/>
    </w:rPr>
  </w:style>
  <w:style w:type="character" w:styleId="FootnoteReference">
    <w:name w:val="footnote reference"/>
    <w:basedOn w:val="DefaultParagraphFont"/>
    <w:uiPriority w:val="99"/>
    <w:semiHidden/>
    <w:rPr>
      <w:rFonts w:cs="Narkisim"/>
      <w:position w:val="6"/>
      <w:sz w:val="16"/>
      <w:szCs w:val="16"/>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rsid w:val="0002312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Pr>
      <w:rFonts w:cs="Narkisim"/>
      <w:sz w:val="20"/>
    </w:rPr>
  </w:style>
  <w:style w:type="paragraph" w:customStyle="1" w:styleId="a0">
    <w:name w:val="פרשה"/>
    <w:basedOn w:val="Heading1"/>
    <w:link w:val="a"/>
    <w:uiPriority w:val="99"/>
    <w:pPr>
      <w:spacing w:before="240" w:after="240" w:line="240" w:lineRule="auto"/>
      <w:jc w:val="center"/>
    </w:pPr>
    <w:rPr>
      <w:rFonts w:ascii="Times New Roman" w:hAnsi="Times New Roman"/>
      <w:b/>
      <w:bCs/>
      <w:sz w:val="46"/>
      <w:szCs w:val="50"/>
    </w:rPr>
  </w:style>
  <w:style w:type="paragraph" w:customStyle="1" w:styleId="a1">
    <w:name w:val="ציטוט"/>
    <w:basedOn w:val="Normal"/>
    <w:uiPriority w:val="99"/>
    <w:rsid w:val="00586297"/>
    <w:pPr>
      <w:tabs>
        <w:tab w:val="right" w:pos="4620"/>
      </w:tabs>
      <w:ind w:left="567"/>
    </w:pPr>
  </w:style>
  <w:style w:type="paragraph" w:customStyle="1" w:styleId="a2">
    <w:name w:val="כותרת"/>
    <w:basedOn w:val="Normal"/>
    <w:uiPriority w:val="99"/>
    <w:pPr>
      <w:keepNext/>
      <w:spacing w:before="120" w:after="240" w:line="240" w:lineRule="auto"/>
      <w:jc w:val="center"/>
      <w:outlineLvl w:val="1"/>
    </w:pPr>
    <w:rPr>
      <w:rFonts w:ascii="Arial" w:hAnsi="Arial" w:cs="Arial"/>
      <w:b/>
      <w:bCs/>
      <w:sz w:val="44"/>
      <w:szCs w:val="44"/>
    </w:rPr>
  </w:style>
  <w:style w:type="paragraph" w:customStyle="1" w:styleId="2">
    <w:name w:val="כותרת2"/>
    <w:basedOn w:val="a2"/>
    <w:uiPriority w:val="99"/>
    <w:pPr>
      <w:spacing w:after="60"/>
    </w:pPr>
    <w:rPr>
      <w:sz w:val="26"/>
      <w:szCs w:val="28"/>
    </w:rPr>
  </w:style>
  <w:style w:type="paragraph" w:customStyle="1" w:styleId="a3">
    <w:name w:val="לוגו תחתון"/>
    <w:basedOn w:val="Normal"/>
    <w:uiPriority w:val="99"/>
    <w:rsid w:val="00023123"/>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rPr>
      <w:rFonts w:cs="Narkisim"/>
      <w:sz w:val="20"/>
    </w:rPr>
  </w:style>
  <w:style w:type="paragraph" w:styleId="BodyText">
    <w:name w:val="Body Text"/>
    <w:basedOn w:val="Normal"/>
    <w:link w:val="BodyTextChar"/>
    <w:uiPriority w:val="99"/>
    <w:pPr>
      <w:spacing w:line="360" w:lineRule="auto"/>
    </w:pPr>
    <w:rPr>
      <w:sz w:val="24"/>
      <w:szCs w:val="24"/>
    </w:rPr>
  </w:style>
  <w:style w:type="character" w:customStyle="1" w:styleId="BodyTextChar">
    <w:name w:val="Body Text Char"/>
    <w:basedOn w:val="DefaultParagraphFont"/>
    <w:link w:val="BodyText"/>
    <w:uiPriority w:val="99"/>
    <w:semiHidden/>
    <w:rPr>
      <w:rFonts w:cs="Narkisim"/>
      <w:sz w:val="20"/>
    </w:rPr>
  </w:style>
  <w:style w:type="paragraph" w:customStyle="1" w:styleId="BodyTextIndent1">
    <w:name w:val="Body Text Indent1"/>
    <w:basedOn w:val="Normal"/>
    <w:uiPriority w:val="99"/>
    <w:rsid w:val="005A6F6D"/>
    <w:pPr>
      <w:spacing w:line="240" w:lineRule="auto"/>
      <w:jc w:val="left"/>
    </w:pPr>
    <w:rPr>
      <w:color w:val="000000"/>
      <w:sz w:val="32"/>
      <w:szCs w:val="24"/>
    </w:rPr>
  </w:style>
  <w:style w:type="paragraph" w:customStyle="1" w:styleId="3">
    <w:name w:val="כותרת3"/>
    <w:basedOn w:val="Normal"/>
    <w:uiPriority w:val="99"/>
    <w:rsid w:val="00586297"/>
    <w:pPr>
      <w:spacing w:before="120"/>
    </w:pPr>
    <w:rPr>
      <w:rFonts w:ascii="Arial" w:hAnsi="Arial" w:cs="Arial"/>
      <w:b/>
      <w:bCs/>
    </w:rPr>
  </w:style>
  <w:style w:type="paragraph" w:styleId="BodyText3">
    <w:name w:val="Body Text 3"/>
    <w:basedOn w:val="Normal"/>
    <w:link w:val="BodyText3Char"/>
    <w:uiPriority w:val="99"/>
    <w:pPr>
      <w:spacing w:line="360" w:lineRule="auto"/>
    </w:pPr>
  </w:style>
  <w:style w:type="character" w:customStyle="1" w:styleId="BodyText3Char">
    <w:name w:val="Body Text 3 Char"/>
    <w:basedOn w:val="DefaultParagraphFont"/>
    <w:link w:val="BodyText3"/>
    <w:uiPriority w:val="99"/>
    <w:semiHidden/>
    <w:rPr>
      <w:rFonts w:cs="Narkisim"/>
      <w:sz w:val="16"/>
      <w:szCs w:val="16"/>
    </w:rPr>
  </w:style>
  <w:style w:type="paragraph" w:styleId="BodyTextIndent2">
    <w:name w:val="Body Text Indent 2"/>
    <w:basedOn w:val="Normal"/>
    <w:link w:val="BodyTextIndent2Char"/>
    <w:uiPriority w:val="99"/>
    <w:pPr>
      <w:spacing w:line="360" w:lineRule="auto"/>
      <w:ind w:firstLine="720"/>
    </w:pPr>
    <w:rPr>
      <w:b/>
      <w:bCs/>
      <w:sz w:val="24"/>
    </w:rPr>
  </w:style>
  <w:style w:type="character" w:customStyle="1" w:styleId="BodyTextIndent2Char">
    <w:name w:val="Body Text Indent 2 Char"/>
    <w:basedOn w:val="DefaultParagraphFont"/>
    <w:link w:val="BodyTextIndent2"/>
    <w:uiPriority w:val="99"/>
    <w:semiHidden/>
    <w:rPr>
      <w:rFonts w:cs="Narkisim"/>
      <w:sz w:val="20"/>
    </w:rPr>
  </w:style>
  <w:style w:type="character" w:styleId="PageNumber">
    <w:name w:val="page number"/>
    <w:basedOn w:val="DefaultParagraphFont"/>
    <w:uiPriority w:val="99"/>
    <w:rPr>
      <w:rFonts w:cs="Narkisim"/>
      <w:sz w:val="16"/>
      <w:szCs w:val="16"/>
      <w:lang w:bidi="he-IL"/>
    </w:rPr>
  </w:style>
  <w:style w:type="paragraph" w:styleId="BlockText">
    <w:name w:val="Block Text"/>
    <w:basedOn w:val="Normal"/>
    <w:link w:val="BlockTextChar"/>
    <w:uiPriority w:val="99"/>
    <w:pPr>
      <w:spacing w:line="240" w:lineRule="auto"/>
      <w:ind w:left="720"/>
    </w:pPr>
    <w:rPr>
      <w:rFonts w:ascii="Arial" w:hAnsi="Arial"/>
      <w:sz w:val="24"/>
      <w:szCs w:val="24"/>
    </w:rPr>
  </w:style>
  <w:style w:type="paragraph" w:customStyle="1" w:styleId="1">
    <w:name w:val="סגנון1"/>
    <w:basedOn w:val="a1"/>
    <w:uiPriority w:val="99"/>
  </w:style>
  <w:style w:type="paragraph" w:customStyle="1" w:styleId="20">
    <w:name w:val="סגנון2"/>
    <w:basedOn w:val="a1"/>
    <w:uiPriority w:val="99"/>
  </w:style>
  <w:style w:type="paragraph" w:customStyle="1" w:styleId="30">
    <w:name w:val="סגנון3"/>
    <w:basedOn w:val="Normal"/>
    <w:uiPriority w:val="99"/>
    <w:rPr>
      <w:sz w:val="21"/>
    </w:rPr>
  </w:style>
  <w:style w:type="paragraph" w:customStyle="1" w:styleId="a4">
    <w:name w:val="שיעור"/>
    <w:basedOn w:val="2"/>
    <w:uiPriority w:val="99"/>
    <w:pPr>
      <w:spacing w:before="0" w:after="0"/>
      <w:jc w:val="both"/>
    </w:pPr>
    <w:rPr>
      <w:sz w:val="28"/>
      <w:szCs w:val="24"/>
    </w:rPr>
  </w:style>
  <w:style w:type="paragraph" w:customStyle="1" w:styleId="VBM">
    <w:name w:val="מודגש VBM"/>
    <w:basedOn w:val="Normal"/>
    <w:link w:val="VBMChar"/>
    <w:uiPriority w:val="99"/>
    <w:rsid w:val="00586297"/>
    <w:rPr>
      <w:rFonts w:cs="Arial"/>
      <w:bCs/>
    </w:rPr>
  </w:style>
  <w:style w:type="table" w:styleId="TableGrid">
    <w:name w:val="Table Grid"/>
    <w:basedOn w:val="TableNormal"/>
    <w:uiPriority w:val="99"/>
    <w:rsid w:val="0051619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06196E"/>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VBMChar">
    <w:name w:val="מודגש VBM Char"/>
    <w:basedOn w:val="DefaultParagraphFont"/>
    <w:link w:val="VBM"/>
    <w:uiPriority w:val="99"/>
    <w:locked/>
    <w:rsid w:val="00BC6A8C"/>
    <w:rPr>
      <w:rFonts w:cs="Arial"/>
      <w:bCs/>
      <w:sz w:val="22"/>
      <w:szCs w:val="22"/>
      <w:lang w:val="en-US" w:eastAsia="en-US" w:bidi="he-IL"/>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psk">
    <w:name w:val="psk"/>
    <w:basedOn w:val="DefaultParagraphFont"/>
    <w:uiPriority w:val="99"/>
    <w:rsid w:val="00F05889"/>
    <w:rPr>
      <w:rFonts w:ascii="Arial" w:hAnsi="Arial" w:cs="Arial"/>
      <w:color w:val="auto"/>
      <w:sz w:val="17"/>
      <w:szCs w:val="17"/>
    </w:rPr>
  </w:style>
  <w:style w:type="character" w:customStyle="1" w:styleId="Heading1Char">
    <w:name w:val="Heading 1 Char"/>
    <w:basedOn w:val="DefaultParagraphFont"/>
    <w:link w:val="Heading1"/>
    <w:uiPriority w:val="99"/>
    <w:locked/>
    <w:rsid w:val="00D20032"/>
    <w:rPr>
      <w:rFonts w:ascii="Arial" w:hAnsi="Arial" w:cs="Narkisim"/>
      <w:sz w:val="24"/>
      <w:szCs w:val="24"/>
      <w:lang w:val="en-US" w:eastAsia="en-US" w:bidi="he-IL"/>
    </w:rPr>
  </w:style>
  <w:style w:type="paragraph" w:styleId="BodyTextIndent">
    <w:name w:val="Body Text Indent"/>
    <w:basedOn w:val="Normal"/>
    <w:link w:val="BodyTextIndentChar"/>
    <w:uiPriority w:val="99"/>
    <w:rsid w:val="001423C6"/>
    <w:pPr>
      <w:spacing w:line="480" w:lineRule="auto"/>
    </w:pPr>
  </w:style>
  <w:style w:type="character" w:customStyle="1" w:styleId="BodyTextIndentChar">
    <w:name w:val="Body Text Indent Char"/>
    <w:basedOn w:val="DefaultParagraphFont"/>
    <w:link w:val="BodyTextIndent"/>
    <w:uiPriority w:val="99"/>
    <w:semiHidden/>
    <w:rPr>
      <w:rFonts w:cs="Narkisim"/>
      <w:sz w:val="20"/>
    </w:rPr>
  </w:style>
  <w:style w:type="paragraph" w:customStyle="1" w:styleId="a5">
    <w:name w:val="פרנקריל"/>
    <w:basedOn w:val="Normal"/>
    <w:uiPriority w:val="99"/>
    <w:rsid w:val="00DD15A2"/>
    <w:pPr>
      <w:tabs>
        <w:tab w:val="left" w:pos="340"/>
      </w:tabs>
      <w:autoSpaceDE/>
      <w:autoSpaceDN/>
      <w:spacing w:line="360" w:lineRule="auto"/>
      <w:ind w:left="851" w:right="851"/>
    </w:pPr>
    <w:rPr>
      <w:rFonts w:cs="Guttman Frank"/>
      <w:szCs w:val="20"/>
      <w:lang w:eastAsia="he-IL"/>
    </w:rPr>
  </w:style>
  <w:style w:type="character" w:customStyle="1" w:styleId="FootnoteTextChar">
    <w:name w:val="Footnote Text Char"/>
    <w:aliases w:val="הערות שוליים דוקטורט Char"/>
    <w:basedOn w:val="DefaultParagraphFont"/>
    <w:link w:val="FootnoteText"/>
    <w:uiPriority w:val="99"/>
    <w:locked/>
    <w:rsid w:val="00285DB2"/>
    <w:rPr>
      <w:rFonts w:cs="Narkisim"/>
      <w:position w:val="6"/>
      <w:sz w:val="18"/>
      <w:szCs w:val="18"/>
      <w:lang w:val="en-US" w:eastAsia="en-US" w:bidi="he-IL"/>
    </w:rPr>
  </w:style>
  <w:style w:type="character" w:customStyle="1" w:styleId="psk1">
    <w:name w:val="psk1"/>
    <w:basedOn w:val="DefaultParagraphFont"/>
    <w:uiPriority w:val="99"/>
    <w:rsid w:val="00245DD3"/>
    <w:rPr>
      <w:rFonts w:ascii="Arial" w:hAnsi="Arial" w:cs="Arial"/>
      <w:color w:val="auto"/>
      <w:sz w:val="17"/>
      <w:szCs w:val="17"/>
    </w:rPr>
  </w:style>
  <w:style w:type="paragraph" w:customStyle="1" w:styleId="Bullet1">
    <w:name w:val="Bullet1"/>
    <w:basedOn w:val="Normal"/>
    <w:uiPriority w:val="99"/>
    <w:rsid w:val="00D84BE8"/>
    <w:pPr>
      <w:numPr>
        <w:numId w:val="9"/>
      </w:numPr>
      <w:autoSpaceDE/>
      <w:autoSpaceDN/>
      <w:spacing w:after="0" w:line="360" w:lineRule="auto"/>
    </w:pPr>
    <w:rPr>
      <w:sz w:val="24"/>
      <w:szCs w:val="24"/>
    </w:rPr>
  </w:style>
  <w:style w:type="character" w:customStyle="1" w:styleId="a6">
    <w:name w:val="תו תו"/>
    <w:basedOn w:val="DefaultParagraphFont"/>
    <w:uiPriority w:val="99"/>
    <w:rsid w:val="00D84BE8"/>
    <w:rPr>
      <w:rFonts w:cs="Narkisim"/>
      <w:lang w:bidi="he-IL"/>
    </w:rPr>
  </w:style>
  <w:style w:type="paragraph" w:customStyle="1" w:styleId="Bullet2">
    <w:name w:val="Bullet2"/>
    <w:basedOn w:val="Normal"/>
    <w:uiPriority w:val="99"/>
    <w:rsid w:val="00C52069"/>
    <w:pPr>
      <w:numPr>
        <w:numId w:val="12"/>
      </w:numPr>
      <w:autoSpaceDE/>
      <w:autoSpaceDN/>
      <w:spacing w:after="0" w:line="360" w:lineRule="auto"/>
    </w:pPr>
    <w:rPr>
      <w:sz w:val="24"/>
      <w:szCs w:val="24"/>
    </w:rPr>
  </w:style>
  <w:style w:type="character" w:styleId="FollowedHyperlink">
    <w:name w:val="FollowedHyperlink"/>
    <w:basedOn w:val="DefaultParagraphFont"/>
    <w:uiPriority w:val="99"/>
    <w:rsid w:val="00257C4A"/>
    <w:rPr>
      <w:rFonts w:cs="Times New Roman"/>
      <w:color w:val="800080"/>
      <w:u w:val="single"/>
    </w:rPr>
  </w:style>
  <w:style w:type="character" w:customStyle="1" w:styleId="BlockTextChar">
    <w:name w:val="Block Text Char"/>
    <w:link w:val="BlockText"/>
    <w:uiPriority w:val="99"/>
    <w:locked/>
    <w:rsid w:val="00BB5B4F"/>
    <w:rPr>
      <w:rFonts w:ascii="Arial" w:hAnsi="Arial" w:cs="Narkisim"/>
      <w:sz w:val="24"/>
      <w:szCs w:val="24"/>
    </w:rPr>
  </w:style>
  <w:style w:type="paragraph" w:styleId="ListParagraph">
    <w:name w:val="List Paragraph"/>
    <w:basedOn w:val="Normal"/>
    <w:uiPriority w:val="34"/>
    <w:qFormat/>
    <w:rsid w:val="00B61636"/>
    <w:pPr>
      <w:ind w:left="720"/>
      <w:contextualSpacing/>
    </w:pPr>
  </w:style>
  <w:style w:type="character" w:styleId="CommentReference">
    <w:name w:val="annotation reference"/>
    <w:basedOn w:val="DefaultParagraphFont"/>
    <w:uiPriority w:val="99"/>
    <w:semiHidden/>
    <w:unhideWhenUsed/>
    <w:rsid w:val="00AC0560"/>
    <w:rPr>
      <w:sz w:val="18"/>
      <w:szCs w:val="18"/>
    </w:rPr>
  </w:style>
  <w:style w:type="paragraph" w:styleId="CommentText">
    <w:name w:val="annotation text"/>
    <w:basedOn w:val="Normal"/>
    <w:link w:val="CommentTextChar"/>
    <w:uiPriority w:val="99"/>
    <w:semiHidden/>
    <w:unhideWhenUsed/>
    <w:rsid w:val="00AC0560"/>
    <w:pPr>
      <w:spacing w:line="240" w:lineRule="auto"/>
    </w:pPr>
    <w:rPr>
      <w:sz w:val="24"/>
      <w:szCs w:val="24"/>
    </w:rPr>
  </w:style>
  <w:style w:type="character" w:customStyle="1" w:styleId="CommentTextChar">
    <w:name w:val="Comment Text Char"/>
    <w:basedOn w:val="DefaultParagraphFont"/>
    <w:link w:val="CommentText"/>
    <w:uiPriority w:val="99"/>
    <w:semiHidden/>
    <w:rsid w:val="00AC0560"/>
    <w:rPr>
      <w:rFonts w:cs="Narkisim"/>
      <w:sz w:val="24"/>
      <w:szCs w:val="24"/>
    </w:rPr>
  </w:style>
  <w:style w:type="paragraph" w:styleId="CommentSubject">
    <w:name w:val="annotation subject"/>
    <w:basedOn w:val="CommentText"/>
    <w:next w:val="CommentText"/>
    <w:link w:val="CommentSubjectChar"/>
    <w:uiPriority w:val="99"/>
    <w:semiHidden/>
    <w:unhideWhenUsed/>
    <w:rsid w:val="00AC0560"/>
    <w:rPr>
      <w:b/>
      <w:bCs/>
      <w:sz w:val="20"/>
      <w:szCs w:val="20"/>
    </w:rPr>
  </w:style>
  <w:style w:type="character" w:customStyle="1" w:styleId="CommentSubjectChar">
    <w:name w:val="Comment Subject Char"/>
    <w:basedOn w:val="CommentTextChar"/>
    <w:link w:val="CommentSubject"/>
    <w:uiPriority w:val="99"/>
    <w:semiHidden/>
    <w:rsid w:val="00AC0560"/>
    <w:rPr>
      <w:rFonts w:cs="Narkisim"/>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123"/>
    <w:pPr>
      <w:autoSpaceDE w:val="0"/>
      <w:autoSpaceDN w:val="0"/>
      <w:bidi/>
      <w:spacing w:after="120" w:line="280" w:lineRule="exact"/>
      <w:jc w:val="both"/>
    </w:pPr>
    <w:rPr>
      <w:rFonts w:cs="Narkisim"/>
      <w:sz w:val="20"/>
    </w:rPr>
  </w:style>
  <w:style w:type="paragraph" w:styleId="Heading1">
    <w:name w:val="heading 1"/>
    <w:basedOn w:val="Normal"/>
    <w:next w:val="Normal"/>
    <w:link w:val="Heading1Char"/>
    <w:uiPriority w:val="99"/>
    <w:qFormat/>
    <w:pPr>
      <w:keepNext/>
      <w:outlineLvl w:val="0"/>
    </w:pPr>
    <w:rPr>
      <w:rFonts w:ascii="Arial" w:hAnsi="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פרשה תו"/>
    <w:basedOn w:val="Heading1Char"/>
    <w:link w:val="a0"/>
    <w:uiPriority w:val="99"/>
    <w:locked/>
    <w:rsid w:val="00D20032"/>
    <w:rPr>
      <w:rFonts w:ascii="Arial" w:hAnsi="Arial" w:cs="Narkisim"/>
      <w:b/>
      <w:bCs/>
      <w:sz w:val="50"/>
      <w:szCs w:val="50"/>
      <w:lang w:val="en-US" w:eastAsia="en-US" w:bidi="he-IL"/>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paragraph" w:styleId="FootnoteText">
    <w:name w:val="footnote text"/>
    <w:aliases w:val="הערות שוליים דוקטורט"/>
    <w:basedOn w:val="Normal"/>
    <w:link w:val="FootnoteTextChar"/>
    <w:uiPriority w:val="99"/>
    <w:semiHidden/>
    <w:rsid w:val="00285DB2"/>
    <w:pPr>
      <w:spacing w:after="60" w:line="220" w:lineRule="exact"/>
      <w:ind w:left="227" w:hanging="227"/>
    </w:pPr>
    <w:rPr>
      <w:position w:val="6"/>
      <w:szCs w:val="18"/>
    </w:rPr>
  </w:style>
  <w:style w:type="paragraph" w:customStyle="1" w:styleId="Titlenon-TOC">
    <w:name w:val="Title (non-TOC)"/>
    <w:basedOn w:val="Normal"/>
    <w:next w:val="Normal"/>
    <w:uiPriority w:val="99"/>
    <w:rsid w:val="00403A21"/>
    <w:pPr>
      <w:autoSpaceDE/>
      <w:autoSpaceDN/>
      <w:spacing w:after="0" w:line="360" w:lineRule="auto"/>
    </w:pPr>
    <w:rPr>
      <w:rFonts w:ascii="Arial Bold" w:hAnsi="Arial Bold" w:cs="Arial"/>
      <w:b/>
      <w:bCs/>
      <w:sz w:val="44"/>
      <w:szCs w:val="40"/>
    </w:rPr>
  </w:style>
  <w:style w:type="character" w:styleId="FootnoteReference">
    <w:name w:val="footnote reference"/>
    <w:basedOn w:val="DefaultParagraphFont"/>
    <w:uiPriority w:val="99"/>
    <w:semiHidden/>
    <w:rPr>
      <w:rFonts w:cs="Narkisim"/>
      <w:position w:val="6"/>
      <w:sz w:val="16"/>
      <w:szCs w:val="16"/>
      <w:lang w:bidi="he-IL"/>
    </w:rPr>
  </w:style>
  <w:style w:type="character" w:styleId="Hyperlink">
    <w:name w:val="Hyperlink"/>
    <w:basedOn w:val="DefaultParagraphFont"/>
    <w:uiPriority w:val="99"/>
    <w:rPr>
      <w:rFonts w:cs="Narkisim"/>
      <w:color w:val="0000FF"/>
      <w:u w:val="single"/>
      <w:lang w:bidi="he-IL"/>
    </w:rPr>
  </w:style>
  <w:style w:type="paragraph" w:styleId="Header">
    <w:name w:val="header"/>
    <w:basedOn w:val="Normal"/>
    <w:link w:val="HeaderChar"/>
    <w:uiPriority w:val="99"/>
    <w:rsid w:val="0002312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Pr>
      <w:rFonts w:cs="Narkisim"/>
      <w:sz w:val="20"/>
    </w:rPr>
  </w:style>
  <w:style w:type="paragraph" w:customStyle="1" w:styleId="a0">
    <w:name w:val="פרשה"/>
    <w:basedOn w:val="Heading1"/>
    <w:link w:val="a"/>
    <w:uiPriority w:val="99"/>
    <w:pPr>
      <w:spacing w:before="240" w:after="240" w:line="240" w:lineRule="auto"/>
      <w:jc w:val="center"/>
    </w:pPr>
    <w:rPr>
      <w:rFonts w:ascii="Times New Roman" w:hAnsi="Times New Roman"/>
      <w:b/>
      <w:bCs/>
      <w:sz w:val="46"/>
      <w:szCs w:val="50"/>
    </w:rPr>
  </w:style>
  <w:style w:type="paragraph" w:customStyle="1" w:styleId="a1">
    <w:name w:val="ציטוט"/>
    <w:basedOn w:val="Normal"/>
    <w:uiPriority w:val="99"/>
    <w:rsid w:val="00586297"/>
    <w:pPr>
      <w:tabs>
        <w:tab w:val="right" w:pos="4620"/>
      </w:tabs>
      <w:ind w:left="567"/>
    </w:pPr>
  </w:style>
  <w:style w:type="paragraph" w:customStyle="1" w:styleId="a2">
    <w:name w:val="כותרת"/>
    <w:basedOn w:val="Normal"/>
    <w:uiPriority w:val="99"/>
    <w:pPr>
      <w:keepNext/>
      <w:spacing w:before="120" w:after="240" w:line="240" w:lineRule="auto"/>
      <w:jc w:val="center"/>
      <w:outlineLvl w:val="1"/>
    </w:pPr>
    <w:rPr>
      <w:rFonts w:ascii="Arial" w:hAnsi="Arial" w:cs="Arial"/>
      <w:b/>
      <w:bCs/>
      <w:sz w:val="44"/>
      <w:szCs w:val="44"/>
    </w:rPr>
  </w:style>
  <w:style w:type="paragraph" w:customStyle="1" w:styleId="2">
    <w:name w:val="כותרת2"/>
    <w:basedOn w:val="a2"/>
    <w:uiPriority w:val="99"/>
    <w:pPr>
      <w:spacing w:after="60"/>
    </w:pPr>
    <w:rPr>
      <w:sz w:val="26"/>
      <w:szCs w:val="28"/>
    </w:rPr>
  </w:style>
  <w:style w:type="paragraph" w:customStyle="1" w:styleId="a3">
    <w:name w:val="לוגו תחתון"/>
    <w:basedOn w:val="Normal"/>
    <w:uiPriority w:val="99"/>
    <w:rsid w:val="00023123"/>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basedOn w:val="DefaultParagraphFont"/>
    <w:link w:val="Footer"/>
    <w:uiPriority w:val="99"/>
    <w:semiHidden/>
    <w:rPr>
      <w:rFonts w:cs="Narkisim"/>
      <w:sz w:val="20"/>
    </w:rPr>
  </w:style>
  <w:style w:type="paragraph" w:styleId="BodyText">
    <w:name w:val="Body Text"/>
    <w:basedOn w:val="Normal"/>
    <w:link w:val="BodyTextChar"/>
    <w:uiPriority w:val="99"/>
    <w:pPr>
      <w:spacing w:line="360" w:lineRule="auto"/>
    </w:pPr>
    <w:rPr>
      <w:sz w:val="24"/>
      <w:szCs w:val="24"/>
    </w:rPr>
  </w:style>
  <w:style w:type="character" w:customStyle="1" w:styleId="BodyTextChar">
    <w:name w:val="Body Text Char"/>
    <w:basedOn w:val="DefaultParagraphFont"/>
    <w:link w:val="BodyText"/>
    <w:uiPriority w:val="99"/>
    <w:semiHidden/>
    <w:rPr>
      <w:rFonts w:cs="Narkisim"/>
      <w:sz w:val="20"/>
    </w:rPr>
  </w:style>
  <w:style w:type="paragraph" w:customStyle="1" w:styleId="BodyTextIndent1">
    <w:name w:val="Body Text Indent1"/>
    <w:basedOn w:val="Normal"/>
    <w:uiPriority w:val="99"/>
    <w:rsid w:val="005A6F6D"/>
    <w:pPr>
      <w:spacing w:line="240" w:lineRule="auto"/>
      <w:jc w:val="left"/>
    </w:pPr>
    <w:rPr>
      <w:color w:val="000000"/>
      <w:sz w:val="32"/>
      <w:szCs w:val="24"/>
    </w:rPr>
  </w:style>
  <w:style w:type="paragraph" w:customStyle="1" w:styleId="3">
    <w:name w:val="כותרת3"/>
    <w:basedOn w:val="Normal"/>
    <w:uiPriority w:val="99"/>
    <w:rsid w:val="00586297"/>
    <w:pPr>
      <w:spacing w:before="120"/>
    </w:pPr>
    <w:rPr>
      <w:rFonts w:ascii="Arial" w:hAnsi="Arial" w:cs="Arial"/>
      <w:b/>
      <w:bCs/>
    </w:rPr>
  </w:style>
  <w:style w:type="paragraph" w:styleId="BodyText3">
    <w:name w:val="Body Text 3"/>
    <w:basedOn w:val="Normal"/>
    <w:link w:val="BodyText3Char"/>
    <w:uiPriority w:val="99"/>
    <w:pPr>
      <w:spacing w:line="360" w:lineRule="auto"/>
    </w:pPr>
  </w:style>
  <w:style w:type="character" w:customStyle="1" w:styleId="BodyText3Char">
    <w:name w:val="Body Text 3 Char"/>
    <w:basedOn w:val="DefaultParagraphFont"/>
    <w:link w:val="BodyText3"/>
    <w:uiPriority w:val="99"/>
    <w:semiHidden/>
    <w:rPr>
      <w:rFonts w:cs="Narkisim"/>
      <w:sz w:val="16"/>
      <w:szCs w:val="16"/>
    </w:rPr>
  </w:style>
  <w:style w:type="paragraph" w:styleId="BodyTextIndent2">
    <w:name w:val="Body Text Indent 2"/>
    <w:basedOn w:val="Normal"/>
    <w:link w:val="BodyTextIndent2Char"/>
    <w:uiPriority w:val="99"/>
    <w:pPr>
      <w:spacing w:line="360" w:lineRule="auto"/>
      <w:ind w:firstLine="720"/>
    </w:pPr>
    <w:rPr>
      <w:b/>
      <w:bCs/>
      <w:sz w:val="24"/>
    </w:rPr>
  </w:style>
  <w:style w:type="character" w:customStyle="1" w:styleId="BodyTextIndent2Char">
    <w:name w:val="Body Text Indent 2 Char"/>
    <w:basedOn w:val="DefaultParagraphFont"/>
    <w:link w:val="BodyTextIndent2"/>
    <w:uiPriority w:val="99"/>
    <w:semiHidden/>
    <w:rPr>
      <w:rFonts w:cs="Narkisim"/>
      <w:sz w:val="20"/>
    </w:rPr>
  </w:style>
  <w:style w:type="character" w:styleId="PageNumber">
    <w:name w:val="page number"/>
    <w:basedOn w:val="DefaultParagraphFont"/>
    <w:uiPriority w:val="99"/>
    <w:rPr>
      <w:rFonts w:cs="Narkisim"/>
      <w:sz w:val="16"/>
      <w:szCs w:val="16"/>
      <w:lang w:bidi="he-IL"/>
    </w:rPr>
  </w:style>
  <w:style w:type="paragraph" w:styleId="BlockText">
    <w:name w:val="Block Text"/>
    <w:basedOn w:val="Normal"/>
    <w:link w:val="BlockTextChar"/>
    <w:uiPriority w:val="99"/>
    <w:pPr>
      <w:spacing w:line="240" w:lineRule="auto"/>
      <w:ind w:left="720"/>
    </w:pPr>
    <w:rPr>
      <w:rFonts w:ascii="Arial" w:hAnsi="Arial"/>
      <w:sz w:val="24"/>
      <w:szCs w:val="24"/>
    </w:rPr>
  </w:style>
  <w:style w:type="paragraph" w:customStyle="1" w:styleId="1">
    <w:name w:val="סגנון1"/>
    <w:basedOn w:val="a1"/>
    <w:uiPriority w:val="99"/>
  </w:style>
  <w:style w:type="paragraph" w:customStyle="1" w:styleId="20">
    <w:name w:val="סגנון2"/>
    <w:basedOn w:val="a1"/>
    <w:uiPriority w:val="99"/>
  </w:style>
  <w:style w:type="paragraph" w:customStyle="1" w:styleId="30">
    <w:name w:val="סגנון3"/>
    <w:basedOn w:val="Normal"/>
    <w:uiPriority w:val="99"/>
    <w:rPr>
      <w:sz w:val="21"/>
    </w:rPr>
  </w:style>
  <w:style w:type="paragraph" w:customStyle="1" w:styleId="a4">
    <w:name w:val="שיעור"/>
    <w:basedOn w:val="2"/>
    <w:uiPriority w:val="99"/>
    <w:pPr>
      <w:spacing w:before="0" w:after="0"/>
      <w:jc w:val="both"/>
    </w:pPr>
    <w:rPr>
      <w:sz w:val="28"/>
      <w:szCs w:val="24"/>
    </w:rPr>
  </w:style>
  <w:style w:type="paragraph" w:customStyle="1" w:styleId="VBM">
    <w:name w:val="מודגש VBM"/>
    <w:basedOn w:val="Normal"/>
    <w:link w:val="VBMChar"/>
    <w:uiPriority w:val="99"/>
    <w:rsid w:val="00586297"/>
    <w:rPr>
      <w:rFonts w:cs="Arial"/>
      <w:bCs/>
    </w:rPr>
  </w:style>
  <w:style w:type="table" w:styleId="TableGrid">
    <w:name w:val="Table Grid"/>
    <w:basedOn w:val="TableNormal"/>
    <w:uiPriority w:val="99"/>
    <w:rsid w:val="0051619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06196E"/>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VBMChar">
    <w:name w:val="מודגש VBM Char"/>
    <w:basedOn w:val="DefaultParagraphFont"/>
    <w:link w:val="VBM"/>
    <w:uiPriority w:val="99"/>
    <w:locked/>
    <w:rsid w:val="00BC6A8C"/>
    <w:rPr>
      <w:rFonts w:cs="Arial"/>
      <w:bCs/>
      <w:sz w:val="22"/>
      <w:szCs w:val="22"/>
      <w:lang w:val="en-US" w:eastAsia="en-US" w:bidi="he-IL"/>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psk">
    <w:name w:val="psk"/>
    <w:basedOn w:val="DefaultParagraphFont"/>
    <w:uiPriority w:val="99"/>
    <w:rsid w:val="00F05889"/>
    <w:rPr>
      <w:rFonts w:ascii="Arial" w:hAnsi="Arial" w:cs="Arial"/>
      <w:color w:val="auto"/>
      <w:sz w:val="17"/>
      <w:szCs w:val="17"/>
    </w:rPr>
  </w:style>
  <w:style w:type="character" w:customStyle="1" w:styleId="Heading1Char">
    <w:name w:val="Heading 1 Char"/>
    <w:basedOn w:val="DefaultParagraphFont"/>
    <w:link w:val="Heading1"/>
    <w:uiPriority w:val="99"/>
    <w:locked/>
    <w:rsid w:val="00D20032"/>
    <w:rPr>
      <w:rFonts w:ascii="Arial" w:hAnsi="Arial" w:cs="Narkisim"/>
      <w:sz w:val="24"/>
      <w:szCs w:val="24"/>
      <w:lang w:val="en-US" w:eastAsia="en-US" w:bidi="he-IL"/>
    </w:rPr>
  </w:style>
  <w:style w:type="paragraph" w:styleId="BodyTextIndent">
    <w:name w:val="Body Text Indent"/>
    <w:basedOn w:val="Normal"/>
    <w:link w:val="BodyTextIndentChar"/>
    <w:uiPriority w:val="99"/>
    <w:rsid w:val="001423C6"/>
    <w:pPr>
      <w:spacing w:line="480" w:lineRule="auto"/>
    </w:pPr>
  </w:style>
  <w:style w:type="character" w:customStyle="1" w:styleId="BodyTextIndentChar">
    <w:name w:val="Body Text Indent Char"/>
    <w:basedOn w:val="DefaultParagraphFont"/>
    <w:link w:val="BodyTextIndent"/>
    <w:uiPriority w:val="99"/>
    <w:semiHidden/>
    <w:rPr>
      <w:rFonts w:cs="Narkisim"/>
      <w:sz w:val="20"/>
    </w:rPr>
  </w:style>
  <w:style w:type="paragraph" w:customStyle="1" w:styleId="a5">
    <w:name w:val="פרנקריל"/>
    <w:basedOn w:val="Normal"/>
    <w:uiPriority w:val="99"/>
    <w:rsid w:val="00DD15A2"/>
    <w:pPr>
      <w:tabs>
        <w:tab w:val="left" w:pos="340"/>
      </w:tabs>
      <w:autoSpaceDE/>
      <w:autoSpaceDN/>
      <w:spacing w:line="360" w:lineRule="auto"/>
      <w:ind w:left="851" w:right="851"/>
    </w:pPr>
    <w:rPr>
      <w:rFonts w:cs="Guttman Frank"/>
      <w:szCs w:val="20"/>
      <w:lang w:eastAsia="he-IL"/>
    </w:rPr>
  </w:style>
  <w:style w:type="character" w:customStyle="1" w:styleId="FootnoteTextChar">
    <w:name w:val="Footnote Text Char"/>
    <w:aliases w:val="הערות שוליים דוקטורט Char"/>
    <w:basedOn w:val="DefaultParagraphFont"/>
    <w:link w:val="FootnoteText"/>
    <w:uiPriority w:val="99"/>
    <w:locked/>
    <w:rsid w:val="00285DB2"/>
    <w:rPr>
      <w:rFonts w:cs="Narkisim"/>
      <w:position w:val="6"/>
      <w:sz w:val="18"/>
      <w:szCs w:val="18"/>
      <w:lang w:val="en-US" w:eastAsia="en-US" w:bidi="he-IL"/>
    </w:rPr>
  </w:style>
  <w:style w:type="character" w:customStyle="1" w:styleId="psk1">
    <w:name w:val="psk1"/>
    <w:basedOn w:val="DefaultParagraphFont"/>
    <w:uiPriority w:val="99"/>
    <w:rsid w:val="00245DD3"/>
    <w:rPr>
      <w:rFonts w:ascii="Arial" w:hAnsi="Arial" w:cs="Arial"/>
      <w:color w:val="auto"/>
      <w:sz w:val="17"/>
      <w:szCs w:val="17"/>
    </w:rPr>
  </w:style>
  <w:style w:type="paragraph" w:customStyle="1" w:styleId="Bullet1">
    <w:name w:val="Bullet1"/>
    <w:basedOn w:val="Normal"/>
    <w:uiPriority w:val="99"/>
    <w:rsid w:val="00D84BE8"/>
    <w:pPr>
      <w:numPr>
        <w:numId w:val="9"/>
      </w:numPr>
      <w:autoSpaceDE/>
      <w:autoSpaceDN/>
      <w:spacing w:after="0" w:line="360" w:lineRule="auto"/>
    </w:pPr>
    <w:rPr>
      <w:sz w:val="24"/>
      <w:szCs w:val="24"/>
    </w:rPr>
  </w:style>
  <w:style w:type="character" w:customStyle="1" w:styleId="a6">
    <w:name w:val="תו תו"/>
    <w:basedOn w:val="DefaultParagraphFont"/>
    <w:uiPriority w:val="99"/>
    <w:rsid w:val="00D84BE8"/>
    <w:rPr>
      <w:rFonts w:cs="Narkisim"/>
      <w:lang w:bidi="he-IL"/>
    </w:rPr>
  </w:style>
  <w:style w:type="paragraph" w:customStyle="1" w:styleId="Bullet2">
    <w:name w:val="Bullet2"/>
    <w:basedOn w:val="Normal"/>
    <w:uiPriority w:val="99"/>
    <w:rsid w:val="00C52069"/>
    <w:pPr>
      <w:numPr>
        <w:numId w:val="12"/>
      </w:numPr>
      <w:autoSpaceDE/>
      <w:autoSpaceDN/>
      <w:spacing w:after="0" w:line="360" w:lineRule="auto"/>
    </w:pPr>
    <w:rPr>
      <w:sz w:val="24"/>
      <w:szCs w:val="24"/>
    </w:rPr>
  </w:style>
  <w:style w:type="character" w:styleId="FollowedHyperlink">
    <w:name w:val="FollowedHyperlink"/>
    <w:basedOn w:val="DefaultParagraphFont"/>
    <w:uiPriority w:val="99"/>
    <w:rsid w:val="00257C4A"/>
    <w:rPr>
      <w:rFonts w:cs="Times New Roman"/>
      <w:color w:val="800080"/>
      <w:u w:val="single"/>
    </w:rPr>
  </w:style>
  <w:style w:type="character" w:customStyle="1" w:styleId="BlockTextChar">
    <w:name w:val="Block Text Char"/>
    <w:link w:val="BlockText"/>
    <w:uiPriority w:val="99"/>
    <w:locked/>
    <w:rsid w:val="00BB5B4F"/>
    <w:rPr>
      <w:rFonts w:ascii="Arial" w:hAnsi="Arial" w:cs="Narkisim"/>
      <w:sz w:val="24"/>
      <w:szCs w:val="24"/>
    </w:rPr>
  </w:style>
  <w:style w:type="paragraph" w:styleId="ListParagraph">
    <w:name w:val="List Paragraph"/>
    <w:basedOn w:val="Normal"/>
    <w:uiPriority w:val="34"/>
    <w:qFormat/>
    <w:rsid w:val="00B61636"/>
    <w:pPr>
      <w:ind w:left="720"/>
      <w:contextualSpacing/>
    </w:pPr>
  </w:style>
  <w:style w:type="character" w:styleId="CommentReference">
    <w:name w:val="annotation reference"/>
    <w:basedOn w:val="DefaultParagraphFont"/>
    <w:uiPriority w:val="99"/>
    <w:semiHidden/>
    <w:unhideWhenUsed/>
    <w:rsid w:val="00AC0560"/>
    <w:rPr>
      <w:sz w:val="18"/>
      <w:szCs w:val="18"/>
    </w:rPr>
  </w:style>
  <w:style w:type="paragraph" w:styleId="CommentText">
    <w:name w:val="annotation text"/>
    <w:basedOn w:val="Normal"/>
    <w:link w:val="CommentTextChar"/>
    <w:uiPriority w:val="99"/>
    <w:semiHidden/>
    <w:unhideWhenUsed/>
    <w:rsid w:val="00AC0560"/>
    <w:pPr>
      <w:spacing w:line="240" w:lineRule="auto"/>
    </w:pPr>
    <w:rPr>
      <w:sz w:val="24"/>
      <w:szCs w:val="24"/>
    </w:rPr>
  </w:style>
  <w:style w:type="character" w:customStyle="1" w:styleId="CommentTextChar">
    <w:name w:val="Comment Text Char"/>
    <w:basedOn w:val="DefaultParagraphFont"/>
    <w:link w:val="CommentText"/>
    <w:uiPriority w:val="99"/>
    <w:semiHidden/>
    <w:rsid w:val="00AC0560"/>
    <w:rPr>
      <w:rFonts w:cs="Narkisim"/>
      <w:sz w:val="24"/>
      <w:szCs w:val="24"/>
    </w:rPr>
  </w:style>
  <w:style w:type="paragraph" w:styleId="CommentSubject">
    <w:name w:val="annotation subject"/>
    <w:basedOn w:val="CommentText"/>
    <w:next w:val="CommentText"/>
    <w:link w:val="CommentSubjectChar"/>
    <w:uiPriority w:val="99"/>
    <w:semiHidden/>
    <w:unhideWhenUsed/>
    <w:rsid w:val="00AC0560"/>
    <w:rPr>
      <w:b/>
      <w:bCs/>
      <w:sz w:val="20"/>
      <w:szCs w:val="20"/>
    </w:rPr>
  </w:style>
  <w:style w:type="character" w:customStyle="1" w:styleId="CommentSubjectChar">
    <w:name w:val="Comment Subject Char"/>
    <w:basedOn w:val="CommentTextChar"/>
    <w:link w:val="CommentSubject"/>
    <w:uiPriority w:val="99"/>
    <w:semiHidden/>
    <w:rsid w:val="00AC0560"/>
    <w:rPr>
      <w:rFonts w:cs="Narkisim"/>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9E1B5-066D-4A18-939A-A64F050B2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2937</Words>
  <Characters>16745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פרשת לך לך</vt:lpstr>
    </vt:vector>
  </TitlesOfParts>
  <Company/>
  <LinksUpToDate>false</LinksUpToDate>
  <CharactersWithSpaces>19643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tmpUser</cp:lastModifiedBy>
  <cp:revision>2</cp:revision>
  <cp:lastPrinted>2001-10-24T11:13:00Z</cp:lastPrinted>
  <dcterms:created xsi:type="dcterms:W3CDTF">2016-03-06T10:55:00Z</dcterms:created>
  <dcterms:modified xsi:type="dcterms:W3CDTF">2016-03-06T10:55:00Z</dcterms:modified>
</cp:coreProperties>
</file>