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82" w:rsidRPr="00DF395B" w:rsidRDefault="00863382" w:rsidP="0086338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DF395B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:rsidR="00863382" w:rsidRPr="00DF395B" w:rsidRDefault="00863382" w:rsidP="0086338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DF395B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863382" w:rsidRPr="00DF395B" w:rsidRDefault="00863382" w:rsidP="0086338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DF395B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863382" w:rsidRPr="00DF395B" w:rsidRDefault="00863382" w:rsidP="00863382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863382" w:rsidRPr="00DF395B" w:rsidRDefault="00863382" w:rsidP="00863382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DF395B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DF395B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863382" w:rsidRPr="00DF395B" w:rsidRDefault="00863382" w:rsidP="00863382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863382" w:rsidRPr="00DF395B" w:rsidRDefault="00863382" w:rsidP="00863382">
      <w:pPr>
        <w:pStyle w:val="a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DF395B">
        <w:rPr>
          <w:rFonts w:asciiTheme="minorBidi" w:hAnsiTheme="minorBidi" w:cstheme="minorBidi"/>
          <w:sz w:val="24"/>
          <w:szCs w:val="24"/>
        </w:rPr>
        <w:t>By Dr. Yael Ziegler</w:t>
      </w:r>
    </w:p>
    <w:p w:rsidR="00863382" w:rsidRPr="00DF395B" w:rsidRDefault="00863382" w:rsidP="00863382">
      <w:pPr>
        <w:jc w:val="center"/>
        <w:rPr>
          <w:rFonts w:asciiTheme="minorBidi" w:hAnsiTheme="minorBidi" w:cstheme="minorBidi"/>
          <w:b/>
          <w:bCs/>
        </w:rPr>
      </w:pPr>
    </w:p>
    <w:p w:rsidR="00863382" w:rsidRPr="00DF395B" w:rsidRDefault="00863382" w:rsidP="00863382">
      <w:pPr>
        <w:jc w:val="center"/>
        <w:rPr>
          <w:rFonts w:asciiTheme="minorBidi" w:hAnsiTheme="minorBidi" w:cstheme="minorBidi"/>
          <w:b/>
          <w:bCs/>
        </w:rPr>
      </w:pPr>
    </w:p>
    <w:p w:rsidR="00863382" w:rsidRPr="00863382" w:rsidRDefault="00863382" w:rsidP="00863382">
      <w:pPr>
        <w:jc w:val="center"/>
        <w:rPr>
          <w:rFonts w:asciiTheme="minorBidi" w:hAnsiTheme="minorBidi" w:cstheme="minorBidi"/>
          <w:b/>
          <w:bCs/>
        </w:rPr>
      </w:pPr>
      <w:r w:rsidRPr="00DF395B">
        <w:rPr>
          <w:rFonts w:asciiTheme="minorBidi" w:hAnsiTheme="minorBidi" w:cstheme="minorBidi"/>
          <w:b/>
          <w:bCs/>
        </w:rPr>
        <w:t>Shiur #</w:t>
      </w:r>
      <w:r>
        <w:rPr>
          <w:rFonts w:asciiTheme="minorBidi" w:hAnsiTheme="minorBidi" w:cstheme="minorBidi"/>
          <w:b/>
          <w:bCs/>
        </w:rPr>
        <w:t>20</w:t>
      </w:r>
      <w:r w:rsidRPr="00DF395B">
        <w:rPr>
          <w:rFonts w:asciiTheme="minorBidi" w:hAnsiTheme="minorBidi" w:cstheme="minorBidi"/>
          <w:b/>
          <w:bCs/>
        </w:rPr>
        <w:t xml:space="preserve">: </w:t>
      </w:r>
      <w:r w:rsidRPr="00863382">
        <w:rPr>
          <w:rFonts w:asciiTheme="minorBidi" w:hAnsiTheme="minorBidi" w:cstheme="minorBidi"/>
          <w:b/>
          <w:bCs/>
        </w:rPr>
        <w:t>Chapter 1: In Summation</w:t>
      </w:r>
    </w:p>
    <w:p w:rsidR="00863382" w:rsidRDefault="00863382" w:rsidP="006B4724">
      <w:pPr>
        <w:jc w:val="center"/>
        <w:rPr>
          <w:rFonts w:asciiTheme="minorBidi" w:hAnsiTheme="minorBidi" w:cstheme="minorBidi"/>
          <w:b/>
          <w:bCs/>
        </w:rPr>
      </w:pPr>
    </w:p>
    <w:p w:rsidR="00F72171" w:rsidRPr="00863382" w:rsidRDefault="00F72171" w:rsidP="00F72171">
      <w:pPr>
        <w:jc w:val="both"/>
        <w:rPr>
          <w:rFonts w:asciiTheme="minorBidi" w:hAnsiTheme="minorBidi" w:cstheme="minorBidi"/>
          <w:b/>
          <w:bCs/>
        </w:rPr>
      </w:pPr>
    </w:p>
    <w:p w:rsidR="006B4724" w:rsidRPr="00863382" w:rsidRDefault="00F72171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Although its alphabetic structure suggests order, </w:t>
      </w:r>
      <w:r w:rsidR="006B4724" w:rsidRPr="00863382">
        <w:rPr>
          <w:rFonts w:asciiTheme="minorBidi" w:hAnsiTheme="minorBidi" w:cstheme="minorBidi"/>
        </w:rPr>
        <w:t xml:space="preserve">the first </w:t>
      </w:r>
      <w:r w:rsidRPr="00863382">
        <w:rPr>
          <w:rFonts w:asciiTheme="minorBidi" w:hAnsiTheme="minorBidi" w:cstheme="minorBidi"/>
        </w:rPr>
        <w:t xml:space="preserve">chapter </w:t>
      </w:r>
      <w:r w:rsidR="006B4724" w:rsidRPr="00863382">
        <w:rPr>
          <w:rFonts w:asciiTheme="minorBidi" w:hAnsiTheme="minorBidi" w:cstheme="minorBidi"/>
        </w:rPr>
        <w:t xml:space="preserve">of </w:t>
      </w:r>
      <w:r w:rsidR="006B4724" w:rsidRPr="00863382">
        <w:rPr>
          <w:rFonts w:asciiTheme="minorBidi" w:hAnsiTheme="minorBidi" w:cstheme="minorBidi"/>
          <w:i/>
          <w:iCs/>
        </w:rPr>
        <w:t xml:space="preserve">Eikha </w:t>
      </w:r>
      <w:r w:rsidRPr="00863382">
        <w:rPr>
          <w:rFonts w:asciiTheme="minorBidi" w:hAnsiTheme="minorBidi" w:cstheme="minorBidi"/>
        </w:rPr>
        <w:t xml:space="preserve">is thematically haphazard. The chapter flings about a myriad of topics, </w:t>
      </w:r>
      <w:r w:rsidR="00906466" w:rsidRPr="00863382">
        <w:rPr>
          <w:rFonts w:asciiTheme="minorBidi" w:hAnsiTheme="minorBidi" w:cstheme="minorBidi"/>
        </w:rPr>
        <w:t>including: Jerusalem’s tears, the exile of her population,</w:t>
      </w:r>
      <w:r w:rsidRPr="00863382">
        <w:rPr>
          <w:rFonts w:asciiTheme="minorBidi" w:hAnsiTheme="minorBidi" w:cstheme="minorBidi"/>
        </w:rPr>
        <w:t xml:space="preserve"> the gro</w:t>
      </w:r>
      <w:r w:rsidR="00906466" w:rsidRPr="00863382">
        <w:rPr>
          <w:rFonts w:asciiTheme="minorBidi" w:hAnsiTheme="minorBidi" w:cstheme="minorBidi"/>
        </w:rPr>
        <w:t>ans and sorrow of the suffering,</w:t>
      </w:r>
      <w:r w:rsidRPr="00863382">
        <w:rPr>
          <w:rFonts w:asciiTheme="minorBidi" w:hAnsiTheme="minorBidi" w:cstheme="minorBidi"/>
        </w:rPr>
        <w:t xml:space="preserve"> the suc</w:t>
      </w:r>
      <w:r w:rsidR="00906466" w:rsidRPr="00863382">
        <w:rPr>
          <w:rFonts w:asciiTheme="minorBidi" w:hAnsiTheme="minorBidi" w:cstheme="minorBidi"/>
        </w:rPr>
        <w:t>cess and mockery of the enemies, the desecration of the Temple,</w:t>
      </w:r>
      <w:r w:rsidRPr="00863382">
        <w:rPr>
          <w:rFonts w:asciiTheme="minorBidi" w:hAnsiTheme="minorBidi" w:cstheme="minorBidi"/>
        </w:rPr>
        <w:t xml:space="preserve"> the </w:t>
      </w:r>
      <w:r w:rsidR="00906466" w:rsidRPr="00863382">
        <w:rPr>
          <w:rFonts w:asciiTheme="minorBidi" w:hAnsiTheme="minorBidi" w:cstheme="minorBidi"/>
        </w:rPr>
        <w:t>starvation</w:t>
      </w:r>
      <w:r w:rsidRPr="00863382">
        <w:rPr>
          <w:rFonts w:asciiTheme="minorBidi" w:hAnsiTheme="minorBidi" w:cstheme="minorBidi"/>
        </w:rPr>
        <w:t xml:space="preserve"> of the popul</w:t>
      </w:r>
      <w:r w:rsidR="00906466" w:rsidRPr="00863382">
        <w:rPr>
          <w:rFonts w:asciiTheme="minorBidi" w:hAnsiTheme="minorBidi" w:cstheme="minorBidi"/>
        </w:rPr>
        <w:t>ation, and</w:t>
      </w:r>
      <w:r w:rsidRPr="00863382">
        <w:rPr>
          <w:rFonts w:asciiTheme="minorBidi" w:hAnsiTheme="minorBidi" w:cstheme="minorBidi"/>
        </w:rPr>
        <w:t xml:space="preserve"> the inescapable, ever-looming certainty of death. The dizzying movement between the in</w:t>
      </w:r>
      <w:r w:rsidR="007E3DB3" w:rsidRPr="00863382">
        <w:rPr>
          <w:rFonts w:asciiTheme="minorBidi" w:hAnsiTheme="minorBidi" w:cstheme="minorBidi"/>
        </w:rPr>
        <w:t>terior and exterior of the city,</w:t>
      </w:r>
      <w:r w:rsidRPr="00863382">
        <w:rPr>
          <w:rFonts w:asciiTheme="minorBidi" w:hAnsiTheme="minorBidi" w:cstheme="minorBidi"/>
        </w:rPr>
        <w:t xml:space="preserve"> the Judean p</w:t>
      </w:r>
      <w:r w:rsidR="007E3DB3" w:rsidRPr="00863382">
        <w:rPr>
          <w:rFonts w:asciiTheme="minorBidi" w:hAnsiTheme="minorBidi" w:cstheme="minorBidi"/>
        </w:rPr>
        <w:t xml:space="preserve">opulation and </w:t>
      </w:r>
      <w:r w:rsidR="00B16EBC" w:rsidRPr="00863382">
        <w:rPr>
          <w:rFonts w:asciiTheme="minorBidi" w:hAnsiTheme="minorBidi" w:cstheme="minorBidi"/>
        </w:rPr>
        <w:t>her</w:t>
      </w:r>
      <w:r w:rsidR="007E3DB3" w:rsidRPr="00863382">
        <w:rPr>
          <w:rFonts w:asciiTheme="minorBidi" w:hAnsiTheme="minorBidi" w:cstheme="minorBidi"/>
        </w:rPr>
        <w:t xml:space="preserve"> friends, lovers</w:t>
      </w:r>
      <w:r w:rsidR="006B4724" w:rsidRPr="00863382">
        <w:rPr>
          <w:rFonts w:asciiTheme="minorBidi" w:hAnsiTheme="minorBidi" w:cstheme="minorBidi"/>
        </w:rPr>
        <w:t>,</w:t>
      </w:r>
      <w:r w:rsidR="007E3DB3" w:rsidRPr="00863382">
        <w:rPr>
          <w:rFonts w:asciiTheme="minorBidi" w:hAnsiTheme="minorBidi" w:cstheme="minorBidi"/>
        </w:rPr>
        <w:t xml:space="preserve"> and enemies, and the past and the present,</w:t>
      </w:r>
      <w:r w:rsidRPr="00863382">
        <w:rPr>
          <w:rFonts w:asciiTheme="minorBidi" w:hAnsiTheme="minorBidi" w:cstheme="minorBidi"/>
        </w:rPr>
        <w:t xml:space="preserve"> leaves the reader overwhelmed and slightly bewildered. </w:t>
      </w:r>
      <w:bookmarkStart w:id="0" w:name="_GoBack"/>
      <w:bookmarkEnd w:id="0"/>
    </w:p>
    <w:p w:rsidR="006B4724" w:rsidRPr="00863382" w:rsidRDefault="006B4724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More disquieting are the </w:t>
      </w:r>
      <w:r w:rsidR="007E3DB3" w:rsidRPr="00863382">
        <w:rPr>
          <w:rFonts w:asciiTheme="minorBidi" w:hAnsiTheme="minorBidi" w:cstheme="minorBidi"/>
        </w:rPr>
        <w:t>different</w:t>
      </w:r>
      <w:r w:rsidRPr="00863382">
        <w:rPr>
          <w:rFonts w:asciiTheme="minorBidi" w:hAnsiTheme="minorBidi" w:cstheme="minorBidi"/>
        </w:rPr>
        <w:t xml:space="preserve"> portraits of God in this chapter, compounded by the </w:t>
      </w:r>
      <w:r w:rsidR="007E3DB3" w:rsidRPr="00863382">
        <w:rPr>
          <w:rFonts w:asciiTheme="minorBidi" w:hAnsiTheme="minorBidi" w:cstheme="minorBidi"/>
        </w:rPr>
        <w:t>shifting perspectives</w:t>
      </w:r>
      <w:r w:rsidRPr="00863382">
        <w:rPr>
          <w:rFonts w:asciiTheme="minorBidi" w:hAnsiTheme="minorBidi" w:cstheme="minorBidi"/>
        </w:rPr>
        <w:t xml:space="preserve"> </w:t>
      </w:r>
      <w:r w:rsidR="005C7F98" w:rsidRPr="00863382">
        <w:rPr>
          <w:rFonts w:asciiTheme="minorBidi" w:hAnsiTheme="minorBidi" w:cstheme="minorBidi"/>
        </w:rPr>
        <w:t>regarding</w:t>
      </w:r>
      <w:r w:rsidR="007E3DB3" w:rsidRPr="00863382">
        <w:rPr>
          <w:rFonts w:asciiTheme="minorBidi" w:hAnsiTheme="minorBidi" w:cstheme="minorBidi"/>
        </w:rPr>
        <w:t xml:space="preserve"> Israel’s culpability. The chapter features Israel’s s</w:t>
      </w:r>
      <w:r w:rsidRPr="00863382">
        <w:rPr>
          <w:rFonts w:asciiTheme="minorBidi" w:hAnsiTheme="minorBidi" w:cstheme="minorBidi"/>
        </w:rPr>
        <w:t>ins</w:t>
      </w:r>
      <w:r w:rsidR="007E3DB3" w:rsidRPr="00863382">
        <w:rPr>
          <w:rFonts w:asciiTheme="minorBidi" w:hAnsiTheme="minorBidi" w:cstheme="minorBidi"/>
        </w:rPr>
        <w:t>, dis</w:t>
      </w:r>
      <w:r w:rsidRPr="00863382">
        <w:rPr>
          <w:rFonts w:asciiTheme="minorBidi" w:hAnsiTheme="minorBidi" w:cstheme="minorBidi"/>
        </w:rPr>
        <w:t>place</w:t>
      </w:r>
      <w:r w:rsidR="007E3DB3" w:rsidRPr="00863382">
        <w:rPr>
          <w:rFonts w:asciiTheme="minorBidi" w:hAnsiTheme="minorBidi" w:cstheme="minorBidi"/>
        </w:rPr>
        <w:t>s them</w:t>
      </w:r>
      <w:r w:rsidRPr="00863382">
        <w:rPr>
          <w:rFonts w:asciiTheme="minorBidi" w:hAnsiTheme="minorBidi" w:cstheme="minorBidi"/>
        </w:rPr>
        <w:t xml:space="preserve"> </w:t>
      </w:r>
      <w:r w:rsidR="007E3DB3" w:rsidRPr="00863382">
        <w:rPr>
          <w:rFonts w:asciiTheme="minorBidi" w:hAnsiTheme="minorBidi" w:cstheme="minorBidi"/>
        </w:rPr>
        <w:t>by focusing</w:t>
      </w:r>
      <w:r w:rsidRPr="00863382">
        <w:rPr>
          <w:rFonts w:asciiTheme="minorBidi" w:hAnsiTheme="minorBidi" w:cstheme="minorBidi"/>
        </w:rPr>
        <w:t xml:space="preserve"> </w:t>
      </w:r>
      <w:r w:rsidR="007E3DB3" w:rsidRPr="00863382">
        <w:rPr>
          <w:rFonts w:asciiTheme="minorBidi" w:hAnsiTheme="minorBidi" w:cstheme="minorBidi"/>
        </w:rPr>
        <w:t xml:space="preserve">on </w:t>
      </w:r>
      <w:r w:rsidRPr="00863382">
        <w:rPr>
          <w:rFonts w:asciiTheme="minorBidi" w:hAnsiTheme="minorBidi" w:cstheme="minorBidi"/>
        </w:rPr>
        <w:t xml:space="preserve">God’s rage, only to return to Israel’s sinfulness. Measured theological pronouncements surface alongside </w:t>
      </w:r>
      <w:r w:rsidR="00A42D21" w:rsidRPr="00863382">
        <w:rPr>
          <w:rFonts w:asciiTheme="minorBidi" w:hAnsiTheme="minorBidi" w:cstheme="minorBidi"/>
        </w:rPr>
        <w:t>God’s</w:t>
      </w:r>
      <w:r w:rsidRPr="00863382">
        <w:rPr>
          <w:rFonts w:asciiTheme="minorBidi" w:hAnsiTheme="minorBidi" w:cstheme="minorBidi"/>
        </w:rPr>
        <w:t xml:space="preserve"> </w:t>
      </w:r>
      <w:r w:rsidR="00A42D21" w:rsidRPr="00863382">
        <w:rPr>
          <w:rFonts w:asciiTheme="minorBidi" w:hAnsiTheme="minorBidi" w:cstheme="minorBidi"/>
        </w:rPr>
        <w:t xml:space="preserve">angry </w:t>
      </w:r>
      <w:r w:rsidRPr="00863382">
        <w:rPr>
          <w:rFonts w:asciiTheme="minorBidi" w:hAnsiTheme="minorBidi" w:cstheme="minorBidi"/>
        </w:rPr>
        <w:t xml:space="preserve">acts of violence, hurled mercilessly against the cowering city. Jerusalem’s crisis seems embedded in the chapter’s erratic construction; a formerly ordered world weaves and </w:t>
      </w:r>
      <w:r w:rsidR="007E3DB3" w:rsidRPr="00863382">
        <w:rPr>
          <w:rFonts w:asciiTheme="minorBidi" w:hAnsiTheme="minorBidi" w:cstheme="minorBidi"/>
        </w:rPr>
        <w:t>flounder</w:t>
      </w:r>
      <w:r w:rsidR="00834EFD" w:rsidRPr="00863382">
        <w:rPr>
          <w:rFonts w:asciiTheme="minorBidi" w:hAnsiTheme="minorBidi" w:cstheme="minorBidi"/>
        </w:rPr>
        <w:t>s</w:t>
      </w:r>
      <w:r w:rsidR="00437429" w:rsidRPr="00863382">
        <w:rPr>
          <w:rFonts w:asciiTheme="minorBidi" w:hAnsiTheme="minorBidi" w:cstheme="minorBidi"/>
        </w:rPr>
        <w:t xml:space="preserve"> as the </w:t>
      </w:r>
      <w:r w:rsidR="00B16EBC" w:rsidRPr="00863382">
        <w:rPr>
          <w:rFonts w:asciiTheme="minorBidi" w:hAnsiTheme="minorBidi" w:cstheme="minorBidi"/>
        </w:rPr>
        <w:t>nation</w:t>
      </w:r>
      <w:r w:rsidR="00437429" w:rsidRPr="00863382">
        <w:rPr>
          <w:rFonts w:asciiTheme="minorBidi" w:hAnsiTheme="minorBidi" w:cstheme="minorBidi"/>
        </w:rPr>
        <w:t xml:space="preserve"> hovers on the brink of cataclysm.</w:t>
      </w:r>
    </w:p>
    <w:p w:rsidR="00F72171" w:rsidRPr="00863382" w:rsidRDefault="00F72171" w:rsidP="00F72171">
      <w:pPr>
        <w:jc w:val="both"/>
        <w:rPr>
          <w:rFonts w:asciiTheme="minorBidi" w:hAnsiTheme="minorBidi" w:cstheme="minorBidi"/>
        </w:rPr>
      </w:pPr>
    </w:p>
    <w:p w:rsidR="006B4724" w:rsidRPr="00863382" w:rsidRDefault="00437429" w:rsidP="00DB2F3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A</w:t>
      </w:r>
      <w:r w:rsidR="00F72171" w:rsidRPr="00863382">
        <w:rPr>
          <w:rFonts w:asciiTheme="minorBidi" w:hAnsiTheme="minorBidi" w:cstheme="minorBidi"/>
        </w:rPr>
        <w:t xml:space="preserve"> semblance of order emerges</w:t>
      </w:r>
      <w:r w:rsidRPr="00863382">
        <w:rPr>
          <w:rFonts w:asciiTheme="minorBidi" w:hAnsiTheme="minorBidi" w:cstheme="minorBidi"/>
        </w:rPr>
        <w:t>, nonetheless,</w:t>
      </w:r>
      <w:r w:rsidR="00F72171" w:rsidRPr="00863382">
        <w:rPr>
          <w:rFonts w:asciiTheme="minorBidi" w:hAnsiTheme="minorBidi" w:cstheme="minorBidi"/>
        </w:rPr>
        <w:t xml:space="preserve"> from the interchange of voices in the chapter, creating a dialogue between the objective narrator </w:t>
      </w:r>
      <w:r w:rsidR="007E3DB3" w:rsidRPr="00863382">
        <w:rPr>
          <w:rFonts w:asciiTheme="minorBidi" w:hAnsiTheme="minorBidi" w:cstheme="minorBidi"/>
        </w:rPr>
        <w:t xml:space="preserve">in the first half of the chapter </w:t>
      </w:r>
      <w:r w:rsidR="00F72171" w:rsidRPr="00863382">
        <w:rPr>
          <w:rFonts w:asciiTheme="minorBidi" w:hAnsiTheme="minorBidi" w:cstheme="minorBidi"/>
        </w:rPr>
        <w:t>and Jerusalem</w:t>
      </w:r>
      <w:r w:rsidR="007E3DB3" w:rsidRPr="00863382">
        <w:rPr>
          <w:rFonts w:asciiTheme="minorBidi" w:hAnsiTheme="minorBidi" w:cstheme="minorBidi"/>
        </w:rPr>
        <w:t xml:space="preserve"> in its second half</w:t>
      </w:r>
      <w:r w:rsidR="00F72171" w:rsidRPr="00863382">
        <w:rPr>
          <w:rFonts w:asciiTheme="minorBidi" w:hAnsiTheme="minorBidi" w:cstheme="minorBidi"/>
        </w:rPr>
        <w:t xml:space="preserve">. </w:t>
      </w:r>
      <w:r w:rsidR="002B534E" w:rsidRPr="00863382">
        <w:rPr>
          <w:rFonts w:asciiTheme="minorBidi" w:hAnsiTheme="minorBidi" w:cstheme="minorBidi"/>
        </w:rPr>
        <w:t>In reading</w:t>
      </w:r>
      <w:r w:rsidR="00F72171" w:rsidRPr="00863382">
        <w:rPr>
          <w:rFonts w:asciiTheme="minorBidi" w:hAnsiTheme="minorBidi" w:cstheme="minorBidi"/>
        </w:rPr>
        <w:t xml:space="preserve"> the narrator’s account, we remain </w:t>
      </w:r>
      <w:r w:rsidR="002B534E" w:rsidRPr="00863382">
        <w:rPr>
          <w:rFonts w:asciiTheme="minorBidi" w:hAnsiTheme="minorBidi" w:cstheme="minorBidi"/>
        </w:rPr>
        <w:t>distant from Jerusalem;</w:t>
      </w:r>
      <w:r w:rsidR="00F72171" w:rsidRPr="00863382">
        <w:rPr>
          <w:rFonts w:asciiTheme="minorBidi" w:hAnsiTheme="minorBidi" w:cstheme="minorBidi"/>
        </w:rPr>
        <w:t xml:space="preserve"> </w:t>
      </w:r>
      <w:r w:rsidR="00834EFD" w:rsidRPr="00863382">
        <w:rPr>
          <w:rFonts w:asciiTheme="minorBidi" w:hAnsiTheme="minorBidi" w:cstheme="minorBidi"/>
        </w:rPr>
        <w:t>al</w:t>
      </w:r>
      <w:r w:rsidR="00F72171" w:rsidRPr="00863382">
        <w:rPr>
          <w:rFonts w:asciiTheme="minorBidi" w:hAnsiTheme="minorBidi" w:cstheme="minorBidi"/>
        </w:rPr>
        <w:t xml:space="preserve">though we empathize with her grief, we share in the </w:t>
      </w:r>
      <w:r w:rsidR="003B110C" w:rsidRPr="00863382">
        <w:rPr>
          <w:rFonts w:asciiTheme="minorBidi" w:hAnsiTheme="minorBidi" w:cstheme="minorBidi"/>
        </w:rPr>
        <w:t xml:space="preserve">narrator’s impartial judgements </w:t>
      </w:r>
      <w:r w:rsidR="00F72171" w:rsidRPr="00863382">
        <w:rPr>
          <w:rFonts w:asciiTheme="minorBidi" w:hAnsiTheme="minorBidi" w:cstheme="minorBidi"/>
        </w:rPr>
        <w:t>as he denounces her sins. In the second half of the chapter, Jerusalem’s voice breaks through, jarring the reader with her torrential tears, her raw pain</w:t>
      </w:r>
      <w:r w:rsidR="002B534E" w:rsidRPr="00863382">
        <w:rPr>
          <w:rFonts w:asciiTheme="minorBidi" w:hAnsiTheme="minorBidi" w:cstheme="minorBidi"/>
        </w:rPr>
        <w:t>,</w:t>
      </w:r>
      <w:r w:rsidR="00F72171" w:rsidRPr="00863382">
        <w:rPr>
          <w:rFonts w:asciiTheme="minorBidi" w:hAnsiTheme="minorBidi" w:cstheme="minorBidi"/>
        </w:rPr>
        <w:t xml:space="preserve"> and her outrage at God’s intemperance. These two</w:t>
      </w:r>
      <w:r w:rsidR="002B534E" w:rsidRPr="00863382">
        <w:rPr>
          <w:rFonts w:asciiTheme="minorBidi" w:hAnsiTheme="minorBidi" w:cstheme="minorBidi"/>
        </w:rPr>
        <w:t xml:space="preserve"> separate</w:t>
      </w:r>
      <w:r w:rsidR="00F72171" w:rsidRPr="00863382">
        <w:rPr>
          <w:rFonts w:asciiTheme="minorBidi" w:hAnsiTheme="minorBidi" w:cstheme="minorBidi"/>
        </w:rPr>
        <w:t xml:space="preserve"> movements </w:t>
      </w:r>
      <w:r w:rsidR="002B534E" w:rsidRPr="00863382">
        <w:rPr>
          <w:rFonts w:asciiTheme="minorBidi" w:hAnsiTheme="minorBidi" w:cstheme="minorBidi"/>
        </w:rPr>
        <w:t>lend</w:t>
      </w:r>
      <w:r w:rsidR="00F72171" w:rsidRPr="00863382">
        <w:rPr>
          <w:rFonts w:asciiTheme="minorBidi" w:hAnsiTheme="minorBidi" w:cstheme="minorBidi"/>
        </w:rPr>
        <w:t xml:space="preserve"> thematic continuity and progression</w:t>
      </w:r>
      <w:r w:rsidR="002B534E" w:rsidRPr="00863382">
        <w:rPr>
          <w:rFonts w:asciiTheme="minorBidi" w:hAnsiTheme="minorBidi" w:cstheme="minorBidi"/>
        </w:rPr>
        <w:t xml:space="preserve"> to the chapter</w:t>
      </w:r>
      <w:r w:rsidR="00F72171" w:rsidRPr="00863382">
        <w:rPr>
          <w:rFonts w:asciiTheme="minorBidi" w:hAnsiTheme="minorBidi" w:cstheme="minorBidi"/>
        </w:rPr>
        <w:t xml:space="preserve">. </w:t>
      </w:r>
    </w:p>
    <w:p w:rsidR="006B4724" w:rsidRPr="00863382" w:rsidRDefault="006B4724" w:rsidP="00DB2F3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2B534E" w:rsidP="00DB2F33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Each of these sections</w:t>
      </w:r>
      <w:r w:rsidR="00F72171" w:rsidRPr="00863382">
        <w:rPr>
          <w:rFonts w:asciiTheme="minorBidi" w:hAnsiTheme="minorBidi" w:cstheme="minorBidi"/>
        </w:rPr>
        <w:t xml:space="preserve"> progress</w:t>
      </w:r>
      <w:r w:rsidR="00C45BA3" w:rsidRPr="00863382">
        <w:rPr>
          <w:rFonts w:asciiTheme="minorBidi" w:hAnsiTheme="minorBidi" w:cstheme="minorBidi"/>
        </w:rPr>
        <w:t>es ineluctably</w:t>
      </w:r>
      <w:r w:rsidR="00F72171" w:rsidRPr="00863382">
        <w:rPr>
          <w:rFonts w:asciiTheme="minorBidi" w:hAnsiTheme="minorBidi" w:cstheme="minorBidi"/>
        </w:rPr>
        <w:t xml:space="preserve"> toward admission of sinfulness, a central motif of the chapter. The objective narrator arrives at sinfulness more easily, progressing in a linear fashion to this conclusion (verses 5, 8-9). </w:t>
      </w:r>
      <w:r w:rsidR="00E314F4" w:rsidRPr="00863382">
        <w:rPr>
          <w:rFonts w:asciiTheme="minorBidi" w:hAnsiTheme="minorBidi" w:cstheme="minorBidi"/>
        </w:rPr>
        <w:t>Unsurprisingly</w:t>
      </w:r>
      <w:r w:rsidR="00F72171" w:rsidRPr="00863382">
        <w:rPr>
          <w:rFonts w:asciiTheme="minorBidi" w:hAnsiTheme="minorBidi" w:cstheme="minorBidi"/>
        </w:rPr>
        <w:t>, Jerusalem requires mo</w:t>
      </w:r>
      <w:r w:rsidR="00C45BA3" w:rsidRPr="00863382">
        <w:rPr>
          <w:rFonts w:asciiTheme="minorBidi" w:hAnsiTheme="minorBidi" w:cstheme="minorBidi"/>
        </w:rPr>
        <w:t>re time</w:t>
      </w:r>
      <w:r w:rsidR="00834EFD" w:rsidRPr="00863382">
        <w:rPr>
          <w:rFonts w:asciiTheme="minorBidi" w:hAnsiTheme="minorBidi" w:cstheme="minorBidi"/>
        </w:rPr>
        <w:t xml:space="preserve"> to internalize her sin</w:t>
      </w:r>
      <w:r w:rsidR="00C45BA3" w:rsidRPr="00863382">
        <w:rPr>
          <w:rFonts w:asciiTheme="minorBidi" w:hAnsiTheme="minorBidi" w:cstheme="minorBidi"/>
        </w:rPr>
        <w:t xml:space="preserve">. At first, </w:t>
      </w:r>
      <w:r w:rsidR="00F72171" w:rsidRPr="00863382">
        <w:rPr>
          <w:rFonts w:asciiTheme="minorBidi" w:hAnsiTheme="minorBidi" w:cstheme="minorBidi"/>
        </w:rPr>
        <w:t xml:space="preserve">she </w:t>
      </w:r>
      <w:r w:rsidR="00C45BA3" w:rsidRPr="00863382">
        <w:rPr>
          <w:rFonts w:asciiTheme="minorBidi" w:hAnsiTheme="minorBidi" w:cstheme="minorBidi"/>
        </w:rPr>
        <w:t>surmises that</w:t>
      </w:r>
      <w:r w:rsidR="00F72171" w:rsidRPr="00863382">
        <w:rPr>
          <w:rFonts w:asciiTheme="minorBidi" w:hAnsiTheme="minorBidi" w:cstheme="minorBidi"/>
        </w:rPr>
        <w:t xml:space="preserve"> the enemy</w:t>
      </w:r>
      <w:r w:rsidR="00C45BA3" w:rsidRPr="00863382">
        <w:rPr>
          <w:rFonts w:asciiTheme="minorBidi" w:hAnsiTheme="minorBidi" w:cstheme="minorBidi"/>
        </w:rPr>
        <w:t xml:space="preserve"> i</w:t>
      </w:r>
      <w:r w:rsidR="00F72171" w:rsidRPr="00863382">
        <w:rPr>
          <w:rFonts w:asciiTheme="minorBidi" w:hAnsiTheme="minorBidi" w:cstheme="minorBidi"/>
        </w:rPr>
        <w:t xml:space="preserve">s the </w:t>
      </w:r>
      <w:r w:rsidR="00232D87" w:rsidRPr="00863382">
        <w:rPr>
          <w:rFonts w:asciiTheme="minorBidi" w:hAnsiTheme="minorBidi" w:cstheme="minorBidi"/>
        </w:rPr>
        <w:t xml:space="preserve">putative </w:t>
      </w:r>
      <w:r w:rsidR="00F72171" w:rsidRPr="00863382">
        <w:rPr>
          <w:rFonts w:asciiTheme="minorBidi" w:hAnsiTheme="minorBidi" w:cstheme="minorBidi"/>
        </w:rPr>
        <w:t>source of her misery</w:t>
      </w:r>
      <w:r w:rsidR="00834EFD" w:rsidRPr="00863382">
        <w:rPr>
          <w:rFonts w:asciiTheme="minorBidi" w:hAnsiTheme="minorBidi" w:cstheme="minorBidi"/>
        </w:rPr>
        <w:t xml:space="preserve"> (verse</w:t>
      </w:r>
      <w:r w:rsidR="00232D87" w:rsidRPr="00863382">
        <w:rPr>
          <w:rFonts w:asciiTheme="minorBidi" w:hAnsiTheme="minorBidi" w:cstheme="minorBidi"/>
        </w:rPr>
        <w:t xml:space="preserve"> 9). Soon after, Jerusalem turns her attention to God, </w:t>
      </w:r>
      <w:r w:rsidR="00DB2F33" w:rsidRPr="00863382">
        <w:rPr>
          <w:rFonts w:asciiTheme="minorBidi" w:hAnsiTheme="minorBidi" w:cstheme="minorBidi"/>
        </w:rPr>
        <w:t>bemoan</w:t>
      </w:r>
      <w:r w:rsidR="00F72171" w:rsidRPr="00863382">
        <w:rPr>
          <w:rFonts w:asciiTheme="minorBidi" w:hAnsiTheme="minorBidi" w:cstheme="minorBidi"/>
        </w:rPr>
        <w:t xml:space="preserve">ing </w:t>
      </w:r>
      <w:r w:rsidR="00232D87" w:rsidRPr="00863382">
        <w:rPr>
          <w:rFonts w:asciiTheme="minorBidi" w:hAnsiTheme="minorBidi" w:cstheme="minorBidi"/>
        </w:rPr>
        <w:t>Hi</w:t>
      </w:r>
      <w:r w:rsidR="00E314F4" w:rsidRPr="00863382">
        <w:rPr>
          <w:rFonts w:asciiTheme="minorBidi" w:hAnsiTheme="minorBidi" w:cstheme="minorBidi"/>
        </w:rPr>
        <w:t>s</w:t>
      </w:r>
      <w:r w:rsidR="00F72171" w:rsidRPr="00863382">
        <w:rPr>
          <w:rFonts w:asciiTheme="minorBidi" w:hAnsiTheme="minorBidi" w:cstheme="minorBidi"/>
        </w:rPr>
        <w:t xml:space="preserve"> active role</w:t>
      </w:r>
      <w:r w:rsidR="00E314F4" w:rsidRPr="00863382">
        <w:rPr>
          <w:rFonts w:asciiTheme="minorBidi" w:hAnsiTheme="minorBidi" w:cstheme="minorBidi"/>
        </w:rPr>
        <w:t xml:space="preserve"> in her calamity</w:t>
      </w:r>
      <w:r w:rsidR="00F72171" w:rsidRPr="00863382">
        <w:rPr>
          <w:rFonts w:asciiTheme="minorBidi" w:hAnsiTheme="minorBidi" w:cstheme="minorBidi"/>
        </w:rPr>
        <w:t xml:space="preserve"> (verse 12). </w:t>
      </w:r>
      <w:r w:rsidR="00B16EBC" w:rsidRPr="00863382">
        <w:rPr>
          <w:rFonts w:asciiTheme="minorBidi" w:hAnsiTheme="minorBidi" w:cstheme="minorBidi"/>
        </w:rPr>
        <w:t>Describing her suffering as the product of</w:t>
      </w:r>
      <w:r w:rsidR="00232D87" w:rsidRPr="00863382">
        <w:rPr>
          <w:rFonts w:asciiTheme="minorBidi" w:hAnsiTheme="minorBidi" w:cstheme="minorBidi"/>
        </w:rPr>
        <w:t xml:space="preserve"> God’s </w:t>
      </w:r>
      <w:r w:rsidR="00B16EBC" w:rsidRPr="00863382">
        <w:rPr>
          <w:rFonts w:asciiTheme="minorBidi" w:hAnsiTheme="minorBidi" w:cstheme="minorBidi"/>
        </w:rPr>
        <w:t>anger</w:t>
      </w:r>
      <w:r w:rsidR="00E314F4" w:rsidRPr="00863382">
        <w:rPr>
          <w:rFonts w:asciiTheme="minorBidi" w:hAnsiTheme="minorBidi" w:cstheme="minorBidi"/>
        </w:rPr>
        <w:t xml:space="preserve"> </w:t>
      </w:r>
      <w:r w:rsidR="00E314F4" w:rsidRPr="00863382">
        <w:rPr>
          <w:rFonts w:asciiTheme="minorBidi" w:hAnsiTheme="minorBidi" w:cstheme="minorBidi"/>
        </w:rPr>
        <w:lastRenderedPageBreak/>
        <w:t>(verses 12-16)</w:t>
      </w:r>
      <w:r w:rsidR="00F72171" w:rsidRPr="00863382">
        <w:rPr>
          <w:rFonts w:asciiTheme="minorBidi" w:hAnsiTheme="minorBidi" w:cstheme="minorBidi"/>
        </w:rPr>
        <w:t>,</w:t>
      </w:r>
      <w:r w:rsidR="00232D87" w:rsidRPr="00863382">
        <w:rPr>
          <w:rFonts w:asciiTheme="minorBidi" w:hAnsiTheme="minorBidi" w:cstheme="minorBidi"/>
        </w:rPr>
        <w:t xml:space="preserve"> </w:t>
      </w:r>
      <w:r w:rsidR="00B16EBC" w:rsidRPr="00863382">
        <w:rPr>
          <w:rFonts w:asciiTheme="minorBidi" w:hAnsiTheme="minorBidi" w:cstheme="minorBidi"/>
        </w:rPr>
        <w:t>she</w:t>
      </w:r>
      <w:r w:rsidR="00232D87" w:rsidRPr="00863382">
        <w:rPr>
          <w:rFonts w:asciiTheme="minorBidi" w:hAnsiTheme="minorBidi" w:cstheme="minorBidi"/>
        </w:rPr>
        <w:t xml:space="preserve"> dodg</w:t>
      </w:r>
      <w:r w:rsidR="00B16EBC" w:rsidRPr="00863382">
        <w:rPr>
          <w:rFonts w:asciiTheme="minorBidi" w:hAnsiTheme="minorBidi" w:cstheme="minorBidi"/>
        </w:rPr>
        <w:t>es</w:t>
      </w:r>
      <w:r w:rsidR="00232D87" w:rsidRPr="00863382">
        <w:rPr>
          <w:rFonts w:asciiTheme="minorBidi" w:hAnsiTheme="minorBidi" w:cstheme="minorBidi"/>
        </w:rPr>
        <w:t xml:space="preserve"> the guilty </w:t>
      </w:r>
      <w:r w:rsidR="00F72171" w:rsidRPr="00863382">
        <w:rPr>
          <w:rFonts w:asciiTheme="minorBidi" w:hAnsiTheme="minorBidi" w:cstheme="minorBidi"/>
        </w:rPr>
        <w:t xml:space="preserve">verdict </w:t>
      </w:r>
      <w:r w:rsidR="00E314F4" w:rsidRPr="00863382">
        <w:rPr>
          <w:rFonts w:asciiTheme="minorBidi" w:hAnsiTheme="minorBidi" w:cstheme="minorBidi"/>
        </w:rPr>
        <w:t xml:space="preserve">hurled </w:t>
      </w:r>
      <w:r w:rsidR="00F72171" w:rsidRPr="00863382">
        <w:rPr>
          <w:rFonts w:asciiTheme="minorBidi" w:hAnsiTheme="minorBidi" w:cstheme="minorBidi"/>
        </w:rPr>
        <w:t xml:space="preserve">against her </w:t>
      </w:r>
      <w:r w:rsidR="00E314F4" w:rsidRPr="00863382">
        <w:rPr>
          <w:rFonts w:asciiTheme="minorBidi" w:hAnsiTheme="minorBidi" w:cstheme="minorBidi"/>
        </w:rPr>
        <w:t>in verses 8-9</w:t>
      </w:r>
      <w:r w:rsidR="00F72171" w:rsidRPr="00863382">
        <w:rPr>
          <w:rFonts w:asciiTheme="minorBidi" w:hAnsiTheme="minorBidi" w:cstheme="minorBidi"/>
        </w:rPr>
        <w:t>. It requires the prompting of</w:t>
      </w:r>
      <w:r w:rsidR="00834EFD" w:rsidRPr="00863382">
        <w:rPr>
          <w:rFonts w:asciiTheme="minorBidi" w:hAnsiTheme="minorBidi" w:cstheme="minorBidi"/>
        </w:rPr>
        <w:t xml:space="preserve"> the narrator in verse 17</w:t>
      </w:r>
      <w:r w:rsidR="00F72171" w:rsidRPr="00863382">
        <w:rPr>
          <w:rFonts w:asciiTheme="minorBidi" w:hAnsiTheme="minorBidi" w:cstheme="minorBidi"/>
        </w:rPr>
        <w:t xml:space="preserve"> to propel Jerusalem’s final movement toward achieving conviction of sinfulness (v</w:t>
      </w:r>
      <w:r w:rsidR="00232D87" w:rsidRPr="00863382">
        <w:rPr>
          <w:rFonts w:asciiTheme="minorBidi" w:hAnsiTheme="minorBidi" w:cstheme="minorBidi"/>
        </w:rPr>
        <w:t>erses</w:t>
      </w:r>
      <w:r w:rsidR="00F72171" w:rsidRPr="00863382">
        <w:rPr>
          <w:rFonts w:asciiTheme="minorBidi" w:hAnsiTheme="minorBidi" w:cstheme="minorBidi"/>
        </w:rPr>
        <w:t xml:space="preserve"> 18-22). </w:t>
      </w:r>
    </w:p>
    <w:p w:rsidR="00F72171" w:rsidRPr="00863382" w:rsidRDefault="00F72171" w:rsidP="00F72171">
      <w:pPr>
        <w:jc w:val="both"/>
        <w:rPr>
          <w:rFonts w:asciiTheme="minorBidi" w:hAnsiTheme="minorBidi" w:cstheme="minorBidi"/>
        </w:rPr>
      </w:pPr>
    </w:p>
    <w:p w:rsidR="00665EA3" w:rsidRPr="00863382" w:rsidRDefault="00665EA3" w:rsidP="00F72171">
      <w:pPr>
        <w:jc w:val="both"/>
        <w:rPr>
          <w:rFonts w:asciiTheme="minorBidi" w:hAnsiTheme="minorBidi" w:cstheme="minorBidi"/>
          <w:b/>
          <w:bCs/>
        </w:rPr>
      </w:pPr>
      <w:r w:rsidRPr="00863382">
        <w:rPr>
          <w:rFonts w:asciiTheme="minorBidi" w:hAnsiTheme="minorBidi" w:cstheme="minorBidi"/>
          <w:b/>
          <w:bCs/>
        </w:rPr>
        <w:t>Jerusalem’s Loneliness</w:t>
      </w:r>
    </w:p>
    <w:p w:rsidR="00665EA3" w:rsidRPr="00863382" w:rsidRDefault="00665EA3" w:rsidP="00665EA3">
      <w:pPr>
        <w:jc w:val="both"/>
        <w:rPr>
          <w:rFonts w:asciiTheme="minorBidi" w:hAnsiTheme="minorBidi" w:cstheme="minorBidi"/>
        </w:rPr>
      </w:pPr>
    </w:p>
    <w:p w:rsidR="00E004EC" w:rsidRPr="00863382" w:rsidRDefault="00DB2F33" w:rsidP="00C4061B">
      <w:pPr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One theme appears to </w:t>
      </w:r>
      <w:r w:rsidR="00E004EC" w:rsidRPr="00863382">
        <w:rPr>
          <w:rFonts w:asciiTheme="minorBidi" w:hAnsiTheme="minorBidi" w:cstheme="minorBidi"/>
        </w:rPr>
        <w:t xml:space="preserve">hold this chapter together. </w:t>
      </w:r>
      <w:r w:rsidR="00AA0DE7" w:rsidRPr="00863382">
        <w:rPr>
          <w:rFonts w:asciiTheme="minorBidi" w:hAnsiTheme="minorBidi" w:cstheme="minorBidi"/>
        </w:rPr>
        <w:t>Maintaining a consistently forlorn tone, c</w:t>
      </w:r>
      <w:r w:rsidR="00F72171" w:rsidRPr="00863382">
        <w:rPr>
          <w:rFonts w:asciiTheme="minorBidi" w:hAnsiTheme="minorBidi" w:cstheme="minorBidi"/>
        </w:rPr>
        <w:t xml:space="preserve">hapter </w:t>
      </w:r>
      <w:r w:rsidR="00862F99" w:rsidRPr="00863382">
        <w:rPr>
          <w:rFonts w:asciiTheme="minorBidi" w:hAnsiTheme="minorBidi" w:cstheme="minorBidi"/>
        </w:rPr>
        <w:t>1</w:t>
      </w:r>
      <w:r w:rsidR="005F0757" w:rsidRPr="00863382">
        <w:rPr>
          <w:rFonts w:asciiTheme="minorBidi" w:hAnsiTheme="minorBidi" w:cstheme="minorBidi"/>
        </w:rPr>
        <w:t xml:space="preserve"> features the </w:t>
      </w:r>
      <w:r w:rsidR="00F72171" w:rsidRPr="00863382">
        <w:rPr>
          <w:rFonts w:asciiTheme="minorBidi" w:hAnsiTheme="minorBidi" w:cstheme="minorBidi"/>
        </w:rPr>
        <w:t>loneliness of Jerusalem</w:t>
      </w:r>
      <w:r w:rsidR="005F0757" w:rsidRPr="00863382">
        <w:rPr>
          <w:rFonts w:asciiTheme="minorBidi" w:hAnsiTheme="minorBidi" w:cstheme="minorBidi"/>
        </w:rPr>
        <w:t xml:space="preserve"> as she laments her departed populace</w:t>
      </w:r>
      <w:r w:rsidR="00F72171" w:rsidRPr="00863382">
        <w:rPr>
          <w:rFonts w:asciiTheme="minorBidi" w:hAnsiTheme="minorBidi" w:cstheme="minorBidi"/>
        </w:rPr>
        <w:t xml:space="preserve">. </w:t>
      </w:r>
      <w:r w:rsidR="003B0A54" w:rsidRPr="00863382">
        <w:rPr>
          <w:rFonts w:asciiTheme="minorBidi" w:hAnsiTheme="minorBidi" w:cstheme="minorBidi"/>
        </w:rPr>
        <w:t>The ceaseless drone of m</w:t>
      </w:r>
      <w:r w:rsidR="00F72171" w:rsidRPr="00863382">
        <w:rPr>
          <w:rFonts w:asciiTheme="minorBidi" w:hAnsiTheme="minorBidi" w:cstheme="minorBidi"/>
        </w:rPr>
        <w:t xml:space="preserve">ournful </w:t>
      </w:r>
      <w:r w:rsidR="003C5340" w:rsidRPr="00863382">
        <w:rPr>
          <w:rFonts w:asciiTheme="minorBidi" w:hAnsiTheme="minorBidi" w:cstheme="minorBidi"/>
        </w:rPr>
        <w:t>groan</w:t>
      </w:r>
      <w:r w:rsidR="00D97101" w:rsidRPr="00863382">
        <w:rPr>
          <w:rFonts w:asciiTheme="minorBidi" w:hAnsiTheme="minorBidi" w:cstheme="minorBidi"/>
        </w:rPr>
        <w:t>s</w:t>
      </w:r>
      <w:r w:rsidR="00820C55" w:rsidRPr="00863382">
        <w:rPr>
          <w:rStyle w:val="FootnoteReference"/>
          <w:rFonts w:asciiTheme="minorBidi" w:hAnsiTheme="minorBidi" w:cstheme="minorBidi"/>
        </w:rPr>
        <w:footnoteReference w:id="1"/>
      </w:r>
      <w:r w:rsidR="00F72171" w:rsidRPr="00863382">
        <w:rPr>
          <w:rFonts w:asciiTheme="minorBidi" w:hAnsiTheme="minorBidi" w:cstheme="minorBidi"/>
        </w:rPr>
        <w:t xml:space="preserve"> </w:t>
      </w:r>
      <w:r w:rsidR="003B0A54" w:rsidRPr="00863382">
        <w:rPr>
          <w:rFonts w:asciiTheme="minorBidi" w:hAnsiTheme="minorBidi" w:cstheme="minorBidi"/>
        </w:rPr>
        <w:t>accompanies</w:t>
      </w:r>
      <w:r w:rsidR="00144CA9" w:rsidRPr="00863382">
        <w:rPr>
          <w:rFonts w:asciiTheme="minorBidi" w:hAnsiTheme="minorBidi" w:cstheme="minorBidi"/>
        </w:rPr>
        <w:t xml:space="preserve"> five v</w:t>
      </w:r>
      <w:r w:rsidR="00F72171" w:rsidRPr="00863382">
        <w:rPr>
          <w:rFonts w:asciiTheme="minorBidi" w:hAnsiTheme="minorBidi" w:cstheme="minorBidi"/>
        </w:rPr>
        <w:t xml:space="preserve">ariations of the phrase, “she has no comforter\helper,” </w:t>
      </w:r>
      <w:r w:rsidR="003C5340" w:rsidRPr="00863382">
        <w:rPr>
          <w:rFonts w:asciiTheme="minorBidi" w:hAnsiTheme="minorBidi" w:cstheme="minorBidi"/>
        </w:rPr>
        <w:t>(verses</w:t>
      </w:r>
      <w:r w:rsidR="00F72171" w:rsidRPr="00863382">
        <w:rPr>
          <w:rFonts w:asciiTheme="minorBidi" w:hAnsiTheme="minorBidi" w:cstheme="minorBidi"/>
        </w:rPr>
        <w:t xml:space="preserve"> 2, 7, 16, 1</w:t>
      </w:r>
      <w:r w:rsidR="00862F99" w:rsidRPr="00863382">
        <w:rPr>
          <w:rFonts w:asciiTheme="minorBidi" w:hAnsiTheme="minorBidi" w:cstheme="minorBidi"/>
        </w:rPr>
        <w:t>7</w:t>
      </w:r>
      <w:r w:rsidR="00F72171" w:rsidRPr="00863382">
        <w:rPr>
          <w:rFonts w:asciiTheme="minorBidi" w:hAnsiTheme="minorBidi" w:cstheme="minorBidi"/>
        </w:rPr>
        <w:t xml:space="preserve">, 21). The word </w:t>
      </w:r>
      <w:r w:rsidR="00F72171" w:rsidRPr="00863382">
        <w:rPr>
          <w:rFonts w:asciiTheme="minorBidi" w:hAnsiTheme="minorBidi" w:cstheme="minorBidi"/>
          <w:i/>
          <w:iCs/>
        </w:rPr>
        <w:t>shomem</w:t>
      </w:r>
      <w:r w:rsidR="00F72171" w:rsidRPr="00863382">
        <w:rPr>
          <w:rFonts w:asciiTheme="minorBidi" w:hAnsiTheme="minorBidi" w:cstheme="minorBidi"/>
        </w:rPr>
        <w:t>, meaning desolate</w:t>
      </w:r>
      <w:r w:rsidR="003B110C" w:rsidRPr="00863382">
        <w:rPr>
          <w:rFonts w:asciiTheme="minorBidi" w:hAnsiTheme="minorBidi" w:cstheme="minorBidi"/>
        </w:rPr>
        <w:t>,</w:t>
      </w:r>
      <w:r w:rsidR="00F72171" w:rsidRPr="00863382">
        <w:rPr>
          <w:rFonts w:asciiTheme="minorBidi" w:hAnsiTheme="minorBidi" w:cstheme="minorBidi"/>
        </w:rPr>
        <w:t xml:space="preserve"> appears twice</w:t>
      </w:r>
      <w:r w:rsidR="003B110C" w:rsidRPr="00863382">
        <w:rPr>
          <w:rFonts w:asciiTheme="minorBidi" w:hAnsiTheme="minorBidi" w:cstheme="minorBidi"/>
        </w:rPr>
        <w:t xml:space="preserve"> (verses 4, 16)</w:t>
      </w:r>
      <w:r w:rsidR="003B0A54" w:rsidRPr="00863382">
        <w:rPr>
          <w:rFonts w:asciiTheme="minorBidi" w:hAnsiTheme="minorBidi" w:cstheme="minorBidi"/>
        </w:rPr>
        <w:t>,</w:t>
      </w:r>
      <w:r w:rsidR="00F72171" w:rsidRPr="00863382">
        <w:rPr>
          <w:rStyle w:val="FootnoteReference"/>
          <w:rFonts w:asciiTheme="minorBidi" w:hAnsiTheme="minorBidi" w:cstheme="minorBidi"/>
        </w:rPr>
        <w:footnoteReference w:id="2"/>
      </w:r>
      <w:r w:rsidR="00F72171" w:rsidRPr="00863382">
        <w:rPr>
          <w:rFonts w:asciiTheme="minorBidi" w:hAnsiTheme="minorBidi" w:cstheme="minorBidi"/>
        </w:rPr>
        <w:t xml:space="preserve"> </w:t>
      </w:r>
      <w:r w:rsidR="003B0A54" w:rsidRPr="00863382">
        <w:rPr>
          <w:rFonts w:asciiTheme="minorBidi" w:hAnsiTheme="minorBidi" w:cstheme="minorBidi"/>
        </w:rPr>
        <w:t>while t</w:t>
      </w:r>
      <w:r w:rsidR="00F72171" w:rsidRPr="00863382">
        <w:rPr>
          <w:rFonts w:asciiTheme="minorBidi" w:hAnsiTheme="minorBidi" w:cstheme="minorBidi"/>
        </w:rPr>
        <w:t xml:space="preserve">he word </w:t>
      </w:r>
      <w:r w:rsidR="00F72171" w:rsidRPr="00863382">
        <w:rPr>
          <w:rFonts w:asciiTheme="minorBidi" w:hAnsiTheme="minorBidi" w:cstheme="minorBidi"/>
          <w:i/>
          <w:iCs/>
        </w:rPr>
        <w:t>macham</w:t>
      </w:r>
      <w:r w:rsidR="00E314F4" w:rsidRPr="00863382">
        <w:rPr>
          <w:rFonts w:asciiTheme="minorBidi" w:hAnsiTheme="minorBidi" w:cstheme="minorBidi"/>
          <w:i/>
          <w:iCs/>
        </w:rPr>
        <w:t>a</w:t>
      </w:r>
      <w:r w:rsidR="00F72171" w:rsidRPr="00863382">
        <w:rPr>
          <w:rFonts w:asciiTheme="minorBidi" w:hAnsiTheme="minorBidi" w:cstheme="minorBidi"/>
          <w:i/>
          <w:iCs/>
        </w:rPr>
        <w:t>dim</w:t>
      </w:r>
      <w:r w:rsidR="00F72171" w:rsidRPr="00863382">
        <w:rPr>
          <w:rFonts w:asciiTheme="minorBidi" w:hAnsiTheme="minorBidi" w:cstheme="minorBidi"/>
        </w:rPr>
        <w:t xml:space="preserve"> (precious de</w:t>
      </w:r>
      <w:r w:rsidR="003C5340" w:rsidRPr="00863382">
        <w:rPr>
          <w:rFonts w:asciiTheme="minorBidi" w:hAnsiTheme="minorBidi" w:cstheme="minorBidi"/>
        </w:rPr>
        <w:t>lights) appears three times (verses</w:t>
      </w:r>
      <w:r w:rsidR="00F72171" w:rsidRPr="00863382">
        <w:rPr>
          <w:rFonts w:asciiTheme="minorBidi" w:hAnsiTheme="minorBidi" w:cstheme="minorBidi"/>
        </w:rPr>
        <w:t xml:space="preserve"> 7, 10, 11) in the context of loss, underscoring Jerusalem’s emptiness. </w:t>
      </w:r>
      <w:r w:rsidR="00C4061B" w:rsidRPr="00863382">
        <w:rPr>
          <w:rFonts w:asciiTheme="minorBidi" w:hAnsiTheme="minorBidi" w:cstheme="minorBidi"/>
        </w:rPr>
        <w:t>W</w:t>
      </w:r>
      <w:r w:rsidR="00E004EC" w:rsidRPr="00863382">
        <w:rPr>
          <w:rFonts w:asciiTheme="minorBidi" w:hAnsiTheme="minorBidi" w:cstheme="minorBidi"/>
        </w:rPr>
        <w:t xml:space="preserve">ords </w:t>
      </w:r>
      <w:r w:rsidR="00C4061B" w:rsidRPr="00863382">
        <w:rPr>
          <w:rFonts w:asciiTheme="minorBidi" w:hAnsiTheme="minorBidi" w:cstheme="minorBidi"/>
        </w:rPr>
        <w:t xml:space="preserve">that designate the negative, </w:t>
      </w:r>
      <w:r w:rsidR="00E004EC" w:rsidRPr="00863382">
        <w:rPr>
          <w:rFonts w:asciiTheme="minorBidi" w:hAnsiTheme="minorBidi" w:cstheme="minorBidi"/>
          <w:i/>
          <w:iCs/>
        </w:rPr>
        <w:t>ein</w:t>
      </w:r>
      <w:r w:rsidR="00E004EC" w:rsidRPr="00863382">
        <w:rPr>
          <w:rFonts w:asciiTheme="minorBidi" w:hAnsiTheme="minorBidi" w:cstheme="minorBidi"/>
        </w:rPr>
        <w:t xml:space="preserve"> (v</w:t>
      </w:r>
      <w:r w:rsidR="003B110C" w:rsidRPr="00863382">
        <w:rPr>
          <w:rFonts w:asciiTheme="minorBidi" w:hAnsiTheme="minorBidi" w:cstheme="minorBidi"/>
        </w:rPr>
        <w:t>erses</w:t>
      </w:r>
      <w:r w:rsidR="00E004EC" w:rsidRPr="00863382">
        <w:rPr>
          <w:rFonts w:asciiTheme="minorBidi" w:hAnsiTheme="minorBidi" w:cstheme="minorBidi"/>
        </w:rPr>
        <w:t xml:space="preserve"> 2, 7, 9, 17, 21) and </w:t>
      </w:r>
      <w:r w:rsidR="00E004EC" w:rsidRPr="00863382">
        <w:rPr>
          <w:rFonts w:asciiTheme="minorBidi" w:hAnsiTheme="minorBidi" w:cstheme="minorBidi"/>
          <w:i/>
          <w:iCs/>
        </w:rPr>
        <w:t>lo</w:t>
      </w:r>
      <w:r w:rsidR="003B110C" w:rsidRPr="00863382">
        <w:rPr>
          <w:rFonts w:asciiTheme="minorBidi" w:hAnsiTheme="minorBidi" w:cstheme="minorBidi"/>
        </w:rPr>
        <w:t xml:space="preserve"> (verses</w:t>
      </w:r>
      <w:r w:rsidR="00E004EC" w:rsidRPr="00863382">
        <w:rPr>
          <w:rFonts w:asciiTheme="minorBidi" w:hAnsiTheme="minorBidi" w:cstheme="minorBidi"/>
        </w:rPr>
        <w:t xml:space="preserve"> 3, 9, 10, 14</w:t>
      </w:r>
      <w:r w:rsidR="003B0A54" w:rsidRPr="00863382">
        <w:rPr>
          <w:rFonts w:asciiTheme="minorBidi" w:hAnsiTheme="minorBidi" w:cstheme="minorBidi"/>
        </w:rPr>
        <w:t>, and twice in verse 6</w:t>
      </w:r>
      <w:r w:rsidR="00E004EC" w:rsidRPr="00863382">
        <w:rPr>
          <w:rFonts w:asciiTheme="minorBidi" w:hAnsiTheme="minorBidi" w:cstheme="minorBidi"/>
        </w:rPr>
        <w:t>)</w:t>
      </w:r>
      <w:r w:rsidR="00C4061B" w:rsidRPr="00863382">
        <w:rPr>
          <w:rFonts w:asciiTheme="minorBidi" w:hAnsiTheme="minorBidi" w:cstheme="minorBidi"/>
        </w:rPr>
        <w:t>,</w:t>
      </w:r>
      <w:r w:rsidR="00E004EC" w:rsidRPr="00863382">
        <w:rPr>
          <w:rFonts w:asciiTheme="minorBidi" w:hAnsiTheme="minorBidi" w:cstheme="minorBidi"/>
        </w:rPr>
        <w:t xml:space="preserve"> reverberate throughout the chapter, </w:t>
      </w:r>
      <w:r w:rsidR="003B110C" w:rsidRPr="00863382">
        <w:rPr>
          <w:rFonts w:asciiTheme="minorBidi" w:hAnsiTheme="minorBidi" w:cstheme="minorBidi"/>
        </w:rPr>
        <w:t>indicating</w:t>
      </w:r>
      <w:r w:rsidR="00E004EC" w:rsidRPr="00863382">
        <w:rPr>
          <w:rFonts w:asciiTheme="minorBidi" w:hAnsiTheme="minorBidi" w:cstheme="minorBidi"/>
        </w:rPr>
        <w:t xml:space="preserve"> </w:t>
      </w:r>
      <w:r w:rsidR="001877E8" w:rsidRPr="00863382">
        <w:rPr>
          <w:rFonts w:asciiTheme="minorBidi" w:hAnsiTheme="minorBidi" w:cstheme="minorBidi"/>
        </w:rPr>
        <w:t>how</w:t>
      </w:r>
      <w:r w:rsidR="00E004EC" w:rsidRPr="00863382">
        <w:rPr>
          <w:rFonts w:asciiTheme="minorBidi" w:hAnsiTheme="minorBidi" w:cstheme="minorBidi"/>
        </w:rPr>
        <w:t xml:space="preserve"> this chapter focus</w:t>
      </w:r>
      <w:r w:rsidR="001877E8" w:rsidRPr="00863382">
        <w:rPr>
          <w:rFonts w:asciiTheme="minorBidi" w:hAnsiTheme="minorBidi" w:cstheme="minorBidi"/>
        </w:rPr>
        <w:t>es</w:t>
      </w:r>
      <w:r w:rsidR="00E004EC" w:rsidRPr="00863382">
        <w:rPr>
          <w:rFonts w:asciiTheme="minorBidi" w:hAnsiTheme="minorBidi" w:cstheme="minorBidi"/>
        </w:rPr>
        <w:t xml:space="preserve"> on what is absent</w:t>
      </w:r>
      <w:r w:rsidR="003B110C" w:rsidRPr="00863382">
        <w:rPr>
          <w:rFonts w:asciiTheme="minorBidi" w:hAnsiTheme="minorBidi" w:cstheme="minorBidi"/>
        </w:rPr>
        <w:t xml:space="preserve"> from the city</w:t>
      </w:r>
      <w:r w:rsidR="00E004EC" w:rsidRPr="00863382">
        <w:rPr>
          <w:rFonts w:asciiTheme="minorBidi" w:hAnsiTheme="minorBidi" w:cstheme="minorBidi"/>
        </w:rPr>
        <w:t>.</w:t>
      </w:r>
    </w:p>
    <w:p w:rsidR="00E004EC" w:rsidRPr="00863382" w:rsidRDefault="00E004EC" w:rsidP="00E004EC">
      <w:pPr>
        <w:jc w:val="both"/>
        <w:rPr>
          <w:rFonts w:asciiTheme="minorBidi" w:hAnsiTheme="minorBidi" w:cstheme="minorBidi"/>
        </w:rPr>
      </w:pPr>
    </w:p>
    <w:p w:rsidR="00665EA3" w:rsidRPr="00863382" w:rsidRDefault="005F0757" w:rsidP="006B4724">
      <w:pPr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I</w:t>
      </w:r>
      <w:r w:rsidR="00820C55" w:rsidRPr="00863382">
        <w:rPr>
          <w:rFonts w:asciiTheme="minorBidi" w:hAnsiTheme="minorBidi" w:cstheme="minorBidi"/>
        </w:rPr>
        <w:t>deas and themes repeatedly highlight Jerusalem’s desolation.</w:t>
      </w:r>
      <w:r w:rsidR="00665EA3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>T</w:t>
      </w:r>
      <w:r w:rsidR="00665EA3" w:rsidRPr="00863382">
        <w:rPr>
          <w:rFonts w:asciiTheme="minorBidi" w:hAnsiTheme="minorBidi" w:cstheme="minorBidi"/>
        </w:rPr>
        <w:t>he city sits alone and</w:t>
      </w:r>
      <w:r w:rsidR="00F72171" w:rsidRPr="00863382">
        <w:rPr>
          <w:rFonts w:asciiTheme="minorBidi" w:hAnsiTheme="minorBidi" w:cstheme="minorBidi"/>
        </w:rPr>
        <w:t xml:space="preserve"> tears remain on her cheeks as she sobs quietly in the night</w:t>
      </w:r>
      <w:r w:rsidR="003C5340" w:rsidRPr="00863382">
        <w:rPr>
          <w:rFonts w:asciiTheme="minorBidi" w:hAnsiTheme="minorBidi" w:cstheme="minorBidi"/>
        </w:rPr>
        <w:t xml:space="preserve"> (verse 2)</w:t>
      </w:r>
      <w:r w:rsidR="00F72171" w:rsidRPr="00863382">
        <w:rPr>
          <w:rFonts w:asciiTheme="minorBidi" w:hAnsiTheme="minorBidi" w:cstheme="minorBidi"/>
        </w:rPr>
        <w:t>. Zion’s roads remain deserted</w:t>
      </w:r>
      <w:r w:rsidR="00665EA3" w:rsidRPr="00863382">
        <w:rPr>
          <w:rFonts w:asciiTheme="minorBidi" w:hAnsiTheme="minorBidi" w:cstheme="minorBidi"/>
        </w:rPr>
        <w:t>,</w:t>
      </w:r>
      <w:r w:rsidR="003C5340" w:rsidRPr="00863382">
        <w:rPr>
          <w:rFonts w:asciiTheme="minorBidi" w:hAnsiTheme="minorBidi" w:cstheme="minorBidi"/>
        </w:rPr>
        <w:t xml:space="preserve"> and they</w:t>
      </w:r>
      <w:r w:rsidR="00F72171" w:rsidRPr="00863382">
        <w:rPr>
          <w:rFonts w:asciiTheme="minorBidi" w:hAnsiTheme="minorBidi" w:cstheme="minorBidi"/>
        </w:rPr>
        <w:t xml:space="preserve"> mourn</w:t>
      </w:r>
      <w:r w:rsidR="003C5340" w:rsidRPr="00863382">
        <w:rPr>
          <w:rFonts w:asciiTheme="minorBidi" w:hAnsiTheme="minorBidi" w:cstheme="minorBidi"/>
        </w:rPr>
        <w:t xml:space="preserve"> the absence of</w:t>
      </w:r>
      <w:r w:rsidR="00665EA3" w:rsidRPr="00863382">
        <w:rPr>
          <w:rFonts w:asciiTheme="minorBidi" w:hAnsiTheme="minorBidi" w:cstheme="minorBidi"/>
        </w:rPr>
        <w:t xml:space="preserve"> </w:t>
      </w:r>
      <w:r w:rsidR="003C5340" w:rsidRPr="00863382">
        <w:rPr>
          <w:rFonts w:asciiTheme="minorBidi" w:hAnsiTheme="minorBidi" w:cstheme="minorBidi"/>
        </w:rPr>
        <w:t xml:space="preserve">pilgrims (verse </w:t>
      </w:r>
      <w:r w:rsidR="00F72171" w:rsidRPr="00863382">
        <w:rPr>
          <w:rFonts w:asciiTheme="minorBidi" w:hAnsiTheme="minorBidi" w:cstheme="minorBidi"/>
        </w:rPr>
        <w:t xml:space="preserve">4). </w:t>
      </w:r>
      <w:r w:rsidR="00820C55" w:rsidRPr="00863382">
        <w:rPr>
          <w:rFonts w:asciiTheme="minorBidi" w:hAnsiTheme="minorBidi" w:cstheme="minorBidi"/>
        </w:rPr>
        <w:t>Jerusalem has fallen to the enemies, who have removed the</w:t>
      </w:r>
      <w:r w:rsidR="00F27400" w:rsidRPr="00863382">
        <w:rPr>
          <w:rFonts w:asciiTheme="minorBidi" w:hAnsiTheme="minorBidi" w:cstheme="minorBidi"/>
        </w:rPr>
        <w:t xml:space="preserve"> city’s splendor and</w:t>
      </w:r>
      <w:r w:rsidR="00820C55" w:rsidRPr="00863382">
        <w:rPr>
          <w:rFonts w:asciiTheme="minorBidi" w:hAnsiTheme="minorBidi" w:cstheme="minorBidi"/>
        </w:rPr>
        <w:t xml:space="preserve"> inhabitants (verses 3, 6). </w:t>
      </w:r>
      <w:r w:rsidR="00665EA3" w:rsidRPr="00863382">
        <w:rPr>
          <w:rFonts w:asciiTheme="minorBidi" w:hAnsiTheme="minorBidi" w:cstheme="minorBidi"/>
        </w:rPr>
        <w:t>Jerusalem’s</w:t>
      </w:r>
      <w:r w:rsidR="00F72171" w:rsidRPr="00863382">
        <w:rPr>
          <w:rFonts w:asciiTheme="minorBidi" w:hAnsiTheme="minorBidi" w:cstheme="minorBidi"/>
        </w:rPr>
        <w:t xml:space="preserve"> friends prove to be </w:t>
      </w:r>
      <w:r w:rsidR="00F27400" w:rsidRPr="00863382">
        <w:rPr>
          <w:rFonts w:asciiTheme="minorBidi" w:hAnsiTheme="minorBidi" w:cstheme="minorBidi"/>
        </w:rPr>
        <w:t>unreliable</w:t>
      </w:r>
      <w:r w:rsidR="00E004EC" w:rsidRPr="00863382">
        <w:rPr>
          <w:rFonts w:asciiTheme="minorBidi" w:hAnsiTheme="minorBidi" w:cstheme="minorBidi"/>
        </w:rPr>
        <w:t xml:space="preserve"> (verse 2)</w:t>
      </w:r>
      <w:r w:rsidR="00F72171" w:rsidRPr="00863382">
        <w:rPr>
          <w:rFonts w:asciiTheme="minorBidi" w:hAnsiTheme="minorBidi" w:cstheme="minorBidi"/>
        </w:rPr>
        <w:t>, and her neighbors are hostile</w:t>
      </w:r>
      <w:r w:rsidR="00E004EC" w:rsidRPr="00863382">
        <w:rPr>
          <w:rFonts w:asciiTheme="minorBidi" w:hAnsiTheme="minorBidi" w:cstheme="minorBidi"/>
        </w:rPr>
        <w:t xml:space="preserve"> (verse 17)</w:t>
      </w:r>
      <w:r w:rsidR="006B4724" w:rsidRPr="00863382">
        <w:rPr>
          <w:rFonts w:asciiTheme="minorBidi" w:hAnsiTheme="minorBidi" w:cstheme="minorBidi"/>
        </w:rPr>
        <w:t>;</w:t>
      </w:r>
      <w:r w:rsidR="003B0A54" w:rsidRPr="00863382">
        <w:rPr>
          <w:rFonts w:asciiTheme="minorBidi" w:hAnsiTheme="minorBidi" w:cstheme="minorBidi"/>
        </w:rPr>
        <w:t xml:space="preserve"> </w:t>
      </w:r>
      <w:r w:rsidR="00F72171" w:rsidRPr="00863382">
        <w:rPr>
          <w:rFonts w:asciiTheme="minorBidi" w:hAnsiTheme="minorBidi" w:cstheme="minorBidi"/>
        </w:rPr>
        <w:t>even her loved ones do not answer her desperate call</w:t>
      </w:r>
      <w:r w:rsidR="00E004EC" w:rsidRPr="00863382">
        <w:rPr>
          <w:rFonts w:asciiTheme="minorBidi" w:hAnsiTheme="minorBidi" w:cstheme="minorBidi"/>
        </w:rPr>
        <w:t xml:space="preserve"> (verses 2, 19)</w:t>
      </w:r>
      <w:r w:rsidR="00F72171" w:rsidRPr="00863382">
        <w:rPr>
          <w:rFonts w:asciiTheme="minorBidi" w:hAnsiTheme="minorBidi" w:cstheme="minorBidi"/>
        </w:rPr>
        <w:t xml:space="preserve">. </w:t>
      </w:r>
      <w:r w:rsidR="00F27400" w:rsidRPr="00863382">
        <w:rPr>
          <w:rFonts w:asciiTheme="minorBidi" w:hAnsiTheme="minorBidi" w:cstheme="minorBidi"/>
        </w:rPr>
        <w:t>Those who once respected Jerusalem now scorn her</w:t>
      </w:r>
      <w:r w:rsidR="00D42F51" w:rsidRPr="00863382">
        <w:rPr>
          <w:rFonts w:asciiTheme="minorBidi" w:hAnsiTheme="minorBidi" w:cstheme="minorBidi"/>
        </w:rPr>
        <w:t xml:space="preserve"> (verse 8)</w:t>
      </w:r>
      <w:r w:rsidR="00665EA3" w:rsidRPr="00863382">
        <w:rPr>
          <w:rFonts w:asciiTheme="minorBidi" w:hAnsiTheme="minorBidi" w:cstheme="minorBidi"/>
        </w:rPr>
        <w:t>, and</w:t>
      </w:r>
      <w:r w:rsidR="00F72171" w:rsidRPr="00863382">
        <w:rPr>
          <w:rFonts w:asciiTheme="minorBidi" w:hAnsiTheme="minorBidi" w:cstheme="minorBidi"/>
        </w:rPr>
        <w:t xml:space="preserve"> the ritual impurity of the </w:t>
      </w:r>
      <w:r w:rsidR="00F72171" w:rsidRPr="00863382">
        <w:rPr>
          <w:rFonts w:asciiTheme="minorBidi" w:hAnsiTheme="minorBidi" w:cstheme="minorBidi"/>
          <w:i/>
          <w:iCs/>
        </w:rPr>
        <w:t>nidda</w:t>
      </w:r>
      <w:r w:rsidR="003B110C" w:rsidRPr="00863382">
        <w:rPr>
          <w:rFonts w:asciiTheme="minorBidi" w:hAnsiTheme="minorBidi" w:cstheme="minorBidi"/>
        </w:rPr>
        <w:t xml:space="preserve"> surfaces as an apt metaphor for </w:t>
      </w:r>
      <w:r w:rsidR="00F27400" w:rsidRPr="00863382">
        <w:rPr>
          <w:rFonts w:asciiTheme="minorBidi" w:hAnsiTheme="minorBidi" w:cstheme="minorBidi"/>
        </w:rPr>
        <w:t>the city’</w:t>
      </w:r>
      <w:r w:rsidR="003B110C" w:rsidRPr="00863382">
        <w:rPr>
          <w:rFonts w:asciiTheme="minorBidi" w:hAnsiTheme="minorBidi" w:cstheme="minorBidi"/>
        </w:rPr>
        <w:t>s solitary condition.</w:t>
      </w:r>
    </w:p>
    <w:p w:rsidR="00665EA3" w:rsidRPr="00863382" w:rsidRDefault="00665EA3" w:rsidP="00665EA3">
      <w:pPr>
        <w:jc w:val="both"/>
        <w:rPr>
          <w:rFonts w:asciiTheme="minorBidi" w:hAnsiTheme="minorBidi" w:cstheme="minorBidi"/>
        </w:rPr>
      </w:pPr>
    </w:p>
    <w:p w:rsidR="00F72171" w:rsidRPr="00863382" w:rsidRDefault="00F72171" w:rsidP="003B0A54">
      <w:pPr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Jerusalem’s isolation finds singular expression at the center of the chapter</w:t>
      </w:r>
      <w:r w:rsidR="003B110C" w:rsidRPr="00863382">
        <w:rPr>
          <w:rFonts w:asciiTheme="minorBidi" w:hAnsiTheme="minorBidi" w:cstheme="minorBidi"/>
        </w:rPr>
        <w:t xml:space="preserve"> (verses 11-12)</w:t>
      </w:r>
      <w:r w:rsidRPr="00863382">
        <w:rPr>
          <w:rFonts w:asciiTheme="minorBidi" w:hAnsiTheme="minorBidi" w:cstheme="minorBidi"/>
        </w:rPr>
        <w:t xml:space="preserve">, </w:t>
      </w:r>
      <w:r w:rsidR="003B110C" w:rsidRPr="00863382">
        <w:rPr>
          <w:rFonts w:asciiTheme="minorBidi" w:hAnsiTheme="minorBidi" w:cstheme="minorBidi"/>
        </w:rPr>
        <w:t>where we encounter a</w:t>
      </w:r>
      <w:r w:rsidRPr="00863382">
        <w:rPr>
          <w:rFonts w:asciiTheme="minorBidi" w:hAnsiTheme="minorBidi" w:cstheme="minorBidi"/>
        </w:rPr>
        <w:t xml:space="preserve"> linguistic chias</w:t>
      </w:r>
      <w:r w:rsidR="00E004EC" w:rsidRPr="00863382">
        <w:rPr>
          <w:rFonts w:asciiTheme="minorBidi" w:hAnsiTheme="minorBidi" w:cstheme="minorBidi"/>
        </w:rPr>
        <w:t>m (AB-BA)</w:t>
      </w:r>
      <w:r w:rsidRPr="00863382">
        <w:rPr>
          <w:rFonts w:asciiTheme="minorBidi" w:hAnsiTheme="minorBidi" w:cstheme="minorBidi"/>
        </w:rPr>
        <w:t>. Met with stony silence, Jerusalem’s desperate</w:t>
      </w:r>
      <w:r w:rsidR="00E004EC" w:rsidRPr="00863382">
        <w:rPr>
          <w:rFonts w:asciiTheme="minorBidi" w:hAnsiTheme="minorBidi" w:cstheme="minorBidi"/>
        </w:rPr>
        <w:t xml:space="preserve"> (and futile)</w:t>
      </w:r>
      <w:r w:rsidRPr="00863382">
        <w:rPr>
          <w:rFonts w:asciiTheme="minorBidi" w:hAnsiTheme="minorBidi" w:cstheme="minorBidi"/>
        </w:rPr>
        <w:t xml:space="preserve"> entreaty to God t</w:t>
      </w:r>
      <w:r w:rsidR="00E004EC" w:rsidRPr="00863382">
        <w:rPr>
          <w:rFonts w:asciiTheme="minorBidi" w:hAnsiTheme="minorBidi" w:cstheme="minorBidi"/>
        </w:rPr>
        <w:t>hat He observe her</w:t>
      </w:r>
      <w:r w:rsidRPr="00863382">
        <w:rPr>
          <w:rFonts w:asciiTheme="minorBidi" w:hAnsiTheme="minorBidi" w:cstheme="minorBidi"/>
        </w:rPr>
        <w:t xml:space="preserve"> (</w:t>
      </w:r>
      <w:r w:rsidRPr="00863382">
        <w:rPr>
          <w:rFonts w:asciiTheme="minorBidi" w:hAnsiTheme="minorBidi" w:cstheme="minorBidi"/>
          <w:i/>
          <w:iCs/>
        </w:rPr>
        <w:t>re’</w:t>
      </w:r>
      <w:r w:rsidR="006B4724" w:rsidRPr="00863382">
        <w:rPr>
          <w:rFonts w:asciiTheme="minorBidi" w:hAnsiTheme="minorBidi" w:cstheme="minorBidi"/>
          <w:i/>
          <w:iCs/>
        </w:rPr>
        <w:t>ei</w:t>
      </w:r>
      <w:r w:rsidR="00E004EC" w:rsidRPr="00863382">
        <w:rPr>
          <w:rFonts w:asciiTheme="minorBidi" w:hAnsiTheme="minorBidi" w:cstheme="minorBidi"/>
          <w:i/>
          <w:iCs/>
        </w:rPr>
        <w:t xml:space="preserve"> </w:t>
      </w:r>
      <w:r w:rsidR="00E004EC" w:rsidRPr="00863382">
        <w:rPr>
          <w:rFonts w:asciiTheme="minorBidi" w:hAnsiTheme="minorBidi" w:cstheme="minorBidi"/>
        </w:rPr>
        <w:t>(A)</w:t>
      </w:r>
      <w:r w:rsidRPr="00863382">
        <w:rPr>
          <w:rFonts w:asciiTheme="minorBidi" w:hAnsiTheme="minorBidi" w:cstheme="minorBidi"/>
          <w:i/>
          <w:iCs/>
        </w:rPr>
        <w:t xml:space="preserve"> ve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habita</w:t>
      </w:r>
      <w:r w:rsidR="00E004EC" w:rsidRPr="00863382">
        <w:rPr>
          <w:rFonts w:asciiTheme="minorBidi" w:hAnsiTheme="minorBidi" w:cstheme="minorBidi"/>
          <w:i/>
          <w:iCs/>
        </w:rPr>
        <w:t xml:space="preserve"> </w:t>
      </w:r>
      <w:r w:rsidR="00E004EC" w:rsidRPr="00863382">
        <w:rPr>
          <w:rFonts w:asciiTheme="minorBidi" w:hAnsiTheme="minorBidi" w:cstheme="minorBidi"/>
        </w:rPr>
        <w:t>(B)</w:t>
      </w:r>
      <w:r w:rsidRPr="00863382">
        <w:rPr>
          <w:rFonts w:asciiTheme="minorBidi" w:hAnsiTheme="minorBidi" w:cstheme="minorBidi"/>
        </w:rPr>
        <w:t>) triggers h</w:t>
      </w:r>
      <w:r w:rsidR="00E004EC" w:rsidRPr="00863382">
        <w:rPr>
          <w:rFonts w:asciiTheme="minorBidi" w:hAnsiTheme="minorBidi" w:cstheme="minorBidi"/>
        </w:rPr>
        <w:t>er wild flail to find someone who will</w:t>
      </w:r>
      <w:r w:rsidRPr="00863382">
        <w:rPr>
          <w:rFonts w:asciiTheme="minorBidi" w:hAnsiTheme="minorBidi" w:cstheme="minorBidi"/>
        </w:rPr>
        <w:t xml:space="preserve"> pay attention to her pain. Alighting upon some random passersby, she frantically seizes them, begging them to see her plight (</w:t>
      </w:r>
      <w:r w:rsidRPr="00863382">
        <w:rPr>
          <w:rFonts w:asciiTheme="minorBidi" w:hAnsiTheme="minorBidi" w:cstheme="minorBidi"/>
          <w:i/>
          <w:iCs/>
        </w:rPr>
        <w:t xml:space="preserve">habitu </w:t>
      </w:r>
      <w:r w:rsidR="00E004EC" w:rsidRPr="00863382">
        <w:rPr>
          <w:rFonts w:asciiTheme="minorBidi" w:hAnsiTheme="minorBidi" w:cstheme="minorBidi"/>
        </w:rPr>
        <w:t xml:space="preserve">(B) </w:t>
      </w:r>
      <w:r w:rsidRPr="00863382">
        <w:rPr>
          <w:rFonts w:asciiTheme="minorBidi" w:hAnsiTheme="minorBidi" w:cstheme="minorBidi"/>
          <w:i/>
          <w:iCs/>
        </w:rPr>
        <w:t>u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r</w:t>
      </w:r>
      <w:r w:rsidR="006B4724" w:rsidRPr="00863382">
        <w:rPr>
          <w:rFonts w:asciiTheme="minorBidi" w:hAnsiTheme="minorBidi" w:cstheme="minorBidi"/>
          <w:i/>
          <w:iCs/>
        </w:rPr>
        <w:t>e’</w:t>
      </w:r>
      <w:r w:rsidRPr="00863382">
        <w:rPr>
          <w:rFonts w:asciiTheme="minorBidi" w:hAnsiTheme="minorBidi" w:cstheme="minorBidi"/>
          <w:i/>
          <w:iCs/>
        </w:rPr>
        <w:t>u</w:t>
      </w:r>
      <w:r w:rsidR="00E004EC" w:rsidRPr="00863382">
        <w:rPr>
          <w:rFonts w:asciiTheme="minorBidi" w:hAnsiTheme="minorBidi" w:cstheme="minorBidi"/>
          <w:i/>
          <w:iCs/>
        </w:rPr>
        <w:t xml:space="preserve"> </w:t>
      </w:r>
      <w:r w:rsidR="00E004EC" w:rsidRPr="00863382">
        <w:rPr>
          <w:rFonts w:asciiTheme="minorBidi" w:hAnsiTheme="minorBidi" w:cstheme="minorBidi"/>
        </w:rPr>
        <w:t>(A)</w:t>
      </w:r>
      <w:r w:rsidRPr="00863382">
        <w:rPr>
          <w:rFonts w:asciiTheme="minorBidi" w:hAnsiTheme="minorBidi" w:cstheme="minorBidi"/>
        </w:rPr>
        <w:t>).</w:t>
      </w:r>
      <w:r w:rsidR="003B110C" w:rsidRPr="00863382">
        <w:rPr>
          <w:rFonts w:asciiTheme="minorBidi" w:hAnsiTheme="minorBidi" w:cstheme="minorBidi"/>
        </w:rPr>
        <w:t xml:space="preserve"> This desperate quest allows us to observe Jerusalem’s solitude</w:t>
      </w:r>
      <w:r w:rsidR="00F27400" w:rsidRPr="00863382">
        <w:rPr>
          <w:rFonts w:asciiTheme="minorBidi" w:hAnsiTheme="minorBidi" w:cstheme="minorBidi"/>
        </w:rPr>
        <w:t xml:space="preserve"> and</w:t>
      </w:r>
      <w:r w:rsidR="003B110C" w:rsidRPr="00863382">
        <w:rPr>
          <w:rFonts w:asciiTheme="minorBidi" w:hAnsiTheme="minorBidi" w:cstheme="minorBidi"/>
        </w:rPr>
        <w:t xml:space="preserve"> her </w:t>
      </w:r>
      <w:r w:rsidR="00D42F51" w:rsidRPr="00863382">
        <w:rPr>
          <w:rFonts w:asciiTheme="minorBidi" w:hAnsiTheme="minorBidi" w:cstheme="minorBidi"/>
        </w:rPr>
        <w:t>desperate</w:t>
      </w:r>
      <w:r w:rsidR="00F27400" w:rsidRPr="00863382">
        <w:rPr>
          <w:rFonts w:asciiTheme="minorBidi" w:hAnsiTheme="minorBidi" w:cstheme="minorBidi"/>
        </w:rPr>
        <w:t xml:space="preserve"> need</w:t>
      </w:r>
      <w:r w:rsidR="003B110C" w:rsidRPr="00863382">
        <w:rPr>
          <w:rFonts w:asciiTheme="minorBidi" w:hAnsiTheme="minorBidi" w:cstheme="minorBidi"/>
        </w:rPr>
        <w:t xml:space="preserve"> to find </w:t>
      </w:r>
      <w:r w:rsidR="00F27400" w:rsidRPr="00863382">
        <w:rPr>
          <w:rFonts w:asciiTheme="minorBidi" w:hAnsiTheme="minorBidi" w:cstheme="minorBidi"/>
        </w:rPr>
        <w:t>someone to alleviate</w:t>
      </w:r>
      <w:r w:rsidR="003B110C" w:rsidRPr="00863382">
        <w:rPr>
          <w:rFonts w:asciiTheme="minorBidi" w:hAnsiTheme="minorBidi" w:cstheme="minorBidi"/>
        </w:rPr>
        <w:t xml:space="preserve"> her </w:t>
      </w:r>
      <w:r w:rsidR="003B0A54" w:rsidRPr="00863382">
        <w:rPr>
          <w:rFonts w:asciiTheme="minorBidi" w:hAnsiTheme="minorBidi" w:cstheme="minorBidi"/>
        </w:rPr>
        <w:t>loneli</w:t>
      </w:r>
      <w:r w:rsidR="003B110C" w:rsidRPr="00863382">
        <w:rPr>
          <w:rFonts w:asciiTheme="minorBidi" w:hAnsiTheme="minorBidi" w:cstheme="minorBidi"/>
        </w:rPr>
        <w:t>ness.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3C0225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While</w:t>
      </w:r>
      <w:r w:rsidR="0070006E" w:rsidRPr="00863382">
        <w:rPr>
          <w:rFonts w:asciiTheme="minorBidi" w:hAnsiTheme="minorBidi" w:cstheme="minorBidi"/>
        </w:rPr>
        <w:t xml:space="preserve"> highlighting Jerusalem’s eerie emptiness</w:t>
      </w:r>
      <w:r w:rsidR="006B4724" w:rsidRPr="00863382">
        <w:rPr>
          <w:rFonts w:asciiTheme="minorBidi" w:hAnsiTheme="minorBidi" w:cstheme="minorBidi"/>
        </w:rPr>
        <w:t xml:space="preserve"> – </w:t>
      </w:r>
      <w:r w:rsidR="0070006E" w:rsidRPr="00863382">
        <w:rPr>
          <w:rFonts w:asciiTheme="minorBidi" w:hAnsiTheme="minorBidi" w:cstheme="minorBidi"/>
        </w:rPr>
        <w:t>the absence of people, of loud sounds, of its characteristic hustle and bustle</w:t>
      </w:r>
      <w:r w:rsidR="006B4724" w:rsidRPr="00863382">
        <w:rPr>
          <w:rFonts w:asciiTheme="minorBidi" w:hAnsiTheme="minorBidi" w:cstheme="minorBidi"/>
        </w:rPr>
        <w:t xml:space="preserve"> – </w:t>
      </w:r>
      <w:r w:rsidR="0070006E" w:rsidRPr="00863382">
        <w:rPr>
          <w:rFonts w:asciiTheme="minorBidi" w:hAnsiTheme="minorBidi" w:cstheme="minorBidi"/>
        </w:rPr>
        <w:t>t</w:t>
      </w:r>
      <w:r w:rsidR="00F72171" w:rsidRPr="00863382">
        <w:rPr>
          <w:rFonts w:asciiTheme="minorBidi" w:hAnsiTheme="minorBidi" w:cstheme="minorBidi"/>
        </w:rPr>
        <w:t>he chapter</w:t>
      </w:r>
      <w:r w:rsidR="00665EA3" w:rsidRPr="00863382">
        <w:rPr>
          <w:rFonts w:asciiTheme="minorBidi" w:hAnsiTheme="minorBidi" w:cstheme="minorBidi"/>
        </w:rPr>
        <w:t xml:space="preserve"> largely </w:t>
      </w:r>
      <w:r w:rsidR="00F72171" w:rsidRPr="00863382">
        <w:rPr>
          <w:rFonts w:asciiTheme="minorBidi" w:hAnsiTheme="minorBidi" w:cstheme="minorBidi"/>
        </w:rPr>
        <w:t>disregards the destruction</w:t>
      </w:r>
      <w:r w:rsidR="0070006E" w:rsidRPr="00863382">
        <w:rPr>
          <w:rFonts w:asciiTheme="minorBidi" w:hAnsiTheme="minorBidi" w:cstheme="minorBidi"/>
        </w:rPr>
        <w:t xml:space="preserve"> itself. It</w:t>
      </w:r>
      <w:r w:rsidR="00665EA3" w:rsidRPr="00863382">
        <w:rPr>
          <w:rFonts w:asciiTheme="minorBidi" w:hAnsiTheme="minorBidi" w:cstheme="minorBidi"/>
        </w:rPr>
        <w:t xml:space="preserve"> omit</w:t>
      </w:r>
      <w:r w:rsidR="0070006E" w:rsidRPr="00863382">
        <w:rPr>
          <w:rFonts w:asciiTheme="minorBidi" w:hAnsiTheme="minorBidi" w:cstheme="minorBidi"/>
        </w:rPr>
        <w:t xml:space="preserve">s </w:t>
      </w:r>
      <w:r w:rsidR="003B110C" w:rsidRPr="00863382">
        <w:rPr>
          <w:rFonts w:asciiTheme="minorBidi" w:hAnsiTheme="minorBidi" w:cstheme="minorBidi"/>
        </w:rPr>
        <w:t>a</w:t>
      </w:r>
      <w:r w:rsidR="00533AD5" w:rsidRPr="00863382">
        <w:rPr>
          <w:rFonts w:asciiTheme="minorBidi" w:hAnsiTheme="minorBidi" w:cstheme="minorBidi"/>
        </w:rPr>
        <w:t>ny</w:t>
      </w:r>
      <w:r w:rsidR="0070006E" w:rsidRPr="00863382">
        <w:rPr>
          <w:rFonts w:asciiTheme="minorBidi" w:hAnsiTheme="minorBidi" w:cstheme="minorBidi"/>
        </w:rPr>
        <w:t xml:space="preserve"> description of</w:t>
      </w:r>
      <w:r w:rsidR="00F72171" w:rsidRPr="00863382">
        <w:rPr>
          <w:rFonts w:asciiTheme="minorBidi" w:hAnsiTheme="minorBidi" w:cstheme="minorBidi"/>
        </w:rPr>
        <w:t xml:space="preserve"> the demolition of the houses and Temple,</w:t>
      </w:r>
      <w:r w:rsidR="00F72171" w:rsidRPr="00863382">
        <w:rPr>
          <w:rStyle w:val="FootnoteReference"/>
          <w:rFonts w:asciiTheme="minorBidi" w:hAnsiTheme="minorBidi" w:cstheme="minorBidi"/>
        </w:rPr>
        <w:footnoteReference w:id="3"/>
      </w:r>
      <w:r w:rsidR="00F72171" w:rsidRPr="00863382">
        <w:rPr>
          <w:rFonts w:asciiTheme="minorBidi" w:hAnsiTheme="minorBidi" w:cstheme="minorBidi"/>
        </w:rPr>
        <w:t xml:space="preserve"> the siege of the inhabitants,</w:t>
      </w:r>
      <w:r w:rsidR="00333402" w:rsidRPr="00863382">
        <w:rPr>
          <w:rFonts w:asciiTheme="minorBidi" w:hAnsiTheme="minorBidi" w:cstheme="minorBidi"/>
        </w:rPr>
        <w:t xml:space="preserve"> and</w:t>
      </w:r>
      <w:r w:rsidR="00F72171" w:rsidRPr="00863382">
        <w:rPr>
          <w:rFonts w:asciiTheme="minorBidi" w:hAnsiTheme="minorBidi" w:cstheme="minorBidi"/>
        </w:rPr>
        <w:t xml:space="preserve"> the sounds and sights of Jerusalem’s </w:t>
      </w:r>
      <w:r w:rsidR="00F72171" w:rsidRPr="00863382">
        <w:rPr>
          <w:rFonts w:asciiTheme="minorBidi" w:hAnsiTheme="minorBidi" w:cstheme="minorBidi"/>
        </w:rPr>
        <w:lastRenderedPageBreak/>
        <w:t>conquest.</w:t>
      </w:r>
      <w:r w:rsidR="00333402" w:rsidRPr="00863382">
        <w:rPr>
          <w:rStyle w:val="FootnoteReference"/>
          <w:rFonts w:asciiTheme="minorBidi" w:hAnsiTheme="minorBidi" w:cstheme="minorBidi"/>
        </w:rPr>
        <w:footnoteReference w:id="4"/>
      </w:r>
      <w:r w:rsidR="00F72171" w:rsidRPr="00863382">
        <w:rPr>
          <w:rFonts w:asciiTheme="minorBidi" w:hAnsiTheme="minorBidi" w:cstheme="minorBidi"/>
        </w:rPr>
        <w:t xml:space="preserve"> This quiet chapter </w:t>
      </w:r>
      <w:r w:rsidR="009057DD" w:rsidRPr="00863382">
        <w:rPr>
          <w:rFonts w:asciiTheme="minorBidi" w:hAnsiTheme="minorBidi" w:cstheme="minorBidi"/>
        </w:rPr>
        <w:t xml:space="preserve">instead </w:t>
      </w:r>
      <w:r w:rsidR="00F72171" w:rsidRPr="00863382">
        <w:rPr>
          <w:rFonts w:asciiTheme="minorBidi" w:hAnsiTheme="minorBidi" w:cstheme="minorBidi"/>
        </w:rPr>
        <w:t>focuses</w:t>
      </w:r>
      <w:r w:rsidR="009057DD" w:rsidRPr="00863382">
        <w:rPr>
          <w:rFonts w:asciiTheme="minorBidi" w:hAnsiTheme="minorBidi" w:cstheme="minorBidi"/>
        </w:rPr>
        <w:t xml:space="preserve"> primarily</w:t>
      </w:r>
      <w:r w:rsidR="00F72171" w:rsidRPr="00863382">
        <w:rPr>
          <w:rFonts w:asciiTheme="minorBidi" w:hAnsiTheme="minorBidi" w:cstheme="minorBidi"/>
        </w:rPr>
        <w:t xml:space="preserve"> on the immediate aftermath of that conquest, registering the plaintive tones of horror as the city raises its head from the ashes to inspect the ruins. Anger is </w:t>
      </w:r>
      <w:r w:rsidR="00333402" w:rsidRPr="00863382">
        <w:rPr>
          <w:rFonts w:asciiTheme="minorBidi" w:hAnsiTheme="minorBidi" w:cstheme="minorBidi"/>
        </w:rPr>
        <w:t xml:space="preserve">mostly </w:t>
      </w:r>
      <w:r w:rsidR="00F72171" w:rsidRPr="00863382">
        <w:rPr>
          <w:rFonts w:asciiTheme="minorBidi" w:hAnsiTheme="minorBidi" w:cstheme="minorBidi"/>
        </w:rPr>
        <w:t>absent;</w:t>
      </w:r>
      <w:r w:rsidR="00333402" w:rsidRPr="00863382">
        <w:rPr>
          <w:rStyle w:val="FootnoteReference"/>
          <w:rFonts w:asciiTheme="minorBidi" w:hAnsiTheme="minorBidi" w:cstheme="minorBidi"/>
        </w:rPr>
        <w:footnoteReference w:id="5"/>
      </w:r>
      <w:r w:rsidR="00F72171" w:rsidRPr="00863382">
        <w:rPr>
          <w:rFonts w:asciiTheme="minorBidi" w:hAnsiTheme="minorBidi" w:cstheme="minorBidi"/>
        </w:rPr>
        <w:t xml:space="preserve"> shock and dismay prevail. Whimpers, moans, and </w:t>
      </w:r>
      <w:r w:rsidRPr="00863382">
        <w:rPr>
          <w:rFonts w:asciiTheme="minorBidi" w:hAnsiTheme="minorBidi" w:cstheme="minorBidi"/>
        </w:rPr>
        <w:t>quiet</w:t>
      </w:r>
      <w:r w:rsidR="00F72171" w:rsidRPr="00863382">
        <w:rPr>
          <w:rFonts w:asciiTheme="minorBidi" w:hAnsiTheme="minorBidi" w:cstheme="minorBidi"/>
        </w:rPr>
        <w:t xml:space="preserve"> sobs </w:t>
      </w:r>
      <w:r w:rsidR="00D42F51" w:rsidRPr="00863382">
        <w:rPr>
          <w:rFonts w:asciiTheme="minorBidi" w:hAnsiTheme="minorBidi" w:cstheme="minorBidi"/>
        </w:rPr>
        <w:t>thrum</w:t>
      </w:r>
      <w:r w:rsidR="0098262B" w:rsidRPr="00863382">
        <w:rPr>
          <w:rFonts w:asciiTheme="minorBidi" w:hAnsiTheme="minorBidi" w:cstheme="minorBidi"/>
        </w:rPr>
        <w:t xml:space="preserve"> in the backdrop</w:t>
      </w:r>
      <w:r w:rsidR="00F72171" w:rsidRPr="00863382">
        <w:rPr>
          <w:rFonts w:asciiTheme="minorBidi" w:hAnsiTheme="minorBidi" w:cstheme="minorBidi"/>
        </w:rPr>
        <w:t xml:space="preserve">, a </w:t>
      </w:r>
      <w:r w:rsidR="0098262B" w:rsidRPr="00863382">
        <w:rPr>
          <w:rFonts w:asciiTheme="minorBidi" w:hAnsiTheme="minorBidi" w:cstheme="minorBidi"/>
        </w:rPr>
        <w:t>symphony</w:t>
      </w:r>
      <w:r w:rsidR="00F72171" w:rsidRPr="00863382">
        <w:rPr>
          <w:rFonts w:asciiTheme="minorBidi" w:hAnsiTheme="minorBidi" w:cstheme="minorBidi"/>
        </w:rPr>
        <w:t xml:space="preserve"> of desolation, a loud crash of silence.</w:t>
      </w:r>
    </w:p>
    <w:p w:rsidR="00F72171" w:rsidRPr="00863382" w:rsidRDefault="00F72171" w:rsidP="00A94E2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863382">
        <w:rPr>
          <w:rFonts w:asciiTheme="minorBidi" w:hAnsiTheme="minorBidi" w:cstheme="minorBidi"/>
        </w:rPr>
        <w:br w:type="page"/>
      </w:r>
      <w:r w:rsidR="00A94E2C" w:rsidRPr="00863382">
        <w:rPr>
          <w:rFonts w:asciiTheme="minorBidi" w:hAnsiTheme="minorBidi" w:cstheme="minorBidi"/>
          <w:b/>
          <w:bCs/>
        </w:rPr>
        <w:lastRenderedPageBreak/>
        <w:t xml:space="preserve">Appendix </w:t>
      </w:r>
      <w:r w:rsidRPr="00863382">
        <w:rPr>
          <w:rFonts w:asciiTheme="minorBidi" w:hAnsiTheme="minorBidi" w:cstheme="minorBidi"/>
          <w:b/>
          <w:bCs/>
        </w:rPr>
        <w:t>One: The Chiastic Structure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98262B" w:rsidP="0098262B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Overall</w:t>
      </w:r>
      <w:r w:rsidR="00F72171" w:rsidRPr="00863382">
        <w:rPr>
          <w:rFonts w:asciiTheme="minorBidi" w:hAnsiTheme="minorBidi" w:cstheme="minorBidi"/>
        </w:rPr>
        <w:t xml:space="preserve">, this chapter </w:t>
      </w:r>
      <w:r w:rsidR="00933C8A" w:rsidRPr="00863382">
        <w:rPr>
          <w:rFonts w:asciiTheme="minorBidi" w:hAnsiTheme="minorBidi" w:cstheme="minorBidi"/>
        </w:rPr>
        <w:t>seems to retain</w:t>
      </w:r>
      <w:r w:rsidR="00F72171" w:rsidRPr="00863382">
        <w:rPr>
          <w:rFonts w:asciiTheme="minorBidi" w:hAnsiTheme="minorBidi" w:cstheme="minorBidi"/>
        </w:rPr>
        <w:t xml:space="preserve"> a chiastic pattern. A</w:t>
      </w:r>
      <w:r w:rsidR="005A7CDE" w:rsidRPr="00863382">
        <w:rPr>
          <w:rFonts w:asciiTheme="minorBidi" w:hAnsiTheme="minorBidi" w:cstheme="minorBidi"/>
        </w:rPr>
        <w:t>s noted in our introduction to poetry, a</w:t>
      </w:r>
      <w:r w:rsidR="00F72171" w:rsidRPr="00863382">
        <w:rPr>
          <w:rFonts w:asciiTheme="minorBidi" w:hAnsiTheme="minorBidi" w:cstheme="minorBidi"/>
        </w:rPr>
        <w:t xml:space="preserve"> chiasm is a literary device that involves a crosswise composition of concepts or words, repeated in reverse order, creating a ring structure (A-B</w:t>
      </w:r>
      <w:r w:rsidR="00533AD5" w:rsidRPr="00863382">
        <w:rPr>
          <w:rFonts w:asciiTheme="minorBidi" w:hAnsiTheme="minorBidi" w:cstheme="minorBidi"/>
        </w:rPr>
        <w:t>-C-C</w:t>
      </w:r>
      <w:r w:rsidR="00F72171" w:rsidRPr="00863382">
        <w:rPr>
          <w:rFonts w:asciiTheme="minorBidi" w:hAnsiTheme="minorBidi" w:cstheme="minorBidi"/>
        </w:rPr>
        <w:t xml:space="preserve">-B-A). </w:t>
      </w:r>
      <w:r w:rsidR="00F72171" w:rsidRPr="00863382">
        <w:rPr>
          <w:rFonts w:asciiTheme="minorBidi" w:hAnsiTheme="minorBidi" w:cstheme="minorBidi"/>
          <w:i/>
          <w:iCs/>
        </w:rPr>
        <w:t>Bereishit</w:t>
      </w:r>
      <w:r w:rsidR="00F72171" w:rsidRPr="00863382">
        <w:rPr>
          <w:rFonts w:asciiTheme="minorBidi" w:hAnsiTheme="minorBidi" w:cstheme="minorBidi"/>
        </w:rPr>
        <w:t xml:space="preserve"> 9:6 offers a compelling example of a tightly arranged chiastic structure: </w:t>
      </w:r>
    </w:p>
    <w:p w:rsidR="00F72171" w:rsidRPr="00863382" w:rsidRDefault="00F72171" w:rsidP="00533AD5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ab/>
      </w:r>
      <w:r w:rsidRPr="00863382">
        <w:rPr>
          <w:rFonts w:asciiTheme="minorBidi" w:hAnsiTheme="minorBidi" w:cstheme="minorBidi"/>
        </w:rPr>
        <w:tab/>
      </w:r>
      <w:r w:rsidRPr="00863382">
        <w:rPr>
          <w:rFonts w:asciiTheme="minorBidi" w:hAnsiTheme="minorBidi" w:cstheme="minorBidi"/>
        </w:rPr>
        <w:tab/>
      </w:r>
      <w:r w:rsidR="00533AD5" w:rsidRPr="00863382">
        <w:rPr>
          <w:rFonts w:asciiTheme="minorBidi" w:hAnsiTheme="minorBidi" w:cstheme="minorBidi"/>
        </w:rPr>
        <w:t>A</w:t>
      </w:r>
      <w:r w:rsidRPr="00863382">
        <w:rPr>
          <w:rFonts w:asciiTheme="minorBidi" w:hAnsiTheme="minorBidi" w:cstheme="minorBidi"/>
        </w:rPr>
        <w:tab/>
        <w:t xml:space="preserve">  </w:t>
      </w:r>
      <w:r w:rsidR="00533AD5" w:rsidRPr="00863382">
        <w:rPr>
          <w:rFonts w:asciiTheme="minorBidi" w:hAnsiTheme="minorBidi" w:cstheme="minorBidi"/>
        </w:rPr>
        <w:t>B</w:t>
      </w:r>
      <w:r w:rsidRPr="00863382">
        <w:rPr>
          <w:rFonts w:asciiTheme="minorBidi" w:hAnsiTheme="minorBidi" w:cstheme="minorBidi"/>
        </w:rPr>
        <w:tab/>
        <w:t xml:space="preserve">   </w:t>
      </w:r>
      <w:r w:rsidR="00533AD5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ab/>
        <w:t xml:space="preserve">         </w:t>
      </w:r>
      <w:r w:rsidR="00533AD5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ab/>
        <w:t xml:space="preserve">   </w:t>
      </w:r>
      <w:r w:rsidR="00933C8A" w:rsidRPr="00863382">
        <w:rPr>
          <w:rFonts w:asciiTheme="minorBidi" w:hAnsiTheme="minorBidi" w:cstheme="minorBidi"/>
        </w:rPr>
        <w:tab/>
      </w:r>
      <w:r w:rsidRPr="00863382">
        <w:rPr>
          <w:rFonts w:asciiTheme="minorBidi" w:hAnsiTheme="minorBidi" w:cstheme="minorBidi"/>
        </w:rPr>
        <w:t xml:space="preserve">  </w:t>
      </w:r>
      <w:r w:rsidR="00533AD5" w:rsidRPr="00863382">
        <w:rPr>
          <w:rFonts w:asciiTheme="minorBidi" w:hAnsiTheme="minorBidi" w:cstheme="minorBidi"/>
        </w:rPr>
        <w:t>B</w:t>
      </w:r>
      <w:r w:rsidRPr="00863382">
        <w:rPr>
          <w:rFonts w:asciiTheme="minorBidi" w:hAnsiTheme="minorBidi" w:cstheme="minorBidi"/>
        </w:rPr>
        <w:tab/>
        <w:t xml:space="preserve">        </w:t>
      </w:r>
      <w:r w:rsidR="00533AD5" w:rsidRPr="00863382">
        <w:rPr>
          <w:rFonts w:asciiTheme="minorBidi" w:hAnsiTheme="minorBidi" w:cstheme="minorBidi"/>
        </w:rPr>
        <w:t>A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  <w:i/>
          <w:iCs/>
        </w:rPr>
        <w:t>Shofekh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dam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ha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adam</w:t>
      </w:r>
      <w:r w:rsidRPr="00863382">
        <w:rPr>
          <w:rFonts w:asciiTheme="minorBidi" w:hAnsiTheme="minorBidi" w:cstheme="minorBidi"/>
        </w:rPr>
        <w:t xml:space="preserve"> </w:t>
      </w:r>
      <w:r w:rsidR="00933C8A" w:rsidRPr="00863382">
        <w:rPr>
          <w:rFonts w:asciiTheme="minorBidi" w:hAnsiTheme="minorBidi" w:cstheme="minorBidi"/>
        </w:rPr>
        <w:t xml:space="preserve"> </w:t>
      </w:r>
      <w:r w:rsidR="00933C8A" w:rsidRPr="00863382">
        <w:rPr>
          <w:rFonts w:asciiTheme="minorBidi" w:hAnsiTheme="minorBidi" w:cstheme="minorBidi"/>
        </w:rPr>
        <w:tab/>
      </w:r>
      <w:r w:rsidRPr="00863382">
        <w:rPr>
          <w:rFonts w:asciiTheme="minorBidi" w:hAnsiTheme="minorBidi" w:cstheme="minorBidi"/>
          <w:i/>
          <w:iCs/>
        </w:rPr>
        <w:t>ba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adam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damo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yishafekh</w:t>
      </w:r>
    </w:p>
    <w:p w:rsidR="00F72171" w:rsidRPr="00863382" w:rsidRDefault="00C302DE" w:rsidP="00C302DE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</w:rPr>
      </w:pPr>
      <w:r w:rsidRPr="00863382">
        <w:rPr>
          <w:rFonts w:asciiTheme="minorBidi" w:hAnsiTheme="minorBidi" w:cstheme="minorBidi"/>
        </w:rPr>
        <w:t xml:space="preserve">He who </w:t>
      </w:r>
      <w:r w:rsidRPr="00863382">
        <w:rPr>
          <w:rFonts w:asciiTheme="minorBidi" w:hAnsiTheme="minorBidi" w:cstheme="minorBidi"/>
          <w:b/>
          <w:bCs/>
        </w:rPr>
        <w:t>sp</w:t>
      </w:r>
      <w:r w:rsidR="00F72171" w:rsidRPr="00863382">
        <w:rPr>
          <w:rFonts w:asciiTheme="minorBidi" w:hAnsiTheme="minorBidi" w:cstheme="minorBidi"/>
          <w:b/>
          <w:bCs/>
        </w:rPr>
        <w:t>ill</w:t>
      </w:r>
      <w:r w:rsidRPr="00863382">
        <w:rPr>
          <w:rFonts w:asciiTheme="minorBidi" w:hAnsiTheme="minorBidi" w:cstheme="minorBidi"/>
          <w:b/>
          <w:bCs/>
        </w:rPr>
        <w:t>s</w:t>
      </w:r>
      <w:r w:rsidR="00F72171" w:rsidRPr="00863382">
        <w:rPr>
          <w:rFonts w:asciiTheme="minorBidi" w:hAnsiTheme="minorBidi" w:cstheme="minorBidi"/>
          <w:b/>
          <w:bCs/>
        </w:rPr>
        <w:t xml:space="preserve"> </w:t>
      </w:r>
      <w:r w:rsidR="00F72171" w:rsidRPr="00863382">
        <w:rPr>
          <w:rFonts w:asciiTheme="minorBidi" w:hAnsiTheme="minorBidi" w:cstheme="minorBidi"/>
        </w:rPr>
        <w:t xml:space="preserve">the </w:t>
      </w:r>
      <w:r w:rsidR="00F72171" w:rsidRPr="00863382">
        <w:rPr>
          <w:rFonts w:asciiTheme="minorBidi" w:hAnsiTheme="minorBidi" w:cstheme="minorBidi"/>
          <w:b/>
          <w:bCs/>
        </w:rPr>
        <w:t>blood</w:t>
      </w:r>
      <w:r w:rsidR="00F72171" w:rsidRPr="00863382">
        <w:rPr>
          <w:rFonts w:asciiTheme="minorBidi" w:hAnsiTheme="minorBidi" w:cstheme="minorBidi"/>
        </w:rPr>
        <w:t xml:space="preserve"> of a </w:t>
      </w:r>
      <w:r w:rsidR="00F72171" w:rsidRPr="00863382">
        <w:rPr>
          <w:rFonts w:asciiTheme="minorBidi" w:hAnsiTheme="minorBidi" w:cstheme="minorBidi"/>
          <w:b/>
          <w:bCs/>
        </w:rPr>
        <w:t>human</w:t>
      </w:r>
      <w:r w:rsidR="00F72171" w:rsidRPr="00863382">
        <w:rPr>
          <w:rFonts w:asciiTheme="minorBidi" w:hAnsiTheme="minorBidi" w:cstheme="minorBidi"/>
        </w:rPr>
        <w:t xml:space="preserve">, </w:t>
      </w:r>
      <w:r w:rsidRPr="00863382">
        <w:rPr>
          <w:rFonts w:asciiTheme="minorBidi" w:hAnsiTheme="minorBidi" w:cstheme="minorBidi"/>
        </w:rPr>
        <w:tab/>
      </w:r>
      <w:r w:rsidR="00F72171" w:rsidRPr="00863382">
        <w:rPr>
          <w:rFonts w:asciiTheme="minorBidi" w:hAnsiTheme="minorBidi" w:cstheme="minorBidi"/>
        </w:rPr>
        <w:t xml:space="preserve">in that </w:t>
      </w:r>
      <w:r w:rsidR="00F72171" w:rsidRPr="00863382">
        <w:rPr>
          <w:rFonts w:asciiTheme="minorBidi" w:hAnsiTheme="minorBidi" w:cstheme="minorBidi"/>
          <w:b/>
          <w:bCs/>
        </w:rPr>
        <w:t>human</w:t>
      </w:r>
      <w:r w:rsidRPr="00863382">
        <w:rPr>
          <w:rFonts w:asciiTheme="minorBidi" w:hAnsiTheme="minorBidi" w:cstheme="minorBidi"/>
          <w:b/>
          <w:bCs/>
        </w:rPr>
        <w:t>,</w:t>
      </w:r>
      <w:r w:rsidR="00F72171" w:rsidRPr="00863382">
        <w:rPr>
          <w:rFonts w:asciiTheme="minorBidi" w:hAnsiTheme="minorBidi" w:cstheme="minorBidi"/>
        </w:rPr>
        <w:t xml:space="preserve"> his </w:t>
      </w:r>
      <w:r w:rsidR="00F72171" w:rsidRPr="00863382">
        <w:rPr>
          <w:rFonts w:asciiTheme="minorBidi" w:hAnsiTheme="minorBidi" w:cstheme="minorBidi"/>
          <w:b/>
          <w:bCs/>
        </w:rPr>
        <w:t>blood</w:t>
      </w:r>
      <w:r w:rsidR="00F72171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>wi</w:t>
      </w:r>
      <w:r w:rsidR="00F72171" w:rsidRPr="00863382">
        <w:rPr>
          <w:rFonts w:asciiTheme="minorBidi" w:hAnsiTheme="minorBidi" w:cstheme="minorBidi"/>
        </w:rPr>
        <w:t xml:space="preserve">ll be </w:t>
      </w:r>
      <w:r w:rsidR="00F72171" w:rsidRPr="00863382">
        <w:rPr>
          <w:rFonts w:asciiTheme="minorBidi" w:hAnsiTheme="minorBidi" w:cstheme="minorBidi"/>
          <w:b/>
          <w:bCs/>
        </w:rPr>
        <w:t>spilled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</w:rPr>
      </w:pPr>
    </w:p>
    <w:p w:rsidR="00F72171" w:rsidRPr="00863382" w:rsidRDefault="00F72171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Chiastic patterns do not always appear in such close proximity</w:t>
      </w:r>
      <w:r w:rsidR="006B4724" w:rsidRPr="00863382">
        <w:rPr>
          <w:rFonts w:asciiTheme="minorBidi" w:hAnsiTheme="minorBidi" w:cstheme="minorBidi"/>
        </w:rPr>
        <w:t>.</w:t>
      </w:r>
      <w:r w:rsidR="003C29A0" w:rsidRPr="00863382">
        <w:rPr>
          <w:rFonts w:asciiTheme="minorBidi" w:hAnsiTheme="minorBidi" w:cstheme="minorBidi"/>
        </w:rPr>
        <w:t xml:space="preserve"> </w:t>
      </w:r>
      <w:r w:rsidR="006B4724" w:rsidRPr="00863382">
        <w:rPr>
          <w:rFonts w:asciiTheme="minorBidi" w:hAnsiTheme="minorBidi" w:cstheme="minorBidi"/>
        </w:rPr>
        <w:t xml:space="preserve">They are </w:t>
      </w:r>
      <w:r w:rsidR="00944E78" w:rsidRPr="00863382">
        <w:rPr>
          <w:rFonts w:asciiTheme="minorBidi" w:hAnsiTheme="minorBidi" w:cstheme="minorBidi"/>
        </w:rPr>
        <w:t>sometimes</w:t>
      </w:r>
      <w:r w:rsidR="003C29A0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>spread out over the course of a chapter or a narrative unit.</w:t>
      </w:r>
      <w:r w:rsidR="0011289C" w:rsidRPr="00863382">
        <w:rPr>
          <w:rStyle w:val="FootnoteReference"/>
          <w:rFonts w:asciiTheme="minorBidi" w:hAnsiTheme="minorBidi" w:cstheme="minorBidi"/>
        </w:rPr>
        <w:footnoteReference w:id="6"/>
      </w:r>
      <w:r w:rsidRPr="00863382">
        <w:rPr>
          <w:rFonts w:asciiTheme="minorBidi" w:hAnsiTheme="minorBidi" w:cstheme="minorBidi"/>
        </w:rPr>
        <w:t xml:space="preserve"> 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11289C" w:rsidRPr="00863382" w:rsidRDefault="00F72171" w:rsidP="005A7CDE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To what end does the </w:t>
      </w:r>
      <w:r w:rsidRPr="00863382">
        <w:rPr>
          <w:rFonts w:asciiTheme="minorBidi" w:hAnsiTheme="minorBidi" w:cstheme="minorBidi"/>
          <w:i/>
          <w:iCs/>
        </w:rPr>
        <w:t>Tanakh</w:t>
      </w:r>
      <w:r w:rsidRPr="00863382">
        <w:rPr>
          <w:rFonts w:asciiTheme="minorBidi" w:hAnsiTheme="minorBidi" w:cstheme="minorBidi"/>
        </w:rPr>
        <w:t xml:space="preserve"> </w:t>
      </w:r>
      <w:r w:rsidR="00933C8A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 xml:space="preserve">onstruct its narrative and poetry in a chiastic structure? Chiasms appear in various ways and with various objectives. As we see in the example above, a </w:t>
      </w:r>
      <w:r w:rsidR="003C29A0" w:rsidRPr="00863382">
        <w:rPr>
          <w:rFonts w:asciiTheme="minorBidi" w:hAnsiTheme="minorBidi" w:cstheme="minorBidi"/>
        </w:rPr>
        <w:t>literary unit may utilize a</w:t>
      </w:r>
      <w:r w:rsidRPr="00863382">
        <w:rPr>
          <w:rFonts w:asciiTheme="minorBidi" w:hAnsiTheme="minorBidi" w:cstheme="minorBidi"/>
        </w:rPr>
        <w:t xml:space="preserve"> cyclical design to accentuate the concept of reward and punishment. Chiasms also draw attention to the parallels in </w:t>
      </w:r>
      <w:r w:rsidR="003C29A0" w:rsidRPr="00863382">
        <w:rPr>
          <w:rFonts w:asciiTheme="minorBidi" w:hAnsiTheme="minorBidi" w:cstheme="minorBidi"/>
        </w:rPr>
        <w:t>a</w:t>
      </w:r>
      <w:r w:rsidR="009E74B7" w:rsidRPr="00863382">
        <w:rPr>
          <w:rFonts w:asciiTheme="minorBidi" w:hAnsiTheme="minorBidi" w:cstheme="minorBidi"/>
        </w:rPr>
        <w:t xml:space="preserve"> composition, prodd</w:t>
      </w:r>
      <w:r w:rsidRPr="00863382">
        <w:rPr>
          <w:rFonts w:asciiTheme="minorBidi" w:hAnsiTheme="minorBidi" w:cstheme="minorBidi"/>
        </w:rPr>
        <w:t xml:space="preserve">ing the reader to </w:t>
      </w:r>
      <w:r w:rsidR="00E3481E" w:rsidRPr="00863382">
        <w:rPr>
          <w:rFonts w:asciiTheme="minorBidi" w:hAnsiTheme="minorBidi" w:cstheme="minorBidi"/>
        </w:rPr>
        <w:t>seek the meaning of</w:t>
      </w:r>
      <w:r w:rsidRPr="00863382">
        <w:rPr>
          <w:rFonts w:asciiTheme="minorBidi" w:hAnsiTheme="minorBidi" w:cstheme="minorBidi"/>
        </w:rPr>
        <w:t xml:space="preserve"> the</w:t>
      </w:r>
      <w:r w:rsidR="00E3481E" w:rsidRPr="00863382">
        <w:rPr>
          <w:rFonts w:asciiTheme="minorBidi" w:hAnsiTheme="minorBidi" w:cstheme="minorBidi"/>
        </w:rPr>
        <w:t>se corresponding parts</w:t>
      </w:r>
      <w:r w:rsidRPr="00863382">
        <w:rPr>
          <w:rFonts w:asciiTheme="minorBidi" w:hAnsiTheme="minorBidi" w:cstheme="minorBidi"/>
        </w:rPr>
        <w:t>.</w:t>
      </w:r>
      <w:r w:rsidR="009012E8" w:rsidRPr="00863382">
        <w:rPr>
          <w:rFonts w:asciiTheme="minorBidi" w:hAnsiTheme="minorBidi" w:cstheme="minorBidi"/>
        </w:rPr>
        <w:t xml:space="preserve"> </w:t>
      </w:r>
      <w:r w:rsidR="0011289C" w:rsidRPr="00863382">
        <w:rPr>
          <w:rFonts w:asciiTheme="minorBidi" w:hAnsiTheme="minorBidi" w:cstheme="minorBidi"/>
        </w:rPr>
        <w:t>At times, the chiastic structure constructs a concentric design, in which the parts revolve around a central axis (A-B-C-B-A), highlighting</w:t>
      </w:r>
      <w:r w:rsidR="005A7CDE" w:rsidRPr="00863382">
        <w:rPr>
          <w:rFonts w:asciiTheme="minorBidi" w:hAnsiTheme="minorBidi" w:cstheme="minorBidi"/>
        </w:rPr>
        <w:t xml:space="preserve"> its</w:t>
      </w:r>
      <w:r w:rsidR="0011289C" w:rsidRPr="00863382">
        <w:rPr>
          <w:rFonts w:asciiTheme="minorBidi" w:hAnsiTheme="minorBidi" w:cstheme="minorBidi"/>
        </w:rPr>
        <w:t xml:space="preserve"> epicenter.</w:t>
      </w:r>
      <w:r w:rsidR="0011289C" w:rsidRPr="00863382">
        <w:rPr>
          <w:rStyle w:val="FootnoteReference"/>
          <w:rFonts w:asciiTheme="minorBidi" w:hAnsiTheme="minorBidi" w:cstheme="minorBidi"/>
        </w:rPr>
        <w:footnoteReference w:id="7"/>
      </w:r>
      <w:r w:rsidR="0011289C" w:rsidRPr="00863382">
        <w:rPr>
          <w:rFonts w:asciiTheme="minorBidi" w:hAnsiTheme="minorBidi" w:cstheme="minorBidi"/>
        </w:rPr>
        <w:t xml:space="preserve"> Chiasms</w:t>
      </w:r>
      <w:r w:rsidR="00302DF2" w:rsidRPr="00863382">
        <w:rPr>
          <w:rFonts w:asciiTheme="minorBidi" w:hAnsiTheme="minorBidi" w:cstheme="minorBidi"/>
        </w:rPr>
        <w:t xml:space="preserve"> </w:t>
      </w:r>
      <w:r w:rsidR="0011289C" w:rsidRPr="00863382">
        <w:rPr>
          <w:rFonts w:asciiTheme="minorBidi" w:hAnsiTheme="minorBidi" w:cstheme="minorBidi"/>
        </w:rPr>
        <w:t>create a cyclical structure, which do</w:t>
      </w:r>
      <w:r w:rsidR="00302DF2" w:rsidRPr="00863382">
        <w:rPr>
          <w:rFonts w:asciiTheme="minorBidi" w:hAnsiTheme="minorBidi" w:cstheme="minorBidi"/>
        </w:rPr>
        <w:t>es</w:t>
      </w:r>
      <w:r w:rsidR="0011289C" w:rsidRPr="00863382">
        <w:rPr>
          <w:rFonts w:asciiTheme="minorBidi" w:hAnsiTheme="minorBidi" w:cstheme="minorBidi"/>
        </w:rPr>
        <w:t xml:space="preserve"> not </w:t>
      </w:r>
      <w:r w:rsidR="00302DF2" w:rsidRPr="00863382">
        <w:rPr>
          <w:rFonts w:asciiTheme="minorBidi" w:hAnsiTheme="minorBidi" w:cstheme="minorBidi"/>
        </w:rPr>
        <w:t>appear</w:t>
      </w:r>
      <w:r w:rsidR="0011289C" w:rsidRPr="00863382">
        <w:rPr>
          <w:rFonts w:asciiTheme="minorBidi" w:hAnsiTheme="minorBidi" w:cstheme="minorBidi"/>
        </w:rPr>
        <w:t xml:space="preserve"> to proceed in a linear direction. This type of composition can suggest that there is no exit from the situation at hand; there seems to be no ability to progress onward.</w:t>
      </w:r>
    </w:p>
    <w:p w:rsidR="0011289C" w:rsidRPr="00863382" w:rsidRDefault="0011289C" w:rsidP="0011289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9766D7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According to some scholars, t</w:t>
      </w:r>
      <w:r w:rsidR="00F72171" w:rsidRPr="00863382">
        <w:rPr>
          <w:rFonts w:asciiTheme="minorBidi" w:hAnsiTheme="minorBidi" w:cstheme="minorBidi"/>
        </w:rPr>
        <w:t xml:space="preserve">he alphabetic design of </w:t>
      </w:r>
      <w:r w:rsidR="00F72171" w:rsidRPr="00863382">
        <w:rPr>
          <w:rFonts w:asciiTheme="minorBidi" w:hAnsiTheme="minorBidi" w:cstheme="minorBidi"/>
          <w:i/>
          <w:iCs/>
        </w:rPr>
        <w:t>Eikha</w:t>
      </w:r>
      <w:r w:rsidR="00583CE7" w:rsidRPr="00863382">
        <w:rPr>
          <w:rFonts w:asciiTheme="minorBidi" w:hAnsiTheme="minorBidi" w:cstheme="minorBidi"/>
        </w:rPr>
        <w:t xml:space="preserve"> chapter 1</w:t>
      </w:r>
      <w:r w:rsidR="00F72171" w:rsidRPr="00863382">
        <w:rPr>
          <w:rFonts w:asciiTheme="minorBidi" w:hAnsiTheme="minorBidi" w:cstheme="minorBidi"/>
        </w:rPr>
        <w:t xml:space="preserve"> </w:t>
      </w:r>
      <w:r w:rsidR="00583CE7" w:rsidRPr="00863382">
        <w:rPr>
          <w:rFonts w:asciiTheme="minorBidi" w:hAnsiTheme="minorBidi" w:cstheme="minorBidi"/>
        </w:rPr>
        <w:t>forg</w:t>
      </w:r>
      <w:r w:rsidR="00F72171" w:rsidRPr="00863382">
        <w:rPr>
          <w:rFonts w:asciiTheme="minorBidi" w:hAnsiTheme="minorBidi" w:cstheme="minorBidi"/>
        </w:rPr>
        <w:t>es a consciously constructed unit.</w:t>
      </w:r>
      <w:r w:rsidRPr="00863382">
        <w:rPr>
          <w:rStyle w:val="FootnoteReference"/>
          <w:rFonts w:asciiTheme="minorBidi" w:hAnsiTheme="minorBidi" w:cstheme="minorBidi"/>
        </w:rPr>
        <w:footnoteReference w:id="8"/>
      </w:r>
      <w:r w:rsidR="00F72171" w:rsidRPr="00863382">
        <w:rPr>
          <w:rFonts w:asciiTheme="minorBidi" w:hAnsiTheme="minorBidi" w:cstheme="minorBidi"/>
        </w:rPr>
        <w:t xml:space="preserve"> By comparing the verses in reverse order (first verse to last verse, second verse to penultimate verse etc.), the chapter progresses incrementally toward its pivotal center.</w:t>
      </w:r>
      <w:r w:rsidR="005A7CDE" w:rsidRPr="00863382">
        <w:rPr>
          <w:rStyle w:val="FootnoteReference"/>
          <w:rFonts w:asciiTheme="minorBidi" w:hAnsiTheme="minorBidi" w:cstheme="minorBidi"/>
        </w:rPr>
        <w:footnoteReference w:id="9"/>
      </w:r>
      <w:r w:rsidR="00F72171" w:rsidRPr="00863382">
        <w:rPr>
          <w:rFonts w:asciiTheme="minorBidi" w:hAnsiTheme="minorBidi" w:cstheme="minorBidi"/>
        </w:rPr>
        <w:t xml:space="preserve"> Scholars have posited </w:t>
      </w:r>
      <w:r w:rsidRPr="00863382">
        <w:rPr>
          <w:rFonts w:asciiTheme="minorBidi" w:hAnsiTheme="minorBidi" w:cstheme="minorBidi"/>
        </w:rPr>
        <w:t>several variations of</w:t>
      </w:r>
      <w:r w:rsidR="00F72171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 xml:space="preserve">a </w:t>
      </w:r>
      <w:r w:rsidR="00F72171" w:rsidRPr="00863382">
        <w:rPr>
          <w:rFonts w:asciiTheme="minorBidi" w:hAnsiTheme="minorBidi" w:cstheme="minorBidi"/>
        </w:rPr>
        <w:t xml:space="preserve">chiastic structure for </w:t>
      </w:r>
      <w:r w:rsidR="009E74B7" w:rsidRPr="00863382">
        <w:rPr>
          <w:rFonts w:asciiTheme="minorBidi" w:hAnsiTheme="minorBidi" w:cstheme="minorBidi"/>
        </w:rPr>
        <w:t xml:space="preserve">chapter </w:t>
      </w:r>
      <w:r w:rsidR="006B4724" w:rsidRPr="00863382">
        <w:rPr>
          <w:rFonts w:asciiTheme="minorBidi" w:hAnsiTheme="minorBidi" w:cstheme="minorBidi"/>
        </w:rPr>
        <w:t>1</w:t>
      </w:r>
      <w:r w:rsidR="009E74B7" w:rsidRPr="00863382">
        <w:rPr>
          <w:rFonts w:asciiTheme="minorBidi" w:hAnsiTheme="minorBidi" w:cstheme="minorBidi"/>
        </w:rPr>
        <w:t xml:space="preserve">, </w:t>
      </w:r>
      <w:r w:rsidR="00F72171" w:rsidRPr="00863382">
        <w:rPr>
          <w:rFonts w:asciiTheme="minorBidi" w:hAnsiTheme="minorBidi" w:cstheme="minorBidi"/>
        </w:rPr>
        <w:t>based on words and phrases that appear</w:t>
      </w:r>
      <w:r w:rsidRPr="00863382">
        <w:rPr>
          <w:rFonts w:asciiTheme="minorBidi" w:hAnsiTheme="minorBidi" w:cstheme="minorBidi"/>
        </w:rPr>
        <w:t xml:space="preserve"> in each parallel set of verses.</w:t>
      </w:r>
      <w:r w:rsidR="00F72171" w:rsidRPr="00863382">
        <w:rPr>
          <w:rStyle w:val="FootnoteReference"/>
          <w:rFonts w:asciiTheme="minorBidi" w:hAnsiTheme="minorBidi" w:cstheme="minorBidi"/>
        </w:rPr>
        <w:footnoteReference w:id="10"/>
      </w:r>
      <w:r w:rsidRPr="00863382">
        <w:rPr>
          <w:rFonts w:asciiTheme="minorBidi" w:hAnsiTheme="minorBidi" w:cstheme="minorBidi"/>
        </w:rPr>
        <w:t xml:space="preserve"> 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1- </w:t>
      </w:r>
      <w:r w:rsidRPr="00863382">
        <w:rPr>
          <w:rFonts w:asciiTheme="minorBidi" w:hAnsiTheme="minorBidi" w:cstheme="minorBidi"/>
          <w:i/>
          <w:iCs/>
        </w:rPr>
        <w:t>rabbati</w:t>
      </w:r>
    </w:p>
    <w:p w:rsidR="00F72171" w:rsidRPr="00863382" w:rsidRDefault="00F72171" w:rsidP="00834EFD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2- </w:t>
      </w:r>
      <w:r w:rsidRPr="00863382">
        <w:rPr>
          <w:rFonts w:asciiTheme="minorBidi" w:hAnsiTheme="minorBidi" w:cstheme="minorBidi"/>
          <w:i/>
          <w:iCs/>
        </w:rPr>
        <w:t>ein la menachem</w:t>
      </w:r>
    </w:p>
    <w:p w:rsidR="00F72171" w:rsidRPr="00863382" w:rsidRDefault="00F72171" w:rsidP="00834EFD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 xml:space="preserve">3- </w:t>
      </w:r>
      <w:r w:rsidRPr="00863382">
        <w:rPr>
          <w:rFonts w:asciiTheme="minorBidi" w:hAnsiTheme="minorBidi" w:cstheme="minorBidi"/>
          <w:i/>
          <w:iCs/>
        </w:rPr>
        <w:t>bein ha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mei</w:t>
      </w:r>
      <w:r w:rsidRPr="00863382">
        <w:rPr>
          <w:rFonts w:asciiTheme="minorBidi" w:hAnsiTheme="minorBidi" w:cstheme="minorBidi"/>
          <w:b/>
          <w:bCs/>
          <w:i/>
          <w:iCs/>
        </w:rPr>
        <w:t>tzar</w:t>
      </w:r>
      <w:r w:rsidRPr="00863382">
        <w:rPr>
          <w:rFonts w:asciiTheme="minorBidi" w:hAnsiTheme="minorBidi" w:cstheme="minorBidi"/>
          <w:i/>
          <w:iCs/>
        </w:rPr>
        <w:t>im</w:t>
      </w:r>
    </w:p>
    <w:p w:rsidR="00F72171" w:rsidRPr="00863382" w:rsidRDefault="00F72171" w:rsidP="00834EFD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4- </w:t>
      </w:r>
      <w:r w:rsidRPr="00863382">
        <w:rPr>
          <w:rFonts w:asciiTheme="minorBidi" w:hAnsiTheme="minorBidi" w:cstheme="minorBidi"/>
          <w:i/>
          <w:iCs/>
        </w:rPr>
        <w:t>kohaneha</w:t>
      </w:r>
    </w:p>
    <w:p w:rsidR="00F72171" w:rsidRPr="00863382" w:rsidRDefault="00F72171" w:rsidP="00834EFD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 xml:space="preserve">5- </w:t>
      </w:r>
      <w:r w:rsidRPr="00863382">
        <w:rPr>
          <w:rFonts w:asciiTheme="minorBidi" w:hAnsiTheme="minorBidi" w:cstheme="minorBidi"/>
          <w:i/>
          <w:iCs/>
        </w:rPr>
        <w:t>halechu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shevi</w:t>
      </w:r>
    </w:p>
    <w:p w:rsidR="004C1004" w:rsidRPr="00863382" w:rsidRDefault="004C1004" w:rsidP="00834EFD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  <w:i/>
          <w:iCs/>
        </w:rPr>
        <w:t>6- Zion</w:t>
      </w:r>
    </w:p>
    <w:p w:rsidR="004C1004" w:rsidRPr="00863382" w:rsidRDefault="004C1004" w:rsidP="00834EFD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>7</w:t>
      </w:r>
      <w:r w:rsidRPr="00863382">
        <w:rPr>
          <w:rFonts w:asciiTheme="minorBidi" w:hAnsiTheme="minorBidi" w:cstheme="minorBidi"/>
          <w:i/>
          <w:iCs/>
        </w:rPr>
        <w:t>- tzar</w:t>
      </w:r>
    </w:p>
    <w:p w:rsidR="00DA7349" w:rsidRPr="00863382" w:rsidRDefault="00DA7349" w:rsidP="00834EFD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8- </w:t>
      </w:r>
      <w:r w:rsidRPr="00863382">
        <w:rPr>
          <w:rFonts w:asciiTheme="minorBidi" w:hAnsiTheme="minorBidi" w:cstheme="minorBidi"/>
          <w:i/>
          <w:iCs/>
        </w:rPr>
        <w:t>kol</w:t>
      </w:r>
    </w:p>
    <w:p w:rsidR="00E3481E" w:rsidRPr="00863382" w:rsidRDefault="00DA7349" w:rsidP="00834EFD">
      <w:pPr>
        <w:widowControl w:val="0"/>
        <w:autoSpaceDE w:val="0"/>
        <w:autoSpaceDN w:val="0"/>
        <w:adjustRightInd w:val="0"/>
        <w:ind w:left="504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9- God</w:t>
      </w:r>
    </w:p>
    <w:p w:rsidR="004C1004" w:rsidRPr="00863382" w:rsidRDefault="004C1004" w:rsidP="00834EFD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10- </w:t>
      </w:r>
      <w:r w:rsidRPr="00863382">
        <w:rPr>
          <w:rFonts w:asciiTheme="minorBidi" w:hAnsiTheme="minorBidi" w:cstheme="minorBidi"/>
          <w:b/>
          <w:bCs/>
          <w:i/>
          <w:iCs/>
        </w:rPr>
        <w:t>paras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tzar</w:t>
      </w:r>
    </w:p>
    <w:p w:rsidR="004C1004" w:rsidRPr="00863382" w:rsidRDefault="004C1004" w:rsidP="00834EFD">
      <w:pPr>
        <w:ind w:left="648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11- </w:t>
      </w:r>
      <w:r w:rsidRPr="00863382">
        <w:rPr>
          <w:rFonts w:asciiTheme="minorBidi" w:hAnsiTheme="minorBidi" w:cstheme="minorBidi"/>
          <w:i/>
          <w:iCs/>
        </w:rPr>
        <w:t>re’</w:t>
      </w:r>
      <w:r w:rsidR="006B4724" w:rsidRPr="00863382">
        <w:rPr>
          <w:rFonts w:asciiTheme="minorBidi" w:hAnsiTheme="minorBidi" w:cstheme="minorBidi"/>
          <w:i/>
          <w:iCs/>
        </w:rPr>
        <w:t>ei</w:t>
      </w:r>
      <w:r w:rsidRPr="00863382">
        <w:rPr>
          <w:rFonts w:asciiTheme="minorBidi" w:hAnsiTheme="minorBidi" w:cstheme="minorBidi"/>
          <w:i/>
          <w:iCs/>
        </w:rPr>
        <w:t xml:space="preserve">  ve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 xml:space="preserve">habita </w:t>
      </w:r>
    </w:p>
    <w:p w:rsidR="004C1004" w:rsidRPr="00863382" w:rsidRDefault="004C1004" w:rsidP="00834EFD">
      <w:pPr>
        <w:ind w:left="648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12- </w:t>
      </w:r>
      <w:r w:rsidRPr="00863382">
        <w:rPr>
          <w:rFonts w:asciiTheme="minorBidi" w:hAnsiTheme="minorBidi" w:cstheme="minorBidi"/>
          <w:i/>
          <w:iCs/>
        </w:rPr>
        <w:t>habitu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u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r</w:t>
      </w:r>
      <w:r w:rsidR="006B4724" w:rsidRPr="00863382">
        <w:rPr>
          <w:rFonts w:asciiTheme="minorBidi" w:hAnsiTheme="minorBidi" w:cstheme="minorBidi"/>
          <w:i/>
          <w:iCs/>
        </w:rPr>
        <w:t>e</w:t>
      </w:r>
      <w:r w:rsidRPr="00863382">
        <w:rPr>
          <w:rFonts w:asciiTheme="minorBidi" w:hAnsiTheme="minorBidi" w:cstheme="minorBidi"/>
          <w:i/>
          <w:iCs/>
        </w:rPr>
        <w:t>’u</w:t>
      </w:r>
    </w:p>
    <w:p w:rsidR="004C1004" w:rsidRPr="00863382" w:rsidRDefault="004C1004" w:rsidP="00834EFD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13- </w:t>
      </w:r>
      <w:r w:rsidRPr="00863382">
        <w:rPr>
          <w:rFonts w:asciiTheme="minorBidi" w:hAnsiTheme="minorBidi" w:cstheme="minorBidi"/>
          <w:b/>
          <w:bCs/>
          <w:i/>
          <w:iCs/>
        </w:rPr>
        <w:t>paras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reshet</w:t>
      </w:r>
    </w:p>
    <w:p w:rsidR="00E3481E" w:rsidRPr="00863382" w:rsidRDefault="00DA7349" w:rsidP="00834EFD">
      <w:pPr>
        <w:widowControl w:val="0"/>
        <w:autoSpaceDE w:val="0"/>
        <w:autoSpaceDN w:val="0"/>
        <w:adjustRightInd w:val="0"/>
        <w:ind w:left="504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14- God</w:t>
      </w:r>
    </w:p>
    <w:p w:rsidR="00DA7349" w:rsidRPr="00863382" w:rsidRDefault="00DA7349" w:rsidP="00834EFD">
      <w:pPr>
        <w:widowControl w:val="0"/>
        <w:autoSpaceDE w:val="0"/>
        <w:autoSpaceDN w:val="0"/>
        <w:adjustRightInd w:val="0"/>
        <w:ind w:left="432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15- </w:t>
      </w:r>
      <w:r w:rsidRPr="00863382">
        <w:rPr>
          <w:rFonts w:asciiTheme="minorBidi" w:hAnsiTheme="minorBidi" w:cstheme="minorBidi"/>
          <w:i/>
          <w:iCs/>
        </w:rPr>
        <w:t>kol</w:t>
      </w:r>
    </w:p>
    <w:p w:rsidR="004C1004" w:rsidRPr="00863382" w:rsidRDefault="004C1004" w:rsidP="00834EFD">
      <w:pPr>
        <w:widowControl w:val="0"/>
        <w:autoSpaceDE w:val="0"/>
        <w:autoSpaceDN w:val="0"/>
        <w:adjustRightInd w:val="0"/>
        <w:ind w:left="360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16- </w:t>
      </w:r>
      <w:r w:rsidRPr="00863382">
        <w:rPr>
          <w:rFonts w:asciiTheme="minorBidi" w:hAnsiTheme="minorBidi" w:cstheme="minorBidi"/>
          <w:i/>
          <w:iCs/>
        </w:rPr>
        <w:t>oyeiv</w:t>
      </w:r>
    </w:p>
    <w:p w:rsidR="00F72171" w:rsidRPr="00863382" w:rsidRDefault="004C1004" w:rsidP="00834EFD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 xml:space="preserve">17- </w:t>
      </w:r>
      <w:r w:rsidRPr="00863382">
        <w:rPr>
          <w:rFonts w:asciiTheme="minorBidi" w:hAnsiTheme="minorBidi" w:cstheme="minorBidi"/>
          <w:i/>
          <w:iCs/>
        </w:rPr>
        <w:t>Zion</w:t>
      </w:r>
    </w:p>
    <w:p w:rsidR="00F72171" w:rsidRPr="00863382" w:rsidRDefault="00F72171" w:rsidP="00C4061B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18- </w:t>
      </w:r>
      <w:r w:rsidRPr="00863382">
        <w:rPr>
          <w:rFonts w:asciiTheme="minorBidi" w:hAnsiTheme="minorBidi" w:cstheme="minorBidi"/>
          <w:i/>
          <w:iCs/>
        </w:rPr>
        <w:t>halechu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va</w:t>
      </w:r>
      <w:r w:rsidR="006B4724" w:rsidRPr="00863382">
        <w:rPr>
          <w:rFonts w:asciiTheme="minorBidi" w:hAnsiTheme="minorBidi" w:cstheme="minorBidi"/>
          <w:i/>
          <w:iCs/>
        </w:rPr>
        <w:t>-</w:t>
      </w:r>
      <w:r w:rsidRPr="00863382">
        <w:rPr>
          <w:rFonts w:asciiTheme="minorBidi" w:hAnsiTheme="minorBidi" w:cstheme="minorBidi"/>
          <w:i/>
          <w:iCs/>
        </w:rPr>
        <w:t>shevi</w:t>
      </w:r>
    </w:p>
    <w:p w:rsidR="00F72171" w:rsidRPr="00863382" w:rsidRDefault="00F72171" w:rsidP="00C4061B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19- </w:t>
      </w:r>
      <w:r w:rsidRPr="00863382">
        <w:rPr>
          <w:rFonts w:asciiTheme="minorBidi" w:hAnsiTheme="minorBidi" w:cstheme="minorBidi"/>
          <w:i/>
          <w:iCs/>
        </w:rPr>
        <w:t>kohanai</w:t>
      </w:r>
    </w:p>
    <w:p w:rsidR="00F72171" w:rsidRPr="00863382" w:rsidRDefault="00F72171" w:rsidP="00C4061B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20 –</w:t>
      </w:r>
      <w:r w:rsidRPr="00863382">
        <w:rPr>
          <w:rFonts w:asciiTheme="minorBidi" w:hAnsiTheme="minorBidi" w:cstheme="minorBidi"/>
          <w:i/>
          <w:iCs/>
        </w:rPr>
        <w:t xml:space="preserve"> ki </w:t>
      </w:r>
      <w:r w:rsidRPr="00863382">
        <w:rPr>
          <w:rFonts w:asciiTheme="minorBidi" w:hAnsiTheme="minorBidi" w:cstheme="minorBidi"/>
          <w:b/>
          <w:bCs/>
          <w:i/>
          <w:iCs/>
        </w:rPr>
        <w:t>tzar</w:t>
      </w:r>
      <w:r w:rsidRPr="00863382">
        <w:rPr>
          <w:rFonts w:asciiTheme="minorBidi" w:hAnsiTheme="minorBidi" w:cstheme="minorBidi"/>
          <w:i/>
          <w:iCs/>
        </w:rPr>
        <w:t xml:space="preserve"> li</w:t>
      </w:r>
    </w:p>
    <w:p w:rsidR="00F72171" w:rsidRPr="00863382" w:rsidRDefault="00F72171" w:rsidP="00C4061B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 xml:space="preserve">21- </w:t>
      </w:r>
      <w:r w:rsidRPr="00863382">
        <w:rPr>
          <w:rFonts w:asciiTheme="minorBidi" w:hAnsiTheme="minorBidi" w:cstheme="minorBidi"/>
          <w:i/>
          <w:iCs/>
        </w:rPr>
        <w:t>ein menachem li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</w:rPr>
      </w:pPr>
      <w:r w:rsidRPr="00863382">
        <w:rPr>
          <w:rFonts w:asciiTheme="minorBidi" w:hAnsiTheme="minorBidi" w:cstheme="minorBidi"/>
        </w:rPr>
        <w:t xml:space="preserve">22- </w:t>
      </w:r>
      <w:r w:rsidRPr="00863382">
        <w:rPr>
          <w:rFonts w:asciiTheme="minorBidi" w:hAnsiTheme="minorBidi" w:cstheme="minorBidi"/>
          <w:i/>
          <w:iCs/>
        </w:rPr>
        <w:t>rabbot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6B4724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This structure comprises some </w:t>
      </w:r>
      <w:r w:rsidR="006B4724" w:rsidRPr="00863382">
        <w:rPr>
          <w:rFonts w:asciiTheme="minorBidi" w:hAnsiTheme="minorBidi" w:cstheme="minorBidi"/>
        </w:rPr>
        <w:t xml:space="preserve">weaker </w:t>
      </w:r>
      <w:r w:rsidRPr="00863382">
        <w:rPr>
          <w:rFonts w:asciiTheme="minorBidi" w:hAnsiTheme="minorBidi" w:cstheme="minorBidi"/>
        </w:rPr>
        <w:t>associations, while others are more persuasive.</w:t>
      </w:r>
      <w:r w:rsidR="004C1004" w:rsidRPr="00863382">
        <w:rPr>
          <w:rStyle w:val="FootnoteReference"/>
          <w:rFonts w:asciiTheme="minorBidi" w:hAnsiTheme="minorBidi" w:cstheme="minorBidi"/>
        </w:rPr>
        <w:footnoteReference w:id="11"/>
      </w:r>
      <w:r w:rsidRPr="00863382">
        <w:rPr>
          <w:rFonts w:asciiTheme="minorBidi" w:hAnsiTheme="minorBidi" w:cstheme="minorBidi"/>
        </w:rPr>
        <w:t xml:space="preserve"> Some of the </w:t>
      </w:r>
      <w:r w:rsidR="00302DF2" w:rsidRPr="00863382">
        <w:rPr>
          <w:rFonts w:asciiTheme="minorBidi" w:hAnsiTheme="minorBidi" w:cstheme="minorBidi"/>
        </w:rPr>
        <w:t>linked words and</w:t>
      </w:r>
      <w:r w:rsidRPr="00863382">
        <w:rPr>
          <w:rFonts w:asciiTheme="minorBidi" w:hAnsiTheme="minorBidi" w:cstheme="minorBidi"/>
        </w:rPr>
        <w:t xml:space="preserve"> phras</w:t>
      </w:r>
      <w:r w:rsidR="00302DF2" w:rsidRPr="00863382">
        <w:rPr>
          <w:rFonts w:asciiTheme="minorBidi" w:hAnsiTheme="minorBidi" w:cstheme="minorBidi"/>
        </w:rPr>
        <w:t>es</w:t>
      </w:r>
      <w:r w:rsidR="00A460A8" w:rsidRPr="00863382">
        <w:rPr>
          <w:rFonts w:asciiTheme="minorBidi" w:hAnsiTheme="minorBidi" w:cstheme="minorBidi"/>
        </w:rPr>
        <w:t xml:space="preserve"> seem common</w:t>
      </w:r>
      <w:r w:rsidR="00A460A8" w:rsidRPr="00863382">
        <w:rPr>
          <w:rStyle w:val="FootnoteReference"/>
          <w:rFonts w:asciiTheme="minorBidi" w:hAnsiTheme="minorBidi" w:cstheme="minorBidi"/>
        </w:rPr>
        <w:footnoteReference w:id="12"/>
      </w:r>
      <w:r w:rsidR="00A460A8" w:rsidRPr="00863382">
        <w:rPr>
          <w:rFonts w:asciiTheme="minorBidi" w:hAnsiTheme="minorBidi" w:cstheme="minorBidi"/>
        </w:rPr>
        <w:t xml:space="preserve"> or appear</w:t>
      </w:r>
      <w:r w:rsidRPr="00863382">
        <w:rPr>
          <w:rFonts w:asciiTheme="minorBidi" w:hAnsiTheme="minorBidi" w:cstheme="minorBidi"/>
        </w:rPr>
        <w:t xml:space="preserve"> elsewhere in the chapter,</w:t>
      </w:r>
      <w:r w:rsidR="00A460A8" w:rsidRPr="00863382">
        <w:rPr>
          <w:rStyle w:val="FootnoteReference"/>
          <w:rFonts w:asciiTheme="minorBidi" w:hAnsiTheme="minorBidi" w:cstheme="minorBidi"/>
        </w:rPr>
        <w:footnoteReference w:id="13"/>
      </w:r>
      <w:r w:rsidRPr="00863382">
        <w:rPr>
          <w:rFonts w:asciiTheme="minorBidi" w:hAnsiTheme="minorBidi" w:cstheme="minorBidi"/>
        </w:rPr>
        <w:t xml:space="preserve"> </w:t>
      </w:r>
      <w:r w:rsidR="00302DF2" w:rsidRPr="00863382">
        <w:rPr>
          <w:rFonts w:asciiTheme="minorBidi" w:hAnsiTheme="minorBidi" w:cstheme="minorBidi"/>
        </w:rPr>
        <w:t>render</w:t>
      </w:r>
      <w:r w:rsidRPr="00863382">
        <w:rPr>
          <w:rFonts w:asciiTheme="minorBidi" w:hAnsiTheme="minorBidi" w:cstheme="minorBidi"/>
        </w:rPr>
        <w:t xml:space="preserve">ing the </w:t>
      </w:r>
      <w:r w:rsidR="00302DF2" w:rsidRPr="00863382">
        <w:rPr>
          <w:rFonts w:asciiTheme="minorBidi" w:hAnsiTheme="minorBidi" w:cstheme="minorBidi"/>
        </w:rPr>
        <w:t>correspondence</w:t>
      </w:r>
      <w:r w:rsidRPr="00863382">
        <w:rPr>
          <w:rFonts w:asciiTheme="minorBidi" w:hAnsiTheme="minorBidi" w:cstheme="minorBidi"/>
        </w:rPr>
        <w:t xml:space="preserve"> between the two parts not unique. Nevertheless, the broader framework unveils a remarkable design, </w:t>
      </w:r>
      <w:r w:rsidRPr="00863382">
        <w:rPr>
          <w:rFonts w:asciiTheme="minorBidi" w:hAnsiTheme="minorBidi" w:cstheme="minorBidi"/>
        </w:rPr>
        <w:lastRenderedPageBreak/>
        <w:t>one that seems deliberately woven into the artistic format of the chapter.</w:t>
      </w:r>
      <w:r w:rsidR="00A460A8" w:rsidRPr="00863382">
        <w:rPr>
          <w:rStyle w:val="FootnoteReference"/>
          <w:rFonts w:asciiTheme="minorBidi" w:hAnsiTheme="minorBidi" w:cstheme="minorBidi"/>
        </w:rPr>
        <w:footnoteReference w:id="14"/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A460A8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This structure highlights two c</w:t>
      </w:r>
      <w:r w:rsidR="00A460A8" w:rsidRPr="00863382">
        <w:rPr>
          <w:rFonts w:asciiTheme="minorBidi" w:hAnsiTheme="minorBidi" w:cstheme="minorBidi"/>
        </w:rPr>
        <w:t>ritical ideas in this chapter. First, i</w:t>
      </w:r>
      <w:r w:rsidRPr="00863382">
        <w:rPr>
          <w:rFonts w:asciiTheme="minorBidi" w:hAnsiTheme="minorBidi" w:cstheme="minorBidi"/>
        </w:rPr>
        <w:t xml:space="preserve">ts cyclical design allows us to </w:t>
      </w:r>
      <w:r w:rsidR="00A460A8" w:rsidRPr="00863382">
        <w:rPr>
          <w:rFonts w:asciiTheme="minorBidi" w:hAnsiTheme="minorBidi" w:cstheme="minorBidi"/>
        </w:rPr>
        <w:t>glimps</w:t>
      </w:r>
      <w:r w:rsidRPr="00863382">
        <w:rPr>
          <w:rFonts w:asciiTheme="minorBidi" w:hAnsiTheme="minorBidi" w:cstheme="minorBidi"/>
        </w:rPr>
        <w:t xml:space="preserve">e the </w:t>
      </w:r>
      <w:r w:rsidR="009012E8" w:rsidRPr="00863382">
        <w:rPr>
          <w:rFonts w:asciiTheme="minorBidi" w:hAnsiTheme="minorBidi" w:cstheme="minorBidi"/>
        </w:rPr>
        <w:t>ceaseless</w:t>
      </w:r>
      <w:r w:rsidRPr="00863382">
        <w:rPr>
          <w:rFonts w:asciiTheme="minorBidi" w:hAnsiTheme="minorBidi" w:cstheme="minorBidi"/>
        </w:rPr>
        <w:t xml:space="preserve"> suffering of Jerusalem. There is no way out of this </w:t>
      </w:r>
      <w:r w:rsidR="00B539E1" w:rsidRPr="00863382">
        <w:rPr>
          <w:rFonts w:asciiTheme="minorBidi" w:hAnsiTheme="minorBidi" w:cstheme="minorBidi"/>
        </w:rPr>
        <w:t>relentless</w:t>
      </w:r>
      <w:r w:rsidRPr="00863382">
        <w:rPr>
          <w:rFonts w:asciiTheme="minorBidi" w:hAnsiTheme="minorBidi" w:cstheme="minorBidi"/>
        </w:rPr>
        <w:t xml:space="preserve"> rotation of anguish. The chapter opens and closes with similar </w:t>
      </w:r>
      <w:r w:rsidR="009949CC" w:rsidRPr="00863382">
        <w:rPr>
          <w:rFonts w:asciiTheme="minorBidi" w:hAnsiTheme="minorBidi" w:cstheme="minorBidi"/>
        </w:rPr>
        <w:t>misery</w:t>
      </w:r>
      <w:r w:rsidRPr="00863382">
        <w:rPr>
          <w:rFonts w:asciiTheme="minorBidi" w:hAnsiTheme="minorBidi" w:cstheme="minorBidi"/>
        </w:rPr>
        <w:t xml:space="preserve">, with the absence of </w:t>
      </w:r>
      <w:r w:rsidR="00A460A8" w:rsidRPr="00863382">
        <w:rPr>
          <w:rFonts w:asciiTheme="minorBidi" w:hAnsiTheme="minorBidi" w:cstheme="minorBidi"/>
        </w:rPr>
        <w:t>a consol</w:t>
      </w:r>
      <w:r w:rsidRPr="00863382">
        <w:rPr>
          <w:rFonts w:asciiTheme="minorBidi" w:hAnsiTheme="minorBidi" w:cstheme="minorBidi"/>
        </w:rPr>
        <w:t>er, and with a particular focus on the suffering of the priestly class. At its beginning, the chapter portrays th</w:t>
      </w:r>
      <w:r w:rsidR="009012E8" w:rsidRPr="00863382">
        <w:rPr>
          <w:rFonts w:asciiTheme="minorBidi" w:hAnsiTheme="minorBidi" w:cstheme="minorBidi"/>
        </w:rPr>
        <w:t>e children going into captivity,</w:t>
      </w:r>
      <w:r w:rsidRPr="00863382">
        <w:rPr>
          <w:rFonts w:asciiTheme="minorBidi" w:hAnsiTheme="minorBidi" w:cstheme="minorBidi"/>
        </w:rPr>
        <w:t xml:space="preserve"> and the very same dreadful image appears at the end. The chiastic structure casts a spotlight on the interminable pain of the fallen city, navigating the reader around a cyclical course that never moves forward, that never arrives at any destination.</w:t>
      </w:r>
    </w:p>
    <w:p w:rsidR="00F72171" w:rsidRPr="00863382" w:rsidRDefault="00F72171" w:rsidP="00F72171">
      <w:pPr>
        <w:jc w:val="both"/>
        <w:rPr>
          <w:rFonts w:asciiTheme="minorBidi" w:hAnsiTheme="minorBidi" w:cstheme="minorBidi"/>
        </w:rPr>
      </w:pPr>
    </w:p>
    <w:p w:rsidR="00F72171" w:rsidRPr="00863382" w:rsidRDefault="00F72171" w:rsidP="009949CC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The concentric structur</w:t>
      </w:r>
      <w:r w:rsidR="00E22DAB" w:rsidRPr="00863382">
        <w:rPr>
          <w:rFonts w:asciiTheme="minorBidi" w:hAnsiTheme="minorBidi" w:cstheme="minorBidi"/>
        </w:rPr>
        <w:t>e also draws our attention to the chapter’</w:t>
      </w:r>
      <w:r w:rsidRPr="00863382">
        <w:rPr>
          <w:rFonts w:asciiTheme="minorBidi" w:hAnsiTheme="minorBidi" w:cstheme="minorBidi"/>
        </w:rPr>
        <w:t>s center, to the inner chiasm that lies at its focal point. We have already examined this inner chiasm, which features Jerusalem’s repeated evocative outcry, “Look</w:t>
      </w:r>
      <w:r w:rsidR="00C32014" w:rsidRPr="00863382">
        <w:rPr>
          <w:rFonts w:asciiTheme="minorBidi" w:hAnsiTheme="minorBidi" w:cstheme="minorBidi"/>
        </w:rPr>
        <w:t xml:space="preserve"> (</w:t>
      </w:r>
      <w:r w:rsidR="00C32014" w:rsidRPr="00863382">
        <w:rPr>
          <w:rFonts w:asciiTheme="minorBidi" w:hAnsiTheme="minorBidi" w:cstheme="minorBidi"/>
          <w:i/>
          <w:iCs/>
        </w:rPr>
        <w:t>re’</w:t>
      </w:r>
      <w:r w:rsidR="002E454E" w:rsidRPr="00863382">
        <w:rPr>
          <w:rFonts w:asciiTheme="minorBidi" w:hAnsiTheme="minorBidi" w:cstheme="minorBidi"/>
          <w:i/>
          <w:iCs/>
        </w:rPr>
        <w:t>ei</w:t>
      </w:r>
      <w:r w:rsidR="00C32014" w:rsidRPr="00863382">
        <w:rPr>
          <w:rFonts w:asciiTheme="minorBidi" w:hAnsiTheme="minorBidi" w:cstheme="minorBidi"/>
        </w:rPr>
        <w:t>)</w:t>
      </w:r>
      <w:r w:rsidRPr="00863382">
        <w:rPr>
          <w:rFonts w:asciiTheme="minorBidi" w:hAnsiTheme="minorBidi" w:cstheme="minorBidi"/>
        </w:rPr>
        <w:t xml:space="preserve"> and see</w:t>
      </w:r>
      <w:r w:rsidR="00C32014" w:rsidRPr="00863382">
        <w:rPr>
          <w:rFonts w:asciiTheme="minorBidi" w:hAnsiTheme="minorBidi" w:cstheme="minorBidi"/>
        </w:rPr>
        <w:t xml:space="preserve"> (</w:t>
      </w:r>
      <w:r w:rsidR="00C32014" w:rsidRPr="00863382">
        <w:rPr>
          <w:rFonts w:asciiTheme="minorBidi" w:hAnsiTheme="minorBidi" w:cstheme="minorBidi"/>
          <w:i/>
          <w:iCs/>
        </w:rPr>
        <w:t>habita</w:t>
      </w:r>
      <w:r w:rsidR="00C32014" w:rsidRPr="00863382">
        <w:rPr>
          <w:rFonts w:asciiTheme="minorBidi" w:hAnsiTheme="minorBidi" w:cstheme="minorBidi"/>
        </w:rPr>
        <w:t>)</w:t>
      </w:r>
      <w:r w:rsidRPr="00863382">
        <w:rPr>
          <w:rFonts w:asciiTheme="minorBidi" w:hAnsiTheme="minorBidi" w:cstheme="minorBidi"/>
        </w:rPr>
        <w:t>!”</w:t>
      </w:r>
      <w:r w:rsidR="009949CC" w:rsidRPr="00863382">
        <w:rPr>
          <w:rFonts w:asciiTheme="minorBidi" w:hAnsiTheme="minorBidi" w:cstheme="minorBidi"/>
        </w:rPr>
        <w:t xml:space="preserve"> directed both to God and to </w:t>
      </w:r>
      <w:r w:rsidRPr="00863382">
        <w:rPr>
          <w:rFonts w:asciiTheme="minorBidi" w:hAnsiTheme="minorBidi" w:cstheme="minorBidi"/>
        </w:rPr>
        <w:t>the</w:t>
      </w:r>
      <w:r w:rsidR="00E3481E" w:rsidRPr="00863382">
        <w:rPr>
          <w:rFonts w:asciiTheme="minorBidi" w:hAnsiTheme="minorBidi" w:cstheme="minorBidi"/>
        </w:rPr>
        <w:t xml:space="preserve"> unlucky passersby</w:t>
      </w:r>
      <w:r w:rsidR="009949CC" w:rsidRPr="00863382">
        <w:rPr>
          <w:rFonts w:asciiTheme="minorBidi" w:hAnsiTheme="minorBidi" w:cstheme="minorBidi"/>
        </w:rPr>
        <w:t xml:space="preserve"> who stumble</w:t>
      </w:r>
      <w:r w:rsidRPr="00863382">
        <w:rPr>
          <w:rFonts w:asciiTheme="minorBidi" w:hAnsiTheme="minorBidi" w:cstheme="minorBidi"/>
        </w:rPr>
        <w:t xml:space="preserve"> upon Jerusalem in her lonely hour of suffering. At the heart of this chapter, we encounter Jerusalem’s desperate isolation, centrally located to highlight its pivotal role in this chapter.</w:t>
      </w:r>
    </w:p>
    <w:p w:rsidR="00F72171" w:rsidRPr="00863382" w:rsidRDefault="00F72171" w:rsidP="00F72171">
      <w:pPr>
        <w:jc w:val="both"/>
        <w:rPr>
          <w:rFonts w:asciiTheme="minorBidi" w:hAnsiTheme="minorBidi" w:cstheme="minorBidi"/>
        </w:rPr>
      </w:pP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 </w:t>
      </w:r>
    </w:p>
    <w:p w:rsidR="00F72171" w:rsidRPr="00863382" w:rsidRDefault="00F72171" w:rsidP="00F72171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br w:type="page"/>
      </w:r>
    </w:p>
    <w:p w:rsidR="00F72171" w:rsidRPr="00863382" w:rsidRDefault="00A94E2C" w:rsidP="009949CC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863382">
        <w:rPr>
          <w:rFonts w:asciiTheme="minorBidi" w:hAnsiTheme="minorBidi" w:cstheme="minorBidi"/>
          <w:b/>
          <w:bCs/>
        </w:rPr>
        <w:lastRenderedPageBreak/>
        <w:t>Appendix</w:t>
      </w:r>
      <w:r w:rsidR="009012E8" w:rsidRPr="00863382">
        <w:rPr>
          <w:rFonts w:asciiTheme="minorBidi" w:hAnsiTheme="minorBidi" w:cstheme="minorBidi"/>
          <w:b/>
          <w:bCs/>
        </w:rPr>
        <w:t xml:space="preserve"> Two: </w:t>
      </w:r>
      <w:r w:rsidR="009949CC" w:rsidRPr="00863382">
        <w:rPr>
          <w:rFonts w:asciiTheme="minorBidi" w:hAnsiTheme="minorBidi" w:cstheme="minorBidi"/>
          <w:b/>
          <w:bCs/>
        </w:rPr>
        <w:t>The Word “</w:t>
      </w:r>
      <w:r w:rsidR="009012E8" w:rsidRPr="00863382">
        <w:rPr>
          <w:rFonts w:asciiTheme="minorBidi" w:hAnsiTheme="minorBidi" w:cstheme="minorBidi"/>
          <w:b/>
          <w:bCs/>
          <w:i/>
          <w:iCs/>
        </w:rPr>
        <w:t>Eikha</w:t>
      </w:r>
      <w:r w:rsidR="009949CC" w:rsidRPr="00863382">
        <w:rPr>
          <w:rFonts w:asciiTheme="minorBidi" w:hAnsiTheme="minorBidi" w:cstheme="minorBidi"/>
          <w:b/>
          <w:bCs/>
          <w:i/>
          <w:iCs/>
        </w:rPr>
        <w:t>”</w:t>
      </w:r>
    </w:p>
    <w:p w:rsidR="00F72171" w:rsidRPr="00863382" w:rsidRDefault="00F72171" w:rsidP="00F72171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133715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The plaintive cry, </w:t>
      </w:r>
      <w:r w:rsidR="00133715" w:rsidRPr="00863382">
        <w:rPr>
          <w:rFonts w:asciiTheme="minorBidi" w:hAnsiTheme="minorBidi" w:cstheme="minorBidi"/>
        </w:rPr>
        <w:t>“</w:t>
      </w:r>
      <w:r w:rsidR="00133715" w:rsidRPr="00863382">
        <w:rPr>
          <w:rFonts w:asciiTheme="minorBidi" w:hAnsiTheme="minorBidi" w:cstheme="minorBidi"/>
          <w:i/>
          <w:iCs/>
        </w:rPr>
        <w:t>E</w:t>
      </w:r>
      <w:r w:rsidRPr="00863382">
        <w:rPr>
          <w:rFonts w:asciiTheme="minorBidi" w:hAnsiTheme="minorBidi" w:cstheme="minorBidi"/>
          <w:i/>
          <w:iCs/>
        </w:rPr>
        <w:t>ikha</w:t>
      </w:r>
      <w:r w:rsidR="00133715" w:rsidRPr="00863382">
        <w:rPr>
          <w:rFonts w:asciiTheme="minorBidi" w:hAnsiTheme="minorBidi" w:cstheme="minorBidi"/>
        </w:rPr>
        <w:t>!</w:t>
      </w:r>
      <w:r w:rsidR="002E454E" w:rsidRPr="00863382">
        <w:rPr>
          <w:rFonts w:asciiTheme="minorBidi" w:hAnsiTheme="minorBidi" w:cstheme="minorBidi"/>
          <w:i/>
          <w:iCs/>
        </w:rPr>
        <w:t>,</w:t>
      </w:r>
      <w:r w:rsidR="00133715" w:rsidRPr="00863382">
        <w:rPr>
          <w:rFonts w:asciiTheme="minorBidi" w:hAnsiTheme="minorBidi" w:cstheme="minorBidi"/>
          <w:i/>
          <w:iCs/>
        </w:rPr>
        <w:t>”</w:t>
      </w:r>
      <w:r w:rsidRPr="00863382">
        <w:rPr>
          <w:rFonts w:asciiTheme="minorBidi" w:hAnsiTheme="minorBidi" w:cstheme="minorBidi"/>
        </w:rPr>
        <w:t xml:space="preserve"> an </w:t>
      </w:r>
      <w:r w:rsidR="00B539E1" w:rsidRPr="00863382">
        <w:rPr>
          <w:rFonts w:asciiTheme="minorBidi" w:hAnsiTheme="minorBidi" w:cstheme="minorBidi"/>
        </w:rPr>
        <w:t xml:space="preserve">elongated form of the word </w:t>
      </w:r>
      <w:r w:rsidR="00B539E1" w:rsidRPr="00863382">
        <w:rPr>
          <w:rFonts w:asciiTheme="minorBidi" w:hAnsiTheme="minorBidi" w:cstheme="minorBidi"/>
          <w:i/>
          <w:iCs/>
        </w:rPr>
        <w:t>eikh</w:t>
      </w:r>
      <w:r w:rsidR="00B539E1" w:rsidRPr="00863382">
        <w:rPr>
          <w:rFonts w:asciiTheme="minorBidi" w:hAnsiTheme="minorBidi" w:cstheme="minorBidi"/>
        </w:rPr>
        <w:t>,</w:t>
      </w:r>
      <w:r w:rsidRPr="00863382">
        <w:rPr>
          <w:rFonts w:asciiTheme="minorBidi" w:hAnsiTheme="minorBidi" w:cstheme="minorBidi"/>
        </w:rPr>
        <w:t xml:space="preserve"> “</w:t>
      </w:r>
      <w:r w:rsidR="00B539E1" w:rsidRPr="00863382">
        <w:rPr>
          <w:rFonts w:asciiTheme="minorBidi" w:hAnsiTheme="minorBidi" w:cstheme="minorBidi"/>
        </w:rPr>
        <w:t>H</w:t>
      </w:r>
      <w:r w:rsidRPr="00863382">
        <w:rPr>
          <w:rFonts w:asciiTheme="minorBidi" w:hAnsiTheme="minorBidi" w:cstheme="minorBidi"/>
        </w:rPr>
        <w:t>ow?</w:t>
      </w:r>
      <w:r w:rsidR="002E454E" w:rsidRPr="00863382">
        <w:rPr>
          <w:rFonts w:asciiTheme="minorBidi" w:hAnsiTheme="minorBidi" w:cstheme="minorBidi"/>
        </w:rPr>
        <w:t>,</w:t>
      </w:r>
      <w:r w:rsidRPr="00863382">
        <w:rPr>
          <w:rFonts w:asciiTheme="minorBidi" w:hAnsiTheme="minorBidi" w:cstheme="minorBidi"/>
        </w:rPr>
        <w:t>”</w:t>
      </w:r>
      <w:r w:rsidRPr="00863382">
        <w:rPr>
          <w:rFonts w:asciiTheme="minorBidi" w:hAnsiTheme="minorBidi" w:cstheme="minorBidi"/>
          <w:i/>
          <w:iCs/>
        </w:rPr>
        <w:t xml:space="preserve"> </w:t>
      </w:r>
      <w:r w:rsidRPr="00863382">
        <w:rPr>
          <w:rFonts w:asciiTheme="minorBidi" w:hAnsiTheme="minorBidi" w:cstheme="minorBidi"/>
        </w:rPr>
        <w:t xml:space="preserve">opens chapters </w:t>
      </w:r>
      <w:r w:rsidR="00E3481E" w:rsidRPr="00863382">
        <w:rPr>
          <w:rFonts w:asciiTheme="minorBidi" w:hAnsiTheme="minorBidi" w:cstheme="minorBidi"/>
        </w:rPr>
        <w:t>1, 2</w:t>
      </w:r>
      <w:r w:rsidR="00B539E1" w:rsidRPr="00863382">
        <w:rPr>
          <w:rFonts w:asciiTheme="minorBidi" w:hAnsiTheme="minorBidi" w:cstheme="minorBidi"/>
        </w:rPr>
        <w:t>,</w:t>
      </w:r>
      <w:r w:rsidR="00E3481E" w:rsidRPr="00863382">
        <w:rPr>
          <w:rFonts w:asciiTheme="minorBidi" w:hAnsiTheme="minorBidi" w:cstheme="minorBidi"/>
        </w:rPr>
        <w:t xml:space="preserve"> and 4</w:t>
      </w:r>
      <w:r w:rsidRPr="00863382">
        <w:rPr>
          <w:rFonts w:asciiTheme="minorBidi" w:hAnsiTheme="minorBidi" w:cstheme="minorBidi"/>
        </w:rPr>
        <w:t>.</w:t>
      </w:r>
      <w:r w:rsidR="008B41AC" w:rsidRPr="00863382">
        <w:rPr>
          <w:rStyle w:val="FootnoteReference"/>
          <w:rFonts w:asciiTheme="minorBidi" w:hAnsiTheme="minorBidi" w:cstheme="minorBidi"/>
        </w:rPr>
        <w:footnoteReference w:id="15"/>
      </w:r>
      <w:r w:rsidRPr="00863382">
        <w:rPr>
          <w:rFonts w:asciiTheme="minorBidi" w:hAnsiTheme="minorBidi" w:cstheme="minorBidi"/>
        </w:rPr>
        <w:t xml:space="preserve"> Directing us to view these chapters as substantively similar, the rhetorical question </w:t>
      </w:r>
      <w:r w:rsidR="009012E8" w:rsidRPr="00863382">
        <w:rPr>
          <w:rFonts w:asciiTheme="minorBidi" w:hAnsiTheme="minorBidi" w:cstheme="minorBidi"/>
        </w:rPr>
        <w:t>launche</w:t>
      </w:r>
      <w:r w:rsidRPr="00863382">
        <w:rPr>
          <w:rFonts w:asciiTheme="minorBidi" w:hAnsiTheme="minorBidi" w:cstheme="minorBidi"/>
        </w:rPr>
        <w:t>s the</w:t>
      </w:r>
      <w:r w:rsidR="009012E8" w:rsidRPr="00863382">
        <w:rPr>
          <w:rFonts w:asciiTheme="minorBidi" w:hAnsiTheme="minorBidi" w:cstheme="minorBidi"/>
        </w:rPr>
        <w:t xml:space="preserve">se </w:t>
      </w:r>
      <w:r w:rsidRPr="00863382">
        <w:rPr>
          <w:rFonts w:asciiTheme="minorBidi" w:hAnsiTheme="minorBidi" w:cstheme="minorBidi"/>
        </w:rPr>
        <w:t>lament</w:t>
      </w:r>
      <w:r w:rsidR="00B539E1" w:rsidRPr="00863382">
        <w:rPr>
          <w:rFonts w:asciiTheme="minorBidi" w:hAnsiTheme="minorBidi" w:cstheme="minorBidi"/>
        </w:rPr>
        <w:t>s</w:t>
      </w:r>
      <w:r w:rsidRPr="00863382">
        <w:rPr>
          <w:rFonts w:asciiTheme="minorBidi" w:hAnsiTheme="minorBidi" w:cstheme="minorBidi"/>
        </w:rPr>
        <w:t xml:space="preserve"> by expressing</w:t>
      </w:r>
      <w:r w:rsidR="009A7A09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 xml:space="preserve">incredulity, pain, and </w:t>
      </w:r>
      <w:r w:rsidR="00B539E1" w:rsidRPr="00863382">
        <w:rPr>
          <w:rFonts w:asciiTheme="minorBidi" w:hAnsiTheme="minorBidi" w:cstheme="minorBidi"/>
        </w:rPr>
        <w:t>outrage</w:t>
      </w:r>
      <w:r w:rsidRPr="00863382">
        <w:rPr>
          <w:rFonts w:asciiTheme="minorBidi" w:hAnsiTheme="minorBidi" w:cstheme="minorBidi"/>
        </w:rPr>
        <w:t>.</w:t>
      </w:r>
    </w:p>
    <w:p w:rsidR="00F72171" w:rsidRPr="00863382" w:rsidRDefault="00F72171" w:rsidP="00F72171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8B41AC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Isaiah </w:t>
      </w:r>
      <w:r w:rsidR="008B41AC" w:rsidRPr="00863382">
        <w:rPr>
          <w:rFonts w:asciiTheme="minorBidi" w:hAnsiTheme="minorBidi" w:cstheme="minorBidi"/>
        </w:rPr>
        <w:t xml:space="preserve">also </w:t>
      </w:r>
      <w:r w:rsidR="009A7A09" w:rsidRPr="00863382">
        <w:rPr>
          <w:rFonts w:asciiTheme="minorBidi" w:hAnsiTheme="minorBidi" w:cstheme="minorBidi"/>
        </w:rPr>
        <w:t>employ</w:t>
      </w:r>
      <w:r w:rsidR="008B41AC" w:rsidRPr="00863382">
        <w:rPr>
          <w:rFonts w:asciiTheme="minorBidi" w:hAnsiTheme="minorBidi" w:cstheme="minorBidi"/>
        </w:rPr>
        <w:t>s</w:t>
      </w:r>
      <w:r w:rsidRPr="00863382">
        <w:rPr>
          <w:rFonts w:asciiTheme="minorBidi" w:hAnsiTheme="minorBidi" w:cstheme="minorBidi"/>
        </w:rPr>
        <w:t xml:space="preserve"> the word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in reference to the city of Jerusalem, linking these biblical passages</w:t>
      </w:r>
      <w:r w:rsidR="002E454E" w:rsidRPr="00863382">
        <w:rPr>
          <w:rFonts w:asciiTheme="minorBidi" w:hAnsiTheme="minorBidi" w:cstheme="minorBidi"/>
        </w:rPr>
        <w:t>:</w:t>
      </w:r>
      <w:r w:rsidR="00DE0063" w:rsidRPr="00863382">
        <w:rPr>
          <w:rStyle w:val="FootnoteReference"/>
          <w:rFonts w:asciiTheme="minorBidi" w:hAnsiTheme="minorBidi" w:cstheme="minorBidi"/>
        </w:rPr>
        <w:footnoteReference w:id="16"/>
      </w:r>
      <w:r w:rsidRPr="00863382">
        <w:rPr>
          <w:rFonts w:asciiTheme="minorBidi" w:hAnsiTheme="minorBidi" w:cstheme="minorBidi"/>
        </w:rPr>
        <w:t xml:space="preserve"> </w:t>
      </w:r>
    </w:p>
    <w:p w:rsidR="002E454E" w:rsidRPr="00863382" w:rsidRDefault="002E454E" w:rsidP="008B41AC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795799">
      <w:pPr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How (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>) h</w:t>
      </w:r>
      <w:r w:rsidR="00795799" w:rsidRPr="00863382">
        <w:rPr>
          <w:rFonts w:asciiTheme="minorBidi" w:hAnsiTheme="minorBidi" w:cstheme="minorBidi"/>
        </w:rPr>
        <w:t>as she become a harlot</w:t>
      </w:r>
      <w:r w:rsidR="002E454E" w:rsidRPr="00863382">
        <w:rPr>
          <w:rFonts w:asciiTheme="minorBidi" w:hAnsiTheme="minorBidi" w:cstheme="minorBidi"/>
        </w:rPr>
        <w:t>,</w:t>
      </w:r>
      <w:r w:rsidR="00795799" w:rsidRPr="00863382">
        <w:rPr>
          <w:rFonts w:asciiTheme="minorBidi" w:hAnsiTheme="minorBidi" w:cstheme="minorBidi"/>
        </w:rPr>
        <w:t xml:space="preserve"> this </w:t>
      </w:r>
      <w:r w:rsidRPr="00863382">
        <w:rPr>
          <w:rFonts w:asciiTheme="minorBidi" w:hAnsiTheme="minorBidi" w:cstheme="minorBidi"/>
        </w:rPr>
        <w:t>faithful city</w:t>
      </w:r>
      <w:r w:rsidR="00795799" w:rsidRPr="00863382">
        <w:rPr>
          <w:rFonts w:asciiTheme="minorBidi" w:hAnsiTheme="minorBidi" w:cstheme="minorBidi"/>
        </w:rPr>
        <w:t xml:space="preserve">? I </w:t>
      </w:r>
      <w:r w:rsidRPr="00863382">
        <w:rPr>
          <w:rFonts w:asciiTheme="minorBidi" w:hAnsiTheme="minorBidi" w:cstheme="minorBidi"/>
        </w:rPr>
        <w:t xml:space="preserve">filled </w:t>
      </w:r>
      <w:r w:rsidR="00795799" w:rsidRPr="00863382">
        <w:rPr>
          <w:rFonts w:asciiTheme="minorBidi" w:hAnsiTheme="minorBidi" w:cstheme="minorBidi"/>
        </w:rPr>
        <w:t xml:space="preserve">her </w:t>
      </w:r>
      <w:r w:rsidRPr="00863382">
        <w:rPr>
          <w:rFonts w:asciiTheme="minorBidi" w:hAnsiTheme="minorBidi" w:cstheme="minorBidi"/>
        </w:rPr>
        <w:t>with justice</w:t>
      </w:r>
      <w:r w:rsidR="00795799" w:rsidRPr="00863382">
        <w:rPr>
          <w:rFonts w:asciiTheme="minorBidi" w:hAnsiTheme="minorBidi" w:cstheme="minorBidi"/>
        </w:rPr>
        <w:t xml:space="preserve"> and</w:t>
      </w:r>
      <w:r w:rsidRPr="00863382">
        <w:rPr>
          <w:rFonts w:asciiTheme="minorBidi" w:hAnsiTheme="minorBidi" w:cstheme="minorBidi"/>
        </w:rPr>
        <w:t xml:space="preserve"> </w:t>
      </w:r>
      <w:r w:rsidR="00795799" w:rsidRPr="00863382">
        <w:rPr>
          <w:rFonts w:asciiTheme="minorBidi" w:hAnsiTheme="minorBidi" w:cstheme="minorBidi"/>
        </w:rPr>
        <w:t>r</w:t>
      </w:r>
      <w:r w:rsidRPr="00863382">
        <w:rPr>
          <w:rFonts w:asciiTheme="minorBidi" w:hAnsiTheme="minorBidi" w:cstheme="minorBidi"/>
        </w:rPr>
        <w:t>ighteousness dwelled there</w:t>
      </w:r>
      <w:r w:rsidR="00795799" w:rsidRPr="00863382">
        <w:rPr>
          <w:rFonts w:asciiTheme="minorBidi" w:hAnsiTheme="minorBidi" w:cstheme="minorBidi"/>
        </w:rPr>
        <w:t xml:space="preserve">, and now [there dwell] </w:t>
      </w:r>
      <w:r w:rsidRPr="00863382">
        <w:rPr>
          <w:rFonts w:asciiTheme="minorBidi" w:hAnsiTheme="minorBidi" w:cstheme="minorBidi"/>
        </w:rPr>
        <w:t>murderers</w:t>
      </w:r>
      <w:r w:rsidR="00795799" w:rsidRPr="00863382">
        <w:rPr>
          <w:rFonts w:asciiTheme="minorBidi" w:hAnsiTheme="minorBidi" w:cstheme="minorBidi"/>
        </w:rPr>
        <w:t>! (</w:t>
      </w:r>
      <w:r w:rsidR="00795799" w:rsidRPr="00863382">
        <w:rPr>
          <w:rFonts w:asciiTheme="minorBidi" w:hAnsiTheme="minorBidi" w:cstheme="minorBidi"/>
          <w:i/>
          <w:iCs/>
        </w:rPr>
        <w:t>Isaiah</w:t>
      </w:r>
      <w:r w:rsidR="00795799" w:rsidRPr="00863382">
        <w:rPr>
          <w:rFonts w:asciiTheme="minorBidi" w:hAnsiTheme="minorBidi" w:cstheme="minorBidi"/>
        </w:rPr>
        <w:t xml:space="preserve"> 1:21)</w:t>
      </w:r>
    </w:p>
    <w:p w:rsidR="008B41AC" w:rsidRPr="00863382" w:rsidRDefault="008B41AC" w:rsidP="008B41AC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8B41AC" w:rsidP="008B41AC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F</w:t>
      </w:r>
      <w:r w:rsidR="00A15C49" w:rsidRPr="00863382">
        <w:rPr>
          <w:rFonts w:asciiTheme="minorBidi" w:hAnsiTheme="minorBidi" w:cstheme="minorBidi"/>
        </w:rPr>
        <w:t>unction</w:t>
      </w:r>
      <w:r w:rsidRPr="00863382">
        <w:rPr>
          <w:rFonts w:asciiTheme="minorBidi" w:hAnsiTheme="minorBidi" w:cstheme="minorBidi"/>
        </w:rPr>
        <w:t>ing</w:t>
      </w:r>
      <w:r w:rsidR="00A15C49" w:rsidRPr="00863382">
        <w:rPr>
          <w:rFonts w:asciiTheme="minorBidi" w:hAnsiTheme="minorBidi" w:cstheme="minorBidi"/>
        </w:rPr>
        <w:t xml:space="preserve"> as </w:t>
      </w:r>
      <w:r w:rsidR="00422B34" w:rsidRPr="00863382">
        <w:rPr>
          <w:rFonts w:asciiTheme="minorBidi" w:hAnsiTheme="minorBidi" w:cstheme="minorBidi"/>
        </w:rPr>
        <w:t>a rebuke</w:t>
      </w:r>
      <w:r w:rsidR="00A15C49" w:rsidRPr="00863382">
        <w:rPr>
          <w:rFonts w:asciiTheme="minorBidi" w:hAnsiTheme="minorBidi" w:cstheme="minorBidi"/>
        </w:rPr>
        <w:t xml:space="preserve"> as well as a lament</w:t>
      </w:r>
      <w:r w:rsidRPr="00863382">
        <w:rPr>
          <w:rFonts w:asciiTheme="minorBidi" w:hAnsiTheme="minorBidi" w:cstheme="minorBidi"/>
        </w:rPr>
        <w:t xml:space="preserve">, the word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may always contain elements of both</w:t>
      </w:r>
      <w:r w:rsidR="009012E8" w:rsidRPr="00863382">
        <w:rPr>
          <w:rFonts w:asciiTheme="minorBidi" w:hAnsiTheme="minorBidi" w:cstheme="minorBidi"/>
        </w:rPr>
        <w:t>.</w:t>
      </w:r>
      <w:r w:rsidR="00F72171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 xml:space="preserve">Isaiah laments Jerusalem’s fallen state, even as he castigates her betrayal of God. </w:t>
      </w:r>
      <w:r w:rsidR="009A7A09"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>’s</w:t>
      </w:r>
      <w:r w:rsidR="009A7A09" w:rsidRPr="00863382">
        <w:rPr>
          <w:rFonts w:asciiTheme="minorBidi" w:hAnsiTheme="minorBidi" w:cstheme="minorBidi"/>
        </w:rPr>
        <w:t xml:space="preserve"> lament </w:t>
      </w:r>
      <w:r w:rsidR="006E2C89" w:rsidRPr="00863382">
        <w:rPr>
          <w:rFonts w:asciiTheme="minorBidi" w:hAnsiTheme="minorBidi" w:cstheme="minorBidi"/>
        </w:rPr>
        <w:t xml:space="preserve">over Jerusalem </w:t>
      </w:r>
      <w:r w:rsidR="00A15C49" w:rsidRPr="00863382">
        <w:rPr>
          <w:rFonts w:asciiTheme="minorBidi" w:hAnsiTheme="minorBidi" w:cstheme="minorBidi"/>
        </w:rPr>
        <w:t>contains</w:t>
      </w:r>
      <w:r w:rsidRPr="00863382">
        <w:rPr>
          <w:rFonts w:asciiTheme="minorBidi" w:hAnsiTheme="minorBidi" w:cstheme="minorBidi"/>
        </w:rPr>
        <w:t xml:space="preserve"> a strain of</w:t>
      </w:r>
      <w:r w:rsidR="006E2C89" w:rsidRPr="00863382">
        <w:rPr>
          <w:rFonts w:asciiTheme="minorBidi" w:hAnsiTheme="minorBidi" w:cstheme="minorBidi"/>
        </w:rPr>
        <w:t xml:space="preserve"> </w:t>
      </w:r>
      <w:r w:rsidR="009A7A09" w:rsidRPr="00863382">
        <w:rPr>
          <w:rFonts w:asciiTheme="minorBidi" w:hAnsiTheme="minorBidi" w:cstheme="minorBidi"/>
        </w:rPr>
        <w:t>rebuke</w:t>
      </w:r>
      <w:r w:rsidRPr="00863382">
        <w:rPr>
          <w:rFonts w:asciiTheme="minorBidi" w:hAnsiTheme="minorBidi" w:cstheme="minorBidi"/>
        </w:rPr>
        <w:t>, suggesting that Jerusalem maintains some responsibility for her calamity</w:t>
      </w:r>
      <w:r w:rsidR="00F72171" w:rsidRPr="00863382">
        <w:rPr>
          <w:rFonts w:asciiTheme="minorBidi" w:hAnsiTheme="minorBidi" w:cstheme="minorBidi"/>
        </w:rPr>
        <w:t>.</w:t>
      </w:r>
      <w:r w:rsidR="009012E8" w:rsidRPr="00863382">
        <w:rPr>
          <w:rFonts w:asciiTheme="minorBidi" w:hAnsiTheme="minorBidi" w:cstheme="minorBidi"/>
        </w:rPr>
        <w:t xml:space="preserve"> </w:t>
      </w:r>
      <w:r w:rsidR="00A15C49" w:rsidRPr="00863382">
        <w:rPr>
          <w:rFonts w:asciiTheme="minorBidi" w:hAnsiTheme="minorBidi" w:cstheme="minorBidi"/>
        </w:rPr>
        <w:t xml:space="preserve">The following </w:t>
      </w:r>
      <w:r w:rsidR="00F72171" w:rsidRPr="00863382">
        <w:rPr>
          <w:rFonts w:asciiTheme="minorBidi" w:hAnsiTheme="minorBidi" w:cstheme="minorBidi"/>
          <w:i/>
          <w:iCs/>
        </w:rPr>
        <w:t>midrash</w:t>
      </w:r>
      <w:r w:rsidR="006E2C89" w:rsidRPr="00863382">
        <w:rPr>
          <w:rFonts w:asciiTheme="minorBidi" w:hAnsiTheme="minorBidi" w:cstheme="minorBidi"/>
        </w:rPr>
        <w:t xml:space="preserve"> on the verses in </w:t>
      </w:r>
      <w:r w:rsidR="006E2C89" w:rsidRPr="00863382">
        <w:rPr>
          <w:rFonts w:asciiTheme="minorBidi" w:hAnsiTheme="minorBidi" w:cstheme="minorBidi"/>
          <w:i/>
          <w:iCs/>
        </w:rPr>
        <w:t>Eikha</w:t>
      </w:r>
      <w:r w:rsidR="006E2C89" w:rsidRPr="00863382">
        <w:rPr>
          <w:rFonts w:asciiTheme="minorBidi" w:hAnsiTheme="minorBidi" w:cstheme="minorBidi"/>
        </w:rPr>
        <w:t xml:space="preserve"> 1:1</w:t>
      </w:r>
      <w:r w:rsidR="00F72171" w:rsidRPr="00863382">
        <w:rPr>
          <w:rFonts w:asciiTheme="minorBidi" w:hAnsiTheme="minorBidi" w:cstheme="minorBidi"/>
        </w:rPr>
        <w:t xml:space="preserve"> </w:t>
      </w:r>
      <w:r w:rsidR="009012E8" w:rsidRPr="00863382">
        <w:rPr>
          <w:rFonts w:asciiTheme="minorBidi" w:hAnsiTheme="minorBidi" w:cstheme="minorBidi"/>
        </w:rPr>
        <w:t>notes th</w:t>
      </w:r>
      <w:r w:rsidR="009A7A09" w:rsidRPr="00863382">
        <w:rPr>
          <w:rFonts w:asciiTheme="minorBidi" w:hAnsiTheme="minorBidi" w:cstheme="minorBidi"/>
        </w:rPr>
        <w:t>i</w:t>
      </w:r>
      <w:r w:rsidR="00F72171" w:rsidRPr="00863382">
        <w:rPr>
          <w:rFonts w:asciiTheme="minorBidi" w:hAnsiTheme="minorBidi" w:cstheme="minorBidi"/>
        </w:rPr>
        <w:t>s:</w:t>
      </w:r>
    </w:p>
    <w:p w:rsidR="002E454E" w:rsidRPr="00863382" w:rsidRDefault="002E454E" w:rsidP="00F72171">
      <w:pPr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</w:p>
    <w:p w:rsidR="00F72171" w:rsidRPr="00863382" w:rsidRDefault="00F72171" w:rsidP="002E454E">
      <w:pPr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R. Yehuda said</w:t>
      </w:r>
      <w:r w:rsidR="002E454E" w:rsidRPr="00863382">
        <w:rPr>
          <w:rFonts w:asciiTheme="minorBidi" w:hAnsiTheme="minorBidi" w:cstheme="minorBidi"/>
        </w:rPr>
        <w:t>:</w:t>
      </w:r>
      <w:r w:rsidRPr="00863382">
        <w:rPr>
          <w:rFonts w:asciiTheme="minorBidi" w:hAnsiTheme="minorBidi" w:cstheme="minorBidi"/>
        </w:rPr>
        <w:t xml:space="preserve"> The language of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is language of reproach, as it says, </w:t>
      </w:r>
      <w:r w:rsidR="002E454E" w:rsidRPr="00863382">
        <w:rPr>
          <w:rFonts w:asciiTheme="minorBidi" w:hAnsiTheme="minorBidi" w:cstheme="minorBidi"/>
        </w:rPr>
        <w:t>“</w:t>
      </w:r>
      <w:r w:rsidRPr="00863382">
        <w:rPr>
          <w:rFonts w:asciiTheme="minorBidi" w:hAnsiTheme="minorBidi" w:cstheme="minorBidi"/>
        </w:rPr>
        <w:t>How has she become a harlot!</w:t>
      </w:r>
      <w:r w:rsidR="002E454E" w:rsidRPr="00863382">
        <w:rPr>
          <w:rFonts w:asciiTheme="minorBidi" w:hAnsiTheme="minorBidi" w:cstheme="minorBidi"/>
        </w:rPr>
        <w:t>”</w:t>
      </w:r>
      <w:r w:rsidRPr="00863382">
        <w:rPr>
          <w:rFonts w:asciiTheme="minorBidi" w:hAnsiTheme="minorBidi" w:cstheme="minorBidi"/>
        </w:rPr>
        <w:t xml:space="preserve"> (</w:t>
      </w:r>
      <w:r w:rsidRPr="00863382">
        <w:rPr>
          <w:rFonts w:asciiTheme="minorBidi" w:hAnsiTheme="minorBidi" w:cstheme="minorBidi"/>
          <w:i/>
          <w:iCs/>
        </w:rPr>
        <w:t>Isaiah</w:t>
      </w:r>
      <w:r w:rsidRPr="00863382">
        <w:rPr>
          <w:rFonts w:asciiTheme="minorBidi" w:hAnsiTheme="minorBidi" w:cstheme="minorBidi"/>
        </w:rPr>
        <w:t xml:space="preserve"> 1:21). (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Zuta</w:t>
      </w:r>
      <w:r w:rsidRPr="00863382">
        <w:rPr>
          <w:rFonts w:asciiTheme="minorBidi" w:hAnsiTheme="minorBidi" w:cstheme="minorBidi"/>
        </w:rPr>
        <w:t xml:space="preserve"> (Buber) 1:1)</w:t>
      </w:r>
    </w:p>
    <w:p w:rsidR="002E454E" w:rsidRPr="00863382" w:rsidRDefault="002E454E" w:rsidP="002E454E">
      <w:pPr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</w:p>
    <w:p w:rsidR="002E454E" w:rsidRPr="00863382" w:rsidRDefault="006E2C89" w:rsidP="00A97DA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 xml:space="preserve">In R. Yehuda’s view, </w:t>
      </w:r>
      <w:r w:rsidR="009A7A09" w:rsidRPr="00863382">
        <w:rPr>
          <w:rFonts w:asciiTheme="minorBidi" w:hAnsiTheme="minorBidi" w:cstheme="minorBidi"/>
        </w:rPr>
        <w:t xml:space="preserve">the word </w:t>
      </w:r>
      <w:r w:rsidR="009A7A09" w:rsidRPr="00863382">
        <w:rPr>
          <w:rFonts w:asciiTheme="minorBidi" w:hAnsiTheme="minorBidi" w:cstheme="minorBidi"/>
          <w:i/>
          <w:iCs/>
        </w:rPr>
        <w:t>eikha</w:t>
      </w:r>
      <w:r w:rsidR="00F72171" w:rsidRPr="00863382">
        <w:rPr>
          <w:rFonts w:asciiTheme="minorBidi" w:hAnsiTheme="minorBidi" w:cstheme="minorBidi"/>
        </w:rPr>
        <w:t xml:space="preserve"> </w:t>
      </w:r>
      <w:r w:rsidR="009012E8" w:rsidRPr="00863382">
        <w:rPr>
          <w:rFonts w:asciiTheme="minorBidi" w:hAnsiTheme="minorBidi" w:cstheme="minorBidi"/>
        </w:rPr>
        <w:t>connect</w:t>
      </w:r>
      <w:r w:rsidR="009A7A09" w:rsidRPr="00863382">
        <w:rPr>
          <w:rFonts w:asciiTheme="minorBidi" w:hAnsiTheme="minorBidi" w:cstheme="minorBidi"/>
        </w:rPr>
        <w:t>s</w:t>
      </w:r>
      <w:r w:rsidR="009012E8" w:rsidRPr="00863382">
        <w:rPr>
          <w:rFonts w:asciiTheme="minorBidi" w:hAnsiTheme="minorBidi" w:cstheme="minorBidi"/>
        </w:rPr>
        <w:t xml:space="preserve"> </w:t>
      </w:r>
      <w:r w:rsidR="009A7A09" w:rsidRPr="00863382">
        <w:rPr>
          <w:rFonts w:asciiTheme="minorBidi" w:hAnsiTheme="minorBidi" w:cstheme="minorBidi"/>
        </w:rPr>
        <w:t>Jerusalem’s suffering to her</w:t>
      </w:r>
      <w:r w:rsidR="00F72171" w:rsidRPr="00863382">
        <w:rPr>
          <w:rFonts w:asciiTheme="minorBidi" w:hAnsiTheme="minorBidi" w:cstheme="minorBidi"/>
        </w:rPr>
        <w:t xml:space="preserve"> </w:t>
      </w:r>
      <w:r w:rsidR="00102F3A" w:rsidRPr="00863382">
        <w:rPr>
          <w:rFonts w:asciiTheme="minorBidi" w:hAnsiTheme="minorBidi" w:cstheme="minorBidi"/>
        </w:rPr>
        <w:t>earlier behavio</w:t>
      </w:r>
      <w:r w:rsidRPr="00863382">
        <w:rPr>
          <w:rFonts w:asciiTheme="minorBidi" w:hAnsiTheme="minorBidi" w:cstheme="minorBidi"/>
        </w:rPr>
        <w:t>r, hinting that the book opens with an</w:t>
      </w:r>
      <w:r w:rsidR="00102F3A" w:rsidRPr="00863382">
        <w:rPr>
          <w:rFonts w:asciiTheme="minorBidi" w:hAnsiTheme="minorBidi" w:cstheme="minorBidi"/>
        </w:rPr>
        <w:t xml:space="preserve"> implied theological explanation for </w:t>
      </w:r>
      <w:r w:rsidR="00A97DA4" w:rsidRPr="00863382">
        <w:rPr>
          <w:rFonts w:asciiTheme="minorBidi" w:hAnsiTheme="minorBidi" w:cstheme="minorBidi"/>
        </w:rPr>
        <w:t>Jerusalem’s tragedy</w:t>
      </w:r>
      <w:r w:rsidR="00102F3A" w:rsidRPr="00863382">
        <w:rPr>
          <w:rFonts w:asciiTheme="minorBidi" w:hAnsiTheme="minorBidi" w:cstheme="minorBidi"/>
        </w:rPr>
        <w:t>.</w:t>
      </w:r>
      <w:r w:rsidR="00F36197" w:rsidRPr="00863382">
        <w:rPr>
          <w:rFonts w:asciiTheme="minorBidi" w:hAnsiTheme="minorBidi" w:cstheme="minorBidi"/>
        </w:rPr>
        <w:t xml:space="preserve"> </w:t>
      </w:r>
    </w:p>
    <w:p w:rsidR="002E454E" w:rsidRPr="00863382" w:rsidRDefault="002E454E" w:rsidP="00A97DA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2E454E" w:rsidRPr="00863382" w:rsidRDefault="008853FE" w:rsidP="00A97DA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A</w:t>
      </w:r>
      <w:r w:rsidR="00F36197" w:rsidRPr="00863382">
        <w:rPr>
          <w:rFonts w:asciiTheme="minorBidi" w:hAnsiTheme="minorBidi" w:cstheme="minorBidi"/>
        </w:rPr>
        <w:t>nother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midrash</w:t>
      </w:r>
      <w:r w:rsidRPr="00863382">
        <w:rPr>
          <w:rFonts w:asciiTheme="minorBidi" w:hAnsiTheme="minorBidi" w:cstheme="minorBidi"/>
        </w:rPr>
        <w:t xml:space="preserve"> cites R. Yehuda’s position as part of a debate regarding</w:t>
      </w:r>
      <w:r w:rsidR="00F72171" w:rsidRPr="00863382">
        <w:rPr>
          <w:rFonts w:asciiTheme="minorBidi" w:hAnsiTheme="minorBidi" w:cstheme="minorBidi"/>
        </w:rPr>
        <w:t xml:space="preserve"> the nature of the word </w:t>
      </w:r>
      <w:r w:rsidR="00F72171" w:rsidRPr="00863382">
        <w:rPr>
          <w:rFonts w:asciiTheme="minorBidi" w:hAnsiTheme="minorBidi" w:cstheme="minorBidi"/>
          <w:i/>
          <w:iCs/>
        </w:rPr>
        <w:t>eikha</w:t>
      </w:r>
      <w:r w:rsidR="00F72171" w:rsidRPr="00863382">
        <w:rPr>
          <w:rFonts w:asciiTheme="minorBidi" w:hAnsiTheme="minorBidi" w:cstheme="minorBidi"/>
        </w:rPr>
        <w:t xml:space="preserve"> in </w:t>
      </w:r>
      <w:r w:rsidR="00F72171" w:rsidRPr="00863382">
        <w:rPr>
          <w:rFonts w:asciiTheme="minorBidi" w:hAnsiTheme="minorBidi" w:cstheme="minorBidi"/>
          <w:i/>
          <w:iCs/>
        </w:rPr>
        <w:t>Tanakh</w:t>
      </w:r>
      <w:r w:rsidR="002E454E" w:rsidRPr="00863382">
        <w:rPr>
          <w:rFonts w:asciiTheme="minorBidi" w:hAnsiTheme="minorBidi" w:cstheme="minorBidi"/>
        </w:rPr>
        <w:t>:</w:t>
      </w:r>
    </w:p>
    <w:p w:rsidR="00F72171" w:rsidRPr="00863382" w:rsidRDefault="00F72171" w:rsidP="00A97DA4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2E454E">
      <w:pPr>
        <w:widowControl w:val="0"/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R. Yehuda said</w:t>
      </w:r>
      <w:r w:rsidR="002E454E" w:rsidRPr="00863382">
        <w:rPr>
          <w:rFonts w:asciiTheme="minorBidi" w:hAnsiTheme="minorBidi" w:cstheme="minorBidi"/>
        </w:rPr>
        <w:t>:</w:t>
      </w:r>
      <w:r w:rsidRPr="00863382">
        <w:rPr>
          <w:rFonts w:asciiTheme="minorBidi" w:hAnsiTheme="minorBidi" w:cstheme="minorBidi"/>
        </w:rPr>
        <w:t xml:space="preserve"> The language of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is language of reproach, as it says (</w:t>
      </w:r>
      <w:r w:rsidRPr="00863382">
        <w:rPr>
          <w:rFonts w:asciiTheme="minorBidi" w:hAnsiTheme="minorBidi" w:cstheme="minorBidi"/>
          <w:i/>
          <w:iCs/>
        </w:rPr>
        <w:t>Jeremiah</w:t>
      </w:r>
      <w:r w:rsidRPr="00863382">
        <w:rPr>
          <w:rFonts w:asciiTheme="minorBidi" w:hAnsiTheme="minorBidi" w:cstheme="minorBidi"/>
        </w:rPr>
        <w:t xml:space="preserve"> 8:8), </w:t>
      </w:r>
      <w:r w:rsidR="002E454E" w:rsidRPr="00863382">
        <w:rPr>
          <w:rFonts w:asciiTheme="minorBidi" w:hAnsiTheme="minorBidi" w:cstheme="minorBidi"/>
        </w:rPr>
        <w:t>“</w:t>
      </w:r>
      <w:r w:rsidRPr="00863382">
        <w:rPr>
          <w:rFonts w:asciiTheme="minorBidi" w:hAnsiTheme="minorBidi" w:cstheme="minorBidi"/>
        </w:rPr>
        <w:t xml:space="preserve">How </w:t>
      </w:r>
      <w:r w:rsidR="00A97DA4" w:rsidRPr="00863382">
        <w:rPr>
          <w:rFonts w:asciiTheme="minorBidi" w:hAnsiTheme="minorBidi" w:cstheme="minorBidi"/>
        </w:rPr>
        <w:t>(</w:t>
      </w:r>
      <w:r w:rsidR="00A97DA4" w:rsidRPr="00863382">
        <w:rPr>
          <w:rFonts w:asciiTheme="minorBidi" w:hAnsiTheme="minorBidi" w:cstheme="minorBidi"/>
          <w:i/>
          <w:iCs/>
        </w:rPr>
        <w:t>eikha</w:t>
      </w:r>
      <w:r w:rsidR="00A97DA4" w:rsidRPr="00863382">
        <w:rPr>
          <w:rFonts w:asciiTheme="minorBidi" w:hAnsiTheme="minorBidi" w:cstheme="minorBidi"/>
        </w:rPr>
        <w:t xml:space="preserve">) </w:t>
      </w:r>
      <w:r w:rsidRPr="00863382">
        <w:rPr>
          <w:rFonts w:asciiTheme="minorBidi" w:hAnsiTheme="minorBidi" w:cstheme="minorBidi"/>
        </w:rPr>
        <w:t>can you say</w:t>
      </w:r>
      <w:r w:rsidR="00A97DA4" w:rsidRPr="00863382">
        <w:rPr>
          <w:rFonts w:asciiTheme="minorBidi" w:hAnsiTheme="minorBidi" w:cstheme="minorBidi"/>
        </w:rPr>
        <w:t>,</w:t>
      </w:r>
      <w:r w:rsidRPr="00863382">
        <w:rPr>
          <w:rFonts w:asciiTheme="minorBidi" w:hAnsiTheme="minorBidi" w:cstheme="minorBidi"/>
        </w:rPr>
        <w:t xml:space="preserve"> </w:t>
      </w:r>
      <w:r w:rsidR="002E454E" w:rsidRPr="00863382">
        <w:rPr>
          <w:rFonts w:asciiTheme="minorBidi" w:hAnsiTheme="minorBidi" w:cstheme="minorBidi"/>
        </w:rPr>
        <w:t>‘</w:t>
      </w:r>
      <w:r w:rsidR="00A97DA4" w:rsidRPr="00863382">
        <w:rPr>
          <w:rFonts w:asciiTheme="minorBidi" w:hAnsiTheme="minorBidi" w:cstheme="minorBidi"/>
        </w:rPr>
        <w:t>W</w:t>
      </w:r>
      <w:r w:rsidRPr="00863382">
        <w:rPr>
          <w:rFonts w:asciiTheme="minorBidi" w:hAnsiTheme="minorBidi" w:cstheme="minorBidi"/>
        </w:rPr>
        <w:t xml:space="preserve">e are wise and </w:t>
      </w:r>
      <w:r w:rsidR="008853FE" w:rsidRPr="00863382">
        <w:rPr>
          <w:rFonts w:asciiTheme="minorBidi" w:hAnsiTheme="minorBidi" w:cstheme="minorBidi"/>
        </w:rPr>
        <w:t>God’s instructions are with us</w:t>
      </w:r>
      <w:r w:rsidRPr="00863382">
        <w:rPr>
          <w:rFonts w:asciiTheme="minorBidi" w:hAnsiTheme="minorBidi" w:cstheme="minorBidi"/>
        </w:rPr>
        <w:t>?</w:t>
      </w:r>
      <w:r w:rsidR="002E454E" w:rsidRPr="00863382">
        <w:rPr>
          <w:rFonts w:asciiTheme="minorBidi" w:hAnsiTheme="minorBidi" w:cstheme="minorBidi"/>
        </w:rPr>
        <w:t>’</w:t>
      </w:r>
      <w:r w:rsidRPr="00863382">
        <w:rPr>
          <w:rFonts w:asciiTheme="minorBidi" w:hAnsiTheme="minorBidi" w:cstheme="minorBidi"/>
        </w:rPr>
        <w:t>” R. Ne</w:t>
      </w:r>
      <w:r w:rsidR="002E454E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>hemia said</w:t>
      </w:r>
      <w:r w:rsidR="002E454E" w:rsidRPr="00863382">
        <w:rPr>
          <w:rFonts w:asciiTheme="minorBidi" w:hAnsiTheme="minorBidi" w:cstheme="minorBidi"/>
        </w:rPr>
        <w:t>:</w:t>
      </w:r>
      <w:r w:rsidRPr="00863382">
        <w:rPr>
          <w:rFonts w:asciiTheme="minorBidi" w:hAnsiTheme="minorBidi" w:cstheme="minorBidi"/>
        </w:rPr>
        <w:t xml:space="preserve"> The language of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is language of lament, as it says (</w:t>
      </w:r>
      <w:r w:rsidRPr="00863382">
        <w:rPr>
          <w:rFonts w:asciiTheme="minorBidi" w:hAnsiTheme="minorBidi" w:cstheme="minorBidi"/>
          <w:i/>
          <w:iCs/>
        </w:rPr>
        <w:t>Bereishit</w:t>
      </w:r>
      <w:r w:rsidRPr="00863382">
        <w:rPr>
          <w:rFonts w:asciiTheme="minorBidi" w:hAnsiTheme="minorBidi" w:cstheme="minorBidi"/>
        </w:rPr>
        <w:t xml:space="preserve"> 3:9), </w:t>
      </w:r>
      <w:r w:rsidR="002E454E" w:rsidRPr="00863382">
        <w:rPr>
          <w:rFonts w:asciiTheme="minorBidi" w:hAnsiTheme="minorBidi" w:cstheme="minorBidi"/>
        </w:rPr>
        <w:t>“</w:t>
      </w:r>
      <w:r w:rsidRPr="00863382">
        <w:rPr>
          <w:rFonts w:asciiTheme="minorBidi" w:hAnsiTheme="minorBidi" w:cstheme="minorBidi"/>
        </w:rPr>
        <w:t xml:space="preserve">And God </w:t>
      </w:r>
      <w:r w:rsidRPr="00863382">
        <w:rPr>
          <w:rFonts w:asciiTheme="minorBidi" w:hAnsiTheme="minorBidi" w:cstheme="minorBidi"/>
        </w:rPr>
        <w:lastRenderedPageBreak/>
        <w:t xml:space="preserve">called to Adam and he said to him, </w:t>
      </w:r>
      <w:r w:rsidR="002E454E" w:rsidRPr="00863382">
        <w:rPr>
          <w:rFonts w:asciiTheme="minorBidi" w:hAnsiTheme="minorBidi" w:cstheme="minorBidi"/>
        </w:rPr>
        <w:t>‘</w:t>
      </w:r>
      <w:r w:rsidRPr="00863382">
        <w:rPr>
          <w:rFonts w:asciiTheme="minorBidi" w:hAnsiTheme="minorBidi" w:cstheme="minorBidi"/>
        </w:rPr>
        <w:t>Where are you</w:t>
      </w:r>
      <w:r w:rsidR="00F36197" w:rsidRPr="00863382">
        <w:rPr>
          <w:rFonts w:asciiTheme="minorBidi" w:hAnsiTheme="minorBidi" w:cstheme="minorBidi"/>
        </w:rPr>
        <w:t xml:space="preserve"> (</w:t>
      </w:r>
      <w:r w:rsidR="00F36197" w:rsidRPr="00863382">
        <w:rPr>
          <w:rFonts w:asciiTheme="minorBidi" w:hAnsiTheme="minorBidi" w:cstheme="minorBidi"/>
          <w:i/>
          <w:iCs/>
        </w:rPr>
        <w:t>ayeka</w:t>
      </w:r>
      <w:r w:rsidR="00F36197" w:rsidRPr="00863382">
        <w:rPr>
          <w:rFonts w:asciiTheme="minorBidi" w:hAnsiTheme="minorBidi" w:cstheme="minorBidi"/>
        </w:rPr>
        <w:t>)</w:t>
      </w:r>
      <w:r w:rsidRPr="00863382">
        <w:rPr>
          <w:rFonts w:asciiTheme="minorBidi" w:hAnsiTheme="minorBidi" w:cstheme="minorBidi"/>
        </w:rPr>
        <w:t>?</w:t>
      </w:r>
      <w:r w:rsidR="002E454E" w:rsidRPr="00863382">
        <w:rPr>
          <w:rFonts w:asciiTheme="minorBidi" w:hAnsiTheme="minorBidi" w:cstheme="minorBidi"/>
        </w:rPr>
        <w:t>’</w:t>
      </w:r>
      <w:r w:rsidRPr="00863382">
        <w:rPr>
          <w:rFonts w:asciiTheme="minorBidi" w:hAnsiTheme="minorBidi" w:cstheme="minorBidi"/>
        </w:rPr>
        <w:t xml:space="preserve">” [meaning,] </w:t>
      </w:r>
      <w:r w:rsidR="00A97DA4" w:rsidRPr="00863382">
        <w:rPr>
          <w:rFonts w:asciiTheme="minorBidi" w:hAnsiTheme="minorBidi" w:cstheme="minorBidi"/>
        </w:rPr>
        <w:t>W</w:t>
      </w:r>
      <w:r w:rsidRPr="00863382">
        <w:rPr>
          <w:rFonts w:asciiTheme="minorBidi" w:hAnsiTheme="minorBidi" w:cstheme="minorBidi"/>
        </w:rPr>
        <w:t>oe to you</w:t>
      </w:r>
      <w:r w:rsidR="00F36197" w:rsidRPr="00863382">
        <w:rPr>
          <w:rFonts w:asciiTheme="minorBidi" w:hAnsiTheme="minorBidi" w:cstheme="minorBidi"/>
        </w:rPr>
        <w:t xml:space="preserve"> (</w:t>
      </w:r>
      <w:r w:rsidR="00F36197" w:rsidRPr="00863382">
        <w:rPr>
          <w:rFonts w:asciiTheme="minorBidi" w:hAnsiTheme="minorBidi" w:cstheme="minorBidi"/>
          <w:i/>
          <w:iCs/>
        </w:rPr>
        <w:t>oy</w:t>
      </w:r>
      <w:r w:rsidR="00F36197" w:rsidRPr="00863382">
        <w:rPr>
          <w:rFonts w:asciiTheme="minorBidi" w:hAnsiTheme="minorBidi" w:cstheme="minorBidi"/>
        </w:rPr>
        <w:t xml:space="preserve"> </w:t>
      </w:r>
      <w:r w:rsidR="00F36197" w:rsidRPr="00863382">
        <w:rPr>
          <w:rFonts w:asciiTheme="minorBidi" w:hAnsiTheme="minorBidi" w:cstheme="minorBidi"/>
          <w:i/>
          <w:iCs/>
        </w:rPr>
        <w:t>lekha</w:t>
      </w:r>
      <w:r w:rsidR="00F36197" w:rsidRPr="00863382">
        <w:rPr>
          <w:rFonts w:asciiTheme="minorBidi" w:hAnsiTheme="minorBidi" w:cstheme="minorBidi"/>
        </w:rPr>
        <w:t>)</w:t>
      </w:r>
      <w:r w:rsidRPr="00863382">
        <w:rPr>
          <w:rFonts w:asciiTheme="minorBidi" w:hAnsiTheme="minorBidi" w:cstheme="minorBidi"/>
        </w:rPr>
        <w:t>!” (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Rabba</w:t>
      </w:r>
      <w:r w:rsidR="008853FE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>1:1)</w:t>
      </w:r>
    </w:p>
    <w:p w:rsidR="002E454E" w:rsidRPr="00863382" w:rsidRDefault="002E454E" w:rsidP="002E454E">
      <w:pPr>
        <w:widowControl w:val="0"/>
        <w:autoSpaceDE w:val="0"/>
        <w:autoSpaceDN w:val="0"/>
        <w:adjustRightInd w:val="0"/>
        <w:ind w:left="720" w:right="720"/>
        <w:jc w:val="both"/>
        <w:rPr>
          <w:rFonts w:asciiTheme="minorBidi" w:hAnsiTheme="minorBidi" w:cstheme="minorBidi"/>
        </w:rPr>
      </w:pPr>
    </w:p>
    <w:p w:rsidR="00F72171" w:rsidRPr="00863382" w:rsidRDefault="002E454E" w:rsidP="002E454E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Alt</w:t>
      </w:r>
      <w:r w:rsidR="00E87AA2" w:rsidRPr="00863382">
        <w:rPr>
          <w:rFonts w:asciiTheme="minorBidi" w:hAnsiTheme="minorBidi" w:cstheme="minorBidi"/>
        </w:rPr>
        <w:t>h</w:t>
      </w:r>
      <w:r w:rsidR="008853FE" w:rsidRPr="00863382">
        <w:rPr>
          <w:rFonts w:asciiTheme="minorBidi" w:hAnsiTheme="minorBidi" w:cstheme="minorBidi"/>
        </w:rPr>
        <w:t>ough R. Yehuda</w:t>
      </w:r>
      <w:r w:rsidR="00E87AA2" w:rsidRPr="00863382">
        <w:rPr>
          <w:rFonts w:asciiTheme="minorBidi" w:hAnsiTheme="minorBidi" w:cstheme="minorBidi"/>
        </w:rPr>
        <w:t xml:space="preserve"> offer</w:t>
      </w:r>
      <w:r w:rsidR="00F72171" w:rsidRPr="00863382">
        <w:rPr>
          <w:rFonts w:asciiTheme="minorBidi" w:hAnsiTheme="minorBidi" w:cstheme="minorBidi"/>
        </w:rPr>
        <w:t>s a different proof</w:t>
      </w:r>
      <w:r w:rsidRPr="00863382">
        <w:rPr>
          <w:rFonts w:asciiTheme="minorBidi" w:hAnsiTheme="minorBidi" w:cstheme="minorBidi"/>
        </w:rPr>
        <w:t>-</w:t>
      </w:r>
      <w:r w:rsidR="00F72171" w:rsidRPr="00863382">
        <w:rPr>
          <w:rFonts w:asciiTheme="minorBidi" w:hAnsiTheme="minorBidi" w:cstheme="minorBidi"/>
        </w:rPr>
        <w:t>text</w:t>
      </w:r>
      <w:r w:rsidR="00A97DA4" w:rsidRPr="00863382">
        <w:rPr>
          <w:rFonts w:asciiTheme="minorBidi" w:hAnsiTheme="minorBidi" w:cstheme="minorBidi"/>
        </w:rPr>
        <w:t xml:space="preserve"> in this </w:t>
      </w:r>
      <w:r w:rsidR="00A97DA4" w:rsidRPr="00863382">
        <w:rPr>
          <w:rFonts w:asciiTheme="minorBidi" w:hAnsiTheme="minorBidi" w:cstheme="minorBidi"/>
          <w:i/>
          <w:iCs/>
        </w:rPr>
        <w:t>midrash</w:t>
      </w:r>
      <w:r w:rsidR="008853FE" w:rsidRPr="00863382">
        <w:rPr>
          <w:rFonts w:asciiTheme="minorBidi" w:hAnsiTheme="minorBidi" w:cstheme="minorBidi"/>
        </w:rPr>
        <w:t xml:space="preserve">, </w:t>
      </w:r>
      <w:r w:rsidR="00A97DA4" w:rsidRPr="00863382">
        <w:rPr>
          <w:rFonts w:asciiTheme="minorBidi" w:hAnsiTheme="minorBidi" w:cstheme="minorBidi"/>
        </w:rPr>
        <w:t xml:space="preserve">he </w:t>
      </w:r>
      <w:r w:rsidR="00F36197" w:rsidRPr="00863382">
        <w:rPr>
          <w:rFonts w:asciiTheme="minorBidi" w:hAnsiTheme="minorBidi" w:cstheme="minorBidi"/>
        </w:rPr>
        <w:t xml:space="preserve">again </w:t>
      </w:r>
      <w:r w:rsidR="00F25594" w:rsidRPr="00863382">
        <w:rPr>
          <w:rFonts w:asciiTheme="minorBidi" w:hAnsiTheme="minorBidi" w:cstheme="minorBidi"/>
        </w:rPr>
        <w:t>observ</w:t>
      </w:r>
      <w:r w:rsidR="00A97DA4" w:rsidRPr="00863382">
        <w:rPr>
          <w:rFonts w:asciiTheme="minorBidi" w:hAnsiTheme="minorBidi" w:cstheme="minorBidi"/>
        </w:rPr>
        <w:t>es</w:t>
      </w:r>
      <w:r w:rsidR="00F36197" w:rsidRPr="00863382">
        <w:rPr>
          <w:rFonts w:asciiTheme="minorBidi" w:hAnsiTheme="minorBidi" w:cstheme="minorBidi"/>
        </w:rPr>
        <w:t xml:space="preserve"> that</w:t>
      </w:r>
      <w:r w:rsidR="00F72171" w:rsidRPr="00863382">
        <w:rPr>
          <w:rFonts w:asciiTheme="minorBidi" w:hAnsiTheme="minorBidi" w:cstheme="minorBidi"/>
        </w:rPr>
        <w:t xml:space="preserve"> the word </w:t>
      </w:r>
      <w:r w:rsidR="00F72171" w:rsidRPr="00863382">
        <w:rPr>
          <w:rFonts w:asciiTheme="minorBidi" w:hAnsiTheme="minorBidi" w:cstheme="minorBidi"/>
          <w:i/>
          <w:iCs/>
        </w:rPr>
        <w:t>eikha</w:t>
      </w:r>
      <w:r w:rsidR="00F72171" w:rsidRPr="00863382">
        <w:rPr>
          <w:rFonts w:asciiTheme="minorBidi" w:hAnsiTheme="minorBidi" w:cstheme="minorBidi"/>
        </w:rPr>
        <w:t xml:space="preserve"> </w:t>
      </w:r>
      <w:r w:rsidR="00F36197" w:rsidRPr="00863382">
        <w:rPr>
          <w:rFonts w:asciiTheme="minorBidi" w:hAnsiTheme="minorBidi" w:cstheme="minorBidi"/>
        </w:rPr>
        <w:t>recalls prophetic</w:t>
      </w:r>
      <w:r w:rsidR="00F72171" w:rsidRPr="00863382">
        <w:rPr>
          <w:rFonts w:asciiTheme="minorBidi" w:hAnsiTheme="minorBidi" w:cstheme="minorBidi"/>
        </w:rPr>
        <w:t xml:space="preserve"> rebuke</w:t>
      </w:r>
      <w:r w:rsidR="00F36197" w:rsidRPr="00863382">
        <w:rPr>
          <w:rFonts w:asciiTheme="minorBidi" w:hAnsiTheme="minorBidi" w:cstheme="minorBidi"/>
        </w:rPr>
        <w:t>s</w:t>
      </w:r>
      <w:r w:rsidR="00F72171" w:rsidRPr="00863382">
        <w:rPr>
          <w:rFonts w:asciiTheme="minorBidi" w:hAnsiTheme="minorBidi" w:cstheme="minorBidi"/>
        </w:rPr>
        <w:t>.</w:t>
      </w:r>
      <w:r w:rsidR="006E2C89" w:rsidRPr="00863382">
        <w:rPr>
          <w:rFonts w:asciiTheme="minorBidi" w:hAnsiTheme="minorBidi" w:cstheme="minorBidi"/>
        </w:rPr>
        <w:t xml:space="preserve"> Perhaps</w:t>
      </w:r>
      <w:r w:rsidR="00F72171" w:rsidRPr="00863382">
        <w:rPr>
          <w:rFonts w:asciiTheme="minorBidi" w:hAnsiTheme="minorBidi" w:cstheme="minorBidi"/>
        </w:rPr>
        <w:t xml:space="preserve"> </w:t>
      </w:r>
      <w:r w:rsidR="008853FE" w:rsidRPr="00863382">
        <w:rPr>
          <w:rFonts w:asciiTheme="minorBidi" w:hAnsiTheme="minorBidi" w:cstheme="minorBidi"/>
        </w:rPr>
        <w:t>R. Yehuda means to suggest that</w:t>
      </w:r>
      <w:r w:rsidR="00F72171" w:rsidRPr="00863382">
        <w:rPr>
          <w:rFonts w:asciiTheme="minorBidi" w:hAnsiTheme="minorBidi" w:cstheme="minorBidi"/>
        </w:rPr>
        <w:t xml:space="preserve"> God pu</w:t>
      </w:r>
      <w:r w:rsidR="008853FE" w:rsidRPr="00863382">
        <w:rPr>
          <w:rFonts w:asciiTheme="minorBidi" w:hAnsiTheme="minorBidi" w:cstheme="minorBidi"/>
        </w:rPr>
        <w:t>nish</w:t>
      </w:r>
      <w:r w:rsidR="00F36197" w:rsidRPr="00863382">
        <w:rPr>
          <w:rFonts w:asciiTheme="minorBidi" w:hAnsiTheme="minorBidi" w:cstheme="minorBidi"/>
        </w:rPr>
        <w:t>es in order to reproach</w:t>
      </w:r>
      <w:r w:rsidR="00F25594" w:rsidRPr="00863382">
        <w:rPr>
          <w:rFonts w:asciiTheme="minorBidi" w:hAnsiTheme="minorBidi" w:cstheme="minorBidi"/>
        </w:rPr>
        <w:t>,</w:t>
      </w:r>
      <w:r w:rsidR="00F36197" w:rsidRPr="00863382">
        <w:rPr>
          <w:rFonts w:asciiTheme="minorBidi" w:hAnsiTheme="minorBidi" w:cstheme="minorBidi"/>
        </w:rPr>
        <w:t xml:space="preserve"> offering</w:t>
      </w:r>
      <w:r w:rsidR="008853FE" w:rsidRPr="00863382">
        <w:rPr>
          <w:rFonts w:asciiTheme="minorBidi" w:hAnsiTheme="minorBidi" w:cstheme="minorBidi"/>
        </w:rPr>
        <w:t xml:space="preserve"> a</w:t>
      </w:r>
      <w:r w:rsidR="00A97DA4" w:rsidRPr="00863382">
        <w:rPr>
          <w:rFonts w:asciiTheme="minorBidi" w:hAnsiTheme="minorBidi" w:cstheme="minorBidi"/>
        </w:rPr>
        <w:t>n</w:t>
      </w:r>
      <w:r w:rsidR="008853FE" w:rsidRPr="00863382">
        <w:rPr>
          <w:rFonts w:asciiTheme="minorBidi" w:hAnsiTheme="minorBidi" w:cstheme="minorBidi"/>
        </w:rPr>
        <w:t xml:space="preserve"> educational response</w:t>
      </w:r>
      <w:r w:rsidR="00F72171" w:rsidRPr="00863382">
        <w:rPr>
          <w:rFonts w:asciiTheme="minorBidi" w:hAnsiTheme="minorBidi" w:cstheme="minorBidi"/>
        </w:rPr>
        <w:t xml:space="preserve"> </w:t>
      </w:r>
      <w:r w:rsidR="008853FE" w:rsidRPr="00863382">
        <w:rPr>
          <w:rFonts w:asciiTheme="minorBidi" w:hAnsiTheme="minorBidi" w:cstheme="minorBidi"/>
        </w:rPr>
        <w:t xml:space="preserve">to </w:t>
      </w:r>
      <w:r w:rsidR="00F72171" w:rsidRPr="00863382">
        <w:rPr>
          <w:rFonts w:asciiTheme="minorBidi" w:hAnsiTheme="minorBidi" w:cstheme="minorBidi"/>
        </w:rPr>
        <w:t>wayward behavior.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F72171" w:rsidRPr="00863382" w:rsidRDefault="00F72171" w:rsidP="002E454E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863382">
        <w:rPr>
          <w:rFonts w:asciiTheme="minorBidi" w:hAnsiTheme="minorBidi" w:cstheme="minorBidi"/>
        </w:rPr>
        <w:t>R. Ne</w:t>
      </w:r>
      <w:r w:rsidR="002E454E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 xml:space="preserve">hemia </w:t>
      </w:r>
      <w:r w:rsidR="008853FE" w:rsidRPr="00863382">
        <w:rPr>
          <w:rFonts w:asciiTheme="minorBidi" w:hAnsiTheme="minorBidi" w:cstheme="minorBidi"/>
        </w:rPr>
        <w:t>disagrees with R. Yehuda, maintaining</w:t>
      </w:r>
      <w:r w:rsidRPr="00863382">
        <w:rPr>
          <w:rFonts w:asciiTheme="minorBidi" w:hAnsiTheme="minorBidi" w:cstheme="minorBidi"/>
        </w:rPr>
        <w:t xml:space="preserve"> that the word </w:t>
      </w:r>
      <w:r w:rsidRPr="00863382">
        <w:rPr>
          <w:rFonts w:asciiTheme="minorBidi" w:hAnsiTheme="minorBidi" w:cstheme="minorBidi"/>
          <w:i/>
          <w:iCs/>
        </w:rPr>
        <w:t>eikha</w:t>
      </w:r>
      <w:r w:rsidRPr="00863382">
        <w:rPr>
          <w:rFonts w:asciiTheme="minorBidi" w:hAnsiTheme="minorBidi" w:cstheme="minorBidi"/>
        </w:rPr>
        <w:t xml:space="preserve"> signifies lament. Oddly, however, R. Ne</w:t>
      </w:r>
      <w:r w:rsidR="002E454E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>hemia cho</w:t>
      </w:r>
      <w:r w:rsidR="00F36197" w:rsidRPr="00863382">
        <w:rPr>
          <w:rFonts w:asciiTheme="minorBidi" w:hAnsiTheme="minorBidi" w:cstheme="minorBidi"/>
        </w:rPr>
        <w:t>oses a proof</w:t>
      </w:r>
      <w:r w:rsidR="002E454E" w:rsidRPr="00863382">
        <w:rPr>
          <w:rFonts w:asciiTheme="minorBidi" w:hAnsiTheme="minorBidi" w:cstheme="minorBidi"/>
        </w:rPr>
        <w:t>-</w:t>
      </w:r>
      <w:r w:rsidR="00F36197" w:rsidRPr="00863382">
        <w:rPr>
          <w:rFonts w:asciiTheme="minorBidi" w:hAnsiTheme="minorBidi" w:cstheme="minorBidi"/>
        </w:rPr>
        <w:t xml:space="preserve">text from God’s </w:t>
      </w:r>
      <w:r w:rsidR="00F25594" w:rsidRPr="00863382">
        <w:rPr>
          <w:rFonts w:asciiTheme="minorBidi" w:hAnsiTheme="minorBidi" w:cstheme="minorBidi"/>
        </w:rPr>
        <w:t xml:space="preserve">probing </w:t>
      </w:r>
      <w:r w:rsidR="00F60551" w:rsidRPr="00863382">
        <w:rPr>
          <w:rFonts w:asciiTheme="minorBidi" w:hAnsiTheme="minorBidi" w:cstheme="minorBidi"/>
        </w:rPr>
        <w:t>question</w:t>
      </w:r>
      <w:r w:rsidR="00AF7EEB" w:rsidRPr="00863382">
        <w:rPr>
          <w:rFonts w:asciiTheme="minorBidi" w:hAnsiTheme="minorBidi" w:cstheme="minorBidi"/>
        </w:rPr>
        <w:t xml:space="preserve"> to Adam following his sin.</w:t>
      </w:r>
      <w:r w:rsidRPr="00863382">
        <w:rPr>
          <w:rFonts w:asciiTheme="minorBidi" w:hAnsiTheme="minorBidi" w:cstheme="minorBidi"/>
        </w:rPr>
        <w:t xml:space="preserve"> </w:t>
      </w:r>
      <w:r w:rsidR="007370C4" w:rsidRPr="00863382">
        <w:rPr>
          <w:rFonts w:asciiTheme="minorBidi" w:hAnsiTheme="minorBidi" w:cstheme="minorBidi"/>
        </w:rPr>
        <w:t xml:space="preserve">In fact, </w:t>
      </w:r>
      <w:r w:rsidRPr="00863382">
        <w:rPr>
          <w:rFonts w:asciiTheme="minorBidi" w:hAnsiTheme="minorBidi" w:cstheme="minorBidi"/>
        </w:rPr>
        <w:t xml:space="preserve">God’s words to Adam resonate with </w:t>
      </w:r>
      <w:r w:rsidR="00F25594" w:rsidRPr="00863382">
        <w:rPr>
          <w:rFonts w:asciiTheme="minorBidi" w:hAnsiTheme="minorBidi" w:cstheme="minorBidi"/>
        </w:rPr>
        <w:t>divine wrath</w:t>
      </w:r>
      <w:r w:rsidRPr="00863382">
        <w:rPr>
          <w:rFonts w:asciiTheme="minorBidi" w:hAnsiTheme="minorBidi" w:cstheme="minorBidi"/>
        </w:rPr>
        <w:t xml:space="preserve"> </w:t>
      </w:r>
      <w:r w:rsidR="00F60551" w:rsidRPr="00863382">
        <w:rPr>
          <w:rFonts w:asciiTheme="minorBidi" w:hAnsiTheme="minorBidi" w:cstheme="minorBidi"/>
        </w:rPr>
        <w:t>and seem to constitute better evidence for R. Yehuda’s position</w:t>
      </w:r>
      <w:r w:rsidR="00C32014" w:rsidRPr="00863382">
        <w:rPr>
          <w:rFonts w:asciiTheme="minorBidi" w:hAnsiTheme="minorBidi" w:cstheme="minorBidi"/>
        </w:rPr>
        <w:t>.</w:t>
      </w:r>
      <w:r w:rsidR="00F60551"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</w:rPr>
        <w:t>This verse is an especially odd choice, given that God’s question</w:t>
      </w:r>
      <w:r w:rsidR="00F60551" w:rsidRPr="00863382">
        <w:rPr>
          <w:rFonts w:asciiTheme="minorBidi" w:hAnsiTheme="minorBidi" w:cstheme="minorBidi"/>
        </w:rPr>
        <w:t xml:space="preserve"> to Adam</w:t>
      </w:r>
      <w:r w:rsidRPr="00863382">
        <w:rPr>
          <w:rFonts w:asciiTheme="minorBidi" w:hAnsiTheme="minorBidi" w:cstheme="minorBidi"/>
        </w:rPr>
        <w:t xml:space="preserve"> is not </w:t>
      </w:r>
      <w:r w:rsidRPr="00863382">
        <w:rPr>
          <w:rFonts w:asciiTheme="minorBidi" w:hAnsiTheme="minorBidi" w:cstheme="minorBidi"/>
          <w:i/>
          <w:iCs/>
        </w:rPr>
        <w:t>eikha</w:t>
      </w:r>
      <w:r w:rsidR="00F60551" w:rsidRPr="00863382">
        <w:rPr>
          <w:rFonts w:asciiTheme="minorBidi" w:hAnsiTheme="minorBidi" w:cstheme="minorBidi"/>
          <w:i/>
          <w:iCs/>
        </w:rPr>
        <w:t xml:space="preserve"> </w:t>
      </w:r>
      <w:r w:rsidR="00F60551" w:rsidRPr="00863382">
        <w:rPr>
          <w:rFonts w:asciiTheme="minorBidi" w:hAnsiTheme="minorBidi" w:cstheme="minorBidi"/>
        </w:rPr>
        <w:t>(how?)</w:t>
      </w:r>
      <w:r w:rsidRPr="00863382">
        <w:rPr>
          <w:rFonts w:asciiTheme="minorBidi" w:hAnsiTheme="minorBidi" w:cstheme="minorBidi"/>
        </w:rPr>
        <w:t xml:space="preserve">, but </w:t>
      </w:r>
      <w:r w:rsidRPr="00863382">
        <w:rPr>
          <w:rFonts w:asciiTheme="minorBidi" w:hAnsiTheme="minorBidi" w:cstheme="minorBidi"/>
          <w:i/>
          <w:iCs/>
        </w:rPr>
        <w:t>ayeka</w:t>
      </w:r>
      <w:r w:rsidR="00F60551" w:rsidRPr="00863382">
        <w:rPr>
          <w:rFonts w:asciiTheme="minorBidi" w:hAnsiTheme="minorBidi" w:cstheme="minorBidi"/>
        </w:rPr>
        <w:t xml:space="preserve"> (where are you?)</w:t>
      </w:r>
      <w:r w:rsidR="00F25594" w:rsidRPr="00863382">
        <w:rPr>
          <w:rFonts w:asciiTheme="minorBidi" w:hAnsiTheme="minorBidi" w:cstheme="minorBidi"/>
        </w:rPr>
        <w:t>.</w:t>
      </w:r>
      <w:r w:rsidRPr="00863382">
        <w:rPr>
          <w:rFonts w:asciiTheme="minorBidi" w:hAnsiTheme="minorBidi" w:cstheme="minorBidi"/>
        </w:rPr>
        <w:t xml:space="preserve"> Orthographically, the consonants are </w:t>
      </w:r>
      <w:r w:rsidR="007370C4" w:rsidRPr="00863382">
        <w:rPr>
          <w:rFonts w:asciiTheme="minorBidi" w:hAnsiTheme="minorBidi" w:cstheme="minorBidi"/>
        </w:rPr>
        <w:t>identical</w:t>
      </w:r>
      <w:r w:rsidRPr="00863382">
        <w:rPr>
          <w:rFonts w:asciiTheme="minorBidi" w:hAnsiTheme="minorBidi" w:cstheme="minorBidi"/>
        </w:rPr>
        <w:t>, but the vowels render the</w:t>
      </w:r>
      <w:r w:rsidR="00F60551" w:rsidRPr="00863382">
        <w:rPr>
          <w:rFonts w:asciiTheme="minorBidi" w:hAnsiTheme="minorBidi" w:cstheme="minorBidi"/>
        </w:rPr>
        <w:t>se</w:t>
      </w:r>
      <w:r w:rsidRPr="00863382">
        <w:rPr>
          <w:rFonts w:asciiTheme="minorBidi" w:hAnsiTheme="minorBidi" w:cstheme="minorBidi"/>
        </w:rPr>
        <w:t xml:space="preserve"> </w:t>
      </w:r>
      <w:r w:rsidR="00F25594" w:rsidRPr="00863382">
        <w:rPr>
          <w:rFonts w:asciiTheme="minorBidi" w:hAnsiTheme="minorBidi" w:cstheme="minorBidi"/>
        </w:rPr>
        <w:t xml:space="preserve">words </w:t>
      </w:r>
      <w:r w:rsidRPr="00863382">
        <w:rPr>
          <w:rFonts w:asciiTheme="minorBidi" w:hAnsiTheme="minorBidi" w:cstheme="minorBidi"/>
        </w:rPr>
        <w:t xml:space="preserve">significantly different. </w:t>
      </w:r>
      <w:r w:rsidR="00F60551" w:rsidRPr="00863382">
        <w:rPr>
          <w:rFonts w:asciiTheme="minorBidi" w:hAnsiTheme="minorBidi" w:cstheme="minorBidi"/>
        </w:rPr>
        <w:t>Moreover</w:t>
      </w:r>
      <w:r w:rsidRPr="00863382">
        <w:rPr>
          <w:rFonts w:asciiTheme="minorBidi" w:hAnsiTheme="minorBidi" w:cstheme="minorBidi"/>
        </w:rPr>
        <w:t>, R. Ne</w:t>
      </w:r>
      <w:r w:rsidR="002E454E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 xml:space="preserve">hemia’s attempt to parse the word </w:t>
      </w:r>
      <w:r w:rsidRPr="00863382">
        <w:rPr>
          <w:rFonts w:asciiTheme="minorBidi" w:hAnsiTheme="minorBidi" w:cstheme="minorBidi"/>
          <w:i/>
          <w:iCs/>
        </w:rPr>
        <w:t>ayeka</w:t>
      </w:r>
      <w:r w:rsidRPr="00863382">
        <w:rPr>
          <w:rFonts w:asciiTheme="minorBidi" w:hAnsiTheme="minorBidi" w:cstheme="minorBidi"/>
        </w:rPr>
        <w:t xml:space="preserve"> into two words that express grief (“</w:t>
      </w:r>
      <w:r w:rsidRPr="00863382">
        <w:rPr>
          <w:rFonts w:asciiTheme="minorBidi" w:hAnsiTheme="minorBidi" w:cstheme="minorBidi"/>
          <w:i/>
          <w:iCs/>
        </w:rPr>
        <w:t>oy</w:t>
      </w:r>
      <w:r w:rsidRPr="00863382">
        <w:rPr>
          <w:rFonts w:asciiTheme="minorBidi" w:hAnsiTheme="minorBidi" w:cstheme="minorBidi"/>
        </w:rPr>
        <w:t xml:space="preserve"> </w:t>
      </w:r>
      <w:r w:rsidRPr="00863382">
        <w:rPr>
          <w:rFonts w:asciiTheme="minorBidi" w:hAnsiTheme="minorBidi" w:cstheme="minorBidi"/>
          <w:i/>
          <w:iCs/>
        </w:rPr>
        <w:t>lekha</w:t>
      </w:r>
      <w:r w:rsidRPr="00863382">
        <w:rPr>
          <w:rFonts w:asciiTheme="minorBidi" w:hAnsiTheme="minorBidi" w:cstheme="minorBidi"/>
        </w:rPr>
        <w:t xml:space="preserve">!”, “woe to you!”) is creative, but far from the simple meaning of the word. </w:t>
      </w:r>
      <w:r w:rsidR="00F60551" w:rsidRPr="00863382">
        <w:rPr>
          <w:rFonts w:asciiTheme="minorBidi" w:hAnsiTheme="minorBidi" w:cstheme="minorBidi"/>
        </w:rPr>
        <w:t>These i</w:t>
      </w:r>
      <w:r w:rsidRPr="00863382">
        <w:rPr>
          <w:rFonts w:asciiTheme="minorBidi" w:hAnsiTheme="minorBidi" w:cstheme="minorBidi"/>
        </w:rPr>
        <w:t xml:space="preserve">mplausible proofs </w:t>
      </w:r>
      <w:r w:rsidR="00F60551" w:rsidRPr="00863382">
        <w:rPr>
          <w:rFonts w:asciiTheme="minorBidi" w:hAnsiTheme="minorBidi" w:cstheme="minorBidi"/>
        </w:rPr>
        <w:t>suggest that</w:t>
      </w:r>
      <w:r w:rsidRPr="00863382">
        <w:rPr>
          <w:rFonts w:asciiTheme="minorBidi" w:hAnsiTheme="minorBidi" w:cstheme="minorBidi"/>
        </w:rPr>
        <w:t xml:space="preserve"> R. Ne</w:t>
      </w:r>
      <w:r w:rsidR="002E454E" w:rsidRPr="00863382">
        <w:rPr>
          <w:rFonts w:asciiTheme="minorBidi" w:hAnsiTheme="minorBidi" w:cstheme="minorBidi"/>
        </w:rPr>
        <w:t>c</w:t>
      </w:r>
      <w:r w:rsidRPr="00863382">
        <w:rPr>
          <w:rFonts w:asciiTheme="minorBidi" w:hAnsiTheme="minorBidi" w:cstheme="minorBidi"/>
        </w:rPr>
        <w:t>hemia</w:t>
      </w:r>
      <w:r w:rsidR="00F60551" w:rsidRPr="00863382">
        <w:rPr>
          <w:rFonts w:asciiTheme="minorBidi" w:hAnsiTheme="minorBidi" w:cstheme="minorBidi"/>
        </w:rPr>
        <w:t xml:space="preserve"> is willing to sacrifice the simple meaning in order to communicate</w:t>
      </w:r>
      <w:r w:rsidRPr="00863382">
        <w:rPr>
          <w:rFonts w:asciiTheme="minorBidi" w:hAnsiTheme="minorBidi" w:cstheme="minorBidi"/>
        </w:rPr>
        <w:t xml:space="preserve"> a</w:t>
      </w:r>
      <w:r w:rsidR="00F60551" w:rsidRPr="00863382">
        <w:rPr>
          <w:rFonts w:asciiTheme="minorBidi" w:hAnsiTheme="minorBidi" w:cstheme="minorBidi"/>
        </w:rPr>
        <w:t xml:space="preserve"> </w:t>
      </w:r>
      <w:r w:rsidR="00F25594" w:rsidRPr="00863382">
        <w:rPr>
          <w:rFonts w:asciiTheme="minorBidi" w:hAnsiTheme="minorBidi" w:cstheme="minorBidi"/>
        </w:rPr>
        <w:t>crucial</w:t>
      </w:r>
      <w:r w:rsidRPr="00863382">
        <w:rPr>
          <w:rFonts w:asciiTheme="minorBidi" w:hAnsiTheme="minorBidi" w:cstheme="minorBidi"/>
        </w:rPr>
        <w:t xml:space="preserve"> idea</w:t>
      </w:r>
      <w:r w:rsidR="00F60551" w:rsidRPr="00863382">
        <w:rPr>
          <w:rFonts w:asciiTheme="minorBidi" w:hAnsiTheme="minorBidi" w:cstheme="minorBidi"/>
        </w:rPr>
        <w:t>. His reading suggests that</w:t>
      </w:r>
      <w:r w:rsidRPr="00863382">
        <w:rPr>
          <w:rFonts w:asciiTheme="minorBidi" w:hAnsiTheme="minorBidi" w:cstheme="minorBidi"/>
        </w:rPr>
        <w:t xml:space="preserve"> even when </w:t>
      </w:r>
      <w:r w:rsidR="00F25594" w:rsidRPr="00863382">
        <w:rPr>
          <w:rFonts w:asciiTheme="minorBidi" w:hAnsiTheme="minorBidi" w:cstheme="minorBidi"/>
        </w:rPr>
        <w:t>it is clear</w:t>
      </w:r>
      <w:r w:rsidRPr="00863382">
        <w:rPr>
          <w:rFonts w:asciiTheme="minorBidi" w:hAnsiTheme="minorBidi" w:cstheme="minorBidi"/>
        </w:rPr>
        <w:t xml:space="preserve"> that God reprimands, He is actually </w:t>
      </w:r>
      <w:r w:rsidR="00CD658C" w:rsidRPr="00863382">
        <w:rPr>
          <w:rFonts w:asciiTheme="minorBidi" w:hAnsiTheme="minorBidi" w:cstheme="minorBidi"/>
        </w:rPr>
        <w:t>expressing a lament. God’s love</w:t>
      </w:r>
      <w:r w:rsidRPr="00863382">
        <w:rPr>
          <w:rFonts w:asciiTheme="minorBidi" w:hAnsiTheme="minorBidi" w:cstheme="minorBidi"/>
        </w:rPr>
        <w:t xml:space="preserve"> for His people is so pervasive that all of His rebukes </w:t>
      </w:r>
      <w:r w:rsidR="00F60551" w:rsidRPr="00863382">
        <w:rPr>
          <w:rFonts w:asciiTheme="minorBidi" w:hAnsiTheme="minorBidi" w:cstheme="minorBidi"/>
        </w:rPr>
        <w:t>are laced with</w:t>
      </w:r>
      <w:r w:rsidR="00F25594" w:rsidRPr="00863382">
        <w:rPr>
          <w:rFonts w:asciiTheme="minorBidi" w:hAnsiTheme="minorBidi" w:cstheme="minorBidi"/>
        </w:rPr>
        <w:t xml:space="preserve"> sorrow; </w:t>
      </w:r>
      <w:r w:rsidR="007370C4" w:rsidRPr="00863382">
        <w:rPr>
          <w:rFonts w:asciiTheme="minorBidi" w:hAnsiTheme="minorBidi" w:cstheme="minorBidi"/>
        </w:rPr>
        <w:t xml:space="preserve">divine </w:t>
      </w:r>
      <w:r w:rsidR="00F25594" w:rsidRPr="00863382">
        <w:rPr>
          <w:rFonts w:asciiTheme="minorBidi" w:hAnsiTheme="minorBidi" w:cstheme="minorBidi"/>
        </w:rPr>
        <w:t xml:space="preserve">castigations </w:t>
      </w:r>
      <w:r w:rsidR="00C32014" w:rsidRPr="00863382">
        <w:rPr>
          <w:rFonts w:asciiTheme="minorBidi" w:hAnsiTheme="minorBidi" w:cstheme="minorBidi"/>
        </w:rPr>
        <w:t xml:space="preserve">always </w:t>
      </w:r>
      <w:r w:rsidR="007370C4" w:rsidRPr="00863382">
        <w:rPr>
          <w:rFonts w:asciiTheme="minorBidi" w:hAnsiTheme="minorBidi" w:cstheme="minorBidi"/>
        </w:rPr>
        <w:t>contain</w:t>
      </w:r>
      <w:r w:rsidR="00F25594" w:rsidRPr="00863382">
        <w:rPr>
          <w:rFonts w:asciiTheme="minorBidi" w:hAnsiTheme="minorBidi" w:cstheme="minorBidi"/>
        </w:rPr>
        <w:t xml:space="preserve"> a deep chord of</w:t>
      </w:r>
      <w:r w:rsidRPr="00863382">
        <w:rPr>
          <w:rFonts w:asciiTheme="minorBidi" w:hAnsiTheme="minorBidi" w:cstheme="minorBidi"/>
        </w:rPr>
        <w:t xml:space="preserve"> lament.</w:t>
      </w:r>
    </w:p>
    <w:p w:rsidR="00F72171" w:rsidRPr="00863382" w:rsidRDefault="00F72171" w:rsidP="00F72171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:rsidR="002F7365" w:rsidRPr="00863382" w:rsidRDefault="00C138B5">
      <w:pPr>
        <w:rPr>
          <w:rFonts w:asciiTheme="minorBidi" w:hAnsiTheme="minorBidi" w:cstheme="minorBidi"/>
        </w:rPr>
      </w:pPr>
    </w:p>
    <w:sectPr w:rsidR="002F7365" w:rsidRPr="00863382" w:rsidSect="00863382">
      <w:headerReference w:type="even" r:id="rId8"/>
      <w:headerReference w:type="default" r:id="rId9"/>
      <w:endnotePr>
        <w:numFmt w:val="decimal"/>
      </w:endnotePr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A8" w:rsidRDefault="004D1EA8" w:rsidP="00F72171">
      <w:r>
        <w:separator/>
      </w:r>
    </w:p>
  </w:endnote>
  <w:endnote w:type="continuationSeparator" w:id="0">
    <w:p w:rsidR="004D1EA8" w:rsidRDefault="004D1EA8" w:rsidP="00F7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A8" w:rsidRDefault="004D1EA8" w:rsidP="00F72171">
      <w:r>
        <w:separator/>
      </w:r>
    </w:p>
  </w:footnote>
  <w:footnote w:type="continuationSeparator" w:id="0">
    <w:p w:rsidR="004D1EA8" w:rsidRDefault="004D1EA8" w:rsidP="00F72171">
      <w:r>
        <w:continuationSeparator/>
      </w:r>
    </w:p>
  </w:footnote>
  <w:footnote w:id="1">
    <w:p w:rsidR="00820C55" w:rsidRPr="004B1761" w:rsidRDefault="00820C55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A key word of this chapter is </w:t>
      </w:r>
      <w:r w:rsidRPr="004B1761">
        <w:rPr>
          <w:rFonts w:asciiTheme="minorBidi" w:hAnsiTheme="minorBidi" w:cstheme="minorBidi"/>
          <w:i/>
          <w:iCs/>
        </w:rPr>
        <w:t>anach</w:t>
      </w:r>
      <w:r w:rsidRPr="004B1761">
        <w:rPr>
          <w:rFonts w:asciiTheme="minorBidi" w:hAnsiTheme="minorBidi" w:cstheme="minorBidi"/>
        </w:rPr>
        <w:t>, meaning to groan (vv. 4, 8, 11, 21, 22).</w:t>
      </w:r>
    </w:p>
  </w:footnote>
  <w:footnote w:id="2">
    <w:p w:rsidR="00F72171" w:rsidRPr="004B1761" w:rsidRDefault="00F72171" w:rsidP="006B4724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The Targum on 1:21 adds the word desolate into the verse. Jerusalem appeal</w:t>
      </w:r>
      <w:r w:rsidR="006B4724" w:rsidRPr="004B1761">
        <w:rPr>
          <w:rFonts w:asciiTheme="minorBidi" w:hAnsiTheme="minorBidi" w:cstheme="minorBidi"/>
        </w:rPr>
        <w:t>s</w:t>
      </w:r>
      <w:r w:rsidRPr="004B1761">
        <w:rPr>
          <w:rFonts w:asciiTheme="minorBidi" w:hAnsiTheme="minorBidi" w:cstheme="minorBidi"/>
        </w:rPr>
        <w:t xml:space="preserve"> to God to punish the enemies in a like manner as He punished Israel, highlighting Israel’s desolation: </w:t>
      </w:r>
      <w:r w:rsidR="00C4061B" w:rsidRPr="004B1761">
        <w:rPr>
          <w:rFonts w:asciiTheme="minorBidi" w:hAnsiTheme="minorBidi" w:cstheme="minorBidi"/>
        </w:rPr>
        <w:t>“</w:t>
      </w:r>
      <w:r w:rsidRPr="004B1761">
        <w:rPr>
          <w:rFonts w:asciiTheme="minorBidi" w:hAnsiTheme="minorBidi" w:cstheme="minorBidi"/>
          <w:color w:val="000000"/>
          <w:shd w:val="clear" w:color="auto" w:fill="FFFFFF"/>
        </w:rPr>
        <w:t>May you summon against them that</w:t>
      </w:r>
      <w:r w:rsidRPr="004B1761">
        <w:rPr>
          <w:rStyle w:val="apple-converted-space"/>
          <w:rFonts w:asciiTheme="minorBidi" w:hAnsiTheme="minorBidi" w:cstheme="minorBidi"/>
          <w:color w:val="000000"/>
          <w:shd w:val="clear" w:color="auto" w:fill="FFFFFF"/>
        </w:rPr>
        <w:t> </w:t>
      </w:r>
      <w:r w:rsidRPr="004B1761">
        <w:rPr>
          <w:rFonts w:asciiTheme="minorBidi" w:hAnsiTheme="minorBidi" w:cstheme="minorBidi"/>
          <w:color w:val="000000"/>
          <w:shd w:val="clear" w:color="auto" w:fill="FFFFFF"/>
        </w:rPr>
        <w:t>they may be</w:t>
      </w:r>
      <w:r w:rsidRPr="004B1761">
        <w:rPr>
          <w:rStyle w:val="apple-converted-space"/>
          <w:rFonts w:asciiTheme="minorBidi" w:hAnsiTheme="minorBidi" w:cstheme="minorBidi"/>
          <w:color w:val="000000"/>
          <w:shd w:val="clear" w:color="auto" w:fill="FFFFFF"/>
        </w:rPr>
        <w:t> </w:t>
      </w:r>
      <w:r w:rsidRPr="004B1761">
        <w:rPr>
          <w:rFonts w:asciiTheme="minorBidi" w:hAnsiTheme="minorBidi" w:cstheme="minorBidi"/>
          <w:color w:val="000000"/>
          <w:shd w:val="clear" w:color="auto" w:fill="FFFFFF"/>
        </w:rPr>
        <w:t>made desolate</w:t>
      </w:r>
      <w:r w:rsidRPr="004B1761">
        <w:rPr>
          <w:rStyle w:val="apple-converted-space"/>
          <w:rFonts w:asciiTheme="minorBidi" w:hAnsiTheme="minorBidi" w:cstheme="minorBidi"/>
          <w:color w:val="000000"/>
          <w:shd w:val="clear" w:color="auto" w:fill="FFFFFF"/>
        </w:rPr>
        <w:t> </w:t>
      </w:r>
      <w:r w:rsidRPr="004B1761">
        <w:rPr>
          <w:rFonts w:asciiTheme="minorBidi" w:hAnsiTheme="minorBidi" w:cstheme="minorBidi"/>
          <w:color w:val="000000"/>
          <w:shd w:val="clear" w:color="auto" w:fill="FFFFFF"/>
        </w:rPr>
        <w:t>like me.</w:t>
      </w:r>
      <w:r w:rsidR="00C4061B" w:rsidRPr="004B1761">
        <w:rPr>
          <w:rFonts w:asciiTheme="minorBidi" w:hAnsiTheme="minorBidi" w:cstheme="minorBidi"/>
          <w:color w:val="000000"/>
          <w:shd w:val="clear" w:color="auto" w:fill="FFFFFF"/>
        </w:rPr>
        <w:t>”</w:t>
      </w:r>
    </w:p>
  </w:footnote>
  <w:footnote w:id="3">
    <w:p w:rsidR="00F72171" w:rsidRPr="004B1761" w:rsidRDefault="00F72171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This absence is highlighted by the fact that the chapter does describe the enemy entering the Temple and perhaps plundering it as well (see verse 10).</w:t>
      </w:r>
    </w:p>
  </w:footnote>
  <w:footnote w:id="4">
    <w:p w:rsidR="00333402" w:rsidRPr="004B1761" w:rsidRDefault="00333402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One possible exception may be verses 13-15, which use metaphoric language to describe God tormenting Jerusalem with fire and nets, weakening the city and crushing her young men. </w:t>
      </w:r>
      <w:r w:rsidR="00533AD5" w:rsidRPr="004B1761">
        <w:rPr>
          <w:rFonts w:asciiTheme="minorBidi" w:hAnsiTheme="minorBidi" w:cstheme="minorBidi"/>
        </w:rPr>
        <w:t>Moreover,</w:t>
      </w:r>
      <w:r w:rsidRPr="004B1761">
        <w:rPr>
          <w:rFonts w:asciiTheme="minorBidi" w:hAnsiTheme="minorBidi" w:cstheme="minorBidi"/>
        </w:rPr>
        <w:t xml:space="preserve"> </w:t>
      </w:r>
      <w:r w:rsidR="003C0225" w:rsidRPr="004B1761">
        <w:rPr>
          <w:rFonts w:asciiTheme="minorBidi" w:hAnsiTheme="minorBidi" w:cstheme="minorBidi"/>
        </w:rPr>
        <w:t xml:space="preserve">the </w:t>
      </w:r>
      <w:r w:rsidRPr="004B1761">
        <w:rPr>
          <w:rFonts w:asciiTheme="minorBidi" w:hAnsiTheme="minorBidi" w:cstheme="minorBidi"/>
        </w:rPr>
        <w:t xml:space="preserve">laconic phrase in verse 20 seems to allude to the siege. </w:t>
      </w:r>
      <w:r w:rsidR="00533AD5" w:rsidRPr="004B1761">
        <w:rPr>
          <w:rFonts w:asciiTheme="minorBidi" w:hAnsiTheme="minorBidi" w:cstheme="minorBidi"/>
        </w:rPr>
        <w:t>However, t</w:t>
      </w:r>
      <w:r w:rsidRPr="004B1761">
        <w:rPr>
          <w:rFonts w:asciiTheme="minorBidi" w:hAnsiTheme="minorBidi" w:cstheme="minorBidi"/>
        </w:rPr>
        <w:t>he overall tone of the chapter remains muted, especially in comparison to chapter 2.</w:t>
      </w:r>
    </w:p>
  </w:footnote>
  <w:footnote w:id="5">
    <w:p w:rsidR="00333402" w:rsidRPr="004B1761" w:rsidRDefault="00333402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</w:t>
      </w:r>
      <w:r w:rsidR="003C29A0" w:rsidRPr="004B1761">
        <w:rPr>
          <w:rFonts w:asciiTheme="minorBidi" w:hAnsiTheme="minorBidi" w:cstheme="minorBidi"/>
        </w:rPr>
        <w:t>As part of the exception noted in the previous footnote, verse 12 alludes to God’s anger, a heated emotion that precedes the singular description of God tormenting the city in verses 13-15.</w:t>
      </w:r>
    </w:p>
  </w:footnote>
  <w:footnote w:id="6">
    <w:p w:rsidR="0011289C" w:rsidRPr="004B1761" w:rsidRDefault="0011289C" w:rsidP="006B4724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</w:t>
      </w:r>
      <w:r w:rsidR="00A460A8" w:rsidRPr="004B1761">
        <w:rPr>
          <w:rFonts w:asciiTheme="minorBidi" w:hAnsiTheme="minorBidi" w:cstheme="minorBidi"/>
        </w:rPr>
        <w:t>Of course, as the spread of these structures get wider, scholars regard their veracity with increasing skepticism.</w:t>
      </w:r>
      <w:r w:rsidR="009766D7" w:rsidRPr="004B1761">
        <w:rPr>
          <w:rFonts w:asciiTheme="minorBidi" w:hAnsiTheme="minorBidi" w:cstheme="minorBidi"/>
        </w:rPr>
        <w:t xml:space="preserve"> </w:t>
      </w:r>
      <w:r w:rsidR="00A460A8" w:rsidRPr="004B1761">
        <w:rPr>
          <w:rFonts w:asciiTheme="minorBidi" w:hAnsiTheme="minorBidi" w:cstheme="minorBidi"/>
        </w:rPr>
        <w:t xml:space="preserve">See J. Berman, </w:t>
      </w:r>
      <w:r w:rsidR="002823F6" w:rsidRPr="004B1761">
        <w:rPr>
          <w:rFonts w:asciiTheme="minorBidi" w:hAnsiTheme="minorBidi" w:cstheme="minorBidi"/>
        </w:rPr>
        <w:t>“</w:t>
      </w:r>
      <w:r w:rsidR="00A460A8" w:rsidRPr="004B1761">
        <w:rPr>
          <w:rFonts w:asciiTheme="minorBidi" w:hAnsiTheme="minorBidi" w:cstheme="minorBidi"/>
        </w:rPr>
        <w:t xml:space="preserve">Criteria for Establishing Chiastic Structure: Lamentations 1 and 2 as Test Case,” </w:t>
      </w:r>
      <w:r w:rsidR="00A460A8" w:rsidRPr="004B1761">
        <w:rPr>
          <w:rFonts w:asciiTheme="minorBidi" w:hAnsiTheme="minorBidi" w:cstheme="minorBidi"/>
          <w:i/>
          <w:iCs/>
        </w:rPr>
        <w:t>Maarav</w:t>
      </w:r>
      <w:r w:rsidR="00A460A8" w:rsidRPr="004B1761">
        <w:rPr>
          <w:rFonts w:asciiTheme="minorBidi" w:hAnsiTheme="minorBidi" w:cstheme="minorBidi"/>
        </w:rPr>
        <w:t xml:space="preserve"> 21</w:t>
      </w:r>
      <w:r w:rsidR="006B4724" w:rsidRPr="004B1761">
        <w:rPr>
          <w:rFonts w:asciiTheme="minorBidi" w:hAnsiTheme="minorBidi" w:cstheme="minorBidi"/>
        </w:rPr>
        <w:t>:</w:t>
      </w:r>
      <w:r w:rsidR="00893377" w:rsidRPr="004B1761">
        <w:rPr>
          <w:rFonts w:asciiTheme="minorBidi" w:hAnsiTheme="minorBidi" w:cstheme="minorBidi"/>
        </w:rPr>
        <w:t>1-2</w:t>
      </w:r>
      <w:r w:rsidR="00A460A8" w:rsidRPr="004B1761">
        <w:rPr>
          <w:rFonts w:asciiTheme="minorBidi" w:hAnsiTheme="minorBidi" w:cstheme="minorBidi"/>
        </w:rPr>
        <w:t xml:space="preserve"> (2014)</w:t>
      </w:r>
      <w:r w:rsidR="006B4724" w:rsidRPr="004B1761">
        <w:rPr>
          <w:rFonts w:asciiTheme="minorBidi" w:hAnsiTheme="minorBidi" w:cstheme="minorBidi"/>
        </w:rPr>
        <w:t>,</w:t>
      </w:r>
      <w:r w:rsidR="00A460A8" w:rsidRPr="004B1761">
        <w:rPr>
          <w:rFonts w:asciiTheme="minorBidi" w:hAnsiTheme="minorBidi" w:cstheme="minorBidi"/>
        </w:rPr>
        <w:t xml:space="preserve"> pp. 57-58.</w:t>
      </w:r>
      <w:r w:rsidR="009766D7" w:rsidRPr="004B1761">
        <w:rPr>
          <w:rFonts w:asciiTheme="minorBidi" w:hAnsiTheme="minorBidi" w:cstheme="minorBidi"/>
        </w:rPr>
        <w:t xml:space="preserve"> See also J. W. Welch, “Criteria for Identifying and Evaluating the Presence of Chiasmus,” </w:t>
      </w:r>
      <w:r w:rsidR="009766D7" w:rsidRPr="004B1761">
        <w:rPr>
          <w:rFonts w:asciiTheme="minorBidi" w:hAnsiTheme="minorBidi" w:cstheme="minorBidi"/>
          <w:i/>
          <w:iCs/>
        </w:rPr>
        <w:t>Journal of Book of Mormon Studies</w:t>
      </w:r>
      <w:r w:rsidR="009766D7" w:rsidRPr="004B1761">
        <w:rPr>
          <w:rFonts w:asciiTheme="minorBidi" w:hAnsiTheme="minorBidi" w:cstheme="minorBidi"/>
        </w:rPr>
        <w:t xml:space="preserve"> 4</w:t>
      </w:r>
      <w:r w:rsidR="006B4724" w:rsidRPr="004B1761">
        <w:rPr>
          <w:rFonts w:asciiTheme="minorBidi" w:hAnsiTheme="minorBidi" w:cstheme="minorBidi"/>
        </w:rPr>
        <w:t>:</w:t>
      </w:r>
      <w:r w:rsidR="009766D7" w:rsidRPr="004B1761">
        <w:rPr>
          <w:rFonts w:asciiTheme="minorBidi" w:hAnsiTheme="minorBidi" w:cstheme="minorBidi"/>
        </w:rPr>
        <w:t>2 (1995)</w:t>
      </w:r>
      <w:r w:rsidR="006B4724" w:rsidRPr="004B1761">
        <w:rPr>
          <w:rFonts w:asciiTheme="minorBidi" w:hAnsiTheme="minorBidi" w:cstheme="minorBidi"/>
        </w:rPr>
        <w:t>, pp.</w:t>
      </w:r>
      <w:r w:rsidR="009766D7" w:rsidRPr="004B1761">
        <w:rPr>
          <w:rFonts w:asciiTheme="minorBidi" w:hAnsiTheme="minorBidi" w:cstheme="minorBidi"/>
        </w:rPr>
        <w:t xml:space="preserve"> 1-14.</w:t>
      </w:r>
    </w:p>
  </w:footnote>
  <w:footnote w:id="7">
    <w:p w:rsidR="0011289C" w:rsidRPr="004B1761" w:rsidRDefault="0011289C" w:rsidP="006B4724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As noted in</w:t>
      </w:r>
      <w:r w:rsidR="006B4724" w:rsidRPr="004B1761">
        <w:rPr>
          <w:rFonts w:asciiTheme="minorBidi" w:hAnsiTheme="minorBidi" w:cstheme="minorBidi"/>
        </w:rPr>
        <w:t xml:space="preserve"> our</w:t>
      </w:r>
      <w:r w:rsidRPr="004B1761">
        <w:rPr>
          <w:rFonts w:asciiTheme="minorBidi" w:hAnsiTheme="minorBidi" w:cstheme="minorBidi"/>
        </w:rPr>
        <w:t xml:space="preserve"> </w:t>
      </w:r>
      <w:r w:rsidR="006B4724" w:rsidRPr="004B1761">
        <w:rPr>
          <w:rFonts w:asciiTheme="minorBidi" w:hAnsiTheme="minorBidi" w:cstheme="minorBidi"/>
        </w:rPr>
        <w:t xml:space="preserve">unit on </w:t>
      </w:r>
      <w:r w:rsidRPr="004B1761">
        <w:rPr>
          <w:rFonts w:asciiTheme="minorBidi" w:hAnsiTheme="minorBidi" w:cstheme="minorBidi"/>
        </w:rPr>
        <w:t xml:space="preserve">Introduction to Poetry, the overall structure of the book of </w:t>
      </w:r>
      <w:r w:rsidRPr="004B1761">
        <w:rPr>
          <w:rFonts w:asciiTheme="minorBidi" w:hAnsiTheme="minorBidi" w:cstheme="minorBidi"/>
          <w:i/>
          <w:iCs/>
        </w:rPr>
        <w:t>Eikha</w:t>
      </w:r>
      <w:r w:rsidRPr="004B1761">
        <w:rPr>
          <w:rFonts w:asciiTheme="minorBidi" w:hAnsiTheme="minorBidi" w:cstheme="minorBidi"/>
        </w:rPr>
        <w:t xml:space="preserve"> is a concentric chiasm, designed to direct the reader’s attention to its middle chapter.</w:t>
      </w:r>
    </w:p>
  </w:footnote>
  <w:footnote w:id="8">
    <w:p w:rsidR="009766D7" w:rsidRPr="004B1761" w:rsidRDefault="009766D7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See e.g. A</w:t>
      </w:r>
      <w:r w:rsidR="00893377" w:rsidRPr="004B1761">
        <w:rPr>
          <w:rFonts w:asciiTheme="minorBidi" w:hAnsiTheme="minorBidi" w:cstheme="minorBidi"/>
        </w:rPr>
        <w:t>.</w:t>
      </w:r>
      <w:r w:rsidRPr="004B1761">
        <w:rPr>
          <w:rFonts w:asciiTheme="minorBidi" w:hAnsiTheme="minorBidi" w:cstheme="minorBidi"/>
        </w:rPr>
        <w:t xml:space="preserve"> Condamin,</w:t>
      </w:r>
      <w:r w:rsidR="00893377" w:rsidRPr="004B1761">
        <w:rPr>
          <w:rFonts w:asciiTheme="minorBidi" w:hAnsiTheme="minorBidi" w:cstheme="minorBidi"/>
        </w:rPr>
        <w:t xml:space="preserve"> ”</w:t>
      </w:r>
      <w:r w:rsidRPr="004B1761">
        <w:rPr>
          <w:rFonts w:asciiTheme="minorBidi" w:hAnsiTheme="minorBidi" w:cstheme="minorBidi"/>
        </w:rPr>
        <w:t>Symmetrical Repetitions in Lamentations, Chapters I and II,</w:t>
      </w:r>
      <w:r w:rsidR="00893377" w:rsidRPr="004B1761">
        <w:rPr>
          <w:rFonts w:asciiTheme="minorBidi" w:hAnsiTheme="minorBidi" w:cstheme="minorBidi"/>
        </w:rPr>
        <w:t xml:space="preserve">” </w:t>
      </w:r>
      <w:r w:rsidRPr="004B1761">
        <w:rPr>
          <w:rFonts w:asciiTheme="minorBidi" w:hAnsiTheme="minorBidi" w:cstheme="minorBidi"/>
          <w:i/>
          <w:iCs/>
        </w:rPr>
        <w:t>JTS</w:t>
      </w:r>
      <w:r w:rsidRPr="004B1761">
        <w:rPr>
          <w:rFonts w:asciiTheme="minorBidi" w:hAnsiTheme="minorBidi" w:cstheme="minorBidi"/>
        </w:rPr>
        <w:t xml:space="preserve"> (1905)</w:t>
      </w:r>
      <w:r w:rsidR="006B4724" w:rsidRPr="004B1761">
        <w:rPr>
          <w:rFonts w:asciiTheme="minorBidi" w:hAnsiTheme="minorBidi" w:cstheme="minorBidi"/>
        </w:rPr>
        <w:t>,</w:t>
      </w:r>
      <w:r w:rsidRPr="004B1761">
        <w:rPr>
          <w:rFonts w:asciiTheme="minorBidi" w:hAnsiTheme="minorBidi" w:cstheme="minorBidi"/>
        </w:rPr>
        <w:t xml:space="preserve"> pp. 137-140</w:t>
      </w:r>
      <w:r w:rsidR="00CC3E51" w:rsidRPr="004B1761">
        <w:rPr>
          <w:rFonts w:asciiTheme="minorBidi" w:hAnsiTheme="minorBidi" w:cstheme="minorBidi"/>
        </w:rPr>
        <w:t>; J. Renkema, “</w:t>
      </w:r>
      <w:r w:rsidR="00F94381" w:rsidRPr="004B1761">
        <w:rPr>
          <w:rFonts w:asciiTheme="minorBidi" w:hAnsiTheme="minorBidi" w:cstheme="minorBidi"/>
        </w:rPr>
        <w:t xml:space="preserve">The Literary Structure </w:t>
      </w:r>
      <w:r w:rsidR="001E7685" w:rsidRPr="004B1761">
        <w:rPr>
          <w:rFonts w:asciiTheme="minorBidi" w:hAnsiTheme="minorBidi" w:cstheme="minorBidi"/>
        </w:rPr>
        <w:t>o</w:t>
      </w:r>
      <w:r w:rsidR="00F94381" w:rsidRPr="004B1761">
        <w:rPr>
          <w:rFonts w:asciiTheme="minorBidi" w:hAnsiTheme="minorBidi" w:cstheme="minorBidi"/>
        </w:rPr>
        <w:t>f Lamentations [I],</w:t>
      </w:r>
      <w:r w:rsidR="00893377" w:rsidRPr="004B1761">
        <w:rPr>
          <w:rFonts w:asciiTheme="minorBidi" w:hAnsiTheme="minorBidi" w:cstheme="minorBidi"/>
        </w:rPr>
        <w:t>”</w:t>
      </w:r>
      <w:r w:rsidR="00F94381" w:rsidRPr="004B1761">
        <w:rPr>
          <w:rFonts w:asciiTheme="minorBidi" w:hAnsiTheme="minorBidi" w:cstheme="minorBidi"/>
        </w:rPr>
        <w:t xml:space="preserve"> in </w:t>
      </w:r>
      <w:r w:rsidR="00CC3E51" w:rsidRPr="004B1761">
        <w:rPr>
          <w:rFonts w:asciiTheme="minorBidi" w:hAnsiTheme="minorBidi" w:cstheme="minorBidi"/>
          <w:i/>
          <w:iCs/>
        </w:rPr>
        <w:t>The Structural Analysis of Biblical and Canaanite Poetry</w:t>
      </w:r>
      <w:r w:rsidR="00CC3E51" w:rsidRPr="004B1761">
        <w:rPr>
          <w:rFonts w:asciiTheme="minorBidi" w:hAnsiTheme="minorBidi" w:cstheme="minorBidi"/>
        </w:rPr>
        <w:t>, W. van de Meer and J. C. de Moor, eds. (Sheffield: Sheffield Academic Press, 1988)</w:t>
      </w:r>
      <w:r w:rsidR="006B4724" w:rsidRPr="004B1761">
        <w:rPr>
          <w:rFonts w:asciiTheme="minorBidi" w:hAnsiTheme="minorBidi" w:cstheme="minorBidi"/>
        </w:rPr>
        <w:t>,</w:t>
      </w:r>
      <w:r w:rsidR="00CC3E51" w:rsidRPr="004B1761">
        <w:rPr>
          <w:rFonts w:asciiTheme="minorBidi" w:hAnsiTheme="minorBidi" w:cstheme="minorBidi"/>
        </w:rPr>
        <w:t xml:space="preserve"> pp. 295-297; </w:t>
      </w:r>
      <w:r w:rsidR="002823F6" w:rsidRPr="004B1761">
        <w:rPr>
          <w:rFonts w:asciiTheme="minorBidi" w:hAnsiTheme="minorBidi" w:cstheme="minorBidi"/>
        </w:rPr>
        <w:t xml:space="preserve">House, </w:t>
      </w:r>
      <w:r w:rsidR="002823F6" w:rsidRPr="004B1761">
        <w:rPr>
          <w:rFonts w:asciiTheme="minorBidi" w:hAnsiTheme="minorBidi" w:cstheme="minorBidi"/>
          <w:i/>
          <w:iCs/>
        </w:rPr>
        <w:t>Lamentations</w:t>
      </w:r>
      <w:r w:rsidR="002823F6" w:rsidRPr="004B1761">
        <w:rPr>
          <w:rFonts w:asciiTheme="minorBidi" w:hAnsiTheme="minorBidi" w:cstheme="minorBidi"/>
        </w:rPr>
        <w:t>, pp. 340-342</w:t>
      </w:r>
      <w:r w:rsidRPr="004B1761">
        <w:rPr>
          <w:rFonts w:asciiTheme="minorBidi" w:hAnsiTheme="minorBidi" w:cstheme="minorBidi"/>
        </w:rPr>
        <w:t xml:space="preserve">. </w:t>
      </w:r>
    </w:p>
  </w:footnote>
  <w:footnote w:id="9">
    <w:p w:rsidR="005A7CDE" w:rsidRPr="004B1761" w:rsidRDefault="005A7CDE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We have noted the significance of the center of </w:t>
      </w:r>
      <w:r w:rsidRPr="004B1761">
        <w:rPr>
          <w:rFonts w:asciiTheme="minorBidi" w:hAnsiTheme="minorBidi" w:cstheme="minorBidi"/>
          <w:i/>
          <w:iCs/>
        </w:rPr>
        <w:t>Eikha</w:t>
      </w:r>
      <w:r w:rsidRPr="004B1761">
        <w:rPr>
          <w:rFonts w:asciiTheme="minorBidi" w:hAnsiTheme="minorBidi" w:cstheme="minorBidi"/>
        </w:rPr>
        <w:t xml:space="preserve">, chapter 1, which contains an internal chiasm. See also Renkema, </w:t>
      </w:r>
      <w:r w:rsidRPr="004B1761">
        <w:rPr>
          <w:rFonts w:asciiTheme="minorBidi" w:hAnsiTheme="minorBidi" w:cstheme="minorBidi"/>
          <w:i/>
          <w:iCs/>
        </w:rPr>
        <w:t>Literary</w:t>
      </w:r>
      <w:r w:rsidRPr="004B1761">
        <w:rPr>
          <w:rFonts w:asciiTheme="minorBidi" w:hAnsiTheme="minorBidi" w:cstheme="minorBidi"/>
        </w:rPr>
        <w:t>, p. 297.</w:t>
      </w:r>
    </w:p>
  </w:footnote>
  <w:footnote w:id="10">
    <w:p w:rsidR="00F72171" w:rsidRPr="004B1761" w:rsidRDefault="00F72171" w:rsidP="006B4724">
      <w:pPr>
        <w:pStyle w:val="FootnoteText"/>
        <w:jc w:val="both"/>
        <w:rPr>
          <w:rFonts w:asciiTheme="minorBidi" w:hAnsiTheme="minorBidi" w:cstheme="minorBidi"/>
          <w:i/>
          <w:iCs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</w:t>
      </w:r>
      <w:r w:rsidR="001E7685" w:rsidRPr="004B1761">
        <w:rPr>
          <w:rFonts w:asciiTheme="minorBidi" w:hAnsiTheme="minorBidi" w:cstheme="minorBidi"/>
        </w:rPr>
        <w:t>I have not adopted the chiastic structure proposed by any one scholar, choosing instead to represent th</w:t>
      </w:r>
      <w:r w:rsidR="00681209" w:rsidRPr="004B1761">
        <w:rPr>
          <w:rFonts w:asciiTheme="minorBidi" w:hAnsiTheme="minorBidi" w:cstheme="minorBidi"/>
        </w:rPr>
        <w:t>e</w:t>
      </w:r>
      <w:r w:rsidR="001E7685" w:rsidRPr="004B1761">
        <w:rPr>
          <w:rFonts w:asciiTheme="minorBidi" w:hAnsiTheme="minorBidi" w:cstheme="minorBidi"/>
        </w:rPr>
        <w:t xml:space="preserve"> correspondences that </w:t>
      </w:r>
      <w:r w:rsidR="00681209" w:rsidRPr="004B1761">
        <w:rPr>
          <w:rFonts w:asciiTheme="minorBidi" w:hAnsiTheme="minorBidi" w:cstheme="minorBidi"/>
        </w:rPr>
        <w:t>appear to me</w:t>
      </w:r>
      <w:r w:rsidR="001E7685" w:rsidRPr="004B1761">
        <w:rPr>
          <w:rFonts w:asciiTheme="minorBidi" w:hAnsiTheme="minorBidi" w:cstheme="minorBidi"/>
        </w:rPr>
        <w:t xml:space="preserve"> most persuasive. Scholars who present a </w:t>
      </w:r>
      <w:r w:rsidR="00AE52B9" w:rsidRPr="004B1761">
        <w:rPr>
          <w:rFonts w:asciiTheme="minorBidi" w:hAnsiTheme="minorBidi" w:cstheme="minorBidi"/>
        </w:rPr>
        <w:t xml:space="preserve">chiastic design of </w:t>
      </w:r>
      <w:r w:rsidR="001E7685" w:rsidRPr="004B1761">
        <w:rPr>
          <w:rFonts w:asciiTheme="minorBidi" w:hAnsiTheme="minorBidi" w:cstheme="minorBidi"/>
        </w:rPr>
        <w:t xml:space="preserve">chapter </w:t>
      </w:r>
      <w:r w:rsidR="006B4724" w:rsidRPr="004B1761">
        <w:rPr>
          <w:rFonts w:asciiTheme="minorBidi" w:hAnsiTheme="minorBidi" w:cstheme="minorBidi"/>
        </w:rPr>
        <w:t xml:space="preserve">1 </w:t>
      </w:r>
      <w:r w:rsidR="001E7685" w:rsidRPr="004B1761">
        <w:rPr>
          <w:rFonts w:asciiTheme="minorBidi" w:hAnsiTheme="minorBidi" w:cstheme="minorBidi"/>
        </w:rPr>
        <w:t xml:space="preserve">include, </w:t>
      </w:r>
      <w:r w:rsidR="00135D3C" w:rsidRPr="004B1761">
        <w:rPr>
          <w:rFonts w:asciiTheme="minorBidi" w:hAnsiTheme="minorBidi" w:cstheme="minorBidi"/>
        </w:rPr>
        <w:t>G. Cohn, “The Literary Character of the Book of Eikha</w:t>
      </w:r>
      <w:r w:rsidR="006B4724" w:rsidRPr="004B1761">
        <w:rPr>
          <w:rFonts w:asciiTheme="minorBidi" w:hAnsiTheme="minorBidi" w:cstheme="minorBidi"/>
        </w:rPr>
        <w:t>,</w:t>
      </w:r>
      <w:r w:rsidR="00135D3C" w:rsidRPr="004B1761">
        <w:rPr>
          <w:rFonts w:asciiTheme="minorBidi" w:hAnsiTheme="minorBidi" w:cstheme="minorBidi"/>
        </w:rPr>
        <w:t xml:space="preserve">" in </w:t>
      </w:r>
      <w:r w:rsidR="00135D3C" w:rsidRPr="004B1761">
        <w:rPr>
          <w:rFonts w:asciiTheme="minorBidi" w:hAnsiTheme="minorBidi" w:cstheme="minorBidi"/>
          <w:i/>
          <w:iCs/>
        </w:rPr>
        <w:t xml:space="preserve">Studies in Five Megillot </w:t>
      </w:r>
      <w:r w:rsidR="00135D3C" w:rsidRPr="004B1761">
        <w:rPr>
          <w:rFonts w:asciiTheme="minorBidi" w:hAnsiTheme="minorBidi" w:cstheme="minorBidi"/>
        </w:rPr>
        <w:t>(The Jewish Agency for Israel, 2006)</w:t>
      </w:r>
      <w:r w:rsidR="009949CC" w:rsidRPr="004B1761">
        <w:rPr>
          <w:rFonts w:asciiTheme="minorBidi" w:hAnsiTheme="minorBidi" w:cstheme="minorBidi"/>
        </w:rPr>
        <w:t>,</w:t>
      </w:r>
      <w:r w:rsidR="00135D3C" w:rsidRPr="004B1761">
        <w:rPr>
          <w:rFonts w:asciiTheme="minorBidi" w:hAnsiTheme="minorBidi" w:cstheme="minorBidi"/>
        </w:rPr>
        <w:t xml:space="preserve"> p. 165</w:t>
      </w:r>
      <w:r w:rsidR="009949CC" w:rsidRPr="004B1761">
        <w:rPr>
          <w:rFonts w:asciiTheme="minorBidi" w:hAnsiTheme="minorBidi" w:cstheme="minorBidi"/>
        </w:rPr>
        <w:t xml:space="preserve"> [Hebrew]</w:t>
      </w:r>
      <w:r w:rsidR="00135D3C" w:rsidRPr="004B1761">
        <w:rPr>
          <w:rFonts w:asciiTheme="minorBidi" w:hAnsiTheme="minorBidi" w:cstheme="minorBidi"/>
        </w:rPr>
        <w:t xml:space="preserve">; </w:t>
      </w:r>
      <w:r w:rsidR="009949CC" w:rsidRPr="004B1761">
        <w:rPr>
          <w:rFonts w:asciiTheme="minorBidi" w:hAnsiTheme="minorBidi" w:cstheme="minorBidi"/>
        </w:rPr>
        <w:t xml:space="preserve">Y. </w:t>
      </w:r>
      <w:r w:rsidR="00135D3C" w:rsidRPr="004B1761">
        <w:rPr>
          <w:rFonts w:asciiTheme="minorBidi" w:hAnsiTheme="minorBidi" w:cstheme="minorBidi"/>
        </w:rPr>
        <w:t>Moskovitz, “Eikha</w:t>
      </w:r>
      <w:r w:rsidR="006B4724" w:rsidRPr="004B1761">
        <w:rPr>
          <w:rFonts w:asciiTheme="minorBidi" w:hAnsiTheme="minorBidi" w:cstheme="minorBidi"/>
        </w:rPr>
        <w:t>,</w:t>
      </w:r>
      <w:r w:rsidR="00135D3C" w:rsidRPr="004B1761">
        <w:rPr>
          <w:rFonts w:asciiTheme="minorBidi" w:hAnsiTheme="minorBidi" w:cstheme="minorBidi"/>
        </w:rPr>
        <w:t xml:space="preserve">” in </w:t>
      </w:r>
      <w:r w:rsidR="006B4724" w:rsidRPr="004B1761">
        <w:rPr>
          <w:rFonts w:asciiTheme="minorBidi" w:hAnsiTheme="minorBidi" w:cstheme="minorBidi"/>
          <w:i/>
          <w:iCs/>
        </w:rPr>
        <w:t xml:space="preserve">Da’at Mikra: </w:t>
      </w:r>
      <w:r w:rsidR="00135D3C" w:rsidRPr="004B1761">
        <w:rPr>
          <w:rFonts w:asciiTheme="minorBidi" w:hAnsiTheme="minorBidi" w:cstheme="minorBidi"/>
          <w:i/>
          <w:iCs/>
        </w:rPr>
        <w:t>Five</w:t>
      </w:r>
      <w:r w:rsidR="00135D3C" w:rsidRPr="004B1761">
        <w:rPr>
          <w:rFonts w:asciiTheme="minorBidi" w:hAnsiTheme="minorBidi" w:cstheme="minorBidi"/>
        </w:rPr>
        <w:t xml:space="preserve"> </w:t>
      </w:r>
      <w:r w:rsidR="00135D3C" w:rsidRPr="004B1761">
        <w:rPr>
          <w:rFonts w:asciiTheme="minorBidi" w:hAnsiTheme="minorBidi" w:cstheme="minorBidi"/>
          <w:i/>
          <w:iCs/>
        </w:rPr>
        <w:t>Megillot</w:t>
      </w:r>
      <w:r w:rsidR="00135D3C" w:rsidRPr="004B1761">
        <w:rPr>
          <w:rFonts w:asciiTheme="minorBidi" w:hAnsiTheme="minorBidi" w:cstheme="minorBidi"/>
        </w:rPr>
        <w:t xml:space="preserve"> </w:t>
      </w:r>
      <w:r w:rsidR="009949CC" w:rsidRPr="004B1761">
        <w:rPr>
          <w:rFonts w:asciiTheme="minorBidi" w:hAnsiTheme="minorBidi" w:cstheme="minorBidi"/>
        </w:rPr>
        <w:t xml:space="preserve">(Jerusalem: Mossad Harav </w:t>
      </w:r>
      <w:r w:rsidR="006B4724" w:rsidRPr="004B1761">
        <w:rPr>
          <w:rFonts w:asciiTheme="minorBidi" w:hAnsiTheme="minorBidi" w:cstheme="minorBidi"/>
        </w:rPr>
        <w:t>Kook,</w:t>
      </w:r>
      <w:r w:rsidR="009949CC" w:rsidRPr="004B1761">
        <w:rPr>
          <w:rFonts w:asciiTheme="minorBidi" w:hAnsiTheme="minorBidi" w:cstheme="minorBidi"/>
        </w:rPr>
        <w:t xml:space="preserve"> 1990), </w:t>
      </w:r>
      <w:r w:rsidR="00135D3C" w:rsidRPr="004B1761">
        <w:rPr>
          <w:rFonts w:asciiTheme="minorBidi" w:hAnsiTheme="minorBidi" w:cstheme="minorBidi"/>
        </w:rPr>
        <w:t>pp. 7</w:t>
      </w:r>
      <w:r w:rsidR="009949CC" w:rsidRPr="004B1761">
        <w:rPr>
          <w:rFonts w:asciiTheme="minorBidi" w:hAnsiTheme="minorBidi" w:cstheme="minorBidi"/>
        </w:rPr>
        <w:t>-8 [Hebrew]</w:t>
      </w:r>
      <w:r w:rsidR="001E7685" w:rsidRPr="004B1761">
        <w:rPr>
          <w:rFonts w:asciiTheme="minorBidi" w:hAnsiTheme="minorBidi" w:cstheme="minorBidi"/>
        </w:rPr>
        <w:t xml:space="preserve">; Berman, </w:t>
      </w:r>
      <w:r w:rsidR="001E7685" w:rsidRPr="004B1761">
        <w:rPr>
          <w:rFonts w:asciiTheme="minorBidi" w:hAnsiTheme="minorBidi" w:cstheme="minorBidi"/>
          <w:i/>
          <w:iCs/>
        </w:rPr>
        <w:t>Criteria</w:t>
      </w:r>
      <w:r w:rsidR="001E7685" w:rsidRPr="004B1761">
        <w:rPr>
          <w:rFonts w:asciiTheme="minorBidi" w:hAnsiTheme="minorBidi" w:cstheme="minorBidi"/>
        </w:rPr>
        <w:t>, p. 64</w:t>
      </w:r>
      <w:r w:rsidR="00135D3C" w:rsidRPr="004B1761">
        <w:rPr>
          <w:rFonts w:asciiTheme="minorBidi" w:hAnsiTheme="minorBidi" w:cstheme="minorBidi"/>
        </w:rPr>
        <w:t>.</w:t>
      </w:r>
      <w:r w:rsidR="001E7685" w:rsidRPr="004B1761">
        <w:rPr>
          <w:rFonts w:asciiTheme="minorBidi" w:hAnsiTheme="minorBidi" w:cstheme="minorBidi"/>
        </w:rPr>
        <w:t xml:space="preserve"> See also note 8, above.</w:t>
      </w:r>
      <w:r w:rsidR="00135D3C" w:rsidRPr="004B1761">
        <w:rPr>
          <w:rFonts w:asciiTheme="minorBidi" w:hAnsiTheme="minorBidi" w:cstheme="minorBidi"/>
          <w:i/>
          <w:iCs/>
        </w:rPr>
        <w:t xml:space="preserve"> </w:t>
      </w:r>
    </w:p>
  </w:footnote>
  <w:footnote w:id="11">
    <w:p w:rsidR="004C1004" w:rsidRPr="004B1761" w:rsidRDefault="004C1004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Note that verses 7 and 16 c</w:t>
      </w:r>
      <w:r w:rsidR="00EC2D67" w:rsidRPr="004B1761">
        <w:rPr>
          <w:rFonts w:asciiTheme="minorBidi" w:hAnsiTheme="minorBidi" w:cstheme="minorBidi"/>
        </w:rPr>
        <w:t>ontain a word-pair rather than the identical word</w:t>
      </w:r>
      <w:r w:rsidR="00681209" w:rsidRPr="004B1761">
        <w:rPr>
          <w:rFonts w:asciiTheme="minorBidi" w:hAnsiTheme="minorBidi" w:cstheme="minorBidi"/>
        </w:rPr>
        <w:t xml:space="preserve"> (</w:t>
      </w:r>
      <w:r w:rsidR="00681209" w:rsidRPr="004B1761">
        <w:rPr>
          <w:rFonts w:asciiTheme="minorBidi" w:hAnsiTheme="minorBidi" w:cstheme="minorBidi"/>
          <w:i/>
          <w:iCs/>
        </w:rPr>
        <w:t>tzar</w:t>
      </w:r>
      <w:r w:rsidR="00681209" w:rsidRPr="004B1761">
        <w:rPr>
          <w:rFonts w:asciiTheme="minorBidi" w:hAnsiTheme="minorBidi" w:cstheme="minorBidi"/>
        </w:rPr>
        <w:t xml:space="preserve"> and </w:t>
      </w:r>
      <w:r w:rsidR="00681209" w:rsidRPr="004B1761">
        <w:rPr>
          <w:rFonts w:asciiTheme="minorBidi" w:hAnsiTheme="minorBidi" w:cstheme="minorBidi"/>
          <w:i/>
          <w:iCs/>
        </w:rPr>
        <w:t>oyeiv</w:t>
      </w:r>
      <w:r w:rsidR="00681209" w:rsidRPr="004B1761">
        <w:rPr>
          <w:rFonts w:asciiTheme="minorBidi" w:hAnsiTheme="minorBidi" w:cstheme="minorBidi"/>
        </w:rPr>
        <w:t>, both words that mean enemy)</w:t>
      </w:r>
      <w:r w:rsidRPr="004B1761">
        <w:rPr>
          <w:rFonts w:asciiTheme="minorBidi" w:hAnsiTheme="minorBidi" w:cstheme="minorBidi"/>
        </w:rPr>
        <w:t xml:space="preserve">. </w:t>
      </w:r>
      <w:r w:rsidR="00A012C9" w:rsidRPr="004B1761">
        <w:rPr>
          <w:rFonts w:asciiTheme="minorBidi" w:hAnsiTheme="minorBidi" w:cstheme="minorBidi"/>
        </w:rPr>
        <w:t xml:space="preserve">See Renkema, </w:t>
      </w:r>
      <w:r w:rsidR="00A012C9" w:rsidRPr="004B1761">
        <w:rPr>
          <w:rFonts w:asciiTheme="minorBidi" w:hAnsiTheme="minorBidi" w:cstheme="minorBidi"/>
          <w:i/>
          <w:iCs/>
        </w:rPr>
        <w:t>Literary Structure</w:t>
      </w:r>
      <w:r w:rsidR="00A012C9" w:rsidRPr="004B1761">
        <w:rPr>
          <w:rFonts w:asciiTheme="minorBidi" w:hAnsiTheme="minorBidi" w:cstheme="minorBidi"/>
        </w:rPr>
        <w:t>, p. 296</w:t>
      </w:r>
      <w:r w:rsidR="00681209" w:rsidRPr="004B1761">
        <w:rPr>
          <w:rFonts w:asciiTheme="minorBidi" w:hAnsiTheme="minorBidi" w:cstheme="minorBidi"/>
        </w:rPr>
        <w:t>, who suggests this parallel</w:t>
      </w:r>
      <w:r w:rsidR="00A012C9" w:rsidRPr="004B1761">
        <w:rPr>
          <w:rFonts w:asciiTheme="minorBidi" w:hAnsiTheme="minorBidi" w:cstheme="minorBidi"/>
        </w:rPr>
        <w:t>.</w:t>
      </w:r>
      <w:r w:rsidR="00893377" w:rsidRPr="004B1761">
        <w:rPr>
          <w:rFonts w:asciiTheme="minorBidi" w:hAnsiTheme="minorBidi" w:cstheme="minorBidi"/>
        </w:rPr>
        <w:t xml:space="preserve"> </w:t>
      </w:r>
      <w:r w:rsidR="007735A2" w:rsidRPr="004B1761">
        <w:rPr>
          <w:rFonts w:asciiTheme="minorBidi" w:hAnsiTheme="minorBidi" w:cstheme="minorBidi"/>
        </w:rPr>
        <w:t xml:space="preserve">Alternatively, </w:t>
      </w:r>
      <w:r w:rsidR="00893377" w:rsidRPr="004B1761">
        <w:rPr>
          <w:rFonts w:asciiTheme="minorBidi" w:hAnsiTheme="minorBidi" w:cstheme="minorBidi"/>
        </w:rPr>
        <w:t>Aaron Demsky</w:t>
      </w:r>
      <w:r w:rsidR="000112DE" w:rsidRPr="004B1761">
        <w:rPr>
          <w:rFonts w:asciiTheme="minorBidi" w:hAnsiTheme="minorBidi" w:cstheme="minorBidi"/>
        </w:rPr>
        <w:t xml:space="preserve">, </w:t>
      </w:r>
      <w:r w:rsidR="000112DE" w:rsidRPr="004B1761">
        <w:rPr>
          <w:rFonts w:asciiTheme="minorBidi" w:hAnsiTheme="minorBidi" w:cstheme="minorBidi"/>
          <w:i/>
          <w:iCs/>
        </w:rPr>
        <w:t>Literacy in Ancient Israel</w:t>
      </w:r>
      <w:r w:rsidR="000112DE" w:rsidRPr="004B1761">
        <w:rPr>
          <w:rFonts w:asciiTheme="minorBidi" w:hAnsiTheme="minorBidi" w:cstheme="minorBidi"/>
        </w:rPr>
        <w:t xml:space="preserve"> (Jerusalem: Magnes, 2012)</w:t>
      </w:r>
      <w:r w:rsidR="002E454E" w:rsidRPr="004B1761">
        <w:rPr>
          <w:rFonts w:asciiTheme="minorBidi" w:hAnsiTheme="minorBidi" w:cstheme="minorBidi"/>
        </w:rPr>
        <w:t>,</w:t>
      </w:r>
      <w:r w:rsidR="000112DE" w:rsidRPr="004B1761">
        <w:rPr>
          <w:rFonts w:asciiTheme="minorBidi" w:hAnsiTheme="minorBidi" w:cstheme="minorBidi"/>
        </w:rPr>
        <w:t xml:space="preserve"> pp. 272-275</w:t>
      </w:r>
      <w:r w:rsidR="00AA63D0" w:rsidRPr="004B1761">
        <w:rPr>
          <w:rFonts w:asciiTheme="minorBidi" w:hAnsiTheme="minorBidi" w:cstheme="minorBidi"/>
        </w:rPr>
        <w:t xml:space="preserve"> [Hebrew]</w:t>
      </w:r>
      <w:r w:rsidR="002E454E" w:rsidRPr="004B1761">
        <w:rPr>
          <w:rFonts w:asciiTheme="minorBidi" w:hAnsiTheme="minorBidi" w:cstheme="minorBidi"/>
        </w:rPr>
        <w:t>,</w:t>
      </w:r>
      <w:r w:rsidR="00893377" w:rsidRPr="004B1761">
        <w:rPr>
          <w:rFonts w:asciiTheme="minorBidi" w:hAnsiTheme="minorBidi" w:cstheme="minorBidi"/>
        </w:rPr>
        <w:t xml:space="preserve"> suggests that the phrase </w:t>
      </w:r>
      <w:r w:rsidR="00893377" w:rsidRPr="004B1761">
        <w:rPr>
          <w:rFonts w:asciiTheme="minorBidi" w:hAnsiTheme="minorBidi" w:cstheme="minorBidi"/>
          <w:i/>
          <w:iCs/>
        </w:rPr>
        <w:t>oniya</w:t>
      </w:r>
      <w:r w:rsidR="00893377" w:rsidRPr="004B1761">
        <w:rPr>
          <w:rFonts w:asciiTheme="minorBidi" w:hAnsiTheme="minorBidi" w:cstheme="minorBidi"/>
        </w:rPr>
        <w:t xml:space="preserve"> </w:t>
      </w:r>
      <w:r w:rsidR="00893377" w:rsidRPr="004B1761">
        <w:rPr>
          <w:rFonts w:asciiTheme="minorBidi" w:hAnsiTheme="minorBidi" w:cstheme="minorBidi"/>
          <w:i/>
          <w:iCs/>
        </w:rPr>
        <w:t>u</w:t>
      </w:r>
      <w:r w:rsidR="002E454E" w:rsidRPr="004B1761">
        <w:rPr>
          <w:rFonts w:asciiTheme="minorBidi" w:hAnsiTheme="minorBidi" w:cstheme="minorBidi"/>
          <w:i/>
          <w:iCs/>
        </w:rPr>
        <w:t>-</w:t>
      </w:r>
      <w:r w:rsidR="00893377" w:rsidRPr="004B1761">
        <w:rPr>
          <w:rFonts w:asciiTheme="minorBidi" w:hAnsiTheme="minorBidi" w:cstheme="minorBidi"/>
          <w:i/>
          <w:iCs/>
        </w:rPr>
        <w:t>merudeha</w:t>
      </w:r>
      <w:r w:rsidR="00893377" w:rsidRPr="004B1761">
        <w:rPr>
          <w:rFonts w:asciiTheme="minorBidi" w:hAnsiTheme="minorBidi" w:cstheme="minorBidi"/>
        </w:rPr>
        <w:t xml:space="preserve"> </w:t>
      </w:r>
      <w:r w:rsidR="007735A2" w:rsidRPr="004B1761">
        <w:rPr>
          <w:rFonts w:asciiTheme="minorBidi" w:hAnsiTheme="minorBidi" w:cstheme="minorBidi"/>
        </w:rPr>
        <w:t>(</w:t>
      </w:r>
      <w:r w:rsidR="00893377" w:rsidRPr="004B1761">
        <w:rPr>
          <w:rFonts w:asciiTheme="minorBidi" w:hAnsiTheme="minorBidi" w:cstheme="minorBidi"/>
        </w:rPr>
        <w:t>verse 7</w:t>
      </w:r>
      <w:r w:rsidR="007735A2" w:rsidRPr="004B1761">
        <w:rPr>
          <w:rFonts w:asciiTheme="minorBidi" w:hAnsiTheme="minorBidi" w:cstheme="minorBidi"/>
        </w:rPr>
        <w:t>)</w:t>
      </w:r>
      <w:r w:rsidR="00893377" w:rsidRPr="004B1761">
        <w:rPr>
          <w:rFonts w:asciiTheme="minorBidi" w:hAnsiTheme="minorBidi" w:cstheme="minorBidi"/>
        </w:rPr>
        <w:t xml:space="preserve"> corresponds to the phrase</w:t>
      </w:r>
      <w:r w:rsidR="00893377" w:rsidRPr="004B1761">
        <w:rPr>
          <w:rFonts w:asciiTheme="minorBidi" w:hAnsiTheme="minorBidi" w:cstheme="minorBidi"/>
          <w:rtl/>
        </w:rPr>
        <w:t xml:space="preserve"> </w:t>
      </w:r>
      <w:r w:rsidR="00893377" w:rsidRPr="004B1761">
        <w:rPr>
          <w:rFonts w:asciiTheme="minorBidi" w:hAnsiTheme="minorBidi" w:cstheme="minorBidi"/>
          <w:i/>
          <w:iCs/>
        </w:rPr>
        <w:t>eini</w:t>
      </w:r>
      <w:r w:rsidR="00893377" w:rsidRPr="004B1761">
        <w:rPr>
          <w:rFonts w:asciiTheme="minorBidi" w:hAnsiTheme="minorBidi" w:cstheme="minorBidi"/>
        </w:rPr>
        <w:t xml:space="preserve"> </w:t>
      </w:r>
      <w:r w:rsidR="00893377" w:rsidRPr="004B1761">
        <w:rPr>
          <w:rFonts w:asciiTheme="minorBidi" w:hAnsiTheme="minorBidi" w:cstheme="minorBidi"/>
          <w:i/>
          <w:iCs/>
        </w:rPr>
        <w:t>yoreda</w:t>
      </w:r>
      <w:r w:rsidR="00893377" w:rsidRPr="004B1761">
        <w:rPr>
          <w:rFonts w:asciiTheme="minorBidi" w:hAnsiTheme="minorBidi" w:cstheme="minorBidi"/>
        </w:rPr>
        <w:t xml:space="preserve"> </w:t>
      </w:r>
      <w:r w:rsidR="007735A2" w:rsidRPr="004B1761">
        <w:rPr>
          <w:rFonts w:asciiTheme="minorBidi" w:hAnsiTheme="minorBidi" w:cstheme="minorBidi"/>
        </w:rPr>
        <w:t xml:space="preserve">(verse 16) </w:t>
      </w:r>
      <w:r w:rsidR="00893377" w:rsidRPr="004B1761">
        <w:rPr>
          <w:rFonts w:asciiTheme="minorBidi" w:hAnsiTheme="minorBidi" w:cstheme="minorBidi"/>
        </w:rPr>
        <w:t xml:space="preserve">in terms </w:t>
      </w:r>
      <w:r w:rsidR="00EA0A30" w:rsidRPr="004B1761">
        <w:rPr>
          <w:rFonts w:asciiTheme="minorBidi" w:hAnsiTheme="minorBidi" w:cstheme="minorBidi"/>
        </w:rPr>
        <w:t>of its</w:t>
      </w:r>
      <w:r w:rsidR="00893377" w:rsidRPr="004B1761">
        <w:rPr>
          <w:rFonts w:asciiTheme="minorBidi" w:hAnsiTheme="minorBidi" w:cstheme="minorBidi"/>
        </w:rPr>
        <w:t xml:space="preserve"> alli</w:t>
      </w:r>
      <w:r w:rsidR="00AA63D0" w:rsidRPr="004B1761">
        <w:rPr>
          <w:rFonts w:asciiTheme="minorBidi" w:hAnsiTheme="minorBidi" w:cstheme="minorBidi"/>
        </w:rPr>
        <w:t>teration</w:t>
      </w:r>
      <w:r w:rsidR="00893377" w:rsidRPr="004B1761">
        <w:rPr>
          <w:rFonts w:asciiTheme="minorBidi" w:hAnsiTheme="minorBidi" w:cstheme="minorBidi"/>
        </w:rPr>
        <w:t>.</w:t>
      </w:r>
    </w:p>
  </w:footnote>
  <w:footnote w:id="12">
    <w:p w:rsidR="00A460A8" w:rsidRPr="004B1761" w:rsidRDefault="00A460A8" w:rsidP="002E454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</w:t>
      </w:r>
      <w:r w:rsidR="00AE52B9" w:rsidRPr="004B1761">
        <w:rPr>
          <w:rFonts w:asciiTheme="minorBidi" w:hAnsiTheme="minorBidi" w:cstheme="minorBidi"/>
        </w:rPr>
        <w:t>As n</w:t>
      </w:r>
      <w:r w:rsidR="00F94381" w:rsidRPr="004B1761">
        <w:rPr>
          <w:rFonts w:asciiTheme="minorBidi" w:hAnsiTheme="minorBidi" w:cstheme="minorBidi"/>
        </w:rPr>
        <w:t xml:space="preserve">oted by Berman </w:t>
      </w:r>
      <w:r w:rsidR="002E454E" w:rsidRPr="004B1761">
        <w:rPr>
          <w:rFonts w:asciiTheme="minorBidi" w:hAnsiTheme="minorBidi" w:cstheme="minorBidi"/>
        </w:rPr>
        <w:t>(</w:t>
      </w:r>
      <w:r w:rsidR="00F94381" w:rsidRPr="004B1761">
        <w:rPr>
          <w:rFonts w:asciiTheme="minorBidi" w:hAnsiTheme="minorBidi" w:cstheme="minorBidi"/>
          <w:i/>
          <w:iCs/>
        </w:rPr>
        <w:t>Criteria</w:t>
      </w:r>
      <w:r w:rsidR="00F94381" w:rsidRPr="004B1761">
        <w:rPr>
          <w:rFonts w:asciiTheme="minorBidi" w:hAnsiTheme="minorBidi" w:cstheme="minorBidi"/>
        </w:rPr>
        <w:t>, p. 64</w:t>
      </w:r>
      <w:r w:rsidR="002E454E" w:rsidRPr="004B1761">
        <w:rPr>
          <w:rFonts w:asciiTheme="minorBidi" w:hAnsiTheme="minorBidi" w:cstheme="minorBidi"/>
        </w:rPr>
        <w:t>)</w:t>
      </w:r>
      <w:r w:rsidR="00F94381" w:rsidRPr="004B1761">
        <w:rPr>
          <w:rFonts w:asciiTheme="minorBidi" w:hAnsiTheme="minorBidi" w:cstheme="minorBidi"/>
        </w:rPr>
        <w:t>, v</w:t>
      </w:r>
      <w:r w:rsidR="002823F6" w:rsidRPr="004B1761">
        <w:rPr>
          <w:rFonts w:asciiTheme="minorBidi" w:hAnsiTheme="minorBidi" w:cstheme="minorBidi"/>
        </w:rPr>
        <w:t>erses 8</w:t>
      </w:r>
      <w:r w:rsidR="00F94381" w:rsidRPr="004B1761">
        <w:rPr>
          <w:rFonts w:asciiTheme="minorBidi" w:hAnsiTheme="minorBidi" w:cstheme="minorBidi"/>
        </w:rPr>
        <w:t xml:space="preserve"> and 15 </w:t>
      </w:r>
      <w:r w:rsidR="007735A2" w:rsidRPr="004B1761">
        <w:rPr>
          <w:rFonts w:asciiTheme="minorBidi" w:hAnsiTheme="minorBidi" w:cstheme="minorBidi"/>
        </w:rPr>
        <w:t>contain the</w:t>
      </w:r>
      <w:r w:rsidR="002823F6" w:rsidRPr="004B1761">
        <w:rPr>
          <w:rFonts w:asciiTheme="minorBidi" w:hAnsiTheme="minorBidi" w:cstheme="minorBidi"/>
        </w:rPr>
        <w:t xml:space="preserve"> </w:t>
      </w:r>
      <w:r w:rsidR="00F94381" w:rsidRPr="004B1761">
        <w:rPr>
          <w:rFonts w:asciiTheme="minorBidi" w:hAnsiTheme="minorBidi" w:cstheme="minorBidi"/>
        </w:rPr>
        <w:t xml:space="preserve">parallel </w:t>
      </w:r>
      <w:r w:rsidR="002823F6" w:rsidRPr="004B1761">
        <w:rPr>
          <w:rFonts w:asciiTheme="minorBidi" w:hAnsiTheme="minorBidi" w:cstheme="minorBidi"/>
        </w:rPr>
        <w:t>word</w:t>
      </w:r>
      <w:r w:rsidR="007735A2" w:rsidRPr="004B1761">
        <w:rPr>
          <w:rFonts w:asciiTheme="minorBidi" w:hAnsiTheme="minorBidi" w:cstheme="minorBidi"/>
        </w:rPr>
        <w:t xml:space="preserve"> </w:t>
      </w:r>
      <w:r w:rsidR="007735A2" w:rsidRPr="004B1761">
        <w:rPr>
          <w:rFonts w:asciiTheme="minorBidi" w:hAnsiTheme="minorBidi" w:cstheme="minorBidi"/>
          <w:i/>
          <w:iCs/>
        </w:rPr>
        <w:t>kol</w:t>
      </w:r>
      <w:r w:rsidR="007735A2" w:rsidRPr="004B1761">
        <w:rPr>
          <w:rFonts w:asciiTheme="minorBidi" w:hAnsiTheme="minorBidi" w:cstheme="minorBidi"/>
        </w:rPr>
        <w:t xml:space="preserve">, </w:t>
      </w:r>
      <w:r w:rsidR="002E454E" w:rsidRPr="004B1761">
        <w:rPr>
          <w:rFonts w:asciiTheme="minorBidi" w:hAnsiTheme="minorBidi" w:cstheme="minorBidi"/>
        </w:rPr>
        <w:t>al</w:t>
      </w:r>
      <w:r w:rsidR="007735A2" w:rsidRPr="004B1761">
        <w:rPr>
          <w:rFonts w:asciiTheme="minorBidi" w:hAnsiTheme="minorBidi" w:cstheme="minorBidi"/>
        </w:rPr>
        <w:t>though this word</w:t>
      </w:r>
      <w:r w:rsidR="002823F6" w:rsidRPr="004B1761">
        <w:rPr>
          <w:rFonts w:asciiTheme="minorBidi" w:hAnsiTheme="minorBidi" w:cstheme="minorBidi"/>
        </w:rPr>
        <w:t xml:space="preserve"> appears with high frequency in the chapter</w:t>
      </w:r>
      <w:r w:rsidR="007735A2" w:rsidRPr="004B1761">
        <w:rPr>
          <w:rFonts w:asciiTheme="minorBidi" w:hAnsiTheme="minorBidi" w:cstheme="minorBidi"/>
        </w:rPr>
        <w:t xml:space="preserve"> (16 times!)</w:t>
      </w:r>
      <w:r w:rsidR="002E454E" w:rsidRPr="004B1761">
        <w:rPr>
          <w:rFonts w:asciiTheme="minorBidi" w:hAnsiTheme="minorBidi" w:cstheme="minorBidi"/>
        </w:rPr>
        <w:t>.</w:t>
      </w:r>
      <w:r w:rsidR="002823F6" w:rsidRPr="004B1761">
        <w:rPr>
          <w:rFonts w:asciiTheme="minorBidi" w:hAnsiTheme="minorBidi" w:cstheme="minorBidi"/>
        </w:rPr>
        <w:t xml:space="preserve"> Moskovitz (p. 8) </w:t>
      </w:r>
      <w:r w:rsidR="00F94381" w:rsidRPr="004B1761">
        <w:rPr>
          <w:rFonts w:asciiTheme="minorBidi" w:hAnsiTheme="minorBidi" w:cstheme="minorBidi"/>
        </w:rPr>
        <w:t>suggests a</w:t>
      </w:r>
      <w:r w:rsidR="002823F6" w:rsidRPr="004B1761">
        <w:rPr>
          <w:rFonts w:asciiTheme="minorBidi" w:hAnsiTheme="minorBidi" w:cstheme="minorBidi"/>
        </w:rPr>
        <w:t xml:space="preserve"> thematic parallel between verses 8 and 15, </w:t>
      </w:r>
      <w:r w:rsidR="00F94381" w:rsidRPr="004B1761">
        <w:rPr>
          <w:rFonts w:asciiTheme="minorBidi" w:hAnsiTheme="minorBidi" w:cstheme="minorBidi"/>
        </w:rPr>
        <w:t>observ</w:t>
      </w:r>
      <w:r w:rsidR="002823F6" w:rsidRPr="004B1761">
        <w:rPr>
          <w:rFonts w:asciiTheme="minorBidi" w:hAnsiTheme="minorBidi" w:cstheme="minorBidi"/>
        </w:rPr>
        <w:t>ing that these verses</w:t>
      </w:r>
      <w:r w:rsidR="00EC2D67" w:rsidRPr="004B1761">
        <w:rPr>
          <w:rFonts w:asciiTheme="minorBidi" w:hAnsiTheme="minorBidi" w:cstheme="minorBidi"/>
        </w:rPr>
        <w:t xml:space="preserve"> contain a</w:t>
      </w:r>
      <w:r w:rsidR="002823F6" w:rsidRPr="004B1761">
        <w:rPr>
          <w:rFonts w:asciiTheme="minorBidi" w:hAnsiTheme="minorBidi" w:cstheme="minorBidi"/>
        </w:rPr>
        <w:t xml:space="preserve"> </w:t>
      </w:r>
      <w:r w:rsidR="00F94381" w:rsidRPr="004B1761">
        <w:rPr>
          <w:rFonts w:asciiTheme="minorBidi" w:hAnsiTheme="minorBidi" w:cstheme="minorBidi"/>
        </w:rPr>
        <w:t>patent</w:t>
      </w:r>
      <w:r w:rsidR="00EC2D67" w:rsidRPr="004B1761">
        <w:rPr>
          <w:rFonts w:asciiTheme="minorBidi" w:hAnsiTheme="minorBidi" w:cstheme="minorBidi"/>
        </w:rPr>
        <w:t xml:space="preserve"> </w:t>
      </w:r>
      <w:r w:rsidR="002823F6" w:rsidRPr="004B1761">
        <w:rPr>
          <w:rFonts w:asciiTheme="minorBidi" w:hAnsiTheme="minorBidi" w:cstheme="minorBidi"/>
        </w:rPr>
        <w:t>reference to Jerusalem’s femininity.</w:t>
      </w:r>
      <w:r w:rsidR="00EC2D67" w:rsidRPr="004B1761">
        <w:rPr>
          <w:rFonts w:asciiTheme="minorBidi" w:hAnsiTheme="minorBidi" w:cstheme="minorBidi"/>
        </w:rPr>
        <w:t xml:space="preserve"> Verses 9 and 14 share a reference to God, </w:t>
      </w:r>
      <w:r w:rsidR="00F94381" w:rsidRPr="004B1761">
        <w:rPr>
          <w:rFonts w:asciiTheme="minorBidi" w:hAnsiTheme="minorBidi" w:cstheme="minorBidi"/>
        </w:rPr>
        <w:t xml:space="preserve">albeit </w:t>
      </w:r>
      <w:r w:rsidR="00EC2D67" w:rsidRPr="004B1761">
        <w:rPr>
          <w:rFonts w:asciiTheme="minorBidi" w:hAnsiTheme="minorBidi" w:cstheme="minorBidi"/>
        </w:rPr>
        <w:t>using different names</w:t>
      </w:r>
      <w:r w:rsidR="00F94381" w:rsidRPr="004B1761">
        <w:rPr>
          <w:rFonts w:asciiTheme="minorBidi" w:hAnsiTheme="minorBidi" w:cstheme="minorBidi"/>
        </w:rPr>
        <w:t xml:space="preserve"> (see Renkema, </w:t>
      </w:r>
      <w:r w:rsidR="00F94381" w:rsidRPr="004B1761">
        <w:rPr>
          <w:rFonts w:asciiTheme="minorBidi" w:hAnsiTheme="minorBidi" w:cstheme="minorBidi"/>
          <w:i/>
          <w:iCs/>
        </w:rPr>
        <w:t>Literary Structure</w:t>
      </w:r>
      <w:r w:rsidR="00F94381" w:rsidRPr="004B1761">
        <w:rPr>
          <w:rFonts w:asciiTheme="minorBidi" w:hAnsiTheme="minorBidi" w:cstheme="minorBidi"/>
        </w:rPr>
        <w:t>, p. 294)</w:t>
      </w:r>
      <w:r w:rsidR="00AE52B9" w:rsidRPr="004B1761">
        <w:rPr>
          <w:rFonts w:asciiTheme="minorBidi" w:hAnsiTheme="minorBidi" w:cstheme="minorBidi"/>
        </w:rPr>
        <w:t xml:space="preserve">, </w:t>
      </w:r>
      <w:r w:rsidR="002E454E" w:rsidRPr="004B1761">
        <w:rPr>
          <w:rFonts w:asciiTheme="minorBidi" w:hAnsiTheme="minorBidi" w:cstheme="minorBidi"/>
        </w:rPr>
        <w:t xml:space="preserve">but </w:t>
      </w:r>
      <w:r w:rsidR="00AE52B9" w:rsidRPr="004B1761">
        <w:rPr>
          <w:rFonts w:asciiTheme="minorBidi" w:hAnsiTheme="minorBidi" w:cstheme="minorBidi"/>
        </w:rPr>
        <w:t xml:space="preserve">Berman </w:t>
      </w:r>
      <w:r w:rsidR="002E454E" w:rsidRPr="004B1761">
        <w:rPr>
          <w:rFonts w:asciiTheme="minorBidi" w:hAnsiTheme="minorBidi" w:cstheme="minorBidi"/>
        </w:rPr>
        <w:t>(</w:t>
      </w:r>
      <w:r w:rsidR="00AE52B9" w:rsidRPr="004B1761">
        <w:rPr>
          <w:rFonts w:asciiTheme="minorBidi" w:hAnsiTheme="minorBidi" w:cstheme="minorBidi"/>
          <w:i/>
          <w:iCs/>
        </w:rPr>
        <w:t xml:space="preserve">Criteria, </w:t>
      </w:r>
      <w:r w:rsidR="00AE52B9" w:rsidRPr="004B1761">
        <w:rPr>
          <w:rFonts w:asciiTheme="minorBidi" w:hAnsiTheme="minorBidi" w:cstheme="minorBidi"/>
        </w:rPr>
        <w:t>p. 67</w:t>
      </w:r>
      <w:r w:rsidR="002E454E" w:rsidRPr="004B1761">
        <w:rPr>
          <w:rFonts w:asciiTheme="minorBidi" w:hAnsiTheme="minorBidi" w:cstheme="minorBidi"/>
        </w:rPr>
        <w:t>)</w:t>
      </w:r>
      <w:r w:rsidR="00AE52B9" w:rsidRPr="004B1761">
        <w:rPr>
          <w:rFonts w:asciiTheme="minorBidi" w:hAnsiTheme="minorBidi" w:cstheme="minorBidi"/>
        </w:rPr>
        <w:t xml:space="preserve"> notes that in the variant found in Qumran (4QLam)</w:t>
      </w:r>
      <w:r w:rsidR="002E454E" w:rsidRPr="004B1761">
        <w:rPr>
          <w:rFonts w:asciiTheme="minorBidi" w:hAnsiTheme="minorBidi" w:cstheme="minorBidi"/>
        </w:rPr>
        <w:t>,</w:t>
      </w:r>
      <w:r w:rsidR="00AE52B9" w:rsidRPr="004B1761">
        <w:rPr>
          <w:rFonts w:asciiTheme="minorBidi" w:hAnsiTheme="minorBidi" w:cstheme="minorBidi"/>
        </w:rPr>
        <w:t xml:space="preserve"> the identical name of God appears in these verses.</w:t>
      </w:r>
      <w:r w:rsidR="00A012C9" w:rsidRPr="004B1761">
        <w:rPr>
          <w:rFonts w:asciiTheme="minorBidi" w:hAnsiTheme="minorBidi" w:cstheme="minorBidi"/>
        </w:rPr>
        <w:t xml:space="preserve"> </w:t>
      </w:r>
      <w:r w:rsidR="00AE52B9" w:rsidRPr="004B1761">
        <w:rPr>
          <w:rFonts w:asciiTheme="minorBidi" w:hAnsiTheme="minorBidi" w:cstheme="minorBidi"/>
        </w:rPr>
        <w:t>A</w:t>
      </w:r>
      <w:r w:rsidR="00A012C9" w:rsidRPr="004B1761">
        <w:rPr>
          <w:rFonts w:asciiTheme="minorBidi" w:hAnsiTheme="minorBidi" w:cstheme="minorBidi"/>
        </w:rPr>
        <w:t xml:space="preserve">ll of the less persuasive examples (from a lexical viewpoint) appear in the correspondence between verses 7-9 and 14-16. For this reason, Condamin </w:t>
      </w:r>
      <w:r w:rsidR="002E454E" w:rsidRPr="004B1761">
        <w:rPr>
          <w:rFonts w:asciiTheme="minorBidi" w:hAnsiTheme="minorBidi" w:cstheme="minorBidi"/>
        </w:rPr>
        <w:t>(</w:t>
      </w:r>
      <w:r w:rsidR="00A012C9" w:rsidRPr="004B1761">
        <w:rPr>
          <w:rFonts w:asciiTheme="minorBidi" w:hAnsiTheme="minorBidi" w:cstheme="minorBidi"/>
          <w:i/>
          <w:iCs/>
        </w:rPr>
        <w:t>Lamentations</w:t>
      </w:r>
      <w:r w:rsidR="00A012C9" w:rsidRPr="004B1761">
        <w:rPr>
          <w:rFonts w:asciiTheme="minorBidi" w:hAnsiTheme="minorBidi" w:cstheme="minorBidi"/>
        </w:rPr>
        <w:t>, pp. 137-140</w:t>
      </w:r>
      <w:r w:rsidR="002E454E" w:rsidRPr="004B1761">
        <w:rPr>
          <w:rFonts w:asciiTheme="minorBidi" w:hAnsiTheme="minorBidi" w:cstheme="minorBidi"/>
        </w:rPr>
        <w:t>)</w:t>
      </w:r>
      <w:r w:rsidR="00A012C9" w:rsidRPr="004B1761">
        <w:rPr>
          <w:rFonts w:asciiTheme="minorBidi" w:hAnsiTheme="minorBidi" w:cstheme="minorBidi"/>
        </w:rPr>
        <w:t xml:space="preserve"> omitted these verses in his original presentation of this chapter’s symmetrical structure.</w:t>
      </w:r>
    </w:p>
  </w:footnote>
  <w:footnote w:id="13">
    <w:p w:rsidR="00A460A8" w:rsidRPr="004B1761" w:rsidRDefault="00A460A8" w:rsidP="005A7CD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The phrase “</w:t>
      </w:r>
      <w:r w:rsidRPr="004B1761">
        <w:rPr>
          <w:rFonts w:asciiTheme="minorBidi" w:hAnsiTheme="minorBidi" w:cstheme="minorBidi"/>
          <w:i/>
          <w:iCs/>
        </w:rPr>
        <w:t>ein</w:t>
      </w:r>
      <w:r w:rsidRPr="004B1761">
        <w:rPr>
          <w:rFonts w:asciiTheme="minorBidi" w:hAnsiTheme="minorBidi" w:cstheme="minorBidi"/>
        </w:rPr>
        <w:t xml:space="preserve"> </w:t>
      </w:r>
      <w:r w:rsidRPr="004B1761">
        <w:rPr>
          <w:rFonts w:asciiTheme="minorBidi" w:hAnsiTheme="minorBidi" w:cstheme="minorBidi"/>
          <w:i/>
          <w:iCs/>
        </w:rPr>
        <w:t>menachem</w:t>
      </w:r>
      <w:r w:rsidRPr="004B1761">
        <w:rPr>
          <w:rFonts w:asciiTheme="minorBidi" w:hAnsiTheme="minorBidi" w:cstheme="minorBidi"/>
        </w:rPr>
        <w:t xml:space="preserve">,” for example, appears in </w:t>
      </w:r>
      <w:r w:rsidR="002823F6" w:rsidRPr="004B1761">
        <w:rPr>
          <w:rFonts w:asciiTheme="minorBidi" w:hAnsiTheme="minorBidi" w:cstheme="minorBidi"/>
        </w:rPr>
        <w:t>five</w:t>
      </w:r>
      <w:r w:rsidRPr="004B1761">
        <w:rPr>
          <w:rFonts w:asciiTheme="minorBidi" w:hAnsiTheme="minorBidi" w:cstheme="minorBidi"/>
        </w:rPr>
        <w:t xml:space="preserve"> variations in the chapter (see also verses 9</w:t>
      </w:r>
      <w:r w:rsidR="002823F6" w:rsidRPr="004B1761">
        <w:rPr>
          <w:rFonts w:asciiTheme="minorBidi" w:hAnsiTheme="minorBidi" w:cstheme="minorBidi"/>
        </w:rPr>
        <w:t>,</w:t>
      </w:r>
      <w:r w:rsidRPr="004B1761">
        <w:rPr>
          <w:rFonts w:asciiTheme="minorBidi" w:hAnsiTheme="minorBidi" w:cstheme="minorBidi"/>
        </w:rPr>
        <w:t xml:space="preserve"> 16</w:t>
      </w:r>
      <w:r w:rsidR="002823F6" w:rsidRPr="004B1761">
        <w:rPr>
          <w:rFonts w:asciiTheme="minorBidi" w:hAnsiTheme="minorBidi" w:cstheme="minorBidi"/>
        </w:rPr>
        <w:t>, 17</w:t>
      </w:r>
      <w:r w:rsidRPr="004B1761">
        <w:rPr>
          <w:rFonts w:asciiTheme="minorBidi" w:hAnsiTheme="minorBidi" w:cstheme="minorBidi"/>
        </w:rPr>
        <w:t>)</w:t>
      </w:r>
      <w:r w:rsidR="002E454E" w:rsidRPr="004B1761">
        <w:rPr>
          <w:rFonts w:asciiTheme="minorBidi" w:hAnsiTheme="minorBidi" w:cstheme="minorBidi"/>
        </w:rPr>
        <w:t>,</w:t>
      </w:r>
      <w:r w:rsidRPr="004B1761">
        <w:rPr>
          <w:rFonts w:asciiTheme="minorBidi" w:hAnsiTheme="minorBidi" w:cstheme="minorBidi"/>
        </w:rPr>
        <w:t xml:space="preserve"> and not exclusively in the linked verses 2 and 21.</w:t>
      </w:r>
      <w:r w:rsidR="00F94381" w:rsidRPr="004B1761">
        <w:rPr>
          <w:rFonts w:asciiTheme="minorBidi" w:hAnsiTheme="minorBidi" w:cstheme="minorBidi"/>
        </w:rPr>
        <w:t xml:space="preserve"> </w:t>
      </w:r>
    </w:p>
  </w:footnote>
  <w:footnote w:id="14">
    <w:p w:rsidR="00A460A8" w:rsidRPr="004B1761" w:rsidRDefault="00A460A8" w:rsidP="002E454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</w:t>
      </w:r>
      <w:r w:rsidR="005A7CDE" w:rsidRPr="004B1761">
        <w:rPr>
          <w:rFonts w:asciiTheme="minorBidi" w:hAnsiTheme="minorBidi" w:cstheme="minorBidi"/>
        </w:rPr>
        <w:t xml:space="preserve">In his treatment of chapter </w:t>
      </w:r>
      <w:r w:rsidR="002E454E" w:rsidRPr="004B1761">
        <w:rPr>
          <w:rFonts w:asciiTheme="minorBidi" w:hAnsiTheme="minorBidi" w:cstheme="minorBidi"/>
        </w:rPr>
        <w:t xml:space="preserve">2 </w:t>
      </w:r>
      <w:r w:rsidR="005A7CDE" w:rsidRPr="004B1761">
        <w:rPr>
          <w:rFonts w:asciiTheme="minorBidi" w:hAnsiTheme="minorBidi" w:cstheme="minorBidi"/>
        </w:rPr>
        <w:t xml:space="preserve">(which I would likewise apply to chapter one, which contains 8 out of 11 lexical pairs), </w:t>
      </w:r>
      <w:r w:rsidR="00893377" w:rsidRPr="004B1761">
        <w:rPr>
          <w:rFonts w:asciiTheme="minorBidi" w:hAnsiTheme="minorBidi" w:cstheme="minorBidi"/>
        </w:rPr>
        <w:t xml:space="preserve">Berman </w:t>
      </w:r>
      <w:r w:rsidR="002E454E" w:rsidRPr="004B1761">
        <w:rPr>
          <w:rFonts w:asciiTheme="minorBidi" w:hAnsiTheme="minorBidi" w:cstheme="minorBidi"/>
        </w:rPr>
        <w:t>(</w:t>
      </w:r>
      <w:r w:rsidR="00893377" w:rsidRPr="004B1761">
        <w:rPr>
          <w:rFonts w:asciiTheme="minorBidi" w:hAnsiTheme="minorBidi" w:cstheme="minorBidi"/>
          <w:i/>
          <w:iCs/>
        </w:rPr>
        <w:t>Criteria</w:t>
      </w:r>
      <w:r w:rsidR="00893377" w:rsidRPr="004B1761">
        <w:rPr>
          <w:rFonts w:asciiTheme="minorBidi" w:hAnsiTheme="minorBidi" w:cstheme="minorBidi"/>
        </w:rPr>
        <w:t xml:space="preserve">, pp. </w:t>
      </w:r>
      <w:r w:rsidR="001E7685" w:rsidRPr="004B1761">
        <w:rPr>
          <w:rFonts w:asciiTheme="minorBidi" w:hAnsiTheme="minorBidi" w:cstheme="minorBidi"/>
        </w:rPr>
        <w:t>61-63</w:t>
      </w:r>
      <w:r w:rsidR="002E454E" w:rsidRPr="004B1761">
        <w:rPr>
          <w:rFonts w:asciiTheme="minorBidi" w:hAnsiTheme="minorBidi" w:cstheme="minorBidi"/>
        </w:rPr>
        <w:t>)</w:t>
      </w:r>
      <w:r w:rsidR="005A7CDE" w:rsidRPr="004B1761">
        <w:rPr>
          <w:rFonts w:asciiTheme="minorBidi" w:hAnsiTheme="minorBidi" w:cstheme="minorBidi"/>
        </w:rPr>
        <w:t xml:space="preserve"> persuasively</w:t>
      </w:r>
      <w:r w:rsidR="00893377" w:rsidRPr="004B1761">
        <w:rPr>
          <w:rFonts w:asciiTheme="minorBidi" w:hAnsiTheme="minorBidi" w:cstheme="minorBidi"/>
        </w:rPr>
        <w:t xml:space="preserve"> argues</w:t>
      </w:r>
      <w:r w:rsidR="005A7CDE" w:rsidRPr="004B1761">
        <w:rPr>
          <w:rFonts w:asciiTheme="minorBidi" w:hAnsiTheme="minorBidi" w:cstheme="minorBidi"/>
        </w:rPr>
        <w:t xml:space="preserve"> </w:t>
      </w:r>
      <w:r w:rsidR="00263996" w:rsidRPr="004B1761">
        <w:rPr>
          <w:rFonts w:asciiTheme="minorBidi" w:hAnsiTheme="minorBidi" w:cstheme="minorBidi"/>
        </w:rPr>
        <w:t>that the</w:t>
      </w:r>
      <w:r w:rsidR="005A7CDE" w:rsidRPr="004B1761">
        <w:rPr>
          <w:rFonts w:asciiTheme="minorBidi" w:hAnsiTheme="minorBidi" w:cstheme="minorBidi"/>
        </w:rPr>
        <w:t xml:space="preserve"> concentrated</w:t>
      </w:r>
      <w:r w:rsidR="00263996" w:rsidRPr="004B1761">
        <w:rPr>
          <w:rFonts w:asciiTheme="minorBidi" w:hAnsiTheme="minorBidi" w:cstheme="minorBidi"/>
        </w:rPr>
        <w:t xml:space="preserve"> </w:t>
      </w:r>
      <w:r w:rsidR="001E7685" w:rsidRPr="004B1761">
        <w:rPr>
          <w:rFonts w:asciiTheme="minorBidi" w:hAnsiTheme="minorBidi" w:cstheme="minorBidi"/>
        </w:rPr>
        <w:t>presence of lexical</w:t>
      </w:r>
      <w:r w:rsidR="00263996" w:rsidRPr="004B1761">
        <w:rPr>
          <w:rFonts w:asciiTheme="minorBidi" w:hAnsiTheme="minorBidi" w:cstheme="minorBidi"/>
        </w:rPr>
        <w:t xml:space="preserve"> corresponden</w:t>
      </w:r>
      <w:r w:rsidR="001E7685" w:rsidRPr="004B1761">
        <w:rPr>
          <w:rFonts w:asciiTheme="minorBidi" w:hAnsiTheme="minorBidi" w:cstheme="minorBidi"/>
        </w:rPr>
        <w:t>ce</w:t>
      </w:r>
      <w:r w:rsidR="005A7CDE" w:rsidRPr="004B1761">
        <w:rPr>
          <w:rFonts w:asciiTheme="minorBidi" w:hAnsiTheme="minorBidi" w:cstheme="minorBidi"/>
        </w:rPr>
        <w:t xml:space="preserve"> in the chapter</w:t>
      </w:r>
      <w:r w:rsidR="001E7685" w:rsidRPr="004B1761">
        <w:rPr>
          <w:rFonts w:asciiTheme="minorBidi" w:hAnsiTheme="minorBidi" w:cstheme="minorBidi"/>
        </w:rPr>
        <w:t xml:space="preserve"> is</w:t>
      </w:r>
      <w:r w:rsidR="00263996" w:rsidRPr="004B1761">
        <w:rPr>
          <w:rFonts w:asciiTheme="minorBidi" w:hAnsiTheme="minorBidi" w:cstheme="minorBidi"/>
        </w:rPr>
        <w:t xml:space="preserve"> unusual</w:t>
      </w:r>
      <w:r w:rsidR="001E7685" w:rsidRPr="004B1761">
        <w:rPr>
          <w:rFonts w:asciiTheme="minorBidi" w:hAnsiTheme="minorBidi" w:cstheme="minorBidi"/>
        </w:rPr>
        <w:t>, and therefore significant. For example,</w:t>
      </w:r>
      <w:r w:rsidR="00263996" w:rsidRPr="004B1761">
        <w:rPr>
          <w:rFonts w:asciiTheme="minorBidi" w:hAnsiTheme="minorBidi" w:cstheme="minorBidi"/>
        </w:rPr>
        <w:t xml:space="preserve"> when you search for a similar correspondence in chapters 3-4 of the book, you find only two poss</w:t>
      </w:r>
      <w:r w:rsidR="001E7685" w:rsidRPr="004B1761">
        <w:rPr>
          <w:rFonts w:asciiTheme="minorBidi" w:hAnsiTheme="minorBidi" w:cstheme="minorBidi"/>
        </w:rPr>
        <w:t xml:space="preserve">ible pairs of congruent lexical elements in each chapter, even if you consider the most common words, such as </w:t>
      </w:r>
      <w:r w:rsidR="001E7685" w:rsidRPr="004B1761">
        <w:rPr>
          <w:rFonts w:asciiTheme="minorBidi" w:hAnsiTheme="minorBidi" w:cstheme="minorBidi"/>
          <w:i/>
          <w:iCs/>
        </w:rPr>
        <w:t>al</w:t>
      </w:r>
      <w:r w:rsidR="001E7685" w:rsidRPr="004B1761">
        <w:rPr>
          <w:rFonts w:asciiTheme="minorBidi" w:hAnsiTheme="minorBidi" w:cstheme="minorBidi"/>
        </w:rPr>
        <w:t xml:space="preserve"> or </w:t>
      </w:r>
      <w:r w:rsidR="001E7685" w:rsidRPr="004B1761">
        <w:rPr>
          <w:rFonts w:asciiTheme="minorBidi" w:hAnsiTheme="minorBidi" w:cstheme="minorBidi"/>
          <w:i/>
          <w:iCs/>
        </w:rPr>
        <w:t>lo</w:t>
      </w:r>
      <w:r w:rsidR="001E7685" w:rsidRPr="004B1761">
        <w:rPr>
          <w:rFonts w:asciiTheme="minorBidi" w:hAnsiTheme="minorBidi" w:cstheme="minorBidi"/>
        </w:rPr>
        <w:t>.</w:t>
      </w:r>
      <w:r w:rsidR="00AE52B9" w:rsidRPr="004B1761">
        <w:rPr>
          <w:rFonts w:asciiTheme="minorBidi" w:hAnsiTheme="minorBidi" w:cstheme="minorBidi"/>
        </w:rPr>
        <w:t xml:space="preserve"> </w:t>
      </w:r>
    </w:p>
  </w:footnote>
  <w:footnote w:id="15">
    <w:p w:rsidR="008B41AC" w:rsidRPr="004B1761" w:rsidRDefault="008B41AC" w:rsidP="008B41AC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4B1761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="002E454E" w:rsidRPr="004B1761">
        <w:rPr>
          <w:rFonts w:asciiTheme="minorBidi" w:hAnsiTheme="minorBidi" w:cstheme="minorBidi"/>
          <w:sz w:val="20"/>
          <w:szCs w:val="20"/>
        </w:rPr>
        <w:t xml:space="preserve"> </w:t>
      </w:r>
      <w:r w:rsidRPr="004B1761">
        <w:rPr>
          <w:rFonts w:asciiTheme="minorBidi" w:hAnsiTheme="minorBidi" w:cstheme="minorBidi"/>
          <w:sz w:val="20"/>
          <w:szCs w:val="20"/>
        </w:rPr>
        <w:t xml:space="preserve">Other laments open their rhetorical questions with the shortened version of the interrogatory,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</w:t>
      </w:r>
      <w:r w:rsidRPr="004B1761">
        <w:rPr>
          <w:rFonts w:asciiTheme="minorBidi" w:hAnsiTheme="minorBidi" w:cstheme="minorBidi"/>
          <w:sz w:val="20"/>
          <w:szCs w:val="20"/>
        </w:rPr>
        <w:t xml:space="preserve">. David laments the deaths of Saul and Jonathan in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II Samuel</w:t>
      </w:r>
      <w:r w:rsidRPr="004B1761">
        <w:rPr>
          <w:rFonts w:asciiTheme="minorBidi" w:hAnsiTheme="minorBidi" w:cstheme="minorBidi"/>
          <w:sz w:val="20"/>
          <w:szCs w:val="20"/>
        </w:rPr>
        <w:t xml:space="preserve"> 1 by repeating three times, “How (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</w:t>
      </w:r>
      <w:r w:rsidRPr="004B1761">
        <w:rPr>
          <w:rFonts w:asciiTheme="minorBidi" w:hAnsiTheme="minorBidi" w:cstheme="minorBidi"/>
          <w:sz w:val="20"/>
          <w:szCs w:val="20"/>
        </w:rPr>
        <w:t xml:space="preserve">) have the mighty fallen!” The word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</w:t>
      </w:r>
      <w:r w:rsidRPr="004B1761">
        <w:rPr>
          <w:rFonts w:asciiTheme="minorBidi" w:hAnsiTheme="minorBidi" w:cstheme="minorBidi"/>
          <w:sz w:val="20"/>
          <w:szCs w:val="20"/>
        </w:rPr>
        <w:t xml:space="preserve"> also appears in laments over cities. For example,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Ezekiel</w:t>
      </w:r>
      <w:r w:rsidRPr="004B1761">
        <w:rPr>
          <w:rFonts w:asciiTheme="minorBidi" w:hAnsiTheme="minorBidi" w:cstheme="minorBidi"/>
          <w:sz w:val="20"/>
          <w:szCs w:val="20"/>
        </w:rPr>
        <w:t xml:space="preserve"> 26:17 cites the eulogy that will be uttered after the destruction of Zor: “How (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</w:t>
      </w:r>
      <w:r w:rsidRPr="004B1761">
        <w:rPr>
          <w:rFonts w:asciiTheme="minorBidi" w:hAnsiTheme="minorBidi" w:cstheme="minorBidi"/>
          <w:sz w:val="20"/>
          <w:szCs w:val="20"/>
        </w:rPr>
        <w:t xml:space="preserve">) you have been destroyed… this oft-praised city?”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Zephaniah</w:t>
      </w:r>
      <w:r w:rsidRPr="004B1761">
        <w:rPr>
          <w:rFonts w:asciiTheme="minorBidi" w:hAnsiTheme="minorBidi" w:cstheme="minorBidi"/>
          <w:sz w:val="20"/>
          <w:szCs w:val="20"/>
        </w:rPr>
        <w:t xml:space="preserve"> 2:15 cries over an unspecified city, “How (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</w:t>
      </w:r>
      <w:r w:rsidRPr="004B1761">
        <w:rPr>
          <w:rFonts w:asciiTheme="minorBidi" w:hAnsiTheme="minorBidi" w:cstheme="minorBidi"/>
          <w:sz w:val="20"/>
          <w:szCs w:val="20"/>
        </w:rPr>
        <w:t xml:space="preserve">) has [the city] become desolate?” 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Jeremiah</w:t>
      </w:r>
      <w:r w:rsidRPr="004B1761">
        <w:rPr>
          <w:rFonts w:asciiTheme="minorBidi" w:hAnsiTheme="minorBidi" w:cstheme="minorBidi"/>
          <w:sz w:val="20"/>
          <w:szCs w:val="20"/>
        </w:rPr>
        <w:t xml:space="preserve"> 48:17 cites the lament of Moab’s associates over her destruction: “How (</w:t>
      </w:r>
      <w:r w:rsidRPr="004B1761">
        <w:rPr>
          <w:rFonts w:asciiTheme="minorBidi" w:hAnsiTheme="minorBidi" w:cstheme="minorBidi"/>
          <w:i/>
          <w:iCs/>
          <w:sz w:val="20"/>
          <w:szCs w:val="20"/>
        </w:rPr>
        <w:t>eikha</w:t>
      </w:r>
      <w:r w:rsidRPr="004B1761">
        <w:rPr>
          <w:rFonts w:asciiTheme="minorBidi" w:hAnsiTheme="minorBidi" w:cstheme="minorBidi"/>
          <w:sz w:val="20"/>
          <w:szCs w:val="20"/>
        </w:rPr>
        <w:t>) has the strong staff been broken, the glorious rod?”</w:t>
      </w:r>
    </w:p>
  </w:footnote>
  <w:footnote w:id="16">
    <w:p w:rsidR="00DE0063" w:rsidRPr="004B1761" w:rsidRDefault="00DE0063" w:rsidP="002E454E">
      <w:pPr>
        <w:pStyle w:val="FootnoteText"/>
        <w:jc w:val="both"/>
        <w:rPr>
          <w:rFonts w:asciiTheme="minorBidi" w:hAnsiTheme="minorBidi" w:cstheme="minorBidi"/>
        </w:rPr>
      </w:pPr>
      <w:r w:rsidRPr="004B1761">
        <w:rPr>
          <w:rStyle w:val="FootnoteReference"/>
          <w:rFonts w:asciiTheme="minorBidi" w:hAnsiTheme="minorBidi" w:cstheme="minorBidi"/>
        </w:rPr>
        <w:footnoteRef/>
      </w:r>
      <w:r w:rsidRPr="004B1761">
        <w:rPr>
          <w:rFonts w:asciiTheme="minorBidi" w:hAnsiTheme="minorBidi" w:cstheme="minorBidi"/>
        </w:rPr>
        <w:t xml:space="preserve"> This association </w:t>
      </w:r>
      <w:r w:rsidR="002E454E" w:rsidRPr="004B1761">
        <w:rPr>
          <w:rFonts w:asciiTheme="minorBidi" w:hAnsiTheme="minorBidi" w:cstheme="minorBidi"/>
        </w:rPr>
        <w:t>is reflected</w:t>
      </w:r>
      <w:r w:rsidRPr="004B1761">
        <w:rPr>
          <w:rFonts w:asciiTheme="minorBidi" w:hAnsiTheme="minorBidi" w:cstheme="minorBidi"/>
        </w:rPr>
        <w:t xml:space="preserve"> in liturgical practices. For example, the </w:t>
      </w:r>
      <w:r w:rsidRPr="004B1761">
        <w:rPr>
          <w:rFonts w:asciiTheme="minorBidi" w:hAnsiTheme="minorBidi" w:cstheme="minorBidi"/>
          <w:i/>
          <w:iCs/>
        </w:rPr>
        <w:t>haftara</w:t>
      </w:r>
      <w:r w:rsidRPr="004B1761">
        <w:rPr>
          <w:rFonts w:asciiTheme="minorBidi" w:hAnsiTheme="minorBidi" w:cstheme="minorBidi"/>
        </w:rPr>
        <w:t xml:space="preserve"> read in most communities on the Shabbat preceding the fast of </w:t>
      </w:r>
      <w:r w:rsidR="002E454E" w:rsidRPr="004B1761">
        <w:rPr>
          <w:rFonts w:asciiTheme="minorBidi" w:hAnsiTheme="minorBidi" w:cstheme="minorBidi"/>
        </w:rPr>
        <w:t>T</w:t>
      </w:r>
      <w:r w:rsidRPr="004B1761">
        <w:rPr>
          <w:rFonts w:asciiTheme="minorBidi" w:hAnsiTheme="minorBidi" w:cstheme="minorBidi"/>
        </w:rPr>
        <w:t xml:space="preserve">isha </w:t>
      </w:r>
      <w:r w:rsidR="002E454E" w:rsidRPr="004B1761">
        <w:rPr>
          <w:rFonts w:asciiTheme="minorBidi" w:hAnsiTheme="minorBidi" w:cstheme="minorBidi"/>
        </w:rPr>
        <w:t>Be-A</w:t>
      </w:r>
      <w:r w:rsidRPr="004B1761">
        <w:rPr>
          <w:rFonts w:asciiTheme="minorBidi" w:hAnsiTheme="minorBidi" w:cstheme="minorBidi"/>
        </w:rPr>
        <w:t>v (com</w:t>
      </w:r>
      <w:r w:rsidR="00A97DA4" w:rsidRPr="004B1761">
        <w:rPr>
          <w:rFonts w:asciiTheme="minorBidi" w:hAnsiTheme="minorBidi" w:cstheme="minorBidi"/>
        </w:rPr>
        <w:t>memorating the destruction of J</w:t>
      </w:r>
      <w:r w:rsidRPr="004B1761">
        <w:rPr>
          <w:rFonts w:asciiTheme="minorBidi" w:hAnsiTheme="minorBidi" w:cstheme="minorBidi"/>
        </w:rPr>
        <w:t>e</w:t>
      </w:r>
      <w:r w:rsidR="00A97DA4" w:rsidRPr="004B1761">
        <w:rPr>
          <w:rFonts w:asciiTheme="minorBidi" w:hAnsiTheme="minorBidi" w:cstheme="minorBidi"/>
        </w:rPr>
        <w:t>r</w:t>
      </w:r>
      <w:r w:rsidRPr="004B1761">
        <w:rPr>
          <w:rFonts w:asciiTheme="minorBidi" w:hAnsiTheme="minorBidi" w:cstheme="minorBidi"/>
        </w:rPr>
        <w:t>u</w:t>
      </w:r>
      <w:r w:rsidR="00A97DA4" w:rsidRPr="004B1761">
        <w:rPr>
          <w:rFonts w:asciiTheme="minorBidi" w:hAnsiTheme="minorBidi" w:cstheme="minorBidi"/>
        </w:rPr>
        <w:t>s</w:t>
      </w:r>
      <w:r w:rsidRPr="004B1761">
        <w:rPr>
          <w:rFonts w:asciiTheme="minorBidi" w:hAnsiTheme="minorBidi" w:cstheme="minorBidi"/>
        </w:rPr>
        <w:t xml:space="preserve">alem and the Temple) </w:t>
      </w:r>
      <w:r w:rsidR="00A97DA4" w:rsidRPr="004B1761">
        <w:rPr>
          <w:rFonts w:asciiTheme="minorBidi" w:hAnsiTheme="minorBidi" w:cstheme="minorBidi"/>
        </w:rPr>
        <w:t xml:space="preserve">includes </w:t>
      </w:r>
      <w:r w:rsidR="00A97DA4" w:rsidRPr="004B1761">
        <w:rPr>
          <w:rFonts w:asciiTheme="minorBidi" w:hAnsiTheme="minorBidi" w:cstheme="minorBidi"/>
          <w:i/>
          <w:iCs/>
        </w:rPr>
        <w:t>Isaiah</w:t>
      </w:r>
      <w:r w:rsidR="00A97DA4" w:rsidRPr="004B1761">
        <w:rPr>
          <w:rFonts w:asciiTheme="minorBidi" w:hAnsiTheme="minorBidi" w:cstheme="minorBidi"/>
        </w:rPr>
        <w:t xml:space="preserve"> 1:21</w:t>
      </w:r>
      <w:r w:rsidRPr="004B1761">
        <w:rPr>
          <w:rFonts w:asciiTheme="minorBidi" w:hAnsiTheme="minorBidi" w:cstheme="minorBidi"/>
        </w:rPr>
        <w:t xml:space="preserve">. </w:t>
      </w:r>
      <w:r w:rsidRPr="004B1761">
        <w:rPr>
          <w:rFonts w:asciiTheme="minorBidi" w:hAnsiTheme="minorBidi" w:cstheme="minorBidi"/>
          <w:i/>
          <w:iCs/>
        </w:rPr>
        <w:t>Megilla</w:t>
      </w:r>
      <w:r w:rsidR="00A97DA4" w:rsidRPr="004B1761">
        <w:rPr>
          <w:rFonts w:asciiTheme="minorBidi" w:hAnsiTheme="minorBidi" w:cstheme="minorBidi"/>
        </w:rPr>
        <w:t xml:space="preserve"> 31b</w:t>
      </w:r>
      <w:r w:rsidRPr="004B1761">
        <w:rPr>
          <w:rFonts w:asciiTheme="minorBidi" w:hAnsiTheme="minorBidi" w:cstheme="minorBidi"/>
        </w:rPr>
        <w:t xml:space="preserve"> suggests that this </w:t>
      </w:r>
      <w:r w:rsidRPr="004B1761">
        <w:rPr>
          <w:rFonts w:asciiTheme="minorBidi" w:hAnsiTheme="minorBidi" w:cstheme="minorBidi"/>
          <w:i/>
          <w:iCs/>
        </w:rPr>
        <w:t>haftara</w:t>
      </w:r>
      <w:r w:rsidRPr="004B1761">
        <w:rPr>
          <w:rFonts w:asciiTheme="minorBidi" w:hAnsiTheme="minorBidi" w:cstheme="minorBidi"/>
        </w:rPr>
        <w:t xml:space="preserve"> should be read on </w:t>
      </w:r>
      <w:r w:rsidR="002E454E" w:rsidRPr="004B1761">
        <w:rPr>
          <w:rFonts w:asciiTheme="minorBidi" w:hAnsiTheme="minorBidi" w:cstheme="minorBidi"/>
        </w:rPr>
        <w:t>T</w:t>
      </w:r>
      <w:r w:rsidRPr="004B1761">
        <w:rPr>
          <w:rFonts w:asciiTheme="minorBidi" w:hAnsiTheme="minorBidi" w:cstheme="minorBidi"/>
        </w:rPr>
        <w:t xml:space="preserve">isha </w:t>
      </w:r>
      <w:r w:rsidR="002E454E" w:rsidRPr="004B1761">
        <w:rPr>
          <w:rFonts w:asciiTheme="minorBidi" w:hAnsiTheme="minorBidi" w:cstheme="minorBidi"/>
        </w:rPr>
        <w:t>Be-A</w:t>
      </w:r>
      <w:r w:rsidRPr="004B1761">
        <w:rPr>
          <w:rFonts w:asciiTheme="minorBidi" w:hAnsiTheme="minorBidi" w:cstheme="minorBidi"/>
        </w:rPr>
        <w:t xml:space="preserve">v itself (although most communities follow the second suggestion of the </w:t>
      </w:r>
      <w:r w:rsidRPr="004B1761">
        <w:rPr>
          <w:rFonts w:asciiTheme="minorBidi" w:hAnsiTheme="minorBidi" w:cstheme="minorBidi"/>
          <w:i/>
          <w:iCs/>
        </w:rPr>
        <w:t>gemara</w:t>
      </w:r>
      <w:r w:rsidR="00A97DA4" w:rsidRPr="004B1761">
        <w:rPr>
          <w:rFonts w:asciiTheme="minorBidi" w:hAnsiTheme="minorBidi" w:cstheme="minorBidi"/>
        </w:rPr>
        <w:t>,</w:t>
      </w:r>
      <w:r w:rsidRPr="004B1761">
        <w:rPr>
          <w:rFonts w:asciiTheme="minorBidi" w:hAnsiTheme="minorBidi" w:cstheme="minorBidi"/>
        </w:rPr>
        <w:t xml:space="preserve"> read</w:t>
      </w:r>
      <w:r w:rsidR="00A97DA4" w:rsidRPr="004B1761">
        <w:rPr>
          <w:rFonts w:asciiTheme="minorBidi" w:hAnsiTheme="minorBidi" w:cstheme="minorBidi"/>
        </w:rPr>
        <w:t>ing a passage from</w:t>
      </w:r>
      <w:r w:rsidRPr="004B1761">
        <w:rPr>
          <w:rFonts w:asciiTheme="minorBidi" w:hAnsiTheme="minorBidi" w:cstheme="minorBidi"/>
        </w:rPr>
        <w:t xml:space="preserve"> </w:t>
      </w:r>
      <w:r w:rsidRPr="004B1761">
        <w:rPr>
          <w:rFonts w:asciiTheme="minorBidi" w:hAnsiTheme="minorBidi" w:cstheme="minorBidi"/>
          <w:i/>
          <w:iCs/>
        </w:rPr>
        <w:t>Jeremiah</w:t>
      </w:r>
      <w:r w:rsidR="00A97DA4" w:rsidRPr="004B1761">
        <w:rPr>
          <w:rFonts w:asciiTheme="minorBidi" w:hAnsiTheme="minorBidi" w:cstheme="minorBidi"/>
        </w:rPr>
        <w:t xml:space="preserve"> 8</w:t>
      </w:r>
      <w:r w:rsidRPr="004B1761">
        <w:rPr>
          <w:rFonts w:asciiTheme="minorBidi" w:hAnsiTheme="minorBidi" w:cstheme="minorBidi"/>
        </w:rPr>
        <w:t xml:space="preserve">.)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30" w:rsidRDefault="00F8365E" w:rsidP="00C737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96</w:t>
    </w:r>
    <w:r>
      <w:rPr>
        <w:rStyle w:val="PageNumber"/>
      </w:rPr>
      <w:fldChar w:fldCharType="end"/>
    </w:r>
  </w:p>
  <w:p w:rsidR="003A4730" w:rsidRDefault="00C138B5" w:rsidP="009D62E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30" w:rsidRDefault="00F8365E" w:rsidP="00C737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8B5">
      <w:rPr>
        <w:rStyle w:val="PageNumber"/>
        <w:noProof/>
      </w:rPr>
      <w:t>3</w:t>
    </w:r>
    <w:r>
      <w:rPr>
        <w:rStyle w:val="PageNumber"/>
      </w:rPr>
      <w:fldChar w:fldCharType="end"/>
    </w:r>
  </w:p>
  <w:p w:rsidR="003A4730" w:rsidRDefault="00C138B5" w:rsidP="009D62E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73"/>
    <w:rsid w:val="00001C62"/>
    <w:rsid w:val="000112DE"/>
    <w:rsid w:val="000A0C3E"/>
    <w:rsid w:val="00102F3A"/>
    <w:rsid w:val="0011289C"/>
    <w:rsid w:val="00133715"/>
    <w:rsid w:val="00135D3C"/>
    <w:rsid w:val="00144CA9"/>
    <w:rsid w:val="001877E8"/>
    <w:rsid w:val="001C0CF9"/>
    <w:rsid w:val="001E7685"/>
    <w:rsid w:val="00232D87"/>
    <w:rsid w:val="00247474"/>
    <w:rsid w:val="00263996"/>
    <w:rsid w:val="002823F6"/>
    <w:rsid w:val="0028796E"/>
    <w:rsid w:val="002B534E"/>
    <w:rsid w:val="002E454E"/>
    <w:rsid w:val="00302DF2"/>
    <w:rsid w:val="00333402"/>
    <w:rsid w:val="003B0A54"/>
    <w:rsid w:val="003B110C"/>
    <w:rsid w:val="003C0225"/>
    <w:rsid w:val="003C29A0"/>
    <w:rsid w:val="003C5340"/>
    <w:rsid w:val="003D45D2"/>
    <w:rsid w:val="00422B34"/>
    <w:rsid w:val="00437429"/>
    <w:rsid w:val="004B1761"/>
    <w:rsid w:val="004C1004"/>
    <w:rsid w:val="004D1EA8"/>
    <w:rsid w:val="00533AD5"/>
    <w:rsid w:val="00583CE7"/>
    <w:rsid w:val="005A7CDE"/>
    <w:rsid w:val="005C0556"/>
    <w:rsid w:val="005C7F98"/>
    <w:rsid w:val="005E206E"/>
    <w:rsid w:val="005F0757"/>
    <w:rsid w:val="0062093F"/>
    <w:rsid w:val="00665EA3"/>
    <w:rsid w:val="00681209"/>
    <w:rsid w:val="006B4724"/>
    <w:rsid w:val="006E2C89"/>
    <w:rsid w:val="0070006E"/>
    <w:rsid w:val="007370C4"/>
    <w:rsid w:val="007735A2"/>
    <w:rsid w:val="00781247"/>
    <w:rsid w:val="00795799"/>
    <w:rsid w:val="007E3DB3"/>
    <w:rsid w:val="00820C55"/>
    <w:rsid w:val="00834EFD"/>
    <w:rsid w:val="00862F99"/>
    <w:rsid w:val="00863382"/>
    <w:rsid w:val="008853FE"/>
    <w:rsid w:val="00893377"/>
    <w:rsid w:val="008B41AC"/>
    <w:rsid w:val="008D45BE"/>
    <w:rsid w:val="008D5973"/>
    <w:rsid w:val="009012E8"/>
    <w:rsid w:val="009057DD"/>
    <w:rsid w:val="00906466"/>
    <w:rsid w:val="00933C8A"/>
    <w:rsid w:val="00944E78"/>
    <w:rsid w:val="009766D7"/>
    <w:rsid w:val="0098262B"/>
    <w:rsid w:val="00993D23"/>
    <w:rsid w:val="009949CC"/>
    <w:rsid w:val="009A7A09"/>
    <w:rsid w:val="009E74B7"/>
    <w:rsid w:val="00A012C9"/>
    <w:rsid w:val="00A15C49"/>
    <w:rsid w:val="00A42D21"/>
    <w:rsid w:val="00A460A8"/>
    <w:rsid w:val="00A87FEA"/>
    <w:rsid w:val="00A90C69"/>
    <w:rsid w:val="00A94E2C"/>
    <w:rsid w:val="00A97DA4"/>
    <w:rsid w:val="00AA0DE7"/>
    <w:rsid w:val="00AA4CF2"/>
    <w:rsid w:val="00AA63D0"/>
    <w:rsid w:val="00AE52B9"/>
    <w:rsid w:val="00AF7EEB"/>
    <w:rsid w:val="00B14394"/>
    <w:rsid w:val="00B16EBC"/>
    <w:rsid w:val="00B539E1"/>
    <w:rsid w:val="00C138B5"/>
    <w:rsid w:val="00C302DE"/>
    <w:rsid w:val="00C32014"/>
    <w:rsid w:val="00C4061B"/>
    <w:rsid w:val="00C45BA3"/>
    <w:rsid w:val="00C73F8A"/>
    <w:rsid w:val="00CC3E51"/>
    <w:rsid w:val="00CD279C"/>
    <w:rsid w:val="00CD658C"/>
    <w:rsid w:val="00D1077A"/>
    <w:rsid w:val="00D338EF"/>
    <w:rsid w:val="00D42F51"/>
    <w:rsid w:val="00D97101"/>
    <w:rsid w:val="00DA7349"/>
    <w:rsid w:val="00DB2F33"/>
    <w:rsid w:val="00DE0063"/>
    <w:rsid w:val="00DF3F20"/>
    <w:rsid w:val="00E004EC"/>
    <w:rsid w:val="00E22DAB"/>
    <w:rsid w:val="00E314F4"/>
    <w:rsid w:val="00E3481E"/>
    <w:rsid w:val="00E87AA2"/>
    <w:rsid w:val="00EA0A30"/>
    <w:rsid w:val="00EC2D67"/>
    <w:rsid w:val="00F25594"/>
    <w:rsid w:val="00F27400"/>
    <w:rsid w:val="00F36197"/>
    <w:rsid w:val="00F45304"/>
    <w:rsid w:val="00F60551"/>
    <w:rsid w:val="00F72171"/>
    <w:rsid w:val="00F8365E"/>
    <w:rsid w:val="00F94381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21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171"/>
  </w:style>
  <w:style w:type="paragraph" w:styleId="FootnoteText">
    <w:name w:val="footnote text"/>
    <w:basedOn w:val="Normal"/>
    <w:link w:val="FootnoteTextChar"/>
    <w:uiPriority w:val="99"/>
    <w:rsid w:val="00F7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7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72171"/>
    <w:rPr>
      <w:vertAlign w:val="superscript"/>
    </w:rPr>
  </w:style>
  <w:style w:type="character" w:customStyle="1" w:styleId="apple-converted-space">
    <w:name w:val="apple-converted-space"/>
    <w:rsid w:val="00F72171"/>
  </w:style>
  <w:style w:type="character" w:styleId="CommentReference">
    <w:name w:val="annotation reference"/>
    <w:basedOn w:val="DefaultParagraphFont"/>
    <w:uiPriority w:val="99"/>
    <w:semiHidden/>
    <w:unhideWhenUsed/>
    <w:rsid w:val="006B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24"/>
    <w:rPr>
      <w:rFonts w:ascii="Segoe UI" w:eastAsia="Times New Roman" w:hAnsi="Segoe UI" w:cs="Segoe UI"/>
      <w:sz w:val="18"/>
      <w:szCs w:val="18"/>
    </w:rPr>
  </w:style>
  <w:style w:type="paragraph" w:customStyle="1" w:styleId="CC">
    <w:name w:val="CC"/>
    <w:basedOn w:val="BodyText"/>
    <w:rsid w:val="00863382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hAnsi="Courier New" w:cs="Miriam"/>
      <w:sz w:val="20"/>
      <w:szCs w:val="20"/>
    </w:rPr>
  </w:style>
  <w:style w:type="paragraph" w:customStyle="1" w:styleId="a">
    <w:name w:val="מחבר"/>
    <w:basedOn w:val="Normal"/>
    <w:rsid w:val="00863382"/>
    <w:pPr>
      <w:keepNext/>
      <w:widowControl w:val="0"/>
      <w:autoSpaceDE w:val="0"/>
      <w:autoSpaceDN w:val="0"/>
      <w:bidi/>
      <w:spacing w:before="240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3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3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217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171"/>
  </w:style>
  <w:style w:type="paragraph" w:styleId="FootnoteText">
    <w:name w:val="footnote text"/>
    <w:basedOn w:val="Normal"/>
    <w:link w:val="FootnoteTextChar"/>
    <w:uiPriority w:val="99"/>
    <w:rsid w:val="00F721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7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72171"/>
    <w:rPr>
      <w:vertAlign w:val="superscript"/>
    </w:rPr>
  </w:style>
  <w:style w:type="character" w:customStyle="1" w:styleId="apple-converted-space">
    <w:name w:val="apple-converted-space"/>
    <w:rsid w:val="00F72171"/>
  </w:style>
  <w:style w:type="character" w:styleId="CommentReference">
    <w:name w:val="annotation reference"/>
    <w:basedOn w:val="DefaultParagraphFont"/>
    <w:uiPriority w:val="99"/>
    <w:semiHidden/>
    <w:unhideWhenUsed/>
    <w:rsid w:val="006B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7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24"/>
    <w:rPr>
      <w:rFonts w:ascii="Segoe UI" w:eastAsia="Times New Roman" w:hAnsi="Segoe UI" w:cs="Segoe UI"/>
      <w:sz w:val="18"/>
      <w:szCs w:val="18"/>
    </w:rPr>
  </w:style>
  <w:style w:type="paragraph" w:customStyle="1" w:styleId="CC">
    <w:name w:val="CC"/>
    <w:basedOn w:val="BodyText"/>
    <w:rsid w:val="00863382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hAnsi="Courier New" w:cs="Miriam"/>
      <w:sz w:val="20"/>
      <w:szCs w:val="20"/>
    </w:rPr>
  </w:style>
  <w:style w:type="paragraph" w:customStyle="1" w:styleId="a">
    <w:name w:val="מחבר"/>
    <w:basedOn w:val="Normal"/>
    <w:rsid w:val="00863382"/>
    <w:pPr>
      <w:keepNext/>
      <w:widowControl w:val="0"/>
      <w:autoSpaceDE w:val="0"/>
      <w:autoSpaceDN w:val="0"/>
      <w:bidi/>
      <w:spacing w:before="240"/>
    </w:pPr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3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3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789E-5405-4082-AE66-AE891BE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5</cp:revision>
  <dcterms:created xsi:type="dcterms:W3CDTF">2018-03-15T09:59:00Z</dcterms:created>
  <dcterms:modified xsi:type="dcterms:W3CDTF">2018-03-15T10:10:00Z</dcterms:modified>
</cp:coreProperties>
</file>