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A3" w:rsidRDefault="00BD32A3" w:rsidP="00BC7A18">
      <w:pPr>
        <w:pStyle w:val="ad"/>
        <w:rPr>
          <w:rtl/>
        </w:rPr>
      </w:pPr>
      <w:r>
        <w:rPr>
          <w:rtl/>
        </w:rPr>
        <w:t xml:space="preserve">הרב </w:t>
      </w:r>
      <w:r w:rsidR="00BC7A18">
        <w:rPr>
          <w:rFonts w:hint="cs"/>
          <w:rtl/>
        </w:rPr>
        <w:t xml:space="preserve">יהודה </w:t>
      </w:r>
      <w:proofErr w:type="spellStart"/>
      <w:r w:rsidR="00BC7A18">
        <w:rPr>
          <w:rFonts w:hint="cs"/>
          <w:rtl/>
        </w:rPr>
        <w:t>עמיטל</w:t>
      </w:r>
      <w:proofErr w:type="spellEnd"/>
      <w:r w:rsidR="00BC7A18">
        <w:rPr>
          <w:rFonts w:hint="cs"/>
          <w:rtl/>
        </w:rPr>
        <w:t xml:space="preserve"> זצ"ל</w:t>
      </w:r>
    </w:p>
    <w:p w:rsidR="00BD32A3" w:rsidRDefault="00BD32A3" w:rsidP="00605E1D">
      <w:pPr>
        <w:pStyle w:val="ad"/>
        <w:rPr>
          <w:rtl/>
        </w:rPr>
      </w:pPr>
      <w:r>
        <w:rPr>
          <w:rtl/>
        </w:rPr>
        <w:t xml:space="preserve">שיחה </w:t>
      </w:r>
      <w:r w:rsidR="00DC4881">
        <w:rPr>
          <w:rFonts w:hint="cs"/>
          <w:rtl/>
        </w:rPr>
        <w:t xml:space="preserve">לפרשת </w:t>
      </w:r>
      <w:r w:rsidR="00605E1D">
        <w:rPr>
          <w:rFonts w:hint="cs"/>
          <w:rtl/>
        </w:rPr>
        <w:t>כי תשא</w:t>
      </w:r>
      <w:bookmarkStart w:id="0" w:name="_GoBack"/>
      <w:bookmarkEnd w:id="0"/>
    </w:p>
    <w:p w:rsidR="00BD32A3" w:rsidRPr="00835E24" w:rsidRDefault="00BC7A18" w:rsidP="00BC7A18">
      <w:pPr>
        <w:pStyle w:val="1"/>
        <w:rPr>
          <w:rtl/>
        </w:rPr>
      </w:pPr>
      <w:bookmarkStart w:id="1" w:name="OLE_LINK1"/>
      <w:r>
        <w:rPr>
          <w:rFonts w:hint="cs"/>
          <w:rtl/>
        </w:rPr>
        <w:t xml:space="preserve">'מחצית השקל' </w:t>
      </w:r>
      <w:r>
        <w:rPr>
          <w:rtl/>
        </w:rPr>
        <w:t>–</w:t>
      </w:r>
      <w:r>
        <w:rPr>
          <w:rFonts w:hint="cs"/>
          <w:rtl/>
        </w:rPr>
        <w:t xml:space="preserve"> על המיוחד והכללי בעם ישראל</w:t>
      </w:r>
      <w:r w:rsidR="00BD32A3" w:rsidRPr="00835E24">
        <w:rPr>
          <w:rStyle w:val="aa"/>
          <w:rFonts w:eastAsiaTheme="majorEastAsia"/>
          <w:rtl/>
        </w:rPr>
        <w:footnoteReference w:customMarkFollows="1" w:id="1"/>
        <w:t>*</w:t>
      </w:r>
    </w:p>
    <w:p w:rsidR="00A777F2" w:rsidRDefault="00A777F2" w:rsidP="00A777F2">
      <w:pPr>
        <w:pStyle w:val="a4"/>
        <w:rPr>
          <w:rtl/>
        </w:rPr>
      </w:pPr>
      <w:r>
        <w:rPr>
          <w:rFonts w:hint="cs"/>
          <w:rtl/>
        </w:rPr>
        <w:t>"</w:t>
      </w:r>
      <w:r w:rsidRPr="00A777F2">
        <w:rPr>
          <w:rtl/>
        </w:rPr>
        <w:t xml:space="preserve">כִּי </w:t>
      </w:r>
      <w:proofErr w:type="spellStart"/>
      <w:r w:rsidRPr="00A777F2">
        <w:rPr>
          <w:rtl/>
        </w:rPr>
        <w:t>תִשָּׂא</w:t>
      </w:r>
      <w:proofErr w:type="spellEnd"/>
      <w:r w:rsidRPr="00A777F2">
        <w:rPr>
          <w:rtl/>
        </w:rPr>
        <w:t xml:space="preserve"> אֶת רֹאשׁ בְּנֵי יִשְׂרָאֵל לִפְקֻדֵיהֶם </w:t>
      </w:r>
      <w:r>
        <w:rPr>
          <w:rFonts w:hint="cs"/>
          <w:rtl/>
        </w:rPr>
        <w:t>...</w:t>
      </w:r>
      <w:r w:rsidRPr="00A777F2">
        <w:rPr>
          <w:rtl/>
        </w:rPr>
        <w:t xml:space="preserve"> וְלֹא יִהְיֶה בָהֶם נֶגֶף </w:t>
      </w:r>
      <w:r>
        <w:rPr>
          <w:rFonts w:hint="cs"/>
          <w:rtl/>
        </w:rPr>
        <w:t>...</w:t>
      </w:r>
      <w:r w:rsidRPr="00A777F2">
        <w:rPr>
          <w:rtl/>
        </w:rPr>
        <w:t xml:space="preserve"> זֶה יִתְּנוּ </w:t>
      </w:r>
      <w:r>
        <w:rPr>
          <w:rFonts w:hint="cs"/>
          <w:rtl/>
        </w:rPr>
        <w:t>...</w:t>
      </w:r>
      <w:r w:rsidRPr="00A777F2">
        <w:rPr>
          <w:rtl/>
        </w:rPr>
        <w:t xml:space="preserve"> מַחֲצִית הַשֶּׁקֶל</w:t>
      </w:r>
      <w:r>
        <w:rPr>
          <w:rFonts w:hint="cs"/>
          <w:rtl/>
        </w:rPr>
        <w:t>."</w:t>
      </w:r>
    </w:p>
    <w:p w:rsidR="00BC7A18" w:rsidRPr="00BC7A18" w:rsidRDefault="00BC7A18" w:rsidP="00A777F2">
      <w:pPr>
        <w:jc w:val="right"/>
        <w:rPr>
          <w:color w:val="000000"/>
          <w:sz w:val="24"/>
          <w:rtl/>
          <w:lang w:val="x-none" w:eastAsia="x-none"/>
        </w:rPr>
      </w:pPr>
      <w:r w:rsidRPr="00BC7A18">
        <w:rPr>
          <w:color w:val="000000"/>
          <w:sz w:val="24"/>
          <w:rtl/>
          <w:lang w:val="x-none" w:eastAsia="x-none"/>
        </w:rPr>
        <w:t>(</w:t>
      </w:r>
      <w:r w:rsidR="00A777F2">
        <w:rPr>
          <w:rFonts w:hint="cs"/>
          <w:color w:val="000000"/>
          <w:sz w:val="24"/>
          <w:rtl/>
          <w:lang w:val="x-none" w:eastAsia="x-none"/>
        </w:rPr>
        <w:t xml:space="preserve">שמות </w:t>
      </w:r>
      <w:r w:rsidR="00A777F2">
        <w:rPr>
          <w:color w:val="000000"/>
          <w:sz w:val="24"/>
          <w:rtl/>
          <w:lang w:val="x-none" w:eastAsia="x-none"/>
        </w:rPr>
        <w:t xml:space="preserve">ל', </w:t>
      </w:r>
      <w:proofErr w:type="spellStart"/>
      <w:r w:rsidR="00A777F2">
        <w:rPr>
          <w:color w:val="000000"/>
          <w:sz w:val="24"/>
          <w:rtl/>
          <w:lang w:val="x-none" w:eastAsia="x-none"/>
        </w:rPr>
        <w:t>יב</w:t>
      </w:r>
      <w:r w:rsidR="00A777F2">
        <w:rPr>
          <w:rFonts w:hint="cs"/>
          <w:color w:val="000000"/>
          <w:sz w:val="24"/>
          <w:rtl/>
          <w:lang w:val="x-none" w:eastAsia="x-none"/>
        </w:rPr>
        <w:t>-</w:t>
      </w:r>
      <w:r w:rsidRPr="00BC7A18">
        <w:rPr>
          <w:color w:val="000000"/>
          <w:sz w:val="24"/>
          <w:rtl/>
          <w:lang w:val="x-none" w:eastAsia="x-none"/>
        </w:rPr>
        <w:t>יג</w:t>
      </w:r>
      <w:proofErr w:type="spellEnd"/>
      <w:r w:rsidRPr="00BC7A18">
        <w:rPr>
          <w:color w:val="000000"/>
          <w:sz w:val="24"/>
          <w:rtl/>
          <w:lang w:val="x-none" w:eastAsia="x-none"/>
        </w:rPr>
        <w:t>)</w:t>
      </w:r>
    </w:p>
    <w:p w:rsidR="00BC7A18" w:rsidRPr="00BC7A18" w:rsidRDefault="00BC7A18" w:rsidP="00BC7A18">
      <w:pPr>
        <w:rPr>
          <w:color w:val="000000"/>
          <w:sz w:val="24"/>
          <w:rtl/>
          <w:lang w:val="x-none" w:eastAsia="x-none"/>
        </w:rPr>
      </w:pPr>
      <w:r w:rsidRPr="00BC7A18">
        <w:rPr>
          <w:color w:val="000000"/>
          <w:sz w:val="24"/>
          <w:rtl/>
          <w:lang w:val="x-none" w:eastAsia="x-none"/>
        </w:rPr>
        <w:t>פרשייה זו במבט ראשון נראית תמוהה ביותר – מדוע ספירת עם ישראל היא מעשה כה חמור, שאם ייעשה שלא בדרך הנכונה יגרור עונש כל כך כבד כמו נגף? בנוסף, לא ברור מה מועילה הספירה על ידי מחצית השקל בכדי לפתור את הבעיה?</w:t>
      </w:r>
    </w:p>
    <w:p w:rsidR="00BC7A18" w:rsidRPr="00BC7A18" w:rsidRDefault="00BC7A18" w:rsidP="00BC7A18">
      <w:pPr>
        <w:rPr>
          <w:color w:val="000000"/>
          <w:sz w:val="24"/>
          <w:rtl/>
          <w:lang w:val="x-none" w:eastAsia="x-none"/>
        </w:rPr>
      </w:pPr>
      <w:r w:rsidRPr="00BC7A18">
        <w:rPr>
          <w:color w:val="000000"/>
          <w:sz w:val="24"/>
          <w:rtl/>
          <w:lang w:val="x-none" w:eastAsia="x-none"/>
        </w:rPr>
        <w:t xml:space="preserve">בעולמו של הקב"ה אין כפילות וייתור – אין שום ברייה הדומה לחברתה במלואה. כל אדם ואישיותו המיוחדת, כל אחד ודרכו הפרטית בעולם. לכל אדם יש אות מיוחדת בתורה ודרך מיוחדת בלימודה. לכן, אם נתייחס לאדם כמספר סתמי ובכך נשווה אותו לרעהו בעצם נאמר שאין לו זכות קיום. אדם שהופך למספר בין מספרים, מאבד את עצמיותו ואת המיוחד לו וממילא את הדבר שנותן לו את טעם החיים. לכן ספירת עם ישראל יכולה לגרור נגף! הספירה יכולה להתפרש כמחיקת הייחוד שיש לכל אחד ואחד מישראל וזהו מעשה חמור ביותר. </w:t>
      </w:r>
    </w:p>
    <w:p w:rsidR="00BC7A18" w:rsidRPr="00BC7A18" w:rsidRDefault="00BC7A18" w:rsidP="00BC7A18">
      <w:pPr>
        <w:rPr>
          <w:color w:val="000000"/>
          <w:sz w:val="24"/>
          <w:rtl/>
          <w:lang w:val="x-none" w:eastAsia="x-none"/>
        </w:rPr>
      </w:pPr>
      <w:r w:rsidRPr="00BC7A18">
        <w:rPr>
          <w:color w:val="000000"/>
          <w:sz w:val="24"/>
          <w:rtl/>
          <w:lang w:val="x-none" w:eastAsia="x-none"/>
        </w:rPr>
        <w:t>למרות כל האמור – ישנו חלק בישראל שניתן בכל זאת למנותו. ישנה מחצית בכל אחד מעם ישראל, שהיא החלק באישיותו בו הוא הושווה לכלל האומה – עצם היותו יהודי. כל יהודי באשר הוא, התייחד משאר הדברים שנבראו בעולם. חלק זה קודם לחלק באישיות בו כל יהודי שונה ומיוחד מחברו והוא החלק שניתן למנות. המניין מתייחס לאותה הסגולה המשותפת לכל עם ישראל – מחצית האישיות המסומלת על ידי מחצית השקל, שדווקא אותה</w:t>
      </w:r>
      <w:r w:rsidRPr="00BC7A18">
        <w:rPr>
          <w:rFonts w:hint="cs"/>
          <w:color w:val="000000"/>
          <w:sz w:val="24"/>
          <w:rtl/>
          <w:lang w:val="x-none" w:eastAsia="x-none"/>
        </w:rPr>
        <w:t xml:space="preserve"> </w:t>
      </w:r>
      <w:r w:rsidRPr="00BC7A18">
        <w:rPr>
          <w:color w:val="000000"/>
          <w:sz w:val="24"/>
          <w:rtl/>
          <w:lang w:val="x-none" w:eastAsia="x-none"/>
        </w:rPr>
        <w:t xml:space="preserve">מותר למנות. על ידי מניית אותה המחצית, מתעוררת ומתבטאת אף המחצית השנייה. יהודי המכיר בקרבו את אותה הסגולה המייחדת אותו, יכול לעורר בתוכו את המיוחד רק לו – את כישרונותיו האישיים, המצויים במחצית השנייה של השקל.          </w:t>
      </w:r>
    </w:p>
    <w:p w:rsidR="00BC7A18" w:rsidRPr="00BC7A18" w:rsidRDefault="00BC7A18" w:rsidP="00BC7A18">
      <w:pPr>
        <w:rPr>
          <w:color w:val="000000"/>
          <w:sz w:val="24"/>
          <w:rtl/>
          <w:lang w:val="x-none" w:eastAsia="x-none"/>
        </w:rPr>
      </w:pPr>
      <w:r w:rsidRPr="00BC7A18">
        <w:rPr>
          <w:color w:val="000000"/>
          <w:sz w:val="24"/>
          <w:rtl/>
          <w:lang w:val="x-none" w:eastAsia="x-none"/>
        </w:rPr>
        <w:t xml:space="preserve">ישנם בכל דור אנשים גדולים, בעלי נשמות מיוחדות, הכוללים בתוכם הרבה אנשים אחרים, מנהיגים המושכים אחריהם צבור כלשהו או רבנים המרכזים </w:t>
      </w:r>
      <w:r w:rsidRPr="00BC7A18">
        <w:rPr>
          <w:color w:val="000000"/>
          <w:sz w:val="24"/>
          <w:rtl/>
          <w:lang w:val="x-none" w:eastAsia="x-none"/>
        </w:rPr>
        <w:lastRenderedPageBreak/>
        <w:t xml:space="preserve">סביבם תלמידים. מנהיגים אלו מצליחים לסחוף מפני שהם מצליחים להוציא מהאנשים את שאיפותיהם והשקפותיהם המיוחדות להם מכיוון שהם כוללים את נשמות האנשים בתוכם. משה רבנו הצליח לרכז בתוכו את נשמותיהם של כל ישראל. הוא ידע ש'כשם שפרצופיהם שונים, כך דעותיהן שונות' ולכן נתן מקום בתוכו לכל דעה ודעה שהייתה בעם ישראל. לכן פניו קרנו ולא היה ניתן להביט בהם – אי אפשר להביט בפניו של אדם כל כך גדול, שמרכז לתוכו נשמות כה רבות.  </w:t>
      </w:r>
    </w:p>
    <w:p w:rsidR="00BC7A18" w:rsidRPr="00BC7A18" w:rsidRDefault="00BC7A18" w:rsidP="00BC7A18">
      <w:pPr>
        <w:rPr>
          <w:color w:val="000000"/>
          <w:sz w:val="24"/>
          <w:rtl/>
          <w:lang w:val="x-none" w:eastAsia="x-none"/>
        </w:rPr>
      </w:pPr>
      <w:r w:rsidRPr="00BC7A18">
        <w:rPr>
          <w:color w:val="000000"/>
          <w:sz w:val="24"/>
          <w:rtl/>
          <w:lang w:val="x-none" w:eastAsia="x-none"/>
        </w:rPr>
        <w:t xml:space="preserve">המדרש בתחילת הפרשה מתאר באופן נפלא תכונה זאת של משה, ומקשר אותה לפרשתנו, העוסקת בציווי מחצית השקל, ציווי המדגיש את הייחודיות שיש בכל פרט ופרט: </w:t>
      </w:r>
    </w:p>
    <w:p w:rsidR="00BC7A18" w:rsidRPr="00BC7A18" w:rsidRDefault="00BC7A18" w:rsidP="007D5EE8">
      <w:pPr>
        <w:pStyle w:val="a4"/>
        <w:rPr>
          <w:rtl/>
        </w:rPr>
      </w:pPr>
      <w:r w:rsidRPr="00BC7A18">
        <w:rPr>
          <w:rtl/>
        </w:rPr>
        <w:t xml:space="preserve">"אמר משה לפני הקדוש ברוך הוא, </w:t>
      </w:r>
      <w:proofErr w:type="spellStart"/>
      <w:r w:rsidRPr="00BC7A18">
        <w:rPr>
          <w:rtl/>
        </w:rPr>
        <w:t>רבונו</w:t>
      </w:r>
      <w:proofErr w:type="spellEnd"/>
      <w:r w:rsidRPr="00BC7A18">
        <w:rPr>
          <w:rtl/>
        </w:rPr>
        <w:t xml:space="preserve"> של עולם, משאני מת אין אני נזכר. אמר לו הקדוש ברוך הוא, חייך, כשם שאתה עומד עכשיו ונותן להם פרשת שקלים ואתה זוקף את ראשן, כך בכל שנה ושנה </w:t>
      </w:r>
      <w:proofErr w:type="spellStart"/>
      <w:r w:rsidRPr="00BC7A18">
        <w:rPr>
          <w:rtl/>
        </w:rPr>
        <w:t>שקוראין</w:t>
      </w:r>
      <w:proofErr w:type="spellEnd"/>
      <w:r w:rsidRPr="00BC7A18">
        <w:rPr>
          <w:rtl/>
        </w:rPr>
        <w:t xml:space="preserve"> אותה לפני, כאלו את עומד שם באותה שעה וזוקף את ראשן. מנין? - ממה שקראו </w:t>
      </w:r>
      <w:proofErr w:type="spellStart"/>
      <w:r w:rsidRPr="00BC7A18">
        <w:rPr>
          <w:rtl/>
        </w:rPr>
        <w:t>בענין</w:t>
      </w:r>
      <w:proofErr w:type="spellEnd"/>
      <w:r w:rsidRPr="00BC7A18">
        <w:rPr>
          <w:rtl/>
        </w:rPr>
        <w:t xml:space="preserve"> 'וידבר ה' אל משה </w:t>
      </w:r>
      <w:proofErr w:type="spellStart"/>
      <w:r w:rsidRPr="00BC7A18">
        <w:rPr>
          <w:rtl/>
        </w:rPr>
        <w:t>לאמר</w:t>
      </w:r>
      <w:proofErr w:type="spellEnd"/>
      <w:r w:rsidRPr="00BC7A18">
        <w:rPr>
          <w:rtl/>
        </w:rPr>
        <w:t xml:space="preserve">, כי </w:t>
      </w:r>
      <w:proofErr w:type="spellStart"/>
      <w:r w:rsidRPr="00BC7A18">
        <w:rPr>
          <w:rtl/>
        </w:rPr>
        <w:t>תשא</w:t>
      </w:r>
      <w:proofErr w:type="spellEnd"/>
      <w:r w:rsidRPr="00BC7A18">
        <w:rPr>
          <w:rtl/>
        </w:rPr>
        <w:t xml:space="preserve"> את ראש'. שא את ראש לא נאמר, אלא כי </w:t>
      </w:r>
      <w:proofErr w:type="spellStart"/>
      <w:r w:rsidRPr="00BC7A18">
        <w:rPr>
          <w:rtl/>
        </w:rPr>
        <w:t>תשא</w:t>
      </w:r>
      <w:proofErr w:type="spellEnd"/>
      <w:r w:rsidRPr="00BC7A18">
        <w:rPr>
          <w:rtl/>
        </w:rPr>
        <w:t>"</w:t>
      </w:r>
    </w:p>
    <w:p w:rsidR="00BC7A18" w:rsidRPr="00BC7A18" w:rsidRDefault="00BC7A18" w:rsidP="00BC7A18">
      <w:pPr>
        <w:rPr>
          <w:color w:val="000000"/>
          <w:sz w:val="24"/>
          <w:rtl/>
          <w:lang w:val="x-none" w:eastAsia="x-none"/>
        </w:rPr>
      </w:pPr>
      <w:r w:rsidRPr="00BC7A18">
        <w:rPr>
          <w:color w:val="000000"/>
          <w:sz w:val="24"/>
          <w:rtl/>
          <w:lang w:val="x-none" w:eastAsia="x-none"/>
        </w:rPr>
        <w:t>המדרש אומר שפרשיית שקלים, שנאמרה על ידי משה לעם ישראל "זקפה את ראשן". זקיפת הראש נגרמה מכך שמצוות מחצית השקל נותנת מקום לייחודיות שיש בכל יהודי, בכך שלא מונים אותו כמספר, אלא מונים רק את המחצית המשותפת לו עם שאר העם ומשאירים לו מחצית שנייה, לפיתוח אישיותו האינדיבידואלית. משה היה המנהיג האידיאלי, שידע לעשות זאת באופן הטוב ביותר והצליח להוציא מעם ישראל את הכוחות הללו ובכך לזקוף את ראשם.</w:t>
      </w:r>
    </w:p>
    <w:p w:rsidR="00BC7A18" w:rsidRPr="00F86684" w:rsidRDefault="00BC7A18" w:rsidP="00BC7A18">
      <w:pPr>
        <w:rPr>
          <w:color w:val="000000"/>
          <w:szCs w:val="20"/>
          <w:rtl/>
          <w:lang w:val="x-none" w:eastAsia="x-none"/>
        </w:rPr>
      </w:pPr>
      <w:r w:rsidRPr="00F86684">
        <w:rPr>
          <w:color w:val="000000"/>
          <w:szCs w:val="20"/>
          <w:rtl/>
          <w:lang w:val="x-none" w:eastAsia="x-none"/>
        </w:rPr>
        <w:t xml:space="preserve"> </w:t>
      </w:r>
    </w:p>
    <w:p w:rsidR="00BD32A3" w:rsidRPr="00DC4881" w:rsidRDefault="00BD32A3" w:rsidP="00BD32A3">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BD32A3" w:rsidTr="00C53F80">
        <w:tc>
          <w:tcPr>
            <w:tcW w:w="283" w:type="dxa"/>
            <w:tcBorders>
              <w:top w:val="nil"/>
              <w:left w:val="nil"/>
              <w:bottom w:val="nil"/>
              <w:right w:val="nil"/>
            </w:tcBorders>
          </w:tcPr>
          <w:bookmarkEnd w:id="1"/>
          <w:p w:rsidR="00BD32A3" w:rsidRDefault="00BD32A3" w:rsidP="00C53F80">
            <w:pPr>
              <w:pStyle w:val="ae"/>
              <w:rPr>
                <w:noProof w:val="0"/>
              </w:rPr>
            </w:pPr>
            <w:r>
              <w:rPr>
                <w:noProof w:val="0"/>
                <w:rtl/>
              </w:rPr>
              <w:t>*</w:t>
            </w:r>
          </w:p>
        </w:tc>
        <w:tc>
          <w:tcPr>
            <w:tcW w:w="4111" w:type="dxa"/>
            <w:tcBorders>
              <w:top w:val="nil"/>
              <w:left w:val="nil"/>
              <w:bottom w:val="nil"/>
              <w:right w:val="nil"/>
            </w:tcBorders>
          </w:tcPr>
          <w:p w:rsidR="00BD32A3" w:rsidRDefault="00BD32A3" w:rsidP="00C53F80">
            <w:pPr>
              <w:pStyle w:val="ae"/>
              <w:ind w:left="-170" w:right="-170"/>
              <w:rPr>
                <w:noProof w:val="0"/>
              </w:rPr>
            </w:pPr>
            <w:r>
              <w:rPr>
                <w:noProof w:val="0"/>
                <w:rtl/>
              </w:rPr>
              <w:t>***************************************************************</w:t>
            </w:r>
          </w:p>
        </w:tc>
        <w:tc>
          <w:tcPr>
            <w:tcW w:w="284" w:type="dxa"/>
            <w:tcBorders>
              <w:top w:val="nil"/>
              <w:left w:val="nil"/>
              <w:bottom w:val="nil"/>
              <w:right w:val="nil"/>
            </w:tcBorders>
          </w:tcPr>
          <w:p w:rsidR="00BD32A3" w:rsidRDefault="00BD32A3" w:rsidP="00C53F80">
            <w:pPr>
              <w:pStyle w:val="ae"/>
              <w:rPr>
                <w:noProof w:val="0"/>
              </w:rPr>
            </w:pPr>
            <w:r>
              <w:rPr>
                <w:noProof w:val="0"/>
                <w:rtl/>
              </w:rPr>
              <w:t>*</w:t>
            </w:r>
          </w:p>
        </w:tc>
      </w:tr>
      <w:tr w:rsidR="00BD32A3" w:rsidTr="00C53F80">
        <w:tc>
          <w:tcPr>
            <w:tcW w:w="283" w:type="dxa"/>
            <w:tcBorders>
              <w:top w:val="nil"/>
              <w:left w:val="nil"/>
              <w:bottom w:val="nil"/>
              <w:right w:val="nil"/>
            </w:tcBorders>
          </w:tcPr>
          <w:p w:rsidR="00BD32A3" w:rsidRDefault="00BD32A3" w:rsidP="00C53F80">
            <w:pPr>
              <w:pStyle w:val="ae"/>
              <w:rPr>
                <w:noProof w:val="0"/>
              </w:rPr>
            </w:pPr>
            <w:r>
              <w:rPr>
                <w:noProof w:val="0"/>
                <w:rtl/>
              </w:rPr>
              <w:t>* * * * * * * * * *</w:t>
            </w:r>
          </w:p>
        </w:tc>
        <w:tc>
          <w:tcPr>
            <w:tcW w:w="4111" w:type="dxa"/>
            <w:tcBorders>
              <w:top w:val="nil"/>
              <w:left w:val="nil"/>
              <w:bottom w:val="nil"/>
              <w:right w:val="nil"/>
            </w:tcBorders>
          </w:tcPr>
          <w:p w:rsidR="009F32DA" w:rsidRDefault="00BD32A3" w:rsidP="00BC7A18">
            <w:pPr>
              <w:pStyle w:val="ae"/>
              <w:rPr>
                <w:noProof w:val="0"/>
                <w:rtl/>
              </w:rPr>
            </w:pPr>
            <w:r>
              <w:rPr>
                <w:noProof w:val="0"/>
                <w:rtl/>
              </w:rPr>
              <w:t>כל הזכויות שמורות לישיבת הר עציון</w:t>
            </w:r>
            <w:r w:rsidR="009F32DA">
              <w:rPr>
                <w:rFonts w:hint="cs"/>
                <w:noProof w:val="0"/>
                <w:rtl/>
              </w:rPr>
              <w:t xml:space="preserve"> ולרב </w:t>
            </w:r>
            <w:r w:rsidR="00BC7A18">
              <w:rPr>
                <w:rFonts w:hint="cs"/>
                <w:noProof w:val="0"/>
                <w:rtl/>
              </w:rPr>
              <w:t xml:space="preserve">יהודה </w:t>
            </w:r>
            <w:proofErr w:type="spellStart"/>
            <w:r w:rsidR="00BC7A18">
              <w:rPr>
                <w:rFonts w:hint="cs"/>
                <w:noProof w:val="0"/>
                <w:rtl/>
              </w:rPr>
              <w:t>עמיטל</w:t>
            </w:r>
            <w:proofErr w:type="spellEnd"/>
            <w:r w:rsidR="00BC7A18">
              <w:rPr>
                <w:rFonts w:hint="cs"/>
                <w:noProof w:val="0"/>
                <w:rtl/>
              </w:rPr>
              <w:t xml:space="preserve"> זצ"ל</w:t>
            </w:r>
          </w:p>
          <w:p w:rsidR="009F32DA" w:rsidRPr="009F32DA" w:rsidRDefault="00BC7A18" w:rsidP="009F32DA">
            <w:pPr>
              <w:pStyle w:val="ae"/>
              <w:rPr>
                <w:noProof w:val="0"/>
                <w:rtl/>
              </w:rPr>
            </w:pPr>
            <w:r>
              <w:rPr>
                <w:rFonts w:hint="cs"/>
                <w:noProof w:val="0"/>
                <w:rtl/>
              </w:rPr>
              <w:t>עורך: אלישע אורון תשע"ט</w:t>
            </w:r>
          </w:p>
          <w:p w:rsidR="00BD32A3" w:rsidRDefault="00BD32A3" w:rsidP="00C53F80">
            <w:pPr>
              <w:pStyle w:val="ae"/>
              <w:rPr>
                <w:noProof w:val="0"/>
                <w:rtl/>
              </w:rPr>
            </w:pPr>
            <w:r>
              <w:rPr>
                <w:noProof w:val="0"/>
                <w:rtl/>
              </w:rPr>
              <w:t>*******************************************************</w:t>
            </w:r>
          </w:p>
          <w:p w:rsidR="00BD32A3" w:rsidRDefault="00BD32A3" w:rsidP="00C53F80">
            <w:pPr>
              <w:pStyle w:val="ae"/>
              <w:rPr>
                <w:noProof w:val="0"/>
                <w:rtl/>
              </w:rPr>
            </w:pPr>
          </w:p>
          <w:p w:rsidR="00BD32A3" w:rsidRDefault="00BD32A3" w:rsidP="00C53F80">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BD32A3" w:rsidRDefault="00BD32A3" w:rsidP="00C53F80">
            <w:pPr>
              <w:pStyle w:val="ae"/>
              <w:rPr>
                <w:noProof w:val="0"/>
                <w:rtl/>
              </w:rPr>
            </w:pPr>
            <w:r>
              <w:rPr>
                <w:noProof w:val="0"/>
                <w:rtl/>
              </w:rPr>
              <w:t>האתר בעברית:</w:t>
            </w:r>
            <w:r>
              <w:rPr>
                <w:noProof w:val="0"/>
                <w:rtl/>
              </w:rPr>
              <w:tab/>
            </w:r>
            <w:r w:rsidR="00052F70">
              <w:t>http://</w:t>
            </w:r>
            <w:r w:rsidRPr="00E310E7">
              <w:t>etzion.org.il</w:t>
            </w:r>
          </w:p>
          <w:p w:rsidR="00BD32A3" w:rsidRDefault="00BD32A3" w:rsidP="00C53F80">
            <w:pPr>
              <w:pStyle w:val="ae"/>
              <w:rPr>
                <w:noProof w:val="0"/>
                <w:rtl/>
              </w:rPr>
            </w:pPr>
            <w:r>
              <w:rPr>
                <w:noProof w:val="0"/>
                <w:rtl/>
              </w:rPr>
              <w:t>האתר באנגלית:</w:t>
            </w:r>
            <w:r>
              <w:rPr>
                <w:noProof w:val="0"/>
                <w:rtl/>
              </w:rPr>
              <w:tab/>
            </w:r>
            <w:hyperlink r:id="rId6" w:history="1">
              <w:r>
                <w:rPr>
                  <w:rStyle w:val="Hyperlink"/>
                  <w:rFonts w:eastAsiaTheme="majorEastAsia"/>
                </w:rPr>
                <w:t>http://www.vbm-torah.org</w:t>
              </w:r>
            </w:hyperlink>
          </w:p>
          <w:p w:rsidR="00BD32A3" w:rsidRDefault="00BD32A3" w:rsidP="00C53F80">
            <w:pPr>
              <w:pStyle w:val="ae"/>
              <w:rPr>
                <w:noProof w:val="0"/>
                <w:rtl/>
              </w:rPr>
            </w:pPr>
          </w:p>
          <w:p w:rsidR="00BD32A3" w:rsidRDefault="00BD32A3" w:rsidP="00C53F80">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BD32A3" w:rsidRDefault="00BD32A3" w:rsidP="00C53F80">
            <w:pPr>
              <w:pStyle w:val="ae"/>
              <w:rPr>
                <w:noProof w:val="0"/>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rsidR="00BD32A3" w:rsidRDefault="00BD32A3" w:rsidP="00C53F80">
            <w:pPr>
              <w:pStyle w:val="ae"/>
              <w:rPr>
                <w:noProof w:val="0"/>
              </w:rPr>
            </w:pPr>
            <w:r>
              <w:rPr>
                <w:noProof w:val="0"/>
                <w:rtl/>
              </w:rPr>
              <w:t xml:space="preserve">* * * * * * * * * * </w:t>
            </w:r>
          </w:p>
        </w:tc>
      </w:tr>
      <w:tr w:rsidR="00BD32A3" w:rsidTr="00C53F80">
        <w:tc>
          <w:tcPr>
            <w:tcW w:w="283" w:type="dxa"/>
            <w:tcBorders>
              <w:top w:val="nil"/>
              <w:left w:val="nil"/>
              <w:bottom w:val="nil"/>
              <w:right w:val="nil"/>
            </w:tcBorders>
          </w:tcPr>
          <w:p w:rsidR="00BD32A3" w:rsidRDefault="00BD32A3" w:rsidP="00C53F80">
            <w:pPr>
              <w:pStyle w:val="ae"/>
              <w:rPr>
                <w:noProof w:val="0"/>
              </w:rPr>
            </w:pPr>
            <w:r>
              <w:rPr>
                <w:noProof w:val="0"/>
                <w:rtl/>
              </w:rPr>
              <w:t>*</w:t>
            </w:r>
          </w:p>
        </w:tc>
        <w:tc>
          <w:tcPr>
            <w:tcW w:w="4111" w:type="dxa"/>
            <w:tcBorders>
              <w:top w:val="nil"/>
              <w:left w:val="nil"/>
              <w:bottom w:val="nil"/>
              <w:right w:val="nil"/>
            </w:tcBorders>
          </w:tcPr>
          <w:p w:rsidR="00BD32A3" w:rsidRDefault="00BD32A3" w:rsidP="00C53F80">
            <w:pPr>
              <w:pStyle w:val="ae"/>
              <w:ind w:left="-227" w:right="-227"/>
              <w:rPr>
                <w:noProof w:val="0"/>
              </w:rPr>
            </w:pPr>
            <w:r>
              <w:rPr>
                <w:noProof w:val="0"/>
                <w:rtl/>
              </w:rPr>
              <w:t>***************************************************************</w:t>
            </w:r>
          </w:p>
        </w:tc>
        <w:tc>
          <w:tcPr>
            <w:tcW w:w="284" w:type="dxa"/>
            <w:tcBorders>
              <w:top w:val="nil"/>
              <w:left w:val="nil"/>
              <w:bottom w:val="nil"/>
              <w:right w:val="nil"/>
            </w:tcBorders>
          </w:tcPr>
          <w:p w:rsidR="00BD32A3" w:rsidRDefault="00BD32A3" w:rsidP="00C53F80">
            <w:pPr>
              <w:pStyle w:val="ae"/>
              <w:rPr>
                <w:noProof w:val="0"/>
              </w:rPr>
            </w:pPr>
            <w:r>
              <w:rPr>
                <w:noProof w:val="0"/>
                <w:rtl/>
              </w:rPr>
              <w:t>*</w:t>
            </w:r>
          </w:p>
        </w:tc>
      </w:tr>
    </w:tbl>
    <w:p w:rsidR="003F7890" w:rsidRPr="00BD32A3" w:rsidRDefault="003F7890" w:rsidP="00BD32A3"/>
    <w:sectPr w:rsidR="003F7890" w:rsidRPr="00BD32A3"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0B" w:rsidRDefault="006B220B" w:rsidP="005F7985">
      <w:pPr>
        <w:spacing w:after="0" w:line="240" w:lineRule="auto"/>
      </w:pPr>
      <w:r>
        <w:separator/>
      </w:r>
    </w:p>
  </w:endnote>
  <w:endnote w:type="continuationSeparator" w:id="0">
    <w:p w:rsidR="006B220B" w:rsidRDefault="006B220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0B" w:rsidRDefault="006B220B" w:rsidP="005F7985">
      <w:pPr>
        <w:spacing w:after="0" w:line="240" w:lineRule="auto"/>
      </w:pPr>
      <w:r>
        <w:separator/>
      </w:r>
    </w:p>
  </w:footnote>
  <w:footnote w:type="continuationSeparator" w:id="0">
    <w:p w:rsidR="006B220B" w:rsidRDefault="006B220B" w:rsidP="005F7985">
      <w:pPr>
        <w:spacing w:after="0" w:line="240" w:lineRule="auto"/>
      </w:pPr>
      <w:r>
        <w:continuationSeparator/>
      </w:r>
    </w:p>
  </w:footnote>
  <w:footnote w:id="1">
    <w:p w:rsidR="00BD32A3" w:rsidRPr="009A0FB2" w:rsidRDefault="00BD32A3" w:rsidP="00BC7A18">
      <w:pPr>
        <w:pStyle w:val="a8"/>
        <w:rPr>
          <w:rtl/>
        </w:rPr>
      </w:pPr>
      <w:r>
        <w:rPr>
          <w:rStyle w:val="aa"/>
          <w:rFonts w:eastAsiaTheme="majorEastAsia"/>
          <w:rtl/>
        </w:rPr>
        <w:t>*</w:t>
      </w:r>
      <w:r w:rsidRPr="001C4E63">
        <w:rPr>
          <w:rFonts w:hint="cs"/>
          <w:rtl/>
        </w:rPr>
        <w:t xml:space="preserve"> </w:t>
      </w:r>
      <w:bookmarkStart w:id="2" w:name="_ftn1"/>
      <w:bookmarkEnd w:id="2"/>
      <w:r>
        <w:rPr>
          <w:rFonts w:hint="cs"/>
          <w:rtl/>
        </w:rPr>
        <w:tab/>
      </w:r>
      <w:r w:rsidR="00BC7A18" w:rsidRPr="00794B69">
        <w:rPr>
          <w:rFonts w:hint="cs"/>
          <w:rtl/>
        </w:rPr>
        <w:t xml:space="preserve">השיחה נאמרה בערב שבת קודש פרשת "כי </w:t>
      </w:r>
      <w:proofErr w:type="spellStart"/>
      <w:r w:rsidR="00BC7A18" w:rsidRPr="00794B69">
        <w:rPr>
          <w:rFonts w:hint="cs"/>
          <w:rtl/>
        </w:rPr>
        <w:t>תשא</w:t>
      </w:r>
      <w:proofErr w:type="spellEnd"/>
      <w:r w:rsidR="00BC7A18" w:rsidRPr="00794B69">
        <w:rPr>
          <w:rFonts w:hint="cs"/>
          <w:rtl/>
        </w:rPr>
        <w:t xml:space="preserve">" תשל"ג, סוכמה ע"י רמי ינאי ונערכה ע"י </w:t>
      </w:r>
      <w:r w:rsidR="00BC7A18">
        <w:rPr>
          <w:rFonts w:hint="cs"/>
          <w:rtl/>
        </w:rPr>
        <w:t>איתיאל גולד.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D5EE8">
      <w:rPr>
        <w:b/>
        <w:bCs/>
        <w:noProof/>
        <w:sz w:val="21"/>
        <w:rtl/>
      </w:rPr>
      <w:t>2</w:t>
    </w:r>
    <w:r>
      <w:rPr>
        <w:b/>
        <w:bCs/>
        <w:sz w:val="21"/>
        <w:rtl/>
      </w:rPr>
      <w:fldChar w:fldCharType="end"/>
    </w:r>
    <w:r>
      <w:rPr>
        <w:b/>
        <w:bCs/>
        <w:sz w:val="21"/>
        <w:rtl/>
      </w:rPr>
      <w:t xml:space="preserve"> -</w:t>
    </w:r>
  </w:p>
  <w:p w:rsidR="00C05872" w:rsidRDefault="00605E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052F70">
          <w:pPr>
            <w:pStyle w:val="ab"/>
            <w:tabs>
              <w:tab w:val="clear" w:pos="4153"/>
              <w:tab w:val="clear" w:pos="8306"/>
              <w:tab w:val="right" w:pos="8220"/>
            </w:tabs>
            <w:bidi w:val="0"/>
            <w:spacing w:after="0" w:line="240" w:lineRule="auto"/>
            <w:jc w:val="left"/>
            <w:rPr>
              <w:sz w:val="28"/>
            </w:rPr>
          </w:pPr>
          <w:r>
            <w:rPr>
              <w:b/>
              <w:bCs/>
              <w:sz w:val="28"/>
            </w:rPr>
            <w:t>www.etzion.org.il</w:t>
          </w:r>
        </w:p>
      </w:tc>
    </w:tr>
  </w:tbl>
  <w:p w:rsidR="00C05872" w:rsidRDefault="00605E1D">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52F70"/>
    <w:rsid w:val="00067E9B"/>
    <w:rsid w:val="000827D2"/>
    <w:rsid w:val="000A18FC"/>
    <w:rsid w:val="000D00CA"/>
    <w:rsid w:val="000E5AFD"/>
    <w:rsid w:val="000F3FB3"/>
    <w:rsid w:val="001177AA"/>
    <w:rsid w:val="001502DB"/>
    <w:rsid w:val="00196E0B"/>
    <w:rsid w:val="001C08DD"/>
    <w:rsid w:val="001F137C"/>
    <w:rsid w:val="00272817"/>
    <w:rsid w:val="0028771E"/>
    <w:rsid w:val="002A394A"/>
    <w:rsid w:val="002D3217"/>
    <w:rsid w:val="00315192"/>
    <w:rsid w:val="0033127E"/>
    <w:rsid w:val="00380328"/>
    <w:rsid w:val="003A3EC9"/>
    <w:rsid w:val="003C24E4"/>
    <w:rsid w:val="003E768B"/>
    <w:rsid w:val="003F7890"/>
    <w:rsid w:val="00402C36"/>
    <w:rsid w:val="004360C9"/>
    <w:rsid w:val="00455395"/>
    <w:rsid w:val="004829C8"/>
    <w:rsid w:val="005149C3"/>
    <w:rsid w:val="00543BFF"/>
    <w:rsid w:val="00544704"/>
    <w:rsid w:val="005647CD"/>
    <w:rsid w:val="005B76C2"/>
    <w:rsid w:val="005E0036"/>
    <w:rsid w:val="005E44BA"/>
    <w:rsid w:val="005F7985"/>
    <w:rsid w:val="00605E1D"/>
    <w:rsid w:val="006064E4"/>
    <w:rsid w:val="0061649C"/>
    <w:rsid w:val="00683AD6"/>
    <w:rsid w:val="006B1EF3"/>
    <w:rsid w:val="006B220B"/>
    <w:rsid w:val="006B332C"/>
    <w:rsid w:val="0070000E"/>
    <w:rsid w:val="00707A86"/>
    <w:rsid w:val="00716D93"/>
    <w:rsid w:val="007176D1"/>
    <w:rsid w:val="00757457"/>
    <w:rsid w:val="0077090A"/>
    <w:rsid w:val="00773F69"/>
    <w:rsid w:val="00781B1E"/>
    <w:rsid w:val="007873C0"/>
    <w:rsid w:val="007A6AB1"/>
    <w:rsid w:val="007C5FA6"/>
    <w:rsid w:val="007D5EBE"/>
    <w:rsid w:val="007D5EE8"/>
    <w:rsid w:val="007E7500"/>
    <w:rsid w:val="00835345"/>
    <w:rsid w:val="00865437"/>
    <w:rsid w:val="008B06FB"/>
    <w:rsid w:val="008C5B82"/>
    <w:rsid w:val="008D309C"/>
    <w:rsid w:val="009002A5"/>
    <w:rsid w:val="009120C5"/>
    <w:rsid w:val="009215D9"/>
    <w:rsid w:val="0098126F"/>
    <w:rsid w:val="009B70F2"/>
    <w:rsid w:val="009C6C3A"/>
    <w:rsid w:val="009F1F91"/>
    <w:rsid w:val="009F301F"/>
    <w:rsid w:val="009F32DA"/>
    <w:rsid w:val="00A17CC0"/>
    <w:rsid w:val="00A67BCC"/>
    <w:rsid w:val="00A777F2"/>
    <w:rsid w:val="00AC4207"/>
    <w:rsid w:val="00AE1BD0"/>
    <w:rsid w:val="00B2236F"/>
    <w:rsid w:val="00B243F4"/>
    <w:rsid w:val="00B65D5E"/>
    <w:rsid w:val="00B7243D"/>
    <w:rsid w:val="00B86A06"/>
    <w:rsid w:val="00BC7A18"/>
    <w:rsid w:val="00BC7C5F"/>
    <w:rsid w:val="00BD32A3"/>
    <w:rsid w:val="00BD38AD"/>
    <w:rsid w:val="00BE1240"/>
    <w:rsid w:val="00C25383"/>
    <w:rsid w:val="00CA3B41"/>
    <w:rsid w:val="00CB11E4"/>
    <w:rsid w:val="00CB73CC"/>
    <w:rsid w:val="00CC778C"/>
    <w:rsid w:val="00CF363C"/>
    <w:rsid w:val="00D70DEE"/>
    <w:rsid w:val="00D9250D"/>
    <w:rsid w:val="00DB0EBF"/>
    <w:rsid w:val="00DC4881"/>
    <w:rsid w:val="00E05A50"/>
    <w:rsid w:val="00E82DA9"/>
    <w:rsid w:val="00EA205A"/>
    <w:rsid w:val="00EA261D"/>
    <w:rsid w:val="00EA3490"/>
    <w:rsid w:val="00ED4AE0"/>
    <w:rsid w:val="00F9705F"/>
    <w:rsid w:val="00FA6FEC"/>
    <w:rsid w:val="00FD5167"/>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rsid w:val="005F7985"/>
    <w:rPr>
      <w:rFonts w:ascii="Times New Roman" w:hAnsi="Times New Roman" w:cs="Narkisim"/>
      <w:position w:val="6"/>
      <w:sz w:val="20"/>
      <w:szCs w:val="18"/>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styleId="af">
    <w:name w:val="footer"/>
    <w:basedOn w:val="a"/>
    <w:link w:val="af0"/>
    <w:uiPriority w:val="99"/>
    <w:unhideWhenUsed/>
    <w:rsid w:val="00052F70"/>
    <w:pPr>
      <w:tabs>
        <w:tab w:val="center" w:pos="4153"/>
        <w:tab w:val="right" w:pos="8306"/>
      </w:tabs>
      <w:spacing w:after="0" w:line="240" w:lineRule="auto"/>
    </w:pPr>
  </w:style>
  <w:style w:type="character" w:customStyle="1" w:styleId="af0">
    <w:name w:val="כותרת תחתונה תו"/>
    <w:basedOn w:val="a0"/>
    <w:link w:val="af"/>
    <w:uiPriority w:val="99"/>
    <w:rsid w:val="00052F70"/>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2909</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3</cp:revision>
  <dcterms:created xsi:type="dcterms:W3CDTF">2019-02-21T18:25:00Z</dcterms:created>
  <dcterms:modified xsi:type="dcterms:W3CDTF">2019-02-26T09:55:00Z</dcterms:modified>
</cp:coreProperties>
</file>