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63340" w14:textId="77777777" w:rsidR="00DA2706" w:rsidRPr="00802125" w:rsidRDefault="00DA2706" w:rsidP="0093368A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bookmarkStart w:id="0" w:name="_GoBack"/>
      <w:r w:rsidRPr="00802125">
        <w:rPr>
          <w:rFonts w:asciiTheme="minorBidi" w:hAnsiTheme="minorBidi"/>
          <w:b/>
          <w:bCs/>
          <w:caps/>
          <w:sz w:val="24"/>
          <w:szCs w:val="24"/>
        </w:rPr>
        <w:t>YESHIVAT HAR ETZION</w:t>
      </w:r>
    </w:p>
    <w:p w14:paraId="5208D28D" w14:textId="77777777" w:rsidR="00DA2706" w:rsidRPr="00802125" w:rsidRDefault="00DA2706" w:rsidP="0093368A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802125">
        <w:rPr>
          <w:rFonts w:asciiTheme="minorBidi" w:hAnsiTheme="minorBidi"/>
          <w:b/>
          <w:bCs/>
          <w:caps/>
          <w:sz w:val="24"/>
          <w:szCs w:val="24"/>
        </w:rPr>
        <w:t>ISRAEL KOSCHITZKY VIRTUAL BEIT MIDRASH (VBM)</w:t>
      </w:r>
    </w:p>
    <w:p w14:paraId="37823CD2" w14:textId="77777777" w:rsidR="00DA2706" w:rsidRPr="00802125" w:rsidRDefault="00DA2706" w:rsidP="0093368A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802125">
        <w:rPr>
          <w:rFonts w:asciiTheme="minorBidi" w:hAnsiTheme="minorBidi"/>
          <w:caps/>
          <w:sz w:val="24"/>
          <w:szCs w:val="24"/>
        </w:rPr>
        <w:t>*********************************************************</w:t>
      </w:r>
    </w:p>
    <w:p w14:paraId="1A6416B6" w14:textId="77777777" w:rsidR="00DA2706" w:rsidRPr="00802125" w:rsidRDefault="00DA2706" w:rsidP="0093368A">
      <w:pPr>
        <w:widowControl w:val="0"/>
        <w:spacing w:after="0" w:line="240" w:lineRule="auto"/>
        <w:contextualSpacing/>
        <w:jc w:val="center"/>
        <w:rPr>
          <w:rStyle w:val="field-content"/>
          <w:rFonts w:asciiTheme="minorBidi" w:hAnsiTheme="minorBidi"/>
          <w:color w:val="000000"/>
          <w:sz w:val="24"/>
          <w:szCs w:val="24"/>
          <w:shd w:val="clear" w:color="auto" w:fill="FCFDFE"/>
        </w:rPr>
      </w:pPr>
    </w:p>
    <w:p w14:paraId="0CC81678" w14:textId="77777777" w:rsidR="00DA2706" w:rsidRPr="00802125" w:rsidRDefault="00DA2706" w:rsidP="0093368A">
      <w:pPr>
        <w:widowControl w:val="0"/>
        <w:spacing w:after="0" w:line="240" w:lineRule="auto"/>
        <w:contextualSpacing/>
        <w:jc w:val="center"/>
        <w:rPr>
          <w:rStyle w:val="field-content"/>
          <w:rFonts w:asciiTheme="minorBidi" w:hAnsiTheme="minorBidi"/>
          <w:b/>
          <w:bCs/>
          <w:color w:val="000000"/>
          <w:sz w:val="24"/>
          <w:szCs w:val="24"/>
          <w:shd w:val="clear" w:color="auto" w:fill="FCFDFE"/>
        </w:rPr>
      </w:pPr>
      <w:r w:rsidRPr="00802125">
        <w:rPr>
          <w:rStyle w:val="field-content"/>
          <w:rFonts w:asciiTheme="minorBidi" w:hAnsiTheme="minorBidi"/>
          <w:b/>
          <w:bCs/>
          <w:color w:val="000000"/>
          <w:sz w:val="24"/>
          <w:szCs w:val="24"/>
          <w:shd w:val="clear" w:color="auto" w:fill="FCFDFE"/>
        </w:rPr>
        <w:t>Topics in Hashkafa</w:t>
      </w:r>
    </w:p>
    <w:p w14:paraId="73129E9B" w14:textId="77777777" w:rsidR="00DA2706" w:rsidRPr="00802125" w:rsidRDefault="00DA2706" w:rsidP="0093368A">
      <w:pPr>
        <w:widowControl w:val="0"/>
        <w:spacing w:after="0" w:line="240" w:lineRule="auto"/>
        <w:contextualSpacing/>
        <w:jc w:val="center"/>
        <w:rPr>
          <w:rStyle w:val="field-content"/>
          <w:rFonts w:asciiTheme="minorBidi" w:hAnsiTheme="minorBidi"/>
          <w:b/>
          <w:bCs/>
          <w:color w:val="000000"/>
          <w:sz w:val="24"/>
          <w:szCs w:val="24"/>
          <w:shd w:val="clear" w:color="auto" w:fill="FCFDFE"/>
        </w:rPr>
      </w:pPr>
    </w:p>
    <w:p w14:paraId="2C5B962C" w14:textId="77777777" w:rsidR="00DA2706" w:rsidRDefault="00DA2706" w:rsidP="0093368A">
      <w:pPr>
        <w:widowControl w:val="0"/>
        <w:spacing w:after="0" w:line="240" w:lineRule="auto"/>
        <w:contextualSpacing/>
        <w:jc w:val="center"/>
        <w:rPr>
          <w:rStyle w:val="field-content"/>
          <w:rFonts w:asciiTheme="minorBidi" w:hAnsiTheme="minorBidi"/>
          <w:b/>
          <w:bCs/>
          <w:color w:val="000000"/>
          <w:sz w:val="24"/>
          <w:szCs w:val="24"/>
          <w:shd w:val="clear" w:color="auto" w:fill="FCFDFE"/>
        </w:rPr>
      </w:pPr>
      <w:r w:rsidRPr="00802125">
        <w:rPr>
          <w:rStyle w:val="field-content"/>
          <w:rFonts w:asciiTheme="minorBidi" w:hAnsiTheme="minorBidi"/>
          <w:b/>
          <w:bCs/>
          <w:color w:val="000000"/>
          <w:sz w:val="24"/>
          <w:szCs w:val="24"/>
          <w:shd w:val="clear" w:color="auto" w:fill="FCFDFE"/>
        </w:rPr>
        <w:t>Rav Assaf Bednarsh</w:t>
      </w:r>
    </w:p>
    <w:p w14:paraId="509CE52F" w14:textId="77777777" w:rsidR="00DA2706" w:rsidRPr="00802125" w:rsidRDefault="00DA2706" w:rsidP="0093368A">
      <w:pPr>
        <w:widowControl w:val="0"/>
        <w:spacing w:after="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E1115B1" w14:textId="77777777" w:rsidR="00DA2706" w:rsidRPr="00802125" w:rsidRDefault="00DA2706" w:rsidP="0093368A">
      <w:pPr>
        <w:spacing w:after="0" w:line="240" w:lineRule="auto"/>
        <w:jc w:val="both"/>
        <w:textAlignment w:val="baseline"/>
        <w:rPr>
          <w:rFonts w:asciiTheme="minorBidi" w:eastAsia="Times New Roman" w:hAnsiTheme="minorBidi"/>
          <w:i/>
          <w:iCs/>
          <w:color w:val="000000" w:themeColor="text1"/>
          <w:sz w:val="24"/>
          <w:szCs w:val="24"/>
        </w:rPr>
      </w:pPr>
    </w:p>
    <w:p w14:paraId="7C8A4B44" w14:textId="60767274" w:rsidR="00DA2706" w:rsidRPr="00DA2706" w:rsidRDefault="00DA2706" w:rsidP="0093368A">
      <w:pPr>
        <w:pStyle w:val="NormalWeb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b/>
          <w:bCs/>
          <w:color w:val="262626"/>
        </w:rPr>
      </w:pPr>
      <w:r w:rsidRPr="00595DF4">
        <w:rPr>
          <w:rFonts w:asciiTheme="minorBidi" w:hAnsiTheme="minorBidi"/>
          <w:b/>
          <w:bCs/>
          <w:color w:val="000000" w:themeColor="text1"/>
        </w:rPr>
        <w:t>Shiur</w:t>
      </w:r>
      <w:r w:rsidRPr="00DA2706">
        <w:rPr>
          <w:rFonts w:asciiTheme="minorBidi" w:hAnsiTheme="minorBidi"/>
          <w:b/>
          <w:bCs/>
          <w:i/>
          <w:iCs/>
          <w:color w:val="000000" w:themeColor="text1"/>
        </w:rPr>
        <w:t xml:space="preserve"> #</w:t>
      </w:r>
      <w:r w:rsidRPr="00DA2706">
        <w:rPr>
          <w:rFonts w:asciiTheme="minorBidi" w:hAnsiTheme="minorBidi"/>
          <w:b/>
          <w:bCs/>
          <w:color w:val="000000" w:themeColor="text1"/>
        </w:rPr>
        <w:t>21</w:t>
      </w:r>
      <w:r w:rsidRPr="00DA2706">
        <w:rPr>
          <w:rFonts w:asciiTheme="minorBidi" w:hAnsiTheme="minorBidi"/>
          <w:b/>
          <w:bCs/>
          <w:i/>
          <w:iCs/>
          <w:color w:val="000000" w:themeColor="text1"/>
        </w:rPr>
        <w:t xml:space="preserve">: </w:t>
      </w:r>
      <w:r w:rsidRPr="00DA2706">
        <w:rPr>
          <w:rFonts w:ascii="Arial" w:hAnsi="Arial" w:cs="Arial"/>
          <w:b/>
          <w:bCs/>
          <w:color w:val="262626"/>
          <w:shd w:val="clear" w:color="auto" w:fill="FFFFFF"/>
        </w:rPr>
        <w:t xml:space="preserve"> </w:t>
      </w:r>
      <w:r w:rsidRPr="00DA2706">
        <w:rPr>
          <w:rFonts w:asciiTheme="minorBidi" w:hAnsiTheme="minorBidi" w:cstheme="minorBidi"/>
          <w:b/>
          <w:bCs/>
          <w:color w:val="262626"/>
        </w:rPr>
        <w:t>Are Matches Made in Heaven?</w:t>
      </w:r>
    </w:p>
    <w:p w14:paraId="6079E411" w14:textId="76A00BA1" w:rsidR="00DA2706" w:rsidRPr="00052A1E" w:rsidRDefault="00DA2706" w:rsidP="0093368A">
      <w:pPr>
        <w:pStyle w:val="NormalWeb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b/>
          <w:bCs/>
          <w:color w:val="262626"/>
        </w:rPr>
      </w:pPr>
    </w:p>
    <w:p w14:paraId="139A8891" w14:textId="77777777" w:rsidR="00DA2706" w:rsidRPr="000C7BEB" w:rsidRDefault="00DA2706" w:rsidP="0093368A">
      <w:pPr>
        <w:spacing w:after="0" w:line="240" w:lineRule="auto"/>
        <w:jc w:val="center"/>
        <w:textAlignment w:val="baseline"/>
        <w:rPr>
          <w:rFonts w:asciiTheme="minorBidi" w:eastAsia="Times New Roman" w:hAnsiTheme="minorBidi"/>
          <w:b/>
          <w:bCs/>
          <w:color w:val="262626" w:themeColor="text1" w:themeTint="D9"/>
          <w:sz w:val="24"/>
          <w:szCs w:val="24"/>
        </w:rPr>
      </w:pPr>
      <w:r w:rsidRPr="000C7BEB">
        <w:rPr>
          <w:rFonts w:asciiTheme="minorBidi" w:eastAsia="Times New Roman" w:hAnsiTheme="minorBidi"/>
          <w:b/>
          <w:bCs/>
          <w:color w:val="262626" w:themeColor="text1" w:themeTint="D9"/>
          <w:sz w:val="24"/>
          <w:szCs w:val="24"/>
        </w:rPr>
        <w:t>Adapted by Leora Bednarsh</w:t>
      </w:r>
    </w:p>
    <w:p w14:paraId="49343849" w14:textId="77777777" w:rsidR="00DA2706" w:rsidRDefault="00DA2706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u w:val="single"/>
        </w:rPr>
      </w:pPr>
    </w:p>
    <w:p w14:paraId="5C8F85B4" w14:textId="77777777" w:rsidR="00232DD8" w:rsidRPr="00DA2706" w:rsidRDefault="00232DD8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</w:rPr>
      </w:pPr>
    </w:p>
    <w:p w14:paraId="775C3B25" w14:textId="159C078A" w:rsidR="00386D87" w:rsidRPr="00DA2706" w:rsidRDefault="00386D87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 w:themeColor="text1" w:themeTint="D9"/>
        </w:rPr>
      </w:pPr>
      <w:r w:rsidRPr="00DA2706">
        <w:rPr>
          <w:rFonts w:asciiTheme="minorBidi" w:hAnsiTheme="minorBidi" w:cstheme="minorBidi"/>
          <w:color w:val="262626"/>
        </w:rPr>
        <w:t xml:space="preserve">The </w:t>
      </w:r>
      <w:r w:rsidRPr="00ED4C5B">
        <w:rPr>
          <w:rFonts w:asciiTheme="minorBidi" w:hAnsiTheme="minorBidi" w:cstheme="minorBidi"/>
          <w:i/>
          <w:iCs/>
          <w:color w:val="262626"/>
        </w:rPr>
        <w:t>gemara</w:t>
      </w:r>
      <w:r w:rsidRPr="00DA2706">
        <w:rPr>
          <w:rFonts w:asciiTheme="minorBidi" w:hAnsiTheme="minorBidi" w:cstheme="minorBidi"/>
          <w:color w:val="262626"/>
        </w:rPr>
        <w:t xml:space="preserve"> tells us </w:t>
      </w:r>
      <w:r w:rsidR="00ED4C5B">
        <w:rPr>
          <w:rFonts w:asciiTheme="minorBidi" w:hAnsiTheme="minorBidi" w:cstheme="minorBidi"/>
          <w:color w:val="262626"/>
        </w:rPr>
        <w:t>(</w:t>
      </w:r>
      <w:r w:rsidR="00ED4C5B" w:rsidRPr="00ED4C5B">
        <w:rPr>
          <w:rFonts w:asciiTheme="minorBidi" w:hAnsiTheme="minorBidi" w:cstheme="minorBidi"/>
          <w:i/>
          <w:iCs/>
          <w:color w:val="262626"/>
        </w:rPr>
        <w:t>Sota</w:t>
      </w:r>
      <w:r w:rsidR="00ED4C5B">
        <w:rPr>
          <w:rFonts w:asciiTheme="minorBidi" w:hAnsiTheme="minorBidi" w:cstheme="minorBidi"/>
          <w:color w:val="262626"/>
        </w:rPr>
        <w:t xml:space="preserve"> 2a;</w:t>
      </w:r>
      <w:r w:rsidR="00ED4C5B" w:rsidRPr="00ED4C5B">
        <w:rPr>
          <w:rFonts w:asciiTheme="minorBidi" w:hAnsiTheme="minorBidi" w:cstheme="minorBidi"/>
          <w:color w:val="262626"/>
        </w:rPr>
        <w:t xml:space="preserve"> </w:t>
      </w:r>
      <w:r w:rsidR="00ED4C5B" w:rsidRPr="00ED4C5B">
        <w:rPr>
          <w:rFonts w:asciiTheme="minorBidi" w:hAnsiTheme="minorBidi" w:cstheme="minorBidi"/>
          <w:i/>
          <w:iCs/>
          <w:color w:val="262626"/>
        </w:rPr>
        <w:t>Sanhedrin</w:t>
      </w:r>
      <w:r w:rsidR="00ED4C5B" w:rsidRPr="00ED4C5B">
        <w:rPr>
          <w:rFonts w:asciiTheme="minorBidi" w:hAnsiTheme="minorBidi" w:cstheme="minorBidi"/>
          <w:color w:val="262626"/>
        </w:rPr>
        <w:t xml:space="preserve"> 22a</w:t>
      </w:r>
      <w:r w:rsidR="00ED4C5B">
        <w:rPr>
          <w:rFonts w:asciiTheme="minorBidi" w:hAnsiTheme="minorBidi" w:cstheme="minorBidi"/>
          <w:color w:val="262626"/>
        </w:rPr>
        <w:t xml:space="preserve">) </w:t>
      </w:r>
      <w:r w:rsidRPr="00DA2706">
        <w:rPr>
          <w:rFonts w:asciiTheme="minorBidi" w:hAnsiTheme="minorBidi" w:cstheme="minorBidi"/>
          <w:color w:val="262626"/>
        </w:rPr>
        <w:t>that a heavenly voice proclaim</w:t>
      </w:r>
      <w:r w:rsidR="0016594A" w:rsidRPr="00DA2706">
        <w:rPr>
          <w:rFonts w:asciiTheme="minorBidi" w:hAnsiTheme="minorBidi" w:cstheme="minorBidi"/>
          <w:color w:val="262626"/>
        </w:rPr>
        <w:t>s</w:t>
      </w:r>
      <w:r w:rsidRPr="00DA2706">
        <w:rPr>
          <w:rFonts w:asciiTheme="minorBidi" w:hAnsiTheme="minorBidi" w:cstheme="minorBidi"/>
          <w:color w:val="262626"/>
        </w:rPr>
        <w:t xml:space="preserve"> before every baby is born who his future mate will be</w:t>
      </w:r>
      <w:r w:rsidR="007A3CDF" w:rsidRPr="00DA2706">
        <w:rPr>
          <w:rFonts w:asciiTheme="minorBidi" w:hAnsiTheme="minorBidi" w:cstheme="minorBidi"/>
          <w:color w:val="262626"/>
        </w:rPr>
        <w:t xml:space="preserve">, thus clearly indicating </w:t>
      </w:r>
      <w:r w:rsidRPr="00DA2706">
        <w:rPr>
          <w:rFonts w:asciiTheme="minorBidi" w:hAnsiTheme="minorBidi" w:cstheme="minorBidi"/>
          <w:color w:val="262626"/>
        </w:rPr>
        <w:t>that matches are made in Heaven. But this conclusion is complicated by a</w:t>
      </w:r>
      <w:r w:rsidR="000D0A60" w:rsidRPr="00DA2706">
        <w:rPr>
          <w:rFonts w:asciiTheme="minorBidi" w:hAnsiTheme="minorBidi" w:cstheme="minorBidi"/>
          <w:color w:val="262626"/>
        </w:rPr>
        <w:t>nother</w:t>
      </w:r>
      <w:r w:rsidRPr="00DA2706">
        <w:rPr>
          <w:rFonts w:asciiTheme="minorBidi" w:hAnsiTheme="minorBidi" w:cstheme="minorBidi"/>
          <w:color w:val="262626"/>
        </w:rPr>
        <w:t xml:space="preserve"> passage in </w:t>
      </w:r>
      <w:r w:rsidR="000D0A60" w:rsidRPr="00DA2706">
        <w:rPr>
          <w:rFonts w:asciiTheme="minorBidi" w:hAnsiTheme="minorBidi" w:cstheme="minorBidi"/>
          <w:color w:val="262626"/>
        </w:rPr>
        <w:t xml:space="preserve">the </w:t>
      </w:r>
      <w:r w:rsidRPr="00ED4C5B">
        <w:rPr>
          <w:rFonts w:asciiTheme="minorBidi" w:hAnsiTheme="minorBidi" w:cstheme="minorBidi"/>
          <w:i/>
          <w:iCs/>
          <w:color w:val="262626"/>
        </w:rPr>
        <w:t>gemara</w:t>
      </w:r>
      <w:r w:rsidRPr="00DA2706">
        <w:rPr>
          <w:rFonts w:asciiTheme="minorBidi" w:hAnsiTheme="minorBidi" w:cstheme="minorBidi"/>
          <w:color w:val="262626"/>
        </w:rPr>
        <w:t xml:space="preserve"> </w:t>
      </w:r>
      <w:r w:rsidR="00ED4C5B">
        <w:rPr>
          <w:rFonts w:asciiTheme="minorBidi" w:hAnsiTheme="minorBidi" w:cstheme="minorBidi"/>
          <w:color w:val="262626"/>
        </w:rPr>
        <w:t>(</w:t>
      </w:r>
      <w:r w:rsidR="00ED4C5B">
        <w:rPr>
          <w:rFonts w:asciiTheme="minorBidi" w:hAnsiTheme="minorBidi" w:cstheme="minorBidi"/>
          <w:i/>
          <w:iCs/>
          <w:color w:val="262626"/>
        </w:rPr>
        <w:t xml:space="preserve">Mo’ed Katan </w:t>
      </w:r>
      <w:r w:rsidR="00ED4C5B">
        <w:rPr>
          <w:rFonts w:asciiTheme="minorBidi" w:hAnsiTheme="minorBidi" w:cstheme="minorBidi"/>
          <w:color w:val="262626"/>
        </w:rPr>
        <w:t xml:space="preserve">18b) </w:t>
      </w:r>
      <w:r w:rsidRPr="00DA2706">
        <w:rPr>
          <w:rFonts w:asciiTheme="minorBidi" w:hAnsiTheme="minorBidi" w:cstheme="minorBidi"/>
          <w:color w:val="262626"/>
        </w:rPr>
        <w:t>analyzing the permissibility of betrothal on </w:t>
      </w:r>
      <w:r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Chol Ha</w:t>
      </w:r>
      <w:r w:rsidR="00ED4C5B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-</w:t>
      </w:r>
      <w:r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Mo</w:t>
      </w:r>
      <w:r w:rsidR="00ED4C5B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’</w:t>
      </w:r>
      <w:r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ed. </w:t>
      </w:r>
      <w:r w:rsidRPr="00DA2706">
        <w:rPr>
          <w:rFonts w:asciiTheme="minorBidi" w:hAnsiTheme="minorBidi" w:cstheme="minorBidi"/>
          <w:color w:val="262626"/>
        </w:rPr>
        <w:t>Shmuel permits this based on the category of </w:t>
      </w:r>
      <w:r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davar ha</w:t>
      </w:r>
      <w:r w:rsidR="00ED4C5B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-</w:t>
      </w:r>
      <w:r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aved</w:t>
      </w:r>
      <w:r w:rsidRPr="00DA2706">
        <w:rPr>
          <w:rFonts w:asciiTheme="minorBidi" w:hAnsiTheme="minorBidi" w:cstheme="minorBidi"/>
          <w:color w:val="262626"/>
        </w:rPr>
        <w:t>, avoiding potential loss</w:t>
      </w:r>
      <w:r w:rsidR="007A3CDF" w:rsidRPr="00DA2706">
        <w:rPr>
          <w:rFonts w:asciiTheme="minorBidi" w:hAnsiTheme="minorBidi" w:cstheme="minorBidi"/>
          <w:color w:val="262626"/>
        </w:rPr>
        <w:t xml:space="preserve">, which is generally considered adequate justification for working on </w:t>
      </w:r>
      <w:r w:rsidR="007A3CDF" w:rsidRPr="00DA2706">
        <w:rPr>
          <w:rFonts w:asciiTheme="minorBidi" w:hAnsiTheme="minorBidi" w:cstheme="minorBidi"/>
          <w:i/>
          <w:iCs/>
          <w:color w:val="262626"/>
        </w:rPr>
        <w:t>Chol Ha</w:t>
      </w:r>
      <w:r w:rsidR="00ED4C5B">
        <w:rPr>
          <w:rFonts w:asciiTheme="minorBidi" w:hAnsiTheme="minorBidi" w:cstheme="minorBidi"/>
          <w:i/>
          <w:iCs/>
          <w:color w:val="262626"/>
        </w:rPr>
        <w:t>-</w:t>
      </w:r>
      <w:r w:rsidR="007A3CDF" w:rsidRPr="00DA2706">
        <w:rPr>
          <w:rFonts w:asciiTheme="minorBidi" w:hAnsiTheme="minorBidi" w:cstheme="minorBidi"/>
          <w:i/>
          <w:iCs/>
          <w:color w:val="262626"/>
        </w:rPr>
        <w:t>Mo</w:t>
      </w:r>
      <w:r w:rsidR="00ED4C5B">
        <w:rPr>
          <w:rFonts w:asciiTheme="minorBidi" w:hAnsiTheme="minorBidi" w:cstheme="minorBidi"/>
          <w:i/>
          <w:iCs/>
          <w:color w:val="262626"/>
        </w:rPr>
        <w:t>’</w:t>
      </w:r>
      <w:r w:rsidR="007A3CDF" w:rsidRPr="00DA2706">
        <w:rPr>
          <w:rFonts w:asciiTheme="minorBidi" w:hAnsiTheme="minorBidi" w:cstheme="minorBidi"/>
          <w:i/>
          <w:iCs/>
          <w:color w:val="262626"/>
        </w:rPr>
        <w:t>ed</w:t>
      </w:r>
      <w:r w:rsidRPr="00DA2706">
        <w:rPr>
          <w:rFonts w:asciiTheme="minorBidi" w:hAnsiTheme="minorBidi" w:cstheme="minorBidi"/>
          <w:color w:val="262626"/>
        </w:rPr>
        <w:t>:</w:t>
      </w:r>
      <w:r w:rsidR="002D0EA6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1"/>
      </w:r>
      <w:r w:rsidRPr="00DA2706">
        <w:rPr>
          <w:rFonts w:asciiTheme="minorBidi" w:hAnsiTheme="minorBidi" w:cstheme="minorBidi"/>
          <w:color w:val="262626"/>
        </w:rPr>
        <w:t> </w:t>
      </w:r>
    </w:p>
    <w:p w14:paraId="2855E764" w14:textId="77777777" w:rsidR="00386D87" w:rsidRPr="00DA2706" w:rsidRDefault="00386D87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</w:rPr>
      </w:pPr>
    </w:p>
    <w:p w14:paraId="00D29B45" w14:textId="2380066B" w:rsidR="00386D87" w:rsidRPr="00BD10D7" w:rsidRDefault="00386D87" w:rsidP="0093368A">
      <w:pPr>
        <w:pStyle w:val="m-3477271507850149126gmail-m-1659398201309435590en"/>
        <w:spacing w:before="0" w:beforeAutospacing="0" w:after="0" w:afterAutospacing="0"/>
        <w:ind w:left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</w:pP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Shmuel said: It is permitted to betroth</w:t>
      </w:r>
      <w:r w:rsidRPr="00ED4C5B">
        <w:rPr>
          <w:rFonts w:asciiTheme="minorBidi" w:hAnsiTheme="minorBidi" w:cstheme="minorBidi"/>
          <w:color w:val="262626"/>
          <w:lang w:val="en"/>
        </w:rPr>
        <w:t> a woman 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 xml:space="preserve">on the </w:t>
      </w:r>
      <w:r w:rsidR="00ED4C5B"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i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ntermediate days of a Festival, lest another</w:t>
      </w:r>
      <w:r w:rsidRPr="00ED4C5B">
        <w:rPr>
          <w:rFonts w:asciiTheme="minorBidi" w:hAnsiTheme="minorBidi" w:cstheme="minorBidi"/>
          <w:color w:val="262626"/>
          <w:lang w:val="en"/>
        </w:rPr>
        <w:t> come and betroth her 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first...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 xml:space="preserve"> </w:t>
      </w:r>
      <w:r w:rsidR="00ED4C5B" w:rsidRPr="00ED4C5B">
        <w:rPr>
          <w:rFonts w:asciiTheme="minorBidi" w:hAnsiTheme="minorBidi" w:cstheme="minorBidi"/>
          <w:color w:val="262626"/>
          <w:lang w:val="en"/>
        </w:rPr>
        <w:t>D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id Shmuel</w:t>
      </w:r>
      <w:r w:rsidRPr="00ED4C5B">
        <w:rPr>
          <w:rFonts w:asciiTheme="minorBidi" w:hAnsiTheme="minorBidi" w:cstheme="minorBidi"/>
          <w:color w:val="262626"/>
          <w:lang w:val="en"/>
        </w:rPr>
        <w:t> </w:t>
      </w:r>
      <w:r w:rsidR="00ED4C5B" w:rsidRPr="00ED4C5B">
        <w:rPr>
          <w:rFonts w:asciiTheme="minorBidi" w:hAnsiTheme="minorBidi" w:cstheme="minorBidi"/>
          <w:color w:val="262626"/>
          <w:lang w:val="en"/>
        </w:rPr>
        <w:t>[really]</w:t>
      </w:r>
      <w:r w:rsidRPr="00ED4C5B">
        <w:rPr>
          <w:rFonts w:asciiTheme="minorBidi" w:hAnsiTheme="minorBidi" w:cstheme="minorBidi"/>
          <w:color w:val="262626"/>
          <w:lang w:val="en"/>
        </w:rPr>
        <w:t> 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say</w:t>
      </w:r>
      <w:r w:rsidRPr="00ED4C5B">
        <w:rPr>
          <w:rFonts w:asciiTheme="minorBidi" w:hAnsiTheme="minorBidi" w:cstheme="minorBidi"/>
          <w:color w:val="262626"/>
          <w:lang w:val="en"/>
        </w:rPr>
        <w:t> </w:t>
      </w:r>
      <w:r w:rsidR="00ED4C5B" w:rsidRPr="00ED4C5B">
        <w:rPr>
          <w:rFonts w:asciiTheme="minorBidi" w:hAnsiTheme="minorBidi" w:cstheme="minorBidi"/>
          <w:color w:val="262626"/>
          <w:lang w:val="en"/>
        </w:rPr>
        <w:t>[</w:t>
      </w:r>
      <w:r w:rsidRPr="00ED4C5B">
        <w:rPr>
          <w:rFonts w:asciiTheme="minorBidi" w:hAnsiTheme="minorBidi" w:cstheme="minorBidi"/>
          <w:color w:val="262626"/>
          <w:lang w:val="en"/>
        </w:rPr>
        <w:t>that we are concerned</w:t>
      </w:r>
      <w:r w:rsidR="00ED4C5B" w:rsidRPr="00ED4C5B">
        <w:rPr>
          <w:rFonts w:asciiTheme="minorBidi" w:hAnsiTheme="minorBidi" w:cstheme="minorBidi"/>
          <w:color w:val="262626"/>
          <w:lang w:val="en"/>
        </w:rPr>
        <w:t>]</w:t>
      </w:r>
      <w:r w:rsidRPr="00ED4C5B">
        <w:rPr>
          <w:rFonts w:asciiTheme="minorBidi" w:hAnsiTheme="minorBidi" w:cstheme="minorBidi"/>
          <w:color w:val="262626"/>
          <w:lang w:val="en"/>
        </w:rPr>
        <w:t xml:space="preserve"> that 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perhaps another</w:t>
      </w:r>
      <w:r w:rsidRPr="00ED4C5B">
        <w:rPr>
          <w:rFonts w:asciiTheme="minorBidi" w:hAnsiTheme="minorBidi" w:cstheme="minorBidi"/>
          <w:color w:val="262626"/>
          <w:lang w:val="en"/>
        </w:rPr>
        <w:t> man will come and betroth the woman 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first? But didn’t R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.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 xml:space="preserve"> Yehuda say that Shmuel said: Every day a Divine Voice issues forth and says: The daughter of so-and-so</w:t>
      </w:r>
      <w:r w:rsidRPr="00ED4C5B">
        <w:rPr>
          <w:rFonts w:asciiTheme="minorBidi" w:hAnsiTheme="minorBidi" w:cstheme="minorBidi"/>
          <w:color w:val="262626"/>
          <w:lang w:val="en"/>
        </w:rPr>
        <w:t> is destined to be the wife of 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so-and-so; the field of so-and-so</w:t>
      </w:r>
      <w:r w:rsidRPr="00ED4C5B">
        <w:rPr>
          <w:rFonts w:asciiTheme="minorBidi" w:hAnsiTheme="minorBidi" w:cstheme="minorBidi"/>
          <w:color w:val="262626"/>
          <w:lang w:val="en"/>
        </w:rPr>
        <w:t> will belong 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to so-and-so</w:t>
      </w:r>
      <w:r w:rsid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 xml:space="preserve"> [such that the match is predestined and there is no reason for concern]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?</w:t>
      </w:r>
      <w:r w:rsidRPr="00DA2706">
        <w:rPr>
          <w:rFonts w:asciiTheme="minorBidi" w:hAnsiTheme="minorBidi" w:cstheme="minorBidi"/>
          <w:color w:val="262626"/>
          <w:lang w:val="en"/>
        </w:rPr>
        <w:t>  </w:t>
      </w:r>
    </w:p>
    <w:p w14:paraId="5F81B05C" w14:textId="77777777" w:rsidR="00ED4C5B" w:rsidRDefault="00386D87" w:rsidP="0093368A">
      <w:pPr>
        <w:pStyle w:val="m-3477271507850149126gmail-m-1659398201309435590en"/>
        <w:spacing w:before="0" w:beforeAutospacing="0" w:after="0" w:afterAutospacing="0"/>
        <w:ind w:left="720"/>
        <w:jc w:val="both"/>
        <w:textAlignment w:val="baseline"/>
        <w:rPr>
          <w:rFonts w:asciiTheme="minorBidi" w:hAnsiTheme="minorBidi" w:cstheme="minorBidi"/>
          <w:color w:val="262626"/>
          <w:lang w:val="en"/>
        </w:rPr>
      </w:pP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Rather</w:t>
      </w:r>
      <w:r w:rsidRPr="00ED4C5B">
        <w:rPr>
          <w:rFonts w:asciiTheme="minorBidi" w:hAnsiTheme="minorBidi" w:cstheme="minorBidi"/>
          <w:color w:val="262626"/>
          <w:lang w:val="en"/>
        </w:rPr>
        <w:t> </w:t>
      </w:r>
      <w:r w:rsidR="00ED4C5B" w:rsidRPr="00ED4C5B">
        <w:rPr>
          <w:rFonts w:asciiTheme="minorBidi" w:hAnsiTheme="minorBidi" w:cstheme="minorBidi"/>
          <w:color w:val="262626"/>
          <w:lang w:val="en"/>
        </w:rPr>
        <w:t>[</w:t>
      </w:r>
      <w:r w:rsidRPr="00ED4C5B">
        <w:rPr>
          <w:rFonts w:asciiTheme="minorBidi" w:hAnsiTheme="minorBidi" w:cstheme="minorBidi"/>
          <w:color w:val="262626"/>
          <w:lang w:val="en"/>
        </w:rPr>
        <w:t>Shmuel’s statement should be understood as follows</w:t>
      </w:r>
      <w:r w:rsidR="00ED4C5B" w:rsidRPr="00ED4C5B">
        <w:rPr>
          <w:rFonts w:asciiTheme="minorBidi" w:hAnsiTheme="minorBidi" w:cstheme="minorBidi"/>
          <w:color w:val="262626"/>
          <w:lang w:val="en"/>
        </w:rPr>
        <w:t>]</w:t>
      </w:r>
      <w:r w:rsidRPr="00ED4C5B">
        <w:rPr>
          <w:rFonts w:asciiTheme="minorBidi" w:hAnsiTheme="minorBidi" w:cstheme="minorBidi"/>
          <w:color w:val="262626"/>
          <w:lang w:val="en"/>
        </w:rPr>
        <w:t>:</w:t>
      </w:r>
      <w:r w:rsidR="009A59E4" w:rsidRPr="00ED4C5B">
        <w:rPr>
          <w:rFonts w:asciiTheme="minorBidi" w:hAnsiTheme="minorBidi" w:cstheme="minorBidi"/>
          <w:color w:val="262626"/>
          <w:lang w:val="en"/>
        </w:rPr>
        <w:t xml:space="preserve"> 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Perhaps another</w:t>
      </w:r>
      <w:r w:rsidRPr="00ED4C5B">
        <w:rPr>
          <w:rFonts w:asciiTheme="minorBidi" w:hAnsiTheme="minorBidi" w:cstheme="minorBidi"/>
          <w:color w:val="262626"/>
          <w:lang w:val="en"/>
        </w:rPr>
        <w:t> man will come and betroth her 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first by means of</w:t>
      </w:r>
      <w:r w:rsidRPr="00ED4C5B">
        <w:rPr>
          <w:rFonts w:asciiTheme="minorBidi" w:hAnsiTheme="minorBidi" w:cstheme="minorBidi"/>
          <w:color w:val="262626"/>
          <w:lang w:val="en"/>
        </w:rPr>
        <w:t> praying for divine </w:t>
      </w:r>
      <w:r w:rsidRPr="00ED4C5B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mercy.</w:t>
      </w:r>
      <w:r w:rsidRPr="00DA2706">
        <w:rPr>
          <w:rFonts w:asciiTheme="minorBidi" w:hAnsiTheme="minorBidi" w:cstheme="minorBidi"/>
          <w:color w:val="262626"/>
          <w:lang w:val="en"/>
        </w:rPr>
        <w:t> </w:t>
      </w:r>
    </w:p>
    <w:p w14:paraId="753D518D" w14:textId="77777777" w:rsidR="00ED4C5B" w:rsidRDefault="00ED4C5B" w:rsidP="0093368A">
      <w:pPr>
        <w:pStyle w:val="m-3477271507850149126gmail-m-1659398201309435590en"/>
        <w:spacing w:before="0" w:beforeAutospacing="0" w:after="0" w:afterAutospacing="0"/>
        <w:ind w:left="720"/>
        <w:jc w:val="both"/>
        <w:textAlignment w:val="baseline"/>
        <w:rPr>
          <w:rFonts w:asciiTheme="minorBidi" w:hAnsiTheme="minorBidi" w:cstheme="minorBidi"/>
          <w:color w:val="262626"/>
          <w:lang w:val="en"/>
        </w:rPr>
      </w:pPr>
    </w:p>
    <w:p w14:paraId="2A9B587F" w14:textId="75804A8B" w:rsidR="00386D87" w:rsidRPr="00DA2706" w:rsidRDefault="00386D87" w:rsidP="0093368A">
      <w:pPr>
        <w:pStyle w:val="m-3477271507850149126gmail-m-1659398201309435590en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lang w:val="en"/>
        </w:rPr>
      </w:pPr>
      <w:r w:rsidRPr="00DA2706">
        <w:rPr>
          <w:rFonts w:asciiTheme="minorBidi" w:hAnsiTheme="minorBidi" w:cstheme="minorBidi"/>
          <w:color w:val="262626"/>
          <w:lang w:val="en"/>
        </w:rPr>
        <w:t xml:space="preserve">In other words, Shmuel is concerned that </w:t>
      </w:r>
      <w:r w:rsidR="00BD10D7">
        <w:rPr>
          <w:rFonts w:asciiTheme="minorBidi" w:hAnsiTheme="minorBidi" w:cstheme="minorBidi"/>
          <w:color w:val="262626"/>
          <w:lang w:val="en"/>
        </w:rPr>
        <w:t>a</w:t>
      </w:r>
      <w:r w:rsidRPr="00DA2706">
        <w:rPr>
          <w:rFonts w:asciiTheme="minorBidi" w:hAnsiTheme="minorBidi" w:cstheme="minorBidi"/>
          <w:color w:val="262626"/>
          <w:lang w:val="en"/>
        </w:rPr>
        <w:t xml:space="preserve"> rival may beseech God to cancel the decree of the Divine Voice, and the first man </w:t>
      </w:r>
      <w:r w:rsidR="00BD10D7">
        <w:rPr>
          <w:rFonts w:asciiTheme="minorBidi" w:hAnsiTheme="minorBidi" w:cstheme="minorBidi"/>
          <w:color w:val="262626"/>
          <w:lang w:val="en"/>
        </w:rPr>
        <w:t xml:space="preserve">therefore </w:t>
      </w:r>
      <w:r w:rsidRPr="00DA2706">
        <w:rPr>
          <w:rFonts w:asciiTheme="minorBidi" w:hAnsiTheme="minorBidi" w:cstheme="minorBidi"/>
          <w:color w:val="262626"/>
          <w:lang w:val="en"/>
        </w:rPr>
        <w:t>needs to hurry and betroth the woman before the other one has a chance to pray that he should take her from him. </w:t>
      </w:r>
    </w:p>
    <w:p w14:paraId="4C6E7AB8" w14:textId="77777777" w:rsidR="00ED4C5B" w:rsidRDefault="00ED4C5B" w:rsidP="0093368A">
      <w:pPr>
        <w:pStyle w:val="m-3477271507850149126gmail-m-1659398201309435590en"/>
        <w:spacing w:before="0" w:beforeAutospacing="0" w:after="0" w:afterAutospacing="0"/>
        <w:ind w:left="720"/>
        <w:jc w:val="both"/>
        <w:textAlignment w:val="baseline"/>
        <w:rPr>
          <w:rFonts w:asciiTheme="minorBidi" w:hAnsiTheme="minorBidi" w:cstheme="minorBidi"/>
          <w:color w:val="262626"/>
          <w:lang w:val="en"/>
        </w:rPr>
      </w:pPr>
    </w:p>
    <w:p w14:paraId="3E1811FA" w14:textId="1DA669FE" w:rsidR="00BD10D7" w:rsidRDefault="00BD10D7" w:rsidP="0093368A">
      <w:pPr>
        <w:pStyle w:val="m-3477271507850149126gmail-m-1659398201309435590en"/>
        <w:spacing w:before="0" w:beforeAutospacing="0" w:after="0" w:afterAutospacing="0"/>
        <w:ind w:left="720"/>
        <w:jc w:val="both"/>
        <w:textAlignment w:val="baseline"/>
        <w:rPr>
          <w:rFonts w:asciiTheme="minorBidi" w:hAnsiTheme="minorBidi" w:cstheme="minorBidi"/>
          <w:color w:val="262626"/>
          <w:lang w:val="en"/>
        </w:rPr>
      </w:pPr>
      <w:r w:rsidRPr="00BD10D7">
        <w:rPr>
          <w:rFonts w:asciiTheme="minorBidi" w:hAnsiTheme="minorBidi" w:cstheme="minorBidi"/>
          <w:color w:val="262626"/>
          <w:lang w:val="en"/>
        </w:rPr>
        <w:t>[</w:t>
      </w:r>
      <w:r w:rsidR="00386D87" w:rsidRPr="00BD10D7">
        <w:rPr>
          <w:rFonts w:asciiTheme="minorBidi" w:hAnsiTheme="minorBidi" w:cstheme="minorBidi"/>
          <w:color w:val="262626"/>
          <w:lang w:val="en"/>
        </w:rPr>
        <w:t>This is</w:t>
      </w:r>
      <w:r w:rsidRPr="00BD10D7">
        <w:rPr>
          <w:rFonts w:asciiTheme="minorBidi" w:hAnsiTheme="minorBidi" w:cstheme="minorBidi"/>
          <w:color w:val="262626"/>
          <w:lang w:val="en"/>
        </w:rPr>
        <w:t>]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like this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</w:t>
      </w:r>
      <w:r w:rsidRPr="00BD10D7">
        <w:rPr>
          <w:rFonts w:asciiTheme="minorBidi" w:hAnsiTheme="minorBidi" w:cstheme="minorBidi"/>
          <w:color w:val="262626"/>
          <w:lang w:val="en"/>
        </w:rPr>
        <w:t>[</w:t>
      </w:r>
      <w:r w:rsidR="00386D87" w:rsidRPr="00BD10D7">
        <w:rPr>
          <w:rFonts w:asciiTheme="minorBidi" w:hAnsiTheme="minorBidi" w:cstheme="minorBidi"/>
          <w:color w:val="262626"/>
          <w:lang w:val="en"/>
        </w:rPr>
        <w:t>incident</w:t>
      </w:r>
      <w:r w:rsidRPr="00BD10D7">
        <w:rPr>
          <w:rFonts w:asciiTheme="minorBidi" w:hAnsiTheme="minorBidi" w:cstheme="minorBidi"/>
          <w:color w:val="262626"/>
          <w:lang w:val="en"/>
        </w:rPr>
        <w:t>]</w:t>
      </w:r>
      <w:r w:rsidR="00386D87" w:rsidRPr="00BD10D7">
        <w:rPr>
          <w:rFonts w:asciiTheme="minorBidi" w:hAnsiTheme="minorBidi" w:cstheme="minorBidi"/>
          <w:color w:val="262626"/>
          <w:lang w:val="en"/>
        </w:rPr>
        <w:t>, in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which Rava heard a certain man asking for mercy,</w:t>
      </w: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 xml:space="preserve"> 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who said: Grant me so-and-so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as a wife. Rava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said to him: Do not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pray and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ask for mercy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in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this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way.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If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she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is fit for you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</w:t>
      </w:r>
      <w:r w:rsidR="00386D87" w:rsidRPr="00DA2706">
        <w:rPr>
          <w:rFonts w:asciiTheme="minorBidi" w:hAnsiTheme="minorBidi" w:cstheme="minorBidi"/>
          <w:color w:val="262626"/>
          <w:lang w:val="en"/>
        </w:rPr>
        <w:t xml:space="preserve">and it has </w:t>
      </w:r>
      <w:r w:rsidR="00386D87" w:rsidRPr="00DA2706">
        <w:rPr>
          <w:rFonts w:asciiTheme="minorBidi" w:hAnsiTheme="minorBidi" w:cstheme="minorBidi"/>
          <w:color w:val="262626"/>
          <w:lang w:val="en"/>
        </w:rPr>
        <w:lastRenderedPageBreak/>
        <w:t>been decreed that she will be your wife,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she will not go away from you. And if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she is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not</w:t>
      </w:r>
      <w:r w:rsidR="00386D87" w:rsidRPr="00DA2706">
        <w:rPr>
          <w:rFonts w:asciiTheme="minorBidi" w:hAnsiTheme="minorBidi" w:cstheme="minorBidi"/>
          <w:color w:val="262626"/>
          <w:lang w:val="en"/>
        </w:rPr>
        <w:t> </w:t>
      </w:r>
      <w:r>
        <w:rPr>
          <w:rFonts w:asciiTheme="minorBidi" w:hAnsiTheme="minorBidi" w:cstheme="minorBidi"/>
          <w:color w:val="262626"/>
          <w:lang w:val="en"/>
        </w:rPr>
        <w:t>[</w:t>
      </w:r>
      <w:r w:rsidR="00386D87" w:rsidRPr="00DA2706">
        <w:rPr>
          <w:rFonts w:asciiTheme="minorBidi" w:hAnsiTheme="minorBidi" w:cstheme="minorBidi"/>
          <w:color w:val="262626"/>
          <w:lang w:val="en"/>
        </w:rPr>
        <w:t>destined to be your wife</w:t>
      </w:r>
      <w:r>
        <w:rPr>
          <w:rFonts w:asciiTheme="minorBidi" w:hAnsiTheme="minorBidi" w:cstheme="minorBidi"/>
          <w:color w:val="262626"/>
          <w:lang w:val="en"/>
        </w:rPr>
        <w:t>]</w:t>
      </w:r>
      <w:r w:rsidR="00386D87" w:rsidRPr="00DA2706">
        <w:rPr>
          <w:rFonts w:asciiTheme="minorBidi" w:hAnsiTheme="minorBidi" w:cstheme="minorBidi"/>
          <w:color w:val="262626"/>
          <w:lang w:val="en"/>
        </w:rPr>
        <w:t>,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you will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come to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deny the Lord</w:t>
      </w:r>
      <w:r w:rsidR="00386D87" w:rsidRPr="00DA2706">
        <w:rPr>
          <w:rFonts w:asciiTheme="minorBidi" w:hAnsiTheme="minorBidi" w:cstheme="minorBidi"/>
          <w:color w:val="262626"/>
          <w:lang w:val="en"/>
        </w:rPr>
        <w:t> </w:t>
      </w:r>
      <w:r>
        <w:rPr>
          <w:rFonts w:asciiTheme="minorBidi" w:hAnsiTheme="minorBidi" w:cstheme="minorBidi"/>
          <w:color w:val="262626"/>
          <w:lang w:val="en"/>
        </w:rPr>
        <w:t>[</w:t>
      </w:r>
      <w:r w:rsidR="00386D87" w:rsidRPr="00DA2706">
        <w:rPr>
          <w:rFonts w:asciiTheme="minorBidi" w:hAnsiTheme="minorBidi" w:cstheme="minorBidi"/>
          <w:color w:val="262626"/>
          <w:lang w:val="en"/>
        </w:rPr>
        <w:t>when you see that your prayer is not answered</w:t>
      </w:r>
      <w:r>
        <w:rPr>
          <w:rFonts w:asciiTheme="minorBidi" w:hAnsiTheme="minorBidi" w:cstheme="minorBidi"/>
          <w:color w:val="262626"/>
          <w:lang w:val="en"/>
        </w:rPr>
        <w:t>]</w:t>
      </w:r>
      <w:r w:rsidR="00386D87" w:rsidRPr="00DA2706">
        <w:rPr>
          <w:rFonts w:asciiTheme="minorBidi" w:hAnsiTheme="minorBidi" w:cstheme="minorBidi"/>
          <w:color w:val="262626"/>
          <w:lang w:val="en"/>
        </w:rPr>
        <w:t>.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After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</w:t>
      </w:r>
      <w:r w:rsidRPr="00BD10D7">
        <w:rPr>
          <w:rFonts w:asciiTheme="minorBidi" w:hAnsiTheme="minorBidi" w:cstheme="minorBidi"/>
          <w:color w:val="262626"/>
          <w:lang w:val="en"/>
        </w:rPr>
        <w:t>[</w:t>
      </w:r>
      <w:r w:rsidR="00386D87" w:rsidRPr="00BD10D7">
        <w:rPr>
          <w:rFonts w:asciiTheme="minorBidi" w:hAnsiTheme="minorBidi" w:cstheme="minorBidi"/>
          <w:color w:val="262626"/>
          <w:lang w:val="en"/>
        </w:rPr>
        <w:t>the man realized that he would not marry her</w:t>
      </w:r>
      <w:r w:rsidRPr="00BD10D7">
        <w:rPr>
          <w:rFonts w:asciiTheme="minorBidi" w:hAnsiTheme="minorBidi" w:cstheme="minorBidi"/>
          <w:color w:val="262626"/>
          <w:lang w:val="en"/>
        </w:rPr>
        <w:t>]</w:t>
      </w:r>
      <w:r w:rsidR="00386D87" w:rsidRPr="00BD10D7">
        <w:rPr>
          <w:rFonts w:asciiTheme="minorBidi" w:hAnsiTheme="minorBidi" w:cstheme="minorBidi"/>
          <w:color w:val="262626"/>
          <w:lang w:val="en"/>
        </w:rPr>
        <w:t>,</w:t>
      </w:r>
      <w:r w:rsidRPr="00BD10D7">
        <w:rPr>
          <w:rFonts w:asciiTheme="minorBidi" w:hAnsiTheme="minorBidi" w:cstheme="minorBidi"/>
          <w:color w:val="262626"/>
          <w:lang w:val="en"/>
        </w:rPr>
        <w:t xml:space="preserve"> he</w:t>
      </w:r>
      <w:r w:rsidR="00386D87" w:rsidRPr="00BD10D7">
        <w:rPr>
          <w:rFonts w:asciiTheme="minorBidi" w:hAnsiTheme="minorBidi" w:cstheme="minorBidi"/>
          <w:color w:val="262626"/>
          <w:lang w:val="en"/>
        </w:rPr>
        <w:t xml:space="preserve"> </w:t>
      </w:r>
      <w:r w:rsidRPr="00BD10D7">
        <w:rPr>
          <w:rFonts w:asciiTheme="minorBidi" w:hAnsiTheme="minorBidi" w:cstheme="minorBidi"/>
          <w:color w:val="262626"/>
          <w:lang w:val="en"/>
        </w:rPr>
        <w:t>[</w:t>
      </w:r>
      <w:r w:rsidR="00386D87" w:rsidRPr="00BD10D7">
        <w:rPr>
          <w:rFonts w:asciiTheme="minorBidi" w:hAnsiTheme="minorBidi" w:cstheme="minorBidi"/>
          <w:color w:val="262626"/>
          <w:lang w:val="en"/>
        </w:rPr>
        <w:t>Rava</w:t>
      </w:r>
      <w:r w:rsidRPr="00BD10D7">
        <w:rPr>
          <w:rFonts w:asciiTheme="minorBidi" w:hAnsiTheme="minorBidi" w:cstheme="minorBidi"/>
          <w:color w:val="262626"/>
          <w:lang w:val="en"/>
        </w:rPr>
        <w:t>]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heard him say</w:t>
      </w:r>
      <w:r w:rsidR="00386D87" w:rsidRPr="00BD10D7">
        <w:rPr>
          <w:rFonts w:asciiTheme="minorBidi" w:hAnsiTheme="minorBidi" w:cstheme="minorBidi"/>
          <w:color w:val="262626"/>
          <w:lang w:val="en"/>
        </w:rPr>
        <w:t> </w:t>
      </w:r>
      <w:r w:rsidRPr="00BD10D7">
        <w:rPr>
          <w:rFonts w:asciiTheme="minorBidi" w:hAnsiTheme="minorBidi" w:cstheme="minorBidi"/>
          <w:color w:val="262626"/>
          <w:lang w:val="en"/>
        </w:rPr>
        <w:t>[</w:t>
      </w:r>
      <w:r w:rsidR="00386D87" w:rsidRPr="00BD10D7">
        <w:rPr>
          <w:rFonts w:asciiTheme="minorBidi" w:hAnsiTheme="minorBidi" w:cstheme="minorBidi"/>
          <w:color w:val="262626"/>
          <w:lang w:val="en"/>
        </w:rPr>
        <w:t>in prayer</w:t>
      </w:r>
      <w:r w:rsidRPr="00BD10D7">
        <w:rPr>
          <w:rFonts w:asciiTheme="minorBidi" w:hAnsiTheme="minorBidi" w:cstheme="minorBidi"/>
          <w:color w:val="262626"/>
          <w:lang w:val="en"/>
        </w:rPr>
        <w:t>]</w:t>
      </w:r>
      <w:r w:rsidR="00386D87" w:rsidRPr="00BD10D7">
        <w:rPr>
          <w:rFonts w:asciiTheme="minorBidi" w:hAnsiTheme="minorBidi" w:cstheme="minorBidi"/>
          <w:color w:val="262626"/>
          <w:lang w:val="en"/>
        </w:rPr>
        <w:t xml:space="preserve">: </w:t>
      </w:r>
      <w:r w:rsidRPr="00BD10D7">
        <w:rPr>
          <w:rFonts w:asciiTheme="minorBidi" w:hAnsiTheme="minorBidi" w:cstheme="minorBidi"/>
          <w:color w:val="262626"/>
          <w:lang w:val="en"/>
        </w:rPr>
        <w:t>E</w:t>
      </w:r>
      <w:r w:rsidR="00386D87"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ither let him die before her or let her die before him.</w:t>
      </w:r>
      <w:r w:rsidR="00386D87" w:rsidRPr="00DA2706">
        <w:rPr>
          <w:rFonts w:asciiTheme="minorBidi" w:hAnsiTheme="minorBidi" w:cstheme="minorBidi"/>
          <w:color w:val="262626"/>
          <w:lang w:val="en"/>
        </w:rPr>
        <w:t> </w:t>
      </w:r>
      <w:r w:rsidRPr="00BD10D7">
        <w:rPr>
          <w:rFonts w:asciiTheme="minorBidi" w:hAnsiTheme="minorBidi" w:cstheme="minorBidi"/>
          <w:color w:val="262626"/>
          <w:lang w:val="en"/>
        </w:rPr>
        <w:t>He [Rava] </w:t>
      </w: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said to him: Did I not say to you not to pray for this matter?</w:t>
      </w:r>
    </w:p>
    <w:p w14:paraId="254D15C5" w14:textId="77777777" w:rsidR="00BD10D7" w:rsidRDefault="00BD10D7" w:rsidP="0093368A">
      <w:pPr>
        <w:pStyle w:val="m-3477271507850149126gmail-m-1659398201309435590en"/>
        <w:spacing w:before="0" w:beforeAutospacing="0" w:after="0" w:afterAutospacing="0"/>
        <w:ind w:left="720"/>
        <w:jc w:val="both"/>
        <w:textAlignment w:val="baseline"/>
        <w:rPr>
          <w:rFonts w:asciiTheme="minorBidi" w:hAnsiTheme="minorBidi" w:cstheme="minorBidi"/>
          <w:color w:val="262626"/>
          <w:lang w:val="en"/>
        </w:rPr>
      </w:pPr>
    </w:p>
    <w:p w14:paraId="34692E55" w14:textId="4E3FA177" w:rsidR="00BD10D7" w:rsidRDefault="00BD10D7" w:rsidP="0093368A">
      <w:pPr>
        <w:pStyle w:val="m-3477271507850149126gmail-m-1659398201309435590en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lang w:val="en"/>
        </w:rPr>
      </w:pPr>
      <w:r>
        <w:rPr>
          <w:rFonts w:asciiTheme="minorBidi" w:hAnsiTheme="minorBidi" w:cstheme="minorBidi"/>
          <w:color w:val="262626"/>
          <w:lang w:val="en"/>
        </w:rPr>
        <w:t>According to our text of Rashi’s commentary, the man</w:t>
      </w:r>
      <w:r w:rsidR="00386D87" w:rsidRPr="00DA2706">
        <w:rPr>
          <w:rFonts w:asciiTheme="minorBidi" w:hAnsiTheme="minorBidi" w:cstheme="minorBidi"/>
          <w:color w:val="262626"/>
          <w:lang w:val="en"/>
        </w:rPr>
        <w:t xml:space="preserve"> prayed that either </w:t>
      </w:r>
      <w:r>
        <w:rPr>
          <w:rFonts w:asciiTheme="minorBidi" w:hAnsiTheme="minorBidi" w:cstheme="minorBidi"/>
          <w:color w:val="262626"/>
          <w:lang w:val="en"/>
        </w:rPr>
        <w:t>the woman</w:t>
      </w:r>
      <w:r w:rsidR="00386D87" w:rsidRPr="00DA2706">
        <w:rPr>
          <w:rFonts w:asciiTheme="minorBidi" w:hAnsiTheme="minorBidi" w:cstheme="minorBidi"/>
          <w:color w:val="262626"/>
          <w:lang w:val="en"/>
        </w:rPr>
        <w:t xml:space="preserve"> or he himself die</w:t>
      </w:r>
      <w:r w:rsidR="00933BE1" w:rsidRPr="00DA2706">
        <w:rPr>
          <w:rFonts w:asciiTheme="minorBidi" w:hAnsiTheme="minorBidi" w:cstheme="minorBidi"/>
          <w:color w:val="262626"/>
          <w:lang w:val="en"/>
        </w:rPr>
        <w:t xml:space="preserve"> before she married another man,</w:t>
      </w:r>
      <w:r w:rsidR="00386D87" w:rsidRPr="00DA2706">
        <w:rPr>
          <w:rFonts w:asciiTheme="minorBidi" w:hAnsiTheme="minorBidi" w:cstheme="minorBidi"/>
          <w:color w:val="262626"/>
          <w:lang w:val="en"/>
        </w:rPr>
        <w:t xml:space="preserve"> because he could not bear the thought of </w:t>
      </w:r>
      <w:r w:rsidR="00933BE1" w:rsidRPr="00DA2706">
        <w:rPr>
          <w:rFonts w:asciiTheme="minorBidi" w:hAnsiTheme="minorBidi" w:cstheme="minorBidi"/>
          <w:color w:val="262626"/>
          <w:lang w:val="en"/>
        </w:rPr>
        <w:t>witnessing</w:t>
      </w:r>
      <w:r w:rsidR="00386D87" w:rsidRPr="00DA2706">
        <w:rPr>
          <w:rFonts w:asciiTheme="minorBidi" w:hAnsiTheme="minorBidi" w:cstheme="minorBidi"/>
          <w:color w:val="262626"/>
          <w:lang w:val="en"/>
        </w:rPr>
        <w:t xml:space="preserve"> </w:t>
      </w:r>
      <w:r w:rsidR="00933BE1" w:rsidRPr="00DA2706">
        <w:rPr>
          <w:rFonts w:asciiTheme="minorBidi" w:hAnsiTheme="minorBidi" w:cstheme="minorBidi"/>
          <w:color w:val="262626"/>
          <w:lang w:val="en"/>
        </w:rPr>
        <w:t>her marriage to another</w:t>
      </w:r>
      <w:r w:rsidR="00386D87" w:rsidRPr="00DA2706">
        <w:rPr>
          <w:rFonts w:asciiTheme="minorBidi" w:hAnsiTheme="minorBidi" w:cstheme="minorBidi"/>
          <w:color w:val="262626"/>
          <w:lang w:val="en"/>
        </w:rPr>
        <w:t xml:space="preserve">. </w:t>
      </w:r>
    </w:p>
    <w:p w14:paraId="5DEFCFC6" w14:textId="77777777" w:rsidR="00BD10D7" w:rsidRDefault="00BD10D7" w:rsidP="0093368A">
      <w:pPr>
        <w:pStyle w:val="m-3477271507850149126gmail-m-1659398201309435590en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lang w:val="en"/>
        </w:rPr>
      </w:pPr>
    </w:p>
    <w:p w14:paraId="64AD4637" w14:textId="0230E012" w:rsidR="00386D87" w:rsidRPr="00DA2706" w:rsidRDefault="00386D87" w:rsidP="0093368A">
      <w:pPr>
        <w:pStyle w:val="m-3477271507850149126gmail-m-1659398201309435590en"/>
        <w:spacing w:before="0" w:beforeAutospacing="0" w:after="0" w:afterAutospacing="0"/>
        <w:ind w:left="720"/>
        <w:jc w:val="both"/>
        <w:textAlignment w:val="baseline"/>
        <w:rPr>
          <w:rFonts w:asciiTheme="minorBidi" w:hAnsiTheme="minorBidi" w:cstheme="minorBidi"/>
          <w:color w:val="262626"/>
          <w:lang w:val="en"/>
        </w:rPr>
      </w:pP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Rav said in the name of R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.</w:t>
      </w: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 xml:space="preserve"> Reuven ben Itzterobili: From the Torah, and from the Prophets, and from the Writings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 xml:space="preserve">, we learn </w:t>
      </w:r>
      <w:r w:rsidRPr="00DA2706">
        <w:rPr>
          <w:rFonts w:asciiTheme="minorBidi" w:hAnsiTheme="minorBidi" w:cstheme="minorBidi"/>
          <w:color w:val="262626"/>
          <w:lang w:val="en"/>
        </w:rPr>
        <w:t>that a specific </w:t>
      </w: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woman</w:t>
      </w:r>
      <w:r w:rsidRPr="00BD10D7">
        <w:rPr>
          <w:rFonts w:asciiTheme="minorBidi" w:hAnsiTheme="minorBidi" w:cstheme="minorBidi"/>
          <w:color w:val="262626"/>
          <w:lang w:val="en"/>
        </w:rPr>
        <w:t> is destined to be married </w:t>
      </w: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to</w:t>
      </w:r>
      <w:r w:rsidRPr="00BD10D7">
        <w:rPr>
          <w:rFonts w:asciiTheme="minorBidi" w:hAnsiTheme="minorBidi" w:cstheme="minorBidi"/>
          <w:color w:val="262626"/>
          <w:lang w:val="en"/>
        </w:rPr>
        <w:t> a specific </w:t>
      </w: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man</w:t>
      </w:r>
      <w:r w:rsidRPr="00BD10D7">
        <w:rPr>
          <w:rFonts w:asciiTheme="minorBidi" w:hAnsiTheme="minorBidi" w:cstheme="minorBidi"/>
          <w:color w:val="262626"/>
          <w:lang w:val="en"/>
        </w:rPr>
        <w:t> is 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by</w:t>
      </w: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 xml:space="preserve"> God.</w:t>
      </w:r>
      <w:r w:rsidRPr="00DA2706">
        <w:rPr>
          <w:rFonts w:asciiTheme="minorBidi" w:hAnsiTheme="minorBidi" w:cstheme="minorBidi"/>
          <w:color w:val="262626"/>
          <w:lang w:val="en"/>
        </w:rPr>
        <w:t xml:space="preserve"> From where is this derived? </w:t>
      </w:r>
      <w:r w:rsidR="00BD10D7" w:rsidRPr="00BD10D7">
        <w:rPr>
          <w:rFonts w:asciiTheme="minorBidi" w:hAnsiTheme="minorBidi" w:cstheme="minorBidi"/>
          <w:color w:val="262626"/>
          <w:lang w:val="en"/>
        </w:rPr>
        <w:t>F</w:t>
      </w: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rom the Torah, as it is written: “Then La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v</w:t>
      </w: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an and Betuel answered and said: The thing comes from the Lord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”</w:t>
      </w:r>
      <w:r w:rsidRPr="00BD10D7">
        <w:rPr>
          <w:rFonts w:asciiTheme="minorBidi" w:hAnsiTheme="minorBidi" w:cstheme="minorBidi"/>
          <w:color w:val="262626"/>
          <w:lang w:val="en"/>
        </w:rPr>
        <w:t xml:space="preserve"> (</w:t>
      </w:r>
      <w:hyperlink r:id="rId7" w:tgtFrame="_blank" w:history="1">
        <w:r w:rsidR="00BD10D7">
          <w:rPr>
            <w:rStyle w:val="Hyperlink"/>
            <w:rFonts w:asciiTheme="minorBidi" w:hAnsiTheme="minorBidi" w:cstheme="minorBidi"/>
            <w:i/>
            <w:iCs/>
            <w:color w:val="333333"/>
            <w:spacing w:val="15"/>
            <w:u w:val="none"/>
            <w:bdr w:val="none" w:sz="0" w:space="0" w:color="auto" w:frame="1"/>
            <w:lang w:val="en"/>
          </w:rPr>
          <w:t>Bereishit</w:t>
        </w:r>
        <w:r w:rsidRPr="00BD10D7">
          <w:rPr>
            <w:rStyle w:val="Hyperlink"/>
            <w:rFonts w:asciiTheme="minorBidi" w:hAnsiTheme="minorBidi" w:cstheme="minorBidi"/>
            <w:color w:val="333333"/>
            <w:spacing w:val="15"/>
            <w:u w:val="none"/>
            <w:bdr w:val="none" w:sz="0" w:space="0" w:color="auto" w:frame="1"/>
            <w:lang w:val="en"/>
          </w:rPr>
          <w:t xml:space="preserve"> 24:50</w:t>
        </w:r>
      </w:hyperlink>
      <w:r w:rsidRPr="00BD10D7">
        <w:rPr>
          <w:rFonts w:asciiTheme="minorBidi" w:hAnsiTheme="minorBidi" w:cstheme="minorBidi"/>
          <w:color w:val="262626"/>
          <w:lang w:val="en"/>
        </w:rPr>
        <w:t>)</w:t>
      </w:r>
      <w:r w:rsidRPr="00DA2706">
        <w:rPr>
          <w:rFonts w:asciiTheme="minorBidi" w:hAnsiTheme="minorBidi" w:cstheme="minorBidi"/>
          <w:color w:val="262626"/>
          <w:lang w:val="en"/>
        </w:rPr>
        <w:t>.</w:t>
      </w:r>
      <w:r w:rsidRPr="00BD10D7">
        <w:rPr>
          <w:rFonts w:asciiTheme="minorBidi" w:hAnsiTheme="minorBidi" w:cstheme="minorBidi"/>
          <w:color w:val="262626"/>
          <w:lang w:val="en"/>
        </w:rPr>
        <w:t> </w:t>
      </w: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From the Prophets, as it is written: “But his father and his mother knew not that it was of the Lord”</w:t>
      </w:r>
      <w:r w:rsidRPr="00BD10D7">
        <w:rPr>
          <w:rFonts w:asciiTheme="minorBidi" w:hAnsiTheme="minorBidi" w:cstheme="minorBidi"/>
          <w:color w:val="262626"/>
          <w:lang w:val="en"/>
        </w:rPr>
        <w:t> (</w:t>
      </w:r>
      <w:hyperlink r:id="rId8" w:tgtFrame="_blank" w:history="1">
        <w:r w:rsidR="00BD10D7">
          <w:rPr>
            <w:rStyle w:val="Hyperlink"/>
            <w:rFonts w:asciiTheme="minorBidi" w:hAnsiTheme="minorBidi" w:cstheme="minorBidi"/>
            <w:i/>
            <w:iCs/>
            <w:color w:val="333333"/>
            <w:spacing w:val="15"/>
            <w:u w:val="none"/>
            <w:bdr w:val="none" w:sz="0" w:space="0" w:color="auto" w:frame="1"/>
            <w:lang w:val="en"/>
          </w:rPr>
          <w:t>Shofetim</w:t>
        </w:r>
        <w:r w:rsidRPr="00BD10D7">
          <w:rPr>
            <w:rStyle w:val="Hyperlink"/>
            <w:rFonts w:asciiTheme="minorBidi" w:hAnsiTheme="minorBidi" w:cstheme="minorBidi"/>
            <w:color w:val="333333"/>
            <w:spacing w:val="15"/>
            <w:u w:val="none"/>
            <w:bdr w:val="none" w:sz="0" w:space="0" w:color="auto" w:frame="1"/>
            <w:lang w:val="en"/>
          </w:rPr>
          <w:t xml:space="preserve"> 14:4</w:t>
        </w:r>
      </w:hyperlink>
      <w:r w:rsidRPr="00BD10D7">
        <w:rPr>
          <w:rFonts w:asciiTheme="minorBidi" w:hAnsiTheme="minorBidi" w:cstheme="minorBidi"/>
          <w:color w:val="262626"/>
          <w:lang w:val="en"/>
        </w:rPr>
        <w:t>)</w:t>
      </w:r>
      <w:r w:rsidRPr="00DA2706">
        <w:rPr>
          <w:rFonts w:asciiTheme="minorBidi" w:hAnsiTheme="minorBidi" w:cstheme="minorBidi"/>
          <w:color w:val="262626"/>
          <w:lang w:val="en"/>
        </w:rPr>
        <w:t>.</w:t>
      </w:r>
      <w:r w:rsidR="00BD10D7">
        <w:rPr>
          <w:rFonts w:asciiTheme="minorBidi" w:hAnsiTheme="minorBidi" w:cstheme="minorBidi"/>
          <w:color w:val="262626"/>
          <w:lang w:val="en"/>
        </w:rPr>
        <w:t xml:space="preserve"> </w:t>
      </w:r>
      <w:r w:rsidRPr="00BD10D7">
        <w:rPr>
          <w:rFonts w:asciiTheme="minorBidi" w:hAnsiTheme="minorBidi" w:cstheme="minorBidi"/>
          <w:color w:val="262626"/>
          <w:bdr w:val="none" w:sz="0" w:space="0" w:color="auto" w:frame="1"/>
          <w:lang w:val="en"/>
        </w:rPr>
        <w:t>From the Writings, as it is written: “House and riches are the inheritance of fathers; but a prudent woman is from the Lord”</w:t>
      </w:r>
      <w:r w:rsidRPr="00BD10D7">
        <w:rPr>
          <w:rFonts w:asciiTheme="minorBidi" w:hAnsiTheme="minorBidi" w:cstheme="minorBidi"/>
          <w:color w:val="262626"/>
          <w:lang w:val="en"/>
        </w:rPr>
        <w:t> (</w:t>
      </w:r>
      <w:hyperlink r:id="rId9" w:tgtFrame="_blank" w:history="1">
        <w:r w:rsidR="00BD10D7">
          <w:rPr>
            <w:rStyle w:val="Hyperlink"/>
            <w:rFonts w:asciiTheme="minorBidi" w:hAnsiTheme="minorBidi" w:cstheme="minorBidi"/>
            <w:i/>
            <w:iCs/>
            <w:color w:val="333333"/>
            <w:spacing w:val="15"/>
            <w:u w:val="none"/>
            <w:bdr w:val="none" w:sz="0" w:space="0" w:color="auto" w:frame="1"/>
            <w:lang w:val="en"/>
          </w:rPr>
          <w:t>Mishlei</w:t>
        </w:r>
        <w:r w:rsidRPr="00BD10D7">
          <w:rPr>
            <w:rStyle w:val="Hyperlink"/>
            <w:rFonts w:asciiTheme="minorBidi" w:hAnsiTheme="minorBidi" w:cstheme="minorBidi"/>
            <w:color w:val="333333"/>
            <w:spacing w:val="15"/>
            <w:u w:val="none"/>
            <w:bdr w:val="none" w:sz="0" w:space="0" w:color="auto" w:frame="1"/>
            <w:lang w:val="en"/>
          </w:rPr>
          <w:t xml:space="preserve"> 19:</w:t>
        </w:r>
        <w:r w:rsidR="00BD10D7">
          <w:rPr>
            <w:rStyle w:val="Hyperlink"/>
            <w:rFonts w:asciiTheme="minorBidi" w:hAnsiTheme="minorBidi" w:cstheme="minorBidi"/>
            <w:color w:val="333333"/>
            <w:spacing w:val="15"/>
            <w:u w:val="none"/>
            <w:bdr w:val="none" w:sz="0" w:space="0" w:color="auto" w:frame="1"/>
            <w:lang w:val="en"/>
          </w:rPr>
          <w:t>1</w:t>
        </w:r>
        <w:r w:rsidRPr="00BD10D7">
          <w:rPr>
            <w:rStyle w:val="Hyperlink"/>
            <w:rFonts w:asciiTheme="minorBidi" w:hAnsiTheme="minorBidi" w:cstheme="minorBidi"/>
            <w:color w:val="333333"/>
            <w:spacing w:val="15"/>
            <w:u w:val="none"/>
            <w:bdr w:val="none" w:sz="0" w:space="0" w:color="auto" w:frame="1"/>
            <w:lang w:val="en"/>
          </w:rPr>
          <w:t>4</w:t>
        </w:r>
      </w:hyperlink>
      <w:r w:rsidRPr="00BD10D7">
        <w:rPr>
          <w:rFonts w:asciiTheme="minorBidi" w:hAnsiTheme="minorBidi" w:cstheme="minorBidi"/>
          <w:color w:val="262626"/>
          <w:lang w:val="en"/>
        </w:rPr>
        <w:t>).</w:t>
      </w:r>
    </w:p>
    <w:p w14:paraId="666B8897" w14:textId="77777777" w:rsidR="00386D87" w:rsidRPr="00DA2706" w:rsidRDefault="00386D87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</w:rPr>
      </w:pPr>
    </w:p>
    <w:p w14:paraId="6D2F3D07" w14:textId="4D7835DB" w:rsidR="00E412D3" w:rsidRPr="00DA2706" w:rsidRDefault="63F6C66B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color w:val="262626" w:themeColor="text1" w:themeTint="D9"/>
        </w:rPr>
      </w:pPr>
      <w:r w:rsidRPr="00DA2706">
        <w:rPr>
          <w:rFonts w:asciiTheme="minorBidi" w:hAnsiTheme="minorBidi" w:cstheme="minorBidi"/>
          <w:b/>
          <w:bCs/>
          <w:color w:val="262626" w:themeColor="text1" w:themeTint="D9"/>
        </w:rPr>
        <w:t>One is Destined to Marry His Designated Mate</w:t>
      </w:r>
    </w:p>
    <w:p w14:paraId="3DCCA3C3" w14:textId="77777777" w:rsidR="00DA2706" w:rsidRDefault="00DA2706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 w:themeColor="text1" w:themeTint="D9"/>
        </w:rPr>
      </w:pPr>
    </w:p>
    <w:p w14:paraId="2B27C829" w14:textId="1E45C221" w:rsidR="00933BE1" w:rsidRPr="00DA2706" w:rsidRDefault="63F6C66B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 w:themeColor="text1" w:themeTint="D9"/>
        </w:rPr>
      </w:pPr>
      <w:r w:rsidRPr="00DA2706">
        <w:rPr>
          <w:rFonts w:asciiTheme="minorBidi" w:hAnsiTheme="minorBidi" w:cstheme="minorBidi"/>
          <w:color w:val="262626" w:themeColor="text1" w:themeTint="D9"/>
        </w:rPr>
        <w:t>The first part of this passage, which concludes that it is hala</w:t>
      </w:r>
      <w:r w:rsidR="0093368A">
        <w:rPr>
          <w:rFonts w:asciiTheme="minorBidi" w:hAnsiTheme="minorBidi" w:cstheme="minorBidi"/>
          <w:color w:val="262626" w:themeColor="text1" w:themeTint="D9"/>
        </w:rPr>
        <w:t>k</w:t>
      </w:r>
      <w:r w:rsidRPr="00DA2706">
        <w:rPr>
          <w:rFonts w:asciiTheme="minorBidi" w:hAnsiTheme="minorBidi" w:cstheme="minorBidi"/>
          <w:color w:val="262626" w:themeColor="text1" w:themeTint="D9"/>
        </w:rPr>
        <w:t xml:space="preserve">hically permissible to betroth on </w:t>
      </w:r>
      <w:r w:rsidRPr="00DA2706">
        <w:rPr>
          <w:rFonts w:asciiTheme="minorBidi" w:hAnsiTheme="minorBidi" w:cstheme="minorBidi"/>
          <w:i/>
          <w:iCs/>
          <w:color w:val="262626" w:themeColor="text1" w:themeTint="D9"/>
        </w:rPr>
        <w:t>Chol Ha</w:t>
      </w:r>
      <w:r w:rsidR="00BD10D7">
        <w:rPr>
          <w:rFonts w:asciiTheme="minorBidi" w:hAnsiTheme="minorBidi" w:cstheme="minorBidi"/>
          <w:i/>
          <w:iCs/>
          <w:color w:val="262626" w:themeColor="text1" w:themeTint="D9"/>
        </w:rPr>
        <w:t>-</w:t>
      </w:r>
      <w:r w:rsidRPr="00DA2706">
        <w:rPr>
          <w:rFonts w:asciiTheme="minorBidi" w:hAnsiTheme="minorBidi" w:cstheme="minorBidi"/>
          <w:i/>
          <w:iCs/>
          <w:color w:val="262626" w:themeColor="text1" w:themeTint="D9"/>
        </w:rPr>
        <w:t>Mo</w:t>
      </w:r>
      <w:r w:rsidR="00BD10D7">
        <w:rPr>
          <w:rFonts w:asciiTheme="minorBidi" w:hAnsiTheme="minorBidi" w:cstheme="minorBidi"/>
          <w:i/>
          <w:iCs/>
          <w:color w:val="262626" w:themeColor="text1" w:themeTint="D9"/>
        </w:rPr>
        <w:t>’</w:t>
      </w:r>
      <w:r w:rsidRPr="00DA2706">
        <w:rPr>
          <w:rFonts w:asciiTheme="minorBidi" w:hAnsiTheme="minorBidi" w:cstheme="minorBidi"/>
          <w:i/>
          <w:iCs/>
          <w:color w:val="262626" w:themeColor="text1" w:themeTint="D9"/>
        </w:rPr>
        <w:t xml:space="preserve">ed </w:t>
      </w:r>
      <w:r w:rsidRPr="00DA2706">
        <w:rPr>
          <w:rFonts w:asciiTheme="minorBidi" w:hAnsiTheme="minorBidi" w:cstheme="minorBidi"/>
          <w:color w:val="262626" w:themeColor="text1" w:themeTint="D9"/>
        </w:rPr>
        <w:t xml:space="preserve">because a rival may use the power of prayer to override the heavenly decree, implies </w:t>
      </w:r>
      <w:r w:rsidR="00BD10D7">
        <w:rPr>
          <w:rFonts w:asciiTheme="minorBidi" w:hAnsiTheme="minorBidi" w:cstheme="minorBidi"/>
          <w:color w:val="262626" w:themeColor="text1" w:themeTint="D9"/>
        </w:rPr>
        <w:t>that one's fate is not absolute;</w:t>
      </w:r>
      <w:r w:rsidRPr="00DA2706">
        <w:rPr>
          <w:rFonts w:asciiTheme="minorBidi" w:hAnsiTheme="minorBidi" w:cstheme="minorBidi"/>
          <w:color w:val="262626" w:themeColor="text1" w:themeTint="D9"/>
        </w:rPr>
        <w:t xml:space="preserve"> a match made in </w:t>
      </w:r>
      <w:r w:rsidR="00BD10D7">
        <w:rPr>
          <w:rFonts w:asciiTheme="minorBidi" w:hAnsiTheme="minorBidi" w:cstheme="minorBidi"/>
          <w:color w:val="262626" w:themeColor="text1" w:themeTint="D9"/>
        </w:rPr>
        <w:t>H</w:t>
      </w:r>
      <w:r w:rsidRPr="00DA2706">
        <w:rPr>
          <w:rFonts w:asciiTheme="minorBidi" w:hAnsiTheme="minorBidi" w:cstheme="minorBidi"/>
          <w:color w:val="262626" w:themeColor="text1" w:themeTint="D9"/>
        </w:rPr>
        <w:t xml:space="preserve">eaven is subject to change. However, the second part of this passage, the story of Rava, implies the opposite. Rava advises the man not to pray for a specific match because prayer is not capable of changing the heavenly decree. Why, then, is it permissible to betroth on </w:t>
      </w:r>
      <w:r w:rsidRPr="00DA2706">
        <w:rPr>
          <w:rFonts w:asciiTheme="minorBidi" w:hAnsiTheme="minorBidi" w:cstheme="minorBidi"/>
          <w:i/>
          <w:iCs/>
          <w:color w:val="262626" w:themeColor="text1" w:themeTint="D9"/>
        </w:rPr>
        <w:t>Chol Ha</w:t>
      </w:r>
      <w:r w:rsidR="00BD10D7">
        <w:rPr>
          <w:rFonts w:asciiTheme="minorBidi" w:hAnsiTheme="minorBidi" w:cstheme="minorBidi"/>
          <w:i/>
          <w:iCs/>
          <w:color w:val="262626" w:themeColor="text1" w:themeTint="D9"/>
        </w:rPr>
        <w:t>-</w:t>
      </w:r>
      <w:r w:rsidRPr="00DA2706">
        <w:rPr>
          <w:rFonts w:asciiTheme="minorBidi" w:hAnsiTheme="minorBidi" w:cstheme="minorBidi"/>
          <w:i/>
          <w:iCs/>
          <w:color w:val="262626" w:themeColor="text1" w:themeTint="D9"/>
        </w:rPr>
        <w:t>Mo</w:t>
      </w:r>
      <w:r w:rsidR="00BD10D7">
        <w:rPr>
          <w:rFonts w:asciiTheme="minorBidi" w:hAnsiTheme="minorBidi" w:cstheme="minorBidi"/>
          <w:i/>
          <w:iCs/>
          <w:color w:val="262626" w:themeColor="text1" w:themeTint="D9"/>
        </w:rPr>
        <w:t>’</w:t>
      </w:r>
      <w:r w:rsidRPr="00DA2706">
        <w:rPr>
          <w:rFonts w:asciiTheme="minorBidi" w:hAnsiTheme="minorBidi" w:cstheme="minorBidi"/>
          <w:i/>
          <w:iCs/>
          <w:color w:val="262626" w:themeColor="text1" w:themeTint="D9"/>
        </w:rPr>
        <w:t>ed</w:t>
      </w:r>
      <w:r w:rsidRPr="00DA2706">
        <w:rPr>
          <w:rFonts w:asciiTheme="minorBidi" w:hAnsiTheme="minorBidi" w:cstheme="minorBidi"/>
          <w:color w:val="262626" w:themeColor="text1" w:themeTint="D9"/>
        </w:rPr>
        <w:t>?</w:t>
      </w:r>
    </w:p>
    <w:p w14:paraId="6BCB9029" w14:textId="77777777" w:rsidR="00DA2706" w:rsidRDefault="00DA2706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</w:rPr>
      </w:pPr>
    </w:p>
    <w:p w14:paraId="4663F62D" w14:textId="2390B9B3" w:rsidR="00386D87" w:rsidRPr="00DA2706" w:rsidRDefault="00386D87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 w:themeColor="text1" w:themeTint="D9"/>
        </w:rPr>
      </w:pPr>
      <w:r w:rsidRPr="00DA2706">
        <w:rPr>
          <w:rFonts w:asciiTheme="minorBidi" w:hAnsiTheme="minorBidi" w:cstheme="minorBidi"/>
          <w:color w:val="262626"/>
        </w:rPr>
        <w:t xml:space="preserve">This difficulty is addressed by a number of commentators. The printed </w:t>
      </w:r>
      <w:r w:rsidR="00933BE1" w:rsidRPr="00DA2706">
        <w:rPr>
          <w:rFonts w:asciiTheme="minorBidi" w:hAnsiTheme="minorBidi" w:cstheme="minorBidi"/>
          <w:color w:val="262626"/>
        </w:rPr>
        <w:t>version</w:t>
      </w:r>
      <w:r w:rsidRPr="00DA2706">
        <w:rPr>
          <w:rFonts w:asciiTheme="minorBidi" w:hAnsiTheme="minorBidi" w:cstheme="minorBidi"/>
          <w:color w:val="262626"/>
        </w:rPr>
        <w:t xml:space="preserve"> of Rashi</w:t>
      </w:r>
      <w:r w:rsidR="00933BE1" w:rsidRPr="00DA2706">
        <w:rPr>
          <w:rFonts w:asciiTheme="minorBidi" w:hAnsiTheme="minorBidi" w:cstheme="minorBidi"/>
          <w:color w:val="262626"/>
        </w:rPr>
        <w:t>’s commentary</w:t>
      </w:r>
      <w:r w:rsidRPr="00DA2706">
        <w:rPr>
          <w:rFonts w:asciiTheme="minorBidi" w:hAnsiTheme="minorBidi" w:cstheme="minorBidi"/>
          <w:color w:val="262626"/>
        </w:rPr>
        <w:t xml:space="preserve"> </w:t>
      </w:r>
      <w:r w:rsidR="00BD10D7">
        <w:rPr>
          <w:rFonts w:asciiTheme="minorBidi" w:hAnsiTheme="minorBidi" w:cstheme="minorBidi"/>
          <w:color w:val="262626"/>
        </w:rPr>
        <w:t>explains</w:t>
      </w:r>
      <w:r w:rsidRPr="00DA2706">
        <w:rPr>
          <w:rFonts w:asciiTheme="minorBidi" w:hAnsiTheme="minorBidi" w:cstheme="minorBidi"/>
          <w:color w:val="262626"/>
        </w:rPr>
        <w:t xml:space="preserve"> that a match made in Heaven is not subject to change under any circumstances and that, as per the story of Rava, even prayer </w:t>
      </w:r>
      <w:r w:rsidR="00933BE1" w:rsidRPr="00DA2706">
        <w:rPr>
          <w:rFonts w:asciiTheme="minorBidi" w:hAnsiTheme="minorBidi" w:cstheme="minorBidi"/>
          <w:color w:val="262626"/>
        </w:rPr>
        <w:t>is not powerful enough</w:t>
      </w:r>
      <w:r w:rsidRPr="00DA2706">
        <w:rPr>
          <w:rFonts w:asciiTheme="minorBidi" w:hAnsiTheme="minorBidi" w:cstheme="minorBidi"/>
          <w:color w:val="262626"/>
        </w:rPr>
        <w:t xml:space="preserve"> to change the heavenly decree and allow someone to marry a spouse who was</w:t>
      </w:r>
      <w:r w:rsidR="00933BE1" w:rsidRPr="00DA2706">
        <w:rPr>
          <w:rFonts w:asciiTheme="minorBidi" w:hAnsiTheme="minorBidi" w:cstheme="minorBidi"/>
          <w:color w:val="262626"/>
        </w:rPr>
        <w:t xml:space="preserve"> not</w:t>
      </w:r>
      <w:r w:rsidRPr="00DA2706">
        <w:rPr>
          <w:rFonts w:asciiTheme="minorBidi" w:hAnsiTheme="minorBidi" w:cstheme="minorBidi"/>
          <w:color w:val="262626"/>
        </w:rPr>
        <w:t xml:space="preserve"> </w:t>
      </w:r>
      <w:r w:rsidR="00933BE1" w:rsidRPr="00DA2706">
        <w:rPr>
          <w:rFonts w:asciiTheme="minorBidi" w:hAnsiTheme="minorBidi" w:cstheme="minorBidi"/>
          <w:color w:val="262626"/>
        </w:rPr>
        <w:t>designated for him</w:t>
      </w:r>
      <w:r w:rsidRPr="00DA2706">
        <w:rPr>
          <w:rFonts w:asciiTheme="minorBidi" w:hAnsiTheme="minorBidi" w:cstheme="minorBidi"/>
          <w:color w:val="262626"/>
        </w:rPr>
        <w:t xml:space="preserve">. If so, why </w:t>
      </w:r>
      <w:r w:rsidR="00933BE1" w:rsidRPr="00DA2706">
        <w:rPr>
          <w:rFonts w:asciiTheme="minorBidi" w:hAnsiTheme="minorBidi" w:cstheme="minorBidi"/>
          <w:color w:val="262626"/>
        </w:rPr>
        <w:t>hurry</w:t>
      </w:r>
      <w:r w:rsidRPr="00DA2706">
        <w:rPr>
          <w:rFonts w:asciiTheme="minorBidi" w:hAnsiTheme="minorBidi" w:cstheme="minorBidi"/>
          <w:color w:val="262626"/>
        </w:rPr>
        <w:t xml:space="preserve"> to betroth on </w:t>
      </w:r>
      <w:r w:rsidRPr="00DA2706">
        <w:rPr>
          <w:rFonts w:asciiTheme="minorBidi" w:hAnsiTheme="minorBidi" w:cstheme="minorBidi"/>
          <w:i/>
          <w:iCs/>
          <w:color w:val="262626"/>
        </w:rPr>
        <w:t>Chol Ha</w:t>
      </w:r>
      <w:r w:rsidR="00BD10D7">
        <w:rPr>
          <w:rFonts w:asciiTheme="minorBidi" w:hAnsiTheme="minorBidi" w:cstheme="minorBidi"/>
          <w:i/>
          <w:iCs/>
          <w:color w:val="262626"/>
        </w:rPr>
        <w:t>-</w:t>
      </w:r>
      <w:r w:rsidRPr="00DA2706">
        <w:rPr>
          <w:rFonts w:asciiTheme="minorBidi" w:hAnsiTheme="minorBidi" w:cstheme="minorBidi"/>
          <w:i/>
          <w:iCs/>
          <w:color w:val="262626"/>
        </w:rPr>
        <w:t>Mo</w:t>
      </w:r>
      <w:r w:rsidR="00BD10D7">
        <w:rPr>
          <w:rFonts w:asciiTheme="minorBidi" w:hAnsiTheme="minorBidi" w:cstheme="minorBidi"/>
          <w:i/>
          <w:iCs/>
          <w:color w:val="262626"/>
        </w:rPr>
        <w:t>’</w:t>
      </w:r>
      <w:r w:rsidRPr="00DA2706">
        <w:rPr>
          <w:rFonts w:asciiTheme="minorBidi" w:hAnsiTheme="minorBidi" w:cstheme="minorBidi"/>
          <w:i/>
          <w:iCs/>
          <w:color w:val="262626"/>
        </w:rPr>
        <w:t>ed</w:t>
      </w:r>
      <w:r w:rsidRPr="00DA2706">
        <w:rPr>
          <w:rFonts w:asciiTheme="minorBidi" w:hAnsiTheme="minorBidi" w:cstheme="minorBidi"/>
          <w:color w:val="262626"/>
        </w:rPr>
        <w:t xml:space="preserve">? </w:t>
      </w:r>
      <w:r w:rsidR="00933BE1" w:rsidRPr="00DA2706">
        <w:rPr>
          <w:rFonts w:asciiTheme="minorBidi" w:hAnsiTheme="minorBidi" w:cstheme="minorBidi"/>
          <w:color w:val="262626"/>
        </w:rPr>
        <w:t>According to Rashi, t</w:t>
      </w:r>
      <w:r w:rsidRPr="00DA2706">
        <w:rPr>
          <w:rFonts w:asciiTheme="minorBidi" w:hAnsiTheme="minorBidi" w:cstheme="minorBidi"/>
          <w:color w:val="262626"/>
        </w:rPr>
        <w:t xml:space="preserve">he fear is not that another man's prayers will succeed in allowing him to marry your soulmate, but rather that a spurned suitor, if his frustration is increased by the tension of waiting </w:t>
      </w:r>
      <w:r w:rsidRPr="00DA2706">
        <w:rPr>
          <w:rFonts w:asciiTheme="minorBidi" w:hAnsiTheme="minorBidi" w:cstheme="minorBidi"/>
          <w:color w:val="262626"/>
        </w:rPr>
        <w:lastRenderedPageBreak/>
        <w:t>until the holiday has ended, might become crazed enough to pray that your intended wife die, as did the man who refused to heed Rava's advice.</w:t>
      </w:r>
      <w:r w:rsidR="004620EE" w:rsidRPr="00DA2706">
        <w:rPr>
          <w:rStyle w:val="FootnoteReference"/>
          <w:rFonts w:asciiTheme="minorBidi" w:hAnsiTheme="minorBidi" w:cstheme="minorBidi"/>
          <w:color w:val="262626"/>
        </w:rPr>
        <w:footnoteReference w:id="2"/>
      </w:r>
      <w:r w:rsidRPr="00DA2706">
        <w:rPr>
          <w:rFonts w:asciiTheme="minorBidi" w:hAnsiTheme="minorBidi" w:cstheme="minorBidi"/>
          <w:color w:val="262626"/>
        </w:rPr>
        <w:t xml:space="preserve"> </w:t>
      </w:r>
    </w:p>
    <w:p w14:paraId="7B666D00" w14:textId="77777777" w:rsidR="00DA2706" w:rsidRDefault="00DA2706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74F08033" w14:textId="6ED8570E" w:rsidR="00386D87" w:rsidRPr="00DA2706" w:rsidRDefault="00386D87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 w:themeColor="text1" w:themeTint="D9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Tosafot</w:t>
      </w:r>
      <w:r w:rsidR="00CB673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ffers a different solution to this problem.</w:t>
      </w:r>
      <w:r w:rsidR="00BD10D7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3"/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 Tosafot holds that while prayer does not normally have the power to </w:t>
      </w:r>
      <w:r w:rsidR="00CA638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change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one's heavenly fate, as Rava explained, there are moments of Divine favor when prayer has the power to override the normal workings of Di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vine providence.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I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n those moments, a sincere prayer can change even a match decreed in Heaven. 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According to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Tosafot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,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it 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is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permissible to betroth on </w:t>
      </w:r>
      <w:r w:rsidR="00E96673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Chol Ha</w:t>
      </w:r>
      <w:r w:rsid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-</w:t>
      </w:r>
      <w:r w:rsidR="00BD10D7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M</w:t>
      </w:r>
      <w:r w:rsidR="00E96673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o</w:t>
      </w:r>
      <w:r w:rsidR="00BD10D7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’</w:t>
      </w:r>
      <w:r w:rsidR="00E96673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 xml:space="preserve">ed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because of a slight chance that a rival's pra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yer could succeed if one delays</w:t>
      </w:r>
      <w:r w:rsidR="00A9056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. 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Nonetheless,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Rava attempted to dissuade the man from praying for a particular match, because most of the time those prayers are ineffective and lead only to frustration.</w:t>
      </w:r>
    </w:p>
    <w:p w14:paraId="23709FCC" w14:textId="77777777" w:rsidR="00DA2706" w:rsidRDefault="00DA2706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486F7AAA" w14:textId="0C521BBE" w:rsidR="000F0A60" w:rsidRPr="00DA2706" w:rsidRDefault="00386D87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 w:themeColor="text1" w:themeTint="D9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 third interpretation of this </w:t>
      </w:r>
      <w:r w:rsidRPr="00BD10D7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sugya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is found in a manuscript of Rashi's commentary,</w:t>
      </w:r>
      <w:r w:rsidR="00E141CA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4"/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which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offers a different interpretation of the words “</w:t>
      </w:r>
      <w:r w:rsidR="00C8077F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kafarta bah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,” translated above as “you will come to deny the Lord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.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” Rashi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suggests an alternate reading of the word </w:t>
      </w:r>
      <w:r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ba</w:t>
      </w:r>
      <w:r w:rsidR="00C8077F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h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 not as an abbreviation for </w:t>
      </w:r>
      <w:r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ba</w:t>
      </w:r>
      <w:r w:rsidR="00BD10D7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-</w:t>
      </w:r>
      <w:r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Hashem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 for the Lord, but simply </w:t>
      </w:r>
      <w:r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ba</w:t>
      </w:r>
      <w:r w:rsidR="00C8077F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h</w:t>
      </w:r>
      <w:r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,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 in her. According to this translation, Rava 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told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the man that he should not pray to marry a specific woman, because if she is his intende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d, he will marry her regardless, a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nd if she is not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his intended, he will deny her –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i.e.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come to hate her. According to this reading, we must interpret the end of the story differently as well. The man was not a spurned suitor who prayer for either 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himself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or the 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woman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to die before 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her wedding. Rather, he had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succeeded in marrying the woman he pursued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 b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ut as she was not his true soulmate, he ended up miserable and could not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bear the thought of continuing this failed marriage. He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therefore prayed that God kill </w:t>
      </w:r>
      <w:r w:rsidR="00C8077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either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him or her, so long as he would be free from living with this woman whom he once desired so strongly.</w:t>
      </w:r>
      <w:r w:rsidR="00720F9C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5"/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</w:p>
    <w:p w14:paraId="32AF2642" w14:textId="77777777" w:rsidR="00DA2706" w:rsidRDefault="00DA2706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62B0BBF5" w14:textId="2EE97957" w:rsidR="00386D87" w:rsidRDefault="00386D87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According to this </w:t>
      </w:r>
      <w:r w:rsidR="000F0A6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explanation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, it is understandable that Shmuel permitted betrothal on </w:t>
      </w:r>
      <w:r w:rsidR="00E96673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Chol Ha</w:t>
      </w:r>
      <w:r w:rsidR="00BD10D7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-</w:t>
      </w:r>
      <w:r w:rsidR="00E96673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Mo</w:t>
      </w:r>
      <w:r w:rsidR="00BD10D7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’</w:t>
      </w:r>
      <w:r w:rsidR="00E96673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ed</w:t>
      </w:r>
      <w:r w:rsidR="000F0A60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,</w:t>
      </w:r>
      <w:r w:rsidR="00E96673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 xml:space="preserve">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because the prayer of a rival might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in fact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succeed in allowing him to marry your true soulmate. However, while a foolish prayer might override the heavenly decree, one cannot outwit </w:t>
      </w:r>
      <w:r w:rsidR="000F0A6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fate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. One who uses the power of prayer inappropriately to marry 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some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one who is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lastRenderedPageBreak/>
        <w:t xml:space="preserve">not </w:t>
      </w:r>
      <w:r w:rsidR="000F0A6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his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soulmate will come to regret it</w:t>
      </w:r>
      <w:r w:rsidR="000F0A6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and </w:t>
      </w:r>
      <w:r w:rsidR="000F0A6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his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marriage will be </w:t>
      </w:r>
      <w:r w:rsidR="00CB673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short-lived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.</w:t>
      </w:r>
      <w:r w:rsidR="003405D4" w:rsidRPr="00DA2706">
        <w:rPr>
          <w:rFonts w:asciiTheme="minorBidi" w:hAnsiTheme="minorBidi" w:cstheme="minorBidi"/>
          <w:color w:val="262626"/>
        </w:rPr>
        <w:t xml:space="preserve"> </w:t>
      </w:r>
      <w:r w:rsidR="00BD10D7">
        <w:rPr>
          <w:rFonts w:asciiTheme="minorBidi" w:hAnsiTheme="minorBidi" w:cstheme="minorBidi"/>
          <w:color w:val="262626"/>
        </w:rPr>
        <w:t>Based on this, t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he </w:t>
      </w:r>
      <w:r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Sefer Chassidim</w:t>
      </w:r>
      <w:r w:rsidR="009150C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C1658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concludes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that a man who succeeds in marrying a woman who is not his soulmate will die or divorce her</w:t>
      </w:r>
      <w:r w:rsidR="00C1658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soon after the wedding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 and she will then return to her true soulmate in fulfillment of the heavenly decree.</w:t>
      </w:r>
      <w:r w:rsidR="00C16581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6"/>
      </w:r>
    </w:p>
    <w:p w14:paraId="37EBFC0F" w14:textId="77777777" w:rsidR="00DA2706" w:rsidRPr="00DA2706" w:rsidRDefault="00DA2706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 w:themeColor="text1" w:themeTint="D9"/>
        </w:rPr>
      </w:pPr>
    </w:p>
    <w:p w14:paraId="6FB09DAD" w14:textId="5DEF0572" w:rsidR="00EB747D" w:rsidRPr="00DA2706" w:rsidRDefault="00D9471A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These three interpretations agree</w:t>
      </w:r>
      <w:r w:rsidR="00386D8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that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everyone</w:t>
      </w:r>
      <w:r w:rsidR="00386D8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has a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designated </w:t>
      </w:r>
      <w:r w:rsidR="00386D8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mate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whom he is</w:t>
      </w:r>
      <w:r w:rsidR="00386D8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EB747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destined</w:t>
      </w:r>
      <w:r w:rsidR="00386D8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to marry and that this fate is not dependent on one's actions or even prayers.</w:t>
      </w:r>
      <w:r w:rsidR="00156F1B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7"/>
      </w:r>
      <w:r w:rsidR="00386D8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The difference between them is only with regard to whether th</w:t>
      </w:r>
      <w:r w:rsidR="00EB747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ere are circumstances in which the power of prayer can override one’s fate</w:t>
      </w:r>
      <w:r w:rsidR="00386D8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. Rashi believes that ther</w:t>
      </w:r>
      <w:r w:rsidR="00EB747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e are no such circumstances,</w:t>
      </w:r>
      <w:r w:rsidR="00386D8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Tosafot holds that fate can be </w:t>
      </w:r>
      <w:r w:rsidR="0097547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overridden</w:t>
      </w:r>
      <w:r w:rsidR="00EB747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only in rare circumstances, and the alternate text</w:t>
      </w:r>
      <w:r w:rsidR="00386D8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of Rashi's commentary holds that it can be change</w:t>
      </w:r>
      <w:r w:rsidR="00EB747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d only temporarily and unhappily.</w:t>
      </w:r>
    </w:p>
    <w:p w14:paraId="53B8B459" w14:textId="77777777" w:rsidR="00320490" w:rsidRPr="00DA2706" w:rsidRDefault="00320490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68851981" w14:textId="32CCD667" w:rsidR="00FC014E" w:rsidRPr="00DA2706" w:rsidRDefault="00155712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color w:val="262626"/>
          <w:bdr w:val="none" w:sz="0" w:space="0" w:color="auto" w:frame="1"/>
          <w:rtl/>
        </w:rPr>
      </w:pPr>
      <w:r w:rsidRPr="00DA2706">
        <w:rPr>
          <w:rFonts w:asciiTheme="minorBidi" w:hAnsiTheme="minorBidi" w:cstheme="minorBidi"/>
          <w:b/>
          <w:bCs/>
          <w:color w:val="262626"/>
          <w:bdr w:val="none" w:sz="0" w:space="0" w:color="auto" w:frame="1"/>
        </w:rPr>
        <w:t>No Destined Mate</w:t>
      </w:r>
    </w:p>
    <w:p w14:paraId="7331A942" w14:textId="77777777" w:rsidR="00DA2706" w:rsidRDefault="00DA2706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5B2B2E83" w14:textId="77777777" w:rsidR="004778C1" w:rsidRDefault="00C01398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ab/>
        <w:t xml:space="preserve">The Meiri, however, </w:t>
      </w:r>
      <w:r w:rsidR="00091CC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in his commenta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ry to this passage, rules</w:t>
      </w:r>
      <w:r w:rsidR="00091CC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that betrothal </w:t>
      </w:r>
      <w:r w:rsidR="005459E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is permissible on </w:t>
      </w:r>
      <w:r w:rsidR="00E96673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Chol Ha</w:t>
      </w:r>
      <w:r w:rsid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-</w:t>
      </w:r>
      <w:r w:rsidR="00BD10D7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M</w:t>
      </w:r>
      <w:r w:rsidR="00E96673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o</w:t>
      </w:r>
      <w:r w:rsidR="00BD10D7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’</w:t>
      </w:r>
      <w:r w:rsidR="00E96673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 xml:space="preserve">ed </w:t>
      </w:r>
      <w:r w:rsidR="00070A5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because if </w:t>
      </w:r>
      <w:r w:rsidR="0015571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one</w:t>
      </w:r>
      <w:r w:rsidR="00070A5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were to delay, a rival might betroth the </w:t>
      </w:r>
      <w:r w:rsidR="00D31E5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woman instead</w:t>
      </w:r>
      <w:r w:rsidR="00EB747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. He </w:t>
      </w:r>
      <w:r w:rsidR="00A000E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omit</w:t>
      </w:r>
      <w:r w:rsidR="00EB747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s</w:t>
      </w:r>
      <w:r w:rsidR="00A000E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ny mention of a fate sealed in H</w:t>
      </w:r>
      <w:r w:rsidR="00A000E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eaven. </w:t>
      </w:r>
      <w:r w:rsidR="001C2DE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Why 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does</w:t>
      </w:r>
      <w:r w:rsidR="001C2DE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he neglect to take this concept into account? </w:t>
      </w:r>
    </w:p>
    <w:p w14:paraId="139571C5" w14:textId="77777777" w:rsidR="004778C1" w:rsidRDefault="004778C1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0214A5F8" w14:textId="75353A96" w:rsidR="00C01398" w:rsidRPr="00DA2706" w:rsidRDefault="001C2DE5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 w:themeColor="text1" w:themeTint="D9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answer is found </w:t>
      </w:r>
      <w:r w:rsidR="0060295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i</w:t>
      </w:r>
      <w:r w:rsidR="009B114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n 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 </w:t>
      </w:r>
      <w:r w:rsidR="009B114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passage in </w:t>
      </w:r>
      <w:r w:rsidR="00602951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S</w:t>
      </w:r>
      <w:r w:rsidR="009B1145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o</w:t>
      </w:r>
      <w:r w:rsidR="00602951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t</w:t>
      </w:r>
      <w:r w:rsidR="009B1145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a</w:t>
      </w:r>
      <w:r w:rsidR="00602951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 xml:space="preserve"> 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(</w:t>
      </w:r>
      <w:r w:rsidR="0060295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2a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)</w:t>
      </w:r>
      <w:r w:rsidR="00632F4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876A66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8"/>
      </w:r>
      <w:r w:rsidR="00632F4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which raises a contradiction between </w:t>
      </w:r>
      <w:r w:rsidR="0015571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two teachings of the Sages. </w:t>
      </w:r>
      <w:r w:rsidR="006C513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Rav state</w:t>
      </w:r>
      <w:r w:rsidR="0015571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s</w:t>
      </w:r>
      <w:r w:rsidR="006C513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that a heavenly voice </w:t>
      </w:r>
      <w:r w:rsidR="009D122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announces</w:t>
      </w:r>
      <w:r w:rsidR="00B1270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9B5D3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 man’s 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destined</w:t>
      </w:r>
      <w:r w:rsidR="009B5D3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marriage partner at the moment of his conception, </w:t>
      </w:r>
      <w:r w:rsidR="0015571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but Reish Lakish</w:t>
      </w:r>
      <w:r w:rsidR="009B5D3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15571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teaches</w:t>
      </w:r>
      <w:r w:rsidR="009B5D3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that </w:t>
      </w:r>
      <w:r w:rsidR="00F635B8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one’s spouse </w:t>
      </w:r>
      <w:r w:rsidR="00DB761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is assigned from 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H</w:t>
      </w:r>
      <w:r w:rsidR="00DB761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eaven </w:t>
      </w:r>
      <w:r w:rsidR="0015571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in accordance with his</w:t>
      </w:r>
      <w:r w:rsidR="00DE675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deeds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>;</w:t>
      </w:r>
      <w:r w:rsidR="00C022C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 righteous woman is matched with a righteous man</w:t>
      </w:r>
      <w:r w:rsidR="003F138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and a wicked </w:t>
      </w:r>
      <w:r w:rsidR="000C386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woman </w:t>
      </w:r>
      <w:r w:rsidR="00BD10D7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is </w:t>
      </w:r>
      <w:r w:rsidR="000C386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assigned to</w:t>
      </w:r>
      <w:r w:rsidR="003F138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 wicked </w:t>
      </w:r>
      <w:r w:rsidR="000C386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man</w:t>
      </w:r>
      <w:r w:rsidR="003F138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. How</w:t>
      </w:r>
      <w:r w:rsidR="000C386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 then,</w:t>
      </w:r>
      <w:r w:rsidR="003F138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can </w:t>
      </w:r>
      <w:r w:rsidR="000C386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one’s</w:t>
      </w:r>
      <w:r w:rsidR="00B2746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mate be </w:t>
      </w:r>
      <w:r w:rsidR="000C386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decreed</w:t>
      </w:r>
      <w:r w:rsidR="00B2746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0C386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in utero,</w:t>
      </w:r>
      <w:r w:rsidR="00F4216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if it is not yet determined whether </w:t>
      </w:r>
      <w:r w:rsidR="00E8686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the embryo will grow up to be righteous or wicked?</w:t>
      </w:r>
      <w:r w:rsidR="006E5A5C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9"/>
      </w:r>
      <w:r w:rsidR="00BA7EE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206F5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</w:t>
      </w:r>
      <w:r w:rsidR="00206F56" w:rsidRPr="004778C1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gemara</w:t>
      </w:r>
      <w:r w:rsidR="00206F5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answers by distinguishing between a first match, which is fated from </w:t>
      </w:r>
      <w:r w:rsidR="0088235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the time of conception, and a second match</w:t>
      </w:r>
      <w:r w:rsidR="0075734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88235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which is determined later in life based on one’s actions. </w:t>
      </w:r>
      <w:r w:rsidR="00B7159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Most commentaries </w:t>
      </w:r>
      <w:r w:rsidR="005A4A6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interpret</w:t>
      </w:r>
      <w:r w:rsidR="0075734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5A4A6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in accordance with the plain </w:t>
      </w:r>
      <w:r w:rsidR="005A4A66" w:rsidRPr="00DA2706">
        <w:rPr>
          <w:rFonts w:asciiTheme="minorBidi" w:hAnsiTheme="minorBidi" w:cstheme="minorBidi"/>
          <w:color w:val="262626"/>
          <w:bdr w:val="none" w:sz="0" w:space="0" w:color="auto" w:frame="1"/>
        </w:rPr>
        <w:lastRenderedPageBreak/>
        <w:t xml:space="preserve">meaning of the text, that </w:t>
      </w:r>
      <w:r w:rsidR="008E20F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 </w:t>
      </w:r>
      <w:r w:rsidR="00A1096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distinction</w:t>
      </w:r>
      <w:r w:rsidR="008E20F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is being drawn between on</w:t>
      </w:r>
      <w:r w:rsidR="00A1096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e’s</w:t>
      </w:r>
      <w:r w:rsidR="008E20F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first marriage and </w:t>
      </w:r>
      <w:r w:rsidR="00AD0C7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 second </w:t>
      </w:r>
      <w:r w:rsidR="00A1096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or subsequent marriage</w:t>
      </w:r>
      <w:r w:rsidR="00AD0C7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.</w:t>
      </w:r>
      <w:r w:rsidR="00425855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10"/>
      </w:r>
      <w:r w:rsidR="00AD0C7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One initially marries his </w:t>
      </w:r>
      <w:r w:rsidR="00784D3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destined</w:t>
      </w:r>
      <w:r w:rsidR="009531B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soulmate, and only in cases of </w:t>
      </w:r>
      <w:r w:rsidR="00DB531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remarriage, when one must </w:t>
      </w:r>
      <w:r w:rsidR="00784D3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find</w:t>
      </w:r>
      <w:r w:rsidR="00DB531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another spouse who is not his soulmate</w:t>
      </w:r>
      <w:r w:rsidR="00AE63D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, does Divine providence make matches based on the </w:t>
      </w:r>
      <w:r w:rsidR="00784D3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merits</w:t>
      </w:r>
      <w:r w:rsidR="00AC561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of the parties involved.</w:t>
      </w:r>
    </w:p>
    <w:p w14:paraId="70A9A24E" w14:textId="77777777" w:rsidR="00DA2706" w:rsidRDefault="00DA2706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281E097E" w14:textId="2EFE0995" w:rsidR="001D1227" w:rsidRPr="00DA2706" w:rsidRDefault="00AC561D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ab/>
        <w:t xml:space="preserve">The Meiri, however, </w:t>
      </w:r>
      <w:r w:rsidR="006243D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interprets this phrase differently</w:t>
      </w:r>
      <w:r w:rsidR="00A5726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and insists that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D</w:t>
      </w:r>
      <w:r w:rsidR="00A5726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ivine providence runs the world not on the basis of blind fate or mystical determinism, but rather by the principle of </w:t>
      </w:r>
      <w:r w:rsidR="00FD553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reward and punishment. </w:t>
      </w:r>
      <w:r w:rsidR="002E311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If</w:t>
      </w:r>
      <w:r w:rsidR="00FD553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one </w:t>
      </w:r>
      <w:r w:rsidR="00C3736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has performed good deeds, God rewards </w:t>
      </w:r>
      <w:r w:rsidR="00C87AB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him</w:t>
      </w:r>
      <w:r w:rsidR="00C3736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9265D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by helping him find a </w:t>
      </w:r>
      <w:r w:rsidR="00E7544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good spouse</w:t>
      </w:r>
      <w:r w:rsidR="00C5171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, and conversely </w:t>
      </w:r>
      <w:r w:rsidR="00E17B8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God </w:t>
      </w:r>
      <w:r w:rsidR="002E311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punishes</w:t>
      </w:r>
      <w:r w:rsidR="00E17B8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 </w:t>
      </w:r>
      <w:r w:rsidR="00E17B8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sinner by sending </w:t>
      </w:r>
      <w:r w:rsidR="002E311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him a substandard</w:t>
      </w:r>
      <w:r w:rsidR="00E17B8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marriage partner. </w:t>
      </w:r>
      <w:r w:rsidR="00FA4768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What if one is married off at a very young age, as was the custom in the Talmudic era, before one has had the opportunity to choose a good or evil path in life? </w:t>
      </w:r>
      <w:r w:rsidR="00C56B0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In that case, his spouse will be determined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arbitrarily –</w:t>
      </w:r>
      <w:r w:rsidR="002E311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C56B0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by</w:t>
      </w:r>
      <w:r w:rsidR="00CE60E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blind fate or the mechanistic forces of nature.</w:t>
      </w:r>
      <w:r w:rsidR="00BB750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This case of child marriage</w:t>
      </w:r>
      <w:r w:rsidR="000345D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is what the </w:t>
      </w:r>
      <w:r w:rsidR="000345D9" w:rsidRPr="004778C1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gemara</w:t>
      </w:r>
      <w:r w:rsidR="000345D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refers to as</w:t>
      </w:r>
      <w:r w:rsidR="00BB750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 first match</w:t>
      </w:r>
      <w:r w:rsidR="000345D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 and the mechanistic workings of</w:t>
      </w:r>
      <w:r w:rsidR="002E311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arbitrary </w:t>
      </w:r>
      <w:r w:rsidR="000345D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fate are </w:t>
      </w:r>
      <w:r w:rsidR="0049143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allegorically </w:t>
      </w:r>
      <w:r w:rsidR="002E311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called </w:t>
      </w:r>
      <w:r w:rsidR="0049143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“</w:t>
      </w:r>
      <w:r w:rsidR="0049143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heavenly proclamation.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”</w:t>
      </w:r>
      <w:r w:rsidR="0049143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4530E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</w:t>
      </w:r>
      <w:r w:rsidR="009414D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principle of reward and punishment</w:t>
      </w:r>
      <w:r w:rsidR="002E311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9414D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which determines the marriage partner of those old enough to </w:t>
      </w:r>
      <w:r w:rsidR="002E311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freely</w:t>
      </w:r>
      <w:r w:rsidR="009414D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choose a path in life</w:t>
      </w:r>
      <w:r w:rsidR="002E311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F8378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is referred to by the </w:t>
      </w:r>
      <w:r w:rsidR="00F83781" w:rsidRPr="004778C1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gemara</w:t>
      </w:r>
      <w:r w:rsidR="00F8378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as a second match.</w:t>
      </w:r>
      <w:r w:rsidR="00784D35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11"/>
      </w:r>
      <w:r w:rsidR="001D122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2E311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Meiri’s interpretation is likely based on the opinion of the Rambam, who </w:t>
      </w:r>
      <w:r w:rsidR="00815B1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holds that Divine providence assigns</w:t>
      </w:r>
      <w:r w:rsidR="00B4157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marriage partners </w:t>
      </w:r>
      <w:r w:rsidR="00815B1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only</w:t>
      </w:r>
      <w:r w:rsidR="00B4157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on the </w:t>
      </w:r>
      <w:r w:rsidR="00815B1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basis</w:t>
      </w:r>
      <w:r w:rsidR="00B4157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of reward and punishment, a</w:t>
      </w:r>
      <w:r w:rsidR="005C7E5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nd not fate or determinism.</w:t>
      </w:r>
      <w:r w:rsidR="00815B1D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12"/>
      </w:r>
      <w:r w:rsidR="005C7E5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</w:p>
    <w:p w14:paraId="36C47B67" w14:textId="77777777" w:rsidR="00DA2706" w:rsidRDefault="00DA2706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0C3ABD1B" w14:textId="376D64F8" w:rsidR="00E17B8C" w:rsidRDefault="00DE4AD8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The Tashbetz</w:t>
      </w:r>
      <w:r w:rsidR="00C629AA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summarize</w:t>
      </w:r>
      <w:r w:rsidR="008A6A5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s</w:t>
      </w:r>
      <w:r w:rsidR="00C629AA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these tw</w:t>
      </w:r>
      <w:r w:rsidR="001D122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o opinions about the nature of heavenly involvement in matchmaking.</w:t>
      </w:r>
      <w:r w:rsidR="004778C1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13"/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According to the K</w:t>
      </w:r>
      <w:r w:rsidR="001D122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abbalists, he explains, our souls have existed since the very beginning of creation, and each soul is paired up in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H</w:t>
      </w:r>
      <w:r w:rsidR="001D122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eaven with a </w:t>
      </w:r>
      <w:r w:rsidR="0073109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divinely ordained soulmate before it descends into this world. Divine providence then arranges that each person find his soulmate </w:t>
      </w:r>
      <w:r w:rsidR="00A4099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and marry </w:t>
      </w:r>
      <w:r w:rsidR="00AA76F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her</w:t>
      </w:r>
      <w:r w:rsidR="00A4099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, </w:t>
      </w:r>
      <w:r w:rsidR="00C41F0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thus guaranteeing them the potential to live happily ever after.</w:t>
      </w:r>
      <w:r w:rsidR="00AA76F2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14"/>
      </w:r>
      <w:r w:rsidR="00C41F0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The philosophers, on the other hand,</w:t>
      </w:r>
      <w:r w:rsidR="003E6CC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believe that marriages</w:t>
      </w:r>
      <w:r w:rsidR="00D73A8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3E6CC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as well as everything else in the physical world</w:t>
      </w:r>
      <w:r w:rsidR="00D73A8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3E6CC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4B525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are determined by the mechanistic workings of the laws of nature and </w:t>
      </w:r>
      <w:r w:rsidR="002C056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that only man’s exercise of free will can change </w:t>
      </w:r>
      <w:r w:rsidR="00B7596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his </w:t>
      </w:r>
      <w:r w:rsidR="00154D6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fate</w:t>
      </w:r>
      <w:r w:rsidR="001308E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. Thus, one’s </w:t>
      </w:r>
      <w:r w:rsidR="00CD2C9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mate</w:t>
      </w:r>
      <w:r w:rsidR="001308E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is determined by the laws of </w:t>
      </w:r>
      <w:r w:rsidR="001308E4" w:rsidRPr="00DA2706">
        <w:rPr>
          <w:rFonts w:asciiTheme="minorBidi" w:hAnsiTheme="minorBidi" w:cstheme="minorBidi"/>
          <w:color w:val="262626"/>
          <w:bdr w:val="none" w:sz="0" w:space="0" w:color="auto" w:frame="1"/>
        </w:rPr>
        <w:lastRenderedPageBreak/>
        <w:t>nature until such time as he exercises his free will and earns a better or worse fate</w:t>
      </w:r>
      <w:r w:rsidR="008876E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.</w:t>
      </w:r>
      <w:r w:rsidR="000C1BCB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15"/>
      </w:r>
    </w:p>
    <w:p w14:paraId="00CC7AFB" w14:textId="77777777" w:rsidR="00DA2706" w:rsidRPr="00DA2706" w:rsidRDefault="00DA2706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1C38684E" w14:textId="470CD095" w:rsidR="00A17D78" w:rsidRPr="00DA2706" w:rsidRDefault="00EE021E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 w:themeColor="text1" w:themeTint="D9"/>
          <w:u w:val="single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In the contemporary era, </w:t>
      </w:r>
      <w:r w:rsidR="005429F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when marriage occurs during adulthood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, </w:t>
      </w:r>
      <w:r w:rsidR="00685C0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divergence between these two viewpoints is very consequential. </w:t>
      </w:r>
      <w:r w:rsidR="00E76B7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According to the first viewpoint, </w:t>
      </w:r>
      <w:r w:rsidR="0086120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each of us</w:t>
      </w:r>
      <w:r w:rsidR="00FC426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5429F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will necessarily</w:t>
      </w:r>
      <w:r w:rsidR="00FC426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marry </w:t>
      </w:r>
      <w:r w:rsidR="0086120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his</w:t>
      </w:r>
      <w:r w:rsidR="00FC426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“first match” </w:t>
      </w:r>
      <w:r w:rsidR="006E2EF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who </w:t>
      </w:r>
      <w:r w:rsidR="00C5595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was chosen </w:t>
      </w:r>
      <w:r w:rsidR="0050429A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in </w:t>
      </w:r>
      <w:r w:rsidR="00C5595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Heaven</w:t>
      </w:r>
      <w:r w:rsidR="0086120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C5595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before </w:t>
      </w:r>
      <w:r w:rsidR="0086120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he was</w:t>
      </w:r>
      <w:r w:rsidR="00C5595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born</w:t>
      </w:r>
      <w:r w:rsidR="0086120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C5595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as </w:t>
      </w:r>
      <w:r w:rsidR="0086120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his</w:t>
      </w:r>
      <w:r w:rsidR="0050429A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ideal soulmate. </w:t>
      </w:r>
      <w:r w:rsidR="00F704F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All </w:t>
      </w:r>
      <w:r w:rsidR="0086120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one</w:t>
      </w:r>
      <w:r w:rsidR="00F704F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need</w:t>
      </w:r>
      <w:r w:rsidR="0086120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s</w:t>
      </w:r>
      <w:r w:rsidR="00F704F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to do is to avoid </w:t>
      </w:r>
      <w:r w:rsidR="00A0291A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upsetting the system by praying for a particular marriage partner, and instead trust </w:t>
      </w:r>
      <w:r w:rsidR="00AC02F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that God will send </w:t>
      </w:r>
      <w:r w:rsidR="0086120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him</w:t>
      </w:r>
      <w:r w:rsidR="00A14A3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his</w:t>
      </w:r>
      <w:r w:rsidR="0057582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soulmate</w:t>
      </w:r>
      <w:r w:rsidR="00A0291A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.</w:t>
      </w:r>
      <w:r w:rsidR="00A0291A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16"/>
      </w:r>
      <w:r w:rsidR="00A00FF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57582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According to the second viewpoint, however, </w:t>
      </w:r>
      <w:r w:rsidR="00A14A3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there is no specific mate destined for </w:t>
      </w:r>
      <w:r w:rsidR="006769F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anyone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. I</w:t>
      </w:r>
      <w:r w:rsidR="006769F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f one desires a good match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that</w:t>
      </w:r>
      <w:r w:rsidR="006769F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will lead to many years of marital bliss, it is incumbent </w:t>
      </w:r>
      <w:r w:rsidR="003466BA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on him to </w:t>
      </w:r>
      <w:r w:rsidR="000767F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act righteously and improve his character in order to merit Heavenly assistance in finding a </w:t>
      </w:r>
      <w:r w:rsidR="007B632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proper mate.</w:t>
      </w:r>
    </w:p>
    <w:p w14:paraId="14EF1059" w14:textId="5F65A313" w:rsidR="00A17D78" w:rsidRPr="00DA2706" w:rsidRDefault="00A17D78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 w:themeColor="text1" w:themeTint="D9"/>
          <w:u w:val="single"/>
        </w:rPr>
      </w:pPr>
    </w:p>
    <w:p w14:paraId="6C3FAB3E" w14:textId="732402E7" w:rsidR="00A17D78" w:rsidRPr="00DA2706" w:rsidRDefault="00EE021E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color w:val="262626" w:themeColor="text1" w:themeTint="D9"/>
        </w:rPr>
      </w:pPr>
      <w:r w:rsidRPr="00DA2706">
        <w:rPr>
          <w:rFonts w:asciiTheme="minorBidi" w:hAnsiTheme="minorBidi" w:cstheme="minorBidi"/>
          <w:b/>
          <w:bCs/>
          <w:color w:val="262626"/>
          <w:bdr w:val="none" w:sz="0" w:space="0" w:color="auto" w:frame="1"/>
        </w:rPr>
        <w:t>Third View: Synthesis</w:t>
      </w:r>
    </w:p>
    <w:p w14:paraId="3F969D31" w14:textId="77777777" w:rsidR="00DA2706" w:rsidRDefault="00DA2706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4A3AF74C" w14:textId="77777777" w:rsidR="004778C1" w:rsidRDefault="00EE021E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A third interpretation</w:t>
      </w:r>
      <w:r w:rsidR="007D190A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, which combines elements of the </w:t>
      </w:r>
      <w:r w:rsidR="004A262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two approaches we have seen, is found in </w:t>
      </w:r>
      <w:r w:rsidR="00B7217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</w:t>
      </w:r>
      <w:r w:rsidR="00B72176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Be’er Sheva</w:t>
      </w:r>
      <w:r w:rsidR="003021CD" w:rsidRPr="004778C1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17"/>
      </w:r>
      <w:r w:rsidR="00B7217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3021CD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and other</w:t>
      </w:r>
      <w:r w:rsidR="004A262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E936C6" w:rsidRPr="004778C1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Acharonim</w:t>
      </w:r>
      <w:r w:rsidR="004778C1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.</w:t>
      </w:r>
      <w:r w:rsidR="007A1097" w:rsidRPr="00DA2706">
        <w:rPr>
          <w:rStyle w:val="FootnoteReference"/>
          <w:rFonts w:asciiTheme="minorBidi" w:hAnsiTheme="minorBidi" w:cstheme="minorBidi"/>
          <w:color w:val="262626"/>
          <w:bdr w:val="none" w:sz="0" w:space="0" w:color="auto" w:frame="1"/>
        </w:rPr>
        <w:footnoteReference w:id="18"/>
      </w:r>
      <w:r w:rsidR="00E936C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r w:rsidR="008626D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</w:t>
      </w:r>
      <w:r w:rsidR="008626DE" w:rsidRPr="00DA2706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Be’er Sheva</w:t>
      </w:r>
      <w:r w:rsidR="008626D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assumes</w:t>
      </w:r>
      <w:r w:rsidR="00025D8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8626D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like Rashi and Tosafot</w:t>
      </w:r>
      <w:r w:rsidR="00185A4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, that everyone has an ideal </w:t>
      </w:r>
      <w:r w:rsidR="000E6CA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</w:t>
      </w:r>
      <w:r w:rsidR="00185A4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eave</w:t>
      </w:r>
      <w:r w:rsidR="000E6CA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n</w:t>
      </w:r>
      <w:r w:rsidR="00185A4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ly soulmate assigned to him, and this is what the </w:t>
      </w:r>
      <w:r w:rsidR="00185A47" w:rsidRPr="004778C1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gemara</w:t>
      </w:r>
      <w:r w:rsidR="00185A4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refers to as a first match. He also assumes, like the Meiri and </w:t>
      </w:r>
      <w:r w:rsidR="00AA2CF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</w:t>
      </w:r>
      <w:r w:rsidR="00185A47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Rambam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, that D</w:t>
      </w:r>
      <w:r w:rsidR="000E6CA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ivine providence makes matches based solely on one’s </w:t>
      </w:r>
      <w:r w:rsidR="00A452D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spiritual accomplishments</w:t>
      </w:r>
      <w:r w:rsidR="007B632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A452D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within the context of reward and punishment. </w:t>
      </w:r>
      <w:r w:rsidR="00F73E4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This is what the </w:t>
      </w:r>
      <w:r w:rsidR="00F73E43" w:rsidRPr="004778C1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gemara</w:t>
      </w:r>
      <w:r w:rsidR="00F73E43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describes as a second match. He explains that each of us has an ideal soulmate, but </w:t>
      </w:r>
      <w:r w:rsidR="00C0702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he is not guaranteed to </w:t>
      </w:r>
      <w:r w:rsidR="007B632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necessarily</w:t>
      </w:r>
      <w:r w:rsidR="00C0702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find that soulmate. Only</w:t>
      </w:r>
      <w:r w:rsidR="0059284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one who acts righteously will be rewarded with divine assistance in </w:t>
      </w:r>
      <w:r w:rsidR="00072FE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finding</w:t>
      </w:r>
      <w:r w:rsidR="00E2585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his true soulmate, while one who is not righteous will</w:t>
      </w:r>
      <w:r w:rsidR="00072FE4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lose the privilege of marrying his soulmate</w:t>
      </w:r>
      <w:r w:rsidR="007A084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and</w:t>
      </w:r>
      <w:r w:rsidR="00E2585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be assigned </w:t>
      </w:r>
      <w:r w:rsidR="00E81C8E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 </w:t>
      </w:r>
      <w:r w:rsidR="007A084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less suitable spouse instead. </w:t>
      </w:r>
    </w:p>
    <w:p w14:paraId="245C5411" w14:textId="77777777" w:rsidR="004778C1" w:rsidRDefault="004778C1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29E2A5D9" w14:textId="2AB358E4" w:rsidR="00A17D78" w:rsidRPr="00DA2706" w:rsidRDefault="00BF1CFE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 w:themeColor="text1" w:themeTint="D9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According to this interpretation, the obligation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upon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one seeking a mate to </w:t>
      </w:r>
      <w:r w:rsidR="000C405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improve his moral and spiritual state is even more pressing</w:t>
      </w:r>
      <w:r w:rsidR="00660F8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 a</w:t>
      </w:r>
      <w:r w:rsidR="005136D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s it constitutes the key to </w:t>
      </w:r>
      <w:r w:rsidR="00416AC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finding </w:t>
      </w:r>
      <w:r w:rsidR="001E328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his destined soulmate.</w:t>
      </w:r>
      <w:r w:rsidR="005136D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</w:p>
    <w:p w14:paraId="0A86D3B0" w14:textId="77777777" w:rsidR="00E44C89" w:rsidRPr="00DA2706" w:rsidRDefault="00E44C89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2289991A" w14:textId="10192883" w:rsidR="00E44C89" w:rsidRPr="00DA2706" w:rsidRDefault="00E44C89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b/>
          <w:bCs/>
          <w:color w:val="262626"/>
          <w:bdr w:val="none" w:sz="0" w:space="0" w:color="auto" w:frame="1"/>
        </w:rPr>
        <w:t>Summary</w:t>
      </w:r>
    </w:p>
    <w:p w14:paraId="16157B17" w14:textId="77777777" w:rsidR="0093368A" w:rsidRDefault="00944518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ab/>
        <w:t xml:space="preserve">We have seen three approaches to understanding the role of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D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ivine providence in matchmaking.</w:t>
      </w:r>
    </w:p>
    <w:p w14:paraId="1896F900" w14:textId="511FD8BA" w:rsidR="004778C1" w:rsidRDefault="00944518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</w:p>
    <w:p w14:paraId="58E37970" w14:textId="72DB37D5" w:rsidR="004778C1" w:rsidRDefault="00453296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lastRenderedPageBreak/>
        <w:t xml:space="preserve">The first approach is that of </w:t>
      </w:r>
      <w:r w:rsidR="000B63C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Rashi and Tosafot</w:t>
      </w:r>
      <w:r w:rsidR="0003207A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,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who hold th</w:t>
      </w:r>
      <w:r w:rsidR="0089030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at the realm of matchmaking transcends the normal principles of reward and punishment and that </w:t>
      </w:r>
      <w:r w:rsidR="00D86BA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God will always </w:t>
      </w:r>
      <w:r w:rsidR="003B034F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e</w:t>
      </w:r>
      <w:r w:rsidR="00D86BA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nsure that each person </w:t>
      </w:r>
      <w:r w:rsidR="00A66B36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initially </w:t>
      </w:r>
      <w:r w:rsidR="00D86BA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marr</w:t>
      </w:r>
      <w:r w:rsidR="0062010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ies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his</w:t>
      </w:r>
      <w:r w:rsidR="00D86BA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soulmate. </w:t>
      </w:r>
      <w:r w:rsidR="0062010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only </w:t>
      </w:r>
      <w:r w:rsidR="00524E8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possible </w:t>
      </w:r>
      <w:r w:rsidR="0062010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exception to this rule </w:t>
      </w:r>
      <w:r w:rsidR="00524E8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is one who prays for a different marriage partner. According to Rashi </w:t>
      </w:r>
      <w:r w:rsidR="00A9353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this prayer would be ineffective, according to Tosafot it would be effective only in uncommon circumstances, and according to </w:t>
      </w:r>
      <w:r w:rsidR="0020469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an alternate version of Rashi’s commentary it would be effective only temporarily</w:t>
      </w:r>
      <w:r w:rsidR="001E3285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,</w:t>
      </w:r>
      <w:r w:rsidR="0020469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and tragically so.</w:t>
      </w:r>
      <w:r w:rsidR="00524E80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</w:p>
    <w:p w14:paraId="5DAEDE67" w14:textId="77777777" w:rsidR="004778C1" w:rsidRDefault="004778C1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27B7DEB8" w14:textId="77777777" w:rsidR="004778C1" w:rsidRDefault="00453296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second approach,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that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of </w:t>
      </w:r>
      <w:r w:rsidR="00AA2CF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>Rambam and</w:t>
      </w:r>
      <w:r w:rsidR="00AA2CF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the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Meiri,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denies the concept of a divine</w:t>
      </w:r>
      <w:r w:rsidR="007151C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ly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destined </w:t>
      </w:r>
      <w:r w:rsidR="007151C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soulmate, and asserts that Divine involvement in matchmaking is no different than </w:t>
      </w:r>
      <w:r w:rsidR="0045527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exercise of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p</w:t>
      </w:r>
      <w:r w:rsidR="0045527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rovidence in any other realm of human affairs. The </w:t>
      </w:r>
      <w:r w:rsidR="0093420C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righteous are rewarded with good marriages, and the wicked are punished with unworthy spouses. </w:t>
      </w:r>
    </w:p>
    <w:p w14:paraId="03E051C6" w14:textId="77777777" w:rsidR="004778C1" w:rsidRDefault="004778C1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73D00D5E" w14:textId="49F0DADE" w:rsidR="00841D9B" w:rsidRPr="00DA2706" w:rsidRDefault="0093420C" w:rsidP="0093368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The third approach,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that 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of the </w:t>
      </w:r>
      <w:r w:rsidRPr="004778C1">
        <w:rPr>
          <w:rFonts w:asciiTheme="minorBidi" w:hAnsiTheme="minorBidi" w:cstheme="minorBidi"/>
          <w:i/>
          <w:iCs/>
          <w:color w:val="262626"/>
          <w:bdr w:val="none" w:sz="0" w:space="0" w:color="auto" w:frame="1"/>
        </w:rPr>
        <w:t>Be’er Sheva</w:t>
      </w: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, </w:t>
      </w:r>
      <w:r w:rsidR="00115471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upholds the belief in </w:t>
      </w:r>
      <w:r w:rsidR="00004E7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a </w:t>
      </w:r>
      <w:r w:rsidR="004778C1">
        <w:rPr>
          <w:rFonts w:asciiTheme="minorBidi" w:hAnsiTheme="minorBidi" w:cstheme="minorBidi"/>
          <w:color w:val="262626"/>
          <w:bdr w:val="none" w:sz="0" w:space="0" w:color="auto" w:frame="1"/>
        </w:rPr>
        <w:t>destined</w:t>
      </w:r>
      <w:r w:rsidR="00004E79"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soulmate assigned to every individual, but holds </w:t>
      </w:r>
      <w:r w:rsidR="00766D42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that one must earn the privilege of finding one’s soulmate</w:t>
      </w:r>
      <w:r w:rsidR="00841D9B" w:rsidRPr="00DA2706">
        <w:rPr>
          <w:rFonts w:asciiTheme="minorBidi" w:hAnsiTheme="minorBidi" w:cstheme="minorBidi"/>
          <w:color w:val="262626"/>
          <w:bdr w:val="none" w:sz="0" w:space="0" w:color="auto" w:frame="1"/>
        </w:rPr>
        <w:t>.</w:t>
      </w:r>
    </w:p>
    <w:p w14:paraId="34761E07" w14:textId="77777777" w:rsidR="00841D9B" w:rsidRPr="00DA2706" w:rsidRDefault="00841D9B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</w:p>
    <w:p w14:paraId="5CE5216E" w14:textId="50B526EE" w:rsidR="00E44C89" w:rsidRPr="00DA2706" w:rsidRDefault="00D90777" w:rsidP="0093368A">
      <w:pPr>
        <w:pStyle w:val="Normal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color w:val="262626"/>
          <w:bdr w:val="none" w:sz="0" w:space="0" w:color="auto" w:frame="1"/>
        </w:rPr>
      </w:pPr>
      <w:r w:rsidRPr="00DA2706">
        <w:rPr>
          <w:rFonts w:asciiTheme="minorBidi" w:hAnsiTheme="minorBidi" w:cstheme="minorBidi"/>
          <w:color w:val="262626"/>
          <w:bdr w:val="none" w:sz="0" w:space="0" w:color="auto" w:frame="1"/>
        </w:rPr>
        <w:t xml:space="preserve"> </w:t>
      </w:r>
      <w:bookmarkEnd w:id="0"/>
    </w:p>
    <w:sectPr w:rsidR="00E44C89" w:rsidRPr="00DA2706" w:rsidSect="00DA2706">
      <w:foot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105B3" w14:textId="77777777" w:rsidR="006020F8" w:rsidRDefault="006020F8" w:rsidP="00FC014E">
      <w:pPr>
        <w:spacing w:after="0" w:line="240" w:lineRule="auto"/>
      </w:pPr>
      <w:r>
        <w:separator/>
      </w:r>
    </w:p>
  </w:endnote>
  <w:endnote w:type="continuationSeparator" w:id="0">
    <w:p w14:paraId="2E8C0E70" w14:textId="77777777" w:rsidR="006020F8" w:rsidRDefault="006020F8" w:rsidP="00FC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990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50F4E" w14:textId="3BE34730" w:rsidR="00DA2706" w:rsidRDefault="00DA27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6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4CA697" w14:textId="77777777" w:rsidR="00DA2706" w:rsidRDefault="00DA2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32CC8" w14:textId="77777777" w:rsidR="006020F8" w:rsidRDefault="006020F8" w:rsidP="00FC014E">
      <w:pPr>
        <w:spacing w:after="0" w:line="240" w:lineRule="auto"/>
      </w:pPr>
      <w:r>
        <w:separator/>
      </w:r>
    </w:p>
  </w:footnote>
  <w:footnote w:type="continuationSeparator" w:id="0">
    <w:p w14:paraId="52CB26E7" w14:textId="77777777" w:rsidR="006020F8" w:rsidRDefault="006020F8" w:rsidP="00FC014E">
      <w:pPr>
        <w:spacing w:after="0" w:line="240" w:lineRule="auto"/>
      </w:pPr>
      <w:r>
        <w:continuationSeparator/>
      </w:r>
    </w:p>
  </w:footnote>
  <w:footnote w:id="1">
    <w:p w14:paraId="54FC58BE" w14:textId="031839FE" w:rsidR="002D0EA6" w:rsidRPr="00DA2706" w:rsidRDefault="002D0EA6" w:rsidP="00DA2706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</w:t>
      </w:r>
      <w:r w:rsidR="007A3CDF" w:rsidRPr="00DA2706">
        <w:rPr>
          <w:rFonts w:asciiTheme="minorBidi" w:eastAsia="Times New Roman" w:hAnsiTheme="minorBidi"/>
        </w:rPr>
        <w:t>Betrothal</w:t>
      </w:r>
      <w:r w:rsidRPr="00DA2706">
        <w:rPr>
          <w:rFonts w:asciiTheme="minorBidi" w:eastAsia="Times New Roman" w:hAnsiTheme="minorBidi"/>
        </w:rPr>
        <w:t xml:space="preserve"> would otherwise have been forbidden because </w:t>
      </w:r>
      <w:r w:rsidR="007A3CDF" w:rsidRPr="00DA2706">
        <w:rPr>
          <w:rFonts w:asciiTheme="minorBidi" w:eastAsia="Times New Roman" w:hAnsiTheme="minorBidi"/>
        </w:rPr>
        <w:t>it</w:t>
      </w:r>
      <w:r w:rsidRPr="00DA2706">
        <w:rPr>
          <w:rFonts w:asciiTheme="minorBidi" w:eastAsia="Times New Roman" w:hAnsiTheme="minorBidi"/>
        </w:rPr>
        <w:t xml:space="preserve"> is similar to a business transaction (Ritva), or because of the principle that one may not combine two different celebrations, i.e., betrothal and the festival (</w:t>
      </w:r>
      <w:r w:rsidRPr="00DA2706">
        <w:rPr>
          <w:rFonts w:asciiTheme="minorBidi" w:eastAsia="Times New Roman" w:hAnsiTheme="minorBidi"/>
          <w:i/>
          <w:iCs/>
        </w:rPr>
        <w:t>Keren Orah</w:t>
      </w:r>
      <w:r w:rsidR="007A3CDF" w:rsidRPr="00DA2706">
        <w:rPr>
          <w:rFonts w:asciiTheme="minorBidi" w:eastAsia="Times New Roman" w:hAnsiTheme="minorBidi"/>
          <w:i/>
          <w:iCs/>
        </w:rPr>
        <w:t>,</w:t>
      </w:r>
      <w:r w:rsidRPr="00DA2706">
        <w:rPr>
          <w:rFonts w:asciiTheme="minorBidi" w:eastAsia="Times New Roman" w:hAnsiTheme="minorBidi"/>
        </w:rPr>
        <w:t xml:space="preserve"> </w:t>
      </w:r>
      <w:r w:rsidRPr="00ED4C5B">
        <w:rPr>
          <w:rFonts w:asciiTheme="minorBidi" w:eastAsia="Times New Roman" w:hAnsiTheme="minorBidi"/>
          <w:i/>
          <w:iCs/>
        </w:rPr>
        <w:t>Mo’ed Katan</w:t>
      </w:r>
      <w:r w:rsidRPr="00DA2706">
        <w:rPr>
          <w:rFonts w:asciiTheme="minorBidi" w:eastAsia="Times New Roman" w:hAnsiTheme="minorBidi"/>
        </w:rPr>
        <w:t xml:space="preserve"> 8a).</w:t>
      </w:r>
    </w:p>
  </w:footnote>
  <w:footnote w:id="2">
    <w:p w14:paraId="2AE1CB01" w14:textId="3CB4F429" w:rsidR="004620EE" w:rsidRPr="00DA2706" w:rsidRDefault="004620EE" w:rsidP="00BD10D7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Bidi" w:hAnsiTheme="minorBidi" w:cstheme="minorBidi"/>
        </w:rPr>
      </w:pPr>
      <w:r w:rsidRPr="00DA2706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DA2706">
        <w:rPr>
          <w:rFonts w:asciiTheme="minorBidi" w:hAnsiTheme="minorBidi" w:cstheme="minorBidi"/>
          <w:sz w:val="20"/>
          <w:szCs w:val="20"/>
        </w:rPr>
        <w:t xml:space="preserve"> </w:t>
      </w:r>
      <w:r w:rsidRPr="00DA2706">
        <w:rPr>
          <w:rFonts w:asciiTheme="minorBidi" w:hAnsiTheme="minorBidi" w:cstheme="minorBidi"/>
          <w:color w:val="262626"/>
          <w:sz w:val="20"/>
          <w:szCs w:val="20"/>
        </w:rPr>
        <w:t xml:space="preserve">Rashi thus assumes that the threat of someone praying for your </w:t>
      </w:r>
      <w:r w:rsidR="00BD10D7">
        <w:rPr>
          <w:rFonts w:asciiTheme="minorBidi" w:hAnsiTheme="minorBidi" w:cstheme="minorBidi"/>
          <w:color w:val="262626"/>
          <w:sz w:val="20"/>
          <w:szCs w:val="20"/>
        </w:rPr>
        <w:t>intended’</w:t>
      </w:r>
      <w:r w:rsidRPr="00DA2706">
        <w:rPr>
          <w:rFonts w:asciiTheme="minorBidi" w:hAnsiTheme="minorBidi" w:cstheme="minorBidi"/>
          <w:color w:val="262626"/>
          <w:sz w:val="20"/>
          <w:szCs w:val="20"/>
        </w:rPr>
        <w:t xml:space="preserve">s death is considered a potential loss </w:t>
      </w:r>
      <w:r w:rsidR="00BD10D7">
        <w:rPr>
          <w:rFonts w:asciiTheme="minorBidi" w:hAnsiTheme="minorBidi" w:cstheme="minorBidi"/>
          <w:color w:val="262626"/>
          <w:sz w:val="20"/>
          <w:szCs w:val="20"/>
        </w:rPr>
        <w:t>that</w:t>
      </w:r>
      <w:r w:rsidRPr="00DA2706">
        <w:rPr>
          <w:rFonts w:asciiTheme="minorBidi" w:hAnsiTheme="minorBidi" w:cstheme="minorBidi"/>
          <w:color w:val="262626"/>
          <w:sz w:val="20"/>
          <w:szCs w:val="20"/>
        </w:rPr>
        <w:t xml:space="preserve"> would permit betrothal on </w:t>
      </w:r>
      <w:r w:rsidRPr="00DA2706">
        <w:rPr>
          <w:rFonts w:asciiTheme="minorBidi" w:hAnsiTheme="minorBidi" w:cstheme="minorBidi"/>
          <w:i/>
          <w:iCs/>
          <w:color w:val="262626"/>
          <w:sz w:val="20"/>
          <w:szCs w:val="20"/>
        </w:rPr>
        <w:t>Chol Ha</w:t>
      </w:r>
      <w:r w:rsidR="00BD10D7">
        <w:rPr>
          <w:rFonts w:asciiTheme="minorBidi" w:hAnsiTheme="minorBidi" w:cstheme="minorBidi"/>
          <w:i/>
          <w:iCs/>
          <w:color w:val="262626"/>
          <w:sz w:val="20"/>
          <w:szCs w:val="20"/>
        </w:rPr>
        <w:t>-M</w:t>
      </w:r>
      <w:r w:rsidRPr="00DA2706">
        <w:rPr>
          <w:rFonts w:asciiTheme="minorBidi" w:hAnsiTheme="minorBidi" w:cstheme="minorBidi"/>
          <w:i/>
          <w:iCs/>
          <w:color w:val="262626"/>
          <w:sz w:val="20"/>
          <w:szCs w:val="20"/>
        </w:rPr>
        <w:t>o</w:t>
      </w:r>
      <w:r w:rsidR="00BD10D7">
        <w:rPr>
          <w:rFonts w:asciiTheme="minorBidi" w:hAnsiTheme="minorBidi" w:cstheme="minorBidi"/>
          <w:i/>
          <w:iCs/>
          <w:color w:val="262626"/>
          <w:sz w:val="20"/>
          <w:szCs w:val="20"/>
        </w:rPr>
        <w:t>’</w:t>
      </w:r>
      <w:r w:rsidRPr="00DA2706">
        <w:rPr>
          <w:rFonts w:asciiTheme="minorBidi" w:hAnsiTheme="minorBidi" w:cstheme="minorBidi"/>
          <w:i/>
          <w:iCs/>
          <w:color w:val="262626"/>
          <w:sz w:val="20"/>
          <w:szCs w:val="20"/>
        </w:rPr>
        <w:t>ed</w:t>
      </w:r>
      <w:r w:rsidRPr="00DA2706">
        <w:rPr>
          <w:rFonts w:asciiTheme="minorBidi" w:hAnsiTheme="minorBidi" w:cstheme="minorBidi"/>
          <w:color w:val="262626"/>
          <w:sz w:val="20"/>
          <w:szCs w:val="20"/>
        </w:rPr>
        <w:t>. Th</w:t>
      </w:r>
      <w:r w:rsidR="00933BE1" w:rsidRPr="00DA2706">
        <w:rPr>
          <w:rFonts w:asciiTheme="minorBidi" w:hAnsiTheme="minorBidi" w:cstheme="minorBidi"/>
          <w:color w:val="262626"/>
          <w:sz w:val="20"/>
          <w:szCs w:val="20"/>
        </w:rPr>
        <w:t xml:space="preserve">is raises the intriguing </w:t>
      </w:r>
      <w:r w:rsidRPr="00DA2706">
        <w:rPr>
          <w:rFonts w:asciiTheme="minorBidi" w:hAnsiTheme="minorBidi" w:cstheme="minorBidi"/>
          <w:color w:val="262626"/>
          <w:sz w:val="20"/>
          <w:szCs w:val="20"/>
        </w:rPr>
        <w:t xml:space="preserve">question of </w:t>
      </w:r>
      <w:r w:rsidR="00933BE1" w:rsidRPr="00DA2706">
        <w:rPr>
          <w:rFonts w:asciiTheme="minorBidi" w:hAnsiTheme="minorBidi" w:cstheme="minorBidi"/>
          <w:color w:val="262626"/>
          <w:sz w:val="20"/>
          <w:szCs w:val="20"/>
        </w:rPr>
        <w:t xml:space="preserve">whether and </w:t>
      </w:r>
      <w:r w:rsidRPr="00DA2706">
        <w:rPr>
          <w:rFonts w:asciiTheme="minorBidi" w:hAnsiTheme="minorBidi" w:cstheme="minorBidi"/>
          <w:color w:val="262626"/>
          <w:sz w:val="20"/>
          <w:szCs w:val="20"/>
        </w:rPr>
        <w:t xml:space="preserve">how a third party's prayer </w:t>
      </w:r>
      <w:r w:rsidR="00933BE1" w:rsidRPr="00DA2706">
        <w:rPr>
          <w:rFonts w:asciiTheme="minorBidi" w:hAnsiTheme="minorBidi" w:cstheme="minorBidi"/>
          <w:color w:val="262626"/>
          <w:sz w:val="20"/>
          <w:szCs w:val="20"/>
        </w:rPr>
        <w:t>can</w:t>
      </w:r>
      <w:r w:rsidRPr="00DA2706">
        <w:rPr>
          <w:rFonts w:asciiTheme="minorBidi" w:hAnsiTheme="minorBidi" w:cstheme="minorBidi"/>
          <w:color w:val="262626"/>
          <w:sz w:val="20"/>
          <w:szCs w:val="20"/>
        </w:rPr>
        <w:t xml:space="preserve"> cause </w:t>
      </w:r>
      <w:r w:rsidR="00933BE1" w:rsidRPr="00DA2706">
        <w:rPr>
          <w:rFonts w:asciiTheme="minorBidi" w:hAnsiTheme="minorBidi" w:cstheme="minorBidi"/>
          <w:color w:val="262626"/>
          <w:sz w:val="20"/>
          <w:szCs w:val="20"/>
        </w:rPr>
        <w:t xml:space="preserve">concrete </w:t>
      </w:r>
      <w:r w:rsidRPr="00DA2706">
        <w:rPr>
          <w:rFonts w:asciiTheme="minorBidi" w:hAnsiTheme="minorBidi" w:cstheme="minorBidi"/>
          <w:color w:val="262626"/>
          <w:sz w:val="20"/>
          <w:szCs w:val="20"/>
        </w:rPr>
        <w:t>damage to the one whose downfall he is praying for</w:t>
      </w:r>
      <w:r w:rsidR="00933BE1" w:rsidRPr="00DA2706">
        <w:rPr>
          <w:rFonts w:asciiTheme="minorBidi" w:hAnsiTheme="minorBidi" w:cstheme="minorBidi"/>
          <w:color w:val="262626"/>
          <w:sz w:val="20"/>
          <w:szCs w:val="20"/>
        </w:rPr>
        <w:t xml:space="preserve">. Treatment of this question, however, </w:t>
      </w:r>
      <w:r w:rsidRPr="00DA2706">
        <w:rPr>
          <w:rFonts w:asciiTheme="minorBidi" w:hAnsiTheme="minorBidi" w:cstheme="minorBidi"/>
          <w:color w:val="262626"/>
          <w:sz w:val="20"/>
          <w:szCs w:val="20"/>
        </w:rPr>
        <w:t xml:space="preserve">is beyond the scope of this </w:t>
      </w:r>
      <w:r w:rsidRPr="00DA2706">
        <w:rPr>
          <w:rFonts w:asciiTheme="minorBidi" w:hAnsiTheme="minorBidi" w:cstheme="minorBidi"/>
          <w:i/>
          <w:iCs/>
          <w:color w:val="262626"/>
          <w:sz w:val="20"/>
          <w:szCs w:val="20"/>
        </w:rPr>
        <w:t>shiur</w:t>
      </w:r>
      <w:r w:rsidRPr="00DA2706">
        <w:rPr>
          <w:rFonts w:asciiTheme="minorBidi" w:hAnsiTheme="minorBidi" w:cstheme="minorBidi"/>
          <w:color w:val="262626"/>
          <w:sz w:val="20"/>
          <w:szCs w:val="20"/>
        </w:rPr>
        <w:t>.</w:t>
      </w:r>
    </w:p>
  </w:footnote>
  <w:footnote w:id="3">
    <w:p w14:paraId="31BED812" w14:textId="618E3ADF" w:rsidR="00BD10D7" w:rsidRPr="00DA2706" w:rsidRDefault="00BD10D7" w:rsidP="00BD10D7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</w:t>
      </w:r>
      <w:r w:rsidRPr="00DA2706">
        <w:rPr>
          <w:rFonts w:asciiTheme="minorBidi" w:eastAsia="Times New Roman" w:hAnsiTheme="minorBidi"/>
          <w:color w:val="262626"/>
        </w:rPr>
        <w:t>Tosafot Ha</w:t>
      </w:r>
      <w:r>
        <w:rPr>
          <w:rFonts w:asciiTheme="minorBidi" w:eastAsia="Times New Roman" w:hAnsiTheme="minorBidi"/>
          <w:color w:val="262626"/>
        </w:rPr>
        <w:t>-</w:t>
      </w:r>
      <w:r w:rsidRPr="00DA2706">
        <w:rPr>
          <w:rFonts w:asciiTheme="minorBidi" w:eastAsia="Times New Roman" w:hAnsiTheme="minorBidi"/>
          <w:color w:val="262626"/>
        </w:rPr>
        <w:t xml:space="preserve">Rosh, </w:t>
      </w:r>
      <w:r w:rsidRPr="00BD10D7">
        <w:rPr>
          <w:rFonts w:asciiTheme="minorBidi" w:eastAsia="Times New Roman" w:hAnsiTheme="minorBidi"/>
          <w:i/>
          <w:iCs/>
          <w:color w:val="262626"/>
        </w:rPr>
        <w:t>Mo</w:t>
      </w:r>
      <w:r>
        <w:rPr>
          <w:rFonts w:asciiTheme="minorBidi" w:eastAsia="Times New Roman" w:hAnsiTheme="minorBidi"/>
          <w:i/>
          <w:iCs/>
          <w:color w:val="262626"/>
        </w:rPr>
        <w:t>’</w:t>
      </w:r>
      <w:r w:rsidRPr="00BD10D7">
        <w:rPr>
          <w:rFonts w:asciiTheme="minorBidi" w:eastAsia="Times New Roman" w:hAnsiTheme="minorBidi"/>
          <w:i/>
          <w:iCs/>
          <w:color w:val="262626"/>
        </w:rPr>
        <w:t>ed Katan</w:t>
      </w:r>
      <w:r w:rsidRPr="00DA2706">
        <w:rPr>
          <w:rFonts w:asciiTheme="minorBidi" w:eastAsia="Times New Roman" w:hAnsiTheme="minorBidi"/>
          <w:color w:val="262626"/>
        </w:rPr>
        <w:t xml:space="preserve"> 18b; see also </w:t>
      </w:r>
      <w:r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Tosafot, </w:t>
      </w:r>
      <w:r w:rsidRPr="00BD10D7">
        <w:rPr>
          <w:rFonts w:asciiTheme="minorBidi" w:eastAsia="Times New Roman" w:hAnsiTheme="minorBidi"/>
          <w:i/>
          <w:iCs/>
          <w:color w:val="262626"/>
          <w:bdr w:val="none" w:sz="0" w:space="0" w:color="auto" w:frame="1"/>
        </w:rPr>
        <w:t>Sanhedrin</w:t>
      </w:r>
      <w:r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 22a</w:t>
      </w:r>
      <w:r>
        <w:rPr>
          <w:rFonts w:asciiTheme="minorBidi" w:eastAsia="Times New Roman" w:hAnsiTheme="minorBidi"/>
          <w:color w:val="262626"/>
          <w:bdr w:val="none" w:sz="0" w:space="0" w:color="auto" w:frame="1"/>
        </w:rPr>
        <w:t>.</w:t>
      </w:r>
    </w:p>
  </w:footnote>
  <w:footnote w:id="4">
    <w:p w14:paraId="7566A83A" w14:textId="70BBB332" w:rsidR="00E141CA" w:rsidRPr="00DA2706" w:rsidRDefault="00E141CA" w:rsidP="00BD10D7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</w:t>
      </w:r>
      <w:r w:rsidR="00C8077F"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>M</w:t>
      </w:r>
      <w:r w:rsidR="00BD10D7">
        <w:rPr>
          <w:rFonts w:asciiTheme="minorBidi" w:eastAsia="Times New Roman" w:hAnsiTheme="minorBidi"/>
          <w:color w:val="262626"/>
          <w:bdr w:val="none" w:sz="0" w:space="0" w:color="auto" w:frame="1"/>
        </w:rPr>
        <w:t>S</w:t>
      </w:r>
      <w:r w:rsidR="00C8077F"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 Esc</w:t>
      </w:r>
      <w:r w:rsidR="00BD10D7">
        <w:rPr>
          <w:rFonts w:asciiTheme="minorBidi" w:eastAsia="Times New Roman" w:hAnsiTheme="minorBidi"/>
          <w:color w:val="262626"/>
          <w:bdr w:val="none" w:sz="0" w:space="0" w:color="auto" w:frame="1"/>
        </w:rPr>
        <w:t>orial G-11-4, ed. Efraim Kupfer</w:t>
      </w:r>
      <w:r w:rsidR="00C8077F"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 </w:t>
      </w:r>
      <w:r w:rsidR="00BD10D7">
        <w:rPr>
          <w:rFonts w:asciiTheme="minorBidi" w:eastAsia="Times New Roman" w:hAnsiTheme="minorBidi"/>
          <w:color w:val="262626"/>
          <w:bdr w:val="none" w:sz="0" w:space="0" w:color="auto" w:frame="1"/>
        </w:rPr>
        <w:t>(</w:t>
      </w:r>
      <w:r w:rsidR="00C8077F"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>Jerusalem</w:t>
      </w:r>
      <w:r w:rsidR="00BD10D7">
        <w:rPr>
          <w:rFonts w:asciiTheme="minorBidi" w:eastAsia="Times New Roman" w:hAnsiTheme="minorBidi"/>
          <w:color w:val="262626"/>
          <w:bdr w:val="none" w:sz="0" w:space="0" w:color="auto" w:frame="1"/>
        </w:rPr>
        <w:t>,</w:t>
      </w:r>
      <w:r w:rsidR="00C8077F"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 1961</w:t>
      </w:r>
      <w:r w:rsidR="00BD10D7">
        <w:rPr>
          <w:rFonts w:asciiTheme="minorBidi" w:eastAsia="Times New Roman" w:hAnsiTheme="minorBidi"/>
          <w:color w:val="262626"/>
          <w:bdr w:val="none" w:sz="0" w:space="0" w:color="auto" w:frame="1"/>
        </w:rPr>
        <w:t>)</w:t>
      </w:r>
      <w:r w:rsidR="00C8077F"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. </w:t>
      </w:r>
      <w:r w:rsidR="00FD72FF"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>T</w:t>
      </w:r>
      <w:r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>his interpretation is also</w:t>
      </w:r>
      <w:r w:rsidR="00C8077F"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 quoted in Rashi’s name by</w:t>
      </w:r>
      <w:r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 the </w:t>
      </w:r>
      <w:r w:rsidRPr="00DA2706">
        <w:rPr>
          <w:rFonts w:asciiTheme="minorBidi" w:eastAsia="Times New Roman" w:hAnsiTheme="minorBidi"/>
          <w:i/>
          <w:iCs/>
          <w:color w:val="262626"/>
          <w:bdr w:val="none" w:sz="0" w:space="0" w:color="auto" w:frame="1"/>
        </w:rPr>
        <w:t>Chid</w:t>
      </w:r>
      <w:r w:rsidR="00BD10D7">
        <w:rPr>
          <w:rFonts w:asciiTheme="minorBidi" w:eastAsia="Times New Roman" w:hAnsiTheme="minorBidi"/>
          <w:i/>
          <w:iCs/>
          <w:color w:val="262626"/>
          <w:bdr w:val="none" w:sz="0" w:space="0" w:color="auto" w:frame="1"/>
        </w:rPr>
        <w:t>d</w:t>
      </w:r>
      <w:r w:rsidRPr="00DA2706">
        <w:rPr>
          <w:rFonts w:asciiTheme="minorBidi" w:eastAsia="Times New Roman" w:hAnsiTheme="minorBidi"/>
          <w:i/>
          <w:iCs/>
          <w:color w:val="262626"/>
          <w:bdr w:val="none" w:sz="0" w:space="0" w:color="auto" w:frame="1"/>
        </w:rPr>
        <w:t>ushei Ha</w:t>
      </w:r>
      <w:r w:rsidR="00BD10D7">
        <w:rPr>
          <w:rFonts w:asciiTheme="minorBidi" w:eastAsia="Times New Roman" w:hAnsiTheme="minorBidi"/>
          <w:i/>
          <w:iCs/>
          <w:color w:val="262626"/>
          <w:bdr w:val="none" w:sz="0" w:space="0" w:color="auto" w:frame="1"/>
        </w:rPr>
        <w:t>-</w:t>
      </w:r>
      <w:r w:rsidRPr="00DA2706">
        <w:rPr>
          <w:rFonts w:asciiTheme="minorBidi" w:eastAsia="Times New Roman" w:hAnsiTheme="minorBidi"/>
          <w:i/>
          <w:iCs/>
          <w:color w:val="262626"/>
          <w:bdr w:val="none" w:sz="0" w:space="0" w:color="auto" w:frame="1"/>
        </w:rPr>
        <w:t>Ran</w:t>
      </w:r>
      <w:r w:rsidR="00C8077F"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 ad loc. </w:t>
      </w:r>
    </w:p>
  </w:footnote>
  <w:footnote w:id="5">
    <w:p w14:paraId="794F4687" w14:textId="47019D61" w:rsidR="00720F9C" w:rsidRPr="00DA2706" w:rsidRDefault="00720F9C" w:rsidP="00DA2706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This interpretation is found in </w:t>
      </w:r>
      <w:r w:rsidRPr="00BD10D7">
        <w:rPr>
          <w:rFonts w:asciiTheme="minorBidi" w:eastAsia="Times New Roman" w:hAnsiTheme="minorBidi"/>
          <w:i/>
          <w:iCs/>
        </w:rPr>
        <w:t>Chi</w:t>
      </w:r>
      <w:r w:rsidR="00BD10D7" w:rsidRPr="00BD10D7">
        <w:rPr>
          <w:rFonts w:asciiTheme="minorBidi" w:eastAsia="Times New Roman" w:hAnsiTheme="minorBidi"/>
          <w:i/>
          <w:iCs/>
        </w:rPr>
        <w:t>d</w:t>
      </w:r>
      <w:r w:rsidRPr="00BD10D7">
        <w:rPr>
          <w:rFonts w:asciiTheme="minorBidi" w:eastAsia="Times New Roman" w:hAnsiTheme="minorBidi"/>
          <w:i/>
          <w:iCs/>
        </w:rPr>
        <w:t>dushei</w:t>
      </w:r>
      <w:r w:rsidRPr="00DA2706">
        <w:rPr>
          <w:rFonts w:asciiTheme="minorBidi" w:eastAsia="Times New Roman" w:hAnsiTheme="minorBidi"/>
        </w:rPr>
        <w:t xml:space="preserve"> </w:t>
      </w:r>
      <w:r w:rsidRPr="00BD10D7">
        <w:rPr>
          <w:rFonts w:asciiTheme="minorBidi" w:eastAsia="Times New Roman" w:hAnsiTheme="minorBidi"/>
          <w:i/>
          <w:iCs/>
        </w:rPr>
        <w:t>Ha</w:t>
      </w:r>
      <w:r w:rsidR="00BD10D7">
        <w:rPr>
          <w:rFonts w:asciiTheme="minorBidi" w:eastAsia="Times New Roman" w:hAnsiTheme="minorBidi"/>
          <w:i/>
          <w:iCs/>
        </w:rPr>
        <w:t>-</w:t>
      </w:r>
      <w:r w:rsidRPr="00BD10D7">
        <w:rPr>
          <w:rFonts w:asciiTheme="minorBidi" w:eastAsia="Times New Roman" w:hAnsiTheme="minorBidi"/>
          <w:i/>
          <w:iCs/>
        </w:rPr>
        <w:t>Ran</w:t>
      </w:r>
      <w:r w:rsidRPr="00DA2706">
        <w:rPr>
          <w:rFonts w:asciiTheme="minorBidi" w:eastAsia="Times New Roman" w:hAnsiTheme="minorBidi"/>
        </w:rPr>
        <w:t>. Rashi himself, in the version preserved in this manuscript, does not comment on the end of the story.</w:t>
      </w:r>
    </w:p>
  </w:footnote>
  <w:footnote w:id="6">
    <w:p w14:paraId="797F0820" w14:textId="622C6B6D" w:rsidR="00C16581" w:rsidRPr="00DA2706" w:rsidRDefault="00C16581" w:rsidP="00DA2706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</w:t>
      </w:r>
      <w:r w:rsidR="0093368A">
        <w:rPr>
          <w:rFonts w:asciiTheme="minorBidi" w:eastAsia="Times New Roman" w:hAnsiTheme="minorBidi"/>
        </w:rPr>
        <w:t>R. Yehuda</w:t>
      </w:r>
      <w:r w:rsidR="009059FE" w:rsidRPr="00DA2706">
        <w:rPr>
          <w:rFonts w:asciiTheme="minorBidi" w:eastAsia="Times New Roman" w:hAnsiTheme="minorBidi"/>
        </w:rPr>
        <w:t xml:space="preserve"> </w:t>
      </w:r>
      <w:r w:rsidR="00790536" w:rsidRPr="00DA2706">
        <w:rPr>
          <w:rFonts w:asciiTheme="minorBidi" w:eastAsia="Times New Roman" w:hAnsiTheme="minorBidi"/>
        </w:rPr>
        <w:t>(ben Shmuel)</w:t>
      </w:r>
      <w:r w:rsidR="005D0DA0" w:rsidRPr="00DA2706">
        <w:rPr>
          <w:rFonts w:asciiTheme="minorBidi" w:eastAsia="Times New Roman" w:hAnsiTheme="minorBidi"/>
        </w:rPr>
        <w:t xml:space="preserve"> Ha</w:t>
      </w:r>
      <w:r w:rsidR="004778C1">
        <w:rPr>
          <w:rFonts w:asciiTheme="minorBidi" w:eastAsia="Times New Roman" w:hAnsiTheme="minorBidi"/>
        </w:rPr>
        <w:t>-</w:t>
      </w:r>
      <w:r w:rsidR="00790536" w:rsidRPr="00DA2706">
        <w:rPr>
          <w:rFonts w:asciiTheme="minorBidi" w:eastAsia="Times New Roman" w:hAnsiTheme="minorBidi"/>
        </w:rPr>
        <w:t xml:space="preserve">Chasid (Germany, 1150-1217), </w:t>
      </w:r>
      <w:r w:rsidRPr="004778C1">
        <w:rPr>
          <w:rFonts w:asciiTheme="minorBidi" w:eastAsia="Times New Roman" w:hAnsiTheme="minorBidi"/>
          <w:i/>
          <w:iCs/>
          <w:color w:val="262626"/>
          <w:bdr w:val="none" w:sz="0" w:space="0" w:color="auto" w:frame="1"/>
        </w:rPr>
        <w:t>Sefer Chas</w:t>
      </w:r>
      <w:r w:rsidR="004778C1">
        <w:rPr>
          <w:rFonts w:asciiTheme="minorBidi" w:eastAsia="Times New Roman" w:hAnsiTheme="minorBidi"/>
          <w:i/>
          <w:iCs/>
          <w:color w:val="262626"/>
          <w:bdr w:val="none" w:sz="0" w:space="0" w:color="auto" w:frame="1"/>
        </w:rPr>
        <w:t>s</w:t>
      </w:r>
      <w:r w:rsidRPr="004778C1">
        <w:rPr>
          <w:rFonts w:asciiTheme="minorBidi" w:eastAsia="Times New Roman" w:hAnsiTheme="minorBidi"/>
          <w:i/>
          <w:iCs/>
          <w:color w:val="262626"/>
          <w:bdr w:val="none" w:sz="0" w:space="0" w:color="auto" w:frame="1"/>
        </w:rPr>
        <w:t>idim</w:t>
      </w:r>
      <w:r w:rsidR="004778C1">
        <w:rPr>
          <w:rFonts w:asciiTheme="minorBidi" w:eastAsia="Times New Roman" w:hAnsiTheme="minorBidi"/>
          <w:color w:val="262626"/>
          <w:bdr w:val="none" w:sz="0" w:space="0" w:color="auto" w:frame="1"/>
        </w:rPr>
        <w:t>, ed. Reuven Margolis</w:t>
      </w:r>
      <w:r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 </w:t>
      </w:r>
      <w:r w:rsidR="004778C1">
        <w:rPr>
          <w:rFonts w:asciiTheme="minorBidi" w:eastAsia="Times New Roman" w:hAnsiTheme="minorBidi"/>
          <w:color w:val="262626"/>
          <w:bdr w:val="none" w:sz="0" w:space="0" w:color="auto" w:frame="1"/>
        </w:rPr>
        <w:t>(</w:t>
      </w:r>
      <w:r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>Jerusalem, 1957</w:t>
      </w:r>
      <w:r w:rsidR="004778C1">
        <w:rPr>
          <w:rFonts w:asciiTheme="minorBidi" w:eastAsia="Times New Roman" w:hAnsiTheme="minorBidi"/>
          <w:color w:val="262626"/>
          <w:bdr w:val="none" w:sz="0" w:space="0" w:color="auto" w:frame="1"/>
        </w:rPr>
        <w:t>)</w:t>
      </w:r>
      <w:r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>, section 383.</w:t>
      </w:r>
      <w:r w:rsidR="004778C1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 </w:t>
      </w:r>
      <w:r w:rsidR="004778C1" w:rsidRPr="00DA2706">
        <w:rPr>
          <w:rFonts w:asciiTheme="minorBidi" w:eastAsia="Times New Roman" w:hAnsiTheme="minorBidi"/>
        </w:rPr>
        <w:t xml:space="preserve">According to </w:t>
      </w:r>
      <w:r w:rsidR="004778C1" w:rsidRPr="004778C1">
        <w:rPr>
          <w:rFonts w:asciiTheme="minorBidi" w:eastAsia="Times New Roman" w:hAnsiTheme="minorBidi"/>
          <w:i/>
          <w:iCs/>
        </w:rPr>
        <w:t>Sefer Chassidim</w:t>
      </w:r>
      <w:r w:rsidR="004778C1" w:rsidRPr="00DA2706">
        <w:rPr>
          <w:rFonts w:asciiTheme="minorBidi" w:eastAsia="Times New Roman" w:hAnsiTheme="minorBidi"/>
        </w:rPr>
        <w:t xml:space="preserve">, they will break up </w:t>
      </w:r>
      <w:r w:rsidR="004778C1"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>before they even consummate the marriage</w:t>
      </w:r>
      <w:r w:rsidR="004778C1">
        <w:rPr>
          <w:rFonts w:asciiTheme="minorBidi" w:eastAsia="Times New Roman" w:hAnsiTheme="minorBidi"/>
          <w:color w:val="262626"/>
          <w:bdr w:val="none" w:sz="0" w:space="0" w:color="auto" w:frame="1"/>
        </w:rPr>
        <w:t>.</w:t>
      </w:r>
    </w:p>
  </w:footnote>
  <w:footnote w:id="7">
    <w:p w14:paraId="1898F1E0" w14:textId="4DE0BCA5" w:rsidR="00156F1B" w:rsidRPr="00DA2706" w:rsidRDefault="00156F1B" w:rsidP="004778C1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</w:t>
      </w:r>
      <w:r w:rsidR="00BA634B" w:rsidRPr="00DA2706">
        <w:rPr>
          <w:rFonts w:asciiTheme="minorBidi" w:eastAsia="Times New Roman" w:hAnsiTheme="minorBidi"/>
        </w:rPr>
        <w:t xml:space="preserve">According to this </w:t>
      </w:r>
      <w:r w:rsidR="00EB747D" w:rsidRPr="00DA2706">
        <w:rPr>
          <w:rFonts w:asciiTheme="minorBidi" w:eastAsia="Times New Roman" w:hAnsiTheme="minorBidi"/>
        </w:rPr>
        <w:t>conclusion</w:t>
      </w:r>
      <w:r w:rsidR="00BA634B" w:rsidRPr="00DA2706">
        <w:rPr>
          <w:rFonts w:asciiTheme="minorBidi" w:eastAsia="Times New Roman" w:hAnsiTheme="minorBidi"/>
        </w:rPr>
        <w:t xml:space="preserve">, it is difficult to understand the phenomenon of singles who never marry. </w:t>
      </w:r>
      <w:r w:rsidR="007C7580" w:rsidRPr="00DA2706">
        <w:rPr>
          <w:rFonts w:asciiTheme="minorBidi" w:eastAsia="Times New Roman" w:hAnsiTheme="minorBidi"/>
        </w:rPr>
        <w:t>Many possible resolutions of this difficulty have been suggested</w:t>
      </w:r>
      <w:r w:rsidR="003E0BEC" w:rsidRPr="00DA2706">
        <w:rPr>
          <w:rFonts w:asciiTheme="minorBidi" w:eastAsia="Times New Roman" w:hAnsiTheme="minorBidi"/>
        </w:rPr>
        <w:t>, such as that the single may have chosen not to marry at all and God all</w:t>
      </w:r>
      <w:r w:rsidR="00BC0AB7" w:rsidRPr="00DA2706">
        <w:rPr>
          <w:rFonts w:asciiTheme="minorBidi" w:eastAsia="Times New Roman" w:hAnsiTheme="minorBidi"/>
        </w:rPr>
        <w:t xml:space="preserve">ows man to choose whether or not to perform a </w:t>
      </w:r>
      <w:r w:rsidR="00BC0AB7" w:rsidRPr="004778C1">
        <w:rPr>
          <w:rFonts w:asciiTheme="minorBidi" w:eastAsia="Times New Roman" w:hAnsiTheme="minorBidi"/>
          <w:i/>
          <w:iCs/>
        </w:rPr>
        <w:t>mitzva</w:t>
      </w:r>
      <w:r w:rsidR="00BC0AB7" w:rsidRPr="00DA2706">
        <w:rPr>
          <w:rFonts w:asciiTheme="minorBidi" w:eastAsia="Times New Roman" w:hAnsiTheme="minorBidi"/>
        </w:rPr>
        <w:t>, or that the single’s soul</w:t>
      </w:r>
      <w:r w:rsidR="007C6331" w:rsidRPr="00DA2706">
        <w:rPr>
          <w:rFonts w:asciiTheme="minorBidi" w:eastAsia="Times New Roman" w:hAnsiTheme="minorBidi"/>
        </w:rPr>
        <w:t>mate may have died yo</w:t>
      </w:r>
      <w:r w:rsidR="00216CD5" w:rsidRPr="00DA2706">
        <w:rPr>
          <w:rFonts w:asciiTheme="minorBidi" w:eastAsia="Times New Roman" w:hAnsiTheme="minorBidi"/>
        </w:rPr>
        <w:t xml:space="preserve">ung. According to Tosafot, </w:t>
      </w:r>
      <w:r w:rsidR="00A16F70" w:rsidRPr="00DA2706">
        <w:rPr>
          <w:rFonts w:asciiTheme="minorBidi" w:eastAsia="Times New Roman" w:hAnsiTheme="minorBidi"/>
        </w:rPr>
        <w:t>one can also suggest that the prayers of a rival were accepted and the Divine decree was annulled.</w:t>
      </w:r>
    </w:p>
  </w:footnote>
  <w:footnote w:id="8">
    <w:p w14:paraId="46CF4F40" w14:textId="210A0E5B" w:rsidR="00876A66" w:rsidRPr="00DA2706" w:rsidRDefault="00876A66" w:rsidP="00DA2706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</w:t>
      </w:r>
      <w:r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This passage also appears in </w:t>
      </w:r>
      <w:r w:rsidRPr="00BD10D7">
        <w:rPr>
          <w:rFonts w:asciiTheme="minorBidi" w:eastAsia="Times New Roman" w:hAnsiTheme="minorBidi"/>
          <w:i/>
          <w:iCs/>
          <w:color w:val="262626"/>
          <w:bdr w:val="none" w:sz="0" w:space="0" w:color="auto" w:frame="1"/>
        </w:rPr>
        <w:t>Sanhedrin</w:t>
      </w:r>
      <w:r w:rsidRPr="00DA2706">
        <w:rPr>
          <w:rFonts w:asciiTheme="minorBidi" w:eastAsia="Times New Roman" w:hAnsiTheme="minorBidi"/>
          <w:color w:val="262626"/>
          <w:bdr w:val="none" w:sz="0" w:space="0" w:color="auto" w:frame="1"/>
        </w:rPr>
        <w:t xml:space="preserve"> 22a</w:t>
      </w:r>
      <w:r w:rsidR="00BD10D7">
        <w:rPr>
          <w:rFonts w:asciiTheme="minorBidi" w:eastAsia="Times New Roman" w:hAnsiTheme="minorBidi"/>
          <w:color w:val="262626"/>
          <w:bdr w:val="none" w:sz="0" w:space="0" w:color="auto" w:frame="1"/>
        </w:rPr>
        <w:t>.</w:t>
      </w:r>
    </w:p>
  </w:footnote>
  <w:footnote w:id="9">
    <w:p w14:paraId="79116F68" w14:textId="7FBE82C7" w:rsidR="006E5A5C" w:rsidRPr="00DA2706" w:rsidRDefault="006E5A5C" w:rsidP="00FC05DE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Rashi questions whether this is indeed a contradiction, as </w:t>
      </w:r>
      <w:r w:rsidR="00CF5F82" w:rsidRPr="00DA2706">
        <w:rPr>
          <w:rFonts w:asciiTheme="minorBidi" w:eastAsia="Times New Roman" w:hAnsiTheme="minorBidi"/>
        </w:rPr>
        <w:t xml:space="preserve">God knows what will happen in the future even though it has not yet been determined. </w:t>
      </w:r>
      <w:r w:rsidR="00BA7EE6" w:rsidRPr="00DA2706">
        <w:rPr>
          <w:rFonts w:asciiTheme="minorBidi" w:eastAsia="Times New Roman" w:hAnsiTheme="minorBidi"/>
        </w:rPr>
        <w:t xml:space="preserve">Rashi’s resolution of this problem is </w:t>
      </w:r>
      <w:r w:rsidR="006C0138" w:rsidRPr="00DA2706">
        <w:rPr>
          <w:rFonts w:asciiTheme="minorBidi" w:eastAsia="Times New Roman" w:hAnsiTheme="minorBidi"/>
        </w:rPr>
        <w:t>ambiguous</w:t>
      </w:r>
      <w:r w:rsidR="00BA7EE6" w:rsidRPr="00DA2706">
        <w:rPr>
          <w:rFonts w:asciiTheme="minorBidi" w:eastAsia="Times New Roman" w:hAnsiTheme="minorBidi"/>
        </w:rPr>
        <w:t xml:space="preserve">. </w:t>
      </w:r>
      <w:r w:rsidR="003E39BE" w:rsidRPr="00DA2706">
        <w:rPr>
          <w:rFonts w:asciiTheme="minorBidi" w:eastAsia="Times New Roman" w:hAnsiTheme="minorBidi"/>
        </w:rPr>
        <w:t xml:space="preserve">See </w:t>
      </w:r>
      <w:r w:rsidR="0093368A">
        <w:rPr>
          <w:rFonts w:asciiTheme="minorBidi" w:eastAsia="Times New Roman" w:hAnsiTheme="minorBidi"/>
          <w:i/>
          <w:iCs/>
        </w:rPr>
        <w:t>Be'er Sheva, Chochmat Shelomo</w:t>
      </w:r>
      <w:r w:rsidR="003E39BE" w:rsidRPr="00DA2706">
        <w:rPr>
          <w:rFonts w:asciiTheme="minorBidi" w:eastAsia="Times New Roman" w:hAnsiTheme="minorBidi"/>
          <w:i/>
          <w:iCs/>
        </w:rPr>
        <w:t xml:space="preserve">, </w:t>
      </w:r>
      <w:r w:rsidR="003E39BE" w:rsidRPr="00DA2706">
        <w:rPr>
          <w:rFonts w:asciiTheme="minorBidi" w:eastAsia="Times New Roman" w:hAnsiTheme="minorBidi"/>
        </w:rPr>
        <w:t>and</w:t>
      </w:r>
      <w:r w:rsidR="003E39BE" w:rsidRPr="00DA2706">
        <w:rPr>
          <w:rFonts w:asciiTheme="minorBidi" w:eastAsia="Times New Roman" w:hAnsiTheme="minorBidi"/>
          <w:i/>
          <w:iCs/>
        </w:rPr>
        <w:t xml:space="preserve"> Hagahot HaBach</w:t>
      </w:r>
      <w:r w:rsidR="000C386E" w:rsidRPr="00DA2706">
        <w:rPr>
          <w:rFonts w:asciiTheme="minorBidi" w:eastAsia="Times New Roman" w:hAnsiTheme="minorBidi"/>
          <w:i/>
          <w:iCs/>
        </w:rPr>
        <w:t>,</w:t>
      </w:r>
      <w:r w:rsidR="003E39BE" w:rsidRPr="00DA2706">
        <w:rPr>
          <w:rFonts w:asciiTheme="minorBidi" w:eastAsia="Times New Roman" w:hAnsiTheme="minorBidi"/>
          <w:i/>
          <w:iCs/>
        </w:rPr>
        <w:t xml:space="preserve"> </w:t>
      </w:r>
      <w:r w:rsidR="000C386E" w:rsidRPr="00DA2706">
        <w:rPr>
          <w:rFonts w:asciiTheme="minorBidi" w:eastAsia="Times New Roman" w:hAnsiTheme="minorBidi"/>
        </w:rPr>
        <w:t xml:space="preserve">ad loc., </w:t>
      </w:r>
      <w:r w:rsidR="006C0138" w:rsidRPr="00DA2706">
        <w:rPr>
          <w:rFonts w:asciiTheme="minorBidi" w:eastAsia="Times New Roman" w:hAnsiTheme="minorBidi"/>
        </w:rPr>
        <w:t>who analyze</w:t>
      </w:r>
      <w:r w:rsidR="00F5126D" w:rsidRPr="00DA2706">
        <w:rPr>
          <w:rFonts w:asciiTheme="minorBidi" w:eastAsia="Times New Roman" w:hAnsiTheme="minorBidi"/>
        </w:rPr>
        <w:t xml:space="preserve"> Rashi’s </w:t>
      </w:r>
      <w:r w:rsidR="00DA2706" w:rsidRPr="00DA2706">
        <w:rPr>
          <w:rFonts w:asciiTheme="minorBidi" w:eastAsia="Times New Roman" w:hAnsiTheme="minorBidi"/>
        </w:rPr>
        <w:t>position</w:t>
      </w:r>
      <w:r w:rsidR="00F5126D" w:rsidRPr="00DA2706">
        <w:rPr>
          <w:rFonts w:asciiTheme="minorBidi" w:eastAsia="Times New Roman" w:hAnsiTheme="minorBidi"/>
        </w:rPr>
        <w:t>.</w:t>
      </w:r>
    </w:p>
  </w:footnote>
  <w:footnote w:id="10">
    <w:p w14:paraId="45D58220" w14:textId="4AAC0155" w:rsidR="00425855" w:rsidRPr="00DA2706" w:rsidRDefault="00425855" w:rsidP="004778C1">
      <w:pPr>
        <w:pStyle w:val="FootnoteText"/>
        <w:jc w:val="both"/>
        <w:rPr>
          <w:rFonts w:asciiTheme="minorBidi" w:hAnsiTheme="minorBidi"/>
          <w:rtl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="00DA2706">
        <w:rPr>
          <w:rFonts w:asciiTheme="minorBidi" w:eastAsia="Times New Roman" w:hAnsiTheme="minorBidi"/>
        </w:rPr>
        <w:t xml:space="preserve"> See Tosafot </w:t>
      </w:r>
      <w:r w:rsidR="004778C1">
        <w:rPr>
          <w:rFonts w:asciiTheme="minorBidi" w:eastAsia="Times New Roman" w:hAnsiTheme="minorBidi"/>
        </w:rPr>
        <w:t>Ha-</w:t>
      </w:r>
      <w:r w:rsidR="00DA2706">
        <w:rPr>
          <w:rFonts w:asciiTheme="minorBidi" w:eastAsia="Times New Roman" w:hAnsiTheme="minorBidi"/>
        </w:rPr>
        <w:t>Rosh</w:t>
      </w:r>
      <w:r w:rsidR="004778C1">
        <w:rPr>
          <w:rFonts w:asciiTheme="minorBidi" w:eastAsia="Times New Roman" w:hAnsiTheme="minorBidi"/>
        </w:rPr>
        <w:t>,</w:t>
      </w:r>
      <w:r w:rsidR="00DA2706">
        <w:rPr>
          <w:rFonts w:asciiTheme="minorBidi" w:eastAsia="Times New Roman" w:hAnsiTheme="minorBidi"/>
        </w:rPr>
        <w:t xml:space="preserve"> </w:t>
      </w:r>
      <w:r w:rsidR="00DA2706" w:rsidRPr="004778C1">
        <w:rPr>
          <w:rFonts w:asciiTheme="minorBidi" w:eastAsia="Times New Roman" w:hAnsiTheme="minorBidi"/>
          <w:i/>
          <w:iCs/>
        </w:rPr>
        <w:t>Sota</w:t>
      </w:r>
      <w:r w:rsidRPr="00DA2706">
        <w:rPr>
          <w:rFonts w:asciiTheme="minorBidi" w:eastAsia="Times New Roman" w:hAnsiTheme="minorBidi"/>
        </w:rPr>
        <w:t xml:space="preserve"> 2a</w:t>
      </w:r>
      <w:r w:rsidR="004778C1">
        <w:rPr>
          <w:rFonts w:asciiTheme="minorBidi" w:eastAsia="Times New Roman" w:hAnsiTheme="minorBidi"/>
        </w:rPr>
        <w:t>,</w:t>
      </w:r>
      <w:r w:rsidRPr="00DA2706">
        <w:rPr>
          <w:rFonts w:asciiTheme="minorBidi" w:eastAsia="Times New Roman" w:hAnsiTheme="minorBidi"/>
        </w:rPr>
        <w:t xml:space="preserve"> and </w:t>
      </w:r>
      <w:r w:rsidR="004778C1" w:rsidRPr="004778C1">
        <w:rPr>
          <w:rFonts w:asciiTheme="minorBidi" w:eastAsia="Times New Roman" w:hAnsiTheme="minorBidi"/>
          <w:i/>
          <w:iCs/>
        </w:rPr>
        <w:t>Ch</w:t>
      </w:r>
      <w:r w:rsidRPr="004778C1">
        <w:rPr>
          <w:rFonts w:asciiTheme="minorBidi" w:eastAsia="Times New Roman" w:hAnsiTheme="minorBidi"/>
          <w:i/>
          <w:iCs/>
        </w:rPr>
        <w:t>iddushei</w:t>
      </w:r>
      <w:r w:rsidRPr="00DA2706">
        <w:rPr>
          <w:rFonts w:asciiTheme="minorBidi" w:eastAsia="Times New Roman" w:hAnsiTheme="minorBidi"/>
        </w:rPr>
        <w:t xml:space="preserve"> </w:t>
      </w:r>
      <w:r w:rsidRPr="004778C1">
        <w:rPr>
          <w:rFonts w:asciiTheme="minorBidi" w:eastAsia="Times New Roman" w:hAnsiTheme="minorBidi"/>
          <w:i/>
          <w:iCs/>
        </w:rPr>
        <w:t>Ha</w:t>
      </w:r>
      <w:r w:rsidR="004778C1">
        <w:rPr>
          <w:rFonts w:asciiTheme="minorBidi" w:eastAsia="Times New Roman" w:hAnsiTheme="minorBidi"/>
          <w:i/>
          <w:iCs/>
        </w:rPr>
        <w:t>-</w:t>
      </w:r>
      <w:r w:rsidRPr="004778C1">
        <w:rPr>
          <w:rFonts w:asciiTheme="minorBidi" w:eastAsia="Times New Roman" w:hAnsiTheme="minorBidi"/>
          <w:i/>
          <w:iCs/>
        </w:rPr>
        <w:t>Ran</w:t>
      </w:r>
      <w:r w:rsidR="004778C1">
        <w:rPr>
          <w:rFonts w:asciiTheme="minorBidi" w:eastAsia="Times New Roman" w:hAnsiTheme="minorBidi"/>
        </w:rPr>
        <w:t>,</w:t>
      </w:r>
      <w:r w:rsidRPr="00DA2706">
        <w:rPr>
          <w:rFonts w:asciiTheme="minorBidi" w:eastAsia="Times New Roman" w:hAnsiTheme="minorBidi"/>
        </w:rPr>
        <w:t xml:space="preserve"> </w:t>
      </w:r>
      <w:r w:rsidRPr="004778C1">
        <w:rPr>
          <w:rFonts w:asciiTheme="minorBidi" w:eastAsia="Times New Roman" w:hAnsiTheme="minorBidi"/>
          <w:i/>
          <w:iCs/>
        </w:rPr>
        <w:t>Sanhedrin</w:t>
      </w:r>
      <w:r w:rsidRPr="00DA2706">
        <w:rPr>
          <w:rFonts w:asciiTheme="minorBidi" w:eastAsia="Times New Roman" w:hAnsiTheme="minorBidi"/>
        </w:rPr>
        <w:t xml:space="preserve"> 22a.</w:t>
      </w:r>
      <w:r w:rsidR="008805FE" w:rsidRPr="00DA2706">
        <w:rPr>
          <w:rFonts w:asciiTheme="minorBidi" w:eastAsia="Times New Roman" w:hAnsiTheme="minorBidi"/>
        </w:rPr>
        <w:t xml:space="preserve"> This interpretation is </w:t>
      </w:r>
      <w:r w:rsidR="00B3661B" w:rsidRPr="00DA2706">
        <w:rPr>
          <w:rFonts w:asciiTheme="minorBidi" w:eastAsia="Times New Roman" w:hAnsiTheme="minorBidi"/>
        </w:rPr>
        <w:t xml:space="preserve">consistently </w:t>
      </w:r>
      <w:r w:rsidR="008805FE" w:rsidRPr="00DA2706">
        <w:rPr>
          <w:rFonts w:asciiTheme="minorBidi" w:eastAsia="Times New Roman" w:hAnsiTheme="minorBidi"/>
        </w:rPr>
        <w:t>assumed by Rashi and Tosafot</w:t>
      </w:r>
      <w:r w:rsidR="00B3661B" w:rsidRPr="00DA2706">
        <w:rPr>
          <w:rFonts w:asciiTheme="minorBidi" w:eastAsia="Times New Roman" w:hAnsiTheme="minorBidi"/>
        </w:rPr>
        <w:t xml:space="preserve"> and </w:t>
      </w:r>
      <w:r w:rsidR="000C386E" w:rsidRPr="00DA2706">
        <w:rPr>
          <w:rFonts w:asciiTheme="minorBidi" w:eastAsia="Times New Roman" w:hAnsiTheme="minorBidi"/>
        </w:rPr>
        <w:t xml:space="preserve">corresponds to the usage of the phrases “first match” and “second match” </w:t>
      </w:r>
      <w:r w:rsidR="00207966" w:rsidRPr="00DA2706">
        <w:rPr>
          <w:rFonts w:asciiTheme="minorBidi" w:eastAsia="Times New Roman" w:hAnsiTheme="minorBidi"/>
        </w:rPr>
        <w:t xml:space="preserve">in </w:t>
      </w:r>
      <w:r w:rsidR="00207966" w:rsidRPr="004778C1">
        <w:rPr>
          <w:rFonts w:asciiTheme="minorBidi" w:eastAsia="Times New Roman" w:hAnsiTheme="minorBidi"/>
          <w:i/>
          <w:iCs/>
        </w:rPr>
        <w:t>Yoma</w:t>
      </w:r>
      <w:r w:rsidR="00207966" w:rsidRPr="00DA2706">
        <w:rPr>
          <w:rFonts w:asciiTheme="minorBidi" w:eastAsia="Times New Roman" w:hAnsiTheme="minorBidi"/>
        </w:rPr>
        <w:t xml:space="preserve"> 90b.</w:t>
      </w:r>
    </w:p>
  </w:footnote>
  <w:footnote w:id="11">
    <w:p w14:paraId="29E1155C" w14:textId="43BBE93A" w:rsidR="00784D35" w:rsidRPr="00DA2706" w:rsidRDefault="00784D35" w:rsidP="00DA2706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="00DA2706">
        <w:rPr>
          <w:rFonts w:asciiTheme="minorBidi" w:eastAsia="Times New Roman" w:hAnsiTheme="minorBidi"/>
        </w:rPr>
        <w:t xml:space="preserve"> Meiri, </w:t>
      </w:r>
      <w:r w:rsidR="00DA2706" w:rsidRPr="004778C1">
        <w:rPr>
          <w:rFonts w:asciiTheme="minorBidi" w:eastAsia="Times New Roman" w:hAnsiTheme="minorBidi"/>
          <w:i/>
          <w:iCs/>
        </w:rPr>
        <w:t>Sota</w:t>
      </w:r>
      <w:r w:rsidRPr="00DA2706">
        <w:rPr>
          <w:rFonts w:asciiTheme="minorBidi" w:eastAsia="Times New Roman" w:hAnsiTheme="minorBidi"/>
        </w:rPr>
        <w:t xml:space="preserve"> 2a.</w:t>
      </w:r>
    </w:p>
  </w:footnote>
  <w:footnote w:id="12">
    <w:p w14:paraId="570FA33B" w14:textId="55CEE088" w:rsidR="00815B1D" w:rsidRPr="00DA2706" w:rsidRDefault="00815B1D" w:rsidP="00DA2706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Responsa of Rambam, section 436.</w:t>
      </w:r>
    </w:p>
  </w:footnote>
  <w:footnote w:id="13">
    <w:p w14:paraId="6168389C" w14:textId="125E0023" w:rsidR="004778C1" w:rsidRPr="00DA2706" w:rsidRDefault="004778C1" w:rsidP="004778C1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R. Shimon ben Zemach Duran (Spain, 1361-1444), </w:t>
      </w:r>
      <w:r w:rsidRPr="004778C1">
        <w:rPr>
          <w:rFonts w:asciiTheme="minorBidi" w:eastAsia="Times New Roman" w:hAnsiTheme="minorBidi"/>
          <w:i/>
          <w:iCs/>
        </w:rPr>
        <w:t>Responsa Tashbetz</w:t>
      </w:r>
      <w:r>
        <w:rPr>
          <w:rFonts w:asciiTheme="minorBidi" w:eastAsia="Times New Roman" w:hAnsiTheme="minorBidi"/>
        </w:rPr>
        <w:t xml:space="preserve"> 2:1</w:t>
      </w:r>
      <w:r w:rsidRPr="00DA2706">
        <w:rPr>
          <w:rFonts w:asciiTheme="minorBidi" w:eastAsia="Times New Roman" w:hAnsiTheme="minorBidi"/>
        </w:rPr>
        <w:t>.</w:t>
      </w:r>
    </w:p>
  </w:footnote>
  <w:footnote w:id="14">
    <w:p w14:paraId="100CD569" w14:textId="2F19985A" w:rsidR="00AA76F2" w:rsidRPr="00DA2706" w:rsidRDefault="00AA76F2" w:rsidP="00DA2706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</w:t>
      </w:r>
      <w:r w:rsidR="004F2FBB" w:rsidRPr="00DA2706">
        <w:rPr>
          <w:rFonts w:asciiTheme="minorBidi" w:eastAsia="Times New Roman" w:hAnsiTheme="minorBidi"/>
        </w:rPr>
        <w:t xml:space="preserve">Although potential happiness is </w:t>
      </w:r>
      <w:r w:rsidR="00BA3514" w:rsidRPr="00DA2706">
        <w:rPr>
          <w:rFonts w:asciiTheme="minorBidi" w:eastAsia="Times New Roman" w:hAnsiTheme="minorBidi"/>
        </w:rPr>
        <w:t>guaranteed</w:t>
      </w:r>
      <w:r w:rsidRPr="00DA2706">
        <w:rPr>
          <w:rFonts w:asciiTheme="minorBidi" w:eastAsia="Times New Roman" w:hAnsiTheme="minorBidi"/>
        </w:rPr>
        <w:t>, everyone is granted free will</w:t>
      </w:r>
      <w:r w:rsidR="00BA3514" w:rsidRPr="00DA2706">
        <w:rPr>
          <w:rFonts w:asciiTheme="minorBidi" w:eastAsia="Times New Roman" w:hAnsiTheme="minorBidi"/>
        </w:rPr>
        <w:t xml:space="preserve">. Therefore, </w:t>
      </w:r>
      <w:r w:rsidRPr="00DA2706">
        <w:rPr>
          <w:rFonts w:asciiTheme="minorBidi" w:eastAsia="Times New Roman" w:hAnsiTheme="minorBidi"/>
        </w:rPr>
        <w:t>even one who marries his perfectly matched soulmate can decide to act wickedly and ruin his marriage.</w:t>
      </w:r>
    </w:p>
  </w:footnote>
  <w:footnote w:id="15">
    <w:p w14:paraId="3E6DC7A2" w14:textId="4DD5A8BB" w:rsidR="000C1BCB" w:rsidRPr="00DA2706" w:rsidRDefault="000C1BCB" w:rsidP="00DA2706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</w:t>
      </w:r>
      <w:r w:rsidR="002E6CE0" w:rsidRPr="00DA2706">
        <w:rPr>
          <w:rFonts w:asciiTheme="minorBidi" w:eastAsia="Times New Roman" w:hAnsiTheme="minorBidi"/>
        </w:rPr>
        <w:t xml:space="preserve">The Tashbetz explains that according to this approach, </w:t>
      </w:r>
      <w:r w:rsidR="00CF48F0" w:rsidRPr="00DA2706">
        <w:rPr>
          <w:rFonts w:asciiTheme="minorBidi" w:eastAsia="Times New Roman" w:hAnsiTheme="minorBidi"/>
        </w:rPr>
        <w:t xml:space="preserve">the </w:t>
      </w:r>
      <w:r w:rsidR="00EC3452" w:rsidRPr="00DA2706">
        <w:rPr>
          <w:rFonts w:asciiTheme="minorBidi" w:eastAsia="Times New Roman" w:hAnsiTheme="minorBidi"/>
        </w:rPr>
        <w:t xml:space="preserve">reason that one is permitted to betroth on </w:t>
      </w:r>
      <w:r w:rsidR="00EC3452" w:rsidRPr="00DA2706">
        <w:rPr>
          <w:rFonts w:asciiTheme="minorBidi" w:eastAsia="Times New Roman" w:hAnsiTheme="minorBidi"/>
          <w:i/>
          <w:iCs/>
        </w:rPr>
        <w:t>Chol Ha</w:t>
      </w:r>
      <w:r w:rsidR="004778C1">
        <w:rPr>
          <w:rFonts w:asciiTheme="minorBidi" w:eastAsia="Times New Roman" w:hAnsiTheme="minorBidi"/>
          <w:i/>
          <w:iCs/>
        </w:rPr>
        <w:t>-M</w:t>
      </w:r>
      <w:r w:rsidR="00EC3452" w:rsidRPr="00DA2706">
        <w:rPr>
          <w:rFonts w:asciiTheme="minorBidi" w:eastAsia="Times New Roman" w:hAnsiTheme="minorBidi"/>
          <w:i/>
          <w:iCs/>
        </w:rPr>
        <w:t>o</w:t>
      </w:r>
      <w:r w:rsidR="004778C1">
        <w:rPr>
          <w:rFonts w:asciiTheme="minorBidi" w:eastAsia="Times New Roman" w:hAnsiTheme="minorBidi"/>
          <w:i/>
          <w:iCs/>
        </w:rPr>
        <w:t>’</w:t>
      </w:r>
      <w:r w:rsidR="00EC3452" w:rsidRPr="00DA2706">
        <w:rPr>
          <w:rFonts w:asciiTheme="minorBidi" w:eastAsia="Times New Roman" w:hAnsiTheme="minorBidi"/>
          <w:i/>
          <w:iCs/>
        </w:rPr>
        <w:t>ed</w:t>
      </w:r>
      <w:r w:rsidR="00EC3452" w:rsidRPr="00DA2706">
        <w:rPr>
          <w:rFonts w:asciiTheme="minorBidi" w:eastAsia="Times New Roman" w:hAnsiTheme="minorBidi"/>
        </w:rPr>
        <w:t xml:space="preserve"> is </w:t>
      </w:r>
      <w:r w:rsidR="000A4AB0" w:rsidRPr="00DA2706">
        <w:rPr>
          <w:rFonts w:asciiTheme="minorBidi" w:eastAsia="Times New Roman" w:hAnsiTheme="minorBidi"/>
        </w:rPr>
        <w:t>that a rival suit</w:t>
      </w:r>
      <w:r w:rsidR="00F048B4" w:rsidRPr="00DA2706">
        <w:rPr>
          <w:rFonts w:asciiTheme="minorBidi" w:eastAsia="Times New Roman" w:hAnsiTheme="minorBidi"/>
        </w:rPr>
        <w:t>or may</w:t>
      </w:r>
      <w:r w:rsidR="00B93118" w:rsidRPr="00DA2706">
        <w:rPr>
          <w:rFonts w:asciiTheme="minorBidi" w:eastAsia="Times New Roman" w:hAnsiTheme="minorBidi"/>
        </w:rPr>
        <w:t xml:space="preserve"> perform</w:t>
      </w:r>
      <w:r w:rsidR="00601BBC" w:rsidRPr="00DA2706">
        <w:rPr>
          <w:rFonts w:asciiTheme="minorBidi" w:eastAsia="Times New Roman" w:hAnsiTheme="minorBidi"/>
        </w:rPr>
        <w:t xml:space="preserve"> good deeds </w:t>
      </w:r>
      <w:r w:rsidR="005F45BD" w:rsidRPr="00DA2706">
        <w:rPr>
          <w:rFonts w:asciiTheme="minorBidi" w:eastAsia="Times New Roman" w:hAnsiTheme="minorBidi"/>
        </w:rPr>
        <w:t>and earn the reward of marrying the woman.</w:t>
      </w:r>
    </w:p>
  </w:footnote>
  <w:footnote w:id="16">
    <w:p w14:paraId="4F068E3A" w14:textId="4A63A303" w:rsidR="00A0291A" w:rsidRPr="00DA2706" w:rsidRDefault="00A0291A" w:rsidP="00DA2706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</w:t>
      </w:r>
      <w:r w:rsidR="00AD6AA6" w:rsidRPr="00DA2706">
        <w:rPr>
          <w:rFonts w:asciiTheme="minorBidi" w:eastAsia="Times New Roman" w:hAnsiTheme="minorBidi"/>
        </w:rPr>
        <w:t>It may also be obligatory to invest reasonable effort</w:t>
      </w:r>
      <w:r w:rsidR="00EC0E23" w:rsidRPr="00DA2706">
        <w:rPr>
          <w:rFonts w:asciiTheme="minorBidi" w:eastAsia="Times New Roman" w:hAnsiTheme="minorBidi"/>
        </w:rPr>
        <w:t>s in pursuit of a match</w:t>
      </w:r>
      <w:r w:rsidR="00327E99" w:rsidRPr="00DA2706">
        <w:rPr>
          <w:rFonts w:asciiTheme="minorBidi" w:eastAsia="Times New Roman" w:hAnsiTheme="minorBidi"/>
        </w:rPr>
        <w:t xml:space="preserve">, although </w:t>
      </w:r>
      <w:r w:rsidR="00327E99" w:rsidRPr="00DA2706">
        <w:rPr>
          <w:rFonts w:asciiTheme="minorBidi" w:eastAsia="Times New Roman" w:hAnsiTheme="minorBidi"/>
          <w:i/>
          <w:iCs/>
        </w:rPr>
        <w:t xml:space="preserve">Sefer Chassidim </w:t>
      </w:r>
      <w:r w:rsidR="00575821" w:rsidRPr="00DA2706">
        <w:rPr>
          <w:rFonts w:asciiTheme="minorBidi" w:eastAsia="Times New Roman" w:hAnsiTheme="minorBidi"/>
        </w:rPr>
        <w:t>(</w:t>
      </w:r>
      <w:r w:rsidR="00327E99" w:rsidRPr="00DA2706">
        <w:rPr>
          <w:rFonts w:asciiTheme="minorBidi" w:eastAsia="Times New Roman" w:hAnsiTheme="minorBidi"/>
        </w:rPr>
        <w:t>section 385</w:t>
      </w:r>
      <w:r w:rsidR="00575821" w:rsidRPr="00DA2706">
        <w:rPr>
          <w:rFonts w:asciiTheme="minorBidi" w:eastAsia="Times New Roman" w:hAnsiTheme="minorBidi"/>
        </w:rPr>
        <w:t>)</w:t>
      </w:r>
      <w:r w:rsidR="00327E99" w:rsidRPr="00DA2706">
        <w:rPr>
          <w:rFonts w:asciiTheme="minorBidi" w:eastAsia="Times New Roman" w:hAnsiTheme="minorBidi"/>
        </w:rPr>
        <w:t xml:space="preserve"> holds that </w:t>
      </w:r>
      <w:r w:rsidR="00074930" w:rsidRPr="00DA2706">
        <w:rPr>
          <w:rFonts w:asciiTheme="minorBidi" w:eastAsia="Times New Roman" w:hAnsiTheme="minorBidi"/>
        </w:rPr>
        <w:t>even this is not necess</w:t>
      </w:r>
      <w:r w:rsidR="005810CA" w:rsidRPr="00DA2706">
        <w:rPr>
          <w:rFonts w:asciiTheme="minorBidi" w:eastAsia="Times New Roman" w:hAnsiTheme="minorBidi"/>
        </w:rPr>
        <w:t>ary</w:t>
      </w:r>
      <w:r w:rsidR="00A00FF5" w:rsidRPr="00DA2706">
        <w:rPr>
          <w:rFonts w:asciiTheme="minorBidi" w:eastAsia="Times New Roman" w:hAnsiTheme="minorBidi"/>
        </w:rPr>
        <w:t xml:space="preserve"> if one puts his or her faith in God.</w:t>
      </w:r>
    </w:p>
  </w:footnote>
  <w:footnote w:id="17">
    <w:p w14:paraId="79B7B8DB" w14:textId="1AEF3DA0" w:rsidR="003021CD" w:rsidRPr="00DA2706" w:rsidRDefault="003021CD" w:rsidP="004778C1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</w:t>
      </w:r>
      <w:r w:rsidR="00B21B2A" w:rsidRPr="00DA2706">
        <w:rPr>
          <w:rFonts w:asciiTheme="minorBidi" w:eastAsia="Times New Roman" w:hAnsiTheme="minorBidi"/>
        </w:rPr>
        <w:t>R</w:t>
      </w:r>
      <w:r w:rsidR="00D30688" w:rsidRPr="00DA2706">
        <w:rPr>
          <w:rFonts w:asciiTheme="minorBidi" w:eastAsia="Times New Roman" w:hAnsiTheme="minorBidi"/>
        </w:rPr>
        <w:t>. Yis</w:t>
      </w:r>
      <w:r w:rsidR="004778C1">
        <w:rPr>
          <w:rFonts w:asciiTheme="minorBidi" w:eastAsia="Times New Roman" w:hAnsiTheme="minorBidi"/>
        </w:rPr>
        <w:t>s</w:t>
      </w:r>
      <w:r w:rsidR="00D30688" w:rsidRPr="00DA2706">
        <w:rPr>
          <w:rFonts w:asciiTheme="minorBidi" w:eastAsia="Times New Roman" w:hAnsiTheme="minorBidi"/>
        </w:rPr>
        <w:t xml:space="preserve">achar Ber Eilenberg </w:t>
      </w:r>
      <w:r w:rsidR="00F23E84" w:rsidRPr="00DA2706">
        <w:rPr>
          <w:rFonts w:asciiTheme="minorBidi" w:eastAsia="Times New Roman" w:hAnsiTheme="minorBidi"/>
        </w:rPr>
        <w:t xml:space="preserve">(Poland and </w:t>
      </w:r>
      <w:r w:rsidR="00EE068D" w:rsidRPr="00DA2706">
        <w:rPr>
          <w:rFonts w:asciiTheme="minorBidi" w:eastAsia="Times New Roman" w:hAnsiTheme="minorBidi"/>
        </w:rPr>
        <w:t xml:space="preserve">Moravia, 1550-1623), </w:t>
      </w:r>
      <w:r w:rsidR="00EE068D" w:rsidRPr="00DA2706">
        <w:rPr>
          <w:rFonts w:asciiTheme="minorBidi" w:eastAsia="Times New Roman" w:hAnsiTheme="minorBidi"/>
          <w:i/>
          <w:iCs/>
        </w:rPr>
        <w:t xml:space="preserve">Be’er Sheva, </w:t>
      </w:r>
      <w:r w:rsidR="00DA2706" w:rsidRPr="004778C1">
        <w:rPr>
          <w:rFonts w:asciiTheme="minorBidi" w:eastAsia="Times New Roman" w:hAnsiTheme="minorBidi"/>
          <w:i/>
          <w:iCs/>
        </w:rPr>
        <w:t>Sota</w:t>
      </w:r>
      <w:r w:rsidRPr="00DA2706">
        <w:rPr>
          <w:rFonts w:asciiTheme="minorBidi" w:eastAsia="Times New Roman" w:hAnsiTheme="minorBidi"/>
        </w:rPr>
        <w:t xml:space="preserve"> 2a</w:t>
      </w:r>
      <w:r w:rsidR="00EE068D" w:rsidRPr="00DA2706">
        <w:rPr>
          <w:rFonts w:asciiTheme="minorBidi" w:eastAsia="Times New Roman" w:hAnsiTheme="minorBidi"/>
        </w:rPr>
        <w:t>.</w:t>
      </w:r>
    </w:p>
  </w:footnote>
  <w:footnote w:id="18">
    <w:p w14:paraId="2C34F9B4" w14:textId="784C2612" w:rsidR="007A1097" w:rsidRPr="00DA2706" w:rsidRDefault="007A1097" w:rsidP="004778C1">
      <w:pPr>
        <w:pStyle w:val="FootnoteText"/>
        <w:jc w:val="both"/>
        <w:rPr>
          <w:rFonts w:asciiTheme="minorBidi" w:hAnsiTheme="minorBidi"/>
        </w:rPr>
      </w:pPr>
      <w:r w:rsidRPr="00DA2706">
        <w:rPr>
          <w:rStyle w:val="FootnoteReference"/>
          <w:rFonts w:asciiTheme="minorBidi" w:eastAsia="Times New Roman" w:hAnsiTheme="minorBidi"/>
        </w:rPr>
        <w:footnoteRef/>
      </w:r>
      <w:r w:rsidRPr="00DA2706">
        <w:rPr>
          <w:rFonts w:asciiTheme="minorBidi" w:eastAsia="Times New Roman" w:hAnsiTheme="minorBidi"/>
        </w:rPr>
        <w:t xml:space="preserve"> Responsa Chatam Sofer</w:t>
      </w:r>
      <w:r w:rsidR="004778C1">
        <w:rPr>
          <w:rFonts w:asciiTheme="minorBidi" w:eastAsia="Times New Roman" w:hAnsiTheme="minorBidi"/>
        </w:rPr>
        <w:t xml:space="preserve"> 7:34</w:t>
      </w:r>
      <w:r w:rsidRPr="00DA2706">
        <w:rPr>
          <w:rFonts w:asciiTheme="minorBidi" w:eastAsia="Times New Roman" w:hAnsiTheme="minorBidi"/>
        </w:rPr>
        <w:t xml:space="preserve"> quotes a similar interpretation in the name of the Arizal (</w:t>
      </w:r>
      <w:r w:rsidR="004778C1">
        <w:rPr>
          <w:rFonts w:asciiTheme="minorBidi" w:eastAsia="Times New Roman" w:hAnsiTheme="minorBidi"/>
        </w:rPr>
        <w:t>R</w:t>
      </w:r>
      <w:r w:rsidRPr="00DA2706">
        <w:rPr>
          <w:rFonts w:asciiTheme="minorBidi" w:eastAsia="Times New Roman" w:hAnsiTheme="minorBidi"/>
        </w:rPr>
        <w:t>. Yitzchak Luria).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87"/>
    <w:rsid w:val="00004E79"/>
    <w:rsid w:val="00025D8C"/>
    <w:rsid w:val="0003207A"/>
    <w:rsid w:val="000345D9"/>
    <w:rsid w:val="00042DB1"/>
    <w:rsid w:val="00070A5B"/>
    <w:rsid w:val="00072FE4"/>
    <w:rsid w:val="00074930"/>
    <w:rsid w:val="000767F2"/>
    <w:rsid w:val="00080EAD"/>
    <w:rsid w:val="00091CCE"/>
    <w:rsid w:val="000A2E09"/>
    <w:rsid w:val="000A4AB0"/>
    <w:rsid w:val="000B63C9"/>
    <w:rsid w:val="000C1BCB"/>
    <w:rsid w:val="000C386E"/>
    <w:rsid w:val="000C405C"/>
    <w:rsid w:val="000C4FC1"/>
    <w:rsid w:val="000D0A60"/>
    <w:rsid w:val="000D5BEF"/>
    <w:rsid w:val="000E6CA1"/>
    <w:rsid w:val="000F0A60"/>
    <w:rsid w:val="00115471"/>
    <w:rsid w:val="001308E4"/>
    <w:rsid w:val="00132CC2"/>
    <w:rsid w:val="001448A1"/>
    <w:rsid w:val="00154D6F"/>
    <w:rsid w:val="00155712"/>
    <w:rsid w:val="00156F1B"/>
    <w:rsid w:val="0016594A"/>
    <w:rsid w:val="00185A47"/>
    <w:rsid w:val="001C2DE5"/>
    <w:rsid w:val="001D1227"/>
    <w:rsid w:val="001E3285"/>
    <w:rsid w:val="001E449F"/>
    <w:rsid w:val="00204691"/>
    <w:rsid w:val="002050DD"/>
    <w:rsid w:val="00206F56"/>
    <w:rsid w:val="00207966"/>
    <w:rsid w:val="00216B8F"/>
    <w:rsid w:val="00216CD5"/>
    <w:rsid w:val="00232DD8"/>
    <w:rsid w:val="00292A5F"/>
    <w:rsid w:val="002A48B9"/>
    <w:rsid w:val="002B0B43"/>
    <w:rsid w:val="002C056C"/>
    <w:rsid w:val="002C6236"/>
    <w:rsid w:val="002D0EA6"/>
    <w:rsid w:val="002E311F"/>
    <w:rsid w:val="002E6CE0"/>
    <w:rsid w:val="003021CD"/>
    <w:rsid w:val="00316B1E"/>
    <w:rsid w:val="00320490"/>
    <w:rsid w:val="00327E99"/>
    <w:rsid w:val="003312E6"/>
    <w:rsid w:val="003405D4"/>
    <w:rsid w:val="003466BA"/>
    <w:rsid w:val="00354ECF"/>
    <w:rsid w:val="00354FDC"/>
    <w:rsid w:val="00370C71"/>
    <w:rsid w:val="00386D87"/>
    <w:rsid w:val="003A10D4"/>
    <w:rsid w:val="003B034F"/>
    <w:rsid w:val="003D5D59"/>
    <w:rsid w:val="003D7B42"/>
    <w:rsid w:val="003E0BEC"/>
    <w:rsid w:val="003E39BE"/>
    <w:rsid w:val="003E6CCC"/>
    <w:rsid w:val="003F1385"/>
    <w:rsid w:val="00410A4B"/>
    <w:rsid w:val="00416ACC"/>
    <w:rsid w:val="00425855"/>
    <w:rsid w:val="004530E6"/>
    <w:rsid w:val="00453296"/>
    <w:rsid w:val="00455271"/>
    <w:rsid w:val="00461F9E"/>
    <w:rsid w:val="004620EE"/>
    <w:rsid w:val="004778C1"/>
    <w:rsid w:val="0049143E"/>
    <w:rsid w:val="0049293C"/>
    <w:rsid w:val="004A2627"/>
    <w:rsid w:val="004B5252"/>
    <w:rsid w:val="004F2FBB"/>
    <w:rsid w:val="004F51CF"/>
    <w:rsid w:val="004F6DDC"/>
    <w:rsid w:val="0050429A"/>
    <w:rsid w:val="005136D2"/>
    <w:rsid w:val="00524E80"/>
    <w:rsid w:val="005429F2"/>
    <w:rsid w:val="005459E2"/>
    <w:rsid w:val="00545EA6"/>
    <w:rsid w:val="005545FA"/>
    <w:rsid w:val="00557CE4"/>
    <w:rsid w:val="005713D3"/>
    <w:rsid w:val="00575821"/>
    <w:rsid w:val="005810CA"/>
    <w:rsid w:val="00591D0B"/>
    <w:rsid w:val="00592842"/>
    <w:rsid w:val="00595DF4"/>
    <w:rsid w:val="005A4A66"/>
    <w:rsid w:val="005C7E57"/>
    <w:rsid w:val="005D0DA0"/>
    <w:rsid w:val="005F45BD"/>
    <w:rsid w:val="00600EA3"/>
    <w:rsid w:val="00601BBC"/>
    <w:rsid w:val="006020F8"/>
    <w:rsid w:val="00602951"/>
    <w:rsid w:val="00614BE5"/>
    <w:rsid w:val="00620109"/>
    <w:rsid w:val="00622D7E"/>
    <w:rsid w:val="006243D3"/>
    <w:rsid w:val="00632F4B"/>
    <w:rsid w:val="00636D00"/>
    <w:rsid w:val="006434DA"/>
    <w:rsid w:val="00660F80"/>
    <w:rsid w:val="006720FB"/>
    <w:rsid w:val="00673431"/>
    <w:rsid w:val="006769F4"/>
    <w:rsid w:val="00685C03"/>
    <w:rsid w:val="006C0138"/>
    <w:rsid w:val="006C5132"/>
    <w:rsid w:val="006E2EF5"/>
    <w:rsid w:val="006E5A5C"/>
    <w:rsid w:val="007151CC"/>
    <w:rsid w:val="00720F9C"/>
    <w:rsid w:val="00731096"/>
    <w:rsid w:val="0075734F"/>
    <w:rsid w:val="00766D42"/>
    <w:rsid w:val="00773943"/>
    <w:rsid w:val="00784D35"/>
    <w:rsid w:val="00790536"/>
    <w:rsid w:val="007A0840"/>
    <w:rsid w:val="007A1097"/>
    <w:rsid w:val="007A3CDF"/>
    <w:rsid w:val="007A61CF"/>
    <w:rsid w:val="007B632B"/>
    <w:rsid w:val="007C6331"/>
    <w:rsid w:val="007C7580"/>
    <w:rsid w:val="007D190A"/>
    <w:rsid w:val="00815B1D"/>
    <w:rsid w:val="008341CC"/>
    <w:rsid w:val="00841D9B"/>
    <w:rsid w:val="00861201"/>
    <w:rsid w:val="008626DE"/>
    <w:rsid w:val="00865B0B"/>
    <w:rsid w:val="00876A66"/>
    <w:rsid w:val="008805FE"/>
    <w:rsid w:val="0088235B"/>
    <w:rsid w:val="008876E4"/>
    <w:rsid w:val="00890309"/>
    <w:rsid w:val="008A6A57"/>
    <w:rsid w:val="008C399C"/>
    <w:rsid w:val="008D0423"/>
    <w:rsid w:val="008E20F4"/>
    <w:rsid w:val="009059FE"/>
    <w:rsid w:val="009150C6"/>
    <w:rsid w:val="009265D3"/>
    <w:rsid w:val="0093368A"/>
    <w:rsid w:val="00933BE1"/>
    <w:rsid w:val="0093420C"/>
    <w:rsid w:val="009414D3"/>
    <w:rsid w:val="00944518"/>
    <w:rsid w:val="009531B2"/>
    <w:rsid w:val="0095599A"/>
    <w:rsid w:val="00975477"/>
    <w:rsid w:val="009A59E4"/>
    <w:rsid w:val="009B1145"/>
    <w:rsid w:val="009B5D31"/>
    <w:rsid w:val="009D122B"/>
    <w:rsid w:val="00A000E2"/>
    <w:rsid w:val="00A00FF5"/>
    <w:rsid w:val="00A0291A"/>
    <w:rsid w:val="00A10969"/>
    <w:rsid w:val="00A14A3D"/>
    <w:rsid w:val="00A16F70"/>
    <w:rsid w:val="00A17D78"/>
    <w:rsid w:val="00A40992"/>
    <w:rsid w:val="00A452DC"/>
    <w:rsid w:val="00A57263"/>
    <w:rsid w:val="00A63C7F"/>
    <w:rsid w:val="00A66B36"/>
    <w:rsid w:val="00A7380B"/>
    <w:rsid w:val="00A90562"/>
    <w:rsid w:val="00A93535"/>
    <w:rsid w:val="00AA2CF9"/>
    <w:rsid w:val="00AA76F2"/>
    <w:rsid w:val="00AC02FF"/>
    <w:rsid w:val="00AC561D"/>
    <w:rsid w:val="00AC63D7"/>
    <w:rsid w:val="00AC7019"/>
    <w:rsid w:val="00AD0C75"/>
    <w:rsid w:val="00AD6AA6"/>
    <w:rsid w:val="00AE63D5"/>
    <w:rsid w:val="00B1270E"/>
    <w:rsid w:val="00B21B2A"/>
    <w:rsid w:val="00B2746E"/>
    <w:rsid w:val="00B3661B"/>
    <w:rsid w:val="00B4157B"/>
    <w:rsid w:val="00B7159E"/>
    <w:rsid w:val="00B72176"/>
    <w:rsid w:val="00B75960"/>
    <w:rsid w:val="00B93118"/>
    <w:rsid w:val="00BA3514"/>
    <w:rsid w:val="00BA634B"/>
    <w:rsid w:val="00BA7EE6"/>
    <w:rsid w:val="00BB7509"/>
    <w:rsid w:val="00BC0AB7"/>
    <w:rsid w:val="00BD10D7"/>
    <w:rsid w:val="00BF1CFE"/>
    <w:rsid w:val="00C01398"/>
    <w:rsid w:val="00C022C2"/>
    <w:rsid w:val="00C0702E"/>
    <w:rsid w:val="00C16390"/>
    <w:rsid w:val="00C16581"/>
    <w:rsid w:val="00C23232"/>
    <w:rsid w:val="00C243C5"/>
    <w:rsid w:val="00C37362"/>
    <w:rsid w:val="00C41F05"/>
    <w:rsid w:val="00C5171E"/>
    <w:rsid w:val="00C55953"/>
    <w:rsid w:val="00C56B03"/>
    <w:rsid w:val="00C629AA"/>
    <w:rsid w:val="00C8077F"/>
    <w:rsid w:val="00C87AB1"/>
    <w:rsid w:val="00CA6384"/>
    <w:rsid w:val="00CB5B5D"/>
    <w:rsid w:val="00CB673B"/>
    <w:rsid w:val="00CD2C97"/>
    <w:rsid w:val="00CD5257"/>
    <w:rsid w:val="00CE60EE"/>
    <w:rsid w:val="00CF48F0"/>
    <w:rsid w:val="00CF5F82"/>
    <w:rsid w:val="00CF7539"/>
    <w:rsid w:val="00D30688"/>
    <w:rsid w:val="00D31E55"/>
    <w:rsid w:val="00D54FA9"/>
    <w:rsid w:val="00D73A89"/>
    <w:rsid w:val="00D86BAB"/>
    <w:rsid w:val="00D90777"/>
    <w:rsid w:val="00D9471A"/>
    <w:rsid w:val="00DA2706"/>
    <w:rsid w:val="00DB5319"/>
    <w:rsid w:val="00DB7616"/>
    <w:rsid w:val="00DC5280"/>
    <w:rsid w:val="00DD3191"/>
    <w:rsid w:val="00DE4AD8"/>
    <w:rsid w:val="00DE5BC1"/>
    <w:rsid w:val="00DE6757"/>
    <w:rsid w:val="00E141CA"/>
    <w:rsid w:val="00E17B8C"/>
    <w:rsid w:val="00E25852"/>
    <w:rsid w:val="00E412D3"/>
    <w:rsid w:val="00E44C89"/>
    <w:rsid w:val="00E7544D"/>
    <w:rsid w:val="00E76B7D"/>
    <w:rsid w:val="00E76C1D"/>
    <w:rsid w:val="00E773B5"/>
    <w:rsid w:val="00E81C8E"/>
    <w:rsid w:val="00E86867"/>
    <w:rsid w:val="00E936C6"/>
    <w:rsid w:val="00E96673"/>
    <w:rsid w:val="00EB747D"/>
    <w:rsid w:val="00EB781A"/>
    <w:rsid w:val="00EC0E23"/>
    <w:rsid w:val="00EC2D06"/>
    <w:rsid w:val="00EC3452"/>
    <w:rsid w:val="00ED4C5B"/>
    <w:rsid w:val="00EE021E"/>
    <w:rsid w:val="00EE068D"/>
    <w:rsid w:val="00EE5080"/>
    <w:rsid w:val="00F048B4"/>
    <w:rsid w:val="00F23E84"/>
    <w:rsid w:val="00F42167"/>
    <w:rsid w:val="00F5126D"/>
    <w:rsid w:val="00F635B8"/>
    <w:rsid w:val="00F704F6"/>
    <w:rsid w:val="00F719A5"/>
    <w:rsid w:val="00F73E43"/>
    <w:rsid w:val="00F74858"/>
    <w:rsid w:val="00F83781"/>
    <w:rsid w:val="00FA4768"/>
    <w:rsid w:val="00FA7788"/>
    <w:rsid w:val="00FC014E"/>
    <w:rsid w:val="00FC05DE"/>
    <w:rsid w:val="00FC36F9"/>
    <w:rsid w:val="00FC4269"/>
    <w:rsid w:val="00FD5534"/>
    <w:rsid w:val="00FD72FF"/>
    <w:rsid w:val="00FE3063"/>
    <w:rsid w:val="00FE463B"/>
    <w:rsid w:val="63F6C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B82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477271507850149126gmail-m-1659398201309435590en">
    <w:name w:val="m_-3477271507850149126gmail-m_-1659398201309435590en"/>
    <w:basedOn w:val="Normal"/>
    <w:rsid w:val="0038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6D8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C01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01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1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2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DD8"/>
  </w:style>
  <w:style w:type="paragraph" w:styleId="Footer">
    <w:name w:val="footer"/>
    <w:basedOn w:val="Normal"/>
    <w:link w:val="FooterChar"/>
    <w:uiPriority w:val="99"/>
    <w:unhideWhenUsed/>
    <w:rsid w:val="00232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DD8"/>
  </w:style>
  <w:style w:type="character" w:styleId="CommentReference">
    <w:name w:val="annotation reference"/>
    <w:basedOn w:val="DefaultParagraphFont"/>
    <w:uiPriority w:val="99"/>
    <w:semiHidden/>
    <w:unhideWhenUsed/>
    <w:rsid w:val="000A2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E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09"/>
    <w:rPr>
      <w:rFonts w:ascii="Segoe UI" w:hAnsi="Segoe UI" w:cs="Segoe UI"/>
      <w:sz w:val="18"/>
      <w:szCs w:val="18"/>
    </w:rPr>
  </w:style>
  <w:style w:type="character" w:customStyle="1" w:styleId="field-content">
    <w:name w:val="field-content"/>
    <w:basedOn w:val="DefaultParagraphFont"/>
    <w:rsid w:val="00DA2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477271507850149126gmail-m-1659398201309435590en">
    <w:name w:val="m_-3477271507850149126gmail-m_-1659398201309435590en"/>
    <w:basedOn w:val="Normal"/>
    <w:rsid w:val="0038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6D8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C01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01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1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2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DD8"/>
  </w:style>
  <w:style w:type="paragraph" w:styleId="Footer">
    <w:name w:val="footer"/>
    <w:basedOn w:val="Normal"/>
    <w:link w:val="FooterChar"/>
    <w:uiPriority w:val="99"/>
    <w:unhideWhenUsed/>
    <w:rsid w:val="00232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DD8"/>
  </w:style>
  <w:style w:type="character" w:styleId="CommentReference">
    <w:name w:val="annotation reference"/>
    <w:basedOn w:val="DefaultParagraphFont"/>
    <w:uiPriority w:val="99"/>
    <w:semiHidden/>
    <w:unhideWhenUsed/>
    <w:rsid w:val="000A2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E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09"/>
    <w:rPr>
      <w:rFonts w:ascii="Segoe UI" w:hAnsi="Segoe UI" w:cs="Segoe UI"/>
      <w:sz w:val="18"/>
      <w:szCs w:val="18"/>
    </w:rPr>
  </w:style>
  <w:style w:type="character" w:customStyle="1" w:styleId="field-content">
    <w:name w:val="field-content"/>
    <w:basedOn w:val="DefaultParagraphFont"/>
    <w:rsid w:val="00DA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0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3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0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82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81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34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06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faria.org.il/Judges.14.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faria.org.il/Genesis.24.5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efaria.org.il/Proverbs.19.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Leora Bednarsh</dc:creator>
  <cp:lastModifiedBy>tmpUser</cp:lastModifiedBy>
  <cp:revision>2</cp:revision>
  <dcterms:created xsi:type="dcterms:W3CDTF">2019-02-28T09:43:00Z</dcterms:created>
  <dcterms:modified xsi:type="dcterms:W3CDTF">2019-02-28T09:43:00Z</dcterms:modified>
</cp:coreProperties>
</file>