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DB7C1" w14:textId="77777777" w:rsidR="00E87663" w:rsidRPr="009464B8" w:rsidRDefault="006D39E5"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אשת יפת תואר</w:t>
      </w:r>
      <w:r w:rsidR="00B06015">
        <w:rPr>
          <w:rFonts w:asciiTheme="minorBidi" w:hAnsiTheme="minorBidi" w:cstheme="minorBidi" w:hint="cs"/>
          <w:b/>
          <w:bCs/>
          <w:sz w:val="36"/>
          <w:szCs w:val="36"/>
          <w:rtl/>
        </w:rPr>
        <w:t xml:space="preserve"> (</w:t>
      </w:r>
      <w:r>
        <w:rPr>
          <w:rFonts w:asciiTheme="minorBidi" w:hAnsiTheme="minorBidi" w:cstheme="minorBidi" w:hint="cs"/>
          <w:b/>
          <w:bCs/>
          <w:sz w:val="36"/>
          <w:szCs w:val="36"/>
          <w:rtl/>
        </w:rPr>
        <w:t>כ</w:t>
      </w:r>
      <w:r w:rsidR="00B06015">
        <w:rPr>
          <w:rFonts w:asciiTheme="minorBidi" w:hAnsiTheme="minorBidi" w:cstheme="minorBidi" w:hint="cs"/>
          <w:b/>
          <w:bCs/>
          <w:sz w:val="36"/>
          <w:szCs w:val="36"/>
          <w:rtl/>
        </w:rPr>
        <w:t>א)</w:t>
      </w:r>
    </w:p>
    <w:p w14:paraId="564F1079" w14:textId="77777777" w:rsidR="0094076B" w:rsidRDefault="0094076B" w:rsidP="005F492A">
      <w:pPr>
        <w:rPr>
          <w:rtl/>
        </w:rPr>
      </w:pPr>
    </w:p>
    <w:p w14:paraId="3237D5FD" w14:textId="77777777" w:rsidR="00EA3DA1" w:rsidRPr="00F87784" w:rsidRDefault="00A66AB7" w:rsidP="00557926">
      <w:pPr>
        <w:tabs>
          <w:tab w:val="right" w:pos="4620"/>
        </w:tabs>
        <w:jc w:val="center"/>
        <w:rPr>
          <w:rFonts w:asciiTheme="minorBidi" w:hAnsiTheme="minorBidi" w:cstheme="minorBidi"/>
          <w:b/>
          <w:bCs/>
          <w:sz w:val="24"/>
          <w:szCs w:val="24"/>
        </w:rPr>
      </w:pPr>
      <w:r w:rsidRPr="00F87784">
        <w:rPr>
          <w:rFonts w:asciiTheme="minorBidi" w:hAnsiTheme="minorBidi" w:cstheme="minorBidi"/>
          <w:b/>
          <w:bCs/>
          <w:sz w:val="24"/>
          <w:szCs w:val="24"/>
          <w:rtl/>
        </w:rPr>
        <w:t>מיקומה של מצוות אשת יפת תואר</w:t>
      </w:r>
    </w:p>
    <w:p w14:paraId="23191132" w14:textId="77777777" w:rsidR="002C5DB3" w:rsidRPr="00F87784" w:rsidRDefault="002C5DB3" w:rsidP="00557926">
      <w:pPr>
        <w:tabs>
          <w:tab w:val="right" w:pos="4620"/>
        </w:tabs>
        <w:rPr>
          <w:rFonts w:ascii="Narkisim" w:hAnsi="Narkisim"/>
          <w:sz w:val="24"/>
          <w:szCs w:val="24"/>
          <w:rtl/>
        </w:rPr>
      </w:pPr>
      <w:r w:rsidRPr="00F87784">
        <w:rPr>
          <w:rFonts w:ascii="Narkisim" w:hAnsi="Narkisim"/>
          <w:sz w:val="24"/>
          <w:szCs w:val="24"/>
          <w:rtl/>
        </w:rPr>
        <w:t xml:space="preserve">פרשת כי תצא פותחת במצוַת אשת יפת תואר: </w:t>
      </w:r>
    </w:p>
    <w:p w14:paraId="13B56D2E" w14:textId="0B9929B1" w:rsidR="002C5DB3" w:rsidRPr="00875DA1" w:rsidRDefault="00875DA1" w:rsidP="00557926">
      <w:pPr>
        <w:tabs>
          <w:tab w:val="right" w:pos="4620"/>
        </w:tabs>
        <w:ind w:left="720"/>
        <w:rPr>
          <w:rFonts w:ascii="Narkisim" w:hAnsi="Narkisim"/>
          <w:sz w:val="24"/>
          <w:szCs w:val="24"/>
          <w:rtl/>
        </w:rPr>
      </w:pPr>
      <w:r>
        <w:rPr>
          <w:rFonts w:ascii="Narkisim" w:hAnsi="Narkisim" w:hint="cs"/>
          <w:sz w:val="24"/>
          <w:szCs w:val="24"/>
          <w:rtl/>
        </w:rPr>
        <w:t>"</w:t>
      </w:r>
      <w:r w:rsidRPr="00875DA1">
        <w:rPr>
          <w:rFonts w:ascii="Narkisim" w:hAnsi="Narkisim"/>
          <w:sz w:val="24"/>
          <w:szCs w:val="24"/>
          <w:rtl/>
        </w:rPr>
        <w:t>כִּי תֵצֵא לַמִּלְחָמָה עַל אֹיְבֶיךָ וּנְתָנוֹ ה' אֱ</w:t>
      </w:r>
      <w:r>
        <w:rPr>
          <w:rFonts w:ascii="Narkisim" w:hAnsi="Narkisim" w:hint="cs"/>
          <w:sz w:val="24"/>
          <w:szCs w:val="24"/>
          <w:rtl/>
        </w:rPr>
        <w:t>-</w:t>
      </w:r>
      <w:r w:rsidRPr="00875DA1">
        <w:rPr>
          <w:rFonts w:ascii="Narkisim" w:hAnsi="Narkisim"/>
          <w:sz w:val="24"/>
          <w:szCs w:val="24"/>
          <w:rtl/>
        </w:rPr>
        <w:t>לֹהֶיךָ בְּיָדֶךָ וְשָׁבִיתָ שִׁבְיוֹ: וְרָאִיתָ בַּשִּׁבְיָה אֵשֶׁת יְפַת תֹּאַר וְחָשַׁקְתָּ בָהּ וְלָקַחְתָּ לְךָ לְ</w:t>
      </w:r>
      <w:bookmarkStart w:id="0" w:name="_GoBack"/>
      <w:r w:rsidRPr="00875DA1">
        <w:rPr>
          <w:rFonts w:ascii="Narkisim" w:hAnsi="Narkisim"/>
          <w:sz w:val="24"/>
          <w:szCs w:val="24"/>
          <w:rtl/>
        </w:rPr>
        <w:t>אִשָּׁה</w:t>
      </w:r>
      <w:bookmarkEnd w:id="0"/>
      <w:r w:rsidRPr="00875DA1">
        <w:rPr>
          <w:rFonts w:ascii="Narkisim" w:hAnsi="Narkisim"/>
          <w:sz w:val="24"/>
          <w:szCs w:val="24"/>
          <w:rtl/>
        </w:rPr>
        <w:t>: וַהֲבֵאתָהּ אֶל תּוֹךְ בֵּיתֶךָ וְגִלְּחָה אֶת רֹאשָׁהּ וְעָשְׂתָה אֶת צִפָּרְנֶיהָ: וְהֵסִירָה אֶת שִׂמְלַת שִׁבְיָהּ מֵעָלֶיהָ וְיָשְׁבָה בְּבֵיתֶךָ וּבָכְתָה אֶת אָבִיהָ וְאֶת אִמָּהּ יֶרַח יָמִים וְאַחַר כֵּן תָּבוֹא אֵלֶיהָ וּבְעַלְתָּהּ וְהָיְתָה לְךָ לְאִשָּׁה: וְהָיָה אִם לֹא חָפַצְתָּ בָּהּ וְשִׁלַּחְתָּהּ לְנַפְשָׁהּ וּמָכֹר לֹא תִמְכְּרֶנָּה בַּכָּסֶף לֹא תִתְעַמֵּר בָּהּ תַּחַת אֲשֶׁר עִנִּיתָהּ</w:t>
      </w:r>
      <w:r>
        <w:rPr>
          <w:rFonts w:ascii="Narkisim" w:hAnsi="Narkisim" w:hint="cs"/>
          <w:sz w:val="24"/>
          <w:szCs w:val="24"/>
          <w:rtl/>
        </w:rPr>
        <w:t>"</w:t>
      </w:r>
      <w:r>
        <w:rPr>
          <w:rFonts w:ascii="Narkisim" w:hAnsi="Narkisim"/>
          <w:sz w:val="24"/>
          <w:szCs w:val="24"/>
          <w:rtl/>
        </w:rPr>
        <w:tab/>
      </w:r>
      <w:r>
        <w:rPr>
          <w:rFonts w:ascii="Narkisim" w:hAnsi="Narkisim" w:hint="cs"/>
          <w:szCs w:val="20"/>
          <w:rtl/>
        </w:rPr>
        <w:t>(דברים כ"</w:t>
      </w:r>
      <w:r w:rsidR="00E96B00">
        <w:rPr>
          <w:rFonts w:ascii="Narkisim" w:hAnsi="Narkisim" w:hint="cs"/>
          <w:szCs w:val="20"/>
          <w:rtl/>
        </w:rPr>
        <w:t>א</w:t>
      </w:r>
      <w:r>
        <w:rPr>
          <w:rFonts w:ascii="Narkisim" w:hAnsi="Narkisim" w:hint="cs"/>
          <w:szCs w:val="20"/>
          <w:rtl/>
        </w:rPr>
        <w:t>, י'-י"ד)</w:t>
      </w:r>
      <w:r>
        <w:rPr>
          <w:rFonts w:ascii="Narkisim" w:hAnsi="Narkisim" w:hint="cs"/>
          <w:sz w:val="24"/>
          <w:szCs w:val="24"/>
          <w:rtl/>
        </w:rPr>
        <w:t>.</w:t>
      </w:r>
    </w:p>
    <w:p w14:paraId="322A3229" w14:textId="115DBED9" w:rsidR="002C5DB3" w:rsidRPr="00F87784" w:rsidRDefault="002C5DB3" w:rsidP="00FD15BA">
      <w:pPr>
        <w:tabs>
          <w:tab w:val="right" w:pos="4620"/>
        </w:tabs>
        <w:rPr>
          <w:rFonts w:ascii="Narkisim" w:hAnsi="Narkisim"/>
          <w:sz w:val="24"/>
          <w:szCs w:val="24"/>
          <w:rtl/>
        </w:rPr>
      </w:pPr>
      <w:r w:rsidRPr="00F87784">
        <w:rPr>
          <w:rFonts w:ascii="Narkisim" w:hAnsi="Narkisim"/>
          <w:sz w:val="24"/>
          <w:szCs w:val="24"/>
          <w:rtl/>
        </w:rPr>
        <w:t xml:space="preserve">רוב דיני המלחמה בתורה מופיעים לעיל בפרשת שופטים מפני שהם שייכים להלכות מדינה וציבור, ולא </w:t>
      </w:r>
      <w:r w:rsidRPr="0067102F">
        <w:rPr>
          <w:rFonts w:ascii="Narkisim" w:hAnsi="Narkisim"/>
          <w:sz w:val="24"/>
          <w:szCs w:val="24"/>
          <w:rtl/>
        </w:rPr>
        <w:t>לדיני ה</w:t>
      </w:r>
      <w:r w:rsidR="00FD15BA" w:rsidRPr="0067102F">
        <w:rPr>
          <w:rFonts w:ascii="Narkisim" w:hAnsi="Narkisim"/>
          <w:sz w:val="24"/>
          <w:szCs w:val="24"/>
          <w:rtl/>
        </w:rPr>
        <w:t>יחיד</w:t>
      </w:r>
      <w:r w:rsidRPr="0067102F">
        <w:rPr>
          <w:rFonts w:ascii="Narkisim" w:hAnsi="Narkisim"/>
          <w:sz w:val="24"/>
          <w:szCs w:val="24"/>
          <w:rtl/>
        </w:rPr>
        <w:t xml:space="preserve"> או </w:t>
      </w:r>
      <w:r w:rsidR="00FD15BA" w:rsidRPr="0067102F">
        <w:rPr>
          <w:rFonts w:ascii="Narkisim" w:hAnsi="Narkisim"/>
          <w:sz w:val="24"/>
          <w:szCs w:val="24"/>
          <w:rtl/>
        </w:rPr>
        <w:t xml:space="preserve">למצוות שבין אדם </w:t>
      </w:r>
      <w:r w:rsidR="00E96B00" w:rsidRPr="0067102F">
        <w:rPr>
          <w:rFonts w:ascii="Narkisim" w:hAnsi="Narkisim" w:hint="cs"/>
          <w:sz w:val="24"/>
          <w:szCs w:val="24"/>
          <w:rtl/>
        </w:rPr>
        <w:t>לחברו</w:t>
      </w:r>
      <w:r w:rsidR="00875DA1" w:rsidRPr="0067102F">
        <w:rPr>
          <w:rFonts w:ascii="Narkisim" w:hAnsi="Narkisim"/>
          <w:sz w:val="24"/>
          <w:szCs w:val="24"/>
          <w:rtl/>
        </w:rPr>
        <w:t>.</w:t>
      </w:r>
      <w:r w:rsidRPr="0067102F">
        <w:rPr>
          <w:rFonts w:ascii="Narkisim" w:hAnsi="Narkisim"/>
          <w:sz w:val="24"/>
          <w:szCs w:val="24"/>
          <w:rtl/>
        </w:rPr>
        <w:t xml:space="preserve"> לכן תמוה</w:t>
      </w:r>
      <w:r w:rsidRPr="00F87784">
        <w:rPr>
          <w:rFonts w:ascii="Narkisim" w:hAnsi="Narkisim"/>
          <w:sz w:val="24"/>
          <w:szCs w:val="24"/>
          <w:rtl/>
        </w:rPr>
        <w:t xml:space="preserve"> שמצווה זו,</w:t>
      </w:r>
      <w:r w:rsidR="00875DA1">
        <w:rPr>
          <w:rFonts w:ascii="Narkisim" w:hAnsi="Narkisim"/>
          <w:sz w:val="24"/>
          <w:szCs w:val="24"/>
          <w:rtl/>
        </w:rPr>
        <w:t xml:space="preserve"> </w:t>
      </w:r>
      <w:r w:rsidRPr="00F87784">
        <w:rPr>
          <w:rFonts w:ascii="Narkisim" w:hAnsi="Narkisim"/>
          <w:sz w:val="24"/>
          <w:szCs w:val="24"/>
          <w:rtl/>
        </w:rPr>
        <w:t>השייכת במובהק לדיני המלחמה, מהוות פתיחה לפרשת כי תצא העוסקת בעיקר בחובות ובאיסורים המוטלים על</w:t>
      </w:r>
      <w:r w:rsidR="00875DA1">
        <w:rPr>
          <w:rFonts w:ascii="Narkisim" w:hAnsi="Narkisim"/>
          <w:sz w:val="24"/>
          <w:szCs w:val="24"/>
          <w:rtl/>
        </w:rPr>
        <w:t xml:space="preserve"> הפרט.</w:t>
      </w:r>
    </w:p>
    <w:p w14:paraId="17D32E6E" w14:textId="4DFC1130" w:rsidR="002C5DB3" w:rsidRPr="00F87784" w:rsidRDefault="002C5DB3" w:rsidP="00557926">
      <w:pPr>
        <w:tabs>
          <w:tab w:val="right" w:pos="4620"/>
        </w:tabs>
        <w:rPr>
          <w:rFonts w:ascii="Narkisim" w:hAnsi="Narkisim"/>
          <w:sz w:val="24"/>
          <w:szCs w:val="24"/>
          <w:rtl/>
        </w:rPr>
      </w:pPr>
      <w:r w:rsidRPr="00F87784">
        <w:rPr>
          <w:rFonts w:ascii="Narkisim" w:hAnsi="Narkisim"/>
          <w:sz w:val="24"/>
          <w:szCs w:val="24"/>
          <w:rtl/>
        </w:rPr>
        <w:t xml:space="preserve">פתיחת הפרשה, אשר נתנה לה את שמה, היא "כי תצא למלחמה על אויבך...". אמנם, אין זו הפעם הראשונה שבה מופיעה פתיחה כזו, שהרי </w:t>
      </w:r>
      <w:r w:rsidR="00E96B00" w:rsidRPr="00E96B00">
        <w:rPr>
          <w:rFonts w:ascii="Narkisim" w:hAnsi="Narkisim" w:hint="cs"/>
          <w:sz w:val="24"/>
          <w:szCs w:val="24"/>
          <w:rtl/>
        </w:rPr>
        <w:t>ישנה פתיחה כזו</w:t>
      </w:r>
      <w:r w:rsidR="00E96B00" w:rsidRPr="00F87784">
        <w:rPr>
          <w:rFonts w:ascii="Narkisim" w:hAnsi="Narkisim"/>
          <w:sz w:val="24"/>
          <w:szCs w:val="24"/>
          <w:rtl/>
        </w:rPr>
        <w:t xml:space="preserve"> </w:t>
      </w:r>
      <w:r w:rsidRPr="00F87784">
        <w:rPr>
          <w:rFonts w:ascii="Narkisim" w:hAnsi="Narkisim"/>
          <w:sz w:val="24"/>
          <w:szCs w:val="24"/>
          <w:rtl/>
        </w:rPr>
        <w:t>במקומם של דיני המלחמה, כאמור, בפרשת שופטים.</w:t>
      </w:r>
      <w:r w:rsidR="00875DA1">
        <w:rPr>
          <w:rFonts w:ascii="Narkisim" w:hAnsi="Narkisim"/>
          <w:sz w:val="24"/>
          <w:szCs w:val="24"/>
          <w:rtl/>
        </w:rPr>
        <w:t xml:space="preserve"> </w:t>
      </w:r>
      <w:r w:rsidRPr="00F87784">
        <w:rPr>
          <w:rFonts w:ascii="Narkisim" w:hAnsi="Narkisim"/>
          <w:sz w:val="24"/>
          <w:szCs w:val="24"/>
          <w:rtl/>
        </w:rPr>
        <w:t>שני פרקים לעיל, כבר שנינו פתיחה זהה: "</w:t>
      </w:r>
      <w:r w:rsidR="009D3ED0" w:rsidRPr="009D3ED0">
        <w:rPr>
          <w:rFonts w:ascii="Narkisim" w:hAnsi="Narkisim"/>
          <w:sz w:val="24"/>
          <w:szCs w:val="24"/>
          <w:rtl/>
        </w:rPr>
        <w:t>כִּי תֵצֵא לַמִּלְחָמָה עַל אֹיְבֶךָ וְרָאִיתָ סוּס וָרֶכֶב עַם רַב מִמְּךָ</w:t>
      </w:r>
      <w:r w:rsidRPr="00F87784">
        <w:rPr>
          <w:rFonts w:ascii="Narkisim" w:hAnsi="Narkisim"/>
          <w:sz w:val="24"/>
          <w:szCs w:val="24"/>
          <w:rtl/>
        </w:rPr>
        <w:t xml:space="preserve">..." </w:t>
      </w:r>
      <w:r w:rsidRPr="009D3ED0">
        <w:rPr>
          <w:rFonts w:ascii="Narkisim" w:hAnsi="Narkisim"/>
          <w:szCs w:val="20"/>
          <w:rtl/>
        </w:rPr>
        <w:t>(דברים כ', א</w:t>
      </w:r>
      <w:r w:rsidR="009D3ED0">
        <w:rPr>
          <w:rFonts w:ascii="Narkisim" w:hAnsi="Narkisim" w:hint="cs"/>
          <w:szCs w:val="20"/>
          <w:rtl/>
        </w:rPr>
        <w:t>'</w:t>
      </w:r>
      <w:r w:rsidRPr="009D3ED0">
        <w:rPr>
          <w:rFonts w:ascii="Narkisim" w:hAnsi="Narkisim"/>
          <w:szCs w:val="20"/>
          <w:rtl/>
        </w:rPr>
        <w:t>)</w:t>
      </w:r>
      <w:r w:rsidRPr="00F87784">
        <w:rPr>
          <w:rFonts w:ascii="Narkisim" w:hAnsi="Narkisim"/>
          <w:sz w:val="24"/>
          <w:szCs w:val="24"/>
          <w:rtl/>
        </w:rPr>
        <w:t>, ושם אמנם נשנו דיני המלחמה באופן שיטתי. מדוע, אפוא, דחתה התורה את סוגיית אשת יפת תואר עד לראשית פרשת כי תצא, המתאפיינת דווקא בעיסוקה בהלכות הקשורות ליחיד?</w:t>
      </w:r>
    </w:p>
    <w:p w14:paraId="1BA8FC24" w14:textId="18B8FE61" w:rsidR="002C5DB3" w:rsidRPr="00F87784" w:rsidRDefault="00FD15BA" w:rsidP="00557926">
      <w:pPr>
        <w:pStyle w:val="aff0"/>
        <w:tabs>
          <w:tab w:val="right" w:pos="4620"/>
        </w:tabs>
        <w:rPr>
          <w:rFonts w:ascii="Narkisim" w:hAnsi="Narkisim"/>
          <w:sz w:val="24"/>
          <w:szCs w:val="24"/>
          <w:rtl/>
        </w:rPr>
      </w:pPr>
      <w:r>
        <w:rPr>
          <w:rFonts w:ascii="Narkisim" w:hAnsi="Narkisim"/>
          <w:sz w:val="24"/>
          <w:szCs w:val="24"/>
          <w:rtl/>
        </w:rPr>
        <w:t xml:space="preserve">נראה כי התשובה </w:t>
      </w:r>
      <w:r w:rsidR="002C5DB3" w:rsidRPr="00F87784">
        <w:rPr>
          <w:rFonts w:ascii="Narkisim" w:hAnsi="Narkisim"/>
          <w:sz w:val="24"/>
          <w:szCs w:val="24"/>
          <w:rtl/>
        </w:rPr>
        <w:t>פשוטה: אף שהסיטואציה שבה פותחת הפרשה היא סיטואציה מלחמתית, ומבחינה זו היא אכן שייכת לפרשת שופטים, הר</w:t>
      </w:r>
      <w:r>
        <w:rPr>
          <w:rFonts w:ascii="Narkisim" w:hAnsi="Narkisim"/>
          <w:sz w:val="24"/>
          <w:szCs w:val="24"/>
          <w:rtl/>
        </w:rPr>
        <w:t xml:space="preserve">י הדילמה של אשת </w:t>
      </w:r>
      <w:r w:rsidRPr="0067102F">
        <w:rPr>
          <w:rFonts w:ascii="Narkisim" w:hAnsi="Narkisim"/>
          <w:sz w:val="24"/>
          <w:szCs w:val="24"/>
          <w:rtl/>
        </w:rPr>
        <w:t>יפת תואר ממוקדת באדם ה</w:t>
      </w:r>
      <w:r w:rsidR="0067102F">
        <w:rPr>
          <w:rFonts w:ascii="Narkisim" w:hAnsi="Narkisim"/>
          <w:sz w:val="24"/>
          <w:szCs w:val="24"/>
          <w:rtl/>
        </w:rPr>
        <w:t>יחיד ו</w:t>
      </w:r>
      <w:r w:rsidR="002C5DB3" w:rsidRPr="0067102F">
        <w:rPr>
          <w:rFonts w:ascii="Narkisim" w:hAnsi="Narkisim"/>
          <w:sz w:val="24"/>
          <w:szCs w:val="24"/>
          <w:rtl/>
        </w:rPr>
        <w:t>האישה שמולו.</w:t>
      </w:r>
      <w:r w:rsidR="002C5DB3" w:rsidRPr="00F87784">
        <w:rPr>
          <w:rFonts w:ascii="Narkisim" w:hAnsi="Narkisim"/>
          <w:sz w:val="24"/>
          <w:szCs w:val="24"/>
          <w:rtl/>
        </w:rPr>
        <w:t xml:space="preserve"> מצב המלחמה, מעצם היותו חריגה מסדרי החיים הרגילים, ומפני שהוא מעמת שתי קבוצות לאומיות, משכיח לעיתים את מצוקותיו הקיומיות של החייל ושל האזרח. המצוקות מתבטלות ומתגמדות אל מול המשימה הגדולה של הניצחון הצבאי. לו נדונה פרשת אשת יפת תואר</w:t>
      </w:r>
      <w:r w:rsidR="00875DA1">
        <w:rPr>
          <w:rFonts w:ascii="Narkisim" w:hAnsi="Narkisim"/>
          <w:sz w:val="24"/>
          <w:szCs w:val="24"/>
          <w:rtl/>
        </w:rPr>
        <w:t xml:space="preserve"> </w:t>
      </w:r>
      <w:r w:rsidR="002C5DB3" w:rsidRPr="00F87784">
        <w:rPr>
          <w:rFonts w:ascii="Narkisim" w:hAnsi="Narkisim"/>
          <w:sz w:val="24"/>
          <w:szCs w:val="24"/>
          <w:rtl/>
        </w:rPr>
        <w:t>שני פרקים קודם לכן, היו שאלות כבוד האדם מתבטלות כלפי</w:t>
      </w:r>
      <w:r w:rsidR="00875DA1">
        <w:rPr>
          <w:rFonts w:ascii="Narkisim" w:hAnsi="Narkisim"/>
          <w:sz w:val="24"/>
          <w:szCs w:val="24"/>
          <w:rtl/>
        </w:rPr>
        <w:t xml:space="preserve"> </w:t>
      </w:r>
      <w:r w:rsidR="002C5DB3" w:rsidRPr="00F87784">
        <w:rPr>
          <w:rFonts w:ascii="Narkisim" w:hAnsi="Narkisim"/>
          <w:sz w:val="24"/>
          <w:szCs w:val="24"/>
          <w:rtl/>
        </w:rPr>
        <w:t xml:space="preserve">משימת המלחמה. דווקא מיקומה של פרשת אשת יפת תואר במסגרת הסוגיות האזרחיות הפרטיות מביע עמדה הפוכה: מצב המלחמה אינו מבטל </w:t>
      </w:r>
      <w:r w:rsidR="002C5DB3" w:rsidRPr="0067102F">
        <w:rPr>
          <w:rFonts w:ascii="Narkisim" w:hAnsi="Narkisim"/>
          <w:sz w:val="24"/>
          <w:szCs w:val="24"/>
          <w:rtl/>
        </w:rPr>
        <w:t xml:space="preserve">את הערכים האנושיים </w:t>
      </w:r>
      <w:r w:rsidRPr="0067102F">
        <w:rPr>
          <w:rFonts w:ascii="Narkisim" w:hAnsi="Narkisim"/>
          <w:sz w:val="24"/>
          <w:szCs w:val="24"/>
          <w:rtl/>
        </w:rPr>
        <w:t xml:space="preserve">והמוסריים </w:t>
      </w:r>
      <w:r w:rsidR="002C5DB3" w:rsidRPr="0067102F">
        <w:rPr>
          <w:rFonts w:ascii="Narkisim" w:hAnsi="Narkisim"/>
          <w:sz w:val="24"/>
          <w:szCs w:val="24"/>
          <w:rtl/>
        </w:rPr>
        <w:t>היסודיים. ה</w:t>
      </w:r>
      <w:r w:rsidR="009D3ED0" w:rsidRPr="0067102F">
        <w:rPr>
          <w:rFonts w:ascii="Narkisim" w:hAnsi="Narkisim"/>
          <w:sz w:val="24"/>
          <w:szCs w:val="24"/>
          <w:rtl/>
        </w:rPr>
        <w:t>פרשייה</w:t>
      </w:r>
      <w:r w:rsidR="002C5DB3" w:rsidRPr="00F87784">
        <w:rPr>
          <w:rFonts w:ascii="Narkisim" w:hAnsi="Narkisim"/>
          <w:sz w:val="24"/>
          <w:szCs w:val="24"/>
          <w:rtl/>
        </w:rPr>
        <w:t xml:space="preserve"> מתבלטת בהתייחסותה ליחיד, בין אם זה החייל הישראלי ובין אם זו ה</w:t>
      </w:r>
      <w:r w:rsidR="003D5D07">
        <w:rPr>
          <w:rFonts w:ascii="Narkisim" w:hAnsi="Narkisim"/>
          <w:sz w:val="24"/>
          <w:szCs w:val="24"/>
          <w:rtl/>
        </w:rPr>
        <w:t>אישה</w:t>
      </w:r>
      <w:r w:rsidR="002C5DB3" w:rsidRPr="00F87784">
        <w:rPr>
          <w:rFonts w:ascii="Narkisim" w:hAnsi="Narkisim"/>
          <w:sz w:val="24"/>
          <w:szCs w:val="24"/>
          <w:rtl/>
        </w:rPr>
        <w:t xml:space="preserve"> השבויה. לשון ה</w:t>
      </w:r>
      <w:r w:rsidR="009D3ED0">
        <w:rPr>
          <w:rFonts w:ascii="Narkisim" w:hAnsi="Narkisim"/>
          <w:sz w:val="24"/>
          <w:szCs w:val="24"/>
          <w:rtl/>
        </w:rPr>
        <w:t>פרשייה</w:t>
      </w:r>
      <w:r w:rsidR="002C5DB3" w:rsidRPr="00F87784">
        <w:rPr>
          <w:rFonts w:ascii="Narkisim" w:hAnsi="Narkisim"/>
          <w:sz w:val="24"/>
          <w:szCs w:val="24"/>
          <w:rtl/>
        </w:rPr>
        <w:t xml:space="preserve"> מוכיחה שהיא ממוקדת באדם היחיד, ברגשותיו </w:t>
      </w:r>
      <w:r w:rsidR="002C5DB3" w:rsidRPr="00F87784">
        <w:rPr>
          <w:rFonts w:ascii="Narkisim" w:hAnsi="Narkisim"/>
          <w:sz w:val="24"/>
          <w:szCs w:val="24"/>
          <w:rtl/>
        </w:rPr>
        <w:lastRenderedPageBreak/>
        <w:t>ובאחריותו: וראית, וחשקת, ולקחת, והבאתה, ומנגד – וגלחה, ועשתה, וישבה, ובכתה, ולבסוף: ובעלתה – והייתה לך ל</w:t>
      </w:r>
      <w:r w:rsidR="003D5D07">
        <w:rPr>
          <w:rFonts w:ascii="Narkisim" w:hAnsi="Narkisim"/>
          <w:sz w:val="24"/>
          <w:szCs w:val="24"/>
          <w:rtl/>
        </w:rPr>
        <w:t>אישה</w:t>
      </w:r>
      <w:r w:rsidR="002C5DB3" w:rsidRPr="00F87784">
        <w:rPr>
          <w:rFonts w:ascii="Narkisim" w:hAnsi="Narkisim"/>
          <w:sz w:val="24"/>
          <w:szCs w:val="24"/>
          <w:rtl/>
        </w:rPr>
        <w:t>. אופיו הקיצוני של מצב המלחמה יוצר רקע נוח לביטול הזכויות האנושיות, ועל כן נבחרה דווקא סוגיית אשת יפת תואר כגשר המעביר</w:t>
      </w:r>
      <w:r w:rsidR="00875DA1">
        <w:rPr>
          <w:rFonts w:ascii="Narkisim" w:hAnsi="Narkisim"/>
          <w:sz w:val="24"/>
          <w:szCs w:val="24"/>
          <w:rtl/>
        </w:rPr>
        <w:t xml:space="preserve"> </w:t>
      </w:r>
      <w:r w:rsidR="002C5DB3" w:rsidRPr="00F87784">
        <w:rPr>
          <w:rFonts w:ascii="Narkisim" w:hAnsi="Narkisim"/>
          <w:sz w:val="24"/>
          <w:szCs w:val="24"/>
          <w:rtl/>
        </w:rPr>
        <w:t>אותנו מהלכות הציבור שנידונו לפניה אל הלכות האדם היחיד שיידונו לאחריה.</w:t>
      </w:r>
      <w:r w:rsidR="00875DA1">
        <w:rPr>
          <w:rFonts w:ascii="Narkisim" w:hAnsi="Narkisim"/>
          <w:sz w:val="24"/>
          <w:szCs w:val="24"/>
          <w:rtl/>
        </w:rPr>
        <w:t xml:space="preserve"> </w:t>
      </w:r>
      <w:r w:rsidR="002C5DB3" w:rsidRPr="00F87784">
        <w:rPr>
          <w:rFonts w:ascii="Narkisim" w:hAnsi="Narkisim"/>
          <w:sz w:val="24"/>
          <w:szCs w:val="24"/>
          <w:rtl/>
        </w:rPr>
        <w:t>בעיונינו להלן בפרשת כי תצא נמצא כי מגמה זו חורזת את רובן ככו</w:t>
      </w:r>
      <w:r w:rsidR="009D3ED0">
        <w:rPr>
          <w:rFonts w:ascii="Narkisim" w:hAnsi="Narkisim"/>
          <w:sz w:val="24"/>
          <w:szCs w:val="24"/>
          <w:rtl/>
        </w:rPr>
        <w:t>לן של המצוות המופיעות בפרשה זו.</w:t>
      </w:r>
    </w:p>
    <w:p w14:paraId="3CDDC42D" w14:textId="77777777" w:rsidR="00AF5F1C" w:rsidRPr="00F87784" w:rsidRDefault="00AF5F1C" w:rsidP="00557926">
      <w:pPr>
        <w:pStyle w:val="aff0"/>
        <w:tabs>
          <w:tab w:val="right" w:pos="4620"/>
        </w:tabs>
        <w:rPr>
          <w:rFonts w:ascii="Narkisim" w:hAnsi="Narkisim"/>
          <w:b/>
          <w:bCs/>
          <w:sz w:val="24"/>
          <w:szCs w:val="24"/>
          <w:rtl/>
        </w:rPr>
      </w:pPr>
    </w:p>
    <w:p w14:paraId="22BBB6AF" w14:textId="77777777" w:rsidR="00B37A6C" w:rsidRPr="00F87784" w:rsidRDefault="00AF5F1C" w:rsidP="00557926">
      <w:pPr>
        <w:pStyle w:val="aff0"/>
        <w:tabs>
          <w:tab w:val="right" w:pos="4620"/>
        </w:tabs>
        <w:jc w:val="center"/>
        <w:rPr>
          <w:rFonts w:asciiTheme="minorBidi" w:hAnsiTheme="minorBidi" w:cstheme="minorBidi"/>
          <w:b/>
          <w:bCs/>
          <w:sz w:val="24"/>
          <w:szCs w:val="24"/>
          <w:rtl/>
        </w:rPr>
      </w:pPr>
      <w:r w:rsidRPr="00F87784">
        <w:rPr>
          <w:rFonts w:asciiTheme="minorBidi" w:hAnsiTheme="minorBidi" w:cstheme="minorBidi"/>
          <w:b/>
          <w:bCs/>
          <w:sz w:val="24"/>
          <w:szCs w:val="24"/>
          <w:rtl/>
        </w:rPr>
        <w:t>מבנה הפרשה</w:t>
      </w:r>
    </w:p>
    <w:p w14:paraId="165C243B" w14:textId="77777777" w:rsidR="009D3ED0" w:rsidRDefault="00AF5F1C" w:rsidP="00557926">
      <w:pPr>
        <w:tabs>
          <w:tab w:val="right" w:pos="4620"/>
        </w:tabs>
        <w:rPr>
          <w:rFonts w:ascii="Narkisim" w:hAnsi="Narkisim"/>
          <w:sz w:val="24"/>
          <w:szCs w:val="24"/>
          <w:rtl/>
        </w:rPr>
      </w:pPr>
      <w:r w:rsidRPr="00F87784">
        <w:rPr>
          <w:rFonts w:ascii="Narkisim" w:hAnsi="Narkisim"/>
          <w:sz w:val="24"/>
          <w:szCs w:val="24"/>
          <w:rtl/>
        </w:rPr>
        <w:t>פר</w:t>
      </w:r>
      <w:r w:rsidR="009D3ED0">
        <w:rPr>
          <w:rFonts w:ascii="Narkisim" w:hAnsi="Narkisim"/>
          <w:sz w:val="24"/>
          <w:szCs w:val="24"/>
          <w:rtl/>
        </w:rPr>
        <w:t>שה קצרה זו מתחלקת לשלושה חלקים:</w:t>
      </w:r>
    </w:p>
    <w:p w14:paraId="67E697F0" w14:textId="77777777" w:rsidR="009D3ED0" w:rsidRDefault="009D3ED0" w:rsidP="00557926">
      <w:pPr>
        <w:tabs>
          <w:tab w:val="right" w:pos="4620"/>
        </w:tabs>
        <w:rPr>
          <w:rFonts w:ascii="Narkisim" w:hAnsi="Narkisim"/>
          <w:sz w:val="24"/>
          <w:szCs w:val="24"/>
          <w:rtl/>
        </w:rPr>
      </w:pPr>
      <w:r w:rsidRPr="00F87784">
        <w:rPr>
          <w:rFonts w:ascii="Narkisim" w:hAnsi="Narkisim"/>
          <w:sz w:val="24"/>
          <w:szCs w:val="24"/>
          <w:rtl/>
        </w:rPr>
        <w:t>–</w:t>
      </w:r>
      <w:r>
        <w:rPr>
          <w:rFonts w:ascii="Narkisim" w:hAnsi="Narkisim" w:hint="cs"/>
          <w:sz w:val="24"/>
          <w:szCs w:val="24"/>
          <w:rtl/>
        </w:rPr>
        <w:t xml:space="preserve"> </w:t>
      </w:r>
      <w:r w:rsidR="00AF5F1C" w:rsidRPr="00F87784">
        <w:rPr>
          <w:rFonts w:ascii="Narkisim" w:hAnsi="Narkisim"/>
          <w:sz w:val="24"/>
          <w:szCs w:val="24"/>
          <w:rtl/>
        </w:rPr>
        <w:t>תיאור המקרה: כי תצא למלחמה – ולקחת לך לאשה (י</w:t>
      </w:r>
      <w:r>
        <w:rPr>
          <w:rFonts w:ascii="Narkisim" w:hAnsi="Narkisim" w:hint="cs"/>
          <w:sz w:val="24"/>
          <w:szCs w:val="24"/>
          <w:rtl/>
        </w:rPr>
        <w:t>'</w:t>
      </w:r>
      <w:r w:rsidR="00AF5F1C" w:rsidRPr="00F87784">
        <w:rPr>
          <w:rFonts w:ascii="Narkisim" w:hAnsi="Narkisim"/>
          <w:sz w:val="24"/>
          <w:szCs w:val="24"/>
          <w:rtl/>
        </w:rPr>
        <w:t>-י</w:t>
      </w:r>
      <w:r>
        <w:rPr>
          <w:rFonts w:ascii="Narkisim" w:hAnsi="Narkisim" w:hint="cs"/>
          <w:sz w:val="24"/>
          <w:szCs w:val="24"/>
          <w:rtl/>
        </w:rPr>
        <w:t>"</w:t>
      </w:r>
      <w:r w:rsidR="00AF5F1C" w:rsidRPr="00F87784">
        <w:rPr>
          <w:rFonts w:ascii="Narkisim" w:hAnsi="Narkisim"/>
          <w:sz w:val="24"/>
          <w:szCs w:val="24"/>
          <w:rtl/>
        </w:rPr>
        <w:t>א)</w:t>
      </w:r>
    </w:p>
    <w:p w14:paraId="145FCE59" w14:textId="77777777" w:rsidR="009D3ED0" w:rsidRDefault="009D3ED0" w:rsidP="00557926">
      <w:pPr>
        <w:tabs>
          <w:tab w:val="right" w:pos="4620"/>
        </w:tabs>
        <w:rPr>
          <w:rFonts w:ascii="Narkisim" w:hAnsi="Narkisim"/>
          <w:sz w:val="24"/>
          <w:szCs w:val="24"/>
          <w:rtl/>
        </w:rPr>
      </w:pPr>
      <w:r w:rsidRPr="00F87784">
        <w:rPr>
          <w:rFonts w:ascii="Narkisim" w:hAnsi="Narkisim"/>
          <w:sz w:val="24"/>
          <w:szCs w:val="24"/>
          <w:rtl/>
        </w:rPr>
        <w:t>–</w:t>
      </w:r>
      <w:r>
        <w:rPr>
          <w:rFonts w:ascii="Narkisim" w:hAnsi="Narkisim" w:hint="cs"/>
          <w:sz w:val="24"/>
          <w:szCs w:val="24"/>
          <w:rtl/>
        </w:rPr>
        <w:t xml:space="preserve"> </w:t>
      </w:r>
      <w:r w:rsidR="00AF5F1C" w:rsidRPr="00F87784">
        <w:rPr>
          <w:rFonts w:ascii="Narkisim" w:hAnsi="Narkisim"/>
          <w:sz w:val="24"/>
          <w:szCs w:val="24"/>
          <w:rtl/>
        </w:rPr>
        <w:t>דין הנישואין – ולקחת לך לאשה- והייתה לך לאשה (י</w:t>
      </w:r>
      <w:r>
        <w:rPr>
          <w:rFonts w:ascii="Narkisim" w:hAnsi="Narkisim" w:hint="cs"/>
          <w:sz w:val="24"/>
          <w:szCs w:val="24"/>
          <w:rtl/>
        </w:rPr>
        <w:t>"</w:t>
      </w:r>
      <w:r w:rsidR="00AF5F1C" w:rsidRPr="00F87784">
        <w:rPr>
          <w:rFonts w:ascii="Narkisim" w:hAnsi="Narkisim"/>
          <w:sz w:val="24"/>
          <w:szCs w:val="24"/>
          <w:rtl/>
        </w:rPr>
        <w:t>א-י</w:t>
      </w:r>
      <w:r>
        <w:rPr>
          <w:rFonts w:ascii="Narkisim" w:hAnsi="Narkisim" w:hint="cs"/>
          <w:sz w:val="24"/>
          <w:szCs w:val="24"/>
          <w:rtl/>
        </w:rPr>
        <w:t>"</w:t>
      </w:r>
      <w:r w:rsidR="00AF5F1C" w:rsidRPr="00F87784">
        <w:rPr>
          <w:rFonts w:ascii="Narkisim" w:hAnsi="Narkisim"/>
          <w:sz w:val="24"/>
          <w:szCs w:val="24"/>
          <w:rtl/>
        </w:rPr>
        <w:t>ג)</w:t>
      </w:r>
    </w:p>
    <w:p w14:paraId="3A7BDEFC" w14:textId="77777777" w:rsidR="00AF5F1C" w:rsidRPr="00F87784" w:rsidRDefault="009D3ED0" w:rsidP="00557926">
      <w:pPr>
        <w:tabs>
          <w:tab w:val="right" w:pos="4620"/>
        </w:tabs>
        <w:rPr>
          <w:rFonts w:ascii="Narkisim" w:hAnsi="Narkisim"/>
          <w:sz w:val="24"/>
          <w:szCs w:val="24"/>
        </w:rPr>
      </w:pPr>
      <w:r w:rsidRPr="00F87784">
        <w:rPr>
          <w:rFonts w:ascii="Narkisim" w:hAnsi="Narkisim"/>
          <w:sz w:val="24"/>
          <w:szCs w:val="24"/>
          <w:rtl/>
        </w:rPr>
        <w:t>–</w:t>
      </w:r>
      <w:r>
        <w:rPr>
          <w:rFonts w:ascii="Narkisim" w:hAnsi="Narkisim" w:hint="cs"/>
          <w:sz w:val="24"/>
          <w:szCs w:val="24"/>
          <w:rtl/>
        </w:rPr>
        <w:t xml:space="preserve"> </w:t>
      </w:r>
      <w:r w:rsidR="00AF5F1C" w:rsidRPr="00F87784">
        <w:rPr>
          <w:rFonts w:ascii="Narkisim" w:hAnsi="Narkisim"/>
          <w:sz w:val="24"/>
          <w:szCs w:val="24"/>
          <w:rtl/>
        </w:rPr>
        <w:t>דין השילוח (י</w:t>
      </w:r>
      <w:r>
        <w:rPr>
          <w:rFonts w:ascii="Narkisim" w:hAnsi="Narkisim" w:hint="cs"/>
          <w:sz w:val="24"/>
          <w:szCs w:val="24"/>
          <w:rtl/>
        </w:rPr>
        <w:t>"</w:t>
      </w:r>
      <w:r w:rsidR="00AF5F1C" w:rsidRPr="00F87784">
        <w:rPr>
          <w:rFonts w:ascii="Narkisim" w:hAnsi="Narkisim"/>
          <w:sz w:val="24"/>
          <w:szCs w:val="24"/>
          <w:rtl/>
        </w:rPr>
        <w:t>ד)</w:t>
      </w:r>
    </w:p>
    <w:p w14:paraId="3D263B4B" w14:textId="0049DAAC" w:rsidR="00AF5F1C" w:rsidRPr="00F87784" w:rsidRDefault="00AF5F1C" w:rsidP="00557926">
      <w:pPr>
        <w:tabs>
          <w:tab w:val="right" w:pos="4620"/>
        </w:tabs>
        <w:rPr>
          <w:rFonts w:ascii="Narkisim" w:hAnsi="Narkisim"/>
          <w:sz w:val="24"/>
          <w:szCs w:val="24"/>
          <w:rtl/>
        </w:rPr>
      </w:pPr>
      <w:r w:rsidRPr="00F87784">
        <w:rPr>
          <w:rFonts w:ascii="Narkisim" w:hAnsi="Narkisim"/>
          <w:sz w:val="24"/>
          <w:szCs w:val="24"/>
          <w:rtl/>
        </w:rPr>
        <w:t>תשומת הלב למבנה מעוררת שתי שאלות ראשוניות. האחת – האם המילים: "ולקחת לך לאשה", שייכות לתיאור המקרה, או שהן כבר חלק מדיני תהליך הנ</w:t>
      </w:r>
      <w:r w:rsidR="009D3ED0">
        <w:rPr>
          <w:rFonts w:ascii="Narkisim" w:hAnsi="Narkisim"/>
          <w:sz w:val="24"/>
          <w:szCs w:val="24"/>
          <w:rtl/>
        </w:rPr>
        <w:t>ישואין. בשאלה זו נחלקו סביב הגמ</w:t>
      </w:r>
      <w:r w:rsidR="009D3ED0">
        <w:rPr>
          <w:rFonts w:ascii="Narkisim" w:hAnsi="Narkisim" w:hint="cs"/>
          <w:sz w:val="24"/>
          <w:szCs w:val="24"/>
          <w:rtl/>
        </w:rPr>
        <w:t>רא</w:t>
      </w:r>
      <w:r w:rsidRPr="00F87784">
        <w:rPr>
          <w:rFonts w:ascii="Narkisim" w:hAnsi="Narkisim"/>
          <w:sz w:val="24"/>
          <w:szCs w:val="24"/>
          <w:rtl/>
        </w:rPr>
        <w:t xml:space="preserve"> בק</w:t>
      </w:r>
      <w:r w:rsidR="009D3ED0">
        <w:rPr>
          <w:rFonts w:ascii="Narkisim" w:hAnsi="Narkisim" w:hint="cs"/>
          <w:sz w:val="24"/>
          <w:szCs w:val="24"/>
          <w:rtl/>
        </w:rPr>
        <w:t>י</w:t>
      </w:r>
      <w:r w:rsidRPr="00F87784">
        <w:rPr>
          <w:rFonts w:ascii="Narkisim" w:hAnsi="Narkisim"/>
          <w:sz w:val="24"/>
          <w:szCs w:val="24"/>
          <w:rtl/>
        </w:rPr>
        <w:t>דושין גדולי המפרשים. יש אומרים שמילים אלה מתארות את לקיחתה ובעילתה בפועל של ה</w:t>
      </w:r>
      <w:r w:rsidR="003D5D07">
        <w:rPr>
          <w:rFonts w:ascii="Narkisim" w:hAnsi="Narkisim"/>
          <w:sz w:val="24"/>
          <w:szCs w:val="24"/>
          <w:rtl/>
        </w:rPr>
        <w:t>אישה</w:t>
      </w:r>
      <w:r w:rsidRPr="00F87784">
        <w:rPr>
          <w:rFonts w:ascii="Narkisim" w:hAnsi="Narkisim"/>
          <w:sz w:val="24"/>
          <w:szCs w:val="24"/>
          <w:rtl/>
        </w:rPr>
        <w:t>, לפני שהיא עוברת א</w:t>
      </w:r>
      <w:r w:rsidR="0067102F">
        <w:rPr>
          <w:rFonts w:ascii="Narkisim" w:hAnsi="Narkisim" w:hint="cs"/>
          <w:sz w:val="24"/>
          <w:szCs w:val="24"/>
          <w:rtl/>
        </w:rPr>
        <w:t>ת ה</w:t>
      </w:r>
      <w:r w:rsidRPr="00F87784">
        <w:rPr>
          <w:rFonts w:ascii="Narkisim" w:hAnsi="Narkisim"/>
          <w:sz w:val="24"/>
          <w:szCs w:val="24"/>
          <w:rtl/>
        </w:rPr>
        <w:t>תהליך של חודש ימים שלהלן, ויש אומרים שהפרשה כתובה בדרך כלל ופרט</w:t>
      </w:r>
      <w:r w:rsidR="009D3ED0">
        <w:rPr>
          <w:rFonts w:ascii="Narkisim" w:hAnsi="Narkisim" w:hint="cs"/>
          <w:sz w:val="24"/>
          <w:szCs w:val="24"/>
          <w:rtl/>
        </w:rPr>
        <w:t>,</w:t>
      </w:r>
      <w:r w:rsidRPr="00F87784">
        <w:rPr>
          <w:rFonts w:ascii="Narkisim" w:hAnsi="Narkisim"/>
          <w:sz w:val="24"/>
          <w:szCs w:val="24"/>
          <w:rtl/>
        </w:rPr>
        <w:t xml:space="preserve"> והמילים: "ולקחת לך לאשה" הן כותרת המסכמת את הדינים בהמשך</w:t>
      </w:r>
      <w:r w:rsidR="009D3ED0">
        <w:rPr>
          <w:rFonts w:ascii="Narkisim" w:hAnsi="Narkisim" w:hint="cs"/>
          <w:sz w:val="24"/>
          <w:szCs w:val="24"/>
          <w:rtl/>
        </w:rPr>
        <w:t>,</w:t>
      </w:r>
      <w:r w:rsidRPr="00F87784">
        <w:rPr>
          <w:rFonts w:ascii="Narkisim" w:hAnsi="Narkisim"/>
          <w:sz w:val="24"/>
          <w:szCs w:val="24"/>
          <w:rtl/>
        </w:rPr>
        <w:t xml:space="preserve"> ומשמעה: אין דרך אחרת לגיטימית לקיים עמה יחסים אלא דרך האישות הממוסדת. בכיוון שני זה תומך הרמב"ן כאן, והוא נראה לנו קרוב יותר ללשון התורה האומרת: "ולקחת לך לאשה"</w:t>
      </w:r>
      <w:r w:rsidR="009D3ED0">
        <w:rPr>
          <w:rFonts w:ascii="Narkisim" w:hAnsi="Narkisim" w:hint="cs"/>
          <w:sz w:val="24"/>
          <w:szCs w:val="24"/>
          <w:rtl/>
        </w:rPr>
        <w:t>,</w:t>
      </w:r>
      <w:r w:rsidRPr="00F87784">
        <w:rPr>
          <w:rFonts w:ascii="Narkisim" w:hAnsi="Narkisim"/>
          <w:sz w:val="24"/>
          <w:szCs w:val="24"/>
          <w:rtl/>
        </w:rPr>
        <w:t xml:space="preserve"> שהיא לשון פורמאלית, המתארת ליקוחין שהם דרך אישות, כמו גם בהמשך הפרשה: "כי יקח איש אשה ובעלה", ולא לשון ביאה או בעילה האופייניות לתיאור יחסי המין. </w:t>
      </w:r>
    </w:p>
    <w:p w14:paraId="7EBD8C9A" w14:textId="112A2F69" w:rsidR="00AF5F1C" w:rsidRPr="00F87784" w:rsidRDefault="00AF5F1C" w:rsidP="00FD15BA">
      <w:pPr>
        <w:tabs>
          <w:tab w:val="right" w:pos="4620"/>
        </w:tabs>
        <w:rPr>
          <w:rFonts w:ascii="Narkisim" w:hAnsi="Narkisim"/>
          <w:sz w:val="24"/>
          <w:szCs w:val="24"/>
          <w:rtl/>
        </w:rPr>
      </w:pPr>
      <w:r w:rsidRPr="00F87784">
        <w:rPr>
          <w:rFonts w:ascii="Narkisim" w:hAnsi="Narkisim"/>
          <w:sz w:val="24"/>
          <w:szCs w:val="24"/>
          <w:rtl/>
        </w:rPr>
        <w:t>השאלה השני</w:t>
      </w:r>
      <w:r w:rsidR="00E86708">
        <w:rPr>
          <w:rFonts w:ascii="Narkisim" w:hAnsi="Narkisim" w:hint="cs"/>
          <w:sz w:val="24"/>
          <w:szCs w:val="24"/>
          <w:rtl/>
        </w:rPr>
        <w:t>י</w:t>
      </w:r>
      <w:r w:rsidRPr="00F87784">
        <w:rPr>
          <w:rFonts w:ascii="Narkisim" w:hAnsi="Narkisim"/>
          <w:sz w:val="24"/>
          <w:szCs w:val="24"/>
          <w:rtl/>
        </w:rPr>
        <w:t>ה נוגעת למיקום החלק השלישי של הפרשה, דין השילוחין. התורה פותחת: "והיה אם לא חפצת בה" ומפרשת את דין השילוח ואת המגבלות המוטלות עליו. ה</w:t>
      </w:r>
      <w:r w:rsidR="003D5D07">
        <w:rPr>
          <w:rFonts w:ascii="Narkisim" w:hAnsi="Narkisim"/>
          <w:sz w:val="24"/>
          <w:szCs w:val="24"/>
          <w:rtl/>
        </w:rPr>
        <w:t>אישה</w:t>
      </w:r>
      <w:r w:rsidRPr="00F87784">
        <w:rPr>
          <w:rFonts w:ascii="Narkisim" w:hAnsi="Narkisim"/>
          <w:sz w:val="24"/>
          <w:szCs w:val="24"/>
          <w:rtl/>
        </w:rPr>
        <w:t xml:space="preserve"> משתחררת בלא גט, שהרי גם לא כתוב כאן דין ספר כריתות, האמור להלן בפרשה, וגם הלשון מעידה: "ושלחתה לנפשה", כלומר: לרצונה. </w:t>
      </w:r>
      <w:r w:rsidRPr="0067102F">
        <w:rPr>
          <w:rFonts w:ascii="Narkisim" w:hAnsi="Narkisim"/>
          <w:sz w:val="24"/>
          <w:szCs w:val="24"/>
          <w:rtl/>
        </w:rPr>
        <w:t xml:space="preserve">ומצד שני, מגבילה התורה ואומרת שאסור להפוך </w:t>
      </w:r>
      <w:r w:rsidR="00FD15BA" w:rsidRPr="0067102F">
        <w:rPr>
          <w:rFonts w:ascii="Narkisim" w:hAnsi="Narkisim"/>
          <w:sz w:val="24"/>
          <w:szCs w:val="24"/>
          <w:rtl/>
        </w:rPr>
        <w:t xml:space="preserve">לשפחה </w:t>
      </w:r>
      <w:r w:rsidRPr="0067102F">
        <w:rPr>
          <w:rFonts w:ascii="Narkisim" w:hAnsi="Narkisim"/>
          <w:sz w:val="24"/>
          <w:szCs w:val="24"/>
          <w:rtl/>
        </w:rPr>
        <w:t xml:space="preserve">את המועמדת לאישות </w:t>
      </w:r>
      <w:r w:rsidR="00FD15BA" w:rsidRPr="0067102F">
        <w:rPr>
          <w:rFonts w:ascii="Narkisim" w:hAnsi="Narkisim"/>
          <w:sz w:val="24"/>
          <w:szCs w:val="24"/>
          <w:rtl/>
        </w:rPr>
        <w:t>ואסור</w:t>
      </w:r>
      <w:r w:rsidRPr="0067102F">
        <w:rPr>
          <w:rFonts w:ascii="Narkisim" w:hAnsi="Narkisim"/>
          <w:sz w:val="24"/>
          <w:szCs w:val="24"/>
          <w:rtl/>
        </w:rPr>
        <w:t xml:space="preserve"> למכור אותה</w:t>
      </w:r>
      <w:r w:rsidRPr="00F87784">
        <w:rPr>
          <w:rFonts w:ascii="Narkisim" w:hAnsi="Narkisim"/>
          <w:sz w:val="24"/>
          <w:szCs w:val="24"/>
          <w:rtl/>
        </w:rPr>
        <w:t xml:space="preserve"> ממכר כסף, כלומר: אסור להתעמר במשמע של </w:t>
      </w:r>
      <w:r w:rsidRPr="0067102F">
        <w:rPr>
          <w:rFonts w:ascii="Narkisim" w:hAnsi="Narkisim"/>
          <w:sz w:val="24"/>
          <w:szCs w:val="24"/>
          <w:rtl/>
        </w:rPr>
        <w:t>להשתמש (עבדות או ממון) בה. ובא הנימוק בלשון התורה: "תחת אשר ענית</w:t>
      </w:r>
      <w:r w:rsidR="00FD15BA" w:rsidRPr="0067102F">
        <w:rPr>
          <w:rFonts w:ascii="Narkisim" w:hAnsi="Narkisim"/>
          <w:sz w:val="24"/>
          <w:szCs w:val="24"/>
          <w:rtl/>
        </w:rPr>
        <w:t>ה</w:t>
      </w:r>
      <w:r w:rsidRPr="0067102F">
        <w:rPr>
          <w:rFonts w:ascii="Narkisim" w:hAnsi="Narkisim"/>
          <w:sz w:val="24"/>
          <w:szCs w:val="24"/>
          <w:rtl/>
        </w:rPr>
        <w:t xml:space="preserve">". כלומר: באשר ענית </w:t>
      </w:r>
      <w:r w:rsidRPr="0067102F">
        <w:rPr>
          <w:rFonts w:ascii="Narkisim" w:hAnsi="Narkisim"/>
          <w:sz w:val="24"/>
          <w:szCs w:val="24"/>
          <w:rtl/>
        </w:rPr>
        <w:lastRenderedPageBreak/>
        <w:t xml:space="preserve">אותה כבר, אינך יכול לעשות בה כחפץ, </w:t>
      </w:r>
      <w:r w:rsidR="00E86708" w:rsidRPr="0067102F">
        <w:rPr>
          <w:rFonts w:ascii="Narkisim" w:hAnsi="Narkisim"/>
          <w:sz w:val="24"/>
          <w:szCs w:val="24"/>
          <w:rtl/>
        </w:rPr>
        <w:t xml:space="preserve">אלא חובתך לכבד את </w:t>
      </w:r>
      <w:r w:rsidR="00FD15BA" w:rsidRPr="0067102F">
        <w:rPr>
          <w:rFonts w:ascii="Narkisim" w:hAnsi="Narkisim"/>
          <w:sz w:val="24"/>
          <w:szCs w:val="24"/>
          <w:rtl/>
        </w:rPr>
        <w:t>כבודה ו</w:t>
      </w:r>
      <w:r w:rsidR="00E86708" w:rsidRPr="0067102F">
        <w:rPr>
          <w:rFonts w:ascii="Narkisim" w:hAnsi="Narkisim"/>
          <w:sz w:val="24"/>
          <w:szCs w:val="24"/>
          <w:rtl/>
        </w:rPr>
        <w:t>חרותה האישית.</w:t>
      </w:r>
    </w:p>
    <w:p w14:paraId="48C7E06A" w14:textId="4E9E7754" w:rsidR="00AF5F1C" w:rsidRPr="00F87784" w:rsidRDefault="00AF5F1C" w:rsidP="003D5D07">
      <w:pPr>
        <w:tabs>
          <w:tab w:val="right" w:pos="4620"/>
        </w:tabs>
        <w:rPr>
          <w:rFonts w:ascii="Narkisim" w:hAnsi="Narkisim"/>
          <w:sz w:val="24"/>
          <w:szCs w:val="24"/>
          <w:rtl/>
        </w:rPr>
      </w:pPr>
      <w:r w:rsidRPr="00F87784">
        <w:rPr>
          <w:rFonts w:ascii="Narkisim" w:hAnsi="Narkisim"/>
          <w:sz w:val="24"/>
          <w:szCs w:val="24"/>
          <w:rtl/>
        </w:rPr>
        <w:t xml:space="preserve">אך עדיין יש לשאול: מהו השלב שבו נעשים שילוחים אלה המתואר במילים: "והיה אם לא חפצת בה"? נבחן את שתי הקצוות: אם ראה אדם </w:t>
      </w:r>
      <w:r w:rsidR="003D5D07">
        <w:rPr>
          <w:rFonts w:ascii="Narkisim" w:hAnsi="Narkisim"/>
          <w:sz w:val="24"/>
          <w:szCs w:val="24"/>
          <w:rtl/>
        </w:rPr>
        <w:t>אישה</w:t>
      </w:r>
      <w:r w:rsidRPr="00F87784">
        <w:rPr>
          <w:rFonts w:ascii="Narkisim" w:hAnsi="Narkisim"/>
          <w:sz w:val="24"/>
          <w:szCs w:val="24"/>
          <w:rtl/>
        </w:rPr>
        <w:t xml:space="preserve"> בשביה וחשק בה, אך כבר בדרך לביתו התחרט – נראה ברור שאין עליו כל הדינים האלה. ומצד שני, אם נשא אותה כדת האמורה בפרשה ואחרי חמש שנים ושני ילדים לא נשאה חן בעיניו, נראה ברור שהיא </w:t>
      </w:r>
      <w:r w:rsidR="003D5D07">
        <w:rPr>
          <w:rFonts w:ascii="Narkisim" w:hAnsi="Narkisim"/>
          <w:sz w:val="24"/>
          <w:szCs w:val="24"/>
          <w:rtl/>
        </w:rPr>
        <w:t>אישה</w:t>
      </w:r>
      <w:r w:rsidRPr="00F87784">
        <w:rPr>
          <w:rFonts w:ascii="Narkisim" w:hAnsi="Narkisim"/>
          <w:sz w:val="24"/>
          <w:szCs w:val="24"/>
          <w:rtl/>
        </w:rPr>
        <w:t xml:space="preserve"> לכל דבר וחייבת גט פיטורין ככל </w:t>
      </w:r>
      <w:r w:rsidR="003D5D07">
        <w:rPr>
          <w:rFonts w:ascii="Narkisim" w:hAnsi="Narkisim"/>
          <w:sz w:val="24"/>
          <w:szCs w:val="24"/>
          <w:rtl/>
        </w:rPr>
        <w:t>אישה</w:t>
      </w:r>
      <w:r w:rsidRPr="00F87784">
        <w:rPr>
          <w:rFonts w:ascii="Narkisim" w:hAnsi="Narkisim"/>
          <w:sz w:val="24"/>
          <w:szCs w:val="24"/>
          <w:rtl/>
        </w:rPr>
        <w:t>. מהי אם כן הצומת אלי</w:t>
      </w:r>
      <w:r w:rsidR="003D5D07">
        <w:rPr>
          <w:rFonts w:ascii="Narkisim" w:hAnsi="Narkisim" w:hint="cs"/>
          <w:sz w:val="24"/>
          <w:szCs w:val="24"/>
          <w:rtl/>
        </w:rPr>
        <w:t>ו</w:t>
      </w:r>
      <w:r w:rsidRPr="00F87784">
        <w:rPr>
          <w:rFonts w:ascii="Narkisim" w:hAnsi="Narkisim"/>
          <w:sz w:val="24"/>
          <w:szCs w:val="24"/>
          <w:rtl/>
        </w:rPr>
        <w:t xml:space="preserve"> חוזרים כאשר ה</w:t>
      </w:r>
      <w:r w:rsidR="003D5D07">
        <w:rPr>
          <w:rFonts w:ascii="Narkisim" w:hAnsi="Narkisim"/>
          <w:sz w:val="24"/>
          <w:szCs w:val="24"/>
          <w:rtl/>
        </w:rPr>
        <w:t>אישה</w:t>
      </w:r>
      <w:r w:rsidRPr="00F87784">
        <w:rPr>
          <w:rFonts w:ascii="Narkisim" w:hAnsi="Narkisim"/>
          <w:sz w:val="24"/>
          <w:szCs w:val="24"/>
          <w:rtl/>
        </w:rPr>
        <w:t xml:space="preserve"> משולחת?</w:t>
      </w:r>
      <w:r w:rsidR="00875DA1">
        <w:rPr>
          <w:rFonts w:ascii="Narkisim" w:hAnsi="Narkisim"/>
          <w:sz w:val="24"/>
          <w:szCs w:val="24"/>
          <w:rtl/>
        </w:rPr>
        <w:t xml:space="preserve"> </w:t>
      </w:r>
      <w:r w:rsidRPr="00F87784">
        <w:rPr>
          <w:rFonts w:ascii="Narkisim" w:hAnsi="Narkisim"/>
          <w:sz w:val="24"/>
          <w:szCs w:val="24"/>
          <w:rtl/>
        </w:rPr>
        <w:t>למאן דאמר שבעילה ראשונה קודמת לתהליך של חודש ימים, אפשר לומר שמדובר אחרי בעילה ראשונה, וכך תתפרש הלשון: "תחת אשר ע</w:t>
      </w:r>
      <w:r w:rsidR="00E86708">
        <w:rPr>
          <w:rFonts w:ascii="Narkisim" w:hAnsi="Narkisim" w:hint="cs"/>
          <w:sz w:val="24"/>
          <w:szCs w:val="24"/>
          <w:rtl/>
        </w:rPr>
        <w:t>ִ</w:t>
      </w:r>
      <w:r w:rsidRPr="00F87784">
        <w:rPr>
          <w:rFonts w:ascii="Narkisim" w:hAnsi="Narkisim"/>
          <w:sz w:val="24"/>
          <w:szCs w:val="24"/>
          <w:rtl/>
        </w:rPr>
        <w:t>נית</w:t>
      </w:r>
      <w:r w:rsidR="00E86708">
        <w:rPr>
          <w:rFonts w:ascii="Narkisim" w:hAnsi="Narkisim" w:hint="cs"/>
          <w:sz w:val="24"/>
          <w:szCs w:val="24"/>
          <w:rtl/>
        </w:rPr>
        <w:t>ה</w:t>
      </w:r>
      <w:r w:rsidRPr="00F87784">
        <w:rPr>
          <w:rFonts w:ascii="Narkisim" w:hAnsi="Narkisim"/>
          <w:sz w:val="24"/>
          <w:szCs w:val="24"/>
          <w:rtl/>
        </w:rPr>
        <w:t>", שיש במשמעה יחסי מין (כגון אצל דינה: "</w:t>
      </w:r>
      <w:r w:rsidR="00E86708">
        <w:rPr>
          <w:rFonts w:ascii="Narkisim" w:hAnsi="Narkisim"/>
          <w:sz w:val="24"/>
          <w:szCs w:val="24"/>
          <w:rtl/>
        </w:rPr>
        <w:t>וַיִּשְׁכַּב אֹתָהּ וַיְעַנֶּהָ</w:t>
      </w:r>
      <w:r w:rsidRPr="00F87784">
        <w:rPr>
          <w:rFonts w:ascii="Narkisim" w:hAnsi="Narkisim"/>
          <w:sz w:val="24"/>
          <w:szCs w:val="24"/>
          <w:rtl/>
        </w:rPr>
        <w:t>"</w:t>
      </w:r>
      <w:r w:rsidR="00E86708">
        <w:rPr>
          <w:rFonts w:ascii="Narkisim" w:hAnsi="Narkisim" w:hint="cs"/>
          <w:sz w:val="24"/>
          <w:szCs w:val="24"/>
          <w:rtl/>
        </w:rPr>
        <w:t xml:space="preserve"> </w:t>
      </w:r>
      <w:r w:rsidR="00E86708">
        <w:rPr>
          <w:rFonts w:ascii="Narkisim" w:hAnsi="Narkisim" w:hint="cs"/>
          <w:szCs w:val="20"/>
          <w:rtl/>
        </w:rPr>
        <w:t>(בראשית ל"ד, ב')</w:t>
      </w:r>
      <w:r w:rsidRPr="00F87784">
        <w:rPr>
          <w:rFonts w:ascii="Narkisim" w:hAnsi="Narkisim"/>
          <w:sz w:val="24"/>
          <w:szCs w:val="24"/>
          <w:rtl/>
        </w:rPr>
        <w:t>, או לבן: "</w:t>
      </w:r>
      <w:r w:rsidR="00E86708">
        <w:rPr>
          <w:rFonts w:ascii="Narkisim" w:hAnsi="Narkisim"/>
          <w:sz w:val="24"/>
          <w:szCs w:val="24"/>
          <w:rtl/>
        </w:rPr>
        <w:t>אִם תְּעַנֶּה אֶת בְּנֹתַי</w:t>
      </w:r>
      <w:r w:rsidRPr="00F87784">
        <w:rPr>
          <w:rFonts w:ascii="Narkisim" w:hAnsi="Narkisim"/>
          <w:sz w:val="24"/>
          <w:szCs w:val="24"/>
          <w:rtl/>
        </w:rPr>
        <w:t xml:space="preserve">" </w:t>
      </w:r>
      <w:r w:rsidR="00E86708">
        <w:rPr>
          <w:rFonts w:ascii="Narkisim" w:hAnsi="Narkisim" w:hint="cs"/>
          <w:szCs w:val="20"/>
          <w:rtl/>
        </w:rPr>
        <w:t xml:space="preserve">(בראשית ל"א, נ') </w:t>
      </w:r>
      <w:r w:rsidRPr="00F87784">
        <w:rPr>
          <w:rFonts w:ascii="Narkisim" w:hAnsi="Narkisim"/>
          <w:sz w:val="24"/>
          <w:szCs w:val="24"/>
          <w:rtl/>
        </w:rPr>
        <w:t>ועוד), כלומר: כיוון שכבר שכב</w:t>
      </w:r>
      <w:r w:rsidR="00E86708">
        <w:rPr>
          <w:rFonts w:ascii="Narkisim" w:hAnsi="Narkisim" w:hint="cs"/>
          <w:sz w:val="24"/>
          <w:szCs w:val="24"/>
          <w:rtl/>
        </w:rPr>
        <w:t>ת</w:t>
      </w:r>
      <w:r w:rsidRPr="00F87784">
        <w:rPr>
          <w:rFonts w:ascii="Narkisim" w:hAnsi="Narkisim"/>
          <w:sz w:val="24"/>
          <w:szCs w:val="24"/>
          <w:rtl/>
        </w:rPr>
        <w:t xml:space="preserve"> איתה אסור לך להשת</w:t>
      </w:r>
      <w:r w:rsidR="00E86708">
        <w:rPr>
          <w:rFonts w:ascii="Narkisim" w:hAnsi="Narkisim"/>
          <w:sz w:val="24"/>
          <w:szCs w:val="24"/>
          <w:rtl/>
        </w:rPr>
        <w:t>מש בה כשפחה. למאן דאמר שאסור לו</w:t>
      </w:r>
      <w:r w:rsidR="00FD15BA">
        <w:rPr>
          <w:rFonts w:ascii="Narkisim" w:hAnsi="Narkisim" w:hint="cs"/>
          <w:sz w:val="24"/>
          <w:szCs w:val="24"/>
          <w:rtl/>
        </w:rPr>
        <w:t xml:space="preserve"> </w:t>
      </w:r>
      <w:r w:rsidRPr="00F87784">
        <w:rPr>
          <w:rFonts w:ascii="Narkisim" w:hAnsi="Narkisim"/>
          <w:sz w:val="24"/>
          <w:szCs w:val="24"/>
          <w:rtl/>
        </w:rPr>
        <w:t>לחייל לבוא עליה עד שייקחנה ל</w:t>
      </w:r>
      <w:r w:rsidR="003D5D07">
        <w:rPr>
          <w:rFonts w:ascii="Narkisim" w:hAnsi="Narkisim"/>
          <w:sz w:val="24"/>
          <w:szCs w:val="24"/>
          <w:rtl/>
        </w:rPr>
        <w:t>אישה</w:t>
      </w:r>
      <w:r w:rsidRPr="00F87784">
        <w:rPr>
          <w:rFonts w:ascii="Narkisim" w:hAnsi="Narkisim"/>
          <w:sz w:val="24"/>
          <w:szCs w:val="24"/>
          <w:rtl/>
        </w:rPr>
        <w:t xml:space="preserve"> יש לומר שדין השילו</w:t>
      </w:r>
      <w:r w:rsidR="00CA25F9">
        <w:rPr>
          <w:rFonts w:ascii="Narkisim" w:hAnsi="Narkisim" w:hint="cs"/>
          <w:sz w:val="24"/>
          <w:szCs w:val="24"/>
          <w:rtl/>
        </w:rPr>
        <w:t>ח</w:t>
      </w:r>
      <w:r w:rsidRPr="00F87784">
        <w:rPr>
          <w:rFonts w:ascii="Narkisim" w:hAnsi="Narkisim"/>
          <w:sz w:val="24"/>
          <w:szCs w:val="24"/>
          <w:rtl/>
        </w:rPr>
        <w:t xml:space="preserve"> אמור מיד אחרי ירח ימים ונישואין, ואז לשון עינוי יכולה להיות מוסבת בהוראה כללית על כל התהליך האמור בפרשה זו שראשיתו גילוח ובכי ואחריתו בנישואין הכפויים (וגם הוראה </w:t>
      </w:r>
      <w:r w:rsidR="0067102F">
        <w:rPr>
          <w:rFonts w:ascii="Narkisim" w:hAnsi="Narkisim" w:hint="cs"/>
          <w:sz w:val="24"/>
          <w:szCs w:val="24"/>
          <w:rtl/>
        </w:rPr>
        <w:t xml:space="preserve">לשונית </w:t>
      </w:r>
      <w:r w:rsidRPr="00F87784">
        <w:rPr>
          <w:rFonts w:ascii="Narkisim" w:hAnsi="Narkisim"/>
          <w:sz w:val="24"/>
          <w:szCs w:val="24"/>
          <w:rtl/>
        </w:rPr>
        <w:t>זו קולעת ללשון עינוי כגון לעיל בדברים: "ויענך וירעיבך").</w:t>
      </w:r>
    </w:p>
    <w:p w14:paraId="36F90EB6" w14:textId="77777777" w:rsidR="00AF5F1C" w:rsidRPr="00F87784" w:rsidRDefault="00AF5F1C" w:rsidP="00557926">
      <w:pPr>
        <w:tabs>
          <w:tab w:val="right" w:pos="4620"/>
        </w:tabs>
        <w:rPr>
          <w:rFonts w:ascii="Narkisim" w:hAnsi="Narkisim"/>
          <w:sz w:val="24"/>
          <w:szCs w:val="24"/>
          <w:rtl/>
        </w:rPr>
      </w:pPr>
      <w:r w:rsidRPr="00F87784">
        <w:rPr>
          <w:rFonts w:ascii="Narkisim" w:hAnsi="Narkisim"/>
          <w:sz w:val="24"/>
          <w:szCs w:val="24"/>
          <w:rtl/>
        </w:rPr>
        <w:t>כפי שנראה להלן, המחלוקת האם התירו לו לחייל לספק את יצרו בבעילה ראשונה יש לה השלכות אודות הבנת מהותה ותכליתה של פרשה זו.</w:t>
      </w:r>
    </w:p>
    <w:p w14:paraId="0BB62B8B" w14:textId="77777777" w:rsidR="00AF5F1C" w:rsidRPr="00F87784" w:rsidRDefault="00AF5F1C" w:rsidP="00557926">
      <w:pPr>
        <w:tabs>
          <w:tab w:val="right" w:pos="4620"/>
        </w:tabs>
        <w:rPr>
          <w:rFonts w:ascii="Narkisim" w:hAnsi="Narkisim"/>
          <w:sz w:val="24"/>
          <w:szCs w:val="24"/>
          <w:rtl/>
        </w:rPr>
      </w:pPr>
    </w:p>
    <w:p w14:paraId="66B13BA6" w14:textId="2C74099F" w:rsidR="00B37A6C" w:rsidRPr="00F87784" w:rsidRDefault="00AF5F1C" w:rsidP="00557926">
      <w:pPr>
        <w:tabs>
          <w:tab w:val="right" w:pos="4620"/>
        </w:tabs>
        <w:jc w:val="center"/>
        <w:rPr>
          <w:rFonts w:asciiTheme="minorBidi" w:hAnsiTheme="minorBidi" w:cstheme="minorBidi"/>
          <w:b/>
          <w:bCs/>
          <w:sz w:val="24"/>
          <w:szCs w:val="24"/>
          <w:rtl/>
        </w:rPr>
      </w:pPr>
      <w:r w:rsidRPr="00F87784">
        <w:rPr>
          <w:rFonts w:asciiTheme="minorBidi" w:hAnsiTheme="minorBidi" w:cstheme="minorBidi"/>
          <w:b/>
          <w:bCs/>
          <w:sz w:val="24"/>
          <w:szCs w:val="24"/>
          <w:rtl/>
        </w:rPr>
        <w:t>"ד</w:t>
      </w:r>
      <w:r w:rsidR="0038259B">
        <w:rPr>
          <w:rFonts w:asciiTheme="minorBidi" w:hAnsiTheme="minorBidi" w:cstheme="minorBidi" w:hint="cs"/>
          <w:b/>
          <w:bCs/>
          <w:sz w:val="24"/>
          <w:szCs w:val="24"/>
          <w:rtl/>
        </w:rPr>
        <w:t>י</w:t>
      </w:r>
      <w:r w:rsidRPr="00F87784">
        <w:rPr>
          <w:rFonts w:asciiTheme="minorBidi" w:hAnsiTheme="minorBidi" w:cstheme="minorBidi"/>
          <w:b/>
          <w:bCs/>
          <w:sz w:val="24"/>
          <w:szCs w:val="24"/>
          <w:rtl/>
        </w:rPr>
        <w:t>ברה תורה כנגד יצר הרע"</w:t>
      </w:r>
    </w:p>
    <w:p w14:paraId="384A4C70" w14:textId="1595D662" w:rsidR="00E86708" w:rsidRDefault="00D25941" w:rsidP="00557926">
      <w:pPr>
        <w:tabs>
          <w:tab w:val="right" w:pos="4620"/>
        </w:tabs>
        <w:rPr>
          <w:rFonts w:ascii="Narkisim" w:hAnsi="Narkisim"/>
          <w:sz w:val="24"/>
          <w:szCs w:val="24"/>
          <w:rtl/>
        </w:rPr>
      </w:pPr>
      <w:r w:rsidRPr="00F87784">
        <w:rPr>
          <w:rFonts w:ascii="Narkisim" w:hAnsi="Narkisim"/>
          <w:sz w:val="24"/>
          <w:szCs w:val="24"/>
          <w:rtl/>
        </w:rPr>
        <w:t xml:space="preserve">שלושה מוקדים אפשריים יש לדיני פרשה זו של אשת יפת תואר, וכל אחד מהם מעניק בסיס ערכי ומוסרי אחר למערכת הציוויים שבה. כפי שנראה, גם פירוש חלקים רבים מפרטי הדינים משתנה לאור האידאה העומדת ביסודם. ואלה הם  המוקדים האפשריים של הפרשה: </w:t>
      </w:r>
    </w:p>
    <w:p w14:paraId="15632534" w14:textId="77777777" w:rsidR="00E86708" w:rsidRDefault="00E86708" w:rsidP="00557926">
      <w:pPr>
        <w:tabs>
          <w:tab w:val="right" w:pos="4620"/>
        </w:tabs>
        <w:rPr>
          <w:rFonts w:ascii="Narkisim" w:hAnsi="Narkisim"/>
          <w:sz w:val="24"/>
          <w:szCs w:val="24"/>
          <w:rtl/>
        </w:rPr>
      </w:pPr>
      <w:r>
        <w:rPr>
          <w:rFonts w:ascii="Narkisim" w:hAnsi="Narkisim" w:hint="cs"/>
          <w:sz w:val="24"/>
          <w:szCs w:val="24"/>
          <w:rtl/>
        </w:rPr>
        <w:t xml:space="preserve">1. </w:t>
      </w:r>
      <w:r w:rsidR="00D25941" w:rsidRPr="00F87784">
        <w:rPr>
          <w:rFonts w:ascii="Narkisim" w:hAnsi="Narkisim"/>
          <w:sz w:val="24"/>
          <w:szCs w:val="24"/>
          <w:rtl/>
        </w:rPr>
        <w:t>החייל הישראלי, אליו פונה הפרשה: "כי תצא למלחמה", ורגשותיו הם שמכ</w:t>
      </w:r>
      <w:r>
        <w:rPr>
          <w:rFonts w:ascii="Narkisim" w:hAnsi="Narkisim"/>
          <w:sz w:val="24"/>
          <w:szCs w:val="24"/>
          <w:rtl/>
        </w:rPr>
        <w:t>ניסים אותה למסלולה: "וחשקת בה".</w:t>
      </w:r>
    </w:p>
    <w:p w14:paraId="1796FE6E" w14:textId="3C6F4606" w:rsidR="00E86708" w:rsidRDefault="00E86708" w:rsidP="00557926">
      <w:pPr>
        <w:tabs>
          <w:tab w:val="right" w:pos="4620"/>
        </w:tabs>
        <w:rPr>
          <w:rFonts w:ascii="Narkisim" w:hAnsi="Narkisim"/>
          <w:sz w:val="24"/>
          <w:szCs w:val="24"/>
          <w:rtl/>
        </w:rPr>
      </w:pPr>
      <w:r>
        <w:rPr>
          <w:rFonts w:ascii="Narkisim" w:hAnsi="Narkisim" w:hint="cs"/>
          <w:sz w:val="24"/>
          <w:szCs w:val="24"/>
          <w:rtl/>
        </w:rPr>
        <w:t xml:space="preserve">2. </w:t>
      </w:r>
      <w:r w:rsidR="00D25941" w:rsidRPr="00F87784">
        <w:rPr>
          <w:rFonts w:ascii="Narkisim" w:hAnsi="Narkisim"/>
          <w:sz w:val="24"/>
          <w:szCs w:val="24"/>
          <w:rtl/>
        </w:rPr>
        <w:t>ה</w:t>
      </w:r>
      <w:r w:rsidR="003D5D07">
        <w:rPr>
          <w:rFonts w:ascii="Narkisim" w:hAnsi="Narkisim"/>
          <w:sz w:val="24"/>
          <w:szCs w:val="24"/>
          <w:rtl/>
        </w:rPr>
        <w:t>אישה</w:t>
      </w:r>
      <w:r w:rsidR="00D25941" w:rsidRPr="00F87784">
        <w:rPr>
          <w:rFonts w:ascii="Narkisim" w:hAnsi="Narkisim"/>
          <w:sz w:val="24"/>
          <w:szCs w:val="24"/>
          <w:rtl/>
        </w:rPr>
        <w:t xml:space="preserve"> השבויה, שרוב הדינים האמורים בפרשה עוסקים בה, במה שמוטל עליה ובזכויותיה: וגל</w:t>
      </w:r>
      <w:r>
        <w:rPr>
          <w:rFonts w:ascii="Narkisim" w:hAnsi="Narkisim"/>
          <w:sz w:val="24"/>
          <w:szCs w:val="24"/>
          <w:rtl/>
        </w:rPr>
        <w:t>חה, ועשתה, והסירה, וישבה ובכתה.</w:t>
      </w:r>
    </w:p>
    <w:p w14:paraId="16AB80D4" w14:textId="4B4DE1DF" w:rsidR="00D25941" w:rsidRPr="00F87784" w:rsidRDefault="00E86708" w:rsidP="00557926">
      <w:pPr>
        <w:tabs>
          <w:tab w:val="right" w:pos="4620"/>
        </w:tabs>
        <w:rPr>
          <w:rFonts w:ascii="Narkisim" w:hAnsi="Narkisim"/>
          <w:sz w:val="24"/>
          <w:szCs w:val="24"/>
        </w:rPr>
      </w:pPr>
      <w:r>
        <w:rPr>
          <w:rFonts w:ascii="Narkisim" w:hAnsi="Narkisim" w:hint="cs"/>
          <w:sz w:val="24"/>
          <w:szCs w:val="24"/>
          <w:rtl/>
        </w:rPr>
        <w:t xml:space="preserve">3. </w:t>
      </w:r>
      <w:r w:rsidR="00D25941" w:rsidRPr="00F87784">
        <w:rPr>
          <w:rFonts w:ascii="Narkisim" w:hAnsi="Narkisim"/>
          <w:sz w:val="24"/>
          <w:szCs w:val="24"/>
          <w:rtl/>
        </w:rPr>
        <w:t>האומה – מעשה זה של לקיחת אשת יפת תואר ל</w:t>
      </w:r>
      <w:r w:rsidR="003D5D07">
        <w:rPr>
          <w:rFonts w:ascii="Narkisim" w:hAnsi="Narkisim"/>
          <w:sz w:val="24"/>
          <w:szCs w:val="24"/>
          <w:rtl/>
        </w:rPr>
        <w:t>אישה</w:t>
      </w:r>
      <w:r w:rsidR="00D25941" w:rsidRPr="00F87784">
        <w:rPr>
          <w:rFonts w:ascii="Narkisim" w:hAnsi="Narkisim"/>
          <w:sz w:val="24"/>
          <w:szCs w:val="24"/>
          <w:rtl/>
        </w:rPr>
        <w:t xml:space="preserve"> אף שהוא פרטי, יש לו השלכות לאומיות. כבר אמרה תורה, מסיבות לאומיות ודתיות: "</w:t>
      </w:r>
      <w:r w:rsidR="008F140C">
        <w:rPr>
          <w:rFonts w:ascii="Narkisim" w:hAnsi="Narkisim"/>
          <w:sz w:val="24"/>
          <w:szCs w:val="24"/>
          <w:rtl/>
        </w:rPr>
        <w:t>וְלֹא תִתְחַתֵּן בָּם</w:t>
      </w:r>
      <w:r w:rsidR="00D25941" w:rsidRPr="00F87784">
        <w:rPr>
          <w:rFonts w:ascii="Narkisim" w:hAnsi="Narkisim"/>
          <w:sz w:val="24"/>
          <w:szCs w:val="24"/>
          <w:rtl/>
        </w:rPr>
        <w:t>"</w:t>
      </w:r>
      <w:r w:rsidR="008F140C">
        <w:rPr>
          <w:rFonts w:ascii="Narkisim" w:hAnsi="Narkisim" w:hint="cs"/>
          <w:sz w:val="24"/>
          <w:szCs w:val="24"/>
          <w:rtl/>
        </w:rPr>
        <w:t xml:space="preserve"> </w:t>
      </w:r>
      <w:r w:rsidR="008F140C">
        <w:rPr>
          <w:rFonts w:ascii="Narkisim" w:hAnsi="Narkisim" w:hint="cs"/>
          <w:szCs w:val="20"/>
          <w:rtl/>
        </w:rPr>
        <w:t>(דברים ז', ג')</w:t>
      </w:r>
      <w:r w:rsidR="00D25941" w:rsidRPr="00F87784">
        <w:rPr>
          <w:rFonts w:ascii="Narkisim" w:hAnsi="Narkisim"/>
          <w:sz w:val="24"/>
          <w:szCs w:val="24"/>
          <w:rtl/>
        </w:rPr>
        <w:t>, ובלשון דומה: "</w:t>
      </w:r>
      <w:r w:rsidR="008F140C" w:rsidRPr="008F140C">
        <w:rPr>
          <w:rFonts w:ascii="Narkisim" w:hAnsi="Narkisim"/>
          <w:sz w:val="24"/>
          <w:szCs w:val="24"/>
          <w:rtl/>
        </w:rPr>
        <w:t>פֶּן תִּכְרֹת בְּרִית לְיוֹשֵׁב הָאָרֶץ</w:t>
      </w:r>
      <w:r w:rsidR="008F140C">
        <w:rPr>
          <w:rFonts w:ascii="Narkisim" w:hAnsi="Narkisim" w:hint="cs"/>
          <w:sz w:val="24"/>
          <w:szCs w:val="24"/>
          <w:rtl/>
        </w:rPr>
        <w:t>...</w:t>
      </w:r>
      <w:r w:rsidR="00D25941" w:rsidRPr="00F87784">
        <w:rPr>
          <w:rFonts w:ascii="Narkisim" w:hAnsi="Narkisim"/>
          <w:sz w:val="24"/>
          <w:szCs w:val="24"/>
          <w:rtl/>
        </w:rPr>
        <w:t xml:space="preserve"> </w:t>
      </w:r>
      <w:r w:rsidR="008F140C" w:rsidRPr="008F140C">
        <w:rPr>
          <w:rFonts w:ascii="Narkisim" w:hAnsi="Narkisim"/>
          <w:sz w:val="24"/>
          <w:szCs w:val="24"/>
          <w:rtl/>
        </w:rPr>
        <w:t xml:space="preserve">וְזָנוּ בְנֹתָיו אַחֲרֵי אֱלֹהֵיהֶן וְהִזְנוּ </w:t>
      </w:r>
      <w:r w:rsidR="008F140C">
        <w:rPr>
          <w:rFonts w:ascii="Narkisim" w:hAnsi="Narkisim"/>
          <w:sz w:val="24"/>
          <w:szCs w:val="24"/>
          <w:rtl/>
        </w:rPr>
        <w:t>אֶת בָּנֶיךָ אַחֲרֵי אֱלֹהֵיהֶן</w:t>
      </w:r>
      <w:r w:rsidR="00D25941" w:rsidRPr="00F87784">
        <w:rPr>
          <w:rFonts w:ascii="Narkisim" w:hAnsi="Narkisim"/>
          <w:sz w:val="24"/>
          <w:szCs w:val="24"/>
          <w:rtl/>
        </w:rPr>
        <w:t>"</w:t>
      </w:r>
      <w:r w:rsidR="008F140C">
        <w:rPr>
          <w:rFonts w:ascii="Narkisim" w:hAnsi="Narkisim" w:hint="cs"/>
          <w:sz w:val="24"/>
          <w:szCs w:val="24"/>
          <w:rtl/>
        </w:rPr>
        <w:t xml:space="preserve"> </w:t>
      </w:r>
      <w:r w:rsidR="008F140C">
        <w:rPr>
          <w:rFonts w:ascii="Narkisim" w:hAnsi="Narkisim" w:hint="cs"/>
          <w:szCs w:val="20"/>
          <w:rtl/>
        </w:rPr>
        <w:t>(שמות ל"ד, ט"ז)</w:t>
      </w:r>
      <w:r w:rsidR="00D25941" w:rsidRPr="00F87784">
        <w:rPr>
          <w:rFonts w:ascii="Narkisim" w:hAnsi="Narkisim"/>
          <w:sz w:val="24"/>
          <w:szCs w:val="24"/>
          <w:rtl/>
        </w:rPr>
        <w:t xml:space="preserve">. ואפשר ופרשה זו </w:t>
      </w:r>
      <w:r w:rsidR="008F140C">
        <w:rPr>
          <w:rFonts w:ascii="Narkisim" w:hAnsi="Narkisim"/>
          <w:sz w:val="24"/>
          <w:szCs w:val="24"/>
          <w:rtl/>
        </w:rPr>
        <w:t>עוסקת בחריגה מדין כללי זה.</w:t>
      </w:r>
    </w:p>
    <w:p w14:paraId="4C7A07B4" w14:textId="0A5FB282" w:rsidR="00D25941" w:rsidRPr="00F87784" w:rsidRDefault="00D25941" w:rsidP="00557926">
      <w:pPr>
        <w:tabs>
          <w:tab w:val="right" w:pos="4620"/>
        </w:tabs>
        <w:rPr>
          <w:rFonts w:ascii="Narkisim" w:hAnsi="Narkisim"/>
          <w:sz w:val="24"/>
          <w:szCs w:val="24"/>
          <w:rtl/>
        </w:rPr>
      </w:pPr>
      <w:r w:rsidRPr="00F87784">
        <w:rPr>
          <w:rFonts w:ascii="Narkisim" w:hAnsi="Narkisim"/>
          <w:sz w:val="24"/>
          <w:szCs w:val="24"/>
          <w:rtl/>
        </w:rPr>
        <w:lastRenderedPageBreak/>
        <w:t>אם הערך היסודי של הפרשה קשור באיש או ב</w:t>
      </w:r>
      <w:r w:rsidR="003D5D07">
        <w:rPr>
          <w:rFonts w:ascii="Narkisim" w:hAnsi="Narkisim"/>
          <w:sz w:val="24"/>
          <w:szCs w:val="24"/>
          <w:rtl/>
        </w:rPr>
        <w:t>אישה</w:t>
      </w:r>
      <w:r w:rsidRPr="00F87784">
        <w:rPr>
          <w:rFonts w:ascii="Narkisim" w:hAnsi="Narkisim"/>
          <w:sz w:val="24"/>
          <w:szCs w:val="24"/>
          <w:rtl/>
        </w:rPr>
        <w:t xml:space="preserve">, אין ספק שפרשה זו מחודשת היא, במונחיו של הרמב"ן, והיא עוסקת בשאלה שטרם נדונה בתורה. באשר הפרשה מסדירה נישואין עם גויה, ובעצם מתארת מעין תהליך גיור, יש לומר שהיא פרט מבאר של פרשיות אחרות העוסקות דווקא באיסור חיתון, והיא מייצרת מסלול ייחודי המאפשר בכל זאת, בתנאי המלחמה, לקחת </w:t>
      </w:r>
      <w:r w:rsidR="003D5D07">
        <w:rPr>
          <w:rFonts w:ascii="Narkisim" w:hAnsi="Narkisim"/>
          <w:sz w:val="24"/>
          <w:szCs w:val="24"/>
          <w:rtl/>
        </w:rPr>
        <w:t>אישה</w:t>
      </w:r>
      <w:r w:rsidRPr="00F87784">
        <w:rPr>
          <w:rFonts w:ascii="Narkisim" w:hAnsi="Narkisim"/>
          <w:sz w:val="24"/>
          <w:szCs w:val="24"/>
          <w:rtl/>
        </w:rPr>
        <w:t xml:space="preserve"> נוכרית ל</w:t>
      </w:r>
      <w:r w:rsidR="003D5D07">
        <w:rPr>
          <w:rFonts w:ascii="Narkisim" w:hAnsi="Narkisim"/>
          <w:sz w:val="24"/>
          <w:szCs w:val="24"/>
          <w:rtl/>
        </w:rPr>
        <w:t>אישה</w:t>
      </w:r>
      <w:r w:rsidRPr="00F87784">
        <w:rPr>
          <w:rFonts w:ascii="Narkisim" w:hAnsi="Narkisim"/>
          <w:sz w:val="24"/>
          <w:szCs w:val="24"/>
          <w:rtl/>
        </w:rPr>
        <w:t xml:space="preserve">. כך </w:t>
      </w:r>
      <w:r w:rsidR="008F140C">
        <w:rPr>
          <w:rFonts w:ascii="Narkisim" w:hAnsi="Narkisim"/>
          <w:sz w:val="24"/>
          <w:szCs w:val="24"/>
          <w:rtl/>
        </w:rPr>
        <w:t>משתמע מלשון רש"י: "ושבית שביו</w:t>
      </w:r>
      <w:r w:rsidR="008F140C">
        <w:rPr>
          <w:rFonts w:ascii="Narkisim" w:hAnsi="Narkisim" w:hint="cs"/>
          <w:sz w:val="24"/>
          <w:szCs w:val="24"/>
          <w:rtl/>
        </w:rPr>
        <w:t xml:space="preserve"> </w:t>
      </w:r>
      <w:r w:rsidR="008F140C">
        <w:rPr>
          <w:rFonts w:ascii="Narkisim" w:hAnsi="Narkisim"/>
          <w:sz w:val="24"/>
          <w:szCs w:val="24"/>
          <w:rtl/>
        </w:rPr>
        <w:t>–</w:t>
      </w:r>
      <w:r w:rsidR="008F140C">
        <w:rPr>
          <w:rFonts w:ascii="Narkisim" w:hAnsi="Narkisim" w:hint="cs"/>
          <w:sz w:val="24"/>
          <w:szCs w:val="24"/>
          <w:rtl/>
        </w:rPr>
        <w:t xml:space="preserve"> </w:t>
      </w:r>
      <w:r w:rsidRPr="00F87784">
        <w:rPr>
          <w:rFonts w:ascii="Narkisim" w:hAnsi="Narkisim"/>
          <w:sz w:val="24"/>
          <w:szCs w:val="24"/>
          <w:rtl/>
        </w:rPr>
        <w:t>לרבות כנענים שבתוכה ואף על פי שהם משבעה אומות"</w:t>
      </w:r>
      <w:r w:rsidR="008F140C">
        <w:rPr>
          <w:rFonts w:ascii="Narkisim" w:hAnsi="Narkisim" w:hint="cs"/>
          <w:sz w:val="24"/>
          <w:szCs w:val="24"/>
          <w:rtl/>
        </w:rPr>
        <w:t xml:space="preserve"> </w:t>
      </w:r>
      <w:r w:rsidR="008F140C">
        <w:rPr>
          <w:rFonts w:ascii="Narkisim" w:hAnsi="Narkisim" w:hint="cs"/>
          <w:szCs w:val="20"/>
          <w:rtl/>
        </w:rPr>
        <w:t>(</w:t>
      </w:r>
      <w:r w:rsidR="0038259B">
        <w:rPr>
          <w:rFonts w:ascii="Narkisim" w:hAnsi="Narkisim" w:hint="cs"/>
          <w:szCs w:val="20"/>
          <w:rtl/>
        </w:rPr>
        <w:t xml:space="preserve">רש"י </w:t>
      </w:r>
      <w:r w:rsidR="008F140C">
        <w:rPr>
          <w:rFonts w:ascii="Narkisim" w:hAnsi="Narkisim" w:hint="cs"/>
          <w:szCs w:val="20"/>
          <w:rtl/>
        </w:rPr>
        <w:t>דברים כ"א, י')</w:t>
      </w:r>
      <w:r w:rsidRPr="00F87784">
        <w:rPr>
          <w:rFonts w:ascii="Narkisim" w:hAnsi="Narkisim"/>
          <w:sz w:val="24"/>
          <w:szCs w:val="24"/>
          <w:rtl/>
        </w:rPr>
        <w:t xml:space="preserve">, כלומר: שזו חריגה מהדין הכללי האמור בשבעה עממין. </w:t>
      </w:r>
    </w:p>
    <w:p w14:paraId="00865132" w14:textId="32661268" w:rsidR="00D25941" w:rsidRPr="00F87784" w:rsidRDefault="00D25941" w:rsidP="00557926">
      <w:pPr>
        <w:tabs>
          <w:tab w:val="right" w:pos="4620"/>
        </w:tabs>
        <w:rPr>
          <w:rFonts w:ascii="Narkisim" w:hAnsi="Narkisim"/>
          <w:sz w:val="24"/>
          <w:szCs w:val="24"/>
          <w:rtl/>
        </w:rPr>
      </w:pPr>
      <w:r w:rsidRPr="00F87784">
        <w:rPr>
          <w:rFonts w:ascii="Narkisim" w:hAnsi="Narkisim"/>
          <w:sz w:val="24"/>
          <w:szCs w:val="24"/>
          <w:rtl/>
        </w:rPr>
        <w:t>רש"י בעקבות חז"ל במסכת ק</w:t>
      </w:r>
      <w:r w:rsidR="008F140C">
        <w:rPr>
          <w:rFonts w:ascii="Narkisim" w:hAnsi="Narkisim" w:hint="cs"/>
          <w:sz w:val="24"/>
          <w:szCs w:val="24"/>
          <w:rtl/>
        </w:rPr>
        <w:t>י</w:t>
      </w:r>
      <w:r w:rsidRPr="00F87784">
        <w:rPr>
          <w:rFonts w:ascii="Narkisim" w:hAnsi="Narkisim"/>
          <w:sz w:val="24"/>
          <w:szCs w:val="24"/>
          <w:rtl/>
        </w:rPr>
        <w:t xml:space="preserve">דושין </w:t>
      </w:r>
      <w:r w:rsidRPr="008F140C">
        <w:rPr>
          <w:rFonts w:ascii="Narkisim" w:hAnsi="Narkisim"/>
          <w:szCs w:val="20"/>
          <w:rtl/>
        </w:rPr>
        <w:t>(</w:t>
      </w:r>
      <w:r w:rsidR="008F140C">
        <w:rPr>
          <w:rFonts w:ascii="Narkisim" w:hAnsi="Narkisim" w:hint="cs"/>
          <w:szCs w:val="20"/>
          <w:rtl/>
        </w:rPr>
        <w:t xml:space="preserve">קידושין </w:t>
      </w:r>
      <w:r w:rsidRPr="008F140C">
        <w:rPr>
          <w:rFonts w:ascii="Narkisim" w:hAnsi="Narkisim"/>
          <w:szCs w:val="20"/>
          <w:rtl/>
        </w:rPr>
        <w:t>כא</w:t>
      </w:r>
      <w:r w:rsidR="008F140C">
        <w:rPr>
          <w:rFonts w:ascii="Narkisim" w:hAnsi="Narkisim" w:hint="cs"/>
          <w:szCs w:val="20"/>
          <w:rtl/>
        </w:rPr>
        <w:t>:</w:t>
      </w:r>
      <w:r w:rsidRPr="008F140C">
        <w:rPr>
          <w:rFonts w:ascii="Narkisim" w:hAnsi="Narkisim"/>
          <w:szCs w:val="20"/>
          <w:rtl/>
        </w:rPr>
        <w:t>-כב</w:t>
      </w:r>
      <w:r w:rsidR="008F140C">
        <w:rPr>
          <w:rFonts w:ascii="Narkisim" w:hAnsi="Narkisim" w:hint="cs"/>
          <w:szCs w:val="20"/>
          <w:rtl/>
        </w:rPr>
        <w:t>.</w:t>
      </w:r>
      <w:r w:rsidRPr="008F140C">
        <w:rPr>
          <w:rFonts w:ascii="Narkisim" w:hAnsi="Narkisim"/>
          <w:szCs w:val="20"/>
          <w:rtl/>
        </w:rPr>
        <w:t>)</w:t>
      </w:r>
      <w:r w:rsidRPr="00F87784">
        <w:rPr>
          <w:rFonts w:ascii="Narkisim" w:hAnsi="Narkisim"/>
          <w:sz w:val="24"/>
          <w:szCs w:val="24"/>
          <w:rtl/>
        </w:rPr>
        <w:t xml:space="preserve"> בחר במסלול הראשון, ולדידו מיועדת הפרשה להתמודד עם האתגרים הנפשיים והקיומיים הייחודיים של החייל הישראלי בשעת מלחמה: </w:t>
      </w:r>
    </w:p>
    <w:p w14:paraId="3BE5A59C" w14:textId="2AF56B57" w:rsidR="00D25941" w:rsidRPr="00F87784" w:rsidRDefault="008F140C" w:rsidP="00557926">
      <w:pPr>
        <w:tabs>
          <w:tab w:val="right" w:pos="4620"/>
        </w:tabs>
        <w:ind w:left="720" w:hanging="29"/>
        <w:rPr>
          <w:rFonts w:ascii="Narkisim" w:hAnsi="Narkisim"/>
          <w:sz w:val="24"/>
          <w:szCs w:val="24"/>
          <w:rtl/>
        </w:rPr>
      </w:pPr>
      <w:r>
        <w:rPr>
          <w:rFonts w:ascii="Narkisim" w:hAnsi="Narkisim" w:hint="cs"/>
          <w:sz w:val="24"/>
          <w:szCs w:val="24"/>
          <w:rtl/>
        </w:rPr>
        <w:t>"</w:t>
      </w:r>
      <w:r w:rsidR="00D25941" w:rsidRPr="00F87784">
        <w:rPr>
          <w:rFonts w:ascii="Narkisim" w:hAnsi="Narkisim"/>
          <w:sz w:val="24"/>
          <w:szCs w:val="24"/>
          <w:rtl/>
        </w:rPr>
        <w:t xml:space="preserve">ולקחת לך לאשה - לא דברה תורה אלא כנגד יצר הרע. שאם אין הקדוש ברוך הוא מתירה ישאנה באיסור. </w:t>
      </w:r>
    </w:p>
    <w:p w14:paraId="740F1F39" w14:textId="764DE121" w:rsidR="00D25941" w:rsidRPr="00F87784" w:rsidRDefault="008F140C" w:rsidP="00557926">
      <w:pPr>
        <w:tabs>
          <w:tab w:val="right" w:pos="4620"/>
        </w:tabs>
        <w:ind w:left="691" w:hanging="29"/>
        <w:rPr>
          <w:rFonts w:ascii="Narkisim" w:hAnsi="Narkisim"/>
          <w:sz w:val="24"/>
          <w:szCs w:val="24"/>
          <w:rtl/>
        </w:rPr>
      </w:pPr>
      <w:r>
        <w:rPr>
          <w:rFonts w:ascii="Narkisim" w:hAnsi="Narkisim" w:hint="cs"/>
          <w:sz w:val="24"/>
          <w:szCs w:val="24"/>
          <w:rtl/>
        </w:rPr>
        <w:t>"</w:t>
      </w:r>
      <w:r w:rsidR="00D25941" w:rsidRPr="00F87784">
        <w:rPr>
          <w:rFonts w:ascii="Narkisim" w:hAnsi="Narkisim"/>
          <w:sz w:val="24"/>
          <w:szCs w:val="24"/>
          <w:rtl/>
        </w:rPr>
        <w:t xml:space="preserve">אבל אם נשאה, סופו להיות שונאה, שנאמר אחריו </w:t>
      </w:r>
      <w:r>
        <w:rPr>
          <w:rFonts w:ascii="Narkisim" w:hAnsi="Narkisim" w:hint="cs"/>
          <w:sz w:val="24"/>
          <w:szCs w:val="24"/>
          <w:rtl/>
        </w:rPr>
        <w:t>"</w:t>
      </w:r>
      <w:r w:rsidR="0038259B" w:rsidRPr="0038259B">
        <w:rPr>
          <w:rFonts w:ascii="Narkisim" w:hAnsi="Narkisim"/>
          <w:sz w:val="24"/>
          <w:szCs w:val="24"/>
          <w:rtl/>
        </w:rPr>
        <w:t>כִּי תִהְיֶיןָ לְאִישׁ</w:t>
      </w:r>
      <w:r w:rsidR="0038259B">
        <w:rPr>
          <w:rFonts w:ascii="Narkisim" w:hAnsi="Narkisim" w:hint="cs"/>
          <w:sz w:val="24"/>
          <w:szCs w:val="24"/>
          <w:rtl/>
        </w:rPr>
        <w:t>"</w:t>
      </w:r>
      <w:r w:rsidR="0038259B" w:rsidRPr="0038259B">
        <w:rPr>
          <w:rFonts w:ascii="Narkisim" w:hAnsi="Narkisim"/>
          <w:sz w:val="24"/>
          <w:szCs w:val="24"/>
          <w:rtl/>
        </w:rPr>
        <w:t xml:space="preserve"> </w:t>
      </w:r>
      <w:r w:rsidR="0038259B">
        <w:rPr>
          <w:rFonts w:ascii="Narkisim" w:hAnsi="Narkisim" w:hint="cs"/>
          <w:szCs w:val="20"/>
          <w:rtl/>
        </w:rPr>
        <w:t xml:space="preserve">(דברים כ"א, ט"ו) </w:t>
      </w:r>
      <w:r w:rsidR="00D25941" w:rsidRPr="00F87784">
        <w:rPr>
          <w:rFonts w:ascii="Narkisim" w:hAnsi="Narkisim"/>
          <w:sz w:val="24"/>
          <w:szCs w:val="24"/>
          <w:rtl/>
        </w:rPr>
        <w:t>וגו' וסופו להוליד ממנה בן סו</w:t>
      </w:r>
      <w:r>
        <w:rPr>
          <w:rFonts w:ascii="Narkisim" w:hAnsi="Narkisim"/>
          <w:sz w:val="24"/>
          <w:szCs w:val="24"/>
          <w:rtl/>
        </w:rPr>
        <w:t>רר ומורה, לכך נסמכו פרשיות הללו</w:t>
      </w:r>
      <w:r>
        <w:rPr>
          <w:rFonts w:ascii="Narkisim" w:hAnsi="Narkisim" w:hint="cs"/>
          <w:sz w:val="24"/>
          <w:szCs w:val="24"/>
          <w:rtl/>
        </w:rPr>
        <w:t>"</w:t>
      </w:r>
      <w:r>
        <w:rPr>
          <w:rFonts w:ascii="Narkisim" w:hAnsi="Narkisim"/>
          <w:sz w:val="24"/>
          <w:szCs w:val="24"/>
          <w:rtl/>
        </w:rPr>
        <w:tab/>
      </w:r>
      <w:r w:rsidR="0038259B">
        <w:rPr>
          <w:rFonts w:ascii="Narkisim" w:hAnsi="Narkisim" w:hint="cs"/>
          <w:szCs w:val="20"/>
          <w:rtl/>
        </w:rPr>
        <w:t>(רש"י דברים כ"א, י"א)</w:t>
      </w:r>
      <w:r>
        <w:rPr>
          <w:rFonts w:ascii="Narkisim" w:hAnsi="Narkisim" w:hint="cs"/>
          <w:sz w:val="24"/>
          <w:szCs w:val="24"/>
          <w:rtl/>
        </w:rPr>
        <w:t>.</w:t>
      </w:r>
    </w:p>
    <w:p w14:paraId="032DB2F0" w14:textId="208C5E70" w:rsidR="00D25941" w:rsidRPr="00F87784" w:rsidRDefault="00D25941" w:rsidP="00FD15BA">
      <w:pPr>
        <w:tabs>
          <w:tab w:val="right" w:pos="4620"/>
        </w:tabs>
        <w:rPr>
          <w:rFonts w:ascii="Narkisim" w:hAnsi="Narkisim"/>
          <w:sz w:val="24"/>
          <w:szCs w:val="24"/>
          <w:rtl/>
        </w:rPr>
      </w:pPr>
      <w:r w:rsidRPr="00F87784">
        <w:rPr>
          <w:rFonts w:ascii="Narkisim" w:hAnsi="Narkisim"/>
          <w:sz w:val="24"/>
          <w:szCs w:val="24"/>
          <w:rtl/>
        </w:rPr>
        <w:t>החלק הראשון של דברי רש"י מורה כי פרשת יפת תואר היא התמודדות מורכבת עם הפסיכולוגיה של האדם המצוי בשעת המלחמה. ההנחה שהיצר הרע הוא ה'מפעיל' את המערכת נובעת מפירוש המילים: "וחשקת בה". ספר דברים עוסק בכמה מקומות בהתפרצות הרצון</w:t>
      </w:r>
      <w:r w:rsidR="00FD15BA">
        <w:rPr>
          <w:rFonts w:ascii="Narkisim" w:hAnsi="Narkisim" w:hint="cs"/>
          <w:sz w:val="24"/>
          <w:szCs w:val="24"/>
          <w:rtl/>
        </w:rPr>
        <w:t>/תאווה</w:t>
      </w:r>
      <w:r w:rsidRPr="00F87784">
        <w:rPr>
          <w:rFonts w:ascii="Narkisim" w:hAnsi="Narkisim"/>
          <w:sz w:val="24"/>
          <w:szCs w:val="24"/>
          <w:rtl/>
        </w:rPr>
        <w:t xml:space="preserve"> של האדם ובהשלכותיו. כך בעניין אכילת בשר: "</w:t>
      </w:r>
      <w:r w:rsidR="0038259B" w:rsidRPr="0038259B">
        <w:rPr>
          <w:rFonts w:ascii="Narkisim" w:hAnsi="Narkisim"/>
          <w:sz w:val="24"/>
          <w:szCs w:val="24"/>
          <w:rtl/>
        </w:rPr>
        <w:t>וְאָמַרְתָּ אֹכְלָה בָשָׂר כִּי תְא</w:t>
      </w:r>
      <w:r w:rsidR="0038259B">
        <w:rPr>
          <w:rFonts w:ascii="Narkisim" w:hAnsi="Narkisim"/>
          <w:sz w:val="24"/>
          <w:szCs w:val="24"/>
          <w:rtl/>
        </w:rPr>
        <w:t>ַוֶּה נַפְשְׁךָ לֶאֱכֹל בָּשָׂר</w:t>
      </w:r>
      <w:r w:rsidRPr="00F87784">
        <w:rPr>
          <w:rFonts w:ascii="Narkisim" w:hAnsi="Narkisim"/>
          <w:sz w:val="24"/>
          <w:szCs w:val="24"/>
          <w:rtl/>
        </w:rPr>
        <w:t>"</w:t>
      </w:r>
      <w:r w:rsidR="0038259B">
        <w:rPr>
          <w:rFonts w:ascii="Narkisim" w:hAnsi="Narkisim" w:hint="cs"/>
          <w:sz w:val="24"/>
          <w:szCs w:val="24"/>
          <w:rtl/>
        </w:rPr>
        <w:t xml:space="preserve"> </w:t>
      </w:r>
      <w:r w:rsidR="0038259B">
        <w:rPr>
          <w:rFonts w:ascii="Narkisim" w:hAnsi="Narkisim" w:hint="cs"/>
          <w:szCs w:val="20"/>
          <w:rtl/>
        </w:rPr>
        <w:t>(דברים י"ב, כ')</w:t>
      </w:r>
      <w:r w:rsidRPr="00F87784">
        <w:rPr>
          <w:rFonts w:ascii="Narkisim" w:hAnsi="Narkisim"/>
          <w:sz w:val="24"/>
          <w:szCs w:val="24"/>
          <w:rtl/>
        </w:rPr>
        <w:t>,</w:t>
      </w:r>
      <w:r w:rsidR="00875DA1">
        <w:rPr>
          <w:rFonts w:ascii="Narkisim" w:hAnsi="Narkisim"/>
          <w:sz w:val="24"/>
          <w:szCs w:val="24"/>
          <w:rtl/>
        </w:rPr>
        <w:t xml:space="preserve"> </w:t>
      </w:r>
      <w:r w:rsidRPr="00F87784">
        <w:rPr>
          <w:rFonts w:ascii="Narkisim" w:hAnsi="Narkisim"/>
          <w:sz w:val="24"/>
          <w:szCs w:val="24"/>
          <w:rtl/>
        </w:rPr>
        <w:t>וכך גם בשאלת מינוי המלך: "</w:t>
      </w:r>
      <w:r w:rsidR="0038259B" w:rsidRPr="0038259B">
        <w:rPr>
          <w:rFonts w:ascii="Narkisim" w:hAnsi="Narkisim"/>
          <w:sz w:val="24"/>
          <w:szCs w:val="24"/>
          <w:rtl/>
        </w:rPr>
        <w:t>וְא</w:t>
      </w:r>
      <w:r w:rsidR="0038259B">
        <w:rPr>
          <w:rFonts w:ascii="Narkisim" w:hAnsi="Narkisim"/>
          <w:sz w:val="24"/>
          <w:szCs w:val="24"/>
          <w:rtl/>
        </w:rPr>
        <w:t>ָמַרְתָּ אָשִׂימָה עָלַי מֶלֶךְ</w:t>
      </w:r>
      <w:r w:rsidRPr="00F87784">
        <w:rPr>
          <w:rFonts w:ascii="Narkisim" w:hAnsi="Narkisim"/>
          <w:sz w:val="24"/>
          <w:szCs w:val="24"/>
          <w:rtl/>
        </w:rPr>
        <w:t>"</w:t>
      </w:r>
      <w:r w:rsidR="0038259B">
        <w:rPr>
          <w:rFonts w:ascii="Narkisim" w:hAnsi="Narkisim" w:hint="cs"/>
          <w:sz w:val="24"/>
          <w:szCs w:val="24"/>
          <w:rtl/>
        </w:rPr>
        <w:t xml:space="preserve"> </w:t>
      </w:r>
      <w:r w:rsidR="0038259B">
        <w:rPr>
          <w:rFonts w:ascii="Narkisim" w:hAnsi="Narkisim" w:hint="cs"/>
          <w:szCs w:val="20"/>
          <w:rtl/>
        </w:rPr>
        <w:t>(דברים י"ז, י"ד)</w:t>
      </w:r>
      <w:r w:rsidRPr="00F87784">
        <w:rPr>
          <w:rFonts w:ascii="Narkisim" w:hAnsi="Narkisim"/>
          <w:sz w:val="24"/>
          <w:szCs w:val="24"/>
          <w:rtl/>
        </w:rPr>
        <w:t xml:space="preserve">. בכל המקומות </w:t>
      </w:r>
      <w:r w:rsidR="0067102F">
        <w:rPr>
          <w:rFonts w:ascii="Narkisim" w:hAnsi="Narkisim" w:hint="cs"/>
          <w:sz w:val="24"/>
          <w:szCs w:val="24"/>
          <w:rtl/>
        </w:rPr>
        <w:t xml:space="preserve">הללו </w:t>
      </w:r>
      <w:r w:rsidRPr="00F87784">
        <w:rPr>
          <w:rFonts w:ascii="Narkisim" w:hAnsi="Narkisim"/>
          <w:sz w:val="24"/>
          <w:szCs w:val="24"/>
          <w:rtl/>
        </w:rPr>
        <w:t xml:space="preserve">ההלכה נכנסת למסלולה בגלל רצון אישי או חברתי שלמצער אין לו ערך חיובי, </w:t>
      </w:r>
      <w:r w:rsidR="0067102F">
        <w:rPr>
          <w:rFonts w:ascii="Narkisim" w:hAnsi="Narkisim" w:hint="cs"/>
          <w:sz w:val="24"/>
          <w:szCs w:val="24"/>
          <w:rtl/>
        </w:rPr>
        <w:t xml:space="preserve">ואולי אפילו </w:t>
      </w:r>
      <w:r w:rsidRPr="00F87784">
        <w:rPr>
          <w:rFonts w:ascii="Narkisim" w:hAnsi="Narkisim"/>
          <w:sz w:val="24"/>
          <w:szCs w:val="24"/>
          <w:rtl/>
        </w:rPr>
        <w:t>יש לו ערך שלילי. אלא שזיהויו של הרצון כיצר הרע, איננו הכרחי. מפרשת אכילת בשר ומפרשת מינוי המלך לא משתמעת התנגדות של התורה לעצמו של הרצון, והתורה מסתפקת בשימת גבול לרצון ובהכוונה אל האופן המדויק שבו יש לממשו – אך איננה מסתייגת ממנו</w:t>
      </w:r>
      <w:r w:rsidR="0067102F">
        <w:rPr>
          <w:rFonts w:ascii="Narkisim" w:hAnsi="Narkisim" w:hint="cs"/>
          <w:sz w:val="24"/>
          <w:szCs w:val="24"/>
          <w:rtl/>
        </w:rPr>
        <w:t xml:space="preserve"> כשלעצמו.</w:t>
      </w:r>
      <w:r w:rsidRPr="00F87784">
        <w:rPr>
          <w:rFonts w:ascii="Narkisim" w:hAnsi="Narkisim"/>
          <w:sz w:val="24"/>
          <w:szCs w:val="24"/>
          <w:rtl/>
        </w:rPr>
        <w:t xml:space="preserve"> </w:t>
      </w:r>
    </w:p>
    <w:p w14:paraId="0B3663F4" w14:textId="36279BC7" w:rsidR="00D25941" w:rsidRPr="00F87784" w:rsidRDefault="00D25941" w:rsidP="00557926">
      <w:pPr>
        <w:tabs>
          <w:tab w:val="right" w:pos="4620"/>
        </w:tabs>
        <w:rPr>
          <w:rFonts w:ascii="Narkisim" w:hAnsi="Narkisim"/>
          <w:sz w:val="24"/>
          <w:szCs w:val="24"/>
          <w:rtl/>
        </w:rPr>
      </w:pPr>
      <w:r w:rsidRPr="00F87784">
        <w:rPr>
          <w:rFonts w:ascii="Narkisim" w:hAnsi="Narkisim"/>
          <w:sz w:val="24"/>
          <w:szCs w:val="24"/>
          <w:rtl/>
        </w:rPr>
        <w:t>האם פרשת אשת יפת תואר שונה? הלשון כאן היא "וחשקת בה", ובמקומות האחרים לשון: "ואמרת" או "תאווה נפשך". אמנם, אין לפרש לשון תאוות נפש בהוראה ערכית שלילית, שהרי גם הלוי שרוצה לעבוד בבית ה' במקום אשר יבחר נאמר עליו: "</w:t>
      </w:r>
      <w:r w:rsidR="0038259B" w:rsidRPr="0038259B">
        <w:rPr>
          <w:rFonts w:ascii="Narkisim" w:hAnsi="Narkisim"/>
          <w:sz w:val="24"/>
          <w:szCs w:val="24"/>
          <w:rtl/>
        </w:rPr>
        <w:t>וּבָא בְּכָל אַוַּת נַפְשׁוֹ</w:t>
      </w:r>
      <w:r w:rsidRPr="00F87784">
        <w:rPr>
          <w:rFonts w:ascii="Narkisim" w:hAnsi="Narkisim"/>
          <w:sz w:val="24"/>
          <w:szCs w:val="24"/>
          <w:rtl/>
        </w:rPr>
        <w:t>...</w:t>
      </w:r>
      <w:r w:rsidR="0038259B">
        <w:rPr>
          <w:rFonts w:ascii="Narkisim" w:hAnsi="Narkisim" w:hint="cs"/>
          <w:sz w:val="24"/>
          <w:szCs w:val="24"/>
          <w:rtl/>
        </w:rPr>
        <w:t xml:space="preserve"> </w:t>
      </w:r>
      <w:r w:rsidR="0038259B">
        <w:rPr>
          <w:rFonts w:ascii="Narkisim" w:hAnsi="Narkisim"/>
          <w:sz w:val="24"/>
          <w:szCs w:val="24"/>
          <w:rtl/>
        </w:rPr>
        <w:t>וְשֵׁרֵת בְּשֵׁם ה' אֱ</w:t>
      </w:r>
      <w:r w:rsidR="0038259B">
        <w:rPr>
          <w:rFonts w:ascii="Narkisim" w:hAnsi="Narkisim" w:hint="cs"/>
          <w:sz w:val="24"/>
          <w:szCs w:val="24"/>
          <w:rtl/>
        </w:rPr>
        <w:t>-</w:t>
      </w:r>
      <w:r w:rsidR="0038259B">
        <w:rPr>
          <w:rFonts w:ascii="Narkisim" w:hAnsi="Narkisim"/>
          <w:sz w:val="24"/>
          <w:szCs w:val="24"/>
          <w:rtl/>
        </w:rPr>
        <w:t>לֹהָיו</w:t>
      </w:r>
      <w:r w:rsidRPr="00F87784">
        <w:rPr>
          <w:rFonts w:ascii="Narkisim" w:hAnsi="Narkisim"/>
          <w:sz w:val="24"/>
          <w:szCs w:val="24"/>
          <w:rtl/>
        </w:rPr>
        <w:t>"</w:t>
      </w:r>
      <w:r w:rsidR="0038259B">
        <w:rPr>
          <w:rFonts w:ascii="Narkisim" w:hAnsi="Narkisim" w:hint="cs"/>
          <w:sz w:val="24"/>
          <w:szCs w:val="24"/>
          <w:rtl/>
        </w:rPr>
        <w:t xml:space="preserve"> </w:t>
      </w:r>
      <w:r w:rsidR="0038259B">
        <w:rPr>
          <w:rFonts w:ascii="Narkisim" w:hAnsi="Narkisim" w:hint="cs"/>
          <w:szCs w:val="20"/>
          <w:rtl/>
        </w:rPr>
        <w:t>(דברים י"ח, ז')</w:t>
      </w:r>
      <w:r w:rsidR="0038259B">
        <w:rPr>
          <w:rFonts w:ascii="Narkisim" w:hAnsi="Narkisim"/>
          <w:sz w:val="24"/>
          <w:szCs w:val="24"/>
          <w:rtl/>
        </w:rPr>
        <w:t>, לא</w:t>
      </w:r>
      <w:r w:rsidRPr="00F87784">
        <w:rPr>
          <w:rFonts w:ascii="Narkisim" w:hAnsi="Narkisim"/>
          <w:sz w:val="24"/>
          <w:szCs w:val="24"/>
          <w:rtl/>
        </w:rPr>
        <w:t xml:space="preserve">מר: תאוות הנפש איננה אלא רצונה, ועצם הרצון אין להסתייג ממנו. על כן אכילת בשר כמו גם מינוי מלך הם היתר גמור, ללא סייג, והאחרונה יש בה גם מצווה. </w:t>
      </w:r>
      <w:r w:rsidRPr="00F87784">
        <w:rPr>
          <w:rFonts w:ascii="Narkisim" w:hAnsi="Narkisim"/>
          <w:sz w:val="24"/>
          <w:szCs w:val="24"/>
          <w:rtl/>
        </w:rPr>
        <w:lastRenderedPageBreak/>
        <w:t>רש"י הורה כאן שהמשמעות של החשק היא שלילית. בהמשך נדון באפשרות אחרת, אולם נצעד כעת דרכו של רש"י. מה המשמעות של ההיתר הבא כנגד עצתו של היצר? אין להבינו במשמע של כניעה או טיהור של השרץ הנפשי. אם יצר הרע הוא, אין סיבה להכשירו, ושלא כפי שמבינים לעתים, שהתורה 'מפרגנת'</w:t>
      </w:r>
      <w:r w:rsidR="00FD15BA">
        <w:rPr>
          <w:rFonts w:ascii="Narkisim" w:hAnsi="Narkisim" w:hint="cs"/>
          <w:sz w:val="24"/>
          <w:szCs w:val="24"/>
          <w:rtl/>
        </w:rPr>
        <w:t xml:space="preserve"> כאן</w:t>
      </w:r>
      <w:r w:rsidRPr="00F87784">
        <w:rPr>
          <w:rFonts w:ascii="Narkisim" w:hAnsi="Narkisim"/>
          <w:sz w:val="24"/>
          <w:szCs w:val="24"/>
          <w:rtl/>
        </w:rPr>
        <w:t xml:space="preserve"> ליצר. מהי, אם כך,</w:t>
      </w:r>
      <w:r w:rsidR="00875DA1">
        <w:rPr>
          <w:rFonts w:ascii="Narkisim" w:hAnsi="Narkisim"/>
          <w:sz w:val="24"/>
          <w:szCs w:val="24"/>
          <w:rtl/>
        </w:rPr>
        <w:t xml:space="preserve"> </w:t>
      </w:r>
      <w:r w:rsidRPr="00F87784">
        <w:rPr>
          <w:rFonts w:ascii="Narkisim" w:hAnsi="Narkisim"/>
          <w:sz w:val="24"/>
          <w:szCs w:val="24"/>
          <w:rtl/>
        </w:rPr>
        <w:t>משמעות הקביעה שהתורה דברה כנגד יצר הרע? שהחוק יודע את מגבלותיו, כלומר: שכוחו איננו אינסופי. אפילו לעוצמת ההשפעה של החוק הא</w:t>
      </w:r>
      <w:r w:rsidR="0038259B">
        <w:rPr>
          <w:rFonts w:ascii="Narkisim" w:hAnsi="Narkisim" w:hint="cs"/>
          <w:sz w:val="24"/>
          <w:szCs w:val="24"/>
          <w:rtl/>
        </w:rPr>
        <w:t>-</w:t>
      </w:r>
      <w:r w:rsidRPr="00F87784">
        <w:rPr>
          <w:rFonts w:ascii="Narkisim" w:hAnsi="Narkisim"/>
          <w:sz w:val="24"/>
          <w:szCs w:val="24"/>
          <w:rtl/>
        </w:rPr>
        <w:t>לוהי יש מגבלות. ד</w:t>
      </w:r>
      <w:r w:rsidR="0038259B">
        <w:rPr>
          <w:rFonts w:ascii="Narkisim" w:hAnsi="Narkisim" w:hint="cs"/>
          <w:sz w:val="24"/>
          <w:szCs w:val="24"/>
          <w:rtl/>
        </w:rPr>
        <w:t>י</w:t>
      </w:r>
      <w:r w:rsidRPr="00F87784">
        <w:rPr>
          <w:rFonts w:ascii="Narkisim" w:hAnsi="Narkisim"/>
          <w:sz w:val="24"/>
          <w:szCs w:val="24"/>
          <w:rtl/>
        </w:rPr>
        <w:t xml:space="preserve">ברה תורה כנגד יצר הרע זו הבנה מעמיקה שכדי להשפיע על המציאות האנושית והחברתית החוק התורני חייב להכיר את הנפש האנושית, את עוצמתה ואת חולשותיה, ולחפש דרכים שונות, לעתים פתלתלות ומורכבות – כדי להשיג את מטרותיו. </w:t>
      </w:r>
    </w:p>
    <w:p w14:paraId="40A5350D" w14:textId="68AAFCEC" w:rsidR="00D25941" w:rsidRPr="00F87784" w:rsidRDefault="00D25941" w:rsidP="00FD15BA">
      <w:pPr>
        <w:tabs>
          <w:tab w:val="right" w:pos="4620"/>
        </w:tabs>
        <w:rPr>
          <w:rFonts w:ascii="Narkisim" w:hAnsi="Narkisim"/>
          <w:sz w:val="24"/>
          <w:szCs w:val="24"/>
          <w:rtl/>
        </w:rPr>
      </w:pPr>
      <w:r w:rsidRPr="00F87784">
        <w:rPr>
          <w:rFonts w:ascii="Narkisim" w:hAnsi="Narkisim"/>
          <w:sz w:val="24"/>
          <w:szCs w:val="24"/>
          <w:rtl/>
        </w:rPr>
        <w:t xml:space="preserve">כפי שנראה מיד, רש"י לא העלה על דעתו שהתורה מחייבת את המציאות של אשת יפת תואר </w:t>
      </w:r>
      <w:r w:rsidR="0067102F">
        <w:rPr>
          <w:rFonts w:ascii="Narkisim" w:hAnsi="Narkisim" w:hint="cs"/>
          <w:sz w:val="24"/>
          <w:szCs w:val="24"/>
          <w:rtl/>
        </w:rPr>
        <w:t>רק משום שה</w:t>
      </w:r>
      <w:r w:rsidRPr="00F87784">
        <w:rPr>
          <w:rFonts w:ascii="Narkisim" w:hAnsi="Narkisim"/>
          <w:sz w:val="24"/>
          <w:szCs w:val="24"/>
          <w:rtl/>
        </w:rPr>
        <w:t>יצר הרע מחייב אותה. ההכרה בכוחו של היצר הרע היא פ</w:t>
      </w:r>
      <w:r w:rsidR="00FD15BA">
        <w:rPr>
          <w:rFonts w:ascii="Narkisim" w:hAnsi="Narkisim"/>
          <w:sz w:val="24"/>
          <w:szCs w:val="24"/>
          <w:rtl/>
        </w:rPr>
        <w:t>רגמטית, ולא אידאולוגית. מול כוח</w:t>
      </w:r>
      <w:r w:rsidR="0067102F">
        <w:rPr>
          <w:rFonts w:ascii="Narkisim" w:hAnsi="Narkisim" w:hint="cs"/>
          <w:sz w:val="24"/>
          <w:szCs w:val="24"/>
          <w:rtl/>
        </w:rPr>
        <w:t>ו</w:t>
      </w:r>
      <w:r w:rsidR="00FD15BA">
        <w:rPr>
          <w:rFonts w:ascii="Narkisim" w:hAnsi="Narkisim"/>
          <w:sz w:val="24"/>
          <w:szCs w:val="24"/>
          <w:rtl/>
        </w:rPr>
        <w:t xml:space="preserve"> האדיר של </w:t>
      </w:r>
      <w:r w:rsidR="00FD15BA" w:rsidRPr="0067102F">
        <w:rPr>
          <w:rFonts w:ascii="Narkisim" w:hAnsi="Narkisim"/>
          <w:sz w:val="24"/>
          <w:szCs w:val="24"/>
          <w:rtl/>
        </w:rPr>
        <w:t>היצר</w:t>
      </w:r>
      <w:r w:rsidRPr="0067102F">
        <w:rPr>
          <w:rFonts w:ascii="Narkisim" w:hAnsi="Narkisim"/>
          <w:sz w:val="24"/>
          <w:szCs w:val="24"/>
          <w:rtl/>
        </w:rPr>
        <w:t xml:space="preserve"> </w:t>
      </w:r>
      <w:r w:rsidRPr="00F87784">
        <w:rPr>
          <w:rFonts w:ascii="Narkisim" w:hAnsi="Narkisim"/>
          <w:sz w:val="24"/>
          <w:szCs w:val="24"/>
          <w:rtl/>
        </w:rPr>
        <w:t xml:space="preserve">החוק איננו מרים ידיים, אלא סולל דרכי עורמה חדשות, כדי להשיג את מטרותיו. והמטרה היא הכשלתם של נישואין כאלה שהמוטיבציה שלהם היא חשק מיני ופיתוי, וכפי שאומר רש"י – אחריתם תהיה ככל הנראה שלילית, אם לא יימנעו עוד לפני שיתחילו: "סופו להוליד ממנה בן סורר ומורה". </w:t>
      </w:r>
    </w:p>
    <w:p w14:paraId="1CF1010B" w14:textId="54BDD422" w:rsidR="00D25941" w:rsidRPr="00F87784" w:rsidRDefault="00D25941" w:rsidP="00557926">
      <w:pPr>
        <w:tabs>
          <w:tab w:val="right" w:pos="4620"/>
        </w:tabs>
        <w:rPr>
          <w:rFonts w:ascii="Narkisim" w:hAnsi="Narkisim"/>
          <w:sz w:val="24"/>
          <w:szCs w:val="24"/>
          <w:rtl/>
        </w:rPr>
      </w:pPr>
      <w:r w:rsidRPr="00F87784">
        <w:rPr>
          <w:rFonts w:ascii="Narkisim" w:hAnsi="Narkisim"/>
          <w:sz w:val="24"/>
          <w:szCs w:val="24"/>
          <w:rtl/>
        </w:rPr>
        <w:t>מתוך תפישה מטא-פרשנית זו מפרש רש"י את הנוהל שדורשת התורה כמכוון כולו לצינון חשקו של האדם וליצירת רגשות שליליים כלפי ה</w:t>
      </w:r>
      <w:r w:rsidR="003D5D07">
        <w:rPr>
          <w:rFonts w:ascii="Narkisim" w:hAnsi="Narkisim"/>
          <w:sz w:val="24"/>
          <w:szCs w:val="24"/>
          <w:rtl/>
        </w:rPr>
        <w:t>אישה</w:t>
      </w:r>
      <w:r w:rsidRPr="00F87784">
        <w:rPr>
          <w:rFonts w:ascii="Narkisim" w:hAnsi="Narkisim"/>
          <w:sz w:val="24"/>
          <w:szCs w:val="24"/>
          <w:rtl/>
        </w:rPr>
        <w:t xml:space="preserve"> שיימנעו את נישואיה:</w:t>
      </w:r>
    </w:p>
    <w:p w14:paraId="64C1B891" w14:textId="7E03D30D" w:rsidR="00D25941" w:rsidRPr="00AF1A6B" w:rsidRDefault="00AF1A6B" w:rsidP="00557926">
      <w:pPr>
        <w:tabs>
          <w:tab w:val="right" w:pos="4620"/>
        </w:tabs>
        <w:ind w:left="720"/>
        <w:rPr>
          <w:rFonts w:ascii="Narkisim" w:hAnsi="Narkisim"/>
          <w:sz w:val="24"/>
          <w:szCs w:val="24"/>
          <w:rtl/>
        </w:rPr>
      </w:pPr>
      <w:r>
        <w:rPr>
          <w:rFonts w:ascii="Narkisim" w:hAnsi="Narkisim" w:hint="cs"/>
          <w:sz w:val="24"/>
          <w:szCs w:val="24"/>
          <w:rtl/>
        </w:rPr>
        <w:t>"</w:t>
      </w:r>
      <w:r w:rsidR="00D25941" w:rsidRPr="00F87784">
        <w:rPr>
          <w:rFonts w:ascii="Narkisim" w:hAnsi="Narkisim"/>
          <w:sz w:val="24"/>
          <w:szCs w:val="24"/>
          <w:rtl/>
        </w:rPr>
        <w:t>וגלחה את ראשה</w:t>
      </w:r>
      <w:r w:rsidRPr="00F87784">
        <w:rPr>
          <w:rFonts w:ascii="Narkisim" w:hAnsi="Narkisim"/>
          <w:sz w:val="24"/>
          <w:szCs w:val="24"/>
          <w:rtl/>
        </w:rPr>
        <w:t xml:space="preserve"> – </w:t>
      </w:r>
      <w:r w:rsidR="00D25941" w:rsidRPr="00F87784">
        <w:rPr>
          <w:rFonts w:ascii="Narkisim" w:hAnsi="Narkisim"/>
          <w:sz w:val="24"/>
          <w:szCs w:val="24"/>
          <w:rtl/>
        </w:rPr>
        <w:t xml:space="preserve">שמא בעבור שערה חשק בה לכן </w:t>
      </w:r>
      <w:r>
        <w:rPr>
          <w:rFonts w:ascii="Narkisim" w:hAnsi="Narkisim"/>
          <w:sz w:val="24"/>
          <w:szCs w:val="24"/>
          <w:rtl/>
        </w:rPr>
        <w:t>תתגלח</w:t>
      </w:r>
      <w:r>
        <w:rPr>
          <w:rFonts w:ascii="Narkisim" w:hAnsi="Narkisim" w:hint="cs"/>
          <w:sz w:val="24"/>
          <w:szCs w:val="24"/>
          <w:rtl/>
        </w:rPr>
        <w:t>"</w:t>
      </w:r>
      <w:r>
        <w:rPr>
          <w:rFonts w:ascii="Narkisim" w:hAnsi="Narkisim"/>
          <w:sz w:val="24"/>
          <w:szCs w:val="24"/>
          <w:rtl/>
        </w:rPr>
        <w:tab/>
      </w:r>
      <w:r>
        <w:rPr>
          <w:rFonts w:ascii="Narkisim" w:hAnsi="Narkisim" w:hint="cs"/>
          <w:szCs w:val="20"/>
          <w:rtl/>
        </w:rPr>
        <w:t>(אבן עזרא דברים כ"א, י"ב)</w:t>
      </w:r>
      <w:r>
        <w:rPr>
          <w:rFonts w:ascii="Narkisim" w:hAnsi="Narkisim" w:hint="cs"/>
          <w:sz w:val="24"/>
          <w:szCs w:val="24"/>
          <w:rtl/>
        </w:rPr>
        <w:t>.</w:t>
      </w:r>
    </w:p>
    <w:p w14:paraId="170B7EC9" w14:textId="3CB98EF9" w:rsidR="001F271C" w:rsidRPr="001F271C" w:rsidRDefault="00AF1A6B" w:rsidP="00557926">
      <w:pPr>
        <w:tabs>
          <w:tab w:val="right" w:pos="4620"/>
        </w:tabs>
        <w:ind w:left="720"/>
        <w:rPr>
          <w:rFonts w:ascii="Narkisim" w:hAnsi="Narkisim"/>
          <w:szCs w:val="20"/>
          <w:rtl/>
        </w:rPr>
      </w:pPr>
      <w:r>
        <w:rPr>
          <w:rFonts w:ascii="Narkisim" w:hAnsi="Narkisim" w:hint="cs"/>
          <w:sz w:val="24"/>
          <w:szCs w:val="24"/>
          <w:rtl/>
        </w:rPr>
        <w:t>"</w:t>
      </w:r>
      <w:r w:rsidR="00D25941" w:rsidRPr="00F87784">
        <w:rPr>
          <w:rFonts w:ascii="Narkisim" w:hAnsi="Narkisim"/>
          <w:sz w:val="24"/>
          <w:szCs w:val="24"/>
          <w:rtl/>
        </w:rPr>
        <w:t>ועשתה את צפרניה – תגדלם כדי שתתנוו</w:t>
      </w:r>
      <w:r w:rsidR="001F271C">
        <w:rPr>
          <w:rFonts w:ascii="Narkisim" w:hAnsi="Narkisim"/>
          <w:sz w:val="24"/>
          <w:szCs w:val="24"/>
          <w:rtl/>
        </w:rPr>
        <w:t>ל</w:t>
      </w:r>
      <w:r w:rsidR="001F271C">
        <w:rPr>
          <w:rFonts w:ascii="Narkisim" w:hAnsi="Narkisim" w:hint="cs"/>
          <w:sz w:val="24"/>
          <w:szCs w:val="24"/>
          <w:rtl/>
        </w:rPr>
        <w:t>"</w:t>
      </w:r>
      <w:r w:rsidR="00274983">
        <w:rPr>
          <w:rFonts w:ascii="Narkisim" w:hAnsi="Narkisim"/>
          <w:sz w:val="24"/>
          <w:szCs w:val="24"/>
          <w:rtl/>
        </w:rPr>
        <w:tab/>
      </w:r>
      <w:r w:rsidR="001F271C">
        <w:rPr>
          <w:rFonts w:ascii="Narkisim" w:hAnsi="Narkisim"/>
          <w:sz w:val="24"/>
          <w:szCs w:val="24"/>
          <w:rtl/>
        </w:rPr>
        <w:tab/>
      </w:r>
      <w:r w:rsidR="001F271C">
        <w:rPr>
          <w:rFonts w:ascii="Narkisim" w:hAnsi="Narkisim" w:hint="cs"/>
          <w:szCs w:val="20"/>
          <w:rtl/>
        </w:rPr>
        <w:t>(רש"י</w:t>
      </w:r>
      <w:r w:rsidR="001F271C" w:rsidRPr="001F271C">
        <w:rPr>
          <w:rFonts w:ascii="Narkisim" w:hAnsi="Narkisim" w:hint="cs"/>
          <w:szCs w:val="20"/>
          <w:rtl/>
        </w:rPr>
        <w:t xml:space="preserve"> </w:t>
      </w:r>
      <w:r w:rsidR="001F271C">
        <w:rPr>
          <w:rFonts w:ascii="Narkisim" w:hAnsi="Narkisim" w:hint="cs"/>
          <w:szCs w:val="20"/>
          <w:rtl/>
        </w:rPr>
        <w:t>דברים כ"א, י"ב)</w:t>
      </w:r>
      <w:r w:rsidR="001F271C">
        <w:rPr>
          <w:rFonts w:ascii="Narkisim" w:hAnsi="Narkisim" w:hint="cs"/>
          <w:sz w:val="24"/>
          <w:szCs w:val="24"/>
          <w:rtl/>
        </w:rPr>
        <w:t>.</w:t>
      </w:r>
    </w:p>
    <w:p w14:paraId="76D28E01" w14:textId="5C0365FD" w:rsidR="00D25941" w:rsidRPr="00F87784" w:rsidRDefault="00D25941" w:rsidP="00557926">
      <w:pPr>
        <w:tabs>
          <w:tab w:val="right" w:pos="4620"/>
        </w:tabs>
        <w:rPr>
          <w:rFonts w:ascii="Narkisim" w:hAnsi="Narkisim"/>
          <w:sz w:val="24"/>
          <w:szCs w:val="24"/>
          <w:rtl/>
        </w:rPr>
      </w:pPr>
      <w:r w:rsidRPr="00F87784">
        <w:rPr>
          <w:rFonts w:ascii="Narkisim" w:hAnsi="Narkisim"/>
          <w:sz w:val="24"/>
          <w:szCs w:val="24"/>
          <w:rtl/>
        </w:rPr>
        <w:t xml:space="preserve">"ועשתה" </w:t>
      </w:r>
      <w:r w:rsidR="00AF1A6B">
        <w:rPr>
          <w:rFonts w:ascii="Narkisim" w:hAnsi="Narkisim"/>
          <w:sz w:val="24"/>
          <w:szCs w:val="24"/>
          <w:rtl/>
        </w:rPr>
        <w:t>מתפרש גידול לשם בזיון וכיעור</w:t>
      </w:r>
      <w:r w:rsidR="001F271C">
        <w:rPr>
          <w:rFonts w:ascii="Narkisim" w:hAnsi="Narkisim" w:hint="cs"/>
          <w:sz w:val="24"/>
          <w:szCs w:val="24"/>
          <w:rtl/>
        </w:rPr>
        <w:t>.</w:t>
      </w:r>
    </w:p>
    <w:p w14:paraId="59D379CF" w14:textId="301C58AA" w:rsidR="00AF1A6B" w:rsidRDefault="00AF1A6B" w:rsidP="00557926">
      <w:pPr>
        <w:tabs>
          <w:tab w:val="right" w:pos="4620"/>
        </w:tabs>
        <w:ind w:left="720"/>
        <w:rPr>
          <w:rFonts w:ascii="Narkisim" w:hAnsi="Narkisim"/>
          <w:sz w:val="24"/>
          <w:szCs w:val="24"/>
          <w:rtl/>
        </w:rPr>
      </w:pPr>
      <w:r>
        <w:rPr>
          <w:rFonts w:ascii="Narkisim" w:hAnsi="Narkisim" w:hint="cs"/>
          <w:sz w:val="24"/>
          <w:szCs w:val="24"/>
          <w:rtl/>
        </w:rPr>
        <w:t>"</w:t>
      </w:r>
      <w:r w:rsidR="001F271C">
        <w:rPr>
          <w:rFonts w:ascii="Narkisim" w:hAnsi="Narkisim"/>
          <w:sz w:val="24"/>
          <w:szCs w:val="24"/>
          <w:rtl/>
        </w:rPr>
        <w:t>והסירה את שמלת שביה</w:t>
      </w:r>
      <w:r w:rsidR="001F271C">
        <w:rPr>
          <w:rFonts w:ascii="Narkisim" w:hAnsi="Narkisim" w:hint="cs"/>
          <w:sz w:val="24"/>
          <w:szCs w:val="24"/>
          <w:rtl/>
        </w:rPr>
        <w:t xml:space="preserve"> </w:t>
      </w:r>
      <w:r w:rsidR="001F271C">
        <w:rPr>
          <w:rFonts w:ascii="Narkisim" w:hAnsi="Narkisim"/>
          <w:sz w:val="24"/>
          <w:szCs w:val="24"/>
          <w:rtl/>
        </w:rPr>
        <w:t>–</w:t>
      </w:r>
      <w:r w:rsidR="001F271C">
        <w:rPr>
          <w:rFonts w:ascii="Narkisim" w:hAnsi="Narkisim" w:hint="cs"/>
          <w:sz w:val="24"/>
          <w:szCs w:val="24"/>
          <w:rtl/>
        </w:rPr>
        <w:t xml:space="preserve"> </w:t>
      </w:r>
      <w:r w:rsidR="00D25941" w:rsidRPr="00F87784">
        <w:rPr>
          <w:rFonts w:ascii="Narkisim" w:hAnsi="Narkisim"/>
          <w:sz w:val="24"/>
          <w:szCs w:val="24"/>
          <w:rtl/>
        </w:rPr>
        <w:t xml:space="preserve">לפי שהם נאים, שהגויים בנותיהם מתקשטות במלחמה בשביל להזנות אחרים </w:t>
      </w:r>
      <w:r>
        <w:rPr>
          <w:rFonts w:ascii="Narkisim" w:hAnsi="Narkisim"/>
          <w:sz w:val="24"/>
          <w:szCs w:val="24"/>
          <w:rtl/>
        </w:rPr>
        <w:t>עמהם</w:t>
      </w:r>
      <w:r w:rsidR="001F271C">
        <w:rPr>
          <w:rFonts w:ascii="Narkisim" w:hAnsi="Narkisim" w:hint="cs"/>
          <w:sz w:val="24"/>
          <w:szCs w:val="24"/>
          <w:rtl/>
        </w:rPr>
        <w:t>"</w:t>
      </w:r>
      <w:r w:rsidR="001F271C">
        <w:rPr>
          <w:rFonts w:ascii="Narkisim" w:hAnsi="Narkisim"/>
          <w:sz w:val="24"/>
          <w:szCs w:val="24"/>
          <w:rtl/>
        </w:rPr>
        <w:tab/>
      </w:r>
      <w:r w:rsidR="001F271C">
        <w:rPr>
          <w:rFonts w:ascii="Narkisim" w:hAnsi="Narkisim" w:hint="cs"/>
          <w:szCs w:val="20"/>
          <w:rtl/>
        </w:rPr>
        <w:t>(רש"י</w:t>
      </w:r>
      <w:r w:rsidR="001F271C" w:rsidRPr="001F271C">
        <w:rPr>
          <w:rFonts w:ascii="Narkisim" w:hAnsi="Narkisim" w:hint="cs"/>
          <w:szCs w:val="20"/>
          <w:rtl/>
        </w:rPr>
        <w:t xml:space="preserve"> </w:t>
      </w:r>
      <w:r w:rsidR="001F271C">
        <w:rPr>
          <w:rFonts w:ascii="Narkisim" w:hAnsi="Narkisim" w:hint="cs"/>
          <w:szCs w:val="20"/>
          <w:rtl/>
        </w:rPr>
        <w:t>דברים כ"א, י"ג)</w:t>
      </w:r>
      <w:r w:rsidR="001F271C">
        <w:rPr>
          <w:rFonts w:ascii="Narkisim" w:hAnsi="Narkisim" w:hint="cs"/>
          <w:sz w:val="24"/>
          <w:szCs w:val="24"/>
          <w:rtl/>
        </w:rPr>
        <w:t>.</w:t>
      </w:r>
    </w:p>
    <w:p w14:paraId="069EBBD2" w14:textId="76CB1E11" w:rsidR="00D25941" w:rsidRPr="00F87784" w:rsidRDefault="00D25941" w:rsidP="00557926">
      <w:pPr>
        <w:tabs>
          <w:tab w:val="right" w:pos="4620"/>
        </w:tabs>
        <w:rPr>
          <w:rFonts w:ascii="Narkisim" w:hAnsi="Narkisim"/>
          <w:sz w:val="24"/>
          <w:szCs w:val="24"/>
          <w:rtl/>
        </w:rPr>
      </w:pPr>
      <w:r w:rsidRPr="00F87784">
        <w:rPr>
          <w:rFonts w:ascii="Narkisim" w:hAnsi="Narkisim"/>
          <w:sz w:val="24"/>
          <w:szCs w:val="24"/>
          <w:rtl/>
        </w:rPr>
        <w:t>הסרת שמלת השבי היא הסרה של שמלה נאה ומפתה והחלפתה בפשוטה.</w:t>
      </w:r>
      <w:r w:rsidR="001F271C">
        <w:rPr>
          <w:rStyle w:val="a6"/>
          <w:rFonts w:ascii="Narkisim" w:hAnsi="Narkisim"/>
          <w:rtl/>
        </w:rPr>
        <w:footnoteReference w:id="1"/>
      </w:r>
    </w:p>
    <w:p w14:paraId="25365AF3" w14:textId="579811DA" w:rsidR="00AF1A6B" w:rsidRDefault="00AF1A6B" w:rsidP="00557926">
      <w:pPr>
        <w:tabs>
          <w:tab w:val="right" w:pos="4620"/>
        </w:tabs>
        <w:ind w:left="720"/>
        <w:rPr>
          <w:rFonts w:ascii="Narkisim" w:hAnsi="Narkisim"/>
          <w:sz w:val="24"/>
          <w:szCs w:val="24"/>
          <w:rtl/>
        </w:rPr>
      </w:pPr>
      <w:r>
        <w:rPr>
          <w:rFonts w:ascii="Narkisim" w:hAnsi="Narkisim" w:hint="cs"/>
          <w:sz w:val="24"/>
          <w:szCs w:val="24"/>
          <w:rtl/>
        </w:rPr>
        <w:t>"</w:t>
      </w:r>
      <w:r w:rsidR="001F271C">
        <w:rPr>
          <w:rFonts w:ascii="Narkisim" w:hAnsi="Narkisim"/>
          <w:sz w:val="24"/>
          <w:szCs w:val="24"/>
          <w:rtl/>
        </w:rPr>
        <w:t>וישבה בביתך</w:t>
      </w:r>
      <w:r w:rsidR="001F271C">
        <w:rPr>
          <w:rFonts w:ascii="Narkisim" w:hAnsi="Narkisim" w:hint="cs"/>
          <w:sz w:val="24"/>
          <w:szCs w:val="24"/>
          <w:rtl/>
        </w:rPr>
        <w:t xml:space="preserve"> </w:t>
      </w:r>
      <w:r w:rsidR="001F271C">
        <w:rPr>
          <w:rFonts w:ascii="Narkisim" w:hAnsi="Narkisim"/>
          <w:sz w:val="24"/>
          <w:szCs w:val="24"/>
          <w:rtl/>
        </w:rPr>
        <w:t>–</w:t>
      </w:r>
      <w:r w:rsidR="001F271C">
        <w:rPr>
          <w:rFonts w:ascii="Narkisim" w:hAnsi="Narkisim" w:hint="cs"/>
          <w:sz w:val="24"/>
          <w:szCs w:val="24"/>
          <w:rtl/>
        </w:rPr>
        <w:t xml:space="preserve"> </w:t>
      </w:r>
      <w:r w:rsidR="00D25941" w:rsidRPr="00F87784">
        <w:rPr>
          <w:rFonts w:ascii="Narkisim" w:hAnsi="Narkisim"/>
          <w:sz w:val="24"/>
          <w:szCs w:val="24"/>
          <w:rtl/>
        </w:rPr>
        <w:t>בבית שמשתמש בו, נכנס ונתקל בה, יוצא ונתקל בה, רואה בבכייתה,</w:t>
      </w:r>
      <w:r>
        <w:rPr>
          <w:rFonts w:ascii="Narkisim" w:hAnsi="Narkisim"/>
          <w:sz w:val="24"/>
          <w:szCs w:val="24"/>
          <w:rtl/>
        </w:rPr>
        <w:t xml:space="preserve"> רואה בנוולה, כדי שתתגנה עליו</w:t>
      </w:r>
      <w:r>
        <w:rPr>
          <w:rFonts w:ascii="Narkisim" w:hAnsi="Narkisim" w:hint="cs"/>
          <w:sz w:val="24"/>
          <w:szCs w:val="24"/>
          <w:rtl/>
        </w:rPr>
        <w:t>"</w:t>
      </w:r>
      <w:r w:rsidR="00274983">
        <w:rPr>
          <w:rFonts w:ascii="Narkisim" w:hAnsi="Narkisim"/>
          <w:sz w:val="24"/>
          <w:szCs w:val="24"/>
          <w:rtl/>
        </w:rPr>
        <w:tab/>
      </w:r>
      <w:r w:rsidR="001F271C">
        <w:rPr>
          <w:rFonts w:ascii="Narkisim" w:hAnsi="Narkisim"/>
          <w:sz w:val="24"/>
          <w:szCs w:val="24"/>
          <w:rtl/>
        </w:rPr>
        <w:tab/>
      </w:r>
      <w:r w:rsidR="001F271C">
        <w:rPr>
          <w:rFonts w:ascii="Narkisim" w:hAnsi="Narkisim" w:hint="cs"/>
          <w:szCs w:val="20"/>
          <w:rtl/>
        </w:rPr>
        <w:t>(רש"י</w:t>
      </w:r>
      <w:r w:rsidR="001F271C" w:rsidRPr="001F271C">
        <w:rPr>
          <w:rFonts w:ascii="Narkisim" w:hAnsi="Narkisim" w:hint="cs"/>
          <w:szCs w:val="20"/>
          <w:rtl/>
        </w:rPr>
        <w:t xml:space="preserve"> </w:t>
      </w:r>
      <w:r w:rsidR="001F271C">
        <w:rPr>
          <w:rFonts w:ascii="Narkisim" w:hAnsi="Narkisim" w:hint="cs"/>
          <w:szCs w:val="20"/>
          <w:rtl/>
        </w:rPr>
        <w:t>דברים כ"א, י"ב)</w:t>
      </w:r>
      <w:r w:rsidR="001F271C">
        <w:rPr>
          <w:rFonts w:ascii="Narkisim" w:hAnsi="Narkisim" w:hint="cs"/>
          <w:sz w:val="24"/>
          <w:szCs w:val="24"/>
          <w:rtl/>
        </w:rPr>
        <w:t>.</w:t>
      </w:r>
    </w:p>
    <w:p w14:paraId="129819B8" w14:textId="0C6A98AC" w:rsidR="00D25941" w:rsidRPr="00F87784" w:rsidRDefault="00D25941" w:rsidP="00557926">
      <w:pPr>
        <w:tabs>
          <w:tab w:val="right" w:pos="4620"/>
        </w:tabs>
        <w:rPr>
          <w:rFonts w:ascii="Narkisim" w:hAnsi="Narkisim"/>
          <w:sz w:val="24"/>
          <w:szCs w:val="24"/>
          <w:rtl/>
        </w:rPr>
      </w:pPr>
      <w:r w:rsidRPr="00F87784">
        <w:rPr>
          <w:rFonts w:ascii="Narkisim" w:hAnsi="Narkisim"/>
          <w:sz w:val="24"/>
          <w:szCs w:val="24"/>
          <w:rtl/>
        </w:rPr>
        <w:t>בר</w:t>
      </w:r>
      <w:r w:rsidR="001F271C">
        <w:rPr>
          <w:rFonts w:ascii="Narkisim" w:hAnsi="Narkisim"/>
          <w:sz w:val="24"/>
          <w:szCs w:val="24"/>
          <w:rtl/>
        </w:rPr>
        <w:t>ור – המטרה היא יצירת יחס שלילי.</w:t>
      </w:r>
    </w:p>
    <w:p w14:paraId="0B6C0ECE" w14:textId="1F53B133" w:rsidR="001F271C" w:rsidRDefault="00AF1A6B" w:rsidP="00557926">
      <w:pPr>
        <w:tabs>
          <w:tab w:val="right" w:pos="4620"/>
        </w:tabs>
        <w:ind w:left="720"/>
        <w:rPr>
          <w:rFonts w:ascii="Narkisim" w:hAnsi="Narkisim"/>
          <w:sz w:val="24"/>
          <w:szCs w:val="24"/>
          <w:rtl/>
        </w:rPr>
      </w:pPr>
      <w:r>
        <w:rPr>
          <w:rFonts w:ascii="Narkisim" w:hAnsi="Narkisim" w:hint="cs"/>
          <w:sz w:val="24"/>
          <w:szCs w:val="24"/>
          <w:rtl/>
        </w:rPr>
        <w:lastRenderedPageBreak/>
        <w:t>"</w:t>
      </w:r>
      <w:r w:rsidR="001F271C">
        <w:rPr>
          <w:rFonts w:ascii="Narkisim" w:hAnsi="Narkisim"/>
          <w:sz w:val="24"/>
          <w:szCs w:val="24"/>
          <w:rtl/>
        </w:rPr>
        <w:t>ובכתה את אביה</w:t>
      </w:r>
      <w:r w:rsidR="001F271C">
        <w:rPr>
          <w:rFonts w:ascii="Narkisim" w:hAnsi="Narkisim" w:hint="cs"/>
          <w:sz w:val="24"/>
          <w:szCs w:val="24"/>
          <w:rtl/>
        </w:rPr>
        <w:t xml:space="preserve"> </w:t>
      </w:r>
      <w:r w:rsidR="001F271C">
        <w:rPr>
          <w:rFonts w:ascii="Narkisim" w:hAnsi="Narkisim"/>
          <w:sz w:val="24"/>
          <w:szCs w:val="24"/>
          <w:rtl/>
        </w:rPr>
        <w:t>–</w:t>
      </w:r>
      <w:r w:rsidR="001F271C">
        <w:rPr>
          <w:rFonts w:ascii="Narkisim" w:hAnsi="Narkisim" w:hint="cs"/>
          <w:sz w:val="24"/>
          <w:szCs w:val="24"/>
          <w:rtl/>
        </w:rPr>
        <w:t xml:space="preserve"> </w:t>
      </w:r>
      <w:r w:rsidR="00D25941" w:rsidRPr="00F87784">
        <w:rPr>
          <w:rFonts w:ascii="Narkisim" w:hAnsi="Narkisim"/>
          <w:sz w:val="24"/>
          <w:szCs w:val="24"/>
          <w:rtl/>
        </w:rPr>
        <w:t>כל כך למה, כדי שתהא בת ישראל שמחה וזו עצבה</w:t>
      </w:r>
      <w:r w:rsidR="001F271C">
        <w:rPr>
          <w:rFonts w:ascii="Narkisim" w:hAnsi="Narkisim"/>
          <w:sz w:val="24"/>
          <w:szCs w:val="24"/>
          <w:rtl/>
        </w:rPr>
        <w:t>, בת ישראל מתקשטת וזו מתנוולת</w:t>
      </w:r>
      <w:r w:rsidR="001F271C">
        <w:rPr>
          <w:rFonts w:ascii="Narkisim" w:hAnsi="Narkisim" w:hint="cs"/>
          <w:sz w:val="24"/>
          <w:szCs w:val="24"/>
          <w:rtl/>
        </w:rPr>
        <w:t>"</w:t>
      </w:r>
      <w:r w:rsidR="001F271C">
        <w:rPr>
          <w:rFonts w:ascii="Narkisim" w:hAnsi="Narkisim"/>
          <w:sz w:val="24"/>
          <w:szCs w:val="24"/>
          <w:rtl/>
        </w:rPr>
        <w:tab/>
      </w:r>
      <w:r w:rsidR="001F271C">
        <w:rPr>
          <w:rFonts w:ascii="Narkisim" w:hAnsi="Narkisim" w:hint="cs"/>
          <w:szCs w:val="20"/>
          <w:rtl/>
        </w:rPr>
        <w:t>(רש"י</w:t>
      </w:r>
      <w:r w:rsidR="001F271C" w:rsidRPr="001F271C">
        <w:rPr>
          <w:rFonts w:ascii="Narkisim" w:hAnsi="Narkisim" w:hint="cs"/>
          <w:szCs w:val="20"/>
          <w:rtl/>
        </w:rPr>
        <w:t xml:space="preserve"> </w:t>
      </w:r>
      <w:r w:rsidR="001F271C">
        <w:rPr>
          <w:rFonts w:ascii="Narkisim" w:hAnsi="Narkisim" w:hint="cs"/>
          <w:szCs w:val="20"/>
          <w:rtl/>
        </w:rPr>
        <w:t>דברים כ"א, י"ג)</w:t>
      </w:r>
      <w:r w:rsidR="001F271C">
        <w:rPr>
          <w:rFonts w:ascii="Narkisim" w:hAnsi="Narkisim" w:hint="cs"/>
          <w:sz w:val="24"/>
          <w:szCs w:val="24"/>
          <w:rtl/>
        </w:rPr>
        <w:t>.</w:t>
      </w:r>
    </w:p>
    <w:p w14:paraId="701F64AF" w14:textId="27876946" w:rsidR="00D25941" w:rsidRPr="00F87784" w:rsidRDefault="00D25941" w:rsidP="00557926">
      <w:pPr>
        <w:tabs>
          <w:tab w:val="right" w:pos="4620"/>
        </w:tabs>
        <w:rPr>
          <w:rFonts w:ascii="Narkisim" w:hAnsi="Narkisim"/>
          <w:sz w:val="24"/>
          <w:szCs w:val="24"/>
          <w:rtl/>
        </w:rPr>
      </w:pPr>
      <w:r w:rsidRPr="00F87784">
        <w:rPr>
          <w:rFonts w:ascii="Narkisim" w:hAnsi="Narkisim"/>
          <w:sz w:val="24"/>
          <w:szCs w:val="24"/>
          <w:rtl/>
        </w:rPr>
        <w:t>כלומר – הבכי איננו הסיפור שלה, אלא בשביל הסיפור שלו –</w:t>
      </w:r>
      <w:r w:rsidR="0067102F">
        <w:rPr>
          <w:rFonts w:ascii="Narkisim" w:hAnsi="Narkisim" w:hint="cs"/>
          <w:sz w:val="24"/>
          <w:szCs w:val="24"/>
          <w:rtl/>
        </w:rPr>
        <w:t xml:space="preserve"> כדי </w:t>
      </w:r>
      <w:r w:rsidRPr="00F87784">
        <w:rPr>
          <w:rFonts w:ascii="Narkisim" w:hAnsi="Narkisim"/>
          <w:sz w:val="24"/>
          <w:szCs w:val="24"/>
          <w:rtl/>
        </w:rPr>
        <w:t xml:space="preserve">שתתגנה עליו. </w:t>
      </w:r>
    </w:p>
    <w:p w14:paraId="7F667A4B" w14:textId="760BBC59" w:rsidR="00D25941" w:rsidRPr="00F87784" w:rsidRDefault="00D25941" w:rsidP="00557926">
      <w:pPr>
        <w:tabs>
          <w:tab w:val="right" w:pos="4620"/>
        </w:tabs>
        <w:rPr>
          <w:rFonts w:ascii="Narkisim" w:hAnsi="Narkisim"/>
          <w:sz w:val="24"/>
          <w:szCs w:val="24"/>
          <w:rtl/>
        </w:rPr>
      </w:pPr>
      <w:r w:rsidRPr="00F87784">
        <w:rPr>
          <w:rFonts w:ascii="Narkisim" w:hAnsi="Narkisim"/>
          <w:sz w:val="24"/>
          <w:szCs w:val="24"/>
          <w:rtl/>
        </w:rPr>
        <w:t>רש"י על התלמוד פירש שאסור לו לבוא עליה ביאה ראשונה לפני התהליך, והרי זה מובן לפי דרכו.</w:t>
      </w:r>
      <w:r w:rsidR="001F271C">
        <w:rPr>
          <w:rStyle w:val="a6"/>
          <w:rFonts w:ascii="Narkisim" w:hAnsi="Narkisim"/>
          <w:rtl/>
        </w:rPr>
        <w:footnoteReference w:id="2"/>
      </w:r>
      <w:r w:rsidRPr="00F87784">
        <w:rPr>
          <w:rFonts w:ascii="Narkisim" w:hAnsi="Narkisim"/>
          <w:sz w:val="24"/>
          <w:szCs w:val="24"/>
          <w:rtl/>
        </w:rPr>
        <w:t xml:space="preserve"> התורה רוצה להכניס את היצר הרע חזרה לתוך ההקשר הרחב שלו. ברגע אחד, בבולמוס המלחמה ובפיתויי הנשים, עלול החייל הישראלי להתבלבל. אבל אחרי חודש של חיים מאופקים, וההבנה של משמעות החיים לאורך זמן עם ה</w:t>
      </w:r>
      <w:r w:rsidR="003D5D07">
        <w:rPr>
          <w:rFonts w:ascii="Narkisim" w:hAnsi="Narkisim"/>
          <w:sz w:val="24"/>
          <w:szCs w:val="24"/>
          <w:rtl/>
        </w:rPr>
        <w:t>אישה</w:t>
      </w:r>
      <w:r w:rsidRPr="00F87784">
        <w:rPr>
          <w:rFonts w:ascii="Narkisim" w:hAnsi="Narkisim"/>
          <w:sz w:val="24"/>
          <w:szCs w:val="24"/>
          <w:rtl/>
        </w:rPr>
        <w:t xml:space="preserve"> הזו, הוא עתיד לשלחה. אמנם, התורה נוטלת כאן הימור מסוכן, לכאורה, שהרי סוף סוף הוא יכול לשאתה בסוף התהליך. אולם, אם החשק יעבור את</w:t>
      </w:r>
      <w:r w:rsidR="0067102F">
        <w:rPr>
          <w:rFonts w:ascii="Narkisim" w:hAnsi="Narkisim" w:hint="cs"/>
          <w:sz w:val="24"/>
          <w:szCs w:val="24"/>
          <w:rtl/>
        </w:rPr>
        <w:t xml:space="preserve"> מסננת</w:t>
      </w:r>
      <w:r w:rsidR="00DE43D4">
        <w:rPr>
          <w:rFonts w:ascii="Narkisim" w:hAnsi="Narkisim" w:cs="Arial" w:hint="cs"/>
          <w:sz w:val="24"/>
          <w:szCs w:val="24"/>
          <w:rtl/>
        </w:rPr>
        <w:t xml:space="preserve"> </w:t>
      </w:r>
      <w:r w:rsidRPr="00F87784">
        <w:rPr>
          <w:rFonts w:ascii="Narkisim" w:hAnsi="Narkisim"/>
          <w:sz w:val="24"/>
          <w:szCs w:val="24"/>
          <w:rtl/>
        </w:rPr>
        <w:t>התהליך כולו, בו</w:t>
      </w:r>
      <w:r w:rsidR="00DD7C14">
        <w:rPr>
          <w:rFonts w:ascii="Narkisim" w:hAnsi="Narkisim" w:hint="cs"/>
          <w:sz w:val="24"/>
          <w:szCs w:val="24"/>
          <w:rtl/>
        </w:rPr>
        <w:t>ו</w:t>
      </w:r>
      <w:r w:rsidRPr="00F87784">
        <w:rPr>
          <w:rFonts w:ascii="Narkisim" w:hAnsi="Narkisim"/>
          <w:sz w:val="24"/>
          <w:szCs w:val="24"/>
          <w:rtl/>
        </w:rPr>
        <w:t>דאי אין זו רק התפרצות יצרית, ויש כאן רצון עמוק יותר. ואמנם, הרי רש"י</w:t>
      </w:r>
      <w:r w:rsidR="00875DA1">
        <w:rPr>
          <w:rFonts w:ascii="Narkisim" w:hAnsi="Narkisim"/>
          <w:sz w:val="24"/>
          <w:szCs w:val="24"/>
          <w:rtl/>
        </w:rPr>
        <w:t xml:space="preserve"> </w:t>
      </w:r>
      <w:r w:rsidRPr="00F87784">
        <w:rPr>
          <w:rFonts w:ascii="Narkisim" w:hAnsi="Narkisim"/>
          <w:sz w:val="24"/>
          <w:szCs w:val="24"/>
          <w:rtl/>
        </w:rPr>
        <w:t xml:space="preserve">מבין שבאמת אין סיכוי גדול שפירות טובים ייצמחו מנישואין כאלה, אבל כבר אמרנו, כוחו של החוק איננו בלתי מוגבל. </w:t>
      </w:r>
    </w:p>
    <w:p w14:paraId="196E7EAB" w14:textId="6CC3EBB2" w:rsidR="00D25941" w:rsidRPr="00F87784" w:rsidRDefault="00F057E3" w:rsidP="00557926">
      <w:pPr>
        <w:tabs>
          <w:tab w:val="right" w:pos="4620"/>
        </w:tabs>
        <w:rPr>
          <w:rFonts w:ascii="Narkisim" w:hAnsi="Narkisim"/>
          <w:sz w:val="24"/>
          <w:szCs w:val="24"/>
          <w:rtl/>
        </w:rPr>
      </w:pPr>
      <w:r>
        <w:rPr>
          <w:rFonts w:ascii="Narkisim" w:hAnsi="Narkisim" w:hint="cs"/>
          <w:sz w:val="24"/>
          <w:szCs w:val="24"/>
          <w:rtl/>
        </w:rPr>
        <w:t xml:space="preserve">לסיכום חלק זה, </w:t>
      </w:r>
      <w:r w:rsidR="00D25941" w:rsidRPr="00F87784">
        <w:rPr>
          <w:rFonts w:ascii="Narkisim" w:hAnsi="Narkisim"/>
          <w:sz w:val="24"/>
          <w:szCs w:val="24"/>
          <w:rtl/>
        </w:rPr>
        <w:t xml:space="preserve">רש"י מתמקד בפירושו בהשלכות שיש </w:t>
      </w:r>
      <w:r w:rsidR="00D25941" w:rsidRPr="00A97804">
        <w:rPr>
          <w:rFonts w:ascii="Narkisim" w:hAnsi="Narkisim"/>
          <w:sz w:val="24"/>
          <w:szCs w:val="24"/>
          <w:rtl/>
        </w:rPr>
        <w:t xml:space="preserve">למצב </w:t>
      </w:r>
      <w:r w:rsidR="00DE43D4" w:rsidRPr="00A97804">
        <w:rPr>
          <w:rFonts w:ascii="Narkisim" w:hAnsi="Narkisim"/>
          <w:sz w:val="24"/>
          <w:szCs w:val="24"/>
          <w:rtl/>
        </w:rPr>
        <w:t>ה</w:t>
      </w:r>
      <w:r w:rsidR="00D25941" w:rsidRPr="00A97804">
        <w:rPr>
          <w:rFonts w:ascii="Narkisim" w:hAnsi="Narkisim"/>
          <w:sz w:val="24"/>
          <w:szCs w:val="24"/>
          <w:rtl/>
        </w:rPr>
        <w:t>מ</w:t>
      </w:r>
      <w:r w:rsidR="00D25941" w:rsidRPr="00F87784">
        <w:rPr>
          <w:rFonts w:ascii="Narkisim" w:hAnsi="Narkisim"/>
          <w:sz w:val="24"/>
          <w:szCs w:val="24"/>
          <w:rtl/>
        </w:rPr>
        <w:t>לחמה על מוסריותו של החייל היחיד בעיקר בהקשר של טהרת נפשו ושמירת קדושת הברית והמשפחה.</w:t>
      </w:r>
    </w:p>
    <w:p w14:paraId="3EFE1D7E" w14:textId="77777777" w:rsidR="00F87784" w:rsidRPr="00F87784" w:rsidRDefault="00F87784" w:rsidP="00557926">
      <w:pPr>
        <w:tabs>
          <w:tab w:val="right" w:pos="4620"/>
        </w:tabs>
        <w:rPr>
          <w:rFonts w:ascii="Narkisim" w:hAnsi="Narkisim"/>
          <w:sz w:val="24"/>
          <w:szCs w:val="24"/>
          <w:rtl/>
        </w:rPr>
      </w:pPr>
    </w:p>
    <w:p w14:paraId="35BE4D88" w14:textId="77777777" w:rsidR="00B37A6C" w:rsidRPr="00F87784" w:rsidRDefault="00F87784" w:rsidP="00557926">
      <w:pPr>
        <w:tabs>
          <w:tab w:val="right" w:pos="4620"/>
        </w:tabs>
        <w:jc w:val="center"/>
        <w:rPr>
          <w:rFonts w:asciiTheme="minorBidi" w:hAnsiTheme="minorBidi" w:cstheme="minorBidi"/>
          <w:b/>
          <w:bCs/>
          <w:sz w:val="24"/>
          <w:szCs w:val="24"/>
          <w:rtl/>
        </w:rPr>
      </w:pPr>
      <w:r w:rsidRPr="00F87784">
        <w:rPr>
          <w:rFonts w:asciiTheme="minorBidi" w:hAnsiTheme="minorBidi" w:cstheme="minorBidi"/>
          <w:b/>
          <w:bCs/>
          <w:sz w:val="24"/>
          <w:szCs w:val="24"/>
          <w:rtl/>
        </w:rPr>
        <w:t>שיטת הרמב"ם במורה נבוכים – כבודה של האישה</w:t>
      </w:r>
    </w:p>
    <w:p w14:paraId="7A6325CA" w14:textId="2A60E134" w:rsidR="008C7CB5" w:rsidRPr="008C7CB5" w:rsidRDefault="008C7CB5" w:rsidP="00DE43D4">
      <w:pPr>
        <w:tabs>
          <w:tab w:val="right" w:pos="4620"/>
        </w:tabs>
        <w:rPr>
          <w:rFonts w:ascii="Narkisim" w:hAnsi="Narkisim"/>
          <w:sz w:val="24"/>
          <w:szCs w:val="24"/>
          <w:rtl/>
        </w:rPr>
      </w:pPr>
      <w:r w:rsidRPr="008C7CB5">
        <w:rPr>
          <w:rFonts w:ascii="Narkisim" w:hAnsi="Narkisim"/>
          <w:sz w:val="24"/>
          <w:szCs w:val="24"/>
          <w:rtl/>
        </w:rPr>
        <w:t>הקושי העיקרי בפירושו של רש"י איננו במימד העקרוני שלו, אלא באופן שבו הוא נאלץ לפרש את פרטי הדינים לאור פירושו. רש"י מפרש "ועשתה את צפורניה" – לגדל ולא לטפח, אך משמעותה הפשוטה של הלשון היא טיפוח לשם</w:t>
      </w:r>
      <w:r>
        <w:rPr>
          <w:rFonts w:ascii="Narkisim" w:hAnsi="Narkisim"/>
          <w:sz w:val="24"/>
          <w:szCs w:val="24"/>
          <w:rtl/>
        </w:rPr>
        <w:t xml:space="preserve"> יופי, כפי שמשתמע למשל משמואל ב</w:t>
      </w:r>
      <w:r w:rsidRPr="008C7CB5">
        <w:rPr>
          <w:rFonts w:ascii="Narkisim" w:hAnsi="Narkisim"/>
          <w:sz w:val="24"/>
          <w:szCs w:val="24"/>
          <w:rtl/>
        </w:rPr>
        <w:t xml:space="preserve"> י</w:t>
      </w:r>
      <w:r>
        <w:rPr>
          <w:rFonts w:ascii="Narkisim" w:hAnsi="Narkisim" w:hint="cs"/>
          <w:sz w:val="24"/>
          <w:szCs w:val="24"/>
          <w:rtl/>
        </w:rPr>
        <w:t>"</w:t>
      </w:r>
      <w:r w:rsidRPr="008C7CB5">
        <w:rPr>
          <w:rFonts w:ascii="Narkisim" w:hAnsi="Narkisim"/>
          <w:sz w:val="24"/>
          <w:szCs w:val="24"/>
          <w:rtl/>
        </w:rPr>
        <w:t>ט, כ</w:t>
      </w:r>
      <w:r>
        <w:rPr>
          <w:rFonts w:ascii="Narkisim" w:hAnsi="Narkisim" w:hint="cs"/>
          <w:sz w:val="24"/>
          <w:szCs w:val="24"/>
          <w:rtl/>
        </w:rPr>
        <w:t>"</w:t>
      </w:r>
      <w:r w:rsidRPr="008C7CB5">
        <w:rPr>
          <w:rFonts w:ascii="Narkisim" w:hAnsi="Narkisim"/>
          <w:sz w:val="24"/>
          <w:szCs w:val="24"/>
          <w:rtl/>
        </w:rPr>
        <w:t>ה (ראה להלן).</w:t>
      </w:r>
      <w:r>
        <w:rPr>
          <w:rStyle w:val="a6"/>
          <w:rFonts w:ascii="Narkisim" w:hAnsi="Narkisim"/>
          <w:rtl/>
        </w:rPr>
        <w:footnoteReference w:id="3"/>
      </w:r>
      <w:r w:rsidRPr="008C7CB5">
        <w:rPr>
          <w:rFonts w:ascii="Narkisim" w:hAnsi="Narkisim"/>
          <w:sz w:val="24"/>
          <w:szCs w:val="24"/>
          <w:rtl/>
        </w:rPr>
        <w:t xml:space="preserve"> רש"י מפרש ששמלת השבי היא שמלה יפה ומפתה, אך הדברים תלויים בהשערה ובאגדה, וייתכן שפשט הדברים הוא ששמלת השבי היא שמלה מלוכלכת וטמאה שלובשות השבויות, ומשמעות המ</w:t>
      </w:r>
      <w:r>
        <w:rPr>
          <w:rFonts w:ascii="Narkisim" w:hAnsi="Narkisim"/>
          <w:sz w:val="24"/>
          <w:szCs w:val="24"/>
          <w:rtl/>
        </w:rPr>
        <w:t>עשה הפוכה. ובו</w:t>
      </w:r>
      <w:r>
        <w:rPr>
          <w:rFonts w:ascii="Narkisim" w:hAnsi="Narkisim" w:hint="cs"/>
          <w:sz w:val="24"/>
          <w:szCs w:val="24"/>
          <w:rtl/>
        </w:rPr>
        <w:t>ו</w:t>
      </w:r>
      <w:r>
        <w:rPr>
          <w:rFonts w:ascii="Narkisim" w:hAnsi="Narkisim"/>
          <w:sz w:val="24"/>
          <w:szCs w:val="24"/>
          <w:rtl/>
        </w:rPr>
        <w:t>דאי ש</w:t>
      </w:r>
      <w:r w:rsidR="00A97804">
        <w:rPr>
          <w:rFonts w:ascii="Narkisim" w:hAnsi="Narkisim" w:hint="cs"/>
          <w:sz w:val="24"/>
          <w:szCs w:val="24"/>
          <w:rtl/>
        </w:rPr>
        <w:t>ה</w:t>
      </w:r>
      <w:r>
        <w:rPr>
          <w:rFonts w:ascii="Narkisim" w:hAnsi="Narkisim"/>
          <w:sz w:val="24"/>
          <w:szCs w:val="24"/>
          <w:rtl/>
        </w:rPr>
        <w:t xml:space="preserve">אפשרות </w:t>
      </w:r>
      <w:r w:rsidR="0067102F">
        <w:rPr>
          <w:rFonts w:ascii="Narkisim" w:hAnsi="Narkisim" w:hint="cs"/>
          <w:sz w:val="24"/>
          <w:szCs w:val="24"/>
          <w:rtl/>
        </w:rPr>
        <w:t>לבכות ש</w:t>
      </w:r>
      <w:r w:rsidRPr="008C7CB5">
        <w:rPr>
          <w:rFonts w:ascii="Narkisim" w:hAnsi="Narkisim"/>
          <w:sz w:val="24"/>
          <w:szCs w:val="24"/>
          <w:rtl/>
        </w:rPr>
        <w:t xml:space="preserve">מעניקה לה התורה לפי פשוטה היא זכות להתאבל ולא אפשרות להתגנות, ואין מקרא יוצא מידי פשוטו. </w:t>
      </w:r>
    </w:p>
    <w:p w14:paraId="48ADA7F9" w14:textId="78094411" w:rsidR="008C7CB5" w:rsidRPr="0067102F" w:rsidRDefault="008C7CB5" w:rsidP="00557926">
      <w:pPr>
        <w:tabs>
          <w:tab w:val="right" w:pos="4620"/>
        </w:tabs>
        <w:rPr>
          <w:rFonts w:ascii="Narkisim" w:hAnsi="Narkisim"/>
          <w:sz w:val="24"/>
          <w:szCs w:val="24"/>
          <w:rtl/>
        </w:rPr>
      </w:pPr>
      <w:r w:rsidRPr="008C7CB5">
        <w:rPr>
          <w:rFonts w:ascii="Narkisim" w:hAnsi="Narkisim"/>
          <w:sz w:val="24"/>
          <w:szCs w:val="24"/>
          <w:rtl/>
        </w:rPr>
        <w:lastRenderedPageBreak/>
        <w:t xml:space="preserve">מכל הסיבות הללו נראה יותר לפרש את הפרשה לאור דבריו של הרמב"ם במורה הנבוכים. הרמב"ם מביא </w:t>
      </w:r>
      <w:r w:rsidRPr="0067102F">
        <w:rPr>
          <w:rFonts w:ascii="Narkisim" w:hAnsi="Narkisim"/>
          <w:sz w:val="24"/>
          <w:szCs w:val="24"/>
          <w:rtl/>
        </w:rPr>
        <w:t>אמנם את דברי חז"ל ש"דברה תורה כנגד יצר הרע", אך מדגיש את המוקד השני של הפרשה – ה</w:t>
      </w:r>
      <w:r w:rsidR="003D5D07">
        <w:rPr>
          <w:rFonts w:ascii="Narkisim" w:hAnsi="Narkisim"/>
          <w:sz w:val="24"/>
          <w:szCs w:val="24"/>
          <w:rtl/>
        </w:rPr>
        <w:t>אישה</w:t>
      </w:r>
      <w:r w:rsidRPr="0067102F">
        <w:rPr>
          <w:rFonts w:ascii="Narkisim" w:hAnsi="Narkisim"/>
          <w:sz w:val="24"/>
          <w:szCs w:val="24"/>
          <w:rtl/>
        </w:rPr>
        <w:t>, ומבין שרוב הלכותיה נאמרו מתוך חמלה</w:t>
      </w:r>
      <w:r w:rsidR="00DE43D4" w:rsidRPr="0067102F">
        <w:rPr>
          <w:rFonts w:ascii="Narkisim" w:hAnsi="Narkisim"/>
          <w:sz w:val="24"/>
          <w:szCs w:val="24"/>
          <w:rtl/>
        </w:rPr>
        <w:t xml:space="preserve"> כלפיה</w:t>
      </w:r>
      <w:r w:rsidRPr="0067102F">
        <w:rPr>
          <w:rFonts w:ascii="Narkisim" w:hAnsi="Narkisim"/>
          <w:sz w:val="24"/>
          <w:szCs w:val="24"/>
          <w:rtl/>
        </w:rPr>
        <w:t xml:space="preserve"> ו</w:t>
      </w:r>
      <w:r w:rsidR="00DE43D4" w:rsidRPr="0067102F">
        <w:rPr>
          <w:rFonts w:ascii="Narkisim" w:hAnsi="Narkisim"/>
          <w:sz w:val="24"/>
          <w:szCs w:val="24"/>
          <w:rtl/>
        </w:rPr>
        <w:t xml:space="preserve">מתוך </w:t>
      </w:r>
      <w:r w:rsidRPr="0067102F">
        <w:rPr>
          <w:rFonts w:ascii="Narkisim" w:hAnsi="Narkisim"/>
          <w:sz w:val="24"/>
          <w:szCs w:val="24"/>
          <w:rtl/>
        </w:rPr>
        <w:t xml:space="preserve">דאגה לזכויותיה: </w:t>
      </w:r>
    </w:p>
    <w:p w14:paraId="4911E362" w14:textId="66D8447B" w:rsidR="008C7CB5" w:rsidRPr="00557926" w:rsidRDefault="008C7CB5" w:rsidP="00557926">
      <w:pPr>
        <w:tabs>
          <w:tab w:val="right" w:pos="4620"/>
        </w:tabs>
        <w:ind w:left="651"/>
        <w:rPr>
          <w:rFonts w:ascii="Narkisim" w:hAnsi="Narkisim"/>
          <w:sz w:val="24"/>
          <w:szCs w:val="24"/>
          <w:rtl/>
        </w:rPr>
      </w:pPr>
      <w:r>
        <w:rPr>
          <w:rFonts w:ascii="Narkisim" w:hAnsi="Narkisim" w:hint="cs"/>
          <w:sz w:val="24"/>
          <w:szCs w:val="24"/>
          <w:rtl/>
        </w:rPr>
        <w:t>"</w:t>
      </w:r>
      <w:r w:rsidRPr="008C7CB5">
        <w:rPr>
          <w:rFonts w:ascii="Narkisim" w:hAnsi="Narkisim"/>
          <w:sz w:val="24"/>
          <w:szCs w:val="24"/>
          <w:rtl/>
        </w:rPr>
        <w:t xml:space="preserve">הספר הזה כולל גם את דין יפת תואר. יודע אתה את אומרם: לא דיברה תורה אלא כנגד היצר. עם זאת כללה אותה המצוָה מידות נעלות שראוי למעולים לסגלן ושברצוני להסב את תשׂומת-הלב אליהן. כי אף-על-פי שגבר עליו יצרו ואינו יכול להתאפק, הכרחי להפריש אותה למקום מוסתר. זה הוא מה שאמר: </w:t>
      </w:r>
      <w:r w:rsidR="007D26B4">
        <w:rPr>
          <w:rFonts w:ascii="Narkisim" w:hAnsi="Narkisim" w:hint="cs"/>
          <w:sz w:val="24"/>
          <w:szCs w:val="24"/>
          <w:rtl/>
        </w:rPr>
        <w:t>"</w:t>
      </w:r>
      <w:r w:rsidR="007D26B4" w:rsidRPr="007D26B4">
        <w:rPr>
          <w:rFonts w:ascii="Narkisim" w:hAnsi="Narkisim"/>
          <w:sz w:val="24"/>
          <w:szCs w:val="24"/>
          <w:rtl/>
        </w:rPr>
        <w:t>אֶל תּוֹךְ בֵּיתֶךָ</w:t>
      </w:r>
      <w:r w:rsidR="007D26B4">
        <w:rPr>
          <w:rFonts w:ascii="Narkisim" w:hAnsi="Narkisim" w:hint="cs"/>
          <w:sz w:val="24"/>
          <w:szCs w:val="24"/>
          <w:rtl/>
        </w:rPr>
        <w:t>"</w:t>
      </w:r>
      <w:r w:rsidR="007D26B4" w:rsidRPr="007D26B4">
        <w:rPr>
          <w:rFonts w:ascii="Narkisim" w:hAnsi="Narkisim"/>
          <w:sz w:val="24"/>
          <w:szCs w:val="24"/>
          <w:rtl/>
        </w:rPr>
        <w:t xml:space="preserve"> </w:t>
      </w:r>
      <w:r w:rsidR="007D26B4">
        <w:rPr>
          <w:rFonts w:ascii="Narkisim" w:hAnsi="Narkisim"/>
          <w:szCs w:val="20"/>
          <w:rtl/>
        </w:rPr>
        <w:t xml:space="preserve">(דברים כ"א, </w:t>
      </w:r>
      <w:r w:rsidR="007D26B4">
        <w:rPr>
          <w:rFonts w:ascii="Narkisim" w:hAnsi="Narkisim" w:hint="cs"/>
          <w:szCs w:val="20"/>
          <w:rtl/>
        </w:rPr>
        <w:t>י"ב</w:t>
      </w:r>
      <w:r w:rsidRPr="007D26B4">
        <w:rPr>
          <w:rFonts w:ascii="Narkisim" w:hAnsi="Narkisim"/>
          <w:szCs w:val="20"/>
          <w:rtl/>
        </w:rPr>
        <w:t>)</w:t>
      </w:r>
      <w:r w:rsidRPr="008C7CB5">
        <w:rPr>
          <w:rFonts w:ascii="Narkisim" w:hAnsi="Narkisim"/>
          <w:sz w:val="24"/>
          <w:szCs w:val="24"/>
          <w:rtl/>
        </w:rPr>
        <w:t xml:space="preserve">. ואסור לו שיִלחצנה במלחמה כמו שהבהירו. כן לא מותר לו לשכב עמה פעם שנייה עד אשר ישכך יְגוֹנָהּ ותרפה דאגתה. ואין למנוע אותה מלקונן, מלפרוע את שׂערה ומלבכות ככתוב: </w:t>
      </w:r>
      <w:r w:rsidR="007D26B4">
        <w:rPr>
          <w:rFonts w:ascii="Narkisim" w:hAnsi="Narkisim" w:hint="cs"/>
          <w:sz w:val="24"/>
          <w:szCs w:val="24"/>
          <w:rtl/>
        </w:rPr>
        <w:t>"</w:t>
      </w:r>
      <w:r w:rsidR="007D26B4" w:rsidRPr="00875DA1">
        <w:rPr>
          <w:rFonts w:ascii="Narkisim" w:hAnsi="Narkisim"/>
          <w:sz w:val="24"/>
          <w:szCs w:val="24"/>
          <w:rtl/>
        </w:rPr>
        <w:t xml:space="preserve">וּבָכְתָה אֶת אָבִיהָ וְאֶת אִמָּהּ </w:t>
      </w:r>
      <w:r w:rsidR="007D26B4">
        <w:rPr>
          <w:rFonts w:ascii="Narkisim" w:hAnsi="Narkisim" w:hint="cs"/>
          <w:sz w:val="24"/>
          <w:szCs w:val="24"/>
          <w:rtl/>
        </w:rPr>
        <w:t>[</w:t>
      </w:r>
      <w:r w:rsidR="007D26B4" w:rsidRPr="00875DA1">
        <w:rPr>
          <w:rFonts w:ascii="Narkisim" w:hAnsi="Narkisim"/>
          <w:sz w:val="24"/>
          <w:szCs w:val="24"/>
          <w:rtl/>
        </w:rPr>
        <w:t>יֶרַח יָמִים וְאַחַר כֵּן תָּבוֹא אֵלֶיהָ וּבְעַלְתָּהּ וְהָיְתָה לְךָ לְאִשָּׁה</w:t>
      </w:r>
      <w:r w:rsidR="007D26B4">
        <w:rPr>
          <w:rFonts w:ascii="Narkisim" w:hAnsi="Narkisim" w:hint="cs"/>
          <w:sz w:val="24"/>
          <w:szCs w:val="24"/>
          <w:rtl/>
        </w:rPr>
        <w:t>]"</w:t>
      </w:r>
      <w:r w:rsidRPr="008C7CB5">
        <w:rPr>
          <w:rFonts w:ascii="Narkisim" w:hAnsi="Narkisim"/>
          <w:sz w:val="24"/>
          <w:szCs w:val="24"/>
          <w:rtl/>
        </w:rPr>
        <w:t xml:space="preserve"> </w:t>
      </w:r>
      <w:r w:rsidR="007D26B4">
        <w:rPr>
          <w:rFonts w:ascii="Narkisim" w:hAnsi="Narkisim"/>
          <w:szCs w:val="20"/>
          <w:rtl/>
        </w:rPr>
        <w:t xml:space="preserve">(דברים כ"א, </w:t>
      </w:r>
      <w:r w:rsidR="007D26B4">
        <w:rPr>
          <w:rFonts w:ascii="Narkisim" w:hAnsi="Narkisim" w:hint="cs"/>
          <w:szCs w:val="20"/>
          <w:rtl/>
        </w:rPr>
        <w:t>י"ג</w:t>
      </w:r>
      <w:r w:rsidR="007D26B4" w:rsidRPr="007D26B4">
        <w:rPr>
          <w:rFonts w:ascii="Narkisim" w:hAnsi="Narkisim"/>
          <w:szCs w:val="20"/>
          <w:rtl/>
        </w:rPr>
        <w:t>)</w:t>
      </w:r>
      <w:r w:rsidRPr="008C7CB5">
        <w:rPr>
          <w:rFonts w:ascii="Narkisim" w:hAnsi="Narkisim"/>
          <w:sz w:val="24"/>
          <w:szCs w:val="24"/>
          <w:rtl/>
        </w:rPr>
        <w:t xml:space="preserve">, כי הנוגים מוצאים מרגוע בבכיים ובעוררם את יגונותיהם עד שילאו כוחותיהם הגופניים מלשׂאת פגיעה נפשית זאת, כשם שלשׂמחים יש מרגוע במיני משׂחק. לכן חמלה התורה עליה ואפשרה לה את זאת, עד שתיקע נפשה מן הבכי והיגון. יודע אתה שהוא שכב עמה בגיותה. כן במשך כל שלושים הימים תקיים את דתה בגלוי, אפילו בעבודה זרה. אין להתווכח עמה בענייני אמונה במשך כל אותה תקופה. למרות זאת, אם אין הוא מביא אותה לדיני התורה, אין למוכרה ואסור לו לשעבדה לשפחה. כי התורה מכבדת את היותה (של השבויה) אסורה לזרים, מכיוון שנחשׂפה (לחייל ששבה אותה) במשגל, אפילו כאשר זה היה בעבירה כלשהי, כלומר, שהיתה אז גויה. עם זאת נאמר: </w:t>
      </w:r>
      <w:r w:rsidR="004F526B">
        <w:rPr>
          <w:rFonts w:ascii="Narkisim" w:hAnsi="Narkisim" w:hint="cs"/>
          <w:sz w:val="24"/>
          <w:szCs w:val="24"/>
          <w:rtl/>
        </w:rPr>
        <w:t>"</w:t>
      </w:r>
      <w:r w:rsidR="004F526B" w:rsidRPr="004F526B">
        <w:rPr>
          <w:rFonts w:ascii="Narkisim" w:hAnsi="Narkisim"/>
          <w:sz w:val="24"/>
          <w:szCs w:val="24"/>
          <w:rtl/>
        </w:rPr>
        <w:t>לֹא תִתְעַמֵּר</w:t>
      </w:r>
      <w:r w:rsidR="004F526B">
        <w:rPr>
          <w:rFonts w:ascii="Narkisim" w:hAnsi="Narkisim"/>
          <w:sz w:val="24"/>
          <w:szCs w:val="24"/>
          <w:rtl/>
        </w:rPr>
        <w:t xml:space="preserve"> בָּהּ תַּחַת אֲשֶׁר עִנִּיתָהּ</w:t>
      </w:r>
      <w:r w:rsidR="004F526B">
        <w:rPr>
          <w:rFonts w:ascii="Narkisim" w:hAnsi="Narkisim" w:hint="cs"/>
          <w:sz w:val="24"/>
          <w:szCs w:val="24"/>
          <w:rtl/>
        </w:rPr>
        <w:t>"</w:t>
      </w:r>
      <w:r w:rsidRPr="008C7CB5">
        <w:rPr>
          <w:rFonts w:ascii="Narkisim" w:hAnsi="Narkisim"/>
          <w:sz w:val="24"/>
          <w:szCs w:val="24"/>
          <w:rtl/>
        </w:rPr>
        <w:t xml:space="preserve"> </w:t>
      </w:r>
      <w:r w:rsidR="004F526B">
        <w:rPr>
          <w:rFonts w:ascii="Narkisim" w:hAnsi="Narkisim"/>
          <w:szCs w:val="20"/>
          <w:rtl/>
        </w:rPr>
        <w:t>(דברים כ"</w:t>
      </w:r>
      <w:r w:rsidR="004F526B">
        <w:rPr>
          <w:rFonts w:ascii="Narkisim" w:hAnsi="Narkisim" w:hint="cs"/>
          <w:szCs w:val="20"/>
          <w:rtl/>
        </w:rPr>
        <w:t>א</w:t>
      </w:r>
      <w:r w:rsidR="004F526B">
        <w:rPr>
          <w:rFonts w:ascii="Narkisim" w:hAnsi="Narkisim"/>
          <w:szCs w:val="20"/>
          <w:rtl/>
        </w:rPr>
        <w:t xml:space="preserve">, </w:t>
      </w:r>
      <w:r w:rsidR="004F526B">
        <w:rPr>
          <w:rFonts w:ascii="Narkisim" w:hAnsi="Narkisim" w:hint="cs"/>
          <w:szCs w:val="20"/>
          <w:rtl/>
        </w:rPr>
        <w:t>י"ד</w:t>
      </w:r>
      <w:r w:rsidRPr="004F526B">
        <w:rPr>
          <w:rFonts w:ascii="Narkisim" w:hAnsi="Narkisim"/>
          <w:szCs w:val="20"/>
          <w:rtl/>
        </w:rPr>
        <w:t>)</w:t>
      </w:r>
      <w:r w:rsidRPr="008C7CB5">
        <w:rPr>
          <w:rFonts w:ascii="Narkisim" w:hAnsi="Narkisim"/>
          <w:sz w:val="24"/>
          <w:szCs w:val="24"/>
          <w:rtl/>
        </w:rPr>
        <w:t xml:space="preserve">. התברר אפוא </w:t>
      </w:r>
      <w:r w:rsidR="00557926">
        <w:rPr>
          <w:rFonts w:ascii="Narkisim" w:hAnsi="Narkisim"/>
          <w:sz w:val="24"/>
          <w:szCs w:val="24"/>
          <w:rtl/>
        </w:rPr>
        <w:t>אֵילו מידות נעלות יש במצוָה זאת</w:t>
      </w:r>
      <w:r w:rsidR="00557926">
        <w:rPr>
          <w:rFonts w:ascii="Narkisim" w:hAnsi="Narkisim" w:hint="cs"/>
          <w:sz w:val="24"/>
          <w:szCs w:val="24"/>
          <w:rtl/>
        </w:rPr>
        <w:t>"</w:t>
      </w:r>
      <w:r w:rsidR="00274983">
        <w:rPr>
          <w:rFonts w:ascii="Narkisim" w:hAnsi="Narkisim"/>
          <w:sz w:val="24"/>
          <w:szCs w:val="24"/>
          <w:rtl/>
        </w:rPr>
        <w:tab/>
      </w:r>
      <w:r w:rsidR="00557926">
        <w:rPr>
          <w:rFonts w:ascii="Narkisim" w:hAnsi="Narkisim"/>
          <w:sz w:val="24"/>
          <w:szCs w:val="24"/>
          <w:rtl/>
        </w:rPr>
        <w:tab/>
      </w:r>
      <w:r w:rsidR="00557926">
        <w:rPr>
          <w:rFonts w:ascii="Narkisim" w:hAnsi="Narkisim" w:hint="cs"/>
          <w:szCs w:val="20"/>
          <w:rtl/>
        </w:rPr>
        <w:t>(מורה נבוכים, חלק ג פרק מ"א)</w:t>
      </w:r>
      <w:r w:rsidR="00557926">
        <w:rPr>
          <w:rFonts w:ascii="Narkisim" w:hAnsi="Narkisim" w:hint="cs"/>
          <w:sz w:val="24"/>
          <w:szCs w:val="24"/>
          <w:rtl/>
        </w:rPr>
        <w:t>.</w:t>
      </w:r>
    </w:p>
    <w:p w14:paraId="4E4CFDF8" w14:textId="525A40F6" w:rsidR="008C7CB5" w:rsidRPr="008C7CB5" w:rsidRDefault="008C7CB5" w:rsidP="00DE43D4">
      <w:pPr>
        <w:tabs>
          <w:tab w:val="right" w:pos="4620"/>
        </w:tabs>
        <w:rPr>
          <w:rFonts w:ascii="Narkisim" w:hAnsi="Narkisim"/>
          <w:sz w:val="24"/>
          <w:szCs w:val="24"/>
          <w:rtl/>
        </w:rPr>
      </w:pPr>
      <w:r w:rsidRPr="0067102F">
        <w:rPr>
          <w:rFonts w:ascii="Narkisim" w:hAnsi="Narkisim"/>
          <w:sz w:val="24"/>
          <w:szCs w:val="24"/>
          <w:rtl/>
        </w:rPr>
        <w:t>לדעתו של</w:t>
      </w:r>
      <w:r w:rsidR="00DE43D4" w:rsidRPr="0067102F">
        <w:rPr>
          <w:rFonts w:ascii="Narkisim" w:hAnsi="Narkisim"/>
          <w:sz w:val="24"/>
          <w:szCs w:val="24"/>
          <w:rtl/>
        </w:rPr>
        <w:t xml:space="preserve"> הרמב"ם ההלכות כולן שומרות על זכויותיה</w:t>
      </w:r>
      <w:r w:rsidR="00DE43D4">
        <w:rPr>
          <w:rFonts w:ascii="Narkisim" w:hAnsi="Narkisim"/>
          <w:sz w:val="24"/>
          <w:szCs w:val="24"/>
          <w:rtl/>
        </w:rPr>
        <w:t xml:space="preserve"> של ה</w:t>
      </w:r>
      <w:r w:rsidR="003D5D07">
        <w:rPr>
          <w:rFonts w:ascii="Narkisim" w:hAnsi="Narkisim"/>
          <w:sz w:val="24"/>
          <w:szCs w:val="24"/>
          <w:rtl/>
        </w:rPr>
        <w:t>אישה</w:t>
      </w:r>
      <w:r w:rsidR="00DE43D4">
        <w:rPr>
          <w:rFonts w:ascii="Narkisim" w:hAnsi="Narkisim"/>
          <w:sz w:val="24"/>
          <w:szCs w:val="24"/>
          <w:rtl/>
        </w:rPr>
        <w:t xml:space="preserve"> </w:t>
      </w:r>
      <w:r w:rsidRPr="008C7CB5">
        <w:rPr>
          <w:rFonts w:ascii="Narkisim" w:hAnsi="Narkisim"/>
          <w:sz w:val="24"/>
          <w:szCs w:val="24"/>
          <w:rtl/>
        </w:rPr>
        <w:t>מתוך הבנה למצבה, ובאות למנוע מהאיש לפעול מתוך להט יצרי שיגרום לניצול ולפגיעה שאינה ראויה ב</w:t>
      </w:r>
      <w:r w:rsidR="003D5D07">
        <w:rPr>
          <w:rFonts w:ascii="Narkisim" w:hAnsi="Narkisim"/>
          <w:sz w:val="24"/>
          <w:szCs w:val="24"/>
          <w:rtl/>
        </w:rPr>
        <w:t>אישה</w:t>
      </w:r>
      <w:r w:rsidRPr="008C7CB5">
        <w:rPr>
          <w:rFonts w:ascii="Narkisim" w:hAnsi="Narkisim"/>
          <w:sz w:val="24"/>
          <w:szCs w:val="24"/>
          <w:rtl/>
        </w:rPr>
        <w:t xml:space="preserve">. וכך מתפרשים הפסוקים לפי דעתו: </w:t>
      </w:r>
    </w:p>
    <w:p w14:paraId="7AB7E4FD" w14:textId="77777777" w:rsidR="008C7CB5" w:rsidRPr="008C7CB5" w:rsidRDefault="008C7CB5" w:rsidP="00557926">
      <w:pPr>
        <w:tabs>
          <w:tab w:val="right" w:pos="4620"/>
        </w:tabs>
        <w:rPr>
          <w:rFonts w:ascii="Narkisim" w:hAnsi="Narkisim"/>
          <w:sz w:val="24"/>
          <w:szCs w:val="24"/>
          <w:rtl/>
        </w:rPr>
      </w:pPr>
      <w:r w:rsidRPr="008C7CB5">
        <w:rPr>
          <w:rFonts w:ascii="Narkisim" w:hAnsi="Narkisim"/>
          <w:sz w:val="24"/>
          <w:szCs w:val="24"/>
          <w:rtl/>
        </w:rPr>
        <w:t xml:space="preserve">והבאתה אל תוך ביתך – שלא יבוא עליה במלחמה אלא בדרך צניעות – בביתו. </w:t>
      </w:r>
    </w:p>
    <w:p w14:paraId="7BD8AC34" w14:textId="45703F0F" w:rsidR="008C7CB5" w:rsidRPr="008C7CB5" w:rsidRDefault="008C7CB5" w:rsidP="00557926">
      <w:pPr>
        <w:tabs>
          <w:tab w:val="right" w:pos="4620"/>
        </w:tabs>
        <w:rPr>
          <w:rFonts w:ascii="Narkisim" w:hAnsi="Narkisim"/>
          <w:sz w:val="24"/>
          <w:szCs w:val="24"/>
          <w:rtl/>
        </w:rPr>
      </w:pPr>
      <w:r w:rsidRPr="008C7CB5">
        <w:rPr>
          <w:rFonts w:ascii="Narkisim" w:hAnsi="Narkisim"/>
          <w:sz w:val="24"/>
          <w:szCs w:val="24"/>
          <w:rtl/>
        </w:rPr>
        <w:t>וגלחה את ראשה ועשתה את צפורניה – שתוכל להתאבל ולהזניח עצמה כרצונה – מתוך כבוד לאבלה</w:t>
      </w:r>
      <w:r w:rsidR="004F526B">
        <w:rPr>
          <w:rFonts w:ascii="Narkisim" w:hAnsi="Narkisim" w:hint="cs"/>
          <w:sz w:val="24"/>
          <w:szCs w:val="24"/>
          <w:rtl/>
        </w:rPr>
        <w:t>.</w:t>
      </w:r>
    </w:p>
    <w:p w14:paraId="42532F1E" w14:textId="7BE612B1" w:rsidR="008C7CB5" w:rsidRPr="008C7CB5" w:rsidRDefault="008C7CB5" w:rsidP="00557926">
      <w:pPr>
        <w:tabs>
          <w:tab w:val="right" w:pos="4620"/>
        </w:tabs>
        <w:rPr>
          <w:rFonts w:ascii="Narkisim" w:hAnsi="Narkisim"/>
          <w:sz w:val="24"/>
          <w:szCs w:val="24"/>
          <w:rtl/>
        </w:rPr>
      </w:pPr>
      <w:r w:rsidRPr="008C7CB5">
        <w:rPr>
          <w:rFonts w:ascii="Narkisim" w:hAnsi="Narkisim"/>
          <w:sz w:val="24"/>
          <w:szCs w:val="24"/>
          <w:rtl/>
        </w:rPr>
        <w:t>ובכתה את אביה ואת אמה – גם במשמעות הפשוטה של כבוד לאבלותה שיש בו גם הבנה של הצורך הנפשי למצוא מרגוע ונחמה בבכי, וגם במשמעות המושאלת של הנהגת מנהגי דתה של עבודה זרה בלי להפריע לה, שכן הם חלק מאישיותה. גם זה חלק מהכרת הכבוד ל</w:t>
      </w:r>
      <w:r w:rsidR="003D5D07">
        <w:rPr>
          <w:rFonts w:ascii="Narkisim" w:hAnsi="Narkisim"/>
          <w:sz w:val="24"/>
          <w:szCs w:val="24"/>
          <w:rtl/>
        </w:rPr>
        <w:t>אישה</w:t>
      </w:r>
      <w:r w:rsidRPr="008C7CB5">
        <w:rPr>
          <w:rFonts w:ascii="Narkisim" w:hAnsi="Narkisim"/>
          <w:sz w:val="24"/>
          <w:szCs w:val="24"/>
          <w:rtl/>
        </w:rPr>
        <w:t>, שכוללת גם את דתיותה. ואם גם אחרי חודש ימים לא תרצה ה</w:t>
      </w:r>
      <w:r w:rsidR="003D5D07">
        <w:rPr>
          <w:rFonts w:ascii="Narkisim" w:hAnsi="Narkisim"/>
          <w:sz w:val="24"/>
          <w:szCs w:val="24"/>
          <w:rtl/>
        </w:rPr>
        <w:t>אישה</w:t>
      </w:r>
      <w:r w:rsidRPr="008C7CB5">
        <w:rPr>
          <w:rFonts w:ascii="Narkisim" w:hAnsi="Narkisim"/>
          <w:sz w:val="24"/>
          <w:szCs w:val="24"/>
          <w:rtl/>
        </w:rPr>
        <w:t xml:space="preserve"> לעזוב את דתה, אסור למכור אותה ולנצלה כשפחה, שהרי היא נפגעה בביאה הראשונה שהתורה, לדעת הרמב"ם, כנגד יצר הרע, ואין לפגוע בה עוד. </w:t>
      </w:r>
    </w:p>
    <w:p w14:paraId="0C435EDA" w14:textId="6725B86B" w:rsidR="008C7CB5" w:rsidRPr="008C7CB5" w:rsidRDefault="008C7CB5" w:rsidP="00557926">
      <w:pPr>
        <w:tabs>
          <w:tab w:val="right" w:pos="4620"/>
        </w:tabs>
        <w:rPr>
          <w:rFonts w:ascii="Narkisim" w:hAnsi="Narkisim"/>
          <w:sz w:val="24"/>
          <w:szCs w:val="24"/>
          <w:rtl/>
        </w:rPr>
      </w:pPr>
      <w:r w:rsidRPr="008C7CB5">
        <w:rPr>
          <w:rFonts w:ascii="Narkisim" w:hAnsi="Narkisim"/>
          <w:sz w:val="24"/>
          <w:szCs w:val="24"/>
          <w:rtl/>
        </w:rPr>
        <w:t xml:space="preserve">גישתו של הרמב"ם מדגישה את היסוד המוסרי שבפרשה, שגם הוא חלק מדיני המלחמה בישראל. המלחמה מביאה איתה יצריות וכוחניות, אולם התורה מונעת את האדם מהשחתה מוסרית ופגיעה באדם אחר, גם אם זו </w:t>
      </w:r>
      <w:r w:rsidR="003D5D07">
        <w:rPr>
          <w:rFonts w:ascii="Narkisim" w:hAnsi="Narkisim"/>
          <w:sz w:val="24"/>
          <w:szCs w:val="24"/>
          <w:rtl/>
        </w:rPr>
        <w:t>אישה</w:t>
      </w:r>
      <w:r w:rsidRPr="008C7CB5">
        <w:rPr>
          <w:rFonts w:ascii="Narkisim" w:hAnsi="Narkisim"/>
          <w:sz w:val="24"/>
          <w:szCs w:val="24"/>
          <w:rtl/>
        </w:rPr>
        <w:t xml:space="preserve"> שבויה מהעם המנוצח. </w:t>
      </w:r>
    </w:p>
    <w:p w14:paraId="0F9A9994" w14:textId="5F875D2C" w:rsidR="008C7CB5" w:rsidRPr="008C7CB5" w:rsidRDefault="008C7CB5" w:rsidP="00557926">
      <w:pPr>
        <w:tabs>
          <w:tab w:val="right" w:pos="4620"/>
        </w:tabs>
        <w:rPr>
          <w:rFonts w:ascii="Narkisim" w:hAnsi="Narkisim"/>
          <w:sz w:val="24"/>
          <w:szCs w:val="24"/>
          <w:rtl/>
        </w:rPr>
      </w:pPr>
      <w:r w:rsidRPr="008C7CB5">
        <w:rPr>
          <w:rFonts w:ascii="Narkisim" w:hAnsi="Narkisim"/>
          <w:sz w:val="24"/>
          <w:szCs w:val="24"/>
          <w:rtl/>
        </w:rPr>
        <w:t>דומה שסיום הפרשה מחזק מאוד את שיטת הרמב"ם, שכן התורה חותמת במילים: "לא תתעמר בה תחת אשר עניתה", ודומה כי המודעות לחוויה השלילית של השבויה, בין אם המדובר ביחסי המין הכפויים ובין אם בתהליך האנושי הקשה שהיה עליה לעבור – היא זו שנמצאת בשורש האיסור: "לא תתעמר" – כלומר: לא תהפוך אדם לחפץ קבוע לשימושך. אם זו עמדתה של התורה, מדוע לא מנעה התורה גם את יחסי המין הראשונים, בהנחה שאין הם לרוחה של ה</w:t>
      </w:r>
      <w:r w:rsidR="003D5D07">
        <w:rPr>
          <w:rFonts w:ascii="Narkisim" w:hAnsi="Narkisim"/>
          <w:sz w:val="24"/>
          <w:szCs w:val="24"/>
          <w:rtl/>
        </w:rPr>
        <w:t>אישה</w:t>
      </w:r>
      <w:r w:rsidRPr="008C7CB5">
        <w:rPr>
          <w:rFonts w:ascii="Narkisim" w:hAnsi="Narkisim"/>
          <w:sz w:val="24"/>
          <w:szCs w:val="24"/>
          <w:rtl/>
        </w:rPr>
        <w:t xml:space="preserve">? דומה שהרמב"ם חושב שאכן יחסים אלה מגונים הם, ורק אם אין אדם יכול לעמוד בפני יצרו, התירו לו לשכב עימה, ורק בביתו, ולא בגסות ובפריצות, ואחר כך היא ראויה לכבוד אנושי ולרגישות. </w:t>
      </w:r>
    </w:p>
    <w:p w14:paraId="39028813" w14:textId="2789271C" w:rsidR="008C7CB5" w:rsidRPr="008C7CB5" w:rsidRDefault="008C7CB5" w:rsidP="00557926">
      <w:pPr>
        <w:tabs>
          <w:tab w:val="right" w:pos="4620"/>
        </w:tabs>
        <w:rPr>
          <w:rFonts w:ascii="Narkisim" w:hAnsi="Narkisim"/>
          <w:sz w:val="24"/>
          <w:szCs w:val="24"/>
          <w:rtl/>
        </w:rPr>
      </w:pPr>
      <w:r w:rsidRPr="008C7CB5">
        <w:rPr>
          <w:rFonts w:ascii="Narkisim" w:hAnsi="Narkisim"/>
          <w:sz w:val="24"/>
          <w:szCs w:val="24"/>
          <w:rtl/>
        </w:rPr>
        <w:t>את ההוראה: "וגלחה את ראשה ועשתה את צפורניה" ניתן לפרש לפי רוחו של הרמב"ם אך באופן שונה מעט, כהיתר ל</w:t>
      </w:r>
      <w:r w:rsidR="003D5D07">
        <w:rPr>
          <w:rFonts w:ascii="Narkisim" w:hAnsi="Narkisim"/>
          <w:sz w:val="24"/>
          <w:szCs w:val="24"/>
          <w:rtl/>
        </w:rPr>
        <w:t>אישה</w:t>
      </w:r>
      <w:r w:rsidRPr="008C7CB5">
        <w:rPr>
          <w:rFonts w:ascii="Narkisim" w:hAnsi="Narkisim"/>
          <w:sz w:val="24"/>
          <w:szCs w:val="24"/>
          <w:rtl/>
        </w:rPr>
        <w:t xml:space="preserve"> לטפח את עצמה, ולהתנקות מזוהמת השבי, ולפי זה תהא עשיית הצ</w:t>
      </w:r>
      <w:r w:rsidR="00A14D55">
        <w:rPr>
          <w:rFonts w:ascii="Narkisim" w:hAnsi="Narkisim" w:hint="cs"/>
          <w:sz w:val="24"/>
          <w:szCs w:val="24"/>
          <w:rtl/>
        </w:rPr>
        <w:t>י</w:t>
      </w:r>
      <w:r w:rsidR="00B42E29">
        <w:rPr>
          <w:rFonts w:ascii="Narkisim" w:hAnsi="Narkisim"/>
          <w:sz w:val="24"/>
          <w:szCs w:val="24"/>
          <w:rtl/>
        </w:rPr>
        <w:t>פורנים</w:t>
      </w:r>
      <w:r w:rsidR="00B42E29">
        <w:rPr>
          <w:rFonts w:ascii="Narkisim" w:hAnsi="Narkisim" w:hint="cs"/>
          <w:sz w:val="24"/>
          <w:szCs w:val="24"/>
          <w:rtl/>
        </w:rPr>
        <w:t xml:space="preserve"> </w:t>
      </w:r>
      <w:r w:rsidR="00B42E29">
        <w:rPr>
          <w:rFonts w:ascii="Narkisim" w:hAnsi="Narkisim"/>
          <w:sz w:val="24"/>
          <w:szCs w:val="24"/>
          <w:rtl/>
        </w:rPr>
        <w:t>–</w:t>
      </w:r>
      <w:r w:rsidR="00B42E29">
        <w:rPr>
          <w:rFonts w:ascii="Narkisim" w:hAnsi="Narkisim" w:hint="cs"/>
          <w:sz w:val="24"/>
          <w:szCs w:val="24"/>
          <w:rtl/>
        </w:rPr>
        <w:t xml:space="preserve"> </w:t>
      </w:r>
      <w:r w:rsidRPr="008C7CB5">
        <w:rPr>
          <w:rFonts w:ascii="Narkisim" w:hAnsi="Narkisim"/>
          <w:sz w:val="24"/>
          <w:szCs w:val="24"/>
          <w:rtl/>
        </w:rPr>
        <w:t>טיפוחם ולא ניוולם. גם אם הפירוש שונה</w:t>
      </w:r>
      <w:r w:rsidR="00DE43D4">
        <w:rPr>
          <w:rFonts w:ascii="Narkisim" w:hAnsi="Narkisim" w:hint="cs"/>
          <w:sz w:val="24"/>
          <w:szCs w:val="24"/>
          <w:rtl/>
        </w:rPr>
        <w:t>,</w:t>
      </w:r>
      <w:r w:rsidRPr="008C7CB5">
        <w:rPr>
          <w:rFonts w:ascii="Narkisim" w:hAnsi="Narkisim"/>
          <w:sz w:val="24"/>
          <w:szCs w:val="24"/>
          <w:rtl/>
        </w:rPr>
        <w:t xml:space="preserve"> הכוונה והמגמה דומה. בגמרא נחלקו בכך תנאים: </w:t>
      </w:r>
    </w:p>
    <w:p w14:paraId="312B1B6B" w14:textId="42FC382B" w:rsidR="008C7CB5" w:rsidRPr="008C7CB5" w:rsidRDefault="00A14D55" w:rsidP="00557926">
      <w:pPr>
        <w:tabs>
          <w:tab w:val="right" w:pos="4620"/>
        </w:tabs>
        <w:ind w:left="720"/>
        <w:rPr>
          <w:rFonts w:ascii="Narkisim" w:hAnsi="Narkisim"/>
          <w:sz w:val="24"/>
          <w:szCs w:val="24"/>
          <w:rtl/>
        </w:rPr>
      </w:pPr>
      <w:r>
        <w:rPr>
          <w:rFonts w:ascii="Narkisim" w:hAnsi="Narkisim" w:hint="cs"/>
          <w:sz w:val="24"/>
          <w:szCs w:val="24"/>
          <w:rtl/>
        </w:rPr>
        <w:t>"</w:t>
      </w:r>
      <w:r w:rsidR="008C7CB5" w:rsidRPr="008C7CB5">
        <w:rPr>
          <w:rFonts w:ascii="Narkisim" w:hAnsi="Narkisim"/>
          <w:sz w:val="24"/>
          <w:szCs w:val="24"/>
          <w:rtl/>
        </w:rPr>
        <w:t>תנו רבנן: וגלחה את ראשה ועשתה את צפרניה</w:t>
      </w:r>
      <w:r w:rsidR="00B42E29">
        <w:rPr>
          <w:rFonts w:ascii="Narkisim" w:hAnsi="Narkisim" w:hint="cs"/>
          <w:sz w:val="24"/>
          <w:szCs w:val="24"/>
          <w:rtl/>
        </w:rPr>
        <w:t xml:space="preserve"> </w:t>
      </w:r>
      <w:r w:rsidR="00B42E29">
        <w:rPr>
          <w:rFonts w:ascii="Narkisim" w:hAnsi="Narkisim"/>
          <w:sz w:val="24"/>
          <w:szCs w:val="24"/>
          <w:rtl/>
        </w:rPr>
        <w:t>–</w:t>
      </w:r>
      <w:r w:rsidR="00B42E29">
        <w:rPr>
          <w:rFonts w:ascii="Narkisim" w:hAnsi="Narkisim" w:hint="cs"/>
          <w:sz w:val="24"/>
          <w:szCs w:val="24"/>
          <w:rtl/>
        </w:rPr>
        <w:t xml:space="preserve"> </w:t>
      </w:r>
      <w:r w:rsidR="008C7CB5" w:rsidRPr="008C7CB5">
        <w:rPr>
          <w:rFonts w:ascii="Narkisim" w:hAnsi="Narkisim"/>
          <w:sz w:val="24"/>
          <w:szCs w:val="24"/>
          <w:rtl/>
        </w:rPr>
        <w:t xml:space="preserve">רבי אליעזר אומר: תקוץ, רבי עקיבא אומר: תגדיל. אמר רבי אליעזר: נאמרה עשיה בראש ונאמרה עשיה בצפרנים, מה להלן העברה, אף כאן העברה; רבי עקיבא אומר: נאמר עשיה בראש ונאמר עשיה בצפרנים, מה להלן ניוול, אף כאן ניוול. וראיה לדברי רבי אליעזר: </w:t>
      </w:r>
      <w:r w:rsidR="00B42E29">
        <w:rPr>
          <w:rFonts w:ascii="Narkisim" w:hAnsi="Narkisim" w:hint="cs"/>
          <w:sz w:val="24"/>
          <w:szCs w:val="24"/>
          <w:rtl/>
        </w:rPr>
        <w:t>"</w:t>
      </w:r>
      <w:r w:rsidR="00B42E29" w:rsidRPr="00B42E29">
        <w:rPr>
          <w:rFonts w:ascii="Narkisim" w:hAnsi="Narkisim"/>
          <w:sz w:val="24"/>
          <w:szCs w:val="24"/>
          <w:rtl/>
        </w:rPr>
        <w:t>וּמְפִבֹשֶׁת בֶּן שָׁאוּל יָרַד לִקְרַאת הַמֶּלֶךְ וְלֹא עָשָׂה רַגְלָיו וְלֹא עָשָׂה שְׂפָמוֹ</w:t>
      </w:r>
      <w:r w:rsidR="00B42E29">
        <w:rPr>
          <w:rFonts w:ascii="Narkisim" w:hAnsi="Narkisim" w:hint="cs"/>
          <w:sz w:val="24"/>
          <w:szCs w:val="24"/>
          <w:rtl/>
        </w:rPr>
        <w:t xml:space="preserve">" </w:t>
      </w:r>
      <w:r w:rsidR="00B42E29">
        <w:rPr>
          <w:rFonts w:ascii="Narkisim" w:hAnsi="Narkisim" w:hint="cs"/>
          <w:szCs w:val="20"/>
          <w:rtl/>
        </w:rPr>
        <w:t>(שמואל ב י"ט, כ"ה)</w:t>
      </w:r>
      <w:r w:rsidR="00B42E29">
        <w:rPr>
          <w:rFonts w:ascii="Narkisim" w:hAnsi="Narkisim"/>
          <w:sz w:val="24"/>
          <w:szCs w:val="24"/>
          <w:rtl/>
        </w:rPr>
        <w:t>, מאי עשיה? העברה</w:t>
      </w:r>
      <w:r w:rsidR="00B42E29">
        <w:rPr>
          <w:rFonts w:ascii="Narkisim" w:hAnsi="Narkisim" w:hint="cs"/>
          <w:sz w:val="24"/>
          <w:szCs w:val="24"/>
          <w:rtl/>
        </w:rPr>
        <w:t>"</w:t>
      </w:r>
      <w:r w:rsidR="00B42E29">
        <w:rPr>
          <w:rFonts w:ascii="Narkisim" w:hAnsi="Narkisim"/>
          <w:sz w:val="24"/>
          <w:szCs w:val="24"/>
          <w:rtl/>
        </w:rPr>
        <w:tab/>
      </w:r>
      <w:r w:rsidR="00B42E29">
        <w:rPr>
          <w:rFonts w:ascii="Narkisim" w:hAnsi="Narkisim" w:hint="cs"/>
          <w:szCs w:val="20"/>
          <w:rtl/>
        </w:rPr>
        <w:t>(יבמות מח.)</w:t>
      </w:r>
      <w:r w:rsidR="00B42E29">
        <w:rPr>
          <w:rFonts w:ascii="Narkisim" w:hAnsi="Narkisim"/>
          <w:sz w:val="24"/>
          <w:szCs w:val="24"/>
          <w:rtl/>
        </w:rPr>
        <w:t>.</w:t>
      </w:r>
    </w:p>
    <w:p w14:paraId="5DC79B88" w14:textId="77777777" w:rsidR="008C7CB5" w:rsidRPr="008C7CB5" w:rsidRDefault="008C7CB5" w:rsidP="00B42E29">
      <w:pPr>
        <w:tabs>
          <w:tab w:val="right" w:pos="4620"/>
        </w:tabs>
        <w:rPr>
          <w:rFonts w:ascii="Narkisim" w:hAnsi="Narkisim"/>
          <w:sz w:val="24"/>
          <w:szCs w:val="24"/>
          <w:rtl/>
        </w:rPr>
      </w:pPr>
      <w:r w:rsidRPr="008C7CB5">
        <w:rPr>
          <w:rFonts w:ascii="Narkisim" w:hAnsi="Narkisim"/>
          <w:sz w:val="24"/>
          <w:szCs w:val="24"/>
          <w:rtl/>
        </w:rPr>
        <w:t xml:space="preserve">רבי אליעזר מבין שעשיית הצפורניים היא טיפוחן, ורבי עקיבא – ניוולן. </w:t>
      </w:r>
    </w:p>
    <w:p w14:paraId="4DA68B12" w14:textId="77777777" w:rsidR="008C7CB5" w:rsidRPr="008C7CB5" w:rsidRDefault="008C7CB5" w:rsidP="00557926">
      <w:pPr>
        <w:tabs>
          <w:tab w:val="right" w:pos="4620"/>
        </w:tabs>
        <w:rPr>
          <w:rFonts w:ascii="Narkisim" w:hAnsi="Narkisim"/>
          <w:sz w:val="24"/>
          <w:szCs w:val="24"/>
          <w:rtl/>
        </w:rPr>
      </w:pPr>
      <w:r w:rsidRPr="008C7CB5">
        <w:rPr>
          <w:rFonts w:ascii="Narkisim" w:hAnsi="Narkisim"/>
          <w:sz w:val="24"/>
          <w:szCs w:val="24"/>
          <w:rtl/>
        </w:rPr>
        <w:t xml:space="preserve">לאור זאת, ניתן לפרש את דברי חכמים: "לא דברה תורה אלא כנגד יצר הרע" כהגבלה חוקית, ולא רק כנימוק להיתר. כלומר: מותר לך להיכנס עימה בקשר רק מחמת התאווה, אבל אסור לראות בקהל השבויות קהל נשים פוטנציאלי להקמת משפחות בישראל, וכפי שכתב הרמב"ן: </w:t>
      </w:r>
    </w:p>
    <w:p w14:paraId="52111891" w14:textId="5D4AA238" w:rsidR="00D9650B" w:rsidRPr="008C7CB5" w:rsidRDefault="00B42E29" w:rsidP="00B42E29">
      <w:pPr>
        <w:tabs>
          <w:tab w:val="right" w:pos="4620"/>
        </w:tabs>
        <w:ind w:left="720"/>
        <w:rPr>
          <w:rFonts w:ascii="Narkisim" w:hAnsi="Narkisim"/>
          <w:sz w:val="24"/>
          <w:szCs w:val="24"/>
          <w:rtl/>
        </w:rPr>
      </w:pPr>
      <w:r>
        <w:rPr>
          <w:rFonts w:ascii="Narkisim" w:hAnsi="Narkisim" w:hint="cs"/>
          <w:sz w:val="24"/>
          <w:szCs w:val="24"/>
          <w:rtl/>
        </w:rPr>
        <w:t>"</w:t>
      </w:r>
      <w:r w:rsidR="008C7CB5" w:rsidRPr="008C7CB5">
        <w:rPr>
          <w:rFonts w:ascii="Narkisim" w:hAnsi="Narkisim"/>
          <w:sz w:val="24"/>
          <w:szCs w:val="24"/>
          <w:rtl/>
        </w:rPr>
        <w:t xml:space="preserve">והזכיר הכתוב וחשקת בה - שלא יתירנה לו רק מפני החשק בהיות יצרו מתגבר עליו, אבל אם מוצא בעצמו שאין לו חשק בבעילתה אלא שהוא רוצה לקחת לו </w:t>
      </w:r>
      <w:r w:rsidR="003D5D07">
        <w:rPr>
          <w:rFonts w:ascii="Narkisim" w:hAnsi="Narkisim"/>
          <w:sz w:val="24"/>
          <w:szCs w:val="24"/>
          <w:rtl/>
        </w:rPr>
        <w:t>אישה</w:t>
      </w:r>
      <w:r w:rsidR="008C7CB5" w:rsidRPr="008C7CB5">
        <w:rPr>
          <w:rFonts w:ascii="Narkisim" w:hAnsi="Narkisim"/>
          <w:sz w:val="24"/>
          <w:szCs w:val="24"/>
          <w:rtl/>
        </w:rPr>
        <w:t xml:space="preserve"> לא ישא לזו. וכך אמרו בספרי </w:t>
      </w:r>
      <w:r>
        <w:rPr>
          <w:rFonts w:ascii="Narkisim" w:hAnsi="Narkisim" w:hint="cs"/>
          <w:sz w:val="24"/>
          <w:szCs w:val="24"/>
          <w:rtl/>
        </w:rPr>
        <w:t>"</w:t>
      </w:r>
      <w:r w:rsidR="008C7CB5" w:rsidRPr="008C7CB5">
        <w:rPr>
          <w:rFonts w:ascii="Narkisim" w:hAnsi="Narkisim"/>
          <w:sz w:val="24"/>
          <w:szCs w:val="24"/>
          <w:rtl/>
        </w:rPr>
        <w:t>ולקחת לך לאשה, שלא תאמר הרי זו לאבא הרי זו לאחי</w:t>
      </w:r>
      <w:r>
        <w:rPr>
          <w:rFonts w:ascii="Narkisim" w:hAnsi="Narkisim" w:hint="cs"/>
          <w:sz w:val="24"/>
          <w:szCs w:val="24"/>
          <w:rtl/>
        </w:rPr>
        <w:t xml:space="preserve">" </w:t>
      </w:r>
      <w:r>
        <w:rPr>
          <w:rFonts w:ascii="Narkisim" w:hAnsi="Narkisim"/>
          <w:szCs w:val="20"/>
          <w:rtl/>
        </w:rPr>
        <w:t>(</w:t>
      </w:r>
      <w:r>
        <w:rPr>
          <w:rFonts w:ascii="Narkisim" w:hAnsi="Narkisim" w:hint="cs"/>
          <w:szCs w:val="20"/>
          <w:rtl/>
        </w:rPr>
        <w:t>ספרי דברים ריא</w:t>
      </w:r>
      <w:r w:rsidRPr="00B42E29">
        <w:rPr>
          <w:rFonts w:ascii="Narkisim" w:hAnsi="Narkisim"/>
          <w:szCs w:val="20"/>
          <w:rtl/>
        </w:rPr>
        <w:t>)</w:t>
      </w:r>
      <w:r w:rsidR="008C7CB5" w:rsidRPr="008C7CB5">
        <w:rPr>
          <w:rFonts w:ascii="Narkisim" w:hAnsi="Narkisim"/>
          <w:sz w:val="24"/>
          <w:szCs w:val="24"/>
          <w:rtl/>
        </w:rPr>
        <w:t>. ובגמרא  שלא יקח שתי נשים, אחת לבנו ואחת לו, אחת לאביו ואחת לו</w:t>
      </w:r>
      <w:r>
        <w:rPr>
          <w:rFonts w:ascii="Narkisim" w:hAnsi="Narkisim"/>
          <w:szCs w:val="20"/>
          <w:rtl/>
        </w:rPr>
        <w:t>(קידושין כב</w:t>
      </w:r>
      <w:r>
        <w:rPr>
          <w:rFonts w:ascii="Narkisim" w:hAnsi="Narkisim" w:hint="cs"/>
          <w:szCs w:val="20"/>
          <w:rtl/>
        </w:rPr>
        <w:t>.</w:t>
      </w:r>
      <w:r w:rsidRPr="00B42E29">
        <w:rPr>
          <w:rFonts w:ascii="Narkisim" w:hAnsi="Narkisim"/>
          <w:szCs w:val="20"/>
          <w:rtl/>
        </w:rPr>
        <w:t>)</w:t>
      </w:r>
      <w:r>
        <w:rPr>
          <w:rFonts w:ascii="Narkisim" w:hAnsi="Narkisim" w:hint="cs"/>
          <w:sz w:val="24"/>
          <w:szCs w:val="24"/>
          <w:rtl/>
        </w:rPr>
        <w:t>"</w:t>
      </w:r>
      <w:r w:rsidR="00274983">
        <w:rPr>
          <w:rFonts w:ascii="Narkisim" w:hAnsi="Narkisim"/>
          <w:sz w:val="24"/>
          <w:szCs w:val="24"/>
          <w:rtl/>
        </w:rPr>
        <w:tab/>
      </w:r>
      <w:r>
        <w:rPr>
          <w:rFonts w:ascii="Narkisim" w:hAnsi="Narkisim"/>
          <w:sz w:val="24"/>
          <w:szCs w:val="24"/>
          <w:rtl/>
        </w:rPr>
        <w:tab/>
      </w:r>
      <w:r w:rsidR="008C7CB5" w:rsidRPr="00B42E29">
        <w:rPr>
          <w:rFonts w:ascii="Narkisim" w:hAnsi="Narkisim"/>
          <w:szCs w:val="20"/>
          <w:rtl/>
        </w:rPr>
        <w:t>(</w:t>
      </w:r>
      <w:r>
        <w:rPr>
          <w:rFonts w:ascii="Narkisim" w:hAnsi="Narkisim" w:hint="cs"/>
          <w:szCs w:val="20"/>
          <w:rtl/>
        </w:rPr>
        <w:t xml:space="preserve">רמב"ן דברים </w:t>
      </w:r>
      <w:r w:rsidR="008C7CB5" w:rsidRPr="00B42E29">
        <w:rPr>
          <w:rFonts w:ascii="Narkisim" w:hAnsi="Narkisim"/>
          <w:szCs w:val="20"/>
          <w:rtl/>
        </w:rPr>
        <w:t>כ</w:t>
      </w:r>
      <w:r>
        <w:rPr>
          <w:rFonts w:ascii="Narkisim" w:hAnsi="Narkisim" w:hint="cs"/>
          <w:szCs w:val="20"/>
          <w:rtl/>
        </w:rPr>
        <w:t>"</w:t>
      </w:r>
      <w:r w:rsidR="008C7CB5" w:rsidRPr="00B42E29">
        <w:rPr>
          <w:rFonts w:ascii="Narkisim" w:hAnsi="Narkisim"/>
          <w:szCs w:val="20"/>
          <w:rtl/>
        </w:rPr>
        <w:t>א, י</w:t>
      </w:r>
      <w:r>
        <w:rPr>
          <w:rFonts w:ascii="Narkisim" w:hAnsi="Narkisim" w:hint="cs"/>
          <w:szCs w:val="20"/>
          <w:rtl/>
        </w:rPr>
        <w:t>"</w:t>
      </w:r>
      <w:r w:rsidR="008C7CB5" w:rsidRPr="00B42E29">
        <w:rPr>
          <w:rFonts w:ascii="Narkisim" w:hAnsi="Narkisim"/>
          <w:szCs w:val="20"/>
          <w:rtl/>
        </w:rPr>
        <w:t>א)</w:t>
      </w:r>
      <w:r>
        <w:rPr>
          <w:rFonts w:ascii="Narkisim" w:hAnsi="Narkisim" w:hint="cs"/>
          <w:sz w:val="24"/>
          <w:szCs w:val="24"/>
          <w:rtl/>
        </w:rPr>
        <w:t>.</w:t>
      </w:r>
    </w:p>
    <w:p w14:paraId="74E8459E" w14:textId="77777777" w:rsidR="00B37A6C" w:rsidRPr="00F87784" w:rsidRDefault="00B37A6C" w:rsidP="00557926">
      <w:pPr>
        <w:tabs>
          <w:tab w:val="right" w:pos="4620"/>
        </w:tabs>
        <w:rPr>
          <w:rFonts w:ascii="Narkisim" w:hAnsi="Narkisim"/>
          <w:sz w:val="24"/>
          <w:szCs w:val="24"/>
          <w:rtl/>
        </w:rPr>
      </w:pPr>
    </w:p>
    <w:p w14:paraId="0DC3C187" w14:textId="77777777" w:rsidR="00F87784" w:rsidRPr="00F87784" w:rsidRDefault="00F87784" w:rsidP="00557926">
      <w:pPr>
        <w:tabs>
          <w:tab w:val="right" w:pos="4620"/>
        </w:tabs>
        <w:jc w:val="center"/>
        <w:rPr>
          <w:rFonts w:asciiTheme="minorBidi" w:hAnsiTheme="minorBidi" w:cstheme="minorBidi"/>
          <w:b/>
          <w:bCs/>
          <w:sz w:val="24"/>
          <w:szCs w:val="24"/>
          <w:rtl/>
        </w:rPr>
      </w:pPr>
      <w:r w:rsidRPr="00F87784">
        <w:rPr>
          <w:rFonts w:asciiTheme="minorBidi" w:hAnsiTheme="minorBidi" w:cstheme="minorBidi"/>
          <w:b/>
          <w:bCs/>
          <w:sz w:val="24"/>
          <w:szCs w:val="24"/>
          <w:rtl/>
        </w:rPr>
        <w:t>משפחה וגיור</w:t>
      </w:r>
    </w:p>
    <w:p w14:paraId="2121F30B" w14:textId="648AC81C" w:rsidR="008C7CB5" w:rsidRPr="008C7CB5" w:rsidRDefault="008C7CB5" w:rsidP="00557926">
      <w:pPr>
        <w:tabs>
          <w:tab w:val="right" w:pos="4620"/>
        </w:tabs>
        <w:rPr>
          <w:rFonts w:ascii="Narkisim" w:hAnsi="Narkisim"/>
          <w:sz w:val="24"/>
          <w:szCs w:val="24"/>
          <w:rtl/>
        </w:rPr>
      </w:pPr>
      <w:r w:rsidRPr="008C7CB5">
        <w:rPr>
          <w:rFonts w:ascii="Narkisim" w:hAnsi="Narkisim"/>
          <w:sz w:val="24"/>
          <w:szCs w:val="24"/>
          <w:rtl/>
        </w:rPr>
        <w:t>בדברי הרמב"ם הובלעה בעיה שהתורה לא מדברת עליה בגלוי, והיא מביאה אותנו לקודקוד השלישי של הפרשה. הפתרון שהציעה התורה לפי שתי השיטות שלעיל, הוא להעביר את התשוקה המינית תהליך סובלימטיבי שאחריו או שירצה האיש להקים עם ה</w:t>
      </w:r>
      <w:r w:rsidR="003D5D07">
        <w:rPr>
          <w:rFonts w:ascii="Narkisim" w:hAnsi="Narkisim"/>
          <w:sz w:val="24"/>
          <w:szCs w:val="24"/>
          <w:rtl/>
        </w:rPr>
        <w:t>אישה</w:t>
      </w:r>
      <w:r w:rsidRPr="008C7CB5">
        <w:rPr>
          <w:rFonts w:ascii="Narkisim" w:hAnsi="Narkisim"/>
          <w:sz w:val="24"/>
          <w:szCs w:val="24"/>
          <w:rtl/>
        </w:rPr>
        <w:t xml:space="preserve"> בית בישראל, או שישלחנה לנפשה. אולם אליה וקוץ בה. ההיענות לצו היצר איננה נאה מהבחינה המוסרית, אך איננה מסכנת את החברה היהודית מהבחינה הדתית. אם תהפוך </w:t>
      </w:r>
      <w:r w:rsidR="003D5D07">
        <w:rPr>
          <w:rFonts w:ascii="Narkisim" w:hAnsi="Narkisim"/>
          <w:sz w:val="24"/>
          <w:szCs w:val="24"/>
          <w:rtl/>
        </w:rPr>
        <w:t>אישה</w:t>
      </w:r>
      <w:r w:rsidRPr="008C7CB5">
        <w:rPr>
          <w:rFonts w:ascii="Narkisim" w:hAnsi="Narkisim"/>
          <w:sz w:val="24"/>
          <w:szCs w:val="24"/>
          <w:rtl/>
        </w:rPr>
        <w:t xml:space="preserve"> גויה ל</w:t>
      </w:r>
      <w:r w:rsidR="0046464C">
        <w:rPr>
          <w:rFonts w:ascii="Narkisim" w:hAnsi="Narkisim"/>
          <w:sz w:val="24"/>
          <w:szCs w:val="24"/>
          <w:rtl/>
        </w:rPr>
        <w:t xml:space="preserve">אשתו של חייל ישראלי, ייתכן שזה </w:t>
      </w:r>
      <w:r w:rsidRPr="008C7CB5">
        <w:rPr>
          <w:rFonts w:ascii="Narkisim" w:hAnsi="Narkisim"/>
          <w:sz w:val="24"/>
          <w:szCs w:val="24"/>
          <w:rtl/>
        </w:rPr>
        <w:t>יגן על כבודה או יבלום את יצרו, אבל מצד שני, ריבוי מקרים כאלה עלול להכניס יסוד זר ובעייתי מבחינה דתית לעם ישראל שהתורה הזהירה ממנו פעמים רבות: "לא תתחתן בם". הרמב"ם היה מודע לבעיה זו, וכתב שבכל זאת יש לכבד במשך שלושים ימים את מנהגי דתה של ה</w:t>
      </w:r>
      <w:r w:rsidR="003D5D07">
        <w:rPr>
          <w:rFonts w:ascii="Narkisim" w:hAnsi="Narkisim"/>
          <w:sz w:val="24"/>
          <w:szCs w:val="24"/>
          <w:rtl/>
        </w:rPr>
        <w:t>אישה</w:t>
      </w:r>
      <w:r w:rsidRPr="008C7CB5">
        <w:rPr>
          <w:rFonts w:ascii="Narkisim" w:hAnsi="Narkisim"/>
          <w:sz w:val="24"/>
          <w:szCs w:val="24"/>
          <w:rtl/>
        </w:rPr>
        <w:t xml:space="preserve">, ואחר כך אם תרצה לקבל על עצמה את דת ישראל תתחתן ואם לאו תשולח לנפשה. </w:t>
      </w:r>
    </w:p>
    <w:p w14:paraId="2E75AF02" w14:textId="77777777" w:rsidR="008C7CB5" w:rsidRPr="008C7CB5" w:rsidRDefault="008C7CB5" w:rsidP="00557926">
      <w:pPr>
        <w:tabs>
          <w:tab w:val="right" w:pos="4620"/>
        </w:tabs>
        <w:rPr>
          <w:rFonts w:ascii="Narkisim" w:hAnsi="Narkisim"/>
          <w:sz w:val="24"/>
          <w:szCs w:val="24"/>
          <w:rtl/>
        </w:rPr>
      </w:pPr>
      <w:r w:rsidRPr="008C7CB5">
        <w:rPr>
          <w:rFonts w:ascii="Narkisim" w:hAnsi="Narkisim"/>
          <w:sz w:val="24"/>
          <w:szCs w:val="24"/>
          <w:rtl/>
        </w:rPr>
        <w:t xml:space="preserve">בגמרא נחלקו בעניין זה גדולי התנאים סביב פירוש המילים: "ובכתה את אביה ואת אמה ירח ימים": </w:t>
      </w:r>
    </w:p>
    <w:p w14:paraId="73C7BA89" w14:textId="7161E784" w:rsidR="008C7CB5" w:rsidRPr="008C7CB5" w:rsidRDefault="0046464C" w:rsidP="00557926">
      <w:pPr>
        <w:tabs>
          <w:tab w:val="right" w:pos="4620"/>
        </w:tabs>
        <w:ind w:left="720"/>
        <w:rPr>
          <w:rFonts w:ascii="Narkisim" w:hAnsi="Narkisim"/>
          <w:sz w:val="24"/>
          <w:szCs w:val="24"/>
          <w:rtl/>
        </w:rPr>
      </w:pPr>
      <w:r>
        <w:rPr>
          <w:rFonts w:ascii="Narkisim" w:hAnsi="Narkisim" w:hint="cs"/>
          <w:sz w:val="24"/>
          <w:szCs w:val="24"/>
          <w:rtl/>
        </w:rPr>
        <w:t>"</w:t>
      </w:r>
      <w:r w:rsidR="008C7CB5" w:rsidRPr="008C7CB5">
        <w:rPr>
          <w:rFonts w:ascii="Narkisim" w:hAnsi="Narkisim"/>
          <w:sz w:val="24"/>
          <w:szCs w:val="24"/>
          <w:rtl/>
        </w:rPr>
        <w:t xml:space="preserve">ר' אליעזר אומר: </w:t>
      </w:r>
      <w:r>
        <w:rPr>
          <w:rFonts w:ascii="Narkisim" w:hAnsi="Narkisim"/>
          <w:sz w:val="24"/>
          <w:szCs w:val="24"/>
          <w:rtl/>
        </w:rPr>
        <w:t>אביה</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Pr>
          <w:rFonts w:ascii="Narkisim" w:hAnsi="Narkisim"/>
          <w:sz w:val="24"/>
          <w:szCs w:val="24"/>
          <w:rtl/>
        </w:rPr>
        <w:t>אביה ממש, אמה</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Pr>
          <w:rFonts w:ascii="Narkisim" w:hAnsi="Narkisim"/>
          <w:sz w:val="24"/>
          <w:szCs w:val="24"/>
          <w:rtl/>
        </w:rPr>
        <w:t>אמה ממש;</w:t>
      </w:r>
    </w:p>
    <w:p w14:paraId="504C1FAA" w14:textId="29222641" w:rsidR="008C7CB5" w:rsidRPr="008C7CB5" w:rsidRDefault="0046464C" w:rsidP="00557926">
      <w:pPr>
        <w:tabs>
          <w:tab w:val="right" w:pos="4620"/>
        </w:tabs>
        <w:ind w:left="720"/>
        <w:rPr>
          <w:rFonts w:ascii="Narkisim" w:hAnsi="Narkisim"/>
          <w:sz w:val="24"/>
          <w:szCs w:val="24"/>
          <w:rtl/>
        </w:rPr>
      </w:pPr>
      <w:r>
        <w:rPr>
          <w:rFonts w:ascii="Narkisim" w:hAnsi="Narkisim" w:hint="cs"/>
          <w:sz w:val="24"/>
          <w:szCs w:val="24"/>
          <w:rtl/>
        </w:rPr>
        <w:t>"</w:t>
      </w:r>
      <w:r w:rsidR="008C7CB5" w:rsidRPr="008C7CB5">
        <w:rPr>
          <w:rFonts w:ascii="Narkisim" w:hAnsi="Narkisim"/>
          <w:sz w:val="24"/>
          <w:szCs w:val="24"/>
          <w:rtl/>
        </w:rPr>
        <w:t>ר' עקיבא אומר: אביה ואמה</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8C7CB5" w:rsidRPr="008C7CB5">
        <w:rPr>
          <w:rFonts w:ascii="Narkisim" w:hAnsi="Narkisim"/>
          <w:sz w:val="24"/>
          <w:szCs w:val="24"/>
          <w:rtl/>
        </w:rPr>
        <w:t xml:space="preserve">זו עבודת כוכבים, וכן הוא אומר: אומרים לעץ אבי אתה </w:t>
      </w:r>
      <w:r>
        <w:rPr>
          <w:rFonts w:ascii="Narkisim" w:hAnsi="Narkisim"/>
          <w:sz w:val="24"/>
          <w:szCs w:val="24"/>
          <w:rtl/>
        </w:rPr>
        <w:t>וגו'. ירח ימים</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Pr>
          <w:rFonts w:ascii="Narkisim" w:hAnsi="Narkisim"/>
          <w:sz w:val="24"/>
          <w:szCs w:val="24"/>
          <w:rtl/>
        </w:rPr>
        <w:t>ירח שלשים יום</w:t>
      </w:r>
      <w:r>
        <w:rPr>
          <w:rFonts w:ascii="Narkisim" w:hAnsi="Narkisim" w:hint="cs"/>
          <w:sz w:val="24"/>
          <w:szCs w:val="24"/>
          <w:rtl/>
        </w:rPr>
        <w:t>"</w:t>
      </w:r>
      <w:r>
        <w:rPr>
          <w:rFonts w:ascii="Narkisim" w:hAnsi="Narkisim"/>
          <w:sz w:val="24"/>
          <w:szCs w:val="24"/>
          <w:rtl/>
        </w:rPr>
        <w:tab/>
      </w:r>
      <w:r w:rsidR="008C7CB5" w:rsidRPr="0046464C">
        <w:rPr>
          <w:rFonts w:ascii="Narkisim" w:hAnsi="Narkisim"/>
          <w:szCs w:val="20"/>
          <w:rtl/>
        </w:rPr>
        <w:t>(יבמות מח</w:t>
      </w:r>
      <w:r w:rsidR="004D780F">
        <w:rPr>
          <w:rFonts w:ascii="Narkisim" w:hAnsi="Narkisim" w:hint="cs"/>
          <w:szCs w:val="20"/>
          <w:rtl/>
        </w:rPr>
        <w:t>:</w:t>
      </w:r>
      <w:r w:rsidR="008C7CB5" w:rsidRPr="0046464C">
        <w:rPr>
          <w:rFonts w:ascii="Narkisim" w:hAnsi="Narkisim"/>
          <w:szCs w:val="20"/>
          <w:rtl/>
        </w:rPr>
        <w:t>)</w:t>
      </w:r>
      <w:r>
        <w:rPr>
          <w:rFonts w:ascii="Narkisim" w:hAnsi="Narkisim" w:hint="cs"/>
          <w:sz w:val="24"/>
          <w:szCs w:val="24"/>
          <w:rtl/>
        </w:rPr>
        <w:t>.</w:t>
      </w:r>
    </w:p>
    <w:p w14:paraId="1367AD61" w14:textId="3496FBDE" w:rsidR="008C7CB5" w:rsidRPr="008C7CB5" w:rsidRDefault="008C7CB5" w:rsidP="00DE43D4">
      <w:pPr>
        <w:tabs>
          <w:tab w:val="right" w:pos="4620"/>
        </w:tabs>
        <w:rPr>
          <w:rFonts w:ascii="Narkisim" w:hAnsi="Narkisim"/>
          <w:sz w:val="24"/>
          <w:szCs w:val="24"/>
          <w:rtl/>
        </w:rPr>
      </w:pPr>
      <w:r w:rsidRPr="008C7CB5">
        <w:rPr>
          <w:rFonts w:ascii="Narkisim" w:hAnsi="Narkisim"/>
          <w:sz w:val="24"/>
          <w:szCs w:val="24"/>
          <w:rtl/>
        </w:rPr>
        <w:t>ר' אליעזר הבין, כנראה, כדברי הרמב"ם, שהתורה מעניקה ל</w:t>
      </w:r>
      <w:r w:rsidR="003D5D07">
        <w:rPr>
          <w:rFonts w:ascii="Narkisim" w:hAnsi="Narkisim"/>
          <w:sz w:val="24"/>
          <w:szCs w:val="24"/>
          <w:rtl/>
        </w:rPr>
        <w:t>אישה</w:t>
      </w:r>
      <w:r w:rsidRPr="008C7CB5">
        <w:rPr>
          <w:rFonts w:ascii="Narkisim" w:hAnsi="Narkisim"/>
          <w:sz w:val="24"/>
          <w:szCs w:val="24"/>
          <w:rtl/>
        </w:rPr>
        <w:t xml:space="preserve"> את הזכות האנושית להתאבל, ובמובן רחב </w:t>
      </w:r>
      <w:r w:rsidR="0046464C">
        <w:rPr>
          <w:rFonts w:ascii="Narkisim" w:hAnsi="Narkisim"/>
          <w:sz w:val="24"/>
          <w:szCs w:val="24"/>
          <w:rtl/>
        </w:rPr>
        <w:t>יותר – להיפרד מהעולם הישן. אך ר</w:t>
      </w:r>
      <w:r w:rsidR="0046464C">
        <w:rPr>
          <w:rFonts w:ascii="Narkisim" w:hAnsi="Narkisim" w:hint="cs"/>
          <w:sz w:val="24"/>
          <w:szCs w:val="24"/>
          <w:rtl/>
        </w:rPr>
        <w:t xml:space="preserve">בי </w:t>
      </w:r>
      <w:r w:rsidRPr="008C7CB5">
        <w:rPr>
          <w:rFonts w:ascii="Narkisim" w:hAnsi="Narkisim"/>
          <w:sz w:val="24"/>
          <w:szCs w:val="24"/>
          <w:rtl/>
        </w:rPr>
        <w:t>ע</w:t>
      </w:r>
      <w:r w:rsidR="0046464C">
        <w:rPr>
          <w:rFonts w:ascii="Narkisim" w:hAnsi="Narkisim" w:hint="cs"/>
          <w:sz w:val="24"/>
          <w:szCs w:val="24"/>
          <w:rtl/>
        </w:rPr>
        <w:t>קיבא</w:t>
      </w:r>
      <w:r w:rsidRPr="008C7CB5">
        <w:rPr>
          <w:rFonts w:ascii="Narkisim" w:hAnsi="Narkisim"/>
          <w:sz w:val="24"/>
          <w:szCs w:val="24"/>
          <w:rtl/>
        </w:rPr>
        <w:t xml:space="preserve"> קורא את הפסוק קריאה מטאפורית. הפרידה היא פרידה מהתרבות ממנה באה ה</w:t>
      </w:r>
      <w:r w:rsidR="003D5D07">
        <w:rPr>
          <w:rFonts w:ascii="Narkisim" w:hAnsi="Narkisim"/>
          <w:sz w:val="24"/>
          <w:szCs w:val="24"/>
          <w:rtl/>
        </w:rPr>
        <w:t>אישה</w:t>
      </w:r>
      <w:r w:rsidRPr="008C7CB5">
        <w:rPr>
          <w:rFonts w:ascii="Narkisim" w:hAnsi="Narkisim"/>
          <w:sz w:val="24"/>
          <w:szCs w:val="24"/>
          <w:rtl/>
        </w:rPr>
        <w:t>, והבכי הוא על הצורך להיכנס ולהסתגל לעולם</w:t>
      </w:r>
      <w:r w:rsidR="00A97804">
        <w:rPr>
          <w:rFonts w:ascii="Narkisim" w:hAnsi="Narkisim" w:hint="cs"/>
          <w:sz w:val="24"/>
          <w:szCs w:val="24"/>
          <w:rtl/>
        </w:rPr>
        <w:t xml:space="preserve"> רוחני</w:t>
      </w:r>
      <w:r w:rsidR="00DE43D4">
        <w:rPr>
          <w:rFonts w:ascii="Narkisim" w:hAnsi="Narkisim" w:cs="Arial" w:hint="cs"/>
          <w:sz w:val="24"/>
          <w:szCs w:val="24"/>
          <w:rtl/>
        </w:rPr>
        <w:t xml:space="preserve"> </w:t>
      </w:r>
      <w:r w:rsidRPr="008C7CB5">
        <w:rPr>
          <w:rFonts w:ascii="Narkisim" w:hAnsi="Narkisim"/>
          <w:sz w:val="24"/>
          <w:szCs w:val="24"/>
          <w:rtl/>
        </w:rPr>
        <w:t>חדש. מסתבר שלדעתו של</w:t>
      </w:r>
      <w:r w:rsidR="0046464C">
        <w:rPr>
          <w:rFonts w:ascii="Narkisim" w:hAnsi="Narkisim"/>
          <w:sz w:val="24"/>
          <w:szCs w:val="24"/>
          <w:rtl/>
        </w:rPr>
        <w:t xml:space="preserve"> ר</w:t>
      </w:r>
      <w:r w:rsidR="0046464C">
        <w:rPr>
          <w:rFonts w:ascii="Narkisim" w:hAnsi="Narkisim" w:hint="cs"/>
          <w:sz w:val="24"/>
          <w:szCs w:val="24"/>
          <w:rtl/>
        </w:rPr>
        <w:t xml:space="preserve">בי עקיבא </w:t>
      </w:r>
      <w:r w:rsidRPr="008C7CB5">
        <w:rPr>
          <w:rFonts w:ascii="Narkisim" w:hAnsi="Narkisim"/>
          <w:sz w:val="24"/>
          <w:szCs w:val="24"/>
          <w:rtl/>
        </w:rPr>
        <w:t xml:space="preserve">הבכי הזה איננו </w:t>
      </w:r>
      <w:r w:rsidR="00A97804">
        <w:rPr>
          <w:rFonts w:ascii="Narkisim" w:hAnsi="Narkisim" w:hint="cs"/>
          <w:sz w:val="24"/>
          <w:szCs w:val="24"/>
          <w:rtl/>
        </w:rPr>
        <w:t xml:space="preserve">מאורע </w:t>
      </w:r>
      <w:r w:rsidR="00DE43D4">
        <w:rPr>
          <w:rFonts w:ascii="Narkisim" w:hAnsi="Narkisim"/>
          <w:sz w:val="24"/>
          <w:szCs w:val="24"/>
          <w:rtl/>
        </w:rPr>
        <w:t>פסיכולוגי</w:t>
      </w:r>
      <w:r w:rsidRPr="008C7CB5">
        <w:rPr>
          <w:rFonts w:ascii="Narkisim" w:hAnsi="Narkisim"/>
          <w:sz w:val="24"/>
          <w:szCs w:val="24"/>
          <w:rtl/>
        </w:rPr>
        <w:t xml:space="preserve"> בלבד אלא מעין תקופת פרידה והסתגלות, כדי להכשיר את כניסתה של ה</w:t>
      </w:r>
      <w:r w:rsidR="003D5D07">
        <w:rPr>
          <w:rFonts w:ascii="Narkisim" w:hAnsi="Narkisim"/>
          <w:sz w:val="24"/>
          <w:szCs w:val="24"/>
          <w:rtl/>
        </w:rPr>
        <w:t>אישה</w:t>
      </w:r>
      <w:r w:rsidRPr="008C7CB5">
        <w:rPr>
          <w:rFonts w:ascii="Narkisim" w:hAnsi="Narkisim"/>
          <w:sz w:val="24"/>
          <w:szCs w:val="24"/>
          <w:rtl/>
        </w:rPr>
        <w:t xml:space="preserve"> בכלל עם ישראל. אסור לה להפוך להיות אם של משפחה ישראלית אם היא אוחזת באמונת אביה ואמה. להבנה זו של תקופת שלושים הימים יש כנראה גם השלכה הלכתית: "ובכתה את אביה ואת אמה וגו', בד"א - שלא קבלה עליה, אבל קבלה עליה מטבילה ומותר בה מיד" </w:t>
      </w:r>
      <w:r w:rsidR="00872DAD">
        <w:rPr>
          <w:rFonts w:ascii="Narkisim" w:hAnsi="Narkisim"/>
          <w:szCs w:val="20"/>
          <w:rtl/>
        </w:rPr>
        <w:t>(יבמות מז</w:t>
      </w:r>
      <w:r w:rsidR="00872DAD">
        <w:rPr>
          <w:rFonts w:ascii="Narkisim" w:hAnsi="Narkisim" w:hint="cs"/>
          <w:szCs w:val="20"/>
          <w:rtl/>
        </w:rPr>
        <w:t>:</w:t>
      </w:r>
      <w:r w:rsidRPr="00872DAD">
        <w:rPr>
          <w:rFonts w:ascii="Narkisim" w:hAnsi="Narkisim"/>
          <w:szCs w:val="20"/>
          <w:rtl/>
        </w:rPr>
        <w:t>)</w:t>
      </w:r>
      <w:r w:rsidRPr="008C7CB5">
        <w:rPr>
          <w:rFonts w:ascii="Narkisim" w:hAnsi="Narkisim"/>
          <w:sz w:val="24"/>
          <w:szCs w:val="24"/>
          <w:rtl/>
        </w:rPr>
        <w:t>. לדעת החכמים בברייתא זו אם ה</w:t>
      </w:r>
      <w:r w:rsidR="003D5D07">
        <w:rPr>
          <w:rFonts w:ascii="Narkisim" w:hAnsi="Narkisim"/>
          <w:sz w:val="24"/>
          <w:szCs w:val="24"/>
          <w:rtl/>
        </w:rPr>
        <w:t>אישה</w:t>
      </w:r>
      <w:r w:rsidRPr="008C7CB5">
        <w:rPr>
          <w:rFonts w:ascii="Narkisim" w:hAnsi="Narkisim"/>
          <w:sz w:val="24"/>
          <w:szCs w:val="24"/>
          <w:rtl/>
        </w:rPr>
        <w:t xml:space="preserve"> </w:t>
      </w:r>
      <w:r w:rsidR="00DE43D4">
        <w:rPr>
          <w:rFonts w:ascii="Narkisim" w:hAnsi="Narkisim"/>
          <w:sz w:val="24"/>
          <w:szCs w:val="24"/>
          <w:rtl/>
        </w:rPr>
        <w:t xml:space="preserve">מקבלת עליה </w:t>
      </w:r>
      <w:r w:rsidRPr="008C7CB5">
        <w:rPr>
          <w:rFonts w:ascii="Narkisim" w:hAnsi="Narkisim"/>
          <w:sz w:val="24"/>
          <w:szCs w:val="24"/>
          <w:rtl/>
        </w:rPr>
        <w:t xml:space="preserve">עול תורה ומצוות אין צורך בתקופת הסתגלות, והיא והאיש הישראלי יכולים להתחתן מיד. </w:t>
      </w:r>
    </w:p>
    <w:p w14:paraId="56B19005" w14:textId="571249E7" w:rsidR="00F87784" w:rsidRPr="008C7CB5" w:rsidRDefault="008C7CB5" w:rsidP="00DE43D4">
      <w:pPr>
        <w:tabs>
          <w:tab w:val="right" w:pos="4620"/>
        </w:tabs>
        <w:rPr>
          <w:rFonts w:ascii="Narkisim" w:hAnsi="Narkisim"/>
          <w:sz w:val="32"/>
          <w:szCs w:val="32"/>
        </w:rPr>
      </w:pPr>
      <w:r w:rsidRPr="0067102F">
        <w:rPr>
          <w:rFonts w:ascii="Narkisim" w:hAnsi="Narkisim"/>
          <w:sz w:val="24"/>
          <w:szCs w:val="24"/>
          <w:rtl/>
        </w:rPr>
        <w:t>לדעתם של ר"ע ו</w:t>
      </w:r>
      <w:r w:rsidR="00DE43D4" w:rsidRPr="0067102F">
        <w:rPr>
          <w:rFonts w:ascii="Narkisim" w:hAnsi="Narkisim"/>
          <w:sz w:val="24"/>
          <w:szCs w:val="24"/>
          <w:rtl/>
        </w:rPr>
        <w:t xml:space="preserve">של </w:t>
      </w:r>
      <w:r w:rsidRPr="008C7CB5">
        <w:rPr>
          <w:rFonts w:ascii="Narkisim" w:hAnsi="Narkisim"/>
          <w:sz w:val="24"/>
          <w:szCs w:val="24"/>
          <w:rtl/>
        </w:rPr>
        <w:t>התנאים בבריית</w:t>
      </w:r>
      <w:r w:rsidRPr="0067102F">
        <w:rPr>
          <w:rFonts w:ascii="Narkisim" w:hAnsi="Narkisim"/>
          <w:sz w:val="24"/>
          <w:szCs w:val="24"/>
          <w:rtl/>
        </w:rPr>
        <w:t>א תפקיד</w:t>
      </w:r>
      <w:r w:rsidR="00DE43D4" w:rsidRPr="0067102F">
        <w:rPr>
          <w:rFonts w:ascii="Narkisim" w:hAnsi="Narkisim"/>
          <w:sz w:val="24"/>
          <w:szCs w:val="24"/>
          <w:rtl/>
        </w:rPr>
        <w:t xml:space="preserve">ם של דיני </w:t>
      </w:r>
      <w:r w:rsidR="0067102F" w:rsidRPr="0067102F">
        <w:rPr>
          <w:rFonts w:ascii="Narkisim" w:hAnsi="Narkisim"/>
          <w:sz w:val="24"/>
          <w:szCs w:val="24"/>
          <w:rtl/>
        </w:rPr>
        <w:t>א</w:t>
      </w:r>
      <w:r w:rsidR="00DE43D4" w:rsidRPr="0067102F">
        <w:rPr>
          <w:rFonts w:ascii="Narkisim" w:hAnsi="Narkisim"/>
          <w:sz w:val="24"/>
          <w:szCs w:val="24"/>
          <w:rtl/>
        </w:rPr>
        <w:t>שת יפת תואר הוא להכניס</w:t>
      </w:r>
      <w:r w:rsidRPr="0067102F">
        <w:rPr>
          <w:rFonts w:ascii="Narkisim" w:hAnsi="Narkisim"/>
          <w:sz w:val="24"/>
          <w:szCs w:val="24"/>
          <w:rtl/>
        </w:rPr>
        <w:t xml:space="preserve"> את </w:t>
      </w:r>
      <w:r w:rsidRPr="008C7CB5">
        <w:rPr>
          <w:rFonts w:ascii="Narkisim" w:hAnsi="Narkisim"/>
          <w:sz w:val="24"/>
          <w:szCs w:val="24"/>
          <w:rtl/>
        </w:rPr>
        <w:t>התהליך האישי והמשפחתי אל המ</w:t>
      </w:r>
      <w:r w:rsidR="00594FE8">
        <w:rPr>
          <w:rFonts w:ascii="Narkisim" w:hAnsi="Narkisim" w:hint="cs"/>
          <w:sz w:val="24"/>
          <w:szCs w:val="24"/>
          <w:rtl/>
        </w:rPr>
        <w:t>י</w:t>
      </w:r>
      <w:r w:rsidRPr="008C7CB5">
        <w:rPr>
          <w:rFonts w:ascii="Narkisim" w:hAnsi="Narkisim"/>
          <w:sz w:val="24"/>
          <w:szCs w:val="24"/>
          <w:rtl/>
        </w:rPr>
        <w:t>מד הלאומי, ולהכשיר את התא המשפחתי הבעייתי לבוא בקהל. התהליך שדורשת התורה הוא מעין תהליך גיור שיש בו צורך מפני שראשיתו איננו ברצון ה</w:t>
      </w:r>
      <w:r w:rsidR="003D5D07">
        <w:rPr>
          <w:rFonts w:ascii="Narkisim" w:hAnsi="Narkisim"/>
          <w:sz w:val="24"/>
          <w:szCs w:val="24"/>
          <w:rtl/>
        </w:rPr>
        <w:t>אישה</w:t>
      </w:r>
      <w:r w:rsidRPr="008C7CB5">
        <w:rPr>
          <w:rFonts w:ascii="Narkisim" w:hAnsi="Narkisim"/>
          <w:sz w:val="24"/>
          <w:szCs w:val="24"/>
          <w:rtl/>
        </w:rPr>
        <w:t>, או שהוא מיועד לשם יחסי אישות ולא לשם גרות. ואפשר שגם חלק מהמרכיבים האחרים בתהליך קשורים לתהליך הגיור. כך למשל פירש ראב"ע את גילוח השערות: "ויש אומרים, וגלחה בעבור היותה טמאה, וכן משפט המצורע</w:t>
      </w:r>
      <w:r w:rsidR="00594FE8">
        <w:rPr>
          <w:rFonts w:ascii="Narkisim" w:hAnsi="Narkisim" w:hint="cs"/>
          <w:sz w:val="24"/>
          <w:szCs w:val="24"/>
          <w:rtl/>
        </w:rPr>
        <w:t>"</w:t>
      </w:r>
      <w:r w:rsidRPr="008C7CB5">
        <w:rPr>
          <w:rFonts w:ascii="Narkisim" w:hAnsi="Narkisim"/>
          <w:sz w:val="24"/>
          <w:szCs w:val="24"/>
          <w:rtl/>
        </w:rPr>
        <w:t xml:space="preserve"> </w:t>
      </w:r>
      <w:r w:rsidRPr="00594FE8">
        <w:rPr>
          <w:rFonts w:ascii="Narkisim" w:hAnsi="Narkisim"/>
          <w:szCs w:val="20"/>
          <w:rtl/>
        </w:rPr>
        <w:t>(</w:t>
      </w:r>
      <w:r w:rsidR="00594FE8">
        <w:rPr>
          <w:rFonts w:ascii="Narkisim" w:hAnsi="Narkisim" w:hint="cs"/>
          <w:szCs w:val="20"/>
          <w:rtl/>
        </w:rPr>
        <w:t xml:space="preserve">אבן עזרא דברים </w:t>
      </w:r>
      <w:r w:rsidRPr="00594FE8">
        <w:rPr>
          <w:rFonts w:ascii="Narkisim" w:hAnsi="Narkisim"/>
          <w:szCs w:val="20"/>
          <w:rtl/>
        </w:rPr>
        <w:t>כ</w:t>
      </w:r>
      <w:r w:rsidR="00594FE8">
        <w:rPr>
          <w:rFonts w:ascii="Narkisim" w:hAnsi="Narkisim" w:hint="cs"/>
          <w:szCs w:val="20"/>
          <w:rtl/>
        </w:rPr>
        <w:t>"</w:t>
      </w:r>
      <w:r w:rsidRPr="00594FE8">
        <w:rPr>
          <w:rFonts w:ascii="Narkisim" w:hAnsi="Narkisim"/>
          <w:szCs w:val="20"/>
          <w:rtl/>
        </w:rPr>
        <w:t>א</w:t>
      </w:r>
      <w:r w:rsidR="00594FE8">
        <w:rPr>
          <w:rFonts w:ascii="Narkisim" w:hAnsi="Narkisim" w:hint="cs"/>
          <w:szCs w:val="20"/>
          <w:rtl/>
        </w:rPr>
        <w:t>,</w:t>
      </w:r>
      <w:r w:rsidRPr="00594FE8">
        <w:rPr>
          <w:rFonts w:ascii="Narkisim" w:hAnsi="Narkisim"/>
          <w:szCs w:val="20"/>
          <w:rtl/>
        </w:rPr>
        <w:t xml:space="preserve"> י</w:t>
      </w:r>
      <w:r w:rsidR="00594FE8">
        <w:rPr>
          <w:rFonts w:ascii="Narkisim" w:hAnsi="Narkisim" w:hint="cs"/>
          <w:szCs w:val="20"/>
          <w:rtl/>
        </w:rPr>
        <w:t>"</w:t>
      </w:r>
      <w:r w:rsidRPr="00594FE8">
        <w:rPr>
          <w:rFonts w:ascii="Narkisim" w:hAnsi="Narkisim"/>
          <w:szCs w:val="20"/>
          <w:rtl/>
        </w:rPr>
        <w:t>ג)</w:t>
      </w:r>
      <w:r w:rsidRPr="008C7CB5">
        <w:rPr>
          <w:rFonts w:ascii="Narkisim" w:hAnsi="Narkisim"/>
          <w:sz w:val="24"/>
          <w:szCs w:val="24"/>
          <w:rtl/>
        </w:rPr>
        <w:t>.</w:t>
      </w:r>
    </w:p>
    <w:p w14:paraId="74EEFF75" w14:textId="77777777" w:rsidR="00F87784" w:rsidRPr="00F87784" w:rsidRDefault="00F87784" w:rsidP="00557926">
      <w:pPr>
        <w:tabs>
          <w:tab w:val="right" w:pos="4620"/>
        </w:tabs>
        <w:rPr>
          <w:rFonts w:ascii="Narkisim" w:hAnsi="Narkisim"/>
          <w:sz w:val="24"/>
          <w:szCs w:val="24"/>
          <w:rtl/>
        </w:rPr>
      </w:pPr>
    </w:p>
    <w:p w14:paraId="0FCB1E13" w14:textId="77777777" w:rsidR="00F87784" w:rsidRPr="00F87784" w:rsidRDefault="00F87784" w:rsidP="00557926">
      <w:pPr>
        <w:tabs>
          <w:tab w:val="right" w:pos="4620"/>
        </w:tabs>
        <w:jc w:val="center"/>
        <w:rPr>
          <w:rFonts w:asciiTheme="minorBidi" w:hAnsiTheme="minorBidi" w:cstheme="minorBidi"/>
          <w:b/>
          <w:bCs/>
          <w:sz w:val="24"/>
          <w:szCs w:val="24"/>
          <w:rtl/>
        </w:rPr>
      </w:pPr>
      <w:r w:rsidRPr="00F87784">
        <w:rPr>
          <w:rFonts w:asciiTheme="minorBidi" w:hAnsiTheme="minorBidi" w:cstheme="minorBidi"/>
          <w:b/>
          <w:bCs/>
          <w:sz w:val="24"/>
          <w:szCs w:val="24"/>
          <w:rtl/>
        </w:rPr>
        <w:t>סיכום</w:t>
      </w:r>
    </w:p>
    <w:p w14:paraId="7E4D6809" w14:textId="77777777" w:rsidR="00F87784" w:rsidRPr="00F87784" w:rsidRDefault="00F87784" w:rsidP="00557926">
      <w:pPr>
        <w:tabs>
          <w:tab w:val="right" w:pos="4620"/>
        </w:tabs>
        <w:rPr>
          <w:rFonts w:ascii="Narkisim" w:hAnsi="Narkisim"/>
          <w:sz w:val="24"/>
          <w:szCs w:val="24"/>
          <w:rtl/>
        </w:rPr>
      </w:pPr>
      <w:r w:rsidRPr="00F87784">
        <w:rPr>
          <w:rFonts w:ascii="Narkisim" w:hAnsi="Narkisim"/>
          <w:sz w:val="24"/>
          <w:szCs w:val="24"/>
          <w:rtl/>
        </w:rPr>
        <w:t>המקרה הפרשני של אשת יפת תואר מספק לנו אפשרות לקרוא פרשה אחת משלוש נקודות מבט שכל אחד מדגישה ערך אחר כערך מרכזי. מדוע לא לקבל שתיים או שלוש מנקודות המבט יחד?</w:t>
      </w:r>
      <w:r w:rsidRPr="00F87784">
        <w:rPr>
          <w:rFonts w:ascii="Narkisim" w:hAnsi="Narkisim"/>
          <w:sz w:val="24"/>
          <w:szCs w:val="24"/>
        </w:rPr>
        <w:t xml:space="preserve"> </w:t>
      </w:r>
      <w:r w:rsidRPr="00F87784">
        <w:rPr>
          <w:rFonts w:ascii="Narkisim" w:hAnsi="Narkisim"/>
          <w:sz w:val="24"/>
          <w:szCs w:val="24"/>
          <w:rtl/>
        </w:rPr>
        <w:t>כפי שראינו, נקודת המבט המהותית משפיעה על פירוש פרטי הדינים הפרשה, ולכן נמצאות נקודות המבט</w:t>
      </w:r>
      <w:r w:rsidR="00875DA1">
        <w:rPr>
          <w:rFonts w:ascii="Narkisim" w:hAnsi="Narkisim"/>
          <w:sz w:val="24"/>
          <w:szCs w:val="24"/>
          <w:rtl/>
        </w:rPr>
        <w:t xml:space="preserve"> </w:t>
      </w:r>
      <w:r w:rsidRPr="00F87784">
        <w:rPr>
          <w:rFonts w:ascii="Narkisim" w:hAnsi="Narkisim"/>
          <w:sz w:val="24"/>
          <w:szCs w:val="24"/>
          <w:rtl/>
        </w:rPr>
        <w:t xml:space="preserve">סותרות האחת את חברתה. </w:t>
      </w:r>
    </w:p>
    <w:p w14:paraId="7A9D16C1" w14:textId="3A72F884" w:rsidR="00B37A6C" w:rsidRPr="00F87784" w:rsidRDefault="00594FE8" w:rsidP="00557926">
      <w:pPr>
        <w:tabs>
          <w:tab w:val="right" w:pos="4620"/>
        </w:tabs>
        <w:rPr>
          <w:rFonts w:ascii="Narkisim" w:hAnsi="Narkisim"/>
          <w:b/>
          <w:bCs/>
          <w:sz w:val="24"/>
          <w:szCs w:val="24"/>
          <w:rtl/>
        </w:rPr>
      </w:pPr>
      <w:r>
        <w:rPr>
          <w:rFonts w:ascii="Narkisim" w:hAnsi="Narkisim"/>
          <w:sz w:val="24"/>
          <w:szCs w:val="24"/>
          <w:rtl/>
        </w:rPr>
        <w:t>נראה לענ</w:t>
      </w:r>
      <w:r>
        <w:rPr>
          <w:rFonts w:ascii="Narkisim" w:hAnsi="Narkisim" w:hint="cs"/>
          <w:sz w:val="24"/>
          <w:szCs w:val="24"/>
          <w:rtl/>
        </w:rPr>
        <w:t xml:space="preserve">יות </w:t>
      </w:r>
      <w:r w:rsidR="00F87784" w:rsidRPr="00F87784">
        <w:rPr>
          <w:rFonts w:ascii="Narkisim" w:hAnsi="Narkisim"/>
          <w:sz w:val="24"/>
          <w:szCs w:val="24"/>
          <w:rtl/>
        </w:rPr>
        <w:t>ד</w:t>
      </w:r>
      <w:r>
        <w:rPr>
          <w:rFonts w:ascii="Narkisim" w:hAnsi="Narkisim" w:hint="cs"/>
          <w:sz w:val="24"/>
          <w:szCs w:val="24"/>
          <w:rtl/>
        </w:rPr>
        <w:t>עתי</w:t>
      </w:r>
      <w:r w:rsidR="00F87784" w:rsidRPr="00F87784">
        <w:rPr>
          <w:rFonts w:ascii="Narkisim" w:hAnsi="Narkisim"/>
          <w:sz w:val="24"/>
          <w:szCs w:val="24"/>
          <w:rtl/>
        </w:rPr>
        <w:t xml:space="preserve"> להעדיף את דרכו של הרמב"ם בהבנת מגמתה של פרשת יפת תואר, גם משום שפרטי הדינים מתפרשים לפי פשוטם ובלא דוחק לפי דרכו, כלומר – שהמגמה היא לחמול על ה</w:t>
      </w:r>
      <w:r w:rsidR="003D5D07">
        <w:rPr>
          <w:rFonts w:ascii="Narkisim" w:hAnsi="Narkisim"/>
          <w:sz w:val="24"/>
          <w:szCs w:val="24"/>
          <w:rtl/>
        </w:rPr>
        <w:t>אישה</w:t>
      </w:r>
      <w:r w:rsidR="00F87784" w:rsidRPr="00F87784">
        <w:rPr>
          <w:rFonts w:ascii="Narkisim" w:hAnsi="Narkisim"/>
          <w:sz w:val="24"/>
          <w:szCs w:val="24"/>
          <w:rtl/>
        </w:rPr>
        <w:t xml:space="preserve"> ולכבדה, וגם מפני שכיוון זה מתאים למגמה של ספר דברים בכלל, ושל פרשת כי תצא בפרט, להעמיד במרכז את האדם היחיד, ובמיוחד החלש והנדכא, לכבד את זכויותיו לדאוג לגורלו. פרשת אשת יפת תואר, שהנושא שלה הוא </w:t>
      </w:r>
      <w:r w:rsidR="003D5D07">
        <w:rPr>
          <w:rFonts w:ascii="Narkisim" w:hAnsi="Narkisim"/>
          <w:sz w:val="24"/>
          <w:szCs w:val="24"/>
          <w:rtl/>
        </w:rPr>
        <w:t>אישה</w:t>
      </w:r>
      <w:r w:rsidR="00F87784" w:rsidRPr="00F87784">
        <w:rPr>
          <w:rFonts w:ascii="Narkisim" w:hAnsi="Narkisim"/>
          <w:sz w:val="24"/>
          <w:szCs w:val="24"/>
          <w:rtl/>
        </w:rPr>
        <w:t xml:space="preserve"> נוכרית, משתלבת היטב במגמה זו.</w:t>
      </w:r>
    </w:p>
    <w:p w14:paraId="777EE31F" w14:textId="77777777" w:rsidR="00D9650B" w:rsidRPr="00D9650B" w:rsidRDefault="00D9650B" w:rsidP="00E37A57">
      <w:pPr>
        <w:tabs>
          <w:tab w:val="right" w:pos="4620"/>
        </w:tabs>
        <w:rPr>
          <w:rFonts w:ascii="Narkisim" w:hAnsi="Narkisim"/>
          <w:sz w:val="24"/>
          <w:szCs w:val="24"/>
          <w:rtl/>
        </w:rPr>
      </w:pPr>
    </w:p>
    <w:tbl>
      <w:tblPr>
        <w:tblpPr w:leftFromText="180" w:rightFromText="180" w:vertAnchor="text" w:horzAnchor="margin" w:tblpY="159"/>
        <w:bidiVisual/>
        <w:tblW w:w="4678" w:type="dxa"/>
        <w:tblLayout w:type="fixed"/>
        <w:tblLook w:val="0000" w:firstRow="0" w:lastRow="0" w:firstColumn="0" w:lastColumn="0" w:noHBand="0" w:noVBand="0"/>
      </w:tblPr>
      <w:tblGrid>
        <w:gridCol w:w="283"/>
        <w:gridCol w:w="4111"/>
        <w:gridCol w:w="284"/>
      </w:tblGrid>
      <w:tr w:rsidR="00B37A6C" w14:paraId="3F1A287F" w14:textId="77777777" w:rsidTr="00B37A6C">
        <w:trPr>
          <w:cantSplit/>
        </w:trPr>
        <w:tc>
          <w:tcPr>
            <w:tcW w:w="283" w:type="dxa"/>
            <w:tcBorders>
              <w:top w:val="nil"/>
              <w:left w:val="nil"/>
              <w:bottom w:val="nil"/>
              <w:right w:val="nil"/>
            </w:tcBorders>
          </w:tcPr>
          <w:p w14:paraId="59DC0396" w14:textId="77777777" w:rsidR="00B37A6C" w:rsidRDefault="00B37A6C" w:rsidP="00B37A6C">
            <w:pPr>
              <w:pStyle w:val="aa"/>
              <w:rPr>
                <w:noProof w:val="0"/>
              </w:rPr>
            </w:pPr>
            <w:r>
              <w:rPr>
                <w:noProof w:val="0"/>
                <w:rtl/>
              </w:rPr>
              <w:t>*</w:t>
            </w:r>
          </w:p>
        </w:tc>
        <w:tc>
          <w:tcPr>
            <w:tcW w:w="4111" w:type="dxa"/>
            <w:tcBorders>
              <w:top w:val="nil"/>
              <w:left w:val="nil"/>
              <w:bottom w:val="nil"/>
              <w:right w:val="nil"/>
            </w:tcBorders>
          </w:tcPr>
          <w:p w14:paraId="68827DE9" w14:textId="77777777" w:rsidR="00B37A6C" w:rsidRDefault="00B37A6C" w:rsidP="00B37A6C">
            <w:pPr>
              <w:pStyle w:val="aa"/>
              <w:rPr>
                <w:noProof w:val="0"/>
              </w:rPr>
            </w:pPr>
            <w:r>
              <w:rPr>
                <w:noProof w:val="0"/>
                <w:rtl/>
              </w:rPr>
              <w:t>**********************************************************</w:t>
            </w:r>
          </w:p>
        </w:tc>
        <w:tc>
          <w:tcPr>
            <w:tcW w:w="284" w:type="dxa"/>
            <w:tcBorders>
              <w:top w:val="nil"/>
              <w:left w:val="nil"/>
              <w:bottom w:val="nil"/>
              <w:right w:val="nil"/>
            </w:tcBorders>
          </w:tcPr>
          <w:p w14:paraId="71254D7A" w14:textId="77777777" w:rsidR="00B37A6C" w:rsidRDefault="00B37A6C" w:rsidP="00B37A6C">
            <w:pPr>
              <w:pStyle w:val="aa"/>
              <w:rPr>
                <w:noProof w:val="0"/>
              </w:rPr>
            </w:pPr>
            <w:r>
              <w:rPr>
                <w:noProof w:val="0"/>
                <w:rtl/>
              </w:rPr>
              <w:t>*</w:t>
            </w:r>
          </w:p>
        </w:tc>
      </w:tr>
      <w:tr w:rsidR="00B37A6C" w14:paraId="3205EB13" w14:textId="77777777" w:rsidTr="00B37A6C">
        <w:trPr>
          <w:cantSplit/>
        </w:trPr>
        <w:tc>
          <w:tcPr>
            <w:tcW w:w="283" w:type="dxa"/>
            <w:tcBorders>
              <w:top w:val="nil"/>
              <w:left w:val="nil"/>
              <w:bottom w:val="nil"/>
              <w:right w:val="nil"/>
            </w:tcBorders>
          </w:tcPr>
          <w:p w14:paraId="69906E9E" w14:textId="77777777" w:rsidR="00B37A6C" w:rsidRDefault="00B37A6C" w:rsidP="00B37A6C">
            <w:pPr>
              <w:pStyle w:val="aa"/>
              <w:rPr>
                <w:noProof w:val="0"/>
              </w:rPr>
            </w:pPr>
            <w:r>
              <w:rPr>
                <w:noProof w:val="0"/>
                <w:rtl/>
              </w:rPr>
              <w:t xml:space="preserve">* * * * * * * </w:t>
            </w:r>
          </w:p>
        </w:tc>
        <w:tc>
          <w:tcPr>
            <w:tcW w:w="4111" w:type="dxa"/>
            <w:tcBorders>
              <w:top w:val="nil"/>
              <w:left w:val="nil"/>
              <w:bottom w:val="nil"/>
              <w:right w:val="nil"/>
            </w:tcBorders>
          </w:tcPr>
          <w:p w14:paraId="64F0A579" w14:textId="77777777" w:rsidR="00B37A6C" w:rsidRDefault="00B37A6C" w:rsidP="00B37A6C">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7F08F961" w14:textId="77777777" w:rsidR="00B37A6C" w:rsidRDefault="00B37A6C" w:rsidP="00B37A6C">
            <w:pPr>
              <w:pStyle w:val="aa"/>
              <w:rPr>
                <w:noProof w:val="0"/>
                <w:rtl/>
              </w:rPr>
            </w:pPr>
            <w:r>
              <w:rPr>
                <w:noProof w:val="0"/>
                <w:rtl/>
              </w:rPr>
              <w:t xml:space="preserve">עורך: </w:t>
            </w:r>
            <w:r>
              <w:rPr>
                <w:rFonts w:hint="cs"/>
                <w:noProof w:val="0"/>
                <w:rtl/>
              </w:rPr>
              <w:t>נדב גרשון</w:t>
            </w:r>
          </w:p>
          <w:p w14:paraId="16540A0F" w14:textId="77777777" w:rsidR="00B37A6C" w:rsidRDefault="00B37A6C" w:rsidP="00B37A6C">
            <w:pPr>
              <w:pStyle w:val="aa"/>
              <w:rPr>
                <w:noProof w:val="0"/>
                <w:rtl/>
              </w:rPr>
            </w:pPr>
            <w:r>
              <w:rPr>
                <w:noProof w:val="0"/>
                <w:rtl/>
              </w:rPr>
              <w:t>*******************************************************</w:t>
            </w:r>
          </w:p>
          <w:p w14:paraId="311292D4" w14:textId="77777777" w:rsidR="00B37A6C" w:rsidRDefault="00B37A6C" w:rsidP="00B37A6C">
            <w:pPr>
              <w:pStyle w:val="aa"/>
              <w:rPr>
                <w:noProof w:val="0"/>
                <w:rtl/>
              </w:rPr>
            </w:pPr>
            <w:r>
              <w:rPr>
                <w:noProof w:val="0"/>
                <w:rtl/>
              </w:rPr>
              <w:t xml:space="preserve">בית המדרש הוירטואלי </w:t>
            </w:r>
          </w:p>
          <w:p w14:paraId="30979D64" w14:textId="77777777" w:rsidR="00B37A6C" w:rsidRPr="005734F1" w:rsidRDefault="00B37A6C" w:rsidP="00B37A6C">
            <w:pPr>
              <w:pStyle w:val="aa"/>
              <w:rPr>
                <w:noProof w:val="0"/>
                <w:rtl/>
              </w:rPr>
            </w:pPr>
            <w:r w:rsidRPr="005734F1">
              <w:rPr>
                <w:noProof w:val="0"/>
                <w:rtl/>
              </w:rPr>
              <w:t xml:space="preserve">מיסודו של </w:t>
            </w:r>
          </w:p>
          <w:p w14:paraId="437DDF04" w14:textId="77777777" w:rsidR="00B37A6C" w:rsidRPr="005734F1" w:rsidRDefault="00B37A6C" w:rsidP="00B37A6C">
            <w:pPr>
              <w:pStyle w:val="aa"/>
              <w:rPr>
                <w:noProof w:val="0"/>
              </w:rPr>
            </w:pPr>
            <w:r w:rsidRPr="005734F1">
              <w:rPr>
                <w:noProof w:val="0"/>
              </w:rPr>
              <w:t>The Israel Koschitzky Virtual Beit Midrash</w:t>
            </w:r>
          </w:p>
          <w:p w14:paraId="4EE1868D" w14:textId="199578F6" w:rsidR="00B37A6C" w:rsidRDefault="00B37A6C" w:rsidP="00B37A6C">
            <w:pPr>
              <w:pStyle w:val="aa"/>
              <w:rPr>
                <w:noProof w:val="0"/>
                <w:rtl/>
              </w:rPr>
            </w:pPr>
            <w:r>
              <w:rPr>
                <w:noProof w:val="0"/>
                <w:rtl/>
              </w:rPr>
              <w:t>האתר בעברית:</w:t>
            </w:r>
            <w:r>
              <w:rPr>
                <w:noProof w:val="0"/>
                <w:rtl/>
              </w:rPr>
              <w:tab/>
            </w:r>
            <w:hyperlink r:id="rId9" w:history="1">
              <w:r w:rsidR="0067102F" w:rsidRPr="00A9369F">
                <w:rPr>
                  <w:rStyle w:val="Hyperlink"/>
                </w:rPr>
                <w:t>http://vbm.etzion.org.il</w:t>
              </w:r>
            </w:hyperlink>
          </w:p>
          <w:p w14:paraId="3CF3B0DB" w14:textId="77777777" w:rsidR="00B37A6C" w:rsidRDefault="00B37A6C" w:rsidP="00B37A6C">
            <w:pPr>
              <w:pStyle w:val="aa"/>
              <w:rPr>
                <w:noProof w:val="0"/>
                <w:rtl/>
              </w:rPr>
            </w:pPr>
            <w:r>
              <w:rPr>
                <w:noProof w:val="0"/>
                <w:rtl/>
              </w:rPr>
              <w:t>האתר באנגלית:</w:t>
            </w:r>
            <w:r>
              <w:rPr>
                <w:noProof w:val="0"/>
                <w:rtl/>
              </w:rPr>
              <w:tab/>
            </w:r>
            <w:hyperlink r:id="rId10" w:history="1">
              <w:r>
                <w:rPr>
                  <w:rStyle w:val="Hyperlink"/>
                </w:rPr>
                <w:t>http://www.vbm-torah.org</w:t>
              </w:r>
            </w:hyperlink>
          </w:p>
          <w:p w14:paraId="6BD48F08" w14:textId="77777777" w:rsidR="00B37A6C" w:rsidRDefault="00B37A6C" w:rsidP="00B37A6C">
            <w:pPr>
              <w:pStyle w:val="aa"/>
              <w:rPr>
                <w:noProof w:val="0"/>
                <w:rtl/>
              </w:rPr>
            </w:pPr>
          </w:p>
          <w:p w14:paraId="54801F10" w14:textId="77777777" w:rsidR="00B37A6C" w:rsidRDefault="00B37A6C" w:rsidP="00B37A6C">
            <w:pPr>
              <w:pStyle w:val="aa"/>
              <w:rPr>
                <w:noProof w:val="0"/>
                <w:rtl/>
              </w:rPr>
            </w:pPr>
            <w:r>
              <w:rPr>
                <w:noProof w:val="0"/>
                <w:rtl/>
              </w:rPr>
              <w:t xml:space="preserve">משרדי בית המדרש הוירטואלי: 02-9937300 שלוחה 5 </w:t>
            </w:r>
          </w:p>
          <w:p w14:paraId="52349E13" w14:textId="77777777" w:rsidR="00B37A6C" w:rsidRDefault="00B37A6C" w:rsidP="00B37A6C">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47A12302" w14:textId="77777777" w:rsidR="00B37A6C" w:rsidRDefault="00B37A6C" w:rsidP="00B37A6C">
            <w:pPr>
              <w:pStyle w:val="aa"/>
              <w:rPr>
                <w:noProof w:val="0"/>
              </w:rPr>
            </w:pPr>
          </w:p>
        </w:tc>
        <w:tc>
          <w:tcPr>
            <w:tcW w:w="284" w:type="dxa"/>
            <w:tcBorders>
              <w:top w:val="nil"/>
              <w:left w:val="nil"/>
              <w:bottom w:val="nil"/>
              <w:right w:val="nil"/>
            </w:tcBorders>
          </w:tcPr>
          <w:p w14:paraId="0BC8D0FB" w14:textId="77777777" w:rsidR="00B37A6C" w:rsidRDefault="00B37A6C" w:rsidP="00B37A6C">
            <w:pPr>
              <w:pStyle w:val="aa"/>
              <w:rPr>
                <w:noProof w:val="0"/>
              </w:rPr>
            </w:pPr>
            <w:r>
              <w:rPr>
                <w:noProof w:val="0"/>
                <w:rtl/>
              </w:rPr>
              <w:t xml:space="preserve">* * * * * * * </w:t>
            </w:r>
          </w:p>
        </w:tc>
      </w:tr>
    </w:tbl>
    <w:p w14:paraId="28181318" w14:textId="77777777" w:rsidR="00B6422D" w:rsidRDefault="00B6422D" w:rsidP="00E844BB"/>
    <w:p w14:paraId="3EA1355E" w14:textId="77777777" w:rsidR="00C5518C" w:rsidRPr="0025126F" w:rsidRDefault="00C5518C" w:rsidP="004F0F11">
      <w:pPr>
        <w:rPr>
          <w:rtl/>
        </w:rPr>
      </w:pPr>
    </w:p>
    <w:sectPr w:rsidR="00C5518C" w:rsidRPr="0025126F" w:rsidSect="00875DA1">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1D871" w14:textId="77777777" w:rsidR="004E6DE9" w:rsidRDefault="004E6DE9">
      <w:r>
        <w:separator/>
      </w:r>
    </w:p>
    <w:p w14:paraId="2499349B" w14:textId="77777777" w:rsidR="004E6DE9" w:rsidRDefault="004E6DE9"/>
  </w:endnote>
  <w:endnote w:type="continuationSeparator" w:id="0">
    <w:p w14:paraId="7010FDD1" w14:textId="77777777" w:rsidR="004E6DE9" w:rsidRDefault="004E6DE9">
      <w:r>
        <w:continuationSeparator/>
      </w:r>
    </w:p>
    <w:p w14:paraId="56E63ECC" w14:textId="77777777" w:rsidR="004E6DE9" w:rsidRDefault="004E6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EEC8C" w14:textId="77777777" w:rsidR="004E6DE9" w:rsidRDefault="004E6DE9">
      <w:r>
        <w:separator/>
      </w:r>
    </w:p>
    <w:p w14:paraId="38159DBD" w14:textId="77777777" w:rsidR="004E6DE9" w:rsidRDefault="004E6DE9"/>
  </w:footnote>
  <w:footnote w:type="continuationSeparator" w:id="0">
    <w:p w14:paraId="33004965" w14:textId="77777777" w:rsidR="004E6DE9" w:rsidRDefault="004E6DE9">
      <w:r>
        <w:continuationSeparator/>
      </w:r>
    </w:p>
    <w:p w14:paraId="2D0C6A61" w14:textId="77777777" w:rsidR="004E6DE9" w:rsidRDefault="004E6DE9"/>
  </w:footnote>
  <w:footnote w:id="1">
    <w:p w14:paraId="694D7513" w14:textId="2380A780" w:rsidR="001F271C" w:rsidRDefault="001F271C" w:rsidP="001F271C">
      <w:pPr>
        <w:pStyle w:val="a5"/>
        <w:spacing w:line="240" w:lineRule="auto"/>
        <w:rPr>
          <w:rtl/>
        </w:rPr>
      </w:pPr>
      <w:r w:rsidRPr="001F271C">
        <w:rPr>
          <w:rStyle w:val="a6"/>
          <w:rFonts w:ascii="Narkisim" w:hAnsi="Narkisim"/>
          <w:sz w:val="20"/>
          <w:szCs w:val="20"/>
        </w:rPr>
        <w:footnoteRef/>
      </w:r>
      <w:r w:rsidRPr="001F271C">
        <w:rPr>
          <w:rFonts w:ascii="Narkisim" w:hAnsi="Narkisim"/>
          <w:sz w:val="18"/>
          <w:szCs w:val="20"/>
          <w:rtl/>
        </w:rPr>
        <w:t xml:space="preserve"> </w:t>
      </w:r>
      <w:r w:rsidRPr="001F271C">
        <w:rPr>
          <w:rFonts w:ascii="Narkisim" w:hAnsi="Narkisim"/>
          <w:sz w:val="18"/>
          <w:szCs w:val="20"/>
          <w:rtl/>
        </w:rPr>
        <w:tab/>
      </w:r>
      <w:r>
        <w:rPr>
          <w:rFonts w:ascii="Narkisim" w:hAnsi="Narkisim"/>
          <w:sz w:val="20"/>
          <w:szCs w:val="20"/>
          <w:rtl/>
        </w:rPr>
        <w:t>וכן בספרי על אתר: "</w:t>
      </w:r>
      <w:r w:rsidRPr="00E86708">
        <w:rPr>
          <w:rFonts w:ascii="Narkisim" w:hAnsi="Narkisim"/>
          <w:sz w:val="20"/>
          <w:szCs w:val="20"/>
          <w:rtl/>
        </w:rPr>
        <w:t>מלמד שמעביר ממנה בגדים נאים ומלבישה בגדי אלמנות שהכנענים בנותיהם הם מתקשטות במלחמה בשביל להזנות אחרים עמהם"</w:t>
      </w:r>
      <w:r>
        <w:rPr>
          <w:rFonts w:ascii="Narkisim" w:hAnsi="Narkisim" w:hint="cs"/>
          <w:sz w:val="18"/>
          <w:szCs w:val="18"/>
          <w:rtl/>
        </w:rPr>
        <w:t xml:space="preserve"> (ספרי כי תצא, ריג)</w:t>
      </w:r>
      <w:r w:rsidRPr="00E86708">
        <w:rPr>
          <w:rFonts w:ascii="Narkisim" w:hAnsi="Narkisim"/>
          <w:sz w:val="20"/>
          <w:szCs w:val="20"/>
          <w:rtl/>
        </w:rPr>
        <w:t>.</w:t>
      </w:r>
    </w:p>
  </w:footnote>
  <w:footnote w:id="2">
    <w:p w14:paraId="58068F0D" w14:textId="568E78FF" w:rsidR="001F271C" w:rsidRPr="001F271C" w:rsidRDefault="001F271C" w:rsidP="001F271C">
      <w:pPr>
        <w:pStyle w:val="a5"/>
        <w:spacing w:line="240" w:lineRule="auto"/>
        <w:rPr>
          <w:rFonts w:ascii="Narkisim" w:hAnsi="Narkisim"/>
          <w:rtl/>
        </w:rPr>
      </w:pPr>
      <w:r w:rsidRPr="001F271C">
        <w:rPr>
          <w:rStyle w:val="a6"/>
          <w:rFonts w:ascii="Narkisim" w:hAnsi="Narkisim"/>
          <w:sz w:val="20"/>
          <w:szCs w:val="20"/>
        </w:rPr>
        <w:footnoteRef/>
      </w:r>
      <w:r w:rsidRPr="001F271C">
        <w:rPr>
          <w:rFonts w:ascii="Narkisim" w:hAnsi="Narkisim"/>
          <w:sz w:val="18"/>
          <w:szCs w:val="20"/>
          <w:rtl/>
        </w:rPr>
        <w:t xml:space="preserve"> </w:t>
      </w:r>
      <w:r w:rsidRPr="001F271C">
        <w:rPr>
          <w:rFonts w:ascii="Narkisim" w:hAnsi="Narkisim"/>
          <w:sz w:val="18"/>
          <w:szCs w:val="20"/>
          <w:rtl/>
        </w:rPr>
        <w:tab/>
      </w:r>
      <w:r w:rsidR="00F057E3">
        <w:rPr>
          <w:rFonts w:ascii="Narkisim" w:hAnsi="Narkisim"/>
          <w:sz w:val="20"/>
          <w:szCs w:val="20"/>
          <w:rtl/>
        </w:rPr>
        <w:t>רש"י קידושין כ</w:t>
      </w:r>
      <w:r w:rsidRPr="00E86708">
        <w:rPr>
          <w:rFonts w:ascii="Narkisim" w:hAnsi="Narkisim"/>
          <w:sz w:val="20"/>
          <w:szCs w:val="20"/>
          <w:rtl/>
        </w:rPr>
        <w:t>ב</w:t>
      </w:r>
      <w:r w:rsidR="00F057E3">
        <w:rPr>
          <w:rFonts w:ascii="Narkisim" w:hAnsi="Narkisim" w:hint="cs"/>
          <w:sz w:val="20"/>
          <w:szCs w:val="20"/>
          <w:rtl/>
        </w:rPr>
        <w:t>.</w:t>
      </w:r>
      <w:r w:rsidRPr="00E86708">
        <w:rPr>
          <w:rFonts w:ascii="Narkisim" w:hAnsi="Narkisim"/>
          <w:sz w:val="20"/>
          <w:szCs w:val="20"/>
          <w:rtl/>
        </w:rPr>
        <w:t xml:space="preserve"> ד"ה "שלא ילחצנה". וכן טען הרמב"ן בפירושו על התורה שזה פשוטו של מקרא </w:t>
      </w:r>
      <w:r w:rsidRPr="00F057E3">
        <w:rPr>
          <w:rFonts w:ascii="Narkisim" w:hAnsi="Narkisim"/>
          <w:sz w:val="18"/>
          <w:szCs w:val="18"/>
          <w:rtl/>
        </w:rPr>
        <w:t>(</w:t>
      </w:r>
      <w:r w:rsidR="00F057E3" w:rsidRPr="00F057E3">
        <w:rPr>
          <w:rFonts w:ascii="Narkisim" w:hAnsi="Narkisim" w:hint="cs"/>
          <w:sz w:val="18"/>
          <w:szCs w:val="18"/>
          <w:rtl/>
        </w:rPr>
        <w:t xml:space="preserve">רמב"ן </w:t>
      </w:r>
      <w:r w:rsidRPr="00F057E3">
        <w:rPr>
          <w:rFonts w:ascii="Narkisim" w:hAnsi="Narkisim"/>
          <w:sz w:val="18"/>
          <w:szCs w:val="18"/>
          <w:rtl/>
        </w:rPr>
        <w:t>דברים כ"א</w:t>
      </w:r>
      <w:r w:rsidR="00F057E3">
        <w:rPr>
          <w:rFonts w:ascii="Narkisim" w:hAnsi="Narkisim" w:hint="cs"/>
          <w:sz w:val="18"/>
          <w:szCs w:val="18"/>
          <w:rtl/>
        </w:rPr>
        <w:t>,</w:t>
      </w:r>
      <w:r w:rsidRPr="00F057E3">
        <w:rPr>
          <w:rFonts w:ascii="Narkisim" w:hAnsi="Narkisim"/>
          <w:sz w:val="18"/>
          <w:szCs w:val="18"/>
          <w:rtl/>
        </w:rPr>
        <w:t xml:space="preserve"> י"ג)</w:t>
      </w:r>
      <w:r w:rsidRPr="00E86708">
        <w:rPr>
          <w:rFonts w:ascii="Narkisim" w:hAnsi="Narkisim"/>
          <w:sz w:val="20"/>
          <w:szCs w:val="20"/>
          <w:rtl/>
        </w:rPr>
        <w:t xml:space="preserve">. והתוספות שם חלוקים עליו, עיין: </w:t>
      </w:r>
      <w:r w:rsidR="00F057E3">
        <w:rPr>
          <w:rFonts w:ascii="Narkisim" w:hAnsi="Narkisim"/>
          <w:sz w:val="20"/>
          <w:szCs w:val="20"/>
          <w:rtl/>
        </w:rPr>
        <w:t>קידושין כ</w:t>
      </w:r>
      <w:r w:rsidRPr="00E86708">
        <w:rPr>
          <w:rFonts w:ascii="Narkisim" w:hAnsi="Narkisim"/>
          <w:sz w:val="20"/>
          <w:szCs w:val="20"/>
          <w:rtl/>
        </w:rPr>
        <w:t>ב</w:t>
      </w:r>
      <w:r w:rsidR="00F057E3">
        <w:rPr>
          <w:rFonts w:ascii="Narkisim" w:hAnsi="Narkisim" w:hint="cs"/>
          <w:sz w:val="20"/>
          <w:szCs w:val="20"/>
          <w:rtl/>
        </w:rPr>
        <w:t>.,</w:t>
      </w:r>
      <w:r w:rsidRPr="00E86708">
        <w:rPr>
          <w:rFonts w:ascii="Narkisim" w:hAnsi="Narkisim"/>
          <w:sz w:val="20"/>
          <w:szCs w:val="20"/>
          <w:rtl/>
        </w:rPr>
        <w:t xml:space="preserve"> ד"ה "שלא ילחצנה", וכן דעתו של הרמב"ם.</w:t>
      </w:r>
    </w:p>
  </w:footnote>
  <w:footnote w:id="3">
    <w:p w14:paraId="5900F05F" w14:textId="7218579A" w:rsidR="008C7CB5" w:rsidRPr="008C7CB5" w:rsidRDefault="008C7CB5" w:rsidP="008C7CB5">
      <w:pPr>
        <w:pStyle w:val="a5"/>
        <w:spacing w:line="240" w:lineRule="auto"/>
        <w:rPr>
          <w:rFonts w:ascii="Narkisim" w:hAnsi="Narkisim"/>
          <w:rtl/>
        </w:rPr>
      </w:pPr>
      <w:r w:rsidRPr="008C7CB5">
        <w:rPr>
          <w:rStyle w:val="a6"/>
          <w:rFonts w:ascii="Narkisim" w:hAnsi="Narkisim"/>
          <w:sz w:val="20"/>
          <w:szCs w:val="20"/>
        </w:rPr>
        <w:footnoteRef/>
      </w:r>
      <w:r w:rsidRPr="008C7CB5">
        <w:rPr>
          <w:rFonts w:ascii="Narkisim" w:hAnsi="Narkisim"/>
          <w:sz w:val="18"/>
          <w:szCs w:val="20"/>
          <w:rtl/>
        </w:rPr>
        <w:t xml:space="preserve"> </w:t>
      </w:r>
      <w:r w:rsidRPr="008C7CB5">
        <w:rPr>
          <w:rFonts w:ascii="Narkisim" w:hAnsi="Narkisim"/>
          <w:sz w:val="18"/>
          <w:szCs w:val="20"/>
          <w:rtl/>
        </w:rPr>
        <w:tab/>
        <w:t>הרמב"ן כתב שהראיה ממפיבשת עליו נאמר: "לא עשה רגליו" היא ראיה מכרעת ולכן פירש שהכוונה איננה ניוול הצפורנים אלא גזיזתם לשם טיפוחם.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14:paraId="7E49EB2B" w14:textId="77777777">
      <w:tc>
        <w:tcPr>
          <w:tcW w:w="6506" w:type="dxa"/>
          <w:tcBorders>
            <w:bottom w:val="double" w:sz="4" w:space="0" w:color="auto"/>
          </w:tcBorders>
        </w:tcPr>
        <w:p w14:paraId="3484E93A" w14:textId="77777777"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69F42C3C" w14:textId="77777777"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5751F5A7" w14:textId="77777777" w:rsidR="00E37A57" w:rsidRDefault="00E37A57">
          <w:pPr>
            <w:tabs>
              <w:tab w:val="right" w:pos="8220"/>
            </w:tabs>
            <w:bidi w:val="0"/>
            <w:spacing w:after="0" w:line="240" w:lineRule="auto"/>
            <w:jc w:val="left"/>
            <w:rPr>
              <w:sz w:val="28"/>
              <w:szCs w:val="24"/>
            </w:rPr>
          </w:pPr>
          <w:r>
            <w:rPr>
              <w:b/>
              <w:bCs/>
              <w:sz w:val="28"/>
              <w:szCs w:val="24"/>
            </w:rPr>
            <w:t>www.vbm.etzion.org.il</w:t>
          </w:r>
        </w:p>
      </w:tc>
    </w:tr>
  </w:tbl>
  <w:p w14:paraId="74CFD936" w14:textId="77777777"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97D3E" w14:textId="1360600E"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D5D07">
      <w:rPr>
        <w:b/>
        <w:bCs/>
        <w:noProof/>
        <w:rtl/>
      </w:rPr>
      <w:t>4</w:t>
    </w:r>
    <w:r>
      <w:rPr>
        <w:b/>
        <w:bCs/>
        <w:rtl/>
      </w:rPr>
      <w:fldChar w:fldCharType="end"/>
    </w:r>
    <w:r>
      <w:rPr>
        <w:b/>
        <w:bCs/>
        <w:rtl/>
      </w:rPr>
      <w:t xml:space="preserve"> -</w:t>
    </w:r>
  </w:p>
  <w:p w14:paraId="5AF68831" w14:textId="77777777" w:rsidR="00E37A57" w:rsidRDefault="00E37A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6B6"/>
    <w:multiLevelType w:val="hybridMultilevel"/>
    <w:tmpl w:val="648CEC9E"/>
    <w:lvl w:ilvl="0" w:tplc="95AE984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728B3"/>
    <w:multiLevelType w:val="hybridMultilevel"/>
    <w:tmpl w:val="648CEC9E"/>
    <w:lvl w:ilvl="0" w:tplc="95AE984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FD5DED"/>
    <w:multiLevelType w:val="hybridMultilevel"/>
    <w:tmpl w:val="648CEC9E"/>
    <w:lvl w:ilvl="0" w:tplc="95AE984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E360E0A"/>
    <w:multiLevelType w:val="hybridMultilevel"/>
    <w:tmpl w:val="CE728CFA"/>
    <w:lvl w:ilvl="0" w:tplc="3CEA62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13"/>
  </w:num>
  <w:num w:numId="10">
    <w:abstractNumId w:val="12"/>
  </w:num>
  <w:num w:numId="11">
    <w:abstractNumId w:val="2"/>
  </w:num>
  <w:num w:numId="12">
    <w:abstractNumId w:val="19"/>
  </w:num>
  <w:num w:numId="13">
    <w:abstractNumId w:val="28"/>
  </w:num>
  <w:num w:numId="14">
    <w:abstractNumId w:val="7"/>
  </w:num>
  <w:num w:numId="15">
    <w:abstractNumId w:val="11"/>
  </w:num>
  <w:num w:numId="16">
    <w:abstractNumId w:val="6"/>
  </w:num>
  <w:num w:numId="17">
    <w:abstractNumId w:val="20"/>
  </w:num>
  <w:num w:numId="18">
    <w:abstractNumId w:val="16"/>
  </w:num>
  <w:num w:numId="19">
    <w:abstractNumId w:val="36"/>
  </w:num>
  <w:num w:numId="20">
    <w:abstractNumId w:val="24"/>
  </w:num>
  <w:num w:numId="21">
    <w:abstractNumId w:val="18"/>
  </w:num>
  <w:num w:numId="22">
    <w:abstractNumId w:val="9"/>
  </w:num>
  <w:num w:numId="23">
    <w:abstractNumId w:val="5"/>
  </w:num>
  <w:num w:numId="24">
    <w:abstractNumId w:val="22"/>
  </w:num>
  <w:num w:numId="25">
    <w:abstractNumId w:val="21"/>
  </w:num>
  <w:num w:numId="26">
    <w:abstractNumId w:val="34"/>
  </w:num>
  <w:num w:numId="27">
    <w:abstractNumId w:val="1"/>
  </w:num>
  <w:num w:numId="28">
    <w:abstractNumId w:val="26"/>
  </w:num>
  <w:num w:numId="29">
    <w:abstractNumId w:val="23"/>
  </w:num>
  <w:num w:numId="30">
    <w:abstractNumId w:val="14"/>
  </w:num>
  <w:num w:numId="31">
    <w:abstractNumId w:val="25"/>
  </w:num>
  <w:num w:numId="32">
    <w:abstractNumId w:val="10"/>
  </w:num>
  <w:num w:numId="33">
    <w:abstractNumId w:val="15"/>
  </w:num>
  <w:num w:numId="34">
    <w:abstractNumId w:val="31"/>
  </w:num>
  <w:num w:numId="35">
    <w:abstractNumId w:val="0"/>
  </w:num>
  <w:num w:numId="36">
    <w:abstractNumId w:val="29"/>
  </w:num>
  <w:num w:numId="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1DF"/>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71C"/>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7E"/>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498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DB3"/>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59B"/>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5D07"/>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603"/>
    <w:rsid w:val="004557D7"/>
    <w:rsid w:val="00456705"/>
    <w:rsid w:val="004573E2"/>
    <w:rsid w:val="00461FF2"/>
    <w:rsid w:val="00462E14"/>
    <w:rsid w:val="00463CE0"/>
    <w:rsid w:val="00464178"/>
    <w:rsid w:val="004643B6"/>
    <w:rsid w:val="00464550"/>
    <w:rsid w:val="0046464C"/>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80F"/>
    <w:rsid w:val="004D7F2F"/>
    <w:rsid w:val="004E04DC"/>
    <w:rsid w:val="004E149C"/>
    <w:rsid w:val="004E1B58"/>
    <w:rsid w:val="004E2E4D"/>
    <w:rsid w:val="004E4943"/>
    <w:rsid w:val="004E4B15"/>
    <w:rsid w:val="004E4D19"/>
    <w:rsid w:val="004E5038"/>
    <w:rsid w:val="004E5BEA"/>
    <w:rsid w:val="004E5DE0"/>
    <w:rsid w:val="004E6D69"/>
    <w:rsid w:val="004E6DE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26B"/>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57926"/>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4FE8"/>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02F"/>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39E5"/>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387"/>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26B4"/>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DAD"/>
    <w:rsid w:val="00872EF0"/>
    <w:rsid w:val="00873B1F"/>
    <w:rsid w:val="00873FF8"/>
    <w:rsid w:val="00874474"/>
    <w:rsid w:val="0087514C"/>
    <w:rsid w:val="00875DA1"/>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C7CB5"/>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40C"/>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3ED0"/>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D55"/>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6AB7"/>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804"/>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1A6B"/>
    <w:rsid w:val="00AF20E6"/>
    <w:rsid w:val="00AF2BBD"/>
    <w:rsid w:val="00AF2F4F"/>
    <w:rsid w:val="00AF30CD"/>
    <w:rsid w:val="00AF4898"/>
    <w:rsid w:val="00AF5BE4"/>
    <w:rsid w:val="00AF5F1C"/>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E29"/>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5F9"/>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5941"/>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C14"/>
    <w:rsid w:val="00DE0BB3"/>
    <w:rsid w:val="00DE22F3"/>
    <w:rsid w:val="00DE28F8"/>
    <w:rsid w:val="00DE3CF6"/>
    <w:rsid w:val="00DE3EB3"/>
    <w:rsid w:val="00DE4011"/>
    <w:rsid w:val="00DE43D4"/>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708"/>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6B00"/>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57E3"/>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0F07"/>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87784"/>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612"/>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5BA"/>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808DD1"/>
  <w15:docId w15:val="{1785FC7A-2E1D-4403-9FFE-4D6DE25D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Mention">
    <w:name w:val="Mention"/>
    <w:basedOn w:val="a0"/>
    <w:uiPriority w:val="99"/>
    <w:semiHidden/>
    <w:unhideWhenUsed/>
    <w:rsid w:val="0067102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B9C99-24C9-4E92-BDD2-5CDAEB75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3193</Words>
  <Characters>15966</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דבורה ברקוביץ</cp:lastModifiedBy>
  <cp:revision>2</cp:revision>
  <cp:lastPrinted>2010-11-25T11:44:00Z</cp:lastPrinted>
  <dcterms:created xsi:type="dcterms:W3CDTF">2018-02-12T09:56:00Z</dcterms:created>
  <dcterms:modified xsi:type="dcterms:W3CDTF">2018-02-12T09:56:00Z</dcterms:modified>
</cp:coreProperties>
</file>