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DE" w:rsidRDefault="001174DE" w:rsidP="00B21C03">
      <w:pPr>
        <w:spacing w:after="0" w:line="240" w:lineRule="auto"/>
        <w:jc w:val="center"/>
        <w:rPr>
          <w:rFonts w:asciiTheme="minorBidi" w:eastAsia="Calibri" w:hAnsiTheme="minorBidi"/>
          <w:sz w:val="24"/>
          <w:szCs w:val="24"/>
          <w:lang w:val="en-GB"/>
        </w:rPr>
      </w:pPr>
      <w:r w:rsidRPr="008E3F31">
        <w:rPr>
          <w:rFonts w:asciiTheme="minorBidi" w:eastAsia="Calibri" w:hAnsiTheme="minorBidi"/>
          <w:sz w:val="24"/>
          <w:szCs w:val="24"/>
          <w:lang w:val="en-GB"/>
        </w:rPr>
        <w:t>YESHIVAT HAR ETZION</w:t>
      </w:r>
    </w:p>
    <w:p w:rsidR="001174DE" w:rsidRPr="008E3F31" w:rsidRDefault="001174DE" w:rsidP="00B21C03">
      <w:pPr>
        <w:spacing w:after="0" w:line="240" w:lineRule="auto"/>
        <w:jc w:val="center"/>
        <w:rPr>
          <w:rFonts w:asciiTheme="minorBidi" w:eastAsia="Calibri" w:hAnsiTheme="minorBidi"/>
          <w:sz w:val="24"/>
          <w:szCs w:val="24"/>
          <w:lang w:val="en-GB"/>
        </w:rPr>
      </w:pPr>
      <w:r w:rsidRPr="008E3F31">
        <w:rPr>
          <w:rFonts w:asciiTheme="minorBidi" w:eastAsia="Calibri" w:hAnsiTheme="minorBidi"/>
          <w:sz w:val="24"/>
          <w:szCs w:val="24"/>
          <w:lang w:val="en-GB"/>
        </w:rPr>
        <w:t>ISRAEL KOSCHITZKY VIRTUAL BEIT MIDRASH (VBM)</w:t>
      </w:r>
    </w:p>
    <w:p w:rsidR="001174DE" w:rsidRPr="008E3F31" w:rsidRDefault="001174DE" w:rsidP="00B21C03">
      <w:pPr>
        <w:spacing w:after="0" w:line="240" w:lineRule="auto"/>
        <w:jc w:val="center"/>
        <w:rPr>
          <w:rFonts w:asciiTheme="minorBidi" w:eastAsia="Calibri" w:hAnsiTheme="minorBidi"/>
          <w:sz w:val="24"/>
          <w:szCs w:val="24"/>
          <w:lang w:val="en-GB"/>
        </w:rPr>
      </w:pPr>
      <w:r w:rsidRPr="008E3F31">
        <w:rPr>
          <w:rFonts w:asciiTheme="minorBidi" w:eastAsia="Calibri" w:hAnsiTheme="minorBidi"/>
          <w:sz w:val="24"/>
          <w:szCs w:val="24"/>
          <w:lang w:val="en-GB"/>
        </w:rPr>
        <w:t>*********************************************************</w:t>
      </w:r>
    </w:p>
    <w:p w:rsidR="001174DE" w:rsidRPr="008E3F31" w:rsidRDefault="001174DE" w:rsidP="00B21C03">
      <w:pPr>
        <w:spacing w:after="0" w:line="240" w:lineRule="auto"/>
        <w:jc w:val="center"/>
        <w:rPr>
          <w:rFonts w:asciiTheme="minorBidi" w:eastAsia="Calibri" w:hAnsiTheme="minorBidi"/>
          <w:sz w:val="24"/>
          <w:szCs w:val="24"/>
          <w:lang w:val="en-GB"/>
        </w:rPr>
      </w:pPr>
    </w:p>
    <w:p w:rsidR="001174DE" w:rsidRPr="008E3F31" w:rsidRDefault="001174DE" w:rsidP="00B21C03">
      <w:pPr>
        <w:spacing w:after="0" w:line="240" w:lineRule="auto"/>
        <w:jc w:val="center"/>
        <w:rPr>
          <w:rFonts w:asciiTheme="minorBidi" w:eastAsia="Calibri" w:hAnsiTheme="minorBidi"/>
          <w:b/>
          <w:bCs/>
          <w:sz w:val="24"/>
          <w:szCs w:val="24"/>
        </w:rPr>
      </w:pPr>
      <w:r w:rsidRPr="008E3F31">
        <w:rPr>
          <w:rFonts w:asciiTheme="minorBidi" w:eastAsia="Calibri" w:hAnsiTheme="minorBidi"/>
          <w:b/>
          <w:bCs/>
          <w:sz w:val="24"/>
          <w:szCs w:val="24"/>
        </w:rPr>
        <w:t>Halakha and Israeli History</w:t>
      </w:r>
    </w:p>
    <w:p w:rsidR="001174DE" w:rsidRPr="008E3F31" w:rsidRDefault="001174DE" w:rsidP="00B21C03">
      <w:pPr>
        <w:spacing w:after="0" w:line="240" w:lineRule="auto"/>
        <w:jc w:val="center"/>
        <w:rPr>
          <w:rFonts w:asciiTheme="minorBidi" w:eastAsia="Calibri" w:hAnsiTheme="minorBidi"/>
          <w:b/>
          <w:bCs/>
          <w:sz w:val="24"/>
          <w:szCs w:val="24"/>
        </w:rPr>
      </w:pPr>
      <w:proofErr w:type="spellStart"/>
      <w:r w:rsidRPr="008E3F31">
        <w:rPr>
          <w:rFonts w:asciiTheme="minorBidi" w:eastAsia="Calibri" w:hAnsiTheme="minorBidi"/>
          <w:b/>
          <w:bCs/>
          <w:sz w:val="24"/>
          <w:szCs w:val="24"/>
        </w:rPr>
        <w:t>Rav</w:t>
      </w:r>
      <w:proofErr w:type="spellEnd"/>
      <w:r w:rsidRPr="008E3F31">
        <w:rPr>
          <w:rFonts w:asciiTheme="minorBidi" w:eastAsia="Calibri" w:hAnsiTheme="minorBidi"/>
          <w:b/>
          <w:bCs/>
          <w:sz w:val="24"/>
          <w:szCs w:val="24"/>
        </w:rPr>
        <w:t xml:space="preserve"> </w:t>
      </w:r>
      <w:proofErr w:type="spellStart"/>
      <w:r w:rsidRPr="008E3F31">
        <w:rPr>
          <w:rFonts w:asciiTheme="minorBidi" w:eastAsia="Calibri" w:hAnsiTheme="minorBidi"/>
          <w:b/>
          <w:bCs/>
          <w:sz w:val="24"/>
          <w:szCs w:val="24"/>
        </w:rPr>
        <w:t>Aviad</w:t>
      </w:r>
      <w:proofErr w:type="spellEnd"/>
      <w:r w:rsidRPr="008E3F31">
        <w:rPr>
          <w:rFonts w:asciiTheme="minorBidi" w:eastAsia="Calibri" w:hAnsiTheme="minorBidi"/>
          <w:b/>
          <w:bCs/>
          <w:sz w:val="24"/>
          <w:szCs w:val="24"/>
        </w:rPr>
        <w:t xml:space="preserve"> </w:t>
      </w:r>
      <w:proofErr w:type="spellStart"/>
      <w:r w:rsidRPr="008E3F31">
        <w:rPr>
          <w:rFonts w:asciiTheme="minorBidi" w:eastAsia="Calibri" w:hAnsiTheme="minorBidi"/>
          <w:b/>
          <w:bCs/>
          <w:sz w:val="24"/>
          <w:szCs w:val="24"/>
        </w:rPr>
        <w:t>Tabory</w:t>
      </w:r>
      <w:proofErr w:type="spellEnd"/>
    </w:p>
    <w:p w:rsidR="001174DE" w:rsidRPr="008E3F31" w:rsidRDefault="001174DE" w:rsidP="00B21C03">
      <w:pPr>
        <w:spacing w:after="0" w:line="240" w:lineRule="auto"/>
        <w:jc w:val="center"/>
        <w:rPr>
          <w:rFonts w:asciiTheme="minorBidi" w:eastAsia="Calibri" w:hAnsiTheme="minorBidi"/>
          <w:b/>
          <w:bCs/>
          <w:sz w:val="24"/>
          <w:szCs w:val="24"/>
        </w:rPr>
      </w:pPr>
    </w:p>
    <w:p w:rsidR="001174DE" w:rsidRPr="008E3F31" w:rsidRDefault="001174DE" w:rsidP="00B21C03">
      <w:pPr>
        <w:spacing w:after="0" w:line="240" w:lineRule="auto"/>
        <w:jc w:val="center"/>
        <w:rPr>
          <w:rFonts w:asciiTheme="minorBidi" w:eastAsia="Calibri" w:hAnsiTheme="minorBidi"/>
          <w:b/>
          <w:bCs/>
          <w:sz w:val="24"/>
          <w:szCs w:val="24"/>
        </w:rPr>
      </w:pPr>
    </w:p>
    <w:p w:rsidR="001174DE" w:rsidRPr="008E3F31" w:rsidRDefault="001174DE" w:rsidP="00B21C03">
      <w:pPr>
        <w:spacing w:after="0" w:line="240" w:lineRule="auto"/>
        <w:jc w:val="center"/>
        <w:rPr>
          <w:rFonts w:asciiTheme="minorBidi" w:eastAsia="Calibri" w:hAnsiTheme="minorBidi"/>
          <w:b/>
          <w:bCs/>
          <w:sz w:val="24"/>
          <w:szCs w:val="24"/>
          <w:lang w:val="en-GB"/>
        </w:rPr>
      </w:pPr>
      <w:proofErr w:type="spellStart"/>
      <w:r w:rsidRPr="00B21C03">
        <w:rPr>
          <w:rFonts w:asciiTheme="minorBidi" w:eastAsia="Calibri" w:hAnsiTheme="minorBidi"/>
          <w:b/>
          <w:bCs/>
          <w:sz w:val="24"/>
          <w:szCs w:val="24"/>
          <w:lang w:val="en-GB"/>
        </w:rPr>
        <w:t>Shiur</w:t>
      </w:r>
      <w:proofErr w:type="spellEnd"/>
      <w:r w:rsidRPr="008E3F31">
        <w:rPr>
          <w:rFonts w:asciiTheme="minorBidi" w:eastAsia="Calibri" w:hAnsiTheme="minorBidi"/>
          <w:b/>
          <w:bCs/>
          <w:sz w:val="24"/>
          <w:szCs w:val="24"/>
          <w:lang w:val="en-GB"/>
        </w:rPr>
        <w:t xml:space="preserve"> #23</w:t>
      </w:r>
      <w:r w:rsidR="00B21C03">
        <w:rPr>
          <w:rFonts w:asciiTheme="minorBidi" w:eastAsia="Calibri" w:hAnsiTheme="minorBidi"/>
          <w:b/>
          <w:bCs/>
          <w:sz w:val="24"/>
          <w:szCs w:val="24"/>
          <w:lang w:val="en-GB"/>
        </w:rPr>
        <w:t>:</w:t>
      </w:r>
    </w:p>
    <w:p w:rsidR="001174DE" w:rsidRPr="008E3F31" w:rsidRDefault="001174DE" w:rsidP="00B21C03">
      <w:pPr>
        <w:spacing w:after="0" w:line="240" w:lineRule="auto"/>
        <w:jc w:val="center"/>
        <w:rPr>
          <w:rFonts w:asciiTheme="minorBidi" w:eastAsia="Calibri" w:hAnsiTheme="minorBidi"/>
          <w:b/>
          <w:bCs/>
          <w:sz w:val="24"/>
          <w:szCs w:val="24"/>
        </w:rPr>
      </w:pPr>
      <w:r w:rsidRPr="008E3F31">
        <w:rPr>
          <w:rFonts w:asciiTheme="minorBidi" w:eastAsia="Calibri" w:hAnsiTheme="minorBidi"/>
          <w:b/>
          <w:bCs/>
          <w:sz w:val="24"/>
          <w:szCs w:val="24"/>
          <w:rtl/>
        </w:rPr>
        <w:t>29</w:t>
      </w:r>
      <w:r w:rsidR="0079742A">
        <w:rPr>
          <w:rFonts w:asciiTheme="minorBidi" w:eastAsia="Calibri" w:hAnsiTheme="minorBidi"/>
          <w:b/>
          <w:bCs/>
          <w:sz w:val="24"/>
          <w:szCs w:val="24"/>
        </w:rPr>
        <w:t xml:space="preserve"> </w:t>
      </w:r>
      <w:r w:rsidRPr="008E3F31">
        <w:rPr>
          <w:rFonts w:asciiTheme="minorBidi" w:eastAsia="Calibri" w:hAnsiTheme="minorBidi"/>
          <w:b/>
          <w:bCs/>
          <w:sz w:val="24"/>
          <w:szCs w:val="24"/>
        </w:rPr>
        <w:t>March 2002</w:t>
      </w:r>
    </w:p>
    <w:p w:rsidR="00025573" w:rsidRPr="008E3F31" w:rsidRDefault="00025573" w:rsidP="00B21C03">
      <w:pPr>
        <w:spacing w:after="0" w:line="240" w:lineRule="auto"/>
        <w:jc w:val="center"/>
        <w:rPr>
          <w:rFonts w:asciiTheme="minorBidi" w:eastAsia="Calibri" w:hAnsiTheme="minorBidi"/>
          <w:b/>
          <w:bCs/>
          <w:sz w:val="24"/>
          <w:szCs w:val="24"/>
        </w:rPr>
      </w:pPr>
      <w:r w:rsidRPr="008E3F31">
        <w:rPr>
          <w:rFonts w:asciiTheme="minorBidi" w:eastAsia="Calibri" w:hAnsiTheme="minorBidi"/>
          <w:b/>
          <w:bCs/>
          <w:sz w:val="24"/>
          <w:szCs w:val="24"/>
        </w:rPr>
        <w:t>Operation Defensive Shield</w:t>
      </w:r>
      <w:r w:rsidR="00B21C03">
        <w:rPr>
          <w:rFonts w:asciiTheme="minorBidi" w:eastAsia="Calibri" w:hAnsiTheme="minorBidi"/>
          <w:b/>
          <w:bCs/>
          <w:sz w:val="24"/>
          <w:szCs w:val="24"/>
        </w:rPr>
        <w:t>,</w:t>
      </w:r>
    </w:p>
    <w:p w:rsidR="008C4B76" w:rsidRPr="008E3F31" w:rsidRDefault="008C4B76" w:rsidP="00B21C03">
      <w:pPr>
        <w:spacing w:after="0" w:line="240" w:lineRule="auto"/>
        <w:jc w:val="center"/>
        <w:rPr>
          <w:rFonts w:asciiTheme="minorBidi" w:eastAsia="Calibri" w:hAnsiTheme="minorBidi"/>
          <w:b/>
          <w:bCs/>
          <w:sz w:val="24"/>
          <w:szCs w:val="24"/>
        </w:rPr>
      </w:pPr>
      <w:r w:rsidRPr="008E3F31">
        <w:rPr>
          <w:rFonts w:asciiTheme="minorBidi" w:eastAsia="Calibri" w:hAnsiTheme="minorBidi"/>
          <w:b/>
          <w:bCs/>
          <w:sz w:val="24"/>
          <w:szCs w:val="24"/>
        </w:rPr>
        <w:t xml:space="preserve">Halakhic </w:t>
      </w:r>
      <w:r w:rsidR="000E7541">
        <w:rPr>
          <w:rFonts w:asciiTheme="minorBidi" w:eastAsia="Calibri" w:hAnsiTheme="minorBidi"/>
          <w:b/>
          <w:bCs/>
          <w:sz w:val="24"/>
          <w:szCs w:val="24"/>
        </w:rPr>
        <w:t>C</w:t>
      </w:r>
      <w:r w:rsidRPr="008E3F31">
        <w:rPr>
          <w:rFonts w:asciiTheme="minorBidi" w:eastAsia="Calibri" w:hAnsiTheme="minorBidi"/>
          <w:b/>
          <w:bCs/>
          <w:sz w:val="24"/>
          <w:szCs w:val="24"/>
        </w:rPr>
        <w:t xml:space="preserve">hallenges </w:t>
      </w:r>
      <w:r w:rsidR="000E7541">
        <w:rPr>
          <w:rFonts w:asciiTheme="minorBidi" w:eastAsia="Calibri" w:hAnsiTheme="minorBidi"/>
          <w:b/>
          <w:bCs/>
          <w:sz w:val="24"/>
          <w:szCs w:val="24"/>
        </w:rPr>
        <w:t>for</w:t>
      </w:r>
      <w:r w:rsidRPr="008E3F31">
        <w:rPr>
          <w:rFonts w:asciiTheme="minorBidi" w:eastAsia="Calibri" w:hAnsiTheme="minorBidi"/>
          <w:b/>
          <w:bCs/>
          <w:sz w:val="24"/>
          <w:szCs w:val="24"/>
        </w:rPr>
        <w:t xml:space="preserve"> the ID</w:t>
      </w:r>
      <w:r w:rsidR="00BE2B70" w:rsidRPr="008E3F31">
        <w:rPr>
          <w:rFonts w:asciiTheme="minorBidi" w:eastAsia="Calibri" w:hAnsiTheme="minorBidi"/>
          <w:b/>
          <w:bCs/>
          <w:sz w:val="24"/>
          <w:szCs w:val="24"/>
        </w:rPr>
        <w:t>F</w:t>
      </w:r>
    </w:p>
    <w:p w:rsidR="00620FA8" w:rsidRDefault="00620FA8" w:rsidP="00B21C03">
      <w:pPr>
        <w:spacing w:after="0" w:line="240" w:lineRule="auto"/>
        <w:jc w:val="center"/>
        <w:rPr>
          <w:rFonts w:asciiTheme="minorBidi" w:eastAsia="Calibri" w:hAnsiTheme="minorBidi"/>
          <w:b/>
          <w:bCs/>
          <w:sz w:val="24"/>
          <w:szCs w:val="24"/>
        </w:rPr>
      </w:pPr>
    </w:p>
    <w:p w:rsidR="005400A3" w:rsidRPr="008E3F31" w:rsidRDefault="005400A3" w:rsidP="00B21C03">
      <w:pPr>
        <w:spacing w:after="0" w:line="240" w:lineRule="auto"/>
        <w:jc w:val="center"/>
        <w:rPr>
          <w:rFonts w:asciiTheme="minorBidi" w:eastAsia="Calibri" w:hAnsiTheme="minorBidi"/>
          <w:b/>
          <w:bCs/>
          <w:sz w:val="24"/>
          <w:szCs w:val="24"/>
        </w:rPr>
      </w:pPr>
    </w:p>
    <w:p w:rsidR="00620FA8" w:rsidRPr="008E3F31" w:rsidRDefault="00620FA8"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 xml:space="preserve">The </w:t>
      </w:r>
      <w:r w:rsidR="0079742A">
        <w:rPr>
          <w:rFonts w:asciiTheme="minorBidi" w:eastAsia="Calibri" w:hAnsiTheme="minorBidi"/>
          <w:sz w:val="24"/>
          <w:szCs w:val="24"/>
        </w:rPr>
        <w:t>S</w:t>
      </w:r>
      <w:r w:rsidRPr="008E3F31">
        <w:rPr>
          <w:rFonts w:asciiTheme="minorBidi" w:eastAsia="Calibri" w:hAnsiTheme="minorBidi"/>
          <w:sz w:val="24"/>
          <w:szCs w:val="24"/>
        </w:rPr>
        <w:t xml:space="preserve">econd </w:t>
      </w:r>
      <w:r w:rsidR="0079742A">
        <w:rPr>
          <w:rFonts w:asciiTheme="minorBidi" w:eastAsia="Calibri" w:hAnsiTheme="minorBidi"/>
          <w:sz w:val="24"/>
          <w:szCs w:val="24"/>
        </w:rPr>
        <w:t>I</w:t>
      </w:r>
      <w:r w:rsidRPr="008E3F31">
        <w:rPr>
          <w:rFonts w:asciiTheme="minorBidi" w:eastAsia="Calibri" w:hAnsiTheme="minorBidi"/>
          <w:sz w:val="24"/>
          <w:szCs w:val="24"/>
        </w:rPr>
        <w:t>ntifada</w:t>
      </w:r>
      <w:r w:rsidR="0079742A">
        <w:rPr>
          <w:rFonts w:asciiTheme="minorBidi" w:eastAsia="Calibri" w:hAnsiTheme="minorBidi"/>
          <w:sz w:val="24"/>
          <w:szCs w:val="24"/>
        </w:rPr>
        <w:t xml:space="preserve">, </w:t>
      </w:r>
      <w:r w:rsidRPr="008E3F31">
        <w:rPr>
          <w:rFonts w:asciiTheme="minorBidi" w:eastAsia="Calibri" w:hAnsiTheme="minorBidi"/>
          <w:sz w:val="24"/>
          <w:szCs w:val="24"/>
        </w:rPr>
        <w:t>which began at the end of September 2000</w:t>
      </w:r>
      <w:r w:rsidR="0079742A">
        <w:rPr>
          <w:rFonts w:asciiTheme="minorBidi" w:eastAsia="Calibri" w:hAnsiTheme="minorBidi"/>
          <w:sz w:val="24"/>
          <w:szCs w:val="24"/>
        </w:rPr>
        <w:t>,</w:t>
      </w:r>
      <w:r w:rsidRPr="008E3F31">
        <w:rPr>
          <w:rFonts w:asciiTheme="minorBidi" w:eastAsia="Calibri" w:hAnsiTheme="minorBidi"/>
          <w:sz w:val="24"/>
          <w:szCs w:val="24"/>
        </w:rPr>
        <w:t xml:space="preserve"> </w:t>
      </w:r>
      <w:r w:rsidR="008D5BC4" w:rsidRPr="008E3F31">
        <w:rPr>
          <w:rFonts w:asciiTheme="minorBidi" w:eastAsia="Calibri" w:hAnsiTheme="minorBidi"/>
          <w:sz w:val="24"/>
          <w:szCs w:val="24"/>
        </w:rPr>
        <w:t>was a</w:t>
      </w:r>
      <w:r w:rsidR="00995CC3">
        <w:rPr>
          <w:rFonts w:asciiTheme="minorBidi" w:eastAsia="Calibri" w:hAnsiTheme="minorBidi"/>
          <w:sz w:val="24"/>
          <w:szCs w:val="24"/>
        </w:rPr>
        <w:t xml:space="preserve"> difficult </w:t>
      </w:r>
      <w:r w:rsidR="008D5BC4" w:rsidRPr="008E3F31">
        <w:rPr>
          <w:rFonts w:asciiTheme="minorBidi" w:eastAsia="Calibri" w:hAnsiTheme="minorBidi"/>
          <w:sz w:val="24"/>
          <w:szCs w:val="24"/>
        </w:rPr>
        <w:t>period</w:t>
      </w:r>
      <w:r w:rsidR="00D049D0">
        <w:rPr>
          <w:rFonts w:asciiTheme="minorBidi" w:eastAsia="Calibri" w:hAnsiTheme="minorBidi"/>
          <w:sz w:val="24"/>
          <w:szCs w:val="24"/>
        </w:rPr>
        <w:t xml:space="preserve"> for the Israeli public, particularly on the home front</w:t>
      </w:r>
      <w:r w:rsidR="008D5BC4" w:rsidRPr="008E3F31">
        <w:rPr>
          <w:rFonts w:asciiTheme="minorBidi" w:eastAsia="Calibri" w:hAnsiTheme="minorBidi"/>
          <w:sz w:val="24"/>
          <w:szCs w:val="24"/>
        </w:rPr>
        <w:t>. During these deadly month</w:t>
      </w:r>
      <w:r w:rsidR="00366DE3" w:rsidRPr="008E3F31">
        <w:rPr>
          <w:rFonts w:asciiTheme="minorBidi" w:eastAsia="Calibri" w:hAnsiTheme="minorBidi"/>
          <w:sz w:val="24"/>
          <w:szCs w:val="24"/>
        </w:rPr>
        <w:t>s</w:t>
      </w:r>
      <w:r w:rsidR="00F1438E" w:rsidRPr="008E3F31">
        <w:rPr>
          <w:rFonts w:asciiTheme="minorBidi" w:eastAsia="Calibri" w:hAnsiTheme="minorBidi"/>
          <w:sz w:val="24"/>
          <w:szCs w:val="24"/>
        </w:rPr>
        <w:t>,</w:t>
      </w:r>
      <w:r w:rsidR="00366DE3" w:rsidRPr="008E3F31">
        <w:rPr>
          <w:rFonts w:asciiTheme="minorBidi" w:eastAsia="Calibri" w:hAnsiTheme="minorBidi"/>
          <w:sz w:val="24"/>
          <w:szCs w:val="24"/>
        </w:rPr>
        <w:t xml:space="preserve"> over 1</w:t>
      </w:r>
      <w:r w:rsidR="00E16127" w:rsidRPr="008E3F31">
        <w:rPr>
          <w:rFonts w:asciiTheme="minorBidi" w:eastAsia="Calibri" w:hAnsiTheme="minorBidi"/>
          <w:sz w:val="24"/>
          <w:szCs w:val="24"/>
        </w:rPr>
        <w:t>,</w:t>
      </w:r>
      <w:r w:rsidR="00366DE3" w:rsidRPr="008E3F31">
        <w:rPr>
          <w:rFonts w:asciiTheme="minorBidi" w:eastAsia="Calibri" w:hAnsiTheme="minorBidi"/>
          <w:sz w:val="24"/>
          <w:szCs w:val="24"/>
        </w:rPr>
        <w:t xml:space="preserve">100 </w:t>
      </w:r>
      <w:r w:rsidR="00C53CFB" w:rsidRPr="008E3F31">
        <w:rPr>
          <w:rFonts w:asciiTheme="minorBidi" w:eastAsia="Calibri" w:hAnsiTheme="minorBidi"/>
          <w:sz w:val="24"/>
          <w:szCs w:val="24"/>
        </w:rPr>
        <w:t>Israelis</w:t>
      </w:r>
      <w:r w:rsidR="00366DE3" w:rsidRPr="008E3F31">
        <w:rPr>
          <w:rFonts w:asciiTheme="minorBidi" w:eastAsia="Calibri" w:hAnsiTheme="minorBidi"/>
          <w:sz w:val="24"/>
          <w:szCs w:val="24"/>
        </w:rPr>
        <w:t xml:space="preserve"> were murdered and over 8</w:t>
      </w:r>
      <w:r w:rsidR="00E16127" w:rsidRPr="008E3F31">
        <w:rPr>
          <w:rFonts w:asciiTheme="minorBidi" w:eastAsia="Calibri" w:hAnsiTheme="minorBidi"/>
          <w:sz w:val="24"/>
          <w:szCs w:val="24"/>
        </w:rPr>
        <w:t>,</w:t>
      </w:r>
      <w:r w:rsidR="00366DE3" w:rsidRPr="008E3F31">
        <w:rPr>
          <w:rFonts w:asciiTheme="minorBidi" w:eastAsia="Calibri" w:hAnsiTheme="minorBidi"/>
          <w:sz w:val="24"/>
          <w:szCs w:val="24"/>
        </w:rPr>
        <w:t xml:space="preserve">000 </w:t>
      </w:r>
      <w:r w:rsidR="0079742A">
        <w:rPr>
          <w:rFonts w:asciiTheme="minorBidi" w:eastAsia="Calibri" w:hAnsiTheme="minorBidi"/>
          <w:sz w:val="24"/>
          <w:szCs w:val="24"/>
        </w:rPr>
        <w:t xml:space="preserve">were </w:t>
      </w:r>
      <w:r w:rsidR="00366DE3" w:rsidRPr="008E3F31">
        <w:rPr>
          <w:rFonts w:asciiTheme="minorBidi" w:eastAsia="Calibri" w:hAnsiTheme="minorBidi"/>
          <w:sz w:val="24"/>
          <w:szCs w:val="24"/>
        </w:rPr>
        <w:t xml:space="preserve">injured. Many of these </w:t>
      </w:r>
      <w:r w:rsidR="00C53CFB" w:rsidRPr="008E3F31">
        <w:rPr>
          <w:rFonts w:asciiTheme="minorBidi" w:eastAsia="Calibri" w:hAnsiTheme="minorBidi"/>
          <w:sz w:val="24"/>
          <w:szCs w:val="24"/>
        </w:rPr>
        <w:t xml:space="preserve">attacks were </w:t>
      </w:r>
      <w:r w:rsidR="00D049D0">
        <w:rPr>
          <w:rFonts w:asciiTheme="minorBidi" w:eastAsia="Calibri" w:hAnsiTheme="minorBidi"/>
          <w:sz w:val="24"/>
          <w:szCs w:val="24"/>
        </w:rPr>
        <w:t>carried out</w:t>
      </w:r>
      <w:r w:rsidR="00C53CFB" w:rsidRPr="008E3F31">
        <w:rPr>
          <w:rFonts w:asciiTheme="minorBidi" w:eastAsia="Calibri" w:hAnsiTheme="minorBidi"/>
          <w:sz w:val="24"/>
          <w:szCs w:val="24"/>
        </w:rPr>
        <w:t xml:space="preserve"> by suicide bombers</w:t>
      </w:r>
      <w:r w:rsidR="00E16127" w:rsidRPr="008E3F31">
        <w:rPr>
          <w:rFonts w:asciiTheme="minorBidi" w:eastAsia="Calibri" w:hAnsiTheme="minorBidi"/>
          <w:sz w:val="24"/>
          <w:szCs w:val="24"/>
        </w:rPr>
        <w:t xml:space="preserve"> who blew themselves </w:t>
      </w:r>
      <w:r w:rsidR="00147AC9">
        <w:rPr>
          <w:rFonts w:asciiTheme="minorBidi" w:eastAsia="Calibri" w:hAnsiTheme="minorBidi"/>
          <w:sz w:val="24"/>
          <w:szCs w:val="24"/>
        </w:rPr>
        <w:t xml:space="preserve">up </w:t>
      </w:r>
      <w:r w:rsidR="00E16127" w:rsidRPr="008E3F31">
        <w:rPr>
          <w:rFonts w:asciiTheme="minorBidi" w:eastAsia="Calibri" w:hAnsiTheme="minorBidi"/>
          <w:sz w:val="24"/>
          <w:szCs w:val="24"/>
        </w:rPr>
        <w:t xml:space="preserve">on buses, </w:t>
      </w:r>
      <w:r w:rsidR="00147AC9">
        <w:rPr>
          <w:rFonts w:asciiTheme="minorBidi" w:eastAsia="Calibri" w:hAnsiTheme="minorBidi"/>
          <w:sz w:val="24"/>
          <w:szCs w:val="24"/>
        </w:rPr>
        <w:t xml:space="preserve">in </w:t>
      </w:r>
      <w:r w:rsidR="00E16127" w:rsidRPr="008E3F31">
        <w:rPr>
          <w:rFonts w:asciiTheme="minorBidi" w:eastAsia="Calibri" w:hAnsiTheme="minorBidi"/>
          <w:sz w:val="24"/>
          <w:szCs w:val="24"/>
        </w:rPr>
        <w:t xml:space="preserve">restaurants and </w:t>
      </w:r>
      <w:r w:rsidR="00147AC9">
        <w:rPr>
          <w:rFonts w:asciiTheme="minorBidi" w:eastAsia="Calibri" w:hAnsiTheme="minorBidi"/>
          <w:sz w:val="24"/>
          <w:szCs w:val="24"/>
        </w:rPr>
        <w:t xml:space="preserve">in </w:t>
      </w:r>
      <w:r w:rsidR="00E16127" w:rsidRPr="008E3F31">
        <w:rPr>
          <w:rFonts w:asciiTheme="minorBidi" w:eastAsia="Calibri" w:hAnsiTheme="minorBidi"/>
          <w:sz w:val="24"/>
          <w:szCs w:val="24"/>
        </w:rPr>
        <w:t xml:space="preserve">public areas. </w:t>
      </w:r>
    </w:p>
    <w:p w:rsidR="00E16127" w:rsidRPr="008E3F31" w:rsidRDefault="00E16127" w:rsidP="00B21C03">
      <w:pPr>
        <w:spacing w:after="0" w:line="240" w:lineRule="auto"/>
        <w:jc w:val="both"/>
        <w:rPr>
          <w:rFonts w:asciiTheme="minorBidi" w:eastAsia="Calibri" w:hAnsiTheme="minorBidi"/>
          <w:sz w:val="24"/>
          <w:szCs w:val="24"/>
        </w:rPr>
      </w:pPr>
    </w:p>
    <w:p w:rsidR="00E16127" w:rsidRPr="008E3F31" w:rsidRDefault="00147AC9"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Travel became a terrifying experience for Israelis at this time</w:t>
      </w:r>
      <w:r w:rsidR="00E16127" w:rsidRPr="008E3F31">
        <w:rPr>
          <w:rFonts w:asciiTheme="minorBidi" w:eastAsia="Calibri" w:hAnsiTheme="minorBidi"/>
          <w:sz w:val="24"/>
          <w:szCs w:val="24"/>
        </w:rPr>
        <w:t xml:space="preserve">. Simple daily </w:t>
      </w:r>
      <w:r>
        <w:rPr>
          <w:rFonts w:asciiTheme="minorBidi" w:eastAsia="Calibri" w:hAnsiTheme="minorBidi"/>
          <w:sz w:val="24"/>
          <w:szCs w:val="24"/>
        </w:rPr>
        <w:t>tasks</w:t>
      </w:r>
      <w:r w:rsidR="00E16127" w:rsidRPr="008E3F31">
        <w:rPr>
          <w:rFonts w:asciiTheme="minorBidi" w:eastAsia="Calibri" w:hAnsiTheme="minorBidi"/>
          <w:sz w:val="24"/>
          <w:szCs w:val="24"/>
        </w:rPr>
        <w:t xml:space="preserve"> like riding </w:t>
      </w:r>
      <w:r w:rsidR="00D049D0">
        <w:rPr>
          <w:rFonts w:asciiTheme="minorBidi" w:eastAsia="Calibri" w:hAnsiTheme="minorBidi"/>
          <w:sz w:val="24"/>
          <w:szCs w:val="24"/>
        </w:rPr>
        <w:t>the</w:t>
      </w:r>
      <w:r w:rsidR="00E16127" w:rsidRPr="008E3F31">
        <w:rPr>
          <w:rFonts w:asciiTheme="minorBidi" w:eastAsia="Calibri" w:hAnsiTheme="minorBidi"/>
          <w:sz w:val="24"/>
          <w:szCs w:val="24"/>
        </w:rPr>
        <w:t xml:space="preserve"> bus to work became</w:t>
      </w:r>
      <w:r w:rsidR="00640725" w:rsidRPr="008E3F31">
        <w:rPr>
          <w:rFonts w:asciiTheme="minorBidi" w:eastAsia="Calibri" w:hAnsiTheme="minorBidi"/>
          <w:sz w:val="24"/>
          <w:szCs w:val="24"/>
        </w:rPr>
        <w:t xml:space="preserve"> stressful,</w:t>
      </w:r>
      <w:r w:rsidR="00E16127" w:rsidRPr="008E3F31">
        <w:rPr>
          <w:rFonts w:asciiTheme="minorBidi" w:eastAsia="Calibri" w:hAnsiTheme="minorBidi"/>
          <w:sz w:val="24"/>
          <w:szCs w:val="24"/>
        </w:rPr>
        <w:t xml:space="preserve"> filled with anxiety and fear. Palestinian terrorists were responsible for the lynch of </w:t>
      </w:r>
      <w:r>
        <w:rPr>
          <w:rFonts w:asciiTheme="minorBidi" w:eastAsia="Calibri" w:hAnsiTheme="minorBidi"/>
          <w:sz w:val="24"/>
          <w:szCs w:val="24"/>
        </w:rPr>
        <w:t xml:space="preserve">two </w:t>
      </w:r>
      <w:r w:rsidR="00E16127" w:rsidRPr="008E3F31">
        <w:rPr>
          <w:rFonts w:asciiTheme="minorBidi" w:eastAsia="Calibri" w:hAnsiTheme="minorBidi"/>
          <w:sz w:val="24"/>
          <w:szCs w:val="24"/>
        </w:rPr>
        <w:t>Israeli soldiers in Ramallah, the suicide attack a</w:t>
      </w:r>
      <w:r w:rsidR="00640725" w:rsidRPr="008E3F31">
        <w:rPr>
          <w:rFonts w:asciiTheme="minorBidi" w:eastAsia="Calibri" w:hAnsiTheme="minorBidi"/>
          <w:sz w:val="24"/>
          <w:szCs w:val="24"/>
        </w:rPr>
        <w:t>t</w:t>
      </w:r>
      <w:r w:rsidR="00E16127" w:rsidRPr="008E3F31">
        <w:rPr>
          <w:rFonts w:asciiTheme="minorBidi" w:eastAsia="Calibri" w:hAnsiTheme="minorBidi"/>
          <w:sz w:val="24"/>
          <w:szCs w:val="24"/>
        </w:rPr>
        <w:t xml:space="preserve"> the </w:t>
      </w:r>
      <w:proofErr w:type="spellStart"/>
      <w:r w:rsidR="00E16127" w:rsidRPr="008E3F31">
        <w:rPr>
          <w:rFonts w:asciiTheme="minorBidi" w:eastAsia="Calibri" w:hAnsiTheme="minorBidi"/>
          <w:sz w:val="24"/>
          <w:szCs w:val="24"/>
        </w:rPr>
        <w:t>Dolphinarium</w:t>
      </w:r>
      <w:proofErr w:type="spellEnd"/>
      <w:r w:rsidR="00E16127" w:rsidRPr="008E3F31">
        <w:rPr>
          <w:rFonts w:asciiTheme="minorBidi" w:eastAsia="Calibri" w:hAnsiTheme="minorBidi"/>
          <w:sz w:val="24"/>
          <w:szCs w:val="24"/>
        </w:rPr>
        <w:t xml:space="preserve"> in Tel </w:t>
      </w:r>
      <w:r w:rsidR="00640725" w:rsidRPr="008E3F31">
        <w:rPr>
          <w:rFonts w:asciiTheme="minorBidi" w:eastAsia="Calibri" w:hAnsiTheme="minorBidi"/>
          <w:sz w:val="24"/>
          <w:szCs w:val="24"/>
        </w:rPr>
        <w:t>Aviv</w:t>
      </w:r>
      <w:r w:rsidR="00E16127" w:rsidRPr="008E3F31">
        <w:rPr>
          <w:rFonts w:asciiTheme="minorBidi" w:eastAsia="Calibri" w:hAnsiTheme="minorBidi"/>
          <w:sz w:val="24"/>
          <w:szCs w:val="24"/>
        </w:rPr>
        <w:t xml:space="preserve"> where 21 young people were </w:t>
      </w:r>
      <w:r w:rsidR="00640725" w:rsidRPr="008E3F31">
        <w:rPr>
          <w:rFonts w:asciiTheme="minorBidi" w:eastAsia="Calibri" w:hAnsiTheme="minorBidi"/>
          <w:sz w:val="24"/>
          <w:szCs w:val="24"/>
        </w:rPr>
        <w:t xml:space="preserve">massacred and the attack at </w:t>
      </w:r>
      <w:proofErr w:type="spellStart"/>
      <w:r w:rsidR="00640725" w:rsidRPr="008E3F31">
        <w:rPr>
          <w:rFonts w:asciiTheme="minorBidi" w:eastAsia="Calibri" w:hAnsiTheme="minorBidi"/>
          <w:sz w:val="24"/>
          <w:szCs w:val="24"/>
        </w:rPr>
        <w:t>Sbarro</w:t>
      </w:r>
      <w:proofErr w:type="spellEnd"/>
      <w:r w:rsidR="00640725" w:rsidRPr="008E3F31">
        <w:rPr>
          <w:rFonts w:asciiTheme="minorBidi" w:eastAsia="Calibri" w:hAnsiTheme="minorBidi"/>
          <w:sz w:val="24"/>
          <w:szCs w:val="24"/>
        </w:rPr>
        <w:t xml:space="preserve"> restaurant in Jerusalem which killed 15, amongst them a family of five. </w:t>
      </w:r>
    </w:p>
    <w:p w:rsidR="00640725" w:rsidRPr="008E3F31" w:rsidRDefault="00640725" w:rsidP="00B21C03">
      <w:pPr>
        <w:spacing w:after="0" w:line="240" w:lineRule="auto"/>
        <w:jc w:val="both"/>
        <w:rPr>
          <w:rFonts w:asciiTheme="minorBidi" w:eastAsia="Calibri" w:hAnsiTheme="minorBidi"/>
          <w:sz w:val="24"/>
          <w:szCs w:val="24"/>
        </w:rPr>
      </w:pPr>
    </w:p>
    <w:p w:rsidR="00441F98" w:rsidRPr="008E3F31" w:rsidRDefault="00640725"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On 27 March 2002</w:t>
      </w:r>
      <w:r w:rsidR="00441F98" w:rsidRPr="008E3F31">
        <w:rPr>
          <w:rFonts w:asciiTheme="minorBidi" w:eastAsia="Calibri" w:hAnsiTheme="minorBidi"/>
          <w:sz w:val="24"/>
          <w:szCs w:val="24"/>
        </w:rPr>
        <w:t xml:space="preserve">, the </w:t>
      </w:r>
      <w:r w:rsidR="00147AC9">
        <w:rPr>
          <w:rFonts w:asciiTheme="minorBidi" w:eastAsia="Calibri" w:hAnsiTheme="minorBidi"/>
          <w:sz w:val="24"/>
          <w:szCs w:val="24"/>
        </w:rPr>
        <w:t xml:space="preserve">first </w:t>
      </w:r>
      <w:r w:rsidR="00441F98" w:rsidRPr="008E3F31">
        <w:rPr>
          <w:rFonts w:asciiTheme="minorBidi" w:eastAsia="Calibri" w:hAnsiTheme="minorBidi"/>
          <w:sz w:val="24"/>
          <w:szCs w:val="24"/>
        </w:rPr>
        <w:t xml:space="preserve">night of Pesach, a Palestinian terrorist entered the Park </w:t>
      </w:r>
      <w:r w:rsidR="00147AC9">
        <w:rPr>
          <w:rFonts w:asciiTheme="minorBidi" w:eastAsia="Calibri" w:hAnsiTheme="minorBidi"/>
          <w:sz w:val="24"/>
          <w:szCs w:val="24"/>
        </w:rPr>
        <w:t>H</w:t>
      </w:r>
      <w:r w:rsidR="00441F98" w:rsidRPr="008E3F31">
        <w:rPr>
          <w:rFonts w:asciiTheme="minorBidi" w:eastAsia="Calibri" w:hAnsiTheme="minorBidi"/>
          <w:sz w:val="24"/>
          <w:szCs w:val="24"/>
        </w:rPr>
        <w:t xml:space="preserve">otel in Netanya </w:t>
      </w:r>
      <w:r w:rsidR="00147AC9">
        <w:rPr>
          <w:rFonts w:asciiTheme="minorBidi" w:eastAsia="Calibri" w:hAnsiTheme="minorBidi"/>
          <w:sz w:val="24"/>
          <w:szCs w:val="24"/>
        </w:rPr>
        <w:t xml:space="preserve">during the Seder </w:t>
      </w:r>
      <w:r w:rsidR="00441F98" w:rsidRPr="008E3F31">
        <w:rPr>
          <w:rFonts w:asciiTheme="minorBidi" w:eastAsia="Calibri" w:hAnsiTheme="minorBidi"/>
          <w:sz w:val="24"/>
          <w:szCs w:val="24"/>
        </w:rPr>
        <w:t>and blew himself up. In the massacre</w:t>
      </w:r>
      <w:r w:rsidR="00147AC9">
        <w:rPr>
          <w:rFonts w:asciiTheme="minorBidi" w:eastAsia="Calibri" w:hAnsiTheme="minorBidi"/>
          <w:sz w:val="24"/>
          <w:szCs w:val="24"/>
        </w:rPr>
        <w:t>,</w:t>
      </w:r>
      <w:r w:rsidR="00441F98" w:rsidRPr="008E3F31">
        <w:rPr>
          <w:rFonts w:asciiTheme="minorBidi" w:eastAsia="Calibri" w:hAnsiTheme="minorBidi"/>
          <w:sz w:val="24"/>
          <w:szCs w:val="24"/>
        </w:rPr>
        <w:t xml:space="preserve"> 30 were killed and 160 were injured</w:t>
      </w:r>
      <w:r w:rsidR="00147AC9">
        <w:rPr>
          <w:rFonts w:asciiTheme="minorBidi" w:eastAsia="Calibri" w:hAnsiTheme="minorBidi"/>
          <w:sz w:val="24"/>
          <w:szCs w:val="24"/>
        </w:rPr>
        <w:t>,</w:t>
      </w:r>
      <w:r w:rsidR="00441F98" w:rsidRPr="008E3F31">
        <w:rPr>
          <w:rFonts w:asciiTheme="minorBidi" w:eastAsia="Calibri" w:hAnsiTheme="minorBidi"/>
          <w:sz w:val="24"/>
          <w:szCs w:val="24"/>
        </w:rPr>
        <w:t xml:space="preserve"> making it the deadliest terror attack ever to take place in Israel. </w:t>
      </w:r>
      <w:r w:rsidR="00147AC9">
        <w:rPr>
          <w:rFonts w:asciiTheme="minorBidi" w:eastAsia="Calibri" w:hAnsiTheme="minorBidi"/>
          <w:sz w:val="24"/>
          <w:szCs w:val="24"/>
        </w:rPr>
        <w:t xml:space="preserve">So many deaths and injuries on a night </w:t>
      </w:r>
      <w:r w:rsidR="00441F98" w:rsidRPr="008E3F31">
        <w:rPr>
          <w:rFonts w:asciiTheme="minorBidi" w:eastAsia="Calibri" w:hAnsiTheme="minorBidi"/>
          <w:sz w:val="24"/>
          <w:szCs w:val="24"/>
        </w:rPr>
        <w:t>celebrated by Jews as the holiday of freedom shocked Israel and the entire Jewish world.</w:t>
      </w:r>
    </w:p>
    <w:p w:rsidR="00F1438E" w:rsidRPr="008E3F31" w:rsidRDefault="00F1438E" w:rsidP="00B21C03">
      <w:pPr>
        <w:spacing w:after="0" w:line="240" w:lineRule="auto"/>
        <w:jc w:val="both"/>
        <w:rPr>
          <w:rFonts w:asciiTheme="minorBidi" w:eastAsia="Calibri" w:hAnsiTheme="minorBidi"/>
          <w:sz w:val="24"/>
          <w:szCs w:val="24"/>
        </w:rPr>
      </w:pPr>
    </w:p>
    <w:p w:rsidR="005007D2" w:rsidRPr="005A7D36" w:rsidRDefault="00F1438E"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 xml:space="preserve">That night, following the attack, the Israeli government decided to take control over the Palestinian cities which </w:t>
      </w:r>
      <w:r w:rsidR="00147AC9">
        <w:rPr>
          <w:rFonts w:asciiTheme="minorBidi" w:eastAsia="Calibri" w:hAnsiTheme="minorBidi"/>
          <w:sz w:val="24"/>
          <w:szCs w:val="24"/>
        </w:rPr>
        <w:t>had been</w:t>
      </w:r>
      <w:r w:rsidRPr="008E3F31">
        <w:rPr>
          <w:rFonts w:asciiTheme="minorBidi" w:eastAsia="Calibri" w:hAnsiTheme="minorBidi"/>
          <w:sz w:val="24"/>
          <w:szCs w:val="24"/>
        </w:rPr>
        <w:t xml:space="preserve"> handed over to the Palestinian</w:t>
      </w:r>
      <w:r w:rsidR="00147AC9">
        <w:rPr>
          <w:rFonts w:asciiTheme="minorBidi" w:eastAsia="Calibri" w:hAnsiTheme="minorBidi"/>
          <w:sz w:val="24"/>
          <w:szCs w:val="24"/>
        </w:rPr>
        <w:t xml:space="preserve"> Authority</w:t>
      </w:r>
      <w:r w:rsidRPr="008E3F31">
        <w:rPr>
          <w:rFonts w:asciiTheme="minorBidi" w:eastAsia="Calibri" w:hAnsiTheme="minorBidi"/>
          <w:sz w:val="24"/>
          <w:szCs w:val="24"/>
        </w:rPr>
        <w:t xml:space="preserve"> </w:t>
      </w:r>
      <w:r w:rsidR="00147AC9">
        <w:rPr>
          <w:rFonts w:asciiTheme="minorBidi" w:eastAsia="Calibri" w:hAnsiTheme="minorBidi"/>
          <w:sz w:val="24"/>
          <w:szCs w:val="24"/>
        </w:rPr>
        <w:t>un</w:t>
      </w:r>
      <w:r w:rsidRPr="008E3F31">
        <w:rPr>
          <w:rFonts w:asciiTheme="minorBidi" w:eastAsia="Calibri" w:hAnsiTheme="minorBidi"/>
          <w:sz w:val="24"/>
          <w:szCs w:val="24"/>
        </w:rPr>
        <w:t>d</w:t>
      </w:r>
      <w:r w:rsidR="00147AC9">
        <w:rPr>
          <w:rFonts w:asciiTheme="minorBidi" w:eastAsia="Calibri" w:hAnsiTheme="minorBidi"/>
          <w:sz w:val="24"/>
          <w:szCs w:val="24"/>
        </w:rPr>
        <w:t>er</w:t>
      </w:r>
      <w:r w:rsidRPr="008E3F31">
        <w:rPr>
          <w:rFonts w:asciiTheme="minorBidi" w:eastAsia="Calibri" w:hAnsiTheme="minorBidi"/>
          <w:sz w:val="24"/>
          <w:szCs w:val="24"/>
        </w:rPr>
        <w:t xml:space="preserve"> the Oslo </w:t>
      </w:r>
      <w:r w:rsidR="00147AC9">
        <w:rPr>
          <w:rFonts w:asciiTheme="minorBidi" w:eastAsia="Calibri" w:hAnsiTheme="minorBidi"/>
          <w:sz w:val="24"/>
          <w:szCs w:val="24"/>
        </w:rPr>
        <w:t>A</w:t>
      </w:r>
      <w:r w:rsidRPr="008E3F31">
        <w:rPr>
          <w:rFonts w:asciiTheme="minorBidi" w:eastAsia="Calibri" w:hAnsiTheme="minorBidi"/>
          <w:sz w:val="24"/>
          <w:szCs w:val="24"/>
        </w:rPr>
        <w:t xml:space="preserve">ccords. In his address to the Knesset, Prime </w:t>
      </w:r>
      <w:r w:rsidR="00713E29" w:rsidRPr="008E3F31">
        <w:rPr>
          <w:rFonts w:asciiTheme="minorBidi" w:eastAsia="Calibri" w:hAnsiTheme="minorBidi"/>
          <w:sz w:val="24"/>
          <w:szCs w:val="24"/>
        </w:rPr>
        <w:t>M</w:t>
      </w:r>
      <w:r w:rsidRPr="008E3F31">
        <w:rPr>
          <w:rFonts w:asciiTheme="minorBidi" w:eastAsia="Calibri" w:hAnsiTheme="minorBidi"/>
          <w:sz w:val="24"/>
          <w:szCs w:val="24"/>
        </w:rPr>
        <w:t xml:space="preserve">inister Ariel Sharon </w:t>
      </w:r>
      <w:r w:rsidR="00147AC9">
        <w:rPr>
          <w:rFonts w:asciiTheme="minorBidi" w:eastAsia="Calibri" w:hAnsiTheme="minorBidi"/>
          <w:sz w:val="24"/>
          <w:szCs w:val="24"/>
        </w:rPr>
        <w:t>state</w:t>
      </w:r>
      <w:r w:rsidR="00D049D0">
        <w:rPr>
          <w:rFonts w:asciiTheme="minorBidi" w:eastAsia="Calibri" w:hAnsiTheme="minorBidi"/>
          <w:sz w:val="24"/>
          <w:szCs w:val="24"/>
        </w:rPr>
        <w:t>d</w:t>
      </w:r>
      <w:r w:rsidR="00147AC9">
        <w:rPr>
          <w:rFonts w:asciiTheme="minorBidi" w:eastAsia="Calibri" w:hAnsiTheme="minorBidi"/>
          <w:sz w:val="24"/>
          <w:szCs w:val="24"/>
        </w:rPr>
        <w:t xml:space="preserve"> the </w:t>
      </w:r>
      <w:r w:rsidRPr="008E3F31">
        <w:rPr>
          <w:rFonts w:asciiTheme="minorBidi" w:eastAsia="Calibri" w:hAnsiTheme="minorBidi"/>
          <w:sz w:val="24"/>
          <w:szCs w:val="24"/>
        </w:rPr>
        <w:t>aims of this operation</w:t>
      </w:r>
      <w:r w:rsidR="00147AC9">
        <w:rPr>
          <w:rFonts w:asciiTheme="minorBidi" w:eastAsia="Calibri" w:hAnsiTheme="minorBidi"/>
          <w:sz w:val="24"/>
          <w:szCs w:val="24"/>
        </w:rPr>
        <w:t>,</w:t>
      </w:r>
      <w:r w:rsidRPr="008E3F31">
        <w:rPr>
          <w:rFonts w:asciiTheme="minorBidi" w:eastAsia="Calibri" w:hAnsiTheme="minorBidi"/>
          <w:sz w:val="24"/>
          <w:szCs w:val="24"/>
        </w:rPr>
        <w:t xml:space="preserve"> named </w:t>
      </w:r>
      <w:proofErr w:type="spellStart"/>
      <w:r w:rsidRPr="008E3F31">
        <w:rPr>
          <w:rFonts w:asciiTheme="minorBidi" w:eastAsia="Calibri" w:hAnsiTheme="minorBidi"/>
          <w:i/>
          <w:iCs/>
          <w:sz w:val="24"/>
          <w:szCs w:val="24"/>
        </w:rPr>
        <w:t>Chomat</w:t>
      </w:r>
      <w:proofErr w:type="spellEnd"/>
      <w:r w:rsidRPr="008E3F31">
        <w:rPr>
          <w:rFonts w:asciiTheme="minorBidi" w:eastAsia="Calibri" w:hAnsiTheme="minorBidi"/>
          <w:i/>
          <w:iCs/>
          <w:sz w:val="24"/>
          <w:szCs w:val="24"/>
        </w:rPr>
        <w:t xml:space="preserve"> </w:t>
      </w:r>
      <w:proofErr w:type="spellStart"/>
      <w:r w:rsidRPr="008E3F31">
        <w:rPr>
          <w:rFonts w:asciiTheme="minorBidi" w:eastAsia="Calibri" w:hAnsiTheme="minorBidi"/>
          <w:i/>
          <w:iCs/>
          <w:sz w:val="24"/>
          <w:szCs w:val="24"/>
        </w:rPr>
        <w:t>Magen</w:t>
      </w:r>
      <w:proofErr w:type="spellEnd"/>
      <w:r w:rsidRPr="008E3F31">
        <w:rPr>
          <w:rFonts w:asciiTheme="minorBidi" w:eastAsia="Calibri" w:hAnsiTheme="minorBidi"/>
          <w:sz w:val="24"/>
          <w:szCs w:val="24"/>
        </w:rPr>
        <w:t xml:space="preserve"> (Defensive </w:t>
      </w:r>
      <w:r w:rsidRPr="005A7D36">
        <w:rPr>
          <w:rFonts w:asciiTheme="minorBidi" w:eastAsia="Calibri" w:hAnsiTheme="minorBidi"/>
          <w:sz w:val="24"/>
          <w:szCs w:val="24"/>
        </w:rPr>
        <w:t>Shield)</w:t>
      </w:r>
      <w:r w:rsidR="00147AC9" w:rsidRPr="005A7D36">
        <w:rPr>
          <w:rFonts w:asciiTheme="minorBidi" w:eastAsia="Calibri" w:hAnsiTheme="minorBidi"/>
          <w:sz w:val="24"/>
          <w:szCs w:val="24"/>
        </w:rPr>
        <w:t>:</w:t>
      </w:r>
      <w:r w:rsidRPr="005A7D36">
        <w:rPr>
          <w:rStyle w:val="FootnoteReference"/>
          <w:rFonts w:asciiTheme="minorBidi" w:eastAsia="Calibri" w:hAnsiTheme="minorBidi"/>
          <w:sz w:val="24"/>
          <w:szCs w:val="24"/>
        </w:rPr>
        <w:footnoteReference w:id="1"/>
      </w:r>
    </w:p>
    <w:p w:rsidR="00F1438E" w:rsidRPr="00721DE1" w:rsidRDefault="00F1438E" w:rsidP="00B21C03">
      <w:pPr>
        <w:spacing w:after="0" w:line="240" w:lineRule="auto"/>
        <w:ind w:left="720"/>
        <w:jc w:val="both"/>
        <w:rPr>
          <w:rFonts w:asciiTheme="minorBidi" w:eastAsia="Calibri" w:hAnsiTheme="minorBidi"/>
          <w:sz w:val="24"/>
          <w:szCs w:val="24"/>
        </w:rPr>
      </w:pPr>
    </w:p>
    <w:p w:rsidR="00D049D0" w:rsidRPr="005F48F5" w:rsidRDefault="00D049D0" w:rsidP="00B21C03">
      <w:pPr>
        <w:spacing w:after="0" w:line="240" w:lineRule="auto"/>
        <w:ind w:left="720"/>
        <w:jc w:val="both"/>
        <w:rPr>
          <w:rFonts w:asciiTheme="minorBidi" w:hAnsiTheme="minorBidi"/>
          <w:sz w:val="24"/>
          <w:szCs w:val="24"/>
        </w:rPr>
      </w:pPr>
      <w:r w:rsidRPr="005F48F5">
        <w:rPr>
          <w:rFonts w:asciiTheme="minorBidi" w:hAnsiTheme="minorBidi"/>
          <w:sz w:val="24"/>
          <w:szCs w:val="24"/>
        </w:rPr>
        <w:t xml:space="preserve">The government of Israel has thus decided to instruct the I.D.F. and other security forces to embark on Operation Defensive Shield, which has one </w:t>
      </w:r>
      <w:r w:rsidRPr="005F48F5">
        <w:rPr>
          <w:rFonts w:asciiTheme="minorBidi" w:hAnsiTheme="minorBidi"/>
          <w:sz w:val="24"/>
          <w:szCs w:val="24"/>
        </w:rPr>
        <w:lastRenderedPageBreak/>
        <w:t>goal: uprooting the terrorist infrastructure which Arafat built to continue attacking us.</w:t>
      </w:r>
    </w:p>
    <w:p w:rsidR="00D049D0" w:rsidRPr="005F48F5" w:rsidRDefault="00D049D0" w:rsidP="00B21C03">
      <w:pPr>
        <w:spacing w:after="0" w:line="240" w:lineRule="auto"/>
        <w:ind w:left="720"/>
        <w:jc w:val="both"/>
        <w:rPr>
          <w:rFonts w:asciiTheme="minorBidi" w:hAnsiTheme="minorBidi"/>
          <w:sz w:val="24"/>
          <w:szCs w:val="24"/>
        </w:rPr>
      </w:pPr>
    </w:p>
    <w:p w:rsidR="00D049D0" w:rsidRPr="005F48F5" w:rsidRDefault="00D049D0" w:rsidP="00B21C03">
      <w:pPr>
        <w:spacing w:after="0" w:line="240" w:lineRule="auto"/>
        <w:ind w:left="720"/>
        <w:jc w:val="both"/>
        <w:rPr>
          <w:rFonts w:asciiTheme="minorBidi" w:hAnsiTheme="minorBidi"/>
        </w:rPr>
      </w:pPr>
      <w:r w:rsidRPr="005F48F5">
        <w:rPr>
          <w:rFonts w:asciiTheme="minorBidi" w:hAnsiTheme="minorBidi"/>
          <w:sz w:val="24"/>
          <w:szCs w:val="24"/>
        </w:rPr>
        <w:t>I.D.F. soldiers and officers have been given clear orders: to enter cities and villages which have become havens for terrorists; to catch and arrest terrorists and, primarily, their dispatchers and those who finance and support them; to confiscate weapons intended to be used against Israeli citizens; to expose and destroy terrorist facilities and explosives, laboratories, weapons production factories and secret installations. The orders are clear: target and paralyze anyone who takes up weapons and tries to oppose our troops, resists them or endanger them — and to avoid harming the civilian population.</w:t>
      </w:r>
    </w:p>
    <w:p w:rsidR="00A93BEC" w:rsidRPr="005A7D36" w:rsidRDefault="00441F98" w:rsidP="00B21C03">
      <w:pPr>
        <w:spacing w:after="0" w:line="240" w:lineRule="auto"/>
        <w:jc w:val="both"/>
        <w:rPr>
          <w:rFonts w:asciiTheme="minorBidi" w:eastAsia="Calibri" w:hAnsiTheme="minorBidi"/>
          <w:sz w:val="24"/>
          <w:szCs w:val="24"/>
        </w:rPr>
      </w:pPr>
      <w:r w:rsidRPr="005A7D36">
        <w:rPr>
          <w:rFonts w:asciiTheme="minorBidi" w:eastAsia="Calibri" w:hAnsiTheme="minorBidi"/>
          <w:sz w:val="24"/>
          <w:szCs w:val="24"/>
        </w:rPr>
        <w:t xml:space="preserve"> </w:t>
      </w:r>
    </w:p>
    <w:p w:rsidR="007138E8" w:rsidRPr="008E3F31" w:rsidRDefault="00892C0B" w:rsidP="00B21C03">
      <w:pPr>
        <w:spacing w:after="0" w:line="240" w:lineRule="auto"/>
        <w:jc w:val="both"/>
        <w:rPr>
          <w:rFonts w:asciiTheme="minorBidi" w:eastAsia="Calibri" w:hAnsiTheme="minorBidi"/>
          <w:sz w:val="24"/>
          <w:szCs w:val="24"/>
        </w:rPr>
      </w:pPr>
      <w:r w:rsidRPr="00721DE1">
        <w:rPr>
          <w:rFonts w:asciiTheme="minorBidi" w:eastAsia="Calibri" w:hAnsiTheme="minorBidi"/>
          <w:sz w:val="24"/>
          <w:szCs w:val="24"/>
        </w:rPr>
        <w:t>On Friday</w:t>
      </w:r>
      <w:r w:rsidRPr="008E3F31">
        <w:rPr>
          <w:rFonts w:asciiTheme="minorBidi" w:eastAsia="Calibri" w:hAnsiTheme="minorBidi"/>
          <w:sz w:val="24"/>
          <w:szCs w:val="24"/>
        </w:rPr>
        <w:t xml:space="preserve"> morning</w:t>
      </w:r>
      <w:r w:rsidR="00147AC9">
        <w:rPr>
          <w:rFonts w:asciiTheme="minorBidi" w:eastAsia="Calibri" w:hAnsiTheme="minorBidi"/>
          <w:sz w:val="24"/>
          <w:szCs w:val="24"/>
        </w:rPr>
        <w:t>,</w:t>
      </w:r>
      <w:r w:rsidR="006F3D38" w:rsidRPr="008E3F31">
        <w:rPr>
          <w:rFonts w:asciiTheme="minorBidi" w:eastAsia="Calibri" w:hAnsiTheme="minorBidi"/>
          <w:sz w:val="24"/>
          <w:szCs w:val="24"/>
        </w:rPr>
        <w:t xml:space="preserve"> 29 March</w:t>
      </w:r>
      <w:r w:rsidR="00147AC9">
        <w:rPr>
          <w:rFonts w:asciiTheme="minorBidi" w:eastAsia="Calibri" w:hAnsiTheme="minorBidi"/>
          <w:sz w:val="24"/>
          <w:szCs w:val="24"/>
        </w:rPr>
        <w:t>,</w:t>
      </w:r>
      <w:r w:rsidR="006F3D38" w:rsidRPr="008E3F31">
        <w:rPr>
          <w:rFonts w:asciiTheme="minorBidi" w:eastAsia="Calibri" w:hAnsiTheme="minorBidi"/>
          <w:sz w:val="24"/>
          <w:szCs w:val="24"/>
        </w:rPr>
        <w:t xml:space="preserve"> Israel called up 20,000 reservists, the largest call</w:t>
      </w:r>
      <w:r w:rsidR="00147AC9">
        <w:rPr>
          <w:rFonts w:asciiTheme="minorBidi" w:eastAsia="Calibri" w:hAnsiTheme="minorBidi"/>
          <w:sz w:val="24"/>
          <w:szCs w:val="24"/>
        </w:rPr>
        <w:t>-</w:t>
      </w:r>
      <w:r w:rsidR="006F3D38" w:rsidRPr="008E3F31">
        <w:rPr>
          <w:rFonts w:asciiTheme="minorBidi" w:eastAsia="Calibri" w:hAnsiTheme="minorBidi"/>
          <w:sz w:val="24"/>
          <w:szCs w:val="24"/>
        </w:rPr>
        <w:t xml:space="preserve">up since the </w:t>
      </w:r>
      <w:r w:rsidR="00147AC9">
        <w:rPr>
          <w:rFonts w:asciiTheme="minorBidi" w:eastAsia="Calibri" w:hAnsiTheme="minorBidi"/>
          <w:sz w:val="24"/>
          <w:szCs w:val="24"/>
        </w:rPr>
        <w:t>F</w:t>
      </w:r>
      <w:r w:rsidR="006F3D38" w:rsidRPr="008E3F31">
        <w:rPr>
          <w:rFonts w:asciiTheme="minorBidi" w:eastAsia="Calibri" w:hAnsiTheme="minorBidi"/>
          <w:sz w:val="24"/>
          <w:szCs w:val="24"/>
        </w:rPr>
        <w:t xml:space="preserve">irst Lebanon War. </w:t>
      </w:r>
      <w:r w:rsidR="007138E8" w:rsidRPr="008E3F31">
        <w:rPr>
          <w:rFonts w:asciiTheme="minorBidi" w:eastAsia="Calibri" w:hAnsiTheme="minorBidi"/>
          <w:sz w:val="24"/>
          <w:szCs w:val="24"/>
        </w:rPr>
        <w:t>During these highly emotional days, the IDF successfully took over the cities which were harboring terrorists and their activities. The goals of the operation were achieved, reducing terrorist attacks by 50 percent.</w:t>
      </w:r>
    </w:p>
    <w:p w:rsidR="00D049D0" w:rsidRDefault="00D049D0" w:rsidP="00B21C03">
      <w:pPr>
        <w:spacing w:after="0" w:line="240" w:lineRule="auto"/>
        <w:jc w:val="both"/>
        <w:rPr>
          <w:rFonts w:asciiTheme="minorBidi" w:eastAsia="Calibri" w:hAnsiTheme="minorBidi"/>
          <w:sz w:val="24"/>
          <w:szCs w:val="24"/>
        </w:rPr>
      </w:pPr>
    </w:p>
    <w:p w:rsidR="00D049D0" w:rsidRDefault="00D049D0" w:rsidP="00B21C03">
      <w:pPr>
        <w:spacing w:after="0" w:line="240" w:lineRule="auto"/>
        <w:jc w:val="both"/>
        <w:rPr>
          <w:rFonts w:asciiTheme="minorBidi" w:eastAsia="Calibri" w:hAnsiTheme="minorBidi"/>
          <w:sz w:val="24"/>
          <w:szCs w:val="24"/>
        </w:rPr>
      </w:pPr>
    </w:p>
    <w:p w:rsidR="00D049D0" w:rsidRPr="005F48F5" w:rsidRDefault="00D049D0" w:rsidP="00B21C03">
      <w:pPr>
        <w:spacing w:after="0" w:line="240" w:lineRule="auto"/>
        <w:jc w:val="both"/>
        <w:rPr>
          <w:rFonts w:asciiTheme="minorBidi" w:eastAsia="Calibri" w:hAnsiTheme="minorBidi"/>
          <w:b/>
          <w:bCs/>
          <w:sz w:val="24"/>
          <w:szCs w:val="24"/>
        </w:rPr>
      </w:pPr>
      <w:r w:rsidRPr="005F48F5">
        <w:rPr>
          <w:rFonts w:asciiTheme="minorBidi" w:eastAsia="Calibri" w:hAnsiTheme="minorBidi"/>
          <w:b/>
          <w:bCs/>
          <w:sz w:val="24"/>
          <w:szCs w:val="24"/>
        </w:rPr>
        <w:t>My Experience</w:t>
      </w:r>
    </w:p>
    <w:p w:rsidR="00D049D0" w:rsidRPr="008E3F31" w:rsidRDefault="00D049D0" w:rsidP="00B21C03">
      <w:pPr>
        <w:spacing w:after="0" w:line="240" w:lineRule="auto"/>
        <w:jc w:val="both"/>
        <w:rPr>
          <w:rFonts w:asciiTheme="minorBidi" w:eastAsia="Calibri" w:hAnsiTheme="minorBidi"/>
          <w:sz w:val="24"/>
          <w:szCs w:val="24"/>
        </w:rPr>
      </w:pPr>
    </w:p>
    <w:p w:rsidR="00482E66" w:rsidRPr="008E3F31" w:rsidRDefault="00D049D0"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On </w:t>
      </w:r>
      <w:proofErr w:type="spellStart"/>
      <w:r w:rsidR="006F3D38" w:rsidRPr="005F48F5">
        <w:rPr>
          <w:rFonts w:asciiTheme="minorBidi" w:eastAsia="Calibri" w:hAnsiTheme="minorBidi"/>
          <w:sz w:val="24"/>
          <w:szCs w:val="24"/>
        </w:rPr>
        <w:t>Erev</w:t>
      </w:r>
      <w:proofErr w:type="spellEnd"/>
      <w:r w:rsidR="006F3D38" w:rsidRPr="005F48F5">
        <w:rPr>
          <w:rFonts w:asciiTheme="minorBidi" w:eastAsia="Calibri" w:hAnsiTheme="minorBidi"/>
          <w:sz w:val="24"/>
          <w:szCs w:val="24"/>
        </w:rPr>
        <w:t xml:space="preserve"> </w:t>
      </w:r>
      <w:r w:rsidR="000E7541" w:rsidRPr="005F48F5">
        <w:rPr>
          <w:rFonts w:asciiTheme="minorBidi" w:eastAsia="Calibri" w:hAnsiTheme="minorBidi"/>
          <w:sz w:val="24"/>
          <w:szCs w:val="24"/>
        </w:rPr>
        <w:t>S</w:t>
      </w:r>
      <w:r w:rsidR="006F3D38" w:rsidRPr="005F48F5">
        <w:rPr>
          <w:rFonts w:asciiTheme="minorBidi" w:eastAsia="Calibri" w:hAnsiTheme="minorBidi"/>
          <w:sz w:val="24"/>
          <w:szCs w:val="24"/>
        </w:rPr>
        <w:t xml:space="preserve">habbat </w:t>
      </w:r>
      <w:proofErr w:type="spellStart"/>
      <w:r w:rsidR="000E7541" w:rsidRPr="005F48F5">
        <w:rPr>
          <w:rFonts w:asciiTheme="minorBidi" w:eastAsia="Calibri" w:hAnsiTheme="minorBidi"/>
          <w:sz w:val="24"/>
          <w:szCs w:val="24"/>
        </w:rPr>
        <w:t>C</w:t>
      </w:r>
      <w:r w:rsidR="006F3D38" w:rsidRPr="005F48F5">
        <w:rPr>
          <w:rFonts w:asciiTheme="minorBidi" w:eastAsia="Calibri" w:hAnsiTheme="minorBidi"/>
          <w:sz w:val="24"/>
          <w:szCs w:val="24"/>
        </w:rPr>
        <w:t>hol</w:t>
      </w:r>
      <w:proofErr w:type="spellEnd"/>
      <w:r w:rsidR="006F3D38" w:rsidRPr="005F48F5">
        <w:rPr>
          <w:rFonts w:asciiTheme="minorBidi" w:eastAsia="Calibri" w:hAnsiTheme="minorBidi"/>
          <w:sz w:val="24"/>
          <w:szCs w:val="24"/>
        </w:rPr>
        <w:t xml:space="preserve"> </w:t>
      </w:r>
      <w:r w:rsidR="000E7541" w:rsidRPr="005F48F5">
        <w:rPr>
          <w:rFonts w:asciiTheme="minorBidi" w:eastAsia="Calibri" w:hAnsiTheme="minorBidi"/>
          <w:sz w:val="24"/>
          <w:szCs w:val="24"/>
        </w:rPr>
        <w:t>H</w:t>
      </w:r>
      <w:r w:rsidR="006F3D38" w:rsidRPr="005F48F5">
        <w:rPr>
          <w:rFonts w:asciiTheme="minorBidi" w:eastAsia="Calibri" w:hAnsiTheme="minorBidi"/>
          <w:sz w:val="24"/>
          <w:szCs w:val="24"/>
        </w:rPr>
        <w:t>a-</w:t>
      </w:r>
      <w:proofErr w:type="spellStart"/>
      <w:r w:rsidR="006F3D38" w:rsidRPr="005F48F5">
        <w:rPr>
          <w:rFonts w:asciiTheme="minorBidi" w:eastAsia="Calibri" w:hAnsiTheme="minorBidi"/>
          <w:sz w:val="24"/>
          <w:szCs w:val="24"/>
        </w:rPr>
        <w:t>mo</w:t>
      </w:r>
      <w:r w:rsidR="000E7541" w:rsidRPr="005F48F5">
        <w:rPr>
          <w:rFonts w:asciiTheme="minorBidi" w:eastAsia="Calibri" w:hAnsiTheme="minorBidi"/>
          <w:sz w:val="24"/>
          <w:szCs w:val="24"/>
        </w:rPr>
        <w:t>’</w:t>
      </w:r>
      <w:r w:rsidR="006F3D38" w:rsidRPr="005F48F5">
        <w:rPr>
          <w:rFonts w:asciiTheme="minorBidi" w:eastAsia="Calibri" w:hAnsiTheme="minorBidi"/>
          <w:sz w:val="24"/>
          <w:szCs w:val="24"/>
        </w:rPr>
        <w:t>ed</w:t>
      </w:r>
      <w:proofErr w:type="spellEnd"/>
      <w:r w:rsidR="006F3D38" w:rsidRPr="005F48F5">
        <w:rPr>
          <w:rFonts w:asciiTheme="minorBidi" w:eastAsia="Calibri" w:hAnsiTheme="minorBidi"/>
          <w:sz w:val="24"/>
          <w:szCs w:val="24"/>
        </w:rPr>
        <w:t xml:space="preserve"> </w:t>
      </w:r>
      <w:r w:rsidR="000E7541" w:rsidRPr="005F48F5">
        <w:rPr>
          <w:rFonts w:asciiTheme="minorBidi" w:eastAsia="Calibri" w:hAnsiTheme="minorBidi"/>
          <w:sz w:val="24"/>
          <w:szCs w:val="24"/>
        </w:rPr>
        <w:t>P</w:t>
      </w:r>
      <w:r w:rsidR="006F3D38" w:rsidRPr="005F48F5">
        <w:rPr>
          <w:rFonts w:asciiTheme="minorBidi" w:eastAsia="Calibri" w:hAnsiTheme="minorBidi"/>
          <w:sz w:val="24"/>
          <w:szCs w:val="24"/>
        </w:rPr>
        <w:t>esach</w:t>
      </w:r>
      <w:r w:rsidR="00147AC9">
        <w:rPr>
          <w:rFonts w:asciiTheme="minorBidi" w:eastAsia="Calibri" w:hAnsiTheme="minorBidi"/>
          <w:sz w:val="24"/>
          <w:szCs w:val="24"/>
        </w:rPr>
        <w:t>,</w:t>
      </w:r>
      <w:r w:rsidR="006F3D38" w:rsidRPr="008E3F31">
        <w:rPr>
          <w:rFonts w:asciiTheme="minorBidi" w:eastAsia="Calibri" w:hAnsiTheme="minorBidi"/>
          <w:sz w:val="24"/>
          <w:szCs w:val="24"/>
        </w:rPr>
        <w:t xml:space="preserve"> my entire tank battalion was drafted, and</w:t>
      </w:r>
      <w:r w:rsidR="007138E8" w:rsidRPr="008E3F31">
        <w:rPr>
          <w:rFonts w:asciiTheme="minorBidi" w:eastAsia="Calibri" w:hAnsiTheme="minorBidi"/>
          <w:sz w:val="24"/>
          <w:szCs w:val="24"/>
        </w:rPr>
        <w:t xml:space="preserve"> I</w:t>
      </w:r>
      <w:r w:rsidR="006F3D38" w:rsidRPr="008E3F31">
        <w:rPr>
          <w:rFonts w:asciiTheme="minorBidi" w:eastAsia="Calibri" w:hAnsiTheme="minorBidi"/>
          <w:sz w:val="24"/>
          <w:szCs w:val="24"/>
        </w:rPr>
        <w:t xml:space="preserve"> found </w:t>
      </w:r>
      <w:r w:rsidR="007138E8" w:rsidRPr="008E3F31">
        <w:rPr>
          <w:rFonts w:asciiTheme="minorBidi" w:eastAsia="Calibri" w:hAnsiTheme="minorBidi"/>
          <w:sz w:val="24"/>
          <w:szCs w:val="24"/>
        </w:rPr>
        <w:t xml:space="preserve">myself together with my friends </w:t>
      </w:r>
      <w:r w:rsidR="006F3D38" w:rsidRPr="008E3F31">
        <w:rPr>
          <w:rFonts w:asciiTheme="minorBidi" w:eastAsia="Calibri" w:hAnsiTheme="minorBidi"/>
          <w:sz w:val="24"/>
          <w:szCs w:val="24"/>
        </w:rPr>
        <w:t>that Friday night preparing our tanks for battle.</w:t>
      </w:r>
      <w:r w:rsidR="007E00AC" w:rsidRPr="008E3F31">
        <w:rPr>
          <w:rFonts w:asciiTheme="minorBidi" w:eastAsia="Calibri" w:hAnsiTheme="minorBidi"/>
          <w:sz w:val="24"/>
          <w:szCs w:val="24"/>
        </w:rPr>
        <w:t xml:space="preserve"> </w:t>
      </w:r>
      <w:r w:rsidR="00482E66" w:rsidRPr="008E3F31">
        <w:rPr>
          <w:rFonts w:asciiTheme="minorBidi" w:eastAsia="Calibri" w:hAnsiTheme="minorBidi"/>
          <w:sz w:val="24"/>
          <w:szCs w:val="24"/>
        </w:rPr>
        <w:t>We received ou</w:t>
      </w:r>
      <w:r w:rsidR="00E462EF" w:rsidRPr="008E3F31">
        <w:rPr>
          <w:rFonts w:asciiTheme="minorBidi" w:eastAsia="Calibri" w:hAnsiTheme="minorBidi"/>
          <w:sz w:val="24"/>
          <w:szCs w:val="24"/>
        </w:rPr>
        <w:t>r</w:t>
      </w:r>
      <w:r w:rsidR="00482E66" w:rsidRPr="008E3F31">
        <w:rPr>
          <w:rFonts w:asciiTheme="minorBidi" w:eastAsia="Calibri" w:hAnsiTheme="minorBidi"/>
          <w:sz w:val="24"/>
          <w:szCs w:val="24"/>
        </w:rPr>
        <w:t xml:space="preserve"> </w:t>
      </w:r>
      <w:proofErr w:type="spellStart"/>
      <w:r w:rsidR="00482E66" w:rsidRPr="008E3F31">
        <w:rPr>
          <w:rFonts w:asciiTheme="minorBidi" w:eastAsia="Calibri" w:hAnsiTheme="minorBidi"/>
          <w:i/>
          <w:iCs/>
          <w:sz w:val="24"/>
          <w:szCs w:val="24"/>
        </w:rPr>
        <w:t>tzav</w:t>
      </w:r>
      <w:proofErr w:type="spellEnd"/>
      <w:r w:rsidR="00482E66" w:rsidRPr="008E3F31">
        <w:rPr>
          <w:rFonts w:asciiTheme="minorBidi" w:eastAsia="Calibri" w:hAnsiTheme="minorBidi"/>
          <w:i/>
          <w:iCs/>
          <w:sz w:val="24"/>
          <w:szCs w:val="24"/>
        </w:rPr>
        <w:t xml:space="preserve"> </w:t>
      </w:r>
      <w:proofErr w:type="spellStart"/>
      <w:r w:rsidR="00482E66" w:rsidRPr="008E3F31">
        <w:rPr>
          <w:rFonts w:asciiTheme="minorBidi" w:eastAsia="Calibri" w:hAnsiTheme="minorBidi"/>
          <w:i/>
          <w:iCs/>
          <w:sz w:val="24"/>
          <w:szCs w:val="24"/>
        </w:rPr>
        <w:t>sh</w:t>
      </w:r>
      <w:r w:rsidR="000E7541">
        <w:rPr>
          <w:rFonts w:asciiTheme="minorBidi" w:eastAsia="Calibri" w:hAnsiTheme="minorBidi"/>
          <w:i/>
          <w:iCs/>
          <w:sz w:val="24"/>
          <w:szCs w:val="24"/>
        </w:rPr>
        <w:t>e</w:t>
      </w:r>
      <w:r w:rsidR="00482E66" w:rsidRPr="008E3F31">
        <w:rPr>
          <w:rFonts w:asciiTheme="minorBidi" w:eastAsia="Calibri" w:hAnsiTheme="minorBidi"/>
          <w:i/>
          <w:iCs/>
          <w:sz w:val="24"/>
          <w:szCs w:val="24"/>
        </w:rPr>
        <w:t>mone</w:t>
      </w:r>
      <w:r w:rsidR="00E462EF" w:rsidRPr="008E3F31">
        <w:rPr>
          <w:rFonts w:asciiTheme="minorBidi" w:eastAsia="Calibri" w:hAnsiTheme="minorBidi"/>
          <w:i/>
          <w:iCs/>
          <w:sz w:val="24"/>
          <w:szCs w:val="24"/>
        </w:rPr>
        <w:t>h</w:t>
      </w:r>
      <w:proofErr w:type="spellEnd"/>
      <w:r w:rsidR="00482E66" w:rsidRPr="008E3F31">
        <w:rPr>
          <w:rFonts w:asciiTheme="minorBidi" w:eastAsia="Calibri" w:hAnsiTheme="minorBidi"/>
          <w:sz w:val="24"/>
          <w:szCs w:val="24"/>
        </w:rPr>
        <w:t xml:space="preserve"> (emergency </w:t>
      </w:r>
      <w:r w:rsidR="00147AC9">
        <w:rPr>
          <w:rFonts w:asciiTheme="minorBidi" w:eastAsia="Calibri" w:hAnsiTheme="minorBidi"/>
          <w:sz w:val="24"/>
          <w:szCs w:val="24"/>
        </w:rPr>
        <w:t>call-up</w:t>
      </w:r>
      <w:r w:rsidR="00482E66" w:rsidRPr="008E3F31">
        <w:rPr>
          <w:rFonts w:asciiTheme="minorBidi" w:eastAsia="Calibri" w:hAnsiTheme="minorBidi"/>
          <w:sz w:val="24"/>
          <w:szCs w:val="24"/>
        </w:rPr>
        <w:t xml:space="preserve">) on the week between </w:t>
      </w:r>
      <w:proofErr w:type="spellStart"/>
      <w:r w:rsidR="000E7541" w:rsidRPr="008E3F31">
        <w:rPr>
          <w:rFonts w:asciiTheme="minorBidi" w:eastAsia="Calibri" w:hAnsiTheme="minorBidi"/>
          <w:i/>
          <w:iCs/>
          <w:sz w:val="24"/>
          <w:szCs w:val="24"/>
        </w:rPr>
        <w:t>Parashat</w:t>
      </w:r>
      <w:proofErr w:type="spellEnd"/>
      <w:r w:rsidR="00482E66" w:rsidRPr="008E3F31">
        <w:rPr>
          <w:rFonts w:asciiTheme="minorBidi" w:eastAsia="Calibri" w:hAnsiTheme="minorBidi"/>
          <w:i/>
          <w:iCs/>
          <w:sz w:val="24"/>
          <w:szCs w:val="24"/>
        </w:rPr>
        <w:t xml:space="preserve"> </w:t>
      </w:r>
      <w:proofErr w:type="spellStart"/>
      <w:r w:rsidR="00482E66" w:rsidRPr="008E3F31">
        <w:rPr>
          <w:rFonts w:asciiTheme="minorBidi" w:eastAsia="Calibri" w:hAnsiTheme="minorBidi"/>
          <w:i/>
          <w:iCs/>
          <w:sz w:val="24"/>
          <w:szCs w:val="24"/>
        </w:rPr>
        <w:t>Tzav</w:t>
      </w:r>
      <w:proofErr w:type="spellEnd"/>
      <w:r w:rsidR="00482E66" w:rsidRPr="008E3F31">
        <w:rPr>
          <w:rFonts w:asciiTheme="minorBidi" w:eastAsia="Calibri" w:hAnsiTheme="minorBidi"/>
          <w:i/>
          <w:iCs/>
          <w:sz w:val="24"/>
          <w:szCs w:val="24"/>
        </w:rPr>
        <w:t xml:space="preserve"> </w:t>
      </w:r>
      <w:r w:rsidR="00482E66" w:rsidRPr="008E3F31">
        <w:rPr>
          <w:rFonts w:asciiTheme="minorBidi" w:eastAsia="Calibri" w:hAnsiTheme="minorBidi"/>
          <w:sz w:val="24"/>
          <w:szCs w:val="24"/>
        </w:rPr>
        <w:t xml:space="preserve">and </w:t>
      </w:r>
      <w:proofErr w:type="spellStart"/>
      <w:r w:rsidR="000E7541" w:rsidRPr="008E3F31">
        <w:rPr>
          <w:rFonts w:asciiTheme="minorBidi" w:eastAsia="Calibri" w:hAnsiTheme="minorBidi"/>
          <w:i/>
          <w:iCs/>
          <w:sz w:val="24"/>
          <w:szCs w:val="24"/>
        </w:rPr>
        <w:t>Parashat</w:t>
      </w:r>
      <w:proofErr w:type="spellEnd"/>
      <w:r w:rsidR="00482E66" w:rsidRPr="008E3F31">
        <w:rPr>
          <w:rFonts w:asciiTheme="minorBidi" w:eastAsia="Calibri" w:hAnsiTheme="minorBidi"/>
          <w:i/>
          <w:iCs/>
          <w:sz w:val="24"/>
          <w:szCs w:val="24"/>
        </w:rPr>
        <w:t xml:space="preserve"> </w:t>
      </w:r>
      <w:proofErr w:type="spellStart"/>
      <w:r w:rsidR="000E7541" w:rsidRPr="008E3F31">
        <w:rPr>
          <w:rFonts w:asciiTheme="minorBidi" w:eastAsia="Calibri" w:hAnsiTheme="minorBidi"/>
          <w:i/>
          <w:iCs/>
          <w:sz w:val="24"/>
          <w:szCs w:val="24"/>
        </w:rPr>
        <w:t>Shemini</w:t>
      </w:r>
      <w:proofErr w:type="spellEnd"/>
      <w:r w:rsidR="00482E66" w:rsidRPr="008E3F31">
        <w:rPr>
          <w:rFonts w:asciiTheme="minorBidi" w:eastAsia="Calibri" w:hAnsiTheme="minorBidi"/>
          <w:sz w:val="24"/>
          <w:szCs w:val="24"/>
        </w:rPr>
        <w:t xml:space="preserve">. </w:t>
      </w:r>
    </w:p>
    <w:p w:rsidR="000E7541" w:rsidRDefault="000E7541" w:rsidP="00B21C03">
      <w:pPr>
        <w:spacing w:after="0" w:line="240" w:lineRule="auto"/>
        <w:jc w:val="both"/>
        <w:rPr>
          <w:rFonts w:asciiTheme="minorBidi" w:eastAsia="Calibri" w:hAnsiTheme="minorBidi"/>
          <w:sz w:val="24"/>
          <w:szCs w:val="24"/>
        </w:rPr>
      </w:pPr>
    </w:p>
    <w:p w:rsidR="006F3D38" w:rsidRPr="008E3F31" w:rsidRDefault="007E00AC"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That night</w:t>
      </w:r>
      <w:r w:rsidR="00147AC9">
        <w:rPr>
          <w:rFonts w:asciiTheme="minorBidi" w:eastAsia="Calibri" w:hAnsiTheme="minorBidi"/>
          <w:sz w:val="24"/>
          <w:szCs w:val="24"/>
        </w:rPr>
        <w:t>,</w:t>
      </w:r>
      <w:r w:rsidRPr="008E3F31">
        <w:rPr>
          <w:rFonts w:asciiTheme="minorBidi" w:eastAsia="Calibri" w:hAnsiTheme="minorBidi"/>
          <w:sz w:val="24"/>
          <w:szCs w:val="24"/>
        </w:rPr>
        <w:t xml:space="preserve"> I made Kiddush </w:t>
      </w:r>
      <w:r w:rsidR="00D6248B" w:rsidRPr="008E3F31">
        <w:rPr>
          <w:rFonts w:asciiTheme="minorBidi" w:eastAsia="Calibri" w:hAnsiTheme="minorBidi"/>
          <w:sz w:val="24"/>
          <w:szCs w:val="24"/>
        </w:rPr>
        <w:t>at</w:t>
      </w:r>
      <w:r w:rsidRPr="008E3F31">
        <w:rPr>
          <w:rFonts w:asciiTheme="minorBidi" w:eastAsia="Calibri" w:hAnsiTheme="minorBidi"/>
          <w:sz w:val="24"/>
          <w:szCs w:val="24"/>
        </w:rPr>
        <w:t xml:space="preserve"> the tank </w:t>
      </w:r>
      <w:r w:rsidR="00D6248B" w:rsidRPr="008E3F31">
        <w:rPr>
          <w:rFonts w:asciiTheme="minorBidi" w:eastAsia="Calibri" w:hAnsiTheme="minorBidi"/>
          <w:sz w:val="24"/>
          <w:szCs w:val="24"/>
        </w:rPr>
        <w:t>depo</w:t>
      </w:r>
      <w:r w:rsidR="00147AC9">
        <w:rPr>
          <w:rFonts w:asciiTheme="minorBidi" w:eastAsia="Calibri" w:hAnsiTheme="minorBidi"/>
          <w:sz w:val="24"/>
          <w:szCs w:val="24"/>
        </w:rPr>
        <w:t>t,</w:t>
      </w:r>
      <w:r w:rsidRPr="008E3F31">
        <w:rPr>
          <w:rFonts w:asciiTheme="minorBidi" w:eastAsia="Calibri" w:hAnsiTheme="minorBidi"/>
          <w:sz w:val="24"/>
          <w:szCs w:val="24"/>
        </w:rPr>
        <w:t xml:space="preserve"> on a bottle of wine I remembered to bring with me from home. </w:t>
      </w:r>
    </w:p>
    <w:p w:rsidR="006F3D38" w:rsidRPr="008E3F31" w:rsidRDefault="006F3D38" w:rsidP="00B21C03">
      <w:pPr>
        <w:spacing w:after="0" w:line="240" w:lineRule="auto"/>
        <w:jc w:val="both"/>
        <w:rPr>
          <w:rFonts w:asciiTheme="minorBidi" w:eastAsia="Calibri" w:hAnsiTheme="minorBidi"/>
          <w:sz w:val="24"/>
          <w:szCs w:val="24"/>
        </w:rPr>
      </w:pPr>
    </w:p>
    <w:p w:rsidR="007138E8" w:rsidRPr="008E3F31" w:rsidRDefault="006F3D38"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 xml:space="preserve">In today’s </w:t>
      </w:r>
      <w:proofErr w:type="spellStart"/>
      <w:r w:rsidRPr="005F48F5">
        <w:rPr>
          <w:rFonts w:asciiTheme="minorBidi" w:eastAsia="Calibri" w:hAnsiTheme="minorBidi"/>
          <w:i/>
          <w:iCs/>
          <w:sz w:val="24"/>
          <w:szCs w:val="24"/>
        </w:rPr>
        <w:t>shiur</w:t>
      </w:r>
      <w:proofErr w:type="spellEnd"/>
      <w:r w:rsidR="00147AC9">
        <w:rPr>
          <w:rFonts w:asciiTheme="minorBidi" w:eastAsia="Calibri" w:hAnsiTheme="minorBidi"/>
          <w:sz w:val="24"/>
          <w:szCs w:val="24"/>
        </w:rPr>
        <w:t>,</w:t>
      </w:r>
      <w:r w:rsidRPr="008E3F31">
        <w:rPr>
          <w:rFonts w:asciiTheme="minorBidi" w:eastAsia="Calibri" w:hAnsiTheme="minorBidi"/>
          <w:sz w:val="24"/>
          <w:szCs w:val="24"/>
        </w:rPr>
        <w:t xml:space="preserve"> I will focus on the events that took place</w:t>
      </w:r>
      <w:r w:rsidR="007138E8" w:rsidRPr="008E3F31">
        <w:rPr>
          <w:rFonts w:asciiTheme="minorBidi" w:eastAsia="Calibri" w:hAnsiTheme="minorBidi"/>
          <w:sz w:val="24"/>
          <w:szCs w:val="24"/>
        </w:rPr>
        <w:t xml:space="preserve"> </w:t>
      </w:r>
      <w:r w:rsidR="00147AC9">
        <w:rPr>
          <w:rFonts w:asciiTheme="minorBidi" w:eastAsia="Calibri" w:hAnsiTheme="minorBidi"/>
          <w:sz w:val="24"/>
          <w:szCs w:val="24"/>
        </w:rPr>
        <w:t xml:space="preserve">during </w:t>
      </w:r>
      <w:r w:rsidR="007138E8" w:rsidRPr="008E3F31">
        <w:rPr>
          <w:rFonts w:asciiTheme="minorBidi" w:eastAsia="Calibri" w:hAnsiTheme="minorBidi"/>
          <w:sz w:val="24"/>
          <w:szCs w:val="24"/>
        </w:rPr>
        <w:t>the operation</w:t>
      </w:r>
      <w:r w:rsidR="00147AC9">
        <w:rPr>
          <w:rFonts w:asciiTheme="minorBidi" w:eastAsia="Calibri" w:hAnsiTheme="minorBidi"/>
          <w:sz w:val="24"/>
          <w:szCs w:val="24"/>
        </w:rPr>
        <w:t>,</w:t>
      </w:r>
      <w:r w:rsidR="007138E8" w:rsidRPr="008E3F31">
        <w:rPr>
          <w:rFonts w:asciiTheme="minorBidi" w:eastAsia="Calibri" w:hAnsiTheme="minorBidi"/>
          <w:sz w:val="24"/>
          <w:szCs w:val="24"/>
        </w:rPr>
        <w:t xml:space="preserve"> and I will discuss hala</w:t>
      </w:r>
      <w:r w:rsidR="00D97AA7" w:rsidRPr="008E3F31">
        <w:rPr>
          <w:rFonts w:asciiTheme="minorBidi" w:eastAsia="Calibri" w:hAnsiTheme="minorBidi"/>
          <w:sz w:val="24"/>
          <w:szCs w:val="24"/>
        </w:rPr>
        <w:t>k</w:t>
      </w:r>
      <w:r w:rsidR="007138E8" w:rsidRPr="008E3F31">
        <w:rPr>
          <w:rFonts w:asciiTheme="minorBidi" w:eastAsia="Calibri" w:hAnsiTheme="minorBidi"/>
          <w:sz w:val="24"/>
          <w:szCs w:val="24"/>
        </w:rPr>
        <w:t>hic challenges that occurred during th</w:t>
      </w:r>
      <w:r w:rsidR="00D97AA7" w:rsidRPr="008E3F31">
        <w:rPr>
          <w:rFonts w:asciiTheme="minorBidi" w:eastAsia="Calibri" w:hAnsiTheme="minorBidi"/>
          <w:sz w:val="24"/>
          <w:szCs w:val="24"/>
        </w:rPr>
        <w:t>e</w:t>
      </w:r>
      <w:r w:rsidR="007138E8" w:rsidRPr="008E3F31">
        <w:rPr>
          <w:rFonts w:asciiTheme="minorBidi" w:eastAsia="Calibri" w:hAnsiTheme="minorBidi"/>
          <w:sz w:val="24"/>
          <w:szCs w:val="24"/>
        </w:rPr>
        <w:t>s</w:t>
      </w:r>
      <w:r w:rsidR="00D97AA7" w:rsidRPr="008E3F31">
        <w:rPr>
          <w:rFonts w:asciiTheme="minorBidi" w:eastAsia="Calibri" w:hAnsiTheme="minorBidi"/>
          <w:sz w:val="24"/>
          <w:szCs w:val="24"/>
        </w:rPr>
        <w:t>e</w:t>
      </w:r>
      <w:r w:rsidR="007138E8" w:rsidRPr="008E3F31">
        <w:rPr>
          <w:rFonts w:asciiTheme="minorBidi" w:eastAsia="Calibri" w:hAnsiTheme="minorBidi"/>
          <w:sz w:val="24"/>
          <w:szCs w:val="24"/>
        </w:rPr>
        <w:t xml:space="preserve"> time</w:t>
      </w:r>
      <w:r w:rsidR="00D97AA7" w:rsidRPr="008E3F31">
        <w:rPr>
          <w:rFonts w:asciiTheme="minorBidi" w:eastAsia="Calibri" w:hAnsiTheme="minorBidi"/>
          <w:sz w:val="24"/>
          <w:szCs w:val="24"/>
        </w:rPr>
        <w:t>s</w:t>
      </w:r>
      <w:r w:rsidR="007138E8" w:rsidRPr="008E3F31">
        <w:rPr>
          <w:rFonts w:asciiTheme="minorBidi" w:eastAsia="Calibri" w:hAnsiTheme="minorBidi"/>
          <w:sz w:val="24"/>
          <w:szCs w:val="24"/>
        </w:rPr>
        <w:t>.</w:t>
      </w:r>
      <w:r w:rsidR="007F3B47" w:rsidRPr="008E3F31">
        <w:rPr>
          <w:rFonts w:asciiTheme="minorBidi" w:eastAsia="Calibri" w:hAnsiTheme="minorBidi"/>
          <w:sz w:val="24"/>
          <w:szCs w:val="24"/>
        </w:rPr>
        <w:t xml:space="preserve"> Most o</w:t>
      </w:r>
      <w:r w:rsidR="00D97AA7" w:rsidRPr="008E3F31">
        <w:rPr>
          <w:rFonts w:asciiTheme="minorBidi" w:eastAsia="Calibri" w:hAnsiTheme="minorBidi"/>
          <w:sz w:val="24"/>
          <w:szCs w:val="24"/>
        </w:rPr>
        <w:t xml:space="preserve">f the questions which we will discuss are unique to army life. This type of question </w:t>
      </w:r>
      <w:r w:rsidR="00564649">
        <w:rPr>
          <w:rFonts w:asciiTheme="minorBidi" w:eastAsia="Calibri" w:hAnsiTheme="minorBidi"/>
          <w:sz w:val="24"/>
          <w:szCs w:val="24"/>
        </w:rPr>
        <w:t>is</w:t>
      </w:r>
      <w:r w:rsidR="00D97AA7" w:rsidRPr="008E3F31">
        <w:rPr>
          <w:rFonts w:asciiTheme="minorBidi" w:eastAsia="Calibri" w:hAnsiTheme="minorBidi"/>
          <w:sz w:val="24"/>
          <w:szCs w:val="24"/>
        </w:rPr>
        <w:t xml:space="preserve"> part of </w:t>
      </w:r>
      <w:r w:rsidR="00D049D0">
        <w:rPr>
          <w:rFonts w:asciiTheme="minorBidi" w:eastAsia="Calibri" w:hAnsiTheme="minorBidi"/>
          <w:sz w:val="24"/>
          <w:szCs w:val="24"/>
        </w:rPr>
        <w:t>the</w:t>
      </w:r>
      <w:r w:rsidR="00D97AA7" w:rsidRPr="008E3F31">
        <w:rPr>
          <w:rFonts w:asciiTheme="minorBidi" w:eastAsia="Calibri" w:hAnsiTheme="minorBidi"/>
          <w:sz w:val="24"/>
          <w:szCs w:val="24"/>
        </w:rPr>
        <w:t xml:space="preserve"> new </w:t>
      </w:r>
      <w:r w:rsidR="00564649">
        <w:rPr>
          <w:rFonts w:asciiTheme="minorBidi" w:eastAsia="Calibri" w:hAnsiTheme="minorBidi"/>
          <w:sz w:val="24"/>
          <w:szCs w:val="24"/>
        </w:rPr>
        <w:t>language</w:t>
      </w:r>
      <w:r w:rsidR="00D97AA7" w:rsidRPr="008E3F31">
        <w:rPr>
          <w:rFonts w:asciiTheme="minorBidi" w:eastAsia="Calibri" w:hAnsiTheme="minorBidi"/>
          <w:sz w:val="24"/>
          <w:szCs w:val="24"/>
        </w:rPr>
        <w:t xml:space="preserve"> of </w:t>
      </w:r>
      <w:r w:rsidR="00147AC9">
        <w:rPr>
          <w:rFonts w:asciiTheme="minorBidi" w:eastAsia="Calibri" w:hAnsiTheme="minorBidi"/>
          <w:sz w:val="24"/>
          <w:szCs w:val="24"/>
        </w:rPr>
        <w:t>H</w:t>
      </w:r>
      <w:r w:rsidR="00D97AA7" w:rsidRPr="008E3F31">
        <w:rPr>
          <w:rFonts w:asciiTheme="minorBidi" w:eastAsia="Calibri" w:hAnsiTheme="minorBidi"/>
          <w:sz w:val="24"/>
          <w:szCs w:val="24"/>
        </w:rPr>
        <w:t xml:space="preserve">alakha developed through the years </w:t>
      </w:r>
      <w:r w:rsidR="00D049D0">
        <w:rPr>
          <w:rFonts w:asciiTheme="minorBidi" w:eastAsia="Calibri" w:hAnsiTheme="minorBidi"/>
          <w:sz w:val="24"/>
          <w:szCs w:val="24"/>
        </w:rPr>
        <w:t>since</w:t>
      </w:r>
      <w:r w:rsidR="00D97AA7" w:rsidRPr="008E3F31">
        <w:rPr>
          <w:rFonts w:asciiTheme="minorBidi" w:eastAsia="Calibri" w:hAnsiTheme="minorBidi"/>
          <w:sz w:val="24"/>
          <w:szCs w:val="24"/>
        </w:rPr>
        <w:t xml:space="preserve"> the establishment of the IDF. I believe </w:t>
      </w:r>
      <w:proofErr w:type="spellStart"/>
      <w:r w:rsidR="00D97AA7" w:rsidRPr="008E3F31">
        <w:rPr>
          <w:rFonts w:asciiTheme="minorBidi" w:eastAsia="Calibri" w:hAnsiTheme="minorBidi"/>
          <w:sz w:val="24"/>
          <w:szCs w:val="24"/>
        </w:rPr>
        <w:t>Rav</w:t>
      </w:r>
      <w:proofErr w:type="spellEnd"/>
      <w:r w:rsidR="00D97AA7" w:rsidRPr="008E3F31">
        <w:rPr>
          <w:rFonts w:asciiTheme="minorBidi" w:eastAsia="Calibri" w:hAnsiTheme="minorBidi"/>
          <w:sz w:val="24"/>
          <w:szCs w:val="24"/>
        </w:rPr>
        <w:t xml:space="preserve"> Goren describes it the best</w:t>
      </w:r>
      <w:r w:rsidR="00147AC9">
        <w:rPr>
          <w:rFonts w:asciiTheme="minorBidi" w:eastAsia="Calibri" w:hAnsiTheme="minorBidi"/>
          <w:sz w:val="24"/>
          <w:szCs w:val="24"/>
        </w:rPr>
        <w:t>.</w:t>
      </w:r>
    </w:p>
    <w:p w:rsidR="007138E8" w:rsidRPr="008E3F31" w:rsidRDefault="007138E8" w:rsidP="00B21C03">
      <w:pPr>
        <w:spacing w:after="0" w:line="240" w:lineRule="auto"/>
        <w:jc w:val="both"/>
        <w:rPr>
          <w:rFonts w:asciiTheme="minorBidi" w:eastAsia="Calibri" w:hAnsiTheme="minorBidi"/>
          <w:sz w:val="24"/>
          <w:szCs w:val="24"/>
        </w:rPr>
      </w:pPr>
    </w:p>
    <w:p w:rsidR="00806C51" w:rsidRPr="008E3F31" w:rsidRDefault="007138E8"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In his autobiography</w:t>
      </w:r>
      <w:r w:rsidR="00D97AA7" w:rsidRPr="008E3F31">
        <w:rPr>
          <w:rFonts w:asciiTheme="minorBidi" w:eastAsia="Calibri" w:hAnsiTheme="minorBidi"/>
          <w:sz w:val="24"/>
          <w:szCs w:val="24"/>
        </w:rPr>
        <w:t>,</w:t>
      </w:r>
      <w:r w:rsidRPr="008E3F31">
        <w:rPr>
          <w:rFonts w:asciiTheme="minorBidi" w:eastAsia="Calibri" w:hAnsiTheme="minorBidi"/>
          <w:sz w:val="24"/>
          <w:szCs w:val="24"/>
        </w:rPr>
        <w:t xml:space="preserve"> </w:t>
      </w:r>
      <w:proofErr w:type="spellStart"/>
      <w:r w:rsidR="00D049D0">
        <w:rPr>
          <w:rFonts w:asciiTheme="minorBidi" w:eastAsia="Calibri" w:hAnsiTheme="minorBidi"/>
          <w:sz w:val="24"/>
          <w:szCs w:val="24"/>
        </w:rPr>
        <w:t>Rav</w:t>
      </w:r>
      <w:proofErr w:type="spellEnd"/>
      <w:r w:rsidR="00D049D0">
        <w:rPr>
          <w:rFonts w:asciiTheme="minorBidi" w:eastAsia="Calibri" w:hAnsiTheme="minorBidi"/>
          <w:sz w:val="24"/>
          <w:szCs w:val="24"/>
        </w:rPr>
        <w:t xml:space="preserve"> Goren, who was both </w:t>
      </w:r>
      <w:r w:rsidRPr="008E3F31">
        <w:rPr>
          <w:rFonts w:asciiTheme="minorBidi" w:eastAsia="Calibri" w:hAnsiTheme="minorBidi"/>
          <w:sz w:val="24"/>
          <w:szCs w:val="24"/>
        </w:rPr>
        <w:t>Chief Ra</w:t>
      </w:r>
      <w:r w:rsidR="00806C51" w:rsidRPr="008E3F31">
        <w:rPr>
          <w:rFonts w:asciiTheme="minorBidi" w:eastAsia="Calibri" w:hAnsiTheme="minorBidi"/>
          <w:sz w:val="24"/>
          <w:szCs w:val="24"/>
        </w:rPr>
        <w:t xml:space="preserve">bbi </w:t>
      </w:r>
      <w:r w:rsidR="00D049D0">
        <w:rPr>
          <w:rFonts w:asciiTheme="minorBidi" w:eastAsia="Calibri" w:hAnsiTheme="minorBidi"/>
          <w:sz w:val="24"/>
          <w:szCs w:val="24"/>
        </w:rPr>
        <w:t>of the IDF and later of the State of Israel, e</w:t>
      </w:r>
      <w:r w:rsidRPr="008E3F31">
        <w:rPr>
          <w:rFonts w:asciiTheme="minorBidi" w:eastAsia="Calibri" w:hAnsiTheme="minorBidi"/>
          <w:sz w:val="24"/>
          <w:szCs w:val="24"/>
        </w:rPr>
        <w:t>xplain</w:t>
      </w:r>
      <w:r w:rsidR="00D049D0">
        <w:rPr>
          <w:rFonts w:asciiTheme="minorBidi" w:eastAsia="Calibri" w:hAnsiTheme="minorBidi"/>
          <w:sz w:val="24"/>
          <w:szCs w:val="24"/>
        </w:rPr>
        <w:t>s</w:t>
      </w:r>
      <w:r w:rsidRPr="008E3F31">
        <w:rPr>
          <w:rFonts w:asciiTheme="minorBidi" w:eastAsia="Calibri" w:hAnsiTheme="minorBidi"/>
          <w:sz w:val="24"/>
          <w:szCs w:val="24"/>
        </w:rPr>
        <w:t xml:space="preserve"> the challenges he faced with the establishment of the I</w:t>
      </w:r>
      <w:r w:rsidR="009D6482">
        <w:rPr>
          <w:rFonts w:asciiTheme="minorBidi" w:eastAsia="Calibri" w:hAnsiTheme="minorBidi"/>
          <w:sz w:val="24"/>
          <w:szCs w:val="24"/>
        </w:rPr>
        <w:t>DF a</w:t>
      </w:r>
      <w:r w:rsidR="00806C51" w:rsidRPr="008E3F31">
        <w:rPr>
          <w:rFonts w:asciiTheme="minorBidi" w:eastAsia="Calibri" w:hAnsiTheme="minorBidi"/>
          <w:sz w:val="24"/>
          <w:szCs w:val="24"/>
        </w:rPr>
        <w:t xml:space="preserve">nd </w:t>
      </w:r>
      <w:r w:rsidR="00147AC9">
        <w:rPr>
          <w:rFonts w:asciiTheme="minorBidi" w:eastAsia="Calibri" w:hAnsiTheme="minorBidi"/>
          <w:sz w:val="24"/>
          <w:szCs w:val="24"/>
        </w:rPr>
        <w:t xml:space="preserve">his appointment as its </w:t>
      </w:r>
      <w:r w:rsidR="00D049D0">
        <w:rPr>
          <w:rFonts w:asciiTheme="minorBidi" w:eastAsia="Calibri" w:hAnsiTheme="minorBidi"/>
          <w:sz w:val="24"/>
          <w:szCs w:val="24"/>
        </w:rPr>
        <w:t>C</w:t>
      </w:r>
      <w:r w:rsidR="00147AC9">
        <w:rPr>
          <w:rFonts w:asciiTheme="minorBidi" w:eastAsia="Calibri" w:hAnsiTheme="minorBidi"/>
          <w:sz w:val="24"/>
          <w:szCs w:val="24"/>
        </w:rPr>
        <w:t xml:space="preserve">hief </w:t>
      </w:r>
      <w:r w:rsidR="00D049D0">
        <w:rPr>
          <w:rFonts w:asciiTheme="minorBidi" w:eastAsia="Calibri" w:hAnsiTheme="minorBidi"/>
          <w:sz w:val="24"/>
          <w:szCs w:val="24"/>
        </w:rPr>
        <w:t>R</w:t>
      </w:r>
      <w:r w:rsidR="00147AC9">
        <w:rPr>
          <w:rFonts w:asciiTheme="minorBidi" w:eastAsia="Calibri" w:hAnsiTheme="minorBidi"/>
          <w:sz w:val="24"/>
          <w:szCs w:val="24"/>
        </w:rPr>
        <w:t>abbi:</w:t>
      </w:r>
    </w:p>
    <w:p w:rsidR="00806C51" w:rsidRPr="008E3F31" w:rsidRDefault="00806C51" w:rsidP="00B21C03">
      <w:pPr>
        <w:spacing w:after="0" w:line="240" w:lineRule="auto"/>
        <w:jc w:val="both"/>
        <w:rPr>
          <w:rFonts w:asciiTheme="minorBidi" w:eastAsia="Calibri" w:hAnsiTheme="minorBidi"/>
          <w:sz w:val="24"/>
          <w:szCs w:val="24"/>
        </w:rPr>
      </w:pPr>
    </w:p>
    <w:p w:rsidR="00806C51" w:rsidRPr="008E3F31" w:rsidRDefault="00806C51" w:rsidP="00B21C03">
      <w:pPr>
        <w:spacing w:after="0" w:line="240" w:lineRule="auto"/>
        <w:ind w:left="720"/>
        <w:jc w:val="both"/>
        <w:rPr>
          <w:rFonts w:asciiTheme="minorBidi" w:eastAsia="Calibri" w:hAnsiTheme="minorBidi"/>
          <w:sz w:val="24"/>
          <w:szCs w:val="24"/>
        </w:rPr>
      </w:pPr>
      <w:r w:rsidRPr="008E3F31">
        <w:rPr>
          <w:rFonts w:asciiTheme="minorBidi" w:eastAsia="Calibri" w:hAnsiTheme="minorBidi"/>
          <w:sz w:val="24"/>
          <w:szCs w:val="24"/>
        </w:rPr>
        <w:t xml:space="preserve">One thing that is important to realize is that the Torah's </w:t>
      </w:r>
      <w:r w:rsidR="003B7186" w:rsidRPr="003B7186">
        <w:rPr>
          <w:rFonts w:asciiTheme="minorBidi" w:eastAsia="Calibri" w:hAnsiTheme="minorBidi"/>
          <w:i/>
          <w:sz w:val="24"/>
          <w:szCs w:val="24"/>
        </w:rPr>
        <w:t>halakha</w:t>
      </w:r>
      <w:r w:rsidRPr="008E3F31">
        <w:rPr>
          <w:rFonts w:asciiTheme="minorBidi" w:eastAsia="Calibri" w:hAnsiTheme="minorBidi"/>
          <w:sz w:val="24"/>
          <w:szCs w:val="24"/>
        </w:rPr>
        <w:t xml:space="preserve"> and the </w:t>
      </w:r>
      <w:proofErr w:type="spellStart"/>
      <w:r w:rsidR="003B7186" w:rsidRPr="003B7186">
        <w:rPr>
          <w:rFonts w:asciiTheme="minorBidi" w:eastAsia="Calibri" w:hAnsiTheme="minorBidi"/>
          <w:i/>
          <w:sz w:val="24"/>
          <w:szCs w:val="24"/>
        </w:rPr>
        <w:t>mitzvot</w:t>
      </w:r>
      <w:proofErr w:type="spellEnd"/>
      <w:r w:rsidRPr="008E3F31">
        <w:rPr>
          <w:rFonts w:asciiTheme="minorBidi" w:eastAsia="Calibri" w:hAnsiTheme="minorBidi"/>
          <w:sz w:val="24"/>
          <w:szCs w:val="24"/>
        </w:rPr>
        <w:t xml:space="preserve"> that are practiced today all have an unbroken tradition from the time of the Sanhedrin and the Second Temple, from the </w:t>
      </w:r>
      <w:r w:rsidR="003B7186">
        <w:rPr>
          <w:rFonts w:asciiTheme="minorBidi" w:eastAsia="Calibri" w:hAnsiTheme="minorBidi"/>
          <w:sz w:val="24"/>
          <w:szCs w:val="24"/>
        </w:rPr>
        <w:t xml:space="preserve">Men </w:t>
      </w:r>
      <w:r w:rsidRPr="008E3F31">
        <w:rPr>
          <w:rFonts w:asciiTheme="minorBidi" w:eastAsia="Calibri" w:hAnsiTheme="minorBidi"/>
          <w:sz w:val="24"/>
          <w:szCs w:val="24"/>
        </w:rPr>
        <w:t>of the Great Assembly</w:t>
      </w:r>
      <w:r w:rsidR="00D97AA7" w:rsidRPr="008E3F31">
        <w:rPr>
          <w:rFonts w:asciiTheme="minorBidi" w:eastAsia="Calibri" w:hAnsiTheme="minorBidi"/>
          <w:sz w:val="24"/>
          <w:szCs w:val="24"/>
        </w:rPr>
        <w:t>,</w:t>
      </w:r>
      <w:r w:rsidRPr="008E3F31">
        <w:rPr>
          <w:rFonts w:asciiTheme="minorBidi" w:eastAsia="Calibri" w:hAnsiTheme="minorBidi"/>
          <w:sz w:val="24"/>
          <w:szCs w:val="24"/>
        </w:rPr>
        <w:t xml:space="preserve"> the </w:t>
      </w:r>
      <w:proofErr w:type="spellStart"/>
      <w:r w:rsidRPr="008E3F31">
        <w:rPr>
          <w:rFonts w:asciiTheme="minorBidi" w:eastAsia="Calibri" w:hAnsiTheme="minorBidi"/>
          <w:sz w:val="24"/>
          <w:szCs w:val="24"/>
        </w:rPr>
        <w:t>Tanaim</w:t>
      </w:r>
      <w:proofErr w:type="spellEnd"/>
      <w:r w:rsidRPr="008E3F31">
        <w:rPr>
          <w:rFonts w:asciiTheme="minorBidi" w:eastAsia="Calibri" w:hAnsiTheme="minorBidi"/>
          <w:sz w:val="24"/>
          <w:szCs w:val="24"/>
        </w:rPr>
        <w:t xml:space="preserve"> and Amoraim, the </w:t>
      </w:r>
      <w:proofErr w:type="spellStart"/>
      <w:r w:rsidRPr="008E3F31">
        <w:rPr>
          <w:rFonts w:asciiTheme="minorBidi" w:eastAsia="Calibri" w:hAnsiTheme="minorBidi"/>
          <w:sz w:val="24"/>
          <w:szCs w:val="24"/>
        </w:rPr>
        <w:t>Savoraim</w:t>
      </w:r>
      <w:proofErr w:type="spellEnd"/>
      <w:r w:rsidR="00D049D0">
        <w:rPr>
          <w:rFonts w:asciiTheme="minorBidi" w:eastAsia="Calibri" w:hAnsiTheme="minorBidi"/>
          <w:sz w:val="24"/>
          <w:szCs w:val="24"/>
        </w:rPr>
        <w:t>,</w:t>
      </w:r>
      <w:r w:rsidRPr="008E3F31">
        <w:rPr>
          <w:rFonts w:asciiTheme="minorBidi" w:eastAsia="Calibri" w:hAnsiTheme="minorBidi"/>
          <w:sz w:val="24"/>
          <w:szCs w:val="24"/>
        </w:rPr>
        <w:t xml:space="preserve"> the </w:t>
      </w:r>
      <w:proofErr w:type="spellStart"/>
      <w:r w:rsidRPr="008E3F31">
        <w:rPr>
          <w:rFonts w:asciiTheme="minorBidi" w:eastAsia="Calibri" w:hAnsiTheme="minorBidi"/>
          <w:sz w:val="24"/>
          <w:szCs w:val="24"/>
        </w:rPr>
        <w:t>Geonim</w:t>
      </w:r>
      <w:proofErr w:type="spellEnd"/>
      <w:r w:rsidRPr="008E3F31">
        <w:rPr>
          <w:rFonts w:asciiTheme="minorBidi" w:eastAsia="Calibri" w:hAnsiTheme="minorBidi"/>
          <w:sz w:val="24"/>
          <w:szCs w:val="24"/>
        </w:rPr>
        <w:t xml:space="preserve">, the early and later </w:t>
      </w:r>
      <w:proofErr w:type="spellStart"/>
      <w:r w:rsidRPr="008E3F31">
        <w:rPr>
          <w:rFonts w:asciiTheme="minorBidi" w:eastAsia="Calibri" w:hAnsiTheme="minorBidi"/>
          <w:sz w:val="24"/>
          <w:szCs w:val="24"/>
        </w:rPr>
        <w:t>halakhists</w:t>
      </w:r>
      <w:proofErr w:type="spellEnd"/>
      <w:r w:rsidRPr="008E3F31">
        <w:rPr>
          <w:rFonts w:asciiTheme="minorBidi" w:eastAsia="Calibri" w:hAnsiTheme="minorBidi"/>
          <w:sz w:val="24"/>
          <w:szCs w:val="24"/>
        </w:rPr>
        <w:t xml:space="preserve">, until modern times. All these laws and traditions are condensed into the </w:t>
      </w:r>
      <w:r w:rsidR="003B7186" w:rsidRPr="003B7186">
        <w:rPr>
          <w:rFonts w:asciiTheme="minorBidi" w:eastAsia="Calibri" w:hAnsiTheme="minorBidi"/>
          <w:i/>
          <w:sz w:val="24"/>
          <w:szCs w:val="24"/>
        </w:rPr>
        <w:t>Shulchan Arukh</w:t>
      </w:r>
      <w:r w:rsidRPr="008E3F31">
        <w:rPr>
          <w:rFonts w:asciiTheme="minorBidi" w:eastAsia="Calibri" w:hAnsiTheme="minorBidi"/>
          <w:sz w:val="24"/>
          <w:szCs w:val="24"/>
        </w:rPr>
        <w:t>, w</w:t>
      </w:r>
      <w:bookmarkStart w:id="0" w:name="_GoBack"/>
      <w:bookmarkEnd w:id="0"/>
      <w:r w:rsidRPr="008E3F31">
        <w:rPr>
          <w:rFonts w:asciiTheme="minorBidi" w:eastAsia="Calibri" w:hAnsiTheme="minorBidi"/>
          <w:sz w:val="24"/>
          <w:szCs w:val="24"/>
        </w:rPr>
        <w:t xml:space="preserve">hich explains almost every detail, </w:t>
      </w:r>
      <w:r w:rsidRPr="008E3F31">
        <w:rPr>
          <w:rFonts w:asciiTheme="minorBidi" w:eastAsia="Calibri" w:hAnsiTheme="minorBidi"/>
          <w:sz w:val="24"/>
          <w:szCs w:val="24"/>
        </w:rPr>
        <w:lastRenderedPageBreak/>
        <w:t xml:space="preserve">large or small, concerning the observance of Shabbat and the Holidays, how to </w:t>
      </w:r>
      <w:proofErr w:type="spellStart"/>
      <w:r w:rsidR="003B7186" w:rsidRPr="003B7186">
        <w:rPr>
          <w:rFonts w:asciiTheme="minorBidi" w:eastAsia="Calibri" w:hAnsiTheme="minorBidi"/>
          <w:i/>
          <w:sz w:val="24"/>
          <w:szCs w:val="24"/>
        </w:rPr>
        <w:t>daven</w:t>
      </w:r>
      <w:proofErr w:type="spellEnd"/>
      <w:r w:rsidRPr="008E3F31">
        <w:rPr>
          <w:rFonts w:asciiTheme="minorBidi" w:eastAsia="Calibri" w:hAnsiTheme="minorBidi"/>
          <w:sz w:val="24"/>
          <w:szCs w:val="24"/>
        </w:rPr>
        <w:t xml:space="preserve"> and how to put on </w:t>
      </w:r>
      <w:proofErr w:type="spellStart"/>
      <w:r w:rsidR="003B7186" w:rsidRPr="003B7186">
        <w:rPr>
          <w:rFonts w:asciiTheme="minorBidi" w:eastAsia="Calibri" w:hAnsiTheme="minorBidi"/>
          <w:i/>
          <w:sz w:val="24"/>
          <w:szCs w:val="24"/>
        </w:rPr>
        <w:t>tefillin</w:t>
      </w:r>
      <w:proofErr w:type="spellEnd"/>
      <w:r w:rsidRPr="008E3F31">
        <w:rPr>
          <w:rFonts w:asciiTheme="minorBidi" w:eastAsia="Calibri" w:hAnsiTheme="minorBidi"/>
          <w:sz w:val="24"/>
          <w:szCs w:val="24"/>
        </w:rPr>
        <w:t xml:space="preserve">, how </w:t>
      </w:r>
      <w:proofErr w:type="spellStart"/>
      <w:r w:rsidR="003B7186" w:rsidRPr="003B7186">
        <w:rPr>
          <w:rFonts w:asciiTheme="minorBidi" w:eastAsia="Calibri" w:hAnsiTheme="minorBidi"/>
          <w:i/>
          <w:sz w:val="24"/>
          <w:szCs w:val="24"/>
        </w:rPr>
        <w:t>tefillin</w:t>
      </w:r>
      <w:proofErr w:type="spellEnd"/>
      <w:r w:rsidRPr="008E3F31">
        <w:rPr>
          <w:rFonts w:asciiTheme="minorBidi" w:eastAsia="Calibri" w:hAnsiTheme="minorBidi"/>
          <w:sz w:val="24"/>
          <w:szCs w:val="24"/>
        </w:rPr>
        <w:t xml:space="preserve"> are made, and all the kosher food laws, etc. </w:t>
      </w:r>
    </w:p>
    <w:p w:rsidR="00806C51" w:rsidRPr="008E3F31" w:rsidRDefault="00806C51" w:rsidP="00B21C03">
      <w:pPr>
        <w:spacing w:after="0" w:line="240" w:lineRule="auto"/>
        <w:jc w:val="both"/>
        <w:rPr>
          <w:rFonts w:asciiTheme="minorBidi" w:eastAsia="Calibri" w:hAnsiTheme="minorBidi"/>
          <w:sz w:val="24"/>
          <w:szCs w:val="24"/>
        </w:rPr>
      </w:pPr>
    </w:p>
    <w:p w:rsidR="00806C51" w:rsidRPr="008E3F31" w:rsidRDefault="00806C51" w:rsidP="00B21C03">
      <w:pPr>
        <w:spacing w:after="0" w:line="240" w:lineRule="auto"/>
        <w:ind w:left="720"/>
        <w:jc w:val="both"/>
        <w:rPr>
          <w:rFonts w:asciiTheme="minorBidi" w:eastAsia="Calibri" w:hAnsiTheme="minorBidi"/>
          <w:sz w:val="24"/>
          <w:szCs w:val="24"/>
        </w:rPr>
      </w:pPr>
      <w:r w:rsidRPr="008E3F31">
        <w:rPr>
          <w:rFonts w:asciiTheme="minorBidi" w:eastAsia="Calibri" w:hAnsiTheme="minorBidi"/>
          <w:sz w:val="24"/>
          <w:szCs w:val="24"/>
        </w:rPr>
        <w:t>On the other hand, we have no parallel tradition concerning life in a Jewish army. For two thousand years</w:t>
      </w:r>
      <w:r w:rsidR="00D049D0">
        <w:rPr>
          <w:rFonts w:asciiTheme="minorBidi" w:eastAsia="Calibri" w:hAnsiTheme="minorBidi"/>
          <w:sz w:val="24"/>
          <w:szCs w:val="24"/>
        </w:rPr>
        <w:t>,</w:t>
      </w:r>
      <w:r w:rsidRPr="008E3F31">
        <w:rPr>
          <w:rFonts w:asciiTheme="minorBidi" w:eastAsia="Calibri" w:hAnsiTheme="minorBidi"/>
          <w:sz w:val="24"/>
          <w:szCs w:val="24"/>
        </w:rPr>
        <w:t xml:space="preserve"> we did not have our own army. We do not know which laws, among all the </w:t>
      </w:r>
      <w:proofErr w:type="spellStart"/>
      <w:r w:rsidR="003B7186" w:rsidRPr="003B7186">
        <w:rPr>
          <w:rFonts w:asciiTheme="minorBidi" w:eastAsia="Calibri" w:hAnsiTheme="minorBidi"/>
          <w:i/>
          <w:sz w:val="24"/>
          <w:szCs w:val="24"/>
        </w:rPr>
        <w:t>mitzvot</w:t>
      </w:r>
      <w:proofErr w:type="spellEnd"/>
      <w:r w:rsidRPr="008E3F31">
        <w:rPr>
          <w:rFonts w:asciiTheme="minorBidi" w:eastAsia="Calibri" w:hAnsiTheme="minorBidi"/>
          <w:sz w:val="24"/>
          <w:szCs w:val="24"/>
        </w:rPr>
        <w:t xml:space="preserve"> in the </w:t>
      </w:r>
      <w:r w:rsidR="003B7186" w:rsidRPr="003B7186">
        <w:rPr>
          <w:rFonts w:asciiTheme="minorBidi" w:eastAsia="Calibri" w:hAnsiTheme="minorBidi"/>
          <w:i/>
          <w:sz w:val="24"/>
          <w:szCs w:val="24"/>
        </w:rPr>
        <w:t>Shulchan Arukh</w:t>
      </w:r>
      <w:r w:rsidRPr="008E3F31">
        <w:rPr>
          <w:rFonts w:asciiTheme="minorBidi" w:eastAsia="Calibri" w:hAnsiTheme="minorBidi"/>
          <w:sz w:val="24"/>
          <w:szCs w:val="24"/>
        </w:rPr>
        <w:t xml:space="preserve">, are binding upon soldiers in the army. Does the army have a special </w:t>
      </w:r>
      <w:r w:rsidR="003B7186" w:rsidRPr="003B7186">
        <w:rPr>
          <w:rFonts w:asciiTheme="minorBidi" w:eastAsia="Calibri" w:hAnsiTheme="minorBidi"/>
          <w:i/>
          <w:sz w:val="24"/>
          <w:szCs w:val="24"/>
        </w:rPr>
        <w:t>Shulchan Arukh</w:t>
      </w:r>
      <w:r w:rsidRPr="008E3F31">
        <w:rPr>
          <w:rFonts w:asciiTheme="minorBidi" w:eastAsia="Calibri" w:hAnsiTheme="minorBidi"/>
          <w:sz w:val="24"/>
          <w:szCs w:val="24"/>
        </w:rPr>
        <w:t xml:space="preserve">? Are there special dispensations? If so, what are these dispensations? There is no tradition in these matters and no writings concerning them. There did not exist a </w:t>
      </w:r>
      <w:r w:rsidR="003B7186" w:rsidRPr="003B7186">
        <w:rPr>
          <w:rFonts w:asciiTheme="minorBidi" w:eastAsia="Calibri" w:hAnsiTheme="minorBidi"/>
          <w:i/>
          <w:sz w:val="24"/>
          <w:szCs w:val="24"/>
        </w:rPr>
        <w:t>Shulchan Arukh</w:t>
      </w:r>
      <w:r w:rsidRPr="008E3F31">
        <w:rPr>
          <w:rFonts w:asciiTheme="minorBidi" w:eastAsia="Calibri" w:hAnsiTheme="minorBidi"/>
          <w:sz w:val="24"/>
          <w:szCs w:val="24"/>
        </w:rPr>
        <w:t xml:space="preserve"> for Jewish soldiers. </w:t>
      </w:r>
    </w:p>
    <w:p w:rsidR="00806C51" w:rsidRPr="008E3F31" w:rsidRDefault="00806C51" w:rsidP="00B21C03">
      <w:pPr>
        <w:spacing w:after="0" w:line="240" w:lineRule="auto"/>
        <w:jc w:val="both"/>
        <w:rPr>
          <w:rFonts w:asciiTheme="minorBidi" w:eastAsia="Calibri" w:hAnsiTheme="minorBidi"/>
          <w:sz w:val="24"/>
          <w:szCs w:val="24"/>
        </w:rPr>
      </w:pPr>
    </w:p>
    <w:p w:rsidR="00806C51" w:rsidRPr="008E3F31" w:rsidRDefault="00806C51" w:rsidP="00B21C03">
      <w:pPr>
        <w:spacing w:after="0" w:line="240" w:lineRule="auto"/>
        <w:ind w:left="720"/>
        <w:jc w:val="both"/>
        <w:rPr>
          <w:rFonts w:asciiTheme="minorBidi" w:eastAsia="Calibri" w:hAnsiTheme="minorBidi"/>
          <w:sz w:val="24"/>
          <w:szCs w:val="24"/>
        </w:rPr>
      </w:pPr>
      <w:r w:rsidRPr="008E3F31">
        <w:rPr>
          <w:rFonts w:asciiTheme="minorBidi" w:eastAsia="Calibri" w:hAnsiTheme="minorBidi"/>
          <w:sz w:val="24"/>
          <w:szCs w:val="24"/>
        </w:rPr>
        <w:t>I knew that upon accepting the position as the chief rabbi of the army, I would have to create something out of nothing</w:t>
      </w:r>
      <w:r w:rsidR="003B7186">
        <w:rPr>
          <w:rFonts w:asciiTheme="minorBidi" w:eastAsia="Calibri" w:hAnsiTheme="minorBidi"/>
          <w:sz w:val="24"/>
          <w:szCs w:val="24"/>
        </w:rPr>
        <w:t xml:space="preserve"> — </w:t>
      </w:r>
      <w:r w:rsidRPr="008E3F31">
        <w:rPr>
          <w:rFonts w:asciiTheme="minorBidi" w:eastAsia="Calibri" w:hAnsiTheme="minorBidi"/>
          <w:sz w:val="24"/>
          <w:szCs w:val="24"/>
        </w:rPr>
        <w:t xml:space="preserve">I would have to write and compile a "military </w:t>
      </w:r>
      <w:r w:rsidR="003B7186" w:rsidRPr="003B7186">
        <w:rPr>
          <w:rFonts w:asciiTheme="minorBidi" w:eastAsia="Calibri" w:hAnsiTheme="minorBidi"/>
          <w:i/>
          <w:sz w:val="24"/>
          <w:szCs w:val="24"/>
        </w:rPr>
        <w:t>Shulchan Arukh</w:t>
      </w:r>
      <w:r w:rsidRPr="008E3F31">
        <w:rPr>
          <w:rFonts w:asciiTheme="minorBidi" w:eastAsia="Calibri" w:hAnsiTheme="minorBidi"/>
          <w:sz w:val="24"/>
          <w:szCs w:val="24"/>
        </w:rPr>
        <w:t>" without having any traditions from which to compile such a guide. I would have to gather hints from here and there, a grain here and a grain there, from the Bible, from the Written Law and the Oral Law, from all sorts of sources and from the Midrash</w:t>
      </w:r>
      <w:r w:rsidR="005A7D36">
        <w:rPr>
          <w:rFonts w:asciiTheme="minorBidi" w:eastAsia="Calibri" w:hAnsiTheme="minorBidi"/>
          <w:sz w:val="24"/>
          <w:szCs w:val="24"/>
        </w:rPr>
        <w:t>.</w:t>
      </w:r>
      <w:r w:rsidRPr="008E3F31">
        <w:rPr>
          <w:rFonts w:asciiTheme="minorBidi" w:eastAsia="Calibri" w:hAnsiTheme="minorBidi"/>
          <w:sz w:val="24"/>
          <w:szCs w:val="24"/>
        </w:rPr>
        <w:t xml:space="preserve"> I would have to gather one grain to the next and create a whole mass from which we could learn how to conduct ourselves, how to keep the Torah in the army, and what is the Torah's application in the army, during wartime and during peacetime. I would have to develop solutions for each issue that arose, because we had no unbroken tradition of a religious lifestyle in a military setting. There would be questions related to the </w:t>
      </w:r>
      <w:r w:rsidR="003B7186" w:rsidRPr="005F48F5">
        <w:rPr>
          <w:rFonts w:asciiTheme="minorBidi" w:eastAsia="Calibri" w:hAnsiTheme="minorBidi"/>
          <w:i/>
          <w:iCs/>
          <w:sz w:val="24"/>
          <w:szCs w:val="24"/>
        </w:rPr>
        <w:t>h</w:t>
      </w:r>
      <w:r w:rsidRPr="005F48F5">
        <w:rPr>
          <w:rFonts w:asciiTheme="minorBidi" w:eastAsia="Calibri" w:hAnsiTheme="minorBidi"/>
          <w:i/>
          <w:iCs/>
          <w:sz w:val="24"/>
          <w:szCs w:val="24"/>
        </w:rPr>
        <w:t>alakhot</w:t>
      </w:r>
      <w:r w:rsidRPr="008E3F31">
        <w:rPr>
          <w:rFonts w:asciiTheme="minorBidi" w:eastAsia="Calibri" w:hAnsiTheme="minorBidi"/>
          <w:sz w:val="24"/>
          <w:szCs w:val="24"/>
        </w:rPr>
        <w:t xml:space="preserve"> of Shabbat, kashrut, and many other types of issues, and they would require halakhic rulings. This was a tremendous challenge</w:t>
      </w:r>
      <w:r w:rsidR="003B7186">
        <w:rPr>
          <w:rFonts w:asciiTheme="minorBidi" w:eastAsia="Calibri" w:hAnsiTheme="minorBidi"/>
          <w:sz w:val="24"/>
          <w:szCs w:val="24"/>
        </w:rPr>
        <w:t>.</w:t>
      </w:r>
      <w:r w:rsidRPr="008E3F31">
        <w:rPr>
          <w:rStyle w:val="FootnoteReference"/>
          <w:rFonts w:asciiTheme="minorBidi" w:eastAsia="Calibri" w:hAnsiTheme="minorBidi"/>
          <w:sz w:val="24"/>
          <w:szCs w:val="24"/>
        </w:rPr>
        <w:footnoteReference w:id="2"/>
      </w:r>
    </w:p>
    <w:p w:rsidR="00806C51" w:rsidRPr="008E3F31" w:rsidRDefault="00806C51" w:rsidP="00B21C03">
      <w:pPr>
        <w:spacing w:after="0" w:line="240" w:lineRule="auto"/>
        <w:jc w:val="both"/>
        <w:rPr>
          <w:rFonts w:asciiTheme="minorBidi" w:eastAsia="Calibri" w:hAnsiTheme="minorBidi"/>
          <w:sz w:val="24"/>
          <w:szCs w:val="24"/>
        </w:rPr>
      </w:pPr>
    </w:p>
    <w:p w:rsidR="0030210E" w:rsidRDefault="0030210E" w:rsidP="00B21C03">
      <w:pPr>
        <w:spacing w:after="0" w:line="240" w:lineRule="auto"/>
        <w:jc w:val="both"/>
        <w:rPr>
          <w:rFonts w:asciiTheme="minorBidi" w:eastAsia="Calibri" w:hAnsiTheme="minorBidi"/>
          <w:sz w:val="24"/>
          <w:szCs w:val="24"/>
        </w:rPr>
      </w:pPr>
    </w:p>
    <w:p w:rsidR="0030210E" w:rsidRDefault="0030210E" w:rsidP="00B21C03">
      <w:pPr>
        <w:spacing w:after="0" w:line="240" w:lineRule="auto"/>
        <w:jc w:val="both"/>
        <w:rPr>
          <w:rFonts w:asciiTheme="minorBidi" w:eastAsia="Calibri" w:hAnsiTheme="minorBidi"/>
          <w:b/>
          <w:bCs/>
          <w:sz w:val="24"/>
          <w:szCs w:val="24"/>
        </w:rPr>
      </w:pPr>
      <w:r>
        <w:rPr>
          <w:rFonts w:asciiTheme="minorBidi" w:eastAsia="Calibri" w:hAnsiTheme="minorBidi"/>
          <w:b/>
          <w:bCs/>
          <w:sz w:val="24"/>
          <w:szCs w:val="24"/>
        </w:rPr>
        <w:t xml:space="preserve">Practical Questions </w:t>
      </w:r>
      <w:proofErr w:type="gramStart"/>
      <w:r>
        <w:rPr>
          <w:rFonts w:asciiTheme="minorBidi" w:eastAsia="Calibri" w:hAnsiTheme="minorBidi"/>
          <w:b/>
          <w:bCs/>
          <w:sz w:val="24"/>
          <w:szCs w:val="24"/>
        </w:rPr>
        <w:t>During</w:t>
      </w:r>
      <w:proofErr w:type="gramEnd"/>
      <w:r>
        <w:rPr>
          <w:rFonts w:asciiTheme="minorBidi" w:eastAsia="Calibri" w:hAnsiTheme="minorBidi"/>
          <w:b/>
          <w:bCs/>
          <w:sz w:val="24"/>
          <w:szCs w:val="24"/>
        </w:rPr>
        <w:t xml:space="preserve"> Operation </w:t>
      </w:r>
      <w:r w:rsidR="00E520F2">
        <w:rPr>
          <w:rFonts w:asciiTheme="minorBidi" w:eastAsia="Calibri" w:hAnsiTheme="minorBidi"/>
          <w:b/>
          <w:bCs/>
          <w:sz w:val="24"/>
          <w:szCs w:val="24"/>
        </w:rPr>
        <w:t>Defensive</w:t>
      </w:r>
      <w:r>
        <w:rPr>
          <w:rFonts w:asciiTheme="minorBidi" w:eastAsia="Calibri" w:hAnsiTheme="minorBidi"/>
          <w:b/>
          <w:bCs/>
          <w:sz w:val="24"/>
          <w:szCs w:val="24"/>
        </w:rPr>
        <w:t xml:space="preserve"> Shield</w:t>
      </w:r>
    </w:p>
    <w:p w:rsidR="0030210E" w:rsidRPr="005F48F5" w:rsidRDefault="0030210E" w:rsidP="00B21C03">
      <w:pPr>
        <w:spacing w:after="0" w:line="240" w:lineRule="auto"/>
        <w:jc w:val="both"/>
        <w:rPr>
          <w:rFonts w:asciiTheme="minorBidi" w:eastAsia="Calibri" w:hAnsiTheme="minorBidi"/>
          <w:b/>
          <w:bCs/>
          <w:sz w:val="24"/>
          <w:szCs w:val="24"/>
        </w:rPr>
      </w:pPr>
    </w:p>
    <w:p w:rsidR="00C63507" w:rsidRPr="008E3F31" w:rsidRDefault="0097482A"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 xml:space="preserve">During </w:t>
      </w:r>
      <w:r w:rsidR="00C63507" w:rsidRPr="008E3F31">
        <w:rPr>
          <w:rFonts w:asciiTheme="minorBidi" w:eastAsia="Calibri" w:hAnsiTheme="minorBidi"/>
          <w:sz w:val="24"/>
          <w:szCs w:val="24"/>
        </w:rPr>
        <w:t>the operation</w:t>
      </w:r>
      <w:r w:rsidR="0030210E">
        <w:rPr>
          <w:rFonts w:asciiTheme="minorBidi" w:eastAsia="Calibri" w:hAnsiTheme="minorBidi"/>
          <w:sz w:val="24"/>
          <w:szCs w:val="24"/>
        </w:rPr>
        <w:t>,</w:t>
      </w:r>
      <w:r w:rsidR="00C63507" w:rsidRPr="008E3F31">
        <w:rPr>
          <w:rFonts w:asciiTheme="minorBidi" w:eastAsia="Calibri" w:hAnsiTheme="minorBidi"/>
          <w:sz w:val="24"/>
          <w:szCs w:val="24"/>
        </w:rPr>
        <w:t xml:space="preserve"> I was approached by my </w:t>
      </w:r>
      <w:r w:rsidR="00E520F2">
        <w:rPr>
          <w:rFonts w:asciiTheme="minorBidi" w:eastAsia="Calibri" w:hAnsiTheme="minorBidi"/>
          <w:sz w:val="24"/>
          <w:szCs w:val="24"/>
        </w:rPr>
        <w:t>commanding</w:t>
      </w:r>
      <w:r w:rsidR="0030210E">
        <w:rPr>
          <w:rFonts w:asciiTheme="minorBidi" w:eastAsia="Calibri" w:hAnsiTheme="minorBidi"/>
          <w:sz w:val="24"/>
          <w:szCs w:val="24"/>
        </w:rPr>
        <w:t xml:space="preserve"> </w:t>
      </w:r>
      <w:r w:rsidR="00C63507" w:rsidRPr="008E3F31">
        <w:rPr>
          <w:rFonts w:asciiTheme="minorBidi" w:eastAsia="Calibri" w:hAnsiTheme="minorBidi"/>
          <w:sz w:val="24"/>
          <w:szCs w:val="24"/>
        </w:rPr>
        <w:t>officer</w:t>
      </w:r>
      <w:r w:rsidR="0030210E">
        <w:rPr>
          <w:rFonts w:asciiTheme="minorBidi" w:eastAsia="Calibri" w:hAnsiTheme="minorBidi"/>
          <w:sz w:val="24"/>
          <w:szCs w:val="24"/>
        </w:rPr>
        <w:t>,</w:t>
      </w:r>
      <w:r w:rsidR="00C63507" w:rsidRPr="008E3F31">
        <w:rPr>
          <w:rFonts w:asciiTheme="minorBidi" w:eastAsia="Calibri" w:hAnsiTheme="minorBidi"/>
          <w:sz w:val="24"/>
          <w:szCs w:val="24"/>
        </w:rPr>
        <w:t xml:space="preserve"> who asked me to give </w:t>
      </w:r>
      <w:r w:rsidR="005A7D36">
        <w:rPr>
          <w:rFonts w:asciiTheme="minorBidi" w:eastAsia="Calibri" w:hAnsiTheme="minorBidi"/>
          <w:sz w:val="24"/>
          <w:szCs w:val="24"/>
        </w:rPr>
        <w:t xml:space="preserve">a </w:t>
      </w:r>
      <w:proofErr w:type="spellStart"/>
      <w:r w:rsidR="003B7186" w:rsidRPr="003B7186">
        <w:rPr>
          <w:rFonts w:asciiTheme="minorBidi" w:eastAsia="Calibri" w:hAnsiTheme="minorBidi"/>
          <w:i/>
          <w:sz w:val="24"/>
          <w:szCs w:val="24"/>
        </w:rPr>
        <w:t>pesak</w:t>
      </w:r>
      <w:proofErr w:type="spellEnd"/>
      <w:r w:rsidR="00C63507" w:rsidRPr="008E3F31">
        <w:rPr>
          <w:rFonts w:asciiTheme="minorBidi" w:eastAsia="Calibri" w:hAnsiTheme="minorBidi"/>
          <w:sz w:val="24"/>
          <w:szCs w:val="24"/>
        </w:rPr>
        <w:t xml:space="preserve"> on </w:t>
      </w:r>
      <w:r w:rsidR="005A7D36">
        <w:rPr>
          <w:rFonts w:asciiTheme="minorBidi" w:eastAsia="Calibri" w:hAnsiTheme="minorBidi"/>
          <w:sz w:val="24"/>
          <w:szCs w:val="24"/>
        </w:rPr>
        <w:t xml:space="preserve">each of </w:t>
      </w:r>
      <w:r w:rsidR="00C63507" w:rsidRPr="008E3F31">
        <w:rPr>
          <w:rFonts w:asciiTheme="minorBidi" w:eastAsia="Calibri" w:hAnsiTheme="minorBidi"/>
          <w:sz w:val="24"/>
          <w:szCs w:val="24"/>
        </w:rPr>
        <w:t xml:space="preserve">two halakhic matters that came up. He explained to me that he </w:t>
      </w:r>
      <w:r w:rsidR="0030210E">
        <w:rPr>
          <w:rFonts w:asciiTheme="minorBidi" w:eastAsia="Calibri" w:hAnsiTheme="minorBidi"/>
          <w:sz w:val="24"/>
          <w:szCs w:val="24"/>
        </w:rPr>
        <w:t xml:space="preserve">was </w:t>
      </w:r>
      <w:r w:rsidR="00C63507" w:rsidRPr="008E3F31">
        <w:rPr>
          <w:rFonts w:asciiTheme="minorBidi" w:eastAsia="Calibri" w:hAnsiTheme="minorBidi"/>
          <w:sz w:val="24"/>
          <w:szCs w:val="24"/>
        </w:rPr>
        <w:t>appoint</w:t>
      </w:r>
      <w:r w:rsidR="0030210E">
        <w:rPr>
          <w:rFonts w:asciiTheme="minorBidi" w:eastAsia="Calibri" w:hAnsiTheme="minorBidi"/>
          <w:sz w:val="24"/>
          <w:szCs w:val="24"/>
        </w:rPr>
        <w:t>ing</w:t>
      </w:r>
      <w:r w:rsidR="00C63507" w:rsidRPr="008E3F31">
        <w:rPr>
          <w:rFonts w:asciiTheme="minorBidi" w:eastAsia="Calibri" w:hAnsiTheme="minorBidi"/>
          <w:sz w:val="24"/>
          <w:szCs w:val="24"/>
        </w:rPr>
        <w:t xml:space="preserve"> me the </w:t>
      </w:r>
      <w:r w:rsidR="00534CD4" w:rsidRPr="008E3F31">
        <w:rPr>
          <w:rFonts w:asciiTheme="minorBidi" w:eastAsia="Calibri" w:hAnsiTheme="minorBidi"/>
          <w:sz w:val="24"/>
          <w:szCs w:val="24"/>
        </w:rPr>
        <w:t xml:space="preserve">unofficial </w:t>
      </w:r>
      <w:r w:rsidR="003B7186">
        <w:rPr>
          <w:rFonts w:asciiTheme="minorBidi" w:eastAsia="Calibri" w:hAnsiTheme="minorBidi"/>
          <w:sz w:val="24"/>
          <w:szCs w:val="24"/>
        </w:rPr>
        <w:t xml:space="preserve">chaplain </w:t>
      </w:r>
      <w:r w:rsidR="00C63507" w:rsidRPr="008E3F31">
        <w:rPr>
          <w:rFonts w:asciiTheme="minorBidi" w:eastAsia="Calibri" w:hAnsiTheme="minorBidi"/>
          <w:sz w:val="24"/>
          <w:szCs w:val="24"/>
        </w:rPr>
        <w:t>of our platoon and whatever decision I ma</w:t>
      </w:r>
      <w:r w:rsidR="003B7186">
        <w:rPr>
          <w:rFonts w:asciiTheme="minorBidi" w:eastAsia="Calibri" w:hAnsiTheme="minorBidi"/>
          <w:sz w:val="24"/>
          <w:szCs w:val="24"/>
        </w:rPr>
        <w:t>d</w:t>
      </w:r>
      <w:r w:rsidR="00C63507" w:rsidRPr="008E3F31">
        <w:rPr>
          <w:rFonts w:asciiTheme="minorBidi" w:eastAsia="Calibri" w:hAnsiTheme="minorBidi"/>
          <w:sz w:val="24"/>
          <w:szCs w:val="24"/>
        </w:rPr>
        <w:t>e</w:t>
      </w:r>
      <w:r w:rsidR="00534CD4" w:rsidRPr="008E3F31">
        <w:rPr>
          <w:rFonts w:asciiTheme="minorBidi" w:eastAsia="Calibri" w:hAnsiTheme="minorBidi"/>
          <w:sz w:val="24"/>
          <w:szCs w:val="24"/>
        </w:rPr>
        <w:t>,</w:t>
      </w:r>
      <w:r w:rsidR="00C63507" w:rsidRPr="008E3F31">
        <w:rPr>
          <w:rFonts w:asciiTheme="minorBidi" w:eastAsia="Calibri" w:hAnsiTheme="minorBidi"/>
          <w:sz w:val="24"/>
          <w:szCs w:val="24"/>
        </w:rPr>
        <w:t xml:space="preserve"> he w</w:t>
      </w:r>
      <w:r w:rsidR="003B7186">
        <w:rPr>
          <w:rFonts w:asciiTheme="minorBidi" w:eastAsia="Calibri" w:hAnsiTheme="minorBidi"/>
          <w:sz w:val="24"/>
          <w:szCs w:val="24"/>
        </w:rPr>
        <w:t>ould</w:t>
      </w:r>
      <w:r w:rsidR="00C63507" w:rsidRPr="008E3F31">
        <w:rPr>
          <w:rFonts w:asciiTheme="minorBidi" w:eastAsia="Calibri" w:hAnsiTheme="minorBidi"/>
          <w:sz w:val="24"/>
          <w:szCs w:val="24"/>
        </w:rPr>
        <w:t xml:space="preserve"> follow. He then presented the questions</w:t>
      </w:r>
      <w:r w:rsidR="003B7186">
        <w:rPr>
          <w:rFonts w:asciiTheme="minorBidi" w:eastAsia="Calibri" w:hAnsiTheme="minorBidi"/>
          <w:sz w:val="24"/>
          <w:szCs w:val="24"/>
        </w:rPr>
        <w:t>.</w:t>
      </w:r>
    </w:p>
    <w:p w:rsidR="00534CD4" w:rsidRPr="008E3F31" w:rsidRDefault="00534CD4" w:rsidP="00B21C03">
      <w:pPr>
        <w:spacing w:after="0" w:line="240" w:lineRule="auto"/>
        <w:jc w:val="both"/>
        <w:rPr>
          <w:rFonts w:asciiTheme="minorBidi" w:eastAsia="Calibri" w:hAnsiTheme="minorBidi"/>
          <w:sz w:val="24"/>
          <w:szCs w:val="24"/>
        </w:rPr>
      </w:pPr>
    </w:p>
    <w:p w:rsidR="00534CD4" w:rsidRPr="008E3F31" w:rsidRDefault="005A7D36"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Firstly, n</w:t>
      </w:r>
      <w:r w:rsidR="00534CD4" w:rsidRPr="008E3F31">
        <w:rPr>
          <w:rFonts w:asciiTheme="minorBidi" w:eastAsia="Calibri" w:hAnsiTheme="minorBidi"/>
          <w:sz w:val="24"/>
          <w:szCs w:val="24"/>
        </w:rPr>
        <w:t>ormal</w:t>
      </w:r>
      <w:r>
        <w:rPr>
          <w:rFonts w:asciiTheme="minorBidi" w:eastAsia="Calibri" w:hAnsiTheme="minorBidi"/>
          <w:sz w:val="24"/>
          <w:szCs w:val="24"/>
        </w:rPr>
        <w:t xml:space="preserve"> </w:t>
      </w:r>
      <w:r w:rsidR="00534CD4" w:rsidRPr="008E3F31">
        <w:rPr>
          <w:rFonts w:asciiTheme="minorBidi" w:eastAsia="Calibri" w:hAnsiTheme="minorBidi"/>
          <w:sz w:val="24"/>
          <w:szCs w:val="24"/>
        </w:rPr>
        <w:t xml:space="preserve">weekly </w:t>
      </w:r>
      <w:r w:rsidR="0030210E">
        <w:rPr>
          <w:rFonts w:asciiTheme="minorBidi" w:eastAsia="Calibri" w:hAnsiTheme="minorBidi"/>
          <w:sz w:val="24"/>
          <w:szCs w:val="24"/>
        </w:rPr>
        <w:t xml:space="preserve">tank </w:t>
      </w:r>
      <w:r w:rsidR="00E520F2">
        <w:rPr>
          <w:rFonts w:asciiTheme="minorBidi" w:eastAsia="Calibri" w:hAnsiTheme="minorBidi"/>
          <w:sz w:val="24"/>
          <w:szCs w:val="24"/>
        </w:rPr>
        <w:t>maintenance</w:t>
      </w:r>
      <w:r w:rsidR="00534CD4" w:rsidRPr="008E3F31">
        <w:rPr>
          <w:rFonts w:asciiTheme="minorBidi" w:eastAsia="Calibri" w:hAnsiTheme="minorBidi"/>
          <w:sz w:val="24"/>
          <w:szCs w:val="24"/>
        </w:rPr>
        <w:t xml:space="preserve"> is done on Thursdays</w:t>
      </w:r>
      <w:r w:rsidR="0030210E">
        <w:rPr>
          <w:rFonts w:asciiTheme="minorBidi" w:eastAsia="Calibri" w:hAnsiTheme="minorBidi"/>
          <w:sz w:val="24"/>
          <w:szCs w:val="24"/>
        </w:rPr>
        <w:t>;</w:t>
      </w:r>
      <w:r w:rsidR="00534CD4" w:rsidRPr="008E3F31">
        <w:rPr>
          <w:rFonts w:asciiTheme="minorBidi" w:eastAsia="Calibri" w:hAnsiTheme="minorBidi"/>
          <w:sz w:val="24"/>
          <w:szCs w:val="24"/>
        </w:rPr>
        <w:t xml:space="preserve"> however</w:t>
      </w:r>
      <w:r w:rsidR="0030210E">
        <w:rPr>
          <w:rFonts w:asciiTheme="minorBidi" w:eastAsia="Calibri" w:hAnsiTheme="minorBidi"/>
          <w:sz w:val="24"/>
          <w:szCs w:val="24"/>
        </w:rPr>
        <w:t>,</w:t>
      </w:r>
      <w:r w:rsidR="00534CD4" w:rsidRPr="008E3F31">
        <w:rPr>
          <w:rFonts w:asciiTheme="minorBidi" w:eastAsia="Calibri" w:hAnsiTheme="minorBidi"/>
          <w:sz w:val="24"/>
          <w:szCs w:val="24"/>
        </w:rPr>
        <w:t xml:space="preserve"> due to </w:t>
      </w:r>
      <w:r w:rsidR="00E31AFE" w:rsidRPr="008E3F31">
        <w:rPr>
          <w:rFonts w:asciiTheme="minorBidi" w:eastAsia="Calibri" w:hAnsiTheme="minorBidi"/>
          <w:sz w:val="24"/>
          <w:szCs w:val="24"/>
        </w:rPr>
        <w:t xml:space="preserve">the </w:t>
      </w:r>
      <w:r w:rsidR="00534CD4" w:rsidRPr="008E3F31">
        <w:rPr>
          <w:rFonts w:asciiTheme="minorBidi" w:eastAsia="Calibri" w:hAnsiTheme="minorBidi"/>
          <w:sz w:val="24"/>
          <w:szCs w:val="24"/>
        </w:rPr>
        <w:t>usage of the platoon’s tanks throughout the week</w:t>
      </w:r>
      <w:r w:rsidR="00E31AFE" w:rsidRPr="008E3F31">
        <w:rPr>
          <w:rFonts w:asciiTheme="minorBidi" w:eastAsia="Calibri" w:hAnsiTheme="minorBidi"/>
          <w:sz w:val="24"/>
          <w:szCs w:val="24"/>
        </w:rPr>
        <w:t>,</w:t>
      </w:r>
      <w:r w:rsidR="00534CD4" w:rsidRPr="008E3F31">
        <w:rPr>
          <w:rFonts w:asciiTheme="minorBidi" w:eastAsia="Calibri" w:hAnsiTheme="minorBidi"/>
          <w:sz w:val="24"/>
          <w:szCs w:val="24"/>
        </w:rPr>
        <w:t xml:space="preserve"> </w:t>
      </w:r>
      <w:r w:rsidR="0030210E">
        <w:rPr>
          <w:rFonts w:asciiTheme="minorBidi" w:eastAsia="Calibri" w:hAnsiTheme="minorBidi"/>
          <w:sz w:val="24"/>
          <w:szCs w:val="24"/>
        </w:rPr>
        <w:t>this could only</w:t>
      </w:r>
      <w:r w:rsidR="00534CD4" w:rsidRPr="008E3F31">
        <w:rPr>
          <w:rFonts w:asciiTheme="minorBidi" w:eastAsia="Calibri" w:hAnsiTheme="minorBidi"/>
          <w:sz w:val="24"/>
          <w:szCs w:val="24"/>
        </w:rPr>
        <w:t xml:space="preserve"> be done on the coming </w:t>
      </w:r>
      <w:r w:rsidR="00AA6663">
        <w:rPr>
          <w:rFonts w:asciiTheme="minorBidi" w:eastAsia="Calibri" w:hAnsiTheme="minorBidi"/>
          <w:sz w:val="24"/>
          <w:szCs w:val="24"/>
        </w:rPr>
        <w:t>Shabbat</w:t>
      </w:r>
      <w:r w:rsidR="00534CD4" w:rsidRPr="008E3F31">
        <w:rPr>
          <w:rFonts w:asciiTheme="minorBidi" w:eastAsia="Calibri" w:hAnsiTheme="minorBidi"/>
          <w:sz w:val="24"/>
          <w:szCs w:val="24"/>
        </w:rPr>
        <w:t xml:space="preserve">. This </w:t>
      </w:r>
      <w:r w:rsidR="0030210E">
        <w:rPr>
          <w:rFonts w:asciiTheme="minorBidi" w:eastAsia="Calibri" w:hAnsiTheme="minorBidi"/>
          <w:sz w:val="24"/>
          <w:szCs w:val="24"/>
        </w:rPr>
        <w:t>maintenance</w:t>
      </w:r>
      <w:r w:rsidR="00534CD4" w:rsidRPr="008E3F31">
        <w:rPr>
          <w:rFonts w:asciiTheme="minorBidi" w:eastAsia="Calibri" w:hAnsiTheme="minorBidi"/>
          <w:sz w:val="24"/>
          <w:szCs w:val="24"/>
        </w:rPr>
        <w:t xml:space="preserve"> includes tightening the screws of the wheels as well as </w:t>
      </w:r>
      <w:r w:rsidR="00E31AFE" w:rsidRPr="008E3F31">
        <w:rPr>
          <w:rFonts w:asciiTheme="minorBidi" w:eastAsia="Calibri" w:hAnsiTheme="minorBidi"/>
          <w:sz w:val="24"/>
          <w:szCs w:val="24"/>
        </w:rPr>
        <w:t xml:space="preserve">oiling and </w:t>
      </w:r>
      <w:r w:rsidR="00534CD4" w:rsidRPr="008E3F31">
        <w:rPr>
          <w:rFonts w:asciiTheme="minorBidi" w:eastAsia="Calibri" w:hAnsiTheme="minorBidi"/>
          <w:sz w:val="24"/>
          <w:szCs w:val="24"/>
        </w:rPr>
        <w:t>cleaning the can</w:t>
      </w:r>
      <w:r w:rsidR="00AB734F">
        <w:rPr>
          <w:rFonts w:asciiTheme="minorBidi" w:eastAsia="Calibri" w:hAnsiTheme="minorBidi"/>
          <w:sz w:val="24"/>
          <w:szCs w:val="24"/>
        </w:rPr>
        <w:t>n</w:t>
      </w:r>
      <w:r w:rsidR="00534CD4" w:rsidRPr="008E3F31">
        <w:rPr>
          <w:rFonts w:asciiTheme="minorBidi" w:eastAsia="Calibri" w:hAnsiTheme="minorBidi"/>
          <w:sz w:val="24"/>
          <w:szCs w:val="24"/>
        </w:rPr>
        <w:t xml:space="preserve">on </w:t>
      </w:r>
      <w:r w:rsidR="00E31AFE" w:rsidRPr="008E3F31">
        <w:rPr>
          <w:rFonts w:asciiTheme="minorBidi" w:eastAsia="Calibri" w:hAnsiTheme="minorBidi"/>
          <w:sz w:val="24"/>
          <w:szCs w:val="24"/>
        </w:rPr>
        <w:t xml:space="preserve">and various other parts of the tank. </w:t>
      </w:r>
      <w:r w:rsidR="00660EF8" w:rsidRPr="008E3F31">
        <w:rPr>
          <w:rFonts w:asciiTheme="minorBidi" w:eastAsia="Calibri" w:hAnsiTheme="minorBidi"/>
          <w:sz w:val="24"/>
          <w:szCs w:val="24"/>
        </w:rPr>
        <w:t>Adjusting the sights of the can</w:t>
      </w:r>
      <w:r w:rsidR="00AB734F">
        <w:rPr>
          <w:rFonts w:asciiTheme="minorBidi" w:eastAsia="Calibri" w:hAnsiTheme="minorBidi"/>
          <w:sz w:val="24"/>
          <w:szCs w:val="24"/>
        </w:rPr>
        <w:t>n</w:t>
      </w:r>
      <w:r w:rsidR="00660EF8" w:rsidRPr="008E3F31">
        <w:rPr>
          <w:rFonts w:asciiTheme="minorBidi" w:eastAsia="Calibri" w:hAnsiTheme="minorBidi"/>
          <w:sz w:val="24"/>
          <w:szCs w:val="24"/>
        </w:rPr>
        <w:t>on is also required</w:t>
      </w:r>
      <w:r w:rsidR="0030210E">
        <w:rPr>
          <w:rFonts w:asciiTheme="minorBidi" w:eastAsia="Calibri" w:hAnsiTheme="minorBidi"/>
          <w:sz w:val="24"/>
          <w:szCs w:val="24"/>
        </w:rPr>
        <w:t>.</w:t>
      </w:r>
      <w:r w:rsidR="00660EF8" w:rsidRPr="008E3F31">
        <w:rPr>
          <w:rFonts w:asciiTheme="minorBidi" w:eastAsia="Calibri" w:hAnsiTheme="minorBidi"/>
          <w:sz w:val="24"/>
          <w:szCs w:val="24"/>
        </w:rPr>
        <w:t xml:space="preserve"> </w:t>
      </w:r>
      <w:r w:rsidR="0030210E">
        <w:rPr>
          <w:rFonts w:asciiTheme="minorBidi" w:eastAsia="Calibri" w:hAnsiTheme="minorBidi"/>
          <w:sz w:val="24"/>
          <w:szCs w:val="24"/>
        </w:rPr>
        <w:t xml:space="preserve">Are </w:t>
      </w:r>
      <w:r w:rsidR="00E31AFE" w:rsidRPr="008E3F31">
        <w:rPr>
          <w:rFonts w:asciiTheme="minorBidi" w:eastAsia="Calibri" w:hAnsiTheme="minorBidi"/>
          <w:sz w:val="24"/>
          <w:szCs w:val="24"/>
        </w:rPr>
        <w:t xml:space="preserve">all </w:t>
      </w:r>
      <w:r w:rsidR="0030210E">
        <w:rPr>
          <w:rFonts w:asciiTheme="minorBidi" w:eastAsia="Calibri" w:hAnsiTheme="minorBidi"/>
          <w:sz w:val="24"/>
          <w:szCs w:val="24"/>
        </w:rPr>
        <w:t xml:space="preserve">of </w:t>
      </w:r>
      <w:r w:rsidR="00E31AFE" w:rsidRPr="008E3F31">
        <w:rPr>
          <w:rFonts w:asciiTheme="minorBidi" w:eastAsia="Calibri" w:hAnsiTheme="minorBidi"/>
          <w:sz w:val="24"/>
          <w:szCs w:val="24"/>
        </w:rPr>
        <w:t xml:space="preserve">these actions permitted on </w:t>
      </w:r>
      <w:r w:rsidR="00AA6663">
        <w:rPr>
          <w:rFonts w:asciiTheme="minorBidi" w:eastAsia="Calibri" w:hAnsiTheme="minorBidi"/>
          <w:sz w:val="24"/>
          <w:szCs w:val="24"/>
        </w:rPr>
        <w:t>Shabbat</w:t>
      </w:r>
      <w:r w:rsidR="0030210E">
        <w:rPr>
          <w:rFonts w:asciiTheme="minorBidi" w:eastAsia="Calibri" w:hAnsiTheme="minorBidi"/>
          <w:sz w:val="24"/>
          <w:szCs w:val="24"/>
        </w:rPr>
        <w:t>?</w:t>
      </w:r>
      <w:r w:rsidR="00DE2589">
        <w:rPr>
          <w:rStyle w:val="FootnoteReference"/>
          <w:rFonts w:asciiTheme="minorBidi" w:eastAsia="Calibri" w:hAnsiTheme="minorBidi"/>
          <w:sz w:val="24"/>
          <w:szCs w:val="24"/>
        </w:rPr>
        <w:footnoteReference w:id="3"/>
      </w:r>
    </w:p>
    <w:p w:rsidR="00790130" w:rsidRDefault="00790130" w:rsidP="00B21C03">
      <w:pPr>
        <w:spacing w:after="0" w:line="240" w:lineRule="auto"/>
        <w:jc w:val="both"/>
        <w:rPr>
          <w:rFonts w:asciiTheme="minorBidi" w:eastAsia="Calibri" w:hAnsiTheme="minorBidi"/>
          <w:sz w:val="24"/>
          <w:szCs w:val="24"/>
        </w:rPr>
      </w:pPr>
    </w:p>
    <w:p w:rsidR="00AA6663" w:rsidRPr="008E3F31" w:rsidRDefault="00AA6663" w:rsidP="00B21C03">
      <w:pPr>
        <w:spacing w:after="0" w:line="240" w:lineRule="auto"/>
        <w:jc w:val="both"/>
        <w:rPr>
          <w:rFonts w:asciiTheme="minorBidi" w:eastAsia="Calibri" w:hAnsiTheme="minorBidi"/>
          <w:sz w:val="24"/>
          <w:szCs w:val="24"/>
        </w:rPr>
      </w:pPr>
    </w:p>
    <w:p w:rsidR="006749DC" w:rsidRPr="006749DC" w:rsidRDefault="006749DC" w:rsidP="00B21C03">
      <w:pPr>
        <w:spacing w:after="0" w:line="240" w:lineRule="auto"/>
        <w:jc w:val="both"/>
        <w:rPr>
          <w:rFonts w:asciiTheme="minorBidi" w:eastAsia="Calibri" w:hAnsiTheme="minorBidi"/>
          <w:b/>
          <w:bCs/>
          <w:sz w:val="24"/>
          <w:szCs w:val="24"/>
        </w:rPr>
      </w:pPr>
      <w:proofErr w:type="spellStart"/>
      <w:r w:rsidRPr="005F48F5">
        <w:rPr>
          <w:rFonts w:asciiTheme="minorBidi" w:eastAsia="Calibri" w:hAnsiTheme="minorBidi"/>
          <w:b/>
          <w:bCs/>
          <w:i/>
          <w:iCs/>
          <w:sz w:val="24"/>
          <w:szCs w:val="24"/>
        </w:rPr>
        <w:t>Pikuach</w:t>
      </w:r>
      <w:proofErr w:type="spellEnd"/>
      <w:r w:rsidRPr="005F48F5">
        <w:rPr>
          <w:rFonts w:asciiTheme="minorBidi" w:eastAsia="Calibri" w:hAnsiTheme="minorBidi"/>
          <w:b/>
          <w:bCs/>
          <w:i/>
          <w:iCs/>
          <w:sz w:val="24"/>
          <w:szCs w:val="24"/>
        </w:rPr>
        <w:t xml:space="preserve"> </w:t>
      </w:r>
      <w:proofErr w:type="spellStart"/>
      <w:r w:rsidRPr="005F48F5">
        <w:rPr>
          <w:rFonts w:asciiTheme="minorBidi" w:eastAsia="Calibri" w:hAnsiTheme="minorBidi"/>
          <w:b/>
          <w:bCs/>
          <w:i/>
          <w:iCs/>
          <w:sz w:val="24"/>
          <w:szCs w:val="24"/>
        </w:rPr>
        <w:t>Nefesh</w:t>
      </w:r>
      <w:proofErr w:type="spellEnd"/>
      <w:r w:rsidRPr="006749DC">
        <w:rPr>
          <w:rFonts w:asciiTheme="minorBidi" w:eastAsia="Calibri" w:hAnsiTheme="minorBidi"/>
          <w:b/>
          <w:bCs/>
          <w:sz w:val="24"/>
          <w:szCs w:val="24"/>
        </w:rPr>
        <w:t xml:space="preserve"> on Shabbat</w:t>
      </w:r>
    </w:p>
    <w:p w:rsidR="006749DC" w:rsidRDefault="006749DC" w:rsidP="00B21C03">
      <w:pPr>
        <w:spacing w:after="0" w:line="240" w:lineRule="auto"/>
        <w:jc w:val="both"/>
        <w:rPr>
          <w:rFonts w:asciiTheme="minorBidi" w:eastAsia="Calibri" w:hAnsiTheme="minorBidi"/>
          <w:sz w:val="24"/>
          <w:szCs w:val="24"/>
        </w:rPr>
      </w:pPr>
    </w:p>
    <w:p w:rsidR="00E31AFE" w:rsidRPr="008E3F31" w:rsidRDefault="00790130"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The obvious</w:t>
      </w:r>
      <w:r w:rsidR="0030210E">
        <w:rPr>
          <w:rFonts w:asciiTheme="minorBidi" w:eastAsia="Calibri" w:hAnsiTheme="minorBidi"/>
          <w:sz w:val="24"/>
          <w:szCs w:val="24"/>
        </w:rPr>
        <w:t xml:space="preserve"> method to resolve this question is to determine whether these tasks may be </w:t>
      </w:r>
      <w:r w:rsidR="00E520F2">
        <w:rPr>
          <w:rFonts w:asciiTheme="minorBidi" w:eastAsia="Calibri" w:hAnsiTheme="minorBidi"/>
          <w:sz w:val="24"/>
          <w:szCs w:val="24"/>
        </w:rPr>
        <w:t>classified</w:t>
      </w:r>
      <w:r w:rsidR="0030210E">
        <w:rPr>
          <w:rFonts w:asciiTheme="minorBidi" w:eastAsia="Calibri" w:hAnsiTheme="minorBidi"/>
          <w:sz w:val="24"/>
          <w:szCs w:val="24"/>
        </w:rPr>
        <w:t xml:space="preserve"> as </w:t>
      </w:r>
      <w:proofErr w:type="spellStart"/>
      <w:r w:rsidRPr="008E3F31">
        <w:rPr>
          <w:rFonts w:asciiTheme="minorBidi" w:eastAsia="Calibri" w:hAnsiTheme="minorBidi"/>
          <w:i/>
          <w:iCs/>
          <w:sz w:val="24"/>
          <w:szCs w:val="24"/>
        </w:rPr>
        <w:t>pikuach</w:t>
      </w:r>
      <w:proofErr w:type="spellEnd"/>
      <w:r w:rsidRPr="008E3F31">
        <w:rPr>
          <w:rFonts w:asciiTheme="minorBidi" w:eastAsia="Calibri" w:hAnsiTheme="minorBidi"/>
          <w:i/>
          <w:iCs/>
          <w:sz w:val="24"/>
          <w:szCs w:val="24"/>
        </w:rPr>
        <w:t xml:space="preserve"> </w:t>
      </w:r>
      <w:proofErr w:type="spellStart"/>
      <w:r w:rsidRPr="008E3F31">
        <w:rPr>
          <w:rFonts w:asciiTheme="minorBidi" w:eastAsia="Calibri" w:hAnsiTheme="minorBidi"/>
          <w:i/>
          <w:iCs/>
          <w:sz w:val="24"/>
          <w:szCs w:val="24"/>
        </w:rPr>
        <w:t>nefesh</w:t>
      </w:r>
      <w:proofErr w:type="spellEnd"/>
      <w:r w:rsidR="0030210E">
        <w:rPr>
          <w:rFonts w:asciiTheme="minorBidi" w:eastAsia="Calibri" w:hAnsiTheme="minorBidi"/>
          <w:i/>
          <w:iCs/>
          <w:sz w:val="24"/>
          <w:szCs w:val="24"/>
        </w:rPr>
        <w:t>,</w:t>
      </w:r>
      <w:r w:rsidRPr="008E3F31">
        <w:rPr>
          <w:rFonts w:asciiTheme="minorBidi" w:eastAsia="Calibri" w:hAnsiTheme="minorBidi"/>
          <w:sz w:val="24"/>
          <w:szCs w:val="24"/>
        </w:rPr>
        <w:t xml:space="preserve"> </w:t>
      </w:r>
      <w:r w:rsidR="0030210E">
        <w:rPr>
          <w:rFonts w:asciiTheme="minorBidi" w:eastAsia="Calibri" w:hAnsiTheme="minorBidi"/>
          <w:sz w:val="24"/>
          <w:szCs w:val="24"/>
        </w:rPr>
        <w:t xml:space="preserve">life-saving activity, which should be </w:t>
      </w:r>
      <w:r w:rsidR="00C4736E" w:rsidRPr="008E3F31">
        <w:rPr>
          <w:rFonts w:asciiTheme="minorBidi" w:eastAsia="Calibri" w:hAnsiTheme="minorBidi"/>
          <w:sz w:val="24"/>
          <w:szCs w:val="24"/>
        </w:rPr>
        <w:t>permitted</w:t>
      </w:r>
      <w:r w:rsidR="0030210E">
        <w:rPr>
          <w:rFonts w:asciiTheme="minorBidi" w:eastAsia="Calibri" w:hAnsiTheme="minorBidi"/>
          <w:sz w:val="24"/>
          <w:szCs w:val="24"/>
        </w:rPr>
        <w:t xml:space="preserve"> on Shabbat</w:t>
      </w:r>
      <w:r w:rsidRPr="008E3F31">
        <w:rPr>
          <w:rFonts w:asciiTheme="minorBidi" w:eastAsia="Calibri" w:hAnsiTheme="minorBidi"/>
          <w:sz w:val="24"/>
          <w:szCs w:val="24"/>
        </w:rPr>
        <w:t xml:space="preserve">. The truth, however is a bit more complicated. Even if the situation is </w:t>
      </w:r>
      <w:r w:rsidR="0030210E">
        <w:rPr>
          <w:rFonts w:asciiTheme="minorBidi" w:eastAsia="Calibri" w:hAnsiTheme="minorBidi"/>
          <w:sz w:val="24"/>
          <w:szCs w:val="24"/>
        </w:rPr>
        <w:t>one of</w:t>
      </w:r>
      <w:r w:rsidRPr="008E3F31">
        <w:rPr>
          <w:rFonts w:asciiTheme="minorBidi" w:eastAsia="Calibri" w:hAnsiTheme="minorBidi"/>
          <w:sz w:val="24"/>
          <w:szCs w:val="24"/>
        </w:rPr>
        <w:t xml:space="preserve"> </w:t>
      </w:r>
      <w:proofErr w:type="spellStart"/>
      <w:r w:rsidRPr="008E3F31">
        <w:rPr>
          <w:rFonts w:asciiTheme="minorBidi" w:eastAsia="Calibri" w:hAnsiTheme="minorBidi"/>
          <w:i/>
          <w:iCs/>
          <w:sz w:val="24"/>
          <w:szCs w:val="24"/>
        </w:rPr>
        <w:t>pikuach</w:t>
      </w:r>
      <w:proofErr w:type="spellEnd"/>
      <w:r w:rsidRPr="008E3F31">
        <w:rPr>
          <w:rFonts w:asciiTheme="minorBidi" w:eastAsia="Calibri" w:hAnsiTheme="minorBidi"/>
          <w:i/>
          <w:iCs/>
          <w:sz w:val="24"/>
          <w:szCs w:val="24"/>
        </w:rPr>
        <w:t xml:space="preserve"> </w:t>
      </w:r>
      <w:proofErr w:type="spellStart"/>
      <w:r w:rsidRPr="008E3F31">
        <w:rPr>
          <w:rFonts w:asciiTheme="minorBidi" w:eastAsia="Calibri" w:hAnsiTheme="minorBidi"/>
          <w:i/>
          <w:iCs/>
          <w:sz w:val="24"/>
          <w:szCs w:val="24"/>
        </w:rPr>
        <w:t>nefesh</w:t>
      </w:r>
      <w:proofErr w:type="spellEnd"/>
      <w:r w:rsidRPr="008E3F31">
        <w:rPr>
          <w:rFonts w:asciiTheme="minorBidi" w:eastAsia="Calibri" w:hAnsiTheme="minorBidi"/>
          <w:sz w:val="24"/>
          <w:szCs w:val="24"/>
        </w:rPr>
        <w:t>,</w:t>
      </w:r>
      <w:r w:rsidR="00CB7A64" w:rsidRPr="008E3F31">
        <w:rPr>
          <w:rFonts w:asciiTheme="minorBidi" w:eastAsia="Calibri" w:hAnsiTheme="minorBidi"/>
          <w:sz w:val="24"/>
          <w:szCs w:val="24"/>
        </w:rPr>
        <w:t xml:space="preserve"> the question </w:t>
      </w:r>
      <w:r w:rsidR="00C4736E" w:rsidRPr="008E3F31">
        <w:rPr>
          <w:rFonts w:asciiTheme="minorBidi" w:eastAsia="Calibri" w:hAnsiTheme="minorBidi"/>
          <w:sz w:val="24"/>
          <w:szCs w:val="24"/>
        </w:rPr>
        <w:t>remains</w:t>
      </w:r>
      <w:r w:rsidR="00CB7A64" w:rsidRPr="008E3F31">
        <w:rPr>
          <w:rFonts w:asciiTheme="minorBidi" w:eastAsia="Calibri" w:hAnsiTheme="minorBidi"/>
          <w:sz w:val="24"/>
          <w:szCs w:val="24"/>
        </w:rPr>
        <w:t xml:space="preserve"> whether it is better to perform these acts </w:t>
      </w:r>
      <w:r w:rsidR="00CB7A64" w:rsidRPr="008E3F31">
        <w:rPr>
          <w:rFonts w:asciiTheme="minorBidi" w:eastAsia="Calibri" w:hAnsiTheme="minorBidi"/>
          <w:i/>
          <w:iCs/>
          <w:sz w:val="24"/>
          <w:szCs w:val="24"/>
        </w:rPr>
        <w:t>b</w:t>
      </w:r>
      <w:r w:rsidR="000E7541">
        <w:rPr>
          <w:rFonts w:asciiTheme="minorBidi" w:eastAsia="Calibri" w:hAnsiTheme="minorBidi"/>
          <w:i/>
          <w:iCs/>
          <w:sz w:val="24"/>
          <w:szCs w:val="24"/>
        </w:rPr>
        <w:t>e-</w:t>
      </w:r>
      <w:proofErr w:type="spellStart"/>
      <w:r w:rsidR="00CB7A64" w:rsidRPr="008E3F31">
        <w:rPr>
          <w:rFonts w:asciiTheme="minorBidi" w:eastAsia="Calibri" w:hAnsiTheme="minorBidi"/>
          <w:i/>
          <w:iCs/>
          <w:sz w:val="24"/>
          <w:szCs w:val="24"/>
        </w:rPr>
        <w:t>shinui</w:t>
      </w:r>
      <w:proofErr w:type="spellEnd"/>
      <w:r w:rsidR="00CB7A64" w:rsidRPr="008E3F31">
        <w:rPr>
          <w:rFonts w:asciiTheme="minorBidi" w:eastAsia="Calibri" w:hAnsiTheme="minorBidi"/>
          <w:i/>
          <w:iCs/>
          <w:sz w:val="24"/>
          <w:szCs w:val="24"/>
        </w:rPr>
        <w:t xml:space="preserve"> </w:t>
      </w:r>
      <w:r w:rsidR="00CB7A64" w:rsidRPr="008E3F31">
        <w:rPr>
          <w:rFonts w:asciiTheme="minorBidi" w:eastAsia="Calibri" w:hAnsiTheme="minorBidi"/>
          <w:sz w:val="24"/>
          <w:szCs w:val="24"/>
        </w:rPr>
        <w:t>(</w:t>
      </w:r>
      <w:r w:rsidR="0030210E">
        <w:rPr>
          <w:rFonts w:asciiTheme="minorBidi" w:eastAsia="Calibri" w:hAnsiTheme="minorBidi"/>
          <w:sz w:val="24"/>
          <w:szCs w:val="24"/>
        </w:rPr>
        <w:t xml:space="preserve">in an </w:t>
      </w:r>
      <w:r w:rsidR="00CB7A64" w:rsidRPr="008E3F31">
        <w:rPr>
          <w:rFonts w:asciiTheme="minorBidi" w:eastAsia="Calibri" w:hAnsiTheme="minorBidi"/>
          <w:sz w:val="24"/>
          <w:szCs w:val="24"/>
        </w:rPr>
        <w:t>irregular manner)</w:t>
      </w:r>
      <w:r w:rsidR="00C4736E" w:rsidRPr="008E3F31">
        <w:rPr>
          <w:rFonts w:asciiTheme="minorBidi" w:eastAsia="Calibri" w:hAnsiTheme="minorBidi"/>
          <w:sz w:val="24"/>
          <w:szCs w:val="24"/>
        </w:rPr>
        <w:t xml:space="preserve"> </w:t>
      </w:r>
      <w:r w:rsidR="00CB7A64" w:rsidRPr="008E3F31">
        <w:rPr>
          <w:rFonts w:asciiTheme="minorBidi" w:eastAsia="Calibri" w:hAnsiTheme="minorBidi"/>
          <w:sz w:val="24"/>
          <w:szCs w:val="24"/>
        </w:rPr>
        <w:t>or not</w:t>
      </w:r>
      <w:r w:rsidR="005A7D36">
        <w:rPr>
          <w:rFonts w:asciiTheme="minorBidi" w:eastAsia="Calibri" w:hAnsiTheme="minorBidi"/>
          <w:sz w:val="24"/>
          <w:szCs w:val="24"/>
        </w:rPr>
        <w:t>.</w:t>
      </w:r>
      <w:r w:rsidR="00C4736E" w:rsidRPr="008E3F31">
        <w:rPr>
          <w:rFonts w:asciiTheme="minorBidi" w:eastAsia="Calibri" w:hAnsiTheme="minorBidi"/>
          <w:sz w:val="24"/>
          <w:szCs w:val="24"/>
        </w:rPr>
        <w:t xml:space="preserve"> It must be noted that the acts of maintenance included in our case w</w:t>
      </w:r>
      <w:r w:rsidR="0030210E">
        <w:rPr>
          <w:rFonts w:asciiTheme="minorBidi" w:eastAsia="Calibri" w:hAnsiTheme="minorBidi"/>
          <w:sz w:val="24"/>
          <w:szCs w:val="24"/>
        </w:rPr>
        <w:t xml:space="preserve">ould </w:t>
      </w:r>
      <w:r w:rsidR="00C4736E" w:rsidRPr="008E3F31">
        <w:rPr>
          <w:rFonts w:asciiTheme="minorBidi" w:eastAsia="Calibri" w:hAnsiTheme="minorBidi"/>
          <w:sz w:val="24"/>
          <w:szCs w:val="24"/>
        </w:rPr>
        <w:t xml:space="preserve">be not be </w:t>
      </w:r>
      <w:r w:rsidR="0030210E">
        <w:rPr>
          <w:rFonts w:asciiTheme="minorBidi" w:eastAsia="Calibri" w:hAnsiTheme="minorBidi"/>
          <w:sz w:val="24"/>
          <w:szCs w:val="24"/>
        </w:rPr>
        <w:t xml:space="preserve">performed in the heat </w:t>
      </w:r>
      <w:r w:rsidR="00C4736E" w:rsidRPr="008E3F31">
        <w:rPr>
          <w:rFonts w:asciiTheme="minorBidi" w:eastAsia="Calibri" w:hAnsiTheme="minorBidi"/>
          <w:sz w:val="24"/>
          <w:szCs w:val="24"/>
        </w:rPr>
        <w:t>of battle.</w:t>
      </w:r>
    </w:p>
    <w:p w:rsidR="00C4736E" w:rsidRPr="008E3F31" w:rsidRDefault="00C4736E" w:rsidP="00B21C03">
      <w:pPr>
        <w:spacing w:after="0" w:line="240" w:lineRule="auto"/>
        <w:jc w:val="both"/>
        <w:rPr>
          <w:rFonts w:asciiTheme="minorBidi" w:eastAsia="Calibri" w:hAnsiTheme="minorBidi"/>
          <w:sz w:val="24"/>
          <w:szCs w:val="24"/>
        </w:rPr>
      </w:pPr>
    </w:p>
    <w:p w:rsidR="008E3F31" w:rsidRPr="008E3F31" w:rsidRDefault="0030210E"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Let us take a moment to consider why, a</w:t>
      </w:r>
      <w:r w:rsidR="00C4736E" w:rsidRPr="008E3F31">
        <w:rPr>
          <w:rFonts w:asciiTheme="minorBidi" w:eastAsia="Calibri" w:hAnsiTheme="minorBidi"/>
          <w:sz w:val="24"/>
          <w:szCs w:val="24"/>
        </w:rPr>
        <w:t xml:space="preserve">s mentioned in past </w:t>
      </w:r>
      <w:proofErr w:type="spellStart"/>
      <w:r w:rsidR="00C4736E" w:rsidRPr="005F48F5">
        <w:rPr>
          <w:rFonts w:asciiTheme="minorBidi" w:eastAsia="Calibri" w:hAnsiTheme="minorBidi"/>
          <w:i/>
          <w:iCs/>
          <w:sz w:val="24"/>
          <w:szCs w:val="24"/>
        </w:rPr>
        <w:t>shiurim</w:t>
      </w:r>
      <w:proofErr w:type="spellEnd"/>
      <w:r w:rsidR="00C4736E" w:rsidRPr="008E3F31">
        <w:rPr>
          <w:rFonts w:asciiTheme="minorBidi" w:eastAsia="Calibri" w:hAnsiTheme="minorBidi"/>
          <w:sz w:val="24"/>
          <w:szCs w:val="24"/>
        </w:rPr>
        <w:t xml:space="preserve">, </w:t>
      </w:r>
      <w:r w:rsidRPr="008E3F31">
        <w:rPr>
          <w:rFonts w:asciiTheme="minorBidi" w:eastAsia="Calibri" w:hAnsiTheme="minorBidi"/>
          <w:sz w:val="24"/>
          <w:szCs w:val="24"/>
        </w:rPr>
        <w:t xml:space="preserve">the </w:t>
      </w:r>
      <w:r>
        <w:rPr>
          <w:rFonts w:asciiTheme="minorBidi" w:eastAsia="Calibri" w:hAnsiTheme="minorBidi"/>
          <w:sz w:val="24"/>
          <w:szCs w:val="24"/>
        </w:rPr>
        <w:t>G</w:t>
      </w:r>
      <w:r w:rsidRPr="008E3F31">
        <w:rPr>
          <w:rFonts w:asciiTheme="minorBidi" w:eastAsia="Calibri" w:hAnsiTheme="minorBidi"/>
          <w:sz w:val="24"/>
          <w:szCs w:val="24"/>
        </w:rPr>
        <w:t xml:space="preserve">emara permits violating </w:t>
      </w:r>
      <w:r>
        <w:rPr>
          <w:rFonts w:asciiTheme="minorBidi" w:eastAsia="Calibri" w:hAnsiTheme="minorBidi"/>
          <w:sz w:val="24"/>
          <w:szCs w:val="24"/>
        </w:rPr>
        <w:t>Shabbat</w:t>
      </w:r>
      <w:r w:rsidRPr="008E3F31">
        <w:rPr>
          <w:rFonts w:asciiTheme="minorBidi" w:eastAsia="Calibri" w:hAnsiTheme="minorBidi"/>
          <w:sz w:val="24"/>
          <w:szCs w:val="24"/>
        </w:rPr>
        <w:t xml:space="preserve"> </w:t>
      </w:r>
      <w:r w:rsidR="00C4736E" w:rsidRPr="008E3F31">
        <w:rPr>
          <w:rFonts w:asciiTheme="minorBidi" w:eastAsia="Calibri" w:hAnsiTheme="minorBidi"/>
          <w:sz w:val="24"/>
          <w:szCs w:val="24"/>
        </w:rPr>
        <w:t>in life</w:t>
      </w:r>
      <w:r>
        <w:rPr>
          <w:rFonts w:asciiTheme="minorBidi" w:eastAsia="Calibri" w:hAnsiTheme="minorBidi"/>
          <w:sz w:val="24"/>
          <w:szCs w:val="24"/>
        </w:rPr>
        <w:t>-</w:t>
      </w:r>
      <w:r w:rsidR="00C4736E" w:rsidRPr="008E3F31">
        <w:rPr>
          <w:rFonts w:asciiTheme="minorBidi" w:eastAsia="Calibri" w:hAnsiTheme="minorBidi"/>
          <w:sz w:val="24"/>
          <w:szCs w:val="24"/>
        </w:rPr>
        <w:t>threatening situations.</w:t>
      </w:r>
      <w:r w:rsidR="008235AB">
        <w:rPr>
          <w:rFonts w:asciiTheme="minorBidi" w:eastAsia="Calibri" w:hAnsiTheme="minorBidi"/>
          <w:sz w:val="24"/>
          <w:szCs w:val="24"/>
        </w:rPr>
        <w:t xml:space="preserve"> </w:t>
      </w:r>
      <w:r>
        <w:rPr>
          <w:rFonts w:asciiTheme="minorBidi" w:eastAsia="Calibri" w:hAnsiTheme="minorBidi"/>
          <w:sz w:val="24"/>
          <w:szCs w:val="24"/>
        </w:rPr>
        <w:t>T</w:t>
      </w:r>
      <w:r w:rsidR="008E3F31" w:rsidRPr="008E3F31">
        <w:rPr>
          <w:rFonts w:asciiTheme="minorBidi" w:eastAsia="Calibri" w:hAnsiTheme="minorBidi"/>
          <w:sz w:val="24"/>
          <w:szCs w:val="24"/>
        </w:rPr>
        <w:t xml:space="preserve">he Gemara suggests possible sources and concludes that </w:t>
      </w:r>
      <w:r w:rsidR="008235AB">
        <w:rPr>
          <w:rFonts w:asciiTheme="minorBidi" w:eastAsia="Calibri" w:hAnsiTheme="minorBidi"/>
          <w:sz w:val="24"/>
          <w:szCs w:val="24"/>
        </w:rPr>
        <w:t>t</w:t>
      </w:r>
      <w:r w:rsidR="008E3F31" w:rsidRPr="008E3F31">
        <w:rPr>
          <w:rFonts w:asciiTheme="minorBidi" w:eastAsia="Calibri" w:hAnsiTheme="minorBidi"/>
          <w:sz w:val="24"/>
          <w:szCs w:val="24"/>
        </w:rPr>
        <w:t xml:space="preserve">his is </w:t>
      </w:r>
      <w:r w:rsidR="005A7D36">
        <w:rPr>
          <w:rFonts w:asciiTheme="minorBidi" w:eastAsia="Calibri" w:hAnsiTheme="minorBidi"/>
          <w:sz w:val="24"/>
          <w:szCs w:val="24"/>
        </w:rPr>
        <w:t>derived</w:t>
      </w:r>
      <w:r w:rsidR="008E3F31" w:rsidRPr="008E3F31">
        <w:rPr>
          <w:rFonts w:asciiTheme="minorBidi" w:eastAsia="Calibri" w:hAnsiTheme="minorBidi"/>
          <w:sz w:val="24"/>
          <w:szCs w:val="24"/>
        </w:rPr>
        <w:t xml:space="preserve"> from the </w:t>
      </w:r>
      <w:r w:rsidR="005A7D36">
        <w:rPr>
          <w:rFonts w:asciiTheme="minorBidi" w:eastAsia="Calibri" w:hAnsiTheme="minorBidi"/>
          <w:sz w:val="24"/>
          <w:szCs w:val="24"/>
        </w:rPr>
        <w:t xml:space="preserve">following </w:t>
      </w:r>
      <w:r w:rsidR="008E3F31" w:rsidRPr="008E3F31">
        <w:rPr>
          <w:rFonts w:asciiTheme="minorBidi" w:eastAsia="Calibri" w:hAnsiTheme="minorBidi"/>
          <w:sz w:val="24"/>
          <w:szCs w:val="24"/>
        </w:rPr>
        <w:t>verse:</w:t>
      </w:r>
    </w:p>
    <w:p w:rsidR="008E3F31" w:rsidRPr="008E3F31" w:rsidRDefault="008E3F31" w:rsidP="00B21C03">
      <w:pPr>
        <w:spacing w:after="0" w:line="240" w:lineRule="auto"/>
        <w:jc w:val="both"/>
        <w:rPr>
          <w:rFonts w:asciiTheme="minorBidi" w:eastAsia="Calibri" w:hAnsiTheme="minorBidi"/>
          <w:sz w:val="24"/>
          <w:szCs w:val="24"/>
        </w:rPr>
      </w:pPr>
    </w:p>
    <w:p w:rsidR="008E3F31" w:rsidRPr="008E3F31" w:rsidRDefault="008E3F31" w:rsidP="00B21C03">
      <w:pPr>
        <w:spacing w:after="0" w:line="240" w:lineRule="auto"/>
        <w:ind w:left="720"/>
        <w:jc w:val="both"/>
        <w:rPr>
          <w:rFonts w:asciiTheme="minorBidi" w:eastAsia="Calibri" w:hAnsiTheme="minorBidi"/>
          <w:sz w:val="24"/>
          <w:szCs w:val="24"/>
        </w:rPr>
      </w:pPr>
      <w:r w:rsidRPr="008E3F31">
        <w:rPr>
          <w:rFonts w:asciiTheme="minorBidi" w:eastAsia="Calibri" w:hAnsiTheme="minorBidi"/>
          <w:sz w:val="24"/>
          <w:szCs w:val="24"/>
        </w:rPr>
        <w:t xml:space="preserve">Keep </w:t>
      </w:r>
      <w:proofErr w:type="gramStart"/>
      <w:r w:rsidRPr="008E3F31">
        <w:rPr>
          <w:rFonts w:asciiTheme="minorBidi" w:eastAsia="Calibri" w:hAnsiTheme="minorBidi"/>
          <w:sz w:val="24"/>
          <w:szCs w:val="24"/>
        </w:rPr>
        <w:t>My</w:t>
      </w:r>
      <w:proofErr w:type="gramEnd"/>
      <w:r w:rsidRPr="008E3F31">
        <w:rPr>
          <w:rFonts w:asciiTheme="minorBidi" w:eastAsia="Calibri" w:hAnsiTheme="minorBidi"/>
          <w:sz w:val="24"/>
          <w:szCs w:val="24"/>
        </w:rPr>
        <w:t xml:space="preserve"> laws and My statutes which a man will keep and live by them, I am God</w:t>
      </w:r>
      <w:r w:rsidR="00AA6663">
        <w:rPr>
          <w:rFonts w:asciiTheme="minorBidi" w:eastAsia="Calibri" w:hAnsiTheme="minorBidi"/>
          <w:sz w:val="24"/>
          <w:szCs w:val="24"/>
        </w:rPr>
        <w:t>.</w:t>
      </w:r>
      <w:r w:rsidRPr="008E3F31">
        <w:rPr>
          <w:rStyle w:val="FootnoteReference"/>
          <w:rFonts w:asciiTheme="minorBidi" w:eastAsia="Calibri" w:hAnsiTheme="minorBidi"/>
          <w:sz w:val="24"/>
          <w:szCs w:val="24"/>
        </w:rPr>
        <w:footnoteReference w:id="4"/>
      </w:r>
    </w:p>
    <w:p w:rsidR="008E3F31" w:rsidRPr="008E3F31" w:rsidRDefault="008E3F31" w:rsidP="00B21C03">
      <w:pPr>
        <w:spacing w:after="0" w:line="240" w:lineRule="auto"/>
        <w:ind w:left="720"/>
        <w:jc w:val="both"/>
        <w:rPr>
          <w:rFonts w:asciiTheme="minorBidi" w:eastAsia="Calibri" w:hAnsiTheme="minorBidi"/>
          <w:sz w:val="24"/>
          <w:szCs w:val="24"/>
        </w:rPr>
      </w:pPr>
    </w:p>
    <w:p w:rsidR="008E3F31" w:rsidRPr="008E3F31" w:rsidRDefault="008E3F31"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 xml:space="preserve">The </w:t>
      </w:r>
      <w:r w:rsidR="008235AB">
        <w:rPr>
          <w:rFonts w:asciiTheme="minorBidi" w:eastAsia="Calibri" w:hAnsiTheme="minorBidi"/>
          <w:sz w:val="24"/>
          <w:szCs w:val="24"/>
        </w:rPr>
        <w:t>G</w:t>
      </w:r>
      <w:r w:rsidRPr="008E3F31">
        <w:rPr>
          <w:rFonts w:asciiTheme="minorBidi" w:eastAsia="Calibri" w:hAnsiTheme="minorBidi"/>
          <w:sz w:val="24"/>
          <w:szCs w:val="24"/>
        </w:rPr>
        <w:t xml:space="preserve">emara derives from this verse: </w:t>
      </w:r>
    </w:p>
    <w:p w:rsidR="008E3F31" w:rsidRPr="008E3F31" w:rsidRDefault="008E3F31" w:rsidP="00B21C03">
      <w:pPr>
        <w:spacing w:after="0" w:line="240" w:lineRule="auto"/>
        <w:jc w:val="both"/>
        <w:rPr>
          <w:rFonts w:asciiTheme="minorBidi" w:eastAsia="Calibri" w:hAnsiTheme="minorBidi"/>
          <w:sz w:val="24"/>
          <w:szCs w:val="24"/>
        </w:rPr>
      </w:pPr>
    </w:p>
    <w:p w:rsidR="008E3F31" w:rsidRPr="008E3F31" w:rsidRDefault="008E3F31" w:rsidP="00B21C03">
      <w:pPr>
        <w:spacing w:after="0" w:line="240" w:lineRule="auto"/>
        <w:ind w:firstLine="720"/>
        <w:jc w:val="both"/>
        <w:rPr>
          <w:rFonts w:asciiTheme="minorBidi" w:eastAsia="Calibri" w:hAnsiTheme="minorBidi"/>
          <w:sz w:val="24"/>
          <w:szCs w:val="24"/>
        </w:rPr>
      </w:pPr>
      <w:r w:rsidRPr="008E3F31">
        <w:rPr>
          <w:rFonts w:asciiTheme="minorBidi" w:eastAsia="Calibri" w:hAnsiTheme="minorBidi"/>
          <w:sz w:val="24"/>
          <w:szCs w:val="24"/>
        </w:rPr>
        <w:t xml:space="preserve">God gives us His </w:t>
      </w:r>
      <w:proofErr w:type="spellStart"/>
      <w:r w:rsidR="003B7186" w:rsidRPr="003B7186">
        <w:rPr>
          <w:rFonts w:asciiTheme="minorBidi" w:eastAsia="Calibri" w:hAnsiTheme="minorBidi"/>
          <w:i/>
          <w:iCs/>
          <w:sz w:val="24"/>
          <w:szCs w:val="24"/>
        </w:rPr>
        <w:t>mitzvot</w:t>
      </w:r>
      <w:proofErr w:type="spellEnd"/>
      <w:r w:rsidRPr="008E3F31">
        <w:rPr>
          <w:rFonts w:asciiTheme="minorBidi" w:eastAsia="Calibri" w:hAnsiTheme="minorBidi"/>
          <w:sz w:val="24"/>
          <w:szCs w:val="24"/>
        </w:rPr>
        <w:t xml:space="preserve"> to live by them, not to die by them</w:t>
      </w:r>
      <w:r w:rsidR="0030210E">
        <w:rPr>
          <w:rFonts w:asciiTheme="minorBidi" w:eastAsia="Calibri" w:hAnsiTheme="minorBidi"/>
          <w:sz w:val="24"/>
          <w:szCs w:val="24"/>
        </w:rPr>
        <w:t>.</w:t>
      </w:r>
      <w:r w:rsidRPr="008E3F31">
        <w:rPr>
          <w:rStyle w:val="FootnoteReference"/>
          <w:rFonts w:asciiTheme="minorBidi" w:eastAsia="Calibri" w:hAnsiTheme="minorBidi"/>
          <w:sz w:val="24"/>
          <w:szCs w:val="24"/>
        </w:rPr>
        <w:footnoteReference w:id="5"/>
      </w:r>
    </w:p>
    <w:p w:rsidR="008E3F31" w:rsidRPr="008E3F31" w:rsidRDefault="008E3F31" w:rsidP="00B21C03">
      <w:pPr>
        <w:spacing w:after="0" w:line="240" w:lineRule="auto"/>
        <w:ind w:firstLine="720"/>
        <w:jc w:val="both"/>
        <w:rPr>
          <w:rFonts w:asciiTheme="minorBidi" w:eastAsia="Calibri" w:hAnsiTheme="minorBidi"/>
          <w:sz w:val="24"/>
          <w:szCs w:val="24"/>
        </w:rPr>
      </w:pPr>
    </w:p>
    <w:p w:rsidR="005A7D36" w:rsidRDefault="00C4736E"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 xml:space="preserve">The </w:t>
      </w:r>
      <w:proofErr w:type="spellStart"/>
      <w:r w:rsidR="0030210E">
        <w:rPr>
          <w:rFonts w:asciiTheme="minorBidi" w:eastAsia="Calibri" w:hAnsiTheme="minorBidi"/>
          <w:sz w:val="24"/>
          <w:szCs w:val="24"/>
        </w:rPr>
        <w:t>R</w:t>
      </w:r>
      <w:r w:rsidRPr="008E3F31">
        <w:rPr>
          <w:rFonts w:asciiTheme="minorBidi" w:eastAsia="Calibri" w:hAnsiTheme="minorBidi"/>
          <w:sz w:val="24"/>
          <w:szCs w:val="24"/>
        </w:rPr>
        <w:t>ishonim</w:t>
      </w:r>
      <w:proofErr w:type="spellEnd"/>
      <w:r w:rsidRPr="008E3F31">
        <w:rPr>
          <w:rFonts w:asciiTheme="minorBidi" w:eastAsia="Calibri" w:hAnsiTheme="minorBidi"/>
          <w:sz w:val="24"/>
          <w:szCs w:val="24"/>
        </w:rPr>
        <w:t xml:space="preserve"> argue </w:t>
      </w:r>
      <w:r w:rsidR="00AB734F">
        <w:rPr>
          <w:rFonts w:asciiTheme="minorBidi" w:eastAsia="Calibri" w:hAnsiTheme="minorBidi"/>
          <w:sz w:val="24"/>
          <w:szCs w:val="24"/>
        </w:rPr>
        <w:t xml:space="preserve">about </w:t>
      </w:r>
      <w:r w:rsidRPr="008E3F31">
        <w:rPr>
          <w:rFonts w:asciiTheme="minorBidi" w:eastAsia="Calibri" w:hAnsiTheme="minorBidi"/>
          <w:sz w:val="24"/>
          <w:szCs w:val="24"/>
        </w:rPr>
        <w:t>the ext</w:t>
      </w:r>
      <w:r w:rsidR="00AB734F">
        <w:rPr>
          <w:rFonts w:asciiTheme="minorBidi" w:eastAsia="Calibri" w:hAnsiTheme="minorBidi"/>
          <w:sz w:val="24"/>
          <w:szCs w:val="24"/>
        </w:rPr>
        <w:t>ent</w:t>
      </w:r>
      <w:r w:rsidRPr="008E3F31">
        <w:rPr>
          <w:rFonts w:asciiTheme="minorBidi" w:eastAsia="Calibri" w:hAnsiTheme="minorBidi"/>
          <w:sz w:val="24"/>
          <w:szCs w:val="24"/>
        </w:rPr>
        <w:t xml:space="preserve"> of such a </w:t>
      </w:r>
      <w:r w:rsidR="005A7D36">
        <w:rPr>
          <w:rFonts w:asciiTheme="minorBidi" w:eastAsia="Calibri" w:hAnsiTheme="minorBidi"/>
          <w:sz w:val="24"/>
          <w:szCs w:val="24"/>
        </w:rPr>
        <w:t>principle</w:t>
      </w:r>
      <w:r w:rsidRPr="008E3F31">
        <w:rPr>
          <w:rFonts w:asciiTheme="minorBidi" w:eastAsia="Calibri" w:hAnsiTheme="minorBidi"/>
          <w:sz w:val="24"/>
          <w:szCs w:val="24"/>
        </w:rPr>
        <w:t xml:space="preserve">. </w:t>
      </w:r>
      <w:r w:rsidR="005A7D36">
        <w:rPr>
          <w:rFonts w:asciiTheme="minorBidi" w:eastAsia="Calibri" w:hAnsiTheme="minorBidi"/>
          <w:sz w:val="24"/>
          <w:szCs w:val="24"/>
        </w:rPr>
        <w:t xml:space="preserve">A classic question when Halakha allows us to perform an act which is normally forbidden is whether the prohibition is </w:t>
      </w:r>
      <w:proofErr w:type="spellStart"/>
      <w:r w:rsidR="005A7D36" w:rsidRPr="004802E1">
        <w:rPr>
          <w:rFonts w:asciiTheme="minorBidi" w:eastAsia="Calibri" w:hAnsiTheme="minorBidi"/>
          <w:i/>
          <w:iCs/>
          <w:sz w:val="24"/>
          <w:szCs w:val="24"/>
        </w:rPr>
        <w:t>hutera</w:t>
      </w:r>
      <w:proofErr w:type="spellEnd"/>
      <w:r w:rsidR="005A7D36">
        <w:rPr>
          <w:rFonts w:asciiTheme="minorBidi" w:eastAsia="Calibri" w:hAnsiTheme="minorBidi"/>
          <w:sz w:val="24"/>
          <w:szCs w:val="24"/>
        </w:rPr>
        <w:t xml:space="preserve"> (allowed, i.e. suspended) or </w:t>
      </w:r>
      <w:proofErr w:type="spellStart"/>
      <w:r w:rsidR="005A7D36">
        <w:rPr>
          <w:rFonts w:asciiTheme="minorBidi" w:eastAsia="Calibri" w:hAnsiTheme="minorBidi"/>
          <w:i/>
          <w:iCs/>
          <w:sz w:val="24"/>
          <w:szCs w:val="24"/>
        </w:rPr>
        <w:t>dechuya</w:t>
      </w:r>
      <w:proofErr w:type="spellEnd"/>
      <w:r w:rsidR="005A7D36">
        <w:rPr>
          <w:rFonts w:asciiTheme="minorBidi" w:eastAsia="Calibri" w:hAnsiTheme="minorBidi"/>
          <w:i/>
          <w:iCs/>
          <w:sz w:val="24"/>
          <w:szCs w:val="24"/>
        </w:rPr>
        <w:t xml:space="preserve"> </w:t>
      </w:r>
      <w:r w:rsidR="005A7D36">
        <w:rPr>
          <w:rFonts w:asciiTheme="minorBidi" w:eastAsia="Calibri" w:hAnsiTheme="minorBidi"/>
          <w:sz w:val="24"/>
          <w:szCs w:val="24"/>
        </w:rPr>
        <w:t>(pushed off, i.e. overridden). If the former is the case, there is no need to worry about the prohibition in the given circumstance; if the latter is the case, we must still minimize the violation.</w:t>
      </w:r>
    </w:p>
    <w:p w:rsidR="005A7D36" w:rsidRPr="004802E1" w:rsidRDefault="005A7D36" w:rsidP="00B21C03">
      <w:pPr>
        <w:spacing w:after="0" w:line="240" w:lineRule="auto"/>
        <w:jc w:val="both"/>
        <w:rPr>
          <w:rFonts w:asciiTheme="minorBidi" w:eastAsia="Calibri" w:hAnsiTheme="minorBidi"/>
          <w:sz w:val="24"/>
          <w:szCs w:val="24"/>
        </w:rPr>
      </w:pPr>
    </w:p>
    <w:p w:rsidR="008E3F31" w:rsidRDefault="005A7D36"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S</w:t>
      </w:r>
      <w:r w:rsidR="008E3F31" w:rsidRPr="008E3F31">
        <w:rPr>
          <w:rFonts w:asciiTheme="minorBidi" w:eastAsia="Calibri" w:hAnsiTheme="minorBidi"/>
          <w:sz w:val="24"/>
          <w:szCs w:val="24"/>
        </w:rPr>
        <w:t>ome underst</w:t>
      </w:r>
      <w:r>
        <w:rPr>
          <w:rFonts w:asciiTheme="minorBidi" w:eastAsia="Calibri" w:hAnsiTheme="minorBidi"/>
          <w:sz w:val="24"/>
          <w:szCs w:val="24"/>
        </w:rPr>
        <w:t>and</w:t>
      </w:r>
      <w:r w:rsidR="008E3F31" w:rsidRPr="008E3F31">
        <w:rPr>
          <w:rFonts w:asciiTheme="minorBidi" w:eastAsia="Calibri" w:hAnsiTheme="minorBidi"/>
          <w:sz w:val="24"/>
          <w:szCs w:val="24"/>
        </w:rPr>
        <w:t xml:space="preserve"> that other prohibitions are merely suspended in the face of danger (</w:t>
      </w:r>
      <w:proofErr w:type="spellStart"/>
      <w:r w:rsidR="008E3F31" w:rsidRPr="008E3F31">
        <w:rPr>
          <w:rFonts w:asciiTheme="minorBidi" w:eastAsia="Calibri" w:hAnsiTheme="minorBidi"/>
          <w:i/>
          <w:iCs/>
          <w:sz w:val="24"/>
          <w:szCs w:val="24"/>
        </w:rPr>
        <w:t>dechuya</w:t>
      </w:r>
      <w:proofErr w:type="spellEnd"/>
      <w:r w:rsidR="008E3F31" w:rsidRPr="008E3F31">
        <w:rPr>
          <w:rFonts w:asciiTheme="minorBidi" w:eastAsia="Calibri" w:hAnsiTheme="minorBidi"/>
          <w:sz w:val="24"/>
          <w:szCs w:val="24"/>
        </w:rPr>
        <w:t>)</w:t>
      </w:r>
      <w:r>
        <w:rPr>
          <w:rFonts w:asciiTheme="minorBidi" w:eastAsia="Calibri" w:hAnsiTheme="minorBidi"/>
          <w:sz w:val="24"/>
          <w:szCs w:val="24"/>
        </w:rPr>
        <w:t>,</w:t>
      </w:r>
      <w:r w:rsidR="008E3F31" w:rsidRPr="008E3F31">
        <w:rPr>
          <w:rFonts w:asciiTheme="minorBidi" w:eastAsia="Calibri" w:hAnsiTheme="minorBidi"/>
          <w:sz w:val="24"/>
          <w:szCs w:val="24"/>
        </w:rPr>
        <w:t xml:space="preserve"> </w:t>
      </w:r>
      <w:r>
        <w:rPr>
          <w:rFonts w:asciiTheme="minorBidi" w:eastAsia="Calibri" w:hAnsiTheme="minorBidi"/>
          <w:sz w:val="24"/>
          <w:szCs w:val="24"/>
        </w:rPr>
        <w:t xml:space="preserve">while in the case of </w:t>
      </w:r>
      <w:r w:rsidR="008E3F31" w:rsidRPr="008E3F31">
        <w:rPr>
          <w:rFonts w:asciiTheme="minorBidi" w:eastAsia="Calibri" w:hAnsiTheme="minorBidi"/>
          <w:sz w:val="24"/>
          <w:szCs w:val="24"/>
        </w:rPr>
        <w:t>Shabbat</w:t>
      </w:r>
      <w:r>
        <w:rPr>
          <w:rFonts w:asciiTheme="minorBidi" w:eastAsia="Calibri" w:hAnsiTheme="minorBidi"/>
          <w:sz w:val="24"/>
          <w:szCs w:val="24"/>
        </w:rPr>
        <w:t>, they are</w:t>
      </w:r>
      <w:r w:rsidR="00481D52">
        <w:rPr>
          <w:rFonts w:asciiTheme="minorBidi" w:eastAsia="Calibri" w:hAnsiTheme="minorBidi"/>
          <w:sz w:val="24"/>
          <w:szCs w:val="24"/>
        </w:rPr>
        <w:t xml:space="preserve"> </w:t>
      </w:r>
      <w:r w:rsidR="008E3F31" w:rsidRPr="008E3F31">
        <w:rPr>
          <w:rFonts w:asciiTheme="minorBidi" w:eastAsia="Calibri" w:hAnsiTheme="minorBidi"/>
          <w:sz w:val="24"/>
          <w:szCs w:val="24"/>
        </w:rPr>
        <w:t>waived completely (</w:t>
      </w:r>
      <w:proofErr w:type="spellStart"/>
      <w:r w:rsidR="008E3F31" w:rsidRPr="008E3F31">
        <w:rPr>
          <w:rFonts w:asciiTheme="minorBidi" w:eastAsia="Calibri" w:hAnsiTheme="minorBidi"/>
          <w:i/>
          <w:iCs/>
          <w:sz w:val="24"/>
          <w:szCs w:val="24"/>
        </w:rPr>
        <w:t>hut</w:t>
      </w:r>
      <w:r w:rsidR="000E7541">
        <w:rPr>
          <w:rFonts w:asciiTheme="minorBidi" w:eastAsia="Calibri" w:hAnsiTheme="minorBidi"/>
          <w:i/>
          <w:iCs/>
          <w:sz w:val="24"/>
          <w:szCs w:val="24"/>
        </w:rPr>
        <w:t>e</w:t>
      </w:r>
      <w:r w:rsidR="008E3F31" w:rsidRPr="008E3F31">
        <w:rPr>
          <w:rFonts w:asciiTheme="minorBidi" w:eastAsia="Calibri" w:hAnsiTheme="minorBidi"/>
          <w:i/>
          <w:iCs/>
          <w:sz w:val="24"/>
          <w:szCs w:val="24"/>
        </w:rPr>
        <w:t>ra</w:t>
      </w:r>
      <w:proofErr w:type="spellEnd"/>
      <w:r w:rsidR="008E3F31" w:rsidRPr="008E3F31">
        <w:rPr>
          <w:rFonts w:asciiTheme="minorBidi" w:eastAsia="Calibri" w:hAnsiTheme="minorBidi"/>
          <w:i/>
          <w:iCs/>
          <w:sz w:val="24"/>
          <w:szCs w:val="24"/>
        </w:rPr>
        <w:t>)</w:t>
      </w:r>
      <w:r w:rsidR="008E3F31" w:rsidRPr="008E3F31">
        <w:rPr>
          <w:rFonts w:asciiTheme="minorBidi" w:eastAsia="Calibri" w:hAnsiTheme="minorBidi"/>
          <w:sz w:val="24"/>
          <w:szCs w:val="24"/>
        </w:rPr>
        <w:t>.</w:t>
      </w:r>
      <w:r w:rsidR="008235AB">
        <w:rPr>
          <w:rFonts w:asciiTheme="minorBidi" w:eastAsia="Calibri" w:hAnsiTheme="minorBidi"/>
          <w:sz w:val="24"/>
          <w:szCs w:val="24"/>
        </w:rPr>
        <w:t xml:space="preserve"> </w:t>
      </w:r>
      <w:proofErr w:type="spellStart"/>
      <w:r w:rsidR="00656655">
        <w:rPr>
          <w:rFonts w:asciiTheme="minorBidi" w:eastAsia="Calibri" w:hAnsiTheme="minorBidi"/>
          <w:sz w:val="24"/>
          <w:szCs w:val="24"/>
        </w:rPr>
        <w:t>Ra</w:t>
      </w:r>
      <w:r w:rsidR="000E7541">
        <w:rPr>
          <w:rFonts w:asciiTheme="minorBidi" w:eastAsia="Calibri" w:hAnsiTheme="minorBidi"/>
          <w:sz w:val="24"/>
          <w:szCs w:val="24"/>
        </w:rPr>
        <w:t>bb</w:t>
      </w:r>
      <w:r w:rsidR="00656655">
        <w:rPr>
          <w:rFonts w:asciiTheme="minorBidi" w:eastAsia="Calibri" w:hAnsiTheme="minorBidi"/>
          <w:sz w:val="24"/>
          <w:szCs w:val="24"/>
        </w:rPr>
        <w:t>e</w:t>
      </w:r>
      <w:r w:rsidR="000E7541">
        <w:rPr>
          <w:rFonts w:asciiTheme="minorBidi" w:eastAsia="Calibri" w:hAnsiTheme="minorBidi"/>
          <w:sz w:val="24"/>
          <w:szCs w:val="24"/>
        </w:rPr>
        <w:t>i</w:t>
      </w:r>
      <w:r w:rsidR="00656655">
        <w:rPr>
          <w:rFonts w:asciiTheme="minorBidi" w:eastAsia="Calibri" w:hAnsiTheme="minorBidi"/>
          <w:sz w:val="24"/>
          <w:szCs w:val="24"/>
        </w:rPr>
        <w:t>nu</w:t>
      </w:r>
      <w:proofErr w:type="spellEnd"/>
      <w:r w:rsidR="00656655">
        <w:rPr>
          <w:rFonts w:asciiTheme="minorBidi" w:eastAsia="Calibri" w:hAnsiTheme="minorBidi"/>
          <w:sz w:val="24"/>
          <w:szCs w:val="24"/>
        </w:rPr>
        <w:t xml:space="preserve"> Asher quotes </w:t>
      </w:r>
      <w:proofErr w:type="spellStart"/>
      <w:r w:rsidR="00656655">
        <w:rPr>
          <w:rFonts w:asciiTheme="minorBidi" w:eastAsia="Calibri" w:hAnsiTheme="minorBidi"/>
          <w:sz w:val="24"/>
          <w:szCs w:val="24"/>
        </w:rPr>
        <w:t>Rav</w:t>
      </w:r>
      <w:proofErr w:type="spellEnd"/>
      <w:r w:rsidR="00656655">
        <w:rPr>
          <w:rFonts w:asciiTheme="minorBidi" w:eastAsia="Calibri" w:hAnsiTheme="minorBidi"/>
          <w:sz w:val="24"/>
          <w:szCs w:val="24"/>
        </w:rPr>
        <w:t xml:space="preserve"> Meir of Rothenberg</w:t>
      </w:r>
      <w:r>
        <w:rPr>
          <w:rFonts w:asciiTheme="minorBidi" w:eastAsia="Calibri" w:hAnsiTheme="minorBidi"/>
          <w:sz w:val="24"/>
          <w:szCs w:val="24"/>
        </w:rPr>
        <w:t>,</w:t>
      </w:r>
      <w:r w:rsidR="00656655">
        <w:rPr>
          <w:rFonts w:asciiTheme="minorBidi" w:eastAsia="Calibri" w:hAnsiTheme="minorBidi"/>
          <w:sz w:val="24"/>
          <w:szCs w:val="24"/>
        </w:rPr>
        <w:t xml:space="preserve"> who claim</w:t>
      </w:r>
      <w:r>
        <w:rPr>
          <w:rFonts w:asciiTheme="minorBidi" w:eastAsia="Calibri" w:hAnsiTheme="minorBidi"/>
          <w:sz w:val="24"/>
          <w:szCs w:val="24"/>
        </w:rPr>
        <w:t>s</w:t>
      </w:r>
      <w:r w:rsidR="00656655">
        <w:rPr>
          <w:rFonts w:asciiTheme="minorBidi" w:eastAsia="Calibri" w:hAnsiTheme="minorBidi"/>
          <w:sz w:val="24"/>
          <w:szCs w:val="24"/>
        </w:rPr>
        <w:t xml:space="preserve"> that for a sick person all medical treatment which violates </w:t>
      </w:r>
      <w:r w:rsidR="00AA6663">
        <w:rPr>
          <w:rFonts w:asciiTheme="minorBidi" w:eastAsia="Calibri" w:hAnsiTheme="minorBidi"/>
          <w:sz w:val="24"/>
          <w:szCs w:val="24"/>
        </w:rPr>
        <w:t>Shabbat</w:t>
      </w:r>
      <w:r w:rsidR="00656655">
        <w:rPr>
          <w:rFonts w:asciiTheme="minorBidi" w:eastAsia="Calibri" w:hAnsiTheme="minorBidi"/>
          <w:sz w:val="24"/>
          <w:szCs w:val="24"/>
        </w:rPr>
        <w:t xml:space="preserve"> is permissible</w:t>
      </w:r>
      <w:r w:rsidR="003D3C30">
        <w:rPr>
          <w:rFonts w:asciiTheme="minorBidi" w:eastAsia="Calibri" w:hAnsiTheme="minorBidi"/>
          <w:sz w:val="24"/>
          <w:szCs w:val="24"/>
        </w:rPr>
        <w:t xml:space="preserve"> and there is no reason to try to lessen the violation</w:t>
      </w:r>
      <w:r>
        <w:rPr>
          <w:rFonts w:asciiTheme="minorBidi" w:eastAsia="Calibri" w:hAnsiTheme="minorBidi"/>
          <w:sz w:val="24"/>
          <w:szCs w:val="24"/>
        </w:rPr>
        <w:t>.</w:t>
      </w:r>
      <w:r w:rsidR="00656655">
        <w:rPr>
          <w:rStyle w:val="FootnoteReference"/>
          <w:rFonts w:asciiTheme="minorBidi" w:eastAsia="Calibri" w:hAnsiTheme="minorBidi"/>
          <w:sz w:val="24"/>
          <w:szCs w:val="24"/>
        </w:rPr>
        <w:footnoteReference w:id="6"/>
      </w:r>
      <w:r w:rsidR="00656655">
        <w:rPr>
          <w:rFonts w:asciiTheme="minorBidi" w:eastAsia="Calibri" w:hAnsiTheme="minorBidi"/>
          <w:sz w:val="24"/>
          <w:szCs w:val="24"/>
        </w:rPr>
        <w:t xml:space="preserve"> This seems to i</w:t>
      </w:r>
      <w:r w:rsidR="003D3C30">
        <w:rPr>
          <w:rFonts w:asciiTheme="minorBidi" w:eastAsia="Calibri" w:hAnsiTheme="minorBidi"/>
          <w:sz w:val="24"/>
          <w:szCs w:val="24"/>
        </w:rPr>
        <w:t xml:space="preserve">ndicate that </w:t>
      </w:r>
      <w:r>
        <w:rPr>
          <w:rFonts w:asciiTheme="minorBidi" w:eastAsia="Calibri" w:hAnsiTheme="minorBidi"/>
          <w:sz w:val="24"/>
          <w:szCs w:val="24"/>
        </w:rPr>
        <w:t xml:space="preserve">any </w:t>
      </w:r>
      <w:r w:rsidR="00721DE1">
        <w:rPr>
          <w:rFonts w:asciiTheme="minorBidi" w:eastAsia="Calibri" w:hAnsiTheme="minorBidi"/>
          <w:sz w:val="24"/>
          <w:szCs w:val="24"/>
        </w:rPr>
        <w:t>prohibition</w:t>
      </w:r>
      <w:r>
        <w:rPr>
          <w:rFonts w:asciiTheme="minorBidi" w:eastAsia="Calibri" w:hAnsiTheme="minorBidi"/>
          <w:sz w:val="24"/>
          <w:szCs w:val="24"/>
        </w:rPr>
        <w:t xml:space="preserve"> of </w:t>
      </w:r>
      <w:r w:rsidR="00AA6663">
        <w:rPr>
          <w:rFonts w:asciiTheme="minorBidi" w:eastAsia="Calibri" w:hAnsiTheme="minorBidi"/>
          <w:sz w:val="24"/>
          <w:szCs w:val="24"/>
        </w:rPr>
        <w:t>Shabbat</w:t>
      </w:r>
      <w:r w:rsidR="003D3C30">
        <w:rPr>
          <w:rFonts w:asciiTheme="minorBidi" w:eastAsia="Calibri" w:hAnsiTheme="minorBidi"/>
          <w:sz w:val="24"/>
          <w:szCs w:val="24"/>
        </w:rPr>
        <w:t xml:space="preserve"> is </w:t>
      </w:r>
      <w:proofErr w:type="spellStart"/>
      <w:r w:rsidR="000E7541" w:rsidRPr="00FB1AE9">
        <w:rPr>
          <w:rFonts w:asciiTheme="minorBidi" w:eastAsia="Calibri" w:hAnsiTheme="minorBidi"/>
          <w:i/>
          <w:iCs/>
          <w:sz w:val="24"/>
          <w:szCs w:val="24"/>
        </w:rPr>
        <w:t>hutera</w:t>
      </w:r>
      <w:proofErr w:type="spellEnd"/>
      <w:r>
        <w:rPr>
          <w:rFonts w:asciiTheme="minorBidi" w:eastAsia="Calibri" w:hAnsiTheme="minorBidi"/>
          <w:sz w:val="24"/>
          <w:szCs w:val="24"/>
        </w:rPr>
        <w:t xml:space="preserve"> in cases of </w:t>
      </w:r>
      <w:proofErr w:type="spellStart"/>
      <w:r>
        <w:rPr>
          <w:rFonts w:asciiTheme="minorBidi" w:eastAsia="Calibri" w:hAnsiTheme="minorBidi"/>
          <w:i/>
          <w:iCs/>
          <w:sz w:val="24"/>
          <w:szCs w:val="24"/>
        </w:rPr>
        <w:t>pikuach</w:t>
      </w:r>
      <w:proofErr w:type="spellEnd"/>
      <w:r>
        <w:rPr>
          <w:rFonts w:asciiTheme="minorBidi" w:eastAsia="Calibri" w:hAnsiTheme="minorBidi"/>
          <w:i/>
          <w:iCs/>
          <w:sz w:val="24"/>
          <w:szCs w:val="24"/>
        </w:rPr>
        <w:t xml:space="preserve"> </w:t>
      </w:r>
      <w:proofErr w:type="spellStart"/>
      <w:r>
        <w:rPr>
          <w:rFonts w:asciiTheme="minorBidi" w:eastAsia="Calibri" w:hAnsiTheme="minorBidi"/>
          <w:i/>
          <w:iCs/>
          <w:sz w:val="24"/>
          <w:szCs w:val="24"/>
        </w:rPr>
        <w:t>nefesh</w:t>
      </w:r>
      <w:proofErr w:type="spellEnd"/>
      <w:r>
        <w:rPr>
          <w:rFonts w:asciiTheme="minorBidi" w:eastAsia="Calibri" w:hAnsiTheme="minorBidi"/>
          <w:i/>
          <w:iCs/>
          <w:sz w:val="24"/>
          <w:szCs w:val="24"/>
        </w:rPr>
        <w:t>.</w:t>
      </w:r>
      <w:r w:rsidR="003D3C30">
        <w:rPr>
          <w:rFonts w:asciiTheme="minorBidi" w:eastAsia="Calibri" w:hAnsiTheme="minorBidi"/>
          <w:sz w:val="24"/>
          <w:szCs w:val="24"/>
        </w:rPr>
        <w:t xml:space="preserve"> </w:t>
      </w:r>
    </w:p>
    <w:p w:rsidR="00481D52" w:rsidRDefault="00481D52" w:rsidP="00B21C03">
      <w:pPr>
        <w:spacing w:after="0" w:line="240" w:lineRule="auto"/>
        <w:jc w:val="both"/>
        <w:rPr>
          <w:rFonts w:asciiTheme="minorBidi" w:eastAsia="Calibri" w:hAnsiTheme="minorBidi"/>
          <w:sz w:val="24"/>
          <w:szCs w:val="24"/>
        </w:rPr>
      </w:pPr>
    </w:p>
    <w:p w:rsidR="003D3C30" w:rsidRPr="00A61F0E" w:rsidRDefault="003D3C30" w:rsidP="00B21C03">
      <w:pPr>
        <w:spacing w:after="0" w:line="240" w:lineRule="auto"/>
        <w:jc w:val="both"/>
        <w:rPr>
          <w:rFonts w:asciiTheme="minorBidi" w:eastAsia="Calibri" w:hAnsiTheme="minorBidi"/>
          <w:sz w:val="24"/>
          <w:szCs w:val="24"/>
        </w:rPr>
      </w:pPr>
      <w:r w:rsidRPr="00A61F0E">
        <w:rPr>
          <w:rFonts w:asciiTheme="minorBidi" w:eastAsia="Calibri" w:hAnsiTheme="minorBidi"/>
          <w:sz w:val="24"/>
          <w:szCs w:val="24"/>
        </w:rPr>
        <w:t xml:space="preserve">The Rambam lists the actions </w:t>
      </w:r>
      <w:r w:rsidR="0030210E">
        <w:rPr>
          <w:rFonts w:asciiTheme="minorBidi" w:eastAsia="Calibri" w:hAnsiTheme="minorBidi"/>
          <w:sz w:val="24"/>
          <w:szCs w:val="24"/>
        </w:rPr>
        <w:t>which may</w:t>
      </w:r>
      <w:r w:rsidRPr="00A61F0E">
        <w:rPr>
          <w:rFonts w:asciiTheme="minorBidi" w:eastAsia="Calibri" w:hAnsiTheme="minorBidi"/>
          <w:sz w:val="24"/>
          <w:szCs w:val="24"/>
        </w:rPr>
        <w:t xml:space="preserve"> be done on </w:t>
      </w:r>
      <w:r w:rsidR="00AA6663">
        <w:rPr>
          <w:rFonts w:asciiTheme="minorBidi" w:eastAsia="Calibri" w:hAnsiTheme="minorBidi"/>
          <w:sz w:val="24"/>
          <w:szCs w:val="24"/>
        </w:rPr>
        <w:t>Shabbat</w:t>
      </w:r>
      <w:r w:rsidRPr="00A61F0E">
        <w:rPr>
          <w:rFonts w:asciiTheme="minorBidi" w:eastAsia="Calibri" w:hAnsiTheme="minorBidi"/>
          <w:sz w:val="24"/>
          <w:szCs w:val="24"/>
        </w:rPr>
        <w:t xml:space="preserve"> for a woma</w:t>
      </w:r>
      <w:r w:rsidR="001A3ADC" w:rsidRPr="00A61F0E">
        <w:rPr>
          <w:rFonts w:asciiTheme="minorBidi" w:eastAsia="Calibri" w:hAnsiTheme="minorBidi"/>
          <w:sz w:val="24"/>
          <w:szCs w:val="24"/>
        </w:rPr>
        <w:t>n</w:t>
      </w:r>
      <w:r w:rsidRPr="00A61F0E">
        <w:rPr>
          <w:rFonts w:asciiTheme="minorBidi" w:eastAsia="Calibri" w:hAnsiTheme="minorBidi"/>
          <w:sz w:val="24"/>
          <w:szCs w:val="24"/>
        </w:rPr>
        <w:t xml:space="preserve"> givi</w:t>
      </w:r>
      <w:r w:rsidR="001A3ADC" w:rsidRPr="00A61F0E">
        <w:rPr>
          <w:rFonts w:asciiTheme="minorBidi" w:eastAsia="Calibri" w:hAnsiTheme="minorBidi"/>
          <w:sz w:val="24"/>
          <w:szCs w:val="24"/>
        </w:rPr>
        <w:t>n</w:t>
      </w:r>
      <w:r w:rsidRPr="00A61F0E">
        <w:rPr>
          <w:rFonts w:asciiTheme="minorBidi" w:eastAsia="Calibri" w:hAnsiTheme="minorBidi"/>
          <w:sz w:val="24"/>
          <w:szCs w:val="24"/>
        </w:rPr>
        <w:t>g birth:</w:t>
      </w:r>
    </w:p>
    <w:p w:rsidR="003D3C30" w:rsidRPr="00A61F0E" w:rsidRDefault="003D3C30" w:rsidP="00B21C03">
      <w:pPr>
        <w:spacing w:after="0" w:line="240" w:lineRule="auto"/>
        <w:jc w:val="both"/>
        <w:rPr>
          <w:rFonts w:asciiTheme="minorBidi" w:eastAsia="Calibri" w:hAnsiTheme="minorBidi"/>
          <w:sz w:val="24"/>
          <w:szCs w:val="24"/>
        </w:rPr>
      </w:pPr>
    </w:p>
    <w:p w:rsidR="003D3C30" w:rsidRDefault="003D3C30" w:rsidP="00B21C03">
      <w:pPr>
        <w:spacing w:after="0" w:line="240" w:lineRule="auto"/>
        <w:ind w:left="720"/>
        <w:jc w:val="both"/>
        <w:rPr>
          <w:rFonts w:asciiTheme="minorBidi" w:eastAsia="Calibri" w:hAnsiTheme="minorBidi"/>
          <w:sz w:val="24"/>
          <w:szCs w:val="24"/>
        </w:rPr>
      </w:pPr>
      <w:r w:rsidRPr="00A61F0E">
        <w:rPr>
          <w:rFonts w:asciiTheme="minorBidi" w:eastAsia="Calibri" w:hAnsiTheme="minorBidi"/>
          <w:sz w:val="24"/>
          <w:szCs w:val="24"/>
        </w:rPr>
        <w:t>When a woman is in the process of childbirth, her life is considered in danger and the S</w:t>
      </w:r>
      <w:r w:rsidR="0030210E">
        <w:rPr>
          <w:rFonts w:asciiTheme="minorBidi" w:eastAsia="Calibri" w:hAnsiTheme="minorBidi"/>
          <w:sz w:val="24"/>
          <w:szCs w:val="24"/>
        </w:rPr>
        <w:t>abbath</w:t>
      </w:r>
      <w:r w:rsidRPr="00A61F0E">
        <w:rPr>
          <w:rFonts w:asciiTheme="minorBidi" w:eastAsia="Calibri" w:hAnsiTheme="minorBidi"/>
          <w:sz w:val="24"/>
          <w:szCs w:val="24"/>
        </w:rPr>
        <w:t xml:space="preserve"> laws may be violated on her behalf. A midwife </w:t>
      </w:r>
      <w:r w:rsidRPr="00A61F0E">
        <w:rPr>
          <w:rFonts w:asciiTheme="minorBidi" w:eastAsia="Calibri" w:hAnsiTheme="minorBidi"/>
          <w:sz w:val="24"/>
          <w:szCs w:val="24"/>
        </w:rPr>
        <w:lastRenderedPageBreak/>
        <w:t>may be called from a distant place</w:t>
      </w:r>
      <w:r w:rsidR="0030210E">
        <w:rPr>
          <w:rFonts w:asciiTheme="minorBidi" w:eastAsia="Calibri" w:hAnsiTheme="minorBidi"/>
          <w:sz w:val="24"/>
          <w:szCs w:val="24"/>
        </w:rPr>
        <w:t>,</w:t>
      </w:r>
      <w:r w:rsidRPr="00A61F0E">
        <w:rPr>
          <w:rFonts w:asciiTheme="minorBidi" w:eastAsia="Calibri" w:hAnsiTheme="minorBidi"/>
          <w:sz w:val="24"/>
          <w:szCs w:val="24"/>
        </w:rPr>
        <w:t xml:space="preserve"> and the umbilical cord may be cut and tied.</w:t>
      </w:r>
    </w:p>
    <w:p w:rsidR="0030210E" w:rsidRPr="00A61F0E" w:rsidRDefault="0030210E" w:rsidP="00B21C03">
      <w:pPr>
        <w:spacing w:after="0" w:line="240" w:lineRule="auto"/>
        <w:ind w:left="720"/>
        <w:jc w:val="both"/>
        <w:rPr>
          <w:rFonts w:asciiTheme="minorBidi" w:eastAsia="Calibri" w:hAnsiTheme="minorBidi"/>
          <w:sz w:val="24"/>
          <w:szCs w:val="24"/>
        </w:rPr>
      </w:pPr>
    </w:p>
    <w:p w:rsidR="003D3C30" w:rsidRPr="00A61F0E" w:rsidRDefault="003D3C30" w:rsidP="00B21C03">
      <w:pPr>
        <w:spacing w:after="0" w:line="240" w:lineRule="auto"/>
        <w:ind w:left="720"/>
        <w:jc w:val="both"/>
        <w:rPr>
          <w:rFonts w:asciiTheme="minorBidi" w:eastAsia="Calibri" w:hAnsiTheme="minorBidi"/>
          <w:sz w:val="24"/>
          <w:szCs w:val="24"/>
        </w:rPr>
      </w:pPr>
      <w:r w:rsidRPr="00A61F0E">
        <w:rPr>
          <w:rFonts w:asciiTheme="minorBidi" w:eastAsia="Calibri" w:hAnsiTheme="minorBidi"/>
          <w:sz w:val="24"/>
          <w:szCs w:val="24"/>
        </w:rPr>
        <w:t>If she requires a light when she cries out because of labor pains, a candle may be lit for her. [This leniency is granted] even if she is blind, because light has a calming influence</w:t>
      </w:r>
      <w:r w:rsidR="001A3ADC" w:rsidRPr="00A61F0E">
        <w:rPr>
          <w:rFonts w:asciiTheme="minorBidi" w:eastAsia="Calibri" w:hAnsiTheme="minorBidi"/>
          <w:sz w:val="24"/>
          <w:szCs w:val="24"/>
        </w:rPr>
        <w:t xml:space="preserve"> </w:t>
      </w:r>
      <w:r w:rsidRPr="00A61F0E">
        <w:rPr>
          <w:rFonts w:asciiTheme="minorBidi" w:eastAsia="Calibri" w:hAnsiTheme="minorBidi"/>
          <w:sz w:val="24"/>
          <w:szCs w:val="24"/>
        </w:rPr>
        <w:t>even if she does not see.</w:t>
      </w:r>
    </w:p>
    <w:p w:rsidR="001A3ADC" w:rsidRPr="00A61F0E" w:rsidRDefault="001A3ADC" w:rsidP="00B21C03">
      <w:pPr>
        <w:spacing w:after="0" w:line="240" w:lineRule="auto"/>
        <w:jc w:val="both"/>
        <w:rPr>
          <w:rFonts w:asciiTheme="minorBidi" w:eastAsia="Calibri" w:hAnsiTheme="minorBidi"/>
          <w:sz w:val="24"/>
          <w:szCs w:val="24"/>
        </w:rPr>
      </w:pPr>
    </w:p>
    <w:p w:rsidR="001A3ADC" w:rsidRPr="00481D52" w:rsidRDefault="001A3ADC" w:rsidP="00B21C03">
      <w:pPr>
        <w:spacing w:after="0" w:line="240" w:lineRule="auto"/>
        <w:jc w:val="both"/>
        <w:rPr>
          <w:rFonts w:asciiTheme="minorBidi" w:eastAsia="Calibri" w:hAnsiTheme="minorBidi"/>
          <w:i/>
          <w:iCs/>
          <w:sz w:val="24"/>
          <w:szCs w:val="24"/>
        </w:rPr>
      </w:pPr>
      <w:r>
        <w:rPr>
          <w:rFonts w:asciiTheme="minorBidi" w:eastAsia="Calibri" w:hAnsiTheme="minorBidi"/>
          <w:sz w:val="24"/>
          <w:szCs w:val="24"/>
        </w:rPr>
        <w:t xml:space="preserve">However, the Rambam limits these actions. He claims that if </w:t>
      </w:r>
      <w:r w:rsidR="000E7541">
        <w:rPr>
          <w:rFonts w:asciiTheme="minorBidi" w:eastAsia="Calibri" w:hAnsiTheme="minorBidi"/>
          <w:sz w:val="24"/>
          <w:szCs w:val="24"/>
        </w:rPr>
        <w:t>possible,</w:t>
      </w:r>
      <w:r>
        <w:rPr>
          <w:rFonts w:asciiTheme="minorBidi" w:eastAsia="Calibri" w:hAnsiTheme="minorBidi"/>
          <w:sz w:val="24"/>
          <w:szCs w:val="24"/>
        </w:rPr>
        <w:t xml:space="preserve"> they should all be done </w:t>
      </w:r>
      <w:r w:rsidRPr="00481D52">
        <w:rPr>
          <w:rFonts w:asciiTheme="minorBidi" w:eastAsia="Calibri" w:hAnsiTheme="minorBidi"/>
          <w:i/>
          <w:iCs/>
          <w:sz w:val="24"/>
          <w:szCs w:val="24"/>
        </w:rPr>
        <w:t>b</w:t>
      </w:r>
      <w:r w:rsidR="000E7541">
        <w:rPr>
          <w:rFonts w:asciiTheme="minorBidi" w:eastAsia="Calibri" w:hAnsiTheme="minorBidi"/>
          <w:i/>
          <w:iCs/>
          <w:sz w:val="24"/>
          <w:szCs w:val="24"/>
        </w:rPr>
        <w:t>e-</w:t>
      </w:r>
      <w:proofErr w:type="spellStart"/>
      <w:r w:rsidRPr="00481D52">
        <w:rPr>
          <w:rFonts w:asciiTheme="minorBidi" w:eastAsia="Calibri" w:hAnsiTheme="minorBidi"/>
          <w:i/>
          <w:iCs/>
          <w:sz w:val="24"/>
          <w:szCs w:val="24"/>
        </w:rPr>
        <w:t>shinui</w:t>
      </w:r>
      <w:proofErr w:type="spellEnd"/>
      <w:r w:rsidRPr="00481D52">
        <w:rPr>
          <w:rFonts w:asciiTheme="minorBidi" w:eastAsia="Calibri" w:hAnsiTheme="minorBidi"/>
          <w:i/>
          <w:iCs/>
          <w:sz w:val="24"/>
          <w:szCs w:val="24"/>
        </w:rPr>
        <w:t>:</w:t>
      </w:r>
    </w:p>
    <w:p w:rsidR="001A3ADC" w:rsidRPr="00481D52" w:rsidRDefault="001A3ADC" w:rsidP="00B21C03">
      <w:pPr>
        <w:spacing w:after="0" w:line="240" w:lineRule="auto"/>
        <w:jc w:val="both"/>
        <w:rPr>
          <w:rFonts w:asciiTheme="minorBidi" w:eastAsia="Calibri" w:hAnsiTheme="minorBidi"/>
          <w:i/>
          <w:iCs/>
          <w:sz w:val="24"/>
          <w:szCs w:val="24"/>
        </w:rPr>
      </w:pPr>
    </w:p>
    <w:p w:rsidR="003D3C30" w:rsidRPr="003D3C30" w:rsidRDefault="003D3C30" w:rsidP="00B21C03">
      <w:pPr>
        <w:spacing w:after="0" w:line="240" w:lineRule="auto"/>
        <w:ind w:left="720"/>
        <w:jc w:val="both"/>
        <w:rPr>
          <w:rFonts w:asciiTheme="minorBidi" w:eastAsia="Calibri" w:hAnsiTheme="minorBidi"/>
          <w:sz w:val="24"/>
          <w:szCs w:val="24"/>
        </w:rPr>
      </w:pPr>
      <w:r w:rsidRPr="003D3C30">
        <w:rPr>
          <w:rFonts w:asciiTheme="minorBidi" w:eastAsia="Calibri" w:hAnsiTheme="minorBidi"/>
          <w:sz w:val="24"/>
          <w:szCs w:val="24"/>
        </w:rPr>
        <w:t>If she needs oil or the like, it may be brought for her</w:t>
      </w:r>
      <w:r w:rsidRPr="001A3ADC">
        <w:rPr>
          <w:rFonts w:asciiTheme="minorBidi" w:eastAsia="Calibri" w:hAnsiTheme="minorBidi"/>
          <w:b/>
          <w:bCs/>
          <w:sz w:val="24"/>
          <w:szCs w:val="24"/>
        </w:rPr>
        <w:t>. If possible, the items that are brought should be brought in an uncharacteristic manner;</w:t>
      </w:r>
      <w:r w:rsidRPr="003D3C30">
        <w:rPr>
          <w:rFonts w:asciiTheme="minorBidi" w:eastAsia="Calibri" w:hAnsiTheme="minorBidi"/>
          <w:sz w:val="24"/>
          <w:szCs w:val="24"/>
        </w:rPr>
        <w:t xml:space="preserve"> for example, a friend should bring a utensil tied in her hair. If this </w:t>
      </w:r>
      <w:r w:rsidR="0030210E">
        <w:rPr>
          <w:rFonts w:asciiTheme="minorBidi" w:eastAsia="Calibri" w:hAnsiTheme="minorBidi"/>
          <w:sz w:val="24"/>
          <w:szCs w:val="24"/>
        </w:rPr>
        <w:t xml:space="preserve">is </w:t>
      </w:r>
      <w:r w:rsidRPr="003D3C30">
        <w:rPr>
          <w:rFonts w:asciiTheme="minorBidi" w:eastAsia="Calibri" w:hAnsiTheme="minorBidi"/>
          <w:sz w:val="24"/>
          <w:szCs w:val="24"/>
        </w:rPr>
        <w:t>not possible, it may be brought in the ordinary manner</w:t>
      </w:r>
      <w:r w:rsidR="0030210E">
        <w:rPr>
          <w:rFonts w:asciiTheme="minorBidi" w:eastAsia="Calibri" w:hAnsiTheme="minorBidi"/>
          <w:sz w:val="24"/>
          <w:szCs w:val="24"/>
        </w:rPr>
        <w:t>.</w:t>
      </w:r>
      <w:r w:rsidR="001A3ADC">
        <w:rPr>
          <w:rStyle w:val="FootnoteReference"/>
          <w:rFonts w:asciiTheme="minorBidi" w:eastAsia="Calibri" w:hAnsiTheme="minorBidi"/>
          <w:sz w:val="24"/>
          <w:szCs w:val="24"/>
        </w:rPr>
        <w:footnoteReference w:id="7"/>
      </w:r>
    </w:p>
    <w:p w:rsidR="003D3C30" w:rsidRPr="008E3F31" w:rsidRDefault="003D3C30" w:rsidP="00B21C03">
      <w:pPr>
        <w:spacing w:after="0" w:line="240" w:lineRule="auto"/>
        <w:jc w:val="both"/>
        <w:rPr>
          <w:rFonts w:asciiTheme="minorBidi" w:eastAsia="Calibri" w:hAnsiTheme="minorBidi"/>
          <w:sz w:val="24"/>
          <w:szCs w:val="24"/>
        </w:rPr>
      </w:pPr>
    </w:p>
    <w:p w:rsidR="00481D52" w:rsidRDefault="001A3ADC"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T</w:t>
      </w:r>
      <w:r w:rsidR="000E3010">
        <w:rPr>
          <w:rFonts w:asciiTheme="minorBidi" w:eastAsia="Calibri" w:hAnsiTheme="minorBidi"/>
          <w:sz w:val="24"/>
          <w:szCs w:val="24"/>
        </w:rPr>
        <w:t xml:space="preserve">he above ruling </w:t>
      </w:r>
      <w:r>
        <w:rPr>
          <w:rFonts w:asciiTheme="minorBidi" w:eastAsia="Calibri" w:hAnsiTheme="minorBidi"/>
          <w:sz w:val="24"/>
          <w:szCs w:val="24"/>
        </w:rPr>
        <w:t xml:space="preserve">would seem to indicate that the Rambam holds that </w:t>
      </w:r>
      <w:r w:rsidR="00AA6663">
        <w:rPr>
          <w:rFonts w:asciiTheme="minorBidi" w:eastAsia="Calibri" w:hAnsiTheme="minorBidi"/>
          <w:sz w:val="24"/>
          <w:szCs w:val="24"/>
        </w:rPr>
        <w:t>Shabbat</w:t>
      </w:r>
      <w:r>
        <w:rPr>
          <w:rFonts w:asciiTheme="minorBidi" w:eastAsia="Calibri" w:hAnsiTheme="minorBidi"/>
          <w:sz w:val="24"/>
          <w:szCs w:val="24"/>
        </w:rPr>
        <w:t xml:space="preserve"> is </w:t>
      </w:r>
      <w:proofErr w:type="spellStart"/>
      <w:r w:rsidRPr="001A3ADC">
        <w:rPr>
          <w:rFonts w:asciiTheme="minorBidi" w:eastAsia="Calibri" w:hAnsiTheme="minorBidi"/>
          <w:i/>
          <w:iCs/>
          <w:sz w:val="24"/>
          <w:szCs w:val="24"/>
        </w:rPr>
        <w:t>dechuya</w:t>
      </w:r>
      <w:proofErr w:type="spellEnd"/>
      <w:r w:rsidR="000E3010">
        <w:rPr>
          <w:rFonts w:asciiTheme="minorBidi" w:eastAsia="Calibri" w:hAnsiTheme="minorBidi"/>
          <w:sz w:val="24"/>
          <w:szCs w:val="24"/>
        </w:rPr>
        <w:t xml:space="preserve"> in cases of </w:t>
      </w:r>
      <w:proofErr w:type="spellStart"/>
      <w:r w:rsidR="000E3010">
        <w:rPr>
          <w:rFonts w:asciiTheme="minorBidi" w:eastAsia="Calibri" w:hAnsiTheme="minorBidi"/>
          <w:i/>
          <w:iCs/>
          <w:sz w:val="24"/>
          <w:szCs w:val="24"/>
        </w:rPr>
        <w:t>pikuach</w:t>
      </w:r>
      <w:proofErr w:type="spellEnd"/>
      <w:r w:rsidR="000E3010">
        <w:rPr>
          <w:rFonts w:asciiTheme="minorBidi" w:eastAsia="Calibri" w:hAnsiTheme="minorBidi"/>
          <w:i/>
          <w:iCs/>
          <w:sz w:val="24"/>
          <w:szCs w:val="24"/>
        </w:rPr>
        <w:t xml:space="preserve"> </w:t>
      </w:r>
      <w:proofErr w:type="spellStart"/>
      <w:r w:rsidR="000E3010">
        <w:rPr>
          <w:rFonts w:asciiTheme="minorBidi" w:eastAsia="Calibri" w:hAnsiTheme="minorBidi"/>
          <w:i/>
          <w:iCs/>
          <w:sz w:val="24"/>
          <w:szCs w:val="24"/>
        </w:rPr>
        <w:t>nefesh</w:t>
      </w:r>
      <w:proofErr w:type="spellEnd"/>
      <w:r w:rsidR="000E3010">
        <w:rPr>
          <w:rFonts w:asciiTheme="minorBidi" w:eastAsia="Calibri" w:hAnsiTheme="minorBidi"/>
          <w:i/>
          <w:iCs/>
          <w:sz w:val="24"/>
          <w:szCs w:val="24"/>
        </w:rPr>
        <w:t>.</w:t>
      </w:r>
      <w:r w:rsidR="006749DC">
        <w:rPr>
          <w:rFonts w:asciiTheme="minorBidi" w:eastAsia="Calibri" w:hAnsiTheme="minorBidi"/>
          <w:sz w:val="24"/>
          <w:szCs w:val="24"/>
        </w:rPr>
        <w:t xml:space="preserve"> The idea of performing the violation of Shabbat in a</w:t>
      </w:r>
      <w:r w:rsidR="00481D52">
        <w:rPr>
          <w:rFonts w:asciiTheme="minorBidi" w:eastAsia="Calibri" w:hAnsiTheme="minorBidi"/>
          <w:sz w:val="24"/>
          <w:szCs w:val="24"/>
        </w:rPr>
        <w:t>n</w:t>
      </w:r>
      <w:r w:rsidR="006749DC">
        <w:rPr>
          <w:rFonts w:asciiTheme="minorBidi" w:eastAsia="Calibri" w:hAnsiTheme="minorBidi"/>
          <w:sz w:val="24"/>
          <w:szCs w:val="24"/>
        </w:rPr>
        <w:t xml:space="preserve"> irregular or backhanded way can only be understood if</w:t>
      </w:r>
      <w:r w:rsidR="000E3010">
        <w:rPr>
          <w:rFonts w:asciiTheme="minorBidi" w:eastAsia="Calibri" w:hAnsiTheme="minorBidi"/>
          <w:sz w:val="24"/>
          <w:szCs w:val="24"/>
        </w:rPr>
        <w:t>,</w:t>
      </w:r>
      <w:r w:rsidR="006749DC">
        <w:rPr>
          <w:rFonts w:asciiTheme="minorBidi" w:eastAsia="Calibri" w:hAnsiTheme="minorBidi"/>
          <w:sz w:val="24"/>
          <w:szCs w:val="24"/>
        </w:rPr>
        <w:t xml:space="preserve"> </w:t>
      </w:r>
      <w:r w:rsidR="00481D52">
        <w:rPr>
          <w:rFonts w:asciiTheme="minorBidi" w:eastAsia="Calibri" w:hAnsiTheme="minorBidi"/>
          <w:sz w:val="24"/>
          <w:szCs w:val="24"/>
        </w:rPr>
        <w:t>under the circumstances</w:t>
      </w:r>
      <w:r w:rsidR="000E3010">
        <w:rPr>
          <w:rFonts w:asciiTheme="minorBidi" w:eastAsia="Calibri" w:hAnsiTheme="minorBidi"/>
          <w:sz w:val="24"/>
          <w:szCs w:val="24"/>
        </w:rPr>
        <w:t>,</w:t>
      </w:r>
      <w:r w:rsidR="00481D52">
        <w:rPr>
          <w:rFonts w:asciiTheme="minorBidi" w:eastAsia="Calibri" w:hAnsiTheme="minorBidi"/>
          <w:sz w:val="24"/>
          <w:szCs w:val="24"/>
        </w:rPr>
        <w:t xml:space="preserve"> </w:t>
      </w:r>
      <w:r w:rsidR="006749DC">
        <w:rPr>
          <w:rFonts w:asciiTheme="minorBidi" w:eastAsia="Calibri" w:hAnsiTheme="minorBidi"/>
          <w:sz w:val="24"/>
          <w:szCs w:val="24"/>
        </w:rPr>
        <w:t xml:space="preserve">the prohibition to </w:t>
      </w:r>
      <w:r w:rsidR="000E3010">
        <w:rPr>
          <w:rFonts w:asciiTheme="minorBidi" w:eastAsia="Calibri" w:hAnsiTheme="minorBidi"/>
          <w:sz w:val="24"/>
          <w:szCs w:val="24"/>
        </w:rPr>
        <w:t>perform labor on</w:t>
      </w:r>
      <w:r w:rsidR="006749DC">
        <w:rPr>
          <w:rFonts w:asciiTheme="minorBidi" w:eastAsia="Calibri" w:hAnsiTheme="minorBidi"/>
          <w:sz w:val="24"/>
          <w:szCs w:val="24"/>
        </w:rPr>
        <w:t xml:space="preserve"> </w:t>
      </w:r>
      <w:r w:rsidR="00AA6663">
        <w:rPr>
          <w:rFonts w:asciiTheme="minorBidi" w:eastAsia="Calibri" w:hAnsiTheme="minorBidi"/>
          <w:sz w:val="24"/>
          <w:szCs w:val="24"/>
        </w:rPr>
        <w:t>Shabbat</w:t>
      </w:r>
      <w:r w:rsidR="006749DC">
        <w:rPr>
          <w:rFonts w:asciiTheme="minorBidi" w:eastAsia="Calibri" w:hAnsiTheme="minorBidi"/>
          <w:sz w:val="24"/>
          <w:szCs w:val="24"/>
        </w:rPr>
        <w:t xml:space="preserve"> still exists</w:t>
      </w:r>
      <w:r w:rsidR="0030210E">
        <w:rPr>
          <w:rFonts w:asciiTheme="minorBidi" w:eastAsia="Calibri" w:hAnsiTheme="minorBidi"/>
          <w:sz w:val="24"/>
          <w:szCs w:val="24"/>
        </w:rPr>
        <w:t>.</w:t>
      </w:r>
      <w:r w:rsidR="006749DC">
        <w:rPr>
          <w:rStyle w:val="FootnoteReference"/>
          <w:rFonts w:asciiTheme="minorBidi" w:eastAsia="Calibri" w:hAnsiTheme="minorBidi"/>
          <w:sz w:val="24"/>
          <w:szCs w:val="24"/>
        </w:rPr>
        <w:footnoteReference w:id="8"/>
      </w:r>
      <w:r w:rsidR="00481D52">
        <w:rPr>
          <w:rFonts w:asciiTheme="minorBidi" w:eastAsia="Calibri" w:hAnsiTheme="minorBidi"/>
          <w:sz w:val="24"/>
          <w:szCs w:val="24"/>
        </w:rPr>
        <w:t xml:space="preserve"> </w:t>
      </w:r>
      <w:r w:rsidR="000E3010">
        <w:rPr>
          <w:rFonts w:asciiTheme="minorBidi" w:eastAsia="Calibri" w:hAnsiTheme="minorBidi"/>
          <w:sz w:val="24"/>
          <w:szCs w:val="24"/>
        </w:rPr>
        <w:t>Performing labor on</w:t>
      </w:r>
      <w:r w:rsidR="00481D52">
        <w:rPr>
          <w:rFonts w:asciiTheme="minorBidi" w:eastAsia="Calibri" w:hAnsiTheme="minorBidi"/>
          <w:sz w:val="24"/>
          <w:szCs w:val="24"/>
        </w:rPr>
        <w:t xml:space="preserve"> </w:t>
      </w:r>
      <w:r w:rsidR="00AA6663">
        <w:rPr>
          <w:rFonts w:asciiTheme="minorBidi" w:eastAsia="Calibri" w:hAnsiTheme="minorBidi"/>
          <w:sz w:val="24"/>
          <w:szCs w:val="24"/>
        </w:rPr>
        <w:t>Shabbat</w:t>
      </w:r>
      <w:r w:rsidR="00481D52">
        <w:rPr>
          <w:rFonts w:asciiTheme="minorBidi" w:eastAsia="Calibri" w:hAnsiTheme="minorBidi"/>
          <w:sz w:val="24"/>
          <w:szCs w:val="24"/>
        </w:rPr>
        <w:t xml:space="preserve"> </w:t>
      </w:r>
      <w:r w:rsidR="00481D52" w:rsidRPr="00481D52">
        <w:rPr>
          <w:rFonts w:asciiTheme="minorBidi" w:eastAsia="Calibri" w:hAnsiTheme="minorBidi"/>
          <w:i/>
          <w:iCs/>
          <w:sz w:val="24"/>
          <w:szCs w:val="24"/>
        </w:rPr>
        <w:t>b</w:t>
      </w:r>
      <w:r w:rsidR="000E7541">
        <w:rPr>
          <w:rFonts w:asciiTheme="minorBidi" w:eastAsia="Calibri" w:hAnsiTheme="minorBidi"/>
          <w:i/>
          <w:iCs/>
          <w:sz w:val="24"/>
          <w:szCs w:val="24"/>
        </w:rPr>
        <w:t>e-</w:t>
      </w:r>
      <w:proofErr w:type="spellStart"/>
      <w:r w:rsidR="00481D52" w:rsidRPr="00481D52">
        <w:rPr>
          <w:rFonts w:asciiTheme="minorBidi" w:eastAsia="Calibri" w:hAnsiTheme="minorBidi"/>
          <w:i/>
          <w:iCs/>
          <w:sz w:val="24"/>
          <w:szCs w:val="24"/>
        </w:rPr>
        <w:t>shinui</w:t>
      </w:r>
      <w:proofErr w:type="spellEnd"/>
      <w:r w:rsidR="00481D52">
        <w:rPr>
          <w:rFonts w:asciiTheme="minorBidi" w:eastAsia="Calibri" w:hAnsiTheme="minorBidi"/>
          <w:sz w:val="24"/>
          <w:szCs w:val="24"/>
        </w:rPr>
        <w:t xml:space="preserve"> would be a rabbinical violation rather than a biblical violation.</w:t>
      </w:r>
    </w:p>
    <w:p w:rsidR="006749DC" w:rsidRDefault="006749DC" w:rsidP="00B21C03">
      <w:pPr>
        <w:spacing w:after="0" w:line="240" w:lineRule="auto"/>
        <w:jc w:val="both"/>
        <w:rPr>
          <w:rFonts w:asciiTheme="minorBidi" w:eastAsia="Calibri" w:hAnsiTheme="minorBidi"/>
          <w:sz w:val="24"/>
          <w:szCs w:val="24"/>
        </w:rPr>
      </w:pPr>
    </w:p>
    <w:p w:rsidR="00CB7A64" w:rsidRDefault="001A3ADC"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Another source that backs up this theory is the </w:t>
      </w:r>
      <w:proofErr w:type="spellStart"/>
      <w:r>
        <w:rPr>
          <w:rFonts w:asciiTheme="minorBidi" w:eastAsia="Calibri" w:hAnsiTheme="minorBidi"/>
          <w:sz w:val="24"/>
          <w:szCs w:val="24"/>
        </w:rPr>
        <w:t>Rambam’s</w:t>
      </w:r>
      <w:proofErr w:type="spellEnd"/>
      <w:r>
        <w:rPr>
          <w:rFonts w:asciiTheme="minorBidi" w:eastAsia="Calibri" w:hAnsiTheme="minorBidi"/>
          <w:sz w:val="24"/>
          <w:szCs w:val="24"/>
        </w:rPr>
        <w:t xml:space="preserve"> choice of words when he permits </w:t>
      </w:r>
      <w:r w:rsidR="000E3010">
        <w:rPr>
          <w:rFonts w:asciiTheme="minorBidi" w:eastAsia="Calibri" w:hAnsiTheme="minorBidi"/>
          <w:sz w:val="24"/>
          <w:szCs w:val="24"/>
        </w:rPr>
        <w:t xml:space="preserve">performing labor on Shabbat in cases of </w:t>
      </w:r>
      <w:proofErr w:type="spellStart"/>
      <w:r w:rsidRPr="001A3ADC">
        <w:rPr>
          <w:rFonts w:asciiTheme="minorBidi" w:eastAsia="Calibri" w:hAnsiTheme="minorBidi"/>
          <w:i/>
          <w:iCs/>
          <w:sz w:val="24"/>
          <w:szCs w:val="24"/>
        </w:rPr>
        <w:t>pikuach</w:t>
      </w:r>
      <w:proofErr w:type="spellEnd"/>
      <w:r w:rsidRPr="001A3ADC">
        <w:rPr>
          <w:rFonts w:asciiTheme="minorBidi" w:eastAsia="Calibri" w:hAnsiTheme="minorBidi"/>
          <w:i/>
          <w:iCs/>
          <w:sz w:val="24"/>
          <w:szCs w:val="24"/>
        </w:rPr>
        <w:t xml:space="preserve"> </w:t>
      </w:r>
      <w:proofErr w:type="spellStart"/>
      <w:r w:rsidRPr="001A3ADC">
        <w:rPr>
          <w:rFonts w:asciiTheme="minorBidi" w:eastAsia="Calibri" w:hAnsiTheme="minorBidi"/>
          <w:i/>
          <w:iCs/>
          <w:sz w:val="24"/>
          <w:szCs w:val="24"/>
        </w:rPr>
        <w:t>nefesh</w:t>
      </w:r>
      <w:proofErr w:type="spellEnd"/>
      <w:r>
        <w:rPr>
          <w:rFonts w:asciiTheme="minorBidi" w:eastAsia="Calibri" w:hAnsiTheme="minorBidi"/>
          <w:sz w:val="24"/>
          <w:szCs w:val="24"/>
        </w:rPr>
        <w:t>:</w:t>
      </w:r>
    </w:p>
    <w:p w:rsidR="001A3ADC" w:rsidRDefault="001A3ADC" w:rsidP="00B21C03">
      <w:pPr>
        <w:spacing w:after="0" w:line="240" w:lineRule="auto"/>
        <w:jc w:val="both"/>
        <w:rPr>
          <w:rFonts w:asciiTheme="minorBidi" w:eastAsia="Calibri" w:hAnsiTheme="minorBidi"/>
          <w:sz w:val="24"/>
          <w:szCs w:val="24"/>
        </w:rPr>
      </w:pPr>
    </w:p>
    <w:p w:rsidR="001A3ADC" w:rsidRDefault="001A3ADC" w:rsidP="00B21C03">
      <w:pPr>
        <w:spacing w:after="0" w:line="240" w:lineRule="auto"/>
        <w:ind w:left="720"/>
        <w:jc w:val="both"/>
        <w:rPr>
          <w:rFonts w:asciiTheme="minorBidi" w:eastAsia="Calibri" w:hAnsiTheme="minorBidi"/>
          <w:sz w:val="24"/>
          <w:szCs w:val="24"/>
        </w:rPr>
      </w:pPr>
      <w:r w:rsidRPr="001A3ADC">
        <w:rPr>
          <w:rFonts w:asciiTheme="minorBidi" w:eastAsia="Calibri" w:hAnsiTheme="minorBidi"/>
          <w:sz w:val="24"/>
          <w:szCs w:val="24"/>
        </w:rPr>
        <w:t>The [laws of] the Sabbath </w:t>
      </w:r>
      <w:r w:rsidRPr="001A3ADC">
        <w:rPr>
          <w:rFonts w:asciiTheme="minorBidi" w:eastAsia="Calibri" w:hAnsiTheme="minorBidi"/>
          <w:b/>
          <w:bCs/>
          <w:sz w:val="24"/>
          <w:szCs w:val="24"/>
        </w:rPr>
        <w:t xml:space="preserve">are </w:t>
      </w:r>
      <w:r w:rsidR="000E3010">
        <w:rPr>
          <w:rFonts w:asciiTheme="minorBidi" w:eastAsia="Calibri" w:hAnsiTheme="minorBidi"/>
          <w:b/>
          <w:bCs/>
          <w:sz w:val="24"/>
          <w:szCs w:val="24"/>
        </w:rPr>
        <w:t>pushed off</w:t>
      </w:r>
      <w:bookmarkStart w:id="1" w:name="footnoteRef1a935201"/>
      <w:r w:rsidRPr="001A3ADC">
        <w:rPr>
          <w:rFonts w:asciiTheme="minorBidi" w:eastAsia="Calibri" w:hAnsiTheme="minorBidi"/>
          <w:b/>
          <w:bCs/>
          <w:sz w:val="24"/>
          <w:szCs w:val="24"/>
        </w:rPr>
        <w:fldChar w:fldCharType="begin"/>
      </w:r>
      <w:r w:rsidRPr="001A3ADC">
        <w:rPr>
          <w:rFonts w:asciiTheme="minorBidi" w:eastAsia="Calibri" w:hAnsiTheme="minorBidi"/>
          <w:b/>
          <w:bCs/>
          <w:sz w:val="24"/>
          <w:szCs w:val="24"/>
        </w:rPr>
        <w:instrText xml:space="preserve"> HYPERLINK "javascript:doFootnote('1a935201');" </w:instrText>
      </w:r>
      <w:r w:rsidRPr="001A3ADC">
        <w:rPr>
          <w:rFonts w:asciiTheme="minorBidi" w:eastAsia="Calibri" w:hAnsiTheme="minorBidi"/>
          <w:b/>
          <w:bCs/>
          <w:sz w:val="24"/>
          <w:szCs w:val="24"/>
        </w:rPr>
        <w:fldChar w:fldCharType="end"/>
      </w:r>
      <w:bookmarkEnd w:id="1"/>
      <w:r w:rsidRPr="001A3ADC">
        <w:rPr>
          <w:rFonts w:asciiTheme="minorBidi" w:eastAsia="Calibri" w:hAnsiTheme="minorBidi"/>
          <w:b/>
          <w:bCs/>
          <w:sz w:val="24"/>
          <w:szCs w:val="24"/>
        </w:rPr>
        <w:t xml:space="preserve"> in the face of a danger to life</w:t>
      </w:r>
      <w:r w:rsidRPr="001A3ADC">
        <w:rPr>
          <w:rFonts w:asciiTheme="minorBidi" w:eastAsia="Calibri" w:hAnsiTheme="minorBidi"/>
          <w:sz w:val="24"/>
          <w:szCs w:val="24"/>
        </w:rPr>
        <w:t>, as are [the obligations of] the other </w:t>
      </w:r>
      <w:r w:rsidR="00AA6663">
        <w:rPr>
          <w:rFonts w:asciiTheme="minorBidi" w:eastAsia="Calibri" w:hAnsiTheme="minorBidi"/>
          <w:sz w:val="24"/>
          <w:szCs w:val="24"/>
        </w:rPr>
        <w:t>commandments</w:t>
      </w:r>
      <w:r w:rsidRPr="001A3ADC">
        <w:rPr>
          <w:rFonts w:asciiTheme="minorBidi" w:eastAsia="Calibri" w:hAnsiTheme="minorBidi"/>
          <w:sz w:val="24"/>
          <w:szCs w:val="24"/>
        </w:rPr>
        <w:t>. Therefore, we may perform</w:t>
      </w:r>
      <w:r w:rsidR="00AA6663">
        <w:rPr>
          <w:rFonts w:asciiTheme="minorBidi" w:eastAsia="Calibri" w:hAnsiTheme="minorBidi"/>
          <w:sz w:val="24"/>
          <w:szCs w:val="24"/>
        </w:rPr>
        <w:t xml:space="preserve"> — </w:t>
      </w:r>
      <w:r w:rsidRPr="001A3ADC">
        <w:rPr>
          <w:rFonts w:asciiTheme="minorBidi" w:eastAsia="Calibri" w:hAnsiTheme="minorBidi"/>
          <w:sz w:val="24"/>
          <w:szCs w:val="24"/>
        </w:rPr>
        <w:t>according to the directives of a professional physician</w:t>
      </w:r>
      <w:bookmarkStart w:id="2" w:name="footnoteRef3a935201"/>
      <w:r w:rsidRPr="001A3ADC">
        <w:rPr>
          <w:rFonts w:asciiTheme="minorBidi" w:eastAsia="Calibri" w:hAnsiTheme="minorBidi"/>
          <w:sz w:val="24"/>
          <w:szCs w:val="24"/>
        </w:rPr>
        <w:fldChar w:fldCharType="begin"/>
      </w:r>
      <w:r w:rsidRPr="001A3ADC">
        <w:rPr>
          <w:rFonts w:asciiTheme="minorBidi" w:eastAsia="Calibri" w:hAnsiTheme="minorBidi"/>
          <w:sz w:val="24"/>
          <w:szCs w:val="24"/>
        </w:rPr>
        <w:instrText xml:space="preserve"> HYPERLINK "javascript:doFootnote('3a935201');" </w:instrText>
      </w:r>
      <w:r w:rsidRPr="001A3ADC">
        <w:rPr>
          <w:rFonts w:asciiTheme="minorBidi" w:eastAsia="Calibri" w:hAnsiTheme="minorBidi"/>
          <w:sz w:val="24"/>
          <w:szCs w:val="24"/>
        </w:rPr>
        <w:fldChar w:fldCharType="end"/>
      </w:r>
      <w:bookmarkEnd w:id="2"/>
      <w:r>
        <w:rPr>
          <w:rFonts w:asciiTheme="minorBidi" w:eastAsia="Calibri" w:hAnsiTheme="minorBidi"/>
          <w:sz w:val="24"/>
          <w:szCs w:val="24"/>
        </w:rPr>
        <w:t xml:space="preserve"> </w:t>
      </w:r>
      <w:r w:rsidRPr="001A3ADC">
        <w:rPr>
          <w:rFonts w:asciiTheme="minorBidi" w:eastAsia="Calibri" w:hAnsiTheme="minorBidi"/>
          <w:sz w:val="24"/>
          <w:szCs w:val="24"/>
        </w:rPr>
        <w:t>of that locale</w:t>
      </w:r>
      <w:bookmarkStart w:id="3" w:name="footnoteRef4a935201"/>
      <w:r w:rsidR="00AA6663">
        <w:rPr>
          <w:rFonts w:asciiTheme="minorBidi" w:eastAsia="Calibri" w:hAnsiTheme="minorBidi"/>
          <w:sz w:val="24"/>
          <w:szCs w:val="24"/>
        </w:rPr>
        <w:t xml:space="preserve"> </w:t>
      </w:r>
      <w:hyperlink r:id="rId8" w:history="1"/>
      <w:bookmarkEnd w:id="3"/>
      <w:r w:rsidR="00AA6663">
        <w:rPr>
          <w:rFonts w:asciiTheme="minorBidi" w:eastAsia="Calibri" w:hAnsiTheme="minorBidi"/>
          <w:sz w:val="24"/>
          <w:szCs w:val="24"/>
        </w:rPr>
        <w:t xml:space="preserve">— </w:t>
      </w:r>
      <w:r w:rsidRPr="001A3ADC">
        <w:rPr>
          <w:rFonts w:asciiTheme="minorBidi" w:eastAsia="Calibri" w:hAnsiTheme="minorBidi"/>
          <w:sz w:val="24"/>
          <w:szCs w:val="24"/>
        </w:rPr>
        <w:t>everything that is necessary for the benefit of a sick person whose life is in danger</w:t>
      </w:r>
      <w:r w:rsidR="00AA6663">
        <w:rPr>
          <w:rFonts w:asciiTheme="minorBidi" w:eastAsia="Calibri" w:hAnsiTheme="minorBidi"/>
          <w:sz w:val="24"/>
          <w:szCs w:val="24"/>
        </w:rPr>
        <w:t>.</w:t>
      </w:r>
      <w:r>
        <w:rPr>
          <w:rStyle w:val="FootnoteReference"/>
          <w:rFonts w:asciiTheme="minorBidi" w:eastAsia="Calibri" w:hAnsiTheme="minorBidi"/>
          <w:sz w:val="24"/>
          <w:szCs w:val="24"/>
        </w:rPr>
        <w:footnoteReference w:id="9"/>
      </w:r>
    </w:p>
    <w:p w:rsidR="001A3ADC" w:rsidRDefault="001A3ADC" w:rsidP="00B21C03">
      <w:pPr>
        <w:spacing w:after="0" w:line="240" w:lineRule="auto"/>
        <w:jc w:val="both"/>
        <w:rPr>
          <w:rFonts w:asciiTheme="minorBidi" w:eastAsia="Calibri" w:hAnsiTheme="minorBidi"/>
          <w:sz w:val="24"/>
          <w:szCs w:val="24"/>
        </w:rPr>
      </w:pPr>
    </w:p>
    <w:p w:rsidR="000E3010" w:rsidRDefault="001A3ADC" w:rsidP="00B21C03">
      <w:pPr>
        <w:spacing w:after="0" w:line="240" w:lineRule="auto"/>
        <w:jc w:val="both"/>
        <w:rPr>
          <w:rFonts w:asciiTheme="minorBidi" w:eastAsia="Calibri" w:hAnsiTheme="minorBidi"/>
          <w:sz w:val="24"/>
          <w:szCs w:val="24"/>
        </w:rPr>
      </w:pPr>
      <w:r w:rsidRPr="001A3ADC">
        <w:rPr>
          <w:rFonts w:asciiTheme="minorBidi" w:eastAsia="Calibri" w:hAnsiTheme="minorBidi"/>
          <w:sz w:val="24"/>
          <w:szCs w:val="24"/>
        </w:rPr>
        <w:t xml:space="preserve">The Rambam </w:t>
      </w:r>
      <w:r>
        <w:rPr>
          <w:rFonts w:asciiTheme="minorBidi" w:eastAsia="Calibri" w:hAnsiTheme="minorBidi"/>
          <w:sz w:val="24"/>
          <w:szCs w:val="24"/>
        </w:rPr>
        <w:t xml:space="preserve">here </w:t>
      </w:r>
      <w:r w:rsidR="000E3010">
        <w:rPr>
          <w:rFonts w:asciiTheme="minorBidi" w:eastAsia="Calibri" w:hAnsiTheme="minorBidi"/>
          <w:sz w:val="24"/>
          <w:szCs w:val="24"/>
        </w:rPr>
        <w:t>uses the term</w:t>
      </w:r>
      <w:r w:rsidRPr="001A3ADC">
        <w:rPr>
          <w:rFonts w:asciiTheme="minorBidi" w:eastAsia="Calibri" w:hAnsiTheme="minorBidi"/>
          <w:sz w:val="24"/>
          <w:szCs w:val="24"/>
        </w:rPr>
        <w:t> </w:t>
      </w:r>
      <w:proofErr w:type="spellStart"/>
      <w:r w:rsidRPr="006749DC">
        <w:rPr>
          <w:rFonts w:asciiTheme="minorBidi" w:eastAsia="Calibri" w:hAnsiTheme="minorBidi"/>
          <w:i/>
          <w:iCs/>
          <w:sz w:val="24"/>
          <w:szCs w:val="24"/>
        </w:rPr>
        <w:t>dechuya</w:t>
      </w:r>
      <w:proofErr w:type="spellEnd"/>
      <w:r w:rsidRPr="006749DC">
        <w:rPr>
          <w:rFonts w:asciiTheme="minorBidi" w:eastAsia="Calibri" w:hAnsiTheme="minorBidi"/>
          <w:i/>
          <w:iCs/>
          <w:sz w:val="24"/>
          <w:szCs w:val="24"/>
        </w:rPr>
        <w:t>,</w:t>
      </w:r>
      <w:r w:rsidRPr="001A3ADC">
        <w:rPr>
          <w:rFonts w:asciiTheme="minorBidi" w:eastAsia="Calibri" w:hAnsiTheme="minorBidi"/>
          <w:sz w:val="24"/>
          <w:szCs w:val="24"/>
        </w:rPr>
        <w:t xml:space="preserve"> which</w:t>
      </w:r>
      <w:r>
        <w:rPr>
          <w:rFonts w:asciiTheme="minorBidi" w:eastAsia="Calibri" w:hAnsiTheme="minorBidi"/>
          <w:sz w:val="24"/>
          <w:szCs w:val="24"/>
        </w:rPr>
        <w:t xml:space="preserve"> </w:t>
      </w:r>
      <w:r w:rsidRPr="001A3ADC">
        <w:rPr>
          <w:rFonts w:asciiTheme="minorBidi" w:eastAsia="Calibri" w:hAnsiTheme="minorBidi"/>
          <w:sz w:val="24"/>
          <w:szCs w:val="24"/>
        </w:rPr>
        <w:t xml:space="preserve">implies that although </w:t>
      </w:r>
      <w:r w:rsidR="000E3010">
        <w:rPr>
          <w:rFonts w:asciiTheme="minorBidi" w:eastAsia="Calibri" w:hAnsiTheme="minorBidi"/>
          <w:sz w:val="24"/>
          <w:szCs w:val="24"/>
        </w:rPr>
        <w:t>saving a life takes priority, the prohibitions of Shabbat have</w:t>
      </w:r>
      <w:r w:rsidRPr="001A3ADC">
        <w:rPr>
          <w:rFonts w:asciiTheme="minorBidi" w:eastAsia="Calibri" w:hAnsiTheme="minorBidi"/>
          <w:sz w:val="24"/>
          <w:szCs w:val="24"/>
        </w:rPr>
        <w:t xml:space="preserve"> not been lifted entirely. </w:t>
      </w:r>
    </w:p>
    <w:p w:rsidR="000E3010" w:rsidRDefault="000E3010" w:rsidP="00B21C03">
      <w:pPr>
        <w:spacing w:after="0" w:line="240" w:lineRule="auto"/>
        <w:jc w:val="both"/>
        <w:rPr>
          <w:rFonts w:asciiTheme="minorBidi" w:eastAsia="Calibri" w:hAnsiTheme="minorBidi"/>
          <w:sz w:val="24"/>
          <w:szCs w:val="24"/>
        </w:rPr>
      </w:pPr>
    </w:p>
    <w:p w:rsidR="00F153CC" w:rsidRDefault="00F153CC"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Accordingly, </w:t>
      </w:r>
      <w:proofErr w:type="spellStart"/>
      <w:r>
        <w:rPr>
          <w:rFonts w:asciiTheme="minorBidi" w:eastAsia="Calibri" w:hAnsiTheme="minorBidi"/>
          <w:sz w:val="24"/>
          <w:szCs w:val="24"/>
        </w:rPr>
        <w:t>Rav</w:t>
      </w:r>
      <w:proofErr w:type="spellEnd"/>
      <w:r>
        <w:rPr>
          <w:rFonts w:asciiTheme="minorBidi" w:eastAsia="Calibri" w:hAnsiTheme="minorBidi"/>
          <w:sz w:val="24"/>
          <w:szCs w:val="24"/>
        </w:rPr>
        <w:t xml:space="preserve"> </w:t>
      </w:r>
      <w:proofErr w:type="spellStart"/>
      <w:r>
        <w:rPr>
          <w:rFonts w:asciiTheme="minorBidi" w:eastAsia="Calibri" w:hAnsiTheme="minorBidi"/>
          <w:sz w:val="24"/>
          <w:szCs w:val="24"/>
        </w:rPr>
        <w:t>Yosef</w:t>
      </w:r>
      <w:proofErr w:type="spellEnd"/>
      <w:r>
        <w:rPr>
          <w:rFonts w:asciiTheme="minorBidi" w:eastAsia="Calibri" w:hAnsiTheme="minorBidi"/>
          <w:sz w:val="24"/>
          <w:szCs w:val="24"/>
        </w:rPr>
        <w:t xml:space="preserve"> </w:t>
      </w:r>
      <w:proofErr w:type="spellStart"/>
      <w:r>
        <w:rPr>
          <w:rFonts w:asciiTheme="minorBidi" w:eastAsia="Calibri" w:hAnsiTheme="minorBidi"/>
          <w:sz w:val="24"/>
          <w:szCs w:val="24"/>
        </w:rPr>
        <w:t>Karo</w:t>
      </w:r>
      <w:proofErr w:type="spellEnd"/>
      <w:r>
        <w:rPr>
          <w:rFonts w:asciiTheme="minorBidi" w:eastAsia="Calibri" w:hAnsiTheme="minorBidi"/>
          <w:sz w:val="24"/>
          <w:szCs w:val="24"/>
        </w:rPr>
        <w:t xml:space="preserve"> understands that this is the </w:t>
      </w:r>
      <w:proofErr w:type="spellStart"/>
      <w:r w:rsidR="003B7186" w:rsidRPr="003B7186">
        <w:rPr>
          <w:rFonts w:asciiTheme="minorBidi" w:eastAsia="Calibri" w:hAnsiTheme="minorBidi"/>
          <w:i/>
          <w:iCs/>
          <w:sz w:val="24"/>
          <w:szCs w:val="24"/>
        </w:rPr>
        <w:t>pesak</w:t>
      </w:r>
      <w:proofErr w:type="spellEnd"/>
      <w:r>
        <w:rPr>
          <w:rFonts w:asciiTheme="minorBidi" w:eastAsia="Calibri" w:hAnsiTheme="minorBidi"/>
          <w:sz w:val="24"/>
          <w:szCs w:val="24"/>
        </w:rPr>
        <w:t xml:space="preserve"> of the Rambam</w:t>
      </w:r>
      <w:r w:rsidR="00AA6663">
        <w:rPr>
          <w:rFonts w:asciiTheme="minorBidi" w:eastAsia="Calibri" w:hAnsiTheme="minorBidi"/>
          <w:sz w:val="24"/>
          <w:szCs w:val="24"/>
        </w:rPr>
        <w:t>.</w:t>
      </w:r>
      <w:r>
        <w:rPr>
          <w:rStyle w:val="FootnoteReference"/>
          <w:rFonts w:asciiTheme="minorBidi" w:eastAsia="Calibri" w:hAnsiTheme="minorBidi"/>
          <w:sz w:val="24"/>
          <w:szCs w:val="24"/>
        </w:rPr>
        <w:footnoteReference w:id="10"/>
      </w:r>
    </w:p>
    <w:p w:rsidR="00F153CC" w:rsidRDefault="00F153CC" w:rsidP="00B21C03">
      <w:pPr>
        <w:spacing w:after="0" w:line="240" w:lineRule="auto"/>
        <w:jc w:val="both"/>
        <w:rPr>
          <w:rFonts w:asciiTheme="minorBidi" w:eastAsia="Calibri" w:hAnsiTheme="minorBidi"/>
          <w:sz w:val="24"/>
          <w:szCs w:val="24"/>
        </w:rPr>
      </w:pPr>
    </w:p>
    <w:p w:rsidR="001A3ADC" w:rsidRDefault="001A3ADC" w:rsidP="00B21C03">
      <w:pPr>
        <w:spacing w:after="0" w:line="240" w:lineRule="auto"/>
        <w:jc w:val="both"/>
        <w:rPr>
          <w:rFonts w:asciiTheme="minorBidi" w:eastAsia="Calibri" w:hAnsiTheme="minorBidi"/>
          <w:sz w:val="24"/>
          <w:szCs w:val="24"/>
        </w:rPr>
      </w:pPr>
      <w:r w:rsidRPr="001A3ADC">
        <w:rPr>
          <w:rFonts w:asciiTheme="minorBidi" w:eastAsia="Calibri" w:hAnsiTheme="minorBidi"/>
          <w:sz w:val="24"/>
          <w:szCs w:val="24"/>
        </w:rPr>
        <w:t>The </w:t>
      </w:r>
      <w:proofErr w:type="spellStart"/>
      <w:r w:rsidR="00F153CC" w:rsidRPr="00F153CC">
        <w:rPr>
          <w:rFonts w:asciiTheme="minorBidi" w:eastAsia="Calibri" w:hAnsiTheme="minorBidi"/>
          <w:i/>
          <w:iCs/>
          <w:sz w:val="24"/>
          <w:szCs w:val="24"/>
        </w:rPr>
        <w:t>Ma</w:t>
      </w:r>
      <w:r w:rsidR="00D049D0">
        <w:rPr>
          <w:rFonts w:asciiTheme="minorBidi" w:eastAsia="Calibri" w:hAnsiTheme="minorBidi"/>
          <w:i/>
          <w:iCs/>
          <w:sz w:val="24"/>
          <w:szCs w:val="24"/>
        </w:rPr>
        <w:t>g</w:t>
      </w:r>
      <w:r w:rsidR="00F153CC" w:rsidRPr="00F153CC">
        <w:rPr>
          <w:rFonts w:asciiTheme="minorBidi" w:eastAsia="Calibri" w:hAnsiTheme="minorBidi"/>
          <w:i/>
          <w:iCs/>
          <w:sz w:val="24"/>
          <w:szCs w:val="24"/>
        </w:rPr>
        <w:t>gid</w:t>
      </w:r>
      <w:proofErr w:type="spellEnd"/>
      <w:r w:rsidR="00F153CC" w:rsidRPr="00F153CC">
        <w:rPr>
          <w:rFonts w:asciiTheme="minorBidi" w:eastAsia="Calibri" w:hAnsiTheme="minorBidi"/>
          <w:i/>
          <w:iCs/>
          <w:sz w:val="24"/>
          <w:szCs w:val="24"/>
        </w:rPr>
        <w:t xml:space="preserve"> </w:t>
      </w:r>
      <w:proofErr w:type="spellStart"/>
      <w:r w:rsidR="00F153CC" w:rsidRPr="00F153CC">
        <w:rPr>
          <w:rFonts w:asciiTheme="minorBidi" w:eastAsia="Calibri" w:hAnsiTheme="minorBidi"/>
          <w:i/>
          <w:iCs/>
          <w:sz w:val="24"/>
          <w:szCs w:val="24"/>
        </w:rPr>
        <w:t>Mishneh</w:t>
      </w:r>
      <w:proofErr w:type="spellEnd"/>
      <w:r w:rsidR="00F153CC">
        <w:rPr>
          <w:rFonts w:asciiTheme="minorBidi" w:eastAsia="Calibri" w:hAnsiTheme="minorBidi"/>
          <w:sz w:val="24"/>
          <w:szCs w:val="24"/>
        </w:rPr>
        <w:t xml:space="preserve"> explains that the Rambam differentiates between a woman giving birth and </w:t>
      </w:r>
      <w:r w:rsidR="00E520F2">
        <w:rPr>
          <w:rFonts w:asciiTheme="minorBidi" w:eastAsia="Calibri" w:hAnsiTheme="minorBidi"/>
          <w:sz w:val="24"/>
          <w:szCs w:val="24"/>
        </w:rPr>
        <w:t>critically</w:t>
      </w:r>
      <w:r w:rsidR="000E3010">
        <w:rPr>
          <w:rFonts w:asciiTheme="minorBidi" w:eastAsia="Calibri" w:hAnsiTheme="minorBidi"/>
          <w:sz w:val="24"/>
          <w:szCs w:val="24"/>
        </w:rPr>
        <w:t xml:space="preserve"> ill</w:t>
      </w:r>
      <w:r w:rsidR="00F153CC">
        <w:rPr>
          <w:rFonts w:asciiTheme="minorBidi" w:eastAsia="Calibri" w:hAnsiTheme="minorBidi"/>
          <w:sz w:val="24"/>
          <w:szCs w:val="24"/>
        </w:rPr>
        <w:t xml:space="preserve"> people. </w:t>
      </w:r>
      <w:r w:rsidR="00D74963">
        <w:rPr>
          <w:rFonts w:asciiTheme="minorBidi" w:eastAsia="Calibri" w:hAnsiTheme="minorBidi"/>
          <w:sz w:val="24"/>
          <w:szCs w:val="24"/>
        </w:rPr>
        <w:t xml:space="preserve">He points out that the Rambam does not </w:t>
      </w:r>
      <w:r w:rsidR="00D74963">
        <w:rPr>
          <w:rFonts w:asciiTheme="minorBidi" w:eastAsia="Calibri" w:hAnsiTheme="minorBidi"/>
          <w:sz w:val="24"/>
          <w:szCs w:val="24"/>
        </w:rPr>
        <w:lastRenderedPageBreak/>
        <w:t xml:space="preserve">mention performing the violation of Shabbat for sick people </w:t>
      </w:r>
      <w:r w:rsidR="00D74963" w:rsidRPr="006749DC">
        <w:rPr>
          <w:rFonts w:asciiTheme="minorBidi" w:eastAsia="Calibri" w:hAnsiTheme="minorBidi"/>
          <w:i/>
          <w:iCs/>
          <w:sz w:val="24"/>
          <w:szCs w:val="24"/>
        </w:rPr>
        <w:t>b</w:t>
      </w:r>
      <w:r w:rsidR="000E7541">
        <w:rPr>
          <w:rFonts w:asciiTheme="minorBidi" w:eastAsia="Calibri" w:hAnsiTheme="minorBidi"/>
          <w:i/>
          <w:iCs/>
          <w:sz w:val="24"/>
          <w:szCs w:val="24"/>
        </w:rPr>
        <w:t>e-</w:t>
      </w:r>
      <w:proofErr w:type="spellStart"/>
      <w:r w:rsidR="00D74963" w:rsidRPr="006749DC">
        <w:rPr>
          <w:rFonts w:asciiTheme="minorBidi" w:eastAsia="Calibri" w:hAnsiTheme="minorBidi"/>
          <w:i/>
          <w:iCs/>
          <w:sz w:val="24"/>
          <w:szCs w:val="24"/>
        </w:rPr>
        <w:t>shinui</w:t>
      </w:r>
      <w:proofErr w:type="spellEnd"/>
      <w:r w:rsidR="00D74963">
        <w:rPr>
          <w:rFonts w:asciiTheme="minorBidi" w:eastAsia="Calibri" w:hAnsiTheme="minorBidi"/>
          <w:sz w:val="24"/>
          <w:szCs w:val="24"/>
        </w:rPr>
        <w:t>.</w:t>
      </w:r>
      <w:r w:rsidR="0079742A">
        <w:rPr>
          <w:rFonts w:asciiTheme="minorBidi" w:eastAsia="Calibri" w:hAnsiTheme="minorBidi"/>
          <w:sz w:val="24"/>
          <w:szCs w:val="24"/>
        </w:rPr>
        <w:t xml:space="preserve"> </w:t>
      </w:r>
      <w:r w:rsidR="00F153CC">
        <w:rPr>
          <w:rFonts w:asciiTheme="minorBidi" w:eastAsia="Calibri" w:hAnsiTheme="minorBidi"/>
          <w:sz w:val="24"/>
          <w:szCs w:val="24"/>
        </w:rPr>
        <w:t xml:space="preserve">He therefore holds that the </w:t>
      </w:r>
      <w:proofErr w:type="spellStart"/>
      <w:r w:rsidR="00F153CC">
        <w:rPr>
          <w:rFonts w:asciiTheme="minorBidi" w:eastAsia="Calibri" w:hAnsiTheme="minorBidi"/>
          <w:sz w:val="24"/>
          <w:szCs w:val="24"/>
        </w:rPr>
        <w:t>Rambam’s</w:t>
      </w:r>
      <w:proofErr w:type="spellEnd"/>
      <w:r w:rsidR="00F153CC">
        <w:rPr>
          <w:rFonts w:asciiTheme="minorBidi" w:eastAsia="Calibri" w:hAnsiTheme="minorBidi"/>
          <w:sz w:val="24"/>
          <w:szCs w:val="24"/>
        </w:rPr>
        <w:t xml:space="preserve"> </w:t>
      </w:r>
      <w:proofErr w:type="spellStart"/>
      <w:r w:rsidR="003B7186" w:rsidRPr="003B7186">
        <w:rPr>
          <w:rFonts w:asciiTheme="minorBidi" w:eastAsia="Calibri" w:hAnsiTheme="minorBidi"/>
          <w:i/>
          <w:iCs/>
          <w:sz w:val="24"/>
          <w:szCs w:val="24"/>
        </w:rPr>
        <w:t>pesak</w:t>
      </w:r>
      <w:proofErr w:type="spellEnd"/>
      <w:r w:rsidR="00F153CC">
        <w:rPr>
          <w:rFonts w:asciiTheme="minorBidi" w:eastAsia="Calibri" w:hAnsiTheme="minorBidi"/>
          <w:sz w:val="24"/>
          <w:szCs w:val="24"/>
        </w:rPr>
        <w:t xml:space="preserve"> is that </w:t>
      </w:r>
      <w:r w:rsidR="00AA6663">
        <w:rPr>
          <w:rFonts w:asciiTheme="minorBidi" w:eastAsia="Calibri" w:hAnsiTheme="minorBidi"/>
          <w:sz w:val="24"/>
          <w:szCs w:val="24"/>
        </w:rPr>
        <w:t>Shabbat</w:t>
      </w:r>
      <w:r w:rsidR="00F153CC">
        <w:rPr>
          <w:rFonts w:asciiTheme="minorBidi" w:eastAsia="Calibri" w:hAnsiTheme="minorBidi"/>
          <w:sz w:val="24"/>
          <w:szCs w:val="24"/>
        </w:rPr>
        <w:t xml:space="preserve"> is </w:t>
      </w:r>
      <w:proofErr w:type="spellStart"/>
      <w:r w:rsidR="000E7541" w:rsidRPr="00F153CC">
        <w:rPr>
          <w:rFonts w:asciiTheme="minorBidi" w:eastAsia="Calibri" w:hAnsiTheme="minorBidi"/>
          <w:i/>
          <w:iCs/>
          <w:sz w:val="24"/>
          <w:szCs w:val="24"/>
        </w:rPr>
        <w:t>hutera</w:t>
      </w:r>
      <w:proofErr w:type="spellEnd"/>
      <w:r w:rsidR="009D6482">
        <w:rPr>
          <w:rFonts w:asciiTheme="minorBidi" w:eastAsia="Calibri" w:hAnsiTheme="minorBidi"/>
          <w:i/>
          <w:iCs/>
          <w:sz w:val="24"/>
          <w:szCs w:val="24"/>
        </w:rPr>
        <w:t>.</w:t>
      </w:r>
      <w:r w:rsidR="00F153CC" w:rsidRPr="005F48F5">
        <w:rPr>
          <w:rStyle w:val="FootnoteReference"/>
          <w:rFonts w:asciiTheme="minorBidi" w:eastAsia="Calibri" w:hAnsiTheme="minorBidi"/>
          <w:sz w:val="24"/>
          <w:szCs w:val="24"/>
        </w:rPr>
        <w:footnoteReference w:id="11"/>
      </w:r>
      <w:r w:rsidR="00F153CC" w:rsidRPr="009D6482">
        <w:rPr>
          <w:rFonts w:asciiTheme="minorBidi" w:eastAsia="Calibri" w:hAnsiTheme="minorBidi"/>
          <w:sz w:val="24"/>
          <w:szCs w:val="24"/>
        </w:rPr>
        <w:t xml:space="preserve"> </w:t>
      </w:r>
    </w:p>
    <w:p w:rsidR="00F153CC" w:rsidRDefault="00F153CC" w:rsidP="00B21C03">
      <w:pPr>
        <w:spacing w:after="0" w:line="240" w:lineRule="auto"/>
        <w:jc w:val="both"/>
        <w:rPr>
          <w:rFonts w:asciiTheme="minorBidi" w:eastAsia="Calibri" w:hAnsiTheme="minorBidi"/>
          <w:sz w:val="24"/>
          <w:szCs w:val="24"/>
        </w:rPr>
      </w:pPr>
    </w:p>
    <w:p w:rsidR="00F153CC" w:rsidRDefault="00F153CC" w:rsidP="00B21C03">
      <w:pPr>
        <w:spacing w:after="0" w:line="240" w:lineRule="auto"/>
        <w:jc w:val="both"/>
        <w:rPr>
          <w:rFonts w:asciiTheme="minorBidi" w:eastAsia="Calibri" w:hAnsiTheme="minorBidi"/>
          <w:sz w:val="24"/>
          <w:szCs w:val="24"/>
        </w:rPr>
      </w:pPr>
      <w:proofErr w:type="spellStart"/>
      <w:r>
        <w:rPr>
          <w:rFonts w:asciiTheme="minorBidi" w:eastAsia="Calibri" w:hAnsiTheme="minorBidi"/>
          <w:sz w:val="24"/>
          <w:szCs w:val="24"/>
        </w:rPr>
        <w:t>Rav</w:t>
      </w:r>
      <w:proofErr w:type="spellEnd"/>
      <w:r>
        <w:rPr>
          <w:rFonts w:asciiTheme="minorBidi" w:eastAsia="Calibri" w:hAnsiTheme="minorBidi"/>
          <w:sz w:val="24"/>
          <w:szCs w:val="24"/>
        </w:rPr>
        <w:t xml:space="preserve"> Moshe</w:t>
      </w:r>
      <w:r w:rsidR="00D74963">
        <w:rPr>
          <w:rFonts w:asciiTheme="minorBidi" w:eastAsia="Calibri" w:hAnsiTheme="minorBidi"/>
          <w:sz w:val="24"/>
          <w:szCs w:val="24"/>
        </w:rPr>
        <w:t xml:space="preserve"> </w:t>
      </w:r>
      <w:proofErr w:type="spellStart"/>
      <w:r w:rsidR="000E7541">
        <w:rPr>
          <w:rFonts w:asciiTheme="minorBidi" w:eastAsia="Calibri" w:hAnsiTheme="minorBidi"/>
          <w:sz w:val="24"/>
          <w:szCs w:val="24"/>
        </w:rPr>
        <w:t>Isserles</w:t>
      </w:r>
      <w:proofErr w:type="spellEnd"/>
      <w:r w:rsidR="00AD2879">
        <w:rPr>
          <w:rFonts w:asciiTheme="minorBidi" w:eastAsia="Calibri" w:hAnsiTheme="minorBidi"/>
          <w:sz w:val="24"/>
          <w:szCs w:val="24"/>
        </w:rPr>
        <w:t xml:space="preserve"> argues that if </w:t>
      </w:r>
      <w:r w:rsidR="000E7541">
        <w:rPr>
          <w:rFonts w:asciiTheme="minorBidi" w:eastAsia="Calibri" w:hAnsiTheme="minorBidi"/>
          <w:sz w:val="24"/>
          <w:szCs w:val="24"/>
        </w:rPr>
        <w:t>possible,</w:t>
      </w:r>
      <w:r w:rsidR="00AD2879">
        <w:rPr>
          <w:rFonts w:asciiTheme="minorBidi" w:eastAsia="Calibri" w:hAnsiTheme="minorBidi"/>
          <w:sz w:val="24"/>
          <w:szCs w:val="24"/>
        </w:rPr>
        <w:t xml:space="preserve"> one should </w:t>
      </w:r>
      <w:r w:rsidR="00E520F2">
        <w:rPr>
          <w:rFonts w:asciiTheme="minorBidi" w:eastAsia="Calibri" w:hAnsiTheme="minorBidi"/>
          <w:sz w:val="24"/>
          <w:szCs w:val="24"/>
        </w:rPr>
        <w:t>perform</w:t>
      </w:r>
      <w:r w:rsidR="000E3010">
        <w:rPr>
          <w:rFonts w:asciiTheme="minorBidi" w:eastAsia="Calibri" w:hAnsiTheme="minorBidi"/>
          <w:sz w:val="24"/>
          <w:szCs w:val="24"/>
        </w:rPr>
        <w:t xml:space="preserve"> the forbidden labor </w:t>
      </w:r>
      <w:r w:rsidR="00AD2879">
        <w:rPr>
          <w:rFonts w:asciiTheme="minorBidi" w:eastAsia="Calibri" w:hAnsiTheme="minorBidi"/>
          <w:sz w:val="24"/>
          <w:szCs w:val="24"/>
        </w:rPr>
        <w:t xml:space="preserve">on </w:t>
      </w:r>
      <w:r w:rsidR="00AA6663">
        <w:rPr>
          <w:rFonts w:asciiTheme="minorBidi" w:eastAsia="Calibri" w:hAnsiTheme="minorBidi"/>
          <w:sz w:val="24"/>
          <w:szCs w:val="24"/>
        </w:rPr>
        <w:t>Shabbat</w:t>
      </w:r>
      <w:r w:rsidR="00AD2879">
        <w:rPr>
          <w:rFonts w:asciiTheme="minorBidi" w:eastAsia="Calibri" w:hAnsiTheme="minorBidi"/>
          <w:sz w:val="24"/>
          <w:szCs w:val="24"/>
        </w:rPr>
        <w:t xml:space="preserve"> for a sick person </w:t>
      </w:r>
      <w:r w:rsidR="00AD2879" w:rsidRPr="006749DC">
        <w:rPr>
          <w:rFonts w:asciiTheme="minorBidi" w:eastAsia="Calibri" w:hAnsiTheme="minorBidi"/>
          <w:i/>
          <w:iCs/>
          <w:sz w:val="24"/>
          <w:szCs w:val="24"/>
        </w:rPr>
        <w:t>b</w:t>
      </w:r>
      <w:r w:rsidR="000E7541">
        <w:rPr>
          <w:rFonts w:asciiTheme="minorBidi" w:eastAsia="Calibri" w:hAnsiTheme="minorBidi"/>
          <w:i/>
          <w:iCs/>
          <w:sz w:val="24"/>
          <w:szCs w:val="24"/>
        </w:rPr>
        <w:t>e-</w:t>
      </w:r>
      <w:proofErr w:type="spellStart"/>
      <w:r w:rsidR="00AD2879" w:rsidRPr="006749DC">
        <w:rPr>
          <w:rFonts w:asciiTheme="minorBidi" w:eastAsia="Calibri" w:hAnsiTheme="minorBidi"/>
          <w:i/>
          <w:iCs/>
          <w:sz w:val="24"/>
          <w:szCs w:val="24"/>
        </w:rPr>
        <w:t>shinui</w:t>
      </w:r>
      <w:proofErr w:type="spellEnd"/>
      <w:r w:rsidR="009D6482">
        <w:rPr>
          <w:rFonts w:asciiTheme="minorBidi" w:eastAsia="Calibri" w:hAnsiTheme="minorBidi"/>
          <w:i/>
          <w:iCs/>
          <w:sz w:val="24"/>
          <w:szCs w:val="24"/>
        </w:rPr>
        <w:t>.</w:t>
      </w:r>
      <w:r w:rsidR="00AD2879">
        <w:rPr>
          <w:rStyle w:val="FootnoteReference"/>
          <w:rFonts w:asciiTheme="minorBidi" w:eastAsia="Calibri" w:hAnsiTheme="minorBidi"/>
          <w:sz w:val="24"/>
          <w:szCs w:val="24"/>
        </w:rPr>
        <w:footnoteReference w:id="12"/>
      </w:r>
      <w:r>
        <w:rPr>
          <w:rFonts w:asciiTheme="minorBidi" w:eastAsia="Calibri" w:hAnsiTheme="minorBidi"/>
          <w:sz w:val="24"/>
          <w:szCs w:val="24"/>
        </w:rPr>
        <w:t xml:space="preserve"> </w:t>
      </w:r>
      <w:r w:rsidR="00AD2879">
        <w:rPr>
          <w:rFonts w:asciiTheme="minorBidi" w:eastAsia="Calibri" w:hAnsiTheme="minorBidi"/>
          <w:sz w:val="24"/>
          <w:szCs w:val="24"/>
        </w:rPr>
        <w:t xml:space="preserve"> </w:t>
      </w:r>
    </w:p>
    <w:p w:rsidR="006749DC" w:rsidRDefault="006749DC" w:rsidP="00B21C03">
      <w:pPr>
        <w:spacing w:after="0" w:line="240" w:lineRule="auto"/>
        <w:jc w:val="both"/>
        <w:rPr>
          <w:rFonts w:asciiTheme="minorBidi" w:eastAsia="Calibri" w:hAnsiTheme="minorBidi"/>
          <w:sz w:val="24"/>
          <w:szCs w:val="24"/>
        </w:rPr>
      </w:pPr>
    </w:p>
    <w:p w:rsidR="001E18C9" w:rsidRPr="005F48F5" w:rsidRDefault="001E18C9" w:rsidP="00B21C03">
      <w:pPr>
        <w:spacing w:after="0" w:line="240" w:lineRule="auto"/>
        <w:jc w:val="both"/>
        <w:rPr>
          <w:rFonts w:asciiTheme="minorBidi" w:eastAsia="Calibri" w:hAnsiTheme="minorBidi"/>
          <w:b/>
          <w:bCs/>
          <w:sz w:val="24"/>
          <w:szCs w:val="24"/>
        </w:rPr>
      </w:pPr>
    </w:p>
    <w:p w:rsidR="00E520F2" w:rsidRPr="005F48F5" w:rsidRDefault="001E18C9" w:rsidP="00B21C03">
      <w:pPr>
        <w:spacing w:after="0" w:line="240" w:lineRule="auto"/>
        <w:jc w:val="both"/>
        <w:rPr>
          <w:rFonts w:asciiTheme="minorBidi" w:eastAsia="Calibri" w:hAnsiTheme="minorBidi"/>
          <w:b/>
          <w:bCs/>
          <w:sz w:val="24"/>
          <w:szCs w:val="24"/>
        </w:rPr>
      </w:pPr>
      <w:r w:rsidRPr="005F48F5">
        <w:rPr>
          <w:rFonts w:asciiTheme="minorBidi" w:eastAsia="Calibri" w:hAnsiTheme="minorBidi"/>
          <w:b/>
          <w:bCs/>
          <w:sz w:val="24"/>
          <w:szCs w:val="24"/>
        </w:rPr>
        <w:t xml:space="preserve">Applying the Principles to </w:t>
      </w:r>
      <w:r w:rsidRPr="005A7D36">
        <w:rPr>
          <w:rFonts w:asciiTheme="minorBidi" w:eastAsia="Calibri" w:hAnsiTheme="minorBidi"/>
          <w:b/>
          <w:bCs/>
          <w:sz w:val="24"/>
          <w:szCs w:val="24"/>
        </w:rPr>
        <w:t>Maintenance</w:t>
      </w:r>
    </w:p>
    <w:p w:rsidR="00E520F2" w:rsidRDefault="00E520F2" w:rsidP="00B21C03">
      <w:pPr>
        <w:spacing w:after="0" w:line="240" w:lineRule="auto"/>
        <w:jc w:val="both"/>
        <w:rPr>
          <w:rFonts w:asciiTheme="minorBidi" w:eastAsia="Calibri" w:hAnsiTheme="minorBidi"/>
          <w:sz w:val="24"/>
          <w:szCs w:val="24"/>
        </w:rPr>
      </w:pPr>
    </w:p>
    <w:p w:rsidR="006749DC" w:rsidRDefault="00AD2879"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In a response to Rav Meir Lichtenstein </w:t>
      </w:r>
      <w:r w:rsidR="00A61F0E">
        <w:rPr>
          <w:rFonts w:asciiTheme="minorBidi" w:eastAsia="Calibri" w:hAnsiTheme="minorBidi"/>
          <w:sz w:val="24"/>
          <w:szCs w:val="24"/>
        </w:rPr>
        <w:t xml:space="preserve">(at the time a yeshiva student serving in the army) </w:t>
      </w:r>
      <w:r>
        <w:rPr>
          <w:rFonts w:asciiTheme="minorBidi" w:eastAsia="Calibri" w:hAnsiTheme="minorBidi"/>
          <w:sz w:val="24"/>
          <w:szCs w:val="24"/>
        </w:rPr>
        <w:t>regarding turning on the engine</w:t>
      </w:r>
      <w:r w:rsidR="000E3010">
        <w:rPr>
          <w:rFonts w:asciiTheme="minorBidi" w:eastAsia="Calibri" w:hAnsiTheme="minorBidi"/>
          <w:sz w:val="24"/>
          <w:szCs w:val="24"/>
        </w:rPr>
        <w:t>s</w:t>
      </w:r>
      <w:r>
        <w:rPr>
          <w:rFonts w:asciiTheme="minorBidi" w:eastAsia="Calibri" w:hAnsiTheme="minorBidi"/>
          <w:sz w:val="24"/>
          <w:szCs w:val="24"/>
        </w:rPr>
        <w:t xml:space="preserve"> of tanks in Lebanon due to freezing temperatures, </w:t>
      </w:r>
      <w:r w:rsidR="000E3010">
        <w:rPr>
          <w:rFonts w:asciiTheme="minorBidi" w:eastAsia="Calibri" w:hAnsiTheme="minorBidi"/>
          <w:sz w:val="24"/>
          <w:szCs w:val="24"/>
        </w:rPr>
        <w:t>D</w:t>
      </w:r>
      <w:r>
        <w:rPr>
          <w:rFonts w:asciiTheme="minorBidi" w:eastAsia="Calibri" w:hAnsiTheme="minorBidi"/>
          <w:sz w:val="24"/>
          <w:szCs w:val="24"/>
        </w:rPr>
        <w:t xml:space="preserve">eputy </w:t>
      </w:r>
      <w:r w:rsidR="00A61F0E">
        <w:rPr>
          <w:rFonts w:asciiTheme="minorBidi" w:eastAsia="Calibri" w:hAnsiTheme="minorBidi"/>
          <w:sz w:val="24"/>
          <w:szCs w:val="24"/>
        </w:rPr>
        <w:t>C</w:t>
      </w:r>
      <w:r>
        <w:rPr>
          <w:rFonts w:asciiTheme="minorBidi" w:eastAsia="Calibri" w:hAnsiTheme="minorBidi"/>
          <w:sz w:val="24"/>
          <w:szCs w:val="24"/>
        </w:rPr>
        <w:t xml:space="preserve">hief Rabbi of the IDF </w:t>
      </w:r>
      <w:proofErr w:type="spellStart"/>
      <w:r>
        <w:rPr>
          <w:rFonts w:asciiTheme="minorBidi" w:eastAsia="Calibri" w:hAnsiTheme="minorBidi"/>
          <w:sz w:val="24"/>
          <w:szCs w:val="24"/>
        </w:rPr>
        <w:t>Rav</w:t>
      </w:r>
      <w:proofErr w:type="spellEnd"/>
      <w:r>
        <w:rPr>
          <w:rFonts w:asciiTheme="minorBidi" w:eastAsia="Calibri" w:hAnsiTheme="minorBidi"/>
          <w:sz w:val="24"/>
          <w:szCs w:val="24"/>
        </w:rPr>
        <w:t xml:space="preserve"> </w:t>
      </w:r>
      <w:proofErr w:type="spellStart"/>
      <w:r>
        <w:rPr>
          <w:rFonts w:asciiTheme="minorBidi" w:eastAsia="Calibri" w:hAnsiTheme="minorBidi"/>
          <w:sz w:val="24"/>
          <w:szCs w:val="24"/>
        </w:rPr>
        <w:t>Avraham</w:t>
      </w:r>
      <w:proofErr w:type="spellEnd"/>
      <w:r>
        <w:rPr>
          <w:rFonts w:asciiTheme="minorBidi" w:eastAsia="Calibri" w:hAnsiTheme="minorBidi"/>
          <w:sz w:val="24"/>
          <w:szCs w:val="24"/>
        </w:rPr>
        <w:t xml:space="preserve"> </w:t>
      </w:r>
      <w:proofErr w:type="spellStart"/>
      <w:r>
        <w:rPr>
          <w:rFonts w:asciiTheme="minorBidi" w:eastAsia="Calibri" w:hAnsiTheme="minorBidi"/>
          <w:sz w:val="24"/>
          <w:szCs w:val="24"/>
        </w:rPr>
        <w:t>Avidan</w:t>
      </w:r>
      <w:proofErr w:type="spellEnd"/>
      <w:r>
        <w:rPr>
          <w:rFonts w:asciiTheme="minorBidi" w:eastAsia="Calibri" w:hAnsiTheme="minorBidi"/>
          <w:sz w:val="24"/>
          <w:szCs w:val="24"/>
        </w:rPr>
        <w:t xml:space="preserve"> argued that the custom is to follow the </w:t>
      </w:r>
      <w:proofErr w:type="spellStart"/>
      <w:r>
        <w:rPr>
          <w:rFonts w:asciiTheme="minorBidi" w:eastAsia="Calibri" w:hAnsiTheme="minorBidi"/>
          <w:sz w:val="24"/>
          <w:szCs w:val="24"/>
        </w:rPr>
        <w:t>Rema</w:t>
      </w:r>
      <w:proofErr w:type="spellEnd"/>
      <w:r w:rsidR="00721DE1">
        <w:rPr>
          <w:rFonts w:asciiTheme="minorBidi" w:eastAsia="Calibri" w:hAnsiTheme="minorBidi"/>
          <w:sz w:val="24"/>
          <w:szCs w:val="24"/>
        </w:rPr>
        <w:t>;</w:t>
      </w:r>
      <w:r>
        <w:rPr>
          <w:rFonts w:asciiTheme="minorBidi" w:eastAsia="Calibri" w:hAnsiTheme="minorBidi"/>
          <w:sz w:val="24"/>
          <w:szCs w:val="24"/>
        </w:rPr>
        <w:t xml:space="preserve"> when possible, violating Shabbat should be done </w:t>
      </w:r>
      <w:r w:rsidRPr="006749DC">
        <w:rPr>
          <w:rFonts w:asciiTheme="minorBidi" w:eastAsia="Calibri" w:hAnsiTheme="minorBidi"/>
          <w:i/>
          <w:iCs/>
          <w:sz w:val="24"/>
          <w:szCs w:val="24"/>
        </w:rPr>
        <w:t>b</w:t>
      </w:r>
      <w:r w:rsidR="000E7541">
        <w:rPr>
          <w:rFonts w:asciiTheme="minorBidi" w:eastAsia="Calibri" w:hAnsiTheme="minorBidi"/>
          <w:i/>
          <w:iCs/>
          <w:sz w:val="24"/>
          <w:szCs w:val="24"/>
        </w:rPr>
        <w:t>e-</w:t>
      </w:r>
      <w:proofErr w:type="spellStart"/>
      <w:r w:rsidRPr="006749DC">
        <w:rPr>
          <w:rFonts w:asciiTheme="minorBidi" w:eastAsia="Calibri" w:hAnsiTheme="minorBidi"/>
          <w:i/>
          <w:iCs/>
          <w:sz w:val="24"/>
          <w:szCs w:val="24"/>
        </w:rPr>
        <w:t>shinui</w:t>
      </w:r>
      <w:proofErr w:type="spellEnd"/>
      <w:r w:rsidR="00AA6663">
        <w:rPr>
          <w:rFonts w:asciiTheme="minorBidi" w:eastAsia="Calibri" w:hAnsiTheme="minorBidi"/>
          <w:i/>
          <w:iCs/>
          <w:sz w:val="24"/>
          <w:szCs w:val="24"/>
        </w:rPr>
        <w:t>.</w:t>
      </w:r>
      <w:r>
        <w:rPr>
          <w:rStyle w:val="FootnoteReference"/>
          <w:rFonts w:asciiTheme="minorBidi" w:eastAsia="Calibri" w:hAnsiTheme="minorBidi"/>
          <w:sz w:val="24"/>
          <w:szCs w:val="24"/>
        </w:rPr>
        <w:footnoteReference w:id="13"/>
      </w:r>
    </w:p>
    <w:p w:rsidR="006749DC" w:rsidRDefault="006749DC" w:rsidP="00B21C03">
      <w:pPr>
        <w:spacing w:after="0" w:line="240" w:lineRule="auto"/>
        <w:jc w:val="both"/>
        <w:rPr>
          <w:rFonts w:asciiTheme="minorBidi" w:eastAsia="Calibri" w:hAnsiTheme="minorBidi"/>
          <w:sz w:val="24"/>
          <w:szCs w:val="24"/>
        </w:rPr>
      </w:pPr>
    </w:p>
    <w:p w:rsidR="006749DC" w:rsidRDefault="006749DC"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Some of the actions mentioned above require violating </w:t>
      </w:r>
      <w:r w:rsidR="00AA6663">
        <w:rPr>
          <w:rFonts w:asciiTheme="minorBidi" w:eastAsia="Calibri" w:hAnsiTheme="minorBidi"/>
          <w:sz w:val="24"/>
          <w:szCs w:val="24"/>
        </w:rPr>
        <w:t>Shabbat</w:t>
      </w:r>
      <w:r>
        <w:rPr>
          <w:rFonts w:asciiTheme="minorBidi" w:eastAsia="Calibri" w:hAnsiTheme="minorBidi"/>
          <w:sz w:val="24"/>
          <w:szCs w:val="24"/>
        </w:rPr>
        <w:t xml:space="preserve"> on a biblical level</w:t>
      </w:r>
      <w:r w:rsidR="000E3010">
        <w:rPr>
          <w:rFonts w:asciiTheme="minorBidi" w:eastAsia="Calibri" w:hAnsiTheme="minorBidi"/>
          <w:sz w:val="24"/>
          <w:szCs w:val="24"/>
        </w:rPr>
        <w:t>,</w:t>
      </w:r>
      <w:r>
        <w:rPr>
          <w:rFonts w:asciiTheme="minorBidi" w:eastAsia="Calibri" w:hAnsiTheme="minorBidi"/>
          <w:sz w:val="24"/>
          <w:szCs w:val="24"/>
        </w:rPr>
        <w:t xml:space="preserve"> which based on the above </w:t>
      </w:r>
      <w:r w:rsidR="00481D52">
        <w:rPr>
          <w:rFonts w:asciiTheme="minorBidi" w:eastAsia="Calibri" w:hAnsiTheme="minorBidi"/>
          <w:sz w:val="24"/>
          <w:szCs w:val="24"/>
        </w:rPr>
        <w:t>discussion</w:t>
      </w:r>
      <w:r>
        <w:rPr>
          <w:rFonts w:asciiTheme="minorBidi" w:eastAsia="Calibri" w:hAnsiTheme="minorBidi"/>
          <w:sz w:val="24"/>
          <w:szCs w:val="24"/>
        </w:rPr>
        <w:t xml:space="preserve"> would require us to perform the tasks</w:t>
      </w:r>
      <w:r w:rsidR="00481D52">
        <w:rPr>
          <w:rFonts w:asciiTheme="minorBidi" w:eastAsia="Calibri" w:hAnsiTheme="minorBidi"/>
          <w:sz w:val="24"/>
          <w:szCs w:val="24"/>
        </w:rPr>
        <w:t xml:space="preserve"> </w:t>
      </w:r>
      <w:r w:rsidRPr="00481D52">
        <w:rPr>
          <w:rFonts w:asciiTheme="minorBidi" w:eastAsia="Calibri" w:hAnsiTheme="minorBidi"/>
          <w:i/>
          <w:iCs/>
          <w:sz w:val="24"/>
          <w:szCs w:val="24"/>
        </w:rPr>
        <w:t>b</w:t>
      </w:r>
      <w:r w:rsidR="000E7541">
        <w:rPr>
          <w:rFonts w:asciiTheme="minorBidi" w:eastAsia="Calibri" w:hAnsiTheme="minorBidi"/>
          <w:i/>
          <w:iCs/>
          <w:sz w:val="24"/>
          <w:szCs w:val="24"/>
        </w:rPr>
        <w:t>e-</w:t>
      </w:r>
      <w:proofErr w:type="spellStart"/>
      <w:r w:rsidRPr="00481D52">
        <w:rPr>
          <w:rFonts w:asciiTheme="minorBidi" w:eastAsia="Calibri" w:hAnsiTheme="minorBidi"/>
          <w:i/>
          <w:iCs/>
          <w:sz w:val="24"/>
          <w:szCs w:val="24"/>
        </w:rPr>
        <w:t>shinui</w:t>
      </w:r>
      <w:proofErr w:type="spellEnd"/>
      <w:r>
        <w:rPr>
          <w:rFonts w:asciiTheme="minorBidi" w:eastAsia="Calibri" w:hAnsiTheme="minorBidi"/>
          <w:sz w:val="24"/>
          <w:szCs w:val="24"/>
        </w:rPr>
        <w:t xml:space="preserve"> </w:t>
      </w:r>
      <w:r w:rsidR="00481D52">
        <w:rPr>
          <w:rFonts w:asciiTheme="minorBidi" w:eastAsia="Calibri" w:hAnsiTheme="minorBidi"/>
          <w:sz w:val="24"/>
          <w:szCs w:val="24"/>
        </w:rPr>
        <w:t>(</w:t>
      </w:r>
      <w:r>
        <w:rPr>
          <w:rFonts w:asciiTheme="minorBidi" w:eastAsia="Calibri" w:hAnsiTheme="minorBidi"/>
          <w:sz w:val="24"/>
          <w:szCs w:val="24"/>
        </w:rPr>
        <w:t>if possible</w:t>
      </w:r>
      <w:r w:rsidR="00481D52">
        <w:rPr>
          <w:rFonts w:asciiTheme="minorBidi" w:eastAsia="Calibri" w:hAnsiTheme="minorBidi"/>
          <w:sz w:val="24"/>
          <w:szCs w:val="24"/>
        </w:rPr>
        <w:t xml:space="preserve">) or in </w:t>
      </w:r>
      <w:r w:rsidR="000E3010">
        <w:rPr>
          <w:rFonts w:asciiTheme="minorBidi" w:eastAsia="Calibri" w:hAnsiTheme="minorBidi"/>
          <w:sz w:val="24"/>
          <w:szCs w:val="24"/>
        </w:rPr>
        <w:t xml:space="preserve">other </w:t>
      </w:r>
      <w:r w:rsidR="00481D52">
        <w:rPr>
          <w:rFonts w:asciiTheme="minorBidi" w:eastAsia="Calibri" w:hAnsiTheme="minorBidi"/>
          <w:sz w:val="24"/>
          <w:szCs w:val="24"/>
        </w:rPr>
        <w:t xml:space="preserve">ways that would </w:t>
      </w:r>
      <w:r w:rsidR="000E3010">
        <w:rPr>
          <w:rFonts w:asciiTheme="minorBidi" w:eastAsia="Calibri" w:hAnsiTheme="minorBidi"/>
          <w:sz w:val="24"/>
          <w:szCs w:val="24"/>
        </w:rPr>
        <w:t xml:space="preserve">normally </w:t>
      </w:r>
      <w:r w:rsidR="00E520F2">
        <w:rPr>
          <w:rFonts w:asciiTheme="minorBidi" w:eastAsia="Calibri" w:hAnsiTheme="minorBidi"/>
          <w:sz w:val="24"/>
          <w:szCs w:val="24"/>
        </w:rPr>
        <w:t>constitute</w:t>
      </w:r>
      <w:r w:rsidR="000E3010">
        <w:rPr>
          <w:rFonts w:asciiTheme="minorBidi" w:eastAsia="Calibri" w:hAnsiTheme="minorBidi"/>
          <w:sz w:val="24"/>
          <w:szCs w:val="24"/>
        </w:rPr>
        <w:t xml:space="preserve"> a rabbinical </w:t>
      </w:r>
      <w:r w:rsidR="00481D52">
        <w:rPr>
          <w:rFonts w:asciiTheme="minorBidi" w:eastAsia="Calibri" w:hAnsiTheme="minorBidi"/>
          <w:sz w:val="24"/>
          <w:szCs w:val="24"/>
        </w:rPr>
        <w:t>violat</w:t>
      </w:r>
      <w:r w:rsidR="000E3010">
        <w:rPr>
          <w:rFonts w:asciiTheme="minorBidi" w:eastAsia="Calibri" w:hAnsiTheme="minorBidi"/>
          <w:sz w:val="24"/>
          <w:szCs w:val="24"/>
        </w:rPr>
        <w:t>ion</w:t>
      </w:r>
      <w:r>
        <w:rPr>
          <w:rFonts w:asciiTheme="minorBidi" w:eastAsia="Calibri" w:hAnsiTheme="minorBidi"/>
          <w:sz w:val="24"/>
          <w:szCs w:val="24"/>
        </w:rPr>
        <w:t>.</w:t>
      </w:r>
      <w:r w:rsidR="00481D52">
        <w:rPr>
          <w:rFonts w:asciiTheme="minorBidi" w:eastAsia="Calibri" w:hAnsiTheme="minorBidi"/>
          <w:sz w:val="24"/>
          <w:szCs w:val="24"/>
        </w:rPr>
        <w:t xml:space="preserve"> </w:t>
      </w:r>
    </w:p>
    <w:p w:rsidR="006749DC" w:rsidRDefault="006749DC" w:rsidP="00B21C03">
      <w:pPr>
        <w:spacing w:after="0" w:line="240" w:lineRule="auto"/>
        <w:jc w:val="both"/>
        <w:rPr>
          <w:rFonts w:asciiTheme="minorBidi" w:eastAsia="Calibri" w:hAnsiTheme="minorBidi"/>
          <w:sz w:val="24"/>
          <w:szCs w:val="24"/>
        </w:rPr>
      </w:pPr>
    </w:p>
    <w:p w:rsidR="006749DC" w:rsidRDefault="006749DC" w:rsidP="00B21C03">
      <w:pPr>
        <w:spacing w:after="0" w:line="240" w:lineRule="auto"/>
        <w:jc w:val="both"/>
        <w:rPr>
          <w:rFonts w:asciiTheme="minorBidi" w:eastAsia="Calibri" w:hAnsiTheme="minorBidi"/>
          <w:sz w:val="24"/>
          <w:szCs w:val="24"/>
        </w:rPr>
      </w:pPr>
      <w:proofErr w:type="spellStart"/>
      <w:r>
        <w:rPr>
          <w:rFonts w:asciiTheme="minorBidi" w:eastAsia="Calibri" w:hAnsiTheme="minorBidi"/>
          <w:sz w:val="24"/>
          <w:szCs w:val="24"/>
        </w:rPr>
        <w:t>Rav</w:t>
      </w:r>
      <w:proofErr w:type="spellEnd"/>
      <w:r>
        <w:rPr>
          <w:rFonts w:asciiTheme="minorBidi" w:eastAsia="Calibri" w:hAnsiTheme="minorBidi"/>
          <w:sz w:val="24"/>
          <w:szCs w:val="24"/>
        </w:rPr>
        <w:t xml:space="preserve"> </w:t>
      </w:r>
      <w:proofErr w:type="spellStart"/>
      <w:r>
        <w:rPr>
          <w:rFonts w:asciiTheme="minorBidi" w:eastAsia="Calibri" w:hAnsiTheme="minorBidi"/>
          <w:sz w:val="24"/>
          <w:szCs w:val="24"/>
        </w:rPr>
        <w:t>Shlomo</w:t>
      </w:r>
      <w:proofErr w:type="spellEnd"/>
      <w:r>
        <w:rPr>
          <w:rFonts w:asciiTheme="minorBidi" w:eastAsia="Calibri" w:hAnsiTheme="minorBidi"/>
          <w:sz w:val="24"/>
          <w:szCs w:val="24"/>
        </w:rPr>
        <w:t xml:space="preserve"> Goren discuses oiling a gun on </w:t>
      </w:r>
      <w:r w:rsidR="00AA6663">
        <w:rPr>
          <w:rFonts w:asciiTheme="minorBidi" w:eastAsia="Calibri" w:hAnsiTheme="minorBidi"/>
          <w:sz w:val="24"/>
          <w:szCs w:val="24"/>
        </w:rPr>
        <w:t>Shabbat</w:t>
      </w:r>
      <w:r>
        <w:rPr>
          <w:rFonts w:asciiTheme="minorBidi" w:eastAsia="Calibri" w:hAnsiTheme="minorBidi"/>
          <w:sz w:val="24"/>
          <w:szCs w:val="24"/>
        </w:rPr>
        <w:t xml:space="preserve"> and </w:t>
      </w:r>
      <w:r w:rsidR="00481D52">
        <w:rPr>
          <w:rFonts w:asciiTheme="minorBidi" w:eastAsia="Calibri" w:hAnsiTheme="minorBidi"/>
          <w:sz w:val="24"/>
          <w:szCs w:val="24"/>
        </w:rPr>
        <w:t>cleaning a can</w:t>
      </w:r>
      <w:r w:rsidR="00A61F0E">
        <w:rPr>
          <w:rFonts w:asciiTheme="minorBidi" w:eastAsia="Calibri" w:hAnsiTheme="minorBidi"/>
          <w:sz w:val="24"/>
          <w:szCs w:val="24"/>
        </w:rPr>
        <w:t>n</w:t>
      </w:r>
      <w:r w:rsidR="00481D52">
        <w:rPr>
          <w:rFonts w:asciiTheme="minorBidi" w:eastAsia="Calibri" w:hAnsiTheme="minorBidi"/>
          <w:sz w:val="24"/>
          <w:szCs w:val="24"/>
        </w:rPr>
        <w:t xml:space="preserve">on after it </w:t>
      </w:r>
      <w:r w:rsidR="000E3010">
        <w:rPr>
          <w:rFonts w:asciiTheme="minorBidi" w:eastAsia="Calibri" w:hAnsiTheme="minorBidi"/>
          <w:sz w:val="24"/>
          <w:szCs w:val="24"/>
        </w:rPr>
        <w:t>has been fired</w:t>
      </w:r>
      <w:r w:rsidR="00481D52">
        <w:rPr>
          <w:rFonts w:asciiTheme="minorBidi" w:eastAsia="Calibri" w:hAnsiTheme="minorBidi"/>
          <w:sz w:val="24"/>
          <w:szCs w:val="24"/>
        </w:rPr>
        <w:t>. His conclusion</w:t>
      </w:r>
      <w:r w:rsidR="00A61F0E">
        <w:rPr>
          <w:rFonts w:asciiTheme="minorBidi" w:eastAsia="Calibri" w:hAnsiTheme="minorBidi"/>
          <w:sz w:val="24"/>
          <w:szCs w:val="24"/>
        </w:rPr>
        <w:t>,</w:t>
      </w:r>
      <w:r w:rsidR="00481D52">
        <w:rPr>
          <w:rFonts w:asciiTheme="minorBidi" w:eastAsia="Calibri" w:hAnsiTheme="minorBidi"/>
          <w:sz w:val="24"/>
          <w:szCs w:val="24"/>
        </w:rPr>
        <w:t xml:space="preserve"> after</w:t>
      </w:r>
      <w:r w:rsidR="000E3010">
        <w:rPr>
          <w:rFonts w:asciiTheme="minorBidi" w:eastAsia="Calibri" w:hAnsiTheme="minorBidi"/>
          <w:sz w:val="24"/>
          <w:szCs w:val="24"/>
        </w:rPr>
        <w:t xml:space="preserve"> </w:t>
      </w:r>
      <w:r w:rsidR="00481D52">
        <w:rPr>
          <w:rFonts w:asciiTheme="minorBidi" w:eastAsia="Calibri" w:hAnsiTheme="minorBidi"/>
          <w:sz w:val="24"/>
          <w:szCs w:val="24"/>
        </w:rPr>
        <w:t>discuss</w:t>
      </w:r>
      <w:r w:rsidR="000E3010">
        <w:rPr>
          <w:rFonts w:asciiTheme="minorBidi" w:eastAsia="Calibri" w:hAnsiTheme="minorBidi"/>
          <w:sz w:val="24"/>
          <w:szCs w:val="24"/>
        </w:rPr>
        <w:t>ing</w:t>
      </w:r>
      <w:r w:rsidR="00481D52">
        <w:rPr>
          <w:rFonts w:asciiTheme="minorBidi" w:eastAsia="Calibri" w:hAnsiTheme="minorBidi"/>
          <w:sz w:val="24"/>
          <w:szCs w:val="24"/>
        </w:rPr>
        <w:t xml:space="preserve"> the matter with “professionals</w:t>
      </w:r>
      <w:r w:rsidR="000E3010">
        <w:rPr>
          <w:rFonts w:asciiTheme="minorBidi" w:eastAsia="Calibri" w:hAnsiTheme="minorBidi"/>
          <w:sz w:val="24"/>
          <w:szCs w:val="24"/>
        </w:rPr>
        <w:t>,</w:t>
      </w:r>
      <w:r w:rsidR="00481D52">
        <w:rPr>
          <w:rFonts w:asciiTheme="minorBidi" w:eastAsia="Calibri" w:hAnsiTheme="minorBidi"/>
          <w:sz w:val="24"/>
          <w:szCs w:val="24"/>
        </w:rPr>
        <w:t xml:space="preserve">” is that it is </w:t>
      </w:r>
      <w:r w:rsidR="001B36A4">
        <w:rPr>
          <w:rFonts w:asciiTheme="minorBidi" w:eastAsia="Calibri" w:hAnsiTheme="minorBidi"/>
          <w:sz w:val="24"/>
          <w:szCs w:val="24"/>
        </w:rPr>
        <w:t>possible to change the regular method of the cleaning process</w:t>
      </w:r>
      <w:r w:rsidR="000E3010">
        <w:rPr>
          <w:rFonts w:asciiTheme="minorBidi" w:eastAsia="Calibri" w:hAnsiTheme="minorBidi"/>
          <w:sz w:val="24"/>
          <w:szCs w:val="24"/>
        </w:rPr>
        <w:t>, reducing the level of the labor performed from a biblical prohibition to a rabbinical one</w:t>
      </w:r>
      <w:r w:rsidR="001B36A4">
        <w:rPr>
          <w:rFonts w:asciiTheme="minorBidi" w:eastAsia="Calibri" w:hAnsiTheme="minorBidi"/>
          <w:sz w:val="24"/>
          <w:szCs w:val="24"/>
        </w:rPr>
        <w:t>. His advice is to pour the oil directly in the can</w:t>
      </w:r>
      <w:r w:rsidR="00A61F0E">
        <w:rPr>
          <w:rFonts w:asciiTheme="minorBidi" w:eastAsia="Calibri" w:hAnsiTheme="minorBidi"/>
          <w:sz w:val="24"/>
          <w:szCs w:val="24"/>
        </w:rPr>
        <w:t>n</w:t>
      </w:r>
      <w:r w:rsidR="001B36A4">
        <w:rPr>
          <w:rFonts w:asciiTheme="minorBidi" w:eastAsia="Calibri" w:hAnsiTheme="minorBidi"/>
          <w:sz w:val="24"/>
          <w:szCs w:val="24"/>
        </w:rPr>
        <w:t>on and then to clean the barrel with the cleaning rod rather than pouring the oil on the cleaning rod directly</w:t>
      </w:r>
      <w:r w:rsidR="000E3010">
        <w:rPr>
          <w:rFonts w:asciiTheme="minorBidi" w:eastAsia="Calibri" w:hAnsiTheme="minorBidi"/>
          <w:sz w:val="24"/>
          <w:szCs w:val="24"/>
        </w:rPr>
        <w:t>,</w:t>
      </w:r>
      <w:r w:rsidR="001B36A4">
        <w:rPr>
          <w:rFonts w:asciiTheme="minorBidi" w:eastAsia="Calibri" w:hAnsiTheme="minorBidi"/>
          <w:sz w:val="24"/>
          <w:szCs w:val="24"/>
        </w:rPr>
        <w:t xml:space="preserve"> which would be a biblical violation of </w:t>
      </w:r>
      <w:proofErr w:type="spellStart"/>
      <w:r w:rsidR="000E7541">
        <w:rPr>
          <w:rFonts w:asciiTheme="minorBidi" w:eastAsia="Calibri" w:hAnsiTheme="minorBidi"/>
          <w:i/>
          <w:iCs/>
          <w:sz w:val="24"/>
          <w:szCs w:val="24"/>
        </w:rPr>
        <w:t>m</w:t>
      </w:r>
      <w:r w:rsidR="001B36A4">
        <w:rPr>
          <w:rFonts w:asciiTheme="minorBidi" w:eastAsia="Calibri" w:hAnsiTheme="minorBidi"/>
          <w:i/>
          <w:iCs/>
          <w:sz w:val="24"/>
          <w:szCs w:val="24"/>
        </w:rPr>
        <w:t>elab</w:t>
      </w:r>
      <w:r w:rsidR="000E7541">
        <w:rPr>
          <w:rFonts w:asciiTheme="minorBidi" w:eastAsia="Calibri" w:hAnsiTheme="minorBidi"/>
          <w:i/>
          <w:iCs/>
          <w:sz w:val="24"/>
          <w:szCs w:val="24"/>
        </w:rPr>
        <w:t>e</w:t>
      </w:r>
      <w:r w:rsidR="001B36A4">
        <w:rPr>
          <w:rFonts w:asciiTheme="minorBidi" w:eastAsia="Calibri" w:hAnsiTheme="minorBidi"/>
          <w:i/>
          <w:iCs/>
          <w:sz w:val="24"/>
          <w:szCs w:val="24"/>
        </w:rPr>
        <w:t>in</w:t>
      </w:r>
      <w:proofErr w:type="spellEnd"/>
      <w:r w:rsidR="001B36A4">
        <w:rPr>
          <w:rFonts w:asciiTheme="minorBidi" w:eastAsia="Calibri" w:hAnsiTheme="minorBidi"/>
          <w:i/>
          <w:iCs/>
          <w:sz w:val="24"/>
          <w:szCs w:val="24"/>
        </w:rPr>
        <w:t xml:space="preserve"> </w:t>
      </w:r>
      <w:r w:rsidR="001B36A4" w:rsidRPr="005F48F5">
        <w:rPr>
          <w:rFonts w:asciiTheme="minorBidi" w:eastAsia="Calibri" w:hAnsiTheme="minorBidi"/>
          <w:sz w:val="24"/>
          <w:szCs w:val="24"/>
        </w:rPr>
        <w:t>(soaking)</w:t>
      </w:r>
      <w:r w:rsidR="000E3010">
        <w:rPr>
          <w:rFonts w:asciiTheme="minorBidi" w:eastAsia="Calibri" w:hAnsiTheme="minorBidi"/>
          <w:sz w:val="24"/>
          <w:szCs w:val="24"/>
        </w:rPr>
        <w:t>.</w:t>
      </w:r>
      <w:r w:rsidR="001B36A4" w:rsidRPr="005F48F5">
        <w:rPr>
          <w:rStyle w:val="FootnoteReference"/>
          <w:rFonts w:asciiTheme="minorBidi" w:eastAsia="Calibri" w:hAnsiTheme="minorBidi"/>
          <w:sz w:val="24"/>
          <w:szCs w:val="24"/>
        </w:rPr>
        <w:footnoteReference w:id="14"/>
      </w:r>
    </w:p>
    <w:p w:rsidR="006749DC" w:rsidRDefault="006749DC" w:rsidP="00B21C03">
      <w:pPr>
        <w:spacing w:after="0" w:line="240" w:lineRule="auto"/>
        <w:jc w:val="both"/>
        <w:rPr>
          <w:rFonts w:asciiTheme="minorBidi" w:eastAsia="Calibri" w:hAnsiTheme="minorBidi"/>
          <w:sz w:val="24"/>
          <w:szCs w:val="24"/>
        </w:rPr>
      </w:pPr>
    </w:p>
    <w:p w:rsidR="001B36A4" w:rsidRDefault="001B36A4"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I believe </w:t>
      </w:r>
      <w:proofErr w:type="spellStart"/>
      <w:r>
        <w:rPr>
          <w:rFonts w:asciiTheme="minorBidi" w:eastAsia="Calibri" w:hAnsiTheme="minorBidi"/>
          <w:sz w:val="24"/>
          <w:szCs w:val="24"/>
        </w:rPr>
        <w:t>Rav</w:t>
      </w:r>
      <w:proofErr w:type="spellEnd"/>
      <w:r>
        <w:rPr>
          <w:rFonts w:asciiTheme="minorBidi" w:eastAsia="Calibri" w:hAnsiTheme="minorBidi"/>
          <w:sz w:val="24"/>
          <w:szCs w:val="24"/>
        </w:rPr>
        <w:t xml:space="preserve"> Goren’s </w:t>
      </w:r>
      <w:proofErr w:type="spellStart"/>
      <w:r w:rsidR="003B7186" w:rsidRPr="003B7186">
        <w:rPr>
          <w:rFonts w:asciiTheme="minorBidi" w:eastAsia="Calibri" w:hAnsiTheme="minorBidi"/>
          <w:i/>
          <w:sz w:val="24"/>
          <w:szCs w:val="24"/>
        </w:rPr>
        <w:t>pesak</w:t>
      </w:r>
      <w:proofErr w:type="spellEnd"/>
      <w:r>
        <w:rPr>
          <w:rFonts w:asciiTheme="minorBidi" w:eastAsia="Calibri" w:hAnsiTheme="minorBidi"/>
          <w:sz w:val="24"/>
          <w:szCs w:val="24"/>
        </w:rPr>
        <w:t xml:space="preserve"> </w:t>
      </w:r>
      <w:r w:rsidR="000E3010">
        <w:rPr>
          <w:rFonts w:asciiTheme="minorBidi" w:eastAsia="Calibri" w:hAnsiTheme="minorBidi"/>
          <w:sz w:val="24"/>
          <w:szCs w:val="24"/>
        </w:rPr>
        <w:t>i</w:t>
      </w:r>
      <w:r>
        <w:rPr>
          <w:rFonts w:asciiTheme="minorBidi" w:eastAsia="Calibri" w:hAnsiTheme="minorBidi"/>
          <w:sz w:val="24"/>
          <w:szCs w:val="24"/>
        </w:rPr>
        <w:t>s about a can</w:t>
      </w:r>
      <w:r w:rsidR="00A61F0E">
        <w:rPr>
          <w:rFonts w:asciiTheme="minorBidi" w:eastAsia="Calibri" w:hAnsiTheme="minorBidi"/>
          <w:sz w:val="24"/>
          <w:szCs w:val="24"/>
        </w:rPr>
        <w:t>n</w:t>
      </w:r>
      <w:r>
        <w:rPr>
          <w:rFonts w:asciiTheme="minorBidi" w:eastAsia="Calibri" w:hAnsiTheme="minorBidi"/>
          <w:sz w:val="24"/>
          <w:szCs w:val="24"/>
        </w:rPr>
        <w:t xml:space="preserve">on that </w:t>
      </w:r>
      <w:r w:rsidR="000E3010">
        <w:rPr>
          <w:rFonts w:asciiTheme="minorBidi" w:eastAsia="Calibri" w:hAnsiTheme="minorBidi"/>
          <w:sz w:val="24"/>
          <w:szCs w:val="24"/>
        </w:rPr>
        <w:t>has been</w:t>
      </w:r>
      <w:r>
        <w:rPr>
          <w:rFonts w:asciiTheme="minorBidi" w:eastAsia="Calibri" w:hAnsiTheme="minorBidi"/>
          <w:sz w:val="24"/>
          <w:szCs w:val="24"/>
        </w:rPr>
        <w:t xml:space="preserve"> used enough times for soot to </w:t>
      </w:r>
      <w:r w:rsidR="00FE4AC2">
        <w:rPr>
          <w:rFonts w:asciiTheme="minorBidi" w:eastAsia="Calibri" w:hAnsiTheme="minorBidi"/>
          <w:sz w:val="24"/>
          <w:szCs w:val="24"/>
        </w:rPr>
        <w:t>accumulate</w:t>
      </w:r>
      <w:r>
        <w:rPr>
          <w:rFonts w:asciiTheme="minorBidi" w:eastAsia="Calibri" w:hAnsiTheme="minorBidi"/>
          <w:sz w:val="24"/>
          <w:szCs w:val="24"/>
        </w:rPr>
        <w:t xml:space="preserve"> there. This wasn’t the situation in our case</w:t>
      </w:r>
      <w:r w:rsidR="00E520F2">
        <w:rPr>
          <w:rFonts w:asciiTheme="minorBidi" w:eastAsia="Calibri" w:hAnsiTheme="minorBidi"/>
          <w:sz w:val="24"/>
          <w:szCs w:val="24"/>
        </w:rPr>
        <w:t>,</w:t>
      </w:r>
      <w:r>
        <w:rPr>
          <w:rFonts w:asciiTheme="minorBidi" w:eastAsia="Calibri" w:hAnsiTheme="minorBidi"/>
          <w:sz w:val="24"/>
          <w:szCs w:val="24"/>
        </w:rPr>
        <w:t xml:space="preserve"> and therefore due to the </w:t>
      </w:r>
      <w:r w:rsidR="00E520F2">
        <w:rPr>
          <w:rFonts w:asciiTheme="minorBidi" w:eastAsia="Calibri" w:hAnsiTheme="minorBidi"/>
          <w:sz w:val="24"/>
          <w:szCs w:val="24"/>
        </w:rPr>
        <w:t>forbidden labor</w:t>
      </w:r>
      <w:r w:rsidR="00FE4AC2">
        <w:rPr>
          <w:rFonts w:asciiTheme="minorBidi" w:eastAsia="Calibri" w:hAnsiTheme="minorBidi"/>
          <w:sz w:val="24"/>
          <w:szCs w:val="24"/>
        </w:rPr>
        <w:t xml:space="preserve"> of </w:t>
      </w:r>
      <w:proofErr w:type="spellStart"/>
      <w:r w:rsidR="00FE4AC2" w:rsidRPr="00FE4AC2">
        <w:rPr>
          <w:rFonts w:asciiTheme="minorBidi" w:eastAsia="Calibri" w:hAnsiTheme="minorBidi"/>
          <w:i/>
          <w:iCs/>
          <w:sz w:val="24"/>
          <w:szCs w:val="24"/>
        </w:rPr>
        <w:t>s</w:t>
      </w:r>
      <w:r w:rsidR="000E7541">
        <w:rPr>
          <w:rFonts w:asciiTheme="minorBidi" w:eastAsia="Calibri" w:hAnsiTheme="minorBidi"/>
          <w:i/>
          <w:iCs/>
          <w:sz w:val="24"/>
          <w:szCs w:val="24"/>
        </w:rPr>
        <w:t>e</w:t>
      </w:r>
      <w:r w:rsidR="00FE4AC2" w:rsidRPr="00FE4AC2">
        <w:rPr>
          <w:rFonts w:asciiTheme="minorBidi" w:eastAsia="Calibri" w:hAnsiTheme="minorBidi"/>
          <w:i/>
          <w:iCs/>
          <w:sz w:val="24"/>
          <w:szCs w:val="24"/>
        </w:rPr>
        <w:t>chita</w:t>
      </w:r>
      <w:proofErr w:type="spellEnd"/>
      <w:r w:rsidR="00FE4AC2">
        <w:rPr>
          <w:rFonts w:asciiTheme="minorBidi" w:eastAsia="Calibri" w:hAnsiTheme="minorBidi"/>
          <w:sz w:val="24"/>
          <w:szCs w:val="24"/>
        </w:rPr>
        <w:t xml:space="preserve"> (squeezing)</w:t>
      </w:r>
      <w:r w:rsidR="00721DE1">
        <w:rPr>
          <w:rFonts w:asciiTheme="minorBidi" w:eastAsia="Calibri" w:hAnsiTheme="minorBidi"/>
          <w:sz w:val="24"/>
          <w:szCs w:val="24"/>
        </w:rPr>
        <w:t>,</w:t>
      </w:r>
      <w:r w:rsidR="00FE4AC2">
        <w:rPr>
          <w:rFonts w:asciiTheme="minorBidi" w:eastAsia="Calibri" w:hAnsiTheme="minorBidi"/>
          <w:sz w:val="24"/>
          <w:szCs w:val="24"/>
        </w:rPr>
        <w:t xml:space="preserve"> I thought we could skip this task this one time.</w:t>
      </w:r>
    </w:p>
    <w:p w:rsidR="00FE4AC2" w:rsidRDefault="00FE4AC2" w:rsidP="00B21C03">
      <w:pPr>
        <w:spacing w:after="0" w:line="240" w:lineRule="auto"/>
        <w:jc w:val="both"/>
        <w:rPr>
          <w:rFonts w:asciiTheme="minorBidi" w:eastAsia="Calibri" w:hAnsiTheme="minorBidi"/>
          <w:sz w:val="24"/>
          <w:szCs w:val="24"/>
        </w:rPr>
      </w:pPr>
    </w:p>
    <w:p w:rsidR="00FE4AC2" w:rsidRDefault="00FE4AC2"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When it came to other actions like tightening the </w:t>
      </w:r>
      <w:r w:rsidR="000E7541">
        <w:rPr>
          <w:rFonts w:asciiTheme="minorBidi" w:eastAsia="Calibri" w:hAnsiTheme="minorBidi"/>
          <w:sz w:val="24"/>
          <w:szCs w:val="24"/>
        </w:rPr>
        <w:t>screws,</w:t>
      </w:r>
      <w:r>
        <w:rPr>
          <w:rFonts w:asciiTheme="minorBidi" w:eastAsia="Calibri" w:hAnsiTheme="minorBidi"/>
          <w:sz w:val="24"/>
          <w:szCs w:val="24"/>
        </w:rPr>
        <w:t xml:space="preserve"> </w:t>
      </w:r>
      <w:r w:rsidR="00A61F0E">
        <w:rPr>
          <w:rFonts w:asciiTheme="minorBidi" w:eastAsia="Calibri" w:hAnsiTheme="minorBidi"/>
          <w:sz w:val="24"/>
          <w:szCs w:val="24"/>
        </w:rPr>
        <w:t>I</w:t>
      </w:r>
      <w:r>
        <w:rPr>
          <w:rFonts w:asciiTheme="minorBidi" w:eastAsia="Calibri" w:hAnsiTheme="minorBidi"/>
          <w:sz w:val="24"/>
          <w:szCs w:val="24"/>
        </w:rPr>
        <w:t xml:space="preserve"> thought at the time that these were essential and therefore should be done the regular way.</w:t>
      </w:r>
    </w:p>
    <w:p w:rsidR="00A61F0E" w:rsidRDefault="00A61F0E" w:rsidP="00B21C03">
      <w:pPr>
        <w:spacing w:after="0" w:line="240" w:lineRule="auto"/>
        <w:jc w:val="both"/>
        <w:rPr>
          <w:rFonts w:asciiTheme="minorBidi" w:eastAsia="Calibri" w:hAnsiTheme="minorBidi"/>
          <w:sz w:val="24"/>
          <w:szCs w:val="24"/>
        </w:rPr>
      </w:pPr>
    </w:p>
    <w:p w:rsidR="00FB1AE9" w:rsidRDefault="00A61F0E"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I </w:t>
      </w:r>
      <w:r w:rsidR="00E520F2">
        <w:rPr>
          <w:rFonts w:asciiTheme="minorBidi" w:eastAsia="Calibri" w:hAnsiTheme="minorBidi"/>
          <w:sz w:val="24"/>
          <w:szCs w:val="24"/>
        </w:rPr>
        <w:t xml:space="preserve">have </w:t>
      </w:r>
      <w:r w:rsidR="00E26FDD">
        <w:rPr>
          <w:rFonts w:asciiTheme="minorBidi" w:eastAsia="Calibri" w:hAnsiTheme="minorBidi"/>
          <w:sz w:val="24"/>
          <w:szCs w:val="24"/>
        </w:rPr>
        <w:t>mentioned</w:t>
      </w:r>
      <w:r>
        <w:rPr>
          <w:rFonts w:asciiTheme="minorBidi" w:eastAsia="Calibri" w:hAnsiTheme="minorBidi"/>
          <w:sz w:val="24"/>
          <w:szCs w:val="24"/>
        </w:rPr>
        <w:t xml:space="preserve"> in the past that </w:t>
      </w:r>
      <w:proofErr w:type="spellStart"/>
      <w:r>
        <w:rPr>
          <w:rFonts w:asciiTheme="minorBidi" w:eastAsia="Calibri" w:hAnsiTheme="minorBidi"/>
          <w:sz w:val="24"/>
          <w:szCs w:val="24"/>
        </w:rPr>
        <w:t>Rav</w:t>
      </w:r>
      <w:proofErr w:type="spellEnd"/>
      <w:r>
        <w:rPr>
          <w:rFonts w:asciiTheme="minorBidi" w:eastAsia="Calibri" w:hAnsiTheme="minorBidi"/>
          <w:sz w:val="24"/>
          <w:szCs w:val="24"/>
        </w:rPr>
        <w:t xml:space="preserve"> Goren </w:t>
      </w:r>
      <w:r w:rsidR="00E26FDD">
        <w:rPr>
          <w:rFonts w:asciiTheme="minorBidi" w:eastAsia="Calibri" w:hAnsiTheme="minorBidi"/>
          <w:sz w:val="24"/>
          <w:szCs w:val="24"/>
        </w:rPr>
        <w:t>believe</w:t>
      </w:r>
      <w:r w:rsidR="00E520F2">
        <w:rPr>
          <w:rFonts w:asciiTheme="minorBidi" w:eastAsia="Calibri" w:hAnsiTheme="minorBidi"/>
          <w:sz w:val="24"/>
          <w:szCs w:val="24"/>
        </w:rPr>
        <w:t>s</w:t>
      </w:r>
      <w:r>
        <w:rPr>
          <w:rFonts w:asciiTheme="minorBidi" w:eastAsia="Calibri" w:hAnsiTheme="minorBidi"/>
          <w:sz w:val="24"/>
          <w:szCs w:val="24"/>
        </w:rPr>
        <w:t xml:space="preserve"> that the </w:t>
      </w:r>
      <w:proofErr w:type="spellStart"/>
      <w:r w:rsidRPr="00E26FDD">
        <w:rPr>
          <w:rFonts w:asciiTheme="minorBidi" w:eastAsia="Calibri" w:hAnsiTheme="minorBidi"/>
          <w:i/>
          <w:iCs/>
          <w:sz w:val="24"/>
          <w:szCs w:val="24"/>
        </w:rPr>
        <w:t>heter</w:t>
      </w:r>
      <w:proofErr w:type="spellEnd"/>
      <w:r>
        <w:rPr>
          <w:rFonts w:asciiTheme="minorBidi" w:eastAsia="Calibri" w:hAnsiTheme="minorBidi"/>
          <w:sz w:val="24"/>
          <w:szCs w:val="24"/>
        </w:rPr>
        <w:t xml:space="preserve"> of fighting a war on </w:t>
      </w:r>
      <w:r w:rsidR="00AA6663">
        <w:rPr>
          <w:rFonts w:asciiTheme="minorBidi" w:eastAsia="Calibri" w:hAnsiTheme="minorBidi"/>
          <w:sz w:val="24"/>
          <w:szCs w:val="24"/>
        </w:rPr>
        <w:t>Shabbat</w:t>
      </w:r>
      <w:r>
        <w:rPr>
          <w:rFonts w:asciiTheme="minorBidi" w:eastAsia="Calibri" w:hAnsiTheme="minorBidi"/>
          <w:sz w:val="24"/>
          <w:szCs w:val="24"/>
        </w:rPr>
        <w:t xml:space="preserve"> is not based on </w:t>
      </w:r>
      <w:proofErr w:type="spellStart"/>
      <w:r w:rsidRPr="00E26FDD">
        <w:rPr>
          <w:rFonts w:asciiTheme="minorBidi" w:eastAsia="Calibri" w:hAnsiTheme="minorBidi"/>
          <w:i/>
          <w:iCs/>
          <w:sz w:val="24"/>
          <w:szCs w:val="24"/>
        </w:rPr>
        <w:t>pikuach</w:t>
      </w:r>
      <w:proofErr w:type="spellEnd"/>
      <w:r w:rsidRPr="00E26FDD">
        <w:rPr>
          <w:rFonts w:asciiTheme="minorBidi" w:eastAsia="Calibri" w:hAnsiTheme="minorBidi"/>
          <w:i/>
          <w:iCs/>
          <w:sz w:val="24"/>
          <w:szCs w:val="24"/>
        </w:rPr>
        <w:t xml:space="preserve"> </w:t>
      </w:r>
      <w:proofErr w:type="spellStart"/>
      <w:r w:rsidRPr="00E26FDD">
        <w:rPr>
          <w:rFonts w:asciiTheme="minorBidi" w:eastAsia="Calibri" w:hAnsiTheme="minorBidi"/>
          <w:i/>
          <w:iCs/>
          <w:sz w:val="24"/>
          <w:szCs w:val="24"/>
        </w:rPr>
        <w:t>nefesh</w:t>
      </w:r>
      <w:proofErr w:type="spellEnd"/>
      <w:r>
        <w:rPr>
          <w:rFonts w:asciiTheme="minorBidi" w:eastAsia="Calibri" w:hAnsiTheme="minorBidi"/>
          <w:sz w:val="24"/>
          <w:szCs w:val="24"/>
        </w:rPr>
        <w:t xml:space="preserve">, </w:t>
      </w:r>
      <w:r w:rsidR="00E520F2">
        <w:rPr>
          <w:rFonts w:asciiTheme="minorBidi" w:eastAsia="Calibri" w:hAnsiTheme="minorBidi"/>
          <w:sz w:val="24"/>
          <w:szCs w:val="24"/>
        </w:rPr>
        <w:t xml:space="preserve">but </w:t>
      </w:r>
      <w:r>
        <w:rPr>
          <w:rFonts w:asciiTheme="minorBidi" w:eastAsia="Calibri" w:hAnsiTheme="minorBidi"/>
          <w:sz w:val="24"/>
          <w:szCs w:val="24"/>
        </w:rPr>
        <w:t xml:space="preserve">rather the verse in </w:t>
      </w:r>
      <w:r w:rsidRPr="00E26FDD">
        <w:rPr>
          <w:rFonts w:asciiTheme="minorBidi" w:eastAsia="Calibri" w:hAnsiTheme="minorBidi"/>
          <w:i/>
          <w:iCs/>
          <w:sz w:val="24"/>
          <w:szCs w:val="24"/>
        </w:rPr>
        <w:t>Devarim</w:t>
      </w:r>
      <w:r>
        <w:rPr>
          <w:rFonts w:asciiTheme="minorBidi" w:eastAsia="Calibri" w:hAnsiTheme="minorBidi"/>
          <w:sz w:val="24"/>
          <w:szCs w:val="24"/>
        </w:rPr>
        <w:t xml:space="preserve"> </w:t>
      </w:r>
      <w:r w:rsidR="00E26FDD">
        <w:rPr>
          <w:rFonts w:asciiTheme="minorBidi" w:eastAsia="Calibri" w:hAnsiTheme="minorBidi"/>
          <w:sz w:val="24"/>
          <w:szCs w:val="24"/>
        </w:rPr>
        <w:t>20:20</w:t>
      </w:r>
      <w:r w:rsidR="00E520F2">
        <w:rPr>
          <w:rFonts w:asciiTheme="minorBidi" w:eastAsia="Calibri" w:hAnsiTheme="minorBidi"/>
          <w:sz w:val="24"/>
          <w:szCs w:val="24"/>
        </w:rPr>
        <w:t>.</w:t>
      </w:r>
      <w:r w:rsidR="00E26FDD">
        <w:rPr>
          <w:rStyle w:val="FootnoteReference"/>
          <w:rFonts w:asciiTheme="minorBidi" w:eastAsia="Calibri" w:hAnsiTheme="minorBidi"/>
          <w:sz w:val="24"/>
          <w:szCs w:val="24"/>
        </w:rPr>
        <w:footnoteReference w:id="15"/>
      </w:r>
      <w:r w:rsidR="00E26FDD">
        <w:rPr>
          <w:rFonts w:asciiTheme="minorBidi" w:eastAsia="Calibri" w:hAnsiTheme="minorBidi"/>
          <w:sz w:val="24"/>
          <w:szCs w:val="24"/>
        </w:rPr>
        <w:t xml:space="preserve"> This source is parallel to the claim that in life</w:t>
      </w:r>
      <w:r w:rsidR="00E520F2">
        <w:rPr>
          <w:rFonts w:asciiTheme="minorBidi" w:eastAsia="Calibri" w:hAnsiTheme="minorBidi"/>
          <w:sz w:val="24"/>
          <w:szCs w:val="24"/>
        </w:rPr>
        <w:t>-</w:t>
      </w:r>
      <w:r w:rsidR="00E26FDD">
        <w:rPr>
          <w:rFonts w:asciiTheme="minorBidi" w:eastAsia="Calibri" w:hAnsiTheme="minorBidi"/>
          <w:sz w:val="24"/>
          <w:szCs w:val="24"/>
        </w:rPr>
        <w:t>threating situations,</w:t>
      </w:r>
      <w:r w:rsidR="00E520F2">
        <w:rPr>
          <w:rFonts w:asciiTheme="minorBidi" w:eastAsia="Calibri" w:hAnsiTheme="minorBidi"/>
          <w:sz w:val="24"/>
          <w:szCs w:val="24"/>
        </w:rPr>
        <w:t xml:space="preserve"> a forbidden labor of Shabbat is</w:t>
      </w:r>
      <w:r w:rsidR="00E26FDD">
        <w:rPr>
          <w:rFonts w:asciiTheme="minorBidi" w:eastAsia="Calibri" w:hAnsiTheme="minorBidi"/>
          <w:sz w:val="24"/>
          <w:szCs w:val="24"/>
        </w:rPr>
        <w:t xml:space="preserve"> </w:t>
      </w:r>
      <w:proofErr w:type="spellStart"/>
      <w:r w:rsidR="000E7541" w:rsidRPr="00E26FDD">
        <w:rPr>
          <w:rFonts w:asciiTheme="minorBidi" w:eastAsia="Calibri" w:hAnsiTheme="minorBidi"/>
          <w:i/>
          <w:iCs/>
          <w:sz w:val="24"/>
          <w:szCs w:val="24"/>
        </w:rPr>
        <w:t>hutera</w:t>
      </w:r>
      <w:proofErr w:type="spellEnd"/>
      <w:r w:rsidR="00E26FDD">
        <w:rPr>
          <w:rFonts w:asciiTheme="minorBidi" w:eastAsia="Calibri" w:hAnsiTheme="minorBidi"/>
          <w:sz w:val="24"/>
          <w:szCs w:val="24"/>
        </w:rPr>
        <w:t>.</w:t>
      </w:r>
    </w:p>
    <w:p w:rsidR="00E26FDD" w:rsidRDefault="00E26FDD" w:rsidP="00B21C03">
      <w:pPr>
        <w:spacing w:after="0" w:line="240" w:lineRule="auto"/>
        <w:jc w:val="both"/>
        <w:rPr>
          <w:rFonts w:asciiTheme="minorBidi" w:eastAsia="Calibri" w:hAnsiTheme="minorBidi"/>
          <w:sz w:val="24"/>
          <w:szCs w:val="24"/>
        </w:rPr>
      </w:pPr>
    </w:p>
    <w:p w:rsidR="00E26FDD" w:rsidRDefault="00E26FDD"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lastRenderedPageBreak/>
        <w:t xml:space="preserve">If we apply this ruling to our case, no </w:t>
      </w:r>
      <w:r w:rsidRPr="005400A3">
        <w:rPr>
          <w:rFonts w:asciiTheme="minorBidi" w:eastAsia="Calibri" w:hAnsiTheme="minorBidi"/>
          <w:i/>
          <w:iCs/>
          <w:sz w:val="24"/>
          <w:szCs w:val="24"/>
        </w:rPr>
        <w:t>shinui</w:t>
      </w:r>
      <w:r>
        <w:rPr>
          <w:rFonts w:asciiTheme="minorBidi" w:eastAsia="Calibri" w:hAnsiTheme="minorBidi"/>
          <w:sz w:val="24"/>
          <w:szCs w:val="24"/>
        </w:rPr>
        <w:t xml:space="preserve"> would be required. From my experience</w:t>
      </w:r>
      <w:r w:rsidR="00FB1AE9">
        <w:rPr>
          <w:rFonts w:asciiTheme="minorBidi" w:eastAsia="Calibri" w:hAnsiTheme="minorBidi"/>
          <w:sz w:val="24"/>
          <w:szCs w:val="24"/>
        </w:rPr>
        <w:t>,</w:t>
      </w:r>
      <w:r>
        <w:rPr>
          <w:rFonts w:asciiTheme="minorBidi" w:eastAsia="Calibri" w:hAnsiTheme="minorBidi"/>
          <w:sz w:val="24"/>
          <w:szCs w:val="24"/>
        </w:rPr>
        <w:t xml:space="preserve"> this is one of the more difficult questions that faces the Israeli soldier: what is the halakhic status of a routine state of </w:t>
      </w:r>
      <w:r w:rsidRPr="0081400F">
        <w:rPr>
          <w:rFonts w:asciiTheme="minorBidi" w:eastAsia="Calibri" w:hAnsiTheme="minorBidi"/>
          <w:i/>
          <w:iCs/>
          <w:sz w:val="24"/>
          <w:szCs w:val="24"/>
        </w:rPr>
        <w:t>pikuach nefesh</w:t>
      </w:r>
      <w:r>
        <w:rPr>
          <w:rFonts w:asciiTheme="minorBidi" w:eastAsia="Calibri" w:hAnsiTheme="minorBidi"/>
          <w:sz w:val="24"/>
          <w:szCs w:val="24"/>
        </w:rPr>
        <w:t xml:space="preserve"> </w:t>
      </w:r>
      <w:r w:rsidR="00FF6D9C">
        <w:rPr>
          <w:rFonts w:asciiTheme="minorBidi" w:eastAsia="Calibri" w:hAnsiTheme="minorBidi"/>
          <w:sz w:val="24"/>
          <w:szCs w:val="24"/>
        </w:rPr>
        <w:t>within the army?</w:t>
      </w:r>
    </w:p>
    <w:p w:rsidR="00FB1AE9" w:rsidRDefault="00FB1AE9" w:rsidP="00B21C03">
      <w:pPr>
        <w:spacing w:after="0" w:line="240" w:lineRule="auto"/>
        <w:jc w:val="both"/>
        <w:rPr>
          <w:rFonts w:asciiTheme="minorBidi" w:eastAsia="Calibri" w:hAnsiTheme="minorBidi"/>
          <w:sz w:val="24"/>
          <w:szCs w:val="24"/>
        </w:rPr>
      </w:pPr>
    </w:p>
    <w:p w:rsidR="00FB1AE9" w:rsidRDefault="00FB1AE9"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Rav Goren discusses talking on the army radio on </w:t>
      </w:r>
      <w:r w:rsidR="00AA6663">
        <w:rPr>
          <w:rFonts w:asciiTheme="minorBidi" w:eastAsia="Calibri" w:hAnsiTheme="minorBidi"/>
          <w:sz w:val="24"/>
          <w:szCs w:val="24"/>
        </w:rPr>
        <w:t>Shabbat.</w:t>
      </w:r>
      <w:r w:rsidR="00585CB7">
        <w:rPr>
          <w:rStyle w:val="FootnoteReference"/>
          <w:rFonts w:asciiTheme="minorBidi" w:eastAsia="Calibri" w:hAnsiTheme="minorBidi"/>
          <w:sz w:val="24"/>
          <w:szCs w:val="24"/>
        </w:rPr>
        <w:footnoteReference w:id="16"/>
      </w:r>
      <w:r>
        <w:rPr>
          <w:rFonts w:asciiTheme="minorBidi" w:eastAsia="Calibri" w:hAnsiTheme="minorBidi"/>
          <w:sz w:val="24"/>
          <w:szCs w:val="24"/>
        </w:rPr>
        <w:t xml:space="preserve"> </w:t>
      </w:r>
      <w:r w:rsidR="00585CB7">
        <w:rPr>
          <w:rFonts w:asciiTheme="minorBidi" w:eastAsia="Calibri" w:hAnsiTheme="minorBidi"/>
          <w:sz w:val="24"/>
          <w:szCs w:val="24"/>
        </w:rPr>
        <w:t>H</w:t>
      </w:r>
      <w:r>
        <w:rPr>
          <w:rFonts w:asciiTheme="minorBidi" w:eastAsia="Calibri" w:hAnsiTheme="minorBidi"/>
          <w:sz w:val="24"/>
          <w:szCs w:val="24"/>
        </w:rPr>
        <w:t xml:space="preserve">e suggests that although the usage </w:t>
      </w:r>
      <w:r w:rsidR="00585CB7">
        <w:rPr>
          <w:rFonts w:asciiTheme="minorBidi" w:eastAsia="Calibri" w:hAnsiTheme="minorBidi"/>
          <w:sz w:val="24"/>
          <w:szCs w:val="24"/>
        </w:rPr>
        <w:t xml:space="preserve">of a radio </w:t>
      </w:r>
      <w:r>
        <w:rPr>
          <w:rFonts w:asciiTheme="minorBidi" w:eastAsia="Calibri" w:hAnsiTheme="minorBidi"/>
          <w:sz w:val="24"/>
          <w:szCs w:val="24"/>
        </w:rPr>
        <w:t xml:space="preserve">for military purposes would be permitted </w:t>
      </w:r>
      <w:r w:rsidR="00585CB7">
        <w:rPr>
          <w:rFonts w:asciiTheme="minorBidi" w:eastAsia="Calibri" w:hAnsiTheme="minorBidi"/>
          <w:sz w:val="24"/>
          <w:szCs w:val="24"/>
        </w:rPr>
        <w:t xml:space="preserve">on </w:t>
      </w:r>
      <w:r w:rsidR="00AA6663">
        <w:rPr>
          <w:rFonts w:asciiTheme="minorBidi" w:eastAsia="Calibri" w:hAnsiTheme="minorBidi"/>
          <w:sz w:val="24"/>
          <w:szCs w:val="24"/>
        </w:rPr>
        <w:t>Shabbat</w:t>
      </w:r>
      <w:r w:rsidR="00585CB7">
        <w:rPr>
          <w:rFonts w:asciiTheme="minorBidi" w:eastAsia="Calibri" w:hAnsiTheme="minorBidi"/>
          <w:sz w:val="24"/>
          <w:szCs w:val="24"/>
        </w:rPr>
        <w:t xml:space="preserve"> based on the special </w:t>
      </w:r>
      <w:r w:rsidR="00585CB7" w:rsidRPr="00E8651B">
        <w:rPr>
          <w:rFonts w:asciiTheme="minorBidi" w:eastAsia="Calibri" w:hAnsiTheme="minorBidi"/>
          <w:i/>
          <w:iCs/>
          <w:sz w:val="24"/>
          <w:szCs w:val="24"/>
        </w:rPr>
        <w:t>heter</w:t>
      </w:r>
      <w:r w:rsidR="00585CB7">
        <w:rPr>
          <w:rFonts w:asciiTheme="minorBidi" w:eastAsia="Calibri" w:hAnsiTheme="minorBidi"/>
          <w:sz w:val="24"/>
          <w:szCs w:val="24"/>
        </w:rPr>
        <w:t xml:space="preserve"> of fighting on </w:t>
      </w:r>
      <w:r w:rsidR="00AA6663">
        <w:rPr>
          <w:rFonts w:asciiTheme="minorBidi" w:eastAsia="Calibri" w:hAnsiTheme="minorBidi"/>
          <w:sz w:val="24"/>
          <w:szCs w:val="24"/>
        </w:rPr>
        <w:t>Shabbat</w:t>
      </w:r>
      <w:r w:rsidR="00585CB7">
        <w:rPr>
          <w:rFonts w:asciiTheme="minorBidi" w:eastAsia="Calibri" w:hAnsiTheme="minorBidi"/>
          <w:sz w:val="24"/>
          <w:szCs w:val="24"/>
        </w:rPr>
        <w:t xml:space="preserve">, he still recommends that </w:t>
      </w:r>
      <w:r w:rsidR="008B0B59">
        <w:rPr>
          <w:rFonts w:asciiTheme="minorBidi" w:eastAsia="Calibri" w:hAnsiTheme="minorBidi"/>
          <w:sz w:val="24"/>
          <w:szCs w:val="24"/>
        </w:rPr>
        <w:t>one should try to speak differently t</w:t>
      </w:r>
      <w:r w:rsidR="00E520F2">
        <w:rPr>
          <w:rFonts w:asciiTheme="minorBidi" w:eastAsia="Calibri" w:hAnsiTheme="minorBidi"/>
          <w:sz w:val="24"/>
          <w:szCs w:val="24"/>
        </w:rPr>
        <w:t>han</w:t>
      </w:r>
      <w:r w:rsidR="008B0B59">
        <w:rPr>
          <w:rFonts w:asciiTheme="minorBidi" w:eastAsia="Calibri" w:hAnsiTheme="minorBidi"/>
          <w:sz w:val="24"/>
          <w:szCs w:val="24"/>
        </w:rPr>
        <w:t xml:space="preserve"> the regular way one does on a weekday</w:t>
      </w:r>
      <w:r w:rsidR="00E520F2">
        <w:rPr>
          <w:rFonts w:asciiTheme="minorBidi" w:eastAsia="Calibri" w:hAnsiTheme="minorBidi"/>
          <w:sz w:val="24"/>
          <w:szCs w:val="24"/>
        </w:rPr>
        <w:t>.</w:t>
      </w:r>
      <w:r w:rsidR="00585CB7">
        <w:rPr>
          <w:rStyle w:val="FootnoteReference"/>
          <w:rFonts w:asciiTheme="minorBidi" w:eastAsia="Calibri" w:hAnsiTheme="minorBidi"/>
          <w:sz w:val="24"/>
          <w:szCs w:val="24"/>
        </w:rPr>
        <w:footnoteReference w:id="17"/>
      </w:r>
      <w:r w:rsidR="00E520F2">
        <w:rPr>
          <w:rFonts w:asciiTheme="minorBidi" w:eastAsia="Calibri" w:hAnsiTheme="minorBidi"/>
          <w:sz w:val="24"/>
          <w:szCs w:val="24"/>
        </w:rPr>
        <w:t xml:space="preserve"> </w:t>
      </w:r>
      <w:r w:rsidR="00F250B2">
        <w:rPr>
          <w:rFonts w:asciiTheme="minorBidi" w:eastAsia="Calibri" w:hAnsiTheme="minorBidi"/>
          <w:sz w:val="24"/>
          <w:szCs w:val="24"/>
        </w:rPr>
        <w:t>His reasoning is that all our behavior and the way we act on Shabbat should differ from regular weekdays including the way we dress</w:t>
      </w:r>
      <w:r w:rsidR="00E520F2">
        <w:rPr>
          <w:rFonts w:asciiTheme="minorBidi" w:eastAsia="Calibri" w:hAnsiTheme="minorBidi"/>
          <w:sz w:val="24"/>
          <w:szCs w:val="24"/>
        </w:rPr>
        <w:t>,</w:t>
      </w:r>
      <w:r w:rsidR="00F250B2">
        <w:rPr>
          <w:rFonts w:asciiTheme="minorBidi" w:eastAsia="Calibri" w:hAnsiTheme="minorBidi"/>
          <w:sz w:val="24"/>
          <w:szCs w:val="24"/>
        </w:rPr>
        <w:t xml:space="preserve"> eat and…</w:t>
      </w:r>
      <w:r w:rsidR="00E520F2">
        <w:rPr>
          <w:rFonts w:asciiTheme="minorBidi" w:eastAsia="Calibri" w:hAnsiTheme="minorBidi"/>
          <w:sz w:val="24"/>
          <w:szCs w:val="24"/>
        </w:rPr>
        <w:t xml:space="preserve"> </w:t>
      </w:r>
      <w:r w:rsidR="00F250B2">
        <w:rPr>
          <w:rFonts w:asciiTheme="minorBidi" w:eastAsia="Calibri" w:hAnsiTheme="minorBidi"/>
          <w:sz w:val="24"/>
          <w:szCs w:val="24"/>
        </w:rPr>
        <w:t>speak.</w:t>
      </w:r>
    </w:p>
    <w:p w:rsidR="00E8651B" w:rsidRDefault="00E8651B" w:rsidP="00B21C03">
      <w:pPr>
        <w:spacing w:after="0" w:line="240" w:lineRule="auto"/>
        <w:jc w:val="both"/>
        <w:rPr>
          <w:rFonts w:asciiTheme="minorBidi" w:eastAsia="Calibri" w:hAnsiTheme="minorBidi"/>
          <w:sz w:val="24"/>
          <w:szCs w:val="24"/>
        </w:rPr>
      </w:pPr>
    </w:p>
    <w:p w:rsidR="00E8651B" w:rsidRDefault="00E8651B"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Rav </w:t>
      </w:r>
      <w:r w:rsidR="00F250B2">
        <w:rPr>
          <w:rFonts w:asciiTheme="minorBidi" w:eastAsia="Calibri" w:hAnsiTheme="minorBidi"/>
          <w:sz w:val="24"/>
          <w:szCs w:val="24"/>
        </w:rPr>
        <w:t xml:space="preserve">Yitzchak </w:t>
      </w:r>
      <w:r>
        <w:rPr>
          <w:rFonts w:asciiTheme="minorBidi" w:eastAsia="Calibri" w:hAnsiTheme="minorBidi"/>
          <w:sz w:val="24"/>
          <w:szCs w:val="24"/>
        </w:rPr>
        <w:t>Kofman, author of</w:t>
      </w:r>
      <w:r w:rsidR="00F250B2">
        <w:rPr>
          <w:rFonts w:asciiTheme="minorBidi" w:eastAsia="Calibri" w:hAnsiTheme="minorBidi"/>
          <w:sz w:val="24"/>
          <w:szCs w:val="24"/>
        </w:rPr>
        <w:t xml:space="preserve"> a book about</w:t>
      </w:r>
      <w:r w:rsidR="00E520F2">
        <w:rPr>
          <w:rFonts w:asciiTheme="minorBidi" w:eastAsia="Calibri" w:hAnsiTheme="minorBidi"/>
          <w:sz w:val="24"/>
          <w:szCs w:val="24"/>
        </w:rPr>
        <w:t xml:space="preserve"> Halakha in</w:t>
      </w:r>
      <w:r w:rsidR="00F250B2">
        <w:rPr>
          <w:rFonts w:asciiTheme="minorBidi" w:eastAsia="Calibri" w:hAnsiTheme="minorBidi"/>
          <w:sz w:val="24"/>
          <w:szCs w:val="24"/>
        </w:rPr>
        <w:t xml:space="preserve"> the army, </w:t>
      </w:r>
      <w:r w:rsidR="00BA0D6D">
        <w:rPr>
          <w:rFonts w:asciiTheme="minorBidi" w:eastAsia="Calibri" w:hAnsiTheme="minorBidi"/>
          <w:sz w:val="24"/>
          <w:szCs w:val="24"/>
        </w:rPr>
        <w:t>discuses similar</w:t>
      </w:r>
      <w:r w:rsidR="00F250B2">
        <w:rPr>
          <w:rFonts w:asciiTheme="minorBidi" w:eastAsia="Calibri" w:hAnsiTheme="minorBidi"/>
          <w:sz w:val="24"/>
          <w:szCs w:val="24"/>
        </w:rPr>
        <w:t xml:space="preserve"> cases to ours and he adds to our question the distinction that not all treatments that are done for the upkeep of the tank on </w:t>
      </w:r>
      <w:r w:rsidR="00E520F2">
        <w:rPr>
          <w:rFonts w:asciiTheme="minorBidi" w:eastAsia="Calibri" w:hAnsiTheme="minorBidi"/>
          <w:sz w:val="24"/>
          <w:szCs w:val="24"/>
        </w:rPr>
        <w:t>a</w:t>
      </w:r>
      <w:r w:rsidR="00F250B2">
        <w:rPr>
          <w:rFonts w:asciiTheme="minorBidi" w:eastAsia="Calibri" w:hAnsiTheme="minorBidi"/>
          <w:sz w:val="24"/>
          <w:szCs w:val="24"/>
        </w:rPr>
        <w:t xml:space="preserve"> regular weekday </w:t>
      </w:r>
      <w:r w:rsidR="00FC2CAF">
        <w:rPr>
          <w:rFonts w:asciiTheme="minorBidi" w:eastAsia="Calibri" w:hAnsiTheme="minorBidi"/>
          <w:sz w:val="24"/>
          <w:szCs w:val="24"/>
        </w:rPr>
        <w:t>have</w:t>
      </w:r>
      <w:r w:rsidR="00F250B2">
        <w:rPr>
          <w:rFonts w:asciiTheme="minorBidi" w:eastAsia="Calibri" w:hAnsiTheme="minorBidi"/>
          <w:sz w:val="24"/>
          <w:szCs w:val="24"/>
        </w:rPr>
        <w:t xml:space="preserve"> the same importance</w:t>
      </w:r>
      <w:r w:rsidR="00E520F2">
        <w:rPr>
          <w:rFonts w:asciiTheme="minorBidi" w:eastAsia="Calibri" w:hAnsiTheme="minorBidi"/>
          <w:sz w:val="24"/>
          <w:szCs w:val="24"/>
        </w:rPr>
        <w:t>.</w:t>
      </w:r>
      <w:r w:rsidR="00FC2CAF">
        <w:rPr>
          <w:rFonts w:asciiTheme="minorBidi" w:eastAsia="Calibri" w:hAnsiTheme="minorBidi"/>
          <w:sz w:val="24"/>
          <w:szCs w:val="24"/>
        </w:rPr>
        <w:t xml:space="preserve"> </w:t>
      </w:r>
      <w:r w:rsidR="00E520F2">
        <w:rPr>
          <w:rFonts w:asciiTheme="minorBidi" w:eastAsia="Calibri" w:hAnsiTheme="minorBidi"/>
          <w:sz w:val="24"/>
          <w:szCs w:val="24"/>
        </w:rPr>
        <w:t xml:space="preserve">He uses the halakhic terminology of </w:t>
      </w:r>
      <w:r w:rsidR="00E520F2">
        <w:rPr>
          <w:rFonts w:asciiTheme="minorBidi" w:eastAsia="Calibri" w:hAnsiTheme="minorBidi"/>
          <w:i/>
          <w:iCs/>
          <w:sz w:val="24"/>
          <w:szCs w:val="24"/>
        </w:rPr>
        <w:t xml:space="preserve">hiddur, </w:t>
      </w:r>
      <w:r w:rsidR="00E520F2">
        <w:rPr>
          <w:rFonts w:asciiTheme="minorBidi" w:eastAsia="Calibri" w:hAnsiTheme="minorBidi"/>
          <w:sz w:val="24"/>
          <w:szCs w:val="24"/>
        </w:rPr>
        <w:t xml:space="preserve">that which enhances the act, but is not essential to it. </w:t>
      </w:r>
      <w:r w:rsidR="00FC2CAF">
        <w:rPr>
          <w:rFonts w:asciiTheme="minorBidi" w:eastAsia="Calibri" w:hAnsiTheme="minorBidi"/>
          <w:sz w:val="24"/>
          <w:szCs w:val="24"/>
        </w:rPr>
        <w:t>Th</w:t>
      </w:r>
      <w:r w:rsidR="00AA6663">
        <w:rPr>
          <w:rFonts w:asciiTheme="minorBidi" w:eastAsia="Calibri" w:hAnsiTheme="minorBidi"/>
          <w:sz w:val="24"/>
          <w:szCs w:val="24"/>
        </w:rPr>
        <w:t xml:space="preserve">is </w:t>
      </w:r>
      <w:r w:rsidR="00FC2CAF">
        <w:rPr>
          <w:rFonts w:asciiTheme="minorBidi" w:eastAsia="Calibri" w:hAnsiTheme="minorBidi"/>
          <w:sz w:val="24"/>
          <w:szCs w:val="24"/>
        </w:rPr>
        <w:t>type of maintenance is not allowed</w:t>
      </w:r>
      <w:r w:rsidR="00AA6663">
        <w:rPr>
          <w:rFonts w:asciiTheme="minorBidi" w:eastAsia="Calibri" w:hAnsiTheme="minorBidi"/>
          <w:sz w:val="24"/>
          <w:szCs w:val="24"/>
        </w:rPr>
        <w:t>.</w:t>
      </w:r>
      <w:r w:rsidR="00F250B2">
        <w:rPr>
          <w:rStyle w:val="FootnoteReference"/>
          <w:rFonts w:asciiTheme="minorBidi" w:eastAsia="Calibri" w:hAnsiTheme="minorBidi"/>
          <w:sz w:val="24"/>
          <w:szCs w:val="24"/>
        </w:rPr>
        <w:footnoteReference w:id="18"/>
      </w:r>
    </w:p>
    <w:p w:rsidR="00E8651B" w:rsidRDefault="00E8651B" w:rsidP="00B21C03">
      <w:pPr>
        <w:spacing w:after="0" w:line="240" w:lineRule="auto"/>
        <w:jc w:val="both"/>
        <w:rPr>
          <w:rFonts w:asciiTheme="minorBidi" w:eastAsia="Calibri" w:hAnsiTheme="minorBidi"/>
          <w:sz w:val="24"/>
          <w:szCs w:val="24"/>
        </w:rPr>
      </w:pPr>
    </w:p>
    <w:p w:rsidR="00E8651B" w:rsidRDefault="00E8651B"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Based on all the above</w:t>
      </w:r>
      <w:r w:rsidR="00F250B2">
        <w:rPr>
          <w:rFonts w:asciiTheme="minorBidi" w:eastAsia="Calibri" w:hAnsiTheme="minorBidi"/>
          <w:sz w:val="24"/>
          <w:szCs w:val="24"/>
        </w:rPr>
        <w:t>,</w:t>
      </w:r>
      <w:r w:rsidR="00BA0D6D">
        <w:rPr>
          <w:rFonts w:asciiTheme="minorBidi" w:eastAsia="Calibri" w:hAnsiTheme="minorBidi"/>
          <w:sz w:val="24"/>
          <w:szCs w:val="24"/>
        </w:rPr>
        <w:t xml:space="preserve"> it is my understanding that</w:t>
      </w:r>
      <w:r>
        <w:rPr>
          <w:rFonts w:asciiTheme="minorBidi" w:eastAsia="Calibri" w:hAnsiTheme="minorBidi"/>
          <w:sz w:val="24"/>
          <w:szCs w:val="24"/>
        </w:rPr>
        <w:t xml:space="preserve"> </w:t>
      </w:r>
      <w:r w:rsidR="00BA0D6D">
        <w:rPr>
          <w:rFonts w:asciiTheme="minorBidi" w:eastAsia="Calibri" w:hAnsiTheme="minorBidi"/>
          <w:sz w:val="24"/>
          <w:szCs w:val="24"/>
        </w:rPr>
        <w:t xml:space="preserve">work on the tank which includes vital </w:t>
      </w:r>
      <w:r w:rsidR="00F250B2">
        <w:rPr>
          <w:rFonts w:asciiTheme="minorBidi" w:eastAsia="Calibri" w:hAnsiTheme="minorBidi"/>
          <w:sz w:val="24"/>
          <w:szCs w:val="24"/>
        </w:rPr>
        <w:t>maint</w:t>
      </w:r>
      <w:r w:rsidR="00BA0D6D">
        <w:rPr>
          <w:rFonts w:asciiTheme="minorBidi" w:eastAsia="Calibri" w:hAnsiTheme="minorBidi"/>
          <w:sz w:val="24"/>
          <w:szCs w:val="24"/>
        </w:rPr>
        <w:t>en</w:t>
      </w:r>
      <w:r w:rsidR="00F250B2">
        <w:rPr>
          <w:rFonts w:asciiTheme="minorBidi" w:eastAsia="Calibri" w:hAnsiTheme="minorBidi"/>
          <w:sz w:val="24"/>
          <w:szCs w:val="24"/>
        </w:rPr>
        <w:t>ance</w:t>
      </w:r>
      <w:r w:rsidR="00BA0D6D">
        <w:rPr>
          <w:rFonts w:asciiTheme="minorBidi" w:eastAsia="Calibri" w:hAnsiTheme="minorBidi"/>
          <w:sz w:val="24"/>
          <w:szCs w:val="24"/>
        </w:rPr>
        <w:t xml:space="preserve"> may be done on </w:t>
      </w:r>
      <w:r w:rsidR="00AA6663">
        <w:rPr>
          <w:rFonts w:asciiTheme="minorBidi" w:eastAsia="Calibri" w:hAnsiTheme="minorBidi"/>
          <w:sz w:val="24"/>
          <w:szCs w:val="24"/>
        </w:rPr>
        <w:t>Shabbat</w:t>
      </w:r>
      <w:r w:rsidR="00E520F2">
        <w:rPr>
          <w:rFonts w:asciiTheme="minorBidi" w:eastAsia="Calibri" w:hAnsiTheme="minorBidi"/>
          <w:sz w:val="24"/>
          <w:szCs w:val="24"/>
        </w:rPr>
        <w:t>;</w:t>
      </w:r>
      <w:r w:rsidR="00BA0D6D">
        <w:rPr>
          <w:rFonts w:asciiTheme="minorBidi" w:eastAsia="Calibri" w:hAnsiTheme="minorBidi"/>
          <w:sz w:val="24"/>
          <w:szCs w:val="24"/>
        </w:rPr>
        <w:t xml:space="preserve"> </w:t>
      </w:r>
      <w:r w:rsidR="00E520F2">
        <w:rPr>
          <w:rFonts w:asciiTheme="minorBidi" w:eastAsia="Calibri" w:hAnsiTheme="minorBidi"/>
          <w:sz w:val="24"/>
          <w:szCs w:val="24"/>
        </w:rPr>
        <w:t>but</w:t>
      </w:r>
      <w:r w:rsidR="00BA0D6D">
        <w:rPr>
          <w:rFonts w:asciiTheme="minorBidi" w:eastAsia="Calibri" w:hAnsiTheme="minorBidi"/>
          <w:sz w:val="24"/>
          <w:szCs w:val="24"/>
        </w:rPr>
        <w:t xml:space="preserve"> if</w:t>
      </w:r>
      <w:r>
        <w:rPr>
          <w:rFonts w:asciiTheme="minorBidi" w:eastAsia="Calibri" w:hAnsiTheme="minorBidi"/>
          <w:sz w:val="24"/>
          <w:szCs w:val="24"/>
        </w:rPr>
        <w:t xml:space="preserve"> </w:t>
      </w:r>
      <w:r w:rsidR="000E7541">
        <w:rPr>
          <w:rFonts w:asciiTheme="minorBidi" w:eastAsia="Calibri" w:hAnsiTheme="minorBidi"/>
          <w:sz w:val="24"/>
          <w:szCs w:val="24"/>
        </w:rPr>
        <w:t>possible,</w:t>
      </w:r>
      <w:r>
        <w:rPr>
          <w:rFonts w:asciiTheme="minorBidi" w:eastAsia="Calibri" w:hAnsiTheme="minorBidi"/>
          <w:sz w:val="24"/>
          <w:szCs w:val="24"/>
        </w:rPr>
        <w:t xml:space="preserve"> </w:t>
      </w:r>
      <w:r w:rsidR="00E520F2">
        <w:rPr>
          <w:rFonts w:asciiTheme="minorBidi" w:eastAsia="Calibri" w:hAnsiTheme="minorBidi"/>
          <w:sz w:val="24"/>
          <w:szCs w:val="24"/>
        </w:rPr>
        <w:t xml:space="preserve">it </w:t>
      </w:r>
      <w:r w:rsidR="00BA0D6D">
        <w:rPr>
          <w:rFonts w:asciiTheme="minorBidi" w:eastAsia="Calibri" w:hAnsiTheme="minorBidi"/>
          <w:sz w:val="24"/>
          <w:szCs w:val="24"/>
        </w:rPr>
        <w:t xml:space="preserve">should be done </w:t>
      </w:r>
      <w:r w:rsidR="000E7541">
        <w:rPr>
          <w:rFonts w:asciiTheme="minorBidi" w:eastAsia="Calibri" w:hAnsiTheme="minorBidi"/>
          <w:i/>
          <w:iCs/>
          <w:sz w:val="24"/>
          <w:szCs w:val="24"/>
        </w:rPr>
        <w:t>be-</w:t>
      </w:r>
      <w:proofErr w:type="spellStart"/>
      <w:r w:rsidR="000E7541" w:rsidRPr="00BA0D6D">
        <w:rPr>
          <w:rFonts w:asciiTheme="minorBidi" w:eastAsia="Calibri" w:hAnsiTheme="minorBidi"/>
          <w:i/>
          <w:iCs/>
          <w:sz w:val="24"/>
          <w:szCs w:val="24"/>
        </w:rPr>
        <w:t>shinui</w:t>
      </w:r>
      <w:proofErr w:type="spellEnd"/>
      <w:r w:rsidR="00BA0D6D">
        <w:rPr>
          <w:rFonts w:asciiTheme="minorBidi" w:eastAsia="Calibri" w:hAnsiTheme="minorBidi"/>
          <w:sz w:val="24"/>
          <w:szCs w:val="24"/>
        </w:rPr>
        <w:t>.</w:t>
      </w:r>
    </w:p>
    <w:p w:rsidR="00E26FDD" w:rsidRDefault="00E26FDD" w:rsidP="00B21C03">
      <w:pPr>
        <w:spacing w:after="0" w:line="240" w:lineRule="auto"/>
        <w:jc w:val="both"/>
        <w:rPr>
          <w:rFonts w:asciiTheme="minorBidi" w:eastAsia="Calibri" w:hAnsiTheme="minorBidi"/>
          <w:sz w:val="24"/>
          <w:szCs w:val="24"/>
        </w:rPr>
      </w:pPr>
    </w:p>
    <w:p w:rsidR="00E520F2" w:rsidRDefault="00E520F2" w:rsidP="00B21C03">
      <w:pPr>
        <w:spacing w:after="0" w:line="240" w:lineRule="auto"/>
        <w:jc w:val="both"/>
        <w:rPr>
          <w:rFonts w:asciiTheme="minorBidi" w:eastAsia="Calibri" w:hAnsiTheme="minorBidi"/>
          <w:sz w:val="24"/>
          <w:szCs w:val="24"/>
        </w:rPr>
      </w:pPr>
    </w:p>
    <w:p w:rsidR="00E520F2" w:rsidRPr="005F48F5" w:rsidRDefault="00E520F2" w:rsidP="00B21C03">
      <w:pPr>
        <w:spacing w:after="0" w:line="240" w:lineRule="auto"/>
        <w:jc w:val="both"/>
        <w:rPr>
          <w:rFonts w:asciiTheme="minorBidi" w:eastAsia="Calibri" w:hAnsiTheme="minorBidi"/>
          <w:b/>
          <w:bCs/>
          <w:sz w:val="24"/>
          <w:szCs w:val="24"/>
        </w:rPr>
      </w:pPr>
      <w:r>
        <w:rPr>
          <w:rFonts w:asciiTheme="minorBidi" w:eastAsia="Calibri" w:hAnsiTheme="minorBidi"/>
          <w:b/>
          <w:bCs/>
          <w:sz w:val="24"/>
          <w:szCs w:val="24"/>
        </w:rPr>
        <w:t>Logistical Issues</w:t>
      </w:r>
    </w:p>
    <w:p w:rsidR="00E520F2" w:rsidRDefault="00E520F2" w:rsidP="00B21C03">
      <w:pPr>
        <w:spacing w:after="0" w:line="240" w:lineRule="auto"/>
        <w:jc w:val="both"/>
        <w:rPr>
          <w:rFonts w:asciiTheme="minorBidi" w:eastAsia="Calibri" w:hAnsiTheme="minorBidi"/>
          <w:sz w:val="24"/>
          <w:szCs w:val="24"/>
        </w:rPr>
      </w:pPr>
    </w:p>
    <w:p w:rsidR="00E31AFE" w:rsidRDefault="005A1643" w:rsidP="00B21C03">
      <w:pPr>
        <w:spacing w:after="0" w:line="240" w:lineRule="auto"/>
        <w:jc w:val="both"/>
        <w:rPr>
          <w:rFonts w:asciiTheme="minorBidi" w:eastAsia="Calibri" w:hAnsiTheme="minorBidi"/>
          <w:sz w:val="24"/>
          <w:szCs w:val="24"/>
        </w:rPr>
      </w:pPr>
      <w:r w:rsidRPr="008E3F31">
        <w:rPr>
          <w:rFonts w:asciiTheme="minorBidi" w:eastAsia="Calibri" w:hAnsiTheme="minorBidi"/>
          <w:sz w:val="24"/>
          <w:szCs w:val="24"/>
        </w:rPr>
        <w:t xml:space="preserve">The second question was </w:t>
      </w:r>
      <w:r w:rsidR="00660EF8" w:rsidRPr="008E3F31">
        <w:rPr>
          <w:rFonts w:asciiTheme="minorBidi" w:eastAsia="Calibri" w:hAnsiTheme="minorBidi"/>
          <w:sz w:val="24"/>
          <w:szCs w:val="24"/>
        </w:rPr>
        <w:t xml:space="preserve">about the removal of all the equipment </w:t>
      </w:r>
      <w:r w:rsidR="00E520F2">
        <w:rPr>
          <w:rFonts w:asciiTheme="minorBidi" w:eastAsia="Calibri" w:hAnsiTheme="minorBidi"/>
          <w:sz w:val="24"/>
          <w:szCs w:val="24"/>
        </w:rPr>
        <w:t>from</w:t>
      </w:r>
      <w:r w:rsidR="00660EF8" w:rsidRPr="008E3F31">
        <w:rPr>
          <w:rFonts w:asciiTheme="minorBidi" w:eastAsia="Calibri" w:hAnsiTheme="minorBidi"/>
          <w:sz w:val="24"/>
          <w:szCs w:val="24"/>
        </w:rPr>
        <w:t xml:space="preserve"> </w:t>
      </w:r>
      <w:r w:rsidR="008B0B59">
        <w:rPr>
          <w:rFonts w:asciiTheme="minorBidi" w:eastAsia="Calibri" w:hAnsiTheme="minorBidi"/>
          <w:sz w:val="24"/>
          <w:szCs w:val="24"/>
        </w:rPr>
        <w:t>a</w:t>
      </w:r>
      <w:r w:rsidR="00660EF8" w:rsidRPr="008E3F31">
        <w:rPr>
          <w:rFonts w:asciiTheme="minorBidi" w:eastAsia="Calibri" w:hAnsiTheme="minorBidi"/>
          <w:sz w:val="24"/>
          <w:szCs w:val="24"/>
        </w:rPr>
        <w:t xml:space="preserve"> tank on </w:t>
      </w:r>
      <w:r w:rsidR="00AA6663">
        <w:rPr>
          <w:rFonts w:asciiTheme="minorBidi" w:eastAsia="Calibri" w:hAnsiTheme="minorBidi"/>
          <w:sz w:val="24"/>
          <w:szCs w:val="24"/>
        </w:rPr>
        <w:t>Shabbat</w:t>
      </w:r>
      <w:r w:rsidR="00E520F2">
        <w:rPr>
          <w:rFonts w:asciiTheme="minorBidi" w:eastAsia="Calibri" w:hAnsiTheme="minorBidi"/>
          <w:sz w:val="24"/>
          <w:szCs w:val="24"/>
        </w:rPr>
        <w:t>,</w:t>
      </w:r>
      <w:r w:rsidR="00660EF8" w:rsidRPr="008E3F31">
        <w:rPr>
          <w:rFonts w:asciiTheme="minorBidi" w:eastAsia="Calibri" w:hAnsiTheme="minorBidi"/>
          <w:sz w:val="24"/>
          <w:szCs w:val="24"/>
        </w:rPr>
        <w:t xml:space="preserve"> including all the ammunition</w:t>
      </w:r>
      <w:r w:rsidR="008B0B59">
        <w:rPr>
          <w:rFonts w:asciiTheme="minorBidi" w:eastAsia="Calibri" w:hAnsiTheme="minorBidi"/>
          <w:sz w:val="24"/>
          <w:szCs w:val="24"/>
        </w:rPr>
        <w:t>,</w:t>
      </w:r>
      <w:r w:rsidR="00660EF8" w:rsidRPr="008E3F31">
        <w:rPr>
          <w:rFonts w:asciiTheme="minorBidi" w:eastAsia="Calibri" w:hAnsiTheme="minorBidi"/>
          <w:sz w:val="24"/>
          <w:szCs w:val="24"/>
        </w:rPr>
        <w:t xml:space="preserve"> explosives and guns. My officer explained </w:t>
      </w:r>
      <w:r w:rsidR="00E520F2">
        <w:rPr>
          <w:rFonts w:asciiTheme="minorBidi" w:eastAsia="Calibri" w:hAnsiTheme="minorBidi"/>
          <w:sz w:val="24"/>
          <w:szCs w:val="24"/>
        </w:rPr>
        <w:t xml:space="preserve">to me </w:t>
      </w:r>
      <w:r w:rsidR="00660EF8" w:rsidRPr="008E3F31">
        <w:rPr>
          <w:rFonts w:asciiTheme="minorBidi" w:eastAsia="Calibri" w:hAnsiTheme="minorBidi"/>
          <w:sz w:val="24"/>
          <w:szCs w:val="24"/>
        </w:rPr>
        <w:t xml:space="preserve">that one of the tanks </w:t>
      </w:r>
      <w:r w:rsidR="00E520F2">
        <w:rPr>
          <w:rFonts w:asciiTheme="minorBidi" w:eastAsia="Calibri" w:hAnsiTheme="minorBidi"/>
          <w:sz w:val="24"/>
          <w:szCs w:val="24"/>
        </w:rPr>
        <w:t xml:space="preserve">had to </w:t>
      </w:r>
      <w:r w:rsidR="00660EF8" w:rsidRPr="008E3F31">
        <w:rPr>
          <w:rFonts w:asciiTheme="minorBidi" w:eastAsia="Calibri" w:hAnsiTheme="minorBidi"/>
          <w:sz w:val="24"/>
          <w:szCs w:val="24"/>
        </w:rPr>
        <w:t>be transported Sunday morning</w:t>
      </w:r>
      <w:r w:rsidR="00E520F2">
        <w:rPr>
          <w:rFonts w:asciiTheme="minorBidi" w:eastAsia="Calibri" w:hAnsiTheme="minorBidi"/>
          <w:sz w:val="24"/>
          <w:szCs w:val="24"/>
        </w:rPr>
        <w:t>,</w:t>
      </w:r>
      <w:r w:rsidR="00660EF8" w:rsidRPr="008E3F31">
        <w:rPr>
          <w:rFonts w:asciiTheme="minorBidi" w:eastAsia="Calibri" w:hAnsiTheme="minorBidi"/>
          <w:sz w:val="24"/>
          <w:szCs w:val="24"/>
        </w:rPr>
        <w:t xml:space="preserve"> </w:t>
      </w:r>
      <w:r w:rsidR="00790130" w:rsidRPr="008E3F31">
        <w:rPr>
          <w:rFonts w:asciiTheme="minorBidi" w:eastAsia="Calibri" w:hAnsiTheme="minorBidi"/>
          <w:sz w:val="24"/>
          <w:szCs w:val="24"/>
        </w:rPr>
        <w:t>a</w:t>
      </w:r>
      <w:r w:rsidR="00E520F2">
        <w:rPr>
          <w:rFonts w:asciiTheme="minorBidi" w:eastAsia="Calibri" w:hAnsiTheme="minorBidi"/>
          <w:sz w:val="24"/>
          <w:szCs w:val="24"/>
        </w:rPr>
        <w:t>t first light</w:t>
      </w:r>
      <w:r w:rsidR="00790130" w:rsidRPr="008E3F31">
        <w:rPr>
          <w:rFonts w:asciiTheme="minorBidi" w:eastAsia="Calibri" w:hAnsiTheme="minorBidi"/>
          <w:sz w:val="24"/>
          <w:szCs w:val="24"/>
        </w:rPr>
        <w:t>. The unloading of all the tank’s equipment c</w:t>
      </w:r>
      <w:r w:rsidR="00E520F2">
        <w:rPr>
          <w:rFonts w:asciiTheme="minorBidi" w:eastAsia="Calibri" w:hAnsiTheme="minorBidi"/>
          <w:sz w:val="24"/>
          <w:szCs w:val="24"/>
        </w:rPr>
        <w:t>ould</w:t>
      </w:r>
      <w:r w:rsidR="00790130" w:rsidRPr="008E3F31">
        <w:rPr>
          <w:rFonts w:asciiTheme="minorBidi" w:eastAsia="Calibri" w:hAnsiTheme="minorBidi"/>
          <w:sz w:val="24"/>
          <w:szCs w:val="24"/>
        </w:rPr>
        <w:t xml:space="preserve"> only be done in daylight</w:t>
      </w:r>
      <w:r w:rsidR="00E520F2">
        <w:rPr>
          <w:rFonts w:asciiTheme="minorBidi" w:eastAsia="Calibri" w:hAnsiTheme="minorBidi"/>
          <w:sz w:val="24"/>
          <w:szCs w:val="24"/>
        </w:rPr>
        <w:t>,</w:t>
      </w:r>
      <w:r w:rsidR="00790130" w:rsidRPr="008E3F31">
        <w:rPr>
          <w:rFonts w:asciiTheme="minorBidi" w:eastAsia="Calibri" w:hAnsiTheme="minorBidi"/>
          <w:sz w:val="24"/>
          <w:szCs w:val="24"/>
        </w:rPr>
        <w:t xml:space="preserve"> </w:t>
      </w:r>
      <w:r w:rsidR="008B0B59">
        <w:rPr>
          <w:rFonts w:asciiTheme="minorBidi" w:eastAsia="Calibri" w:hAnsiTheme="minorBidi"/>
          <w:sz w:val="24"/>
          <w:szCs w:val="24"/>
        </w:rPr>
        <w:t>due to</w:t>
      </w:r>
      <w:r w:rsidR="00790130" w:rsidRPr="008E3F31">
        <w:rPr>
          <w:rFonts w:asciiTheme="minorBidi" w:eastAsia="Calibri" w:hAnsiTheme="minorBidi"/>
          <w:sz w:val="24"/>
          <w:szCs w:val="24"/>
        </w:rPr>
        <w:t xml:space="preserve"> the delicate articles </w:t>
      </w:r>
      <w:r w:rsidR="008B0B59">
        <w:rPr>
          <w:rFonts w:asciiTheme="minorBidi" w:eastAsia="Calibri" w:hAnsiTheme="minorBidi"/>
          <w:sz w:val="24"/>
          <w:szCs w:val="24"/>
        </w:rPr>
        <w:t>that ha</w:t>
      </w:r>
      <w:r w:rsidR="00E520F2">
        <w:rPr>
          <w:rFonts w:asciiTheme="minorBidi" w:eastAsia="Calibri" w:hAnsiTheme="minorBidi"/>
          <w:sz w:val="24"/>
          <w:szCs w:val="24"/>
        </w:rPr>
        <w:t>d</w:t>
      </w:r>
      <w:r w:rsidR="008B0B59">
        <w:rPr>
          <w:rFonts w:asciiTheme="minorBidi" w:eastAsia="Calibri" w:hAnsiTheme="minorBidi"/>
          <w:sz w:val="24"/>
          <w:szCs w:val="24"/>
        </w:rPr>
        <w:t xml:space="preserve"> to be unloaded</w:t>
      </w:r>
      <w:r w:rsidR="00E520F2">
        <w:rPr>
          <w:rFonts w:asciiTheme="minorBidi" w:eastAsia="Calibri" w:hAnsiTheme="minorBidi"/>
          <w:sz w:val="24"/>
          <w:szCs w:val="24"/>
        </w:rPr>
        <w:t>;</w:t>
      </w:r>
      <w:r w:rsidR="00790130" w:rsidRPr="008E3F31">
        <w:rPr>
          <w:rFonts w:asciiTheme="minorBidi" w:eastAsia="Calibri" w:hAnsiTheme="minorBidi"/>
          <w:sz w:val="24"/>
          <w:szCs w:val="24"/>
        </w:rPr>
        <w:t xml:space="preserve"> thus we c</w:t>
      </w:r>
      <w:r w:rsidR="00E520F2">
        <w:rPr>
          <w:rFonts w:asciiTheme="minorBidi" w:eastAsia="Calibri" w:hAnsiTheme="minorBidi"/>
          <w:sz w:val="24"/>
          <w:szCs w:val="24"/>
        </w:rPr>
        <w:t>ould n</w:t>
      </w:r>
      <w:r w:rsidR="00790130" w:rsidRPr="008E3F31">
        <w:rPr>
          <w:rFonts w:asciiTheme="minorBidi" w:eastAsia="Calibri" w:hAnsiTheme="minorBidi"/>
          <w:sz w:val="24"/>
          <w:szCs w:val="24"/>
        </w:rPr>
        <w:t xml:space="preserve">ot perform the unloading on </w:t>
      </w:r>
      <w:proofErr w:type="spellStart"/>
      <w:r w:rsidR="000E7541" w:rsidRPr="005F48F5">
        <w:rPr>
          <w:rFonts w:asciiTheme="minorBidi" w:eastAsia="Calibri" w:hAnsiTheme="minorBidi"/>
          <w:sz w:val="24"/>
          <w:szCs w:val="24"/>
        </w:rPr>
        <w:t>Motza’ei</w:t>
      </w:r>
      <w:proofErr w:type="spellEnd"/>
      <w:r w:rsidR="00790130" w:rsidRPr="005F48F5">
        <w:rPr>
          <w:rFonts w:asciiTheme="minorBidi" w:eastAsia="Calibri" w:hAnsiTheme="minorBidi"/>
          <w:sz w:val="24"/>
          <w:szCs w:val="24"/>
        </w:rPr>
        <w:t xml:space="preserve"> </w:t>
      </w:r>
      <w:r w:rsidR="00AA6663" w:rsidRPr="005F48F5">
        <w:rPr>
          <w:rFonts w:asciiTheme="minorBidi" w:eastAsia="Calibri" w:hAnsiTheme="minorBidi"/>
          <w:sz w:val="24"/>
          <w:szCs w:val="24"/>
        </w:rPr>
        <w:t>Shabbat</w:t>
      </w:r>
      <w:r w:rsidR="00790130" w:rsidRPr="00721DE1">
        <w:rPr>
          <w:rFonts w:asciiTheme="minorBidi" w:eastAsia="Calibri" w:hAnsiTheme="minorBidi"/>
          <w:sz w:val="24"/>
          <w:szCs w:val="24"/>
        </w:rPr>
        <w:t xml:space="preserve">. </w:t>
      </w:r>
    </w:p>
    <w:p w:rsidR="00BA0D6D" w:rsidRDefault="00BA0D6D" w:rsidP="00B21C03">
      <w:pPr>
        <w:spacing w:after="0" w:line="240" w:lineRule="auto"/>
        <w:jc w:val="both"/>
        <w:rPr>
          <w:rFonts w:asciiTheme="minorBidi" w:eastAsia="Calibri" w:hAnsiTheme="minorBidi"/>
          <w:sz w:val="24"/>
          <w:szCs w:val="24"/>
        </w:rPr>
      </w:pPr>
    </w:p>
    <w:p w:rsidR="00BA0D6D" w:rsidRDefault="00BA0D6D"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In this case</w:t>
      </w:r>
      <w:r w:rsidR="00E520F2">
        <w:rPr>
          <w:rFonts w:asciiTheme="minorBidi" w:eastAsia="Calibri" w:hAnsiTheme="minorBidi"/>
          <w:sz w:val="24"/>
          <w:szCs w:val="24"/>
        </w:rPr>
        <w:t>,</w:t>
      </w:r>
      <w:r>
        <w:rPr>
          <w:rFonts w:asciiTheme="minorBidi" w:eastAsia="Calibri" w:hAnsiTheme="minorBidi"/>
          <w:sz w:val="24"/>
          <w:szCs w:val="24"/>
        </w:rPr>
        <w:t xml:space="preserve"> the answer was much simpler. </w:t>
      </w:r>
      <w:r w:rsidR="00E520F2">
        <w:rPr>
          <w:rFonts w:asciiTheme="minorBidi" w:eastAsia="Calibri" w:hAnsiTheme="minorBidi"/>
          <w:sz w:val="24"/>
          <w:szCs w:val="24"/>
        </w:rPr>
        <w:t>Had it been operationally necessary, unloading the tank would have obviously been</w:t>
      </w:r>
      <w:r>
        <w:rPr>
          <w:rFonts w:asciiTheme="minorBidi" w:eastAsia="Calibri" w:hAnsiTheme="minorBidi"/>
          <w:sz w:val="24"/>
          <w:szCs w:val="24"/>
        </w:rPr>
        <w:t xml:space="preserve"> permitted. However, from a few simple questions</w:t>
      </w:r>
      <w:r w:rsidR="00E520F2">
        <w:rPr>
          <w:rFonts w:asciiTheme="minorBidi" w:eastAsia="Calibri" w:hAnsiTheme="minorBidi"/>
          <w:sz w:val="24"/>
          <w:szCs w:val="24"/>
        </w:rPr>
        <w:t>,</w:t>
      </w:r>
      <w:r>
        <w:rPr>
          <w:rFonts w:asciiTheme="minorBidi" w:eastAsia="Calibri" w:hAnsiTheme="minorBidi"/>
          <w:sz w:val="24"/>
          <w:szCs w:val="24"/>
        </w:rPr>
        <w:t xml:space="preserve"> I verified that there was no chance in the world that a tank</w:t>
      </w:r>
      <w:r w:rsidR="00E520F2">
        <w:rPr>
          <w:rFonts w:asciiTheme="minorBidi" w:eastAsia="Calibri" w:hAnsiTheme="minorBidi"/>
          <w:sz w:val="24"/>
          <w:szCs w:val="24"/>
        </w:rPr>
        <w:t>-</w:t>
      </w:r>
      <w:r>
        <w:rPr>
          <w:rFonts w:asciiTheme="minorBidi" w:eastAsia="Calibri" w:hAnsiTheme="minorBidi"/>
          <w:sz w:val="24"/>
          <w:szCs w:val="24"/>
        </w:rPr>
        <w:t xml:space="preserve">carrier driver was planning to arrive at first light. I thus convinced the officer that the task could be done </w:t>
      </w:r>
      <w:r w:rsidR="008A37DD">
        <w:rPr>
          <w:rFonts w:asciiTheme="minorBidi" w:eastAsia="Calibri" w:hAnsiTheme="minorBidi"/>
          <w:sz w:val="24"/>
          <w:szCs w:val="24"/>
        </w:rPr>
        <w:t>Sunday</w:t>
      </w:r>
      <w:r>
        <w:rPr>
          <w:rFonts w:asciiTheme="minorBidi" w:eastAsia="Calibri" w:hAnsiTheme="minorBidi"/>
          <w:sz w:val="24"/>
          <w:szCs w:val="24"/>
        </w:rPr>
        <w:t xml:space="preserve"> morning. </w:t>
      </w:r>
      <w:r w:rsidR="008A37DD">
        <w:rPr>
          <w:rFonts w:asciiTheme="minorBidi" w:eastAsia="Calibri" w:hAnsiTheme="minorBidi"/>
          <w:sz w:val="24"/>
          <w:szCs w:val="24"/>
        </w:rPr>
        <w:t>I mention this</w:t>
      </w:r>
      <w:r w:rsidR="00E520F2">
        <w:rPr>
          <w:rFonts w:asciiTheme="minorBidi" w:eastAsia="Calibri" w:hAnsiTheme="minorBidi"/>
          <w:sz w:val="24"/>
          <w:szCs w:val="24"/>
        </w:rPr>
        <w:t xml:space="preserve"> to make clear</w:t>
      </w:r>
      <w:r w:rsidR="008A37DD">
        <w:rPr>
          <w:rFonts w:asciiTheme="minorBidi" w:eastAsia="Calibri" w:hAnsiTheme="minorBidi"/>
          <w:sz w:val="24"/>
          <w:szCs w:val="24"/>
        </w:rPr>
        <w:t xml:space="preserve"> that when dealing</w:t>
      </w:r>
      <w:r w:rsidR="005400A3">
        <w:rPr>
          <w:rFonts w:asciiTheme="minorBidi" w:eastAsia="Calibri" w:hAnsiTheme="minorBidi"/>
          <w:sz w:val="24"/>
          <w:szCs w:val="24"/>
        </w:rPr>
        <w:t xml:space="preserve"> with any </w:t>
      </w:r>
      <w:r w:rsidR="00E520F2">
        <w:rPr>
          <w:rFonts w:asciiTheme="minorBidi" w:eastAsia="Calibri" w:hAnsiTheme="minorBidi"/>
          <w:sz w:val="24"/>
          <w:szCs w:val="24"/>
        </w:rPr>
        <w:t xml:space="preserve">halakhic </w:t>
      </w:r>
      <w:r w:rsidR="005400A3">
        <w:rPr>
          <w:rFonts w:asciiTheme="minorBidi" w:eastAsia="Calibri" w:hAnsiTheme="minorBidi"/>
          <w:sz w:val="24"/>
          <w:szCs w:val="24"/>
        </w:rPr>
        <w:t xml:space="preserve">questions </w:t>
      </w:r>
      <w:r w:rsidR="00E520F2">
        <w:rPr>
          <w:rFonts w:asciiTheme="minorBidi" w:eastAsia="Calibri" w:hAnsiTheme="minorBidi"/>
          <w:sz w:val="24"/>
          <w:szCs w:val="24"/>
        </w:rPr>
        <w:t xml:space="preserve">in </w:t>
      </w:r>
      <w:r w:rsidR="005400A3">
        <w:rPr>
          <w:rFonts w:asciiTheme="minorBidi" w:eastAsia="Calibri" w:hAnsiTheme="minorBidi"/>
          <w:sz w:val="24"/>
          <w:szCs w:val="24"/>
        </w:rPr>
        <w:t>the army</w:t>
      </w:r>
      <w:r w:rsidR="008A37DD">
        <w:rPr>
          <w:rFonts w:asciiTheme="minorBidi" w:eastAsia="Calibri" w:hAnsiTheme="minorBidi"/>
          <w:sz w:val="24"/>
          <w:szCs w:val="24"/>
        </w:rPr>
        <w:t xml:space="preserve">, one has to be aware of </w:t>
      </w:r>
      <w:r w:rsidR="008C3D4C">
        <w:rPr>
          <w:rFonts w:asciiTheme="minorBidi" w:eastAsia="Calibri" w:hAnsiTheme="minorBidi"/>
          <w:sz w:val="24"/>
          <w:szCs w:val="24"/>
        </w:rPr>
        <w:t>a</w:t>
      </w:r>
      <w:r w:rsidR="00D234DA">
        <w:rPr>
          <w:rFonts w:asciiTheme="minorBidi" w:eastAsia="Calibri" w:hAnsiTheme="minorBidi"/>
          <w:sz w:val="24"/>
          <w:szCs w:val="24"/>
        </w:rPr>
        <w:t>ll the facts</w:t>
      </w:r>
      <w:r w:rsidR="00E520F2">
        <w:rPr>
          <w:rFonts w:asciiTheme="minorBidi" w:eastAsia="Calibri" w:hAnsiTheme="minorBidi"/>
          <w:sz w:val="24"/>
          <w:szCs w:val="24"/>
        </w:rPr>
        <w:t>,</w:t>
      </w:r>
      <w:r w:rsidR="00D234DA">
        <w:rPr>
          <w:rFonts w:asciiTheme="minorBidi" w:eastAsia="Calibri" w:hAnsiTheme="minorBidi"/>
          <w:sz w:val="24"/>
          <w:szCs w:val="24"/>
        </w:rPr>
        <w:t xml:space="preserve"> and one has to have a</w:t>
      </w:r>
      <w:r w:rsidR="00E520F2">
        <w:rPr>
          <w:rFonts w:asciiTheme="minorBidi" w:eastAsia="Calibri" w:hAnsiTheme="minorBidi"/>
          <w:sz w:val="24"/>
          <w:szCs w:val="24"/>
        </w:rPr>
        <w:t xml:space="preserve"> thorough</w:t>
      </w:r>
      <w:r w:rsidR="00D234DA">
        <w:rPr>
          <w:rFonts w:asciiTheme="minorBidi" w:eastAsia="Calibri" w:hAnsiTheme="minorBidi"/>
          <w:sz w:val="24"/>
          <w:szCs w:val="24"/>
        </w:rPr>
        <w:t xml:space="preserve"> understanding of the reality </w:t>
      </w:r>
      <w:r w:rsidR="008A37DD">
        <w:rPr>
          <w:rFonts w:asciiTheme="minorBidi" w:eastAsia="Calibri" w:hAnsiTheme="minorBidi"/>
          <w:sz w:val="24"/>
          <w:szCs w:val="24"/>
        </w:rPr>
        <w:t xml:space="preserve">before </w:t>
      </w:r>
      <w:r w:rsidR="00E520F2">
        <w:rPr>
          <w:rFonts w:asciiTheme="minorBidi" w:eastAsia="Calibri" w:hAnsiTheme="minorBidi"/>
          <w:sz w:val="24"/>
          <w:szCs w:val="24"/>
        </w:rPr>
        <w:t xml:space="preserve">issuing </w:t>
      </w:r>
      <w:r w:rsidR="00721DE1">
        <w:rPr>
          <w:rFonts w:asciiTheme="minorBidi" w:eastAsia="Calibri" w:hAnsiTheme="minorBidi"/>
          <w:sz w:val="24"/>
          <w:szCs w:val="24"/>
        </w:rPr>
        <w:t>a</w:t>
      </w:r>
      <w:r w:rsidR="008A37DD">
        <w:rPr>
          <w:rFonts w:asciiTheme="minorBidi" w:eastAsia="Calibri" w:hAnsiTheme="minorBidi"/>
          <w:sz w:val="24"/>
          <w:szCs w:val="24"/>
        </w:rPr>
        <w:t xml:space="preserve"> </w:t>
      </w:r>
      <w:proofErr w:type="spellStart"/>
      <w:r w:rsidR="003B7186" w:rsidRPr="003B7186">
        <w:rPr>
          <w:rFonts w:asciiTheme="minorBidi" w:eastAsia="Calibri" w:hAnsiTheme="minorBidi"/>
          <w:i/>
          <w:iCs/>
          <w:sz w:val="24"/>
          <w:szCs w:val="24"/>
        </w:rPr>
        <w:t>pesak</w:t>
      </w:r>
      <w:proofErr w:type="spellEnd"/>
      <w:r w:rsidR="008A37DD">
        <w:rPr>
          <w:rFonts w:asciiTheme="minorBidi" w:eastAsia="Calibri" w:hAnsiTheme="minorBidi"/>
          <w:sz w:val="24"/>
          <w:szCs w:val="24"/>
        </w:rPr>
        <w:t>.</w:t>
      </w:r>
    </w:p>
    <w:p w:rsidR="008A37DD" w:rsidRDefault="008A37DD" w:rsidP="00B21C03">
      <w:pPr>
        <w:spacing w:after="0" w:line="240" w:lineRule="auto"/>
        <w:jc w:val="both"/>
        <w:rPr>
          <w:rFonts w:asciiTheme="minorBidi" w:eastAsia="Calibri" w:hAnsiTheme="minorBidi"/>
          <w:sz w:val="24"/>
          <w:szCs w:val="24"/>
        </w:rPr>
      </w:pPr>
    </w:p>
    <w:p w:rsidR="00E520F2" w:rsidRDefault="00E520F2" w:rsidP="00B21C03">
      <w:pPr>
        <w:spacing w:after="0" w:line="240" w:lineRule="auto"/>
        <w:jc w:val="both"/>
        <w:rPr>
          <w:rFonts w:asciiTheme="minorBidi" w:eastAsia="Calibri" w:hAnsiTheme="minorBidi"/>
          <w:sz w:val="24"/>
          <w:szCs w:val="24"/>
        </w:rPr>
      </w:pPr>
    </w:p>
    <w:p w:rsidR="00E520F2" w:rsidRDefault="00E520F2" w:rsidP="00B21C03">
      <w:pPr>
        <w:spacing w:after="0" w:line="240" w:lineRule="auto"/>
        <w:jc w:val="both"/>
        <w:rPr>
          <w:rFonts w:asciiTheme="minorBidi" w:eastAsia="Calibri" w:hAnsiTheme="minorBidi"/>
          <w:sz w:val="24"/>
          <w:szCs w:val="24"/>
        </w:rPr>
      </w:pPr>
    </w:p>
    <w:p w:rsidR="00790130" w:rsidRPr="008E3F31" w:rsidRDefault="008A37DD" w:rsidP="00B21C03">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The idea of today’s </w:t>
      </w:r>
      <w:proofErr w:type="spellStart"/>
      <w:r w:rsidRPr="005F48F5">
        <w:rPr>
          <w:rFonts w:asciiTheme="minorBidi" w:eastAsia="Calibri" w:hAnsiTheme="minorBidi"/>
          <w:i/>
          <w:iCs/>
          <w:sz w:val="24"/>
          <w:szCs w:val="24"/>
        </w:rPr>
        <w:t>shiur</w:t>
      </w:r>
      <w:proofErr w:type="spellEnd"/>
      <w:r>
        <w:rPr>
          <w:rFonts w:asciiTheme="minorBidi" w:eastAsia="Calibri" w:hAnsiTheme="minorBidi"/>
          <w:sz w:val="24"/>
          <w:szCs w:val="24"/>
        </w:rPr>
        <w:t xml:space="preserve"> </w:t>
      </w:r>
      <w:r w:rsidR="00E520F2">
        <w:rPr>
          <w:rFonts w:asciiTheme="minorBidi" w:eastAsia="Calibri" w:hAnsiTheme="minorBidi"/>
          <w:sz w:val="24"/>
          <w:szCs w:val="24"/>
        </w:rPr>
        <w:t>i</w:t>
      </w:r>
      <w:r>
        <w:rPr>
          <w:rFonts w:asciiTheme="minorBidi" w:eastAsia="Calibri" w:hAnsiTheme="minorBidi"/>
          <w:sz w:val="24"/>
          <w:szCs w:val="24"/>
        </w:rPr>
        <w:t>s to deal with the micro</w:t>
      </w:r>
      <w:r w:rsidR="00E520F2">
        <w:rPr>
          <w:rFonts w:asciiTheme="minorBidi" w:eastAsia="Calibri" w:hAnsiTheme="minorBidi"/>
          <w:sz w:val="24"/>
          <w:szCs w:val="24"/>
        </w:rPr>
        <w:t>,</w:t>
      </w:r>
      <w:r>
        <w:rPr>
          <w:rFonts w:asciiTheme="minorBidi" w:eastAsia="Calibri" w:hAnsiTheme="minorBidi"/>
          <w:sz w:val="24"/>
          <w:szCs w:val="24"/>
        </w:rPr>
        <w:t xml:space="preserve"> not the macro</w:t>
      </w:r>
      <w:r w:rsidR="00E520F2">
        <w:rPr>
          <w:rFonts w:asciiTheme="minorBidi" w:eastAsia="Calibri" w:hAnsiTheme="minorBidi"/>
          <w:sz w:val="24"/>
          <w:szCs w:val="24"/>
        </w:rPr>
        <w:t>,</w:t>
      </w:r>
      <w:r>
        <w:rPr>
          <w:rFonts w:asciiTheme="minorBidi" w:eastAsia="Calibri" w:hAnsiTheme="minorBidi"/>
          <w:sz w:val="24"/>
          <w:szCs w:val="24"/>
        </w:rPr>
        <w:t xml:space="preserve"> of the halakhic </w:t>
      </w:r>
      <w:r w:rsidR="00E520F2">
        <w:rPr>
          <w:rFonts w:asciiTheme="minorBidi" w:eastAsia="Calibri" w:hAnsiTheme="minorBidi"/>
          <w:sz w:val="24"/>
          <w:szCs w:val="24"/>
        </w:rPr>
        <w:t>issues</w:t>
      </w:r>
      <w:r>
        <w:rPr>
          <w:rFonts w:asciiTheme="minorBidi" w:eastAsia="Calibri" w:hAnsiTheme="minorBidi"/>
          <w:sz w:val="24"/>
          <w:szCs w:val="24"/>
        </w:rPr>
        <w:t xml:space="preserve"> </w:t>
      </w:r>
      <w:r w:rsidR="00E520F2">
        <w:rPr>
          <w:rFonts w:asciiTheme="minorBidi" w:eastAsia="Calibri" w:hAnsiTheme="minorBidi"/>
          <w:sz w:val="24"/>
          <w:szCs w:val="24"/>
        </w:rPr>
        <w:t xml:space="preserve">in </w:t>
      </w:r>
      <w:r>
        <w:rPr>
          <w:rFonts w:asciiTheme="minorBidi" w:eastAsia="Calibri" w:hAnsiTheme="minorBidi"/>
          <w:sz w:val="24"/>
          <w:szCs w:val="24"/>
        </w:rPr>
        <w:t>Israel’s history.</w:t>
      </w:r>
    </w:p>
    <w:sectPr w:rsidR="00790130" w:rsidRPr="008E3F31" w:rsidSect="005400A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62" w:rsidRDefault="00222E62" w:rsidP="00F1438E">
      <w:pPr>
        <w:spacing w:after="0" w:line="240" w:lineRule="auto"/>
      </w:pPr>
      <w:r>
        <w:separator/>
      </w:r>
    </w:p>
  </w:endnote>
  <w:endnote w:type="continuationSeparator" w:id="0">
    <w:p w:rsidR="00222E62" w:rsidRDefault="00222E62" w:rsidP="00F1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62" w:rsidRDefault="00222E62" w:rsidP="00F1438E">
      <w:pPr>
        <w:spacing w:after="0" w:line="240" w:lineRule="auto"/>
      </w:pPr>
      <w:r>
        <w:separator/>
      </w:r>
    </w:p>
  </w:footnote>
  <w:footnote w:type="continuationSeparator" w:id="0">
    <w:p w:rsidR="00222E62" w:rsidRDefault="00222E62" w:rsidP="00F1438E">
      <w:pPr>
        <w:spacing w:after="0" w:line="240" w:lineRule="auto"/>
      </w:pPr>
      <w:r>
        <w:continuationSeparator/>
      </w:r>
    </w:p>
  </w:footnote>
  <w:footnote w:id="1">
    <w:p w:rsidR="005A7D36"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Delivered at Knesset on </w:t>
      </w:r>
      <w:r>
        <w:rPr>
          <w:rFonts w:asciiTheme="minorBidi" w:hAnsiTheme="minorBidi"/>
        </w:rPr>
        <w:t xml:space="preserve">8 </w:t>
      </w:r>
      <w:r w:rsidRPr="005400A3">
        <w:rPr>
          <w:rFonts w:asciiTheme="minorBidi" w:hAnsiTheme="minorBidi"/>
        </w:rPr>
        <w:t>April 2002</w:t>
      </w:r>
      <w:r>
        <w:rPr>
          <w:rFonts w:asciiTheme="minorBidi" w:hAnsiTheme="minorBidi"/>
        </w:rPr>
        <w:t xml:space="preserve">, available at: </w:t>
      </w:r>
      <w:hyperlink r:id="rId1" w:history="1">
        <w:r w:rsidRPr="000D5558">
          <w:rPr>
            <w:rStyle w:val="Hyperlink"/>
            <w:rFonts w:asciiTheme="minorBidi" w:hAnsiTheme="minorBidi"/>
          </w:rPr>
          <w:t>https://www.nytimes.com/2002/04/08/international/middleeast/text-of-speech-by-sharon-to-israeli-parliament.html</w:t>
        </w:r>
      </w:hyperlink>
      <w:r>
        <w:rPr>
          <w:rFonts w:asciiTheme="minorBidi" w:hAnsiTheme="minorBidi"/>
        </w:rPr>
        <w:t>.</w:t>
      </w:r>
    </w:p>
    <w:p w:rsidR="005A7D36" w:rsidRPr="005400A3" w:rsidRDefault="005A7D36" w:rsidP="00B21C03">
      <w:pPr>
        <w:pStyle w:val="FootnoteText"/>
        <w:rPr>
          <w:rFonts w:asciiTheme="minorBidi" w:hAnsiTheme="minorBidi"/>
        </w:rPr>
      </w:pPr>
    </w:p>
  </w:footnote>
  <w:footnote w:id="2">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r>
        <w:rPr>
          <w:rFonts w:asciiTheme="minorBidi" w:hAnsiTheme="minorBidi"/>
        </w:rPr>
        <w:t xml:space="preserve">Rabbi Shlomo Goren, </w:t>
      </w:r>
      <w:r w:rsidRPr="005F48F5">
        <w:rPr>
          <w:rFonts w:asciiTheme="minorBidi" w:hAnsiTheme="minorBidi"/>
          <w:i/>
          <w:iCs/>
        </w:rPr>
        <w:t>With Might and Strength</w:t>
      </w:r>
      <w:r>
        <w:rPr>
          <w:rFonts w:asciiTheme="minorBidi" w:hAnsiTheme="minorBidi"/>
          <w:i/>
          <w:iCs/>
        </w:rPr>
        <w:t>: An Autobiography</w:t>
      </w:r>
      <w:r>
        <w:rPr>
          <w:rFonts w:asciiTheme="minorBidi" w:hAnsiTheme="minorBidi"/>
        </w:rPr>
        <w:t>,</w:t>
      </w:r>
      <w:r w:rsidRPr="005400A3">
        <w:rPr>
          <w:rFonts w:asciiTheme="minorBidi" w:hAnsiTheme="minorBidi"/>
        </w:rPr>
        <w:t xml:space="preserve"> </w:t>
      </w:r>
      <w:r>
        <w:rPr>
          <w:rFonts w:asciiTheme="minorBidi" w:hAnsiTheme="minorBidi"/>
        </w:rPr>
        <w:t xml:space="preserve">trans. Miryam Blum (Jerusalem: Maggid Books, 2016), </w:t>
      </w:r>
      <w:r w:rsidRPr="005400A3">
        <w:rPr>
          <w:rFonts w:asciiTheme="minorBidi" w:hAnsiTheme="minorBidi"/>
        </w:rPr>
        <w:t>pp. 177-178</w:t>
      </w:r>
      <w:r>
        <w:rPr>
          <w:rFonts w:asciiTheme="minorBidi" w:hAnsiTheme="minorBidi"/>
        </w:rPr>
        <w:t>.</w:t>
      </w:r>
    </w:p>
  </w:footnote>
  <w:footnote w:id="3">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In his book </w:t>
      </w:r>
      <w:r>
        <w:rPr>
          <w:rFonts w:asciiTheme="minorBidi" w:hAnsiTheme="minorBidi" w:hint="cs"/>
          <w:i/>
          <w:iCs/>
        </w:rPr>
        <w:t>H</w:t>
      </w:r>
      <w:r>
        <w:rPr>
          <w:rFonts w:asciiTheme="minorBidi" w:hAnsiTheme="minorBidi"/>
          <w:i/>
          <w:iCs/>
        </w:rPr>
        <w:t xml:space="preserve">alakha </w:t>
      </w:r>
      <w:proofErr w:type="spellStart"/>
      <w:r>
        <w:rPr>
          <w:rFonts w:asciiTheme="minorBidi" w:hAnsiTheme="minorBidi"/>
          <w:i/>
          <w:iCs/>
        </w:rPr>
        <w:t>Mi-mekorah</w:t>
      </w:r>
      <w:proofErr w:type="spellEnd"/>
      <w:r>
        <w:rPr>
          <w:rFonts w:asciiTheme="minorBidi" w:hAnsiTheme="minorBidi"/>
          <w:i/>
          <w:iCs/>
        </w:rPr>
        <w:t xml:space="preserve">: </w:t>
      </w:r>
      <w:proofErr w:type="spellStart"/>
      <w:r>
        <w:rPr>
          <w:rFonts w:asciiTheme="minorBidi" w:hAnsiTheme="minorBidi"/>
          <w:i/>
          <w:iCs/>
        </w:rPr>
        <w:t>T</w:t>
      </w:r>
      <w:r w:rsidRPr="005F48F5">
        <w:rPr>
          <w:rFonts w:asciiTheme="minorBidi" w:hAnsiTheme="minorBidi"/>
          <w:i/>
          <w:iCs/>
        </w:rPr>
        <w:t>zava</w:t>
      </w:r>
      <w:proofErr w:type="spellEnd"/>
      <w:r w:rsidRPr="005400A3">
        <w:rPr>
          <w:rFonts w:asciiTheme="minorBidi" w:hAnsiTheme="minorBidi"/>
        </w:rPr>
        <w:t xml:space="preserve">, </w:t>
      </w:r>
      <w:proofErr w:type="spellStart"/>
      <w:r w:rsidRPr="005400A3">
        <w:rPr>
          <w:rFonts w:asciiTheme="minorBidi" w:hAnsiTheme="minorBidi"/>
        </w:rPr>
        <w:t>Rav</w:t>
      </w:r>
      <w:proofErr w:type="spellEnd"/>
      <w:r w:rsidRPr="005400A3">
        <w:rPr>
          <w:rFonts w:asciiTheme="minorBidi" w:hAnsiTheme="minorBidi"/>
        </w:rPr>
        <w:t xml:space="preserve"> </w:t>
      </w:r>
      <w:proofErr w:type="spellStart"/>
      <w:r w:rsidRPr="005400A3">
        <w:rPr>
          <w:rFonts w:asciiTheme="minorBidi" w:hAnsiTheme="minorBidi"/>
        </w:rPr>
        <w:t>Yosef</w:t>
      </w:r>
      <w:proofErr w:type="spellEnd"/>
      <w:r w:rsidRPr="005400A3">
        <w:rPr>
          <w:rFonts w:asciiTheme="minorBidi" w:hAnsiTheme="minorBidi"/>
        </w:rPr>
        <w:t xml:space="preserve"> </w:t>
      </w:r>
      <w:proofErr w:type="spellStart"/>
      <w:r w:rsidRPr="005400A3">
        <w:rPr>
          <w:rFonts w:asciiTheme="minorBidi" w:hAnsiTheme="minorBidi"/>
        </w:rPr>
        <w:t>Tzvi</w:t>
      </w:r>
      <w:proofErr w:type="spellEnd"/>
      <w:r w:rsidRPr="005400A3">
        <w:rPr>
          <w:rFonts w:asciiTheme="minorBidi" w:hAnsiTheme="minorBidi"/>
        </w:rPr>
        <w:t xml:space="preserve"> </w:t>
      </w:r>
      <w:proofErr w:type="spellStart"/>
      <w:r w:rsidRPr="005400A3">
        <w:rPr>
          <w:rFonts w:asciiTheme="minorBidi" w:hAnsiTheme="minorBidi"/>
        </w:rPr>
        <w:t>Rimon</w:t>
      </w:r>
      <w:proofErr w:type="spellEnd"/>
      <w:r w:rsidRPr="005400A3">
        <w:rPr>
          <w:rFonts w:asciiTheme="minorBidi" w:hAnsiTheme="minorBidi"/>
        </w:rPr>
        <w:t xml:space="preserve"> mentions a similar question that came up during the operation. In his case</w:t>
      </w:r>
      <w:r>
        <w:rPr>
          <w:rFonts w:asciiTheme="minorBidi" w:hAnsiTheme="minorBidi"/>
        </w:rPr>
        <w:t>,</w:t>
      </w:r>
      <w:r w:rsidRPr="005400A3">
        <w:rPr>
          <w:rFonts w:asciiTheme="minorBidi" w:hAnsiTheme="minorBidi"/>
        </w:rPr>
        <w:t xml:space="preserve"> the question was about repairing a tank that was out of commission. See </w:t>
      </w:r>
      <w:r>
        <w:rPr>
          <w:rFonts w:asciiTheme="minorBidi" w:hAnsiTheme="minorBidi"/>
        </w:rPr>
        <w:t>V</w:t>
      </w:r>
      <w:r w:rsidRPr="005400A3">
        <w:rPr>
          <w:rFonts w:asciiTheme="minorBidi" w:hAnsiTheme="minorBidi"/>
        </w:rPr>
        <w:t>ol. 1</w:t>
      </w:r>
      <w:r>
        <w:rPr>
          <w:rFonts w:asciiTheme="minorBidi" w:hAnsiTheme="minorBidi"/>
        </w:rPr>
        <w:t>,</w:t>
      </w:r>
      <w:r w:rsidRPr="005400A3">
        <w:rPr>
          <w:rFonts w:asciiTheme="minorBidi" w:hAnsiTheme="minorBidi"/>
        </w:rPr>
        <w:t xml:space="preserve"> pp.</w:t>
      </w:r>
      <w:r>
        <w:rPr>
          <w:rFonts w:asciiTheme="minorBidi" w:hAnsiTheme="minorBidi"/>
        </w:rPr>
        <w:t xml:space="preserve"> </w:t>
      </w:r>
      <w:r w:rsidRPr="005400A3">
        <w:rPr>
          <w:rFonts w:asciiTheme="minorBidi" w:hAnsiTheme="minorBidi"/>
        </w:rPr>
        <w:t>307-308</w:t>
      </w:r>
      <w:r>
        <w:rPr>
          <w:rFonts w:asciiTheme="minorBidi" w:hAnsiTheme="minorBidi"/>
        </w:rPr>
        <w:t>.</w:t>
      </w:r>
    </w:p>
  </w:footnote>
  <w:footnote w:id="4">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r w:rsidRPr="005400A3">
        <w:rPr>
          <w:rFonts w:asciiTheme="minorBidi" w:hAnsiTheme="minorBidi"/>
          <w:i/>
          <w:iCs/>
        </w:rPr>
        <w:t>Vayikra</w:t>
      </w:r>
      <w:r w:rsidRPr="005400A3">
        <w:rPr>
          <w:rFonts w:asciiTheme="minorBidi" w:hAnsiTheme="minorBidi"/>
        </w:rPr>
        <w:t xml:space="preserve"> 18:5</w:t>
      </w:r>
      <w:r>
        <w:rPr>
          <w:rFonts w:asciiTheme="minorBidi" w:hAnsiTheme="minorBidi"/>
        </w:rPr>
        <w:t>.</w:t>
      </w:r>
    </w:p>
  </w:footnote>
  <w:footnote w:id="5">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r w:rsidRPr="005400A3">
        <w:rPr>
          <w:rFonts w:asciiTheme="minorBidi" w:hAnsiTheme="minorBidi"/>
          <w:i/>
          <w:iCs/>
        </w:rPr>
        <w:t>Yoma</w:t>
      </w:r>
      <w:r w:rsidRPr="005400A3">
        <w:rPr>
          <w:rFonts w:asciiTheme="minorBidi" w:hAnsiTheme="minorBidi"/>
        </w:rPr>
        <w:t xml:space="preserve"> 85a-b</w:t>
      </w:r>
      <w:r>
        <w:rPr>
          <w:rFonts w:asciiTheme="minorBidi" w:hAnsiTheme="minorBidi"/>
        </w:rPr>
        <w:t>.</w:t>
      </w:r>
    </w:p>
  </w:footnote>
  <w:footnote w:id="6">
    <w:p w:rsidR="005A7D36" w:rsidRPr="005400A3" w:rsidRDefault="005A7D36" w:rsidP="00B21C03">
      <w:pPr>
        <w:pStyle w:val="FootnoteText"/>
        <w:rPr>
          <w:rFonts w:asciiTheme="minorBidi" w:hAnsiTheme="minorBidi"/>
          <w:i/>
          <w:iCs/>
        </w:rPr>
      </w:pPr>
      <w:r w:rsidRPr="005400A3">
        <w:rPr>
          <w:rStyle w:val="FootnoteReference"/>
          <w:rFonts w:asciiTheme="minorBidi" w:hAnsiTheme="minorBidi"/>
        </w:rPr>
        <w:footnoteRef/>
      </w:r>
      <w:r w:rsidRPr="005400A3">
        <w:rPr>
          <w:rFonts w:asciiTheme="minorBidi" w:hAnsiTheme="minorBidi"/>
        </w:rPr>
        <w:t xml:space="preserve"> </w:t>
      </w:r>
      <w:r w:rsidRPr="005F48F5">
        <w:rPr>
          <w:rFonts w:asciiTheme="minorBidi" w:hAnsiTheme="minorBidi"/>
        </w:rPr>
        <w:t xml:space="preserve">Rosh, </w:t>
      </w:r>
      <w:r w:rsidRPr="005A7D36">
        <w:rPr>
          <w:rFonts w:asciiTheme="minorBidi" w:hAnsiTheme="minorBidi"/>
          <w:i/>
          <w:iCs/>
        </w:rPr>
        <w:t>Yoma</w:t>
      </w:r>
      <w:r w:rsidRPr="005F48F5">
        <w:rPr>
          <w:rFonts w:asciiTheme="minorBidi" w:hAnsiTheme="minorBidi"/>
        </w:rPr>
        <w:t xml:space="preserve"> 8:14</w:t>
      </w:r>
      <w:r>
        <w:rPr>
          <w:rFonts w:asciiTheme="minorBidi" w:hAnsiTheme="minorBidi"/>
        </w:rPr>
        <w:t>.</w:t>
      </w:r>
    </w:p>
  </w:footnote>
  <w:footnote w:id="7">
    <w:p w:rsidR="005A7D36" w:rsidRPr="005400A3" w:rsidRDefault="005A7D36" w:rsidP="00B21C03">
      <w:pPr>
        <w:pStyle w:val="FootnoteText"/>
        <w:rPr>
          <w:rFonts w:asciiTheme="minorBidi" w:hAnsiTheme="minorBidi"/>
          <w:i/>
          <w:iCs/>
        </w:rPr>
      </w:pPr>
      <w:r w:rsidRPr="005400A3">
        <w:rPr>
          <w:rStyle w:val="FootnoteReference"/>
          <w:rFonts w:asciiTheme="minorBidi" w:hAnsiTheme="minorBidi"/>
          <w:i/>
          <w:iCs/>
        </w:rPr>
        <w:footnoteRef/>
      </w:r>
      <w:r w:rsidRPr="005400A3">
        <w:rPr>
          <w:rFonts w:asciiTheme="minorBidi" w:hAnsiTheme="minorBidi"/>
          <w:i/>
          <w:iCs/>
        </w:rPr>
        <w:t xml:space="preserve"> Hil</w:t>
      </w:r>
      <w:r>
        <w:rPr>
          <w:rFonts w:asciiTheme="minorBidi" w:hAnsiTheme="minorBidi"/>
          <w:i/>
          <w:iCs/>
        </w:rPr>
        <w:t>k</w:t>
      </w:r>
      <w:r w:rsidRPr="005400A3">
        <w:rPr>
          <w:rFonts w:asciiTheme="minorBidi" w:hAnsiTheme="minorBidi"/>
          <w:i/>
          <w:iCs/>
        </w:rPr>
        <w:t xml:space="preserve">hot Shabbat </w:t>
      </w:r>
      <w:r w:rsidRPr="005F48F5">
        <w:rPr>
          <w:rFonts w:asciiTheme="minorBidi" w:hAnsiTheme="minorBidi"/>
        </w:rPr>
        <w:t>2:11</w:t>
      </w:r>
      <w:r>
        <w:rPr>
          <w:rFonts w:asciiTheme="minorBidi" w:hAnsiTheme="minorBidi"/>
          <w:i/>
          <w:iCs/>
        </w:rPr>
        <w:t>.</w:t>
      </w:r>
    </w:p>
  </w:footnote>
  <w:footnote w:id="8">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See </w:t>
      </w:r>
      <w:proofErr w:type="spellStart"/>
      <w:r w:rsidRPr="005400A3">
        <w:rPr>
          <w:rFonts w:asciiTheme="minorBidi" w:hAnsiTheme="minorBidi"/>
        </w:rPr>
        <w:t>Rav</w:t>
      </w:r>
      <w:proofErr w:type="spellEnd"/>
      <w:r w:rsidRPr="005400A3">
        <w:rPr>
          <w:rFonts w:asciiTheme="minorBidi" w:hAnsiTheme="minorBidi"/>
        </w:rPr>
        <w:t xml:space="preserve"> </w:t>
      </w:r>
      <w:proofErr w:type="spellStart"/>
      <w:r w:rsidRPr="005400A3">
        <w:rPr>
          <w:rFonts w:asciiTheme="minorBidi" w:hAnsiTheme="minorBidi"/>
        </w:rPr>
        <w:t>Sh</w:t>
      </w:r>
      <w:r>
        <w:rPr>
          <w:rFonts w:asciiTheme="minorBidi" w:hAnsiTheme="minorBidi"/>
        </w:rPr>
        <w:t>e</w:t>
      </w:r>
      <w:r w:rsidRPr="005400A3">
        <w:rPr>
          <w:rFonts w:asciiTheme="minorBidi" w:hAnsiTheme="minorBidi"/>
        </w:rPr>
        <w:t>muel</w:t>
      </w:r>
      <w:proofErr w:type="spellEnd"/>
      <w:r w:rsidRPr="005400A3">
        <w:rPr>
          <w:rFonts w:asciiTheme="minorBidi" w:hAnsiTheme="minorBidi"/>
        </w:rPr>
        <w:t xml:space="preserve"> Ari</w:t>
      </w:r>
      <w:r>
        <w:rPr>
          <w:rFonts w:asciiTheme="minorBidi" w:hAnsiTheme="minorBidi"/>
        </w:rPr>
        <w:t>e</w:t>
      </w:r>
      <w:r w:rsidRPr="005400A3">
        <w:rPr>
          <w:rFonts w:asciiTheme="minorBidi" w:hAnsiTheme="minorBidi"/>
        </w:rPr>
        <w:t xml:space="preserve">l in </w:t>
      </w:r>
      <w:proofErr w:type="spellStart"/>
      <w:r w:rsidRPr="005400A3">
        <w:rPr>
          <w:rFonts w:asciiTheme="minorBidi" w:hAnsiTheme="minorBidi"/>
          <w:i/>
          <w:iCs/>
        </w:rPr>
        <w:t>Techumin</w:t>
      </w:r>
      <w:proofErr w:type="spellEnd"/>
      <w:r w:rsidRPr="005400A3">
        <w:rPr>
          <w:rFonts w:asciiTheme="minorBidi" w:hAnsiTheme="minorBidi"/>
        </w:rPr>
        <w:t xml:space="preserve"> 31</w:t>
      </w:r>
      <w:r>
        <w:rPr>
          <w:rFonts w:asciiTheme="minorBidi" w:hAnsiTheme="minorBidi"/>
        </w:rPr>
        <w:t>,</w:t>
      </w:r>
      <w:r w:rsidRPr="005400A3">
        <w:rPr>
          <w:rFonts w:asciiTheme="minorBidi" w:hAnsiTheme="minorBidi"/>
        </w:rPr>
        <w:t xml:space="preserve"> pp.</w:t>
      </w:r>
      <w:r>
        <w:rPr>
          <w:rFonts w:asciiTheme="minorBidi" w:hAnsiTheme="minorBidi"/>
        </w:rPr>
        <w:t xml:space="preserve"> </w:t>
      </w:r>
      <w:r w:rsidRPr="005400A3">
        <w:rPr>
          <w:rFonts w:asciiTheme="minorBidi" w:hAnsiTheme="minorBidi"/>
        </w:rPr>
        <w:t>80-96</w:t>
      </w:r>
      <w:r>
        <w:rPr>
          <w:rFonts w:asciiTheme="minorBidi" w:hAnsiTheme="minorBidi"/>
        </w:rPr>
        <w:t>,</w:t>
      </w:r>
      <w:r w:rsidRPr="005400A3">
        <w:rPr>
          <w:rFonts w:asciiTheme="minorBidi" w:hAnsiTheme="minorBidi"/>
        </w:rPr>
        <w:t xml:space="preserve"> who discusses the law of </w:t>
      </w:r>
      <w:proofErr w:type="spellStart"/>
      <w:r w:rsidRPr="005400A3">
        <w:rPr>
          <w:rFonts w:asciiTheme="minorBidi" w:hAnsiTheme="minorBidi"/>
          <w:i/>
          <w:iCs/>
        </w:rPr>
        <w:t>shinui</w:t>
      </w:r>
      <w:proofErr w:type="spellEnd"/>
      <w:r w:rsidRPr="005400A3">
        <w:rPr>
          <w:rFonts w:asciiTheme="minorBidi" w:hAnsiTheme="minorBidi"/>
        </w:rPr>
        <w:t xml:space="preserve"> on </w:t>
      </w:r>
      <w:r>
        <w:rPr>
          <w:rFonts w:asciiTheme="minorBidi" w:hAnsiTheme="minorBidi"/>
        </w:rPr>
        <w:t>S</w:t>
      </w:r>
      <w:r w:rsidRPr="005400A3">
        <w:rPr>
          <w:rFonts w:asciiTheme="minorBidi" w:hAnsiTheme="minorBidi"/>
        </w:rPr>
        <w:t xml:space="preserve">habbat. </w:t>
      </w:r>
    </w:p>
  </w:footnote>
  <w:footnote w:id="9">
    <w:p w:rsidR="005A7D36" w:rsidRPr="005400A3" w:rsidRDefault="005A7D36" w:rsidP="00B21C03">
      <w:pPr>
        <w:pStyle w:val="FootnoteText"/>
        <w:rPr>
          <w:rFonts w:asciiTheme="minorBidi" w:hAnsiTheme="minorBidi"/>
          <w:i/>
          <w:iCs/>
        </w:rPr>
      </w:pPr>
      <w:r w:rsidRPr="005400A3">
        <w:rPr>
          <w:rStyle w:val="FootnoteReference"/>
          <w:rFonts w:asciiTheme="minorBidi" w:hAnsiTheme="minorBidi"/>
          <w:i/>
          <w:iCs/>
        </w:rPr>
        <w:footnoteRef/>
      </w:r>
      <w:r w:rsidRPr="005400A3">
        <w:rPr>
          <w:rFonts w:asciiTheme="minorBidi" w:hAnsiTheme="minorBidi"/>
          <w:i/>
          <w:iCs/>
        </w:rPr>
        <w:t xml:space="preserve"> Hil</w:t>
      </w:r>
      <w:r>
        <w:rPr>
          <w:rFonts w:asciiTheme="minorBidi" w:hAnsiTheme="minorBidi"/>
          <w:i/>
          <w:iCs/>
        </w:rPr>
        <w:t>k</w:t>
      </w:r>
      <w:r w:rsidRPr="005400A3">
        <w:rPr>
          <w:rFonts w:asciiTheme="minorBidi" w:hAnsiTheme="minorBidi"/>
          <w:i/>
          <w:iCs/>
        </w:rPr>
        <w:t xml:space="preserve">hot Shabbat </w:t>
      </w:r>
      <w:r w:rsidRPr="005F48F5">
        <w:rPr>
          <w:rFonts w:asciiTheme="minorBidi" w:hAnsiTheme="minorBidi"/>
        </w:rPr>
        <w:t>2:1.</w:t>
      </w:r>
    </w:p>
  </w:footnote>
  <w:footnote w:id="10">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r w:rsidRPr="005400A3">
        <w:rPr>
          <w:rFonts w:asciiTheme="minorBidi" w:hAnsiTheme="minorBidi"/>
          <w:i/>
          <w:iCs/>
        </w:rPr>
        <w:t xml:space="preserve">Kesef Mishneh, </w:t>
      </w:r>
      <w:r w:rsidRPr="005400A3">
        <w:rPr>
          <w:rFonts w:asciiTheme="minorBidi" w:hAnsiTheme="minorBidi"/>
        </w:rPr>
        <w:t xml:space="preserve">ad loc. See </w:t>
      </w:r>
      <w:proofErr w:type="spellStart"/>
      <w:r w:rsidRPr="005400A3">
        <w:rPr>
          <w:rFonts w:asciiTheme="minorBidi" w:hAnsiTheme="minorBidi"/>
        </w:rPr>
        <w:t>Rav</w:t>
      </w:r>
      <w:proofErr w:type="spellEnd"/>
      <w:r w:rsidRPr="005400A3">
        <w:rPr>
          <w:rFonts w:asciiTheme="minorBidi" w:hAnsiTheme="minorBidi"/>
        </w:rPr>
        <w:t xml:space="preserve"> </w:t>
      </w:r>
      <w:proofErr w:type="spellStart"/>
      <w:r w:rsidRPr="005400A3">
        <w:rPr>
          <w:rFonts w:asciiTheme="minorBidi" w:hAnsiTheme="minorBidi"/>
        </w:rPr>
        <w:t>Ovadya</w:t>
      </w:r>
      <w:proofErr w:type="spellEnd"/>
      <w:r w:rsidRPr="005400A3">
        <w:rPr>
          <w:rFonts w:asciiTheme="minorBidi" w:hAnsiTheme="minorBidi"/>
        </w:rPr>
        <w:t xml:space="preserve"> </w:t>
      </w:r>
      <w:proofErr w:type="spellStart"/>
      <w:r>
        <w:rPr>
          <w:rFonts w:asciiTheme="minorBidi" w:hAnsiTheme="minorBidi"/>
        </w:rPr>
        <w:t>Yosef</w:t>
      </w:r>
      <w:proofErr w:type="spellEnd"/>
      <w:r>
        <w:rPr>
          <w:rFonts w:asciiTheme="minorBidi" w:hAnsiTheme="minorBidi"/>
        </w:rPr>
        <w:t>,</w:t>
      </w:r>
      <w:r w:rsidRPr="005400A3">
        <w:rPr>
          <w:rFonts w:asciiTheme="minorBidi" w:hAnsiTheme="minorBidi"/>
        </w:rPr>
        <w:t xml:space="preserve"> </w:t>
      </w:r>
      <w:proofErr w:type="spellStart"/>
      <w:r w:rsidRPr="005400A3">
        <w:rPr>
          <w:rFonts w:asciiTheme="minorBidi" w:hAnsiTheme="minorBidi"/>
          <w:i/>
          <w:iCs/>
        </w:rPr>
        <w:t>Yechaveh</w:t>
      </w:r>
      <w:proofErr w:type="spellEnd"/>
      <w:r w:rsidRPr="005400A3">
        <w:rPr>
          <w:rFonts w:asciiTheme="minorBidi" w:hAnsiTheme="minorBidi"/>
          <w:i/>
          <w:iCs/>
        </w:rPr>
        <w:t xml:space="preserve"> </w:t>
      </w:r>
      <w:proofErr w:type="spellStart"/>
      <w:r w:rsidRPr="005400A3">
        <w:rPr>
          <w:rFonts w:asciiTheme="minorBidi" w:hAnsiTheme="minorBidi"/>
          <w:i/>
          <w:iCs/>
        </w:rPr>
        <w:t>Da’at</w:t>
      </w:r>
      <w:proofErr w:type="spellEnd"/>
      <w:r>
        <w:rPr>
          <w:rFonts w:asciiTheme="minorBidi" w:hAnsiTheme="minorBidi"/>
        </w:rPr>
        <w:t>, V</w:t>
      </w:r>
      <w:r w:rsidRPr="005400A3">
        <w:rPr>
          <w:rFonts w:asciiTheme="minorBidi" w:hAnsiTheme="minorBidi"/>
        </w:rPr>
        <w:t>ol.</w:t>
      </w:r>
      <w:r>
        <w:rPr>
          <w:rFonts w:asciiTheme="minorBidi" w:hAnsiTheme="minorBidi"/>
        </w:rPr>
        <w:t xml:space="preserve"> </w:t>
      </w:r>
      <w:r w:rsidRPr="005400A3">
        <w:rPr>
          <w:rFonts w:asciiTheme="minorBidi" w:hAnsiTheme="minorBidi"/>
        </w:rPr>
        <w:t>4</w:t>
      </w:r>
      <w:r>
        <w:rPr>
          <w:rFonts w:asciiTheme="minorBidi" w:hAnsiTheme="minorBidi"/>
        </w:rPr>
        <w:t>,</w:t>
      </w:r>
      <w:r w:rsidRPr="005400A3">
        <w:rPr>
          <w:rFonts w:asciiTheme="minorBidi" w:hAnsiTheme="minorBidi"/>
        </w:rPr>
        <w:t xml:space="preserve"> </w:t>
      </w:r>
      <w:proofErr w:type="gramStart"/>
      <w:r>
        <w:rPr>
          <w:rFonts w:asciiTheme="minorBidi" w:hAnsiTheme="minorBidi"/>
        </w:rPr>
        <w:t>C</w:t>
      </w:r>
      <w:r w:rsidRPr="005400A3">
        <w:rPr>
          <w:rFonts w:asciiTheme="minorBidi" w:hAnsiTheme="minorBidi"/>
        </w:rPr>
        <w:t>hapter</w:t>
      </w:r>
      <w:proofErr w:type="gramEnd"/>
      <w:r w:rsidRPr="005400A3">
        <w:rPr>
          <w:rFonts w:asciiTheme="minorBidi" w:hAnsiTheme="minorBidi"/>
        </w:rPr>
        <w:t xml:space="preserve"> 30</w:t>
      </w:r>
      <w:r>
        <w:rPr>
          <w:rFonts w:asciiTheme="minorBidi" w:hAnsiTheme="minorBidi"/>
        </w:rPr>
        <w:t>,</w:t>
      </w:r>
      <w:r w:rsidRPr="005400A3">
        <w:rPr>
          <w:rFonts w:asciiTheme="minorBidi" w:hAnsiTheme="minorBidi"/>
        </w:rPr>
        <w:t xml:space="preserve"> in which he debates the </w:t>
      </w:r>
      <w:proofErr w:type="spellStart"/>
      <w:r w:rsidRPr="005400A3">
        <w:rPr>
          <w:rFonts w:asciiTheme="minorBidi" w:hAnsiTheme="minorBidi"/>
        </w:rPr>
        <w:t>Rambam’s</w:t>
      </w:r>
      <w:proofErr w:type="spellEnd"/>
      <w:r w:rsidRPr="005400A3">
        <w:rPr>
          <w:rFonts w:asciiTheme="minorBidi" w:hAnsiTheme="minorBidi"/>
        </w:rPr>
        <w:t xml:space="preserve"> </w:t>
      </w:r>
      <w:proofErr w:type="spellStart"/>
      <w:r w:rsidRPr="003B7186">
        <w:rPr>
          <w:rFonts w:asciiTheme="minorBidi" w:hAnsiTheme="minorBidi"/>
          <w:i/>
          <w:iCs/>
        </w:rPr>
        <w:t>pesak</w:t>
      </w:r>
      <w:proofErr w:type="spellEnd"/>
      <w:r w:rsidRPr="005400A3">
        <w:rPr>
          <w:rFonts w:asciiTheme="minorBidi" w:hAnsiTheme="minorBidi"/>
          <w:i/>
          <w:iCs/>
        </w:rPr>
        <w:t xml:space="preserve">. </w:t>
      </w:r>
    </w:p>
  </w:footnote>
  <w:footnote w:id="11">
    <w:p w:rsidR="005A7D36" w:rsidRPr="005400A3" w:rsidRDefault="005A7D36" w:rsidP="00B21C03">
      <w:pPr>
        <w:pStyle w:val="FootnoteText"/>
        <w:rPr>
          <w:rFonts w:asciiTheme="minorBidi" w:hAnsiTheme="minorBidi"/>
        </w:rPr>
      </w:pPr>
      <w:r w:rsidRPr="005400A3">
        <w:rPr>
          <w:rStyle w:val="FootnoteReference"/>
          <w:rFonts w:asciiTheme="minorBidi" w:hAnsiTheme="minorBidi"/>
          <w:i/>
          <w:iCs/>
        </w:rPr>
        <w:footnoteRef/>
      </w:r>
      <w:r w:rsidRPr="005400A3">
        <w:rPr>
          <w:rFonts w:asciiTheme="minorBidi" w:hAnsiTheme="minorBidi"/>
          <w:i/>
          <w:iCs/>
        </w:rPr>
        <w:t xml:space="preserve"> Ma</w:t>
      </w:r>
      <w:r>
        <w:rPr>
          <w:rFonts w:asciiTheme="minorBidi" w:hAnsiTheme="minorBidi"/>
          <w:i/>
          <w:iCs/>
        </w:rPr>
        <w:t>g</w:t>
      </w:r>
      <w:r w:rsidRPr="005400A3">
        <w:rPr>
          <w:rFonts w:asciiTheme="minorBidi" w:hAnsiTheme="minorBidi"/>
          <w:i/>
          <w:iCs/>
        </w:rPr>
        <w:t xml:space="preserve">gid Mishneh, </w:t>
      </w:r>
      <w:r>
        <w:rPr>
          <w:rFonts w:asciiTheme="minorBidi" w:hAnsiTheme="minorBidi"/>
          <w:i/>
          <w:iCs/>
        </w:rPr>
        <w:t xml:space="preserve">Hilkhot </w:t>
      </w:r>
      <w:r w:rsidRPr="005400A3">
        <w:rPr>
          <w:rFonts w:asciiTheme="minorBidi" w:hAnsiTheme="minorBidi"/>
          <w:i/>
          <w:iCs/>
        </w:rPr>
        <w:t>Shabbat</w:t>
      </w:r>
      <w:r w:rsidRPr="005400A3">
        <w:rPr>
          <w:rFonts w:asciiTheme="minorBidi" w:hAnsiTheme="minorBidi"/>
        </w:rPr>
        <w:t xml:space="preserve"> 2:11</w:t>
      </w:r>
      <w:r>
        <w:rPr>
          <w:rFonts w:asciiTheme="minorBidi" w:hAnsiTheme="minorBidi"/>
        </w:rPr>
        <w:t>.</w:t>
      </w:r>
    </w:p>
  </w:footnote>
  <w:footnote w:id="12">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OC 328:12</w:t>
      </w:r>
      <w:r>
        <w:rPr>
          <w:rFonts w:asciiTheme="minorBidi" w:hAnsiTheme="minorBidi"/>
        </w:rPr>
        <w:t>.</w:t>
      </w:r>
    </w:p>
  </w:footnote>
  <w:footnote w:id="13">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r w:rsidRPr="005400A3">
        <w:rPr>
          <w:rFonts w:asciiTheme="minorBidi" w:eastAsia="Calibri" w:hAnsiTheme="minorBidi"/>
          <w:i/>
          <w:iCs/>
        </w:rPr>
        <w:t>Shabbat U</w:t>
      </w:r>
      <w:r>
        <w:rPr>
          <w:rFonts w:asciiTheme="minorBidi" w:eastAsia="Calibri" w:hAnsiTheme="minorBidi"/>
          <w:i/>
          <w:iCs/>
        </w:rPr>
        <w:t>-</w:t>
      </w:r>
      <w:proofErr w:type="spellStart"/>
      <w:r w:rsidRPr="005400A3">
        <w:rPr>
          <w:rFonts w:asciiTheme="minorBidi" w:eastAsia="Calibri" w:hAnsiTheme="minorBidi"/>
          <w:i/>
          <w:iCs/>
        </w:rPr>
        <w:t>mo</w:t>
      </w:r>
      <w:r>
        <w:rPr>
          <w:rFonts w:asciiTheme="minorBidi" w:eastAsia="Calibri" w:hAnsiTheme="minorBidi"/>
          <w:i/>
          <w:iCs/>
        </w:rPr>
        <w:t>’</w:t>
      </w:r>
      <w:r w:rsidRPr="005400A3">
        <w:rPr>
          <w:rFonts w:asciiTheme="minorBidi" w:eastAsia="Calibri" w:hAnsiTheme="minorBidi"/>
          <w:i/>
          <w:iCs/>
        </w:rPr>
        <w:t>ed</w:t>
      </w:r>
      <w:proofErr w:type="spellEnd"/>
      <w:r w:rsidRPr="005400A3">
        <w:rPr>
          <w:rFonts w:asciiTheme="minorBidi" w:eastAsia="Calibri" w:hAnsiTheme="minorBidi"/>
          <w:i/>
          <w:iCs/>
        </w:rPr>
        <w:t xml:space="preserve"> B</w:t>
      </w:r>
      <w:r>
        <w:rPr>
          <w:rFonts w:asciiTheme="minorBidi" w:eastAsia="Calibri" w:hAnsiTheme="minorBidi"/>
          <w:i/>
          <w:iCs/>
        </w:rPr>
        <w:t>e-</w:t>
      </w:r>
      <w:proofErr w:type="spellStart"/>
      <w:r w:rsidRPr="005400A3">
        <w:rPr>
          <w:rFonts w:asciiTheme="minorBidi" w:eastAsia="Calibri" w:hAnsiTheme="minorBidi"/>
          <w:i/>
          <w:iCs/>
        </w:rPr>
        <w:t>Tzahal</w:t>
      </w:r>
      <w:proofErr w:type="spellEnd"/>
      <w:r w:rsidRPr="005400A3">
        <w:rPr>
          <w:rFonts w:asciiTheme="minorBidi" w:eastAsia="Calibri" w:hAnsiTheme="minorBidi"/>
        </w:rPr>
        <w:t>, p.</w:t>
      </w:r>
      <w:r>
        <w:rPr>
          <w:rFonts w:asciiTheme="minorBidi" w:eastAsia="Calibri" w:hAnsiTheme="minorBidi"/>
        </w:rPr>
        <w:t xml:space="preserve"> </w:t>
      </w:r>
      <w:r w:rsidRPr="005400A3">
        <w:rPr>
          <w:rFonts w:asciiTheme="minorBidi" w:eastAsia="Calibri" w:hAnsiTheme="minorBidi"/>
        </w:rPr>
        <w:t>87</w:t>
      </w:r>
      <w:r>
        <w:rPr>
          <w:rFonts w:asciiTheme="minorBidi" w:eastAsia="Calibri" w:hAnsiTheme="minorBidi"/>
        </w:rPr>
        <w:t>.</w:t>
      </w:r>
    </w:p>
  </w:footnote>
  <w:footnote w:id="14">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proofErr w:type="spellStart"/>
      <w:r w:rsidRPr="005400A3">
        <w:rPr>
          <w:rFonts w:asciiTheme="minorBidi" w:hAnsiTheme="minorBidi"/>
          <w:i/>
          <w:iCs/>
        </w:rPr>
        <w:t>M</w:t>
      </w:r>
      <w:r>
        <w:rPr>
          <w:rFonts w:asciiTheme="minorBidi" w:hAnsiTheme="minorBidi"/>
          <w:i/>
          <w:iCs/>
        </w:rPr>
        <w:t>e</w:t>
      </w:r>
      <w:r w:rsidRPr="005400A3">
        <w:rPr>
          <w:rFonts w:asciiTheme="minorBidi" w:hAnsiTheme="minorBidi"/>
          <w:i/>
          <w:iCs/>
        </w:rPr>
        <w:t>shiv</w:t>
      </w:r>
      <w:proofErr w:type="spellEnd"/>
      <w:r w:rsidRPr="005400A3">
        <w:rPr>
          <w:rFonts w:asciiTheme="minorBidi" w:hAnsiTheme="minorBidi"/>
          <w:i/>
          <w:iCs/>
        </w:rPr>
        <w:t xml:space="preserve"> </w:t>
      </w:r>
      <w:proofErr w:type="spellStart"/>
      <w:r w:rsidRPr="005400A3">
        <w:rPr>
          <w:rFonts w:asciiTheme="minorBidi" w:hAnsiTheme="minorBidi"/>
          <w:i/>
          <w:iCs/>
        </w:rPr>
        <w:t>Milchama</w:t>
      </w:r>
      <w:proofErr w:type="spellEnd"/>
      <w:r>
        <w:rPr>
          <w:rFonts w:asciiTheme="minorBidi" w:hAnsiTheme="minorBidi"/>
          <w:i/>
          <w:iCs/>
        </w:rPr>
        <w:t>,</w:t>
      </w:r>
      <w:r w:rsidRPr="005400A3">
        <w:rPr>
          <w:rFonts w:asciiTheme="minorBidi" w:hAnsiTheme="minorBidi"/>
        </w:rPr>
        <w:t xml:space="preserve"> </w:t>
      </w:r>
      <w:r>
        <w:rPr>
          <w:rFonts w:asciiTheme="minorBidi" w:hAnsiTheme="minorBidi"/>
        </w:rPr>
        <w:t>V</w:t>
      </w:r>
      <w:r w:rsidRPr="005400A3">
        <w:rPr>
          <w:rFonts w:asciiTheme="minorBidi" w:hAnsiTheme="minorBidi"/>
        </w:rPr>
        <w:t>ol. 2</w:t>
      </w:r>
      <w:r w:rsidR="00721DE1">
        <w:rPr>
          <w:rFonts w:asciiTheme="minorBidi" w:hAnsiTheme="minorBidi"/>
        </w:rPr>
        <w:t>,</w:t>
      </w:r>
      <w:r w:rsidRPr="005400A3">
        <w:rPr>
          <w:rFonts w:asciiTheme="minorBidi" w:hAnsiTheme="minorBidi"/>
        </w:rPr>
        <w:t xml:space="preserve"> p.105</w:t>
      </w:r>
      <w:r w:rsidR="00721DE1">
        <w:rPr>
          <w:rFonts w:asciiTheme="minorBidi" w:hAnsiTheme="minorBidi"/>
        </w:rPr>
        <w:t>.</w:t>
      </w:r>
    </w:p>
  </w:footnote>
  <w:footnote w:id="15">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proofErr w:type="spellStart"/>
      <w:r w:rsidRPr="005400A3">
        <w:rPr>
          <w:rFonts w:asciiTheme="minorBidi" w:eastAsia="Calibri" w:hAnsiTheme="minorBidi"/>
          <w:i/>
          <w:iCs/>
        </w:rPr>
        <w:t>M</w:t>
      </w:r>
      <w:r>
        <w:rPr>
          <w:rFonts w:asciiTheme="minorBidi" w:eastAsia="Calibri" w:hAnsiTheme="minorBidi"/>
          <w:i/>
          <w:iCs/>
        </w:rPr>
        <w:t>e</w:t>
      </w:r>
      <w:r w:rsidRPr="005400A3">
        <w:rPr>
          <w:rFonts w:asciiTheme="minorBidi" w:eastAsia="Calibri" w:hAnsiTheme="minorBidi"/>
          <w:i/>
          <w:iCs/>
        </w:rPr>
        <w:t>shiv</w:t>
      </w:r>
      <w:proofErr w:type="spellEnd"/>
      <w:r w:rsidRPr="005400A3">
        <w:rPr>
          <w:rFonts w:asciiTheme="minorBidi" w:eastAsia="Calibri" w:hAnsiTheme="minorBidi"/>
          <w:i/>
          <w:iCs/>
        </w:rPr>
        <w:t xml:space="preserve"> </w:t>
      </w:r>
      <w:proofErr w:type="spellStart"/>
      <w:r w:rsidRPr="005400A3">
        <w:rPr>
          <w:rFonts w:asciiTheme="minorBidi" w:eastAsia="Calibri" w:hAnsiTheme="minorBidi"/>
          <w:i/>
          <w:iCs/>
        </w:rPr>
        <w:t>Milchama</w:t>
      </w:r>
      <w:proofErr w:type="spellEnd"/>
      <w:r>
        <w:rPr>
          <w:rFonts w:asciiTheme="minorBidi" w:eastAsia="Calibri" w:hAnsiTheme="minorBidi"/>
          <w:i/>
          <w:iCs/>
        </w:rPr>
        <w:t>,</w:t>
      </w:r>
      <w:r w:rsidRPr="005400A3">
        <w:rPr>
          <w:rFonts w:asciiTheme="minorBidi" w:eastAsia="Calibri" w:hAnsiTheme="minorBidi"/>
          <w:i/>
          <w:iCs/>
        </w:rPr>
        <w:t xml:space="preserve"> </w:t>
      </w:r>
      <w:r w:rsidRPr="005400A3">
        <w:rPr>
          <w:rFonts w:asciiTheme="minorBidi" w:eastAsia="Calibri" w:hAnsiTheme="minorBidi"/>
        </w:rPr>
        <w:t>Vol. 1</w:t>
      </w:r>
      <w:r w:rsidR="00721DE1">
        <w:rPr>
          <w:rFonts w:asciiTheme="minorBidi" w:eastAsia="Calibri" w:hAnsiTheme="minorBidi"/>
        </w:rPr>
        <w:t>,</w:t>
      </w:r>
      <w:r w:rsidRPr="005400A3">
        <w:rPr>
          <w:rFonts w:asciiTheme="minorBidi" w:eastAsia="Calibri" w:hAnsiTheme="minorBidi"/>
        </w:rPr>
        <w:t xml:space="preserve"> pp.</w:t>
      </w:r>
      <w:r>
        <w:rPr>
          <w:rFonts w:asciiTheme="minorBidi" w:eastAsia="Calibri" w:hAnsiTheme="minorBidi"/>
        </w:rPr>
        <w:t xml:space="preserve"> </w:t>
      </w:r>
      <w:r w:rsidRPr="005400A3">
        <w:rPr>
          <w:rFonts w:asciiTheme="minorBidi" w:eastAsia="Calibri" w:hAnsiTheme="minorBidi"/>
        </w:rPr>
        <w:t>88-91</w:t>
      </w:r>
      <w:r>
        <w:rPr>
          <w:rFonts w:asciiTheme="minorBidi" w:eastAsia="Calibri" w:hAnsiTheme="minorBidi"/>
        </w:rPr>
        <w:t>.</w:t>
      </w:r>
    </w:p>
  </w:footnote>
  <w:footnote w:id="16">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w:t>
      </w:r>
      <w:proofErr w:type="spellStart"/>
      <w:r w:rsidRPr="005400A3">
        <w:rPr>
          <w:rFonts w:asciiTheme="minorBidi" w:hAnsiTheme="minorBidi"/>
          <w:i/>
          <w:iCs/>
        </w:rPr>
        <w:t>Meshiv</w:t>
      </w:r>
      <w:proofErr w:type="spellEnd"/>
      <w:r w:rsidRPr="005400A3">
        <w:rPr>
          <w:rFonts w:asciiTheme="minorBidi" w:hAnsiTheme="minorBidi"/>
          <w:i/>
          <w:iCs/>
        </w:rPr>
        <w:t xml:space="preserve"> </w:t>
      </w:r>
      <w:proofErr w:type="spellStart"/>
      <w:r w:rsidRPr="005400A3">
        <w:rPr>
          <w:rFonts w:asciiTheme="minorBidi" w:hAnsiTheme="minorBidi"/>
          <w:i/>
          <w:iCs/>
        </w:rPr>
        <w:t>Milchama</w:t>
      </w:r>
      <w:proofErr w:type="spellEnd"/>
      <w:r>
        <w:rPr>
          <w:rFonts w:asciiTheme="minorBidi" w:hAnsiTheme="minorBidi"/>
          <w:i/>
          <w:iCs/>
        </w:rPr>
        <w:t>,</w:t>
      </w:r>
      <w:r w:rsidRPr="005400A3">
        <w:rPr>
          <w:rFonts w:asciiTheme="minorBidi" w:hAnsiTheme="minorBidi"/>
          <w:i/>
          <w:iCs/>
        </w:rPr>
        <w:t xml:space="preserve"> </w:t>
      </w:r>
      <w:r w:rsidRPr="005400A3">
        <w:rPr>
          <w:rFonts w:asciiTheme="minorBidi" w:hAnsiTheme="minorBidi"/>
        </w:rPr>
        <w:t>Vol. 1</w:t>
      </w:r>
      <w:r>
        <w:rPr>
          <w:rFonts w:asciiTheme="minorBidi" w:hAnsiTheme="minorBidi"/>
        </w:rPr>
        <w:t>,</w:t>
      </w:r>
      <w:r w:rsidRPr="005400A3">
        <w:rPr>
          <w:rFonts w:asciiTheme="minorBidi" w:hAnsiTheme="minorBidi"/>
        </w:rPr>
        <w:t xml:space="preserve"> p</w:t>
      </w:r>
      <w:r>
        <w:rPr>
          <w:rFonts w:asciiTheme="minorBidi" w:hAnsiTheme="minorBidi"/>
        </w:rPr>
        <w:t>p</w:t>
      </w:r>
      <w:r w:rsidRPr="005400A3">
        <w:rPr>
          <w:rFonts w:asciiTheme="minorBidi" w:hAnsiTheme="minorBidi"/>
        </w:rPr>
        <w:t>. 344-346</w:t>
      </w:r>
      <w:r>
        <w:rPr>
          <w:rFonts w:asciiTheme="minorBidi" w:hAnsiTheme="minorBidi"/>
        </w:rPr>
        <w:t>.</w:t>
      </w:r>
      <w:r w:rsidRPr="005400A3">
        <w:rPr>
          <w:rFonts w:asciiTheme="minorBidi" w:hAnsiTheme="minorBidi"/>
        </w:rPr>
        <w:t xml:space="preserve"> </w:t>
      </w:r>
    </w:p>
  </w:footnote>
  <w:footnote w:id="17">
    <w:p w:rsidR="005A7D36" w:rsidRPr="005400A3" w:rsidRDefault="005A7D36" w:rsidP="00B21C03">
      <w:pPr>
        <w:pStyle w:val="FootnoteText"/>
        <w:rPr>
          <w:rFonts w:asciiTheme="minorBidi" w:hAnsiTheme="minorBidi"/>
        </w:rPr>
      </w:pPr>
      <w:r w:rsidRPr="005400A3">
        <w:rPr>
          <w:rStyle w:val="FootnoteReference"/>
          <w:rFonts w:asciiTheme="minorBidi" w:hAnsiTheme="minorBidi"/>
        </w:rPr>
        <w:footnoteRef/>
      </w:r>
      <w:r w:rsidRPr="005400A3">
        <w:rPr>
          <w:rFonts w:asciiTheme="minorBidi" w:hAnsiTheme="minorBidi"/>
        </w:rPr>
        <w:t xml:space="preserve"> Ad loc</w:t>
      </w:r>
      <w:r>
        <w:rPr>
          <w:rFonts w:asciiTheme="minorBidi" w:hAnsiTheme="minorBidi"/>
        </w:rPr>
        <w:t>.</w:t>
      </w:r>
      <w:r w:rsidRPr="005400A3">
        <w:rPr>
          <w:rFonts w:asciiTheme="minorBidi" w:hAnsiTheme="minorBidi"/>
        </w:rPr>
        <w:t xml:space="preserve"> p.</w:t>
      </w:r>
      <w:r>
        <w:rPr>
          <w:rFonts w:asciiTheme="minorBidi" w:hAnsiTheme="minorBidi"/>
        </w:rPr>
        <w:t xml:space="preserve"> </w:t>
      </w:r>
      <w:r w:rsidRPr="005400A3">
        <w:rPr>
          <w:rFonts w:asciiTheme="minorBidi" w:hAnsiTheme="minorBidi"/>
        </w:rPr>
        <w:t>348</w:t>
      </w:r>
      <w:r>
        <w:rPr>
          <w:rFonts w:asciiTheme="minorBidi" w:hAnsiTheme="minorBidi"/>
        </w:rPr>
        <w:t>.</w:t>
      </w:r>
    </w:p>
  </w:footnote>
  <w:footnote w:id="18">
    <w:p w:rsidR="005A7D36" w:rsidRPr="005400A3" w:rsidRDefault="005A7D36" w:rsidP="00B21C03">
      <w:pPr>
        <w:pStyle w:val="FootnoteText"/>
        <w:rPr>
          <w:rFonts w:asciiTheme="minorBidi" w:hAnsiTheme="minorBidi"/>
        </w:rPr>
      </w:pPr>
      <w:r w:rsidRPr="005400A3">
        <w:rPr>
          <w:rStyle w:val="FootnoteReference"/>
          <w:rFonts w:asciiTheme="minorBidi" w:hAnsiTheme="minorBidi"/>
          <w:i/>
          <w:iCs/>
        </w:rPr>
        <w:footnoteRef/>
      </w:r>
      <w:r w:rsidRPr="005400A3">
        <w:rPr>
          <w:rFonts w:asciiTheme="minorBidi" w:hAnsiTheme="minorBidi"/>
          <w:i/>
          <w:iCs/>
        </w:rPr>
        <w:t xml:space="preserve"> Ha</w:t>
      </w:r>
      <w:r>
        <w:rPr>
          <w:rFonts w:asciiTheme="minorBidi" w:hAnsiTheme="minorBidi"/>
          <w:i/>
          <w:iCs/>
        </w:rPr>
        <w:t>-</w:t>
      </w:r>
      <w:proofErr w:type="spellStart"/>
      <w:r w:rsidRPr="005400A3">
        <w:rPr>
          <w:rFonts w:asciiTheme="minorBidi" w:hAnsiTheme="minorBidi"/>
          <w:i/>
          <w:iCs/>
        </w:rPr>
        <w:t>tzava</w:t>
      </w:r>
      <w:proofErr w:type="spellEnd"/>
      <w:r w:rsidRPr="005400A3">
        <w:rPr>
          <w:rFonts w:asciiTheme="minorBidi" w:hAnsiTheme="minorBidi"/>
          <w:i/>
          <w:iCs/>
        </w:rPr>
        <w:t xml:space="preserve"> </w:t>
      </w:r>
      <w:proofErr w:type="spellStart"/>
      <w:r w:rsidRPr="005400A3">
        <w:rPr>
          <w:rFonts w:asciiTheme="minorBidi" w:hAnsiTheme="minorBidi"/>
          <w:i/>
          <w:iCs/>
        </w:rPr>
        <w:t>K</w:t>
      </w:r>
      <w:r>
        <w:rPr>
          <w:rFonts w:asciiTheme="minorBidi" w:hAnsiTheme="minorBidi"/>
          <w:i/>
          <w:iCs/>
        </w:rPr>
        <w:t>a</w:t>
      </w:r>
      <w:proofErr w:type="spellEnd"/>
      <w:r w:rsidRPr="005400A3">
        <w:rPr>
          <w:rFonts w:asciiTheme="minorBidi" w:hAnsiTheme="minorBidi"/>
          <w:i/>
          <w:iCs/>
        </w:rPr>
        <w:t>-</w:t>
      </w:r>
      <w:r>
        <w:rPr>
          <w:rFonts w:asciiTheme="minorBidi" w:hAnsiTheme="minorBidi"/>
          <w:i/>
          <w:iCs/>
        </w:rPr>
        <w:t>h</w:t>
      </w:r>
      <w:r w:rsidRPr="005400A3">
        <w:rPr>
          <w:rFonts w:asciiTheme="minorBidi" w:hAnsiTheme="minorBidi"/>
          <w:i/>
          <w:iCs/>
        </w:rPr>
        <w:t>alakha</w:t>
      </w:r>
      <w:r>
        <w:rPr>
          <w:rFonts w:asciiTheme="minorBidi" w:hAnsiTheme="minorBidi"/>
          <w:i/>
          <w:iCs/>
        </w:rPr>
        <w:t>,</w:t>
      </w:r>
      <w:r w:rsidRPr="005400A3">
        <w:rPr>
          <w:rFonts w:asciiTheme="minorBidi" w:hAnsiTheme="minorBidi"/>
        </w:rPr>
        <w:t xml:space="preserve"> p. 219</w:t>
      </w:r>
      <w:r>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DE"/>
    <w:rsid w:val="000051A8"/>
    <w:rsid w:val="00025573"/>
    <w:rsid w:val="000E3010"/>
    <w:rsid w:val="000E7541"/>
    <w:rsid w:val="001174DE"/>
    <w:rsid w:val="00147AC9"/>
    <w:rsid w:val="001A3ADC"/>
    <w:rsid w:val="001B36A4"/>
    <w:rsid w:val="001E18C9"/>
    <w:rsid w:val="00222E62"/>
    <w:rsid w:val="00267F12"/>
    <w:rsid w:val="0030210E"/>
    <w:rsid w:val="00333FEE"/>
    <w:rsid w:val="00366DE3"/>
    <w:rsid w:val="003B7186"/>
    <w:rsid w:val="003D3C30"/>
    <w:rsid w:val="00441F98"/>
    <w:rsid w:val="00481D52"/>
    <w:rsid w:val="00482E66"/>
    <w:rsid w:val="005007D2"/>
    <w:rsid w:val="00534CD4"/>
    <w:rsid w:val="005400A3"/>
    <w:rsid w:val="00564649"/>
    <w:rsid w:val="00585CB7"/>
    <w:rsid w:val="005A0D34"/>
    <w:rsid w:val="005A1643"/>
    <w:rsid w:val="005A78CA"/>
    <w:rsid w:val="005A7D36"/>
    <w:rsid w:val="005F48F5"/>
    <w:rsid w:val="006077C5"/>
    <w:rsid w:val="00620FA8"/>
    <w:rsid w:val="00626759"/>
    <w:rsid w:val="00640725"/>
    <w:rsid w:val="00656655"/>
    <w:rsid w:val="00660EF8"/>
    <w:rsid w:val="006749DC"/>
    <w:rsid w:val="006F3D38"/>
    <w:rsid w:val="007138E8"/>
    <w:rsid w:val="00713E29"/>
    <w:rsid w:val="00721DE1"/>
    <w:rsid w:val="00790130"/>
    <w:rsid w:val="007964A2"/>
    <w:rsid w:val="0079742A"/>
    <w:rsid w:val="007E00AC"/>
    <w:rsid w:val="007F3B47"/>
    <w:rsid w:val="00806C51"/>
    <w:rsid w:val="0081400F"/>
    <w:rsid w:val="008235AB"/>
    <w:rsid w:val="00857187"/>
    <w:rsid w:val="00892C0B"/>
    <w:rsid w:val="008A37DD"/>
    <w:rsid w:val="008B0B59"/>
    <w:rsid w:val="008C3D4C"/>
    <w:rsid w:val="008C4B76"/>
    <w:rsid w:val="008D5BC4"/>
    <w:rsid w:val="008E3F31"/>
    <w:rsid w:val="00912F02"/>
    <w:rsid w:val="00950863"/>
    <w:rsid w:val="0097482A"/>
    <w:rsid w:val="00995CC3"/>
    <w:rsid w:val="009D41D8"/>
    <w:rsid w:val="009D6482"/>
    <w:rsid w:val="00A61F0E"/>
    <w:rsid w:val="00A8447A"/>
    <w:rsid w:val="00A93BEC"/>
    <w:rsid w:val="00AA6663"/>
    <w:rsid w:val="00AB734F"/>
    <w:rsid w:val="00AD2879"/>
    <w:rsid w:val="00B21C03"/>
    <w:rsid w:val="00B92960"/>
    <w:rsid w:val="00BA0D6D"/>
    <w:rsid w:val="00BE2B70"/>
    <w:rsid w:val="00C4736E"/>
    <w:rsid w:val="00C53CFB"/>
    <w:rsid w:val="00C63507"/>
    <w:rsid w:val="00CB7A64"/>
    <w:rsid w:val="00D049D0"/>
    <w:rsid w:val="00D234DA"/>
    <w:rsid w:val="00D6248B"/>
    <w:rsid w:val="00D64208"/>
    <w:rsid w:val="00D74963"/>
    <w:rsid w:val="00D97AA7"/>
    <w:rsid w:val="00DE2589"/>
    <w:rsid w:val="00DF7D97"/>
    <w:rsid w:val="00E16127"/>
    <w:rsid w:val="00E26FDD"/>
    <w:rsid w:val="00E31AFE"/>
    <w:rsid w:val="00E462EF"/>
    <w:rsid w:val="00E520F2"/>
    <w:rsid w:val="00E8651B"/>
    <w:rsid w:val="00F1438E"/>
    <w:rsid w:val="00F153CC"/>
    <w:rsid w:val="00F250B2"/>
    <w:rsid w:val="00F51660"/>
    <w:rsid w:val="00FB1AE9"/>
    <w:rsid w:val="00FC2CAF"/>
    <w:rsid w:val="00FE4AC2"/>
    <w:rsid w:val="00FF3D78"/>
    <w:rsid w:val="00FF6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38E"/>
    <w:rPr>
      <w:color w:val="0563C1" w:themeColor="hyperlink"/>
      <w:u w:val="single"/>
    </w:rPr>
  </w:style>
  <w:style w:type="character" w:customStyle="1" w:styleId="UnresolvedMention1">
    <w:name w:val="Unresolved Mention1"/>
    <w:basedOn w:val="DefaultParagraphFont"/>
    <w:uiPriority w:val="99"/>
    <w:semiHidden/>
    <w:unhideWhenUsed/>
    <w:rsid w:val="00F1438E"/>
    <w:rPr>
      <w:color w:val="605E5C"/>
      <w:shd w:val="clear" w:color="auto" w:fill="E1DFDD"/>
    </w:rPr>
  </w:style>
  <w:style w:type="paragraph" w:styleId="FootnoteText">
    <w:name w:val="footnote text"/>
    <w:basedOn w:val="Normal"/>
    <w:link w:val="FootnoteTextChar"/>
    <w:uiPriority w:val="99"/>
    <w:semiHidden/>
    <w:unhideWhenUsed/>
    <w:rsid w:val="00F14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38E"/>
    <w:rPr>
      <w:sz w:val="20"/>
      <w:szCs w:val="20"/>
    </w:rPr>
  </w:style>
  <w:style w:type="character" w:styleId="FootnoteReference">
    <w:name w:val="footnote reference"/>
    <w:basedOn w:val="DefaultParagraphFont"/>
    <w:uiPriority w:val="99"/>
    <w:semiHidden/>
    <w:unhideWhenUsed/>
    <w:rsid w:val="00F1438E"/>
    <w:rPr>
      <w:vertAlign w:val="superscript"/>
    </w:rPr>
  </w:style>
  <w:style w:type="paragraph" w:styleId="NormalWeb">
    <w:name w:val="Normal (Web)"/>
    <w:basedOn w:val="Normal"/>
    <w:uiPriority w:val="99"/>
    <w:semiHidden/>
    <w:unhideWhenUsed/>
    <w:rsid w:val="008E3F3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7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186"/>
    <w:rPr>
      <w:rFonts w:ascii="Segoe UI" w:hAnsi="Segoe UI" w:cs="Segoe UI"/>
      <w:sz w:val="18"/>
      <w:szCs w:val="18"/>
    </w:rPr>
  </w:style>
  <w:style w:type="paragraph" w:customStyle="1" w:styleId="story-body-text">
    <w:name w:val="story-body-text"/>
    <w:basedOn w:val="Normal"/>
    <w:rsid w:val="00D04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049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38E"/>
    <w:rPr>
      <w:color w:val="0563C1" w:themeColor="hyperlink"/>
      <w:u w:val="single"/>
    </w:rPr>
  </w:style>
  <w:style w:type="character" w:customStyle="1" w:styleId="UnresolvedMention1">
    <w:name w:val="Unresolved Mention1"/>
    <w:basedOn w:val="DefaultParagraphFont"/>
    <w:uiPriority w:val="99"/>
    <w:semiHidden/>
    <w:unhideWhenUsed/>
    <w:rsid w:val="00F1438E"/>
    <w:rPr>
      <w:color w:val="605E5C"/>
      <w:shd w:val="clear" w:color="auto" w:fill="E1DFDD"/>
    </w:rPr>
  </w:style>
  <w:style w:type="paragraph" w:styleId="FootnoteText">
    <w:name w:val="footnote text"/>
    <w:basedOn w:val="Normal"/>
    <w:link w:val="FootnoteTextChar"/>
    <w:uiPriority w:val="99"/>
    <w:semiHidden/>
    <w:unhideWhenUsed/>
    <w:rsid w:val="00F14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38E"/>
    <w:rPr>
      <w:sz w:val="20"/>
      <w:szCs w:val="20"/>
    </w:rPr>
  </w:style>
  <w:style w:type="character" w:styleId="FootnoteReference">
    <w:name w:val="footnote reference"/>
    <w:basedOn w:val="DefaultParagraphFont"/>
    <w:uiPriority w:val="99"/>
    <w:semiHidden/>
    <w:unhideWhenUsed/>
    <w:rsid w:val="00F1438E"/>
    <w:rPr>
      <w:vertAlign w:val="superscript"/>
    </w:rPr>
  </w:style>
  <w:style w:type="paragraph" w:styleId="NormalWeb">
    <w:name w:val="Normal (Web)"/>
    <w:basedOn w:val="Normal"/>
    <w:uiPriority w:val="99"/>
    <w:semiHidden/>
    <w:unhideWhenUsed/>
    <w:rsid w:val="008E3F3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7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186"/>
    <w:rPr>
      <w:rFonts w:ascii="Segoe UI" w:hAnsi="Segoe UI" w:cs="Segoe UI"/>
      <w:sz w:val="18"/>
      <w:szCs w:val="18"/>
    </w:rPr>
  </w:style>
  <w:style w:type="paragraph" w:customStyle="1" w:styleId="story-body-text">
    <w:name w:val="story-body-text"/>
    <w:basedOn w:val="Normal"/>
    <w:rsid w:val="00D04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0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1233">
      <w:bodyDiv w:val="1"/>
      <w:marLeft w:val="0"/>
      <w:marRight w:val="0"/>
      <w:marTop w:val="0"/>
      <w:marBottom w:val="0"/>
      <w:divBdr>
        <w:top w:val="none" w:sz="0" w:space="0" w:color="auto"/>
        <w:left w:val="none" w:sz="0" w:space="0" w:color="auto"/>
        <w:bottom w:val="none" w:sz="0" w:space="0" w:color="auto"/>
        <w:right w:val="none" w:sz="0" w:space="0" w:color="auto"/>
      </w:divBdr>
    </w:div>
    <w:div w:id="686640769">
      <w:bodyDiv w:val="1"/>
      <w:marLeft w:val="0"/>
      <w:marRight w:val="0"/>
      <w:marTop w:val="0"/>
      <w:marBottom w:val="0"/>
      <w:divBdr>
        <w:top w:val="none" w:sz="0" w:space="0" w:color="auto"/>
        <w:left w:val="none" w:sz="0" w:space="0" w:color="auto"/>
        <w:bottom w:val="none" w:sz="0" w:space="0" w:color="auto"/>
        <w:right w:val="none" w:sz="0" w:space="0" w:color="auto"/>
      </w:divBdr>
    </w:div>
    <w:div w:id="1051803749">
      <w:bodyDiv w:val="1"/>
      <w:marLeft w:val="0"/>
      <w:marRight w:val="0"/>
      <w:marTop w:val="0"/>
      <w:marBottom w:val="0"/>
      <w:divBdr>
        <w:top w:val="none" w:sz="0" w:space="0" w:color="auto"/>
        <w:left w:val="none" w:sz="0" w:space="0" w:color="auto"/>
        <w:bottom w:val="none" w:sz="0" w:space="0" w:color="auto"/>
        <w:right w:val="none" w:sz="0" w:space="0" w:color="auto"/>
      </w:divBdr>
    </w:div>
    <w:div w:id="1246262381">
      <w:bodyDiv w:val="1"/>
      <w:marLeft w:val="0"/>
      <w:marRight w:val="0"/>
      <w:marTop w:val="0"/>
      <w:marBottom w:val="0"/>
      <w:divBdr>
        <w:top w:val="none" w:sz="0" w:space="0" w:color="auto"/>
        <w:left w:val="none" w:sz="0" w:space="0" w:color="auto"/>
        <w:bottom w:val="none" w:sz="0" w:space="0" w:color="auto"/>
        <w:right w:val="none" w:sz="0" w:space="0" w:color="auto"/>
      </w:divBdr>
    </w:div>
    <w:div w:id="19871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Footnote('4a935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02/04/08/international/middleeast/text-of-speech-by-sharon-to-israeli-parlia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E512C-A082-49A6-B738-A81B5F55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2320</Words>
  <Characters>13225</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aviad</dc:creator>
  <cp:lastModifiedBy>tmpUser</cp:lastModifiedBy>
  <cp:revision>3</cp:revision>
  <dcterms:created xsi:type="dcterms:W3CDTF">2019-03-14T10:07:00Z</dcterms:created>
  <dcterms:modified xsi:type="dcterms:W3CDTF">2019-03-17T09:10:00Z</dcterms:modified>
</cp:coreProperties>
</file>