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10" w:rsidRPr="00072A10" w:rsidRDefault="00072A10" w:rsidP="008C37FD">
      <w:pPr>
        <w:spacing w:after="0" w:line="240" w:lineRule="auto"/>
        <w:jc w:val="center"/>
        <w:rPr>
          <w:rFonts w:asciiTheme="minorBidi" w:hAnsiTheme="minorBidi"/>
          <w:caps/>
          <w:sz w:val="24"/>
          <w:szCs w:val="24"/>
        </w:rPr>
      </w:pPr>
      <w:r w:rsidRPr="00072A10">
        <w:rPr>
          <w:rFonts w:asciiTheme="minorBidi" w:hAnsiTheme="minorBidi"/>
          <w:caps/>
          <w:sz w:val="24"/>
          <w:szCs w:val="24"/>
          <w:lang w:eastAsia="en-GB"/>
        </w:rPr>
        <w:t>YESHIVAT HAR ETZION</w:t>
      </w:r>
    </w:p>
    <w:p w:rsidR="00072A10" w:rsidRPr="00072A10" w:rsidRDefault="00072A10" w:rsidP="008C37FD">
      <w:pPr>
        <w:widowControl w:val="0"/>
        <w:spacing w:after="0" w:line="240" w:lineRule="auto"/>
        <w:jc w:val="center"/>
        <w:rPr>
          <w:rFonts w:asciiTheme="minorBidi" w:hAnsiTheme="minorBidi"/>
          <w:caps/>
          <w:sz w:val="24"/>
          <w:szCs w:val="24"/>
          <w:lang w:eastAsia="en-GB"/>
        </w:rPr>
      </w:pPr>
      <w:r w:rsidRPr="00072A10">
        <w:rPr>
          <w:rFonts w:asciiTheme="minorBidi" w:hAnsiTheme="minorBidi"/>
          <w:caps/>
          <w:sz w:val="24"/>
          <w:szCs w:val="24"/>
          <w:lang w:eastAsia="en-GB"/>
        </w:rPr>
        <w:t>ISRAEL KOSCHITZKY VIRTUAL BEIT MIDRASH (VBM)</w:t>
      </w:r>
    </w:p>
    <w:p w:rsidR="00072A10" w:rsidRPr="00072A10" w:rsidRDefault="00072A10" w:rsidP="008C37FD">
      <w:pPr>
        <w:widowControl w:val="0"/>
        <w:spacing w:after="0" w:line="240" w:lineRule="auto"/>
        <w:jc w:val="center"/>
        <w:rPr>
          <w:rFonts w:asciiTheme="minorBidi" w:hAnsiTheme="minorBidi"/>
          <w:caps/>
          <w:sz w:val="24"/>
          <w:szCs w:val="24"/>
          <w:lang w:eastAsia="en-GB"/>
        </w:rPr>
      </w:pPr>
      <w:r w:rsidRPr="00072A10">
        <w:rPr>
          <w:rFonts w:asciiTheme="minorBidi" w:hAnsiTheme="minorBidi"/>
          <w:caps/>
          <w:sz w:val="24"/>
          <w:szCs w:val="24"/>
          <w:lang w:eastAsia="en-GB"/>
        </w:rPr>
        <w:t>*********************************************************</w:t>
      </w:r>
    </w:p>
    <w:p w:rsidR="00072A10" w:rsidRPr="00072A10" w:rsidRDefault="00072A10" w:rsidP="008C37FD">
      <w:pPr>
        <w:widowControl w:val="0"/>
        <w:spacing w:after="0" w:line="240" w:lineRule="auto"/>
        <w:jc w:val="center"/>
        <w:rPr>
          <w:rFonts w:asciiTheme="minorBidi" w:hAnsiTheme="minorBidi"/>
          <w:sz w:val="24"/>
          <w:szCs w:val="24"/>
        </w:rPr>
      </w:pPr>
    </w:p>
    <w:p w:rsidR="00072A10" w:rsidRPr="00072A10" w:rsidRDefault="00072A10" w:rsidP="008C37FD">
      <w:pPr>
        <w:spacing w:after="0" w:line="240" w:lineRule="auto"/>
        <w:jc w:val="center"/>
        <w:rPr>
          <w:rFonts w:asciiTheme="minorBidi" w:hAnsiTheme="minorBidi"/>
          <w:b/>
          <w:bCs/>
          <w:sz w:val="24"/>
          <w:szCs w:val="24"/>
        </w:rPr>
      </w:pPr>
      <w:r w:rsidRPr="00072A10">
        <w:rPr>
          <w:rFonts w:asciiTheme="minorBidi" w:hAnsiTheme="minorBidi"/>
          <w:b/>
          <w:bCs/>
          <w:sz w:val="24"/>
          <w:szCs w:val="24"/>
        </w:rPr>
        <w:t>The Philosophy of Manitou</w:t>
      </w:r>
    </w:p>
    <w:p w:rsidR="00072A10" w:rsidRPr="00072A10" w:rsidRDefault="00072A10" w:rsidP="008C37FD">
      <w:pPr>
        <w:spacing w:after="0" w:line="240" w:lineRule="auto"/>
        <w:jc w:val="center"/>
        <w:rPr>
          <w:rFonts w:asciiTheme="minorBidi" w:hAnsiTheme="minorBidi"/>
          <w:b/>
          <w:bCs/>
          <w:sz w:val="24"/>
          <w:szCs w:val="24"/>
        </w:rPr>
      </w:pPr>
      <w:r w:rsidRPr="00072A10">
        <w:rPr>
          <w:rFonts w:asciiTheme="minorBidi" w:hAnsiTheme="minorBidi"/>
          <w:b/>
          <w:bCs/>
          <w:sz w:val="24"/>
          <w:szCs w:val="24"/>
        </w:rPr>
        <w:t>Rav Uriel Eitam</w:t>
      </w:r>
    </w:p>
    <w:p w:rsidR="00072A10" w:rsidRPr="00072A10" w:rsidRDefault="00072A10" w:rsidP="008C37FD">
      <w:pPr>
        <w:spacing w:after="0" w:line="240" w:lineRule="auto"/>
        <w:jc w:val="center"/>
        <w:rPr>
          <w:rFonts w:asciiTheme="minorBidi" w:hAnsiTheme="minorBidi"/>
          <w:b/>
          <w:bCs/>
          <w:sz w:val="24"/>
          <w:szCs w:val="24"/>
        </w:rPr>
      </w:pPr>
    </w:p>
    <w:p w:rsidR="008B3210" w:rsidRPr="00072A10" w:rsidRDefault="008B3210" w:rsidP="008C37FD">
      <w:pPr>
        <w:shd w:val="clear" w:color="auto" w:fill="FFFFFF"/>
        <w:spacing w:after="0" w:line="240" w:lineRule="auto"/>
        <w:jc w:val="center"/>
        <w:rPr>
          <w:rFonts w:asciiTheme="minorBidi" w:eastAsia="Times New Roman" w:hAnsiTheme="minorBidi"/>
          <w:sz w:val="24"/>
          <w:szCs w:val="24"/>
        </w:rPr>
      </w:pPr>
    </w:p>
    <w:p w:rsidR="008B3210" w:rsidRPr="00072A10" w:rsidRDefault="00072A10" w:rsidP="008C37FD">
      <w:pPr>
        <w:shd w:val="clear" w:color="auto" w:fill="FFFFFF"/>
        <w:spacing w:after="0" w:line="240" w:lineRule="auto"/>
        <w:jc w:val="center"/>
        <w:rPr>
          <w:rFonts w:asciiTheme="minorBidi" w:eastAsia="Times New Roman" w:hAnsiTheme="minorBidi"/>
          <w:b/>
          <w:bCs/>
          <w:sz w:val="24"/>
          <w:szCs w:val="24"/>
        </w:rPr>
      </w:pPr>
      <w:r w:rsidRPr="008C37FD">
        <w:rPr>
          <w:rFonts w:asciiTheme="minorBidi" w:eastAsia="Times New Roman" w:hAnsiTheme="minorBidi"/>
          <w:b/>
          <w:bCs/>
          <w:sz w:val="24"/>
          <w:szCs w:val="24"/>
        </w:rPr>
        <w:t>Shiur</w:t>
      </w:r>
      <w:r>
        <w:rPr>
          <w:rFonts w:asciiTheme="minorBidi" w:eastAsia="Times New Roman" w:hAnsiTheme="minorBidi"/>
          <w:b/>
          <w:bCs/>
          <w:sz w:val="24"/>
          <w:szCs w:val="24"/>
        </w:rPr>
        <w:t xml:space="preserve"> #23: </w:t>
      </w:r>
      <w:r w:rsidR="008B3210" w:rsidRPr="00072A10">
        <w:rPr>
          <w:rFonts w:asciiTheme="minorBidi" w:eastAsia="Times New Roman" w:hAnsiTheme="minorBidi"/>
          <w:b/>
          <w:bCs/>
          <w:sz w:val="24"/>
          <w:szCs w:val="24"/>
        </w:rPr>
        <w:t xml:space="preserve">The Reason for the Egyptian </w:t>
      </w:r>
      <w:r w:rsidR="00A42725">
        <w:rPr>
          <w:rFonts w:asciiTheme="minorBidi" w:eastAsia="Times New Roman" w:hAnsiTheme="minorBidi"/>
          <w:b/>
          <w:bCs/>
          <w:sz w:val="24"/>
          <w:szCs w:val="24"/>
        </w:rPr>
        <w:t>E</w:t>
      </w:r>
      <w:r w:rsidR="008B3210" w:rsidRPr="00072A10">
        <w:rPr>
          <w:rFonts w:asciiTheme="minorBidi" w:eastAsia="Times New Roman" w:hAnsiTheme="minorBidi"/>
          <w:b/>
          <w:bCs/>
          <w:sz w:val="24"/>
          <w:szCs w:val="24"/>
        </w:rPr>
        <w:t xml:space="preserve">xile </w:t>
      </w:r>
      <w:r w:rsidR="00A42725">
        <w:rPr>
          <w:rFonts w:asciiTheme="minorBidi" w:eastAsia="Times New Roman" w:hAnsiTheme="minorBidi"/>
          <w:b/>
          <w:bCs/>
          <w:sz w:val="24"/>
          <w:szCs w:val="24"/>
        </w:rPr>
        <w:t>(</w:t>
      </w:r>
      <w:r w:rsidR="008B3210" w:rsidRPr="00072A10">
        <w:rPr>
          <w:rFonts w:asciiTheme="minorBidi" w:eastAsia="Times New Roman" w:hAnsiTheme="minorBidi"/>
          <w:b/>
          <w:bCs/>
          <w:sz w:val="24"/>
          <w:szCs w:val="24"/>
        </w:rPr>
        <w:t>continued</w:t>
      </w:r>
      <w:r w:rsidR="00A42725">
        <w:rPr>
          <w:rFonts w:asciiTheme="minorBidi" w:eastAsia="Times New Roman" w:hAnsiTheme="minorBidi"/>
          <w:b/>
          <w:bCs/>
          <w:sz w:val="24"/>
          <w:szCs w:val="24"/>
        </w:rPr>
        <w:t>)</w:t>
      </w:r>
    </w:p>
    <w:p w:rsidR="008B3210" w:rsidRDefault="008B3210" w:rsidP="008C37FD">
      <w:pPr>
        <w:shd w:val="clear" w:color="auto" w:fill="FFFFFF"/>
        <w:spacing w:after="0" w:line="240" w:lineRule="auto"/>
        <w:jc w:val="both"/>
        <w:rPr>
          <w:rFonts w:asciiTheme="minorBidi" w:eastAsia="Times New Roman" w:hAnsiTheme="minorBidi"/>
          <w:sz w:val="24"/>
          <w:szCs w:val="24"/>
        </w:rPr>
      </w:pPr>
    </w:p>
    <w:p w:rsidR="008C37FD" w:rsidRPr="00072A10" w:rsidRDefault="008C37FD" w:rsidP="008C37FD">
      <w:pPr>
        <w:shd w:val="clear" w:color="auto" w:fill="FFFFFF"/>
        <w:spacing w:after="0" w:line="240" w:lineRule="auto"/>
        <w:jc w:val="both"/>
        <w:rPr>
          <w:rFonts w:asciiTheme="minorBidi" w:eastAsia="Times New Roman" w:hAnsiTheme="minorBidi"/>
          <w:sz w:val="24"/>
          <w:szCs w:val="24"/>
        </w:rPr>
      </w:pPr>
    </w:p>
    <w:p w:rsidR="00A42725" w:rsidRDefault="008B3210"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 xml:space="preserve">As discussed, the Covenant Between the Parts is a most surprising episode in the progression of Avraham's life story. God had commanded him to leave his birthplace and to go to the land </w:t>
      </w:r>
      <w:r w:rsidR="00A42725">
        <w:rPr>
          <w:rFonts w:asciiTheme="minorBidi" w:eastAsia="Times New Roman" w:hAnsiTheme="minorBidi"/>
          <w:sz w:val="24"/>
          <w:szCs w:val="24"/>
        </w:rPr>
        <w:t>(Eretz Canaan) in which</w:t>
      </w:r>
      <w:r w:rsidRPr="00072A10">
        <w:rPr>
          <w:rFonts w:asciiTheme="minorBidi" w:eastAsia="Times New Roman" w:hAnsiTheme="minorBidi"/>
          <w:sz w:val="24"/>
          <w:szCs w:val="24"/>
        </w:rPr>
        <w:t xml:space="preserve"> he would become a great nation. This leads us naturally to expect that it will be in this land that the nation will come into existence. At the Covenant Between the Parts</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we suddenly discover that this coming into existence will happen somewhere else. If the nation is to be formed in some other land, why could it not have been in Aram, where Avraham had started out? Once Avraham has already moved to Eretz </w:t>
      </w:r>
      <w:r w:rsidR="00A42725">
        <w:rPr>
          <w:rFonts w:asciiTheme="minorBidi" w:eastAsia="Times New Roman" w:hAnsiTheme="minorBidi"/>
          <w:sz w:val="24"/>
          <w:szCs w:val="24"/>
        </w:rPr>
        <w:t>Ca</w:t>
      </w:r>
      <w:r w:rsidRPr="00072A10">
        <w:rPr>
          <w:rFonts w:asciiTheme="minorBidi" w:eastAsia="Times New Roman" w:hAnsiTheme="minorBidi"/>
          <w:sz w:val="24"/>
          <w:szCs w:val="24"/>
        </w:rPr>
        <w:t xml:space="preserve">na'an at God's command, with the promise that he will become the father of a great nation, what is the purpose of having his descendants move elsewhere? </w:t>
      </w:r>
    </w:p>
    <w:p w:rsidR="00A42725" w:rsidRDefault="00A42725" w:rsidP="008C37FD">
      <w:pPr>
        <w:shd w:val="clear" w:color="auto" w:fill="FFFFFF"/>
        <w:spacing w:after="0" w:line="240" w:lineRule="auto"/>
        <w:jc w:val="both"/>
        <w:rPr>
          <w:rFonts w:asciiTheme="minorBidi" w:eastAsia="Times New Roman" w:hAnsiTheme="minorBidi"/>
          <w:sz w:val="24"/>
          <w:szCs w:val="24"/>
        </w:rPr>
      </w:pPr>
    </w:p>
    <w:p w:rsidR="008B3210" w:rsidRPr="00072A10" w:rsidRDefault="008B3210"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 xml:space="preserve">There are two ways of resolving this mystery. The more common view is that from the outset the Divine plan had been to lead </w:t>
      </w:r>
      <w:r w:rsidRPr="00A42725">
        <w:rPr>
          <w:rFonts w:asciiTheme="minorBidi" w:eastAsia="Times New Roman" w:hAnsiTheme="minorBidi"/>
          <w:i/>
          <w:iCs/>
          <w:sz w:val="24"/>
          <w:szCs w:val="24"/>
        </w:rPr>
        <w:t>Bnei Yisrael</w:t>
      </w:r>
      <w:r w:rsidRPr="00072A10">
        <w:rPr>
          <w:rFonts w:asciiTheme="minorBidi" w:eastAsia="Times New Roman" w:hAnsiTheme="minorBidi"/>
          <w:sz w:val="24"/>
          <w:szCs w:val="24"/>
        </w:rPr>
        <w:t xml:space="preserve"> to Egypt, but this plan is revealed to us by the text only in the context of the Covenant Between the Parts. However, there is also another view among </w:t>
      </w:r>
      <w:r w:rsidRPr="00072A10">
        <w:rPr>
          <w:rFonts w:asciiTheme="minorBidi" w:eastAsia="Times New Roman" w:hAnsiTheme="minorBidi"/>
          <w:i/>
          <w:iCs/>
          <w:sz w:val="24"/>
          <w:szCs w:val="24"/>
        </w:rPr>
        <w:t>Chazal</w:t>
      </w:r>
      <w:r w:rsidRPr="00072A10">
        <w:rPr>
          <w:rFonts w:asciiTheme="minorBidi" w:eastAsia="Times New Roman" w:hAnsiTheme="minorBidi"/>
          <w:sz w:val="24"/>
          <w:szCs w:val="24"/>
        </w:rPr>
        <w:t>,</w:t>
      </w:r>
      <w:r w:rsidR="00A42725">
        <w:rPr>
          <w:rFonts w:asciiTheme="minorBidi" w:eastAsia="Times New Roman" w:hAnsiTheme="minorBidi"/>
          <w:sz w:val="24"/>
          <w:szCs w:val="24"/>
        </w:rPr>
        <w:t xml:space="preserve"> as reflected in the </w:t>
      </w:r>
      <w:r w:rsidR="00A42725">
        <w:rPr>
          <w:rFonts w:asciiTheme="minorBidi" w:eastAsia="Times New Roman" w:hAnsiTheme="minorBidi"/>
          <w:i/>
          <w:iCs/>
          <w:sz w:val="24"/>
          <w:szCs w:val="24"/>
        </w:rPr>
        <w:t>gemara</w:t>
      </w:r>
      <w:r w:rsidR="00A42725">
        <w:rPr>
          <w:rFonts w:asciiTheme="minorBidi" w:eastAsia="Times New Roman" w:hAnsiTheme="minorBidi"/>
          <w:sz w:val="24"/>
          <w:szCs w:val="24"/>
        </w:rPr>
        <w:t xml:space="preserve"> cited in the previous </w:t>
      </w:r>
      <w:r w:rsidR="00A42725">
        <w:rPr>
          <w:rFonts w:asciiTheme="minorBidi" w:eastAsia="Times New Roman" w:hAnsiTheme="minorBidi"/>
          <w:i/>
          <w:iCs/>
          <w:sz w:val="24"/>
          <w:szCs w:val="24"/>
        </w:rPr>
        <w:t>shiur</w:t>
      </w:r>
      <w:r w:rsidR="00A42725">
        <w:rPr>
          <w:rFonts w:asciiTheme="minorBidi" w:eastAsia="Times New Roman" w:hAnsiTheme="minorBidi"/>
          <w:sz w:val="24"/>
          <w:szCs w:val="24"/>
        </w:rPr>
        <w:t xml:space="preserve">, </w:t>
      </w:r>
      <w:r w:rsidRPr="00072A10">
        <w:rPr>
          <w:rFonts w:asciiTheme="minorBidi" w:eastAsia="Times New Roman" w:hAnsiTheme="minorBidi"/>
          <w:sz w:val="24"/>
          <w:szCs w:val="24"/>
        </w:rPr>
        <w:t>maintaining that there was in fact a change in the plan</w:t>
      </w:r>
      <w:r w:rsidR="00A42725">
        <w:rPr>
          <w:rFonts w:asciiTheme="minorBidi" w:eastAsia="Times New Roman" w:hAnsiTheme="minorBidi"/>
          <w:sz w:val="24"/>
          <w:szCs w:val="24"/>
        </w:rPr>
        <w:t>.</w:t>
      </w:r>
    </w:p>
    <w:p w:rsidR="008F440C" w:rsidRPr="00072A10" w:rsidRDefault="008F440C" w:rsidP="008C37FD">
      <w:pPr>
        <w:shd w:val="clear" w:color="auto" w:fill="FFFFFF"/>
        <w:spacing w:after="0" w:line="240" w:lineRule="auto"/>
        <w:jc w:val="both"/>
        <w:rPr>
          <w:rFonts w:asciiTheme="minorBidi" w:eastAsia="Times New Roman" w:hAnsiTheme="minorBidi"/>
          <w:sz w:val="24"/>
          <w:szCs w:val="24"/>
        </w:rPr>
      </w:pPr>
    </w:p>
    <w:p w:rsidR="008B3210" w:rsidRPr="00072A10" w:rsidRDefault="008B3210"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 xml:space="preserve">As we have seen, Manitou discusses the reasons proposed by </w:t>
      </w:r>
      <w:r w:rsidRPr="00A42725">
        <w:rPr>
          <w:rFonts w:asciiTheme="minorBidi" w:eastAsia="Times New Roman" w:hAnsiTheme="minorBidi"/>
          <w:i/>
          <w:iCs/>
          <w:sz w:val="24"/>
          <w:szCs w:val="24"/>
        </w:rPr>
        <w:t>Chazal</w:t>
      </w:r>
      <w:r w:rsidRPr="00072A10">
        <w:rPr>
          <w:rFonts w:asciiTheme="minorBidi" w:eastAsia="Times New Roman" w:hAnsiTheme="minorBidi"/>
          <w:sz w:val="24"/>
          <w:szCs w:val="24"/>
        </w:rPr>
        <w:t xml:space="preserve"> for the decree of exile in light of Maharal's understanding </w:t>
      </w:r>
      <w:r w:rsidR="00A42725">
        <w:rPr>
          <w:rFonts w:asciiTheme="minorBidi" w:eastAsia="Times New Roman" w:hAnsiTheme="minorBidi"/>
          <w:sz w:val="24"/>
          <w:szCs w:val="24"/>
        </w:rPr>
        <w:t>(</w:t>
      </w:r>
      <w:r w:rsidR="00A42725">
        <w:rPr>
          <w:rFonts w:asciiTheme="minorBidi" w:eastAsia="Times New Roman" w:hAnsiTheme="minorBidi"/>
          <w:i/>
          <w:iCs/>
          <w:sz w:val="24"/>
          <w:szCs w:val="24"/>
        </w:rPr>
        <w:t>Sod Midrash H</w:t>
      </w:r>
      <w:r w:rsidRPr="00A42725">
        <w:rPr>
          <w:rFonts w:asciiTheme="minorBidi" w:eastAsia="Times New Roman" w:hAnsiTheme="minorBidi"/>
          <w:i/>
          <w:iCs/>
          <w:sz w:val="24"/>
          <w:szCs w:val="24"/>
        </w:rPr>
        <w:t>a-Toladot</w:t>
      </w:r>
      <w:r w:rsidRPr="00072A10">
        <w:rPr>
          <w:rFonts w:asciiTheme="minorBidi" w:eastAsia="Times New Roman" w:hAnsiTheme="minorBidi"/>
          <w:sz w:val="24"/>
          <w:szCs w:val="24"/>
        </w:rPr>
        <w:t xml:space="preserve"> II, pp. 199-211). Manitou translates the nature of Maharal's explanation into terms of identity. </w:t>
      </w:r>
      <w:r w:rsidRPr="00A42725">
        <w:rPr>
          <w:rFonts w:asciiTheme="minorBidi" w:eastAsia="Times New Roman" w:hAnsiTheme="minorBidi"/>
          <w:i/>
          <w:iCs/>
          <w:sz w:val="24"/>
          <w:szCs w:val="24"/>
        </w:rPr>
        <w:t>Chazal</w:t>
      </w:r>
      <w:r w:rsidRPr="00072A10">
        <w:rPr>
          <w:rFonts w:asciiTheme="minorBidi" w:eastAsia="Times New Roman" w:hAnsiTheme="minorBidi"/>
          <w:sz w:val="24"/>
          <w:szCs w:val="24"/>
        </w:rPr>
        <w:t xml:space="preserve"> could not have meant that </w:t>
      </w:r>
      <w:r w:rsidRPr="00A42725">
        <w:rPr>
          <w:rFonts w:asciiTheme="minorBidi" w:eastAsia="Times New Roman" w:hAnsiTheme="minorBidi"/>
          <w:i/>
          <w:iCs/>
          <w:sz w:val="24"/>
          <w:szCs w:val="24"/>
        </w:rPr>
        <w:t>Am Yisrael</w:t>
      </w:r>
      <w:r w:rsidRPr="00072A10">
        <w:rPr>
          <w:rFonts w:asciiTheme="minorBidi" w:eastAsia="Times New Roman" w:hAnsiTheme="minorBidi"/>
          <w:sz w:val="24"/>
          <w:szCs w:val="24"/>
        </w:rPr>
        <w:t xml:space="preserve"> were subjugated in Egypt only because of a sin committed by Avraham, for this wo</w:t>
      </w:r>
      <w:r w:rsidR="008F440C" w:rsidRPr="00072A10">
        <w:rPr>
          <w:rFonts w:asciiTheme="minorBidi" w:eastAsia="Times New Roman" w:hAnsiTheme="minorBidi"/>
          <w:sz w:val="24"/>
          <w:szCs w:val="24"/>
        </w:rPr>
        <w:t>uld represent a great injustice</w:t>
      </w:r>
      <w:r w:rsidR="00A42725">
        <w:rPr>
          <w:rFonts w:asciiTheme="minorBidi" w:eastAsia="Times New Roman" w:hAnsiTheme="minorBidi"/>
          <w:sz w:val="24"/>
          <w:szCs w:val="24"/>
        </w:rPr>
        <w:t>,</w:t>
      </w:r>
      <w:r w:rsidR="008F440C" w:rsidRPr="00072A10">
        <w:rPr>
          <w:rFonts w:asciiTheme="minorBidi" w:eastAsia="Times New Roman" w:hAnsiTheme="minorBidi"/>
          <w:sz w:val="24"/>
          <w:szCs w:val="24"/>
        </w:rPr>
        <w:t xml:space="preserve"> whereby his descendants </w:t>
      </w:r>
      <w:r w:rsidRPr="00072A10">
        <w:rPr>
          <w:rFonts w:asciiTheme="minorBidi" w:eastAsia="Times New Roman" w:hAnsiTheme="minorBidi"/>
          <w:sz w:val="24"/>
          <w:szCs w:val="24"/>
        </w:rPr>
        <w:t>were punished for the sin of their ancestor. Therefore</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what </w:t>
      </w:r>
      <w:r w:rsidRPr="00A42725">
        <w:rPr>
          <w:rFonts w:asciiTheme="minorBidi" w:eastAsia="Times New Roman" w:hAnsiTheme="minorBidi"/>
          <w:i/>
          <w:iCs/>
          <w:sz w:val="24"/>
          <w:szCs w:val="24"/>
        </w:rPr>
        <w:t>Chazal</w:t>
      </w:r>
      <w:r w:rsidRPr="00072A10">
        <w:rPr>
          <w:rFonts w:asciiTheme="minorBidi" w:eastAsia="Times New Roman" w:hAnsiTheme="minorBidi"/>
          <w:sz w:val="24"/>
          <w:szCs w:val="24"/>
        </w:rPr>
        <w:t xml:space="preserve"> must be referring to is not a specific "sin</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but rather a deficiency in the Israelite identity that Avraham creates through everything that he says and does. This deficiency develops as </w:t>
      </w:r>
      <w:r w:rsidRPr="00A42725">
        <w:rPr>
          <w:rFonts w:asciiTheme="minorBidi" w:eastAsia="Times New Roman" w:hAnsiTheme="minorBidi"/>
          <w:i/>
          <w:iCs/>
          <w:sz w:val="24"/>
          <w:szCs w:val="24"/>
        </w:rPr>
        <w:t>Bnei Yisrael</w:t>
      </w:r>
      <w:r w:rsidRPr="00072A10">
        <w:rPr>
          <w:rFonts w:asciiTheme="minorBidi" w:eastAsia="Times New Roman" w:hAnsiTheme="minorBidi"/>
          <w:sz w:val="24"/>
          <w:szCs w:val="24"/>
        </w:rPr>
        <w:t xml:space="preserve"> become</w:t>
      </w:r>
      <w:r w:rsidR="00A42725">
        <w:rPr>
          <w:rFonts w:asciiTheme="minorBidi" w:eastAsia="Times New Roman" w:hAnsiTheme="minorBidi"/>
          <w:sz w:val="24"/>
          <w:szCs w:val="24"/>
        </w:rPr>
        <w:t>s</w:t>
      </w:r>
      <w:r w:rsidRPr="00072A10">
        <w:rPr>
          <w:rFonts w:asciiTheme="minorBidi" w:eastAsia="Times New Roman" w:hAnsiTheme="minorBidi"/>
          <w:sz w:val="24"/>
          <w:szCs w:val="24"/>
        </w:rPr>
        <w:t xml:space="preserve"> a nation, requiring some intervention in order to correct it. The qualities and tendencies that appear in the forefathers and mold the identity of the nation that emerges from them shed light on what happens to that nation later on. Manitou emphasizes that the </w:t>
      </w:r>
      <w:r w:rsidR="00A42725" w:rsidRPr="00A42725">
        <w:rPr>
          <w:rFonts w:asciiTheme="minorBidi" w:eastAsia="Times New Roman" w:hAnsiTheme="minorBidi"/>
          <w:i/>
          <w:iCs/>
          <w:sz w:val="24"/>
          <w:szCs w:val="24"/>
        </w:rPr>
        <w:t>g</w:t>
      </w:r>
      <w:r w:rsidRPr="00A42725">
        <w:rPr>
          <w:rFonts w:asciiTheme="minorBidi" w:eastAsia="Times New Roman" w:hAnsiTheme="minorBidi"/>
          <w:i/>
          <w:iCs/>
          <w:sz w:val="24"/>
          <w:szCs w:val="24"/>
        </w:rPr>
        <w:t>emara</w:t>
      </w:r>
      <w:r w:rsidRPr="00072A10">
        <w:rPr>
          <w:rFonts w:asciiTheme="minorBidi" w:eastAsia="Times New Roman" w:hAnsiTheme="minorBidi"/>
          <w:sz w:val="24"/>
          <w:szCs w:val="24"/>
        </w:rPr>
        <w:t xml:space="preserve"> is not referring to a specific misdeed committed by a single individual; rather, when we speak of Avraham's "sin</w:t>
      </w:r>
      <w:r w:rsidR="00A42725">
        <w:rPr>
          <w:rFonts w:asciiTheme="minorBidi" w:eastAsia="Times New Roman" w:hAnsiTheme="minorBidi"/>
          <w:sz w:val="24"/>
          <w:szCs w:val="24"/>
        </w:rPr>
        <w:t>,</w:t>
      </w:r>
      <w:r w:rsidRPr="00072A10">
        <w:rPr>
          <w:rFonts w:asciiTheme="minorBidi" w:eastAsia="Times New Roman" w:hAnsiTheme="minorBidi"/>
          <w:sz w:val="24"/>
          <w:szCs w:val="24"/>
        </w:rPr>
        <w:t>" we mean a more general flaw or weakness.</w:t>
      </w:r>
      <w:r w:rsidR="00A42725">
        <w:rPr>
          <w:rFonts w:asciiTheme="minorBidi" w:eastAsia="Times New Roman" w:hAnsiTheme="minorBidi"/>
          <w:sz w:val="24"/>
          <w:szCs w:val="24"/>
        </w:rPr>
        <w:t xml:space="preserve"> Indeed, the discussion in the </w:t>
      </w:r>
      <w:r w:rsidR="00A42725" w:rsidRPr="00A42725">
        <w:rPr>
          <w:rFonts w:asciiTheme="minorBidi" w:eastAsia="Times New Roman" w:hAnsiTheme="minorBidi"/>
          <w:i/>
          <w:iCs/>
          <w:sz w:val="24"/>
          <w:szCs w:val="24"/>
        </w:rPr>
        <w:t>g</w:t>
      </w:r>
      <w:r w:rsidRPr="00A42725">
        <w:rPr>
          <w:rFonts w:asciiTheme="minorBidi" w:eastAsia="Times New Roman" w:hAnsiTheme="minorBidi"/>
          <w:i/>
          <w:iCs/>
          <w:sz w:val="24"/>
          <w:szCs w:val="24"/>
        </w:rPr>
        <w:t>emara</w:t>
      </w:r>
      <w:r w:rsidRPr="00072A10">
        <w:rPr>
          <w:rFonts w:asciiTheme="minorBidi" w:eastAsia="Times New Roman" w:hAnsiTheme="minorBidi"/>
          <w:sz w:val="24"/>
          <w:szCs w:val="24"/>
        </w:rPr>
        <w:t xml:space="preserve"> makes no mention of the word "sin</w:t>
      </w:r>
      <w:r w:rsidR="00072A10">
        <w:rPr>
          <w:rFonts w:asciiTheme="minorBidi" w:eastAsia="Times New Roman" w:hAnsiTheme="minorBidi"/>
          <w:sz w:val="24"/>
          <w:szCs w:val="24"/>
        </w:rPr>
        <w:t>.”</w:t>
      </w:r>
    </w:p>
    <w:p w:rsidR="008F440C" w:rsidRPr="00072A10" w:rsidRDefault="008F440C" w:rsidP="008C37FD">
      <w:pPr>
        <w:shd w:val="clear" w:color="auto" w:fill="FFFFFF"/>
        <w:spacing w:after="0" w:line="240" w:lineRule="auto"/>
        <w:jc w:val="both"/>
        <w:rPr>
          <w:rFonts w:asciiTheme="minorBidi" w:eastAsia="Times New Roman" w:hAnsiTheme="minorBidi"/>
          <w:sz w:val="24"/>
          <w:szCs w:val="24"/>
        </w:rPr>
      </w:pPr>
    </w:p>
    <w:p w:rsidR="008B3210" w:rsidRDefault="008B3210"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This approach sits well with Manitou's general view of the biblical narrative not as a chain of events concerning individuals, but rather as the history of the nation. He states this explicitly in his definition of two exegetical approaches:</w:t>
      </w:r>
    </w:p>
    <w:p w:rsidR="00072A10" w:rsidRPr="00072A10" w:rsidRDefault="00072A10" w:rsidP="008C37FD">
      <w:pPr>
        <w:shd w:val="clear" w:color="auto" w:fill="FFFFFF"/>
        <w:spacing w:after="0" w:line="240" w:lineRule="auto"/>
        <w:jc w:val="both"/>
        <w:rPr>
          <w:rFonts w:asciiTheme="minorBidi" w:eastAsia="Times New Roman" w:hAnsiTheme="minorBidi"/>
          <w:sz w:val="24"/>
          <w:szCs w:val="24"/>
        </w:rPr>
      </w:pPr>
    </w:p>
    <w:p w:rsidR="008B3210" w:rsidRPr="00072A10" w:rsidRDefault="008B3210" w:rsidP="008C37FD">
      <w:pPr>
        <w:shd w:val="clear" w:color="auto" w:fill="FFFFFF"/>
        <w:spacing w:after="0" w:line="240" w:lineRule="auto"/>
        <w:ind w:left="720"/>
        <w:jc w:val="both"/>
        <w:rPr>
          <w:rFonts w:asciiTheme="minorBidi" w:eastAsia="Times New Roman" w:hAnsiTheme="minorBidi"/>
          <w:sz w:val="24"/>
          <w:szCs w:val="24"/>
        </w:rPr>
      </w:pPr>
      <w:r w:rsidRPr="00072A10">
        <w:rPr>
          <w:rFonts w:asciiTheme="minorBidi" w:eastAsia="Times New Roman" w:hAnsiTheme="minorBidi"/>
          <w:sz w:val="24"/>
          <w:szCs w:val="24"/>
        </w:rPr>
        <w:t>There are two main approaches to biblical exegesis. The first is homiletical-ethical in nature, focused on the individual and occupied with the question, What lessons can we learn from the narratives in the Torah with regard to our own everyday lives, so that we can conduct ourselves in a moral manner? This approach is certainly legitimate</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and it leads us to consider halakhic questions relating to the </w:t>
      </w:r>
      <w:r w:rsidRPr="00A42725">
        <w:rPr>
          <w:rFonts w:asciiTheme="minorBidi" w:eastAsia="Times New Roman" w:hAnsiTheme="minorBidi"/>
          <w:i/>
          <w:iCs/>
          <w:sz w:val="24"/>
          <w:szCs w:val="24"/>
        </w:rPr>
        <w:t>Shulchan Arukh</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w:t>
      </w:r>
      <w:r w:rsidRPr="00A42725">
        <w:rPr>
          <w:rFonts w:asciiTheme="minorBidi" w:eastAsia="Times New Roman" w:hAnsiTheme="minorBidi"/>
          <w:i/>
          <w:iCs/>
          <w:sz w:val="24"/>
          <w:szCs w:val="24"/>
        </w:rPr>
        <w:t>Orach Chaim</w:t>
      </w:r>
      <w:r w:rsidRPr="00072A10">
        <w:rPr>
          <w:rFonts w:asciiTheme="minorBidi" w:eastAsia="Times New Roman" w:hAnsiTheme="minorBidi"/>
          <w:sz w:val="24"/>
          <w:szCs w:val="24"/>
        </w:rPr>
        <w:t xml:space="preserve"> and </w:t>
      </w:r>
      <w:r w:rsidRPr="00A42725">
        <w:rPr>
          <w:rFonts w:asciiTheme="minorBidi" w:eastAsia="Times New Roman" w:hAnsiTheme="minorBidi"/>
          <w:i/>
          <w:iCs/>
          <w:sz w:val="24"/>
          <w:szCs w:val="24"/>
        </w:rPr>
        <w:t>Yoreh De'ah</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or moral and ethical questions on the individual level. The other option is the historiosophic approach, as my rabbi and teacher, R. Jacob Gordin, referred to it. This approach aims to reveal the wisdom relating to the Israelite identity and all that it undergoes over the course of the history of the Jewish People, so that we can know how to behave as a nation, as a collective. Maharal regards the forefathers as the prototype of the Israelite national identity, rather than as a private family dealing with its particular conflicts and challenges. Maharal wants to avoid at all costs a reading of the biblical narrative according to the first approach</w:t>
      </w:r>
      <w:r w:rsidR="008F440C" w:rsidRPr="00072A10">
        <w:rPr>
          <w:rFonts w:asciiTheme="minorBidi" w:eastAsia="Times New Roman" w:hAnsiTheme="minorBidi"/>
          <w:sz w:val="24"/>
          <w:szCs w:val="24"/>
        </w:rPr>
        <w:t>. (ibid., p. 136)</w:t>
      </w:r>
    </w:p>
    <w:p w:rsidR="008F440C" w:rsidRPr="00072A10" w:rsidRDefault="008F440C" w:rsidP="008C37FD">
      <w:pPr>
        <w:shd w:val="clear" w:color="auto" w:fill="FFFFFF"/>
        <w:spacing w:after="0" w:line="240" w:lineRule="auto"/>
        <w:jc w:val="both"/>
        <w:rPr>
          <w:rFonts w:asciiTheme="minorBidi" w:eastAsia="Times New Roman" w:hAnsiTheme="minorBidi"/>
          <w:sz w:val="24"/>
          <w:szCs w:val="24"/>
        </w:rPr>
      </w:pPr>
    </w:p>
    <w:p w:rsidR="008B3210" w:rsidRPr="00072A10" w:rsidRDefault="008B3210"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During our 2,000-year</w:t>
      </w:r>
      <w:r w:rsidR="008F440C" w:rsidRPr="00072A10">
        <w:rPr>
          <w:rFonts w:asciiTheme="minorBidi" w:eastAsia="Times New Roman" w:hAnsiTheme="minorBidi"/>
          <w:sz w:val="24"/>
          <w:szCs w:val="24"/>
        </w:rPr>
        <w:t xml:space="preserve"> long exile from </w:t>
      </w:r>
      <w:r w:rsidR="008F440C" w:rsidRPr="00A42725">
        <w:rPr>
          <w:rFonts w:asciiTheme="minorBidi" w:eastAsia="Times New Roman" w:hAnsiTheme="minorBidi"/>
          <w:i/>
          <w:iCs/>
          <w:sz w:val="24"/>
          <w:szCs w:val="24"/>
        </w:rPr>
        <w:t>Eretz Yisrael</w:t>
      </w:r>
      <w:r w:rsidR="00A42725">
        <w:rPr>
          <w:rFonts w:asciiTheme="minorBidi" w:eastAsia="Times New Roman" w:hAnsiTheme="minorBidi"/>
          <w:sz w:val="24"/>
          <w:szCs w:val="24"/>
        </w:rPr>
        <w:t>,</w:t>
      </w:r>
      <w:r w:rsidR="008F440C" w:rsidRPr="00072A10">
        <w:rPr>
          <w:rFonts w:asciiTheme="minorBidi" w:eastAsia="Times New Roman" w:hAnsiTheme="minorBidi"/>
          <w:sz w:val="24"/>
          <w:szCs w:val="24"/>
        </w:rPr>
        <w:t xml:space="preserve"> </w:t>
      </w:r>
      <w:r w:rsidRPr="00072A10">
        <w:rPr>
          <w:rFonts w:asciiTheme="minorBidi" w:eastAsia="Times New Roman" w:hAnsiTheme="minorBidi"/>
          <w:sz w:val="24"/>
          <w:szCs w:val="24"/>
        </w:rPr>
        <w:t>we did not have a national existence, and therefore our exegesis focused on the forefathers as individuals, with an attempt to learn from their example how to live moral lives. However, the intention of the Torah in telling their story is not to recount their life stories as individuals</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although there is certainly much to be learned from them</w:t>
      </w:r>
      <w:r w:rsidR="00A42725">
        <w:rPr>
          <w:rFonts w:asciiTheme="minorBidi" w:eastAsia="Times New Roman" w:hAnsiTheme="minorBidi"/>
          <w:sz w:val="24"/>
          <w:szCs w:val="24"/>
        </w:rPr>
        <w:t>. R</w:t>
      </w:r>
      <w:r w:rsidRPr="00072A10">
        <w:rPr>
          <w:rFonts w:asciiTheme="minorBidi" w:eastAsia="Times New Roman" w:hAnsiTheme="minorBidi"/>
          <w:sz w:val="24"/>
          <w:szCs w:val="24"/>
        </w:rPr>
        <w:t xml:space="preserve">ather, first and foremost, </w:t>
      </w:r>
      <w:r w:rsidR="00A42725">
        <w:rPr>
          <w:rFonts w:asciiTheme="minorBidi" w:eastAsia="Times New Roman" w:hAnsiTheme="minorBidi"/>
          <w:sz w:val="24"/>
          <w:szCs w:val="24"/>
        </w:rPr>
        <w:t xml:space="preserve">the intent is </w:t>
      </w:r>
      <w:r w:rsidRPr="00072A10">
        <w:rPr>
          <w:rFonts w:asciiTheme="minorBidi" w:eastAsia="Times New Roman" w:hAnsiTheme="minorBidi"/>
          <w:sz w:val="24"/>
          <w:szCs w:val="24"/>
        </w:rPr>
        <w:t>to recount a national story – the life story of the Jewish People – in the historiosophic sense.</w:t>
      </w:r>
    </w:p>
    <w:p w:rsidR="008B3210" w:rsidRPr="00072A10" w:rsidRDefault="008B3210"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 </w:t>
      </w:r>
    </w:p>
    <w:p w:rsidR="008F440C" w:rsidRDefault="008F440C" w:rsidP="008C37FD">
      <w:pPr>
        <w:shd w:val="clear" w:color="auto" w:fill="FFFFFF"/>
        <w:spacing w:after="0" w:line="240" w:lineRule="auto"/>
        <w:jc w:val="both"/>
        <w:rPr>
          <w:rFonts w:asciiTheme="minorBidi" w:eastAsia="Times New Roman" w:hAnsiTheme="minorBidi"/>
          <w:b/>
          <w:bCs/>
          <w:sz w:val="24"/>
          <w:szCs w:val="24"/>
        </w:rPr>
      </w:pPr>
      <w:r w:rsidRPr="00072A10">
        <w:rPr>
          <w:rFonts w:asciiTheme="minorBidi" w:eastAsia="Times New Roman" w:hAnsiTheme="minorBidi"/>
          <w:b/>
          <w:bCs/>
          <w:sz w:val="24"/>
          <w:szCs w:val="24"/>
        </w:rPr>
        <w:t xml:space="preserve">The </w:t>
      </w:r>
      <w:r w:rsidR="00A42725">
        <w:rPr>
          <w:rFonts w:asciiTheme="minorBidi" w:eastAsia="Times New Roman" w:hAnsiTheme="minorBidi"/>
          <w:b/>
          <w:bCs/>
          <w:sz w:val="24"/>
          <w:szCs w:val="24"/>
        </w:rPr>
        <w:t>D</w:t>
      </w:r>
      <w:r w:rsidRPr="00072A10">
        <w:rPr>
          <w:rFonts w:asciiTheme="minorBidi" w:eastAsia="Times New Roman" w:hAnsiTheme="minorBidi"/>
          <w:b/>
          <w:bCs/>
          <w:sz w:val="24"/>
          <w:szCs w:val="24"/>
        </w:rPr>
        <w:t xml:space="preserve">eficiency of an </w:t>
      </w:r>
      <w:r w:rsidR="00A42725">
        <w:rPr>
          <w:rFonts w:asciiTheme="minorBidi" w:eastAsia="Times New Roman" w:hAnsiTheme="minorBidi"/>
          <w:b/>
          <w:bCs/>
          <w:sz w:val="24"/>
          <w:szCs w:val="24"/>
        </w:rPr>
        <w:t>E</w:t>
      </w:r>
      <w:r w:rsidRPr="00072A10">
        <w:rPr>
          <w:rFonts w:asciiTheme="minorBidi" w:eastAsia="Times New Roman" w:hAnsiTheme="minorBidi"/>
          <w:b/>
          <w:bCs/>
          <w:sz w:val="24"/>
          <w:szCs w:val="24"/>
        </w:rPr>
        <w:t xml:space="preserve">xclusive </w:t>
      </w:r>
      <w:r w:rsidR="00A42725">
        <w:rPr>
          <w:rFonts w:asciiTheme="minorBidi" w:eastAsia="Times New Roman" w:hAnsiTheme="minorBidi"/>
          <w:b/>
          <w:bCs/>
          <w:sz w:val="24"/>
          <w:szCs w:val="24"/>
        </w:rPr>
        <w:t>F</w:t>
      </w:r>
      <w:r w:rsidRPr="00072A10">
        <w:rPr>
          <w:rFonts w:asciiTheme="minorBidi" w:eastAsia="Times New Roman" w:hAnsiTheme="minorBidi"/>
          <w:b/>
          <w:bCs/>
          <w:sz w:val="24"/>
          <w:szCs w:val="24"/>
        </w:rPr>
        <w:t xml:space="preserve">ocus on </w:t>
      </w:r>
      <w:r w:rsidR="00A42725">
        <w:rPr>
          <w:rFonts w:asciiTheme="minorBidi" w:eastAsia="Times New Roman" w:hAnsiTheme="minorBidi"/>
          <w:b/>
          <w:bCs/>
          <w:i/>
          <w:iCs/>
          <w:sz w:val="24"/>
          <w:szCs w:val="24"/>
        </w:rPr>
        <w:t>C</w:t>
      </w:r>
      <w:r w:rsidRPr="00072A10">
        <w:rPr>
          <w:rFonts w:asciiTheme="minorBidi" w:eastAsia="Times New Roman" w:hAnsiTheme="minorBidi"/>
          <w:b/>
          <w:bCs/>
          <w:i/>
          <w:iCs/>
          <w:sz w:val="24"/>
          <w:szCs w:val="24"/>
        </w:rPr>
        <w:t>hesed</w:t>
      </w:r>
    </w:p>
    <w:p w:rsidR="008C37FD" w:rsidRDefault="008C37FD" w:rsidP="008C37FD">
      <w:pPr>
        <w:shd w:val="clear" w:color="auto" w:fill="FFFFFF"/>
        <w:spacing w:after="0" w:line="240" w:lineRule="auto"/>
        <w:jc w:val="both"/>
        <w:rPr>
          <w:rFonts w:asciiTheme="minorBidi" w:eastAsia="Times New Roman" w:hAnsiTheme="minorBidi"/>
          <w:sz w:val="24"/>
          <w:szCs w:val="24"/>
        </w:rPr>
      </w:pPr>
    </w:p>
    <w:p w:rsidR="008F440C" w:rsidRDefault="008F440C" w:rsidP="008C37FD">
      <w:pPr>
        <w:shd w:val="clear" w:color="auto" w:fill="FFFFFF"/>
        <w:spacing w:after="0" w:line="240" w:lineRule="auto"/>
        <w:jc w:val="both"/>
        <w:rPr>
          <w:rFonts w:asciiTheme="minorBidi" w:eastAsia="Times New Roman" w:hAnsiTheme="minorBidi"/>
          <w:sz w:val="24"/>
          <w:szCs w:val="24"/>
        </w:rPr>
      </w:pPr>
      <w:bookmarkStart w:id="0" w:name="_GoBack"/>
      <w:bookmarkEnd w:id="0"/>
      <w:r w:rsidRPr="00072A10">
        <w:rPr>
          <w:rFonts w:asciiTheme="minorBidi" w:eastAsia="Times New Roman" w:hAnsiTheme="minorBidi"/>
          <w:sz w:val="24"/>
          <w:szCs w:val="24"/>
        </w:rPr>
        <w:t xml:space="preserve">Thus, in approaching </w:t>
      </w:r>
      <w:r w:rsidRPr="00072A10">
        <w:rPr>
          <w:rFonts w:asciiTheme="minorBidi" w:eastAsia="Times New Roman" w:hAnsiTheme="minorBidi"/>
          <w:i/>
          <w:iCs/>
          <w:sz w:val="24"/>
          <w:szCs w:val="24"/>
        </w:rPr>
        <w:t>Chazal’s</w:t>
      </w:r>
      <w:r w:rsidRPr="00072A10">
        <w:rPr>
          <w:rFonts w:asciiTheme="minorBidi" w:eastAsia="Times New Roman" w:hAnsiTheme="minorBidi"/>
          <w:sz w:val="24"/>
          <w:szCs w:val="24"/>
        </w:rPr>
        <w:t xml:space="preserve"> teaching about the promise made at the Covenant Between the Parts, we need to understand what deficiencies existed in the Israelite national identity as built by Avraham. Here a clarification is in order: </w:t>
      </w:r>
      <w:r w:rsidR="00A42725">
        <w:rPr>
          <w:rFonts w:asciiTheme="minorBidi" w:eastAsia="Times New Roman" w:hAnsiTheme="minorBidi"/>
          <w:sz w:val="24"/>
          <w:szCs w:val="24"/>
        </w:rPr>
        <w:t>W</w:t>
      </w:r>
      <w:r w:rsidRPr="00072A10">
        <w:rPr>
          <w:rFonts w:asciiTheme="minorBidi" w:eastAsia="Times New Roman" w:hAnsiTheme="minorBidi"/>
          <w:sz w:val="24"/>
          <w:szCs w:val="24"/>
        </w:rPr>
        <w:t xml:space="preserve">e do not mean, </w:t>
      </w:r>
      <w:r w:rsidR="00A42725">
        <w:rPr>
          <w:rFonts w:asciiTheme="minorBidi" w:eastAsia="Times New Roman" w:hAnsiTheme="minorBidi"/>
          <w:sz w:val="24"/>
          <w:szCs w:val="24"/>
        </w:rPr>
        <w:t>H</w:t>
      </w:r>
      <w:r w:rsidRPr="00072A10">
        <w:rPr>
          <w:rFonts w:asciiTheme="minorBidi" w:eastAsia="Times New Roman" w:hAnsiTheme="minorBidi"/>
          <w:sz w:val="24"/>
          <w:szCs w:val="24"/>
        </w:rPr>
        <w:t>eaven forfend, that Avraham had some problem in his identity. Avraham himself clearly models a profound and firm identity. What we mean is that the identity built by Avraham, specifically because of its stature and importance, comes at a price and entails certain deficiencies, and it is these that the exile in Egypt comes to repair.</w:t>
      </w:r>
    </w:p>
    <w:p w:rsidR="00072A10" w:rsidRPr="00072A10" w:rsidRDefault="00072A10" w:rsidP="008C37FD">
      <w:pPr>
        <w:shd w:val="clear" w:color="auto" w:fill="FFFFFF"/>
        <w:spacing w:after="0" w:line="240" w:lineRule="auto"/>
        <w:jc w:val="both"/>
        <w:rPr>
          <w:rFonts w:asciiTheme="minorBidi" w:eastAsia="Times New Roman" w:hAnsiTheme="minorBidi"/>
          <w:sz w:val="24"/>
          <w:szCs w:val="24"/>
        </w:rPr>
      </w:pPr>
    </w:p>
    <w:p w:rsidR="008F440C" w:rsidRDefault="008F440C"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 xml:space="preserve">Avraham's attribute is </w:t>
      </w:r>
      <w:r w:rsidRPr="00072A10">
        <w:rPr>
          <w:rFonts w:asciiTheme="minorBidi" w:eastAsia="Times New Roman" w:hAnsiTheme="minorBidi"/>
          <w:i/>
          <w:iCs/>
          <w:sz w:val="24"/>
          <w:szCs w:val="24"/>
        </w:rPr>
        <w:t>chesed</w:t>
      </w:r>
      <w:r w:rsidRPr="00072A10">
        <w:rPr>
          <w:rFonts w:asciiTheme="minorBidi" w:eastAsia="Times New Roman" w:hAnsiTheme="minorBidi"/>
          <w:sz w:val="24"/>
          <w:szCs w:val="24"/>
        </w:rPr>
        <w:t xml:space="preserve">. This is the first, most elementary stage in the creation of the nation – which makes perfect sense in view of Manitou's view of Creation as being oriented entirely to making place for the other. </w:t>
      </w:r>
      <w:r w:rsidR="00A42725">
        <w:rPr>
          <w:rFonts w:asciiTheme="minorBidi" w:eastAsia="Times New Roman" w:hAnsiTheme="minorBidi"/>
          <w:sz w:val="24"/>
          <w:szCs w:val="24"/>
        </w:rPr>
        <w:t>O</w:t>
      </w:r>
      <w:r w:rsidRPr="00072A10">
        <w:rPr>
          <w:rFonts w:asciiTheme="minorBidi" w:eastAsia="Times New Roman" w:hAnsiTheme="minorBidi"/>
          <w:sz w:val="24"/>
          <w:szCs w:val="24"/>
        </w:rPr>
        <w:t xml:space="preserve">ne might have suggested that Avraham's attribute of </w:t>
      </w:r>
      <w:r w:rsidRPr="00072A10">
        <w:rPr>
          <w:rFonts w:asciiTheme="minorBidi" w:eastAsia="Times New Roman" w:hAnsiTheme="minorBidi"/>
          <w:i/>
          <w:iCs/>
          <w:sz w:val="24"/>
          <w:szCs w:val="24"/>
        </w:rPr>
        <w:t>chesed</w:t>
      </w:r>
      <w:r w:rsidRPr="00072A10">
        <w:rPr>
          <w:rFonts w:asciiTheme="minorBidi" w:eastAsia="Times New Roman" w:hAnsiTheme="minorBidi"/>
          <w:sz w:val="24"/>
          <w:szCs w:val="24"/>
        </w:rPr>
        <w:t xml:space="preserve"> was somehow lacking, and exile was needed in order to complete it. But Manitou says the opposite: </w:t>
      </w:r>
      <w:r w:rsidR="00A42725">
        <w:rPr>
          <w:rFonts w:asciiTheme="minorBidi" w:eastAsia="Times New Roman" w:hAnsiTheme="minorBidi"/>
          <w:sz w:val="24"/>
          <w:szCs w:val="24"/>
        </w:rPr>
        <w:t>T</w:t>
      </w:r>
      <w:r w:rsidRPr="00072A10">
        <w:rPr>
          <w:rFonts w:asciiTheme="minorBidi" w:eastAsia="Times New Roman" w:hAnsiTheme="minorBidi"/>
          <w:sz w:val="24"/>
          <w:szCs w:val="24"/>
        </w:rPr>
        <w:t xml:space="preserve">he problem was, rather, an excess of </w:t>
      </w:r>
      <w:r w:rsidRPr="00072A10">
        <w:rPr>
          <w:rFonts w:asciiTheme="minorBidi" w:eastAsia="Times New Roman" w:hAnsiTheme="minorBidi"/>
          <w:i/>
          <w:iCs/>
          <w:sz w:val="24"/>
          <w:szCs w:val="24"/>
        </w:rPr>
        <w:t>chesed</w:t>
      </w:r>
      <w:r w:rsidR="00A42725">
        <w:rPr>
          <w:rFonts w:asciiTheme="minorBidi" w:eastAsia="Times New Roman" w:hAnsiTheme="minorBidi"/>
          <w:sz w:val="24"/>
          <w:szCs w:val="24"/>
        </w:rPr>
        <w:t xml:space="preserve"> –</w:t>
      </w:r>
      <w:r w:rsidRPr="00072A10">
        <w:rPr>
          <w:rFonts w:asciiTheme="minorBidi" w:eastAsia="Times New Roman" w:hAnsiTheme="minorBidi"/>
          <w:sz w:val="24"/>
          <w:szCs w:val="24"/>
        </w:rPr>
        <w:t xml:space="preserve"> the exclusivity of this attribute. When </w:t>
      </w:r>
      <w:r w:rsidRPr="00072A10">
        <w:rPr>
          <w:rFonts w:asciiTheme="minorBidi" w:eastAsia="Times New Roman" w:hAnsiTheme="minorBidi"/>
          <w:i/>
          <w:iCs/>
          <w:sz w:val="24"/>
          <w:szCs w:val="24"/>
        </w:rPr>
        <w:t>chesed</w:t>
      </w:r>
      <w:r w:rsidRPr="00072A10">
        <w:rPr>
          <w:rFonts w:asciiTheme="minorBidi" w:eastAsia="Times New Roman" w:hAnsiTheme="minorBidi"/>
          <w:sz w:val="24"/>
          <w:szCs w:val="24"/>
        </w:rPr>
        <w:t xml:space="preserve"> is manifest in absolute, total form, problems will follow.</w:t>
      </w:r>
    </w:p>
    <w:p w:rsidR="00072A10" w:rsidRPr="00072A10" w:rsidRDefault="00072A10" w:rsidP="008C37FD">
      <w:pPr>
        <w:shd w:val="clear" w:color="auto" w:fill="FFFFFF"/>
        <w:spacing w:after="0" w:line="240" w:lineRule="auto"/>
        <w:jc w:val="both"/>
        <w:rPr>
          <w:rFonts w:asciiTheme="minorBidi" w:eastAsia="Times New Roman" w:hAnsiTheme="minorBidi"/>
          <w:sz w:val="24"/>
          <w:szCs w:val="24"/>
        </w:rPr>
      </w:pPr>
    </w:p>
    <w:p w:rsidR="008F440C" w:rsidRDefault="008F440C"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 xml:space="preserve">Let us </w:t>
      </w:r>
      <w:r w:rsidR="00A42725">
        <w:rPr>
          <w:rFonts w:asciiTheme="minorBidi" w:eastAsia="Times New Roman" w:hAnsiTheme="minorBidi"/>
          <w:sz w:val="24"/>
          <w:szCs w:val="24"/>
        </w:rPr>
        <w:t>examine once again</w:t>
      </w:r>
      <w:r w:rsidRPr="00072A10">
        <w:rPr>
          <w:rFonts w:asciiTheme="minorBidi" w:eastAsia="Times New Roman" w:hAnsiTheme="minorBidi"/>
          <w:sz w:val="24"/>
          <w:szCs w:val="24"/>
        </w:rPr>
        <w:t xml:space="preserve"> the three opinions that </w:t>
      </w:r>
      <w:r w:rsidRPr="00A42725">
        <w:rPr>
          <w:rFonts w:asciiTheme="minorBidi" w:eastAsia="Times New Roman" w:hAnsiTheme="minorBidi"/>
          <w:i/>
          <w:iCs/>
          <w:sz w:val="24"/>
          <w:szCs w:val="24"/>
        </w:rPr>
        <w:t>Chazal</w:t>
      </w:r>
      <w:r w:rsidRPr="00072A10">
        <w:rPr>
          <w:rFonts w:asciiTheme="minorBidi" w:eastAsia="Times New Roman" w:hAnsiTheme="minorBidi"/>
          <w:sz w:val="24"/>
          <w:szCs w:val="24"/>
        </w:rPr>
        <w:t xml:space="preserve"> offer concerning Avraham's deficiency:</w:t>
      </w:r>
    </w:p>
    <w:p w:rsidR="00072A10" w:rsidRPr="00072A10" w:rsidRDefault="00072A10" w:rsidP="008C37FD">
      <w:pPr>
        <w:shd w:val="clear" w:color="auto" w:fill="FFFFFF"/>
        <w:spacing w:after="0" w:line="240" w:lineRule="auto"/>
        <w:jc w:val="both"/>
        <w:rPr>
          <w:rFonts w:asciiTheme="minorBidi" w:eastAsia="Times New Roman" w:hAnsiTheme="minorBidi"/>
          <w:sz w:val="24"/>
          <w:szCs w:val="24"/>
        </w:rPr>
      </w:pPr>
    </w:p>
    <w:p w:rsidR="00E910F6" w:rsidRDefault="00E910F6" w:rsidP="008C37FD">
      <w:pPr>
        <w:shd w:val="clear" w:color="auto" w:fill="FFFFFF"/>
        <w:spacing w:after="0" w:line="240" w:lineRule="auto"/>
        <w:ind w:left="720"/>
        <w:jc w:val="both"/>
        <w:rPr>
          <w:rFonts w:asciiTheme="minorBidi" w:eastAsia="Times New Roman" w:hAnsiTheme="minorBidi"/>
          <w:sz w:val="24"/>
          <w:szCs w:val="24"/>
        </w:rPr>
      </w:pPr>
      <w:r w:rsidRPr="00072A10">
        <w:rPr>
          <w:rFonts w:asciiTheme="minorBidi" w:eastAsia="Times New Roman" w:hAnsiTheme="minorBidi"/>
          <w:sz w:val="24"/>
          <w:szCs w:val="24"/>
        </w:rPr>
        <w:t>R</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Abahu said in the name of R</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Elazar: why was Avraham punished with having his descendants subjugated in Egypt for two hundred and ten years? Because he </w:t>
      </w:r>
      <w:r w:rsidRPr="00072A10">
        <w:rPr>
          <w:rFonts w:asciiTheme="minorBidi" w:eastAsia="Times New Roman" w:hAnsiTheme="minorBidi"/>
          <w:sz w:val="24"/>
          <w:szCs w:val="24"/>
        </w:rPr>
        <w:lastRenderedPageBreak/>
        <w:t xml:space="preserve">drafted Torah scholars to fight, as it is written, </w:t>
      </w:r>
      <w:r w:rsidR="00A42725">
        <w:rPr>
          <w:rFonts w:asciiTheme="minorBidi" w:eastAsia="Times New Roman" w:hAnsiTheme="minorBidi"/>
          <w:sz w:val="24"/>
          <w:szCs w:val="24"/>
        </w:rPr>
        <w:t>“</w:t>
      </w:r>
      <w:r w:rsidRPr="00072A10">
        <w:rPr>
          <w:rFonts w:asciiTheme="minorBidi" w:eastAsia="Times New Roman" w:hAnsiTheme="minorBidi"/>
          <w:sz w:val="24"/>
          <w:szCs w:val="24"/>
        </w:rPr>
        <w:t>He led forth his trained men, born to his house.</w:t>
      </w:r>
      <w:r w:rsidR="00A42725">
        <w:rPr>
          <w:rFonts w:asciiTheme="minorBidi" w:eastAsia="Times New Roman" w:hAnsiTheme="minorBidi"/>
          <w:sz w:val="24"/>
          <w:szCs w:val="24"/>
        </w:rPr>
        <w:t>”</w:t>
      </w:r>
    </w:p>
    <w:p w:rsidR="00E910F6" w:rsidRDefault="00E910F6" w:rsidP="008C37FD">
      <w:pPr>
        <w:shd w:val="clear" w:color="auto" w:fill="FFFFFF"/>
        <w:spacing w:after="0" w:line="240" w:lineRule="auto"/>
        <w:ind w:left="720"/>
        <w:jc w:val="both"/>
        <w:rPr>
          <w:rFonts w:asciiTheme="minorBidi" w:eastAsia="Times New Roman" w:hAnsiTheme="minorBidi"/>
          <w:sz w:val="24"/>
          <w:szCs w:val="24"/>
        </w:rPr>
      </w:pPr>
      <w:r w:rsidRPr="00072A10">
        <w:rPr>
          <w:rFonts w:asciiTheme="minorBidi" w:eastAsia="Times New Roman" w:hAnsiTheme="minorBidi"/>
          <w:sz w:val="24"/>
          <w:szCs w:val="24"/>
        </w:rPr>
        <w:t>Shmuel said: Because he questioned the ways of the Holy One, blessed be He, as it is w</w:t>
      </w:r>
      <w:r w:rsidR="00A42725">
        <w:rPr>
          <w:rFonts w:asciiTheme="minorBidi" w:eastAsia="Times New Roman" w:hAnsiTheme="minorBidi"/>
          <w:sz w:val="24"/>
          <w:szCs w:val="24"/>
        </w:rPr>
        <w:t>ritten, “By what shall I know….”</w:t>
      </w:r>
    </w:p>
    <w:p w:rsidR="00E910F6" w:rsidRDefault="00E910F6" w:rsidP="008C37FD">
      <w:pPr>
        <w:shd w:val="clear" w:color="auto" w:fill="FFFFFF"/>
        <w:spacing w:after="0" w:line="240" w:lineRule="auto"/>
        <w:ind w:left="720"/>
        <w:jc w:val="both"/>
        <w:rPr>
          <w:rFonts w:asciiTheme="minorBidi" w:eastAsia="Times New Roman" w:hAnsiTheme="minorBidi"/>
          <w:sz w:val="24"/>
          <w:szCs w:val="24"/>
        </w:rPr>
      </w:pPr>
      <w:r w:rsidRPr="00072A10">
        <w:rPr>
          <w:rFonts w:asciiTheme="minorBidi" w:eastAsia="Times New Roman" w:hAnsiTheme="minorBidi"/>
          <w:sz w:val="24"/>
          <w:szCs w:val="24"/>
        </w:rPr>
        <w:t xml:space="preserve">And R. Yochanan said: Because he prevented people from entering under the wings of the Divine Presence, as it is written: </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[And the king of Sedom said to Avram,] </w:t>
      </w:r>
      <w:r w:rsidR="00A42725">
        <w:rPr>
          <w:rFonts w:asciiTheme="minorBidi" w:eastAsia="Times New Roman" w:hAnsiTheme="minorBidi"/>
          <w:sz w:val="24"/>
          <w:szCs w:val="24"/>
        </w:rPr>
        <w:t>‘</w:t>
      </w:r>
      <w:r w:rsidRPr="00072A10">
        <w:rPr>
          <w:rFonts w:asciiTheme="minorBidi" w:eastAsia="Times New Roman" w:hAnsiTheme="minorBidi"/>
          <w:sz w:val="24"/>
          <w:szCs w:val="24"/>
        </w:rPr>
        <w:t>Give me the souls, and the spoils take for yourself.’” (</w:t>
      </w:r>
      <w:r w:rsidRPr="00072A10">
        <w:rPr>
          <w:rFonts w:asciiTheme="minorBidi" w:eastAsia="Times New Roman" w:hAnsiTheme="minorBidi"/>
          <w:i/>
          <w:iCs/>
          <w:sz w:val="24"/>
          <w:szCs w:val="24"/>
        </w:rPr>
        <w:t>Nedarim</w:t>
      </w:r>
      <w:r w:rsidRPr="00072A10">
        <w:rPr>
          <w:rFonts w:asciiTheme="minorBidi" w:eastAsia="Times New Roman" w:hAnsiTheme="minorBidi"/>
          <w:sz w:val="24"/>
          <w:szCs w:val="24"/>
        </w:rPr>
        <w:t xml:space="preserve"> 32a)</w:t>
      </w:r>
    </w:p>
    <w:p w:rsidR="00072A10" w:rsidRPr="00072A10" w:rsidRDefault="00072A10" w:rsidP="008C37FD">
      <w:pPr>
        <w:shd w:val="clear" w:color="auto" w:fill="FFFFFF"/>
        <w:spacing w:after="0" w:line="240" w:lineRule="auto"/>
        <w:jc w:val="both"/>
        <w:rPr>
          <w:rFonts w:asciiTheme="minorBidi" w:eastAsia="Times New Roman" w:hAnsiTheme="minorBidi"/>
          <w:sz w:val="24"/>
          <w:szCs w:val="24"/>
        </w:rPr>
      </w:pPr>
    </w:p>
    <w:p w:rsidR="008F440C" w:rsidRDefault="008F440C"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Manitou expands mainly on the second point – "</w:t>
      </w:r>
      <w:r w:rsidR="00E910F6" w:rsidRPr="00072A10">
        <w:rPr>
          <w:rFonts w:asciiTheme="minorBidi" w:eastAsia="Times New Roman" w:hAnsiTheme="minorBidi"/>
          <w:sz w:val="24"/>
          <w:szCs w:val="24"/>
        </w:rPr>
        <w:t>By what</w:t>
      </w:r>
      <w:r w:rsidRPr="00072A10">
        <w:rPr>
          <w:rFonts w:asciiTheme="minorBidi" w:eastAsia="Times New Roman" w:hAnsiTheme="minorBidi"/>
          <w:sz w:val="24"/>
          <w:szCs w:val="24"/>
        </w:rPr>
        <w:t xml:space="preserve"> shall I know that I shall inherit it?" – and clarifies the differ</w:t>
      </w:r>
      <w:r w:rsidR="00E910F6" w:rsidRPr="00072A10">
        <w:rPr>
          <w:rFonts w:asciiTheme="minorBidi" w:eastAsia="Times New Roman" w:hAnsiTheme="minorBidi"/>
          <w:sz w:val="24"/>
          <w:szCs w:val="24"/>
        </w:rPr>
        <w:t xml:space="preserve">ence between an identity of </w:t>
      </w:r>
      <w:r w:rsidR="00E910F6" w:rsidRPr="00072A10">
        <w:rPr>
          <w:rFonts w:asciiTheme="minorBidi" w:eastAsia="Times New Roman" w:hAnsiTheme="minorBidi"/>
          <w:i/>
          <w:iCs/>
          <w:sz w:val="24"/>
          <w:szCs w:val="24"/>
        </w:rPr>
        <w:t>che</w:t>
      </w:r>
      <w:r w:rsidRPr="00072A10">
        <w:rPr>
          <w:rFonts w:asciiTheme="minorBidi" w:eastAsia="Times New Roman" w:hAnsiTheme="minorBidi"/>
          <w:i/>
          <w:iCs/>
          <w:sz w:val="24"/>
          <w:szCs w:val="24"/>
        </w:rPr>
        <w:t>sed</w:t>
      </w:r>
      <w:r w:rsidRPr="00072A10">
        <w:rPr>
          <w:rFonts w:asciiTheme="minorBidi" w:eastAsia="Times New Roman" w:hAnsiTheme="minorBidi"/>
          <w:sz w:val="24"/>
          <w:szCs w:val="24"/>
        </w:rPr>
        <w:t xml:space="preserve"> and an identity of pure justice. A per</w:t>
      </w:r>
      <w:r w:rsidR="00E910F6" w:rsidRPr="00072A10">
        <w:rPr>
          <w:rFonts w:asciiTheme="minorBidi" w:eastAsia="Times New Roman" w:hAnsiTheme="minorBidi"/>
          <w:sz w:val="24"/>
          <w:szCs w:val="24"/>
        </w:rPr>
        <w:t xml:space="preserve">son who is characterized by </w:t>
      </w:r>
      <w:r w:rsidR="00E910F6" w:rsidRPr="00072A10">
        <w:rPr>
          <w:rFonts w:asciiTheme="minorBidi" w:eastAsia="Times New Roman" w:hAnsiTheme="minorBidi"/>
          <w:i/>
          <w:iCs/>
          <w:sz w:val="24"/>
          <w:szCs w:val="24"/>
        </w:rPr>
        <w:t>che</w:t>
      </w:r>
      <w:r w:rsidRPr="00072A10">
        <w:rPr>
          <w:rFonts w:asciiTheme="minorBidi" w:eastAsia="Times New Roman" w:hAnsiTheme="minorBidi"/>
          <w:i/>
          <w:iCs/>
          <w:sz w:val="24"/>
          <w:szCs w:val="24"/>
        </w:rPr>
        <w:t>sed</w:t>
      </w:r>
      <w:r w:rsidRPr="00072A10">
        <w:rPr>
          <w:rFonts w:asciiTheme="minorBidi" w:eastAsia="Times New Roman" w:hAnsiTheme="minorBidi"/>
          <w:sz w:val="24"/>
          <w:szCs w:val="24"/>
        </w:rPr>
        <w:t xml:space="preserve"> will consider everything that he has and that he receives as a gift. A person of strict justice recognizes giving only if it is justified. Avraham, as a man of </w:t>
      </w:r>
      <w:r w:rsidR="00E910F6" w:rsidRPr="00072A10">
        <w:rPr>
          <w:rFonts w:asciiTheme="minorBidi" w:eastAsia="Times New Roman" w:hAnsiTheme="minorBidi"/>
          <w:i/>
          <w:iCs/>
          <w:sz w:val="24"/>
          <w:szCs w:val="24"/>
        </w:rPr>
        <w:t>che</w:t>
      </w:r>
      <w:r w:rsidRPr="00072A10">
        <w:rPr>
          <w:rFonts w:asciiTheme="minorBidi" w:eastAsia="Times New Roman" w:hAnsiTheme="minorBidi"/>
          <w:i/>
          <w:iCs/>
          <w:sz w:val="24"/>
          <w:szCs w:val="24"/>
        </w:rPr>
        <w:t>sed</w:t>
      </w:r>
      <w:r w:rsidRPr="00072A10">
        <w:rPr>
          <w:rFonts w:asciiTheme="minorBidi" w:eastAsia="Times New Roman" w:hAnsiTheme="minorBidi"/>
          <w:sz w:val="24"/>
          <w:szCs w:val="24"/>
        </w:rPr>
        <w:t xml:space="preserve">, does not think that he deserves to inherit the land; there is no justification for it. As a result, no firm and profound connection will be formed between Avraham and </w:t>
      </w:r>
      <w:r w:rsidRPr="00A42725">
        <w:rPr>
          <w:rFonts w:asciiTheme="minorBidi" w:eastAsia="Times New Roman" w:hAnsiTheme="minorBidi"/>
          <w:i/>
          <w:iCs/>
          <w:sz w:val="24"/>
          <w:szCs w:val="24"/>
        </w:rPr>
        <w:t>Eretz Yisrael</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for him, his right to the land will always have a question mark hovering over it. </w:t>
      </w:r>
      <w:r w:rsidR="00A42725">
        <w:rPr>
          <w:rFonts w:asciiTheme="minorBidi" w:eastAsia="Times New Roman" w:hAnsiTheme="minorBidi"/>
          <w:sz w:val="24"/>
          <w:szCs w:val="24"/>
        </w:rPr>
        <w:t>This is true not</w:t>
      </w:r>
      <w:r w:rsidRPr="00072A10">
        <w:rPr>
          <w:rFonts w:asciiTheme="minorBidi" w:eastAsia="Times New Roman" w:hAnsiTheme="minorBidi"/>
          <w:sz w:val="24"/>
          <w:szCs w:val="24"/>
        </w:rPr>
        <w:t xml:space="preserve"> for ideological reasons, but simply because he does not experience the concept of a "right</w:t>
      </w:r>
      <w:r w:rsidR="00072A10">
        <w:rPr>
          <w:rFonts w:asciiTheme="minorBidi" w:eastAsia="Times New Roman" w:hAnsiTheme="minorBidi"/>
          <w:sz w:val="24"/>
          <w:szCs w:val="24"/>
        </w:rPr>
        <w:t>.”</w:t>
      </w:r>
      <w:r w:rsidRPr="00072A10">
        <w:rPr>
          <w:rFonts w:asciiTheme="minorBidi" w:eastAsia="Times New Roman" w:hAnsiTheme="minorBidi"/>
          <w:sz w:val="24"/>
          <w:szCs w:val="24"/>
        </w:rPr>
        <w:t xml:space="preserve"> The question of "deserving" has no relevance in the thinking of someone who is defined by </w:t>
      </w:r>
      <w:r w:rsidRPr="00072A10">
        <w:rPr>
          <w:rFonts w:asciiTheme="minorBidi" w:eastAsia="Times New Roman" w:hAnsiTheme="minorBidi"/>
          <w:i/>
          <w:iCs/>
          <w:sz w:val="24"/>
          <w:szCs w:val="24"/>
        </w:rPr>
        <w:t>ch</w:t>
      </w:r>
      <w:r w:rsidR="00E910F6" w:rsidRPr="00072A10">
        <w:rPr>
          <w:rFonts w:asciiTheme="minorBidi" w:eastAsia="Times New Roman" w:hAnsiTheme="minorBidi"/>
          <w:i/>
          <w:iCs/>
          <w:sz w:val="24"/>
          <w:szCs w:val="24"/>
        </w:rPr>
        <w:t>e</w:t>
      </w:r>
      <w:r w:rsidRPr="00072A10">
        <w:rPr>
          <w:rFonts w:asciiTheme="minorBidi" w:eastAsia="Times New Roman" w:hAnsiTheme="minorBidi"/>
          <w:i/>
          <w:iCs/>
          <w:sz w:val="24"/>
          <w:szCs w:val="24"/>
        </w:rPr>
        <w:t>sed</w:t>
      </w:r>
      <w:r w:rsidRPr="00072A10">
        <w:rPr>
          <w:rFonts w:asciiTheme="minorBidi" w:eastAsia="Times New Roman" w:hAnsiTheme="minorBidi"/>
          <w:sz w:val="24"/>
          <w:szCs w:val="24"/>
        </w:rPr>
        <w:t>. The result is a weakness in the faith that the Divine promise of the land will be fulfilled. Someone who believes with full faith knows that God's promise will be fulfilled. He has no need for any external proof, support, or reason.</w:t>
      </w:r>
    </w:p>
    <w:p w:rsidR="00072A10" w:rsidRPr="00072A10" w:rsidRDefault="00072A10" w:rsidP="008C37FD">
      <w:pPr>
        <w:shd w:val="clear" w:color="auto" w:fill="FFFFFF"/>
        <w:spacing w:after="0" w:line="240" w:lineRule="auto"/>
        <w:jc w:val="both"/>
        <w:rPr>
          <w:rFonts w:asciiTheme="minorBidi" w:eastAsia="Times New Roman" w:hAnsiTheme="minorBidi"/>
          <w:sz w:val="24"/>
          <w:szCs w:val="24"/>
        </w:rPr>
      </w:pPr>
    </w:p>
    <w:p w:rsidR="008F440C" w:rsidRDefault="008F440C"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Likewise, when Avraham sets off to wage war, he has no certain knowledge that he will be successful, since he is not sure of his merit. Recognition of a right in relation to himself is for</w:t>
      </w:r>
      <w:r w:rsidR="00E910F6" w:rsidRPr="00072A10">
        <w:rPr>
          <w:rFonts w:asciiTheme="minorBidi" w:eastAsia="Times New Roman" w:hAnsiTheme="minorBidi"/>
          <w:sz w:val="24"/>
          <w:szCs w:val="24"/>
        </w:rPr>
        <w:t xml:space="preserve">eign to a person defined by </w:t>
      </w:r>
      <w:r w:rsidR="00E910F6" w:rsidRPr="00072A10">
        <w:rPr>
          <w:rFonts w:asciiTheme="minorBidi" w:eastAsia="Times New Roman" w:hAnsiTheme="minorBidi"/>
          <w:i/>
          <w:iCs/>
          <w:sz w:val="24"/>
          <w:szCs w:val="24"/>
        </w:rPr>
        <w:t>che</w:t>
      </w:r>
      <w:r w:rsidRPr="00072A10">
        <w:rPr>
          <w:rFonts w:asciiTheme="minorBidi" w:eastAsia="Times New Roman" w:hAnsiTheme="minorBidi"/>
          <w:i/>
          <w:iCs/>
          <w:sz w:val="24"/>
          <w:szCs w:val="24"/>
        </w:rPr>
        <w:t>sed</w:t>
      </w:r>
      <w:r w:rsidRPr="00072A10">
        <w:rPr>
          <w:rFonts w:asciiTheme="minorBidi" w:eastAsia="Times New Roman" w:hAnsiTheme="minorBidi"/>
          <w:sz w:val="24"/>
          <w:szCs w:val="24"/>
        </w:rPr>
        <w:t xml:space="preserve">. Avraham </w:t>
      </w:r>
      <w:r w:rsidR="00A42725">
        <w:rPr>
          <w:rFonts w:asciiTheme="minorBidi" w:eastAsia="Times New Roman" w:hAnsiTheme="minorBidi"/>
          <w:sz w:val="24"/>
          <w:szCs w:val="24"/>
        </w:rPr>
        <w:t xml:space="preserve">therefore </w:t>
      </w:r>
      <w:r w:rsidRPr="00072A10">
        <w:rPr>
          <w:rFonts w:asciiTheme="minorBidi" w:eastAsia="Times New Roman" w:hAnsiTheme="minorBidi"/>
          <w:sz w:val="24"/>
          <w:szCs w:val="24"/>
        </w:rPr>
        <w:t>needs the help of others – not to help him in the physical, military sense (three hundred and eighteen fighters would still be a very small force in comparison to the armies of the kings), but rather so that their merit will be added to his own. Avraham wants to gather as many merits as he can around him, and for this reason he mobilizes the scholars:</w:t>
      </w:r>
    </w:p>
    <w:p w:rsidR="00072A10" w:rsidRPr="00072A10" w:rsidRDefault="00072A10" w:rsidP="008C37FD">
      <w:pPr>
        <w:shd w:val="clear" w:color="auto" w:fill="FFFFFF"/>
        <w:spacing w:after="0" w:line="240" w:lineRule="auto"/>
        <w:jc w:val="both"/>
        <w:rPr>
          <w:rFonts w:asciiTheme="minorBidi" w:eastAsia="Times New Roman" w:hAnsiTheme="minorBidi"/>
          <w:sz w:val="24"/>
          <w:szCs w:val="24"/>
        </w:rPr>
      </w:pPr>
    </w:p>
    <w:p w:rsidR="008F440C" w:rsidRDefault="008F440C" w:rsidP="008C37FD">
      <w:pPr>
        <w:shd w:val="clear" w:color="auto" w:fill="FFFFFF"/>
        <w:spacing w:after="0" w:line="240" w:lineRule="auto"/>
        <w:ind w:left="720"/>
        <w:jc w:val="both"/>
        <w:rPr>
          <w:rFonts w:asciiTheme="minorBidi" w:eastAsia="Times New Roman" w:hAnsiTheme="minorBidi"/>
          <w:sz w:val="24"/>
          <w:szCs w:val="24"/>
        </w:rPr>
      </w:pPr>
      <w:r w:rsidRPr="00072A10">
        <w:rPr>
          <w:rFonts w:asciiTheme="minorBidi" w:eastAsia="Times New Roman" w:hAnsiTheme="minorBidi"/>
          <w:sz w:val="24"/>
          <w:szCs w:val="24"/>
        </w:rPr>
        <w:t xml:space="preserve">Avraham is </w:t>
      </w:r>
      <w:r w:rsidR="00A42725">
        <w:rPr>
          <w:rFonts w:asciiTheme="minorBidi" w:eastAsia="Times New Roman" w:hAnsiTheme="minorBidi"/>
          <w:sz w:val="24"/>
          <w:szCs w:val="24"/>
        </w:rPr>
        <w:t>“</w:t>
      </w:r>
      <w:r w:rsidR="00A42725">
        <w:rPr>
          <w:rFonts w:asciiTheme="minorBidi" w:eastAsia="Times New Roman" w:hAnsiTheme="minorBidi"/>
          <w:i/>
          <w:iCs/>
          <w:sz w:val="24"/>
          <w:szCs w:val="24"/>
        </w:rPr>
        <w:t>K</w:t>
      </w:r>
      <w:r w:rsidRPr="00072A10">
        <w:rPr>
          <w:rFonts w:asciiTheme="minorBidi" w:eastAsia="Times New Roman" w:hAnsiTheme="minorBidi"/>
          <w:i/>
          <w:iCs/>
          <w:sz w:val="24"/>
          <w:szCs w:val="24"/>
        </w:rPr>
        <w:t xml:space="preserve">lal </w:t>
      </w:r>
      <w:r w:rsidR="00A42725">
        <w:rPr>
          <w:rFonts w:asciiTheme="minorBidi" w:eastAsia="Times New Roman" w:hAnsiTheme="minorBidi"/>
          <w:i/>
          <w:iCs/>
          <w:sz w:val="24"/>
          <w:szCs w:val="24"/>
        </w:rPr>
        <w:t>Y</w:t>
      </w:r>
      <w:r w:rsidRPr="00072A10">
        <w:rPr>
          <w:rFonts w:asciiTheme="minorBidi" w:eastAsia="Times New Roman" w:hAnsiTheme="minorBidi"/>
          <w:i/>
          <w:iCs/>
          <w:sz w:val="24"/>
          <w:szCs w:val="24"/>
        </w:rPr>
        <w:t>israel</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in potential. He exercises his discretion and chooses between two alternatives on the basis of his own tendency. God does not tell him what to do – whether to save Lot or to leave him to</w:t>
      </w:r>
      <w:r w:rsidR="00E910F6" w:rsidRPr="00072A10">
        <w:rPr>
          <w:rFonts w:asciiTheme="minorBidi" w:eastAsia="Times New Roman" w:hAnsiTheme="minorBidi"/>
          <w:sz w:val="24"/>
          <w:szCs w:val="24"/>
        </w:rPr>
        <w:t xml:space="preserve"> his fate. As a man of true </w:t>
      </w:r>
      <w:r w:rsidR="00E910F6" w:rsidRPr="00072A10">
        <w:rPr>
          <w:rFonts w:asciiTheme="minorBidi" w:eastAsia="Times New Roman" w:hAnsiTheme="minorBidi"/>
          <w:i/>
          <w:iCs/>
          <w:sz w:val="24"/>
          <w:szCs w:val="24"/>
        </w:rPr>
        <w:t>che</w:t>
      </w:r>
      <w:r w:rsidRPr="00072A10">
        <w:rPr>
          <w:rFonts w:asciiTheme="minorBidi" w:eastAsia="Times New Roman" w:hAnsiTheme="minorBidi"/>
          <w:i/>
          <w:iCs/>
          <w:sz w:val="24"/>
          <w:szCs w:val="24"/>
        </w:rPr>
        <w:t>sed</w:t>
      </w:r>
      <w:r w:rsidRPr="00072A10">
        <w:rPr>
          <w:rFonts w:asciiTheme="minorBidi" w:eastAsia="Times New Roman" w:hAnsiTheme="minorBidi"/>
          <w:sz w:val="24"/>
          <w:szCs w:val="24"/>
        </w:rPr>
        <w:t xml:space="preserve">, Avraham decides that he must save </w:t>
      </w:r>
      <w:r w:rsidR="00A42725">
        <w:rPr>
          <w:rFonts w:asciiTheme="minorBidi" w:eastAsia="Times New Roman" w:hAnsiTheme="minorBidi"/>
          <w:sz w:val="24"/>
          <w:szCs w:val="24"/>
        </w:rPr>
        <w:t>L</w:t>
      </w:r>
      <w:r w:rsidRPr="00072A10">
        <w:rPr>
          <w:rFonts w:asciiTheme="minorBidi" w:eastAsia="Times New Roman" w:hAnsiTheme="minorBidi"/>
          <w:sz w:val="24"/>
          <w:szCs w:val="24"/>
        </w:rPr>
        <w:t>ot, and to this end he decides to mobilize additional merit. This finds expression in his recruiting of the scholars.</w:t>
      </w:r>
    </w:p>
    <w:p w:rsidR="00072A10" w:rsidRPr="00072A10" w:rsidRDefault="00072A10" w:rsidP="008C37FD">
      <w:pPr>
        <w:shd w:val="clear" w:color="auto" w:fill="FFFFFF"/>
        <w:spacing w:after="0" w:line="240" w:lineRule="auto"/>
        <w:ind w:left="720"/>
        <w:jc w:val="both"/>
        <w:rPr>
          <w:rFonts w:asciiTheme="minorBidi" w:eastAsia="Times New Roman" w:hAnsiTheme="minorBidi"/>
          <w:sz w:val="24"/>
          <w:szCs w:val="24"/>
        </w:rPr>
      </w:pPr>
    </w:p>
    <w:p w:rsidR="008F440C" w:rsidRPr="00072A10" w:rsidRDefault="008F440C"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Why? Because he decides that he lacks the requisite level of merit, even though God has chosen him. At this point</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a deficiency of faith becomes apparent: </w:t>
      </w:r>
      <w:r w:rsidR="00A42725">
        <w:rPr>
          <w:rFonts w:asciiTheme="minorBidi" w:eastAsia="Times New Roman" w:hAnsiTheme="minorBidi"/>
          <w:sz w:val="24"/>
          <w:szCs w:val="24"/>
        </w:rPr>
        <w:t>T</w:t>
      </w:r>
      <w:r w:rsidRPr="00072A10">
        <w:rPr>
          <w:rFonts w:asciiTheme="minorBidi" w:eastAsia="Times New Roman" w:hAnsiTheme="minorBidi"/>
          <w:sz w:val="24"/>
          <w:szCs w:val="24"/>
        </w:rPr>
        <w:t xml:space="preserve">he Holy One, blessed be He, chose Avraham; He decided that Avraham would receive the promised blessings unconditionally. God </w:t>
      </w:r>
      <w:r w:rsidR="00E910F6" w:rsidRPr="00072A10">
        <w:rPr>
          <w:rFonts w:asciiTheme="minorBidi" w:eastAsia="Times New Roman" w:hAnsiTheme="minorBidi"/>
          <w:sz w:val="24"/>
          <w:szCs w:val="24"/>
        </w:rPr>
        <w:t xml:space="preserve">never hinted </w:t>
      </w:r>
      <w:r w:rsidRPr="00072A10">
        <w:rPr>
          <w:rFonts w:asciiTheme="minorBidi" w:eastAsia="Times New Roman" w:hAnsiTheme="minorBidi"/>
          <w:sz w:val="24"/>
          <w:szCs w:val="24"/>
        </w:rPr>
        <w:t xml:space="preserve">that Avraham would be chosen only with some additional merit, to be expressed in the mobilization of the scholars. God could surely have found some other way to ensure Avraham's victory and the ultimate birth of </w:t>
      </w:r>
      <w:r w:rsidRPr="00A42725">
        <w:rPr>
          <w:rFonts w:asciiTheme="minorBidi" w:eastAsia="Times New Roman" w:hAnsiTheme="minorBidi"/>
          <w:i/>
          <w:iCs/>
          <w:sz w:val="24"/>
          <w:szCs w:val="24"/>
        </w:rPr>
        <w:t>Mashiach</w:t>
      </w:r>
      <w:r w:rsidRPr="00072A10">
        <w:rPr>
          <w:rFonts w:asciiTheme="minorBidi" w:eastAsia="Times New Roman" w:hAnsiTheme="minorBidi"/>
          <w:sz w:val="24"/>
          <w:szCs w:val="24"/>
        </w:rPr>
        <w:t xml:space="preserve"> via Ruth. This is the opinion of R. Abahu and Maharal, who detect in Avraham's conduct the tendency towards a weakness of faith that might be expressed as the question, "Am I truly Avraham?"</w:t>
      </w:r>
    </w:p>
    <w:p w:rsidR="008F440C" w:rsidRPr="00072A10" w:rsidRDefault="008F440C"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 </w:t>
      </w:r>
    </w:p>
    <w:p w:rsidR="008F440C" w:rsidRDefault="008F440C"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lastRenderedPageBreak/>
        <w:t xml:space="preserve">The third possible deficiency is that Avraham prevented the people of Sedom from finding their way to monotheism. He could have converted them after the victory in war, but he passed up the opportunity. Manitou asks the obvious question: </w:t>
      </w:r>
      <w:r w:rsidR="00A42725">
        <w:rPr>
          <w:rFonts w:asciiTheme="minorBidi" w:eastAsia="Times New Roman" w:hAnsiTheme="minorBidi"/>
          <w:sz w:val="24"/>
          <w:szCs w:val="24"/>
        </w:rPr>
        <w:t>H</w:t>
      </w:r>
      <w:r w:rsidRPr="00072A10">
        <w:rPr>
          <w:rFonts w:asciiTheme="minorBidi" w:eastAsia="Times New Roman" w:hAnsiTheme="minorBidi"/>
          <w:sz w:val="24"/>
          <w:szCs w:val="24"/>
        </w:rPr>
        <w:t>ow is it that Avraham, the great teacher of monotheism, did not convert the people of Sedom? The answer connects this avoidanc</w:t>
      </w:r>
      <w:r w:rsidR="00E910F6" w:rsidRPr="00072A10">
        <w:rPr>
          <w:rFonts w:asciiTheme="minorBidi" w:eastAsia="Times New Roman" w:hAnsiTheme="minorBidi"/>
          <w:sz w:val="24"/>
          <w:szCs w:val="24"/>
        </w:rPr>
        <w:t xml:space="preserve">e with the quality of </w:t>
      </w:r>
      <w:r w:rsidR="00E910F6" w:rsidRPr="00A42725">
        <w:rPr>
          <w:rFonts w:asciiTheme="minorBidi" w:eastAsia="Times New Roman" w:hAnsiTheme="minorBidi"/>
          <w:i/>
          <w:iCs/>
          <w:sz w:val="24"/>
          <w:szCs w:val="24"/>
        </w:rPr>
        <w:t>che</w:t>
      </w:r>
      <w:r w:rsidR="00A42725">
        <w:rPr>
          <w:rFonts w:asciiTheme="minorBidi" w:eastAsia="Times New Roman" w:hAnsiTheme="minorBidi"/>
          <w:i/>
          <w:iCs/>
          <w:sz w:val="24"/>
          <w:szCs w:val="24"/>
        </w:rPr>
        <w:t>sed</w:t>
      </w:r>
      <w:r w:rsidR="00A42725">
        <w:rPr>
          <w:rFonts w:asciiTheme="minorBidi" w:eastAsia="Times New Roman" w:hAnsiTheme="minorBidi"/>
          <w:sz w:val="24"/>
          <w:szCs w:val="24"/>
        </w:rPr>
        <w:t xml:space="preserve"> as well</w:t>
      </w:r>
      <w:r w:rsidRPr="00072A10">
        <w:rPr>
          <w:rFonts w:asciiTheme="minorBidi" w:eastAsia="Times New Roman" w:hAnsiTheme="minorBidi"/>
          <w:sz w:val="24"/>
          <w:szCs w:val="24"/>
        </w:rPr>
        <w:t>. Avraham has complete faith and confidence in God that if the people of Sedom need to be welcomed into the fold, God will make sure that it happens. But if this is the case, why has Avraham spent so much effort up until now in teaching people about God? Perhaps the answer is that until now</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the people he has influenced have been those who approached him out of their own free will. He is unwilling to force a belief on people. This is not how he sees his mission. If they do not show and interest and arrive at the conclusion freely and willingly, Avraham leaves the job to God.</w:t>
      </w:r>
    </w:p>
    <w:p w:rsidR="00072A10" w:rsidRPr="00072A10" w:rsidRDefault="00072A10" w:rsidP="008C37FD">
      <w:pPr>
        <w:shd w:val="clear" w:color="auto" w:fill="FFFFFF"/>
        <w:spacing w:after="0" w:line="240" w:lineRule="auto"/>
        <w:jc w:val="both"/>
        <w:rPr>
          <w:rFonts w:asciiTheme="minorBidi" w:eastAsia="Times New Roman" w:hAnsiTheme="minorBidi"/>
          <w:sz w:val="24"/>
          <w:szCs w:val="24"/>
        </w:rPr>
      </w:pPr>
    </w:p>
    <w:p w:rsidR="008F440C" w:rsidRPr="00072A10" w:rsidRDefault="008F440C"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The answer may sound paradoxical: Avraham believes that God, in His great mercy, will redeem the other nations. He kno</w:t>
      </w:r>
      <w:r w:rsidR="00E910F6" w:rsidRPr="00072A10">
        <w:rPr>
          <w:rFonts w:asciiTheme="minorBidi" w:eastAsia="Times New Roman" w:hAnsiTheme="minorBidi"/>
          <w:sz w:val="24"/>
          <w:szCs w:val="24"/>
        </w:rPr>
        <w:t xml:space="preserve">ws God via the attribute of </w:t>
      </w:r>
      <w:r w:rsidR="00E910F6" w:rsidRPr="00072A10">
        <w:rPr>
          <w:rFonts w:asciiTheme="minorBidi" w:eastAsia="Times New Roman" w:hAnsiTheme="minorBidi"/>
          <w:i/>
          <w:iCs/>
          <w:sz w:val="24"/>
          <w:szCs w:val="24"/>
        </w:rPr>
        <w:t>che</w:t>
      </w:r>
      <w:r w:rsidRPr="00072A10">
        <w:rPr>
          <w:rFonts w:asciiTheme="minorBidi" w:eastAsia="Times New Roman" w:hAnsiTheme="minorBidi"/>
          <w:i/>
          <w:iCs/>
          <w:sz w:val="24"/>
          <w:szCs w:val="24"/>
        </w:rPr>
        <w:t>sed</w:t>
      </w:r>
      <w:r w:rsidRPr="00072A10">
        <w:rPr>
          <w:rFonts w:asciiTheme="minorBidi" w:eastAsia="Times New Roman" w:hAnsiTheme="minorBidi"/>
          <w:sz w:val="24"/>
          <w:szCs w:val="24"/>
        </w:rPr>
        <w:t xml:space="preserve"> and via this attribute alone, and hence he concludes that God will eventually redeem everyone. Therefore</w:t>
      </w:r>
      <w:r w:rsidR="00A42725">
        <w:rPr>
          <w:rFonts w:asciiTheme="minorBidi" w:eastAsia="Times New Roman" w:hAnsiTheme="minorBidi"/>
          <w:sz w:val="24"/>
          <w:szCs w:val="24"/>
        </w:rPr>
        <w:t>,</w:t>
      </w:r>
      <w:r w:rsidRPr="00072A10">
        <w:rPr>
          <w:rFonts w:asciiTheme="minorBidi" w:eastAsia="Times New Roman" w:hAnsiTheme="minorBidi"/>
          <w:sz w:val="24"/>
          <w:szCs w:val="24"/>
        </w:rPr>
        <w:t xml:space="preserve"> he makes no effort to convert the people of Sedom. And because of his excess </w:t>
      </w:r>
      <w:r w:rsidR="00E910F6" w:rsidRPr="00072A10">
        <w:rPr>
          <w:rFonts w:asciiTheme="minorBidi" w:eastAsia="Times New Roman" w:hAnsiTheme="minorBidi"/>
          <w:sz w:val="24"/>
          <w:szCs w:val="24"/>
        </w:rPr>
        <w:t xml:space="preserve">faith and reliance on God's </w:t>
      </w:r>
      <w:r w:rsidR="00E910F6" w:rsidRPr="00072A10">
        <w:rPr>
          <w:rFonts w:asciiTheme="minorBidi" w:eastAsia="Times New Roman" w:hAnsiTheme="minorBidi"/>
          <w:i/>
          <w:iCs/>
          <w:sz w:val="24"/>
          <w:szCs w:val="24"/>
        </w:rPr>
        <w:t>che</w:t>
      </w:r>
      <w:r w:rsidRPr="00072A10">
        <w:rPr>
          <w:rFonts w:asciiTheme="minorBidi" w:eastAsia="Times New Roman" w:hAnsiTheme="minorBidi"/>
          <w:i/>
          <w:iCs/>
          <w:sz w:val="24"/>
          <w:szCs w:val="24"/>
        </w:rPr>
        <w:t>sed</w:t>
      </w:r>
      <w:r w:rsidRPr="00072A10">
        <w:rPr>
          <w:rFonts w:asciiTheme="minorBidi" w:eastAsia="Times New Roman" w:hAnsiTheme="minorBidi"/>
          <w:sz w:val="24"/>
          <w:szCs w:val="24"/>
        </w:rPr>
        <w:t>, he withholds from them what they truly need.</w:t>
      </w:r>
    </w:p>
    <w:p w:rsidR="008F440C" w:rsidRPr="00072A10" w:rsidRDefault="008F440C"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 </w:t>
      </w:r>
    </w:p>
    <w:p w:rsidR="008F440C" w:rsidRPr="00072A10" w:rsidRDefault="008F440C" w:rsidP="008C37FD">
      <w:pPr>
        <w:shd w:val="clear" w:color="auto" w:fill="FFFFFF"/>
        <w:spacing w:after="0" w:line="240" w:lineRule="auto"/>
        <w:jc w:val="both"/>
        <w:rPr>
          <w:rFonts w:asciiTheme="minorBidi" w:eastAsia="Times New Roman" w:hAnsiTheme="minorBidi"/>
          <w:sz w:val="24"/>
          <w:szCs w:val="24"/>
        </w:rPr>
      </w:pPr>
      <w:r w:rsidRPr="00072A10">
        <w:rPr>
          <w:rFonts w:asciiTheme="minorBidi" w:eastAsia="Times New Roman" w:hAnsiTheme="minorBidi"/>
          <w:sz w:val="24"/>
          <w:szCs w:val="24"/>
        </w:rPr>
        <w:t>The next part of our discussion will examine why these deficiencies led to exile and subjugation and how these experiences could bring about repair.</w:t>
      </w:r>
    </w:p>
    <w:p w:rsidR="008F440C" w:rsidRPr="00072A10" w:rsidRDefault="008F440C" w:rsidP="008C37FD">
      <w:pPr>
        <w:shd w:val="clear" w:color="auto" w:fill="FFFFFF"/>
        <w:spacing w:after="0" w:line="240" w:lineRule="auto"/>
        <w:jc w:val="both"/>
        <w:rPr>
          <w:rFonts w:asciiTheme="minorBidi" w:eastAsia="Times New Roman" w:hAnsiTheme="minorBidi"/>
          <w:sz w:val="24"/>
          <w:szCs w:val="24"/>
        </w:rPr>
      </w:pPr>
    </w:p>
    <w:p w:rsidR="00090ACF" w:rsidRPr="00072A10" w:rsidRDefault="00072A10" w:rsidP="008C37FD">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090ACF" w:rsidRPr="00072A1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FD" w:rsidRDefault="005B3FFD" w:rsidP="00072A10">
      <w:pPr>
        <w:spacing w:after="0" w:line="240" w:lineRule="auto"/>
      </w:pPr>
      <w:r>
        <w:separator/>
      </w:r>
    </w:p>
  </w:endnote>
  <w:endnote w:type="continuationSeparator" w:id="0">
    <w:p w:rsidR="005B3FFD" w:rsidRDefault="005B3FFD" w:rsidP="0007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466599"/>
      <w:docPartObj>
        <w:docPartGallery w:val="Page Numbers (Bottom of Page)"/>
        <w:docPartUnique/>
      </w:docPartObj>
    </w:sdtPr>
    <w:sdtEndPr>
      <w:rPr>
        <w:noProof/>
      </w:rPr>
    </w:sdtEndPr>
    <w:sdtContent>
      <w:p w:rsidR="00072A10" w:rsidRDefault="00072A10">
        <w:pPr>
          <w:pStyle w:val="a5"/>
          <w:jc w:val="center"/>
        </w:pPr>
        <w:r>
          <w:fldChar w:fldCharType="begin"/>
        </w:r>
        <w:r>
          <w:instrText xml:space="preserve"> PAGE   \* MERGEFORMAT </w:instrText>
        </w:r>
        <w:r>
          <w:fldChar w:fldCharType="separate"/>
        </w:r>
        <w:r w:rsidR="008C37FD">
          <w:rPr>
            <w:noProof/>
          </w:rPr>
          <w:t>1</w:t>
        </w:r>
        <w:r>
          <w:rPr>
            <w:noProof/>
          </w:rPr>
          <w:fldChar w:fldCharType="end"/>
        </w:r>
      </w:p>
    </w:sdtContent>
  </w:sdt>
  <w:p w:rsidR="00072A10" w:rsidRDefault="00072A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FD" w:rsidRDefault="005B3FFD" w:rsidP="00072A10">
      <w:pPr>
        <w:spacing w:after="0" w:line="240" w:lineRule="auto"/>
      </w:pPr>
      <w:r>
        <w:separator/>
      </w:r>
    </w:p>
  </w:footnote>
  <w:footnote w:type="continuationSeparator" w:id="0">
    <w:p w:rsidR="005B3FFD" w:rsidRDefault="005B3FFD" w:rsidP="00072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10"/>
    <w:rsid w:val="00072A10"/>
    <w:rsid w:val="00090ACF"/>
    <w:rsid w:val="005B3FFD"/>
    <w:rsid w:val="008B3210"/>
    <w:rsid w:val="008C37FD"/>
    <w:rsid w:val="008F440C"/>
    <w:rsid w:val="00A42725"/>
    <w:rsid w:val="00DD7FEC"/>
    <w:rsid w:val="00DF4519"/>
    <w:rsid w:val="00E308DD"/>
    <w:rsid w:val="00E45F28"/>
    <w:rsid w:val="00E91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8C9F9-3EC5-44BA-A809-073DC0AD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8B3210"/>
  </w:style>
  <w:style w:type="paragraph" w:styleId="NormalWeb">
    <w:name w:val="Normal (Web)"/>
    <w:basedOn w:val="a"/>
    <w:uiPriority w:val="99"/>
    <w:semiHidden/>
    <w:unhideWhenUsed/>
    <w:rsid w:val="008B321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72A10"/>
    <w:pPr>
      <w:tabs>
        <w:tab w:val="center" w:pos="4680"/>
        <w:tab w:val="right" w:pos="9360"/>
      </w:tabs>
      <w:spacing w:after="0" w:line="240" w:lineRule="auto"/>
    </w:pPr>
  </w:style>
  <w:style w:type="character" w:customStyle="1" w:styleId="a4">
    <w:name w:val="כותרת עליונה תו"/>
    <w:basedOn w:val="a0"/>
    <w:link w:val="a3"/>
    <w:uiPriority w:val="99"/>
    <w:rsid w:val="00072A10"/>
  </w:style>
  <w:style w:type="paragraph" w:styleId="a5">
    <w:name w:val="footer"/>
    <w:basedOn w:val="a"/>
    <w:link w:val="a6"/>
    <w:uiPriority w:val="99"/>
    <w:unhideWhenUsed/>
    <w:rsid w:val="00072A10"/>
    <w:pPr>
      <w:tabs>
        <w:tab w:val="center" w:pos="4680"/>
        <w:tab w:val="right" w:pos="9360"/>
      </w:tabs>
      <w:spacing w:after="0" w:line="240" w:lineRule="auto"/>
    </w:pPr>
  </w:style>
  <w:style w:type="character" w:customStyle="1" w:styleId="a6">
    <w:name w:val="כותרת תחתונה תו"/>
    <w:basedOn w:val="a0"/>
    <w:link w:val="a5"/>
    <w:uiPriority w:val="99"/>
    <w:rsid w:val="0007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61960">
      <w:bodyDiv w:val="1"/>
      <w:marLeft w:val="0"/>
      <w:marRight w:val="0"/>
      <w:marTop w:val="0"/>
      <w:marBottom w:val="0"/>
      <w:divBdr>
        <w:top w:val="none" w:sz="0" w:space="0" w:color="auto"/>
        <w:left w:val="none" w:sz="0" w:space="0" w:color="auto"/>
        <w:bottom w:val="none" w:sz="0" w:space="0" w:color="auto"/>
        <w:right w:val="none" w:sz="0" w:space="0" w:color="auto"/>
      </w:divBdr>
      <w:divsChild>
        <w:div w:id="225461435">
          <w:marLeft w:val="0"/>
          <w:marRight w:val="0"/>
          <w:marTop w:val="0"/>
          <w:marBottom w:val="0"/>
          <w:divBdr>
            <w:top w:val="none" w:sz="0" w:space="0" w:color="auto"/>
            <w:left w:val="none" w:sz="0" w:space="0" w:color="auto"/>
            <w:bottom w:val="none" w:sz="0" w:space="0" w:color="auto"/>
            <w:right w:val="none" w:sz="0" w:space="0" w:color="auto"/>
          </w:divBdr>
        </w:div>
      </w:divsChild>
    </w:div>
    <w:div w:id="1969310464">
      <w:bodyDiv w:val="1"/>
      <w:marLeft w:val="0"/>
      <w:marRight w:val="0"/>
      <w:marTop w:val="0"/>
      <w:marBottom w:val="0"/>
      <w:divBdr>
        <w:top w:val="none" w:sz="0" w:space="0" w:color="auto"/>
        <w:left w:val="none" w:sz="0" w:space="0" w:color="auto"/>
        <w:bottom w:val="none" w:sz="0" w:space="0" w:color="auto"/>
        <w:right w:val="none" w:sz="0" w:space="0" w:color="auto"/>
      </w:divBdr>
      <w:divsChild>
        <w:div w:id="2129859461">
          <w:marLeft w:val="0"/>
          <w:marRight w:val="0"/>
          <w:marTop w:val="0"/>
          <w:marBottom w:val="0"/>
          <w:divBdr>
            <w:top w:val="none" w:sz="0" w:space="0" w:color="auto"/>
            <w:left w:val="none" w:sz="0" w:space="0" w:color="auto"/>
            <w:bottom w:val="none" w:sz="0" w:space="0" w:color="auto"/>
            <w:right w:val="none" w:sz="0" w:space="0" w:color="auto"/>
          </w:divBdr>
          <w:divsChild>
            <w:div w:id="1938752325">
              <w:marLeft w:val="0"/>
              <w:marRight w:val="0"/>
              <w:marTop w:val="0"/>
              <w:marBottom w:val="0"/>
              <w:divBdr>
                <w:top w:val="none" w:sz="0" w:space="0" w:color="auto"/>
                <w:left w:val="none" w:sz="0" w:space="0" w:color="auto"/>
                <w:bottom w:val="none" w:sz="0" w:space="0" w:color="auto"/>
                <w:right w:val="none" w:sz="0" w:space="0" w:color="auto"/>
              </w:divBdr>
              <w:divsChild>
                <w:div w:id="4680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1798</Words>
  <Characters>8994</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mocls</cp:lastModifiedBy>
  <cp:revision>6</cp:revision>
  <dcterms:created xsi:type="dcterms:W3CDTF">2021-01-20T15:08:00Z</dcterms:created>
  <dcterms:modified xsi:type="dcterms:W3CDTF">2021-04-13T06:06:00Z</dcterms:modified>
</cp:coreProperties>
</file>