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EB" w:rsidRPr="00D90E4A" w:rsidRDefault="00771DEB" w:rsidP="000B4AFB">
      <w:pPr>
        <w:widowControl w:val="0"/>
        <w:shd w:val="clear" w:color="auto" w:fill="FFFFFF"/>
        <w:bidi w:val="0"/>
        <w:spacing w:line="240" w:lineRule="auto"/>
        <w:ind w:firstLine="0"/>
        <w:jc w:val="center"/>
        <w:rPr>
          <w:rFonts w:asciiTheme="minorBidi" w:hAnsiTheme="minorBidi" w:cstheme="minorBidi"/>
          <w:sz w:val="24"/>
          <w:szCs w:val="24"/>
        </w:rPr>
      </w:pPr>
      <w:r w:rsidRPr="00D90E4A">
        <w:rPr>
          <w:rFonts w:asciiTheme="minorBidi" w:hAnsiTheme="minorBidi" w:cstheme="minorBidi"/>
          <w:b/>
          <w:bCs/>
          <w:caps/>
          <w:sz w:val="24"/>
          <w:szCs w:val="24"/>
        </w:rPr>
        <w:t>YESHIVAT HAR ETZION</w:t>
      </w:r>
    </w:p>
    <w:p w:rsidR="00771DEB" w:rsidRPr="00D90E4A" w:rsidRDefault="00771DEB" w:rsidP="000B4AFB">
      <w:pPr>
        <w:widowControl w:val="0"/>
        <w:shd w:val="clear" w:color="auto" w:fill="FFFFFF"/>
        <w:bidi w:val="0"/>
        <w:spacing w:line="240" w:lineRule="auto"/>
        <w:ind w:firstLine="0"/>
        <w:jc w:val="center"/>
        <w:rPr>
          <w:rFonts w:asciiTheme="minorBidi" w:hAnsiTheme="minorBidi" w:cstheme="minorBidi"/>
          <w:sz w:val="24"/>
          <w:szCs w:val="24"/>
        </w:rPr>
      </w:pPr>
      <w:r w:rsidRPr="00D90E4A">
        <w:rPr>
          <w:rFonts w:asciiTheme="minorBidi" w:hAnsiTheme="minorBidi" w:cstheme="minorBidi"/>
          <w:b/>
          <w:bCs/>
          <w:caps/>
          <w:sz w:val="24"/>
          <w:szCs w:val="24"/>
        </w:rPr>
        <w:t>ISRAEL KOSCHITZKY VIRTUAL BEIT MIDRASH (VBM)</w:t>
      </w:r>
    </w:p>
    <w:p w:rsidR="00771DEB" w:rsidRPr="00D90E4A" w:rsidRDefault="00771DEB" w:rsidP="000B4AFB">
      <w:pPr>
        <w:widowControl w:val="0"/>
        <w:shd w:val="clear" w:color="auto" w:fill="FFFFFF"/>
        <w:bidi w:val="0"/>
        <w:spacing w:line="240" w:lineRule="auto"/>
        <w:ind w:firstLine="0"/>
        <w:jc w:val="center"/>
        <w:rPr>
          <w:rFonts w:asciiTheme="minorBidi" w:hAnsiTheme="minorBidi" w:cstheme="minorBidi"/>
          <w:sz w:val="24"/>
          <w:szCs w:val="24"/>
        </w:rPr>
      </w:pPr>
      <w:r w:rsidRPr="00D90E4A">
        <w:rPr>
          <w:rFonts w:asciiTheme="minorBidi" w:hAnsiTheme="minorBidi" w:cstheme="minorBidi"/>
          <w:caps/>
          <w:sz w:val="24"/>
          <w:szCs w:val="24"/>
        </w:rPr>
        <w:t>*********************************************************</w:t>
      </w:r>
    </w:p>
    <w:p w:rsidR="00771DEB" w:rsidRPr="00D90E4A" w:rsidRDefault="00771DEB" w:rsidP="000B4AFB">
      <w:pPr>
        <w:widowControl w:val="0"/>
        <w:shd w:val="clear" w:color="auto" w:fill="FFFFFF"/>
        <w:bidi w:val="0"/>
        <w:spacing w:line="240" w:lineRule="auto"/>
        <w:ind w:firstLine="0"/>
        <w:jc w:val="center"/>
        <w:rPr>
          <w:rFonts w:asciiTheme="minorBidi" w:hAnsiTheme="minorBidi" w:cstheme="minorBidi"/>
          <w:sz w:val="24"/>
          <w:szCs w:val="24"/>
        </w:rPr>
      </w:pPr>
    </w:p>
    <w:p w:rsidR="00771DEB" w:rsidRPr="00D90E4A" w:rsidRDefault="00771DEB" w:rsidP="000B4AFB">
      <w:pPr>
        <w:widowControl w:val="0"/>
        <w:shd w:val="clear" w:color="auto" w:fill="FFFFFF"/>
        <w:bidi w:val="0"/>
        <w:spacing w:line="240" w:lineRule="auto"/>
        <w:ind w:firstLine="0"/>
        <w:jc w:val="center"/>
        <w:rPr>
          <w:rFonts w:asciiTheme="minorBidi" w:hAnsiTheme="minorBidi" w:cstheme="minorBidi"/>
          <w:sz w:val="24"/>
          <w:szCs w:val="24"/>
        </w:rPr>
      </w:pPr>
      <w:r w:rsidRPr="00D90E4A">
        <w:rPr>
          <w:rFonts w:asciiTheme="minorBidi" w:hAnsiTheme="minorBidi" w:cstheme="minorBidi"/>
          <w:b/>
          <w:bCs/>
          <w:sz w:val="24"/>
          <w:szCs w:val="24"/>
        </w:rPr>
        <w:t>The Path of the Piaseczner Rebbe</w:t>
      </w:r>
    </w:p>
    <w:p w:rsidR="00771DEB" w:rsidRPr="00D90E4A" w:rsidRDefault="00771DEB" w:rsidP="000B4AFB">
      <w:pPr>
        <w:widowControl w:val="0"/>
        <w:shd w:val="clear" w:color="auto" w:fill="FFFFFF"/>
        <w:bidi w:val="0"/>
        <w:spacing w:line="240" w:lineRule="auto"/>
        <w:ind w:firstLine="0"/>
        <w:jc w:val="center"/>
        <w:rPr>
          <w:rFonts w:asciiTheme="minorBidi" w:hAnsiTheme="minorBidi" w:cstheme="minorBidi"/>
          <w:b/>
          <w:bCs/>
          <w:sz w:val="24"/>
          <w:szCs w:val="24"/>
        </w:rPr>
      </w:pPr>
      <w:r w:rsidRPr="00D90E4A">
        <w:rPr>
          <w:rFonts w:asciiTheme="minorBidi" w:hAnsiTheme="minorBidi" w:cstheme="minorBidi"/>
          <w:b/>
          <w:bCs/>
          <w:sz w:val="24"/>
          <w:szCs w:val="24"/>
        </w:rPr>
        <w:t>By Dr. Ron Wacks</w:t>
      </w:r>
    </w:p>
    <w:p w:rsidR="00771DEB" w:rsidRPr="00D90E4A" w:rsidRDefault="00771DEB" w:rsidP="000B4AFB">
      <w:pPr>
        <w:widowControl w:val="0"/>
        <w:shd w:val="clear" w:color="auto" w:fill="FFFFFF"/>
        <w:bidi w:val="0"/>
        <w:spacing w:line="240" w:lineRule="auto"/>
        <w:ind w:firstLine="0"/>
        <w:jc w:val="center"/>
        <w:rPr>
          <w:rFonts w:asciiTheme="minorBidi" w:hAnsiTheme="minorBidi" w:cstheme="minorBidi"/>
          <w:sz w:val="24"/>
          <w:szCs w:val="24"/>
        </w:rPr>
      </w:pPr>
    </w:p>
    <w:p w:rsidR="00771DEB" w:rsidRPr="00D90E4A" w:rsidRDefault="00771DEB" w:rsidP="000B4AFB">
      <w:pPr>
        <w:bidi w:val="0"/>
        <w:spacing w:line="240" w:lineRule="auto"/>
        <w:ind w:firstLine="0"/>
        <w:jc w:val="center"/>
        <w:rPr>
          <w:rFonts w:asciiTheme="minorBidi" w:hAnsiTheme="minorBidi" w:cstheme="minorBidi"/>
          <w:b/>
          <w:bCs/>
          <w:noProof w:val="0"/>
          <w:sz w:val="24"/>
          <w:szCs w:val="24"/>
          <w:lang w:eastAsia="en-US"/>
        </w:rPr>
      </w:pPr>
    </w:p>
    <w:p w:rsidR="00771DEB" w:rsidRPr="00D90E4A" w:rsidRDefault="00771DEB" w:rsidP="000B4AFB">
      <w:pPr>
        <w:bidi w:val="0"/>
        <w:spacing w:line="240" w:lineRule="auto"/>
        <w:ind w:firstLine="0"/>
        <w:jc w:val="center"/>
        <w:rPr>
          <w:rFonts w:asciiTheme="minorBidi" w:hAnsiTheme="minorBidi" w:cstheme="minorBidi"/>
          <w:b/>
          <w:bCs/>
          <w:noProof w:val="0"/>
          <w:sz w:val="24"/>
          <w:szCs w:val="24"/>
          <w:lang w:eastAsia="en-US"/>
        </w:rPr>
      </w:pPr>
      <w:r w:rsidRPr="001045A9">
        <w:rPr>
          <w:rFonts w:asciiTheme="minorBidi" w:hAnsiTheme="minorBidi" w:cstheme="minorBidi"/>
          <w:b/>
          <w:bCs/>
          <w:noProof w:val="0"/>
          <w:sz w:val="24"/>
          <w:szCs w:val="24"/>
          <w:lang w:eastAsia="en-US"/>
        </w:rPr>
        <w:t>Shiur</w:t>
      </w:r>
      <w:r>
        <w:rPr>
          <w:rFonts w:asciiTheme="minorBidi" w:hAnsiTheme="minorBidi" w:cstheme="minorBidi"/>
          <w:b/>
          <w:bCs/>
          <w:noProof w:val="0"/>
          <w:sz w:val="24"/>
          <w:szCs w:val="24"/>
          <w:lang w:eastAsia="en-US"/>
        </w:rPr>
        <w:t xml:space="preserve"> #2</w:t>
      </w:r>
      <w:r w:rsidR="00DD1EA2">
        <w:rPr>
          <w:rFonts w:asciiTheme="minorBidi" w:hAnsiTheme="minorBidi" w:cstheme="minorBidi"/>
          <w:b/>
          <w:bCs/>
          <w:noProof w:val="0"/>
          <w:sz w:val="24"/>
          <w:szCs w:val="24"/>
          <w:lang w:eastAsia="en-US"/>
        </w:rPr>
        <w:t>4</w:t>
      </w:r>
      <w:r>
        <w:rPr>
          <w:rFonts w:asciiTheme="minorBidi" w:hAnsiTheme="minorBidi" w:cstheme="minorBidi"/>
          <w:b/>
          <w:bCs/>
          <w:noProof w:val="0"/>
          <w:sz w:val="24"/>
          <w:szCs w:val="24"/>
          <w:lang w:eastAsia="en-US"/>
        </w:rPr>
        <w:t xml:space="preserve">: </w:t>
      </w:r>
      <w:r w:rsidRPr="00D90E4A">
        <w:rPr>
          <w:rFonts w:asciiTheme="minorBidi" w:hAnsiTheme="minorBidi" w:cstheme="minorBidi"/>
          <w:b/>
          <w:bCs/>
          <w:noProof w:val="0"/>
          <w:sz w:val="24"/>
          <w:szCs w:val="24"/>
          <w:lang w:eastAsia="en-US"/>
        </w:rPr>
        <w:t>Chassidic Service of God (continued)</w:t>
      </w:r>
    </w:p>
    <w:p w:rsidR="00771DEB" w:rsidRDefault="00771DEB" w:rsidP="000B4AFB">
      <w:pPr>
        <w:bidi w:val="0"/>
        <w:spacing w:line="240" w:lineRule="auto"/>
        <w:ind w:firstLine="0"/>
        <w:rPr>
          <w:rFonts w:asciiTheme="minorBidi" w:hAnsiTheme="minorBidi" w:cstheme="minorBidi"/>
          <w:b/>
          <w:bCs/>
          <w:noProof w:val="0"/>
          <w:sz w:val="24"/>
          <w:szCs w:val="24"/>
          <w:lang w:eastAsia="en-US"/>
        </w:rPr>
      </w:pPr>
    </w:p>
    <w:p w:rsidR="000B4AFB" w:rsidRDefault="000B4AFB" w:rsidP="000B4AFB">
      <w:pPr>
        <w:bidi w:val="0"/>
        <w:spacing w:line="240" w:lineRule="auto"/>
        <w:ind w:firstLine="0"/>
        <w:rPr>
          <w:rFonts w:asciiTheme="minorBidi" w:hAnsiTheme="minorBidi" w:cstheme="minorBidi"/>
          <w:b/>
          <w:bCs/>
          <w:noProof w:val="0"/>
          <w:sz w:val="24"/>
          <w:szCs w:val="24"/>
          <w:lang w:eastAsia="en-US"/>
        </w:rPr>
      </w:pPr>
    </w:p>
    <w:p w:rsidR="001254DC" w:rsidRDefault="001254DC" w:rsidP="000B4AFB">
      <w:pPr>
        <w:bidi w:val="0"/>
        <w:spacing w:line="240" w:lineRule="auto"/>
        <w:ind w:firstLine="0"/>
        <w:rPr>
          <w:rFonts w:asciiTheme="minorBidi" w:hAnsiTheme="minorBidi" w:cstheme="minorBidi"/>
          <w:b/>
          <w:bCs/>
          <w:noProof w:val="0"/>
          <w:sz w:val="24"/>
          <w:szCs w:val="24"/>
          <w:lang w:eastAsia="en-US"/>
        </w:rPr>
      </w:pPr>
      <w:r w:rsidRPr="001E351F">
        <w:rPr>
          <w:rFonts w:asciiTheme="minorBidi" w:hAnsiTheme="minorBidi" w:cstheme="minorBidi"/>
          <w:b/>
          <w:bCs/>
          <w:noProof w:val="0"/>
          <w:sz w:val="24"/>
          <w:szCs w:val="24"/>
          <w:lang w:eastAsia="en-US"/>
        </w:rPr>
        <w:t xml:space="preserve">Ways of </w:t>
      </w:r>
      <w:r w:rsidR="00C470C8">
        <w:rPr>
          <w:rFonts w:asciiTheme="minorBidi" w:hAnsiTheme="minorBidi" w:cstheme="minorBidi"/>
          <w:b/>
          <w:bCs/>
          <w:noProof w:val="0"/>
          <w:sz w:val="24"/>
          <w:szCs w:val="24"/>
          <w:lang w:eastAsia="en-US"/>
        </w:rPr>
        <w:t>A</w:t>
      </w:r>
      <w:r w:rsidRPr="001E351F">
        <w:rPr>
          <w:rFonts w:asciiTheme="minorBidi" w:hAnsiTheme="minorBidi" w:cstheme="minorBidi"/>
          <w:b/>
          <w:bCs/>
          <w:noProof w:val="0"/>
          <w:sz w:val="24"/>
          <w:szCs w:val="24"/>
          <w:lang w:eastAsia="en-US"/>
        </w:rPr>
        <w:t xml:space="preserve">chieving </w:t>
      </w:r>
      <w:r w:rsidR="00C470C8">
        <w:rPr>
          <w:rFonts w:asciiTheme="minorBidi" w:hAnsiTheme="minorBidi" w:cstheme="minorBidi"/>
          <w:b/>
          <w:bCs/>
          <w:i/>
          <w:iCs/>
          <w:noProof w:val="0"/>
          <w:sz w:val="24"/>
          <w:szCs w:val="24"/>
          <w:lang w:eastAsia="en-US"/>
        </w:rPr>
        <w:t>H</w:t>
      </w:r>
      <w:r w:rsidRPr="001E351F">
        <w:rPr>
          <w:rFonts w:asciiTheme="minorBidi" w:hAnsiTheme="minorBidi" w:cstheme="minorBidi"/>
          <w:b/>
          <w:bCs/>
          <w:i/>
          <w:iCs/>
          <w:noProof w:val="0"/>
          <w:sz w:val="24"/>
          <w:szCs w:val="24"/>
          <w:lang w:eastAsia="en-US"/>
        </w:rPr>
        <w:t xml:space="preserve">itragshut </w:t>
      </w:r>
      <w:r w:rsidRPr="001E351F">
        <w:rPr>
          <w:rFonts w:asciiTheme="minorBidi" w:hAnsiTheme="minorBidi" w:cstheme="minorBidi"/>
          <w:b/>
          <w:bCs/>
          <w:noProof w:val="0"/>
          <w:sz w:val="24"/>
          <w:szCs w:val="24"/>
          <w:lang w:eastAsia="en-US"/>
        </w:rPr>
        <w:t>(continued)</w:t>
      </w:r>
    </w:p>
    <w:p w:rsidR="00771DEB" w:rsidRPr="001E351F" w:rsidRDefault="00771DEB" w:rsidP="000B4AFB">
      <w:pPr>
        <w:bidi w:val="0"/>
        <w:spacing w:line="240" w:lineRule="auto"/>
        <w:ind w:firstLine="0"/>
        <w:rPr>
          <w:rFonts w:asciiTheme="minorBidi" w:hAnsiTheme="minorBidi" w:cstheme="minorBidi"/>
          <w:b/>
          <w:bCs/>
          <w:noProof w:val="0"/>
          <w:sz w:val="24"/>
          <w:szCs w:val="24"/>
          <w:lang w:eastAsia="en-US"/>
        </w:rPr>
      </w:pPr>
    </w:p>
    <w:p w:rsidR="001254DC" w:rsidRDefault="00C470C8" w:rsidP="000B4AFB">
      <w:pPr>
        <w:bidi w:val="0"/>
        <w:spacing w:line="240" w:lineRule="auto"/>
        <w:ind w:firstLine="0"/>
        <w:rPr>
          <w:rFonts w:asciiTheme="minorBidi" w:hAnsiTheme="minorBidi" w:cstheme="minorBidi"/>
          <w:b/>
          <w:bCs/>
          <w:noProof w:val="0"/>
          <w:sz w:val="24"/>
          <w:szCs w:val="24"/>
          <w:lang w:eastAsia="en-US"/>
        </w:rPr>
      </w:pPr>
      <w:r>
        <w:rPr>
          <w:rFonts w:asciiTheme="minorBidi" w:hAnsiTheme="minorBidi" w:cstheme="minorBidi"/>
          <w:b/>
          <w:bCs/>
          <w:noProof w:val="0"/>
          <w:sz w:val="24"/>
          <w:szCs w:val="24"/>
          <w:lang w:eastAsia="en-US"/>
        </w:rPr>
        <w:t>T</w:t>
      </w:r>
      <w:r w:rsidR="008A5D22" w:rsidRPr="001E351F">
        <w:rPr>
          <w:rFonts w:asciiTheme="minorBidi" w:hAnsiTheme="minorBidi" w:cstheme="minorBidi"/>
          <w:b/>
          <w:bCs/>
          <w:noProof w:val="0"/>
          <w:sz w:val="24"/>
          <w:szCs w:val="24"/>
          <w:lang w:eastAsia="en-US"/>
        </w:rPr>
        <w:t xml:space="preserve">he </w:t>
      </w:r>
      <w:r>
        <w:rPr>
          <w:rFonts w:asciiTheme="minorBidi" w:hAnsiTheme="minorBidi" w:cstheme="minorBidi"/>
          <w:b/>
          <w:bCs/>
          <w:noProof w:val="0"/>
          <w:sz w:val="24"/>
          <w:szCs w:val="24"/>
          <w:lang w:eastAsia="en-US"/>
        </w:rPr>
        <w:t>I</w:t>
      </w:r>
      <w:r w:rsidR="008A5D22" w:rsidRPr="001E351F">
        <w:rPr>
          <w:rFonts w:asciiTheme="minorBidi" w:hAnsiTheme="minorBidi" w:cstheme="minorBidi"/>
          <w:b/>
          <w:bCs/>
          <w:noProof w:val="0"/>
          <w:sz w:val="24"/>
          <w:szCs w:val="24"/>
          <w:lang w:eastAsia="en-US"/>
        </w:rPr>
        <w:t xml:space="preserve">mportance of </w:t>
      </w:r>
      <w:r>
        <w:rPr>
          <w:rFonts w:asciiTheme="minorBidi" w:hAnsiTheme="minorBidi" w:cstheme="minorBidi"/>
          <w:b/>
          <w:bCs/>
          <w:noProof w:val="0"/>
          <w:sz w:val="24"/>
          <w:szCs w:val="24"/>
          <w:lang w:eastAsia="en-US"/>
        </w:rPr>
        <w:t>S</w:t>
      </w:r>
      <w:r w:rsidR="008A5D22" w:rsidRPr="001E351F">
        <w:rPr>
          <w:rFonts w:asciiTheme="minorBidi" w:hAnsiTheme="minorBidi" w:cstheme="minorBidi"/>
          <w:b/>
          <w:bCs/>
          <w:noProof w:val="0"/>
          <w:sz w:val="24"/>
          <w:szCs w:val="24"/>
          <w:lang w:eastAsia="en-US"/>
        </w:rPr>
        <w:t>elf-</w:t>
      </w:r>
      <w:r>
        <w:rPr>
          <w:rFonts w:asciiTheme="minorBidi" w:hAnsiTheme="minorBidi" w:cstheme="minorBidi"/>
          <w:b/>
          <w:bCs/>
          <w:noProof w:val="0"/>
          <w:sz w:val="24"/>
          <w:szCs w:val="24"/>
          <w:lang w:eastAsia="en-US"/>
        </w:rPr>
        <w:t>A</w:t>
      </w:r>
      <w:r w:rsidR="008A5D22" w:rsidRPr="001E351F">
        <w:rPr>
          <w:rFonts w:asciiTheme="minorBidi" w:hAnsiTheme="minorBidi" w:cstheme="minorBidi"/>
          <w:b/>
          <w:bCs/>
          <w:noProof w:val="0"/>
          <w:sz w:val="24"/>
          <w:szCs w:val="24"/>
          <w:lang w:eastAsia="en-US"/>
        </w:rPr>
        <w:t>wareness</w:t>
      </w:r>
    </w:p>
    <w:p w:rsidR="00771DEB" w:rsidRPr="001E351F" w:rsidRDefault="00771DEB" w:rsidP="000B4AFB">
      <w:pPr>
        <w:bidi w:val="0"/>
        <w:spacing w:line="240" w:lineRule="auto"/>
        <w:ind w:firstLine="0"/>
        <w:rPr>
          <w:rFonts w:asciiTheme="minorBidi" w:hAnsiTheme="minorBidi" w:cstheme="minorBidi"/>
          <w:b/>
          <w:bCs/>
          <w:noProof w:val="0"/>
          <w:sz w:val="24"/>
          <w:szCs w:val="24"/>
          <w:lang w:eastAsia="en-US"/>
        </w:rPr>
      </w:pPr>
    </w:p>
    <w:p w:rsidR="008A5D22" w:rsidRDefault="008A5D22"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 xml:space="preserve">One of the primary keys for entering the gates of inner service is self-awareness. </w:t>
      </w:r>
      <w:r w:rsidR="00C470C8">
        <w:rPr>
          <w:rFonts w:asciiTheme="minorBidi" w:hAnsiTheme="minorBidi" w:cstheme="minorBidi"/>
          <w:noProof w:val="0"/>
          <w:sz w:val="24"/>
          <w:szCs w:val="24"/>
          <w:lang w:eastAsia="en-US"/>
        </w:rPr>
        <w:t>Remarkably,</w:t>
      </w:r>
      <w:r w:rsidRPr="001E351F">
        <w:rPr>
          <w:rFonts w:asciiTheme="minorBidi" w:hAnsiTheme="minorBidi" w:cstheme="minorBidi"/>
          <w:noProof w:val="0"/>
          <w:sz w:val="24"/>
          <w:szCs w:val="24"/>
          <w:lang w:eastAsia="en-US"/>
        </w:rPr>
        <w:t xml:space="preserve"> although a person is gener</w:t>
      </w:r>
      <w:r w:rsidR="00C470C8">
        <w:rPr>
          <w:rFonts w:asciiTheme="minorBidi" w:hAnsiTheme="minorBidi" w:cstheme="minorBidi"/>
          <w:noProof w:val="0"/>
          <w:sz w:val="24"/>
          <w:szCs w:val="24"/>
          <w:lang w:eastAsia="en-US"/>
        </w:rPr>
        <w:t>ally concerned for his own well</w:t>
      </w:r>
      <w:r w:rsidRPr="001E351F">
        <w:rPr>
          <w:rFonts w:asciiTheme="minorBidi" w:hAnsiTheme="minorBidi" w:cstheme="minorBidi"/>
          <w:noProof w:val="0"/>
          <w:sz w:val="24"/>
          <w:szCs w:val="24"/>
          <w:lang w:eastAsia="en-US"/>
        </w:rPr>
        <w:t>being, he is not always aware of what is happening in his own inner world. His psyche is in constant movement, expressing its will and its aspirations, but even though the person may sense something going on, he is not equipped to interpret it and to take the appropriate steps:</w:t>
      </w:r>
    </w:p>
    <w:p w:rsidR="00771DEB" w:rsidRPr="001E351F" w:rsidRDefault="00771DEB" w:rsidP="000B4AFB">
      <w:pPr>
        <w:bidi w:val="0"/>
        <w:spacing w:line="240" w:lineRule="auto"/>
        <w:rPr>
          <w:rFonts w:asciiTheme="minorBidi" w:hAnsiTheme="minorBidi" w:cstheme="minorBidi"/>
          <w:noProof w:val="0"/>
          <w:sz w:val="24"/>
          <w:szCs w:val="24"/>
          <w:lang w:eastAsia="en-US"/>
        </w:rPr>
      </w:pPr>
    </w:p>
    <w:p w:rsidR="008A5D22" w:rsidRDefault="00CF2D1C" w:rsidP="000B4AFB">
      <w:pPr>
        <w:bidi w:val="0"/>
        <w:spacing w:line="240" w:lineRule="auto"/>
        <w:ind w:left="720" w:firstLine="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The hiddenness and imperceptibility of what is happening inside him distances a person greatly from himself. He is unfamiliar with himself and ignorant of what goes on inside him. Even the psyche of the sim</w:t>
      </w:r>
      <w:r w:rsidR="00987CEA" w:rsidRPr="001E351F">
        <w:rPr>
          <w:rFonts w:asciiTheme="minorBidi" w:hAnsiTheme="minorBidi" w:cstheme="minorBidi"/>
          <w:noProof w:val="0"/>
          <w:sz w:val="24"/>
          <w:szCs w:val="24"/>
          <w:lang w:eastAsia="en-US"/>
        </w:rPr>
        <w:t>plest person never ceases its</w:t>
      </w:r>
      <w:r w:rsidRPr="001E351F">
        <w:rPr>
          <w:rFonts w:asciiTheme="minorBidi" w:hAnsiTheme="minorBidi" w:cstheme="minorBidi"/>
          <w:noProof w:val="0"/>
          <w:sz w:val="24"/>
          <w:szCs w:val="24"/>
          <w:lang w:eastAsia="en-US"/>
        </w:rPr>
        <w:t xml:space="preserve"> restlessness and writhing, crying out in supplication over its lowliness, and over all the blows and trials and tribulations that he causes it through his foolish actions, speech, and thoughts. The fact that he senses none of this is because he gives no thought to listen</w:t>
      </w:r>
      <w:r w:rsidR="00C470C8">
        <w:rPr>
          <w:rFonts w:asciiTheme="minorBidi" w:hAnsiTheme="minorBidi" w:cstheme="minorBidi"/>
          <w:noProof w:val="0"/>
          <w:sz w:val="24"/>
          <w:szCs w:val="24"/>
          <w:lang w:eastAsia="en-US"/>
        </w:rPr>
        <w:t>ing to this tempestuous wretch.</w:t>
      </w:r>
      <w:r w:rsidRPr="001E351F">
        <w:rPr>
          <w:rStyle w:val="FootnoteReference"/>
          <w:rFonts w:asciiTheme="minorBidi" w:hAnsiTheme="minorBidi" w:cstheme="minorBidi"/>
          <w:noProof w:val="0"/>
          <w:sz w:val="24"/>
          <w:szCs w:val="24"/>
          <w:lang w:eastAsia="en-US"/>
        </w:rPr>
        <w:footnoteReference w:id="1"/>
      </w:r>
      <w:r w:rsidRPr="001E351F">
        <w:rPr>
          <w:rFonts w:asciiTheme="minorBidi" w:hAnsiTheme="minorBidi" w:cstheme="minorBidi"/>
          <w:noProof w:val="0"/>
          <w:sz w:val="24"/>
          <w:szCs w:val="24"/>
          <w:lang w:eastAsia="en-US"/>
        </w:rPr>
        <w:t xml:space="preserve"> </w:t>
      </w:r>
    </w:p>
    <w:p w:rsidR="00771DEB" w:rsidRPr="001E351F" w:rsidRDefault="00771DEB" w:rsidP="000B4AFB">
      <w:pPr>
        <w:bidi w:val="0"/>
        <w:spacing w:line="240" w:lineRule="auto"/>
        <w:ind w:left="720" w:firstLine="0"/>
        <w:rPr>
          <w:rFonts w:asciiTheme="minorBidi" w:hAnsiTheme="minorBidi" w:cstheme="minorBidi"/>
          <w:noProof w:val="0"/>
          <w:sz w:val="24"/>
          <w:szCs w:val="24"/>
          <w:lang w:eastAsia="en-US"/>
        </w:rPr>
      </w:pPr>
    </w:p>
    <w:p w:rsidR="00731A50" w:rsidRDefault="00731A50"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A person naturally tends to occupy himself with matters external to himself; he is not attentive to his own inner workings. It is easier to engage with the outside world, with its affairs of greater and lesser importance, than it is to listen inwardly. Even when he detects inner movement, he is unable to decode and make sense of it:</w:t>
      </w:r>
    </w:p>
    <w:p w:rsidR="00771DEB" w:rsidRPr="001E351F" w:rsidRDefault="00771DEB" w:rsidP="000B4AFB">
      <w:pPr>
        <w:bidi w:val="0"/>
        <w:spacing w:line="240" w:lineRule="auto"/>
        <w:ind w:firstLine="720"/>
        <w:rPr>
          <w:rFonts w:asciiTheme="minorBidi" w:hAnsiTheme="minorBidi" w:cstheme="minorBidi"/>
          <w:noProof w:val="0"/>
          <w:sz w:val="24"/>
          <w:szCs w:val="24"/>
          <w:lang w:eastAsia="en-US"/>
        </w:rPr>
      </w:pPr>
    </w:p>
    <w:p w:rsidR="00731A50" w:rsidRDefault="00731A50" w:rsidP="000B4AFB">
      <w:pPr>
        <w:bidi w:val="0"/>
        <w:spacing w:line="240" w:lineRule="auto"/>
        <w:ind w:left="720" w:firstLine="0"/>
        <w:rPr>
          <w:rFonts w:asciiTheme="minorBidi" w:hAnsiTheme="minorBidi" w:cstheme="minorBidi"/>
          <w:noProof w:val="0"/>
          <w:sz w:val="24"/>
          <w:szCs w:val="24"/>
          <w:lang w:val="en-GB" w:eastAsia="en-US"/>
        </w:rPr>
      </w:pPr>
      <w:r w:rsidRPr="001E351F">
        <w:rPr>
          <w:rFonts w:asciiTheme="minorBidi" w:hAnsiTheme="minorBidi" w:cstheme="minorBidi"/>
          <w:noProof w:val="0"/>
          <w:sz w:val="24"/>
          <w:szCs w:val="24"/>
          <w:lang w:eastAsia="en-US"/>
        </w:rPr>
        <w:t>For that is the way of man: he always strive for that which is extraneous to hi</w:t>
      </w:r>
      <w:r w:rsidR="00347500" w:rsidRPr="001E351F">
        <w:rPr>
          <w:rFonts w:asciiTheme="minorBidi" w:hAnsiTheme="minorBidi" w:cstheme="minorBidi"/>
          <w:noProof w:val="0"/>
          <w:sz w:val="24"/>
          <w:szCs w:val="24"/>
          <w:lang w:eastAsia="en-US"/>
        </w:rPr>
        <w:t>mself, the affairs of the world</w:t>
      </w:r>
      <w:r w:rsidR="00347500" w:rsidRPr="001E351F">
        <w:rPr>
          <w:rFonts w:asciiTheme="minorBidi" w:hAnsiTheme="minorBidi" w:cstheme="minorBidi"/>
          <w:noProof w:val="0"/>
          <w:sz w:val="24"/>
          <w:szCs w:val="24"/>
          <w:lang w:val="en-GB" w:eastAsia="en-US"/>
        </w:rPr>
        <w:t>, both those that are vital and those that are not</w:t>
      </w:r>
      <w:r w:rsidR="00C470C8">
        <w:rPr>
          <w:rFonts w:asciiTheme="minorBidi" w:hAnsiTheme="minorBidi" w:cstheme="minorBidi"/>
          <w:noProof w:val="0"/>
          <w:sz w:val="24"/>
          <w:szCs w:val="24"/>
          <w:lang w:val="en-GB" w:eastAsia="en-US"/>
        </w:rPr>
        <w:t>. H</w:t>
      </w:r>
      <w:r w:rsidR="00347500" w:rsidRPr="001E351F">
        <w:rPr>
          <w:rFonts w:asciiTheme="minorBidi" w:hAnsiTheme="minorBidi" w:cstheme="minorBidi"/>
          <w:noProof w:val="0"/>
          <w:sz w:val="24"/>
          <w:szCs w:val="24"/>
          <w:lang w:val="en-GB" w:eastAsia="en-US"/>
        </w:rPr>
        <w:t xml:space="preserve">e interests himself in what happens at the end of the world, but he pays no heed to his own psyche, and does not listen and give attention to the business that is within him. Or he may sense it, but since even at the moment that he senses it his desire, his attention, and his thought are turned to the </w:t>
      </w:r>
      <w:r w:rsidR="00987CEA" w:rsidRPr="001E351F">
        <w:rPr>
          <w:rFonts w:asciiTheme="minorBidi" w:hAnsiTheme="minorBidi" w:cstheme="minorBidi"/>
          <w:noProof w:val="0"/>
          <w:sz w:val="24"/>
          <w:szCs w:val="24"/>
          <w:lang w:val="en-GB" w:eastAsia="en-US"/>
        </w:rPr>
        <w:t xml:space="preserve">lowly muck </w:t>
      </w:r>
      <w:r w:rsidR="00347500" w:rsidRPr="001E351F">
        <w:rPr>
          <w:rFonts w:asciiTheme="minorBidi" w:hAnsiTheme="minorBidi" w:cstheme="minorBidi"/>
          <w:noProof w:val="0"/>
          <w:sz w:val="24"/>
          <w:szCs w:val="24"/>
          <w:lang w:val="en-GB" w:eastAsia="en-US"/>
        </w:rPr>
        <w:t xml:space="preserve">of this world, </w:t>
      </w:r>
      <w:r w:rsidR="00B11055" w:rsidRPr="001E351F">
        <w:rPr>
          <w:rFonts w:asciiTheme="minorBidi" w:hAnsiTheme="minorBidi" w:cstheme="minorBidi"/>
          <w:noProof w:val="0"/>
          <w:sz w:val="24"/>
          <w:szCs w:val="24"/>
          <w:lang w:val="en-GB" w:eastAsia="en-US"/>
        </w:rPr>
        <w:t>he hears the moaning and its voice only weakly. This may be com</w:t>
      </w:r>
      <w:r w:rsidR="00C470C8">
        <w:rPr>
          <w:rFonts w:asciiTheme="minorBidi" w:hAnsiTheme="minorBidi" w:cstheme="minorBidi"/>
          <w:noProof w:val="0"/>
          <w:sz w:val="24"/>
          <w:szCs w:val="24"/>
          <w:lang w:val="en-GB" w:eastAsia="en-US"/>
        </w:rPr>
        <w:t>pared to a person who is asleep</w:t>
      </w:r>
      <w:r w:rsidR="00B11055" w:rsidRPr="001E351F">
        <w:rPr>
          <w:rFonts w:asciiTheme="minorBidi" w:hAnsiTheme="minorBidi" w:cstheme="minorBidi"/>
          <w:noProof w:val="0"/>
          <w:sz w:val="24"/>
          <w:szCs w:val="24"/>
          <w:lang w:val="en-GB" w:eastAsia="en-US"/>
        </w:rPr>
        <w:t xml:space="preserve"> and a </w:t>
      </w:r>
      <w:r w:rsidR="00B11055" w:rsidRPr="001E351F">
        <w:rPr>
          <w:rFonts w:asciiTheme="minorBidi" w:hAnsiTheme="minorBidi" w:cstheme="minorBidi"/>
          <w:noProof w:val="0"/>
          <w:sz w:val="24"/>
          <w:szCs w:val="24"/>
          <w:lang w:val="en-GB" w:eastAsia="en-US"/>
        </w:rPr>
        <w:lastRenderedPageBreak/>
        <w:t>mos</w:t>
      </w:r>
      <w:r w:rsidR="00C470C8">
        <w:rPr>
          <w:rFonts w:asciiTheme="minorBidi" w:hAnsiTheme="minorBidi" w:cstheme="minorBidi"/>
          <w:noProof w:val="0"/>
          <w:sz w:val="24"/>
          <w:szCs w:val="24"/>
          <w:lang w:val="en-GB" w:eastAsia="en-US"/>
        </w:rPr>
        <w:t>quito bites him on his forehead.</w:t>
      </w:r>
      <w:r w:rsidR="00B11055" w:rsidRPr="001E351F">
        <w:rPr>
          <w:rFonts w:asciiTheme="minorBidi" w:hAnsiTheme="minorBidi" w:cstheme="minorBidi"/>
          <w:noProof w:val="0"/>
          <w:sz w:val="24"/>
          <w:szCs w:val="24"/>
          <w:lang w:val="en-GB" w:eastAsia="en-US"/>
        </w:rPr>
        <w:t xml:space="preserve"> </w:t>
      </w:r>
      <w:r w:rsidR="00C470C8">
        <w:rPr>
          <w:rFonts w:asciiTheme="minorBidi" w:hAnsiTheme="minorBidi" w:cstheme="minorBidi"/>
          <w:noProof w:val="0"/>
          <w:sz w:val="24"/>
          <w:szCs w:val="24"/>
          <w:lang w:val="en-GB" w:eastAsia="en-US"/>
        </w:rPr>
        <w:t>I</w:t>
      </w:r>
      <w:r w:rsidR="00B11055" w:rsidRPr="001E351F">
        <w:rPr>
          <w:rFonts w:asciiTheme="minorBidi" w:hAnsiTheme="minorBidi" w:cstheme="minorBidi"/>
          <w:noProof w:val="0"/>
          <w:sz w:val="24"/>
          <w:szCs w:val="24"/>
          <w:lang w:val="en-GB" w:eastAsia="en-US"/>
        </w:rPr>
        <w:t xml:space="preserve">f he is a merchant, he dreams that a bag of his merchandise has fallen on his forehead and </w:t>
      </w:r>
      <w:r w:rsidR="00987CEA" w:rsidRPr="001E351F">
        <w:rPr>
          <w:rFonts w:asciiTheme="minorBidi" w:hAnsiTheme="minorBidi" w:cstheme="minorBidi"/>
          <w:noProof w:val="0"/>
          <w:sz w:val="24"/>
          <w:szCs w:val="24"/>
          <w:lang w:val="en-GB" w:eastAsia="en-US"/>
        </w:rPr>
        <w:t xml:space="preserve">struck </w:t>
      </w:r>
      <w:r w:rsidR="00B11055" w:rsidRPr="001E351F">
        <w:rPr>
          <w:rFonts w:asciiTheme="minorBidi" w:hAnsiTheme="minorBidi" w:cstheme="minorBidi"/>
          <w:noProof w:val="0"/>
          <w:sz w:val="24"/>
          <w:szCs w:val="24"/>
          <w:lang w:val="en-GB" w:eastAsia="en-US"/>
        </w:rPr>
        <w:t xml:space="preserve">him; if he is a tailor, he dreams that his needle has pricked his forehead, etc. Each individual perceives his inner workings </w:t>
      </w:r>
      <w:r w:rsidR="00C470C8">
        <w:rPr>
          <w:rFonts w:asciiTheme="minorBidi" w:hAnsiTheme="minorBidi" w:cstheme="minorBidi"/>
          <w:noProof w:val="0"/>
          <w:sz w:val="24"/>
          <w:szCs w:val="24"/>
          <w:lang w:val="en-GB" w:eastAsia="en-US"/>
        </w:rPr>
        <w:t>in the guise of his own dreams.</w:t>
      </w:r>
      <w:r w:rsidR="00B11055" w:rsidRPr="001E351F">
        <w:rPr>
          <w:rStyle w:val="FootnoteReference"/>
          <w:rFonts w:asciiTheme="minorBidi" w:hAnsiTheme="minorBidi" w:cstheme="minorBidi"/>
          <w:noProof w:val="0"/>
          <w:sz w:val="24"/>
          <w:szCs w:val="24"/>
          <w:lang w:val="en-GB" w:eastAsia="en-US"/>
        </w:rPr>
        <w:footnoteReference w:id="2"/>
      </w:r>
      <w:r w:rsidR="00B11055" w:rsidRPr="001E351F">
        <w:rPr>
          <w:rFonts w:asciiTheme="minorBidi" w:hAnsiTheme="minorBidi" w:cstheme="minorBidi"/>
          <w:noProof w:val="0"/>
          <w:sz w:val="24"/>
          <w:szCs w:val="24"/>
          <w:lang w:val="en-GB" w:eastAsia="en-US"/>
        </w:rPr>
        <w:t xml:space="preserve"> </w:t>
      </w:r>
      <w:r w:rsidR="00347500" w:rsidRPr="001E351F">
        <w:rPr>
          <w:rFonts w:asciiTheme="minorBidi" w:hAnsiTheme="minorBidi" w:cstheme="minorBidi"/>
          <w:noProof w:val="0"/>
          <w:sz w:val="24"/>
          <w:szCs w:val="24"/>
          <w:lang w:val="en-GB" w:eastAsia="en-US"/>
        </w:rPr>
        <w:t xml:space="preserve"> </w:t>
      </w:r>
    </w:p>
    <w:p w:rsidR="00771DEB" w:rsidRPr="001E351F" w:rsidRDefault="00771DEB" w:rsidP="000B4AFB">
      <w:pPr>
        <w:bidi w:val="0"/>
        <w:spacing w:line="240" w:lineRule="auto"/>
        <w:ind w:left="720" w:firstLine="0"/>
        <w:rPr>
          <w:rFonts w:asciiTheme="minorBidi" w:hAnsiTheme="minorBidi" w:cstheme="minorBidi"/>
          <w:noProof w:val="0"/>
          <w:sz w:val="24"/>
          <w:szCs w:val="24"/>
          <w:lang w:val="en-GB" w:eastAsia="en-US"/>
        </w:rPr>
      </w:pPr>
    </w:p>
    <w:p w:rsidR="001254DC" w:rsidRDefault="00B11055"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 xml:space="preserve">The psyche expresses its longings in different forms, but often a person is unable to decode any of these spiritual needs, such as a desire for </w:t>
      </w:r>
      <w:r w:rsidRPr="00C470C8">
        <w:rPr>
          <w:rFonts w:asciiTheme="minorBidi" w:hAnsiTheme="minorBidi" w:cstheme="minorBidi"/>
          <w:i/>
          <w:iCs/>
          <w:noProof w:val="0"/>
          <w:sz w:val="24"/>
          <w:szCs w:val="24"/>
          <w:lang w:eastAsia="en-US"/>
        </w:rPr>
        <w:t>teshuva</w:t>
      </w:r>
      <w:r w:rsidRPr="001E351F">
        <w:rPr>
          <w:rFonts w:asciiTheme="minorBidi" w:hAnsiTheme="minorBidi" w:cstheme="minorBidi"/>
          <w:noProof w:val="0"/>
          <w:sz w:val="24"/>
          <w:szCs w:val="24"/>
          <w:lang w:eastAsia="en-US"/>
        </w:rPr>
        <w:t xml:space="preserve"> and the fear of God. Sometimes, when he feels something oppressive inside him, he goes to the refrigerator and takes out a bottle of sweet drink and some cake, or he tries to distract himself by joking with his friends. Often, a person makes the mistake of thinking that it is his body that is suffering physical hunger, and he believes that he can satiate it by filling his stomach – while in fact it is his psyche that is starved and crying out in distress:</w:t>
      </w:r>
    </w:p>
    <w:p w:rsidR="00771DEB" w:rsidRPr="001E351F" w:rsidRDefault="00771DEB" w:rsidP="000B4AFB">
      <w:pPr>
        <w:bidi w:val="0"/>
        <w:spacing w:line="240" w:lineRule="auto"/>
        <w:ind w:firstLine="720"/>
        <w:rPr>
          <w:rFonts w:asciiTheme="minorBidi" w:hAnsiTheme="minorBidi" w:cstheme="minorBidi"/>
          <w:noProof w:val="0"/>
          <w:sz w:val="24"/>
          <w:szCs w:val="24"/>
          <w:lang w:eastAsia="en-US"/>
        </w:rPr>
      </w:pPr>
    </w:p>
    <w:p w:rsidR="00B11055" w:rsidRDefault="00AA3445" w:rsidP="000B4AFB">
      <w:pPr>
        <w:bidi w:val="0"/>
        <w:spacing w:line="240" w:lineRule="auto"/>
        <w:ind w:left="720" w:hanging="11"/>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 xml:space="preserve">Sometimes the psyche of a Jew is animated by regret, </w:t>
      </w:r>
      <w:r w:rsidRPr="00C470C8">
        <w:rPr>
          <w:rFonts w:asciiTheme="minorBidi" w:hAnsiTheme="minorBidi" w:cstheme="minorBidi"/>
          <w:i/>
          <w:iCs/>
          <w:noProof w:val="0"/>
          <w:sz w:val="24"/>
          <w:szCs w:val="24"/>
          <w:lang w:eastAsia="en-US"/>
        </w:rPr>
        <w:t>teshuva</w:t>
      </w:r>
      <w:r w:rsidRPr="001E351F">
        <w:rPr>
          <w:rFonts w:asciiTheme="minorBidi" w:hAnsiTheme="minorBidi" w:cstheme="minorBidi"/>
          <w:noProof w:val="0"/>
          <w:sz w:val="24"/>
          <w:szCs w:val="24"/>
          <w:lang w:eastAsia="en-US"/>
        </w:rPr>
        <w:t xml:space="preserve">, submission, fear of God, and so on, and the person feels some sort of movement and restlessness within himself, but he has no idea what the problem is. He thinks he may be hungry, or thirsty, or in need of some wine and wafers, or he may think that he has fallen into melancholy, and in order to lift his spirits he chatters playfully with the members of his household, or goes over to a friend to joke and engage in </w:t>
      </w:r>
      <w:r w:rsidRPr="00C470C8">
        <w:rPr>
          <w:rFonts w:asciiTheme="minorBidi" w:hAnsiTheme="minorBidi" w:cstheme="minorBidi"/>
          <w:i/>
          <w:iCs/>
          <w:noProof w:val="0"/>
          <w:sz w:val="24"/>
          <w:szCs w:val="24"/>
          <w:lang w:eastAsia="en-US"/>
        </w:rPr>
        <w:t>lashon ha-ra</w:t>
      </w:r>
      <w:r w:rsidR="00C470C8">
        <w:rPr>
          <w:rFonts w:asciiTheme="minorBidi" w:hAnsiTheme="minorBidi" w:cstheme="minorBidi"/>
          <w:noProof w:val="0"/>
          <w:sz w:val="24"/>
          <w:szCs w:val="24"/>
          <w:lang w:eastAsia="en-US"/>
        </w:rPr>
        <w:t>, gossip, foolishness, etc.</w:t>
      </w:r>
      <w:r w:rsidRPr="001E351F">
        <w:rPr>
          <w:rStyle w:val="FootnoteReference"/>
          <w:rFonts w:asciiTheme="minorBidi" w:hAnsiTheme="minorBidi" w:cstheme="minorBidi"/>
          <w:noProof w:val="0"/>
          <w:sz w:val="24"/>
          <w:szCs w:val="24"/>
          <w:lang w:eastAsia="en-US"/>
        </w:rPr>
        <w:footnoteReference w:id="3"/>
      </w:r>
    </w:p>
    <w:p w:rsidR="00771DEB" w:rsidRPr="001E351F" w:rsidRDefault="00771DEB" w:rsidP="000B4AFB">
      <w:pPr>
        <w:bidi w:val="0"/>
        <w:spacing w:line="240" w:lineRule="auto"/>
        <w:ind w:left="720" w:hanging="11"/>
        <w:rPr>
          <w:rFonts w:asciiTheme="minorBidi" w:hAnsiTheme="minorBidi" w:cstheme="minorBidi"/>
          <w:noProof w:val="0"/>
          <w:sz w:val="24"/>
          <w:szCs w:val="24"/>
          <w:lang w:eastAsia="en-US"/>
        </w:rPr>
      </w:pPr>
    </w:p>
    <w:p w:rsidR="00CB2FAD" w:rsidRDefault="00AA3445"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 xml:space="preserve">R. Kalonymus’s grandfather, author of </w:t>
      </w:r>
      <w:r w:rsidR="00C470C8">
        <w:rPr>
          <w:rFonts w:asciiTheme="minorBidi" w:hAnsiTheme="minorBidi" w:cstheme="minorBidi"/>
          <w:i/>
          <w:iCs/>
          <w:noProof w:val="0"/>
          <w:sz w:val="24"/>
          <w:szCs w:val="24"/>
          <w:lang w:eastAsia="en-US"/>
        </w:rPr>
        <w:t>Maor V</w:t>
      </w:r>
      <w:r w:rsidRPr="001E351F">
        <w:rPr>
          <w:rFonts w:asciiTheme="minorBidi" w:hAnsiTheme="minorBidi" w:cstheme="minorBidi"/>
          <w:i/>
          <w:iCs/>
          <w:noProof w:val="0"/>
          <w:sz w:val="24"/>
          <w:szCs w:val="24"/>
          <w:lang w:eastAsia="en-US"/>
        </w:rPr>
        <w:t>a-Shemesh</w:t>
      </w:r>
      <w:r w:rsidRPr="001E351F">
        <w:rPr>
          <w:rFonts w:asciiTheme="minorBidi" w:hAnsiTheme="minorBidi" w:cstheme="minorBidi"/>
          <w:noProof w:val="0"/>
          <w:sz w:val="24"/>
          <w:szCs w:val="24"/>
          <w:lang w:eastAsia="en-US"/>
        </w:rPr>
        <w:t>, also addresses the connection between an unhappy psyche and stuffing oneself with food.</w:t>
      </w:r>
      <w:r w:rsidR="00CB2FAD" w:rsidRPr="001E351F">
        <w:rPr>
          <w:rFonts w:asciiTheme="minorBidi" w:hAnsiTheme="minorBidi" w:cstheme="minorBidi"/>
          <w:noProof w:val="0"/>
          <w:sz w:val="24"/>
          <w:szCs w:val="24"/>
          <w:lang w:eastAsia="en-US"/>
        </w:rPr>
        <w:t xml:space="preserve"> Attention should be paid to the chain of wrongdoing: </w:t>
      </w:r>
      <w:r w:rsidR="00CB2FAD" w:rsidRPr="00C470C8">
        <w:rPr>
          <w:rFonts w:asciiTheme="minorBidi" w:hAnsiTheme="minorBidi" w:cstheme="minorBidi"/>
          <w:i/>
          <w:iCs/>
          <w:noProof w:val="0"/>
          <w:sz w:val="24"/>
          <w:szCs w:val="24"/>
          <w:lang w:eastAsia="en-US"/>
        </w:rPr>
        <w:t>Bnei Yisrael</w:t>
      </w:r>
      <w:r w:rsidR="00CB2FAD" w:rsidRPr="001E351F">
        <w:rPr>
          <w:rFonts w:asciiTheme="minorBidi" w:hAnsiTheme="minorBidi" w:cstheme="minorBidi"/>
          <w:noProof w:val="0"/>
          <w:sz w:val="24"/>
          <w:szCs w:val="24"/>
          <w:lang w:eastAsia="en-US"/>
        </w:rPr>
        <w:t xml:space="preserve"> complain, convincing themselves of how bad things are for them. This leads them to melancholy, which giv</w:t>
      </w:r>
      <w:r w:rsidR="00C470C8">
        <w:rPr>
          <w:rFonts w:asciiTheme="minorBidi" w:hAnsiTheme="minorBidi" w:cstheme="minorBidi"/>
          <w:noProof w:val="0"/>
          <w:sz w:val="24"/>
          <w:szCs w:val="24"/>
          <w:lang w:eastAsia="en-US"/>
        </w:rPr>
        <w:t>es rise to the craving for meat</w:t>
      </w:r>
      <w:r w:rsidR="00CB2FAD" w:rsidRPr="001E351F">
        <w:rPr>
          <w:rFonts w:asciiTheme="minorBidi" w:hAnsiTheme="minorBidi" w:cstheme="minorBidi"/>
          <w:noProof w:val="0"/>
          <w:sz w:val="24"/>
          <w:szCs w:val="24"/>
          <w:lang w:eastAsia="en-US"/>
        </w:rPr>
        <w:t xml:space="preserve"> and the punishment that follows:</w:t>
      </w:r>
    </w:p>
    <w:p w:rsidR="00771DEB" w:rsidRPr="001E351F" w:rsidRDefault="00771DEB" w:rsidP="000B4AFB">
      <w:pPr>
        <w:bidi w:val="0"/>
        <w:spacing w:line="240" w:lineRule="auto"/>
        <w:rPr>
          <w:rFonts w:asciiTheme="minorBidi" w:hAnsiTheme="minorBidi" w:cstheme="minorBidi"/>
          <w:noProof w:val="0"/>
          <w:sz w:val="24"/>
          <w:szCs w:val="24"/>
          <w:lang w:eastAsia="en-US"/>
        </w:rPr>
      </w:pPr>
    </w:p>
    <w:p w:rsidR="001254DC" w:rsidRDefault="00C470C8" w:rsidP="000B4AFB">
      <w:pPr>
        <w:bidi w:val="0"/>
        <w:spacing w:line="240" w:lineRule="auto"/>
        <w:ind w:left="720" w:firstLine="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t>“</w:t>
      </w:r>
      <w:r w:rsidR="00CB2FAD" w:rsidRPr="001E351F">
        <w:rPr>
          <w:rFonts w:asciiTheme="minorBidi" w:hAnsiTheme="minorBidi" w:cstheme="minorBidi"/>
          <w:noProof w:val="0"/>
          <w:sz w:val="24"/>
          <w:szCs w:val="24"/>
          <w:lang w:eastAsia="en-US"/>
        </w:rPr>
        <w:t>And when the people comp</w:t>
      </w:r>
      <w:r>
        <w:rPr>
          <w:rFonts w:asciiTheme="minorBidi" w:hAnsiTheme="minorBidi" w:cstheme="minorBidi"/>
          <w:noProof w:val="0"/>
          <w:sz w:val="24"/>
          <w:szCs w:val="24"/>
          <w:lang w:eastAsia="en-US"/>
        </w:rPr>
        <w:t>lained, it displeased the Lord”</w:t>
      </w:r>
      <w:r w:rsidR="00CB2FAD" w:rsidRPr="001E351F">
        <w:rPr>
          <w:rFonts w:asciiTheme="minorBidi" w:hAnsiTheme="minorBidi" w:cstheme="minorBidi"/>
          <w:noProof w:val="0"/>
          <w:sz w:val="24"/>
          <w:szCs w:val="24"/>
          <w:lang w:eastAsia="en-US"/>
        </w:rPr>
        <w:t xml:space="preserve"> – </w:t>
      </w:r>
      <w:r>
        <w:rPr>
          <w:rFonts w:asciiTheme="minorBidi" w:hAnsiTheme="minorBidi" w:cstheme="minorBidi"/>
          <w:noProof w:val="0"/>
          <w:sz w:val="24"/>
          <w:szCs w:val="24"/>
          <w:lang w:eastAsia="en-US"/>
        </w:rPr>
        <w:t>T</w:t>
      </w:r>
      <w:r w:rsidR="00CB2FAD" w:rsidRPr="001E351F">
        <w:rPr>
          <w:rFonts w:asciiTheme="minorBidi" w:hAnsiTheme="minorBidi" w:cstheme="minorBidi"/>
          <w:noProof w:val="0"/>
          <w:sz w:val="24"/>
          <w:szCs w:val="24"/>
          <w:lang w:eastAsia="en-US"/>
        </w:rPr>
        <w:t>his means that they fell into melancholy… and the Lord’s fire burned amongst them, for black bile is detestable and abhorrent, for it is a tinge of idolatry… and for this reason they were punished. And Moshe prayed, and the fire subsided, but it continued through their melancholy, for they</w:t>
      </w:r>
      <w:r>
        <w:rPr>
          <w:rFonts w:asciiTheme="minorBidi" w:hAnsiTheme="minorBidi" w:cstheme="minorBidi"/>
          <w:noProof w:val="0"/>
          <w:sz w:val="24"/>
          <w:szCs w:val="24"/>
          <w:lang w:eastAsia="en-US"/>
        </w:rPr>
        <w:t xml:space="preserve"> felt a lusting and they said, “</w:t>
      </w:r>
      <w:r w:rsidR="00CB2FAD" w:rsidRPr="001E351F">
        <w:rPr>
          <w:rFonts w:asciiTheme="minorBidi" w:hAnsiTheme="minorBidi" w:cstheme="minorBidi"/>
          <w:noProof w:val="0"/>
          <w:sz w:val="24"/>
          <w:szCs w:val="24"/>
          <w:lang w:eastAsia="en-US"/>
        </w:rPr>
        <w:t xml:space="preserve">Who </w:t>
      </w:r>
      <w:r>
        <w:rPr>
          <w:rFonts w:asciiTheme="minorBidi" w:hAnsiTheme="minorBidi" w:cstheme="minorBidi"/>
          <w:noProof w:val="0"/>
          <w:sz w:val="24"/>
          <w:szCs w:val="24"/>
          <w:lang w:eastAsia="en-US"/>
        </w:rPr>
        <w:t>will feed us meat?”</w:t>
      </w:r>
      <w:r w:rsidR="00CB2FAD" w:rsidRPr="001E351F">
        <w:rPr>
          <w:rFonts w:asciiTheme="minorBidi" w:hAnsiTheme="minorBidi" w:cstheme="minorBidi"/>
          <w:noProof w:val="0"/>
          <w:sz w:val="24"/>
          <w:szCs w:val="24"/>
          <w:lang w:eastAsia="en-US"/>
        </w:rPr>
        <w:t xml:space="preserve"> </w:t>
      </w:r>
      <w:r>
        <w:rPr>
          <w:rFonts w:asciiTheme="minorBidi" w:hAnsiTheme="minorBidi" w:cstheme="minorBidi"/>
          <w:noProof w:val="0"/>
          <w:sz w:val="24"/>
          <w:szCs w:val="24"/>
          <w:lang w:eastAsia="en-US"/>
        </w:rPr>
        <w:t>F</w:t>
      </w:r>
      <w:r w:rsidR="00CB2FAD" w:rsidRPr="001E351F">
        <w:rPr>
          <w:rFonts w:asciiTheme="minorBidi" w:hAnsiTheme="minorBidi" w:cstheme="minorBidi"/>
          <w:noProof w:val="0"/>
          <w:sz w:val="24"/>
          <w:szCs w:val="24"/>
          <w:lang w:eastAsia="en-US"/>
        </w:rPr>
        <w:t>or as we explained, the lust for food is drawn from black bile… Therefore</w:t>
      </w:r>
      <w:r>
        <w:rPr>
          <w:rFonts w:asciiTheme="minorBidi" w:hAnsiTheme="minorBidi" w:cstheme="minorBidi"/>
          <w:noProof w:val="0"/>
          <w:sz w:val="24"/>
          <w:szCs w:val="24"/>
          <w:lang w:eastAsia="en-US"/>
        </w:rPr>
        <w:t>,</w:t>
      </w:r>
      <w:r w:rsidR="00CB2FAD" w:rsidRPr="001E351F">
        <w:rPr>
          <w:rFonts w:asciiTheme="minorBidi" w:hAnsiTheme="minorBidi" w:cstheme="minorBidi"/>
          <w:noProof w:val="0"/>
          <w:sz w:val="24"/>
          <w:szCs w:val="24"/>
          <w:lang w:eastAsia="en-US"/>
        </w:rPr>
        <w:t xml:space="preserve"> one has to distance oneself far from melancholy, for it brings a person to all sorts of sins. </w:t>
      </w:r>
      <w:r w:rsidR="0099798E" w:rsidRPr="001E351F">
        <w:rPr>
          <w:rFonts w:asciiTheme="minorBidi" w:hAnsiTheme="minorBidi" w:cstheme="minorBidi"/>
          <w:noProof w:val="0"/>
          <w:sz w:val="24"/>
          <w:szCs w:val="24"/>
          <w:lang w:eastAsia="en-US"/>
        </w:rPr>
        <w:t>And despondence begins with a growing desire to eat, as we see when a person is mired in black bile, heaven forfend, he eats with lust</w:t>
      </w:r>
      <w:r>
        <w:rPr>
          <w:rFonts w:asciiTheme="minorBidi" w:hAnsiTheme="minorBidi" w:cstheme="minorBidi"/>
          <w:noProof w:val="0"/>
          <w:sz w:val="24"/>
          <w:szCs w:val="24"/>
          <w:lang w:eastAsia="en-US"/>
        </w:rPr>
        <w:t>, ravenously, and very quickly.</w:t>
      </w:r>
      <w:r w:rsidR="008F078E" w:rsidRPr="001E351F">
        <w:rPr>
          <w:rStyle w:val="FootnoteReference"/>
          <w:rFonts w:asciiTheme="minorBidi" w:hAnsiTheme="minorBidi" w:cstheme="minorBidi"/>
          <w:noProof w:val="0"/>
          <w:sz w:val="24"/>
          <w:szCs w:val="24"/>
          <w:lang w:eastAsia="en-US"/>
        </w:rPr>
        <w:footnoteReference w:id="4"/>
      </w:r>
    </w:p>
    <w:p w:rsidR="00771DEB" w:rsidRPr="001E351F" w:rsidRDefault="00771DEB" w:rsidP="000B4AFB">
      <w:pPr>
        <w:bidi w:val="0"/>
        <w:spacing w:line="240" w:lineRule="auto"/>
        <w:ind w:left="720" w:firstLine="0"/>
        <w:rPr>
          <w:rFonts w:asciiTheme="minorBidi" w:hAnsiTheme="minorBidi" w:cstheme="minorBidi"/>
          <w:noProof w:val="0"/>
          <w:sz w:val="24"/>
          <w:szCs w:val="24"/>
          <w:lang w:eastAsia="en-US"/>
        </w:rPr>
      </w:pPr>
    </w:p>
    <w:p w:rsidR="008F078E" w:rsidRDefault="00C470C8" w:rsidP="000B4AFB">
      <w:pPr>
        <w:bidi w:val="0"/>
        <w:spacing w:line="240" w:lineRule="auto"/>
        <w:ind w:firstLine="720"/>
        <w:rPr>
          <w:rFonts w:asciiTheme="minorBidi" w:hAnsiTheme="minorBidi" w:cstheme="minorBidi"/>
          <w:noProof w:val="0"/>
          <w:sz w:val="24"/>
          <w:szCs w:val="24"/>
          <w:lang w:eastAsia="en-US"/>
        </w:rPr>
      </w:pPr>
      <w:r>
        <w:rPr>
          <w:rFonts w:asciiTheme="minorBidi" w:hAnsiTheme="minorBidi" w:cstheme="minorBidi"/>
          <w:noProof w:val="0"/>
          <w:sz w:val="24"/>
          <w:szCs w:val="24"/>
          <w:lang w:eastAsia="en-US"/>
        </w:rPr>
        <w:lastRenderedPageBreak/>
        <w:t>When</w:t>
      </w:r>
      <w:r w:rsidR="008F078E" w:rsidRPr="001E351F">
        <w:rPr>
          <w:rFonts w:asciiTheme="minorBidi" w:hAnsiTheme="minorBidi" w:cstheme="minorBidi"/>
          <w:noProof w:val="0"/>
          <w:sz w:val="24"/>
          <w:szCs w:val="24"/>
          <w:lang w:eastAsia="en-US"/>
        </w:rPr>
        <w:t xml:space="preserve"> a person tries to “quiet” his inner distress with sweets and snacks, not only has his psyche not received what it really wanted, but it is greatly pained by his failure to understand its true needs. Sometimes, after a person continually ignores and steamrolls his inner voice, it simply grows silent:</w:t>
      </w:r>
    </w:p>
    <w:p w:rsidR="00771DEB" w:rsidRPr="001E351F" w:rsidRDefault="00771DEB" w:rsidP="000B4AFB">
      <w:pPr>
        <w:bidi w:val="0"/>
        <w:spacing w:line="240" w:lineRule="auto"/>
        <w:rPr>
          <w:rFonts w:asciiTheme="minorBidi" w:hAnsiTheme="minorBidi" w:cstheme="minorBidi"/>
          <w:noProof w:val="0"/>
          <w:sz w:val="24"/>
          <w:szCs w:val="24"/>
          <w:lang w:eastAsia="en-US"/>
        </w:rPr>
      </w:pPr>
    </w:p>
    <w:p w:rsidR="008F078E" w:rsidRDefault="008F078E" w:rsidP="000B4AFB">
      <w:pPr>
        <w:bidi w:val="0"/>
        <w:spacing w:line="240" w:lineRule="auto"/>
        <w:ind w:left="720" w:firstLine="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Sometimes, after all of these actions which he has done, he still feels inner discomfort, since with these worthless medicines not only has he not cured the sores of his psyche, nor given it relief from the blows that he has administered to it, but he has in fact added further injury and assault. But sometimes it happens that after these</w:t>
      </w:r>
      <w:r w:rsidR="00CC1435" w:rsidRPr="001E351F">
        <w:rPr>
          <w:rFonts w:asciiTheme="minorBidi" w:hAnsiTheme="minorBidi" w:cstheme="minorBidi"/>
          <w:noProof w:val="0"/>
          <w:sz w:val="24"/>
          <w:szCs w:val="24"/>
          <w:lang w:eastAsia="en-US"/>
        </w:rPr>
        <w:t xml:space="preserve"> misguided actions he actually feels better, and his spirit is quieted within him, because the blows and injuries and sores that he has added through his actions have </w:t>
      </w:r>
      <w:r w:rsidR="00987CEA" w:rsidRPr="001E351F">
        <w:rPr>
          <w:rFonts w:asciiTheme="minorBidi" w:hAnsiTheme="minorBidi" w:cstheme="minorBidi"/>
          <w:noProof w:val="0"/>
          <w:sz w:val="24"/>
          <w:szCs w:val="24"/>
          <w:lang w:eastAsia="en-US"/>
        </w:rPr>
        <w:t xml:space="preserve">rendered </w:t>
      </w:r>
      <w:r w:rsidR="00CC1435" w:rsidRPr="001E351F">
        <w:rPr>
          <w:rFonts w:asciiTheme="minorBidi" w:hAnsiTheme="minorBidi" w:cstheme="minorBidi"/>
          <w:noProof w:val="0"/>
          <w:sz w:val="24"/>
          <w:szCs w:val="24"/>
          <w:lang w:eastAsia="en-US"/>
        </w:rPr>
        <w:t>his psyche unconscious, or he has piled mo</w:t>
      </w:r>
      <w:r w:rsidR="00C470C8">
        <w:rPr>
          <w:rFonts w:asciiTheme="minorBidi" w:hAnsiTheme="minorBidi" w:cstheme="minorBidi"/>
          <w:noProof w:val="0"/>
          <w:sz w:val="24"/>
          <w:szCs w:val="24"/>
          <w:lang w:eastAsia="en-US"/>
        </w:rPr>
        <w:t>unds of dirt and refuse over it</w:t>
      </w:r>
      <w:r w:rsidR="00CC1435" w:rsidRPr="001E351F">
        <w:rPr>
          <w:rFonts w:asciiTheme="minorBidi" w:hAnsiTheme="minorBidi" w:cstheme="minorBidi"/>
          <w:noProof w:val="0"/>
          <w:sz w:val="24"/>
          <w:szCs w:val="24"/>
          <w:lang w:eastAsia="en-US"/>
        </w:rPr>
        <w:t xml:space="preserve"> to the point </w:t>
      </w:r>
      <w:r w:rsidR="00C470C8">
        <w:rPr>
          <w:rFonts w:asciiTheme="minorBidi" w:hAnsiTheme="minorBidi" w:cstheme="minorBidi"/>
          <w:noProof w:val="0"/>
          <w:sz w:val="24"/>
          <w:szCs w:val="24"/>
          <w:lang w:eastAsia="en-US"/>
        </w:rPr>
        <w:t>that</w:t>
      </w:r>
      <w:r w:rsidR="00CC1435" w:rsidRPr="001E351F">
        <w:rPr>
          <w:rFonts w:asciiTheme="minorBidi" w:hAnsiTheme="minorBidi" w:cstheme="minorBidi"/>
          <w:noProof w:val="0"/>
          <w:sz w:val="24"/>
          <w:szCs w:val="24"/>
          <w:lang w:eastAsia="en-US"/>
        </w:rPr>
        <w:t xml:space="preserve"> it is completely hidden. Then he will no longer hear even the slightest peep out of it – and he can relax.</w:t>
      </w:r>
      <w:r w:rsidR="00CC1435" w:rsidRPr="001E351F">
        <w:rPr>
          <w:rStyle w:val="FootnoteReference"/>
          <w:rFonts w:asciiTheme="minorBidi" w:hAnsiTheme="minorBidi" w:cstheme="minorBidi"/>
          <w:noProof w:val="0"/>
          <w:sz w:val="24"/>
          <w:szCs w:val="24"/>
          <w:lang w:eastAsia="en-US"/>
        </w:rPr>
        <w:footnoteReference w:id="5"/>
      </w:r>
      <w:r w:rsidR="00CC1435" w:rsidRPr="001E351F">
        <w:rPr>
          <w:rFonts w:asciiTheme="minorBidi" w:hAnsiTheme="minorBidi" w:cstheme="minorBidi"/>
          <w:noProof w:val="0"/>
          <w:sz w:val="24"/>
          <w:szCs w:val="24"/>
          <w:lang w:eastAsia="en-US"/>
        </w:rPr>
        <w:t xml:space="preserve"> </w:t>
      </w:r>
      <w:r w:rsidRPr="001E351F">
        <w:rPr>
          <w:rFonts w:asciiTheme="minorBidi" w:hAnsiTheme="minorBidi" w:cstheme="minorBidi"/>
          <w:noProof w:val="0"/>
          <w:sz w:val="24"/>
          <w:szCs w:val="24"/>
          <w:lang w:eastAsia="en-US"/>
        </w:rPr>
        <w:t xml:space="preserve"> </w:t>
      </w:r>
    </w:p>
    <w:p w:rsidR="00771DEB" w:rsidRPr="00C470C8" w:rsidRDefault="00771DEB" w:rsidP="000B4AFB">
      <w:pPr>
        <w:bidi w:val="0"/>
        <w:spacing w:line="240" w:lineRule="auto"/>
        <w:ind w:left="720" w:firstLine="0"/>
        <w:rPr>
          <w:rFonts w:asciiTheme="minorBidi" w:hAnsiTheme="minorBidi" w:cstheme="minorBidi"/>
          <w:noProof w:val="0"/>
          <w:sz w:val="24"/>
          <w:szCs w:val="24"/>
          <w:lang w:eastAsia="en-US"/>
        </w:rPr>
      </w:pPr>
    </w:p>
    <w:p w:rsidR="001254DC" w:rsidRDefault="00687CD2"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 xml:space="preserve">The psyche </w:t>
      </w:r>
      <w:r w:rsidR="00987CEA" w:rsidRPr="001E351F">
        <w:rPr>
          <w:rFonts w:asciiTheme="minorBidi" w:hAnsiTheme="minorBidi" w:cstheme="minorBidi"/>
          <w:noProof w:val="0"/>
          <w:sz w:val="24"/>
          <w:szCs w:val="24"/>
          <w:lang w:eastAsia="en-US"/>
        </w:rPr>
        <w:t xml:space="preserve">also </w:t>
      </w:r>
      <w:r w:rsidRPr="001E351F">
        <w:rPr>
          <w:rFonts w:asciiTheme="minorBidi" w:hAnsiTheme="minorBidi" w:cstheme="minorBidi"/>
          <w:noProof w:val="0"/>
          <w:sz w:val="24"/>
          <w:szCs w:val="24"/>
          <w:lang w:eastAsia="en-US"/>
        </w:rPr>
        <w:t>transmits signals of joy, not only distress. A pe</w:t>
      </w:r>
      <w:r w:rsidR="00C470C8">
        <w:rPr>
          <w:rFonts w:asciiTheme="minorBidi" w:hAnsiTheme="minorBidi" w:cstheme="minorBidi"/>
          <w:noProof w:val="0"/>
          <w:sz w:val="24"/>
          <w:szCs w:val="24"/>
          <w:lang w:eastAsia="en-US"/>
        </w:rPr>
        <w:t>rson often misses these signals</w:t>
      </w:r>
      <w:r w:rsidRPr="001E351F">
        <w:rPr>
          <w:rFonts w:asciiTheme="minorBidi" w:hAnsiTheme="minorBidi" w:cstheme="minorBidi"/>
          <w:noProof w:val="0"/>
          <w:sz w:val="24"/>
          <w:szCs w:val="24"/>
          <w:lang w:eastAsia="en-US"/>
        </w:rPr>
        <w:t xml:space="preserve"> too, </w:t>
      </w:r>
      <w:r w:rsidR="00C470C8">
        <w:rPr>
          <w:rFonts w:asciiTheme="minorBidi" w:hAnsiTheme="minorBidi" w:cstheme="minorBidi"/>
          <w:noProof w:val="0"/>
          <w:sz w:val="24"/>
          <w:szCs w:val="24"/>
          <w:lang w:eastAsia="en-US"/>
        </w:rPr>
        <w:t>failing</w:t>
      </w:r>
      <w:r w:rsidRPr="001E351F">
        <w:rPr>
          <w:rFonts w:asciiTheme="minorBidi" w:hAnsiTheme="minorBidi" w:cstheme="minorBidi"/>
          <w:noProof w:val="0"/>
          <w:sz w:val="24"/>
          <w:szCs w:val="24"/>
          <w:lang w:eastAsia="en-US"/>
        </w:rPr>
        <w:t xml:space="preserve"> to give them expression. For example, </w:t>
      </w:r>
      <w:r w:rsidR="00C470C8">
        <w:rPr>
          <w:rFonts w:asciiTheme="minorBidi" w:hAnsiTheme="minorBidi" w:cstheme="minorBidi"/>
          <w:noProof w:val="0"/>
          <w:sz w:val="24"/>
          <w:szCs w:val="24"/>
          <w:lang w:eastAsia="en-US"/>
        </w:rPr>
        <w:t xml:space="preserve">when a person fulfills a </w:t>
      </w:r>
      <w:r w:rsidR="00C470C8" w:rsidRPr="00C470C8">
        <w:rPr>
          <w:rFonts w:asciiTheme="minorBidi" w:hAnsiTheme="minorBidi" w:cstheme="minorBidi"/>
          <w:i/>
          <w:iCs/>
          <w:noProof w:val="0"/>
          <w:sz w:val="24"/>
          <w:szCs w:val="24"/>
          <w:lang w:eastAsia="en-US"/>
        </w:rPr>
        <w:t>mitzva</w:t>
      </w:r>
      <w:r w:rsidRPr="001E351F">
        <w:rPr>
          <w:rFonts w:asciiTheme="minorBidi" w:hAnsiTheme="minorBidi" w:cstheme="minorBidi"/>
          <w:noProof w:val="0"/>
          <w:sz w:val="24"/>
          <w:szCs w:val="24"/>
          <w:lang w:eastAsia="en-US"/>
        </w:rPr>
        <w:t xml:space="preserve"> or rejoices in his prayer, and his psyche awakens with joy and </w:t>
      </w:r>
      <w:r w:rsidRPr="001E351F">
        <w:rPr>
          <w:rFonts w:asciiTheme="minorBidi" w:hAnsiTheme="minorBidi" w:cstheme="minorBidi"/>
          <w:i/>
          <w:iCs/>
          <w:noProof w:val="0"/>
          <w:sz w:val="24"/>
          <w:szCs w:val="24"/>
          <w:lang w:eastAsia="en-US"/>
        </w:rPr>
        <w:t>hitragshut</w:t>
      </w:r>
      <w:r w:rsidRPr="001E351F">
        <w:rPr>
          <w:rFonts w:asciiTheme="minorBidi" w:hAnsiTheme="minorBidi" w:cstheme="minorBidi"/>
          <w:noProof w:val="0"/>
          <w:sz w:val="24"/>
          <w:szCs w:val="24"/>
          <w:lang w:eastAsia="en-US"/>
        </w:rPr>
        <w:t>, he will fail to notice this – both because of his general insensitivity to his inner world and because his attention is oriented elsewhere.</w:t>
      </w:r>
    </w:p>
    <w:p w:rsidR="00771DEB" w:rsidRPr="001E351F" w:rsidRDefault="00771DEB" w:rsidP="000B4AFB">
      <w:pPr>
        <w:bidi w:val="0"/>
        <w:spacing w:line="240" w:lineRule="auto"/>
        <w:ind w:firstLine="720"/>
        <w:rPr>
          <w:rFonts w:asciiTheme="minorBidi" w:hAnsiTheme="minorBidi" w:cstheme="minorBidi"/>
          <w:noProof w:val="0"/>
          <w:sz w:val="24"/>
          <w:szCs w:val="24"/>
          <w:lang w:eastAsia="en-US"/>
        </w:rPr>
      </w:pPr>
    </w:p>
    <w:p w:rsidR="00687CD2" w:rsidRDefault="00687CD2"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 xml:space="preserve">R. Kalonymus argues that the way to achieve </w:t>
      </w:r>
      <w:r w:rsidRPr="001E351F">
        <w:rPr>
          <w:rFonts w:asciiTheme="minorBidi" w:hAnsiTheme="minorBidi" w:cstheme="minorBidi"/>
          <w:i/>
          <w:iCs/>
          <w:noProof w:val="0"/>
          <w:sz w:val="24"/>
          <w:szCs w:val="24"/>
          <w:lang w:eastAsia="en-US"/>
        </w:rPr>
        <w:t>hitragshut</w:t>
      </w:r>
      <w:r w:rsidRPr="001E351F">
        <w:rPr>
          <w:rFonts w:asciiTheme="minorBidi" w:hAnsiTheme="minorBidi" w:cstheme="minorBidi"/>
          <w:noProof w:val="0"/>
          <w:sz w:val="24"/>
          <w:szCs w:val="24"/>
          <w:lang w:eastAsia="en-US"/>
        </w:rPr>
        <w:t xml:space="preserve"> and </w:t>
      </w:r>
      <w:r w:rsidRPr="001E351F">
        <w:rPr>
          <w:rFonts w:asciiTheme="minorBidi" w:hAnsiTheme="minorBidi" w:cstheme="minorBidi"/>
          <w:i/>
          <w:iCs/>
          <w:noProof w:val="0"/>
          <w:sz w:val="24"/>
          <w:szCs w:val="24"/>
          <w:lang w:eastAsia="en-US"/>
        </w:rPr>
        <w:t>hitlahavut</w:t>
      </w:r>
      <w:r w:rsidR="00C470C8">
        <w:rPr>
          <w:rFonts w:asciiTheme="minorBidi" w:hAnsiTheme="minorBidi" w:cstheme="minorBidi"/>
          <w:noProof w:val="0"/>
          <w:sz w:val="24"/>
          <w:szCs w:val="24"/>
          <w:lang w:eastAsia="en-US"/>
        </w:rPr>
        <w:t xml:space="preserve"> is not by “importing”</w:t>
      </w:r>
      <w:r w:rsidRPr="001E351F">
        <w:rPr>
          <w:rFonts w:asciiTheme="minorBidi" w:hAnsiTheme="minorBidi" w:cstheme="minorBidi"/>
          <w:noProof w:val="0"/>
          <w:sz w:val="24"/>
          <w:szCs w:val="24"/>
          <w:lang w:eastAsia="en-US"/>
        </w:rPr>
        <w:t xml:space="preserve"> new fee</w:t>
      </w:r>
      <w:r w:rsidR="00987CEA" w:rsidRPr="001E351F">
        <w:rPr>
          <w:rFonts w:asciiTheme="minorBidi" w:hAnsiTheme="minorBidi" w:cstheme="minorBidi"/>
          <w:noProof w:val="0"/>
          <w:sz w:val="24"/>
          <w:szCs w:val="24"/>
          <w:lang w:eastAsia="en-US"/>
        </w:rPr>
        <w:t>lings from outside of oneself; t</w:t>
      </w:r>
      <w:r w:rsidRPr="001E351F">
        <w:rPr>
          <w:rFonts w:asciiTheme="minorBidi" w:hAnsiTheme="minorBidi" w:cstheme="minorBidi"/>
          <w:noProof w:val="0"/>
          <w:sz w:val="24"/>
          <w:szCs w:val="24"/>
          <w:lang w:eastAsia="en-US"/>
        </w:rPr>
        <w:t xml:space="preserve">hey are </w:t>
      </w:r>
      <w:r w:rsidR="00987CEA" w:rsidRPr="001E351F">
        <w:rPr>
          <w:rFonts w:asciiTheme="minorBidi" w:hAnsiTheme="minorBidi" w:cstheme="minorBidi"/>
          <w:noProof w:val="0"/>
          <w:sz w:val="24"/>
          <w:szCs w:val="24"/>
          <w:lang w:eastAsia="en-US"/>
        </w:rPr>
        <w:t xml:space="preserve">already to be found inside him. However, </w:t>
      </w:r>
      <w:r w:rsidRPr="001E351F">
        <w:rPr>
          <w:rFonts w:asciiTheme="minorBidi" w:hAnsiTheme="minorBidi" w:cstheme="minorBidi"/>
          <w:noProof w:val="0"/>
          <w:sz w:val="24"/>
          <w:szCs w:val="24"/>
          <w:lang w:eastAsia="en-US"/>
        </w:rPr>
        <w:t>they must be given more powerful expression and allowed to effect a greater influence on his consciousness:</w:t>
      </w:r>
    </w:p>
    <w:p w:rsidR="00771DEB" w:rsidRPr="001E351F" w:rsidRDefault="00771DEB" w:rsidP="000B4AFB">
      <w:pPr>
        <w:bidi w:val="0"/>
        <w:spacing w:line="240" w:lineRule="auto"/>
        <w:ind w:firstLine="720"/>
        <w:rPr>
          <w:rFonts w:asciiTheme="minorBidi" w:hAnsiTheme="minorBidi" w:cstheme="minorBidi"/>
          <w:noProof w:val="0"/>
          <w:sz w:val="24"/>
          <w:szCs w:val="24"/>
          <w:lang w:eastAsia="en-US"/>
        </w:rPr>
      </w:pPr>
    </w:p>
    <w:p w:rsidR="00687CD2" w:rsidRDefault="00687CD2" w:rsidP="000B4AFB">
      <w:pPr>
        <w:bidi w:val="0"/>
        <w:spacing w:line="240" w:lineRule="auto"/>
        <w:ind w:left="720" w:firstLine="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It is not new excitements that you need to seek, nor a heavenly-initiated awakening. First and foremost, the work is required of you yourself, f</w:t>
      </w:r>
      <w:r w:rsidR="00C470C8">
        <w:rPr>
          <w:rFonts w:asciiTheme="minorBidi" w:hAnsiTheme="minorBidi" w:cstheme="minorBidi"/>
          <w:noProof w:val="0"/>
          <w:sz w:val="24"/>
          <w:szCs w:val="24"/>
          <w:lang w:eastAsia="en-US"/>
        </w:rPr>
        <w:t>or everything exists within you.</w:t>
      </w:r>
      <w:r w:rsidRPr="001E351F">
        <w:rPr>
          <w:rFonts w:asciiTheme="minorBidi" w:hAnsiTheme="minorBidi" w:cstheme="minorBidi"/>
          <w:noProof w:val="0"/>
          <w:sz w:val="24"/>
          <w:szCs w:val="24"/>
          <w:lang w:eastAsia="en-US"/>
        </w:rPr>
        <w:t xml:space="preserve"> </w:t>
      </w:r>
      <w:r w:rsidR="00C470C8">
        <w:rPr>
          <w:rFonts w:asciiTheme="minorBidi" w:hAnsiTheme="minorBidi" w:cstheme="minorBidi"/>
          <w:noProof w:val="0"/>
          <w:sz w:val="24"/>
          <w:szCs w:val="24"/>
          <w:lang w:eastAsia="en-US"/>
        </w:rPr>
        <w:t>Y</w:t>
      </w:r>
      <w:r w:rsidRPr="001E351F">
        <w:rPr>
          <w:rFonts w:asciiTheme="minorBidi" w:hAnsiTheme="minorBidi" w:cstheme="minorBidi"/>
          <w:noProof w:val="0"/>
          <w:sz w:val="24"/>
          <w:szCs w:val="24"/>
          <w:lang w:eastAsia="en-US"/>
        </w:rPr>
        <w:t xml:space="preserve">ou </w:t>
      </w:r>
      <w:r w:rsidR="00987CEA" w:rsidRPr="001E351F">
        <w:rPr>
          <w:rFonts w:asciiTheme="minorBidi" w:hAnsiTheme="minorBidi" w:cstheme="minorBidi"/>
          <w:noProof w:val="0"/>
          <w:sz w:val="24"/>
          <w:szCs w:val="24"/>
          <w:lang w:eastAsia="en-US"/>
        </w:rPr>
        <w:t xml:space="preserve">are capable of </w:t>
      </w:r>
      <w:r w:rsidRPr="001E351F">
        <w:rPr>
          <w:rFonts w:asciiTheme="minorBidi" w:hAnsiTheme="minorBidi" w:cstheme="minorBidi"/>
          <w:i/>
          <w:iCs/>
          <w:noProof w:val="0"/>
          <w:sz w:val="24"/>
          <w:szCs w:val="24"/>
          <w:lang w:eastAsia="en-US"/>
        </w:rPr>
        <w:t>hitragshut</w:t>
      </w:r>
      <w:r w:rsidRPr="001E351F">
        <w:rPr>
          <w:rFonts w:asciiTheme="minorBidi" w:hAnsiTheme="minorBidi" w:cstheme="minorBidi"/>
          <w:noProof w:val="0"/>
          <w:sz w:val="24"/>
          <w:szCs w:val="24"/>
          <w:lang w:eastAsia="en-US"/>
        </w:rPr>
        <w:t>, and you are a person who is able to attain fervor; you simply need to try to get to know yourself and what is going on inside. Your psyche is full of</w:t>
      </w:r>
      <w:r w:rsidR="005566DB" w:rsidRPr="001E351F">
        <w:rPr>
          <w:rFonts w:asciiTheme="minorBidi" w:hAnsiTheme="minorBidi" w:cstheme="minorBidi"/>
          <w:noProof w:val="0"/>
          <w:sz w:val="24"/>
          <w:szCs w:val="24"/>
          <w:lang w:eastAsia="en-US"/>
        </w:rPr>
        <w:t xml:space="preserve"> signals</w:t>
      </w:r>
      <w:r w:rsidRPr="001E351F">
        <w:rPr>
          <w:rFonts w:asciiTheme="minorBidi" w:hAnsiTheme="minorBidi" w:cstheme="minorBidi"/>
          <w:noProof w:val="0"/>
          <w:sz w:val="24"/>
          <w:szCs w:val="24"/>
          <w:lang w:eastAsia="en-US"/>
        </w:rPr>
        <w:t>,</w:t>
      </w:r>
      <w:r w:rsidR="005566DB" w:rsidRPr="001E351F">
        <w:rPr>
          <w:rFonts w:asciiTheme="minorBidi" w:hAnsiTheme="minorBidi" w:cstheme="minorBidi"/>
          <w:noProof w:val="0"/>
          <w:sz w:val="24"/>
          <w:szCs w:val="24"/>
          <w:lang w:eastAsia="en-US"/>
        </w:rPr>
        <w:t xml:space="preserve"> shouts, and supplications,</w:t>
      </w:r>
      <w:r w:rsidRPr="001E351F">
        <w:rPr>
          <w:rFonts w:asciiTheme="minorBidi" w:hAnsiTheme="minorBidi" w:cstheme="minorBidi"/>
          <w:noProof w:val="0"/>
          <w:sz w:val="24"/>
          <w:szCs w:val="24"/>
          <w:lang w:eastAsia="en-US"/>
        </w:rPr>
        <w:t xml:space="preserve"> and all you need to do is to provide space within yourself within which it can be revealed and strengthened. Then you will come to know and feel your</w:t>
      </w:r>
      <w:r w:rsidR="005566DB" w:rsidRPr="001E351F">
        <w:rPr>
          <w:rFonts w:asciiTheme="minorBidi" w:hAnsiTheme="minorBidi" w:cstheme="minorBidi"/>
          <w:noProof w:val="0"/>
          <w:sz w:val="24"/>
          <w:szCs w:val="24"/>
          <w:lang w:eastAsia="en-US"/>
        </w:rPr>
        <w:t xml:space="preserve"> natural </w:t>
      </w:r>
      <w:r w:rsidR="005566DB" w:rsidRPr="001E351F">
        <w:rPr>
          <w:rFonts w:asciiTheme="minorBidi" w:hAnsiTheme="minorBidi" w:cstheme="minorBidi"/>
          <w:i/>
          <w:iCs/>
          <w:noProof w:val="0"/>
          <w:sz w:val="24"/>
          <w:szCs w:val="24"/>
          <w:lang w:eastAsia="en-US"/>
        </w:rPr>
        <w:t>hitragshut</w:t>
      </w:r>
      <w:r w:rsidRPr="001E351F">
        <w:rPr>
          <w:rFonts w:asciiTheme="minorBidi" w:hAnsiTheme="minorBidi" w:cstheme="minorBidi"/>
          <w:noProof w:val="0"/>
          <w:sz w:val="24"/>
          <w:szCs w:val="24"/>
          <w:lang w:eastAsia="en-US"/>
        </w:rPr>
        <w:t>, with no need to garb yourself</w:t>
      </w:r>
      <w:r w:rsidR="005566DB" w:rsidRPr="001E351F">
        <w:rPr>
          <w:rFonts w:asciiTheme="minorBidi" w:hAnsiTheme="minorBidi" w:cstheme="minorBidi"/>
          <w:noProof w:val="0"/>
          <w:sz w:val="24"/>
          <w:szCs w:val="24"/>
          <w:lang w:eastAsia="en-US"/>
        </w:rPr>
        <w:t xml:space="preserve"> and your needs</w:t>
      </w:r>
      <w:r w:rsidR="00C470C8">
        <w:rPr>
          <w:rFonts w:asciiTheme="minorBidi" w:hAnsiTheme="minorBidi" w:cstheme="minorBidi"/>
          <w:noProof w:val="0"/>
          <w:sz w:val="24"/>
          <w:szCs w:val="24"/>
          <w:lang w:eastAsia="en-US"/>
        </w:rPr>
        <w:t>.</w:t>
      </w:r>
      <w:r w:rsidRPr="001E351F">
        <w:rPr>
          <w:rStyle w:val="FootnoteReference"/>
          <w:rFonts w:asciiTheme="minorBidi" w:hAnsiTheme="minorBidi" w:cstheme="minorBidi"/>
          <w:noProof w:val="0"/>
          <w:sz w:val="24"/>
          <w:szCs w:val="24"/>
          <w:lang w:eastAsia="en-US"/>
        </w:rPr>
        <w:footnoteReference w:id="6"/>
      </w:r>
    </w:p>
    <w:p w:rsidR="00771DEB" w:rsidRPr="001E351F" w:rsidRDefault="00771DEB" w:rsidP="000B4AFB">
      <w:pPr>
        <w:bidi w:val="0"/>
        <w:spacing w:line="240" w:lineRule="auto"/>
        <w:ind w:left="720" w:firstLine="0"/>
        <w:rPr>
          <w:rFonts w:asciiTheme="minorBidi" w:hAnsiTheme="minorBidi" w:cstheme="minorBidi"/>
          <w:noProof w:val="0"/>
          <w:sz w:val="24"/>
          <w:szCs w:val="24"/>
          <w:lang w:eastAsia="en-US"/>
        </w:rPr>
      </w:pPr>
    </w:p>
    <w:p w:rsidR="005566DB" w:rsidRDefault="005566DB"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R. Kalonymus not only demands self-awareness, but also explains how to attain it.</w:t>
      </w:r>
      <w:r w:rsidR="00C470C8">
        <w:rPr>
          <w:rFonts w:asciiTheme="minorBidi" w:hAnsiTheme="minorBidi" w:cstheme="minorBidi"/>
          <w:noProof w:val="0"/>
          <w:sz w:val="24"/>
          <w:szCs w:val="24"/>
          <w:lang w:eastAsia="en-US"/>
        </w:rPr>
        <w:t xml:space="preserve"> </w:t>
      </w:r>
      <w:r w:rsidRPr="001E351F">
        <w:rPr>
          <w:rFonts w:asciiTheme="minorBidi" w:hAnsiTheme="minorBidi" w:cstheme="minorBidi"/>
          <w:noProof w:val="0"/>
          <w:sz w:val="24"/>
          <w:szCs w:val="24"/>
          <w:lang w:eastAsia="en-US"/>
        </w:rPr>
        <w:t xml:space="preserve">A person has to learn to listen to his own inner world and ask himself questions: </w:t>
      </w:r>
      <w:r w:rsidR="00C470C8">
        <w:rPr>
          <w:rFonts w:asciiTheme="minorBidi" w:hAnsiTheme="minorBidi" w:cstheme="minorBidi"/>
          <w:noProof w:val="0"/>
          <w:sz w:val="24"/>
          <w:szCs w:val="24"/>
          <w:lang w:eastAsia="en-US"/>
        </w:rPr>
        <w:t>I</w:t>
      </w:r>
      <w:r w:rsidRPr="001E351F">
        <w:rPr>
          <w:rFonts w:asciiTheme="minorBidi" w:hAnsiTheme="minorBidi" w:cstheme="minorBidi"/>
          <w:noProof w:val="0"/>
          <w:sz w:val="24"/>
          <w:szCs w:val="24"/>
          <w:lang w:eastAsia="en-US"/>
        </w:rPr>
        <w:t>s my psyche happy, and if so, about what? Is my psyche sad, and if so, why? What are the inner feelings that accompany me in this situation, and how did they come about?</w:t>
      </w:r>
    </w:p>
    <w:p w:rsidR="00771DEB" w:rsidRPr="001E351F" w:rsidRDefault="00771DEB" w:rsidP="000B4AFB">
      <w:pPr>
        <w:bidi w:val="0"/>
        <w:spacing w:line="240" w:lineRule="auto"/>
        <w:ind w:firstLine="720"/>
        <w:rPr>
          <w:rFonts w:asciiTheme="minorBidi" w:hAnsiTheme="minorBidi" w:cstheme="minorBidi"/>
          <w:noProof w:val="0"/>
          <w:sz w:val="24"/>
          <w:szCs w:val="24"/>
          <w:lang w:eastAsia="en-US"/>
        </w:rPr>
      </w:pPr>
    </w:p>
    <w:p w:rsidR="005566DB" w:rsidRDefault="005566DB"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lastRenderedPageBreak/>
        <w:t>At first, this work will involve only the major movements of the psyche. It is not advisable to start with weaker movements, since, owing to their delicate nature, their meaning is not always clear. Attention should therefore be paid to the stronger signals, and wh</w:t>
      </w:r>
      <w:r w:rsidR="00C470C8">
        <w:rPr>
          <w:rFonts w:asciiTheme="minorBidi" w:hAnsiTheme="minorBidi" w:cstheme="minorBidi"/>
          <w:noProof w:val="0"/>
          <w:sz w:val="24"/>
          <w:szCs w:val="24"/>
          <w:lang w:eastAsia="en-US"/>
        </w:rPr>
        <w:t>en one notices them, he should “provide space”</w:t>
      </w:r>
      <w:r w:rsidRPr="001E351F">
        <w:rPr>
          <w:rFonts w:asciiTheme="minorBidi" w:hAnsiTheme="minorBidi" w:cstheme="minorBidi"/>
          <w:noProof w:val="0"/>
          <w:sz w:val="24"/>
          <w:szCs w:val="24"/>
          <w:lang w:eastAsia="en-US"/>
        </w:rPr>
        <w:t xml:space="preserve"> and allow them expression. This is facilitated through paying attention to them, strengthening them, and allowing them to reveal themselves through our power of imagination. </w:t>
      </w:r>
    </w:p>
    <w:p w:rsidR="00771DEB" w:rsidRPr="001E351F" w:rsidRDefault="00771DEB" w:rsidP="000B4AFB">
      <w:pPr>
        <w:bidi w:val="0"/>
        <w:spacing w:line="240" w:lineRule="auto"/>
        <w:ind w:firstLine="720"/>
        <w:rPr>
          <w:rFonts w:asciiTheme="minorBidi" w:hAnsiTheme="minorBidi" w:cstheme="minorBidi"/>
          <w:noProof w:val="0"/>
          <w:sz w:val="24"/>
          <w:szCs w:val="24"/>
          <w:lang w:eastAsia="en-US"/>
        </w:rPr>
      </w:pPr>
    </w:p>
    <w:p w:rsidR="005566DB" w:rsidRPr="001E351F" w:rsidRDefault="005566DB" w:rsidP="000B4AFB">
      <w:pPr>
        <w:bidi w:val="0"/>
        <w:spacing w:line="240" w:lineRule="auto"/>
        <w:ind w:firstLine="72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We will now elaborate on each of these tools individually.</w:t>
      </w:r>
    </w:p>
    <w:p w:rsidR="005566DB" w:rsidRPr="001E351F" w:rsidRDefault="005566DB" w:rsidP="000B4AFB">
      <w:pPr>
        <w:bidi w:val="0"/>
        <w:spacing w:line="240" w:lineRule="auto"/>
        <w:rPr>
          <w:rFonts w:asciiTheme="minorBidi" w:hAnsiTheme="minorBidi" w:cstheme="minorBidi"/>
          <w:noProof w:val="0"/>
          <w:sz w:val="24"/>
          <w:szCs w:val="24"/>
          <w:lang w:eastAsia="en-US"/>
        </w:rPr>
      </w:pPr>
    </w:p>
    <w:p w:rsidR="005566DB" w:rsidRPr="001E351F" w:rsidRDefault="005566DB" w:rsidP="000B4AFB">
      <w:pPr>
        <w:bidi w:val="0"/>
        <w:spacing w:line="240" w:lineRule="auto"/>
        <w:ind w:firstLine="0"/>
        <w:rPr>
          <w:rFonts w:asciiTheme="minorBidi" w:hAnsiTheme="minorBidi" w:cstheme="minorBidi"/>
          <w:noProof w:val="0"/>
          <w:sz w:val="24"/>
          <w:szCs w:val="24"/>
          <w:lang w:eastAsia="en-US"/>
        </w:rPr>
      </w:pPr>
      <w:r w:rsidRPr="001E351F">
        <w:rPr>
          <w:rFonts w:asciiTheme="minorBidi" w:hAnsiTheme="minorBidi" w:cstheme="minorBidi"/>
          <w:noProof w:val="0"/>
          <w:sz w:val="24"/>
          <w:szCs w:val="24"/>
          <w:lang w:eastAsia="en-US"/>
        </w:rPr>
        <w:t>(To be continued)</w:t>
      </w:r>
    </w:p>
    <w:p w:rsidR="000B4AFB" w:rsidRDefault="000B4AFB" w:rsidP="000B4AFB">
      <w:pPr>
        <w:bidi w:val="0"/>
        <w:spacing w:line="240" w:lineRule="auto"/>
        <w:ind w:firstLine="0"/>
        <w:rPr>
          <w:rFonts w:asciiTheme="minorBidi" w:hAnsiTheme="minorBidi" w:cstheme="minorBidi"/>
          <w:noProof w:val="0"/>
          <w:sz w:val="24"/>
          <w:szCs w:val="24"/>
          <w:lang w:eastAsia="en-US"/>
        </w:rPr>
      </w:pPr>
    </w:p>
    <w:p w:rsidR="0092755B" w:rsidRDefault="005566DB" w:rsidP="000B4AFB">
      <w:pPr>
        <w:bidi w:val="0"/>
        <w:spacing w:line="240" w:lineRule="auto"/>
        <w:ind w:firstLine="0"/>
        <w:rPr>
          <w:rFonts w:asciiTheme="minorBidi" w:hAnsiTheme="minorBidi" w:cstheme="minorBidi"/>
          <w:noProof w:val="0"/>
          <w:sz w:val="24"/>
          <w:szCs w:val="24"/>
          <w:lang w:eastAsia="en-US"/>
        </w:rPr>
      </w:pPr>
      <w:bookmarkStart w:id="0" w:name="_GoBack"/>
      <w:bookmarkEnd w:id="0"/>
      <w:r w:rsidRPr="001E351F">
        <w:rPr>
          <w:rFonts w:asciiTheme="minorBidi" w:hAnsiTheme="minorBidi" w:cstheme="minorBidi"/>
          <w:noProof w:val="0"/>
          <w:sz w:val="24"/>
          <w:szCs w:val="24"/>
          <w:lang w:eastAsia="en-US"/>
        </w:rPr>
        <w:t>Translated by Kaeren Fish</w:t>
      </w:r>
    </w:p>
    <w:p w:rsidR="00771DEB" w:rsidRPr="001E351F" w:rsidRDefault="00771DEB" w:rsidP="000B4AFB">
      <w:pPr>
        <w:bidi w:val="0"/>
        <w:spacing w:line="240" w:lineRule="auto"/>
        <w:ind w:firstLine="0"/>
        <w:rPr>
          <w:rFonts w:asciiTheme="minorBidi" w:hAnsiTheme="minorBidi" w:cstheme="minorBidi"/>
          <w:sz w:val="24"/>
          <w:szCs w:val="24"/>
        </w:rPr>
      </w:pPr>
    </w:p>
    <w:sectPr w:rsidR="00771DEB" w:rsidRPr="001E351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3B0" w:rsidRDefault="002573B0" w:rsidP="00CF2D1C">
      <w:pPr>
        <w:spacing w:line="240" w:lineRule="auto"/>
      </w:pPr>
      <w:r>
        <w:separator/>
      </w:r>
    </w:p>
  </w:endnote>
  <w:endnote w:type="continuationSeparator" w:id="0">
    <w:p w:rsidR="002573B0" w:rsidRDefault="002573B0" w:rsidP="00CF2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3B0" w:rsidRDefault="002573B0" w:rsidP="00771DEB">
      <w:pPr>
        <w:bidi w:val="0"/>
        <w:spacing w:line="240" w:lineRule="auto"/>
      </w:pPr>
      <w:r>
        <w:separator/>
      </w:r>
    </w:p>
  </w:footnote>
  <w:footnote w:type="continuationSeparator" w:id="0">
    <w:p w:rsidR="002573B0" w:rsidRDefault="002573B0" w:rsidP="00CF2D1C">
      <w:pPr>
        <w:spacing w:line="240" w:lineRule="auto"/>
      </w:pPr>
      <w:r>
        <w:continuationSeparator/>
      </w:r>
    </w:p>
  </w:footnote>
  <w:footnote w:id="1">
    <w:p w:rsidR="00CF2D1C" w:rsidRPr="00771DEB" w:rsidRDefault="00CF2D1C" w:rsidP="000B4AFB">
      <w:pPr>
        <w:pStyle w:val="FootnoteText"/>
        <w:bidi w:val="0"/>
        <w:ind w:firstLine="0"/>
        <w:rPr>
          <w:rFonts w:asciiTheme="minorBidi" w:hAnsiTheme="minorBidi" w:cstheme="minorBidi"/>
          <w:lang w:val="en-GB"/>
        </w:rPr>
      </w:pPr>
      <w:r w:rsidRPr="00771DEB">
        <w:rPr>
          <w:rStyle w:val="FootnoteReference"/>
          <w:rFonts w:asciiTheme="minorBidi" w:hAnsiTheme="minorBidi" w:cstheme="minorBidi"/>
        </w:rPr>
        <w:footnoteRef/>
      </w:r>
      <w:r w:rsidRPr="00771DEB">
        <w:rPr>
          <w:rFonts w:asciiTheme="minorBidi" w:hAnsiTheme="minorBidi" w:cstheme="minorBidi"/>
          <w:rtl/>
        </w:rPr>
        <w:t xml:space="preserve"> </w:t>
      </w:r>
      <w:r w:rsidRPr="00771DEB">
        <w:rPr>
          <w:rFonts w:asciiTheme="minorBidi" w:hAnsiTheme="minorBidi" w:cstheme="minorBidi"/>
          <w:lang w:val="en-GB"/>
        </w:rPr>
        <w:t xml:space="preserve"> </w:t>
      </w:r>
      <w:r w:rsidRPr="00771DEB">
        <w:rPr>
          <w:rFonts w:asciiTheme="minorBidi" w:hAnsiTheme="minorBidi" w:cstheme="minorBidi"/>
          <w:i/>
          <w:iCs/>
          <w:lang w:val="en-GB"/>
        </w:rPr>
        <w:t xml:space="preserve">Hakhsharat </w:t>
      </w:r>
      <w:r w:rsidR="00C470C8">
        <w:rPr>
          <w:rFonts w:asciiTheme="minorBidi" w:hAnsiTheme="minorBidi" w:cstheme="minorBidi"/>
          <w:i/>
          <w:iCs/>
          <w:lang w:val="en-GB"/>
        </w:rPr>
        <w:t>H</w:t>
      </w:r>
      <w:r w:rsidRPr="00771DEB">
        <w:rPr>
          <w:rFonts w:asciiTheme="minorBidi" w:hAnsiTheme="minorBidi" w:cstheme="minorBidi"/>
          <w:i/>
          <w:iCs/>
          <w:lang w:val="en-GB"/>
        </w:rPr>
        <w:t>a-Avrekhim</w:t>
      </w:r>
      <w:r w:rsidRPr="00771DEB">
        <w:rPr>
          <w:rFonts w:asciiTheme="minorBidi" w:hAnsiTheme="minorBidi" w:cstheme="minorBidi"/>
          <w:lang w:val="en-GB"/>
        </w:rPr>
        <w:t xml:space="preserve">, </w:t>
      </w:r>
      <w:r w:rsidR="0028279A" w:rsidRPr="00771DEB">
        <w:rPr>
          <w:rFonts w:asciiTheme="minorBidi" w:hAnsiTheme="minorBidi" w:cstheme="minorBidi"/>
          <w:lang w:val="en-GB"/>
        </w:rPr>
        <w:t>p. 29.</w:t>
      </w:r>
    </w:p>
  </w:footnote>
  <w:footnote w:id="2">
    <w:p w:rsidR="00B11055" w:rsidRPr="00771DEB" w:rsidRDefault="00B11055" w:rsidP="000B4AFB">
      <w:pPr>
        <w:pStyle w:val="FootnoteText"/>
        <w:bidi w:val="0"/>
        <w:ind w:firstLine="0"/>
        <w:rPr>
          <w:rFonts w:asciiTheme="minorBidi" w:hAnsiTheme="minorBidi" w:cstheme="minorBidi"/>
          <w:lang w:val="en-GB"/>
        </w:rPr>
      </w:pPr>
      <w:r w:rsidRPr="00771DEB">
        <w:rPr>
          <w:rStyle w:val="FootnoteReference"/>
          <w:rFonts w:asciiTheme="minorBidi" w:hAnsiTheme="minorBidi" w:cstheme="minorBidi"/>
        </w:rPr>
        <w:footnoteRef/>
      </w:r>
      <w:r w:rsidRPr="00771DEB">
        <w:rPr>
          <w:rFonts w:asciiTheme="minorBidi" w:hAnsiTheme="minorBidi" w:cstheme="minorBidi"/>
          <w:rtl/>
        </w:rPr>
        <w:t xml:space="preserve"> </w:t>
      </w:r>
      <w:r w:rsidRPr="00771DEB">
        <w:rPr>
          <w:rFonts w:asciiTheme="minorBidi" w:hAnsiTheme="minorBidi" w:cstheme="minorBidi"/>
          <w:lang w:val="en-GB"/>
        </w:rPr>
        <w:t xml:space="preserve"> Ibid., p. 40.</w:t>
      </w:r>
    </w:p>
  </w:footnote>
  <w:footnote w:id="3">
    <w:p w:rsidR="00AA3445" w:rsidRPr="00771DEB" w:rsidRDefault="00AA3445" w:rsidP="000B4AFB">
      <w:pPr>
        <w:pStyle w:val="FootnoteText"/>
        <w:bidi w:val="0"/>
        <w:ind w:firstLine="0"/>
        <w:rPr>
          <w:rFonts w:asciiTheme="minorBidi" w:hAnsiTheme="minorBidi" w:cstheme="minorBidi"/>
          <w:lang w:val="en-GB"/>
        </w:rPr>
      </w:pPr>
      <w:r w:rsidRPr="00771DEB">
        <w:rPr>
          <w:rStyle w:val="FootnoteReference"/>
          <w:rFonts w:asciiTheme="minorBidi" w:hAnsiTheme="minorBidi" w:cstheme="minorBidi"/>
        </w:rPr>
        <w:footnoteRef/>
      </w:r>
      <w:r w:rsidRPr="00771DEB">
        <w:rPr>
          <w:rFonts w:asciiTheme="minorBidi" w:hAnsiTheme="minorBidi" w:cstheme="minorBidi"/>
          <w:rtl/>
        </w:rPr>
        <w:t xml:space="preserve"> </w:t>
      </w:r>
      <w:r w:rsidRPr="00771DEB">
        <w:rPr>
          <w:rFonts w:asciiTheme="minorBidi" w:hAnsiTheme="minorBidi" w:cstheme="minorBidi"/>
          <w:lang w:val="en-GB"/>
        </w:rPr>
        <w:t xml:space="preserve"> Ibid.</w:t>
      </w:r>
    </w:p>
  </w:footnote>
  <w:footnote w:id="4">
    <w:p w:rsidR="008F078E" w:rsidRPr="00771DEB" w:rsidRDefault="008F078E" w:rsidP="000B4AFB">
      <w:pPr>
        <w:pStyle w:val="FootnoteText"/>
        <w:bidi w:val="0"/>
        <w:ind w:firstLine="0"/>
        <w:rPr>
          <w:rFonts w:asciiTheme="minorBidi" w:hAnsiTheme="minorBidi" w:cstheme="minorBidi"/>
          <w:lang w:val="en-GB"/>
        </w:rPr>
      </w:pPr>
      <w:r w:rsidRPr="00771DEB">
        <w:rPr>
          <w:rStyle w:val="FootnoteReference"/>
          <w:rFonts w:asciiTheme="minorBidi" w:hAnsiTheme="minorBidi" w:cstheme="minorBidi"/>
        </w:rPr>
        <w:footnoteRef/>
      </w:r>
      <w:r w:rsidRPr="00771DEB">
        <w:rPr>
          <w:rFonts w:asciiTheme="minorBidi" w:hAnsiTheme="minorBidi" w:cstheme="minorBidi"/>
          <w:rtl/>
        </w:rPr>
        <w:t xml:space="preserve"> </w:t>
      </w:r>
      <w:r w:rsidR="00C470C8">
        <w:rPr>
          <w:rFonts w:asciiTheme="minorBidi" w:hAnsiTheme="minorBidi" w:cstheme="minorBidi"/>
          <w:lang w:val="en-GB"/>
        </w:rPr>
        <w:t>R.</w:t>
      </w:r>
      <w:r w:rsidRPr="00771DEB">
        <w:rPr>
          <w:rFonts w:asciiTheme="minorBidi" w:hAnsiTheme="minorBidi" w:cstheme="minorBidi"/>
          <w:lang w:val="en-GB"/>
        </w:rPr>
        <w:t xml:space="preserve"> Kalman Kalonymus Epstein </w:t>
      </w:r>
      <w:r w:rsidR="00C470C8">
        <w:rPr>
          <w:rFonts w:asciiTheme="minorBidi" w:hAnsiTheme="minorBidi" w:cstheme="minorBidi"/>
          <w:lang w:val="en-GB"/>
        </w:rPr>
        <w:t>H</w:t>
      </w:r>
      <w:r w:rsidRPr="00771DEB">
        <w:rPr>
          <w:rFonts w:asciiTheme="minorBidi" w:hAnsiTheme="minorBidi" w:cstheme="minorBidi"/>
          <w:lang w:val="en-GB"/>
        </w:rPr>
        <w:t xml:space="preserve">a-Levi, </w:t>
      </w:r>
      <w:r w:rsidR="00C470C8">
        <w:rPr>
          <w:rFonts w:asciiTheme="minorBidi" w:hAnsiTheme="minorBidi" w:cstheme="minorBidi"/>
          <w:i/>
          <w:iCs/>
          <w:sz w:val="22"/>
          <w:szCs w:val="22"/>
        </w:rPr>
        <w:t>Maor V</w:t>
      </w:r>
      <w:r w:rsidRPr="00771DEB">
        <w:rPr>
          <w:rFonts w:asciiTheme="minorBidi" w:hAnsiTheme="minorBidi" w:cstheme="minorBidi"/>
          <w:i/>
          <w:iCs/>
          <w:sz w:val="22"/>
          <w:szCs w:val="22"/>
        </w:rPr>
        <w:t>a-Shemesh</w:t>
      </w:r>
      <w:r w:rsidRPr="00771DEB">
        <w:rPr>
          <w:rFonts w:asciiTheme="minorBidi" w:hAnsiTheme="minorBidi" w:cstheme="minorBidi"/>
          <w:sz w:val="22"/>
          <w:szCs w:val="22"/>
        </w:rPr>
        <w:t xml:space="preserve"> </w:t>
      </w:r>
      <w:r w:rsidR="00C470C8">
        <w:rPr>
          <w:rFonts w:asciiTheme="minorBidi" w:hAnsiTheme="minorBidi" w:cstheme="minorBidi"/>
          <w:sz w:val="22"/>
          <w:szCs w:val="22"/>
        </w:rPr>
        <w:t>(</w:t>
      </w:r>
      <w:r w:rsidRPr="00771DEB">
        <w:rPr>
          <w:rFonts w:asciiTheme="minorBidi" w:hAnsiTheme="minorBidi" w:cstheme="minorBidi"/>
          <w:sz w:val="22"/>
          <w:szCs w:val="22"/>
        </w:rPr>
        <w:t>Jerusalem</w:t>
      </w:r>
      <w:r w:rsidR="00C470C8">
        <w:rPr>
          <w:rFonts w:asciiTheme="minorBidi" w:hAnsiTheme="minorBidi" w:cstheme="minorBidi"/>
          <w:sz w:val="22"/>
          <w:szCs w:val="22"/>
        </w:rPr>
        <w:t>,</w:t>
      </w:r>
      <w:r w:rsidRPr="00771DEB">
        <w:rPr>
          <w:rFonts w:asciiTheme="minorBidi" w:hAnsiTheme="minorBidi" w:cstheme="minorBidi"/>
          <w:sz w:val="22"/>
          <w:szCs w:val="22"/>
        </w:rPr>
        <w:t xml:space="preserve"> 5748</w:t>
      </w:r>
      <w:r w:rsidR="00C470C8">
        <w:rPr>
          <w:rFonts w:asciiTheme="minorBidi" w:hAnsiTheme="minorBidi" w:cstheme="minorBidi"/>
          <w:sz w:val="22"/>
          <w:szCs w:val="22"/>
        </w:rPr>
        <w:t xml:space="preserve">), </w:t>
      </w:r>
      <w:r w:rsidR="00C470C8" w:rsidRPr="00C470C8">
        <w:rPr>
          <w:rFonts w:asciiTheme="minorBidi" w:hAnsiTheme="minorBidi" w:cstheme="minorBidi"/>
          <w:i/>
          <w:iCs/>
          <w:sz w:val="22"/>
          <w:szCs w:val="22"/>
        </w:rPr>
        <w:t>P</w:t>
      </w:r>
      <w:r w:rsidRPr="00C470C8">
        <w:rPr>
          <w:rFonts w:asciiTheme="minorBidi" w:hAnsiTheme="minorBidi" w:cstheme="minorBidi"/>
          <w:i/>
          <w:iCs/>
          <w:sz w:val="22"/>
          <w:szCs w:val="22"/>
        </w:rPr>
        <w:t>ar</w:t>
      </w:r>
      <w:r w:rsidR="00C470C8">
        <w:rPr>
          <w:rFonts w:asciiTheme="minorBidi" w:hAnsiTheme="minorBidi" w:cstheme="minorBidi"/>
          <w:i/>
          <w:iCs/>
          <w:sz w:val="22"/>
          <w:szCs w:val="22"/>
        </w:rPr>
        <w:t>a</w:t>
      </w:r>
      <w:r w:rsidRPr="00C470C8">
        <w:rPr>
          <w:rFonts w:asciiTheme="minorBidi" w:hAnsiTheme="minorBidi" w:cstheme="minorBidi"/>
          <w:i/>
          <w:iCs/>
          <w:sz w:val="22"/>
          <w:szCs w:val="22"/>
        </w:rPr>
        <w:t>shat</w:t>
      </w:r>
      <w:r w:rsidRPr="00771DEB">
        <w:rPr>
          <w:rFonts w:asciiTheme="minorBidi" w:hAnsiTheme="minorBidi" w:cstheme="minorBidi"/>
          <w:sz w:val="22"/>
          <w:szCs w:val="22"/>
        </w:rPr>
        <w:t xml:space="preserve"> </w:t>
      </w:r>
      <w:r w:rsidRPr="00C470C8">
        <w:rPr>
          <w:rFonts w:asciiTheme="minorBidi" w:hAnsiTheme="minorBidi" w:cstheme="minorBidi"/>
          <w:i/>
          <w:iCs/>
          <w:sz w:val="22"/>
          <w:szCs w:val="22"/>
        </w:rPr>
        <w:t>Beha’alotekha</w:t>
      </w:r>
      <w:r w:rsidRPr="00771DEB">
        <w:rPr>
          <w:rFonts w:asciiTheme="minorBidi" w:hAnsiTheme="minorBidi" w:cstheme="minorBidi"/>
          <w:sz w:val="22"/>
          <w:szCs w:val="22"/>
        </w:rPr>
        <w:t>.</w:t>
      </w:r>
    </w:p>
  </w:footnote>
  <w:footnote w:id="5">
    <w:p w:rsidR="00CC1435" w:rsidRPr="00771DEB" w:rsidRDefault="00CC1435" w:rsidP="000B4AFB">
      <w:pPr>
        <w:pStyle w:val="FootnoteText"/>
        <w:bidi w:val="0"/>
        <w:ind w:firstLine="0"/>
        <w:rPr>
          <w:rFonts w:asciiTheme="minorBidi" w:hAnsiTheme="minorBidi" w:cstheme="minorBidi"/>
          <w:lang w:val="en-GB"/>
        </w:rPr>
      </w:pPr>
      <w:r w:rsidRPr="00771DEB">
        <w:rPr>
          <w:rStyle w:val="FootnoteReference"/>
          <w:rFonts w:asciiTheme="minorBidi" w:hAnsiTheme="minorBidi" w:cstheme="minorBidi"/>
        </w:rPr>
        <w:footnoteRef/>
      </w:r>
      <w:r w:rsidRPr="00771DEB">
        <w:rPr>
          <w:rFonts w:asciiTheme="minorBidi" w:hAnsiTheme="minorBidi" w:cstheme="minorBidi"/>
          <w:rtl/>
        </w:rPr>
        <w:t xml:space="preserve"> </w:t>
      </w:r>
      <w:r w:rsidRPr="00771DEB">
        <w:rPr>
          <w:rFonts w:asciiTheme="minorBidi" w:hAnsiTheme="minorBidi" w:cstheme="minorBidi"/>
          <w:lang w:val="en-GB"/>
        </w:rPr>
        <w:t xml:space="preserve"> Ibid., p. 29.</w:t>
      </w:r>
    </w:p>
  </w:footnote>
  <w:footnote w:id="6">
    <w:p w:rsidR="00687CD2" w:rsidRPr="00771DEB" w:rsidRDefault="00687CD2" w:rsidP="000B4AFB">
      <w:pPr>
        <w:pStyle w:val="FootnoteText"/>
        <w:bidi w:val="0"/>
        <w:ind w:firstLine="0"/>
        <w:rPr>
          <w:rFonts w:asciiTheme="minorBidi" w:hAnsiTheme="minorBidi" w:cstheme="minorBidi"/>
          <w:lang w:val="en-GB"/>
        </w:rPr>
      </w:pPr>
      <w:r w:rsidRPr="00771DEB">
        <w:rPr>
          <w:rStyle w:val="FootnoteReference"/>
          <w:rFonts w:asciiTheme="minorBidi" w:hAnsiTheme="minorBidi" w:cstheme="minorBidi"/>
        </w:rPr>
        <w:footnoteRef/>
      </w:r>
      <w:r w:rsidRPr="00771DEB">
        <w:rPr>
          <w:rFonts w:asciiTheme="minorBidi" w:hAnsiTheme="minorBidi" w:cstheme="minorBidi"/>
          <w:rtl/>
        </w:rPr>
        <w:t xml:space="preserve"> </w:t>
      </w:r>
      <w:r w:rsidRPr="00771DEB">
        <w:rPr>
          <w:rFonts w:asciiTheme="minorBidi" w:hAnsiTheme="minorBidi" w:cstheme="minorBidi"/>
        </w:rPr>
        <w:t xml:space="preserve"> </w:t>
      </w:r>
      <w:r w:rsidR="00C470C8">
        <w:rPr>
          <w:rFonts w:asciiTheme="minorBidi" w:hAnsiTheme="minorBidi" w:cstheme="minorBidi"/>
          <w:i/>
          <w:iCs/>
        </w:rPr>
        <w:t>Hakhsharat H</w:t>
      </w:r>
      <w:r w:rsidRPr="00771DEB">
        <w:rPr>
          <w:rFonts w:asciiTheme="minorBidi" w:hAnsiTheme="minorBidi" w:cstheme="minorBidi"/>
          <w:i/>
          <w:iCs/>
        </w:rPr>
        <w:t>a-Avrekhim</w:t>
      </w:r>
      <w:r w:rsidRPr="00771DEB">
        <w:rPr>
          <w:rFonts w:asciiTheme="minorBidi" w:hAnsiTheme="minorBidi" w:cstheme="minorBidi"/>
        </w:rPr>
        <w:t>, p. 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4DC"/>
    <w:rsid w:val="00087916"/>
    <w:rsid w:val="000B4AFB"/>
    <w:rsid w:val="000C6F34"/>
    <w:rsid w:val="001045A9"/>
    <w:rsid w:val="001254DC"/>
    <w:rsid w:val="001E351F"/>
    <w:rsid w:val="002573B0"/>
    <w:rsid w:val="0028279A"/>
    <w:rsid w:val="00284880"/>
    <w:rsid w:val="00347500"/>
    <w:rsid w:val="005566DB"/>
    <w:rsid w:val="00687CD2"/>
    <w:rsid w:val="006B100A"/>
    <w:rsid w:val="00731A50"/>
    <w:rsid w:val="0075761D"/>
    <w:rsid w:val="00771DEB"/>
    <w:rsid w:val="008A20E7"/>
    <w:rsid w:val="008A5D22"/>
    <w:rsid w:val="008F078E"/>
    <w:rsid w:val="00987CEA"/>
    <w:rsid w:val="0099798E"/>
    <w:rsid w:val="00A96B9D"/>
    <w:rsid w:val="00AA3445"/>
    <w:rsid w:val="00B11055"/>
    <w:rsid w:val="00C470C8"/>
    <w:rsid w:val="00CB2FAD"/>
    <w:rsid w:val="00CC1435"/>
    <w:rsid w:val="00CF2D1C"/>
    <w:rsid w:val="00D27A5B"/>
    <w:rsid w:val="00DC212A"/>
    <w:rsid w:val="00DD1EA2"/>
    <w:rsid w:val="00FD64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DC"/>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2D1C"/>
    <w:pPr>
      <w:spacing w:line="240" w:lineRule="auto"/>
    </w:pPr>
    <w:rPr>
      <w:sz w:val="20"/>
      <w:szCs w:val="20"/>
    </w:rPr>
  </w:style>
  <w:style w:type="character" w:customStyle="1" w:styleId="FootnoteTextChar">
    <w:name w:val="Footnote Text Char"/>
    <w:basedOn w:val="DefaultParagraphFont"/>
    <w:link w:val="FootnoteText"/>
    <w:uiPriority w:val="99"/>
    <w:semiHidden/>
    <w:rsid w:val="00CF2D1C"/>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CF2D1C"/>
    <w:rPr>
      <w:vertAlign w:val="superscript"/>
    </w:rPr>
  </w:style>
  <w:style w:type="paragraph" w:styleId="Header">
    <w:name w:val="header"/>
    <w:basedOn w:val="Normal"/>
    <w:link w:val="HeaderChar"/>
    <w:uiPriority w:val="99"/>
    <w:unhideWhenUsed/>
    <w:rsid w:val="001045A9"/>
    <w:pPr>
      <w:tabs>
        <w:tab w:val="center" w:pos="4320"/>
        <w:tab w:val="right" w:pos="8640"/>
      </w:tabs>
      <w:spacing w:line="240" w:lineRule="auto"/>
    </w:pPr>
  </w:style>
  <w:style w:type="character" w:customStyle="1" w:styleId="HeaderChar">
    <w:name w:val="Header Char"/>
    <w:basedOn w:val="DefaultParagraphFont"/>
    <w:link w:val="Header"/>
    <w:uiPriority w:val="99"/>
    <w:rsid w:val="001045A9"/>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1045A9"/>
    <w:pPr>
      <w:tabs>
        <w:tab w:val="center" w:pos="4320"/>
        <w:tab w:val="right" w:pos="8640"/>
      </w:tabs>
      <w:spacing w:line="240" w:lineRule="auto"/>
    </w:pPr>
  </w:style>
  <w:style w:type="character" w:customStyle="1" w:styleId="FooterChar">
    <w:name w:val="Footer Char"/>
    <w:basedOn w:val="DefaultParagraphFont"/>
    <w:link w:val="Footer"/>
    <w:uiPriority w:val="99"/>
    <w:rsid w:val="001045A9"/>
    <w:rPr>
      <w:rFonts w:ascii="CG Times" w:eastAsia="Times New Roman" w:hAnsi="CG Times" w:cs="FrankRuehl"/>
      <w:noProof/>
      <w:sz w:val="21"/>
      <w:szCs w:val="25"/>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4DC"/>
    <w:pPr>
      <w:bidi/>
      <w:spacing w:after="0" w:line="300" w:lineRule="exact"/>
      <w:ind w:firstLine="340"/>
      <w:jc w:val="both"/>
    </w:pPr>
    <w:rPr>
      <w:rFonts w:ascii="CG Times" w:eastAsia="Times New Roman" w:hAnsi="CG Times" w:cs="FrankRuehl"/>
      <w:noProof/>
      <w:sz w:val="21"/>
      <w:szCs w:val="25"/>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F2D1C"/>
    <w:pPr>
      <w:spacing w:line="240" w:lineRule="auto"/>
    </w:pPr>
    <w:rPr>
      <w:sz w:val="20"/>
      <w:szCs w:val="20"/>
    </w:rPr>
  </w:style>
  <w:style w:type="character" w:customStyle="1" w:styleId="FootnoteTextChar">
    <w:name w:val="Footnote Text Char"/>
    <w:basedOn w:val="DefaultParagraphFont"/>
    <w:link w:val="FootnoteText"/>
    <w:uiPriority w:val="99"/>
    <w:semiHidden/>
    <w:rsid w:val="00CF2D1C"/>
    <w:rPr>
      <w:rFonts w:ascii="CG Times" w:eastAsia="Times New Roman" w:hAnsi="CG Times" w:cs="FrankRuehl"/>
      <w:noProof/>
      <w:sz w:val="20"/>
      <w:szCs w:val="20"/>
      <w:lang w:eastAsia="he-IL"/>
    </w:rPr>
  </w:style>
  <w:style w:type="character" w:styleId="FootnoteReference">
    <w:name w:val="footnote reference"/>
    <w:basedOn w:val="DefaultParagraphFont"/>
    <w:uiPriority w:val="99"/>
    <w:semiHidden/>
    <w:unhideWhenUsed/>
    <w:rsid w:val="00CF2D1C"/>
    <w:rPr>
      <w:vertAlign w:val="superscript"/>
    </w:rPr>
  </w:style>
  <w:style w:type="paragraph" w:styleId="Header">
    <w:name w:val="header"/>
    <w:basedOn w:val="Normal"/>
    <w:link w:val="HeaderChar"/>
    <w:uiPriority w:val="99"/>
    <w:unhideWhenUsed/>
    <w:rsid w:val="001045A9"/>
    <w:pPr>
      <w:tabs>
        <w:tab w:val="center" w:pos="4320"/>
        <w:tab w:val="right" w:pos="8640"/>
      </w:tabs>
      <w:spacing w:line="240" w:lineRule="auto"/>
    </w:pPr>
  </w:style>
  <w:style w:type="character" w:customStyle="1" w:styleId="HeaderChar">
    <w:name w:val="Header Char"/>
    <w:basedOn w:val="DefaultParagraphFont"/>
    <w:link w:val="Header"/>
    <w:uiPriority w:val="99"/>
    <w:rsid w:val="001045A9"/>
    <w:rPr>
      <w:rFonts w:ascii="CG Times" w:eastAsia="Times New Roman" w:hAnsi="CG Times" w:cs="FrankRuehl"/>
      <w:noProof/>
      <w:sz w:val="21"/>
      <w:szCs w:val="25"/>
      <w:lang w:eastAsia="he-IL"/>
    </w:rPr>
  </w:style>
  <w:style w:type="paragraph" w:styleId="Footer">
    <w:name w:val="footer"/>
    <w:basedOn w:val="Normal"/>
    <w:link w:val="FooterChar"/>
    <w:uiPriority w:val="99"/>
    <w:unhideWhenUsed/>
    <w:rsid w:val="001045A9"/>
    <w:pPr>
      <w:tabs>
        <w:tab w:val="center" w:pos="4320"/>
        <w:tab w:val="right" w:pos="8640"/>
      </w:tabs>
      <w:spacing w:line="240" w:lineRule="auto"/>
    </w:pPr>
  </w:style>
  <w:style w:type="character" w:customStyle="1" w:styleId="FooterChar">
    <w:name w:val="Footer Char"/>
    <w:basedOn w:val="DefaultParagraphFont"/>
    <w:link w:val="Footer"/>
    <w:uiPriority w:val="99"/>
    <w:rsid w:val="001045A9"/>
    <w:rPr>
      <w:rFonts w:ascii="CG Times" w:eastAsia="Times New Roman" w:hAnsi="CG Times" w:cs="FrankRuehl"/>
      <w:noProof/>
      <w:sz w:val="21"/>
      <w:szCs w:val="25"/>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B41CF-AE3A-406E-B147-E5913378B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syntab</Company>
  <LinksUpToDate>false</LinksUpToDate>
  <CharactersWithSpaces>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dc:creator>
  <cp:lastModifiedBy>tmpUser</cp:lastModifiedBy>
  <cp:revision>6</cp:revision>
  <dcterms:created xsi:type="dcterms:W3CDTF">2018-05-29T07:18:00Z</dcterms:created>
  <dcterms:modified xsi:type="dcterms:W3CDTF">2018-06-06T07:37:00Z</dcterms:modified>
</cp:coreProperties>
</file>